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B35F" w14:textId="2D8B4CF0" w:rsidR="002121A6" w:rsidRDefault="003A4BC7">
      <w:r w:rsidRPr="00881FD2">
        <w:rPr>
          <w:noProof/>
          <w:lang w:eastAsia="hr-HR"/>
        </w:rPr>
        <w:drawing>
          <wp:inline distT="0" distB="0" distL="0" distR="0" wp14:anchorId="09598DEA" wp14:editId="793ECF58">
            <wp:extent cx="2628900" cy="967740"/>
            <wp:effectExtent l="0" t="0" r="0" b="0"/>
            <wp:docPr id="1" name="Slika 1" descr="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ORIZONTAL"/>
                    <pic:cNvPicPr>
                      <a:picLocks noChangeAspect="1" noChangeArrowheads="1"/>
                    </pic:cNvPicPr>
                  </pic:nvPicPr>
                  <pic:blipFill>
                    <a:blip r:embed="rId11" cstate="print">
                      <a:lum bright="20000"/>
                      <a:extLst>
                        <a:ext uri="{28A0092B-C50C-407E-A947-70E740481C1C}">
                          <a14:useLocalDpi xmlns:a14="http://schemas.microsoft.com/office/drawing/2010/main" val="0"/>
                        </a:ext>
                      </a:extLst>
                    </a:blip>
                    <a:srcRect/>
                    <a:stretch>
                      <a:fillRect/>
                    </a:stretch>
                  </pic:blipFill>
                  <pic:spPr bwMode="auto">
                    <a:xfrm>
                      <a:off x="0" y="0"/>
                      <a:ext cx="2628900" cy="967740"/>
                    </a:xfrm>
                    <a:prstGeom prst="rect">
                      <a:avLst/>
                    </a:prstGeom>
                    <a:noFill/>
                    <a:ln>
                      <a:noFill/>
                    </a:ln>
                  </pic:spPr>
                </pic:pic>
              </a:graphicData>
            </a:graphic>
          </wp:inline>
        </w:drawing>
      </w:r>
    </w:p>
    <w:p w14:paraId="4EFBEC32" w14:textId="77777777" w:rsidR="00DC4B5D" w:rsidRPr="00CF7599" w:rsidRDefault="00DC4B5D" w:rsidP="00DC4B5D">
      <w:pPr>
        <w:pStyle w:val="Zaglavlje"/>
        <w:rPr>
          <w:rFonts w:eastAsia="Arial Unicode MS" w:cs="Arial"/>
          <w:color w:val="000000"/>
          <w:sz w:val="24"/>
          <w:szCs w:val="24"/>
        </w:rPr>
      </w:pPr>
      <w:r w:rsidRPr="00CF7599">
        <w:rPr>
          <w:rFonts w:eastAsia="Arial Unicode MS" w:cs="Arial"/>
          <w:color w:val="000000"/>
          <w:sz w:val="24"/>
          <w:szCs w:val="24"/>
        </w:rPr>
        <w:t xml:space="preserve">Tel.: 043/213-021 fax.: 213-022, </w:t>
      </w:r>
    </w:p>
    <w:p w14:paraId="31A12C35" w14:textId="77777777" w:rsidR="00DC4B5D" w:rsidRPr="00CF7599" w:rsidRDefault="00DC4B5D" w:rsidP="00DC4B5D">
      <w:pPr>
        <w:pStyle w:val="Zaglavlje"/>
        <w:rPr>
          <w:rFonts w:eastAsia="Arial Unicode MS" w:cs="Arial"/>
          <w:color w:val="000000"/>
          <w:sz w:val="24"/>
          <w:szCs w:val="24"/>
        </w:rPr>
      </w:pPr>
      <w:proofErr w:type="spellStart"/>
      <w:proofErr w:type="gramStart"/>
      <w:r w:rsidRPr="00CF7599">
        <w:rPr>
          <w:rFonts w:eastAsia="Arial Unicode MS" w:cs="Arial"/>
          <w:color w:val="000000"/>
          <w:sz w:val="24"/>
          <w:szCs w:val="24"/>
        </w:rPr>
        <w:t>ravnatelj</w:t>
      </w:r>
      <w:proofErr w:type="spellEnd"/>
      <w:r w:rsidRPr="00CF7599">
        <w:rPr>
          <w:rFonts w:eastAsia="Arial Unicode MS" w:cs="Arial"/>
          <w:color w:val="000000"/>
          <w:sz w:val="24"/>
          <w:szCs w:val="24"/>
        </w:rPr>
        <w:t xml:space="preserve"> :</w:t>
      </w:r>
      <w:proofErr w:type="gramEnd"/>
      <w:r w:rsidRPr="00CF7599">
        <w:rPr>
          <w:rFonts w:eastAsia="Arial Unicode MS" w:cs="Arial"/>
          <w:color w:val="000000"/>
          <w:sz w:val="24"/>
          <w:szCs w:val="24"/>
        </w:rPr>
        <w:t xml:space="preserve"> 213-024, </w:t>
      </w:r>
      <w:r w:rsidRPr="00CF7599">
        <w:rPr>
          <w:rFonts w:eastAsia="Arial Unicode MS" w:cs="Arial"/>
          <w:color w:val="000000"/>
          <w:sz w:val="24"/>
          <w:szCs w:val="24"/>
          <w:lang w:val="it-IT"/>
        </w:rPr>
        <w:t>e-mail: ured@os-cetvrta-bj.skole.hr</w:t>
      </w:r>
    </w:p>
    <w:p w14:paraId="0F29B244" w14:textId="77777777" w:rsidR="00DC4B5D" w:rsidRPr="00CF7599" w:rsidRDefault="00DC4B5D" w:rsidP="00DC4B5D">
      <w:pPr>
        <w:pStyle w:val="Zaglavlje"/>
        <w:rPr>
          <w:rFonts w:cs="Arial"/>
          <w:color w:val="1F497D"/>
          <w:sz w:val="24"/>
          <w:szCs w:val="24"/>
          <w:lang w:val="it-IT"/>
        </w:rPr>
      </w:pPr>
    </w:p>
    <w:p w14:paraId="4DA89958" w14:textId="48AAF278" w:rsidR="00DC4B5D" w:rsidRPr="00CF7599" w:rsidRDefault="00347B43" w:rsidP="00DC4B5D">
      <w:pPr>
        <w:spacing w:after="0" w:line="360" w:lineRule="auto"/>
        <w:rPr>
          <w:rFonts w:ascii="Arial" w:hAnsi="Arial" w:cs="Arial"/>
          <w:color w:val="000000"/>
          <w:sz w:val="24"/>
          <w:szCs w:val="24"/>
        </w:rPr>
      </w:pPr>
      <w:r>
        <w:rPr>
          <w:rFonts w:ascii="Arial" w:hAnsi="Arial" w:cs="Arial"/>
          <w:color w:val="000000"/>
          <w:sz w:val="24"/>
          <w:szCs w:val="24"/>
        </w:rPr>
        <w:t xml:space="preserve">KLASA: </w:t>
      </w:r>
      <w:r w:rsidR="00655AB4">
        <w:rPr>
          <w:rFonts w:ascii="Arial" w:hAnsi="Arial" w:cs="Arial"/>
          <w:color w:val="000000"/>
          <w:sz w:val="24"/>
          <w:szCs w:val="24"/>
        </w:rPr>
        <w:t>602-</w:t>
      </w:r>
      <w:r w:rsidR="00D33106">
        <w:rPr>
          <w:rFonts w:ascii="Arial" w:hAnsi="Arial" w:cs="Arial"/>
          <w:color w:val="000000"/>
          <w:sz w:val="24"/>
          <w:szCs w:val="24"/>
        </w:rPr>
        <w:t>12</w:t>
      </w:r>
      <w:r w:rsidR="00655AB4">
        <w:rPr>
          <w:rFonts w:ascii="Arial" w:hAnsi="Arial" w:cs="Arial"/>
          <w:color w:val="000000"/>
          <w:sz w:val="24"/>
          <w:szCs w:val="24"/>
        </w:rPr>
        <w:t>/2</w:t>
      </w:r>
      <w:r w:rsidR="001A2CF2">
        <w:rPr>
          <w:rFonts w:ascii="Arial" w:hAnsi="Arial" w:cs="Arial"/>
          <w:color w:val="000000"/>
          <w:sz w:val="24"/>
          <w:szCs w:val="24"/>
        </w:rPr>
        <w:t>5</w:t>
      </w:r>
      <w:r w:rsidR="00655AB4">
        <w:rPr>
          <w:rFonts w:ascii="Arial" w:hAnsi="Arial" w:cs="Arial"/>
          <w:color w:val="000000"/>
          <w:sz w:val="24"/>
          <w:szCs w:val="24"/>
        </w:rPr>
        <w:t>-01/0</w:t>
      </w:r>
      <w:r w:rsidR="00D33106">
        <w:rPr>
          <w:rFonts w:ascii="Arial" w:hAnsi="Arial" w:cs="Arial"/>
          <w:color w:val="000000"/>
          <w:sz w:val="24"/>
          <w:szCs w:val="24"/>
        </w:rPr>
        <w:t>1</w:t>
      </w:r>
    </w:p>
    <w:p w14:paraId="580F991D" w14:textId="248A98CE" w:rsidR="00DC4B5D" w:rsidRPr="00CF7599" w:rsidRDefault="00347B43" w:rsidP="00DC4B5D">
      <w:pPr>
        <w:spacing w:after="0" w:line="360" w:lineRule="auto"/>
        <w:rPr>
          <w:rFonts w:ascii="Arial" w:hAnsi="Arial" w:cs="Arial"/>
          <w:color w:val="000000"/>
          <w:sz w:val="24"/>
          <w:szCs w:val="24"/>
        </w:rPr>
      </w:pPr>
      <w:r>
        <w:rPr>
          <w:rFonts w:ascii="Arial" w:hAnsi="Arial" w:cs="Arial"/>
          <w:color w:val="000000"/>
          <w:sz w:val="24"/>
          <w:szCs w:val="24"/>
        </w:rPr>
        <w:t xml:space="preserve">URBROJ: </w:t>
      </w:r>
      <w:r w:rsidR="00655AB4">
        <w:rPr>
          <w:rFonts w:ascii="Arial" w:hAnsi="Arial" w:cs="Arial"/>
          <w:color w:val="000000"/>
          <w:sz w:val="24"/>
          <w:szCs w:val="24"/>
        </w:rPr>
        <w:t>2103-37-2</w:t>
      </w:r>
      <w:r w:rsidR="001A2CF2">
        <w:rPr>
          <w:rFonts w:ascii="Arial" w:hAnsi="Arial" w:cs="Arial"/>
          <w:color w:val="000000"/>
          <w:sz w:val="24"/>
          <w:szCs w:val="24"/>
        </w:rPr>
        <w:t>5</w:t>
      </w:r>
      <w:r w:rsidR="00655AB4">
        <w:rPr>
          <w:rFonts w:ascii="Arial" w:hAnsi="Arial" w:cs="Arial"/>
          <w:color w:val="000000"/>
          <w:sz w:val="24"/>
          <w:szCs w:val="24"/>
        </w:rPr>
        <w:t>-1</w:t>
      </w:r>
    </w:p>
    <w:p w14:paraId="6971C6B3" w14:textId="77777777" w:rsidR="00DC4B5D" w:rsidRPr="00CF7599" w:rsidRDefault="00DC4B5D" w:rsidP="00DC4B5D">
      <w:pPr>
        <w:pStyle w:val="Default"/>
        <w:rPr>
          <w:rFonts w:ascii="Bodoni MT" w:hAnsi="Bodoni MT" w:cs="Bodoni MT"/>
          <w:b/>
          <w:bCs/>
          <w:color w:val="auto"/>
          <w:sz w:val="96"/>
          <w:szCs w:val="96"/>
        </w:rPr>
      </w:pPr>
    </w:p>
    <w:p w14:paraId="4CE0A0B6" w14:textId="77777777" w:rsidR="00DC4B5D" w:rsidRPr="00CF7599" w:rsidRDefault="00DC4B5D" w:rsidP="00DC4B5D">
      <w:pPr>
        <w:pStyle w:val="Default"/>
        <w:rPr>
          <w:rFonts w:ascii="Bodoni MT" w:hAnsi="Bodoni MT" w:cs="Bodoni MT"/>
          <w:b/>
          <w:bCs/>
          <w:color w:val="auto"/>
          <w:sz w:val="96"/>
          <w:szCs w:val="96"/>
        </w:rPr>
      </w:pPr>
    </w:p>
    <w:p w14:paraId="60823E3B" w14:textId="77777777" w:rsidR="00DC4B5D" w:rsidRDefault="00DC4B5D" w:rsidP="00DC4B5D">
      <w:pPr>
        <w:pStyle w:val="Default"/>
        <w:jc w:val="center"/>
        <w:rPr>
          <w:rFonts w:ascii="Arial" w:hAnsi="Arial" w:cs="Arial"/>
          <w:bCs/>
          <w:color w:val="auto"/>
          <w:sz w:val="72"/>
          <w:szCs w:val="72"/>
        </w:rPr>
      </w:pPr>
      <w:r w:rsidRPr="00DC4B5D">
        <w:rPr>
          <w:rFonts w:ascii="Arial" w:hAnsi="Arial" w:cs="Arial"/>
          <w:bCs/>
          <w:color w:val="auto"/>
          <w:sz w:val="72"/>
          <w:szCs w:val="72"/>
        </w:rPr>
        <w:t>ŠKOLSKI KURIKULUM</w:t>
      </w:r>
    </w:p>
    <w:p w14:paraId="7F9A4EA6" w14:textId="77777777" w:rsidR="00DC4B5D" w:rsidRPr="00DC4B5D" w:rsidRDefault="00DC4B5D" w:rsidP="00DC4B5D">
      <w:pPr>
        <w:pStyle w:val="Default"/>
        <w:jc w:val="center"/>
        <w:rPr>
          <w:rFonts w:ascii="Arial" w:hAnsi="Arial" w:cs="Arial"/>
          <w:bCs/>
          <w:color w:val="auto"/>
          <w:sz w:val="72"/>
          <w:szCs w:val="72"/>
        </w:rPr>
      </w:pPr>
    </w:p>
    <w:p w14:paraId="5DC821C0" w14:textId="7AE23C22" w:rsidR="00DC4B5D" w:rsidRPr="00DC4B5D" w:rsidRDefault="00DC4B5D" w:rsidP="00DC4B5D">
      <w:pPr>
        <w:pStyle w:val="Default"/>
        <w:jc w:val="center"/>
        <w:rPr>
          <w:rFonts w:ascii="Arial" w:hAnsi="Arial" w:cs="Arial"/>
          <w:sz w:val="32"/>
          <w:szCs w:val="32"/>
        </w:rPr>
      </w:pPr>
      <w:r w:rsidRPr="00DC4B5D">
        <w:rPr>
          <w:rFonts w:ascii="Arial" w:hAnsi="Arial" w:cs="Arial"/>
          <w:bCs/>
          <w:sz w:val="32"/>
          <w:szCs w:val="32"/>
        </w:rPr>
        <w:t>ZA ŠKOLSKU GODINU</w:t>
      </w:r>
      <w:r w:rsidR="00EF655D">
        <w:rPr>
          <w:rFonts w:ascii="Arial" w:hAnsi="Arial" w:cs="Arial"/>
          <w:bCs/>
          <w:sz w:val="32"/>
          <w:szCs w:val="32"/>
        </w:rPr>
        <w:t xml:space="preserve"> 202</w:t>
      </w:r>
      <w:r w:rsidR="000A72FB">
        <w:rPr>
          <w:rFonts w:ascii="Arial" w:hAnsi="Arial" w:cs="Arial"/>
          <w:bCs/>
          <w:sz w:val="32"/>
          <w:szCs w:val="32"/>
        </w:rPr>
        <w:t>5</w:t>
      </w:r>
      <w:r w:rsidR="00EF655D">
        <w:rPr>
          <w:rFonts w:ascii="Arial" w:hAnsi="Arial" w:cs="Arial"/>
          <w:bCs/>
          <w:sz w:val="32"/>
          <w:szCs w:val="32"/>
        </w:rPr>
        <w:t>./202</w:t>
      </w:r>
      <w:r w:rsidR="000A72FB">
        <w:rPr>
          <w:rFonts w:ascii="Arial" w:hAnsi="Arial" w:cs="Arial"/>
          <w:bCs/>
          <w:sz w:val="32"/>
          <w:szCs w:val="32"/>
        </w:rPr>
        <w:t>6</w:t>
      </w:r>
      <w:r w:rsidRPr="00DC4B5D">
        <w:rPr>
          <w:rFonts w:ascii="Arial" w:hAnsi="Arial" w:cs="Arial"/>
          <w:bCs/>
          <w:sz w:val="32"/>
          <w:szCs w:val="32"/>
        </w:rPr>
        <w:t>.</w:t>
      </w:r>
    </w:p>
    <w:p w14:paraId="61C3AEDF" w14:textId="77777777" w:rsidR="00DC4B5D" w:rsidRPr="00CF7599" w:rsidRDefault="00DC4B5D" w:rsidP="00CF7599">
      <w:pPr>
        <w:pStyle w:val="Naslov"/>
        <w:jc w:val="left"/>
        <w:rPr>
          <w:rFonts w:ascii="Arial" w:hAnsi="Arial" w:cs="Arial"/>
          <w:b w:val="0"/>
          <w:bCs w:val="0"/>
          <w:color w:val="000000"/>
          <w:sz w:val="28"/>
          <w:szCs w:val="28"/>
          <w:lang w:val="hr-HR"/>
        </w:rPr>
      </w:pPr>
    </w:p>
    <w:p w14:paraId="2B187EF9" w14:textId="77777777" w:rsidR="00DC4B5D" w:rsidRPr="00CF7599" w:rsidRDefault="00DC4B5D" w:rsidP="00DC4B5D">
      <w:pPr>
        <w:pStyle w:val="Naslov"/>
        <w:jc w:val="left"/>
        <w:rPr>
          <w:rFonts w:ascii="Arial" w:hAnsi="Arial" w:cs="Arial"/>
          <w:b w:val="0"/>
          <w:bCs w:val="0"/>
          <w:color w:val="000000"/>
          <w:sz w:val="28"/>
          <w:szCs w:val="28"/>
          <w:lang w:val="hr-HR"/>
        </w:rPr>
      </w:pPr>
    </w:p>
    <w:p w14:paraId="65CBE7C1" w14:textId="77777777" w:rsidR="00DC4B5D" w:rsidRPr="00CF7599" w:rsidRDefault="00DC4B5D" w:rsidP="00DC4B5D">
      <w:pPr>
        <w:pStyle w:val="Naslov"/>
        <w:jc w:val="left"/>
        <w:rPr>
          <w:rFonts w:ascii="Arial" w:hAnsi="Arial" w:cs="Arial"/>
          <w:b w:val="0"/>
          <w:bCs w:val="0"/>
          <w:color w:val="000000"/>
          <w:sz w:val="28"/>
          <w:szCs w:val="28"/>
          <w:lang w:val="hr-HR"/>
        </w:rPr>
      </w:pPr>
    </w:p>
    <w:p w14:paraId="5A86B406" w14:textId="77777777" w:rsidR="00DC4B5D" w:rsidRPr="00CF7599" w:rsidRDefault="00DC4B5D" w:rsidP="00DC4B5D">
      <w:pPr>
        <w:pStyle w:val="Naslov"/>
        <w:jc w:val="left"/>
        <w:rPr>
          <w:rFonts w:ascii="Arial" w:hAnsi="Arial" w:cs="Arial"/>
          <w:b w:val="0"/>
          <w:bCs w:val="0"/>
          <w:color w:val="000000"/>
          <w:sz w:val="28"/>
          <w:szCs w:val="28"/>
          <w:lang w:val="hr-HR"/>
        </w:rPr>
      </w:pPr>
    </w:p>
    <w:p w14:paraId="7CB52D02" w14:textId="77777777" w:rsidR="00DC4B5D" w:rsidRPr="00CF7599" w:rsidRDefault="00DC4B5D" w:rsidP="00DC4B5D">
      <w:pPr>
        <w:pStyle w:val="Naslov"/>
        <w:jc w:val="left"/>
        <w:rPr>
          <w:rFonts w:ascii="Arial" w:hAnsi="Arial" w:cs="Arial"/>
          <w:b w:val="0"/>
          <w:bCs w:val="0"/>
          <w:color w:val="000000"/>
          <w:sz w:val="28"/>
          <w:szCs w:val="28"/>
          <w:lang w:val="hr-HR"/>
        </w:rPr>
      </w:pPr>
    </w:p>
    <w:p w14:paraId="4D8C95F8" w14:textId="77777777" w:rsidR="00DC4B5D" w:rsidRPr="00CF7599" w:rsidRDefault="00DC4B5D" w:rsidP="00DC4B5D">
      <w:pPr>
        <w:pStyle w:val="Naslov"/>
        <w:jc w:val="left"/>
        <w:rPr>
          <w:rFonts w:ascii="Arial" w:hAnsi="Arial" w:cs="Arial"/>
          <w:b w:val="0"/>
          <w:bCs w:val="0"/>
          <w:color w:val="000000"/>
          <w:sz w:val="28"/>
          <w:szCs w:val="28"/>
          <w:lang w:val="hr-HR"/>
        </w:rPr>
      </w:pPr>
    </w:p>
    <w:p w14:paraId="256228D5" w14:textId="77777777" w:rsidR="00DC4B5D" w:rsidRPr="00CF7599" w:rsidRDefault="00DC4B5D" w:rsidP="00DC4B5D">
      <w:pPr>
        <w:pStyle w:val="Naslov"/>
        <w:jc w:val="left"/>
        <w:rPr>
          <w:rFonts w:ascii="Arial" w:hAnsi="Arial" w:cs="Arial"/>
          <w:b w:val="0"/>
          <w:bCs w:val="0"/>
          <w:color w:val="000000"/>
          <w:sz w:val="28"/>
          <w:szCs w:val="28"/>
          <w:lang w:val="hr-HR"/>
        </w:rPr>
      </w:pPr>
    </w:p>
    <w:p w14:paraId="41C52FC5" w14:textId="77777777" w:rsidR="00DC4B5D" w:rsidRPr="00CF7599" w:rsidRDefault="00DC4B5D" w:rsidP="00DC4B5D">
      <w:pPr>
        <w:pStyle w:val="Naslov"/>
        <w:rPr>
          <w:rFonts w:ascii="Arial" w:hAnsi="Arial" w:cs="Arial"/>
          <w:b w:val="0"/>
          <w:bCs w:val="0"/>
          <w:color w:val="000000"/>
          <w:sz w:val="28"/>
          <w:szCs w:val="28"/>
          <w:lang w:val="hr-HR"/>
        </w:rPr>
      </w:pPr>
    </w:p>
    <w:p w14:paraId="44C681D7" w14:textId="77777777" w:rsidR="00DC4B5D" w:rsidRPr="00CF7599" w:rsidRDefault="00DC4B5D" w:rsidP="00DC4B5D">
      <w:pPr>
        <w:pStyle w:val="Naslov"/>
        <w:rPr>
          <w:rFonts w:ascii="Arial" w:hAnsi="Arial" w:cs="Arial"/>
          <w:b w:val="0"/>
          <w:bCs w:val="0"/>
          <w:color w:val="000000"/>
          <w:sz w:val="28"/>
          <w:szCs w:val="28"/>
          <w:lang w:val="hr-HR"/>
        </w:rPr>
      </w:pPr>
    </w:p>
    <w:p w14:paraId="0E6FF6D1" w14:textId="77777777" w:rsidR="00DC4B5D" w:rsidRPr="00CF7599" w:rsidRDefault="00DC4B5D" w:rsidP="00DC4B5D">
      <w:pPr>
        <w:pStyle w:val="Naslov"/>
        <w:rPr>
          <w:rFonts w:ascii="Arial" w:hAnsi="Arial" w:cs="Arial"/>
          <w:b w:val="0"/>
          <w:bCs w:val="0"/>
          <w:color w:val="000000"/>
          <w:sz w:val="28"/>
          <w:szCs w:val="28"/>
          <w:lang w:val="hr-HR"/>
        </w:rPr>
      </w:pPr>
    </w:p>
    <w:p w14:paraId="785C5E01" w14:textId="77777777" w:rsidR="00DC4B5D" w:rsidRPr="00CF7599" w:rsidRDefault="00DC4B5D" w:rsidP="00DC4B5D">
      <w:pPr>
        <w:pStyle w:val="Naslov"/>
        <w:rPr>
          <w:rFonts w:ascii="Arial" w:hAnsi="Arial" w:cs="Arial"/>
          <w:b w:val="0"/>
          <w:bCs w:val="0"/>
          <w:color w:val="000000"/>
          <w:sz w:val="28"/>
          <w:szCs w:val="28"/>
          <w:lang w:val="hr-HR"/>
        </w:rPr>
      </w:pPr>
    </w:p>
    <w:p w14:paraId="0A8F4168" w14:textId="77777777" w:rsidR="00DC4B5D" w:rsidRPr="00CF7599" w:rsidRDefault="00DC4B5D" w:rsidP="00DC4B5D">
      <w:pPr>
        <w:pStyle w:val="Naslov"/>
        <w:rPr>
          <w:rFonts w:ascii="Arial" w:hAnsi="Arial" w:cs="Arial"/>
          <w:b w:val="0"/>
          <w:bCs w:val="0"/>
          <w:color w:val="000000"/>
          <w:sz w:val="28"/>
          <w:szCs w:val="28"/>
          <w:lang w:val="hr-HR"/>
        </w:rPr>
      </w:pPr>
    </w:p>
    <w:p w14:paraId="34CCDBC5" w14:textId="77777777" w:rsidR="00DC4B5D" w:rsidRPr="00CF7599" w:rsidRDefault="00DC4B5D" w:rsidP="00DC4B5D">
      <w:pPr>
        <w:pStyle w:val="Naslov"/>
        <w:rPr>
          <w:rFonts w:ascii="Arial" w:hAnsi="Arial" w:cs="Arial"/>
          <w:b w:val="0"/>
          <w:bCs w:val="0"/>
          <w:color w:val="000000"/>
          <w:sz w:val="28"/>
          <w:szCs w:val="28"/>
          <w:lang w:val="hr-HR"/>
        </w:rPr>
      </w:pPr>
    </w:p>
    <w:p w14:paraId="3217D5C1" w14:textId="77777777" w:rsidR="00DC4B5D" w:rsidRPr="00CF7599" w:rsidRDefault="00DC4B5D" w:rsidP="00DC4B5D">
      <w:pPr>
        <w:pStyle w:val="Naslov"/>
        <w:rPr>
          <w:rFonts w:ascii="Arial" w:hAnsi="Arial" w:cs="Arial"/>
          <w:b w:val="0"/>
          <w:bCs w:val="0"/>
          <w:color w:val="000000"/>
          <w:sz w:val="28"/>
          <w:szCs w:val="28"/>
          <w:lang w:val="hr-HR"/>
        </w:rPr>
      </w:pPr>
    </w:p>
    <w:p w14:paraId="57702800" w14:textId="77777777" w:rsidR="00DC4B5D" w:rsidRPr="00CF7599" w:rsidRDefault="00DC4B5D" w:rsidP="00DC4B5D">
      <w:pPr>
        <w:pStyle w:val="Naslov"/>
        <w:rPr>
          <w:rFonts w:ascii="Arial" w:hAnsi="Arial" w:cs="Arial"/>
          <w:b w:val="0"/>
          <w:bCs w:val="0"/>
          <w:color w:val="000000"/>
          <w:sz w:val="28"/>
          <w:szCs w:val="28"/>
          <w:lang w:val="hr-HR"/>
        </w:rPr>
      </w:pPr>
    </w:p>
    <w:p w14:paraId="04BB6E81" w14:textId="77777777" w:rsidR="00DC4B5D" w:rsidRPr="00CF7599" w:rsidRDefault="00DC4B5D" w:rsidP="0052091A">
      <w:pPr>
        <w:pStyle w:val="Naslov"/>
        <w:jc w:val="left"/>
        <w:rPr>
          <w:rFonts w:ascii="Arial" w:hAnsi="Arial" w:cs="Arial"/>
          <w:b w:val="0"/>
          <w:bCs w:val="0"/>
          <w:color w:val="000000"/>
          <w:sz w:val="28"/>
          <w:szCs w:val="28"/>
          <w:lang w:val="hr-HR"/>
        </w:rPr>
      </w:pPr>
    </w:p>
    <w:p w14:paraId="258B10EC" w14:textId="3D9BB843" w:rsidR="00E3609D" w:rsidRPr="00CF7599" w:rsidRDefault="00456918" w:rsidP="00E3609D">
      <w:pPr>
        <w:pStyle w:val="Naslov"/>
        <w:rPr>
          <w:rFonts w:ascii="Arial" w:hAnsi="Arial" w:cs="Arial"/>
          <w:b w:val="0"/>
          <w:bCs w:val="0"/>
          <w:color w:val="000000"/>
          <w:sz w:val="28"/>
          <w:szCs w:val="28"/>
          <w:lang w:val="hr-HR"/>
        </w:rPr>
      </w:pPr>
      <w:r>
        <w:rPr>
          <w:rFonts w:ascii="Arial" w:hAnsi="Arial" w:cs="Arial"/>
          <w:b w:val="0"/>
          <w:bCs w:val="0"/>
          <w:color w:val="000000"/>
          <w:sz w:val="28"/>
          <w:szCs w:val="28"/>
          <w:lang w:val="hr-HR"/>
        </w:rPr>
        <w:t>Bjelovar, rujan 202</w:t>
      </w:r>
      <w:r w:rsidR="000C0307">
        <w:rPr>
          <w:rFonts w:ascii="Arial" w:hAnsi="Arial" w:cs="Arial"/>
          <w:b w:val="0"/>
          <w:bCs w:val="0"/>
          <w:color w:val="000000"/>
          <w:sz w:val="28"/>
          <w:szCs w:val="28"/>
          <w:lang w:val="hr-HR"/>
        </w:rPr>
        <w:t>5</w:t>
      </w:r>
      <w:r w:rsidR="00DC4B5D" w:rsidRPr="00CF7599">
        <w:rPr>
          <w:rFonts w:ascii="Arial" w:hAnsi="Arial" w:cs="Arial"/>
          <w:b w:val="0"/>
          <w:bCs w:val="0"/>
          <w:color w:val="000000"/>
          <w:sz w:val="28"/>
          <w:szCs w:val="28"/>
          <w:lang w:val="hr-HR"/>
        </w:rPr>
        <w:t>.</w:t>
      </w:r>
    </w:p>
    <w:p w14:paraId="63150134" w14:textId="77777777" w:rsidR="0052091A" w:rsidRPr="00CF7599" w:rsidRDefault="0052091A" w:rsidP="0052091A">
      <w:pPr>
        <w:pStyle w:val="Naslov"/>
        <w:jc w:val="left"/>
        <w:rPr>
          <w:rFonts w:ascii="Arial" w:hAnsi="Arial" w:cs="Arial"/>
          <w:b w:val="0"/>
          <w:bCs w:val="0"/>
          <w:color w:val="000000"/>
          <w:sz w:val="28"/>
          <w:szCs w:val="28"/>
          <w:lang w:val="hr-HR"/>
        </w:rPr>
      </w:pPr>
    </w:p>
    <w:p w14:paraId="37DC0F11" w14:textId="77777777" w:rsidR="007776A6" w:rsidRDefault="007776A6" w:rsidP="00146D01">
      <w:pPr>
        <w:spacing w:after="0" w:line="360" w:lineRule="auto"/>
        <w:jc w:val="center"/>
        <w:rPr>
          <w:rFonts w:ascii="Arial" w:hAnsi="Arial" w:cs="Arial"/>
          <w:b/>
          <w:sz w:val="28"/>
          <w:szCs w:val="28"/>
        </w:rPr>
      </w:pPr>
    </w:p>
    <w:p w14:paraId="3E5A0DE3" w14:textId="77777777" w:rsidR="00127264" w:rsidRPr="00CF7599" w:rsidRDefault="00127264" w:rsidP="00146D01">
      <w:pPr>
        <w:spacing w:after="0" w:line="360" w:lineRule="auto"/>
        <w:jc w:val="center"/>
        <w:rPr>
          <w:rFonts w:ascii="Arial" w:hAnsi="Arial" w:cs="Arial"/>
          <w:b/>
          <w:sz w:val="28"/>
          <w:szCs w:val="28"/>
        </w:rPr>
      </w:pPr>
    </w:p>
    <w:p w14:paraId="103ADD97" w14:textId="77777777" w:rsidR="007776A6" w:rsidRPr="00CF7599" w:rsidRDefault="007776A6" w:rsidP="007776A6">
      <w:pPr>
        <w:spacing w:after="0" w:line="360" w:lineRule="auto"/>
        <w:rPr>
          <w:rFonts w:ascii="Arial" w:hAnsi="Arial" w:cs="Arial"/>
          <w:b/>
          <w:sz w:val="24"/>
          <w:szCs w:val="24"/>
        </w:rPr>
      </w:pPr>
      <w:r w:rsidRPr="00CF7599">
        <w:rPr>
          <w:rFonts w:ascii="Arial" w:hAnsi="Arial" w:cs="Arial"/>
          <w:b/>
          <w:sz w:val="24"/>
          <w:szCs w:val="24"/>
        </w:rPr>
        <w:t>SADRŽAJ</w:t>
      </w:r>
    </w:p>
    <w:p w14:paraId="3D53983D" w14:textId="77777777" w:rsidR="007776A6" w:rsidRDefault="007776A6" w:rsidP="007776A6">
      <w:pPr>
        <w:spacing w:after="0" w:line="360" w:lineRule="auto"/>
        <w:rPr>
          <w:rFonts w:ascii="Arial" w:hAnsi="Arial" w:cs="Arial"/>
          <w:b/>
        </w:rPr>
      </w:pPr>
    </w:p>
    <w:p w14:paraId="4B042058" w14:textId="77777777" w:rsidR="007776A6" w:rsidRDefault="007776A6" w:rsidP="007776A6">
      <w:pPr>
        <w:spacing w:after="0" w:line="360" w:lineRule="auto"/>
        <w:rPr>
          <w:rFonts w:ascii="Arial" w:hAnsi="Arial" w:cs="Arial"/>
          <w:b/>
        </w:rPr>
      </w:pPr>
      <w:r>
        <w:rPr>
          <w:rFonts w:ascii="Arial" w:hAnsi="Arial" w:cs="Arial"/>
          <w:b/>
        </w:rPr>
        <w:t xml:space="preserve">Strateški plan razvoja škole……………………………………………………………………   </w:t>
      </w:r>
      <w:r w:rsidR="00FC371F">
        <w:rPr>
          <w:rFonts w:ascii="Arial" w:hAnsi="Arial" w:cs="Arial"/>
          <w:b/>
        </w:rPr>
        <w:t xml:space="preserve">  </w:t>
      </w:r>
      <w:r w:rsidR="00CF7599">
        <w:rPr>
          <w:rFonts w:ascii="Arial" w:hAnsi="Arial" w:cs="Arial"/>
          <w:b/>
        </w:rPr>
        <w:t xml:space="preserve"> </w:t>
      </w:r>
      <w:r>
        <w:rPr>
          <w:rFonts w:ascii="Arial" w:hAnsi="Arial" w:cs="Arial"/>
          <w:b/>
        </w:rPr>
        <w:t>3</w:t>
      </w:r>
    </w:p>
    <w:p w14:paraId="7859B50B" w14:textId="77777777" w:rsidR="007776A6" w:rsidRDefault="007776A6" w:rsidP="007776A6">
      <w:pPr>
        <w:spacing w:after="0" w:line="360" w:lineRule="auto"/>
        <w:rPr>
          <w:rFonts w:ascii="Arial" w:hAnsi="Arial" w:cs="Arial"/>
          <w:b/>
        </w:rPr>
      </w:pPr>
      <w:r>
        <w:rPr>
          <w:rFonts w:ascii="Arial" w:hAnsi="Arial" w:cs="Arial"/>
          <w:b/>
        </w:rPr>
        <w:t xml:space="preserve">1. Izborna nastava………………………………………………………………………………..   </w:t>
      </w:r>
      <w:r w:rsidR="00FC371F">
        <w:rPr>
          <w:rFonts w:ascii="Arial" w:hAnsi="Arial" w:cs="Arial"/>
          <w:b/>
        </w:rPr>
        <w:t xml:space="preserve"> </w:t>
      </w:r>
      <w:r w:rsidR="00CF7599">
        <w:rPr>
          <w:rFonts w:ascii="Arial" w:hAnsi="Arial" w:cs="Arial"/>
          <w:b/>
        </w:rPr>
        <w:t xml:space="preserve"> </w:t>
      </w:r>
      <w:r w:rsidR="00FC371F">
        <w:rPr>
          <w:rFonts w:ascii="Arial" w:hAnsi="Arial" w:cs="Arial"/>
          <w:b/>
        </w:rPr>
        <w:t xml:space="preserve"> </w:t>
      </w:r>
      <w:r>
        <w:rPr>
          <w:rFonts w:ascii="Arial" w:hAnsi="Arial" w:cs="Arial"/>
          <w:b/>
        </w:rPr>
        <w:t>4</w:t>
      </w:r>
    </w:p>
    <w:p w14:paraId="24836879" w14:textId="77777777" w:rsidR="007776A6" w:rsidRDefault="007776A6" w:rsidP="007776A6">
      <w:pPr>
        <w:spacing w:after="0" w:line="360" w:lineRule="auto"/>
        <w:rPr>
          <w:rFonts w:ascii="Arial" w:hAnsi="Arial" w:cs="Arial"/>
          <w:b/>
        </w:rPr>
      </w:pPr>
      <w:r>
        <w:rPr>
          <w:rFonts w:ascii="Arial" w:hAnsi="Arial" w:cs="Arial"/>
          <w:b/>
        </w:rPr>
        <w:t xml:space="preserve">2. Dopunska nastava…………………………………………………………………………….   </w:t>
      </w:r>
      <w:r w:rsidR="00CF7599">
        <w:rPr>
          <w:rFonts w:ascii="Arial" w:hAnsi="Arial" w:cs="Arial"/>
          <w:b/>
        </w:rPr>
        <w:t xml:space="preserve"> </w:t>
      </w:r>
      <w:r w:rsidR="00550A20">
        <w:rPr>
          <w:rFonts w:ascii="Arial" w:hAnsi="Arial" w:cs="Arial"/>
          <w:b/>
        </w:rPr>
        <w:t>10</w:t>
      </w:r>
    </w:p>
    <w:p w14:paraId="604BBF00" w14:textId="7C4BD199" w:rsidR="007776A6" w:rsidRDefault="00FC371F" w:rsidP="007776A6">
      <w:pPr>
        <w:spacing w:after="0" w:line="360" w:lineRule="auto"/>
        <w:rPr>
          <w:rFonts w:ascii="Arial" w:hAnsi="Arial" w:cs="Arial"/>
          <w:b/>
        </w:rPr>
      </w:pPr>
      <w:r>
        <w:rPr>
          <w:rFonts w:ascii="Arial" w:hAnsi="Arial" w:cs="Arial"/>
          <w:b/>
        </w:rPr>
        <w:t>3. Dodatni rad…………………</w:t>
      </w:r>
      <w:r w:rsidR="0057063F">
        <w:rPr>
          <w:rFonts w:ascii="Arial" w:hAnsi="Arial" w:cs="Arial"/>
          <w:b/>
        </w:rPr>
        <w:t xml:space="preserve">…………………………………………………………………..   </w:t>
      </w:r>
      <w:r w:rsidR="00CF7599">
        <w:rPr>
          <w:rFonts w:ascii="Arial" w:hAnsi="Arial" w:cs="Arial"/>
          <w:b/>
        </w:rPr>
        <w:t xml:space="preserve"> </w:t>
      </w:r>
      <w:r w:rsidR="0057063F">
        <w:rPr>
          <w:rFonts w:ascii="Arial" w:hAnsi="Arial" w:cs="Arial"/>
          <w:b/>
        </w:rPr>
        <w:t>4</w:t>
      </w:r>
      <w:r w:rsidR="00787991">
        <w:rPr>
          <w:rFonts w:ascii="Arial" w:hAnsi="Arial" w:cs="Arial"/>
          <w:b/>
        </w:rPr>
        <w:t>2</w:t>
      </w:r>
    </w:p>
    <w:p w14:paraId="54EB430F" w14:textId="2FD823EE" w:rsidR="007776A6" w:rsidRDefault="00FC371F" w:rsidP="007776A6">
      <w:pPr>
        <w:spacing w:after="0" w:line="360" w:lineRule="auto"/>
        <w:rPr>
          <w:rFonts w:ascii="Arial" w:hAnsi="Arial" w:cs="Arial"/>
          <w:b/>
        </w:rPr>
      </w:pPr>
      <w:r>
        <w:rPr>
          <w:rFonts w:ascii="Arial" w:hAnsi="Arial" w:cs="Arial"/>
          <w:b/>
        </w:rPr>
        <w:t xml:space="preserve">4. Izvannastavne aktivnosti…………………………………………………………………….   </w:t>
      </w:r>
      <w:r w:rsidR="00CF7599">
        <w:rPr>
          <w:rFonts w:ascii="Arial" w:hAnsi="Arial" w:cs="Arial"/>
          <w:b/>
        </w:rPr>
        <w:t xml:space="preserve"> </w:t>
      </w:r>
      <w:r>
        <w:rPr>
          <w:rFonts w:ascii="Arial" w:hAnsi="Arial" w:cs="Arial"/>
          <w:b/>
        </w:rPr>
        <w:t>7</w:t>
      </w:r>
      <w:r w:rsidR="006A4426">
        <w:rPr>
          <w:rFonts w:ascii="Arial" w:hAnsi="Arial" w:cs="Arial"/>
          <w:b/>
        </w:rPr>
        <w:t>7</w:t>
      </w:r>
    </w:p>
    <w:p w14:paraId="60786B0B" w14:textId="6A058AB8" w:rsidR="007776A6" w:rsidRDefault="00FC371F" w:rsidP="007776A6">
      <w:pPr>
        <w:spacing w:after="0" w:line="360" w:lineRule="auto"/>
        <w:rPr>
          <w:rFonts w:ascii="Arial" w:hAnsi="Arial" w:cs="Arial"/>
          <w:b/>
        </w:rPr>
      </w:pPr>
      <w:r>
        <w:rPr>
          <w:rFonts w:ascii="Arial" w:hAnsi="Arial" w:cs="Arial"/>
          <w:b/>
        </w:rPr>
        <w:t xml:space="preserve">5. </w:t>
      </w:r>
      <w:proofErr w:type="spellStart"/>
      <w:r>
        <w:rPr>
          <w:rFonts w:ascii="Arial" w:hAnsi="Arial" w:cs="Arial"/>
          <w:b/>
        </w:rPr>
        <w:t>Izvanučionička</w:t>
      </w:r>
      <w:proofErr w:type="spellEnd"/>
      <w:r>
        <w:rPr>
          <w:rFonts w:ascii="Arial" w:hAnsi="Arial" w:cs="Arial"/>
          <w:b/>
        </w:rPr>
        <w:t xml:space="preserve"> nastav</w:t>
      </w:r>
      <w:r w:rsidR="0057063F">
        <w:rPr>
          <w:rFonts w:ascii="Arial" w:hAnsi="Arial" w:cs="Arial"/>
          <w:b/>
        </w:rPr>
        <w:t xml:space="preserve">a……………………………………………………………………… </w:t>
      </w:r>
      <w:r w:rsidR="00CF7599">
        <w:rPr>
          <w:rFonts w:ascii="Arial" w:hAnsi="Arial" w:cs="Arial"/>
          <w:b/>
        </w:rPr>
        <w:t xml:space="preserve"> </w:t>
      </w:r>
      <w:r w:rsidR="00B10AB3">
        <w:rPr>
          <w:rFonts w:ascii="Arial" w:hAnsi="Arial" w:cs="Arial"/>
          <w:b/>
        </w:rPr>
        <w:t>1</w:t>
      </w:r>
      <w:r w:rsidR="00E00975">
        <w:rPr>
          <w:rFonts w:ascii="Arial" w:hAnsi="Arial" w:cs="Arial"/>
          <w:b/>
        </w:rPr>
        <w:t>2</w:t>
      </w:r>
      <w:r w:rsidR="00C36DCC">
        <w:rPr>
          <w:rFonts w:ascii="Arial" w:hAnsi="Arial" w:cs="Arial"/>
          <w:b/>
        </w:rPr>
        <w:t>1</w:t>
      </w:r>
    </w:p>
    <w:p w14:paraId="06AF619C" w14:textId="4888B226" w:rsidR="007776A6" w:rsidRDefault="00FC371F" w:rsidP="007776A6">
      <w:pPr>
        <w:spacing w:after="0" w:line="360" w:lineRule="auto"/>
        <w:rPr>
          <w:rFonts w:ascii="Arial" w:hAnsi="Arial" w:cs="Arial"/>
          <w:b/>
        </w:rPr>
      </w:pPr>
      <w:r>
        <w:rPr>
          <w:rFonts w:ascii="Arial" w:hAnsi="Arial" w:cs="Arial"/>
          <w:b/>
        </w:rPr>
        <w:t>6.</w:t>
      </w:r>
      <w:r w:rsidR="005713C1">
        <w:rPr>
          <w:rFonts w:ascii="Arial" w:hAnsi="Arial" w:cs="Arial"/>
          <w:b/>
        </w:rPr>
        <w:t xml:space="preserve"> Školski projekti, programi i ostale </w:t>
      </w:r>
      <w:r w:rsidR="0057063F">
        <w:rPr>
          <w:rFonts w:ascii="Arial" w:hAnsi="Arial" w:cs="Arial"/>
          <w:b/>
        </w:rPr>
        <w:t xml:space="preserve">aktivnosti……………………………………………. </w:t>
      </w:r>
      <w:r w:rsidR="00CF7599">
        <w:rPr>
          <w:rFonts w:ascii="Arial" w:hAnsi="Arial" w:cs="Arial"/>
          <w:b/>
        </w:rPr>
        <w:t xml:space="preserve"> </w:t>
      </w:r>
      <w:r w:rsidR="0057063F">
        <w:rPr>
          <w:rFonts w:ascii="Arial" w:hAnsi="Arial" w:cs="Arial"/>
          <w:b/>
        </w:rPr>
        <w:t>1</w:t>
      </w:r>
      <w:r w:rsidR="00352F1D">
        <w:rPr>
          <w:rFonts w:ascii="Arial" w:hAnsi="Arial" w:cs="Arial"/>
          <w:b/>
        </w:rPr>
        <w:t>6</w:t>
      </w:r>
      <w:r w:rsidR="00C36DCC">
        <w:rPr>
          <w:rFonts w:ascii="Arial" w:hAnsi="Arial" w:cs="Arial"/>
          <w:b/>
        </w:rPr>
        <w:t>2</w:t>
      </w:r>
    </w:p>
    <w:p w14:paraId="114064A2" w14:textId="61276B3F" w:rsidR="007776A6" w:rsidRDefault="005713C1" w:rsidP="007776A6">
      <w:pPr>
        <w:spacing w:after="0" w:line="360" w:lineRule="auto"/>
        <w:rPr>
          <w:rFonts w:ascii="Arial" w:hAnsi="Arial" w:cs="Arial"/>
          <w:b/>
        </w:rPr>
      </w:pPr>
      <w:r>
        <w:rPr>
          <w:rFonts w:ascii="Arial" w:hAnsi="Arial" w:cs="Arial"/>
          <w:b/>
        </w:rPr>
        <w:t xml:space="preserve">7. Prilog uz Školski kurikulum – Popis </w:t>
      </w:r>
      <w:r w:rsidR="00CF7599">
        <w:rPr>
          <w:rFonts w:ascii="Arial" w:hAnsi="Arial" w:cs="Arial"/>
          <w:b/>
        </w:rPr>
        <w:t xml:space="preserve">drugih obrazovnih </w:t>
      </w:r>
      <w:r w:rsidR="00EC38B3">
        <w:rPr>
          <w:rFonts w:ascii="Arial" w:hAnsi="Arial" w:cs="Arial"/>
          <w:b/>
        </w:rPr>
        <w:t xml:space="preserve">nastavnih </w:t>
      </w:r>
      <w:r w:rsidR="00CF7599">
        <w:rPr>
          <w:rFonts w:ascii="Arial" w:hAnsi="Arial" w:cs="Arial"/>
          <w:b/>
        </w:rPr>
        <w:t xml:space="preserve">materijala </w:t>
      </w:r>
      <w:r w:rsidR="00EC38B3">
        <w:rPr>
          <w:rFonts w:ascii="Arial" w:hAnsi="Arial" w:cs="Arial"/>
          <w:b/>
        </w:rPr>
        <w:t xml:space="preserve">…… </w:t>
      </w:r>
      <w:r w:rsidR="00CF7599">
        <w:rPr>
          <w:rFonts w:ascii="Arial" w:hAnsi="Arial" w:cs="Arial"/>
          <w:b/>
        </w:rPr>
        <w:t xml:space="preserve">  </w:t>
      </w:r>
      <w:r w:rsidR="009D2FF7">
        <w:rPr>
          <w:rFonts w:ascii="Arial" w:hAnsi="Arial" w:cs="Arial"/>
          <w:b/>
        </w:rPr>
        <w:t>2</w:t>
      </w:r>
      <w:r w:rsidR="00AC5A32">
        <w:rPr>
          <w:rFonts w:ascii="Arial" w:hAnsi="Arial" w:cs="Arial"/>
          <w:b/>
        </w:rPr>
        <w:t>3</w:t>
      </w:r>
      <w:r w:rsidR="00C36DCC">
        <w:rPr>
          <w:rFonts w:ascii="Arial" w:hAnsi="Arial" w:cs="Arial"/>
          <w:b/>
        </w:rPr>
        <w:t>6</w:t>
      </w:r>
    </w:p>
    <w:p w14:paraId="6E614ED9" w14:textId="77777777" w:rsidR="007776A6" w:rsidRDefault="007776A6" w:rsidP="007776A6">
      <w:pPr>
        <w:spacing w:after="0" w:line="360" w:lineRule="auto"/>
        <w:rPr>
          <w:rFonts w:ascii="Arial" w:hAnsi="Arial" w:cs="Arial"/>
          <w:b/>
        </w:rPr>
      </w:pPr>
    </w:p>
    <w:p w14:paraId="261ADD49" w14:textId="77777777" w:rsidR="007776A6" w:rsidRDefault="007776A6" w:rsidP="007776A6">
      <w:pPr>
        <w:spacing w:after="0" w:line="360" w:lineRule="auto"/>
        <w:rPr>
          <w:rFonts w:ascii="Arial" w:hAnsi="Arial" w:cs="Arial"/>
          <w:b/>
        </w:rPr>
      </w:pPr>
    </w:p>
    <w:p w14:paraId="6FA7F622" w14:textId="77777777" w:rsidR="007776A6" w:rsidRDefault="007776A6" w:rsidP="007776A6">
      <w:pPr>
        <w:spacing w:after="0" w:line="360" w:lineRule="auto"/>
        <w:rPr>
          <w:rFonts w:ascii="Arial" w:hAnsi="Arial" w:cs="Arial"/>
          <w:b/>
        </w:rPr>
      </w:pPr>
    </w:p>
    <w:p w14:paraId="199A7489" w14:textId="77777777" w:rsidR="007776A6" w:rsidRDefault="007776A6" w:rsidP="007776A6">
      <w:pPr>
        <w:spacing w:after="0" w:line="360" w:lineRule="auto"/>
        <w:rPr>
          <w:rFonts w:ascii="Arial" w:hAnsi="Arial" w:cs="Arial"/>
          <w:b/>
        </w:rPr>
      </w:pPr>
    </w:p>
    <w:p w14:paraId="55755AC0" w14:textId="77777777" w:rsidR="007776A6" w:rsidRDefault="007776A6" w:rsidP="007776A6">
      <w:pPr>
        <w:spacing w:after="0" w:line="360" w:lineRule="auto"/>
        <w:rPr>
          <w:rFonts w:ascii="Arial" w:hAnsi="Arial" w:cs="Arial"/>
          <w:b/>
        </w:rPr>
      </w:pPr>
    </w:p>
    <w:p w14:paraId="12274D52" w14:textId="77777777" w:rsidR="007776A6" w:rsidRDefault="007776A6" w:rsidP="007776A6">
      <w:pPr>
        <w:spacing w:after="0" w:line="360" w:lineRule="auto"/>
        <w:rPr>
          <w:rFonts w:ascii="Arial" w:hAnsi="Arial" w:cs="Arial"/>
          <w:b/>
        </w:rPr>
      </w:pPr>
    </w:p>
    <w:p w14:paraId="08CE06E7" w14:textId="77777777" w:rsidR="007776A6" w:rsidRDefault="007776A6" w:rsidP="007776A6">
      <w:pPr>
        <w:spacing w:after="0" w:line="360" w:lineRule="auto"/>
        <w:rPr>
          <w:rFonts w:ascii="Arial" w:hAnsi="Arial" w:cs="Arial"/>
          <w:b/>
        </w:rPr>
      </w:pPr>
    </w:p>
    <w:p w14:paraId="62EB83AA" w14:textId="77777777" w:rsidR="007776A6" w:rsidRDefault="007776A6" w:rsidP="007776A6">
      <w:pPr>
        <w:spacing w:after="0" w:line="360" w:lineRule="auto"/>
        <w:rPr>
          <w:rFonts w:ascii="Arial" w:hAnsi="Arial" w:cs="Arial"/>
          <w:b/>
        </w:rPr>
      </w:pPr>
    </w:p>
    <w:p w14:paraId="0026EFFF" w14:textId="77777777" w:rsidR="007776A6" w:rsidRDefault="007776A6" w:rsidP="007776A6">
      <w:pPr>
        <w:spacing w:after="0" w:line="360" w:lineRule="auto"/>
        <w:rPr>
          <w:rFonts w:ascii="Arial" w:hAnsi="Arial" w:cs="Arial"/>
          <w:b/>
        </w:rPr>
      </w:pPr>
    </w:p>
    <w:p w14:paraId="70D1B7F1" w14:textId="77777777" w:rsidR="007776A6" w:rsidRDefault="007776A6" w:rsidP="007776A6">
      <w:pPr>
        <w:spacing w:after="0" w:line="360" w:lineRule="auto"/>
        <w:rPr>
          <w:rFonts w:ascii="Arial" w:hAnsi="Arial" w:cs="Arial"/>
          <w:b/>
        </w:rPr>
      </w:pPr>
    </w:p>
    <w:p w14:paraId="388A7C22" w14:textId="77777777" w:rsidR="007776A6" w:rsidRDefault="007776A6" w:rsidP="007776A6">
      <w:pPr>
        <w:spacing w:after="0" w:line="360" w:lineRule="auto"/>
        <w:rPr>
          <w:rFonts w:ascii="Arial" w:hAnsi="Arial" w:cs="Arial"/>
          <w:b/>
        </w:rPr>
      </w:pPr>
    </w:p>
    <w:p w14:paraId="33C8F5A6" w14:textId="77777777" w:rsidR="007776A6" w:rsidRDefault="007776A6" w:rsidP="007776A6">
      <w:pPr>
        <w:spacing w:after="0" w:line="360" w:lineRule="auto"/>
        <w:rPr>
          <w:rFonts w:ascii="Arial" w:hAnsi="Arial" w:cs="Arial"/>
          <w:b/>
        </w:rPr>
      </w:pPr>
    </w:p>
    <w:p w14:paraId="3F84BE37" w14:textId="77777777" w:rsidR="007776A6" w:rsidRDefault="007776A6" w:rsidP="007776A6">
      <w:pPr>
        <w:spacing w:after="0" w:line="360" w:lineRule="auto"/>
        <w:rPr>
          <w:rFonts w:ascii="Arial" w:hAnsi="Arial" w:cs="Arial"/>
          <w:b/>
        </w:rPr>
      </w:pPr>
    </w:p>
    <w:p w14:paraId="628226CF" w14:textId="77777777" w:rsidR="007776A6" w:rsidRDefault="007776A6" w:rsidP="007776A6">
      <w:pPr>
        <w:spacing w:after="0" w:line="360" w:lineRule="auto"/>
        <w:rPr>
          <w:rFonts w:ascii="Arial" w:hAnsi="Arial" w:cs="Arial"/>
          <w:b/>
        </w:rPr>
      </w:pPr>
    </w:p>
    <w:p w14:paraId="3617C371" w14:textId="77777777" w:rsidR="007776A6" w:rsidRDefault="007776A6" w:rsidP="007776A6">
      <w:pPr>
        <w:spacing w:after="0" w:line="360" w:lineRule="auto"/>
        <w:rPr>
          <w:rFonts w:ascii="Arial" w:hAnsi="Arial" w:cs="Arial"/>
          <w:b/>
        </w:rPr>
      </w:pPr>
    </w:p>
    <w:p w14:paraId="48B1A3A3" w14:textId="77777777" w:rsidR="007776A6" w:rsidRDefault="007776A6" w:rsidP="007776A6">
      <w:pPr>
        <w:spacing w:after="0" w:line="360" w:lineRule="auto"/>
        <w:rPr>
          <w:rFonts w:ascii="Arial" w:hAnsi="Arial" w:cs="Arial"/>
          <w:b/>
        </w:rPr>
      </w:pPr>
    </w:p>
    <w:p w14:paraId="61DF7908" w14:textId="77777777" w:rsidR="007776A6" w:rsidRDefault="007776A6" w:rsidP="007776A6">
      <w:pPr>
        <w:spacing w:after="0" w:line="360" w:lineRule="auto"/>
        <w:rPr>
          <w:rFonts w:ascii="Arial" w:hAnsi="Arial" w:cs="Arial"/>
          <w:b/>
        </w:rPr>
      </w:pPr>
    </w:p>
    <w:p w14:paraId="5533196C" w14:textId="77777777" w:rsidR="007776A6" w:rsidRDefault="007776A6" w:rsidP="007776A6">
      <w:pPr>
        <w:spacing w:after="0" w:line="360" w:lineRule="auto"/>
        <w:rPr>
          <w:rFonts w:ascii="Arial" w:hAnsi="Arial" w:cs="Arial"/>
          <w:b/>
        </w:rPr>
      </w:pPr>
    </w:p>
    <w:p w14:paraId="24632532" w14:textId="77777777" w:rsidR="007776A6" w:rsidRDefault="007776A6" w:rsidP="007776A6">
      <w:pPr>
        <w:spacing w:after="0" w:line="360" w:lineRule="auto"/>
        <w:rPr>
          <w:rFonts w:ascii="Arial" w:hAnsi="Arial" w:cs="Arial"/>
          <w:b/>
        </w:rPr>
      </w:pPr>
    </w:p>
    <w:p w14:paraId="0A96A44B" w14:textId="77777777" w:rsidR="007776A6" w:rsidRDefault="007776A6" w:rsidP="007776A6">
      <w:pPr>
        <w:spacing w:after="0" w:line="360" w:lineRule="auto"/>
        <w:rPr>
          <w:rFonts w:ascii="Arial" w:hAnsi="Arial" w:cs="Arial"/>
          <w:b/>
        </w:rPr>
      </w:pPr>
    </w:p>
    <w:p w14:paraId="50297C67" w14:textId="77777777" w:rsidR="007776A6" w:rsidRDefault="007776A6" w:rsidP="007776A6">
      <w:pPr>
        <w:spacing w:after="0" w:line="360" w:lineRule="auto"/>
        <w:rPr>
          <w:rFonts w:ascii="Arial" w:hAnsi="Arial" w:cs="Arial"/>
          <w:b/>
        </w:rPr>
      </w:pPr>
    </w:p>
    <w:p w14:paraId="62966D3B" w14:textId="77777777" w:rsidR="007776A6" w:rsidRDefault="007776A6" w:rsidP="007776A6">
      <w:pPr>
        <w:spacing w:after="0" w:line="360" w:lineRule="auto"/>
        <w:rPr>
          <w:rFonts w:ascii="Arial" w:hAnsi="Arial" w:cs="Arial"/>
          <w:b/>
        </w:rPr>
      </w:pPr>
    </w:p>
    <w:p w14:paraId="3FE96D44" w14:textId="77777777" w:rsidR="007776A6" w:rsidRDefault="007776A6" w:rsidP="007776A6">
      <w:pPr>
        <w:spacing w:after="0" w:line="360" w:lineRule="auto"/>
        <w:rPr>
          <w:rFonts w:ascii="Arial" w:hAnsi="Arial" w:cs="Arial"/>
          <w:b/>
        </w:rPr>
      </w:pPr>
    </w:p>
    <w:p w14:paraId="791194B4" w14:textId="77777777" w:rsidR="007776A6" w:rsidRDefault="007776A6" w:rsidP="007776A6">
      <w:pPr>
        <w:spacing w:after="0" w:line="360" w:lineRule="auto"/>
        <w:rPr>
          <w:rFonts w:ascii="Arial" w:hAnsi="Arial" w:cs="Arial"/>
          <w:b/>
        </w:rPr>
      </w:pPr>
    </w:p>
    <w:p w14:paraId="3DD4FD2B" w14:textId="77777777" w:rsidR="007776A6" w:rsidRDefault="007776A6" w:rsidP="007776A6">
      <w:pPr>
        <w:spacing w:after="0" w:line="360" w:lineRule="auto"/>
        <w:rPr>
          <w:rFonts w:ascii="Arial" w:hAnsi="Arial" w:cs="Arial"/>
          <w:b/>
        </w:rPr>
      </w:pPr>
    </w:p>
    <w:p w14:paraId="2F012D1E" w14:textId="77777777" w:rsidR="00146D01" w:rsidRPr="007E74E0" w:rsidRDefault="00146D01" w:rsidP="00146D01">
      <w:pPr>
        <w:spacing w:after="0" w:line="360" w:lineRule="auto"/>
        <w:jc w:val="center"/>
        <w:rPr>
          <w:rFonts w:ascii="Arial" w:hAnsi="Arial" w:cs="Arial"/>
          <w:b/>
          <w:sz w:val="24"/>
          <w:szCs w:val="24"/>
        </w:rPr>
      </w:pPr>
      <w:r w:rsidRPr="007E74E0">
        <w:rPr>
          <w:rFonts w:ascii="Arial" w:hAnsi="Arial" w:cs="Arial"/>
          <w:b/>
          <w:sz w:val="24"/>
          <w:szCs w:val="24"/>
        </w:rPr>
        <w:lastRenderedPageBreak/>
        <w:t>Strateški plan razvoja škole</w:t>
      </w:r>
    </w:p>
    <w:p w14:paraId="5B2CB136" w14:textId="77777777" w:rsidR="00146D01" w:rsidRPr="007E74E0" w:rsidRDefault="00146D01" w:rsidP="007E74E0">
      <w:pPr>
        <w:spacing w:before="240" w:after="0"/>
        <w:rPr>
          <w:rFonts w:ascii="Arial" w:hAnsi="Arial" w:cs="Arial"/>
        </w:rPr>
      </w:pPr>
    </w:p>
    <w:p w14:paraId="5C97523C" w14:textId="77777777" w:rsidR="00146D01" w:rsidRPr="007E74E0" w:rsidRDefault="00146D01" w:rsidP="007E74E0">
      <w:pPr>
        <w:spacing w:before="240" w:after="0"/>
        <w:rPr>
          <w:rFonts w:ascii="Arial" w:hAnsi="Arial" w:cs="Arial"/>
        </w:rPr>
      </w:pPr>
      <w:r w:rsidRPr="007E74E0">
        <w:rPr>
          <w:rFonts w:ascii="Arial" w:hAnsi="Arial" w:cs="Arial"/>
          <w:b/>
        </w:rPr>
        <w:t>Misija</w:t>
      </w:r>
      <w:r w:rsidRPr="007E74E0">
        <w:rPr>
          <w:rFonts w:ascii="Arial" w:hAnsi="Arial" w:cs="Arial"/>
        </w:rPr>
        <w:t xml:space="preserve"> hrvatskoga obrazovnog sustava jest osigurati kvalitetno obrazovanje dostupno svima pod jednakim uvjetima, u skladu sa sposobnostima svakoga korisnika sustava. U skladu s tim Škola nastoji kvalitetnim odgojem i obrazovanje</w:t>
      </w:r>
      <w:r w:rsidR="004F7A6E" w:rsidRPr="007E74E0">
        <w:rPr>
          <w:rFonts w:ascii="Arial" w:hAnsi="Arial" w:cs="Arial"/>
        </w:rPr>
        <w:t>m</w:t>
      </w:r>
      <w:r w:rsidRPr="007E74E0">
        <w:rPr>
          <w:rFonts w:ascii="Arial" w:hAnsi="Arial" w:cs="Arial"/>
        </w:rPr>
        <w:t>, u sigurnom i poticajnom okruženju, omogućiti stjecanje kompetencija i osobni rast i razvoj svakog učenika.</w:t>
      </w:r>
    </w:p>
    <w:p w14:paraId="343ABE09" w14:textId="77777777" w:rsidR="00146D01" w:rsidRPr="007E74E0" w:rsidRDefault="00146D01" w:rsidP="007E74E0">
      <w:pPr>
        <w:spacing w:before="240" w:after="0"/>
        <w:rPr>
          <w:rFonts w:ascii="Arial" w:hAnsi="Arial" w:cs="Arial"/>
        </w:rPr>
      </w:pPr>
      <w:r w:rsidRPr="007E74E0">
        <w:rPr>
          <w:rFonts w:ascii="Arial" w:hAnsi="Arial" w:cs="Arial"/>
          <w:b/>
          <w:color w:val="000000"/>
          <w:shd w:val="clear" w:color="auto" w:fill="FFFFFF"/>
        </w:rPr>
        <w:t>Vizija</w:t>
      </w:r>
      <w:r w:rsidRPr="007E74E0">
        <w:rPr>
          <w:rFonts w:ascii="Arial" w:hAnsi="Arial" w:cs="Arial"/>
          <w:color w:val="000000"/>
          <w:shd w:val="clear" w:color="auto" w:fill="FFFFFF"/>
        </w:rPr>
        <w:t xml:space="preserve"> Škole je prepoznavanje potreba suvremenog društva za razvijanjem novih znanja, vještina, sposobnosti, vrijednosti i stavova, tj. novih kompetencija pojedinaca, koje stavljaju naglasak na razvoj inovativnosti, stvaralaštva, rješavanja problema, razvoj kritičkog mišljenja, poduzetnosti, informatičke pismenosti, socijalnih i drugih kompetencija. Kako bi odgovorili izazovu vremena, učitelji trebaju pratiti napredak tehnologije i suvremene tijekove u obrazovanju  te tako razvijati svoje kompetencije u sklopu cjeloživotnog obrazovanja. Komunikacija na stranom jeziku, digitalne kompetencije, nove metode učenja i poučavanja, kulturološko izražavanje i razvijanje interkulturalnih kompetencija, profesionalni razvoj osoblja u sklopu cjeloživotnog učenja, modernije, dinamičnije i profesionalnije okruženje unutar ustanove, povećani kapac</w:t>
      </w:r>
      <w:r w:rsidR="00B05BF2" w:rsidRPr="007E74E0">
        <w:rPr>
          <w:rFonts w:ascii="Arial" w:hAnsi="Arial" w:cs="Arial"/>
          <w:color w:val="000000"/>
          <w:shd w:val="clear" w:color="auto" w:fill="FFFFFF"/>
        </w:rPr>
        <w:t xml:space="preserve">iteti za vođenje projekata na europskoj </w:t>
      </w:r>
      <w:r w:rsidRPr="007E74E0">
        <w:rPr>
          <w:rFonts w:ascii="Arial" w:hAnsi="Arial" w:cs="Arial"/>
          <w:color w:val="000000"/>
          <w:shd w:val="clear" w:color="auto" w:fill="FFFFFF"/>
        </w:rPr>
        <w:t>/ međunarodnoj razini upravo su područja na kojima škola želi napredovati. Time bi  nastavni proces dobio upotrebnu vrijednost za cjeloživotno učenje, a učenici bi bili bolje pripremljeni za domaće i međunarodno tržište rada. Ove ćemo ciljeve realizirati prijavama i sudjelovanjima na natječajima raspisanima</w:t>
      </w:r>
      <w:r w:rsidR="00AA625B" w:rsidRPr="007E74E0">
        <w:rPr>
          <w:rFonts w:ascii="Arial" w:hAnsi="Arial" w:cs="Arial"/>
          <w:color w:val="000000"/>
          <w:shd w:val="clear" w:color="auto" w:fill="FFFFFF"/>
        </w:rPr>
        <w:t xml:space="preserve"> na razini</w:t>
      </w:r>
      <w:r w:rsidRPr="007E74E0">
        <w:rPr>
          <w:rFonts w:ascii="Arial" w:hAnsi="Arial" w:cs="Arial"/>
          <w:color w:val="000000"/>
          <w:shd w:val="clear" w:color="auto" w:fill="FFFFFF"/>
        </w:rPr>
        <w:t xml:space="preserve"> Republike Hrvatske i na međunarodnim natječajima sa dobro pripremljenim i razrađenim projektima.</w:t>
      </w:r>
    </w:p>
    <w:p w14:paraId="4C992ADF" w14:textId="77777777" w:rsidR="00146D01" w:rsidRPr="007E74E0" w:rsidRDefault="00146D01" w:rsidP="007E74E0">
      <w:pPr>
        <w:spacing w:before="240" w:after="0"/>
        <w:rPr>
          <w:rFonts w:ascii="Arial" w:hAnsi="Arial" w:cs="Arial"/>
        </w:rPr>
      </w:pPr>
      <w:r w:rsidRPr="007E74E0">
        <w:rPr>
          <w:rFonts w:ascii="Arial" w:hAnsi="Arial" w:cs="Arial"/>
        </w:rPr>
        <w:t>Glavna područja Strategije razvoja Škole:</w:t>
      </w:r>
    </w:p>
    <w:p w14:paraId="2B0E916B" w14:textId="77777777" w:rsidR="00146D01" w:rsidRPr="007E74E0" w:rsidRDefault="00146D01" w:rsidP="00804BE6">
      <w:pPr>
        <w:pStyle w:val="Odlomakpopisa"/>
        <w:numPr>
          <w:ilvl w:val="0"/>
          <w:numId w:val="12"/>
        </w:numPr>
        <w:spacing w:before="240" w:after="0" w:line="276" w:lineRule="auto"/>
        <w:rPr>
          <w:rFonts w:ascii="Arial" w:hAnsi="Arial" w:cs="Arial"/>
        </w:rPr>
      </w:pPr>
      <w:r w:rsidRPr="007E74E0">
        <w:rPr>
          <w:rFonts w:ascii="Arial" w:hAnsi="Arial" w:cs="Arial"/>
        </w:rPr>
        <w:t>Praćenje napretka tehnologije i suvremenih tijekova obrazovanja</w:t>
      </w:r>
    </w:p>
    <w:p w14:paraId="68ED78A1" w14:textId="77777777" w:rsidR="00146D01" w:rsidRPr="007E74E0" w:rsidRDefault="00146D01" w:rsidP="00804BE6">
      <w:pPr>
        <w:pStyle w:val="Odlomakpopisa"/>
        <w:numPr>
          <w:ilvl w:val="0"/>
          <w:numId w:val="12"/>
        </w:numPr>
        <w:spacing w:before="240" w:after="0" w:line="276" w:lineRule="auto"/>
        <w:rPr>
          <w:rFonts w:ascii="Arial" w:hAnsi="Arial" w:cs="Arial"/>
        </w:rPr>
      </w:pPr>
      <w:r w:rsidRPr="007E74E0">
        <w:rPr>
          <w:rFonts w:ascii="Arial" w:hAnsi="Arial" w:cs="Arial"/>
        </w:rPr>
        <w:t>Razvijanje kompetencija cjeloživotnog obrazovanja: komunikacija na stranom jeziku, digitalne kompetencije, nove metode učenja i poučavanja.</w:t>
      </w:r>
    </w:p>
    <w:p w14:paraId="7939B29E" w14:textId="77777777" w:rsidR="00146D01" w:rsidRPr="007E74E0" w:rsidRDefault="00146D01" w:rsidP="00804BE6">
      <w:pPr>
        <w:pStyle w:val="Odlomakpopisa"/>
        <w:numPr>
          <w:ilvl w:val="0"/>
          <w:numId w:val="12"/>
        </w:numPr>
        <w:spacing w:before="240" w:after="0" w:line="276" w:lineRule="auto"/>
        <w:rPr>
          <w:rFonts w:ascii="Arial" w:hAnsi="Arial" w:cs="Arial"/>
        </w:rPr>
      </w:pPr>
      <w:r w:rsidRPr="007E74E0">
        <w:rPr>
          <w:rFonts w:ascii="Arial" w:hAnsi="Arial" w:cs="Arial"/>
        </w:rPr>
        <w:t>Kulturološko istraživanje i razvijanje interkulturalnih kompetencija</w:t>
      </w:r>
    </w:p>
    <w:p w14:paraId="35865A73" w14:textId="77777777" w:rsidR="00146D01" w:rsidRPr="007E74E0" w:rsidRDefault="00146D01" w:rsidP="00804BE6">
      <w:pPr>
        <w:pStyle w:val="Odlomakpopisa"/>
        <w:numPr>
          <w:ilvl w:val="0"/>
          <w:numId w:val="12"/>
        </w:numPr>
        <w:spacing w:before="240" w:after="0" w:line="276" w:lineRule="auto"/>
        <w:rPr>
          <w:rFonts w:ascii="Arial" w:hAnsi="Arial" w:cs="Arial"/>
        </w:rPr>
      </w:pPr>
      <w:r w:rsidRPr="007E74E0">
        <w:rPr>
          <w:rFonts w:ascii="Arial" w:hAnsi="Arial" w:cs="Arial"/>
        </w:rPr>
        <w:t>Povećani kapaciteti za vođenje projekata</w:t>
      </w:r>
    </w:p>
    <w:p w14:paraId="7E48BBC6" w14:textId="77777777" w:rsidR="00146D01" w:rsidRPr="007E74E0" w:rsidRDefault="00146D01" w:rsidP="00804BE6">
      <w:pPr>
        <w:pStyle w:val="Odlomakpopisa"/>
        <w:numPr>
          <w:ilvl w:val="0"/>
          <w:numId w:val="12"/>
        </w:numPr>
        <w:spacing w:before="240" w:after="0" w:line="276" w:lineRule="auto"/>
        <w:rPr>
          <w:rFonts w:ascii="Arial" w:hAnsi="Arial" w:cs="Arial"/>
        </w:rPr>
      </w:pPr>
      <w:r w:rsidRPr="007E74E0">
        <w:rPr>
          <w:rFonts w:ascii="Arial" w:hAnsi="Arial" w:cs="Arial"/>
        </w:rPr>
        <w:t>Opremanje nedovoljno opremljenih školskih kabineta</w:t>
      </w:r>
    </w:p>
    <w:p w14:paraId="47589E81" w14:textId="77777777" w:rsidR="00146D01" w:rsidRPr="007E74E0" w:rsidRDefault="00146D01" w:rsidP="00804BE6">
      <w:pPr>
        <w:pStyle w:val="Odlomakpopisa"/>
        <w:numPr>
          <w:ilvl w:val="0"/>
          <w:numId w:val="12"/>
        </w:numPr>
        <w:spacing w:before="240" w:after="0" w:line="276" w:lineRule="auto"/>
        <w:rPr>
          <w:rFonts w:ascii="Arial" w:hAnsi="Arial" w:cs="Arial"/>
        </w:rPr>
      </w:pPr>
      <w:r w:rsidRPr="007E74E0">
        <w:rPr>
          <w:rFonts w:ascii="Arial" w:hAnsi="Arial" w:cs="Arial"/>
        </w:rPr>
        <w:t xml:space="preserve"> Nabavke potrebne opreme za unaprjeđenje rada </w:t>
      </w:r>
      <w:r w:rsidR="007E74E0" w:rsidRPr="007E74E0">
        <w:rPr>
          <w:rFonts w:ascii="Arial" w:hAnsi="Arial" w:cs="Arial"/>
        </w:rPr>
        <w:t>izvannastavnih</w:t>
      </w:r>
      <w:r w:rsidRPr="007E74E0">
        <w:rPr>
          <w:rFonts w:ascii="Arial" w:hAnsi="Arial" w:cs="Arial"/>
        </w:rPr>
        <w:t xml:space="preserve"> aktivnosti škole u funkciji obrazovanja učenika</w:t>
      </w:r>
    </w:p>
    <w:p w14:paraId="2DC59335" w14:textId="77777777" w:rsidR="00146D01" w:rsidRPr="007E74E0" w:rsidRDefault="00146D01" w:rsidP="00804BE6">
      <w:pPr>
        <w:pStyle w:val="Odlomakpopisa"/>
        <w:numPr>
          <w:ilvl w:val="0"/>
          <w:numId w:val="12"/>
        </w:numPr>
        <w:spacing w:before="240" w:after="0" w:line="276" w:lineRule="auto"/>
        <w:rPr>
          <w:rFonts w:ascii="Arial" w:hAnsi="Arial" w:cs="Arial"/>
        </w:rPr>
      </w:pPr>
      <w:r w:rsidRPr="007E74E0">
        <w:rPr>
          <w:rFonts w:ascii="Arial" w:hAnsi="Arial" w:cs="Arial"/>
        </w:rPr>
        <w:t xml:space="preserve">Suradnja s državnim, županijskim i gradskim institucijama </w:t>
      </w:r>
    </w:p>
    <w:p w14:paraId="0FAD11A7" w14:textId="77777777" w:rsidR="00146D01" w:rsidRPr="007E74E0" w:rsidRDefault="00146D01" w:rsidP="00804BE6">
      <w:pPr>
        <w:pStyle w:val="Odlomakpopisa"/>
        <w:numPr>
          <w:ilvl w:val="0"/>
          <w:numId w:val="12"/>
        </w:numPr>
        <w:spacing w:before="240" w:after="0" w:line="276" w:lineRule="auto"/>
        <w:rPr>
          <w:rFonts w:ascii="Arial" w:hAnsi="Arial" w:cs="Arial"/>
        </w:rPr>
      </w:pPr>
      <w:r w:rsidRPr="007E74E0">
        <w:rPr>
          <w:rFonts w:ascii="Arial" w:hAnsi="Arial" w:cs="Arial"/>
        </w:rPr>
        <w:t>Suradnja s udrugama civilnog društva u svrhu unapređenja kvalitete odgojno obrazovnog procesa</w:t>
      </w:r>
    </w:p>
    <w:p w14:paraId="7D8AEC63" w14:textId="77777777" w:rsidR="007E74E0" w:rsidRPr="007E74E0" w:rsidRDefault="00146D01" w:rsidP="00804BE6">
      <w:pPr>
        <w:pStyle w:val="Odlomakpopisa"/>
        <w:numPr>
          <w:ilvl w:val="0"/>
          <w:numId w:val="12"/>
        </w:numPr>
        <w:spacing w:before="240" w:after="0" w:line="276" w:lineRule="auto"/>
        <w:rPr>
          <w:rFonts w:ascii="Arial" w:hAnsi="Arial" w:cs="Arial"/>
        </w:rPr>
      </w:pPr>
      <w:r w:rsidRPr="007E74E0">
        <w:rPr>
          <w:rFonts w:ascii="Arial" w:hAnsi="Arial" w:cs="Arial"/>
        </w:rPr>
        <w:t>Usvajanje novih kurikuluma</w:t>
      </w:r>
    </w:p>
    <w:p w14:paraId="559B7F0F" w14:textId="77777777" w:rsidR="00CC7CCE" w:rsidRPr="007E74E0" w:rsidRDefault="00146D01" w:rsidP="00804BE6">
      <w:pPr>
        <w:pStyle w:val="Odlomakpopisa"/>
        <w:numPr>
          <w:ilvl w:val="0"/>
          <w:numId w:val="12"/>
        </w:numPr>
        <w:spacing w:before="240" w:after="0" w:line="276" w:lineRule="auto"/>
        <w:rPr>
          <w:rFonts w:ascii="Arial" w:hAnsi="Arial" w:cs="Arial"/>
        </w:rPr>
      </w:pPr>
      <w:r w:rsidRPr="007E74E0">
        <w:rPr>
          <w:rFonts w:ascii="Arial" w:hAnsi="Arial" w:cs="Arial"/>
        </w:rPr>
        <w:t>Uključivanje u projekte koji jačaju učeničku inovativnost.</w:t>
      </w:r>
    </w:p>
    <w:p w14:paraId="49664E45" w14:textId="77777777" w:rsidR="007776A6" w:rsidRDefault="007776A6" w:rsidP="007E74E0">
      <w:pPr>
        <w:pStyle w:val="Naslov"/>
        <w:spacing w:line="276" w:lineRule="auto"/>
        <w:jc w:val="left"/>
        <w:rPr>
          <w:rFonts w:ascii="Arial" w:hAnsi="Arial" w:cs="Arial"/>
          <w:b w:val="0"/>
          <w:bCs w:val="0"/>
          <w:color w:val="000000"/>
          <w:sz w:val="22"/>
          <w:szCs w:val="22"/>
          <w:lang w:val="hr-HR"/>
        </w:rPr>
      </w:pPr>
    </w:p>
    <w:p w14:paraId="5040EA8A" w14:textId="3542A6F9" w:rsidR="007E74E0" w:rsidRDefault="007E74E0" w:rsidP="0052091A">
      <w:pPr>
        <w:pStyle w:val="Naslov"/>
        <w:jc w:val="left"/>
        <w:rPr>
          <w:rFonts w:ascii="Arial" w:hAnsi="Arial" w:cs="Arial"/>
          <w:b w:val="0"/>
          <w:bCs w:val="0"/>
          <w:color w:val="000000"/>
          <w:sz w:val="22"/>
          <w:szCs w:val="22"/>
          <w:lang w:val="hr-HR"/>
        </w:rPr>
      </w:pPr>
    </w:p>
    <w:p w14:paraId="73920253" w14:textId="77777777" w:rsidR="000C0307" w:rsidRDefault="000C0307" w:rsidP="0052091A">
      <w:pPr>
        <w:pStyle w:val="Naslov"/>
        <w:jc w:val="left"/>
        <w:rPr>
          <w:rFonts w:ascii="Arial" w:hAnsi="Arial" w:cs="Arial"/>
          <w:b w:val="0"/>
          <w:bCs w:val="0"/>
          <w:color w:val="000000"/>
          <w:sz w:val="22"/>
          <w:szCs w:val="22"/>
          <w:lang w:val="hr-HR"/>
        </w:rPr>
      </w:pPr>
    </w:p>
    <w:p w14:paraId="3E557691" w14:textId="77777777" w:rsidR="000C0307" w:rsidRDefault="000C0307" w:rsidP="0052091A">
      <w:pPr>
        <w:pStyle w:val="Naslov"/>
        <w:jc w:val="left"/>
        <w:rPr>
          <w:rFonts w:ascii="Arial" w:hAnsi="Arial" w:cs="Arial"/>
          <w:b w:val="0"/>
          <w:bCs w:val="0"/>
          <w:color w:val="000000"/>
          <w:sz w:val="22"/>
          <w:szCs w:val="22"/>
          <w:lang w:val="hr-HR"/>
        </w:rPr>
      </w:pPr>
    </w:p>
    <w:p w14:paraId="29FA397C" w14:textId="77777777" w:rsidR="000C0307" w:rsidRDefault="000C0307" w:rsidP="0052091A">
      <w:pPr>
        <w:pStyle w:val="Naslov"/>
        <w:jc w:val="left"/>
        <w:rPr>
          <w:rFonts w:ascii="Arial" w:hAnsi="Arial" w:cs="Arial"/>
          <w:b w:val="0"/>
          <w:bCs w:val="0"/>
          <w:color w:val="000000"/>
          <w:sz w:val="22"/>
          <w:szCs w:val="22"/>
          <w:lang w:val="hr-HR"/>
        </w:rPr>
      </w:pPr>
    </w:p>
    <w:p w14:paraId="538E85C8" w14:textId="77777777" w:rsidR="000C0307" w:rsidRDefault="000C0307" w:rsidP="0052091A">
      <w:pPr>
        <w:pStyle w:val="Naslov"/>
        <w:jc w:val="left"/>
        <w:rPr>
          <w:rFonts w:ascii="Arial" w:hAnsi="Arial" w:cs="Arial"/>
          <w:b w:val="0"/>
          <w:bCs w:val="0"/>
          <w:color w:val="000000"/>
          <w:sz w:val="22"/>
          <w:szCs w:val="22"/>
          <w:lang w:val="hr-HR"/>
        </w:rPr>
      </w:pPr>
    </w:p>
    <w:p w14:paraId="632B0E38" w14:textId="77777777" w:rsidR="000C0307" w:rsidRDefault="000C0307" w:rsidP="0052091A">
      <w:pPr>
        <w:pStyle w:val="Naslov"/>
        <w:jc w:val="left"/>
        <w:rPr>
          <w:rFonts w:ascii="Arial" w:hAnsi="Arial" w:cs="Arial"/>
          <w:b w:val="0"/>
          <w:bCs w:val="0"/>
          <w:color w:val="000000"/>
          <w:sz w:val="22"/>
          <w:szCs w:val="22"/>
          <w:lang w:val="hr-HR"/>
        </w:rPr>
      </w:pPr>
    </w:p>
    <w:p w14:paraId="35F76923" w14:textId="77777777" w:rsidR="000C0307" w:rsidRDefault="000C0307" w:rsidP="0052091A">
      <w:pPr>
        <w:pStyle w:val="Naslov"/>
        <w:jc w:val="left"/>
        <w:rPr>
          <w:rFonts w:ascii="Arial" w:hAnsi="Arial" w:cs="Arial"/>
          <w:b w:val="0"/>
          <w:bCs w:val="0"/>
          <w:color w:val="000000"/>
          <w:sz w:val="22"/>
          <w:szCs w:val="22"/>
          <w:lang w:val="hr-HR"/>
        </w:rPr>
      </w:pPr>
    </w:p>
    <w:p w14:paraId="65729117" w14:textId="77777777" w:rsidR="007E74E0" w:rsidRDefault="007E74E0" w:rsidP="0052091A">
      <w:pPr>
        <w:pStyle w:val="Naslov"/>
        <w:jc w:val="left"/>
        <w:rPr>
          <w:rFonts w:ascii="Arial" w:hAnsi="Arial" w:cs="Arial"/>
          <w:b w:val="0"/>
          <w:bCs w:val="0"/>
          <w:color w:val="000000"/>
          <w:sz w:val="22"/>
          <w:szCs w:val="22"/>
          <w:lang w:val="hr-HR"/>
        </w:rPr>
      </w:pPr>
    </w:p>
    <w:p w14:paraId="7734FAD7" w14:textId="77777777" w:rsidR="00CC7CCE" w:rsidRPr="00CC7CCE" w:rsidRDefault="00CC7CCE" w:rsidP="0052091A">
      <w:pPr>
        <w:pStyle w:val="Naslov"/>
        <w:jc w:val="left"/>
        <w:rPr>
          <w:rFonts w:ascii="Arial" w:hAnsi="Arial" w:cs="Arial"/>
          <w:b w:val="0"/>
          <w:bCs w:val="0"/>
          <w:color w:val="000000"/>
          <w:sz w:val="28"/>
          <w:szCs w:val="28"/>
          <w:lang w:val="hr-HR"/>
        </w:rPr>
      </w:pPr>
      <w:r w:rsidRPr="00CC7CCE">
        <w:rPr>
          <w:rFonts w:ascii="Arial" w:hAnsi="Arial" w:cs="Arial"/>
          <w:b w:val="0"/>
          <w:bCs w:val="0"/>
          <w:color w:val="000000"/>
          <w:sz w:val="28"/>
          <w:szCs w:val="28"/>
          <w:lang w:val="hr-HR"/>
        </w:rPr>
        <w:lastRenderedPageBreak/>
        <w:t>1. Izborna nastava</w:t>
      </w:r>
    </w:p>
    <w:p w14:paraId="468801FE" w14:textId="77777777" w:rsidR="00CC7CCE" w:rsidRPr="007E74E0" w:rsidRDefault="00CC7CCE" w:rsidP="0052091A">
      <w:pPr>
        <w:pStyle w:val="Naslov"/>
        <w:jc w:val="left"/>
        <w:rPr>
          <w:rFonts w:ascii="Arial" w:hAnsi="Arial" w:cs="Arial"/>
          <w:b w:val="0"/>
          <w:bCs w:val="0"/>
          <w:color w:val="000000"/>
          <w:sz w:val="24"/>
          <w:szCs w:val="24"/>
          <w:lang w:val="hr-HR"/>
        </w:rPr>
      </w:pPr>
    </w:p>
    <w:p w14:paraId="6AC138B9" w14:textId="77777777" w:rsidR="0019543A" w:rsidRPr="007E74E0" w:rsidRDefault="0019543A" w:rsidP="0052091A">
      <w:pPr>
        <w:pStyle w:val="Naslov"/>
        <w:jc w:val="left"/>
        <w:rPr>
          <w:rFonts w:ascii="Arial" w:hAnsi="Arial" w:cs="Arial"/>
          <w:b w:val="0"/>
          <w:bCs w:val="0"/>
          <w:color w:val="000000"/>
          <w:sz w:val="24"/>
          <w:szCs w:val="24"/>
          <w:lang w:val="hr-HR"/>
        </w:rPr>
      </w:pPr>
    </w:p>
    <w:tbl>
      <w:tblPr>
        <w:tblW w:w="0" w:type="auto"/>
        <w:tblInd w:w="-5" w:type="dxa"/>
        <w:tblLayout w:type="fixed"/>
        <w:tblLook w:val="04A0" w:firstRow="1" w:lastRow="0" w:firstColumn="1" w:lastColumn="0" w:noHBand="0" w:noVBand="1"/>
      </w:tblPr>
      <w:tblGrid>
        <w:gridCol w:w="1384"/>
        <w:gridCol w:w="8196"/>
      </w:tblGrid>
      <w:tr w:rsidR="000D299D" w:rsidRPr="000D299D" w14:paraId="0887E8E5" w14:textId="77777777" w:rsidTr="3C343168">
        <w:trPr>
          <w:trHeight w:val="995"/>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hideMark/>
          </w:tcPr>
          <w:p w14:paraId="11AA0E0A" w14:textId="77777777" w:rsidR="000D299D" w:rsidRDefault="000D299D">
            <w:pPr>
              <w:spacing w:after="0" w:line="240" w:lineRule="auto"/>
              <w:rPr>
                <w:lang w:eastAsia="zh-CN"/>
              </w:rPr>
            </w:pPr>
            <w:r>
              <w:rPr>
                <w:rFonts w:ascii="Arial" w:hAnsi="Arial" w:cs="Arial"/>
              </w:rPr>
              <w:t>Aktivnost / Program / Projekt</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960A3" w14:textId="77777777" w:rsidR="000D299D" w:rsidRDefault="000D299D">
            <w:pPr>
              <w:snapToGrid w:val="0"/>
              <w:spacing w:after="0" w:line="240" w:lineRule="auto"/>
              <w:rPr>
                <w:rFonts w:ascii="Arial" w:hAnsi="Arial" w:cs="Arial"/>
              </w:rPr>
            </w:pPr>
          </w:p>
          <w:p w14:paraId="6B2D203C" w14:textId="77777777" w:rsidR="000D299D" w:rsidRDefault="000D299D">
            <w:pPr>
              <w:spacing w:after="0" w:line="240" w:lineRule="auto"/>
              <w:rPr>
                <w:rFonts w:ascii="Arial" w:hAnsi="Arial" w:cs="Arial"/>
              </w:rPr>
            </w:pPr>
          </w:p>
          <w:p w14:paraId="3D3A8187" w14:textId="77777777" w:rsidR="000D299D" w:rsidRDefault="000D299D">
            <w:pPr>
              <w:spacing w:after="0" w:line="240" w:lineRule="auto"/>
            </w:pPr>
            <w:r>
              <w:rPr>
                <w:rFonts w:ascii="Arial" w:hAnsi="Arial" w:cs="Arial"/>
                <w:b/>
              </w:rPr>
              <w:t>Izborna nastava – Vjeronauk (1. - 4. razred)</w:t>
            </w:r>
          </w:p>
        </w:tc>
      </w:tr>
      <w:tr w:rsidR="000D299D" w:rsidRPr="000D299D" w14:paraId="681A5562"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60FE4C4A" w14:textId="77777777" w:rsidR="000D299D" w:rsidRDefault="000D299D">
            <w:pPr>
              <w:snapToGrid w:val="0"/>
              <w:spacing w:after="0" w:line="240" w:lineRule="auto"/>
              <w:jc w:val="center"/>
              <w:rPr>
                <w:rFonts w:ascii="Arial" w:hAnsi="Arial" w:cs="Arial"/>
                <w:b/>
              </w:rPr>
            </w:pPr>
          </w:p>
          <w:p w14:paraId="16C1AE71" w14:textId="77777777" w:rsidR="000D299D" w:rsidRDefault="000D299D">
            <w:pPr>
              <w:spacing w:after="0" w:line="240" w:lineRule="auto"/>
              <w:jc w:val="center"/>
              <w:rPr>
                <w:rFonts w:ascii="Arial" w:hAnsi="Arial" w:cs="Arial"/>
              </w:rPr>
            </w:pPr>
          </w:p>
          <w:p w14:paraId="1F4DECAF" w14:textId="77777777" w:rsidR="000D299D" w:rsidRDefault="000D299D">
            <w:pPr>
              <w:spacing w:after="0" w:line="240" w:lineRule="auto"/>
              <w:jc w:val="center"/>
            </w:pPr>
            <w:r>
              <w:rPr>
                <w:rFonts w:ascii="Arial" w:hAnsi="Arial" w:cs="Arial"/>
              </w:rPr>
              <w:t>Ciljevi</w:t>
            </w:r>
          </w:p>
          <w:p w14:paraId="0B7DC1EE" w14:textId="77777777" w:rsidR="000D299D" w:rsidRDefault="000D299D">
            <w:pPr>
              <w:spacing w:after="0" w:line="240" w:lineRule="auto"/>
              <w:jc w:val="center"/>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57E75" w14:textId="77777777" w:rsidR="000D299D" w:rsidRDefault="000D299D">
            <w:pPr>
              <w:snapToGrid w:val="0"/>
              <w:spacing w:after="0" w:line="240" w:lineRule="auto"/>
              <w:rPr>
                <w:rFonts w:ascii="Arial" w:hAnsi="Arial" w:cs="Arial"/>
              </w:rPr>
            </w:pPr>
          </w:p>
          <w:p w14:paraId="065134C9" w14:textId="77777777" w:rsidR="000D299D" w:rsidRDefault="000D299D">
            <w:pPr>
              <w:pStyle w:val="Odlomakpopisa1"/>
              <w:spacing w:after="0" w:line="240" w:lineRule="auto"/>
              <w:ind w:left="0"/>
            </w:pPr>
            <w:r>
              <w:rPr>
                <w:rFonts w:ascii="Arial" w:hAnsi="Arial" w:cs="Arial"/>
              </w:rPr>
              <w:t xml:space="preserve">- omogućiti učenicima otvorenost prema transcendenciji za postavljanje pitanja o </w:t>
            </w:r>
          </w:p>
          <w:p w14:paraId="7462B43F" w14:textId="77777777" w:rsidR="000D299D" w:rsidRDefault="000D299D">
            <w:pPr>
              <w:pStyle w:val="Odlomakpopisa1"/>
              <w:spacing w:after="0" w:line="240" w:lineRule="auto"/>
              <w:ind w:left="0"/>
            </w:pPr>
            <w:r>
              <w:rPr>
                <w:rFonts w:ascii="Arial" w:eastAsia="Arial" w:hAnsi="Arial" w:cs="Arial"/>
              </w:rPr>
              <w:t xml:space="preserve">  </w:t>
            </w:r>
            <w:r>
              <w:rPr>
                <w:rFonts w:ascii="Arial" w:hAnsi="Arial" w:cs="Arial"/>
              </w:rPr>
              <w:t>najdubljem smislu čovjekova života i svijeta;</w:t>
            </w:r>
          </w:p>
          <w:p w14:paraId="09A9BBB1" w14:textId="77777777" w:rsidR="000D299D" w:rsidRDefault="000D299D">
            <w:pPr>
              <w:pStyle w:val="Odlomakpopisa1"/>
              <w:spacing w:after="0" w:line="240" w:lineRule="auto"/>
              <w:ind w:left="0"/>
            </w:pPr>
            <w:r>
              <w:rPr>
                <w:rFonts w:ascii="Arial" w:hAnsi="Arial" w:cs="Arial"/>
              </w:rPr>
              <w:t xml:space="preserve">- osposobiti učenike za shvaćanje i povezivanje biblijske poruke s njihovim </w:t>
            </w:r>
          </w:p>
          <w:p w14:paraId="4F9230DE" w14:textId="77777777" w:rsidR="000D299D" w:rsidRDefault="000D299D">
            <w:pPr>
              <w:pStyle w:val="Odlomakpopisa1"/>
              <w:spacing w:after="0" w:line="240" w:lineRule="auto"/>
              <w:ind w:left="0"/>
            </w:pPr>
            <w:r>
              <w:rPr>
                <w:rFonts w:ascii="Arial" w:eastAsia="Arial" w:hAnsi="Arial" w:cs="Arial"/>
              </w:rPr>
              <w:t xml:space="preserve">  </w:t>
            </w:r>
            <w:r>
              <w:rPr>
                <w:rFonts w:ascii="Arial" w:hAnsi="Arial" w:cs="Arial"/>
              </w:rPr>
              <w:t>osobnim i društvenim životom;</w:t>
            </w:r>
          </w:p>
          <w:p w14:paraId="36699E00" w14:textId="77777777" w:rsidR="000D299D" w:rsidRDefault="000D299D">
            <w:pPr>
              <w:pStyle w:val="Odlomakpopisa1"/>
              <w:spacing w:after="0" w:line="240" w:lineRule="auto"/>
              <w:ind w:left="0"/>
            </w:pPr>
            <w:r>
              <w:rPr>
                <w:rFonts w:ascii="Arial" w:hAnsi="Arial" w:cs="Arial"/>
              </w:rPr>
              <w:t>- cjelovit i sustavan odgoj čovjeka na informativnoj, doživljajnoj i djelatnoj razini</w:t>
            </w:r>
          </w:p>
          <w:p w14:paraId="0CDF2851" w14:textId="77777777" w:rsidR="000D299D" w:rsidRDefault="000D299D">
            <w:pPr>
              <w:spacing w:after="0" w:line="240" w:lineRule="auto"/>
              <w:rPr>
                <w:rFonts w:ascii="Arial" w:hAnsi="Arial" w:cs="Arial"/>
              </w:rPr>
            </w:pPr>
          </w:p>
        </w:tc>
      </w:tr>
      <w:tr w:rsidR="000D299D" w:rsidRPr="000D299D" w14:paraId="1F3854CE"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554A8603" w14:textId="77777777" w:rsidR="000D299D" w:rsidRDefault="000D299D">
            <w:pPr>
              <w:snapToGrid w:val="0"/>
              <w:spacing w:after="0" w:line="240" w:lineRule="auto"/>
              <w:jc w:val="center"/>
              <w:rPr>
                <w:rFonts w:ascii="Arial" w:hAnsi="Arial" w:cs="Arial"/>
              </w:rPr>
            </w:pPr>
          </w:p>
          <w:p w14:paraId="27041322" w14:textId="77777777" w:rsidR="000D299D" w:rsidRDefault="000D299D">
            <w:pPr>
              <w:spacing w:after="0" w:line="240" w:lineRule="auto"/>
              <w:jc w:val="center"/>
            </w:pPr>
            <w:r>
              <w:rPr>
                <w:rFonts w:ascii="Arial" w:hAnsi="Arial" w:cs="Arial"/>
              </w:rPr>
              <w:t>Namjena</w:t>
            </w:r>
          </w:p>
          <w:p w14:paraId="625EC45C" w14:textId="77777777" w:rsidR="000D299D" w:rsidRDefault="000D299D">
            <w:pPr>
              <w:spacing w:after="0" w:line="240" w:lineRule="auto"/>
              <w:jc w:val="center"/>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FE26C" w14:textId="77777777" w:rsidR="000D299D" w:rsidRDefault="000D299D">
            <w:pPr>
              <w:snapToGrid w:val="0"/>
              <w:spacing w:after="0" w:line="240" w:lineRule="auto"/>
              <w:rPr>
                <w:rFonts w:ascii="Arial" w:hAnsi="Arial" w:cs="Arial"/>
              </w:rPr>
            </w:pPr>
          </w:p>
          <w:p w14:paraId="58BE43BE" w14:textId="77777777" w:rsidR="000D299D" w:rsidRDefault="000D299D" w:rsidP="000D299D">
            <w:pPr>
              <w:pStyle w:val="Odlomakpopisa1"/>
              <w:numPr>
                <w:ilvl w:val="0"/>
                <w:numId w:val="64"/>
              </w:numPr>
              <w:spacing w:after="0" w:line="240" w:lineRule="auto"/>
            </w:pPr>
            <w:r>
              <w:rPr>
                <w:rFonts w:ascii="Arial" w:hAnsi="Arial" w:cs="Arial"/>
                <w:bCs/>
              </w:rPr>
              <w:t>omogućiti učenicima susret s osobom Isusa Krista;</w:t>
            </w:r>
          </w:p>
          <w:p w14:paraId="1639A931" w14:textId="77777777" w:rsidR="000D299D" w:rsidRDefault="000D299D" w:rsidP="000D299D">
            <w:pPr>
              <w:pStyle w:val="Odlomakpopisa1"/>
              <w:numPr>
                <w:ilvl w:val="0"/>
                <w:numId w:val="64"/>
              </w:numPr>
              <w:spacing w:after="0" w:line="240" w:lineRule="auto"/>
            </w:pPr>
            <w:r>
              <w:rPr>
                <w:rFonts w:ascii="Arial" w:hAnsi="Arial" w:cs="Arial"/>
                <w:bCs/>
              </w:rPr>
              <w:t>otkriti smisao života i živjeti svoju vjeru u svakidašnjem životu;</w:t>
            </w:r>
          </w:p>
          <w:p w14:paraId="3D1C761F" w14:textId="77777777" w:rsidR="000D299D" w:rsidRDefault="000D299D" w:rsidP="000D299D">
            <w:pPr>
              <w:pStyle w:val="Odlomakpopisa1"/>
              <w:numPr>
                <w:ilvl w:val="0"/>
                <w:numId w:val="64"/>
              </w:numPr>
              <w:spacing w:after="0" w:line="240" w:lineRule="auto"/>
            </w:pPr>
            <w:r>
              <w:rPr>
                <w:rFonts w:ascii="Arial" w:hAnsi="Arial" w:cs="Arial"/>
                <w:bCs/>
              </w:rPr>
              <w:t>razviti osjećaj i stav zahvalnosti za Božju beskrajnu ljubav i dobrotu;</w:t>
            </w:r>
          </w:p>
          <w:p w14:paraId="07EC5B62" w14:textId="77777777" w:rsidR="000D299D" w:rsidRDefault="000D299D" w:rsidP="000D299D">
            <w:pPr>
              <w:pStyle w:val="Odlomakpopisa1"/>
              <w:numPr>
                <w:ilvl w:val="0"/>
                <w:numId w:val="64"/>
              </w:numPr>
              <w:spacing w:after="0" w:line="240" w:lineRule="auto"/>
            </w:pPr>
            <w:r>
              <w:rPr>
                <w:rFonts w:ascii="Arial" w:hAnsi="Arial" w:cs="Arial"/>
                <w:bCs/>
              </w:rPr>
              <w:t>odgojiti svoju savjest prema kršćanskim vrijednostima</w:t>
            </w:r>
          </w:p>
          <w:p w14:paraId="117A6318" w14:textId="77777777" w:rsidR="000D299D" w:rsidRDefault="000D299D">
            <w:pPr>
              <w:spacing w:after="0" w:line="240" w:lineRule="auto"/>
              <w:rPr>
                <w:rFonts w:ascii="Arial" w:hAnsi="Arial" w:cs="Arial"/>
              </w:rPr>
            </w:pPr>
          </w:p>
        </w:tc>
      </w:tr>
      <w:tr w:rsidR="000D299D" w:rsidRPr="000D299D" w14:paraId="48ADDB70"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4F1A2872" w14:textId="77777777" w:rsidR="000D299D" w:rsidRDefault="000D299D">
            <w:pPr>
              <w:snapToGrid w:val="0"/>
              <w:spacing w:after="0" w:line="240" w:lineRule="auto"/>
              <w:jc w:val="center"/>
              <w:rPr>
                <w:rFonts w:ascii="Arial" w:hAnsi="Arial" w:cs="Arial"/>
              </w:rPr>
            </w:pPr>
          </w:p>
          <w:p w14:paraId="398E6D70" w14:textId="77777777" w:rsidR="000D299D" w:rsidRDefault="000D299D">
            <w:pPr>
              <w:spacing w:after="0" w:line="240" w:lineRule="auto"/>
              <w:jc w:val="center"/>
            </w:pPr>
            <w:r>
              <w:rPr>
                <w:rFonts w:ascii="Arial" w:hAnsi="Arial" w:cs="Arial"/>
              </w:rPr>
              <w:t>Nositelj(i)</w:t>
            </w:r>
          </w:p>
          <w:p w14:paraId="28093B3B" w14:textId="77777777" w:rsidR="000D299D" w:rsidRDefault="000D299D">
            <w:pPr>
              <w:spacing w:after="0" w:line="240" w:lineRule="auto"/>
              <w:jc w:val="center"/>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1FC3C" w14:textId="77777777" w:rsidR="000D299D" w:rsidRDefault="000D299D">
            <w:pPr>
              <w:snapToGrid w:val="0"/>
              <w:spacing w:after="0" w:line="240" w:lineRule="auto"/>
              <w:rPr>
                <w:rFonts w:ascii="Arial" w:hAnsi="Arial" w:cs="Arial"/>
              </w:rPr>
            </w:pPr>
          </w:p>
          <w:p w14:paraId="69A64D4E" w14:textId="77777777" w:rsidR="000D299D" w:rsidRDefault="000D299D">
            <w:pPr>
              <w:spacing w:after="0" w:line="240" w:lineRule="auto"/>
            </w:pPr>
            <w:r>
              <w:rPr>
                <w:rFonts w:ascii="Arial" w:hAnsi="Arial" w:cs="Arial"/>
              </w:rPr>
              <w:t xml:space="preserve">Vjeroučitelji: Anita Kapelac, Monika </w:t>
            </w:r>
            <w:proofErr w:type="spellStart"/>
            <w:r>
              <w:rPr>
                <w:rFonts w:ascii="Arial" w:hAnsi="Arial" w:cs="Arial"/>
              </w:rPr>
              <w:t>Tomec</w:t>
            </w:r>
            <w:proofErr w:type="spellEnd"/>
            <w:r>
              <w:rPr>
                <w:rFonts w:ascii="Arial" w:hAnsi="Arial" w:cs="Arial"/>
              </w:rPr>
              <w:t xml:space="preserve">, Damir </w:t>
            </w:r>
            <w:proofErr w:type="spellStart"/>
            <w:r>
              <w:rPr>
                <w:rFonts w:ascii="Arial" w:hAnsi="Arial" w:cs="Arial"/>
              </w:rPr>
              <w:t>Jurič</w:t>
            </w:r>
            <w:proofErr w:type="spellEnd"/>
            <w:r>
              <w:rPr>
                <w:rFonts w:ascii="Arial" w:hAnsi="Arial" w:cs="Arial"/>
              </w:rPr>
              <w:t xml:space="preserve"> i Ančica Božić</w:t>
            </w:r>
          </w:p>
          <w:p w14:paraId="2BF09C6D" w14:textId="77777777" w:rsidR="000D299D" w:rsidRDefault="000D299D">
            <w:pPr>
              <w:spacing w:after="0" w:line="240" w:lineRule="auto"/>
              <w:rPr>
                <w:rFonts w:ascii="Arial" w:hAnsi="Arial" w:cs="Arial"/>
              </w:rPr>
            </w:pPr>
          </w:p>
        </w:tc>
      </w:tr>
      <w:tr w:rsidR="000D299D" w:rsidRPr="000D299D" w14:paraId="1EEABD98"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50C8295C" w14:textId="77777777" w:rsidR="000D299D" w:rsidRDefault="000D299D">
            <w:pPr>
              <w:snapToGrid w:val="0"/>
              <w:spacing w:after="0" w:line="240" w:lineRule="auto"/>
              <w:jc w:val="center"/>
              <w:rPr>
                <w:rFonts w:ascii="Arial" w:hAnsi="Arial" w:cs="Arial"/>
              </w:rPr>
            </w:pPr>
          </w:p>
          <w:p w14:paraId="29E787D0" w14:textId="77777777" w:rsidR="000D299D" w:rsidRDefault="000D299D">
            <w:pPr>
              <w:spacing w:after="0" w:line="240" w:lineRule="auto"/>
              <w:jc w:val="center"/>
            </w:pPr>
            <w:r>
              <w:rPr>
                <w:rFonts w:ascii="Arial" w:hAnsi="Arial" w:cs="Arial"/>
              </w:rPr>
              <w:t>Način realizacije</w:t>
            </w:r>
          </w:p>
          <w:p w14:paraId="325204CA" w14:textId="77777777" w:rsidR="000D299D" w:rsidRDefault="000D299D">
            <w:pPr>
              <w:spacing w:after="0" w:line="240" w:lineRule="auto"/>
              <w:jc w:val="center"/>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E8523" w14:textId="77777777" w:rsidR="000D299D" w:rsidRDefault="000D299D">
            <w:pPr>
              <w:snapToGrid w:val="0"/>
              <w:spacing w:after="0" w:line="240" w:lineRule="auto"/>
              <w:rPr>
                <w:rFonts w:ascii="Arial" w:hAnsi="Arial" w:cs="Arial"/>
                <w:bCs/>
              </w:rPr>
            </w:pPr>
          </w:p>
          <w:p w14:paraId="69965BB1" w14:textId="77777777" w:rsidR="000D299D" w:rsidRDefault="000D299D">
            <w:pPr>
              <w:spacing w:after="0" w:line="240" w:lineRule="auto"/>
            </w:pPr>
            <w:r>
              <w:rPr>
                <w:rFonts w:ascii="Arial" w:hAnsi="Arial" w:cs="Arial"/>
                <w:bCs/>
              </w:rPr>
              <w:t>Korištenje svih metodičkih sustava i različitih oblika rada</w:t>
            </w:r>
          </w:p>
          <w:p w14:paraId="4848762F" w14:textId="77777777" w:rsidR="000D299D" w:rsidRDefault="000D299D">
            <w:pPr>
              <w:spacing w:after="0" w:line="240" w:lineRule="auto"/>
              <w:rPr>
                <w:rFonts w:ascii="Arial" w:hAnsi="Arial" w:cs="Arial"/>
                <w:bCs/>
              </w:rPr>
            </w:pPr>
          </w:p>
        </w:tc>
      </w:tr>
      <w:tr w:rsidR="000D299D" w:rsidRPr="000D299D" w14:paraId="72FF6B0F"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2E7845DD" w14:textId="77777777" w:rsidR="000D299D" w:rsidRDefault="000D299D">
            <w:pPr>
              <w:snapToGrid w:val="0"/>
              <w:spacing w:after="0" w:line="240" w:lineRule="auto"/>
              <w:jc w:val="center"/>
              <w:rPr>
                <w:rFonts w:ascii="Arial" w:hAnsi="Arial" w:cs="Arial"/>
              </w:rPr>
            </w:pPr>
          </w:p>
          <w:p w14:paraId="571CFA5D" w14:textId="77777777" w:rsidR="000D299D" w:rsidRDefault="000D299D">
            <w:pPr>
              <w:spacing w:after="0" w:line="240" w:lineRule="auto"/>
              <w:jc w:val="center"/>
            </w:pPr>
            <w:proofErr w:type="spellStart"/>
            <w:r>
              <w:rPr>
                <w:rFonts w:ascii="Arial" w:hAnsi="Arial" w:cs="Arial"/>
              </w:rPr>
              <w:t>Vremenik</w:t>
            </w:r>
            <w:proofErr w:type="spellEnd"/>
          </w:p>
          <w:p w14:paraId="0DBD9BC7" w14:textId="77777777" w:rsidR="000D299D" w:rsidRDefault="000D299D">
            <w:pPr>
              <w:spacing w:after="0" w:line="240" w:lineRule="auto"/>
              <w:jc w:val="center"/>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DDA8A" w14:textId="77777777" w:rsidR="000D299D" w:rsidRDefault="000D299D">
            <w:pPr>
              <w:snapToGrid w:val="0"/>
              <w:spacing w:after="0" w:line="240" w:lineRule="auto"/>
              <w:rPr>
                <w:rFonts w:ascii="Arial" w:hAnsi="Arial" w:cs="Arial"/>
                <w:bCs/>
              </w:rPr>
            </w:pPr>
          </w:p>
          <w:p w14:paraId="3485B148" w14:textId="18C7ADDB" w:rsidR="000D299D" w:rsidRDefault="463CF0BC">
            <w:pPr>
              <w:spacing w:after="0" w:line="240" w:lineRule="auto"/>
            </w:pPr>
            <w:r w:rsidRPr="3C343168">
              <w:rPr>
                <w:rFonts w:ascii="Arial" w:hAnsi="Arial" w:cs="Arial"/>
              </w:rPr>
              <w:t xml:space="preserve">Tijekom nastavne godine </w:t>
            </w:r>
            <w:r w:rsidRPr="000C0307">
              <w:rPr>
                <w:rFonts w:ascii="Arial" w:hAnsi="Arial" w:cs="Arial"/>
              </w:rPr>
              <w:t>202</w:t>
            </w:r>
            <w:r w:rsidR="6EAFB922" w:rsidRPr="000C0307">
              <w:rPr>
                <w:rFonts w:ascii="Arial" w:hAnsi="Arial" w:cs="Arial"/>
              </w:rPr>
              <w:t>5</w:t>
            </w:r>
            <w:r w:rsidRPr="000C0307">
              <w:rPr>
                <w:rFonts w:ascii="Arial" w:hAnsi="Arial" w:cs="Arial"/>
              </w:rPr>
              <w:t>./202</w:t>
            </w:r>
            <w:r w:rsidR="04E88FF0" w:rsidRPr="000C0307">
              <w:rPr>
                <w:rFonts w:ascii="Arial" w:hAnsi="Arial" w:cs="Arial"/>
              </w:rPr>
              <w:t>6</w:t>
            </w:r>
            <w:r w:rsidRPr="000C0307">
              <w:rPr>
                <w:rFonts w:ascii="Arial" w:hAnsi="Arial" w:cs="Arial"/>
              </w:rPr>
              <w:t xml:space="preserve">. </w:t>
            </w:r>
            <w:r w:rsidRPr="3C343168">
              <w:rPr>
                <w:rFonts w:ascii="Arial" w:hAnsi="Arial" w:cs="Arial"/>
              </w:rPr>
              <w:t>2 sata tjedno</w:t>
            </w:r>
          </w:p>
          <w:p w14:paraId="07EEE622" w14:textId="77777777" w:rsidR="000D299D" w:rsidRDefault="000D299D">
            <w:pPr>
              <w:spacing w:after="0" w:line="240" w:lineRule="auto"/>
              <w:rPr>
                <w:rFonts w:ascii="Arial" w:hAnsi="Arial" w:cs="Arial"/>
                <w:bCs/>
              </w:rPr>
            </w:pPr>
          </w:p>
        </w:tc>
      </w:tr>
      <w:tr w:rsidR="000D299D" w:rsidRPr="000D299D" w14:paraId="0F87B17A"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4BBB0DF1" w14:textId="77777777" w:rsidR="000D299D" w:rsidRDefault="000D299D">
            <w:pPr>
              <w:snapToGrid w:val="0"/>
              <w:spacing w:after="0" w:line="240" w:lineRule="auto"/>
              <w:jc w:val="center"/>
              <w:rPr>
                <w:rFonts w:ascii="Arial" w:hAnsi="Arial" w:cs="Arial"/>
              </w:rPr>
            </w:pPr>
          </w:p>
          <w:p w14:paraId="6212BB2D" w14:textId="77777777" w:rsidR="000D299D" w:rsidRDefault="000D299D">
            <w:pPr>
              <w:spacing w:after="0" w:line="240" w:lineRule="auto"/>
              <w:jc w:val="center"/>
            </w:pPr>
            <w:r>
              <w:rPr>
                <w:rFonts w:ascii="Arial" w:hAnsi="Arial" w:cs="Arial"/>
              </w:rPr>
              <w:t>Okvirni troškovnik</w:t>
            </w:r>
          </w:p>
          <w:p w14:paraId="03A3AB62" w14:textId="77777777" w:rsidR="000D299D" w:rsidRDefault="000D299D">
            <w:pPr>
              <w:spacing w:after="0" w:line="240" w:lineRule="auto"/>
              <w:jc w:val="center"/>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26FA5" w14:textId="77777777" w:rsidR="000D299D" w:rsidRDefault="000D299D">
            <w:pPr>
              <w:snapToGrid w:val="0"/>
              <w:spacing w:after="0" w:line="240" w:lineRule="auto"/>
              <w:rPr>
                <w:rFonts w:ascii="Arial" w:hAnsi="Arial" w:cs="Arial"/>
              </w:rPr>
            </w:pPr>
          </w:p>
          <w:p w14:paraId="47B1EAC0" w14:textId="77777777" w:rsidR="000D299D" w:rsidRDefault="000D299D">
            <w:pPr>
              <w:spacing w:after="0" w:line="240" w:lineRule="auto"/>
            </w:pPr>
            <w:r>
              <w:rPr>
                <w:rFonts w:ascii="Arial" w:hAnsi="Arial" w:cs="Arial"/>
              </w:rPr>
              <w:t>Nema troškova.</w:t>
            </w:r>
          </w:p>
        </w:tc>
      </w:tr>
      <w:tr w:rsidR="000D299D" w:rsidRPr="000D299D" w14:paraId="2D52A216"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63B0541C" w14:textId="77777777" w:rsidR="000D299D" w:rsidRDefault="000D299D">
            <w:pPr>
              <w:snapToGrid w:val="0"/>
              <w:spacing w:after="0" w:line="240" w:lineRule="auto"/>
              <w:jc w:val="center"/>
              <w:rPr>
                <w:rFonts w:ascii="Arial" w:hAnsi="Arial" w:cs="Arial"/>
              </w:rPr>
            </w:pPr>
          </w:p>
          <w:p w14:paraId="7E979840" w14:textId="77777777" w:rsidR="000D299D" w:rsidRDefault="000D299D">
            <w:pPr>
              <w:spacing w:after="0" w:line="240" w:lineRule="auto"/>
              <w:jc w:val="center"/>
            </w:pPr>
            <w:r>
              <w:rPr>
                <w:rFonts w:ascii="Arial" w:hAnsi="Arial" w:cs="Arial"/>
              </w:rPr>
              <w:t>Način praćenja</w:t>
            </w:r>
          </w:p>
          <w:p w14:paraId="18B8C68A" w14:textId="77777777" w:rsidR="000D299D" w:rsidRDefault="000D299D">
            <w:pPr>
              <w:spacing w:after="0" w:line="240" w:lineRule="auto"/>
              <w:jc w:val="center"/>
            </w:pPr>
            <w:r>
              <w:rPr>
                <w:rFonts w:ascii="Arial" w:hAnsi="Arial" w:cs="Arial"/>
              </w:rPr>
              <w:t>aktivnosti / programa / projekta</w:t>
            </w:r>
          </w:p>
          <w:p w14:paraId="03A55635" w14:textId="77777777" w:rsidR="000D299D" w:rsidRDefault="000D299D">
            <w:pPr>
              <w:spacing w:after="0" w:line="240" w:lineRule="auto"/>
              <w:jc w:val="center"/>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8D9F6" w14:textId="77777777" w:rsidR="000D299D" w:rsidRDefault="000D299D">
            <w:pPr>
              <w:snapToGrid w:val="0"/>
              <w:spacing w:after="0" w:line="240" w:lineRule="auto"/>
              <w:rPr>
                <w:rFonts w:ascii="Arial" w:hAnsi="Arial" w:cs="Arial"/>
                <w:bCs/>
              </w:rPr>
            </w:pPr>
          </w:p>
          <w:p w14:paraId="17FEA0BD" w14:textId="77777777" w:rsidR="000D299D" w:rsidRDefault="000D299D">
            <w:pPr>
              <w:spacing w:after="0" w:line="240" w:lineRule="auto"/>
              <w:rPr>
                <w:rFonts w:ascii="Arial" w:hAnsi="Arial" w:cs="Arial"/>
                <w:bCs/>
              </w:rPr>
            </w:pPr>
          </w:p>
          <w:p w14:paraId="1E693B91" w14:textId="77777777" w:rsidR="000D299D" w:rsidRDefault="000D299D">
            <w:pPr>
              <w:spacing w:after="0" w:line="240" w:lineRule="auto"/>
            </w:pPr>
            <w:r>
              <w:rPr>
                <w:rFonts w:ascii="Arial" w:hAnsi="Arial" w:cs="Arial"/>
                <w:bCs/>
              </w:rPr>
              <w:t>Kroz različite oblike  rada – individualne, grupne, rad u paru te usmeno i pismeno ispitivanje.</w:t>
            </w:r>
          </w:p>
          <w:p w14:paraId="461EF966" w14:textId="77777777" w:rsidR="000D299D" w:rsidRDefault="000D299D">
            <w:pPr>
              <w:spacing w:after="0" w:line="240" w:lineRule="auto"/>
              <w:rPr>
                <w:rFonts w:ascii="Arial" w:hAnsi="Arial" w:cs="Arial"/>
                <w:bCs/>
              </w:rPr>
            </w:pPr>
          </w:p>
        </w:tc>
      </w:tr>
    </w:tbl>
    <w:p w14:paraId="5620EC46" w14:textId="77777777" w:rsidR="000D299D" w:rsidRDefault="000D299D" w:rsidP="000D299D">
      <w:pPr>
        <w:rPr>
          <w:lang w:eastAsia="zh-CN"/>
        </w:rPr>
      </w:pPr>
    </w:p>
    <w:p w14:paraId="481521CE" w14:textId="77777777" w:rsidR="000D299D" w:rsidRDefault="000D299D" w:rsidP="000D299D"/>
    <w:p w14:paraId="6DBEB6A6" w14:textId="77777777" w:rsidR="000D299D" w:rsidRDefault="000D299D" w:rsidP="000D299D"/>
    <w:p w14:paraId="4871DDD7" w14:textId="77777777" w:rsidR="000D299D" w:rsidRDefault="000D299D" w:rsidP="000D299D"/>
    <w:p w14:paraId="53584B5C" w14:textId="77777777" w:rsidR="000D299D" w:rsidRDefault="000D299D" w:rsidP="000D299D"/>
    <w:p w14:paraId="7CB0959F" w14:textId="77777777" w:rsidR="000D299D" w:rsidRDefault="000D299D" w:rsidP="000D299D"/>
    <w:tbl>
      <w:tblPr>
        <w:tblW w:w="0" w:type="auto"/>
        <w:tblInd w:w="-5" w:type="dxa"/>
        <w:tblLayout w:type="fixed"/>
        <w:tblLook w:val="04A0" w:firstRow="1" w:lastRow="0" w:firstColumn="1" w:lastColumn="0" w:noHBand="0" w:noVBand="1"/>
      </w:tblPr>
      <w:tblGrid>
        <w:gridCol w:w="1384"/>
        <w:gridCol w:w="8196"/>
      </w:tblGrid>
      <w:tr w:rsidR="000D299D" w:rsidRPr="000D299D" w14:paraId="3C70F8D3"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hideMark/>
          </w:tcPr>
          <w:p w14:paraId="1D68E83B" w14:textId="77777777" w:rsidR="000D299D" w:rsidRDefault="000D299D">
            <w:pPr>
              <w:spacing w:after="0" w:line="240" w:lineRule="auto"/>
              <w:jc w:val="center"/>
            </w:pPr>
            <w:r>
              <w:rPr>
                <w:rFonts w:ascii="Arial" w:hAnsi="Arial" w:cs="Arial"/>
              </w:rPr>
              <w:lastRenderedPageBreak/>
              <w:t>Aktivnost / Program / Projekt</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1CF76" w14:textId="77777777" w:rsidR="000D299D" w:rsidRDefault="000D299D">
            <w:pPr>
              <w:snapToGrid w:val="0"/>
              <w:spacing w:after="0" w:line="240" w:lineRule="auto"/>
              <w:rPr>
                <w:rFonts w:ascii="Arial" w:hAnsi="Arial" w:cs="Arial"/>
              </w:rPr>
            </w:pPr>
          </w:p>
          <w:p w14:paraId="46A0CC44" w14:textId="77777777" w:rsidR="000D299D" w:rsidRDefault="000D299D">
            <w:pPr>
              <w:spacing w:after="0" w:line="240" w:lineRule="auto"/>
            </w:pPr>
            <w:r>
              <w:rPr>
                <w:rFonts w:ascii="Arial" w:hAnsi="Arial" w:cs="Arial"/>
                <w:b/>
              </w:rPr>
              <w:t>Izborna nastava - Vjeronauk (5. - 8. razred)</w:t>
            </w:r>
          </w:p>
          <w:p w14:paraId="21C923D9" w14:textId="77777777" w:rsidR="000D299D" w:rsidRDefault="000D299D">
            <w:pPr>
              <w:spacing w:after="0" w:line="240" w:lineRule="auto"/>
              <w:rPr>
                <w:rFonts w:ascii="Arial" w:hAnsi="Arial" w:cs="Arial"/>
                <w:b/>
              </w:rPr>
            </w:pPr>
          </w:p>
        </w:tc>
      </w:tr>
      <w:tr w:rsidR="000D299D" w:rsidRPr="000D299D" w14:paraId="10F30D89"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5068AF2" w14:textId="77777777" w:rsidR="000D299D" w:rsidRDefault="000D299D">
            <w:pPr>
              <w:snapToGrid w:val="0"/>
              <w:spacing w:after="0" w:line="240" w:lineRule="auto"/>
              <w:jc w:val="center"/>
              <w:rPr>
                <w:rFonts w:ascii="Arial" w:hAnsi="Arial" w:cs="Arial"/>
              </w:rPr>
            </w:pPr>
          </w:p>
          <w:p w14:paraId="770D4D03" w14:textId="77777777" w:rsidR="000D299D" w:rsidRDefault="000D299D">
            <w:pPr>
              <w:spacing w:after="0" w:line="240" w:lineRule="auto"/>
              <w:jc w:val="center"/>
              <w:rPr>
                <w:rFonts w:ascii="Arial" w:hAnsi="Arial" w:cs="Arial"/>
              </w:rPr>
            </w:pPr>
          </w:p>
          <w:p w14:paraId="545069E5" w14:textId="77777777" w:rsidR="000D299D" w:rsidRDefault="000D299D">
            <w:pPr>
              <w:spacing w:after="0" w:line="240" w:lineRule="auto"/>
              <w:rPr>
                <w:rFonts w:ascii="Arial" w:hAnsi="Arial" w:cs="Arial"/>
              </w:rPr>
            </w:pPr>
          </w:p>
          <w:p w14:paraId="2BFB4F22" w14:textId="77777777" w:rsidR="000D299D" w:rsidRDefault="000D299D">
            <w:pPr>
              <w:spacing w:after="0" w:line="240" w:lineRule="auto"/>
              <w:jc w:val="center"/>
              <w:rPr>
                <w:rFonts w:ascii="Arial" w:hAnsi="Arial" w:cs="Arial"/>
              </w:rPr>
            </w:pPr>
          </w:p>
          <w:p w14:paraId="63179621" w14:textId="77777777" w:rsidR="000D299D" w:rsidRDefault="000D299D">
            <w:pPr>
              <w:spacing w:after="0" w:line="240" w:lineRule="auto"/>
              <w:jc w:val="center"/>
            </w:pPr>
            <w:r>
              <w:rPr>
                <w:rFonts w:ascii="Arial" w:hAnsi="Arial" w:cs="Arial"/>
              </w:rPr>
              <w:t>Ciljevi</w:t>
            </w:r>
          </w:p>
          <w:p w14:paraId="1AE75478" w14:textId="77777777" w:rsidR="000D299D" w:rsidRDefault="000D299D">
            <w:pPr>
              <w:spacing w:after="0" w:line="240" w:lineRule="auto"/>
              <w:jc w:val="center"/>
              <w:rPr>
                <w:rFonts w:ascii="Arial" w:hAnsi="Arial" w:cs="Arial"/>
              </w:rPr>
            </w:pPr>
          </w:p>
          <w:p w14:paraId="37A04953" w14:textId="77777777" w:rsidR="000D299D" w:rsidRDefault="000D299D">
            <w:pPr>
              <w:spacing w:after="0" w:line="240" w:lineRule="auto"/>
              <w:jc w:val="center"/>
              <w:rPr>
                <w:rFonts w:ascii="Arial" w:hAnsi="Arial" w:cs="Arial"/>
              </w:rPr>
            </w:pPr>
          </w:p>
          <w:p w14:paraId="1B29C4CE" w14:textId="77777777" w:rsidR="000D299D" w:rsidRDefault="000D299D">
            <w:pPr>
              <w:spacing w:after="0" w:line="240" w:lineRule="auto"/>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FC989" w14:textId="77777777" w:rsidR="000D299D" w:rsidRDefault="000D299D">
            <w:pPr>
              <w:snapToGrid w:val="0"/>
              <w:spacing w:after="0" w:line="240" w:lineRule="auto"/>
              <w:rPr>
                <w:rFonts w:ascii="Arial" w:hAnsi="Arial" w:cs="Arial"/>
              </w:rPr>
            </w:pPr>
          </w:p>
          <w:p w14:paraId="5793572C" w14:textId="77777777" w:rsidR="000D299D" w:rsidRDefault="000D299D">
            <w:pPr>
              <w:spacing w:after="0" w:line="240" w:lineRule="auto"/>
            </w:pPr>
            <w:r>
              <w:rPr>
                <w:rFonts w:ascii="Arial" w:hAnsi="Arial" w:cs="Arial"/>
              </w:rPr>
              <w:t>1) Cjelovit i sustavan odgoj čovjeka.</w:t>
            </w:r>
          </w:p>
          <w:p w14:paraId="4A841AFC" w14:textId="77777777" w:rsidR="000D299D" w:rsidRDefault="000D299D">
            <w:pPr>
              <w:spacing w:after="0" w:line="240" w:lineRule="auto"/>
            </w:pPr>
            <w:r>
              <w:rPr>
                <w:rFonts w:ascii="Arial" w:hAnsi="Arial" w:cs="Arial"/>
              </w:rPr>
              <w:t xml:space="preserve">2) Upoznavanje, prihvaćanje i primjenjivanje načela i vrednota kršćanske vjere. </w:t>
            </w:r>
          </w:p>
          <w:p w14:paraId="490C13E2" w14:textId="77777777" w:rsidR="000D299D" w:rsidRDefault="000D299D">
            <w:pPr>
              <w:spacing w:after="0" w:line="240" w:lineRule="auto"/>
            </w:pPr>
            <w:r>
              <w:rPr>
                <w:rFonts w:ascii="Arial" w:hAnsi="Arial" w:cs="Arial"/>
              </w:rPr>
              <w:t xml:space="preserve">3) Autentično upoznavanje i čuvanje svog vjerskog i kulturnog identiteta. </w:t>
            </w:r>
          </w:p>
          <w:p w14:paraId="6F6392E0" w14:textId="77777777" w:rsidR="000D299D" w:rsidRDefault="000D299D">
            <w:pPr>
              <w:spacing w:after="0" w:line="240" w:lineRule="auto"/>
            </w:pPr>
            <w:r>
              <w:rPr>
                <w:rFonts w:ascii="Arial" w:hAnsi="Arial" w:cs="Arial"/>
              </w:rPr>
              <w:t>4) Promicanje duha dijaloga i poštovanja prema drugim ljudima i vjerama.</w:t>
            </w:r>
          </w:p>
          <w:p w14:paraId="5A068A0B" w14:textId="77777777" w:rsidR="000D299D" w:rsidRDefault="000D299D">
            <w:pPr>
              <w:spacing w:after="0" w:line="240" w:lineRule="auto"/>
            </w:pPr>
            <w:r>
              <w:rPr>
                <w:rFonts w:ascii="Arial" w:hAnsi="Arial" w:cs="Arial"/>
              </w:rPr>
              <w:t xml:space="preserve">5) Usvajanje spremnosti na svjedočenje kršćanskih vrednota u suvremenom </w:t>
            </w:r>
          </w:p>
          <w:p w14:paraId="47EAACC6" w14:textId="77777777" w:rsidR="000D299D" w:rsidRDefault="000D299D">
            <w:pPr>
              <w:spacing w:after="0" w:line="240" w:lineRule="auto"/>
            </w:pPr>
            <w:r>
              <w:rPr>
                <w:rFonts w:ascii="Arial" w:eastAsia="Arial" w:hAnsi="Arial" w:cs="Arial"/>
              </w:rPr>
              <w:t xml:space="preserve">    </w:t>
            </w:r>
            <w:r>
              <w:rPr>
                <w:rFonts w:ascii="Arial" w:hAnsi="Arial" w:cs="Arial"/>
              </w:rPr>
              <w:t>svijetu.</w:t>
            </w:r>
          </w:p>
        </w:tc>
      </w:tr>
      <w:tr w:rsidR="000D299D" w:rsidRPr="000D299D" w14:paraId="09D30795"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75AFFEF" w14:textId="77777777" w:rsidR="000D299D" w:rsidRDefault="000D299D">
            <w:pPr>
              <w:snapToGrid w:val="0"/>
              <w:spacing w:after="0" w:line="240" w:lineRule="auto"/>
              <w:rPr>
                <w:rFonts w:ascii="Arial" w:hAnsi="Arial" w:cs="Arial"/>
              </w:rPr>
            </w:pPr>
          </w:p>
          <w:p w14:paraId="59195262" w14:textId="77777777" w:rsidR="000D299D" w:rsidRDefault="000D299D">
            <w:pPr>
              <w:spacing w:after="0" w:line="240" w:lineRule="auto"/>
              <w:rPr>
                <w:rFonts w:ascii="Arial" w:hAnsi="Arial" w:cs="Arial"/>
              </w:rPr>
            </w:pPr>
          </w:p>
          <w:p w14:paraId="3B7A5C48" w14:textId="77777777" w:rsidR="000D299D" w:rsidRDefault="000D299D">
            <w:pPr>
              <w:spacing w:after="0" w:line="240" w:lineRule="auto"/>
              <w:jc w:val="center"/>
            </w:pPr>
            <w:r>
              <w:rPr>
                <w:rFonts w:ascii="Arial" w:hAnsi="Arial" w:cs="Arial"/>
              </w:rPr>
              <w:t>Namjena</w:t>
            </w:r>
          </w:p>
          <w:p w14:paraId="60331876" w14:textId="77777777" w:rsidR="000D299D" w:rsidRDefault="000D299D">
            <w:pPr>
              <w:spacing w:after="0" w:line="240" w:lineRule="auto"/>
              <w:jc w:val="center"/>
              <w:rPr>
                <w:rFonts w:ascii="Arial" w:hAnsi="Arial" w:cs="Arial"/>
              </w:rPr>
            </w:pPr>
          </w:p>
          <w:p w14:paraId="233E4CB2" w14:textId="77777777" w:rsidR="000D299D" w:rsidRDefault="000D299D">
            <w:pPr>
              <w:spacing w:after="0" w:line="240" w:lineRule="auto"/>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11CBC" w14:textId="77777777" w:rsidR="000D299D" w:rsidRDefault="000D299D">
            <w:pPr>
              <w:snapToGrid w:val="0"/>
              <w:spacing w:after="0" w:line="240" w:lineRule="auto"/>
              <w:rPr>
                <w:rFonts w:ascii="Arial" w:hAnsi="Arial" w:cs="Arial"/>
              </w:rPr>
            </w:pPr>
          </w:p>
          <w:p w14:paraId="33882A7F" w14:textId="77777777" w:rsidR="000D299D" w:rsidRDefault="000D299D">
            <w:pPr>
              <w:spacing w:after="0" w:line="240" w:lineRule="auto"/>
            </w:pPr>
            <w:r>
              <w:rPr>
                <w:rFonts w:ascii="Arial" w:hAnsi="Arial" w:cs="Arial"/>
              </w:rPr>
              <w:t>Omogućiti učenicima osobni susret s Gospodinom Isusom Kristom Spasiteljem svih ljudi. Upoznavanje kršćanske vjere na informativnoj, doživljajnoj, kognitivnoj i djelatnoj razini.</w:t>
            </w:r>
          </w:p>
        </w:tc>
      </w:tr>
      <w:tr w:rsidR="000D299D" w:rsidRPr="000D299D" w14:paraId="66749144"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7FD69081" w14:textId="77777777" w:rsidR="000D299D" w:rsidRDefault="000D299D">
            <w:pPr>
              <w:snapToGrid w:val="0"/>
              <w:spacing w:after="0" w:line="240" w:lineRule="auto"/>
              <w:rPr>
                <w:rFonts w:ascii="Arial" w:hAnsi="Arial" w:cs="Arial"/>
              </w:rPr>
            </w:pPr>
          </w:p>
          <w:p w14:paraId="6572999A" w14:textId="77777777" w:rsidR="000D299D" w:rsidRDefault="000D299D">
            <w:pPr>
              <w:spacing w:after="0" w:line="240" w:lineRule="auto"/>
              <w:jc w:val="center"/>
            </w:pPr>
            <w:r>
              <w:rPr>
                <w:rFonts w:ascii="Arial" w:hAnsi="Arial" w:cs="Arial"/>
              </w:rPr>
              <w:t>Nositelj(i)</w:t>
            </w:r>
          </w:p>
          <w:p w14:paraId="787B82C8" w14:textId="77777777" w:rsidR="000D299D" w:rsidRDefault="000D299D">
            <w:pPr>
              <w:spacing w:after="0" w:line="240" w:lineRule="auto"/>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52AB1" w14:textId="77777777" w:rsidR="000D299D" w:rsidRDefault="000D299D" w:rsidP="7F247C49">
            <w:pPr>
              <w:snapToGrid w:val="0"/>
              <w:spacing w:after="0" w:line="240" w:lineRule="auto"/>
              <w:rPr>
                <w:rFonts w:ascii="Arial" w:hAnsi="Arial" w:cs="Arial"/>
                <w:color w:val="FF0000"/>
              </w:rPr>
            </w:pPr>
          </w:p>
          <w:p w14:paraId="1F53A1D8" w14:textId="507FFF71" w:rsidR="000D299D" w:rsidRDefault="452D1AE0" w:rsidP="7F247C49">
            <w:pPr>
              <w:spacing w:after="0" w:line="240" w:lineRule="auto"/>
              <w:rPr>
                <w:rFonts w:ascii="Arial" w:hAnsi="Arial" w:cs="Arial"/>
                <w:color w:val="FF0000"/>
              </w:rPr>
            </w:pPr>
            <w:r w:rsidRPr="000C0307">
              <w:rPr>
                <w:rFonts w:ascii="Arial" w:hAnsi="Arial" w:cs="Arial"/>
              </w:rPr>
              <w:t>vjeroučitelji Anita Kapelac</w:t>
            </w:r>
            <w:r w:rsidR="3678CCD2" w:rsidRPr="000C0307">
              <w:rPr>
                <w:rFonts w:ascii="Arial" w:hAnsi="Arial" w:cs="Arial"/>
              </w:rPr>
              <w:t xml:space="preserve"> i</w:t>
            </w:r>
            <w:r w:rsidRPr="000C0307">
              <w:rPr>
                <w:rFonts w:ascii="Arial" w:hAnsi="Arial" w:cs="Arial"/>
              </w:rPr>
              <w:t xml:space="preserve"> Damir </w:t>
            </w:r>
            <w:proofErr w:type="spellStart"/>
            <w:r w:rsidRPr="000C0307">
              <w:rPr>
                <w:rFonts w:ascii="Arial" w:hAnsi="Arial" w:cs="Arial"/>
              </w:rPr>
              <w:t>Jurič</w:t>
            </w:r>
            <w:proofErr w:type="spellEnd"/>
          </w:p>
        </w:tc>
      </w:tr>
      <w:tr w:rsidR="000D299D" w:rsidRPr="000D299D" w14:paraId="68123986"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20F5C794" w14:textId="77777777" w:rsidR="000D299D" w:rsidRDefault="000D299D">
            <w:pPr>
              <w:snapToGrid w:val="0"/>
              <w:spacing w:after="0" w:line="240" w:lineRule="auto"/>
              <w:rPr>
                <w:rFonts w:ascii="Arial" w:hAnsi="Arial" w:cs="Arial"/>
              </w:rPr>
            </w:pPr>
          </w:p>
          <w:p w14:paraId="0FF6457F" w14:textId="77777777" w:rsidR="000D299D" w:rsidRDefault="000D299D">
            <w:pPr>
              <w:spacing w:after="0" w:line="240" w:lineRule="auto"/>
              <w:jc w:val="center"/>
            </w:pPr>
            <w:r>
              <w:rPr>
                <w:rFonts w:ascii="Arial" w:hAnsi="Arial" w:cs="Arial"/>
              </w:rPr>
              <w:t>Način realizacije</w:t>
            </w:r>
          </w:p>
          <w:p w14:paraId="75D4CC9C" w14:textId="77777777" w:rsidR="000D299D" w:rsidRDefault="000D299D">
            <w:pPr>
              <w:spacing w:after="0" w:line="240" w:lineRule="auto"/>
              <w:rPr>
                <w:rFonts w:ascii="Arial" w:hAnsi="Arial" w:cs="Arial"/>
              </w:rPr>
            </w:pPr>
          </w:p>
          <w:p w14:paraId="7FBA74B4" w14:textId="77777777" w:rsidR="000D299D" w:rsidRDefault="000D299D">
            <w:pPr>
              <w:spacing w:after="0" w:line="240" w:lineRule="auto"/>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1D4B" w14:textId="77777777" w:rsidR="000D299D" w:rsidRDefault="000D299D">
            <w:pPr>
              <w:snapToGrid w:val="0"/>
              <w:spacing w:after="0" w:line="240" w:lineRule="auto"/>
              <w:rPr>
                <w:rFonts w:ascii="Arial" w:hAnsi="Arial" w:cs="Arial"/>
              </w:rPr>
            </w:pPr>
          </w:p>
          <w:p w14:paraId="649CA27B" w14:textId="77777777" w:rsidR="000D299D" w:rsidRDefault="000D299D">
            <w:pPr>
              <w:spacing w:after="0" w:line="240" w:lineRule="auto"/>
            </w:pPr>
            <w:r>
              <w:rPr>
                <w:rFonts w:ascii="Arial" w:hAnsi="Arial" w:cs="Arial"/>
              </w:rPr>
              <w:t xml:space="preserve">Korištenje svih dostupnih nastavnih </w:t>
            </w:r>
            <w:proofErr w:type="spellStart"/>
            <w:r>
              <w:rPr>
                <w:rFonts w:ascii="Arial" w:hAnsi="Arial" w:cs="Arial"/>
              </w:rPr>
              <w:t>sredstava,metodičkih</w:t>
            </w:r>
            <w:proofErr w:type="spellEnd"/>
            <w:r>
              <w:rPr>
                <w:rFonts w:ascii="Arial" w:hAnsi="Arial" w:cs="Arial"/>
              </w:rPr>
              <w:t xml:space="preserve"> pristupa i različitih oblika rada.(frontalni rad, grupni rad, rad u skupinama, izrada plakata, umnih mapa, PP prezentacije)</w:t>
            </w:r>
          </w:p>
        </w:tc>
      </w:tr>
      <w:tr w:rsidR="000D299D" w:rsidRPr="000D299D" w14:paraId="38E39BAA"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E35B8A7" w14:textId="77777777" w:rsidR="000D299D" w:rsidRDefault="000D299D">
            <w:pPr>
              <w:snapToGrid w:val="0"/>
              <w:spacing w:after="0" w:line="240" w:lineRule="auto"/>
              <w:rPr>
                <w:rFonts w:ascii="Arial" w:hAnsi="Arial" w:cs="Arial"/>
              </w:rPr>
            </w:pPr>
          </w:p>
          <w:p w14:paraId="0DF99286" w14:textId="77777777" w:rsidR="000D299D" w:rsidRDefault="000D299D">
            <w:pPr>
              <w:spacing w:after="0" w:line="240" w:lineRule="auto"/>
              <w:jc w:val="center"/>
            </w:pPr>
            <w:proofErr w:type="spellStart"/>
            <w:r>
              <w:rPr>
                <w:rFonts w:ascii="Arial" w:hAnsi="Arial" w:cs="Arial"/>
              </w:rPr>
              <w:t>Vremenik</w:t>
            </w:r>
            <w:proofErr w:type="spellEnd"/>
          </w:p>
          <w:p w14:paraId="3A76C678" w14:textId="77777777" w:rsidR="000D299D" w:rsidRDefault="000D299D">
            <w:pPr>
              <w:spacing w:after="0" w:line="240" w:lineRule="auto"/>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8AE60" w14:textId="77777777" w:rsidR="000D299D" w:rsidRDefault="000D299D">
            <w:pPr>
              <w:snapToGrid w:val="0"/>
              <w:spacing w:after="0" w:line="240" w:lineRule="auto"/>
              <w:rPr>
                <w:rFonts w:ascii="Arial" w:hAnsi="Arial" w:cs="Arial"/>
              </w:rPr>
            </w:pPr>
          </w:p>
          <w:p w14:paraId="57368F56" w14:textId="117E2643" w:rsidR="000D299D" w:rsidRDefault="463CF0BC">
            <w:pPr>
              <w:spacing w:after="0" w:line="240" w:lineRule="auto"/>
            </w:pPr>
            <w:r w:rsidRPr="3C343168">
              <w:rPr>
                <w:rFonts w:ascii="Arial" w:hAnsi="Arial" w:cs="Arial"/>
              </w:rPr>
              <w:t>Tijekom nastavne godine</w:t>
            </w:r>
            <w:r w:rsidRPr="3C343168">
              <w:rPr>
                <w:rFonts w:ascii="Arial" w:hAnsi="Arial" w:cs="Arial"/>
                <w:color w:val="FF0000"/>
              </w:rPr>
              <w:t xml:space="preserve"> </w:t>
            </w:r>
            <w:r w:rsidRPr="000C0307">
              <w:rPr>
                <w:rFonts w:ascii="Arial" w:hAnsi="Arial" w:cs="Arial"/>
              </w:rPr>
              <w:t>202</w:t>
            </w:r>
            <w:r w:rsidR="2A865FA8" w:rsidRPr="000C0307">
              <w:rPr>
                <w:rFonts w:ascii="Arial" w:hAnsi="Arial" w:cs="Arial"/>
              </w:rPr>
              <w:t>5</w:t>
            </w:r>
            <w:r w:rsidRPr="000C0307">
              <w:rPr>
                <w:rFonts w:ascii="Arial" w:hAnsi="Arial" w:cs="Arial"/>
              </w:rPr>
              <w:t>./202</w:t>
            </w:r>
            <w:r w:rsidR="029C58CA" w:rsidRPr="000C0307">
              <w:rPr>
                <w:rFonts w:ascii="Arial" w:hAnsi="Arial" w:cs="Arial"/>
              </w:rPr>
              <w:t>6</w:t>
            </w:r>
            <w:r w:rsidRPr="000C0307">
              <w:rPr>
                <w:rFonts w:ascii="Arial" w:hAnsi="Arial" w:cs="Arial"/>
              </w:rPr>
              <w:t xml:space="preserve">.  </w:t>
            </w:r>
            <w:r w:rsidRPr="3C343168">
              <w:rPr>
                <w:rFonts w:ascii="Arial" w:hAnsi="Arial" w:cs="Arial"/>
              </w:rPr>
              <w:t>2 sata tjedno</w:t>
            </w:r>
          </w:p>
          <w:p w14:paraId="6325B6D3" w14:textId="77777777" w:rsidR="000D299D" w:rsidRDefault="000D299D">
            <w:pPr>
              <w:spacing w:after="0" w:line="240" w:lineRule="auto"/>
              <w:rPr>
                <w:rFonts w:ascii="Arial" w:hAnsi="Arial" w:cs="Arial"/>
              </w:rPr>
            </w:pPr>
          </w:p>
        </w:tc>
      </w:tr>
      <w:tr w:rsidR="000D299D" w:rsidRPr="000D299D" w14:paraId="56A74F19"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ED78886" w14:textId="77777777" w:rsidR="000D299D" w:rsidRDefault="000D299D">
            <w:pPr>
              <w:snapToGrid w:val="0"/>
              <w:spacing w:after="0" w:line="240" w:lineRule="auto"/>
              <w:rPr>
                <w:rFonts w:ascii="Arial" w:hAnsi="Arial" w:cs="Arial"/>
              </w:rPr>
            </w:pPr>
          </w:p>
          <w:p w14:paraId="7D9D4641" w14:textId="77777777" w:rsidR="000D299D" w:rsidRDefault="000D299D">
            <w:pPr>
              <w:spacing w:after="0" w:line="240" w:lineRule="auto"/>
              <w:jc w:val="center"/>
            </w:pPr>
            <w:r>
              <w:rPr>
                <w:rFonts w:ascii="Arial" w:hAnsi="Arial" w:cs="Arial"/>
              </w:rPr>
              <w:t>Okvirni troškovnik</w:t>
            </w:r>
          </w:p>
          <w:p w14:paraId="159D3A0E" w14:textId="77777777" w:rsidR="000D299D" w:rsidRDefault="000D299D">
            <w:pPr>
              <w:spacing w:after="0" w:line="240" w:lineRule="auto"/>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EA1A" w14:textId="77777777" w:rsidR="000D299D" w:rsidRDefault="000D299D">
            <w:pPr>
              <w:snapToGrid w:val="0"/>
              <w:spacing w:after="0" w:line="240" w:lineRule="auto"/>
              <w:rPr>
                <w:rFonts w:ascii="Arial" w:hAnsi="Arial" w:cs="Arial"/>
              </w:rPr>
            </w:pPr>
          </w:p>
          <w:p w14:paraId="75C9B811" w14:textId="77777777" w:rsidR="000D299D" w:rsidRDefault="000D299D">
            <w:pPr>
              <w:spacing w:after="0" w:line="240" w:lineRule="auto"/>
            </w:pPr>
            <w:r>
              <w:rPr>
                <w:rFonts w:ascii="Arial" w:hAnsi="Arial" w:cs="Arial"/>
              </w:rPr>
              <w:t>Hamer papir, papir i kopiranje radnih materijala, ljepilo (30 eura)</w:t>
            </w:r>
          </w:p>
        </w:tc>
      </w:tr>
      <w:tr w:rsidR="000D299D" w:rsidRPr="000D299D" w14:paraId="23890195"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B9253B6" w14:textId="77777777" w:rsidR="000D299D" w:rsidRDefault="000D299D">
            <w:pPr>
              <w:snapToGrid w:val="0"/>
              <w:spacing w:after="0" w:line="240" w:lineRule="auto"/>
              <w:rPr>
                <w:rFonts w:ascii="Arial" w:hAnsi="Arial" w:cs="Arial"/>
              </w:rPr>
            </w:pPr>
          </w:p>
          <w:p w14:paraId="67A260F4" w14:textId="77777777" w:rsidR="000D299D" w:rsidRDefault="000D299D">
            <w:pPr>
              <w:spacing w:after="0" w:line="240" w:lineRule="auto"/>
              <w:jc w:val="center"/>
            </w:pPr>
            <w:r>
              <w:rPr>
                <w:rFonts w:ascii="Arial" w:hAnsi="Arial" w:cs="Arial"/>
              </w:rPr>
              <w:t>Način praćenja</w:t>
            </w:r>
          </w:p>
          <w:p w14:paraId="5B6E69F3" w14:textId="77777777" w:rsidR="000D299D" w:rsidRDefault="000D299D">
            <w:pPr>
              <w:spacing w:after="0" w:line="240" w:lineRule="auto"/>
              <w:jc w:val="center"/>
            </w:pPr>
            <w:r>
              <w:rPr>
                <w:rFonts w:ascii="Arial" w:hAnsi="Arial" w:cs="Arial"/>
              </w:rPr>
              <w:t>aktivnosti / programa / projekta</w:t>
            </w:r>
          </w:p>
          <w:p w14:paraId="35E36C0A" w14:textId="77777777" w:rsidR="000D299D" w:rsidRDefault="000D299D">
            <w:pPr>
              <w:spacing w:after="0" w:line="240" w:lineRule="auto"/>
              <w:rPr>
                <w:rFonts w:ascii="Arial" w:hAnsi="Arial" w:cs="Arial"/>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49086" w14:textId="77777777" w:rsidR="000D299D" w:rsidRDefault="000D299D">
            <w:pPr>
              <w:snapToGrid w:val="0"/>
              <w:spacing w:after="0" w:line="240" w:lineRule="auto"/>
              <w:rPr>
                <w:rFonts w:ascii="Arial" w:hAnsi="Arial" w:cs="Arial"/>
              </w:rPr>
            </w:pPr>
          </w:p>
          <w:p w14:paraId="5A195D2A" w14:textId="77777777" w:rsidR="000D299D" w:rsidRDefault="000D299D">
            <w:pPr>
              <w:spacing w:after="0" w:line="240" w:lineRule="auto"/>
              <w:rPr>
                <w:rFonts w:ascii="Arial" w:hAnsi="Arial" w:cs="Arial"/>
              </w:rPr>
            </w:pPr>
          </w:p>
          <w:p w14:paraId="1A17F119" w14:textId="77777777" w:rsidR="000D299D" w:rsidRDefault="000D299D">
            <w:pPr>
              <w:spacing w:after="0" w:line="240" w:lineRule="auto"/>
            </w:pPr>
            <w:r>
              <w:rPr>
                <w:rFonts w:ascii="Arial" w:hAnsi="Arial" w:cs="Arial"/>
              </w:rPr>
              <w:t>Usmene provjere znanja, istraživački rad, likovno i pismeno izražavanje-kreativnost u izražavanju, evaluacijski listići, praćenje primjene vjerskih i humanih načela u odnosu na druge.</w:t>
            </w:r>
          </w:p>
        </w:tc>
      </w:tr>
    </w:tbl>
    <w:p w14:paraId="5A0E7F21" w14:textId="77777777" w:rsidR="00EA74DD" w:rsidRDefault="00EA74DD" w:rsidP="0052091A">
      <w:pPr>
        <w:pStyle w:val="Naslov"/>
        <w:jc w:val="left"/>
        <w:rPr>
          <w:rFonts w:ascii="Arial" w:hAnsi="Arial" w:cs="Arial"/>
          <w:b w:val="0"/>
          <w:bCs w:val="0"/>
          <w:color w:val="000000"/>
          <w:sz w:val="28"/>
          <w:szCs w:val="28"/>
          <w:lang w:val="hr-HR"/>
        </w:rPr>
      </w:pPr>
    </w:p>
    <w:p w14:paraId="792FF232" w14:textId="77777777" w:rsidR="00EA74DD" w:rsidRDefault="00EA74DD" w:rsidP="0052091A">
      <w:pPr>
        <w:pStyle w:val="Naslov"/>
        <w:jc w:val="left"/>
        <w:rPr>
          <w:rFonts w:ascii="Arial" w:hAnsi="Arial" w:cs="Arial"/>
          <w:b w:val="0"/>
          <w:bCs w:val="0"/>
          <w:color w:val="000000"/>
          <w:sz w:val="28"/>
          <w:szCs w:val="28"/>
          <w:lang w:val="hr-HR"/>
        </w:rPr>
      </w:pPr>
    </w:p>
    <w:p w14:paraId="3F6B66DE" w14:textId="77777777" w:rsidR="00E3609D" w:rsidRDefault="00E3609D" w:rsidP="0052091A">
      <w:pPr>
        <w:pStyle w:val="Naslov"/>
        <w:jc w:val="left"/>
        <w:rPr>
          <w:rFonts w:ascii="Arial" w:hAnsi="Arial" w:cs="Arial"/>
          <w:b w:val="0"/>
          <w:bCs w:val="0"/>
          <w:color w:val="000000"/>
          <w:sz w:val="28"/>
          <w:szCs w:val="28"/>
          <w:lang w:val="hr-HR"/>
        </w:rPr>
      </w:pPr>
    </w:p>
    <w:p w14:paraId="1656327C" w14:textId="77777777" w:rsidR="009E79C1" w:rsidRDefault="009E79C1" w:rsidP="0052091A">
      <w:pPr>
        <w:pStyle w:val="Naslov"/>
        <w:jc w:val="left"/>
        <w:rPr>
          <w:rFonts w:ascii="Arial" w:hAnsi="Arial" w:cs="Arial"/>
          <w:b w:val="0"/>
          <w:bCs w:val="0"/>
          <w:color w:val="000000"/>
          <w:sz w:val="28"/>
          <w:szCs w:val="28"/>
          <w:lang w:val="hr-HR"/>
        </w:rPr>
      </w:pPr>
    </w:p>
    <w:p w14:paraId="03DB7EBD" w14:textId="77777777" w:rsidR="009E79C1" w:rsidRDefault="009E79C1" w:rsidP="0052091A">
      <w:pPr>
        <w:pStyle w:val="Naslov"/>
        <w:jc w:val="left"/>
        <w:rPr>
          <w:rFonts w:ascii="Arial" w:hAnsi="Arial" w:cs="Arial"/>
          <w:b w:val="0"/>
          <w:bCs w:val="0"/>
          <w:color w:val="000000"/>
          <w:sz w:val="28"/>
          <w:szCs w:val="28"/>
          <w:lang w:val="hr-HR"/>
        </w:rPr>
      </w:pPr>
    </w:p>
    <w:p w14:paraId="1699DB46" w14:textId="77777777" w:rsidR="009E79C1" w:rsidRDefault="009E79C1" w:rsidP="0052091A">
      <w:pPr>
        <w:pStyle w:val="Naslov"/>
        <w:jc w:val="left"/>
        <w:rPr>
          <w:rFonts w:ascii="Arial" w:hAnsi="Arial" w:cs="Arial"/>
          <w:b w:val="0"/>
          <w:bCs w:val="0"/>
          <w:color w:val="000000"/>
          <w:sz w:val="28"/>
          <w:szCs w:val="28"/>
          <w:lang w:val="hr-HR"/>
        </w:rPr>
      </w:pPr>
    </w:p>
    <w:p w14:paraId="277DD244" w14:textId="77777777" w:rsidR="00CC7CCE" w:rsidRDefault="00CC7CCE" w:rsidP="0052091A">
      <w:pPr>
        <w:pStyle w:val="Naslov"/>
        <w:jc w:val="left"/>
        <w:rPr>
          <w:rFonts w:ascii="Arial" w:hAnsi="Arial" w:cs="Arial"/>
          <w:b w:val="0"/>
          <w:bCs w:val="0"/>
          <w:color w:val="000000"/>
          <w:sz w:val="28"/>
          <w:szCs w:val="28"/>
          <w:lang w:val="hr-HR"/>
        </w:rPr>
      </w:pPr>
    </w:p>
    <w:p w14:paraId="20F83945" w14:textId="77777777" w:rsidR="009E79C1" w:rsidRDefault="009E79C1" w:rsidP="0052091A">
      <w:pPr>
        <w:pStyle w:val="Naslov"/>
        <w:jc w:val="left"/>
        <w:rPr>
          <w:rFonts w:ascii="Arial" w:hAnsi="Arial" w:cs="Arial"/>
          <w:b w:val="0"/>
          <w:bCs w:val="0"/>
          <w:color w:val="000000"/>
          <w:sz w:val="28"/>
          <w:szCs w:val="28"/>
          <w:lang w:val="hr-HR"/>
        </w:rPr>
      </w:pPr>
    </w:p>
    <w:p w14:paraId="6DB9D93D" w14:textId="77777777" w:rsidR="009E79C1" w:rsidRDefault="009E79C1" w:rsidP="0052091A">
      <w:pPr>
        <w:pStyle w:val="Naslov"/>
        <w:jc w:val="left"/>
        <w:rPr>
          <w:rFonts w:ascii="Arial" w:hAnsi="Arial" w:cs="Arial"/>
          <w:b w:val="0"/>
          <w:bCs w:val="0"/>
          <w:color w:val="000000"/>
          <w:sz w:val="28"/>
          <w:szCs w:val="28"/>
          <w:lang w:val="hr-HR"/>
        </w:rPr>
      </w:pPr>
    </w:p>
    <w:p w14:paraId="0DCFFCD0" w14:textId="77777777" w:rsidR="000905BB" w:rsidRDefault="000905BB" w:rsidP="0052091A">
      <w:pPr>
        <w:pStyle w:val="Naslov"/>
        <w:jc w:val="left"/>
        <w:rPr>
          <w:rFonts w:ascii="Arial" w:hAnsi="Arial" w:cs="Arial"/>
          <w:b w:val="0"/>
          <w:bCs w:val="0"/>
          <w:color w:val="000000"/>
          <w:sz w:val="28"/>
          <w:szCs w:val="28"/>
          <w:lang w:val="hr-HR"/>
        </w:rPr>
      </w:pPr>
    </w:p>
    <w:p w14:paraId="6C7F5ACD" w14:textId="77777777" w:rsidR="00127264" w:rsidRDefault="00127264" w:rsidP="0052091A">
      <w:pPr>
        <w:pStyle w:val="Naslov"/>
        <w:jc w:val="left"/>
        <w:rPr>
          <w:rFonts w:ascii="Arial" w:hAnsi="Arial" w:cs="Arial"/>
          <w:b w:val="0"/>
          <w:bCs w:val="0"/>
          <w:color w:val="000000"/>
          <w:sz w:val="28"/>
          <w:szCs w:val="28"/>
          <w:lang w:val="hr-HR"/>
        </w:rPr>
      </w:pPr>
    </w:p>
    <w:p w14:paraId="7F227094" w14:textId="77777777" w:rsidR="009E79C1" w:rsidRDefault="009E79C1" w:rsidP="0052091A">
      <w:pPr>
        <w:pStyle w:val="Naslov"/>
        <w:jc w:val="left"/>
        <w:rPr>
          <w:rFonts w:ascii="Arial" w:hAnsi="Arial" w:cs="Arial"/>
          <w:b w:val="0"/>
          <w:bCs w:val="0"/>
          <w:color w:val="000000"/>
          <w:sz w:val="28"/>
          <w:szCs w:val="28"/>
          <w:lang w:val="hr-HR"/>
        </w:rPr>
      </w:pPr>
    </w:p>
    <w:p w14:paraId="6745E6BC" w14:textId="77777777" w:rsidR="00981030" w:rsidRDefault="0098103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981030" w:rsidRPr="00981030" w14:paraId="11E5FB70" w14:textId="77777777" w:rsidTr="00981030">
        <w:tc>
          <w:tcPr>
            <w:tcW w:w="1384" w:type="dxa"/>
            <w:shd w:val="clear" w:color="auto" w:fill="FFFF99"/>
          </w:tcPr>
          <w:p w14:paraId="7FB195A2" w14:textId="77777777" w:rsidR="00981030" w:rsidRPr="00981030" w:rsidRDefault="00981030" w:rsidP="00981030">
            <w:pPr>
              <w:spacing w:after="0" w:line="240" w:lineRule="auto"/>
              <w:jc w:val="center"/>
              <w:rPr>
                <w:rFonts w:ascii="Arial" w:hAnsi="Arial" w:cs="Arial"/>
              </w:rPr>
            </w:pPr>
            <w:r w:rsidRPr="00981030">
              <w:rPr>
                <w:rFonts w:ascii="Arial" w:hAnsi="Arial" w:cs="Arial"/>
              </w:rPr>
              <w:lastRenderedPageBreak/>
              <w:t>Aktivnost / Program / Projekt</w:t>
            </w:r>
          </w:p>
        </w:tc>
        <w:tc>
          <w:tcPr>
            <w:tcW w:w="8186" w:type="dxa"/>
          </w:tcPr>
          <w:p w14:paraId="5AC651CD" w14:textId="77777777" w:rsidR="00981030" w:rsidRPr="00981030" w:rsidRDefault="00981030" w:rsidP="001C64B4">
            <w:pPr>
              <w:spacing w:after="0" w:line="240" w:lineRule="auto"/>
              <w:rPr>
                <w:rFonts w:ascii="Arial" w:hAnsi="Arial" w:cs="Arial"/>
                <w:b/>
              </w:rPr>
            </w:pPr>
          </w:p>
          <w:p w14:paraId="053CF952" w14:textId="77777777" w:rsidR="00981030" w:rsidRPr="00981030" w:rsidRDefault="00981030" w:rsidP="001C64B4">
            <w:pPr>
              <w:spacing w:after="0" w:line="240" w:lineRule="auto"/>
              <w:rPr>
                <w:rFonts w:ascii="Arial" w:hAnsi="Arial" w:cs="Arial"/>
                <w:b/>
              </w:rPr>
            </w:pPr>
            <w:r w:rsidRPr="00981030">
              <w:rPr>
                <w:rFonts w:ascii="Arial" w:hAnsi="Arial" w:cs="Arial"/>
                <w:b/>
              </w:rPr>
              <w:t>Izborna n</w:t>
            </w:r>
            <w:r w:rsidR="00565496">
              <w:rPr>
                <w:rFonts w:ascii="Arial" w:hAnsi="Arial" w:cs="Arial"/>
                <w:b/>
              </w:rPr>
              <w:t>astava - Njemački jezik  (4. – 8</w:t>
            </w:r>
            <w:r w:rsidRPr="00981030">
              <w:rPr>
                <w:rFonts w:ascii="Arial" w:hAnsi="Arial" w:cs="Arial"/>
                <w:b/>
              </w:rPr>
              <w:t>. razred)</w:t>
            </w:r>
          </w:p>
          <w:p w14:paraId="0F357C15" w14:textId="77777777" w:rsidR="00981030" w:rsidRPr="00981030" w:rsidRDefault="00981030" w:rsidP="001C64B4">
            <w:pPr>
              <w:spacing w:after="0" w:line="240" w:lineRule="auto"/>
              <w:rPr>
                <w:rFonts w:ascii="Arial" w:hAnsi="Arial" w:cs="Arial"/>
              </w:rPr>
            </w:pPr>
          </w:p>
        </w:tc>
      </w:tr>
      <w:tr w:rsidR="00981030" w:rsidRPr="00981030" w14:paraId="45C5A92A" w14:textId="77777777" w:rsidTr="00981030">
        <w:trPr>
          <w:trHeight w:val="1740"/>
        </w:trPr>
        <w:tc>
          <w:tcPr>
            <w:tcW w:w="1384" w:type="dxa"/>
            <w:shd w:val="clear" w:color="auto" w:fill="FFFF99"/>
          </w:tcPr>
          <w:p w14:paraId="3EEBA7F1" w14:textId="77777777" w:rsidR="00981030" w:rsidRPr="00981030" w:rsidRDefault="00981030" w:rsidP="001C64B4">
            <w:pPr>
              <w:spacing w:after="0" w:line="240" w:lineRule="auto"/>
              <w:jc w:val="center"/>
              <w:rPr>
                <w:rFonts w:ascii="Arial" w:hAnsi="Arial" w:cs="Arial"/>
              </w:rPr>
            </w:pPr>
          </w:p>
          <w:p w14:paraId="7196A17D" w14:textId="77777777" w:rsidR="00981030" w:rsidRPr="00981030" w:rsidRDefault="00981030" w:rsidP="001C64B4">
            <w:pPr>
              <w:spacing w:after="0" w:line="240" w:lineRule="auto"/>
              <w:jc w:val="center"/>
              <w:rPr>
                <w:rFonts w:ascii="Arial" w:hAnsi="Arial" w:cs="Arial"/>
              </w:rPr>
            </w:pPr>
          </w:p>
          <w:p w14:paraId="3ABE298D" w14:textId="77777777" w:rsidR="00981030" w:rsidRPr="00981030" w:rsidRDefault="00981030" w:rsidP="00981030">
            <w:pPr>
              <w:spacing w:after="0" w:line="240" w:lineRule="auto"/>
              <w:rPr>
                <w:rFonts w:ascii="Arial" w:hAnsi="Arial" w:cs="Arial"/>
              </w:rPr>
            </w:pPr>
          </w:p>
          <w:p w14:paraId="2C4CEADA" w14:textId="77777777" w:rsidR="00981030" w:rsidRPr="00981030" w:rsidRDefault="00981030" w:rsidP="001C64B4">
            <w:pPr>
              <w:spacing w:after="0" w:line="240" w:lineRule="auto"/>
              <w:jc w:val="center"/>
              <w:rPr>
                <w:rFonts w:ascii="Arial" w:hAnsi="Arial" w:cs="Arial"/>
              </w:rPr>
            </w:pPr>
            <w:r w:rsidRPr="00981030">
              <w:rPr>
                <w:rFonts w:ascii="Arial" w:hAnsi="Arial" w:cs="Arial"/>
              </w:rPr>
              <w:t>Ciljevi</w:t>
            </w:r>
          </w:p>
          <w:p w14:paraId="1DDA84DD" w14:textId="77777777" w:rsidR="00981030" w:rsidRPr="00981030" w:rsidRDefault="00981030" w:rsidP="001C64B4">
            <w:pPr>
              <w:spacing w:after="0" w:line="240" w:lineRule="auto"/>
              <w:rPr>
                <w:rFonts w:ascii="Arial" w:hAnsi="Arial" w:cs="Arial"/>
              </w:rPr>
            </w:pPr>
          </w:p>
          <w:p w14:paraId="6327D9B1" w14:textId="77777777" w:rsidR="00981030" w:rsidRPr="00981030" w:rsidRDefault="00981030" w:rsidP="001C64B4">
            <w:pPr>
              <w:spacing w:after="0" w:line="240" w:lineRule="auto"/>
              <w:rPr>
                <w:rFonts w:ascii="Arial" w:hAnsi="Arial" w:cs="Arial"/>
              </w:rPr>
            </w:pPr>
          </w:p>
        </w:tc>
        <w:tc>
          <w:tcPr>
            <w:tcW w:w="8186" w:type="dxa"/>
          </w:tcPr>
          <w:p w14:paraId="0AD7391D" w14:textId="77777777" w:rsidR="00981030" w:rsidRPr="00981030" w:rsidRDefault="00981030" w:rsidP="001C64B4">
            <w:pPr>
              <w:spacing w:after="0" w:line="240" w:lineRule="auto"/>
              <w:rPr>
                <w:rFonts w:ascii="Arial" w:hAnsi="Arial" w:cs="Arial"/>
              </w:rPr>
            </w:pPr>
          </w:p>
          <w:p w14:paraId="7DB6D0E4" w14:textId="77777777" w:rsidR="00981030" w:rsidRPr="00981030" w:rsidRDefault="00981030" w:rsidP="001C64B4">
            <w:pPr>
              <w:spacing w:after="0" w:line="240" w:lineRule="auto"/>
              <w:rPr>
                <w:rFonts w:ascii="Arial" w:hAnsi="Arial" w:cs="Arial"/>
              </w:rPr>
            </w:pPr>
            <w:r w:rsidRPr="00981030">
              <w:rPr>
                <w:rFonts w:ascii="Arial" w:hAnsi="Arial" w:cs="Arial"/>
              </w:rPr>
              <w:t xml:space="preserve">1) Razviti zanimanje učenika za strani jezik.  </w:t>
            </w:r>
          </w:p>
          <w:p w14:paraId="6978C658" w14:textId="77777777" w:rsidR="00981030" w:rsidRPr="00981030" w:rsidRDefault="00981030" w:rsidP="001C64B4">
            <w:pPr>
              <w:spacing w:after="0" w:line="240" w:lineRule="auto"/>
              <w:rPr>
                <w:rFonts w:ascii="Arial" w:hAnsi="Arial" w:cs="Arial"/>
              </w:rPr>
            </w:pPr>
            <w:r w:rsidRPr="00981030">
              <w:rPr>
                <w:rFonts w:ascii="Arial" w:hAnsi="Arial" w:cs="Arial"/>
              </w:rPr>
              <w:t xml:space="preserve">2) Upoznati učenike sa zemljama njemačkog govornog područja te njihovom </w:t>
            </w:r>
          </w:p>
          <w:p w14:paraId="595E0033" w14:textId="77777777" w:rsidR="00981030" w:rsidRPr="00981030" w:rsidRDefault="00981030" w:rsidP="001C64B4">
            <w:pPr>
              <w:spacing w:after="0" w:line="240" w:lineRule="auto"/>
              <w:rPr>
                <w:rFonts w:ascii="Arial" w:hAnsi="Arial" w:cs="Arial"/>
              </w:rPr>
            </w:pPr>
            <w:r w:rsidRPr="00981030">
              <w:rPr>
                <w:rFonts w:ascii="Arial" w:hAnsi="Arial" w:cs="Arial"/>
              </w:rPr>
              <w:t xml:space="preserve">    kulturom i običajima. </w:t>
            </w:r>
          </w:p>
          <w:p w14:paraId="063A8364" w14:textId="77777777" w:rsidR="00981030" w:rsidRPr="00981030" w:rsidRDefault="00981030" w:rsidP="001C64B4">
            <w:pPr>
              <w:spacing w:after="0" w:line="240" w:lineRule="auto"/>
              <w:rPr>
                <w:rFonts w:ascii="Arial" w:hAnsi="Arial" w:cs="Arial"/>
              </w:rPr>
            </w:pPr>
            <w:r w:rsidRPr="00981030">
              <w:rPr>
                <w:rFonts w:ascii="Arial" w:hAnsi="Arial" w:cs="Arial"/>
              </w:rPr>
              <w:t xml:space="preserve">3) Poticati učenike na međusobnu komunikaciju i izražavanje na stranom jeziku. </w:t>
            </w:r>
          </w:p>
          <w:p w14:paraId="0DCF4529" w14:textId="77777777" w:rsidR="00981030" w:rsidRPr="00981030" w:rsidRDefault="00981030" w:rsidP="001C64B4">
            <w:pPr>
              <w:spacing w:after="0" w:line="240" w:lineRule="auto"/>
              <w:rPr>
                <w:rFonts w:ascii="Arial" w:hAnsi="Arial" w:cs="Arial"/>
              </w:rPr>
            </w:pPr>
            <w:r w:rsidRPr="00981030">
              <w:rPr>
                <w:rFonts w:ascii="Arial" w:hAnsi="Arial" w:cs="Arial"/>
              </w:rPr>
              <w:t xml:space="preserve">4) Razvijati komunikacijske sposobnosti kroz integraciju temeljnih jezičnih </w:t>
            </w:r>
          </w:p>
          <w:p w14:paraId="639CE15A" w14:textId="77777777" w:rsidR="00981030" w:rsidRPr="00981030" w:rsidRDefault="00981030" w:rsidP="001C64B4">
            <w:pPr>
              <w:spacing w:after="0" w:line="240" w:lineRule="auto"/>
              <w:rPr>
                <w:rFonts w:ascii="Arial" w:hAnsi="Arial" w:cs="Arial"/>
              </w:rPr>
            </w:pPr>
            <w:r w:rsidRPr="00981030">
              <w:rPr>
                <w:rFonts w:ascii="Arial" w:hAnsi="Arial" w:cs="Arial"/>
              </w:rPr>
              <w:t xml:space="preserve">    vještina: slušanja, govorenja, čitanja i pisanja na stranom jeziku.</w:t>
            </w:r>
          </w:p>
          <w:p w14:paraId="147E2106" w14:textId="77777777" w:rsidR="00981030" w:rsidRPr="00981030" w:rsidRDefault="00981030" w:rsidP="001C64B4">
            <w:pPr>
              <w:spacing w:after="0" w:line="240" w:lineRule="auto"/>
              <w:rPr>
                <w:rFonts w:ascii="Arial" w:hAnsi="Arial" w:cs="Arial"/>
              </w:rPr>
            </w:pPr>
          </w:p>
        </w:tc>
      </w:tr>
      <w:tr w:rsidR="00981030" w:rsidRPr="00981030" w14:paraId="6CD4A4CD" w14:textId="77777777" w:rsidTr="00981030">
        <w:tc>
          <w:tcPr>
            <w:tcW w:w="1384" w:type="dxa"/>
            <w:shd w:val="clear" w:color="auto" w:fill="FFFF99"/>
          </w:tcPr>
          <w:p w14:paraId="4AF77CC2" w14:textId="77777777" w:rsidR="00981030" w:rsidRPr="00981030" w:rsidRDefault="00981030" w:rsidP="001C64B4">
            <w:pPr>
              <w:spacing w:after="0" w:line="240" w:lineRule="auto"/>
              <w:rPr>
                <w:rFonts w:ascii="Arial" w:hAnsi="Arial" w:cs="Arial"/>
              </w:rPr>
            </w:pPr>
          </w:p>
          <w:p w14:paraId="137A09C7" w14:textId="77777777" w:rsidR="00981030" w:rsidRPr="00981030" w:rsidRDefault="00981030" w:rsidP="001C64B4">
            <w:pPr>
              <w:spacing w:after="0" w:line="240" w:lineRule="auto"/>
              <w:jc w:val="center"/>
              <w:rPr>
                <w:rFonts w:ascii="Arial" w:hAnsi="Arial" w:cs="Arial"/>
              </w:rPr>
            </w:pPr>
            <w:r w:rsidRPr="00981030">
              <w:rPr>
                <w:rFonts w:ascii="Arial" w:hAnsi="Arial" w:cs="Arial"/>
              </w:rPr>
              <w:t>Namjena</w:t>
            </w:r>
          </w:p>
          <w:p w14:paraId="4BD5CEF7" w14:textId="77777777" w:rsidR="00981030" w:rsidRPr="00981030" w:rsidRDefault="00981030" w:rsidP="001C64B4">
            <w:pPr>
              <w:spacing w:after="0" w:line="240" w:lineRule="auto"/>
              <w:rPr>
                <w:rFonts w:ascii="Arial" w:hAnsi="Arial" w:cs="Arial"/>
              </w:rPr>
            </w:pPr>
          </w:p>
        </w:tc>
        <w:tc>
          <w:tcPr>
            <w:tcW w:w="8186" w:type="dxa"/>
          </w:tcPr>
          <w:p w14:paraId="6471B1FE" w14:textId="77777777" w:rsidR="00981030" w:rsidRPr="00981030" w:rsidRDefault="00981030" w:rsidP="001C64B4">
            <w:pPr>
              <w:spacing w:after="0" w:line="240" w:lineRule="auto"/>
              <w:jc w:val="center"/>
              <w:rPr>
                <w:rFonts w:ascii="Arial" w:hAnsi="Arial" w:cs="Arial"/>
              </w:rPr>
            </w:pPr>
          </w:p>
          <w:p w14:paraId="78C65C6C" w14:textId="77777777" w:rsidR="00981030" w:rsidRPr="00981030" w:rsidRDefault="00981030" w:rsidP="00981030">
            <w:pPr>
              <w:spacing w:after="0" w:line="240" w:lineRule="auto"/>
              <w:rPr>
                <w:rFonts w:ascii="Arial" w:hAnsi="Arial" w:cs="Arial"/>
              </w:rPr>
            </w:pPr>
            <w:r w:rsidRPr="00981030">
              <w:rPr>
                <w:rFonts w:ascii="Arial" w:hAnsi="Arial" w:cs="Arial"/>
              </w:rPr>
              <w:t>Jezično-komunikacijsko</w:t>
            </w:r>
            <w:r>
              <w:rPr>
                <w:rFonts w:ascii="Arial" w:hAnsi="Arial" w:cs="Arial"/>
              </w:rPr>
              <w:t xml:space="preserve"> </w:t>
            </w:r>
            <w:r w:rsidRPr="00981030">
              <w:rPr>
                <w:rFonts w:ascii="Arial" w:hAnsi="Arial" w:cs="Arial"/>
              </w:rPr>
              <w:t>područje</w:t>
            </w:r>
          </w:p>
        </w:tc>
      </w:tr>
      <w:tr w:rsidR="00981030" w:rsidRPr="00981030" w14:paraId="7A662FE2" w14:textId="77777777" w:rsidTr="00981030">
        <w:tc>
          <w:tcPr>
            <w:tcW w:w="1384" w:type="dxa"/>
            <w:shd w:val="clear" w:color="auto" w:fill="FFFF99"/>
          </w:tcPr>
          <w:p w14:paraId="34C33932" w14:textId="77777777" w:rsidR="00981030" w:rsidRPr="00981030" w:rsidRDefault="00981030" w:rsidP="001C64B4">
            <w:pPr>
              <w:spacing w:after="0" w:line="240" w:lineRule="auto"/>
              <w:rPr>
                <w:rFonts w:ascii="Arial" w:hAnsi="Arial" w:cs="Arial"/>
              </w:rPr>
            </w:pPr>
          </w:p>
          <w:p w14:paraId="4075FC38" w14:textId="77777777" w:rsidR="00981030" w:rsidRPr="00981030" w:rsidRDefault="00981030" w:rsidP="001C64B4">
            <w:pPr>
              <w:spacing w:after="0" w:line="240" w:lineRule="auto"/>
              <w:jc w:val="center"/>
              <w:rPr>
                <w:rFonts w:ascii="Arial" w:hAnsi="Arial" w:cs="Arial"/>
              </w:rPr>
            </w:pPr>
            <w:r w:rsidRPr="00981030">
              <w:rPr>
                <w:rFonts w:ascii="Arial" w:hAnsi="Arial" w:cs="Arial"/>
              </w:rPr>
              <w:t>Nositelj(i)</w:t>
            </w:r>
          </w:p>
          <w:p w14:paraId="0959CE02" w14:textId="77777777" w:rsidR="00981030" w:rsidRPr="00981030" w:rsidRDefault="00981030" w:rsidP="001C64B4">
            <w:pPr>
              <w:spacing w:after="0" w:line="240" w:lineRule="auto"/>
              <w:rPr>
                <w:rFonts w:ascii="Arial" w:hAnsi="Arial" w:cs="Arial"/>
              </w:rPr>
            </w:pPr>
          </w:p>
        </w:tc>
        <w:tc>
          <w:tcPr>
            <w:tcW w:w="8186" w:type="dxa"/>
          </w:tcPr>
          <w:p w14:paraId="5540D826" w14:textId="77777777" w:rsidR="00981030" w:rsidRPr="00981030" w:rsidRDefault="00981030" w:rsidP="001C64B4">
            <w:pPr>
              <w:spacing w:after="0" w:line="240" w:lineRule="auto"/>
              <w:jc w:val="center"/>
              <w:rPr>
                <w:rFonts w:ascii="Arial" w:hAnsi="Arial" w:cs="Arial"/>
              </w:rPr>
            </w:pPr>
          </w:p>
          <w:p w14:paraId="33B11733" w14:textId="77777777" w:rsidR="00981030" w:rsidRPr="00981030" w:rsidRDefault="009F3C53" w:rsidP="00981030">
            <w:pPr>
              <w:spacing w:after="0" w:line="240" w:lineRule="auto"/>
              <w:rPr>
                <w:rFonts w:ascii="Arial" w:hAnsi="Arial" w:cs="Arial"/>
              </w:rPr>
            </w:pPr>
            <w:r>
              <w:rPr>
                <w:rFonts w:ascii="Arial" w:hAnsi="Arial" w:cs="Arial"/>
              </w:rPr>
              <w:t>učiteljice</w:t>
            </w:r>
            <w:r w:rsidR="00981030">
              <w:rPr>
                <w:rFonts w:ascii="Arial" w:hAnsi="Arial" w:cs="Arial"/>
              </w:rPr>
              <w:t xml:space="preserve"> Njemačkog jezika Vanja </w:t>
            </w:r>
            <w:proofErr w:type="spellStart"/>
            <w:r w:rsidR="00981030">
              <w:rPr>
                <w:rFonts w:ascii="Arial" w:hAnsi="Arial" w:cs="Arial"/>
              </w:rPr>
              <w:t>Domladovac</w:t>
            </w:r>
            <w:proofErr w:type="spellEnd"/>
            <w:r>
              <w:rPr>
                <w:rFonts w:ascii="Arial" w:hAnsi="Arial" w:cs="Arial"/>
              </w:rPr>
              <w:t xml:space="preserve"> i Mihaela Javurek</w:t>
            </w:r>
          </w:p>
          <w:p w14:paraId="2BD3E0DC" w14:textId="77777777" w:rsidR="00981030" w:rsidRPr="00981030" w:rsidRDefault="00981030" w:rsidP="00981030">
            <w:pPr>
              <w:spacing w:after="0" w:line="240" w:lineRule="auto"/>
              <w:rPr>
                <w:rFonts w:ascii="Arial" w:hAnsi="Arial" w:cs="Arial"/>
              </w:rPr>
            </w:pPr>
          </w:p>
        </w:tc>
      </w:tr>
      <w:tr w:rsidR="00981030" w:rsidRPr="00981030" w14:paraId="393FD81A" w14:textId="77777777" w:rsidTr="00981030">
        <w:tc>
          <w:tcPr>
            <w:tcW w:w="1384" w:type="dxa"/>
            <w:shd w:val="clear" w:color="auto" w:fill="FFFF99"/>
          </w:tcPr>
          <w:p w14:paraId="3D47FABF" w14:textId="77777777" w:rsidR="00981030" w:rsidRDefault="00981030" w:rsidP="00981030">
            <w:pPr>
              <w:spacing w:after="0" w:line="240" w:lineRule="auto"/>
              <w:rPr>
                <w:rFonts w:ascii="Arial" w:hAnsi="Arial" w:cs="Arial"/>
              </w:rPr>
            </w:pPr>
          </w:p>
          <w:p w14:paraId="0D6B3ECB" w14:textId="77777777" w:rsidR="00981030" w:rsidRPr="00981030" w:rsidRDefault="00981030" w:rsidP="00981030">
            <w:pPr>
              <w:spacing w:after="0" w:line="240" w:lineRule="auto"/>
              <w:rPr>
                <w:rFonts w:ascii="Arial" w:hAnsi="Arial" w:cs="Arial"/>
              </w:rPr>
            </w:pPr>
          </w:p>
          <w:p w14:paraId="66549735" w14:textId="77777777" w:rsidR="00981030" w:rsidRPr="00981030" w:rsidRDefault="00981030" w:rsidP="001C64B4">
            <w:pPr>
              <w:spacing w:after="0" w:line="240" w:lineRule="auto"/>
              <w:jc w:val="center"/>
              <w:rPr>
                <w:rFonts w:ascii="Arial" w:hAnsi="Arial" w:cs="Arial"/>
              </w:rPr>
            </w:pPr>
            <w:r w:rsidRPr="00981030">
              <w:rPr>
                <w:rFonts w:ascii="Arial" w:hAnsi="Arial" w:cs="Arial"/>
              </w:rPr>
              <w:t>Način realizacije</w:t>
            </w:r>
          </w:p>
          <w:p w14:paraId="5639C590" w14:textId="77777777" w:rsidR="00981030" w:rsidRPr="00981030" w:rsidRDefault="00981030" w:rsidP="001C64B4">
            <w:pPr>
              <w:spacing w:after="0" w:line="240" w:lineRule="auto"/>
              <w:jc w:val="center"/>
              <w:rPr>
                <w:rFonts w:ascii="Arial" w:hAnsi="Arial" w:cs="Arial"/>
              </w:rPr>
            </w:pPr>
          </w:p>
        </w:tc>
        <w:tc>
          <w:tcPr>
            <w:tcW w:w="8186" w:type="dxa"/>
          </w:tcPr>
          <w:p w14:paraId="015D0214" w14:textId="77777777" w:rsidR="00981030" w:rsidRDefault="00981030" w:rsidP="001C64B4">
            <w:pPr>
              <w:spacing w:after="0" w:line="240" w:lineRule="auto"/>
              <w:rPr>
                <w:rFonts w:ascii="Arial" w:hAnsi="Arial" w:cs="Arial"/>
              </w:rPr>
            </w:pPr>
          </w:p>
          <w:p w14:paraId="682567CB" w14:textId="77777777" w:rsidR="00981030" w:rsidRPr="00981030" w:rsidRDefault="00981030" w:rsidP="001C64B4">
            <w:pPr>
              <w:spacing w:after="0" w:line="240" w:lineRule="auto"/>
              <w:rPr>
                <w:rFonts w:ascii="Arial" w:hAnsi="Arial" w:cs="Arial"/>
              </w:rPr>
            </w:pPr>
            <w:r w:rsidRPr="00981030">
              <w:rPr>
                <w:rFonts w:ascii="Arial" w:hAnsi="Arial" w:cs="Arial"/>
              </w:rPr>
              <w:t xml:space="preserve">-grupni i individualni  rad </w:t>
            </w:r>
          </w:p>
          <w:p w14:paraId="7E0BCF3A" w14:textId="77777777" w:rsidR="00981030" w:rsidRPr="00981030" w:rsidRDefault="00981030" w:rsidP="001C64B4">
            <w:pPr>
              <w:spacing w:after="0" w:line="240" w:lineRule="auto"/>
              <w:rPr>
                <w:rFonts w:ascii="Arial" w:hAnsi="Arial" w:cs="Arial"/>
              </w:rPr>
            </w:pPr>
            <w:r w:rsidRPr="00981030">
              <w:rPr>
                <w:rFonts w:ascii="Arial" w:hAnsi="Arial" w:cs="Arial"/>
              </w:rPr>
              <w:t xml:space="preserve">-rad na tekstu, razgovor, čitanje i pisanje </w:t>
            </w:r>
          </w:p>
          <w:p w14:paraId="2619F2BC" w14:textId="77777777" w:rsidR="00981030" w:rsidRPr="00981030" w:rsidRDefault="00981030" w:rsidP="001C64B4">
            <w:pPr>
              <w:spacing w:after="0" w:line="240" w:lineRule="auto"/>
              <w:rPr>
                <w:rFonts w:ascii="Arial" w:hAnsi="Arial" w:cs="Arial"/>
              </w:rPr>
            </w:pPr>
            <w:r w:rsidRPr="00981030">
              <w:rPr>
                <w:rFonts w:ascii="Arial" w:hAnsi="Arial" w:cs="Arial"/>
              </w:rPr>
              <w:t xml:space="preserve">-izrada plakata i njihova  prezentacija </w:t>
            </w:r>
          </w:p>
          <w:p w14:paraId="4C81EA24" w14:textId="77777777" w:rsidR="00981030" w:rsidRDefault="00981030" w:rsidP="001C64B4">
            <w:pPr>
              <w:spacing w:after="0" w:line="240" w:lineRule="auto"/>
              <w:rPr>
                <w:rFonts w:ascii="Arial" w:hAnsi="Arial" w:cs="Arial"/>
              </w:rPr>
            </w:pPr>
            <w:r w:rsidRPr="00981030">
              <w:rPr>
                <w:rFonts w:ascii="Arial" w:hAnsi="Arial" w:cs="Arial"/>
              </w:rPr>
              <w:t>-slušanje tekstova na  njemačkom jeziku</w:t>
            </w:r>
          </w:p>
          <w:p w14:paraId="2F004ABC" w14:textId="77777777" w:rsidR="00981030" w:rsidRPr="00981030" w:rsidRDefault="00981030" w:rsidP="001C64B4">
            <w:pPr>
              <w:spacing w:after="0" w:line="240" w:lineRule="auto"/>
              <w:rPr>
                <w:rFonts w:ascii="Arial" w:hAnsi="Arial" w:cs="Arial"/>
              </w:rPr>
            </w:pPr>
          </w:p>
        </w:tc>
      </w:tr>
      <w:tr w:rsidR="00981030" w:rsidRPr="00981030" w14:paraId="4A83829C" w14:textId="77777777" w:rsidTr="00981030">
        <w:trPr>
          <w:trHeight w:val="639"/>
        </w:trPr>
        <w:tc>
          <w:tcPr>
            <w:tcW w:w="1384" w:type="dxa"/>
            <w:shd w:val="clear" w:color="auto" w:fill="FFFF99"/>
          </w:tcPr>
          <w:p w14:paraId="61523410" w14:textId="77777777" w:rsidR="00981030" w:rsidRPr="00981030" w:rsidRDefault="00981030" w:rsidP="001C64B4">
            <w:pPr>
              <w:spacing w:after="0" w:line="240" w:lineRule="auto"/>
              <w:rPr>
                <w:rFonts w:ascii="Arial" w:hAnsi="Arial" w:cs="Arial"/>
              </w:rPr>
            </w:pPr>
          </w:p>
          <w:p w14:paraId="29A422C1" w14:textId="77777777" w:rsidR="00981030" w:rsidRPr="00981030" w:rsidRDefault="00981030" w:rsidP="001C64B4">
            <w:pPr>
              <w:spacing w:after="0" w:line="240" w:lineRule="auto"/>
              <w:jc w:val="center"/>
              <w:rPr>
                <w:rFonts w:ascii="Arial" w:hAnsi="Arial" w:cs="Arial"/>
              </w:rPr>
            </w:pPr>
            <w:proofErr w:type="spellStart"/>
            <w:r w:rsidRPr="00981030">
              <w:rPr>
                <w:rFonts w:ascii="Arial" w:hAnsi="Arial" w:cs="Arial"/>
              </w:rPr>
              <w:t>Vremenik</w:t>
            </w:r>
            <w:proofErr w:type="spellEnd"/>
          </w:p>
          <w:p w14:paraId="18D610E5" w14:textId="77777777" w:rsidR="00981030" w:rsidRPr="00981030" w:rsidRDefault="00981030" w:rsidP="00981030">
            <w:pPr>
              <w:spacing w:after="0" w:line="240" w:lineRule="auto"/>
              <w:rPr>
                <w:rFonts w:ascii="Arial" w:hAnsi="Arial" w:cs="Arial"/>
              </w:rPr>
            </w:pPr>
          </w:p>
        </w:tc>
        <w:tc>
          <w:tcPr>
            <w:tcW w:w="8186" w:type="dxa"/>
          </w:tcPr>
          <w:p w14:paraId="6752DF4E" w14:textId="77777777" w:rsidR="00981030" w:rsidRPr="00981030" w:rsidRDefault="00981030" w:rsidP="001C64B4">
            <w:pPr>
              <w:spacing w:after="0" w:line="240" w:lineRule="auto"/>
              <w:jc w:val="center"/>
              <w:rPr>
                <w:rFonts w:ascii="Arial" w:hAnsi="Arial" w:cs="Arial"/>
              </w:rPr>
            </w:pPr>
          </w:p>
          <w:p w14:paraId="714DA36D" w14:textId="77777777" w:rsidR="00981030" w:rsidRPr="00981030" w:rsidRDefault="00610E63" w:rsidP="00981030">
            <w:pPr>
              <w:spacing w:after="0" w:line="240" w:lineRule="auto"/>
              <w:rPr>
                <w:rFonts w:ascii="Arial" w:hAnsi="Arial" w:cs="Arial"/>
              </w:rPr>
            </w:pPr>
            <w:r>
              <w:rPr>
                <w:rFonts w:ascii="Arial" w:hAnsi="Arial" w:cs="Arial"/>
              </w:rPr>
              <w:t>rujan – lipanj</w:t>
            </w:r>
            <w:r w:rsidR="00981030" w:rsidRPr="00981030">
              <w:rPr>
                <w:rFonts w:ascii="Arial" w:hAnsi="Arial" w:cs="Arial"/>
              </w:rPr>
              <w:t>.</w:t>
            </w:r>
            <w:r w:rsidR="00981030">
              <w:rPr>
                <w:rFonts w:ascii="Arial" w:hAnsi="Arial" w:cs="Arial"/>
              </w:rPr>
              <w:t xml:space="preserve"> </w:t>
            </w:r>
            <w:r w:rsidR="00981030" w:rsidRPr="00981030">
              <w:rPr>
                <w:rFonts w:ascii="Arial" w:hAnsi="Arial" w:cs="Arial"/>
              </w:rPr>
              <w:t>(70 sati godišnje)</w:t>
            </w:r>
          </w:p>
        </w:tc>
      </w:tr>
      <w:tr w:rsidR="00981030" w:rsidRPr="00981030" w14:paraId="2B39F00F" w14:textId="77777777" w:rsidTr="00981030">
        <w:tc>
          <w:tcPr>
            <w:tcW w:w="1384" w:type="dxa"/>
            <w:shd w:val="clear" w:color="auto" w:fill="FFFF99"/>
          </w:tcPr>
          <w:p w14:paraId="323677CF" w14:textId="77777777" w:rsidR="00981030" w:rsidRPr="00981030" w:rsidRDefault="00981030" w:rsidP="001C64B4">
            <w:pPr>
              <w:spacing w:after="0" w:line="240" w:lineRule="auto"/>
              <w:rPr>
                <w:rFonts w:ascii="Arial" w:hAnsi="Arial" w:cs="Arial"/>
              </w:rPr>
            </w:pPr>
          </w:p>
          <w:p w14:paraId="6E9F1192" w14:textId="77777777" w:rsidR="00981030" w:rsidRPr="00981030" w:rsidRDefault="00981030" w:rsidP="001C64B4">
            <w:pPr>
              <w:spacing w:after="0" w:line="240" w:lineRule="auto"/>
              <w:jc w:val="center"/>
              <w:rPr>
                <w:rFonts w:ascii="Arial" w:hAnsi="Arial" w:cs="Arial"/>
              </w:rPr>
            </w:pPr>
            <w:r w:rsidRPr="00981030">
              <w:rPr>
                <w:rFonts w:ascii="Arial" w:hAnsi="Arial" w:cs="Arial"/>
              </w:rPr>
              <w:t>Okvirni troškovnik</w:t>
            </w:r>
          </w:p>
          <w:p w14:paraId="6771F1EB" w14:textId="77777777" w:rsidR="00981030" w:rsidRPr="00981030" w:rsidRDefault="00981030" w:rsidP="001C64B4">
            <w:pPr>
              <w:spacing w:after="0" w:line="240" w:lineRule="auto"/>
              <w:jc w:val="center"/>
              <w:rPr>
                <w:rFonts w:ascii="Arial" w:hAnsi="Arial" w:cs="Arial"/>
              </w:rPr>
            </w:pPr>
          </w:p>
        </w:tc>
        <w:tc>
          <w:tcPr>
            <w:tcW w:w="8186" w:type="dxa"/>
          </w:tcPr>
          <w:p w14:paraId="195AA328" w14:textId="77777777" w:rsidR="00981030" w:rsidRPr="00981030" w:rsidRDefault="00981030" w:rsidP="001C64B4">
            <w:pPr>
              <w:spacing w:after="0" w:line="240" w:lineRule="auto"/>
              <w:rPr>
                <w:rFonts w:ascii="Arial" w:hAnsi="Arial" w:cs="Arial"/>
              </w:rPr>
            </w:pPr>
          </w:p>
          <w:p w14:paraId="453206C1" w14:textId="77777777" w:rsidR="00981030" w:rsidRPr="00981030" w:rsidRDefault="00610E63" w:rsidP="001C64B4">
            <w:pPr>
              <w:spacing w:after="0" w:line="240" w:lineRule="auto"/>
              <w:rPr>
                <w:rFonts w:ascii="Arial" w:hAnsi="Arial" w:cs="Arial"/>
              </w:rPr>
            </w:pPr>
            <w:r>
              <w:rPr>
                <w:rFonts w:ascii="Arial" w:hAnsi="Arial" w:cs="Arial"/>
              </w:rPr>
              <w:t>0 eura</w:t>
            </w:r>
            <w:r w:rsidR="00981030" w:rsidRPr="00981030">
              <w:rPr>
                <w:rFonts w:ascii="Arial" w:hAnsi="Arial" w:cs="Arial"/>
              </w:rPr>
              <w:t xml:space="preserve"> po učeniku</w:t>
            </w:r>
          </w:p>
        </w:tc>
      </w:tr>
      <w:tr w:rsidR="00981030" w:rsidRPr="00981030" w14:paraId="1D3A4CC1" w14:textId="77777777" w:rsidTr="00981030">
        <w:tc>
          <w:tcPr>
            <w:tcW w:w="1384" w:type="dxa"/>
            <w:shd w:val="clear" w:color="auto" w:fill="FFFF99"/>
          </w:tcPr>
          <w:p w14:paraId="68BB3009" w14:textId="77777777" w:rsidR="00981030" w:rsidRPr="00981030" w:rsidRDefault="00981030" w:rsidP="00981030">
            <w:pPr>
              <w:spacing w:after="0" w:line="240" w:lineRule="auto"/>
              <w:rPr>
                <w:rFonts w:ascii="Arial" w:hAnsi="Arial" w:cs="Arial"/>
              </w:rPr>
            </w:pPr>
          </w:p>
          <w:p w14:paraId="702EB923" w14:textId="77777777" w:rsidR="00981030" w:rsidRPr="00981030" w:rsidRDefault="00981030" w:rsidP="00981030">
            <w:pPr>
              <w:spacing w:after="0" w:line="240" w:lineRule="auto"/>
              <w:jc w:val="center"/>
              <w:rPr>
                <w:rFonts w:ascii="Arial" w:hAnsi="Arial" w:cs="Arial"/>
              </w:rPr>
            </w:pPr>
            <w:r w:rsidRPr="00981030">
              <w:rPr>
                <w:rFonts w:ascii="Arial" w:hAnsi="Arial" w:cs="Arial"/>
              </w:rPr>
              <w:t>Način praćenja</w:t>
            </w:r>
          </w:p>
          <w:p w14:paraId="4B8154D2" w14:textId="77777777" w:rsidR="00981030" w:rsidRPr="00981030" w:rsidRDefault="00981030" w:rsidP="00981030">
            <w:pPr>
              <w:spacing w:after="0" w:line="240" w:lineRule="auto"/>
              <w:jc w:val="center"/>
              <w:rPr>
                <w:rFonts w:ascii="Arial" w:hAnsi="Arial" w:cs="Arial"/>
              </w:rPr>
            </w:pPr>
            <w:r w:rsidRPr="00981030">
              <w:rPr>
                <w:rFonts w:ascii="Arial" w:hAnsi="Arial" w:cs="Arial"/>
              </w:rPr>
              <w:t>aktivnosti / programa / projekta</w:t>
            </w:r>
          </w:p>
          <w:p w14:paraId="3B9FE5B7" w14:textId="77777777" w:rsidR="00981030" w:rsidRPr="00981030" w:rsidRDefault="00981030" w:rsidP="00981030">
            <w:pPr>
              <w:spacing w:after="0" w:line="240" w:lineRule="auto"/>
              <w:rPr>
                <w:rFonts w:ascii="Arial" w:hAnsi="Arial" w:cs="Arial"/>
              </w:rPr>
            </w:pPr>
          </w:p>
        </w:tc>
        <w:tc>
          <w:tcPr>
            <w:tcW w:w="8186" w:type="dxa"/>
          </w:tcPr>
          <w:p w14:paraId="003C66C4" w14:textId="77777777" w:rsidR="00981030" w:rsidRPr="00981030" w:rsidRDefault="00981030" w:rsidP="001C64B4">
            <w:pPr>
              <w:spacing w:after="0" w:line="240" w:lineRule="auto"/>
              <w:rPr>
                <w:rFonts w:ascii="Arial" w:hAnsi="Arial" w:cs="Arial"/>
              </w:rPr>
            </w:pPr>
          </w:p>
          <w:p w14:paraId="283F130B" w14:textId="77777777" w:rsidR="00981030" w:rsidRPr="00981030" w:rsidRDefault="00981030" w:rsidP="001C64B4">
            <w:pPr>
              <w:spacing w:after="0" w:line="240" w:lineRule="auto"/>
              <w:rPr>
                <w:rFonts w:ascii="Arial" w:hAnsi="Arial" w:cs="Arial"/>
              </w:rPr>
            </w:pPr>
            <w:r w:rsidRPr="00981030">
              <w:rPr>
                <w:rFonts w:ascii="Arial" w:hAnsi="Arial" w:cs="Arial"/>
              </w:rPr>
              <w:t>- vrednovanje</w:t>
            </w:r>
          </w:p>
          <w:p w14:paraId="16CA5C6D" w14:textId="77777777" w:rsidR="00981030" w:rsidRPr="00981030" w:rsidRDefault="00981030" w:rsidP="001C64B4">
            <w:pPr>
              <w:spacing w:after="0" w:line="240" w:lineRule="auto"/>
              <w:rPr>
                <w:rFonts w:ascii="Arial" w:hAnsi="Arial" w:cs="Arial"/>
              </w:rPr>
            </w:pPr>
            <w:r w:rsidRPr="00981030">
              <w:rPr>
                <w:rFonts w:ascii="Arial" w:hAnsi="Arial" w:cs="Arial"/>
              </w:rPr>
              <w:t xml:space="preserve">- bilješke o  napredovanju  </w:t>
            </w:r>
          </w:p>
          <w:p w14:paraId="6C4871C6" w14:textId="77777777" w:rsidR="00981030" w:rsidRPr="00981030" w:rsidRDefault="00981030" w:rsidP="001C64B4">
            <w:pPr>
              <w:spacing w:after="0" w:line="240" w:lineRule="auto"/>
              <w:rPr>
                <w:rFonts w:ascii="Arial" w:hAnsi="Arial" w:cs="Arial"/>
              </w:rPr>
            </w:pPr>
            <w:r w:rsidRPr="00981030">
              <w:rPr>
                <w:rFonts w:ascii="Arial" w:hAnsi="Arial" w:cs="Arial"/>
              </w:rPr>
              <w:t xml:space="preserve">- prezentacija  učeničkog rada u   školi </w:t>
            </w:r>
          </w:p>
          <w:p w14:paraId="3241B144" w14:textId="77777777" w:rsidR="00981030" w:rsidRPr="00981030" w:rsidRDefault="00981030" w:rsidP="001C64B4">
            <w:pPr>
              <w:spacing w:after="0" w:line="240" w:lineRule="auto"/>
              <w:rPr>
                <w:rFonts w:ascii="Arial" w:hAnsi="Arial" w:cs="Arial"/>
              </w:rPr>
            </w:pPr>
            <w:r w:rsidRPr="00981030">
              <w:rPr>
                <w:rFonts w:ascii="Arial" w:hAnsi="Arial" w:cs="Arial"/>
              </w:rPr>
              <w:t>- usmena i pisana pohvala učeniku</w:t>
            </w:r>
          </w:p>
        </w:tc>
      </w:tr>
    </w:tbl>
    <w:p w14:paraId="609F53CA" w14:textId="77777777" w:rsidR="00981030" w:rsidRDefault="00981030" w:rsidP="00C008B2">
      <w:pPr>
        <w:rPr>
          <w:rFonts w:ascii="Arial" w:hAnsi="Arial" w:cs="Arial"/>
        </w:rPr>
      </w:pPr>
    </w:p>
    <w:p w14:paraId="5B5E57C1" w14:textId="77777777" w:rsidR="00CD175C" w:rsidRDefault="00CD175C" w:rsidP="00C008B2">
      <w:pPr>
        <w:rPr>
          <w:rFonts w:ascii="Arial" w:hAnsi="Arial" w:cs="Arial"/>
        </w:rPr>
      </w:pPr>
    </w:p>
    <w:p w14:paraId="4D596C1E" w14:textId="77777777" w:rsidR="00C7334A" w:rsidRDefault="00C7334A" w:rsidP="00C008B2">
      <w:pPr>
        <w:rPr>
          <w:rFonts w:ascii="Arial" w:hAnsi="Arial" w:cs="Arial"/>
        </w:rPr>
      </w:pPr>
    </w:p>
    <w:p w14:paraId="7A958F0A" w14:textId="77777777" w:rsidR="00C7334A" w:rsidRDefault="00C7334A" w:rsidP="00C008B2">
      <w:pPr>
        <w:rPr>
          <w:rFonts w:ascii="Arial" w:hAnsi="Arial" w:cs="Arial"/>
        </w:rPr>
      </w:pPr>
    </w:p>
    <w:p w14:paraId="569D7229" w14:textId="77777777" w:rsidR="00735B49" w:rsidRDefault="00735B49" w:rsidP="00C008B2">
      <w:pPr>
        <w:rPr>
          <w:rFonts w:ascii="Arial" w:hAnsi="Arial" w:cs="Arial"/>
        </w:rPr>
      </w:pPr>
    </w:p>
    <w:p w14:paraId="71316EBA" w14:textId="77777777" w:rsidR="00735B49" w:rsidRDefault="00735B49" w:rsidP="00C008B2">
      <w:pPr>
        <w:rPr>
          <w:rFonts w:ascii="Arial" w:hAnsi="Arial" w:cs="Arial"/>
        </w:rPr>
      </w:pPr>
    </w:p>
    <w:p w14:paraId="1071BBA0" w14:textId="77777777" w:rsidR="00735B49" w:rsidRDefault="00735B49" w:rsidP="00C008B2">
      <w:pPr>
        <w:rPr>
          <w:rFonts w:ascii="Arial" w:hAnsi="Arial" w:cs="Arial"/>
        </w:rPr>
      </w:pPr>
    </w:p>
    <w:p w14:paraId="7637ABE2" w14:textId="77777777" w:rsidR="00735B49" w:rsidRDefault="00735B49" w:rsidP="00C008B2">
      <w:pPr>
        <w:rPr>
          <w:rFonts w:ascii="Arial" w:hAnsi="Arial" w:cs="Arial"/>
        </w:rPr>
      </w:pPr>
    </w:p>
    <w:p w14:paraId="50C9F73C" w14:textId="77777777" w:rsidR="00735B49" w:rsidRDefault="00735B49"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976"/>
      </w:tblGrid>
      <w:tr w:rsidR="00735B49" w:rsidRPr="00896A2D" w14:paraId="68A0B8A2" w14:textId="77777777" w:rsidTr="0DC3EA28">
        <w:tc>
          <w:tcPr>
            <w:tcW w:w="1384" w:type="dxa"/>
            <w:shd w:val="clear" w:color="auto" w:fill="FFFF99"/>
          </w:tcPr>
          <w:p w14:paraId="6F1E95A1" w14:textId="77777777" w:rsidR="00735B49" w:rsidRPr="00896A2D" w:rsidRDefault="00735B49" w:rsidP="00735B49">
            <w:pPr>
              <w:spacing w:after="0" w:line="240" w:lineRule="auto"/>
              <w:jc w:val="center"/>
              <w:rPr>
                <w:rFonts w:ascii="Arial" w:hAnsi="Arial" w:cs="Arial"/>
              </w:rPr>
            </w:pPr>
            <w:r w:rsidRPr="003154A5">
              <w:rPr>
                <w:rFonts w:ascii="Arial" w:hAnsi="Arial" w:cs="Arial"/>
              </w:rPr>
              <w:lastRenderedPageBreak/>
              <w:t>Aktivnost / Program / Projekt</w:t>
            </w:r>
          </w:p>
        </w:tc>
        <w:tc>
          <w:tcPr>
            <w:tcW w:w="8470" w:type="dxa"/>
          </w:tcPr>
          <w:p w14:paraId="035F43B8" w14:textId="77777777" w:rsidR="00735B49" w:rsidRPr="00896A2D" w:rsidRDefault="00735B49" w:rsidP="00E51DA7">
            <w:pPr>
              <w:spacing w:after="0" w:line="240" w:lineRule="auto"/>
              <w:rPr>
                <w:rFonts w:ascii="Arial" w:hAnsi="Arial" w:cs="Arial"/>
              </w:rPr>
            </w:pPr>
          </w:p>
          <w:p w14:paraId="78B591A1" w14:textId="77777777" w:rsidR="00735B49" w:rsidRPr="000A468C" w:rsidRDefault="00735B49" w:rsidP="00E51DA7">
            <w:pPr>
              <w:spacing w:after="0" w:line="240" w:lineRule="auto"/>
              <w:rPr>
                <w:rFonts w:ascii="Arial" w:hAnsi="Arial" w:cs="Arial"/>
                <w:b/>
                <w:bCs/>
              </w:rPr>
            </w:pPr>
            <w:r w:rsidRPr="000A468C">
              <w:rPr>
                <w:rFonts w:ascii="Arial" w:hAnsi="Arial" w:cs="Arial"/>
                <w:b/>
                <w:bCs/>
              </w:rPr>
              <w:t>Izborna nast</w:t>
            </w:r>
            <w:r w:rsidR="00140816">
              <w:rPr>
                <w:rFonts w:ascii="Arial" w:hAnsi="Arial" w:cs="Arial"/>
                <w:b/>
                <w:bCs/>
              </w:rPr>
              <w:t xml:space="preserve">ava – Informatika (1. - </w:t>
            </w:r>
            <w:r w:rsidRPr="000A468C">
              <w:rPr>
                <w:rFonts w:ascii="Arial" w:hAnsi="Arial" w:cs="Arial"/>
                <w:b/>
                <w:bCs/>
              </w:rPr>
              <w:t>4. razred)</w:t>
            </w:r>
          </w:p>
        </w:tc>
      </w:tr>
      <w:tr w:rsidR="00735B49" w:rsidRPr="00896A2D" w14:paraId="5907730C" w14:textId="77777777" w:rsidTr="0DC3EA28">
        <w:tc>
          <w:tcPr>
            <w:tcW w:w="1384" w:type="dxa"/>
            <w:shd w:val="clear" w:color="auto" w:fill="FFFF99"/>
          </w:tcPr>
          <w:p w14:paraId="78D81576" w14:textId="77777777" w:rsidR="00735B49" w:rsidRPr="00735B49" w:rsidRDefault="00735B49" w:rsidP="00E51DA7">
            <w:pPr>
              <w:spacing w:after="0" w:line="240" w:lineRule="auto"/>
              <w:jc w:val="center"/>
              <w:rPr>
                <w:rFonts w:ascii="Arial" w:hAnsi="Arial" w:cs="Arial"/>
              </w:rPr>
            </w:pPr>
          </w:p>
          <w:p w14:paraId="14BC3E51" w14:textId="77777777" w:rsidR="00735B49" w:rsidRPr="00735B49" w:rsidRDefault="00735B49" w:rsidP="00E51DA7">
            <w:pPr>
              <w:spacing w:after="0" w:line="240" w:lineRule="auto"/>
              <w:jc w:val="center"/>
              <w:rPr>
                <w:rFonts w:ascii="Arial" w:hAnsi="Arial" w:cs="Arial"/>
              </w:rPr>
            </w:pPr>
          </w:p>
          <w:p w14:paraId="14AF5304" w14:textId="77777777" w:rsidR="00735B49" w:rsidRPr="00735B49" w:rsidRDefault="00735B49" w:rsidP="00E51DA7">
            <w:pPr>
              <w:spacing w:after="0" w:line="240" w:lineRule="auto"/>
              <w:rPr>
                <w:rFonts w:ascii="Arial" w:hAnsi="Arial" w:cs="Arial"/>
              </w:rPr>
            </w:pPr>
          </w:p>
          <w:p w14:paraId="25106CAA" w14:textId="77777777" w:rsidR="00735B49" w:rsidRPr="00735B49" w:rsidRDefault="00735B49" w:rsidP="00E51DA7">
            <w:pPr>
              <w:spacing w:after="0" w:line="240" w:lineRule="auto"/>
              <w:jc w:val="center"/>
              <w:rPr>
                <w:rFonts w:ascii="Arial" w:hAnsi="Arial" w:cs="Arial"/>
              </w:rPr>
            </w:pPr>
          </w:p>
          <w:p w14:paraId="02256FAE" w14:textId="77777777" w:rsidR="00735B49" w:rsidRPr="00735B49" w:rsidRDefault="00735B49" w:rsidP="00E51DA7">
            <w:pPr>
              <w:spacing w:after="0" w:line="240" w:lineRule="auto"/>
              <w:jc w:val="center"/>
              <w:rPr>
                <w:rFonts w:ascii="Arial" w:hAnsi="Arial" w:cs="Arial"/>
              </w:rPr>
            </w:pPr>
            <w:r w:rsidRPr="00735B49">
              <w:rPr>
                <w:rFonts w:ascii="Arial" w:hAnsi="Arial" w:cs="Arial"/>
              </w:rPr>
              <w:t>Ciljevi</w:t>
            </w:r>
          </w:p>
          <w:p w14:paraId="713A2958" w14:textId="77777777" w:rsidR="00735B49" w:rsidRPr="00735B49" w:rsidRDefault="00735B49" w:rsidP="00E51DA7">
            <w:pPr>
              <w:spacing w:after="0" w:line="240" w:lineRule="auto"/>
              <w:jc w:val="center"/>
              <w:rPr>
                <w:rFonts w:ascii="Arial" w:hAnsi="Arial" w:cs="Arial"/>
              </w:rPr>
            </w:pPr>
          </w:p>
          <w:p w14:paraId="5F510B95" w14:textId="77777777" w:rsidR="00735B49" w:rsidRPr="00735B49" w:rsidRDefault="00735B49" w:rsidP="00E51DA7">
            <w:pPr>
              <w:spacing w:after="0" w:line="240" w:lineRule="auto"/>
              <w:jc w:val="center"/>
              <w:rPr>
                <w:rFonts w:ascii="Arial" w:hAnsi="Arial" w:cs="Arial"/>
              </w:rPr>
            </w:pPr>
          </w:p>
          <w:p w14:paraId="43363237" w14:textId="77777777" w:rsidR="00735B49" w:rsidRPr="00735B49" w:rsidRDefault="00735B49" w:rsidP="00E51DA7">
            <w:pPr>
              <w:spacing w:after="0" w:line="240" w:lineRule="auto"/>
              <w:rPr>
                <w:rFonts w:ascii="Arial" w:hAnsi="Arial" w:cs="Arial"/>
              </w:rPr>
            </w:pPr>
          </w:p>
          <w:p w14:paraId="11312EB7" w14:textId="77777777" w:rsidR="00735B49" w:rsidRPr="00735B49" w:rsidRDefault="00735B49" w:rsidP="00E51DA7">
            <w:pPr>
              <w:spacing w:after="0" w:line="240" w:lineRule="auto"/>
              <w:rPr>
                <w:rFonts w:ascii="Arial" w:hAnsi="Arial" w:cs="Arial"/>
              </w:rPr>
            </w:pPr>
          </w:p>
        </w:tc>
        <w:tc>
          <w:tcPr>
            <w:tcW w:w="8470" w:type="dxa"/>
          </w:tcPr>
          <w:p w14:paraId="26D9E7F1" w14:textId="77777777" w:rsidR="00735B49" w:rsidRPr="00735B49" w:rsidRDefault="00735B49" w:rsidP="00E51DA7">
            <w:pPr>
              <w:pStyle w:val="Bezproreda"/>
              <w:rPr>
                <w:rFonts w:ascii="Arial" w:hAnsi="Arial" w:cs="Arial"/>
              </w:rPr>
            </w:pPr>
          </w:p>
          <w:p w14:paraId="10A3CAA4" w14:textId="77777777" w:rsidR="00735B49" w:rsidRPr="00735B49" w:rsidRDefault="00735B49" w:rsidP="00804BE6">
            <w:pPr>
              <w:pStyle w:val="Bezproreda"/>
              <w:numPr>
                <w:ilvl w:val="0"/>
                <w:numId w:val="13"/>
              </w:numPr>
              <w:rPr>
                <w:rFonts w:ascii="Arial" w:hAnsi="Arial" w:cs="Arial"/>
              </w:rPr>
            </w:pPr>
            <w:r w:rsidRPr="00735B49">
              <w:rPr>
                <w:rFonts w:ascii="Arial" w:hAnsi="Arial" w:cs="Arial"/>
              </w:rPr>
              <w:t>Razviti kod učenika logički način razmišljanje u rješavanju problema i stvaranju programa.</w:t>
            </w:r>
          </w:p>
          <w:p w14:paraId="76A1B0FE" w14:textId="77777777" w:rsidR="00735B49" w:rsidRPr="00735B49" w:rsidRDefault="00735B49" w:rsidP="00804BE6">
            <w:pPr>
              <w:pStyle w:val="Bezproreda"/>
              <w:numPr>
                <w:ilvl w:val="0"/>
                <w:numId w:val="13"/>
              </w:numPr>
              <w:rPr>
                <w:rFonts w:ascii="Arial" w:hAnsi="Arial" w:cs="Arial"/>
              </w:rPr>
            </w:pPr>
            <w:r w:rsidRPr="00735B49">
              <w:rPr>
                <w:rFonts w:ascii="Arial" w:hAnsi="Arial" w:cs="Arial"/>
              </w:rPr>
              <w:t>Upoznati učenike sa strojnom i programskom opremom računala te računalnom mrežom.</w:t>
            </w:r>
          </w:p>
          <w:p w14:paraId="3410020D" w14:textId="77777777" w:rsidR="00735B49" w:rsidRPr="00735B49" w:rsidRDefault="00735B49" w:rsidP="00804BE6">
            <w:pPr>
              <w:pStyle w:val="Bezproreda"/>
              <w:numPr>
                <w:ilvl w:val="0"/>
                <w:numId w:val="13"/>
              </w:numPr>
              <w:rPr>
                <w:rFonts w:ascii="Arial" w:hAnsi="Arial" w:cs="Arial"/>
              </w:rPr>
            </w:pPr>
            <w:r w:rsidRPr="00735B49">
              <w:rPr>
                <w:rFonts w:ascii="Arial" w:hAnsi="Arial" w:cs="Arial"/>
              </w:rPr>
              <w:t>Osposobiti učenike za kritičko razmišljanje i poticati ih da primjereno reagiraju na opasnosti/neugodnosti u digitalnom okruženju i da štite svoje i tuđe osobne podatke.</w:t>
            </w:r>
          </w:p>
          <w:p w14:paraId="652B7746" w14:textId="77777777" w:rsidR="00735B49" w:rsidRPr="00735B49" w:rsidRDefault="00735B49" w:rsidP="00804BE6">
            <w:pPr>
              <w:pStyle w:val="Bezproreda"/>
              <w:numPr>
                <w:ilvl w:val="0"/>
                <w:numId w:val="13"/>
              </w:numPr>
              <w:rPr>
                <w:rFonts w:ascii="Arial" w:hAnsi="Arial" w:cs="Arial"/>
              </w:rPr>
            </w:pPr>
            <w:r w:rsidRPr="00735B49">
              <w:rPr>
                <w:rFonts w:ascii="Arial" w:hAnsi="Arial" w:cs="Arial"/>
              </w:rPr>
              <w:t>Razviti kod učenika kreativnost i inovativnost stvaranjem digitalnih uradaka.</w:t>
            </w:r>
          </w:p>
          <w:p w14:paraId="4F8BAE5E" w14:textId="77777777" w:rsidR="00735B49" w:rsidRPr="00735B49" w:rsidRDefault="00735B49" w:rsidP="00804BE6">
            <w:pPr>
              <w:pStyle w:val="Bezproreda"/>
              <w:numPr>
                <w:ilvl w:val="0"/>
                <w:numId w:val="13"/>
              </w:numPr>
              <w:rPr>
                <w:rFonts w:ascii="Arial" w:hAnsi="Arial" w:cs="Arial"/>
              </w:rPr>
            </w:pPr>
            <w:r w:rsidRPr="00735B49">
              <w:rPr>
                <w:rFonts w:ascii="Arial" w:hAnsi="Arial" w:cs="Arial"/>
              </w:rPr>
              <w:t>Poticati kod učenika odgovorno i učinkovito komuniciranje i suradnju u digitalnome okruženju.</w:t>
            </w:r>
          </w:p>
          <w:p w14:paraId="3CAD223E" w14:textId="77777777" w:rsidR="00735B49" w:rsidRPr="00735B49" w:rsidRDefault="00735B49" w:rsidP="00E51DA7">
            <w:pPr>
              <w:pStyle w:val="Bezproreda"/>
              <w:ind w:left="360"/>
              <w:rPr>
                <w:rFonts w:ascii="Arial" w:hAnsi="Arial" w:cs="Arial"/>
              </w:rPr>
            </w:pPr>
          </w:p>
        </w:tc>
      </w:tr>
      <w:tr w:rsidR="00735B49" w:rsidRPr="00896A2D" w14:paraId="10E92972" w14:textId="77777777" w:rsidTr="0DC3EA28">
        <w:tc>
          <w:tcPr>
            <w:tcW w:w="1384" w:type="dxa"/>
            <w:shd w:val="clear" w:color="auto" w:fill="FFFF99"/>
          </w:tcPr>
          <w:p w14:paraId="0DD57AFD" w14:textId="77777777" w:rsidR="00735B49" w:rsidRPr="00735B49" w:rsidRDefault="00735B49" w:rsidP="00E51DA7">
            <w:pPr>
              <w:spacing w:after="0" w:line="240" w:lineRule="auto"/>
              <w:rPr>
                <w:rFonts w:ascii="Arial" w:hAnsi="Arial" w:cs="Arial"/>
              </w:rPr>
            </w:pPr>
          </w:p>
          <w:p w14:paraId="51DBF767" w14:textId="77777777" w:rsidR="00735B49" w:rsidRDefault="00735B49" w:rsidP="00E51DA7">
            <w:pPr>
              <w:spacing w:after="0" w:line="240" w:lineRule="auto"/>
              <w:jc w:val="center"/>
              <w:rPr>
                <w:rFonts w:ascii="Arial" w:hAnsi="Arial" w:cs="Arial"/>
              </w:rPr>
            </w:pPr>
          </w:p>
          <w:p w14:paraId="7EAF0CCC" w14:textId="77777777" w:rsidR="00735B49" w:rsidRPr="00735B49" w:rsidRDefault="00735B49" w:rsidP="00E51DA7">
            <w:pPr>
              <w:spacing w:after="0" w:line="240" w:lineRule="auto"/>
              <w:jc w:val="center"/>
              <w:rPr>
                <w:rFonts w:ascii="Arial" w:hAnsi="Arial" w:cs="Arial"/>
              </w:rPr>
            </w:pPr>
            <w:r w:rsidRPr="00735B49">
              <w:rPr>
                <w:rFonts w:ascii="Arial" w:hAnsi="Arial" w:cs="Arial"/>
              </w:rPr>
              <w:t>Namjena</w:t>
            </w:r>
          </w:p>
          <w:p w14:paraId="1C8ADAE8" w14:textId="77777777" w:rsidR="00735B49" w:rsidRPr="00735B49" w:rsidRDefault="00735B49" w:rsidP="00E51DA7">
            <w:pPr>
              <w:spacing w:after="0" w:line="240" w:lineRule="auto"/>
              <w:rPr>
                <w:rFonts w:ascii="Arial" w:hAnsi="Arial" w:cs="Arial"/>
              </w:rPr>
            </w:pPr>
          </w:p>
        </w:tc>
        <w:tc>
          <w:tcPr>
            <w:tcW w:w="8470" w:type="dxa"/>
          </w:tcPr>
          <w:p w14:paraId="15FCC63C" w14:textId="77777777" w:rsidR="00735B49" w:rsidRPr="00735B49" w:rsidRDefault="00735B49" w:rsidP="00E51DA7">
            <w:pPr>
              <w:pStyle w:val="Default"/>
              <w:rPr>
                <w:rFonts w:ascii="Arial" w:hAnsi="Arial" w:cs="Arial"/>
                <w:color w:val="auto"/>
                <w:sz w:val="22"/>
                <w:szCs w:val="22"/>
              </w:rPr>
            </w:pPr>
          </w:p>
          <w:p w14:paraId="1D4D9802" w14:textId="77777777" w:rsidR="00735B49" w:rsidRPr="00735B49" w:rsidRDefault="00735B49" w:rsidP="00E51DA7">
            <w:pPr>
              <w:pStyle w:val="Default"/>
              <w:rPr>
                <w:rFonts w:ascii="Arial" w:hAnsi="Arial" w:cs="Arial"/>
                <w:color w:val="auto"/>
                <w:sz w:val="22"/>
                <w:szCs w:val="22"/>
              </w:rPr>
            </w:pPr>
            <w:r w:rsidRPr="00735B49">
              <w:rPr>
                <w:rFonts w:ascii="Arial" w:hAnsi="Arial" w:cs="Arial"/>
                <w:color w:val="auto"/>
                <w:sz w:val="22"/>
                <w:szCs w:val="22"/>
              </w:rPr>
              <w:t>Nastava je namijenjena učenicima od 1. do 4. razreda, dragovoljno prijavljenih za navedeni program, koji žele naučiti samostalno se služiti računalom, steći osnove programiranja i korištenja gotovih aplikacija, upoznati se s dobrim i lošim stranama interneta i elektroničkog identiteta.</w:t>
            </w:r>
          </w:p>
          <w:p w14:paraId="44CD3EA5" w14:textId="77777777" w:rsidR="00735B49" w:rsidRPr="00735B49" w:rsidRDefault="00735B49" w:rsidP="00E51DA7">
            <w:pPr>
              <w:pStyle w:val="Default"/>
              <w:rPr>
                <w:rFonts w:ascii="Arial" w:hAnsi="Arial" w:cs="Arial"/>
                <w:color w:val="auto"/>
                <w:sz w:val="22"/>
                <w:szCs w:val="22"/>
              </w:rPr>
            </w:pPr>
          </w:p>
        </w:tc>
      </w:tr>
      <w:tr w:rsidR="00735B49" w:rsidRPr="00896A2D" w14:paraId="5FD30F9C" w14:textId="77777777" w:rsidTr="0DC3EA28">
        <w:tc>
          <w:tcPr>
            <w:tcW w:w="1384" w:type="dxa"/>
            <w:shd w:val="clear" w:color="auto" w:fill="FFFF99"/>
          </w:tcPr>
          <w:p w14:paraId="5BE7A44C" w14:textId="77777777" w:rsidR="00735B49" w:rsidRPr="00735B49" w:rsidRDefault="00735B49" w:rsidP="00E51DA7">
            <w:pPr>
              <w:spacing w:after="0" w:line="240" w:lineRule="auto"/>
              <w:rPr>
                <w:rFonts w:ascii="Arial" w:hAnsi="Arial" w:cs="Arial"/>
              </w:rPr>
            </w:pPr>
          </w:p>
          <w:p w14:paraId="6096E60D" w14:textId="77777777" w:rsidR="00735B49" w:rsidRPr="00735B49" w:rsidRDefault="00735B49" w:rsidP="00E51DA7">
            <w:pPr>
              <w:spacing w:after="0" w:line="240" w:lineRule="auto"/>
              <w:jc w:val="center"/>
              <w:rPr>
                <w:rFonts w:ascii="Arial" w:hAnsi="Arial" w:cs="Arial"/>
              </w:rPr>
            </w:pPr>
            <w:r w:rsidRPr="00735B49">
              <w:rPr>
                <w:rFonts w:ascii="Arial" w:hAnsi="Arial" w:cs="Arial"/>
              </w:rPr>
              <w:t>Nositelj(i)</w:t>
            </w:r>
          </w:p>
          <w:p w14:paraId="180476E3" w14:textId="77777777" w:rsidR="00735B49" w:rsidRPr="00735B49" w:rsidRDefault="00735B49" w:rsidP="00E51DA7">
            <w:pPr>
              <w:spacing w:after="0" w:line="240" w:lineRule="auto"/>
              <w:rPr>
                <w:rFonts w:ascii="Arial" w:hAnsi="Arial" w:cs="Arial"/>
              </w:rPr>
            </w:pPr>
          </w:p>
        </w:tc>
        <w:tc>
          <w:tcPr>
            <w:tcW w:w="8470" w:type="dxa"/>
          </w:tcPr>
          <w:p w14:paraId="7E51A718" w14:textId="77777777" w:rsidR="00735B49" w:rsidRPr="00735B49" w:rsidRDefault="00735B49" w:rsidP="00E51DA7">
            <w:pPr>
              <w:pStyle w:val="Default"/>
              <w:rPr>
                <w:rFonts w:ascii="Arial" w:hAnsi="Arial" w:cs="Arial"/>
                <w:color w:val="auto"/>
                <w:sz w:val="22"/>
                <w:szCs w:val="22"/>
              </w:rPr>
            </w:pPr>
          </w:p>
          <w:p w14:paraId="1D84529C" w14:textId="209796DC" w:rsidR="00735B49" w:rsidRPr="00735B49" w:rsidRDefault="731EF02D" w:rsidP="00E51DA7">
            <w:pPr>
              <w:pStyle w:val="Default"/>
              <w:rPr>
                <w:rFonts w:ascii="Arial" w:hAnsi="Arial" w:cs="Arial"/>
                <w:color w:val="auto"/>
                <w:sz w:val="22"/>
                <w:szCs w:val="22"/>
              </w:rPr>
            </w:pPr>
            <w:r w:rsidRPr="0DC3EA28">
              <w:rPr>
                <w:rFonts w:ascii="Arial" w:hAnsi="Arial" w:cs="Arial"/>
                <w:color w:val="auto"/>
                <w:sz w:val="22"/>
                <w:szCs w:val="22"/>
              </w:rPr>
              <w:t>u</w:t>
            </w:r>
            <w:r w:rsidR="51528AC6" w:rsidRPr="0DC3EA28">
              <w:rPr>
                <w:rFonts w:ascii="Arial" w:hAnsi="Arial" w:cs="Arial"/>
                <w:color w:val="auto"/>
                <w:sz w:val="22"/>
                <w:szCs w:val="22"/>
              </w:rPr>
              <w:t>čitelji izborne nast</w:t>
            </w:r>
            <w:r w:rsidRPr="0DC3EA28">
              <w:rPr>
                <w:rFonts w:ascii="Arial" w:hAnsi="Arial" w:cs="Arial"/>
                <w:color w:val="auto"/>
                <w:sz w:val="22"/>
                <w:szCs w:val="22"/>
              </w:rPr>
              <w:t>ave Informati</w:t>
            </w:r>
            <w:r w:rsidR="7D0730EB" w:rsidRPr="0DC3EA28">
              <w:rPr>
                <w:rFonts w:ascii="Arial" w:hAnsi="Arial" w:cs="Arial"/>
                <w:color w:val="auto"/>
                <w:sz w:val="22"/>
                <w:szCs w:val="22"/>
              </w:rPr>
              <w:t>ke</w:t>
            </w:r>
            <w:r w:rsidR="690D0617" w:rsidRPr="0DC3EA28">
              <w:rPr>
                <w:rFonts w:ascii="Arial" w:hAnsi="Arial" w:cs="Arial"/>
                <w:color w:val="auto"/>
                <w:sz w:val="22"/>
                <w:szCs w:val="22"/>
              </w:rPr>
              <w:t xml:space="preserve"> Marina Prohaska i </w:t>
            </w:r>
            <w:r w:rsidR="3660F6E5" w:rsidRPr="003D2D38">
              <w:rPr>
                <w:rFonts w:ascii="Arial" w:hAnsi="Arial" w:cs="Arial"/>
                <w:color w:val="auto"/>
                <w:sz w:val="22"/>
                <w:szCs w:val="22"/>
              </w:rPr>
              <w:t>Andrea Kašnik</w:t>
            </w:r>
            <w:r w:rsidR="51528AC6" w:rsidRPr="003D2D38">
              <w:rPr>
                <w:rFonts w:ascii="Arial" w:hAnsi="Arial" w:cs="Arial"/>
                <w:color w:val="auto"/>
                <w:sz w:val="22"/>
                <w:szCs w:val="22"/>
              </w:rPr>
              <w:t>.</w:t>
            </w:r>
          </w:p>
          <w:p w14:paraId="7861ED21" w14:textId="77777777" w:rsidR="00735B49" w:rsidRPr="00735B49" w:rsidRDefault="00735B49" w:rsidP="00E51DA7">
            <w:pPr>
              <w:spacing w:after="0" w:line="240" w:lineRule="auto"/>
              <w:rPr>
                <w:rFonts w:ascii="Arial" w:hAnsi="Arial" w:cs="Arial"/>
              </w:rPr>
            </w:pPr>
          </w:p>
        </w:tc>
      </w:tr>
      <w:tr w:rsidR="00735B49" w:rsidRPr="00896A2D" w14:paraId="040CCF40" w14:textId="77777777" w:rsidTr="0DC3EA28">
        <w:tc>
          <w:tcPr>
            <w:tcW w:w="1384" w:type="dxa"/>
            <w:shd w:val="clear" w:color="auto" w:fill="FFFF99"/>
          </w:tcPr>
          <w:p w14:paraId="3F0AC0FE" w14:textId="77777777" w:rsidR="00735B49" w:rsidRPr="00735B49" w:rsidRDefault="00735B49" w:rsidP="00E51DA7">
            <w:pPr>
              <w:spacing w:after="0" w:line="240" w:lineRule="auto"/>
              <w:jc w:val="center"/>
              <w:rPr>
                <w:rFonts w:ascii="Arial" w:hAnsi="Arial" w:cs="Arial"/>
              </w:rPr>
            </w:pPr>
          </w:p>
          <w:p w14:paraId="1A9AAAA4" w14:textId="77777777" w:rsidR="00735B49" w:rsidRPr="00735B49" w:rsidRDefault="00735B49" w:rsidP="00E51DA7">
            <w:pPr>
              <w:spacing w:after="0" w:line="240" w:lineRule="auto"/>
              <w:rPr>
                <w:rFonts w:ascii="Arial" w:hAnsi="Arial" w:cs="Arial"/>
              </w:rPr>
            </w:pPr>
          </w:p>
          <w:p w14:paraId="3A910B4D" w14:textId="77777777" w:rsidR="00735B49" w:rsidRPr="00735B49" w:rsidRDefault="00735B49" w:rsidP="00E51DA7">
            <w:pPr>
              <w:spacing w:after="0" w:line="240" w:lineRule="auto"/>
              <w:jc w:val="center"/>
              <w:rPr>
                <w:rFonts w:ascii="Arial" w:hAnsi="Arial" w:cs="Arial"/>
              </w:rPr>
            </w:pPr>
            <w:r w:rsidRPr="00735B49">
              <w:rPr>
                <w:rFonts w:ascii="Arial" w:hAnsi="Arial" w:cs="Arial"/>
              </w:rPr>
              <w:t>Način realizacije</w:t>
            </w:r>
          </w:p>
          <w:p w14:paraId="696B6BE0" w14:textId="77777777" w:rsidR="00735B49" w:rsidRPr="00735B49" w:rsidRDefault="00735B49" w:rsidP="00E51DA7">
            <w:pPr>
              <w:spacing w:after="0" w:line="240" w:lineRule="auto"/>
              <w:rPr>
                <w:rFonts w:ascii="Arial" w:hAnsi="Arial" w:cs="Arial"/>
              </w:rPr>
            </w:pPr>
          </w:p>
          <w:p w14:paraId="59166796" w14:textId="77777777" w:rsidR="00735B49" w:rsidRPr="00735B49" w:rsidRDefault="00735B49" w:rsidP="00E51DA7">
            <w:pPr>
              <w:spacing w:after="0" w:line="240" w:lineRule="auto"/>
              <w:rPr>
                <w:rFonts w:ascii="Arial" w:hAnsi="Arial" w:cs="Arial"/>
              </w:rPr>
            </w:pPr>
          </w:p>
        </w:tc>
        <w:tc>
          <w:tcPr>
            <w:tcW w:w="8470" w:type="dxa"/>
          </w:tcPr>
          <w:p w14:paraId="4B90BEF5" w14:textId="77777777" w:rsidR="00735B49" w:rsidRPr="00735B49" w:rsidRDefault="00735B49" w:rsidP="00E51DA7">
            <w:pPr>
              <w:pStyle w:val="Default"/>
              <w:rPr>
                <w:rFonts w:ascii="Arial" w:hAnsi="Arial" w:cs="Arial"/>
                <w:color w:val="auto"/>
                <w:sz w:val="22"/>
                <w:szCs w:val="22"/>
              </w:rPr>
            </w:pPr>
          </w:p>
          <w:p w14:paraId="0AFA9233" w14:textId="77777777" w:rsidR="00735B49" w:rsidRPr="00735B49" w:rsidRDefault="00735B49" w:rsidP="00E51DA7">
            <w:pPr>
              <w:pStyle w:val="Default"/>
              <w:rPr>
                <w:rFonts w:ascii="Arial" w:hAnsi="Arial" w:cs="Arial"/>
                <w:color w:val="auto"/>
                <w:sz w:val="22"/>
                <w:szCs w:val="22"/>
              </w:rPr>
            </w:pPr>
            <w:r w:rsidRPr="00735B49">
              <w:rPr>
                <w:rFonts w:ascii="Arial" w:hAnsi="Arial" w:cs="Arial"/>
                <w:color w:val="auto"/>
                <w:sz w:val="22"/>
                <w:szCs w:val="22"/>
              </w:rPr>
              <w:t xml:space="preserve">Nastava se izvodi u učionicama razredne nastave, jednom tjedno po razredu u trajanju od dva školska sata. Svaki učenik radi individualno na svom tabletu, a suradnja se ostvaruje korištenjem računalne mreže i interneta. </w:t>
            </w:r>
          </w:p>
          <w:p w14:paraId="49C77629" w14:textId="77777777" w:rsidR="00735B49" w:rsidRPr="00735B49" w:rsidRDefault="00735B49" w:rsidP="00E51DA7">
            <w:pPr>
              <w:pStyle w:val="Default"/>
              <w:rPr>
                <w:rFonts w:ascii="Arial" w:hAnsi="Arial" w:cs="Arial"/>
                <w:color w:val="auto"/>
                <w:sz w:val="22"/>
                <w:szCs w:val="22"/>
              </w:rPr>
            </w:pPr>
          </w:p>
        </w:tc>
      </w:tr>
      <w:tr w:rsidR="00735B49" w:rsidRPr="00896A2D" w14:paraId="751596EC" w14:textId="77777777" w:rsidTr="0DC3EA28">
        <w:tc>
          <w:tcPr>
            <w:tcW w:w="1384" w:type="dxa"/>
            <w:shd w:val="clear" w:color="auto" w:fill="FFFF99"/>
          </w:tcPr>
          <w:p w14:paraId="7A77813E" w14:textId="77777777" w:rsidR="00735B49" w:rsidRPr="00735B49" w:rsidRDefault="00735B49" w:rsidP="00E51DA7">
            <w:pPr>
              <w:spacing w:after="0" w:line="240" w:lineRule="auto"/>
              <w:jc w:val="center"/>
              <w:rPr>
                <w:rFonts w:ascii="Arial" w:hAnsi="Arial" w:cs="Arial"/>
              </w:rPr>
            </w:pPr>
          </w:p>
          <w:p w14:paraId="55A6342A" w14:textId="77777777" w:rsidR="00735B49" w:rsidRPr="00735B49" w:rsidRDefault="00735B49" w:rsidP="00E51DA7">
            <w:pPr>
              <w:spacing w:after="0" w:line="240" w:lineRule="auto"/>
              <w:rPr>
                <w:rFonts w:ascii="Arial" w:hAnsi="Arial" w:cs="Arial"/>
              </w:rPr>
            </w:pPr>
          </w:p>
          <w:p w14:paraId="642C06D9" w14:textId="77777777" w:rsidR="00735B49" w:rsidRPr="00735B49" w:rsidRDefault="00735B49" w:rsidP="00E51DA7">
            <w:pPr>
              <w:spacing w:after="0" w:line="240" w:lineRule="auto"/>
              <w:jc w:val="center"/>
              <w:rPr>
                <w:rFonts w:ascii="Arial" w:hAnsi="Arial" w:cs="Arial"/>
              </w:rPr>
            </w:pPr>
            <w:proofErr w:type="spellStart"/>
            <w:r w:rsidRPr="00735B49">
              <w:rPr>
                <w:rFonts w:ascii="Arial" w:hAnsi="Arial" w:cs="Arial"/>
              </w:rPr>
              <w:t>Vremenik</w:t>
            </w:r>
            <w:proofErr w:type="spellEnd"/>
          </w:p>
          <w:p w14:paraId="080F99A3" w14:textId="77777777" w:rsidR="00735B49" w:rsidRPr="00735B49" w:rsidRDefault="00735B49" w:rsidP="00E51DA7">
            <w:pPr>
              <w:spacing w:after="0" w:line="240" w:lineRule="auto"/>
              <w:rPr>
                <w:rFonts w:ascii="Arial" w:hAnsi="Arial" w:cs="Arial"/>
              </w:rPr>
            </w:pPr>
          </w:p>
          <w:p w14:paraId="5985BDC8" w14:textId="77777777" w:rsidR="00735B49" w:rsidRPr="00735B49" w:rsidRDefault="00735B49" w:rsidP="00E51DA7">
            <w:pPr>
              <w:spacing w:after="0" w:line="240" w:lineRule="auto"/>
              <w:jc w:val="center"/>
              <w:rPr>
                <w:rFonts w:ascii="Arial" w:hAnsi="Arial" w:cs="Arial"/>
              </w:rPr>
            </w:pPr>
          </w:p>
        </w:tc>
        <w:tc>
          <w:tcPr>
            <w:tcW w:w="8470" w:type="dxa"/>
          </w:tcPr>
          <w:p w14:paraId="7ACE8B01" w14:textId="77777777" w:rsidR="00735B49" w:rsidRPr="00735B49" w:rsidRDefault="00735B49" w:rsidP="00E51DA7">
            <w:pPr>
              <w:pStyle w:val="Default"/>
              <w:rPr>
                <w:rFonts w:ascii="Arial" w:hAnsi="Arial" w:cs="Arial"/>
                <w:color w:val="auto"/>
                <w:sz w:val="22"/>
                <w:szCs w:val="22"/>
              </w:rPr>
            </w:pPr>
          </w:p>
          <w:p w14:paraId="60B78E09" w14:textId="77777777" w:rsidR="00735B49" w:rsidRPr="00735B49" w:rsidRDefault="00735B49" w:rsidP="00E51DA7">
            <w:pPr>
              <w:pStyle w:val="Default"/>
              <w:rPr>
                <w:rFonts w:ascii="Arial" w:hAnsi="Arial" w:cs="Arial"/>
                <w:color w:val="auto"/>
                <w:sz w:val="22"/>
                <w:szCs w:val="22"/>
              </w:rPr>
            </w:pPr>
            <w:r w:rsidRPr="00735B49">
              <w:rPr>
                <w:rFonts w:ascii="Arial" w:hAnsi="Arial" w:cs="Arial"/>
                <w:color w:val="auto"/>
                <w:sz w:val="22"/>
                <w:szCs w:val="22"/>
              </w:rPr>
              <w:t xml:space="preserve">Jednom tjedno </w:t>
            </w:r>
            <w:r w:rsidR="007E74E0" w:rsidRPr="00735B49">
              <w:rPr>
                <w:rFonts w:ascii="Arial" w:hAnsi="Arial" w:cs="Arial"/>
                <w:color w:val="auto"/>
                <w:sz w:val="22"/>
                <w:szCs w:val="22"/>
              </w:rPr>
              <w:t>dvosatn</w:t>
            </w:r>
            <w:r w:rsidR="007E74E0">
              <w:rPr>
                <w:rFonts w:ascii="Arial" w:hAnsi="Arial" w:cs="Arial"/>
                <w:color w:val="auto"/>
                <w:sz w:val="22"/>
                <w:szCs w:val="22"/>
              </w:rPr>
              <w:t xml:space="preserve">o </w:t>
            </w:r>
            <w:r w:rsidRPr="00735B49">
              <w:rPr>
                <w:rFonts w:ascii="Arial" w:hAnsi="Arial" w:cs="Arial"/>
                <w:color w:val="auto"/>
                <w:sz w:val="22"/>
                <w:szCs w:val="22"/>
              </w:rPr>
              <w:t xml:space="preserve">po skupini tijekom školske godine prema planu izborne nastave informatike od 1. do 4. razreda. </w:t>
            </w:r>
          </w:p>
          <w:p w14:paraId="7CD0E607" w14:textId="77777777" w:rsidR="00735B49" w:rsidRPr="00735B49" w:rsidRDefault="00735B49" w:rsidP="00E51DA7">
            <w:pPr>
              <w:spacing w:after="0" w:line="240" w:lineRule="auto"/>
              <w:rPr>
                <w:rFonts w:ascii="Arial" w:hAnsi="Arial" w:cs="Arial"/>
              </w:rPr>
            </w:pPr>
          </w:p>
        </w:tc>
      </w:tr>
      <w:tr w:rsidR="00735B49" w:rsidRPr="00896A2D" w14:paraId="70D6404E" w14:textId="77777777" w:rsidTr="0DC3EA28">
        <w:tc>
          <w:tcPr>
            <w:tcW w:w="1384" w:type="dxa"/>
            <w:shd w:val="clear" w:color="auto" w:fill="FFFF99"/>
          </w:tcPr>
          <w:p w14:paraId="584BC9A7" w14:textId="77777777" w:rsidR="00735B49" w:rsidRPr="00735B49" w:rsidRDefault="00735B49" w:rsidP="00735B49">
            <w:pPr>
              <w:spacing w:after="0" w:line="240" w:lineRule="auto"/>
              <w:rPr>
                <w:rFonts w:ascii="Arial" w:hAnsi="Arial" w:cs="Arial"/>
              </w:rPr>
            </w:pPr>
          </w:p>
          <w:p w14:paraId="6E83F77D" w14:textId="77777777" w:rsidR="00735B49" w:rsidRPr="00735B49" w:rsidRDefault="00735B49" w:rsidP="00E51DA7">
            <w:pPr>
              <w:spacing w:after="0" w:line="240" w:lineRule="auto"/>
              <w:jc w:val="center"/>
              <w:rPr>
                <w:rFonts w:ascii="Arial" w:hAnsi="Arial" w:cs="Arial"/>
              </w:rPr>
            </w:pPr>
            <w:r w:rsidRPr="00735B49">
              <w:rPr>
                <w:rFonts w:ascii="Arial" w:hAnsi="Arial" w:cs="Arial"/>
              </w:rPr>
              <w:t>Okvirni troškovnik</w:t>
            </w:r>
          </w:p>
          <w:p w14:paraId="57BA5EDC" w14:textId="77777777" w:rsidR="00735B49" w:rsidRPr="00735B49" w:rsidRDefault="00735B49" w:rsidP="00735B49">
            <w:pPr>
              <w:spacing w:after="0" w:line="240" w:lineRule="auto"/>
              <w:rPr>
                <w:rFonts w:ascii="Arial" w:hAnsi="Arial" w:cs="Arial"/>
              </w:rPr>
            </w:pPr>
          </w:p>
        </w:tc>
        <w:tc>
          <w:tcPr>
            <w:tcW w:w="8470" w:type="dxa"/>
          </w:tcPr>
          <w:p w14:paraId="23D5FFDB" w14:textId="77777777" w:rsidR="00735B49" w:rsidRPr="00735B49" w:rsidRDefault="00735B49" w:rsidP="00E51DA7">
            <w:pPr>
              <w:pStyle w:val="Default"/>
              <w:rPr>
                <w:rFonts w:ascii="Arial" w:hAnsi="Arial" w:cs="Arial"/>
                <w:color w:val="auto"/>
                <w:sz w:val="22"/>
                <w:szCs w:val="22"/>
              </w:rPr>
            </w:pPr>
          </w:p>
          <w:p w14:paraId="63C5378B" w14:textId="77777777" w:rsidR="00735B49" w:rsidRPr="00735B49" w:rsidRDefault="00735B49" w:rsidP="00E51DA7">
            <w:pPr>
              <w:pStyle w:val="Default"/>
              <w:rPr>
                <w:rFonts w:ascii="Arial" w:hAnsi="Arial" w:cs="Arial"/>
                <w:color w:val="auto"/>
                <w:sz w:val="22"/>
                <w:szCs w:val="22"/>
              </w:rPr>
            </w:pPr>
            <w:r w:rsidRPr="00735B49">
              <w:rPr>
                <w:rFonts w:ascii="Arial" w:hAnsi="Arial" w:cs="Arial"/>
                <w:color w:val="auto"/>
                <w:sz w:val="22"/>
                <w:szCs w:val="22"/>
              </w:rPr>
              <w:t>Nabavka potrošnog materijala računalne učionice (papir, toneri, me</w:t>
            </w:r>
            <w:r w:rsidR="00C93823">
              <w:rPr>
                <w:rFonts w:ascii="Arial" w:hAnsi="Arial" w:cs="Arial"/>
                <w:color w:val="auto"/>
                <w:sz w:val="22"/>
                <w:szCs w:val="22"/>
              </w:rPr>
              <w:t>diji za pohranu podataka…) - 70 eura</w:t>
            </w:r>
            <w:r w:rsidRPr="00735B49">
              <w:rPr>
                <w:rFonts w:ascii="Arial" w:hAnsi="Arial" w:cs="Arial"/>
                <w:color w:val="auto"/>
                <w:sz w:val="22"/>
                <w:szCs w:val="22"/>
              </w:rPr>
              <w:t xml:space="preserve">. </w:t>
            </w:r>
          </w:p>
          <w:p w14:paraId="1FF0B82C" w14:textId="77777777" w:rsidR="00735B49" w:rsidRPr="00735B49" w:rsidRDefault="00735B49" w:rsidP="00E51DA7">
            <w:pPr>
              <w:spacing w:after="0" w:line="240" w:lineRule="auto"/>
              <w:rPr>
                <w:rFonts w:ascii="Arial" w:hAnsi="Arial" w:cs="Arial"/>
              </w:rPr>
            </w:pPr>
          </w:p>
        </w:tc>
      </w:tr>
      <w:tr w:rsidR="00735B49" w:rsidRPr="00896A2D" w14:paraId="4F72F9F4" w14:textId="77777777" w:rsidTr="0DC3EA28">
        <w:tc>
          <w:tcPr>
            <w:tcW w:w="1384" w:type="dxa"/>
            <w:shd w:val="clear" w:color="auto" w:fill="FFFF99"/>
          </w:tcPr>
          <w:p w14:paraId="666DE5BF" w14:textId="77777777" w:rsidR="00735B49" w:rsidRPr="00735B49" w:rsidRDefault="00735B49" w:rsidP="00735B49">
            <w:pPr>
              <w:spacing w:after="0" w:line="240" w:lineRule="auto"/>
              <w:rPr>
                <w:rFonts w:ascii="Arial" w:hAnsi="Arial" w:cs="Arial"/>
              </w:rPr>
            </w:pPr>
          </w:p>
          <w:p w14:paraId="2113C281" w14:textId="77777777" w:rsidR="00735B49" w:rsidRPr="00735B49" w:rsidRDefault="00735B49" w:rsidP="00E51DA7">
            <w:pPr>
              <w:spacing w:after="0" w:line="240" w:lineRule="auto"/>
              <w:jc w:val="center"/>
              <w:rPr>
                <w:rFonts w:ascii="Arial" w:hAnsi="Arial" w:cs="Arial"/>
              </w:rPr>
            </w:pPr>
            <w:r w:rsidRPr="00735B49">
              <w:rPr>
                <w:rFonts w:ascii="Arial" w:hAnsi="Arial" w:cs="Arial"/>
              </w:rPr>
              <w:t>Način praćenja</w:t>
            </w:r>
          </w:p>
          <w:p w14:paraId="0E199AD8" w14:textId="77777777" w:rsidR="00735B49" w:rsidRPr="00735B49" w:rsidRDefault="00735B49" w:rsidP="00E51DA7">
            <w:pPr>
              <w:spacing w:after="0" w:line="240" w:lineRule="auto"/>
              <w:jc w:val="center"/>
              <w:rPr>
                <w:rFonts w:ascii="Arial" w:hAnsi="Arial" w:cs="Arial"/>
              </w:rPr>
            </w:pPr>
            <w:r w:rsidRPr="00735B49">
              <w:rPr>
                <w:rFonts w:ascii="Arial" w:hAnsi="Arial" w:cs="Arial"/>
              </w:rPr>
              <w:t>aktivnosti / programa / projekta</w:t>
            </w:r>
          </w:p>
          <w:p w14:paraId="07560AFE" w14:textId="77777777" w:rsidR="00735B49" w:rsidRPr="00735B49" w:rsidRDefault="00735B49" w:rsidP="00735B49">
            <w:pPr>
              <w:spacing w:after="0" w:line="240" w:lineRule="auto"/>
              <w:rPr>
                <w:rFonts w:ascii="Arial" w:hAnsi="Arial" w:cs="Arial"/>
              </w:rPr>
            </w:pPr>
          </w:p>
        </w:tc>
        <w:tc>
          <w:tcPr>
            <w:tcW w:w="8470" w:type="dxa"/>
          </w:tcPr>
          <w:p w14:paraId="0AF0606F" w14:textId="77777777" w:rsidR="00735B49" w:rsidRPr="00735B49" w:rsidRDefault="00735B49" w:rsidP="00E51DA7">
            <w:pPr>
              <w:pStyle w:val="Default"/>
              <w:rPr>
                <w:rFonts w:ascii="Arial" w:hAnsi="Arial" w:cs="Arial"/>
                <w:color w:val="auto"/>
                <w:sz w:val="22"/>
                <w:szCs w:val="22"/>
              </w:rPr>
            </w:pPr>
          </w:p>
          <w:p w14:paraId="42B0319B" w14:textId="77777777" w:rsidR="00735B49" w:rsidRPr="00735B49" w:rsidRDefault="00735B49" w:rsidP="00E51DA7">
            <w:pPr>
              <w:pStyle w:val="Default"/>
              <w:rPr>
                <w:rFonts w:ascii="Arial" w:hAnsi="Arial" w:cs="Arial"/>
                <w:color w:val="auto"/>
                <w:sz w:val="22"/>
                <w:szCs w:val="22"/>
              </w:rPr>
            </w:pPr>
            <w:r w:rsidRPr="00735B49">
              <w:rPr>
                <w:rFonts w:ascii="Arial" w:hAnsi="Arial" w:cs="Arial"/>
                <w:color w:val="auto"/>
                <w:sz w:val="22"/>
                <w:szCs w:val="22"/>
              </w:rPr>
              <w:t xml:space="preserve">Učenici će biti opisno i brojčano vrednovani prema Pravilniku o načinima i postupcima vrednovanja učenika. Ocjena ulazi u prosjek ocjena nastavne godine. </w:t>
            </w:r>
          </w:p>
          <w:p w14:paraId="7C6BD262" w14:textId="77777777" w:rsidR="00735B49" w:rsidRPr="00735B49" w:rsidRDefault="00735B49" w:rsidP="00E51DA7">
            <w:pPr>
              <w:spacing w:after="0" w:line="240" w:lineRule="auto"/>
              <w:rPr>
                <w:rFonts w:ascii="Arial" w:hAnsi="Arial" w:cs="Arial"/>
              </w:rPr>
            </w:pPr>
            <w:r w:rsidRPr="00735B49">
              <w:rPr>
                <w:rFonts w:ascii="Arial" w:hAnsi="Arial" w:cs="Arial"/>
              </w:rPr>
              <w:t>Način vrednovanja će biti odrađen u vidu pisanih i usmenih zadataka, većinom uz pomoć računala.</w:t>
            </w:r>
          </w:p>
        </w:tc>
      </w:tr>
    </w:tbl>
    <w:p w14:paraId="08EBE554" w14:textId="77777777" w:rsidR="00735B49" w:rsidRDefault="00735B49" w:rsidP="00C008B2">
      <w:pPr>
        <w:rPr>
          <w:rFonts w:ascii="Arial" w:hAnsi="Arial" w:cs="Arial"/>
        </w:rPr>
      </w:pPr>
    </w:p>
    <w:p w14:paraId="5CC97944" w14:textId="77777777" w:rsidR="00C7334A" w:rsidRDefault="00C7334A" w:rsidP="00C008B2">
      <w:pPr>
        <w:rPr>
          <w:rFonts w:ascii="Arial" w:hAnsi="Arial" w:cs="Arial"/>
        </w:rPr>
      </w:pPr>
    </w:p>
    <w:p w14:paraId="383E16EC" w14:textId="77777777" w:rsidR="00C7334A" w:rsidRDefault="00C7334A" w:rsidP="00C008B2">
      <w:pPr>
        <w:rPr>
          <w:rFonts w:ascii="Arial" w:hAnsi="Arial" w:cs="Arial"/>
        </w:rPr>
      </w:pPr>
    </w:p>
    <w:p w14:paraId="410220D2" w14:textId="77777777" w:rsidR="00C7334A" w:rsidRDefault="00C7334A" w:rsidP="00C008B2">
      <w:pPr>
        <w:rPr>
          <w:rFonts w:ascii="Arial" w:hAnsi="Arial" w:cs="Arial"/>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8930"/>
      </w:tblGrid>
      <w:tr w:rsidR="00CD175C" w:rsidRPr="00896A2D" w14:paraId="12031D03" w14:textId="77777777" w:rsidTr="00CD175C">
        <w:tc>
          <w:tcPr>
            <w:tcW w:w="1419" w:type="dxa"/>
            <w:shd w:val="clear" w:color="auto" w:fill="FFFF99"/>
          </w:tcPr>
          <w:p w14:paraId="09B1DDE7" w14:textId="77777777" w:rsidR="00CD175C" w:rsidRPr="00896A2D" w:rsidRDefault="00CD175C" w:rsidP="00CD175C">
            <w:pPr>
              <w:spacing w:after="0" w:line="240" w:lineRule="auto"/>
              <w:jc w:val="center"/>
              <w:rPr>
                <w:rFonts w:ascii="Arial" w:hAnsi="Arial" w:cs="Arial"/>
              </w:rPr>
            </w:pPr>
            <w:r w:rsidRPr="003154A5">
              <w:rPr>
                <w:rFonts w:ascii="Arial" w:hAnsi="Arial" w:cs="Arial"/>
              </w:rPr>
              <w:lastRenderedPageBreak/>
              <w:t>Aktivnost / Program / Projekt</w:t>
            </w:r>
          </w:p>
        </w:tc>
        <w:tc>
          <w:tcPr>
            <w:tcW w:w="8930" w:type="dxa"/>
          </w:tcPr>
          <w:p w14:paraId="079A9095" w14:textId="77777777" w:rsidR="00CD175C" w:rsidRDefault="00CD175C" w:rsidP="001C64B4">
            <w:pPr>
              <w:spacing w:after="0" w:line="240" w:lineRule="auto"/>
              <w:rPr>
                <w:rFonts w:ascii="Arial" w:eastAsia="Arial" w:hAnsi="Arial" w:cs="Arial"/>
                <w:lang w:eastAsia="hr-HR"/>
              </w:rPr>
            </w:pPr>
          </w:p>
          <w:p w14:paraId="4FA9574E" w14:textId="77777777" w:rsidR="00CD175C" w:rsidRPr="00CD175C" w:rsidRDefault="00CD175C" w:rsidP="001C64B4">
            <w:pPr>
              <w:spacing w:after="0" w:line="240" w:lineRule="auto"/>
              <w:rPr>
                <w:rFonts w:ascii="Arial" w:eastAsia="Arial" w:hAnsi="Arial" w:cs="Arial"/>
                <w:b/>
                <w:lang w:eastAsia="hr-HR"/>
              </w:rPr>
            </w:pPr>
            <w:r w:rsidRPr="00CD175C">
              <w:rPr>
                <w:rFonts w:ascii="Arial" w:eastAsia="Arial" w:hAnsi="Arial" w:cs="Arial"/>
                <w:b/>
                <w:lang w:eastAsia="hr-HR"/>
              </w:rPr>
              <w:t>Izborna nastava - Informatika (7. i 8. razred)</w:t>
            </w:r>
          </w:p>
          <w:p w14:paraId="2E872780" w14:textId="77777777" w:rsidR="00CD175C" w:rsidRPr="0071397D" w:rsidRDefault="00CD175C" w:rsidP="001C64B4">
            <w:pPr>
              <w:spacing w:after="0" w:line="240" w:lineRule="auto"/>
              <w:rPr>
                <w:rFonts w:ascii="Arial" w:eastAsia="Arial" w:hAnsi="Arial" w:cs="Arial"/>
                <w:lang w:eastAsia="hr-HR"/>
              </w:rPr>
            </w:pPr>
          </w:p>
        </w:tc>
      </w:tr>
      <w:tr w:rsidR="00CD175C" w:rsidRPr="00896A2D" w14:paraId="7B1DC4E3" w14:textId="77777777" w:rsidTr="00CD175C">
        <w:tc>
          <w:tcPr>
            <w:tcW w:w="1419" w:type="dxa"/>
            <w:shd w:val="clear" w:color="auto" w:fill="FFFF99"/>
          </w:tcPr>
          <w:p w14:paraId="1C7CC8D2" w14:textId="77777777" w:rsidR="00CD175C" w:rsidRPr="00896A2D" w:rsidRDefault="00CD175C" w:rsidP="001C64B4">
            <w:pPr>
              <w:spacing w:after="0" w:line="240" w:lineRule="auto"/>
              <w:jc w:val="center"/>
              <w:rPr>
                <w:rFonts w:ascii="Arial" w:hAnsi="Arial" w:cs="Arial"/>
              </w:rPr>
            </w:pPr>
          </w:p>
          <w:p w14:paraId="7A30D3C3" w14:textId="77777777" w:rsidR="00CD175C" w:rsidRPr="00896A2D" w:rsidRDefault="00CD175C" w:rsidP="001C64B4">
            <w:pPr>
              <w:spacing w:after="0" w:line="240" w:lineRule="auto"/>
              <w:jc w:val="center"/>
              <w:rPr>
                <w:rFonts w:ascii="Arial" w:hAnsi="Arial" w:cs="Arial"/>
              </w:rPr>
            </w:pPr>
          </w:p>
          <w:p w14:paraId="3E38D7E0" w14:textId="77777777" w:rsidR="00CD175C" w:rsidRPr="00896A2D" w:rsidRDefault="00CD175C" w:rsidP="001C64B4">
            <w:pPr>
              <w:spacing w:after="0" w:line="240" w:lineRule="auto"/>
              <w:rPr>
                <w:rFonts w:ascii="Arial" w:hAnsi="Arial" w:cs="Arial"/>
              </w:rPr>
            </w:pPr>
          </w:p>
          <w:p w14:paraId="25BE85EB" w14:textId="77777777" w:rsidR="00CD175C" w:rsidRPr="00896A2D" w:rsidRDefault="00CD175C" w:rsidP="001C64B4">
            <w:pPr>
              <w:spacing w:after="0" w:line="240" w:lineRule="auto"/>
              <w:jc w:val="center"/>
              <w:rPr>
                <w:rFonts w:ascii="Arial" w:hAnsi="Arial" w:cs="Arial"/>
              </w:rPr>
            </w:pPr>
          </w:p>
          <w:p w14:paraId="19243E2C" w14:textId="77777777" w:rsidR="00CD175C" w:rsidRPr="00896A2D" w:rsidRDefault="00CD175C" w:rsidP="001C64B4">
            <w:pPr>
              <w:spacing w:after="0" w:line="240" w:lineRule="auto"/>
              <w:jc w:val="center"/>
              <w:rPr>
                <w:rFonts w:ascii="Arial" w:hAnsi="Arial" w:cs="Arial"/>
              </w:rPr>
            </w:pPr>
            <w:r w:rsidRPr="00896A2D">
              <w:rPr>
                <w:rFonts w:ascii="Arial" w:hAnsi="Arial" w:cs="Arial"/>
              </w:rPr>
              <w:t>Ciljevi</w:t>
            </w:r>
          </w:p>
          <w:p w14:paraId="1E71E17F" w14:textId="77777777" w:rsidR="00CD175C" w:rsidRPr="00896A2D" w:rsidRDefault="00CD175C" w:rsidP="001C64B4">
            <w:pPr>
              <w:spacing w:after="0" w:line="240" w:lineRule="auto"/>
              <w:jc w:val="center"/>
              <w:rPr>
                <w:rFonts w:ascii="Arial" w:hAnsi="Arial" w:cs="Arial"/>
              </w:rPr>
            </w:pPr>
          </w:p>
          <w:p w14:paraId="11E491DE" w14:textId="77777777" w:rsidR="00CD175C" w:rsidRPr="00896A2D" w:rsidRDefault="00CD175C" w:rsidP="001C64B4">
            <w:pPr>
              <w:spacing w:after="0" w:line="240" w:lineRule="auto"/>
              <w:jc w:val="center"/>
              <w:rPr>
                <w:rFonts w:ascii="Arial" w:hAnsi="Arial" w:cs="Arial"/>
              </w:rPr>
            </w:pPr>
          </w:p>
          <w:p w14:paraId="08BCA521" w14:textId="77777777" w:rsidR="00CD175C" w:rsidRPr="00896A2D" w:rsidRDefault="00CD175C" w:rsidP="001C64B4">
            <w:pPr>
              <w:spacing w:after="0" w:line="240" w:lineRule="auto"/>
              <w:rPr>
                <w:rFonts w:ascii="Arial" w:hAnsi="Arial" w:cs="Arial"/>
              </w:rPr>
            </w:pPr>
          </w:p>
          <w:p w14:paraId="48178E4C" w14:textId="77777777" w:rsidR="00CD175C" w:rsidRPr="00896A2D" w:rsidRDefault="00CD175C" w:rsidP="001C64B4">
            <w:pPr>
              <w:spacing w:after="0" w:line="240" w:lineRule="auto"/>
              <w:rPr>
                <w:rFonts w:ascii="Arial" w:hAnsi="Arial" w:cs="Arial"/>
              </w:rPr>
            </w:pPr>
          </w:p>
        </w:tc>
        <w:tc>
          <w:tcPr>
            <w:tcW w:w="8930" w:type="dxa"/>
          </w:tcPr>
          <w:p w14:paraId="4ABAD300" w14:textId="77777777" w:rsidR="00CD175C" w:rsidRDefault="00CD175C" w:rsidP="001C64B4">
            <w:pPr>
              <w:spacing w:after="0" w:line="240" w:lineRule="auto"/>
              <w:rPr>
                <w:rFonts w:ascii="Arial" w:hAnsi="Arial" w:cs="Arial"/>
              </w:rPr>
            </w:pPr>
          </w:p>
          <w:p w14:paraId="7C3D7539" w14:textId="77777777" w:rsidR="00CD175C" w:rsidRDefault="00CD175C" w:rsidP="001C64B4">
            <w:pPr>
              <w:spacing w:after="0" w:line="240" w:lineRule="auto"/>
              <w:rPr>
                <w:rFonts w:ascii="Arial" w:hAnsi="Arial" w:cs="Arial"/>
              </w:rPr>
            </w:pPr>
            <w:r>
              <w:rPr>
                <w:rFonts w:ascii="Arial" w:hAnsi="Arial" w:cs="Arial"/>
              </w:rPr>
              <w:t>1) O</w:t>
            </w:r>
            <w:r w:rsidRPr="009D6647">
              <w:rPr>
                <w:rFonts w:ascii="Arial" w:hAnsi="Arial" w:cs="Arial"/>
              </w:rPr>
              <w:t xml:space="preserve">sposobiti učenike za uporabu računala, informacijske i komunikacijske tehnologije u </w:t>
            </w:r>
          </w:p>
          <w:p w14:paraId="5CC6FDD2" w14:textId="77777777" w:rsidR="00CD175C" w:rsidRPr="009D6647" w:rsidRDefault="00CD175C" w:rsidP="001C64B4">
            <w:pPr>
              <w:spacing w:after="0" w:line="240" w:lineRule="auto"/>
              <w:rPr>
                <w:rFonts w:ascii="Arial" w:hAnsi="Arial" w:cs="Arial"/>
              </w:rPr>
            </w:pPr>
            <w:r>
              <w:rPr>
                <w:rFonts w:ascii="Arial" w:hAnsi="Arial" w:cs="Arial"/>
              </w:rPr>
              <w:t xml:space="preserve">    </w:t>
            </w:r>
            <w:r w:rsidRPr="009D6647">
              <w:rPr>
                <w:rFonts w:ascii="Arial" w:hAnsi="Arial" w:cs="Arial"/>
              </w:rPr>
              <w:t>uče</w:t>
            </w:r>
            <w:r>
              <w:rPr>
                <w:rFonts w:ascii="Arial" w:hAnsi="Arial" w:cs="Arial"/>
              </w:rPr>
              <w:t>nju, radu i svakodnevnom životu.</w:t>
            </w:r>
          </w:p>
          <w:p w14:paraId="590453B4" w14:textId="77777777" w:rsidR="00CD175C" w:rsidRDefault="00CD175C" w:rsidP="001C64B4">
            <w:pPr>
              <w:spacing w:after="0" w:line="240" w:lineRule="auto"/>
              <w:rPr>
                <w:rFonts w:ascii="Arial" w:hAnsi="Arial" w:cs="Arial"/>
              </w:rPr>
            </w:pPr>
            <w:r>
              <w:rPr>
                <w:rFonts w:ascii="Arial" w:hAnsi="Arial" w:cs="Arial"/>
              </w:rPr>
              <w:t>2) R</w:t>
            </w:r>
            <w:r w:rsidRPr="009D6647">
              <w:rPr>
                <w:rFonts w:ascii="Arial" w:hAnsi="Arial" w:cs="Arial"/>
              </w:rPr>
              <w:t xml:space="preserve">azviti kod učenika algoritamski način razmišljanja, stjecanje vještina i sposobnosti </w:t>
            </w:r>
          </w:p>
          <w:p w14:paraId="160C083E" w14:textId="77777777" w:rsidR="00CD175C" w:rsidRPr="009D6647" w:rsidRDefault="00CD175C" w:rsidP="001C64B4">
            <w:pPr>
              <w:spacing w:after="0" w:line="240" w:lineRule="auto"/>
              <w:rPr>
                <w:rFonts w:ascii="Arial" w:hAnsi="Arial" w:cs="Arial"/>
              </w:rPr>
            </w:pPr>
            <w:r>
              <w:rPr>
                <w:rFonts w:ascii="Arial" w:hAnsi="Arial" w:cs="Arial"/>
              </w:rPr>
              <w:t xml:space="preserve">    </w:t>
            </w:r>
            <w:r w:rsidRPr="009D6647">
              <w:rPr>
                <w:rFonts w:ascii="Arial" w:hAnsi="Arial" w:cs="Arial"/>
              </w:rPr>
              <w:t>primjene računala pri rješavanju problema u različitim</w:t>
            </w:r>
            <w:r>
              <w:rPr>
                <w:rFonts w:ascii="Arial" w:hAnsi="Arial" w:cs="Arial"/>
              </w:rPr>
              <w:t xml:space="preserve"> područjima primjene.</w:t>
            </w:r>
          </w:p>
          <w:p w14:paraId="66A502EB" w14:textId="77777777" w:rsidR="00CD175C" w:rsidRDefault="00CD175C" w:rsidP="001C64B4">
            <w:pPr>
              <w:spacing w:after="0" w:line="240" w:lineRule="auto"/>
              <w:rPr>
                <w:rFonts w:ascii="Arial" w:hAnsi="Arial" w:cs="Arial"/>
              </w:rPr>
            </w:pPr>
            <w:r>
              <w:rPr>
                <w:rFonts w:ascii="Arial" w:hAnsi="Arial" w:cs="Arial"/>
              </w:rPr>
              <w:t>3) R</w:t>
            </w:r>
            <w:r w:rsidRPr="009D6647">
              <w:rPr>
                <w:rFonts w:ascii="Arial" w:hAnsi="Arial" w:cs="Arial"/>
              </w:rPr>
              <w:t xml:space="preserve">azviti sposobnosti informatičkog sporazumijevanja te uporabe informatičke </w:t>
            </w:r>
          </w:p>
          <w:p w14:paraId="636DEDC0" w14:textId="77777777" w:rsidR="00CD175C" w:rsidRPr="009D6647" w:rsidRDefault="00CD175C" w:rsidP="001C64B4">
            <w:pPr>
              <w:spacing w:after="0" w:line="240" w:lineRule="auto"/>
              <w:rPr>
                <w:rFonts w:ascii="Arial" w:hAnsi="Arial" w:cs="Arial"/>
              </w:rPr>
            </w:pPr>
            <w:r>
              <w:rPr>
                <w:rFonts w:ascii="Arial" w:hAnsi="Arial" w:cs="Arial"/>
              </w:rPr>
              <w:t xml:space="preserve">    dokumentacije.</w:t>
            </w:r>
          </w:p>
          <w:p w14:paraId="0B46CCAC" w14:textId="77777777" w:rsidR="00CD175C" w:rsidRPr="009D6647" w:rsidRDefault="00CD175C" w:rsidP="001C64B4">
            <w:pPr>
              <w:spacing w:after="0" w:line="240" w:lineRule="auto"/>
              <w:rPr>
                <w:rFonts w:ascii="Arial" w:hAnsi="Arial" w:cs="Arial"/>
              </w:rPr>
            </w:pPr>
            <w:r>
              <w:rPr>
                <w:rFonts w:ascii="Arial" w:hAnsi="Arial" w:cs="Arial"/>
              </w:rPr>
              <w:t>4) T</w:t>
            </w:r>
            <w:r w:rsidRPr="009D6647">
              <w:rPr>
                <w:rFonts w:ascii="Arial" w:hAnsi="Arial" w:cs="Arial"/>
              </w:rPr>
              <w:t xml:space="preserve">ežiti usvajanju pozitivnih stavova o okolišu, radu i </w:t>
            </w:r>
            <w:r>
              <w:rPr>
                <w:rFonts w:ascii="Arial" w:hAnsi="Arial" w:cs="Arial"/>
              </w:rPr>
              <w:t>proizvodnji te održivom razvoju.</w:t>
            </w:r>
          </w:p>
          <w:p w14:paraId="3626A7DE" w14:textId="77777777" w:rsidR="00CD175C" w:rsidRDefault="00CD175C" w:rsidP="001C64B4">
            <w:pPr>
              <w:spacing w:after="0" w:line="240" w:lineRule="auto"/>
              <w:rPr>
                <w:rFonts w:ascii="Arial" w:hAnsi="Arial" w:cs="Arial"/>
              </w:rPr>
            </w:pPr>
            <w:r>
              <w:rPr>
                <w:rFonts w:ascii="Arial" w:hAnsi="Arial" w:cs="Arial"/>
              </w:rPr>
              <w:t>5) O</w:t>
            </w:r>
            <w:r w:rsidRPr="009D6647">
              <w:rPr>
                <w:rFonts w:ascii="Arial" w:hAnsi="Arial" w:cs="Arial"/>
              </w:rPr>
              <w:t>sposobiti učenike za uspješan izbor nastavka školovanja i zanimanja</w:t>
            </w:r>
            <w:r>
              <w:rPr>
                <w:rFonts w:ascii="Arial" w:hAnsi="Arial" w:cs="Arial"/>
              </w:rPr>
              <w:t>.</w:t>
            </w:r>
          </w:p>
          <w:p w14:paraId="0402D122" w14:textId="77777777" w:rsidR="00CD175C" w:rsidRPr="00896A2D" w:rsidRDefault="00CD175C" w:rsidP="001C64B4">
            <w:pPr>
              <w:spacing w:after="0" w:line="240" w:lineRule="auto"/>
              <w:rPr>
                <w:rFonts w:ascii="Arial" w:hAnsi="Arial" w:cs="Arial"/>
              </w:rPr>
            </w:pPr>
          </w:p>
        </w:tc>
      </w:tr>
      <w:tr w:rsidR="00CD175C" w:rsidRPr="00896A2D" w14:paraId="0DC6B9BC" w14:textId="77777777" w:rsidTr="00CD175C">
        <w:tc>
          <w:tcPr>
            <w:tcW w:w="1419" w:type="dxa"/>
            <w:shd w:val="clear" w:color="auto" w:fill="FFFF99"/>
          </w:tcPr>
          <w:p w14:paraId="401739DE" w14:textId="77777777" w:rsidR="00CD175C" w:rsidRPr="00896A2D" w:rsidRDefault="00CD175C" w:rsidP="001C64B4">
            <w:pPr>
              <w:spacing w:after="0" w:line="240" w:lineRule="auto"/>
              <w:jc w:val="center"/>
              <w:rPr>
                <w:rFonts w:ascii="Arial" w:hAnsi="Arial" w:cs="Arial"/>
              </w:rPr>
            </w:pPr>
          </w:p>
          <w:p w14:paraId="5613C7CC" w14:textId="77777777" w:rsidR="00CD175C" w:rsidRPr="00896A2D" w:rsidRDefault="00CD175C" w:rsidP="001C64B4">
            <w:pPr>
              <w:spacing w:after="0" w:line="240" w:lineRule="auto"/>
              <w:rPr>
                <w:rFonts w:ascii="Arial" w:hAnsi="Arial" w:cs="Arial"/>
              </w:rPr>
            </w:pPr>
          </w:p>
          <w:p w14:paraId="4FE4C842" w14:textId="77777777" w:rsidR="00CD175C" w:rsidRPr="00896A2D" w:rsidRDefault="00CD175C" w:rsidP="001C64B4">
            <w:pPr>
              <w:spacing w:after="0" w:line="240" w:lineRule="auto"/>
              <w:jc w:val="center"/>
              <w:rPr>
                <w:rFonts w:ascii="Arial" w:hAnsi="Arial" w:cs="Arial"/>
              </w:rPr>
            </w:pPr>
            <w:r w:rsidRPr="00896A2D">
              <w:rPr>
                <w:rFonts w:ascii="Arial" w:hAnsi="Arial" w:cs="Arial"/>
              </w:rPr>
              <w:t>Namjena</w:t>
            </w:r>
          </w:p>
          <w:p w14:paraId="16E35C14" w14:textId="77777777" w:rsidR="00CD175C" w:rsidRPr="00896A2D" w:rsidRDefault="00CD175C" w:rsidP="001C64B4">
            <w:pPr>
              <w:spacing w:after="0" w:line="240" w:lineRule="auto"/>
              <w:jc w:val="center"/>
              <w:rPr>
                <w:rFonts w:ascii="Arial" w:hAnsi="Arial" w:cs="Arial"/>
              </w:rPr>
            </w:pPr>
          </w:p>
          <w:p w14:paraId="2B502569" w14:textId="77777777" w:rsidR="00CD175C" w:rsidRPr="00896A2D" w:rsidRDefault="00CD175C" w:rsidP="001C64B4">
            <w:pPr>
              <w:spacing w:after="0" w:line="240" w:lineRule="auto"/>
              <w:rPr>
                <w:rFonts w:ascii="Arial" w:hAnsi="Arial" w:cs="Arial"/>
              </w:rPr>
            </w:pPr>
          </w:p>
        </w:tc>
        <w:tc>
          <w:tcPr>
            <w:tcW w:w="8930" w:type="dxa"/>
          </w:tcPr>
          <w:p w14:paraId="3CB80530" w14:textId="77777777" w:rsidR="00CD175C" w:rsidRDefault="00CD175C" w:rsidP="001C64B4">
            <w:pPr>
              <w:spacing w:after="0" w:line="240" w:lineRule="auto"/>
              <w:rPr>
                <w:rFonts w:ascii="Arial" w:hAnsi="Arial" w:cs="Arial"/>
              </w:rPr>
            </w:pPr>
          </w:p>
          <w:p w14:paraId="7AABC652" w14:textId="77777777" w:rsidR="00CD175C" w:rsidRDefault="00CD175C" w:rsidP="001C64B4">
            <w:pPr>
              <w:spacing w:after="0" w:line="240" w:lineRule="auto"/>
              <w:rPr>
                <w:rFonts w:ascii="Arial" w:hAnsi="Arial" w:cs="Arial"/>
              </w:rPr>
            </w:pPr>
            <w:r>
              <w:rPr>
                <w:rFonts w:ascii="Arial" w:hAnsi="Arial" w:cs="Arial"/>
              </w:rPr>
              <w:t>N</w:t>
            </w:r>
            <w:r w:rsidRPr="009D6647">
              <w:rPr>
                <w:rFonts w:ascii="Arial" w:hAnsi="Arial" w:cs="Arial"/>
              </w:rPr>
              <w:t>astava je namijenjena učenicima 7. i 8. razreda, dragovoljno prijavljenih za navedeni program, koji žel</w:t>
            </w:r>
            <w:r>
              <w:rPr>
                <w:rFonts w:ascii="Arial" w:hAnsi="Arial" w:cs="Arial"/>
              </w:rPr>
              <w:t xml:space="preserve">e naučiti samostalno se služiti </w:t>
            </w:r>
            <w:r w:rsidRPr="009D6647">
              <w:rPr>
                <w:rFonts w:ascii="Arial" w:hAnsi="Arial" w:cs="Arial"/>
              </w:rPr>
              <w:t>računalom, steći osnove programiranja i korištenja gotovih aplikacija, upoznati se s dob</w:t>
            </w:r>
            <w:r>
              <w:rPr>
                <w:rFonts w:ascii="Arial" w:hAnsi="Arial" w:cs="Arial"/>
              </w:rPr>
              <w:t xml:space="preserve">rim i lošim stranama interneta, elektroničkog </w:t>
            </w:r>
            <w:r w:rsidRPr="009D6647">
              <w:rPr>
                <w:rFonts w:ascii="Arial" w:hAnsi="Arial" w:cs="Arial"/>
              </w:rPr>
              <w:t>identiteta te borbom protiv korupcije i kriminala</w:t>
            </w:r>
            <w:r>
              <w:rPr>
                <w:rFonts w:ascii="Arial" w:hAnsi="Arial" w:cs="Arial"/>
              </w:rPr>
              <w:t>.</w:t>
            </w:r>
          </w:p>
          <w:p w14:paraId="2AE4275C" w14:textId="77777777" w:rsidR="00CD175C" w:rsidRPr="00896A2D" w:rsidRDefault="00CD175C" w:rsidP="001C64B4">
            <w:pPr>
              <w:spacing w:after="0" w:line="240" w:lineRule="auto"/>
              <w:rPr>
                <w:rFonts w:ascii="Arial" w:hAnsi="Arial" w:cs="Arial"/>
              </w:rPr>
            </w:pPr>
          </w:p>
        </w:tc>
      </w:tr>
      <w:tr w:rsidR="00CD175C" w:rsidRPr="00896A2D" w14:paraId="5C6CF277" w14:textId="77777777" w:rsidTr="00CD175C">
        <w:tc>
          <w:tcPr>
            <w:tcW w:w="1419" w:type="dxa"/>
            <w:shd w:val="clear" w:color="auto" w:fill="FFFF99"/>
          </w:tcPr>
          <w:p w14:paraId="1BD01573" w14:textId="77777777" w:rsidR="00CD175C" w:rsidRPr="00896A2D" w:rsidRDefault="00CD175C" w:rsidP="001C64B4">
            <w:pPr>
              <w:spacing w:after="0" w:line="240" w:lineRule="auto"/>
              <w:rPr>
                <w:rFonts w:ascii="Arial" w:hAnsi="Arial" w:cs="Arial"/>
              </w:rPr>
            </w:pPr>
          </w:p>
          <w:p w14:paraId="18D3A071" w14:textId="77777777" w:rsidR="00CD175C" w:rsidRPr="00896A2D" w:rsidRDefault="00CD175C" w:rsidP="001C64B4">
            <w:pPr>
              <w:spacing w:after="0" w:line="240" w:lineRule="auto"/>
              <w:jc w:val="center"/>
              <w:rPr>
                <w:rFonts w:ascii="Arial" w:hAnsi="Arial" w:cs="Arial"/>
              </w:rPr>
            </w:pPr>
            <w:r w:rsidRPr="00896A2D">
              <w:rPr>
                <w:rFonts w:ascii="Arial" w:hAnsi="Arial" w:cs="Arial"/>
              </w:rPr>
              <w:t>Nositelj(i)</w:t>
            </w:r>
          </w:p>
          <w:p w14:paraId="09BEC35B" w14:textId="77777777" w:rsidR="00CD175C" w:rsidRPr="00896A2D" w:rsidRDefault="00CD175C" w:rsidP="001C64B4">
            <w:pPr>
              <w:spacing w:after="0" w:line="240" w:lineRule="auto"/>
              <w:rPr>
                <w:rFonts w:ascii="Arial" w:hAnsi="Arial" w:cs="Arial"/>
              </w:rPr>
            </w:pPr>
          </w:p>
        </w:tc>
        <w:tc>
          <w:tcPr>
            <w:tcW w:w="8930" w:type="dxa"/>
          </w:tcPr>
          <w:p w14:paraId="7659254A" w14:textId="77777777" w:rsidR="00CD175C" w:rsidRDefault="00CD175C" w:rsidP="001C64B4">
            <w:pPr>
              <w:spacing w:after="0" w:line="240" w:lineRule="auto"/>
              <w:rPr>
                <w:rFonts w:ascii="Arial" w:hAnsi="Arial" w:cs="Arial"/>
              </w:rPr>
            </w:pPr>
          </w:p>
          <w:p w14:paraId="54F880AB" w14:textId="03DF09C2" w:rsidR="00CD175C" w:rsidRPr="00896A2D" w:rsidRDefault="00CD175C" w:rsidP="001C64B4">
            <w:pPr>
              <w:spacing w:after="0" w:line="240" w:lineRule="auto"/>
              <w:rPr>
                <w:rFonts w:ascii="Arial" w:hAnsi="Arial" w:cs="Arial"/>
              </w:rPr>
            </w:pPr>
            <w:r>
              <w:rPr>
                <w:rFonts w:ascii="Arial" w:hAnsi="Arial" w:cs="Arial"/>
              </w:rPr>
              <w:t xml:space="preserve">učitelji izborne nastave Informatike </w:t>
            </w:r>
            <w:r w:rsidR="003D2D38">
              <w:rPr>
                <w:rFonts w:ascii="Arial" w:hAnsi="Arial" w:cs="Arial"/>
              </w:rPr>
              <w:t>Ljiljana Rajković</w:t>
            </w:r>
            <w:r>
              <w:rPr>
                <w:rFonts w:ascii="Arial" w:hAnsi="Arial" w:cs="Arial"/>
              </w:rPr>
              <w:t xml:space="preserve"> i Danijela Ćosić</w:t>
            </w:r>
          </w:p>
        </w:tc>
      </w:tr>
      <w:tr w:rsidR="00CD175C" w:rsidRPr="00896A2D" w14:paraId="2DB7C45B" w14:textId="77777777" w:rsidTr="00CD175C">
        <w:tc>
          <w:tcPr>
            <w:tcW w:w="1419" w:type="dxa"/>
            <w:shd w:val="clear" w:color="auto" w:fill="FFFF99"/>
          </w:tcPr>
          <w:p w14:paraId="5A9EB0F8" w14:textId="77777777" w:rsidR="00CD175C" w:rsidRPr="00896A2D" w:rsidRDefault="00CD175C" w:rsidP="001C64B4">
            <w:pPr>
              <w:spacing w:after="0" w:line="240" w:lineRule="auto"/>
              <w:jc w:val="center"/>
              <w:rPr>
                <w:rFonts w:ascii="Arial" w:hAnsi="Arial" w:cs="Arial"/>
              </w:rPr>
            </w:pPr>
          </w:p>
          <w:p w14:paraId="14F80FF5" w14:textId="77777777" w:rsidR="00CD175C" w:rsidRPr="00896A2D" w:rsidRDefault="00CD175C" w:rsidP="00707C82">
            <w:pPr>
              <w:spacing w:after="0" w:line="240" w:lineRule="auto"/>
              <w:rPr>
                <w:rFonts w:ascii="Arial" w:hAnsi="Arial" w:cs="Arial"/>
              </w:rPr>
            </w:pPr>
          </w:p>
          <w:p w14:paraId="0B88F922" w14:textId="77777777" w:rsidR="00CD175C" w:rsidRPr="00896A2D" w:rsidRDefault="00CD175C" w:rsidP="001C64B4">
            <w:pPr>
              <w:spacing w:after="0" w:line="240" w:lineRule="auto"/>
              <w:jc w:val="center"/>
              <w:rPr>
                <w:rFonts w:ascii="Arial" w:hAnsi="Arial" w:cs="Arial"/>
              </w:rPr>
            </w:pPr>
            <w:r w:rsidRPr="00896A2D">
              <w:rPr>
                <w:rFonts w:ascii="Arial" w:hAnsi="Arial" w:cs="Arial"/>
              </w:rPr>
              <w:t>Način realizacije</w:t>
            </w:r>
          </w:p>
          <w:p w14:paraId="20CA39A3" w14:textId="77777777" w:rsidR="00CD175C" w:rsidRPr="00896A2D" w:rsidRDefault="00CD175C" w:rsidP="001C64B4">
            <w:pPr>
              <w:spacing w:after="0" w:line="240" w:lineRule="auto"/>
              <w:rPr>
                <w:rFonts w:ascii="Arial" w:hAnsi="Arial" w:cs="Arial"/>
              </w:rPr>
            </w:pPr>
          </w:p>
          <w:p w14:paraId="0911E31B" w14:textId="77777777" w:rsidR="00CD175C" w:rsidRPr="00896A2D" w:rsidRDefault="00CD175C" w:rsidP="00707C82">
            <w:pPr>
              <w:spacing w:after="0" w:line="240" w:lineRule="auto"/>
              <w:rPr>
                <w:rFonts w:ascii="Arial" w:hAnsi="Arial" w:cs="Arial"/>
              </w:rPr>
            </w:pPr>
          </w:p>
        </w:tc>
        <w:tc>
          <w:tcPr>
            <w:tcW w:w="8930" w:type="dxa"/>
          </w:tcPr>
          <w:p w14:paraId="0E4241D4" w14:textId="77777777" w:rsidR="00CD175C" w:rsidRDefault="00CD175C" w:rsidP="001C64B4">
            <w:pPr>
              <w:spacing w:after="0" w:line="240" w:lineRule="auto"/>
              <w:rPr>
                <w:rFonts w:ascii="Arial" w:hAnsi="Arial" w:cs="Arial"/>
              </w:rPr>
            </w:pPr>
          </w:p>
          <w:p w14:paraId="1EE40C47" w14:textId="77777777" w:rsidR="00CD175C" w:rsidRPr="00896A2D" w:rsidRDefault="00707C82" w:rsidP="001C64B4">
            <w:pPr>
              <w:spacing w:after="0" w:line="240" w:lineRule="auto"/>
              <w:rPr>
                <w:rFonts w:ascii="Arial" w:hAnsi="Arial" w:cs="Arial"/>
              </w:rPr>
            </w:pPr>
            <w:r>
              <w:rPr>
                <w:rFonts w:ascii="Arial" w:hAnsi="Arial" w:cs="Arial"/>
              </w:rPr>
              <w:t>N</w:t>
            </w:r>
            <w:r w:rsidR="00CD175C" w:rsidRPr="009D6647">
              <w:rPr>
                <w:rFonts w:ascii="Arial" w:hAnsi="Arial" w:cs="Arial"/>
              </w:rPr>
              <w:t>astava se izvodi u specijaliziranoj uč</w:t>
            </w:r>
            <w:r w:rsidR="00CD175C">
              <w:rPr>
                <w:rFonts w:ascii="Arial" w:hAnsi="Arial" w:cs="Arial"/>
              </w:rPr>
              <w:t>ionici, jednom tjedno po razredu</w:t>
            </w:r>
            <w:r w:rsidR="00CD175C" w:rsidRPr="009D6647">
              <w:rPr>
                <w:rFonts w:ascii="Arial" w:hAnsi="Arial" w:cs="Arial"/>
              </w:rPr>
              <w:t xml:space="preserve"> u trajanju od dva školska sa</w:t>
            </w:r>
            <w:r w:rsidR="00CD175C">
              <w:rPr>
                <w:rFonts w:ascii="Arial" w:hAnsi="Arial" w:cs="Arial"/>
              </w:rPr>
              <w:t xml:space="preserve">ta, većinom u suprotnoj smjeni; </w:t>
            </w:r>
            <w:r w:rsidR="00CD175C" w:rsidRPr="009D6647">
              <w:rPr>
                <w:rFonts w:ascii="Arial" w:hAnsi="Arial" w:cs="Arial"/>
              </w:rPr>
              <w:t>svaki učenik radi individualno na svom računalu, a suradnja, kod rada po skupinama, ostvaruje se korištenjem računalne mreže i interneta</w:t>
            </w:r>
            <w:r>
              <w:rPr>
                <w:rFonts w:ascii="Arial" w:hAnsi="Arial" w:cs="Arial"/>
              </w:rPr>
              <w:t>.</w:t>
            </w:r>
          </w:p>
        </w:tc>
      </w:tr>
      <w:tr w:rsidR="00CD175C" w:rsidRPr="00896A2D" w14:paraId="250C0D68" w14:textId="77777777" w:rsidTr="00707C82">
        <w:trPr>
          <w:trHeight w:val="799"/>
        </w:trPr>
        <w:tc>
          <w:tcPr>
            <w:tcW w:w="1419" w:type="dxa"/>
            <w:shd w:val="clear" w:color="auto" w:fill="FFFF99"/>
          </w:tcPr>
          <w:p w14:paraId="7DF49240" w14:textId="77777777" w:rsidR="00CD175C" w:rsidRPr="00896A2D" w:rsidRDefault="00CD175C" w:rsidP="001C64B4">
            <w:pPr>
              <w:spacing w:after="0" w:line="240" w:lineRule="auto"/>
              <w:rPr>
                <w:rFonts w:ascii="Arial" w:hAnsi="Arial" w:cs="Arial"/>
              </w:rPr>
            </w:pPr>
          </w:p>
          <w:p w14:paraId="2A9B8E1F" w14:textId="77777777" w:rsidR="00CD175C" w:rsidRPr="00896A2D" w:rsidRDefault="00CD175C" w:rsidP="00707C82">
            <w:pPr>
              <w:spacing w:after="0" w:line="240" w:lineRule="auto"/>
              <w:jc w:val="center"/>
              <w:rPr>
                <w:rFonts w:ascii="Arial" w:hAnsi="Arial" w:cs="Arial"/>
              </w:rPr>
            </w:pPr>
            <w:proofErr w:type="spellStart"/>
            <w:r w:rsidRPr="00896A2D">
              <w:rPr>
                <w:rFonts w:ascii="Arial" w:hAnsi="Arial" w:cs="Arial"/>
              </w:rPr>
              <w:t>Vremenik</w:t>
            </w:r>
            <w:proofErr w:type="spellEnd"/>
          </w:p>
        </w:tc>
        <w:tc>
          <w:tcPr>
            <w:tcW w:w="8930" w:type="dxa"/>
          </w:tcPr>
          <w:p w14:paraId="2CA81241" w14:textId="77777777" w:rsidR="00CD175C" w:rsidRDefault="00CD175C" w:rsidP="001C64B4">
            <w:pPr>
              <w:spacing w:after="0" w:line="240" w:lineRule="auto"/>
              <w:rPr>
                <w:rFonts w:ascii="Arial" w:hAnsi="Arial" w:cs="Arial"/>
              </w:rPr>
            </w:pPr>
          </w:p>
          <w:p w14:paraId="46D11D08" w14:textId="77777777" w:rsidR="00CD175C" w:rsidRDefault="00707C82" w:rsidP="001C64B4">
            <w:pPr>
              <w:spacing w:after="0" w:line="240" w:lineRule="auto"/>
              <w:rPr>
                <w:rFonts w:ascii="Arial" w:hAnsi="Arial" w:cs="Arial"/>
              </w:rPr>
            </w:pPr>
            <w:r>
              <w:rPr>
                <w:rFonts w:ascii="Arial" w:hAnsi="Arial" w:cs="Arial"/>
              </w:rPr>
              <w:t>J</w:t>
            </w:r>
            <w:r w:rsidR="00CD175C" w:rsidRPr="009D6647">
              <w:rPr>
                <w:rFonts w:ascii="Arial" w:hAnsi="Arial" w:cs="Arial"/>
              </w:rPr>
              <w:t xml:space="preserve">ednom tjedno </w:t>
            </w:r>
            <w:r w:rsidR="007E74E0" w:rsidRPr="009D6647">
              <w:rPr>
                <w:rFonts w:ascii="Arial" w:hAnsi="Arial" w:cs="Arial"/>
              </w:rPr>
              <w:t>dvosatn</w:t>
            </w:r>
            <w:r w:rsidR="007E74E0">
              <w:rPr>
                <w:rFonts w:ascii="Arial" w:hAnsi="Arial" w:cs="Arial"/>
              </w:rPr>
              <w:t xml:space="preserve">o </w:t>
            </w:r>
            <w:r w:rsidR="00CD175C" w:rsidRPr="009D6647">
              <w:rPr>
                <w:rFonts w:ascii="Arial" w:hAnsi="Arial" w:cs="Arial"/>
              </w:rPr>
              <w:t xml:space="preserve">po skupini tijekom školske godine prema planu izborne nastave informatike od 5. do 8. </w:t>
            </w:r>
            <w:r>
              <w:rPr>
                <w:rFonts w:ascii="Arial" w:hAnsi="Arial" w:cs="Arial"/>
              </w:rPr>
              <w:t>r</w:t>
            </w:r>
            <w:r w:rsidR="00CD175C" w:rsidRPr="009D6647">
              <w:rPr>
                <w:rFonts w:ascii="Arial" w:hAnsi="Arial" w:cs="Arial"/>
              </w:rPr>
              <w:t>azreda</w:t>
            </w:r>
            <w:r>
              <w:rPr>
                <w:rFonts w:ascii="Arial" w:hAnsi="Arial" w:cs="Arial"/>
              </w:rPr>
              <w:t>.</w:t>
            </w:r>
          </w:p>
          <w:p w14:paraId="5F539871" w14:textId="77777777" w:rsidR="00707C82" w:rsidRPr="00896A2D" w:rsidRDefault="00707C82" w:rsidP="001C64B4">
            <w:pPr>
              <w:spacing w:after="0" w:line="240" w:lineRule="auto"/>
              <w:rPr>
                <w:rFonts w:ascii="Arial" w:hAnsi="Arial" w:cs="Arial"/>
              </w:rPr>
            </w:pPr>
          </w:p>
        </w:tc>
      </w:tr>
      <w:tr w:rsidR="00CD175C" w:rsidRPr="00896A2D" w14:paraId="7BB5CF4E" w14:textId="77777777" w:rsidTr="00CD175C">
        <w:tc>
          <w:tcPr>
            <w:tcW w:w="1419" w:type="dxa"/>
            <w:shd w:val="clear" w:color="auto" w:fill="FFFF99"/>
          </w:tcPr>
          <w:p w14:paraId="5A6B06E7" w14:textId="77777777" w:rsidR="00CD175C" w:rsidRPr="00896A2D" w:rsidRDefault="00CD175C" w:rsidP="00707C82">
            <w:pPr>
              <w:spacing w:after="0" w:line="240" w:lineRule="auto"/>
              <w:rPr>
                <w:rFonts w:ascii="Arial" w:hAnsi="Arial" w:cs="Arial"/>
              </w:rPr>
            </w:pPr>
          </w:p>
          <w:p w14:paraId="56F4A7A1" w14:textId="77777777" w:rsidR="00CD175C" w:rsidRPr="00896A2D" w:rsidRDefault="00CD175C" w:rsidP="001C64B4">
            <w:pPr>
              <w:spacing w:after="0" w:line="240" w:lineRule="auto"/>
              <w:jc w:val="center"/>
              <w:rPr>
                <w:rFonts w:ascii="Arial" w:hAnsi="Arial" w:cs="Arial"/>
              </w:rPr>
            </w:pPr>
            <w:r w:rsidRPr="00896A2D">
              <w:rPr>
                <w:rFonts w:ascii="Arial" w:hAnsi="Arial" w:cs="Arial"/>
              </w:rPr>
              <w:t>Okvirni troškovnik</w:t>
            </w:r>
          </w:p>
          <w:p w14:paraId="02CFB1EB" w14:textId="77777777" w:rsidR="00CD175C" w:rsidRPr="00896A2D" w:rsidRDefault="00CD175C" w:rsidP="00707C82">
            <w:pPr>
              <w:spacing w:after="0" w:line="240" w:lineRule="auto"/>
              <w:rPr>
                <w:rFonts w:ascii="Arial" w:hAnsi="Arial" w:cs="Arial"/>
              </w:rPr>
            </w:pPr>
          </w:p>
        </w:tc>
        <w:tc>
          <w:tcPr>
            <w:tcW w:w="8930" w:type="dxa"/>
          </w:tcPr>
          <w:p w14:paraId="74E94375" w14:textId="77777777" w:rsidR="00CD175C" w:rsidRDefault="00CD175C" w:rsidP="001C64B4">
            <w:pPr>
              <w:spacing w:after="0" w:line="240" w:lineRule="auto"/>
              <w:rPr>
                <w:rFonts w:ascii="Arial" w:hAnsi="Arial" w:cs="Arial"/>
              </w:rPr>
            </w:pPr>
          </w:p>
          <w:p w14:paraId="33CDDD76" w14:textId="77777777" w:rsidR="00CD175C" w:rsidRPr="00896A2D" w:rsidRDefault="00707C82" w:rsidP="001C64B4">
            <w:pPr>
              <w:spacing w:after="0" w:line="240" w:lineRule="auto"/>
              <w:rPr>
                <w:rFonts w:ascii="Arial" w:hAnsi="Arial" w:cs="Arial"/>
              </w:rPr>
            </w:pPr>
            <w:r>
              <w:rPr>
                <w:rFonts w:ascii="Arial" w:hAnsi="Arial" w:cs="Arial"/>
              </w:rPr>
              <w:t>N</w:t>
            </w:r>
            <w:r w:rsidR="00CD175C" w:rsidRPr="009D6647">
              <w:rPr>
                <w:rFonts w:ascii="Arial" w:hAnsi="Arial" w:cs="Arial"/>
              </w:rPr>
              <w:t>abavka potrošnog materijala računalne učionice (papir, toneri, med</w:t>
            </w:r>
            <w:r w:rsidR="00C93823">
              <w:rPr>
                <w:rFonts w:ascii="Arial" w:hAnsi="Arial" w:cs="Arial"/>
              </w:rPr>
              <w:t>iji za pohranu podataka…) - 70 eura</w:t>
            </w:r>
            <w:r>
              <w:rPr>
                <w:rFonts w:ascii="Arial" w:hAnsi="Arial" w:cs="Arial"/>
              </w:rPr>
              <w:t>.</w:t>
            </w:r>
          </w:p>
        </w:tc>
      </w:tr>
      <w:tr w:rsidR="00CD175C" w:rsidRPr="00896A2D" w14:paraId="61CE2608" w14:textId="77777777" w:rsidTr="00CD175C">
        <w:tc>
          <w:tcPr>
            <w:tcW w:w="1419" w:type="dxa"/>
            <w:shd w:val="clear" w:color="auto" w:fill="FFFF99"/>
          </w:tcPr>
          <w:p w14:paraId="08DEE291" w14:textId="77777777" w:rsidR="00CD175C" w:rsidRPr="00896A2D" w:rsidRDefault="00CD175C" w:rsidP="001C64B4">
            <w:pPr>
              <w:spacing w:after="0" w:line="240" w:lineRule="auto"/>
              <w:rPr>
                <w:rFonts w:ascii="Arial" w:hAnsi="Arial" w:cs="Arial"/>
              </w:rPr>
            </w:pPr>
          </w:p>
          <w:p w14:paraId="69A698A2" w14:textId="77777777" w:rsidR="00CD175C" w:rsidRPr="00896A2D" w:rsidRDefault="00CD175C" w:rsidP="00CD175C">
            <w:pPr>
              <w:spacing w:after="0" w:line="240" w:lineRule="auto"/>
              <w:jc w:val="center"/>
              <w:rPr>
                <w:rFonts w:ascii="Arial" w:hAnsi="Arial" w:cs="Arial"/>
              </w:rPr>
            </w:pPr>
            <w:r w:rsidRPr="00896A2D">
              <w:rPr>
                <w:rFonts w:ascii="Arial" w:hAnsi="Arial" w:cs="Arial"/>
              </w:rPr>
              <w:t>Način praćenja</w:t>
            </w:r>
          </w:p>
          <w:p w14:paraId="373A7564" w14:textId="77777777" w:rsidR="00CD175C" w:rsidRPr="00896A2D" w:rsidRDefault="00CD175C" w:rsidP="00CD175C">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58B63E71" w14:textId="77777777" w:rsidR="00CD175C" w:rsidRPr="00896A2D" w:rsidRDefault="00CD175C" w:rsidP="00707C82">
            <w:pPr>
              <w:spacing w:after="0" w:line="240" w:lineRule="auto"/>
              <w:rPr>
                <w:rFonts w:ascii="Arial" w:hAnsi="Arial" w:cs="Arial"/>
              </w:rPr>
            </w:pPr>
          </w:p>
        </w:tc>
        <w:tc>
          <w:tcPr>
            <w:tcW w:w="8930" w:type="dxa"/>
          </w:tcPr>
          <w:p w14:paraId="628648F8" w14:textId="77777777" w:rsidR="00707C82" w:rsidRDefault="00707C82" w:rsidP="001C64B4">
            <w:pPr>
              <w:spacing w:after="0" w:line="240" w:lineRule="auto"/>
              <w:rPr>
                <w:rFonts w:ascii="Arial" w:hAnsi="Arial" w:cs="Arial"/>
              </w:rPr>
            </w:pPr>
          </w:p>
          <w:p w14:paraId="54AA3CB7" w14:textId="77777777" w:rsidR="00CD175C" w:rsidRPr="009D6647" w:rsidRDefault="00707C82" w:rsidP="001C64B4">
            <w:pPr>
              <w:spacing w:after="0" w:line="240" w:lineRule="auto"/>
              <w:rPr>
                <w:rFonts w:ascii="Arial" w:hAnsi="Arial" w:cs="Arial"/>
              </w:rPr>
            </w:pPr>
            <w:r>
              <w:rPr>
                <w:rFonts w:ascii="Arial" w:hAnsi="Arial" w:cs="Arial"/>
              </w:rPr>
              <w:t>U</w:t>
            </w:r>
            <w:r w:rsidR="00CD175C" w:rsidRPr="009D6647">
              <w:rPr>
                <w:rFonts w:ascii="Arial" w:hAnsi="Arial" w:cs="Arial"/>
              </w:rPr>
              <w:t>čenici će biti vrednovani i ocijenjeni prema Pra</w:t>
            </w:r>
            <w:r>
              <w:rPr>
                <w:rFonts w:ascii="Arial" w:hAnsi="Arial" w:cs="Arial"/>
              </w:rPr>
              <w:t>vilniku o načinima i postupcima vrednovanja učenika. O</w:t>
            </w:r>
            <w:r w:rsidR="00CD175C" w:rsidRPr="009D6647">
              <w:rPr>
                <w:rFonts w:ascii="Arial" w:hAnsi="Arial" w:cs="Arial"/>
              </w:rPr>
              <w:t>cjena ulazi u</w:t>
            </w:r>
            <w:r>
              <w:rPr>
                <w:rFonts w:ascii="Arial" w:hAnsi="Arial" w:cs="Arial"/>
              </w:rPr>
              <w:t xml:space="preserve"> prosjek ocjena nastavne godine.</w:t>
            </w:r>
          </w:p>
          <w:p w14:paraId="21E82487" w14:textId="77777777" w:rsidR="00CD175C" w:rsidRPr="00896A2D" w:rsidRDefault="00707C82" w:rsidP="001C64B4">
            <w:pPr>
              <w:spacing w:after="0" w:line="240" w:lineRule="auto"/>
              <w:rPr>
                <w:rFonts w:ascii="Arial" w:hAnsi="Arial" w:cs="Arial"/>
              </w:rPr>
            </w:pPr>
            <w:r>
              <w:rPr>
                <w:rFonts w:ascii="Arial" w:hAnsi="Arial" w:cs="Arial"/>
              </w:rPr>
              <w:t>N</w:t>
            </w:r>
            <w:r w:rsidR="00CD175C" w:rsidRPr="009D6647">
              <w:rPr>
                <w:rFonts w:ascii="Arial" w:hAnsi="Arial" w:cs="Arial"/>
              </w:rPr>
              <w:t>ačin vrednovanja će biti odrađen u vidu pisanih i usmenih zadataka, većinom uz pomoć računala, te izradom seminarskih radova,</w:t>
            </w:r>
            <w:r>
              <w:rPr>
                <w:rFonts w:ascii="Arial" w:hAnsi="Arial" w:cs="Arial"/>
              </w:rPr>
              <w:t xml:space="preserve"> </w:t>
            </w:r>
            <w:r w:rsidR="00CD175C" w:rsidRPr="009D6647">
              <w:rPr>
                <w:rFonts w:ascii="Arial" w:hAnsi="Arial" w:cs="Arial"/>
              </w:rPr>
              <w:t>prezentacija i projektnih zadataka</w:t>
            </w:r>
            <w:r>
              <w:rPr>
                <w:rFonts w:ascii="Arial" w:hAnsi="Arial" w:cs="Arial"/>
              </w:rPr>
              <w:t>.</w:t>
            </w:r>
          </w:p>
        </w:tc>
      </w:tr>
    </w:tbl>
    <w:p w14:paraId="3C95FCB0" w14:textId="77777777" w:rsidR="00CD175C" w:rsidRDefault="00CD175C" w:rsidP="00C008B2">
      <w:pPr>
        <w:rPr>
          <w:rFonts w:ascii="Arial" w:hAnsi="Arial" w:cs="Arial"/>
        </w:rPr>
      </w:pPr>
    </w:p>
    <w:p w14:paraId="3BABD7C9" w14:textId="19C87D11" w:rsidR="004026BE" w:rsidRDefault="004026BE" w:rsidP="37392A18">
      <w:pPr>
        <w:rPr>
          <w:rFonts w:ascii="Arial" w:hAnsi="Arial" w:cs="Arial"/>
        </w:rPr>
      </w:pPr>
    </w:p>
    <w:p w14:paraId="4A822072" w14:textId="77777777" w:rsidR="004026BE" w:rsidRDefault="004026BE" w:rsidP="00C008B2">
      <w:pPr>
        <w:rPr>
          <w:rFonts w:ascii="Arial" w:hAnsi="Arial" w:cs="Arial"/>
        </w:rPr>
      </w:pPr>
    </w:p>
    <w:p w14:paraId="1A0E0568" w14:textId="77777777" w:rsidR="003D2D38" w:rsidRDefault="003D2D38" w:rsidP="00C008B2">
      <w:pPr>
        <w:rPr>
          <w:rFonts w:ascii="Arial" w:hAnsi="Arial" w:cs="Arial"/>
        </w:rPr>
      </w:pPr>
    </w:p>
    <w:p w14:paraId="4DE0192F" w14:textId="77777777" w:rsidR="00127264" w:rsidRDefault="00127264" w:rsidP="00C008B2">
      <w:pPr>
        <w:rPr>
          <w:rFonts w:ascii="Arial" w:hAnsi="Arial" w:cs="Arial"/>
        </w:rPr>
      </w:pPr>
    </w:p>
    <w:p w14:paraId="32B4F2D4" w14:textId="77777777" w:rsidR="003D2D38" w:rsidRDefault="003D2D38" w:rsidP="00C008B2">
      <w:pPr>
        <w:rPr>
          <w:rFonts w:ascii="Arial" w:hAnsi="Arial" w:cs="Arial"/>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8930"/>
      </w:tblGrid>
      <w:tr w:rsidR="004026BE" w:rsidRPr="0049648B" w14:paraId="2B4839DA" w14:textId="77777777" w:rsidTr="0DC3EA28">
        <w:tc>
          <w:tcPr>
            <w:tcW w:w="1419" w:type="dxa"/>
            <w:shd w:val="clear" w:color="auto" w:fill="FFFF99"/>
          </w:tcPr>
          <w:p w14:paraId="7D239ADD" w14:textId="77777777" w:rsidR="004026BE" w:rsidRPr="0049648B" w:rsidRDefault="004026BE" w:rsidP="00034001">
            <w:pPr>
              <w:spacing w:after="0" w:line="240" w:lineRule="auto"/>
              <w:jc w:val="center"/>
              <w:rPr>
                <w:rFonts w:ascii="Arial" w:hAnsi="Arial" w:cs="Arial"/>
              </w:rPr>
            </w:pPr>
            <w:r w:rsidRPr="0049648B">
              <w:rPr>
                <w:rFonts w:ascii="Arial" w:hAnsi="Arial" w:cs="Arial"/>
              </w:rPr>
              <w:lastRenderedPageBreak/>
              <w:t>Aktivnost / Program / Projekt</w:t>
            </w:r>
          </w:p>
        </w:tc>
        <w:tc>
          <w:tcPr>
            <w:tcW w:w="8930" w:type="dxa"/>
          </w:tcPr>
          <w:p w14:paraId="59F90E3D" w14:textId="77777777" w:rsidR="004026BE" w:rsidRPr="0049648B" w:rsidRDefault="004026BE" w:rsidP="00034001">
            <w:pPr>
              <w:spacing w:after="0" w:line="240" w:lineRule="auto"/>
              <w:rPr>
                <w:rFonts w:ascii="Arial" w:eastAsia="Arial" w:hAnsi="Arial" w:cs="Arial"/>
                <w:lang w:eastAsia="hr-HR"/>
              </w:rPr>
            </w:pPr>
          </w:p>
          <w:p w14:paraId="42A42109" w14:textId="77777777" w:rsidR="004026BE" w:rsidRPr="0049648B" w:rsidRDefault="004026BE" w:rsidP="00034001">
            <w:pPr>
              <w:spacing w:after="0" w:line="240" w:lineRule="auto"/>
              <w:rPr>
                <w:rFonts w:ascii="Arial" w:eastAsia="Arial" w:hAnsi="Arial" w:cs="Arial"/>
                <w:b/>
                <w:lang w:eastAsia="hr-HR"/>
              </w:rPr>
            </w:pPr>
            <w:r w:rsidRPr="0049648B">
              <w:rPr>
                <w:rFonts w:ascii="Arial" w:eastAsia="Arial" w:hAnsi="Arial" w:cs="Arial"/>
                <w:b/>
                <w:lang w:eastAsia="hr-HR"/>
              </w:rPr>
              <w:t>Izborna nastava - Mađarski jezik (model C)</w:t>
            </w:r>
          </w:p>
          <w:p w14:paraId="2D943F2C" w14:textId="77777777" w:rsidR="004026BE" w:rsidRPr="0049648B" w:rsidRDefault="004026BE" w:rsidP="00034001">
            <w:pPr>
              <w:spacing w:after="0" w:line="240" w:lineRule="auto"/>
              <w:rPr>
                <w:rFonts w:ascii="Arial" w:eastAsia="Arial" w:hAnsi="Arial" w:cs="Arial"/>
                <w:lang w:eastAsia="hr-HR"/>
              </w:rPr>
            </w:pPr>
          </w:p>
        </w:tc>
      </w:tr>
      <w:tr w:rsidR="004026BE" w:rsidRPr="0049648B" w14:paraId="312AFE50" w14:textId="77777777" w:rsidTr="0DC3EA28">
        <w:tc>
          <w:tcPr>
            <w:tcW w:w="1419" w:type="dxa"/>
            <w:shd w:val="clear" w:color="auto" w:fill="FFFF99"/>
          </w:tcPr>
          <w:p w14:paraId="0CE022E3" w14:textId="77777777" w:rsidR="004026BE" w:rsidRPr="0049648B" w:rsidRDefault="004026BE" w:rsidP="00034001">
            <w:pPr>
              <w:spacing w:after="0" w:line="240" w:lineRule="auto"/>
              <w:jc w:val="center"/>
              <w:rPr>
                <w:rFonts w:ascii="Arial" w:hAnsi="Arial" w:cs="Arial"/>
              </w:rPr>
            </w:pPr>
          </w:p>
          <w:p w14:paraId="0DA704E8" w14:textId="77777777" w:rsidR="004026BE" w:rsidRPr="0049648B" w:rsidRDefault="004026BE" w:rsidP="00034001">
            <w:pPr>
              <w:spacing w:after="0" w:line="240" w:lineRule="auto"/>
              <w:jc w:val="center"/>
              <w:rPr>
                <w:rFonts w:ascii="Arial" w:hAnsi="Arial" w:cs="Arial"/>
              </w:rPr>
            </w:pPr>
          </w:p>
          <w:p w14:paraId="5B73F2B9" w14:textId="77777777" w:rsidR="004026BE" w:rsidRPr="0049648B" w:rsidRDefault="004026BE" w:rsidP="00034001">
            <w:pPr>
              <w:spacing w:after="0" w:line="240" w:lineRule="auto"/>
              <w:rPr>
                <w:rFonts w:ascii="Arial" w:hAnsi="Arial" w:cs="Arial"/>
              </w:rPr>
            </w:pPr>
          </w:p>
          <w:p w14:paraId="0A339720" w14:textId="77777777" w:rsidR="004026BE" w:rsidRPr="0049648B" w:rsidRDefault="004026BE" w:rsidP="00034001">
            <w:pPr>
              <w:spacing w:after="0" w:line="240" w:lineRule="auto"/>
              <w:jc w:val="center"/>
              <w:rPr>
                <w:rFonts w:ascii="Arial" w:hAnsi="Arial" w:cs="Arial"/>
              </w:rPr>
            </w:pPr>
          </w:p>
          <w:p w14:paraId="78395A06" w14:textId="77777777" w:rsidR="004026BE" w:rsidRPr="0049648B" w:rsidRDefault="004026BE" w:rsidP="00034001">
            <w:pPr>
              <w:spacing w:after="0" w:line="240" w:lineRule="auto"/>
              <w:jc w:val="center"/>
              <w:rPr>
                <w:rFonts w:ascii="Arial" w:hAnsi="Arial" w:cs="Arial"/>
              </w:rPr>
            </w:pPr>
            <w:r w:rsidRPr="0049648B">
              <w:rPr>
                <w:rFonts w:ascii="Arial" w:hAnsi="Arial" w:cs="Arial"/>
              </w:rPr>
              <w:t>Ciljevi</w:t>
            </w:r>
          </w:p>
          <w:p w14:paraId="4B3F893F" w14:textId="77777777" w:rsidR="004026BE" w:rsidRPr="0049648B" w:rsidRDefault="004026BE" w:rsidP="00034001">
            <w:pPr>
              <w:spacing w:after="0" w:line="240" w:lineRule="auto"/>
              <w:jc w:val="center"/>
              <w:rPr>
                <w:rFonts w:ascii="Arial" w:hAnsi="Arial" w:cs="Arial"/>
              </w:rPr>
            </w:pPr>
          </w:p>
          <w:p w14:paraId="5F811378" w14:textId="77777777" w:rsidR="004026BE" w:rsidRPr="0049648B" w:rsidRDefault="004026BE" w:rsidP="00034001">
            <w:pPr>
              <w:spacing w:after="0" w:line="240" w:lineRule="auto"/>
              <w:jc w:val="center"/>
              <w:rPr>
                <w:rFonts w:ascii="Arial" w:hAnsi="Arial" w:cs="Arial"/>
              </w:rPr>
            </w:pPr>
          </w:p>
          <w:p w14:paraId="75D4DDC6" w14:textId="77777777" w:rsidR="004026BE" w:rsidRPr="0049648B" w:rsidRDefault="004026BE" w:rsidP="00034001">
            <w:pPr>
              <w:spacing w:after="0" w:line="240" w:lineRule="auto"/>
              <w:rPr>
                <w:rFonts w:ascii="Arial" w:hAnsi="Arial" w:cs="Arial"/>
              </w:rPr>
            </w:pPr>
          </w:p>
          <w:p w14:paraId="024CE673" w14:textId="77777777" w:rsidR="004026BE" w:rsidRPr="0049648B" w:rsidRDefault="004026BE" w:rsidP="00034001">
            <w:pPr>
              <w:spacing w:after="0" w:line="240" w:lineRule="auto"/>
              <w:rPr>
                <w:rFonts w:ascii="Arial" w:hAnsi="Arial" w:cs="Arial"/>
              </w:rPr>
            </w:pPr>
          </w:p>
        </w:tc>
        <w:tc>
          <w:tcPr>
            <w:tcW w:w="8930" w:type="dxa"/>
          </w:tcPr>
          <w:p w14:paraId="5B318472" w14:textId="77777777" w:rsidR="004026BE" w:rsidRPr="0049648B" w:rsidRDefault="004026BE" w:rsidP="00034001">
            <w:pPr>
              <w:spacing w:after="0" w:line="240" w:lineRule="auto"/>
              <w:rPr>
                <w:rFonts w:ascii="Arial" w:hAnsi="Arial" w:cs="Arial"/>
              </w:rPr>
            </w:pPr>
          </w:p>
          <w:p w14:paraId="15B2EBE0" w14:textId="77777777" w:rsidR="004026BE" w:rsidRPr="0049648B" w:rsidRDefault="004026BE" w:rsidP="004026BE">
            <w:pPr>
              <w:spacing w:after="0" w:line="240" w:lineRule="auto"/>
              <w:rPr>
                <w:rFonts w:ascii="Arial" w:eastAsia="Times New Roman" w:hAnsi="Arial" w:cs="Arial"/>
                <w:lang w:eastAsia="hr-HR"/>
              </w:rPr>
            </w:pPr>
            <w:r w:rsidRPr="004026BE">
              <w:rPr>
                <w:rFonts w:ascii="Arial" w:eastAsia="Times New Roman" w:hAnsi="Arial" w:cs="Arial"/>
                <w:lang w:eastAsia="hr-HR"/>
              </w:rPr>
              <w:t xml:space="preserve">1) upoznati kulturu i tradiciju mađarske manjine u Hrvatskoj i međusobni utjecaj </w:t>
            </w:r>
          </w:p>
          <w:p w14:paraId="0C0FAE6B" w14:textId="77777777" w:rsidR="004026BE" w:rsidRPr="0049648B" w:rsidRDefault="004026BE" w:rsidP="004026BE">
            <w:pPr>
              <w:spacing w:after="0" w:line="240" w:lineRule="auto"/>
              <w:rPr>
                <w:rFonts w:ascii="Arial" w:eastAsia="Times New Roman" w:hAnsi="Arial" w:cs="Arial"/>
                <w:lang w:eastAsia="hr-HR"/>
              </w:rPr>
            </w:pPr>
            <w:r w:rsidRPr="0049648B">
              <w:rPr>
                <w:rFonts w:ascii="Arial" w:eastAsia="Times New Roman" w:hAnsi="Arial" w:cs="Arial"/>
                <w:lang w:eastAsia="hr-HR"/>
              </w:rPr>
              <w:t xml:space="preserve">     </w:t>
            </w:r>
            <w:r w:rsidRPr="004026BE">
              <w:rPr>
                <w:rFonts w:ascii="Arial" w:eastAsia="Times New Roman" w:hAnsi="Arial" w:cs="Arial"/>
                <w:lang w:eastAsia="hr-HR"/>
              </w:rPr>
              <w:t>naroda kroz povijest;</w:t>
            </w:r>
          </w:p>
          <w:p w14:paraId="50A301A2" w14:textId="77777777" w:rsidR="004026BE" w:rsidRPr="0049648B" w:rsidRDefault="004026BE" w:rsidP="004026BE">
            <w:pPr>
              <w:spacing w:after="0" w:line="240" w:lineRule="auto"/>
              <w:rPr>
                <w:rFonts w:ascii="Arial" w:eastAsia="Times New Roman" w:hAnsi="Arial" w:cs="Arial"/>
                <w:lang w:eastAsia="hr-HR"/>
              </w:rPr>
            </w:pPr>
            <w:r w:rsidRPr="004026BE">
              <w:rPr>
                <w:rFonts w:ascii="Arial" w:eastAsia="Times New Roman" w:hAnsi="Arial" w:cs="Arial"/>
                <w:lang w:eastAsia="hr-HR"/>
              </w:rPr>
              <w:t>2) motivirati učenike za učenje stranog jezika;</w:t>
            </w:r>
          </w:p>
          <w:p w14:paraId="188277A0" w14:textId="77777777" w:rsidR="004026BE" w:rsidRPr="0049648B" w:rsidRDefault="004026BE" w:rsidP="004026BE">
            <w:pPr>
              <w:spacing w:after="0" w:line="240" w:lineRule="auto"/>
              <w:rPr>
                <w:rFonts w:ascii="Arial" w:eastAsia="Times New Roman" w:hAnsi="Arial" w:cs="Arial"/>
                <w:lang w:eastAsia="hr-HR"/>
              </w:rPr>
            </w:pPr>
            <w:r w:rsidRPr="004026BE">
              <w:rPr>
                <w:rFonts w:ascii="Arial" w:eastAsia="Times New Roman" w:hAnsi="Arial" w:cs="Arial"/>
                <w:lang w:eastAsia="hr-HR"/>
              </w:rPr>
              <w:t xml:space="preserve">3) razvijati osjećaj za mađarski jezik: vještine slušanja, govorenja, čitanja i </w:t>
            </w:r>
          </w:p>
          <w:p w14:paraId="6033EB72" w14:textId="77777777" w:rsidR="004026BE" w:rsidRPr="0049648B" w:rsidRDefault="004026BE" w:rsidP="004026BE">
            <w:pPr>
              <w:spacing w:after="0" w:line="240" w:lineRule="auto"/>
              <w:rPr>
                <w:rFonts w:ascii="Arial" w:eastAsia="Times New Roman" w:hAnsi="Arial" w:cs="Arial"/>
                <w:lang w:eastAsia="hr-HR"/>
              </w:rPr>
            </w:pPr>
            <w:r w:rsidRPr="0049648B">
              <w:rPr>
                <w:rFonts w:ascii="Arial" w:eastAsia="Times New Roman" w:hAnsi="Arial" w:cs="Arial"/>
                <w:lang w:eastAsia="hr-HR"/>
              </w:rPr>
              <w:t xml:space="preserve">    </w:t>
            </w:r>
            <w:r w:rsidRPr="004026BE">
              <w:rPr>
                <w:rFonts w:ascii="Arial" w:eastAsia="Times New Roman" w:hAnsi="Arial" w:cs="Arial"/>
                <w:lang w:eastAsia="hr-HR"/>
              </w:rPr>
              <w:t>pisanja;</w:t>
            </w:r>
          </w:p>
          <w:p w14:paraId="42DC68B4" w14:textId="77777777" w:rsidR="004026BE" w:rsidRPr="0049648B" w:rsidRDefault="004026BE" w:rsidP="004026BE">
            <w:pPr>
              <w:spacing w:after="0" w:line="240" w:lineRule="auto"/>
              <w:rPr>
                <w:rFonts w:ascii="Arial" w:eastAsia="Times New Roman" w:hAnsi="Arial" w:cs="Arial"/>
                <w:lang w:eastAsia="hr-HR"/>
              </w:rPr>
            </w:pPr>
            <w:r w:rsidRPr="004026BE">
              <w:rPr>
                <w:rFonts w:ascii="Arial" w:eastAsia="Times New Roman" w:hAnsi="Arial" w:cs="Arial"/>
                <w:lang w:eastAsia="hr-HR"/>
              </w:rPr>
              <w:t>4) naučiti jednako poštivati svoju i tuđu kulturu i tradiciju</w:t>
            </w:r>
          </w:p>
          <w:p w14:paraId="1CA997A3" w14:textId="77777777" w:rsidR="004026BE" w:rsidRPr="0049648B" w:rsidRDefault="004026BE" w:rsidP="004026BE">
            <w:pPr>
              <w:spacing w:after="0" w:line="240" w:lineRule="auto"/>
              <w:rPr>
                <w:rFonts w:ascii="Arial" w:hAnsi="Arial" w:cs="Arial"/>
              </w:rPr>
            </w:pPr>
          </w:p>
        </w:tc>
      </w:tr>
      <w:tr w:rsidR="0049648B" w:rsidRPr="0049648B" w14:paraId="5C48F976" w14:textId="77777777" w:rsidTr="0DC3EA28">
        <w:tc>
          <w:tcPr>
            <w:tcW w:w="1419" w:type="dxa"/>
            <w:shd w:val="clear" w:color="auto" w:fill="FFFF99"/>
          </w:tcPr>
          <w:p w14:paraId="596B2272" w14:textId="77777777" w:rsidR="0049648B" w:rsidRPr="0049648B" w:rsidRDefault="0049648B" w:rsidP="00034001">
            <w:pPr>
              <w:spacing w:after="0" w:line="240" w:lineRule="auto"/>
              <w:rPr>
                <w:rFonts w:ascii="Arial" w:hAnsi="Arial" w:cs="Arial"/>
              </w:rPr>
            </w:pPr>
          </w:p>
          <w:p w14:paraId="7E155204" w14:textId="77777777" w:rsidR="0049648B" w:rsidRPr="0049648B" w:rsidRDefault="0049648B" w:rsidP="00034001">
            <w:pPr>
              <w:spacing w:after="0" w:line="240" w:lineRule="auto"/>
              <w:jc w:val="center"/>
              <w:rPr>
                <w:rFonts w:ascii="Arial" w:hAnsi="Arial" w:cs="Arial"/>
              </w:rPr>
            </w:pPr>
            <w:r w:rsidRPr="0049648B">
              <w:rPr>
                <w:rFonts w:ascii="Arial" w:hAnsi="Arial" w:cs="Arial"/>
              </w:rPr>
              <w:t>Namjena</w:t>
            </w:r>
          </w:p>
          <w:p w14:paraId="12F86528" w14:textId="77777777" w:rsidR="0049648B" w:rsidRPr="0049648B" w:rsidRDefault="0049648B" w:rsidP="00034001">
            <w:pPr>
              <w:spacing w:after="0" w:line="240" w:lineRule="auto"/>
              <w:rPr>
                <w:rFonts w:ascii="Arial" w:hAnsi="Arial" w:cs="Arial"/>
              </w:rPr>
            </w:pPr>
          </w:p>
        </w:tc>
        <w:tc>
          <w:tcPr>
            <w:tcW w:w="8930" w:type="dxa"/>
            <w:vAlign w:val="bottom"/>
          </w:tcPr>
          <w:p w14:paraId="5E4D7331" w14:textId="77777777" w:rsidR="0049648B" w:rsidRDefault="0049648B">
            <w:pPr>
              <w:rPr>
                <w:rFonts w:ascii="Arial" w:hAnsi="Arial" w:cs="Arial"/>
                <w:sz w:val="24"/>
                <w:szCs w:val="24"/>
              </w:rPr>
            </w:pPr>
            <w:r>
              <w:rPr>
                <w:rFonts w:ascii="Arial" w:hAnsi="Arial" w:cs="Arial"/>
              </w:rPr>
              <w:t>jezično-komunikacijsko područje</w:t>
            </w:r>
          </w:p>
        </w:tc>
      </w:tr>
      <w:tr w:rsidR="004026BE" w:rsidRPr="0049648B" w14:paraId="2010D1F6" w14:textId="77777777" w:rsidTr="0DC3EA28">
        <w:tc>
          <w:tcPr>
            <w:tcW w:w="1419" w:type="dxa"/>
            <w:shd w:val="clear" w:color="auto" w:fill="FFFF99"/>
          </w:tcPr>
          <w:p w14:paraId="76971BD3" w14:textId="77777777" w:rsidR="004026BE" w:rsidRPr="0049648B" w:rsidRDefault="004026BE" w:rsidP="00034001">
            <w:pPr>
              <w:spacing w:after="0" w:line="240" w:lineRule="auto"/>
              <w:rPr>
                <w:rFonts w:ascii="Arial" w:hAnsi="Arial" w:cs="Arial"/>
              </w:rPr>
            </w:pPr>
          </w:p>
          <w:p w14:paraId="1E136670" w14:textId="77777777" w:rsidR="004026BE" w:rsidRPr="0049648B" w:rsidRDefault="004026BE" w:rsidP="00034001">
            <w:pPr>
              <w:spacing w:after="0" w:line="240" w:lineRule="auto"/>
              <w:jc w:val="center"/>
              <w:rPr>
                <w:rFonts w:ascii="Arial" w:hAnsi="Arial" w:cs="Arial"/>
              </w:rPr>
            </w:pPr>
            <w:r w:rsidRPr="0049648B">
              <w:rPr>
                <w:rFonts w:ascii="Arial" w:hAnsi="Arial" w:cs="Arial"/>
              </w:rPr>
              <w:t>Nositelj(i)</w:t>
            </w:r>
          </w:p>
          <w:p w14:paraId="694DA908" w14:textId="77777777" w:rsidR="004026BE" w:rsidRPr="0049648B" w:rsidRDefault="004026BE" w:rsidP="00034001">
            <w:pPr>
              <w:spacing w:after="0" w:line="240" w:lineRule="auto"/>
              <w:rPr>
                <w:rFonts w:ascii="Arial" w:hAnsi="Arial" w:cs="Arial"/>
              </w:rPr>
            </w:pPr>
          </w:p>
        </w:tc>
        <w:tc>
          <w:tcPr>
            <w:tcW w:w="8930" w:type="dxa"/>
          </w:tcPr>
          <w:p w14:paraId="635A89A5" w14:textId="77777777" w:rsidR="004026BE" w:rsidRPr="0049648B" w:rsidRDefault="004026BE" w:rsidP="00034001">
            <w:pPr>
              <w:spacing w:after="0" w:line="240" w:lineRule="auto"/>
              <w:rPr>
                <w:rFonts w:ascii="Arial" w:hAnsi="Arial" w:cs="Arial"/>
              </w:rPr>
            </w:pPr>
          </w:p>
          <w:p w14:paraId="235F74CE" w14:textId="77777777" w:rsidR="004026BE" w:rsidRPr="0049648B" w:rsidRDefault="0049648B" w:rsidP="00034001">
            <w:pPr>
              <w:spacing w:after="0" w:line="240" w:lineRule="auto"/>
              <w:rPr>
                <w:rFonts w:ascii="Arial" w:hAnsi="Arial" w:cs="Arial"/>
              </w:rPr>
            </w:pPr>
            <w:r>
              <w:rPr>
                <w:rFonts w:ascii="Arial" w:hAnsi="Arial" w:cs="Arial"/>
              </w:rPr>
              <w:t>učiteljica</w:t>
            </w:r>
            <w:r w:rsidR="00ED080A">
              <w:rPr>
                <w:rFonts w:ascii="Arial" w:hAnsi="Arial" w:cs="Arial"/>
              </w:rPr>
              <w:t xml:space="preserve"> Mađarskog jezika</w:t>
            </w:r>
            <w:r w:rsidR="004026BE" w:rsidRPr="0049648B">
              <w:rPr>
                <w:rFonts w:ascii="Arial" w:hAnsi="Arial" w:cs="Arial"/>
              </w:rPr>
              <w:t xml:space="preserve"> </w:t>
            </w:r>
            <w:r w:rsidR="00FB3909">
              <w:rPr>
                <w:rFonts w:ascii="Arial" w:hAnsi="Arial" w:cs="Arial"/>
              </w:rPr>
              <w:t>Dolores Šolaja</w:t>
            </w:r>
          </w:p>
        </w:tc>
      </w:tr>
      <w:tr w:rsidR="004026BE" w:rsidRPr="0049648B" w14:paraId="4D2A1298" w14:textId="77777777" w:rsidTr="0DC3EA28">
        <w:tc>
          <w:tcPr>
            <w:tcW w:w="1419" w:type="dxa"/>
            <w:shd w:val="clear" w:color="auto" w:fill="FFFF99"/>
          </w:tcPr>
          <w:p w14:paraId="40539D03" w14:textId="77777777" w:rsidR="004026BE" w:rsidRPr="0049648B" w:rsidRDefault="004026BE" w:rsidP="00034001">
            <w:pPr>
              <w:spacing w:after="0" w:line="240" w:lineRule="auto"/>
              <w:rPr>
                <w:rFonts w:ascii="Arial" w:hAnsi="Arial" w:cs="Arial"/>
              </w:rPr>
            </w:pPr>
          </w:p>
          <w:p w14:paraId="62BB6357" w14:textId="77777777" w:rsidR="004026BE" w:rsidRPr="0049648B" w:rsidRDefault="004026BE" w:rsidP="00034001">
            <w:pPr>
              <w:spacing w:after="0" w:line="240" w:lineRule="auto"/>
              <w:jc w:val="center"/>
              <w:rPr>
                <w:rFonts w:ascii="Arial" w:hAnsi="Arial" w:cs="Arial"/>
              </w:rPr>
            </w:pPr>
            <w:r w:rsidRPr="0049648B">
              <w:rPr>
                <w:rFonts w:ascii="Arial" w:hAnsi="Arial" w:cs="Arial"/>
              </w:rPr>
              <w:t>Način realizacije</w:t>
            </w:r>
          </w:p>
          <w:p w14:paraId="49DEE5FC" w14:textId="77777777" w:rsidR="004026BE" w:rsidRPr="0049648B" w:rsidRDefault="004026BE" w:rsidP="00034001">
            <w:pPr>
              <w:spacing w:after="0" w:line="240" w:lineRule="auto"/>
              <w:rPr>
                <w:rFonts w:ascii="Arial" w:hAnsi="Arial" w:cs="Arial"/>
              </w:rPr>
            </w:pPr>
          </w:p>
        </w:tc>
        <w:tc>
          <w:tcPr>
            <w:tcW w:w="8930" w:type="dxa"/>
          </w:tcPr>
          <w:p w14:paraId="0729C52C" w14:textId="77777777" w:rsidR="004026BE" w:rsidRPr="0049648B" w:rsidRDefault="004026BE" w:rsidP="00034001">
            <w:pPr>
              <w:spacing w:after="0" w:line="240" w:lineRule="auto"/>
              <w:rPr>
                <w:rFonts w:ascii="Arial" w:hAnsi="Arial" w:cs="Arial"/>
              </w:rPr>
            </w:pPr>
          </w:p>
          <w:p w14:paraId="687DED8B" w14:textId="77777777" w:rsidR="002E3358" w:rsidRPr="002E3358" w:rsidRDefault="002E3358" w:rsidP="002E3358">
            <w:pPr>
              <w:spacing w:after="0" w:line="240" w:lineRule="auto"/>
              <w:rPr>
                <w:rFonts w:ascii="Arial" w:eastAsia="Times New Roman" w:hAnsi="Arial" w:cs="Arial"/>
                <w:lang w:eastAsia="hr-HR"/>
              </w:rPr>
            </w:pPr>
            <w:r w:rsidRPr="002E3358">
              <w:rPr>
                <w:rFonts w:ascii="Arial" w:eastAsia="Times New Roman" w:hAnsi="Arial" w:cs="Arial"/>
                <w:lang w:eastAsia="hr-HR"/>
              </w:rPr>
              <w:t>Grupni i individualni rad, frontalna nastava, čitanje i pisanje, slušanje tekstova na mađarskom jeziku, izrada plakata i likovnih radova, pjevanje, plesanje, igre.</w:t>
            </w:r>
          </w:p>
          <w:p w14:paraId="420ECF0E" w14:textId="77777777" w:rsidR="004026BE" w:rsidRPr="0049648B" w:rsidRDefault="004026BE" w:rsidP="00034001">
            <w:pPr>
              <w:spacing w:after="0" w:line="240" w:lineRule="auto"/>
              <w:rPr>
                <w:rFonts w:ascii="Arial" w:hAnsi="Arial" w:cs="Arial"/>
              </w:rPr>
            </w:pPr>
          </w:p>
        </w:tc>
      </w:tr>
      <w:tr w:rsidR="004026BE" w:rsidRPr="0049648B" w14:paraId="4F74D01C" w14:textId="77777777" w:rsidTr="0DC3EA28">
        <w:trPr>
          <w:trHeight w:val="799"/>
        </w:trPr>
        <w:tc>
          <w:tcPr>
            <w:tcW w:w="1419" w:type="dxa"/>
            <w:shd w:val="clear" w:color="auto" w:fill="FFFF99"/>
          </w:tcPr>
          <w:p w14:paraId="62182822" w14:textId="77777777" w:rsidR="004026BE" w:rsidRPr="0049648B" w:rsidRDefault="004026BE" w:rsidP="00034001">
            <w:pPr>
              <w:spacing w:after="0" w:line="240" w:lineRule="auto"/>
              <w:rPr>
                <w:rFonts w:ascii="Arial" w:hAnsi="Arial" w:cs="Arial"/>
              </w:rPr>
            </w:pPr>
          </w:p>
          <w:p w14:paraId="53C8952A" w14:textId="77777777" w:rsidR="004F16E0" w:rsidRDefault="004F16E0" w:rsidP="00034001">
            <w:pPr>
              <w:spacing w:after="0" w:line="240" w:lineRule="auto"/>
              <w:jc w:val="center"/>
              <w:rPr>
                <w:rFonts w:ascii="Arial" w:hAnsi="Arial" w:cs="Arial"/>
              </w:rPr>
            </w:pPr>
          </w:p>
          <w:p w14:paraId="510F4CEA" w14:textId="77777777" w:rsidR="004026BE" w:rsidRPr="0049648B" w:rsidRDefault="004026BE" w:rsidP="00034001">
            <w:pPr>
              <w:spacing w:after="0" w:line="240" w:lineRule="auto"/>
              <w:jc w:val="center"/>
              <w:rPr>
                <w:rFonts w:ascii="Arial" w:hAnsi="Arial" w:cs="Arial"/>
              </w:rPr>
            </w:pPr>
            <w:proofErr w:type="spellStart"/>
            <w:r w:rsidRPr="0049648B">
              <w:rPr>
                <w:rFonts w:ascii="Arial" w:hAnsi="Arial" w:cs="Arial"/>
              </w:rPr>
              <w:t>Vremenik</w:t>
            </w:r>
            <w:proofErr w:type="spellEnd"/>
          </w:p>
        </w:tc>
        <w:tc>
          <w:tcPr>
            <w:tcW w:w="8930" w:type="dxa"/>
          </w:tcPr>
          <w:p w14:paraId="530692FC" w14:textId="77777777" w:rsidR="004026BE" w:rsidRPr="0049648B" w:rsidRDefault="004026BE" w:rsidP="00034001">
            <w:pPr>
              <w:spacing w:after="0" w:line="240" w:lineRule="auto"/>
              <w:rPr>
                <w:rFonts w:ascii="Arial" w:hAnsi="Arial" w:cs="Arial"/>
              </w:rPr>
            </w:pPr>
          </w:p>
          <w:p w14:paraId="3E41AF8E" w14:textId="77777777" w:rsidR="002E3358" w:rsidRDefault="004F16E0" w:rsidP="002E3358">
            <w:pPr>
              <w:spacing w:after="0" w:line="240" w:lineRule="auto"/>
              <w:rPr>
                <w:rFonts w:ascii="Arial" w:hAnsi="Arial" w:cs="Arial"/>
              </w:rPr>
            </w:pPr>
            <w:r>
              <w:rPr>
                <w:rFonts w:ascii="Arial" w:hAnsi="Arial" w:cs="Arial"/>
              </w:rPr>
              <w:t>Tijekom nastave godine po skupinama:</w:t>
            </w:r>
          </w:p>
          <w:p w14:paraId="78F8A489" w14:textId="3C310D31" w:rsidR="004F16E0" w:rsidRDefault="00B86DFD" w:rsidP="002E3358">
            <w:pPr>
              <w:spacing w:after="0" w:line="240" w:lineRule="auto"/>
              <w:rPr>
                <w:rFonts w:ascii="Arial" w:hAnsi="Arial" w:cs="Arial"/>
              </w:rPr>
            </w:pPr>
            <w:r>
              <w:rPr>
                <w:rFonts w:ascii="Arial" w:hAnsi="Arial" w:cs="Arial"/>
              </w:rPr>
              <w:t>a) mlađa skupina – 2 sata tjedno, 70 sati godišnje</w:t>
            </w:r>
          </w:p>
          <w:p w14:paraId="75CD26AF" w14:textId="101082A1" w:rsidR="004F16E0" w:rsidRDefault="00B86DFD" w:rsidP="002E3358">
            <w:pPr>
              <w:spacing w:after="0" w:line="240" w:lineRule="auto"/>
              <w:rPr>
                <w:rFonts w:ascii="Arial" w:hAnsi="Arial" w:cs="Arial"/>
              </w:rPr>
            </w:pPr>
            <w:r>
              <w:rPr>
                <w:rFonts w:ascii="Arial" w:hAnsi="Arial" w:cs="Arial"/>
              </w:rPr>
              <w:t>b) s</w:t>
            </w:r>
            <w:r w:rsidR="00FB3909">
              <w:rPr>
                <w:rFonts w:ascii="Arial" w:hAnsi="Arial" w:cs="Arial"/>
              </w:rPr>
              <w:t>rednja</w:t>
            </w:r>
            <w:r>
              <w:rPr>
                <w:rFonts w:ascii="Arial" w:hAnsi="Arial" w:cs="Arial"/>
              </w:rPr>
              <w:t xml:space="preserve"> skupina</w:t>
            </w:r>
            <w:r w:rsidR="00FB3909">
              <w:rPr>
                <w:rFonts w:ascii="Arial" w:hAnsi="Arial" w:cs="Arial"/>
              </w:rPr>
              <w:t xml:space="preserve"> </w:t>
            </w:r>
            <w:r>
              <w:rPr>
                <w:rFonts w:ascii="Arial" w:hAnsi="Arial" w:cs="Arial"/>
              </w:rPr>
              <w:t>– 2 sata tjedno, 70 sati godišnje</w:t>
            </w:r>
          </w:p>
          <w:p w14:paraId="5A51FEC9" w14:textId="238EED05" w:rsidR="00FB3909" w:rsidRDefault="00FB3909" w:rsidP="002E3358">
            <w:pPr>
              <w:spacing w:after="0" w:line="240" w:lineRule="auto"/>
              <w:rPr>
                <w:rFonts w:ascii="Arial" w:hAnsi="Arial" w:cs="Arial"/>
              </w:rPr>
            </w:pPr>
            <w:r>
              <w:rPr>
                <w:rFonts w:ascii="Arial" w:hAnsi="Arial" w:cs="Arial"/>
              </w:rPr>
              <w:t>c) starija skupina</w:t>
            </w:r>
            <w:r w:rsidR="003D2D38">
              <w:rPr>
                <w:rFonts w:ascii="Arial" w:hAnsi="Arial" w:cs="Arial"/>
              </w:rPr>
              <w:t xml:space="preserve"> </w:t>
            </w:r>
            <w:r>
              <w:rPr>
                <w:rFonts w:ascii="Arial" w:hAnsi="Arial" w:cs="Arial"/>
              </w:rPr>
              <w:t xml:space="preserve"> – 2 sata tjedno, 70 sati godišnje</w:t>
            </w:r>
          </w:p>
          <w:p w14:paraId="16A83E90" w14:textId="77777777" w:rsidR="004026BE" w:rsidRPr="00B86DFD" w:rsidRDefault="004F16E0" w:rsidP="002E3358">
            <w:pPr>
              <w:spacing w:after="0" w:line="240" w:lineRule="auto"/>
              <w:rPr>
                <w:rFonts w:ascii="Arial" w:hAnsi="Arial" w:cs="Arial"/>
                <w:sz w:val="24"/>
                <w:szCs w:val="24"/>
              </w:rPr>
            </w:pPr>
            <w:r>
              <w:rPr>
                <w:rFonts w:ascii="Arial" w:hAnsi="Arial" w:cs="Arial"/>
              </w:rPr>
              <w:t xml:space="preserve"> </w:t>
            </w:r>
          </w:p>
        </w:tc>
      </w:tr>
      <w:tr w:rsidR="004026BE" w:rsidRPr="0049648B" w14:paraId="3FEC5598" w14:textId="77777777" w:rsidTr="0DC3EA28">
        <w:tc>
          <w:tcPr>
            <w:tcW w:w="1419" w:type="dxa"/>
            <w:shd w:val="clear" w:color="auto" w:fill="FFFF99"/>
          </w:tcPr>
          <w:p w14:paraId="4F60AC0C" w14:textId="77777777" w:rsidR="004026BE" w:rsidRPr="0049648B" w:rsidRDefault="004026BE" w:rsidP="00034001">
            <w:pPr>
              <w:spacing w:after="0" w:line="240" w:lineRule="auto"/>
              <w:rPr>
                <w:rFonts w:ascii="Arial" w:hAnsi="Arial" w:cs="Arial"/>
              </w:rPr>
            </w:pPr>
          </w:p>
          <w:p w14:paraId="4AB51516" w14:textId="77777777" w:rsidR="004026BE" w:rsidRPr="0049648B" w:rsidRDefault="004026BE" w:rsidP="00034001">
            <w:pPr>
              <w:spacing w:after="0" w:line="240" w:lineRule="auto"/>
              <w:jc w:val="center"/>
              <w:rPr>
                <w:rFonts w:ascii="Arial" w:hAnsi="Arial" w:cs="Arial"/>
              </w:rPr>
            </w:pPr>
            <w:r w:rsidRPr="0049648B">
              <w:rPr>
                <w:rFonts w:ascii="Arial" w:hAnsi="Arial" w:cs="Arial"/>
              </w:rPr>
              <w:t>Okvirni troškovnik</w:t>
            </w:r>
          </w:p>
          <w:p w14:paraId="1FF6C6D5" w14:textId="77777777" w:rsidR="004026BE" w:rsidRPr="0049648B" w:rsidRDefault="004026BE" w:rsidP="00034001">
            <w:pPr>
              <w:spacing w:after="0" w:line="240" w:lineRule="auto"/>
              <w:rPr>
                <w:rFonts w:ascii="Arial" w:hAnsi="Arial" w:cs="Arial"/>
              </w:rPr>
            </w:pPr>
          </w:p>
        </w:tc>
        <w:tc>
          <w:tcPr>
            <w:tcW w:w="8930" w:type="dxa"/>
          </w:tcPr>
          <w:p w14:paraId="5936AB0D" w14:textId="77777777" w:rsidR="004026BE" w:rsidRPr="0049648B" w:rsidRDefault="004026BE" w:rsidP="00034001">
            <w:pPr>
              <w:spacing w:after="0" w:line="240" w:lineRule="auto"/>
              <w:rPr>
                <w:rFonts w:ascii="Arial" w:hAnsi="Arial" w:cs="Arial"/>
              </w:rPr>
            </w:pPr>
          </w:p>
          <w:p w14:paraId="214CEB1D" w14:textId="77777777" w:rsidR="00482A5B" w:rsidRDefault="00FF52D1" w:rsidP="00482A5B">
            <w:pPr>
              <w:spacing w:after="0" w:line="240" w:lineRule="auto"/>
              <w:rPr>
                <w:rFonts w:ascii="Arial" w:hAnsi="Arial" w:cs="Arial"/>
                <w:sz w:val="24"/>
                <w:szCs w:val="24"/>
              </w:rPr>
            </w:pPr>
            <w:r>
              <w:rPr>
                <w:rFonts w:ascii="Arial" w:hAnsi="Arial" w:cs="Arial"/>
              </w:rPr>
              <w:t>0 eura</w:t>
            </w:r>
            <w:r w:rsidR="00482A5B">
              <w:rPr>
                <w:rFonts w:ascii="Arial" w:hAnsi="Arial" w:cs="Arial"/>
              </w:rPr>
              <w:t xml:space="preserve"> po učeniku</w:t>
            </w:r>
          </w:p>
          <w:p w14:paraId="1EE485C3" w14:textId="77777777" w:rsidR="004026BE" w:rsidRPr="0049648B" w:rsidRDefault="004026BE" w:rsidP="00034001">
            <w:pPr>
              <w:spacing w:after="0" w:line="240" w:lineRule="auto"/>
              <w:rPr>
                <w:rFonts w:ascii="Arial" w:hAnsi="Arial" w:cs="Arial"/>
              </w:rPr>
            </w:pPr>
          </w:p>
        </w:tc>
      </w:tr>
      <w:tr w:rsidR="004026BE" w:rsidRPr="0049648B" w14:paraId="334A2743" w14:textId="77777777" w:rsidTr="0DC3EA28">
        <w:tc>
          <w:tcPr>
            <w:tcW w:w="1419" w:type="dxa"/>
            <w:shd w:val="clear" w:color="auto" w:fill="FFFF99"/>
          </w:tcPr>
          <w:p w14:paraId="689C7432" w14:textId="77777777" w:rsidR="004026BE" w:rsidRPr="0049648B" w:rsidRDefault="004026BE" w:rsidP="00034001">
            <w:pPr>
              <w:spacing w:after="0" w:line="240" w:lineRule="auto"/>
              <w:rPr>
                <w:rFonts w:ascii="Arial" w:hAnsi="Arial" w:cs="Arial"/>
              </w:rPr>
            </w:pPr>
          </w:p>
          <w:p w14:paraId="5522830C" w14:textId="77777777" w:rsidR="004026BE" w:rsidRPr="0049648B" w:rsidRDefault="004026BE" w:rsidP="00034001">
            <w:pPr>
              <w:spacing w:after="0" w:line="240" w:lineRule="auto"/>
              <w:jc w:val="center"/>
              <w:rPr>
                <w:rFonts w:ascii="Arial" w:hAnsi="Arial" w:cs="Arial"/>
              </w:rPr>
            </w:pPr>
            <w:r w:rsidRPr="0049648B">
              <w:rPr>
                <w:rFonts w:ascii="Arial" w:hAnsi="Arial" w:cs="Arial"/>
              </w:rPr>
              <w:t>Način praćenja</w:t>
            </w:r>
          </w:p>
          <w:p w14:paraId="2B0E8862" w14:textId="05CD8459" w:rsidR="004026BE" w:rsidRPr="0049648B" w:rsidRDefault="34D7CD4B" w:rsidP="0DC3EA28">
            <w:pPr>
              <w:spacing w:after="0" w:line="240" w:lineRule="auto"/>
              <w:jc w:val="center"/>
              <w:rPr>
                <w:rFonts w:ascii="Arial" w:hAnsi="Arial" w:cs="Arial"/>
              </w:rPr>
            </w:pPr>
            <w:r w:rsidRPr="0DC3EA28">
              <w:rPr>
                <w:rFonts w:ascii="Arial" w:hAnsi="Arial" w:cs="Arial"/>
              </w:rPr>
              <w:t>aktivnosti / programa / projekta</w:t>
            </w:r>
          </w:p>
        </w:tc>
        <w:tc>
          <w:tcPr>
            <w:tcW w:w="8930" w:type="dxa"/>
          </w:tcPr>
          <w:p w14:paraId="6792E2AD" w14:textId="77777777" w:rsidR="004026BE" w:rsidRPr="0049648B" w:rsidRDefault="004026BE" w:rsidP="00034001">
            <w:pPr>
              <w:spacing w:after="0" w:line="240" w:lineRule="auto"/>
              <w:rPr>
                <w:rFonts w:ascii="Arial" w:hAnsi="Arial" w:cs="Arial"/>
              </w:rPr>
            </w:pPr>
          </w:p>
          <w:p w14:paraId="090F0734" w14:textId="77777777" w:rsidR="00482A5B" w:rsidRDefault="00482A5B" w:rsidP="00034001">
            <w:pPr>
              <w:spacing w:after="0" w:line="240" w:lineRule="auto"/>
              <w:rPr>
                <w:rFonts w:ascii="Arial" w:hAnsi="Arial" w:cs="Arial"/>
              </w:rPr>
            </w:pPr>
          </w:p>
          <w:p w14:paraId="20940F23" w14:textId="77777777" w:rsidR="00482A5B" w:rsidRDefault="00482A5B" w:rsidP="00482A5B">
            <w:pPr>
              <w:spacing w:after="0" w:line="240" w:lineRule="auto"/>
              <w:rPr>
                <w:rFonts w:ascii="Arial" w:hAnsi="Arial" w:cs="Arial"/>
                <w:sz w:val="24"/>
                <w:szCs w:val="24"/>
              </w:rPr>
            </w:pPr>
            <w:r>
              <w:rPr>
                <w:rFonts w:ascii="Arial" w:hAnsi="Arial" w:cs="Arial"/>
              </w:rPr>
              <w:t>ocjenjivanje učenika u pisanoj i usmenoj komunikaciji, prezentacija učeničkog rada u školi</w:t>
            </w:r>
          </w:p>
          <w:p w14:paraId="6B1582DC" w14:textId="77777777" w:rsidR="00482A5B" w:rsidRPr="0049648B" w:rsidRDefault="00482A5B" w:rsidP="00034001">
            <w:pPr>
              <w:spacing w:after="0" w:line="240" w:lineRule="auto"/>
              <w:rPr>
                <w:rFonts w:ascii="Arial" w:hAnsi="Arial" w:cs="Arial"/>
              </w:rPr>
            </w:pPr>
          </w:p>
        </w:tc>
      </w:tr>
    </w:tbl>
    <w:p w14:paraId="49BE06AD" w14:textId="27C85FCB" w:rsidR="00594F7A" w:rsidRDefault="00594F7A" w:rsidP="0DC3EA28">
      <w:pPr>
        <w:rPr>
          <w:rFonts w:ascii="Arial" w:hAnsi="Arial" w:cs="Arial"/>
        </w:rPr>
      </w:pPr>
    </w:p>
    <w:p w14:paraId="1A1308B2" w14:textId="77777777" w:rsidR="00594F7A" w:rsidRDefault="00594F7A" w:rsidP="00C008B2">
      <w:pPr>
        <w:rPr>
          <w:rFonts w:ascii="Arial" w:hAnsi="Arial" w:cs="Arial"/>
        </w:rPr>
      </w:pPr>
    </w:p>
    <w:p w14:paraId="67415314" w14:textId="77777777" w:rsidR="00CC7CCE" w:rsidRDefault="00CC7CCE" w:rsidP="00C008B2">
      <w:pPr>
        <w:rPr>
          <w:rFonts w:ascii="Arial" w:hAnsi="Arial" w:cs="Arial"/>
        </w:rPr>
      </w:pPr>
    </w:p>
    <w:p w14:paraId="7F7331D6" w14:textId="777E953F" w:rsidR="3C343168" w:rsidRDefault="3C343168" w:rsidP="3C343168">
      <w:pPr>
        <w:rPr>
          <w:rFonts w:ascii="Arial" w:hAnsi="Arial" w:cs="Arial"/>
        </w:rPr>
      </w:pPr>
    </w:p>
    <w:p w14:paraId="2F5557B9" w14:textId="44353BE2" w:rsidR="3C343168" w:rsidRDefault="3C343168" w:rsidP="3C343168">
      <w:pPr>
        <w:rPr>
          <w:rFonts w:ascii="Arial" w:hAnsi="Arial" w:cs="Arial"/>
        </w:rPr>
      </w:pPr>
    </w:p>
    <w:p w14:paraId="685EFE8B" w14:textId="4D09860B" w:rsidR="3C343168" w:rsidRDefault="3C343168" w:rsidP="3C343168">
      <w:pPr>
        <w:rPr>
          <w:rFonts w:ascii="Arial" w:hAnsi="Arial" w:cs="Arial"/>
        </w:rPr>
      </w:pPr>
    </w:p>
    <w:p w14:paraId="13B3BD55" w14:textId="3B41C329" w:rsidR="3C343168" w:rsidRDefault="3C343168" w:rsidP="3C343168">
      <w:pPr>
        <w:rPr>
          <w:rFonts w:ascii="Arial" w:hAnsi="Arial" w:cs="Arial"/>
        </w:rPr>
      </w:pPr>
    </w:p>
    <w:p w14:paraId="39FAFB88" w14:textId="77777777" w:rsidR="00115B59" w:rsidRDefault="00115B59" w:rsidP="3C343168">
      <w:pPr>
        <w:rPr>
          <w:rFonts w:ascii="Arial" w:hAnsi="Arial" w:cs="Arial"/>
        </w:rPr>
      </w:pPr>
    </w:p>
    <w:p w14:paraId="635CCFEA" w14:textId="1EA3A8FC" w:rsidR="3C343168" w:rsidRDefault="3C343168" w:rsidP="3C343168">
      <w:pPr>
        <w:rPr>
          <w:rFonts w:ascii="Arial" w:hAnsi="Arial" w:cs="Arial"/>
        </w:rPr>
      </w:pPr>
    </w:p>
    <w:p w14:paraId="501D0BDE" w14:textId="77777777" w:rsidR="005B2B5F" w:rsidRDefault="00CC7CCE" w:rsidP="00C008B2">
      <w:pPr>
        <w:rPr>
          <w:rFonts w:ascii="Arial" w:hAnsi="Arial" w:cs="Arial"/>
          <w:sz w:val="28"/>
          <w:szCs w:val="28"/>
        </w:rPr>
      </w:pPr>
      <w:r>
        <w:rPr>
          <w:rFonts w:ascii="Arial" w:hAnsi="Arial" w:cs="Arial"/>
          <w:sz w:val="28"/>
          <w:szCs w:val="28"/>
        </w:rPr>
        <w:lastRenderedPageBreak/>
        <w:t>2. Dopunska nastava</w:t>
      </w:r>
    </w:p>
    <w:p w14:paraId="2AD95DD3" w14:textId="77777777" w:rsidR="00D3144F" w:rsidRDefault="00D3144F"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D3144F" w:rsidRPr="00D3144F" w14:paraId="378B2F42"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7FFBDE92" w14:textId="77777777" w:rsidR="00D3144F" w:rsidRPr="00D3144F" w:rsidRDefault="00D3144F" w:rsidP="00D3144F">
            <w:pPr>
              <w:spacing w:after="0" w:line="240" w:lineRule="auto"/>
              <w:jc w:val="center"/>
              <w:rPr>
                <w:rFonts w:ascii="Arial" w:hAnsi="Arial" w:cs="Arial"/>
              </w:rPr>
            </w:pPr>
            <w:r w:rsidRPr="00D3144F">
              <w:rPr>
                <w:rFonts w:ascii="Arial" w:hAnsi="Arial" w:cs="Arial"/>
              </w:rPr>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7C96946D" w14:textId="77777777" w:rsidR="00D3144F" w:rsidRPr="00D3144F" w:rsidRDefault="00D3144F" w:rsidP="00D3144F">
            <w:pPr>
              <w:spacing w:after="0" w:line="240" w:lineRule="auto"/>
              <w:rPr>
                <w:rFonts w:ascii="Arial" w:hAnsi="Arial" w:cs="Arial"/>
              </w:rPr>
            </w:pPr>
          </w:p>
          <w:p w14:paraId="37C91082" w14:textId="6C19E2D6" w:rsidR="00D3144F" w:rsidRPr="00D3144F" w:rsidRDefault="00D3144F" w:rsidP="00D3144F">
            <w:pPr>
              <w:spacing w:after="0" w:line="240" w:lineRule="auto"/>
              <w:rPr>
                <w:rFonts w:ascii="Arial" w:hAnsi="Arial" w:cs="Arial"/>
              </w:rPr>
            </w:pPr>
            <w:r w:rsidRPr="00D3144F">
              <w:rPr>
                <w:rFonts w:ascii="Arial" w:hAnsi="Arial" w:cs="Arial"/>
                <w:b/>
              </w:rPr>
              <w:t>Dopunska nastava - Hrvatski jezik / Matematika (</w:t>
            </w:r>
            <w:r>
              <w:rPr>
                <w:rFonts w:ascii="Arial" w:hAnsi="Arial" w:cs="Arial"/>
                <w:b/>
              </w:rPr>
              <w:t>1</w:t>
            </w:r>
            <w:r w:rsidRPr="00D3144F">
              <w:rPr>
                <w:rFonts w:ascii="Arial" w:hAnsi="Arial" w:cs="Arial"/>
                <w:b/>
              </w:rPr>
              <w:t>. a)</w:t>
            </w:r>
          </w:p>
        </w:tc>
      </w:tr>
      <w:tr w:rsidR="00D3144F" w:rsidRPr="00D3144F" w14:paraId="34EDD4F6"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71A0BD42" w14:textId="77777777" w:rsidR="00D3144F" w:rsidRPr="00D3144F" w:rsidRDefault="00D3144F" w:rsidP="00D3144F">
            <w:pPr>
              <w:spacing w:after="0" w:line="240" w:lineRule="auto"/>
              <w:jc w:val="center"/>
              <w:rPr>
                <w:rFonts w:ascii="Arial" w:hAnsi="Arial" w:cs="Arial"/>
              </w:rPr>
            </w:pPr>
          </w:p>
          <w:p w14:paraId="3E89755A" w14:textId="77777777" w:rsidR="00D3144F" w:rsidRPr="00D3144F" w:rsidRDefault="00D3144F" w:rsidP="00D3144F">
            <w:pPr>
              <w:spacing w:after="0" w:line="240" w:lineRule="auto"/>
              <w:rPr>
                <w:rFonts w:ascii="Arial" w:hAnsi="Arial" w:cs="Arial"/>
              </w:rPr>
            </w:pPr>
          </w:p>
          <w:p w14:paraId="3A67D896" w14:textId="77777777" w:rsidR="00D3144F" w:rsidRPr="00D3144F" w:rsidRDefault="00D3144F" w:rsidP="00D3144F">
            <w:pPr>
              <w:spacing w:after="0" w:line="240" w:lineRule="auto"/>
              <w:rPr>
                <w:rFonts w:ascii="Arial" w:hAnsi="Arial" w:cs="Arial"/>
              </w:rPr>
            </w:pPr>
          </w:p>
          <w:p w14:paraId="3CECB2A2" w14:textId="77777777" w:rsidR="00D3144F" w:rsidRPr="00D3144F" w:rsidRDefault="00D3144F" w:rsidP="00D3144F">
            <w:pPr>
              <w:spacing w:after="0" w:line="240" w:lineRule="auto"/>
              <w:jc w:val="center"/>
              <w:rPr>
                <w:rFonts w:ascii="Arial" w:hAnsi="Arial" w:cs="Arial"/>
              </w:rPr>
            </w:pPr>
            <w:r w:rsidRPr="00D3144F">
              <w:rPr>
                <w:rFonts w:ascii="Arial" w:hAnsi="Arial" w:cs="Arial"/>
              </w:rPr>
              <w:t>Ciljevi</w:t>
            </w:r>
          </w:p>
          <w:p w14:paraId="5F8DB6E8" w14:textId="77777777" w:rsidR="00D3144F" w:rsidRPr="00D3144F" w:rsidRDefault="00D3144F" w:rsidP="00D3144F">
            <w:pPr>
              <w:spacing w:after="0" w:line="240" w:lineRule="auto"/>
              <w:jc w:val="center"/>
              <w:rPr>
                <w:rFonts w:ascii="Arial" w:hAnsi="Arial" w:cs="Arial"/>
              </w:rPr>
            </w:pPr>
          </w:p>
          <w:p w14:paraId="5AAEDC1D"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13F2BB7" w14:textId="77777777" w:rsidR="00D3144F" w:rsidRPr="00D3144F" w:rsidRDefault="00D3144F" w:rsidP="00D3144F">
            <w:pPr>
              <w:spacing w:after="0" w:line="240" w:lineRule="auto"/>
              <w:rPr>
                <w:rFonts w:ascii="Arial" w:hAnsi="Arial" w:cs="Arial"/>
              </w:rPr>
            </w:pPr>
          </w:p>
          <w:p w14:paraId="6F7CC386"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1) učenike sa slabijim predznanjem pripremiti za daljnje napredovanje;</w:t>
            </w:r>
          </w:p>
          <w:p w14:paraId="2065E6CA"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2) razvijati individualni interes i motivaciju;</w:t>
            </w:r>
          </w:p>
          <w:p w14:paraId="0053A330"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3) prilagoditi zadatke sposobnostima učenika;</w:t>
            </w:r>
          </w:p>
          <w:p w14:paraId="23A806B6"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4) primjenjivati znanje uz pomoć i konkretan materijal;</w:t>
            </w:r>
          </w:p>
          <w:p w14:paraId="00163649"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5) razvijati učenikovo mišljenje, pamćenje i samostalnost i upornost u radu</w:t>
            </w:r>
          </w:p>
          <w:p w14:paraId="6F2D38ED" w14:textId="77777777" w:rsidR="00D3144F" w:rsidRPr="00D3144F" w:rsidRDefault="00D3144F" w:rsidP="00D3144F">
            <w:pPr>
              <w:spacing w:after="0" w:line="240" w:lineRule="auto"/>
              <w:rPr>
                <w:rFonts w:ascii="Arial" w:hAnsi="Arial" w:cs="Arial"/>
              </w:rPr>
            </w:pPr>
          </w:p>
        </w:tc>
      </w:tr>
      <w:tr w:rsidR="00D3144F" w:rsidRPr="00D3144F" w14:paraId="0D356083"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30FA208" w14:textId="77777777" w:rsidR="00D3144F" w:rsidRPr="00D3144F" w:rsidRDefault="00D3144F" w:rsidP="00D3144F">
            <w:pPr>
              <w:spacing w:after="0" w:line="240" w:lineRule="auto"/>
              <w:rPr>
                <w:rFonts w:ascii="Arial" w:hAnsi="Arial" w:cs="Arial"/>
              </w:rPr>
            </w:pPr>
          </w:p>
          <w:p w14:paraId="29C7DD62" w14:textId="77777777" w:rsidR="00D3144F" w:rsidRPr="00D3144F" w:rsidRDefault="00D3144F" w:rsidP="00D3144F">
            <w:pPr>
              <w:spacing w:after="0" w:line="240" w:lineRule="auto"/>
              <w:jc w:val="center"/>
              <w:rPr>
                <w:rFonts w:ascii="Arial" w:hAnsi="Arial" w:cs="Arial"/>
              </w:rPr>
            </w:pPr>
            <w:r w:rsidRPr="00D3144F">
              <w:rPr>
                <w:rFonts w:ascii="Arial" w:hAnsi="Arial" w:cs="Arial"/>
              </w:rPr>
              <w:t>Namjena</w:t>
            </w:r>
          </w:p>
          <w:p w14:paraId="7384AF39"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4430781" w14:textId="77777777" w:rsidR="00D3144F" w:rsidRPr="00D3144F" w:rsidRDefault="00D3144F" w:rsidP="00D3144F">
            <w:pPr>
              <w:spacing w:after="0" w:line="240" w:lineRule="auto"/>
              <w:rPr>
                <w:rFonts w:ascii="Arial" w:hAnsi="Arial" w:cs="Arial"/>
              </w:rPr>
            </w:pPr>
          </w:p>
          <w:p w14:paraId="5A83CBFC" w14:textId="77777777" w:rsidR="00D3144F" w:rsidRPr="00D3144F" w:rsidRDefault="00D3144F" w:rsidP="00D3144F">
            <w:pPr>
              <w:rPr>
                <w:rFonts w:ascii="Arial" w:hAnsi="Arial" w:cs="Arial"/>
                <w:sz w:val="24"/>
                <w:szCs w:val="24"/>
              </w:rPr>
            </w:pPr>
            <w:r w:rsidRPr="00D3144F">
              <w:rPr>
                <w:rFonts w:ascii="Arial" w:hAnsi="Arial" w:cs="Arial"/>
              </w:rPr>
              <w:t>Učenicima slabijeg predznanja i s teškoćama u svladavanju određenog gradiva.</w:t>
            </w:r>
          </w:p>
        </w:tc>
      </w:tr>
      <w:tr w:rsidR="00D3144F" w:rsidRPr="00D3144F" w14:paraId="25FDC669"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53C42C86" w14:textId="77777777" w:rsidR="00D3144F" w:rsidRPr="00D3144F" w:rsidRDefault="00D3144F" w:rsidP="00D3144F">
            <w:pPr>
              <w:spacing w:after="0" w:line="240" w:lineRule="auto"/>
              <w:jc w:val="center"/>
              <w:rPr>
                <w:rFonts w:ascii="Arial" w:hAnsi="Arial" w:cs="Arial"/>
              </w:rPr>
            </w:pPr>
          </w:p>
          <w:p w14:paraId="27ECED98" w14:textId="77777777" w:rsidR="00D3144F" w:rsidRPr="00D3144F" w:rsidRDefault="00D3144F" w:rsidP="00D3144F">
            <w:pPr>
              <w:spacing w:after="0" w:line="240" w:lineRule="auto"/>
              <w:jc w:val="center"/>
              <w:rPr>
                <w:rFonts w:ascii="Arial" w:hAnsi="Arial" w:cs="Arial"/>
              </w:rPr>
            </w:pPr>
            <w:r w:rsidRPr="00D3144F">
              <w:rPr>
                <w:rFonts w:ascii="Arial" w:hAnsi="Arial" w:cs="Arial"/>
              </w:rPr>
              <w:t>Nositelj(i)</w:t>
            </w:r>
          </w:p>
          <w:p w14:paraId="47639CB0" w14:textId="77777777" w:rsidR="00D3144F" w:rsidRPr="00D3144F" w:rsidRDefault="00D3144F" w:rsidP="00D3144F">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37ED5D1" w14:textId="77777777" w:rsidR="00D3144F" w:rsidRPr="00D3144F" w:rsidRDefault="00D3144F" w:rsidP="00D3144F">
            <w:pPr>
              <w:spacing w:after="0" w:line="240" w:lineRule="auto"/>
              <w:rPr>
                <w:rFonts w:ascii="Arial" w:hAnsi="Arial" w:cs="Arial"/>
              </w:rPr>
            </w:pPr>
          </w:p>
          <w:p w14:paraId="43DD9083" w14:textId="77777777" w:rsidR="00D3144F" w:rsidRPr="00D3144F" w:rsidRDefault="00D3144F" w:rsidP="00D3144F">
            <w:pPr>
              <w:spacing w:after="0" w:line="240" w:lineRule="auto"/>
              <w:rPr>
                <w:rFonts w:ascii="Arial" w:hAnsi="Arial" w:cs="Arial"/>
              </w:rPr>
            </w:pPr>
            <w:r w:rsidRPr="00D3144F">
              <w:rPr>
                <w:rFonts w:ascii="Arial" w:hAnsi="Arial" w:cs="Arial"/>
              </w:rPr>
              <w:t xml:space="preserve">učiteljica Martina </w:t>
            </w:r>
            <w:proofErr w:type="spellStart"/>
            <w:r w:rsidRPr="00D3144F">
              <w:rPr>
                <w:rFonts w:ascii="Arial" w:hAnsi="Arial" w:cs="Arial"/>
              </w:rPr>
              <w:t>Fuk-Fridrih</w:t>
            </w:r>
            <w:proofErr w:type="spellEnd"/>
          </w:p>
        </w:tc>
      </w:tr>
      <w:tr w:rsidR="00D3144F" w:rsidRPr="00D3144F" w14:paraId="79716D73"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3B1754D" w14:textId="77777777" w:rsidR="00D3144F" w:rsidRPr="00D3144F" w:rsidRDefault="00D3144F" w:rsidP="00D3144F">
            <w:pPr>
              <w:spacing w:after="0" w:line="240" w:lineRule="auto"/>
              <w:rPr>
                <w:rFonts w:ascii="Arial" w:hAnsi="Arial" w:cs="Arial"/>
              </w:rPr>
            </w:pPr>
          </w:p>
          <w:p w14:paraId="19EDC592" w14:textId="77777777" w:rsidR="00D3144F" w:rsidRPr="00D3144F" w:rsidRDefault="00D3144F" w:rsidP="00D3144F">
            <w:pPr>
              <w:spacing w:after="0" w:line="240" w:lineRule="auto"/>
              <w:jc w:val="center"/>
              <w:rPr>
                <w:rFonts w:ascii="Arial" w:hAnsi="Arial" w:cs="Arial"/>
              </w:rPr>
            </w:pPr>
            <w:r w:rsidRPr="00D3144F">
              <w:rPr>
                <w:rFonts w:ascii="Arial" w:hAnsi="Arial" w:cs="Arial"/>
              </w:rPr>
              <w:t>Način realizacije</w:t>
            </w:r>
          </w:p>
          <w:p w14:paraId="51C1272A"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A0847C7" w14:textId="77777777" w:rsidR="00D3144F" w:rsidRPr="00D3144F" w:rsidRDefault="00D3144F" w:rsidP="00D3144F">
            <w:pPr>
              <w:spacing w:after="0" w:line="240" w:lineRule="auto"/>
              <w:rPr>
                <w:rFonts w:ascii="Arial" w:hAnsi="Arial" w:cs="Arial"/>
              </w:rPr>
            </w:pPr>
          </w:p>
          <w:p w14:paraId="2AB68F1C"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Metode razgovora, demonstracije, izlaganja, crtanja, učenje kroz igru, rad s konkretnim materijalom, individualni oblik rada.</w:t>
            </w:r>
          </w:p>
          <w:p w14:paraId="389CFBB7" w14:textId="77777777" w:rsidR="00D3144F" w:rsidRPr="00D3144F" w:rsidRDefault="00D3144F" w:rsidP="00D3144F">
            <w:pPr>
              <w:spacing w:after="0" w:line="240" w:lineRule="auto"/>
              <w:rPr>
                <w:rFonts w:ascii="Arial" w:hAnsi="Arial" w:cs="Arial"/>
              </w:rPr>
            </w:pPr>
          </w:p>
        </w:tc>
      </w:tr>
      <w:tr w:rsidR="00D3144F" w:rsidRPr="00D3144F" w14:paraId="1D6B7131"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0F80CA0B" w14:textId="77777777" w:rsidR="00D3144F" w:rsidRPr="00D3144F" w:rsidRDefault="00D3144F" w:rsidP="00D3144F">
            <w:pPr>
              <w:spacing w:after="0" w:line="240" w:lineRule="auto"/>
              <w:rPr>
                <w:rFonts w:ascii="Arial" w:hAnsi="Arial" w:cs="Arial"/>
              </w:rPr>
            </w:pPr>
          </w:p>
          <w:p w14:paraId="5AD3C5D0" w14:textId="77777777" w:rsidR="00D3144F" w:rsidRPr="00D3144F" w:rsidRDefault="00D3144F" w:rsidP="00D3144F">
            <w:pPr>
              <w:spacing w:after="0" w:line="240" w:lineRule="auto"/>
              <w:jc w:val="center"/>
              <w:rPr>
                <w:rFonts w:ascii="Arial" w:hAnsi="Arial" w:cs="Arial"/>
              </w:rPr>
            </w:pPr>
            <w:proofErr w:type="spellStart"/>
            <w:r w:rsidRPr="00D3144F">
              <w:rPr>
                <w:rFonts w:ascii="Arial" w:hAnsi="Arial" w:cs="Arial"/>
              </w:rPr>
              <w:t>Vremenik</w:t>
            </w:r>
            <w:proofErr w:type="spellEnd"/>
          </w:p>
          <w:p w14:paraId="095890C9"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5B728CB" w14:textId="77777777" w:rsidR="00D3144F" w:rsidRPr="00D3144F" w:rsidRDefault="00D3144F" w:rsidP="00D3144F">
            <w:pPr>
              <w:spacing w:after="0" w:line="240" w:lineRule="auto"/>
              <w:rPr>
                <w:rFonts w:ascii="Arial" w:hAnsi="Arial" w:cs="Arial"/>
              </w:rPr>
            </w:pPr>
          </w:p>
          <w:p w14:paraId="7EA4A8F1"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Tijekom nastavne godine 1 sat tjedno u skladu s potrebama učenika.</w:t>
            </w:r>
          </w:p>
          <w:p w14:paraId="0DF22468" w14:textId="77777777" w:rsidR="00D3144F" w:rsidRPr="00D3144F" w:rsidRDefault="00D3144F" w:rsidP="00D3144F">
            <w:pPr>
              <w:spacing w:after="0" w:line="240" w:lineRule="auto"/>
              <w:rPr>
                <w:rFonts w:ascii="Arial" w:hAnsi="Arial" w:cs="Arial"/>
              </w:rPr>
            </w:pPr>
          </w:p>
        </w:tc>
      </w:tr>
      <w:tr w:rsidR="00D3144F" w:rsidRPr="00D3144F" w14:paraId="16CFDF5E"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3DE21C40" w14:textId="77777777" w:rsidR="00D3144F" w:rsidRPr="00D3144F" w:rsidRDefault="00D3144F" w:rsidP="00D3144F">
            <w:pPr>
              <w:spacing w:after="0" w:line="240" w:lineRule="auto"/>
              <w:rPr>
                <w:rFonts w:ascii="Arial" w:hAnsi="Arial" w:cs="Arial"/>
              </w:rPr>
            </w:pPr>
          </w:p>
          <w:p w14:paraId="2662869D" w14:textId="77777777" w:rsidR="00D3144F" w:rsidRPr="00D3144F" w:rsidRDefault="00D3144F" w:rsidP="00D3144F">
            <w:pPr>
              <w:spacing w:after="0" w:line="240" w:lineRule="auto"/>
              <w:jc w:val="center"/>
              <w:rPr>
                <w:rFonts w:ascii="Arial" w:hAnsi="Arial" w:cs="Arial"/>
              </w:rPr>
            </w:pPr>
            <w:r w:rsidRPr="00D3144F">
              <w:rPr>
                <w:rFonts w:ascii="Arial" w:hAnsi="Arial" w:cs="Arial"/>
              </w:rPr>
              <w:t>Okvirni troškovnik</w:t>
            </w:r>
          </w:p>
          <w:p w14:paraId="2CD2F3D4"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3E0C7BC" w14:textId="77777777" w:rsidR="00D3144F" w:rsidRPr="00D3144F" w:rsidRDefault="00D3144F" w:rsidP="00D3144F">
            <w:pPr>
              <w:spacing w:after="0" w:line="240" w:lineRule="auto"/>
              <w:rPr>
                <w:rFonts w:ascii="Arial" w:hAnsi="Arial" w:cs="Arial"/>
              </w:rPr>
            </w:pPr>
          </w:p>
          <w:p w14:paraId="515B4838" w14:textId="77777777" w:rsidR="00D3144F" w:rsidRPr="00D3144F" w:rsidRDefault="00D3144F" w:rsidP="00D3144F">
            <w:pPr>
              <w:spacing w:after="0" w:line="240" w:lineRule="auto"/>
              <w:rPr>
                <w:rFonts w:ascii="Arial" w:hAnsi="Arial" w:cs="Arial"/>
              </w:rPr>
            </w:pPr>
            <w:r w:rsidRPr="00D3144F">
              <w:rPr>
                <w:rFonts w:ascii="Arial" w:hAnsi="Arial" w:cs="Arial"/>
              </w:rPr>
              <w:t>Nema troškova.</w:t>
            </w:r>
          </w:p>
          <w:p w14:paraId="35EE6CC7" w14:textId="77777777" w:rsidR="00D3144F" w:rsidRPr="00D3144F" w:rsidRDefault="00D3144F" w:rsidP="00D3144F">
            <w:pPr>
              <w:spacing w:after="0" w:line="240" w:lineRule="auto"/>
              <w:rPr>
                <w:rFonts w:ascii="Arial" w:hAnsi="Arial" w:cs="Arial"/>
              </w:rPr>
            </w:pPr>
          </w:p>
        </w:tc>
      </w:tr>
      <w:tr w:rsidR="00D3144F" w:rsidRPr="00D3144F" w14:paraId="04F869A9"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3FB8E128" w14:textId="77777777" w:rsidR="00D3144F" w:rsidRPr="00D3144F" w:rsidRDefault="00D3144F" w:rsidP="00D3144F">
            <w:pPr>
              <w:spacing w:after="0" w:line="240" w:lineRule="auto"/>
              <w:rPr>
                <w:rFonts w:ascii="Arial" w:hAnsi="Arial" w:cs="Arial"/>
              </w:rPr>
            </w:pPr>
          </w:p>
          <w:p w14:paraId="32A2845D" w14:textId="77777777" w:rsidR="00D3144F" w:rsidRPr="00D3144F" w:rsidRDefault="00D3144F" w:rsidP="00D3144F">
            <w:pPr>
              <w:spacing w:after="0" w:line="240" w:lineRule="auto"/>
              <w:jc w:val="center"/>
              <w:rPr>
                <w:rFonts w:ascii="Arial" w:hAnsi="Arial" w:cs="Arial"/>
              </w:rPr>
            </w:pPr>
            <w:r w:rsidRPr="00D3144F">
              <w:rPr>
                <w:rFonts w:ascii="Arial" w:hAnsi="Arial" w:cs="Arial"/>
              </w:rPr>
              <w:t>Način praćenja</w:t>
            </w:r>
          </w:p>
          <w:p w14:paraId="1FBCAC8B" w14:textId="77777777" w:rsidR="00D3144F" w:rsidRPr="00D3144F" w:rsidRDefault="00D3144F" w:rsidP="00D3144F">
            <w:pPr>
              <w:spacing w:after="0" w:line="240" w:lineRule="auto"/>
              <w:jc w:val="center"/>
              <w:rPr>
                <w:rFonts w:ascii="Arial" w:hAnsi="Arial" w:cs="Arial"/>
              </w:rPr>
            </w:pPr>
            <w:r w:rsidRPr="00D3144F">
              <w:rPr>
                <w:rFonts w:ascii="Arial" w:hAnsi="Arial" w:cs="Arial"/>
              </w:rPr>
              <w:t>aktivnosti / programa / projekta</w:t>
            </w:r>
          </w:p>
        </w:tc>
        <w:tc>
          <w:tcPr>
            <w:tcW w:w="8186" w:type="dxa"/>
            <w:tcBorders>
              <w:top w:val="single" w:sz="4" w:space="0" w:color="auto"/>
              <w:left w:val="single" w:sz="4" w:space="0" w:color="auto"/>
              <w:bottom w:val="single" w:sz="4" w:space="0" w:color="auto"/>
              <w:right w:val="single" w:sz="4" w:space="0" w:color="auto"/>
            </w:tcBorders>
          </w:tcPr>
          <w:p w14:paraId="24341249" w14:textId="77777777" w:rsidR="00D3144F" w:rsidRPr="00D3144F" w:rsidRDefault="00D3144F" w:rsidP="00D3144F">
            <w:pPr>
              <w:spacing w:after="0" w:line="240" w:lineRule="auto"/>
              <w:rPr>
                <w:rFonts w:ascii="Arial" w:hAnsi="Arial" w:cs="Arial"/>
              </w:rPr>
            </w:pPr>
          </w:p>
          <w:p w14:paraId="7CAE406D" w14:textId="77777777" w:rsidR="00D3144F" w:rsidRPr="00D3144F" w:rsidRDefault="00D3144F" w:rsidP="00D3144F">
            <w:pPr>
              <w:spacing w:after="0" w:line="240" w:lineRule="auto"/>
              <w:rPr>
                <w:rFonts w:ascii="Arial" w:hAnsi="Arial" w:cs="Arial"/>
              </w:rPr>
            </w:pPr>
          </w:p>
          <w:p w14:paraId="43EA817F"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Rad s listićima, razni materijali. Stjecanje znanja potrebnih za bolji uspjeh u redovitoj nastavi. Upoznavanje roditelja s napretkom učenika, na čemu treba još poraditi.</w:t>
            </w:r>
          </w:p>
          <w:p w14:paraId="1676AE32" w14:textId="77777777" w:rsidR="00D3144F" w:rsidRPr="00D3144F" w:rsidRDefault="00D3144F" w:rsidP="00D3144F">
            <w:pPr>
              <w:spacing w:after="0" w:line="240" w:lineRule="auto"/>
              <w:rPr>
                <w:rFonts w:ascii="Arial" w:hAnsi="Arial" w:cs="Arial"/>
              </w:rPr>
            </w:pPr>
          </w:p>
          <w:p w14:paraId="62056B76" w14:textId="77777777" w:rsidR="00D3144F" w:rsidRPr="00D3144F" w:rsidRDefault="00D3144F" w:rsidP="00D3144F">
            <w:pPr>
              <w:spacing w:after="0" w:line="240" w:lineRule="auto"/>
              <w:rPr>
                <w:rFonts w:ascii="Arial" w:hAnsi="Arial" w:cs="Arial"/>
              </w:rPr>
            </w:pPr>
          </w:p>
        </w:tc>
      </w:tr>
    </w:tbl>
    <w:p w14:paraId="48FA1910" w14:textId="77777777" w:rsidR="00D3144F" w:rsidRPr="00D3144F" w:rsidRDefault="00D3144F" w:rsidP="00D3144F">
      <w:pPr>
        <w:rPr>
          <w:rFonts w:ascii="Arial" w:hAnsi="Arial" w:cs="Arial"/>
          <w:sz w:val="28"/>
          <w:szCs w:val="28"/>
        </w:rPr>
      </w:pPr>
    </w:p>
    <w:p w14:paraId="3DA05C25" w14:textId="77777777" w:rsidR="00D3144F" w:rsidRPr="00D3144F" w:rsidRDefault="00D3144F" w:rsidP="00D3144F">
      <w:pPr>
        <w:rPr>
          <w:rFonts w:ascii="Arial" w:hAnsi="Arial" w:cs="Arial"/>
          <w:sz w:val="28"/>
          <w:szCs w:val="28"/>
        </w:rPr>
      </w:pPr>
    </w:p>
    <w:p w14:paraId="4BFBCF68" w14:textId="77777777" w:rsidR="00D3144F" w:rsidRPr="00D3144F" w:rsidRDefault="00D3144F" w:rsidP="00D3144F">
      <w:pPr>
        <w:rPr>
          <w:rFonts w:ascii="Arial" w:hAnsi="Arial" w:cs="Arial"/>
          <w:sz w:val="28"/>
          <w:szCs w:val="28"/>
        </w:rPr>
      </w:pPr>
    </w:p>
    <w:p w14:paraId="1650AC10" w14:textId="77777777" w:rsidR="00D3144F" w:rsidRPr="00D3144F" w:rsidRDefault="00D3144F" w:rsidP="00D3144F">
      <w:pPr>
        <w:rPr>
          <w:rFonts w:ascii="Arial" w:hAnsi="Arial" w:cs="Arial"/>
          <w:sz w:val="28"/>
          <w:szCs w:val="28"/>
        </w:rPr>
      </w:pPr>
    </w:p>
    <w:p w14:paraId="2FE5AF24" w14:textId="77777777" w:rsidR="00D3144F" w:rsidRPr="00D3144F" w:rsidRDefault="00D3144F" w:rsidP="00D3144F">
      <w:pPr>
        <w:rPr>
          <w:rFonts w:ascii="Arial" w:hAnsi="Arial" w:cs="Arial"/>
          <w:sz w:val="28"/>
          <w:szCs w:val="28"/>
        </w:rPr>
      </w:pPr>
    </w:p>
    <w:p w14:paraId="197CBCF1" w14:textId="77777777" w:rsidR="00D3144F" w:rsidRPr="00D3144F" w:rsidRDefault="00D3144F" w:rsidP="00D3144F">
      <w:pPr>
        <w:rPr>
          <w:rFonts w:ascii="Arial" w:hAnsi="Arial" w:cs="Arial"/>
          <w:sz w:val="28"/>
          <w:szCs w:val="28"/>
        </w:rPr>
      </w:pPr>
    </w:p>
    <w:p w14:paraId="18210C01" w14:textId="77777777" w:rsidR="00D3144F" w:rsidRPr="00D3144F" w:rsidRDefault="00D3144F" w:rsidP="00D3144F">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D3144F" w:rsidRPr="00D3144F" w14:paraId="47F74CF2"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46D6346A" w14:textId="77777777" w:rsidR="00D3144F" w:rsidRPr="00D3144F" w:rsidRDefault="00D3144F" w:rsidP="00D3144F">
            <w:pPr>
              <w:spacing w:after="0" w:line="240" w:lineRule="auto"/>
              <w:jc w:val="center"/>
              <w:rPr>
                <w:rFonts w:ascii="Arial" w:hAnsi="Arial" w:cs="Arial"/>
              </w:rPr>
            </w:pPr>
            <w:r w:rsidRPr="00D3144F">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22A5AD3D" w14:textId="77777777" w:rsidR="00D3144F" w:rsidRPr="00D3144F" w:rsidRDefault="00D3144F" w:rsidP="00D3144F">
            <w:pPr>
              <w:spacing w:after="0" w:line="240" w:lineRule="auto"/>
              <w:rPr>
                <w:rFonts w:ascii="Arial" w:hAnsi="Arial" w:cs="Arial"/>
              </w:rPr>
            </w:pPr>
          </w:p>
          <w:p w14:paraId="48F3B1C2" w14:textId="4487DD24" w:rsidR="00D3144F" w:rsidRPr="00D3144F" w:rsidRDefault="00D3144F" w:rsidP="00D3144F">
            <w:pPr>
              <w:spacing w:after="0" w:line="240" w:lineRule="auto"/>
              <w:rPr>
                <w:rFonts w:ascii="Arial" w:hAnsi="Arial" w:cs="Arial"/>
              </w:rPr>
            </w:pPr>
            <w:r w:rsidRPr="00D3144F">
              <w:rPr>
                <w:rFonts w:ascii="Arial" w:hAnsi="Arial" w:cs="Arial"/>
                <w:b/>
              </w:rPr>
              <w:t>Dopunska nastava - Hrvatski jezik / Matematika (</w:t>
            </w:r>
            <w:r>
              <w:rPr>
                <w:rFonts w:ascii="Arial" w:hAnsi="Arial" w:cs="Arial"/>
                <w:b/>
              </w:rPr>
              <w:t>1</w:t>
            </w:r>
            <w:r w:rsidRPr="00D3144F">
              <w:rPr>
                <w:rFonts w:ascii="Arial" w:hAnsi="Arial" w:cs="Arial"/>
                <w:b/>
              </w:rPr>
              <w:t>. b)</w:t>
            </w:r>
          </w:p>
        </w:tc>
      </w:tr>
      <w:tr w:rsidR="00D3144F" w:rsidRPr="00D3144F" w14:paraId="7AF14749"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754FC836" w14:textId="77777777" w:rsidR="00D3144F" w:rsidRPr="00D3144F" w:rsidRDefault="00D3144F" w:rsidP="00D3144F">
            <w:pPr>
              <w:spacing w:after="0" w:line="240" w:lineRule="auto"/>
              <w:jc w:val="center"/>
              <w:rPr>
                <w:rFonts w:ascii="Arial" w:hAnsi="Arial" w:cs="Arial"/>
              </w:rPr>
            </w:pPr>
          </w:p>
          <w:p w14:paraId="10C0B9D4" w14:textId="77777777" w:rsidR="00D3144F" w:rsidRPr="00D3144F" w:rsidRDefault="00D3144F" w:rsidP="00D3144F">
            <w:pPr>
              <w:spacing w:after="0" w:line="240" w:lineRule="auto"/>
              <w:rPr>
                <w:rFonts w:ascii="Arial" w:hAnsi="Arial" w:cs="Arial"/>
              </w:rPr>
            </w:pPr>
          </w:p>
          <w:p w14:paraId="4CA5B762" w14:textId="77777777" w:rsidR="00D3144F" w:rsidRPr="00D3144F" w:rsidRDefault="00D3144F" w:rsidP="00D3144F">
            <w:pPr>
              <w:spacing w:after="0" w:line="240" w:lineRule="auto"/>
              <w:rPr>
                <w:rFonts w:ascii="Arial" w:hAnsi="Arial" w:cs="Arial"/>
              </w:rPr>
            </w:pPr>
          </w:p>
          <w:p w14:paraId="0C78FB61" w14:textId="77777777" w:rsidR="00D3144F" w:rsidRPr="00D3144F" w:rsidRDefault="00D3144F" w:rsidP="00D3144F">
            <w:pPr>
              <w:spacing w:after="0" w:line="240" w:lineRule="auto"/>
              <w:rPr>
                <w:rFonts w:ascii="Arial" w:hAnsi="Arial" w:cs="Arial"/>
              </w:rPr>
            </w:pPr>
          </w:p>
          <w:p w14:paraId="18506460" w14:textId="77777777" w:rsidR="00D3144F" w:rsidRPr="00D3144F" w:rsidRDefault="00D3144F" w:rsidP="00D3144F">
            <w:pPr>
              <w:spacing w:after="0" w:line="240" w:lineRule="auto"/>
              <w:jc w:val="center"/>
              <w:rPr>
                <w:rFonts w:ascii="Arial" w:hAnsi="Arial" w:cs="Arial"/>
              </w:rPr>
            </w:pPr>
            <w:r w:rsidRPr="00D3144F">
              <w:rPr>
                <w:rFonts w:ascii="Arial" w:hAnsi="Arial" w:cs="Arial"/>
              </w:rPr>
              <w:t>Ciljevi</w:t>
            </w:r>
          </w:p>
          <w:p w14:paraId="5F2769D3" w14:textId="77777777" w:rsidR="00D3144F" w:rsidRPr="00D3144F" w:rsidRDefault="00D3144F" w:rsidP="00D3144F">
            <w:pPr>
              <w:spacing w:after="0" w:line="240" w:lineRule="auto"/>
              <w:jc w:val="center"/>
              <w:rPr>
                <w:rFonts w:ascii="Arial" w:hAnsi="Arial" w:cs="Arial"/>
              </w:rPr>
            </w:pPr>
          </w:p>
          <w:p w14:paraId="0613B147"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C849A4E" w14:textId="77777777" w:rsidR="00D3144F" w:rsidRPr="00D3144F" w:rsidRDefault="00D3144F" w:rsidP="00D3144F">
            <w:pPr>
              <w:spacing w:after="0" w:line="240" w:lineRule="auto"/>
              <w:rPr>
                <w:rFonts w:ascii="Arial" w:hAnsi="Arial" w:cs="Arial"/>
              </w:rPr>
            </w:pPr>
          </w:p>
          <w:p w14:paraId="46206DF0"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1) Pomoć učenicima u svladavanju gradiva u nastavi Matematike i Hrvatskog </w:t>
            </w:r>
          </w:p>
          <w:p w14:paraId="65267497"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    jezika.</w:t>
            </w:r>
          </w:p>
          <w:p w14:paraId="0F53ADFC"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2) Učenicima omogućiti maksimalan razvoj sposobnosti, vještina i svijesti o </w:t>
            </w:r>
          </w:p>
          <w:p w14:paraId="184649F5"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    učenju.</w:t>
            </w:r>
          </w:p>
          <w:p w14:paraId="5B8FF253"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3) Usvajanje i ponavljanje sadržaja iz matematike i hrvatskog jezika koje učenici </w:t>
            </w:r>
          </w:p>
          <w:p w14:paraId="3C504E71"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    nisu uspjeli svladati u redovnoj nastavi.</w:t>
            </w:r>
          </w:p>
          <w:p w14:paraId="6FDE1B4A"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4) Poboljšati temeljna znanja iz predmeta Matematika i Hrvatski jezik.</w:t>
            </w:r>
          </w:p>
          <w:p w14:paraId="36C9E8B5" w14:textId="77777777" w:rsidR="00D3144F" w:rsidRPr="00D3144F" w:rsidRDefault="00D3144F" w:rsidP="00D3144F">
            <w:pPr>
              <w:spacing w:after="0" w:line="240" w:lineRule="auto"/>
              <w:rPr>
                <w:rFonts w:ascii="Arial" w:hAnsi="Arial" w:cs="Arial"/>
              </w:rPr>
            </w:pPr>
          </w:p>
        </w:tc>
      </w:tr>
      <w:tr w:rsidR="00D3144F" w:rsidRPr="00D3144F" w14:paraId="7E10AA90"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548AC11" w14:textId="77777777" w:rsidR="00D3144F" w:rsidRPr="00D3144F" w:rsidRDefault="00D3144F" w:rsidP="00D3144F">
            <w:pPr>
              <w:spacing w:after="0" w:line="240" w:lineRule="auto"/>
              <w:rPr>
                <w:rFonts w:ascii="Arial" w:hAnsi="Arial" w:cs="Arial"/>
              </w:rPr>
            </w:pPr>
          </w:p>
          <w:p w14:paraId="1FFDB50F" w14:textId="77777777" w:rsidR="00D3144F" w:rsidRPr="00D3144F" w:rsidRDefault="00D3144F" w:rsidP="00D3144F">
            <w:pPr>
              <w:spacing w:after="0" w:line="240" w:lineRule="auto"/>
              <w:jc w:val="center"/>
              <w:rPr>
                <w:rFonts w:ascii="Arial" w:hAnsi="Arial" w:cs="Arial"/>
              </w:rPr>
            </w:pPr>
            <w:r w:rsidRPr="00D3144F">
              <w:rPr>
                <w:rFonts w:ascii="Arial" w:hAnsi="Arial" w:cs="Arial"/>
              </w:rPr>
              <w:t>Namjena</w:t>
            </w:r>
          </w:p>
          <w:p w14:paraId="6317D2B8"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3FBC79E" w14:textId="77777777" w:rsidR="00D3144F" w:rsidRPr="00D3144F" w:rsidRDefault="00D3144F" w:rsidP="00D3144F">
            <w:pPr>
              <w:spacing w:after="0" w:line="240" w:lineRule="auto"/>
              <w:rPr>
                <w:rFonts w:ascii="Arial" w:hAnsi="Arial" w:cs="Arial"/>
              </w:rPr>
            </w:pPr>
          </w:p>
          <w:p w14:paraId="0D25CC06"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Pomoć učenicima u svladavanju temeljnih nastavnih sadržaja iz Hrvatskog jezika i Matematike.</w:t>
            </w:r>
          </w:p>
        </w:tc>
      </w:tr>
      <w:tr w:rsidR="00D3144F" w:rsidRPr="00D3144F" w14:paraId="3497DD88"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606C52D7" w14:textId="77777777" w:rsidR="00D3144F" w:rsidRPr="00D3144F" w:rsidRDefault="00D3144F" w:rsidP="00D3144F">
            <w:pPr>
              <w:spacing w:after="0" w:line="240" w:lineRule="auto"/>
              <w:jc w:val="center"/>
              <w:rPr>
                <w:rFonts w:ascii="Arial" w:hAnsi="Arial" w:cs="Arial"/>
              </w:rPr>
            </w:pPr>
          </w:p>
          <w:p w14:paraId="36B2FE1D" w14:textId="77777777" w:rsidR="00D3144F" w:rsidRPr="00D3144F" w:rsidRDefault="00D3144F" w:rsidP="00D3144F">
            <w:pPr>
              <w:spacing w:after="0" w:line="240" w:lineRule="auto"/>
              <w:jc w:val="center"/>
              <w:rPr>
                <w:rFonts w:ascii="Arial" w:hAnsi="Arial" w:cs="Arial"/>
              </w:rPr>
            </w:pPr>
            <w:r w:rsidRPr="00D3144F">
              <w:rPr>
                <w:rFonts w:ascii="Arial" w:hAnsi="Arial" w:cs="Arial"/>
              </w:rPr>
              <w:t>Nositelj(i)</w:t>
            </w:r>
          </w:p>
          <w:p w14:paraId="0BCB699E" w14:textId="77777777" w:rsidR="00D3144F" w:rsidRPr="00D3144F" w:rsidRDefault="00D3144F" w:rsidP="00D3144F">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59F8607" w14:textId="77777777" w:rsidR="00D3144F" w:rsidRPr="00D3144F" w:rsidRDefault="00D3144F" w:rsidP="00D3144F">
            <w:pPr>
              <w:spacing w:after="0" w:line="240" w:lineRule="auto"/>
              <w:rPr>
                <w:rFonts w:ascii="Arial" w:hAnsi="Arial" w:cs="Arial"/>
              </w:rPr>
            </w:pPr>
          </w:p>
          <w:p w14:paraId="23E573CA" w14:textId="77777777" w:rsidR="00D3144F" w:rsidRPr="00D3144F" w:rsidRDefault="00D3144F" w:rsidP="00D3144F">
            <w:pPr>
              <w:spacing w:after="0" w:line="240" w:lineRule="auto"/>
              <w:rPr>
                <w:rFonts w:ascii="Arial" w:hAnsi="Arial" w:cs="Arial"/>
              </w:rPr>
            </w:pPr>
            <w:r w:rsidRPr="00D3144F">
              <w:rPr>
                <w:rFonts w:ascii="Arial" w:hAnsi="Arial" w:cs="Arial"/>
              </w:rPr>
              <w:t>učiteljica Ana Pavičić</w:t>
            </w:r>
          </w:p>
        </w:tc>
      </w:tr>
      <w:tr w:rsidR="00D3144F" w:rsidRPr="00D3144F" w14:paraId="15D7D601"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411A7962" w14:textId="77777777" w:rsidR="00D3144F" w:rsidRPr="00D3144F" w:rsidRDefault="00D3144F" w:rsidP="00D3144F">
            <w:pPr>
              <w:spacing w:after="0" w:line="240" w:lineRule="auto"/>
              <w:rPr>
                <w:rFonts w:ascii="Arial" w:hAnsi="Arial" w:cs="Arial"/>
              </w:rPr>
            </w:pPr>
          </w:p>
          <w:p w14:paraId="2FAF6950" w14:textId="77777777" w:rsidR="00D3144F" w:rsidRPr="00D3144F" w:rsidRDefault="00D3144F" w:rsidP="00D3144F">
            <w:pPr>
              <w:spacing w:after="0" w:line="240" w:lineRule="auto"/>
              <w:jc w:val="center"/>
              <w:rPr>
                <w:rFonts w:ascii="Arial" w:hAnsi="Arial" w:cs="Arial"/>
              </w:rPr>
            </w:pPr>
            <w:r w:rsidRPr="00D3144F">
              <w:rPr>
                <w:rFonts w:ascii="Arial" w:hAnsi="Arial" w:cs="Arial"/>
              </w:rPr>
              <w:t>Način realizacije</w:t>
            </w:r>
          </w:p>
          <w:p w14:paraId="7767EB31"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8B69B6D" w14:textId="77777777" w:rsidR="00D3144F" w:rsidRPr="00D3144F" w:rsidRDefault="00D3144F" w:rsidP="00D3144F">
            <w:pPr>
              <w:spacing w:after="0" w:line="240" w:lineRule="auto"/>
              <w:rPr>
                <w:rFonts w:ascii="Arial" w:hAnsi="Arial" w:cs="Arial"/>
              </w:rPr>
            </w:pPr>
          </w:p>
          <w:p w14:paraId="4075A2B4"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Rad u malim skupinama, individualni rad.</w:t>
            </w:r>
          </w:p>
          <w:p w14:paraId="7BEFA1C3"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Metode rada: metoda razgovora, metoda čitanja, metoda pisanja, rad na tekstu, metoda crtanja, metoda demonstracije.</w:t>
            </w:r>
          </w:p>
          <w:p w14:paraId="331DB5E5" w14:textId="77777777" w:rsidR="00D3144F" w:rsidRPr="00D3144F" w:rsidRDefault="00D3144F" w:rsidP="00D3144F">
            <w:pPr>
              <w:spacing w:after="0" w:line="240" w:lineRule="auto"/>
              <w:rPr>
                <w:rFonts w:ascii="Arial" w:hAnsi="Arial" w:cs="Arial"/>
              </w:rPr>
            </w:pPr>
          </w:p>
        </w:tc>
      </w:tr>
      <w:tr w:rsidR="00D3144F" w:rsidRPr="00D3144F" w14:paraId="1CF0470D"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439A69A" w14:textId="77777777" w:rsidR="00D3144F" w:rsidRPr="00D3144F" w:rsidRDefault="00D3144F" w:rsidP="00D3144F">
            <w:pPr>
              <w:spacing w:after="0" w:line="240" w:lineRule="auto"/>
              <w:rPr>
                <w:rFonts w:ascii="Arial" w:hAnsi="Arial" w:cs="Arial"/>
              </w:rPr>
            </w:pPr>
          </w:p>
          <w:p w14:paraId="02B92B4E" w14:textId="77777777" w:rsidR="00D3144F" w:rsidRPr="00D3144F" w:rsidRDefault="00D3144F" w:rsidP="00D3144F">
            <w:pPr>
              <w:spacing w:after="0" w:line="240" w:lineRule="auto"/>
              <w:jc w:val="center"/>
              <w:rPr>
                <w:rFonts w:ascii="Arial" w:hAnsi="Arial" w:cs="Arial"/>
              </w:rPr>
            </w:pPr>
            <w:proofErr w:type="spellStart"/>
            <w:r w:rsidRPr="00D3144F">
              <w:rPr>
                <w:rFonts w:ascii="Arial" w:hAnsi="Arial" w:cs="Arial"/>
              </w:rPr>
              <w:t>Vremenik</w:t>
            </w:r>
            <w:proofErr w:type="spellEnd"/>
          </w:p>
          <w:p w14:paraId="14BEFC25"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DDBE2BE" w14:textId="77777777" w:rsidR="00D3144F" w:rsidRPr="00D3144F" w:rsidRDefault="00D3144F" w:rsidP="00D3144F">
            <w:pPr>
              <w:spacing w:after="0" w:line="240" w:lineRule="auto"/>
              <w:rPr>
                <w:rFonts w:ascii="Arial" w:hAnsi="Arial" w:cs="Arial"/>
              </w:rPr>
            </w:pPr>
          </w:p>
          <w:p w14:paraId="779698EB"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Tijekom nastavne godine 1 sat tjedno u skladu s potrebama učenika.</w:t>
            </w:r>
          </w:p>
          <w:p w14:paraId="67755FFC" w14:textId="77777777" w:rsidR="00D3144F" w:rsidRPr="00D3144F" w:rsidRDefault="00D3144F" w:rsidP="00D3144F">
            <w:pPr>
              <w:spacing w:after="0" w:line="240" w:lineRule="auto"/>
              <w:rPr>
                <w:rFonts w:ascii="Arial" w:hAnsi="Arial" w:cs="Arial"/>
              </w:rPr>
            </w:pPr>
          </w:p>
        </w:tc>
      </w:tr>
      <w:tr w:rsidR="00D3144F" w:rsidRPr="00D3144F" w14:paraId="1A0058BE"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48E284E8" w14:textId="77777777" w:rsidR="00D3144F" w:rsidRPr="00D3144F" w:rsidRDefault="00D3144F" w:rsidP="00D3144F">
            <w:pPr>
              <w:spacing w:after="0" w:line="240" w:lineRule="auto"/>
              <w:rPr>
                <w:rFonts w:ascii="Arial" w:hAnsi="Arial" w:cs="Arial"/>
              </w:rPr>
            </w:pPr>
          </w:p>
          <w:p w14:paraId="35118130" w14:textId="77777777" w:rsidR="00D3144F" w:rsidRPr="00D3144F" w:rsidRDefault="00D3144F" w:rsidP="00D3144F">
            <w:pPr>
              <w:spacing w:after="0" w:line="240" w:lineRule="auto"/>
              <w:jc w:val="center"/>
              <w:rPr>
                <w:rFonts w:ascii="Arial" w:hAnsi="Arial" w:cs="Arial"/>
              </w:rPr>
            </w:pPr>
            <w:r w:rsidRPr="00D3144F">
              <w:rPr>
                <w:rFonts w:ascii="Arial" w:hAnsi="Arial" w:cs="Arial"/>
              </w:rPr>
              <w:t>Okvirni troškovnik</w:t>
            </w:r>
          </w:p>
          <w:p w14:paraId="7B95DE28"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F78AEED" w14:textId="77777777" w:rsidR="00D3144F" w:rsidRPr="00D3144F" w:rsidRDefault="00D3144F" w:rsidP="00D3144F">
            <w:pPr>
              <w:spacing w:after="0" w:line="240" w:lineRule="auto"/>
              <w:rPr>
                <w:rFonts w:ascii="Arial" w:hAnsi="Arial" w:cs="Arial"/>
              </w:rPr>
            </w:pPr>
          </w:p>
          <w:p w14:paraId="13DB8075" w14:textId="77777777" w:rsidR="00D3144F" w:rsidRPr="00D3144F" w:rsidRDefault="00D3144F" w:rsidP="00D3144F">
            <w:pPr>
              <w:spacing w:after="0" w:line="240" w:lineRule="auto"/>
              <w:rPr>
                <w:rFonts w:ascii="Arial" w:hAnsi="Arial" w:cs="Arial"/>
              </w:rPr>
            </w:pPr>
            <w:r w:rsidRPr="00D3144F">
              <w:rPr>
                <w:rFonts w:ascii="Arial" w:hAnsi="Arial" w:cs="Arial"/>
              </w:rPr>
              <w:t>Nema troškova.</w:t>
            </w:r>
          </w:p>
          <w:p w14:paraId="66DBD17B" w14:textId="77777777" w:rsidR="00D3144F" w:rsidRPr="00D3144F" w:rsidRDefault="00D3144F" w:rsidP="00D3144F">
            <w:pPr>
              <w:spacing w:after="0" w:line="240" w:lineRule="auto"/>
              <w:rPr>
                <w:rFonts w:ascii="Arial" w:hAnsi="Arial" w:cs="Arial"/>
              </w:rPr>
            </w:pPr>
          </w:p>
        </w:tc>
      </w:tr>
      <w:tr w:rsidR="00D3144F" w:rsidRPr="00D3144F" w14:paraId="7A099D79"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A592A92" w14:textId="77777777" w:rsidR="00D3144F" w:rsidRPr="00D3144F" w:rsidRDefault="00D3144F" w:rsidP="00D3144F">
            <w:pPr>
              <w:spacing w:after="0" w:line="240" w:lineRule="auto"/>
              <w:rPr>
                <w:rFonts w:ascii="Arial" w:hAnsi="Arial" w:cs="Arial"/>
              </w:rPr>
            </w:pPr>
          </w:p>
          <w:p w14:paraId="69C2E9B2" w14:textId="77777777" w:rsidR="00D3144F" w:rsidRPr="00D3144F" w:rsidRDefault="00D3144F" w:rsidP="00D3144F">
            <w:pPr>
              <w:spacing w:after="0" w:line="240" w:lineRule="auto"/>
              <w:jc w:val="center"/>
              <w:rPr>
                <w:rFonts w:ascii="Arial" w:hAnsi="Arial" w:cs="Arial"/>
              </w:rPr>
            </w:pPr>
            <w:r w:rsidRPr="00D3144F">
              <w:rPr>
                <w:rFonts w:ascii="Arial" w:hAnsi="Arial" w:cs="Arial"/>
              </w:rPr>
              <w:t>Način praćenja</w:t>
            </w:r>
          </w:p>
          <w:p w14:paraId="758C3684" w14:textId="77777777" w:rsidR="00D3144F" w:rsidRPr="00D3144F" w:rsidRDefault="00D3144F" w:rsidP="00D3144F">
            <w:pPr>
              <w:spacing w:after="0" w:line="240" w:lineRule="auto"/>
              <w:jc w:val="center"/>
              <w:rPr>
                <w:rFonts w:ascii="Arial" w:hAnsi="Arial" w:cs="Arial"/>
              </w:rPr>
            </w:pPr>
            <w:r w:rsidRPr="00D3144F">
              <w:rPr>
                <w:rFonts w:ascii="Arial" w:hAnsi="Arial" w:cs="Arial"/>
              </w:rPr>
              <w:t>aktivnosti / programa / projekta</w:t>
            </w:r>
          </w:p>
        </w:tc>
        <w:tc>
          <w:tcPr>
            <w:tcW w:w="8186" w:type="dxa"/>
            <w:tcBorders>
              <w:top w:val="single" w:sz="4" w:space="0" w:color="auto"/>
              <w:left w:val="single" w:sz="4" w:space="0" w:color="auto"/>
              <w:bottom w:val="single" w:sz="4" w:space="0" w:color="auto"/>
              <w:right w:val="single" w:sz="4" w:space="0" w:color="auto"/>
            </w:tcBorders>
          </w:tcPr>
          <w:p w14:paraId="1F145287" w14:textId="77777777" w:rsidR="00D3144F" w:rsidRPr="00D3144F" w:rsidRDefault="00D3144F" w:rsidP="00D3144F">
            <w:pPr>
              <w:spacing w:after="0" w:line="240" w:lineRule="auto"/>
              <w:rPr>
                <w:rFonts w:ascii="Arial" w:hAnsi="Arial" w:cs="Arial"/>
              </w:rPr>
            </w:pPr>
          </w:p>
          <w:p w14:paraId="69AEC029" w14:textId="77777777" w:rsidR="00D3144F" w:rsidRPr="00D3144F" w:rsidRDefault="00D3144F" w:rsidP="00D3144F">
            <w:pPr>
              <w:spacing w:after="0" w:line="240" w:lineRule="auto"/>
              <w:rPr>
                <w:rFonts w:ascii="Arial" w:hAnsi="Arial" w:cs="Arial"/>
              </w:rPr>
            </w:pPr>
          </w:p>
          <w:p w14:paraId="700ECACB"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Opisno praćenje zalaganja i napredovanja učenika. Usmeno odgovaranje, pisani zadaci i radovi, listići. Primjena znanja u redovitoj nastavi.</w:t>
            </w:r>
          </w:p>
          <w:p w14:paraId="0286CF27" w14:textId="77777777" w:rsidR="00D3144F" w:rsidRPr="00D3144F" w:rsidRDefault="00D3144F" w:rsidP="00D3144F">
            <w:pPr>
              <w:spacing w:after="0" w:line="240" w:lineRule="auto"/>
              <w:rPr>
                <w:rFonts w:ascii="Arial" w:hAnsi="Arial" w:cs="Arial"/>
              </w:rPr>
            </w:pPr>
          </w:p>
          <w:p w14:paraId="08C5B2F5" w14:textId="77777777" w:rsidR="00D3144F" w:rsidRPr="00D3144F" w:rsidRDefault="00D3144F" w:rsidP="00D3144F">
            <w:pPr>
              <w:spacing w:after="0" w:line="240" w:lineRule="auto"/>
              <w:rPr>
                <w:rFonts w:ascii="Arial" w:hAnsi="Arial" w:cs="Arial"/>
              </w:rPr>
            </w:pPr>
          </w:p>
          <w:p w14:paraId="236F25CB" w14:textId="77777777" w:rsidR="00D3144F" w:rsidRPr="00D3144F" w:rsidRDefault="00D3144F" w:rsidP="00D3144F">
            <w:pPr>
              <w:spacing w:after="0" w:line="240" w:lineRule="auto"/>
              <w:rPr>
                <w:rFonts w:ascii="Arial" w:hAnsi="Arial" w:cs="Arial"/>
              </w:rPr>
            </w:pPr>
          </w:p>
        </w:tc>
      </w:tr>
    </w:tbl>
    <w:p w14:paraId="5DEB1983" w14:textId="77777777" w:rsidR="00D3144F" w:rsidRPr="00D3144F" w:rsidRDefault="00D3144F" w:rsidP="00D3144F">
      <w:pPr>
        <w:rPr>
          <w:rFonts w:ascii="Arial" w:hAnsi="Arial" w:cs="Arial"/>
          <w:sz w:val="28"/>
          <w:szCs w:val="28"/>
        </w:rPr>
      </w:pPr>
    </w:p>
    <w:p w14:paraId="1F3EA410" w14:textId="77777777" w:rsidR="00D3144F" w:rsidRPr="00D3144F" w:rsidRDefault="00D3144F" w:rsidP="00D3144F">
      <w:pPr>
        <w:rPr>
          <w:rFonts w:ascii="Arial" w:hAnsi="Arial" w:cs="Arial"/>
          <w:sz w:val="28"/>
          <w:szCs w:val="28"/>
        </w:rPr>
      </w:pPr>
    </w:p>
    <w:p w14:paraId="4128BBC0" w14:textId="77777777" w:rsidR="00D3144F" w:rsidRPr="00D3144F" w:rsidRDefault="00D3144F" w:rsidP="00D3144F">
      <w:pPr>
        <w:rPr>
          <w:rFonts w:ascii="Arial" w:hAnsi="Arial" w:cs="Arial"/>
          <w:sz w:val="28"/>
          <w:szCs w:val="28"/>
        </w:rPr>
      </w:pPr>
    </w:p>
    <w:p w14:paraId="52B78898" w14:textId="77777777" w:rsidR="00D3144F" w:rsidRPr="00D3144F" w:rsidRDefault="00D3144F" w:rsidP="00D3144F">
      <w:pPr>
        <w:rPr>
          <w:rFonts w:ascii="Arial" w:hAnsi="Arial" w:cs="Arial"/>
          <w:sz w:val="28"/>
          <w:szCs w:val="28"/>
        </w:rPr>
      </w:pPr>
    </w:p>
    <w:p w14:paraId="660012DF" w14:textId="77777777" w:rsidR="00D3144F" w:rsidRPr="00D3144F" w:rsidRDefault="00D3144F" w:rsidP="00D3144F">
      <w:pPr>
        <w:rPr>
          <w:rFonts w:ascii="Arial" w:hAnsi="Arial" w:cs="Arial"/>
          <w:sz w:val="28"/>
          <w:szCs w:val="28"/>
        </w:rPr>
      </w:pPr>
    </w:p>
    <w:p w14:paraId="2BE0E52E" w14:textId="77777777" w:rsidR="00D3144F" w:rsidRPr="00D3144F" w:rsidRDefault="00D3144F" w:rsidP="00D3144F">
      <w:pPr>
        <w:rPr>
          <w:rFonts w:ascii="Arial" w:hAnsi="Arial" w:cs="Arial"/>
          <w:sz w:val="28"/>
          <w:szCs w:val="28"/>
        </w:rPr>
      </w:pPr>
    </w:p>
    <w:p w14:paraId="6DC4EC53" w14:textId="77777777" w:rsidR="00D3144F" w:rsidRPr="00D3144F" w:rsidRDefault="00D3144F" w:rsidP="00D3144F">
      <w:pPr>
        <w:rPr>
          <w:rFonts w:ascii="Arial" w:hAnsi="Arial" w:cs="Arial"/>
          <w:sz w:val="28"/>
          <w:szCs w:val="28"/>
        </w:rPr>
      </w:pPr>
    </w:p>
    <w:p w14:paraId="36AB2B75" w14:textId="77777777" w:rsidR="00D3144F" w:rsidRPr="00D3144F" w:rsidRDefault="00D3144F" w:rsidP="00D3144F">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D3144F" w:rsidRPr="00D3144F" w14:paraId="158E59C5"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5FAEF25B" w14:textId="77777777" w:rsidR="00D3144F" w:rsidRPr="00D3144F" w:rsidRDefault="00D3144F" w:rsidP="00D3144F">
            <w:pPr>
              <w:spacing w:after="0" w:line="240" w:lineRule="auto"/>
              <w:jc w:val="center"/>
              <w:rPr>
                <w:rFonts w:ascii="Arial" w:hAnsi="Arial" w:cs="Arial"/>
              </w:rPr>
            </w:pPr>
            <w:r w:rsidRPr="00D3144F">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55947881" w14:textId="77777777" w:rsidR="00D3144F" w:rsidRPr="00D3144F" w:rsidRDefault="00D3144F" w:rsidP="00D3144F">
            <w:pPr>
              <w:spacing w:after="0" w:line="240" w:lineRule="auto"/>
              <w:rPr>
                <w:rFonts w:ascii="Arial" w:hAnsi="Arial" w:cs="Arial"/>
              </w:rPr>
            </w:pPr>
          </w:p>
          <w:p w14:paraId="3BDFD8D6" w14:textId="27C59DEE" w:rsidR="00D3144F" w:rsidRPr="00D3144F" w:rsidRDefault="00D3144F" w:rsidP="00D3144F">
            <w:pPr>
              <w:spacing w:after="0" w:line="240" w:lineRule="auto"/>
              <w:rPr>
                <w:rFonts w:ascii="Arial" w:hAnsi="Arial" w:cs="Arial"/>
              </w:rPr>
            </w:pPr>
            <w:r w:rsidRPr="00D3144F">
              <w:rPr>
                <w:rFonts w:ascii="Arial" w:hAnsi="Arial" w:cs="Arial"/>
                <w:b/>
              </w:rPr>
              <w:t>Dopunska nastava - Hrvatski jezik / Matematika (</w:t>
            </w:r>
            <w:r>
              <w:rPr>
                <w:rFonts w:ascii="Arial" w:hAnsi="Arial" w:cs="Arial"/>
                <w:b/>
              </w:rPr>
              <w:t>1</w:t>
            </w:r>
            <w:r w:rsidRPr="00D3144F">
              <w:rPr>
                <w:rFonts w:ascii="Arial" w:hAnsi="Arial" w:cs="Arial"/>
                <w:b/>
              </w:rPr>
              <w:t>. c)</w:t>
            </w:r>
          </w:p>
        </w:tc>
      </w:tr>
      <w:tr w:rsidR="00D3144F" w:rsidRPr="00D3144F" w14:paraId="26EC8F39"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1168DBF" w14:textId="77777777" w:rsidR="00D3144F" w:rsidRPr="00D3144F" w:rsidRDefault="00D3144F" w:rsidP="00D3144F">
            <w:pPr>
              <w:spacing w:after="0" w:line="240" w:lineRule="auto"/>
              <w:jc w:val="center"/>
              <w:rPr>
                <w:rFonts w:ascii="Arial" w:hAnsi="Arial" w:cs="Arial"/>
              </w:rPr>
            </w:pPr>
          </w:p>
          <w:p w14:paraId="29488E30" w14:textId="77777777" w:rsidR="00D3144F" w:rsidRPr="00D3144F" w:rsidRDefault="00D3144F" w:rsidP="00D3144F">
            <w:pPr>
              <w:spacing w:after="0" w:line="240" w:lineRule="auto"/>
              <w:rPr>
                <w:rFonts w:ascii="Arial" w:hAnsi="Arial" w:cs="Arial"/>
              </w:rPr>
            </w:pPr>
          </w:p>
          <w:p w14:paraId="5F838AF2" w14:textId="77777777" w:rsidR="00D3144F" w:rsidRPr="00D3144F" w:rsidRDefault="00D3144F" w:rsidP="00D3144F">
            <w:pPr>
              <w:spacing w:after="0" w:line="240" w:lineRule="auto"/>
              <w:rPr>
                <w:rFonts w:ascii="Arial" w:hAnsi="Arial" w:cs="Arial"/>
              </w:rPr>
            </w:pPr>
          </w:p>
          <w:p w14:paraId="54765901" w14:textId="77777777" w:rsidR="00D3144F" w:rsidRPr="00D3144F" w:rsidRDefault="00D3144F" w:rsidP="00D3144F">
            <w:pPr>
              <w:spacing w:after="0" w:line="240" w:lineRule="auto"/>
              <w:jc w:val="center"/>
              <w:rPr>
                <w:rFonts w:ascii="Arial" w:hAnsi="Arial" w:cs="Arial"/>
              </w:rPr>
            </w:pPr>
            <w:r w:rsidRPr="00D3144F">
              <w:rPr>
                <w:rFonts w:ascii="Arial" w:hAnsi="Arial" w:cs="Arial"/>
              </w:rPr>
              <w:t>Ciljevi</w:t>
            </w:r>
          </w:p>
          <w:p w14:paraId="5B415533" w14:textId="77777777" w:rsidR="00D3144F" w:rsidRPr="00D3144F" w:rsidRDefault="00D3144F" w:rsidP="00D3144F">
            <w:pPr>
              <w:spacing w:after="0" w:line="240" w:lineRule="auto"/>
              <w:jc w:val="center"/>
              <w:rPr>
                <w:rFonts w:ascii="Arial" w:hAnsi="Arial" w:cs="Arial"/>
              </w:rPr>
            </w:pPr>
          </w:p>
          <w:p w14:paraId="746E7D8F"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DD3D6B4" w14:textId="77777777" w:rsidR="00D3144F" w:rsidRPr="00D3144F" w:rsidRDefault="00D3144F" w:rsidP="00D3144F">
            <w:pPr>
              <w:spacing w:after="0" w:line="240" w:lineRule="auto"/>
              <w:rPr>
                <w:rFonts w:ascii="Arial" w:hAnsi="Arial" w:cs="Arial"/>
              </w:rPr>
            </w:pPr>
          </w:p>
          <w:p w14:paraId="52E085B1"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1) učenike sa slabijim predznanjem pripremiti za daljnje napredovanje;</w:t>
            </w:r>
          </w:p>
          <w:p w14:paraId="0A75AA06"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2) razvijati individualni interes i motivaciju;</w:t>
            </w:r>
          </w:p>
          <w:p w14:paraId="5F087009"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3) prilagoditi zadatke sposobnostima učenika;</w:t>
            </w:r>
          </w:p>
          <w:p w14:paraId="61BEEA86"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4) primjenjivati znanje uz pomoć i konkretan materijal;</w:t>
            </w:r>
          </w:p>
          <w:p w14:paraId="74380E0A"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5) razvijati učenikovo mišljenje, pamćenje i samostalnost</w:t>
            </w:r>
          </w:p>
          <w:p w14:paraId="257F7D09" w14:textId="77777777" w:rsidR="00D3144F" w:rsidRPr="00D3144F" w:rsidRDefault="00D3144F" w:rsidP="00D3144F">
            <w:pPr>
              <w:spacing w:after="0" w:line="240" w:lineRule="auto"/>
              <w:rPr>
                <w:rFonts w:ascii="Arial" w:hAnsi="Arial" w:cs="Arial"/>
              </w:rPr>
            </w:pPr>
          </w:p>
        </w:tc>
      </w:tr>
      <w:tr w:rsidR="00D3144F" w:rsidRPr="00D3144F" w14:paraId="73D264B5"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5C3F4616" w14:textId="77777777" w:rsidR="00D3144F" w:rsidRPr="00D3144F" w:rsidRDefault="00D3144F" w:rsidP="00D3144F">
            <w:pPr>
              <w:spacing w:after="0" w:line="240" w:lineRule="auto"/>
              <w:rPr>
                <w:rFonts w:ascii="Arial" w:hAnsi="Arial" w:cs="Arial"/>
              </w:rPr>
            </w:pPr>
          </w:p>
          <w:p w14:paraId="0270A5AB" w14:textId="77777777" w:rsidR="00D3144F" w:rsidRPr="00D3144F" w:rsidRDefault="00D3144F" w:rsidP="00D3144F">
            <w:pPr>
              <w:spacing w:after="0" w:line="240" w:lineRule="auto"/>
              <w:jc w:val="center"/>
              <w:rPr>
                <w:rFonts w:ascii="Arial" w:hAnsi="Arial" w:cs="Arial"/>
              </w:rPr>
            </w:pPr>
            <w:r w:rsidRPr="00D3144F">
              <w:rPr>
                <w:rFonts w:ascii="Arial" w:hAnsi="Arial" w:cs="Arial"/>
              </w:rPr>
              <w:t>Namjena</w:t>
            </w:r>
          </w:p>
          <w:p w14:paraId="36904546"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7BE5217" w14:textId="77777777" w:rsidR="00D3144F" w:rsidRPr="00D3144F" w:rsidRDefault="00D3144F" w:rsidP="00D3144F">
            <w:pPr>
              <w:spacing w:after="0" w:line="240" w:lineRule="auto"/>
              <w:rPr>
                <w:rFonts w:ascii="Arial" w:hAnsi="Arial" w:cs="Arial"/>
              </w:rPr>
            </w:pPr>
          </w:p>
          <w:p w14:paraId="3B602E06" w14:textId="77777777" w:rsidR="00D3144F" w:rsidRPr="00D3144F" w:rsidRDefault="00D3144F" w:rsidP="00D3144F">
            <w:pPr>
              <w:rPr>
                <w:rFonts w:ascii="Arial" w:hAnsi="Arial" w:cs="Arial"/>
                <w:sz w:val="24"/>
                <w:szCs w:val="24"/>
              </w:rPr>
            </w:pPr>
            <w:r w:rsidRPr="00D3144F">
              <w:rPr>
                <w:rFonts w:ascii="Arial" w:hAnsi="Arial" w:cs="Arial"/>
              </w:rPr>
              <w:t>Ovladavanje temeljnim znanjima hrvatskog jezika i matematike</w:t>
            </w:r>
            <w:r w:rsidRPr="00D3144F">
              <w:rPr>
                <w:rFonts w:ascii="Arial" w:hAnsi="Arial" w:cs="Arial"/>
                <w:sz w:val="24"/>
                <w:szCs w:val="24"/>
              </w:rPr>
              <w:t>.</w:t>
            </w:r>
          </w:p>
        </w:tc>
      </w:tr>
      <w:tr w:rsidR="00D3144F" w:rsidRPr="00D3144F" w14:paraId="3EC5126C"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696E6D5C" w14:textId="77777777" w:rsidR="00D3144F" w:rsidRPr="00D3144F" w:rsidRDefault="00D3144F" w:rsidP="00D3144F">
            <w:pPr>
              <w:spacing w:after="0" w:line="240" w:lineRule="auto"/>
              <w:jc w:val="center"/>
              <w:rPr>
                <w:rFonts w:ascii="Arial" w:hAnsi="Arial" w:cs="Arial"/>
              </w:rPr>
            </w:pPr>
          </w:p>
          <w:p w14:paraId="4C665B22" w14:textId="77777777" w:rsidR="00D3144F" w:rsidRPr="00D3144F" w:rsidRDefault="00D3144F" w:rsidP="00D3144F">
            <w:pPr>
              <w:spacing w:after="0" w:line="240" w:lineRule="auto"/>
              <w:jc w:val="center"/>
              <w:rPr>
                <w:rFonts w:ascii="Arial" w:hAnsi="Arial" w:cs="Arial"/>
              </w:rPr>
            </w:pPr>
            <w:r w:rsidRPr="00D3144F">
              <w:rPr>
                <w:rFonts w:ascii="Arial" w:hAnsi="Arial" w:cs="Arial"/>
              </w:rPr>
              <w:t>Nositelj(i)</w:t>
            </w:r>
          </w:p>
          <w:p w14:paraId="0DC2F2BC" w14:textId="77777777" w:rsidR="00D3144F" w:rsidRPr="00D3144F" w:rsidRDefault="00D3144F" w:rsidP="00D3144F">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AE6BF70" w14:textId="77777777" w:rsidR="00D3144F" w:rsidRPr="00D3144F" w:rsidRDefault="00D3144F" w:rsidP="00D3144F">
            <w:pPr>
              <w:spacing w:after="0" w:line="240" w:lineRule="auto"/>
              <w:rPr>
                <w:rFonts w:ascii="Arial" w:hAnsi="Arial" w:cs="Arial"/>
              </w:rPr>
            </w:pPr>
          </w:p>
          <w:p w14:paraId="514AD473" w14:textId="77777777" w:rsidR="00D3144F" w:rsidRPr="00D3144F" w:rsidRDefault="00D3144F" w:rsidP="00D3144F">
            <w:pPr>
              <w:spacing w:after="0" w:line="240" w:lineRule="auto"/>
              <w:rPr>
                <w:rFonts w:ascii="Arial" w:hAnsi="Arial" w:cs="Arial"/>
              </w:rPr>
            </w:pPr>
            <w:r w:rsidRPr="00D3144F">
              <w:rPr>
                <w:rFonts w:ascii="Arial" w:hAnsi="Arial" w:cs="Arial"/>
              </w:rPr>
              <w:t>učiteljica Gordana Škegro</w:t>
            </w:r>
          </w:p>
        </w:tc>
      </w:tr>
      <w:tr w:rsidR="00D3144F" w:rsidRPr="00D3144F" w14:paraId="4A2247C0"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960A07D" w14:textId="77777777" w:rsidR="00D3144F" w:rsidRPr="00D3144F" w:rsidRDefault="00D3144F" w:rsidP="00D3144F">
            <w:pPr>
              <w:spacing w:after="0" w:line="240" w:lineRule="auto"/>
              <w:rPr>
                <w:rFonts w:ascii="Arial" w:hAnsi="Arial" w:cs="Arial"/>
              </w:rPr>
            </w:pPr>
          </w:p>
          <w:p w14:paraId="7AF99A6C" w14:textId="77777777" w:rsidR="00D3144F" w:rsidRPr="00D3144F" w:rsidRDefault="00D3144F" w:rsidP="00D3144F">
            <w:pPr>
              <w:spacing w:after="0" w:line="240" w:lineRule="auto"/>
              <w:jc w:val="center"/>
              <w:rPr>
                <w:rFonts w:ascii="Arial" w:hAnsi="Arial" w:cs="Arial"/>
              </w:rPr>
            </w:pPr>
            <w:r w:rsidRPr="00D3144F">
              <w:rPr>
                <w:rFonts w:ascii="Arial" w:hAnsi="Arial" w:cs="Arial"/>
              </w:rPr>
              <w:t>Način realizacije</w:t>
            </w:r>
          </w:p>
          <w:p w14:paraId="54A61838"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2FC0745" w14:textId="77777777" w:rsidR="00D3144F" w:rsidRPr="00D3144F" w:rsidRDefault="00D3144F" w:rsidP="00D3144F">
            <w:pPr>
              <w:spacing w:after="0" w:line="240" w:lineRule="auto"/>
              <w:rPr>
                <w:rFonts w:ascii="Arial" w:hAnsi="Arial" w:cs="Arial"/>
              </w:rPr>
            </w:pPr>
          </w:p>
          <w:p w14:paraId="19AF9D43"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metode razgovora, demonstracije, izlaganja, crtanja, učenje kroz igru, rad s konkretnim materijalom, individualni oblik rada</w:t>
            </w:r>
          </w:p>
          <w:p w14:paraId="0130D9DB" w14:textId="77777777" w:rsidR="00D3144F" w:rsidRPr="00D3144F" w:rsidRDefault="00D3144F" w:rsidP="00D3144F">
            <w:pPr>
              <w:spacing w:after="0" w:line="240" w:lineRule="auto"/>
              <w:rPr>
                <w:rFonts w:ascii="Arial" w:hAnsi="Arial" w:cs="Arial"/>
              </w:rPr>
            </w:pPr>
          </w:p>
        </w:tc>
      </w:tr>
      <w:tr w:rsidR="00D3144F" w:rsidRPr="00D3144F" w14:paraId="38378298"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0277C80" w14:textId="77777777" w:rsidR="00D3144F" w:rsidRPr="00D3144F" w:rsidRDefault="00D3144F" w:rsidP="00D3144F">
            <w:pPr>
              <w:spacing w:after="0" w:line="240" w:lineRule="auto"/>
              <w:rPr>
                <w:rFonts w:ascii="Arial" w:hAnsi="Arial" w:cs="Arial"/>
              </w:rPr>
            </w:pPr>
          </w:p>
          <w:p w14:paraId="25E00116" w14:textId="77777777" w:rsidR="00D3144F" w:rsidRPr="00D3144F" w:rsidRDefault="00D3144F" w:rsidP="00D3144F">
            <w:pPr>
              <w:spacing w:after="0" w:line="240" w:lineRule="auto"/>
              <w:jc w:val="center"/>
              <w:rPr>
                <w:rFonts w:ascii="Arial" w:hAnsi="Arial" w:cs="Arial"/>
              </w:rPr>
            </w:pPr>
            <w:proofErr w:type="spellStart"/>
            <w:r w:rsidRPr="00D3144F">
              <w:rPr>
                <w:rFonts w:ascii="Arial" w:hAnsi="Arial" w:cs="Arial"/>
              </w:rPr>
              <w:t>Vremenik</w:t>
            </w:r>
            <w:proofErr w:type="spellEnd"/>
          </w:p>
          <w:p w14:paraId="1D966084"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D017249" w14:textId="77777777" w:rsidR="00D3144F" w:rsidRPr="00D3144F" w:rsidRDefault="00D3144F" w:rsidP="00D3144F">
            <w:pPr>
              <w:spacing w:after="0" w:line="240" w:lineRule="auto"/>
              <w:rPr>
                <w:rFonts w:ascii="Arial" w:hAnsi="Arial" w:cs="Arial"/>
              </w:rPr>
            </w:pPr>
          </w:p>
          <w:p w14:paraId="2B8A1531"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Tijekom nastavne godine 1 sat tjedno u skladu s potrebama učenika.</w:t>
            </w:r>
          </w:p>
          <w:p w14:paraId="6B5BB4E4" w14:textId="77777777" w:rsidR="00D3144F" w:rsidRPr="00D3144F" w:rsidRDefault="00D3144F" w:rsidP="00D3144F">
            <w:pPr>
              <w:spacing w:after="0" w:line="240" w:lineRule="auto"/>
              <w:rPr>
                <w:rFonts w:ascii="Arial" w:hAnsi="Arial" w:cs="Arial"/>
              </w:rPr>
            </w:pPr>
          </w:p>
        </w:tc>
      </w:tr>
      <w:tr w:rsidR="00D3144F" w:rsidRPr="00D3144F" w14:paraId="5A452303"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4499CD1F" w14:textId="77777777" w:rsidR="00D3144F" w:rsidRPr="00D3144F" w:rsidRDefault="00D3144F" w:rsidP="00D3144F">
            <w:pPr>
              <w:spacing w:after="0" w:line="240" w:lineRule="auto"/>
              <w:rPr>
                <w:rFonts w:ascii="Arial" w:hAnsi="Arial" w:cs="Arial"/>
              </w:rPr>
            </w:pPr>
          </w:p>
          <w:p w14:paraId="5B5EF82D" w14:textId="77777777" w:rsidR="00D3144F" w:rsidRPr="00D3144F" w:rsidRDefault="00D3144F" w:rsidP="00D3144F">
            <w:pPr>
              <w:spacing w:after="0" w:line="240" w:lineRule="auto"/>
              <w:jc w:val="center"/>
              <w:rPr>
                <w:rFonts w:ascii="Arial" w:hAnsi="Arial" w:cs="Arial"/>
              </w:rPr>
            </w:pPr>
            <w:r w:rsidRPr="00D3144F">
              <w:rPr>
                <w:rFonts w:ascii="Arial" w:hAnsi="Arial" w:cs="Arial"/>
              </w:rPr>
              <w:t>Okvirni troškovnik</w:t>
            </w:r>
          </w:p>
          <w:p w14:paraId="6563AEFC"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C3CF52E" w14:textId="77777777" w:rsidR="00D3144F" w:rsidRPr="00D3144F" w:rsidRDefault="00D3144F" w:rsidP="00D3144F">
            <w:pPr>
              <w:spacing w:after="0" w:line="240" w:lineRule="auto"/>
              <w:rPr>
                <w:rFonts w:ascii="Arial" w:hAnsi="Arial" w:cs="Arial"/>
              </w:rPr>
            </w:pPr>
          </w:p>
          <w:p w14:paraId="0996B450"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kopiranje listića, potrošni materijal – 15 eura</w:t>
            </w:r>
          </w:p>
          <w:p w14:paraId="7590294A" w14:textId="77777777" w:rsidR="00D3144F" w:rsidRPr="00D3144F" w:rsidRDefault="00D3144F" w:rsidP="00D3144F">
            <w:pPr>
              <w:spacing w:after="0" w:line="240" w:lineRule="auto"/>
              <w:rPr>
                <w:rFonts w:ascii="Arial" w:hAnsi="Arial" w:cs="Arial"/>
              </w:rPr>
            </w:pPr>
          </w:p>
          <w:p w14:paraId="368CFFFB" w14:textId="77777777" w:rsidR="00D3144F" w:rsidRPr="00D3144F" w:rsidRDefault="00D3144F" w:rsidP="00D3144F">
            <w:pPr>
              <w:spacing w:after="0" w:line="240" w:lineRule="auto"/>
              <w:rPr>
                <w:rFonts w:ascii="Arial" w:hAnsi="Arial" w:cs="Arial"/>
              </w:rPr>
            </w:pPr>
          </w:p>
        </w:tc>
      </w:tr>
      <w:tr w:rsidR="00D3144F" w:rsidRPr="00D3144F" w14:paraId="1850620A"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95D1A56" w14:textId="77777777" w:rsidR="00D3144F" w:rsidRPr="00D3144F" w:rsidRDefault="00D3144F" w:rsidP="00D3144F">
            <w:pPr>
              <w:spacing w:after="0" w:line="240" w:lineRule="auto"/>
              <w:rPr>
                <w:rFonts w:ascii="Arial" w:hAnsi="Arial" w:cs="Arial"/>
              </w:rPr>
            </w:pPr>
          </w:p>
          <w:p w14:paraId="73C80C76" w14:textId="77777777" w:rsidR="00D3144F" w:rsidRPr="00D3144F" w:rsidRDefault="00D3144F" w:rsidP="00D3144F">
            <w:pPr>
              <w:spacing w:after="0" w:line="240" w:lineRule="auto"/>
              <w:jc w:val="center"/>
              <w:rPr>
                <w:rFonts w:ascii="Arial" w:hAnsi="Arial" w:cs="Arial"/>
              </w:rPr>
            </w:pPr>
            <w:r w:rsidRPr="00D3144F">
              <w:rPr>
                <w:rFonts w:ascii="Arial" w:hAnsi="Arial" w:cs="Arial"/>
              </w:rPr>
              <w:t>Način praćenja</w:t>
            </w:r>
          </w:p>
          <w:p w14:paraId="5C93060C" w14:textId="77777777" w:rsidR="00D3144F" w:rsidRPr="00D3144F" w:rsidRDefault="00D3144F" w:rsidP="00D3144F">
            <w:pPr>
              <w:spacing w:after="0" w:line="240" w:lineRule="auto"/>
              <w:jc w:val="center"/>
              <w:rPr>
                <w:rFonts w:ascii="Arial" w:hAnsi="Arial" w:cs="Arial"/>
              </w:rPr>
            </w:pPr>
            <w:r w:rsidRPr="00D3144F">
              <w:rPr>
                <w:rFonts w:ascii="Arial" w:hAnsi="Arial" w:cs="Arial"/>
              </w:rPr>
              <w:t>aktivnosti / programa / projekta</w:t>
            </w:r>
          </w:p>
        </w:tc>
        <w:tc>
          <w:tcPr>
            <w:tcW w:w="8186" w:type="dxa"/>
            <w:tcBorders>
              <w:top w:val="single" w:sz="4" w:space="0" w:color="auto"/>
              <w:left w:val="single" w:sz="4" w:space="0" w:color="auto"/>
              <w:bottom w:val="single" w:sz="4" w:space="0" w:color="auto"/>
              <w:right w:val="single" w:sz="4" w:space="0" w:color="auto"/>
            </w:tcBorders>
          </w:tcPr>
          <w:p w14:paraId="0F5BEBE1" w14:textId="77777777" w:rsidR="00D3144F" w:rsidRPr="00D3144F" w:rsidRDefault="00D3144F" w:rsidP="00D3144F">
            <w:pPr>
              <w:spacing w:after="0" w:line="240" w:lineRule="auto"/>
              <w:rPr>
                <w:rFonts w:ascii="Arial" w:hAnsi="Arial" w:cs="Arial"/>
              </w:rPr>
            </w:pPr>
          </w:p>
          <w:p w14:paraId="5474D155" w14:textId="77777777" w:rsidR="00D3144F" w:rsidRPr="00D3144F" w:rsidRDefault="00D3144F" w:rsidP="00D3144F">
            <w:pPr>
              <w:spacing w:after="0" w:line="240" w:lineRule="auto"/>
              <w:rPr>
                <w:rFonts w:ascii="Arial" w:hAnsi="Arial" w:cs="Arial"/>
              </w:rPr>
            </w:pPr>
          </w:p>
          <w:p w14:paraId="208F855E"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Opisno praćenje zalaganja i napredovanja učenika. Usmeno odgovaranje, pisani zadaci i radovi, listići. Primjena znanja u redovitoj nastavi.</w:t>
            </w:r>
          </w:p>
          <w:p w14:paraId="3CFC38AC" w14:textId="77777777" w:rsidR="00D3144F" w:rsidRPr="00D3144F" w:rsidRDefault="00D3144F" w:rsidP="00D3144F">
            <w:pPr>
              <w:spacing w:after="0" w:line="240" w:lineRule="auto"/>
              <w:rPr>
                <w:rFonts w:ascii="Arial" w:hAnsi="Arial" w:cs="Arial"/>
              </w:rPr>
            </w:pPr>
          </w:p>
          <w:p w14:paraId="3316E9F0" w14:textId="77777777" w:rsidR="00D3144F" w:rsidRPr="00D3144F" w:rsidRDefault="00D3144F" w:rsidP="00D3144F">
            <w:pPr>
              <w:spacing w:after="0" w:line="240" w:lineRule="auto"/>
              <w:rPr>
                <w:rFonts w:ascii="Arial" w:hAnsi="Arial" w:cs="Arial"/>
              </w:rPr>
            </w:pPr>
          </w:p>
          <w:p w14:paraId="111972A8" w14:textId="77777777" w:rsidR="00D3144F" w:rsidRPr="00D3144F" w:rsidRDefault="00D3144F" w:rsidP="00D3144F">
            <w:pPr>
              <w:spacing w:after="0" w:line="240" w:lineRule="auto"/>
              <w:rPr>
                <w:rFonts w:ascii="Arial" w:hAnsi="Arial" w:cs="Arial"/>
              </w:rPr>
            </w:pPr>
          </w:p>
        </w:tc>
      </w:tr>
    </w:tbl>
    <w:p w14:paraId="5ECDC64A" w14:textId="77777777" w:rsidR="00D3144F" w:rsidRPr="00D3144F" w:rsidRDefault="00D3144F" w:rsidP="00D3144F">
      <w:pPr>
        <w:rPr>
          <w:rFonts w:ascii="Arial" w:hAnsi="Arial" w:cs="Arial"/>
          <w:sz w:val="28"/>
          <w:szCs w:val="28"/>
        </w:rPr>
      </w:pPr>
    </w:p>
    <w:p w14:paraId="173CE89D" w14:textId="77777777" w:rsidR="00D3144F" w:rsidRPr="00D3144F" w:rsidRDefault="00D3144F" w:rsidP="00D3144F">
      <w:pPr>
        <w:rPr>
          <w:rFonts w:ascii="Arial" w:hAnsi="Arial" w:cs="Arial"/>
          <w:sz w:val="28"/>
          <w:szCs w:val="28"/>
        </w:rPr>
      </w:pPr>
    </w:p>
    <w:p w14:paraId="16B49FD0" w14:textId="77777777" w:rsidR="00D3144F" w:rsidRPr="00D3144F" w:rsidRDefault="00D3144F" w:rsidP="00D3144F">
      <w:pPr>
        <w:rPr>
          <w:rFonts w:ascii="Arial" w:hAnsi="Arial" w:cs="Arial"/>
          <w:sz w:val="28"/>
          <w:szCs w:val="28"/>
        </w:rPr>
      </w:pPr>
    </w:p>
    <w:p w14:paraId="2A639AB2" w14:textId="77777777" w:rsidR="00D3144F" w:rsidRPr="00D3144F" w:rsidRDefault="00D3144F" w:rsidP="00D3144F">
      <w:pPr>
        <w:rPr>
          <w:rFonts w:ascii="Arial" w:hAnsi="Arial" w:cs="Arial"/>
          <w:sz w:val="28"/>
          <w:szCs w:val="28"/>
        </w:rPr>
      </w:pPr>
    </w:p>
    <w:p w14:paraId="4A3277FA" w14:textId="77777777" w:rsidR="00D3144F" w:rsidRPr="00D3144F" w:rsidRDefault="00D3144F" w:rsidP="00D3144F">
      <w:pPr>
        <w:rPr>
          <w:rFonts w:ascii="Arial" w:hAnsi="Arial" w:cs="Arial"/>
          <w:sz w:val="28"/>
          <w:szCs w:val="28"/>
        </w:rPr>
      </w:pPr>
    </w:p>
    <w:p w14:paraId="0D319F72" w14:textId="77777777" w:rsidR="00D3144F" w:rsidRPr="00D3144F" w:rsidRDefault="00D3144F" w:rsidP="00D3144F">
      <w:pPr>
        <w:rPr>
          <w:rFonts w:ascii="Arial" w:hAnsi="Arial" w:cs="Arial"/>
          <w:sz w:val="28"/>
          <w:szCs w:val="28"/>
        </w:rPr>
      </w:pPr>
    </w:p>
    <w:p w14:paraId="43BE81ED" w14:textId="77777777" w:rsidR="00D3144F" w:rsidRPr="00D3144F" w:rsidRDefault="00D3144F" w:rsidP="00D3144F">
      <w:pPr>
        <w:rPr>
          <w:rFonts w:ascii="Arial" w:hAnsi="Arial" w:cs="Arial"/>
          <w:sz w:val="28"/>
          <w:szCs w:val="28"/>
        </w:rPr>
      </w:pPr>
    </w:p>
    <w:p w14:paraId="7E8B2CB2" w14:textId="77777777" w:rsidR="00D3144F" w:rsidRPr="00D3144F" w:rsidRDefault="00D3144F" w:rsidP="00D3144F">
      <w:pPr>
        <w:rPr>
          <w:rFonts w:ascii="Arial" w:hAnsi="Arial" w:cs="Arial"/>
          <w:sz w:val="28"/>
          <w:szCs w:val="28"/>
        </w:rPr>
      </w:pPr>
    </w:p>
    <w:p w14:paraId="3C3EB36F" w14:textId="77777777" w:rsidR="00D3144F" w:rsidRPr="00D3144F" w:rsidRDefault="00D3144F" w:rsidP="00D3144F">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D3144F" w:rsidRPr="00D3144F" w14:paraId="06C41D0C"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4C766C16" w14:textId="77777777" w:rsidR="00D3144F" w:rsidRPr="00D3144F" w:rsidRDefault="00D3144F" w:rsidP="00D3144F">
            <w:pPr>
              <w:spacing w:after="0" w:line="240" w:lineRule="auto"/>
              <w:jc w:val="center"/>
              <w:rPr>
                <w:rFonts w:ascii="Arial" w:hAnsi="Arial" w:cs="Arial"/>
              </w:rPr>
            </w:pPr>
            <w:r w:rsidRPr="00D3144F">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761D5BC2" w14:textId="77777777" w:rsidR="00D3144F" w:rsidRPr="00D3144F" w:rsidRDefault="00D3144F" w:rsidP="00D3144F">
            <w:pPr>
              <w:spacing w:after="0" w:line="240" w:lineRule="auto"/>
              <w:rPr>
                <w:rFonts w:ascii="Arial" w:hAnsi="Arial" w:cs="Arial"/>
              </w:rPr>
            </w:pPr>
          </w:p>
          <w:p w14:paraId="5F562486" w14:textId="6F310DDC" w:rsidR="00D3144F" w:rsidRPr="00D3144F" w:rsidRDefault="00D3144F" w:rsidP="00D3144F">
            <w:pPr>
              <w:spacing w:after="0" w:line="240" w:lineRule="auto"/>
              <w:rPr>
                <w:rFonts w:ascii="Arial" w:hAnsi="Arial" w:cs="Arial"/>
              </w:rPr>
            </w:pPr>
            <w:r w:rsidRPr="00D3144F">
              <w:rPr>
                <w:rFonts w:ascii="Arial" w:hAnsi="Arial" w:cs="Arial"/>
                <w:b/>
              </w:rPr>
              <w:t>Dopunska nastava - Matematika / Hrvatski jezik (</w:t>
            </w:r>
            <w:r>
              <w:rPr>
                <w:rFonts w:ascii="Arial" w:hAnsi="Arial" w:cs="Arial"/>
                <w:b/>
              </w:rPr>
              <w:t>1</w:t>
            </w:r>
            <w:r w:rsidRPr="00D3144F">
              <w:rPr>
                <w:rFonts w:ascii="Arial" w:hAnsi="Arial" w:cs="Arial"/>
                <w:b/>
              </w:rPr>
              <w:t>. d)</w:t>
            </w:r>
          </w:p>
        </w:tc>
      </w:tr>
      <w:tr w:rsidR="00D3144F" w:rsidRPr="00D3144F" w14:paraId="755FE2E0"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C9B0C35" w14:textId="77777777" w:rsidR="00D3144F" w:rsidRPr="00D3144F" w:rsidRDefault="00D3144F" w:rsidP="00D3144F">
            <w:pPr>
              <w:spacing w:after="0" w:line="240" w:lineRule="auto"/>
              <w:jc w:val="center"/>
              <w:rPr>
                <w:rFonts w:ascii="Arial" w:hAnsi="Arial" w:cs="Arial"/>
              </w:rPr>
            </w:pPr>
          </w:p>
          <w:p w14:paraId="53302598" w14:textId="77777777" w:rsidR="00D3144F" w:rsidRPr="00D3144F" w:rsidRDefault="00D3144F" w:rsidP="00D3144F">
            <w:pPr>
              <w:spacing w:after="0" w:line="240" w:lineRule="auto"/>
              <w:rPr>
                <w:rFonts w:ascii="Arial" w:hAnsi="Arial" w:cs="Arial"/>
              </w:rPr>
            </w:pPr>
          </w:p>
          <w:p w14:paraId="791F17F9" w14:textId="77777777" w:rsidR="00D3144F" w:rsidRPr="00D3144F" w:rsidRDefault="00D3144F" w:rsidP="00D3144F">
            <w:pPr>
              <w:spacing w:after="0" w:line="240" w:lineRule="auto"/>
              <w:rPr>
                <w:rFonts w:ascii="Arial" w:hAnsi="Arial" w:cs="Arial"/>
              </w:rPr>
            </w:pPr>
          </w:p>
          <w:p w14:paraId="38E7B0E8" w14:textId="77777777" w:rsidR="00D3144F" w:rsidRPr="00D3144F" w:rsidRDefault="00D3144F" w:rsidP="00D3144F">
            <w:pPr>
              <w:spacing w:after="0" w:line="240" w:lineRule="auto"/>
              <w:rPr>
                <w:rFonts w:ascii="Arial" w:hAnsi="Arial" w:cs="Arial"/>
              </w:rPr>
            </w:pPr>
          </w:p>
          <w:p w14:paraId="2B7A7B17" w14:textId="77777777" w:rsidR="00D3144F" w:rsidRPr="00D3144F" w:rsidRDefault="00D3144F" w:rsidP="00D3144F">
            <w:pPr>
              <w:spacing w:after="0" w:line="240" w:lineRule="auto"/>
              <w:rPr>
                <w:rFonts w:ascii="Arial" w:hAnsi="Arial" w:cs="Arial"/>
              </w:rPr>
            </w:pPr>
          </w:p>
          <w:p w14:paraId="14D0EDC9" w14:textId="77777777" w:rsidR="00D3144F" w:rsidRPr="00D3144F" w:rsidRDefault="00D3144F" w:rsidP="00D3144F">
            <w:pPr>
              <w:spacing w:after="0" w:line="240" w:lineRule="auto"/>
              <w:jc w:val="center"/>
              <w:rPr>
                <w:rFonts w:ascii="Arial" w:hAnsi="Arial" w:cs="Arial"/>
              </w:rPr>
            </w:pPr>
            <w:r w:rsidRPr="00D3144F">
              <w:rPr>
                <w:rFonts w:ascii="Arial" w:hAnsi="Arial" w:cs="Arial"/>
              </w:rPr>
              <w:t>Ciljevi</w:t>
            </w:r>
          </w:p>
          <w:p w14:paraId="2E3EF5FD" w14:textId="77777777" w:rsidR="00D3144F" w:rsidRPr="00D3144F" w:rsidRDefault="00D3144F" w:rsidP="00D3144F">
            <w:pPr>
              <w:spacing w:after="0" w:line="240" w:lineRule="auto"/>
              <w:jc w:val="center"/>
              <w:rPr>
                <w:rFonts w:ascii="Arial" w:hAnsi="Arial" w:cs="Arial"/>
              </w:rPr>
            </w:pPr>
          </w:p>
          <w:p w14:paraId="406FA6B4"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65B1F49" w14:textId="77777777" w:rsidR="00D3144F" w:rsidRPr="00D3144F" w:rsidRDefault="00D3144F" w:rsidP="00D3144F">
            <w:pPr>
              <w:spacing w:after="0" w:line="240" w:lineRule="auto"/>
              <w:rPr>
                <w:rFonts w:ascii="Arial" w:hAnsi="Arial" w:cs="Arial"/>
              </w:rPr>
            </w:pPr>
          </w:p>
          <w:p w14:paraId="40CBE978"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1) Poboljšati usvajanje temeljnih znanja iz predmeta Matematika i Hrvatski </w:t>
            </w:r>
          </w:p>
          <w:p w14:paraId="69C8720A"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    jezik.</w:t>
            </w:r>
          </w:p>
          <w:p w14:paraId="49CBD47B"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2) Omogućiti maksimalan razvoj sposobnosti, vještina i svijesti o važnosti </w:t>
            </w:r>
          </w:p>
          <w:p w14:paraId="2BA34D46"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    učenja.</w:t>
            </w:r>
          </w:p>
          <w:p w14:paraId="32D8410F"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3) Razvijati sposobnosti i vještine rješavanja osnovnih matematičkih </w:t>
            </w:r>
          </w:p>
          <w:p w14:paraId="2D44B2FE"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    problema potrebnih za nastavak školovanja.</w:t>
            </w:r>
          </w:p>
          <w:p w14:paraId="3F938C3F"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4) Razvijati sposobnosti za samostalan rad, točnost, preciznost i urednost </w:t>
            </w:r>
          </w:p>
          <w:p w14:paraId="1A781BCA"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 xml:space="preserve">    u radu.</w:t>
            </w:r>
          </w:p>
          <w:p w14:paraId="0CCED221" w14:textId="77777777" w:rsidR="00D3144F" w:rsidRPr="00D3144F" w:rsidRDefault="00D3144F" w:rsidP="00D3144F">
            <w:pPr>
              <w:spacing w:after="0" w:line="240" w:lineRule="auto"/>
              <w:rPr>
                <w:rFonts w:ascii="Arial" w:hAnsi="Arial" w:cs="Arial"/>
              </w:rPr>
            </w:pPr>
          </w:p>
        </w:tc>
      </w:tr>
      <w:tr w:rsidR="00D3144F" w:rsidRPr="00D3144F" w14:paraId="0ACB69C1" w14:textId="77777777" w:rsidTr="009644CA">
        <w:trPr>
          <w:trHeight w:val="928"/>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7A8F8FA0" w14:textId="77777777" w:rsidR="00D3144F" w:rsidRPr="00D3144F" w:rsidRDefault="00D3144F" w:rsidP="00D3144F">
            <w:pPr>
              <w:spacing w:after="0" w:line="240" w:lineRule="auto"/>
              <w:rPr>
                <w:rFonts w:ascii="Arial" w:hAnsi="Arial" w:cs="Arial"/>
              </w:rPr>
            </w:pPr>
          </w:p>
          <w:p w14:paraId="7085EED3" w14:textId="77777777" w:rsidR="00D3144F" w:rsidRPr="00D3144F" w:rsidRDefault="00D3144F" w:rsidP="00D3144F">
            <w:pPr>
              <w:spacing w:after="0" w:line="240" w:lineRule="auto"/>
              <w:jc w:val="center"/>
              <w:rPr>
                <w:rFonts w:ascii="Arial" w:hAnsi="Arial" w:cs="Arial"/>
              </w:rPr>
            </w:pPr>
            <w:r w:rsidRPr="00D3144F">
              <w:rPr>
                <w:rFonts w:ascii="Arial" w:hAnsi="Arial" w:cs="Arial"/>
              </w:rPr>
              <w:t>Namjena</w:t>
            </w:r>
          </w:p>
          <w:p w14:paraId="5D27FEAD"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2620D96" w14:textId="77777777" w:rsidR="00D3144F" w:rsidRPr="00D3144F" w:rsidRDefault="00D3144F" w:rsidP="00D3144F">
            <w:pPr>
              <w:spacing w:after="0" w:line="240" w:lineRule="auto"/>
              <w:rPr>
                <w:rFonts w:ascii="Arial" w:hAnsi="Arial" w:cs="Arial"/>
              </w:rPr>
            </w:pPr>
          </w:p>
          <w:p w14:paraId="66B00C0E"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Učenicima koji sporije i teže usvajaju nastavne sadržaje Matematike i Hrvatskog jezika.</w:t>
            </w:r>
          </w:p>
        </w:tc>
      </w:tr>
      <w:tr w:rsidR="00D3144F" w:rsidRPr="00D3144F" w14:paraId="65F404AF"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38A4BD79" w14:textId="77777777" w:rsidR="00D3144F" w:rsidRPr="00D3144F" w:rsidRDefault="00D3144F" w:rsidP="00D3144F">
            <w:pPr>
              <w:spacing w:after="0" w:line="240" w:lineRule="auto"/>
              <w:jc w:val="center"/>
              <w:rPr>
                <w:rFonts w:ascii="Arial" w:hAnsi="Arial" w:cs="Arial"/>
              </w:rPr>
            </w:pPr>
          </w:p>
          <w:p w14:paraId="230592D1" w14:textId="77777777" w:rsidR="00D3144F" w:rsidRPr="00D3144F" w:rsidRDefault="00D3144F" w:rsidP="00D3144F">
            <w:pPr>
              <w:spacing w:after="0" w:line="240" w:lineRule="auto"/>
              <w:jc w:val="center"/>
              <w:rPr>
                <w:rFonts w:ascii="Arial" w:hAnsi="Arial" w:cs="Arial"/>
              </w:rPr>
            </w:pPr>
            <w:r w:rsidRPr="00D3144F">
              <w:rPr>
                <w:rFonts w:ascii="Arial" w:hAnsi="Arial" w:cs="Arial"/>
              </w:rPr>
              <w:t>Nositelj(i)</w:t>
            </w:r>
          </w:p>
          <w:p w14:paraId="27DE16D2" w14:textId="77777777" w:rsidR="00D3144F" w:rsidRPr="00D3144F" w:rsidRDefault="00D3144F" w:rsidP="00D3144F">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E1E474A" w14:textId="77777777" w:rsidR="00D3144F" w:rsidRPr="00D3144F" w:rsidRDefault="00D3144F" w:rsidP="00D3144F">
            <w:pPr>
              <w:spacing w:after="0" w:line="240" w:lineRule="auto"/>
              <w:rPr>
                <w:rFonts w:ascii="Arial" w:hAnsi="Arial" w:cs="Arial"/>
              </w:rPr>
            </w:pPr>
          </w:p>
          <w:p w14:paraId="3AA1A2EC" w14:textId="77777777" w:rsidR="00D3144F" w:rsidRPr="00D3144F" w:rsidRDefault="00D3144F" w:rsidP="00D3144F">
            <w:pPr>
              <w:spacing w:after="0" w:line="240" w:lineRule="auto"/>
              <w:rPr>
                <w:rFonts w:ascii="Arial" w:hAnsi="Arial" w:cs="Arial"/>
              </w:rPr>
            </w:pPr>
            <w:r w:rsidRPr="00D3144F">
              <w:rPr>
                <w:rFonts w:ascii="Arial" w:hAnsi="Arial" w:cs="Arial"/>
              </w:rPr>
              <w:t xml:space="preserve">učiteljica Sanja </w:t>
            </w:r>
            <w:proofErr w:type="spellStart"/>
            <w:r w:rsidRPr="00D3144F">
              <w:rPr>
                <w:rFonts w:ascii="Arial" w:hAnsi="Arial" w:cs="Arial"/>
              </w:rPr>
              <w:t>Pavin</w:t>
            </w:r>
            <w:proofErr w:type="spellEnd"/>
          </w:p>
        </w:tc>
      </w:tr>
      <w:tr w:rsidR="00D3144F" w:rsidRPr="00D3144F" w14:paraId="6E59CCB0"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5D649C51" w14:textId="77777777" w:rsidR="00D3144F" w:rsidRPr="00D3144F" w:rsidRDefault="00D3144F" w:rsidP="00D3144F">
            <w:pPr>
              <w:spacing w:after="0" w:line="240" w:lineRule="auto"/>
              <w:rPr>
                <w:rFonts w:ascii="Arial" w:hAnsi="Arial" w:cs="Arial"/>
              </w:rPr>
            </w:pPr>
          </w:p>
          <w:p w14:paraId="77CDBB18" w14:textId="77777777" w:rsidR="00D3144F" w:rsidRPr="00D3144F" w:rsidRDefault="00D3144F" w:rsidP="00D3144F">
            <w:pPr>
              <w:spacing w:after="0" w:line="240" w:lineRule="auto"/>
              <w:jc w:val="center"/>
              <w:rPr>
                <w:rFonts w:ascii="Arial" w:hAnsi="Arial" w:cs="Arial"/>
              </w:rPr>
            </w:pPr>
            <w:r w:rsidRPr="00D3144F">
              <w:rPr>
                <w:rFonts w:ascii="Arial" w:hAnsi="Arial" w:cs="Arial"/>
              </w:rPr>
              <w:t>Način realizacije</w:t>
            </w:r>
          </w:p>
          <w:p w14:paraId="2A8F8899"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F78193E" w14:textId="77777777" w:rsidR="00D3144F" w:rsidRPr="00D3144F" w:rsidRDefault="00D3144F" w:rsidP="00D3144F">
            <w:pPr>
              <w:spacing w:after="0" w:line="240" w:lineRule="auto"/>
              <w:rPr>
                <w:rFonts w:ascii="Arial" w:hAnsi="Arial" w:cs="Arial"/>
              </w:rPr>
            </w:pPr>
          </w:p>
          <w:p w14:paraId="1D6D3A30"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Individualni pristup zbog različitih učenikovih sposobnosti u usvajanju i rješavanju zadataka.</w:t>
            </w:r>
          </w:p>
          <w:p w14:paraId="025E150A" w14:textId="77777777" w:rsidR="00D3144F" w:rsidRPr="00D3144F" w:rsidRDefault="00D3144F" w:rsidP="00D3144F">
            <w:pPr>
              <w:spacing w:after="0" w:line="240" w:lineRule="auto"/>
              <w:rPr>
                <w:rFonts w:ascii="Arial" w:hAnsi="Arial" w:cs="Arial"/>
              </w:rPr>
            </w:pPr>
          </w:p>
        </w:tc>
      </w:tr>
      <w:tr w:rsidR="00D3144F" w:rsidRPr="00D3144F" w14:paraId="75559497"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060E74A7" w14:textId="77777777" w:rsidR="00D3144F" w:rsidRPr="00D3144F" w:rsidRDefault="00D3144F" w:rsidP="00D3144F">
            <w:pPr>
              <w:spacing w:after="0" w:line="240" w:lineRule="auto"/>
              <w:rPr>
                <w:rFonts w:ascii="Arial" w:hAnsi="Arial" w:cs="Arial"/>
              </w:rPr>
            </w:pPr>
          </w:p>
          <w:p w14:paraId="739DE6AF" w14:textId="77777777" w:rsidR="00D3144F" w:rsidRPr="00D3144F" w:rsidRDefault="00D3144F" w:rsidP="00D3144F">
            <w:pPr>
              <w:spacing w:after="0" w:line="240" w:lineRule="auto"/>
              <w:jc w:val="center"/>
              <w:rPr>
                <w:rFonts w:ascii="Arial" w:hAnsi="Arial" w:cs="Arial"/>
              </w:rPr>
            </w:pPr>
            <w:proofErr w:type="spellStart"/>
            <w:r w:rsidRPr="00D3144F">
              <w:rPr>
                <w:rFonts w:ascii="Arial" w:hAnsi="Arial" w:cs="Arial"/>
              </w:rPr>
              <w:t>Vremenik</w:t>
            </w:r>
            <w:proofErr w:type="spellEnd"/>
          </w:p>
          <w:p w14:paraId="0BA7B460"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BBF7076" w14:textId="77777777" w:rsidR="00D3144F" w:rsidRPr="00D3144F" w:rsidRDefault="00D3144F" w:rsidP="00D3144F">
            <w:pPr>
              <w:spacing w:after="0" w:line="240" w:lineRule="auto"/>
              <w:rPr>
                <w:rFonts w:ascii="Arial" w:hAnsi="Arial" w:cs="Arial"/>
              </w:rPr>
            </w:pPr>
          </w:p>
          <w:p w14:paraId="3A4A3170"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Tijekom nastavne godine 1 sat tjedno u skladu s potrebama učenika.</w:t>
            </w:r>
          </w:p>
          <w:p w14:paraId="4B5775F8" w14:textId="77777777" w:rsidR="00D3144F" w:rsidRPr="00D3144F" w:rsidRDefault="00D3144F" w:rsidP="00D3144F">
            <w:pPr>
              <w:spacing w:after="0" w:line="240" w:lineRule="auto"/>
              <w:rPr>
                <w:rFonts w:ascii="Arial" w:hAnsi="Arial" w:cs="Arial"/>
              </w:rPr>
            </w:pPr>
          </w:p>
        </w:tc>
      </w:tr>
      <w:tr w:rsidR="00D3144F" w:rsidRPr="00D3144F" w14:paraId="37077CE9"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6F325B77" w14:textId="77777777" w:rsidR="00D3144F" w:rsidRPr="00D3144F" w:rsidRDefault="00D3144F" w:rsidP="00D3144F">
            <w:pPr>
              <w:spacing w:after="0" w:line="240" w:lineRule="auto"/>
              <w:rPr>
                <w:rFonts w:ascii="Arial" w:hAnsi="Arial" w:cs="Arial"/>
              </w:rPr>
            </w:pPr>
          </w:p>
          <w:p w14:paraId="79EBD2BF" w14:textId="77777777" w:rsidR="00D3144F" w:rsidRPr="00D3144F" w:rsidRDefault="00D3144F" w:rsidP="00D3144F">
            <w:pPr>
              <w:spacing w:after="0" w:line="240" w:lineRule="auto"/>
              <w:jc w:val="center"/>
              <w:rPr>
                <w:rFonts w:ascii="Arial" w:hAnsi="Arial" w:cs="Arial"/>
              </w:rPr>
            </w:pPr>
            <w:r w:rsidRPr="00D3144F">
              <w:rPr>
                <w:rFonts w:ascii="Arial" w:hAnsi="Arial" w:cs="Arial"/>
              </w:rPr>
              <w:t>Okvirni troškovnik</w:t>
            </w:r>
          </w:p>
          <w:p w14:paraId="6700E697" w14:textId="77777777" w:rsidR="00D3144F" w:rsidRPr="00D3144F" w:rsidRDefault="00D3144F" w:rsidP="00D3144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89B1CC7" w14:textId="77777777" w:rsidR="00D3144F" w:rsidRPr="00D3144F" w:rsidRDefault="00D3144F" w:rsidP="00D3144F">
            <w:pPr>
              <w:spacing w:after="0" w:line="240" w:lineRule="auto"/>
              <w:rPr>
                <w:rFonts w:ascii="Arial" w:hAnsi="Arial" w:cs="Arial"/>
              </w:rPr>
            </w:pPr>
          </w:p>
          <w:p w14:paraId="61ABC3AD" w14:textId="77777777" w:rsidR="00D3144F" w:rsidRPr="00D3144F" w:rsidRDefault="00D3144F" w:rsidP="00D3144F">
            <w:pPr>
              <w:spacing w:after="0" w:line="240" w:lineRule="auto"/>
              <w:rPr>
                <w:rFonts w:ascii="Arial" w:hAnsi="Arial" w:cs="Arial"/>
                <w:sz w:val="24"/>
                <w:szCs w:val="24"/>
              </w:rPr>
            </w:pPr>
            <w:r w:rsidRPr="00D3144F">
              <w:rPr>
                <w:rFonts w:ascii="Arial" w:hAnsi="Arial" w:cs="Arial"/>
              </w:rPr>
              <w:t>Nema troškova.</w:t>
            </w:r>
          </w:p>
          <w:p w14:paraId="157EA555" w14:textId="77777777" w:rsidR="00D3144F" w:rsidRPr="00D3144F" w:rsidRDefault="00D3144F" w:rsidP="00D3144F">
            <w:pPr>
              <w:spacing w:after="0" w:line="240" w:lineRule="auto"/>
              <w:rPr>
                <w:rFonts w:ascii="Arial" w:hAnsi="Arial" w:cs="Arial"/>
              </w:rPr>
            </w:pPr>
          </w:p>
          <w:p w14:paraId="36996D6B" w14:textId="77777777" w:rsidR="00D3144F" w:rsidRPr="00D3144F" w:rsidRDefault="00D3144F" w:rsidP="00D3144F">
            <w:pPr>
              <w:spacing w:after="0" w:line="240" w:lineRule="auto"/>
              <w:rPr>
                <w:rFonts w:ascii="Arial" w:hAnsi="Arial" w:cs="Arial"/>
              </w:rPr>
            </w:pPr>
          </w:p>
        </w:tc>
      </w:tr>
      <w:tr w:rsidR="00D3144F" w:rsidRPr="00D3144F" w14:paraId="61E96B84"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354FC4B9" w14:textId="77777777" w:rsidR="00D3144F" w:rsidRPr="00D3144F" w:rsidRDefault="00D3144F" w:rsidP="00D3144F">
            <w:pPr>
              <w:spacing w:after="0" w:line="240" w:lineRule="auto"/>
              <w:rPr>
                <w:rFonts w:ascii="Arial" w:hAnsi="Arial" w:cs="Arial"/>
              </w:rPr>
            </w:pPr>
          </w:p>
          <w:p w14:paraId="503AAB06" w14:textId="77777777" w:rsidR="00D3144F" w:rsidRPr="00D3144F" w:rsidRDefault="00D3144F" w:rsidP="00D3144F">
            <w:pPr>
              <w:spacing w:after="0" w:line="240" w:lineRule="auto"/>
              <w:jc w:val="center"/>
              <w:rPr>
                <w:rFonts w:ascii="Arial" w:hAnsi="Arial" w:cs="Arial"/>
              </w:rPr>
            </w:pPr>
            <w:r w:rsidRPr="00D3144F">
              <w:rPr>
                <w:rFonts w:ascii="Arial" w:hAnsi="Arial" w:cs="Arial"/>
              </w:rPr>
              <w:t>Način praćenja</w:t>
            </w:r>
          </w:p>
          <w:p w14:paraId="75BFD965" w14:textId="77777777" w:rsidR="00D3144F" w:rsidRPr="00D3144F" w:rsidRDefault="00D3144F" w:rsidP="00D3144F">
            <w:pPr>
              <w:spacing w:after="0" w:line="240" w:lineRule="auto"/>
              <w:jc w:val="center"/>
              <w:rPr>
                <w:rFonts w:ascii="Arial" w:hAnsi="Arial" w:cs="Arial"/>
              </w:rPr>
            </w:pPr>
            <w:r w:rsidRPr="00D3144F">
              <w:rPr>
                <w:rFonts w:ascii="Arial" w:hAnsi="Arial" w:cs="Arial"/>
              </w:rPr>
              <w:t>aktivnosti / programa / projekta</w:t>
            </w:r>
          </w:p>
        </w:tc>
        <w:tc>
          <w:tcPr>
            <w:tcW w:w="8186" w:type="dxa"/>
            <w:tcBorders>
              <w:top w:val="single" w:sz="4" w:space="0" w:color="auto"/>
              <w:left w:val="single" w:sz="4" w:space="0" w:color="auto"/>
              <w:bottom w:val="single" w:sz="4" w:space="0" w:color="auto"/>
              <w:right w:val="single" w:sz="4" w:space="0" w:color="auto"/>
            </w:tcBorders>
          </w:tcPr>
          <w:p w14:paraId="5C03FE30" w14:textId="77777777" w:rsidR="00D3144F" w:rsidRPr="00D3144F" w:rsidRDefault="00D3144F" w:rsidP="00D3144F">
            <w:pPr>
              <w:spacing w:after="0" w:line="240" w:lineRule="auto"/>
              <w:rPr>
                <w:rFonts w:ascii="Arial" w:hAnsi="Arial" w:cs="Arial"/>
              </w:rPr>
            </w:pPr>
          </w:p>
          <w:p w14:paraId="203B5314"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hAnsi="Arial" w:cs="Arial"/>
              </w:rPr>
              <w:t>P</w:t>
            </w:r>
            <w:r w:rsidRPr="00D3144F">
              <w:rPr>
                <w:rFonts w:ascii="Arial" w:eastAsia="Times New Roman" w:hAnsi="Arial" w:cs="Arial"/>
                <w:lang w:eastAsia="hr-HR"/>
              </w:rPr>
              <w:t>oboljšanje uspjeha u matematici i hrvatskom jeziku. Napredak učenika bit će ocijenjen usmeno i pismeno (opisno i brojčano).</w:t>
            </w:r>
          </w:p>
          <w:p w14:paraId="1EEEDF5D" w14:textId="77777777" w:rsidR="00D3144F" w:rsidRPr="00D3144F" w:rsidRDefault="00D3144F" w:rsidP="00D3144F">
            <w:pPr>
              <w:spacing w:after="0" w:line="240" w:lineRule="auto"/>
              <w:rPr>
                <w:rFonts w:ascii="Arial" w:eastAsia="Times New Roman" w:hAnsi="Arial" w:cs="Arial"/>
                <w:lang w:eastAsia="hr-HR"/>
              </w:rPr>
            </w:pPr>
            <w:r w:rsidRPr="00D3144F">
              <w:rPr>
                <w:rFonts w:ascii="Arial" w:eastAsia="Times New Roman" w:hAnsi="Arial" w:cs="Arial"/>
                <w:lang w:eastAsia="hr-HR"/>
              </w:rPr>
              <w:t>Ohrabrivanje i poticanje učenika kako bi napredovali i s voljom izvršavali postavljene zadatke i ciljeve.</w:t>
            </w:r>
          </w:p>
          <w:p w14:paraId="4CFBB5FF" w14:textId="77777777" w:rsidR="00D3144F" w:rsidRPr="00D3144F" w:rsidRDefault="00D3144F" w:rsidP="00D3144F">
            <w:pPr>
              <w:spacing w:after="0" w:line="240" w:lineRule="auto"/>
              <w:rPr>
                <w:rFonts w:ascii="Arial" w:hAnsi="Arial" w:cs="Arial"/>
              </w:rPr>
            </w:pPr>
          </w:p>
          <w:p w14:paraId="6F81CEDA" w14:textId="77777777" w:rsidR="00D3144F" w:rsidRPr="00D3144F" w:rsidRDefault="00D3144F" w:rsidP="00D3144F">
            <w:pPr>
              <w:spacing w:after="0" w:line="240" w:lineRule="auto"/>
              <w:rPr>
                <w:rFonts w:ascii="Arial" w:hAnsi="Arial" w:cs="Arial"/>
              </w:rPr>
            </w:pPr>
          </w:p>
        </w:tc>
      </w:tr>
    </w:tbl>
    <w:p w14:paraId="148FDA47" w14:textId="77777777" w:rsidR="00D3144F" w:rsidRDefault="00D3144F" w:rsidP="00C008B2">
      <w:pPr>
        <w:rPr>
          <w:rFonts w:ascii="Arial" w:hAnsi="Arial" w:cs="Arial"/>
          <w:sz w:val="28"/>
          <w:szCs w:val="28"/>
        </w:rPr>
      </w:pPr>
    </w:p>
    <w:p w14:paraId="6945E364" w14:textId="77777777" w:rsidR="00D3144F" w:rsidRDefault="00D3144F" w:rsidP="00C008B2">
      <w:pPr>
        <w:rPr>
          <w:rFonts w:ascii="Arial" w:hAnsi="Arial" w:cs="Arial"/>
          <w:sz w:val="28"/>
          <w:szCs w:val="28"/>
        </w:rPr>
      </w:pPr>
    </w:p>
    <w:p w14:paraId="35B4A1E9" w14:textId="77777777" w:rsidR="00D3144F" w:rsidRDefault="00D3144F" w:rsidP="00C008B2">
      <w:pPr>
        <w:rPr>
          <w:rFonts w:ascii="Arial" w:hAnsi="Arial" w:cs="Arial"/>
          <w:sz w:val="28"/>
          <w:szCs w:val="28"/>
        </w:rPr>
      </w:pPr>
    </w:p>
    <w:p w14:paraId="37AE3ECE" w14:textId="77777777" w:rsidR="00D3144F" w:rsidRDefault="00D3144F" w:rsidP="00C008B2">
      <w:pPr>
        <w:rPr>
          <w:rFonts w:ascii="Arial" w:hAnsi="Arial" w:cs="Arial"/>
          <w:sz w:val="28"/>
          <w:szCs w:val="28"/>
        </w:rPr>
      </w:pPr>
    </w:p>
    <w:p w14:paraId="14634ABB" w14:textId="77777777" w:rsidR="00D3144F" w:rsidRDefault="00D3144F" w:rsidP="00C008B2">
      <w:pPr>
        <w:rPr>
          <w:rFonts w:ascii="Arial" w:hAnsi="Arial" w:cs="Arial"/>
          <w:sz w:val="28"/>
          <w:szCs w:val="28"/>
        </w:rPr>
      </w:pPr>
    </w:p>
    <w:p w14:paraId="0AC99340" w14:textId="77777777" w:rsidR="00D3144F" w:rsidRDefault="00D3144F" w:rsidP="00C008B2">
      <w:pPr>
        <w:rPr>
          <w:rFonts w:ascii="Arial" w:hAnsi="Arial" w:cs="Arial"/>
          <w:sz w:val="28"/>
          <w:szCs w:val="28"/>
        </w:rPr>
      </w:pPr>
    </w:p>
    <w:p w14:paraId="60988BFD" w14:textId="77777777" w:rsidR="00127264" w:rsidRDefault="00127264" w:rsidP="00C008B2">
      <w:pPr>
        <w:rPr>
          <w:rFonts w:ascii="Arial" w:hAnsi="Arial" w:cs="Arial"/>
          <w:sz w:val="28"/>
          <w:szCs w:val="28"/>
        </w:rPr>
      </w:pPr>
    </w:p>
    <w:p w14:paraId="055D292E" w14:textId="77777777" w:rsidR="005B2B5F" w:rsidRDefault="005B2B5F" w:rsidP="00C008B2">
      <w:pPr>
        <w:rPr>
          <w:rFonts w:ascii="Arial" w:hAnsi="Arial" w:cs="Arial"/>
          <w:sz w:val="28"/>
          <w:szCs w:val="28"/>
        </w:rPr>
      </w:pPr>
    </w:p>
    <w:tbl>
      <w:tblPr>
        <w:tblW w:w="5350" w:type="pct"/>
        <w:tblInd w:w="-5" w:type="dxa"/>
        <w:tblLayout w:type="fixed"/>
        <w:tblLook w:val="0000" w:firstRow="0" w:lastRow="0" w:firstColumn="0" w:lastColumn="0" w:noHBand="0" w:noVBand="0"/>
      </w:tblPr>
      <w:tblGrid>
        <w:gridCol w:w="1342"/>
        <w:gridCol w:w="8656"/>
      </w:tblGrid>
      <w:tr w:rsidR="001D5EB1" w:rsidRPr="001D5EB1" w14:paraId="2859EA50" w14:textId="77777777" w:rsidTr="3C343168">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20181E8" w14:textId="77777777" w:rsidR="001D5EB1" w:rsidRPr="001D5EB1" w:rsidRDefault="001D5EB1" w:rsidP="001D5EB1">
            <w:pPr>
              <w:suppressAutoHyphens/>
              <w:spacing w:after="0" w:line="240" w:lineRule="auto"/>
              <w:jc w:val="center"/>
              <w:rPr>
                <w:lang w:eastAsia="zh-CN"/>
              </w:rPr>
            </w:pPr>
            <w:r w:rsidRPr="001D5EB1">
              <w:rPr>
                <w:rFonts w:ascii="Arial" w:hAnsi="Arial" w:cs="Arial"/>
                <w:lang w:eastAsia="zh-CN"/>
              </w:rPr>
              <w:lastRenderedPageBreak/>
              <w:t>Aktivnost / Program / Projekt</w:t>
            </w:r>
          </w:p>
        </w:tc>
        <w:tc>
          <w:tcPr>
            <w:tcW w:w="8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183F6" w14:textId="77777777" w:rsidR="001D5EB1" w:rsidRPr="001D5EB1" w:rsidRDefault="001D5EB1" w:rsidP="001D5EB1">
            <w:pPr>
              <w:suppressAutoHyphens/>
              <w:snapToGrid w:val="0"/>
              <w:spacing w:after="0" w:line="240" w:lineRule="auto"/>
              <w:rPr>
                <w:rFonts w:ascii="Arial" w:hAnsi="Arial" w:cs="Arial"/>
                <w:lang w:eastAsia="zh-CN"/>
              </w:rPr>
            </w:pPr>
          </w:p>
          <w:p w14:paraId="5C9056AC" w14:textId="498EDF6C" w:rsidR="001D5EB1" w:rsidRPr="001D5EB1" w:rsidRDefault="71243400" w:rsidP="001D5EB1">
            <w:pPr>
              <w:suppressAutoHyphens/>
              <w:spacing w:after="0" w:line="240" w:lineRule="auto"/>
              <w:rPr>
                <w:lang w:eastAsia="zh-CN"/>
              </w:rPr>
            </w:pPr>
            <w:r w:rsidRPr="3C343168">
              <w:rPr>
                <w:rFonts w:ascii="Arial" w:hAnsi="Arial" w:cs="Arial"/>
                <w:b/>
                <w:bCs/>
                <w:lang w:eastAsia="zh-CN"/>
              </w:rPr>
              <w:t>Dopunska nastava - Matematika / Hrvatski jezik (</w:t>
            </w:r>
            <w:r w:rsidR="00115B59" w:rsidRPr="00115B59">
              <w:rPr>
                <w:rFonts w:ascii="Arial" w:hAnsi="Arial" w:cs="Arial"/>
                <w:b/>
                <w:bCs/>
                <w:lang w:eastAsia="zh-CN"/>
              </w:rPr>
              <w:t>2</w:t>
            </w:r>
            <w:r w:rsidRPr="00115B59">
              <w:rPr>
                <w:rFonts w:ascii="Arial" w:hAnsi="Arial" w:cs="Arial"/>
                <w:b/>
                <w:bCs/>
                <w:lang w:eastAsia="zh-CN"/>
              </w:rPr>
              <w:t>.a</w:t>
            </w:r>
            <w:r w:rsidRPr="3C343168">
              <w:rPr>
                <w:rFonts w:ascii="Arial" w:hAnsi="Arial" w:cs="Arial"/>
                <w:b/>
                <w:bCs/>
                <w:lang w:eastAsia="zh-CN"/>
              </w:rPr>
              <w:t>)</w:t>
            </w:r>
          </w:p>
        </w:tc>
      </w:tr>
      <w:tr w:rsidR="001D5EB1" w:rsidRPr="001D5EB1" w14:paraId="0FD37AA0" w14:textId="77777777" w:rsidTr="3C343168">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C7ED322" w14:textId="77777777" w:rsidR="001D5EB1" w:rsidRPr="001D5EB1" w:rsidRDefault="001D5EB1" w:rsidP="001D5EB1">
            <w:pPr>
              <w:suppressAutoHyphens/>
              <w:snapToGrid w:val="0"/>
              <w:spacing w:after="0" w:line="240" w:lineRule="auto"/>
              <w:jc w:val="center"/>
              <w:rPr>
                <w:rFonts w:ascii="Arial" w:hAnsi="Arial" w:cs="Arial"/>
                <w:b/>
                <w:lang w:eastAsia="zh-CN"/>
              </w:rPr>
            </w:pPr>
          </w:p>
          <w:p w14:paraId="4876918C" w14:textId="77777777" w:rsidR="001D5EB1" w:rsidRPr="001D5EB1" w:rsidRDefault="001D5EB1" w:rsidP="001D5EB1">
            <w:pPr>
              <w:suppressAutoHyphens/>
              <w:spacing w:after="0" w:line="240" w:lineRule="auto"/>
              <w:jc w:val="center"/>
              <w:rPr>
                <w:rFonts w:ascii="Arial" w:hAnsi="Arial" w:cs="Arial"/>
                <w:lang w:eastAsia="zh-CN"/>
              </w:rPr>
            </w:pPr>
          </w:p>
          <w:p w14:paraId="07BA8BAB" w14:textId="77777777" w:rsidR="001D5EB1" w:rsidRPr="001D5EB1" w:rsidRDefault="001D5EB1" w:rsidP="001D5EB1">
            <w:pPr>
              <w:suppressAutoHyphens/>
              <w:spacing w:after="0" w:line="240" w:lineRule="auto"/>
              <w:rPr>
                <w:rFonts w:ascii="Arial" w:hAnsi="Arial" w:cs="Arial"/>
                <w:lang w:eastAsia="zh-CN"/>
              </w:rPr>
            </w:pPr>
          </w:p>
          <w:p w14:paraId="1A8CD080" w14:textId="77777777" w:rsidR="001D5EB1" w:rsidRPr="001D5EB1" w:rsidRDefault="001D5EB1" w:rsidP="001D5EB1">
            <w:pPr>
              <w:suppressAutoHyphens/>
              <w:spacing w:after="0" w:line="240" w:lineRule="auto"/>
              <w:jc w:val="center"/>
              <w:rPr>
                <w:lang w:eastAsia="zh-CN"/>
              </w:rPr>
            </w:pPr>
            <w:r w:rsidRPr="001D5EB1">
              <w:rPr>
                <w:rFonts w:ascii="Arial" w:hAnsi="Arial" w:cs="Arial"/>
                <w:lang w:eastAsia="zh-CN"/>
              </w:rPr>
              <w:t>Ciljevi</w:t>
            </w:r>
          </w:p>
          <w:p w14:paraId="27278CE0" w14:textId="77777777" w:rsidR="001D5EB1" w:rsidRPr="001D5EB1" w:rsidRDefault="001D5EB1" w:rsidP="001D5EB1">
            <w:pPr>
              <w:suppressAutoHyphens/>
              <w:spacing w:after="0" w:line="240" w:lineRule="auto"/>
              <w:jc w:val="center"/>
              <w:rPr>
                <w:rFonts w:ascii="Arial" w:hAnsi="Arial" w:cs="Arial"/>
                <w:lang w:eastAsia="zh-CN"/>
              </w:rPr>
            </w:pPr>
          </w:p>
          <w:p w14:paraId="33544711" w14:textId="77777777" w:rsidR="001D5EB1" w:rsidRPr="001D5EB1" w:rsidRDefault="001D5EB1" w:rsidP="001D5EB1">
            <w:pPr>
              <w:suppressAutoHyphens/>
              <w:spacing w:after="0" w:line="240" w:lineRule="auto"/>
              <w:jc w:val="center"/>
              <w:rPr>
                <w:rFonts w:ascii="Arial" w:hAnsi="Arial" w:cs="Arial"/>
                <w:lang w:eastAsia="zh-CN"/>
              </w:rPr>
            </w:pPr>
          </w:p>
          <w:p w14:paraId="43371AE9" w14:textId="77777777" w:rsidR="001D5EB1" w:rsidRPr="001D5EB1" w:rsidRDefault="001D5EB1" w:rsidP="001D5EB1">
            <w:pPr>
              <w:suppressAutoHyphens/>
              <w:spacing w:after="0" w:line="240" w:lineRule="auto"/>
              <w:rPr>
                <w:rFonts w:ascii="Arial" w:hAnsi="Arial" w:cs="Arial"/>
                <w:lang w:eastAsia="zh-CN"/>
              </w:rPr>
            </w:pPr>
          </w:p>
        </w:tc>
        <w:tc>
          <w:tcPr>
            <w:tcW w:w="8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03E47" w14:textId="77777777" w:rsidR="001D5EB1" w:rsidRPr="001D5EB1" w:rsidRDefault="001D5EB1" w:rsidP="001D5EB1">
            <w:pPr>
              <w:suppressAutoHyphens/>
              <w:snapToGrid w:val="0"/>
              <w:spacing w:after="0" w:line="240" w:lineRule="auto"/>
              <w:rPr>
                <w:rFonts w:ascii="Arial" w:eastAsia="Times New Roman" w:hAnsi="Arial" w:cs="Arial"/>
                <w:lang w:eastAsia="hr-HR"/>
              </w:rPr>
            </w:pPr>
          </w:p>
          <w:p w14:paraId="6E31F744" w14:textId="77777777" w:rsidR="001D5EB1" w:rsidRPr="001D5EB1" w:rsidRDefault="001D5EB1" w:rsidP="001D5EB1">
            <w:pPr>
              <w:suppressAutoHyphens/>
              <w:spacing w:after="0" w:line="240" w:lineRule="auto"/>
              <w:rPr>
                <w:lang w:eastAsia="zh-CN"/>
              </w:rPr>
            </w:pPr>
            <w:r w:rsidRPr="001D5EB1">
              <w:rPr>
                <w:rFonts w:ascii="Arial" w:eastAsia="Times New Roman" w:hAnsi="Arial" w:cs="Arial"/>
                <w:lang w:eastAsia="hr-HR"/>
              </w:rPr>
              <w:t>1) Razvijati samostalnost učenika kroz individualni rad.</w:t>
            </w:r>
          </w:p>
          <w:p w14:paraId="0DE7E4DE" w14:textId="77777777" w:rsidR="001D5EB1" w:rsidRPr="001D5EB1" w:rsidRDefault="001D5EB1" w:rsidP="001D5EB1">
            <w:pPr>
              <w:suppressAutoHyphens/>
              <w:spacing w:after="0" w:line="240" w:lineRule="auto"/>
              <w:rPr>
                <w:lang w:eastAsia="zh-CN"/>
              </w:rPr>
            </w:pPr>
            <w:r w:rsidRPr="001D5EB1">
              <w:rPr>
                <w:rFonts w:ascii="Arial" w:eastAsia="Times New Roman" w:hAnsi="Arial" w:cs="Arial"/>
                <w:lang w:eastAsia="hr-HR"/>
              </w:rPr>
              <w:t>2) Razvijanje uspješnosti u rješavanju zadataka i svladavanju nastavnog gradiva.</w:t>
            </w:r>
          </w:p>
          <w:p w14:paraId="1443C130" w14:textId="77777777" w:rsidR="001D5EB1" w:rsidRPr="001D5EB1" w:rsidRDefault="001D5EB1" w:rsidP="001D5EB1">
            <w:pPr>
              <w:suppressAutoHyphens/>
              <w:spacing w:after="0" w:line="240" w:lineRule="auto"/>
              <w:rPr>
                <w:lang w:eastAsia="zh-CN"/>
              </w:rPr>
            </w:pPr>
            <w:r w:rsidRPr="001D5EB1">
              <w:rPr>
                <w:rFonts w:ascii="Arial" w:eastAsia="Times New Roman" w:hAnsi="Arial" w:cs="Arial"/>
                <w:lang w:eastAsia="hr-HR"/>
              </w:rPr>
              <w:t>3) Razvijanje pozitivnog odnosa prema radu.</w:t>
            </w:r>
          </w:p>
          <w:p w14:paraId="06570C2F" w14:textId="77777777" w:rsidR="001D5EB1" w:rsidRPr="001D5EB1" w:rsidRDefault="001D5EB1" w:rsidP="001D5EB1">
            <w:pPr>
              <w:suppressAutoHyphens/>
              <w:spacing w:after="0" w:line="240" w:lineRule="auto"/>
              <w:rPr>
                <w:lang w:eastAsia="zh-CN"/>
              </w:rPr>
            </w:pPr>
            <w:r w:rsidRPr="001D5EB1">
              <w:rPr>
                <w:rFonts w:ascii="Arial" w:eastAsia="Times New Roman" w:hAnsi="Arial" w:cs="Arial"/>
                <w:lang w:eastAsia="hr-HR"/>
              </w:rPr>
              <w:t>4) Jačanje upornosti i želje za svladavanjem nastavnog gradiva.</w:t>
            </w:r>
          </w:p>
          <w:p w14:paraId="547B0DF6" w14:textId="77777777" w:rsidR="001D5EB1" w:rsidRPr="001D5EB1" w:rsidRDefault="001D5EB1" w:rsidP="001D5EB1">
            <w:pPr>
              <w:suppressAutoHyphens/>
              <w:spacing w:after="0" w:line="240" w:lineRule="auto"/>
              <w:rPr>
                <w:lang w:eastAsia="zh-CN"/>
              </w:rPr>
            </w:pPr>
            <w:r w:rsidRPr="001D5EB1">
              <w:rPr>
                <w:rFonts w:ascii="Arial" w:eastAsia="Times New Roman" w:hAnsi="Arial" w:cs="Arial"/>
                <w:lang w:eastAsia="hr-HR"/>
              </w:rPr>
              <w:t>5) Razvijati samopouzdanje učenika.</w:t>
            </w:r>
          </w:p>
        </w:tc>
      </w:tr>
      <w:tr w:rsidR="001D5EB1" w:rsidRPr="001D5EB1" w14:paraId="4237F145" w14:textId="77777777" w:rsidTr="3C343168">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3F1400F3" w14:textId="77777777" w:rsidR="001D5EB1" w:rsidRPr="001D5EB1" w:rsidRDefault="001D5EB1" w:rsidP="001D5EB1">
            <w:pPr>
              <w:suppressAutoHyphens/>
              <w:snapToGrid w:val="0"/>
              <w:spacing w:after="0" w:line="240" w:lineRule="auto"/>
              <w:rPr>
                <w:rFonts w:ascii="Arial" w:eastAsia="Times New Roman" w:hAnsi="Arial" w:cs="Arial"/>
                <w:lang w:eastAsia="hr-HR"/>
              </w:rPr>
            </w:pPr>
          </w:p>
          <w:p w14:paraId="7D754649" w14:textId="77777777" w:rsidR="001D5EB1" w:rsidRPr="001D5EB1" w:rsidRDefault="001D5EB1" w:rsidP="001D5EB1">
            <w:pPr>
              <w:suppressAutoHyphens/>
              <w:spacing w:after="0" w:line="240" w:lineRule="auto"/>
              <w:jc w:val="center"/>
              <w:rPr>
                <w:lang w:eastAsia="zh-CN"/>
              </w:rPr>
            </w:pPr>
            <w:r w:rsidRPr="001D5EB1">
              <w:rPr>
                <w:rFonts w:ascii="Arial" w:hAnsi="Arial" w:cs="Arial"/>
                <w:lang w:eastAsia="zh-CN"/>
              </w:rPr>
              <w:t>Namjena</w:t>
            </w:r>
          </w:p>
          <w:p w14:paraId="171660D3" w14:textId="77777777" w:rsidR="001D5EB1" w:rsidRPr="001D5EB1" w:rsidRDefault="001D5EB1" w:rsidP="001D5EB1">
            <w:pPr>
              <w:suppressAutoHyphens/>
              <w:spacing w:after="0" w:line="240" w:lineRule="auto"/>
              <w:jc w:val="center"/>
              <w:rPr>
                <w:rFonts w:ascii="Arial" w:hAnsi="Arial" w:cs="Arial"/>
                <w:lang w:eastAsia="zh-CN"/>
              </w:rPr>
            </w:pPr>
          </w:p>
          <w:p w14:paraId="508D2D55" w14:textId="77777777" w:rsidR="001D5EB1" w:rsidRPr="001D5EB1" w:rsidRDefault="001D5EB1" w:rsidP="001D5EB1">
            <w:pPr>
              <w:suppressAutoHyphens/>
              <w:spacing w:after="0" w:line="240" w:lineRule="auto"/>
              <w:rPr>
                <w:rFonts w:ascii="Arial" w:hAnsi="Arial" w:cs="Arial"/>
                <w:lang w:eastAsia="zh-CN"/>
              </w:rPr>
            </w:pPr>
          </w:p>
        </w:tc>
        <w:tc>
          <w:tcPr>
            <w:tcW w:w="8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0F5F0" w14:textId="77777777" w:rsidR="001D5EB1" w:rsidRPr="001D5EB1" w:rsidRDefault="001D5EB1" w:rsidP="001D5EB1">
            <w:pPr>
              <w:suppressAutoHyphens/>
              <w:snapToGrid w:val="0"/>
              <w:spacing w:after="0" w:line="240" w:lineRule="auto"/>
              <w:rPr>
                <w:rFonts w:ascii="Arial" w:hAnsi="Arial" w:cs="Arial"/>
                <w:lang w:eastAsia="zh-CN"/>
              </w:rPr>
            </w:pPr>
          </w:p>
          <w:p w14:paraId="4CB7CCC8" w14:textId="7DFA8D60" w:rsidR="001D5EB1" w:rsidRPr="001D5EB1" w:rsidRDefault="71243400" w:rsidP="001D5EB1">
            <w:pPr>
              <w:suppressAutoHyphens/>
              <w:spacing w:after="0" w:line="240" w:lineRule="auto"/>
              <w:rPr>
                <w:lang w:eastAsia="zh-CN"/>
              </w:rPr>
            </w:pPr>
            <w:r w:rsidRPr="3C343168">
              <w:rPr>
                <w:rFonts w:ascii="Arial" w:hAnsi="Arial" w:cs="Arial"/>
                <w:lang w:eastAsia="zh-CN"/>
              </w:rPr>
              <w:t xml:space="preserve">Učenicima </w:t>
            </w:r>
            <w:r w:rsidR="7DB8F5AE" w:rsidRPr="00C130E5">
              <w:rPr>
                <w:rFonts w:ascii="Arial" w:hAnsi="Arial" w:cs="Arial"/>
                <w:lang w:eastAsia="zh-CN"/>
              </w:rPr>
              <w:t>2</w:t>
            </w:r>
            <w:r w:rsidRPr="00C130E5">
              <w:rPr>
                <w:rFonts w:ascii="Arial" w:hAnsi="Arial" w:cs="Arial"/>
                <w:lang w:eastAsia="zh-CN"/>
              </w:rPr>
              <w:t xml:space="preserve">.a </w:t>
            </w:r>
            <w:r w:rsidRPr="3C343168">
              <w:rPr>
                <w:rFonts w:ascii="Arial" w:hAnsi="Arial" w:cs="Arial"/>
                <w:lang w:eastAsia="zh-CN"/>
              </w:rPr>
              <w:t>razreda koji teže svladavaju nastavne sadržaje hrvatskog jezika i matematike.</w:t>
            </w:r>
          </w:p>
        </w:tc>
      </w:tr>
      <w:tr w:rsidR="001D5EB1" w:rsidRPr="001D5EB1" w14:paraId="6FEA52A8" w14:textId="77777777" w:rsidTr="3C343168">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772FAB05" w14:textId="77777777" w:rsidR="001D5EB1" w:rsidRPr="001D5EB1" w:rsidRDefault="001D5EB1" w:rsidP="001D5EB1">
            <w:pPr>
              <w:suppressAutoHyphens/>
              <w:snapToGrid w:val="0"/>
              <w:spacing w:after="0" w:line="240" w:lineRule="auto"/>
              <w:rPr>
                <w:rFonts w:ascii="Arial" w:hAnsi="Arial" w:cs="Arial"/>
                <w:lang w:eastAsia="zh-CN"/>
              </w:rPr>
            </w:pPr>
          </w:p>
          <w:p w14:paraId="7AC0DF8A" w14:textId="77777777" w:rsidR="001D5EB1" w:rsidRPr="001D5EB1" w:rsidRDefault="001D5EB1" w:rsidP="001D5EB1">
            <w:pPr>
              <w:suppressAutoHyphens/>
              <w:spacing w:after="0" w:line="240" w:lineRule="auto"/>
              <w:jc w:val="center"/>
              <w:rPr>
                <w:lang w:eastAsia="zh-CN"/>
              </w:rPr>
            </w:pPr>
            <w:r w:rsidRPr="001D5EB1">
              <w:rPr>
                <w:rFonts w:ascii="Arial" w:hAnsi="Arial" w:cs="Arial"/>
                <w:lang w:eastAsia="zh-CN"/>
              </w:rPr>
              <w:t>Nositelj(i)</w:t>
            </w:r>
          </w:p>
          <w:p w14:paraId="544CB3BB" w14:textId="77777777" w:rsidR="001D5EB1" w:rsidRPr="001D5EB1" w:rsidRDefault="001D5EB1" w:rsidP="001D5EB1">
            <w:pPr>
              <w:suppressAutoHyphens/>
              <w:spacing w:after="0" w:line="240" w:lineRule="auto"/>
              <w:rPr>
                <w:rFonts w:ascii="Arial" w:hAnsi="Arial" w:cs="Arial"/>
                <w:lang w:eastAsia="zh-CN"/>
              </w:rPr>
            </w:pPr>
          </w:p>
        </w:tc>
        <w:tc>
          <w:tcPr>
            <w:tcW w:w="8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7FDDA" w14:textId="77777777" w:rsidR="001D5EB1" w:rsidRPr="001D5EB1" w:rsidRDefault="001D5EB1" w:rsidP="001D5EB1">
            <w:pPr>
              <w:suppressAutoHyphens/>
              <w:snapToGrid w:val="0"/>
              <w:spacing w:after="0" w:line="240" w:lineRule="auto"/>
              <w:rPr>
                <w:rFonts w:ascii="Arial" w:hAnsi="Arial" w:cs="Arial"/>
                <w:lang w:eastAsia="zh-CN"/>
              </w:rPr>
            </w:pPr>
          </w:p>
          <w:p w14:paraId="6AF263C4" w14:textId="77777777" w:rsidR="001D5EB1" w:rsidRPr="001D5EB1" w:rsidRDefault="001D5EB1" w:rsidP="001D5EB1">
            <w:pPr>
              <w:suppressAutoHyphens/>
              <w:spacing w:after="0" w:line="240" w:lineRule="auto"/>
              <w:rPr>
                <w:lang w:eastAsia="zh-CN"/>
              </w:rPr>
            </w:pPr>
            <w:r w:rsidRPr="001D5EB1">
              <w:rPr>
                <w:rFonts w:ascii="Arial" w:hAnsi="Arial" w:cs="Arial"/>
                <w:lang w:eastAsia="zh-CN"/>
              </w:rPr>
              <w:t xml:space="preserve">učiteljica Slavica </w:t>
            </w:r>
            <w:proofErr w:type="spellStart"/>
            <w:r w:rsidRPr="001D5EB1">
              <w:rPr>
                <w:rFonts w:ascii="Arial" w:hAnsi="Arial" w:cs="Arial"/>
                <w:lang w:eastAsia="zh-CN"/>
              </w:rPr>
              <w:t>Turniški</w:t>
            </w:r>
            <w:proofErr w:type="spellEnd"/>
          </w:p>
        </w:tc>
      </w:tr>
      <w:tr w:rsidR="001D5EB1" w:rsidRPr="001D5EB1" w14:paraId="08EE6AD4" w14:textId="77777777" w:rsidTr="3C343168">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B71EBFF" w14:textId="77777777" w:rsidR="001D5EB1" w:rsidRPr="001D5EB1" w:rsidRDefault="001D5EB1" w:rsidP="001D5EB1">
            <w:pPr>
              <w:suppressAutoHyphens/>
              <w:snapToGrid w:val="0"/>
              <w:spacing w:after="0" w:line="240" w:lineRule="auto"/>
              <w:rPr>
                <w:rFonts w:ascii="Arial" w:hAnsi="Arial" w:cs="Arial"/>
                <w:lang w:eastAsia="zh-CN"/>
              </w:rPr>
            </w:pPr>
          </w:p>
          <w:p w14:paraId="2C775DF2" w14:textId="77777777" w:rsidR="001D5EB1" w:rsidRPr="001D5EB1" w:rsidRDefault="001D5EB1" w:rsidP="001D5EB1">
            <w:pPr>
              <w:suppressAutoHyphens/>
              <w:spacing w:after="0" w:line="240" w:lineRule="auto"/>
              <w:jc w:val="center"/>
              <w:rPr>
                <w:lang w:eastAsia="zh-CN"/>
              </w:rPr>
            </w:pPr>
            <w:r w:rsidRPr="001D5EB1">
              <w:rPr>
                <w:rFonts w:ascii="Arial" w:hAnsi="Arial" w:cs="Arial"/>
                <w:lang w:eastAsia="zh-CN"/>
              </w:rPr>
              <w:t>Način realizacije</w:t>
            </w:r>
          </w:p>
          <w:p w14:paraId="7A5BCB40" w14:textId="77777777" w:rsidR="001D5EB1" w:rsidRPr="001D5EB1" w:rsidRDefault="001D5EB1" w:rsidP="001D5EB1">
            <w:pPr>
              <w:suppressAutoHyphens/>
              <w:spacing w:after="0" w:line="240" w:lineRule="auto"/>
              <w:rPr>
                <w:rFonts w:ascii="Arial" w:hAnsi="Arial" w:cs="Arial"/>
                <w:lang w:eastAsia="zh-CN"/>
              </w:rPr>
            </w:pPr>
          </w:p>
        </w:tc>
        <w:tc>
          <w:tcPr>
            <w:tcW w:w="8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15B40" w14:textId="77777777" w:rsidR="001D5EB1" w:rsidRPr="001D5EB1" w:rsidRDefault="001D5EB1" w:rsidP="001D5EB1">
            <w:pPr>
              <w:suppressAutoHyphens/>
              <w:snapToGrid w:val="0"/>
              <w:spacing w:after="0" w:line="240" w:lineRule="auto"/>
              <w:rPr>
                <w:rFonts w:ascii="Arial" w:hAnsi="Arial" w:cs="Arial"/>
                <w:lang w:eastAsia="zh-CN"/>
              </w:rPr>
            </w:pPr>
          </w:p>
          <w:p w14:paraId="1966699D" w14:textId="77777777" w:rsidR="001D5EB1" w:rsidRPr="001D5EB1" w:rsidRDefault="001D5EB1" w:rsidP="001D5EB1">
            <w:pPr>
              <w:suppressAutoHyphens/>
              <w:spacing w:after="0" w:line="240" w:lineRule="auto"/>
              <w:rPr>
                <w:lang w:eastAsia="zh-CN"/>
              </w:rPr>
            </w:pPr>
            <w:r w:rsidRPr="001D5EB1">
              <w:rPr>
                <w:rFonts w:ascii="Arial" w:hAnsi="Arial" w:cs="Arial"/>
                <w:lang w:eastAsia="zh-CN"/>
              </w:rPr>
              <w:t>Individualno uvježbavanje gradiva, rad u paru, rad u skupinama.</w:t>
            </w:r>
          </w:p>
        </w:tc>
      </w:tr>
      <w:tr w:rsidR="001D5EB1" w:rsidRPr="001D5EB1" w14:paraId="5501235C" w14:textId="77777777" w:rsidTr="3C343168">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3D8502BC" w14:textId="77777777" w:rsidR="001D5EB1" w:rsidRPr="001D5EB1" w:rsidRDefault="001D5EB1" w:rsidP="001D5EB1">
            <w:pPr>
              <w:suppressAutoHyphens/>
              <w:snapToGrid w:val="0"/>
              <w:spacing w:after="0" w:line="240" w:lineRule="auto"/>
              <w:rPr>
                <w:rFonts w:ascii="Arial" w:hAnsi="Arial" w:cs="Arial"/>
                <w:lang w:eastAsia="zh-CN"/>
              </w:rPr>
            </w:pPr>
          </w:p>
          <w:p w14:paraId="32C6B738" w14:textId="77777777" w:rsidR="001D5EB1" w:rsidRPr="001D5EB1" w:rsidRDefault="001D5EB1" w:rsidP="001D5EB1">
            <w:pPr>
              <w:suppressAutoHyphens/>
              <w:spacing w:after="0" w:line="240" w:lineRule="auto"/>
              <w:jc w:val="center"/>
              <w:rPr>
                <w:lang w:eastAsia="zh-CN"/>
              </w:rPr>
            </w:pPr>
            <w:proofErr w:type="spellStart"/>
            <w:r w:rsidRPr="001D5EB1">
              <w:rPr>
                <w:rFonts w:ascii="Arial" w:hAnsi="Arial" w:cs="Arial"/>
                <w:lang w:eastAsia="zh-CN"/>
              </w:rPr>
              <w:t>Vremenik</w:t>
            </w:r>
            <w:proofErr w:type="spellEnd"/>
          </w:p>
          <w:p w14:paraId="0C6FBFC8" w14:textId="77777777" w:rsidR="001D5EB1" w:rsidRPr="001D5EB1" w:rsidRDefault="001D5EB1" w:rsidP="001D5EB1">
            <w:pPr>
              <w:suppressAutoHyphens/>
              <w:spacing w:after="0" w:line="240" w:lineRule="auto"/>
              <w:rPr>
                <w:rFonts w:ascii="Arial" w:hAnsi="Arial" w:cs="Arial"/>
                <w:lang w:eastAsia="zh-CN"/>
              </w:rPr>
            </w:pPr>
          </w:p>
        </w:tc>
        <w:tc>
          <w:tcPr>
            <w:tcW w:w="8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D065E" w14:textId="77777777" w:rsidR="001D5EB1" w:rsidRPr="001D5EB1" w:rsidRDefault="001D5EB1" w:rsidP="001D5EB1">
            <w:pPr>
              <w:suppressAutoHyphens/>
              <w:snapToGrid w:val="0"/>
              <w:spacing w:after="0" w:line="240" w:lineRule="auto"/>
              <w:rPr>
                <w:rFonts w:ascii="Arial" w:hAnsi="Arial" w:cs="Arial"/>
                <w:lang w:eastAsia="zh-CN"/>
              </w:rPr>
            </w:pPr>
          </w:p>
          <w:p w14:paraId="128A0C28" w14:textId="77777777" w:rsidR="001D5EB1" w:rsidRPr="001D5EB1" w:rsidRDefault="001D5EB1" w:rsidP="001D5EB1">
            <w:pPr>
              <w:suppressAutoHyphens/>
              <w:spacing w:after="0" w:line="240" w:lineRule="auto"/>
              <w:rPr>
                <w:lang w:eastAsia="zh-CN"/>
              </w:rPr>
            </w:pPr>
            <w:r w:rsidRPr="001D5EB1">
              <w:rPr>
                <w:rFonts w:ascii="Arial" w:hAnsi="Arial" w:cs="Arial"/>
                <w:lang w:eastAsia="zh-CN"/>
              </w:rPr>
              <w:t>Tijekom nastavne godine 1 sat tjedno u skladu s potrebama učenika.</w:t>
            </w:r>
          </w:p>
        </w:tc>
      </w:tr>
      <w:tr w:rsidR="001D5EB1" w:rsidRPr="001D5EB1" w14:paraId="3972F276" w14:textId="77777777" w:rsidTr="3C343168">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27B66F8B" w14:textId="77777777" w:rsidR="001D5EB1" w:rsidRPr="001D5EB1" w:rsidRDefault="001D5EB1" w:rsidP="001D5EB1">
            <w:pPr>
              <w:suppressAutoHyphens/>
              <w:snapToGrid w:val="0"/>
              <w:spacing w:after="0" w:line="240" w:lineRule="auto"/>
              <w:jc w:val="center"/>
              <w:rPr>
                <w:rFonts w:ascii="Arial" w:hAnsi="Arial" w:cs="Arial"/>
                <w:lang w:eastAsia="zh-CN"/>
              </w:rPr>
            </w:pPr>
          </w:p>
          <w:p w14:paraId="1CE1E949" w14:textId="77777777" w:rsidR="001D5EB1" w:rsidRPr="001D5EB1" w:rsidRDefault="001D5EB1" w:rsidP="001D5EB1">
            <w:pPr>
              <w:suppressAutoHyphens/>
              <w:spacing w:after="0" w:line="240" w:lineRule="auto"/>
              <w:jc w:val="center"/>
              <w:rPr>
                <w:lang w:eastAsia="zh-CN"/>
              </w:rPr>
            </w:pPr>
            <w:r w:rsidRPr="001D5EB1">
              <w:rPr>
                <w:rFonts w:ascii="Arial" w:hAnsi="Arial" w:cs="Arial"/>
                <w:lang w:eastAsia="zh-CN"/>
              </w:rPr>
              <w:t>Okvirni troškovnik</w:t>
            </w:r>
          </w:p>
          <w:p w14:paraId="21BF5B6E" w14:textId="77777777" w:rsidR="001D5EB1" w:rsidRPr="001D5EB1" w:rsidRDefault="001D5EB1" w:rsidP="001D5EB1">
            <w:pPr>
              <w:suppressAutoHyphens/>
              <w:spacing w:after="0" w:line="240" w:lineRule="auto"/>
              <w:rPr>
                <w:rFonts w:ascii="Arial" w:hAnsi="Arial" w:cs="Arial"/>
                <w:lang w:eastAsia="zh-CN"/>
              </w:rPr>
            </w:pPr>
          </w:p>
        </w:tc>
        <w:tc>
          <w:tcPr>
            <w:tcW w:w="8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3507F" w14:textId="77777777" w:rsidR="001D5EB1" w:rsidRPr="001D5EB1" w:rsidRDefault="001D5EB1" w:rsidP="001D5EB1">
            <w:pPr>
              <w:suppressAutoHyphens/>
              <w:snapToGrid w:val="0"/>
              <w:spacing w:after="0" w:line="240" w:lineRule="auto"/>
              <w:rPr>
                <w:rFonts w:ascii="Arial" w:hAnsi="Arial" w:cs="Arial"/>
                <w:lang w:eastAsia="zh-CN"/>
              </w:rPr>
            </w:pPr>
          </w:p>
          <w:p w14:paraId="76D3E130" w14:textId="77777777" w:rsidR="001D5EB1" w:rsidRPr="001D5EB1" w:rsidRDefault="001D5EB1" w:rsidP="001D5EB1">
            <w:pPr>
              <w:suppressAutoHyphens/>
              <w:spacing w:after="0" w:line="240" w:lineRule="auto"/>
              <w:rPr>
                <w:lang w:eastAsia="zh-CN"/>
              </w:rPr>
            </w:pPr>
            <w:r w:rsidRPr="001D5EB1">
              <w:rPr>
                <w:rFonts w:ascii="Arial" w:hAnsi="Arial" w:cs="Arial"/>
                <w:lang w:eastAsia="zh-CN"/>
              </w:rPr>
              <w:t>Nema troškova.</w:t>
            </w:r>
          </w:p>
        </w:tc>
      </w:tr>
      <w:tr w:rsidR="001D5EB1" w:rsidRPr="001D5EB1" w14:paraId="77E59641" w14:textId="77777777" w:rsidTr="3C343168">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9CC74CF" w14:textId="77777777" w:rsidR="001D5EB1" w:rsidRPr="001D5EB1" w:rsidRDefault="001D5EB1" w:rsidP="001D5EB1">
            <w:pPr>
              <w:suppressAutoHyphens/>
              <w:snapToGrid w:val="0"/>
              <w:spacing w:after="0" w:line="240" w:lineRule="auto"/>
              <w:rPr>
                <w:rFonts w:ascii="Arial" w:hAnsi="Arial" w:cs="Arial"/>
                <w:lang w:eastAsia="zh-CN"/>
              </w:rPr>
            </w:pPr>
          </w:p>
          <w:p w14:paraId="03A9D7CF" w14:textId="77777777" w:rsidR="001D5EB1" w:rsidRPr="001D5EB1" w:rsidRDefault="001D5EB1" w:rsidP="001D5EB1">
            <w:pPr>
              <w:suppressAutoHyphens/>
              <w:spacing w:after="0" w:line="240" w:lineRule="auto"/>
              <w:jc w:val="center"/>
              <w:rPr>
                <w:lang w:eastAsia="zh-CN"/>
              </w:rPr>
            </w:pPr>
            <w:r w:rsidRPr="001D5EB1">
              <w:rPr>
                <w:rFonts w:ascii="Arial" w:hAnsi="Arial" w:cs="Arial"/>
                <w:lang w:eastAsia="zh-CN"/>
              </w:rPr>
              <w:t>Način praćenja</w:t>
            </w:r>
          </w:p>
          <w:p w14:paraId="25C8D2ED" w14:textId="77777777" w:rsidR="001D5EB1" w:rsidRPr="001D5EB1" w:rsidRDefault="001D5EB1" w:rsidP="001D5EB1">
            <w:pPr>
              <w:suppressAutoHyphens/>
              <w:spacing w:after="0" w:line="240" w:lineRule="auto"/>
              <w:jc w:val="center"/>
              <w:rPr>
                <w:lang w:eastAsia="zh-CN"/>
              </w:rPr>
            </w:pPr>
            <w:r w:rsidRPr="001D5EB1">
              <w:rPr>
                <w:rFonts w:ascii="Arial" w:hAnsi="Arial" w:cs="Arial"/>
                <w:lang w:eastAsia="zh-CN"/>
              </w:rPr>
              <w:t>aktivnosti / programa / projekta</w:t>
            </w:r>
          </w:p>
          <w:p w14:paraId="2450A6D1" w14:textId="77777777" w:rsidR="001D5EB1" w:rsidRPr="001D5EB1" w:rsidRDefault="001D5EB1" w:rsidP="001D5EB1">
            <w:pPr>
              <w:suppressAutoHyphens/>
              <w:spacing w:after="0" w:line="240" w:lineRule="auto"/>
              <w:rPr>
                <w:rFonts w:ascii="Arial" w:hAnsi="Arial" w:cs="Arial"/>
                <w:lang w:eastAsia="zh-CN"/>
              </w:rPr>
            </w:pPr>
          </w:p>
        </w:tc>
        <w:tc>
          <w:tcPr>
            <w:tcW w:w="8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C55CD" w14:textId="77777777" w:rsidR="001D5EB1" w:rsidRPr="001D5EB1" w:rsidRDefault="001D5EB1" w:rsidP="001D5EB1">
            <w:pPr>
              <w:suppressAutoHyphens/>
              <w:snapToGrid w:val="0"/>
              <w:spacing w:after="0" w:line="240" w:lineRule="auto"/>
              <w:rPr>
                <w:rFonts w:ascii="Arial" w:eastAsia="Times New Roman" w:hAnsi="Arial" w:cs="Arial"/>
                <w:lang w:eastAsia="hr-HR"/>
              </w:rPr>
            </w:pPr>
          </w:p>
          <w:p w14:paraId="6B1463F3" w14:textId="77777777" w:rsidR="001D5EB1" w:rsidRPr="001D5EB1" w:rsidRDefault="001D5EB1" w:rsidP="001D5EB1">
            <w:pPr>
              <w:suppressAutoHyphens/>
              <w:spacing w:after="0" w:line="240" w:lineRule="auto"/>
              <w:rPr>
                <w:rFonts w:ascii="Arial" w:eastAsia="Times New Roman" w:hAnsi="Arial" w:cs="Arial"/>
                <w:lang w:eastAsia="hr-HR"/>
              </w:rPr>
            </w:pPr>
          </w:p>
          <w:p w14:paraId="084B5040" w14:textId="77777777" w:rsidR="001D5EB1" w:rsidRPr="001D5EB1" w:rsidRDefault="001D5EB1" w:rsidP="001D5EB1">
            <w:pPr>
              <w:suppressAutoHyphens/>
              <w:spacing w:after="0" w:line="240" w:lineRule="auto"/>
              <w:rPr>
                <w:lang w:eastAsia="zh-CN"/>
              </w:rPr>
            </w:pPr>
            <w:r w:rsidRPr="001D5EB1">
              <w:rPr>
                <w:rFonts w:ascii="Arial" w:eastAsia="Times New Roman" w:hAnsi="Arial" w:cs="Arial"/>
                <w:lang w:eastAsia="hr-HR"/>
              </w:rPr>
              <w:t>Opisno praćenje učenika da bismo upoznali roditelje s rezultatima i da bismo vidjeli u čemu smo bili uspješni, a na čemu trebamo još poraditi.</w:t>
            </w:r>
          </w:p>
          <w:p w14:paraId="4C525B2D" w14:textId="77777777" w:rsidR="001D5EB1" w:rsidRPr="001D5EB1" w:rsidRDefault="001D5EB1" w:rsidP="001D5EB1">
            <w:pPr>
              <w:suppressAutoHyphens/>
              <w:spacing w:after="0" w:line="240" w:lineRule="auto"/>
              <w:rPr>
                <w:rFonts w:ascii="Arial" w:eastAsia="Times New Roman" w:hAnsi="Arial" w:cs="Arial"/>
                <w:lang w:eastAsia="hr-HR"/>
              </w:rPr>
            </w:pPr>
          </w:p>
          <w:p w14:paraId="0E80A278" w14:textId="77777777" w:rsidR="001D5EB1" w:rsidRPr="001D5EB1" w:rsidRDefault="001D5EB1" w:rsidP="001D5EB1">
            <w:pPr>
              <w:suppressAutoHyphens/>
              <w:spacing w:after="0" w:line="240" w:lineRule="auto"/>
              <w:rPr>
                <w:rFonts w:ascii="Arial" w:eastAsia="Times New Roman" w:hAnsi="Arial" w:cs="Arial"/>
                <w:lang w:eastAsia="hr-HR"/>
              </w:rPr>
            </w:pPr>
          </w:p>
        </w:tc>
      </w:tr>
    </w:tbl>
    <w:p w14:paraId="3DC23273" w14:textId="77777777" w:rsidR="001D5EB1" w:rsidRDefault="001D5EB1" w:rsidP="00C008B2">
      <w:pPr>
        <w:rPr>
          <w:rFonts w:ascii="Arial" w:hAnsi="Arial" w:cs="Arial"/>
          <w:sz w:val="28"/>
          <w:szCs w:val="28"/>
        </w:rPr>
      </w:pPr>
    </w:p>
    <w:p w14:paraId="5E1642E9" w14:textId="77777777" w:rsidR="001D5EB1" w:rsidRDefault="001D5EB1" w:rsidP="00C008B2">
      <w:pPr>
        <w:rPr>
          <w:rFonts w:ascii="Arial" w:hAnsi="Arial" w:cs="Arial"/>
          <w:sz w:val="28"/>
          <w:szCs w:val="28"/>
        </w:rPr>
      </w:pPr>
    </w:p>
    <w:p w14:paraId="1711DC62" w14:textId="77777777" w:rsidR="00BB2CD2" w:rsidRDefault="00BB2CD2" w:rsidP="00C008B2">
      <w:pPr>
        <w:rPr>
          <w:rFonts w:ascii="Arial" w:hAnsi="Arial" w:cs="Arial"/>
          <w:sz w:val="28"/>
          <w:szCs w:val="28"/>
        </w:rPr>
      </w:pPr>
    </w:p>
    <w:p w14:paraId="2340591F" w14:textId="77777777" w:rsidR="00B25243" w:rsidRDefault="00B25243" w:rsidP="00C008B2">
      <w:pPr>
        <w:rPr>
          <w:rFonts w:ascii="Arial" w:hAnsi="Arial" w:cs="Arial"/>
          <w:sz w:val="28"/>
          <w:szCs w:val="28"/>
        </w:rPr>
      </w:pPr>
    </w:p>
    <w:p w14:paraId="76A7B29B" w14:textId="77777777" w:rsidR="00B25243" w:rsidRDefault="00B25243" w:rsidP="00C008B2">
      <w:pPr>
        <w:rPr>
          <w:rFonts w:ascii="Arial" w:hAnsi="Arial" w:cs="Arial"/>
          <w:sz w:val="28"/>
          <w:szCs w:val="28"/>
        </w:rPr>
      </w:pPr>
    </w:p>
    <w:p w14:paraId="1A7BD4EE" w14:textId="77777777" w:rsidR="00B25243" w:rsidRDefault="00B25243" w:rsidP="00C008B2">
      <w:pPr>
        <w:rPr>
          <w:rFonts w:ascii="Arial" w:hAnsi="Arial" w:cs="Arial"/>
          <w:sz w:val="28"/>
          <w:szCs w:val="28"/>
        </w:rPr>
      </w:pPr>
    </w:p>
    <w:p w14:paraId="1BA4623D" w14:textId="77777777" w:rsidR="00B25243" w:rsidRDefault="00B25243" w:rsidP="00C008B2">
      <w:pPr>
        <w:rPr>
          <w:rFonts w:ascii="Arial" w:hAnsi="Arial" w:cs="Arial"/>
          <w:sz w:val="28"/>
          <w:szCs w:val="28"/>
        </w:rPr>
      </w:pPr>
    </w:p>
    <w:p w14:paraId="04520EB8" w14:textId="77777777" w:rsidR="00D3144F" w:rsidRDefault="00D3144F" w:rsidP="00C008B2">
      <w:pPr>
        <w:rPr>
          <w:rFonts w:ascii="Arial" w:hAnsi="Arial" w:cs="Arial"/>
          <w:sz w:val="28"/>
          <w:szCs w:val="28"/>
        </w:rPr>
      </w:pPr>
    </w:p>
    <w:p w14:paraId="34D8E46B" w14:textId="77777777" w:rsidR="00127264" w:rsidRDefault="00127264"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B25243" w:rsidRPr="00896A2D" w14:paraId="2573311D"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0C598558" w14:textId="77777777" w:rsidR="00B25243" w:rsidRPr="00896A2D" w:rsidRDefault="00B25243" w:rsidP="000D40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615D49DF" w14:textId="77777777" w:rsidR="00B25243" w:rsidRDefault="00B25243" w:rsidP="000D40B1">
            <w:pPr>
              <w:spacing w:after="0" w:line="240" w:lineRule="auto"/>
              <w:rPr>
                <w:rFonts w:ascii="Arial" w:hAnsi="Arial" w:cs="Arial"/>
              </w:rPr>
            </w:pPr>
          </w:p>
          <w:p w14:paraId="52E7E619" w14:textId="1B176E42" w:rsidR="00B25243" w:rsidRPr="00896A2D" w:rsidRDefault="00B25243" w:rsidP="000D40B1">
            <w:pPr>
              <w:spacing w:after="0" w:line="240" w:lineRule="auto"/>
              <w:rPr>
                <w:rFonts w:ascii="Arial" w:hAnsi="Arial" w:cs="Arial"/>
              </w:rPr>
            </w:pPr>
            <w:r>
              <w:rPr>
                <w:rFonts w:ascii="Arial" w:hAnsi="Arial" w:cs="Arial"/>
                <w:b/>
              </w:rPr>
              <w:t>Dopunska nastava – Hrvatski jezik / Matematika (</w:t>
            </w:r>
            <w:r w:rsidR="00C130E5">
              <w:rPr>
                <w:rFonts w:ascii="Arial" w:hAnsi="Arial" w:cs="Arial"/>
                <w:b/>
              </w:rPr>
              <w:t>2</w:t>
            </w:r>
            <w:r>
              <w:rPr>
                <w:rFonts w:ascii="Arial" w:hAnsi="Arial" w:cs="Arial"/>
                <w:b/>
              </w:rPr>
              <w:t>. b)</w:t>
            </w:r>
          </w:p>
        </w:tc>
      </w:tr>
      <w:tr w:rsidR="00B25243" w:rsidRPr="00896A2D" w14:paraId="39C8D736"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4F2FEBD1" w14:textId="77777777" w:rsidR="00B25243" w:rsidRPr="00896A2D" w:rsidRDefault="00B25243" w:rsidP="000D40B1">
            <w:pPr>
              <w:spacing w:after="0" w:line="240" w:lineRule="auto"/>
              <w:jc w:val="center"/>
              <w:rPr>
                <w:rFonts w:ascii="Arial" w:hAnsi="Arial" w:cs="Arial"/>
              </w:rPr>
            </w:pPr>
          </w:p>
          <w:p w14:paraId="7C76994C" w14:textId="77777777" w:rsidR="00B25243" w:rsidRPr="00896A2D" w:rsidRDefault="00B25243" w:rsidP="000D40B1">
            <w:pPr>
              <w:spacing w:after="0" w:line="240" w:lineRule="auto"/>
              <w:jc w:val="center"/>
              <w:rPr>
                <w:rFonts w:ascii="Arial" w:hAnsi="Arial" w:cs="Arial"/>
              </w:rPr>
            </w:pPr>
          </w:p>
          <w:p w14:paraId="6CE3F9C9" w14:textId="77777777" w:rsidR="00B25243" w:rsidRPr="00896A2D" w:rsidRDefault="00B25243" w:rsidP="000D40B1">
            <w:pPr>
              <w:spacing w:after="0" w:line="240" w:lineRule="auto"/>
              <w:rPr>
                <w:rFonts w:ascii="Arial" w:hAnsi="Arial" w:cs="Arial"/>
              </w:rPr>
            </w:pPr>
          </w:p>
          <w:p w14:paraId="00F2738F" w14:textId="77777777" w:rsidR="00B25243" w:rsidRPr="00896A2D" w:rsidRDefault="00B25243" w:rsidP="000D40B1">
            <w:pPr>
              <w:spacing w:after="0" w:line="240" w:lineRule="auto"/>
              <w:jc w:val="center"/>
              <w:rPr>
                <w:rFonts w:ascii="Arial" w:hAnsi="Arial" w:cs="Arial"/>
              </w:rPr>
            </w:pPr>
            <w:r w:rsidRPr="00896A2D">
              <w:rPr>
                <w:rFonts w:ascii="Arial" w:hAnsi="Arial" w:cs="Arial"/>
              </w:rPr>
              <w:t>Ciljevi</w:t>
            </w:r>
          </w:p>
          <w:p w14:paraId="7047D8D6" w14:textId="77777777" w:rsidR="00B25243" w:rsidRPr="00896A2D" w:rsidRDefault="00B25243" w:rsidP="000D40B1">
            <w:pPr>
              <w:spacing w:after="0" w:line="240" w:lineRule="auto"/>
              <w:jc w:val="center"/>
              <w:rPr>
                <w:rFonts w:ascii="Arial" w:hAnsi="Arial" w:cs="Arial"/>
              </w:rPr>
            </w:pPr>
          </w:p>
          <w:p w14:paraId="0F568A2C" w14:textId="77777777" w:rsidR="00B25243" w:rsidRPr="00896A2D" w:rsidRDefault="00B25243" w:rsidP="000D40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5FF85BE" w14:textId="77777777" w:rsidR="00B25243" w:rsidRDefault="00B25243" w:rsidP="000D40B1">
            <w:pPr>
              <w:spacing w:after="0" w:line="240" w:lineRule="auto"/>
              <w:rPr>
                <w:rFonts w:ascii="Arial" w:hAnsi="Arial" w:cs="Arial"/>
              </w:rPr>
            </w:pPr>
          </w:p>
          <w:p w14:paraId="36BA6FA3" w14:textId="77777777" w:rsidR="00B25243" w:rsidRPr="00594F7A" w:rsidRDefault="00B25243" w:rsidP="000D40B1">
            <w:pPr>
              <w:spacing w:after="0" w:line="240" w:lineRule="auto"/>
              <w:rPr>
                <w:rFonts w:ascii="Arial" w:eastAsia="Times New Roman" w:hAnsi="Arial" w:cs="Arial"/>
                <w:lang w:eastAsia="hr-HR"/>
              </w:rPr>
            </w:pPr>
            <w:r>
              <w:rPr>
                <w:rFonts w:ascii="Arial" w:eastAsia="Times New Roman" w:hAnsi="Arial" w:cs="Arial"/>
                <w:lang w:eastAsia="hr-HR"/>
              </w:rPr>
              <w:t>1) P</w:t>
            </w:r>
            <w:r w:rsidRPr="00594F7A">
              <w:rPr>
                <w:rFonts w:ascii="Arial" w:eastAsia="Times New Roman" w:hAnsi="Arial" w:cs="Arial"/>
                <w:lang w:eastAsia="hr-HR"/>
              </w:rPr>
              <w:t>oboljšati usvajanje temeljnih znanja iz predm</w:t>
            </w:r>
            <w:r>
              <w:rPr>
                <w:rFonts w:ascii="Arial" w:eastAsia="Times New Roman" w:hAnsi="Arial" w:cs="Arial"/>
                <w:lang w:eastAsia="hr-HR"/>
              </w:rPr>
              <w:t>eta matematika i hrvatski jezik.</w:t>
            </w:r>
          </w:p>
          <w:p w14:paraId="2959A119" w14:textId="77777777" w:rsidR="00B25243" w:rsidRPr="00594F7A" w:rsidRDefault="00B25243" w:rsidP="000D40B1">
            <w:pPr>
              <w:spacing w:after="0" w:line="240" w:lineRule="auto"/>
              <w:rPr>
                <w:rFonts w:ascii="Arial" w:eastAsia="Times New Roman" w:hAnsi="Arial" w:cs="Arial"/>
                <w:lang w:eastAsia="hr-HR"/>
              </w:rPr>
            </w:pPr>
            <w:r>
              <w:rPr>
                <w:rFonts w:ascii="Arial" w:eastAsia="Times New Roman" w:hAnsi="Arial" w:cs="Arial"/>
                <w:lang w:eastAsia="hr-HR"/>
              </w:rPr>
              <w:t>2) O</w:t>
            </w:r>
            <w:r w:rsidRPr="00594F7A">
              <w:rPr>
                <w:rFonts w:ascii="Arial" w:eastAsia="Times New Roman" w:hAnsi="Arial" w:cs="Arial"/>
                <w:lang w:eastAsia="hr-HR"/>
              </w:rPr>
              <w:t>mogućiti maksimalan razvoj sposobnosti, vješti</w:t>
            </w:r>
            <w:r>
              <w:rPr>
                <w:rFonts w:ascii="Arial" w:eastAsia="Times New Roman" w:hAnsi="Arial" w:cs="Arial"/>
                <w:lang w:eastAsia="hr-HR"/>
              </w:rPr>
              <w:t>na i svijesti o važnosti učenja.</w:t>
            </w:r>
          </w:p>
          <w:p w14:paraId="6E861099" w14:textId="77777777" w:rsidR="00B25243" w:rsidRDefault="00B25243" w:rsidP="000D40B1">
            <w:pPr>
              <w:spacing w:after="0" w:line="240" w:lineRule="auto"/>
              <w:rPr>
                <w:rFonts w:ascii="Arial" w:eastAsia="Times New Roman" w:hAnsi="Arial" w:cs="Arial"/>
                <w:lang w:eastAsia="hr-HR"/>
              </w:rPr>
            </w:pPr>
            <w:r>
              <w:rPr>
                <w:rFonts w:ascii="Arial" w:eastAsia="Times New Roman" w:hAnsi="Arial" w:cs="Arial"/>
                <w:lang w:eastAsia="hr-HR"/>
              </w:rPr>
              <w:t>3) R</w:t>
            </w:r>
            <w:r w:rsidRPr="00594F7A">
              <w:rPr>
                <w:rFonts w:ascii="Arial" w:eastAsia="Times New Roman" w:hAnsi="Arial" w:cs="Arial"/>
                <w:lang w:eastAsia="hr-HR"/>
              </w:rPr>
              <w:t xml:space="preserve">azvijati sposobnosti i vještine rješavanja osnovnih matematičkih problema </w:t>
            </w:r>
          </w:p>
          <w:p w14:paraId="2837B997" w14:textId="77777777" w:rsidR="00B25243" w:rsidRPr="00594F7A" w:rsidRDefault="00B25243" w:rsidP="000D40B1">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594F7A">
              <w:rPr>
                <w:rFonts w:ascii="Arial" w:eastAsia="Times New Roman" w:hAnsi="Arial" w:cs="Arial"/>
                <w:lang w:eastAsia="hr-HR"/>
              </w:rPr>
              <w:t>p</w:t>
            </w:r>
            <w:r>
              <w:rPr>
                <w:rFonts w:ascii="Arial" w:eastAsia="Times New Roman" w:hAnsi="Arial" w:cs="Arial"/>
                <w:lang w:eastAsia="hr-HR"/>
              </w:rPr>
              <w:t>otrebnih za nastavak školovanja.</w:t>
            </w:r>
          </w:p>
          <w:p w14:paraId="7CD7A101" w14:textId="77777777" w:rsidR="00B25243" w:rsidRPr="00594F7A" w:rsidRDefault="00B25243" w:rsidP="000D40B1">
            <w:pPr>
              <w:spacing w:after="0" w:line="240" w:lineRule="auto"/>
              <w:rPr>
                <w:rFonts w:ascii="Arial" w:eastAsia="Times New Roman" w:hAnsi="Arial" w:cs="Arial"/>
                <w:lang w:eastAsia="hr-HR"/>
              </w:rPr>
            </w:pPr>
            <w:r>
              <w:rPr>
                <w:rFonts w:ascii="Arial" w:eastAsia="Times New Roman" w:hAnsi="Arial" w:cs="Arial"/>
                <w:lang w:eastAsia="hr-HR"/>
              </w:rPr>
              <w:t>4) R</w:t>
            </w:r>
            <w:r w:rsidRPr="00594F7A">
              <w:rPr>
                <w:rFonts w:ascii="Arial" w:eastAsia="Times New Roman" w:hAnsi="Arial" w:cs="Arial"/>
                <w:lang w:eastAsia="hr-HR"/>
              </w:rPr>
              <w:t>azvijati sposobnosti za samostalan rad, točnost, preciznost i urednost u radu</w:t>
            </w:r>
            <w:r>
              <w:rPr>
                <w:rFonts w:ascii="Arial" w:eastAsia="Times New Roman" w:hAnsi="Arial" w:cs="Arial"/>
                <w:lang w:eastAsia="hr-HR"/>
              </w:rPr>
              <w:t>.</w:t>
            </w:r>
          </w:p>
          <w:p w14:paraId="7748AAAE" w14:textId="77777777" w:rsidR="00B25243" w:rsidRPr="00896A2D" w:rsidRDefault="00B25243" w:rsidP="000D40B1">
            <w:pPr>
              <w:spacing w:after="0" w:line="240" w:lineRule="auto"/>
              <w:rPr>
                <w:rFonts w:ascii="Arial" w:hAnsi="Arial" w:cs="Arial"/>
              </w:rPr>
            </w:pPr>
          </w:p>
        </w:tc>
      </w:tr>
      <w:tr w:rsidR="00B25243" w:rsidRPr="00896A2D" w14:paraId="5509A429"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68F51226" w14:textId="77777777" w:rsidR="00B25243" w:rsidRPr="00896A2D" w:rsidRDefault="00B25243" w:rsidP="000D40B1">
            <w:pPr>
              <w:spacing w:after="0" w:line="240" w:lineRule="auto"/>
              <w:rPr>
                <w:rFonts w:ascii="Arial" w:hAnsi="Arial" w:cs="Arial"/>
              </w:rPr>
            </w:pPr>
          </w:p>
          <w:p w14:paraId="1CC62C59" w14:textId="77777777" w:rsidR="00B25243" w:rsidRPr="00896A2D" w:rsidRDefault="00B25243" w:rsidP="000D40B1">
            <w:pPr>
              <w:spacing w:after="0" w:line="240" w:lineRule="auto"/>
              <w:jc w:val="center"/>
              <w:rPr>
                <w:rFonts w:ascii="Arial" w:hAnsi="Arial" w:cs="Arial"/>
              </w:rPr>
            </w:pPr>
            <w:r w:rsidRPr="00896A2D">
              <w:rPr>
                <w:rFonts w:ascii="Arial" w:hAnsi="Arial" w:cs="Arial"/>
              </w:rPr>
              <w:t>Namjena</w:t>
            </w:r>
          </w:p>
          <w:p w14:paraId="79A0256D" w14:textId="77777777" w:rsidR="00B25243" w:rsidRPr="00896A2D" w:rsidRDefault="00B25243" w:rsidP="000D40B1">
            <w:pPr>
              <w:spacing w:after="0" w:line="240" w:lineRule="auto"/>
              <w:jc w:val="center"/>
              <w:rPr>
                <w:rFonts w:ascii="Arial" w:hAnsi="Arial" w:cs="Arial"/>
              </w:rPr>
            </w:pPr>
          </w:p>
          <w:p w14:paraId="0FC8B14C" w14:textId="77777777" w:rsidR="00B25243" w:rsidRPr="00896A2D" w:rsidRDefault="00B25243" w:rsidP="000D40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1467D43" w14:textId="77777777" w:rsidR="00B25243" w:rsidRDefault="00B25243" w:rsidP="000D40B1">
            <w:pPr>
              <w:spacing w:after="0" w:line="240" w:lineRule="auto"/>
              <w:rPr>
                <w:rFonts w:ascii="Arial" w:hAnsi="Arial" w:cs="Arial"/>
              </w:rPr>
            </w:pPr>
          </w:p>
          <w:p w14:paraId="28404636" w14:textId="77777777" w:rsidR="00B25243" w:rsidRDefault="00B25243" w:rsidP="000D40B1">
            <w:pPr>
              <w:spacing w:after="0" w:line="240" w:lineRule="auto"/>
              <w:rPr>
                <w:rFonts w:ascii="Arial" w:hAnsi="Arial" w:cs="Arial"/>
                <w:sz w:val="24"/>
                <w:szCs w:val="24"/>
              </w:rPr>
            </w:pPr>
            <w:r>
              <w:rPr>
                <w:rFonts w:ascii="Arial" w:hAnsi="Arial" w:cs="Arial"/>
              </w:rPr>
              <w:t>Učenicima koji sporije i teže usvajaju nastavne sadržaje Matematike i Hrvatskog jezika.</w:t>
            </w:r>
          </w:p>
          <w:p w14:paraId="44D25B69" w14:textId="77777777" w:rsidR="00B25243" w:rsidRPr="00896A2D" w:rsidRDefault="00B25243" w:rsidP="000D40B1">
            <w:pPr>
              <w:spacing w:after="0" w:line="240" w:lineRule="auto"/>
              <w:rPr>
                <w:rFonts w:ascii="Arial" w:hAnsi="Arial" w:cs="Arial"/>
              </w:rPr>
            </w:pPr>
          </w:p>
        </w:tc>
      </w:tr>
      <w:tr w:rsidR="00B25243" w:rsidRPr="00896A2D" w14:paraId="15992ABC"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6DEB8AA4" w14:textId="77777777" w:rsidR="00B25243" w:rsidRPr="00896A2D" w:rsidRDefault="00B25243" w:rsidP="000D40B1">
            <w:pPr>
              <w:spacing w:after="0" w:line="240" w:lineRule="auto"/>
              <w:jc w:val="center"/>
              <w:rPr>
                <w:rFonts w:ascii="Arial" w:hAnsi="Arial" w:cs="Arial"/>
              </w:rPr>
            </w:pPr>
          </w:p>
          <w:p w14:paraId="003295F1" w14:textId="77777777" w:rsidR="00B25243" w:rsidRPr="00896A2D" w:rsidRDefault="00B25243" w:rsidP="000D40B1">
            <w:pPr>
              <w:spacing w:after="0" w:line="240" w:lineRule="auto"/>
              <w:jc w:val="center"/>
              <w:rPr>
                <w:rFonts w:ascii="Arial" w:hAnsi="Arial" w:cs="Arial"/>
              </w:rPr>
            </w:pPr>
            <w:r w:rsidRPr="00896A2D">
              <w:rPr>
                <w:rFonts w:ascii="Arial" w:hAnsi="Arial" w:cs="Arial"/>
              </w:rPr>
              <w:t>Nositelj(i)</w:t>
            </w:r>
          </w:p>
          <w:p w14:paraId="2FAEE271" w14:textId="77777777" w:rsidR="00B25243" w:rsidRPr="00896A2D" w:rsidRDefault="00B25243" w:rsidP="000D40B1">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331E31D" w14:textId="77777777" w:rsidR="00B25243" w:rsidRDefault="00B25243" w:rsidP="000D40B1">
            <w:pPr>
              <w:spacing w:after="0" w:line="240" w:lineRule="auto"/>
              <w:rPr>
                <w:rFonts w:ascii="Arial" w:hAnsi="Arial" w:cs="Arial"/>
              </w:rPr>
            </w:pPr>
          </w:p>
          <w:p w14:paraId="0BE2C480" w14:textId="77777777" w:rsidR="00B25243" w:rsidRPr="00896A2D" w:rsidRDefault="00B25243" w:rsidP="000D40B1">
            <w:pPr>
              <w:spacing w:after="0" w:line="240" w:lineRule="auto"/>
              <w:rPr>
                <w:rFonts w:ascii="Arial" w:hAnsi="Arial" w:cs="Arial"/>
              </w:rPr>
            </w:pPr>
            <w:r>
              <w:rPr>
                <w:rFonts w:ascii="Arial" w:hAnsi="Arial" w:cs="Arial"/>
              </w:rPr>
              <w:t xml:space="preserve">učitelj Dražen </w:t>
            </w:r>
            <w:proofErr w:type="spellStart"/>
            <w:r>
              <w:rPr>
                <w:rFonts w:ascii="Arial" w:hAnsi="Arial" w:cs="Arial"/>
              </w:rPr>
              <w:t>Cinek</w:t>
            </w:r>
            <w:proofErr w:type="spellEnd"/>
          </w:p>
        </w:tc>
      </w:tr>
      <w:tr w:rsidR="00B25243" w:rsidRPr="00896A2D" w14:paraId="1C3D3C9E"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300925AC" w14:textId="77777777" w:rsidR="00B25243" w:rsidRPr="00896A2D" w:rsidRDefault="00B25243" w:rsidP="000D40B1">
            <w:pPr>
              <w:spacing w:after="0" w:line="240" w:lineRule="auto"/>
              <w:rPr>
                <w:rFonts w:ascii="Arial" w:hAnsi="Arial" w:cs="Arial"/>
              </w:rPr>
            </w:pPr>
          </w:p>
          <w:p w14:paraId="69F6F3E0" w14:textId="77777777" w:rsidR="00B25243" w:rsidRPr="00896A2D" w:rsidRDefault="00B25243" w:rsidP="000D40B1">
            <w:pPr>
              <w:spacing w:after="0" w:line="240" w:lineRule="auto"/>
              <w:jc w:val="center"/>
              <w:rPr>
                <w:rFonts w:ascii="Arial" w:hAnsi="Arial" w:cs="Arial"/>
              </w:rPr>
            </w:pPr>
            <w:r w:rsidRPr="00896A2D">
              <w:rPr>
                <w:rFonts w:ascii="Arial" w:hAnsi="Arial" w:cs="Arial"/>
              </w:rPr>
              <w:t>Način realizacije</w:t>
            </w:r>
          </w:p>
          <w:p w14:paraId="41F6C1A6" w14:textId="77777777" w:rsidR="00B25243" w:rsidRPr="00896A2D" w:rsidRDefault="00B25243" w:rsidP="000D40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26FDF03" w14:textId="77777777" w:rsidR="00B25243" w:rsidRDefault="00B25243" w:rsidP="000D40B1">
            <w:pPr>
              <w:spacing w:after="0" w:line="240" w:lineRule="auto"/>
              <w:rPr>
                <w:rFonts w:ascii="Arial" w:hAnsi="Arial" w:cs="Arial"/>
              </w:rPr>
            </w:pPr>
          </w:p>
          <w:p w14:paraId="08CB4A8A" w14:textId="77777777" w:rsidR="00B25243" w:rsidRDefault="00B25243" w:rsidP="000D40B1">
            <w:pPr>
              <w:spacing w:after="0" w:line="240" w:lineRule="auto"/>
              <w:rPr>
                <w:rFonts w:ascii="Arial" w:hAnsi="Arial" w:cs="Arial"/>
                <w:sz w:val="24"/>
                <w:szCs w:val="24"/>
              </w:rPr>
            </w:pPr>
            <w:r>
              <w:rPr>
                <w:rFonts w:ascii="Arial" w:hAnsi="Arial" w:cs="Arial"/>
              </w:rPr>
              <w:t>Individualni pristup zbog različitih učenikovih sposobnosti u usvajanju i rješavanju zadataka.</w:t>
            </w:r>
          </w:p>
          <w:p w14:paraId="79F73871" w14:textId="77777777" w:rsidR="00B25243" w:rsidRPr="00896A2D" w:rsidRDefault="00B25243" w:rsidP="000D40B1">
            <w:pPr>
              <w:spacing w:after="0" w:line="240" w:lineRule="auto"/>
              <w:rPr>
                <w:rFonts w:ascii="Arial" w:hAnsi="Arial" w:cs="Arial"/>
              </w:rPr>
            </w:pPr>
          </w:p>
        </w:tc>
      </w:tr>
      <w:tr w:rsidR="00B25243" w:rsidRPr="00896A2D" w14:paraId="3447E63F"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744B2CB9" w14:textId="77777777" w:rsidR="00B25243" w:rsidRPr="00896A2D" w:rsidRDefault="00B25243" w:rsidP="000D40B1">
            <w:pPr>
              <w:spacing w:after="0" w:line="240" w:lineRule="auto"/>
              <w:rPr>
                <w:rFonts w:ascii="Arial" w:hAnsi="Arial" w:cs="Arial"/>
              </w:rPr>
            </w:pPr>
          </w:p>
          <w:p w14:paraId="02FF9F4F" w14:textId="77777777" w:rsidR="00B25243" w:rsidRPr="00896A2D" w:rsidRDefault="00B25243" w:rsidP="000D40B1">
            <w:pPr>
              <w:spacing w:after="0" w:line="240" w:lineRule="auto"/>
              <w:jc w:val="center"/>
              <w:rPr>
                <w:rFonts w:ascii="Arial" w:hAnsi="Arial" w:cs="Arial"/>
              </w:rPr>
            </w:pPr>
            <w:proofErr w:type="spellStart"/>
            <w:r w:rsidRPr="00896A2D">
              <w:rPr>
                <w:rFonts w:ascii="Arial" w:hAnsi="Arial" w:cs="Arial"/>
              </w:rPr>
              <w:t>Vremenik</w:t>
            </w:r>
            <w:proofErr w:type="spellEnd"/>
          </w:p>
          <w:p w14:paraId="238F54F8" w14:textId="77777777" w:rsidR="00B25243" w:rsidRPr="00896A2D" w:rsidRDefault="00B25243" w:rsidP="000D40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CBB7B92" w14:textId="77777777" w:rsidR="00B25243" w:rsidRDefault="00B25243" w:rsidP="000D40B1">
            <w:pPr>
              <w:spacing w:after="0" w:line="240" w:lineRule="auto"/>
              <w:rPr>
                <w:rFonts w:ascii="Arial" w:hAnsi="Arial" w:cs="Arial"/>
              </w:rPr>
            </w:pPr>
          </w:p>
          <w:p w14:paraId="4F8079D6" w14:textId="77777777" w:rsidR="00B25243" w:rsidRPr="00FD1CEE" w:rsidRDefault="00B25243" w:rsidP="000D40B1">
            <w:pPr>
              <w:spacing w:after="0" w:line="240" w:lineRule="auto"/>
              <w:rPr>
                <w:rFonts w:ascii="Arial" w:hAnsi="Arial" w:cs="Arial"/>
              </w:rPr>
            </w:pPr>
            <w:r>
              <w:rPr>
                <w:rFonts w:ascii="Arial" w:hAnsi="Arial" w:cs="Arial"/>
              </w:rPr>
              <w:t>Tijekom nastavne godine 1 sat tjedno u skladu s potrebama učenika.</w:t>
            </w:r>
          </w:p>
          <w:p w14:paraId="0ECEF2DE" w14:textId="77777777" w:rsidR="00B25243" w:rsidRPr="00896A2D" w:rsidRDefault="00B25243" w:rsidP="000D40B1">
            <w:pPr>
              <w:spacing w:after="0" w:line="240" w:lineRule="auto"/>
              <w:rPr>
                <w:rFonts w:ascii="Arial" w:hAnsi="Arial" w:cs="Arial"/>
              </w:rPr>
            </w:pPr>
          </w:p>
        </w:tc>
      </w:tr>
      <w:tr w:rsidR="00B25243" w:rsidRPr="00896A2D" w14:paraId="1250E474"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4558D02F" w14:textId="77777777" w:rsidR="00B25243" w:rsidRPr="00896A2D" w:rsidRDefault="00B25243" w:rsidP="000D40B1">
            <w:pPr>
              <w:spacing w:after="0" w:line="240" w:lineRule="auto"/>
              <w:rPr>
                <w:rFonts w:ascii="Arial" w:hAnsi="Arial" w:cs="Arial"/>
              </w:rPr>
            </w:pPr>
          </w:p>
          <w:p w14:paraId="7B3777FB" w14:textId="77777777" w:rsidR="00B25243" w:rsidRPr="00896A2D" w:rsidRDefault="00B25243" w:rsidP="000D40B1">
            <w:pPr>
              <w:spacing w:after="0" w:line="240" w:lineRule="auto"/>
              <w:jc w:val="center"/>
              <w:rPr>
                <w:rFonts w:ascii="Arial" w:hAnsi="Arial" w:cs="Arial"/>
              </w:rPr>
            </w:pPr>
            <w:r w:rsidRPr="00896A2D">
              <w:rPr>
                <w:rFonts w:ascii="Arial" w:hAnsi="Arial" w:cs="Arial"/>
              </w:rPr>
              <w:t>Okvirni troškovnik</w:t>
            </w:r>
          </w:p>
          <w:p w14:paraId="1A02E161" w14:textId="77777777" w:rsidR="00B25243" w:rsidRPr="00896A2D" w:rsidRDefault="00B25243" w:rsidP="000D40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B8D1030" w14:textId="77777777" w:rsidR="00B25243" w:rsidRDefault="00B25243" w:rsidP="000D40B1">
            <w:pPr>
              <w:spacing w:after="0" w:line="240" w:lineRule="auto"/>
              <w:rPr>
                <w:rFonts w:ascii="Arial" w:hAnsi="Arial" w:cs="Arial"/>
              </w:rPr>
            </w:pPr>
          </w:p>
          <w:p w14:paraId="6DB30C5A" w14:textId="77777777" w:rsidR="00B25243" w:rsidRDefault="00B25243" w:rsidP="000D40B1">
            <w:pPr>
              <w:spacing w:after="0" w:line="240" w:lineRule="auto"/>
              <w:rPr>
                <w:rFonts w:ascii="Arial" w:hAnsi="Arial" w:cs="Arial"/>
                <w:sz w:val="24"/>
                <w:szCs w:val="24"/>
              </w:rPr>
            </w:pPr>
            <w:r>
              <w:rPr>
                <w:rFonts w:ascii="Arial" w:hAnsi="Arial" w:cs="Arial"/>
              </w:rPr>
              <w:t>nema troškova</w:t>
            </w:r>
          </w:p>
          <w:p w14:paraId="08EDCFE9" w14:textId="77777777" w:rsidR="00B25243" w:rsidRPr="00FD1CEE" w:rsidRDefault="00B25243" w:rsidP="000D40B1">
            <w:pPr>
              <w:spacing w:after="0" w:line="240" w:lineRule="auto"/>
              <w:rPr>
                <w:rFonts w:ascii="Arial" w:hAnsi="Arial" w:cs="Arial"/>
              </w:rPr>
            </w:pPr>
          </w:p>
          <w:p w14:paraId="264DD0D3" w14:textId="77777777" w:rsidR="00B25243" w:rsidRPr="00896A2D" w:rsidRDefault="00B25243" w:rsidP="000D40B1">
            <w:pPr>
              <w:spacing w:after="0" w:line="240" w:lineRule="auto"/>
              <w:rPr>
                <w:rFonts w:ascii="Arial" w:hAnsi="Arial" w:cs="Arial"/>
              </w:rPr>
            </w:pPr>
          </w:p>
        </w:tc>
      </w:tr>
      <w:tr w:rsidR="00B25243" w:rsidRPr="00896A2D" w14:paraId="416DA6E9"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4458F9A7" w14:textId="77777777" w:rsidR="00B25243" w:rsidRPr="00896A2D" w:rsidRDefault="00B25243" w:rsidP="000D40B1">
            <w:pPr>
              <w:spacing w:after="0" w:line="240" w:lineRule="auto"/>
              <w:rPr>
                <w:rFonts w:ascii="Arial" w:hAnsi="Arial" w:cs="Arial"/>
              </w:rPr>
            </w:pPr>
          </w:p>
          <w:p w14:paraId="246E4866" w14:textId="77777777" w:rsidR="00B25243" w:rsidRPr="00896A2D" w:rsidRDefault="00B25243" w:rsidP="000D40B1">
            <w:pPr>
              <w:spacing w:after="0" w:line="240" w:lineRule="auto"/>
              <w:jc w:val="center"/>
              <w:rPr>
                <w:rFonts w:ascii="Arial" w:hAnsi="Arial" w:cs="Arial"/>
              </w:rPr>
            </w:pPr>
            <w:r w:rsidRPr="00896A2D">
              <w:rPr>
                <w:rFonts w:ascii="Arial" w:hAnsi="Arial" w:cs="Arial"/>
              </w:rPr>
              <w:t>Način praćenja</w:t>
            </w:r>
          </w:p>
          <w:p w14:paraId="35DC2488" w14:textId="77777777" w:rsidR="00B25243" w:rsidRPr="00896A2D" w:rsidRDefault="00B25243" w:rsidP="000D40B1">
            <w:pPr>
              <w:spacing w:after="0" w:line="240" w:lineRule="auto"/>
              <w:jc w:val="center"/>
              <w:rPr>
                <w:rFonts w:ascii="Arial" w:hAnsi="Arial" w:cs="Arial"/>
              </w:rPr>
            </w:pPr>
            <w:r>
              <w:rPr>
                <w:rFonts w:ascii="Arial" w:hAnsi="Arial" w:cs="Arial"/>
              </w:rPr>
              <w:t xml:space="preserve">aktivnosti / </w:t>
            </w:r>
            <w:r w:rsidRPr="00896A2D">
              <w:rPr>
                <w:rFonts w:ascii="Arial" w:hAnsi="Arial" w:cs="Arial"/>
              </w:rPr>
              <w:t>programa /</w:t>
            </w:r>
            <w:r>
              <w:rPr>
                <w:rFonts w:ascii="Arial" w:hAnsi="Arial" w:cs="Arial"/>
              </w:rPr>
              <w:t xml:space="preserve"> </w:t>
            </w:r>
            <w:r w:rsidRPr="00896A2D">
              <w:rPr>
                <w:rFonts w:ascii="Arial" w:hAnsi="Arial" w:cs="Arial"/>
              </w:rPr>
              <w:t>projekta</w:t>
            </w:r>
          </w:p>
        </w:tc>
        <w:tc>
          <w:tcPr>
            <w:tcW w:w="8186" w:type="dxa"/>
            <w:tcBorders>
              <w:top w:val="single" w:sz="4" w:space="0" w:color="auto"/>
              <w:left w:val="single" w:sz="4" w:space="0" w:color="auto"/>
              <w:bottom w:val="single" w:sz="4" w:space="0" w:color="auto"/>
              <w:right w:val="single" w:sz="4" w:space="0" w:color="auto"/>
            </w:tcBorders>
          </w:tcPr>
          <w:p w14:paraId="59724714" w14:textId="77777777" w:rsidR="00B25243" w:rsidRDefault="00B25243" w:rsidP="000D40B1">
            <w:pPr>
              <w:spacing w:after="0" w:line="240" w:lineRule="auto"/>
              <w:rPr>
                <w:rFonts w:ascii="Arial" w:hAnsi="Arial" w:cs="Arial"/>
              </w:rPr>
            </w:pPr>
          </w:p>
          <w:p w14:paraId="101DA3A9" w14:textId="77777777" w:rsidR="00B25243" w:rsidRPr="00D47E9D" w:rsidRDefault="00B25243" w:rsidP="000D40B1">
            <w:pPr>
              <w:spacing w:after="0" w:line="240" w:lineRule="auto"/>
              <w:rPr>
                <w:rFonts w:ascii="Arial" w:eastAsia="Times New Roman" w:hAnsi="Arial" w:cs="Arial"/>
                <w:lang w:eastAsia="hr-HR"/>
              </w:rPr>
            </w:pPr>
            <w:r>
              <w:rPr>
                <w:rFonts w:ascii="Arial" w:eastAsia="Times New Roman" w:hAnsi="Arial" w:cs="Arial"/>
                <w:lang w:eastAsia="hr-HR"/>
              </w:rPr>
              <w:t>P</w:t>
            </w:r>
            <w:r w:rsidRPr="00D47E9D">
              <w:rPr>
                <w:rFonts w:ascii="Arial" w:eastAsia="Times New Roman" w:hAnsi="Arial" w:cs="Arial"/>
                <w:lang w:eastAsia="hr-HR"/>
              </w:rPr>
              <w:t xml:space="preserve">oboljšanje uspjeha </w:t>
            </w:r>
            <w:r>
              <w:rPr>
                <w:rFonts w:ascii="Arial" w:eastAsia="Times New Roman" w:hAnsi="Arial" w:cs="Arial"/>
                <w:lang w:eastAsia="hr-HR"/>
              </w:rPr>
              <w:t>u matematici i hrvatskom jeziku. N</w:t>
            </w:r>
            <w:r w:rsidRPr="00D47E9D">
              <w:rPr>
                <w:rFonts w:ascii="Arial" w:eastAsia="Times New Roman" w:hAnsi="Arial" w:cs="Arial"/>
                <w:lang w:eastAsia="hr-HR"/>
              </w:rPr>
              <w:t>apredak učenika bit će ocijenjen usmen</w:t>
            </w:r>
            <w:r>
              <w:rPr>
                <w:rFonts w:ascii="Arial" w:eastAsia="Times New Roman" w:hAnsi="Arial" w:cs="Arial"/>
                <w:lang w:eastAsia="hr-HR"/>
              </w:rPr>
              <w:t>o i pisano (opisno i brojčano) u redovitoj nastavi.</w:t>
            </w:r>
          </w:p>
          <w:p w14:paraId="5C1C3241" w14:textId="77777777" w:rsidR="00B25243" w:rsidRPr="00D47E9D" w:rsidRDefault="00B25243" w:rsidP="000D40B1">
            <w:pPr>
              <w:spacing w:after="0" w:line="240" w:lineRule="auto"/>
              <w:rPr>
                <w:rFonts w:ascii="Arial" w:eastAsia="Times New Roman" w:hAnsi="Arial" w:cs="Arial"/>
                <w:lang w:eastAsia="hr-HR"/>
              </w:rPr>
            </w:pPr>
            <w:r>
              <w:rPr>
                <w:rFonts w:ascii="Arial" w:eastAsia="Times New Roman" w:hAnsi="Arial" w:cs="Arial"/>
                <w:lang w:eastAsia="hr-HR"/>
              </w:rPr>
              <w:t>O</w:t>
            </w:r>
            <w:r w:rsidRPr="00D47E9D">
              <w:rPr>
                <w:rFonts w:ascii="Arial" w:eastAsia="Times New Roman" w:hAnsi="Arial" w:cs="Arial"/>
                <w:lang w:eastAsia="hr-HR"/>
              </w:rPr>
              <w:t>hrabrivanje i poticanje učenika kako bi napredovali i s voljom izvršavali postavljene zadatke i ciljeve</w:t>
            </w:r>
            <w:r>
              <w:rPr>
                <w:rFonts w:ascii="Arial" w:eastAsia="Times New Roman" w:hAnsi="Arial" w:cs="Arial"/>
                <w:lang w:eastAsia="hr-HR"/>
              </w:rPr>
              <w:t>.</w:t>
            </w:r>
          </w:p>
          <w:p w14:paraId="40C0D9BB" w14:textId="77777777" w:rsidR="00B25243" w:rsidRPr="00896A2D" w:rsidRDefault="00B25243" w:rsidP="000D40B1">
            <w:pPr>
              <w:spacing w:after="0" w:line="240" w:lineRule="auto"/>
              <w:rPr>
                <w:rFonts w:ascii="Arial" w:hAnsi="Arial" w:cs="Arial"/>
              </w:rPr>
            </w:pPr>
          </w:p>
        </w:tc>
      </w:tr>
    </w:tbl>
    <w:p w14:paraId="26A91987" w14:textId="77777777" w:rsidR="00B25243" w:rsidRDefault="00B25243" w:rsidP="00C008B2">
      <w:pPr>
        <w:rPr>
          <w:rFonts w:ascii="Arial" w:hAnsi="Arial" w:cs="Arial"/>
          <w:sz w:val="28"/>
          <w:szCs w:val="28"/>
        </w:rPr>
      </w:pPr>
    </w:p>
    <w:p w14:paraId="40452490" w14:textId="77777777" w:rsidR="00BB2CD2" w:rsidRDefault="00BB2CD2" w:rsidP="00C008B2">
      <w:pPr>
        <w:rPr>
          <w:rFonts w:ascii="Arial" w:hAnsi="Arial" w:cs="Arial"/>
          <w:sz w:val="28"/>
          <w:szCs w:val="28"/>
        </w:rPr>
      </w:pPr>
    </w:p>
    <w:p w14:paraId="37987DF5" w14:textId="77777777" w:rsidR="00BB2CD2" w:rsidRDefault="00BB2CD2" w:rsidP="00C008B2">
      <w:pPr>
        <w:rPr>
          <w:rFonts w:ascii="Arial" w:hAnsi="Arial" w:cs="Arial"/>
          <w:sz w:val="28"/>
          <w:szCs w:val="28"/>
        </w:rPr>
      </w:pPr>
    </w:p>
    <w:p w14:paraId="7024EB14" w14:textId="77777777" w:rsidR="00071BFC" w:rsidRDefault="00071BFC" w:rsidP="00C008B2">
      <w:pPr>
        <w:rPr>
          <w:rFonts w:ascii="Arial" w:hAnsi="Arial" w:cs="Arial"/>
          <w:sz w:val="28"/>
          <w:szCs w:val="28"/>
        </w:rPr>
      </w:pPr>
    </w:p>
    <w:p w14:paraId="535B5E9E" w14:textId="77777777" w:rsidR="00071BFC" w:rsidRDefault="00071BFC" w:rsidP="00C008B2">
      <w:pPr>
        <w:rPr>
          <w:rFonts w:ascii="Arial" w:hAnsi="Arial" w:cs="Arial"/>
          <w:sz w:val="28"/>
          <w:szCs w:val="28"/>
        </w:rPr>
      </w:pPr>
    </w:p>
    <w:p w14:paraId="7349B314" w14:textId="77777777" w:rsidR="00071BFC" w:rsidRDefault="00071BFC" w:rsidP="00C008B2">
      <w:pPr>
        <w:rPr>
          <w:rFonts w:ascii="Arial" w:hAnsi="Arial" w:cs="Arial"/>
          <w:sz w:val="28"/>
          <w:szCs w:val="28"/>
        </w:rPr>
      </w:pPr>
    </w:p>
    <w:p w14:paraId="6D6804BE" w14:textId="77777777" w:rsidR="00071BFC" w:rsidRDefault="00071BFC" w:rsidP="00C008B2">
      <w:pPr>
        <w:rPr>
          <w:rFonts w:ascii="Arial" w:hAnsi="Arial" w:cs="Arial"/>
          <w:sz w:val="28"/>
          <w:szCs w:val="28"/>
        </w:rPr>
      </w:pPr>
    </w:p>
    <w:p w14:paraId="4A8ADE3D" w14:textId="77777777" w:rsidR="00071BFC" w:rsidRDefault="00071BFC" w:rsidP="00C008B2">
      <w:pPr>
        <w:rPr>
          <w:rFonts w:ascii="Arial" w:hAnsi="Arial" w:cs="Arial"/>
          <w:sz w:val="28"/>
          <w:szCs w:val="28"/>
        </w:rPr>
      </w:pPr>
    </w:p>
    <w:p w14:paraId="4C7CB5AF" w14:textId="77777777" w:rsidR="00071BFC" w:rsidRDefault="00071BFC" w:rsidP="00C008B2">
      <w:pPr>
        <w:rPr>
          <w:rFonts w:ascii="Arial" w:hAnsi="Arial" w:cs="Arial"/>
          <w:sz w:val="28"/>
          <w:szCs w:val="28"/>
        </w:rPr>
      </w:pPr>
    </w:p>
    <w:tbl>
      <w:tblPr>
        <w:tblW w:w="0" w:type="auto"/>
        <w:tblInd w:w="-5" w:type="dxa"/>
        <w:tblLayout w:type="fixed"/>
        <w:tblLook w:val="0000" w:firstRow="0" w:lastRow="0" w:firstColumn="0" w:lastColumn="0" w:noHBand="0" w:noVBand="0"/>
      </w:tblPr>
      <w:tblGrid>
        <w:gridCol w:w="1384"/>
        <w:gridCol w:w="8196"/>
      </w:tblGrid>
      <w:tr w:rsidR="00071BFC" w:rsidRPr="00071BFC" w14:paraId="5458BDC8"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752C726" w14:textId="77777777" w:rsidR="00071BFC" w:rsidRPr="00071BFC" w:rsidRDefault="00071BFC" w:rsidP="00071BFC">
            <w:pPr>
              <w:suppressAutoHyphens/>
              <w:spacing w:after="0" w:line="240" w:lineRule="auto"/>
              <w:jc w:val="center"/>
              <w:rPr>
                <w:lang w:eastAsia="zh-CN"/>
              </w:rPr>
            </w:pPr>
            <w:r w:rsidRPr="00071BFC">
              <w:rPr>
                <w:rFonts w:ascii="Arial" w:hAnsi="Arial" w:cs="Arial"/>
                <w:lang w:eastAsia="zh-CN"/>
              </w:rPr>
              <w:lastRenderedPageBreak/>
              <w:t>Aktivnost / Program / Projekt</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EF11" w14:textId="77777777" w:rsidR="00071BFC" w:rsidRPr="00071BFC" w:rsidRDefault="00071BFC" w:rsidP="00071BFC">
            <w:pPr>
              <w:suppressAutoHyphens/>
              <w:snapToGrid w:val="0"/>
              <w:spacing w:after="0" w:line="240" w:lineRule="auto"/>
              <w:rPr>
                <w:rFonts w:ascii="Arial" w:hAnsi="Arial" w:cs="Arial"/>
                <w:lang w:eastAsia="zh-CN"/>
              </w:rPr>
            </w:pPr>
          </w:p>
          <w:p w14:paraId="6B165F73" w14:textId="05A99D63" w:rsidR="00071BFC" w:rsidRPr="00071BFC" w:rsidRDefault="4DD5C6F0" w:rsidP="00071BFC">
            <w:pPr>
              <w:suppressAutoHyphens/>
              <w:spacing w:after="0" w:line="240" w:lineRule="auto"/>
              <w:rPr>
                <w:lang w:eastAsia="zh-CN"/>
              </w:rPr>
            </w:pPr>
            <w:r w:rsidRPr="3C343168">
              <w:rPr>
                <w:rFonts w:ascii="Arial" w:hAnsi="Arial" w:cs="Arial"/>
                <w:b/>
                <w:bCs/>
                <w:lang w:eastAsia="zh-CN"/>
              </w:rPr>
              <w:t>Dopunska nastava - Hrvatski jezik / Matematika (</w:t>
            </w:r>
            <w:r w:rsidR="48CEA3B2" w:rsidRPr="00C130E5">
              <w:rPr>
                <w:rFonts w:ascii="Arial" w:hAnsi="Arial" w:cs="Arial"/>
                <w:b/>
                <w:bCs/>
                <w:lang w:eastAsia="zh-CN"/>
              </w:rPr>
              <w:t>2</w:t>
            </w:r>
            <w:r w:rsidRPr="00C130E5">
              <w:rPr>
                <w:rFonts w:ascii="Arial" w:hAnsi="Arial" w:cs="Arial"/>
                <w:b/>
                <w:bCs/>
                <w:lang w:eastAsia="zh-CN"/>
              </w:rPr>
              <w:t>. c</w:t>
            </w:r>
            <w:r w:rsidRPr="3C343168">
              <w:rPr>
                <w:rFonts w:ascii="Arial" w:hAnsi="Arial" w:cs="Arial"/>
                <w:b/>
                <w:bCs/>
                <w:lang w:eastAsia="zh-CN"/>
              </w:rPr>
              <w:t>)</w:t>
            </w:r>
          </w:p>
        </w:tc>
      </w:tr>
      <w:tr w:rsidR="00071BFC" w:rsidRPr="00071BFC" w14:paraId="5C1B1320"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B7576FF" w14:textId="77777777" w:rsidR="00071BFC" w:rsidRPr="00071BFC" w:rsidRDefault="00071BFC" w:rsidP="00071BFC">
            <w:pPr>
              <w:suppressAutoHyphens/>
              <w:snapToGrid w:val="0"/>
              <w:spacing w:after="0" w:line="240" w:lineRule="auto"/>
              <w:jc w:val="center"/>
              <w:rPr>
                <w:rFonts w:ascii="Arial" w:hAnsi="Arial" w:cs="Arial"/>
                <w:lang w:eastAsia="zh-CN"/>
              </w:rPr>
            </w:pPr>
          </w:p>
          <w:p w14:paraId="14631092" w14:textId="77777777" w:rsidR="00071BFC" w:rsidRPr="00071BFC" w:rsidRDefault="00071BFC" w:rsidP="00071BFC">
            <w:pPr>
              <w:suppressAutoHyphens/>
              <w:spacing w:after="0" w:line="240" w:lineRule="auto"/>
              <w:rPr>
                <w:rFonts w:ascii="Arial" w:hAnsi="Arial" w:cs="Arial"/>
                <w:lang w:eastAsia="zh-CN"/>
              </w:rPr>
            </w:pPr>
          </w:p>
          <w:p w14:paraId="377F754D" w14:textId="77777777" w:rsidR="00071BFC" w:rsidRPr="00071BFC" w:rsidRDefault="00071BFC" w:rsidP="00071BFC">
            <w:pPr>
              <w:suppressAutoHyphens/>
              <w:spacing w:after="0" w:line="240" w:lineRule="auto"/>
              <w:rPr>
                <w:rFonts w:ascii="Arial" w:hAnsi="Arial" w:cs="Arial"/>
                <w:lang w:eastAsia="zh-CN"/>
              </w:rPr>
            </w:pPr>
          </w:p>
          <w:p w14:paraId="2FC3D0A8" w14:textId="77777777" w:rsidR="00071BFC" w:rsidRPr="00071BFC" w:rsidRDefault="00071BFC" w:rsidP="00071BFC">
            <w:pPr>
              <w:suppressAutoHyphens/>
              <w:spacing w:after="0" w:line="240" w:lineRule="auto"/>
              <w:rPr>
                <w:rFonts w:ascii="Arial" w:hAnsi="Arial" w:cs="Arial"/>
                <w:lang w:eastAsia="zh-CN"/>
              </w:rPr>
            </w:pPr>
          </w:p>
          <w:p w14:paraId="06289407" w14:textId="77777777" w:rsidR="00071BFC" w:rsidRPr="00071BFC" w:rsidRDefault="00071BFC" w:rsidP="00071BFC">
            <w:pPr>
              <w:suppressAutoHyphens/>
              <w:spacing w:after="0" w:line="240" w:lineRule="auto"/>
              <w:rPr>
                <w:rFonts w:ascii="Arial" w:hAnsi="Arial" w:cs="Arial"/>
                <w:lang w:eastAsia="zh-CN"/>
              </w:rPr>
            </w:pPr>
          </w:p>
          <w:p w14:paraId="5DC37F99" w14:textId="77777777" w:rsidR="00071BFC" w:rsidRPr="00071BFC" w:rsidRDefault="00071BFC" w:rsidP="00071BFC">
            <w:pPr>
              <w:suppressAutoHyphens/>
              <w:spacing w:after="0" w:line="240" w:lineRule="auto"/>
              <w:jc w:val="center"/>
              <w:rPr>
                <w:lang w:eastAsia="zh-CN"/>
              </w:rPr>
            </w:pPr>
            <w:r w:rsidRPr="00071BFC">
              <w:rPr>
                <w:rFonts w:ascii="Arial" w:hAnsi="Arial" w:cs="Arial"/>
                <w:lang w:eastAsia="zh-CN"/>
              </w:rPr>
              <w:t>Ciljevi</w:t>
            </w:r>
          </w:p>
          <w:p w14:paraId="3002ED1F" w14:textId="77777777" w:rsidR="00071BFC" w:rsidRPr="00071BFC" w:rsidRDefault="00071BFC" w:rsidP="00071BFC">
            <w:pPr>
              <w:suppressAutoHyphens/>
              <w:spacing w:after="0" w:line="240" w:lineRule="auto"/>
              <w:jc w:val="center"/>
              <w:rPr>
                <w:rFonts w:ascii="Arial" w:hAnsi="Arial" w:cs="Arial"/>
                <w:lang w:eastAsia="zh-CN"/>
              </w:rPr>
            </w:pPr>
          </w:p>
          <w:p w14:paraId="7B4F7E3F" w14:textId="77777777" w:rsidR="00071BFC" w:rsidRPr="00071BFC" w:rsidRDefault="00071BFC" w:rsidP="00071BFC">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B3BBC" w14:textId="77777777" w:rsidR="00071BFC" w:rsidRPr="00071BFC" w:rsidRDefault="00071BFC" w:rsidP="00071BFC">
            <w:pPr>
              <w:suppressAutoHyphens/>
              <w:snapToGrid w:val="0"/>
              <w:spacing w:after="0" w:line="240" w:lineRule="auto"/>
              <w:rPr>
                <w:rFonts w:ascii="Arial" w:hAnsi="Arial" w:cs="Arial"/>
                <w:lang w:eastAsia="zh-CN"/>
              </w:rPr>
            </w:pPr>
          </w:p>
          <w:p w14:paraId="4B1F7715" w14:textId="77777777" w:rsidR="00071BFC" w:rsidRPr="00071BFC" w:rsidRDefault="00071BFC" w:rsidP="00071BFC">
            <w:pPr>
              <w:suppressAutoHyphens/>
              <w:spacing w:after="0" w:line="240" w:lineRule="auto"/>
              <w:rPr>
                <w:lang w:eastAsia="zh-CN"/>
              </w:rPr>
            </w:pPr>
            <w:r w:rsidRPr="00071BFC">
              <w:rPr>
                <w:rFonts w:ascii="Arial" w:eastAsia="Times New Roman" w:hAnsi="Arial" w:cs="Arial"/>
                <w:lang w:eastAsia="hr-HR"/>
              </w:rPr>
              <w:t xml:space="preserve">1) Poboljšati usvajanje temeljnih znanja iz predmeta Matematika i Hrvatski </w:t>
            </w:r>
          </w:p>
          <w:p w14:paraId="11284E07" w14:textId="77777777" w:rsidR="00071BFC" w:rsidRPr="00071BFC" w:rsidRDefault="00071BFC" w:rsidP="00071BFC">
            <w:pPr>
              <w:suppressAutoHyphens/>
              <w:spacing w:after="0" w:line="240" w:lineRule="auto"/>
              <w:rPr>
                <w:lang w:eastAsia="zh-CN"/>
              </w:rPr>
            </w:pPr>
            <w:r w:rsidRPr="00071BFC">
              <w:rPr>
                <w:rFonts w:ascii="Arial" w:eastAsia="Arial" w:hAnsi="Arial" w:cs="Arial"/>
                <w:lang w:eastAsia="hr-HR"/>
              </w:rPr>
              <w:t xml:space="preserve">    </w:t>
            </w:r>
            <w:r w:rsidRPr="00071BFC">
              <w:rPr>
                <w:rFonts w:ascii="Arial" w:eastAsia="Times New Roman" w:hAnsi="Arial" w:cs="Arial"/>
                <w:lang w:eastAsia="hr-HR"/>
              </w:rPr>
              <w:t>jezik.</w:t>
            </w:r>
          </w:p>
          <w:p w14:paraId="52461D83" w14:textId="77777777" w:rsidR="00071BFC" w:rsidRPr="00071BFC" w:rsidRDefault="00071BFC" w:rsidP="00071BFC">
            <w:pPr>
              <w:suppressAutoHyphens/>
              <w:spacing w:after="0" w:line="240" w:lineRule="auto"/>
              <w:rPr>
                <w:lang w:eastAsia="zh-CN"/>
              </w:rPr>
            </w:pPr>
            <w:r w:rsidRPr="00071BFC">
              <w:rPr>
                <w:rFonts w:ascii="Arial" w:eastAsia="Times New Roman" w:hAnsi="Arial" w:cs="Arial"/>
                <w:lang w:eastAsia="hr-HR"/>
              </w:rPr>
              <w:t xml:space="preserve">2) Omogućiti maksimalan razvoj sposobnosti, vještina i svijesti o važnosti </w:t>
            </w:r>
          </w:p>
          <w:p w14:paraId="66E7028E" w14:textId="77777777" w:rsidR="00071BFC" w:rsidRPr="00071BFC" w:rsidRDefault="00071BFC" w:rsidP="00071BFC">
            <w:pPr>
              <w:suppressAutoHyphens/>
              <w:spacing w:after="0" w:line="240" w:lineRule="auto"/>
              <w:rPr>
                <w:lang w:eastAsia="zh-CN"/>
              </w:rPr>
            </w:pPr>
            <w:r w:rsidRPr="00071BFC">
              <w:rPr>
                <w:rFonts w:ascii="Arial" w:eastAsia="Arial" w:hAnsi="Arial" w:cs="Arial"/>
                <w:lang w:eastAsia="hr-HR"/>
              </w:rPr>
              <w:t xml:space="preserve">    </w:t>
            </w:r>
            <w:r w:rsidRPr="00071BFC">
              <w:rPr>
                <w:rFonts w:ascii="Arial" w:eastAsia="Times New Roman" w:hAnsi="Arial" w:cs="Arial"/>
                <w:lang w:eastAsia="hr-HR"/>
              </w:rPr>
              <w:t>učenja.</w:t>
            </w:r>
          </w:p>
          <w:p w14:paraId="4759E4DE" w14:textId="77777777" w:rsidR="00071BFC" w:rsidRPr="00071BFC" w:rsidRDefault="00071BFC" w:rsidP="00071BFC">
            <w:pPr>
              <w:suppressAutoHyphens/>
              <w:spacing w:after="0" w:line="240" w:lineRule="auto"/>
              <w:rPr>
                <w:lang w:eastAsia="zh-CN"/>
              </w:rPr>
            </w:pPr>
            <w:r w:rsidRPr="00071BFC">
              <w:rPr>
                <w:rFonts w:ascii="Arial" w:eastAsia="Times New Roman" w:hAnsi="Arial" w:cs="Arial"/>
                <w:lang w:eastAsia="hr-HR"/>
              </w:rPr>
              <w:t xml:space="preserve">3) Razvijati sposobnosti i vještine rješavanja osnovnih matematičkih </w:t>
            </w:r>
          </w:p>
          <w:p w14:paraId="5EADE5F9" w14:textId="77777777" w:rsidR="00071BFC" w:rsidRPr="00071BFC" w:rsidRDefault="00071BFC" w:rsidP="00071BFC">
            <w:pPr>
              <w:suppressAutoHyphens/>
              <w:spacing w:after="0" w:line="240" w:lineRule="auto"/>
              <w:rPr>
                <w:lang w:eastAsia="zh-CN"/>
              </w:rPr>
            </w:pPr>
            <w:r w:rsidRPr="00071BFC">
              <w:rPr>
                <w:rFonts w:ascii="Arial" w:eastAsia="Arial" w:hAnsi="Arial" w:cs="Arial"/>
                <w:lang w:eastAsia="hr-HR"/>
              </w:rPr>
              <w:t xml:space="preserve">    </w:t>
            </w:r>
            <w:r w:rsidRPr="00071BFC">
              <w:rPr>
                <w:rFonts w:ascii="Arial" w:eastAsia="Times New Roman" w:hAnsi="Arial" w:cs="Arial"/>
                <w:lang w:eastAsia="hr-HR"/>
              </w:rPr>
              <w:t>problema potrebnih za nastavak školovanja.</w:t>
            </w:r>
          </w:p>
          <w:p w14:paraId="505C6CAE" w14:textId="77777777" w:rsidR="00071BFC" w:rsidRPr="00071BFC" w:rsidRDefault="00071BFC" w:rsidP="00071BFC">
            <w:pPr>
              <w:suppressAutoHyphens/>
              <w:spacing w:after="0" w:line="240" w:lineRule="auto"/>
              <w:rPr>
                <w:lang w:eastAsia="zh-CN"/>
              </w:rPr>
            </w:pPr>
            <w:r w:rsidRPr="00071BFC">
              <w:rPr>
                <w:rFonts w:ascii="Arial" w:eastAsia="Times New Roman" w:hAnsi="Arial" w:cs="Arial"/>
                <w:lang w:eastAsia="hr-HR"/>
              </w:rPr>
              <w:t xml:space="preserve">4) Razvijati sposobnosti za samostalan rad, točnost, preciznost i urednost </w:t>
            </w:r>
          </w:p>
          <w:p w14:paraId="04C22648" w14:textId="77777777" w:rsidR="00071BFC" w:rsidRPr="00071BFC" w:rsidRDefault="00071BFC" w:rsidP="00071BFC">
            <w:pPr>
              <w:suppressAutoHyphens/>
              <w:spacing w:after="0" w:line="240" w:lineRule="auto"/>
              <w:rPr>
                <w:lang w:eastAsia="zh-CN"/>
              </w:rPr>
            </w:pPr>
            <w:r w:rsidRPr="00071BFC">
              <w:rPr>
                <w:rFonts w:ascii="Arial" w:eastAsia="Arial" w:hAnsi="Arial" w:cs="Arial"/>
                <w:lang w:eastAsia="hr-HR"/>
              </w:rPr>
              <w:t xml:space="preserve">    </w:t>
            </w:r>
            <w:r w:rsidRPr="00071BFC">
              <w:rPr>
                <w:rFonts w:ascii="Arial" w:eastAsia="Times New Roman" w:hAnsi="Arial" w:cs="Arial"/>
                <w:lang w:eastAsia="hr-HR"/>
              </w:rPr>
              <w:t>u radu.</w:t>
            </w:r>
          </w:p>
          <w:p w14:paraId="27434E2E" w14:textId="77777777" w:rsidR="00071BFC" w:rsidRPr="00071BFC" w:rsidRDefault="00071BFC" w:rsidP="00071BFC">
            <w:pPr>
              <w:suppressAutoHyphens/>
              <w:spacing w:after="0" w:line="240" w:lineRule="auto"/>
              <w:rPr>
                <w:rFonts w:ascii="Arial" w:eastAsia="Times New Roman" w:hAnsi="Arial" w:cs="Arial"/>
                <w:lang w:eastAsia="hr-HR"/>
              </w:rPr>
            </w:pPr>
          </w:p>
        </w:tc>
      </w:tr>
      <w:tr w:rsidR="00071BFC" w:rsidRPr="00071BFC" w14:paraId="11E15715" w14:textId="77777777" w:rsidTr="3C343168">
        <w:trPr>
          <w:trHeight w:val="928"/>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5B9995B" w14:textId="77777777" w:rsidR="00071BFC" w:rsidRPr="00071BFC" w:rsidRDefault="00071BFC" w:rsidP="00071BFC">
            <w:pPr>
              <w:suppressAutoHyphens/>
              <w:snapToGrid w:val="0"/>
              <w:spacing w:after="0" w:line="240" w:lineRule="auto"/>
              <w:rPr>
                <w:rFonts w:ascii="Arial" w:hAnsi="Arial" w:cs="Arial"/>
                <w:lang w:eastAsia="zh-CN"/>
              </w:rPr>
            </w:pPr>
          </w:p>
          <w:p w14:paraId="0C3CECA9" w14:textId="77777777" w:rsidR="00071BFC" w:rsidRPr="00071BFC" w:rsidRDefault="00071BFC" w:rsidP="00071BFC">
            <w:pPr>
              <w:suppressAutoHyphens/>
              <w:spacing w:after="0" w:line="240" w:lineRule="auto"/>
              <w:jc w:val="center"/>
              <w:rPr>
                <w:lang w:eastAsia="zh-CN"/>
              </w:rPr>
            </w:pPr>
            <w:r w:rsidRPr="00071BFC">
              <w:rPr>
                <w:rFonts w:ascii="Arial" w:hAnsi="Arial" w:cs="Arial"/>
                <w:lang w:eastAsia="zh-CN"/>
              </w:rPr>
              <w:t>Namjena</w:t>
            </w:r>
          </w:p>
          <w:p w14:paraId="184FD681" w14:textId="77777777" w:rsidR="00071BFC" w:rsidRPr="00071BFC" w:rsidRDefault="00071BFC" w:rsidP="00071BFC">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4D4CD" w14:textId="77777777" w:rsidR="00071BFC" w:rsidRPr="00071BFC" w:rsidRDefault="00071BFC" w:rsidP="00071BFC">
            <w:pPr>
              <w:suppressAutoHyphens/>
              <w:snapToGrid w:val="0"/>
              <w:spacing w:after="0" w:line="240" w:lineRule="auto"/>
              <w:rPr>
                <w:rFonts w:ascii="Arial" w:hAnsi="Arial" w:cs="Arial"/>
                <w:lang w:eastAsia="zh-CN"/>
              </w:rPr>
            </w:pPr>
          </w:p>
          <w:p w14:paraId="6AC49051" w14:textId="77777777" w:rsidR="00071BFC" w:rsidRPr="00071BFC" w:rsidRDefault="00071BFC" w:rsidP="00071BFC">
            <w:pPr>
              <w:suppressAutoHyphens/>
              <w:spacing w:after="0" w:line="240" w:lineRule="auto"/>
              <w:rPr>
                <w:lang w:eastAsia="zh-CN"/>
              </w:rPr>
            </w:pPr>
            <w:r w:rsidRPr="00071BFC">
              <w:rPr>
                <w:rFonts w:ascii="Arial" w:hAnsi="Arial" w:cs="Arial"/>
                <w:lang w:eastAsia="zh-CN"/>
              </w:rPr>
              <w:t>Učenicima koji sporije i teže usvajaju nastavne sadržaje Matematike i Hrvatskog jezika.</w:t>
            </w:r>
          </w:p>
        </w:tc>
      </w:tr>
      <w:tr w:rsidR="00071BFC" w:rsidRPr="00071BFC" w14:paraId="498D2832"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CD68A70" w14:textId="77777777" w:rsidR="00071BFC" w:rsidRPr="00071BFC" w:rsidRDefault="00071BFC" w:rsidP="00071BFC">
            <w:pPr>
              <w:suppressAutoHyphens/>
              <w:snapToGrid w:val="0"/>
              <w:spacing w:after="0" w:line="240" w:lineRule="auto"/>
              <w:jc w:val="center"/>
              <w:rPr>
                <w:rFonts w:ascii="Arial" w:hAnsi="Arial" w:cs="Arial"/>
                <w:sz w:val="24"/>
                <w:szCs w:val="24"/>
                <w:lang w:eastAsia="zh-CN"/>
              </w:rPr>
            </w:pPr>
          </w:p>
          <w:p w14:paraId="1D899AF2" w14:textId="77777777" w:rsidR="00071BFC" w:rsidRPr="00071BFC" w:rsidRDefault="00071BFC" w:rsidP="00071BFC">
            <w:pPr>
              <w:suppressAutoHyphens/>
              <w:spacing w:after="0" w:line="240" w:lineRule="auto"/>
              <w:jc w:val="center"/>
              <w:rPr>
                <w:lang w:eastAsia="zh-CN"/>
              </w:rPr>
            </w:pPr>
            <w:r w:rsidRPr="00071BFC">
              <w:rPr>
                <w:rFonts w:ascii="Arial" w:hAnsi="Arial" w:cs="Arial"/>
                <w:lang w:eastAsia="zh-CN"/>
              </w:rPr>
              <w:t>Nositelj(i)</w:t>
            </w:r>
          </w:p>
          <w:p w14:paraId="4309E87E" w14:textId="77777777" w:rsidR="00071BFC" w:rsidRPr="00071BFC" w:rsidRDefault="00071BFC" w:rsidP="00071BFC">
            <w:pPr>
              <w:suppressAutoHyphens/>
              <w:spacing w:after="0" w:line="240" w:lineRule="auto"/>
              <w:jc w:val="center"/>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8F48D" w14:textId="77777777" w:rsidR="00071BFC" w:rsidRPr="00071BFC" w:rsidRDefault="00071BFC" w:rsidP="00071BFC">
            <w:pPr>
              <w:suppressAutoHyphens/>
              <w:snapToGrid w:val="0"/>
              <w:spacing w:after="0" w:line="240" w:lineRule="auto"/>
              <w:rPr>
                <w:rFonts w:ascii="Arial" w:hAnsi="Arial" w:cs="Arial"/>
                <w:lang w:eastAsia="zh-CN"/>
              </w:rPr>
            </w:pPr>
          </w:p>
          <w:p w14:paraId="343AA9B4" w14:textId="77777777" w:rsidR="00071BFC" w:rsidRPr="00071BFC" w:rsidRDefault="00071BFC" w:rsidP="00071BFC">
            <w:pPr>
              <w:suppressAutoHyphens/>
              <w:spacing w:after="0" w:line="240" w:lineRule="auto"/>
              <w:rPr>
                <w:lang w:eastAsia="zh-CN"/>
              </w:rPr>
            </w:pPr>
            <w:r w:rsidRPr="00071BFC">
              <w:rPr>
                <w:rFonts w:ascii="Arial" w:hAnsi="Arial" w:cs="Arial"/>
                <w:lang w:eastAsia="zh-CN"/>
              </w:rPr>
              <w:t>učiteljica Ivana Sabljak</w:t>
            </w:r>
          </w:p>
        </w:tc>
      </w:tr>
      <w:tr w:rsidR="00071BFC" w:rsidRPr="00071BFC" w14:paraId="368BDB98"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74BDCC8" w14:textId="77777777" w:rsidR="00071BFC" w:rsidRPr="00071BFC" w:rsidRDefault="00071BFC" w:rsidP="00071BFC">
            <w:pPr>
              <w:suppressAutoHyphens/>
              <w:snapToGrid w:val="0"/>
              <w:spacing w:after="0" w:line="240" w:lineRule="auto"/>
              <w:rPr>
                <w:rFonts w:ascii="Arial" w:hAnsi="Arial" w:cs="Arial"/>
                <w:lang w:eastAsia="zh-CN"/>
              </w:rPr>
            </w:pPr>
          </w:p>
          <w:p w14:paraId="4461BD99" w14:textId="77777777" w:rsidR="00071BFC" w:rsidRPr="00071BFC" w:rsidRDefault="00071BFC" w:rsidP="00071BFC">
            <w:pPr>
              <w:suppressAutoHyphens/>
              <w:spacing w:after="0" w:line="240" w:lineRule="auto"/>
              <w:jc w:val="center"/>
              <w:rPr>
                <w:lang w:eastAsia="zh-CN"/>
              </w:rPr>
            </w:pPr>
            <w:r w:rsidRPr="00071BFC">
              <w:rPr>
                <w:rFonts w:ascii="Arial" w:hAnsi="Arial" w:cs="Arial"/>
                <w:lang w:eastAsia="zh-CN"/>
              </w:rPr>
              <w:t>Način realizacije</w:t>
            </w:r>
          </w:p>
          <w:p w14:paraId="74B3615C" w14:textId="77777777" w:rsidR="00071BFC" w:rsidRPr="00071BFC" w:rsidRDefault="00071BFC" w:rsidP="00071BFC">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AEAE7" w14:textId="77777777" w:rsidR="00071BFC" w:rsidRPr="00071BFC" w:rsidRDefault="00071BFC" w:rsidP="00071BFC">
            <w:pPr>
              <w:suppressAutoHyphens/>
              <w:snapToGrid w:val="0"/>
              <w:spacing w:after="0" w:line="240" w:lineRule="auto"/>
              <w:rPr>
                <w:rFonts w:ascii="Arial" w:hAnsi="Arial" w:cs="Arial"/>
                <w:lang w:eastAsia="zh-CN"/>
              </w:rPr>
            </w:pPr>
          </w:p>
          <w:p w14:paraId="580269B9" w14:textId="77777777" w:rsidR="00071BFC" w:rsidRPr="00071BFC" w:rsidRDefault="00071BFC" w:rsidP="00071BFC">
            <w:pPr>
              <w:suppressAutoHyphens/>
              <w:spacing w:after="0" w:line="240" w:lineRule="auto"/>
              <w:rPr>
                <w:lang w:eastAsia="zh-CN"/>
              </w:rPr>
            </w:pPr>
            <w:r w:rsidRPr="00071BFC">
              <w:rPr>
                <w:rFonts w:ascii="Arial" w:hAnsi="Arial" w:cs="Arial"/>
                <w:lang w:eastAsia="zh-CN"/>
              </w:rPr>
              <w:t>Individualni pristup zbog različitih učenikovih sposobnosti u usvajanju i rješavanju zadataka.</w:t>
            </w:r>
          </w:p>
          <w:p w14:paraId="6F9EB4D2" w14:textId="77777777" w:rsidR="00071BFC" w:rsidRPr="00071BFC" w:rsidRDefault="00071BFC" w:rsidP="00071BFC">
            <w:pPr>
              <w:suppressAutoHyphens/>
              <w:spacing w:after="0" w:line="240" w:lineRule="auto"/>
              <w:rPr>
                <w:rFonts w:ascii="Arial" w:hAnsi="Arial" w:cs="Arial"/>
                <w:sz w:val="24"/>
                <w:szCs w:val="24"/>
                <w:lang w:eastAsia="zh-CN"/>
              </w:rPr>
            </w:pPr>
          </w:p>
        </w:tc>
      </w:tr>
      <w:tr w:rsidR="00071BFC" w:rsidRPr="00071BFC" w14:paraId="5FCCCAD1"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2E742113" w14:textId="77777777" w:rsidR="00071BFC" w:rsidRPr="00071BFC" w:rsidRDefault="00071BFC" w:rsidP="00071BFC">
            <w:pPr>
              <w:suppressAutoHyphens/>
              <w:snapToGrid w:val="0"/>
              <w:spacing w:after="0" w:line="240" w:lineRule="auto"/>
              <w:rPr>
                <w:rFonts w:ascii="Arial" w:hAnsi="Arial" w:cs="Arial"/>
                <w:lang w:eastAsia="zh-CN"/>
              </w:rPr>
            </w:pPr>
          </w:p>
          <w:p w14:paraId="38259AFD" w14:textId="77777777" w:rsidR="00071BFC" w:rsidRPr="00071BFC" w:rsidRDefault="00071BFC" w:rsidP="00071BFC">
            <w:pPr>
              <w:suppressAutoHyphens/>
              <w:spacing w:after="0" w:line="240" w:lineRule="auto"/>
              <w:jc w:val="center"/>
              <w:rPr>
                <w:lang w:eastAsia="zh-CN"/>
              </w:rPr>
            </w:pPr>
            <w:proofErr w:type="spellStart"/>
            <w:r w:rsidRPr="00071BFC">
              <w:rPr>
                <w:rFonts w:ascii="Arial" w:hAnsi="Arial" w:cs="Arial"/>
                <w:lang w:eastAsia="zh-CN"/>
              </w:rPr>
              <w:t>Vremenik</w:t>
            </w:r>
            <w:proofErr w:type="spellEnd"/>
          </w:p>
          <w:p w14:paraId="15B7A185" w14:textId="77777777" w:rsidR="00071BFC" w:rsidRPr="00071BFC" w:rsidRDefault="00071BFC" w:rsidP="00071BFC">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C3B57" w14:textId="77777777" w:rsidR="00071BFC" w:rsidRPr="00071BFC" w:rsidRDefault="00071BFC" w:rsidP="00071BFC">
            <w:pPr>
              <w:suppressAutoHyphens/>
              <w:snapToGrid w:val="0"/>
              <w:spacing w:after="0" w:line="240" w:lineRule="auto"/>
              <w:rPr>
                <w:rFonts w:ascii="Arial" w:hAnsi="Arial" w:cs="Arial"/>
                <w:lang w:eastAsia="zh-CN"/>
              </w:rPr>
            </w:pPr>
          </w:p>
          <w:p w14:paraId="103D5226" w14:textId="77777777" w:rsidR="00071BFC" w:rsidRPr="00071BFC" w:rsidRDefault="00071BFC" w:rsidP="00071BFC">
            <w:pPr>
              <w:suppressAutoHyphens/>
              <w:spacing w:after="0" w:line="240" w:lineRule="auto"/>
              <w:rPr>
                <w:lang w:eastAsia="zh-CN"/>
              </w:rPr>
            </w:pPr>
            <w:r w:rsidRPr="00071BFC">
              <w:rPr>
                <w:rFonts w:ascii="Arial" w:hAnsi="Arial" w:cs="Arial"/>
                <w:lang w:eastAsia="zh-CN"/>
              </w:rPr>
              <w:t>Tijekom nastavne godine 1 sat tjedno u skladu s potrebama učenika.</w:t>
            </w:r>
          </w:p>
          <w:p w14:paraId="1B85319B" w14:textId="77777777" w:rsidR="00071BFC" w:rsidRPr="00071BFC" w:rsidRDefault="00071BFC" w:rsidP="00071BFC">
            <w:pPr>
              <w:suppressAutoHyphens/>
              <w:spacing w:after="0" w:line="240" w:lineRule="auto"/>
              <w:rPr>
                <w:rFonts w:ascii="Arial" w:hAnsi="Arial" w:cs="Arial"/>
                <w:sz w:val="24"/>
                <w:szCs w:val="24"/>
                <w:lang w:eastAsia="zh-CN"/>
              </w:rPr>
            </w:pPr>
          </w:p>
        </w:tc>
      </w:tr>
      <w:tr w:rsidR="00071BFC" w:rsidRPr="00071BFC" w14:paraId="0FEEEDB9"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E8DA704" w14:textId="77777777" w:rsidR="00071BFC" w:rsidRPr="00071BFC" w:rsidRDefault="00071BFC" w:rsidP="00071BFC">
            <w:pPr>
              <w:suppressAutoHyphens/>
              <w:snapToGrid w:val="0"/>
              <w:spacing w:after="0" w:line="240" w:lineRule="auto"/>
              <w:rPr>
                <w:rFonts w:ascii="Arial" w:hAnsi="Arial" w:cs="Arial"/>
                <w:lang w:eastAsia="zh-CN"/>
              </w:rPr>
            </w:pPr>
          </w:p>
          <w:p w14:paraId="2B4D1E4B" w14:textId="77777777" w:rsidR="00071BFC" w:rsidRPr="00071BFC" w:rsidRDefault="00071BFC" w:rsidP="00071BFC">
            <w:pPr>
              <w:suppressAutoHyphens/>
              <w:spacing w:after="0" w:line="240" w:lineRule="auto"/>
              <w:jc w:val="center"/>
              <w:rPr>
                <w:lang w:eastAsia="zh-CN"/>
              </w:rPr>
            </w:pPr>
            <w:r w:rsidRPr="00071BFC">
              <w:rPr>
                <w:rFonts w:ascii="Arial" w:hAnsi="Arial" w:cs="Arial"/>
                <w:lang w:eastAsia="zh-CN"/>
              </w:rPr>
              <w:t>Okvirni troškovnik</w:t>
            </w:r>
          </w:p>
          <w:p w14:paraId="488FF4EB" w14:textId="77777777" w:rsidR="00071BFC" w:rsidRPr="00071BFC" w:rsidRDefault="00071BFC" w:rsidP="00071BFC">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3B4C2" w14:textId="77777777" w:rsidR="00071BFC" w:rsidRPr="00071BFC" w:rsidRDefault="00071BFC" w:rsidP="00071BFC">
            <w:pPr>
              <w:suppressAutoHyphens/>
              <w:snapToGrid w:val="0"/>
              <w:spacing w:after="0" w:line="240" w:lineRule="auto"/>
              <w:rPr>
                <w:rFonts w:ascii="Arial" w:hAnsi="Arial" w:cs="Arial"/>
                <w:lang w:eastAsia="zh-CN"/>
              </w:rPr>
            </w:pPr>
          </w:p>
          <w:p w14:paraId="6A2A6B10" w14:textId="12B8934F" w:rsidR="00071BFC" w:rsidRPr="00C130E5" w:rsidRDefault="6812ED09" w:rsidP="3C343168">
            <w:pPr>
              <w:suppressAutoHyphens/>
              <w:spacing w:after="0" w:line="240" w:lineRule="auto"/>
              <w:rPr>
                <w:rFonts w:ascii="Arial" w:hAnsi="Arial" w:cs="Arial"/>
                <w:lang w:eastAsia="zh-CN"/>
              </w:rPr>
            </w:pPr>
            <w:r w:rsidRPr="00C130E5">
              <w:rPr>
                <w:rFonts w:ascii="Arial" w:hAnsi="Arial" w:cs="Arial"/>
                <w:lang w:eastAsia="zh-CN"/>
              </w:rPr>
              <w:t xml:space="preserve">Troškovi kopiranja i </w:t>
            </w:r>
            <w:proofErr w:type="spellStart"/>
            <w:r w:rsidRPr="00C130E5">
              <w:rPr>
                <w:rFonts w:ascii="Arial" w:hAnsi="Arial" w:cs="Arial"/>
                <w:lang w:eastAsia="zh-CN"/>
              </w:rPr>
              <w:t>printanja</w:t>
            </w:r>
            <w:proofErr w:type="spellEnd"/>
          </w:p>
          <w:p w14:paraId="785A36ED" w14:textId="77777777" w:rsidR="00071BFC" w:rsidRPr="00071BFC" w:rsidRDefault="00071BFC" w:rsidP="00071BFC">
            <w:pPr>
              <w:suppressAutoHyphens/>
              <w:spacing w:after="0" w:line="240" w:lineRule="auto"/>
              <w:rPr>
                <w:rFonts w:ascii="Arial" w:hAnsi="Arial" w:cs="Arial"/>
                <w:sz w:val="24"/>
                <w:szCs w:val="24"/>
                <w:lang w:eastAsia="zh-CN"/>
              </w:rPr>
            </w:pPr>
          </w:p>
          <w:p w14:paraId="37FA1470" w14:textId="77777777" w:rsidR="00071BFC" w:rsidRPr="00071BFC" w:rsidRDefault="00071BFC" w:rsidP="00071BFC">
            <w:pPr>
              <w:suppressAutoHyphens/>
              <w:spacing w:after="0" w:line="240" w:lineRule="auto"/>
              <w:rPr>
                <w:rFonts w:ascii="Arial" w:hAnsi="Arial" w:cs="Arial"/>
                <w:lang w:eastAsia="zh-CN"/>
              </w:rPr>
            </w:pPr>
          </w:p>
        </w:tc>
      </w:tr>
      <w:tr w:rsidR="00071BFC" w:rsidRPr="00071BFC" w14:paraId="23B75AA4"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C228E4C" w14:textId="77777777" w:rsidR="00071BFC" w:rsidRPr="00071BFC" w:rsidRDefault="00071BFC" w:rsidP="00071BFC">
            <w:pPr>
              <w:suppressAutoHyphens/>
              <w:snapToGrid w:val="0"/>
              <w:spacing w:after="0" w:line="240" w:lineRule="auto"/>
              <w:rPr>
                <w:rFonts w:ascii="Arial" w:hAnsi="Arial" w:cs="Arial"/>
                <w:lang w:eastAsia="zh-CN"/>
              </w:rPr>
            </w:pPr>
          </w:p>
          <w:p w14:paraId="34B9ED60" w14:textId="77777777" w:rsidR="00071BFC" w:rsidRPr="00071BFC" w:rsidRDefault="00071BFC" w:rsidP="00071BFC">
            <w:pPr>
              <w:suppressAutoHyphens/>
              <w:spacing w:after="0" w:line="240" w:lineRule="auto"/>
              <w:jc w:val="center"/>
              <w:rPr>
                <w:lang w:eastAsia="zh-CN"/>
              </w:rPr>
            </w:pPr>
            <w:r w:rsidRPr="00071BFC">
              <w:rPr>
                <w:rFonts w:ascii="Arial" w:hAnsi="Arial" w:cs="Arial"/>
                <w:lang w:eastAsia="zh-CN"/>
              </w:rPr>
              <w:t>Način praćenja</w:t>
            </w:r>
          </w:p>
          <w:p w14:paraId="5BD447B3" w14:textId="77777777" w:rsidR="00071BFC" w:rsidRPr="00071BFC" w:rsidRDefault="00071BFC" w:rsidP="00071BFC">
            <w:pPr>
              <w:suppressAutoHyphens/>
              <w:spacing w:after="0" w:line="240" w:lineRule="auto"/>
              <w:jc w:val="center"/>
              <w:rPr>
                <w:lang w:eastAsia="zh-CN"/>
              </w:rPr>
            </w:pPr>
            <w:r w:rsidRPr="00071BFC">
              <w:rPr>
                <w:rFonts w:ascii="Arial" w:hAnsi="Arial" w:cs="Arial"/>
                <w:lang w:eastAsia="zh-CN"/>
              </w:rPr>
              <w:t>aktivnosti / programa / projekta</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9755" w14:textId="77777777" w:rsidR="00071BFC" w:rsidRPr="00071BFC" w:rsidRDefault="00071BFC" w:rsidP="00071BFC">
            <w:pPr>
              <w:suppressAutoHyphens/>
              <w:snapToGrid w:val="0"/>
              <w:spacing w:after="0" w:line="240" w:lineRule="auto"/>
              <w:rPr>
                <w:rFonts w:ascii="Arial" w:hAnsi="Arial" w:cs="Arial"/>
                <w:lang w:eastAsia="zh-CN"/>
              </w:rPr>
            </w:pPr>
          </w:p>
          <w:p w14:paraId="2BED9B01" w14:textId="77777777" w:rsidR="00071BFC" w:rsidRPr="00071BFC" w:rsidRDefault="00071BFC" w:rsidP="00071BFC">
            <w:pPr>
              <w:suppressAutoHyphens/>
              <w:spacing w:after="0" w:line="240" w:lineRule="auto"/>
              <w:rPr>
                <w:lang w:eastAsia="zh-CN"/>
              </w:rPr>
            </w:pPr>
            <w:r w:rsidRPr="00071BFC">
              <w:rPr>
                <w:rFonts w:ascii="Arial" w:hAnsi="Arial" w:cs="Arial"/>
                <w:lang w:eastAsia="zh-CN"/>
              </w:rPr>
              <w:t>P</w:t>
            </w:r>
            <w:r w:rsidRPr="00071BFC">
              <w:rPr>
                <w:rFonts w:ascii="Arial" w:eastAsia="Times New Roman" w:hAnsi="Arial" w:cs="Arial"/>
                <w:lang w:eastAsia="hr-HR"/>
              </w:rPr>
              <w:t>oboljšanje uspjeha u matematici i hrvatskom jeziku. Napredak učenika bit će ocijenjen usmeno i pismeno (opisno i brojčano).</w:t>
            </w:r>
          </w:p>
          <w:p w14:paraId="55604A68" w14:textId="77777777" w:rsidR="00071BFC" w:rsidRPr="00071BFC" w:rsidRDefault="00071BFC" w:rsidP="00071BFC">
            <w:pPr>
              <w:suppressAutoHyphens/>
              <w:spacing w:after="0" w:line="240" w:lineRule="auto"/>
              <w:rPr>
                <w:lang w:eastAsia="zh-CN"/>
              </w:rPr>
            </w:pPr>
            <w:r w:rsidRPr="00071BFC">
              <w:rPr>
                <w:rFonts w:ascii="Arial" w:eastAsia="Times New Roman" w:hAnsi="Arial" w:cs="Arial"/>
                <w:lang w:eastAsia="hr-HR"/>
              </w:rPr>
              <w:t>Ohrabrivanje i poticanje učenika kako bi napredovali i s voljom izvršavali postavljene zadatke i ciljeve.</w:t>
            </w:r>
          </w:p>
          <w:p w14:paraId="6A1357D6" w14:textId="77777777" w:rsidR="00071BFC" w:rsidRPr="00071BFC" w:rsidRDefault="00071BFC" w:rsidP="00071BFC">
            <w:pPr>
              <w:suppressAutoHyphens/>
              <w:spacing w:after="0" w:line="240" w:lineRule="auto"/>
              <w:rPr>
                <w:rFonts w:ascii="Arial" w:eastAsia="Times New Roman" w:hAnsi="Arial" w:cs="Arial"/>
                <w:lang w:eastAsia="hr-HR"/>
              </w:rPr>
            </w:pPr>
          </w:p>
          <w:p w14:paraId="031DA7B4" w14:textId="77777777" w:rsidR="00071BFC" w:rsidRPr="00071BFC" w:rsidRDefault="00071BFC" w:rsidP="00071BFC">
            <w:pPr>
              <w:suppressAutoHyphens/>
              <w:spacing w:after="0" w:line="240" w:lineRule="auto"/>
              <w:rPr>
                <w:rFonts w:ascii="Arial" w:hAnsi="Arial" w:cs="Arial"/>
                <w:lang w:eastAsia="zh-CN"/>
              </w:rPr>
            </w:pPr>
          </w:p>
        </w:tc>
      </w:tr>
    </w:tbl>
    <w:p w14:paraId="4C1D0C8A" w14:textId="77777777" w:rsidR="00071BFC" w:rsidRDefault="00071BFC" w:rsidP="00C008B2">
      <w:pPr>
        <w:rPr>
          <w:rFonts w:ascii="Arial" w:hAnsi="Arial" w:cs="Arial"/>
          <w:sz w:val="28"/>
          <w:szCs w:val="28"/>
        </w:rPr>
      </w:pPr>
    </w:p>
    <w:p w14:paraId="1176D524" w14:textId="77777777" w:rsidR="001D5EB1" w:rsidRDefault="001D5EB1" w:rsidP="00C008B2">
      <w:pPr>
        <w:rPr>
          <w:rFonts w:ascii="Arial" w:hAnsi="Arial" w:cs="Arial"/>
          <w:sz w:val="28"/>
          <w:szCs w:val="28"/>
        </w:rPr>
      </w:pPr>
    </w:p>
    <w:p w14:paraId="16DB72BD" w14:textId="77777777" w:rsidR="00D019BD" w:rsidRDefault="00D019BD" w:rsidP="00C008B2">
      <w:pPr>
        <w:rPr>
          <w:rFonts w:ascii="Arial" w:hAnsi="Arial" w:cs="Arial"/>
          <w:sz w:val="28"/>
          <w:szCs w:val="28"/>
        </w:rPr>
      </w:pPr>
    </w:p>
    <w:p w14:paraId="7BCD7A06" w14:textId="77777777" w:rsidR="00D019BD" w:rsidRDefault="00D019BD" w:rsidP="00C008B2">
      <w:pPr>
        <w:rPr>
          <w:rFonts w:ascii="Arial" w:hAnsi="Arial" w:cs="Arial"/>
          <w:sz w:val="28"/>
          <w:szCs w:val="28"/>
        </w:rPr>
      </w:pPr>
    </w:p>
    <w:p w14:paraId="14CF2F52" w14:textId="77777777" w:rsidR="00D019BD" w:rsidRDefault="00D019BD" w:rsidP="00C008B2">
      <w:pPr>
        <w:rPr>
          <w:rFonts w:ascii="Arial" w:hAnsi="Arial" w:cs="Arial"/>
          <w:sz w:val="28"/>
          <w:szCs w:val="28"/>
        </w:rPr>
      </w:pPr>
    </w:p>
    <w:p w14:paraId="6B570912" w14:textId="77777777" w:rsidR="00D019BD" w:rsidRDefault="00D019BD" w:rsidP="00C008B2">
      <w:pPr>
        <w:rPr>
          <w:rFonts w:ascii="Arial" w:hAnsi="Arial" w:cs="Arial"/>
          <w:sz w:val="28"/>
          <w:szCs w:val="28"/>
        </w:rPr>
      </w:pPr>
    </w:p>
    <w:p w14:paraId="0086D0EA" w14:textId="77777777" w:rsidR="00121F0F" w:rsidRDefault="00121F0F"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67"/>
      </w:tblGrid>
      <w:tr w:rsidR="00D019BD" w:rsidRPr="00896A2D" w14:paraId="6F104B02" w14:textId="77777777" w:rsidTr="3C343168">
        <w:tc>
          <w:tcPr>
            <w:tcW w:w="1384" w:type="dxa"/>
            <w:shd w:val="clear" w:color="auto" w:fill="FFFF99"/>
          </w:tcPr>
          <w:p w14:paraId="4F095934" w14:textId="77777777" w:rsidR="00D019BD" w:rsidRPr="00896A2D" w:rsidRDefault="00D019BD" w:rsidP="000D40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34B00293" w14:textId="77777777" w:rsidR="00D019BD" w:rsidRDefault="00D019BD" w:rsidP="000D40B1">
            <w:pPr>
              <w:spacing w:after="0" w:line="240" w:lineRule="auto"/>
              <w:rPr>
                <w:rFonts w:ascii="Arial" w:hAnsi="Arial" w:cs="Arial"/>
              </w:rPr>
            </w:pPr>
          </w:p>
          <w:p w14:paraId="5F5F88CF" w14:textId="6E9F0FE9" w:rsidR="00D019BD" w:rsidRPr="00896A2D" w:rsidRDefault="21806DC7" w:rsidP="000D40B1">
            <w:pPr>
              <w:spacing w:after="0" w:line="240" w:lineRule="auto"/>
              <w:rPr>
                <w:rFonts w:ascii="Arial" w:hAnsi="Arial" w:cs="Arial"/>
              </w:rPr>
            </w:pPr>
            <w:r w:rsidRPr="3C343168">
              <w:rPr>
                <w:rFonts w:ascii="Arial" w:hAnsi="Arial" w:cs="Arial"/>
                <w:b/>
                <w:bCs/>
              </w:rPr>
              <w:t>Dopunska nastava - Hrvatski jezik / Matematika</w:t>
            </w:r>
            <w:r w:rsidRPr="3C343168">
              <w:rPr>
                <w:rFonts w:ascii="Arial" w:hAnsi="Arial" w:cs="Arial"/>
              </w:rPr>
              <w:t xml:space="preserve"> </w:t>
            </w:r>
            <w:r w:rsidRPr="3C343168">
              <w:rPr>
                <w:rFonts w:ascii="Arial" w:hAnsi="Arial" w:cs="Arial"/>
                <w:b/>
                <w:bCs/>
              </w:rPr>
              <w:t>(</w:t>
            </w:r>
            <w:r w:rsidR="67EE3D2A" w:rsidRPr="00F402CC">
              <w:rPr>
                <w:rFonts w:ascii="Arial" w:hAnsi="Arial" w:cs="Arial"/>
                <w:b/>
                <w:bCs/>
              </w:rPr>
              <w:t>2</w:t>
            </w:r>
            <w:r w:rsidRPr="00F402CC">
              <w:rPr>
                <w:rFonts w:ascii="Arial" w:hAnsi="Arial" w:cs="Arial"/>
                <w:b/>
                <w:bCs/>
              </w:rPr>
              <w:t>. d</w:t>
            </w:r>
            <w:r w:rsidRPr="3C343168">
              <w:rPr>
                <w:rFonts w:ascii="Arial" w:hAnsi="Arial" w:cs="Arial"/>
                <w:b/>
                <w:bCs/>
              </w:rPr>
              <w:t>)</w:t>
            </w:r>
          </w:p>
        </w:tc>
      </w:tr>
      <w:tr w:rsidR="00D019BD" w:rsidRPr="00896A2D" w14:paraId="0F40364B" w14:textId="77777777" w:rsidTr="3C343168">
        <w:tc>
          <w:tcPr>
            <w:tcW w:w="1384" w:type="dxa"/>
            <w:shd w:val="clear" w:color="auto" w:fill="FFFF99"/>
          </w:tcPr>
          <w:p w14:paraId="5F1A7573" w14:textId="77777777" w:rsidR="00D019BD" w:rsidRPr="00896A2D" w:rsidRDefault="00D019BD" w:rsidP="000D40B1">
            <w:pPr>
              <w:spacing w:after="0" w:line="240" w:lineRule="auto"/>
              <w:jc w:val="center"/>
              <w:rPr>
                <w:rFonts w:ascii="Arial" w:hAnsi="Arial" w:cs="Arial"/>
              </w:rPr>
            </w:pPr>
          </w:p>
          <w:p w14:paraId="1518A202" w14:textId="77777777" w:rsidR="00D019BD" w:rsidRPr="00896A2D" w:rsidRDefault="00D019BD" w:rsidP="000D40B1">
            <w:pPr>
              <w:spacing w:after="0" w:line="240" w:lineRule="auto"/>
              <w:jc w:val="center"/>
              <w:rPr>
                <w:rFonts w:ascii="Arial" w:hAnsi="Arial" w:cs="Arial"/>
              </w:rPr>
            </w:pPr>
          </w:p>
          <w:p w14:paraId="6D0BE969" w14:textId="77777777" w:rsidR="00D019BD" w:rsidRPr="00896A2D" w:rsidRDefault="00D019BD" w:rsidP="000D40B1">
            <w:pPr>
              <w:spacing w:after="0" w:line="240" w:lineRule="auto"/>
              <w:rPr>
                <w:rFonts w:ascii="Arial" w:hAnsi="Arial" w:cs="Arial"/>
              </w:rPr>
            </w:pPr>
          </w:p>
          <w:p w14:paraId="7D06544E" w14:textId="77777777" w:rsidR="00D019BD" w:rsidRPr="00896A2D" w:rsidRDefault="00D019BD" w:rsidP="000D40B1">
            <w:pPr>
              <w:spacing w:after="0" w:line="240" w:lineRule="auto"/>
              <w:jc w:val="center"/>
              <w:rPr>
                <w:rFonts w:ascii="Arial" w:hAnsi="Arial" w:cs="Arial"/>
              </w:rPr>
            </w:pPr>
            <w:r w:rsidRPr="00896A2D">
              <w:rPr>
                <w:rFonts w:ascii="Arial" w:hAnsi="Arial" w:cs="Arial"/>
              </w:rPr>
              <w:t>Ciljevi</w:t>
            </w:r>
          </w:p>
          <w:p w14:paraId="76DD3B94" w14:textId="77777777" w:rsidR="00D019BD" w:rsidRPr="00896A2D" w:rsidRDefault="00D019BD" w:rsidP="000D40B1">
            <w:pPr>
              <w:spacing w:after="0" w:line="240" w:lineRule="auto"/>
              <w:jc w:val="center"/>
              <w:rPr>
                <w:rFonts w:ascii="Arial" w:hAnsi="Arial" w:cs="Arial"/>
              </w:rPr>
            </w:pPr>
          </w:p>
          <w:p w14:paraId="204397BA" w14:textId="77777777" w:rsidR="00D019BD" w:rsidRPr="00896A2D" w:rsidRDefault="00D019BD" w:rsidP="000D40B1">
            <w:pPr>
              <w:spacing w:after="0" w:line="240" w:lineRule="auto"/>
              <w:jc w:val="center"/>
              <w:rPr>
                <w:rFonts w:ascii="Arial" w:hAnsi="Arial" w:cs="Arial"/>
              </w:rPr>
            </w:pPr>
          </w:p>
          <w:p w14:paraId="5C2070E4" w14:textId="77777777" w:rsidR="00D019BD" w:rsidRPr="00896A2D" w:rsidRDefault="00D019BD" w:rsidP="000D40B1">
            <w:pPr>
              <w:spacing w:after="0" w:line="240" w:lineRule="auto"/>
              <w:rPr>
                <w:rFonts w:ascii="Arial" w:hAnsi="Arial" w:cs="Arial"/>
              </w:rPr>
            </w:pPr>
          </w:p>
        </w:tc>
        <w:tc>
          <w:tcPr>
            <w:tcW w:w="8186" w:type="dxa"/>
          </w:tcPr>
          <w:p w14:paraId="6397CF1D" w14:textId="77777777" w:rsidR="00D019BD" w:rsidRPr="00A2775F" w:rsidRDefault="00D019BD" w:rsidP="000D40B1">
            <w:pPr>
              <w:numPr>
                <w:ilvl w:val="0"/>
                <w:numId w:val="11"/>
              </w:numPr>
              <w:spacing w:after="0" w:line="240" w:lineRule="auto"/>
              <w:rPr>
                <w:rFonts w:ascii="Arial" w:hAnsi="Arial" w:cs="Arial"/>
              </w:rPr>
            </w:pPr>
            <w:r w:rsidRPr="00A2775F">
              <w:rPr>
                <w:rFonts w:ascii="Arial" w:hAnsi="Arial" w:cs="Arial"/>
              </w:rPr>
              <w:t>pomoći učenicima koji teže svladavaju redoviti program iz matematike i / ili hrvatskog jezika;</w:t>
            </w:r>
          </w:p>
          <w:p w14:paraId="51F18824" w14:textId="77777777" w:rsidR="00D019BD" w:rsidRDefault="00D019BD" w:rsidP="000D40B1">
            <w:pPr>
              <w:numPr>
                <w:ilvl w:val="0"/>
                <w:numId w:val="11"/>
              </w:numPr>
              <w:spacing w:after="0" w:line="240" w:lineRule="auto"/>
              <w:rPr>
                <w:rFonts w:ascii="Arial" w:hAnsi="Arial" w:cs="Arial"/>
              </w:rPr>
            </w:pPr>
            <w:r w:rsidRPr="00520FA0">
              <w:rPr>
                <w:rFonts w:ascii="Arial" w:hAnsi="Arial" w:cs="Arial"/>
              </w:rPr>
              <w:t>poboljšati opća i temeljna znanja iz matematike i hrvatskog jezika;</w:t>
            </w:r>
          </w:p>
          <w:p w14:paraId="3A00A98A" w14:textId="77777777" w:rsidR="00D019BD" w:rsidRDefault="00D019BD" w:rsidP="000D40B1">
            <w:pPr>
              <w:numPr>
                <w:ilvl w:val="0"/>
                <w:numId w:val="11"/>
              </w:numPr>
              <w:spacing w:after="0" w:line="240" w:lineRule="auto"/>
              <w:rPr>
                <w:rFonts w:ascii="Arial" w:hAnsi="Arial" w:cs="Arial"/>
              </w:rPr>
            </w:pPr>
            <w:r w:rsidRPr="00520FA0">
              <w:rPr>
                <w:rFonts w:ascii="Arial" w:hAnsi="Arial" w:cs="Arial"/>
              </w:rPr>
              <w:t>razvijati samopouzdanje i upornost pri rješavanju matematičkih zadataka;</w:t>
            </w:r>
          </w:p>
          <w:p w14:paraId="4674F284" w14:textId="77777777" w:rsidR="00D019BD" w:rsidRDefault="00D019BD" w:rsidP="000D40B1">
            <w:pPr>
              <w:numPr>
                <w:ilvl w:val="0"/>
                <w:numId w:val="11"/>
              </w:numPr>
              <w:spacing w:after="0" w:line="240" w:lineRule="auto"/>
              <w:rPr>
                <w:rFonts w:ascii="Arial" w:hAnsi="Arial" w:cs="Arial"/>
              </w:rPr>
            </w:pPr>
            <w:r w:rsidRPr="00520FA0">
              <w:rPr>
                <w:rFonts w:ascii="Arial" w:hAnsi="Arial" w:cs="Arial"/>
              </w:rPr>
              <w:t>poučiti učenike kako lakše učiti i poticati razvoj radnih navika;</w:t>
            </w:r>
          </w:p>
          <w:p w14:paraId="0F889490" w14:textId="77777777" w:rsidR="00D019BD" w:rsidRDefault="00D019BD" w:rsidP="000D40B1">
            <w:pPr>
              <w:numPr>
                <w:ilvl w:val="0"/>
                <w:numId w:val="11"/>
              </w:numPr>
              <w:spacing w:after="0" w:line="240" w:lineRule="auto"/>
              <w:rPr>
                <w:rFonts w:ascii="Arial" w:hAnsi="Arial" w:cs="Arial"/>
              </w:rPr>
            </w:pPr>
            <w:r w:rsidRPr="00520FA0">
              <w:rPr>
                <w:rFonts w:ascii="Arial" w:hAnsi="Arial" w:cs="Arial"/>
              </w:rPr>
              <w:t xml:space="preserve">razvijati sposobnosti govorenja, čitanja, pisanja i jezičnog </w:t>
            </w:r>
            <w:r>
              <w:rPr>
                <w:rFonts w:ascii="Arial" w:hAnsi="Arial" w:cs="Arial"/>
              </w:rPr>
              <w:t>izražavanja</w:t>
            </w:r>
          </w:p>
          <w:p w14:paraId="05B80D4A" w14:textId="77777777" w:rsidR="00D019BD" w:rsidRDefault="00D019BD" w:rsidP="000D40B1">
            <w:pPr>
              <w:spacing w:after="0" w:line="240" w:lineRule="auto"/>
              <w:rPr>
                <w:rFonts w:ascii="Arial" w:hAnsi="Arial" w:cs="Arial"/>
              </w:rPr>
            </w:pPr>
            <w:r>
              <w:rPr>
                <w:rFonts w:ascii="Arial" w:hAnsi="Arial" w:cs="Arial"/>
              </w:rPr>
              <w:t xml:space="preserve">   </w:t>
            </w:r>
            <w:r w:rsidRPr="00520FA0">
              <w:rPr>
                <w:rFonts w:ascii="Arial" w:hAnsi="Arial" w:cs="Arial"/>
              </w:rPr>
              <w:t xml:space="preserve">6) </w:t>
            </w:r>
            <w:r>
              <w:rPr>
                <w:rFonts w:ascii="Arial" w:hAnsi="Arial" w:cs="Arial"/>
              </w:rPr>
              <w:t xml:space="preserve"> </w:t>
            </w:r>
            <w:r w:rsidRPr="00520FA0">
              <w:rPr>
                <w:rFonts w:ascii="Arial" w:hAnsi="Arial" w:cs="Arial"/>
              </w:rPr>
              <w:t>bogatiti rječnik u usmenom i pisanom izražavanju i stvaranju</w:t>
            </w:r>
          </w:p>
          <w:p w14:paraId="00E29379" w14:textId="77777777" w:rsidR="00D019BD" w:rsidRPr="00896A2D" w:rsidRDefault="00D019BD" w:rsidP="000D40B1">
            <w:pPr>
              <w:spacing w:after="0" w:line="240" w:lineRule="auto"/>
              <w:rPr>
                <w:rFonts w:ascii="Arial" w:hAnsi="Arial" w:cs="Arial"/>
              </w:rPr>
            </w:pPr>
          </w:p>
        </w:tc>
      </w:tr>
      <w:tr w:rsidR="00D019BD" w:rsidRPr="00896A2D" w14:paraId="0702361A" w14:textId="77777777" w:rsidTr="3C343168">
        <w:tc>
          <w:tcPr>
            <w:tcW w:w="1384" w:type="dxa"/>
            <w:shd w:val="clear" w:color="auto" w:fill="FFFF99"/>
          </w:tcPr>
          <w:p w14:paraId="2D6F8A9A" w14:textId="77777777" w:rsidR="00D019BD" w:rsidRDefault="00D019BD" w:rsidP="000D40B1">
            <w:pPr>
              <w:spacing w:after="0" w:line="240" w:lineRule="auto"/>
              <w:rPr>
                <w:rFonts w:ascii="Arial" w:hAnsi="Arial" w:cs="Arial"/>
              </w:rPr>
            </w:pPr>
          </w:p>
          <w:p w14:paraId="2B25137F" w14:textId="77777777" w:rsidR="00D019BD" w:rsidRPr="00896A2D" w:rsidRDefault="00D019BD" w:rsidP="000D40B1">
            <w:pPr>
              <w:spacing w:after="0" w:line="240" w:lineRule="auto"/>
              <w:rPr>
                <w:rFonts w:ascii="Arial" w:hAnsi="Arial" w:cs="Arial"/>
              </w:rPr>
            </w:pPr>
          </w:p>
          <w:p w14:paraId="4869AD4A" w14:textId="77777777" w:rsidR="00D019BD" w:rsidRPr="00896A2D" w:rsidRDefault="00D019BD" w:rsidP="000D40B1">
            <w:pPr>
              <w:spacing w:after="0" w:line="240" w:lineRule="auto"/>
              <w:jc w:val="center"/>
              <w:rPr>
                <w:rFonts w:ascii="Arial" w:hAnsi="Arial" w:cs="Arial"/>
              </w:rPr>
            </w:pPr>
            <w:r w:rsidRPr="00896A2D">
              <w:rPr>
                <w:rFonts w:ascii="Arial" w:hAnsi="Arial" w:cs="Arial"/>
              </w:rPr>
              <w:t>Namjena</w:t>
            </w:r>
          </w:p>
          <w:p w14:paraId="1929D048" w14:textId="77777777" w:rsidR="00D019BD" w:rsidRPr="00896A2D" w:rsidRDefault="00D019BD" w:rsidP="000D40B1">
            <w:pPr>
              <w:spacing w:after="0" w:line="240" w:lineRule="auto"/>
              <w:jc w:val="center"/>
              <w:rPr>
                <w:rFonts w:ascii="Arial" w:hAnsi="Arial" w:cs="Arial"/>
              </w:rPr>
            </w:pPr>
          </w:p>
          <w:p w14:paraId="74281499" w14:textId="77777777" w:rsidR="00D019BD" w:rsidRPr="00896A2D" w:rsidRDefault="00D019BD" w:rsidP="000D40B1">
            <w:pPr>
              <w:spacing w:after="0" w:line="240" w:lineRule="auto"/>
              <w:jc w:val="center"/>
              <w:rPr>
                <w:rFonts w:ascii="Arial" w:hAnsi="Arial" w:cs="Arial"/>
              </w:rPr>
            </w:pPr>
          </w:p>
          <w:p w14:paraId="40AB257F" w14:textId="77777777" w:rsidR="00D019BD" w:rsidRPr="00896A2D" w:rsidRDefault="00D019BD" w:rsidP="000D40B1">
            <w:pPr>
              <w:spacing w:after="0" w:line="240" w:lineRule="auto"/>
              <w:rPr>
                <w:rFonts w:ascii="Arial" w:hAnsi="Arial" w:cs="Arial"/>
              </w:rPr>
            </w:pPr>
          </w:p>
        </w:tc>
        <w:tc>
          <w:tcPr>
            <w:tcW w:w="8186" w:type="dxa"/>
          </w:tcPr>
          <w:p w14:paraId="00CA52FB" w14:textId="77777777" w:rsidR="00D019BD" w:rsidRDefault="00D019BD" w:rsidP="000D40B1">
            <w:pPr>
              <w:spacing w:after="0" w:line="240" w:lineRule="auto"/>
              <w:rPr>
                <w:rFonts w:ascii="Arial" w:hAnsi="Arial" w:cs="Arial"/>
              </w:rPr>
            </w:pPr>
          </w:p>
          <w:p w14:paraId="6CDE127D" w14:textId="77777777" w:rsidR="00D019BD" w:rsidRDefault="00D019BD" w:rsidP="000D40B1">
            <w:pPr>
              <w:spacing w:after="0" w:line="240" w:lineRule="auto"/>
              <w:rPr>
                <w:rFonts w:ascii="Arial" w:hAnsi="Arial" w:cs="Arial"/>
              </w:rPr>
            </w:pPr>
            <w:r w:rsidRPr="00520FA0">
              <w:rPr>
                <w:rFonts w:ascii="Arial" w:hAnsi="Arial" w:cs="Arial"/>
              </w:rPr>
              <w:t>poučavanje učenika koji sporije usvajaju znanje zbog određenih teškoća u razvoju; primijeniti različite individualizirane metode i postupke</w:t>
            </w:r>
          </w:p>
          <w:p w14:paraId="1E78452B" w14:textId="77777777" w:rsidR="00D019BD" w:rsidRPr="00896A2D" w:rsidRDefault="00D019BD" w:rsidP="000D40B1">
            <w:pPr>
              <w:spacing w:after="0" w:line="240" w:lineRule="auto"/>
              <w:rPr>
                <w:rFonts w:ascii="Arial" w:hAnsi="Arial" w:cs="Arial"/>
              </w:rPr>
            </w:pPr>
            <w:r w:rsidRPr="00520FA0">
              <w:rPr>
                <w:rFonts w:ascii="Arial" w:hAnsi="Arial" w:cs="Arial"/>
              </w:rPr>
              <w:t>u radu; pomoć kod pisanja domaćih zadaća, uvježbavanje i ponavljanje nastavnih sadržaja u redovitoj nastavi</w:t>
            </w:r>
          </w:p>
        </w:tc>
      </w:tr>
      <w:tr w:rsidR="00D019BD" w:rsidRPr="00896A2D" w14:paraId="2FF12BD4" w14:textId="77777777" w:rsidTr="3C343168">
        <w:tc>
          <w:tcPr>
            <w:tcW w:w="1384" w:type="dxa"/>
            <w:shd w:val="clear" w:color="auto" w:fill="FFFF99"/>
          </w:tcPr>
          <w:p w14:paraId="7AE22EC0" w14:textId="77777777" w:rsidR="00D019BD" w:rsidRPr="00896A2D" w:rsidRDefault="00D019BD" w:rsidP="000D40B1">
            <w:pPr>
              <w:spacing w:after="0" w:line="240" w:lineRule="auto"/>
              <w:rPr>
                <w:rFonts w:ascii="Arial" w:hAnsi="Arial" w:cs="Arial"/>
              </w:rPr>
            </w:pPr>
          </w:p>
          <w:p w14:paraId="52287B81" w14:textId="77777777" w:rsidR="00D019BD" w:rsidRPr="00896A2D" w:rsidRDefault="00D019BD" w:rsidP="000D40B1">
            <w:pPr>
              <w:spacing w:after="0" w:line="240" w:lineRule="auto"/>
              <w:jc w:val="center"/>
              <w:rPr>
                <w:rFonts w:ascii="Arial" w:hAnsi="Arial" w:cs="Arial"/>
              </w:rPr>
            </w:pPr>
            <w:r w:rsidRPr="00896A2D">
              <w:rPr>
                <w:rFonts w:ascii="Arial" w:hAnsi="Arial" w:cs="Arial"/>
              </w:rPr>
              <w:t>Nositelj(i)</w:t>
            </w:r>
          </w:p>
          <w:p w14:paraId="7616D229" w14:textId="77777777" w:rsidR="00D019BD" w:rsidRPr="00896A2D" w:rsidRDefault="00D019BD" w:rsidP="000D40B1">
            <w:pPr>
              <w:spacing w:after="0" w:line="240" w:lineRule="auto"/>
              <w:rPr>
                <w:rFonts w:ascii="Arial" w:hAnsi="Arial" w:cs="Arial"/>
              </w:rPr>
            </w:pPr>
          </w:p>
        </w:tc>
        <w:tc>
          <w:tcPr>
            <w:tcW w:w="8186" w:type="dxa"/>
          </w:tcPr>
          <w:p w14:paraId="648967FA" w14:textId="77777777" w:rsidR="00D019BD" w:rsidRDefault="00D019BD" w:rsidP="000D40B1">
            <w:pPr>
              <w:spacing w:after="0" w:line="240" w:lineRule="auto"/>
              <w:rPr>
                <w:rFonts w:ascii="Arial" w:hAnsi="Arial" w:cs="Arial"/>
              </w:rPr>
            </w:pPr>
          </w:p>
          <w:p w14:paraId="0666D00B" w14:textId="77777777" w:rsidR="00D019BD" w:rsidRDefault="00D019BD" w:rsidP="000D40B1">
            <w:pPr>
              <w:spacing w:after="0" w:line="240" w:lineRule="auto"/>
              <w:rPr>
                <w:rFonts w:ascii="Arial" w:hAnsi="Arial" w:cs="Arial"/>
              </w:rPr>
            </w:pPr>
            <w:r>
              <w:rPr>
                <w:rFonts w:ascii="Arial" w:hAnsi="Arial" w:cs="Arial"/>
              </w:rPr>
              <w:t>učitelj</w:t>
            </w:r>
            <w:r w:rsidRPr="00520FA0">
              <w:rPr>
                <w:rFonts w:ascii="Arial" w:hAnsi="Arial" w:cs="Arial"/>
              </w:rPr>
              <w:t xml:space="preserve"> </w:t>
            </w:r>
            <w:r>
              <w:rPr>
                <w:rFonts w:ascii="Arial" w:hAnsi="Arial" w:cs="Arial"/>
              </w:rPr>
              <w:t xml:space="preserve">Filip </w:t>
            </w:r>
            <w:proofErr w:type="spellStart"/>
            <w:r>
              <w:rPr>
                <w:rFonts w:ascii="Arial" w:hAnsi="Arial" w:cs="Arial"/>
              </w:rPr>
              <w:t>Marohnić</w:t>
            </w:r>
            <w:proofErr w:type="spellEnd"/>
          </w:p>
          <w:p w14:paraId="3147F0E4" w14:textId="77777777" w:rsidR="00D019BD" w:rsidRPr="00896A2D" w:rsidRDefault="00D019BD" w:rsidP="000D40B1">
            <w:pPr>
              <w:spacing w:after="0" w:line="240" w:lineRule="auto"/>
              <w:rPr>
                <w:rFonts w:ascii="Arial" w:hAnsi="Arial" w:cs="Arial"/>
              </w:rPr>
            </w:pPr>
          </w:p>
        </w:tc>
      </w:tr>
      <w:tr w:rsidR="00D019BD" w:rsidRPr="00896A2D" w14:paraId="3A728AB8" w14:textId="77777777" w:rsidTr="3C343168">
        <w:tc>
          <w:tcPr>
            <w:tcW w:w="1384" w:type="dxa"/>
            <w:shd w:val="clear" w:color="auto" w:fill="FFFF99"/>
          </w:tcPr>
          <w:p w14:paraId="522B250D" w14:textId="77777777" w:rsidR="00D019BD" w:rsidRPr="00896A2D" w:rsidRDefault="00D019BD" w:rsidP="000D40B1">
            <w:pPr>
              <w:spacing w:after="0" w:line="240" w:lineRule="auto"/>
              <w:rPr>
                <w:rFonts w:ascii="Arial" w:hAnsi="Arial" w:cs="Arial"/>
              </w:rPr>
            </w:pPr>
          </w:p>
          <w:p w14:paraId="5C395709" w14:textId="77777777" w:rsidR="00D019BD" w:rsidRPr="00896A2D" w:rsidRDefault="00D019BD" w:rsidP="000D40B1">
            <w:pPr>
              <w:spacing w:after="0" w:line="240" w:lineRule="auto"/>
              <w:jc w:val="center"/>
              <w:rPr>
                <w:rFonts w:ascii="Arial" w:hAnsi="Arial" w:cs="Arial"/>
              </w:rPr>
            </w:pPr>
            <w:r w:rsidRPr="00896A2D">
              <w:rPr>
                <w:rFonts w:ascii="Arial" w:hAnsi="Arial" w:cs="Arial"/>
              </w:rPr>
              <w:t>Način realizacije</w:t>
            </w:r>
          </w:p>
          <w:p w14:paraId="1ECCE304" w14:textId="77777777" w:rsidR="00D019BD" w:rsidRPr="00896A2D" w:rsidRDefault="00D019BD" w:rsidP="000D40B1">
            <w:pPr>
              <w:spacing w:after="0" w:line="240" w:lineRule="auto"/>
              <w:rPr>
                <w:rFonts w:ascii="Arial" w:hAnsi="Arial" w:cs="Arial"/>
              </w:rPr>
            </w:pPr>
          </w:p>
        </w:tc>
        <w:tc>
          <w:tcPr>
            <w:tcW w:w="8186" w:type="dxa"/>
          </w:tcPr>
          <w:p w14:paraId="352DD5C3" w14:textId="77777777" w:rsidR="00D019BD" w:rsidRDefault="00D019BD" w:rsidP="000D40B1">
            <w:pPr>
              <w:spacing w:after="0" w:line="240" w:lineRule="auto"/>
              <w:rPr>
                <w:rFonts w:ascii="Arial" w:hAnsi="Arial" w:cs="Arial"/>
              </w:rPr>
            </w:pPr>
          </w:p>
          <w:p w14:paraId="3A6E745B" w14:textId="77777777" w:rsidR="00D019BD" w:rsidRPr="00896A2D" w:rsidRDefault="00D019BD" w:rsidP="000D40B1">
            <w:pPr>
              <w:spacing w:after="0" w:line="240" w:lineRule="auto"/>
              <w:rPr>
                <w:rFonts w:ascii="Arial" w:hAnsi="Arial" w:cs="Arial"/>
              </w:rPr>
            </w:pPr>
            <w:r w:rsidRPr="00520FA0">
              <w:rPr>
                <w:rFonts w:ascii="Arial" w:hAnsi="Arial" w:cs="Arial"/>
              </w:rPr>
              <w:t>rad u školi na satovima dopunske nastave, individualni pristup svakom učeniku</w:t>
            </w:r>
          </w:p>
        </w:tc>
      </w:tr>
      <w:tr w:rsidR="00D019BD" w:rsidRPr="00896A2D" w14:paraId="133F7124" w14:textId="77777777" w:rsidTr="3C343168">
        <w:tc>
          <w:tcPr>
            <w:tcW w:w="1384" w:type="dxa"/>
            <w:shd w:val="clear" w:color="auto" w:fill="FFFF99"/>
          </w:tcPr>
          <w:p w14:paraId="57408F82" w14:textId="77777777" w:rsidR="00D019BD" w:rsidRPr="00896A2D" w:rsidRDefault="00D019BD" w:rsidP="000D40B1">
            <w:pPr>
              <w:spacing w:after="0" w:line="240" w:lineRule="auto"/>
              <w:rPr>
                <w:rFonts w:ascii="Arial" w:hAnsi="Arial" w:cs="Arial"/>
              </w:rPr>
            </w:pPr>
          </w:p>
          <w:p w14:paraId="62CE3FD2" w14:textId="77777777" w:rsidR="00D019BD" w:rsidRPr="00896A2D" w:rsidRDefault="00D019BD" w:rsidP="000D40B1">
            <w:pPr>
              <w:spacing w:after="0" w:line="240" w:lineRule="auto"/>
              <w:jc w:val="center"/>
              <w:rPr>
                <w:rFonts w:ascii="Arial" w:hAnsi="Arial" w:cs="Arial"/>
              </w:rPr>
            </w:pPr>
            <w:proofErr w:type="spellStart"/>
            <w:r w:rsidRPr="00896A2D">
              <w:rPr>
                <w:rFonts w:ascii="Arial" w:hAnsi="Arial" w:cs="Arial"/>
              </w:rPr>
              <w:t>Vremenik</w:t>
            </w:r>
            <w:proofErr w:type="spellEnd"/>
          </w:p>
          <w:p w14:paraId="1D735413" w14:textId="77777777" w:rsidR="00D019BD" w:rsidRPr="00896A2D" w:rsidRDefault="00D019BD" w:rsidP="000D40B1">
            <w:pPr>
              <w:spacing w:after="0" w:line="240" w:lineRule="auto"/>
              <w:rPr>
                <w:rFonts w:ascii="Arial" w:hAnsi="Arial" w:cs="Arial"/>
              </w:rPr>
            </w:pPr>
          </w:p>
        </w:tc>
        <w:tc>
          <w:tcPr>
            <w:tcW w:w="8186" w:type="dxa"/>
          </w:tcPr>
          <w:p w14:paraId="6C6D2F3F" w14:textId="77777777" w:rsidR="00D019BD" w:rsidRDefault="00D019BD" w:rsidP="000D40B1">
            <w:pPr>
              <w:spacing w:after="0" w:line="240" w:lineRule="auto"/>
              <w:rPr>
                <w:rFonts w:ascii="Arial" w:hAnsi="Arial" w:cs="Arial"/>
              </w:rPr>
            </w:pPr>
          </w:p>
          <w:p w14:paraId="33BA75A1" w14:textId="77777777" w:rsidR="00D019BD" w:rsidRPr="00896A2D" w:rsidRDefault="00D019BD" w:rsidP="000D40B1">
            <w:pPr>
              <w:spacing w:after="0" w:line="240" w:lineRule="auto"/>
              <w:rPr>
                <w:rFonts w:ascii="Arial" w:hAnsi="Arial" w:cs="Arial"/>
              </w:rPr>
            </w:pPr>
            <w:r w:rsidRPr="00520FA0">
              <w:rPr>
                <w:rFonts w:ascii="Arial" w:hAnsi="Arial" w:cs="Arial"/>
              </w:rPr>
              <w:t>tijekom nastavne godine 1 sat tjedno u skladu s potrebama učenika</w:t>
            </w:r>
          </w:p>
        </w:tc>
      </w:tr>
      <w:tr w:rsidR="00D019BD" w:rsidRPr="00896A2D" w14:paraId="40D83E71" w14:textId="77777777" w:rsidTr="3C343168">
        <w:tc>
          <w:tcPr>
            <w:tcW w:w="1384" w:type="dxa"/>
            <w:shd w:val="clear" w:color="auto" w:fill="FFFF99"/>
          </w:tcPr>
          <w:p w14:paraId="03E428C8" w14:textId="77777777" w:rsidR="00D019BD" w:rsidRPr="00896A2D" w:rsidRDefault="00D019BD" w:rsidP="000D40B1">
            <w:pPr>
              <w:spacing w:after="0" w:line="240" w:lineRule="auto"/>
              <w:rPr>
                <w:rFonts w:ascii="Arial" w:hAnsi="Arial" w:cs="Arial"/>
              </w:rPr>
            </w:pPr>
          </w:p>
          <w:p w14:paraId="62FD24B2" w14:textId="77777777" w:rsidR="00D019BD" w:rsidRPr="00896A2D" w:rsidRDefault="00D019BD" w:rsidP="000D40B1">
            <w:pPr>
              <w:spacing w:after="0" w:line="240" w:lineRule="auto"/>
              <w:jc w:val="center"/>
              <w:rPr>
                <w:rFonts w:ascii="Arial" w:hAnsi="Arial" w:cs="Arial"/>
              </w:rPr>
            </w:pPr>
            <w:r w:rsidRPr="00896A2D">
              <w:rPr>
                <w:rFonts w:ascii="Arial" w:hAnsi="Arial" w:cs="Arial"/>
              </w:rPr>
              <w:t>Okvirni troškovnik</w:t>
            </w:r>
          </w:p>
          <w:p w14:paraId="2475A8AB" w14:textId="77777777" w:rsidR="00D019BD" w:rsidRPr="00896A2D" w:rsidRDefault="00D019BD" w:rsidP="000D40B1">
            <w:pPr>
              <w:spacing w:after="0" w:line="240" w:lineRule="auto"/>
              <w:rPr>
                <w:rFonts w:ascii="Arial" w:hAnsi="Arial" w:cs="Arial"/>
              </w:rPr>
            </w:pPr>
          </w:p>
        </w:tc>
        <w:tc>
          <w:tcPr>
            <w:tcW w:w="8186" w:type="dxa"/>
          </w:tcPr>
          <w:p w14:paraId="50D46018" w14:textId="77777777" w:rsidR="00D019BD" w:rsidRDefault="00D019BD" w:rsidP="000D40B1">
            <w:pPr>
              <w:spacing w:after="0" w:line="240" w:lineRule="auto"/>
              <w:rPr>
                <w:rFonts w:ascii="Arial" w:hAnsi="Arial" w:cs="Arial"/>
              </w:rPr>
            </w:pPr>
          </w:p>
          <w:p w14:paraId="7E77467E" w14:textId="77777777" w:rsidR="00D019BD" w:rsidRPr="00896A2D" w:rsidRDefault="00D019BD" w:rsidP="000D40B1">
            <w:pPr>
              <w:spacing w:after="0" w:line="240" w:lineRule="auto"/>
              <w:rPr>
                <w:rFonts w:ascii="Arial" w:hAnsi="Arial" w:cs="Arial"/>
              </w:rPr>
            </w:pPr>
            <w:r w:rsidRPr="00520FA0">
              <w:rPr>
                <w:rFonts w:ascii="Arial" w:hAnsi="Arial" w:cs="Arial"/>
              </w:rPr>
              <w:t xml:space="preserve">troškovi kopiranja i </w:t>
            </w:r>
            <w:proofErr w:type="spellStart"/>
            <w:r w:rsidRPr="00520FA0">
              <w:rPr>
                <w:rFonts w:ascii="Arial" w:hAnsi="Arial" w:cs="Arial"/>
              </w:rPr>
              <w:t>printanja</w:t>
            </w:r>
            <w:proofErr w:type="spellEnd"/>
          </w:p>
        </w:tc>
      </w:tr>
      <w:tr w:rsidR="00D019BD" w:rsidRPr="00896A2D" w14:paraId="41E8EAA5" w14:textId="77777777" w:rsidTr="3C343168">
        <w:tc>
          <w:tcPr>
            <w:tcW w:w="1384" w:type="dxa"/>
            <w:shd w:val="clear" w:color="auto" w:fill="FFFF99"/>
          </w:tcPr>
          <w:p w14:paraId="42E059D4" w14:textId="77777777" w:rsidR="00D019BD" w:rsidRPr="00896A2D" w:rsidRDefault="00D019BD" w:rsidP="000D40B1">
            <w:pPr>
              <w:spacing w:after="0" w:line="240" w:lineRule="auto"/>
              <w:rPr>
                <w:rFonts w:ascii="Arial" w:hAnsi="Arial" w:cs="Arial"/>
              </w:rPr>
            </w:pPr>
          </w:p>
          <w:p w14:paraId="33E2FF9F" w14:textId="77777777" w:rsidR="00D019BD" w:rsidRPr="00896A2D" w:rsidRDefault="00D019BD" w:rsidP="000D40B1">
            <w:pPr>
              <w:spacing w:after="0" w:line="240" w:lineRule="auto"/>
              <w:jc w:val="center"/>
              <w:rPr>
                <w:rFonts w:ascii="Arial" w:hAnsi="Arial" w:cs="Arial"/>
              </w:rPr>
            </w:pPr>
            <w:r w:rsidRPr="00896A2D">
              <w:rPr>
                <w:rFonts w:ascii="Arial" w:hAnsi="Arial" w:cs="Arial"/>
              </w:rPr>
              <w:t>Način praćenja</w:t>
            </w:r>
          </w:p>
          <w:p w14:paraId="267535EE" w14:textId="77777777" w:rsidR="00D019BD" w:rsidRPr="00896A2D" w:rsidRDefault="00D019BD" w:rsidP="000D40B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9A2A3A7" w14:textId="77777777" w:rsidR="00D019BD" w:rsidRPr="00896A2D" w:rsidRDefault="00D019BD" w:rsidP="000D40B1">
            <w:pPr>
              <w:spacing w:after="0" w:line="240" w:lineRule="auto"/>
              <w:rPr>
                <w:rFonts w:ascii="Arial" w:hAnsi="Arial" w:cs="Arial"/>
              </w:rPr>
            </w:pPr>
          </w:p>
        </w:tc>
        <w:tc>
          <w:tcPr>
            <w:tcW w:w="8186" w:type="dxa"/>
          </w:tcPr>
          <w:p w14:paraId="6F6D46B6" w14:textId="77777777" w:rsidR="00D019BD" w:rsidRDefault="00D019BD" w:rsidP="000D40B1">
            <w:pPr>
              <w:spacing w:after="0" w:line="240" w:lineRule="auto"/>
              <w:rPr>
                <w:rFonts w:ascii="Arial" w:hAnsi="Arial" w:cs="Arial"/>
              </w:rPr>
            </w:pPr>
          </w:p>
          <w:p w14:paraId="4E3E967F" w14:textId="77777777" w:rsidR="00D019BD" w:rsidRDefault="00D019BD" w:rsidP="000D40B1">
            <w:pPr>
              <w:spacing w:after="0" w:line="240" w:lineRule="auto"/>
              <w:rPr>
                <w:rFonts w:ascii="Arial" w:hAnsi="Arial" w:cs="Arial"/>
              </w:rPr>
            </w:pPr>
          </w:p>
          <w:p w14:paraId="52207302" w14:textId="77777777" w:rsidR="00D019BD" w:rsidRPr="00896A2D" w:rsidRDefault="00D019BD" w:rsidP="000D40B1">
            <w:pPr>
              <w:spacing w:after="0" w:line="240" w:lineRule="auto"/>
              <w:rPr>
                <w:rFonts w:ascii="Arial" w:hAnsi="Arial" w:cs="Arial"/>
              </w:rPr>
            </w:pPr>
            <w:r w:rsidRPr="00520FA0">
              <w:rPr>
                <w:rFonts w:ascii="Arial" w:hAnsi="Arial" w:cs="Arial"/>
              </w:rPr>
              <w:t>redovito praćenje rada i napredovanja učenika, vrednovanje uspjeha na satovima dopunske i redovite nastave, prilagodba nastavnih</w:t>
            </w:r>
            <w:r>
              <w:rPr>
                <w:rFonts w:ascii="Arial" w:hAnsi="Arial" w:cs="Arial"/>
              </w:rPr>
              <w:t xml:space="preserve"> </w:t>
            </w:r>
            <w:r w:rsidRPr="00520FA0">
              <w:rPr>
                <w:rFonts w:ascii="Arial" w:hAnsi="Arial" w:cs="Arial"/>
              </w:rPr>
              <w:t>sadržaja potrebama i sposobnostima učenika (odabir lakših zadataka)</w:t>
            </w:r>
          </w:p>
        </w:tc>
      </w:tr>
    </w:tbl>
    <w:p w14:paraId="1F7E8A65" w14:textId="77777777" w:rsidR="00D019BD" w:rsidRDefault="00D019BD" w:rsidP="00C008B2">
      <w:pPr>
        <w:rPr>
          <w:rFonts w:ascii="Arial" w:hAnsi="Arial" w:cs="Arial"/>
          <w:sz w:val="28"/>
          <w:szCs w:val="28"/>
        </w:rPr>
      </w:pPr>
    </w:p>
    <w:p w14:paraId="548FFEFC" w14:textId="77777777" w:rsidR="00455531" w:rsidRDefault="00455531" w:rsidP="00C008B2">
      <w:pPr>
        <w:rPr>
          <w:rFonts w:ascii="Arial" w:hAnsi="Arial" w:cs="Arial"/>
          <w:sz w:val="28"/>
          <w:szCs w:val="28"/>
        </w:rPr>
      </w:pPr>
    </w:p>
    <w:p w14:paraId="3335EF86" w14:textId="77777777" w:rsidR="00455531" w:rsidRDefault="00455531" w:rsidP="00C008B2">
      <w:pPr>
        <w:rPr>
          <w:rFonts w:ascii="Arial" w:hAnsi="Arial" w:cs="Arial"/>
          <w:sz w:val="28"/>
          <w:szCs w:val="28"/>
        </w:rPr>
      </w:pPr>
    </w:p>
    <w:p w14:paraId="3732C9B0" w14:textId="77777777" w:rsidR="00455531" w:rsidRDefault="00455531" w:rsidP="00C008B2">
      <w:pPr>
        <w:rPr>
          <w:rFonts w:ascii="Arial" w:hAnsi="Arial" w:cs="Arial"/>
          <w:sz w:val="28"/>
          <w:szCs w:val="28"/>
        </w:rPr>
      </w:pPr>
    </w:p>
    <w:p w14:paraId="32702EE5" w14:textId="77777777" w:rsidR="00455531" w:rsidRDefault="00455531" w:rsidP="00C008B2">
      <w:pPr>
        <w:rPr>
          <w:rFonts w:ascii="Arial" w:hAnsi="Arial" w:cs="Arial"/>
          <w:sz w:val="28"/>
          <w:szCs w:val="28"/>
        </w:rPr>
      </w:pPr>
    </w:p>
    <w:p w14:paraId="14C3C563" w14:textId="77777777" w:rsidR="00121F0F" w:rsidRDefault="00121F0F" w:rsidP="00C008B2">
      <w:pPr>
        <w:rPr>
          <w:rFonts w:ascii="Arial" w:hAnsi="Arial" w:cs="Arial"/>
          <w:sz w:val="28"/>
          <w:szCs w:val="28"/>
        </w:rPr>
      </w:pPr>
    </w:p>
    <w:p w14:paraId="2174B446" w14:textId="77777777" w:rsidR="00127264" w:rsidRDefault="00127264"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6625DB" w:rsidRPr="00896A2D" w14:paraId="0FFEB8F0"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5A3C8280" w14:textId="77777777" w:rsidR="006625DB" w:rsidRPr="00896A2D" w:rsidRDefault="006625DB" w:rsidP="005A2946">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5E6745EF" w14:textId="77777777" w:rsidR="006625DB" w:rsidRDefault="006625DB" w:rsidP="005A2946">
            <w:pPr>
              <w:spacing w:after="0" w:line="240" w:lineRule="auto"/>
              <w:rPr>
                <w:rFonts w:ascii="Arial" w:hAnsi="Arial" w:cs="Arial"/>
              </w:rPr>
            </w:pPr>
          </w:p>
          <w:p w14:paraId="3AF2CF12" w14:textId="3316A71F" w:rsidR="006625DB" w:rsidRPr="00896A2D" w:rsidRDefault="1640D951" w:rsidP="005A2946">
            <w:pPr>
              <w:spacing w:after="0" w:line="240" w:lineRule="auto"/>
              <w:rPr>
                <w:rFonts w:ascii="Arial" w:hAnsi="Arial" w:cs="Arial"/>
              </w:rPr>
            </w:pPr>
            <w:r w:rsidRPr="3C343168">
              <w:rPr>
                <w:rFonts w:ascii="Arial" w:hAnsi="Arial" w:cs="Arial"/>
                <w:b/>
                <w:bCs/>
              </w:rPr>
              <w:t xml:space="preserve">Dopunska nastava – Hrvatski jezik / Matematika </w:t>
            </w:r>
            <w:r w:rsidRPr="00386A95">
              <w:rPr>
                <w:rFonts w:ascii="Arial" w:hAnsi="Arial" w:cs="Arial"/>
                <w:b/>
                <w:bCs/>
              </w:rPr>
              <w:t>(</w:t>
            </w:r>
            <w:r w:rsidR="2BC7A53A" w:rsidRPr="00386A95">
              <w:rPr>
                <w:rFonts w:ascii="Arial" w:hAnsi="Arial" w:cs="Arial"/>
                <w:b/>
                <w:bCs/>
              </w:rPr>
              <w:t>3</w:t>
            </w:r>
            <w:r w:rsidRPr="00386A95">
              <w:rPr>
                <w:rFonts w:ascii="Arial" w:hAnsi="Arial" w:cs="Arial"/>
                <w:b/>
                <w:bCs/>
              </w:rPr>
              <w:t>. a)</w:t>
            </w:r>
          </w:p>
        </w:tc>
      </w:tr>
      <w:tr w:rsidR="006625DB" w:rsidRPr="00896A2D" w14:paraId="60E8AFB3"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3A098908" w14:textId="77777777" w:rsidR="006625DB" w:rsidRPr="00896A2D" w:rsidRDefault="006625DB" w:rsidP="005A2946">
            <w:pPr>
              <w:spacing w:after="0" w:line="240" w:lineRule="auto"/>
              <w:jc w:val="center"/>
              <w:rPr>
                <w:rFonts w:ascii="Arial" w:hAnsi="Arial" w:cs="Arial"/>
              </w:rPr>
            </w:pPr>
          </w:p>
          <w:p w14:paraId="1ADADA71" w14:textId="77777777" w:rsidR="006625DB" w:rsidRPr="00896A2D" w:rsidRDefault="006625DB" w:rsidP="005A2946">
            <w:pPr>
              <w:spacing w:after="0" w:line="240" w:lineRule="auto"/>
              <w:jc w:val="center"/>
              <w:rPr>
                <w:rFonts w:ascii="Arial" w:hAnsi="Arial" w:cs="Arial"/>
              </w:rPr>
            </w:pPr>
          </w:p>
          <w:p w14:paraId="58FACF0E" w14:textId="77777777" w:rsidR="006625DB" w:rsidRPr="00896A2D" w:rsidRDefault="006625DB" w:rsidP="005A2946">
            <w:pPr>
              <w:spacing w:after="0" w:line="240" w:lineRule="auto"/>
              <w:rPr>
                <w:rFonts w:ascii="Arial" w:hAnsi="Arial" w:cs="Arial"/>
              </w:rPr>
            </w:pPr>
          </w:p>
          <w:p w14:paraId="28E63A28" w14:textId="77777777" w:rsidR="006625DB" w:rsidRPr="00896A2D" w:rsidRDefault="006625DB" w:rsidP="005A2946">
            <w:pPr>
              <w:spacing w:after="0" w:line="240" w:lineRule="auto"/>
              <w:jc w:val="center"/>
              <w:rPr>
                <w:rFonts w:ascii="Arial" w:hAnsi="Arial" w:cs="Arial"/>
              </w:rPr>
            </w:pPr>
            <w:r w:rsidRPr="00896A2D">
              <w:rPr>
                <w:rFonts w:ascii="Arial" w:hAnsi="Arial" w:cs="Arial"/>
              </w:rPr>
              <w:t>Ciljevi</w:t>
            </w:r>
          </w:p>
          <w:p w14:paraId="2351E3DB" w14:textId="77777777" w:rsidR="006625DB" w:rsidRPr="00896A2D" w:rsidRDefault="006625DB" w:rsidP="005A2946">
            <w:pPr>
              <w:spacing w:after="0" w:line="240" w:lineRule="auto"/>
              <w:jc w:val="center"/>
              <w:rPr>
                <w:rFonts w:ascii="Arial" w:hAnsi="Arial" w:cs="Arial"/>
              </w:rPr>
            </w:pPr>
          </w:p>
          <w:p w14:paraId="179EFB70"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920B7FA" w14:textId="77777777" w:rsidR="006625DB" w:rsidRDefault="006625DB" w:rsidP="005A2946">
            <w:pPr>
              <w:spacing w:after="0" w:line="240" w:lineRule="auto"/>
              <w:rPr>
                <w:rFonts w:ascii="Arial" w:hAnsi="Arial" w:cs="Arial"/>
              </w:rPr>
            </w:pPr>
          </w:p>
          <w:p w14:paraId="073EC5D2" w14:textId="77777777" w:rsidR="006625DB" w:rsidRPr="00594F7A" w:rsidRDefault="006625DB" w:rsidP="005A2946">
            <w:pPr>
              <w:spacing w:after="0" w:line="240" w:lineRule="auto"/>
              <w:rPr>
                <w:rFonts w:ascii="Arial" w:eastAsia="Times New Roman" w:hAnsi="Arial" w:cs="Arial"/>
                <w:lang w:eastAsia="hr-HR"/>
              </w:rPr>
            </w:pPr>
            <w:r>
              <w:rPr>
                <w:rFonts w:ascii="Arial" w:eastAsia="Times New Roman" w:hAnsi="Arial" w:cs="Arial"/>
                <w:lang w:eastAsia="hr-HR"/>
              </w:rPr>
              <w:t>1) P</w:t>
            </w:r>
            <w:r w:rsidRPr="00594F7A">
              <w:rPr>
                <w:rFonts w:ascii="Arial" w:eastAsia="Times New Roman" w:hAnsi="Arial" w:cs="Arial"/>
                <w:lang w:eastAsia="hr-HR"/>
              </w:rPr>
              <w:t>oboljšati usvajanje temeljnih znanja iz predm</w:t>
            </w:r>
            <w:r>
              <w:rPr>
                <w:rFonts w:ascii="Arial" w:eastAsia="Times New Roman" w:hAnsi="Arial" w:cs="Arial"/>
                <w:lang w:eastAsia="hr-HR"/>
              </w:rPr>
              <w:t>eta matematika i hrvatski jezik.</w:t>
            </w:r>
          </w:p>
          <w:p w14:paraId="0E37AE28" w14:textId="77777777" w:rsidR="006625DB" w:rsidRPr="00594F7A" w:rsidRDefault="006625DB" w:rsidP="005A2946">
            <w:pPr>
              <w:spacing w:after="0" w:line="240" w:lineRule="auto"/>
              <w:rPr>
                <w:rFonts w:ascii="Arial" w:eastAsia="Times New Roman" w:hAnsi="Arial" w:cs="Arial"/>
                <w:lang w:eastAsia="hr-HR"/>
              </w:rPr>
            </w:pPr>
            <w:r>
              <w:rPr>
                <w:rFonts w:ascii="Arial" w:eastAsia="Times New Roman" w:hAnsi="Arial" w:cs="Arial"/>
                <w:lang w:eastAsia="hr-HR"/>
              </w:rPr>
              <w:t>2) O</w:t>
            </w:r>
            <w:r w:rsidRPr="00594F7A">
              <w:rPr>
                <w:rFonts w:ascii="Arial" w:eastAsia="Times New Roman" w:hAnsi="Arial" w:cs="Arial"/>
                <w:lang w:eastAsia="hr-HR"/>
              </w:rPr>
              <w:t>mogućiti maksimalan razvoj sposobnosti, vješti</w:t>
            </w:r>
            <w:r>
              <w:rPr>
                <w:rFonts w:ascii="Arial" w:eastAsia="Times New Roman" w:hAnsi="Arial" w:cs="Arial"/>
                <w:lang w:eastAsia="hr-HR"/>
              </w:rPr>
              <w:t>na i svijesti o važnosti učenja.</w:t>
            </w:r>
          </w:p>
          <w:p w14:paraId="0920F619" w14:textId="77777777" w:rsidR="006625DB" w:rsidRDefault="006625DB" w:rsidP="005A2946">
            <w:pPr>
              <w:spacing w:after="0" w:line="240" w:lineRule="auto"/>
              <w:rPr>
                <w:rFonts w:ascii="Arial" w:eastAsia="Times New Roman" w:hAnsi="Arial" w:cs="Arial"/>
                <w:lang w:eastAsia="hr-HR"/>
              </w:rPr>
            </w:pPr>
            <w:r>
              <w:rPr>
                <w:rFonts w:ascii="Arial" w:eastAsia="Times New Roman" w:hAnsi="Arial" w:cs="Arial"/>
                <w:lang w:eastAsia="hr-HR"/>
              </w:rPr>
              <w:t>3) R</w:t>
            </w:r>
            <w:r w:rsidRPr="00594F7A">
              <w:rPr>
                <w:rFonts w:ascii="Arial" w:eastAsia="Times New Roman" w:hAnsi="Arial" w:cs="Arial"/>
                <w:lang w:eastAsia="hr-HR"/>
              </w:rPr>
              <w:t xml:space="preserve">azvijati sposobnosti i vještine rješavanja osnovnih matematičkih problema </w:t>
            </w:r>
          </w:p>
          <w:p w14:paraId="508DCE16" w14:textId="77777777" w:rsidR="006625DB" w:rsidRPr="00594F7A" w:rsidRDefault="006625DB" w:rsidP="005A2946">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594F7A">
              <w:rPr>
                <w:rFonts w:ascii="Arial" w:eastAsia="Times New Roman" w:hAnsi="Arial" w:cs="Arial"/>
                <w:lang w:eastAsia="hr-HR"/>
              </w:rPr>
              <w:t>p</w:t>
            </w:r>
            <w:r>
              <w:rPr>
                <w:rFonts w:ascii="Arial" w:eastAsia="Times New Roman" w:hAnsi="Arial" w:cs="Arial"/>
                <w:lang w:eastAsia="hr-HR"/>
              </w:rPr>
              <w:t>otrebnih za nastavak školovanja.</w:t>
            </w:r>
          </w:p>
          <w:p w14:paraId="6B27F3E3" w14:textId="77777777" w:rsidR="006625DB" w:rsidRPr="00594F7A" w:rsidRDefault="006625DB" w:rsidP="005A2946">
            <w:pPr>
              <w:spacing w:after="0" w:line="240" w:lineRule="auto"/>
              <w:rPr>
                <w:rFonts w:ascii="Arial" w:eastAsia="Times New Roman" w:hAnsi="Arial" w:cs="Arial"/>
                <w:lang w:eastAsia="hr-HR"/>
              </w:rPr>
            </w:pPr>
            <w:r>
              <w:rPr>
                <w:rFonts w:ascii="Arial" w:eastAsia="Times New Roman" w:hAnsi="Arial" w:cs="Arial"/>
                <w:lang w:eastAsia="hr-HR"/>
              </w:rPr>
              <w:t>4) R</w:t>
            </w:r>
            <w:r w:rsidRPr="00594F7A">
              <w:rPr>
                <w:rFonts w:ascii="Arial" w:eastAsia="Times New Roman" w:hAnsi="Arial" w:cs="Arial"/>
                <w:lang w:eastAsia="hr-HR"/>
              </w:rPr>
              <w:t>azvijati sposobnosti za samostalan rad, točnost, preciznost i urednost u radu</w:t>
            </w:r>
            <w:r>
              <w:rPr>
                <w:rFonts w:ascii="Arial" w:eastAsia="Times New Roman" w:hAnsi="Arial" w:cs="Arial"/>
                <w:lang w:eastAsia="hr-HR"/>
              </w:rPr>
              <w:t>.</w:t>
            </w:r>
          </w:p>
          <w:p w14:paraId="76C439C2" w14:textId="77777777" w:rsidR="006625DB" w:rsidRPr="00896A2D" w:rsidRDefault="006625DB" w:rsidP="005A2946">
            <w:pPr>
              <w:spacing w:after="0" w:line="240" w:lineRule="auto"/>
              <w:rPr>
                <w:rFonts w:ascii="Arial" w:hAnsi="Arial" w:cs="Arial"/>
              </w:rPr>
            </w:pPr>
          </w:p>
        </w:tc>
      </w:tr>
      <w:tr w:rsidR="006625DB" w:rsidRPr="00896A2D" w14:paraId="1D5F5637"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59A95957" w14:textId="77777777" w:rsidR="006625DB" w:rsidRPr="00896A2D" w:rsidRDefault="006625DB" w:rsidP="005A2946">
            <w:pPr>
              <w:spacing w:after="0" w:line="240" w:lineRule="auto"/>
              <w:rPr>
                <w:rFonts w:ascii="Arial" w:hAnsi="Arial" w:cs="Arial"/>
              </w:rPr>
            </w:pPr>
          </w:p>
          <w:p w14:paraId="50D54D59" w14:textId="77777777" w:rsidR="006625DB" w:rsidRPr="00896A2D" w:rsidRDefault="006625DB" w:rsidP="005A2946">
            <w:pPr>
              <w:spacing w:after="0" w:line="240" w:lineRule="auto"/>
              <w:jc w:val="center"/>
              <w:rPr>
                <w:rFonts w:ascii="Arial" w:hAnsi="Arial" w:cs="Arial"/>
              </w:rPr>
            </w:pPr>
            <w:r w:rsidRPr="00896A2D">
              <w:rPr>
                <w:rFonts w:ascii="Arial" w:hAnsi="Arial" w:cs="Arial"/>
              </w:rPr>
              <w:t>Namjena</w:t>
            </w:r>
          </w:p>
          <w:p w14:paraId="22053B02" w14:textId="77777777" w:rsidR="006625DB" w:rsidRPr="00896A2D" w:rsidRDefault="006625DB" w:rsidP="005A2946">
            <w:pPr>
              <w:spacing w:after="0" w:line="240" w:lineRule="auto"/>
              <w:jc w:val="center"/>
              <w:rPr>
                <w:rFonts w:ascii="Arial" w:hAnsi="Arial" w:cs="Arial"/>
              </w:rPr>
            </w:pPr>
          </w:p>
          <w:p w14:paraId="3DB56FE1"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491CE65" w14:textId="77777777" w:rsidR="006625DB" w:rsidRDefault="006625DB" w:rsidP="005A2946">
            <w:pPr>
              <w:spacing w:after="0" w:line="240" w:lineRule="auto"/>
              <w:rPr>
                <w:rFonts w:ascii="Arial" w:hAnsi="Arial" w:cs="Arial"/>
              </w:rPr>
            </w:pPr>
          </w:p>
          <w:p w14:paraId="18A7F9B8" w14:textId="77777777" w:rsidR="006625DB" w:rsidRDefault="006625DB" w:rsidP="005A2946">
            <w:pPr>
              <w:spacing w:after="0" w:line="240" w:lineRule="auto"/>
              <w:rPr>
                <w:rFonts w:ascii="Arial" w:hAnsi="Arial" w:cs="Arial"/>
                <w:sz w:val="24"/>
                <w:szCs w:val="24"/>
              </w:rPr>
            </w:pPr>
            <w:r>
              <w:rPr>
                <w:rFonts w:ascii="Arial" w:hAnsi="Arial" w:cs="Arial"/>
              </w:rPr>
              <w:t>Učenicima koji sporije i teže usvajaju nastavne sadržaje Matematike i Hrvatskog jezika.</w:t>
            </w:r>
          </w:p>
          <w:p w14:paraId="7F23D996" w14:textId="77777777" w:rsidR="006625DB" w:rsidRPr="00896A2D" w:rsidRDefault="006625DB" w:rsidP="005A2946">
            <w:pPr>
              <w:spacing w:after="0" w:line="240" w:lineRule="auto"/>
              <w:rPr>
                <w:rFonts w:ascii="Arial" w:hAnsi="Arial" w:cs="Arial"/>
              </w:rPr>
            </w:pPr>
          </w:p>
        </w:tc>
      </w:tr>
      <w:tr w:rsidR="006625DB" w:rsidRPr="00896A2D" w14:paraId="25CEE449"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6D7B463B" w14:textId="77777777" w:rsidR="006625DB" w:rsidRPr="00896A2D" w:rsidRDefault="006625DB" w:rsidP="005A2946">
            <w:pPr>
              <w:spacing w:after="0" w:line="240" w:lineRule="auto"/>
              <w:jc w:val="center"/>
              <w:rPr>
                <w:rFonts w:ascii="Arial" w:hAnsi="Arial" w:cs="Arial"/>
              </w:rPr>
            </w:pPr>
          </w:p>
          <w:p w14:paraId="2D4245DD" w14:textId="77777777" w:rsidR="006625DB" w:rsidRPr="00896A2D" w:rsidRDefault="006625DB" w:rsidP="005A2946">
            <w:pPr>
              <w:spacing w:after="0" w:line="240" w:lineRule="auto"/>
              <w:jc w:val="center"/>
              <w:rPr>
                <w:rFonts w:ascii="Arial" w:hAnsi="Arial" w:cs="Arial"/>
              </w:rPr>
            </w:pPr>
            <w:r w:rsidRPr="00896A2D">
              <w:rPr>
                <w:rFonts w:ascii="Arial" w:hAnsi="Arial" w:cs="Arial"/>
              </w:rPr>
              <w:t>Nositelj(i)</w:t>
            </w:r>
          </w:p>
          <w:p w14:paraId="627EEFA6" w14:textId="77777777" w:rsidR="006625DB" w:rsidRPr="00896A2D" w:rsidRDefault="006625DB" w:rsidP="005A2946">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ABC8E45" w14:textId="77777777" w:rsidR="006625DB" w:rsidRDefault="006625DB" w:rsidP="005A2946">
            <w:pPr>
              <w:spacing w:after="0" w:line="240" w:lineRule="auto"/>
              <w:rPr>
                <w:rFonts w:ascii="Arial" w:hAnsi="Arial" w:cs="Arial"/>
              </w:rPr>
            </w:pPr>
          </w:p>
          <w:p w14:paraId="6EAAB42C" w14:textId="77777777" w:rsidR="006625DB" w:rsidRPr="00896A2D" w:rsidRDefault="006625DB" w:rsidP="005A2946">
            <w:pPr>
              <w:spacing w:after="0" w:line="240" w:lineRule="auto"/>
              <w:rPr>
                <w:rFonts w:ascii="Arial" w:hAnsi="Arial" w:cs="Arial"/>
              </w:rPr>
            </w:pPr>
            <w:r>
              <w:rPr>
                <w:rFonts w:ascii="Arial" w:hAnsi="Arial" w:cs="Arial"/>
              </w:rPr>
              <w:t xml:space="preserve">učiteljica Suzana </w:t>
            </w:r>
            <w:proofErr w:type="spellStart"/>
            <w:r>
              <w:rPr>
                <w:rFonts w:ascii="Arial" w:hAnsi="Arial" w:cs="Arial"/>
              </w:rPr>
              <w:t>Atlija</w:t>
            </w:r>
            <w:proofErr w:type="spellEnd"/>
          </w:p>
        </w:tc>
      </w:tr>
      <w:tr w:rsidR="006625DB" w:rsidRPr="00896A2D" w14:paraId="133532E0"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0D18985E" w14:textId="77777777" w:rsidR="006625DB" w:rsidRPr="00896A2D" w:rsidRDefault="006625DB" w:rsidP="005A2946">
            <w:pPr>
              <w:spacing w:after="0" w:line="240" w:lineRule="auto"/>
              <w:rPr>
                <w:rFonts w:ascii="Arial" w:hAnsi="Arial" w:cs="Arial"/>
              </w:rPr>
            </w:pPr>
          </w:p>
          <w:p w14:paraId="039A0B72" w14:textId="77777777" w:rsidR="006625DB" w:rsidRPr="00896A2D" w:rsidRDefault="006625DB" w:rsidP="005A2946">
            <w:pPr>
              <w:spacing w:after="0" w:line="240" w:lineRule="auto"/>
              <w:jc w:val="center"/>
              <w:rPr>
                <w:rFonts w:ascii="Arial" w:hAnsi="Arial" w:cs="Arial"/>
              </w:rPr>
            </w:pPr>
            <w:r w:rsidRPr="00896A2D">
              <w:rPr>
                <w:rFonts w:ascii="Arial" w:hAnsi="Arial" w:cs="Arial"/>
              </w:rPr>
              <w:t>Način realizacije</w:t>
            </w:r>
          </w:p>
          <w:p w14:paraId="47B5B7DB"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15B232E" w14:textId="77777777" w:rsidR="006625DB" w:rsidRDefault="006625DB" w:rsidP="005A2946">
            <w:pPr>
              <w:spacing w:after="0" w:line="240" w:lineRule="auto"/>
              <w:rPr>
                <w:rFonts w:ascii="Arial" w:hAnsi="Arial" w:cs="Arial"/>
              </w:rPr>
            </w:pPr>
          </w:p>
          <w:p w14:paraId="40614E4A" w14:textId="77777777" w:rsidR="006625DB" w:rsidRDefault="006625DB" w:rsidP="005A2946">
            <w:pPr>
              <w:spacing w:after="0" w:line="240" w:lineRule="auto"/>
              <w:rPr>
                <w:rFonts w:ascii="Arial" w:hAnsi="Arial" w:cs="Arial"/>
                <w:sz w:val="24"/>
                <w:szCs w:val="24"/>
              </w:rPr>
            </w:pPr>
            <w:r>
              <w:rPr>
                <w:rFonts w:ascii="Arial" w:hAnsi="Arial" w:cs="Arial"/>
              </w:rPr>
              <w:t>Individualni pristup zbog različitih učenikovih sposobnosti u usvajanju i rješavanju zadataka.</w:t>
            </w:r>
          </w:p>
          <w:p w14:paraId="700537A9" w14:textId="77777777" w:rsidR="006625DB" w:rsidRPr="00896A2D" w:rsidRDefault="006625DB" w:rsidP="005A2946">
            <w:pPr>
              <w:spacing w:after="0" w:line="240" w:lineRule="auto"/>
              <w:rPr>
                <w:rFonts w:ascii="Arial" w:hAnsi="Arial" w:cs="Arial"/>
              </w:rPr>
            </w:pPr>
          </w:p>
        </w:tc>
      </w:tr>
      <w:tr w:rsidR="006625DB" w:rsidRPr="00896A2D" w14:paraId="090A7D7F"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7AED852D" w14:textId="77777777" w:rsidR="006625DB" w:rsidRPr="00896A2D" w:rsidRDefault="006625DB" w:rsidP="005A2946">
            <w:pPr>
              <w:spacing w:after="0" w:line="240" w:lineRule="auto"/>
              <w:rPr>
                <w:rFonts w:ascii="Arial" w:hAnsi="Arial" w:cs="Arial"/>
              </w:rPr>
            </w:pPr>
          </w:p>
          <w:p w14:paraId="051B0C55" w14:textId="77777777" w:rsidR="006625DB" w:rsidRPr="00896A2D" w:rsidRDefault="006625DB" w:rsidP="005A2946">
            <w:pPr>
              <w:spacing w:after="0" w:line="240" w:lineRule="auto"/>
              <w:jc w:val="center"/>
              <w:rPr>
                <w:rFonts w:ascii="Arial" w:hAnsi="Arial" w:cs="Arial"/>
              </w:rPr>
            </w:pPr>
            <w:proofErr w:type="spellStart"/>
            <w:r w:rsidRPr="00896A2D">
              <w:rPr>
                <w:rFonts w:ascii="Arial" w:hAnsi="Arial" w:cs="Arial"/>
              </w:rPr>
              <w:t>Vremenik</w:t>
            </w:r>
            <w:proofErr w:type="spellEnd"/>
          </w:p>
          <w:p w14:paraId="79B4CB74"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7EE1249" w14:textId="77777777" w:rsidR="006625DB" w:rsidRDefault="006625DB" w:rsidP="005A2946">
            <w:pPr>
              <w:spacing w:after="0" w:line="240" w:lineRule="auto"/>
              <w:rPr>
                <w:rFonts w:ascii="Arial" w:hAnsi="Arial" w:cs="Arial"/>
              </w:rPr>
            </w:pPr>
          </w:p>
          <w:p w14:paraId="734038C8" w14:textId="77777777" w:rsidR="006625DB" w:rsidRPr="00FD1CEE" w:rsidRDefault="006625DB" w:rsidP="005A2946">
            <w:pPr>
              <w:spacing w:after="0" w:line="240" w:lineRule="auto"/>
              <w:rPr>
                <w:rFonts w:ascii="Arial" w:hAnsi="Arial" w:cs="Arial"/>
              </w:rPr>
            </w:pPr>
            <w:r>
              <w:rPr>
                <w:rFonts w:ascii="Arial" w:hAnsi="Arial" w:cs="Arial"/>
              </w:rPr>
              <w:t>Tijekom nastavne godine 1 sat tjedno u skladu s potrebama učenika.</w:t>
            </w:r>
          </w:p>
          <w:p w14:paraId="01CF4EB1" w14:textId="77777777" w:rsidR="006625DB" w:rsidRPr="00896A2D" w:rsidRDefault="006625DB" w:rsidP="005A2946">
            <w:pPr>
              <w:spacing w:after="0" w:line="240" w:lineRule="auto"/>
              <w:rPr>
                <w:rFonts w:ascii="Arial" w:hAnsi="Arial" w:cs="Arial"/>
              </w:rPr>
            </w:pPr>
          </w:p>
        </w:tc>
      </w:tr>
      <w:tr w:rsidR="006625DB" w:rsidRPr="00896A2D" w14:paraId="43C91607"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727D3685" w14:textId="77777777" w:rsidR="006625DB" w:rsidRPr="00896A2D" w:rsidRDefault="006625DB" w:rsidP="005A2946">
            <w:pPr>
              <w:spacing w:after="0" w:line="240" w:lineRule="auto"/>
              <w:rPr>
                <w:rFonts w:ascii="Arial" w:hAnsi="Arial" w:cs="Arial"/>
              </w:rPr>
            </w:pPr>
          </w:p>
          <w:p w14:paraId="48A184CB" w14:textId="77777777" w:rsidR="006625DB" w:rsidRPr="00896A2D" w:rsidRDefault="006625DB" w:rsidP="005A2946">
            <w:pPr>
              <w:spacing w:after="0" w:line="240" w:lineRule="auto"/>
              <w:jc w:val="center"/>
              <w:rPr>
                <w:rFonts w:ascii="Arial" w:hAnsi="Arial" w:cs="Arial"/>
              </w:rPr>
            </w:pPr>
            <w:r w:rsidRPr="00896A2D">
              <w:rPr>
                <w:rFonts w:ascii="Arial" w:hAnsi="Arial" w:cs="Arial"/>
              </w:rPr>
              <w:t>Okvirni troškovnik</w:t>
            </w:r>
          </w:p>
          <w:p w14:paraId="77702D72"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58C561E" w14:textId="77777777" w:rsidR="006625DB" w:rsidRDefault="006625DB" w:rsidP="005A2946">
            <w:pPr>
              <w:spacing w:after="0" w:line="240" w:lineRule="auto"/>
              <w:rPr>
                <w:rFonts w:ascii="Arial" w:hAnsi="Arial" w:cs="Arial"/>
              </w:rPr>
            </w:pPr>
          </w:p>
          <w:p w14:paraId="13D07F5D" w14:textId="77777777" w:rsidR="006625DB" w:rsidRDefault="006625DB" w:rsidP="005A2946">
            <w:pPr>
              <w:spacing w:after="0" w:line="240" w:lineRule="auto"/>
              <w:rPr>
                <w:rFonts w:ascii="Arial" w:hAnsi="Arial" w:cs="Arial"/>
                <w:sz w:val="24"/>
                <w:szCs w:val="24"/>
              </w:rPr>
            </w:pPr>
            <w:r>
              <w:rPr>
                <w:rFonts w:ascii="Arial" w:hAnsi="Arial" w:cs="Arial"/>
              </w:rPr>
              <w:t>nema troškova</w:t>
            </w:r>
          </w:p>
          <w:p w14:paraId="40B2CAAF" w14:textId="77777777" w:rsidR="006625DB" w:rsidRPr="00FD1CEE" w:rsidRDefault="006625DB" w:rsidP="005A2946">
            <w:pPr>
              <w:spacing w:after="0" w:line="240" w:lineRule="auto"/>
              <w:rPr>
                <w:rFonts w:ascii="Arial" w:hAnsi="Arial" w:cs="Arial"/>
              </w:rPr>
            </w:pPr>
          </w:p>
          <w:p w14:paraId="26166262" w14:textId="77777777" w:rsidR="006625DB" w:rsidRPr="00896A2D" w:rsidRDefault="006625DB" w:rsidP="005A2946">
            <w:pPr>
              <w:spacing w:after="0" w:line="240" w:lineRule="auto"/>
              <w:rPr>
                <w:rFonts w:ascii="Arial" w:hAnsi="Arial" w:cs="Arial"/>
              </w:rPr>
            </w:pPr>
          </w:p>
        </w:tc>
      </w:tr>
      <w:tr w:rsidR="006625DB" w:rsidRPr="00896A2D" w14:paraId="06857B49"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45EEEE0" w14:textId="77777777" w:rsidR="006625DB" w:rsidRPr="00896A2D" w:rsidRDefault="006625DB" w:rsidP="005A2946">
            <w:pPr>
              <w:spacing w:after="0" w:line="240" w:lineRule="auto"/>
              <w:rPr>
                <w:rFonts w:ascii="Arial" w:hAnsi="Arial" w:cs="Arial"/>
              </w:rPr>
            </w:pPr>
          </w:p>
          <w:p w14:paraId="18FEC32C" w14:textId="77777777" w:rsidR="006625DB" w:rsidRPr="00896A2D" w:rsidRDefault="006625DB" w:rsidP="005A2946">
            <w:pPr>
              <w:spacing w:after="0" w:line="240" w:lineRule="auto"/>
              <w:jc w:val="center"/>
              <w:rPr>
                <w:rFonts w:ascii="Arial" w:hAnsi="Arial" w:cs="Arial"/>
              </w:rPr>
            </w:pPr>
            <w:r w:rsidRPr="00896A2D">
              <w:rPr>
                <w:rFonts w:ascii="Arial" w:hAnsi="Arial" w:cs="Arial"/>
              </w:rPr>
              <w:t>Način praćenja</w:t>
            </w:r>
          </w:p>
          <w:p w14:paraId="00922084" w14:textId="77777777" w:rsidR="006625DB" w:rsidRPr="00896A2D" w:rsidRDefault="006625DB" w:rsidP="005A2946">
            <w:pPr>
              <w:spacing w:after="0" w:line="240" w:lineRule="auto"/>
              <w:jc w:val="center"/>
              <w:rPr>
                <w:rFonts w:ascii="Arial" w:hAnsi="Arial" w:cs="Arial"/>
              </w:rPr>
            </w:pPr>
            <w:r>
              <w:rPr>
                <w:rFonts w:ascii="Arial" w:hAnsi="Arial" w:cs="Arial"/>
              </w:rPr>
              <w:t xml:space="preserve">aktivnosti / </w:t>
            </w:r>
            <w:r w:rsidRPr="00896A2D">
              <w:rPr>
                <w:rFonts w:ascii="Arial" w:hAnsi="Arial" w:cs="Arial"/>
              </w:rPr>
              <w:t>programa /</w:t>
            </w:r>
            <w:r>
              <w:rPr>
                <w:rFonts w:ascii="Arial" w:hAnsi="Arial" w:cs="Arial"/>
              </w:rPr>
              <w:t xml:space="preserve"> </w:t>
            </w:r>
            <w:r w:rsidRPr="00896A2D">
              <w:rPr>
                <w:rFonts w:ascii="Arial" w:hAnsi="Arial" w:cs="Arial"/>
              </w:rPr>
              <w:t>projekta</w:t>
            </w:r>
          </w:p>
        </w:tc>
        <w:tc>
          <w:tcPr>
            <w:tcW w:w="8186" w:type="dxa"/>
            <w:tcBorders>
              <w:top w:val="single" w:sz="4" w:space="0" w:color="auto"/>
              <w:left w:val="single" w:sz="4" w:space="0" w:color="auto"/>
              <w:bottom w:val="single" w:sz="4" w:space="0" w:color="auto"/>
              <w:right w:val="single" w:sz="4" w:space="0" w:color="auto"/>
            </w:tcBorders>
          </w:tcPr>
          <w:p w14:paraId="00F61DE8" w14:textId="77777777" w:rsidR="006625DB" w:rsidRDefault="006625DB" w:rsidP="005A2946">
            <w:pPr>
              <w:spacing w:after="0" w:line="240" w:lineRule="auto"/>
              <w:rPr>
                <w:rFonts w:ascii="Arial" w:hAnsi="Arial" w:cs="Arial"/>
              </w:rPr>
            </w:pPr>
          </w:p>
          <w:p w14:paraId="7CE5F85D" w14:textId="77777777" w:rsidR="006625DB" w:rsidRDefault="006625DB" w:rsidP="005A2946">
            <w:pPr>
              <w:spacing w:after="0" w:line="240" w:lineRule="auto"/>
              <w:rPr>
                <w:rFonts w:ascii="Arial" w:hAnsi="Arial" w:cs="Arial"/>
              </w:rPr>
            </w:pPr>
          </w:p>
          <w:p w14:paraId="1D75FE22" w14:textId="77777777" w:rsidR="006625DB" w:rsidRPr="00D47E9D" w:rsidRDefault="006625DB" w:rsidP="005A2946">
            <w:pPr>
              <w:spacing w:after="0" w:line="240" w:lineRule="auto"/>
              <w:rPr>
                <w:rFonts w:ascii="Arial" w:eastAsia="Times New Roman" w:hAnsi="Arial" w:cs="Arial"/>
                <w:lang w:eastAsia="hr-HR"/>
              </w:rPr>
            </w:pPr>
            <w:r>
              <w:rPr>
                <w:rFonts w:ascii="Arial" w:eastAsia="Times New Roman" w:hAnsi="Arial" w:cs="Arial"/>
                <w:lang w:eastAsia="hr-HR"/>
              </w:rPr>
              <w:t>P</w:t>
            </w:r>
            <w:r w:rsidRPr="00D47E9D">
              <w:rPr>
                <w:rFonts w:ascii="Arial" w:eastAsia="Times New Roman" w:hAnsi="Arial" w:cs="Arial"/>
                <w:lang w:eastAsia="hr-HR"/>
              </w:rPr>
              <w:t xml:space="preserve">oboljšanje uspjeha </w:t>
            </w:r>
            <w:r>
              <w:rPr>
                <w:rFonts w:ascii="Arial" w:eastAsia="Times New Roman" w:hAnsi="Arial" w:cs="Arial"/>
                <w:lang w:eastAsia="hr-HR"/>
              </w:rPr>
              <w:t>u matematici i hrvatskom jeziku. N</w:t>
            </w:r>
            <w:r w:rsidRPr="00D47E9D">
              <w:rPr>
                <w:rFonts w:ascii="Arial" w:eastAsia="Times New Roman" w:hAnsi="Arial" w:cs="Arial"/>
                <w:lang w:eastAsia="hr-HR"/>
              </w:rPr>
              <w:t>apredak učenika bit će ocijenjen usmen</w:t>
            </w:r>
            <w:r>
              <w:rPr>
                <w:rFonts w:ascii="Arial" w:eastAsia="Times New Roman" w:hAnsi="Arial" w:cs="Arial"/>
                <w:lang w:eastAsia="hr-HR"/>
              </w:rPr>
              <w:t>o i pis</w:t>
            </w:r>
            <w:r w:rsidR="00392CEC">
              <w:rPr>
                <w:rFonts w:ascii="Arial" w:eastAsia="Times New Roman" w:hAnsi="Arial" w:cs="Arial"/>
                <w:lang w:eastAsia="hr-HR"/>
              </w:rPr>
              <w:t>an</w:t>
            </w:r>
            <w:r>
              <w:rPr>
                <w:rFonts w:ascii="Arial" w:eastAsia="Times New Roman" w:hAnsi="Arial" w:cs="Arial"/>
                <w:lang w:eastAsia="hr-HR"/>
              </w:rPr>
              <w:t>o (opisno i brojčano)</w:t>
            </w:r>
            <w:r w:rsidR="00392CEC">
              <w:rPr>
                <w:rFonts w:ascii="Arial" w:eastAsia="Times New Roman" w:hAnsi="Arial" w:cs="Arial"/>
                <w:lang w:eastAsia="hr-HR"/>
              </w:rPr>
              <w:t xml:space="preserve"> u redovitoj nastavi.</w:t>
            </w:r>
          </w:p>
          <w:p w14:paraId="52A330B2" w14:textId="77777777" w:rsidR="006625DB" w:rsidRPr="00D47E9D" w:rsidRDefault="006625DB" w:rsidP="005A2946">
            <w:pPr>
              <w:spacing w:after="0" w:line="240" w:lineRule="auto"/>
              <w:rPr>
                <w:rFonts w:ascii="Arial" w:eastAsia="Times New Roman" w:hAnsi="Arial" w:cs="Arial"/>
                <w:lang w:eastAsia="hr-HR"/>
              </w:rPr>
            </w:pPr>
            <w:r>
              <w:rPr>
                <w:rFonts w:ascii="Arial" w:eastAsia="Times New Roman" w:hAnsi="Arial" w:cs="Arial"/>
                <w:lang w:eastAsia="hr-HR"/>
              </w:rPr>
              <w:t>O</w:t>
            </w:r>
            <w:r w:rsidRPr="00D47E9D">
              <w:rPr>
                <w:rFonts w:ascii="Arial" w:eastAsia="Times New Roman" w:hAnsi="Arial" w:cs="Arial"/>
                <w:lang w:eastAsia="hr-HR"/>
              </w:rPr>
              <w:t>hrabrivanje i poticanje učenika kako bi napredovali i s voljom izvršavali postavljene zadatke i ciljeve</w:t>
            </w:r>
            <w:r>
              <w:rPr>
                <w:rFonts w:ascii="Arial" w:eastAsia="Times New Roman" w:hAnsi="Arial" w:cs="Arial"/>
                <w:lang w:eastAsia="hr-HR"/>
              </w:rPr>
              <w:t>.</w:t>
            </w:r>
          </w:p>
          <w:p w14:paraId="59900E67" w14:textId="77777777" w:rsidR="006625DB" w:rsidRPr="00896A2D" w:rsidRDefault="006625DB" w:rsidP="005A2946">
            <w:pPr>
              <w:spacing w:after="0" w:line="240" w:lineRule="auto"/>
              <w:rPr>
                <w:rFonts w:ascii="Arial" w:hAnsi="Arial" w:cs="Arial"/>
              </w:rPr>
            </w:pPr>
          </w:p>
        </w:tc>
      </w:tr>
    </w:tbl>
    <w:p w14:paraId="49D74848" w14:textId="77777777" w:rsidR="006625DB" w:rsidRDefault="006625DB" w:rsidP="006625DB">
      <w:pPr>
        <w:rPr>
          <w:rFonts w:ascii="Arial" w:hAnsi="Arial" w:cs="Arial"/>
        </w:rPr>
      </w:pPr>
    </w:p>
    <w:p w14:paraId="62FCC4CD" w14:textId="77777777" w:rsidR="006625DB" w:rsidRDefault="006625DB" w:rsidP="006625DB">
      <w:pPr>
        <w:rPr>
          <w:rFonts w:ascii="Arial" w:hAnsi="Arial" w:cs="Arial"/>
        </w:rPr>
      </w:pPr>
    </w:p>
    <w:p w14:paraId="1616D3BA" w14:textId="77777777" w:rsidR="006625DB" w:rsidRDefault="006625DB" w:rsidP="006625DB">
      <w:pPr>
        <w:rPr>
          <w:rFonts w:ascii="Arial" w:hAnsi="Arial" w:cs="Arial"/>
        </w:rPr>
      </w:pPr>
    </w:p>
    <w:p w14:paraId="04C54597" w14:textId="77777777" w:rsidR="006625DB" w:rsidRDefault="006625DB" w:rsidP="006625DB">
      <w:pPr>
        <w:rPr>
          <w:rFonts w:ascii="Arial" w:hAnsi="Arial" w:cs="Arial"/>
        </w:rPr>
      </w:pPr>
    </w:p>
    <w:p w14:paraId="1F0B5C1E" w14:textId="77777777" w:rsidR="006625DB" w:rsidRDefault="006625DB" w:rsidP="006625DB">
      <w:pPr>
        <w:rPr>
          <w:rFonts w:ascii="Arial" w:hAnsi="Arial" w:cs="Arial"/>
        </w:rPr>
      </w:pPr>
    </w:p>
    <w:p w14:paraId="11D9AF76" w14:textId="77777777" w:rsidR="006625DB" w:rsidRDefault="006625DB" w:rsidP="006625DB">
      <w:pPr>
        <w:rPr>
          <w:rFonts w:ascii="Arial" w:hAnsi="Arial" w:cs="Arial"/>
        </w:rPr>
      </w:pPr>
    </w:p>
    <w:p w14:paraId="672CFD0F" w14:textId="77777777" w:rsidR="003F7D9E" w:rsidRDefault="003F7D9E" w:rsidP="006625DB">
      <w:pPr>
        <w:rPr>
          <w:rFonts w:ascii="Arial" w:hAnsi="Arial" w:cs="Arial"/>
        </w:rPr>
      </w:pPr>
    </w:p>
    <w:p w14:paraId="43F51552" w14:textId="77777777" w:rsidR="003F7D9E" w:rsidRDefault="003F7D9E" w:rsidP="006625DB">
      <w:pPr>
        <w:rPr>
          <w:rFonts w:ascii="Arial" w:hAnsi="Arial" w:cs="Arial"/>
        </w:rPr>
      </w:pPr>
    </w:p>
    <w:p w14:paraId="2C3FC1B5" w14:textId="77777777" w:rsidR="006625DB" w:rsidRDefault="006625DB" w:rsidP="006625DB">
      <w:pPr>
        <w:rPr>
          <w:rFonts w:ascii="Arial" w:hAnsi="Arial" w:cs="Arial"/>
        </w:rPr>
      </w:pPr>
    </w:p>
    <w:p w14:paraId="24F70B35" w14:textId="77777777" w:rsidR="006625DB" w:rsidRDefault="006625DB" w:rsidP="006625D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6625DB" w:rsidRPr="00896A2D" w14:paraId="27A508B5" w14:textId="77777777" w:rsidTr="4B1F5FF3">
        <w:tc>
          <w:tcPr>
            <w:tcW w:w="1384" w:type="dxa"/>
            <w:tcBorders>
              <w:top w:val="single" w:sz="4" w:space="0" w:color="auto"/>
              <w:left w:val="single" w:sz="4" w:space="0" w:color="auto"/>
              <w:bottom w:val="single" w:sz="4" w:space="0" w:color="auto"/>
              <w:right w:val="single" w:sz="4" w:space="0" w:color="auto"/>
            </w:tcBorders>
            <w:shd w:val="clear" w:color="auto" w:fill="FFFF99"/>
          </w:tcPr>
          <w:p w14:paraId="3475AA8D" w14:textId="77777777" w:rsidR="006625DB" w:rsidRPr="00896A2D" w:rsidRDefault="006625DB" w:rsidP="005A2946">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211CA2D7" w14:textId="77777777" w:rsidR="006625DB" w:rsidRDefault="006625DB" w:rsidP="005A2946">
            <w:pPr>
              <w:spacing w:after="0" w:line="240" w:lineRule="auto"/>
              <w:rPr>
                <w:rFonts w:ascii="Arial" w:hAnsi="Arial" w:cs="Arial"/>
              </w:rPr>
            </w:pPr>
          </w:p>
          <w:p w14:paraId="629FCDBF" w14:textId="3E7796CB" w:rsidR="006625DB" w:rsidRPr="00896A2D" w:rsidRDefault="64EF96EC" w:rsidP="005A2946">
            <w:pPr>
              <w:spacing w:after="0" w:line="240" w:lineRule="auto"/>
              <w:rPr>
                <w:rFonts w:ascii="Arial" w:hAnsi="Arial" w:cs="Arial"/>
              </w:rPr>
            </w:pPr>
            <w:r w:rsidRPr="5E1FC74F">
              <w:rPr>
                <w:rFonts w:ascii="Arial" w:hAnsi="Arial" w:cs="Arial"/>
                <w:b/>
                <w:bCs/>
              </w:rPr>
              <w:t xml:space="preserve">Dopunska nastava - Hrvatski jezik / Matematika </w:t>
            </w:r>
            <w:r w:rsidRPr="00386A95">
              <w:rPr>
                <w:rFonts w:ascii="Arial" w:hAnsi="Arial" w:cs="Arial"/>
                <w:b/>
                <w:bCs/>
              </w:rPr>
              <w:t>(</w:t>
            </w:r>
            <w:r w:rsidR="2B406E89" w:rsidRPr="00386A95">
              <w:rPr>
                <w:rFonts w:ascii="Arial" w:hAnsi="Arial" w:cs="Arial"/>
                <w:b/>
                <w:bCs/>
              </w:rPr>
              <w:t>3</w:t>
            </w:r>
            <w:r w:rsidRPr="00386A95">
              <w:rPr>
                <w:rFonts w:ascii="Arial" w:hAnsi="Arial" w:cs="Arial"/>
                <w:b/>
                <w:bCs/>
              </w:rPr>
              <w:t>. b)</w:t>
            </w:r>
          </w:p>
        </w:tc>
      </w:tr>
      <w:tr w:rsidR="006625DB" w:rsidRPr="00896A2D" w14:paraId="08C1C8A6" w14:textId="77777777" w:rsidTr="4B1F5FF3">
        <w:tc>
          <w:tcPr>
            <w:tcW w:w="1384" w:type="dxa"/>
            <w:tcBorders>
              <w:top w:val="single" w:sz="4" w:space="0" w:color="auto"/>
              <w:left w:val="single" w:sz="4" w:space="0" w:color="auto"/>
              <w:bottom w:val="single" w:sz="4" w:space="0" w:color="auto"/>
              <w:right w:val="single" w:sz="4" w:space="0" w:color="auto"/>
            </w:tcBorders>
            <w:shd w:val="clear" w:color="auto" w:fill="FFFF99"/>
          </w:tcPr>
          <w:p w14:paraId="014BC5F3" w14:textId="77777777" w:rsidR="006625DB" w:rsidRPr="00896A2D" w:rsidRDefault="006625DB" w:rsidP="005A2946">
            <w:pPr>
              <w:spacing w:after="0" w:line="240" w:lineRule="auto"/>
              <w:jc w:val="center"/>
              <w:rPr>
                <w:rFonts w:ascii="Arial" w:hAnsi="Arial" w:cs="Arial"/>
              </w:rPr>
            </w:pPr>
          </w:p>
          <w:p w14:paraId="52F5A59C" w14:textId="77777777" w:rsidR="006625DB" w:rsidRDefault="006625DB" w:rsidP="005A2946">
            <w:pPr>
              <w:spacing w:after="0" w:line="240" w:lineRule="auto"/>
              <w:rPr>
                <w:rFonts w:ascii="Arial" w:hAnsi="Arial" w:cs="Arial"/>
              </w:rPr>
            </w:pPr>
          </w:p>
          <w:p w14:paraId="34DF4391" w14:textId="77777777" w:rsidR="006625DB" w:rsidRPr="00896A2D" w:rsidRDefault="006625DB" w:rsidP="005A2946">
            <w:pPr>
              <w:spacing w:after="0" w:line="240" w:lineRule="auto"/>
              <w:rPr>
                <w:rFonts w:ascii="Arial" w:hAnsi="Arial" w:cs="Arial"/>
              </w:rPr>
            </w:pPr>
          </w:p>
          <w:p w14:paraId="742FD436" w14:textId="77777777" w:rsidR="006625DB" w:rsidRPr="00896A2D" w:rsidRDefault="006625DB" w:rsidP="005A2946">
            <w:pPr>
              <w:spacing w:after="0" w:line="240" w:lineRule="auto"/>
              <w:jc w:val="center"/>
              <w:rPr>
                <w:rFonts w:ascii="Arial" w:hAnsi="Arial" w:cs="Arial"/>
              </w:rPr>
            </w:pPr>
            <w:r w:rsidRPr="00896A2D">
              <w:rPr>
                <w:rFonts w:ascii="Arial" w:hAnsi="Arial" w:cs="Arial"/>
              </w:rPr>
              <w:t>Ciljevi</w:t>
            </w:r>
          </w:p>
          <w:p w14:paraId="69ED00D8" w14:textId="77777777" w:rsidR="006625DB" w:rsidRPr="00896A2D" w:rsidRDefault="006625DB" w:rsidP="005A2946">
            <w:pPr>
              <w:spacing w:after="0" w:line="240" w:lineRule="auto"/>
              <w:jc w:val="center"/>
              <w:rPr>
                <w:rFonts w:ascii="Arial" w:hAnsi="Arial" w:cs="Arial"/>
              </w:rPr>
            </w:pPr>
          </w:p>
          <w:p w14:paraId="44464798"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73565FD" w14:textId="77777777" w:rsidR="006625DB" w:rsidRDefault="006625DB" w:rsidP="005A2946">
            <w:pPr>
              <w:spacing w:after="0" w:line="240" w:lineRule="auto"/>
              <w:rPr>
                <w:rFonts w:ascii="Arial" w:hAnsi="Arial" w:cs="Arial"/>
              </w:rPr>
            </w:pPr>
          </w:p>
          <w:p w14:paraId="36967799" w14:textId="77777777" w:rsidR="006625DB" w:rsidRPr="008479FC" w:rsidRDefault="006625DB" w:rsidP="005A2946">
            <w:pPr>
              <w:spacing w:after="0" w:line="240" w:lineRule="auto"/>
              <w:rPr>
                <w:rFonts w:ascii="Arial" w:eastAsia="Times New Roman" w:hAnsi="Arial" w:cs="Arial"/>
                <w:lang w:eastAsia="hr-HR"/>
              </w:rPr>
            </w:pPr>
            <w:r w:rsidRPr="008479FC">
              <w:rPr>
                <w:rFonts w:ascii="Arial" w:eastAsia="Times New Roman" w:hAnsi="Arial" w:cs="Arial"/>
                <w:lang w:eastAsia="hr-HR"/>
              </w:rPr>
              <w:t>1) učenike sa slabijim predznanjem pripremiti za daljnje napredovanje;</w:t>
            </w:r>
          </w:p>
          <w:p w14:paraId="4576F682" w14:textId="77777777" w:rsidR="006625DB" w:rsidRPr="008479FC" w:rsidRDefault="006625DB" w:rsidP="005A2946">
            <w:pPr>
              <w:spacing w:after="0" w:line="240" w:lineRule="auto"/>
              <w:rPr>
                <w:rFonts w:ascii="Arial" w:eastAsia="Times New Roman" w:hAnsi="Arial" w:cs="Arial"/>
                <w:lang w:eastAsia="hr-HR"/>
              </w:rPr>
            </w:pPr>
            <w:r w:rsidRPr="008479FC">
              <w:rPr>
                <w:rFonts w:ascii="Arial" w:eastAsia="Times New Roman" w:hAnsi="Arial" w:cs="Arial"/>
                <w:lang w:eastAsia="hr-HR"/>
              </w:rPr>
              <w:t>2) razvijati individualni interes i motivaciju;</w:t>
            </w:r>
          </w:p>
          <w:p w14:paraId="7FDBAF77" w14:textId="77777777" w:rsidR="006625DB" w:rsidRPr="008479FC" w:rsidRDefault="006625DB" w:rsidP="005A2946">
            <w:pPr>
              <w:spacing w:after="0" w:line="240" w:lineRule="auto"/>
              <w:rPr>
                <w:rFonts w:ascii="Arial" w:eastAsia="Times New Roman" w:hAnsi="Arial" w:cs="Arial"/>
                <w:lang w:eastAsia="hr-HR"/>
              </w:rPr>
            </w:pPr>
            <w:r w:rsidRPr="008479FC">
              <w:rPr>
                <w:rFonts w:ascii="Arial" w:eastAsia="Times New Roman" w:hAnsi="Arial" w:cs="Arial"/>
                <w:lang w:eastAsia="hr-HR"/>
              </w:rPr>
              <w:t>3) prilagoditi zadatke sposobnostima učenika;</w:t>
            </w:r>
          </w:p>
          <w:p w14:paraId="29E76B0F" w14:textId="77777777" w:rsidR="006625DB" w:rsidRPr="008479FC" w:rsidRDefault="006625DB" w:rsidP="005A2946">
            <w:pPr>
              <w:spacing w:after="0" w:line="240" w:lineRule="auto"/>
              <w:rPr>
                <w:rFonts w:ascii="Arial" w:eastAsia="Times New Roman" w:hAnsi="Arial" w:cs="Arial"/>
                <w:lang w:eastAsia="hr-HR"/>
              </w:rPr>
            </w:pPr>
            <w:r w:rsidRPr="008479FC">
              <w:rPr>
                <w:rFonts w:ascii="Arial" w:eastAsia="Times New Roman" w:hAnsi="Arial" w:cs="Arial"/>
                <w:lang w:eastAsia="hr-HR"/>
              </w:rPr>
              <w:t>4) primjenjivati znanje uz pomoć i konkretan materijal;</w:t>
            </w:r>
          </w:p>
          <w:p w14:paraId="2E02D79F" w14:textId="77777777" w:rsidR="006625DB" w:rsidRPr="008479FC" w:rsidRDefault="006625DB" w:rsidP="005A2946">
            <w:pPr>
              <w:spacing w:after="0" w:line="240" w:lineRule="auto"/>
              <w:rPr>
                <w:rFonts w:ascii="Arial" w:eastAsia="Times New Roman" w:hAnsi="Arial" w:cs="Arial"/>
                <w:lang w:eastAsia="hr-HR"/>
              </w:rPr>
            </w:pPr>
            <w:r w:rsidRPr="008479FC">
              <w:rPr>
                <w:rFonts w:ascii="Arial" w:eastAsia="Times New Roman" w:hAnsi="Arial" w:cs="Arial"/>
                <w:lang w:eastAsia="hr-HR"/>
              </w:rPr>
              <w:t>5) razvijati učenikovo mišljenje, pamćenje i samostalnost i upornost u radu</w:t>
            </w:r>
          </w:p>
          <w:p w14:paraId="3E16B8F1" w14:textId="77777777" w:rsidR="006625DB" w:rsidRPr="00896A2D" w:rsidRDefault="006625DB" w:rsidP="005A2946">
            <w:pPr>
              <w:spacing w:after="0" w:line="240" w:lineRule="auto"/>
              <w:rPr>
                <w:rFonts w:ascii="Arial" w:hAnsi="Arial" w:cs="Arial"/>
              </w:rPr>
            </w:pPr>
          </w:p>
        </w:tc>
      </w:tr>
      <w:tr w:rsidR="006625DB" w:rsidRPr="00896A2D" w14:paraId="28E9FB1D" w14:textId="77777777" w:rsidTr="4B1F5FF3">
        <w:tc>
          <w:tcPr>
            <w:tcW w:w="1384" w:type="dxa"/>
            <w:tcBorders>
              <w:top w:val="single" w:sz="4" w:space="0" w:color="auto"/>
              <w:left w:val="single" w:sz="4" w:space="0" w:color="auto"/>
              <w:bottom w:val="single" w:sz="4" w:space="0" w:color="auto"/>
              <w:right w:val="single" w:sz="4" w:space="0" w:color="auto"/>
            </w:tcBorders>
            <w:shd w:val="clear" w:color="auto" w:fill="FFFF99"/>
          </w:tcPr>
          <w:p w14:paraId="0D3B4CA5" w14:textId="77777777" w:rsidR="006625DB" w:rsidRPr="00896A2D" w:rsidRDefault="006625DB" w:rsidP="005A2946">
            <w:pPr>
              <w:spacing w:after="0" w:line="240" w:lineRule="auto"/>
              <w:rPr>
                <w:rFonts w:ascii="Arial" w:hAnsi="Arial" w:cs="Arial"/>
              </w:rPr>
            </w:pPr>
          </w:p>
          <w:p w14:paraId="36F7FC3B" w14:textId="77777777" w:rsidR="006625DB" w:rsidRPr="00896A2D" w:rsidRDefault="006625DB" w:rsidP="005A2946">
            <w:pPr>
              <w:spacing w:after="0" w:line="240" w:lineRule="auto"/>
              <w:jc w:val="center"/>
              <w:rPr>
                <w:rFonts w:ascii="Arial" w:hAnsi="Arial" w:cs="Arial"/>
              </w:rPr>
            </w:pPr>
            <w:r w:rsidRPr="00896A2D">
              <w:rPr>
                <w:rFonts w:ascii="Arial" w:hAnsi="Arial" w:cs="Arial"/>
              </w:rPr>
              <w:t>Namjena</w:t>
            </w:r>
          </w:p>
          <w:p w14:paraId="6294364D"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AF42420" w14:textId="77777777" w:rsidR="006625DB" w:rsidRDefault="006625DB" w:rsidP="005A2946">
            <w:pPr>
              <w:spacing w:after="0" w:line="240" w:lineRule="auto"/>
              <w:rPr>
                <w:rFonts w:ascii="Arial" w:hAnsi="Arial" w:cs="Arial"/>
              </w:rPr>
            </w:pPr>
          </w:p>
          <w:p w14:paraId="331ADF01" w14:textId="77777777" w:rsidR="006625DB" w:rsidRPr="008479FC" w:rsidRDefault="006625DB" w:rsidP="005A2946">
            <w:pPr>
              <w:rPr>
                <w:rFonts w:ascii="Arial" w:hAnsi="Arial" w:cs="Arial"/>
                <w:sz w:val="24"/>
                <w:szCs w:val="24"/>
              </w:rPr>
            </w:pPr>
            <w:r>
              <w:rPr>
                <w:rFonts w:ascii="Arial" w:hAnsi="Arial" w:cs="Arial"/>
              </w:rPr>
              <w:t xml:space="preserve">Učenicima slabijeg predznanja i s teškoćama u svladavanju </w:t>
            </w:r>
            <w:r w:rsidR="003F7D9E">
              <w:rPr>
                <w:rFonts w:ascii="Arial" w:hAnsi="Arial" w:cs="Arial"/>
              </w:rPr>
              <w:t>određenih nastavnih sadržaja hrvatskog jezika i matematike</w:t>
            </w:r>
            <w:r>
              <w:rPr>
                <w:rFonts w:ascii="Arial" w:hAnsi="Arial" w:cs="Arial"/>
              </w:rPr>
              <w:t>.</w:t>
            </w:r>
          </w:p>
        </w:tc>
      </w:tr>
      <w:tr w:rsidR="006625DB" w:rsidRPr="00896A2D" w14:paraId="7A8A87A4" w14:textId="77777777" w:rsidTr="4B1F5FF3">
        <w:tc>
          <w:tcPr>
            <w:tcW w:w="1384" w:type="dxa"/>
            <w:tcBorders>
              <w:top w:val="single" w:sz="4" w:space="0" w:color="auto"/>
              <w:left w:val="single" w:sz="4" w:space="0" w:color="auto"/>
              <w:bottom w:val="single" w:sz="4" w:space="0" w:color="auto"/>
              <w:right w:val="single" w:sz="4" w:space="0" w:color="auto"/>
            </w:tcBorders>
            <w:shd w:val="clear" w:color="auto" w:fill="FFFF99"/>
          </w:tcPr>
          <w:p w14:paraId="33534188" w14:textId="77777777" w:rsidR="006625DB" w:rsidRPr="00896A2D" w:rsidRDefault="006625DB" w:rsidP="005A2946">
            <w:pPr>
              <w:spacing w:after="0" w:line="240" w:lineRule="auto"/>
              <w:jc w:val="center"/>
              <w:rPr>
                <w:rFonts w:ascii="Arial" w:hAnsi="Arial" w:cs="Arial"/>
              </w:rPr>
            </w:pPr>
          </w:p>
          <w:p w14:paraId="1C05C883" w14:textId="77777777" w:rsidR="006625DB" w:rsidRPr="00896A2D" w:rsidRDefault="006625DB" w:rsidP="005A2946">
            <w:pPr>
              <w:spacing w:after="0" w:line="240" w:lineRule="auto"/>
              <w:jc w:val="center"/>
              <w:rPr>
                <w:rFonts w:ascii="Arial" w:hAnsi="Arial" w:cs="Arial"/>
              </w:rPr>
            </w:pPr>
            <w:r w:rsidRPr="00896A2D">
              <w:rPr>
                <w:rFonts w:ascii="Arial" w:hAnsi="Arial" w:cs="Arial"/>
              </w:rPr>
              <w:t>Nositelj(i)</w:t>
            </w:r>
          </w:p>
          <w:p w14:paraId="24EA15B8" w14:textId="77777777" w:rsidR="006625DB" w:rsidRPr="00896A2D" w:rsidRDefault="006625DB" w:rsidP="005A2946">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34FFC4D" w14:textId="77777777" w:rsidR="006625DB" w:rsidRDefault="006625DB" w:rsidP="005A2946">
            <w:pPr>
              <w:spacing w:after="0" w:line="240" w:lineRule="auto"/>
              <w:rPr>
                <w:rFonts w:ascii="Arial" w:hAnsi="Arial" w:cs="Arial"/>
              </w:rPr>
            </w:pPr>
          </w:p>
          <w:p w14:paraId="6E8EE23F" w14:textId="77777777" w:rsidR="006625DB" w:rsidRPr="00896A2D" w:rsidRDefault="006625DB" w:rsidP="005A2946">
            <w:pPr>
              <w:spacing w:after="0" w:line="240" w:lineRule="auto"/>
              <w:rPr>
                <w:rFonts w:ascii="Arial" w:hAnsi="Arial" w:cs="Arial"/>
              </w:rPr>
            </w:pPr>
            <w:r>
              <w:rPr>
                <w:rFonts w:ascii="Arial" w:hAnsi="Arial" w:cs="Arial"/>
              </w:rPr>
              <w:t xml:space="preserve">učiteljica Željka </w:t>
            </w:r>
            <w:proofErr w:type="spellStart"/>
            <w:r>
              <w:rPr>
                <w:rFonts w:ascii="Arial" w:hAnsi="Arial" w:cs="Arial"/>
              </w:rPr>
              <w:t>Halupecki</w:t>
            </w:r>
            <w:proofErr w:type="spellEnd"/>
            <w:r>
              <w:rPr>
                <w:rFonts w:ascii="Arial" w:hAnsi="Arial" w:cs="Arial"/>
              </w:rPr>
              <w:t xml:space="preserve"> </w:t>
            </w:r>
            <w:proofErr w:type="spellStart"/>
            <w:r>
              <w:rPr>
                <w:rFonts w:ascii="Arial" w:hAnsi="Arial" w:cs="Arial"/>
              </w:rPr>
              <w:t>Polašek</w:t>
            </w:r>
            <w:proofErr w:type="spellEnd"/>
          </w:p>
        </w:tc>
      </w:tr>
      <w:tr w:rsidR="006625DB" w:rsidRPr="00896A2D" w14:paraId="29639FF8" w14:textId="77777777" w:rsidTr="4B1F5FF3">
        <w:tc>
          <w:tcPr>
            <w:tcW w:w="1384" w:type="dxa"/>
            <w:tcBorders>
              <w:top w:val="single" w:sz="4" w:space="0" w:color="auto"/>
              <w:left w:val="single" w:sz="4" w:space="0" w:color="auto"/>
              <w:bottom w:val="single" w:sz="4" w:space="0" w:color="auto"/>
              <w:right w:val="single" w:sz="4" w:space="0" w:color="auto"/>
            </w:tcBorders>
            <w:shd w:val="clear" w:color="auto" w:fill="FFFF99"/>
          </w:tcPr>
          <w:p w14:paraId="2F82890D" w14:textId="77777777" w:rsidR="006625DB" w:rsidRPr="00896A2D" w:rsidRDefault="006625DB" w:rsidP="005A2946">
            <w:pPr>
              <w:spacing w:after="0" w:line="240" w:lineRule="auto"/>
              <w:rPr>
                <w:rFonts w:ascii="Arial" w:hAnsi="Arial" w:cs="Arial"/>
              </w:rPr>
            </w:pPr>
          </w:p>
          <w:p w14:paraId="3DD095E8" w14:textId="77777777" w:rsidR="006625DB" w:rsidRPr="00896A2D" w:rsidRDefault="006625DB" w:rsidP="005A2946">
            <w:pPr>
              <w:spacing w:after="0" w:line="240" w:lineRule="auto"/>
              <w:jc w:val="center"/>
              <w:rPr>
                <w:rFonts w:ascii="Arial" w:hAnsi="Arial" w:cs="Arial"/>
              </w:rPr>
            </w:pPr>
            <w:r w:rsidRPr="00896A2D">
              <w:rPr>
                <w:rFonts w:ascii="Arial" w:hAnsi="Arial" w:cs="Arial"/>
              </w:rPr>
              <w:t>Način realizacije</w:t>
            </w:r>
          </w:p>
          <w:p w14:paraId="0613CB7D"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0722498" w14:textId="77777777" w:rsidR="006625DB" w:rsidRDefault="006625DB" w:rsidP="005A2946">
            <w:pPr>
              <w:spacing w:after="0" w:line="240" w:lineRule="auto"/>
              <w:rPr>
                <w:rFonts w:ascii="Arial" w:hAnsi="Arial" w:cs="Arial"/>
              </w:rPr>
            </w:pPr>
          </w:p>
          <w:p w14:paraId="75F2BF2C" w14:textId="77777777" w:rsidR="006625DB" w:rsidRDefault="006625DB" w:rsidP="005A2946">
            <w:pPr>
              <w:spacing w:after="0" w:line="240" w:lineRule="auto"/>
              <w:rPr>
                <w:rFonts w:ascii="Arial" w:hAnsi="Arial" w:cs="Arial"/>
                <w:sz w:val="24"/>
                <w:szCs w:val="24"/>
              </w:rPr>
            </w:pPr>
            <w:r>
              <w:rPr>
                <w:rFonts w:ascii="Arial" w:hAnsi="Arial" w:cs="Arial"/>
              </w:rPr>
              <w:t>Metode razgovora, demonstracije, izlaganja, crtanja, učenje kroz igru, rad s konkretnim materijalom, individualni oblik rada.</w:t>
            </w:r>
          </w:p>
          <w:p w14:paraId="7C9CE0A9" w14:textId="77777777" w:rsidR="006625DB" w:rsidRPr="00896A2D" w:rsidRDefault="006625DB" w:rsidP="005A2946">
            <w:pPr>
              <w:spacing w:after="0" w:line="240" w:lineRule="auto"/>
              <w:rPr>
                <w:rFonts w:ascii="Arial" w:hAnsi="Arial" w:cs="Arial"/>
              </w:rPr>
            </w:pPr>
          </w:p>
        </w:tc>
      </w:tr>
      <w:tr w:rsidR="006625DB" w:rsidRPr="00896A2D" w14:paraId="7A13E641" w14:textId="77777777" w:rsidTr="4B1F5FF3">
        <w:tc>
          <w:tcPr>
            <w:tcW w:w="1384" w:type="dxa"/>
            <w:tcBorders>
              <w:top w:val="single" w:sz="4" w:space="0" w:color="auto"/>
              <w:left w:val="single" w:sz="4" w:space="0" w:color="auto"/>
              <w:bottom w:val="single" w:sz="4" w:space="0" w:color="auto"/>
              <w:right w:val="single" w:sz="4" w:space="0" w:color="auto"/>
            </w:tcBorders>
            <w:shd w:val="clear" w:color="auto" w:fill="FFFF99"/>
          </w:tcPr>
          <w:p w14:paraId="6DFCA836" w14:textId="77777777" w:rsidR="006625DB" w:rsidRPr="00896A2D" w:rsidRDefault="006625DB" w:rsidP="005A2946">
            <w:pPr>
              <w:spacing w:after="0" w:line="240" w:lineRule="auto"/>
              <w:rPr>
                <w:rFonts w:ascii="Arial" w:hAnsi="Arial" w:cs="Arial"/>
              </w:rPr>
            </w:pPr>
          </w:p>
          <w:p w14:paraId="10CE0586" w14:textId="77777777" w:rsidR="006625DB" w:rsidRPr="00896A2D" w:rsidRDefault="006625DB" w:rsidP="005A2946">
            <w:pPr>
              <w:spacing w:after="0" w:line="240" w:lineRule="auto"/>
              <w:jc w:val="center"/>
              <w:rPr>
                <w:rFonts w:ascii="Arial" w:hAnsi="Arial" w:cs="Arial"/>
              </w:rPr>
            </w:pPr>
            <w:proofErr w:type="spellStart"/>
            <w:r w:rsidRPr="00896A2D">
              <w:rPr>
                <w:rFonts w:ascii="Arial" w:hAnsi="Arial" w:cs="Arial"/>
              </w:rPr>
              <w:t>Vremenik</w:t>
            </w:r>
            <w:proofErr w:type="spellEnd"/>
          </w:p>
          <w:p w14:paraId="4AB69A5B"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A4C6322" w14:textId="77777777" w:rsidR="006625DB" w:rsidRDefault="006625DB" w:rsidP="005A2946">
            <w:pPr>
              <w:spacing w:after="0" w:line="240" w:lineRule="auto"/>
              <w:rPr>
                <w:rFonts w:ascii="Arial" w:hAnsi="Arial" w:cs="Arial"/>
              </w:rPr>
            </w:pPr>
          </w:p>
          <w:p w14:paraId="3F83F388" w14:textId="77777777" w:rsidR="006625DB" w:rsidRDefault="006625DB" w:rsidP="005A2946">
            <w:pPr>
              <w:spacing w:after="0" w:line="240" w:lineRule="auto"/>
              <w:rPr>
                <w:rFonts w:ascii="Arial" w:hAnsi="Arial" w:cs="Arial"/>
                <w:sz w:val="24"/>
                <w:szCs w:val="24"/>
              </w:rPr>
            </w:pPr>
            <w:r>
              <w:rPr>
                <w:rFonts w:ascii="Arial" w:hAnsi="Arial" w:cs="Arial"/>
              </w:rPr>
              <w:t>Tijekom nastavne godine 1 sat tjedno u skladu s potrebama učenika.</w:t>
            </w:r>
          </w:p>
          <w:p w14:paraId="44227CA0" w14:textId="77777777" w:rsidR="006625DB" w:rsidRPr="00896A2D" w:rsidRDefault="006625DB" w:rsidP="005A2946">
            <w:pPr>
              <w:spacing w:after="0" w:line="240" w:lineRule="auto"/>
              <w:rPr>
                <w:rFonts w:ascii="Arial" w:hAnsi="Arial" w:cs="Arial"/>
              </w:rPr>
            </w:pPr>
          </w:p>
        </w:tc>
      </w:tr>
      <w:tr w:rsidR="006625DB" w:rsidRPr="00896A2D" w14:paraId="44735583" w14:textId="77777777" w:rsidTr="4B1F5FF3">
        <w:tc>
          <w:tcPr>
            <w:tcW w:w="1384" w:type="dxa"/>
            <w:tcBorders>
              <w:top w:val="single" w:sz="4" w:space="0" w:color="auto"/>
              <w:left w:val="single" w:sz="4" w:space="0" w:color="auto"/>
              <w:bottom w:val="single" w:sz="4" w:space="0" w:color="auto"/>
              <w:right w:val="single" w:sz="4" w:space="0" w:color="auto"/>
            </w:tcBorders>
            <w:shd w:val="clear" w:color="auto" w:fill="FFFF99"/>
          </w:tcPr>
          <w:p w14:paraId="68754D89" w14:textId="77777777" w:rsidR="006625DB" w:rsidRPr="00896A2D" w:rsidRDefault="006625DB" w:rsidP="005A2946">
            <w:pPr>
              <w:spacing w:after="0" w:line="240" w:lineRule="auto"/>
              <w:rPr>
                <w:rFonts w:ascii="Arial" w:hAnsi="Arial" w:cs="Arial"/>
              </w:rPr>
            </w:pPr>
          </w:p>
          <w:p w14:paraId="772C7FC5" w14:textId="77777777" w:rsidR="006625DB" w:rsidRPr="00896A2D" w:rsidRDefault="006625DB" w:rsidP="005A2946">
            <w:pPr>
              <w:spacing w:after="0" w:line="240" w:lineRule="auto"/>
              <w:jc w:val="center"/>
              <w:rPr>
                <w:rFonts w:ascii="Arial" w:hAnsi="Arial" w:cs="Arial"/>
              </w:rPr>
            </w:pPr>
            <w:r w:rsidRPr="00896A2D">
              <w:rPr>
                <w:rFonts w:ascii="Arial" w:hAnsi="Arial" w:cs="Arial"/>
              </w:rPr>
              <w:t>Okvirni troškovnik</w:t>
            </w:r>
          </w:p>
          <w:p w14:paraId="012EA434"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AAA4C64" w14:textId="1B3154E1" w:rsidR="4B1F5FF3" w:rsidRDefault="4B1F5FF3" w:rsidP="4B1F5FF3">
            <w:pPr>
              <w:spacing w:after="0" w:line="240" w:lineRule="auto"/>
              <w:rPr>
                <w:rFonts w:ascii="Arial" w:hAnsi="Arial" w:cs="Arial"/>
                <w:color w:val="FF0000"/>
              </w:rPr>
            </w:pPr>
          </w:p>
          <w:p w14:paraId="39AD3266" w14:textId="5C13F056" w:rsidR="006625DB" w:rsidRPr="00896A2D" w:rsidRDefault="520C28BC" w:rsidP="3A09A4B0">
            <w:pPr>
              <w:spacing w:after="0" w:line="240" w:lineRule="auto"/>
              <w:rPr>
                <w:rFonts w:ascii="Arial" w:hAnsi="Arial" w:cs="Arial"/>
                <w:color w:val="FF0000"/>
              </w:rPr>
            </w:pPr>
            <w:r w:rsidRPr="00386A95">
              <w:rPr>
                <w:rFonts w:ascii="Arial" w:hAnsi="Arial" w:cs="Arial"/>
              </w:rPr>
              <w:t xml:space="preserve">Troškovi kopiranja i </w:t>
            </w:r>
            <w:proofErr w:type="spellStart"/>
            <w:r w:rsidRPr="00386A95">
              <w:rPr>
                <w:rFonts w:ascii="Arial" w:hAnsi="Arial" w:cs="Arial"/>
              </w:rPr>
              <w:t>printanja</w:t>
            </w:r>
            <w:proofErr w:type="spellEnd"/>
            <w:r w:rsidRPr="00386A95">
              <w:rPr>
                <w:rFonts w:ascii="Arial" w:hAnsi="Arial" w:cs="Arial"/>
              </w:rPr>
              <w:t>. (10 eura)</w:t>
            </w:r>
          </w:p>
        </w:tc>
      </w:tr>
      <w:tr w:rsidR="006625DB" w:rsidRPr="00896A2D" w14:paraId="2266B32B" w14:textId="77777777" w:rsidTr="4B1F5FF3">
        <w:tc>
          <w:tcPr>
            <w:tcW w:w="1384" w:type="dxa"/>
            <w:tcBorders>
              <w:top w:val="single" w:sz="4" w:space="0" w:color="auto"/>
              <w:left w:val="single" w:sz="4" w:space="0" w:color="auto"/>
              <w:bottom w:val="single" w:sz="4" w:space="0" w:color="auto"/>
              <w:right w:val="single" w:sz="4" w:space="0" w:color="auto"/>
            </w:tcBorders>
            <w:shd w:val="clear" w:color="auto" w:fill="FFFF99"/>
          </w:tcPr>
          <w:p w14:paraId="17A44FFE" w14:textId="77777777" w:rsidR="006625DB" w:rsidRPr="00896A2D" w:rsidRDefault="006625DB" w:rsidP="005A2946">
            <w:pPr>
              <w:spacing w:after="0" w:line="240" w:lineRule="auto"/>
              <w:rPr>
                <w:rFonts w:ascii="Arial" w:hAnsi="Arial" w:cs="Arial"/>
              </w:rPr>
            </w:pPr>
          </w:p>
          <w:p w14:paraId="159D8F1B" w14:textId="77777777" w:rsidR="006625DB" w:rsidRPr="00896A2D" w:rsidRDefault="006625DB" w:rsidP="005A2946">
            <w:pPr>
              <w:spacing w:after="0" w:line="240" w:lineRule="auto"/>
              <w:jc w:val="center"/>
              <w:rPr>
                <w:rFonts w:ascii="Arial" w:hAnsi="Arial" w:cs="Arial"/>
              </w:rPr>
            </w:pPr>
            <w:r w:rsidRPr="00896A2D">
              <w:rPr>
                <w:rFonts w:ascii="Arial" w:hAnsi="Arial" w:cs="Arial"/>
              </w:rPr>
              <w:t>Način praćenja</w:t>
            </w:r>
          </w:p>
          <w:p w14:paraId="5887AB64" w14:textId="77777777" w:rsidR="006625DB" w:rsidRPr="00896A2D" w:rsidRDefault="006625DB" w:rsidP="005A2946">
            <w:pPr>
              <w:spacing w:after="0" w:line="240" w:lineRule="auto"/>
              <w:jc w:val="center"/>
              <w:rPr>
                <w:rFonts w:ascii="Arial" w:hAnsi="Arial" w:cs="Arial"/>
              </w:rPr>
            </w:pPr>
            <w:r>
              <w:rPr>
                <w:rFonts w:ascii="Arial" w:hAnsi="Arial" w:cs="Arial"/>
              </w:rPr>
              <w:t xml:space="preserve">aktivnosti / </w:t>
            </w:r>
            <w:r w:rsidRPr="00896A2D">
              <w:rPr>
                <w:rFonts w:ascii="Arial" w:hAnsi="Arial" w:cs="Arial"/>
              </w:rPr>
              <w:t>programa /</w:t>
            </w:r>
            <w:r>
              <w:rPr>
                <w:rFonts w:ascii="Arial" w:hAnsi="Arial" w:cs="Arial"/>
              </w:rPr>
              <w:t xml:space="preserve"> </w:t>
            </w:r>
            <w:r w:rsidRPr="00896A2D">
              <w:rPr>
                <w:rFonts w:ascii="Arial" w:hAnsi="Arial" w:cs="Arial"/>
              </w:rPr>
              <w:t>projekta</w:t>
            </w:r>
          </w:p>
        </w:tc>
        <w:tc>
          <w:tcPr>
            <w:tcW w:w="8186" w:type="dxa"/>
            <w:tcBorders>
              <w:top w:val="single" w:sz="4" w:space="0" w:color="auto"/>
              <w:left w:val="single" w:sz="4" w:space="0" w:color="auto"/>
              <w:bottom w:val="single" w:sz="4" w:space="0" w:color="auto"/>
              <w:right w:val="single" w:sz="4" w:space="0" w:color="auto"/>
            </w:tcBorders>
          </w:tcPr>
          <w:p w14:paraId="67C6F816" w14:textId="77777777" w:rsidR="006625DB" w:rsidRDefault="006625DB" w:rsidP="005A2946">
            <w:pPr>
              <w:spacing w:after="0" w:line="240" w:lineRule="auto"/>
              <w:rPr>
                <w:rFonts w:ascii="Arial" w:hAnsi="Arial" w:cs="Arial"/>
              </w:rPr>
            </w:pPr>
          </w:p>
          <w:p w14:paraId="57285F40" w14:textId="77777777" w:rsidR="006625DB" w:rsidRDefault="006625DB" w:rsidP="005A2946">
            <w:pPr>
              <w:spacing w:after="0" w:line="240" w:lineRule="auto"/>
              <w:rPr>
                <w:rFonts w:ascii="Arial" w:hAnsi="Arial" w:cs="Arial"/>
              </w:rPr>
            </w:pPr>
          </w:p>
          <w:p w14:paraId="42DAEC5F" w14:textId="77777777" w:rsidR="006625DB" w:rsidRPr="0073704E" w:rsidRDefault="006625DB" w:rsidP="005A2946">
            <w:pPr>
              <w:spacing w:after="0" w:line="240" w:lineRule="auto"/>
              <w:rPr>
                <w:rFonts w:ascii="Arial" w:eastAsia="Times New Roman" w:hAnsi="Arial" w:cs="Arial"/>
                <w:lang w:eastAsia="hr-HR"/>
              </w:rPr>
            </w:pPr>
            <w:r>
              <w:rPr>
                <w:rFonts w:ascii="Arial" w:eastAsia="Times New Roman" w:hAnsi="Arial" w:cs="Arial"/>
                <w:lang w:eastAsia="hr-HR"/>
              </w:rPr>
              <w:t>R</w:t>
            </w:r>
            <w:r w:rsidRPr="0073704E">
              <w:rPr>
                <w:rFonts w:ascii="Arial" w:eastAsia="Times New Roman" w:hAnsi="Arial" w:cs="Arial"/>
                <w:lang w:eastAsia="hr-HR"/>
              </w:rPr>
              <w:t>a</w:t>
            </w:r>
            <w:r>
              <w:rPr>
                <w:rFonts w:ascii="Arial" w:eastAsia="Times New Roman" w:hAnsi="Arial" w:cs="Arial"/>
                <w:lang w:eastAsia="hr-HR"/>
              </w:rPr>
              <w:t>d s listićima, razni materijali. S</w:t>
            </w:r>
            <w:r w:rsidRPr="0073704E">
              <w:rPr>
                <w:rFonts w:ascii="Arial" w:eastAsia="Times New Roman" w:hAnsi="Arial" w:cs="Arial"/>
                <w:lang w:eastAsia="hr-HR"/>
              </w:rPr>
              <w:t>tjecanje znanja potrebnih za b</w:t>
            </w:r>
            <w:r>
              <w:rPr>
                <w:rFonts w:ascii="Arial" w:eastAsia="Times New Roman" w:hAnsi="Arial" w:cs="Arial"/>
                <w:lang w:eastAsia="hr-HR"/>
              </w:rPr>
              <w:t>olji uspjeh u redovitoj nastavi. U</w:t>
            </w:r>
            <w:r w:rsidRPr="0073704E">
              <w:rPr>
                <w:rFonts w:ascii="Arial" w:eastAsia="Times New Roman" w:hAnsi="Arial" w:cs="Arial"/>
                <w:lang w:eastAsia="hr-HR"/>
              </w:rPr>
              <w:t>poznavanje roditelja s napretkom učenika,</w:t>
            </w:r>
            <w:r>
              <w:rPr>
                <w:rFonts w:ascii="Arial" w:eastAsia="Times New Roman" w:hAnsi="Arial" w:cs="Arial"/>
                <w:lang w:eastAsia="hr-HR"/>
              </w:rPr>
              <w:t xml:space="preserve"> </w:t>
            </w:r>
            <w:r w:rsidRPr="0073704E">
              <w:rPr>
                <w:rFonts w:ascii="Arial" w:eastAsia="Times New Roman" w:hAnsi="Arial" w:cs="Arial"/>
                <w:lang w:eastAsia="hr-HR"/>
              </w:rPr>
              <w:t>na čemu treba još poraditi</w:t>
            </w:r>
            <w:r>
              <w:rPr>
                <w:rFonts w:ascii="Arial" w:eastAsia="Times New Roman" w:hAnsi="Arial" w:cs="Arial"/>
                <w:lang w:eastAsia="hr-HR"/>
              </w:rPr>
              <w:t>.</w:t>
            </w:r>
          </w:p>
          <w:p w14:paraId="63AAD559" w14:textId="77777777" w:rsidR="006625DB" w:rsidRDefault="006625DB" w:rsidP="005A2946">
            <w:pPr>
              <w:spacing w:after="0" w:line="240" w:lineRule="auto"/>
              <w:rPr>
                <w:rFonts w:ascii="Arial" w:hAnsi="Arial" w:cs="Arial"/>
              </w:rPr>
            </w:pPr>
          </w:p>
          <w:p w14:paraId="2BC79332" w14:textId="77777777" w:rsidR="006625DB" w:rsidRPr="00896A2D" w:rsidRDefault="006625DB" w:rsidP="005A2946">
            <w:pPr>
              <w:spacing w:after="0" w:line="240" w:lineRule="auto"/>
              <w:rPr>
                <w:rFonts w:ascii="Arial" w:hAnsi="Arial" w:cs="Arial"/>
              </w:rPr>
            </w:pPr>
          </w:p>
        </w:tc>
      </w:tr>
    </w:tbl>
    <w:p w14:paraId="58F42F78" w14:textId="77777777" w:rsidR="006625DB" w:rsidRDefault="006625DB" w:rsidP="006625DB">
      <w:pPr>
        <w:rPr>
          <w:rFonts w:ascii="Arial" w:hAnsi="Arial" w:cs="Arial"/>
        </w:rPr>
      </w:pPr>
    </w:p>
    <w:p w14:paraId="2ACDE6F0" w14:textId="77777777" w:rsidR="006625DB" w:rsidRDefault="006625DB" w:rsidP="006625DB">
      <w:pPr>
        <w:rPr>
          <w:rFonts w:ascii="Arial" w:hAnsi="Arial" w:cs="Arial"/>
        </w:rPr>
      </w:pPr>
    </w:p>
    <w:p w14:paraId="38213E95" w14:textId="77777777" w:rsidR="006625DB" w:rsidRDefault="006625DB" w:rsidP="006625DB">
      <w:pPr>
        <w:rPr>
          <w:rFonts w:ascii="Arial" w:hAnsi="Arial" w:cs="Arial"/>
        </w:rPr>
      </w:pPr>
    </w:p>
    <w:p w14:paraId="6E6AB936" w14:textId="77777777" w:rsidR="006625DB" w:rsidRDefault="006625DB" w:rsidP="006625DB">
      <w:pPr>
        <w:rPr>
          <w:rFonts w:ascii="Arial" w:hAnsi="Arial" w:cs="Arial"/>
        </w:rPr>
      </w:pPr>
    </w:p>
    <w:p w14:paraId="0F5039B7" w14:textId="77777777" w:rsidR="006625DB" w:rsidRDefault="006625DB" w:rsidP="006625DB">
      <w:pPr>
        <w:rPr>
          <w:rFonts w:ascii="Arial" w:hAnsi="Arial" w:cs="Arial"/>
        </w:rPr>
      </w:pPr>
    </w:p>
    <w:p w14:paraId="13C2E6F1" w14:textId="77777777" w:rsidR="006625DB" w:rsidRDefault="006625DB" w:rsidP="006625DB">
      <w:pPr>
        <w:rPr>
          <w:rFonts w:ascii="Arial" w:hAnsi="Arial" w:cs="Arial"/>
        </w:rPr>
      </w:pPr>
    </w:p>
    <w:p w14:paraId="37226DA3" w14:textId="77777777" w:rsidR="006625DB" w:rsidRDefault="006625DB" w:rsidP="006625DB">
      <w:pPr>
        <w:rPr>
          <w:rFonts w:ascii="Arial" w:hAnsi="Arial" w:cs="Arial"/>
        </w:rPr>
      </w:pPr>
    </w:p>
    <w:p w14:paraId="3ED4E7FF" w14:textId="77777777" w:rsidR="006625DB" w:rsidRDefault="006625DB" w:rsidP="006625DB">
      <w:pPr>
        <w:rPr>
          <w:rFonts w:ascii="Arial" w:hAnsi="Arial" w:cs="Arial"/>
        </w:rPr>
      </w:pPr>
    </w:p>
    <w:p w14:paraId="08D4FD0E" w14:textId="77777777" w:rsidR="006625DB" w:rsidRDefault="006625DB" w:rsidP="006625DB">
      <w:pPr>
        <w:rPr>
          <w:rFonts w:ascii="Arial" w:hAnsi="Arial" w:cs="Arial"/>
        </w:rPr>
      </w:pPr>
    </w:p>
    <w:p w14:paraId="6DFCA646" w14:textId="77777777" w:rsidR="006625DB" w:rsidRDefault="006625DB" w:rsidP="006625D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6625DB" w:rsidRPr="00896A2D" w14:paraId="2712ADC5"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083C15F" w14:textId="77777777" w:rsidR="006625DB" w:rsidRPr="00896A2D" w:rsidRDefault="006625DB" w:rsidP="005A2946">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299E0965" w14:textId="77777777" w:rsidR="006625DB" w:rsidRDefault="006625DB" w:rsidP="005A2946">
            <w:pPr>
              <w:spacing w:after="0" w:line="240" w:lineRule="auto"/>
              <w:rPr>
                <w:rFonts w:ascii="Arial" w:hAnsi="Arial" w:cs="Arial"/>
              </w:rPr>
            </w:pPr>
          </w:p>
          <w:p w14:paraId="2EDB1DCA" w14:textId="5755ADDF" w:rsidR="006625DB" w:rsidRPr="00896A2D" w:rsidRDefault="1640D951" w:rsidP="005A2946">
            <w:pPr>
              <w:spacing w:after="0" w:line="240" w:lineRule="auto"/>
              <w:rPr>
                <w:rFonts w:ascii="Arial" w:hAnsi="Arial" w:cs="Arial"/>
              </w:rPr>
            </w:pPr>
            <w:r w:rsidRPr="3C343168">
              <w:rPr>
                <w:rFonts w:ascii="Arial" w:hAnsi="Arial" w:cs="Arial"/>
                <w:b/>
                <w:bCs/>
              </w:rPr>
              <w:t>Dopunska nastava – Hrvatski jezik / Matematika (</w:t>
            </w:r>
            <w:r w:rsidR="43007930" w:rsidRPr="0043099C">
              <w:rPr>
                <w:rFonts w:ascii="Arial" w:hAnsi="Arial" w:cs="Arial"/>
                <w:b/>
                <w:bCs/>
              </w:rPr>
              <w:t>3</w:t>
            </w:r>
            <w:r w:rsidRPr="0043099C">
              <w:rPr>
                <w:rFonts w:ascii="Arial" w:hAnsi="Arial" w:cs="Arial"/>
                <w:b/>
                <w:bCs/>
              </w:rPr>
              <w:t>. c)</w:t>
            </w:r>
          </w:p>
        </w:tc>
      </w:tr>
      <w:tr w:rsidR="006625DB" w:rsidRPr="00896A2D" w14:paraId="46FE5F4F"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2A11AD0" w14:textId="77777777" w:rsidR="006625DB" w:rsidRPr="00896A2D" w:rsidRDefault="006625DB" w:rsidP="005A2946">
            <w:pPr>
              <w:spacing w:after="0" w:line="240" w:lineRule="auto"/>
              <w:jc w:val="center"/>
              <w:rPr>
                <w:rFonts w:ascii="Arial" w:hAnsi="Arial" w:cs="Arial"/>
              </w:rPr>
            </w:pPr>
          </w:p>
          <w:p w14:paraId="498E5289" w14:textId="77777777" w:rsidR="006625DB" w:rsidRPr="00896A2D" w:rsidRDefault="006625DB" w:rsidP="005A2946">
            <w:pPr>
              <w:spacing w:after="0" w:line="240" w:lineRule="auto"/>
              <w:jc w:val="center"/>
              <w:rPr>
                <w:rFonts w:ascii="Arial" w:hAnsi="Arial" w:cs="Arial"/>
              </w:rPr>
            </w:pPr>
          </w:p>
          <w:p w14:paraId="74013BB7" w14:textId="77777777" w:rsidR="006625DB" w:rsidRPr="00896A2D" w:rsidRDefault="006625DB" w:rsidP="005A2946">
            <w:pPr>
              <w:spacing w:after="0" w:line="240" w:lineRule="auto"/>
              <w:rPr>
                <w:rFonts w:ascii="Arial" w:hAnsi="Arial" w:cs="Arial"/>
              </w:rPr>
            </w:pPr>
          </w:p>
          <w:p w14:paraId="6E5CD589" w14:textId="77777777" w:rsidR="006625DB" w:rsidRPr="00896A2D" w:rsidRDefault="006625DB" w:rsidP="005A2946">
            <w:pPr>
              <w:spacing w:after="0" w:line="240" w:lineRule="auto"/>
              <w:jc w:val="center"/>
              <w:rPr>
                <w:rFonts w:ascii="Arial" w:hAnsi="Arial" w:cs="Arial"/>
              </w:rPr>
            </w:pPr>
            <w:r w:rsidRPr="00896A2D">
              <w:rPr>
                <w:rFonts w:ascii="Arial" w:hAnsi="Arial" w:cs="Arial"/>
              </w:rPr>
              <w:t>Ciljevi</w:t>
            </w:r>
          </w:p>
          <w:p w14:paraId="7A78E4EC" w14:textId="77777777" w:rsidR="006625DB" w:rsidRPr="00896A2D" w:rsidRDefault="006625DB" w:rsidP="005A2946">
            <w:pPr>
              <w:spacing w:after="0" w:line="240" w:lineRule="auto"/>
              <w:jc w:val="center"/>
              <w:rPr>
                <w:rFonts w:ascii="Arial" w:hAnsi="Arial" w:cs="Arial"/>
              </w:rPr>
            </w:pPr>
          </w:p>
          <w:p w14:paraId="0AF33131"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EB2D73B" w14:textId="77777777" w:rsidR="006625DB" w:rsidRDefault="006625DB" w:rsidP="005A2946">
            <w:pPr>
              <w:spacing w:after="0" w:line="240" w:lineRule="auto"/>
              <w:rPr>
                <w:rFonts w:ascii="Arial" w:hAnsi="Arial" w:cs="Arial"/>
              </w:rPr>
            </w:pPr>
          </w:p>
          <w:p w14:paraId="1DF7AF47" w14:textId="77777777" w:rsidR="006625DB" w:rsidRPr="003240AB" w:rsidRDefault="006625DB" w:rsidP="005A2946">
            <w:pPr>
              <w:spacing w:after="0" w:line="240" w:lineRule="auto"/>
              <w:rPr>
                <w:rFonts w:ascii="Arial" w:hAnsi="Arial" w:cs="Arial"/>
              </w:rPr>
            </w:pPr>
            <w:r>
              <w:rPr>
                <w:rFonts w:ascii="Arial" w:hAnsi="Arial" w:cs="Arial"/>
              </w:rPr>
              <w:t>1) usvajanje temeljnih sadržaja predviđenih godišnjim izvedbenim kurikulumom</w:t>
            </w:r>
            <w:r w:rsidRPr="003240AB">
              <w:rPr>
                <w:rFonts w:ascii="Arial" w:hAnsi="Arial" w:cs="Arial"/>
              </w:rPr>
              <w:t>;</w:t>
            </w:r>
          </w:p>
          <w:p w14:paraId="420BFD27" w14:textId="77777777" w:rsidR="006625DB" w:rsidRDefault="006625DB" w:rsidP="005A2946">
            <w:pPr>
              <w:spacing w:after="0" w:line="240" w:lineRule="auto"/>
              <w:rPr>
                <w:rFonts w:ascii="Arial" w:hAnsi="Arial" w:cs="Arial"/>
              </w:rPr>
            </w:pPr>
            <w:r>
              <w:rPr>
                <w:rFonts w:ascii="Arial" w:hAnsi="Arial" w:cs="Arial"/>
              </w:rPr>
              <w:t>2) vježbati naučene sadržaje</w:t>
            </w:r>
            <w:r w:rsidRPr="003240AB">
              <w:rPr>
                <w:rFonts w:ascii="Arial" w:hAnsi="Arial" w:cs="Arial"/>
              </w:rPr>
              <w:t xml:space="preserve"> te uputiti učenika kako će prevladati poteškoće u </w:t>
            </w:r>
          </w:p>
          <w:p w14:paraId="60FB8A25" w14:textId="77777777" w:rsidR="006625DB" w:rsidRPr="003240AB" w:rsidRDefault="006625DB" w:rsidP="005A2946">
            <w:pPr>
              <w:spacing w:after="0" w:line="240" w:lineRule="auto"/>
              <w:rPr>
                <w:rFonts w:ascii="Arial" w:hAnsi="Arial" w:cs="Arial"/>
              </w:rPr>
            </w:pPr>
            <w:r>
              <w:rPr>
                <w:rFonts w:ascii="Arial" w:hAnsi="Arial" w:cs="Arial"/>
              </w:rPr>
              <w:t xml:space="preserve">     </w:t>
            </w:r>
            <w:r w:rsidRPr="003240AB">
              <w:rPr>
                <w:rFonts w:ascii="Arial" w:hAnsi="Arial" w:cs="Arial"/>
              </w:rPr>
              <w:t>učenju;</w:t>
            </w:r>
          </w:p>
          <w:p w14:paraId="2CEFAA80" w14:textId="77777777" w:rsidR="006625DB" w:rsidRDefault="006625DB" w:rsidP="005A2946">
            <w:pPr>
              <w:spacing w:after="0" w:line="240" w:lineRule="auto"/>
              <w:rPr>
                <w:rFonts w:ascii="Arial" w:hAnsi="Arial" w:cs="Arial"/>
              </w:rPr>
            </w:pPr>
            <w:r w:rsidRPr="003240AB">
              <w:rPr>
                <w:rFonts w:ascii="Arial" w:hAnsi="Arial" w:cs="Arial"/>
              </w:rPr>
              <w:t xml:space="preserve">3) pomoći učenicima koji zbog bolesti, slabog predznanja ili bilo kojeg drugog </w:t>
            </w:r>
          </w:p>
          <w:p w14:paraId="016CAA0D" w14:textId="77777777" w:rsidR="006625DB" w:rsidRDefault="006625DB" w:rsidP="005A2946">
            <w:pPr>
              <w:spacing w:after="0" w:line="240" w:lineRule="auto"/>
              <w:rPr>
                <w:rFonts w:ascii="Arial" w:hAnsi="Arial" w:cs="Arial"/>
              </w:rPr>
            </w:pPr>
            <w:r>
              <w:rPr>
                <w:rFonts w:ascii="Arial" w:hAnsi="Arial" w:cs="Arial"/>
              </w:rPr>
              <w:t xml:space="preserve">    </w:t>
            </w:r>
            <w:r w:rsidRPr="003240AB">
              <w:rPr>
                <w:rFonts w:ascii="Arial" w:hAnsi="Arial" w:cs="Arial"/>
              </w:rPr>
              <w:t>razloga nisu us</w:t>
            </w:r>
            <w:r>
              <w:rPr>
                <w:rFonts w:ascii="Arial" w:hAnsi="Arial" w:cs="Arial"/>
              </w:rPr>
              <w:t>vojili određene nastavne sadržaje</w:t>
            </w:r>
          </w:p>
          <w:p w14:paraId="40C45504" w14:textId="77777777" w:rsidR="006625DB" w:rsidRPr="00896A2D" w:rsidRDefault="006625DB" w:rsidP="005A2946">
            <w:pPr>
              <w:spacing w:after="0" w:line="240" w:lineRule="auto"/>
              <w:rPr>
                <w:rFonts w:ascii="Arial" w:hAnsi="Arial" w:cs="Arial"/>
              </w:rPr>
            </w:pPr>
          </w:p>
        </w:tc>
      </w:tr>
      <w:tr w:rsidR="006625DB" w:rsidRPr="00896A2D" w14:paraId="67E65D1B"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79B2B5F" w14:textId="77777777" w:rsidR="006625DB" w:rsidRPr="00896A2D" w:rsidRDefault="006625DB" w:rsidP="005A2946">
            <w:pPr>
              <w:spacing w:after="0" w:line="240" w:lineRule="auto"/>
              <w:jc w:val="center"/>
              <w:rPr>
                <w:rFonts w:ascii="Arial" w:hAnsi="Arial" w:cs="Arial"/>
              </w:rPr>
            </w:pPr>
          </w:p>
          <w:p w14:paraId="06DBB4E8" w14:textId="77777777" w:rsidR="006625DB" w:rsidRPr="00896A2D" w:rsidRDefault="006625DB" w:rsidP="005A2946">
            <w:pPr>
              <w:spacing w:after="0" w:line="240" w:lineRule="auto"/>
              <w:rPr>
                <w:rFonts w:ascii="Arial" w:hAnsi="Arial" w:cs="Arial"/>
              </w:rPr>
            </w:pPr>
          </w:p>
          <w:p w14:paraId="35B7D025" w14:textId="77777777" w:rsidR="006625DB" w:rsidRPr="00896A2D" w:rsidRDefault="006625DB" w:rsidP="005A2946">
            <w:pPr>
              <w:spacing w:after="0" w:line="240" w:lineRule="auto"/>
              <w:jc w:val="center"/>
              <w:rPr>
                <w:rFonts w:ascii="Arial" w:hAnsi="Arial" w:cs="Arial"/>
              </w:rPr>
            </w:pPr>
            <w:r w:rsidRPr="00896A2D">
              <w:rPr>
                <w:rFonts w:ascii="Arial" w:hAnsi="Arial" w:cs="Arial"/>
              </w:rPr>
              <w:t>Namjena</w:t>
            </w:r>
          </w:p>
          <w:p w14:paraId="67B8E731" w14:textId="77777777" w:rsidR="006625DB" w:rsidRPr="00896A2D" w:rsidRDefault="006625DB" w:rsidP="005A2946">
            <w:pPr>
              <w:spacing w:after="0" w:line="240" w:lineRule="auto"/>
              <w:jc w:val="center"/>
              <w:rPr>
                <w:rFonts w:ascii="Arial" w:hAnsi="Arial" w:cs="Arial"/>
              </w:rPr>
            </w:pPr>
          </w:p>
          <w:p w14:paraId="3B8A3524"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02586F6" w14:textId="77777777" w:rsidR="006625DB" w:rsidRDefault="006625DB" w:rsidP="005A2946">
            <w:pPr>
              <w:spacing w:after="0" w:line="240" w:lineRule="auto"/>
              <w:rPr>
                <w:rFonts w:ascii="Arial" w:hAnsi="Arial" w:cs="Arial"/>
              </w:rPr>
            </w:pPr>
          </w:p>
          <w:p w14:paraId="7AB75FE2" w14:textId="057EB510" w:rsidR="006625DB" w:rsidRPr="00896A2D" w:rsidRDefault="7B0EB28E" w:rsidP="005A2946">
            <w:pPr>
              <w:spacing w:after="0" w:line="240" w:lineRule="auto"/>
              <w:rPr>
                <w:rFonts w:ascii="Arial" w:hAnsi="Arial" w:cs="Arial"/>
              </w:rPr>
            </w:pPr>
            <w:r w:rsidRPr="0043099C">
              <w:rPr>
                <w:rFonts w:ascii="Arial" w:hAnsi="Arial" w:cs="Arial"/>
              </w:rPr>
              <w:t>U</w:t>
            </w:r>
            <w:r w:rsidR="1640D951" w:rsidRPr="0043099C">
              <w:rPr>
                <w:rFonts w:ascii="Arial" w:hAnsi="Arial" w:cs="Arial"/>
              </w:rPr>
              <w:t xml:space="preserve">čenicima </w:t>
            </w:r>
            <w:r w:rsidR="79CF7BF1" w:rsidRPr="0043099C">
              <w:rPr>
                <w:rFonts w:ascii="Arial" w:hAnsi="Arial" w:cs="Arial"/>
              </w:rPr>
              <w:t>3</w:t>
            </w:r>
            <w:r w:rsidR="1640D951" w:rsidRPr="0043099C">
              <w:rPr>
                <w:rFonts w:ascii="Arial" w:hAnsi="Arial" w:cs="Arial"/>
              </w:rPr>
              <w:t xml:space="preserve">.c </w:t>
            </w:r>
            <w:r w:rsidR="1640D951" w:rsidRPr="3C343168">
              <w:rPr>
                <w:rFonts w:ascii="Arial" w:hAnsi="Arial" w:cs="Arial"/>
              </w:rPr>
              <w:t>razreda koji slabije svladavaju nastavne sadržaje Hrvatskog jezika i Matematike za osposobljavanje učenika da naučene sadržaje primjenjuju u nastavi, da razumiju ono što uče te da aktivno sudjeluju u nastavi</w:t>
            </w:r>
            <w:r w:rsidR="457FF4AC" w:rsidRPr="3C343168">
              <w:rPr>
                <w:rFonts w:ascii="Arial" w:hAnsi="Arial" w:cs="Arial"/>
              </w:rPr>
              <w:t>.</w:t>
            </w:r>
          </w:p>
        </w:tc>
      </w:tr>
      <w:tr w:rsidR="006625DB" w:rsidRPr="00896A2D" w14:paraId="000A8D04"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0B8EC654" w14:textId="77777777" w:rsidR="006625DB" w:rsidRPr="00896A2D" w:rsidRDefault="006625DB" w:rsidP="005A2946">
            <w:pPr>
              <w:spacing w:after="0" w:line="240" w:lineRule="auto"/>
              <w:jc w:val="center"/>
              <w:rPr>
                <w:rFonts w:ascii="Arial" w:hAnsi="Arial" w:cs="Arial"/>
              </w:rPr>
            </w:pPr>
          </w:p>
          <w:p w14:paraId="7F5B3F1B" w14:textId="77777777" w:rsidR="006625DB" w:rsidRPr="00896A2D" w:rsidRDefault="006625DB" w:rsidP="005A2946">
            <w:pPr>
              <w:spacing w:after="0" w:line="240" w:lineRule="auto"/>
              <w:jc w:val="center"/>
              <w:rPr>
                <w:rFonts w:ascii="Arial" w:hAnsi="Arial" w:cs="Arial"/>
              </w:rPr>
            </w:pPr>
            <w:r w:rsidRPr="00896A2D">
              <w:rPr>
                <w:rFonts w:ascii="Arial" w:hAnsi="Arial" w:cs="Arial"/>
              </w:rPr>
              <w:t>Nositelj(i)</w:t>
            </w:r>
          </w:p>
          <w:p w14:paraId="6A90F0A8" w14:textId="77777777" w:rsidR="006625DB" w:rsidRPr="00896A2D" w:rsidRDefault="006625DB" w:rsidP="005A2946">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56D54FE" w14:textId="77777777" w:rsidR="006625DB" w:rsidRDefault="006625DB" w:rsidP="005A2946">
            <w:pPr>
              <w:spacing w:after="0" w:line="240" w:lineRule="auto"/>
              <w:rPr>
                <w:rFonts w:ascii="Arial" w:hAnsi="Arial" w:cs="Arial"/>
              </w:rPr>
            </w:pPr>
          </w:p>
          <w:p w14:paraId="5E6266B1" w14:textId="72320D19" w:rsidR="006625DB" w:rsidRPr="00896A2D" w:rsidRDefault="1640D951" w:rsidP="005A2946">
            <w:pPr>
              <w:spacing w:after="0" w:line="240" w:lineRule="auto"/>
              <w:rPr>
                <w:rFonts w:ascii="Arial" w:hAnsi="Arial" w:cs="Arial"/>
              </w:rPr>
            </w:pPr>
            <w:r w:rsidRPr="3C343168">
              <w:rPr>
                <w:rFonts w:ascii="Arial" w:hAnsi="Arial" w:cs="Arial"/>
              </w:rPr>
              <w:t xml:space="preserve">učiteljica </w:t>
            </w:r>
            <w:r w:rsidR="3DC1387F" w:rsidRPr="0043099C">
              <w:rPr>
                <w:rFonts w:ascii="Arial" w:hAnsi="Arial" w:cs="Arial"/>
              </w:rPr>
              <w:t>3.c</w:t>
            </w:r>
            <w:r w:rsidRPr="0043099C">
              <w:rPr>
                <w:rFonts w:ascii="Arial" w:hAnsi="Arial" w:cs="Arial"/>
              </w:rPr>
              <w:t xml:space="preserve"> </w:t>
            </w:r>
            <w:r w:rsidRPr="3C343168">
              <w:rPr>
                <w:rFonts w:ascii="Arial" w:hAnsi="Arial" w:cs="Arial"/>
              </w:rPr>
              <w:t xml:space="preserve">Ivana </w:t>
            </w:r>
            <w:proofErr w:type="spellStart"/>
            <w:r w:rsidRPr="3C343168">
              <w:rPr>
                <w:rFonts w:ascii="Arial" w:hAnsi="Arial" w:cs="Arial"/>
              </w:rPr>
              <w:t>Kudumija</w:t>
            </w:r>
            <w:proofErr w:type="spellEnd"/>
          </w:p>
        </w:tc>
      </w:tr>
      <w:tr w:rsidR="006625DB" w:rsidRPr="00896A2D" w14:paraId="74B81BEF"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FD07778" w14:textId="77777777" w:rsidR="006625DB" w:rsidRPr="00896A2D" w:rsidRDefault="006625DB" w:rsidP="005A2946">
            <w:pPr>
              <w:spacing w:after="0" w:line="240" w:lineRule="auto"/>
              <w:jc w:val="center"/>
              <w:rPr>
                <w:rFonts w:ascii="Arial" w:hAnsi="Arial" w:cs="Arial"/>
              </w:rPr>
            </w:pPr>
          </w:p>
          <w:p w14:paraId="6B840617" w14:textId="77777777" w:rsidR="006625DB" w:rsidRPr="00896A2D" w:rsidRDefault="006625DB" w:rsidP="005A2946">
            <w:pPr>
              <w:spacing w:after="0" w:line="240" w:lineRule="auto"/>
              <w:rPr>
                <w:rFonts w:ascii="Arial" w:hAnsi="Arial" w:cs="Arial"/>
              </w:rPr>
            </w:pPr>
          </w:p>
          <w:p w14:paraId="42EAA37B" w14:textId="77777777" w:rsidR="006625DB" w:rsidRPr="00896A2D" w:rsidRDefault="006625DB" w:rsidP="005A2946">
            <w:pPr>
              <w:spacing w:after="0" w:line="240" w:lineRule="auto"/>
              <w:jc w:val="center"/>
              <w:rPr>
                <w:rFonts w:ascii="Arial" w:hAnsi="Arial" w:cs="Arial"/>
              </w:rPr>
            </w:pPr>
            <w:r w:rsidRPr="00896A2D">
              <w:rPr>
                <w:rFonts w:ascii="Arial" w:hAnsi="Arial" w:cs="Arial"/>
              </w:rPr>
              <w:t>Način realizacije</w:t>
            </w:r>
          </w:p>
          <w:p w14:paraId="3E8E7ABA" w14:textId="77777777" w:rsidR="006625DB" w:rsidRPr="00896A2D" w:rsidRDefault="006625DB" w:rsidP="005A2946">
            <w:pPr>
              <w:spacing w:after="0" w:line="240" w:lineRule="auto"/>
              <w:jc w:val="center"/>
              <w:rPr>
                <w:rFonts w:ascii="Arial" w:hAnsi="Arial" w:cs="Arial"/>
              </w:rPr>
            </w:pPr>
          </w:p>
          <w:p w14:paraId="7B0711A0"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93C2215" w14:textId="77777777" w:rsidR="006625DB" w:rsidRDefault="006625DB" w:rsidP="005A2946">
            <w:pPr>
              <w:spacing w:after="0" w:line="240" w:lineRule="auto"/>
              <w:rPr>
                <w:rFonts w:ascii="Arial" w:hAnsi="Arial" w:cs="Arial"/>
              </w:rPr>
            </w:pPr>
          </w:p>
          <w:p w14:paraId="23865D5A" w14:textId="65DB203E" w:rsidR="006625DB" w:rsidRPr="00896A2D" w:rsidRDefault="1640D951" w:rsidP="005A2946">
            <w:pPr>
              <w:spacing w:after="0" w:line="240" w:lineRule="auto"/>
              <w:rPr>
                <w:rFonts w:ascii="Arial" w:hAnsi="Arial" w:cs="Arial"/>
              </w:rPr>
            </w:pPr>
            <w:r w:rsidRPr="3C343168">
              <w:rPr>
                <w:rFonts w:ascii="Arial" w:hAnsi="Arial" w:cs="Arial"/>
              </w:rPr>
              <w:t>metode usmenog izlaganja, razgovora, čitanja, pisanja, rada na tekstu, demonstracije, standardno-ponavljajućeg vježbanja; individualni, frontalni, rad u</w:t>
            </w:r>
            <w:r w:rsidR="51A9ED3E" w:rsidRPr="3C343168">
              <w:rPr>
                <w:rFonts w:ascii="Arial" w:hAnsi="Arial" w:cs="Arial"/>
              </w:rPr>
              <w:t xml:space="preserve"> </w:t>
            </w:r>
            <w:r w:rsidRPr="3C343168">
              <w:rPr>
                <w:rFonts w:ascii="Arial" w:hAnsi="Arial" w:cs="Arial"/>
              </w:rPr>
              <w:t>paru; omogućiti djetetu da kroz vježbu ovlada kako teorijskim tako i praktičnim dijelom gradiva</w:t>
            </w:r>
          </w:p>
        </w:tc>
      </w:tr>
      <w:tr w:rsidR="006625DB" w:rsidRPr="00896A2D" w14:paraId="78BAC48D"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5614A2A6" w14:textId="77777777" w:rsidR="006625DB" w:rsidRPr="00896A2D" w:rsidRDefault="006625DB" w:rsidP="005A2946">
            <w:pPr>
              <w:spacing w:after="0" w:line="240" w:lineRule="auto"/>
              <w:rPr>
                <w:rFonts w:ascii="Arial" w:hAnsi="Arial" w:cs="Arial"/>
              </w:rPr>
            </w:pPr>
          </w:p>
          <w:p w14:paraId="70B099D6" w14:textId="77777777" w:rsidR="006625DB" w:rsidRPr="00896A2D" w:rsidRDefault="006625DB" w:rsidP="005A2946">
            <w:pPr>
              <w:spacing w:after="0" w:line="240" w:lineRule="auto"/>
              <w:jc w:val="center"/>
              <w:rPr>
                <w:rFonts w:ascii="Arial" w:hAnsi="Arial" w:cs="Arial"/>
              </w:rPr>
            </w:pPr>
            <w:proofErr w:type="spellStart"/>
            <w:r w:rsidRPr="00896A2D">
              <w:rPr>
                <w:rFonts w:ascii="Arial" w:hAnsi="Arial" w:cs="Arial"/>
              </w:rPr>
              <w:t>Vremenik</w:t>
            </w:r>
            <w:proofErr w:type="spellEnd"/>
          </w:p>
          <w:p w14:paraId="420A9749"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B5A9EC4" w14:textId="77777777" w:rsidR="006625DB" w:rsidRDefault="006625DB" w:rsidP="005A2946">
            <w:pPr>
              <w:spacing w:after="0" w:line="240" w:lineRule="auto"/>
              <w:rPr>
                <w:rFonts w:ascii="Arial" w:hAnsi="Arial" w:cs="Arial"/>
              </w:rPr>
            </w:pPr>
          </w:p>
          <w:p w14:paraId="4E899779" w14:textId="77777777" w:rsidR="006625DB" w:rsidRPr="00FD1CEE" w:rsidRDefault="006625DB" w:rsidP="005A2946">
            <w:pPr>
              <w:spacing w:after="0" w:line="240" w:lineRule="auto"/>
              <w:rPr>
                <w:rFonts w:ascii="Arial" w:hAnsi="Arial" w:cs="Arial"/>
              </w:rPr>
            </w:pPr>
            <w:r>
              <w:rPr>
                <w:rFonts w:ascii="Arial" w:hAnsi="Arial" w:cs="Arial"/>
              </w:rPr>
              <w:t>tijekom nastavne godine 1 sat tjedno u skladu s potrebama učenika</w:t>
            </w:r>
          </w:p>
          <w:p w14:paraId="0F84E7BC" w14:textId="77777777" w:rsidR="006625DB" w:rsidRPr="00896A2D" w:rsidRDefault="006625DB" w:rsidP="005A2946">
            <w:pPr>
              <w:spacing w:after="0" w:line="240" w:lineRule="auto"/>
              <w:rPr>
                <w:rFonts w:ascii="Arial" w:hAnsi="Arial" w:cs="Arial"/>
              </w:rPr>
            </w:pPr>
          </w:p>
        </w:tc>
      </w:tr>
      <w:tr w:rsidR="006625DB" w:rsidRPr="00896A2D" w14:paraId="6609062D"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30134A56" w14:textId="77777777" w:rsidR="006625DB" w:rsidRPr="00896A2D" w:rsidRDefault="006625DB" w:rsidP="005A2946">
            <w:pPr>
              <w:spacing w:after="0" w:line="240" w:lineRule="auto"/>
              <w:rPr>
                <w:rFonts w:ascii="Arial" w:hAnsi="Arial" w:cs="Arial"/>
              </w:rPr>
            </w:pPr>
          </w:p>
          <w:p w14:paraId="6F179B7B" w14:textId="77777777" w:rsidR="006625DB" w:rsidRPr="00896A2D" w:rsidRDefault="006625DB" w:rsidP="005A2946">
            <w:pPr>
              <w:spacing w:after="0" w:line="240" w:lineRule="auto"/>
              <w:jc w:val="center"/>
              <w:rPr>
                <w:rFonts w:ascii="Arial" w:hAnsi="Arial" w:cs="Arial"/>
              </w:rPr>
            </w:pPr>
            <w:r w:rsidRPr="00896A2D">
              <w:rPr>
                <w:rFonts w:ascii="Arial" w:hAnsi="Arial" w:cs="Arial"/>
              </w:rPr>
              <w:t>Okvirni troškovnik</w:t>
            </w:r>
          </w:p>
          <w:p w14:paraId="77B4C081"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C4A1AC2" w14:textId="77777777" w:rsidR="006625DB" w:rsidRDefault="006625DB" w:rsidP="005A2946">
            <w:pPr>
              <w:spacing w:after="0" w:line="240" w:lineRule="auto"/>
              <w:rPr>
                <w:rFonts w:ascii="Arial" w:hAnsi="Arial" w:cs="Arial"/>
              </w:rPr>
            </w:pPr>
          </w:p>
          <w:p w14:paraId="71F17517" w14:textId="4BA6586C" w:rsidR="006625DB" w:rsidRPr="0043099C" w:rsidRDefault="1640D951" w:rsidP="005A2946">
            <w:pPr>
              <w:spacing w:after="0" w:line="240" w:lineRule="auto"/>
              <w:rPr>
                <w:rFonts w:ascii="Arial" w:hAnsi="Arial" w:cs="Arial"/>
              </w:rPr>
            </w:pPr>
            <w:r w:rsidRPr="3C343168">
              <w:rPr>
                <w:rFonts w:ascii="Arial" w:hAnsi="Arial" w:cs="Arial"/>
              </w:rPr>
              <w:t xml:space="preserve">troškovi kopiranja </w:t>
            </w:r>
            <w:r w:rsidRPr="0043099C">
              <w:rPr>
                <w:rFonts w:ascii="Arial" w:hAnsi="Arial" w:cs="Arial"/>
              </w:rPr>
              <w:t>(oko 1</w:t>
            </w:r>
            <w:r w:rsidR="61DD7096" w:rsidRPr="0043099C">
              <w:rPr>
                <w:rFonts w:ascii="Arial" w:hAnsi="Arial" w:cs="Arial"/>
              </w:rPr>
              <w:t>0</w:t>
            </w:r>
            <w:r w:rsidRPr="0043099C">
              <w:rPr>
                <w:rFonts w:ascii="Arial" w:hAnsi="Arial" w:cs="Arial"/>
              </w:rPr>
              <w:t xml:space="preserve"> eura)</w:t>
            </w:r>
          </w:p>
          <w:p w14:paraId="5725F3DB" w14:textId="77777777" w:rsidR="006625DB" w:rsidRPr="00896A2D" w:rsidRDefault="006625DB" w:rsidP="005A2946">
            <w:pPr>
              <w:spacing w:after="0" w:line="240" w:lineRule="auto"/>
              <w:rPr>
                <w:rFonts w:ascii="Arial" w:hAnsi="Arial" w:cs="Arial"/>
              </w:rPr>
            </w:pPr>
          </w:p>
        </w:tc>
      </w:tr>
      <w:tr w:rsidR="006625DB" w:rsidRPr="00896A2D" w14:paraId="19398C27"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033EE297" w14:textId="77777777" w:rsidR="006625DB" w:rsidRPr="00896A2D" w:rsidRDefault="006625DB" w:rsidP="005A2946">
            <w:pPr>
              <w:spacing w:after="0" w:line="240" w:lineRule="auto"/>
              <w:rPr>
                <w:rFonts w:ascii="Arial" w:hAnsi="Arial" w:cs="Arial"/>
              </w:rPr>
            </w:pPr>
          </w:p>
          <w:p w14:paraId="1E876019" w14:textId="77777777" w:rsidR="006625DB" w:rsidRPr="00896A2D" w:rsidRDefault="006625DB" w:rsidP="005A2946">
            <w:pPr>
              <w:spacing w:after="0" w:line="240" w:lineRule="auto"/>
              <w:jc w:val="center"/>
              <w:rPr>
                <w:rFonts w:ascii="Arial" w:hAnsi="Arial" w:cs="Arial"/>
              </w:rPr>
            </w:pPr>
            <w:r w:rsidRPr="00896A2D">
              <w:rPr>
                <w:rFonts w:ascii="Arial" w:hAnsi="Arial" w:cs="Arial"/>
              </w:rPr>
              <w:t>Način praćenja</w:t>
            </w:r>
          </w:p>
          <w:p w14:paraId="4A7E5D20" w14:textId="77777777" w:rsidR="006625DB" w:rsidRPr="00896A2D" w:rsidRDefault="006625DB" w:rsidP="005A2946">
            <w:pPr>
              <w:spacing w:after="0" w:line="240" w:lineRule="auto"/>
              <w:jc w:val="center"/>
              <w:rPr>
                <w:rFonts w:ascii="Arial" w:hAnsi="Arial" w:cs="Arial"/>
              </w:rPr>
            </w:pPr>
            <w:r>
              <w:rPr>
                <w:rFonts w:ascii="Arial" w:hAnsi="Arial" w:cs="Arial"/>
              </w:rPr>
              <w:t xml:space="preserve">aktivnosti / </w:t>
            </w:r>
            <w:r w:rsidRPr="00896A2D">
              <w:rPr>
                <w:rFonts w:ascii="Arial" w:hAnsi="Arial" w:cs="Arial"/>
              </w:rPr>
              <w:t>programa /</w:t>
            </w:r>
            <w:r>
              <w:rPr>
                <w:rFonts w:ascii="Arial" w:hAnsi="Arial" w:cs="Arial"/>
              </w:rPr>
              <w:t xml:space="preserve"> </w:t>
            </w:r>
            <w:r w:rsidRPr="00896A2D">
              <w:rPr>
                <w:rFonts w:ascii="Arial" w:hAnsi="Arial" w:cs="Arial"/>
              </w:rPr>
              <w:t>projekta</w:t>
            </w:r>
          </w:p>
          <w:p w14:paraId="6CC76E63" w14:textId="77777777" w:rsidR="006625DB" w:rsidRPr="00896A2D" w:rsidRDefault="006625DB"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9E2BD08" w14:textId="77777777" w:rsidR="006625DB" w:rsidRDefault="006625DB" w:rsidP="005A2946">
            <w:pPr>
              <w:spacing w:after="0" w:line="240" w:lineRule="auto"/>
              <w:rPr>
                <w:rFonts w:ascii="Arial" w:hAnsi="Arial" w:cs="Arial"/>
              </w:rPr>
            </w:pPr>
          </w:p>
          <w:p w14:paraId="4A7AB97E" w14:textId="77777777" w:rsidR="006625DB" w:rsidRDefault="006625DB" w:rsidP="005A2946">
            <w:pPr>
              <w:spacing w:after="0" w:line="240" w:lineRule="auto"/>
              <w:rPr>
                <w:rFonts w:ascii="Arial" w:hAnsi="Arial" w:cs="Arial"/>
              </w:rPr>
            </w:pPr>
          </w:p>
          <w:p w14:paraId="612AEB97" w14:textId="77777777" w:rsidR="006625DB" w:rsidRPr="00A3017D" w:rsidRDefault="006625DB" w:rsidP="005A2946">
            <w:pPr>
              <w:spacing w:after="0" w:line="240" w:lineRule="auto"/>
              <w:rPr>
                <w:rFonts w:ascii="Arial" w:hAnsi="Arial" w:cs="Arial"/>
              </w:rPr>
            </w:pPr>
            <w:r w:rsidRPr="00432D91">
              <w:rPr>
                <w:rFonts w:ascii="Arial" w:hAnsi="Arial" w:cs="Arial"/>
              </w:rPr>
              <w:t>listići, smajlići, plakati</w:t>
            </w:r>
            <w:r>
              <w:rPr>
                <w:rFonts w:ascii="Arial" w:hAnsi="Arial" w:cs="Arial"/>
              </w:rPr>
              <w:t xml:space="preserve">; </w:t>
            </w:r>
            <w:r w:rsidRPr="00A3017D">
              <w:rPr>
                <w:rFonts w:ascii="Arial" w:hAnsi="Arial" w:cs="Arial"/>
              </w:rPr>
              <w:t>opisno praćenje učenika da bismo upoznali roditelje s rezultatima i da bismo vidjeli u čemu smo bili uspješni, a na čemu trebamo još</w:t>
            </w:r>
          </w:p>
          <w:p w14:paraId="469CF15F" w14:textId="77777777" w:rsidR="006625DB" w:rsidRDefault="006625DB" w:rsidP="005A2946">
            <w:pPr>
              <w:spacing w:after="0" w:line="240" w:lineRule="auto"/>
              <w:rPr>
                <w:rFonts w:ascii="Arial" w:hAnsi="Arial" w:cs="Arial"/>
              </w:rPr>
            </w:pPr>
            <w:r w:rsidRPr="00A3017D">
              <w:rPr>
                <w:rFonts w:ascii="Arial" w:hAnsi="Arial" w:cs="Arial"/>
              </w:rPr>
              <w:t>poraditi</w:t>
            </w:r>
          </w:p>
          <w:p w14:paraId="0DE4AA79" w14:textId="77777777" w:rsidR="006625DB" w:rsidRDefault="006625DB" w:rsidP="005A2946">
            <w:pPr>
              <w:spacing w:after="0" w:line="240" w:lineRule="auto"/>
              <w:rPr>
                <w:rFonts w:ascii="Arial" w:hAnsi="Arial" w:cs="Arial"/>
              </w:rPr>
            </w:pPr>
          </w:p>
          <w:p w14:paraId="186C9915" w14:textId="77777777" w:rsidR="006625DB" w:rsidRPr="00896A2D" w:rsidRDefault="006625DB" w:rsidP="005A2946">
            <w:pPr>
              <w:spacing w:after="0" w:line="240" w:lineRule="auto"/>
              <w:rPr>
                <w:rFonts w:ascii="Arial" w:hAnsi="Arial" w:cs="Arial"/>
              </w:rPr>
            </w:pPr>
          </w:p>
        </w:tc>
      </w:tr>
    </w:tbl>
    <w:p w14:paraId="4FC27F9F" w14:textId="77777777" w:rsidR="006625DB" w:rsidRDefault="006625DB" w:rsidP="006625DB">
      <w:pPr>
        <w:rPr>
          <w:rFonts w:ascii="Arial" w:hAnsi="Arial" w:cs="Arial"/>
        </w:rPr>
      </w:pPr>
    </w:p>
    <w:p w14:paraId="73A6CD3A" w14:textId="77777777" w:rsidR="006625DB" w:rsidRDefault="006625DB" w:rsidP="006625DB">
      <w:pPr>
        <w:rPr>
          <w:rFonts w:ascii="Arial" w:hAnsi="Arial" w:cs="Arial"/>
        </w:rPr>
      </w:pPr>
    </w:p>
    <w:p w14:paraId="611C1B6F" w14:textId="77777777" w:rsidR="006625DB" w:rsidRDefault="006625DB" w:rsidP="006625DB">
      <w:pPr>
        <w:rPr>
          <w:rFonts w:ascii="Arial" w:hAnsi="Arial" w:cs="Arial"/>
        </w:rPr>
      </w:pPr>
    </w:p>
    <w:p w14:paraId="0E556AC9" w14:textId="77777777" w:rsidR="006625DB" w:rsidRDefault="006625DB" w:rsidP="006625DB">
      <w:pPr>
        <w:rPr>
          <w:rFonts w:ascii="Arial" w:hAnsi="Arial" w:cs="Arial"/>
        </w:rPr>
      </w:pPr>
    </w:p>
    <w:p w14:paraId="7DEE655A" w14:textId="77777777" w:rsidR="005A5FDD" w:rsidRDefault="005A5FDD" w:rsidP="006625DB">
      <w:pPr>
        <w:rPr>
          <w:rFonts w:ascii="Arial" w:hAnsi="Arial" w:cs="Arial"/>
        </w:rPr>
      </w:pPr>
    </w:p>
    <w:p w14:paraId="3DB320B6" w14:textId="77777777" w:rsidR="005A5FDD" w:rsidRDefault="005A5FDD" w:rsidP="006625DB">
      <w:pPr>
        <w:rPr>
          <w:rFonts w:ascii="Arial" w:hAnsi="Arial" w:cs="Arial"/>
        </w:rPr>
      </w:pPr>
    </w:p>
    <w:p w14:paraId="1BFAB911" w14:textId="77777777" w:rsidR="005A5FDD" w:rsidRDefault="005A5FDD" w:rsidP="006625DB">
      <w:pPr>
        <w:rPr>
          <w:rFonts w:ascii="Arial" w:hAnsi="Arial" w:cs="Arial"/>
        </w:rPr>
      </w:pPr>
    </w:p>
    <w:p w14:paraId="7C9A7792" w14:textId="77777777" w:rsidR="005A5FDD" w:rsidRDefault="005A5FDD" w:rsidP="006625DB">
      <w:pPr>
        <w:rPr>
          <w:rFonts w:ascii="Arial" w:hAnsi="Arial" w:cs="Arial"/>
        </w:rPr>
      </w:pPr>
    </w:p>
    <w:tbl>
      <w:tblPr>
        <w:tblW w:w="0" w:type="auto"/>
        <w:tblLayout w:type="fixed"/>
        <w:tblLook w:val="04A0" w:firstRow="1" w:lastRow="0" w:firstColumn="1" w:lastColumn="0" w:noHBand="0" w:noVBand="1"/>
      </w:tblPr>
      <w:tblGrid>
        <w:gridCol w:w="1269"/>
        <w:gridCol w:w="7791"/>
      </w:tblGrid>
      <w:tr w:rsidR="005A5FDD" w:rsidRPr="005A5FDD" w14:paraId="0083F553" w14:textId="77777777" w:rsidTr="3C343168">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4CEA174C" w14:textId="77777777" w:rsidR="005A5FDD" w:rsidRPr="00E61D99" w:rsidRDefault="005A5FDD" w:rsidP="005A5FDD">
            <w:pPr>
              <w:jc w:val="center"/>
              <w:rPr>
                <w:rFonts w:ascii="Arial" w:hAnsi="Arial" w:cs="Arial"/>
                <w:kern w:val="2"/>
              </w:rPr>
            </w:pPr>
            <w:r w:rsidRPr="00E61D99">
              <w:rPr>
                <w:rFonts w:ascii="Arial" w:eastAsia="Arial" w:hAnsi="Arial" w:cs="Arial"/>
                <w:kern w:val="2"/>
              </w:rPr>
              <w:lastRenderedPageBreak/>
              <w:t>Aktivnost / Program / Projekt</w:t>
            </w:r>
          </w:p>
        </w:tc>
        <w:tc>
          <w:tcPr>
            <w:tcW w:w="7791" w:type="dxa"/>
            <w:tcBorders>
              <w:top w:val="single" w:sz="8" w:space="0" w:color="auto"/>
              <w:left w:val="single" w:sz="8" w:space="0" w:color="auto"/>
              <w:bottom w:val="single" w:sz="8" w:space="0" w:color="auto"/>
              <w:right w:val="single" w:sz="8" w:space="0" w:color="auto"/>
            </w:tcBorders>
            <w:hideMark/>
          </w:tcPr>
          <w:p w14:paraId="4B8C90CE" w14:textId="77777777" w:rsidR="005A5FDD" w:rsidRPr="00E61D99" w:rsidRDefault="005A5FDD" w:rsidP="005A5FDD">
            <w:pPr>
              <w:rPr>
                <w:rFonts w:ascii="Arial" w:hAnsi="Arial" w:cs="Arial"/>
                <w:kern w:val="2"/>
              </w:rPr>
            </w:pPr>
            <w:r w:rsidRPr="00E61D99">
              <w:rPr>
                <w:rFonts w:ascii="Arial" w:eastAsia="Arial" w:hAnsi="Arial" w:cs="Arial"/>
                <w:kern w:val="2"/>
              </w:rPr>
              <w:t xml:space="preserve"> </w:t>
            </w:r>
          </w:p>
          <w:p w14:paraId="6A9C12A3" w14:textId="3C5D1DEF" w:rsidR="005A5FDD" w:rsidRPr="00E61D99" w:rsidRDefault="75C8004B" w:rsidP="3C343168">
            <w:pPr>
              <w:spacing w:after="0" w:line="240" w:lineRule="auto"/>
              <w:rPr>
                <w:rFonts w:ascii="Arial" w:hAnsi="Arial" w:cs="Arial"/>
                <w:b/>
                <w:bCs/>
                <w:kern w:val="2"/>
              </w:rPr>
            </w:pPr>
            <w:r w:rsidRPr="3C343168">
              <w:rPr>
                <w:rFonts w:ascii="Arial" w:hAnsi="Arial" w:cs="Arial"/>
                <w:b/>
                <w:bCs/>
                <w:kern w:val="2"/>
              </w:rPr>
              <w:t xml:space="preserve">Dopunska nastava -  Matematika </w:t>
            </w:r>
            <w:r w:rsidRPr="0043099C">
              <w:rPr>
                <w:rFonts w:ascii="Arial" w:hAnsi="Arial" w:cs="Arial"/>
                <w:b/>
                <w:bCs/>
                <w:kern w:val="2"/>
              </w:rPr>
              <w:t>(</w:t>
            </w:r>
            <w:r w:rsidR="51FAB902" w:rsidRPr="0043099C">
              <w:rPr>
                <w:rFonts w:ascii="Arial" w:hAnsi="Arial" w:cs="Arial"/>
                <w:b/>
                <w:bCs/>
                <w:kern w:val="2"/>
              </w:rPr>
              <w:t>3</w:t>
            </w:r>
            <w:r w:rsidRPr="0043099C">
              <w:rPr>
                <w:rFonts w:ascii="Arial" w:hAnsi="Arial" w:cs="Arial"/>
                <w:b/>
                <w:bCs/>
                <w:kern w:val="2"/>
              </w:rPr>
              <w:t>.d)</w:t>
            </w:r>
          </w:p>
        </w:tc>
      </w:tr>
      <w:tr w:rsidR="005A5FDD" w:rsidRPr="005A5FDD" w14:paraId="30234927" w14:textId="77777777" w:rsidTr="3C343168">
        <w:trPr>
          <w:trHeight w:val="1711"/>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6167192A" w14:textId="77777777" w:rsidR="005A5FDD" w:rsidRPr="00E61D99" w:rsidRDefault="005A5FDD" w:rsidP="005A5FDD">
            <w:pPr>
              <w:spacing w:after="0" w:line="240" w:lineRule="auto"/>
              <w:jc w:val="center"/>
              <w:rPr>
                <w:rFonts w:ascii="Arial" w:eastAsia="Arial" w:hAnsi="Arial" w:cs="Arial"/>
                <w:kern w:val="2"/>
              </w:rPr>
            </w:pPr>
          </w:p>
          <w:p w14:paraId="4B3D39F3" w14:textId="77777777" w:rsidR="005A5FDD" w:rsidRPr="00E61D99" w:rsidRDefault="005A5FDD" w:rsidP="005A5FDD">
            <w:pPr>
              <w:spacing w:after="0" w:line="240" w:lineRule="auto"/>
              <w:rPr>
                <w:rFonts w:ascii="Arial" w:eastAsia="Arial" w:hAnsi="Arial" w:cs="Arial"/>
                <w:kern w:val="2"/>
              </w:rPr>
            </w:pPr>
            <w:r w:rsidRPr="00E61D99">
              <w:rPr>
                <w:rFonts w:ascii="Arial" w:eastAsia="Arial" w:hAnsi="Arial" w:cs="Arial"/>
                <w:kern w:val="2"/>
              </w:rPr>
              <w:t xml:space="preserve"> </w:t>
            </w:r>
          </w:p>
          <w:p w14:paraId="06E4EE7B" w14:textId="77777777" w:rsidR="005A5FDD" w:rsidRPr="00E61D99" w:rsidRDefault="005A5FDD" w:rsidP="005A5FDD">
            <w:pPr>
              <w:spacing w:after="0" w:line="240" w:lineRule="auto"/>
              <w:rPr>
                <w:rFonts w:ascii="Arial" w:hAnsi="Arial" w:cs="Arial"/>
                <w:kern w:val="2"/>
              </w:rPr>
            </w:pPr>
          </w:p>
          <w:p w14:paraId="179D97F0"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color w:val="000000"/>
                <w:kern w:val="2"/>
              </w:rPr>
              <w:t>Ciljevi</w:t>
            </w:r>
          </w:p>
          <w:p w14:paraId="13DA8EF5"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kern w:val="2"/>
              </w:rPr>
              <w:t xml:space="preserve"> </w:t>
            </w:r>
          </w:p>
          <w:p w14:paraId="42AB0C65"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kern w:val="2"/>
              </w:rPr>
              <w:t xml:space="preserve"> </w:t>
            </w:r>
          </w:p>
          <w:p w14:paraId="37074BCB" w14:textId="77777777" w:rsidR="005A5FDD" w:rsidRPr="00E61D99" w:rsidRDefault="005A5FDD" w:rsidP="005A5FDD">
            <w:pPr>
              <w:spacing w:after="0" w:line="240" w:lineRule="auto"/>
              <w:rPr>
                <w:rFonts w:ascii="Arial" w:hAnsi="Arial" w:cs="Arial"/>
                <w:kern w:val="2"/>
              </w:rPr>
            </w:pPr>
          </w:p>
        </w:tc>
        <w:tc>
          <w:tcPr>
            <w:tcW w:w="7791" w:type="dxa"/>
            <w:tcBorders>
              <w:top w:val="single" w:sz="8" w:space="0" w:color="auto"/>
              <w:left w:val="single" w:sz="8" w:space="0" w:color="auto"/>
              <w:bottom w:val="single" w:sz="8" w:space="0" w:color="auto"/>
              <w:right w:val="single" w:sz="8" w:space="0" w:color="auto"/>
            </w:tcBorders>
          </w:tcPr>
          <w:p w14:paraId="2DF38111"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p w14:paraId="71AB263D" w14:textId="77777777" w:rsidR="005A5FDD" w:rsidRPr="00E61D99" w:rsidRDefault="005A5FDD" w:rsidP="005A5FDD">
            <w:pPr>
              <w:autoSpaceDE w:val="0"/>
              <w:autoSpaceDN w:val="0"/>
              <w:adjustRightInd w:val="0"/>
              <w:spacing w:after="0" w:line="240" w:lineRule="auto"/>
              <w:rPr>
                <w:rFonts w:ascii="Arial" w:hAnsi="Arial" w:cs="Arial"/>
                <w:kern w:val="2"/>
              </w:rPr>
            </w:pPr>
            <w:r w:rsidRPr="00E61D99">
              <w:rPr>
                <w:rFonts w:ascii="Arial" w:hAnsi="Arial" w:cs="Arial"/>
                <w:kern w:val="2"/>
              </w:rPr>
              <w:t>Pomoć učenicima koji teže savladavaju nastavno gradivo matematike. Usvojiti gradivo propisano nastavnim planom i programom za osnovnu školu. Poboljšati opća i temeljna znanja iz matematike. Razvijati samopouzdanje i upornost pri rješavanju matematičkih zadataka. Poučiti učenike kako lakše učiti i poticati razvoj radnih navika.</w:t>
            </w:r>
          </w:p>
          <w:p w14:paraId="4DE6F3C9" w14:textId="77777777" w:rsidR="005A5FDD" w:rsidRPr="00E61D99" w:rsidRDefault="005A5FDD" w:rsidP="005A5FDD">
            <w:pPr>
              <w:spacing w:after="0" w:line="240" w:lineRule="auto"/>
              <w:rPr>
                <w:rFonts w:ascii="Arial" w:hAnsi="Arial" w:cs="Arial"/>
                <w:kern w:val="2"/>
              </w:rPr>
            </w:pPr>
          </w:p>
        </w:tc>
      </w:tr>
      <w:tr w:rsidR="005A5FDD" w:rsidRPr="005A5FDD" w14:paraId="25F42314"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54BA1C8E"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p w14:paraId="02E6670E"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color w:val="000000"/>
                <w:kern w:val="2"/>
              </w:rPr>
              <w:t>Namjena</w:t>
            </w:r>
          </w:p>
          <w:p w14:paraId="5C0C340A"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5B354710" w14:textId="77777777" w:rsidR="005A5FDD" w:rsidRPr="00E61D99" w:rsidRDefault="005A5FDD" w:rsidP="005A5FDD">
            <w:pPr>
              <w:autoSpaceDE w:val="0"/>
              <w:autoSpaceDN w:val="0"/>
              <w:adjustRightInd w:val="0"/>
              <w:spacing w:after="0" w:line="240" w:lineRule="auto"/>
              <w:rPr>
                <w:rFonts w:ascii="Arial" w:hAnsi="Arial" w:cs="Arial"/>
                <w:kern w:val="2"/>
              </w:rPr>
            </w:pPr>
            <w:r w:rsidRPr="00E61D99">
              <w:rPr>
                <w:rFonts w:ascii="Arial" w:hAnsi="Arial" w:cs="Arial"/>
                <w:kern w:val="2"/>
              </w:rPr>
              <w:t>Poučavanje učenika koji sporije usvajaju znanje zbog određenih teškoća u razvoju. Primijeniti različite individualizirane metode i postupke u radu. Pomoć kod pisanja domaćih zadaća, uvježbavanje i ponavljanje gradiva naučenog na redovnim satima.</w:t>
            </w:r>
          </w:p>
        </w:tc>
      </w:tr>
      <w:tr w:rsidR="005A5FDD" w:rsidRPr="005A5FDD" w14:paraId="5F0C48B0"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21F2902F"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p w14:paraId="71920D59"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color w:val="000000"/>
                <w:kern w:val="2"/>
              </w:rPr>
              <w:t>Nositelj(i)</w:t>
            </w:r>
          </w:p>
          <w:p w14:paraId="0B170AF8"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0E0C747C"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p w14:paraId="0EDD68DB" w14:textId="6C22C088" w:rsidR="005A5FDD" w:rsidRPr="00E61D99" w:rsidRDefault="05CB7A8B" w:rsidP="005A5FDD">
            <w:pPr>
              <w:spacing w:after="0" w:line="240" w:lineRule="auto"/>
              <w:rPr>
                <w:rFonts w:ascii="Arial" w:hAnsi="Arial" w:cs="Arial"/>
                <w:kern w:val="2"/>
              </w:rPr>
            </w:pPr>
            <w:r w:rsidRPr="00E61D99">
              <w:rPr>
                <w:rFonts w:ascii="Arial" w:eastAsia="Arial" w:hAnsi="Arial" w:cs="Arial"/>
                <w:kern w:val="2"/>
              </w:rPr>
              <w:t xml:space="preserve">učiteljice </w:t>
            </w:r>
            <w:r w:rsidR="4CD1D317" w:rsidRPr="0043099C">
              <w:rPr>
                <w:rFonts w:ascii="Arial" w:eastAsia="Arial" w:hAnsi="Arial" w:cs="Arial"/>
                <w:kern w:val="2"/>
              </w:rPr>
              <w:t>3</w:t>
            </w:r>
            <w:r w:rsidRPr="0043099C">
              <w:rPr>
                <w:rFonts w:ascii="Arial" w:eastAsia="Arial" w:hAnsi="Arial" w:cs="Arial"/>
                <w:kern w:val="2"/>
              </w:rPr>
              <w:t xml:space="preserve">. d razreda </w:t>
            </w:r>
            <w:r w:rsidRPr="00E61D99">
              <w:rPr>
                <w:rFonts w:ascii="Arial" w:eastAsia="Arial" w:hAnsi="Arial" w:cs="Arial"/>
                <w:kern w:val="2"/>
              </w:rPr>
              <w:t xml:space="preserve">Goranka </w:t>
            </w:r>
            <w:proofErr w:type="spellStart"/>
            <w:r w:rsidRPr="00E61D99">
              <w:rPr>
                <w:rFonts w:ascii="Arial" w:eastAsia="Arial" w:hAnsi="Arial" w:cs="Arial"/>
                <w:kern w:val="2"/>
              </w:rPr>
              <w:t>Višić</w:t>
            </w:r>
            <w:proofErr w:type="spellEnd"/>
            <w:r w:rsidRPr="00E61D99">
              <w:rPr>
                <w:rFonts w:ascii="Arial" w:eastAsia="Arial" w:hAnsi="Arial" w:cs="Arial"/>
                <w:kern w:val="2"/>
              </w:rPr>
              <w:t xml:space="preserve"> i učenici</w:t>
            </w:r>
          </w:p>
        </w:tc>
      </w:tr>
      <w:tr w:rsidR="005A5FDD" w:rsidRPr="005A5FDD" w14:paraId="44E9651C"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754D6B70"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kern w:val="2"/>
              </w:rPr>
              <w:t xml:space="preserve"> </w:t>
            </w:r>
          </w:p>
          <w:p w14:paraId="361FB048"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color w:val="000000"/>
                <w:kern w:val="2"/>
              </w:rPr>
              <w:t>Način realizacije</w:t>
            </w:r>
          </w:p>
          <w:p w14:paraId="78BA9916"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298FE684" w14:textId="77777777" w:rsidR="005A5FDD" w:rsidRPr="00E61D99" w:rsidRDefault="005A5FDD" w:rsidP="005A5FDD">
            <w:pPr>
              <w:spacing w:after="0" w:line="240" w:lineRule="auto"/>
              <w:rPr>
                <w:rFonts w:ascii="Arial" w:eastAsia="Arial" w:hAnsi="Arial" w:cs="Arial"/>
                <w:kern w:val="2"/>
              </w:rPr>
            </w:pPr>
          </w:p>
          <w:p w14:paraId="108B23CF" w14:textId="77777777" w:rsidR="005A5FDD" w:rsidRPr="00E61D99" w:rsidRDefault="005A5FDD" w:rsidP="005A5FDD">
            <w:pPr>
              <w:spacing w:after="0" w:line="240" w:lineRule="auto"/>
              <w:rPr>
                <w:rFonts w:ascii="Arial" w:hAnsi="Arial" w:cs="Arial"/>
                <w:kern w:val="2"/>
              </w:rPr>
            </w:pPr>
            <w:r w:rsidRPr="00E61D99">
              <w:rPr>
                <w:rFonts w:ascii="Arial" w:hAnsi="Arial" w:cs="Arial"/>
                <w:kern w:val="2"/>
              </w:rPr>
              <w:t>Rad u školi na satovima dopunske nastave, sastajanje prema potrebi. Individualni pristupom svakom učeniku</w:t>
            </w:r>
          </w:p>
        </w:tc>
      </w:tr>
      <w:tr w:rsidR="005A5FDD" w:rsidRPr="005A5FDD" w14:paraId="160E66BC"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48D8C3C1"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kern w:val="2"/>
              </w:rPr>
              <w:t xml:space="preserve"> </w:t>
            </w:r>
          </w:p>
          <w:p w14:paraId="3EDAA21F" w14:textId="77777777" w:rsidR="005A5FDD" w:rsidRPr="00E61D99" w:rsidRDefault="005A5FDD" w:rsidP="005A5FDD">
            <w:pPr>
              <w:spacing w:after="0" w:line="240" w:lineRule="auto"/>
              <w:jc w:val="center"/>
              <w:rPr>
                <w:rFonts w:ascii="Arial" w:hAnsi="Arial" w:cs="Arial"/>
                <w:kern w:val="2"/>
              </w:rPr>
            </w:pPr>
            <w:proofErr w:type="spellStart"/>
            <w:r w:rsidRPr="00E61D99">
              <w:rPr>
                <w:rFonts w:ascii="Arial" w:eastAsia="Arial" w:hAnsi="Arial" w:cs="Arial"/>
                <w:color w:val="000000"/>
                <w:kern w:val="2"/>
              </w:rPr>
              <w:t>Vremenik</w:t>
            </w:r>
            <w:proofErr w:type="spellEnd"/>
          </w:p>
          <w:p w14:paraId="648A6563"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2C6076E9"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p w14:paraId="0BBE8A5C" w14:textId="77777777" w:rsidR="005A5FDD" w:rsidRPr="00E61D99" w:rsidRDefault="005A5FDD" w:rsidP="005A5FDD">
            <w:pPr>
              <w:autoSpaceDE w:val="0"/>
              <w:autoSpaceDN w:val="0"/>
              <w:adjustRightInd w:val="0"/>
              <w:spacing w:after="0" w:line="240" w:lineRule="auto"/>
              <w:rPr>
                <w:rFonts w:ascii="Arial" w:hAnsi="Arial" w:cs="Arial"/>
                <w:kern w:val="2"/>
              </w:rPr>
            </w:pPr>
            <w:r w:rsidRPr="00E61D99">
              <w:rPr>
                <w:rFonts w:ascii="Arial" w:eastAsia="Arial" w:hAnsi="Arial" w:cs="Arial"/>
                <w:kern w:val="2"/>
              </w:rPr>
              <w:t xml:space="preserve">  </w:t>
            </w:r>
            <w:r w:rsidRPr="00E61D99">
              <w:rPr>
                <w:rFonts w:ascii="Arial" w:hAnsi="Arial" w:cs="Arial"/>
                <w:kern w:val="2"/>
              </w:rPr>
              <w:t>Tijekom nastavne godine, 16 sati godišnje.</w:t>
            </w:r>
          </w:p>
          <w:p w14:paraId="27CEAA5D" w14:textId="77777777" w:rsidR="005A5FDD" w:rsidRPr="00E61D99" w:rsidRDefault="005A5FDD" w:rsidP="005A5FDD">
            <w:pPr>
              <w:autoSpaceDE w:val="0"/>
              <w:autoSpaceDN w:val="0"/>
              <w:adjustRightInd w:val="0"/>
              <w:spacing w:after="0" w:line="240" w:lineRule="auto"/>
              <w:rPr>
                <w:rFonts w:ascii="Arial" w:hAnsi="Arial" w:cs="Arial"/>
                <w:kern w:val="2"/>
              </w:rPr>
            </w:pPr>
          </w:p>
          <w:p w14:paraId="3E6A7B71" w14:textId="77777777" w:rsidR="005A5FDD" w:rsidRPr="00E61D99" w:rsidRDefault="005A5FDD" w:rsidP="005A5FDD">
            <w:pPr>
              <w:spacing w:after="0" w:line="240" w:lineRule="auto"/>
              <w:rPr>
                <w:rFonts w:ascii="Arial" w:hAnsi="Arial" w:cs="Arial"/>
                <w:kern w:val="2"/>
              </w:rPr>
            </w:pPr>
          </w:p>
        </w:tc>
      </w:tr>
      <w:tr w:rsidR="005A5FDD" w:rsidRPr="005A5FDD" w14:paraId="0176FB31" w14:textId="77777777" w:rsidTr="3C343168">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4187F51E"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p w14:paraId="17D349EE"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color w:val="000000"/>
                <w:kern w:val="2"/>
              </w:rPr>
              <w:t>Okvirni troškovnik</w:t>
            </w:r>
          </w:p>
          <w:p w14:paraId="1FC7F49F" w14:textId="77777777" w:rsidR="005A5FDD" w:rsidRPr="00E61D99" w:rsidRDefault="005A5FDD" w:rsidP="005A5FDD">
            <w:pPr>
              <w:spacing w:after="0" w:line="240" w:lineRule="auto"/>
              <w:rPr>
                <w:rFonts w:ascii="Arial" w:hAnsi="Arial" w:cs="Arial"/>
                <w:kern w:val="2"/>
              </w:rPr>
            </w:pPr>
          </w:p>
        </w:tc>
        <w:tc>
          <w:tcPr>
            <w:tcW w:w="7791" w:type="dxa"/>
            <w:tcBorders>
              <w:top w:val="single" w:sz="8" w:space="0" w:color="auto"/>
              <w:left w:val="single" w:sz="8" w:space="0" w:color="auto"/>
              <w:bottom w:val="single" w:sz="8" w:space="0" w:color="auto"/>
              <w:right w:val="single" w:sz="8" w:space="0" w:color="auto"/>
            </w:tcBorders>
          </w:tcPr>
          <w:p w14:paraId="55004456" w14:textId="77777777" w:rsidR="005A5FDD" w:rsidRPr="00E61D99" w:rsidRDefault="005A5FDD" w:rsidP="005A5FDD">
            <w:pPr>
              <w:spacing w:after="0" w:line="240" w:lineRule="auto"/>
              <w:rPr>
                <w:rFonts w:ascii="Arial" w:hAnsi="Arial" w:cs="Arial"/>
                <w:kern w:val="2"/>
              </w:rPr>
            </w:pPr>
            <w:r w:rsidRPr="00E61D99">
              <w:rPr>
                <w:rFonts w:ascii="Arial" w:eastAsia="Arial" w:hAnsi="Arial" w:cs="Arial"/>
                <w:kern w:val="2"/>
              </w:rPr>
              <w:t xml:space="preserve"> </w:t>
            </w:r>
          </w:p>
          <w:p w14:paraId="064A8983" w14:textId="77777777" w:rsidR="005A5FDD" w:rsidRPr="00E61D99" w:rsidRDefault="005A5FDD" w:rsidP="005A5FDD">
            <w:pPr>
              <w:autoSpaceDE w:val="0"/>
              <w:autoSpaceDN w:val="0"/>
              <w:adjustRightInd w:val="0"/>
              <w:spacing w:after="0" w:line="240" w:lineRule="auto"/>
              <w:rPr>
                <w:rFonts w:ascii="Arial" w:hAnsi="Arial" w:cs="Arial"/>
                <w:kern w:val="2"/>
              </w:rPr>
            </w:pPr>
            <w:r w:rsidRPr="00E61D99">
              <w:rPr>
                <w:rFonts w:ascii="Arial" w:hAnsi="Arial" w:cs="Arial"/>
                <w:kern w:val="2"/>
              </w:rPr>
              <w:t xml:space="preserve">troškovi kopiranja i </w:t>
            </w:r>
            <w:proofErr w:type="spellStart"/>
            <w:r w:rsidRPr="00E61D99">
              <w:rPr>
                <w:rFonts w:ascii="Arial" w:hAnsi="Arial" w:cs="Arial"/>
                <w:kern w:val="2"/>
              </w:rPr>
              <w:t>printanja</w:t>
            </w:r>
            <w:proofErr w:type="spellEnd"/>
            <w:r w:rsidRPr="00E61D99">
              <w:rPr>
                <w:rFonts w:ascii="Arial" w:hAnsi="Arial" w:cs="Arial"/>
                <w:kern w:val="2"/>
              </w:rPr>
              <w:t xml:space="preserve"> oko 13 E.</w:t>
            </w:r>
          </w:p>
          <w:p w14:paraId="748A1A23" w14:textId="77777777" w:rsidR="005A5FDD" w:rsidRPr="00E61D99" w:rsidRDefault="005A5FDD" w:rsidP="005A5FDD">
            <w:pPr>
              <w:autoSpaceDE w:val="0"/>
              <w:autoSpaceDN w:val="0"/>
              <w:adjustRightInd w:val="0"/>
              <w:spacing w:after="0" w:line="240" w:lineRule="auto"/>
              <w:rPr>
                <w:rFonts w:ascii="Arial" w:hAnsi="Arial" w:cs="Arial"/>
                <w:kern w:val="2"/>
              </w:rPr>
            </w:pPr>
          </w:p>
          <w:p w14:paraId="7119AFB7" w14:textId="77777777" w:rsidR="005A5FDD" w:rsidRPr="00E61D99" w:rsidRDefault="005A5FDD" w:rsidP="005A5FDD">
            <w:pPr>
              <w:spacing w:after="0" w:line="240" w:lineRule="auto"/>
              <w:rPr>
                <w:rFonts w:ascii="Arial" w:hAnsi="Arial" w:cs="Arial"/>
                <w:kern w:val="2"/>
              </w:rPr>
            </w:pPr>
          </w:p>
        </w:tc>
      </w:tr>
      <w:tr w:rsidR="005A5FDD" w:rsidRPr="005A5FDD" w14:paraId="3428576D"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4C8F3615"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kern w:val="2"/>
              </w:rPr>
              <w:t xml:space="preserve"> </w:t>
            </w:r>
          </w:p>
          <w:p w14:paraId="2D1A8EB6"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color w:val="000000"/>
                <w:kern w:val="2"/>
              </w:rPr>
              <w:t>Način praćenja</w:t>
            </w:r>
          </w:p>
          <w:p w14:paraId="6EE19B34"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color w:val="000000"/>
                <w:kern w:val="2"/>
              </w:rPr>
              <w:t>aktivnosti / programa / projekta</w:t>
            </w:r>
          </w:p>
          <w:p w14:paraId="600C17D8" w14:textId="77777777" w:rsidR="005A5FDD" w:rsidRPr="00E61D99" w:rsidRDefault="005A5FDD" w:rsidP="005A5FDD">
            <w:pPr>
              <w:spacing w:after="0" w:line="240" w:lineRule="auto"/>
              <w:jc w:val="center"/>
              <w:rPr>
                <w:rFonts w:ascii="Arial" w:hAnsi="Arial" w:cs="Arial"/>
                <w:kern w:val="2"/>
              </w:rPr>
            </w:pPr>
            <w:r w:rsidRPr="00E61D99">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4AFBA058" w14:textId="77777777" w:rsidR="005A5FDD" w:rsidRPr="00E61D99" w:rsidRDefault="005A5FDD" w:rsidP="005A5FDD">
            <w:pPr>
              <w:rPr>
                <w:rFonts w:ascii="Arial" w:eastAsia="Arial" w:hAnsi="Arial" w:cs="Arial"/>
                <w:kern w:val="2"/>
              </w:rPr>
            </w:pPr>
          </w:p>
          <w:p w14:paraId="324338DF" w14:textId="77777777" w:rsidR="005A5FDD" w:rsidRPr="00E61D99" w:rsidRDefault="005A5FDD" w:rsidP="005A5FDD">
            <w:pPr>
              <w:autoSpaceDE w:val="0"/>
              <w:autoSpaceDN w:val="0"/>
              <w:adjustRightInd w:val="0"/>
              <w:spacing w:after="0" w:line="240" w:lineRule="auto"/>
              <w:rPr>
                <w:rFonts w:ascii="Arial" w:hAnsi="Arial" w:cs="Arial"/>
                <w:kern w:val="2"/>
              </w:rPr>
            </w:pPr>
            <w:r w:rsidRPr="00E61D99">
              <w:rPr>
                <w:rFonts w:ascii="Arial" w:hAnsi="Arial" w:cs="Arial"/>
                <w:kern w:val="2"/>
              </w:rPr>
              <w:t>Redovno i individualno praćenje rada i  napretka učenika. Vrednovanje uspjeha na satovima dopunske i redovne nastave. Prilagođavanje nastavnih sadržaja (odabir lakših zadataka).</w:t>
            </w:r>
          </w:p>
          <w:p w14:paraId="57E981E0" w14:textId="77777777" w:rsidR="005A5FDD" w:rsidRPr="00E61D99" w:rsidRDefault="005A5FDD" w:rsidP="005A5FDD">
            <w:pPr>
              <w:rPr>
                <w:rFonts w:ascii="Arial" w:hAnsi="Arial" w:cs="Arial"/>
                <w:kern w:val="2"/>
              </w:rPr>
            </w:pPr>
          </w:p>
        </w:tc>
      </w:tr>
    </w:tbl>
    <w:p w14:paraId="0AAEBD67" w14:textId="77777777" w:rsidR="005A5FDD" w:rsidRDefault="005A5FDD" w:rsidP="006625DB">
      <w:pPr>
        <w:rPr>
          <w:rFonts w:ascii="Arial" w:hAnsi="Arial" w:cs="Arial"/>
        </w:rPr>
      </w:pPr>
    </w:p>
    <w:p w14:paraId="6CA4D2DC" w14:textId="77777777" w:rsidR="006625DB" w:rsidRDefault="006625DB" w:rsidP="006625DB">
      <w:pPr>
        <w:rPr>
          <w:rFonts w:ascii="Arial" w:hAnsi="Arial" w:cs="Arial"/>
        </w:rPr>
      </w:pPr>
    </w:p>
    <w:p w14:paraId="0A3A35D7" w14:textId="77777777" w:rsidR="00EB1035" w:rsidRDefault="00EB1035" w:rsidP="006625DB">
      <w:pPr>
        <w:rPr>
          <w:rFonts w:ascii="Arial" w:hAnsi="Arial" w:cs="Arial"/>
        </w:rPr>
      </w:pPr>
    </w:p>
    <w:p w14:paraId="76302C94" w14:textId="77777777" w:rsidR="00EB1035" w:rsidRDefault="00EB1035" w:rsidP="006625DB">
      <w:pPr>
        <w:rPr>
          <w:rFonts w:ascii="Arial" w:hAnsi="Arial" w:cs="Arial"/>
        </w:rPr>
      </w:pPr>
    </w:p>
    <w:p w14:paraId="31457B20" w14:textId="28421BBE" w:rsidR="00EB1035" w:rsidRDefault="00EB1035" w:rsidP="37392A18">
      <w:pPr>
        <w:rPr>
          <w:rFonts w:ascii="Arial" w:hAnsi="Arial" w:cs="Arial"/>
        </w:rPr>
      </w:pPr>
    </w:p>
    <w:p w14:paraId="5191475A" w14:textId="77777777" w:rsidR="00EB1035" w:rsidRDefault="00EB1035" w:rsidP="006625DB">
      <w:pPr>
        <w:rPr>
          <w:rFonts w:ascii="Arial" w:hAnsi="Arial" w:cs="Arial"/>
        </w:rPr>
      </w:pPr>
    </w:p>
    <w:p w14:paraId="0D17372C" w14:textId="77777777" w:rsidR="0043099C" w:rsidRDefault="0043099C" w:rsidP="006625DB">
      <w:pPr>
        <w:rPr>
          <w:rFonts w:ascii="Arial" w:hAnsi="Arial" w:cs="Arial"/>
        </w:rPr>
      </w:pPr>
    </w:p>
    <w:p w14:paraId="1F4F624A" w14:textId="77777777" w:rsidR="00127264" w:rsidRDefault="00127264" w:rsidP="006625DB">
      <w:pPr>
        <w:rPr>
          <w:rFonts w:ascii="Arial" w:hAnsi="Arial" w:cs="Arial"/>
        </w:rPr>
      </w:pPr>
    </w:p>
    <w:tbl>
      <w:tblPr>
        <w:tblW w:w="0" w:type="auto"/>
        <w:tblLayout w:type="fixed"/>
        <w:tblLook w:val="04A0" w:firstRow="1" w:lastRow="0" w:firstColumn="1" w:lastColumn="0" w:noHBand="0" w:noVBand="1"/>
      </w:tblPr>
      <w:tblGrid>
        <w:gridCol w:w="1269"/>
        <w:gridCol w:w="7791"/>
      </w:tblGrid>
      <w:tr w:rsidR="00EB1035" w:rsidRPr="00EB1035" w14:paraId="0FE71987" w14:textId="77777777" w:rsidTr="3C343168">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4D6B3889" w14:textId="77777777" w:rsidR="00EB1035" w:rsidRPr="00EB1035" w:rsidRDefault="00EB1035" w:rsidP="00EB1035">
            <w:pPr>
              <w:jc w:val="center"/>
              <w:rPr>
                <w:rFonts w:ascii="Arial" w:hAnsi="Arial" w:cs="Arial"/>
                <w:kern w:val="2"/>
              </w:rPr>
            </w:pPr>
            <w:r w:rsidRPr="00EB1035">
              <w:rPr>
                <w:rFonts w:ascii="Arial" w:eastAsia="Arial" w:hAnsi="Arial" w:cs="Arial"/>
                <w:kern w:val="2"/>
              </w:rPr>
              <w:lastRenderedPageBreak/>
              <w:t>Aktivnost / Program / Projekt</w:t>
            </w:r>
          </w:p>
        </w:tc>
        <w:tc>
          <w:tcPr>
            <w:tcW w:w="7791" w:type="dxa"/>
            <w:tcBorders>
              <w:top w:val="single" w:sz="8" w:space="0" w:color="auto"/>
              <w:left w:val="single" w:sz="8" w:space="0" w:color="auto"/>
              <w:bottom w:val="single" w:sz="8" w:space="0" w:color="auto"/>
              <w:right w:val="single" w:sz="8" w:space="0" w:color="auto"/>
            </w:tcBorders>
            <w:hideMark/>
          </w:tcPr>
          <w:p w14:paraId="2564CEBE" w14:textId="77777777" w:rsidR="00EB1035" w:rsidRDefault="00EB1035" w:rsidP="00EB1035">
            <w:pPr>
              <w:rPr>
                <w:rFonts w:ascii="Arial" w:eastAsia="Arial" w:hAnsi="Arial" w:cs="Arial"/>
                <w:kern w:val="2"/>
              </w:rPr>
            </w:pPr>
            <w:r w:rsidRPr="00EB1035">
              <w:rPr>
                <w:rFonts w:ascii="Arial" w:eastAsia="Arial" w:hAnsi="Arial" w:cs="Arial"/>
                <w:kern w:val="2"/>
              </w:rPr>
              <w:t xml:space="preserve"> </w:t>
            </w:r>
          </w:p>
          <w:p w14:paraId="275C02E0" w14:textId="4A9C0F05" w:rsidR="00EB1035" w:rsidRPr="00EB1035" w:rsidRDefault="5018B605" w:rsidP="3C343168">
            <w:pPr>
              <w:rPr>
                <w:rFonts w:ascii="Arial" w:hAnsi="Arial" w:cs="Arial"/>
                <w:b/>
                <w:bCs/>
                <w:kern w:val="2"/>
              </w:rPr>
            </w:pPr>
            <w:r w:rsidRPr="3C343168">
              <w:rPr>
                <w:rFonts w:ascii="Arial" w:hAnsi="Arial" w:cs="Arial"/>
                <w:b/>
                <w:bCs/>
                <w:kern w:val="2"/>
              </w:rPr>
              <w:t xml:space="preserve">Dopunska nastava - </w:t>
            </w:r>
            <w:r w:rsidRPr="0043099C">
              <w:rPr>
                <w:rFonts w:ascii="Arial" w:hAnsi="Arial" w:cs="Arial"/>
                <w:b/>
                <w:bCs/>
                <w:kern w:val="2"/>
              </w:rPr>
              <w:t>Hrvatski jezik</w:t>
            </w:r>
            <w:r w:rsidR="0F4F52B9" w:rsidRPr="0043099C">
              <w:rPr>
                <w:rFonts w:ascii="Arial" w:hAnsi="Arial" w:cs="Arial"/>
                <w:b/>
                <w:bCs/>
                <w:kern w:val="2"/>
              </w:rPr>
              <w:t xml:space="preserve"> </w:t>
            </w:r>
            <w:r w:rsidRPr="0043099C">
              <w:rPr>
                <w:rFonts w:ascii="Arial" w:hAnsi="Arial" w:cs="Arial"/>
                <w:b/>
                <w:bCs/>
                <w:kern w:val="2"/>
              </w:rPr>
              <w:t xml:space="preserve"> (</w:t>
            </w:r>
            <w:r w:rsidR="71B4FC04" w:rsidRPr="0043099C">
              <w:rPr>
                <w:rFonts w:ascii="Arial" w:hAnsi="Arial" w:cs="Arial"/>
                <w:b/>
                <w:bCs/>
                <w:kern w:val="2"/>
              </w:rPr>
              <w:t>3</w:t>
            </w:r>
            <w:r w:rsidRPr="0043099C">
              <w:rPr>
                <w:rFonts w:ascii="Arial" w:hAnsi="Arial" w:cs="Arial"/>
                <w:b/>
                <w:bCs/>
                <w:kern w:val="2"/>
              </w:rPr>
              <w:t>.d)</w:t>
            </w:r>
          </w:p>
        </w:tc>
      </w:tr>
      <w:tr w:rsidR="00EB1035" w:rsidRPr="00EB1035" w14:paraId="27E82585" w14:textId="77777777" w:rsidTr="3C343168">
        <w:trPr>
          <w:trHeight w:val="1295"/>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2FCB14D4" w14:textId="77777777" w:rsidR="00EB1035" w:rsidRPr="00EB1035" w:rsidRDefault="00EB1035" w:rsidP="00EB1035">
            <w:pPr>
              <w:spacing w:after="0" w:line="240" w:lineRule="auto"/>
              <w:rPr>
                <w:rFonts w:ascii="Arial" w:eastAsia="Arial" w:hAnsi="Arial" w:cs="Arial"/>
                <w:kern w:val="2"/>
              </w:rPr>
            </w:pPr>
          </w:p>
          <w:p w14:paraId="1CEAD91E" w14:textId="77777777" w:rsidR="00EB1035" w:rsidRPr="00EB1035" w:rsidRDefault="00EB1035" w:rsidP="00EB1035">
            <w:pPr>
              <w:spacing w:after="0" w:line="240" w:lineRule="auto"/>
              <w:rPr>
                <w:rFonts w:ascii="Arial" w:hAnsi="Arial" w:cs="Arial"/>
                <w:kern w:val="2"/>
              </w:rPr>
            </w:pPr>
          </w:p>
          <w:p w14:paraId="78980E0A"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color w:val="000000"/>
                <w:kern w:val="2"/>
              </w:rPr>
              <w:t>Ciljevi</w:t>
            </w:r>
          </w:p>
          <w:p w14:paraId="7C5F9409"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kern w:val="2"/>
              </w:rPr>
              <w:t xml:space="preserve"> </w:t>
            </w:r>
          </w:p>
          <w:p w14:paraId="79BF0797"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30932278" w14:textId="77777777" w:rsidR="00EB1035" w:rsidRDefault="00EB1035" w:rsidP="00EB1035">
            <w:pPr>
              <w:spacing w:after="0" w:line="240" w:lineRule="auto"/>
              <w:rPr>
                <w:rFonts w:ascii="Arial" w:eastAsia="Arial" w:hAnsi="Arial" w:cs="Arial"/>
                <w:kern w:val="2"/>
              </w:rPr>
            </w:pPr>
            <w:r w:rsidRPr="00EB1035">
              <w:rPr>
                <w:rFonts w:ascii="Arial" w:eastAsia="Arial" w:hAnsi="Arial" w:cs="Arial"/>
                <w:kern w:val="2"/>
              </w:rPr>
              <w:t xml:space="preserve"> </w:t>
            </w:r>
          </w:p>
          <w:p w14:paraId="179E1DC1" w14:textId="77777777" w:rsidR="00EB1035" w:rsidRPr="00EB1035" w:rsidRDefault="00EB1035" w:rsidP="00EB1035">
            <w:pPr>
              <w:spacing w:after="0" w:line="240" w:lineRule="auto"/>
              <w:rPr>
                <w:rFonts w:ascii="Arial" w:hAnsi="Arial" w:cs="Arial"/>
                <w:kern w:val="2"/>
              </w:rPr>
            </w:pPr>
            <w:r w:rsidRPr="00EB1035">
              <w:rPr>
                <w:rFonts w:ascii="Arial" w:hAnsi="Arial" w:cs="Arial"/>
                <w:kern w:val="2"/>
              </w:rPr>
              <w:t>Pomoć učenicima koji teže savladavaju redovni program iz Hrvatskog jezika. Razvoj sposobnosti govora, čitanja, pisanja i jezičnog izražavanja. Bogaćenje rječnika u usmenom i pisanom izražavanju i stvaranju.</w:t>
            </w:r>
          </w:p>
        </w:tc>
      </w:tr>
      <w:tr w:rsidR="00EB1035" w:rsidRPr="00EB1035" w14:paraId="6E828615"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0FF41FD5" w14:textId="77777777" w:rsidR="00EB1035" w:rsidRPr="00EB1035" w:rsidRDefault="00EB1035" w:rsidP="00EB1035">
            <w:pPr>
              <w:spacing w:after="0" w:line="240" w:lineRule="auto"/>
              <w:rPr>
                <w:rFonts w:ascii="Arial" w:hAnsi="Arial" w:cs="Arial"/>
                <w:kern w:val="2"/>
              </w:rPr>
            </w:pPr>
            <w:r w:rsidRPr="00EB1035">
              <w:rPr>
                <w:rFonts w:ascii="Arial" w:eastAsia="Arial" w:hAnsi="Arial" w:cs="Arial"/>
                <w:kern w:val="2"/>
              </w:rPr>
              <w:t xml:space="preserve"> </w:t>
            </w:r>
          </w:p>
          <w:p w14:paraId="2375F0EB" w14:textId="77777777" w:rsidR="00EB1035" w:rsidRDefault="00EB1035" w:rsidP="00EB1035">
            <w:pPr>
              <w:spacing w:after="0" w:line="240" w:lineRule="auto"/>
              <w:jc w:val="center"/>
              <w:rPr>
                <w:rFonts w:ascii="Arial" w:eastAsia="Arial" w:hAnsi="Arial" w:cs="Arial"/>
                <w:color w:val="000000"/>
                <w:kern w:val="2"/>
              </w:rPr>
            </w:pPr>
          </w:p>
          <w:p w14:paraId="7EA8263C"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color w:val="000000"/>
                <w:kern w:val="2"/>
              </w:rPr>
              <w:t>Namjena</w:t>
            </w:r>
          </w:p>
          <w:p w14:paraId="13CFB4D9" w14:textId="77777777" w:rsidR="00EB1035" w:rsidRPr="00EB1035" w:rsidRDefault="00EB1035" w:rsidP="00EB1035">
            <w:pPr>
              <w:spacing w:after="0" w:line="240" w:lineRule="auto"/>
              <w:rPr>
                <w:rFonts w:ascii="Arial" w:hAnsi="Arial" w:cs="Arial"/>
                <w:kern w:val="2"/>
              </w:rPr>
            </w:pPr>
            <w:r w:rsidRPr="00EB1035">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2259B5C9" w14:textId="77777777" w:rsidR="00EB1035" w:rsidRPr="00EB1035" w:rsidRDefault="00EB1035" w:rsidP="00EB1035">
            <w:pPr>
              <w:spacing w:after="0" w:line="240" w:lineRule="auto"/>
              <w:rPr>
                <w:rFonts w:ascii="Arial" w:eastAsia="Arial" w:hAnsi="Arial" w:cs="Arial"/>
                <w:kern w:val="2"/>
              </w:rPr>
            </w:pPr>
          </w:p>
          <w:p w14:paraId="669FA866" w14:textId="77777777" w:rsidR="00EB1035" w:rsidRPr="00EB1035" w:rsidRDefault="00EB1035" w:rsidP="00EB1035">
            <w:pPr>
              <w:autoSpaceDE w:val="0"/>
              <w:autoSpaceDN w:val="0"/>
              <w:adjustRightInd w:val="0"/>
              <w:spacing w:after="0" w:line="240" w:lineRule="auto"/>
              <w:rPr>
                <w:rFonts w:ascii="Arial" w:hAnsi="Arial" w:cs="Arial"/>
                <w:kern w:val="2"/>
              </w:rPr>
            </w:pPr>
            <w:r w:rsidRPr="00EB1035">
              <w:rPr>
                <w:rFonts w:ascii="Arial" w:hAnsi="Arial" w:cs="Arial"/>
                <w:kern w:val="2"/>
              </w:rPr>
              <w:t>Poučavanje učenika koji sporije usvajaju znanje zbog određenih teškoća u razvoju. Primijeniti različite individualizirane metode i postupke u radu. Pomoć kod pisanja domaćih zadaća, uvježbavanje i ponavljanje gradiva naučenog na redovnim satima.</w:t>
            </w:r>
          </w:p>
          <w:p w14:paraId="160C3CBB" w14:textId="77777777" w:rsidR="00EB1035" w:rsidRPr="00EB1035" w:rsidRDefault="00EB1035" w:rsidP="00EB1035">
            <w:pPr>
              <w:spacing w:after="0" w:line="240" w:lineRule="auto"/>
              <w:rPr>
                <w:rFonts w:ascii="Arial" w:hAnsi="Arial" w:cs="Arial"/>
                <w:kern w:val="2"/>
              </w:rPr>
            </w:pPr>
          </w:p>
        </w:tc>
      </w:tr>
      <w:tr w:rsidR="00EB1035" w:rsidRPr="00EB1035" w14:paraId="356FABE9"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205EBDA8" w14:textId="77777777" w:rsidR="00EB1035" w:rsidRPr="00EB1035" w:rsidRDefault="00EB1035" w:rsidP="00EB1035">
            <w:pPr>
              <w:spacing w:after="0" w:line="240" w:lineRule="auto"/>
              <w:rPr>
                <w:rFonts w:ascii="Arial" w:hAnsi="Arial" w:cs="Arial"/>
                <w:kern w:val="2"/>
              </w:rPr>
            </w:pPr>
            <w:r w:rsidRPr="00EB1035">
              <w:rPr>
                <w:rFonts w:ascii="Arial" w:eastAsia="Arial" w:hAnsi="Arial" w:cs="Arial"/>
                <w:kern w:val="2"/>
              </w:rPr>
              <w:t xml:space="preserve"> </w:t>
            </w:r>
          </w:p>
          <w:p w14:paraId="6D9E8A67"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color w:val="000000"/>
                <w:kern w:val="2"/>
              </w:rPr>
              <w:t>Nositelj(i)</w:t>
            </w:r>
          </w:p>
          <w:p w14:paraId="76309058" w14:textId="77777777" w:rsidR="00EB1035" w:rsidRPr="00EB1035" w:rsidRDefault="00EB1035" w:rsidP="00EB1035">
            <w:pPr>
              <w:spacing w:after="0" w:line="240" w:lineRule="auto"/>
              <w:rPr>
                <w:rFonts w:ascii="Arial" w:hAnsi="Arial" w:cs="Arial"/>
                <w:kern w:val="2"/>
              </w:rPr>
            </w:pPr>
            <w:r w:rsidRPr="00EB1035">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401E74C8" w14:textId="77777777" w:rsidR="00EB1035" w:rsidRPr="00EB1035" w:rsidRDefault="00EB1035" w:rsidP="00EB1035">
            <w:pPr>
              <w:spacing w:after="0" w:line="240" w:lineRule="auto"/>
              <w:rPr>
                <w:rFonts w:ascii="Arial" w:hAnsi="Arial" w:cs="Arial"/>
                <w:kern w:val="2"/>
              </w:rPr>
            </w:pPr>
            <w:r w:rsidRPr="00EB1035">
              <w:rPr>
                <w:rFonts w:ascii="Arial" w:eastAsia="Arial" w:hAnsi="Arial" w:cs="Arial"/>
                <w:kern w:val="2"/>
              </w:rPr>
              <w:t xml:space="preserve"> </w:t>
            </w:r>
          </w:p>
          <w:p w14:paraId="6B72FD63" w14:textId="2E60709A" w:rsidR="00EB1035" w:rsidRPr="00EB1035" w:rsidRDefault="5018B605" w:rsidP="00EB1035">
            <w:pPr>
              <w:spacing w:after="0" w:line="240" w:lineRule="auto"/>
              <w:rPr>
                <w:rFonts w:ascii="Arial" w:hAnsi="Arial" w:cs="Arial"/>
                <w:kern w:val="2"/>
              </w:rPr>
            </w:pPr>
            <w:r w:rsidRPr="00EB1035">
              <w:rPr>
                <w:rFonts w:ascii="Arial" w:eastAsia="Arial" w:hAnsi="Arial" w:cs="Arial"/>
                <w:kern w:val="2"/>
              </w:rPr>
              <w:t xml:space="preserve">učiteljica </w:t>
            </w:r>
            <w:r w:rsidR="0BE52417" w:rsidRPr="00016F16">
              <w:rPr>
                <w:rFonts w:ascii="Arial" w:eastAsia="Arial" w:hAnsi="Arial" w:cs="Arial"/>
                <w:kern w:val="2"/>
              </w:rPr>
              <w:t>3</w:t>
            </w:r>
            <w:r w:rsidRPr="00016F16">
              <w:rPr>
                <w:rFonts w:ascii="Arial" w:eastAsia="Arial" w:hAnsi="Arial" w:cs="Arial"/>
                <w:kern w:val="2"/>
              </w:rPr>
              <w:t xml:space="preserve">. d </w:t>
            </w:r>
            <w:r w:rsidRPr="00EB1035">
              <w:rPr>
                <w:rFonts w:ascii="Arial" w:eastAsia="Arial" w:hAnsi="Arial" w:cs="Arial"/>
                <w:kern w:val="2"/>
              </w:rPr>
              <w:t xml:space="preserve">razreda Goranka </w:t>
            </w:r>
            <w:proofErr w:type="spellStart"/>
            <w:r w:rsidRPr="00EB1035">
              <w:rPr>
                <w:rFonts w:ascii="Arial" w:eastAsia="Arial" w:hAnsi="Arial" w:cs="Arial"/>
                <w:kern w:val="2"/>
              </w:rPr>
              <w:t>Višić</w:t>
            </w:r>
            <w:proofErr w:type="spellEnd"/>
            <w:r w:rsidRPr="00EB1035">
              <w:rPr>
                <w:rFonts w:ascii="Arial" w:eastAsia="Arial" w:hAnsi="Arial" w:cs="Arial"/>
                <w:kern w:val="2"/>
              </w:rPr>
              <w:t xml:space="preserve"> u svom razrednom odjelu</w:t>
            </w:r>
          </w:p>
        </w:tc>
      </w:tr>
      <w:tr w:rsidR="00EB1035" w:rsidRPr="00EB1035" w14:paraId="4C060801"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1822E7AF"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kern w:val="2"/>
              </w:rPr>
              <w:t xml:space="preserve"> </w:t>
            </w:r>
          </w:p>
          <w:p w14:paraId="0E1ED67B"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color w:val="000000"/>
                <w:kern w:val="2"/>
              </w:rPr>
              <w:t>Način realizacije</w:t>
            </w:r>
          </w:p>
          <w:p w14:paraId="5016DF1C" w14:textId="77777777" w:rsidR="00EB1035" w:rsidRPr="00EB1035" w:rsidRDefault="00EB1035" w:rsidP="00EB1035">
            <w:pPr>
              <w:spacing w:after="0" w:line="240" w:lineRule="auto"/>
              <w:rPr>
                <w:rFonts w:ascii="Arial" w:hAnsi="Arial" w:cs="Arial"/>
                <w:kern w:val="2"/>
              </w:rPr>
            </w:pPr>
            <w:r w:rsidRPr="00EB1035">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187A1861" w14:textId="77777777" w:rsidR="00EB1035" w:rsidRPr="00EB1035" w:rsidRDefault="00EB1035" w:rsidP="00EB1035">
            <w:pPr>
              <w:spacing w:after="0" w:line="240" w:lineRule="auto"/>
              <w:rPr>
                <w:rFonts w:ascii="Arial" w:eastAsia="Arial" w:hAnsi="Arial" w:cs="Arial"/>
                <w:kern w:val="2"/>
              </w:rPr>
            </w:pPr>
          </w:p>
          <w:p w14:paraId="1F060799" w14:textId="77777777" w:rsidR="00EB1035" w:rsidRPr="00EB1035" w:rsidRDefault="00EB1035" w:rsidP="00EB1035">
            <w:pPr>
              <w:autoSpaceDE w:val="0"/>
              <w:autoSpaceDN w:val="0"/>
              <w:adjustRightInd w:val="0"/>
              <w:spacing w:after="0" w:line="240" w:lineRule="auto"/>
              <w:rPr>
                <w:rFonts w:ascii="Arial" w:hAnsi="Arial" w:cs="Arial"/>
                <w:kern w:val="2"/>
              </w:rPr>
            </w:pPr>
            <w:r w:rsidRPr="00EB1035">
              <w:rPr>
                <w:rFonts w:ascii="Arial" w:hAnsi="Arial" w:cs="Arial"/>
                <w:kern w:val="2"/>
              </w:rPr>
              <w:t>Rad u školi na satovima dopunske nastave, sastajanje prema potrebi. Individualni pristupom svakom učeniku.</w:t>
            </w:r>
          </w:p>
          <w:p w14:paraId="455E4190" w14:textId="77777777" w:rsidR="00EB1035" w:rsidRPr="00EB1035" w:rsidRDefault="00EB1035" w:rsidP="00EB1035">
            <w:pPr>
              <w:spacing w:after="0" w:line="240" w:lineRule="auto"/>
              <w:rPr>
                <w:rFonts w:ascii="Arial" w:hAnsi="Arial" w:cs="Arial"/>
                <w:kern w:val="2"/>
              </w:rPr>
            </w:pPr>
          </w:p>
        </w:tc>
      </w:tr>
      <w:tr w:rsidR="00EB1035" w:rsidRPr="00EB1035" w14:paraId="0BE21C5A"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1E6DEE46"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kern w:val="2"/>
              </w:rPr>
              <w:t xml:space="preserve"> </w:t>
            </w:r>
          </w:p>
          <w:p w14:paraId="7A5ABA15" w14:textId="77777777" w:rsidR="00EB1035" w:rsidRPr="00EB1035" w:rsidRDefault="00EB1035" w:rsidP="00EB1035">
            <w:pPr>
              <w:spacing w:after="0" w:line="240" w:lineRule="auto"/>
              <w:jc w:val="center"/>
              <w:rPr>
                <w:rFonts w:ascii="Arial" w:hAnsi="Arial" w:cs="Arial"/>
                <w:kern w:val="2"/>
              </w:rPr>
            </w:pPr>
            <w:proofErr w:type="spellStart"/>
            <w:r w:rsidRPr="00EB1035">
              <w:rPr>
                <w:rFonts w:ascii="Arial" w:eastAsia="Arial" w:hAnsi="Arial" w:cs="Arial"/>
                <w:color w:val="000000"/>
                <w:kern w:val="2"/>
              </w:rPr>
              <w:t>Vremenik</w:t>
            </w:r>
            <w:proofErr w:type="spellEnd"/>
          </w:p>
          <w:p w14:paraId="05A1C2D9" w14:textId="77777777" w:rsidR="00EB1035" w:rsidRPr="00EB1035" w:rsidRDefault="00EB1035" w:rsidP="00EB1035">
            <w:pPr>
              <w:spacing w:after="0" w:line="240" w:lineRule="auto"/>
              <w:rPr>
                <w:rFonts w:ascii="Arial" w:hAnsi="Arial" w:cs="Arial"/>
                <w:kern w:val="2"/>
              </w:rPr>
            </w:pPr>
            <w:r w:rsidRPr="00EB1035">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29BCC531" w14:textId="77777777" w:rsidR="00EB1035" w:rsidRPr="00EB1035" w:rsidRDefault="00EB1035" w:rsidP="00EB1035">
            <w:pPr>
              <w:spacing w:after="0" w:line="240" w:lineRule="auto"/>
              <w:rPr>
                <w:rFonts w:ascii="Arial" w:hAnsi="Arial" w:cs="Arial"/>
                <w:kern w:val="2"/>
              </w:rPr>
            </w:pPr>
            <w:r w:rsidRPr="00EB1035">
              <w:rPr>
                <w:rFonts w:ascii="Arial" w:eastAsia="Arial" w:hAnsi="Arial" w:cs="Arial"/>
                <w:kern w:val="2"/>
              </w:rPr>
              <w:t xml:space="preserve"> </w:t>
            </w:r>
          </w:p>
          <w:p w14:paraId="49E5B1C8" w14:textId="77777777" w:rsidR="00EB1035" w:rsidRPr="00EB1035" w:rsidRDefault="00EB1035" w:rsidP="00EB1035">
            <w:pPr>
              <w:autoSpaceDE w:val="0"/>
              <w:autoSpaceDN w:val="0"/>
              <w:adjustRightInd w:val="0"/>
              <w:spacing w:after="0" w:line="240" w:lineRule="auto"/>
              <w:rPr>
                <w:rFonts w:ascii="Arial" w:hAnsi="Arial" w:cs="Arial"/>
                <w:kern w:val="2"/>
              </w:rPr>
            </w:pPr>
            <w:r w:rsidRPr="00EB1035">
              <w:rPr>
                <w:rFonts w:ascii="Arial" w:eastAsia="Arial" w:hAnsi="Arial" w:cs="Arial"/>
                <w:kern w:val="2"/>
              </w:rPr>
              <w:t xml:space="preserve">  </w:t>
            </w:r>
            <w:r w:rsidRPr="00EB1035">
              <w:rPr>
                <w:rFonts w:ascii="Arial" w:hAnsi="Arial" w:cs="Arial"/>
                <w:kern w:val="2"/>
              </w:rPr>
              <w:t>Tijekom nastavne godine, 19 sati godišnje.</w:t>
            </w:r>
          </w:p>
        </w:tc>
      </w:tr>
      <w:tr w:rsidR="00EB1035" w:rsidRPr="00EB1035" w14:paraId="6B0FBC9F" w14:textId="77777777" w:rsidTr="3C343168">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7C66623D" w14:textId="77777777" w:rsidR="00EB1035" w:rsidRPr="00EB1035" w:rsidRDefault="00EB1035" w:rsidP="00EB1035">
            <w:pPr>
              <w:spacing w:after="0" w:line="240" w:lineRule="auto"/>
              <w:rPr>
                <w:rFonts w:ascii="Arial" w:hAnsi="Arial" w:cs="Arial"/>
                <w:kern w:val="2"/>
              </w:rPr>
            </w:pPr>
            <w:r w:rsidRPr="00EB1035">
              <w:rPr>
                <w:rFonts w:ascii="Arial" w:eastAsia="Arial" w:hAnsi="Arial" w:cs="Arial"/>
                <w:kern w:val="2"/>
              </w:rPr>
              <w:t xml:space="preserve"> </w:t>
            </w:r>
          </w:p>
          <w:p w14:paraId="7ED3AB2D"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color w:val="000000"/>
                <w:kern w:val="2"/>
              </w:rPr>
              <w:t>Okvirni troškovnik</w:t>
            </w:r>
          </w:p>
          <w:p w14:paraId="195AE8A4" w14:textId="77777777" w:rsidR="00EB1035" w:rsidRPr="00EB1035" w:rsidRDefault="00EB1035" w:rsidP="00EB1035">
            <w:pPr>
              <w:spacing w:after="0" w:line="240" w:lineRule="auto"/>
              <w:rPr>
                <w:rFonts w:ascii="Arial" w:hAnsi="Arial" w:cs="Arial"/>
                <w:kern w:val="2"/>
              </w:rPr>
            </w:pPr>
          </w:p>
        </w:tc>
        <w:tc>
          <w:tcPr>
            <w:tcW w:w="7791" w:type="dxa"/>
            <w:tcBorders>
              <w:top w:val="single" w:sz="8" w:space="0" w:color="auto"/>
              <w:left w:val="single" w:sz="8" w:space="0" w:color="auto"/>
              <w:bottom w:val="single" w:sz="8" w:space="0" w:color="auto"/>
              <w:right w:val="single" w:sz="8" w:space="0" w:color="auto"/>
            </w:tcBorders>
          </w:tcPr>
          <w:p w14:paraId="4F9BA8D4" w14:textId="77777777" w:rsidR="00EB1035" w:rsidRPr="00EB1035" w:rsidRDefault="00EB1035" w:rsidP="00EB1035">
            <w:pPr>
              <w:spacing w:after="0" w:line="240" w:lineRule="auto"/>
              <w:rPr>
                <w:rFonts w:ascii="Arial" w:hAnsi="Arial" w:cs="Arial"/>
                <w:kern w:val="2"/>
              </w:rPr>
            </w:pPr>
            <w:r w:rsidRPr="00EB1035">
              <w:rPr>
                <w:rFonts w:ascii="Arial" w:eastAsia="Arial" w:hAnsi="Arial" w:cs="Arial"/>
                <w:kern w:val="2"/>
              </w:rPr>
              <w:t xml:space="preserve"> </w:t>
            </w:r>
          </w:p>
          <w:p w14:paraId="21A8B146" w14:textId="77777777" w:rsidR="00EB1035" w:rsidRPr="00EB1035" w:rsidRDefault="00EB1035" w:rsidP="00EB1035">
            <w:pPr>
              <w:autoSpaceDE w:val="0"/>
              <w:autoSpaceDN w:val="0"/>
              <w:adjustRightInd w:val="0"/>
              <w:spacing w:after="0" w:line="240" w:lineRule="auto"/>
              <w:rPr>
                <w:rFonts w:ascii="Arial" w:hAnsi="Arial" w:cs="Arial"/>
                <w:kern w:val="2"/>
              </w:rPr>
            </w:pPr>
            <w:r w:rsidRPr="00EB1035">
              <w:rPr>
                <w:rFonts w:ascii="Arial" w:hAnsi="Arial" w:cs="Arial"/>
                <w:kern w:val="2"/>
              </w:rPr>
              <w:t xml:space="preserve">troškovi kopiranja i </w:t>
            </w:r>
            <w:proofErr w:type="spellStart"/>
            <w:r w:rsidRPr="00EB1035">
              <w:rPr>
                <w:rFonts w:ascii="Arial" w:hAnsi="Arial" w:cs="Arial"/>
                <w:kern w:val="2"/>
              </w:rPr>
              <w:t>printanja</w:t>
            </w:r>
            <w:proofErr w:type="spellEnd"/>
            <w:r w:rsidRPr="00EB1035">
              <w:rPr>
                <w:rFonts w:ascii="Arial" w:hAnsi="Arial" w:cs="Arial"/>
                <w:kern w:val="2"/>
              </w:rPr>
              <w:t xml:space="preserve"> oko 13 E.</w:t>
            </w:r>
          </w:p>
          <w:p w14:paraId="5FA57F41" w14:textId="77777777" w:rsidR="00EB1035" w:rsidRPr="00EB1035" w:rsidRDefault="00EB1035" w:rsidP="00EB1035">
            <w:pPr>
              <w:spacing w:after="0" w:line="240" w:lineRule="auto"/>
              <w:rPr>
                <w:rFonts w:ascii="Arial" w:hAnsi="Arial" w:cs="Arial"/>
                <w:kern w:val="2"/>
              </w:rPr>
            </w:pPr>
          </w:p>
        </w:tc>
      </w:tr>
      <w:tr w:rsidR="00EB1035" w:rsidRPr="00EB1035" w14:paraId="24328F8B"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55C42210"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kern w:val="2"/>
              </w:rPr>
              <w:t xml:space="preserve"> </w:t>
            </w:r>
          </w:p>
          <w:p w14:paraId="605B94DB"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color w:val="000000"/>
                <w:kern w:val="2"/>
              </w:rPr>
              <w:t>Način praćenja</w:t>
            </w:r>
          </w:p>
          <w:p w14:paraId="346A759E"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color w:val="000000"/>
                <w:kern w:val="2"/>
              </w:rPr>
              <w:t>aktivnosti / programa / projekta</w:t>
            </w:r>
          </w:p>
          <w:p w14:paraId="732F02FD" w14:textId="77777777" w:rsidR="00EB1035" w:rsidRPr="00EB1035" w:rsidRDefault="00EB1035" w:rsidP="00EB1035">
            <w:pPr>
              <w:spacing w:after="0" w:line="240" w:lineRule="auto"/>
              <w:jc w:val="center"/>
              <w:rPr>
                <w:rFonts w:ascii="Arial" w:hAnsi="Arial" w:cs="Arial"/>
                <w:kern w:val="2"/>
              </w:rPr>
            </w:pPr>
            <w:r w:rsidRPr="00EB1035">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6D92A6E2" w14:textId="77777777" w:rsidR="00EB1035" w:rsidRPr="00EB1035" w:rsidRDefault="00EB1035" w:rsidP="00EB1035">
            <w:pPr>
              <w:rPr>
                <w:rFonts w:ascii="Arial" w:eastAsia="Arial" w:hAnsi="Arial" w:cs="Arial"/>
                <w:kern w:val="2"/>
              </w:rPr>
            </w:pPr>
          </w:p>
          <w:p w14:paraId="2E19196C" w14:textId="77777777" w:rsidR="00EB1035" w:rsidRPr="00EB1035" w:rsidRDefault="00EB1035" w:rsidP="00EB1035">
            <w:pPr>
              <w:autoSpaceDE w:val="0"/>
              <w:autoSpaceDN w:val="0"/>
              <w:adjustRightInd w:val="0"/>
              <w:spacing w:after="0" w:line="240" w:lineRule="auto"/>
              <w:rPr>
                <w:rFonts w:ascii="Arial" w:hAnsi="Arial" w:cs="Arial"/>
                <w:kern w:val="2"/>
              </w:rPr>
            </w:pPr>
            <w:r w:rsidRPr="00EB1035">
              <w:rPr>
                <w:rFonts w:ascii="Arial" w:hAnsi="Arial" w:cs="Arial"/>
                <w:kern w:val="2"/>
              </w:rPr>
              <w:t>Redovito praćenje nastavnog procesa te vrednovanje uspjeha u redovnoj nastavi. Prilagođavanje nastavnih sadržaja učenikovim sposobnostima.</w:t>
            </w:r>
          </w:p>
          <w:p w14:paraId="13F11EAD" w14:textId="77777777" w:rsidR="00EB1035" w:rsidRPr="00EB1035" w:rsidRDefault="00EB1035" w:rsidP="00EB1035">
            <w:pPr>
              <w:rPr>
                <w:rFonts w:ascii="Arial" w:hAnsi="Arial" w:cs="Arial"/>
                <w:kern w:val="2"/>
              </w:rPr>
            </w:pPr>
          </w:p>
        </w:tc>
      </w:tr>
    </w:tbl>
    <w:p w14:paraId="42B97FEB" w14:textId="77777777" w:rsidR="00EB1035" w:rsidRDefault="00EB1035" w:rsidP="006625DB">
      <w:pPr>
        <w:rPr>
          <w:rFonts w:ascii="Arial" w:hAnsi="Arial" w:cs="Arial"/>
        </w:rPr>
      </w:pPr>
    </w:p>
    <w:p w14:paraId="616D2B97" w14:textId="77777777" w:rsidR="006625DB" w:rsidRDefault="006625DB" w:rsidP="006625DB">
      <w:pPr>
        <w:rPr>
          <w:rFonts w:ascii="Arial" w:hAnsi="Arial" w:cs="Arial"/>
        </w:rPr>
      </w:pPr>
    </w:p>
    <w:p w14:paraId="342E3C2A" w14:textId="77777777" w:rsidR="006625DB" w:rsidRDefault="006625DB" w:rsidP="006625DB">
      <w:pPr>
        <w:rPr>
          <w:rFonts w:ascii="Arial" w:hAnsi="Arial" w:cs="Arial"/>
        </w:rPr>
      </w:pPr>
    </w:p>
    <w:p w14:paraId="6CC6D7D8" w14:textId="77777777" w:rsidR="006625DB" w:rsidRDefault="006625DB" w:rsidP="006625DB">
      <w:pPr>
        <w:rPr>
          <w:rFonts w:ascii="Arial" w:hAnsi="Arial" w:cs="Arial"/>
        </w:rPr>
      </w:pPr>
    </w:p>
    <w:p w14:paraId="23536957" w14:textId="77777777" w:rsidR="00A01DB3" w:rsidRDefault="00A01DB3" w:rsidP="00C008B2">
      <w:pPr>
        <w:rPr>
          <w:rFonts w:ascii="Arial" w:hAnsi="Arial" w:cs="Arial"/>
        </w:rPr>
      </w:pPr>
    </w:p>
    <w:p w14:paraId="51FCE96C" w14:textId="77777777" w:rsidR="00E61D99" w:rsidRDefault="00E61D99" w:rsidP="00C008B2">
      <w:pPr>
        <w:rPr>
          <w:rFonts w:ascii="Arial" w:hAnsi="Arial" w:cs="Arial"/>
        </w:rPr>
      </w:pPr>
    </w:p>
    <w:p w14:paraId="4B4EB93D" w14:textId="77777777" w:rsidR="00127264" w:rsidRDefault="00127264" w:rsidP="00C008B2">
      <w:pPr>
        <w:rPr>
          <w:rFonts w:ascii="Arial" w:hAnsi="Arial" w:cs="Arial"/>
        </w:rPr>
      </w:pPr>
    </w:p>
    <w:p w14:paraId="1743C1F6" w14:textId="706553F9" w:rsidR="00B16B2E" w:rsidRDefault="00B16B2E" w:rsidP="37392A18">
      <w:pPr>
        <w:rPr>
          <w:rFonts w:ascii="Arial" w:hAnsi="Arial" w:cs="Arial"/>
          <w:sz w:val="28"/>
          <w:szCs w:val="28"/>
        </w:rPr>
      </w:pPr>
    </w:p>
    <w:p w14:paraId="4348A0D5" w14:textId="77777777" w:rsidR="0043099C" w:rsidRDefault="0043099C" w:rsidP="37392A18">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097D18" w:rsidRPr="00896A2D" w14:paraId="47943DF6"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1D74A6E1" w14:textId="77777777" w:rsidR="00097D18" w:rsidRPr="00896A2D" w:rsidRDefault="00097D18" w:rsidP="002D2AFA">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1F32B52C" w14:textId="77777777" w:rsidR="00097D18" w:rsidRDefault="00097D18" w:rsidP="002D2AFA">
            <w:pPr>
              <w:spacing w:after="0" w:line="240" w:lineRule="auto"/>
              <w:rPr>
                <w:rFonts w:ascii="Arial" w:hAnsi="Arial" w:cs="Arial"/>
              </w:rPr>
            </w:pPr>
          </w:p>
          <w:p w14:paraId="775D0BA2" w14:textId="5DB49901" w:rsidR="00097D18" w:rsidRPr="00896A2D" w:rsidRDefault="00097D18" w:rsidP="002D2AFA">
            <w:pPr>
              <w:spacing w:after="0" w:line="240" w:lineRule="auto"/>
              <w:rPr>
                <w:rFonts w:ascii="Arial" w:hAnsi="Arial" w:cs="Arial"/>
              </w:rPr>
            </w:pPr>
            <w:r>
              <w:rPr>
                <w:rFonts w:ascii="Arial" w:hAnsi="Arial" w:cs="Arial"/>
                <w:b/>
              </w:rPr>
              <w:t>Dopu</w:t>
            </w:r>
            <w:r w:rsidR="00963512">
              <w:rPr>
                <w:rFonts w:ascii="Arial" w:hAnsi="Arial" w:cs="Arial"/>
                <w:b/>
              </w:rPr>
              <w:t>nska nastava – Hrvatski jezik (</w:t>
            </w:r>
            <w:r w:rsidR="002D575E">
              <w:rPr>
                <w:rFonts w:ascii="Arial" w:hAnsi="Arial" w:cs="Arial"/>
                <w:b/>
              </w:rPr>
              <w:t>4</w:t>
            </w:r>
            <w:r>
              <w:rPr>
                <w:rFonts w:ascii="Arial" w:hAnsi="Arial" w:cs="Arial"/>
                <w:b/>
              </w:rPr>
              <w:t>.a</w:t>
            </w:r>
            <w:r w:rsidR="00DE6554">
              <w:rPr>
                <w:rFonts w:ascii="Arial" w:hAnsi="Arial" w:cs="Arial"/>
                <w:b/>
              </w:rPr>
              <w:t xml:space="preserve"> i 4.d</w:t>
            </w:r>
            <w:r>
              <w:rPr>
                <w:rFonts w:ascii="Arial" w:hAnsi="Arial" w:cs="Arial"/>
                <w:b/>
              </w:rPr>
              <w:t>)</w:t>
            </w:r>
          </w:p>
        </w:tc>
      </w:tr>
      <w:tr w:rsidR="00097D18" w:rsidRPr="00896A2D" w14:paraId="495F1EF7"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1D19E6CD" w14:textId="77777777" w:rsidR="00097D18" w:rsidRPr="00896A2D" w:rsidRDefault="00097D18" w:rsidP="002D2AFA">
            <w:pPr>
              <w:spacing w:after="0" w:line="240" w:lineRule="auto"/>
              <w:jc w:val="center"/>
              <w:rPr>
                <w:rFonts w:ascii="Arial" w:hAnsi="Arial" w:cs="Arial"/>
              </w:rPr>
            </w:pPr>
          </w:p>
          <w:p w14:paraId="05B8178D" w14:textId="77777777" w:rsidR="00097D18" w:rsidRDefault="00097D18" w:rsidP="002D2AFA">
            <w:pPr>
              <w:spacing w:after="0" w:line="240" w:lineRule="auto"/>
              <w:rPr>
                <w:rFonts w:ascii="Arial" w:hAnsi="Arial" w:cs="Arial"/>
              </w:rPr>
            </w:pPr>
          </w:p>
          <w:p w14:paraId="026C1DDF" w14:textId="77777777" w:rsidR="00097D18" w:rsidRPr="00896A2D" w:rsidRDefault="00097D18" w:rsidP="002D2AFA">
            <w:pPr>
              <w:spacing w:after="0" w:line="240" w:lineRule="auto"/>
              <w:rPr>
                <w:rFonts w:ascii="Arial" w:hAnsi="Arial" w:cs="Arial"/>
              </w:rPr>
            </w:pPr>
          </w:p>
          <w:p w14:paraId="08C2967C" w14:textId="77777777" w:rsidR="00097D18" w:rsidRPr="00896A2D" w:rsidRDefault="00097D18" w:rsidP="002D2AFA">
            <w:pPr>
              <w:spacing w:after="0" w:line="240" w:lineRule="auto"/>
              <w:jc w:val="center"/>
              <w:rPr>
                <w:rFonts w:ascii="Arial" w:hAnsi="Arial" w:cs="Arial"/>
              </w:rPr>
            </w:pPr>
            <w:r w:rsidRPr="00896A2D">
              <w:rPr>
                <w:rFonts w:ascii="Arial" w:hAnsi="Arial" w:cs="Arial"/>
              </w:rPr>
              <w:t>Ciljevi</w:t>
            </w:r>
          </w:p>
          <w:p w14:paraId="2C13B571" w14:textId="77777777" w:rsidR="00097D18" w:rsidRPr="00896A2D" w:rsidRDefault="00097D18" w:rsidP="002D2AFA">
            <w:pPr>
              <w:spacing w:after="0" w:line="240" w:lineRule="auto"/>
              <w:jc w:val="center"/>
              <w:rPr>
                <w:rFonts w:ascii="Arial" w:hAnsi="Arial" w:cs="Arial"/>
              </w:rPr>
            </w:pPr>
          </w:p>
          <w:p w14:paraId="0B2488D6" w14:textId="77777777" w:rsidR="00097D18" w:rsidRPr="00896A2D" w:rsidRDefault="00097D18" w:rsidP="002D2AFA">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3A22757" w14:textId="77777777" w:rsidR="00097D18" w:rsidRDefault="00097D18" w:rsidP="002D2AFA">
            <w:pPr>
              <w:spacing w:after="0" w:line="240" w:lineRule="auto"/>
              <w:rPr>
                <w:rFonts w:ascii="Arial" w:hAnsi="Arial" w:cs="Arial"/>
              </w:rPr>
            </w:pPr>
          </w:p>
          <w:p w14:paraId="4ECBE92B" w14:textId="77777777" w:rsidR="00097D18" w:rsidRDefault="00097D18" w:rsidP="002D2AFA">
            <w:pPr>
              <w:spacing w:after="0" w:line="240" w:lineRule="auto"/>
              <w:rPr>
                <w:rFonts w:ascii="Arial" w:eastAsia="Times New Roman" w:hAnsi="Arial" w:cs="Arial"/>
                <w:lang w:eastAsia="hr-HR"/>
              </w:rPr>
            </w:pPr>
            <w:r w:rsidRPr="00661187">
              <w:rPr>
                <w:rFonts w:ascii="Arial" w:eastAsia="Times New Roman" w:hAnsi="Arial" w:cs="Arial"/>
                <w:lang w:eastAsia="hr-HR"/>
              </w:rPr>
              <w:t xml:space="preserve">1) </w:t>
            </w:r>
            <w:r>
              <w:rPr>
                <w:rFonts w:ascii="Arial" w:eastAsia="Times New Roman" w:hAnsi="Arial" w:cs="Arial"/>
                <w:lang w:eastAsia="hr-HR"/>
              </w:rPr>
              <w:t>Usvajanje temeljnih sadržaja predviđenih</w:t>
            </w:r>
            <w:r w:rsidRPr="00661187">
              <w:rPr>
                <w:rFonts w:ascii="Arial" w:eastAsia="Times New Roman" w:hAnsi="Arial" w:cs="Arial"/>
                <w:lang w:eastAsia="hr-HR"/>
              </w:rPr>
              <w:t xml:space="preserve"> </w:t>
            </w:r>
            <w:r>
              <w:rPr>
                <w:rFonts w:ascii="Arial" w:eastAsia="Times New Roman" w:hAnsi="Arial" w:cs="Arial"/>
                <w:lang w:eastAsia="hr-HR"/>
              </w:rPr>
              <w:t>godišnjim izvedbenim kurikulumom</w:t>
            </w:r>
          </w:p>
          <w:p w14:paraId="7FBCED6C" w14:textId="77777777" w:rsidR="00097D18" w:rsidRPr="00661187" w:rsidRDefault="00097D18" w:rsidP="002D2AFA">
            <w:pPr>
              <w:spacing w:after="0" w:line="240" w:lineRule="auto"/>
              <w:rPr>
                <w:rFonts w:ascii="Arial" w:eastAsia="Times New Roman" w:hAnsi="Arial" w:cs="Arial"/>
                <w:lang w:eastAsia="hr-HR"/>
              </w:rPr>
            </w:pPr>
            <w:r>
              <w:rPr>
                <w:rFonts w:ascii="Arial" w:eastAsia="Times New Roman" w:hAnsi="Arial" w:cs="Arial"/>
                <w:lang w:eastAsia="hr-HR"/>
              </w:rPr>
              <w:t xml:space="preserve">    u nastavnom predmetu Hrvatski jezik</w:t>
            </w:r>
            <w:r w:rsidRPr="00661187">
              <w:rPr>
                <w:rFonts w:ascii="Arial" w:eastAsia="Times New Roman" w:hAnsi="Arial" w:cs="Arial"/>
                <w:lang w:eastAsia="hr-HR"/>
              </w:rPr>
              <w:t xml:space="preserve"> </w:t>
            </w:r>
          </w:p>
          <w:p w14:paraId="0DED45D1" w14:textId="77777777" w:rsidR="00097D18" w:rsidRDefault="00097D18" w:rsidP="002D2AFA">
            <w:pPr>
              <w:spacing w:after="0" w:line="240" w:lineRule="auto"/>
              <w:rPr>
                <w:rFonts w:ascii="Arial" w:eastAsia="Times New Roman" w:hAnsi="Arial" w:cs="Arial"/>
                <w:lang w:eastAsia="hr-HR"/>
              </w:rPr>
            </w:pPr>
            <w:r>
              <w:rPr>
                <w:rFonts w:ascii="Arial" w:eastAsia="Times New Roman" w:hAnsi="Arial" w:cs="Arial"/>
                <w:lang w:eastAsia="hr-HR"/>
              </w:rPr>
              <w:t>2) Vježbati naučene sadržaje</w:t>
            </w:r>
            <w:r w:rsidRPr="00661187">
              <w:rPr>
                <w:rFonts w:ascii="Arial" w:eastAsia="Times New Roman" w:hAnsi="Arial" w:cs="Arial"/>
                <w:lang w:eastAsia="hr-HR"/>
              </w:rPr>
              <w:t xml:space="preserve"> te uputiti učenika kako će prevladati poteškoće u </w:t>
            </w:r>
          </w:p>
          <w:p w14:paraId="629C26E2" w14:textId="77777777" w:rsidR="00097D18" w:rsidRPr="00661187" w:rsidRDefault="00097D18" w:rsidP="002D2AFA">
            <w:pPr>
              <w:spacing w:after="0" w:line="240" w:lineRule="auto"/>
              <w:rPr>
                <w:rFonts w:ascii="Arial" w:eastAsia="Times New Roman" w:hAnsi="Arial" w:cs="Arial"/>
                <w:lang w:eastAsia="hr-HR"/>
              </w:rPr>
            </w:pPr>
            <w:r>
              <w:rPr>
                <w:rFonts w:ascii="Arial" w:eastAsia="Times New Roman" w:hAnsi="Arial" w:cs="Arial"/>
                <w:lang w:eastAsia="hr-HR"/>
              </w:rPr>
              <w:t xml:space="preserve">    učenju.</w:t>
            </w:r>
          </w:p>
          <w:p w14:paraId="1B8CA2A4" w14:textId="77777777" w:rsidR="00097D18" w:rsidRDefault="00097D18" w:rsidP="002D2AFA">
            <w:pPr>
              <w:spacing w:after="0" w:line="240" w:lineRule="auto"/>
              <w:rPr>
                <w:rFonts w:ascii="Arial" w:eastAsia="Times New Roman" w:hAnsi="Arial" w:cs="Arial"/>
                <w:lang w:eastAsia="hr-HR"/>
              </w:rPr>
            </w:pPr>
            <w:r>
              <w:rPr>
                <w:rFonts w:ascii="Arial" w:eastAsia="Times New Roman" w:hAnsi="Arial" w:cs="Arial"/>
                <w:lang w:eastAsia="hr-HR"/>
              </w:rPr>
              <w:t>3) P</w:t>
            </w:r>
            <w:r w:rsidRPr="00661187">
              <w:rPr>
                <w:rFonts w:ascii="Arial" w:eastAsia="Times New Roman" w:hAnsi="Arial" w:cs="Arial"/>
                <w:lang w:eastAsia="hr-HR"/>
              </w:rPr>
              <w:t xml:space="preserve">omoći učenicima koji zbog bolesti, slabog predznanja ili bilo kojeg drugog </w:t>
            </w:r>
          </w:p>
          <w:p w14:paraId="7D482EB0" w14:textId="77777777" w:rsidR="00097D18" w:rsidRPr="00661187" w:rsidRDefault="00097D18" w:rsidP="002D2AFA">
            <w:pPr>
              <w:spacing w:after="0" w:line="240" w:lineRule="auto"/>
              <w:rPr>
                <w:rFonts w:ascii="Arial" w:eastAsia="Times New Roman" w:hAnsi="Arial" w:cs="Arial"/>
                <w:lang w:eastAsia="hr-HR"/>
              </w:rPr>
            </w:pPr>
            <w:r>
              <w:rPr>
                <w:rFonts w:ascii="Arial" w:eastAsia="Times New Roman" w:hAnsi="Arial" w:cs="Arial"/>
                <w:lang w:eastAsia="hr-HR"/>
              </w:rPr>
              <w:t xml:space="preserve">    razloga nisu usvojili određene nastavne sadržaje.</w:t>
            </w:r>
          </w:p>
          <w:p w14:paraId="55341038" w14:textId="77777777" w:rsidR="00097D18" w:rsidRPr="00896A2D" w:rsidRDefault="00097D18" w:rsidP="002D2AFA">
            <w:pPr>
              <w:autoSpaceDE w:val="0"/>
              <w:autoSpaceDN w:val="0"/>
              <w:adjustRightInd w:val="0"/>
              <w:spacing w:after="0" w:line="240" w:lineRule="auto"/>
              <w:rPr>
                <w:rFonts w:ascii="Arial" w:hAnsi="Arial" w:cs="Arial"/>
              </w:rPr>
            </w:pPr>
          </w:p>
        </w:tc>
      </w:tr>
      <w:tr w:rsidR="00097D18" w:rsidRPr="00896A2D" w14:paraId="088C141F"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6133D5C6" w14:textId="77777777" w:rsidR="00097D18" w:rsidRPr="00896A2D" w:rsidRDefault="00097D18" w:rsidP="002D2AFA">
            <w:pPr>
              <w:spacing w:after="0" w:line="240" w:lineRule="auto"/>
              <w:jc w:val="center"/>
              <w:rPr>
                <w:rFonts w:ascii="Arial" w:hAnsi="Arial" w:cs="Arial"/>
              </w:rPr>
            </w:pPr>
          </w:p>
          <w:p w14:paraId="1C9D0A4A" w14:textId="77777777" w:rsidR="00097D18" w:rsidRPr="00896A2D" w:rsidRDefault="00097D18" w:rsidP="002D2AFA">
            <w:pPr>
              <w:spacing w:after="0" w:line="240" w:lineRule="auto"/>
              <w:rPr>
                <w:rFonts w:ascii="Arial" w:hAnsi="Arial" w:cs="Arial"/>
              </w:rPr>
            </w:pPr>
          </w:p>
          <w:p w14:paraId="4FA067F0" w14:textId="77777777" w:rsidR="00097D18" w:rsidRPr="00896A2D" w:rsidRDefault="00097D18" w:rsidP="002D2AFA">
            <w:pPr>
              <w:spacing w:after="0" w:line="240" w:lineRule="auto"/>
              <w:jc w:val="center"/>
              <w:rPr>
                <w:rFonts w:ascii="Arial" w:hAnsi="Arial" w:cs="Arial"/>
              </w:rPr>
            </w:pPr>
            <w:r w:rsidRPr="00896A2D">
              <w:rPr>
                <w:rFonts w:ascii="Arial" w:hAnsi="Arial" w:cs="Arial"/>
              </w:rPr>
              <w:t>Namjena</w:t>
            </w:r>
          </w:p>
          <w:p w14:paraId="57C03EB9" w14:textId="77777777" w:rsidR="00097D18" w:rsidRPr="00896A2D" w:rsidRDefault="00097D18" w:rsidP="002D2AFA">
            <w:pPr>
              <w:spacing w:after="0" w:line="240" w:lineRule="auto"/>
              <w:jc w:val="center"/>
              <w:rPr>
                <w:rFonts w:ascii="Arial" w:hAnsi="Arial" w:cs="Arial"/>
              </w:rPr>
            </w:pPr>
          </w:p>
          <w:p w14:paraId="05332590" w14:textId="77777777" w:rsidR="00097D18" w:rsidRPr="00896A2D" w:rsidRDefault="00097D18" w:rsidP="002D2AFA">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634BD70" w14:textId="77777777" w:rsidR="00097D18" w:rsidRDefault="00097D18" w:rsidP="002D2AFA">
            <w:pPr>
              <w:spacing w:after="0" w:line="240" w:lineRule="auto"/>
              <w:rPr>
                <w:rFonts w:ascii="Arial" w:hAnsi="Arial" w:cs="Arial"/>
              </w:rPr>
            </w:pPr>
          </w:p>
          <w:p w14:paraId="0054270A" w14:textId="77777777" w:rsidR="00097D18" w:rsidRPr="00C213AC" w:rsidRDefault="00097D18" w:rsidP="002D2AFA">
            <w:pPr>
              <w:spacing w:after="0" w:line="240" w:lineRule="auto"/>
              <w:rPr>
                <w:rFonts w:ascii="Arial" w:eastAsia="Times New Roman" w:hAnsi="Arial" w:cs="Arial"/>
                <w:lang w:eastAsia="hr-HR"/>
              </w:rPr>
            </w:pPr>
            <w:r w:rsidRPr="00C213AC">
              <w:rPr>
                <w:rFonts w:ascii="Arial" w:eastAsia="Times New Roman" w:hAnsi="Arial" w:cs="Arial"/>
                <w:lang w:eastAsia="hr-HR"/>
              </w:rPr>
              <w:t xml:space="preserve">Učenicima </w:t>
            </w:r>
            <w:r w:rsidRPr="00661187">
              <w:rPr>
                <w:rFonts w:ascii="Arial" w:eastAsia="Times New Roman" w:hAnsi="Arial" w:cs="Arial"/>
                <w:lang w:eastAsia="hr-HR"/>
              </w:rPr>
              <w:t>koji slabije svladavaju nasta</w:t>
            </w:r>
            <w:r>
              <w:rPr>
                <w:rFonts w:ascii="Arial" w:eastAsia="Times New Roman" w:hAnsi="Arial" w:cs="Arial"/>
                <w:lang w:eastAsia="hr-HR"/>
              </w:rPr>
              <w:t>vne sadržaje</w:t>
            </w:r>
            <w:r w:rsidRPr="00C213AC">
              <w:rPr>
                <w:rFonts w:ascii="Arial" w:eastAsia="Times New Roman" w:hAnsi="Arial" w:cs="Arial"/>
                <w:lang w:eastAsia="hr-HR"/>
              </w:rPr>
              <w:t xml:space="preserve"> hrvatskog jezika za </w:t>
            </w:r>
            <w:r w:rsidRPr="00661187">
              <w:rPr>
                <w:rFonts w:ascii="Arial" w:eastAsia="Times New Roman" w:hAnsi="Arial" w:cs="Arial"/>
                <w:lang w:eastAsia="hr-HR"/>
              </w:rPr>
              <w:t>osposobljavanje učenika da naučene sadržaje</w:t>
            </w:r>
            <w:r w:rsidRPr="00C213AC">
              <w:rPr>
                <w:rFonts w:ascii="Arial" w:eastAsia="Times New Roman" w:hAnsi="Arial" w:cs="Arial"/>
                <w:lang w:eastAsia="hr-HR"/>
              </w:rPr>
              <w:t xml:space="preserve"> </w:t>
            </w:r>
            <w:r w:rsidRPr="00661187">
              <w:rPr>
                <w:rFonts w:ascii="Arial" w:eastAsia="Times New Roman" w:hAnsi="Arial" w:cs="Arial"/>
                <w:lang w:eastAsia="hr-HR"/>
              </w:rPr>
              <w:t>primjenjuju u nastavi, da razumiju ono što uče te da aktivno sudjeluju u nastavi</w:t>
            </w:r>
            <w:r w:rsidRPr="00C213AC">
              <w:rPr>
                <w:rFonts w:ascii="Arial" w:eastAsia="Times New Roman" w:hAnsi="Arial" w:cs="Arial"/>
                <w:lang w:eastAsia="hr-HR"/>
              </w:rPr>
              <w:t>.</w:t>
            </w:r>
          </w:p>
          <w:p w14:paraId="376A6AB3" w14:textId="77777777" w:rsidR="00097D18" w:rsidRPr="006A7ABC" w:rsidRDefault="00097D18" w:rsidP="002D2AFA">
            <w:pPr>
              <w:spacing w:after="0" w:line="240" w:lineRule="auto"/>
              <w:rPr>
                <w:rFonts w:ascii="Arial" w:hAnsi="Arial" w:cs="Arial"/>
              </w:rPr>
            </w:pPr>
          </w:p>
        </w:tc>
      </w:tr>
      <w:tr w:rsidR="00097D18" w:rsidRPr="00896A2D" w14:paraId="70E8B113"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00ECA8E1" w14:textId="77777777" w:rsidR="00097D18" w:rsidRPr="00896A2D" w:rsidRDefault="00097D18" w:rsidP="002D2AFA">
            <w:pPr>
              <w:spacing w:after="0" w:line="240" w:lineRule="auto"/>
              <w:jc w:val="center"/>
              <w:rPr>
                <w:rFonts w:ascii="Arial" w:hAnsi="Arial" w:cs="Arial"/>
              </w:rPr>
            </w:pPr>
          </w:p>
          <w:p w14:paraId="12177B62" w14:textId="77777777" w:rsidR="00097D18" w:rsidRPr="00896A2D" w:rsidRDefault="00097D18" w:rsidP="002D2AFA">
            <w:pPr>
              <w:spacing w:after="0" w:line="240" w:lineRule="auto"/>
              <w:jc w:val="center"/>
              <w:rPr>
                <w:rFonts w:ascii="Arial" w:hAnsi="Arial" w:cs="Arial"/>
              </w:rPr>
            </w:pPr>
            <w:r w:rsidRPr="00896A2D">
              <w:rPr>
                <w:rFonts w:ascii="Arial" w:hAnsi="Arial" w:cs="Arial"/>
              </w:rPr>
              <w:t>Nositelj(i)</w:t>
            </w:r>
          </w:p>
          <w:p w14:paraId="29E5288F" w14:textId="77777777" w:rsidR="00097D18" w:rsidRPr="00896A2D" w:rsidRDefault="00097D18" w:rsidP="002D2AFA">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751BFA4" w14:textId="77777777" w:rsidR="00097D18" w:rsidRDefault="00097D18" w:rsidP="002D2AFA">
            <w:pPr>
              <w:spacing w:after="0" w:line="240" w:lineRule="auto"/>
              <w:rPr>
                <w:rFonts w:ascii="Arial" w:hAnsi="Arial" w:cs="Arial"/>
              </w:rPr>
            </w:pPr>
          </w:p>
          <w:p w14:paraId="7631D5EC" w14:textId="77777777" w:rsidR="00097D18" w:rsidRPr="00896A2D" w:rsidRDefault="00097D18" w:rsidP="002D2AFA">
            <w:pPr>
              <w:spacing w:after="0" w:line="240" w:lineRule="auto"/>
              <w:rPr>
                <w:rFonts w:ascii="Arial" w:hAnsi="Arial" w:cs="Arial"/>
              </w:rPr>
            </w:pPr>
            <w:r>
              <w:rPr>
                <w:rFonts w:ascii="Arial" w:hAnsi="Arial" w:cs="Arial"/>
              </w:rPr>
              <w:t>učiteljica Daliborka Tomašević</w:t>
            </w:r>
          </w:p>
        </w:tc>
      </w:tr>
      <w:tr w:rsidR="00097D18" w:rsidRPr="00896A2D" w14:paraId="7551EC00"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29DE06F0" w14:textId="77777777" w:rsidR="00097D18" w:rsidRDefault="00097D18" w:rsidP="002D2AFA">
            <w:pPr>
              <w:spacing w:after="0" w:line="240" w:lineRule="auto"/>
              <w:rPr>
                <w:rFonts w:ascii="Arial" w:hAnsi="Arial" w:cs="Arial"/>
              </w:rPr>
            </w:pPr>
          </w:p>
          <w:p w14:paraId="45BCE15B" w14:textId="77777777" w:rsidR="00097D18" w:rsidRPr="00896A2D" w:rsidRDefault="00097D18" w:rsidP="002D2AFA">
            <w:pPr>
              <w:spacing w:after="0" w:line="240" w:lineRule="auto"/>
              <w:rPr>
                <w:rFonts w:ascii="Arial" w:hAnsi="Arial" w:cs="Arial"/>
              </w:rPr>
            </w:pPr>
          </w:p>
          <w:p w14:paraId="7A1E346D" w14:textId="77777777" w:rsidR="00097D18" w:rsidRPr="00896A2D" w:rsidRDefault="00097D18" w:rsidP="002D2AFA">
            <w:pPr>
              <w:spacing w:after="0" w:line="240" w:lineRule="auto"/>
              <w:jc w:val="center"/>
              <w:rPr>
                <w:rFonts w:ascii="Arial" w:hAnsi="Arial" w:cs="Arial"/>
              </w:rPr>
            </w:pPr>
            <w:r w:rsidRPr="00896A2D">
              <w:rPr>
                <w:rFonts w:ascii="Arial" w:hAnsi="Arial" w:cs="Arial"/>
              </w:rPr>
              <w:t>Način realizacije</w:t>
            </w:r>
          </w:p>
          <w:p w14:paraId="73CE27AA" w14:textId="77777777" w:rsidR="00097D18" w:rsidRPr="00896A2D" w:rsidRDefault="00097D18" w:rsidP="002D2AFA">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6D49E84" w14:textId="77777777" w:rsidR="00097D18" w:rsidRDefault="00097D18" w:rsidP="002D2AFA">
            <w:pPr>
              <w:spacing w:after="0" w:line="240" w:lineRule="auto"/>
              <w:rPr>
                <w:rFonts w:ascii="Arial" w:hAnsi="Arial" w:cs="Arial"/>
              </w:rPr>
            </w:pPr>
          </w:p>
          <w:p w14:paraId="65D20E3C" w14:textId="77777777" w:rsidR="00097D18" w:rsidRPr="00452D95" w:rsidRDefault="00097D18" w:rsidP="002D2AFA">
            <w:pPr>
              <w:spacing w:after="0" w:line="240" w:lineRule="auto"/>
              <w:rPr>
                <w:rFonts w:ascii="Arial" w:eastAsia="Times New Roman" w:hAnsi="Arial" w:cs="Arial"/>
                <w:lang w:eastAsia="hr-HR"/>
              </w:rPr>
            </w:pPr>
            <w:r>
              <w:rPr>
                <w:rFonts w:ascii="Arial" w:eastAsia="Times New Roman" w:hAnsi="Arial" w:cs="Arial"/>
                <w:lang w:eastAsia="hr-HR"/>
              </w:rPr>
              <w:t>M</w:t>
            </w:r>
            <w:r w:rsidRPr="00452D95">
              <w:rPr>
                <w:rFonts w:ascii="Arial" w:eastAsia="Times New Roman" w:hAnsi="Arial" w:cs="Arial"/>
                <w:lang w:eastAsia="hr-HR"/>
              </w:rPr>
              <w:t>etode usmenog izlaganja, razgovora, čitanja, pisanja, rada na tekstu, sta</w:t>
            </w:r>
            <w:r>
              <w:rPr>
                <w:rFonts w:ascii="Arial" w:eastAsia="Times New Roman" w:hAnsi="Arial" w:cs="Arial"/>
                <w:lang w:eastAsia="hr-HR"/>
              </w:rPr>
              <w:t>ndardno-ponavljajućeg vježbanja. I</w:t>
            </w:r>
            <w:r w:rsidRPr="00452D95">
              <w:rPr>
                <w:rFonts w:ascii="Arial" w:eastAsia="Times New Roman" w:hAnsi="Arial" w:cs="Arial"/>
                <w:lang w:eastAsia="hr-HR"/>
              </w:rPr>
              <w:t>ndividualni, frontalni, rad u</w:t>
            </w:r>
          </w:p>
          <w:p w14:paraId="4678FD4C" w14:textId="77777777" w:rsidR="00097D18" w:rsidRPr="00452D95" w:rsidRDefault="00097D18" w:rsidP="002D2AFA">
            <w:pPr>
              <w:spacing w:after="0" w:line="240" w:lineRule="auto"/>
              <w:rPr>
                <w:rFonts w:ascii="Arial" w:eastAsia="Times New Roman" w:hAnsi="Arial" w:cs="Arial"/>
                <w:lang w:eastAsia="hr-HR"/>
              </w:rPr>
            </w:pPr>
            <w:r>
              <w:rPr>
                <w:rFonts w:ascii="Arial" w:eastAsia="Times New Roman" w:hAnsi="Arial" w:cs="Arial"/>
                <w:lang w:eastAsia="hr-HR"/>
              </w:rPr>
              <w:t>paru. O</w:t>
            </w:r>
            <w:r w:rsidRPr="00452D95">
              <w:rPr>
                <w:rFonts w:ascii="Arial" w:eastAsia="Times New Roman" w:hAnsi="Arial" w:cs="Arial"/>
                <w:lang w:eastAsia="hr-HR"/>
              </w:rPr>
              <w:t>mogućiti djetetu da kroz vježbu ovlada kako teorijskim t</w:t>
            </w:r>
            <w:r>
              <w:rPr>
                <w:rFonts w:ascii="Arial" w:eastAsia="Times New Roman" w:hAnsi="Arial" w:cs="Arial"/>
                <w:lang w:eastAsia="hr-HR"/>
              </w:rPr>
              <w:t>ako i praktičnim dijelom programa.</w:t>
            </w:r>
          </w:p>
          <w:p w14:paraId="2A9A1CDC" w14:textId="77777777" w:rsidR="00097D18" w:rsidRPr="00896A2D" w:rsidRDefault="00097D18" w:rsidP="002D2AFA">
            <w:pPr>
              <w:autoSpaceDE w:val="0"/>
              <w:autoSpaceDN w:val="0"/>
              <w:adjustRightInd w:val="0"/>
              <w:spacing w:after="0" w:line="240" w:lineRule="auto"/>
              <w:rPr>
                <w:rFonts w:ascii="Arial" w:hAnsi="Arial" w:cs="Arial"/>
              </w:rPr>
            </w:pPr>
          </w:p>
        </w:tc>
      </w:tr>
      <w:tr w:rsidR="00097D18" w:rsidRPr="00896A2D" w14:paraId="1CA2C16D"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62D7B229" w14:textId="77777777" w:rsidR="00097D18" w:rsidRPr="00896A2D" w:rsidRDefault="00097D18" w:rsidP="002D2AFA">
            <w:pPr>
              <w:spacing w:after="0" w:line="240" w:lineRule="auto"/>
              <w:rPr>
                <w:rFonts w:ascii="Arial" w:hAnsi="Arial" w:cs="Arial"/>
              </w:rPr>
            </w:pPr>
          </w:p>
          <w:p w14:paraId="07DAB9F9" w14:textId="77777777" w:rsidR="00097D18" w:rsidRPr="00896A2D" w:rsidRDefault="00097D18" w:rsidP="002D2AFA">
            <w:pPr>
              <w:spacing w:after="0" w:line="240" w:lineRule="auto"/>
              <w:jc w:val="center"/>
              <w:rPr>
                <w:rFonts w:ascii="Arial" w:hAnsi="Arial" w:cs="Arial"/>
              </w:rPr>
            </w:pPr>
            <w:proofErr w:type="spellStart"/>
            <w:r w:rsidRPr="00896A2D">
              <w:rPr>
                <w:rFonts w:ascii="Arial" w:hAnsi="Arial" w:cs="Arial"/>
              </w:rPr>
              <w:t>Vremenik</w:t>
            </w:r>
            <w:proofErr w:type="spellEnd"/>
          </w:p>
          <w:p w14:paraId="6D1D2839" w14:textId="77777777" w:rsidR="00097D18" w:rsidRPr="00896A2D" w:rsidRDefault="00097D18" w:rsidP="002D2AFA">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29CF757" w14:textId="77777777" w:rsidR="00097D18" w:rsidRDefault="00097D18" w:rsidP="002D2AFA">
            <w:pPr>
              <w:spacing w:after="0" w:line="240" w:lineRule="auto"/>
              <w:rPr>
                <w:rFonts w:ascii="Arial" w:hAnsi="Arial" w:cs="Arial"/>
              </w:rPr>
            </w:pPr>
          </w:p>
          <w:p w14:paraId="2AC975FC" w14:textId="77777777" w:rsidR="00097D18" w:rsidRDefault="00097D18" w:rsidP="002D2AFA">
            <w:pPr>
              <w:spacing w:after="0" w:line="240" w:lineRule="auto"/>
              <w:rPr>
                <w:rFonts w:ascii="Arial" w:hAnsi="Arial" w:cs="Arial"/>
                <w:sz w:val="24"/>
                <w:szCs w:val="24"/>
              </w:rPr>
            </w:pPr>
            <w:r>
              <w:rPr>
                <w:rFonts w:ascii="Arial" w:hAnsi="Arial" w:cs="Arial"/>
              </w:rPr>
              <w:t>Tijekom nastavne godine 1 sat tjedno u skladu s potrebama učenika.</w:t>
            </w:r>
          </w:p>
          <w:p w14:paraId="0DC012ED" w14:textId="77777777" w:rsidR="00097D18" w:rsidRPr="00896A2D" w:rsidRDefault="00097D18" w:rsidP="002D2AFA">
            <w:pPr>
              <w:spacing w:after="0" w:line="240" w:lineRule="auto"/>
              <w:rPr>
                <w:rFonts w:ascii="Arial" w:hAnsi="Arial" w:cs="Arial"/>
              </w:rPr>
            </w:pPr>
          </w:p>
        </w:tc>
      </w:tr>
      <w:tr w:rsidR="00097D18" w:rsidRPr="00896A2D" w14:paraId="19AD7B83"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2AE33656" w14:textId="77777777" w:rsidR="00097D18" w:rsidRPr="00896A2D" w:rsidRDefault="00097D18" w:rsidP="002D2AFA">
            <w:pPr>
              <w:spacing w:after="0" w:line="240" w:lineRule="auto"/>
              <w:rPr>
                <w:rFonts w:ascii="Arial" w:hAnsi="Arial" w:cs="Arial"/>
              </w:rPr>
            </w:pPr>
          </w:p>
          <w:p w14:paraId="69A83C82" w14:textId="77777777" w:rsidR="00097D18" w:rsidRPr="00896A2D" w:rsidRDefault="00097D18" w:rsidP="002D2AFA">
            <w:pPr>
              <w:spacing w:after="0" w:line="240" w:lineRule="auto"/>
              <w:jc w:val="center"/>
              <w:rPr>
                <w:rFonts w:ascii="Arial" w:hAnsi="Arial" w:cs="Arial"/>
              </w:rPr>
            </w:pPr>
            <w:r w:rsidRPr="00896A2D">
              <w:rPr>
                <w:rFonts w:ascii="Arial" w:hAnsi="Arial" w:cs="Arial"/>
              </w:rPr>
              <w:t>Okvirni troškovnik</w:t>
            </w:r>
          </w:p>
          <w:p w14:paraId="76263B10" w14:textId="77777777" w:rsidR="00097D18" w:rsidRPr="00896A2D" w:rsidRDefault="00097D18" w:rsidP="002D2AFA">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3B4CDF9" w14:textId="77777777" w:rsidR="00097D18" w:rsidRDefault="00097D18" w:rsidP="002D2AFA">
            <w:pPr>
              <w:spacing w:after="0" w:line="240" w:lineRule="auto"/>
              <w:rPr>
                <w:rFonts w:ascii="Arial" w:hAnsi="Arial" w:cs="Arial"/>
              </w:rPr>
            </w:pPr>
          </w:p>
          <w:p w14:paraId="3A4E985B" w14:textId="77777777" w:rsidR="00097D18" w:rsidRPr="00F67A5A" w:rsidRDefault="00097D18" w:rsidP="002D2AFA">
            <w:pPr>
              <w:spacing w:after="0" w:line="240" w:lineRule="auto"/>
              <w:rPr>
                <w:rFonts w:ascii="Arial" w:hAnsi="Arial" w:cs="Arial"/>
              </w:rPr>
            </w:pPr>
            <w:r>
              <w:rPr>
                <w:rFonts w:ascii="Arial" w:hAnsi="Arial" w:cs="Arial"/>
              </w:rPr>
              <w:t>troškovi kopiranja (</w:t>
            </w:r>
            <w:r w:rsidR="00963512">
              <w:rPr>
                <w:rFonts w:ascii="Arial" w:hAnsi="Arial" w:cs="Arial"/>
              </w:rPr>
              <w:t>oko 15 eura</w:t>
            </w:r>
            <w:r>
              <w:rPr>
                <w:rFonts w:ascii="Arial" w:hAnsi="Arial" w:cs="Arial"/>
              </w:rPr>
              <w:t>)</w:t>
            </w:r>
          </w:p>
          <w:p w14:paraId="7437BF29" w14:textId="77777777" w:rsidR="00097D18" w:rsidRPr="00896A2D" w:rsidRDefault="00097D18" w:rsidP="002D2AFA">
            <w:pPr>
              <w:spacing w:after="0" w:line="240" w:lineRule="auto"/>
              <w:rPr>
                <w:rFonts w:ascii="Arial" w:hAnsi="Arial" w:cs="Arial"/>
              </w:rPr>
            </w:pPr>
          </w:p>
        </w:tc>
      </w:tr>
      <w:tr w:rsidR="00097D18" w:rsidRPr="00896A2D" w14:paraId="3EEE631B"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2F680E8F" w14:textId="77777777" w:rsidR="00097D18" w:rsidRPr="00896A2D" w:rsidRDefault="00097D18" w:rsidP="002D2AFA">
            <w:pPr>
              <w:spacing w:after="0" w:line="240" w:lineRule="auto"/>
              <w:rPr>
                <w:rFonts w:ascii="Arial" w:hAnsi="Arial" w:cs="Arial"/>
              </w:rPr>
            </w:pPr>
          </w:p>
          <w:p w14:paraId="46033FBE" w14:textId="77777777" w:rsidR="00097D18" w:rsidRPr="00896A2D" w:rsidRDefault="00097D18" w:rsidP="002D2AFA">
            <w:pPr>
              <w:spacing w:after="0" w:line="240" w:lineRule="auto"/>
              <w:jc w:val="center"/>
              <w:rPr>
                <w:rFonts w:ascii="Arial" w:hAnsi="Arial" w:cs="Arial"/>
              </w:rPr>
            </w:pPr>
            <w:r w:rsidRPr="00896A2D">
              <w:rPr>
                <w:rFonts w:ascii="Arial" w:hAnsi="Arial" w:cs="Arial"/>
              </w:rPr>
              <w:t>Način praćenja</w:t>
            </w:r>
          </w:p>
          <w:p w14:paraId="05B133EB" w14:textId="77777777" w:rsidR="00097D18" w:rsidRPr="00896A2D" w:rsidRDefault="00097D18" w:rsidP="002D2AFA">
            <w:pPr>
              <w:spacing w:after="0" w:line="240" w:lineRule="auto"/>
              <w:jc w:val="center"/>
              <w:rPr>
                <w:rFonts w:ascii="Arial" w:hAnsi="Arial" w:cs="Arial"/>
              </w:rPr>
            </w:pPr>
            <w:r>
              <w:rPr>
                <w:rFonts w:ascii="Arial" w:hAnsi="Arial" w:cs="Arial"/>
              </w:rPr>
              <w:t xml:space="preserve">aktivnosti / </w:t>
            </w:r>
            <w:r w:rsidRPr="00896A2D">
              <w:rPr>
                <w:rFonts w:ascii="Arial" w:hAnsi="Arial" w:cs="Arial"/>
              </w:rPr>
              <w:t>programa /</w:t>
            </w:r>
            <w:r>
              <w:rPr>
                <w:rFonts w:ascii="Arial" w:hAnsi="Arial" w:cs="Arial"/>
              </w:rPr>
              <w:t xml:space="preserve"> </w:t>
            </w:r>
            <w:r w:rsidRPr="00896A2D">
              <w:rPr>
                <w:rFonts w:ascii="Arial" w:hAnsi="Arial" w:cs="Arial"/>
              </w:rPr>
              <w:t>projekta</w:t>
            </w:r>
          </w:p>
        </w:tc>
        <w:tc>
          <w:tcPr>
            <w:tcW w:w="8186" w:type="dxa"/>
            <w:tcBorders>
              <w:top w:val="single" w:sz="4" w:space="0" w:color="auto"/>
              <w:left w:val="single" w:sz="4" w:space="0" w:color="auto"/>
              <w:bottom w:val="single" w:sz="4" w:space="0" w:color="auto"/>
              <w:right w:val="single" w:sz="4" w:space="0" w:color="auto"/>
            </w:tcBorders>
          </w:tcPr>
          <w:p w14:paraId="7A217451" w14:textId="77777777" w:rsidR="00097D18" w:rsidRDefault="00097D18" w:rsidP="002D2AFA">
            <w:pPr>
              <w:spacing w:after="0" w:line="240" w:lineRule="auto"/>
              <w:rPr>
                <w:rFonts w:ascii="Arial" w:hAnsi="Arial" w:cs="Arial"/>
              </w:rPr>
            </w:pPr>
          </w:p>
          <w:p w14:paraId="70783F3C" w14:textId="77777777" w:rsidR="00097D18" w:rsidRDefault="00097D18" w:rsidP="002D2AFA">
            <w:pPr>
              <w:spacing w:after="0" w:line="240" w:lineRule="auto"/>
              <w:rPr>
                <w:rFonts w:ascii="Arial" w:hAnsi="Arial" w:cs="Arial"/>
              </w:rPr>
            </w:pPr>
          </w:p>
          <w:p w14:paraId="3F2D10E8" w14:textId="790C4679" w:rsidR="00097D18" w:rsidRPr="00896A2D" w:rsidRDefault="4C4910CB" w:rsidP="0DC3EA28">
            <w:pPr>
              <w:spacing w:after="0" w:line="240" w:lineRule="auto"/>
              <w:rPr>
                <w:rFonts w:ascii="Arial" w:eastAsia="Times New Roman" w:hAnsi="Arial" w:cs="Arial"/>
                <w:lang w:eastAsia="hr-HR"/>
              </w:rPr>
            </w:pPr>
            <w:r w:rsidRPr="0DC3EA28">
              <w:rPr>
                <w:rFonts w:ascii="Arial" w:eastAsia="Times New Roman" w:hAnsi="Arial" w:cs="Arial"/>
                <w:lang w:eastAsia="hr-HR"/>
              </w:rPr>
              <w:t>Opisno praćenje učenika da bismo upoznali učenike i roditelje s rezultatima i da bismo vidjeli u čemu smo bili uspješni, a na čemu trebamo još poraditi.</w:t>
            </w:r>
          </w:p>
        </w:tc>
      </w:tr>
    </w:tbl>
    <w:p w14:paraId="5A5CDFF1" w14:textId="77777777" w:rsidR="00097D18" w:rsidRDefault="00097D18" w:rsidP="00C008B2">
      <w:pPr>
        <w:rPr>
          <w:rFonts w:ascii="Arial" w:hAnsi="Arial" w:cs="Arial"/>
          <w:sz w:val="28"/>
          <w:szCs w:val="28"/>
        </w:rPr>
      </w:pPr>
    </w:p>
    <w:p w14:paraId="38081849" w14:textId="77777777" w:rsidR="00097D18" w:rsidRDefault="00097D18" w:rsidP="00C008B2">
      <w:pPr>
        <w:rPr>
          <w:rFonts w:ascii="Arial" w:hAnsi="Arial" w:cs="Arial"/>
          <w:sz w:val="28"/>
          <w:szCs w:val="28"/>
        </w:rPr>
      </w:pPr>
    </w:p>
    <w:p w14:paraId="29988C67" w14:textId="77777777" w:rsidR="00097D18" w:rsidRDefault="00097D18" w:rsidP="00C008B2">
      <w:pPr>
        <w:rPr>
          <w:rFonts w:ascii="Arial" w:hAnsi="Arial" w:cs="Arial"/>
          <w:sz w:val="28"/>
          <w:szCs w:val="28"/>
        </w:rPr>
      </w:pPr>
    </w:p>
    <w:p w14:paraId="5C4F03C3" w14:textId="77777777" w:rsidR="00097D18" w:rsidRDefault="00097D18" w:rsidP="00C008B2">
      <w:pPr>
        <w:rPr>
          <w:rFonts w:ascii="Arial" w:hAnsi="Arial" w:cs="Arial"/>
          <w:sz w:val="28"/>
          <w:szCs w:val="28"/>
        </w:rPr>
      </w:pPr>
    </w:p>
    <w:p w14:paraId="5E504075" w14:textId="77777777" w:rsidR="002A4218" w:rsidRDefault="002A4218" w:rsidP="00C008B2">
      <w:pPr>
        <w:rPr>
          <w:rFonts w:ascii="Arial" w:hAnsi="Arial" w:cs="Arial"/>
          <w:sz w:val="28"/>
          <w:szCs w:val="28"/>
        </w:rPr>
      </w:pPr>
    </w:p>
    <w:p w14:paraId="47C5A291" w14:textId="77777777" w:rsidR="00097D18" w:rsidRDefault="00097D18" w:rsidP="00C008B2">
      <w:pPr>
        <w:rPr>
          <w:rFonts w:ascii="Arial" w:hAnsi="Arial" w:cs="Arial"/>
          <w:sz w:val="28"/>
          <w:szCs w:val="28"/>
        </w:rPr>
      </w:pPr>
    </w:p>
    <w:p w14:paraId="7B2E03A9" w14:textId="77777777" w:rsidR="00127264" w:rsidRDefault="00127264"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636AC5" w:rsidRPr="00896A2D" w14:paraId="7B8EA930"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3B5739A4" w14:textId="77777777" w:rsidR="00636AC5" w:rsidRPr="00896A2D" w:rsidRDefault="00636AC5" w:rsidP="005A2946">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1C4B17EE" w14:textId="77777777" w:rsidR="00636AC5" w:rsidRDefault="00636AC5" w:rsidP="005A2946">
            <w:pPr>
              <w:spacing w:after="0" w:line="240" w:lineRule="auto"/>
              <w:rPr>
                <w:rFonts w:ascii="Arial" w:hAnsi="Arial" w:cs="Arial"/>
              </w:rPr>
            </w:pPr>
          </w:p>
          <w:p w14:paraId="07E1C6A7" w14:textId="18E279CC" w:rsidR="00636AC5" w:rsidRPr="00896A2D" w:rsidRDefault="4136D3FD" w:rsidP="005A2946">
            <w:pPr>
              <w:spacing w:after="0" w:line="240" w:lineRule="auto"/>
              <w:rPr>
                <w:rFonts w:ascii="Arial" w:hAnsi="Arial" w:cs="Arial"/>
              </w:rPr>
            </w:pPr>
            <w:r w:rsidRPr="3C343168">
              <w:rPr>
                <w:rFonts w:ascii="Arial" w:hAnsi="Arial" w:cs="Arial"/>
                <w:b/>
                <w:bCs/>
              </w:rPr>
              <w:t xml:space="preserve">Dopunska nastava - Matematika </w:t>
            </w:r>
            <w:r w:rsidRPr="002D575E">
              <w:rPr>
                <w:rFonts w:ascii="Arial" w:hAnsi="Arial" w:cs="Arial"/>
                <w:b/>
                <w:bCs/>
              </w:rPr>
              <w:t>(</w:t>
            </w:r>
            <w:r w:rsidR="0BFF98C4" w:rsidRPr="002D575E">
              <w:rPr>
                <w:rFonts w:ascii="Arial" w:hAnsi="Arial" w:cs="Arial"/>
                <w:b/>
                <w:bCs/>
              </w:rPr>
              <w:t>4</w:t>
            </w:r>
            <w:r w:rsidRPr="002D575E">
              <w:rPr>
                <w:rFonts w:ascii="Arial" w:hAnsi="Arial" w:cs="Arial"/>
                <w:b/>
                <w:bCs/>
              </w:rPr>
              <w:t>. b</w:t>
            </w:r>
            <w:r w:rsidR="00B604F5">
              <w:rPr>
                <w:rFonts w:ascii="Arial" w:hAnsi="Arial" w:cs="Arial"/>
                <w:b/>
                <w:bCs/>
              </w:rPr>
              <w:t xml:space="preserve"> i 4.c</w:t>
            </w:r>
            <w:r w:rsidRPr="002D575E">
              <w:rPr>
                <w:rFonts w:ascii="Arial" w:hAnsi="Arial" w:cs="Arial"/>
                <w:b/>
                <w:bCs/>
              </w:rPr>
              <w:t>)</w:t>
            </w:r>
          </w:p>
        </w:tc>
      </w:tr>
      <w:tr w:rsidR="00636AC5" w:rsidRPr="00896A2D" w14:paraId="133273AD"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AFDA34E" w14:textId="77777777" w:rsidR="00636AC5" w:rsidRPr="00896A2D" w:rsidRDefault="00636AC5" w:rsidP="005A2946">
            <w:pPr>
              <w:spacing w:after="0" w:line="240" w:lineRule="auto"/>
              <w:jc w:val="center"/>
              <w:rPr>
                <w:rFonts w:ascii="Arial" w:hAnsi="Arial" w:cs="Arial"/>
              </w:rPr>
            </w:pPr>
          </w:p>
          <w:p w14:paraId="5F6EAD64" w14:textId="77777777" w:rsidR="00636AC5" w:rsidRDefault="00636AC5" w:rsidP="005A2946">
            <w:pPr>
              <w:spacing w:after="0" w:line="240" w:lineRule="auto"/>
              <w:rPr>
                <w:rFonts w:ascii="Arial" w:hAnsi="Arial" w:cs="Arial"/>
              </w:rPr>
            </w:pPr>
          </w:p>
          <w:p w14:paraId="33FECF2A" w14:textId="77777777" w:rsidR="00636AC5" w:rsidRPr="00896A2D" w:rsidRDefault="00636AC5" w:rsidP="005A2946">
            <w:pPr>
              <w:spacing w:after="0" w:line="240" w:lineRule="auto"/>
              <w:rPr>
                <w:rFonts w:ascii="Arial" w:hAnsi="Arial" w:cs="Arial"/>
              </w:rPr>
            </w:pPr>
          </w:p>
          <w:p w14:paraId="515E3F12" w14:textId="77777777" w:rsidR="00636AC5" w:rsidRPr="00896A2D" w:rsidRDefault="00CE5A3A" w:rsidP="005A2946">
            <w:pPr>
              <w:spacing w:after="0" w:line="240" w:lineRule="auto"/>
              <w:jc w:val="center"/>
              <w:rPr>
                <w:rFonts w:ascii="Arial" w:hAnsi="Arial" w:cs="Arial"/>
              </w:rPr>
            </w:pPr>
            <w:r>
              <w:rPr>
                <w:rFonts w:ascii="Arial" w:hAnsi="Arial" w:cs="Arial"/>
              </w:rPr>
              <w:t>Ishodi</w:t>
            </w:r>
          </w:p>
          <w:p w14:paraId="27A673F3" w14:textId="77777777" w:rsidR="00636AC5" w:rsidRPr="00896A2D" w:rsidRDefault="00636AC5" w:rsidP="005A2946">
            <w:pPr>
              <w:spacing w:after="0" w:line="240" w:lineRule="auto"/>
              <w:jc w:val="center"/>
              <w:rPr>
                <w:rFonts w:ascii="Arial" w:hAnsi="Arial" w:cs="Arial"/>
              </w:rPr>
            </w:pPr>
          </w:p>
          <w:p w14:paraId="37BB0606" w14:textId="77777777" w:rsidR="00636AC5" w:rsidRPr="00896A2D" w:rsidRDefault="00636AC5"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CE2D85E" w14:textId="77777777" w:rsidR="00636AC5" w:rsidRDefault="00636AC5" w:rsidP="005A2946">
            <w:pPr>
              <w:spacing w:after="0" w:line="240" w:lineRule="auto"/>
              <w:rPr>
                <w:rFonts w:ascii="Arial" w:hAnsi="Arial" w:cs="Arial"/>
              </w:rPr>
            </w:pPr>
          </w:p>
          <w:p w14:paraId="45934CDD" w14:textId="77777777" w:rsidR="00CE5A3A" w:rsidRPr="00CE5A3A" w:rsidRDefault="00CE5A3A" w:rsidP="00CE5A3A">
            <w:pPr>
              <w:pStyle w:val="Odlomakpopisa"/>
              <w:numPr>
                <w:ilvl w:val="0"/>
                <w:numId w:val="60"/>
              </w:numPr>
              <w:spacing w:after="0" w:line="240" w:lineRule="auto"/>
              <w:rPr>
                <w:rFonts w:ascii="Arial" w:hAnsi="Arial" w:cs="Arial"/>
              </w:rPr>
            </w:pPr>
            <w:r w:rsidRPr="00CE5A3A">
              <w:rPr>
                <w:rFonts w:ascii="Arial" w:hAnsi="Arial" w:cs="Arial"/>
              </w:rPr>
              <w:t xml:space="preserve">matematičke zadatke doživljava kao izazov </w:t>
            </w:r>
          </w:p>
          <w:p w14:paraId="3EF89566" w14:textId="77777777" w:rsidR="00CE5A3A" w:rsidRPr="00CE5A3A" w:rsidRDefault="00CE5A3A" w:rsidP="00CE5A3A">
            <w:pPr>
              <w:pStyle w:val="Odlomakpopisa"/>
              <w:numPr>
                <w:ilvl w:val="0"/>
                <w:numId w:val="60"/>
              </w:numPr>
              <w:spacing w:after="0" w:line="240" w:lineRule="auto"/>
              <w:rPr>
                <w:rFonts w:ascii="Arial" w:hAnsi="Arial" w:cs="Arial"/>
              </w:rPr>
            </w:pPr>
            <w:r w:rsidRPr="00CE5A3A">
              <w:rPr>
                <w:rFonts w:ascii="Arial" w:hAnsi="Arial" w:cs="Arial"/>
              </w:rPr>
              <w:t>razvija logičko i divergentno mišljenje</w:t>
            </w:r>
          </w:p>
          <w:p w14:paraId="61883F19" w14:textId="77777777" w:rsidR="00CE5A3A" w:rsidRPr="00CE5A3A" w:rsidRDefault="00CE5A3A" w:rsidP="00CE5A3A">
            <w:pPr>
              <w:pStyle w:val="Odlomakpopisa"/>
              <w:numPr>
                <w:ilvl w:val="0"/>
                <w:numId w:val="60"/>
              </w:numPr>
              <w:spacing w:after="0" w:line="240" w:lineRule="auto"/>
              <w:rPr>
                <w:rFonts w:ascii="Arial" w:hAnsi="Arial" w:cs="Arial"/>
              </w:rPr>
            </w:pPr>
            <w:r w:rsidRPr="00CE5A3A">
              <w:rPr>
                <w:rFonts w:ascii="Arial" w:hAnsi="Arial" w:cs="Arial"/>
              </w:rPr>
              <w:t xml:space="preserve">potiče se na kreativnost, upornost, strpljivost, staloženost te analitični pristup matematičkim problemima </w:t>
            </w:r>
          </w:p>
          <w:p w14:paraId="42E98224" w14:textId="77777777" w:rsidR="00636AC5" w:rsidRPr="00896A2D" w:rsidRDefault="00CE5A3A" w:rsidP="00CE5A3A">
            <w:pPr>
              <w:spacing w:after="0" w:line="240" w:lineRule="auto"/>
              <w:rPr>
                <w:rFonts w:ascii="Arial" w:hAnsi="Arial" w:cs="Arial"/>
              </w:rPr>
            </w:pPr>
            <w:r>
              <w:rPr>
                <w:rFonts w:ascii="Arial" w:hAnsi="Arial" w:cs="Arial"/>
              </w:rPr>
              <w:t xml:space="preserve">      -     </w:t>
            </w:r>
            <w:r w:rsidRPr="00CE5A3A">
              <w:rPr>
                <w:rFonts w:ascii="Arial" w:hAnsi="Arial" w:cs="Arial"/>
              </w:rPr>
              <w:t>usmjerava pažnju prema znanstveno-istraživačkom pristupu i radu</w:t>
            </w:r>
          </w:p>
        </w:tc>
      </w:tr>
      <w:tr w:rsidR="00636AC5" w:rsidRPr="00896A2D" w14:paraId="7371B562"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18C6A19" w14:textId="77777777" w:rsidR="00636AC5" w:rsidRPr="00896A2D" w:rsidRDefault="00636AC5" w:rsidP="005A2946">
            <w:pPr>
              <w:spacing w:after="0" w:line="240" w:lineRule="auto"/>
              <w:jc w:val="center"/>
              <w:rPr>
                <w:rFonts w:ascii="Arial" w:hAnsi="Arial" w:cs="Arial"/>
              </w:rPr>
            </w:pPr>
          </w:p>
          <w:p w14:paraId="52CF080A" w14:textId="77777777" w:rsidR="00636AC5" w:rsidRPr="00896A2D" w:rsidRDefault="00636AC5" w:rsidP="005A2946">
            <w:pPr>
              <w:spacing w:after="0" w:line="240" w:lineRule="auto"/>
              <w:rPr>
                <w:rFonts w:ascii="Arial" w:hAnsi="Arial" w:cs="Arial"/>
              </w:rPr>
            </w:pPr>
          </w:p>
          <w:p w14:paraId="6B7441FE" w14:textId="77777777" w:rsidR="00636AC5" w:rsidRPr="00896A2D" w:rsidRDefault="00636AC5" w:rsidP="005A2946">
            <w:pPr>
              <w:spacing w:after="0" w:line="240" w:lineRule="auto"/>
              <w:jc w:val="center"/>
              <w:rPr>
                <w:rFonts w:ascii="Arial" w:hAnsi="Arial" w:cs="Arial"/>
              </w:rPr>
            </w:pPr>
            <w:r w:rsidRPr="00896A2D">
              <w:rPr>
                <w:rFonts w:ascii="Arial" w:hAnsi="Arial" w:cs="Arial"/>
              </w:rPr>
              <w:t>Namjena</w:t>
            </w:r>
          </w:p>
          <w:p w14:paraId="6614AFB9" w14:textId="77777777" w:rsidR="00636AC5" w:rsidRPr="00896A2D" w:rsidRDefault="00636AC5" w:rsidP="005A2946">
            <w:pPr>
              <w:spacing w:after="0" w:line="240" w:lineRule="auto"/>
              <w:jc w:val="center"/>
              <w:rPr>
                <w:rFonts w:ascii="Arial" w:hAnsi="Arial" w:cs="Arial"/>
              </w:rPr>
            </w:pPr>
          </w:p>
          <w:p w14:paraId="42A62F30" w14:textId="77777777" w:rsidR="00636AC5" w:rsidRPr="00896A2D" w:rsidRDefault="00636AC5"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C6D1C40" w14:textId="77777777" w:rsidR="00636AC5" w:rsidRDefault="00636AC5" w:rsidP="005A2946">
            <w:pPr>
              <w:spacing w:after="0" w:line="240" w:lineRule="auto"/>
              <w:rPr>
                <w:rFonts w:ascii="Arial" w:hAnsi="Arial" w:cs="Arial"/>
              </w:rPr>
            </w:pPr>
          </w:p>
          <w:p w14:paraId="00E1BEF6" w14:textId="77777777" w:rsidR="00636AC5" w:rsidRPr="00C213AC" w:rsidRDefault="00636AC5" w:rsidP="005A2946">
            <w:pPr>
              <w:spacing w:after="0" w:line="240" w:lineRule="auto"/>
              <w:rPr>
                <w:rFonts w:ascii="Arial" w:eastAsia="Times New Roman" w:hAnsi="Arial" w:cs="Arial"/>
                <w:lang w:eastAsia="hr-HR"/>
              </w:rPr>
            </w:pPr>
            <w:r w:rsidRPr="00C213AC">
              <w:rPr>
                <w:rFonts w:ascii="Arial" w:eastAsia="Times New Roman" w:hAnsi="Arial" w:cs="Arial"/>
                <w:lang w:eastAsia="hr-HR"/>
              </w:rPr>
              <w:t xml:space="preserve">Učenicima </w:t>
            </w:r>
            <w:r>
              <w:rPr>
                <w:rFonts w:ascii="Arial" w:eastAsia="Times New Roman" w:hAnsi="Arial" w:cs="Arial"/>
                <w:lang w:eastAsia="hr-HR"/>
              </w:rPr>
              <w:t>koji slabije usvajaju</w:t>
            </w:r>
            <w:r w:rsidRPr="00661187">
              <w:rPr>
                <w:rFonts w:ascii="Arial" w:eastAsia="Times New Roman" w:hAnsi="Arial" w:cs="Arial"/>
                <w:lang w:eastAsia="hr-HR"/>
              </w:rPr>
              <w:t xml:space="preserve"> nasta</w:t>
            </w:r>
            <w:r>
              <w:rPr>
                <w:rFonts w:ascii="Arial" w:eastAsia="Times New Roman" w:hAnsi="Arial" w:cs="Arial"/>
                <w:lang w:eastAsia="hr-HR"/>
              </w:rPr>
              <w:t>vne sadržaje iz Matematike radi</w:t>
            </w:r>
            <w:r w:rsidRPr="00C213AC">
              <w:rPr>
                <w:rFonts w:ascii="Arial" w:eastAsia="Times New Roman" w:hAnsi="Arial" w:cs="Arial"/>
                <w:lang w:eastAsia="hr-HR"/>
              </w:rPr>
              <w:t xml:space="preserve"> </w:t>
            </w:r>
            <w:r>
              <w:rPr>
                <w:rFonts w:ascii="Arial" w:eastAsia="Times New Roman" w:hAnsi="Arial" w:cs="Arial"/>
                <w:lang w:eastAsia="hr-HR"/>
              </w:rPr>
              <w:t xml:space="preserve">primjene sadržaja u redovitoj nastavi i svakodnevnom životu radi </w:t>
            </w:r>
            <w:r w:rsidRPr="00661187">
              <w:rPr>
                <w:rFonts w:ascii="Arial" w:eastAsia="Times New Roman" w:hAnsi="Arial" w:cs="Arial"/>
                <w:lang w:eastAsia="hr-HR"/>
              </w:rPr>
              <w:t>razumiju ono što uče te da aktivno sudjeluju u nastavi</w:t>
            </w:r>
            <w:r w:rsidRPr="00C213AC">
              <w:rPr>
                <w:rFonts w:ascii="Arial" w:eastAsia="Times New Roman" w:hAnsi="Arial" w:cs="Arial"/>
                <w:lang w:eastAsia="hr-HR"/>
              </w:rPr>
              <w:t>.</w:t>
            </w:r>
          </w:p>
          <w:p w14:paraId="6F6792A5" w14:textId="77777777" w:rsidR="00636AC5" w:rsidRPr="006A7ABC" w:rsidRDefault="00636AC5" w:rsidP="005A2946">
            <w:pPr>
              <w:spacing w:after="0" w:line="240" w:lineRule="auto"/>
              <w:rPr>
                <w:rFonts w:ascii="Arial" w:hAnsi="Arial" w:cs="Arial"/>
              </w:rPr>
            </w:pPr>
          </w:p>
        </w:tc>
      </w:tr>
      <w:tr w:rsidR="00636AC5" w:rsidRPr="00896A2D" w14:paraId="24FFC899"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6C485621" w14:textId="77777777" w:rsidR="00636AC5" w:rsidRPr="00896A2D" w:rsidRDefault="00636AC5" w:rsidP="005A2946">
            <w:pPr>
              <w:spacing w:after="0" w:line="240" w:lineRule="auto"/>
              <w:jc w:val="center"/>
              <w:rPr>
                <w:rFonts w:ascii="Arial" w:hAnsi="Arial" w:cs="Arial"/>
              </w:rPr>
            </w:pPr>
          </w:p>
          <w:p w14:paraId="2E1D0EA0" w14:textId="77777777" w:rsidR="00636AC5" w:rsidRPr="00896A2D" w:rsidRDefault="00636AC5" w:rsidP="005A2946">
            <w:pPr>
              <w:spacing w:after="0" w:line="240" w:lineRule="auto"/>
              <w:jc w:val="center"/>
              <w:rPr>
                <w:rFonts w:ascii="Arial" w:hAnsi="Arial" w:cs="Arial"/>
              </w:rPr>
            </w:pPr>
            <w:r w:rsidRPr="00896A2D">
              <w:rPr>
                <w:rFonts w:ascii="Arial" w:hAnsi="Arial" w:cs="Arial"/>
              </w:rPr>
              <w:t>Nositelj(i)</w:t>
            </w:r>
          </w:p>
          <w:p w14:paraId="2BC6D37D" w14:textId="77777777" w:rsidR="00636AC5" w:rsidRPr="00896A2D" w:rsidRDefault="00636AC5" w:rsidP="005A2946">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5AC2134" w14:textId="77777777" w:rsidR="00636AC5" w:rsidRDefault="00636AC5" w:rsidP="005A2946">
            <w:pPr>
              <w:spacing w:after="0" w:line="240" w:lineRule="auto"/>
              <w:rPr>
                <w:rFonts w:ascii="Arial" w:hAnsi="Arial" w:cs="Arial"/>
              </w:rPr>
            </w:pPr>
          </w:p>
          <w:p w14:paraId="3782839C" w14:textId="77777777" w:rsidR="00636AC5" w:rsidRPr="00896A2D" w:rsidRDefault="00636AC5" w:rsidP="005A2946">
            <w:pPr>
              <w:spacing w:after="0" w:line="240" w:lineRule="auto"/>
              <w:rPr>
                <w:rFonts w:ascii="Arial" w:hAnsi="Arial" w:cs="Arial"/>
              </w:rPr>
            </w:pPr>
            <w:r>
              <w:rPr>
                <w:rFonts w:ascii="Arial" w:hAnsi="Arial" w:cs="Arial"/>
              </w:rPr>
              <w:t>učiteljica Dragica Budić</w:t>
            </w:r>
          </w:p>
        </w:tc>
      </w:tr>
      <w:tr w:rsidR="00636AC5" w:rsidRPr="00896A2D" w14:paraId="79A67323"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03BF4FA8" w14:textId="77777777" w:rsidR="00636AC5" w:rsidRDefault="00636AC5" w:rsidP="005A2946">
            <w:pPr>
              <w:spacing w:after="0" w:line="240" w:lineRule="auto"/>
              <w:rPr>
                <w:rFonts w:ascii="Arial" w:hAnsi="Arial" w:cs="Arial"/>
              </w:rPr>
            </w:pPr>
          </w:p>
          <w:p w14:paraId="5D5F8ABD" w14:textId="77777777" w:rsidR="00636AC5" w:rsidRPr="00896A2D" w:rsidRDefault="00636AC5" w:rsidP="005A2946">
            <w:pPr>
              <w:spacing w:after="0" w:line="240" w:lineRule="auto"/>
              <w:rPr>
                <w:rFonts w:ascii="Arial" w:hAnsi="Arial" w:cs="Arial"/>
              </w:rPr>
            </w:pPr>
          </w:p>
          <w:p w14:paraId="355A6308" w14:textId="77777777" w:rsidR="00636AC5" w:rsidRPr="00896A2D" w:rsidRDefault="00636AC5" w:rsidP="005A2946">
            <w:pPr>
              <w:spacing w:after="0" w:line="240" w:lineRule="auto"/>
              <w:jc w:val="center"/>
              <w:rPr>
                <w:rFonts w:ascii="Arial" w:hAnsi="Arial" w:cs="Arial"/>
              </w:rPr>
            </w:pPr>
            <w:r w:rsidRPr="00896A2D">
              <w:rPr>
                <w:rFonts w:ascii="Arial" w:hAnsi="Arial" w:cs="Arial"/>
              </w:rPr>
              <w:t>Način realizacije</w:t>
            </w:r>
          </w:p>
          <w:p w14:paraId="6795F2BC" w14:textId="77777777" w:rsidR="00636AC5" w:rsidRPr="00896A2D" w:rsidRDefault="00636AC5"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E8E0569" w14:textId="77777777" w:rsidR="00636AC5" w:rsidRDefault="00636AC5" w:rsidP="005A2946">
            <w:pPr>
              <w:spacing w:after="0" w:line="240" w:lineRule="auto"/>
              <w:rPr>
                <w:rFonts w:ascii="Arial" w:hAnsi="Arial" w:cs="Arial"/>
              </w:rPr>
            </w:pPr>
          </w:p>
          <w:p w14:paraId="29729BA9" w14:textId="77777777" w:rsidR="00CE5A3A" w:rsidRPr="00CE5A3A" w:rsidRDefault="00CE5A3A" w:rsidP="00CE5A3A">
            <w:pPr>
              <w:pStyle w:val="Odlomakpopisa"/>
              <w:numPr>
                <w:ilvl w:val="0"/>
                <w:numId w:val="61"/>
              </w:numPr>
              <w:spacing w:after="0" w:line="240" w:lineRule="auto"/>
              <w:rPr>
                <w:rFonts w:ascii="Arial" w:hAnsi="Arial" w:cs="Arial"/>
              </w:rPr>
            </w:pPr>
            <w:r w:rsidRPr="00CE5A3A">
              <w:rPr>
                <w:rFonts w:ascii="Arial" w:hAnsi="Arial" w:cs="Arial"/>
              </w:rPr>
              <w:t xml:space="preserve">rad s tablicama geometrijskih likova i nizova istih, otkrivanje pravilnosti nizova </w:t>
            </w:r>
          </w:p>
          <w:p w14:paraId="2CCA6874" w14:textId="77777777" w:rsidR="00CE5A3A" w:rsidRPr="00CE5A3A" w:rsidRDefault="00CE5A3A" w:rsidP="00CE5A3A">
            <w:pPr>
              <w:pStyle w:val="Odlomakpopisa"/>
              <w:numPr>
                <w:ilvl w:val="0"/>
                <w:numId w:val="61"/>
              </w:numPr>
              <w:spacing w:after="0" w:line="240" w:lineRule="auto"/>
              <w:rPr>
                <w:rFonts w:ascii="Arial" w:hAnsi="Arial" w:cs="Arial"/>
              </w:rPr>
            </w:pPr>
            <w:r w:rsidRPr="00CE5A3A">
              <w:rPr>
                <w:rFonts w:ascii="Arial" w:hAnsi="Arial" w:cs="Arial"/>
              </w:rPr>
              <w:t>problemski zadatci s pločicama domina</w:t>
            </w:r>
          </w:p>
          <w:p w14:paraId="6C15FD9C" w14:textId="77777777" w:rsidR="00CE5A3A" w:rsidRPr="00CE5A3A" w:rsidRDefault="00CE5A3A" w:rsidP="00CE5A3A">
            <w:pPr>
              <w:pStyle w:val="Odlomakpopisa"/>
              <w:numPr>
                <w:ilvl w:val="0"/>
                <w:numId w:val="61"/>
              </w:numPr>
              <w:spacing w:after="0" w:line="240" w:lineRule="auto"/>
              <w:rPr>
                <w:rFonts w:ascii="Arial" w:hAnsi="Arial" w:cs="Arial"/>
              </w:rPr>
            </w:pPr>
            <w:r w:rsidRPr="00CE5A3A">
              <w:rPr>
                <w:rFonts w:ascii="Arial" w:hAnsi="Arial" w:cs="Arial"/>
              </w:rPr>
              <w:t xml:space="preserve">zadatci u kojima su sadržane operacije matematičke logike </w:t>
            </w:r>
          </w:p>
          <w:p w14:paraId="22AF30DA" w14:textId="77777777" w:rsidR="00CE5A3A" w:rsidRPr="00CE5A3A" w:rsidRDefault="00CE5A3A" w:rsidP="00CE5A3A">
            <w:pPr>
              <w:pStyle w:val="Odlomakpopisa"/>
              <w:numPr>
                <w:ilvl w:val="0"/>
                <w:numId w:val="61"/>
              </w:numPr>
              <w:spacing w:after="0" w:line="240" w:lineRule="auto"/>
              <w:rPr>
                <w:rFonts w:ascii="Arial" w:hAnsi="Arial" w:cs="Arial"/>
              </w:rPr>
            </w:pPr>
            <w:r w:rsidRPr="00CE5A3A">
              <w:rPr>
                <w:rFonts w:ascii="Arial" w:hAnsi="Arial" w:cs="Arial"/>
              </w:rPr>
              <w:t xml:space="preserve">matematičke razbibrige-sudoku, križaljke, rebusi </w:t>
            </w:r>
          </w:p>
          <w:p w14:paraId="35F1D351" w14:textId="77777777" w:rsidR="00CE5A3A" w:rsidRPr="00CE5A3A" w:rsidRDefault="00CE5A3A" w:rsidP="00CE5A3A">
            <w:pPr>
              <w:spacing w:after="0" w:line="240" w:lineRule="auto"/>
              <w:rPr>
                <w:rFonts w:ascii="Arial" w:hAnsi="Arial" w:cs="Arial"/>
              </w:rPr>
            </w:pPr>
            <w:r w:rsidRPr="00CE5A3A">
              <w:rPr>
                <w:rFonts w:ascii="Arial" w:hAnsi="Arial" w:cs="Arial"/>
              </w:rPr>
              <w:t xml:space="preserve">     -     povezati praktična znanja s elementarnim građanskim odgojem  </w:t>
            </w:r>
          </w:p>
          <w:p w14:paraId="1944A624" w14:textId="77777777" w:rsidR="00636AC5" w:rsidRPr="00896A2D" w:rsidRDefault="00CE5A3A" w:rsidP="00CE5A3A">
            <w:pPr>
              <w:spacing w:after="0" w:line="240" w:lineRule="auto"/>
              <w:rPr>
                <w:rFonts w:ascii="Arial" w:hAnsi="Arial" w:cs="Arial"/>
              </w:rPr>
            </w:pPr>
            <w:r w:rsidRPr="00CE5A3A">
              <w:rPr>
                <w:rFonts w:ascii="Arial" w:hAnsi="Arial" w:cs="Arial"/>
              </w:rPr>
              <w:t xml:space="preserve">            i svakodnevnim životnim obvezama gospodarska dimenzija</w:t>
            </w:r>
          </w:p>
        </w:tc>
      </w:tr>
      <w:tr w:rsidR="00636AC5" w:rsidRPr="00896A2D" w14:paraId="7EEE700C"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019C1189" w14:textId="77777777" w:rsidR="00636AC5" w:rsidRPr="00896A2D" w:rsidRDefault="00636AC5" w:rsidP="005A2946">
            <w:pPr>
              <w:spacing w:after="0" w:line="240" w:lineRule="auto"/>
              <w:rPr>
                <w:rFonts w:ascii="Arial" w:hAnsi="Arial" w:cs="Arial"/>
              </w:rPr>
            </w:pPr>
          </w:p>
          <w:p w14:paraId="5B596625" w14:textId="77777777" w:rsidR="00636AC5" w:rsidRPr="00896A2D" w:rsidRDefault="00636AC5" w:rsidP="005A2946">
            <w:pPr>
              <w:spacing w:after="0" w:line="240" w:lineRule="auto"/>
              <w:jc w:val="center"/>
              <w:rPr>
                <w:rFonts w:ascii="Arial" w:hAnsi="Arial" w:cs="Arial"/>
              </w:rPr>
            </w:pPr>
            <w:proofErr w:type="spellStart"/>
            <w:r w:rsidRPr="00896A2D">
              <w:rPr>
                <w:rFonts w:ascii="Arial" w:hAnsi="Arial" w:cs="Arial"/>
              </w:rPr>
              <w:t>Vremenik</w:t>
            </w:r>
            <w:proofErr w:type="spellEnd"/>
          </w:p>
          <w:p w14:paraId="0FB08E2F" w14:textId="77777777" w:rsidR="00636AC5" w:rsidRPr="00896A2D" w:rsidRDefault="00636AC5"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34B5FDE" w14:textId="77777777" w:rsidR="00636AC5" w:rsidRDefault="00636AC5" w:rsidP="005A2946">
            <w:pPr>
              <w:spacing w:after="0" w:line="240" w:lineRule="auto"/>
              <w:rPr>
                <w:rFonts w:ascii="Arial" w:hAnsi="Arial" w:cs="Arial"/>
              </w:rPr>
            </w:pPr>
          </w:p>
          <w:p w14:paraId="7DA9835D" w14:textId="77777777" w:rsidR="00636AC5" w:rsidRDefault="00636AC5" w:rsidP="005A2946">
            <w:pPr>
              <w:spacing w:after="0" w:line="240" w:lineRule="auto"/>
              <w:rPr>
                <w:rFonts w:ascii="Arial" w:hAnsi="Arial" w:cs="Arial"/>
                <w:sz w:val="24"/>
                <w:szCs w:val="24"/>
              </w:rPr>
            </w:pPr>
            <w:r>
              <w:rPr>
                <w:rFonts w:ascii="Arial" w:hAnsi="Arial" w:cs="Arial"/>
              </w:rPr>
              <w:t>Tijekom nastavne godine 1 sat tjedno</w:t>
            </w:r>
            <w:r w:rsidR="008D713E">
              <w:rPr>
                <w:rFonts w:ascii="Arial" w:hAnsi="Arial" w:cs="Arial"/>
              </w:rPr>
              <w:t xml:space="preserve"> prema rasporedu održavanja </w:t>
            </w:r>
          </w:p>
          <w:p w14:paraId="6B217E12" w14:textId="77777777" w:rsidR="00636AC5" w:rsidRPr="00896A2D" w:rsidRDefault="00636AC5" w:rsidP="005A2946">
            <w:pPr>
              <w:spacing w:after="0" w:line="240" w:lineRule="auto"/>
              <w:rPr>
                <w:rFonts w:ascii="Arial" w:hAnsi="Arial" w:cs="Arial"/>
              </w:rPr>
            </w:pPr>
          </w:p>
        </w:tc>
      </w:tr>
      <w:tr w:rsidR="00636AC5" w:rsidRPr="00896A2D" w14:paraId="566CA8BC"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C4D71C6" w14:textId="77777777" w:rsidR="00636AC5" w:rsidRPr="00896A2D" w:rsidRDefault="00636AC5" w:rsidP="005A2946">
            <w:pPr>
              <w:spacing w:after="0" w:line="240" w:lineRule="auto"/>
              <w:rPr>
                <w:rFonts w:ascii="Arial" w:hAnsi="Arial" w:cs="Arial"/>
              </w:rPr>
            </w:pPr>
          </w:p>
          <w:p w14:paraId="621284AE" w14:textId="77777777" w:rsidR="00636AC5" w:rsidRPr="00896A2D" w:rsidRDefault="00636AC5" w:rsidP="005A2946">
            <w:pPr>
              <w:spacing w:after="0" w:line="240" w:lineRule="auto"/>
              <w:jc w:val="center"/>
              <w:rPr>
                <w:rFonts w:ascii="Arial" w:hAnsi="Arial" w:cs="Arial"/>
              </w:rPr>
            </w:pPr>
            <w:r w:rsidRPr="00896A2D">
              <w:rPr>
                <w:rFonts w:ascii="Arial" w:hAnsi="Arial" w:cs="Arial"/>
              </w:rPr>
              <w:t>Okvirni troškovnik</w:t>
            </w:r>
          </w:p>
          <w:p w14:paraId="7B78F98C" w14:textId="77777777" w:rsidR="00636AC5" w:rsidRPr="00896A2D" w:rsidRDefault="00636AC5"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B0A771A" w14:textId="77777777" w:rsidR="00636AC5" w:rsidRDefault="00636AC5" w:rsidP="005A2946">
            <w:pPr>
              <w:spacing w:after="0" w:line="240" w:lineRule="auto"/>
              <w:rPr>
                <w:rFonts w:ascii="Arial" w:hAnsi="Arial" w:cs="Arial"/>
              </w:rPr>
            </w:pPr>
          </w:p>
          <w:p w14:paraId="0B881B68" w14:textId="2EACF694" w:rsidR="00636AC5" w:rsidRPr="00F67A5A" w:rsidRDefault="6006EFC4" w:rsidP="005A2946">
            <w:pPr>
              <w:spacing w:after="0" w:line="240" w:lineRule="auto"/>
              <w:rPr>
                <w:rFonts w:ascii="Arial" w:hAnsi="Arial" w:cs="Arial"/>
              </w:rPr>
            </w:pPr>
            <w:r w:rsidRPr="37392A18">
              <w:rPr>
                <w:rFonts w:ascii="Arial" w:hAnsi="Arial" w:cs="Arial"/>
              </w:rPr>
              <w:t>Nema troškova</w:t>
            </w:r>
          </w:p>
          <w:p w14:paraId="7F901B1A" w14:textId="77777777" w:rsidR="00636AC5" w:rsidRPr="00896A2D" w:rsidRDefault="00636AC5" w:rsidP="005A2946">
            <w:pPr>
              <w:spacing w:after="0" w:line="240" w:lineRule="auto"/>
              <w:rPr>
                <w:rFonts w:ascii="Arial" w:hAnsi="Arial" w:cs="Arial"/>
              </w:rPr>
            </w:pPr>
          </w:p>
        </w:tc>
      </w:tr>
      <w:tr w:rsidR="00636AC5" w:rsidRPr="00896A2D" w14:paraId="0D736D1B"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1920A8B" w14:textId="77777777" w:rsidR="00636AC5" w:rsidRPr="00896A2D" w:rsidRDefault="00636AC5" w:rsidP="005A2946">
            <w:pPr>
              <w:spacing w:after="0" w:line="240" w:lineRule="auto"/>
              <w:rPr>
                <w:rFonts w:ascii="Arial" w:hAnsi="Arial" w:cs="Arial"/>
              </w:rPr>
            </w:pPr>
          </w:p>
          <w:p w14:paraId="7AAB2C97" w14:textId="77777777" w:rsidR="00636AC5" w:rsidRPr="00896A2D" w:rsidRDefault="00636AC5" w:rsidP="005A2946">
            <w:pPr>
              <w:spacing w:after="0" w:line="240" w:lineRule="auto"/>
              <w:jc w:val="center"/>
              <w:rPr>
                <w:rFonts w:ascii="Arial" w:hAnsi="Arial" w:cs="Arial"/>
              </w:rPr>
            </w:pPr>
            <w:r w:rsidRPr="00896A2D">
              <w:rPr>
                <w:rFonts w:ascii="Arial" w:hAnsi="Arial" w:cs="Arial"/>
              </w:rPr>
              <w:t>Način praćenja</w:t>
            </w:r>
          </w:p>
          <w:p w14:paraId="13DAA29B" w14:textId="77777777" w:rsidR="00636AC5" w:rsidRPr="00896A2D" w:rsidRDefault="00636AC5" w:rsidP="005A2946">
            <w:pPr>
              <w:spacing w:after="0" w:line="240" w:lineRule="auto"/>
              <w:jc w:val="center"/>
              <w:rPr>
                <w:rFonts w:ascii="Arial" w:hAnsi="Arial" w:cs="Arial"/>
              </w:rPr>
            </w:pPr>
            <w:r>
              <w:rPr>
                <w:rFonts w:ascii="Arial" w:hAnsi="Arial" w:cs="Arial"/>
              </w:rPr>
              <w:t xml:space="preserve">aktivnosti / </w:t>
            </w:r>
            <w:r w:rsidRPr="00896A2D">
              <w:rPr>
                <w:rFonts w:ascii="Arial" w:hAnsi="Arial" w:cs="Arial"/>
              </w:rPr>
              <w:t>programa /</w:t>
            </w:r>
            <w:r>
              <w:rPr>
                <w:rFonts w:ascii="Arial" w:hAnsi="Arial" w:cs="Arial"/>
              </w:rPr>
              <w:t xml:space="preserve"> </w:t>
            </w:r>
            <w:r w:rsidRPr="00896A2D">
              <w:rPr>
                <w:rFonts w:ascii="Arial" w:hAnsi="Arial" w:cs="Arial"/>
              </w:rPr>
              <w:t>projekta</w:t>
            </w:r>
          </w:p>
        </w:tc>
        <w:tc>
          <w:tcPr>
            <w:tcW w:w="8186" w:type="dxa"/>
            <w:tcBorders>
              <w:top w:val="single" w:sz="4" w:space="0" w:color="auto"/>
              <w:left w:val="single" w:sz="4" w:space="0" w:color="auto"/>
              <w:bottom w:val="single" w:sz="4" w:space="0" w:color="auto"/>
              <w:right w:val="single" w:sz="4" w:space="0" w:color="auto"/>
            </w:tcBorders>
          </w:tcPr>
          <w:p w14:paraId="459CD0A0" w14:textId="77777777" w:rsidR="00636AC5" w:rsidRDefault="00636AC5" w:rsidP="005A2946">
            <w:pPr>
              <w:spacing w:after="0" w:line="240" w:lineRule="auto"/>
              <w:rPr>
                <w:rFonts w:ascii="Arial" w:hAnsi="Arial" w:cs="Arial"/>
              </w:rPr>
            </w:pPr>
          </w:p>
          <w:p w14:paraId="2BFC6C6F" w14:textId="77777777" w:rsidR="00636AC5" w:rsidRDefault="00636AC5" w:rsidP="005A2946">
            <w:pPr>
              <w:spacing w:after="0" w:line="240" w:lineRule="auto"/>
              <w:rPr>
                <w:rFonts w:ascii="Arial" w:hAnsi="Arial" w:cs="Arial"/>
              </w:rPr>
            </w:pPr>
          </w:p>
          <w:p w14:paraId="0DD89DCB" w14:textId="77777777" w:rsidR="00636AC5" w:rsidRPr="00A101F2" w:rsidRDefault="008D713E" w:rsidP="005A2946">
            <w:pPr>
              <w:spacing w:after="0" w:line="240" w:lineRule="auto"/>
              <w:rPr>
                <w:rFonts w:ascii="Arial" w:eastAsia="Times New Roman" w:hAnsi="Arial" w:cs="Arial"/>
                <w:lang w:eastAsia="hr-HR"/>
              </w:rPr>
            </w:pPr>
            <w:r>
              <w:rPr>
                <w:rFonts w:ascii="Arial" w:eastAsia="Times New Roman" w:hAnsi="Arial" w:cs="Arial"/>
                <w:lang w:eastAsia="hr-HR"/>
              </w:rPr>
              <w:t>Redovito praćenje rada i napredovanja / opisno praćenje.</w:t>
            </w:r>
          </w:p>
          <w:p w14:paraId="4A2A2274" w14:textId="77777777" w:rsidR="00636AC5" w:rsidRDefault="00636AC5" w:rsidP="005A2946">
            <w:pPr>
              <w:spacing w:after="0" w:line="240" w:lineRule="auto"/>
              <w:rPr>
                <w:rFonts w:ascii="Arial" w:hAnsi="Arial" w:cs="Arial"/>
              </w:rPr>
            </w:pPr>
          </w:p>
          <w:p w14:paraId="4D788E56" w14:textId="77777777" w:rsidR="00636AC5" w:rsidRDefault="00636AC5" w:rsidP="005A2946">
            <w:pPr>
              <w:spacing w:after="0" w:line="240" w:lineRule="auto"/>
              <w:rPr>
                <w:rFonts w:ascii="Arial" w:hAnsi="Arial" w:cs="Arial"/>
              </w:rPr>
            </w:pPr>
          </w:p>
          <w:p w14:paraId="24F95D0C" w14:textId="77777777" w:rsidR="00636AC5" w:rsidRPr="00896A2D" w:rsidRDefault="00636AC5" w:rsidP="005A2946">
            <w:pPr>
              <w:spacing w:after="0" w:line="240" w:lineRule="auto"/>
              <w:rPr>
                <w:rFonts w:ascii="Arial" w:hAnsi="Arial" w:cs="Arial"/>
              </w:rPr>
            </w:pPr>
          </w:p>
        </w:tc>
      </w:tr>
    </w:tbl>
    <w:p w14:paraId="202D4CD3" w14:textId="77777777" w:rsidR="00097D18" w:rsidRDefault="00097D18" w:rsidP="00C008B2">
      <w:pPr>
        <w:rPr>
          <w:rFonts w:ascii="Arial" w:hAnsi="Arial" w:cs="Arial"/>
          <w:sz w:val="28"/>
          <w:szCs w:val="28"/>
        </w:rPr>
      </w:pPr>
    </w:p>
    <w:p w14:paraId="04E8EDFB" w14:textId="77777777" w:rsidR="00097D18" w:rsidRDefault="00097D18" w:rsidP="00C008B2">
      <w:pPr>
        <w:rPr>
          <w:rFonts w:ascii="Arial" w:hAnsi="Arial" w:cs="Arial"/>
          <w:sz w:val="28"/>
          <w:szCs w:val="28"/>
        </w:rPr>
      </w:pPr>
    </w:p>
    <w:p w14:paraId="76FE79EA" w14:textId="77777777" w:rsidR="00097D18" w:rsidRDefault="00097D18" w:rsidP="00C008B2">
      <w:pPr>
        <w:rPr>
          <w:rFonts w:ascii="Arial" w:hAnsi="Arial" w:cs="Arial"/>
          <w:sz w:val="28"/>
          <w:szCs w:val="28"/>
        </w:rPr>
      </w:pPr>
    </w:p>
    <w:p w14:paraId="1B980E01" w14:textId="77777777" w:rsidR="00097D18" w:rsidRDefault="00097D18" w:rsidP="00C008B2">
      <w:pPr>
        <w:rPr>
          <w:rFonts w:ascii="Arial" w:hAnsi="Arial" w:cs="Arial"/>
          <w:sz w:val="28"/>
          <w:szCs w:val="28"/>
        </w:rPr>
      </w:pPr>
    </w:p>
    <w:p w14:paraId="335E09EA" w14:textId="77777777" w:rsidR="00097D18" w:rsidRDefault="00097D18" w:rsidP="00C008B2">
      <w:pPr>
        <w:rPr>
          <w:rFonts w:ascii="Arial" w:hAnsi="Arial" w:cs="Arial"/>
          <w:sz w:val="28"/>
          <w:szCs w:val="28"/>
        </w:rPr>
      </w:pPr>
    </w:p>
    <w:p w14:paraId="2063076B" w14:textId="299675ED" w:rsidR="00097D18" w:rsidRDefault="00097D18" w:rsidP="0DC3EA28">
      <w:pPr>
        <w:rPr>
          <w:rFonts w:ascii="Arial" w:hAnsi="Arial" w:cs="Arial"/>
          <w:sz w:val="28"/>
          <w:szCs w:val="28"/>
        </w:rPr>
      </w:pPr>
    </w:p>
    <w:p w14:paraId="1568995E" w14:textId="77777777" w:rsidR="00127264" w:rsidRDefault="00127264"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6D482E" w:rsidRPr="00896A2D" w14:paraId="0D1454AB"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4ED229EE" w14:textId="77777777" w:rsidR="006D482E" w:rsidRPr="00896A2D" w:rsidRDefault="006D482E" w:rsidP="009644CA">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6F9F6301" w14:textId="77777777" w:rsidR="006D482E" w:rsidRDefault="006D482E" w:rsidP="009644CA">
            <w:pPr>
              <w:spacing w:after="0" w:line="240" w:lineRule="auto"/>
              <w:rPr>
                <w:rFonts w:ascii="Arial" w:hAnsi="Arial" w:cs="Arial"/>
              </w:rPr>
            </w:pPr>
          </w:p>
          <w:p w14:paraId="50A60B82" w14:textId="23239478" w:rsidR="006D482E" w:rsidRPr="00896A2D" w:rsidRDefault="006D482E" w:rsidP="009644CA">
            <w:pPr>
              <w:spacing w:after="0" w:line="240" w:lineRule="auto"/>
              <w:rPr>
                <w:rFonts w:ascii="Arial" w:hAnsi="Arial" w:cs="Arial"/>
              </w:rPr>
            </w:pPr>
            <w:r>
              <w:rPr>
                <w:rFonts w:ascii="Arial" w:hAnsi="Arial" w:cs="Arial"/>
                <w:b/>
              </w:rPr>
              <w:t>Dopunska nastava - Hrvatski jezik / Matematika (1. i 3. PŠ G. Plavnice)</w:t>
            </w:r>
          </w:p>
        </w:tc>
      </w:tr>
      <w:tr w:rsidR="006D482E" w:rsidRPr="00896A2D" w14:paraId="5A92297F"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6000E0D0" w14:textId="77777777" w:rsidR="006D482E" w:rsidRPr="00896A2D" w:rsidRDefault="006D482E" w:rsidP="009644CA">
            <w:pPr>
              <w:spacing w:after="0" w:line="240" w:lineRule="auto"/>
              <w:rPr>
                <w:rFonts w:ascii="Arial" w:hAnsi="Arial" w:cs="Arial"/>
              </w:rPr>
            </w:pPr>
          </w:p>
          <w:p w14:paraId="1CBD6A59" w14:textId="77777777" w:rsidR="006D482E" w:rsidRPr="00896A2D" w:rsidRDefault="006D482E" w:rsidP="009644CA">
            <w:pPr>
              <w:spacing w:after="0" w:line="240" w:lineRule="auto"/>
              <w:jc w:val="center"/>
              <w:rPr>
                <w:rFonts w:ascii="Arial" w:hAnsi="Arial" w:cs="Arial"/>
              </w:rPr>
            </w:pPr>
            <w:r w:rsidRPr="00896A2D">
              <w:rPr>
                <w:rFonts w:ascii="Arial" w:hAnsi="Arial" w:cs="Arial"/>
              </w:rPr>
              <w:t>Ciljevi</w:t>
            </w:r>
          </w:p>
          <w:p w14:paraId="29A5A98E" w14:textId="77777777" w:rsidR="006D482E" w:rsidRPr="00896A2D" w:rsidRDefault="006D482E" w:rsidP="009644CA">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3668287" w14:textId="77777777" w:rsidR="006D482E" w:rsidRDefault="006D482E" w:rsidP="009644CA">
            <w:pPr>
              <w:spacing w:after="0" w:line="240" w:lineRule="auto"/>
              <w:rPr>
                <w:rFonts w:ascii="Arial" w:hAnsi="Arial" w:cs="Arial"/>
              </w:rPr>
            </w:pPr>
          </w:p>
          <w:p w14:paraId="1EAA5BFF" w14:textId="77777777" w:rsidR="006D482E" w:rsidRPr="0001658E" w:rsidRDefault="006D482E" w:rsidP="009644CA">
            <w:pPr>
              <w:spacing w:after="0" w:line="240" w:lineRule="auto"/>
              <w:rPr>
                <w:rFonts w:ascii="Arial" w:eastAsia="Times New Roman" w:hAnsi="Arial" w:cs="Arial"/>
                <w:lang w:eastAsia="hr-HR"/>
              </w:rPr>
            </w:pPr>
            <w:r w:rsidRPr="0001658E">
              <w:rPr>
                <w:rFonts w:ascii="Arial" w:eastAsia="Times New Roman" w:hAnsi="Arial" w:cs="Arial"/>
                <w:lang w:eastAsia="hr-HR"/>
              </w:rPr>
              <w:t>1) stjecanje temeljnih znanja iz hrvatskog jezika i matematike;</w:t>
            </w:r>
          </w:p>
          <w:p w14:paraId="08980F25" w14:textId="77777777" w:rsidR="006D482E" w:rsidRPr="0001658E" w:rsidRDefault="006D482E" w:rsidP="009644CA">
            <w:pPr>
              <w:spacing w:after="0" w:line="240" w:lineRule="auto"/>
              <w:rPr>
                <w:rFonts w:ascii="Arial" w:eastAsia="Times New Roman" w:hAnsi="Arial" w:cs="Arial"/>
                <w:lang w:eastAsia="hr-HR"/>
              </w:rPr>
            </w:pPr>
            <w:r>
              <w:rPr>
                <w:rFonts w:ascii="Arial" w:eastAsia="Times New Roman" w:hAnsi="Arial" w:cs="Arial"/>
                <w:lang w:eastAsia="hr-HR"/>
              </w:rPr>
              <w:t>2) usvajanje ključnih pojmova</w:t>
            </w:r>
          </w:p>
          <w:p w14:paraId="4C89B92F" w14:textId="77777777" w:rsidR="006D482E" w:rsidRPr="00896A2D" w:rsidRDefault="006D482E" w:rsidP="009644CA">
            <w:pPr>
              <w:spacing w:after="0" w:line="240" w:lineRule="auto"/>
              <w:rPr>
                <w:rFonts w:ascii="Arial" w:hAnsi="Arial" w:cs="Arial"/>
              </w:rPr>
            </w:pPr>
          </w:p>
        </w:tc>
      </w:tr>
      <w:tr w:rsidR="006D482E" w:rsidRPr="00896A2D" w14:paraId="2893D03A" w14:textId="77777777" w:rsidTr="009644CA">
        <w:trPr>
          <w:trHeight w:val="563"/>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344EDCC8" w14:textId="77777777" w:rsidR="006D482E" w:rsidRPr="00896A2D" w:rsidRDefault="006D482E" w:rsidP="009644CA">
            <w:pPr>
              <w:spacing w:after="0" w:line="240" w:lineRule="auto"/>
              <w:rPr>
                <w:rFonts w:ascii="Arial" w:hAnsi="Arial" w:cs="Arial"/>
              </w:rPr>
            </w:pPr>
          </w:p>
          <w:p w14:paraId="5078B0DC" w14:textId="77777777" w:rsidR="006D482E" w:rsidRPr="00896A2D" w:rsidRDefault="006D482E" w:rsidP="009644CA">
            <w:pPr>
              <w:spacing w:after="0" w:line="240" w:lineRule="auto"/>
              <w:jc w:val="center"/>
              <w:rPr>
                <w:rFonts w:ascii="Arial" w:hAnsi="Arial" w:cs="Arial"/>
              </w:rPr>
            </w:pPr>
            <w:r w:rsidRPr="00896A2D">
              <w:rPr>
                <w:rFonts w:ascii="Arial" w:hAnsi="Arial" w:cs="Arial"/>
              </w:rPr>
              <w:t>Namjena</w:t>
            </w:r>
          </w:p>
        </w:tc>
        <w:tc>
          <w:tcPr>
            <w:tcW w:w="8186" w:type="dxa"/>
            <w:tcBorders>
              <w:top w:val="single" w:sz="4" w:space="0" w:color="auto"/>
              <w:left w:val="single" w:sz="4" w:space="0" w:color="auto"/>
              <w:bottom w:val="single" w:sz="4" w:space="0" w:color="auto"/>
              <w:right w:val="single" w:sz="4" w:space="0" w:color="auto"/>
            </w:tcBorders>
          </w:tcPr>
          <w:p w14:paraId="4125B759" w14:textId="77777777" w:rsidR="006D482E" w:rsidRDefault="006D482E" w:rsidP="009644CA">
            <w:pPr>
              <w:spacing w:after="0" w:line="240" w:lineRule="auto"/>
              <w:rPr>
                <w:rFonts w:ascii="Arial" w:hAnsi="Arial" w:cs="Arial"/>
              </w:rPr>
            </w:pPr>
          </w:p>
          <w:p w14:paraId="5EF7997D" w14:textId="77777777" w:rsidR="006D482E" w:rsidRDefault="006D482E" w:rsidP="009644CA">
            <w:pPr>
              <w:spacing w:after="0" w:line="240" w:lineRule="auto"/>
              <w:rPr>
                <w:rFonts w:ascii="Arial" w:hAnsi="Arial" w:cs="Arial"/>
                <w:sz w:val="24"/>
                <w:szCs w:val="24"/>
              </w:rPr>
            </w:pPr>
            <w:r>
              <w:rPr>
                <w:rFonts w:ascii="Arial" w:hAnsi="Arial" w:cs="Arial"/>
              </w:rPr>
              <w:t>Pomoć učenicima u prevladavanju deficita u znanju i uklanjaju poteškoća pri usvajanju ključnih pojmova.</w:t>
            </w:r>
          </w:p>
          <w:p w14:paraId="5BC8272D" w14:textId="77777777" w:rsidR="006D482E" w:rsidRPr="008479FC" w:rsidRDefault="006D482E" w:rsidP="009644CA">
            <w:pPr>
              <w:spacing w:after="0" w:line="240" w:lineRule="auto"/>
              <w:rPr>
                <w:rFonts w:ascii="Arial" w:hAnsi="Arial" w:cs="Arial"/>
                <w:sz w:val="24"/>
                <w:szCs w:val="24"/>
              </w:rPr>
            </w:pPr>
          </w:p>
        </w:tc>
      </w:tr>
      <w:tr w:rsidR="006D482E" w:rsidRPr="00896A2D" w14:paraId="00E592AF"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49A8039B" w14:textId="77777777" w:rsidR="006D482E" w:rsidRPr="00896A2D" w:rsidRDefault="006D482E" w:rsidP="009644CA">
            <w:pPr>
              <w:spacing w:after="0" w:line="240" w:lineRule="auto"/>
              <w:jc w:val="center"/>
              <w:rPr>
                <w:rFonts w:ascii="Arial" w:hAnsi="Arial" w:cs="Arial"/>
              </w:rPr>
            </w:pPr>
          </w:p>
          <w:p w14:paraId="4D9F3689" w14:textId="77777777" w:rsidR="006D482E" w:rsidRPr="00896A2D" w:rsidRDefault="006D482E" w:rsidP="009644CA">
            <w:pPr>
              <w:spacing w:after="0" w:line="240" w:lineRule="auto"/>
              <w:jc w:val="center"/>
              <w:rPr>
                <w:rFonts w:ascii="Arial" w:hAnsi="Arial" w:cs="Arial"/>
              </w:rPr>
            </w:pPr>
            <w:r w:rsidRPr="00896A2D">
              <w:rPr>
                <w:rFonts w:ascii="Arial" w:hAnsi="Arial" w:cs="Arial"/>
              </w:rPr>
              <w:t>Nositelj(i)</w:t>
            </w:r>
          </w:p>
          <w:p w14:paraId="6FFC0ED1" w14:textId="77777777" w:rsidR="006D482E" w:rsidRPr="00896A2D" w:rsidRDefault="006D482E" w:rsidP="009644CA">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3D15B17" w14:textId="77777777" w:rsidR="006D482E" w:rsidRDefault="006D482E" w:rsidP="009644CA">
            <w:pPr>
              <w:spacing w:after="0" w:line="240" w:lineRule="auto"/>
              <w:rPr>
                <w:rFonts w:ascii="Arial" w:hAnsi="Arial" w:cs="Arial"/>
              </w:rPr>
            </w:pPr>
          </w:p>
          <w:p w14:paraId="01A0623E" w14:textId="77777777" w:rsidR="006D482E" w:rsidRPr="00896A2D" w:rsidRDefault="006D482E" w:rsidP="009644CA">
            <w:pPr>
              <w:spacing w:after="0" w:line="240" w:lineRule="auto"/>
              <w:rPr>
                <w:rFonts w:ascii="Arial" w:hAnsi="Arial" w:cs="Arial"/>
              </w:rPr>
            </w:pPr>
            <w:r>
              <w:rPr>
                <w:rFonts w:ascii="Arial" w:hAnsi="Arial" w:cs="Arial"/>
              </w:rPr>
              <w:t xml:space="preserve">učitelj </w:t>
            </w:r>
            <w:proofErr w:type="spellStart"/>
            <w:r>
              <w:rPr>
                <w:rFonts w:ascii="Arial" w:hAnsi="Arial" w:cs="Arial"/>
              </w:rPr>
              <w:t>Milijan</w:t>
            </w:r>
            <w:proofErr w:type="spellEnd"/>
            <w:r>
              <w:rPr>
                <w:rFonts w:ascii="Arial" w:hAnsi="Arial" w:cs="Arial"/>
              </w:rPr>
              <w:t xml:space="preserve"> </w:t>
            </w:r>
            <w:proofErr w:type="spellStart"/>
            <w:r>
              <w:rPr>
                <w:rFonts w:ascii="Arial" w:hAnsi="Arial" w:cs="Arial"/>
              </w:rPr>
              <w:t>Bojanović</w:t>
            </w:r>
            <w:proofErr w:type="spellEnd"/>
          </w:p>
        </w:tc>
      </w:tr>
      <w:tr w:rsidR="006D482E" w:rsidRPr="00896A2D" w14:paraId="7C2E241E"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0238F2DC" w14:textId="77777777" w:rsidR="006D482E" w:rsidRPr="00896A2D" w:rsidRDefault="006D482E" w:rsidP="009644CA">
            <w:pPr>
              <w:spacing w:after="0" w:line="240" w:lineRule="auto"/>
              <w:rPr>
                <w:rFonts w:ascii="Arial" w:hAnsi="Arial" w:cs="Arial"/>
              </w:rPr>
            </w:pPr>
          </w:p>
          <w:p w14:paraId="5DC99222" w14:textId="77777777" w:rsidR="006D482E" w:rsidRPr="00896A2D" w:rsidRDefault="006D482E" w:rsidP="009644CA">
            <w:pPr>
              <w:spacing w:after="0" w:line="240" w:lineRule="auto"/>
              <w:jc w:val="center"/>
              <w:rPr>
                <w:rFonts w:ascii="Arial" w:hAnsi="Arial" w:cs="Arial"/>
              </w:rPr>
            </w:pPr>
            <w:r w:rsidRPr="00896A2D">
              <w:rPr>
                <w:rFonts w:ascii="Arial" w:hAnsi="Arial" w:cs="Arial"/>
              </w:rPr>
              <w:t>Način realizacije</w:t>
            </w:r>
          </w:p>
          <w:p w14:paraId="18F81A5C" w14:textId="77777777" w:rsidR="006D482E" w:rsidRPr="00896A2D" w:rsidRDefault="006D482E" w:rsidP="009644CA">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1180D66" w14:textId="77777777" w:rsidR="006D482E" w:rsidRDefault="006D482E" w:rsidP="009644CA">
            <w:pPr>
              <w:spacing w:after="0" w:line="240" w:lineRule="auto"/>
              <w:rPr>
                <w:rFonts w:ascii="Arial" w:hAnsi="Arial" w:cs="Arial"/>
              </w:rPr>
            </w:pPr>
          </w:p>
          <w:p w14:paraId="12C6AA98" w14:textId="77777777" w:rsidR="006D482E" w:rsidRDefault="006D482E" w:rsidP="009644CA">
            <w:pPr>
              <w:spacing w:after="0" w:line="240" w:lineRule="auto"/>
              <w:rPr>
                <w:rFonts w:ascii="Arial" w:hAnsi="Arial" w:cs="Arial"/>
                <w:sz w:val="24"/>
                <w:szCs w:val="24"/>
              </w:rPr>
            </w:pPr>
            <w:r>
              <w:rPr>
                <w:rFonts w:ascii="Arial" w:hAnsi="Arial" w:cs="Arial"/>
              </w:rPr>
              <w:t>individualno uvježbavanje gradiva, rad u paru, rad u skupinama</w:t>
            </w:r>
          </w:p>
          <w:p w14:paraId="6A8B46F5" w14:textId="77777777" w:rsidR="006D482E" w:rsidRPr="00896A2D" w:rsidRDefault="006D482E" w:rsidP="009644CA">
            <w:pPr>
              <w:spacing w:after="0" w:line="240" w:lineRule="auto"/>
              <w:rPr>
                <w:rFonts w:ascii="Arial" w:hAnsi="Arial" w:cs="Arial"/>
              </w:rPr>
            </w:pPr>
          </w:p>
        </w:tc>
      </w:tr>
      <w:tr w:rsidR="006D482E" w:rsidRPr="00896A2D" w14:paraId="3340D0AA"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12C85D7" w14:textId="77777777" w:rsidR="006D482E" w:rsidRPr="00896A2D" w:rsidRDefault="006D482E" w:rsidP="009644CA">
            <w:pPr>
              <w:spacing w:after="0" w:line="240" w:lineRule="auto"/>
              <w:rPr>
                <w:rFonts w:ascii="Arial" w:hAnsi="Arial" w:cs="Arial"/>
              </w:rPr>
            </w:pPr>
          </w:p>
          <w:p w14:paraId="74175528" w14:textId="77777777" w:rsidR="006D482E" w:rsidRPr="00896A2D" w:rsidRDefault="006D482E" w:rsidP="009644CA">
            <w:pPr>
              <w:spacing w:after="0" w:line="240" w:lineRule="auto"/>
              <w:jc w:val="center"/>
              <w:rPr>
                <w:rFonts w:ascii="Arial" w:hAnsi="Arial" w:cs="Arial"/>
              </w:rPr>
            </w:pPr>
            <w:proofErr w:type="spellStart"/>
            <w:r w:rsidRPr="00896A2D">
              <w:rPr>
                <w:rFonts w:ascii="Arial" w:hAnsi="Arial" w:cs="Arial"/>
              </w:rPr>
              <w:t>Vremenik</w:t>
            </w:r>
            <w:proofErr w:type="spellEnd"/>
          </w:p>
          <w:p w14:paraId="3E2AC762" w14:textId="77777777" w:rsidR="006D482E" w:rsidRPr="00896A2D" w:rsidRDefault="006D482E" w:rsidP="009644CA">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A2FCB27" w14:textId="77777777" w:rsidR="006D482E" w:rsidRDefault="006D482E" w:rsidP="009644CA">
            <w:pPr>
              <w:spacing w:after="0" w:line="240" w:lineRule="auto"/>
              <w:rPr>
                <w:rFonts w:ascii="Arial" w:hAnsi="Arial" w:cs="Arial"/>
              </w:rPr>
            </w:pPr>
          </w:p>
          <w:p w14:paraId="669154C2" w14:textId="77777777" w:rsidR="006D482E" w:rsidRDefault="006D482E" w:rsidP="009644CA">
            <w:pPr>
              <w:spacing w:after="0" w:line="240" w:lineRule="auto"/>
              <w:rPr>
                <w:rFonts w:ascii="Arial" w:hAnsi="Arial" w:cs="Arial"/>
                <w:sz w:val="24"/>
                <w:szCs w:val="24"/>
              </w:rPr>
            </w:pPr>
            <w:r>
              <w:rPr>
                <w:rFonts w:ascii="Arial" w:hAnsi="Arial" w:cs="Arial"/>
              </w:rPr>
              <w:t>Tijekom nastavne godine 1 sat tjedno u skladu s potrebama učenika.</w:t>
            </w:r>
          </w:p>
          <w:p w14:paraId="706D7C27" w14:textId="77777777" w:rsidR="006D482E" w:rsidRPr="00896A2D" w:rsidRDefault="006D482E" w:rsidP="009644CA">
            <w:pPr>
              <w:spacing w:after="0" w:line="240" w:lineRule="auto"/>
              <w:rPr>
                <w:rFonts w:ascii="Arial" w:hAnsi="Arial" w:cs="Arial"/>
              </w:rPr>
            </w:pPr>
          </w:p>
        </w:tc>
      </w:tr>
      <w:tr w:rsidR="006D482E" w:rsidRPr="00896A2D" w14:paraId="616DE3B3"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5891E432" w14:textId="77777777" w:rsidR="006D482E" w:rsidRPr="00896A2D" w:rsidRDefault="006D482E" w:rsidP="009644CA">
            <w:pPr>
              <w:spacing w:after="0" w:line="240" w:lineRule="auto"/>
              <w:rPr>
                <w:rFonts w:ascii="Arial" w:hAnsi="Arial" w:cs="Arial"/>
              </w:rPr>
            </w:pPr>
          </w:p>
          <w:p w14:paraId="6FEC3537" w14:textId="77777777" w:rsidR="006D482E" w:rsidRPr="00896A2D" w:rsidRDefault="006D482E" w:rsidP="009644CA">
            <w:pPr>
              <w:spacing w:after="0" w:line="240" w:lineRule="auto"/>
              <w:jc w:val="center"/>
              <w:rPr>
                <w:rFonts w:ascii="Arial" w:hAnsi="Arial" w:cs="Arial"/>
              </w:rPr>
            </w:pPr>
            <w:r w:rsidRPr="00896A2D">
              <w:rPr>
                <w:rFonts w:ascii="Arial" w:hAnsi="Arial" w:cs="Arial"/>
              </w:rPr>
              <w:t>Okvirni troškovnik</w:t>
            </w:r>
          </w:p>
          <w:p w14:paraId="53C28421" w14:textId="77777777" w:rsidR="006D482E" w:rsidRPr="00896A2D" w:rsidRDefault="006D482E" w:rsidP="009644CA">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853B749" w14:textId="77777777" w:rsidR="006D482E" w:rsidRDefault="006D482E" w:rsidP="009644CA">
            <w:pPr>
              <w:spacing w:after="0" w:line="240" w:lineRule="auto"/>
              <w:rPr>
                <w:rFonts w:ascii="Arial" w:hAnsi="Arial" w:cs="Arial"/>
              </w:rPr>
            </w:pPr>
          </w:p>
          <w:p w14:paraId="6EAB486E" w14:textId="77777777" w:rsidR="006D482E" w:rsidRDefault="006D482E" w:rsidP="009644CA">
            <w:pPr>
              <w:spacing w:after="0" w:line="240" w:lineRule="auto"/>
              <w:rPr>
                <w:rFonts w:ascii="Arial" w:hAnsi="Arial" w:cs="Arial"/>
                <w:sz w:val="24"/>
                <w:szCs w:val="24"/>
              </w:rPr>
            </w:pPr>
            <w:r>
              <w:rPr>
                <w:rFonts w:ascii="Arial" w:hAnsi="Arial" w:cs="Arial"/>
              </w:rPr>
              <w:t>Nema troškova.</w:t>
            </w:r>
          </w:p>
          <w:p w14:paraId="3C0686CB" w14:textId="77777777" w:rsidR="006D482E" w:rsidRPr="00896A2D" w:rsidRDefault="006D482E" w:rsidP="009644CA">
            <w:pPr>
              <w:spacing w:after="0" w:line="240" w:lineRule="auto"/>
              <w:rPr>
                <w:rFonts w:ascii="Arial" w:hAnsi="Arial" w:cs="Arial"/>
              </w:rPr>
            </w:pPr>
          </w:p>
        </w:tc>
      </w:tr>
      <w:tr w:rsidR="006D482E" w:rsidRPr="00896A2D" w14:paraId="4A502AF0"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4FC52E95" w14:textId="77777777" w:rsidR="006D482E" w:rsidRPr="00896A2D" w:rsidRDefault="006D482E" w:rsidP="009644CA">
            <w:pPr>
              <w:spacing w:after="0" w:line="240" w:lineRule="auto"/>
              <w:rPr>
                <w:rFonts w:ascii="Arial" w:hAnsi="Arial" w:cs="Arial"/>
              </w:rPr>
            </w:pPr>
          </w:p>
          <w:p w14:paraId="5A98DAD3" w14:textId="77777777" w:rsidR="006D482E" w:rsidRPr="00896A2D" w:rsidRDefault="006D482E" w:rsidP="009644CA">
            <w:pPr>
              <w:spacing w:after="0" w:line="240" w:lineRule="auto"/>
              <w:jc w:val="center"/>
              <w:rPr>
                <w:rFonts w:ascii="Arial" w:hAnsi="Arial" w:cs="Arial"/>
              </w:rPr>
            </w:pPr>
            <w:r w:rsidRPr="00896A2D">
              <w:rPr>
                <w:rFonts w:ascii="Arial" w:hAnsi="Arial" w:cs="Arial"/>
              </w:rPr>
              <w:t>Način praćenja</w:t>
            </w:r>
          </w:p>
          <w:p w14:paraId="350FC28B" w14:textId="77777777" w:rsidR="006D482E" w:rsidRPr="00896A2D" w:rsidRDefault="006D482E" w:rsidP="009644CA">
            <w:pPr>
              <w:spacing w:after="0" w:line="240" w:lineRule="auto"/>
              <w:jc w:val="center"/>
              <w:rPr>
                <w:rFonts w:ascii="Arial" w:hAnsi="Arial" w:cs="Arial"/>
              </w:rPr>
            </w:pPr>
            <w:r>
              <w:rPr>
                <w:rFonts w:ascii="Arial" w:hAnsi="Arial" w:cs="Arial"/>
              </w:rPr>
              <w:t xml:space="preserve">aktivnosti / </w:t>
            </w:r>
            <w:r w:rsidRPr="00896A2D">
              <w:rPr>
                <w:rFonts w:ascii="Arial" w:hAnsi="Arial" w:cs="Arial"/>
              </w:rPr>
              <w:t>programa /</w:t>
            </w:r>
            <w:r>
              <w:rPr>
                <w:rFonts w:ascii="Arial" w:hAnsi="Arial" w:cs="Arial"/>
              </w:rPr>
              <w:t xml:space="preserve"> </w:t>
            </w:r>
            <w:r w:rsidRPr="00896A2D">
              <w:rPr>
                <w:rFonts w:ascii="Arial" w:hAnsi="Arial" w:cs="Arial"/>
              </w:rPr>
              <w:t>projekta</w:t>
            </w:r>
          </w:p>
        </w:tc>
        <w:tc>
          <w:tcPr>
            <w:tcW w:w="8186" w:type="dxa"/>
            <w:tcBorders>
              <w:top w:val="single" w:sz="4" w:space="0" w:color="auto"/>
              <w:left w:val="single" w:sz="4" w:space="0" w:color="auto"/>
              <w:bottom w:val="single" w:sz="4" w:space="0" w:color="auto"/>
              <w:right w:val="single" w:sz="4" w:space="0" w:color="auto"/>
            </w:tcBorders>
          </w:tcPr>
          <w:p w14:paraId="38A72BEF" w14:textId="77777777" w:rsidR="006D482E" w:rsidRDefault="006D482E" w:rsidP="009644CA">
            <w:pPr>
              <w:spacing w:after="0" w:line="240" w:lineRule="auto"/>
              <w:rPr>
                <w:rFonts w:ascii="Arial" w:hAnsi="Arial" w:cs="Arial"/>
              </w:rPr>
            </w:pPr>
          </w:p>
          <w:p w14:paraId="004D36B6" w14:textId="77777777" w:rsidR="006D482E" w:rsidRDefault="006D482E" w:rsidP="009644CA">
            <w:pPr>
              <w:spacing w:after="0" w:line="240" w:lineRule="auto"/>
              <w:rPr>
                <w:rFonts w:ascii="Arial" w:hAnsi="Arial" w:cs="Arial"/>
              </w:rPr>
            </w:pPr>
          </w:p>
          <w:p w14:paraId="2D389127" w14:textId="77777777" w:rsidR="006D482E" w:rsidRPr="006A5FCB" w:rsidRDefault="006D482E" w:rsidP="009644CA">
            <w:pPr>
              <w:spacing w:after="0" w:line="240" w:lineRule="auto"/>
              <w:rPr>
                <w:rFonts w:ascii="Arial" w:eastAsia="Times New Roman" w:hAnsi="Arial" w:cs="Arial"/>
                <w:lang w:eastAsia="hr-HR"/>
              </w:rPr>
            </w:pPr>
            <w:r w:rsidRPr="006A5FCB">
              <w:rPr>
                <w:rFonts w:ascii="Arial" w:eastAsia="Times New Roman" w:hAnsi="Arial" w:cs="Arial"/>
                <w:lang w:eastAsia="hr-HR"/>
              </w:rPr>
              <w:t>Mogućnost primjene naučenog u svakodnevnom životu, mogućnost utjecaja na završnu ocjenu iz navedenih predmeta.</w:t>
            </w:r>
          </w:p>
          <w:p w14:paraId="6E253F03" w14:textId="77777777" w:rsidR="006D482E" w:rsidRPr="006A5FCB" w:rsidRDefault="006D482E" w:rsidP="009644CA">
            <w:pPr>
              <w:spacing w:after="0" w:line="240" w:lineRule="auto"/>
              <w:rPr>
                <w:rFonts w:ascii="Arial" w:eastAsia="Times New Roman" w:hAnsi="Arial" w:cs="Arial"/>
                <w:lang w:eastAsia="hr-HR"/>
              </w:rPr>
            </w:pPr>
            <w:r w:rsidRPr="006A5FCB">
              <w:rPr>
                <w:rFonts w:ascii="Arial" w:eastAsia="Times New Roman" w:hAnsi="Arial" w:cs="Arial"/>
                <w:lang w:eastAsia="hr-HR"/>
              </w:rPr>
              <w:t>Načini vrednovanja: pismeni ispiti, redovito praćenje rada i napredovanja učenika.</w:t>
            </w:r>
          </w:p>
          <w:p w14:paraId="25EF4702" w14:textId="77777777" w:rsidR="006D482E" w:rsidRPr="006A5FCB" w:rsidRDefault="006D482E" w:rsidP="009644CA">
            <w:pPr>
              <w:spacing w:after="0" w:line="240" w:lineRule="auto"/>
              <w:rPr>
                <w:rFonts w:ascii="Arial" w:hAnsi="Arial" w:cs="Arial"/>
              </w:rPr>
            </w:pPr>
          </w:p>
          <w:p w14:paraId="6783E760" w14:textId="77777777" w:rsidR="006D482E" w:rsidRPr="00896A2D" w:rsidRDefault="006D482E" w:rsidP="009644CA">
            <w:pPr>
              <w:spacing w:after="0" w:line="240" w:lineRule="auto"/>
              <w:rPr>
                <w:rFonts w:ascii="Arial" w:hAnsi="Arial" w:cs="Arial"/>
              </w:rPr>
            </w:pPr>
          </w:p>
        </w:tc>
      </w:tr>
    </w:tbl>
    <w:p w14:paraId="3E9C853E" w14:textId="77777777" w:rsidR="006D482E" w:rsidRDefault="006D482E" w:rsidP="00C008B2">
      <w:pPr>
        <w:rPr>
          <w:rFonts w:ascii="Arial" w:hAnsi="Arial" w:cs="Arial"/>
          <w:sz w:val="28"/>
          <w:szCs w:val="28"/>
        </w:rPr>
      </w:pPr>
    </w:p>
    <w:p w14:paraId="2A49085A" w14:textId="77777777" w:rsidR="006D482E" w:rsidRDefault="006D482E" w:rsidP="00C008B2">
      <w:pPr>
        <w:rPr>
          <w:rFonts w:ascii="Arial" w:hAnsi="Arial" w:cs="Arial"/>
          <w:sz w:val="28"/>
          <w:szCs w:val="28"/>
        </w:rPr>
      </w:pPr>
    </w:p>
    <w:p w14:paraId="04908596" w14:textId="77777777" w:rsidR="002D575E" w:rsidRDefault="002D575E" w:rsidP="00C008B2">
      <w:pPr>
        <w:rPr>
          <w:rFonts w:ascii="Arial" w:hAnsi="Arial" w:cs="Arial"/>
          <w:sz w:val="28"/>
          <w:szCs w:val="28"/>
        </w:rPr>
      </w:pPr>
    </w:p>
    <w:p w14:paraId="30F4F16A" w14:textId="77777777" w:rsidR="002D575E" w:rsidRDefault="002D575E" w:rsidP="00C008B2">
      <w:pPr>
        <w:rPr>
          <w:rFonts w:ascii="Arial" w:hAnsi="Arial" w:cs="Arial"/>
          <w:sz w:val="28"/>
          <w:szCs w:val="28"/>
        </w:rPr>
      </w:pPr>
    </w:p>
    <w:p w14:paraId="4D9C8DE9" w14:textId="77777777" w:rsidR="002D575E" w:rsidRDefault="002D575E" w:rsidP="00C008B2">
      <w:pPr>
        <w:rPr>
          <w:rFonts w:ascii="Arial" w:hAnsi="Arial" w:cs="Arial"/>
          <w:sz w:val="28"/>
          <w:szCs w:val="28"/>
        </w:rPr>
      </w:pPr>
    </w:p>
    <w:p w14:paraId="481700EB" w14:textId="77777777" w:rsidR="002D575E" w:rsidRDefault="002D575E" w:rsidP="00C008B2">
      <w:pPr>
        <w:rPr>
          <w:rFonts w:ascii="Arial" w:hAnsi="Arial" w:cs="Arial"/>
          <w:sz w:val="28"/>
          <w:szCs w:val="28"/>
        </w:rPr>
      </w:pPr>
    </w:p>
    <w:p w14:paraId="34B5640E" w14:textId="77777777" w:rsidR="002D575E" w:rsidRDefault="002D575E" w:rsidP="00C008B2">
      <w:pPr>
        <w:rPr>
          <w:rFonts w:ascii="Arial" w:hAnsi="Arial" w:cs="Arial"/>
          <w:sz w:val="28"/>
          <w:szCs w:val="28"/>
        </w:rPr>
      </w:pPr>
    </w:p>
    <w:p w14:paraId="4119C232" w14:textId="1EFDEFB1" w:rsidR="00C421F2" w:rsidRDefault="00C421F2" w:rsidP="37392A18">
      <w:pPr>
        <w:rPr>
          <w:rFonts w:ascii="Arial" w:hAnsi="Arial" w:cs="Arial"/>
          <w:sz w:val="28"/>
          <w:szCs w:val="28"/>
        </w:rPr>
      </w:pPr>
    </w:p>
    <w:p w14:paraId="1F4BF4F6" w14:textId="77777777" w:rsidR="00127264" w:rsidRDefault="00127264" w:rsidP="37392A18">
      <w:pPr>
        <w:rPr>
          <w:rFonts w:ascii="Arial" w:hAnsi="Arial" w:cs="Arial"/>
          <w:sz w:val="28"/>
          <w:szCs w:val="28"/>
        </w:rPr>
      </w:pPr>
    </w:p>
    <w:p w14:paraId="143BE137" w14:textId="77777777" w:rsidR="00C421F2" w:rsidRDefault="00C421F2"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142987" w:rsidRPr="00896A2D" w14:paraId="50D3F06B"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583BC7C8" w14:textId="77777777" w:rsidR="00142987" w:rsidRPr="00896A2D" w:rsidRDefault="00142987" w:rsidP="000D40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086C2478" w14:textId="77777777" w:rsidR="00142987" w:rsidRDefault="00142987" w:rsidP="000D40B1">
            <w:pPr>
              <w:spacing w:after="0" w:line="240" w:lineRule="auto"/>
              <w:rPr>
                <w:rFonts w:ascii="Arial" w:hAnsi="Arial" w:cs="Arial"/>
              </w:rPr>
            </w:pPr>
          </w:p>
          <w:p w14:paraId="37BFB6C8" w14:textId="12FABADD" w:rsidR="00142987" w:rsidRPr="00896A2D" w:rsidRDefault="00142987" w:rsidP="000D40B1">
            <w:pPr>
              <w:spacing w:after="0" w:line="240" w:lineRule="auto"/>
              <w:rPr>
                <w:rFonts w:ascii="Arial" w:hAnsi="Arial" w:cs="Arial"/>
              </w:rPr>
            </w:pPr>
            <w:r>
              <w:rPr>
                <w:rFonts w:ascii="Arial" w:hAnsi="Arial" w:cs="Arial"/>
                <w:b/>
              </w:rPr>
              <w:t>Dopunska nastava - Hrvatski jezik / Matematika (</w:t>
            </w:r>
            <w:r w:rsidR="006D482E">
              <w:rPr>
                <w:rFonts w:ascii="Arial" w:hAnsi="Arial" w:cs="Arial"/>
                <w:b/>
              </w:rPr>
              <w:t>2</w:t>
            </w:r>
            <w:r>
              <w:rPr>
                <w:rFonts w:ascii="Arial" w:hAnsi="Arial" w:cs="Arial"/>
                <w:b/>
              </w:rPr>
              <w:t xml:space="preserve">. i </w:t>
            </w:r>
            <w:r w:rsidR="006D482E">
              <w:rPr>
                <w:rFonts w:ascii="Arial" w:hAnsi="Arial" w:cs="Arial"/>
                <w:b/>
              </w:rPr>
              <w:t>4</w:t>
            </w:r>
            <w:r>
              <w:rPr>
                <w:rFonts w:ascii="Arial" w:hAnsi="Arial" w:cs="Arial"/>
                <w:b/>
              </w:rPr>
              <w:t>. PŠ G. Plavnice)</w:t>
            </w:r>
          </w:p>
        </w:tc>
      </w:tr>
      <w:tr w:rsidR="00142987" w:rsidRPr="00896A2D" w14:paraId="07D0EB39"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6DBB29EF" w14:textId="77777777" w:rsidR="00142987" w:rsidRDefault="00142987" w:rsidP="000D40B1">
            <w:pPr>
              <w:spacing w:after="0" w:line="240" w:lineRule="auto"/>
              <w:rPr>
                <w:rFonts w:ascii="Arial" w:hAnsi="Arial" w:cs="Arial"/>
              </w:rPr>
            </w:pPr>
          </w:p>
          <w:p w14:paraId="4044B9B3" w14:textId="77777777" w:rsidR="00142987" w:rsidRDefault="00142987" w:rsidP="000D40B1">
            <w:pPr>
              <w:spacing w:after="0" w:line="240" w:lineRule="auto"/>
              <w:rPr>
                <w:rFonts w:ascii="Arial" w:hAnsi="Arial" w:cs="Arial"/>
              </w:rPr>
            </w:pPr>
          </w:p>
          <w:p w14:paraId="2794D5E1" w14:textId="77777777" w:rsidR="00142987" w:rsidRPr="00896A2D" w:rsidRDefault="00142987" w:rsidP="000D40B1">
            <w:pPr>
              <w:spacing w:after="0" w:line="240" w:lineRule="auto"/>
              <w:rPr>
                <w:rFonts w:ascii="Arial" w:hAnsi="Arial" w:cs="Arial"/>
              </w:rPr>
            </w:pPr>
          </w:p>
          <w:p w14:paraId="13DDE804" w14:textId="77777777" w:rsidR="00142987" w:rsidRPr="00896A2D" w:rsidRDefault="00142987" w:rsidP="000D40B1">
            <w:pPr>
              <w:spacing w:after="0" w:line="240" w:lineRule="auto"/>
              <w:jc w:val="center"/>
              <w:rPr>
                <w:rFonts w:ascii="Arial" w:hAnsi="Arial" w:cs="Arial"/>
              </w:rPr>
            </w:pPr>
            <w:r w:rsidRPr="00896A2D">
              <w:rPr>
                <w:rFonts w:ascii="Arial" w:hAnsi="Arial" w:cs="Arial"/>
              </w:rPr>
              <w:t>Ciljevi</w:t>
            </w:r>
          </w:p>
          <w:p w14:paraId="431A9BAC" w14:textId="77777777" w:rsidR="00142987" w:rsidRPr="00896A2D" w:rsidRDefault="00142987" w:rsidP="000D40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ED2F47E" w14:textId="77777777" w:rsidR="00142987" w:rsidRDefault="00142987" w:rsidP="000D40B1">
            <w:pPr>
              <w:spacing w:after="0" w:line="240" w:lineRule="auto"/>
              <w:rPr>
                <w:rFonts w:ascii="Arial" w:hAnsi="Arial" w:cs="Arial"/>
              </w:rPr>
            </w:pPr>
          </w:p>
          <w:p w14:paraId="2DFA6BE7" w14:textId="77777777" w:rsidR="00142987" w:rsidRPr="00F95C3B" w:rsidRDefault="00142987" w:rsidP="000D40B1">
            <w:pPr>
              <w:spacing w:after="0" w:line="240" w:lineRule="auto"/>
              <w:rPr>
                <w:rFonts w:ascii="Arial" w:eastAsia="Times New Roman" w:hAnsi="Arial" w:cs="Arial"/>
                <w:lang w:eastAsia="hr-HR"/>
              </w:rPr>
            </w:pPr>
            <w:r w:rsidRPr="00F95C3B">
              <w:rPr>
                <w:rFonts w:ascii="Arial" w:eastAsia="Times New Roman" w:hAnsi="Arial" w:cs="Arial"/>
                <w:lang w:eastAsia="hr-HR"/>
              </w:rPr>
              <w:t>1) poboljša</w:t>
            </w:r>
            <w:r>
              <w:rPr>
                <w:rFonts w:ascii="Arial" w:eastAsia="Times New Roman" w:hAnsi="Arial" w:cs="Arial"/>
                <w:lang w:eastAsia="hr-HR"/>
              </w:rPr>
              <w:t>ti temeljna znanja iz predmeta Hrvatski jezik i M</w:t>
            </w:r>
            <w:r w:rsidRPr="00F95C3B">
              <w:rPr>
                <w:rFonts w:ascii="Arial" w:eastAsia="Times New Roman" w:hAnsi="Arial" w:cs="Arial"/>
                <w:lang w:eastAsia="hr-HR"/>
              </w:rPr>
              <w:t>atematika;</w:t>
            </w:r>
          </w:p>
          <w:p w14:paraId="7B0A4692" w14:textId="77777777" w:rsidR="00142987" w:rsidRDefault="00142987" w:rsidP="000D40B1">
            <w:pPr>
              <w:spacing w:after="0" w:line="240" w:lineRule="auto"/>
              <w:rPr>
                <w:rFonts w:ascii="Arial" w:eastAsia="Times New Roman" w:hAnsi="Arial" w:cs="Arial"/>
                <w:lang w:eastAsia="hr-HR"/>
              </w:rPr>
            </w:pPr>
            <w:r w:rsidRPr="00F95C3B">
              <w:rPr>
                <w:rFonts w:ascii="Arial" w:eastAsia="Times New Roman" w:hAnsi="Arial" w:cs="Arial"/>
                <w:lang w:eastAsia="hr-HR"/>
              </w:rPr>
              <w:t xml:space="preserve">2) usvajanje i ponavljanje </w:t>
            </w:r>
            <w:r>
              <w:rPr>
                <w:rFonts w:ascii="Arial" w:eastAsia="Times New Roman" w:hAnsi="Arial" w:cs="Arial"/>
                <w:lang w:eastAsia="hr-HR"/>
              </w:rPr>
              <w:t>sadržaja iz Matematike i H</w:t>
            </w:r>
            <w:r w:rsidRPr="00F95C3B">
              <w:rPr>
                <w:rFonts w:ascii="Arial" w:eastAsia="Times New Roman" w:hAnsi="Arial" w:cs="Arial"/>
                <w:lang w:eastAsia="hr-HR"/>
              </w:rPr>
              <w:t xml:space="preserve">rvatskog jezika koje učenici </w:t>
            </w:r>
          </w:p>
          <w:p w14:paraId="54423E15" w14:textId="77777777" w:rsidR="00142987" w:rsidRPr="00F95C3B" w:rsidRDefault="00142987" w:rsidP="000D40B1">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F95C3B">
              <w:rPr>
                <w:rFonts w:ascii="Arial" w:eastAsia="Times New Roman" w:hAnsi="Arial" w:cs="Arial"/>
                <w:lang w:eastAsia="hr-HR"/>
              </w:rPr>
              <w:t>nisu usvojili redovitom nastavom;</w:t>
            </w:r>
          </w:p>
          <w:p w14:paraId="0C548CF7" w14:textId="77777777" w:rsidR="00142987" w:rsidRDefault="00142987" w:rsidP="000D40B1">
            <w:pPr>
              <w:spacing w:after="0" w:line="240" w:lineRule="auto"/>
              <w:rPr>
                <w:rFonts w:ascii="Arial" w:eastAsia="Times New Roman" w:hAnsi="Arial" w:cs="Arial"/>
                <w:lang w:eastAsia="hr-HR"/>
              </w:rPr>
            </w:pPr>
            <w:r w:rsidRPr="00F95C3B">
              <w:rPr>
                <w:rFonts w:ascii="Arial" w:eastAsia="Times New Roman" w:hAnsi="Arial" w:cs="Arial"/>
                <w:lang w:eastAsia="hr-HR"/>
              </w:rPr>
              <w:t xml:space="preserve">3) omogućiti maksimalan razvoj učenikovih sposobnosti, vještina i svijesti o </w:t>
            </w:r>
          </w:p>
          <w:p w14:paraId="22B09156" w14:textId="77777777" w:rsidR="00142987" w:rsidRPr="00F95C3B" w:rsidRDefault="00142987" w:rsidP="000D40B1">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F95C3B">
              <w:rPr>
                <w:rFonts w:ascii="Arial" w:eastAsia="Times New Roman" w:hAnsi="Arial" w:cs="Arial"/>
                <w:lang w:eastAsia="hr-HR"/>
              </w:rPr>
              <w:t>važnosti učenja</w:t>
            </w:r>
          </w:p>
          <w:p w14:paraId="6AC44D28" w14:textId="77777777" w:rsidR="00142987" w:rsidRPr="00896A2D" w:rsidRDefault="00142987" w:rsidP="000D40B1">
            <w:pPr>
              <w:spacing w:after="0" w:line="240" w:lineRule="auto"/>
              <w:rPr>
                <w:rFonts w:ascii="Arial" w:hAnsi="Arial" w:cs="Arial"/>
              </w:rPr>
            </w:pPr>
          </w:p>
        </w:tc>
      </w:tr>
      <w:tr w:rsidR="00142987" w:rsidRPr="00896A2D" w14:paraId="793F4037" w14:textId="77777777" w:rsidTr="000D40B1">
        <w:trPr>
          <w:trHeight w:val="563"/>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74DCAE90" w14:textId="77777777" w:rsidR="00142987" w:rsidRPr="00896A2D" w:rsidRDefault="00142987" w:rsidP="000D40B1">
            <w:pPr>
              <w:spacing w:after="0" w:line="240" w:lineRule="auto"/>
              <w:rPr>
                <w:rFonts w:ascii="Arial" w:hAnsi="Arial" w:cs="Arial"/>
              </w:rPr>
            </w:pPr>
          </w:p>
          <w:p w14:paraId="5121C7BE" w14:textId="77777777" w:rsidR="00142987" w:rsidRPr="00896A2D" w:rsidRDefault="00142987" w:rsidP="000D40B1">
            <w:pPr>
              <w:spacing w:after="0" w:line="240" w:lineRule="auto"/>
              <w:jc w:val="center"/>
              <w:rPr>
                <w:rFonts w:ascii="Arial" w:hAnsi="Arial" w:cs="Arial"/>
              </w:rPr>
            </w:pPr>
            <w:r w:rsidRPr="00896A2D">
              <w:rPr>
                <w:rFonts w:ascii="Arial" w:hAnsi="Arial" w:cs="Arial"/>
              </w:rPr>
              <w:t>Namjena</w:t>
            </w:r>
          </w:p>
        </w:tc>
        <w:tc>
          <w:tcPr>
            <w:tcW w:w="8186" w:type="dxa"/>
            <w:tcBorders>
              <w:top w:val="single" w:sz="4" w:space="0" w:color="auto"/>
              <w:left w:val="single" w:sz="4" w:space="0" w:color="auto"/>
              <w:bottom w:val="single" w:sz="4" w:space="0" w:color="auto"/>
              <w:right w:val="single" w:sz="4" w:space="0" w:color="auto"/>
            </w:tcBorders>
          </w:tcPr>
          <w:p w14:paraId="17F8A090" w14:textId="77777777" w:rsidR="00142987" w:rsidRDefault="00142987" w:rsidP="000D40B1">
            <w:pPr>
              <w:spacing w:after="0" w:line="240" w:lineRule="auto"/>
              <w:rPr>
                <w:rFonts w:ascii="Arial" w:hAnsi="Arial" w:cs="Arial"/>
              </w:rPr>
            </w:pPr>
          </w:p>
          <w:p w14:paraId="3834744D" w14:textId="77777777" w:rsidR="00142987" w:rsidRDefault="00142987" w:rsidP="000D40B1">
            <w:pPr>
              <w:spacing w:after="0" w:line="240" w:lineRule="auto"/>
              <w:rPr>
                <w:rFonts w:ascii="Arial" w:hAnsi="Arial" w:cs="Arial"/>
                <w:sz w:val="24"/>
                <w:szCs w:val="24"/>
              </w:rPr>
            </w:pPr>
            <w:r>
              <w:rPr>
                <w:rFonts w:ascii="Arial" w:hAnsi="Arial" w:cs="Arial"/>
              </w:rPr>
              <w:t>Pomoć učenicima u svladavanju nastavnih sadržaja iz Matematike i Hrvatskog jezika.</w:t>
            </w:r>
          </w:p>
          <w:p w14:paraId="4F5E8C75" w14:textId="77777777" w:rsidR="00142987" w:rsidRPr="008479FC" w:rsidRDefault="00142987" w:rsidP="000D40B1">
            <w:pPr>
              <w:spacing w:after="0" w:line="240" w:lineRule="auto"/>
              <w:rPr>
                <w:rFonts w:ascii="Arial" w:hAnsi="Arial" w:cs="Arial"/>
                <w:sz w:val="24"/>
                <w:szCs w:val="24"/>
              </w:rPr>
            </w:pPr>
          </w:p>
        </w:tc>
      </w:tr>
      <w:tr w:rsidR="00142987" w:rsidRPr="00896A2D" w14:paraId="750A19F0"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0A8F6469" w14:textId="77777777" w:rsidR="00142987" w:rsidRPr="00896A2D" w:rsidRDefault="00142987" w:rsidP="000D40B1">
            <w:pPr>
              <w:spacing w:after="0" w:line="240" w:lineRule="auto"/>
              <w:jc w:val="center"/>
              <w:rPr>
                <w:rFonts w:ascii="Arial" w:hAnsi="Arial" w:cs="Arial"/>
              </w:rPr>
            </w:pPr>
          </w:p>
          <w:p w14:paraId="3A0BCF4F" w14:textId="77777777" w:rsidR="00142987" w:rsidRPr="00896A2D" w:rsidRDefault="00142987" w:rsidP="000D40B1">
            <w:pPr>
              <w:spacing w:after="0" w:line="240" w:lineRule="auto"/>
              <w:jc w:val="center"/>
              <w:rPr>
                <w:rFonts w:ascii="Arial" w:hAnsi="Arial" w:cs="Arial"/>
              </w:rPr>
            </w:pPr>
            <w:r w:rsidRPr="00896A2D">
              <w:rPr>
                <w:rFonts w:ascii="Arial" w:hAnsi="Arial" w:cs="Arial"/>
              </w:rPr>
              <w:t>Nositelj(i)</w:t>
            </w:r>
          </w:p>
          <w:p w14:paraId="721CE842" w14:textId="77777777" w:rsidR="00142987" w:rsidRPr="00896A2D" w:rsidRDefault="00142987" w:rsidP="000D40B1">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A070EA8" w14:textId="77777777" w:rsidR="00142987" w:rsidRDefault="00142987" w:rsidP="000D40B1">
            <w:pPr>
              <w:spacing w:after="0" w:line="240" w:lineRule="auto"/>
              <w:rPr>
                <w:rFonts w:ascii="Arial" w:hAnsi="Arial" w:cs="Arial"/>
              </w:rPr>
            </w:pPr>
          </w:p>
          <w:p w14:paraId="5BCA2569" w14:textId="77777777" w:rsidR="00142987" w:rsidRPr="00896A2D" w:rsidRDefault="00142987" w:rsidP="000D40B1">
            <w:pPr>
              <w:spacing w:after="0" w:line="240" w:lineRule="auto"/>
              <w:rPr>
                <w:rFonts w:ascii="Arial" w:hAnsi="Arial" w:cs="Arial"/>
              </w:rPr>
            </w:pPr>
            <w:r>
              <w:rPr>
                <w:rFonts w:ascii="Arial" w:hAnsi="Arial" w:cs="Arial"/>
              </w:rPr>
              <w:t>učiteljica Jadranka Blažević</w:t>
            </w:r>
          </w:p>
        </w:tc>
      </w:tr>
      <w:tr w:rsidR="00142987" w:rsidRPr="00896A2D" w14:paraId="5CCEAC87"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1F920280" w14:textId="77777777" w:rsidR="00142987" w:rsidRPr="00896A2D" w:rsidRDefault="00142987" w:rsidP="000D40B1">
            <w:pPr>
              <w:spacing w:after="0" w:line="240" w:lineRule="auto"/>
              <w:rPr>
                <w:rFonts w:ascii="Arial" w:hAnsi="Arial" w:cs="Arial"/>
              </w:rPr>
            </w:pPr>
          </w:p>
          <w:p w14:paraId="3F76BB25" w14:textId="77777777" w:rsidR="00142987" w:rsidRPr="00896A2D" w:rsidRDefault="00142987" w:rsidP="000D40B1">
            <w:pPr>
              <w:spacing w:after="0" w:line="240" w:lineRule="auto"/>
              <w:jc w:val="center"/>
              <w:rPr>
                <w:rFonts w:ascii="Arial" w:hAnsi="Arial" w:cs="Arial"/>
              </w:rPr>
            </w:pPr>
            <w:r w:rsidRPr="00896A2D">
              <w:rPr>
                <w:rFonts w:ascii="Arial" w:hAnsi="Arial" w:cs="Arial"/>
              </w:rPr>
              <w:t>Način realizacije</w:t>
            </w:r>
          </w:p>
          <w:p w14:paraId="48F661B1" w14:textId="77777777" w:rsidR="00142987" w:rsidRPr="00896A2D" w:rsidRDefault="00142987" w:rsidP="000D40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F0EA8AE" w14:textId="77777777" w:rsidR="00142987" w:rsidRDefault="00142987" w:rsidP="000D40B1">
            <w:pPr>
              <w:spacing w:after="0" w:line="240" w:lineRule="auto"/>
              <w:rPr>
                <w:rFonts w:ascii="Arial" w:hAnsi="Arial" w:cs="Arial"/>
              </w:rPr>
            </w:pPr>
          </w:p>
          <w:p w14:paraId="6069EBD5" w14:textId="77777777" w:rsidR="00142987" w:rsidRDefault="00142987" w:rsidP="000D40B1">
            <w:pPr>
              <w:spacing w:after="0" w:line="240" w:lineRule="auto"/>
              <w:rPr>
                <w:rFonts w:ascii="Arial" w:hAnsi="Arial" w:cs="Arial"/>
                <w:sz w:val="24"/>
                <w:szCs w:val="24"/>
              </w:rPr>
            </w:pPr>
            <w:r>
              <w:rPr>
                <w:rFonts w:ascii="Arial" w:hAnsi="Arial" w:cs="Arial"/>
              </w:rPr>
              <w:t>rad u malim homogenim grupama, individualni rad; metoda razgovora, čitanja, pisanja, rada na tekstu, demonstracije, crtanja</w:t>
            </w:r>
          </w:p>
          <w:p w14:paraId="5A89354D" w14:textId="77777777" w:rsidR="00142987" w:rsidRPr="00896A2D" w:rsidRDefault="00142987" w:rsidP="000D40B1">
            <w:pPr>
              <w:spacing w:after="0" w:line="240" w:lineRule="auto"/>
              <w:rPr>
                <w:rFonts w:ascii="Arial" w:hAnsi="Arial" w:cs="Arial"/>
              </w:rPr>
            </w:pPr>
          </w:p>
        </w:tc>
      </w:tr>
      <w:tr w:rsidR="00142987" w:rsidRPr="00896A2D" w14:paraId="2A80EDD9"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7FBDA3E9" w14:textId="77777777" w:rsidR="00142987" w:rsidRPr="00896A2D" w:rsidRDefault="00142987" w:rsidP="000D40B1">
            <w:pPr>
              <w:spacing w:after="0" w:line="240" w:lineRule="auto"/>
              <w:rPr>
                <w:rFonts w:ascii="Arial" w:hAnsi="Arial" w:cs="Arial"/>
              </w:rPr>
            </w:pPr>
          </w:p>
          <w:p w14:paraId="29461EED" w14:textId="77777777" w:rsidR="00142987" w:rsidRPr="00896A2D" w:rsidRDefault="00142987" w:rsidP="000D40B1">
            <w:pPr>
              <w:spacing w:after="0" w:line="240" w:lineRule="auto"/>
              <w:jc w:val="center"/>
              <w:rPr>
                <w:rFonts w:ascii="Arial" w:hAnsi="Arial" w:cs="Arial"/>
              </w:rPr>
            </w:pPr>
            <w:proofErr w:type="spellStart"/>
            <w:r w:rsidRPr="00896A2D">
              <w:rPr>
                <w:rFonts w:ascii="Arial" w:hAnsi="Arial" w:cs="Arial"/>
              </w:rPr>
              <w:t>Vremenik</w:t>
            </w:r>
            <w:proofErr w:type="spellEnd"/>
          </w:p>
          <w:p w14:paraId="021D388D" w14:textId="77777777" w:rsidR="00142987" w:rsidRPr="00896A2D" w:rsidRDefault="00142987" w:rsidP="000D40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60F3385" w14:textId="77777777" w:rsidR="00142987" w:rsidRDefault="00142987" w:rsidP="000D40B1">
            <w:pPr>
              <w:spacing w:after="0" w:line="240" w:lineRule="auto"/>
              <w:rPr>
                <w:rFonts w:ascii="Arial" w:hAnsi="Arial" w:cs="Arial"/>
              </w:rPr>
            </w:pPr>
          </w:p>
          <w:p w14:paraId="003834F0" w14:textId="77777777" w:rsidR="00142987" w:rsidRDefault="00142987" w:rsidP="000D40B1">
            <w:pPr>
              <w:spacing w:after="0" w:line="240" w:lineRule="auto"/>
              <w:rPr>
                <w:rFonts w:ascii="Arial" w:hAnsi="Arial" w:cs="Arial"/>
                <w:sz w:val="24"/>
                <w:szCs w:val="24"/>
              </w:rPr>
            </w:pPr>
            <w:r>
              <w:rPr>
                <w:rFonts w:ascii="Arial" w:hAnsi="Arial" w:cs="Arial"/>
              </w:rPr>
              <w:t>Tijekom nastavne godine 1 sat tjedno u skladu s potrebama učenika.</w:t>
            </w:r>
          </w:p>
          <w:p w14:paraId="07538779" w14:textId="77777777" w:rsidR="00142987" w:rsidRPr="00896A2D" w:rsidRDefault="00142987" w:rsidP="000D40B1">
            <w:pPr>
              <w:spacing w:after="0" w:line="240" w:lineRule="auto"/>
              <w:rPr>
                <w:rFonts w:ascii="Arial" w:hAnsi="Arial" w:cs="Arial"/>
              </w:rPr>
            </w:pPr>
          </w:p>
        </w:tc>
      </w:tr>
      <w:tr w:rsidR="00142987" w:rsidRPr="00896A2D" w14:paraId="64DEAD95"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2F316B3A" w14:textId="77777777" w:rsidR="00142987" w:rsidRPr="00896A2D" w:rsidRDefault="00142987" w:rsidP="000D40B1">
            <w:pPr>
              <w:spacing w:after="0" w:line="240" w:lineRule="auto"/>
              <w:rPr>
                <w:rFonts w:ascii="Arial" w:hAnsi="Arial" w:cs="Arial"/>
              </w:rPr>
            </w:pPr>
          </w:p>
          <w:p w14:paraId="15EB4CA7" w14:textId="77777777" w:rsidR="00142987" w:rsidRPr="00896A2D" w:rsidRDefault="00142987" w:rsidP="000D40B1">
            <w:pPr>
              <w:spacing w:after="0" w:line="240" w:lineRule="auto"/>
              <w:jc w:val="center"/>
              <w:rPr>
                <w:rFonts w:ascii="Arial" w:hAnsi="Arial" w:cs="Arial"/>
              </w:rPr>
            </w:pPr>
            <w:r w:rsidRPr="00896A2D">
              <w:rPr>
                <w:rFonts w:ascii="Arial" w:hAnsi="Arial" w:cs="Arial"/>
              </w:rPr>
              <w:t>Okvirni troškovnik</w:t>
            </w:r>
          </w:p>
          <w:p w14:paraId="7EE863D1" w14:textId="77777777" w:rsidR="00142987" w:rsidRPr="00896A2D" w:rsidRDefault="00142987" w:rsidP="000D40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44A3383" w14:textId="77777777" w:rsidR="00142987" w:rsidRDefault="00142987" w:rsidP="000D40B1">
            <w:pPr>
              <w:spacing w:after="0" w:line="240" w:lineRule="auto"/>
              <w:rPr>
                <w:rFonts w:ascii="Arial" w:hAnsi="Arial" w:cs="Arial"/>
              </w:rPr>
            </w:pPr>
          </w:p>
          <w:p w14:paraId="1DA6FE16" w14:textId="77777777" w:rsidR="00142987" w:rsidRDefault="00142987" w:rsidP="000D40B1">
            <w:pPr>
              <w:spacing w:after="0" w:line="240" w:lineRule="auto"/>
              <w:rPr>
                <w:rFonts w:ascii="Arial" w:hAnsi="Arial" w:cs="Arial"/>
                <w:sz w:val="24"/>
                <w:szCs w:val="24"/>
              </w:rPr>
            </w:pPr>
            <w:r>
              <w:rPr>
                <w:rFonts w:ascii="Arial" w:hAnsi="Arial" w:cs="Arial"/>
              </w:rPr>
              <w:t>Nema troškova.</w:t>
            </w:r>
          </w:p>
          <w:p w14:paraId="2A6E4F23" w14:textId="77777777" w:rsidR="00142987" w:rsidRPr="00896A2D" w:rsidRDefault="00142987" w:rsidP="000D40B1">
            <w:pPr>
              <w:spacing w:after="0" w:line="240" w:lineRule="auto"/>
              <w:rPr>
                <w:rFonts w:ascii="Arial" w:hAnsi="Arial" w:cs="Arial"/>
              </w:rPr>
            </w:pPr>
          </w:p>
        </w:tc>
      </w:tr>
      <w:tr w:rsidR="00142987" w:rsidRPr="00896A2D" w14:paraId="37EE8AD9" w14:textId="77777777" w:rsidTr="000D40B1">
        <w:tc>
          <w:tcPr>
            <w:tcW w:w="1384" w:type="dxa"/>
            <w:tcBorders>
              <w:top w:val="single" w:sz="4" w:space="0" w:color="auto"/>
              <w:left w:val="single" w:sz="4" w:space="0" w:color="auto"/>
              <w:bottom w:val="single" w:sz="4" w:space="0" w:color="auto"/>
              <w:right w:val="single" w:sz="4" w:space="0" w:color="auto"/>
            </w:tcBorders>
            <w:shd w:val="clear" w:color="auto" w:fill="FFFF99"/>
          </w:tcPr>
          <w:p w14:paraId="4DB60BFD" w14:textId="77777777" w:rsidR="00142987" w:rsidRPr="00896A2D" w:rsidRDefault="00142987" w:rsidP="000D40B1">
            <w:pPr>
              <w:spacing w:after="0" w:line="240" w:lineRule="auto"/>
              <w:rPr>
                <w:rFonts w:ascii="Arial" w:hAnsi="Arial" w:cs="Arial"/>
              </w:rPr>
            </w:pPr>
          </w:p>
          <w:p w14:paraId="5BF6C119" w14:textId="77777777" w:rsidR="00142987" w:rsidRPr="00896A2D" w:rsidRDefault="00142987" w:rsidP="000D40B1">
            <w:pPr>
              <w:spacing w:after="0" w:line="240" w:lineRule="auto"/>
              <w:jc w:val="center"/>
              <w:rPr>
                <w:rFonts w:ascii="Arial" w:hAnsi="Arial" w:cs="Arial"/>
              </w:rPr>
            </w:pPr>
            <w:r w:rsidRPr="00896A2D">
              <w:rPr>
                <w:rFonts w:ascii="Arial" w:hAnsi="Arial" w:cs="Arial"/>
              </w:rPr>
              <w:t>Način praćenja</w:t>
            </w:r>
          </w:p>
          <w:p w14:paraId="245AD445" w14:textId="77777777" w:rsidR="00142987" w:rsidRPr="00896A2D" w:rsidRDefault="00142987" w:rsidP="000D40B1">
            <w:pPr>
              <w:spacing w:after="0" w:line="240" w:lineRule="auto"/>
              <w:jc w:val="center"/>
              <w:rPr>
                <w:rFonts w:ascii="Arial" w:hAnsi="Arial" w:cs="Arial"/>
              </w:rPr>
            </w:pPr>
            <w:r>
              <w:rPr>
                <w:rFonts w:ascii="Arial" w:hAnsi="Arial" w:cs="Arial"/>
              </w:rPr>
              <w:t xml:space="preserve">aktivnosti / </w:t>
            </w:r>
            <w:r w:rsidRPr="00896A2D">
              <w:rPr>
                <w:rFonts w:ascii="Arial" w:hAnsi="Arial" w:cs="Arial"/>
              </w:rPr>
              <w:t>programa /</w:t>
            </w:r>
            <w:r>
              <w:rPr>
                <w:rFonts w:ascii="Arial" w:hAnsi="Arial" w:cs="Arial"/>
              </w:rPr>
              <w:t xml:space="preserve"> </w:t>
            </w:r>
            <w:r w:rsidRPr="00896A2D">
              <w:rPr>
                <w:rFonts w:ascii="Arial" w:hAnsi="Arial" w:cs="Arial"/>
              </w:rPr>
              <w:t>projekta</w:t>
            </w:r>
          </w:p>
        </w:tc>
        <w:tc>
          <w:tcPr>
            <w:tcW w:w="8186" w:type="dxa"/>
            <w:tcBorders>
              <w:top w:val="single" w:sz="4" w:space="0" w:color="auto"/>
              <w:left w:val="single" w:sz="4" w:space="0" w:color="auto"/>
              <w:bottom w:val="single" w:sz="4" w:space="0" w:color="auto"/>
              <w:right w:val="single" w:sz="4" w:space="0" w:color="auto"/>
            </w:tcBorders>
          </w:tcPr>
          <w:p w14:paraId="4B8E1C07" w14:textId="77777777" w:rsidR="00142987" w:rsidRDefault="00142987" w:rsidP="000D40B1">
            <w:pPr>
              <w:spacing w:after="0" w:line="240" w:lineRule="auto"/>
              <w:rPr>
                <w:rFonts w:ascii="Arial" w:hAnsi="Arial" w:cs="Arial"/>
              </w:rPr>
            </w:pPr>
          </w:p>
          <w:p w14:paraId="25D624E4" w14:textId="77777777" w:rsidR="00142987" w:rsidRDefault="00142987" w:rsidP="000D40B1">
            <w:pPr>
              <w:spacing w:after="0" w:line="240" w:lineRule="auto"/>
              <w:rPr>
                <w:rFonts w:ascii="Arial" w:hAnsi="Arial" w:cs="Arial"/>
              </w:rPr>
            </w:pPr>
          </w:p>
          <w:p w14:paraId="23520B55" w14:textId="77777777" w:rsidR="00142987" w:rsidRDefault="00142987" w:rsidP="000D40B1">
            <w:pPr>
              <w:rPr>
                <w:rFonts w:ascii="Arial" w:hAnsi="Arial" w:cs="Arial"/>
                <w:sz w:val="24"/>
                <w:szCs w:val="24"/>
              </w:rPr>
            </w:pPr>
            <w:r>
              <w:rPr>
                <w:rFonts w:ascii="Arial" w:hAnsi="Arial" w:cs="Arial"/>
              </w:rPr>
              <w:t>Pismeni zadaci i radovi, usmeno odgovaranje, listići, primjena znanja u redovitoj nastavi.</w:t>
            </w:r>
          </w:p>
          <w:p w14:paraId="1D8980D1" w14:textId="77777777" w:rsidR="00142987" w:rsidRDefault="00142987" w:rsidP="000D40B1">
            <w:pPr>
              <w:spacing w:after="0" w:line="240" w:lineRule="auto"/>
              <w:rPr>
                <w:rFonts w:ascii="Arial" w:hAnsi="Arial" w:cs="Arial"/>
              </w:rPr>
            </w:pPr>
          </w:p>
          <w:p w14:paraId="3F1F8999" w14:textId="77777777" w:rsidR="00142987" w:rsidRPr="00896A2D" w:rsidRDefault="00142987" w:rsidP="000D40B1">
            <w:pPr>
              <w:spacing w:after="0" w:line="240" w:lineRule="auto"/>
              <w:rPr>
                <w:rFonts w:ascii="Arial" w:hAnsi="Arial" w:cs="Arial"/>
              </w:rPr>
            </w:pPr>
          </w:p>
        </w:tc>
      </w:tr>
    </w:tbl>
    <w:p w14:paraId="5F9EBB8C" w14:textId="273820EE" w:rsidR="00142987" w:rsidRDefault="00142987" w:rsidP="37392A18">
      <w:pPr>
        <w:rPr>
          <w:rFonts w:ascii="Arial" w:hAnsi="Arial" w:cs="Arial"/>
        </w:rPr>
      </w:pPr>
    </w:p>
    <w:p w14:paraId="19AF1A02" w14:textId="51B1A7C7" w:rsidR="00325C67" w:rsidRDefault="00325C67" w:rsidP="0DC3EA28">
      <w:pPr>
        <w:rPr>
          <w:rFonts w:ascii="Arial" w:hAnsi="Arial" w:cs="Arial"/>
        </w:rPr>
      </w:pPr>
    </w:p>
    <w:p w14:paraId="7A2B9611" w14:textId="77777777" w:rsidR="00F763E8" w:rsidRDefault="00F763E8" w:rsidP="00C008B2">
      <w:pPr>
        <w:rPr>
          <w:rFonts w:ascii="Arial" w:hAnsi="Arial" w:cs="Arial"/>
        </w:rPr>
      </w:pPr>
    </w:p>
    <w:p w14:paraId="75290162" w14:textId="77777777" w:rsidR="00F763E8" w:rsidRDefault="00F763E8" w:rsidP="00C008B2">
      <w:pPr>
        <w:rPr>
          <w:rFonts w:ascii="Arial" w:hAnsi="Arial" w:cs="Arial"/>
        </w:rPr>
      </w:pPr>
    </w:p>
    <w:p w14:paraId="41270C81" w14:textId="77777777" w:rsidR="00F763E8" w:rsidRDefault="00F763E8" w:rsidP="00C008B2">
      <w:pPr>
        <w:rPr>
          <w:rFonts w:ascii="Arial" w:hAnsi="Arial" w:cs="Arial"/>
        </w:rPr>
      </w:pPr>
    </w:p>
    <w:p w14:paraId="12178D1A" w14:textId="77777777" w:rsidR="004B2C9E" w:rsidRDefault="004B2C9E" w:rsidP="00C008B2">
      <w:pPr>
        <w:rPr>
          <w:rFonts w:ascii="Arial" w:hAnsi="Arial" w:cs="Arial"/>
        </w:rPr>
      </w:pPr>
    </w:p>
    <w:p w14:paraId="2C8CE8ED" w14:textId="77777777" w:rsidR="004B2C9E" w:rsidRDefault="004B2C9E" w:rsidP="00C008B2">
      <w:pPr>
        <w:rPr>
          <w:rFonts w:ascii="Arial" w:hAnsi="Arial" w:cs="Arial"/>
        </w:rPr>
      </w:pPr>
    </w:p>
    <w:p w14:paraId="34D094B4" w14:textId="77777777" w:rsidR="004B2C9E" w:rsidRDefault="004B2C9E" w:rsidP="00C008B2">
      <w:pPr>
        <w:rPr>
          <w:rFonts w:ascii="Arial" w:hAnsi="Arial" w:cs="Arial"/>
        </w:rPr>
      </w:pPr>
    </w:p>
    <w:p w14:paraId="40E5979B" w14:textId="77777777" w:rsidR="004B2C9E" w:rsidRDefault="004B2C9E" w:rsidP="00C008B2">
      <w:pPr>
        <w:rPr>
          <w:rFonts w:ascii="Arial" w:hAnsi="Arial" w:cs="Arial"/>
        </w:rPr>
      </w:pPr>
    </w:p>
    <w:p w14:paraId="3C14791B" w14:textId="18659AAE" w:rsidR="004B2C9E" w:rsidRDefault="004B2C9E" w:rsidP="37392A18">
      <w:pPr>
        <w:rPr>
          <w:rFonts w:ascii="Arial" w:hAnsi="Arial" w:cs="Arial"/>
        </w:rPr>
      </w:pPr>
    </w:p>
    <w:tbl>
      <w:tblPr>
        <w:tblW w:w="0" w:type="auto"/>
        <w:tblInd w:w="-5" w:type="dxa"/>
        <w:tblLayout w:type="fixed"/>
        <w:tblLook w:val="0000" w:firstRow="0" w:lastRow="0" w:firstColumn="0" w:lastColumn="0" w:noHBand="0" w:noVBand="0"/>
      </w:tblPr>
      <w:tblGrid>
        <w:gridCol w:w="1526"/>
        <w:gridCol w:w="8054"/>
      </w:tblGrid>
      <w:tr w:rsidR="004B2C9E" w:rsidRPr="004B2C9E" w14:paraId="41222D15" w14:textId="77777777" w:rsidTr="3C343168">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7876C78A" w14:textId="77777777" w:rsidR="004B2C9E" w:rsidRPr="004B2C9E" w:rsidRDefault="004B2C9E" w:rsidP="004B2C9E">
            <w:pPr>
              <w:suppressAutoHyphens/>
              <w:spacing w:after="0" w:line="240" w:lineRule="auto"/>
              <w:jc w:val="center"/>
              <w:rPr>
                <w:lang w:eastAsia="zh-CN"/>
              </w:rPr>
            </w:pPr>
            <w:r w:rsidRPr="004B2C9E">
              <w:rPr>
                <w:rFonts w:ascii="Arial" w:hAnsi="Arial" w:cs="Arial"/>
                <w:lang w:eastAsia="zh-CN"/>
              </w:rPr>
              <w:lastRenderedPageBreak/>
              <w:t>Aktivnost / Program / Projekt</w:t>
            </w: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1E4F3" w14:textId="77777777" w:rsidR="004B2C9E" w:rsidRPr="004B2C9E" w:rsidRDefault="004B2C9E" w:rsidP="004B2C9E">
            <w:pPr>
              <w:suppressAutoHyphens/>
              <w:snapToGrid w:val="0"/>
              <w:spacing w:after="0" w:line="240" w:lineRule="auto"/>
              <w:rPr>
                <w:rFonts w:ascii="Arial" w:hAnsi="Arial" w:cs="Arial"/>
                <w:lang w:eastAsia="zh-CN"/>
              </w:rPr>
            </w:pPr>
          </w:p>
          <w:p w14:paraId="32494D2B" w14:textId="77777777" w:rsidR="004B2C9E" w:rsidRPr="004B2C9E" w:rsidRDefault="004B2C9E" w:rsidP="004B2C9E">
            <w:pPr>
              <w:suppressAutoHyphens/>
              <w:spacing w:after="0" w:line="240" w:lineRule="auto"/>
              <w:rPr>
                <w:lang w:eastAsia="zh-CN"/>
              </w:rPr>
            </w:pPr>
            <w:r w:rsidRPr="004B2C9E">
              <w:rPr>
                <w:rFonts w:ascii="Arial" w:hAnsi="Arial" w:cs="Arial"/>
                <w:b/>
                <w:lang w:eastAsia="zh-CN"/>
              </w:rPr>
              <w:t>Dopunska nastava - Hrvatski jezik (5. razred)</w:t>
            </w:r>
          </w:p>
        </w:tc>
      </w:tr>
      <w:tr w:rsidR="004B2C9E" w:rsidRPr="004B2C9E" w14:paraId="77CF6793" w14:textId="77777777" w:rsidTr="3C343168">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7285CE3" w14:textId="77777777" w:rsidR="004B2C9E" w:rsidRPr="004B2C9E" w:rsidRDefault="004B2C9E" w:rsidP="004B2C9E">
            <w:pPr>
              <w:suppressAutoHyphens/>
              <w:snapToGrid w:val="0"/>
              <w:spacing w:after="0" w:line="240" w:lineRule="auto"/>
              <w:rPr>
                <w:rFonts w:ascii="Arial" w:hAnsi="Arial" w:cs="Arial"/>
                <w:b/>
                <w:lang w:eastAsia="zh-CN"/>
              </w:rPr>
            </w:pPr>
          </w:p>
          <w:p w14:paraId="42805DA3" w14:textId="77777777" w:rsidR="004B2C9E" w:rsidRPr="004B2C9E" w:rsidRDefault="004B2C9E" w:rsidP="004B2C9E">
            <w:pPr>
              <w:suppressAutoHyphens/>
              <w:spacing w:after="0" w:line="240" w:lineRule="auto"/>
              <w:jc w:val="center"/>
              <w:rPr>
                <w:lang w:eastAsia="zh-CN"/>
              </w:rPr>
            </w:pPr>
            <w:r w:rsidRPr="004B2C9E">
              <w:rPr>
                <w:rFonts w:ascii="Arial" w:hAnsi="Arial" w:cs="Arial"/>
                <w:lang w:eastAsia="zh-CN"/>
              </w:rPr>
              <w:t>Ciljevi</w:t>
            </w:r>
          </w:p>
          <w:p w14:paraId="519502A4" w14:textId="77777777" w:rsidR="004B2C9E" w:rsidRPr="004B2C9E" w:rsidRDefault="004B2C9E" w:rsidP="004B2C9E">
            <w:pPr>
              <w:suppressAutoHyphens/>
              <w:spacing w:after="0" w:line="240" w:lineRule="auto"/>
              <w:rPr>
                <w:rFonts w:ascii="Arial" w:hAnsi="Arial" w:cs="Arial"/>
                <w:lang w:eastAsia="zh-CN"/>
              </w:rPr>
            </w:pP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331E8" w14:textId="77777777" w:rsidR="004B2C9E" w:rsidRPr="004B2C9E" w:rsidRDefault="004B2C9E" w:rsidP="004B2C9E">
            <w:pPr>
              <w:suppressAutoHyphens/>
              <w:snapToGrid w:val="0"/>
              <w:spacing w:after="0" w:line="240" w:lineRule="auto"/>
              <w:rPr>
                <w:rFonts w:ascii="Arial" w:hAnsi="Arial" w:cs="Arial"/>
                <w:lang w:eastAsia="zh-CN"/>
              </w:rPr>
            </w:pPr>
          </w:p>
          <w:p w14:paraId="15EE7371" w14:textId="77777777" w:rsidR="004B2C9E" w:rsidRPr="004B2C9E" w:rsidRDefault="004B2C9E" w:rsidP="004B2C9E">
            <w:pPr>
              <w:suppressAutoHyphens/>
              <w:spacing w:after="0" w:line="240" w:lineRule="auto"/>
              <w:rPr>
                <w:lang w:eastAsia="zh-CN"/>
              </w:rPr>
            </w:pPr>
            <w:r w:rsidRPr="004B2C9E">
              <w:rPr>
                <w:rFonts w:ascii="Arial" w:hAnsi="Arial" w:cs="Arial"/>
                <w:lang w:eastAsia="zh-CN"/>
              </w:rPr>
              <w:t>Usvajanje ishoda učenja predviđenih godišnjim izvedbenim kurikulumom za nastavni predmet Hrvatski jezik.</w:t>
            </w:r>
          </w:p>
        </w:tc>
      </w:tr>
      <w:tr w:rsidR="004B2C9E" w:rsidRPr="004B2C9E" w14:paraId="68DBFF89" w14:textId="77777777" w:rsidTr="3C343168">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AC57513" w14:textId="77777777" w:rsidR="004B2C9E" w:rsidRPr="004B2C9E" w:rsidRDefault="004B2C9E" w:rsidP="004B2C9E">
            <w:pPr>
              <w:suppressAutoHyphens/>
              <w:snapToGrid w:val="0"/>
              <w:spacing w:after="0" w:line="240" w:lineRule="auto"/>
              <w:jc w:val="center"/>
              <w:rPr>
                <w:rFonts w:ascii="Arial" w:hAnsi="Arial" w:cs="Arial"/>
                <w:lang w:eastAsia="zh-CN"/>
              </w:rPr>
            </w:pPr>
          </w:p>
          <w:p w14:paraId="342951B7" w14:textId="77777777" w:rsidR="004B2C9E" w:rsidRPr="004B2C9E" w:rsidRDefault="004B2C9E" w:rsidP="004B2C9E">
            <w:pPr>
              <w:suppressAutoHyphens/>
              <w:spacing w:after="0" w:line="240" w:lineRule="auto"/>
              <w:jc w:val="center"/>
              <w:rPr>
                <w:rFonts w:ascii="Arial" w:hAnsi="Arial" w:cs="Arial"/>
                <w:lang w:eastAsia="zh-CN"/>
              </w:rPr>
            </w:pPr>
          </w:p>
          <w:p w14:paraId="30309E0B" w14:textId="77777777" w:rsidR="004B2C9E" w:rsidRPr="004B2C9E" w:rsidRDefault="004B2C9E" w:rsidP="004B2C9E">
            <w:pPr>
              <w:suppressAutoHyphens/>
              <w:spacing w:after="0" w:line="240" w:lineRule="auto"/>
              <w:rPr>
                <w:rFonts w:ascii="Arial" w:hAnsi="Arial" w:cs="Arial"/>
                <w:lang w:eastAsia="zh-CN"/>
              </w:rPr>
            </w:pPr>
          </w:p>
          <w:p w14:paraId="542BC730" w14:textId="77777777" w:rsidR="004B2C9E" w:rsidRPr="004B2C9E" w:rsidRDefault="004B2C9E" w:rsidP="004B2C9E">
            <w:pPr>
              <w:suppressAutoHyphens/>
              <w:spacing w:after="0" w:line="240" w:lineRule="auto"/>
              <w:jc w:val="center"/>
              <w:rPr>
                <w:lang w:eastAsia="zh-CN"/>
              </w:rPr>
            </w:pPr>
            <w:r w:rsidRPr="004B2C9E">
              <w:rPr>
                <w:rFonts w:ascii="Arial" w:hAnsi="Arial" w:cs="Arial"/>
                <w:lang w:eastAsia="zh-CN"/>
              </w:rPr>
              <w:t>Namjena</w:t>
            </w:r>
          </w:p>
          <w:p w14:paraId="2E85694F" w14:textId="77777777" w:rsidR="004B2C9E" w:rsidRPr="004B2C9E" w:rsidRDefault="004B2C9E" w:rsidP="004B2C9E">
            <w:pPr>
              <w:suppressAutoHyphens/>
              <w:spacing w:after="0" w:line="240" w:lineRule="auto"/>
              <w:jc w:val="center"/>
              <w:rPr>
                <w:rFonts w:ascii="Arial" w:hAnsi="Arial" w:cs="Arial"/>
                <w:lang w:eastAsia="zh-CN"/>
              </w:rPr>
            </w:pPr>
          </w:p>
          <w:p w14:paraId="4F25D29E" w14:textId="77777777" w:rsidR="004B2C9E" w:rsidRPr="004B2C9E" w:rsidRDefault="004B2C9E" w:rsidP="004B2C9E">
            <w:pPr>
              <w:suppressAutoHyphens/>
              <w:spacing w:after="0" w:line="240" w:lineRule="auto"/>
              <w:rPr>
                <w:rFonts w:ascii="Arial" w:hAnsi="Arial" w:cs="Arial"/>
                <w:lang w:eastAsia="zh-CN"/>
              </w:rPr>
            </w:pP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DC5D8" w14:textId="77777777" w:rsidR="004B2C9E" w:rsidRPr="004B2C9E" w:rsidRDefault="004B2C9E" w:rsidP="004B2C9E">
            <w:pPr>
              <w:suppressAutoHyphens/>
              <w:snapToGrid w:val="0"/>
              <w:spacing w:after="0" w:line="240" w:lineRule="auto"/>
              <w:rPr>
                <w:rFonts w:ascii="Arial" w:hAnsi="Arial" w:cs="Arial"/>
                <w:lang w:eastAsia="zh-CN"/>
              </w:rPr>
            </w:pPr>
          </w:p>
          <w:p w14:paraId="206BF67E" w14:textId="77777777" w:rsidR="004B2C9E" w:rsidRPr="004B2C9E" w:rsidRDefault="004B2C9E" w:rsidP="004B2C9E">
            <w:pPr>
              <w:suppressAutoHyphens/>
              <w:spacing w:after="0" w:line="240" w:lineRule="auto"/>
              <w:rPr>
                <w:lang w:eastAsia="zh-CN"/>
              </w:rPr>
            </w:pPr>
            <w:r w:rsidRPr="004B2C9E">
              <w:rPr>
                <w:rFonts w:ascii="Arial" w:hAnsi="Arial" w:cs="Arial"/>
                <w:lang w:eastAsia="zh-CN"/>
              </w:rPr>
              <w:t>Pomoć slabijim učenicima 5.</w:t>
            </w:r>
            <w:r>
              <w:rPr>
                <w:rFonts w:ascii="Arial" w:hAnsi="Arial" w:cs="Arial"/>
                <w:lang w:eastAsia="zh-CN"/>
              </w:rPr>
              <w:t xml:space="preserve"> </w:t>
            </w:r>
            <w:r w:rsidRPr="004B2C9E">
              <w:rPr>
                <w:rFonts w:ascii="Arial" w:hAnsi="Arial" w:cs="Arial"/>
                <w:lang w:eastAsia="zh-CN"/>
              </w:rPr>
              <w:t xml:space="preserve"> razreda koji teže shvaćaju i usvajaju ishode učenja te učenici koji zbog bolesti ili bilo kojeg drugog razloga nisu ovladali redovitim nastavnim programom s ciljem uklanjanja poteškoća pri svladavanju ključnih pojmova i rada na  poboljšanju izražajnih mogućnosti učenika.</w:t>
            </w:r>
          </w:p>
        </w:tc>
      </w:tr>
      <w:tr w:rsidR="004B2C9E" w:rsidRPr="004B2C9E" w14:paraId="4A16C00C" w14:textId="77777777" w:rsidTr="3C343168">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AE71AB6" w14:textId="77777777" w:rsidR="004B2C9E" w:rsidRPr="004B2C9E" w:rsidRDefault="004B2C9E" w:rsidP="004B2C9E">
            <w:pPr>
              <w:suppressAutoHyphens/>
              <w:snapToGrid w:val="0"/>
              <w:spacing w:after="0" w:line="240" w:lineRule="auto"/>
              <w:rPr>
                <w:rFonts w:ascii="Arial" w:hAnsi="Arial" w:cs="Arial"/>
                <w:lang w:eastAsia="zh-CN"/>
              </w:rPr>
            </w:pPr>
          </w:p>
          <w:p w14:paraId="6EF8A031" w14:textId="77777777" w:rsidR="004B2C9E" w:rsidRPr="004B2C9E" w:rsidRDefault="004B2C9E" w:rsidP="004B2C9E">
            <w:pPr>
              <w:suppressAutoHyphens/>
              <w:spacing w:after="0" w:line="240" w:lineRule="auto"/>
              <w:jc w:val="center"/>
              <w:rPr>
                <w:lang w:eastAsia="zh-CN"/>
              </w:rPr>
            </w:pPr>
            <w:r w:rsidRPr="004B2C9E">
              <w:rPr>
                <w:rFonts w:ascii="Arial" w:hAnsi="Arial" w:cs="Arial"/>
                <w:lang w:eastAsia="zh-CN"/>
              </w:rPr>
              <w:t>Nositelj(i)</w:t>
            </w:r>
          </w:p>
          <w:p w14:paraId="53265D1A" w14:textId="77777777" w:rsidR="004B2C9E" w:rsidRPr="004B2C9E" w:rsidRDefault="004B2C9E" w:rsidP="004B2C9E">
            <w:pPr>
              <w:suppressAutoHyphens/>
              <w:spacing w:after="0" w:line="240" w:lineRule="auto"/>
              <w:rPr>
                <w:rFonts w:ascii="Arial" w:hAnsi="Arial" w:cs="Arial"/>
                <w:lang w:eastAsia="zh-CN"/>
              </w:rPr>
            </w:pP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E9E78" w14:textId="77777777" w:rsidR="004B2C9E" w:rsidRPr="004B2C9E" w:rsidRDefault="004B2C9E" w:rsidP="004B2C9E">
            <w:pPr>
              <w:suppressAutoHyphens/>
              <w:snapToGrid w:val="0"/>
              <w:spacing w:after="0" w:line="240" w:lineRule="auto"/>
              <w:rPr>
                <w:rFonts w:ascii="Arial" w:hAnsi="Arial" w:cs="Arial"/>
                <w:lang w:eastAsia="zh-CN"/>
              </w:rPr>
            </w:pPr>
          </w:p>
          <w:p w14:paraId="6EA203E9" w14:textId="427B9653" w:rsidR="004B2C9E" w:rsidRPr="004B2C9E" w:rsidRDefault="06049B20" w:rsidP="3C343168">
            <w:pPr>
              <w:suppressAutoHyphens/>
              <w:spacing w:after="0" w:line="240" w:lineRule="auto"/>
              <w:rPr>
                <w:rFonts w:ascii="Arial" w:hAnsi="Arial" w:cs="Arial"/>
                <w:lang w:eastAsia="zh-CN"/>
              </w:rPr>
            </w:pPr>
            <w:r w:rsidRPr="3C343168">
              <w:rPr>
                <w:rFonts w:ascii="Arial" w:hAnsi="Arial" w:cs="Arial"/>
                <w:lang w:eastAsia="zh-CN"/>
              </w:rPr>
              <w:t>učiteljica Hrvatskog jezika</w:t>
            </w:r>
            <w:r w:rsidR="11E1B758" w:rsidRPr="3C343168">
              <w:rPr>
                <w:rFonts w:ascii="Arial" w:hAnsi="Arial" w:cs="Arial"/>
                <w:lang w:eastAsia="zh-CN"/>
              </w:rPr>
              <w:t xml:space="preserve"> </w:t>
            </w:r>
            <w:r w:rsidR="74343FAD" w:rsidRPr="00E37C60">
              <w:rPr>
                <w:rFonts w:ascii="Arial" w:hAnsi="Arial" w:cs="Arial"/>
                <w:lang w:eastAsia="zh-CN"/>
              </w:rPr>
              <w:t>Snježana Margetić</w:t>
            </w:r>
          </w:p>
          <w:p w14:paraId="587CE2D4" w14:textId="77777777" w:rsidR="004B2C9E" w:rsidRPr="004B2C9E" w:rsidRDefault="004B2C9E" w:rsidP="004B2C9E">
            <w:pPr>
              <w:suppressAutoHyphens/>
              <w:spacing w:after="0" w:line="240" w:lineRule="auto"/>
              <w:rPr>
                <w:rFonts w:ascii="Arial" w:hAnsi="Arial" w:cs="Arial"/>
                <w:lang w:eastAsia="zh-CN"/>
              </w:rPr>
            </w:pPr>
          </w:p>
        </w:tc>
      </w:tr>
      <w:tr w:rsidR="004B2C9E" w:rsidRPr="004B2C9E" w14:paraId="1739C4FE" w14:textId="77777777" w:rsidTr="3C343168">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5D26ED0" w14:textId="77777777" w:rsidR="004B2C9E" w:rsidRPr="004B2C9E" w:rsidRDefault="004B2C9E" w:rsidP="004B2C9E">
            <w:pPr>
              <w:suppressAutoHyphens/>
              <w:snapToGrid w:val="0"/>
              <w:spacing w:after="0" w:line="240" w:lineRule="auto"/>
              <w:rPr>
                <w:rFonts w:ascii="Arial" w:hAnsi="Arial" w:cs="Arial"/>
                <w:lang w:eastAsia="zh-CN"/>
              </w:rPr>
            </w:pPr>
          </w:p>
          <w:p w14:paraId="54F21553" w14:textId="77777777" w:rsidR="004B2C9E" w:rsidRPr="004B2C9E" w:rsidRDefault="004B2C9E" w:rsidP="004B2C9E">
            <w:pPr>
              <w:suppressAutoHyphens/>
              <w:spacing w:after="0" w:line="240" w:lineRule="auto"/>
              <w:jc w:val="center"/>
              <w:rPr>
                <w:lang w:eastAsia="zh-CN"/>
              </w:rPr>
            </w:pPr>
            <w:r w:rsidRPr="004B2C9E">
              <w:rPr>
                <w:rFonts w:ascii="Arial" w:hAnsi="Arial" w:cs="Arial"/>
                <w:lang w:eastAsia="zh-CN"/>
              </w:rPr>
              <w:t>Način realizacije</w:t>
            </w:r>
          </w:p>
          <w:p w14:paraId="66290357" w14:textId="77777777" w:rsidR="004B2C9E" w:rsidRPr="004B2C9E" w:rsidRDefault="004B2C9E" w:rsidP="004B2C9E">
            <w:pPr>
              <w:suppressAutoHyphens/>
              <w:spacing w:after="0" w:line="240" w:lineRule="auto"/>
              <w:rPr>
                <w:rFonts w:ascii="Arial" w:hAnsi="Arial" w:cs="Arial"/>
                <w:lang w:eastAsia="zh-CN"/>
              </w:rPr>
            </w:pPr>
          </w:p>
          <w:p w14:paraId="4E7219EA" w14:textId="77777777" w:rsidR="004B2C9E" w:rsidRPr="004B2C9E" w:rsidRDefault="004B2C9E" w:rsidP="004B2C9E">
            <w:pPr>
              <w:suppressAutoHyphens/>
              <w:spacing w:after="0" w:line="240" w:lineRule="auto"/>
              <w:rPr>
                <w:rFonts w:ascii="Arial" w:hAnsi="Arial" w:cs="Arial"/>
                <w:lang w:eastAsia="zh-CN"/>
              </w:rPr>
            </w:pP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902C6" w14:textId="77777777" w:rsidR="004B2C9E" w:rsidRPr="004B2C9E" w:rsidRDefault="004B2C9E" w:rsidP="004B2C9E">
            <w:pPr>
              <w:suppressAutoHyphens/>
              <w:snapToGrid w:val="0"/>
              <w:spacing w:after="0" w:line="240" w:lineRule="auto"/>
              <w:rPr>
                <w:rFonts w:ascii="Arial" w:hAnsi="Arial" w:cs="Arial"/>
                <w:lang w:eastAsia="zh-CN"/>
              </w:rPr>
            </w:pPr>
          </w:p>
          <w:p w14:paraId="13CC1477" w14:textId="77777777" w:rsidR="004B2C9E" w:rsidRPr="004B2C9E" w:rsidRDefault="004B2C9E" w:rsidP="004B2C9E">
            <w:pPr>
              <w:suppressAutoHyphens/>
              <w:spacing w:after="0" w:line="240" w:lineRule="auto"/>
              <w:rPr>
                <w:lang w:eastAsia="zh-CN"/>
              </w:rPr>
            </w:pPr>
            <w:r w:rsidRPr="004B2C9E">
              <w:rPr>
                <w:rFonts w:ascii="Arial" w:hAnsi="Arial" w:cs="Arial"/>
                <w:lang w:eastAsia="zh-CN"/>
              </w:rPr>
              <w:t>Individualan pristup svakom učeniku u skladu s njegovim potrebama, rješavanje zadataka uz pomoć učitelja i učenika; suradničko učenje, redovito pohađanje dopunske nastave</w:t>
            </w:r>
          </w:p>
        </w:tc>
      </w:tr>
      <w:tr w:rsidR="004B2C9E" w:rsidRPr="004B2C9E" w14:paraId="777AC602" w14:textId="77777777" w:rsidTr="3C343168">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E46FAC0" w14:textId="77777777" w:rsidR="004B2C9E" w:rsidRPr="004B2C9E" w:rsidRDefault="004B2C9E" w:rsidP="004B2C9E">
            <w:pPr>
              <w:suppressAutoHyphens/>
              <w:snapToGrid w:val="0"/>
              <w:spacing w:after="0" w:line="240" w:lineRule="auto"/>
              <w:rPr>
                <w:rFonts w:ascii="Arial" w:hAnsi="Arial" w:cs="Arial"/>
                <w:lang w:eastAsia="zh-CN"/>
              </w:rPr>
            </w:pPr>
          </w:p>
          <w:p w14:paraId="240E4D40" w14:textId="77777777" w:rsidR="004B2C9E" w:rsidRPr="004B2C9E" w:rsidRDefault="004B2C9E" w:rsidP="004B2C9E">
            <w:pPr>
              <w:suppressAutoHyphens/>
              <w:spacing w:after="0" w:line="240" w:lineRule="auto"/>
              <w:jc w:val="center"/>
              <w:rPr>
                <w:lang w:eastAsia="zh-CN"/>
              </w:rPr>
            </w:pPr>
            <w:proofErr w:type="spellStart"/>
            <w:r w:rsidRPr="004B2C9E">
              <w:rPr>
                <w:rFonts w:ascii="Arial" w:hAnsi="Arial" w:cs="Arial"/>
                <w:lang w:eastAsia="zh-CN"/>
              </w:rPr>
              <w:t>Vremenik</w:t>
            </w:r>
            <w:proofErr w:type="spellEnd"/>
          </w:p>
          <w:p w14:paraId="53B65E40" w14:textId="77777777" w:rsidR="004B2C9E" w:rsidRPr="004B2C9E" w:rsidRDefault="004B2C9E" w:rsidP="004B2C9E">
            <w:pPr>
              <w:suppressAutoHyphens/>
              <w:spacing w:after="0" w:line="240" w:lineRule="auto"/>
              <w:rPr>
                <w:rFonts w:ascii="Arial" w:hAnsi="Arial" w:cs="Arial"/>
                <w:lang w:eastAsia="zh-CN"/>
              </w:rPr>
            </w:pP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A9A77" w14:textId="77777777" w:rsidR="004B2C9E" w:rsidRPr="004B2C9E" w:rsidRDefault="004B2C9E" w:rsidP="004B2C9E">
            <w:pPr>
              <w:suppressAutoHyphens/>
              <w:snapToGrid w:val="0"/>
              <w:spacing w:after="0" w:line="240" w:lineRule="auto"/>
              <w:rPr>
                <w:rFonts w:ascii="Arial" w:hAnsi="Arial" w:cs="Arial"/>
                <w:lang w:eastAsia="zh-CN"/>
              </w:rPr>
            </w:pPr>
          </w:p>
          <w:p w14:paraId="47147935" w14:textId="77777777" w:rsidR="004B2C9E" w:rsidRPr="004B2C9E" w:rsidRDefault="004B2C9E" w:rsidP="004B2C9E">
            <w:pPr>
              <w:suppressAutoHyphens/>
              <w:spacing w:after="0" w:line="240" w:lineRule="auto"/>
              <w:rPr>
                <w:lang w:eastAsia="zh-CN"/>
              </w:rPr>
            </w:pPr>
            <w:r w:rsidRPr="004B2C9E">
              <w:rPr>
                <w:rFonts w:ascii="Arial" w:hAnsi="Arial" w:cs="Arial"/>
                <w:lang w:eastAsia="zh-CN"/>
              </w:rPr>
              <w:t>tijekom nastavne godine 1 sat tjedno u skladu s potrebama učenika</w:t>
            </w:r>
          </w:p>
        </w:tc>
      </w:tr>
      <w:tr w:rsidR="004B2C9E" w:rsidRPr="004B2C9E" w14:paraId="01636E2A" w14:textId="77777777" w:rsidTr="3C343168">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3C0B402D" w14:textId="77777777" w:rsidR="004B2C9E" w:rsidRPr="004B2C9E" w:rsidRDefault="004B2C9E" w:rsidP="004B2C9E">
            <w:pPr>
              <w:suppressAutoHyphens/>
              <w:snapToGrid w:val="0"/>
              <w:spacing w:after="0" w:line="240" w:lineRule="auto"/>
              <w:rPr>
                <w:rFonts w:ascii="Arial" w:hAnsi="Arial" w:cs="Arial"/>
                <w:lang w:eastAsia="zh-CN"/>
              </w:rPr>
            </w:pPr>
          </w:p>
          <w:p w14:paraId="16A9C528" w14:textId="77777777" w:rsidR="004B2C9E" w:rsidRPr="004B2C9E" w:rsidRDefault="004B2C9E" w:rsidP="004B2C9E">
            <w:pPr>
              <w:suppressAutoHyphens/>
              <w:spacing w:after="0" w:line="240" w:lineRule="auto"/>
              <w:jc w:val="center"/>
              <w:rPr>
                <w:lang w:eastAsia="zh-CN"/>
              </w:rPr>
            </w:pPr>
            <w:r w:rsidRPr="004B2C9E">
              <w:rPr>
                <w:rFonts w:ascii="Arial" w:hAnsi="Arial" w:cs="Arial"/>
                <w:lang w:eastAsia="zh-CN"/>
              </w:rPr>
              <w:t>Okvirni troškovnik</w:t>
            </w:r>
          </w:p>
          <w:p w14:paraId="09FD5BF6" w14:textId="77777777" w:rsidR="004B2C9E" w:rsidRPr="004B2C9E" w:rsidRDefault="004B2C9E" w:rsidP="004B2C9E">
            <w:pPr>
              <w:suppressAutoHyphens/>
              <w:spacing w:after="0" w:line="240" w:lineRule="auto"/>
              <w:rPr>
                <w:rFonts w:ascii="Arial" w:hAnsi="Arial" w:cs="Arial"/>
                <w:lang w:eastAsia="zh-CN"/>
              </w:rPr>
            </w:pP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DAA55" w14:textId="77777777" w:rsidR="004B2C9E" w:rsidRPr="004B2C9E" w:rsidRDefault="004B2C9E" w:rsidP="004B2C9E">
            <w:pPr>
              <w:suppressAutoHyphens/>
              <w:snapToGrid w:val="0"/>
              <w:spacing w:after="0" w:line="240" w:lineRule="auto"/>
              <w:rPr>
                <w:rFonts w:ascii="Arial" w:hAnsi="Arial" w:cs="Arial"/>
                <w:lang w:eastAsia="zh-CN"/>
              </w:rPr>
            </w:pPr>
          </w:p>
          <w:p w14:paraId="223C610A" w14:textId="77777777" w:rsidR="004B2C9E" w:rsidRPr="004B2C9E" w:rsidRDefault="004B2C9E" w:rsidP="004B2C9E">
            <w:pPr>
              <w:suppressAutoHyphens/>
              <w:spacing w:after="0" w:line="240" w:lineRule="auto"/>
              <w:rPr>
                <w:lang w:eastAsia="zh-CN"/>
              </w:rPr>
            </w:pPr>
            <w:r w:rsidRPr="004B2C9E">
              <w:rPr>
                <w:rFonts w:ascii="Arial" w:hAnsi="Arial" w:cs="Arial"/>
                <w:lang w:eastAsia="zh-CN"/>
              </w:rPr>
              <w:t xml:space="preserve">udžbenik, bilježnice, radna bilježnica, nastavna pomagala, zbirka zadataka, nastavni listići (oko </w:t>
            </w:r>
            <w:r>
              <w:rPr>
                <w:rFonts w:ascii="Arial" w:hAnsi="Arial" w:cs="Arial"/>
                <w:lang w:eastAsia="zh-CN"/>
              </w:rPr>
              <w:t>15</w:t>
            </w:r>
            <w:r w:rsidRPr="004B2C9E">
              <w:rPr>
                <w:rFonts w:ascii="Arial" w:hAnsi="Arial" w:cs="Arial"/>
                <w:lang w:eastAsia="zh-CN"/>
              </w:rPr>
              <w:t xml:space="preserve"> </w:t>
            </w:r>
            <w:r>
              <w:rPr>
                <w:rFonts w:ascii="Arial" w:hAnsi="Arial" w:cs="Arial"/>
                <w:lang w:eastAsia="zh-CN"/>
              </w:rPr>
              <w:t>eura</w:t>
            </w:r>
            <w:r w:rsidRPr="004B2C9E">
              <w:rPr>
                <w:rFonts w:ascii="Arial" w:hAnsi="Arial" w:cs="Arial"/>
                <w:lang w:eastAsia="zh-CN"/>
              </w:rPr>
              <w:t>)</w:t>
            </w:r>
          </w:p>
        </w:tc>
      </w:tr>
      <w:tr w:rsidR="004B2C9E" w:rsidRPr="004B2C9E" w14:paraId="00C6745C" w14:textId="77777777" w:rsidTr="3C343168">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E85F734" w14:textId="77777777" w:rsidR="004B2C9E" w:rsidRPr="004B2C9E" w:rsidRDefault="004B2C9E" w:rsidP="004B2C9E">
            <w:pPr>
              <w:suppressAutoHyphens/>
              <w:snapToGrid w:val="0"/>
              <w:spacing w:after="0" w:line="240" w:lineRule="auto"/>
              <w:rPr>
                <w:rFonts w:ascii="Arial" w:hAnsi="Arial" w:cs="Arial"/>
                <w:lang w:eastAsia="zh-CN"/>
              </w:rPr>
            </w:pPr>
          </w:p>
          <w:p w14:paraId="54697DB4" w14:textId="77777777" w:rsidR="004B2C9E" w:rsidRPr="004B2C9E" w:rsidRDefault="004B2C9E" w:rsidP="004B2C9E">
            <w:pPr>
              <w:suppressAutoHyphens/>
              <w:spacing w:after="0" w:line="240" w:lineRule="auto"/>
              <w:jc w:val="center"/>
              <w:rPr>
                <w:lang w:eastAsia="zh-CN"/>
              </w:rPr>
            </w:pPr>
            <w:r w:rsidRPr="004B2C9E">
              <w:rPr>
                <w:rFonts w:ascii="Arial" w:hAnsi="Arial" w:cs="Arial"/>
                <w:lang w:eastAsia="zh-CN"/>
              </w:rPr>
              <w:t>Način praćenja</w:t>
            </w:r>
          </w:p>
          <w:p w14:paraId="6E083256" w14:textId="77777777" w:rsidR="004B2C9E" w:rsidRPr="004B2C9E" w:rsidRDefault="004B2C9E" w:rsidP="004B2C9E">
            <w:pPr>
              <w:suppressAutoHyphens/>
              <w:spacing w:after="0" w:line="240" w:lineRule="auto"/>
              <w:jc w:val="center"/>
              <w:rPr>
                <w:lang w:eastAsia="zh-CN"/>
              </w:rPr>
            </w:pPr>
            <w:r w:rsidRPr="004B2C9E">
              <w:rPr>
                <w:rFonts w:ascii="Arial" w:hAnsi="Arial" w:cs="Arial"/>
                <w:lang w:eastAsia="zh-CN"/>
              </w:rPr>
              <w:t>aktivnosti / programa / projekta</w:t>
            </w:r>
          </w:p>
          <w:p w14:paraId="4B80062D" w14:textId="77777777" w:rsidR="004B2C9E" w:rsidRPr="004B2C9E" w:rsidRDefault="004B2C9E" w:rsidP="004B2C9E">
            <w:pPr>
              <w:suppressAutoHyphens/>
              <w:spacing w:after="0" w:line="240" w:lineRule="auto"/>
              <w:rPr>
                <w:rFonts w:ascii="Arial" w:hAnsi="Arial" w:cs="Arial"/>
                <w:lang w:eastAsia="zh-CN"/>
              </w:rPr>
            </w:pPr>
          </w:p>
        </w:tc>
        <w:tc>
          <w:tcPr>
            <w:tcW w:w="8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CCC9" w14:textId="77777777" w:rsidR="004B2C9E" w:rsidRPr="004B2C9E" w:rsidRDefault="004B2C9E" w:rsidP="004B2C9E">
            <w:pPr>
              <w:suppressAutoHyphens/>
              <w:snapToGrid w:val="0"/>
              <w:spacing w:after="0" w:line="240" w:lineRule="auto"/>
              <w:rPr>
                <w:rFonts w:ascii="Arial" w:hAnsi="Arial" w:cs="Arial"/>
                <w:lang w:eastAsia="zh-CN"/>
              </w:rPr>
            </w:pPr>
          </w:p>
          <w:p w14:paraId="20B1E5BB" w14:textId="77777777" w:rsidR="004B2C9E" w:rsidRPr="004B2C9E" w:rsidRDefault="004B2C9E" w:rsidP="004B2C9E">
            <w:pPr>
              <w:suppressAutoHyphens/>
              <w:spacing w:after="0" w:line="240" w:lineRule="auto"/>
              <w:rPr>
                <w:rFonts w:ascii="Arial" w:hAnsi="Arial" w:cs="Arial"/>
                <w:lang w:eastAsia="zh-CN"/>
              </w:rPr>
            </w:pPr>
          </w:p>
          <w:p w14:paraId="63C6FEF0" w14:textId="77777777" w:rsidR="004B2C9E" w:rsidRPr="004B2C9E" w:rsidRDefault="004B2C9E" w:rsidP="004B2C9E">
            <w:pPr>
              <w:suppressAutoHyphens/>
              <w:spacing w:after="0" w:line="240" w:lineRule="auto"/>
              <w:rPr>
                <w:lang w:eastAsia="zh-CN"/>
              </w:rPr>
            </w:pPr>
            <w:r w:rsidRPr="004B2C9E">
              <w:rPr>
                <w:rFonts w:ascii="Arial" w:hAnsi="Arial" w:cs="Arial"/>
                <w:lang w:eastAsia="zh-CN"/>
              </w:rPr>
              <w:t>pismeni ispiti, praktični zadaci, testovi znanja, usmeno ispitivanje, redovito praćenje rada i napredovanja učenika</w:t>
            </w:r>
          </w:p>
          <w:p w14:paraId="642F2C61" w14:textId="77777777" w:rsidR="004B2C9E" w:rsidRPr="004B2C9E" w:rsidRDefault="004B2C9E" w:rsidP="004B2C9E">
            <w:pPr>
              <w:suppressAutoHyphens/>
              <w:spacing w:after="0" w:line="240" w:lineRule="auto"/>
              <w:rPr>
                <w:rFonts w:ascii="Arial" w:hAnsi="Arial" w:cs="Arial"/>
                <w:lang w:eastAsia="zh-CN"/>
              </w:rPr>
            </w:pPr>
          </w:p>
        </w:tc>
      </w:tr>
    </w:tbl>
    <w:p w14:paraId="586AAF35" w14:textId="77777777" w:rsidR="004B2C9E" w:rsidRDefault="004B2C9E" w:rsidP="00C008B2">
      <w:pPr>
        <w:rPr>
          <w:rFonts w:ascii="Arial" w:hAnsi="Arial" w:cs="Arial"/>
        </w:rPr>
      </w:pPr>
    </w:p>
    <w:p w14:paraId="0FD07088" w14:textId="77777777" w:rsidR="00F763E8" w:rsidRDefault="00F763E8" w:rsidP="00C008B2">
      <w:pPr>
        <w:rPr>
          <w:rFonts w:ascii="Arial" w:hAnsi="Arial" w:cs="Arial"/>
        </w:rPr>
      </w:pPr>
    </w:p>
    <w:p w14:paraId="2FF42D39" w14:textId="0F894528" w:rsidR="00325C67" w:rsidRDefault="00325C67" w:rsidP="37392A18">
      <w:pPr>
        <w:rPr>
          <w:rFonts w:ascii="Arial" w:hAnsi="Arial" w:cs="Arial"/>
        </w:rPr>
      </w:pPr>
    </w:p>
    <w:p w14:paraId="0D1AB247" w14:textId="77777777" w:rsidR="00E37C60" w:rsidRDefault="00E37C60" w:rsidP="37392A18">
      <w:pPr>
        <w:rPr>
          <w:rFonts w:ascii="Arial" w:hAnsi="Arial" w:cs="Arial"/>
        </w:rPr>
      </w:pPr>
    </w:p>
    <w:p w14:paraId="37629FA9" w14:textId="77777777" w:rsidR="00E37C60" w:rsidRDefault="00E37C60" w:rsidP="37392A18">
      <w:pPr>
        <w:rPr>
          <w:rFonts w:ascii="Arial" w:hAnsi="Arial" w:cs="Arial"/>
        </w:rPr>
      </w:pPr>
    </w:p>
    <w:p w14:paraId="0F1AE37B" w14:textId="77777777" w:rsidR="00E37C60" w:rsidRDefault="00E37C60" w:rsidP="37392A18">
      <w:pPr>
        <w:rPr>
          <w:rFonts w:ascii="Arial" w:hAnsi="Arial" w:cs="Arial"/>
        </w:rPr>
      </w:pPr>
    </w:p>
    <w:p w14:paraId="28F6167D" w14:textId="77777777" w:rsidR="00E37C60" w:rsidRDefault="00E37C60" w:rsidP="37392A18">
      <w:pPr>
        <w:rPr>
          <w:rFonts w:ascii="Arial" w:hAnsi="Arial" w:cs="Arial"/>
        </w:rPr>
      </w:pPr>
    </w:p>
    <w:p w14:paraId="64235273" w14:textId="77777777" w:rsidR="00E37C60" w:rsidRDefault="00E37C60" w:rsidP="37392A18">
      <w:pPr>
        <w:rPr>
          <w:rFonts w:ascii="Arial" w:hAnsi="Arial" w:cs="Arial"/>
        </w:rPr>
      </w:pPr>
    </w:p>
    <w:p w14:paraId="514F75B6" w14:textId="77777777" w:rsidR="00E37C60" w:rsidRDefault="00E37C60" w:rsidP="37392A18">
      <w:pPr>
        <w:rPr>
          <w:rFonts w:ascii="Arial" w:hAnsi="Arial" w:cs="Arial"/>
        </w:rPr>
      </w:pPr>
    </w:p>
    <w:p w14:paraId="39F47F3C" w14:textId="77777777" w:rsidR="00E37C60" w:rsidRDefault="00E37C60" w:rsidP="37392A18">
      <w:pPr>
        <w:rPr>
          <w:rFonts w:ascii="Arial" w:hAnsi="Arial" w:cs="Arial"/>
        </w:rPr>
      </w:pPr>
    </w:p>
    <w:p w14:paraId="0985F1F2" w14:textId="77777777" w:rsidR="00127264" w:rsidRDefault="00127264" w:rsidP="37392A18">
      <w:pPr>
        <w:rPr>
          <w:rFonts w:ascii="Arial" w:hAnsi="Arial" w:cs="Arial"/>
        </w:rPr>
      </w:pP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499"/>
      </w:tblGrid>
      <w:tr w:rsidR="00C83922" w14:paraId="750FEAD3" w14:textId="77777777" w:rsidTr="3C343168">
        <w:tc>
          <w:tcPr>
            <w:tcW w:w="1355" w:type="dxa"/>
            <w:shd w:val="clear" w:color="auto" w:fill="FFFF99"/>
          </w:tcPr>
          <w:p w14:paraId="425F66EE" w14:textId="77777777" w:rsidR="00C83922" w:rsidRDefault="00C83922" w:rsidP="005A2946">
            <w:pPr>
              <w:spacing w:after="0" w:line="240" w:lineRule="auto"/>
              <w:jc w:val="center"/>
              <w:rPr>
                <w:rFonts w:ascii="Arial" w:hAnsi="Arial" w:cs="Arial"/>
              </w:rPr>
            </w:pPr>
            <w:r>
              <w:rPr>
                <w:rFonts w:ascii="Arial" w:hAnsi="Arial" w:cs="Arial"/>
              </w:rPr>
              <w:lastRenderedPageBreak/>
              <w:t>Aktivnost / Program / Projekt</w:t>
            </w:r>
          </w:p>
        </w:tc>
        <w:tc>
          <w:tcPr>
            <w:tcW w:w="8499" w:type="dxa"/>
          </w:tcPr>
          <w:p w14:paraId="60FC8ACE" w14:textId="77777777" w:rsidR="00C83922" w:rsidRDefault="00C83922" w:rsidP="005A2946">
            <w:pPr>
              <w:spacing w:after="0" w:line="240" w:lineRule="auto"/>
              <w:rPr>
                <w:rFonts w:ascii="Arial" w:hAnsi="Arial" w:cs="Arial"/>
              </w:rPr>
            </w:pPr>
          </w:p>
          <w:p w14:paraId="5365F294" w14:textId="77777777" w:rsidR="00C83922" w:rsidRPr="00D87146" w:rsidRDefault="00C83922" w:rsidP="005A2946">
            <w:pPr>
              <w:spacing w:after="0" w:line="240" w:lineRule="auto"/>
              <w:rPr>
                <w:rFonts w:ascii="Arial" w:hAnsi="Arial" w:cs="Arial"/>
                <w:b/>
              </w:rPr>
            </w:pPr>
            <w:r w:rsidRPr="00D87146">
              <w:rPr>
                <w:rFonts w:ascii="Arial" w:hAnsi="Arial" w:cs="Arial"/>
                <w:b/>
              </w:rPr>
              <w:t>Dopu</w:t>
            </w:r>
            <w:r>
              <w:rPr>
                <w:rFonts w:ascii="Arial" w:hAnsi="Arial" w:cs="Arial"/>
                <w:b/>
              </w:rPr>
              <w:t>nska nastava - Hrvatski jezik (</w:t>
            </w:r>
            <w:r w:rsidR="00E35C69">
              <w:rPr>
                <w:rFonts w:ascii="Arial" w:hAnsi="Arial" w:cs="Arial"/>
                <w:b/>
              </w:rPr>
              <w:t>6</w:t>
            </w:r>
            <w:r>
              <w:rPr>
                <w:rFonts w:ascii="Arial" w:hAnsi="Arial" w:cs="Arial"/>
                <w:b/>
              </w:rPr>
              <w:t>. razred)</w:t>
            </w:r>
          </w:p>
          <w:p w14:paraId="0917E745" w14:textId="77777777" w:rsidR="00C83922" w:rsidRDefault="00C83922" w:rsidP="005A2946">
            <w:pPr>
              <w:spacing w:after="0" w:line="240" w:lineRule="auto"/>
              <w:rPr>
                <w:rFonts w:ascii="Arial" w:hAnsi="Arial" w:cs="Arial"/>
              </w:rPr>
            </w:pPr>
          </w:p>
        </w:tc>
      </w:tr>
      <w:tr w:rsidR="00C83922" w14:paraId="4ACAB914" w14:textId="77777777" w:rsidTr="3C343168">
        <w:tc>
          <w:tcPr>
            <w:tcW w:w="1355" w:type="dxa"/>
            <w:shd w:val="clear" w:color="auto" w:fill="FFFF99"/>
          </w:tcPr>
          <w:p w14:paraId="7EB099A8" w14:textId="77777777" w:rsidR="00C83922" w:rsidRDefault="00C83922" w:rsidP="005A2946">
            <w:pPr>
              <w:spacing w:after="0" w:line="240" w:lineRule="auto"/>
              <w:rPr>
                <w:rFonts w:ascii="Arial" w:hAnsi="Arial" w:cs="Arial"/>
              </w:rPr>
            </w:pPr>
          </w:p>
          <w:p w14:paraId="5803CFB8" w14:textId="77777777" w:rsidR="00C83922" w:rsidRDefault="00C83922" w:rsidP="005A2946">
            <w:pPr>
              <w:spacing w:after="0" w:line="240" w:lineRule="auto"/>
              <w:jc w:val="center"/>
              <w:rPr>
                <w:rFonts w:ascii="Arial" w:hAnsi="Arial" w:cs="Arial"/>
              </w:rPr>
            </w:pPr>
            <w:r>
              <w:rPr>
                <w:rFonts w:ascii="Arial" w:hAnsi="Arial" w:cs="Arial"/>
              </w:rPr>
              <w:t>Ciljevi</w:t>
            </w:r>
          </w:p>
          <w:p w14:paraId="2544B244" w14:textId="77777777" w:rsidR="00C83922" w:rsidRDefault="00C83922" w:rsidP="005A2946">
            <w:pPr>
              <w:spacing w:after="0" w:line="240" w:lineRule="auto"/>
              <w:jc w:val="center"/>
              <w:rPr>
                <w:rFonts w:ascii="Arial" w:hAnsi="Arial" w:cs="Arial"/>
              </w:rPr>
            </w:pPr>
          </w:p>
          <w:p w14:paraId="5777AE2C" w14:textId="77777777" w:rsidR="00C83922" w:rsidRDefault="00C83922" w:rsidP="005A2946">
            <w:pPr>
              <w:spacing w:after="0" w:line="240" w:lineRule="auto"/>
              <w:rPr>
                <w:rFonts w:ascii="Arial" w:hAnsi="Arial" w:cs="Arial"/>
              </w:rPr>
            </w:pPr>
          </w:p>
        </w:tc>
        <w:tc>
          <w:tcPr>
            <w:tcW w:w="8499" w:type="dxa"/>
          </w:tcPr>
          <w:p w14:paraId="2561B52A" w14:textId="77777777" w:rsidR="00C83922" w:rsidRDefault="00C83922" w:rsidP="005A2946">
            <w:pPr>
              <w:spacing w:after="0" w:line="240" w:lineRule="auto"/>
              <w:rPr>
                <w:rFonts w:ascii="Arial" w:hAnsi="Arial" w:cs="Arial"/>
              </w:rPr>
            </w:pPr>
          </w:p>
          <w:p w14:paraId="306FC44E" w14:textId="77777777" w:rsidR="00C83922" w:rsidRDefault="00C83922" w:rsidP="005A2946">
            <w:pPr>
              <w:spacing w:after="0" w:line="240" w:lineRule="auto"/>
              <w:rPr>
                <w:rFonts w:ascii="Arial" w:hAnsi="Arial" w:cs="Arial"/>
              </w:rPr>
            </w:pPr>
            <w:r>
              <w:rPr>
                <w:rFonts w:ascii="Arial" w:hAnsi="Arial" w:cs="Arial"/>
              </w:rPr>
              <w:t>Rad u mješovitoj grupi, obrada i usustavljivanje nastavnih sadržaja obrađenih u neposrednom odgojno-obrazovnom procesu.</w:t>
            </w:r>
          </w:p>
        </w:tc>
      </w:tr>
      <w:tr w:rsidR="00C83922" w14:paraId="6897BB66" w14:textId="77777777" w:rsidTr="3C343168">
        <w:tc>
          <w:tcPr>
            <w:tcW w:w="1355" w:type="dxa"/>
            <w:shd w:val="clear" w:color="auto" w:fill="FFFF99"/>
          </w:tcPr>
          <w:p w14:paraId="5E2B1ED0" w14:textId="77777777" w:rsidR="00C83922" w:rsidRDefault="00C83922" w:rsidP="005A2946">
            <w:pPr>
              <w:spacing w:after="0" w:line="240" w:lineRule="auto"/>
              <w:rPr>
                <w:rFonts w:ascii="Arial" w:hAnsi="Arial" w:cs="Arial"/>
              </w:rPr>
            </w:pPr>
          </w:p>
          <w:p w14:paraId="3749F6A4" w14:textId="77777777" w:rsidR="00C83922" w:rsidRDefault="00C83922" w:rsidP="005A2946">
            <w:pPr>
              <w:spacing w:after="0" w:line="240" w:lineRule="auto"/>
              <w:jc w:val="center"/>
              <w:rPr>
                <w:rFonts w:ascii="Arial" w:hAnsi="Arial" w:cs="Arial"/>
              </w:rPr>
            </w:pPr>
            <w:r>
              <w:rPr>
                <w:rFonts w:ascii="Arial" w:hAnsi="Arial" w:cs="Arial"/>
              </w:rPr>
              <w:t>Namjena</w:t>
            </w:r>
          </w:p>
          <w:p w14:paraId="2B87CCB1" w14:textId="77777777" w:rsidR="00C83922" w:rsidRDefault="00C83922" w:rsidP="005A2946">
            <w:pPr>
              <w:spacing w:after="0" w:line="240" w:lineRule="auto"/>
              <w:rPr>
                <w:rFonts w:ascii="Arial" w:hAnsi="Arial" w:cs="Arial"/>
              </w:rPr>
            </w:pPr>
          </w:p>
          <w:p w14:paraId="13C47759" w14:textId="77777777" w:rsidR="00C83922" w:rsidRDefault="00C83922" w:rsidP="005A2946">
            <w:pPr>
              <w:spacing w:after="0" w:line="240" w:lineRule="auto"/>
              <w:rPr>
                <w:rFonts w:ascii="Arial" w:hAnsi="Arial" w:cs="Arial"/>
              </w:rPr>
            </w:pPr>
          </w:p>
        </w:tc>
        <w:tc>
          <w:tcPr>
            <w:tcW w:w="8499" w:type="dxa"/>
          </w:tcPr>
          <w:p w14:paraId="73234B06" w14:textId="77777777" w:rsidR="00C83922" w:rsidRDefault="00C83922" w:rsidP="005A2946">
            <w:pPr>
              <w:spacing w:after="0" w:line="240" w:lineRule="auto"/>
              <w:rPr>
                <w:rFonts w:ascii="Arial" w:hAnsi="Arial" w:cs="Arial"/>
              </w:rPr>
            </w:pPr>
          </w:p>
          <w:p w14:paraId="2C022023" w14:textId="77777777" w:rsidR="00C83922" w:rsidRDefault="00C83922" w:rsidP="005A2946">
            <w:pPr>
              <w:spacing w:after="0" w:line="240" w:lineRule="auto"/>
              <w:rPr>
                <w:rFonts w:ascii="Arial" w:hAnsi="Arial" w:cs="Arial"/>
              </w:rPr>
            </w:pPr>
            <w:r>
              <w:rPr>
                <w:rFonts w:ascii="Arial" w:hAnsi="Arial" w:cs="Arial"/>
              </w:rPr>
              <w:t>Uklanjanje teškoća i propusta u učenju, usustavljivanje nastavnih sadržaja i nadoknada propuštenih nastavnih sati.</w:t>
            </w:r>
          </w:p>
        </w:tc>
      </w:tr>
      <w:tr w:rsidR="00C83922" w14:paraId="7771F3FB" w14:textId="77777777" w:rsidTr="3C343168">
        <w:tc>
          <w:tcPr>
            <w:tcW w:w="1355" w:type="dxa"/>
            <w:shd w:val="clear" w:color="auto" w:fill="FFFF99"/>
          </w:tcPr>
          <w:p w14:paraId="1FFD2C58" w14:textId="77777777" w:rsidR="00C83922" w:rsidRDefault="00C83922" w:rsidP="005A2946">
            <w:pPr>
              <w:spacing w:after="0" w:line="240" w:lineRule="auto"/>
              <w:rPr>
                <w:rFonts w:ascii="Arial" w:hAnsi="Arial" w:cs="Arial"/>
              </w:rPr>
            </w:pPr>
          </w:p>
          <w:p w14:paraId="4E9B0236" w14:textId="77777777" w:rsidR="00C83922" w:rsidRDefault="00C83922" w:rsidP="005A2946">
            <w:pPr>
              <w:spacing w:after="0" w:line="240" w:lineRule="auto"/>
              <w:jc w:val="center"/>
              <w:rPr>
                <w:rFonts w:ascii="Arial" w:hAnsi="Arial" w:cs="Arial"/>
              </w:rPr>
            </w:pPr>
            <w:r>
              <w:rPr>
                <w:rFonts w:ascii="Arial" w:hAnsi="Arial" w:cs="Arial"/>
              </w:rPr>
              <w:t>Nositelj(i)</w:t>
            </w:r>
          </w:p>
          <w:p w14:paraId="2BB0AE15" w14:textId="77777777" w:rsidR="00C83922" w:rsidRDefault="00C83922" w:rsidP="005A2946">
            <w:pPr>
              <w:spacing w:after="0" w:line="240" w:lineRule="auto"/>
              <w:rPr>
                <w:rFonts w:ascii="Arial" w:hAnsi="Arial" w:cs="Arial"/>
              </w:rPr>
            </w:pPr>
          </w:p>
        </w:tc>
        <w:tc>
          <w:tcPr>
            <w:tcW w:w="8499" w:type="dxa"/>
          </w:tcPr>
          <w:p w14:paraId="341314A7" w14:textId="77777777" w:rsidR="00C83922" w:rsidRDefault="00C83922" w:rsidP="005A2946">
            <w:pPr>
              <w:spacing w:after="0" w:line="240" w:lineRule="auto"/>
              <w:rPr>
                <w:rFonts w:ascii="Arial" w:hAnsi="Arial" w:cs="Arial"/>
              </w:rPr>
            </w:pPr>
          </w:p>
          <w:p w14:paraId="5B0C06E9" w14:textId="741BBB76" w:rsidR="00C83922" w:rsidRDefault="649F6A41" w:rsidP="005A2946">
            <w:pPr>
              <w:spacing w:after="0" w:line="240" w:lineRule="auto"/>
              <w:rPr>
                <w:rFonts w:ascii="Arial" w:hAnsi="Arial" w:cs="Arial"/>
              </w:rPr>
            </w:pPr>
            <w:r w:rsidRPr="3C343168">
              <w:rPr>
                <w:rFonts w:ascii="Arial" w:hAnsi="Arial" w:cs="Arial"/>
              </w:rPr>
              <w:t xml:space="preserve">učiteljica Hrvatskog jezika </w:t>
            </w:r>
            <w:r w:rsidR="098D115B" w:rsidRPr="00E37C60">
              <w:rPr>
                <w:rFonts w:ascii="Arial" w:hAnsi="Arial" w:cs="Arial"/>
              </w:rPr>
              <w:t>Snježana Margetić</w:t>
            </w:r>
          </w:p>
        </w:tc>
      </w:tr>
      <w:tr w:rsidR="00C83922" w14:paraId="6045282E" w14:textId="77777777" w:rsidTr="3C343168">
        <w:tc>
          <w:tcPr>
            <w:tcW w:w="1355" w:type="dxa"/>
            <w:shd w:val="clear" w:color="auto" w:fill="FFFF99"/>
          </w:tcPr>
          <w:p w14:paraId="69A9CE21" w14:textId="77777777" w:rsidR="00C83922" w:rsidRDefault="00C83922" w:rsidP="005A2946">
            <w:pPr>
              <w:spacing w:after="0" w:line="240" w:lineRule="auto"/>
              <w:rPr>
                <w:rFonts w:ascii="Arial" w:hAnsi="Arial" w:cs="Arial"/>
              </w:rPr>
            </w:pPr>
          </w:p>
          <w:p w14:paraId="3255C233" w14:textId="77777777" w:rsidR="00C83922" w:rsidRDefault="00C83922" w:rsidP="005A2946">
            <w:pPr>
              <w:spacing w:after="0" w:line="240" w:lineRule="auto"/>
              <w:jc w:val="center"/>
              <w:rPr>
                <w:rFonts w:ascii="Arial" w:hAnsi="Arial" w:cs="Arial"/>
              </w:rPr>
            </w:pPr>
            <w:r>
              <w:rPr>
                <w:rFonts w:ascii="Arial" w:hAnsi="Arial" w:cs="Arial"/>
              </w:rPr>
              <w:t>Način realizacije</w:t>
            </w:r>
          </w:p>
          <w:p w14:paraId="1F07DBD2" w14:textId="77777777" w:rsidR="00C83922" w:rsidRDefault="00C83922" w:rsidP="005A2946">
            <w:pPr>
              <w:spacing w:after="0" w:line="240" w:lineRule="auto"/>
              <w:rPr>
                <w:rFonts w:ascii="Arial" w:hAnsi="Arial" w:cs="Arial"/>
              </w:rPr>
            </w:pPr>
          </w:p>
        </w:tc>
        <w:tc>
          <w:tcPr>
            <w:tcW w:w="8499" w:type="dxa"/>
          </w:tcPr>
          <w:p w14:paraId="0B88D119" w14:textId="77777777" w:rsidR="00C83922" w:rsidRDefault="00C83922" w:rsidP="005A2946">
            <w:pPr>
              <w:spacing w:after="0" w:line="240" w:lineRule="auto"/>
              <w:rPr>
                <w:rFonts w:ascii="Arial" w:hAnsi="Arial" w:cs="Arial"/>
              </w:rPr>
            </w:pPr>
          </w:p>
          <w:p w14:paraId="1ACA5C57" w14:textId="77777777" w:rsidR="00C83922" w:rsidRDefault="00C83922" w:rsidP="005A2946">
            <w:pPr>
              <w:spacing w:after="0" w:line="240" w:lineRule="auto"/>
              <w:rPr>
                <w:rFonts w:ascii="Arial" w:hAnsi="Arial" w:cs="Arial"/>
              </w:rPr>
            </w:pPr>
            <w:r>
              <w:rPr>
                <w:rFonts w:ascii="Arial" w:hAnsi="Arial" w:cs="Arial"/>
              </w:rPr>
              <w:t xml:space="preserve">Održavanje dopunske nastave za učenike </w:t>
            </w:r>
            <w:r w:rsidR="00E35C69">
              <w:rPr>
                <w:rFonts w:ascii="Arial" w:hAnsi="Arial" w:cs="Arial"/>
              </w:rPr>
              <w:t>6</w:t>
            </w:r>
            <w:r>
              <w:rPr>
                <w:rFonts w:ascii="Arial" w:hAnsi="Arial" w:cs="Arial"/>
              </w:rPr>
              <w:t>. razreda.</w:t>
            </w:r>
          </w:p>
        </w:tc>
      </w:tr>
      <w:tr w:rsidR="00C83922" w14:paraId="12E7F951" w14:textId="77777777" w:rsidTr="3C343168">
        <w:tc>
          <w:tcPr>
            <w:tcW w:w="1355" w:type="dxa"/>
            <w:shd w:val="clear" w:color="auto" w:fill="FFFF99"/>
          </w:tcPr>
          <w:p w14:paraId="58235DDA" w14:textId="77777777" w:rsidR="00C83922" w:rsidRDefault="00C83922" w:rsidP="005A2946">
            <w:pPr>
              <w:spacing w:after="0" w:line="240" w:lineRule="auto"/>
              <w:rPr>
                <w:rFonts w:ascii="Arial" w:hAnsi="Arial" w:cs="Arial"/>
              </w:rPr>
            </w:pPr>
          </w:p>
          <w:p w14:paraId="5FD458AC" w14:textId="77777777" w:rsidR="00C83922" w:rsidRDefault="00C83922" w:rsidP="005A2946">
            <w:pPr>
              <w:spacing w:after="0" w:line="240" w:lineRule="auto"/>
              <w:jc w:val="center"/>
              <w:rPr>
                <w:rFonts w:ascii="Arial" w:hAnsi="Arial" w:cs="Arial"/>
              </w:rPr>
            </w:pPr>
            <w:proofErr w:type="spellStart"/>
            <w:r>
              <w:rPr>
                <w:rFonts w:ascii="Arial" w:hAnsi="Arial" w:cs="Arial"/>
              </w:rPr>
              <w:t>Vremenik</w:t>
            </w:r>
            <w:proofErr w:type="spellEnd"/>
          </w:p>
          <w:p w14:paraId="705AAE93" w14:textId="77777777" w:rsidR="00C83922" w:rsidRDefault="00C83922" w:rsidP="005A2946">
            <w:pPr>
              <w:spacing w:after="0" w:line="240" w:lineRule="auto"/>
              <w:rPr>
                <w:rFonts w:ascii="Arial" w:hAnsi="Arial" w:cs="Arial"/>
              </w:rPr>
            </w:pPr>
          </w:p>
        </w:tc>
        <w:tc>
          <w:tcPr>
            <w:tcW w:w="8499" w:type="dxa"/>
          </w:tcPr>
          <w:p w14:paraId="61E8336A" w14:textId="77777777" w:rsidR="00C83922" w:rsidRDefault="00C83922" w:rsidP="005A2946">
            <w:pPr>
              <w:spacing w:after="0" w:line="240" w:lineRule="auto"/>
              <w:rPr>
                <w:rFonts w:ascii="Arial" w:hAnsi="Arial" w:cs="Arial"/>
              </w:rPr>
            </w:pPr>
          </w:p>
          <w:p w14:paraId="240946A5" w14:textId="77777777" w:rsidR="00C83922" w:rsidRDefault="00C83922" w:rsidP="005A2946">
            <w:pPr>
              <w:spacing w:after="0" w:line="240" w:lineRule="auto"/>
              <w:rPr>
                <w:rFonts w:ascii="Arial" w:hAnsi="Arial" w:cs="Arial"/>
              </w:rPr>
            </w:pPr>
            <w:r>
              <w:rPr>
                <w:rFonts w:ascii="Arial" w:hAnsi="Arial" w:cs="Arial"/>
              </w:rPr>
              <w:t>1 sat tjedno tijekom nastavne godine</w:t>
            </w:r>
          </w:p>
        </w:tc>
      </w:tr>
      <w:tr w:rsidR="00C83922" w14:paraId="480B917B" w14:textId="77777777" w:rsidTr="3C343168">
        <w:tc>
          <w:tcPr>
            <w:tcW w:w="1355" w:type="dxa"/>
            <w:shd w:val="clear" w:color="auto" w:fill="FFFF99"/>
          </w:tcPr>
          <w:p w14:paraId="685455F1" w14:textId="77777777" w:rsidR="00C83922" w:rsidRDefault="00C83922" w:rsidP="005A2946">
            <w:pPr>
              <w:spacing w:after="0" w:line="240" w:lineRule="auto"/>
              <w:rPr>
                <w:rFonts w:ascii="Arial" w:hAnsi="Arial" w:cs="Arial"/>
              </w:rPr>
            </w:pPr>
          </w:p>
          <w:p w14:paraId="0671DD44" w14:textId="77777777" w:rsidR="00C83922" w:rsidRDefault="00C83922" w:rsidP="005A2946">
            <w:pPr>
              <w:spacing w:after="0" w:line="240" w:lineRule="auto"/>
              <w:jc w:val="center"/>
              <w:rPr>
                <w:rFonts w:ascii="Arial" w:hAnsi="Arial" w:cs="Arial"/>
              </w:rPr>
            </w:pPr>
            <w:r>
              <w:rPr>
                <w:rFonts w:ascii="Arial" w:hAnsi="Arial" w:cs="Arial"/>
              </w:rPr>
              <w:t>Okvirni troškovnik</w:t>
            </w:r>
          </w:p>
          <w:p w14:paraId="59421D98" w14:textId="77777777" w:rsidR="00C83922" w:rsidRDefault="00C83922" w:rsidP="005A2946">
            <w:pPr>
              <w:spacing w:after="0" w:line="240" w:lineRule="auto"/>
              <w:jc w:val="center"/>
              <w:rPr>
                <w:rFonts w:ascii="Arial" w:hAnsi="Arial" w:cs="Arial"/>
              </w:rPr>
            </w:pPr>
          </w:p>
          <w:p w14:paraId="58762A48" w14:textId="77777777" w:rsidR="00C83922" w:rsidRDefault="00C83922" w:rsidP="005A2946">
            <w:pPr>
              <w:spacing w:after="0" w:line="240" w:lineRule="auto"/>
              <w:jc w:val="center"/>
              <w:rPr>
                <w:rFonts w:ascii="Arial" w:hAnsi="Arial" w:cs="Arial"/>
              </w:rPr>
            </w:pPr>
          </w:p>
          <w:p w14:paraId="4840F2BC" w14:textId="77777777" w:rsidR="00C83922" w:rsidRDefault="00C83922" w:rsidP="005A2946">
            <w:pPr>
              <w:spacing w:after="0" w:line="240" w:lineRule="auto"/>
              <w:jc w:val="center"/>
              <w:rPr>
                <w:rFonts w:ascii="Arial" w:hAnsi="Arial" w:cs="Arial"/>
              </w:rPr>
            </w:pPr>
          </w:p>
          <w:p w14:paraId="7EACE352" w14:textId="77777777" w:rsidR="00C83922" w:rsidRDefault="00C83922" w:rsidP="005A2946">
            <w:pPr>
              <w:spacing w:after="0" w:line="240" w:lineRule="auto"/>
              <w:jc w:val="center"/>
              <w:rPr>
                <w:rFonts w:ascii="Arial" w:hAnsi="Arial" w:cs="Arial"/>
              </w:rPr>
            </w:pPr>
          </w:p>
        </w:tc>
        <w:tc>
          <w:tcPr>
            <w:tcW w:w="8499" w:type="dxa"/>
          </w:tcPr>
          <w:p w14:paraId="4999B680" w14:textId="77777777" w:rsidR="00C83922" w:rsidRDefault="00C83922" w:rsidP="005A2946">
            <w:pPr>
              <w:spacing w:after="0" w:line="240" w:lineRule="auto"/>
              <w:rPr>
                <w:rFonts w:ascii="Arial" w:hAnsi="Arial" w:cs="Arial"/>
              </w:rPr>
            </w:pPr>
          </w:p>
          <w:p w14:paraId="28FB3421" w14:textId="77777777" w:rsidR="00C83922" w:rsidRDefault="00C83922" w:rsidP="005A2946">
            <w:pPr>
              <w:spacing w:after="0" w:line="240" w:lineRule="auto"/>
              <w:rPr>
                <w:rFonts w:ascii="Arial" w:hAnsi="Arial" w:cs="Arial"/>
              </w:rPr>
            </w:pPr>
            <w:r>
              <w:rPr>
                <w:rFonts w:ascii="Arial" w:hAnsi="Arial" w:cs="Arial"/>
              </w:rPr>
              <w:t xml:space="preserve">Papir za fotokopiranje (oko </w:t>
            </w:r>
            <w:r w:rsidR="00E35C69">
              <w:rPr>
                <w:rFonts w:ascii="Arial" w:hAnsi="Arial" w:cs="Arial"/>
              </w:rPr>
              <w:t>10</w:t>
            </w:r>
            <w:r>
              <w:rPr>
                <w:rFonts w:ascii="Arial" w:hAnsi="Arial" w:cs="Arial"/>
              </w:rPr>
              <w:t xml:space="preserve"> eura).</w:t>
            </w:r>
          </w:p>
        </w:tc>
      </w:tr>
      <w:tr w:rsidR="00C83922" w14:paraId="242D4CBF" w14:textId="77777777" w:rsidTr="3C343168">
        <w:tc>
          <w:tcPr>
            <w:tcW w:w="1355" w:type="dxa"/>
            <w:shd w:val="clear" w:color="auto" w:fill="FFFF99"/>
          </w:tcPr>
          <w:p w14:paraId="7ED8FE10" w14:textId="77777777" w:rsidR="00C83922" w:rsidRDefault="00C83922" w:rsidP="005A2946">
            <w:pPr>
              <w:spacing w:after="0" w:line="240" w:lineRule="auto"/>
              <w:rPr>
                <w:rFonts w:ascii="Arial" w:hAnsi="Arial" w:cs="Arial"/>
              </w:rPr>
            </w:pPr>
          </w:p>
          <w:p w14:paraId="6597989B" w14:textId="77777777" w:rsidR="00C83922" w:rsidRDefault="00C83922" w:rsidP="005A2946">
            <w:pPr>
              <w:spacing w:after="0" w:line="240" w:lineRule="auto"/>
              <w:jc w:val="center"/>
              <w:rPr>
                <w:rFonts w:ascii="Arial" w:hAnsi="Arial" w:cs="Arial"/>
              </w:rPr>
            </w:pPr>
            <w:r>
              <w:rPr>
                <w:rFonts w:ascii="Arial" w:hAnsi="Arial" w:cs="Arial"/>
              </w:rPr>
              <w:t>Način praćenja</w:t>
            </w:r>
          </w:p>
          <w:p w14:paraId="03C668A0" w14:textId="77777777" w:rsidR="00C83922" w:rsidRDefault="00C83922" w:rsidP="005A2946">
            <w:pPr>
              <w:spacing w:after="0" w:line="240" w:lineRule="auto"/>
              <w:jc w:val="center"/>
              <w:rPr>
                <w:rFonts w:ascii="Arial" w:hAnsi="Arial" w:cs="Arial"/>
              </w:rPr>
            </w:pPr>
            <w:r>
              <w:rPr>
                <w:rFonts w:ascii="Arial" w:hAnsi="Arial" w:cs="Arial"/>
              </w:rPr>
              <w:t>aktivnosti / programa / projekta</w:t>
            </w:r>
          </w:p>
          <w:p w14:paraId="6DA86E55" w14:textId="77777777" w:rsidR="00C83922" w:rsidRDefault="00C83922" w:rsidP="005A2946">
            <w:pPr>
              <w:spacing w:after="0" w:line="240" w:lineRule="auto"/>
              <w:jc w:val="center"/>
              <w:rPr>
                <w:rFonts w:ascii="Arial" w:hAnsi="Arial" w:cs="Arial"/>
              </w:rPr>
            </w:pPr>
          </w:p>
        </w:tc>
        <w:tc>
          <w:tcPr>
            <w:tcW w:w="8499" w:type="dxa"/>
          </w:tcPr>
          <w:p w14:paraId="719D9329" w14:textId="77777777" w:rsidR="00C83922" w:rsidRDefault="00C83922" w:rsidP="005A2946">
            <w:pPr>
              <w:spacing w:after="0" w:line="240" w:lineRule="auto"/>
              <w:rPr>
                <w:rFonts w:ascii="Arial" w:hAnsi="Arial" w:cs="Arial"/>
              </w:rPr>
            </w:pPr>
          </w:p>
          <w:p w14:paraId="45237578" w14:textId="77777777" w:rsidR="00C83922" w:rsidRDefault="00C83922" w:rsidP="005A2946">
            <w:pPr>
              <w:spacing w:after="0" w:line="240" w:lineRule="auto"/>
              <w:rPr>
                <w:rFonts w:ascii="Arial" w:hAnsi="Arial" w:cs="Arial"/>
              </w:rPr>
            </w:pPr>
          </w:p>
          <w:p w14:paraId="7C5E53E2" w14:textId="77777777" w:rsidR="00C83922" w:rsidRDefault="00C83922" w:rsidP="005A2946">
            <w:pPr>
              <w:spacing w:after="0" w:line="240" w:lineRule="auto"/>
              <w:rPr>
                <w:rFonts w:ascii="Arial" w:hAnsi="Arial" w:cs="Arial"/>
              </w:rPr>
            </w:pPr>
          </w:p>
          <w:p w14:paraId="49C4F665" w14:textId="77777777" w:rsidR="00C83922" w:rsidRDefault="00C83922" w:rsidP="005A2946">
            <w:pPr>
              <w:spacing w:after="0" w:line="240" w:lineRule="auto"/>
              <w:rPr>
                <w:rFonts w:ascii="Arial" w:hAnsi="Arial" w:cs="Arial"/>
              </w:rPr>
            </w:pPr>
            <w:r>
              <w:rPr>
                <w:rFonts w:ascii="Arial" w:hAnsi="Arial" w:cs="Arial"/>
              </w:rPr>
              <w:t>Praćenje napretka u svladavanju nastavnih sadržaja, učenička evaluacija.</w:t>
            </w:r>
          </w:p>
        </w:tc>
      </w:tr>
    </w:tbl>
    <w:p w14:paraId="1822F5F5" w14:textId="6B4E9F03" w:rsidR="00707EA2" w:rsidRDefault="00707EA2" w:rsidP="37392A18">
      <w:pPr>
        <w:rPr>
          <w:rFonts w:ascii="Arial" w:hAnsi="Arial" w:cs="Arial"/>
        </w:rPr>
      </w:pPr>
    </w:p>
    <w:p w14:paraId="104278F8" w14:textId="77777777" w:rsidR="00707EA2" w:rsidRDefault="00707EA2" w:rsidP="00C008B2">
      <w:pPr>
        <w:rPr>
          <w:rFonts w:ascii="Arial" w:hAnsi="Arial" w:cs="Arial"/>
        </w:rPr>
      </w:pPr>
    </w:p>
    <w:p w14:paraId="4C4A3B97" w14:textId="77777777" w:rsidR="00F2451A" w:rsidRDefault="00F2451A" w:rsidP="00C008B2">
      <w:pPr>
        <w:rPr>
          <w:rFonts w:ascii="Arial" w:hAnsi="Arial" w:cs="Arial"/>
        </w:rPr>
      </w:pPr>
    </w:p>
    <w:p w14:paraId="74A4DBD5" w14:textId="77777777" w:rsidR="00F2451A" w:rsidRDefault="00F2451A" w:rsidP="00C008B2">
      <w:pPr>
        <w:rPr>
          <w:rFonts w:ascii="Arial" w:hAnsi="Arial" w:cs="Arial"/>
        </w:rPr>
      </w:pPr>
    </w:p>
    <w:p w14:paraId="541107E9" w14:textId="77777777" w:rsidR="00F2451A" w:rsidRDefault="00F2451A" w:rsidP="00C008B2">
      <w:pPr>
        <w:rPr>
          <w:rFonts w:ascii="Arial" w:hAnsi="Arial" w:cs="Arial"/>
        </w:rPr>
      </w:pPr>
    </w:p>
    <w:p w14:paraId="61EF7920" w14:textId="77777777" w:rsidR="00F2451A" w:rsidRDefault="00F2451A" w:rsidP="00C008B2">
      <w:pPr>
        <w:rPr>
          <w:rFonts w:ascii="Arial" w:hAnsi="Arial" w:cs="Arial"/>
        </w:rPr>
      </w:pPr>
    </w:p>
    <w:p w14:paraId="0CA79C1F" w14:textId="77777777" w:rsidR="00F2451A" w:rsidRDefault="00F2451A" w:rsidP="00C008B2">
      <w:pPr>
        <w:rPr>
          <w:rFonts w:ascii="Arial" w:hAnsi="Arial" w:cs="Arial"/>
        </w:rPr>
      </w:pPr>
    </w:p>
    <w:p w14:paraId="182B773A" w14:textId="77777777" w:rsidR="00F2451A" w:rsidRDefault="00F2451A" w:rsidP="00C008B2">
      <w:pPr>
        <w:rPr>
          <w:rFonts w:ascii="Arial" w:hAnsi="Arial" w:cs="Arial"/>
        </w:rPr>
      </w:pPr>
    </w:p>
    <w:p w14:paraId="61278813" w14:textId="77777777" w:rsidR="0015407D" w:rsidRDefault="0015407D" w:rsidP="00C008B2">
      <w:pPr>
        <w:rPr>
          <w:rFonts w:ascii="Arial" w:hAnsi="Arial" w:cs="Arial"/>
        </w:rPr>
      </w:pPr>
    </w:p>
    <w:p w14:paraId="6D955743" w14:textId="77777777" w:rsidR="00127264" w:rsidRDefault="00127264" w:rsidP="00C008B2">
      <w:pPr>
        <w:rPr>
          <w:rFonts w:ascii="Arial" w:hAnsi="Arial" w:cs="Arial"/>
        </w:rPr>
      </w:pP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499"/>
      </w:tblGrid>
      <w:tr w:rsidR="00B706BA" w14:paraId="1F219336" w14:textId="77777777" w:rsidTr="702D0345">
        <w:tc>
          <w:tcPr>
            <w:tcW w:w="1355" w:type="dxa"/>
            <w:shd w:val="clear" w:color="auto" w:fill="FFFF99"/>
          </w:tcPr>
          <w:p w14:paraId="449C33C4" w14:textId="77777777" w:rsidR="00B706BA" w:rsidRDefault="00B706BA" w:rsidP="00A74A3E">
            <w:pPr>
              <w:spacing w:after="0" w:line="240" w:lineRule="auto"/>
              <w:jc w:val="center"/>
              <w:rPr>
                <w:rFonts w:ascii="Arial" w:hAnsi="Arial" w:cs="Arial"/>
              </w:rPr>
            </w:pPr>
            <w:r>
              <w:rPr>
                <w:rFonts w:ascii="Arial" w:hAnsi="Arial" w:cs="Arial"/>
              </w:rPr>
              <w:lastRenderedPageBreak/>
              <w:t>Aktivnost / Program / Projekt</w:t>
            </w:r>
          </w:p>
        </w:tc>
        <w:tc>
          <w:tcPr>
            <w:tcW w:w="8499" w:type="dxa"/>
          </w:tcPr>
          <w:p w14:paraId="377AD180" w14:textId="77777777" w:rsidR="00B706BA" w:rsidRDefault="00B706BA" w:rsidP="00A74A3E">
            <w:pPr>
              <w:spacing w:after="0" w:line="240" w:lineRule="auto"/>
              <w:rPr>
                <w:rFonts w:ascii="Arial" w:hAnsi="Arial" w:cs="Arial"/>
              </w:rPr>
            </w:pPr>
          </w:p>
          <w:p w14:paraId="7DC3F988" w14:textId="77777777" w:rsidR="00B706BA" w:rsidRPr="00D87146" w:rsidRDefault="00B706BA" w:rsidP="00A74A3E">
            <w:pPr>
              <w:spacing w:after="0" w:line="240" w:lineRule="auto"/>
              <w:rPr>
                <w:rFonts w:ascii="Arial" w:hAnsi="Arial" w:cs="Arial"/>
                <w:b/>
              </w:rPr>
            </w:pPr>
            <w:r w:rsidRPr="00D87146">
              <w:rPr>
                <w:rFonts w:ascii="Arial" w:hAnsi="Arial" w:cs="Arial"/>
                <w:b/>
              </w:rPr>
              <w:t>Dopu</w:t>
            </w:r>
            <w:r w:rsidR="00D11075">
              <w:rPr>
                <w:rFonts w:ascii="Arial" w:hAnsi="Arial" w:cs="Arial"/>
                <w:b/>
              </w:rPr>
              <w:t>nska nastava - Hrvatski jezik (</w:t>
            </w:r>
            <w:r w:rsidR="00297B20">
              <w:rPr>
                <w:rFonts w:ascii="Arial" w:hAnsi="Arial" w:cs="Arial"/>
                <w:b/>
              </w:rPr>
              <w:t>7</w:t>
            </w:r>
            <w:r w:rsidRPr="00D87146">
              <w:rPr>
                <w:rFonts w:ascii="Arial" w:hAnsi="Arial" w:cs="Arial"/>
                <w:b/>
              </w:rPr>
              <w:t>.</w:t>
            </w:r>
            <w:r w:rsidR="00D11075">
              <w:rPr>
                <w:rFonts w:ascii="Arial" w:hAnsi="Arial" w:cs="Arial"/>
                <w:b/>
              </w:rPr>
              <w:t xml:space="preserve"> razred</w:t>
            </w:r>
            <w:r w:rsidRPr="00D87146">
              <w:rPr>
                <w:rFonts w:ascii="Arial" w:hAnsi="Arial" w:cs="Arial"/>
                <w:b/>
              </w:rPr>
              <w:t>)</w:t>
            </w:r>
          </w:p>
          <w:p w14:paraId="6248D509" w14:textId="77777777" w:rsidR="00B706BA" w:rsidRDefault="00B706BA" w:rsidP="00A74A3E">
            <w:pPr>
              <w:spacing w:after="0" w:line="240" w:lineRule="auto"/>
              <w:rPr>
                <w:rFonts w:ascii="Arial" w:hAnsi="Arial" w:cs="Arial"/>
              </w:rPr>
            </w:pPr>
          </w:p>
        </w:tc>
      </w:tr>
      <w:tr w:rsidR="00B706BA" w14:paraId="49AF9C5E" w14:textId="77777777" w:rsidTr="702D0345">
        <w:tc>
          <w:tcPr>
            <w:tcW w:w="1355" w:type="dxa"/>
            <w:shd w:val="clear" w:color="auto" w:fill="FFFF99"/>
          </w:tcPr>
          <w:p w14:paraId="66194965" w14:textId="77777777" w:rsidR="00B706BA" w:rsidRDefault="00B706BA" w:rsidP="00A74A3E">
            <w:pPr>
              <w:spacing w:after="0" w:line="240" w:lineRule="auto"/>
              <w:rPr>
                <w:rFonts w:ascii="Arial" w:hAnsi="Arial" w:cs="Arial"/>
              </w:rPr>
            </w:pPr>
          </w:p>
          <w:p w14:paraId="73218C2B" w14:textId="77777777" w:rsidR="00B706BA" w:rsidRDefault="00B706BA" w:rsidP="00A74A3E">
            <w:pPr>
              <w:spacing w:after="0" w:line="240" w:lineRule="auto"/>
              <w:jc w:val="center"/>
              <w:rPr>
                <w:rFonts w:ascii="Arial" w:hAnsi="Arial" w:cs="Arial"/>
              </w:rPr>
            </w:pPr>
            <w:r>
              <w:rPr>
                <w:rFonts w:ascii="Arial" w:hAnsi="Arial" w:cs="Arial"/>
              </w:rPr>
              <w:t>Ciljevi</w:t>
            </w:r>
          </w:p>
          <w:p w14:paraId="690B3DB6" w14:textId="77777777" w:rsidR="00B706BA" w:rsidRDefault="00B706BA" w:rsidP="00A74A3E">
            <w:pPr>
              <w:spacing w:after="0" w:line="240" w:lineRule="auto"/>
              <w:jc w:val="center"/>
              <w:rPr>
                <w:rFonts w:ascii="Arial" w:hAnsi="Arial" w:cs="Arial"/>
              </w:rPr>
            </w:pPr>
          </w:p>
          <w:p w14:paraId="6F4B6520" w14:textId="77777777" w:rsidR="00B706BA" w:rsidRDefault="00B706BA" w:rsidP="00A74A3E">
            <w:pPr>
              <w:spacing w:after="0" w:line="240" w:lineRule="auto"/>
              <w:rPr>
                <w:rFonts w:ascii="Arial" w:hAnsi="Arial" w:cs="Arial"/>
              </w:rPr>
            </w:pPr>
          </w:p>
        </w:tc>
        <w:tc>
          <w:tcPr>
            <w:tcW w:w="8499" w:type="dxa"/>
          </w:tcPr>
          <w:p w14:paraId="3A73800D" w14:textId="77777777" w:rsidR="00B706BA" w:rsidRDefault="00B706BA" w:rsidP="00A74A3E">
            <w:pPr>
              <w:spacing w:after="0" w:line="240" w:lineRule="auto"/>
              <w:rPr>
                <w:rFonts w:ascii="Arial" w:hAnsi="Arial" w:cs="Arial"/>
              </w:rPr>
            </w:pPr>
          </w:p>
          <w:p w14:paraId="7C043D46" w14:textId="77777777" w:rsidR="00B706BA" w:rsidRDefault="00B706BA" w:rsidP="00A74A3E">
            <w:pPr>
              <w:spacing w:after="0" w:line="240" w:lineRule="auto"/>
              <w:rPr>
                <w:rFonts w:ascii="Arial" w:hAnsi="Arial" w:cs="Arial"/>
              </w:rPr>
            </w:pPr>
            <w:r>
              <w:rPr>
                <w:rFonts w:ascii="Arial" w:hAnsi="Arial" w:cs="Arial"/>
              </w:rPr>
              <w:t xml:space="preserve">Rad </w:t>
            </w:r>
            <w:r w:rsidR="00297B20">
              <w:rPr>
                <w:rFonts w:ascii="Arial" w:hAnsi="Arial" w:cs="Arial"/>
              </w:rPr>
              <w:t>sa skupinom</w:t>
            </w:r>
            <w:r>
              <w:rPr>
                <w:rFonts w:ascii="Arial" w:hAnsi="Arial" w:cs="Arial"/>
              </w:rPr>
              <w:t>, obrada i usustavljivanje nastavnih sadržaja obrađenih u neposrednom odgojno-obrazovnom procesu.</w:t>
            </w:r>
          </w:p>
        </w:tc>
      </w:tr>
      <w:tr w:rsidR="00B706BA" w14:paraId="34CC7B47" w14:textId="77777777" w:rsidTr="702D0345">
        <w:tc>
          <w:tcPr>
            <w:tcW w:w="1355" w:type="dxa"/>
            <w:shd w:val="clear" w:color="auto" w:fill="FFFF99"/>
          </w:tcPr>
          <w:p w14:paraId="710E9863" w14:textId="77777777" w:rsidR="00B706BA" w:rsidRDefault="00B706BA" w:rsidP="00A74A3E">
            <w:pPr>
              <w:spacing w:after="0" w:line="240" w:lineRule="auto"/>
              <w:rPr>
                <w:rFonts w:ascii="Arial" w:hAnsi="Arial" w:cs="Arial"/>
              </w:rPr>
            </w:pPr>
          </w:p>
          <w:p w14:paraId="57F910CA" w14:textId="77777777" w:rsidR="00B706BA" w:rsidRDefault="00B706BA" w:rsidP="00A74A3E">
            <w:pPr>
              <w:spacing w:after="0" w:line="240" w:lineRule="auto"/>
              <w:jc w:val="center"/>
              <w:rPr>
                <w:rFonts w:ascii="Arial" w:hAnsi="Arial" w:cs="Arial"/>
              </w:rPr>
            </w:pPr>
            <w:r>
              <w:rPr>
                <w:rFonts w:ascii="Arial" w:hAnsi="Arial" w:cs="Arial"/>
              </w:rPr>
              <w:t>Namjena</w:t>
            </w:r>
          </w:p>
          <w:p w14:paraId="0905F4EC" w14:textId="77777777" w:rsidR="00B706BA" w:rsidRDefault="00B706BA" w:rsidP="00A74A3E">
            <w:pPr>
              <w:spacing w:after="0" w:line="240" w:lineRule="auto"/>
              <w:rPr>
                <w:rFonts w:ascii="Arial" w:hAnsi="Arial" w:cs="Arial"/>
              </w:rPr>
            </w:pPr>
          </w:p>
          <w:p w14:paraId="4491A58D" w14:textId="77777777" w:rsidR="00B706BA" w:rsidRDefault="00B706BA" w:rsidP="00A74A3E">
            <w:pPr>
              <w:spacing w:after="0" w:line="240" w:lineRule="auto"/>
              <w:rPr>
                <w:rFonts w:ascii="Arial" w:hAnsi="Arial" w:cs="Arial"/>
              </w:rPr>
            </w:pPr>
          </w:p>
        </w:tc>
        <w:tc>
          <w:tcPr>
            <w:tcW w:w="8499" w:type="dxa"/>
          </w:tcPr>
          <w:p w14:paraId="2288E552" w14:textId="77777777" w:rsidR="00B706BA" w:rsidRDefault="00B706BA" w:rsidP="00A74A3E">
            <w:pPr>
              <w:spacing w:after="0" w:line="240" w:lineRule="auto"/>
              <w:rPr>
                <w:rFonts w:ascii="Arial" w:hAnsi="Arial" w:cs="Arial"/>
              </w:rPr>
            </w:pPr>
          </w:p>
          <w:p w14:paraId="78D23F1F" w14:textId="77777777" w:rsidR="00B706BA" w:rsidRDefault="00B706BA" w:rsidP="00A74A3E">
            <w:pPr>
              <w:spacing w:after="0" w:line="240" w:lineRule="auto"/>
              <w:rPr>
                <w:rFonts w:ascii="Arial" w:hAnsi="Arial" w:cs="Arial"/>
              </w:rPr>
            </w:pPr>
            <w:r>
              <w:rPr>
                <w:rFonts w:ascii="Arial" w:hAnsi="Arial" w:cs="Arial"/>
              </w:rPr>
              <w:t>Uklanjanje teškoća i propusta u učenju, usustavljivanje nastavnih sadržaja i nadoknada propuštenih nastavnih sati.</w:t>
            </w:r>
          </w:p>
        </w:tc>
      </w:tr>
      <w:tr w:rsidR="00B706BA" w14:paraId="66A233A9" w14:textId="77777777" w:rsidTr="702D0345">
        <w:tc>
          <w:tcPr>
            <w:tcW w:w="1355" w:type="dxa"/>
            <w:shd w:val="clear" w:color="auto" w:fill="FFFF99"/>
          </w:tcPr>
          <w:p w14:paraId="23A225BE" w14:textId="77777777" w:rsidR="00B706BA" w:rsidRDefault="00B706BA" w:rsidP="00A74A3E">
            <w:pPr>
              <w:spacing w:after="0" w:line="240" w:lineRule="auto"/>
              <w:rPr>
                <w:rFonts w:ascii="Arial" w:hAnsi="Arial" w:cs="Arial"/>
              </w:rPr>
            </w:pPr>
          </w:p>
          <w:p w14:paraId="1E8EA06C" w14:textId="77777777" w:rsidR="00B706BA" w:rsidRDefault="00B706BA" w:rsidP="00A74A3E">
            <w:pPr>
              <w:spacing w:after="0" w:line="240" w:lineRule="auto"/>
              <w:jc w:val="center"/>
              <w:rPr>
                <w:rFonts w:ascii="Arial" w:hAnsi="Arial" w:cs="Arial"/>
              </w:rPr>
            </w:pPr>
            <w:r>
              <w:rPr>
                <w:rFonts w:ascii="Arial" w:hAnsi="Arial" w:cs="Arial"/>
              </w:rPr>
              <w:t>Nositelj(i)</w:t>
            </w:r>
          </w:p>
          <w:p w14:paraId="60AD2420" w14:textId="77777777" w:rsidR="00B706BA" w:rsidRDefault="00B706BA" w:rsidP="00A74A3E">
            <w:pPr>
              <w:spacing w:after="0" w:line="240" w:lineRule="auto"/>
              <w:rPr>
                <w:rFonts w:ascii="Arial" w:hAnsi="Arial" w:cs="Arial"/>
              </w:rPr>
            </w:pPr>
          </w:p>
        </w:tc>
        <w:tc>
          <w:tcPr>
            <w:tcW w:w="8499" w:type="dxa"/>
          </w:tcPr>
          <w:p w14:paraId="6D4FD81B" w14:textId="77777777" w:rsidR="00B706BA" w:rsidRDefault="00B706BA" w:rsidP="00A74A3E">
            <w:pPr>
              <w:spacing w:after="0" w:line="240" w:lineRule="auto"/>
              <w:rPr>
                <w:rFonts w:ascii="Arial" w:hAnsi="Arial" w:cs="Arial"/>
              </w:rPr>
            </w:pPr>
          </w:p>
          <w:p w14:paraId="2B228702" w14:textId="701F4C9C" w:rsidR="00B706BA" w:rsidRDefault="00B706BA" w:rsidP="00A74A3E">
            <w:pPr>
              <w:spacing w:after="0" w:line="240" w:lineRule="auto"/>
              <w:rPr>
                <w:rFonts w:ascii="Arial" w:hAnsi="Arial" w:cs="Arial"/>
              </w:rPr>
            </w:pPr>
            <w:r w:rsidRPr="702D0345">
              <w:rPr>
                <w:rFonts w:ascii="Arial" w:hAnsi="Arial" w:cs="Arial"/>
              </w:rPr>
              <w:t xml:space="preserve">učiteljica Hrvatskog jezika </w:t>
            </w:r>
            <w:r w:rsidR="4DB96C38" w:rsidRPr="00F2451A">
              <w:rPr>
                <w:rFonts w:ascii="Arial" w:hAnsi="Arial" w:cs="Arial"/>
              </w:rPr>
              <w:t>Jelena Ivezić</w:t>
            </w:r>
          </w:p>
        </w:tc>
      </w:tr>
      <w:tr w:rsidR="00B706BA" w14:paraId="3FD60402" w14:textId="77777777" w:rsidTr="702D0345">
        <w:tc>
          <w:tcPr>
            <w:tcW w:w="1355" w:type="dxa"/>
            <w:shd w:val="clear" w:color="auto" w:fill="FFFF99"/>
          </w:tcPr>
          <w:p w14:paraId="77A4D5B9" w14:textId="77777777" w:rsidR="00B706BA" w:rsidRDefault="00B706BA" w:rsidP="00A74A3E">
            <w:pPr>
              <w:spacing w:after="0" w:line="240" w:lineRule="auto"/>
              <w:rPr>
                <w:rFonts w:ascii="Arial" w:hAnsi="Arial" w:cs="Arial"/>
              </w:rPr>
            </w:pPr>
          </w:p>
          <w:p w14:paraId="09A819AA" w14:textId="77777777" w:rsidR="00B706BA" w:rsidRDefault="00B706BA" w:rsidP="00A74A3E">
            <w:pPr>
              <w:spacing w:after="0" w:line="240" w:lineRule="auto"/>
              <w:jc w:val="center"/>
              <w:rPr>
                <w:rFonts w:ascii="Arial" w:hAnsi="Arial" w:cs="Arial"/>
              </w:rPr>
            </w:pPr>
            <w:r>
              <w:rPr>
                <w:rFonts w:ascii="Arial" w:hAnsi="Arial" w:cs="Arial"/>
              </w:rPr>
              <w:t>Način realizacije</w:t>
            </w:r>
          </w:p>
          <w:p w14:paraId="10ED4130" w14:textId="77777777" w:rsidR="00B706BA" w:rsidRDefault="00B706BA" w:rsidP="00A74A3E">
            <w:pPr>
              <w:spacing w:after="0" w:line="240" w:lineRule="auto"/>
              <w:rPr>
                <w:rFonts w:ascii="Arial" w:hAnsi="Arial" w:cs="Arial"/>
              </w:rPr>
            </w:pPr>
          </w:p>
        </w:tc>
        <w:tc>
          <w:tcPr>
            <w:tcW w:w="8499" w:type="dxa"/>
          </w:tcPr>
          <w:p w14:paraId="78EA8B47" w14:textId="77777777" w:rsidR="00B706BA" w:rsidRDefault="00B706BA" w:rsidP="00A74A3E">
            <w:pPr>
              <w:spacing w:after="0" w:line="240" w:lineRule="auto"/>
              <w:rPr>
                <w:rFonts w:ascii="Arial" w:hAnsi="Arial" w:cs="Arial"/>
              </w:rPr>
            </w:pPr>
          </w:p>
          <w:p w14:paraId="58EE0F83" w14:textId="77777777" w:rsidR="00B706BA" w:rsidRDefault="00B706BA" w:rsidP="00A74A3E">
            <w:pPr>
              <w:spacing w:after="0" w:line="240" w:lineRule="auto"/>
              <w:rPr>
                <w:rFonts w:ascii="Arial" w:hAnsi="Arial" w:cs="Arial"/>
              </w:rPr>
            </w:pPr>
            <w:r>
              <w:rPr>
                <w:rFonts w:ascii="Arial" w:hAnsi="Arial" w:cs="Arial"/>
              </w:rPr>
              <w:t>Održavanje dopunske nastav</w:t>
            </w:r>
            <w:r w:rsidR="00D11075">
              <w:rPr>
                <w:rFonts w:ascii="Arial" w:hAnsi="Arial" w:cs="Arial"/>
              </w:rPr>
              <w:t>e učioničkog tipa za učenike 7.</w:t>
            </w:r>
            <w:r>
              <w:rPr>
                <w:rFonts w:ascii="Arial" w:hAnsi="Arial" w:cs="Arial"/>
              </w:rPr>
              <w:t xml:space="preserve"> razrednog odjela</w:t>
            </w:r>
          </w:p>
        </w:tc>
      </w:tr>
      <w:tr w:rsidR="00B706BA" w14:paraId="61B33848" w14:textId="77777777" w:rsidTr="702D0345">
        <w:tc>
          <w:tcPr>
            <w:tcW w:w="1355" w:type="dxa"/>
            <w:shd w:val="clear" w:color="auto" w:fill="FFFF99"/>
          </w:tcPr>
          <w:p w14:paraId="10649E64" w14:textId="77777777" w:rsidR="00B706BA" w:rsidRDefault="00B706BA" w:rsidP="00A74A3E">
            <w:pPr>
              <w:spacing w:after="0" w:line="240" w:lineRule="auto"/>
              <w:rPr>
                <w:rFonts w:ascii="Arial" w:hAnsi="Arial" w:cs="Arial"/>
              </w:rPr>
            </w:pPr>
          </w:p>
          <w:p w14:paraId="7F1D17C0" w14:textId="77777777" w:rsidR="00B706BA" w:rsidRDefault="00B706BA" w:rsidP="00A74A3E">
            <w:pPr>
              <w:spacing w:after="0" w:line="240" w:lineRule="auto"/>
              <w:jc w:val="center"/>
              <w:rPr>
                <w:rFonts w:ascii="Arial" w:hAnsi="Arial" w:cs="Arial"/>
              </w:rPr>
            </w:pPr>
            <w:proofErr w:type="spellStart"/>
            <w:r>
              <w:rPr>
                <w:rFonts w:ascii="Arial" w:hAnsi="Arial" w:cs="Arial"/>
              </w:rPr>
              <w:t>Vremenik</w:t>
            </w:r>
            <w:proofErr w:type="spellEnd"/>
          </w:p>
          <w:p w14:paraId="1A250E26" w14:textId="77777777" w:rsidR="00B706BA" w:rsidRDefault="00B706BA" w:rsidP="00A74A3E">
            <w:pPr>
              <w:spacing w:after="0" w:line="240" w:lineRule="auto"/>
              <w:rPr>
                <w:rFonts w:ascii="Arial" w:hAnsi="Arial" w:cs="Arial"/>
              </w:rPr>
            </w:pPr>
          </w:p>
        </w:tc>
        <w:tc>
          <w:tcPr>
            <w:tcW w:w="8499" w:type="dxa"/>
          </w:tcPr>
          <w:p w14:paraId="1A9C82C7" w14:textId="77777777" w:rsidR="00B706BA" w:rsidRDefault="00B706BA" w:rsidP="00A74A3E">
            <w:pPr>
              <w:spacing w:after="0" w:line="240" w:lineRule="auto"/>
              <w:rPr>
                <w:rFonts w:ascii="Arial" w:hAnsi="Arial" w:cs="Arial"/>
              </w:rPr>
            </w:pPr>
          </w:p>
          <w:p w14:paraId="0151BDE6" w14:textId="77777777" w:rsidR="00B706BA" w:rsidRDefault="00D11075" w:rsidP="00A74A3E">
            <w:pPr>
              <w:spacing w:after="0" w:line="240" w:lineRule="auto"/>
              <w:rPr>
                <w:rFonts w:ascii="Arial" w:hAnsi="Arial" w:cs="Arial"/>
              </w:rPr>
            </w:pPr>
            <w:r>
              <w:rPr>
                <w:rFonts w:ascii="Arial" w:hAnsi="Arial" w:cs="Arial"/>
              </w:rPr>
              <w:t xml:space="preserve">1 </w:t>
            </w:r>
            <w:r w:rsidR="00B706BA">
              <w:rPr>
                <w:rFonts w:ascii="Arial" w:hAnsi="Arial" w:cs="Arial"/>
              </w:rPr>
              <w:t>sat tje</w:t>
            </w:r>
            <w:r w:rsidR="003E0173">
              <w:rPr>
                <w:rFonts w:ascii="Arial" w:hAnsi="Arial" w:cs="Arial"/>
              </w:rPr>
              <w:t>dno tijekom nastavne godine</w:t>
            </w:r>
          </w:p>
          <w:p w14:paraId="37EEDD79" w14:textId="77777777" w:rsidR="00D11075" w:rsidRDefault="00D11075" w:rsidP="00A74A3E">
            <w:pPr>
              <w:spacing w:after="0" w:line="240" w:lineRule="auto"/>
              <w:rPr>
                <w:rFonts w:ascii="Arial" w:hAnsi="Arial" w:cs="Arial"/>
              </w:rPr>
            </w:pPr>
          </w:p>
        </w:tc>
      </w:tr>
      <w:tr w:rsidR="00B706BA" w14:paraId="26CB230F" w14:textId="77777777" w:rsidTr="702D0345">
        <w:tc>
          <w:tcPr>
            <w:tcW w:w="1355" w:type="dxa"/>
            <w:shd w:val="clear" w:color="auto" w:fill="FFFF99"/>
          </w:tcPr>
          <w:p w14:paraId="338318D8" w14:textId="77777777" w:rsidR="00B706BA" w:rsidRDefault="00B706BA" w:rsidP="00A74A3E">
            <w:pPr>
              <w:spacing w:after="0" w:line="240" w:lineRule="auto"/>
              <w:rPr>
                <w:rFonts w:ascii="Arial" w:hAnsi="Arial" w:cs="Arial"/>
              </w:rPr>
            </w:pPr>
          </w:p>
          <w:p w14:paraId="475CE585" w14:textId="77777777" w:rsidR="00B706BA" w:rsidRDefault="00B706BA" w:rsidP="00A74A3E">
            <w:pPr>
              <w:spacing w:after="0" w:line="240" w:lineRule="auto"/>
              <w:jc w:val="center"/>
              <w:rPr>
                <w:rFonts w:ascii="Arial" w:hAnsi="Arial" w:cs="Arial"/>
              </w:rPr>
            </w:pPr>
            <w:r>
              <w:rPr>
                <w:rFonts w:ascii="Arial" w:hAnsi="Arial" w:cs="Arial"/>
              </w:rPr>
              <w:t>Okvirni troškovnik</w:t>
            </w:r>
          </w:p>
          <w:p w14:paraId="51DDEAFE" w14:textId="77777777" w:rsidR="00B706BA" w:rsidRDefault="00B706BA" w:rsidP="00B706BA">
            <w:pPr>
              <w:spacing w:after="0" w:line="240" w:lineRule="auto"/>
              <w:rPr>
                <w:rFonts w:ascii="Arial" w:hAnsi="Arial" w:cs="Arial"/>
              </w:rPr>
            </w:pPr>
          </w:p>
        </w:tc>
        <w:tc>
          <w:tcPr>
            <w:tcW w:w="8499" w:type="dxa"/>
          </w:tcPr>
          <w:p w14:paraId="498CFDA5" w14:textId="77777777" w:rsidR="00B706BA" w:rsidRDefault="00B706BA" w:rsidP="00A74A3E">
            <w:pPr>
              <w:spacing w:after="0" w:line="240" w:lineRule="auto"/>
              <w:rPr>
                <w:rFonts w:ascii="Arial" w:hAnsi="Arial" w:cs="Arial"/>
              </w:rPr>
            </w:pPr>
          </w:p>
          <w:p w14:paraId="40EB87F2" w14:textId="77777777" w:rsidR="00B706BA" w:rsidRDefault="003E0173" w:rsidP="00A74A3E">
            <w:pPr>
              <w:spacing w:after="0" w:line="240" w:lineRule="auto"/>
              <w:rPr>
                <w:rFonts w:ascii="Arial" w:hAnsi="Arial" w:cs="Arial"/>
              </w:rPr>
            </w:pPr>
            <w:r>
              <w:rPr>
                <w:rFonts w:ascii="Arial" w:hAnsi="Arial" w:cs="Arial"/>
              </w:rPr>
              <w:t xml:space="preserve">Papir za fotokopiranje (oko </w:t>
            </w:r>
            <w:r w:rsidR="00297B20">
              <w:rPr>
                <w:rFonts w:ascii="Arial" w:hAnsi="Arial" w:cs="Arial"/>
              </w:rPr>
              <w:t>10</w:t>
            </w:r>
            <w:r>
              <w:rPr>
                <w:rFonts w:ascii="Arial" w:hAnsi="Arial" w:cs="Arial"/>
              </w:rPr>
              <w:t xml:space="preserve"> eura</w:t>
            </w:r>
            <w:r w:rsidR="00B706BA">
              <w:rPr>
                <w:rFonts w:ascii="Arial" w:hAnsi="Arial" w:cs="Arial"/>
              </w:rPr>
              <w:t>).</w:t>
            </w:r>
          </w:p>
        </w:tc>
      </w:tr>
      <w:tr w:rsidR="00B706BA" w14:paraId="6AF1D605" w14:textId="77777777" w:rsidTr="702D0345">
        <w:tc>
          <w:tcPr>
            <w:tcW w:w="1355" w:type="dxa"/>
            <w:shd w:val="clear" w:color="auto" w:fill="FFFF99"/>
          </w:tcPr>
          <w:p w14:paraId="5A0CCF9D" w14:textId="77777777" w:rsidR="00B706BA" w:rsidRDefault="00B706BA" w:rsidP="00A74A3E">
            <w:pPr>
              <w:spacing w:after="0" w:line="240" w:lineRule="auto"/>
              <w:rPr>
                <w:rFonts w:ascii="Arial" w:hAnsi="Arial" w:cs="Arial"/>
              </w:rPr>
            </w:pPr>
          </w:p>
          <w:p w14:paraId="388599B8" w14:textId="77777777" w:rsidR="00B706BA" w:rsidRDefault="00B706BA" w:rsidP="00A74A3E">
            <w:pPr>
              <w:spacing w:after="0" w:line="240" w:lineRule="auto"/>
              <w:jc w:val="center"/>
              <w:rPr>
                <w:rFonts w:ascii="Arial" w:hAnsi="Arial" w:cs="Arial"/>
              </w:rPr>
            </w:pPr>
            <w:r>
              <w:rPr>
                <w:rFonts w:ascii="Arial" w:hAnsi="Arial" w:cs="Arial"/>
              </w:rPr>
              <w:t>Način praćenja</w:t>
            </w:r>
          </w:p>
          <w:p w14:paraId="7866FFF5" w14:textId="77777777" w:rsidR="00B706BA" w:rsidRDefault="00B706BA" w:rsidP="00A74A3E">
            <w:pPr>
              <w:spacing w:after="0" w:line="240" w:lineRule="auto"/>
              <w:jc w:val="center"/>
              <w:rPr>
                <w:rFonts w:ascii="Arial" w:hAnsi="Arial" w:cs="Arial"/>
              </w:rPr>
            </w:pPr>
            <w:r>
              <w:rPr>
                <w:rFonts w:ascii="Arial" w:hAnsi="Arial" w:cs="Arial"/>
              </w:rPr>
              <w:t>aktivnosti / programa / projekta</w:t>
            </w:r>
          </w:p>
          <w:p w14:paraId="22764B39" w14:textId="77777777" w:rsidR="00B706BA" w:rsidRDefault="00B706BA" w:rsidP="00A74A3E">
            <w:pPr>
              <w:spacing w:after="0" w:line="240" w:lineRule="auto"/>
              <w:jc w:val="center"/>
              <w:rPr>
                <w:rFonts w:ascii="Arial" w:hAnsi="Arial" w:cs="Arial"/>
              </w:rPr>
            </w:pPr>
          </w:p>
        </w:tc>
        <w:tc>
          <w:tcPr>
            <w:tcW w:w="8499" w:type="dxa"/>
          </w:tcPr>
          <w:p w14:paraId="2F308EDE" w14:textId="77777777" w:rsidR="00B706BA" w:rsidRDefault="00B706BA" w:rsidP="00A74A3E">
            <w:pPr>
              <w:spacing w:after="0" w:line="240" w:lineRule="auto"/>
              <w:rPr>
                <w:rFonts w:ascii="Arial" w:hAnsi="Arial" w:cs="Arial"/>
              </w:rPr>
            </w:pPr>
          </w:p>
          <w:p w14:paraId="74E5A739" w14:textId="77777777" w:rsidR="00B706BA" w:rsidRDefault="00B706BA" w:rsidP="00A74A3E">
            <w:pPr>
              <w:spacing w:after="0" w:line="240" w:lineRule="auto"/>
              <w:rPr>
                <w:rFonts w:ascii="Arial" w:hAnsi="Arial" w:cs="Arial"/>
              </w:rPr>
            </w:pPr>
          </w:p>
          <w:p w14:paraId="294D27F9" w14:textId="77777777" w:rsidR="00B706BA" w:rsidRDefault="00B706BA" w:rsidP="00A74A3E">
            <w:pPr>
              <w:spacing w:after="0" w:line="240" w:lineRule="auto"/>
              <w:rPr>
                <w:rFonts w:ascii="Arial" w:hAnsi="Arial" w:cs="Arial"/>
              </w:rPr>
            </w:pPr>
          </w:p>
          <w:p w14:paraId="10035573" w14:textId="77777777" w:rsidR="00B706BA" w:rsidRDefault="00B706BA" w:rsidP="00A74A3E">
            <w:pPr>
              <w:spacing w:after="0" w:line="240" w:lineRule="auto"/>
              <w:rPr>
                <w:rFonts w:ascii="Arial" w:hAnsi="Arial" w:cs="Arial"/>
              </w:rPr>
            </w:pPr>
            <w:r>
              <w:rPr>
                <w:rFonts w:ascii="Arial" w:hAnsi="Arial" w:cs="Arial"/>
              </w:rPr>
              <w:t>Praćenje napretka u svladavanju nastavnih sadržaja, učenička evaluacija.</w:t>
            </w:r>
          </w:p>
        </w:tc>
      </w:tr>
    </w:tbl>
    <w:p w14:paraId="5AAC7553" w14:textId="77777777" w:rsidR="0015407D" w:rsidRDefault="0015407D" w:rsidP="00C008B2">
      <w:pPr>
        <w:rPr>
          <w:rFonts w:ascii="Arial" w:hAnsi="Arial" w:cs="Arial"/>
        </w:rPr>
      </w:pPr>
    </w:p>
    <w:p w14:paraId="251DE691" w14:textId="77777777" w:rsidR="009809C7" w:rsidRDefault="009809C7" w:rsidP="00C008B2">
      <w:pPr>
        <w:rPr>
          <w:rFonts w:ascii="Arial" w:hAnsi="Arial" w:cs="Arial"/>
        </w:rPr>
      </w:pPr>
    </w:p>
    <w:p w14:paraId="4C7473E4" w14:textId="579F9DC6" w:rsidR="00297B20" w:rsidRDefault="00297B20" w:rsidP="37392A18">
      <w:pPr>
        <w:rPr>
          <w:rFonts w:ascii="Arial" w:hAnsi="Arial" w:cs="Arial"/>
        </w:rPr>
      </w:pPr>
    </w:p>
    <w:p w14:paraId="502A9947" w14:textId="77777777" w:rsidR="00297B20" w:rsidRDefault="00297B20" w:rsidP="00C008B2">
      <w:pPr>
        <w:rPr>
          <w:rFonts w:ascii="Arial" w:hAnsi="Arial" w:cs="Arial"/>
        </w:rPr>
      </w:pPr>
    </w:p>
    <w:p w14:paraId="7A4ED30C" w14:textId="77777777" w:rsidR="004006F1" w:rsidRDefault="004006F1" w:rsidP="00C008B2">
      <w:pPr>
        <w:rPr>
          <w:rFonts w:ascii="Arial" w:hAnsi="Arial" w:cs="Arial"/>
        </w:rPr>
      </w:pPr>
    </w:p>
    <w:p w14:paraId="483E8F71" w14:textId="77777777" w:rsidR="004006F1" w:rsidRDefault="004006F1" w:rsidP="00C008B2">
      <w:pPr>
        <w:rPr>
          <w:rFonts w:ascii="Arial" w:hAnsi="Arial" w:cs="Arial"/>
        </w:rPr>
      </w:pPr>
    </w:p>
    <w:p w14:paraId="7A8D098F" w14:textId="77777777" w:rsidR="004006F1" w:rsidRDefault="004006F1" w:rsidP="00C008B2">
      <w:pPr>
        <w:rPr>
          <w:rFonts w:ascii="Arial" w:hAnsi="Arial" w:cs="Arial"/>
        </w:rPr>
      </w:pPr>
    </w:p>
    <w:p w14:paraId="1EB4BA19" w14:textId="77777777" w:rsidR="004006F1" w:rsidRDefault="004006F1" w:rsidP="00C008B2">
      <w:pPr>
        <w:rPr>
          <w:rFonts w:ascii="Arial" w:hAnsi="Arial" w:cs="Arial"/>
        </w:rPr>
      </w:pPr>
    </w:p>
    <w:p w14:paraId="31B842AE" w14:textId="77777777" w:rsidR="004006F1" w:rsidRDefault="004006F1" w:rsidP="00C008B2">
      <w:pPr>
        <w:rPr>
          <w:rFonts w:ascii="Arial" w:hAnsi="Arial" w:cs="Arial"/>
        </w:rPr>
      </w:pPr>
    </w:p>
    <w:p w14:paraId="0F4B14F5" w14:textId="77777777" w:rsidR="004006F1" w:rsidRDefault="004006F1" w:rsidP="00C008B2">
      <w:pPr>
        <w:rPr>
          <w:rFonts w:ascii="Arial" w:hAnsi="Arial" w:cs="Arial"/>
        </w:rPr>
      </w:pPr>
    </w:p>
    <w:p w14:paraId="31036E23" w14:textId="77777777" w:rsidR="004006F1" w:rsidRDefault="004006F1" w:rsidP="00C008B2">
      <w:pPr>
        <w:rPr>
          <w:rFonts w:ascii="Arial" w:hAnsi="Arial" w:cs="Arial"/>
        </w:rPr>
      </w:pPr>
    </w:p>
    <w:p w14:paraId="12E5D255" w14:textId="77777777" w:rsidR="00127264" w:rsidRPr="004006F1" w:rsidRDefault="00127264" w:rsidP="00C008B2">
      <w:pPr>
        <w:rPr>
          <w:rFonts w:ascii="Arial" w:hAnsi="Arial" w:cs="Arial"/>
        </w:rPr>
      </w:pP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8499"/>
      </w:tblGrid>
      <w:tr w:rsidR="00297B20" w14:paraId="00D13D5D" w14:textId="77777777" w:rsidTr="3C343168">
        <w:tc>
          <w:tcPr>
            <w:tcW w:w="1355" w:type="dxa"/>
            <w:shd w:val="clear" w:color="auto" w:fill="FFFF99"/>
          </w:tcPr>
          <w:p w14:paraId="0D4708D2" w14:textId="77777777" w:rsidR="00297B20" w:rsidRDefault="00297B20" w:rsidP="000D40B1">
            <w:pPr>
              <w:spacing w:after="0" w:line="240" w:lineRule="auto"/>
              <w:jc w:val="center"/>
              <w:rPr>
                <w:rFonts w:ascii="Arial" w:hAnsi="Arial" w:cs="Arial"/>
              </w:rPr>
            </w:pPr>
            <w:r>
              <w:rPr>
                <w:rFonts w:ascii="Arial" w:hAnsi="Arial" w:cs="Arial"/>
              </w:rPr>
              <w:lastRenderedPageBreak/>
              <w:t>Aktivnost / Program / Projekt</w:t>
            </w:r>
          </w:p>
        </w:tc>
        <w:tc>
          <w:tcPr>
            <w:tcW w:w="8499" w:type="dxa"/>
          </w:tcPr>
          <w:p w14:paraId="792A1376" w14:textId="77777777" w:rsidR="00297B20" w:rsidRDefault="00297B20" w:rsidP="000D40B1">
            <w:pPr>
              <w:spacing w:after="0" w:line="240" w:lineRule="auto"/>
              <w:rPr>
                <w:rFonts w:ascii="Arial" w:hAnsi="Arial" w:cs="Arial"/>
              </w:rPr>
            </w:pPr>
          </w:p>
          <w:p w14:paraId="5E399864" w14:textId="77777777" w:rsidR="00297B20" w:rsidRPr="00D87146" w:rsidRDefault="00297B20" w:rsidP="000D40B1">
            <w:pPr>
              <w:spacing w:after="0" w:line="240" w:lineRule="auto"/>
              <w:rPr>
                <w:rFonts w:ascii="Arial" w:hAnsi="Arial" w:cs="Arial"/>
                <w:b/>
              </w:rPr>
            </w:pPr>
            <w:r w:rsidRPr="00D87146">
              <w:rPr>
                <w:rFonts w:ascii="Arial" w:hAnsi="Arial" w:cs="Arial"/>
                <w:b/>
              </w:rPr>
              <w:t>Dopu</w:t>
            </w:r>
            <w:r>
              <w:rPr>
                <w:rFonts w:ascii="Arial" w:hAnsi="Arial" w:cs="Arial"/>
                <w:b/>
              </w:rPr>
              <w:t>nska nastava - Hrvatski jezik (8</w:t>
            </w:r>
            <w:r w:rsidRPr="00D87146">
              <w:rPr>
                <w:rFonts w:ascii="Arial" w:hAnsi="Arial" w:cs="Arial"/>
                <w:b/>
              </w:rPr>
              <w:t>.</w:t>
            </w:r>
            <w:r>
              <w:rPr>
                <w:rFonts w:ascii="Arial" w:hAnsi="Arial" w:cs="Arial"/>
                <w:b/>
              </w:rPr>
              <w:t xml:space="preserve"> razred</w:t>
            </w:r>
            <w:r w:rsidRPr="00D87146">
              <w:rPr>
                <w:rFonts w:ascii="Arial" w:hAnsi="Arial" w:cs="Arial"/>
                <w:b/>
              </w:rPr>
              <w:t>)</w:t>
            </w:r>
          </w:p>
          <w:p w14:paraId="62981E5A" w14:textId="77777777" w:rsidR="00297B20" w:rsidRDefault="00297B20" w:rsidP="000D40B1">
            <w:pPr>
              <w:spacing w:after="0" w:line="240" w:lineRule="auto"/>
              <w:rPr>
                <w:rFonts w:ascii="Arial" w:hAnsi="Arial" w:cs="Arial"/>
              </w:rPr>
            </w:pPr>
          </w:p>
        </w:tc>
      </w:tr>
      <w:tr w:rsidR="00297B20" w14:paraId="68B9487E" w14:textId="77777777" w:rsidTr="3C343168">
        <w:tc>
          <w:tcPr>
            <w:tcW w:w="1355" w:type="dxa"/>
            <w:shd w:val="clear" w:color="auto" w:fill="FFFF99"/>
          </w:tcPr>
          <w:p w14:paraId="762BC404" w14:textId="77777777" w:rsidR="00297B20" w:rsidRDefault="00297B20" w:rsidP="000D40B1">
            <w:pPr>
              <w:spacing w:after="0" w:line="240" w:lineRule="auto"/>
              <w:rPr>
                <w:rFonts w:ascii="Arial" w:hAnsi="Arial" w:cs="Arial"/>
              </w:rPr>
            </w:pPr>
          </w:p>
          <w:p w14:paraId="080BC63E" w14:textId="77777777" w:rsidR="00297B20" w:rsidRDefault="00297B20" w:rsidP="000D40B1">
            <w:pPr>
              <w:spacing w:after="0" w:line="240" w:lineRule="auto"/>
              <w:jc w:val="center"/>
              <w:rPr>
                <w:rFonts w:ascii="Arial" w:hAnsi="Arial" w:cs="Arial"/>
              </w:rPr>
            </w:pPr>
            <w:r>
              <w:rPr>
                <w:rFonts w:ascii="Arial" w:hAnsi="Arial" w:cs="Arial"/>
              </w:rPr>
              <w:t>Ciljevi</w:t>
            </w:r>
          </w:p>
          <w:p w14:paraId="46C0F00C" w14:textId="77777777" w:rsidR="00297B20" w:rsidRDefault="00297B20" w:rsidP="000D40B1">
            <w:pPr>
              <w:spacing w:after="0" w:line="240" w:lineRule="auto"/>
              <w:jc w:val="center"/>
              <w:rPr>
                <w:rFonts w:ascii="Arial" w:hAnsi="Arial" w:cs="Arial"/>
              </w:rPr>
            </w:pPr>
          </w:p>
          <w:p w14:paraId="72C5C6AF" w14:textId="77777777" w:rsidR="00297B20" w:rsidRDefault="00297B20" w:rsidP="000D40B1">
            <w:pPr>
              <w:spacing w:after="0" w:line="240" w:lineRule="auto"/>
              <w:rPr>
                <w:rFonts w:ascii="Arial" w:hAnsi="Arial" w:cs="Arial"/>
              </w:rPr>
            </w:pPr>
          </w:p>
        </w:tc>
        <w:tc>
          <w:tcPr>
            <w:tcW w:w="8499" w:type="dxa"/>
          </w:tcPr>
          <w:p w14:paraId="28642EF9" w14:textId="77777777" w:rsidR="00297B20" w:rsidRDefault="00297B20" w:rsidP="000D40B1">
            <w:pPr>
              <w:spacing w:after="0" w:line="240" w:lineRule="auto"/>
              <w:rPr>
                <w:rFonts w:ascii="Arial" w:hAnsi="Arial" w:cs="Arial"/>
              </w:rPr>
            </w:pPr>
          </w:p>
          <w:p w14:paraId="266AC2A0" w14:textId="77777777" w:rsidR="00297B20" w:rsidRDefault="00297B20" w:rsidP="000D40B1">
            <w:pPr>
              <w:spacing w:after="0" w:line="240" w:lineRule="auto"/>
              <w:rPr>
                <w:rFonts w:ascii="Arial" w:hAnsi="Arial" w:cs="Arial"/>
              </w:rPr>
            </w:pPr>
            <w:r>
              <w:rPr>
                <w:rFonts w:ascii="Arial" w:hAnsi="Arial" w:cs="Arial"/>
              </w:rPr>
              <w:t>Rad sa skupinom, obrada i usustavljivanje nastavnih sadržaja obrađenih u neposrednom odgojno-obrazovnom procesu.</w:t>
            </w:r>
          </w:p>
        </w:tc>
      </w:tr>
      <w:tr w:rsidR="00297B20" w14:paraId="433A7C48" w14:textId="77777777" w:rsidTr="3C343168">
        <w:tc>
          <w:tcPr>
            <w:tcW w:w="1355" w:type="dxa"/>
            <w:shd w:val="clear" w:color="auto" w:fill="FFFF99"/>
          </w:tcPr>
          <w:p w14:paraId="271EF7D8" w14:textId="77777777" w:rsidR="00297B20" w:rsidRDefault="00297B20" w:rsidP="000D40B1">
            <w:pPr>
              <w:spacing w:after="0" w:line="240" w:lineRule="auto"/>
              <w:rPr>
                <w:rFonts w:ascii="Arial" w:hAnsi="Arial" w:cs="Arial"/>
              </w:rPr>
            </w:pPr>
          </w:p>
          <w:p w14:paraId="6A16ECC9" w14:textId="77777777" w:rsidR="00297B20" w:rsidRDefault="00297B20" w:rsidP="000D40B1">
            <w:pPr>
              <w:spacing w:after="0" w:line="240" w:lineRule="auto"/>
              <w:jc w:val="center"/>
              <w:rPr>
                <w:rFonts w:ascii="Arial" w:hAnsi="Arial" w:cs="Arial"/>
              </w:rPr>
            </w:pPr>
            <w:r>
              <w:rPr>
                <w:rFonts w:ascii="Arial" w:hAnsi="Arial" w:cs="Arial"/>
              </w:rPr>
              <w:t>Namjena</w:t>
            </w:r>
          </w:p>
          <w:p w14:paraId="0C86DAA0" w14:textId="77777777" w:rsidR="00297B20" w:rsidRDefault="00297B20" w:rsidP="000D40B1">
            <w:pPr>
              <w:spacing w:after="0" w:line="240" w:lineRule="auto"/>
              <w:rPr>
                <w:rFonts w:ascii="Arial" w:hAnsi="Arial" w:cs="Arial"/>
              </w:rPr>
            </w:pPr>
          </w:p>
          <w:p w14:paraId="2C7DEC6A" w14:textId="77777777" w:rsidR="00297B20" w:rsidRDefault="00297B20" w:rsidP="000D40B1">
            <w:pPr>
              <w:spacing w:after="0" w:line="240" w:lineRule="auto"/>
              <w:rPr>
                <w:rFonts w:ascii="Arial" w:hAnsi="Arial" w:cs="Arial"/>
              </w:rPr>
            </w:pPr>
          </w:p>
        </w:tc>
        <w:tc>
          <w:tcPr>
            <w:tcW w:w="8499" w:type="dxa"/>
          </w:tcPr>
          <w:p w14:paraId="75E37280" w14:textId="77777777" w:rsidR="00297B20" w:rsidRDefault="00297B20" w:rsidP="000D40B1">
            <w:pPr>
              <w:spacing w:after="0" w:line="240" w:lineRule="auto"/>
              <w:rPr>
                <w:rFonts w:ascii="Arial" w:hAnsi="Arial" w:cs="Arial"/>
              </w:rPr>
            </w:pPr>
          </w:p>
          <w:p w14:paraId="31AC8A18" w14:textId="77777777" w:rsidR="00297B20" w:rsidRDefault="00297B20" w:rsidP="000D40B1">
            <w:pPr>
              <w:spacing w:after="0" w:line="240" w:lineRule="auto"/>
              <w:rPr>
                <w:rFonts w:ascii="Arial" w:hAnsi="Arial" w:cs="Arial"/>
              </w:rPr>
            </w:pPr>
            <w:r>
              <w:rPr>
                <w:rFonts w:ascii="Arial" w:hAnsi="Arial" w:cs="Arial"/>
              </w:rPr>
              <w:t>Uklanjanje teškoća i propusta u učenju, usustavljivanje nastavnih sadržaja i nadoknada propuštenih nastavnih sati.</w:t>
            </w:r>
          </w:p>
        </w:tc>
      </w:tr>
      <w:tr w:rsidR="00297B20" w14:paraId="31478851" w14:textId="77777777" w:rsidTr="3C343168">
        <w:tc>
          <w:tcPr>
            <w:tcW w:w="1355" w:type="dxa"/>
            <w:shd w:val="clear" w:color="auto" w:fill="FFFF99"/>
          </w:tcPr>
          <w:p w14:paraId="35BEAD86" w14:textId="77777777" w:rsidR="00297B20" w:rsidRDefault="00297B20" w:rsidP="000D40B1">
            <w:pPr>
              <w:spacing w:after="0" w:line="240" w:lineRule="auto"/>
              <w:rPr>
                <w:rFonts w:ascii="Arial" w:hAnsi="Arial" w:cs="Arial"/>
              </w:rPr>
            </w:pPr>
          </w:p>
          <w:p w14:paraId="6F13BF93" w14:textId="77777777" w:rsidR="00297B20" w:rsidRDefault="00297B20" w:rsidP="000D40B1">
            <w:pPr>
              <w:spacing w:after="0" w:line="240" w:lineRule="auto"/>
              <w:jc w:val="center"/>
              <w:rPr>
                <w:rFonts w:ascii="Arial" w:hAnsi="Arial" w:cs="Arial"/>
              </w:rPr>
            </w:pPr>
            <w:r>
              <w:rPr>
                <w:rFonts w:ascii="Arial" w:hAnsi="Arial" w:cs="Arial"/>
              </w:rPr>
              <w:t>Nositelj(i)</w:t>
            </w:r>
          </w:p>
          <w:p w14:paraId="63A958B2" w14:textId="77777777" w:rsidR="00297B20" w:rsidRDefault="00297B20" w:rsidP="000D40B1">
            <w:pPr>
              <w:spacing w:after="0" w:line="240" w:lineRule="auto"/>
              <w:rPr>
                <w:rFonts w:ascii="Arial" w:hAnsi="Arial" w:cs="Arial"/>
              </w:rPr>
            </w:pPr>
          </w:p>
        </w:tc>
        <w:tc>
          <w:tcPr>
            <w:tcW w:w="8499" w:type="dxa"/>
          </w:tcPr>
          <w:p w14:paraId="72BC8CE3" w14:textId="77777777" w:rsidR="00297B20" w:rsidRDefault="00297B20" w:rsidP="000D40B1">
            <w:pPr>
              <w:spacing w:after="0" w:line="240" w:lineRule="auto"/>
              <w:rPr>
                <w:rFonts w:ascii="Arial" w:hAnsi="Arial" w:cs="Arial"/>
              </w:rPr>
            </w:pPr>
          </w:p>
          <w:p w14:paraId="4675D3B4" w14:textId="4316F474" w:rsidR="00297B20" w:rsidRDefault="417B6687" w:rsidP="000D40B1">
            <w:pPr>
              <w:spacing w:after="0" w:line="240" w:lineRule="auto"/>
              <w:rPr>
                <w:rFonts w:ascii="Arial" w:hAnsi="Arial" w:cs="Arial"/>
              </w:rPr>
            </w:pPr>
            <w:r w:rsidRPr="3C343168">
              <w:rPr>
                <w:rFonts w:ascii="Arial" w:hAnsi="Arial" w:cs="Arial"/>
              </w:rPr>
              <w:t>učiteljica Hrvatskog jezika</w:t>
            </w:r>
            <w:r w:rsidR="44ED9886" w:rsidRPr="3C343168">
              <w:rPr>
                <w:rFonts w:ascii="Arial" w:hAnsi="Arial" w:cs="Arial"/>
              </w:rPr>
              <w:t xml:space="preserve"> </w:t>
            </w:r>
            <w:r w:rsidR="44ED9886" w:rsidRPr="004006F1">
              <w:rPr>
                <w:rFonts w:ascii="Arial" w:hAnsi="Arial" w:cs="Arial"/>
              </w:rPr>
              <w:t xml:space="preserve">Maja </w:t>
            </w:r>
            <w:proofErr w:type="spellStart"/>
            <w:r w:rsidR="44ED9886" w:rsidRPr="004006F1">
              <w:rPr>
                <w:rFonts w:ascii="Arial" w:hAnsi="Arial" w:cs="Arial"/>
              </w:rPr>
              <w:t>Švegović</w:t>
            </w:r>
            <w:proofErr w:type="spellEnd"/>
          </w:p>
        </w:tc>
      </w:tr>
      <w:tr w:rsidR="00297B20" w14:paraId="7702050B" w14:textId="77777777" w:rsidTr="3C343168">
        <w:tc>
          <w:tcPr>
            <w:tcW w:w="1355" w:type="dxa"/>
            <w:shd w:val="clear" w:color="auto" w:fill="FFFF99"/>
          </w:tcPr>
          <w:p w14:paraId="204562CB" w14:textId="77777777" w:rsidR="00297B20" w:rsidRDefault="00297B20" w:rsidP="000D40B1">
            <w:pPr>
              <w:spacing w:after="0" w:line="240" w:lineRule="auto"/>
              <w:rPr>
                <w:rFonts w:ascii="Arial" w:hAnsi="Arial" w:cs="Arial"/>
              </w:rPr>
            </w:pPr>
          </w:p>
          <w:p w14:paraId="20EBD7A5" w14:textId="77777777" w:rsidR="00297B20" w:rsidRDefault="00297B20" w:rsidP="000D40B1">
            <w:pPr>
              <w:spacing w:after="0" w:line="240" w:lineRule="auto"/>
              <w:jc w:val="center"/>
              <w:rPr>
                <w:rFonts w:ascii="Arial" w:hAnsi="Arial" w:cs="Arial"/>
              </w:rPr>
            </w:pPr>
            <w:r>
              <w:rPr>
                <w:rFonts w:ascii="Arial" w:hAnsi="Arial" w:cs="Arial"/>
              </w:rPr>
              <w:t>Način realizacije</w:t>
            </w:r>
          </w:p>
          <w:p w14:paraId="12BC9CE0" w14:textId="77777777" w:rsidR="00297B20" w:rsidRDefault="00297B20" w:rsidP="000D40B1">
            <w:pPr>
              <w:spacing w:after="0" w:line="240" w:lineRule="auto"/>
              <w:rPr>
                <w:rFonts w:ascii="Arial" w:hAnsi="Arial" w:cs="Arial"/>
              </w:rPr>
            </w:pPr>
          </w:p>
        </w:tc>
        <w:tc>
          <w:tcPr>
            <w:tcW w:w="8499" w:type="dxa"/>
          </w:tcPr>
          <w:p w14:paraId="68DAFF3C" w14:textId="77777777" w:rsidR="00297B20" w:rsidRDefault="00297B20" w:rsidP="000D40B1">
            <w:pPr>
              <w:spacing w:after="0" w:line="240" w:lineRule="auto"/>
              <w:rPr>
                <w:rFonts w:ascii="Arial" w:hAnsi="Arial" w:cs="Arial"/>
              </w:rPr>
            </w:pPr>
          </w:p>
          <w:p w14:paraId="347E940A" w14:textId="4B0FCBC9" w:rsidR="00297B20" w:rsidRDefault="417B6687" w:rsidP="000D40B1">
            <w:pPr>
              <w:spacing w:after="0" w:line="240" w:lineRule="auto"/>
              <w:rPr>
                <w:rFonts w:ascii="Arial" w:hAnsi="Arial" w:cs="Arial"/>
              </w:rPr>
            </w:pPr>
            <w:r w:rsidRPr="3C343168">
              <w:rPr>
                <w:rFonts w:ascii="Arial" w:hAnsi="Arial" w:cs="Arial"/>
              </w:rPr>
              <w:t xml:space="preserve">Održavanje dopunske nastave učioničkog tipa za </w:t>
            </w:r>
            <w:r w:rsidRPr="00532687">
              <w:rPr>
                <w:rFonts w:ascii="Arial" w:hAnsi="Arial" w:cs="Arial"/>
              </w:rPr>
              <w:t xml:space="preserve">učenike </w:t>
            </w:r>
            <w:r w:rsidR="1179C2BB" w:rsidRPr="00532687">
              <w:rPr>
                <w:rFonts w:ascii="Arial" w:hAnsi="Arial" w:cs="Arial"/>
              </w:rPr>
              <w:t>8</w:t>
            </w:r>
            <w:r w:rsidRPr="00532687">
              <w:rPr>
                <w:rFonts w:ascii="Arial" w:hAnsi="Arial" w:cs="Arial"/>
              </w:rPr>
              <w:t xml:space="preserve">. </w:t>
            </w:r>
            <w:r w:rsidRPr="3C343168">
              <w:rPr>
                <w:rFonts w:ascii="Arial" w:hAnsi="Arial" w:cs="Arial"/>
              </w:rPr>
              <w:t>razrednog odjela</w:t>
            </w:r>
          </w:p>
        </w:tc>
      </w:tr>
      <w:tr w:rsidR="00297B20" w14:paraId="4BBEBA66" w14:textId="77777777" w:rsidTr="3C343168">
        <w:tc>
          <w:tcPr>
            <w:tcW w:w="1355" w:type="dxa"/>
            <w:shd w:val="clear" w:color="auto" w:fill="FFFF99"/>
          </w:tcPr>
          <w:p w14:paraId="238866CB" w14:textId="77777777" w:rsidR="00297B20" w:rsidRDefault="00297B20" w:rsidP="000D40B1">
            <w:pPr>
              <w:spacing w:after="0" w:line="240" w:lineRule="auto"/>
              <w:rPr>
                <w:rFonts w:ascii="Arial" w:hAnsi="Arial" w:cs="Arial"/>
              </w:rPr>
            </w:pPr>
          </w:p>
          <w:p w14:paraId="42DC2D86" w14:textId="77777777" w:rsidR="00297B20" w:rsidRDefault="00297B20" w:rsidP="000D40B1">
            <w:pPr>
              <w:spacing w:after="0" w:line="240" w:lineRule="auto"/>
              <w:jc w:val="center"/>
              <w:rPr>
                <w:rFonts w:ascii="Arial" w:hAnsi="Arial" w:cs="Arial"/>
              </w:rPr>
            </w:pPr>
            <w:proofErr w:type="spellStart"/>
            <w:r>
              <w:rPr>
                <w:rFonts w:ascii="Arial" w:hAnsi="Arial" w:cs="Arial"/>
              </w:rPr>
              <w:t>Vremenik</w:t>
            </w:r>
            <w:proofErr w:type="spellEnd"/>
          </w:p>
          <w:p w14:paraId="13CB34DD" w14:textId="77777777" w:rsidR="00297B20" w:rsidRDefault="00297B20" w:rsidP="000D40B1">
            <w:pPr>
              <w:spacing w:after="0" w:line="240" w:lineRule="auto"/>
              <w:rPr>
                <w:rFonts w:ascii="Arial" w:hAnsi="Arial" w:cs="Arial"/>
              </w:rPr>
            </w:pPr>
          </w:p>
        </w:tc>
        <w:tc>
          <w:tcPr>
            <w:tcW w:w="8499" w:type="dxa"/>
          </w:tcPr>
          <w:p w14:paraId="75B7CB30" w14:textId="77777777" w:rsidR="00297B20" w:rsidRDefault="00297B20" w:rsidP="000D40B1">
            <w:pPr>
              <w:spacing w:after="0" w:line="240" w:lineRule="auto"/>
              <w:rPr>
                <w:rFonts w:ascii="Arial" w:hAnsi="Arial" w:cs="Arial"/>
              </w:rPr>
            </w:pPr>
          </w:p>
          <w:p w14:paraId="26FAE687" w14:textId="77777777" w:rsidR="00297B20" w:rsidRDefault="00297B20" w:rsidP="000D40B1">
            <w:pPr>
              <w:spacing w:after="0" w:line="240" w:lineRule="auto"/>
              <w:rPr>
                <w:rFonts w:ascii="Arial" w:hAnsi="Arial" w:cs="Arial"/>
              </w:rPr>
            </w:pPr>
            <w:r>
              <w:rPr>
                <w:rFonts w:ascii="Arial" w:hAnsi="Arial" w:cs="Arial"/>
              </w:rPr>
              <w:t>1 sat tjedno tijekom nastavne godine</w:t>
            </w:r>
          </w:p>
          <w:p w14:paraId="026A86B7" w14:textId="77777777" w:rsidR="00297B20" w:rsidRDefault="00297B20" w:rsidP="000D40B1">
            <w:pPr>
              <w:spacing w:after="0" w:line="240" w:lineRule="auto"/>
              <w:rPr>
                <w:rFonts w:ascii="Arial" w:hAnsi="Arial" w:cs="Arial"/>
              </w:rPr>
            </w:pPr>
          </w:p>
        </w:tc>
      </w:tr>
      <w:tr w:rsidR="00297B20" w14:paraId="4F1BE358" w14:textId="77777777" w:rsidTr="3C343168">
        <w:tc>
          <w:tcPr>
            <w:tcW w:w="1355" w:type="dxa"/>
            <w:shd w:val="clear" w:color="auto" w:fill="FFFF99"/>
          </w:tcPr>
          <w:p w14:paraId="6F01C36E" w14:textId="77777777" w:rsidR="00297B20" w:rsidRDefault="00297B20" w:rsidP="000D40B1">
            <w:pPr>
              <w:spacing w:after="0" w:line="240" w:lineRule="auto"/>
              <w:rPr>
                <w:rFonts w:ascii="Arial" w:hAnsi="Arial" w:cs="Arial"/>
              </w:rPr>
            </w:pPr>
          </w:p>
          <w:p w14:paraId="31B344C7" w14:textId="77777777" w:rsidR="00297B20" w:rsidRDefault="00297B20" w:rsidP="000D40B1">
            <w:pPr>
              <w:spacing w:after="0" w:line="240" w:lineRule="auto"/>
              <w:jc w:val="center"/>
              <w:rPr>
                <w:rFonts w:ascii="Arial" w:hAnsi="Arial" w:cs="Arial"/>
              </w:rPr>
            </w:pPr>
            <w:r>
              <w:rPr>
                <w:rFonts w:ascii="Arial" w:hAnsi="Arial" w:cs="Arial"/>
              </w:rPr>
              <w:t>Okvirni troškovnik</w:t>
            </w:r>
          </w:p>
          <w:p w14:paraId="45625CD6" w14:textId="77777777" w:rsidR="00297B20" w:rsidRDefault="00297B20" w:rsidP="000D40B1">
            <w:pPr>
              <w:spacing w:after="0" w:line="240" w:lineRule="auto"/>
              <w:rPr>
                <w:rFonts w:ascii="Arial" w:hAnsi="Arial" w:cs="Arial"/>
              </w:rPr>
            </w:pPr>
          </w:p>
        </w:tc>
        <w:tc>
          <w:tcPr>
            <w:tcW w:w="8499" w:type="dxa"/>
          </w:tcPr>
          <w:p w14:paraId="69904FB6" w14:textId="77777777" w:rsidR="00297B20" w:rsidRDefault="00297B20" w:rsidP="000D40B1">
            <w:pPr>
              <w:spacing w:after="0" w:line="240" w:lineRule="auto"/>
              <w:rPr>
                <w:rFonts w:ascii="Arial" w:hAnsi="Arial" w:cs="Arial"/>
              </w:rPr>
            </w:pPr>
          </w:p>
          <w:p w14:paraId="604EEE61" w14:textId="77777777" w:rsidR="00297B20" w:rsidRDefault="00297B20" w:rsidP="000D40B1">
            <w:pPr>
              <w:spacing w:after="0" w:line="240" w:lineRule="auto"/>
              <w:rPr>
                <w:rFonts w:ascii="Arial" w:hAnsi="Arial" w:cs="Arial"/>
              </w:rPr>
            </w:pPr>
            <w:r>
              <w:rPr>
                <w:rFonts w:ascii="Arial" w:hAnsi="Arial" w:cs="Arial"/>
              </w:rPr>
              <w:t>Papir za fotokopiranje (oko 10 eura).</w:t>
            </w:r>
          </w:p>
        </w:tc>
      </w:tr>
      <w:tr w:rsidR="00297B20" w14:paraId="53B21D50" w14:textId="77777777" w:rsidTr="3C343168">
        <w:tc>
          <w:tcPr>
            <w:tcW w:w="1355" w:type="dxa"/>
            <w:shd w:val="clear" w:color="auto" w:fill="FFFF99"/>
          </w:tcPr>
          <w:p w14:paraId="7BED7437" w14:textId="77777777" w:rsidR="00297B20" w:rsidRDefault="00297B20" w:rsidP="000D40B1">
            <w:pPr>
              <w:spacing w:after="0" w:line="240" w:lineRule="auto"/>
              <w:rPr>
                <w:rFonts w:ascii="Arial" w:hAnsi="Arial" w:cs="Arial"/>
              </w:rPr>
            </w:pPr>
          </w:p>
          <w:p w14:paraId="5F906C99" w14:textId="77777777" w:rsidR="00297B20" w:rsidRDefault="00297B20" w:rsidP="000D40B1">
            <w:pPr>
              <w:spacing w:after="0" w:line="240" w:lineRule="auto"/>
              <w:jc w:val="center"/>
              <w:rPr>
                <w:rFonts w:ascii="Arial" w:hAnsi="Arial" w:cs="Arial"/>
              </w:rPr>
            </w:pPr>
            <w:r>
              <w:rPr>
                <w:rFonts w:ascii="Arial" w:hAnsi="Arial" w:cs="Arial"/>
              </w:rPr>
              <w:t>Način praćenja</w:t>
            </w:r>
          </w:p>
          <w:p w14:paraId="42A304EB" w14:textId="77777777" w:rsidR="00297B20" w:rsidRDefault="00297B20" w:rsidP="000D40B1">
            <w:pPr>
              <w:spacing w:after="0" w:line="240" w:lineRule="auto"/>
              <w:jc w:val="center"/>
              <w:rPr>
                <w:rFonts w:ascii="Arial" w:hAnsi="Arial" w:cs="Arial"/>
              </w:rPr>
            </w:pPr>
            <w:r>
              <w:rPr>
                <w:rFonts w:ascii="Arial" w:hAnsi="Arial" w:cs="Arial"/>
              </w:rPr>
              <w:t>aktivnosti / programa / projekta</w:t>
            </w:r>
          </w:p>
          <w:p w14:paraId="03009553" w14:textId="77777777" w:rsidR="00297B20" w:rsidRDefault="00297B20" w:rsidP="000D40B1">
            <w:pPr>
              <w:spacing w:after="0" w:line="240" w:lineRule="auto"/>
              <w:jc w:val="center"/>
              <w:rPr>
                <w:rFonts w:ascii="Arial" w:hAnsi="Arial" w:cs="Arial"/>
              </w:rPr>
            </w:pPr>
          </w:p>
        </w:tc>
        <w:tc>
          <w:tcPr>
            <w:tcW w:w="8499" w:type="dxa"/>
          </w:tcPr>
          <w:p w14:paraId="486D3E7C" w14:textId="77777777" w:rsidR="00297B20" w:rsidRDefault="00297B20" w:rsidP="000D40B1">
            <w:pPr>
              <w:spacing w:after="0" w:line="240" w:lineRule="auto"/>
              <w:rPr>
                <w:rFonts w:ascii="Arial" w:hAnsi="Arial" w:cs="Arial"/>
              </w:rPr>
            </w:pPr>
          </w:p>
          <w:p w14:paraId="2202F0C5" w14:textId="77777777" w:rsidR="00297B20" w:rsidRDefault="00297B20" w:rsidP="000D40B1">
            <w:pPr>
              <w:spacing w:after="0" w:line="240" w:lineRule="auto"/>
              <w:rPr>
                <w:rFonts w:ascii="Arial" w:hAnsi="Arial" w:cs="Arial"/>
              </w:rPr>
            </w:pPr>
          </w:p>
          <w:p w14:paraId="65DB7840" w14:textId="77777777" w:rsidR="00297B20" w:rsidRDefault="00297B20" w:rsidP="000D40B1">
            <w:pPr>
              <w:spacing w:after="0" w:line="240" w:lineRule="auto"/>
              <w:rPr>
                <w:rFonts w:ascii="Arial" w:hAnsi="Arial" w:cs="Arial"/>
              </w:rPr>
            </w:pPr>
          </w:p>
          <w:p w14:paraId="2FA1226B" w14:textId="77777777" w:rsidR="00297B20" w:rsidRDefault="00297B20" w:rsidP="000D40B1">
            <w:pPr>
              <w:spacing w:after="0" w:line="240" w:lineRule="auto"/>
              <w:rPr>
                <w:rFonts w:ascii="Arial" w:hAnsi="Arial" w:cs="Arial"/>
              </w:rPr>
            </w:pPr>
            <w:r>
              <w:rPr>
                <w:rFonts w:ascii="Arial" w:hAnsi="Arial" w:cs="Arial"/>
              </w:rPr>
              <w:t>Praćenje napretka u svladavanju nastavnih sadržaja, učenička evaluacija.</w:t>
            </w:r>
          </w:p>
        </w:tc>
      </w:tr>
    </w:tbl>
    <w:p w14:paraId="7DD83954" w14:textId="41B203BD" w:rsidR="00316D91" w:rsidRDefault="00316D91" w:rsidP="0DC3EA28">
      <w:pPr>
        <w:rPr>
          <w:rFonts w:ascii="Arial" w:hAnsi="Arial" w:cs="Arial"/>
        </w:rPr>
      </w:pPr>
    </w:p>
    <w:p w14:paraId="6EB60DF5" w14:textId="10846FBF" w:rsidR="5E1FC74F" w:rsidRDefault="5E1FC74F" w:rsidP="5E1FC74F">
      <w:pPr>
        <w:rPr>
          <w:rFonts w:ascii="Arial" w:hAnsi="Arial" w:cs="Arial"/>
        </w:rPr>
      </w:pPr>
    </w:p>
    <w:p w14:paraId="45CA692E" w14:textId="40B2A888" w:rsidR="5E1FC74F" w:rsidRDefault="5E1FC74F" w:rsidP="5E1FC74F">
      <w:pPr>
        <w:rPr>
          <w:rFonts w:ascii="Arial" w:hAnsi="Arial" w:cs="Arial"/>
        </w:rPr>
      </w:pPr>
    </w:p>
    <w:p w14:paraId="1206BFFF" w14:textId="2C8AEFD0" w:rsidR="5E1FC74F" w:rsidRDefault="5E1FC74F" w:rsidP="5E1FC74F">
      <w:pPr>
        <w:rPr>
          <w:rFonts w:ascii="Arial" w:hAnsi="Arial" w:cs="Arial"/>
        </w:rPr>
      </w:pPr>
    </w:p>
    <w:p w14:paraId="6C96C9B6" w14:textId="6592C4CA" w:rsidR="5E1FC74F" w:rsidRDefault="5E1FC74F" w:rsidP="5E1FC74F">
      <w:pPr>
        <w:rPr>
          <w:rFonts w:ascii="Arial" w:hAnsi="Arial" w:cs="Arial"/>
        </w:rPr>
      </w:pPr>
    </w:p>
    <w:p w14:paraId="13BD6D11" w14:textId="77777777" w:rsidR="00DD0872" w:rsidRDefault="00DD0872" w:rsidP="5E1FC74F">
      <w:pPr>
        <w:rPr>
          <w:rFonts w:ascii="Arial" w:hAnsi="Arial" w:cs="Arial"/>
        </w:rPr>
      </w:pPr>
    </w:p>
    <w:p w14:paraId="6017C682" w14:textId="77777777" w:rsidR="00DD0872" w:rsidRDefault="00DD0872" w:rsidP="5E1FC74F">
      <w:pPr>
        <w:rPr>
          <w:rFonts w:ascii="Arial" w:hAnsi="Arial" w:cs="Arial"/>
        </w:rPr>
      </w:pPr>
    </w:p>
    <w:p w14:paraId="0101BE47" w14:textId="77777777" w:rsidR="00DD0872" w:rsidRDefault="00DD0872" w:rsidP="5E1FC74F">
      <w:pPr>
        <w:rPr>
          <w:rFonts w:ascii="Arial" w:hAnsi="Arial" w:cs="Arial"/>
        </w:rPr>
      </w:pPr>
    </w:p>
    <w:p w14:paraId="3D260880" w14:textId="77777777" w:rsidR="00DD0872" w:rsidRDefault="00DD0872" w:rsidP="5E1FC74F">
      <w:pPr>
        <w:rPr>
          <w:rFonts w:ascii="Arial" w:hAnsi="Arial" w:cs="Arial"/>
        </w:rPr>
      </w:pPr>
    </w:p>
    <w:p w14:paraId="46CD9E79" w14:textId="77777777" w:rsidR="00DD0872" w:rsidRDefault="00DD0872" w:rsidP="5E1FC74F">
      <w:pPr>
        <w:rPr>
          <w:rFonts w:ascii="Arial" w:hAnsi="Arial" w:cs="Arial"/>
        </w:rPr>
      </w:pPr>
    </w:p>
    <w:p w14:paraId="6AF560E9" w14:textId="77777777" w:rsidR="00127264" w:rsidRDefault="00127264"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316D91" w:rsidRPr="00316D91" w14:paraId="6BDEA613"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hideMark/>
          </w:tcPr>
          <w:p w14:paraId="6B1C59CD" w14:textId="77777777" w:rsidR="00316D91" w:rsidRPr="00316D91" w:rsidRDefault="00316D91" w:rsidP="00316D91">
            <w:pPr>
              <w:spacing w:before="120" w:after="120" w:line="240" w:lineRule="auto"/>
              <w:jc w:val="center"/>
              <w:rPr>
                <w:rFonts w:ascii="Arial" w:hAnsi="Arial" w:cs="Arial"/>
              </w:rPr>
            </w:pPr>
            <w:r w:rsidRPr="00316D91">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39AE0B47" w14:textId="77777777" w:rsidR="00316D91" w:rsidRPr="00316D91" w:rsidRDefault="00316D91" w:rsidP="00316D91">
            <w:pPr>
              <w:spacing w:before="120" w:after="0" w:line="240" w:lineRule="auto"/>
              <w:rPr>
                <w:rFonts w:ascii="Arial" w:hAnsi="Arial" w:cs="Arial"/>
                <w:b/>
              </w:rPr>
            </w:pPr>
          </w:p>
          <w:p w14:paraId="64F37BBB" w14:textId="77777777" w:rsidR="00316D91" w:rsidRPr="00316D91" w:rsidRDefault="00316D91" w:rsidP="00316D91">
            <w:pPr>
              <w:spacing w:before="120" w:after="0" w:line="240" w:lineRule="auto"/>
              <w:rPr>
                <w:rFonts w:ascii="Arial" w:hAnsi="Arial" w:cs="Arial"/>
                <w:b/>
              </w:rPr>
            </w:pPr>
            <w:r w:rsidRPr="00316D91">
              <w:rPr>
                <w:rFonts w:ascii="Arial" w:hAnsi="Arial" w:cs="Arial"/>
                <w:b/>
              </w:rPr>
              <w:t>Dopunska nastava - Engleski jezik  (5. razred)</w:t>
            </w:r>
          </w:p>
        </w:tc>
      </w:tr>
      <w:tr w:rsidR="00316D91" w:rsidRPr="00316D91" w14:paraId="5C2C0D81"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57960B61" w14:textId="77777777" w:rsidR="00316D91" w:rsidRPr="00316D91" w:rsidRDefault="00316D91" w:rsidP="00316D91">
            <w:pPr>
              <w:spacing w:after="0" w:line="240" w:lineRule="auto"/>
              <w:jc w:val="center"/>
              <w:rPr>
                <w:rFonts w:ascii="Arial" w:hAnsi="Arial" w:cs="Arial"/>
              </w:rPr>
            </w:pPr>
          </w:p>
          <w:p w14:paraId="323F7868" w14:textId="77777777" w:rsidR="00316D91" w:rsidRPr="00316D91" w:rsidRDefault="00316D91" w:rsidP="00316D91">
            <w:pPr>
              <w:spacing w:after="0" w:line="240" w:lineRule="auto"/>
              <w:jc w:val="center"/>
              <w:rPr>
                <w:rFonts w:ascii="Arial" w:hAnsi="Arial" w:cs="Arial"/>
              </w:rPr>
            </w:pPr>
          </w:p>
          <w:p w14:paraId="47FB0466" w14:textId="77777777" w:rsidR="00316D91" w:rsidRPr="00316D91" w:rsidRDefault="00316D91" w:rsidP="00316D91">
            <w:pPr>
              <w:spacing w:after="0" w:line="240" w:lineRule="auto"/>
              <w:rPr>
                <w:rFonts w:ascii="Arial" w:hAnsi="Arial" w:cs="Arial"/>
              </w:rPr>
            </w:pPr>
          </w:p>
          <w:p w14:paraId="03E49600" w14:textId="77777777" w:rsidR="00316D91" w:rsidRPr="00316D91" w:rsidRDefault="00316D91" w:rsidP="00316D91">
            <w:pPr>
              <w:spacing w:after="0" w:line="240" w:lineRule="auto"/>
              <w:rPr>
                <w:rFonts w:ascii="Arial" w:hAnsi="Arial" w:cs="Arial"/>
              </w:rPr>
            </w:pPr>
          </w:p>
          <w:p w14:paraId="735B226A" w14:textId="77777777" w:rsidR="00316D91" w:rsidRPr="00316D91" w:rsidRDefault="00316D91" w:rsidP="00316D91">
            <w:pPr>
              <w:spacing w:after="0" w:line="240" w:lineRule="auto"/>
              <w:rPr>
                <w:rFonts w:ascii="Arial" w:hAnsi="Arial" w:cs="Arial"/>
              </w:rPr>
            </w:pPr>
          </w:p>
          <w:p w14:paraId="0A4420FE" w14:textId="77777777" w:rsidR="00316D91" w:rsidRPr="00316D91" w:rsidRDefault="00316D91" w:rsidP="00316D91">
            <w:pPr>
              <w:spacing w:after="0" w:line="240" w:lineRule="auto"/>
              <w:jc w:val="center"/>
              <w:rPr>
                <w:rFonts w:ascii="Arial" w:hAnsi="Arial" w:cs="Arial"/>
              </w:rPr>
            </w:pPr>
          </w:p>
          <w:p w14:paraId="72B253B6" w14:textId="77777777" w:rsidR="00316D91" w:rsidRPr="00316D91" w:rsidRDefault="00316D91" w:rsidP="00316D91">
            <w:pPr>
              <w:spacing w:after="0" w:line="240" w:lineRule="auto"/>
              <w:jc w:val="center"/>
              <w:rPr>
                <w:rFonts w:ascii="Arial" w:hAnsi="Arial" w:cs="Arial"/>
              </w:rPr>
            </w:pPr>
            <w:r w:rsidRPr="00316D91">
              <w:rPr>
                <w:rFonts w:ascii="Arial" w:hAnsi="Arial" w:cs="Arial"/>
              </w:rPr>
              <w:t>Ciljevi</w:t>
            </w:r>
          </w:p>
          <w:p w14:paraId="3E426A19" w14:textId="77777777" w:rsidR="00316D91" w:rsidRPr="00316D91" w:rsidRDefault="00316D91" w:rsidP="00316D91">
            <w:pPr>
              <w:spacing w:after="0" w:line="240" w:lineRule="auto"/>
              <w:jc w:val="center"/>
              <w:rPr>
                <w:rFonts w:ascii="Arial" w:hAnsi="Arial" w:cs="Arial"/>
              </w:rPr>
            </w:pPr>
          </w:p>
          <w:p w14:paraId="14ED1A06" w14:textId="77777777" w:rsidR="00316D91" w:rsidRPr="00316D91" w:rsidRDefault="00316D91" w:rsidP="00316D91">
            <w:pPr>
              <w:spacing w:after="0" w:line="240" w:lineRule="auto"/>
              <w:jc w:val="center"/>
              <w:rPr>
                <w:rFonts w:ascii="Arial" w:hAnsi="Arial" w:cs="Arial"/>
              </w:rPr>
            </w:pPr>
          </w:p>
          <w:p w14:paraId="670C22F5" w14:textId="77777777" w:rsidR="00316D91" w:rsidRPr="00316D91" w:rsidRDefault="00316D91" w:rsidP="00316D91">
            <w:pPr>
              <w:spacing w:after="0" w:line="240" w:lineRule="auto"/>
              <w:rPr>
                <w:rFonts w:ascii="Arial" w:hAnsi="Arial" w:cs="Arial"/>
              </w:rPr>
            </w:pPr>
          </w:p>
          <w:p w14:paraId="57A5F57B" w14:textId="77777777" w:rsidR="00316D91" w:rsidRPr="00316D91" w:rsidRDefault="00316D91" w:rsidP="00316D9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hideMark/>
          </w:tcPr>
          <w:p w14:paraId="14C75FC7" w14:textId="77777777" w:rsidR="00316D91" w:rsidRPr="00316D91" w:rsidRDefault="00316D91" w:rsidP="00316D91">
            <w:pPr>
              <w:spacing w:before="120" w:after="0" w:line="240" w:lineRule="auto"/>
              <w:ind w:left="360"/>
              <w:contextualSpacing/>
              <w:rPr>
                <w:rFonts w:ascii="Arial" w:hAnsi="Arial" w:cs="Arial"/>
              </w:rPr>
            </w:pPr>
            <w:r w:rsidRPr="00316D91">
              <w:rPr>
                <w:rFonts w:ascii="Arial" w:hAnsi="Arial" w:cs="Arial"/>
              </w:rPr>
              <w:t>1) omogućiti učenicima usvajanje ishoda predviđenih kurikulumom; ponavljati i vježbati naučeno gradivo</w:t>
            </w:r>
          </w:p>
          <w:p w14:paraId="3FB224F1" w14:textId="77777777" w:rsidR="00316D91" w:rsidRPr="00316D91" w:rsidRDefault="00316D91" w:rsidP="00316D91">
            <w:pPr>
              <w:spacing w:after="0" w:line="240" w:lineRule="auto"/>
              <w:ind w:left="360"/>
              <w:contextualSpacing/>
              <w:rPr>
                <w:rFonts w:ascii="Arial" w:hAnsi="Arial" w:cs="Arial"/>
              </w:rPr>
            </w:pPr>
            <w:r w:rsidRPr="00316D91">
              <w:rPr>
                <w:rFonts w:ascii="Arial" w:hAnsi="Arial" w:cs="Arial"/>
              </w:rPr>
              <w:t xml:space="preserve">2) uputiti učenike kako će savladati poteškoće u učenju </w:t>
            </w:r>
          </w:p>
          <w:p w14:paraId="30400E9D" w14:textId="77777777" w:rsidR="00316D91" w:rsidRPr="00316D91" w:rsidRDefault="00316D91" w:rsidP="00316D91">
            <w:pPr>
              <w:spacing w:after="0" w:line="240" w:lineRule="auto"/>
              <w:ind w:left="360"/>
              <w:contextualSpacing/>
              <w:rPr>
                <w:rFonts w:ascii="Arial" w:hAnsi="Arial" w:cs="Arial"/>
              </w:rPr>
            </w:pPr>
            <w:r w:rsidRPr="00316D91">
              <w:rPr>
                <w:rFonts w:ascii="Arial" w:hAnsi="Arial" w:cs="Arial"/>
              </w:rPr>
              <w:t>3) individualizirati rad s pojedincima koji teže shvaćaju i usvajaju gradivo (učenici koji pohađaju nastavu po redovitom programu uz prilagodbu nastavnih sadržaja i individualizirane postupke)</w:t>
            </w:r>
          </w:p>
          <w:p w14:paraId="247D6771" w14:textId="77777777" w:rsidR="00316D91" w:rsidRPr="00316D91" w:rsidRDefault="00316D91" w:rsidP="00316D91">
            <w:pPr>
              <w:spacing w:after="0" w:line="240" w:lineRule="auto"/>
              <w:ind w:left="360"/>
              <w:contextualSpacing/>
              <w:rPr>
                <w:rFonts w:ascii="Arial" w:hAnsi="Arial" w:cs="Arial"/>
              </w:rPr>
            </w:pPr>
            <w:r w:rsidRPr="00316D91">
              <w:rPr>
                <w:rFonts w:ascii="Arial" w:hAnsi="Arial" w:cs="Arial"/>
              </w:rPr>
              <w:t xml:space="preserve">4) osposobiti učenike za kratka usmena izlaganja i pisanje sažetih tekstova </w:t>
            </w:r>
          </w:p>
          <w:p w14:paraId="79F61BAF" w14:textId="77777777" w:rsidR="00316D91" w:rsidRPr="00316D91" w:rsidRDefault="00316D91" w:rsidP="00316D91">
            <w:pPr>
              <w:spacing w:after="0" w:line="240" w:lineRule="auto"/>
              <w:ind w:left="360"/>
              <w:contextualSpacing/>
              <w:rPr>
                <w:rFonts w:ascii="Arial" w:hAnsi="Arial" w:cs="Arial"/>
              </w:rPr>
            </w:pPr>
            <w:r w:rsidRPr="00316D91">
              <w:rPr>
                <w:rFonts w:ascii="Arial" w:hAnsi="Arial" w:cs="Arial"/>
              </w:rPr>
              <w:t>5) poticati samopouzdanje učenika s ciljem da aktivnije i uspješnije sudjeluju u redovitoj nastavi</w:t>
            </w:r>
          </w:p>
          <w:p w14:paraId="71910D45" w14:textId="77777777" w:rsidR="00316D91" w:rsidRPr="00316D91" w:rsidRDefault="00316D91" w:rsidP="00316D91">
            <w:pPr>
              <w:spacing w:after="0" w:line="240" w:lineRule="auto"/>
              <w:ind w:left="360"/>
              <w:contextualSpacing/>
              <w:rPr>
                <w:rFonts w:ascii="Arial" w:hAnsi="Arial" w:cs="Arial"/>
              </w:rPr>
            </w:pPr>
            <w:r w:rsidRPr="00316D91">
              <w:rPr>
                <w:rFonts w:ascii="Arial" w:hAnsi="Arial" w:cs="Arial"/>
              </w:rPr>
              <w:t>b) razvijati ljubav i interes prema engleskom jeziku</w:t>
            </w:r>
          </w:p>
          <w:p w14:paraId="64B70447" w14:textId="77777777" w:rsidR="00316D91" w:rsidRPr="00316D91" w:rsidRDefault="00316D91" w:rsidP="00316D91">
            <w:pPr>
              <w:spacing w:after="120" w:line="240" w:lineRule="auto"/>
              <w:ind w:left="360"/>
              <w:rPr>
                <w:rFonts w:ascii="Arial" w:hAnsi="Arial" w:cs="Arial"/>
              </w:rPr>
            </w:pPr>
            <w:r w:rsidRPr="00316D91">
              <w:rPr>
                <w:rFonts w:ascii="Arial" w:hAnsi="Arial" w:cs="Arial"/>
              </w:rPr>
              <w:t>c) razvijati vještine govorenja, pisanja, čitanja i slušanja s razumijevanjem, rješavanja problemskih zadataka</w:t>
            </w:r>
          </w:p>
        </w:tc>
      </w:tr>
      <w:tr w:rsidR="00316D91" w:rsidRPr="00316D91" w14:paraId="6565B738"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210EF56B" w14:textId="77777777" w:rsidR="00316D91" w:rsidRPr="00316D91" w:rsidRDefault="00316D91" w:rsidP="00316D91">
            <w:pPr>
              <w:spacing w:after="0" w:line="240" w:lineRule="auto"/>
              <w:jc w:val="center"/>
              <w:rPr>
                <w:rFonts w:ascii="Arial" w:hAnsi="Arial" w:cs="Arial"/>
              </w:rPr>
            </w:pPr>
          </w:p>
          <w:p w14:paraId="55E9BE65" w14:textId="77777777" w:rsidR="00316D91" w:rsidRPr="00316D91" w:rsidRDefault="00316D91" w:rsidP="00316D91">
            <w:pPr>
              <w:spacing w:after="0" w:line="240" w:lineRule="auto"/>
              <w:jc w:val="center"/>
              <w:rPr>
                <w:rFonts w:ascii="Arial" w:hAnsi="Arial" w:cs="Arial"/>
              </w:rPr>
            </w:pPr>
            <w:r w:rsidRPr="00316D91">
              <w:rPr>
                <w:rFonts w:ascii="Arial" w:hAnsi="Arial" w:cs="Arial"/>
              </w:rPr>
              <w:t>Namjena</w:t>
            </w:r>
          </w:p>
        </w:tc>
        <w:tc>
          <w:tcPr>
            <w:tcW w:w="8186" w:type="dxa"/>
            <w:tcBorders>
              <w:top w:val="single" w:sz="4" w:space="0" w:color="auto"/>
              <w:left w:val="single" w:sz="4" w:space="0" w:color="auto"/>
              <w:bottom w:val="single" w:sz="4" w:space="0" w:color="auto"/>
              <w:right w:val="single" w:sz="4" w:space="0" w:color="auto"/>
            </w:tcBorders>
            <w:hideMark/>
          </w:tcPr>
          <w:p w14:paraId="033A0F33" w14:textId="77777777" w:rsidR="00316D91" w:rsidRPr="00316D91" w:rsidRDefault="00316D91" w:rsidP="00316D91">
            <w:pPr>
              <w:spacing w:before="120" w:after="0" w:line="240" w:lineRule="auto"/>
              <w:rPr>
                <w:rFonts w:ascii="Arial" w:hAnsi="Arial" w:cs="Arial"/>
              </w:rPr>
            </w:pPr>
            <w:r w:rsidRPr="00316D91">
              <w:rPr>
                <w:rFonts w:ascii="Arial" w:hAnsi="Arial" w:cs="Arial"/>
              </w:rPr>
              <w:t>- učenicima 5. razreda koji imaju poteškoća u usvajanju gradiva</w:t>
            </w:r>
          </w:p>
        </w:tc>
      </w:tr>
      <w:tr w:rsidR="00316D91" w:rsidRPr="00316D91" w14:paraId="5255BD63"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hideMark/>
          </w:tcPr>
          <w:p w14:paraId="0A32D92F" w14:textId="77777777" w:rsidR="00316D91" w:rsidRPr="00316D91" w:rsidRDefault="00316D91" w:rsidP="00316D91">
            <w:pPr>
              <w:spacing w:before="120" w:after="120" w:line="240" w:lineRule="auto"/>
              <w:jc w:val="center"/>
              <w:rPr>
                <w:rFonts w:ascii="Arial" w:hAnsi="Arial" w:cs="Arial"/>
              </w:rPr>
            </w:pPr>
            <w:r w:rsidRPr="00316D91">
              <w:rPr>
                <w:rFonts w:ascii="Arial" w:hAnsi="Arial" w:cs="Arial"/>
              </w:rPr>
              <w:t>Nositelj(i)</w:t>
            </w:r>
          </w:p>
        </w:tc>
        <w:tc>
          <w:tcPr>
            <w:tcW w:w="8186" w:type="dxa"/>
            <w:tcBorders>
              <w:top w:val="single" w:sz="4" w:space="0" w:color="auto"/>
              <w:left w:val="single" w:sz="4" w:space="0" w:color="auto"/>
              <w:bottom w:val="single" w:sz="4" w:space="0" w:color="auto"/>
              <w:right w:val="single" w:sz="4" w:space="0" w:color="auto"/>
            </w:tcBorders>
            <w:hideMark/>
          </w:tcPr>
          <w:p w14:paraId="5BC29187" w14:textId="3C2F5A2C" w:rsidR="00316D91" w:rsidRPr="00316D91" w:rsidRDefault="5E37DDBD" w:rsidP="00316D91">
            <w:pPr>
              <w:spacing w:before="120" w:after="0" w:line="240" w:lineRule="auto"/>
              <w:rPr>
                <w:rFonts w:ascii="Arial" w:hAnsi="Arial" w:cs="Arial"/>
              </w:rPr>
            </w:pPr>
            <w:r w:rsidRPr="00DD0872">
              <w:rPr>
                <w:rFonts w:ascii="Arial" w:hAnsi="Arial" w:cs="Arial"/>
              </w:rPr>
              <w:t xml:space="preserve">Danijela </w:t>
            </w:r>
            <w:proofErr w:type="spellStart"/>
            <w:r w:rsidRPr="00DD0872">
              <w:rPr>
                <w:rFonts w:ascii="Arial" w:hAnsi="Arial" w:cs="Arial"/>
              </w:rPr>
              <w:t>Vres</w:t>
            </w:r>
            <w:r w:rsidR="6BCE65E2" w:rsidRPr="00DD0872">
              <w:rPr>
                <w:rFonts w:ascii="Arial" w:hAnsi="Arial" w:cs="Arial"/>
              </w:rPr>
              <w:t>k</w:t>
            </w:r>
            <w:proofErr w:type="spellEnd"/>
            <w:r w:rsidRPr="00DD0872">
              <w:rPr>
                <w:rFonts w:ascii="Arial" w:hAnsi="Arial" w:cs="Arial"/>
              </w:rPr>
              <w:t>,</w:t>
            </w:r>
            <w:r w:rsidR="59A8A7AD" w:rsidRPr="00DD0872">
              <w:rPr>
                <w:rFonts w:ascii="Arial" w:hAnsi="Arial" w:cs="Arial"/>
              </w:rPr>
              <w:t xml:space="preserve"> </w:t>
            </w:r>
            <w:r w:rsidR="59A8A7AD" w:rsidRPr="7F247C49">
              <w:rPr>
                <w:rFonts w:ascii="Arial" w:hAnsi="Arial" w:cs="Arial"/>
              </w:rPr>
              <w:t>učiteljica engleskog jezika</w:t>
            </w:r>
          </w:p>
        </w:tc>
      </w:tr>
      <w:tr w:rsidR="00316D91" w:rsidRPr="00316D91" w14:paraId="28E70C11" w14:textId="77777777" w:rsidTr="0DC3EA28">
        <w:trPr>
          <w:trHeight w:val="1216"/>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3E4F5489" w14:textId="77777777" w:rsidR="00316D91" w:rsidRPr="00316D91" w:rsidRDefault="00316D91" w:rsidP="00316D91">
            <w:pPr>
              <w:spacing w:after="0" w:line="240" w:lineRule="auto"/>
              <w:rPr>
                <w:rFonts w:ascii="Arial" w:hAnsi="Arial" w:cs="Arial"/>
              </w:rPr>
            </w:pPr>
          </w:p>
          <w:p w14:paraId="046ACFE2" w14:textId="77777777" w:rsidR="00316D91" w:rsidRPr="00316D91" w:rsidRDefault="00316D91" w:rsidP="00316D91">
            <w:pPr>
              <w:spacing w:after="0" w:line="240" w:lineRule="auto"/>
              <w:jc w:val="center"/>
              <w:rPr>
                <w:rFonts w:ascii="Arial" w:hAnsi="Arial" w:cs="Arial"/>
              </w:rPr>
            </w:pPr>
            <w:r w:rsidRPr="00316D91">
              <w:rPr>
                <w:rFonts w:ascii="Arial" w:hAnsi="Arial" w:cs="Arial"/>
              </w:rPr>
              <w:t>Način realizacije</w:t>
            </w:r>
          </w:p>
        </w:tc>
        <w:tc>
          <w:tcPr>
            <w:tcW w:w="8186" w:type="dxa"/>
            <w:tcBorders>
              <w:top w:val="single" w:sz="4" w:space="0" w:color="auto"/>
              <w:left w:val="single" w:sz="4" w:space="0" w:color="auto"/>
              <w:bottom w:val="single" w:sz="4" w:space="0" w:color="auto"/>
              <w:right w:val="single" w:sz="4" w:space="0" w:color="auto"/>
            </w:tcBorders>
            <w:hideMark/>
          </w:tcPr>
          <w:p w14:paraId="10B5C8DA" w14:textId="77777777" w:rsidR="00316D91" w:rsidRPr="00316D91" w:rsidRDefault="00316D91" w:rsidP="00316D91">
            <w:pPr>
              <w:spacing w:before="120" w:after="0" w:line="240" w:lineRule="auto"/>
              <w:rPr>
                <w:rFonts w:ascii="Arial" w:hAnsi="Arial" w:cs="Arial"/>
              </w:rPr>
            </w:pPr>
            <w:r w:rsidRPr="00316D91">
              <w:rPr>
                <w:rFonts w:ascii="Arial" w:hAnsi="Arial" w:cs="Arial"/>
              </w:rPr>
              <w:t>-održavanje sata dopunske nastave - jedan školski sat tjedno tijekom nastavne godine; čitanje, pisanje, slušanje s razumijevanjem, prevođenje, usmene i pisane vježbe, pisanje po diktatu</w:t>
            </w:r>
          </w:p>
        </w:tc>
      </w:tr>
      <w:tr w:rsidR="00316D91" w:rsidRPr="00316D91" w14:paraId="1D214B90"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hideMark/>
          </w:tcPr>
          <w:p w14:paraId="42C6BCD8" w14:textId="77777777" w:rsidR="00316D91" w:rsidRPr="00316D91" w:rsidRDefault="00316D91" w:rsidP="00316D91">
            <w:pPr>
              <w:spacing w:before="120" w:after="120" w:line="240" w:lineRule="auto"/>
              <w:jc w:val="center"/>
              <w:rPr>
                <w:rFonts w:ascii="Arial" w:hAnsi="Arial" w:cs="Arial"/>
              </w:rPr>
            </w:pPr>
            <w:proofErr w:type="spellStart"/>
            <w:r w:rsidRPr="00316D91">
              <w:rPr>
                <w:rFonts w:ascii="Arial" w:hAnsi="Arial" w:cs="Arial"/>
              </w:rPr>
              <w:t>Vremenik</w:t>
            </w:r>
            <w:proofErr w:type="spellEnd"/>
          </w:p>
        </w:tc>
        <w:tc>
          <w:tcPr>
            <w:tcW w:w="8186" w:type="dxa"/>
            <w:tcBorders>
              <w:top w:val="single" w:sz="4" w:space="0" w:color="auto"/>
              <w:left w:val="single" w:sz="4" w:space="0" w:color="auto"/>
              <w:bottom w:val="single" w:sz="4" w:space="0" w:color="auto"/>
              <w:right w:val="single" w:sz="4" w:space="0" w:color="auto"/>
            </w:tcBorders>
            <w:hideMark/>
          </w:tcPr>
          <w:p w14:paraId="5D478E0C" w14:textId="77777777" w:rsidR="00316D91" w:rsidRPr="00316D91" w:rsidRDefault="00316D91" w:rsidP="00316D91">
            <w:pPr>
              <w:spacing w:before="120" w:after="120" w:line="240" w:lineRule="auto"/>
              <w:rPr>
                <w:rFonts w:ascii="Arial" w:hAnsi="Arial" w:cs="Arial"/>
              </w:rPr>
            </w:pPr>
            <w:r w:rsidRPr="00316D91">
              <w:rPr>
                <w:rFonts w:ascii="Arial" w:hAnsi="Arial" w:cs="Arial"/>
              </w:rPr>
              <w:t>-tijekom nastavne godine jedan sat tjedno, prema planu rada</w:t>
            </w:r>
          </w:p>
        </w:tc>
      </w:tr>
      <w:tr w:rsidR="00316D91" w:rsidRPr="00316D91" w14:paraId="14E697EA"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215C87B1" w14:textId="77777777" w:rsidR="00316D91" w:rsidRPr="00316D91" w:rsidRDefault="00316D91" w:rsidP="00316D91">
            <w:pPr>
              <w:spacing w:after="0" w:line="240" w:lineRule="auto"/>
              <w:jc w:val="center"/>
              <w:rPr>
                <w:rFonts w:ascii="Arial" w:hAnsi="Arial" w:cs="Arial"/>
              </w:rPr>
            </w:pPr>
          </w:p>
          <w:p w14:paraId="75CE4380" w14:textId="77777777" w:rsidR="00316D91" w:rsidRPr="00316D91" w:rsidRDefault="00316D91" w:rsidP="00316D91">
            <w:pPr>
              <w:spacing w:after="0" w:line="240" w:lineRule="auto"/>
              <w:jc w:val="center"/>
              <w:rPr>
                <w:rFonts w:ascii="Arial" w:hAnsi="Arial" w:cs="Arial"/>
              </w:rPr>
            </w:pPr>
            <w:r w:rsidRPr="00316D91">
              <w:rPr>
                <w:rFonts w:ascii="Arial" w:hAnsi="Arial" w:cs="Arial"/>
              </w:rPr>
              <w:t>Okvirni troškovnik</w:t>
            </w:r>
          </w:p>
          <w:p w14:paraId="05007A2B" w14:textId="77777777" w:rsidR="00316D91" w:rsidRPr="00316D91" w:rsidRDefault="00316D91" w:rsidP="00316D91">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hideMark/>
          </w:tcPr>
          <w:p w14:paraId="7E5B700D" w14:textId="361F3E11" w:rsidR="00316D91" w:rsidRPr="00316D91" w:rsidRDefault="1AE6AF2D" w:rsidP="00316D91">
            <w:pPr>
              <w:spacing w:before="120" w:after="0" w:line="240" w:lineRule="auto"/>
              <w:rPr>
                <w:rFonts w:ascii="Arial" w:hAnsi="Arial" w:cs="Arial"/>
              </w:rPr>
            </w:pPr>
            <w:r w:rsidRPr="0DC3EA28">
              <w:rPr>
                <w:rFonts w:ascii="Arial" w:hAnsi="Arial" w:cs="Arial"/>
              </w:rPr>
              <w:t>-  troškovi kopiranja nastavnih listića i potrebnih materijala (oko 20 eura)</w:t>
            </w:r>
          </w:p>
        </w:tc>
      </w:tr>
      <w:tr w:rsidR="00316D91" w:rsidRPr="00316D91" w14:paraId="758E8AD4" w14:textId="77777777" w:rsidTr="0DC3EA28">
        <w:tc>
          <w:tcPr>
            <w:tcW w:w="1384" w:type="dxa"/>
            <w:tcBorders>
              <w:top w:val="single" w:sz="4" w:space="0" w:color="auto"/>
              <w:left w:val="single" w:sz="4" w:space="0" w:color="auto"/>
              <w:bottom w:val="single" w:sz="4" w:space="0" w:color="auto"/>
              <w:right w:val="single" w:sz="4" w:space="0" w:color="auto"/>
            </w:tcBorders>
            <w:shd w:val="clear" w:color="auto" w:fill="FFFF99"/>
          </w:tcPr>
          <w:p w14:paraId="6D5EA2C7" w14:textId="77777777" w:rsidR="00316D91" w:rsidRPr="00316D91" w:rsidRDefault="00316D91" w:rsidP="00316D91">
            <w:pPr>
              <w:spacing w:before="120" w:after="0" w:line="240" w:lineRule="auto"/>
              <w:jc w:val="center"/>
              <w:rPr>
                <w:rFonts w:ascii="Arial" w:hAnsi="Arial" w:cs="Arial"/>
              </w:rPr>
            </w:pPr>
            <w:r w:rsidRPr="00316D91">
              <w:rPr>
                <w:rFonts w:ascii="Arial" w:hAnsi="Arial" w:cs="Arial"/>
              </w:rPr>
              <w:t>Način praćenja</w:t>
            </w:r>
          </w:p>
          <w:p w14:paraId="6297A407" w14:textId="77777777" w:rsidR="00316D91" w:rsidRPr="00316D91" w:rsidRDefault="00316D91" w:rsidP="00316D91">
            <w:pPr>
              <w:spacing w:after="120" w:line="240" w:lineRule="auto"/>
              <w:jc w:val="center"/>
              <w:rPr>
                <w:rFonts w:ascii="Arial" w:hAnsi="Arial" w:cs="Arial"/>
              </w:rPr>
            </w:pPr>
            <w:r w:rsidRPr="00316D91">
              <w:rPr>
                <w:rFonts w:ascii="Arial" w:hAnsi="Arial" w:cs="Arial"/>
              </w:rPr>
              <w:t>aktivnosti / programa / projekta</w:t>
            </w:r>
          </w:p>
          <w:p w14:paraId="6E7C8492" w14:textId="77777777" w:rsidR="00316D91" w:rsidRPr="00316D91" w:rsidRDefault="00316D91" w:rsidP="00316D91">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9F6C1B0" w14:textId="77777777" w:rsidR="00316D91" w:rsidRPr="00316D91" w:rsidRDefault="00316D91" w:rsidP="00316D91">
            <w:pPr>
              <w:spacing w:before="120" w:after="120" w:line="240" w:lineRule="auto"/>
              <w:rPr>
                <w:rFonts w:ascii="Arial" w:hAnsi="Arial" w:cs="Arial"/>
              </w:rPr>
            </w:pPr>
          </w:p>
          <w:p w14:paraId="4A713F19" w14:textId="77777777" w:rsidR="00316D91" w:rsidRPr="00316D91" w:rsidRDefault="00316D91" w:rsidP="00316D91">
            <w:pPr>
              <w:spacing w:before="120" w:after="120" w:line="240" w:lineRule="auto"/>
              <w:rPr>
                <w:rFonts w:ascii="Arial" w:hAnsi="Arial" w:cs="Arial"/>
              </w:rPr>
            </w:pPr>
            <w:r w:rsidRPr="00316D91">
              <w:rPr>
                <w:rFonts w:ascii="Arial" w:hAnsi="Arial" w:cs="Arial"/>
              </w:rPr>
              <w:t xml:space="preserve">- </w:t>
            </w:r>
            <w:proofErr w:type="spellStart"/>
            <w:r w:rsidRPr="00316D91">
              <w:rPr>
                <w:rFonts w:ascii="Arial" w:hAnsi="Arial" w:cs="Arial"/>
              </w:rPr>
              <w:t>samovrednovanje</w:t>
            </w:r>
            <w:proofErr w:type="spellEnd"/>
            <w:r w:rsidRPr="00316D91">
              <w:rPr>
                <w:rFonts w:ascii="Arial" w:hAnsi="Arial" w:cs="Arial"/>
              </w:rPr>
              <w:t>, usmene i pisane kontrolne provjere za praćenje napretka, praćenje uspjeha u redovitoj nastavi, povratna informacija učenicima i njihovim roditeljima o napretku u svladavanju gradiva.</w:t>
            </w:r>
          </w:p>
        </w:tc>
      </w:tr>
    </w:tbl>
    <w:p w14:paraId="71F378AC" w14:textId="26E031FD" w:rsidR="00F845D7" w:rsidRDefault="00F845D7" w:rsidP="5E1FC74F">
      <w:pPr>
        <w:rPr>
          <w:rFonts w:ascii="Arial" w:hAnsi="Arial" w:cs="Arial"/>
        </w:rPr>
      </w:pPr>
    </w:p>
    <w:p w14:paraId="336F4409" w14:textId="34770DDC" w:rsidR="5E1FC74F" w:rsidRDefault="5E1FC74F" w:rsidP="5E1FC74F">
      <w:pPr>
        <w:rPr>
          <w:rFonts w:ascii="Arial" w:hAnsi="Arial" w:cs="Arial"/>
        </w:rPr>
      </w:pPr>
    </w:p>
    <w:p w14:paraId="2D8D7733" w14:textId="205513DE" w:rsidR="5E1FC74F" w:rsidRDefault="5E1FC74F" w:rsidP="5E1FC74F">
      <w:pPr>
        <w:rPr>
          <w:rFonts w:ascii="Arial" w:hAnsi="Arial" w:cs="Arial"/>
        </w:rPr>
      </w:pPr>
    </w:p>
    <w:p w14:paraId="3B77C147" w14:textId="38C91AAA" w:rsidR="5E1FC74F" w:rsidRDefault="5E1FC74F" w:rsidP="5E1FC74F">
      <w:pPr>
        <w:rPr>
          <w:rFonts w:ascii="Arial" w:hAnsi="Arial" w:cs="Arial"/>
        </w:rPr>
      </w:pPr>
    </w:p>
    <w:p w14:paraId="11C90856" w14:textId="2C3BDCC6" w:rsidR="5E1FC74F" w:rsidRDefault="5E1FC74F" w:rsidP="5E1FC74F">
      <w:pPr>
        <w:rPr>
          <w:rFonts w:ascii="Arial" w:hAnsi="Arial" w:cs="Arial"/>
        </w:rPr>
      </w:pPr>
    </w:p>
    <w:p w14:paraId="518C696D" w14:textId="177DCB6A" w:rsidR="5E1FC74F" w:rsidRDefault="5E1FC74F" w:rsidP="5E1FC74F">
      <w:pPr>
        <w:rPr>
          <w:rFonts w:ascii="Arial" w:hAnsi="Arial" w:cs="Arial"/>
        </w:rPr>
      </w:pPr>
    </w:p>
    <w:p w14:paraId="2E98F750" w14:textId="5E030F50" w:rsidR="5E1FC74F" w:rsidRDefault="5E1FC74F" w:rsidP="5E1FC74F">
      <w:pPr>
        <w:rPr>
          <w:rFonts w:ascii="Arial" w:hAnsi="Arial" w:cs="Arial"/>
        </w:rPr>
      </w:pPr>
    </w:p>
    <w:p w14:paraId="57D0C93E" w14:textId="77777777" w:rsidR="00DD0872" w:rsidRDefault="00DD0872" w:rsidP="5E1FC74F">
      <w:pPr>
        <w:rPr>
          <w:rFonts w:ascii="Arial" w:hAnsi="Arial" w:cs="Arial"/>
        </w:rPr>
      </w:pPr>
    </w:p>
    <w:p w14:paraId="55FD10A7" w14:textId="77777777" w:rsidR="00127264" w:rsidRDefault="00127264" w:rsidP="5E1FC74F">
      <w:pPr>
        <w:rPr>
          <w:rFonts w:ascii="Arial" w:hAnsi="Arial" w:cs="Arial"/>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8222"/>
      </w:tblGrid>
      <w:tr w:rsidR="005B7FEA" w14:paraId="335A292E" w14:textId="77777777" w:rsidTr="5E1FC74F">
        <w:tc>
          <w:tcPr>
            <w:tcW w:w="1384" w:type="dxa"/>
            <w:shd w:val="clear" w:color="auto" w:fill="FFFF99"/>
          </w:tcPr>
          <w:p w14:paraId="24695699" w14:textId="77777777" w:rsidR="005B7FEA" w:rsidRDefault="005B7FEA" w:rsidP="005A2946">
            <w:pPr>
              <w:pStyle w:val="Normal1"/>
              <w:spacing w:after="0" w:line="240" w:lineRule="auto"/>
              <w:jc w:val="center"/>
              <w:rPr>
                <w:rFonts w:ascii="Arial" w:eastAsia="Arial" w:hAnsi="Arial" w:cs="Arial"/>
              </w:rPr>
            </w:pPr>
            <w:r>
              <w:rPr>
                <w:rFonts w:ascii="Arial" w:eastAsia="Arial" w:hAnsi="Arial" w:cs="Arial"/>
              </w:rPr>
              <w:lastRenderedPageBreak/>
              <w:t>Aktivnost / Program / Projekt</w:t>
            </w:r>
          </w:p>
        </w:tc>
        <w:tc>
          <w:tcPr>
            <w:tcW w:w="8222" w:type="dxa"/>
          </w:tcPr>
          <w:p w14:paraId="782BE5A6" w14:textId="77777777" w:rsidR="005B7FEA" w:rsidRDefault="005B7FEA" w:rsidP="005A2946">
            <w:pPr>
              <w:pStyle w:val="Normal1"/>
              <w:spacing w:after="0" w:line="240" w:lineRule="auto"/>
              <w:rPr>
                <w:rFonts w:ascii="Arial" w:eastAsia="Arial" w:hAnsi="Arial" w:cs="Arial"/>
              </w:rPr>
            </w:pPr>
          </w:p>
          <w:p w14:paraId="471608BE" w14:textId="6DA3B251" w:rsidR="005B7FEA" w:rsidRDefault="005B7FEA" w:rsidP="005A2946">
            <w:pPr>
              <w:pStyle w:val="Normal1"/>
              <w:spacing w:after="0" w:line="240" w:lineRule="auto"/>
              <w:rPr>
                <w:rFonts w:ascii="Arial" w:eastAsia="Arial" w:hAnsi="Arial" w:cs="Arial"/>
              </w:rPr>
            </w:pPr>
            <w:r w:rsidRPr="091E0129">
              <w:rPr>
                <w:rFonts w:ascii="Arial" w:eastAsia="Arial" w:hAnsi="Arial" w:cs="Arial"/>
                <w:b/>
                <w:bCs/>
              </w:rPr>
              <w:t xml:space="preserve">Dopunska nastava – Engleski jezik </w:t>
            </w:r>
            <w:r w:rsidRPr="00DD0872">
              <w:rPr>
                <w:rFonts w:ascii="Arial" w:eastAsia="Arial" w:hAnsi="Arial" w:cs="Arial"/>
                <w:b/>
                <w:bCs/>
              </w:rPr>
              <w:t>(</w:t>
            </w:r>
            <w:r w:rsidR="00116DF8" w:rsidRPr="00DD0872">
              <w:rPr>
                <w:rFonts w:ascii="Arial" w:eastAsia="Arial" w:hAnsi="Arial" w:cs="Arial"/>
                <w:b/>
                <w:bCs/>
              </w:rPr>
              <w:t>6</w:t>
            </w:r>
            <w:r w:rsidRPr="00DD0872">
              <w:rPr>
                <w:rFonts w:ascii="Arial" w:eastAsia="Arial" w:hAnsi="Arial" w:cs="Arial"/>
                <w:b/>
                <w:bCs/>
              </w:rPr>
              <w:t>.</w:t>
            </w:r>
            <w:r w:rsidR="5A238DE3" w:rsidRPr="00DD0872">
              <w:rPr>
                <w:rFonts w:ascii="Arial" w:eastAsia="Arial" w:hAnsi="Arial" w:cs="Arial"/>
                <w:b/>
                <w:bCs/>
              </w:rPr>
              <w:t xml:space="preserve"> razred</w:t>
            </w:r>
            <w:r w:rsidRPr="091E0129">
              <w:rPr>
                <w:rFonts w:ascii="Arial" w:eastAsia="Arial" w:hAnsi="Arial" w:cs="Arial"/>
                <w:b/>
                <w:bCs/>
              </w:rPr>
              <w:t>)</w:t>
            </w:r>
          </w:p>
        </w:tc>
      </w:tr>
      <w:tr w:rsidR="005B7FEA" w14:paraId="6214BE09" w14:textId="77777777" w:rsidTr="5E1FC74F">
        <w:tc>
          <w:tcPr>
            <w:tcW w:w="1384" w:type="dxa"/>
            <w:shd w:val="clear" w:color="auto" w:fill="FFFF99"/>
          </w:tcPr>
          <w:p w14:paraId="24EAA07B" w14:textId="77777777" w:rsidR="005B7FEA" w:rsidRDefault="005B7FEA" w:rsidP="005A2946">
            <w:pPr>
              <w:pStyle w:val="Normal1"/>
              <w:spacing w:after="0" w:line="240" w:lineRule="auto"/>
              <w:jc w:val="center"/>
              <w:rPr>
                <w:rFonts w:ascii="Arial" w:eastAsia="Arial" w:hAnsi="Arial" w:cs="Arial"/>
              </w:rPr>
            </w:pPr>
          </w:p>
          <w:p w14:paraId="581B4F32" w14:textId="77777777" w:rsidR="005B7FEA" w:rsidRDefault="005B7FEA" w:rsidP="005A2946">
            <w:pPr>
              <w:pStyle w:val="Normal1"/>
              <w:spacing w:after="0" w:line="240" w:lineRule="auto"/>
              <w:jc w:val="center"/>
              <w:rPr>
                <w:rFonts w:ascii="Arial" w:eastAsia="Arial" w:hAnsi="Arial" w:cs="Arial"/>
              </w:rPr>
            </w:pPr>
          </w:p>
          <w:p w14:paraId="2ABA1A11" w14:textId="77777777" w:rsidR="005B7FEA" w:rsidRDefault="005B7FEA" w:rsidP="005A2946">
            <w:pPr>
              <w:pStyle w:val="Normal1"/>
              <w:spacing w:after="0" w:line="240" w:lineRule="auto"/>
              <w:rPr>
                <w:rFonts w:ascii="Arial" w:eastAsia="Arial" w:hAnsi="Arial" w:cs="Arial"/>
              </w:rPr>
            </w:pPr>
          </w:p>
          <w:p w14:paraId="4086BD0A" w14:textId="77777777" w:rsidR="005B7FEA" w:rsidRDefault="005B7FEA" w:rsidP="005A2946">
            <w:pPr>
              <w:pStyle w:val="Normal1"/>
              <w:spacing w:after="0" w:line="240" w:lineRule="auto"/>
              <w:rPr>
                <w:rFonts w:ascii="Arial" w:eastAsia="Arial" w:hAnsi="Arial" w:cs="Arial"/>
              </w:rPr>
            </w:pPr>
          </w:p>
          <w:p w14:paraId="0C0F11B0" w14:textId="77777777" w:rsidR="005B7FEA" w:rsidRDefault="005B7FEA" w:rsidP="005A2946">
            <w:pPr>
              <w:pStyle w:val="Normal1"/>
              <w:spacing w:after="0" w:line="240" w:lineRule="auto"/>
              <w:rPr>
                <w:rFonts w:ascii="Arial" w:eastAsia="Arial" w:hAnsi="Arial" w:cs="Arial"/>
              </w:rPr>
            </w:pPr>
          </w:p>
          <w:p w14:paraId="39263360" w14:textId="77777777" w:rsidR="005B7FEA" w:rsidRDefault="005B7FEA" w:rsidP="005A2946">
            <w:pPr>
              <w:pStyle w:val="Normal1"/>
              <w:spacing w:after="0" w:line="240" w:lineRule="auto"/>
              <w:rPr>
                <w:rFonts w:ascii="Arial" w:eastAsia="Arial" w:hAnsi="Arial" w:cs="Arial"/>
              </w:rPr>
            </w:pPr>
          </w:p>
          <w:p w14:paraId="098DCAB0" w14:textId="77777777" w:rsidR="005B7FEA" w:rsidRDefault="005B7FEA" w:rsidP="005A2946">
            <w:pPr>
              <w:pStyle w:val="Normal1"/>
              <w:spacing w:after="0" w:line="240" w:lineRule="auto"/>
              <w:rPr>
                <w:rFonts w:ascii="Arial" w:eastAsia="Arial" w:hAnsi="Arial" w:cs="Arial"/>
              </w:rPr>
            </w:pPr>
          </w:p>
          <w:p w14:paraId="1FA56921" w14:textId="77777777" w:rsidR="005B7FEA" w:rsidRDefault="005B7FEA" w:rsidP="005A2946">
            <w:pPr>
              <w:pStyle w:val="Normal1"/>
              <w:spacing w:after="0" w:line="240" w:lineRule="auto"/>
              <w:jc w:val="center"/>
              <w:rPr>
                <w:rFonts w:ascii="Arial" w:eastAsia="Arial" w:hAnsi="Arial" w:cs="Arial"/>
              </w:rPr>
            </w:pPr>
          </w:p>
          <w:p w14:paraId="27BECA64" w14:textId="77777777" w:rsidR="005B7FEA" w:rsidRDefault="005B7FEA" w:rsidP="005A2946">
            <w:pPr>
              <w:pStyle w:val="Normal1"/>
              <w:spacing w:after="0" w:line="240" w:lineRule="auto"/>
              <w:jc w:val="center"/>
              <w:rPr>
                <w:rFonts w:ascii="Arial" w:eastAsia="Arial" w:hAnsi="Arial" w:cs="Arial"/>
              </w:rPr>
            </w:pPr>
            <w:r>
              <w:rPr>
                <w:rFonts w:ascii="Arial" w:eastAsia="Arial" w:hAnsi="Arial" w:cs="Arial"/>
              </w:rPr>
              <w:t>Ciljevi</w:t>
            </w:r>
          </w:p>
          <w:p w14:paraId="5D672908" w14:textId="77777777" w:rsidR="005B7FEA" w:rsidRDefault="005B7FEA" w:rsidP="005A2946">
            <w:pPr>
              <w:pStyle w:val="Normal1"/>
              <w:spacing w:after="0" w:line="240" w:lineRule="auto"/>
              <w:jc w:val="center"/>
              <w:rPr>
                <w:rFonts w:ascii="Arial" w:eastAsia="Arial" w:hAnsi="Arial" w:cs="Arial"/>
              </w:rPr>
            </w:pPr>
          </w:p>
          <w:p w14:paraId="599DF56A" w14:textId="77777777" w:rsidR="005B7FEA" w:rsidRDefault="005B7FEA" w:rsidP="005A2946">
            <w:pPr>
              <w:pStyle w:val="Normal1"/>
              <w:spacing w:after="0" w:line="240" w:lineRule="auto"/>
              <w:jc w:val="center"/>
              <w:rPr>
                <w:rFonts w:ascii="Arial" w:eastAsia="Arial" w:hAnsi="Arial" w:cs="Arial"/>
              </w:rPr>
            </w:pPr>
          </w:p>
          <w:p w14:paraId="1BDCD7B9" w14:textId="77777777" w:rsidR="005B7FEA" w:rsidRDefault="005B7FEA" w:rsidP="005A2946">
            <w:pPr>
              <w:pStyle w:val="Normal1"/>
              <w:spacing w:after="0" w:line="240" w:lineRule="auto"/>
              <w:rPr>
                <w:rFonts w:ascii="Arial" w:eastAsia="Arial" w:hAnsi="Arial" w:cs="Arial"/>
              </w:rPr>
            </w:pPr>
          </w:p>
          <w:p w14:paraId="024CA37C" w14:textId="77777777" w:rsidR="005B7FEA" w:rsidRDefault="005B7FEA" w:rsidP="005A2946">
            <w:pPr>
              <w:pStyle w:val="Normal1"/>
              <w:spacing w:after="0" w:line="240" w:lineRule="auto"/>
              <w:rPr>
                <w:rFonts w:ascii="Arial" w:eastAsia="Arial" w:hAnsi="Arial" w:cs="Arial"/>
              </w:rPr>
            </w:pPr>
          </w:p>
        </w:tc>
        <w:tc>
          <w:tcPr>
            <w:tcW w:w="8222" w:type="dxa"/>
          </w:tcPr>
          <w:p w14:paraId="51288644" w14:textId="77777777" w:rsidR="005B7FEA" w:rsidRDefault="005B7FEA" w:rsidP="005A2946">
            <w:pPr>
              <w:pStyle w:val="Normal1"/>
              <w:spacing w:after="0" w:line="240" w:lineRule="auto"/>
              <w:rPr>
                <w:rFonts w:ascii="Arial" w:eastAsia="Arial" w:hAnsi="Arial" w:cs="Arial"/>
                <w:b/>
              </w:rPr>
            </w:pPr>
          </w:p>
          <w:p w14:paraId="7C81EC3E" w14:textId="77777777" w:rsidR="005B7FEA" w:rsidRDefault="005B7FEA" w:rsidP="005A2946">
            <w:pPr>
              <w:pStyle w:val="Normal1"/>
              <w:spacing w:after="0" w:line="240" w:lineRule="auto"/>
              <w:rPr>
                <w:rFonts w:ascii="Arial" w:eastAsia="Arial" w:hAnsi="Arial" w:cs="Arial"/>
              </w:rPr>
            </w:pPr>
            <w:r>
              <w:rPr>
                <w:rFonts w:ascii="Arial" w:eastAsia="Arial" w:hAnsi="Arial" w:cs="Arial"/>
              </w:rPr>
              <w:t>1) omogućiti učenicima usvajanje sadržaja predviđenih godišnjim izvedbenim</w:t>
            </w:r>
          </w:p>
          <w:p w14:paraId="1F5113C4" w14:textId="77777777" w:rsidR="005B7FEA" w:rsidRDefault="005B7FEA" w:rsidP="005A2946">
            <w:pPr>
              <w:pStyle w:val="Normal1"/>
              <w:spacing w:after="0" w:line="240" w:lineRule="auto"/>
              <w:rPr>
                <w:rFonts w:ascii="Arial" w:eastAsia="Arial" w:hAnsi="Arial" w:cs="Arial"/>
              </w:rPr>
            </w:pPr>
            <w:r>
              <w:rPr>
                <w:rFonts w:ascii="Arial" w:eastAsia="Arial" w:hAnsi="Arial" w:cs="Arial"/>
              </w:rPr>
              <w:t xml:space="preserve">    kurikulumom; ponavljati i vježbati naučene sadržaje</w:t>
            </w:r>
          </w:p>
          <w:p w14:paraId="047008D1" w14:textId="1EB06722" w:rsidR="005B7FEA" w:rsidRDefault="005B7FEA" w:rsidP="005A2946">
            <w:pPr>
              <w:pStyle w:val="Normal1"/>
              <w:spacing w:after="0" w:line="240" w:lineRule="auto"/>
              <w:rPr>
                <w:rFonts w:ascii="Arial" w:eastAsia="Arial" w:hAnsi="Arial" w:cs="Arial"/>
              </w:rPr>
            </w:pPr>
            <w:r w:rsidRPr="6A7A1897">
              <w:rPr>
                <w:rFonts w:ascii="Arial" w:eastAsia="Arial" w:hAnsi="Arial" w:cs="Arial"/>
              </w:rPr>
              <w:t>2) uputiti učenike kako će savladati poteškoće u učenju</w:t>
            </w:r>
          </w:p>
          <w:p w14:paraId="740E54F4" w14:textId="30DA4FCF" w:rsidR="005B7FEA" w:rsidRDefault="005B7FEA" w:rsidP="005A2946">
            <w:pPr>
              <w:pStyle w:val="Normal1"/>
              <w:spacing w:after="0" w:line="240" w:lineRule="auto"/>
              <w:rPr>
                <w:rFonts w:ascii="Arial" w:eastAsia="Arial" w:hAnsi="Arial" w:cs="Arial"/>
              </w:rPr>
            </w:pPr>
            <w:r w:rsidRPr="6A7A1897">
              <w:rPr>
                <w:rFonts w:ascii="Arial" w:eastAsia="Arial" w:hAnsi="Arial" w:cs="Arial"/>
              </w:rPr>
              <w:t>3) individualizirati rad s pojedincima koji teže shvaćaju i usvajaju sadržaje (učenici koji pohađaju nastavu po redovitom programu uz prilagodbu nastavnih sadržaja  i individualizirane postupke)</w:t>
            </w:r>
          </w:p>
          <w:p w14:paraId="64DE184A" w14:textId="0CB9F3FF" w:rsidR="005B7FEA" w:rsidRDefault="005B7FEA" w:rsidP="005A2946">
            <w:pPr>
              <w:pStyle w:val="Normal1"/>
              <w:spacing w:after="0" w:line="240" w:lineRule="auto"/>
              <w:rPr>
                <w:rFonts w:ascii="Arial" w:eastAsia="Arial" w:hAnsi="Arial" w:cs="Arial"/>
              </w:rPr>
            </w:pPr>
            <w:r w:rsidRPr="6A7A1897">
              <w:rPr>
                <w:rFonts w:ascii="Arial" w:eastAsia="Arial" w:hAnsi="Arial" w:cs="Arial"/>
              </w:rPr>
              <w:t xml:space="preserve">4) osposobiti učenike za kratka usmena izlaganja i pisanje sažetih tekstova </w:t>
            </w:r>
          </w:p>
          <w:p w14:paraId="3756AE44" w14:textId="77777777" w:rsidR="005B7FEA" w:rsidRDefault="005B7FEA" w:rsidP="005A2946">
            <w:pPr>
              <w:pStyle w:val="Normal1"/>
              <w:spacing w:after="0" w:line="240" w:lineRule="auto"/>
              <w:rPr>
                <w:rFonts w:ascii="Arial" w:eastAsia="Arial" w:hAnsi="Arial" w:cs="Arial"/>
              </w:rPr>
            </w:pPr>
            <w:r>
              <w:rPr>
                <w:rFonts w:ascii="Arial" w:eastAsia="Arial" w:hAnsi="Arial" w:cs="Arial"/>
              </w:rPr>
              <w:t>5) poticati samopouzdanje učenika s ciljem da aktivnije i uspješnije sudjeluju u redovitoj nastavi</w:t>
            </w:r>
          </w:p>
          <w:p w14:paraId="13684950" w14:textId="001938C6" w:rsidR="005B7FEA" w:rsidRDefault="03BD3D9F" w:rsidP="005A2946">
            <w:pPr>
              <w:pStyle w:val="Normal1"/>
              <w:spacing w:after="0" w:line="240" w:lineRule="auto"/>
              <w:rPr>
                <w:rFonts w:ascii="Arial" w:eastAsia="Arial" w:hAnsi="Arial" w:cs="Arial"/>
              </w:rPr>
            </w:pPr>
            <w:r w:rsidRPr="0DC3EA28">
              <w:rPr>
                <w:rFonts w:ascii="Arial" w:eastAsia="Arial" w:hAnsi="Arial" w:cs="Arial"/>
              </w:rPr>
              <w:t xml:space="preserve">6) </w:t>
            </w:r>
            <w:r w:rsidR="005B7FEA" w:rsidRPr="0DC3EA28">
              <w:rPr>
                <w:rFonts w:ascii="Arial" w:eastAsia="Arial" w:hAnsi="Arial" w:cs="Arial"/>
              </w:rPr>
              <w:t>razvijati ljubav i interes prema engleskom jeziku</w:t>
            </w:r>
          </w:p>
          <w:p w14:paraId="22D1370A" w14:textId="4D4DE52D" w:rsidR="005B7FEA" w:rsidRDefault="0C6FB365" w:rsidP="005A2946">
            <w:pPr>
              <w:pStyle w:val="Normal1"/>
              <w:spacing w:after="0" w:line="240" w:lineRule="auto"/>
              <w:rPr>
                <w:rFonts w:ascii="Arial" w:eastAsia="Arial" w:hAnsi="Arial" w:cs="Arial"/>
              </w:rPr>
            </w:pPr>
            <w:r w:rsidRPr="0DC3EA28">
              <w:rPr>
                <w:rFonts w:ascii="Arial" w:eastAsia="Arial" w:hAnsi="Arial" w:cs="Arial"/>
              </w:rPr>
              <w:t xml:space="preserve">7) </w:t>
            </w:r>
            <w:r w:rsidR="005B7FEA" w:rsidRPr="0DC3EA28">
              <w:rPr>
                <w:rFonts w:ascii="Arial" w:eastAsia="Arial" w:hAnsi="Arial" w:cs="Arial"/>
              </w:rPr>
              <w:t>razvijati vještine govorenja, pisanja, čitanja i slušanja s razumijevanjem, rješavanja problemskih zadataka</w:t>
            </w:r>
          </w:p>
          <w:p w14:paraId="4F393E38" w14:textId="77777777" w:rsidR="005B7FEA" w:rsidRDefault="005B7FEA" w:rsidP="005A2946">
            <w:pPr>
              <w:pStyle w:val="Normal1"/>
              <w:spacing w:after="0" w:line="240" w:lineRule="auto"/>
              <w:rPr>
                <w:rFonts w:ascii="Arial" w:eastAsia="Arial" w:hAnsi="Arial" w:cs="Arial"/>
              </w:rPr>
            </w:pPr>
          </w:p>
        </w:tc>
      </w:tr>
      <w:tr w:rsidR="005B7FEA" w14:paraId="1305D42C" w14:textId="77777777" w:rsidTr="5E1FC74F">
        <w:tc>
          <w:tcPr>
            <w:tcW w:w="1384" w:type="dxa"/>
            <w:shd w:val="clear" w:color="auto" w:fill="FFFF99"/>
          </w:tcPr>
          <w:p w14:paraId="50CB5B5A" w14:textId="77777777" w:rsidR="005B7FEA" w:rsidRDefault="005B7FEA" w:rsidP="005A2946">
            <w:pPr>
              <w:pStyle w:val="Normal1"/>
              <w:spacing w:after="0" w:line="240" w:lineRule="auto"/>
              <w:rPr>
                <w:rFonts w:ascii="Arial" w:eastAsia="Arial" w:hAnsi="Arial" w:cs="Arial"/>
              </w:rPr>
            </w:pPr>
          </w:p>
          <w:p w14:paraId="247C5DBE" w14:textId="77777777" w:rsidR="005B7FEA" w:rsidRDefault="005B7FEA" w:rsidP="005A2946">
            <w:pPr>
              <w:pStyle w:val="Normal1"/>
              <w:spacing w:after="0" w:line="240" w:lineRule="auto"/>
              <w:jc w:val="center"/>
              <w:rPr>
                <w:rFonts w:ascii="Arial" w:eastAsia="Arial" w:hAnsi="Arial" w:cs="Arial"/>
              </w:rPr>
            </w:pPr>
            <w:r>
              <w:rPr>
                <w:rFonts w:ascii="Arial" w:eastAsia="Arial" w:hAnsi="Arial" w:cs="Arial"/>
              </w:rPr>
              <w:t>Namjena</w:t>
            </w:r>
          </w:p>
          <w:p w14:paraId="522517E4" w14:textId="77777777" w:rsidR="005B7FEA" w:rsidRDefault="005B7FEA" w:rsidP="005A2946">
            <w:pPr>
              <w:pStyle w:val="Normal1"/>
              <w:spacing w:after="0" w:line="240" w:lineRule="auto"/>
              <w:rPr>
                <w:rFonts w:ascii="Arial" w:eastAsia="Arial" w:hAnsi="Arial" w:cs="Arial"/>
              </w:rPr>
            </w:pPr>
          </w:p>
        </w:tc>
        <w:tc>
          <w:tcPr>
            <w:tcW w:w="8222" w:type="dxa"/>
          </w:tcPr>
          <w:p w14:paraId="741265CF" w14:textId="77777777" w:rsidR="005B7FEA" w:rsidRDefault="005B7FEA" w:rsidP="005A2946">
            <w:pPr>
              <w:pStyle w:val="Normal1"/>
              <w:spacing w:after="0" w:line="240" w:lineRule="auto"/>
              <w:rPr>
                <w:rFonts w:ascii="Arial" w:eastAsia="Arial" w:hAnsi="Arial" w:cs="Arial"/>
              </w:rPr>
            </w:pPr>
          </w:p>
          <w:p w14:paraId="00D8AA31" w14:textId="38AE67E6" w:rsidR="005B7FEA" w:rsidRDefault="005B7FEA" w:rsidP="005A2946">
            <w:pPr>
              <w:pStyle w:val="Normal1"/>
              <w:spacing w:after="0" w:line="240" w:lineRule="auto"/>
              <w:rPr>
                <w:rFonts w:ascii="Arial" w:eastAsia="Arial" w:hAnsi="Arial" w:cs="Arial"/>
              </w:rPr>
            </w:pPr>
            <w:r w:rsidRPr="0DC3EA28">
              <w:rPr>
                <w:rFonts w:ascii="Arial" w:eastAsia="Arial" w:hAnsi="Arial" w:cs="Arial"/>
              </w:rPr>
              <w:t xml:space="preserve">učenicima </w:t>
            </w:r>
            <w:r w:rsidR="00116DF8" w:rsidRPr="00DD0872">
              <w:rPr>
                <w:rFonts w:ascii="Arial" w:eastAsia="Arial" w:hAnsi="Arial" w:cs="Arial"/>
              </w:rPr>
              <w:t>6</w:t>
            </w:r>
            <w:r w:rsidRPr="00DD0872">
              <w:rPr>
                <w:rFonts w:ascii="Arial" w:eastAsia="Arial" w:hAnsi="Arial" w:cs="Arial"/>
              </w:rPr>
              <w:t>.</w:t>
            </w:r>
            <w:r w:rsidR="00116DF8" w:rsidRPr="00DD0872">
              <w:rPr>
                <w:rFonts w:ascii="Arial" w:eastAsia="Arial" w:hAnsi="Arial" w:cs="Arial"/>
              </w:rPr>
              <w:t xml:space="preserve"> </w:t>
            </w:r>
            <w:r w:rsidRPr="00DD0872">
              <w:rPr>
                <w:rFonts w:ascii="Arial" w:eastAsia="Arial" w:hAnsi="Arial" w:cs="Arial"/>
              </w:rPr>
              <w:t xml:space="preserve">razreda </w:t>
            </w:r>
            <w:r w:rsidRPr="0DC3EA28">
              <w:rPr>
                <w:rFonts w:ascii="Arial" w:eastAsia="Arial" w:hAnsi="Arial" w:cs="Arial"/>
              </w:rPr>
              <w:t>koji imaju poteškoća u usvajanju nastavnih sadržaja</w:t>
            </w:r>
          </w:p>
        </w:tc>
      </w:tr>
      <w:tr w:rsidR="005B7FEA" w14:paraId="6E9FFD93" w14:textId="77777777" w:rsidTr="5E1FC74F">
        <w:tc>
          <w:tcPr>
            <w:tcW w:w="1384" w:type="dxa"/>
            <w:shd w:val="clear" w:color="auto" w:fill="FFFF99"/>
          </w:tcPr>
          <w:p w14:paraId="61A96291" w14:textId="77777777" w:rsidR="005B7FEA" w:rsidRDefault="005B7FEA" w:rsidP="005A2946">
            <w:pPr>
              <w:pStyle w:val="Normal1"/>
              <w:spacing w:after="0" w:line="240" w:lineRule="auto"/>
              <w:rPr>
                <w:rFonts w:ascii="Arial" w:eastAsia="Arial" w:hAnsi="Arial" w:cs="Arial"/>
              </w:rPr>
            </w:pPr>
          </w:p>
          <w:p w14:paraId="3A373E10" w14:textId="77777777" w:rsidR="005B7FEA" w:rsidRDefault="005B7FEA" w:rsidP="005A2946">
            <w:pPr>
              <w:pStyle w:val="Normal1"/>
              <w:spacing w:after="0" w:line="240" w:lineRule="auto"/>
              <w:jc w:val="center"/>
              <w:rPr>
                <w:rFonts w:ascii="Arial" w:eastAsia="Arial" w:hAnsi="Arial" w:cs="Arial"/>
              </w:rPr>
            </w:pPr>
            <w:r>
              <w:rPr>
                <w:rFonts w:ascii="Arial" w:eastAsia="Arial" w:hAnsi="Arial" w:cs="Arial"/>
              </w:rPr>
              <w:t>Nositelj(i)</w:t>
            </w:r>
          </w:p>
          <w:p w14:paraId="7454C4D3" w14:textId="77777777" w:rsidR="005B7FEA" w:rsidRDefault="005B7FEA" w:rsidP="005A2946">
            <w:pPr>
              <w:pStyle w:val="Normal1"/>
              <w:spacing w:after="0" w:line="240" w:lineRule="auto"/>
              <w:rPr>
                <w:rFonts w:ascii="Arial" w:eastAsia="Arial" w:hAnsi="Arial" w:cs="Arial"/>
              </w:rPr>
            </w:pPr>
          </w:p>
        </w:tc>
        <w:tc>
          <w:tcPr>
            <w:tcW w:w="8222" w:type="dxa"/>
          </w:tcPr>
          <w:p w14:paraId="730FCAC2" w14:textId="77777777" w:rsidR="005B7FEA" w:rsidRDefault="005B7FEA" w:rsidP="005A2946">
            <w:pPr>
              <w:pStyle w:val="Normal1"/>
              <w:spacing w:after="0" w:line="240" w:lineRule="auto"/>
              <w:rPr>
                <w:rFonts w:ascii="Arial" w:eastAsia="Arial" w:hAnsi="Arial" w:cs="Arial"/>
              </w:rPr>
            </w:pPr>
          </w:p>
          <w:p w14:paraId="3FE27B46" w14:textId="42E1AB26" w:rsidR="005B7FEA" w:rsidRDefault="005B7FEA" w:rsidP="005A2946">
            <w:pPr>
              <w:pStyle w:val="Normal1"/>
              <w:spacing w:after="0" w:line="240" w:lineRule="auto"/>
              <w:rPr>
                <w:rFonts w:ascii="Arial" w:eastAsia="Arial" w:hAnsi="Arial" w:cs="Arial"/>
              </w:rPr>
            </w:pPr>
            <w:r w:rsidRPr="0DC3EA28">
              <w:rPr>
                <w:rFonts w:ascii="Arial" w:eastAsia="Arial" w:hAnsi="Arial" w:cs="Arial"/>
              </w:rPr>
              <w:t>učiteljica Engleskog jezika</w:t>
            </w:r>
            <w:r w:rsidR="538585F5" w:rsidRPr="0DC3EA28">
              <w:rPr>
                <w:rFonts w:ascii="Arial" w:eastAsia="Arial" w:hAnsi="Arial" w:cs="Arial"/>
              </w:rPr>
              <w:t xml:space="preserve"> </w:t>
            </w:r>
            <w:r w:rsidR="538585F5" w:rsidRPr="00DD0872">
              <w:rPr>
                <w:rFonts w:ascii="Arial" w:eastAsia="Arial" w:hAnsi="Arial" w:cs="Arial"/>
              </w:rPr>
              <w:t xml:space="preserve">Daniela </w:t>
            </w:r>
            <w:proofErr w:type="spellStart"/>
            <w:r w:rsidR="538585F5" w:rsidRPr="00DD0872">
              <w:rPr>
                <w:rFonts w:ascii="Arial" w:eastAsia="Arial" w:hAnsi="Arial" w:cs="Arial"/>
              </w:rPr>
              <w:t>Nejašmić</w:t>
            </w:r>
            <w:proofErr w:type="spellEnd"/>
          </w:p>
        </w:tc>
      </w:tr>
      <w:tr w:rsidR="005B7FEA" w14:paraId="7A7890B0" w14:textId="77777777" w:rsidTr="5E1FC74F">
        <w:tc>
          <w:tcPr>
            <w:tcW w:w="1384" w:type="dxa"/>
            <w:shd w:val="clear" w:color="auto" w:fill="FFFF99"/>
          </w:tcPr>
          <w:p w14:paraId="0ACFE5BE" w14:textId="77777777" w:rsidR="005B7FEA" w:rsidRDefault="005B7FEA" w:rsidP="005A2946">
            <w:pPr>
              <w:pStyle w:val="Normal1"/>
              <w:spacing w:after="0" w:line="240" w:lineRule="auto"/>
              <w:rPr>
                <w:rFonts w:ascii="Arial" w:eastAsia="Arial" w:hAnsi="Arial" w:cs="Arial"/>
              </w:rPr>
            </w:pPr>
          </w:p>
          <w:p w14:paraId="64AD6EE1" w14:textId="77777777" w:rsidR="005B7FEA" w:rsidRDefault="005B7FEA" w:rsidP="005A2946">
            <w:pPr>
              <w:pStyle w:val="Normal1"/>
              <w:spacing w:after="0" w:line="240" w:lineRule="auto"/>
              <w:jc w:val="center"/>
              <w:rPr>
                <w:rFonts w:ascii="Arial" w:eastAsia="Arial" w:hAnsi="Arial" w:cs="Arial"/>
              </w:rPr>
            </w:pPr>
            <w:r>
              <w:rPr>
                <w:rFonts w:ascii="Arial" w:eastAsia="Arial" w:hAnsi="Arial" w:cs="Arial"/>
              </w:rPr>
              <w:t>Način realizacije</w:t>
            </w:r>
          </w:p>
          <w:p w14:paraId="6C83AB2A" w14:textId="77777777" w:rsidR="005B7FEA" w:rsidRDefault="005B7FEA" w:rsidP="005A2946">
            <w:pPr>
              <w:pStyle w:val="Normal1"/>
              <w:spacing w:after="0" w:line="240" w:lineRule="auto"/>
              <w:rPr>
                <w:rFonts w:ascii="Arial" w:eastAsia="Arial" w:hAnsi="Arial" w:cs="Arial"/>
              </w:rPr>
            </w:pPr>
          </w:p>
        </w:tc>
        <w:tc>
          <w:tcPr>
            <w:tcW w:w="8222" w:type="dxa"/>
          </w:tcPr>
          <w:p w14:paraId="124A6D03" w14:textId="77777777" w:rsidR="005B7FEA" w:rsidRDefault="005B7FEA" w:rsidP="005A2946">
            <w:pPr>
              <w:pStyle w:val="Normal1"/>
              <w:spacing w:after="0" w:line="240" w:lineRule="auto"/>
              <w:rPr>
                <w:rFonts w:ascii="Arial" w:eastAsia="Arial" w:hAnsi="Arial" w:cs="Arial"/>
              </w:rPr>
            </w:pPr>
          </w:p>
          <w:p w14:paraId="4C44BE37" w14:textId="77777777" w:rsidR="005B7FEA" w:rsidRDefault="005B7FEA" w:rsidP="005A2946">
            <w:pPr>
              <w:pStyle w:val="Normal1"/>
              <w:spacing w:after="0" w:line="240" w:lineRule="auto"/>
              <w:rPr>
                <w:rFonts w:ascii="Arial" w:eastAsia="Arial" w:hAnsi="Arial" w:cs="Arial"/>
              </w:rPr>
            </w:pPr>
            <w:r>
              <w:rPr>
                <w:rFonts w:ascii="Arial" w:eastAsia="Arial" w:hAnsi="Arial" w:cs="Arial"/>
              </w:rPr>
              <w:t>omogućavanje učenicima da usvoje predviđene nastavne sadržaje te da naučeno primjenjuju u daljnjem školovanju i životu</w:t>
            </w:r>
          </w:p>
          <w:p w14:paraId="044231AE" w14:textId="77777777" w:rsidR="005B7FEA" w:rsidRDefault="005B7FEA" w:rsidP="005A2946">
            <w:pPr>
              <w:pStyle w:val="Normal1"/>
              <w:spacing w:after="0" w:line="240" w:lineRule="auto"/>
              <w:rPr>
                <w:rFonts w:ascii="Arial" w:eastAsia="Arial" w:hAnsi="Arial" w:cs="Arial"/>
              </w:rPr>
            </w:pPr>
          </w:p>
        </w:tc>
      </w:tr>
      <w:tr w:rsidR="005B7FEA" w14:paraId="0061F31C" w14:textId="77777777" w:rsidTr="5E1FC74F">
        <w:tc>
          <w:tcPr>
            <w:tcW w:w="1384" w:type="dxa"/>
            <w:shd w:val="clear" w:color="auto" w:fill="FFFF99"/>
          </w:tcPr>
          <w:p w14:paraId="5013E3A5" w14:textId="262BFE74" w:rsidR="5E1FC74F" w:rsidRDefault="5E1FC74F" w:rsidP="5E1FC74F">
            <w:pPr>
              <w:pStyle w:val="Normal1"/>
              <w:spacing w:after="0" w:line="240" w:lineRule="auto"/>
              <w:rPr>
                <w:rFonts w:ascii="Arial" w:eastAsia="Arial" w:hAnsi="Arial" w:cs="Arial"/>
              </w:rPr>
            </w:pPr>
          </w:p>
          <w:p w14:paraId="419EBE47" w14:textId="6137B09D" w:rsidR="005B7FEA" w:rsidRDefault="334AAC17" w:rsidP="005A2946">
            <w:pPr>
              <w:pStyle w:val="Normal1"/>
              <w:spacing w:after="0" w:line="240" w:lineRule="auto"/>
              <w:rPr>
                <w:rFonts w:ascii="Arial" w:eastAsia="Arial" w:hAnsi="Arial" w:cs="Arial"/>
              </w:rPr>
            </w:pPr>
            <w:proofErr w:type="spellStart"/>
            <w:r w:rsidRPr="5E1FC74F">
              <w:rPr>
                <w:rFonts w:ascii="Arial" w:eastAsia="Arial" w:hAnsi="Arial" w:cs="Arial"/>
              </w:rPr>
              <w:t>Vremenik</w:t>
            </w:r>
            <w:proofErr w:type="spellEnd"/>
          </w:p>
        </w:tc>
        <w:tc>
          <w:tcPr>
            <w:tcW w:w="8222" w:type="dxa"/>
          </w:tcPr>
          <w:p w14:paraId="69586D31" w14:textId="6087D790" w:rsidR="005B7FEA" w:rsidRDefault="334AAC17" w:rsidP="005A2946">
            <w:pPr>
              <w:pStyle w:val="Normal1"/>
              <w:spacing w:after="0" w:line="240" w:lineRule="auto"/>
              <w:rPr>
                <w:rFonts w:ascii="Arial" w:eastAsia="Arial" w:hAnsi="Arial" w:cs="Arial"/>
              </w:rPr>
            </w:pPr>
            <w:r w:rsidRPr="5E1FC74F">
              <w:rPr>
                <w:rFonts w:ascii="Arial" w:eastAsia="Arial" w:hAnsi="Arial" w:cs="Arial"/>
              </w:rPr>
              <w:t>tijekom nastavne godine 1 sat tjedno prema rasporedu održavanja dopunske nastave</w:t>
            </w:r>
          </w:p>
        </w:tc>
      </w:tr>
      <w:tr w:rsidR="005B7FEA" w14:paraId="0CDCC8E1" w14:textId="77777777" w:rsidTr="5E1FC74F">
        <w:tc>
          <w:tcPr>
            <w:tcW w:w="1384" w:type="dxa"/>
            <w:shd w:val="clear" w:color="auto" w:fill="FFFF99"/>
          </w:tcPr>
          <w:p w14:paraId="48B8186B" w14:textId="77777777" w:rsidR="005B7FEA" w:rsidRDefault="005B7FEA" w:rsidP="005A2946">
            <w:pPr>
              <w:pStyle w:val="Normal1"/>
              <w:spacing w:after="0" w:line="240" w:lineRule="auto"/>
              <w:rPr>
                <w:rFonts w:ascii="Arial" w:eastAsia="Arial" w:hAnsi="Arial" w:cs="Arial"/>
              </w:rPr>
            </w:pPr>
          </w:p>
          <w:p w14:paraId="598D90E5" w14:textId="77777777" w:rsidR="005B7FEA" w:rsidRDefault="005B7FEA" w:rsidP="005A2946">
            <w:pPr>
              <w:pStyle w:val="Normal1"/>
              <w:spacing w:after="0" w:line="240" w:lineRule="auto"/>
              <w:jc w:val="center"/>
              <w:rPr>
                <w:rFonts w:ascii="Arial" w:eastAsia="Arial" w:hAnsi="Arial" w:cs="Arial"/>
              </w:rPr>
            </w:pPr>
            <w:r>
              <w:rPr>
                <w:rFonts w:ascii="Arial" w:eastAsia="Arial" w:hAnsi="Arial" w:cs="Arial"/>
              </w:rPr>
              <w:t>Okvirni troškovnik</w:t>
            </w:r>
          </w:p>
          <w:p w14:paraId="26FC891E" w14:textId="77777777" w:rsidR="005B7FEA" w:rsidRDefault="005B7FEA" w:rsidP="005A2946">
            <w:pPr>
              <w:pStyle w:val="Normal1"/>
              <w:spacing w:after="0" w:line="240" w:lineRule="auto"/>
              <w:rPr>
                <w:rFonts w:ascii="Arial" w:eastAsia="Arial" w:hAnsi="Arial" w:cs="Arial"/>
              </w:rPr>
            </w:pPr>
          </w:p>
        </w:tc>
        <w:tc>
          <w:tcPr>
            <w:tcW w:w="8222" w:type="dxa"/>
          </w:tcPr>
          <w:p w14:paraId="41251B44" w14:textId="77777777" w:rsidR="005B7FEA" w:rsidRDefault="005B7FEA" w:rsidP="005A2946">
            <w:pPr>
              <w:pStyle w:val="Normal1"/>
              <w:spacing w:after="0" w:line="240" w:lineRule="auto"/>
              <w:rPr>
                <w:rFonts w:ascii="Arial" w:eastAsia="Arial" w:hAnsi="Arial" w:cs="Arial"/>
              </w:rPr>
            </w:pPr>
          </w:p>
          <w:p w14:paraId="4793D19A" w14:textId="3536B8F2" w:rsidR="005B7FEA" w:rsidRDefault="60C2D56C" w:rsidP="0DC3EA28">
            <w:pPr>
              <w:spacing w:after="0" w:line="240" w:lineRule="auto"/>
              <w:rPr>
                <w:rFonts w:ascii="Arial" w:hAnsi="Arial" w:cs="Arial"/>
              </w:rPr>
            </w:pPr>
            <w:r w:rsidRPr="0DC3EA28">
              <w:rPr>
                <w:rFonts w:ascii="Arial" w:hAnsi="Arial" w:cs="Arial"/>
              </w:rPr>
              <w:t xml:space="preserve">troškovi kopiranja nastavnih listića i potrebnih materijala (oko </w:t>
            </w:r>
            <w:r w:rsidR="52FDBB9A" w:rsidRPr="0DC3EA28">
              <w:rPr>
                <w:rFonts w:ascii="Arial" w:hAnsi="Arial" w:cs="Arial"/>
              </w:rPr>
              <w:t>20</w:t>
            </w:r>
            <w:r w:rsidRPr="0DC3EA28">
              <w:rPr>
                <w:rFonts w:ascii="Arial" w:hAnsi="Arial" w:cs="Arial"/>
              </w:rPr>
              <w:t xml:space="preserve"> eura)</w:t>
            </w:r>
          </w:p>
        </w:tc>
      </w:tr>
      <w:tr w:rsidR="005B7FEA" w14:paraId="5C0B9B32" w14:textId="77777777" w:rsidTr="5E1FC74F">
        <w:tc>
          <w:tcPr>
            <w:tcW w:w="1384" w:type="dxa"/>
            <w:shd w:val="clear" w:color="auto" w:fill="FFFF99"/>
          </w:tcPr>
          <w:p w14:paraId="0D13219B" w14:textId="77777777" w:rsidR="005B7FEA" w:rsidRDefault="005B7FEA" w:rsidP="005A2946">
            <w:pPr>
              <w:pStyle w:val="Normal1"/>
              <w:spacing w:after="0" w:line="240" w:lineRule="auto"/>
              <w:rPr>
                <w:rFonts w:ascii="Arial" w:eastAsia="Arial" w:hAnsi="Arial" w:cs="Arial"/>
              </w:rPr>
            </w:pPr>
          </w:p>
          <w:p w14:paraId="31FCDDD3" w14:textId="77777777" w:rsidR="005B7FEA" w:rsidRDefault="005B7FEA" w:rsidP="005A2946">
            <w:pPr>
              <w:pStyle w:val="Normal1"/>
              <w:spacing w:after="0" w:line="240" w:lineRule="auto"/>
              <w:jc w:val="center"/>
              <w:rPr>
                <w:rFonts w:ascii="Arial" w:eastAsia="Arial" w:hAnsi="Arial" w:cs="Arial"/>
              </w:rPr>
            </w:pPr>
            <w:r>
              <w:rPr>
                <w:rFonts w:ascii="Arial" w:eastAsia="Arial" w:hAnsi="Arial" w:cs="Arial"/>
              </w:rPr>
              <w:t>Način praćenja</w:t>
            </w:r>
          </w:p>
          <w:p w14:paraId="4CD6A910" w14:textId="77777777" w:rsidR="005B7FEA" w:rsidRDefault="005B7FEA" w:rsidP="005A2946">
            <w:pPr>
              <w:pStyle w:val="Normal1"/>
              <w:spacing w:after="0" w:line="240" w:lineRule="auto"/>
              <w:jc w:val="center"/>
              <w:rPr>
                <w:rFonts w:ascii="Arial" w:eastAsia="Arial" w:hAnsi="Arial" w:cs="Arial"/>
              </w:rPr>
            </w:pPr>
            <w:r>
              <w:rPr>
                <w:rFonts w:ascii="Arial" w:eastAsia="Arial" w:hAnsi="Arial" w:cs="Arial"/>
              </w:rPr>
              <w:t>aktivnosti / programa / projekta</w:t>
            </w:r>
          </w:p>
          <w:p w14:paraId="6220BA9B" w14:textId="77777777" w:rsidR="005B7FEA" w:rsidRDefault="005B7FEA" w:rsidP="005A2946">
            <w:pPr>
              <w:pStyle w:val="Normal1"/>
              <w:spacing w:after="0" w:line="240" w:lineRule="auto"/>
              <w:jc w:val="center"/>
              <w:rPr>
                <w:rFonts w:ascii="Arial" w:eastAsia="Arial" w:hAnsi="Arial" w:cs="Arial"/>
              </w:rPr>
            </w:pPr>
          </w:p>
        </w:tc>
        <w:tc>
          <w:tcPr>
            <w:tcW w:w="8222" w:type="dxa"/>
          </w:tcPr>
          <w:p w14:paraId="1CA3A673" w14:textId="77777777" w:rsidR="005B7FEA" w:rsidRDefault="005B7FEA" w:rsidP="005A2946">
            <w:pPr>
              <w:pStyle w:val="Normal1"/>
              <w:spacing w:after="0" w:line="240" w:lineRule="auto"/>
              <w:rPr>
                <w:rFonts w:ascii="Arial" w:eastAsia="Arial" w:hAnsi="Arial" w:cs="Arial"/>
              </w:rPr>
            </w:pPr>
          </w:p>
          <w:p w14:paraId="4D3550F5" w14:textId="77777777" w:rsidR="005B7FEA" w:rsidRDefault="005B7FEA" w:rsidP="005A2946">
            <w:pPr>
              <w:pStyle w:val="Normal1"/>
              <w:spacing w:after="0" w:line="240" w:lineRule="auto"/>
              <w:rPr>
                <w:rFonts w:ascii="Arial" w:eastAsia="Arial" w:hAnsi="Arial" w:cs="Arial"/>
              </w:rPr>
            </w:pPr>
          </w:p>
          <w:p w14:paraId="116FB647" w14:textId="77777777" w:rsidR="005B7FEA" w:rsidRDefault="005B7FEA" w:rsidP="005A2946">
            <w:pPr>
              <w:pStyle w:val="Normal1"/>
              <w:spacing w:after="0" w:line="240" w:lineRule="auto"/>
              <w:rPr>
                <w:rFonts w:ascii="Arial" w:eastAsia="Arial" w:hAnsi="Arial" w:cs="Arial"/>
              </w:rPr>
            </w:pPr>
            <w:proofErr w:type="spellStart"/>
            <w:r>
              <w:rPr>
                <w:rFonts w:ascii="Arial" w:eastAsia="Arial" w:hAnsi="Arial" w:cs="Arial"/>
              </w:rPr>
              <w:t>samovrednovanje</w:t>
            </w:r>
            <w:proofErr w:type="spellEnd"/>
            <w:r>
              <w:rPr>
                <w:rFonts w:ascii="Arial" w:eastAsia="Arial" w:hAnsi="Arial" w:cs="Arial"/>
              </w:rPr>
              <w:t>, usmene i pisane kontrolne provjere za praćenje napretka, praćenje uspjeha u redovitoj nastavi, povratna informacija učenicima i njihovim roditeljima o napretku u usvajanju nastavnih sadržaja.</w:t>
            </w:r>
          </w:p>
          <w:p w14:paraId="05B06B28" w14:textId="77777777" w:rsidR="005B7FEA" w:rsidRDefault="005B7FEA" w:rsidP="005A2946">
            <w:pPr>
              <w:pStyle w:val="Normal1"/>
              <w:spacing w:after="0" w:line="240" w:lineRule="auto"/>
              <w:rPr>
                <w:rFonts w:ascii="Arial" w:eastAsia="Arial" w:hAnsi="Arial" w:cs="Arial"/>
              </w:rPr>
            </w:pPr>
          </w:p>
        </w:tc>
      </w:tr>
    </w:tbl>
    <w:p w14:paraId="444DB9CF" w14:textId="77777777" w:rsidR="005B7FEA" w:rsidRDefault="005B7FEA" w:rsidP="00C008B2">
      <w:pPr>
        <w:rPr>
          <w:rFonts w:ascii="Arial" w:hAnsi="Arial" w:cs="Arial"/>
        </w:rPr>
      </w:pPr>
    </w:p>
    <w:p w14:paraId="1F71B24D" w14:textId="46B83F87" w:rsidR="00D87146" w:rsidRDefault="00D87146" w:rsidP="5E1FC74F">
      <w:pPr>
        <w:rPr>
          <w:rFonts w:ascii="Arial" w:hAnsi="Arial" w:cs="Arial"/>
        </w:rPr>
      </w:pPr>
    </w:p>
    <w:p w14:paraId="4B8BE186" w14:textId="4E5FF3C6" w:rsidR="00D87146" w:rsidRDefault="00D87146" w:rsidP="5E1FC74F">
      <w:pPr>
        <w:rPr>
          <w:rFonts w:ascii="Arial" w:hAnsi="Arial" w:cs="Arial"/>
        </w:rPr>
      </w:pPr>
    </w:p>
    <w:p w14:paraId="42F41933" w14:textId="09347349" w:rsidR="00D87146" w:rsidRDefault="00D87146" w:rsidP="5E1FC74F">
      <w:pPr>
        <w:rPr>
          <w:rFonts w:ascii="Arial" w:hAnsi="Arial" w:cs="Arial"/>
        </w:rPr>
      </w:pPr>
    </w:p>
    <w:p w14:paraId="3A990430" w14:textId="283CADA4" w:rsidR="00D87146" w:rsidRDefault="00D87146" w:rsidP="5E1FC74F">
      <w:pPr>
        <w:rPr>
          <w:rFonts w:ascii="Arial" w:hAnsi="Arial" w:cs="Arial"/>
        </w:rPr>
      </w:pPr>
    </w:p>
    <w:p w14:paraId="54C4381A" w14:textId="0C6B9D9B" w:rsidR="00D87146" w:rsidRDefault="00D87146" w:rsidP="5E1FC74F">
      <w:pPr>
        <w:rPr>
          <w:rFonts w:ascii="Arial" w:hAnsi="Arial" w:cs="Arial"/>
        </w:rPr>
      </w:pPr>
    </w:p>
    <w:p w14:paraId="4C54897D" w14:textId="77777777" w:rsidR="00DD0872" w:rsidRDefault="00DD0872" w:rsidP="5E1FC74F">
      <w:pPr>
        <w:rPr>
          <w:rFonts w:ascii="Arial" w:hAnsi="Arial" w:cs="Arial"/>
        </w:rPr>
      </w:pPr>
    </w:p>
    <w:p w14:paraId="5EDDE5D2" w14:textId="77777777" w:rsidR="00127264" w:rsidRDefault="00127264" w:rsidP="5E1FC74F">
      <w:pPr>
        <w:rPr>
          <w:rFonts w:ascii="Arial" w:hAnsi="Arial" w:cs="Arial"/>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377"/>
        <w:gridCol w:w="7967"/>
      </w:tblGrid>
      <w:tr w:rsidR="5E1FC74F" w14:paraId="36B553CD" w14:textId="77777777" w:rsidTr="5E1FC74F">
        <w:trPr>
          <w:trHeight w:val="300"/>
        </w:trPr>
        <w:tc>
          <w:tcPr>
            <w:tcW w:w="1384" w:type="dxa"/>
            <w:shd w:val="clear" w:color="auto" w:fill="FFFF99"/>
          </w:tcPr>
          <w:p w14:paraId="328B6337" w14:textId="77777777" w:rsidR="5E1FC74F" w:rsidRDefault="5E1FC74F" w:rsidP="5E1FC74F">
            <w:pPr>
              <w:pStyle w:val="Normal1"/>
              <w:spacing w:after="0" w:line="240" w:lineRule="auto"/>
              <w:jc w:val="center"/>
              <w:rPr>
                <w:rFonts w:ascii="Arial" w:eastAsia="Arial" w:hAnsi="Arial" w:cs="Arial"/>
              </w:rPr>
            </w:pPr>
            <w:r w:rsidRPr="5E1FC74F">
              <w:rPr>
                <w:rFonts w:ascii="Arial" w:eastAsia="Arial" w:hAnsi="Arial" w:cs="Arial"/>
              </w:rPr>
              <w:lastRenderedPageBreak/>
              <w:t>Aktivnost / Program / Projekt</w:t>
            </w:r>
          </w:p>
        </w:tc>
        <w:tc>
          <w:tcPr>
            <w:tcW w:w="8222" w:type="dxa"/>
          </w:tcPr>
          <w:p w14:paraId="45625F8D" w14:textId="77777777" w:rsidR="5E1FC74F" w:rsidRDefault="5E1FC74F" w:rsidP="5E1FC74F">
            <w:pPr>
              <w:pStyle w:val="Normal1"/>
              <w:spacing w:after="0" w:line="240" w:lineRule="auto"/>
              <w:rPr>
                <w:rFonts w:ascii="Arial" w:eastAsia="Arial" w:hAnsi="Arial" w:cs="Arial"/>
              </w:rPr>
            </w:pPr>
          </w:p>
          <w:p w14:paraId="4484FAA3" w14:textId="0ED71F55" w:rsidR="5E1FC74F" w:rsidRDefault="5E1FC74F" w:rsidP="5E1FC74F">
            <w:pPr>
              <w:pStyle w:val="Normal1"/>
              <w:spacing w:after="0" w:line="240" w:lineRule="auto"/>
              <w:rPr>
                <w:rFonts w:ascii="Arial" w:eastAsia="Arial" w:hAnsi="Arial" w:cs="Arial"/>
              </w:rPr>
            </w:pPr>
            <w:r w:rsidRPr="00DD0872">
              <w:rPr>
                <w:rFonts w:ascii="Arial" w:eastAsia="Arial" w:hAnsi="Arial" w:cs="Arial"/>
                <w:b/>
                <w:bCs/>
              </w:rPr>
              <w:t>Dopunska nastava – Engleski jezik (</w:t>
            </w:r>
            <w:r w:rsidR="777CA909" w:rsidRPr="00DD0872">
              <w:rPr>
                <w:rFonts w:ascii="Arial" w:eastAsia="Arial" w:hAnsi="Arial" w:cs="Arial"/>
                <w:b/>
                <w:bCs/>
              </w:rPr>
              <w:t>7. i 8</w:t>
            </w:r>
            <w:r w:rsidRPr="00DD0872">
              <w:rPr>
                <w:rFonts w:ascii="Arial" w:eastAsia="Arial" w:hAnsi="Arial" w:cs="Arial"/>
                <w:b/>
                <w:bCs/>
              </w:rPr>
              <w:t>. razred)</w:t>
            </w:r>
          </w:p>
        </w:tc>
      </w:tr>
      <w:tr w:rsidR="5E1FC74F" w14:paraId="7F8B9389" w14:textId="77777777" w:rsidTr="5E1FC74F">
        <w:trPr>
          <w:trHeight w:val="300"/>
        </w:trPr>
        <w:tc>
          <w:tcPr>
            <w:tcW w:w="1384" w:type="dxa"/>
            <w:shd w:val="clear" w:color="auto" w:fill="FFFF99"/>
          </w:tcPr>
          <w:p w14:paraId="6A2981E8" w14:textId="77777777" w:rsidR="5E1FC74F" w:rsidRDefault="5E1FC74F" w:rsidP="5E1FC74F">
            <w:pPr>
              <w:pStyle w:val="Normal1"/>
              <w:spacing w:after="0" w:line="240" w:lineRule="auto"/>
              <w:jc w:val="center"/>
              <w:rPr>
                <w:rFonts w:ascii="Arial" w:eastAsia="Arial" w:hAnsi="Arial" w:cs="Arial"/>
              </w:rPr>
            </w:pPr>
          </w:p>
          <w:p w14:paraId="3E56A13A" w14:textId="77777777" w:rsidR="5E1FC74F" w:rsidRDefault="5E1FC74F" w:rsidP="5E1FC74F">
            <w:pPr>
              <w:pStyle w:val="Normal1"/>
              <w:spacing w:after="0" w:line="240" w:lineRule="auto"/>
              <w:jc w:val="center"/>
              <w:rPr>
                <w:rFonts w:ascii="Arial" w:eastAsia="Arial" w:hAnsi="Arial" w:cs="Arial"/>
              </w:rPr>
            </w:pPr>
          </w:p>
          <w:p w14:paraId="5C1F7B9C" w14:textId="77777777" w:rsidR="5E1FC74F" w:rsidRDefault="5E1FC74F" w:rsidP="5E1FC74F">
            <w:pPr>
              <w:pStyle w:val="Normal1"/>
              <w:spacing w:after="0" w:line="240" w:lineRule="auto"/>
              <w:rPr>
                <w:rFonts w:ascii="Arial" w:eastAsia="Arial" w:hAnsi="Arial" w:cs="Arial"/>
              </w:rPr>
            </w:pPr>
          </w:p>
          <w:p w14:paraId="3216C3D4" w14:textId="77777777" w:rsidR="5E1FC74F" w:rsidRDefault="5E1FC74F" w:rsidP="5E1FC74F">
            <w:pPr>
              <w:pStyle w:val="Normal1"/>
              <w:spacing w:after="0" w:line="240" w:lineRule="auto"/>
              <w:rPr>
                <w:rFonts w:ascii="Arial" w:eastAsia="Arial" w:hAnsi="Arial" w:cs="Arial"/>
              </w:rPr>
            </w:pPr>
          </w:p>
          <w:p w14:paraId="23A61066" w14:textId="77777777" w:rsidR="5E1FC74F" w:rsidRDefault="5E1FC74F" w:rsidP="5E1FC74F">
            <w:pPr>
              <w:pStyle w:val="Normal1"/>
              <w:spacing w:after="0" w:line="240" w:lineRule="auto"/>
              <w:rPr>
                <w:rFonts w:ascii="Arial" w:eastAsia="Arial" w:hAnsi="Arial" w:cs="Arial"/>
              </w:rPr>
            </w:pPr>
          </w:p>
          <w:p w14:paraId="2B859D47" w14:textId="77777777" w:rsidR="5E1FC74F" w:rsidRDefault="5E1FC74F" w:rsidP="5E1FC74F">
            <w:pPr>
              <w:pStyle w:val="Normal1"/>
              <w:spacing w:after="0" w:line="240" w:lineRule="auto"/>
              <w:rPr>
                <w:rFonts w:ascii="Arial" w:eastAsia="Arial" w:hAnsi="Arial" w:cs="Arial"/>
              </w:rPr>
            </w:pPr>
          </w:p>
          <w:p w14:paraId="102B6583" w14:textId="77777777" w:rsidR="5E1FC74F" w:rsidRDefault="5E1FC74F" w:rsidP="5E1FC74F">
            <w:pPr>
              <w:pStyle w:val="Normal1"/>
              <w:spacing w:after="0" w:line="240" w:lineRule="auto"/>
              <w:rPr>
                <w:rFonts w:ascii="Arial" w:eastAsia="Arial" w:hAnsi="Arial" w:cs="Arial"/>
              </w:rPr>
            </w:pPr>
          </w:p>
          <w:p w14:paraId="74BE7642" w14:textId="77777777" w:rsidR="5E1FC74F" w:rsidRDefault="5E1FC74F" w:rsidP="5E1FC74F">
            <w:pPr>
              <w:pStyle w:val="Normal1"/>
              <w:spacing w:after="0" w:line="240" w:lineRule="auto"/>
              <w:jc w:val="center"/>
              <w:rPr>
                <w:rFonts w:ascii="Arial" w:eastAsia="Arial" w:hAnsi="Arial" w:cs="Arial"/>
              </w:rPr>
            </w:pPr>
          </w:p>
          <w:p w14:paraId="03331BF6" w14:textId="77777777" w:rsidR="5E1FC74F" w:rsidRDefault="5E1FC74F" w:rsidP="5E1FC74F">
            <w:pPr>
              <w:pStyle w:val="Normal1"/>
              <w:spacing w:after="0" w:line="240" w:lineRule="auto"/>
              <w:jc w:val="center"/>
              <w:rPr>
                <w:rFonts w:ascii="Arial" w:eastAsia="Arial" w:hAnsi="Arial" w:cs="Arial"/>
              </w:rPr>
            </w:pPr>
            <w:r w:rsidRPr="5E1FC74F">
              <w:rPr>
                <w:rFonts w:ascii="Arial" w:eastAsia="Arial" w:hAnsi="Arial" w:cs="Arial"/>
              </w:rPr>
              <w:t>Ciljevi</w:t>
            </w:r>
          </w:p>
          <w:p w14:paraId="181B728F" w14:textId="77777777" w:rsidR="5E1FC74F" w:rsidRDefault="5E1FC74F" w:rsidP="5E1FC74F">
            <w:pPr>
              <w:pStyle w:val="Normal1"/>
              <w:spacing w:after="0" w:line="240" w:lineRule="auto"/>
              <w:jc w:val="center"/>
              <w:rPr>
                <w:rFonts w:ascii="Arial" w:eastAsia="Arial" w:hAnsi="Arial" w:cs="Arial"/>
              </w:rPr>
            </w:pPr>
          </w:p>
          <w:p w14:paraId="0973BC05" w14:textId="77777777" w:rsidR="5E1FC74F" w:rsidRDefault="5E1FC74F" w:rsidP="5E1FC74F">
            <w:pPr>
              <w:pStyle w:val="Normal1"/>
              <w:spacing w:after="0" w:line="240" w:lineRule="auto"/>
              <w:jc w:val="center"/>
              <w:rPr>
                <w:rFonts w:ascii="Arial" w:eastAsia="Arial" w:hAnsi="Arial" w:cs="Arial"/>
              </w:rPr>
            </w:pPr>
          </w:p>
          <w:p w14:paraId="070CF0EA" w14:textId="77777777" w:rsidR="5E1FC74F" w:rsidRDefault="5E1FC74F" w:rsidP="5E1FC74F">
            <w:pPr>
              <w:pStyle w:val="Normal1"/>
              <w:spacing w:after="0" w:line="240" w:lineRule="auto"/>
              <w:rPr>
                <w:rFonts w:ascii="Arial" w:eastAsia="Arial" w:hAnsi="Arial" w:cs="Arial"/>
              </w:rPr>
            </w:pPr>
          </w:p>
          <w:p w14:paraId="59AC8624" w14:textId="77777777" w:rsidR="5E1FC74F" w:rsidRDefault="5E1FC74F" w:rsidP="5E1FC74F">
            <w:pPr>
              <w:pStyle w:val="Normal1"/>
              <w:spacing w:after="0" w:line="240" w:lineRule="auto"/>
              <w:rPr>
                <w:rFonts w:ascii="Arial" w:eastAsia="Arial" w:hAnsi="Arial" w:cs="Arial"/>
              </w:rPr>
            </w:pPr>
          </w:p>
        </w:tc>
        <w:tc>
          <w:tcPr>
            <w:tcW w:w="8222" w:type="dxa"/>
          </w:tcPr>
          <w:p w14:paraId="7429F5F0" w14:textId="77777777" w:rsidR="5E1FC74F" w:rsidRDefault="5E1FC74F" w:rsidP="5E1FC74F">
            <w:pPr>
              <w:pStyle w:val="Normal1"/>
              <w:spacing w:after="0" w:line="240" w:lineRule="auto"/>
              <w:rPr>
                <w:rFonts w:ascii="Arial" w:eastAsia="Arial" w:hAnsi="Arial" w:cs="Arial"/>
                <w:b/>
                <w:bCs/>
              </w:rPr>
            </w:pPr>
          </w:p>
          <w:p w14:paraId="77148DC7" w14:textId="77777777" w:rsidR="5E1FC74F" w:rsidRDefault="5E1FC74F" w:rsidP="5E1FC74F">
            <w:pPr>
              <w:pStyle w:val="Normal1"/>
              <w:spacing w:after="0" w:line="240" w:lineRule="auto"/>
              <w:rPr>
                <w:rFonts w:ascii="Arial" w:eastAsia="Arial" w:hAnsi="Arial" w:cs="Arial"/>
              </w:rPr>
            </w:pPr>
            <w:r w:rsidRPr="5E1FC74F">
              <w:rPr>
                <w:rFonts w:ascii="Arial" w:eastAsia="Arial" w:hAnsi="Arial" w:cs="Arial"/>
              </w:rPr>
              <w:t>1) omogućiti učenicima usvajanje sadržaja predviđenih godišnjim izvedbenim</w:t>
            </w:r>
          </w:p>
          <w:p w14:paraId="1B4272BB" w14:textId="77777777" w:rsidR="5E1FC74F" w:rsidRDefault="5E1FC74F" w:rsidP="5E1FC74F">
            <w:pPr>
              <w:pStyle w:val="Normal1"/>
              <w:spacing w:after="0" w:line="240" w:lineRule="auto"/>
              <w:rPr>
                <w:rFonts w:ascii="Arial" w:eastAsia="Arial" w:hAnsi="Arial" w:cs="Arial"/>
              </w:rPr>
            </w:pPr>
            <w:r w:rsidRPr="5E1FC74F">
              <w:rPr>
                <w:rFonts w:ascii="Arial" w:eastAsia="Arial" w:hAnsi="Arial" w:cs="Arial"/>
              </w:rPr>
              <w:t xml:space="preserve">    kurikulumom; ponavljati i vježbati naučene sadržaje</w:t>
            </w:r>
          </w:p>
          <w:p w14:paraId="79F0D630" w14:textId="1EB06722" w:rsidR="5E1FC74F" w:rsidRDefault="5E1FC74F" w:rsidP="5E1FC74F">
            <w:pPr>
              <w:pStyle w:val="Normal1"/>
              <w:spacing w:after="0" w:line="240" w:lineRule="auto"/>
              <w:rPr>
                <w:rFonts w:ascii="Arial" w:eastAsia="Arial" w:hAnsi="Arial" w:cs="Arial"/>
              </w:rPr>
            </w:pPr>
            <w:r w:rsidRPr="5E1FC74F">
              <w:rPr>
                <w:rFonts w:ascii="Arial" w:eastAsia="Arial" w:hAnsi="Arial" w:cs="Arial"/>
              </w:rPr>
              <w:t>2) uputiti učenike kako će savladati poteškoće u učenju</w:t>
            </w:r>
          </w:p>
          <w:p w14:paraId="4E45479B" w14:textId="30DA4FCF" w:rsidR="5E1FC74F" w:rsidRDefault="5E1FC74F" w:rsidP="5E1FC74F">
            <w:pPr>
              <w:pStyle w:val="Normal1"/>
              <w:spacing w:after="0" w:line="240" w:lineRule="auto"/>
              <w:rPr>
                <w:rFonts w:ascii="Arial" w:eastAsia="Arial" w:hAnsi="Arial" w:cs="Arial"/>
              </w:rPr>
            </w:pPr>
            <w:r w:rsidRPr="5E1FC74F">
              <w:rPr>
                <w:rFonts w:ascii="Arial" w:eastAsia="Arial" w:hAnsi="Arial" w:cs="Arial"/>
              </w:rPr>
              <w:t>3) individualizirati rad s pojedincima koji teže shvaćaju i usvajaju sadržaje (učenici koji pohađaju nastavu po redovitom programu uz prilagodbu nastavnih sadržaja  i individualizirane postupke)</w:t>
            </w:r>
          </w:p>
          <w:p w14:paraId="1D901BD9" w14:textId="0CB9F3FF" w:rsidR="5E1FC74F" w:rsidRDefault="5E1FC74F" w:rsidP="5E1FC74F">
            <w:pPr>
              <w:pStyle w:val="Normal1"/>
              <w:spacing w:after="0" w:line="240" w:lineRule="auto"/>
              <w:rPr>
                <w:rFonts w:ascii="Arial" w:eastAsia="Arial" w:hAnsi="Arial" w:cs="Arial"/>
              </w:rPr>
            </w:pPr>
            <w:r w:rsidRPr="5E1FC74F">
              <w:rPr>
                <w:rFonts w:ascii="Arial" w:eastAsia="Arial" w:hAnsi="Arial" w:cs="Arial"/>
              </w:rPr>
              <w:t xml:space="preserve">4) osposobiti učenike za kratka usmena izlaganja i pisanje sažetih tekstova </w:t>
            </w:r>
          </w:p>
          <w:p w14:paraId="4A119D6B" w14:textId="77777777" w:rsidR="5E1FC74F" w:rsidRDefault="5E1FC74F" w:rsidP="5E1FC74F">
            <w:pPr>
              <w:pStyle w:val="Normal1"/>
              <w:spacing w:after="0" w:line="240" w:lineRule="auto"/>
              <w:rPr>
                <w:rFonts w:ascii="Arial" w:eastAsia="Arial" w:hAnsi="Arial" w:cs="Arial"/>
              </w:rPr>
            </w:pPr>
            <w:r w:rsidRPr="5E1FC74F">
              <w:rPr>
                <w:rFonts w:ascii="Arial" w:eastAsia="Arial" w:hAnsi="Arial" w:cs="Arial"/>
              </w:rPr>
              <w:t>5) poticati samopouzdanje učenika s ciljem da aktivnije i uspješnije sudjeluju u redovitoj nastavi</w:t>
            </w:r>
          </w:p>
          <w:p w14:paraId="133CAAFE" w14:textId="001938C6" w:rsidR="5E1FC74F" w:rsidRDefault="5E1FC74F" w:rsidP="5E1FC74F">
            <w:pPr>
              <w:pStyle w:val="Normal1"/>
              <w:spacing w:after="0" w:line="240" w:lineRule="auto"/>
              <w:rPr>
                <w:rFonts w:ascii="Arial" w:eastAsia="Arial" w:hAnsi="Arial" w:cs="Arial"/>
              </w:rPr>
            </w:pPr>
            <w:r w:rsidRPr="5E1FC74F">
              <w:rPr>
                <w:rFonts w:ascii="Arial" w:eastAsia="Arial" w:hAnsi="Arial" w:cs="Arial"/>
              </w:rPr>
              <w:t>6) razvijati ljubav i interes prema engleskom jeziku</w:t>
            </w:r>
          </w:p>
          <w:p w14:paraId="4301159C" w14:textId="4D4DE52D" w:rsidR="5E1FC74F" w:rsidRDefault="5E1FC74F" w:rsidP="5E1FC74F">
            <w:pPr>
              <w:pStyle w:val="Normal1"/>
              <w:spacing w:after="0" w:line="240" w:lineRule="auto"/>
              <w:rPr>
                <w:rFonts w:ascii="Arial" w:eastAsia="Arial" w:hAnsi="Arial" w:cs="Arial"/>
              </w:rPr>
            </w:pPr>
            <w:r w:rsidRPr="5E1FC74F">
              <w:rPr>
                <w:rFonts w:ascii="Arial" w:eastAsia="Arial" w:hAnsi="Arial" w:cs="Arial"/>
              </w:rPr>
              <w:t>7) razvijati vještine govorenja, pisanja, čitanja i slušanja s razumijevanjem, rješavanja problemskih zadataka</w:t>
            </w:r>
          </w:p>
          <w:p w14:paraId="77DA09B0" w14:textId="77777777" w:rsidR="5E1FC74F" w:rsidRDefault="5E1FC74F" w:rsidP="5E1FC74F">
            <w:pPr>
              <w:pStyle w:val="Normal1"/>
              <w:spacing w:after="0" w:line="240" w:lineRule="auto"/>
              <w:rPr>
                <w:rFonts w:ascii="Arial" w:eastAsia="Arial" w:hAnsi="Arial" w:cs="Arial"/>
              </w:rPr>
            </w:pPr>
          </w:p>
        </w:tc>
      </w:tr>
      <w:tr w:rsidR="5E1FC74F" w14:paraId="00BF3E66" w14:textId="77777777" w:rsidTr="5E1FC74F">
        <w:trPr>
          <w:trHeight w:val="300"/>
        </w:trPr>
        <w:tc>
          <w:tcPr>
            <w:tcW w:w="1384" w:type="dxa"/>
            <w:shd w:val="clear" w:color="auto" w:fill="FFFF99"/>
          </w:tcPr>
          <w:p w14:paraId="7A62F018" w14:textId="77777777" w:rsidR="5E1FC74F" w:rsidRDefault="5E1FC74F" w:rsidP="5E1FC74F">
            <w:pPr>
              <w:pStyle w:val="Normal1"/>
              <w:spacing w:after="0" w:line="240" w:lineRule="auto"/>
              <w:rPr>
                <w:rFonts w:ascii="Arial" w:eastAsia="Arial" w:hAnsi="Arial" w:cs="Arial"/>
              </w:rPr>
            </w:pPr>
          </w:p>
          <w:p w14:paraId="4B48927B" w14:textId="77777777" w:rsidR="5E1FC74F" w:rsidRDefault="5E1FC74F" w:rsidP="5E1FC74F">
            <w:pPr>
              <w:pStyle w:val="Normal1"/>
              <w:spacing w:after="0" w:line="240" w:lineRule="auto"/>
              <w:jc w:val="center"/>
              <w:rPr>
                <w:rFonts w:ascii="Arial" w:eastAsia="Arial" w:hAnsi="Arial" w:cs="Arial"/>
              </w:rPr>
            </w:pPr>
            <w:r w:rsidRPr="5E1FC74F">
              <w:rPr>
                <w:rFonts w:ascii="Arial" w:eastAsia="Arial" w:hAnsi="Arial" w:cs="Arial"/>
              </w:rPr>
              <w:t>Namjena</w:t>
            </w:r>
          </w:p>
          <w:p w14:paraId="758BE914" w14:textId="77777777" w:rsidR="5E1FC74F" w:rsidRDefault="5E1FC74F" w:rsidP="5E1FC74F">
            <w:pPr>
              <w:pStyle w:val="Normal1"/>
              <w:spacing w:after="0" w:line="240" w:lineRule="auto"/>
              <w:rPr>
                <w:rFonts w:ascii="Arial" w:eastAsia="Arial" w:hAnsi="Arial" w:cs="Arial"/>
              </w:rPr>
            </w:pPr>
          </w:p>
        </w:tc>
        <w:tc>
          <w:tcPr>
            <w:tcW w:w="8222" w:type="dxa"/>
          </w:tcPr>
          <w:p w14:paraId="3CA751CD" w14:textId="77777777" w:rsidR="5E1FC74F" w:rsidRDefault="5E1FC74F" w:rsidP="5E1FC74F">
            <w:pPr>
              <w:pStyle w:val="Normal1"/>
              <w:spacing w:after="0" w:line="240" w:lineRule="auto"/>
              <w:rPr>
                <w:rFonts w:ascii="Arial" w:eastAsia="Arial" w:hAnsi="Arial" w:cs="Arial"/>
              </w:rPr>
            </w:pPr>
          </w:p>
          <w:p w14:paraId="265E6D58" w14:textId="3BBA3C07" w:rsidR="5E1FC74F" w:rsidRDefault="5E1FC74F" w:rsidP="5E1FC74F">
            <w:pPr>
              <w:pStyle w:val="Normal1"/>
              <w:spacing w:after="0" w:line="240" w:lineRule="auto"/>
              <w:rPr>
                <w:rFonts w:ascii="Arial" w:eastAsia="Arial" w:hAnsi="Arial" w:cs="Arial"/>
              </w:rPr>
            </w:pPr>
            <w:r w:rsidRPr="5E1FC74F">
              <w:rPr>
                <w:rFonts w:ascii="Arial" w:eastAsia="Arial" w:hAnsi="Arial" w:cs="Arial"/>
              </w:rPr>
              <w:t xml:space="preserve">učenicima </w:t>
            </w:r>
            <w:r w:rsidR="1F7F2ED4" w:rsidRPr="00DD0872">
              <w:rPr>
                <w:rFonts w:ascii="Arial" w:eastAsia="Arial" w:hAnsi="Arial" w:cs="Arial"/>
              </w:rPr>
              <w:t>7. i 8</w:t>
            </w:r>
            <w:r w:rsidRPr="00DD0872">
              <w:rPr>
                <w:rFonts w:ascii="Arial" w:eastAsia="Arial" w:hAnsi="Arial" w:cs="Arial"/>
              </w:rPr>
              <w:t xml:space="preserve">. razreda </w:t>
            </w:r>
            <w:r w:rsidRPr="5E1FC74F">
              <w:rPr>
                <w:rFonts w:ascii="Arial" w:eastAsia="Arial" w:hAnsi="Arial" w:cs="Arial"/>
              </w:rPr>
              <w:t>koji imaju poteškoća u usvajanju nastavnih sadržaja</w:t>
            </w:r>
          </w:p>
        </w:tc>
      </w:tr>
      <w:tr w:rsidR="5E1FC74F" w14:paraId="4527D951" w14:textId="77777777" w:rsidTr="5E1FC74F">
        <w:trPr>
          <w:trHeight w:val="300"/>
        </w:trPr>
        <w:tc>
          <w:tcPr>
            <w:tcW w:w="1384" w:type="dxa"/>
            <w:shd w:val="clear" w:color="auto" w:fill="FFFF99"/>
          </w:tcPr>
          <w:p w14:paraId="1C917022" w14:textId="77777777" w:rsidR="5E1FC74F" w:rsidRDefault="5E1FC74F" w:rsidP="5E1FC74F">
            <w:pPr>
              <w:pStyle w:val="Normal1"/>
              <w:spacing w:after="0" w:line="240" w:lineRule="auto"/>
              <w:rPr>
                <w:rFonts w:ascii="Arial" w:eastAsia="Arial" w:hAnsi="Arial" w:cs="Arial"/>
              </w:rPr>
            </w:pPr>
          </w:p>
          <w:p w14:paraId="1735DF54" w14:textId="77777777" w:rsidR="5E1FC74F" w:rsidRDefault="5E1FC74F" w:rsidP="5E1FC74F">
            <w:pPr>
              <w:pStyle w:val="Normal1"/>
              <w:spacing w:after="0" w:line="240" w:lineRule="auto"/>
              <w:jc w:val="center"/>
              <w:rPr>
                <w:rFonts w:ascii="Arial" w:eastAsia="Arial" w:hAnsi="Arial" w:cs="Arial"/>
              </w:rPr>
            </w:pPr>
            <w:r w:rsidRPr="5E1FC74F">
              <w:rPr>
                <w:rFonts w:ascii="Arial" w:eastAsia="Arial" w:hAnsi="Arial" w:cs="Arial"/>
              </w:rPr>
              <w:t>Nositelj(i)</w:t>
            </w:r>
          </w:p>
          <w:p w14:paraId="7D4806B8" w14:textId="77777777" w:rsidR="5E1FC74F" w:rsidRDefault="5E1FC74F" w:rsidP="5E1FC74F">
            <w:pPr>
              <w:pStyle w:val="Normal1"/>
              <w:spacing w:after="0" w:line="240" w:lineRule="auto"/>
              <w:rPr>
                <w:rFonts w:ascii="Arial" w:eastAsia="Arial" w:hAnsi="Arial" w:cs="Arial"/>
              </w:rPr>
            </w:pPr>
          </w:p>
        </w:tc>
        <w:tc>
          <w:tcPr>
            <w:tcW w:w="8222" w:type="dxa"/>
          </w:tcPr>
          <w:p w14:paraId="0DCC9752" w14:textId="77777777" w:rsidR="5E1FC74F" w:rsidRDefault="5E1FC74F" w:rsidP="5E1FC74F">
            <w:pPr>
              <w:pStyle w:val="Normal1"/>
              <w:spacing w:after="0" w:line="240" w:lineRule="auto"/>
              <w:rPr>
                <w:rFonts w:ascii="Arial" w:eastAsia="Arial" w:hAnsi="Arial" w:cs="Arial"/>
              </w:rPr>
            </w:pPr>
          </w:p>
          <w:p w14:paraId="019D8F88" w14:textId="6BD32ADF" w:rsidR="5E1FC74F" w:rsidRDefault="5E1FC74F" w:rsidP="5E1FC74F">
            <w:pPr>
              <w:pStyle w:val="Normal1"/>
              <w:spacing w:after="0" w:line="240" w:lineRule="auto"/>
              <w:rPr>
                <w:rFonts w:ascii="Arial" w:eastAsia="Arial" w:hAnsi="Arial" w:cs="Arial"/>
              </w:rPr>
            </w:pPr>
            <w:r w:rsidRPr="5E1FC74F">
              <w:rPr>
                <w:rFonts w:ascii="Arial" w:eastAsia="Arial" w:hAnsi="Arial" w:cs="Arial"/>
              </w:rPr>
              <w:t xml:space="preserve">učiteljica Engleskog jezika </w:t>
            </w:r>
            <w:r w:rsidR="4F174D27" w:rsidRPr="00DD0872">
              <w:rPr>
                <w:rFonts w:ascii="Arial" w:eastAsia="Arial" w:hAnsi="Arial" w:cs="Arial"/>
              </w:rPr>
              <w:t xml:space="preserve">Ivana </w:t>
            </w:r>
            <w:proofErr w:type="spellStart"/>
            <w:r w:rsidR="4F174D27" w:rsidRPr="00DD0872">
              <w:rPr>
                <w:rFonts w:ascii="Arial" w:eastAsia="Arial" w:hAnsi="Arial" w:cs="Arial"/>
              </w:rPr>
              <w:t>Čoklo</w:t>
            </w:r>
            <w:proofErr w:type="spellEnd"/>
          </w:p>
        </w:tc>
      </w:tr>
      <w:tr w:rsidR="5E1FC74F" w14:paraId="0F1833CD" w14:textId="77777777" w:rsidTr="5E1FC74F">
        <w:trPr>
          <w:trHeight w:val="300"/>
        </w:trPr>
        <w:tc>
          <w:tcPr>
            <w:tcW w:w="1384" w:type="dxa"/>
            <w:shd w:val="clear" w:color="auto" w:fill="FFFF99"/>
          </w:tcPr>
          <w:p w14:paraId="09CD4533" w14:textId="77777777" w:rsidR="5E1FC74F" w:rsidRDefault="5E1FC74F" w:rsidP="5E1FC74F">
            <w:pPr>
              <w:pStyle w:val="Normal1"/>
              <w:spacing w:after="0" w:line="240" w:lineRule="auto"/>
              <w:rPr>
                <w:rFonts w:ascii="Arial" w:eastAsia="Arial" w:hAnsi="Arial" w:cs="Arial"/>
              </w:rPr>
            </w:pPr>
          </w:p>
          <w:p w14:paraId="5CAA703F" w14:textId="77777777" w:rsidR="5E1FC74F" w:rsidRDefault="5E1FC74F" w:rsidP="5E1FC74F">
            <w:pPr>
              <w:pStyle w:val="Normal1"/>
              <w:spacing w:after="0" w:line="240" w:lineRule="auto"/>
              <w:jc w:val="center"/>
              <w:rPr>
                <w:rFonts w:ascii="Arial" w:eastAsia="Arial" w:hAnsi="Arial" w:cs="Arial"/>
              </w:rPr>
            </w:pPr>
            <w:r w:rsidRPr="5E1FC74F">
              <w:rPr>
                <w:rFonts w:ascii="Arial" w:eastAsia="Arial" w:hAnsi="Arial" w:cs="Arial"/>
              </w:rPr>
              <w:t>Način realizacije</w:t>
            </w:r>
          </w:p>
          <w:p w14:paraId="32E46903" w14:textId="77777777" w:rsidR="5E1FC74F" w:rsidRDefault="5E1FC74F" w:rsidP="5E1FC74F">
            <w:pPr>
              <w:pStyle w:val="Normal1"/>
              <w:spacing w:after="0" w:line="240" w:lineRule="auto"/>
              <w:rPr>
                <w:rFonts w:ascii="Arial" w:eastAsia="Arial" w:hAnsi="Arial" w:cs="Arial"/>
              </w:rPr>
            </w:pPr>
          </w:p>
        </w:tc>
        <w:tc>
          <w:tcPr>
            <w:tcW w:w="8222" w:type="dxa"/>
          </w:tcPr>
          <w:p w14:paraId="1F6DDB06" w14:textId="77777777" w:rsidR="5E1FC74F" w:rsidRDefault="5E1FC74F" w:rsidP="5E1FC74F">
            <w:pPr>
              <w:pStyle w:val="Normal1"/>
              <w:spacing w:after="0" w:line="240" w:lineRule="auto"/>
              <w:rPr>
                <w:rFonts w:ascii="Arial" w:eastAsia="Arial" w:hAnsi="Arial" w:cs="Arial"/>
              </w:rPr>
            </w:pPr>
          </w:p>
          <w:p w14:paraId="5E3EE8C2" w14:textId="77777777" w:rsidR="5E1FC74F" w:rsidRDefault="5E1FC74F" w:rsidP="5E1FC74F">
            <w:pPr>
              <w:pStyle w:val="Normal1"/>
              <w:spacing w:after="0" w:line="240" w:lineRule="auto"/>
              <w:rPr>
                <w:rFonts w:ascii="Arial" w:eastAsia="Arial" w:hAnsi="Arial" w:cs="Arial"/>
              </w:rPr>
            </w:pPr>
            <w:r w:rsidRPr="5E1FC74F">
              <w:rPr>
                <w:rFonts w:ascii="Arial" w:eastAsia="Arial" w:hAnsi="Arial" w:cs="Arial"/>
              </w:rPr>
              <w:t>omogućavanje učenicima da usvoje predviđene nastavne sadržaje te da naučeno primjenjuju u daljnjem školovanju i životu</w:t>
            </w:r>
          </w:p>
          <w:p w14:paraId="0DAEC20B" w14:textId="77777777" w:rsidR="5E1FC74F" w:rsidRDefault="5E1FC74F" w:rsidP="5E1FC74F">
            <w:pPr>
              <w:pStyle w:val="Normal1"/>
              <w:spacing w:after="0" w:line="240" w:lineRule="auto"/>
              <w:rPr>
                <w:rFonts w:ascii="Arial" w:eastAsia="Arial" w:hAnsi="Arial" w:cs="Arial"/>
              </w:rPr>
            </w:pPr>
          </w:p>
        </w:tc>
      </w:tr>
      <w:tr w:rsidR="5E1FC74F" w14:paraId="7BF019EE" w14:textId="77777777" w:rsidTr="5E1FC74F">
        <w:trPr>
          <w:trHeight w:val="300"/>
        </w:trPr>
        <w:tc>
          <w:tcPr>
            <w:tcW w:w="1384" w:type="dxa"/>
            <w:shd w:val="clear" w:color="auto" w:fill="FFFF99"/>
          </w:tcPr>
          <w:p w14:paraId="0033DA25" w14:textId="77777777" w:rsidR="5E1FC74F" w:rsidRDefault="5E1FC74F" w:rsidP="5E1FC74F">
            <w:pPr>
              <w:pStyle w:val="Normal1"/>
              <w:spacing w:after="0" w:line="240" w:lineRule="auto"/>
              <w:rPr>
                <w:rFonts w:ascii="Arial" w:eastAsia="Arial" w:hAnsi="Arial" w:cs="Arial"/>
              </w:rPr>
            </w:pPr>
          </w:p>
          <w:p w14:paraId="66C7327A" w14:textId="77777777" w:rsidR="5E1FC74F" w:rsidRDefault="5E1FC74F" w:rsidP="5E1FC74F">
            <w:pPr>
              <w:pStyle w:val="Normal1"/>
              <w:spacing w:after="0" w:line="240" w:lineRule="auto"/>
              <w:jc w:val="center"/>
              <w:rPr>
                <w:rFonts w:ascii="Arial" w:eastAsia="Arial" w:hAnsi="Arial" w:cs="Arial"/>
              </w:rPr>
            </w:pPr>
            <w:proofErr w:type="spellStart"/>
            <w:r w:rsidRPr="5E1FC74F">
              <w:rPr>
                <w:rFonts w:ascii="Arial" w:eastAsia="Arial" w:hAnsi="Arial" w:cs="Arial"/>
              </w:rPr>
              <w:t>Vremenik</w:t>
            </w:r>
            <w:proofErr w:type="spellEnd"/>
          </w:p>
          <w:p w14:paraId="295D5F95" w14:textId="77777777" w:rsidR="5E1FC74F" w:rsidRDefault="5E1FC74F" w:rsidP="5E1FC74F">
            <w:pPr>
              <w:pStyle w:val="Normal1"/>
              <w:spacing w:after="0" w:line="240" w:lineRule="auto"/>
              <w:rPr>
                <w:rFonts w:ascii="Arial" w:eastAsia="Arial" w:hAnsi="Arial" w:cs="Arial"/>
              </w:rPr>
            </w:pPr>
          </w:p>
          <w:p w14:paraId="485F120E" w14:textId="77777777" w:rsidR="5E1FC74F" w:rsidRDefault="5E1FC74F" w:rsidP="5E1FC74F">
            <w:pPr>
              <w:pStyle w:val="Normal1"/>
              <w:spacing w:after="0" w:line="240" w:lineRule="auto"/>
              <w:rPr>
                <w:rFonts w:ascii="Arial" w:eastAsia="Arial" w:hAnsi="Arial" w:cs="Arial"/>
              </w:rPr>
            </w:pPr>
          </w:p>
        </w:tc>
        <w:tc>
          <w:tcPr>
            <w:tcW w:w="8222" w:type="dxa"/>
          </w:tcPr>
          <w:p w14:paraId="6209153E" w14:textId="77777777" w:rsidR="5E1FC74F" w:rsidRDefault="5E1FC74F" w:rsidP="5E1FC74F">
            <w:pPr>
              <w:pStyle w:val="Normal1"/>
              <w:spacing w:after="0" w:line="240" w:lineRule="auto"/>
              <w:rPr>
                <w:rFonts w:ascii="Arial" w:eastAsia="Arial" w:hAnsi="Arial" w:cs="Arial"/>
              </w:rPr>
            </w:pPr>
          </w:p>
          <w:p w14:paraId="172D7C00" w14:textId="77777777" w:rsidR="5E1FC74F" w:rsidRDefault="5E1FC74F" w:rsidP="5E1FC74F">
            <w:pPr>
              <w:pStyle w:val="Normal1"/>
              <w:spacing w:after="0" w:line="240" w:lineRule="auto"/>
              <w:rPr>
                <w:rFonts w:ascii="Arial" w:eastAsia="Arial" w:hAnsi="Arial" w:cs="Arial"/>
              </w:rPr>
            </w:pPr>
            <w:r w:rsidRPr="5E1FC74F">
              <w:rPr>
                <w:rFonts w:ascii="Arial" w:eastAsia="Arial" w:hAnsi="Arial" w:cs="Arial"/>
              </w:rPr>
              <w:t>tijekom nastavne godine 1 sat tjedno prema rasporedu održavanja dopunske nastave</w:t>
            </w:r>
          </w:p>
        </w:tc>
      </w:tr>
      <w:tr w:rsidR="5E1FC74F" w14:paraId="47AEAF55" w14:textId="77777777" w:rsidTr="5E1FC74F">
        <w:trPr>
          <w:trHeight w:val="300"/>
        </w:trPr>
        <w:tc>
          <w:tcPr>
            <w:tcW w:w="1384" w:type="dxa"/>
            <w:shd w:val="clear" w:color="auto" w:fill="FFFF99"/>
          </w:tcPr>
          <w:p w14:paraId="5A748EDB" w14:textId="77777777" w:rsidR="5E1FC74F" w:rsidRDefault="5E1FC74F" w:rsidP="5E1FC74F">
            <w:pPr>
              <w:pStyle w:val="Normal1"/>
              <w:spacing w:after="0" w:line="240" w:lineRule="auto"/>
              <w:rPr>
                <w:rFonts w:ascii="Arial" w:eastAsia="Arial" w:hAnsi="Arial" w:cs="Arial"/>
              </w:rPr>
            </w:pPr>
          </w:p>
          <w:p w14:paraId="54E8548D" w14:textId="3B79A251" w:rsidR="5E1FC74F" w:rsidRDefault="5E1FC74F" w:rsidP="5E1FC74F">
            <w:pPr>
              <w:pStyle w:val="Normal1"/>
              <w:spacing w:after="0" w:line="240" w:lineRule="auto"/>
              <w:jc w:val="center"/>
              <w:rPr>
                <w:rFonts w:ascii="Arial" w:eastAsia="Arial" w:hAnsi="Arial" w:cs="Arial"/>
              </w:rPr>
            </w:pPr>
            <w:r w:rsidRPr="5E1FC74F">
              <w:rPr>
                <w:rFonts w:ascii="Arial" w:eastAsia="Arial" w:hAnsi="Arial" w:cs="Arial"/>
              </w:rPr>
              <w:t>Okvirni troškovnik</w:t>
            </w:r>
          </w:p>
        </w:tc>
        <w:tc>
          <w:tcPr>
            <w:tcW w:w="8222" w:type="dxa"/>
          </w:tcPr>
          <w:p w14:paraId="3C59EEA0" w14:textId="77777777" w:rsidR="5E1FC74F" w:rsidRDefault="5E1FC74F" w:rsidP="5E1FC74F">
            <w:pPr>
              <w:pStyle w:val="Normal1"/>
              <w:spacing w:after="0" w:line="240" w:lineRule="auto"/>
              <w:rPr>
                <w:rFonts w:ascii="Arial" w:eastAsia="Arial" w:hAnsi="Arial" w:cs="Arial"/>
              </w:rPr>
            </w:pPr>
          </w:p>
          <w:p w14:paraId="0B21EEFB" w14:textId="3536B8F2" w:rsidR="5E1FC74F" w:rsidRDefault="5E1FC74F" w:rsidP="5E1FC74F">
            <w:pPr>
              <w:spacing w:after="0" w:line="240" w:lineRule="auto"/>
              <w:rPr>
                <w:rFonts w:ascii="Arial" w:hAnsi="Arial" w:cs="Arial"/>
              </w:rPr>
            </w:pPr>
            <w:r w:rsidRPr="5E1FC74F">
              <w:rPr>
                <w:rFonts w:ascii="Arial" w:hAnsi="Arial" w:cs="Arial"/>
              </w:rPr>
              <w:t>troškovi kopiranja nastavnih listića i potrebnih materijala (oko 20 eura)</w:t>
            </w:r>
          </w:p>
        </w:tc>
      </w:tr>
      <w:tr w:rsidR="5E1FC74F" w14:paraId="09023DD9" w14:textId="77777777" w:rsidTr="5E1FC74F">
        <w:trPr>
          <w:trHeight w:val="300"/>
        </w:trPr>
        <w:tc>
          <w:tcPr>
            <w:tcW w:w="1384" w:type="dxa"/>
            <w:shd w:val="clear" w:color="auto" w:fill="FFFF99"/>
          </w:tcPr>
          <w:p w14:paraId="35E36C4D" w14:textId="77777777" w:rsidR="5E1FC74F" w:rsidRDefault="5E1FC74F" w:rsidP="5E1FC74F">
            <w:pPr>
              <w:pStyle w:val="Normal1"/>
              <w:spacing w:after="0" w:line="240" w:lineRule="auto"/>
              <w:rPr>
                <w:rFonts w:ascii="Arial" w:eastAsia="Arial" w:hAnsi="Arial" w:cs="Arial"/>
              </w:rPr>
            </w:pPr>
          </w:p>
          <w:p w14:paraId="4C2D5600" w14:textId="77777777" w:rsidR="5E1FC74F" w:rsidRDefault="5E1FC74F" w:rsidP="5E1FC74F">
            <w:pPr>
              <w:pStyle w:val="Normal1"/>
              <w:spacing w:after="0" w:line="240" w:lineRule="auto"/>
              <w:jc w:val="center"/>
              <w:rPr>
                <w:rFonts w:ascii="Arial" w:eastAsia="Arial" w:hAnsi="Arial" w:cs="Arial"/>
              </w:rPr>
            </w:pPr>
            <w:r w:rsidRPr="5E1FC74F">
              <w:rPr>
                <w:rFonts w:ascii="Arial" w:eastAsia="Arial" w:hAnsi="Arial" w:cs="Arial"/>
              </w:rPr>
              <w:t>Način praćenja</w:t>
            </w:r>
          </w:p>
          <w:p w14:paraId="4661F38C" w14:textId="77777777" w:rsidR="5E1FC74F" w:rsidRDefault="5E1FC74F" w:rsidP="5E1FC74F">
            <w:pPr>
              <w:pStyle w:val="Normal1"/>
              <w:spacing w:after="0" w:line="240" w:lineRule="auto"/>
              <w:jc w:val="center"/>
              <w:rPr>
                <w:rFonts w:ascii="Arial" w:eastAsia="Arial" w:hAnsi="Arial" w:cs="Arial"/>
              </w:rPr>
            </w:pPr>
            <w:r w:rsidRPr="5E1FC74F">
              <w:rPr>
                <w:rFonts w:ascii="Arial" w:eastAsia="Arial" w:hAnsi="Arial" w:cs="Arial"/>
              </w:rPr>
              <w:t>aktivnosti / programa / projekta</w:t>
            </w:r>
          </w:p>
          <w:p w14:paraId="21F5ECE1" w14:textId="77777777" w:rsidR="5E1FC74F" w:rsidRDefault="5E1FC74F" w:rsidP="5E1FC74F">
            <w:pPr>
              <w:pStyle w:val="Normal1"/>
              <w:spacing w:after="0" w:line="240" w:lineRule="auto"/>
              <w:jc w:val="center"/>
              <w:rPr>
                <w:rFonts w:ascii="Arial" w:eastAsia="Arial" w:hAnsi="Arial" w:cs="Arial"/>
              </w:rPr>
            </w:pPr>
          </w:p>
        </w:tc>
        <w:tc>
          <w:tcPr>
            <w:tcW w:w="8222" w:type="dxa"/>
          </w:tcPr>
          <w:p w14:paraId="506FFA45" w14:textId="77777777" w:rsidR="5E1FC74F" w:rsidRDefault="5E1FC74F" w:rsidP="5E1FC74F">
            <w:pPr>
              <w:pStyle w:val="Normal1"/>
              <w:spacing w:after="0" w:line="240" w:lineRule="auto"/>
              <w:rPr>
                <w:rFonts w:ascii="Arial" w:eastAsia="Arial" w:hAnsi="Arial" w:cs="Arial"/>
              </w:rPr>
            </w:pPr>
          </w:p>
          <w:p w14:paraId="5092378B" w14:textId="77777777" w:rsidR="5E1FC74F" w:rsidRDefault="5E1FC74F" w:rsidP="5E1FC74F">
            <w:pPr>
              <w:pStyle w:val="Normal1"/>
              <w:spacing w:after="0" w:line="240" w:lineRule="auto"/>
              <w:rPr>
                <w:rFonts w:ascii="Arial" w:eastAsia="Arial" w:hAnsi="Arial" w:cs="Arial"/>
              </w:rPr>
            </w:pPr>
          </w:p>
          <w:p w14:paraId="3CC63724" w14:textId="77777777" w:rsidR="5E1FC74F" w:rsidRDefault="5E1FC74F" w:rsidP="5E1FC74F">
            <w:pPr>
              <w:pStyle w:val="Normal1"/>
              <w:spacing w:after="0" w:line="240" w:lineRule="auto"/>
              <w:rPr>
                <w:rFonts w:ascii="Arial" w:eastAsia="Arial" w:hAnsi="Arial" w:cs="Arial"/>
              </w:rPr>
            </w:pPr>
            <w:proofErr w:type="spellStart"/>
            <w:r w:rsidRPr="5E1FC74F">
              <w:rPr>
                <w:rFonts w:ascii="Arial" w:eastAsia="Arial" w:hAnsi="Arial" w:cs="Arial"/>
              </w:rPr>
              <w:t>samovrednovanje</w:t>
            </w:r>
            <w:proofErr w:type="spellEnd"/>
            <w:r w:rsidRPr="5E1FC74F">
              <w:rPr>
                <w:rFonts w:ascii="Arial" w:eastAsia="Arial" w:hAnsi="Arial" w:cs="Arial"/>
              </w:rPr>
              <w:t>, usmene i pisane kontrolne provjere za praćenje napretka, praćenje uspjeha u redovitoj nastavi, povratna informacija učenicima i njihovim roditeljima o napretku u usvajanju nastavnih sadržaja.</w:t>
            </w:r>
          </w:p>
          <w:p w14:paraId="0636D5F9" w14:textId="77777777" w:rsidR="5E1FC74F" w:rsidRDefault="5E1FC74F" w:rsidP="5E1FC74F">
            <w:pPr>
              <w:pStyle w:val="Normal1"/>
              <w:spacing w:after="0" w:line="240" w:lineRule="auto"/>
              <w:rPr>
                <w:rFonts w:ascii="Arial" w:eastAsia="Arial" w:hAnsi="Arial" w:cs="Arial"/>
              </w:rPr>
            </w:pPr>
          </w:p>
        </w:tc>
      </w:tr>
    </w:tbl>
    <w:p w14:paraId="5FD5E672" w14:textId="0080EC54" w:rsidR="00D87146" w:rsidRDefault="00D87146" w:rsidP="0DC3EA28">
      <w:pPr>
        <w:rPr>
          <w:rFonts w:ascii="Arial" w:hAnsi="Arial" w:cs="Arial"/>
        </w:rPr>
      </w:pPr>
    </w:p>
    <w:p w14:paraId="3FB231BB" w14:textId="6D522675" w:rsidR="5E1FC74F" w:rsidRDefault="5E1FC74F" w:rsidP="5E1FC74F">
      <w:pPr>
        <w:rPr>
          <w:rFonts w:ascii="Arial" w:hAnsi="Arial" w:cs="Arial"/>
        </w:rPr>
      </w:pPr>
    </w:p>
    <w:p w14:paraId="1BCCB870" w14:textId="3DCB0335" w:rsidR="5E1FC74F" w:rsidRDefault="5E1FC74F" w:rsidP="5E1FC74F">
      <w:pPr>
        <w:rPr>
          <w:rFonts w:ascii="Arial" w:hAnsi="Arial" w:cs="Arial"/>
        </w:rPr>
      </w:pPr>
    </w:p>
    <w:p w14:paraId="5874B1F4" w14:textId="3D5C301A" w:rsidR="5E1FC74F" w:rsidRDefault="5E1FC74F" w:rsidP="5E1FC74F">
      <w:pPr>
        <w:rPr>
          <w:rFonts w:ascii="Arial" w:hAnsi="Arial" w:cs="Arial"/>
        </w:rPr>
      </w:pPr>
    </w:p>
    <w:p w14:paraId="52B20190" w14:textId="03D7E50C" w:rsidR="5E1FC74F" w:rsidRDefault="5E1FC74F" w:rsidP="5E1FC74F">
      <w:pPr>
        <w:rPr>
          <w:rFonts w:ascii="Arial" w:hAnsi="Arial" w:cs="Arial"/>
        </w:rPr>
      </w:pPr>
    </w:p>
    <w:p w14:paraId="07A5CBA3" w14:textId="5A9D767B" w:rsidR="5E1FC74F" w:rsidRDefault="5E1FC74F" w:rsidP="5E1FC74F">
      <w:pPr>
        <w:rPr>
          <w:rFonts w:ascii="Arial" w:hAnsi="Arial" w:cs="Arial"/>
        </w:rPr>
      </w:pPr>
    </w:p>
    <w:p w14:paraId="39EEA026" w14:textId="77777777" w:rsidR="00127264" w:rsidRDefault="00127264"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F21DBA" w:rsidRPr="00896A2D" w14:paraId="64F301DC" w14:textId="77777777" w:rsidTr="7E6E1D87">
        <w:tc>
          <w:tcPr>
            <w:tcW w:w="1384" w:type="dxa"/>
            <w:shd w:val="clear" w:color="auto" w:fill="FFFF99"/>
          </w:tcPr>
          <w:p w14:paraId="2BF68E1D" w14:textId="77777777" w:rsidR="00F21DBA" w:rsidRPr="00896A2D" w:rsidRDefault="00F21DBA" w:rsidP="000D40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vAlign w:val="center"/>
          </w:tcPr>
          <w:p w14:paraId="2CB6BB30" w14:textId="77777777" w:rsidR="00F21DBA" w:rsidRDefault="00F21DBA" w:rsidP="000D40B1">
            <w:pPr>
              <w:spacing w:after="0" w:line="240" w:lineRule="auto"/>
              <w:rPr>
                <w:rFonts w:ascii="Arial" w:hAnsi="Arial" w:cs="Arial"/>
              </w:rPr>
            </w:pPr>
          </w:p>
          <w:p w14:paraId="7937F34E" w14:textId="77777777" w:rsidR="00F21DBA" w:rsidRPr="00963B84" w:rsidRDefault="00F21DBA" w:rsidP="000D40B1">
            <w:pPr>
              <w:spacing w:after="0" w:line="240" w:lineRule="auto"/>
              <w:rPr>
                <w:rFonts w:ascii="Arial" w:hAnsi="Arial" w:cs="Arial"/>
                <w:b/>
              </w:rPr>
            </w:pPr>
            <w:r>
              <w:rPr>
                <w:rFonts w:ascii="Arial" w:hAnsi="Arial" w:cs="Arial"/>
                <w:b/>
              </w:rPr>
              <w:t>Dopunska nastava - Matematika (5</w:t>
            </w:r>
            <w:r w:rsidRPr="00963B84">
              <w:rPr>
                <w:rFonts w:ascii="Arial" w:hAnsi="Arial" w:cs="Arial"/>
                <w:b/>
              </w:rPr>
              <w:t>. r</w:t>
            </w:r>
            <w:r>
              <w:rPr>
                <w:rFonts w:ascii="Arial" w:hAnsi="Arial" w:cs="Arial"/>
                <w:b/>
              </w:rPr>
              <w:t>azred</w:t>
            </w:r>
            <w:r w:rsidRPr="00963B84">
              <w:rPr>
                <w:rFonts w:ascii="Arial" w:hAnsi="Arial" w:cs="Arial"/>
                <w:b/>
              </w:rPr>
              <w:t>)</w:t>
            </w:r>
          </w:p>
          <w:p w14:paraId="727DF37D" w14:textId="77777777" w:rsidR="00F21DBA" w:rsidRPr="00896A2D" w:rsidRDefault="00F21DBA" w:rsidP="000D40B1">
            <w:pPr>
              <w:spacing w:after="0" w:line="240" w:lineRule="auto"/>
              <w:rPr>
                <w:rFonts w:ascii="Arial" w:hAnsi="Arial" w:cs="Arial"/>
              </w:rPr>
            </w:pPr>
          </w:p>
        </w:tc>
      </w:tr>
      <w:tr w:rsidR="00F21DBA" w:rsidRPr="00896A2D" w14:paraId="47D9C77B" w14:textId="77777777" w:rsidTr="7E6E1D87">
        <w:tc>
          <w:tcPr>
            <w:tcW w:w="1384" w:type="dxa"/>
            <w:shd w:val="clear" w:color="auto" w:fill="FFFF99"/>
          </w:tcPr>
          <w:p w14:paraId="599B5413" w14:textId="77777777" w:rsidR="00F21DBA" w:rsidRPr="00896A2D" w:rsidRDefault="00F21DBA" w:rsidP="000D40B1">
            <w:pPr>
              <w:spacing w:after="0" w:line="240" w:lineRule="auto"/>
              <w:rPr>
                <w:rFonts w:ascii="Arial" w:hAnsi="Arial" w:cs="Arial"/>
              </w:rPr>
            </w:pPr>
          </w:p>
          <w:p w14:paraId="36F5401C" w14:textId="77777777" w:rsidR="00F21DBA" w:rsidRDefault="00F21DBA" w:rsidP="000D40B1">
            <w:pPr>
              <w:spacing w:after="0" w:line="240" w:lineRule="auto"/>
              <w:jc w:val="center"/>
              <w:rPr>
                <w:rFonts w:ascii="Arial" w:hAnsi="Arial" w:cs="Arial"/>
              </w:rPr>
            </w:pPr>
          </w:p>
          <w:p w14:paraId="79A93887" w14:textId="77777777" w:rsidR="00F21DBA" w:rsidRPr="00896A2D" w:rsidRDefault="00F21DBA" w:rsidP="000D40B1">
            <w:pPr>
              <w:spacing w:after="0" w:line="240" w:lineRule="auto"/>
              <w:jc w:val="center"/>
              <w:rPr>
                <w:rFonts w:ascii="Arial" w:hAnsi="Arial" w:cs="Arial"/>
              </w:rPr>
            </w:pPr>
            <w:r w:rsidRPr="00896A2D">
              <w:rPr>
                <w:rFonts w:ascii="Arial" w:hAnsi="Arial" w:cs="Arial"/>
              </w:rPr>
              <w:t>Ciljevi</w:t>
            </w:r>
          </w:p>
          <w:p w14:paraId="6BEA8262" w14:textId="77777777" w:rsidR="00F21DBA" w:rsidRPr="00896A2D" w:rsidRDefault="00F21DBA" w:rsidP="000D40B1">
            <w:pPr>
              <w:spacing w:after="0" w:line="240" w:lineRule="auto"/>
              <w:jc w:val="center"/>
              <w:rPr>
                <w:rFonts w:ascii="Arial" w:hAnsi="Arial" w:cs="Arial"/>
              </w:rPr>
            </w:pPr>
          </w:p>
          <w:p w14:paraId="1E98E6CF" w14:textId="77777777" w:rsidR="00F21DBA" w:rsidRPr="00896A2D" w:rsidRDefault="00F21DBA" w:rsidP="000D40B1">
            <w:pPr>
              <w:spacing w:after="0" w:line="240" w:lineRule="auto"/>
              <w:jc w:val="center"/>
              <w:rPr>
                <w:rFonts w:ascii="Arial" w:hAnsi="Arial" w:cs="Arial"/>
              </w:rPr>
            </w:pPr>
          </w:p>
          <w:p w14:paraId="6ADB5AC1" w14:textId="77777777" w:rsidR="00F21DBA" w:rsidRPr="00896A2D" w:rsidRDefault="00F21DBA" w:rsidP="000D40B1">
            <w:pPr>
              <w:spacing w:after="0" w:line="240" w:lineRule="auto"/>
              <w:rPr>
                <w:rFonts w:ascii="Arial" w:hAnsi="Arial" w:cs="Arial"/>
              </w:rPr>
            </w:pPr>
          </w:p>
        </w:tc>
        <w:tc>
          <w:tcPr>
            <w:tcW w:w="8186" w:type="dxa"/>
            <w:vAlign w:val="center"/>
          </w:tcPr>
          <w:p w14:paraId="7C3589DB" w14:textId="77777777" w:rsidR="00F21DBA" w:rsidRDefault="00F21DBA" w:rsidP="000D40B1">
            <w:pPr>
              <w:spacing w:after="0" w:line="240" w:lineRule="auto"/>
              <w:rPr>
                <w:rFonts w:ascii="Arial" w:hAnsi="Arial" w:cs="Arial"/>
              </w:rPr>
            </w:pPr>
            <w:r>
              <w:rPr>
                <w:rFonts w:ascii="Arial" w:hAnsi="Arial" w:cs="Arial"/>
              </w:rPr>
              <w:t>1) P</w:t>
            </w:r>
            <w:r w:rsidRPr="00703568">
              <w:rPr>
                <w:rFonts w:ascii="Arial" w:hAnsi="Arial" w:cs="Arial"/>
              </w:rPr>
              <w:t xml:space="preserve">omoći učenicima u stjecanju elementarnih znanja iz matematike i pri tome </w:t>
            </w:r>
          </w:p>
          <w:p w14:paraId="2CF69E8E" w14:textId="77777777" w:rsidR="00F21DBA" w:rsidRDefault="00F21DBA" w:rsidP="000D40B1">
            <w:pPr>
              <w:spacing w:after="0" w:line="240" w:lineRule="auto"/>
              <w:rPr>
                <w:rFonts w:ascii="Arial" w:hAnsi="Arial" w:cs="Arial"/>
              </w:rPr>
            </w:pPr>
            <w:r>
              <w:rPr>
                <w:rFonts w:ascii="Arial" w:hAnsi="Arial" w:cs="Arial"/>
              </w:rPr>
              <w:t xml:space="preserve">    </w:t>
            </w:r>
            <w:r w:rsidRPr="00703568">
              <w:rPr>
                <w:rFonts w:ascii="Arial" w:hAnsi="Arial" w:cs="Arial"/>
              </w:rPr>
              <w:t>voditi računa o emocionalnom stanju učenika</w:t>
            </w:r>
            <w:r>
              <w:rPr>
                <w:rFonts w:ascii="Arial" w:hAnsi="Arial" w:cs="Arial"/>
              </w:rPr>
              <w:t>.</w:t>
            </w:r>
          </w:p>
          <w:p w14:paraId="0C2D7B24" w14:textId="77777777" w:rsidR="00F21DBA" w:rsidRPr="00896A2D" w:rsidRDefault="00F21DBA" w:rsidP="000D40B1">
            <w:pPr>
              <w:spacing w:after="0" w:line="240" w:lineRule="auto"/>
              <w:rPr>
                <w:rFonts w:ascii="Arial" w:hAnsi="Arial" w:cs="Arial"/>
              </w:rPr>
            </w:pPr>
            <w:r>
              <w:rPr>
                <w:rFonts w:ascii="Arial" w:hAnsi="Arial" w:cs="Arial"/>
              </w:rPr>
              <w:t>2) S</w:t>
            </w:r>
            <w:r w:rsidRPr="00703568">
              <w:rPr>
                <w:rFonts w:ascii="Arial" w:hAnsi="Arial" w:cs="Arial"/>
              </w:rPr>
              <w:t xml:space="preserve">vakom učeniku pristupiti </w:t>
            </w:r>
            <w:r>
              <w:rPr>
                <w:rFonts w:ascii="Arial" w:hAnsi="Arial" w:cs="Arial"/>
              </w:rPr>
              <w:t>individualno</w:t>
            </w:r>
            <w:r w:rsidRPr="00703568">
              <w:rPr>
                <w:rFonts w:ascii="Arial" w:hAnsi="Arial" w:cs="Arial"/>
              </w:rPr>
              <w:t>, uvažavajući učenikove mogućnosti</w:t>
            </w:r>
            <w:r>
              <w:rPr>
                <w:rFonts w:ascii="Arial" w:hAnsi="Arial" w:cs="Arial"/>
              </w:rPr>
              <w:t>.</w:t>
            </w:r>
          </w:p>
        </w:tc>
      </w:tr>
      <w:tr w:rsidR="00F21DBA" w:rsidRPr="00896A2D" w14:paraId="7BEC3298" w14:textId="77777777" w:rsidTr="7E6E1D87">
        <w:tc>
          <w:tcPr>
            <w:tcW w:w="1384" w:type="dxa"/>
            <w:shd w:val="clear" w:color="auto" w:fill="FFFF99"/>
          </w:tcPr>
          <w:p w14:paraId="08C68464" w14:textId="77777777" w:rsidR="00F21DBA" w:rsidRPr="00896A2D" w:rsidRDefault="00F21DBA" w:rsidP="000D40B1">
            <w:pPr>
              <w:spacing w:after="0" w:line="240" w:lineRule="auto"/>
              <w:rPr>
                <w:rFonts w:ascii="Arial" w:hAnsi="Arial" w:cs="Arial"/>
              </w:rPr>
            </w:pPr>
          </w:p>
          <w:p w14:paraId="42D1A77A" w14:textId="77777777" w:rsidR="00F21DBA" w:rsidRPr="00896A2D" w:rsidRDefault="00F21DBA" w:rsidP="000D40B1">
            <w:pPr>
              <w:spacing w:after="0" w:line="240" w:lineRule="auto"/>
              <w:jc w:val="center"/>
              <w:rPr>
                <w:rFonts w:ascii="Arial" w:hAnsi="Arial" w:cs="Arial"/>
              </w:rPr>
            </w:pPr>
            <w:r w:rsidRPr="00896A2D">
              <w:rPr>
                <w:rFonts w:ascii="Arial" w:hAnsi="Arial" w:cs="Arial"/>
              </w:rPr>
              <w:t>Namjena</w:t>
            </w:r>
          </w:p>
          <w:p w14:paraId="0012C12D" w14:textId="77777777" w:rsidR="00F21DBA" w:rsidRPr="00896A2D" w:rsidRDefault="00F21DBA" w:rsidP="000D40B1">
            <w:pPr>
              <w:spacing w:after="0" w:line="240" w:lineRule="auto"/>
              <w:jc w:val="center"/>
              <w:rPr>
                <w:rFonts w:ascii="Arial" w:hAnsi="Arial" w:cs="Arial"/>
              </w:rPr>
            </w:pPr>
          </w:p>
          <w:p w14:paraId="6A898442" w14:textId="77777777" w:rsidR="00F21DBA" w:rsidRPr="00896A2D" w:rsidRDefault="00F21DBA" w:rsidP="000D40B1">
            <w:pPr>
              <w:spacing w:after="0" w:line="240" w:lineRule="auto"/>
              <w:rPr>
                <w:rFonts w:ascii="Arial" w:hAnsi="Arial" w:cs="Arial"/>
              </w:rPr>
            </w:pPr>
          </w:p>
        </w:tc>
        <w:tc>
          <w:tcPr>
            <w:tcW w:w="8186" w:type="dxa"/>
            <w:vAlign w:val="center"/>
          </w:tcPr>
          <w:p w14:paraId="38A3B890" w14:textId="77777777" w:rsidR="00F21DBA" w:rsidRPr="00896A2D" w:rsidRDefault="00F21DBA" w:rsidP="000D40B1">
            <w:pPr>
              <w:spacing w:after="0" w:line="240" w:lineRule="auto"/>
              <w:rPr>
                <w:rFonts w:ascii="Arial" w:hAnsi="Arial" w:cs="Arial"/>
              </w:rPr>
            </w:pPr>
            <w:r>
              <w:rPr>
                <w:rFonts w:ascii="Arial" w:hAnsi="Arial" w:cs="Arial"/>
              </w:rPr>
              <w:t>D</w:t>
            </w:r>
            <w:r w:rsidRPr="00703568">
              <w:rPr>
                <w:rFonts w:ascii="Arial" w:hAnsi="Arial" w:cs="Arial"/>
              </w:rPr>
              <w:t>obro upoznati učenike, djelovati na razvoj i usavršavanje njegovih pozitivnih osobina, otklanjati nedostatke i postići napredak u</w:t>
            </w:r>
            <w:r>
              <w:rPr>
                <w:rFonts w:ascii="Arial" w:hAnsi="Arial" w:cs="Arial"/>
              </w:rPr>
              <w:t xml:space="preserve"> usvajanju matematičkih ishoda.</w:t>
            </w:r>
          </w:p>
        </w:tc>
      </w:tr>
      <w:tr w:rsidR="00F21DBA" w:rsidRPr="00896A2D" w14:paraId="6329A4BB" w14:textId="77777777" w:rsidTr="7E6E1D87">
        <w:tc>
          <w:tcPr>
            <w:tcW w:w="1384" w:type="dxa"/>
            <w:shd w:val="clear" w:color="auto" w:fill="FFFF99"/>
          </w:tcPr>
          <w:p w14:paraId="2F5DD998" w14:textId="77777777" w:rsidR="00F21DBA" w:rsidRPr="00896A2D" w:rsidRDefault="00F21DBA" w:rsidP="000D40B1">
            <w:pPr>
              <w:spacing w:after="0" w:line="240" w:lineRule="auto"/>
              <w:rPr>
                <w:rFonts w:ascii="Arial" w:hAnsi="Arial" w:cs="Arial"/>
              </w:rPr>
            </w:pPr>
          </w:p>
          <w:p w14:paraId="3E71771B" w14:textId="77777777" w:rsidR="00F21DBA" w:rsidRPr="00896A2D" w:rsidRDefault="00F21DBA" w:rsidP="000D40B1">
            <w:pPr>
              <w:spacing w:after="0" w:line="240" w:lineRule="auto"/>
              <w:jc w:val="center"/>
              <w:rPr>
                <w:rFonts w:ascii="Arial" w:hAnsi="Arial" w:cs="Arial"/>
              </w:rPr>
            </w:pPr>
            <w:r w:rsidRPr="00896A2D">
              <w:rPr>
                <w:rFonts w:ascii="Arial" w:hAnsi="Arial" w:cs="Arial"/>
              </w:rPr>
              <w:t>Nositelj(i)</w:t>
            </w:r>
          </w:p>
          <w:p w14:paraId="21F32D50" w14:textId="77777777" w:rsidR="00F21DBA" w:rsidRPr="00896A2D" w:rsidRDefault="00F21DBA" w:rsidP="000D40B1">
            <w:pPr>
              <w:spacing w:after="0" w:line="240" w:lineRule="auto"/>
              <w:rPr>
                <w:rFonts w:ascii="Arial" w:hAnsi="Arial" w:cs="Arial"/>
              </w:rPr>
            </w:pPr>
          </w:p>
        </w:tc>
        <w:tc>
          <w:tcPr>
            <w:tcW w:w="8186" w:type="dxa"/>
            <w:vAlign w:val="center"/>
          </w:tcPr>
          <w:p w14:paraId="091E1C20" w14:textId="1B3EDBAE" w:rsidR="00F21DBA" w:rsidRPr="00896A2D" w:rsidRDefault="00F21DBA" w:rsidP="000D40B1">
            <w:pPr>
              <w:spacing w:after="0" w:line="240" w:lineRule="auto"/>
              <w:rPr>
                <w:rFonts w:ascii="Arial" w:hAnsi="Arial" w:cs="Arial"/>
              </w:rPr>
            </w:pPr>
            <w:r w:rsidRPr="7E6E1D87">
              <w:rPr>
                <w:rFonts w:ascii="Arial" w:hAnsi="Arial" w:cs="Arial"/>
              </w:rPr>
              <w:t xml:space="preserve">Učiteljica matematike </w:t>
            </w:r>
            <w:r w:rsidR="1D13280C" w:rsidRPr="00DD0872">
              <w:rPr>
                <w:rFonts w:ascii="Arial" w:hAnsi="Arial" w:cs="Arial"/>
              </w:rPr>
              <w:t xml:space="preserve">Mirjana </w:t>
            </w:r>
            <w:proofErr w:type="spellStart"/>
            <w:r w:rsidR="1D13280C" w:rsidRPr="00DD0872">
              <w:rPr>
                <w:rFonts w:ascii="Arial" w:hAnsi="Arial" w:cs="Arial"/>
              </w:rPr>
              <w:t>Martinjak</w:t>
            </w:r>
            <w:proofErr w:type="spellEnd"/>
          </w:p>
        </w:tc>
      </w:tr>
      <w:tr w:rsidR="00F21DBA" w:rsidRPr="00896A2D" w14:paraId="204E541C" w14:textId="77777777" w:rsidTr="7E6E1D87">
        <w:tc>
          <w:tcPr>
            <w:tcW w:w="1384" w:type="dxa"/>
            <w:shd w:val="clear" w:color="auto" w:fill="FFFF99"/>
          </w:tcPr>
          <w:p w14:paraId="4FA1811C" w14:textId="77777777" w:rsidR="00F21DBA" w:rsidRPr="00896A2D" w:rsidRDefault="00F21DBA" w:rsidP="000D40B1">
            <w:pPr>
              <w:spacing w:after="0" w:line="240" w:lineRule="auto"/>
              <w:rPr>
                <w:rFonts w:ascii="Arial" w:hAnsi="Arial" w:cs="Arial"/>
              </w:rPr>
            </w:pPr>
          </w:p>
          <w:p w14:paraId="01E2ED96" w14:textId="77777777" w:rsidR="00F21DBA" w:rsidRPr="00896A2D" w:rsidRDefault="00F21DBA" w:rsidP="000D40B1">
            <w:pPr>
              <w:spacing w:after="0" w:line="240" w:lineRule="auto"/>
              <w:jc w:val="center"/>
              <w:rPr>
                <w:rFonts w:ascii="Arial" w:hAnsi="Arial" w:cs="Arial"/>
              </w:rPr>
            </w:pPr>
            <w:r w:rsidRPr="00896A2D">
              <w:rPr>
                <w:rFonts w:ascii="Arial" w:hAnsi="Arial" w:cs="Arial"/>
              </w:rPr>
              <w:t>Način realizacije</w:t>
            </w:r>
          </w:p>
          <w:p w14:paraId="79C141DF" w14:textId="77777777" w:rsidR="00F21DBA" w:rsidRPr="00896A2D" w:rsidRDefault="00F21DBA" w:rsidP="000D40B1">
            <w:pPr>
              <w:spacing w:after="0" w:line="240" w:lineRule="auto"/>
              <w:rPr>
                <w:rFonts w:ascii="Arial" w:hAnsi="Arial" w:cs="Arial"/>
              </w:rPr>
            </w:pPr>
          </w:p>
        </w:tc>
        <w:tc>
          <w:tcPr>
            <w:tcW w:w="8186" w:type="dxa"/>
            <w:vAlign w:val="center"/>
          </w:tcPr>
          <w:p w14:paraId="0608F291" w14:textId="77777777" w:rsidR="00F21DBA" w:rsidRPr="00896A2D" w:rsidRDefault="00F21DBA" w:rsidP="000D40B1">
            <w:pPr>
              <w:spacing w:after="0" w:line="240" w:lineRule="auto"/>
              <w:rPr>
                <w:rFonts w:ascii="Arial" w:hAnsi="Arial" w:cs="Arial"/>
              </w:rPr>
            </w:pPr>
            <w:r>
              <w:rPr>
                <w:rFonts w:ascii="Arial" w:hAnsi="Arial" w:cs="Arial"/>
              </w:rPr>
              <w:t>Individualni rad na zadacima prilagođenim potrebama učenika.</w:t>
            </w:r>
          </w:p>
        </w:tc>
      </w:tr>
      <w:tr w:rsidR="00F21DBA" w:rsidRPr="00896A2D" w14:paraId="48D68234" w14:textId="77777777" w:rsidTr="7E6E1D87">
        <w:tc>
          <w:tcPr>
            <w:tcW w:w="1384" w:type="dxa"/>
            <w:shd w:val="clear" w:color="auto" w:fill="FFFF99"/>
          </w:tcPr>
          <w:p w14:paraId="77FD68D2" w14:textId="77777777" w:rsidR="00F21DBA" w:rsidRPr="00896A2D" w:rsidRDefault="00F21DBA" w:rsidP="000D40B1">
            <w:pPr>
              <w:spacing w:after="0" w:line="240" w:lineRule="auto"/>
              <w:rPr>
                <w:rFonts w:ascii="Arial" w:hAnsi="Arial" w:cs="Arial"/>
              </w:rPr>
            </w:pPr>
          </w:p>
          <w:p w14:paraId="4FAB3866" w14:textId="77777777" w:rsidR="00F21DBA" w:rsidRPr="00896A2D" w:rsidRDefault="00F21DBA" w:rsidP="000D40B1">
            <w:pPr>
              <w:spacing w:after="0" w:line="240" w:lineRule="auto"/>
              <w:jc w:val="center"/>
              <w:rPr>
                <w:rFonts w:ascii="Arial" w:hAnsi="Arial" w:cs="Arial"/>
              </w:rPr>
            </w:pPr>
            <w:proofErr w:type="spellStart"/>
            <w:r w:rsidRPr="00896A2D">
              <w:rPr>
                <w:rFonts w:ascii="Arial" w:hAnsi="Arial" w:cs="Arial"/>
              </w:rPr>
              <w:t>Vremenik</w:t>
            </w:r>
            <w:proofErr w:type="spellEnd"/>
          </w:p>
          <w:p w14:paraId="769F817C" w14:textId="77777777" w:rsidR="00F21DBA" w:rsidRPr="00896A2D" w:rsidRDefault="00F21DBA" w:rsidP="000D40B1">
            <w:pPr>
              <w:spacing w:after="0" w:line="240" w:lineRule="auto"/>
              <w:rPr>
                <w:rFonts w:ascii="Arial" w:hAnsi="Arial" w:cs="Arial"/>
              </w:rPr>
            </w:pPr>
          </w:p>
        </w:tc>
        <w:tc>
          <w:tcPr>
            <w:tcW w:w="8186" w:type="dxa"/>
            <w:vAlign w:val="center"/>
          </w:tcPr>
          <w:p w14:paraId="6037697B" w14:textId="77777777" w:rsidR="00F21DBA" w:rsidRPr="00896A2D" w:rsidRDefault="00F21DBA" w:rsidP="000D40B1">
            <w:pPr>
              <w:spacing w:after="0" w:line="240" w:lineRule="auto"/>
              <w:rPr>
                <w:rFonts w:ascii="Arial" w:hAnsi="Arial" w:cs="Arial"/>
              </w:rPr>
            </w:pPr>
            <w:r>
              <w:rPr>
                <w:rFonts w:ascii="Arial" w:hAnsi="Arial" w:cs="Arial"/>
              </w:rPr>
              <w:t>Tijekom nastavne godine 1 sat</w:t>
            </w:r>
            <w:r w:rsidRPr="00B60828">
              <w:rPr>
                <w:rFonts w:ascii="Arial" w:hAnsi="Arial" w:cs="Arial"/>
              </w:rPr>
              <w:t xml:space="preserve"> tjedno u skladu s potrebama učenika</w:t>
            </w:r>
            <w:r>
              <w:rPr>
                <w:rFonts w:ascii="Arial" w:hAnsi="Arial" w:cs="Arial"/>
              </w:rPr>
              <w:t>.</w:t>
            </w:r>
          </w:p>
        </w:tc>
      </w:tr>
      <w:tr w:rsidR="00F21DBA" w:rsidRPr="00896A2D" w14:paraId="49A1E43D" w14:textId="77777777" w:rsidTr="7E6E1D87">
        <w:tc>
          <w:tcPr>
            <w:tcW w:w="1384" w:type="dxa"/>
            <w:shd w:val="clear" w:color="auto" w:fill="FFFF99"/>
          </w:tcPr>
          <w:p w14:paraId="684DDBA8" w14:textId="77777777" w:rsidR="00F21DBA" w:rsidRPr="00896A2D" w:rsidRDefault="00F21DBA" w:rsidP="000D40B1">
            <w:pPr>
              <w:spacing w:after="0" w:line="240" w:lineRule="auto"/>
              <w:rPr>
                <w:rFonts w:ascii="Arial" w:hAnsi="Arial" w:cs="Arial"/>
              </w:rPr>
            </w:pPr>
          </w:p>
          <w:p w14:paraId="0DF0A2E9" w14:textId="77777777" w:rsidR="00F21DBA" w:rsidRPr="00896A2D" w:rsidRDefault="00F21DBA" w:rsidP="000D40B1">
            <w:pPr>
              <w:spacing w:after="0" w:line="240" w:lineRule="auto"/>
              <w:jc w:val="center"/>
              <w:rPr>
                <w:rFonts w:ascii="Arial" w:hAnsi="Arial" w:cs="Arial"/>
              </w:rPr>
            </w:pPr>
            <w:r w:rsidRPr="00896A2D">
              <w:rPr>
                <w:rFonts w:ascii="Arial" w:hAnsi="Arial" w:cs="Arial"/>
              </w:rPr>
              <w:t>Okvirni troškovnik</w:t>
            </w:r>
          </w:p>
          <w:p w14:paraId="63A6872E" w14:textId="77777777" w:rsidR="00F21DBA" w:rsidRPr="00896A2D" w:rsidRDefault="00F21DBA" w:rsidP="000D40B1">
            <w:pPr>
              <w:spacing w:after="0" w:line="240" w:lineRule="auto"/>
              <w:rPr>
                <w:rFonts w:ascii="Arial" w:hAnsi="Arial" w:cs="Arial"/>
              </w:rPr>
            </w:pPr>
          </w:p>
        </w:tc>
        <w:tc>
          <w:tcPr>
            <w:tcW w:w="8186" w:type="dxa"/>
            <w:vAlign w:val="center"/>
          </w:tcPr>
          <w:p w14:paraId="069CD4F1" w14:textId="77777777" w:rsidR="00F21DBA" w:rsidRPr="00896A2D" w:rsidRDefault="00F21DBA" w:rsidP="000D40B1">
            <w:pPr>
              <w:spacing w:after="0" w:line="240" w:lineRule="auto"/>
              <w:rPr>
                <w:rFonts w:ascii="Arial" w:hAnsi="Arial" w:cs="Arial"/>
              </w:rPr>
            </w:pPr>
            <w:r w:rsidRPr="00067872">
              <w:rPr>
                <w:rFonts w:ascii="Arial" w:hAnsi="Arial" w:cs="Arial"/>
              </w:rPr>
              <w:t>Potrošni materijal: kopiranje materijala za rad</w:t>
            </w:r>
            <w:r>
              <w:rPr>
                <w:rFonts w:ascii="Arial" w:hAnsi="Arial" w:cs="Arial"/>
              </w:rPr>
              <w:t xml:space="preserve"> (papir i toner za pisač)</w:t>
            </w:r>
            <w:r w:rsidRPr="00067872">
              <w:rPr>
                <w:rFonts w:ascii="Arial" w:hAnsi="Arial" w:cs="Arial"/>
              </w:rPr>
              <w:t xml:space="preserve">, flomasteri, </w:t>
            </w:r>
            <w:proofErr w:type="spellStart"/>
            <w:r w:rsidRPr="00067872">
              <w:rPr>
                <w:rFonts w:ascii="Arial" w:hAnsi="Arial" w:cs="Arial"/>
              </w:rPr>
              <w:t>hamer</w:t>
            </w:r>
            <w:proofErr w:type="spellEnd"/>
            <w:r w:rsidRPr="00067872">
              <w:rPr>
                <w:rFonts w:ascii="Arial" w:hAnsi="Arial" w:cs="Arial"/>
              </w:rPr>
              <w:t xml:space="preserve"> papir (oko </w:t>
            </w:r>
            <w:r>
              <w:rPr>
                <w:rFonts w:ascii="Arial" w:hAnsi="Arial" w:cs="Arial"/>
              </w:rPr>
              <w:t>20 eura</w:t>
            </w:r>
            <w:r w:rsidRPr="00067872">
              <w:rPr>
                <w:rFonts w:ascii="Arial" w:hAnsi="Arial" w:cs="Arial"/>
              </w:rPr>
              <w:t>)</w:t>
            </w:r>
            <w:r>
              <w:rPr>
                <w:rFonts w:ascii="Arial" w:hAnsi="Arial" w:cs="Arial"/>
              </w:rPr>
              <w:t>.</w:t>
            </w:r>
          </w:p>
        </w:tc>
      </w:tr>
      <w:tr w:rsidR="00F21DBA" w:rsidRPr="00896A2D" w14:paraId="33CDE549" w14:textId="77777777" w:rsidTr="7E6E1D87">
        <w:tc>
          <w:tcPr>
            <w:tcW w:w="1384" w:type="dxa"/>
            <w:shd w:val="clear" w:color="auto" w:fill="FFFF99"/>
          </w:tcPr>
          <w:p w14:paraId="62BDC4F6" w14:textId="77777777" w:rsidR="00F21DBA" w:rsidRPr="00896A2D" w:rsidRDefault="00F21DBA" w:rsidP="000D40B1">
            <w:pPr>
              <w:spacing w:after="0" w:line="240" w:lineRule="auto"/>
              <w:rPr>
                <w:rFonts w:ascii="Arial" w:hAnsi="Arial" w:cs="Arial"/>
              </w:rPr>
            </w:pPr>
          </w:p>
          <w:p w14:paraId="2539F22D" w14:textId="77777777" w:rsidR="00F21DBA" w:rsidRPr="00896A2D" w:rsidRDefault="00F21DBA" w:rsidP="000D40B1">
            <w:pPr>
              <w:spacing w:after="0" w:line="240" w:lineRule="auto"/>
              <w:jc w:val="center"/>
              <w:rPr>
                <w:rFonts w:ascii="Arial" w:hAnsi="Arial" w:cs="Arial"/>
              </w:rPr>
            </w:pPr>
            <w:r w:rsidRPr="00896A2D">
              <w:rPr>
                <w:rFonts w:ascii="Arial" w:hAnsi="Arial" w:cs="Arial"/>
              </w:rPr>
              <w:t>Način praćenja</w:t>
            </w:r>
          </w:p>
          <w:p w14:paraId="3B0C75E6" w14:textId="77777777" w:rsidR="00F21DBA" w:rsidRPr="00896A2D" w:rsidRDefault="00F21DBA" w:rsidP="000D40B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6813D251" w14:textId="77777777" w:rsidR="00F21DBA" w:rsidRPr="00896A2D" w:rsidRDefault="00F21DBA" w:rsidP="000D40B1">
            <w:pPr>
              <w:spacing w:after="0" w:line="240" w:lineRule="auto"/>
              <w:rPr>
                <w:rFonts w:ascii="Arial" w:hAnsi="Arial" w:cs="Arial"/>
              </w:rPr>
            </w:pPr>
          </w:p>
        </w:tc>
        <w:tc>
          <w:tcPr>
            <w:tcW w:w="8186" w:type="dxa"/>
            <w:vAlign w:val="center"/>
          </w:tcPr>
          <w:p w14:paraId="5B785E7E" w14:textId="77777777" w:rsidR="00F21DBA" w:rsidRPr="00896A2D" w:rsidRDefault="00F21DBA" w:rsidP="000D40B1">
            <w:pPr>
              <w:spacing w:after="0" w:line="240" w:lineRule="auto"/>
              <w:rPr>
                <w:rFonts w:ascii="Arial" w:hAnsi="Arial" w:cs="Arial"/>
              </w:rPr>
            </w:pPr>
            <w:r>
              <w:rPr>
                <w:rFonts w:ascii="Arial" w:hAnsi="Arial" w:cs="Arial"/>
              </w:rPr>
              <w:t>Opisno praćenje kroz koje učenike i roditelje upoznajemo s napretkom u radu.</w:t>
            </w:r>
          </w:p>
        </w:tc>
      </w:tr>
    </w:tbl>
    <w:p w14:paraId="7CE1EF5E" w14:textId="77777777" w:rsidR="00D87146" w:rsidRDefault="00D87146" w:rsidP="00C008B2">
      <w:pPr>
        <w:rPr>
          <w:rFonts w:ascii="Arial" w:hAnsi="Arial" w:cs="Arial"/>
        </w:rPr>
      </w:pPr>
    </w:p>
    <w:p w14:paraId="02A8DECA" w14:textId="77777777" w:rsidR="000C429D" w:rsidRDefault="000C429D" w:rsidP="00C008B2">
      <w:pPr>
        <w:rPr>
          <w:rFonts w:ascii="Arial" w:hAnsi="Arial" w:cs="Arial"/>
        </w:rPr>
      </w:pPr>
    </w:p>
    <w:p w14:paraId="2377A5C1" w14:textId="77777777" w:rsidR="00CE2471" w:rsidRDefault="00CE2471" w:rsidP="00C008B2">
      <w:pPr>
        <w:rPr>
          <w:rFonts w:ascii="Arial" w:hAnsi="Arial" w:cs="Arial"/>
        </w:rPr>
      </w:pPr>
    </w:p>
    <w:p w14:paraId="401EA3B3" w14:textId="77777777" w:rsidR="00CE2471" w:rsidRDefault="00CE2471" w:rsidP="00C008B2">
      <w:pPr>
        <w:rPr>
          <w:rFonts w:ascii="Arial" w:hAnsi="Arial" w:cs="Arial"/>
        </w:rPr>
      </w:pPr>
    </w:p>
    <w:p w14:paraId="727AD88D" w14:textId="77777777" w:rsidR="00CE2471" w:rsidRDefault="00CE2471" w:rsidP="00C008B2">
      <w:pPr>
        <w:rPr>
          <w:rFonts w:ascii="Arial" w:hAnsi="Arial" w:cs="Arial"/>
        </w:rPr>
      </w:pPr>
    </w:p>
    <w:p w14:paraId="6DD280D9" w14:textId="77777777" w:rsidR="00CE2471" w:rsidRDefault="00CE2471" w:rsidP="00C008B2">
      <w:pPr>
        <w:rPr>
          <w:rFonts w:ascii="Arial" w:hAnsi="Arial" w:cs="Arial"/>
        </w:rPr>
      </w:pPr>
    </w:p>
    <w:p w14:paraId="3FA5E6C3" w14:textId="77777777" w:rsidR="002757D0" w:rsidRDefault="002757D0" w:rsidP="00C008B2">
      <w:pPr>
        <w:rPr>
          <w:rFonts w:ascii="Arial" w:hAnsi="Arial" w:cs="Arial"/>
        </w:rPr>
      </w:pPr>
    </w:p>
    <w:p w14:paraId="5A92B043" w14:textId="77777777" w:rsidR="00B95DEF" w:rsidRDefault="00B95DEF" w:rsidP="00C008B2">
      <w:pPr>
        <w:rPr>
          <w:rFonts w:ascii="Arial" w:hAnsi="Arial" w:cs="Arial"/>
        </w:rPr>
      </w:pPr>
    </w:p>
    <w:p w14:paraId="4880E9FC" w14:textId="77777777" w:rsidR="00D138CF" w:rsidRDefault="00D138CF" w:rsidP="00C008B2">
      <w:pPr>
        <w:rPr>
          <w:rFonts w:ascii="Arial" w:hAnsi="Arial" w:cs="Arial"/>
        </w:rPr>
      </w:pPr>
    </w:p>
    <w:p w14:paraId="149D34C0" w14:textId="77777777" w:rsidR="00D138CF" w:rsidRDefault="00D138CF" w:rsidP="00C008B2">
      <w:pPr>
        <w:rPr>
          <w:rFonts w:ascii="Arial" w:hAnsi="Arial" w:cs="Arial"/>
        </w:rPr>
      </w:pPr>
    </w:p>
    <w:p w14:paraId="6DFD792C" w14:textId="77777777" w:rsidR="000155A7" w:rsidRDefault="000155A7"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0155A7" w:rsidRPr="00896A2D" w14:paraId="5919A801" w14:textId="77777777" w:rsidTr="321D9847">
        <w:tc>
          <w:tcPr>
            <w:tcW w:w="1384" w:type="dxa"/>
            <w:shd w:val="clear" w:color="auto" w:fill="FFFF99"/>
          </w:tcPr>
          <w:p w14:paraId="301E7B81" w14:textId="77777777" w:rsidR="000155A7" w:rsidRPr="00896A2D" w:rsidRDefault="000155A7" w:rsidP="005A2946">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1C74DAB5" w14:textId="77777777" w:rsidR="000155A7" w:rsidRDefault="000155A7" w:rsidP="005A2946">
            <w:pPr>
              <w:spacing w:after="0" w:line="240" w:lineRule="auto"/>
              <w:rPr>
                <w:rFonts w:ascii="Arial" w:hAnsi="Arial" w:cs="Arial"/>
                <w:b/>
              </w:rPr>
            </w:pPr>
          </w:p>
          <w:p w14:paraId="49F7193C" w14:textId="77777777" w:rsidR="000155A7" w:rsidRDefault="000155A7" w:rsidP="005A2946">
            <w:pPr>
              <w:spacing w:after="0" w:line="240" w:lineRule="auto"/>
              <w:rPr>
                <w:rFonts w:ascii="Arial" w:hAnsi="Arial" w:cs="Arial"/>
              </w:rPr>
            </w:pPr>
            <w:r>
              <w:rPr>
                <w:rFonts w:ascii="Arial" w:hAnsi="Arial" w:cs="Arial"/>
                <w:b/>
              </w:rPr>
              <w:t>Dopunska nastava - M</w:t>
            </w:r>
            <w:r w:rsidRPr="00786742">
              <w:rPr>
                <w:rFonts w:ascii="Arial" w:hAnsi="Arial" w:cs="Arial"/>
                <w:b/>
              </w:rPr>
              <w:t>atematika</w:t>
            </w:r>
            <w:r>
              <w:rPr>
                <w:rFonts w:ascii="Arial" w:hAnsi="Arial" w:cs="Arial"/>
              </w:rPr>
              <w:t xml:space="preserve"> (</w:t>
            </w:r>
            <w:r w:rsidR="00F63F7C" w:rsidRPr="00F63F7C">
              <w:rPr>
                <w:rFonts w:ascii="Arial" w:hAnsi="Arial" w:cs="Arial"/>
                <w:b/>
                <w:bCs/>
              </w:rPr>
              <w:t>6</w:t>
            </w:r>
            <w:r w:rsidRPr="00F63F7C">
              <w:rPr>
                <w:rFonts w:ascii="Arial" w:hAnsi="Arial" w:cs="Arial"/>
                <w:b/>
                <w:bCs/>
              </w:rPr>
              <w:t>.</w:t>
            </w:r>
            <w:r>
              <w:rPr>
                <w:rFonts w:ascii="Arial" w:hAnsi="Arial" w:cs="Arial"/>
                <w:b/>
              </w:rPr>
              <w:t xml:space="preserve"> </w:t>
            </w:r>
            <w:r w:rsidRPr="00F66CA7">
              <w:rPr>
                <w:rFonts w:ascii="Arial" w:hAnsi="Arial" w:cs="Arial"/>
                <w:b/>
              </w:rPr>
              <w:t>razred</w:t>
            </w:r>
            <w:r>
              <w:rPr>
                <w:rFonts w:ascii="Arial" w:hAnsi="Arial" w:cs="Arial"/>
                <w:b/>
              </w:rPr>
              <w:t>)</w:t>
            </w:r>
          </w:p>
          <w:p w14:paraId="278FF794" w14:textId="77777777" w:rsidR="000155A7" w:rsidRPr="00896A2D" w:rsidRDefault="000155A7" w:rsidP="005A2946">
            <w:pPr>
              <w:spacing w:after="0" w:line="240" w:lineRule="auto"/>
              <w:rPr>
                <w:rFonts w:ascii="Arial" w:hAnsi="Arial" w:cs="Arial"/>
              </w:rPr>
            </w:pPr>
          </w:p>
        </w:tc>
      </w:tr>
      <w:tr w:rsidR="000155A7" w:rsidRPr="00896A2D" w14:paraId="4D6AEB7C" w14:textId="77777777" w:rsidTr="321D9847">
        <w:tc>
          <w:tcPr>
            <w:tcW w:w="1384" w:type="dxa"/>
            <w:shd w:val="clear" w:color="auto" w:fill="FFFF99"/>
          </w:tcPr>
          <w:p w14:paraId="484F13E4" w14:textId="77777777" w:rsidR="000155A7" w:rsidRPr="00896A2D" w:rsidRDefault="000155A7" w:rsidP="005A2946">
            <w:pPr>
              <w:spacing w:after="0" w:line="240" w:lineRule="auto"/>
              <w:jc w:val="center"/>
              <w:rPr>
                <w:rFonts w:ascii="Arial" w:hAnsi="Arial" w:cs="Arial"/>
              </w:rPr>
            </w:pPr>
          </w:p>
          <w:p w14:paraId="1CBAF064" w14:textId="77777777" w:rsidR="000155A7" w:rsidRDefault="000155A7" w:rsidP="005A2946">
            <w:pPr>
              <w:spacing w:after="0" w:line="240" w:lineRule="auto"/>
              <w:rPr>
                <w:rFonts w:ascii="Arial" w:hAnsi="Arial" w:cs="Arial"/>
              </w:rPr>
            </w:pPr>
          </w:p>
          <w:p w14:paraId="4AA4E8A5" w14:textId="77777777" w:rsidR="000155A7" w:rsidRPr="00896A2D" w:rsidRDefault="000155A7" w:rsidP="005A2946">
            <w:pPr>
              <w:spacing w:after="0" w:line="240" w:lineRule="auto"/>
              <w:rPr>
                <w:rFonts w:ascii="Arial" w:hAnsi="Arial" w:cs="Arial"/>
              </w:rPr>
            </w:pPr>
          </w:p>
          <w:p w14:paraId="337DE440" w14:textId="77777777" w:rsidR="000155A7" w:rsidRPr="00896A2D" w:rsidRDefault="000155A7" w:rsidP="005A2946">
            <w:pPr>
              <w:spacing w:after="0" w:line="240" w:lineRule="auto"/>
              <w:jc w:val="center"/>
              <w:rPr>
                <w:rFonts w:ascii="Arial" w:hAnsi="Arial" w:cs="Arial"/>
              </w:rPr>
            </w:pPr>
            <w:r w:rsidRPr="00896A2D">
              <w:rPr>
                <w:rFonts w:ascii="Arial" w:hAnsi="Arial" w:cs="Arial"/>
              </w:rPr>
              <w:t>Ciljevi</w:t>
            </w:r>
          </w:p>
          <w:p w14:paraId="7FAA2AB6" w14:textId="77777777" w:rsidR="000155A7" w:rsidRPr="00896A2D" w:rsidRDefault="000155A7" w:rsidP="005A2946">
            <w:pPr>
              <w:spacing w:after="0" w:line="240" w:lineRule="auto"/>
              <w:jc w:val="center"/>
              <w:rPr>
                <w:rFonts w:ascii="Arial" w:hAnsi="Arial" w:cs="Arial"/>
              </w:rPr>
            </w:pPr>
          </w:p>
          <w:p w14:paraId="3E35828D" w14:textId="77777777" w:rsidR="000155A7" w:rsidRPr="00896A2D" w:rsidRDefault="000155A7" w:rsidP="005A2946">
            <w:pPr>
              <w:spacing w:after="0" w:line="240" w:lineRule="auto"/>
              <w:rPr>
                <w:rFonts w:ascii="Arial" w:hAnsi="Arial" w:cs="Arial"/>
              </w:rPr>
            </w:pPr>
          </w:p>
        </w:tc>
        <w:tc>
          <w:tcPr>
            <w:tcW w:w="8186" w:type="dxa"/>
          </w:tcPr>
          <w:p w14:paraId="25DE2D92" w14:textId="77777777" w:rsidR="000155A7" w:rsidRDefault="000155A7" w:rsidP="005A2946">
            <w:pPr>
              <w:spacing w:after="0" w:line="240" w:lineRule="auto"/>
              <w:rPr>
                <w:rFonts w:ascii="Arial" w:hAnsi="Arial" w:cs="Arial"/>
              </w:rPr>
            </w:pPr>
          </w:p>
          <w:p w14:paraId="5787056A" w14:textId="77777777" w:rsidR="000155A7" w:rsidRDefault="000155A7" w:rsidP="005A2946">
            <w:pPr>
              <w:spacing w:after="0" w:line="240" w:lineRule="auto"/>
              <w:rPr>
                <w:rFonts w:ascii="Arial" w:hAnsi="Arial" w:cs="Arial"/>
              </w:rPr>
            </w:pPr>
            <w:r>
              <w:rPr>
                <w:rFonts w:ascii="Arial" w:hAnsi="Arial" w:cs="Arial"/>
              </w:rPr>
              <w:t>1) P</w:t>
            </w:r>
            <w:r w:rsidRPr="00E972FB">
              <w:rPr>
                <w:rFonts w:ascii="Arial" w:hAnsi="Arial" w:cs="Arial"/>
              </w:rPr>
              <w:t>omoći učenicima s</w:t>
            </w:r>
            <w:r>
              <w:rPr>
                <w:rFonts w:ascii="Arial" w:hAnsi="Arial" w:cs="Arial"/>
              </w:rPr>
              <w:t xml:space="preserve"> poteškoćama u usvajanju sadržaja</w:t>
            </w:r>
            <w:r w:rsidRPr="00E972FB">
              <w:rPr>
                <w:rFonts w:ascii="Arial" w:hAnsi="Arial" w:cs="Arial"/>
              </w:rPr>
              <w:t xml:space="preserve"> </w:t>
            </w:r>
            <w:r>
              <w:rPr>
                <w:rFonts w:ascii="Arial" w:hAnsi="Arial" w:cs="Arial"/>
              </w:rPr>
              <w:t>matematike</w:t>
            </w:r>
            <w:r w:rsidRPr="00E972FB">
              <w:rPr>
                <w:rFonts w:ascii="Arial" w:hAnsi="Arial" w:cs="Arial"/>
              </w:rPr>
              <w:t xml:space="preserve"> koje ne </w:t>
            </w:r>
          </w:p>
          <w:p w14:paraId="71E7A95E" w14:textId="77777777" w:rsidR="000155A7" w:rsidRDefault="000155A7" w:rsidP="005A2946">
            <w:pPr>
              <w:spacing w:after="0" w:line="240" w:lineRule="auto"/>
              <w:rPr>
                <w:rFonts w:ascii="Arial" w:hAnsi="Arial" w:cs="Arial"/>
              </w:rPr>
            </w:pPr>
            <w:r>
              <w:rPr>
                <w:rFonts w:ascii="Arial" w:hAnsi="Arial" w:cs="Arial"/>
              </w:rPr>
              <w:t xml:space="preserve">    </w:t>
            </w:r>
            <w:r w:rsidRPr="00E972FB">
              <w:rPr>
                <w:rFonts w:ascii="Arial" w:hAnsi="Arial" w:cs="Arial"/>
              </w:rPr>
              <w:t>mogu u očekivanoj mjeri usvojiti u redovitoj nastavi;</w:t>
            </w:r>
          </w:p>
          <w:p w14:paraId="5F5970A2" w14:textId="77777777" w:rsidR="000155A7" w:rsidRDefault="000155A7" w:rsidP="005A2946">
            <w:pPr>
              <w:spacing w:after="0" w:line="240" w:lineRule="auto"/>
              <w:rPr>
                <w:rFonts w:ascii="Arial" w:hAnsi="Arial" w:cs="Arial"/>
              </w:rPr>
            </w:pPr>
            <w:r>
              <w:rPr>
                <w:rFonts w:ascii="Arial" w:hAnsi="Arial" w:cs="Arial"/>
              </w:rPr>
              <w:t xml:space="preserve">2) Pomoći učenicima u stjecanju elementarnih znanja iz matematike           </w:t>
            </w:r>
          </w:p>
          <w:p w14:paraId="0542EFDD" w14:textId="77777777" w:rsidR="000155A7" w:rsidRDefault="000155A7" w:rsidP="005A2946">
            <w:pPr>
              <w:spacing w:after="0" w:line="240" w:lineRule="auto"/>
              <w:rPr>
                <w:rFonts w:ascii="Arial" w:hAnsi="Arial" w:cs="Arial"/>
              </w:rPr>
            </w:pPr>
            <w:r>
              <w:rPr>
                <w:rFonts w:ascii="Arial" w:hAnsi="Arial" w:cs="Arial"/>
              </w:rPr>
              <w:t xml:space="preserve">    vodeći računa o obrazovnim potrebama i mogućnostima učenika;</w:t>
            </w:r>
          </w:p>
          <w:p w14:paraId="73F8B22C" w14:textId="77777777" w:rsidR="000155A7" w:rsidRDefault="000155A7" w:rsidP="005A2946">
            <w:pPr>
              <w:spacing w:after="0" w:line="240" w:lineRule="auto"/>
              <w:rPr>
                <w:rFonts w:ascii="Arial" w:hAnsi="Arial" w:cs="Arial"/>
                <w:sz w:val="24"/>
                <w:szCs w:val="24"/>
              </w:rPr>
            </w:pPr>
            <w:r>
              <w:rPr>
                <w:rFonts w:ascii="Arial" w:hAnsi="Arial" w:cs="Arial"/>
              </w:rPr>
              <w:t>3)</w:t>
            </w:r>
            <w:r>
              <w:t xml:space="preserve"> </w:t>
            </w:r>
            <w:r>
              <w:rPr>
                <w:rFonts w:ascii="Arial" w:hAnsi="Arial" w:cs="Arial"/>
              </w:rPr>
              <w:t>S</w:t>
            </w:r>
            <w:r w:rsidRPr="00E972FB">
              <w:rPr>
                <w:rFonts w:ascii="Arial" w:hAnsi="Arial" w:cs="Arial"/>
              </w:rPr>
              <w:t>vakom učeniku pristupiti</w:t>
            </w:r>
            <w:r>
              <w:rPr>
                <w:rFonts w:ascii="Arial" w:hAnsi="Arial" w:cs="Arial"/>
              </w:rPr>
              <w:t xml:space="preserve"> individualno</w:t>
            </w:r>
          </w:p>
          <w:p w14:paraId="26D8275D" w14:textId="77777777" w:rsidR="000155A7" w:rsidRPr="00896A2D" w:rsidRDefault="000155A7" w:rsidP="005A2946">
            <w:pPr>
              <w:spacing w:after="0" w:line="240" w:lineRule="auto"/>
              <w:rPr>
                <w:rFonts w:ascii="Arial" w:hAnsi="Arial" w:cs="Arial"/>
              </w:rPr>
            </w:pPr>
          </w:p>
        </w:tc>
      </w:tr>
      <w:tr w:rsidR="000155A7" w:rsidRPr="00896A2D" w14:paraId="4E019FCD" w14:textId="77777777" w:rsidTr="321D9847">
        <w:tc>
          <w:tcPr>
            <w:tcW w:w="1384" w:type="dxa"/>
            <w:shd w:val="clear" w:color="auto" w:fill="FFFF99"/>
          </w:tcPr>
          <w:p w14:paraId="19D8BF94" w14:textId="77777777" w:rsidR="000155A7" w:rsidRPr="00896A2D" w:rsidRDefault="000155A7" w:rsidP="005A2946">
            <w:pPr>
              <w:spacing w:after="0" w:line="240" w:lineRule="auto"/>
              <w:rPr>
                <w:rFonts w:ascii="Arial" w:hAnsi="Arial" w:cs="Arial"/>
              </w:rPr>
            </w:pPr>
          </w:p>
          <w:p w14:paraId="2B3A47D7" w14:textId="77777777" w:rsidR="000155A7" w:rsidRPr="00896A2D" w:rsidRDefault="000155A7" w:rsidP="005A2946">
            <w:pPr>
              <w:spacing w:after="0" w:line="240" w:lineRule="auto"/>
              <w:jc w:val="center"/>
              <w:rPr>
                <w:rFonts w:ascii="Arial" w:hAnsi="Arial" w:cs="Arial"/>
              </w:rPr>
            </w:pPr>
            <w:r w:rsidRPr="00896A2D">
              <w:rPr>
                <w:rFonts w:ascii="Arial" w:hAnsi="Arial" w:cs="Arial"/>
              </w:rPr>
              <w:t>Namjena</w:t>
            </w:r>
          </w:p>
          <w:p w14:paraId="75E2C9FC" w14:textId="77777777" w:rsidR="000155A7" w:rsidRPr="00896A2D" w:rsidRDefault="000155A7" w:rsidP="005A2946">
            <w:pPr>
              <w:spacing w:after="0" w:line="240" w:lineRule="auto"/>
              <w:jc w:val="center"/>
              <w:rPr>
                <w:rFonts w:ascii="Arial" w:hAnsi="Arial" w:cs="Arial"/>
              </w:rPr>
            </w:pPr>
          </w:p>
          <w:p w14:paraId="186BC24F" w14:textId="77777777" w:rsidR="000155A7" w:rsidRPr="00896A2D" w:rsidRDefault="000155A7" w:rsidP="005A2946">
            <w:pPr>
              <w:spacing w:after="0" w:line="240" w:lineRule="auto"/>
              <w:rPr>
                <w:rFonts w:ascii="Arial" w:hAnsi="Arial" w:cs="Arial"/>
              </w:rPr>
            </w:pPr>
          </w:p>
        </w:tc>
        <w:tc>
          <w:tcPr>
            <w:tcW w:w="8186" w:type="dxa"/>
          </w:tcPr>
          <w:p w14:paraId="790A0A9E" w14:textId="77777777" w:rsidR="000155A7" w:rsidRDefault="000155A7" w:rsidP="005A2946">
            <w:pPr>
              <w:spacing w:after="0" w:line="240" w:lineRule="auto"/>
              <w:rPr>
                <w:rFonts w:ascii="Arial" w:hAnsi="Arial" w:cs="Arial"/>
              </w:rPr>
            </w:pPr>
          </w:p>
          <w:p w14:paraId="114638E7" w14:textId="77777777" w:rsidR="000155A7" w:rsidRPr="00E972FB" w:rsidRDefault="000155A7" w:rsidP="005A2946">
            <w:pPr>
              <w:spacing w:after="0" w:line="240" w:lineRule="auto"/>
              <w:rPr>
                <w:rFonts w:ascii="Arial" w:hAnsi="Arial" w:cs="Arial"/>
              </w:rPr>
            </w:pPr>
            <w:r>
              <w:rPr>
                <w:rFonts w:ascii="Arial" w:hAnsi="Arial" w:cs="Arial"/>
              </w:rPr>
              <w:t>D</w:t>
            </w:r>
            <w:r w:rsidRPr="00E972FB">
              <w:rPr>
                <w:rFonts w:ascii="Arial" w:hAnsi="Arial" w:cs="Arial"/>
              </w:rPr>
              <w:t>obro upoznati učenike, djelovati na razvoj i usavršavanje n</w:t>
            </w:r>
            <w:r>
              <w:rPr>
                <w:rFonts w:ascii="Arial" w:hAnsi="Arial" w:cs="Arial"/>
              </w:rPr>
              <w:t>jegovih pozitivnih osobina,  i poticati napredovanje</w:t>
            </w:r>
            <w:r w:rsidRPr="00E972FB">
              <w:rPr>
                <w:rFonts w:ascii="Arial" w:hAnsi="Arial" w:cs="Arial"/>
              </w:rPr>
              <w:t xml:space="preserve"> u</w:t>
            </w:r>
            <w:r>
              <w:rPr>
                <w:rFonts w:ascii="Arial" w:hAnsi="Arial" w:cs="Arial"/>
              </w:rPr>
              <w:t xml:space="preserve"> usvajanju nastavnih sadržaja</w:t>
            </w:r>
          </w:p>
        </w:tc>
      </w:tr>
      <w:tr w:rsidR="000155A7" w:rsidRPr="00896A2D" w14:paraId="16B78F58" w14:textId="77777777" w:rsidTr="321D9847">
        <w:tc>
          <w:tcPr>
            <w:tcW w:w="1384" w:type="dxa"/>
            <w:shd w:val="clear" w:color="auto" w:fill="FFFF99"/>
          </w:tcPr>
          <w:p w14:paraId="2F5C69EB" w14:textId="77777777" w:rsidR="000155A7" w:rsidRPr="00896A2D" w:rsidRDefault="000155A7" w:rsidP="005A2946">
            <w:pPr>
              <w:spacing w:after="0" w:line="240" w:lineRule="auto"/>
              <w:rPr>
                <w:rFonts w:ascii="Arial" w:hAnsi="Arial" w:cs="Arial"/>
              </w:rPr>
            </w:pPr>
          </w:p>
          <w:p w14:paraId="07582C2C" w14:textId="77777777" w:rsidR="000155A7" w:rsidRPr="00896A2D" w:rsidRDefault="000155A7" w:rsidP="005A2946">
            <w:pPr>
              <w:spacing w:after="0" w:line="240" w:lineRule="auto"/>
              <w:jc w:val="center"/>
              <w:rPr>
                <w:rFonts w:ascii="Arial" w:hAnsi="Arial" w:cs="Arial"/>
              </w:rPr>
            </w:pPr>
            <w:r w:rsidRPr="00896A2D">
              <w:rPr>
                <w:rFonts w:ascii="Arial" w:hAnsi="Arial" w:cs="Arial"/>
              </w:rPr>
              <w:t>Nositelj(i)</w:t>
            </w:r>
          </w:p>
          <w:p w14:paraId="5CA3589E" w14:textId="77777777" w:rsidR="000155A7" w:rsidRPr="00896A2D" w:rsidRDefault="000155A7" w:rsidP="005A2946">
            <w:pPr>
              <w:spacing w:after="0" w:line="240" w:lineRule="auto"/>
              <w:rPr>
                <w:rFonts w:ascii="Arial" w:hAnsi="Arial" w:cs="Arial"/>
              </w:rPr>
            </w:pPr>
          </w:p>
        </w:tc>
        <w:tc>
          <w:tcPr>
            <w:tcW w:w="8186" w:type="dxa"/>
          </w:tcPr>
          <w:p w14:paraId="018B8DED" w14:textId="77777777" w:rsidR="000155A7" w:rsidRDefault="000155A7" w:rsidP="005A2946">
            <w:pPr>
              <w:spacing w:after="0" w:line="240" w:lineRule="auto"/>
              <w:rPr>
                <w:rFonts w:ascii="Arial" w:hAnsi="Arial" w:cs="Arial"/>
              </w:rPr>
            </w:pPr>
          </w:p>
          <w:p w14:paraId="61D07F7B" w14:textId="445ACE23" w:rsidR="000155A7" w:rsidRPr="00896A2D" w:rsidRDefault="0B3EB029" w:rsidP="005A2946">
            <w:pPr>
              <w:spacing w:after="0" w:line="240" w:lineRule="auto"/>
              <w:rPr>
                <w:rFonts w:ascii="Arial" w:hAnsi="Arial" w:cs="Arial"/>
              </w:rPr>
            </w:pPr>
            <w:r w:rsidRPr="321D9847">
              <w:rPr>
                <w:rFonts w:ascii="Arial" w:hAnsi="Arial" w:cs="Arial"/>
              </w:rPr>
              <w:t>U</w:t>
            </w:r>
            <w:r w:rsidR="000155A7" w:rsidRPr="321D9847">
              <w:rPr>
                <w:rFonts w:ascii="Arial" w:hAnsi="Arial" w:cs="Arial"/>
              </w:rPr>
              <w:t>čitelj</w:t>
            </w:r>
            <w:r w:rsidRPr="321D9847">
              <w:rPr>
                <w:rFonts w:ascii="Arial" w:hAnsi="Arial" w:cs="Arial"/>
              </w:rPr>
              <w:t>ica</w:t>
            </w:r>
            <w:r w:rsidR="348EE476" w:rsidRPr="321D9847">
              <w:rPr>
                <w:rFonts w:ascii="Arial" w:hAnsi="Arial" w:cs="Arial"/>
              </w:rPr>
              <w:t xml:space="preserve"> matematike</w:t>
            </w:r>
            <w:r w:rsidRPr="321D9847">
              <w:rPr>
                <w:rFonts w:ascii="Arial" w:hAnsi="Arial" w:cs="Arial"/>
              </w:rPr>
              <w:t xml:space="preserve"> </w:t>
            </w:r>
            <w:r w:rsidRPr="00DD0872">
              <w:rPr>
                <w:rFonts w:ascii="Arial" w:hAnsi="Arial" w:cs="Arial"/>
              </w:rPr>
              <w:t xml:space="preserve">Tajana </w:t>
            </w:r>
            <w:proofErr w:type="spellStart"/>
            <w:r w:rsidRPr="00DD0872">
              <w:rPr>
                <w:rFonts w:ascii="Arial" w:hAnsi="Arial" w:cs="Arial"/>
              </w:rPr>
              <w:t>Bačeković</w:t>
            </w:r>
            <w:proofErr w:type="spellEnd"/>
          </w:p>
        </w:tc>
      </w:tr>
      <w:tr w:rsidR="000155A7" w:rsidRPr="00896A2D" w14:paraId="25942ED9" w14:textId="77777777" w:rsidTr="321D9847">
        <w:tc>
          <w:tcPr>
            <w:tcW w:w="1384" w:type="dxa"/>
            <w:shd w:val="clear" w:color="auto" w:fill="FFFF99"/>
          </w:tcPr>
          <w:p w14:paraId="1B02D300" w14:textId="77777777" w:rsidR="000155A7" w:rsidRPr="00896A2D" w:rsidRDefault="000155A7" w:rsidP="005A2946">
            <w:pPr>
              <w:spacing w:after="0" w:line="240" w:lineRule="auto"/>
              <w:rPr>
                <w:rFonts w:ascii="Arial" w:hAnsi="Arial" w:cs="Arial"/>
              </w:rPr>
            </w:pPr>
          </w:p>
          <w:p w14:paraId="56656B09" w14:textId="77777777" w:rsidR="000155A7" w:rsidRPr="00896A2D" w:rsidRDefault="000155A7" w:rsidP="005A2946">
            <w:pPr>
              <w:spacing w:after="0" w:line="240" w:lineRule="auto"/>
              <w:jc w:val="center"/>
              <w:rPr>
                <w:rFonts w:ascii="Arial" w:hAnsi="Arial" w:cs="Arial"/>
              </w:rPr>
            </w:pPr>
            <w:r w:rsidRPr="00896A2D">
              <w:rPr>
                <w:rFonts w:ascii="Arial" w:hAnsi="Arial" w:cs="Arial"/>
              </w:rPr>
              <w:t>Način realizacije</w:t>
            </w:r>
          </w:p>
          <w:p w14:paraId="0BC80F6A" w14:textId="77777777" w:rsidR="000155A7" w:rsidRPr="00896A2D" w:rsidRDefault="000155A7" w:rsidP="005A2946">
            <w:pPr>
              <w:spacing w:after="0" w:line="240" w:lineRule="auto"/>
              <w:rPr>
                <w:rFonts w:ascii="Arial" w:hAnsi="Arial" w:cs="Arial"/>
              </w:rPr>
            </w:pPr>
          </w:p>
        </w:tc>
        <w:tc>
          <w:tcPr>
            <w:tcW w:w="8186" w:type="dxa"/>
          </w:tcPr>
          <w:p w14:paraId="15041281" w14:textId="77777777" w:rsidR="000155A7" w:rsidRDefault="000155A7" w:rsidP="005A2946">
            <w:pPr>
              <w:spacing w:after="0" w:line="240" w:lineRule="auto"/>
              <w:rPr>
                <w:rFonts w:ascii="Arial" w:hAnsi="Arial" w:cs="Arial"/>
              </w:rPr>
            </w:pPr>
          </w:p>
          <w:p w14:paraId="58468CCB" w14:textId="77777777" w:rsidR="000155A7" w:rsidRPr="00896A2D" w:rsidRDefault="000155A7" w:rsidP="005A2946">
            <w:pPr>
              <w:spacing w:after="0" w:line="240" w:lineRule="auto"/>
              <w:rPr>
                <w:rFonts w:ascii="Arial" w:hAnsi="Arial" w:cs="Arial"/>
              </w:rPr>
            </w:pPr>
            <w:r>
              <w:rPr>
                <w:rFonts w:ascii="Arial" w:hAnsi="Arial" w:cs="Arial"/>
              </w:rPr>
              <w:t>Individualni pristup svakom učeniku, rješavanje jednostavnih zadataka, a po potrebi i složenijih.</w:t>
            </w:r>
          </w:p>
        </w:tc>
      </w:tr>
      <w:tr w:rsidR="000155A7" w:rsidRPr="00896A2D" w14:paraId="35217520" w14:textId="77777777" w:rsidTr="321D9847">
        <w:tc>
          <w:tcPr>
            <w:tcW w:w="1384" w:type="dxa"/>
            <w:shd w:val="clear" w:color="auto" w:fill="FFFF99"/>
          </w:tcPr>
          <w:p w14:paraId="40D61246" w14:textId="77777777" w:rsidR="000155A7" w:rsidRPr="00896A2D" w:rsidRDefault="000155A7" w:rsidP="005A2946">
            <w:pPr>
              <w:spacing w:after="0" w:line="240" w:lineRule="auto"/>
              <w:rPr>
                <w:rFonts w:ascii="Arial" w:hAnsi="Arial" w:cs="Arial"/>
              </w:rPr>
            </w:pPr>
          </w:p>
          <w:p w14:paraId="6F87E04B" w14:textId="77777777" w:rsidR="000155A7" w:rsidRPr="00896A2D" w:rsidRDefault="000155A7" w:rsidP="005A2946">
            <w:pPr>
              <w:spacing w:after="0" w:line="240" w:lineRule="auto"/>
              <w:jc w:val="center"/>
              <w:rPr>
                <w:rFonts w:ascii="Arial" w:hAnsi="Arial" w:cs="Arial"/>
              </w:rPr>
            </w:pPr>
            <w:proofErr w:type="spellStart"/>
            <w:r w:rsidRPr="00896A2D">
              <w:rPr>
                <w:rFonts w:ascii="Arial" w:hAnsi="Arial" w:cs="Arial"/>
              </w:rPr>
              <w:t>Vremenik</w:t>
            </w:r>
            <w:proofErr w:type="spellEnd"/>
          </w:p>
          <w:p w14:paraId="4AB4876B" w14:textId="77777777" w:rsidR="000155A7" w:rsidRPr="00896A2D" w:rsidRDefault="000155A7" w:rsidP="005A2946">
            <w:pPr>
              <w:spacing w:after="0" w:line="240" w:lineRule="auto"/>
              <w:rPr>
                <w:rFonts w:ascii="Arial" w:hAnsi="Arial" w:cs="Arial"/>
              </w:rPr>
            </w:pPr>
          </w:p>
        </w:tc>
        <w:tc>
          <w:tcPr>
            <w:tcW w:w="8186" w:type="dxa"/>
          </w:tcPr>
          <w:p w14:paraId="0ABBFC8D" w14:textId="77777777" w:rsidR="000155A7" w:rsidRDefault="000155A7" w:rsidP="005A2946">
            <w:pPr>
              <w:spacing w:after="0" w:line="240" w:lineRule="auto"/>
              <w:rPr>
                <w:rFonts w:ascii="Arial" w:hAnsi="Arial" w:cs="Arial"/>
              </w:rPr>
            </w:pPr>
          </w:p>
          <w:p w14:paraId="68D4572E" w14:textId="77777777" w:rsidR="000155A7" w:rsidRPr="00896A2D" w:rsidRDefault="000155A7" w:rsidP="005A2946">
            <w:pPr>
              <w:spacing w:after="0" w:line="240" w:lineRule="auto"/>
              <w:rPr>
                <w:rFonts w:ascii="Arial" w:hAnsi="Arial" w:cs="Arial"/>
              </w:rPr>
            </w:pPr>
            <w:r>
              <w:rPr>
                <w:rFonts w:ascii="Arial" w:hAnsi="Arial" w:cs="Arial"/>
              </w:rPr>
              <w:t>Tijekom nastavne godine 1 sat</w:t>
            </w:r>
            <w:r w:rsidRPr="00F355B6">
              <w:rPr>
                <w:rFonts w:ascii="Arial" w:hAnsi="Arial" w:cs="Arial"/>
              </w:rPr>
              <w:t xml:space="preserve"> tjedno</w:t>
            </w:r>
          </w:p>
        </w:tc>
      </w:tr>
      <w:tr w:rsidR="000155A7" w:rsidRPr="00896A2D" w14:paraId="44EC8FDB" w14:textId="77777777" w:rsidTr="321D9847">
        <w:tc>
          <w:tcPr>
            <w:tcW w:w="1384" w:type="dxa"/>
            <w:shd w:val="clear" w:color="auto" w:fill="FFFF99"/>
          </w:tcPr>
          <w:p w14:paraId="5F97184D" w14:textId="77777777" w:rsidR="000155A7" w:rsidRPr="00896A2D" w:rsidRDefault="000155A7" w:rsidP="005A2946">
            <w:pPr>
              <w:spacing w:after="0" w:line="240" w:lineRule="auto"/>
              <w:rPr>
                <w:rFonts w:ascii="Arial" w:hAnsi="Arial" w:cs="Arial"/>
              </w:rPr>
            </w:pPr>
          </w:p>
          <w:p w14:paraId="428C2D58" w14:textId="77777777" w:rsidR="000155A7" w:rsidRPr="00896A2D" w:rsidRDefault="000155A7" w:rsidP="005A2946">
            <w:pPr>
              <w:spacing w:after="0" w:line="240" w:lineRule="auto"/>
              <w:jc w:val="center"/>
              <w:rPr>
                <w:rFonts w:ascii="Arial" w:hAnsi="Arial" w:cs="Arial"/>
              </w:rPr>
            </w:pPr>
            <w:r w:rsidRPr="00896A2D">
              <w:rPr>
                <w:rFonts w:ascii="Arial" w:hAnsi="Arial" w:cs="Arial"/>
              </w:rPr>
              <w:t>Okvirni troškovnik</w:t>
            </w:r>
          </w:p>
          <w:p w14:paraId="16B46DFA" w14:textId="77777777" w:rsidR="000155A7" w:rsidRPr="00896A2D" w:rsidRDefault="000155A7" w:rsidP="005A2946">
            <w:pPr>
              <w:spacing w:after="0" w:line="240" w:lineRule="auto"/>
              <w:rPr>
                <w:rFonts w:ascii="Arial" w:hAnsi="Arial" w:cs="Arial"/>
              </w:rPr>
            </w:pPr>
          </w:p>
        </w:tc>
        <w:tc>
          <w:tcPr>
            <w:tcW w:w="8186" w:type="dxa"/>
          </w:tcPr>
          <w:p w14:paraId="22EBBD9B" w14:textId="77777777" w:rsidR="000155A7" w:rsidRDefault="000155A7" w:rsidP="005A2946">
            <w:pPr>
              <w:spacing w:after="0" w:line="240" w:lineRule="auto"/>
              <w:rPr>
                <w:rFonts w:ascii="Arial" w:hAnsi="Arial" w:cs="Arial"/>
              </w:rPr>
            </w:pPr>
          </w:p>
          <w:p w14:paraId="48D5961C" w14:textId="77777777" w:rsidR="000155A7" w:rsidRPr="00896A2D" w:rsidRDefault="000155A7" w:rsidP="005A2946">
            <w:pPr>
              <w:spacing w:after="0" w:line="240" w:lineRule="auto"/>
              <w:rPr>
                <w:rFonts w:ascii="Arial" w:hAnsi="Arial" w:cs="Arial"/>
              </w:rPr>
            </w:pPr>
            <w:r>
              <w:rPr>
                <w:rFonts w:ascii="Arial" w:hAnsi="Arial" w:cs="Arial"/>
              </w:rPr>
              <w:t>K</w:t>
            </w:r>
            <w:r w:rsidRPr="00F355B6">
              <w:rPr>
                <w:rFonts w:ascii="Arial" w:hAnsi="Arial" w:cs="Arial"/>
              </w:rPr>
              <w:t xml:space="preserve">opiranje materijala, </w:t>
            </w:r>
            <w:proofErr w:type="spellStart"/>
            <w:r w:rsidRPr="00F355B6">
              <w:rPr>
                <w:rFonts w:ascii="Arial" w:hAnsi="Arial" w:cs="Arial"/>
              </w:rPr>
              <w:t>hamer</w:t>
            </w:r>
            <w:proofErr w:type="spellEnd"/>
            <w:r w:rsidRPr="00F355B6">
              <w:rPr>
                <w:rFonts w:ascii="Arial" w:hAnsi="Arial" w:cs="Arial"/>
              </w:rPr>
              <w:t xml:space="preserve"> papir, flomasteri, </w:t>
            </w:r>
            <w:r>
              <w:rPr>
                <w:rFonts w:ascii="Arial" w:hAnsi="Arial" w:cs="Arial"/>
              </w:rPr>
              <w:t>krede u boji (oko 20 eura</w:t>
            </w:r>
            <w:r w:rsidRPr="00F355B6">
              <w:rPr>
                <w:rFonts w:ascii="Arial" w:hAnsi="Arial" w:cs="Arial"/>
              </w:rPr>
              <w:t>)</w:t>
            </w:r>
          </w:p>
        </w:tc>
      </w:tr>
      <w:tr w:rsidR="000155A7" w:rsidRPr="00896A2D" w14:paraId="1F99338C" w14:textId="77777777" w:rsidTr="321D9847">
        <w:tc>
          <w:tcPr>
            <w:tcW w:w="1384" w:type="dxa"/>
            <w:shd w:val="clear" w:color="auto" w:fill="FFFF99"/>
          </w:tcPr>
          <w:p w14:paraId="42579CAD" w14:textId="77777777" w:rsidR="000155A7" w:rsidRPr="00896A2D" w:rsidRDefault="000155A7" w:rsidP="005A2946">
            <w:pPr>
              <w:spacing w:after="0" w:line="240" w:lineRule="auto"/>
              <w:rPr>
                <w:rFonts w:ascii="Arial" w:hAnsi="Arial" w:cs="Arial"/>
              </w:rPr>
            </w:pPr>
          </w:p>
          <w:p w14:paraId="362263B4" w14:textId="77777777" w:rsidR="000155A7" w:rsidRPr="00896A2D" w:rsidRDefault="000155A7" w:rsidP="005A2946">
            <w:pPr>
              <w:spacing w:after="0" w:line="240" w:lineRule="auto"/>
              <w:jc w:val="center"/>
              <w:rPr>
                <w:rFonts w:ascii="Arial" w:hAnsi="Arial" w:cs="Arial"/>
              </w:rPr>
            </w:pPr>
            <w:r w:rsidRPr="00896A2D">
              <w:rPr>
                <w:rFonts w:ascii="Arial" w:hAnsi="Arial" w:cs="Arial"/>
              </w:rPr>
              <w:t>Način praćenja</w:t>
            </w:r>
          </w:p>
          <w:p w14:paraId="6057B579" w14:textId="77777777" w:rsidR="000155A7" w:rsidRPr="00896A2D" w:rsidRDefault="000155A7" w:rsidP="005A2946">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1FD9CEEE" w14:textId="77777777" w:rsidR="000155A7" w:rsidRPr="00896A2D" w:rsidRDefault="000155A7" w:rsidP="005A2946">
            <w:pPr>
              <w:spacing w:after="0" w:line="240" w:lineRule="auto"/>
              <w:rPr>
                <w:rFonts w:ascii="Arial" w:hAnsi="Arial" w:cs="Arial"/>
              </w:rPr>
            </w:pPr>
          </w:p>
        </w:tc>
        <w:tc>
          <w:tcPr>
            <w:tcW w:w="8186" w:type="dxa"/>
          </w:tcPr>
          <w:p w14:paraId="01E4507D" w14:textId="77777777" w:rsidR="000155A7" w:rsidRDefault="000155A7" w:rsidP="005A2946">
            <w:pPr>
              <w:spacing w:after="0" w:line="240" w:lineRule="auto"/>
              <w:rPr>
                <w:rFonts w:ascii="Arial" w:hAnsi="Arial" w:cs="Arial"/>
              </w:rPr>
            </w:pPr>
          </w:p>
          <w:p w14:paraId="2EF07E96" w14:textId="77777777" w:rsidR="000155A7" w:rsidRDefault="000155A7" w:rsidP="005A2946">
            <w:pPr>
              <w:spacing w:after="0" w:line="240" w:lineRule="auto"/>
              <w:rPr>
                <w:rFonts w:ascii="Arial" w:hAnsi="Arial" w:cs="Arial"/>
              </w:rPr>
            </w:pPr>
          </w:p>
          <w:p w14:paraId="5B351CA8" w14:textId="77777777" w:rsidR="000155A7" w:rsidRPr="00896A2D" w:rsidRDefault="000155A7" w:rsidP="005A2946">
            <w:pPr>
              <w:spacing w:after="0" w:line="240" w:lineRule="auto"/>
              <w:rPr>
                <w:rFonts w:ascii="Arial" w:hAnsi="Arial" w:cs="Arial"/>
              </w:rPr>
            </w:pPr>
            <w:r>
              <w:rPr>
                <w:rFonts w:ascii="Arial" w:hAnsi="Arial" w:cs="Arial"/>
              </w:rPr>
              <w:t>Č</w:t>
            </w:r>
            <w:r w:rsidRPr="00F355B6">
              <w:rPr>
                <w:rFonts w:ascii="Arial" w:hAnsi="Arial" w:cs="Arial"/>
              </w:rPr>
              <w:t xml:space="preserve">itati zadatke naglas te pitati učenike što treba raditi, pomoći u rješavanju </w:t>
            </w:r>
            <w:r>
              <w:rPr>
                <w:rFonts w:ascii="Arial" w:hAnsi="Arial" w:cs="Arial"/>
              </w:rPr>
              <w:t>zadataka.</w:t>
            </w:r>
          </w:p>
        </w:tc>
      </w:tr>
    </w:tbl>
    <w:p w14:paraId="535B4585" w14:textId="77777777" w:rsidR="000155A7" w:rsidRDefault="000155A7" w:rsidP="00C008B2">
      <w:pPr>
        <w:rPr>
          <w:rFonts w:ascii="Arial" w:hAnsi="Arial" w:cs="Arial"/>
        </w:rPr>
      </w:pPr>
    </w:p>
    <w:p w14:paraId="6F86D9FA" w14:textId="77777777" w:rsidR="006E090B" w:rsidRDefault="006E090B" w:rsidP="00C008B2">
      <w:pPr>
        <w:rPr>
          <w:rFonts w:ascii="Arial" w:hAnsi="Arial" w:cs="Arial"/>
        </w:rPr>
      </w:pPr>
    </w:p>
    <w:p w14:paraId="236543C8" w14:textId="77777777" w:rsidR="006E090B" w:rsidRDefault="006E090B" w:rsidP="00C008B2">
      <w:pPr>
        <w:rPr>
          <w:rFonts w:ascii="Arial" w:hAnsi="Arial" w:cs="Arial"/>
        </w:rPr>
      </w:pPr>
    </w:p>
    <w:p w14:paraId="7EE62226" w14:textId="77777777" w:rsidR="006E090B" w:rsidRDefault="006E090B" w:rsidP="00C008B2">
      <w:pPr>
        <w:rPr>
          <w:rFonts w:ascii="Arial" w:hAnsi="Arial" w:cs="Arial"/>
        </w:rPr>
      </w:pPr>
    </w:p>
    <w:p w14:paraId="5DB90B7B" w14:textId="77777777" w:rsidR="00886000" w:rsidRDefault="00886000" w:rsidP="00C008B2">
      <w:pPr>
        <w:rPr>
          <w:rFonts w:ascii="Arial" w:hAnsi="Arial" w:cs="Arial"/>
        </w:rPr>
      </w:pPr>
    </w:p>
    <w:p w14:paraId="1EFA5B4E" w14:textId="77777777" w:rsidR="00886000" w:rsidRDefault="00886000" w:rsidP="00C008B2">
      <w:pPr>
        <w:rPr>
          <w:rFonts w:ascii="Arial" w:hAnsi="Arial" w:cs="Arial"/>
        </w:rPr>
      </w:pPr>
    </w:p>
    <w:p w14:paraId="058D8F37" w14:textId="77777777" w:rsidR="00D138CF" w:rsidRDefault="00D138CF" w:rsidP="00C008B2">
      <w:pPr>
        <w:rPr>
          <w:rFonts w:ascii="Arial" w:hAnsi="Arial" w:cs="Arial"/>
        </w:rPr>
      </w:pPr>
    </w:p>
    <w:p w14:paraId="22BBD639" w14:textId="77777777" w:rsidR="00DF4ADA" w:rsidRDefault="00DF4ADA" w:rsidP="00C008B2">
      <w:pPr>
        <w:rPr>
          <w:rFonts w:ascii="Arial" w:hAnsi="Arial" w:cs="Arial"/>
        </w:rPr>
      </w:pPr>
    </w:p>
    <w:p w14:paraId="1B1606C0" w14:textId="77777777" w:rsidR="00F67A5A" w:rsidRDefault="00F67A5A" w:rsidP="00C008B2">
      <w:pPr>
        <w:rPr>
          <w:rFonts w:ascii="Arial" w:hAnsi="Arial" w:cs="Arial"/>
        </w:rPr>
      </w:pPr>
    </w:p>
    <w:p w14:paraId="370DB683" w14:textId="77777777" w:rsidR="00132982" w:rsidRDefault="00132982"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132982" w:rsidRPr="00896A2D" w14:paraId="70B7AE9C" w14:textId="77777777" w:rsidTr="321D9847">
        <w:tc>
          <w:tcPr>
            <w:tcW w:w="1384" w:type="dxa"/>
            <w:shd w:val="clear" w:color="auto" w:fill="FFFF99"/>
          </w:tcPr>
          <w:p w14:paraId="241F935D" w14:textId="77777777" w:rsidR="00132982" w:rsidRPr="00896A2D" w:rsidRDefault="00132982" w:rsidP="00A74A3E">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6A650D1B" w14:textId="77777777" w:rsidR="00132982" w:rsidRDefault="00132982" w:rsidP="00A74A3E">
            <w:pPr>
              <w:spacing w:after="0" w:line="240" w:lineRule="auto"/>
              <w:rPr>
                <w:rFonts w:ascii="Arial" w:hAnsi="Arial" w:cs="Arial"/>
                <w:b/>
              </w:rPr>
            </w:pPr>
          </w:p>
          <w:p w14:paraId="41B4B919" w14:textId="77777777" w:rsidR="00132982" w:rsidRDefault="00132982" w:rsidP="00A74A3E">
            <w:pPr>
              <w:spacing w:after="0" w:line="240" w:lineRule="auto"/>
              <w:rPr>
                <w:rFonts w:ascii="Arial" w:hAnsi="Arial" w:cs="Arial"/>
              </w:rPr>
            </w:pPr>
            <w:r>
              <w:rPr>
                <w:rFonts w:ascii="Arial" w:hAnsi="Arial" w:cs="Arial"/>
                <w:b/>
              </w:rPr>
              <w:t>Dopunska nastava - M</w:t>
            </w:r>
            <w:r w:rsidRPr="00786742">
              <w:rPr>
                <w:rFonts w:ascii="Arial" w:hAnsi="Arial" w:cs="Arial"/>
                <w:b/>
              </w:rPr>
              <w:t>atematika</w:t>
            </w:r>
            <w:r>
              <w:rPr>
                <w:rFonts w:ascii="Arial" w:hAnsi="Arial" w:cs="Arial"/>
              </w:rPr>
              <w:t xml:space="preserve"> (</w:t>
            </w:r>
            <w:r w:rsidR="00F63F7C" w:rsidRPr="00F63F7C">
              <w:rPr>
                <w:rFonts w:ascii="Arial" w:hAnsi="Arial" w:cs="Arial"/>
                <w:b/>
                <w:bCs/>
              </w:rPr>
              <w:t>7</w:t>
            </w:r>
            <w:r w:rsidRPr="00F63F7C">
              <w:rPr>
                <w:rFonts w:ascii="Arial" w:hAnsi="Arial" w:cs="Arial"/>
                <w:b/>
                <w:bCs/>
              </w:rPr>
              <w:t>.</w:t>
            </w:r>
            <w:r w:rsidR="007E74E0">
              <w:rPr>
                <w:rFonts w:ascii="Arial" w:hAnsi="Arial" w:cs="Arial"/>
                <w:b/>
              </w:rPr>
              <w:t xml:space="preserve"> </w:t>
            </w:r>
            <w:r w:rsidRPr="00F66CA7">
              <w:rPr>
                <w:rFonts w:ascii="Arial" w:hAnsi="Arial" w:cs="Arial"/>
                <w:b/>
              </w:rPr>
              <w:t>razred</w:t>
            </w:r>
            <w:r>
              <w:rPr>
                <w:rFonts w:ascii="Arial" w:hAnsi="Arial" w:cs="Arial"/>
                <w:b/>
              </w:rPr>
              <w:t>)</w:t>
            </w:r>
          </w:p>
          <w:p w14:paraId="4D2DCA53" w14:textId="77777777" w:rsidR="00132982" w:rsidRPr="00896A2D" w:rsidRDefault="00132982" w:rsidP="00A74A3E">
            <w:pPr>
              <w:spacing w:after="0" w:line="240" w:lineRule="auto"/>
              <w:rPr>
                <w:rFonts w:ascii="Arial" w:hAnsi="Arial" w:cs="Arial"/>
              </w:rPr>
            </w:pPr>
          </w:p>
        </w:tc>
      </w:tr>
      <w:tr w:rsidR="00132982" w:rsidRPr="00896A2D" w14:paraId="41B06914" w14:textId="77777777" w:rsidTr="321D9847">
        <w:tc>
          <w:tcPr>
            <w:tcW w:w="1384" w:type="dxa"/>
            <w:shd w:val="clear" w:color="auto" w:fill="FFFF99"/>
          </w:tcPr>
          <w:p w14:paraId="51B29C6B" w14:textId="77777777" w:rsidR="00132982" w:rsidRPr="00896A2D" w:rsidRDefault="00132982" w:rsidP="00A74A3E">
            <w:pPr>
              <w:spacing w:after="0" w:line="240" w:lineRule="auto"/>
              <w:jc w:val="center"/>
              <w:rPr>
                <w:rFonts w:ascii="Arial" w:hAnsi="Arial" w:cs="Arial"/>
              </w:rPr>
            </w:pPr>
          </w:p>
          <w:p w14:paraId="4C27978D" w14:textId="77777777" w:rsidR="00132982" w:rsidRDefault="00132982" w:rsidP="00A74A3E">
            <w:pPr>
              <w:spacing w:after="0" w:line="240" w:lineRule="auto"/>
              <w:rPr>
                <w:rFonts w:ascii="Arial" w:hAnsi="Arial" w:cs="Arial"/>
              </w:rPr>
            </w:pPr>
          </w:p>
          <w:p w14:paraId="25EDDE88" w14:textId="77777777" w:rsidR="00132982" w:rsidRPr="00896A2D" w:rsidRDefault="00132982" w:rsidP="00A74A3E">
            <w:pPr>
              <w:spacing w:after="0" w:line="240" w:lineRule="auto"/>
              <w:rPr>
                <w:rFonts w:ascii="Arial" w:hAnsi="Arial" w:cs="Arial"/>
              </w:rPr>
            </w:pPr>
          </w:p>
          <w:p w14:paraId="317EC6DF" w14:textId="77777777" w:rsidR="00132982" w:rsidRPr="00896A2D" w:rsidRDefault="00132982" w:rsidP="00A74A3E">
            <w:pPr>
              <w:spacing w:after="0" w:line="240" w:lineRule="auto"/>
              <w:jc w:val="center"/>
              <w:rPr>
                <w:rFonts w:ascii="Arial" w:hAnsi="Arial" w:cs="Arial"/>
              </w:rPr>
            </w:pPr>
            <w:r w:rsidRPr="00896A2D">
              <w:rPr>
                <w:rFonts w:ascii="Arial" w:hAnsi="Arial" w:cs="Arial"/>
              </w:rPr>
              <w:t>Ciljevi</w:t>
            </w:r>
          </w:p>
          <w:p w14:paraId="67A02D14" w14:textId="77777777" w:rsidR="00132982" w:rsidRPr="00896A2D" w:rsidRDefault="00132982" w:rsidP="00A74A3E">
            <w:pPr>
              <w:spacing w:after="0" w:line="240" w:lineRule="auto"/>
              <w:jc w:val="center"/>
              <w:rPr>
                <w:rFonts w:ascii="Arial" w:hAnsi="Arial" w:cs="Arial"/>
              </w:rPr>
            </w:pPr>
          </w:p>
          <w:p w14:paraId="06EE50D4" w14:textId="77777777" w:rsidR="00132982" w:rsidRPr="00896A2D" w:rsidRDefault="00132982" w:rsidP="00A74A3E">
            <w:pPr>
              <w:spacing w:after="0" w:line="240" w:lineRule="auto"/>
              <w:rPr>
                <w:rFonts w:ascii="Arial" w:hAnsi="Arial" w:cs="Arial"/>
              </w:rPr>
            </w:pPr>
          </w:p>
        </w:tc>
        <w:tc>
          <w:tcPr>
            <w:tcW w:w="8186" w:type="dxa"/>
          </w:tcPr>
          <w:p w14:paraId="7F9F9274" w14:textId="77777777" w:rsidR="00132982" w:rsidRDefault="00132982" w:rsidP="00A74A3E">
            <w:pPr>
              <w:spacing w:after="0" w:line="240" w:lineRule="auto"/>
              <w:rPr>
                <w:rFonts w:ascii="Arial" w:hAnsi="Arial" w:cs="Arial"/>
              </w:rPr>
            </w:pPr>
          </w:p>
          <w:p w14:paraId="27C26A3F" w14:textId="77777777" w:rsidR="00132982" w:rsidRDefault="00132982" w:rsidP="00A74A3E">
            <w:pPr>
              <w:spacing w:after="0" w:line="240" w:lineRule="auto"/>
              <w:rPr>
                <w:rFonts w:ascii="Arial" w:hAnsi="Arial" w:cs="Arial"/>
              </w:rPr>
            </w:pPr>
            <w:r>
              <w:rPr>
                <w:rFonts w:ascii="Arial" w:hAnsi="Arial" w:cs="Arial"/>
              </w:rPr>
              <w:t>1) P</w:t>
            </w:r>
            <w:r w:rsidRPr="00E972FB">
              <w:rPr>
                <w:rFonts w:ascii="Arial" w:hAnsi="Arial" w:cs="Arial"/>
              </w:rPr>
              <w:t>omoći učenicima s</w:t>
            </w:r>
            <w:r>
              <w:rPr>
                <w:rFonts w:ascii="Arial" w:hAnsi="Arial" w:cs="Arial"/>
              </w:rPr>
              <w:t xml:space="preserve"> poteškoćama u usvajanju sadržaja</w:t>
            </w:r>
            <w:r w:rsidRPr="00E972FB">
              <w:rPr>
                <w:rFonts w:ascii="Arial" w:hAnsi="Arial" w:cs="Arial"/>
              </w:rPr>
              <w:t xml:space="preserve"> </w:t>
            </w:r>
            <w:r>
              <w:rPr>
                <w:rFonts w:ascii="Arial" w:hAnsi="Arial" w:cs="Arial"/>
              </w:rPr>
              <w:t>matematike</w:t>
            </w:r>
            <w:r w:rsidRPr="00E972FB">
              <w:rPr>
                <w:rFonts w:ascii="Arial" w:hAnsi="Arial" w:cs="Arial"/>
              </w:rPr>
              <w:t xml:space="preserve"> koje ne </w:t>
            </w:r>
          </w:p>
          <w:p w14:paraId="6872C156" w14:textId="77777777" w:rsidR="00132982" w:rsidRDefault="00132982" w:rsidP="00A74A3E">
            <w:pPr>
              <w:spacing w:after="0" w:line="240" w:lineRule="auto"/>
              <w:rPr>
                <w:rFonts w:ascii="Arial" w:hAnsi="Arial" w:cs="Arial"/>
              </w:rPr>
            </w:pPr>
            <w:r>
              <w:rPr>
                <w:rFonts w:ascii="Arial" w:hAnsi="Arial" w:cs="Arial"/>
              </w:rPr>
              <w:t xml:space="preserve">    </w:t>
            </w:r>
            <w:r w:rsidRPr="00E972FB">
              <w:rPr>
                <w:rFonts w:ascii="Arial" w:hAnsi="Arial" w:cs="Arial"/>
              </w:rPr>
              <w:t>mogu u očekivanoj mjeri usvojiti u redovitoj nastavi;</w:t>
            </w:r>
          </w:p>
          <w:p w14:paraId="156FE0E7" w14:textId="77777777" w:rsidR="00132982" w:rsidRDefault="00132982" w:rsidP="00A74A3E">
            <w:pPr>
              <w:spacing w:after="0" w:line="240" w:lineRule="auto"/>
              <w:rPr>
                <w:rFonts w:ascii="Arial" w:hAnsi="Arial" w:cs="Arial"/>
              </w:rPr>
            </w:pPr>
            <w:r>
              <w:rPr>
                <w:rFonts w:ascii="Arial" w:hAnsi="Arial" w:cs="Arial"/>
              </w:rPr>
              <w:t xml:space="preserve">2) Pomoći učenicima u stjecanju elementarnih znanja iz matematike i pri tome           </w:t>
            </w:r>
          </w:p>
          <w:p w14:paraId="0013BD89" w14:textId="77777777" w:rsidR="00132982" w:rsidRDefault="00132982" w:rsidP="00A74A3E">
            <w:pPr>
              <w:spacing w:after="0" w:line="240" w:lineRule="auto"/>
              <w:rPr>
                <w:rFonts w:ascii="Arial" w:hAnsi="Arial" w:cs="Arial"/>
              </w:rPr>
            </w:pPr>
            <w:r>
              <w:rPr>
                <w:rFonts w:ascii="Arial" w:hAnsi="Arial" w:cs="Arial"/>
              </w:rPr>
              <w:t xml:space="preserve">    voditi računa o emocionalnom stanju učenika;</w:t>
            </w:r>
          </w:p>
          <w:p w14:paraId="105AEC6A" w14:textId="77777777" w:rsidR="00132982" w:rsidRDefault="00132982" w:rsidP="00A74A3E">
            <w:pPr>
              <w:spacing w:after="0" w:line="240" w:lineRule="auto"/>
              <w:rPr>
                <w:rFonts w:ascii="Arial" w:hAnsi="Arial" w:cs="Arial"/>
                <w:sz w:val="24"/>
                <w:szCs w:val="24"/>
              </w:rPr>
            </w:pPr>
            <w:r>
              <w:rPr>
                <w:rFonts w:ascii="Arial" w:hAnsi="Arial" w:cs="Arial"/>
              </w:rPr>
              <w:t>3)</w:t>
            </w:r>
            <w:r>
              <w:t xml:space="preserve"> </w:t>
            </w:r>
            <w:r>
              <w:rPr>
                <w:rFonts w:ascii="Arial" w:hAnsi="Arial" w:cs="Arial"/>
              </w:rPr>
              <w:t>S</w:t>
            </w:r>
            <w:r w:rsidRPr="00E972FB">
              <w:rPr>
                <w:rFonts w:ascii="Arial" w:hAnsi="Arial" w:cs="Arial"/>
              </w:rPr>
              <w:t>vakom učeniku pristupiti posebno, uvažavajući učenikove mogućnosti</w:t>
            </w:r>
          </w:p>
          <w:p w14:paraId="0B2C6878" w14:textId="77777777" w:rsidR="00132982" w:rsidRPr="00896A2D" w:rsidRDefault="00132982" w:rsidP="00A74A3E">
            <w:pPr>
              <w:spacing w:after="0" w:line="240" w:lineRule="auto"/>
              <w:rPr>
                <w:rFonts w:ascii="Arial" w:hAnsi="Arial" w:cs="Arial"/>
              </w:rPr>
            </w:pPr>
          </w:p>
        </w:tc>
      </w:tr>
      <w:tr w:rsidR="00132982" w:rsidRPr="00896A2D" w14:paraId="6CABD9F7" w14:textId="77777777" w:rsidTr="321D9847">
        <w:tc>
          <w:tcPr>
            <w:tcW w:w="1384" w:type="dxa"/>
            <w:shd w:val="clear" w:color="auto" w:fill="FFFF99"/>
          </w:tcPr>
          <w:p w14:paraId="27BBEF5D" w14:textId="77777777" w:rsidR="00132982" w:rsidRPr="00896A2D" w:rsidRDefault="00132982" w:rsidP="00A74A3E">
            <w:pPr>
              <w:spacing w:after="0" w:line="240" w:lineRule="auto"/>
              <w:rPr>
                <w:rFonts w:ascii="Arial" w:hAnsi="Arial" w:cs="Arial"/>
              </w:rPr>
            </w:pPr>
          </w:p>
          <w:p w14:paraId="6FDA94E7" w14:textId="77777777" w:rsidR="00132982" w:rsidRPr="00896A2D" w:rsidRDefault="00132982" w:rsidP="00A74A3E">
            <w:pPr>
              <w:spacing w:after="0" w:line="240" w:lineRule="auto"/>
              <w:jc w:val="center"/>
              <w:rPr>
                <w:rFonts w:ascii="Arial" w:hAnsi="Arial" w:cs="Arial"/>
              </w:rPr>
            </w:pPr>
            <w:r w:rsidRPr="00896A2D">
              <w:rPr>
                <w:rFonts w:ascii="Arial" w:hAnsi="Arial" w:cs="Arial"/>
              </w:rPr>
              <w:t>Namjena</w:t>
            </w:r>
          </w:p>
          <w:p w14:paraId="2F8F651E" w14:textId="77777777" w:rsidR="00132982" w:rsidRPr="00896A2D" w:rsidRDefault="00132982" w:rsidP="00A74A3E">
            <w:pPr>
              <w:spacing w:after="0" w:line="240" w:lineRule="auto"/>
              <w:jc w:val="center"/>
              <w:rPr>
                <w:rFonts w:ascii="Arial" w:hAnsi="Arial" w:cs="Arial"/>
              </w:rPr>
            </w:pPr>
          </w:p>
          <w:p w14:paraId="2B270BD6" w14:textId="77777777" w:rsidR="00132982" w:rsidRPr="00896A2D" w:rsidRDefault="00132982" w:rsidP="00A74A3E">
            <w:pPr>
              <w:spacing w:after="0" w:line="240" w:lineRule="auto"/>
              <w:rPr>
                <w:rFonts w:ascii="Arial" w:hAnsi="Arial" w:cs="Arial"/>
              </w:rPr>
            </w:pPr>
          </w:p>
        </w:tc>
        <w:tc>
          <w:tcPr>
            <w:tcW w:w="8186" w:type="dxa"/>
          </w:tcPr>
          <w:p w14:paraId="13FDE5B7" w14:textId="77777777" w:rsidR="00132982" w:rsidRDefault="00132982" w:rsidP="00A74A3E">
            <w:pPr>
              <w:spacing w:after="0" w:line="240" w:lineRule="auto"/>
              <w:rPr>
                <w:rFonts w:ascii="Arial" w:hAnsi="Arial" w:cs="Arial"/>
              </w:rPr>
            </w:pPr>
          </w:p>
          <w:p w14:paraId="0E625036" w14:textId="77777777" w:rsidR="00132982" w:rsidRPr="00E972FB" w:rsidRDefault="00132982" w:rsidP="00A74A3E">
            <w:pPr>
              <w:spacing w:after="0" w:line="240" w:lineRule="auto"/>
              <w:rPr>
                <w:rFonts w:ascii="Arial" w:hAnsi="Arial" w:cs="Arial"/>
              </w:rPr>
            </w:pPr>
            <w:r>
              <w:rPr>
                <w:rFonts w:ascii="Arial" w:hAnsi="Arial" w:cs="Arial"/>
              </w:rPr>
              <w:t>D</w:t>
            </w:r>
            <w:r w:rsidRPr="00E972FB">
              <w:rPr>
                <w:rFonts w:ascii="Arial" w:hAnsi="Arial" w:cs="Arial"/>
              </w:rPr>
              <w:t>obro upoznati učenike, djelovati na razvoj i usavršavanje njegovih pozitivnih osobina, otklanjati nedostatke i postići napredak u</w:t>
            </w:r>
            <w:r>
              <w:rPr>
                <w:rFonts w:ascii="Arial" w:hAnsi="Arial" w:cs="Arial"/>
              </w:rPr>
              <w:t xml:space="preserve"> usvajanju nastavnih sadržaja</w:t>
            </w:r>
          </w:p>
        </w:tc>
      </w:tr>
      <w:tr w:rsidR="00132982" w:rsidRPr="00896A2D" w14:paraId="31F2FAF1" w14:textId="77777777" w:rsidTr="321D9847">
        <w:tc>
          <w:tcPr>
            <w:tcW w:w="1384" w:type="dxa"/>
            <w:shd w:val="clear" w:color="auto" w:fill="FFFF99"/>
          </w:tcPr>
          <w:p w14:paraId="17D5DB55" w14:textId="77777777" w:rsidR="00132982" w:rsidRPr="00896A2D" w:rsidRDefault="00132982" w:rsidP="00A74A3E">
            <w:pPr>
              <w:spacing w:after="0" w:line="240" w:lineRule="auto"/>
              <w:rPr>
                <w:rFonts w:ascii="Arial" w:hAnsi="Arial" w:cs="Arial"/>
              </w:rPr>
            </w:pPr>
          </w:p>
          <w:p w14:paraId="024C1670" w14:textId="77777777" w:rsidR="00132982" w:rsidRPr="00896A2D" w:rsidRDefault="00132982" w:rsidP="00A74A3E">
            <w:pPr>
              <w:spacing w:after="0" w:line="240" w:lineRule="auto"/>
              <w:jc w:val="center"/>
              <w:rPr>
                <w:rFonts w:ascii="Arial" w:hAnsi="Arial" w:cs="Arial"/>
              </w:rPr>
            </w:pPr>
            <w:r w:rsidRPr="00896A2D">
              <w:rPr>
                <w:rFonts w:ascii="Arial" w:hAnsi="Arial" w:cs="Arial"/>
              </w:rPr>
              <w:t>Nositelj(i)</w:t>
            </w:r>
          </w:p>
          <w:p w14:paraId="3C056FE6" w14:textId="77777777" w:rsidR="00132982" w:rsidRPr="00896A2D" w:rsidRDefault="00132982" w:rsidP="00A74A3E">
            <w:pPr>
              <w:spacing w:after="0" w:line="240" w:lineRule="auto"/>
              <w:rPr>
                <w:rFonts w:ascii="Arial" w:hAnsi="Arial" w:cs="Arial"/>
              </w:rPr>
            </w:pPr>
          </w:p>
        </w:tc>
        <w:tc>
          <w:tcPr>
            <w:tcW w:w="8186" w:type="dxa"/>
          </w:tcPr>
          <w:p w14:paraId="37A2A0A7" w14:textId="77777777" w:rsidR="00132982" w:rsidRDefault="00132982" w:rsidP="00A74A3E">
            <w:pPr>
              <w:spacing w:after="0" w:line="240" w:lineRule="auto"/>
              <w:rPr>
                <w:rFonts w:ascii="Arial" w:hAnsi="Arial" w:cs="Arial"/>
              </w:rPr>
            </w:pPr>
          </w:p>
          <w:p w14:paraId="74F9E5D4" w14:textId="6CEE22F7" w:rsidR="00132982" w:rsidRPr="00896A2D" w:rsidRDefault="7A4E1D83" w:rsidP="00A74A3E">
            <w:pPr>
              <w:spacing w:after="0" w:line="240" w:lineRule="auto"/>
              <w:rPr>
                <w:rFonts w:ascii="Arial" w:hAnsi="Arial" w:cs="Arial"/>
              </w:rPr>
            </w:pPr>
            <w:r w:rsidRPr="321D9847">
              <w:rPr>
                <w:rFonts w:ascii="Arial" w:hAnsi="Arial" w:cs="Arial"/>
              </w:rPr>
              <w:t>U</w:t>
            </w:r>
            <w:r w:rsidR="06D23925" w:rsidRPr="321D9847">
              <w:rPr>
                <w:rFonts w:ascii="Arial" w:hAnsi="Arial" w:cs="Arial"/>
              </w:rPr>
              <w:t>čitelj</w:t>
            </w:r>
            <w:r w:rsidR="3DE96720" w:rsidRPr="321D9847">
              <w:rPr>
                <w:rFonts w:ascii="Arial" w:hAnsi="Arial" w:cs="Arial"/>
              </w:rPr>
              <w:t xml:space="preserve"> matematike</w:t>
            </w:r>
            <w:r w:rsidRPr="321D9847">
              <w:rPr>
                <w:rFonts w:ascii="Arial" w:hAnsi="Arial" w:cs="Arial"/>
              </w:rPr>
              <w:t xml:space="preserve"> </w:t>
            </w:r>
            <w:r w:rsidRPr="00DD0872">
              <w:rPr>
                <w:rFonts w:ascii="Arial" w:hAnsi="Arial" w:cs="Arial"/>
              </w:rPr>
              <w:t>Mladen Đurić</w:t>
            </w:r>
          </w:p>
        </w:tc>
      </w:tr>
      <w:tr w:rsidR="00132982" w:rsidRPr="00896A2D" w14:paraId="5A9A6355" w14:textId="77777777" w:rsidTr="321D9847">
        <w:tc>
          <w:tcPr>
            <w:tcW w:w="1384" w:type="dxa"/>
            <w:shd w:val="clear" w:color="auto" w:fill="FFFF99"/>
          </w:tcPr>
          <w:p w14:paraId="5191AC04" w14:textId="77777777" w:rsidR="00132982" w:rsidRPr="00896A2D" w:rsidRDefault="00132982" w:rsidP="00A74A3E">
            <w:pPr>
              <w:spacing w:after="0" w:line="240" w:lineRule="auto"/>
              <w:rPr>
                <w:rFonts w:ascii="Arial" w:hAnsi="Arial" w:cs="Arial"/>
              </w:rPr>
            </w:pPr>
          </w:p>
          <w:p w14:paraId="5C8105B2" w14:textId="77777777" w:rsidR="00132982" w:rsidRPr="00896A2D" w:rsidRDefault="00132982" w:rsidP="00A74A3E">
            <w:pPr>
              <w:spacing w:after="0" w:line="240" w:lineRule="auto"/>
              <w:jc w:val="center"/>
              <w:rPr>
                <w:rFonts w:ascii="Arial" w:hAnsi="Arial" w:cs="Arial"/>
              </w:rPr>
            </w:pPr>
            <w:r w:rsidRPr="00896A2D">
              <w:rPr>
                <w:rFonts w:ascii="Arial" w:hAnsi="Arial" w:cs="Arial"/>
              </w:rPr>
              <w:t>Način realizacije</w:t>
            </w:r>
          </w:p>
          <w:p w14:paraId="5CC45B40" w14:textId="77777777" w:rsidR="00132982" w:rsidRPr="00896A2D" w:rsidRDefault="00132982" w:rsidP="00A74A3E">
            <w:pPr>
              <w:spacing w:after="0" w:line="240" w:lineRule="auto"/>
              <w:rPr>
                <w:rFonts w:ascii="Arial" w:hAnsi="Arial" w:cs="Arial"/>
              </w:rPr>
            </w:pPr>
          </w:p>
        </w:tc>
        <w:tc>
          <w:tcPr>
            <w:tcW w:w="8186" w:type="dxa"/>
          </w:tcPr>
          <w:p w14:paraId="73ED7B11" w14:textId="77777777" w:rsidR="00132982" w:rsidRDefault="00132982" w:rsidP="00A74A3E">
            <w:pPr>
              <w:spacing w:after="0" w:line="240" w:lineRule="auto"/>
              <w:rPr>
                <w:rFonts w:ascii="Arial" w:hAnsi="Arial" w:cs="Arial"/>
              </w:rPr>
            </w:pPr>
          </w:p>
          <w:p w14:paraId="78972CB0" w14:textId="77777777" w:rsidR="00132982" w:rsidRPr="00896A2D" w:rsidRDefault="00132982" w:rsidP="00A74A3E">
            <w:pPr>
              <w:spacing w:after="0" w:line="240" w:lineRule="auto"/>
              <w:rPr>
                <w:rFonts w:ascii="Arial" w:hAnsi="Arial" w:cs="Arial"/>
              </w:rPr>
            </w:pPr>
            <w:r>
              <w:rPr>
                <w:rFonts w:ascii="Arial" w:hAnsi="Arial" w:cs="Arial"/>
              </w:rPr>
              <w:t>S</w:t>
            </w:r>
            <w:r w:rsidRPr="00F355B6">
              <w:rPr>
                <w:rFonts w:ascii="Arial" w:hAnsi="Arial" w:cs="Arial"/>
              </w:rPr>
              <w:t>vakom učeniku pristupiti individualno i ne opterećivati ih svim ponuđenim zadacima iz udžbenika ili nastavnih listića</w:t>
            </w:r>
          </w:p>
        </w:tc>
      </w:tr>
      <w:tr w:rsidR="00132982" w:rsidRPr="00896A2D" w14:paraId="7543F9A4" w14:textId="77777777" w:rsidTr="321D9847">
        <w:tc>
          <w:tcPr>
            <w:tcW w:w="1384" w:type="dxa"/>
            <w:shd w:val="clear" w:color="auto" w:fill="FFFF99"/>
          </w:tcPr>
          <w:p w14:paraId="6FE19668" w14:textId="77777777" w:rsidR="00132982" w:rsidRPr="00896A2D" w:rsidRDefault="00132982" w:rsidP="00A74A3E">
            <w:pPr>
              <w:spacing w:after="0" w:line="240" w:lineRule="auto"/>
              <w:rPr>
                <w:rFonts w:ascii="Arial" w:hAnsi="Arial" w:cs="Arial"/>
              </w:rPr>
            </w:pPr>
          </w:p>
          <w:p w14:paraId="3C540E84" w14:textId="77777777" w:rsidR="00132982" w:rsidRPr="00896A2D" w:rsidRDefault="00132982" w:rsidP="00A74A3E">
            <w:pPr>
              <w:spacing w:after="0" w:line="240" w:lineRule="auto"/>
              <w:jc w:val="center"/>
              <w:rPr>
                <w:rFonts w:ascii="Arial" w:hAnsi="Arial" w:cs="Arial"/>
              </w:rPr>
            </w:pPr>
            <w:proofErr w:type="spellStart"/>
            <w:r w:rsidRPr="00896A2D">
              <w:rPr>
                <w:rFonts w:ascii="Arial" w:hAnsi="Arial" w:cs="Arial"/>
              </w:rPr>
              <w:t>Vremenik</w:t>
            </w:r>
            <w:proofErr w:type="spellEnd"/>
          </w:p>
          <w:p w14:paraId="7FBDA5CE" w14:textId="77777777" w:rsidR="00132982" w:rsidRPr="00896A2D" w:rsidRDefault="00132982" w:rsidP="00A74A3E">
            <w:pPr>
              <w:spacing w:after="0" w:line="240" w:lineRule="auto"/>
              <w:rPr>
                <w:rFonts w:ascii="Arial" w:hAnsi="Arial" w:cs="Arial"/>
              </w:rPr>
            </w:pPr>
          </w:p>
        </w:tc>
        <w:tc>
          <w:tcPr>
            <w:tcW w:w="8186" w:type="dxa"/>
          </w:tcPr>
          <w:p w14:paraId="298ED775" w14:textId="77777777" w:rsidR="00132982" w:rsidRDefault="00132982" w:rsidP="00A74A3E">
            <w:pPr>
              <w:spacing w:after="0" w:line="240" w:lineRule="auto"/>
              <w:rPr>
                <w:rFonts w:ascii="Arial" w:hAnsi="Arial" w:cs="Arial"/>
              </w:rPr>
            </w:pPr>
          </w:p>
          <w:p w14:paraId="67EC74A6" w14:textId="77777777" w:rsidR="00132982" w:rsidRPr="00896A2D" w:rsidRDefault="00132982" w:rsidP="00A74A3E">
            <w:pPr>
              <w:spacing w:after="0" w:line="240" w:lineRule="auto"/>
              <w:rPr>
                <w:rFonts w:ascii="Arial" w:hAnsi="Arial" w:cs="Arial"/>
              </w:rPr>
            </w:pPr>
            <w:r>
              <w:rPr>
                <w:rFonts w:ascii="Arial" w:hAnsi="Arial" w:cs="Arial"/>
              </w:rPr>
              <w:t>Tijekom nastavne godine 1 sat</w:t>
            </w:r>
            <w:r w:rsidRPr="00F355B6">
              <w:rPr>
                <w:rFonts w:ascii="Arial" w:hAnsi="Arial" w:cs="Arial"/>
              </w:rPr>
              <w:t xml:space="preserve"> tjedno u skladu s potrebama učenika</w:t>
            </w:r>
          </w:p>
        </w:tc>
      </w:tr>
      <w:tr w:rsidR="00132982" w:rsidRPr="00896A2D" w14:paraId="228B19EA" w14:textId="77777777" w:rsidTr="321D9847">
        <w:tc>
          <w:tcPr>
            <w:tcW w:w="1384" w:type="dxa"/>
            <w:shd w:val="clear" w:color="auto" w:fill="FFFF99"/>
          </w:tcPr>
          <w:p w14:paraId="4BCCF3A6" w14:textId="77777777" w:rsidR="00132982" w:rsidRPr="00896A2D" w:rsidRDefault="00132982" w:rsidP="00A74A3E">
            <w:pPr>
              <w:spacing w:after="0" w:line="240" w:lineRule="auto"/>
              <w:rPr>
                <w:rFonts w:ascii="Arial" w:hAnsi="Arial" w:cs="Arial"/>
              </w:rPr>
            </w:pPr>
          </w:p>
          <w:p w14:paraId="10AC16E0" w14:textId="77777777" w:rsidR="00132982" w:rsidRPr="00896A2D" w:rsidRDefault="00132982" w:rsidP="00A74A3E">
            <w:pPr>
              <w:spacing w:after="0" w:line="240" w:lineRule="auto"/>
              <w:jc w:val="center"/>
              <w:rPr>
                <w:rFonts w:ascii="Arial" w:hAnsi="Arial" w:cs="Arial"/>
              </w:rPr>
            </w:pPr>
            <w:r w:rsidRPr="00896A2D">
              <w:rPr>
                <w:rFonts w:ascii="Arial" w:hAnsi="Arial" w:cs="Arial"/>
              </w:rPr>
              <w:t>Okvirni troškovnik</w:t>
            </w:r>
          </w:p>
          <w:p w14:paraId="34F6549C" w14:textId="77777777" w:rsidR="00132982" w:rsidRPr="00896A2D" w:rsidRDefault="00132982" w:rsidP="00A74A3E">
            <w:pPr>
              <w:spacing w:after="0" w:line="240" w:lineRule="auto"/>
              <w:rPr>
                <w:rFonts w:ascii="Arial" w:hAnsi="Arial" w:cs="Arial"/>
              </w:rPr>
            </w:pPr>
          </w:p>
        </w:tc>
        <w:tc>
          <w:tcPr>
            <w:tcW w:w="8186" w:type="dxa"/>
          </w:tcPr>
          <w:p w14:paraId="6918B837" w14:textId="77777777" w:rsidR="00132982" w:rsidRDefault="00132982" w:rsidP="00A74A3E">
            <w:pPr>
              <w:spacing w:after="0" w:line="240" w:lineRule="auto"/>
              <w:rPr>
                <w:rFonts w:ascii="Arial" w:hAnsi="Arial" w:cs="Arial"/>
              </w:rPr>
            </w:pPr>
          </w:p>
          <w:p w14:paraId="7460041F" w14:textId="77777777" w:rsidR="00132982" w:rsidRPr="00896A2D" w:rsidRDefault="00132982" w:rsidP="00A74A3E">
            <w:pPr>
              <w:spacing w:after="0" w:line="240" w:lineRule="auto"/>
              <w:rPr>
                <w:rFonts w:ascii="Arial" w:hAnsi="Arial" w:cs="Arial"/>
              </w:rPr>
            </w:pPr>
            <w:r>
              <w:rPr>
                <w:rFonts w:ascii="Arial" w:hAnsi="Arial" w:cs="Arial"/>
              </w:rPr>
              <w:t>K</w:t>
            </w:r>
            <w:r w:rsidRPr="00F355B6">
              <w:rPr>
                <w:rFonts w:ascii="Arial" w:hAnsi="Arial" w:cs="Arial"/>
              </w:rPr>
              <w:t xml:space="preserve">opiranje materijala, </w:t>
            </w:r>
            <w:proofErr w:type="spellStart"/>
            <w:r w:rsidRPr="00F355B6">
              <w:rPr>
                <w:rFonts w:ascii="Arial" w:hAnsi="Arial" w:cs="Arial"/>
              </w:rPr>
              <w:t>hamer</w:t>
            </w:r>
            <w:proofErr w:type="spellEnd"/>
            <w:r w:rsidRPr="00F355B6">
              <w:rPr>
                <w:rFonts w:ascii="Arial" w:hAnsi="Arial" w:cs="Arial"/>
              </w:rPr>
              <w:t xml:space="preserve"> papir, flomasteri, </w:t>
            </w:r>
            <w:r>
              <w:rPr>
                <w:rFonts w:ascii="Arial" w:hAnsi="Arial" w:cs="Arial"/>
              </w:rPr>
              <w:t>krede u boji</w:t>
            </w:r>
            <w:r w:rsidR="005C0B8C">
              <w:rPr>
                <w:rFonts w:ascii="Arial" w:hAnsi="Arial" w:cs="Arial"/>
              </w:rPr>
              <w:t xml:space="preserve"> (oko 20 eura</w:t>
            </w:r>
            <w:r w:rsidRPr="00F355B6">
              <w:rPr>
                <w:rFonts w:ascii="Arial" w:hAnsi="Arial" w:cs="Arial"/>
              </w:rPr>
              <w:t>)</w:t>
            </w:r>
          </w:p>
        </w:tc>
      </w:tr>
      <w:tr w:rsidR="00132982" w:rsidRPr="00896A2D" w14:paraId="259E3FFA" w14:textId="77777777" w:rsidTr="321D9847">
        <w:tc>
          <w:tcPr>
            <w:tcW w:w="1384" w:type="dxa"/>
            <w:shd w:val="clear" w:color="auto" w:fill="FFFF99"/>
          </w:tcPr>
          <w:p w14:paraId="4D6DFB33" w14:textId="77777777" w:rsidR="00132982" w:rsidRPr="00896A2D" w:rsidRDefault="00132982" w:rsidP="00A74A3E">
            <w:pPr>
              <w:spacing w:after="0" w:line="240" w:lineRule="auto"/>
              <w:rPr>
                <w:rFonts w:ascii="Arial" w:hAnsi="Arial" w:cs="Arial"/>
              </w:rPr>
            </w:pPr>
          </w:p>
          <w:p w14:paraId="0F4AC186" w14:textId="77777777" w:rsidR="00132982" w:rsidRPr="00896A2D" w:rsidRDefault="00132982" w:rsidP="00A74A3E">
            <w:pPr>
              <w:spacing w:after="0" w:line="240" w:lineRule="auto"/>
              <w:jc w:val="center"/>
              <w:rPr>
                <w:rFonts w:ascii="Arial" w:hAnsi="Arial" w:cs="Arial"/>
              </w:rPr>
            </w:pPr>
            <w:r w:rsidRPr="00896A2D">
              <w:rPr>
                <w:rFonts w:ascii="Arial" w:hAnsi="Arial" w:cs="Arial"/>
              </w:rPr>
              <w:t>Način praćenja</w:t>
            </w:r>
          </w:p>
          <w:p w14:paraId="41EEFE08" w14:textId="77777777" w:rsidR="00132982" w:rsidRPr="00896A2D" w:rsidRDefault="00132982" w:rsidP="00A74A3E">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08945645" w14:textId="77777777" w:rsidR="00132982" w:rsidRPr="00896A2D" w:rsidRDefault="00132982" w:rsidP="00A74A3E">
            <w:pPr>
              <w:spacing w:after="0" w:line="240" w:lineRule="auto"/>
              <w:rPr>
                <w:rFonts w:ascii="Arial" w:hAnsi="Arial" w:cs="Arial"/>
              </w:rPr>
            </w:pPr>
          </w:p>
        </w:tc>
        <w:tc>
          <w:tcPr>
            <w:tcW w:w="8186" w:type="dxa"/>
          </w:tcPr>
          <w:p w14:paraId="3DBE54FB" w14:textId="77777777" w:rsidR="00132982" w:rsidRDefault="00132982" w:rsidP="00A74A3E">
            <w:pPr>
              <w:spacing w:after="0" w:line="240" w:lineRule="auto"/>
              <w:rPr>
                <w:rFonts w:ascii="Arial" w:hAnsi="Arial" w:cs="Arial"/>
              </w:rPr>
            </w:pPr>
          </w:p>
          <w:p w14:paraId="49CEF8B3" w14:textId="77777777" w:rsidR="00132982" w:rsidRDefault="00132982" w:rsidP="00A74A3E">
            <w:pPr>
              <w:spacing w:after="0" w:line="240" w:lineRule="auto"/>
              <w:rPr>
                <w:rFonts w:ascii="Arial" w:hAnsi="Arial" w:cs="Arial"/>
              </w:rPr>
            </w:pPr>
          </w:p>
          <w:p w14:paraId="2427CADD" w14:textId="77777777" w:rsidR="00132982" w:rsidRPr="00896A2D" w:rsidRDefault="00132982" w:rsidP="00A74A3E">
            <w:pPr>
              <w:spacing w:after="0" w:line="240" w:lineRule="auto"/>
              <w:rPr>
                <w:rFonts w:ascii="Arial" w:hAnsi="Arial" w:cs="Arial"/>
              </w:rPr>
            </w:pPr>
            <w:r>
              <w:rPr>
                <w:rFonts w:ascii="Arial" w:hAnsi="Arial" w:cs="Arial"/>
              </w:rPr>
              <w:t>Č</w:t>
            </w:r>
            <w:r w:rsidRPr="00F355B6">
              <w:rPr>
                <w:rFonts w:ascii="Arial" w:hAnsi="Arial" w:cs="Arial"/>
              </w:rPr>
              <w:t xml:space="preserve">itati zadatke naglas te pitati učenike što treba raditi, pomoći u rješavanju </w:t>
            </w:r>
            <w:r>
              <w:rPr>
                <w:rFonts w:ascii="Arial" w:hAnsi="Arial" w:cs="Arial"/>
              </w:rPr>
              <w:t>zadataka.</w:t>
            </w:r>
          </w:p>
        </w:tc>
      </w:tr>
    </w:tbl>
    <w:p w14:paraId="43091C6F" w14:textId="77777777" w:rsidR="00132982" w:rsidRDefault="00132982" w:rsidP="00C008B2">
      <w:pPr>
        <w:rPr>
          <w:rFonts w:ascii="Arial" w:hAnsi="Arial" w:cs="Arial"/>
        </w:rPr>
      </w:pPr>
    </w:p>
    <w:p w14:paraId="4F949428" w14:textId="77777777" w:rsidR="00D138CF" w:rsidRDefault="00D138CF" w:rsidP="00C008B2">
      <w:pPr>
        <w:rPr>
          <w:rFonts w:ascii="Arial" w:hAnsi="Arial" w:cs="Arial"/>
        </w:rPr>
      </w:pPr>
    </w:p>
    <w:p w14:paraId="1204A776" w14:textId="77777777" w:rsidR="00132982" w:rsidRDefault="00132982" w:rsidP="00C008B2">
      <w:pPr>
        <w:rPr>
          <w:rFonts w:ascii="Arial" w:hAnsi="Arial" w:cs="Arial"/>
        </w:rPr>
      </w:pPr>
    </w:p>
    <w:p w14:paraId="5799270B" w14:textId="77777777" w:rsidR="00132982" w:rsidRDefault="00132982" w:rsidP="00C008B2">
      <w:pPr>
        <w:rPr>
          <w:rFonts w:ascii="Arial" w:hAnsi="Arial" w:cs="Arial"/>
        </w:rPr>
      </w:pPr>
    </w:p>
    <w:p w14:paraId="297BAE49" w14:textId="77777777" w:rsidR="00132982" w:rsidRDefault="00132982" w:rsidP="00C008B2">
      <w:pPr>
        <w:rPr>
          <w:rFonts w:ascii="Arial" w:hAnsi="Arial" w:cs="Arial"/>
        </w:rPr>
      </w:pPr>
    </w:p>
    <w:p w14:paraId="08D9DF78" w14:textId="77777777" w:rsidR="00132982" w:rsidRDefault="00132982" w:rsidP="00C008B2">
      <w:pPr>
        <w:rPr>
          <w:rFonts w:ascii="Arial" w:hAnsi="Arial" w:cs="Arial"/>
        </w:rPr>
      </w:pPr>
    </w:p>
    <w:p w14:paraId="295EB3DF" w14:textId="77777777" w:rsidR="00132982" w:rsidRDefault="00132982" w:rsidP="00C008B2">
      <w:pPr>
        <w:rPr>
          <w:rFonts w:ascii="Arial" w:hAnsi="Arial" w:cs="Arial"/>
        </w:rPr>
      </w:pPr>
    </w:p>
    <w:p w14:paraId="31272B1C" w14:textId="77777777" w:rsidR="00132982" w:rsidRDefault="00132982" w:rsidP="00C008B2">
      <w:pPr>
        <w:rPr>
          <w:rFonts w:ascii="Arial" w:hAnsi="Arial" w:cs="Arial"/>
        </w:rPr>
      </w:pPr>
    </w:p>
    <w:p w14:paraId="0C224AD2" w14:textId="66645245" w:rsidR="00132982" w:rsidRDefault="00132982" w:rsidP="5E1FC74F">
      <w:pPr>
        <w:rPr>
          <w:rFonts w:ascii="Arial" w:hAnsi="Arial" w:cs="Arial"/>
        </w:rPr>
      </w:pPr>
    </w:p>
    <w:p w14:paraId="39CEE3D1" w14:textId="77777777" w:rsidR="00127264" w:rsidRDefault="00127264"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D138CF" w:rsidRPr="00D138CF" w14:paraId="37CF7CE5" w14:textId="77777777" w:rsidTr="321D9847">
        <w:tc>
          <w:tcPr>
            <w:tcW w:w="1384" w:type="dxa"/>
            <w:shd w:val="clear" w:color="auto" w:fill="FFFF99"/>
          </w:tcPr>
          <w:p w14:paraId="1A9D1E40" w14:textId="77777777" w:rsidR="00D138CF" w:rsidRPr="00D138CF" w:rsidRDefault="00D138CF" w:rsidP="00D138CF">
            <w:pPr>
              <w:spacing w:after="0" w:line="240" w:lineRule="auto"/>
              <w:jc w:val="center"/>
              <w:rPr>
                <w:rFonts w:ascii="Arial" w:hAnsi="Arial" w:cs="Arial"/>
              </w:rPr>
            </w:pPr>
            <w:r w:rsidRPr="00D138CF">
              <w:rPr>
                <w:rFonts w:ascii="Arial" w:hAnsi="Arial" w:cs="Arial"/>
              </w:rPr>
              <w:lastRenderedPageBreak/>
              <w:t>Aktivnost / Program / Projekt</w:t>
            </w:r>
          </w:p>
        </w:tc>
        <w:tc>
          <w:tcPr>
            <w:tcW w:w="8186" w:type="dxa"/>
          </w:tcPr>
          <w:p w14:paraId="189E4D6D" w14:textId="77777777" w:rsidR="00D138CF" w:rsidRPr="00D138CF" w:rsidRDefault="00D138CF" w:rsidP="001C64B4">
            <w:pPr>
              <w:spacing w:after="0" w:line="240" w:lineRule="auto"/>
              <w:rPr>
                <w:rFonts w:ascii="Arial" w:hAnsi="Arial" w:cs="Arial"/>
                <w:b/>
              </w:rPr>
            </w:pPr>
          </w:p>
          <w:p w14:paraId="0C0D0FB7" w14:textId="77777777" w:rsidR="00D138CF" w:rsidRPr="00D138CF" w:rsidRDefault="005C0B8C" w:rsidP="001C64B4">
            <w:pPr>
              <w:spacing w:after="0" w:line="240" w:lineRule="auto"/>
              <w:rPr>
                <w:rFonts w:ascii="Arial" w:hAnsi="Arial" w:cs="Arial"/>
                <w:b/>
              </w:rPr>
            </w:pPr>
            <w:r>
              <w:rPr>
                <w:rFonts w:ascii="Arial" w:hAnsi="Arial" w:cs="Arial"/>
                <w:b/>
              </w:rPr>
              <w:t>Dopunska nastava - Matematika (</w:t>
            </w:r>
            <w:r w:rsidR="00F63F7C">
              <w:rPr>
                <w:rFonts w:ascii="Arial" w:hAnsi="Arial" w:cs="Arial"/>
                <w:b/>
              </w:rPr>
              <w:t>8</w:t>
            </w:r>
            <w:r w:rsidR="00D138CF" w:rsidRPr="00D138CF">
              <w:rPr>
                <w:rFonts w:ascii="Arial" w:hAnsi="Arial" w:cs="Arial"/>
                <w:b/>
              </w:rPr>
              <w:t>. razred)</w:t>
            </w:r>
          </w:p>
          <w:p w14:paraId="6C208D09" w14:textId="77777777" w:rsidR="00D138CF" w:rsidRPr="00D138CF" w:rsidRDefault="00D138CF" w:rsidP="001C64B4">
            <w:pPr>
              <w:spacing w:after="0" w:line="240" w:lineRule="auto"/>
              <w:rPr>
                <w:rFonts w:ascii="Arial" w:hAnsi="Arial" w:cs="Arial"/>
              </w:rPr>
            </w:pPr>
          </w:p>
        </w:tc>
      </w:tr>
      <w:tr w:rsidR="00D138CF" w:rsidRPr="00D138CF" w14:paraId="0653F466" w14:textId="77777777" w:rsidTr="321D9847">
        <w:tc>
          <w:tcPr>
            <w:tcW w:w="1384" w:type="dxa"/>
            <w:shd w:val="clear" w:color="auto" w:fill="FFFF99"/>
          </w:tcPr>
          <w:p w14:paraId="2DF722F3" w14:textId="77777777" w:rsidR="00D138CF" w:rsidRPr="00D138CF" w:rsidRDefault="00D138CF" w:rsidP="00D138CF">
            <w:pPr>
              <w:spacing w:after="0" w:line="240" w:lineRule="auto"/>
              <w:rPr>
                <w:rFonts w:ascii="Arial" w:hAnsi="Arial" w:cs="Arial"/>
              </w:rPr>
            </w:pPr>
          </w:p>
          <w:p w14:paraId="7D04A23C" w14:textId="77777777" w:rsidR="00D138CF" w:rsidRPr="00D138CF" w:rsidRDefault="00D138CF" w:rsidP="00D138CF">
            <w:pPr>
              <w:spacing w:after="0" w:line="240" w:lineRule="auto"/>
              <w:rPr>
                <w:rFonts w:ascii="Arial" w:hAnsi="Arial" w:cs="Arial"/>
              </w:rPr>
            </w:pPr>
          </w:p>
          <w:p w14:paraId="35D0CF75" w14:textId="77777777" w:rsidR="00D138CF" w:rsidRPr="00D138CF" w:rsidRDefault="00D138CF" w:rsidP="001C64B4">
            <w:pPr>
              <w:spacing w:after="0" w:line="240" w:lineRule="auto"/>
              <w:jc w:val="center"/>
              <w:rPr>
                <w:rFonts w:ascii="Arial" w:hAnsi="Arial" w:cs="Arial"/>
              </w:rPr>
            </w:pPr>
            <w:r w:rsidRPr="00D138CF">
              <w:rPr>
                <w:rFonts w:ascii="Arial" w:hAnsi="Arial" w:cs="Arial"/>
              </w:rPr>
              <w:t>Ciljevi</w:t>
            </w:r>
          </w:p>
          <w:p w14:paraId="26B3987E" w14:textId="77777777" w:rsidR="00D138CF" w:rsidRPr="00D138CF" w:rsidRDefault="00D138CF" w:rsidP="001C64B4">
            <w:pPr>
              <w:spacing w:after="0" w:line="240" w:lineRule="auto"/>
              <w:rPr>
                <w:rFonts w:ascii="Arial" w:hAnsi="Arial" w:cs="Arial"/>
              </w:rPr>
            </w:pPr>
          </w:p>
          <w:p w14:paraId="52EDDD35" w14:textId="77777777" w:rsidR="00D138CF" w:rsidRPr="00D138CF" w:rsidRDefault="00D138CF" w:rsidP="001C64B4">
            <w:pPr>
              <w:spacing w:after="0" w:line="240" w:lineRule="auto"/>
              <w:rPr>
                <w:rFonts w:ascii="Arial" w:hAnsi="Arial" w:cs="Arial"/>
              </w:rPr>
            </w:pPr>
          </w:p>
        </w:tc>
        <w:tc>
          <w:tcPr>
            <w:tcW w:w="8186" w:type="dxa"/>
          </w:tcPr>
          <w:p w14:paraId="0A4C2661" w14:textId="77777777" w:rsidR="00D138CF" w:rsidRPr="00D138CF" w:rsidRDefault="00D138CF" w:rsidP="00D138CF">
            <w:pPr>
              <w:spacing w:after="0" w:line="240" w:lineRule="auto"/>
              <w:rPr>
                <w:rFonts w:ascii="Arial" w:hAnsi="Arial" w:cs="Arial"/>
              </w:rPr>
            </w:pPr>
          </w:p>
          <w:p w14:paraId="26690ED6" w14:textId="77777777" w:rsidR="00D138CF" w:rsidRPr="00D138CF" w:rsidRDefault="00D138CF" w:rsidP="00D138CF">
            <w:pPr>
              <w:spacing w:after="0" w:line="240" w:lineRule="auto"/>
              <w:rPr>
                <w:rFonts w:ascii="Arial" w:hAnsi="Arial" w:cs="Arial"/>
              </w:rPr>
            </w:pPr>
            <w:r w:rsidRPr="00D138CF">
              <w:rPr>
                <w:rFonts w:ascii="Arial" w:hAnsi="Arial" w:cs="Arial"/>
              </w:rPr>
              <w:t xml:space="preserve">1) Pomoći učenicima u stjecanju elementarnih znanja iz matematike i pri tome     </w:t>
            </w:r>
          </w:p>
          <w:p w14:paraId="276AF90B" w14:textId="77777777" w:rsidR="00D138CF" w:rsidRPr="00D138CF" w:rsidRDefault="00D138CF" w:rsidP="00D138CF">
            <w:pPr>
              <w:spacing w:after="0" w:line="240" w:lineRule="auto"/>
              <w:rPr>
                <w:rFonts w:ascii="Arial" w:hAnsi="Arial" w:cs="Arial"/>
              </w:rPr>
            </w:pPr>
            <w:r w:rsidRPr="00D138CF">
              <w:rPr>
                <w:rFonts w:ascii="Arial" w:hAnsi="Arial" w:cs="Arial"/>
              </w:rPr>
              <w:t xml:space="preserve">    voditi računa o emocionalnom stanju učenika.</w:t>
            </w:r>
          </w:p>
          <w:p w14:paraId="4DE0D18B" w14:textId="77777777" w:rsidR="00D138CF" w:rsidRPr="00D138CF" w:rsidRDefault="00D138CF" w:rsidP="00D138CF">
            <w:pPr>
              <w:spacing w:after="0" w:line="240" w:lineRule="auto"/>
              <w:rPr>
                <w:rFonts w:ascii="Arial" w:hAnsi="Arial" w:cs="Arial"/>
              </w:rPr>
            </w:pPr>
            <w:r w:rsidRPr="00D138CF">
              <w:rPr>
                <w:rFonts w:ascii="Arial" w:hAnsi="Arial" w:cs="Arial"/>
              </w:rPr>
              <w:t>2) Svakom učeniku pristupiti posebno, uvažavajući učenikove mogućnosti.</w:t>
            </w:r>
          </w:p>
          <w:p w14:paraId="44D3A454" w14:textId="77777777" w:rsidR="00D138CF" w:rsidRPr="00D138CF" w:rsidRDefault="00D138CF" w:rsidP="00D138CF">
            <w:pPr>
              <w:spacing w:after="0" w:line="240" w:lineRule="auto"/>
              <w:rPr>
                <w:rFonts w:ascii="Arial" w:hAnsi="Arial" w:cs="Arial"/>
              </w:rPr>
            </w:pPr>
          </w:p>
        </w:tc>
      </w:tr>
      <w:tr w:rsidR="00D138CF" w:rsidRPr="00D138CF" w14:paraId="18A1BD41" w14:textId="77777777" w:rsidTr="321D9847">
        <w:tc>
          <w:tcPr>
            <w:tcW w:w="1384" w:type="dxa"/>
            <w:shd w:val="clear" w:color="auto" w:fill="FFFF99"/>
          </w:tcPr>
          <w:p w14:paraId="5DD3A446" w14:textId="77777777" w:rsidR="00D138CF" w:rsidRPr="00D138CF" w:rsidRDefault="00D138CF" w:rsidP="001C64B4">
            <w:pPr>
              <w:spacing w:after="0" w:line="240" w:lineRule="auto"/>
              <w:rPr>
                <w:rFonts w:ascii="Arial" w:hAnsi="Arial" w:cs="Arial"/>
              </w:rPr>
            </w:pPr>
          </w:p>
          <w:p w14:paraId="1B520C9D" w14:textId="77777777" w:rsidR="00D138CF" w:rsidRPr="00D138CF" w:rsidRDefault="00D138CF" w:rsidP="001C64B4">
            <w:pPr>
              <w:spacing w:after="0" w:line="240" w:lineRule="auto"/>
              <w:jc w:val="center"/>
              <w:rPr>
                <w:rFonts w:ascii="Arial" w:hAnsi="Arial" w:cs="Arial"/>
              </w:rPr>
            </w:pPr>
            <w:r w:rsidRPr="00D138CF">
              <w:rPr>
                <w:rFonts w:ascii="Arial" w:hAnsi="Arial" w:cs="Arial"/>
              </w:rPr>
              <w:t>Namjena</w:t>
            </w:r>
          </w:p>
          <w:p w14:paraId="35BAAE30" w14:textId="77777777" w:rsidR="00D138CF" w:rsidRPr="00D138CF" w:rsidRDefault="00D138CF" w:rsidP="001C64B4">
            <w:pPr>
              <w:spacing w:after="0" w:line="240" w:lineRule="auto"/>
              <w:rPr>
                <w:rFonts w:ascii="Arial" w:hAnsi="Arial" w:cs="Arial"/>
              </w:rPr>
            </w:pPr>
          </w:p>
        </w:tc>
        <w:tc>
          <w:tcPr>
            <w:tcW w:w="8186" w:type="dxa"/>
          </w:tcPr>
          <w:p w14:paraId="55B94865" w14:textId="77777777" w:rsidR="00D138CF" w:rsidRPr="00D138CF" w:rsidRDefault="00D138CF" w:rsidP="00D138CF">
            <w:pPr>
              <w:spacing w:after="0" w:line="240" w:lineRule="auto"/>
              <w:rPr>
                <w:rFonts w:ascii="Arial" w:hAnsi="Arial" w:cs="Arial"/>
              </w:rPr>
            </w:pPr>
          </w:p>
          <w:p w14:paraId="401B262E" w14:textId="77777777" w:rsidR="00D138CF" w:rsidRPr="00D138CF" w:rsidRDefault="00D138CF" w:rsidP="00D138CF">
            <w:pPr>
              <w:spacing w:after="0" w:line="240" w:lineRule="auto"/>
              <w:rPr>
                <w:rFonts w:ascii="Arial" w:hAnsi="Arial" w:cs="Arial"/>
              </w:rPr>
            </w:pPr>
            <w:r w:rsidRPr="00D138CF">
              <w:rPr>
                <w:rFonts w:ascii="Arial" w:hAnsi="Arial" w:cs="Arial"/>
              </w:rPr>
              <w:t xml:space="preserve">Dobro upoznati učenike, djelovati na razvoj i usavršavanje njegovih pozitivnih osobina, otklanjati nedostatke i postići napredak u </w:t>
            </w:r>
            <w:r w:rsidR="00FD6D3F">
              <w:rPr>
                <w:rFonts w:ascii="Arial" w:hAnsi="Arial" w:cs="Arial"/>
              </w:rPr>
              <w:t>usvajanju matematičkih ishoda.</w:t>
            </w:r>
          </w:p>
          <w:p w14:paraId="6C94843B" w14:textId="77777777" w:rsidR="00D138CF" w:rsidRPr="00D138CF" w:rsidRDefault="00D138CF" w:rsidP="00D138CF">
            <w:pPr>
              <w:spacing w:after="0" w:line="240" w:lineRule="auto"/>
              <w:rPr>
                <w:rFonts w:ascii="Arial" w:hAnsi="Arial" w:cs="Arial"/>
              </w:rPr>
            </w:pPr>
          </w:p>
        </w:tc>
      </w:tr>
      <w:tr w:rsidR="00D138CF" w:rsidRPr="00D138CF" w14:paraId="3199807E" w14:textId="77777777" w:rsidTr="321D9847">
        <w:tc>
          <w:tcPr>
            <w:tcW w:w="1384" w:type="dxa"/>
            <w:shd w:val="clear" w:color="auto" w:fill="FFFF99"/>
          </w:tcPr>
          <w:p w14:paraId="0FE616CC" w14:textId="77777777" w:rsidR="00D138CF" w:rsidRPr="00D138CF" w:rsidRDefault="00D138CF" w:rsidP="001C64B4">
            <w:pPr>
              <w:spacing w:after="0" w:line="240" w:lineRule="auto"/>
              <w:rPr>
                <w:rFonts w:ascii="Arial" w:hAnsi="Arial" w:cs="Arial"/>
              </w:rPr>
            </w:pPr>
          </w:p>
          <w:p w14:paraId="09053BB9" w14:textId="77777777" w:rsidR="00D138CF" w:rsidRPr="00D138CF" w:rsidRDefault="00D138CF" w:rsidP="001C64B4">
            <w:pPr>
              <w:spacing w:after="0" w:line="240" w:lineRule="auto"/>
              <w:jc w:val="center"/>
              <w:rPr>
                <w:rFonts w:ascii="Arial" w:hAnsi="Arial" w:cs="Arial"/>
              </w:rPr>
            </w:pPr>
            <w:r w:rsidRPr="00D138CF">
              <w:rPr>
                <w:rFonts w:ascii="Arial" w:hAnsi="Arial" w:cs="Arial"/>
              </w:rPr>
              <w:t>Nositelj(i)</w:t>
            </w:r>
          </w:p>
          <w:p w14:paraId="28D0D0BF" w14:textId="77777777" w:rsidR="00D138CF" w:rsidRPr="00D138CF" w:rsidRDefault="00D138CF" w:rsidP="001C64B4">
            <w:pPr>
              <w:spacing w:after="0" w:line="240" w:lineRule="auto"/>
              <w:rPr>
                <w:rFonts w:ascii="Arial" w:hAnsi="Arial" w:cs="Arial"/>
              </w:rPr>
            </w:pPr>
          </w:p>
        </w:tc>
        <w:tc>
          <w:tcPr>
            <w:tcW w:w="8186" w:type="dxa"/>
          </w:tcPr>
          <w:p w14:paraId="6DE4ED20" w14:textId="77777777" w:rsidR="00D138CF" w:rsidRPr="00D138CF" w:rsidRDefault="00D138CF" w:rsidP="00D138CF">
            <w:pPr>
              <w:spacing w:after="0" w:line="240" w:lineRule="auto"/>
              <w:rPr>
                <w:rFonts w:ascii="Arial" w:hAnsi="Arial" w:cs="Arial"/>
              </w:rPr>
            </w:pPr>
          </w:p>
          <w:p w14:paraId="0269D83E" w14:textId="743F7C69" w:rsidR="00D138CF" w:rsidRPr="00D138CF" w:rsidRDefault="58674807" w:rsidP="00D138CF">
            <w:pPr>
              <w:spacing w:after="0" w:line="240" w:lineRule="auto"/>
              <w:rPr>
                <w:rFonts w:ascii="Arial" w:hAnsi="Arial" w:cs="Arial"/>
              </w:rPr>
            </w:pPr>
            <w:r w:rsidRPr="321D9847">
              <w:rPr>
                <w:rFonts w:ascii="Arial" w:hAnsi="Arial" w:cs="Arial"/>
              </w:rPr>
              <w:t>U</w:t>
            </w:r>
            <w:r w:rsidR="62D6D9C8" w:rsidRPr="321D9847">
              <w:rPr>
                <w:rFonts w:ascii="Arial" w:hAnsi="Arial" w:cs="Arial"/>
              </w:rPr>
              <w:t>čitel</w:t>
            </w:r>
            <w:r w:rsidR="0B9C32F5" w:rsidRPr="321D9847">
              <w:rPr>
                <w:rFonts w:ascii="Arial" w:hAnsi="Arial" w:cs="Arial"/>
              </w:rPr>
              <w:t>jica</w:t>
            </w:r>
            <w:r w:rsidR="5E961C88" w:rsidRPr="321D9847">
              <w:rPr>
                <w:rFonts w:ascii="Arial" w:hAnsi="Arial" w:cs="Arial"/>
              </w:rPr>
              <w:t xml:space="preserve"> matematike</w:t>
            </w:r>
            <w:r w:rsidR="0B9C32F5" w:rsidRPr="321D9847">
              <w:rPr>
                <w:rFonts w:ascii="Arial" w:hAnsi="Arial" w:cs="Arial"/>
              </w:rPr>
              <w:t xml:space="preserve"> </w:t>
            </w:r>
            <w:r w:rsidRPr="00DD0872">
              <w:rPr>
                <w:rFonts w:ascii="Arial" w:hAnsi="Arial" w:cs="Arial"/>
              </w:rPr>
              <w:t xml:space="preserve">Blaženka </w:t>
            </w:r>
            <w:proofErr w:type="spellStart"/>
            <w:r w:rsidRPr="00DD0872">
              <w:rPr>
                <w:rFonts w:ascii="Arial" w:hAnsi="Arial" w:cs="Arial"/>
              </w:rPr>
              <w:t>Rac</w:t>
            </w:r>
            <w:proofErr w:type="spellEnd"/>
          </w:p>
        </w:tc>
      </w:tr>
      <w:tr w:rsidR="00D138CF" w:rsidRPr="00D138CF" w14:paraId="2977B8DD" w14:textId="77777777" w:rsidTr="321D9847">
        <w:tc>
          <w:tcPr>
            <w:tcW w:w="1384" w:type="dxa"/>
            <w:shd w:val="clear" w:color="auto" w:fill="FFFF99"/>
          </w:tcPr>
          <w:p w14:paraId="68E31D91" w14:textId="77777777" w:rsidR="00D138CF" w:rsidRPr="00D138CF" w:rsidRDefault="00D138CF" w:rsidP="00D138CF">
            <w:pPr>
              <w:spacing w:after="0" w:line="240" w:lineRule="auto"/>
              <w:rPr>
                <w:rFonts w:ascii="Arial" w:hAnsi="Arial" w:cs="Arial"/>
              </w:rPr>
            </w:pPr>
          </w:p>
          <w:p w14:paraId="6BF23291" w14:textId="77777777" w:rsidR="00D138CF" w:rsidRPr="00D138CF" w:rsidRDefault="00D138CF" w:rsidP="001C64B4">
            <w:pPr>
              <w:spacing w:after="0" w:line="240" w:lineRule="auto"/>
              <w:jc w:val="center"/>
              <w:rPr>
                <w:rFonts w:ascii="Arial" w:hAnsi="Arial" w:cs="Arial"/>
              </w:rPr>
            </w:pPr>
            <w:r w:rsidRPr="00D138CF">
              <w:rPr>
                <w:rFonts w:ascii="Arial" w:hAnsi="Arial" w:cs="Arial"/>
              </w:rPr>
              <w:t>Način realizacije</w:t>
            </w:r>
          </w:p>
          <w:p w14:paraId="458ADE49" w14:textId="77777777" w:rsidR="00D138CF" w:rsidRPr="00D138CF" w:rsidRDefault="00D138CF" w:rsidP="00D138CF">
            <w:pPr>
              <w:spacing w:after="0" w:line="240" w:lineRule="auto"/>
              <w:rPr>
                <w:rFonts w:ascii="Arial" w:hAnsi="Arial" w:cs="Arial"/>
              </w:rPr>
            </w:pPr>
          </w:p>
        </w:tc>
        <w:tc>
          <w:tcPr>
            <w:tcW w:w="8186" w:type="dxa"/>
          </w:tcPr>
          <w:p w14:paraId="7B7E68DD" w14:textId="77777777" w:rsidR="00D138CF" w:rsidRDefault="00D138CF" w:rsidP="00D138CF">
            <w:pPr>
              <w:spacing w:after="0" w:line="240" w:lineRule="auto"/>
              <w:rPr>
                <w:rFonts w:ascii="Arial" w:hAnsi="Arial" w:cs="Arial"/>
              </w:rPr>
            </w:pPr>
          </w:p>
          <w:p w14:paraId="3B89D807" w14:textId="77777777" w:rsidR="00D138CF" w:rsidRPr="00D138CF" w:rsidRDefault="00D138CF" w:rsidP="00D138CF">
            <w:pPr>
              <w:spacing w:after="0" w:line="240" w:lineRule="auto"/>
              <w:rPr>
                <w:rFonts w:ascii="Arial" w:hAnsi="Arial" w:cs="Arial"/>
              </w:rPr>
            </w:pPr>
            <w:r w:rsidRPr="00D138CF">
              <w:rPr>
                <w:rFonts w:ascii="Arial" w:hAnsi="Arial" w:cs="Arial"/>
              </w:rPr>
              <w:t>Svakom učeniku pristupiti individualno i ne opterećivati ih svim ponuđenim zadacima iz udžbenika ili nastavnih listića.</w:t>
            </w:r>
          </w:p>
          <w:p w14:paraId="32315431" w14:textId="77777777" w:rsidR="00D138CF" w:rsidRPr="00D138CF" w:rsidRDefault="00D138CF" w:rsidP="00D138CF">
            <w:pPr>
              <w:spacing w:after="0" w:line="240" w:lineRule="auto"/>
              <w:rPr>
                <w:rFonts w:ascii="Arial" w:hAnsi="Arial" w:cs="Arial"/>
              </w:rPr>
            </w:pPr>
          </w:p>
        </w:tc>
      </w:tr>
      <w:tr w:rsidR="00D138CF" w:rsidRPr="00D138CF" w14:paraId="6371BB8D" w14:textId="77777777" w:rsidTr="321D9847">
        <w:tc>
          <w:tcPr>
            <w:tcW w:w="1384" w:type="dxa"/>
            <w:shd w:val="clear" w:color="auto" w:fill="FFFF99"/>
          </w:tcPr>
          <w:p w14:paraId="70FBC0B0" w14:textId="77777777" w:rsidR="00D138CF" w:rsidRPr="00D138CF" w:rsidRDefault="00D138CF" w:rsidP="001C64B4">
            <w:pPr>
              <w:spacing w:after="0" w:line="240" w:lineRule="auto"/>
              <w:rPr>
                <w:rFonts w:ascii="Arial" w:hAnsi="Arial" w:cs="Arial"/>
              </w:rPr>
            </w:pPr>
          </w:p>
          <w:p w14:paraId="051C07F1" w14:textId="77777777" w:rsidR="00D138CF" w:rsidRPr="00D138CF" w:rsidRDefault="00D138CF" w:rsidP="001C64B4">
            <w:pPr>
              <w:spacing w:after="0" w:line="240" w:lineRule="auto"/>
              <w:jc w:val="center"/>
              <w:rPr>
                <w:rFonts w:ascii="Arial" w:hAnsi="Arial" w:cs="Arial"/>
              </w:rPr>
            </w:pPr>
            <w:proofErr w:type="spellStart"/>
            <w:r w:rsidRPr="00D138CF">
              <w:rPr>
                <w:rFonts w:ascii="Arial" w:hAnsi="Arial" w:cs="Arial"/>
              </w:rPr>
              <w:t>Vremenik</w:t>
            </w:r>
            <w:proofErr w:type="spellEnd"/>
          </w:p>
          <w:p w14:paraId="1F696086" w14:textId="77777777" w:rsidR="00D138CF" w:rsidRPr="00D138CF" w:rsidRDefault="00D138CF" w:rsidP="00D138CF">
            <w:pPr>
              <w:spacing w:after="0" w:line="240" w:lineRule="auto"/>
              <w:rPr>
                <w:rFonts w:ascii="Arial" w:hAnsi="Arial" w:cs="Arial"/>
              </w:rPr>
            </w:pPr>
          </w:p>
        </w:tc>
        <w:tc>
          <w:tcPr>
            <w:tcW w:w="8186" w:type="dxa"/>
          </w:tcPr>
          <w:p w14:paraId="28A8C275" w14:textId="77777777" w:rsidR="00D138CF" w:rsidRDefault="00D138CF" w:rsidP="00D138CF">
            <w:pPr>
              <w:spacing w:after="0" w:line="240" w:lineRule="auto"/>
              <w:rPr>
                <w:rFonts w:ascii="Arial" w:hAnsi="Arial" w:cs="Arial"/>
              </w:rPr>
            </w:pPr>
          </w:p>
          <w:p w14:paraId="6D38CACF" w14:textId="77777777" w:rsidR="00D138CF" w:rsidRPr="00D138CF" w:rsidRDefault="005C0B8C" w:rsidP="00D138CF">
            <w:pPr>
              <w:spacing w:after="0" w:line="240" w:lineRule="auto"/>
              <w:rPr>
                <w:rFonts w:ascii="Arial" w:hAnsi="Arial" w:cs="Arial"/>
              </w:rPr>
            </w:pPr>
            <w:r>
              <w:rPr>
                <w:rFonts w:ascii="Arial" w:hAnsi="Arial" w:cs="Arial"/>
              </w:rPr>
              <w:t>Tijekom nastavne godine 1</w:t>
            </w:r>
            <w:r w:rsidR="00B73395">
              <w:rPr>
                <w:rFonts w:ascii="Arial" w:hAnsi="Arial" w:cs="Arial"/>
              </w:rPr>
              <w:t xml:space="preserve"> sa</w:t>
            </w:r>
            <w:r>
              <w:rPr>
                <w:rFonts w:ascii="Arial" w:hAnsi="Arial" w:cs="Arial"/>
              </w:rPr>
              <w:t>t</w:t>
            </w:r>
            <w:r w:rsidR="00D138CF" w:rsidRPr="00D138CF">
              <w:rPr>
                <w:rFonts w:ascii="Arial" w:hAnsi="Arial" w:cs="Arial"/>
              </w:rPr>
              <w:t xml:space="preserve"> tjedno u skladu s potrebama učenika.</w:t>
            </w:r>
          </w:p>
          <w:p w14:paraId="36C94BE7" w14:textId="77777777" w:rsidR="00D138CF" w:rsidRPr="00D138CF" w:rsidRDefault="00D138CF" w:rsidP="00D138CF">
            <w:pPr>
              <w:spacing w:after="0" w:line="240" w:lineRule="auto"/>
              <w:rPr>
                <w:rFonts w:ascii="Arial" w:hAnsi="Arial" w:cs="Arial"/>
              </w:rPr>
            </w:pPr>
          </w:p>
        </w:tc>
      </w:tr>
      <w:tr w:rsidR="00D138CF" w:rsidRPr="00D138CF" w14:paraId="50954466" w14:textId="77777777" w:rsidTr="321D9847">
        <w:tc>
          <w:tcPr>
            <w:tcW w:w="1384" w:type="dxa"/>
            <w:shd w:val="clear" w:color="auto" w:fill="FFFF99"/>
          </w:tcPr>
          <w:p w14:paraId="1D34F9E0" w14:textId="77777777" w:rsidR="00D138CF" w:rsidRPr="00D138CF" w:rsidRDefault="00D138CF" w:rsidP="001C64B4">
            <w:pPr>
              <w:spacing w:after="0" w:line="240" w:lineRule="auto"/>
              <w:rPr>
                <w:rFonts w:ascii="Arial" w:hAnsi="Arial" w:cs="Arial"/>
              </w:rPr>
            </w:pPr>
          </w:p>
          <w:p w14:paraId="1462BE33" w14:textId="77777777" w:rsidR="00D138CF" w:rsidRPr="00D138CF" w:rsidRDefault="00D138CF" w:rsidP="001C64B4">
            <w:pPr>
              <w:spacing w:after="0" w:line="240" w:lineRule="auto"/>
              <w:jc w:val="center"/>
              <w:rPr>
                <w:rFonts w:ascii="Arial" w:hAnsi="Arial" w:cs="Arial"/>
              </w:rPr>
            </w:pPr>
            <w:r w:rsidRPr="00D138CF">
              <w:rPr>
                <w:rFonts w:ascii="Arial" w:hAnsi="Arial" w:cs="Arial"/>
              </w:rPr>
              <w:t>Okvirni troškovnik</w:t>
            </w:r>
          </w:p>
          <w:p w14:paraId="2B276A5E" w14:textId="77777777" w:rsidR="00D138CF" w:rsidRPr="00D138CF" w:rsidRDefault="00D138CF" w:rsidP="00D138CF">
            <w:pPr>
              <w:spacing w:after="0" w:line="240" w:lineRule="auto"/>
              <w:rPr>
                <w:rFonts w:ascii="Arial" w:hAnsi="Arial" w:cs="Arial"/>
              </w:rPr>
            </w:pPr>
          </w:p>
        </w:tc>
        <w:tc>
          <w:tcPr>
            <w:tcW w:w="8186" w:type="dxa"/>
          </w:tcPr>
          <w:p w14:paraId="222868B3" w14:textId="77777777" w:rsidR="00D138CF" w:rsidRDefault="00D138CF" w:rsidP="00D138CF">
            <w:pPr>
              <w:spacing w:after="0" w:line="240" w:lineRule="auto"/>
              <w:rPr>
                <w:rFonts w:ascii="Arial" w:hAnsi="Arial" w:cs="Arial"/>
              </w:rPr>
            </w:pPr>
          </w:p>
          <w:p w14:paraId="0345589F" w14:textId="77777777" w:rsidR="00D138CF" w:rsidRPr="00D138CF" w:rsidRDefault="00D138CF" w:rsidP="00D138CF">
            <w:pPr>
              <w:spacing w:after="0" w:line="240" w:lineRule="auto"/>
              <w:rPr>
                <w:rFonts w:ascii="Arial" w:hAnsi="Arial" w:cs="Arial"/>
              </w:rPr>
            </w:pPr>
            <w:r w:rsidRPr="00D138CF">
              <w:rPr>
                <w:rFonts w:ascii="Arial" w:hAnsi="Arial" w:cs="Arial"/>
              </w:rPr>
              <w:t xml:space="preserve">Kopiranje materijala, </w:t>
            </w:r>
            <w:proofErr w:type="spellStart"/>
            <w:r w:rsidRPr="00D138CF">
              <w:rPr>
                <w:rFonts w:ascii="Arial" w:hAnsi="Arial" w:cs="Arial"/>
              </w:rPr>
              <w:t>prozirnice</w:t>
            </w:r>
            <w:proofErr w:type="spellEnd"/>
            <w:r w:rsidRPr="00D138CF">
              <w:rPr>
                <w:rFonts w:ascii="Arial" w:hAnsi="Arial" w:cs="Arial"/>
              </w:rPr>
              <w:t xml:space="preserve">, </w:t>
            </w:r>
            <w:proofErr w:type="spellStart"/>
            <w:r w:rsidRPr="00D138CF">
              <w:rPr>
                <w:rFonts w:ascii="Arial" w:hAnsi="Arial" w:cs="Arial"/>
              </w:rPr>
              <w:t>hamer</w:t>
            </w:r>
            <w:proofErr w:type="spellEnd"/>
            <w:r w:rsidRPr="00D138CF">
              <w:rPr>
                <w:rFonts w:ascii="Arial" w:hAnsi="Arial" w:cs="Arial"/>
              </w:rPr>
              <w:t xml:space="preserve"> pa</w:t>
            </w:r>
            <w:r w:rsidR="005C0B8C">
              <w:rPr>
                <w:rFonts w:ascii="Arial" w:hAnsi="Arial" w:cs="Arial"/>
              </w:rPr>
              <w:t>pir, flomasteri, bojice (oko 20 eura</w:t>
            </w:r>
            <w:r w:rsidRPr="00D138CF">
              <w:rPr>
                <w:rFonts w:ascii="Arial" w:hAnsi="Arial" w:cs="Arial"/>
              </w:rPr>
              <w:t>).</w:t>
            </w:r>
          </w:p>
          <w:p w14:paraId="16658B14" w14:textId="77777777" w:rsidR="00D138CF" w:rsidRPr="00D138CF" w:rsidRDefault="00D138CF" w:rsidP="00D138CF">
            <w:pPr>
              <w:spacing w:after="0" w:line="240" w:lineRule="auto"/>
              <w:rPr>
                <w:rFonts w:ascii="Arial" w:hAnsi="Arial" w:cs="Arial"/>
              </w:rPr>
            </w:pPr>
          </w:p>
        </w:tc>
      </w:tr>
      <w:tr w:rsidR="00D138CF" w:rsidRPr="00D138CF" w14:paraId="62A24EA6" w14:textId="77777777" w:rsidTr="321D9847">
        <w:tc>
          <w:tcPr>
            <w:tcW w:w="1384" w:type="dxa"/>
            <w:shd w:val="clear" w:color="auto" w:fill="FFFF99"/>
          </w:tcPr>
          <w:p w14:paraId="096DEE80" w14:textId="77777777" w:rsidR="00D138CF" w:rsidRPr="00D138CF" w:rsidRDefault="00D138CF" w:rsidP="00D138CF">
            <w:pPr>
              <w:spacing w:after="0" w:line="240" w:lineRule="auto"/>
              <w:rPr>
                <w:rFonts w:ascii="Arial" w:hAnsi="Arial" w:cs="Arial"/>
              </w:rPr>
            </w:pPr>
          </w:p>
          <w:p w14:paraId="59635820" w14:textId="77777777" w:rsidR="00D138CF" w:rsidRPr="00D138CF" w:rsidRDefault="00D138CF" w:rsidP="001C64B4">
            <w:pPr>
              <w:spacing w:after="0" w:line="240" w:lineRule="auto"/>
              <w:jc w:val="center"/>
              <w:rPr>
                <w:rFonts w:ascii="Arial" w:hAnsi="Arial" w:cs="Arial"/>
              </w:rPr>
            </w:pPr>
            <w:r w:rsidRPr="00D138CF">
              <w:rPr>
                <w:rFonts w:ascii="Arial" w:hAnsi="Arial" w:cs="Arial"/>
              </w:rPr>
              <w:t>Način praćenja</w:t>
            </w:r>
          </w:p>
          <w:p w14:paraId="5338A33C" w14:textId="77777777" w:rsidR="00D138CF" w:rsidRPr="00D138CF" w:rsidRDefault="00D138CF" w:rsidP="00D138CF">
            <w:pPr>
              <w:spacing w:after="0" w:line="240" w:lineRule="auto"/>
              <w:jc w:val="center"/>
              <w:rPr>
                <w:rFonts w:ascii="Arial" w:hAnsi="Arial" w:cs="Arial"/>
              </w:rPr>
            </w:pPr>
            <w:r w:rsidRPr="00D138CF">
              <w:rPr>
                <w:rFonts w:ascii="Arial" w:hAnsi="Arial" w:cs="Arial"/>
              </w:rPr>
              <w:t>aktivnosti / programa / projekta</w:t>
            </w:r>
          </w:p>
          <w:p w14:paraId="3EDB05F2" w14:textId="77777777" w:rsidR="00D138CF" w:rsidRPr="00D138CF" w:rsidRDefault="00D138CF" w:rsidP="00D138CF">
            <w:pPr>
              <w:spacing w:after="0" w:line="240" w:lineRule="auto"/>
              <w:rPr>
                <w:rFonts w:ascii="Arial" w:hAnsi="Arial" w:cs="Arial"/>
              </w:rPr>
            </w:pPr>
          </w:p>
        </w:tc>
        <w:tc>
          <w:tcPr>
            <w:tcW w:w="8186" w:type="dxa"/>
          </w:tcPr>
          <w:p w14:paraId="737FE3E3" w14:textId="77777777" w:rsidR="00D138CF" w:rsidRDefault="00D138CF" w:rsidP="00D138CF">
            <w:pPr>
              <w:spacing w:after="0" w:line="240" w:lineRule="auto"/>
              <w:rPr>
                <w:rFonts w:ascii="Arial" w:hAnsi="Arial" w:cs="Arial"/>
              </w:rPr>
            </w:pPr>
          </w:p>
          <w:p w14:paraId="0C56668A" w14:textId="77777777" w:rsidR="00D138CF" w:rsidRDefault="00D138CF" w:rsidP="00D138CF">
            <w:pPr>
              <w:spacing w:after="0" w:line="240" w:lineRule="auto"/>
              <w:rPr>
                <w:rFonts w:ascii="Arial" w:hAnsi="Arial" w:cs="Arial"/>
              </w:rPr>
            </w:pPr>
          </w:p>
          <w:p w14:paraId="69A88556" w14:textId="77777777" w:rsidR="00D138CF" w:rsidRPr="00D138CF" w:rsidRDefault="00D138CF" w:rsidP="00D138CF">
            <w:pPr>
              <w:spacing w:after="0" w:line="240" w:lineRule="auto"/>
              <w:rPr>
                <w:rFonts w:ascii="Arial" w:hAnsi="Arial" w:cs="Arial"/>
              </w:rPr>
            </w:pPr>
            <w:r w:rsidRPr="00D138CF">
              <w:rPr>
                <w:rFonts w:ascii="Arial" w:hAnsi="Arial" w:cs="Arial"/>
              </w:rPr>
              <w:t>Čitati zadatke naglas te pitati učenike što treba raditi, pomoći u rješavanju i izradi plakata.</w:t>
            </w:r>
          </w:p>
          <w:p w14:paraId="01101FD8" w14:textId="77777777" w:rsidR="00D138CF" w:rsidRPr="00D138CF" w:rsidRDefault="00D138CF" w:rsidP="00D138CF">
            <w:pPr>
              <w:spacing w:after="0" w:line="240" w:lineRule="auto"/>
              <w:rPr>
                <w:rFonts w:ascii="Arial" w:hAnsi="Arial" w:cs="Arial"/>
              </w:rPr>
            </w:pPr>
          </w:p>
        </w:tc>
      </w:tr>
    </w:tbl>
    <w:p w14:paraId="07B02474" w14:textId="77777777" w:rsidR="00D138CF" w:rsidRDefault="00D138CF" w:rsidP="00C008B2">
      <w:pPr>
        <w:rPr>
          <w:rFonts w:ascii="Arial" w:hAnsi="Arial" w:cs="Arial"/>
        </w:rPr>
      </w:pPr>
    </w:p>
    <w:p w14:paraId="0B733589" w14:textId="77777777" w:rsidR="00963B84" w:rsidRDefault="00963B84" w:rsidP="00C008B2">
      <w:pPr>
        <w:rPr>
          <w:rFonts w:ascii="Arial" w:hAnsi="Arial" w:cs="Arial"/>
        </w:rPr>
      </w:pPr>
    </w:p>
    <w:p w14:paraId="06AEE43A" w14:textId="77777777" w:rsidR="00046C01" w:rsidRDefault="00046C01" w:rsidP="00C008B2">
      <w:pPr>
        <w:rPr>
          <w:rFonts w:ascii="Arial" w:hAnsi="Arial" w:cs="Arial"/>
        </w:rPr>
      </w:pPr>
    </w:p>
    <w:p w14:paraId="15A6C417" w14:textId="77777777" w:rsidR="00046C01" w:rsidRDefault="00046C01" w:rsidP="00C008B2">
      <w:pPr>
        <w:rPr>
          <w:rFonts w:ascii="Arial" w:hAnsi="Arial" w:cs="Arial"/>
        </w:rPr>
      </w:pPr>
    </w:p>
    <w:p w14:paraId="3157049A" w14:textId="77777777" w:rsidR="00046C01" w:rsidRDefault="00046C01" w:rsidP="00C008B2">
      <w:pPr>
        <w:rPr>
          <w:rFonts w:ascii="Arial" w:hAnsi="Arial" w:cs="Arial"/>
        </w:rPr>
      </w:pPr>
    </w:p>
    <w:p w14:paraId="429DF9D9" w14:textId="77777777" w:rsidR="00046C01" w:rsidRDefault="00046C01" w:rsidP="00C008B2">
      <w:pPr>
        <w:rPr>
          <w:rFonts w:ascii="Arial" w:hAnsi="Arial" w:cs="Arial"/>
        </w:rPr>
      </w:pPr>
    </w:p>
    <w:p w14:paraId="6CF1B977" w14:textId="77777777" w:rsidR="00046C01" w:rsidRDefault="00046C01" w:rsidP="00C008B2">
      <w:pPr>
        <w:rPr>
          <w:rFonts w:ascii="Arial" w:hAnsi="Arial" w:cs="Arial"/>
        </w:rPr>
      </w:pPr>
    </w:p>
    <w:p w14:paraId="0B0F86F6" w14:textId="77777777" w:rsidR="00046C01" w:rsidRDefault="00046C01" w:rsidP="00C008B2">
      <w:pPr>
        <w:rPr>
          <w:rFonts w:ascii="Arial" w:hAnsi="Arial" w:cs="Arial"/>
        </w:rPr>
      </w:pPr>
    </w:p>
    <w:p w14:paraId="75622503" w14:textId="77777777" w:rsidR="00046C01" w:rsidRDefault="00046C01" w:rsidP="00C008B2">
      <w:pPr>
        <w:rPr>
          <w:rFonts w:ascii="Arial" w:hAnsi="Arial" w:cs="Arial"/>
        </w:rPr>
      </w:pPr>
    </w:p>
    <w:p w14:paraId="24A70E73" w14:textId="77777777" w:rsidR="00046C01" w:rsidRDefault="00046C01" w:rsidP="00C008B2">
      <w:pPr>
        <w:rPr>
          <w:rFonts w:ascii="Arial" w:hAnsi="Arial" w:cs="Arial"/>
        </w:rPr>
      </w:pPr>
    </w:p>
    <w:p w14:paraId="76746ED3" w14:textId="77777777" w:rsidR="00046C01" w:rsidRDefault="00046C01" w:rsidP="00C008B2">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7695"/>
      </w:tblGrid>
      <w:tr w:rsidR="00046C01" w:rsidRPr="00046C01" w14:paraId="0FFD5915" w14:textId="77777777" w:rsidTr="00046C01">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FFFF99"/>
            <w:hideMark/>
          </w:tcPr>
          <w:p w14:paraId="4697F709" w14:textId="7389019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lastRenderedPageBreak/>
              <w:t>Aktivnost / Program / Projekt  </w:t>
            </w:r>
          </w:p>
        </w:tc>
        <w:tc>
          <w:tcPr>
            <w:tcW w:w="7695" w:type="dxa"/>
            <w:tcBorders>
              <w:top w:val="single" w:sz="6" w:space="0" w:color="auto"/>
              <w:left w:val="single" w:sz="6" w:space="0" w:color="auto"/>
              <w:bottom w:val="single" w:sz="6" w:space="0" w:color="auto"/>
              <w:right w:val="single" w:sz="6" w:space="0" w:color="auto"/>
            </w:tcBorders>
            <w:hideMark/>
          </w:tcPr>
          <w:p w14:paraId="4EECEDF5"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7271BA1A"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b/>
                <w:bCs/>
                <w:lang w:eastAsia="hr-HR"/>
              </w:rPr>
              <w:t>Dopunska nastava iz biologije (8. razred)</w:t>
            </w:r>
            <w:r w:rsidRPr="00046C01">
              <w:rPr>
                <w:rFonts w:ascii="Arial" w:eastAsia="Times New Roman" w:hAnsi="Arial" w:cs="Arial"/>
                <w:lang w:eastAsia="hr-HR"/>
              </w:rPr>
              <w:t>  </w:t>
            </w:r>
          </w:p>
        </w:tc>
      </w:tr>
      <w:tr w:rsidR="00046C01" w:rsidRPr="00046C01" w14:paraId="6CAF0989" w14:textId="77777777" w:rsidTr="00046C01">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FFFF99"/>
            <w:hideMark/>
          </w:tcPr>
          <w:p w14:paraId="054F21D2"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47D128B1"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3E12D901"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741BD8DF"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Ciljevi  </w:t>
            </w:r>
          </w:p>
          <w:p w14:paraId="6B5BD739"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3D5C9B6B"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tc>
        <w:tc>
          <w:tcPr>
            <w:tcW w:w="7695" w:type="dxa"/>
            <w:tcBorders>
              <w:top w:val="single" w:sz="6" w:space="0" w:color="auto"/>
              <w:left w:val="single" w:sz="6" w:space="0" w:color="auto"/>
              <w:bottom w:val="single" w:sz="6" w:space="0" w:color="auto"/>
              <w:right w:val="single" w:sz="6" w:space="0" w:color="auto"/>
            </w:tcBorders>
            <w:hideMark/>
          </w:tcPr>
          <w:p w14:paraId="24C33F80" w14:textId="77777777" w:rsidR="00046C01" w:rsidRPr="008E6C6A" w:rsidRDefault="00046C01" w:rsidP="008E6C6A">
            <w:pPr>
              <w:pStyle w:val="Odlomakpopisa"/>
              <w:numPr>
                <w:ilvl w:val="0"/>
                <w:numId w:val="107"/>
              </w:numPr>
              <w:spacing w:after="0" w:line="240" w:lineRule="auto"/>
              <w:textAlignment w:val="baseline"/>
              <w:rPr>
                <w:rFonts w:ascii="Arial" w:eastAsia="Times New Roman" w:hAnsi="Arial" w:cs="Arial"/>
                <w:lang w:eastAsia="hr-HR"/>
              </w:rPr>
            </w:pPr>
            <w:r w:rsidRPr="008E6C6A">
              <w:rPr>
                <w:rFonts w:ascii="Arial" w:eastAsia="Times New Roman" w:hAnsi="Arial" w:cs="Arial"/>
                <w:lang w:eastAsia="hr-HR"/>
              </w:rPr>
              <w:t>Povezivanje nastavnih sadržaja uz češća ponavljanja u savladavanju nastavnog gradiva  </w:t>
            </w:r>
          </w:p>
          <w:p w14:paraId="7167CCFE" w14:textId="77777777" w:rsidR="00046C01" w:rsidRPr="008E6C6A" w:rsidRDefault="00046C01" w:rsidP="008E6C6A">
            <w:pPr>
              <w:pStyle w:val="Odlomakpopisa"/>
              <w:numPr>
                <w:ilvl w:val="0"/>
                <w:numId w:val="107"/>
              </w:numPr>
              <w:spacing w:after="0" w:line="240" w:lineRule="auto"/>
              <w:textAlignment w:val="baseline"/>
              <w:rPr>
                <w:rFonts w:ascii="Arial" w:eastAsia="Times New Roman" w:hAnsi="Arial" w:cs="Arial"/>
                <w:lang w:eastAsia="hr-HR"/>
              </w:rPr>
            </w:pPr>
            <w:r w:rsidRPr="008E6C6A">
              <w:rPr>
                <w:rFonts w:ascii="Arial" w:eastAsia="Times New Roman" w:hAnsi="Arial" w:cs="Arial"/>
                <w:lang w:eastAsia="hr-HR"/>
              </w:rPr>
              <w:t>Rješavanje problemskih situacija uporabom jednostavnijih i prilagođenih zadataka  </w:t>
            </w:r>
          </w:p>
          <w:p w14:paraId="36300EA8" w14:textId="77777777" w:rsidR="00046C01" w:rsidRPr="008E6C6A" w:rsidRDefault="00046C01" w:rsidP="008E6C6A">
            <w:pPr>
              <w:pStyle w:val="Odlomakpopisa"/>
              <w:numPr>
                <w:ilvl w:val="0"/>
                <w:numId w:val="107"/>
              </w:numPr>
              <w:spacing w:after="0" w:line="240" w:lineRule="auto"/>
              <w:textAlignment w:val="baseline"/>
              <w:rPr>
                <w:rFonts w:ascii="Arial" w:eastAsia="Times New Roman" w:hAnsi="Arial" w:cs="Arial"/>
                <w:lang w:eastAsia="hr-HR"/>
              </w:rPr>
            </w:pPr>
            <w:r w:rsidRPr="008E6C6A">
              <w:rPr>
                <w:rFonts w:ascii="Arial" w:eastAsia="Times New Roman" w:hAnsi="Arial" w:cs="Arial"/>
                <w:lang w:eastAsia="hr-HR"/>
              </w:rPr>
              <w:t>Poticati učenike na učenje, iznošenje vlastitog mišljenja te primjene stečenog znanja u svakodnevnom životu  </w:t>
            </w:r>
          </w:p>
        </w:tc>
      </w:tr>
      <w:tr w:rsidR="00046C01" w:rsidRPr="00046C01" w14:paraId="3953622C" w14:textId="77777777" w:rsidTr="00046C01">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FFFF99"/>
            <w:hideMark/>
          </w:tcPr>
          <w:p w14:paraId="120DCA0E"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360D232C"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Namjena  </w:t>
            </w:r>
          </w:p>
          <w:p w14:paraId="310B2FA5"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tc>
        <w:tc>
          <w:tcPr>
            <w:tcW w:w="7695" w:type="dxa"/>
            <w:tcBorders>
              <w:top w:val="single" w:sz="6" w:space="0" w:color="auto"/>
              <w:left w:val="single" w:sz="6" w:space="0" w:color="auto"/>
              <w:bottom w:val="single" w:sz="6" w:space="0" w:color="auto"/>
              <w:right w:val="single" w:sz="6" w:space="0" w:color="auto"/>
            </w:tcBorders>
            <w:hideMark/>
          </w:tcPr>
          <w:p w14:paraId="152F8C8F"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5C300597"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Pobuditi interes učenika za redovitiji rad te postizanje boljih rezultata.  </w:t>
            </w:r>
          </w:p>
        </w:tc>
      </w:tr>
      <w:tr w:rsidR="00046C01" w:rsidRPr="00046C01" w14:paraId="5A413AF7" w14:textId="77777777" w:rsidTr="00046C01">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FFFF99"/>
            <w:hideMark/>
          </w:tcPr>
          <w:p w14:paraId="4EEA168A"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056F7CD6"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Nositelj(i)  </w:t>
            </w:r>
          </w:p>
          <w:p w14:paraId="2114C2E9"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tc>
        <w:tc>
          <w:tcPr>
            <w:tcW w:w="7695" w:type="dxa"/>
            <w:tcBorders>
              <w:top w:val="single" w:sz="6" w:space="0" w:color="auto"/>
              <w:left w:val="single" w:sz="6" w:space="0" w:color="auto"/>
              <w:bottom w:val="single" w:sz="6" w:space="0" w:color="auto"/>
              <w:right w:val="single" w:sz="6" w:space="0" w:color="auto"/>
            </w:tcBorders>
            <w:hideMark/>
          </w:tcPr>
          <w:p w14:paraId="34861BB8"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17E228BB"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Tea Grgić, učenici 8. razreda  </w:t>
            </w:r>
          </w:p>
        </w:tc>
      </w:tr>
      <w:tr w:rsidR="00046C01" w:rsidRPr="00046C01" w14:paraId="32B5DAA2" w14:textId="77777777" w:rsidTr="00046C01">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FFFF99"/>
            <w:hideMark/>
          </w:tcPr>
          <w:p w14:paraId="137FF5F1"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2F0ADAB8"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Način realizacije  </w:t>
            </w:r>
          </w:p>
          <w:p w14:paraId="4E759936"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10839AB1"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tc>
        <w:tc>
          <w:tcPr>
            <w:tcW w:w="7695" w:type="dxa"/>
            <w:tcBorders>
              <w:top w:val="single" w:sz="6" w:space="0" w:color="auto"/>
              <w:left w:val="single" w:sz="6" w:space="0" w:color="auto"/>
              <w:bottom w:val="single" w:sz="6" w:space="0" w:color="auto"/>
              <w:right w:val="single" w:sz="6" w:space="0" w:color="auto"/>
            </w:tcBorders>
            <w:hideMark/>
          </w:tcPr>
          <w:p w14:paraId="23D22543"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4FEC2E37"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Individualni, frontalni te grupni rad.  </w:t>
            </w:r>
          </w:p>
        </w:tc>
      </w:tr>
      <w:tr w:rsidR="00046C01" w:rsidRPr="00046C01" w14:paraId="4BD93F5A" w14:textId="77777777" w:rsidTr="00046C01">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FFFF99"/>
            <w:hideMark/>
          </w:tcPr>
          <w:p w14:paraId="05914CDA"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323DEC10"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proofErr w:type="spellStart"/>
            <w:r w:rsidRPr="00046C01">
              <w:rPr>
                <w:rFonts w:ascii="Arial" w:eastAsia="Times New Roman" w:hAnsi="Arial" w:cs="Arial"/>
                <w:lang w:eastAsia="hr-HR"/>
              </w:rPr>
              <w:t>Vremenik</w:t>
            </w:r>
            <w:proofErr w:type="spellEnd"/>
            <w:r w:rsidRPr="00046C01">
              <w:rPr>
                <w:rFonts w:ascii="Arial" w:eastAsia="Times New Roman" w:hAnsi="Arial" w:cs="Arial"/>
                <w:lang w:eastAsia="hr-HR"/>
              </w:rPr>
              <w:t>  </w:t>
            </w:r>
          </w:p>
          <w:p w14:paraId="0C95E361"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6D40B13D"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tc>
        <w:tc>
          <w:tcPr>
            <w:tcW w:w="7695" w:type="dxa"/>
            <w:tcBorders>
              <w:top w:val="single" w:sz="6" w:space="0" w:color="auto"/>
              <w:left w:val="single" w:sz="6" w:space="0" w:color="auto"/>
              <w:bottom w:val="single" w:sz="6" w:space="0" w:color="auto"/>
              <w:right w:val="single" w:sz="6" w:space="0" w:color="auto"/>
            </w:tcBorders>
            <w:hideMark/>
          </w:tcPr>
          <w:p w14:paraId="65DC696B"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53C51C3D"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1 sat tjedno tijekom nastavne godine  </w:t>
            </w:r>
          </w:p>
        </w:tc>
      </w:tr>
      <w:tr w:rsidR="00046C01" w:rsidRPr="00046C01" w14:paraId="5E420E44" w14:textId="77777777" w:rsidTr="00046C01">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FFFF99"/>
            <w:hideMark/>
          </w:tcPr>
          <w:p w14:paraId="68604ED0"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51BC69B6"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Okvirni troškovnik  </w:t>
            </w:r>
          </w:p>
          <w:p w14:paraId="44305763"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tc>
        <w:tc>
          <w:tcPr>
            <w:tcW w:w="7695" w:type="dxa"/>
            <w:tcBorders>
              <w:top w:val="single" w:sz="6" w:space="0" w:color="auto"/>
              <w:left w:val="single" w:sz="6" w:space="0" w:color="auto"/>
              <w:bottom w:val="single" w:sz="6" w:space="0" w:color="auto"/>
              <w:right w:val="single" w:sz="6" w:space="0" w:color="auto"/>
            </w:tcBorders>
            <w:hideMark/>
          </w:tcPr>
          <w:p w14:paraId="0D955CDD"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36185357"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tc>
      </w:tr>
      <w:tr w:rsidR="00046C01" w:rsidRPr="00046C01" w14:paraId="39C0DA96" w14:textId="77777777" w:rsidTr="00046C01">
        <w:trPr>
          <w:trHeight w:val="300"/>
        </w:trPr>
        <w:tc>
          <w:tcPr>
            <w:tcW w:w="1350" w:type="dxa"/>
            <w:tcBorders>
              <w:top w:val="single" w:sz="6" w:space="0" w:color="auto"/>
              <w:left w:val="single" w:sz="6" w:space="0" w:color="auto"/>
              <w:bottom w:val="single" w:sz="6" w:space="0" w:color="auto"/>
              <w:right w:val="single" w:sz="6" w:space="0" w:color="auto"/>
            </w:tcBorders>
            <w:shd w:val="clear" w:color="auto" w:fill="FFFF99"/>
            <w:hideMark/>
          </w:tcPr>
          <w:p w14:paraId="272A227E"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167A02CF"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Način praćenja  </w:t>
            </w:r>
          </w:p>
          <w:p w14:paraId="61CA7A2B"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aktivnosti / programa / projekta  </w:t>
            </w:r>
          </w:p>
          <w:p w14:paraId="2FBD9B97" w14:textId="77777777" w:rsidR="00046C01" w:rsidRPr="00046C01" w:rsidRDefault="00046C01" w:rsidP="00046C01">
            <w:pPr>
              <w:spacing w:after="0" w:line="240" w:lineRule="auto"/>
              <w:jc w:val="center"/>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tc>
        <w:tc>
          <w:tcPr>
            <w:tcW w:w="7695" w:type="dxa"/>
            <w:tcBorders>
              <w:top w:val="single" w:sz="6" w:space="0" w:color="auto"/>
              <w:left w:val="single" w:sz="6" w:space="0" w:color="auto"/>
              <w:bottom w:val="single" w:sz="6" w:space="0" w:color="auto"/>
              <w:right w:val="single" w:sz="6" w:space="0" w:color="auto"/>
            </w:tcBorders>
            <w:hideMark/>
          </w:tcPr>
          <w:p w14:paraId="1806ACC6"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531EF541"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65B3A9D5"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  </w:t>
            </w:r>
          </w:p>
          <w:p w14:paraId="38874DCF" w14:textId="77777777" w:rsidR="00046C01" w:rsidRPr="00046C01" w:rsidRDefault="00046C01" w:rsidP="00046C01">
            <w:pPr>
              <w:spacing w:after="0" w:line="240" w:lineRule="auto"/>
              <w:textAlignment w:val="baseline"/>
              <w:rPr>
                <w:rFonts w:ascii="Segoe UI" w:eastAsia="Times New Roman" w:hAnsi="Segoe UI" w:cs="Segoe UI"/>
                <w:sz w:val="18"/>
                <w:szCs w:val="18"/>
                <w:lang w:eastAsia="hr-HR"/>
              </w:rPr>
            </w:pPr>
            <w:r w:rsidRPr="00046C01">
              <w:rPr>
                <w:rFonts w:ascii="Arial" w:eastAsia="Times New Roman" w:hAnsi="Arial" w:cs="Arial"/>
                <w:lang w:eastAsia="hr-HR"/>
              </w:rPr>
              <w:t>Sustavno praćenje učenikova odnosa prema radu i napretka kroz radne listiće, kvizove, praktične radove, razgovor i pisano izražavanje.  </w:t>
            </w:r>
          </w:p>
        </w:tc>
      </w:tr>
    </w:tbl>
    <w:p w14:paraId="1F83693F" w14:textId="77777777" w:rsidR="00046C01" w:rsidRDefault="00046C01" w:rsidP="00C008B2">
      <w:pPr>
        <w:rPr>
          <w:rFonts w:ascii="Arial" w:hAnsi="Arial" w:cs="Arial"/>
        </w:rPr>
      </w:pPr>
    </w:p>
    <w:p w14:paraId="4807D0A5" w14:textId="5B2D2D2D" w:rsidR="37392A18" w:rsidRDefault="37392A18" w:rsidP="37392A18">
      <w:pPr>
        <w:rPr>
          <w:rFonts w:ascii="Arial" w:hAnsi="Arial" w:cs="Arial"/>
        </w:rPr>
      </w:pPr>
    </w:p>
    <w:p w14:paraId="3ACB7732" w14:textId="2D1789F0" w:rsidR="37392A18" w:rsidRDefault="37392A18" w:rsidP="37392A18">
      <w:pPr>
        <w:rPr>
          <w:rFonts w:ascii="Arial" w:hAnsi="Arial" w:cs="Arial"/>
        </w:rPr>
      </w:pPr>
    </w:p>
    <w:p w14:paraId="39ACD15F" w14:textId="1BAEDCE6" w:rsidR="37392A18" w:rsidRDefault="37392A18" w:rsidP="37392A18">
      <w:pPr>
        <w:rPr>
          <w:rFonts w:ascii="Arial" w:hAnsi="Arial" w:cs="Arial"/>
        </w:rPr>
      </w:pPr>
    </w:p>
    <w:p w14:paraId="16A1EDBA" w14:textId="0E298E78" w:rsidR="37392A18" w:rsidRDefault="37392A18" w:rsidP="37392A18">
      <w:pPr>
        <w:rPr>
          <w:rFonts w:ascii="Arial" w:hAnsi="Arial" w:cs="Arial"/>
        </w:rPr>
      </w:pPr>
    </w:p>
    <w:p w14:paraId="7BD5E396" w14:textId="0C0237B0" w:rsidR="37392A18" w:rsidRDefault="37392A18" w:rsidP="37392A18">
      <w:pPr>
        <w:rPr>
          <w:rFonts w:ascii="Arial" w:hAnsi="Arial" w:cs="Arial"/>
        </w:rPr>
      </w:pPr>
    </w:p>
    <w:p w14:paraId="24FF2E4B" w14:textId="1F58F2E1" w:rsidR="37392A18" w:rsidRDefault="37392A18" w:rsidP="37392A18">
      <w:pPr>
        <w:rPr>
          <w:rFonts w:ascii="Arial" w:hAnsi="Arial" w:cs="Arial"/>
        </w:rPr>
      </w:pPr>
    </w:p>
    <w:p w14:paraId="6E5604BD" w14:textId="77777777" w:rsidR="00B95451" w:rsidRDefault="00B95451" w:rsidP="00C008B2">
      <w:pPr>
        <w:rPr>
          <w:rFonts w:ascii="Arial" w:hAnsi="Arial" w:cs="Arial"/>
        </w:rPr>
      </w:pPr>
    </w:p>
    <w:p w14:paraId="7500BE51" w14:textId="77777777" w:rsidR="00963B84" w:rsidRDefault="00963B84" w:rsidP="00C008B2">
      <w:pPr>
        <w:rPr>
          <w:rFonts w:ascii="Arial" w:hAnsi="Arial" w:cs="Arial"/>
        </w:rPr>
      </w:pPr>
    </w:p>
    <w:p w14:paraId="6F801FA1" w14:textId="03D5A8A4" w:rsidR="0010120D" w:rsidRDefault="0010120D"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10120D" w:rsidRPr="00896A2D" w14:paraId="422CF084" w14:textId="77777777" w:rsidTr="000D40B1">
        <w:tc>
          <w:tcPr>
            <w:tcW w:w="1384" w:type="dxa"/>
            <w:shd w:val="clear" w:color="auto" w:fill="FFFF99"/>
          </w:tcPr>
          <w:p w14:paraId="214A52AF" w14:textId="77777777" w:rsidR="0010120D" w:rsidRPr="00896A2D" w:rsidRDefault="0010120D" w:rsidP="000D40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vAlign w:val="center"/>
          </w:tcPr>
          <w:p w14:paraId="3B52CC55" w14:textId="77777777" w:rsidR="0010120D" w:rsidRDefault="0010120D" w:rsidP="000D40B1">
            <w:pPr>
              <w:spacing w:after="0" w:line="240" w:lineRule="auto"/>
              <w:rPr>
                <w:rFonts w:ascii="Arial" w:hAnsi="Arial" w:cs="Arial"/>
              </w:rPr>
            </w:pPr>
          </w:p>
          <w:p w14:paraId="72759AAA" w14:textId="0A4FCECB" w:rsidR="0010120D" w:rsidRPr="00963B84" w:rsidRDefault="0010120D" w:rsidP="000D40B1">
            <w:pPr>
              <w:spacing w:after="0" w:line="240" w:lineRule="auto"/>
              <w:rPr>
                <w:rFonts w:ascii="Arial" w:hAnsi="Arial" w:cs="Arial"/>
                <w:b/>
              </w:rPr>
            </w:pPr>
            <w:r>
              <w:rPr>
                <w:rFonts w:ascii="Arial" w:hAnsi="Arial" w:cs="Arial"/>
                <w:b/>
              </w:rPr>
              <w:t>Dopunska nastava - Kemija (</w:t>
            </w:r>
            <w:r w:rsidR="00077F87">
              <w:rPr>
                <w:rFonts w:ascii="Arial" w:hAnsi="Arial" w:cs="Arial"/>
                <w:b/>
              </w:rPr>
              <w:t xml:space="preserve">7. i </w:t>
            </w:r>
            <w:r>
              <w:rPr>
                <w:rFonts w:ascii="Arial" w:hAnsi="Arial" w:cs="Arial"/>
                <w:b/>
              </w:rPr>
              <w:t>8</w:t>
            </w:r>
            <w:r w:rsidRPr="00963B84">
              <w:rPr>
                <w:rFonts w:ascii="Arial" w:hAnsi="Arial" w:cs="Arial"/>
                <w:b/>
              </w:rPr>
              <w:t>. r</w:t>
            </w:r>
            <w:r>
              <w:rPr>
                <w:rFonts w:ascii="Arial" w:hAnsi="Arial" w:cs="Arial"/>
                <w:b/>
              </w:rPr>
              <w:t>azred</w:t>
            </w:r>
            <w:r w:rsidRPr="00963B84">
              <w:rPr>
                <w:rFonts w:ascii="Arial" w:hAnsi="Arial" w:cs="Arial"/>
                <w:b/>
              </w:rPr>
              <w:t>)</w:t>
            </w:r>
          </w:p>
          <w:p w14:paraId="24BB5808" w14:textId="77777777" w:rsidR="0010120D" w:rsidRPr="00896A2D" w:rsidRDefault="0010120D" w:rsidP="000D40B1">
            <w:pPr>
              <w:spacing w:after="0" w:line="240" w:lineRule="auto"/>
              <w:rPr>
                <w:rFonts w:ascii="Arial" w:hAnsi="Arial" w:cs="Arial"/>
              </w:rPr>
            </w:pPr>
          </w:p>
        </w:tc>
      </w:tr>
      <w:tr w:rsidR="0010120D" w:rsidRPr="00896A2D" w14:paraId="69BF4120" w14:textId="77777777" w:rsidTr="000D40B1">
        <w:tc>
          <w:tcPr>
            <w:tcW w:w="1384" w:type="dxa"/>
            <w:shd w:val="clear" w:color="auto" w:fill="FFFF99"/>
          </w:tcPr>
          <w:p w14:paraId="5113C7FA" w14:textId="77777777" w:rsidR="0010120D" w:rsidRDefault="0010120D" w:rsidP="000D40B1">
            <w:pPr>
              <w:spacing w:after="0" w:line="240" w:lineRule="auto"/>
              <w:rPr>
                <w:rFonts w:ascii="Arial" w:hAnsi="Arial" w:cs="Arial"/>
              </w:rPr>
            </w:pPr>
          </w:p>
          <w:p w14:paraId="7EEB9B5B" w14:textId="77777777" w:rsidR="0010120D" w:rsidRDefault="0010120D" w:rsidP="000D40B1">
            <w:pPr>
              <w:spacing w:after="0" w:line="240" w:lineRule="auto"/>
              <w:rPr>
                <w:rFonts w:ascii="Arial" w:hAnsi="Arial" w:cs="Arial"/>
              </w:rPr>
            </w:pPr>
          </w:p>
          <w:p w14:paraId="2FB3F496" w14:textId="77777777" w:rsidR="0010120D" w:rsidRDefault="0010120D" w:rsidP="000D40B1">
            <w:pPr>
              <w:spacing w:after="0" w:line="240" w:lineRule="auto"/>
              <w:rPr>
                <w:rFonts w:ascii="Arial" w:hAnsi="Arial" w:cs="Arial"/>
              </w:rPr>
            </w:pPr>
          </w:p>
          <w:p w14:paraId="25BAE228" w14:textId="77777777" w:rsidR="0010120D" w:rsidRDefault="0010120D" w:rsidP="000D40B1">
            <w:pPr>
              <w:spacing w:after="0" w:line="240" w:lineRule="auto"/>
              <w:rPr>
                <w:rFonts w:ascii="Arial" w:hAnsi="Arial" w:cs="Arial"/>
              </w:rPr>
            </w:pPr>
          </w:p>
          <w:p w14:paraId="0D82CCD6" w14:textId="77777777" w:rsidR="0010120D" w:rsidRPr="00896A2D" w:rsidRDefault="0010120D" w:rsidP="000D40B1">
            <w:pPr>
              <w:spacing w:after="0" w:line="240" w:lineRule="auto"/>
              <w:jc w:val="center"/>
              <w:rPr>
                <w:rFonts w:ascii="Arial" w:hAnsi="Arial" w:cs="Arial"/>
              </w:rPr>
            </w:pPr>
            <w:r w:rsidRPr="00896A2D">
              <w:rPr>
                <w:rFonts w:ascii="Arial" w:hAnsi="Arial" w:cs="Arial"/>
              </w:rPr>
              <w:t>Ciljevi</w:t>
            </w:r>
          </w:p>
          <w:p w14:paraId="6DF8D8F9" w14:textId="77777777" w:rsidR="0010120D" w:rsidRPr="00896A2D" w:rsidRDefault="0010120D" w:rsidP="000D40B1">
            <w:pPr>
              <w:spacing w:after="0" w:line="240" w:lineRule="auto"/>
              <w:rPr>
                <w:rFonts w:ascii="Arial" w:hAnsi="Arial" w:cs="Arial"/>
              </w:rPr>
            </w:pPr>
          </w:p>
        </w:tc>
        <w:tc>
          <w:tcPr>
            <w:tcW w:w="8186" w:type="dxa"/>
            <w:vAlign w:val="center"/>
          </w:tcPr>
          <w:p w14:paraId="7EA8C13D" w14:textId="77777777" w:rsidR="0010120D" w:rsidRDefault="0010120D" w:rsidP="000D40B1">
            <w:pPr>
              <w:spacing w:after="0" w:line="240" w:lineRule="auto"/>
              <w:rPr>
                <w:rFonts w:ascii="Arial" w:eastAsia="Times New Roman" w:hAnsi="Arial" w:cs="Arial"/>
                <w:sz w:val="24"/>
                <w:szCs w:val="24"/>
                <w:lang w:eastAsia="hr-HR"/>
              </w:rPr>
            </w:pPr>
          </w:p>
          <w:p w14:paraId="2B0A39DF" w14:textId="77777777" w:rsidR="0010120D" w:rsidRPr="00821C85" w:rsidRDefault="0010120D" w:rsidP="000D40B1">
            <w:pPr>
              <w:spacing w:after="0" w:line="240" w:lineRule="auto"/>
              <w:rPr>
                <w:rFonts w:ascii="Arial" w:eastAsia="Times New Roman" w:hAnsi="Arial" w:cs="Arial"/>
                <w:lang w:eastAsia="hr-HR"/>
              </w:rPr>
            </w:pPr>
            <w:r w:rsidRPr="00821C85">
              <w:rPr>
                <w:rFonts w:ascii="Arial" w:eastAsia="Times New Roman" w:hAnsi="Arial" w:cs="Arial"/>
                <w:lang w:eastAsia="hr-HR"/>
              </w:rPr>
              <w:t>1) učenike, koji na redovnom satu nisu razumjel</w:t>
            </w:r>
            <w:r>
              <w:rPr>
                <w:rFonts w:ascii="Arial" w:eastAsia="Times New Roman" w:hAnsi="Arial" w:cs="Arial"/>
                <w:lang w:eastAsia="hr-HR"/>
              </w:rPr>
              <w:t>i i svladali nastavne</w:t>
            </w:r>
            <w:r w:rsidRPr="00821C85">
              <w:rPr>
                <w:rFonts w:ascii="Arial" w:eastAsia="Times New Roman" w:hAnsi="Arial" w:cs="Arial"/>
                <w:lang w:eastAsia="hr-HR"/>
              </w:rPr>
              <w:t xml:space="preserve"> </w:t>
            </w:r>
          </w:p>
          <w:p w14:paraId="425AEB77" w14:textId="77777777" w:rsidR="0010120D" w:rsidRPr="00821C85" w:rsidRDefault="0010120D" w:rsidP="000D40B1">
            <w:pPr>
              <w:spacing w:after="0" w:line="240" w:lineRule="auto"/>
              <w:rPr>
                <w:rFonts w:ascii="Arial" w:eastAsia="Times New Roman" w:hAnsi="Arial" w:cs="Arial"/>
                <w:lang w:eastAsia="hr-HR"/>
              </w:rPr>
            </w:pPr>
            <w:r>
              <w:rPr>
                <w:rFonts w:ascii="Arial" w:eastAsia="Times New Roman" w:hAnsi="Arial" w:cs="Arial"/>
                <w:lang w:eastAsia="hr-HR"/>
              </w:rPr>
              <w:t xml:space="preserve">    sadržaje</w:t>
            </w:r>
            <w:r w:rsidRPr="00821C85">
              <w:rPr>
                <w:rFonts w:ascii="Arial" w:eastAsia="Times New Roman" w:hAnsi="Arial" w:cs="Arial"/>
                <w:lang w:eastAsia="hr-HR"/>
              </w:rPr>
              <w:t>, ponovno na satovima dopunske nastave upoznati s određenim</w:t>
            </w:r>
          </w:p>
          <w:p w14:paraId="35080AB3" w14:textId="77777777" w:rsidR="0010120D" w:rsidRPr="00821C85" w:rsidRDefault="0010120D" w:rsidP="000D40B1">
            <w:pPr>
              <w:spacing w:after="0" w:line="240" w:lineRule="auto"/>
              <w:rPr>
                <w:rFonts w:ascii="Arial" w:eastAsia="Times New Roman" w:hAnsi="Arial" w:cs="Arial"/>
                <w:lang w:eastAsia="hr-HR"/>
              </w:rPr>
            </w:pPr>
            <w:r w:rsidRPr="00821C85">
              <w:rPr>
                <w:rFonts w:ascii="Arial" w:eastAsia="Times New Roman" w:hAnsi="Arial" w:cs="Arial"/>
                <w:lang w:eastAsia="hr-HR"/>
              </w:rPr>
              <w:t xml:space="preserve">    nastavnim sadržajima;</w:t>
            </w:r>
          </w:p>
          <w:p w14:paraId="108F4009" w14:textId="77777777" w:rsidR="0010120D" w:rsidRPr="00821C85" w:rsidRDefault="0010120D" w:rsidP="000D40B1">
            <w:pPr>
              <w:spacing w:after="0" w:line="240" w:lineRule="auto"/>
              <w:rPr>
                <w:rFonts w:ascii="Arial" w:eastAsia="Times New Roman" w:hAnsi="Arial" w:cs="Arial"/>
                <w:lang w:eastAsia="hr-HR"/>
              </w:rPr>
            </w:pPr>
            <w:r w:rsidRPr="00821C85">
              <w:rPr>
                <w:rFonts w:ascii="Arial" w:eastAsia="Times New Roman" w:hAnsi="Arial" w:cs="Arial"/>
                <w:lang w:eastAsia="hr-HR"/>
              </w:rPr>
              <w:t>2) pomoći učenicima da svladaju i razumiju osnovna znanja iz kemije;</w:t>
            </w:r>
          </w:p>
          <w:p w14:paraId="629845ED" w14:textId="77777777" w:rsidR="0010120D" w:rsidRPr="00821C85" w:rsidRDefault="0010120D" w:rsidP="000D40B1">
            <w:pPr>
              <w:spacing w:after="0" w:line="240" w:lineRule="auto"/>
              <w:rPr>
                <w:rFonts w:ascii="Arial" w:eastAsia="Times New Roman" w:hAnsi="Arial" w:cs="Arial"/>
                <w:lang w:eastAsia="hr-HR"/>
              </w:rPr>
            </w:pPr>
            <w:r w:rsidRPr="00821C85">
              <w:rPr>
                <w:rFonts w:ascii="Arial" w:eastAsia="Times New Roman" w:hAnsi="Arial" w:cs="Arial"/>
                <w:lang w:eastAsia="hr-HR"/>
              </w:rPr>
              <w:t>3) naučiti ih pravilno upotrebljavati kemikalije i kemijski pribor;</w:t>
            </w:r>
          </w:p>
          <w:p w14:paraId="06BF78D5" w14:textId="77777777" w:rsidR="0010120D" w:rsidRPr="00821C85" w:rsidRDefault="0010120D" w:rsidP="000D40B1">
            <w:pPr>
              <w:spacing w:after="0" w:line="240" w:lineRule="auto"/>
              <w:rPr>
                <w:rFonts w:ascii="Arial" w:eastAsia="Times New Roman" w:hAnsi="Arial" w:cs="Arial"/>
                <w:lang w:eastAsia="hr-HR"/>
              </w:rPr>
            </w:pPr>
            <w:r w:rsidRPr="00821C85">
              <w:rPr>
                <w:rFonts w:ascii="Arial" w:eastAsia="Times New Roman" w:hAnsi="Arial" w:cs="Arial"/>
                <w:lang w:eastAsia="hr-HR"/>
              </w:rPr>
              <w:t>4) osposobiti ih za suradničko učenje i timski rad;</w:t>
            </w:r>
          </w:p>
          <w:p w14:paraId="7A8B2DC9" w14:textId="77777777" w:rsidR="0010120D" w:rsidRPr="00821C85" w:rsidRDefault="0010120D" w:rsidP="000D40B1">
            <w:pPr>
              <w:spacing w:after="0" w:line="240" w:lineRule="auto"/>
              <w:rPr>
                <w:rFonts w:ascii="Arial" w:eastAsia="Times New Roman" w:hAnsi="Arial" w:cs="Arial"/>
                <w:lang w:eastAsia="hr-HR"/>
              </w:rPr>
            </w:pPr>
            <w:r w:rsidRPr="00821C85">
              <w:rPr>
                <w:rFonts w:ascii="Arial" w:eastAsia="Times New Roman" w:hAnsi="Arial" w:cs="Arial"/>
                <w:lang w:eastAsia="hr-HR"/>
              </w:rPr>
              <w:t>5) razumijevanje pojava i zakonitosti u prirodi</w:t>
            </w:r>
          </w:p>
          <w:p w14:paraId="486870E1" w14:textId="77777777" w:rsidR="0010120D" w:rsidRPr="00896A2D" w:rsidRDefault="0010120D" w:rsidP="000D40B1">
            <w:pPr>
              <w:spacing w:after="0" w:line="240" w:lineRule="auto"/>
              <w:rPr>
                <w:rFonts w:ascii="Arial" w:hAnsi="Arial" w:cs="Arial"/>
              </w:rPr>
            </w:pPr>
          </w:p>
        </w:tc>
      </w:tr>
      <w:tr w:rsidR="0010120D" w:rsidRPr="00896A2D" w14:paraId="699AA1E9" w14:textId="77777777" w:rsidTr="000D40B1">
        <w:tc>
          <w:tcPr>
            <w:tcW w:w="1384" w:type="dxa"/>
            <w:shd w:val="clear" w:color="auto" w:fill="FFFF99"/>
          </w:tcPr>
          <w:p w14:paraId="69325D36" w14:textId="77777777" w:rsidR="0010120D" w:rsidRDefault="0010120D" w:rsidP="000D40B1">
            <w:pPr>
              <w:spacing w:after="0" w:line="240" w:lineRule="auto"/>
              <w:rPr>
                <w:rFonts w:ascii="Arial" w:hAnsi="Arial" w:cs="Arial"/>
              </w:rPr>
            </w:pPr>
          </w:p>
          <w:p w14:paraId="4C2ED2BC" w14:textId="77777777" w:rsidR="0010120D" w:rsidRDefault="0010120D" w:rsidP="000D40B1">
            <w:pPr>
              <w:spacing w:after="0" w:line="240" w:lineRule="auto"/>
              <w:rPr>
                <w:rFonts w:ascii="Arial" w:hAnsi="Arial" w:cs="Arial"/>
              </w:rPr>
            </w:pPr>
          </w:p>
          <w:p w14:paraId="3B574246" w14:textId="77777777" w:rsidR="0010120D" w:rsidRPr="00896A2D" w:rsidRDefault="0010120D" w:rsidP="000D40B1">
            <w:pPr>
              <w:spacing w:after="0" w:line="240" w:lineRule="auto"/>
              <w:rPr>
                <w:rFonts w:ascii="Arial" w:hAnsi="Arial" w:cs="Arial"/>
              </w:rPr>
            </w:pPr>
          </w:p>
          <w:p w14:paraId="1D965850" w14:textId="77777777" w:rsidR="0010120D" w:rsidRPr="00896A2D" w:rsidRDefault="0010120D" w:rsidP="000D40B1">
            <w:pPr>
              <w:spacing w:after="0" w:line="240" w:lineRule="auto"/>
              <w:jc w:val="center"/>
              <w:rPr>
                <w:rFonts w:ascii="Arial" w:hAnsi="Arial" w:cs="Arial"/>
              </w:rPr>
            </w:pPr>
            <w:r w:rsidRPr="00896A2D">
              <w:rPr>
                <w:rFonts w:ascii="Arial" w:hAnsi="Arial" w:cs="Arial"/>
              </w:rPr>
              <w:t>Namjena</w:t>
            </w:r>
          </w:p>
          <w:p w14:paraId="2BC6C995" w14:textId="77777777" w:rsidR="0010120D" w:rsidRPr="00896A2D" w:rsidRDefault="0010120D" w:rsidP="000D40B1">
            <w:pPr>
              <w:spacing w:after="0" w:line="240" w:lineRule="auto"/>
              <w:jc w:val="center"/>
              <w:rPr>
                <w:rFonts w:ascii="Arial" w:hAnsi="Arial" w:cs="Arial"/>
              </w:rPr>
            </w:pPr>
          </w:p>
          <w:p w14:paraId="04302EC7" w14:textId="77777777" w:rsidR="0010120D" w:rsidRPr="00896A2D" w:rsidRDefault="0010120D" w:rsidP="000D40B1">
            <w:pPr>
              <w:spacing w:after="0" w:line="240" w:lineRule="auto"/>
              <w:rPr>
                <w:rFonts w:ascii="Arial" w:hAnsi="Arial" w:cs="Arial"/>
              </w:rPr>
            </w:pPr>
          </w:p>
        </w:tc>
        <w:tc>
          <w:tcPr>
            <w:tcW w:w="8186" w:type="dxa"/>
            <w:vAlign w:val="center"/>
          </w:tcPr>
          <w:p w14:paraId="477F2D02" w14:textId="77777777" w:rsidR="0010120D" w:rsidRDefault="0010120D" w:rsidP="000D40B1">
            <w:pPr>
              <w:spacing w:after="0" w:line="240" w:lineRule="auto"/>
              <w:rPr>
                <w:rFonts w:ascii="Arial" w:eastAsia="Times New Roman" w:hAnsi="Arial" w:cs="Arial"/>
                <w:sz w:val="24"/>
                <w:szCs w:val="24"/>
                <w:lang w:eastAsia="hr-HR"/>
              </w:rPr>
            </w:pPr>
          </w:p>
          <w:p w14:paraId="74EE7FB6" w14:textId="77777777" w:rsidR="0010120D" w:rsidRDefault="0010120D" w:rsidP="000D40B1">
            <w:pPr>
              <w:spacing w:after="0" w:line="240" w:lineRule="auto"/>
              <w:rPr>
                <w:rFonts w:ascii="Arial" w:eastAsia="Times New Roman" w:hAnsi="Arial" w:cs="Arial"/>
                <w:lang w:eastAsia="hr-HR"/>
              </w:rPr>
            </w:pPr>
            <w:r w:rsidRPr="00821C85">
              <w:rPr>
                <w:rFonts w:ascii="Arial" w:eastAsia="Times New Roman" w:hAnsi="Arial" w:cs="Arial"/>
                <w:lang w:eastAsia="hr-HR"/>
              </w:rPr>
              <w:t>odgoj učenika za razuman odnos prema prirodi i čovjekovoj okolini (razvijanje ekološke svijesti) te primjenu znanja iz kemije u</w:t>
            </w:r>
            <w:r>
              <w:rPr>
                <w:rFonts w:ascii="Arial" w:eastAsia="Times New Roman" w:hAnsi="Arial" w:cs="Arial"/>
                <w:lang w:eastAsia="hr-HR"/>
              </w:rPr>
              <w:t xml:space="preserve"> </w:t>
            </w:r>
            <w:r w:rsidRPr="00821C85">
              <w:rPr>
                <w:rFonts w:ascii="Arial" w:eastAsia="Times New Roman" w:hAnsi="Arial" w:cs="Arial"/>
                <w:lang w:eastAsia="hr-HR"/>
              </w:rPr>
              <w:t xml:space="preserve">svakodnevnom životu; </w:t>
            </w:r>
          </w:p>
          <w:p w14:paraId="7CA66F16" w14:textId="77777777" w:rsidR="0010120D" w:rsidRPr="00821C85" w:rsidRDefault="0010120D" w:rsidP="000D40B1">
            <w:pPr>
              <w:spacing w:after="0" w:line="240" w:lineRule="auto"/>
              <w:rPr>
                <w:rFonts w:ascii="Arial" w:eastAsia="Times New Roman" w:hAnsi="Arial" w:cs="Arial"/>
                <w:lang w:eastAsia="hr-HR"/>
              </w:rPr>
            </w:pPr>
            <w:r w:rsidRPr="00821C85">
              <w:rPr>
                <w:rFonts w:ascii="Arial" w:eastAsia="Times New Roman" w:hAnsi="Arial" w:cs="Arial"/>
                <w:lang w:eastAsia="hr-HR"/>
              </w:rPr>
              <w:t>pomoći učenicima koji na redovnoj nastavi nisu u potpunosti razum</w:t>
            </w:r>
            <w:r>
              <w:rPr>
                <w:rFonts w:ascii="Arial" w:eastAsia="Times New Roman" w:hAnsi="Arial" w:cs="Arial"/>
                <w:lang w:eastAsia="hr-HR"/>
              </w:rPr>
              <w:t>jeli i svladali nastavne sadržaje</w:t>
            </w:r>
          </w:p>
          <w:p w14:paraId="18009681" w14:textId="77777777" w:rsidR="0010120D" w:rsidRPr="00896A2D" w:rsidRDefault="0010120D" w:rsidP="000D40B1">
            <w:pPr>
              <w:spacing w:after="0" w:line="240" w:lineRule="auto"/>
              <w:rPr>
                <w:rFonts w:ascii="Arial" w:hAnsi="Arial" w:cs="Arial"/>
              </w:rPr>
            </w:pPr>
          </w:p>
        </w:tc>
      </w:tr>
      <w:tr w:rsidR="0010120D" w:rsidRPr="00896A2D" w14:paraId="037ACF03" w14:textId="77777777" w:rsidTr="000D40B1">
        <w:tc>
          <w:tcPr>
            <w:tcW w:w="1384" w:type="dxa"/>
            <w:shd w:val="clear" w:color="auto" w:fill="FFFF99"/>
          </w:tcPr>
          <w:p w14:paraId="6C4259AF" w14:textId="77777777" w:rsidR="0010120D" w:rsidRPr="00896A2D" w:rsidRDefault="0010120D" w:rsidP="000D40B1">
            <w:pPr>
              <w:spacing w:after="0" w:line="240" w:lineRule="auto"/>
              <w:rPr>
                <w:rFonts w:ascii="Arial" w:hAnsi="Arial" w:cs="Arial"/>
              </w:rPr>
            </w:pPr>
          </w:p>
          <w:p w14:paraId="487779F2" w14:textId="77777777" w:rsidR="0010120D" w:rsidRPr="00896A2D" w:rsidRDefault="0010120D" w:rsidP="000D40B1">
            <w:pPr>
              <w:spacing w:after="0" w:line="240" w:lineRule="auto"/>
              <w:jc w:val="center"/>
              <w:rPr>
                <w:rFonts w:ascii="Arial" w:hAnsi="Arial" w:cs="Arial"/>
              </w:rPr>
            </w:pPr>
            <w:r w:rsidRPr="00896A2D">
              <w:rPr>
                <w:rFonts w:ascii="Arial" w:hAnsi="Arial" w:cs="Arial"/>
              </w:rPr>
              <w:t>Nositelj(i)</w:t>
            </w:r>
          </w:p>
          <w:p w14:paraId="2A8E1DFE" w14:textId="77777777" w:rsidR="0010120D" w:rsidRPr="00896A2D" w:rsidRDefault="0010120D" w:rsidP="000D40B1">
            <w:pPr>
              <w:spacing w:after="0" w:line="240" w:lineRule="auto"/>
              <w:rPr>
                <w:rFonts w:ascii="Arial" w:hAnsi="Arial" w:cs="Arial"/>
              </w:rPr>
            </w:pPr>
          </w:p>
        </w:tc>
        <w:tc>
          <w:tcPr>
            <w:tcW w:w="8186" w:type="dxa"/>
            <w:vAlign w:val="center"/>
          </w:tcPr>
          <w:p w14:paraId="29217463" w14:textId="77777777" w:rsidR="0010120D" w:rsidRPr="00896A2D" w:rsidRDefault="0010120D" w:rsidP="000D40B1">
            <w:pPr>
              <w:spacing w:after="0" w:line="240" w:lineRule="auto"/>
              <w:rPr>
                <w:rFonts w:ascii="Arial" w:hAnsi="Arial" w:cs="Arial"/>
              </w:rPr>
            </w:pPr>
            <w:r>
              <w:rPr>
                <w:rFonts w:ascii="Arial" w:hAnsi="Arial" w:cs="Arial"/>
              </w:rPr>
              <w:t xml:space="preserve">Učiteljica kemije Nada </w:t>
            </w:r>
            <w:proofErr w:type="spellStart"/>
            <w:r>
              <w:rPr>
                <w:rFonts w:ascii="Arial" w:hAnsi="Arial" w:cs="Arial"/>
              </w:rPr>
              <w:t>Senković</w:t>
            </w:r>
            <w:proofErr w:type="spellEnd"/>
          </w:p>
        </w:tc>
      </w:tr>
      <w:tr w:rsidR="0010120D" w:rsidRPr="00D0580A" w14:paraId="2B7AA40B" w14:textId="77777777" w:rsidTr="000D40B1">
        <w:tc>
          <w:tcPr>
            <w:tcW w:w="1384" w:type="dxa"/>
            <w:shd w:val="clear" w:color="auto" w:fill="FFFF99"/>
          </w:tcPr>
          <w:p w14:paraId="19645FCA" w14:textId="77777777" w:rsidR="0010120D" w:rsidRPr="00896A2D" w:rsidRDefault="0010120D" w:rsidP="000D40B1">
            <w:pPr>
              <w:spacing w:after="0" w:line="240" w:lineRule="auto"/>
              <w:rPr>
                <w:rFonts w:ascii="Arial" w:hAnsi="Arial" w:cs="Arial"/>
              </w:rPr>
            </w:pPr>
          </w:p>
          <w:p w14:paraId="3ABB769D" w14:textId="77777777" w:rsidR="0010120D" w:rsidRPr="00896A2D" w:rsidRDefault="0010120D" w:rsidP="000D40B1">
            <w:pPr>
              <w:spacing w:after="0" w:line="240" w:lineRule="auto"/>
              <w:jc w:val="center"/>
              <w:rPr>
                <w:rFonts w:ascii="Arial" w:hAnsi="Arial" w:cs="Arial"/>
              </w:rPr>
            </w:pPr>
            <w:r w:rsidRPr="00896A2D">
              <w:rPr>
                <w:rFonts w:ascii="Arial" w:hAnsi="Arial" w:cs="Arial"/>
              </w:rPr>
              <w:t>Način realizacije</w:t>
            </w:r>
          </w:p>
          <w:p w14:paraId="44C241A6" w14:textId="77777777" w:rsidR="0010120D" w:rsidRPr="00896A2D" w:rsidRDefault="0010120D" w:rsidP="000D40B1">
            <w:pPr>
              <w:spacing w:after="0" w:line="240" w:lineRule="auto"/>
              <w:rPr>
                <w:rFonts w:ascii="Arial" w:hAnsi="Arial" w:cs="Arial"/>
              </w:rPr>
            </w:pPr>
          </w:p>
        </w:tc>
        <w:tc>
          <w:tcPr>
            <w:tcW w:w="8186" w:type="dxa"/>
            <w:vAlign w:val="center"/>
          </w:tcPr>
          <w:p w14:paraId="6B5D4442" w14:textId="77777777" w:rsidR="0010120D" w:rsidRDefault="0010120D" w:rsidP="000D40B1">
            <w:pPr>
              <w:spacing w:after="0" w:line="240" w:lineRule="auto"/>
              <w:rPr>
                <w:rFonts w:ascii="Arial" w:eastAsia="Times New Roman" w:hAnsi="Arial" w:cs="Arial"/>
                <w:lang w:eastAsia="hr-HR"/>
              </w:rPr>
            </w:pPr>
          </w:p>
          <w:p w14:paraId="741098B3" w14:textId="77777777" w:rsidR="0010120D" w:rsidRPr="00821C85" w:rsidRDefault="0010120D" w:rsidP="000D40B1">
            <w:pPr>
              <w:spacing w:after="0" w:line="240" w:lineRule="auto"/>
              <w:rPr>
                <w:rFonts w:ascii="Arial" w:eastAsia="Times New Roman" w:hAnsi="Arial" w:cs="Arial"/>
                <w:lang w:eastAsia="hr-HR"/>
              </w:rPr>
            </w:pPr>
            <w:r w:rsidRPr="00821C85">
              <w:rPr>
                <w:rFonts w:ascii="Arial" w:eastAsia="Times New Roman" w:hAnsi="Arial" w:cs="Arial"/>
                <w:lang w:eastAsia="hr-HR"/>
              </w:rPr>
              <w:t>individualan rad s učenicima, frontalni rad, rješavanje zadataka različitog tipa, razgovor, izvođenje (ako je potrebno) već pokazanih pokusa,</w:t>
            </w:r>
            <w:r>
              <w:rPr>
                <w:rFonts w:ascii="Arial" w:eastAsia="Times New Roman" w:hAnsi="Arial" w:cs="Arial"/>
                <w:lang w:eastAsia="hr-HR"/>
              </w:rPr>
              <w:t xml:space="preserve"> </w:t>
            </w:r>
            <w:r w:rsidRPr="00821C85">
              <w:rPr>
                <w:rFonts w:ascii="Arial" w:eastAsia="Times New Roman" w:hAnsi="Arial" w:cs="Arial"/>
                <w:lang w:eastAsia="hr-HR"/>
              </w:rPr>
              <w:t>demonstracija</w:t>
            </w:r>
          </w:p>
          <w:p w14:paraId="3BBF0DA1" w14:textId="77777777" w:rsidR="0010120D" w:rsidRPr="00D0580A" w:rsidRDefault="0010120D" w:rsidP="000D40B1">
            <w:pPr>
              <w:spacing w:after="0" w:line="240" w:lineRule="auto"/>
              <w:rPr>
                <w:rFonts w:ascii="Arial" w:hAnsi="Arial" w:cs="Arial"/>
                <w:sz w:val="24"/>
                <w:szCs w:val="24"/>
              </w:rPr>
            </w:pPr>
          </w:p>
        </w:tc>
      </w:tr>
      <w:tr w:rsidR="0010120D" w:rsidRPr="00896A2D" w14:paraId="15DA02FC" w14:textId="77777777" w:rsidTr="000D40B1">
        <w:tc>
          <w:tcPr>
            <w:tcW w:w="1384" w:type="dxa"/>
            <w:shd w:val="clear" w:color="auto" w:fill="FFFF99"/>
          </w:tcPr>
          <w:p w14:paraId="1AF40993" w14:textId="77777777" w:rsidR="0010120D" w:rsidRPr="00896A2D" w:rsidRDefault="0010120D" w:rsidP="000D40B1">
            <w:pPr>
              <w:spacing w:after="0" w:line="240" w:lineRule="auto"/>
              <w:rPr>
                <w:rFonts w:ascii="Arial" w:hAnsi="Arial" w:cs="Arial"/>
              </w:rPr>
            </w:pPr>
          </w:p>
          <w:p w14:paraId="1F1FFC22" w14:textId="77777777" w:rsidR="0010120D" w:rsidRPr="00896A2D" w:rsidRDefault="0010120D" w:rsidP="000D40B1">
            <w:pPr>
              <w:spacing w:after="0" w:line="240" w:lineRule="auto"/>
              <w:jc w:val="center"/>
              <w:rPr>
                <w:rFonts w:ascii="Arial" w:hAnsi="Arial" w:cs="Arial"/>
              </w:rPr>
            </w:pPr>
            <w:proofErr w:type="spellStart"/>
            <w:r w:rsidRPr="00896A2D">
              <w:rPr>
                <w:rFonts w:ascii="Arial" w:hAnsi="Arial" w:cs="Arial"/>
              </w:rPr>
              <w:t>Vremenik</w:t>
            </w:r>
            <w:proofErr w:type="spellEnd"/>
          </w:p>
          <w:p w14:paraId="291872E1" w14:textId="77777777" w:rsidR="0010120D" w:rsidRPr="00896A2D" w:rsidRDefault="0010120D" w:rsidP="000D40B1">
            <w:pPr>
              <w:spacing w:after="0" w:line="240" w:lineRule="auto"/>
              <w:rPr>
                <w:rFonts w:ascii="Arial" w:hAnsi="Arial" w:cs="Arial"/>
              </w:rPr>
            </w:pPr>
          </w:p>
        </w:tc>
        <w:tc>
          <w:tcPr>
            <w:tcW w:w="8186" w:type="dxa"/>
            <w:vAlign w:val="center"/>
          </w:tcPr>
          <w:p w14:paraId="29FBE301" w14:textId="77777777" w:rsidR="0010120D" w:rsidRDefault="0010120D" w:rsidP="000D40B1">
            <w:pPr>
              <w:spacing w:after="0" w:line="240" w:lineRule="auto"/>
              <w:rPr>
                <w:rFonts w:ascii="Arial" w:hAnsi="Arial" w:cs="Arial"/>
              </w:rPr>
            </w:pPr>
          </w:p>
          <w:p w14:paraId="3F4058DB" w14:textId="2C680A56" w:rsidR="0010120D" w:rsidRDefault="0010120D" w:rsidP="000D40B1">
            <w:pPr>
              <w:spacing w:after="0" w:line="240" w:lineRule="auto"/>
              <w:rPr>
                <w:rFonts w:ascii="Arial" w:hAnsi="Arial" w:cs="Arial"/>
                <w:sz w:val="24"/>
                <w:szCs w:val="24"/>
              </w:rPr>
            </w:pPr>
            <w:r>
              <w:rPr>
                <w:rFonts w:ascii="Arial" w:hAnsi="Arial" w:cs="Arial"/>
              </w:rPr>
              <w:t>Tijekom nastavne godine 1 sat tjedno</w:t>
            </w:r>
            <w:r w:rsidR="00077F87">
              <w:rPr>
                <w:rFonts w:ascii="Arial" w:hAnsi="Arial" w:cs="Arial"/>
              </w:rPr>
              <w:t xml:space="preserve"> u 7. razredu i 1 sat tjedno u 8. razredu</w:t>
            </w:r>
          </w:p>
          <w:p w14:paraId="229DABF1" w14:textId="77777777" w:rsidR="0010120D" w:rsidRPr="00896A2D" w:rsidRDefault="0010120D" w:rsidP="000D40B1">
            <w:pPr>
              <w:spacing w:after="0" w:line="240" w:lineRule="auto"/>
              <w:rPr>
                <w:rFonts w:ascii="Arial" w:hAnsi="Arial" w:cs="Arial"/>
              </w:rPr>
            </w:pPr>
          </w:p>
        </w:tc>
      </w:tr>
      <w:tr w:rsidR="0010120D" w:rsidRPr="00896A2D" w14:paraId="4C461002" w14:textId="77777777" w:rsidTr="000D40B1">
        <w:tc>
          <w:tcPr>
            <w:tcW w:w="1384" w:type="dxa"/>
            <w:shd w:val="clear" w:color="auto" w:fill="FFFF99"/>
          </w:tcPr>
          <w:p w14:paraId="67B14D7E" w14:textId="77777777" w:rsidR="0010120D" w:rsidRPr="00896A2D" w:rsidRDefault="0010120D" w:rsidP="000D40B1">
            <w:pPr>
              <w:spacing w:after="0" w:line="240" w:lineRule="auto"/>
              <w:rPr>
                <w:rFonts w:ascii="Arial" w:hAnsi="Arial" w:cs="Arial"/>
              </w:rPr>
            </w:pPr>
          </w:p>
          <w:p w14:paraId="17F6D3B6" w14:textId="77777777" w:rsidR="0010120D" w:rsidRPr="00896A2D" w:rsidRDefault="0010120D" w:rsidP="000D40B1">
            <w:pPr>
              <w:spacing w:after="0" w:line="240" w:lineRule="auto"/>
              <w:jc w:val="center"/>
              <w:rPr>
                <w:rFonts w:ascii="Arial" w:hAnsi="Arial" w:cs="Arial"/>
              </w:rPr>
            </w:pPr>
            <w:r w:rsidRPr="00896A2D">
              <w:rPr>
                <w:rFonts w:ascii="Arial" w:hAnsi="Arial" w:cs="Arial"/>
              </w:rPr>
              <w:t>Okvirni troškovnik</w:t>
            </w:r>
          </w:p>
          <w:p w14:paraId="7324A709" w14:textId="77777777" w:rsidR="0010120D" w:rsidRPr="00896A2D" w:rsidRDefault="0010120D" w:rsidP="000D40B1">
            <w:pPr>
              <w:spacing w:after="0" w:line="240" w:lineRule="auto"/>
              <w:rPr>
                <w:rFonts w:ascii="Arial" w:hAnsi="Arial" w:cs="Arial"/>
              </w:rPr>
            </w:pPr>
          </w:p>
        </w:tc>
        <w:tc>
          <w:tcPr>
            <w:tcW w:w="8186" w:type="dxa"/>
            <w:vAlign w:val="center"/>
          </w:tcPr>
          <w:p w14:paraId="6028EDC4" w14:textId="77777777" w:rsidR="0010120D" w:rsidRDefault="0010120D" w:rsidP="000D40B1">
            <w:pPr>
              <w:spacing w:after="0" w:line="240" w:lineRule="auto"/>
              <w:rPr>
                <w:rFonts w:ascii="Arial" w:hAnsi="Arial" w:cs="Arial"/>
                <w:sz w:val="24"/>
                <w:szCs w:val="24"/>
              </w:rPr>
            </w:pPr>
            <w:r>
              <w:rPr>
                <w:rFonts w:ascii="Arial" w:hAnsi="Arial" w:cs="Arial"/>
              </w:rPr>
              <w:t>papir, kemikalije (oko 25 eura)</w:t>
            </w:r>
          </w:p>
          <w:p w14:paraId="1D366ED1" w14:textId="77777777" w:rsidR="0010120D" w:rsidRPr="00896A2D" w:rsidRDefault="0010120D" w:rsidP="000D40B1">
            <w:pPr>
              <w:spacing w:after="0" w:line="240" w:lineRule="auto"/>
              <w:rPr>
                <w:rFonts w:ascii="Arial" w:hAnsi="Arial" w:cs="Arial"/>
              </w:rPr>
            </w:pPr>
          </w:p>
        </w:tc>
      </w:tr>
      <w:tr w:rsidR="0010120D" w:rsidRPr="00896A2D" w14:paraId="1757C805" w14:textId="77777777" w:rsidTr="000D40B1">
        <w:tc>
          <w:tcPr>
            <w:tcW w:w="1384" w:type="dxa"/>
            <w:shd w:val="clear" w:color="auto" w:fill="FFFF99"/>
          </w:tcPr>
          <w:p w14:paraId="36E0EC87" w14:textId="77777777" w:rsidR="0010120D" w:rsidRPr="00896A2D" w:rsidRDefault="0010120D" w:rsidP="000D40B1">
            <w:pPr>
              <w:spacing w:after="0" w:line="240" w:lineRule="auto"/>
              <w:rPr>
                <w:rFonts w:ascii="Arial" w:hAnsi="Arial" w:cs="Arial"/>
              </w:rPr>
            </w:pPr>
          </w:p>
          <w:p w14:paraId="6DDEBBAD" w14:textId="77777777" w:rsidR="0010120D" w:rsidRPr="00896A2D" w:rsidRDefault="0010120D" w:rsidP="000D40B1">
            <w:pPr>
              <w:spacing w:after="0" w:line="240" w:lineRule="auto"/>
              <w:jc w:val="center"/>
              <w:rPr>
                <w:rFonts w:ascii="Arial" w:hAnsi="Arial" w:cs="Arial"/>
              </w:rPr>
            </w:pPr>
            <w:r w:rsidRPr="00896A2D">
              <w:rPr>
                <w:rFonts w:ascii="Arial" w:hAnsi="Arial" w:cs="Arial"/>
              </w:rPr>
              <w:t>Način praćenja</w:t>
            </w:r>
          </w:p>
          <w:p w14:paraId="14D2C460" w14:textId="77777777" w:rsidR="0010120D" w:rsidRPr="00896A2D" w:rsidRDefault="0010120D" w:rsidP="000D40B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4C45955" w14:textId="77777777" w:rsidR="0010120D" w:rsidRPr="00896A2D" w:rsidRDefault="0010120D" w:rsidP="000D40B1">
            <w:pPr>
              <w:spacing w:after="0" w:line="240" w:lineRule="auto"/>
              <w:rPr>
                <w:rFonts w:ascii="Arial" w:hAnsi="Arial" w:cs="Arial"/>
              </w:rPr>
            </w:pPr>
          </w:p>
        </w:tc>
        <w:tc>
          <w:tcPr>
            <w:tcW w:w="8186" w:type="dxa"/>
            <w:vAlign w:val="center"/>
          </w:tcPr>
          <w:p w14:paraId="2BA41681" w14:textId="77777777" w:rsidR="0010120D" w:rsidRPr="00F66CAC" w:rsidRDefault="0010120D" w:rsidP="000D40B1">
            <w:pPr>
              <w:spacing w:after="0" w:line="240" w:lineRule="auto"/>
              <w:rPr>
                <w:rFonts w:ascii="Arial" w:eastAsia="Times New Roman" w:hAnsi="Arial" w:cs="Arial"/>
                <w:lang w:eastAsia="hr-HR"/>
              </w:rPr>
            </w:pPr>
            <w:r>
              <w:rPr>
                <w:rFonts w:ascii="Arial" w:eastAsia="Times New Roman" w:hAnsi="Arial" w:cs="Arial"/>
                <w:lang w:eastAsia="hr-HR"/>
              </w:rPr>
              <w:t>O</w:t>
            </w:r>
            <w:r w:rsidRPr="00F66CAC">
              <w:rPr>
                <w:rFonts w:ascii="Arial" w:eastAsia="Times New Roman" w:hAnsi="Arial" w:cs="Arial"/>
                <w:lang w:eastAsia="hr-HR"/>
              </w:rPr>
              <w:t>pisno i pismeno praćenje tijekom</w:t>
            </w:r>
            <w:r>
              <w:rPr>
                <w:rFonts w:ascii="Arial" w:eastAsia="Times New Roman" w:hAnsi="Arial" w:cs="Arial"/>
                <w:lang w:eastAsia="hr-HR"/>
              </w:rPr>
              <w:t xml:space="preserve"> cijele nastavne godine.</w:t>
            </w:r>
          </w:p>
          <w:p w14:paraId="510019D2" w14:textId="77777777" w:rsidR="0010120D" w:rsidRPr="00F66CAC" w:rsidRDefault="0010120D" w:rsidP="000D40B1">
            <w:pPr>
              <w:spacing w:after="0" w:line="240" w:lineRule="auto"/>
              <w:rPr>
                <w:rFonts w:ascii="Arial" w:eastAsia="Times New Roman" w:hAnsi="Arial" w:cs="Arial"/>
                <w:lang w:eastAsia="hr-HR"/>
              </w:rPr>
            </w:pPr>
            <w:r>
              <w:rPr>
                <w:rFonts w:ascii="Arial" w:eastAsia="Times New Roman" w:hAnsi="Arial" w:cs="Arial"/>
                <w:lang w:eastAsia="hr-HR"/>
              </w:rPr>
              <w:t>P</w:t>
            </w:r>
            <w:r w:rsidRPr="00F66CAC">
              <w:rPr>
                <w:rFonts w:ascii="Arial" w:eastAsia="Times New Roman" w:hAnsi="Arial" w:cs="Arial"/>
                <w:lang w:eastAsia="hr-HR"/>
              </w:rPr>
              <w:t>ratiti napredovanje pojedinog učenika (bolje razumijevanje, razvijanje samopouzdanja, rješavanje zadataka i usvojenost znanja koja su</w:t>
            </w:r>
          </w:p>
          <w:p w14:paraId="0BEB67A8" w14:textId="77777777" w:rsidR="0010120D" w:rsidRPr="00F66CAC" w:rsidRDefault="0010120D" w:rsidP="000D40B1">
            <w:pPr>
              <w:spacing w:after="0" w:line="240" w:lineRule="auto"/>
              <w:rPr>
                <w:rFonts w:ascii="Arial" w:eastAsia="Times New Roman" w:hAnsi="Arial" w:cs="Arial"/>
                <w:lang w:eastAsia="hr-HR"/>
              </w:rPr>
            </w:pPr>
            <w:r w:rsidRPr="00F66CAC">
              <w:rPr>
                <w:rFonts w:ascii="Arial" w:eastAsia="Times New Roman" w:hAnsi="Arial" w:cs="Arial"/>
                <w:lang w:eastAsia="hr-HR"/>
              </w:rPr>
              <w:t>prije bila nerazumljiva…)</w:t>
            </w:r>
            <w:r>
              <w:rPr>
                <w:rFonts w:ascii="Arial" w:eastAsia="Times New Roman" w:hAnsi="Arial" w:cs="Arial"/>
                <w:lang w:eastAsia="hr-HR"/>
              </w:rPr>
              <w:t>.</w:t>
            </w:r>
          </w:p>
          <w:p w14:paraId="60F44DC1" w14:textId="77777777" w:rsidR="0010120D" w:rsidRPr="00896A2D" w:rsidRDefault="0010120D" w:rsidP="000D40B1">
            <w:pPr>
              <w:spacing w:after="0" w:line="240" w:lineRule="auto"/>
              <w:rPr>
                <w:rFonts w:ascii="Arial" w:hAnsi="Arial" w:cs="Arial"/>
              </w:rPr>
            </w:pPr>
          </w:p>
        </w:tc>
      </w:tr>
    </w:tbl>
    <w:p w14:paraId="1DA138AB" w14:textId="77777777" w:rsidR="0010120D" w:rsidRDefault="0010120D" w:rsidP="00C008B2">
      <w:pPr>
        <w:rPr>
          <w:rFonts w:ascii="Arial" w:hAnsi="Arial" w:cs="Arial"/>
        </w:rPr>
      </w:pPr>
    </w:p>
    <w:p w14:paraId="4D07AB39" w14:textId="77777777" w:rsidR="001068E2" w:rsidRDefault="001068E2" w:rsidP="00C008B2">
      <w:pPr>
        <w:rPr>
          <w:rFonts w:ascii="Arial" w:hAnsi="Arial" w:cs="Arial"/>
        </w:rPr>
      </w:pPr>
    </w:p>
    <w:p w14:paraId="3A407EE7" w14:textId="77777777" w:rsidR="001068E2" w:rsidRDefault="001068E2" w:rsidP="00C008B2">
      <w:pPr>
        <w:rPr>
          <w:rFonts w:ascii="Arial" w:hAnsi="Arial" w:cs="Arial"/>
        </w:rPr>
      </w:pPr>
    </w:p>
    <w:p w14:paraId="57512B8C" w14:textId="77777777" w:rsidR="001068E2" w:rsidRDefault="001068E2" w:rsidP="00C008B2">
      <w:pPr>
        <w:rPr>
          <w:rFonts w:ascii="Arial" w:hAnsi="Arial" w:cs="Arial"/>
        </w:rPr>
      </w:pPr>
    </w:p>
    <w:p w14:paraId="60008C93" w14:textId="77777777" w:rsidR="001068E2" w:rsidRDefault="001068E2" w:rsidP="00C008B2">
      <w:pPr>
        <w:rPr>
          <w:rFonts w:ascii="Arial" w:hAnsi="Arial" w:cs="Arial"/>
        </w:rPr>
      </w:pPr>
    </w:p>
    <w:p w14:paraId="101DC0C4" w14:textId="77777777" w:rsidR="001068E2" w:rsidRDefault="001068E2" w:rsidP="00C008B2">
      <w:pPr>
        <w:rPr>
          <w:rFonts w:ascii="Arial" w:hAnsi="Arial" w:cs="Arial"/>
        </w:rPr>
      </w:pPr>
    </w:p>
    <w:p w14:paraId="1814596B" w14:textId="77777777" w:rsidR="001068E2" w:rsidRDefault="001068E2" w:rsidP="00C008B2">
      <w:pPr>
        <w:rPr>
          <w:rFonts w:ascii="Arial" w:hAnsi="Arial" w:cs="Arial"/>
        </w:rPr>
      </w:pPr>
    </w:p>
    <w:p w14:paraId="043226D0" w14:textId="77777777" w:rsidR="00127264" w:rsidRDefault="00127264"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67"/>
      </w:tblGrid>
      <w:tr w:rsidR="001068E2" w:rsidRPr="000C429D" w14:paraId="2EA794E1" w14:textId="77777777" w:rsidTr="3C343168">
        <w:tc>
          <w:tcPr>
            <w:tcW w:w="1384" w:type="dxa"/>
            <w:shd w:val="clear" w:color="auto" w:fill="FFFF99"/>
          </w:tcPr>
          <w:p w14:paraId="5FB71757" w14:textId="77777777" w:rsidR="001068E2" w:rsidRPr="000C429D" w:rsidRDefault="001068E2" w:rsidP="002D2AFA">
            <w:pPr>
              <w:spacing w:after="0" w:line="240" w:lineRule="auto"/>
              <w:jc w:val="center"/>
              <w:rPr>
                <w:rFonts w:ascii="Arial" w:hAnsi="Arial" w:cs="Arial"/>
              </w:rPr>
            </w:pPr>
            <w:r w:rsidRPr="000C429D">
              <w:rPr>
                <w:rFonts w:ascii="Arial" w:hAnsi="Arial" w:cs="Arial"/>
              </w:rPr>
              <w:lastRenderedPageBreak/>
              <w:t>Aktivnost / Program / Projekt</w:t>
            </w:r>
          </w:p>
        </w:tc>
        <w:tc>
          <w:tcPr>
            <w:tcW w:w="8186" w:type="dxa"/>
          </w:tcPr>
          <w:p w14:paraId="0E074AA9" w14:textId="77777777" w:rsidR="001068E2" w:rsidRDefault="001068E2" w:rsidP="002D2AFA">
            <w:pPr>
              <w:spacing w:after="0" w:line="240" w:lineRule="auto"/>
              <w:rPr>
                <w:rFonts w:ascii="Arial" w:hAnsi="Arial" w:cs="Arial"/>
              </w:rPr>
            </w:pPr>
          </w:p>
          <w:p w14:paraId="48C7F801" w14:textId="77777777" w:rsidR="001068E2" w:rsidRPr="000C429D" w:rsidRDefault="001068E2" w:rsidP="002D2AFA">
            <w:pPr>
              <w:spacing w:after="0" w:line="240" w:lineRule="auto"/>
              <w:rPr>
                <w:rFonts w:ascii="Arial" w:hAnsi="Arial" w:cs="Arial"/>
                <w:b/>
              </w:rPr>
            </w:pPr>
            <w:r>
              <w:rPr>
                <w:rFonts w:ascii="Arial" w:hAnsi="Arial" w:cs="Arial"/>
                <w:b/>
              </w:rPr>
              <w:t>Dopunska nastava - F</w:t>
            </w:r>
            <w:r w:rsidRPr="000C429D">
              <w:rPr>
                <w:rFonts w:ascii="Arial" w:hAnsi="Arial" w:cs="Arial"/>
                <w:b/>
              </w:rPr>
              <w:t xml:space="preserve">izika </w:t>
            </w:r>
            <w:r>
              <w:rPr>
                <w:rFonts w:ascii="Arial" w:hAnsi="Arial" w:cs="Arial"/>
                <w:b/>
              </w:rPr>
              <w:t>(7.</w:t>
            </w:r>
            <w:r w:rsidR="00F250DB">
              <w:rPr>
                <w:rFonts w:ascii="Arial" w:hAnsi="Arial" w:cs="Arial"/>
                <w:b/>
              </w:rPr>
              <w:t xml:space="preserve"> i 8.</w:t>
            </w:r>
            <w:r>
              <w:rPr>
                <w:rFonts w:ascii="Arial" w:hAnsi="Arial" w:cs="Arial"/>
                <w:b/>
              </w:rPr>
              <w:t xml:space="preserve"> razred</w:t>
            </w:r>
            <w:r w:rsidRPr="000C429D">
              <w:rPr>
                <w:rFonts w:ascii="Arial" w:hAnsi="Arial" w:cs="Arial"/>
                <w:b/>
              </w:rPr>
              <w:t>)</w:t>
            </w:r>
          </w:p>
          <w:p w14:paraId="3A822A8F" w14:textId="77777777" w:rsidR="001068E2" w:rsidRPr="000C429D" w:rsidRDefault="001068E2" w:rsidP="002D2AFA">
            <w:pPr>
              <w:spacing w:after="0" w:line="240" w:lineRule="auto"/>
              <w:rPr>
                <w:rFonts w:ascii="Arial" w:hAnsi="Arial" w:cs="Arial"/>
              </w:rPr>
            </w:pPr>
          </w:p>
        </w:tc>
      </w:tr>
      <w:tr w:rsidR="001068E2" w:rsidRPr="000C429D" w14:paraId="03622431" w14:textId="77777777" w:rsidTr="3C343168">
        <w:tc>
          <w:tcPr>
            <w:tcW w:w="1384" w:type="dxa"/>
            <w:shd w:val="clear" w:color="auto" w:fill="FFFF99"/>
          </w:tcPr>
          <w:p w14:paraId="6E0748E9" w14:textId="77777777" w:rsidR="001068E2" w:rsidRPr="000C429D" w:rsidRDefault="001068E2" w:rsidP="002D2AFA">
            <w:pPr>
              <w:spacing w:after="0" w:line="240" w:lineRule="auto"/>
              <w:jc w:val="center"/>
              <w:rPr>
                <w:rFonts w:ascii="Arial" w:hAnsi="Arial" w:cs="Arial"/>
              </w:rPr>
            </w:pPr>
          </w:p>
          <w:p w14:paraId="2885164C" w14:textId="77777777" w:rsidR="001068E2" w:rsidRPr="000C429D" w:rsidRDefault="001068E2" w:rsidP="002D2AFA">
            <w:pPr>
              <w:spacing w:after="0" w:line="240" w:lineRule="auto"/>
              <w:jc w:val="center"/>
              <w:rPr>
                <w:rFonts w:ascii="Arial" w:hAnsi="Arial" w:cs="Arial"/>
              </w:rPr>
            </w:pPr>
          </w:p>
          <w:p w14:paraId="14B51AA2" w14:textId="77777777" w:rsidR="001068E2" w:rsidRPr="000C429D" w:rsidRDefault="001068E2" w:rsidP="002D2AFA">
            <w:pPr>
              <w:spacing w:after="0" w:line="240" w:lineRule="auto"/>
              <w:rPr>
                <w:rFonts w:ascii="Arial" w:hAnsi="Arial" w:cs="Arial"/>
              </w:rPr>
            </w:pPr>
          </w:p>
          <w:p w14:paraId="02CB7519" w14:textId="77777777" w:rsidR="001068E2" w:rsidRPr="000C429D" w:rsidRDefault="001068E2" w:rsidP="002D2AFA">
            <w:pPr>
              <w:spacing w:after="0" w:line="240" w:lineRule="auto"/>
              <w:jc w:val="center"/>
              <w:rPr>
                <w:rFonts w:ascii="Arial" w:hAnsi="Arial" w:cs="Arial"/>
              </w:rPr>
            </w:pPr>
            <w:r w:rsidRPr="000C429D">
              <w:rPr>
                <w:rFonts w:ascii="Arial" w:hAnsi="Arial" w:cs="Arial"/>
              </w:rPr>
              <w:t>Ciljevi</w:t>
            </w:r>
          </w:p>
          <w:p w14:paraId="5257F50E" w14:textId="77777777" w:rsidR="001068E2" w:rsidRPr="000C429D" w:rsidRDefault="001068E2" w:rsidP="002D2AFA">
            <w:pPr>
              <w:spacing w:after="0" w:line="240" w:lineRule="auto"/>
              <w:jc w:val="center"/>
              <w:rPr>
                <w:rFonts w:ascii="Arial" w:hAnsi="Arial" w:cs="Arial"/>
              </w:rPr>
            </w:pPr>
          </w:p>
          <w:p w14:paraId="1361040A" w14:textId="77777777" w:rsidR="001068E2" w:rsidRPr="000C429D" w:rsidRDefault="001068E2" w:rsidP="002D2AFA">
            <w:pPr>
              <w:spacing w:after="0" w:line="240" w:lineRule="auto"/>
              <w:jc w:val="center"/>
              <w:rPr>
                <w:rFonts w:ascii="Arial" w:hAnsi="Arial" w:cs="Arial"/>
              </w:rPr>
            </w:pPr>
          </w:p>
          <w:p w14:paraId="0BE4B7F9" w14:textId="77777777" w:rsidR="001068E2" w:rsidRPr="000C429D" w:rsidRDefault="001068E2" w:rsidP="002D2AFA">
            <w:pPr>
              <w:spacing w:after="0" w:line="240" w:lineRule="auto"/>
              <w:rPr>
                <w:rFonts w:ascii="Arial" w:hAnsi="Arial" w:cs="Arial"/>
              </w:rPr>
            </w:pPr>
          </w:p>
        </w:tc>
        <w:tc>
          <w:tcPr>
            <w:tcW w:w="8186" w:type="dxa"/>
          </w:tcPr>
          <w:p w14:paraId="607271BE" w14:textId="77777777" w:rsidR="001068E2" w:rsidRDefault="001068E2" w:rsidP="002D2AFA">
            <w:pPr>
              <w:spacing w:after="0" w:line="240" w:lineRule="auto"/>
              <w:rPr>
                <w:rFonts w:ascii="Arial" w:hAnsi="Arial" w:cs="Arial"/>
              </w:rPr>
            </w:pPr>
          </w:p>
          <w:p w14:paraId="21827F42" w14:textId="77777777" w:rsidR="001068E2" w:rsidRDefault="001068E2" w:rsidP="00804BE6">
            <w:pPr>
              <w:numPr>
                <w:ilvl w:val="0"/>
                <w:numId w:val="15"/>
              </w:numPr>
              <w:spacing w:after="0" w:line="240" w:lineRule="auto"/>
              <w:rPr>
                <w:rFonts w:ascii="Arial" w:hAnsi="Arial" w:cs="Arial"/>
              </w:rPr>
            </w:pPr>
            <w:r>
              <w:rPr>
                <w:rFonts w:ascii="Arial" w:hAnsi="Arial" w:cs="Arial"/>
              </w:rPr>
              <w:t>P</w:t>
            </w:r>
            <w:r w:rsidRPr="000C429D">
              <w:rPr>
                <w:rFonts w:ascii="Arial" w:hAnsi="Arial" w:cs="Arial"/>
              </w:rPr>
              <w:t>ovezivanje nastavnih sa</w:t>
            </w:r>
            <w:r>
              <w:rPr>
                <w:rFonts w:ascii="Arial" w:hAnsi="Arial" w:cs="Arial"/>
              </w:rPr>
              <w:t>držaja uz češća ponavljanja u s</w:t>
            </w:r>
            <w:r w:rsidRPr="000C429D">
              <w:rPr>
                <w:rFonts w:ascii="Arial" w:hAnsi="Arial" w:cs="Arial"/>
              </w:rPr>
              <w:t xml:space="preserve">vladavanju </w:t>
            </w:r>
          </w:p>
          <w:p w14:paraId="2658DCC5" w14:textId="77777777" w:rsidR="001068E2" w:rsidRDefault="001068E2" w:rsidP="002D2AFA">
            <w:pPr>
              <w:spacing w:after="0" w:line="240" w:lineRule="auto"/>
              <w:rPr>
                <w:rFonts w:ascii="Arial" w:hAnsi="Arial" w:cs="Arial"/>
              </w:rPr>
            </w:pPr>
            <w:r>
              <w:rPr>
                <w:rFonts w:ascii="Arial" w:hAnsi="Arial" w:cs="Arial"/>
              </w:rPr>
              <w:t xml:space="preserve">            nastavnog gradiva</w:t>
            </w:r>
          </w:p>
          <w:p w14:paraId="3A1A4A95" w14:textId="77777777" w:rsidR="001068E2" w:rsidRDefault="001068E2" w:rsidP="00804BE6">
            <w:pPr>
              <w:numPr>
                <w:ilvl w:val="0"/>
                <w:numId w:val="15"/>
              </w:numPr>
              <w:spacing w:after="0" w:line="240" w:lineRule="auto"/>
              <w:rPr>
                <w:rFonts w:ascii="Arial" w:hAnsi="Arial" w:cs="Arial"/>
              </w:rPr>
            </w:pPr>
            <w:r>
              <w:rPr>
                <w:rFonts w:ascii="Arial" w:hAnsi="Arial" w:cs="Arial"/>
              </w:rPr>
              <w:t>Rješavanje problemskih situacija uporabom jednostavnijih i prilagođenih</w:t>
            </w:r>
          </w:p>
          <w:p w14:paraId="1DAC07E1" w14:textId="77777777" w:rsidR="001068E2" w:rsidRPr="000C429D" w:rsidRDefault="001068E2" w:rsidP="002D2AFA">
            <w:pPr>
              <w:spacing w:after="0" w:line="240" w:lineRule="auto"/>
              <w:ind w:left="720"/>
              <w:rPr>
                <w:rFonts w:ascii="Arial" w:hAnsi="Arial" w:cs="Arial"/>
              </w:rPr>
            </w:pPr>
            <w:r>
              <w:rPr>
                <w:rFonts w:ascii="Arial" w:hAnsi="Arial" w:cs="Arial"/>
              </w:rPr>
              <w:t>zadataka</w:t>
            </w:r>
          </w:p>
          <w:p w14:paraId="6BB6FCBB" w14:textId="77777777" w:rsidR="001068E2" w:rsidRPr="00F8272B" w:rsidRDefault="001068E2" w:rsidP="00804BE6">
            <w:pPr>
              <w:numPr>
                <w:ilvl w:val="0"/>
                <w:numId w:val="15"/>
              </w:numPr>
              <w:spacing w:after="0" w:line="240" w:lineRule="auto"/>
              <w:rPr>
                <w:rFonts w:ascii="Arial" w:hAnsi="Arial" w:cs="Arial"/>
              </w:rPr>
            </w:pPr>
            <w:r>
              <w:rPr>
                <w:rFonts w:ascii="Arial" w:hAnsi="Arial" w:cs="Arial"/>
              </w:rPr>
              <w:t xml:space="preserve">Poticanje učenika na </w:t>
            </w:r>
            <w:r w:rsidRPr="00F8272B">
              <w:rPr>
                <w:rFonts w:ascii="Arial" w:hAnsi="Arial" w:cs="Arial"/>
              </w:rPr>
              <w:t>uče</w:t>
            </w:r>
            <w:r>
              <w:rPr>
                <w:rFonts w:ascii="Arial" w:hAnsi="Arial" w:cs="Arial"/>
              </w:rPr>
              <w:t>nje, iznošenje vlastitog mišljenja te primjene</w:t>
            </w:r>
            <w:r w:rsidRPr="00F8272B">
              <w:rPr>
                <w:rFonts w:ascii="Arial" w:hAnsi="Arial" w:cs="Arial"/>
              </w:rPr>
              <w:t xml:space="preserve">  </w:t>
            </w:r>
          </w:p>
          <w:p w14:paraId="660A8266" w14:textId="77777777" w:rsidR="001068E2" w:rsidRDefault="001068E2" w:rsidP="002D2AFA">
            <w:pPr>
              <w:spacing w:after="0" w:line="240" w:lineRule="auto"/>
              <w:ind w:left="720"/>
              <w:rPr>
                <w:rFonts w:ascii="Arial" w:hAnsi="Arial" w:cs="Arial"/>
              </w:rPr>
            </w:pPr>
            <w:r>
              <w:rPr>
                <w:rFonts w:ascii="Arial" w:hAnsi="Arial" w:cs="Arial"/>
              </w:rPr>
              <w:t xml:space="preserve">stečenog znanja u </w:t>
            </w:r>
            <w:r w:rsidRPr="000C429D">
              <w:rPr>
                <w:rFonts w:ascii="Arial" w:hAnsi="Arial" w:cs="Arial"/>
              </w:rPr>
              <w:t>svakodnevnom životu</w:t>
            </w:r>
            <w:r>
              <w:rPr>
                <w:rFonts w:ascii="Arial" w:hAnsi="Arial" w:cs="Arial"/>
              </w:rPr>
              <w:t>.</w:t>
            </w:r>
          </w:p>
          <w:p w14:paraId="3C39759F" w14:textId="77777777" w:rsidR="001068E2" w:rsidRPr="000C429D" w:rsidRDefault="001068E2" w:rsidP="002D2AFA">
            <w:pPr>
              <w:spacing w:after="0" w:line="240" w:lineRule="auto"/>
              <w:rPr>
                <w:rFonts w:ascii="Arial" w:hAnsi="Arial" w:cs="Arial"/>
              </w:rPr>
            </w:pPr>
          </w:p>
        </w:tc>
      </w:tr>
      <w:tr w:rsidR="001068E2" w:rsidRPr="000C429D" w14:paraId="60045FD0" w14:textId="77777777" w:rsidTr="3C343168">
        <w:tc>
          <w:tcPr>
            <w:tcW w:w="1384" w:type="dxa"/>
            <w:shd w:val="clear" w:color="auto" w:fill="FFFF99"/>
          </w:tcPr>
          <w:p w14:paraId="67130D97" w14:textId="77777777" w:rsidR="001068E2" w:rsidRPr="000C429D" w:rsidRDefault="001068E2" w:rsidP="002D2AFA">
            <w:pPr>
              <w:spacing w:after="0" w:line="240" w:lineRule="auto"/>
              <w:rPr>
                <w:rFonts w:ascii="Arial" w:hAnsi="Arial" w:cs="Arial"/>
              </w:rPr>
            </w:pPr>
          </w:p>
          <w:p w14:paraId="60FD56FC" w14:textId="77777777" w:rsidR="001068E2" w:rsidRPr="000C429D" w:rsidRDefault="001068E2" w:rsidP="002D2AFA">
            <w:pPr>
              <w:spacing w:after="0" w:line="240" w:lineRule="auto"/>
              <w:jc w:val="center"/>
              <w:rPr>
                <w:rFonts w:ascii="Arial" w:hAnsi="Arial" w:cs="Arial"/>
              </w:rPr>
            </w:pPr>
            <w:r w:rsidRPr="000C429D">
              <w:rPr>
                <w:rFonts w:ascii="Arial" w:hAnsi="Arial" w:cs="Arial"/>
              </w:rPr>
              <w:t>Namjena</w:t>
            </w:r>
          </w:p>
          <w:p w14:paraId="71FEE86C" w14:textId="77777777" w:rsidR="001068E2" w:rsidRPr="000C429D" w:rsidRDefault="001068E2" w:rsidP="002D2AFA">
            <w:pPr>
              <w:spacing w:after="0" w:line="240" w:lineRule="auto"/>
              <w:rPr>
                <w:rFonts w:ascii="Arial" w:hAnsi="Arial" w:cs="Arial"/>
              </w:rPr>
            </w:pPr>
          </w:p>
        </w:tc>
        <w:tc>
          <w:tcPr>
            <w:tcW w:w="8186" w:type="dxa"/>
          </w:tcPr>
          <w:p w14:paraId="5B276022" w14:textId="77777777" w:rsidR="001068E2" w:rsidRDefault="001068E2" w:rsidP="002D2AFA">
            <w:pPr>
              <w:spacing w:after="0" w:line="240" w:lineRule="auto"/>
              <w:rPr>
                <w:rFonts w:ascii="Arial" w:hAnsi="Arial" w:cs="Arial"/>
              </w:rPr>
            </w:pPr>
          </w:p>
          <w:p w14:paraId="109FDD95" w14:textId="77777777" w:rsidR="001068E2" w:rsidRPr="000C429D" w:rsidRDefault="001068E2" w:rsidP="002D2AFA">
            <w:pPr>
              <w:spacing w:after="0" w:line="240" w:lineRule="auto"/>
              <w:rPr>
                <w:rFonts w:ascii="Arial" w:hAnsi="Arial" w:cs="Arial"/>
              </w:rPr>
            </w:pPr>
            <w:r>
              <w:rPr>
                <w:rFonts w:ascii="Arial" w:hAnsi="Arial" w:cs="Arial"/>
              </w:rPr>
              <w:t>P</w:t>
            </w:r>
            <w:r w:rsidRPr="000C429D">
              <w:rPr>
                <w:rFonts w:ascii="Arial" w:hAnsi="Arial" w:cs="Arial"/>
              </w:rPr>
              <w:t xml:space="preserve">obuditi interes </w:t>
            </w:r>
            <w:r>
              <w:rPr>
                <w:rFonts w:ascii="Arial" w:hAnsi="Arial" w:cs="Arial"/>
              </w:rPr>
              <w:t xml:space="preserve">učenika </w:t>
            </w:r>
            <w:r w:rsidRPr="000C429D">
              <w:rPr>
                <w:rFonts w:ascii="Arial" w:hAnsi="Arial" w:cs="Arial"/>
              </w:rPr>
              <w:t>z</w:t>
            </w:r>
            <w:r>
              <w:rPr>
                <w:rFonts w:ascii="Arial" w:hAnsi="Arial" w:cs="Arial"/>
              </w:rPr>
              <w:t>a redovitiji rad te postizanje boljih rezultata.</w:t>
            </w:r>
          </w:p>
        </w:tc>
      </w:tr>
      <w:tr w:rsidR="001068E2" w:rsidRPr="000C429D" w14:paraId="0BB836BE" w14:textId="77777777" w:rsidTr="3C343168">
        <w:tc>
          <w:tcPr>
            <w:tcW w:w="1384" w:type="dxa"/>
            <w:shd w:val="clear" w:color="auto" w:fill="FFFF99"/>
          </w:tcPr>
          <w:p w14:paraId="22DCA1BB" w14:textId="77777777" w:rsidR="001068E2" w:rsidRPr="000C429D" w:rsidRDefault="001068E2" w:rsidP="002D2AFA">
            <w:pPr>
              <w:spacing w:after="0" w:line="240" w:lineRule="auto"/>
              <w:rPr>
                <w:rFonts w:ascii="Arial" w:hAnsi="Arial" w:cs="Arial"/>
              </w:rPr>
            </w:pPr>
          </w:p>
          <w:p w14:paraId="05353D62" w14:textId="77777777" w:rsidR="001068E2" w:rsidRPr="000C429D" w:rsidRDefault="001068E2" w:rsidP="002D2AFA">
            <w:pPr>
              <w:spacing w:after="0" w:line="240" w:lineRule="auto"/>
              <w:jc w:val="center"/>
              <w:rPr>
                <w:rFonts w:ascii="Arial" w:hAnsi="Arial" w:cs="Arial"/>
              </w:rPr>
            </w:pPr>
            <w:r w:rsidRPr="000C429D">
              <w:rPr>
                <w:rFonts w:ascii="Arial" w:hAnsi="Arial" w:cs="Arial"/>
              </w:rPr>
              <w:t>Nositelj(i)</w:t>
            </w:r>
          </w:p>
          <w:p w14:paraId="66807FC9" w14:textId="77777777" w:rsidR="001068E2" w:rsidRPr="000C429D" w:rsidRDefault="001068E2" w:rsidP="002D2AFA">
            <w:pPr>
              <w:spacing w:after="0" w:line="240" w:lineRule="auto"/>
              <w:rPr>
                <w:rFonts w:ascii="Arial" w:hAnsi="Arial" w:cs="Arial"/>
              </w:rPr>
            </w:pPr>
          </w:p>
        </w:tc>
        <w:tc>
          <w:tcPr>
            <w:tcW w:w="8186" w:type="dxa"/>
          </w:tcPr>
          <w:p w14:paraId="6AB34225" w14:textId="77777777" w:rsidR="001068E2" w:rsidRDefault="001068E2" w:rsidP="002D2AFA">
            <w:pPr>
              <w:spacing w:after="0" w:line="240" w:lineRule="auto"/>
              <w:rPr>
                <w:rFonts w:ascii="Arial" w:hAnsi="Arial" w:cs="Arial"/>
              </w:rPr>
            </w:pPr>
          </w:p>
          <w:p w14:paraId="79FD7681" w14:textId="2FE0453F" w:rsidR="001068E2" w:rsidRPr="000C429D" w:rsidRDefault="18500599" w:rsidP="002D2AFA">
            <w:pPr>
              <w:spacing w:after="0" w:line="240" w:lineRule="auto"/>
              <w:rPr>
                <w:rFonts w:ascii="Arial" w:hAnsi="Arial" w:cs="Arial"/>
              </w:rPr>
            </w:pPr>
            <w:r w:rsidRPr="00EC37C9">
              <w:rPr>
                <w:rFonts w:ascii="Arial" w:hAnsi="Arial" w:cs="Arial"/>
              </w:rPr>
              <w:t xml:space="preserve">Katarina </w:t>
            </w:r>
            <w:proofErr w:type="spellStart"/>
            <w:r w:rsidRPr="00EC37C9">
              <w:rPr>
                <w:rFonts w:ascii="Arial" w:hAnsi="Arial" w:cs="Arial"/>
              </w:rPr>
              <w:t>Ćesi</w:t>
            </w:r>
            <w:proofErr w:type="spellEnd"/>
            <w:r w:rsidR="54AB8C8A" w:rsidRPr="00EC37C9">
              <w:rPr>
                <w:rFonts w:ascii="Arial" w:hAnsi="Arial" w:cs="Arial"/>
              </w:rPr>
              <w:t xml:space="preserve">, </w:t>
            </w:r>
            <w:r w:rsidR="54AB8C8A" w:rsidRPr="3C343168">
              <w:rPr>
                <w:rFonts w:ascii="Arial" w:hAnsi="Arial" w:cs="Arial"/>
              </w:rPr>
              <w:t>učitelj</w:t>
            </w:r>
            <w:r w:rsidR="424CBA1D" w:rsidRPr="3C343168">
              <w:rPr>
                <w:rFonts w:ascii="Arial" w:hAnsi="Arial" w:cs="Arial"/>
              </w:rPr>
              <w:t>ica</w:t>
            </w:r>
            <w:r w:rsidR="54AB8C8A" w:rsidRPr="3C343168">
              <w:rPr>
                <w:rFonts w:ascii="Arial" w:hAnsi="Arial" w:cs="Arial"/>
              </w:rPr>
              <w:t xml:space="preserve"> fizike</w:t>
            </w:r>
          </w:p>
        </w:tc>
      </w:tr>
      <w:tr w:rsidR="001068E2" w:rsidRPr="000C429D" w14:paraId="1D1B9C7A" w14:textId="77777777" w:rsidTr="3C343168">
        <w:tc>
          <w:tcPr>
            <w:tcW w:w="1384" w:type="dxa"/>
            <w:shd w:val="clear" w:color="auto" w:fill="FFFF99"/>
          </w:tcPr>
          <w:p w14:paraId="3518BE83" w14:textId="77777777" w:rsidR="001068E2" w:rsidRPr="000C429D" w:rsidRDefault="001068E2" w:rsidP="002D2AFA">
            <w:pPr>
              <w:spacing w:after="0" w:line="240" w:lineRule="auto"/>
              <w:rPr>
                <w:rFonts w:ascii="Arial" w:hAnsi="Arial" w:cs="Arial"/>
              </w:rPr>
            </w:pPr>
          </w:p>
          <w:p w14:paraId="115176DE" w14:textId="77777777" w:rsidR="001068E2" w:rsidRPr="000C429D" w:rsidRDefault="001068E2" w:rsidP="002D2AFA">
            <w:pPr>
              <w:spacing w:after="0" w:line="240" w:lineRule="auto"/>
              <w:jc w:val="center"/>
              <w:rPr>
                <w:rFonts w:ascii="Arial" w:hAnsi="Arial" w:cs="Arial"/>
              </w:rPr>
            </w:pPr>
            <w:r w:rsidRPr="000C429D">
              <w:rPr>
                <w:rFonts w:ascii="Arial" w:hAnsi="Arial" w:cs="Arial"/>
              </w:rPr>
              <w:t>Način realizacije</w:t>
            </w:r>
          </w:p>
          <w:p w14:paraId="7D49DCDD" w14:textId="77777777" w:rsidR="001068E2" w:rsidRPr="000C429D" w:rsidRDefault="001068E2" w:rsidP="002D2AFA">
            <w:pPr>
              <w:spacing w:after="0" w:line="240" w:lineRule="auto"/>
              <w:rPr>
                <w:rFonts w:ascii="Arial" w:hAnsi="Arial" w:cs="Arial"/>
              </w:rPr>
            </w:pPr>
          </w:p>
        </w:tc>
        <w:tc>
          <w:tcPr>
            <w:tcW w:w="8186" w:type="dxa"/>
          </w:tcPr>
          <w:p w14:paraId="15AB0FA9" w14:textId="77777777" w:rsidR="001068E2" w:rsidRDefault="001068E2" w:rsidP="002D2AFA">
            <w:pPr>
              <w:spacing w:after="0" w:line="240" w:lineRule="auto"/>
              <w:rPr>
                <w:rFonts w:ascii="Arial" w:hAnsi="Arial" w:cs="Arial"/>
              </w:rPr>
            </w:pPr>
          </w:p>
          <w:p w14:paraId="5E848628" w14:textId="77777777" w:rsidR="001068E2" w:rsidRPr="000C429D" w:rsidRDefault="001068E2" w:rsidP="002D2AFA">
            <w:pPr>
              <w:spacing w:after="0" w:line="240" w:lineRule="auto"/>
              <w:rPr>
                <w:rFonts w:ascii="Arial" w:hAnsi="Arial" w:cs="Arial"/>
              </w:rPr>
            </w:pPr>
            <w:r>
              <w:rPr>
                <w:rFonts w:ascii="Arial" w:hAnsi="Arial" w:cs="Arial"/>
              </w:rPr>
              <w:t>I</w:t>
            </w:r>
            <w:r w:rsidRPr="000C429D">
              <w:rPr>
                <w:rFonts w:ascii="Arial" w:hAnsi="Arial" w:cs="Arial"/>
              </w:rPr>
              <w:t>ndividualni, frontalni i grupni rad</w:t>
            </w:r>
            <w:r>
              <w:rPr>
                <w:rFonts w:ascii="Arial" w:hAnsi="Arial" w:cs="Arial"/>
              </w:rPr>
              <w:t>.</w:t>
            </w:r>
          </w:p>
        </w:tc>
      </w:tr>
      <w:tr w:rsidR="001068E2" w:rsidRPr="000C429D" w14:paraId="38F4C52A" w14:textId="77777777" w:rsidTr="3C343168">
        <w:tc>
          <w:tcPr>
            <w:tcW w:w="1384" w:type="dxa"/>
            <w:shd w:val="clear" w:color="auto" w:fill="FFFF99"/>
          </w:tcPr>
          <w:p w14:paraId="474EB608" w14:textId="77777777" w:rsidR="001068E2" w:rsidRPr="000C429D" w:rsidRDefault="001068E2" w:rsidP="002D2AFA">
            <w:pPr>
              <w:spacing w:after="0" w:line="240" w:lineRule="auto"/>
              <w:rPr>
                <w:rFonts w:ascii="Arial" w:hAnsi="Arial" w:cs="Arial"/>
              </w:rPr>
            </w:pPr>
          </w:p>
          <w:p w14:paraId="31AA3636" w14:textId="77777777" w:rsidR="001068E2" w:rsidRPr="000C429D" w:rsidRDefault="001068E2" w:rsidP="002D2AFA">
            <w:pPr>
              <w:spacing w:after="0" w:line="240" w:lineRule="auto"/>
              <w:jc w:val="center"/>
              <w:rPr>
                <w:rFonts w:ascii="Arial" w:hAnsi="Arial" w:cs="Arial"/>
              </w:rPr>
            </w:pPr>
            <w:proofErr w:type="spellStart"/>
            <w:r w:rsidRPr="000C429D">
              <w:rPr>
                <w:rFonts w:ascii="Arial" w:hAnsi="Arial" w:cs="Arial"/>
              </w:rPr>
              <w:t>Vremenik</w:t>
            </w:r>
            <w:proofErr w:type="spellEnd"/>
          </w:p>
          <w:p w14:paraId="69EE7F45" w14:textId="77777777" w:rsidR="001068E2" w:rsidRPr="000C429D" w:rsidRDefault="001068E2" w:rsidP="002D2AFA">
            <w:pPr>
              <w:spacing w:after="0" w:line="240" w:lineRule="auto"/>
              <w:rPr>
                <w:rFonts w:ascii="Arial" w:hAnsi="Arial" w:cs="Arial"/>
              </w:rPr>
            </w:pPr>
          </w:p>
        </w:tc>
        <w:tc>
          <w:tcPr>
            <w:tcW w:w="8186" w:type="dxa"/>
          </w:tcPr>
          <w:p w14:paraId="7D95691B" w14:textId="77777777" w:rsidR="001068E2" w:rsidRDefault="001068E2" w:rsidP="002D2AFA">
            <w:pPr>
              <w:spacing w:after="0" w:line="240" w:lineRule="auto"/>
              <w:rPr>
                <w:rFonts w:ascii="Arial" w:hAnsi="Arial" w:cs="Arial"/>
              </w:rPr>
            </w:pPr>
          </w:p>
          <w:p w14:paraId="67EE385A" w14:textId="77777777" w:rsidR="001068E2" w:rsidRPr="000C429D" w:rsidRDefault="001068E2" w:rsidP="002D2AFA">
            <w:pPr>
              <w:spacing w:after="0" w:line="240" w:lineRule="auto"/>
              <w:rPr>
                <w:rFonts w:ascii="Arial" w:hAnsi="Arial" w:cs="Arial"/>
              </w:rPr>
            </w:pPr>
            <w:r>
              <w:rPr>
                <w:rFonts w:ascii="Arial" w:hAnsi="Arial" w:cs="Arial"/>
              </w:rPr>
              <w:t>tijekom nastavne godine 1</w:t>
            </w:r>
            <w:r w:rsidRPr="000C429D">
              <w:rPr>
                <w:rFonts w:ascii="Arial" w:hAnsi="Arial" w:cs="Arial"/>
              </w:rPr>
              <w:t xml:space="preserve"> sat</w:t>
            </w:r>
            <w:r>
              <w:rPr>
                <w:rFonts w:ascii="Arial" w:hAnsi="Arial" w:cs="Arial"/>
              </w:rPr>
              <w:t xml:space="preserve"> tjedn</w:t>
            </w:r>
            <w:r w:rsidR="00F250DB">
              <w:rPr>
                <w:rFonts w:ascii="Arial" w:hAnsi="Arial" w:cs="Arial"/>
              </w:rPr>
              <w:t xml:space="preserve">o u 7. i </w:t>
            </w:r>
            <w:r>
              <w:rPr>
                <w:rFonts w:ascii="Arial" w:hAnsi="Arial" w:cs="Arial"/>
              </w:rPr>
              <w:t>8. razredu</w:t>
            </w:r>
          </w:p>
        </w:tc>
      </w:tr>
      <w:tr w:rsidR="001068E2" w:rsidRPr="000C429D" w14:paraId="152F1246" w14:textId="77777777" w:rsidTr="3C343168">
        <w:tc>
          <w:tcPr>
            <w:tcW w:w="1384" w:type="dxa"/>
            <w:shd w:val="clear" w:color="auto" w:fill="FFFF99"/>
          </w:tcPr>
          <w:p w14:paraId="213CA863" w14:textId="77777777" w:rsidR="001068E2" w:rsidRPr="000C429D" w:rsidRDefault="001068E2" w:rsidP="002D2AFA">
            <w:pPr>
              <w:spacing w:after="0" w:line="240" w:lineRule="auto"/>
              <w:rPr>
                <w:rFonts w:ascii="Arial" w:hAnsi="Arial" w:cs="Arial"/>
              </w:rPr>
            </w:pPr>
          </w:p>
          <w:p w14:paraId="2F14A66C" w14:textId="77777777" w:rsidR="001068E2" w:rsidRPr="000C429D" w:rsidRDefault="001068E2" w:rsidP="002D2AFA">
            <w:pPr>
              <w:spacing w:after="0" w:line="240" w:lineRule="auto"/>
              <w:jc w:val="center"/>
              <w:rPr>
                <w:rFonts w:ascii="Arial" w:hAnsi="Arial" w:cs="Arial"/>
              </w:rPr>
            </w:pPr>
            <w:r w:rsidRPr="000C429D">
              <w:rPr>
                <w:rFonts w:ascii="Arial" w:hAnsi="Arial" w:cs="Arial"/>
              </w:rPr>
              <w:t>Okvirni troškovnik</w:t>
            </w:r>
          </w:p>
          <w:p w14:paraId="46414983" w14:textId="77777777" w:rsidR="001068E2" w:rsidRPr="000C429D" w:rsidRDefault="001068E2" w:rsidP="002D2AFA">
            <w:pPr>
              <w:spacing w:after="0" w:line="240" w:lineRule="auto"/>
              <w:rPr>
                <w:rFonts w:ascii="Arial" w:hAnsi="Arial" w:cs="Arial"/>
              </w:rPr>
            </w:pPr>
          </w:p>
        </w:tc>
        <w:tc>
          <w:tcPr>
            <w:tcW w:w="8186" w:type="dxa"/>
          </w:tcPr>
          <w:p w14:paraId="51ADFCFB" w14:textId="77777777" w:rsidR="001068E2" w:rsidRDefault="001068E2" w:rsidP="002D2AFA">
            <w:pPr>
              <w:spacing w:after="0" w:line="240" w:lineRule="auto"/>
              <w:rPr>
                <w:rFonts w:ascii="Arial" w:hAnsi="Arial" w:cs="Arial"/>
              </w:rPr>
            </w:pPr>
          </w:p>
          <w:p w14:paraId="1ACF1396" w14:textId="77777777" w:rsidR="001068E2" w:rsidRPr="000C429D" w:rsidRDefault="001068E2" w:rsidP="002D2AFA">
            <w:pPr>
              <w:spacing w:after="0" w:line="240" w:lineRule="auto"/>
              <w:rPr>
                <w:rFonts w:ascii="Arial" w:hAnsi="Arial" w:cs="Arial"/>
              </w:rPr>
            </w:pPr>
            <w:r>
              <w:rPr>
                <w:rFonts w:ascii="Arial" w:hAnsi="Arial" w:cs="Arial"/>
              </w:rPr>
              <w:t>P</w:t>
            </w:r>
            <w:r w:rsidR="00F250DB">
              <w:rPr>
                <w:rFonts w:ascii="Arial" w:hAnsi="Arial" w:cs="Arial"/>
              </w:rPr>
              <w:t>otrošni materijal (oko 20 eura</w:t>
            </w:r>
            <w:r w:rsidRPr="000C429D">
              <w:rPr>
                <w:rFonts w:ascii="Arial" w:hAnsi="Arial" w:cs="Arial"/>
              </w:rPr>
              <w:t>)</w:t>
            </w:r>
            <w:r>
              <w:rPr>
                <w:rFonts w:ascii="Arial" w:hAnsi="Arial" w:cs="Arial"/>
              </w:rPr>
              <w:t>.</w:t>
            </w:r>
          </w:p>
        </w:tc>
      </w:tr>
      <w:tr w:rsidR="001068E2" w:rsidRPr="000C429D" w14:paraId="4EEEE806" w14:textId="77777777" w:rsidTr="3C343168">
        <w:tc>
          <w:tcPr>
            <w:tcW w:w="1384" w:type="dxa"/>
            <w:shd w:val="clear" w:color="auto" w:fill="FFFF99"/>
          </w:tcPr>
          <w:p w14:paraId="49DCC46C" w14:textId="77777777" w:rsidR="001068E2" w:rsidRPr="000C429D" w:rsidRDefault="001068E2" w:rsidP="002D2AFA">
            <w:pPr>
              <w:spacing w:after="0" w:line="240" w:lineRule="auto"/>
              <w:rPr>
                <w:rFonts w:ascii="Arial" w:hAnsi="Arial" w:cs="Arial"/>
              </w:rPr>
            </w:pPr>
          </w:p>
          <w:p w14:paraId="35683788" w14:textId="77777777" w:rsidR="001068E2" w:rsidRPr="000C429D" w:rsidRDefault="001068E2" w:rsidP="002D2AFA">
            <w:pPr>
              <w:spacing w:after="0" w:line="240" w:lineRule="auto"/>
              <w:jc w:val="center"/>
              <w:rPr>
                <w:rFonts w:ascii="Arial" w:hAnsi="Arial" w:cs="Arial"/>
              </w:rPr>
            </w:pPr>
            <w:r w:rsidRPr="000C429D">
              <w:rPr>
                <w:rFonts w:ascii="Arial" w:hAnsi="Arial" w:cs="Arial"/>
              </w:rPr>
              <w:t>Način praćenja</w:t>
            </w:r>
          </w:p>
          <w:p w14:paraId="7A271D24" w14:textId="77777777" w:rsidR="001068E2" w:rsidRDefault="001068E2" w:rsidP="002D2AFA">
            <w:pPr>
              <w:spacing w:after="0" w:line="240" w:lineRule="auto"/>
              <w:jc w:val="center"/>
              <w:rPr>
                <w:rFonts w:ascii="Arial" w:hAnsi="Arial" w:cs="Arial"/>
              </w:rPr>
            </w:pPr>
            <w:r w:rsidRPr="000C429D">
              <w:rPr>
                <w:rFonts w:ascii="Arial" w:hAnsi="Arial" w:cs="Arial"/>
              </w:rPr>
              <w:t>aktivnosti / programa / projekta</w:t>
            </w:r>
          </w:p>
          <w:p w14:paraId="4995EBE2" w14:textId="77777777" w:rsidR="001068E2" w:rsidRPr="000C429D" w:rsidRDefault="001068E2" w:rsidP="002D2AFA">
            <w:pPr>
              <w:spacing w:after="0" w:line="240" w:lineRule="auto"/>
              <w:jc w:val="center"/>
              <w:rPr>
                <w:rFonts w:ascii="Arial" w:hAnsi="Arial" w:cs="Arial"/>
              </w:rPr>
            </w:pPr>
          </w:p>
        </w:tc>
        <w:tc>
          <w:tcPr>
            <w:tcW w:w="8186" w:type="dxa"/>
          </w:tcPr>
          <w:p w14:paraId="1787160B" w14:textId="77777777" w:rsidR="001068E2" w:rsidRDefault="001068E2" w:rsidP="002D2AFA">
            <w:pPr>
              <w:spacing w:after="0" w:line="240" w:lineRule="auto"/>
              <w:rPr>
                <w:rFonts w:ascii="Arial" w:hAnsi="Arial" w:cs="Arial"/>
              </w:rPr>
            </w:pPr>
          </w:p>
          <w:p w14:paraId="34656EC7" w14:textId="77777777" w:rsidR="001068E2" w:rsidRDefault="001068E2" w:rsidP="002D2AFA">
            <w:pPr>
              <w:spacing w:after="0" w:line="240" w:lineRule="auto"/>
              <w:rPr>
                <w:rFonts w:ascii="Arial" w:hAnsi="Arial" w:cs="Arial"/>
              </w:rPr>
            </w:pPr>
          </w:p>
          <w:p w14:paraId="32578669" w14:textId="77777777" w:rsidR="001068E2" w:rsidRDefault="001068E2" w:rsidP="002D2AFA">
            <w:pPr>
              <w:spacing w:after="0" w:line="240" w:lineRule="auto"/>
              <w:rPr>
                <w:rFonts w:ascii="Arial" w:hAnsi="Arial" w:cs="Arial"/>
              </w:rPr>
            </w:pPr>
          </w:p>
          <w:p w14:paraId="62CC33DF" w14:textId="77777777" w:rsidR="001068E2" w:rsidRPr="000C429D" w:rsidRDefault="001068E2" w:rsidP="002D2AFA">
            <w:pPr>
              <w:spacing w:after="0" w:line="240" w:lineRule="auto"/>
              <w:rPr>
                <w:rFonts w:ascii="Arial" w:hAnsi="Arial" w:cs="Arial"/>
              </w:rPr>
            </w:pPr>
            <w:r>
              <w:rPr>
                <w:rFonts w:ascii="Arial" w:hAnsi="Arial" w:cs="Arial"/>
              </w:rPr>
              <w:t>S</w:t>
            </w:r>
            <w:r w:rsidRPr="000C429D">
              <w:rPr>
                <w:rFonts w:ascii="Arial" w:hAnsi="Arial" w:cs="Arial"/>
              </w:rPr>
              <w:t xml:space="preserve">ustavno praćenje </w:t>
            </w:r>
            <w:r>
              <w:rPr>
                <w:rFonts w:ascii="Arial" w:hAnsi="Arial" w:cs="Arial"/>
              </w:rPr>
              <w:t>učenikova odnosa prema radu i napretka usmenim i pisanim ispitivanjem.</w:t>
            </w:r>
          </w:p>
        </w:tc>
      </w:tr>
    </w:tbl>
    <w:p w14:paraId="3E480B3E" w14:textId="77777777" w:rsidR="001068E2" w:rsidRDefault="001068E2" w:rsidP="00C008B2">
      <w:pPr>
        <w:rPr>
          <w:rFonts w:ascii="Arial" w:hAnsi="Arial" w:cs="Arial"/>
        </w:rPr>
      </w:pPr>
    </w:p>
    <w:p w14:paraId="6CE413ED" w14:textId="77777777" w:rsidR="00544348" w:rsidRDefault="00544348" w:rsidP="00C008B2">
      <w:pPr>
        <w:rPr>
          <w:rFonts w:ascii="Arial" w:hAnsi="Arial" w:cs="Arial"/>
        </w:rPr>
      </w:pPr>
    </w:p>
    <w:p w14:paraId="04DD531A" w14:textId="77777777" w:rsidR="00C00735" w:rsidRDefault="00C00735" w:rsidP="00C008B2">
      <w:pPr>
        <w:rPr>
          <w:rFonts w:ascii="Arial" w:hAnsi="Arial" w:cs="Arial"/>
        </w:rPr>
      </w:pPr>
    </w:p>
    <w:p w14:paraId="39C9C46B" w14:textId="77777777" w:rsidR="001068E2" w:rsidRDefault="001068E2" w:rsidP="00C008B2">
      <w:pPr>
        <w:rPr>
          <w:rFonts w:ascii="Arial" w:hAnsi="Arial" w:cs="Arial"/>
        </w:rPr>
      </w:pPr>
    </w:p>
    <w:p w14:paraId="0C810AA6" w14:textId="77777777" w:rsidR="001068E2" w:rsidRDefault="001068E2" w:rsidP="00C008B2">
      <w:pPr>
        <w:rPr>
          <w:rFonts w:ascii="Arial" w:hAnsi="Arial" w:cs="Arial"/>
        </w:rPr>
      </w:pPr>
    </w:p>
    <w:p w14:paraId="4D824A9C" w14:textId="77777777" w:rsidR="009E68E0" w:rsidRDefault="009E68E0" w:rsidP="00C008B2">
      <w:pPr>
        <w:rPr>
          <w:rFonts w:ascii="Arial" w:hAnsi="Arial" w:cs="Arial"/>
        </w:rPr>
      </w:pPr>
    </w:p>
    <w:p w14:paraId="1A752761" w14:textId="77777777" w:rsidR="009E68E0" w:rsidRDefault="009E68E0" w:rsidP="00C008B2">
      <w:pPr>
        <w:rPr>
          <w:rFonts w:ascii="Arial" w:hAnsi="Arial" w:cs="Arial"/>
        </w:rPr>
      </w:pPr>
    </w:p>
    <w:p w14:paraId="1B746C83" w14:textId="77777777" w:rsidR="009E68E0" w:rsidRDefault="009E68E0" w:rsidP="00C008B2">
      <w:pPr>
        <w:rPr>
          <w:rFonts w:ascii="Arial" w:hAnsi="Arial" w:cs="Arial"/>
        </w:rPr>
      </w:pPr>
    </w:p>
    <w:p w14:paraId="5C73A0E0" w14:textId="77777777" w:rsidR="009E68E0" w:rsidRDefault="009E68E0" w:rsidP="00C008B2">
      <w:pPr>
        <w:rPr>
          <w:rFonts w:ascii="Arial" w:hAnsi="Arial" w:cs="Arial"/>
        </w:rPr>
      </w:pPr>
    </w:p>
    <w:p w14:paraId="5AEF8F8F" w14:textId="77777777" w:rsidR="00C00735" w:rsidRDefault="00C00735" w:rsidP="00C008B2">
      <w:pPr>
        <w:rPr>
          <w:rFonts w:ascii="Arial" w:hAnsi="Arial" w:cs="Arial"/>
        </w:rPr>
      </w:pPr>
    </w:p>
    <w:tbl>
      <w:tblPr>
        <w:tblW w:w="5095" w:type="pct"/>
        <w:tblInd w:w="-5" w:type="dxa"/>
        <w:tblLayout w:type="fixed"/>
        <w:tblLook w:val="0000" w:firstRow="0" w:lastRow="0" w:firstColumn="0" w:lastColumn="0" w:noHBand="0" w:noVBand="0"/>
      </w:tblPr>
      <w:tblGrid>
        <w:gridCol w:w="1347"/>
        <w:gridCol w:w="8175"/>
      </w:tblGrid>
      <w:tr w:rsidR="00544348" w14:paraId="69B8E301" w14:textId="77777777" w:rsidTr="00AD40E9">
        <w:tc>
          <w:tcPr>
            <w:tcW w:w="1375" w:type="dxa"/>
            <w:tcBorders>
              <w:top w:val="single" w:sz="4" w:space="0" w:color="000000"/>
              <w:left w:val="single" w:sz="4" w:space="0" w:color="000000"/>
              <w:bottom w:val="single" w:sz="4" w:space="0" w:color="000000"/>
              <w:right w:val="single" w:sz="4" w:space="0" w:color="000000"/>
            </w:tcBorders>
            <w:shd w:val="clear" w:color="auto" w:fill="FFFF99"/>
          </w:tcPr>
          <w:p w14:paraId="33634727" w14:textId="77777777" w:rsidR="00544348" w:rsidRDefault="00544348" w:rsidP="00A74A3E">
            <w:pPr>
              <w:spacing w:after="0" w:line="240" w:lineRule="auto"/>
              <w:jc w:val="center"/>
            </w:pPr>
            <w:r>
              <w:rPr>
                <w:rFonts w:ascii="Arial" w:hAnsi="Arial" w:cs="Arial"/>
              </w:rPr>
              <w:lastRenderedPageBreak/>
              <w:t>Aktivnost / Program / Projekt</w:t>
            </w:r>
          </w:p>
        </w:tc>
        <w:tc>
          <w:tcPr>
            <w:tcW w:w="8377" w:type="dxa"/>
            <w:tcBorders>
              <w:top w:val="single" w:sz="4" w:space="0" w:color="000000"/>
              <w:left w:val="single" w:sz="4" w:space="0" w:color="000000"/>
              <w:bottom w:val="single" w:sz="4" w:space="0" w:color="000000"/>
              <w:right w:val="single" w:sz="4" w:space="0" w:color="000000"/>
            </w:tcBorders>
          </w:tcPr>
          <w:p w14:paraId="02AD73B8" w14:textId="77777777" w:rsidR="00544348" w:rsidRDefault="00544348" w:rsidP="00A74A3E">
            <w:pPr>
              <w:snapToGrid w:val="0"/>
              <w:spacing w:after="0" w:line="240" w:lineRule="auto"/>
              <w:rPr>
                <w:rFonts w:ascii="Arial" w:hAnsi="Arial" w:cs="Arial"/>
              </w:rPr>
            </w:pPr>
          </w:p>
          <w:p w14:paraId="533D176F" w14:textId="116A8CCF" w:rsidR="00544348" w:rsidRDefault="00544348" w:rsidP="00A74A3E">
            <w:pPr>
              <w:spacing w:after="0" w:line="240" w:lineRule="auto"/>
            </w:pPr>
            <w:r>
              <w:rPr>
                <w:rFonts w:ascii="Arial" w:hAnsi="Arial" w:cs="Arial"/>
                <w:b/>
              </w:rPr>
              <w:t>Dopuns</w:t>
            </w:r>
            <w:r w:rsidR="00E8508A">
              <w:rPr>
                <w:rFonts w:ascii="Arial" w:hAnsi="Arial" w:cs="Arial"/>
                <w:b/>
              </w:rPr>
              <w:t>ka nastava - Geografija (</w:t>
            </w:r>
            <w:r w:rsidR="00C23846">
              <w:rPr>
                <w:rFonts w:ascii="Arial" w:hAnsi="Arial" w:cs="Arial"/>
                <w:b/>
              </w:rPr>
              <w:t>5</w:t>
            </w:r>
            <w:r w:rsidR="00173C6C">
              <w:rPr>
                <w:rFonts w:ascii="Arial" w:hAnsi="Arial" w:cs="Arial"/>
                <w:b/>
              </w:rPr>
              <w:t xml:space="preserve">. </w:t>
            </w:r>
            <w:r>
              <w:rPr>
                <w:rFonts w:ascii="Arial" w:hAnsi="Arial" w:cs="Arial"/>
                <w:b/>
              </w:rPr>
              <w:t>razred)</w:t>
            </w:r>
          </w:p>
        </w:tc>
      </w:tr>
      <w:tr w:rsidR="00544348" w14:paraId="5A50A1DB" w14:textId="77777777" w:rsidTr="00990511">
        <w:trPr>
          <w:trHeight w:val="857"/>
        </w:trPr>
        <w:tc>
          <w:tcPr>
            <w:tcW w:w="1375" w:type="dxa"/>
            <w:tcBorders>
              <w:top w:val="single" w:sz="4" w:space="0" w:color="000000"/>
              <w:left w:val="single" w:sz="4" w:space="0" w:color="000000"/>
              <w:bottom w:val="single" w:sz="4" w:space="0" w:color="000000"/>
              <w:right w:val="single" w:sz="4" w:space="0" w:color="000000"/>
            </w:tcBorders>
            <w:shd w:val="clear" w:color="auto" w:fill="FFFF99"/>
          </w:tcPr>
          <w:p w14:paraId="74E97A7F" w14:textId="77777777" w:rsidR="00544348" w:rsidRDefault="00544348" w:rsidP="00A74A3E">
            <w:pPr>
              <w:spacing w:after="0" w:line="240" w:lineRule="auto"/>
              <w:rPr>
                <w:rFonts w:ascii="Arial" w:hAnsi="Arial" w:cs="Arial"/>
              </w:rPr>
            </w:pPr>
          </w:p>
          <w:p w14:paraId="3C0D51DF" w14:textId="77777777" w:rsidR="00544348" w:rsidRDefault="00544348" w:rsidP="00A74A3E">
            <w:pPr>
              <w:spacing w:after="0" w:line="240" w:lineRule="auto"/>
              <w:jc w:val="center"/>
            </w:pPr>
            <w:r>
              <w:rPr>
                <w:rFonts w:ascii="Arial" w:hAnsi="Arial" w:cs="Arial"/>
              </w:rPr>
              <w:t>Ciljevi</w:t>
            </w:r>
          </w:p>
          <w:p w14:paraId="660ABC0A" w14:textId="77777777" w:rsidR="00544348" w:rsidRDefault="00544348" w:rsidP="00A74A3E">
            <w:pPr>
              <w:spacing w:after="0" w:line="240" w:lineRule="auto"/>
              <w:jc w:val="center"/>
              <w:rPr>
                <w:rFonts w:ascii="Arial" w:hAnsi="Arial" w:cs="Arial"/>
              </w:rPr>
            </w:pPr>
          </w:p>
          <w:p w14:paraId="44DCB847" w14:textId="77777777" w:rsidR="00544348" w:rsidRDefault="00544348" w:rsidP="00A74A3E">
            <w:pPr>
              <w:spacing w:after="0" w:line="240" w:lineRule="auto"/>
              <w:rPr>
                <w:rFonts w:ascii="Arial" w:hAnsi="Arial" w:cs="Arial"/>
              </w:rPr>
            </w:pPr>
          </w:p>
        </w:tc>
        <w:tc>
          <w:tcPr>
            <w:tcW w:w="8377" w:type="dxa"/>
            <w:tcBorders>
              <w:top w:val="single" w:sz="4" w:space="0" w:color="000000"/>
              <w:left w:val="single" w:sz="4" w:space="0" w:color="000000"/>
              <w:bottom w:val="single" w:sz="4" w:space="0" w:color="000000"/>
              <w:right w:val="single" w:sz="4" w:space="0" w:color="000000"/>
            </w:tcBorders>
          </w:tcPr>
          <w:p w14:paraId="6296642B" w14:textId="77777777" w:rsidR="00544348" w:rsidRDefault="00544348" w:rsidP="00A74A3E">
            <w:pPr>
              <w:snapToGrid w:val="0"/>
              <w:spacing w:after="0" w:line="240" w:lineRule="auto"/>
              <w:rPr>
                <w:rFonts w:ascii="Arial" w:eastAsia="Times New Roman" w:hAnsi="Arial" w:cs="Arial"/>
                <w:lang w:eastAsia="hr-HR"/>
              </w:rPr>
            </w:pPr>
          </w:p>
          <w:p w14:paraId="3E8DA06F" w14:textId="4430E1EE" w:rsidR="00544348" w:rsidRPr="00663709" w:rsidRDefault="00663709" w:rsidP="00663709">
            <w:pPr>
              <w:spacing w:after="0" w:line="240" w:lineRule="auto"/>
              <w:rPr>
                <w:rFonts w:ascii="Arial" w:eastAsia="Times New Roman" w:hAnsi="Arial" w:cs="Arial"/>
                <w:lang w:eastAsia="hr-HR"/>
              </w:rPr>
            </w:pPr>
            <w:r w:rsidRPr="00663709">
              <w:rPr>
                <w:rFonts w:ascii="Arial" w:hAnsi="Arial" w:cs="Arial"/>
              </w:rPr>
              <w:t>Omogućiti učenicima objašnjenja ( dopuniti znanje )  nastavnih sadrža</w:t>
            </w:r>
            <w:r w:rsidR="00E8508A">
              <w:rPr>
                <w:rFonts w:ascii="Arial" w:hAnsi="Arial" w:cs="Arial"/>
              </w:rPr>
              <w:t xml:space="preserve">ja </w:t>
            </w:r>
            <w:r w:rsidR="00C23846">
              <w:rPr>
                <w:rFonts w:ascii="Arial" w:hAnsi="Arial" w:cs="Arial"/>
              </w:rPr>
              <w:t>5</w:t>
            </w:r>
            <w:r>
              <w:rPr>
                <w:rFonts w:ascii="Arial" w:hAnsi="Arial" w:cs="Arial"/>
              </w:rPr>
              <w:t>. razreda  i pomoć u učenju</w:t>
            </w:r>
            <w:r w:rsidRPr="00663709">
              <w:rPr>
                <w:rFonts w:ascii="Arial" w:hAnsi="Arial" w:cs="Arial"/>
              </w:rPr>
              <w:t>.</w:t>
            </w:r>
          </w:p>
        </w:tc>
      </w:tr>
      <w:tr w:rsidR="00544348" w14:paraId="5AB18358" w14:textId="77777777" w:rsidTr="00AD40E9">
        <w:tc>
          <w:tcPr>
            <w:tcW w:w="1375" w:type="dxa"/>
            <w:tcBorders>
              <w:top w:val="single" w:sz="4" w:space="0" w:color="000000"/>
              <w:left w:val="single" w:sz="4" w:space="0" w:color="000000"/>
              <w:bottom w:val="single" w:sz="4" w:space="0" w:color="000000"/>
              <w:right w:val="single" w:sz="4" w:space="0" w:color="000000"/>
            </w:tcBorders>
            <w:shd w:val="clear" w:color="auto" w:fill="FFFF99"/>
          </w:tcPr>
          <w:p w14:paraId="625E3F19" w14:textId="77777777" w:rsidR="00544348" w:rsidRDefault="00544348" w:rsidP="00544348">
            <w:pPr>
              <w:spacing w:after="0" w:line="240" w:lineRule="auto"/>
              <w:rPr>
                <w:rFonts w:ascii="Arial" w:hAnsi="Arial" w:cs="Arial"/>
              </w:rPr>
            </w:pPr>
          </w:p>
          <w:p w14:paraId="54A79B8A" w14:textId="77777777" w:rsidR="00544348" w:rsidRDefault="00544348" w:rsidP="00A74A3E">
            <w:pPr>
              <w:spacing w:after="0" w:line="240" w:lineRule="auto"/>
              <w:jc w:val="center"/>
            </w:pPr>
            <w:r>
              <w:rPr>
                <w:rFonts w:ascii="Arial" w:hAnsi="Arial" w:cs="Arial"/>
              </w:rPr>
              <w:t>Namjena</w:t>
            </w:r>
          </w:p>
          <w:p w14:paraId="3D06E7D5" w14:textId="77777777" w:rsidR="00544348" w:rsidRDefault="00544348" w:rsidP="00A74A3E">
            <w:pPr>
              <w:spacing w:after="0" w:line="240" w:lineRule="auto"/>
              <w:jc w:val="center"/>
              <w:rPr>
                <w:rFonts w:ascii="Arial" w:hAnsi="Arial" w:cs="Arial"/>
              </w:rPr>
            </w:pPr>
          </w:p>
          <w:p w14:paraId="4CF8A308" w14:textId="77777777" w:rsidR="00544348" w:rsidRDefault="00544348" w:rsidP="00A74A3E">
            <w:pPr>
              <w:spacing w:after="0" w:line="240" w:lineRule="auto"/>
              <w:rPr>
                <w:rFonts w:ascii="Arial" w:hAnsi="Arial" w:cs="Arial"/>
              </w:rPr>
            </w:pPr>
          </w:p>
        </w:tc>
        <w:tc>
          <w:tcPr>
            <w:tcW w:w="8377" w:type="dxa"/>
            <w:tcBorders>
              <w:top w:val="single" w:sz="4" w:space="0" w:color="000000"/>
              <w:left w:val="single" w:sz="4" w:space="0" w:color="000000"/>
              <w:bottom w:val="single" w:sz="4" w:space="0" w:color="000000"/>
              <w:right w:val="single" w:sz="4" w:space="0" w:color="000000"/>
            </w:tcBorders>
          </w:tcPr>
          <w:p w14:paraId="79933CC6" w14:textId="77777777" w:rsidR="00544348" w:rsidRDefault="00544348" w:rsidP="00A74A3E">
            <w:pPr>
              <w:snapToGrid w:val="0"/>
              <w:spacing w:after="0" w:line="240" w:lineRule="auto"/>
              <w:rPr>
                <w:rFonts w:ascii="Arial" w:hAnsi="Arial" w:cs="Arial"/>
              </w:rPr>
            </w:pPr>
          </w:p>
          <w:p w14:paraId="208F7417" w14:textId="2E553E14" w:rsidR="00663709" w:rsidRPr="00663709" w:rsidRDefault="00E8508A" w:rsidP="00663709">
            <w:pPr>
              <w:spacing w:after="0" w:line="240" w:lineRule="auto"/>
              <w:rPr>
                <w:rFonts w:ascii="Arial" w:hAnsi="Arial" w:cs="Arial"/>
              </w:rPr>
            </w:pPr>
            <w:r>
              <w:rPr>
                <w:rFonts w:ascii="Arial" w:hAnsi="Arial" w:cs="Arial"/>
              </w:rPr>
              <w:t xml:space="preserve">Namijenjeno je učenicima </w:t>
            </w:r>
            <w:r w:rsidR="00C23846">
              <w:rPr>
                <w:rFonts w:ascii="Arial" w:hAnsi="Arial" w:cs="Arial"/>
              </w:rPr>
              <w:t>5</w:t>
            </w:r>
            <w:r>
              <w:rPr>
                <w:rFonts w:ascii="Arial" w:hAnsi="Arial" w:cs="Arial"/>
              </w:rPr>
              <w:t>.</w:t>
            </w:r>
            <w:r w:rsidR="00663709" w:rsidRPr="00663709">
              <w:rPr>
                <w:rFonts w:ascii="Arial" w:hAnsi="Arial" w:cs="Arial"/>
              </w:rPr>
              <w:t xml:space="preserve"> razreda koji imaju poteškoće u savladavanju geografskih sadržaja.</w:t>
            </w:r>
          </w:p>
          <w:p w14:paraId="3A654915" w14:textId="77777777" w:rsidR="00544348" w:rsidRDefault="00544348" w:rsidP="00663709">
            <w:pPr>
              <w:spacing w:after="0" w:line="240" w:lineRule="auto"/>
              <w:rPr>
                <w:rFonts w:ascii="Arial" w:hAnsi="Arial" w:cs="Arial"/>
              </w:rPr>
            </w:pPr>
          </w:p>
        </w:tc>
      </w:tr>
      <w:tr w:rsidR="00544348" w14:paraId="7EEB35A5" w14:textId="77777777" w:rsidTr="00AD40E9">
        <w:tc>
          <w:tcPr>
            <w:tcW w:w="1375" w:type="dxa"/>
            <w:tcBorders>
              <w:top w:val="single" w:sz="4" w:space="0" w:color="000000"/>
              <w:left w:val="single" w:sz="4" w:space="0" w:color="000000"/>
              <w:bottom w:val="single" w:sz="4" w:space="0" w:color="000000"/>
              <w:right w:val="single" w:sz="4" w:space="0" w:color="000000"/>
            </w:tcBorders>
            <w:shd w:val="clear" w:color="auto" w:fill="FFFF99"/>
          </w:tcPr>
          <w:p w14:paraId="6708A334" w14:textId="77777777" w:rsidR="00544348" w:rsidRDefault="00544348" w:rsidP="00A74A3E">
            <w:pPr>
              <w:snapToGrid w:val="0"/>
              <w:spacing w:after="0" w:line="240" w:lineRule="auto"/>
              <w:rPr>
                <w:rFonts w:ascii="Arial" w:hAnsi="Arial" w:cs="Arial"/>
                <w:sz w:val="20"/>
                <w:szCs w:val="20"/>
                <w:lang w:eastAsia="hr-HR"/>
              </w:rPr>
            </w:pPr>
          </w:p>
          <w:p w14:paraId="5169F2BB" w14:textId="77777777" w:rsidR="00544348" w:rsidRDefault="00544348" w:rsidP="00A74A3E">
            <w:pPr>
              <w:spacing w:after="0" w:line="240" w:lineRule="auto"/>
              <w:jc w:val="center"/>
            </w:pPr>
            <w:r>
              <w:rPr>
                <w:rFonts w:ascii="Arial" w:hAnsi="Arial" w:cs="Arial"/>
              </w:rPr>
              <w:t>Nositelj(i)</w:t>
            </w:r>
          </w:p>
          <w:p w14:paraId="6891DEE6" w14:textId="77777777" w:rsidR="00544348" w:rsidRDefault="00544348" w:rsidP="00A74A3E">
            <w:pPr>
              <w:spacing w:after="0" w:line="240" w:lineRule="auto"/>
              <w:rPr>
                <w:rFonts w:ascii="Arial" w:hAnsi="Arial" w:cs="Arial"/>
              </w:rPr>
            </w:pPr>
          </w:p>
        </w:tc>
        <w:tc>
          <w:tcPr>
            <w:tcW w:w="8377" w:type="dxa"/>
            <w:tcBorders>
              <w:top w:val="single" w:sz="4" w:space="0" w:color="000000"/>
              <w:left w:val="single" w:sz="4" w:space="0" w:color="000000"/>
              <w:bottom w:val="single" w:sz="4" w:space="0" w:color="000000"/>
              <w:right w:val="single" w:sz="4" w:space="0" w:color="000000"/>
            </w:tcBorders>
          </w:tcPr>
          <w:p w14:paraId="3F211E22" w14:textId="77777777" w:rsidR="00544348" w:rsidRDefault="00544348" w:rsidP="00A74A3E">
            <w:pPr>
              <w:snapToGrid w:val="0"/>
              <w:spacing w:after="0" w:line="240" w:lineRule="auto"/>
              <w:rPr>
                <w:rFonts w:ascii="Arial" w:hAnsi="Arial" w:cs="Arial"/>
              </w:rPr>
            </w:pPr>
          </w:p>
          <w:p w14:paraId="748DCC80" w14:textId="77777777" w:rsidR="00544348" w:rsidRDefault="00544348" w:rsidP="00A74A3E">
            <w:pPr>
              <w:spacing w:after="0" w:line="240" w:lineRule="auto"/>
            </w:pPr>
            <w:r>
              <w:rPr>
                <w:rFonts w:ascii="Arial" w:hAnsi="Arial" w:cs="Arial"/>
              </w:rPr>
              <w:t xml:space="preserve">učiteljica </w:t>
            </w:r>
            <w:r w:rsidR="00663709">
              <w:rPr>
                <w:rFonts w:ascii="Arial" w:hAnsi="Arial" w:cs="Arial"/>
              </w:rPr>
              <w:t xml:space="preserve">geografije </w:t>
            </w:r>
            <w:r w:rsidR="00173C6C">
              <w:rPr>
                <w:rFonts w:ascii="Arial" w:hAnsi="Arial" w:cs="Arial"/>
              </w:rPr>
              <w:t>Vlasta Franković</w:t>
            </w:r>
          </w:p>
        </w:tc>
      </w:tr>
      <w:tr w:rsidR="00544348" w14:paraId="4C2B581B" w14:textId="77777777" w:rsidTr="00AD40E9">
        <w:tc>
          <w:tcPr>
            <w:tcW w:w="1375" w:type="dxa"/>
            <w:tcBorders>
              <w:top w:val="single" w:sz="4" w:space="0" w:color="000000"/>
              <w:left w:val="single" w:sz="4" w:space="0" w:color="000000"/>
              <w:bottom w:val="single" w:sz="4" w:space="0" w:color="000000"/>
              <w:right w:val="single" w:sz="4" w:space="0" w:color="000000"/>
            </w:tcBorders>
            <w:shd w:val="clear" w:color="auto" w:fill="FFFF99"/>
          </w:tcPr>
          <w:p w14:paraId="2075F18E" w14:textId="77777777" w:rsidR="00544348" w:rsidRDefault="00544348" w:rsidP="00544348">
            <w:pPr>
              <w:spacing w:after="0" w:line="240" w:lineRule="auto"/>
              <w:rPr>
                <w:rFonts w:ascii="Arial" w:hAnsi="Arial" w:cs="Arial"/>
              </w:rPr>
            </w:pPr>
          </w:p>
          <w:p w14:paraId="67C09CBD" w14:textId="77777777" w:rsidR="00990511" w:rsidRDefault="00990511" w:rsidP="00544348">
            <w:pPr>
              <w:spacing w:after="0" w:line="240" w:lineRule="auto"/>
              <w:rPr>
                <w:rFonts w:ascii="Arial" w:hAnsi="Arial" w:cs="Arial"/>
              </w:rPr>
            </w:pPr>
          </w:p>
          <w:p w14:paraId="6349FBCA" w14:textId="77777777" w:rsidR="00990511" w:rsidRDefault="00990511" w:rsidP="00544348">
            <w:pPr>
              <w:spacing w:after="0" w:line="240" w:lineRule="auto"/>
              <w:rPr>
                <w:rFonts w:ascii="Arial" w:hAnsi="Arial" w:cs="Arial"/>
              </w:rPr>
            </w:pPr>
          </w:p>
          <w:p w14:paraId="284D5B43" w14:textId="77777777" w:rsidR="00544348" w:rsidRDefault="00544348" w:rsidP="00A74A3E">
            <w:pPr>
              <w:spacing w:after="0" w:line="240" w:lineRule="auto"/>
              <w:jc w:val="center"/>
            </w:pPr>
            <w:r>
              <w:rPr>
                <w:rFonts w:ascii="Arial" w:hAnsi="Arial" w:cs="Arial"/>
              </w:rPr>
              <w:t>Način realizacije</w:t>
            </w:r>
          </w:p>
          <w:p w14:paraId="3AB2DBE0" w14:textId="77777777" w:rsidR="00544348" w:rsidRDefault="00544348" w:rsidP="00A74A3E">
            <w:pPr>
              <w:spacing w:after="0" w:line="240" w:lineRule="auto"/>
              <w:rPr>
                <w:rFonts w:ascii="Arial" w:hAnsi="Arial" w:cs="Arial"/>
              </w:rPr>
            </w:pPr>
          </w:p>
        </w:tc>
        <w:tc>
          <w:tcPr>
            <w:tcW w:w="8377" w:type="dxa"/>
            <w:tcBorders>
              <w:top w:val="single" w:sz="4" w:space="0" w:color="000000"/>
              <w:left w:val="single" w:sz="4" w:space="0" w:color="000000"/>
              <w:bottom w:val="single" w:sz="4" w:space="0" w:color="000000"/>
              <w:right w:val="single" w:sz="4" w:space="0" w:color="000000"/>
            </w:tcBorders>
          </w:tcPr>
          <w:p w14:paraId="7AAA059A" w14:textId="77777777" w:rsidR="00544348" w:rsidRDefault="00544348" w:rsidP="00A74A3E">
            <w:pPr>
              <w:spacing w:after="0" w:line="240" w:lineRule="auto"/>
              <w:rPr>
                <w:rFonts w:ascii="Arial" w:hAnsi="Arial" w:cs="Arial"/>
              </w:rPr>
            </w:pPr>
          </w:p>
          <w:p w14:paraId="67A5CDFE" w14:textId="1E644411" w:rsidR="00663709" w:rsidRDefault="00663709" w:rsidP="00663709">
            <w:pPr>
              <w:spacing w:after="0" w:line="240" w:lineRule="auto"/>
              <w:rPr>
                <w:rFonts w:ascii="Arial" w:hAnsi="Arial" w:cs="Arial"/>
              </w:rPr>
            </w:pPr>
            <w:r w:rsidRPr="00663709">
              <w:rPr>
                <w:rFonts w:ascii="Arial" w:hAnsi="Arial" w:cs="Arial"/>
              </w:rPr>
              <w:t>Dopunska nastav</w:t>
            </w:r>
            <w:r w:rsidR="00E8508A">
              <w:rPr>
                <w:rFonts w:ascii="Arial" w:hAnsi="Arial" w:cs="Arial"/>
              </w:rPr>
              <w:t xml:space="preserve">a izvodi se za učenike </w:t>
            </w:r>
            <w:r w:rsidR="00C23846">
              <w:rPr>
                <w:rFonts w:ascii="Arial" w:hAnsi="Arial" w:cs="Arial"/>
              </w:rPr>
              <w:t>5.</w:t>
            </w:r>
            <w:r w:rsidR="00E8508A">
              <w:rPr>
                <w:rFonts w:ascii="Arial" w:hAnsi="Arial" w:cs="Arial"/>
              </w:rPr>
              <w:t>.</w:t>
            </w:r>
            <w:r w:rsidRPr="00663709">
              <w:rPr>
                <w:rFonts w:ascii="Arial" w:hAnsi="Arial" w:cs="Arial"/>
              </w:rPr>
              <w:t xml:space="preserve"> raz</w:t>
            </w:r>
            <w:r>
              <w:rPr>
                <w:rFonts w:ascii="Arial" w:hAnsi="Arial" w:cs="Arial"/>
              </w:rPr>
              <w:t>reda prema utvrđenom rasporedu, jedan sat tjedno</w:t>
            </w:r>
            <w:r w:rsidRPr="00663709">
              <w:rPr>
                <w:rFonts w:ascii="Arial" w:hAnsi="Arial" w:cs="Arial"/>
              </w:rPr>
              <w:t>.</w:t>
            </w:r>
          </w:p>
          <w:p w14:paraId="5EDC7C96" w14:textId="77777777" w:rsidR="00663709" w:rsidRPr="00663709" w:rsidRDefault="00663709" w:rsidP="00663709">
            <w:pPr>
              <w:spacing w:after="0" w:line="240" w:lineRule="auto"/>
              <w:rPr>
                <w:rFonts w:ascii="Arial" w:hAnsi="Arial" w:cs="Arial"/>
              </w:rPr>
            </w:pPr>
            <w:r w:rsidRPr="00663709">
              <w:rPr>
                <w:rFonts w:ascii="Arial" w:hAnsi="Arial" w:cs="Arial"/>
              </w:rPr>
              <w:t xml:space="preserve">Oblik rada: samostalni  i  u paru </w:t>
            </w:r>
          </w:p>
          <w:p w14:paraId="4BA4753C" w14:textId="064661EF" w:rsidR="00663709" w:rsidRPr="00663709" w:rsidRDefault="00663709" w:rsidP="00663709">
            <w:pPr>
              <w:spacing w:after="0" w:line="240" w:lineRule="auto"/>
              <w:rPr>
                <w:rFonts w:ascii="Arial" w:hAnsi="Arial" w:cs="Arial"/>
              </w:rPr>
            </w:pPr>
            <w:r w:rsidRPr="00663709">
              <w:rPr>
                <w:rFonts w:ascii="Arial" w:hAnsi="Arial" w:cs="Arial"/>
              </w:rPr>
              <w:t>Metode rada: razgovor, korištenje atlasa i udžbenika , vježbanje na geografskoj karti, rješavanj</w:t>
            </w:r>
            <w:r>
              <w:rPr>
                <w:rFonts w:ascii="Arial" w:hAnsi="Arial" w:cs="Arial"/>
              </w:rPr>
              <w:t>e zadataka u radnoj bilježnici</w:t>
            </w:r>
            <w:r w:rsidRPr="00663709">
              <w:rPr>
                <w:rFonts w:ascii="Arial" w:hAnsi="Arial" w:cs="Arial"/>
              </w:rPr>
              <w:t xml:space="preserve"> i korištenje digitalnih alata.</w:t>
            </w:r>
          </w:p>
          <w:p w14:paraId="7F326A77" w14:textId="77777777" w:rsidR="00544348" w:rsidRDefault="00544348" w:rsidP="00A74A3E">
            <w:pPr>
              <w:spacing w:after="0" w:line="240" w:lineRule="auto"/>
              <w:rPr>
                <w:rFonts w:ascii="Arial" w:hAnsi="Arial" w:cs="Arial"/>
              </w:rPr>
            </w:pPr>
          </w:p>
        </w:tc>
      </w:tr>
      <w:tr w:rsidR="00544348" w14:paraId="0B4FAE62" w14:textId="77777777" w:rsidTr="00990511">
        <w:trPr>
          <w:trHeight w:val="5390"/>
        </w:trPr>
        <w:tc>
          <w:tcPr>
            <w:tcW w:w="1375" w:type="dxa"/>
            <w:tcBorders>
              <w:top w:val="single" w:sz="4" w:space="0" w:color="000000"/>
              <w:left w:val="single" w:sz="4" w:space="0" w:color="000000"/>
              <w:bottom w:val="single" w:sz="4" w:space="0" w:color="000000"/>
              <w:right w:val="single" w:sz="4" w:space="0" w:color="000000"/>
            </w:tcBorders>
            <w:shd w:val="clear" w:color="auto" w:fill="FFFF99"/>
          </w:tcPr>
          <w:p w14:paraId="35DFEDD5" w14:textId="77777777" w:rsidR="00544348" w:rsidRDefault="00544348" w:rsidP="00A74A3E">
            <w:pPr>
              <w:spacing w:after="0" w:line="240" w:lineRule="auto"/>
              <w:rPr>
                <w:rFonts w:ascii="Arial" w:hAnsi="Arial" w:cs="Arial"/>
              </w:rPr>
            </w:pPr>
          </w:p>
          <w:p w14:paraId="6AB3DF0A" w14:textId="77777777" w:rsidR="00990511" w:rsidRDefault="00990511" w:rsidP="00A74A3E">
            <w:pPr>
              <w:spacing w:after="0" w:line="240" w:lineRule="auto"/>
              <w:jc w:val="center"/>
              <w:rPr>
                <w:rFonts w:ascii="Arial" w:hAnsi="Arial" w:cs="Arial"/>
              </w:rPr>
            </w:pPr>
          </w:p>
          <w:p w14:paraId="11807A99" w14:textId="77777777" w:rsidR="00990511" w:rsidRDefault="00990511" w:rsidP="00A74A3E">
            <w:pPr>
              <w:spacing w:after="0" w:line="240" w:lineRule="auto"/>
              <w:jc w:val="center"/>
              <w:rPr>
                <w:rFonts w:ascii="Arial" w:hAnsi="Arial" w:cs="Arial"/>
              </w:rPr>
            </w:pPr>
          </w:p>
          <w:p w14:paraId="08EBEBA5" w14:textId="77777777" w:rsidR="00990511" w:rsidRDefault="00990511" w:rsidP="00A74A3E">
            <w:pPr>
              <w:spacing w:after="0" w:line="240" w:lineRule="auto"/>
              <w:jc w:val="center"/>
              <w:rPr>
                <w:rFonts w:ascii="Arial" w:hAnsi="Arial" w:cs="Arial"/>
              </w:rPr>
            </w:pPr>
          </w:p>
          <w:p w14:paraId="5DBBC4EC" w14:textId="77777777" w:rsidR="00990511" w:rsidRDefault="00990511" w:rsidP="00A74A3E">
            <w:pPr>
              <w:spacing w:after="0" w:line="240" w:lineRule="auto"/>
              <w:jc w:val="center"/>
              <w:rPr>
                <w:rFonts w:ascii="Arial" w:hAnsi="Arial" w:cs="Arial"/>
              </w:rPr>
            </w:pPr>
          </w:p>
          <w:p w14:paraId="077E837B" w14:textId="77777777" w:rsidR="00990511" w:rsidRDefault="00990511" w:rsidP="00A74A3E">
            <w:pPr>
              <w:spacing w:after="0" w:line="240" w:lineRule="auto"/>
              <w:jc w:val="center"/>
              <w:rPr>
                <w:rFonts w:ascii="Arial" w:hAnsi="Arial" w:cs="Arial"/>
              </w:rPr>
            </w:pPr>
          </w:p>
          <w:p w14:paraId="1B86AED2" w14:textId="77777777" w:rsidR="00990511" w:rsidRDefault="00990511" w:rsidP="00A74A3E">
            <w:pPr>
              <w:spacing w:after="0" w:line="240" w:lineRule="auto"/>
              <w:jc w:val="center"/>
              <w:rPr>
                <w:rFonts w:ascii="Arial" w:hAnsi="Arial" w:cs="Arial"/>
              </w:rPr>
            </w:pPr>
          </w:p>
          <w:p w14:paraId="18ED7D6B" w14:textId="77777777" w:rsidR="00990511" w:rsidRDefault="00990511" w:rsidP="00A74A3E">
            <w:pPr>
              <w:spacing w:after="0" w:line="240" w:lineRule="auto"/>
              <w:jc w:val="center"/>
              <w:rPr>
                <w:rFonts w:ascii="Arial" w:hAnsi="Arial" w:cs="Arial"/>
              </w:rPr>
            </w:pPr>
          </w:p>
          <w:p w14:paraId="69F11E27" w14:textId="77777777" w:rsidR="00990511" w:rsidRDefault="00990511" w:rsidP="00A74A3E">
            <w:pPr>
              <w:spacing w:after="0" w:line="240" w:lineRule="auto"/>
              <w:jc w:val="center"/>
              <w:rPr>
                <w:rFonts w:ascii="Arial" w:hAnsi="Arial" w:cs="Arial"/>
              </w:rPr>
            </w:pPr>
          </w:p>
          <w:p w14:paraId="621EA56B" w14:textId="77777777" w:rsidR="00990511" w:rsidRDefault="00990511" w:rsidP="00A74A3E">
            <w:pPr>
              <w:spacing w:after="0" w:line="240" w:lineRule="auto"/>
              <w:jc w:val="center"/>
              <w:rPr>
                <w:rFonts w:ascii="Arial" w:hAnsi="Arial" w:cs="Arial"/>
              </w:rPr>
            </w:pPr>
          </w:p>
          <w:p w14:paraId="4CBCDF40" w14:textId="77777777" w:rsidR="00544348" w:rsidRDefault="00544348" w:rsidP="00A74A3E">
            <w:pPr>
              <w:spacing w:after="0" w:line="240" w:lineRule="auto"/>
              <w:jc w:val="center"/>
            </w:pPr>
            <w:proofErr w:type="spellStart"/>
            <w:r>
              <w:rPr>
                <w:rFonts w:ascii="Arial" w:hAnsi="Arial" w:cs="Arial"/>
              </w:rPr>
              <w:t>Vremenik</w:t>
            </w:r>
            <w:proofErr w:type="spellEnd"/>
          </w:p>
          <w:p w14:paraId="04CD6AE0" w14:textId="77777777" w:rsidR="00544348" w:rsidRDefault="00544348" w:rsidP="00A74A3E">
            <w:pPr>
              <w:spacing w:after="0" w:line="240" w:lineRule="auto"/>
              <w:rPr>
                <w:rFonts w:ascii="Arial" w:hAnsi="Arial" w:cs="Arial"/>
              </w:rPr>
            </w:pPr>
          </w:p>
        </w:tc>
        <w:tc>
          <w:tcPr>
            <w:tcW w:w="8377" w:type="dxa"/>
            <w:tcBorders>
              <w:top w:val="single" w:sz="4" w:space="0" w:color="000000"/>
              <w:left w:val="single" w:sz="4" w:space="0" w:color="000000"/>
              <w:bottom w:val="single" w:sz="4" w:space="0" w:color="000000"/>
              <w:right w:val="single" w:sz="4" w:space="0" w:color="000000"/>
            </w:tcBorders>
          </w:tcPr>
          <w:p w14:paraId="5789D7EF" w14:textId="77777777" w:rsidR="00E8508A" w:rsidRDefault="00E8508A" w:rsidP="00663709">
            <w:pPr>
              <w:spacing w:after="0" w:line="240" w:lineRule="auto"/>
              <w:rPr>
                <w:rFonts w:ascii="Arial" w:hAnsi="Arial" w:cs="Arial"/>
              </w:rPr>
            </w:pPr>
          </w:p>
          <w:p w14:paraId="5E2DCD61" w14:textId="4AAA9D4F" w:rsidR="00990511" w:rsidRPr="00990511" w:rsidRDefault="00990511" w:rsidP="00990511">
            <w:pPr>
              <w:spacing w:line="240" w:lineRule="auto"/>
              <w:rPr>
                <w:rFonts w:ascii="Arial" w:hAnsi="Arial" w:cs="Arial"/>
              </w:rPr>
            </w:pPr>
            <w:r w:rsidRPr="00990511">
              <w:rPr>
                <w:rFonts w:ascii="Arial" w:hAnsi="Arial" w:cs="Arial"/>
              </w:rPr>
              <w:t xml:space="preserve">Prema nastavnom planu i programu nastave geografije za </w:t>
            </w:r>
            <w:r w:rsidR="00C23846">
              <w:rPr>
                <w:rFonts w:ascii="Arial" w:hAnsi="Arial" w:cs="Arial"/>
              </w:rPr>
              <w:t xml:space="preserve">5 </w:t>
            </w:r>
            <w:r w:rsidRPr="00990511">
              <w:rPr>
                <w:rFonts w:ascii="Arial" w:hAnsi="Arial" w:cs="Arial"/>
              </w:rPr>
              <w:t>.razred, jedan sat tjedno.</w:t>
            </w:r>
          </w:p>
          <w:p w14:paraId="3CDDDC17" w14:textId="6F9F04B4" w:rsidR="00990511" w:rsidRPr="00990511" w:rsidRDefault="00990511" w:rsidP="00990511">
            <w:pPr>
              <w:spacing w:line="240" w:lineRule="auto"/>
              <w:rPr>
                <w:rFonts w:ascii="Arial" w:hAnsi="Arial" w:cs="Arial"/>
              </w:rPr>
            </w:pPr>
            <w:r w:rsidRPr="00990511">
              <w:rPr>
                <w:rFonts w:ascii="Arial" w:hAnsi="Arial" w:cs="Arial"/>
              </w:rPr>
              <w:t xml:space="preserve">      Rujan  –</w:t>
            </w:r>
            <w:r w:rsidR="00C23846">
              <w:rPr>
                <w:rFonts w:ascii="Arial" w:hAnsi="Arial" w:cs="Arial"/>
              </w:rPr>
              <w:t xml:space="preserve"> NAŠ PLANET ZEMLJA</w:t>
            </w:r>
          </w:p>
          <w:p w14:paraId="26512CCF" w14:textId="7A5E32EF" w:rsidR="00990511" w:rsidRPr="00990511" w:rsidRDefault="00990511" w:rsidP="00990511">
            <w:pPr>
              <w:spacing w:line="240" w:lineRule="auto"/>
              <w:rPr>
                <w:rFonts w:ascii="Arial" w:hAnsi="Arial" w:cs="Arial"/>
              </w:rPr>
            </w:pPr>
            <w:r w:rsidRPr="00990511">
              <w:rPr>
                <w:rFonts w:ascii="Arial" w:hAnsi="Arial" w:cs="Arial"/>
              </w:rPr>
              <w:t xml:space="preserve">      Listopad i studeni – </w:t>
            </w:r>
            <w:r w:rsidR="00C23846">
              <w:rPr>
                <w:rFonts w:ascii="Arial" w:hAnsi="Arial" w:cs="Arial"/>
              </w:rPr>
              <w:t>GEOGRAFSKA KARTA</w:t>
            </w:r>
          </w:p>
          <w:p w14:paraId="1330BB7F" w14:textId="1B20C1E7" w:rsidR="00990511" w:rsidRPr="00990511" w:rsidRDefault="00990511" w:rsidP="00990511">
            <w:pPr>
              <w:spacing w:line="240" w:lineRule="auto"/>
              <w:rPr>
                <w:rFonts w:ascii="Arial" w:hAnsi="Arial" w:cs="Arial"/>
              </w:rPr>
            </w:pPr>
            <w:r w:rsidRPr="00990511">
              <w:rPr>
                <w:rFonts w:ascii="Arial" w:hAnsi="Arial" w:cs="Arial"/>
              </w:rPr>
              <w:t xml:space="preserve">      Prosinac – </w:t>
            </w:r>
            <w:r w:rsidR="00C23846">
              <w:rPr>
                <w:rFonts w:ascii="Arial" w:hAnsi="Arial" w:cs="Arial"/>
              </w:rPr>
              <w:t>GEOGRAFSKA KARTA</w:t>
            </w:r>
            <w:r w:rsidRPr="00990511">
              <w:rPr>
                <w:rFonts w:ascii="Arial" w:hAnsi="Arial" w:cs="Arial"/>
              </w:rPr>
              <w:t xml:space="preserve"> </w:t>
            </w:r>
          </w:p>
          <w:p w14:paraId="4F95B6C0" w14:textId="77777777" w:rsidR="00990511" w:rsidRPr="00990511" w:rsidRDefault="00990511" w:rsidP="00990511">
            <w:pPr>
              <w:spacing w:line="240" w:lineRule="auto"/>
              <w:rPr>
                <w:rFonts w:ascii="Arial" w:hAnsi="Arial" w:cs="Arial"/>
              </w:rPr>
            </w:pPr>
            <w:r w:rsidRPr="00990511">
              <w:rPr>
                <w:rFonts w:ascii="Arial" w:hAnsi="Arial" w:cs="Arial"/>
              </w:rPr>
              <w:t xml:space="preserve">      Siječanj -  PONAVLJANJE GRADIVA I. POLUGODIŠTA</w:t>
            </w:r>
          </w:p>
          <w:p w14:paraId="3D90C5C2" w14:textId="269EC0DD" w:rsidR="00990511" w:rsidRPr="00990511" w:rsidRDefault="00990511" w:rsidP="00990511">
            <w:pPr>
              <w:spacing w:line="240" w:lineRule="auto"/>
              <w:rPr>
                <w:rFonts w:ascii="Arial" w:hAnsi="Arial" w:cs="Arial"/>
              </w:rPr>
            </w:pPr>
            <w:r w:rsidRPr="00990511">
              <w:rPr>
                <w:rFonts w:ascii="Arial" w:hAnsi="Arial" w:cs="Arial"/>
              </w:rPr>
              <w:t xml:space="preserve">      Veljača – </w:t>
            </w:r>
            <w:r w:rsidR="00C23846">
              <w:rPr>
                <w:rFonts w:ascii="Arial" w:hAnsi="Arial" w:cs="Arial"/>
              </w:rPr>
              <w:t>NAŠA DOMOVINA HRVATSKA</w:t>
            </w:r>
          </w:p>
          <w:p w14:paraId="75FF6D6E" w14:textId="5268E84F" w:rsidR="00990511" w:rsidRPr="00990511" w:rsidRDefault="00990511" w:rsidP="00990511">
            <w:pPr>
              <w:spacing w:line="240" w:lineRule="auto"/>
              <w:rPr>
                <w:rFonts w:ascii="Arial" w:hAnsi="Arial" w:cs="Arial"/>
              </w:rPr>
            </w:pPr>
            <w:r w:rsidRPr="00990511">
              <w:rPr>
                <w:rFonts w:ascii="Arial" w:hAnsi="Arial" w:cs="Arial"/>
              </w:rPr>
              <w:t xml:space="preserve">      Ožujak – </w:t>
            </w:r>
            <w:r w:rsidR="00C23846">
              <w:rPr>
                <w:rFonts w:ascii="Arial" w:hAnsi="Arial" w:cs="Arial"/>
              </w:rPr>
              <w:t>RELJEF NA ZEMLJI</w:t>
            </w:r>
          </w:p>
          <w:p w14:paraId="6315F983" w14:textId="2149EE78" w:rsidR="00990511" w:rsidRPr="00990511" w:rsidRDefault="00990511" w:rsidP="00990511">
            <w:pPr>
              <w:spacing w:line="240" w:lineRule="auto"/>
              <w:rPr>
                <w:rFonts w:ascii="Arial" w:hAnsi="Arial" w:cs="Arial"/>
              </w:rPr>
            </w:pPr>
            <w:r w:rsidRPr="00990511">
              <w:rPr>
                <w:rFonts w:ascii="Arial" w:hAnsi="Arial" w:cs="Arial"/>
              </w:rPr>
              <w:t xml:space="preserve">      Travanj –</w:t>
            </w:r>
            <w:r w:rsidR="00C23846">
              <w:rPr>
                <w:rFonts w:ascii="Arial" w:hAnsi="Arial" w:cs="Arial"/>
              </w:rPr>
              <w:t xml:space="preserve"> RELJEF NA ZEMLJI</w:t>
            </w:r>
          </w:p>
          <w:p w14:paraId="5D120DCD" w14:textId="3521C9E4" w:rsidR="00990511" w:rsidRPr="00990511" w:rsidRDefault="00990511" w:rsidP="00990511">
            <w:pPr>
              <w:spacing w:line="240" w:lineRule="auto"/>
              <w:rPr>
                <w:rFonts w:ascii="Arial" w:hAnsi="Arial" w:cs="Arial"/>
              </w:rPr>
            </w:pPr>
            <w:r w:rsidRPr="00990511">
              <w:rPr>
                <w:rFonts w:ascii="Arial" w:hAnsi="Arial" w:cs="Arial"/>
              </w:rPr>
              <w:t xml:space="preserve">      Svibanj – </w:t>
            </w:r>
            <w:r w:rsidR="00C23846">
              <w:rPr>
                <w:rFonts w:ascii="Arial" w:hAnsi="Arial" w:cs="Arial"/>
              </w:rPr>
              <w:t>VODE NA ZEMLJI</w:t>
            </w:r>
          </w:p>
          <w:p w14:paraId="18A84AF1" w14:textId="77777777" w:rsidR="00544348" w:rsidRPr="00990511" w:rsidRDefault="00990511" w:rsidP="00990511">
            <w:pPr>
              <w:rPr>
                <w:rFonts w:ascii="Arial" w:hAnsi="Arial" w:cs="Arial"/>
              </w:rPr>
            </w:pPr>
            <w:r>
              <w:rPr>
                <w:rFonts w:ascii="Segoe Script" w:hAnsi="Segoe Script"/>
                <w:sz w:val="24"/>
                <w:szCs w:val="24"/>
              </w:rPr>
              <w:t xml:space="preserve">    </w:t>
            </w:r>
            <w:r w:rsidRPr="00990511">
              <w:rPr>
                <w:rFonts w:ascii="Arial" w:hAnsi="Arial" w:cs="Arial"/>
              </w:rPr>
              <w:t>Lipanj  -  PONAVLJANJE I ANALIZA RADA</w:t>
            </w:r>
          </w:p>
        </w:tc>
      </w:tr>
      <w:tr w:rsidR="00544348" w14:paraId="5ED91F89" w14:textId="77777777" w:rsidTr="00AD40E9">
        <w:tc>
          <w:tcPr>
            <w:tcW w:w="1375" w:type="dxa"/>
            <w:tcBorders>
              <w:top w:val="single" w:sz="4" w:space="0" w:color="000000"/>
              <w:left w:val="single" w:sz="4" w:space="0" w:color="000000"/>
              <w:bottom w:val="single" w:sz="4" w:space="0" w:color="000000"/>
              <w:right w:val="single" w:sz="4" w:space="0" w:color="000000"/>
            </w:tcBorders>
            <w:shd w:val="clear" w:color="auto" w:fill="FFFF99"/>
          </w:tcPr>
          <w:p w14:paraId="0AE1AD3D" w14:textId="77777777" w:rsidR="00544348" w:rsidRPr="00990511" w:rsidRDefault="00544348" w:rsidP="00990511">
            <w:pPr>
              <w:spacing w:after="0" w:line="240" w:lineRule="auto"/>
              <w:jc w:val="center"/>
            </w:pPr>
            <w:r>
              <w:rPr>
                <w:rFonts w:ascii="Arial" w:hAnsi="Arial" w:cs="Arial"/>
              </w:rPr>
              <w:t>Okvirni troškovnik</w:t>
            </w:r>
          </w:p>
        </w:tc>
        <w:tc>
          <w:tcPr>
            <w:tcW w:w="8377" w:type="dxa"/>
            <w:tcBorders>
              <w:top w:val="single" w:sz="4" w:space="0" w:color="000000"/>
              <w:left w:val="single" w:sz="4" w:space="0" w:color="000000"/>
              <w:bottom w:val="single" w:sz="4" w:space="0" w:color="000000"/>
              <w:right w:val="single" w:sz="4" w:space="0" w:color="000000"/>
            </w:tcBorders>
          </w:tcPr>
          <w:p w14:paraId="0EBFA327" w14:textId="77777777" w:rsidR="00544348" w:rsidRDefault="00544348" w:rsidP="00A74A3E">
            <w:pPr>
              <w:snapToGrid w:val="0"/>
              <w:spacing w:after="0" w:line="240" w:lineRule="auto"/>
              <w:rPr>
                <w:rFonts w:ascii="Arial" w:hAnsi="Arial" w:cs="Arial"/>
              </w:rPr>
            </w:pPr>
          </w:p>
          <w:p w14:paraId="68E2C62A" w14:textId="77777777" w:rsidR="00544348" w:rsidRDefault="00663709" w:rsidP="00A74A3E">
            <w:pPr>
              <w:snapToGrid w:val="0"/>
              <w:spacing w:after="0" w:line="240" w:lineRule="auto"/>
            </w:pPr>
            <w:r>
              <w:rPr>
                <w:rFonts w:ascii="Arial" w:hAnsi="Arial" w:cs="Arial"/>
              </w:rPr>
              <w:t>-</w:t>
            </w:r>
          </w:p>
        </w:tc>
      </w:tr>
      <w:tr w:rsidR="00544348" w:rsidRPr="00663709" w14:paraId="75FBCF53" w14:textId="77777777" w:rsidTr="00AD40E9">
        <w:tc>
          <w:tcPr>
            <w:tcW w:w="1375" w:type="dxa"/>
            <w:tcBorders>
              <w:top w:val="single" w:sz="4" w:space="0" w:color="000000"/>
              <w:left w:val="single" w:sz="4" w:space="0" w:color="000000"/>
              <w:bottom w:val="single" w:sz="4" w:space="0" w:color="000000"/>
              <w:right w:val="single" w:sz="4" w:space="0" w:color="000000"/>
            </w:tcBorders>
            <w:shd w:val="clear" w:color="auto" w:fill="FFFF99"/>
          </w:tcPr>
          <w:p w14:paraId="4A9BA249" w14:textId="77777777" w:rsidR="00544348" w:rsidRDefault="00544348" w:rsidP="00A74A3E">
            <w:pPr>
              <w:snapToGrid w:val="0"/>
              <w:spacing w:after="0" w:line="240" w:lineRule="auto"/>
              <w:rPr>
                <w:rFonts w:ascii="Arial" w:hAnsi="Arial" w:cs="Arial"/>
                <w:sz w:val="20"/>
                <w:szCs w:val="20"/>
                <w:lang w:eastAsia="hr-HR"/>
              </w:rPr>
            </w:pPr>
          </w:p>
          <w:p w14:paraId="4FADAA5A" w14:textId="77777777" w:rsidR="00544348" w:rsidRDefault="00544348" w:rsidP="00A74A3E">
            <w:pPr>
              <w:spacing w:after="0" w:line="240" w:lineRule="auto"/>
              <w:jc w:val="center"/>
            </w:pPr>
            <w:r>
              <w:rPr>
                <w:rFonts w:ascii="Arial" w:hAnsi="Arial" w:cs="Arial"/>
              </w:rPr>
              <w:t>Način praćenja</w:t>
            </w:r>
          </w:p>
          <w:p w14:paraId="546D24BF" w14:textId="77777777" w:rsidR="00544348" w:rsidRPr="00990511" w:rsidRDefault="00544348" w:rsidP="00990511">
            <w:pPr>
              <w:spacing w:after="0" w:line="240" w:lineRule="auto"/>
              <w:jc w:val="center"/>
            </w:pPr>
            <w:r>
              <w:rPr>
                <w:rFonts w:ascii="Arial" w:hAnsi="Arial" w:cs="Arial"/>
              </w:rPr>
              <w:t>aktivnosti / programa / projekta</w:t>
            </w:r>
          </w:p>
        </w:tc>
        <w:tc>
          <w:tcPr>
            <w:tcW w:w="8377" w:type="dxa"/>
            <w:tcBorders>
              <w:top w:val="single" w:sz="4" w:space="0" w:color="000000"/>
              <w:left w:val="single" w:sz="4" w:space="0" w:color="000000"/>
              <w:bottom w:val="single" w:sz="4" w:space="0" w:color="000000"/>
              <w:right w:val="single" w:sz="4" w:space="0" w:color="000000"/>
            </w:tcBorders>
          </w:tcPr>
          <w:p w14:paraId="7A279C5C" w14:textId="77777777" w:rsidR="00544348" w:rsidRPr="00663709" w:rsidRDefault="00544348" w:rsidP="00663709">
            <w:pPr>
              <w:snapToGrid w:val="0"/>
              <w:spacing w:after="0" w:line="240" w:lineRule="auto"/>
              <w:rPr>
                <w:rFonts w:ascii="Arial" w:eastAsia="Times New Roman" w:hAnsi="Arial" w:cs="Arial"/>
                <w:lang w:eastAsia="hr-HR"/>
              </w:rPr>
            </w:pPr>
          </w:p>
          <w:p w14:paraId="5CA6619E" w14:textId="31819056" w:rsidR="00544348" w:rsidRPr="00663709" w:rsidRDefault="00663709" w:rsidP="00663709">
            <w:pPr>
              <w:spacing w:line="240" w:lineRule="auto"/>
              <w:rPr>
                <w:rFonts w:ascii="Arial" w:hAnsi="Arial" w:cs="Arial"/>
              </w:rPr>
            </w:pPr>
            <w:r w:rsidRPr="00663709">
              <w:rPr>
                <w:rFonts w:ascii="Arial" w:hAnsi="Arial" w:cs="Arial"/>
              </w:rPr>
              <w:t xml:space="preserve">Način vrednovanja : razgovorom , zadacima objektivnog tipa , zadaci uz korištenje geografske karte , </w:t>
            </w:r>
            <w:r>
              <w:rPr>
                <w:rFonts w:ascii="Arial" w:hAnsi="Arial" w:cs="Arial"/>
              </w:rPr>
              <w:t>digitalnim kvizovima i alatima</w:t>
            </w:r>
            <w:r w:rsidRPr="00663709">
              <w:rPr>
                <w:rFonts w:ascii="Arial" w:hAnsi="Arial" w:cs="Arial"/>
              </w:rPr>
              <w:t xml:space="preserve">. Rezultati će se koristiti za </w:t>
            </w:r>
            <w:proofErr w:type="spellStart"/>
            <w:r w:rsidRPr="00663709">
              <w:rPr>
                <w:rFonts w:ascii="Arial" w:hAnsi="Arial" w:cs="Arial"/>
              </w:rPr>
              <w:t>samovrednovanje</w:t>
            </w:r>
            <w:proofErr w:type="spellEnd"/>
            <w:r w:rsidRPr="00663709">
              <w:rPr>
                <w:rFonts w:ascii="Arial" w:hAnsi="Arial" w:cs="Arial"/>
              </w:rPr>
              <w:t xml:space="preserve"> učenika i razvijanje pozitivnog stava prema učenju i radu . </w:t>
            </w:r>
          </w:p>
        </w:tc>
      </w:tr>
    </w:tbl>
    <w:p w14:paraId="339AE1BD" w14:textId="689C552D" w:rsidR="00CD4CC0" w:rsidRDefault="00CD4CC0" w:rsidP="37392A18">
      <w:pPr>
        <w:rPr>
          <w:rFonts w:ascii="Arial" w:hAnsi="Arial" w:cs="Arial"/>
        </w:rPr>
      </w:pPr>
    </w:p>
    <w:p w14:paraId="0EF820AB" w14:textId="77777777" w:rsidR="00127264" w:rsidRDefault="00127264" w:rsidP="37392A18">
      <w:pPr>
        <w:rPr>
          <w:rFonts w:ascii="Arial" w:hAnsi="Arial" w:cs="Arial"/>
        </w:rPr>
      </w:pPr>
    </w:p>
    <w:p w14:paraId="57D2D68B" w14:textId="77777777" w:rsidR="00912855" w:rsidRDefault="00F94A48" w:rsidP="00C008B2">
      <w:pPr>
        <w:rPr>
          <w:rFonts w:ascii="Arial" w:hAnsi="Arial" w:cs="Arial"/>
          <w:sz w:val="28"/>
          <w:szCs w:val="28"/>
        </w:rPr>
      </w:pPr>
      <w:r>
        <w:rPr>
          <w:rFonts w:ascii="Arial" w:hAnsi="Arial" w:cs="Arial"/>
          <w:sz w:val="28"/>
          <w:szCs w:val="28"/>
        </w:rPr>
        <w:lastRenderedPageBreak/>
        <w:t>3</w:t>
      </w:r>
      <w:r w:rsidR="000F69C3">
        <w:rPr>
          <w:rFonts w:ascii="Arial" w:hAnsi="Arial" w:cs="Arial"/>
          <w:sz w:val="28"/>
          <w:szCs w:val="28"/>
        </w:rPr>
        <w:t>. Dodatni rad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CB243B" w:rsidRPr="00896A2D" w14:paraId="77E58C63" w14:textId="77777777" w:rsidTr="009644CA">
        <w:tc>
          <w:tcPr>
            <w:tcW w:w="1384" w:type="dxa"/>
            <w:shd w:val="clear" w:color="auto" w:fill="FFFF99"/>
          </w:tcPr>
          <w:p w14:paraId="2A982D9D" w14:textId="77777777" w:rsidR="00CB243B" w:rsidRPr="00896A2D" w:rsidRDefault="00CB243B" w:rsidP="009644CA">
            <w:pPr>
              <w:spacing w:after="0" w:line="240" w:lineRule="auto"/>
              <w:jc w:val="center"/>
              <w:rPr>
                <w:rFonts w:ascii="Arial" w:hAnsi="Arial" w:cs="Arial"/>
              </w:rPr>
            </w:pPr>
            <w:r w:rsidRPr="003154A5">
              <w:rPr>
                <w:rFonts w:ascii="Arial" w:hAnsi="Arial" w:cs="Arial"/>
              </w:rPr>
              <w:t>Aktivnost / Program / Projekt</w:t>
            </w:r>
          </w:p>
        </w:tc>
        <w:tc>
          <w:tcPr>
            <w:tcW w:w="8186" w:type="dxa"/>
          </w:tcPr>
          <w:p w14:paraId="2B1A9CA7" w14:textId="77777777" w:rsidR="00CB243B" w:rsidRDefault="00CB243B" w:rsidP="009644CA">
            <w:pPr>
              <w:spacing w:after="0" w:line="240" w:lineRule="auto"/>
              <w:rPr>
                <w:rFonts w:ascii="Arial" w:hAnsi="Arial" w:cs="Arial"/>
              </w:rPr>
            </w:pPr>
          </w:p>
          <w:p w14:paraId="36F88A7C" w14:textId="0F7620ED" w:rsidR="00CB243B" w:rsidRPr="004C1D7F" w:rsidRDefault="00CB243B" w:rsidP="009644CA">
            <w:pPr>
              <w:spacing w:after="0" w:line="240" w:lineRule="auto"/>
              <w:rPr>
                <w:rFonts w:ascii="Arial" w:hAnsi="Arial" w:cs="Arial"/>
                <w:b/>
              </w:rPr>
            </w:pPr>
            <w:r>
              <w:rPr>
                <w:rFonts w:ascii="Arial" w:hAnsi="Arial" w:cs="Arial"/>
                <w:b/>
              </w:rPr>
              <w:t>Dodatni rad – Matematika (1. a)</w:t>
            </w:r>
          </w:p>
        </w:tc>
      </w:tr>
      <w:tr w:rsidR="00CB243B" w:rsidRPr="00896A2D" w14:paraId="73AC9B2A" w14:textId="77777777" w:rsidTr="009644CA">
        <w:tc>
          <w:tcPr>
            <w:tcW w:w="1384" w:type="dxa"/>
            <w:shd w:val="clear" w:color="auto" w:fill="FFFF99"/>
          </w:tcPr>
          <w:p w14:paraId="3C47ADE6" w14:textId="77777777" w:rsidR="00CB243B" w:rsidRPr="00896A2D" w:rsidRDefault="00CB243B" w:rsidP="009644CA">
            <w:pPr>
              <w:spacing w:after="0" w:line="240" w:lineRule="auto"/>
              <w:jc w:val="center"/>
              <w:rPr>
                <w:rFonts w:ascii="Arial" w:hAnsi="Arial" w:cs="Arial"/>
              </w:rPr>
            </w:pPr>
          </w:p>
          <w:p w14:paraId="24E714D1" w14:textId="77777777" w:rsidR="00CB243B" w:rsidRPr="00896A2D" w:rsidRDefault="00CB243B" w:rsidP="009644CA">
            <w:pPr>
              <w:spacing w:after="0" w:line="240" w:lineRule="auto"/>
              <w:jc w:val="center"/>
              <w:rPr>
                <w:rFonts w:ascii="Arial" w:hAnsi="Arial" w:cs="Arial"/>
              </w:rPr>
            </w:pPr>
          </w:p>
          <w:p w14:paraId="50165B9C" w14:textId="77777777" w:rsidR="00CB243B" w:rsidRDefault="00CB243B" w:rsidP="009644CA">
            <w:pPr>
              <w:spacing w:after="0" w:line="240" w:lineRule="auto"/>
              <w:rPr>
                <w:rFonts w:ascii="Arial" w:hAnsi="Arial" w:cs="Arial"/>
              </w:rPr>
            </w:pPr>
          </w:p>
          <w:p w14:paraId="04C546AB" w14:textId="77777777" w:rsidR="00CB243B" w:rsidRPr="00896A2D" w:rsidRDefault="00CB243B" w:rsidP="009644CA">
            <w:pPr>
              <w:spacing w:after="0" w:line="240" w:lineRule="auto"/>
              <w:rPr>
                <w:rFonts w:ascii="Arial" w:hAnsi="Arial" w:cs="Arial"/>
              </w:rPr>
            </w:pPr>
          </w:p>
          <w:p w14:paraId="1F34BD2E" w14:textId="77777777" w:rsidR="00CB243B" w:rsidRPr="00896A2D" w:rsidRDefault="00CB243B" w:rsidP="009644CA">
            <w:pPr>
              <w:spacing w:after="0" w:line="240" w:lineRule="auto"/>
              <w:jc w:val="center"/>
              <w:rPr>
                <w:rFonts w:ascii="Arial" w:hAnsi="Arial" w:cs="Arial"/>
              </w:rPr>
            </w:pPr>
            <w:r w:rsidRPr="00896A2D">
              <w:rPr>
                <w:rFonts w:ascii="Arial" w:hAnsi="Arial" w:cs="Arial"/>
              </w:rPr>
              <w:t>Ciljevi</w:t>
            </w:r>
          </w:p>
          <w:p w14:paraId="454A43E2" w14:textId="77777777" w:rsidR="00CB243B" w:rsidRPr="00896A2D" w:rsidRDefault="00CB243B" w:rsidP="009644CA">
            <w:pPr>
              <w:spacing w:after="0" w:line="240" w:lineRule="auto"/>
              <w:jc w:val="center"/>
              <w:rPr>
                <w:rFonts w:ascii="Arial" w:hAnsi="Arial" w:cs="Arial"/>
              </w:rPr>
            </w:pPr>
          </w:p>
          <w:p w14:paraId="4D1B1B74" w14:textId="77777777" w:rsidR="00CB243B" w:rsidRPr="00896A2D" w:rsidRDefault="00CB243B" w:rsidP="009644CA">
            <w:pPr>
              <w:spacing w:after="0" w:line="240" w:lineRule="auto"/>
              <w:jc w:val="center"/>
              <w:rPr>
                <w:rFonts w:ascii="Arial" w:hAnsi="Arial" w:cs="Arial"/>
              </w:rPr>
            </w:pPr>
          </w:p>
          <w:p w14:paraId="23F90FA1" w14:textId="77777777" w:rsidR="00CB243B" w:rsidRPr="00896A2D" w:rsidRDefault="00CB243B" w:rsidP="009644CA">
            <w:pPr>
              <w:spacing w:after="0" w:line="240" w:lineRule="auto"/>
              <w:rPr>
                <w:rFonts w:ascii="Arial" w:hAnsi="Arial" w:cs="Arial"/>
              </w:rPr>
            </w:pPr>
          </w:p>
        </w:tc>
        <w:tc>
          <w:tcPr>
            <w:tcW w:w="8186" w:type="dxa"/>
          </w:tcPr>
          <w:p w14:paraId="24D948D7" w14:textId="77777777" w:rsidR="00CB243B" w:rsidRDefault="00CB243B" w:rsidP="009644CA">
            <w:pPr>
              <w:spacing w:after="0" w:line="240" w:lineRule="auto"/>
              <w:rPr>
                <w:rFonts w:ascii="Arial" w:hAnsi="Arial" w:cs="Arial"/>
              </w:rPr>
            </w:pPr>
          </w:p>
          <w:p w14:paraId="3ECC202B" w14:textId="77777777" w:rsidR="00CB243B" w:rsidRPr="00842E20" w:rsidRDefault="00CB243B" w:rsidP="009644CA">
            <w:pPr>
              <w:spacing w:after="0" w:line="240" w:lineRule="auto"/>
              <w:rPr>
                <w:rFonts w:ascii="Arial" w:eastAsia="Times New Roman" w:hAnsi="Arial" w:cs="Arial"/>
                <w:lang w:eastAsia="hr-HR"/>
              </w:rPr>
            </w:pPr>
            <w:r w:rsidRPr="00842E20">
              <w:rPr>
                <w:rFonts w:ascii="Arial" w:eastAsia="Times New Roman" w:hAnsi="Arial" w:cs="Arial"/>
                <w:lang w:eastAsia="hr-HR"/>
              </w:rPr>
              <w:t>1) proširiti i produbiti matematička znanja te razvijati interes za matematiku;</w:t>
            </w:r>
          </w:p>
          <w:p w14:paraId="37FAF713" w14:textId="77777777" w:rsidR="00CB243B" w:rsidRDefault="00CB243B" w:rsidP="009644CA">
            <w:pPr>
              <w:spacing w:after="0" w:line="240" w:lineRule="auto"/>
              <w:rPr>
                <w:rFonts w:ascii="Arial" w:eastAsia="Times New Roman" w:hAnsi="Arial" w:cs="Arial"/>
                <w:lang w:eastAsia="hr-HR"/>
              </w:rPr>
            </w:pPr>
            <w:r w:rsidRPr="00842E20">
              <w:rPr>
                <w:rFonts w:ascii="Arial" w:eastAsia="Times New Roman" w:hAnsi="Arial" w:cs="Arial"/>
                <w:lang w:eastAsia="hr-HR"/>
              </w:rPr>
              <w:t xml:space="preserve">2) rješavanje matematičkih problema poticanjem učenika na istraživanje, </w:t>
            </w:r>
          </w:p>
          <w:p w14:paraId="31E56B7F" w14:textId="77777777" w:rsidR="00CB243B" w:rsidRPr="00842E20" w:rsidRDefault="00CB243B" w:rsidP="009644CA">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842E20">
              <w:rPr>
                <w:rFonts w:ascii="Arial" w:eastAsia="Times New Roman" w:hAnsi="Arial" w:cs="Arial"/>
                <w:lang w:eastAsia="hr-HR"/>
              </w:rPr>
              <w:t>sustavnost, kreativnost, korištenje informacija iz različitih izvora;</w:t>
            </w:r>
          </w:p>
          <w:p w14:paraId="4959A793" w14:textId="77777777" w:rsidR="00CB243B" w:rsidRDefault="00CB243B" w:rsidP="009644CA">
            <w:pPr>
              <w:spacing w:after="0" w:line="240" w:lineRule="auto"/>
              <w:rPr>
                <w:rFonts w:ascii="Arial" w:eastAsia="Times New Roman" w:hAnsi="Arial" w:cs="Arial"/>
                <w:lang w:eastAsia="hr-HR"/>
              </w:rPr>
            </w:pPr>
            <w:r w:rsidRPr="00842E20">
              <w:rPr>
                <w:rFonts w:ascii="Arial" w:eastAsia="Times New Roman" w:hAnsi="Arial" w:cs="Arial"/>
                <w:lang w:eastAsia="hr-HR"/>
              </w:rPr>
              <w:t xml:space="preserve">3) razvijanje sposobnosti koncentracije, samostalnog mišljenja i logičkog </w:t>
            </w:r>
          </w:p>
          <w:p w14:paraId="0F7E9456" w14:textId="77777777" w:rsidR="00CB243B" w:rsidRPr="00842E20" w:rsidRDefault="00CB243B" w:rsidP="009644CA">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842E20">
              <w:rPr>
                <w:rFonts w:ascii="Arial" w:eastAsia="Times New Roman" w:hAnsi="Arial" w:cs="Arial"/>
                <w:lang w:eastAsia="hr-HR"/>
              </w:rPr>
              <w:t>zaključivanja;</w:t>
            </w:r>
          </w:p>
          <w:p w14:paraId="060D6A3B" w14:textId="77777777" w:rsidR="00CB243B" w:rsidRDefault="00CB243B" w:rsidP="009644CA">
            <w:pPr>
              <w:spacing w:after="0" w:line="240" w:lineRule="auto"/>
              <w:rPr>
                <w:rFonts w:ascii="Arial" w:eastAsia="Times New Roman" w:hAnsi="Arial" w:cs="Arial"/>
                <w:lang w:eastAsia="hr-HR"/>
              </w:rPr>
            </w:pPr>
            <w:r w:rsidRPr="00842E20">
              <w:rPr>
                <w:rFonts w:ascii="Arial" w:eastAsia="Times New Roman" w:hAnsi="Arial" w:cs="Arial"/>
                <w:lang w:eastAsia="hr-HR"/>
              </w:rPr>
              <w:t xml:space="preserve">4) razvijanje samostalnosti, urednosti, točnosti, upornosti, strpljivosti te </w:t>
            </w:r>
          </w:p>
          <w:p w14:paraId="4BB11BBF" w14:textId="77777777" w:rsidR="00CB243B" w:rsidRPr="00842E20" w:rsidRDefault="00CB243B" w:rsidP="009644CA">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842E20">
              <w:rPr>
                <w:rFonts w:ascii="Arial" w:eastAsia="Times New Roman" w:hAnsi="Arial" w:cs="Arial"/>
                <w:lang w:eastAsia="hr-HR"/>
              </w:rPr>
              <w:t xml:space="preserve">odgovornosti u radu </w:t>
            </w:r>
          </w:p>
          <w:p w14:paraId="64823EB5" w14:textId="77777777" w:rsidR="00CB243B" w:rsidRPr="00896A2D" w:rsidRDefault="00CB243B" w:rsidP="009644CA">
            <w:pPr>
              <w:spacing w:after="0" w:line="240" w:lineRule="auto"/>
              <w:rPr>
                <w:rFonts w:ascii="Arial" w:hAnsi="Arial" w:cs="Arial"/>
              </w:rPr>
            </w:pPr>
          </w:p>
        </w:tc>
      </w:tr>
      <w:tr w:rsidR="00CB243B" w:rsidRPr="00896A2D" w14:paraId="0464E5AC" w14:textId="77777777" w:rsidTr="009644CA">
        <w:tc>
          <w:tcPr>
            <w:tcW w:w="1384" w:type="dxa"/>
            <w:shd w:val="clear" w:color="auto" w:fill="FFFF99"/>
          </w:tcPr>
          <w:p w14:paraId="3FC98C4D" w14:textId="77777777" w:rsidR="00CB243B" w:rsidRPr="00896A2D" w:rsidRDefault="00CB243B" w:rsidP="009644CA">
            <w:pPr>
              <w:spacing w:after="0" w:line="240" w:lineRule="auto"/>
              <w:rPr>
                <w:rFonts w:ascii="Arial" w:hAnsi="Arial" w:cs="Arial"/>
              </w:rPr>
            </w:pPr>
          </w:p>
          <w:p w14:paraId="32182B22" w14:textId="77777777" w:rsidR="00CB243B" w:rsidRPr="00896A2D" w:rsidRDefault="00CB243B" w:rsidP="009644CA">
            <w:pPr>
              <w:spacing w:after="0" w:line="240" w:lineRule="auto"/>
              <w:jc w:val="center"/>
              <w:rPr>
                <w:rFonts w:ascii="Arial" w:hAnsi="Arial" w:cs="Arial"/>
              </w:rPr>
            </w:pPr>
            <w:r w:rsidRPr="00896A2D">
              <w:rPr>
                <w:rFonts w:ascii="Arial" w:hAnsi="Arial" w:cs="Arial"/>
              </w:rPr>
              <w:t>Namjena</w:t>
            </w:r>
          </w:p>
        </w:tc>
        <w:tc>
          <w:tcPr>
            <w:tcW w:w="8186" w:type="dxa"/>
          </w:tcPr>
          <w:p w14:paraId="643B83ED" w14:textId="77777777" w:rsidR="00CB243B" w:rsidRDefault="00CB243B" w:rsidP="009644CA">
            <w:pPr>
              <w:spacing w:after="0" w:line="240" w:lineRule="auto"/>
              <w:rPr>
                <w:rFonts w:ascii="Arial" w:hAnsi="Arial" w:cs="Arial"/>
              </w:rPr>
            </w:pPr>
          </w:p>
          <w:p w14:paraId="5A410D5D" w14:textId="77777777" w:rsidR="00CB243B" w:rsidRDefault="00CB243B" w:rsidP="009644CA">
            <w:pPr>
              <w:spacing w:after="0" w:line="240" w:lineRule="auto"/>
              <w:rPr>
                <w:rFonts w:ascii="Arial" w:eastAsia="Times New Roman" w:hAnsi="Arial" w:cs="Arial"/>
                <w:lang w:eastAsia="hr-HR"/>
              </w:rPr>
            </w:pPr>
            <w:r>
              <w:rPr>
                <w:rFonts w:ascii="Arial" w:eastAsia="Times New Roman" w:hAnsi="Arial" w:cs="Arial"/>
                <w:lang w:eastAsia="hr-HR"/>
              </w:rPr>
              <w:t>Razvijanje interesa za matematiku kod učenika koji žele usvojiti dodatne matematičke sadržaje.</w:t>
            </w:r>
          </w:p>
          <w:p w14:paraId="0CAA82B4" w14:textId="77777777" w:rsidR="00CB243B" w:rsidRPr="0082571A" w:rsidRDefault="00CB243B" w:rsidP="009644CA">
            <w:pPr>
              <w:spacing w:after="0" w:line="240" w:lineRule="auto"/>
              <w:rPr>
                <w:rFonts w:ascii="Arial" w:eastAsia="Times New Roman" w:hAnsi="Arial" w:cs="Arial"/>
                <w:lang w:eastAsia="hr-HR"/>
              </w:rPr>
            </w:pPr>
          </w:p>
        </w:tc>
      </w:tr>
      <w:tr w:rsidR="00CB243B" w:rsidRPr="00896A2D" w14:paraId="257ADF3C" w14:textId="77777777" w:rsidTr="009644CA">
        <w:tc>
          <w:tcPr>
            <w:tcW w:w="1384" w:type="dxa"/>
            <w:shd w:val="clear" w:color="auto" w:fill="FFFF99"/>
          </w:tcPr>
          <w:p w14:paraId="2DCBA664" w14:textId="77777777" w:rsidR="00CB243B" w:rsidRPr="00896A2D" w:rsidRDefault="00CB243B" w:rsidP="009644CA">
            <w:pPr>
              <w:spacing w:after="0" w:line="240" w:lineRule="auto"/>
              <w:rPr>
                <w:rFonts w:ascii="Arial" w:hAnsi="Arial" w:cs="Arial"/>
              </w:rPr>
            </w:pPr>
          </w:p>
          <w:p w14:paraId="78BB18ED" w14:textId="77777777" w:rsidR="00CB243B" w:rsidRPr="00896A2D" w:rsidRDefault="00CB243B" w:rsidP="009644CA">
            <w:pPr>
              <w:spacing w:after="0" w:line="240" w:lineRule="auto"/>
              <w:jc w:val="center"/>
              <w:rPr>
                <w:rFonts w:ascii="Arial" w:hAnsi="Arial" w:cs="Arial"/>
              </w:rPr>
            </w:pPr>
            <w:r w:rsidRPr="00896A2D">
              <w:rPr>
                <w:rFonts w:ascii="Arial" w:hAnsi="Arial" w:cs="Arial"/>
              </w:rPr>
              <w:t>Nositelj(i)</w:t>
            </w:r>
          </w:p>
          <w:p w14:paraId="3CB82AB1" w14:textId="77777777" w:rsidR="00CB243B" w:rsidRPr="00896A2D" w:rsidRDefault="00CB243B" w:rsidP="009644CA">
            <w:pPr>
              <w:spacing w:after="0" w:line="240" w:lineRule="auto"/>
              <w:rPr>
                <w:rFonts w:ascii="Arial" w:hAnsi="Arial" w:cs="Arial"/>
              </w:rPr>
            </w:pPr>
          </w:p>
        </w:tc>
        <w:tc>
          <w:tcPr>
            <w:tcW w:w="8186" w:type="dxa"/>
          </w:tcPr>
          <w:p w14:paraId="004AA60A" w14:textId="77777777" w:rsidR="00CB243B" w:rsidRDefault="00CB243B" w:rsidP="009644CA">
            <w:pPr>
              <w:spacing w:after="0" w:line="240" w:lineRule="auto"/>
              <w:rPr>
                <w:rFonts w:ascii="Arial" w:hAnsi="Arial" w:cs="Arial"/>
              </w:rPr>
            </w:pPr>
          </w:p>
          <w:p w14:paraId="4AD08A06" w14:textId="77777777" w:rsidR="00CB243B" w:rsidRPr="00896A2D" w:rsidRDefault="00CB243B" w:rsidP="009644CA">
            <w:pPr>
              <w:spacing w:after="0" w:line="240" w:lineRule="auto"/>
              <w:rPr>
                <w:rFonts w:ascii="Arial" w:hAnsi="Arial" w:cs="Arial"/>
              </w:rPr>
            </w:pPr>
            <w:r>
              <w:rPr>
                <w:rFonts w:ascii="Arial" w:hAnsi="Arial" w:cs="Arial"/>
              </w:rPr>
              <w:t>U</w:t>
            </w:r>
            <w:r w:rsidRPr="00DB4DFC">
              <w:rPr>
                <w:rFonts w:ascii="Arial" w:hAnsi="Arial" w:cs="Arial"/>
              </w:rPr>
              <w:t xml:space="preserve">čiteljica </w:t>
            </w:r>
            <w:r>
              <w:rPr>
                <w:rFonts w:ascii="Arial" w:hAnsi="Arial" w:cs="Arial"/>
              </w:rPr>
              <w:t xml:space="preserve">Martina </w:t>
            </w:r>
            <w:proofErr w:type="spellStart"/>
            <w:r>
              <w:rPr>
                <w:rFonts w:ascii="Arial" w:hAnsi="Arial" w:cs="Arial"/>
              </w:rPr>
              <w:t>Fuk-Fridrih</w:t>
            </w:r>
            <w:proofErr w:type="spellEnd"/>
          </w:p>
          <w:p w14:paraId="3D4BF175" w14:textId="77777777" w:rsidR="00CB243B" w:rsidRPr="00896A2D" w:rsidRDefault="00CB243B" w:rsidP="009644CA">
            <w:pPr>
              <w:spacing w:after="0" w:line="240" w:lineRule="auto"/>
              <w:rPr>
                <w:rFonts w:ascii="Arial" w:hAnsi="Arial" w:cs="Arial"/>
              </w:rPr>
            </w:pPr>
          </w:p>
        </w:tc>
      </w:tr>
      <w:tr w:rsidR="00CB243B" w:rsidRPr="00896A2D" w14:paraId="262CF2D6" w14:textId="77777777" w:rsidTr="009644CA">
        <w:tc>
          <w:tcPr>
            <w:tcW w:w="1384" w:type="dxa"/>
            <w:shd w:val="clear" w:color="auto" w:fill="FFFF99"/>
          </w:tcPr>
          <w:p w14:paraId="75D2D071" w14:textId="77777777" w:rsidR="00CB243B" w:rsidRPr="00896A2D" w:rsidRDefault="00CB243B" w:rsidP="009644CA">
            <w:pPr>
              <w:spacing w:after="0" w:line="240" w:lineRule="auto"/>
              <w:rPr>
                <w:rFonts w:ascii="Arial" w:hAnsi="Arial" w:cs="Arial"/>
              </w:rPr>
            </w:pPr>
          </w:p>
          <w:p w14:paraId="3393827A" w14:textId="77777777" w:rsidR="00CB243B" w:rsidRDefault="00CB243B" w:rsidP="009644CA">
            <w:pPr>
              <w:spacing w:after="0" w:line="240" w:lineRule="auto"/>
              <w:jc w:val="center"/>
              <w:rPr>
                <w:rFonts w:ascii="Arial" w:hAnsi="Arial" w:cs="Arial"/>
              </w:rPr>
            </w:pPr>
          </w:p>
          <w:p w14:paraId="3D014CE0" w14:textId="77777777" w:rsidR="00CB243B" w:rsidRPr="00896A2D" w:rsidRDefault="00CB243B" w:rsidP="009644CA">
            <w:pPr>
              <w:spacing w:after="0" w:line="240" w:lineRule="auto"/>
              <w:jc w:val="center"/>
              <w:rPr>
                <w:rFonts w:ascii="Arial" w:hAnsi="Arial" w:cs="Arial"/>
              </w:rPr>
            </w:pPr>
            <w:r w:rsidRPr="00896A2D">
              <w:rPr>
                <w:rFonts w:ascii="Arial" w:hAnsi="Arial" w:cs="Arial"/>
              </w:rPr>
              <w:t>Način realizacije</w:t>
            </w:r>
          </w:p>
          <w:p w14:paraId="75EEFCF2" w14:textId="77777777" w:rsidR="00CB243B" w:rsidRPr="00896A2D" w:rsidRDefault="00CB243B" w:rsidP="009644CA">
            <w:pPr>
              <w:spacing w:after="0" w:line="240" w:lineRule="auto"/>
              <w:rPr>
                <w:rFonts w:ascii="Arial" w:hAnsi="Arial" w:cs="Arial"/>
              </w:rPr>
            </w:pPr>
          </w:p>
        </w:tc>
        <w:tc>
          <w:tcPr>
            <w:tcW w:w="8186" w:type="dxa"/>
          </w:tcPr>
          <w:p w14:paraId="6C6ACC5E" w14:textId="77777777" w:rsidR="00CB243B" w:rsidRDefault="00CB243B" w:rsidP="009644CA">
            <w:pPr>
              <w:spacing w:after="0" w:line="240" w:lineRule="auto"/>
              <w:rPr>
                <w:rFonts w:ascii="Arial" w:hAnsi="Arial" w:cs="Arial"/>
              </w:rPr>
            </w:pPr>
          </w:p>
          <w:p w14:paraId="582F271C" w14:textId="77777777" w:rsidR="00CB243B" w:rsidRDefault="00CB243B" w:rsidP="009644CA">
            <w:pPr>
              <w:spacing w:after="0" w:line="240" w:lineRule="auto"/>
              <w:rPr>
                <w:rFonts w:ascii="Arial" w:hAnsi="Arial" w:cs="Arial"/>
              </w:rPr>
            </w:pPr>
            <w:r>
              <w:rPr>
                <w:rFonts w:ascii="Arial" w:hAnsi="Arial" w:cs="Arial"/>
              </w:rPr>
              <w:t xml:space="preserve">Metode rada: metoda razgovora, izlaganja, demonstracije, crtanja, objašnjenja, pisani radovi. </w:t>
            </w:r>
          </w:p>
          <w:p w14:paraId="23FC4BD8" w14:textId="77777777" w:rsidR="00CB243B" w:rsidRPr="00842E20" w:rsidRDefault="00CB243B" w:rsidP="009644CA">
            <w:pPr>
              <w:spacing w:after="0" w:line="240" w:lineRule="auto"/>
              <w:rPr>
                <w:rFonts w:ascii="Arial" w:hAnsi="Arial" w:cs="Arial"/>
              </w:rPr>
            </w:pPr>
            <w:r>
              <w:rPr>
                <w:rFonts w:ascii="Arial" w:hAnsi="Arial" w:cs="Arial"/>
              </w:rPr>
              <w:t>Oblici rada: frontalni i individualni rad, rad u paru, rad u skupinama</w:t>
            </w:r>
          </w:p>
          <w:p w14:paraId="20F65BD0" w14:textId="77777777" w:rsidR="00CB243B" w:rsidRPr="00896A2D" w:rsidRDefault="00CB243B" w:rsidP="009644CA">
            <w:pPr>
              <w:spacing w:after="0" w:line="240" w:lineRule="auto"/>
              <w:rPr>
                <w:rFonts w:ascii="Arial" w:hAnsi="Arial" w:cs="Arial"/>
              </w:rPr>
            </w:pPr>
          </w:p>
        </w:tc>
      </w:tr>
      <w:tr w:rsidR="00CB243B" w:rsidRPr="00896A2D" w14:paraId="67D85BC6" w14:textId="77777777" w:rsidTr="009644CA">
        <w:tc>
          <w:tcPr>
            <w:tcW w:w="1384" w:type="dxa"/>
            <w:shd w:val="clear" w:color="auto" w:fill="FFFF99"/>
          </w:tcPr>
          <w:p w14:paraId="256CBF08" w14:textId="77777777" w:rsidR="00CB243B" w:rsidRPr="00896A2D" w:rsidRDefault="00CB243B" w:rsidP="009644CA">
            <w:pPr>
              <w:spacing w:after="0" w:line="240" w:lineRule="auto"/>
              <w:rPr>
                <w:rFonts w:ascii="Arial" w:hAnsi="Arial" w:cs="Arial"/>
              </w:rPr>
            </w:pPr>
          </w:p>
          <w:p w14:paraId="57E94DBA" w14:textId="77777777" w:rsidR="00CB243B" w:rsidRPr="00896A2D" w:rsidRDefault="00CB243B" w:rsidP="009644CA">
            <w:pPr>
              <w:spacing w:after="0" w:line="240" w:lineRule="auto"/>
              <w:jc w:val="center"/>
              <w:rPr>
                <w:rFonts w:ascii="Arial" w:hAnsi="Arial" w:cs="Arial"/>
              </w:rPr>
            </w:pPr>
            <w:proofErr w:type="spellStart"/>
            <w:r w:rsidRPr="00896A2D">
              <w:rPr>
                <w:rFonts w:ascii="Arial" w:hAnsi="Arial" w:cs="Arial"/>
              </w:rPr>
              <w:t>Vremenik</w:t>
            </w:r>
            <w:proofErr w:type="spellEnd"/>
          </w:p>
          <w:p w14:paraId="2C57BEC6" w14:textId="77777777" w:rsidR="00CB243B" w:rsidRPr="00896A2D" w:rsidRDefault="00CB243B" w:rsidP="009644CA">
            <w:pPr>
              <w:spacing w:after="0" w:line="240" w:lineRule="auto"/>
              <w:rPr>
                <w:rFonts w:ascii="Arial" w:hAnsi="Arial" w:cs="Arial"/>
              </w:rPr>
            </w:pPr>
          </w:p>
          <w:p w14:paraId="3D3E827A" w14:textId="77777777" w:rsidR="00CB243B" w:rsidRPr="00896A2D" w:rsidRDefault="00CB243B" w:rsidP="009644CA">
            <w:pPr>
              <w:spacing w:after="0" w:line="240" w:lineRule="auto"/>
              <w:rPr>
                <w:rFonts w:ascii="Arial" w:hAnsi="Arial" w:cs="Arial"/>
              </w:rPr>
            </w:pPr>
          </w:p>
        </w:tc>
        <w:tc>
          <w:tcPr>
            <w:tcW w:w="8186" w:type="dxa"/>
          </w:tcPr>
          <w:p w14:paraId="22206647" w14:textId="77777777" w:rsidR="00CB243B" w:rsidRDefault="00CB243B" w:rsidP="009644CA">
            <w:pPr>
              <w:spacing w:after="0" w:line="240" w:lineRule="auto"/>
              <w:rPr>
                <w:rFonts w:ascii="Arial" w:hAnsi="Arial" w:cs="Arial"/>
              </w:rPr>
            </w:pPr>
          </w:p>
          <w:p w14:paraId="5000711B" w14:textId="77777777" w:rsidR="00CB243B" w:rsidRDefault="00CB243B" w:rsidP="009644CA">
            <w:pPr>
              <w:spacing w:after="0" w:line="240" w:lineRule="auto"/>
              <w:rPr>
                <w:rFonts w:ascii="Arial" w:hAnsi="Arial" w:cs="Arial"/>
                <w:sz w:val="24"/>
                <w:szCs w:val="24"/>
                <w:lang w:eastAsia="hr-HR"/>
              </w:rPr>
            </w:pPr>
            <w:r>
              <w:rPr>
                <w:rFonts w:ascii="Arial" w:hAnsi="Arial" w:cs="Arial"/>
              </w:rPr>
              <w:t>Tijekom nastavne godine 1 sat tjedno prema planu dodatne nastave matematike.</w:t>
            </w:r>
          </w:p>
          <w:p w14:paraId="3C00054E" w14:textId="77777777" w:rsidR="00CB243B" w:rsidRPr="00896A2D" w:rsidRDefault="00CB243B" w:rsidP="009644CA">
            <w:pPr>
              <w:spacing w:after="0" w:line="240" w:lineRule="auto"/>
              <w:rPr>
                <w:rFonts w:ascii="Arial" w:hAnsi="Arial" w:cs="Arial"/>
              </w:rPr>
            </w:pPr>
          </w:p>
        </w:tc>
      </w:tr>
      <w:tr w:rsidR="00CB243B" w:rsidRPr="00896A2D" w14:paraId="1EA23AF9" w14:textId="77777777" w:rsidTr="009644CA">
        <w:tc>
          <w:tcPr>
            <w:tcW w:w="1384" w:type="dxa"/>
            <w:shd w:val="clear" w:color="auto" w:fill="FFFF99"/>
          </w:tcPr>
          <w:p w14:paraId="72459DFB" w14:textId="77777777" w:rsidR="00CB243B" w:rsidRPr="00896A2D" w:rsidRDefault="00CB243B" w:rsidP="009644CA">
            <w:pPr>
              <w:spacing w:after="0" w:line="240" w:lineRule="auto"/>
              <w:rPr>
                <w:rFonts w:ascii="Arial" w:hAnsi="Arial" w:cs="Arial"/>
              </w:rPr>
            </w:pPr>
          </w:p>
          <w:p w14:paraId="73CAAB54" w14:textId="77777777" w:rsidR="00CB243B" w:rsidRPr="00896A2D" w:rsidRDefault="00CB243B" w:rsidP="009644CA">
            <w:pPr>
              <w:spacing w:after="0" w:line="240" w:lineRule="auto"/>
              <w:jc w:val="center"/>
              <w:rPr>
                <w:rFonts w:ascii="Arial" w:hAnsi="Arial" w:cs="Arial"/>
              </w:rPr>
            </w:pPr>
            <w:r w:rsidRPr="00896A2D">
              <w:rPr>
                <w:rFonts w:ascii="Arial" w:hAnsi="Arial" w:cs="Arial"/>
              </w:rPr>
              <w:t>Okvirni troškovnik</w:t>
            </w:r>
          </w:p>
        </w:tc>
        <w:tc>
          <w:tcPr>
            <w:tcW w:w="8186" w:type="dxa"/>
          </w:tcPr>
          <w:p w14:paraId="411BAD2D" w14:textId="77777777" w:rsidR="00CB243B" w:rsidRDefault="00CB243B" w:rsidP="009644CA">
            <w:pPr>
              <w:spacing w:after="0" w:line="240" w:lineRule="auto"/>
              <w:rPr>
                <w:rFonts w:ascii="Arial" w:hAnsi="Arial" w:cs="Arial"/>
              </w:rPr>
            </w:pPr>
          </w:p>
          <w:p w14:paraId="5DCF7455" w14:textId="77777777" w:rsidR="00CB243B" w:rsidRDefault="00CB243B" w:rsidP="009644CA">
            <w:pPr>
              <w:rPr>
                <w:rFonts w:ascii="Arial" w:hAnsi="Arial" w:cs="Arial"/>
                <w:sz w:val="24"/>
                <w:szCs w:val="24"/>
              </w:rPr>
            </w:pPr>
            <w:r>
              <w:rPr>
                <w:rFonts w:ascii="Arial" w:hAnsi="Arial" w:cs="Arial"/>
              </w:rPr>
              <w:t>troškovi kopiranja (oko 15 eura)</w:t>
            </w:r>
          </w:p>
          <w:p w14:paraId="7AAECAAD" w14:textId="77777777" w:rsidR="00CB243B" w:rsidRPr="00896A2D" w:rsidRDefault="00CB243B" w:rsidP="009644CA">
            <w:pPr>
              <w:spacing w:after="0" w:line="240" w:lineRule="auto"/>
              <w:rPr>
                <w:rFonts w:ascii="Arial" w:hAnsi="Arial" w:cs="Arial"/>
              </w:rPr>
            </w:pPr>
          </w:p>
        </w:tc>
      </w:tr>
      <w:tr w:rsidR="00CB243B" w:rsidRPr="00896A2D" w14:paraId="6095ECAA" w14:textId="77777777" w:rsidTr="009644CA">
        <w:tc>
          <w:tcPr>
            <w:tcW w:w="1384" w:type="dxa"/>
            <w:shd w:val="clear" w:color="auto" w:fill="FFFF99"/>
          </w:tcPr>
          <w:p w14:paraId="50BD1A21" w14:textId="77777777" w:rsidR="00CB243B" w:rsidRPr="00896A2D" w:rsidRDefault="00CB243B" w:rsidP="009644CA">
            <w:pPr>
              <w:spacing w:after="0" w:line="240" w:lineRule="auto"/>
              <w:rPr>
                <w:rFonts w:ascii="Arial" w:hAnsi="Arial" w:cs="Arial"/>
              </w:rPr>
            </w:pPr>
          </w:p>
          <w:p w14:paraId="01A03C42" w14:textId="77777777" w:rsidR="00CB243B" w:rsidRPr="00896A2D" w:rsidRDefault="00CB243B" w:rsidP="009644CA">
            <w:pPr>
              <w:spacing w:after="0" w:line="240" w:lineRule="auto"/>
              <w:rPr>
                <w:rFonts w:ascii="Arial" w:hAnsi="Arial" w:cs="Arial"/>
              </w:rPr>
            </w:pPr>
            <w:r w:rsidRPr="00896A2D">
              <w:rPr>
                <w:rFonts w:ascii="Arial" w:hAnsi="Arial" w:cs="Arial"/>
              </w:rPr>
              <w:t>Način praćenja</w:t>
            </w:r>
          </w:p>
          <w:p w14:paraId="7B346266" w14:textId="77777777" w:rsidR="00CB243B" w:rsidRPr="00896A2D" w:rsidRDefault="00CB243B" w:rsidP="009644CA">
            <w:pPr>
              <w:spacing w:after="0" w:line="240" w:lineRule="auto"/>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23AFECA0" w14:textId="77777777" w:rsidR="00CB243B" w:rsidRPr="00896A2D" w:rsidRDefault="00CB243B" w:rsidP="009644CA">
            <w:pPr>
              <w:spacing w:after="0" w:line="240" w:lineRule="auto"/>
              <w:rPr>
                <w:rFonts w:ascii="Arial" w:hAnsi="Arial" w:cs="Arial"/>
              </w:rPr>
            </w:pPr>
          </w:p>
        </w:tc>
        <w:tc>
          <w:tcPr>
            <w:tcW w:w="8186" w:type="dxa"/>
          </w:tcPr>
          <w:p w14:paraId="2F158806" w14:textId="77777777" w:rsidR="00CB243B" w:rsidRDefault="00CB243B" w:rsidP="009644CA">
            <w:pPr>
              <w:spacing w:after="0" w:line="240" w:lineRule="auto"/>
              <w:rPr>
                <w:rFonts w:ascii="Arial" w:hAnsi="Arial" w:cs="Arial"/>
              </w:rPr>
            </w:pPr>
          </w:p>
          <w:p w14:paraId="6810161C" w14:textId="77777777" w:rsidR="00CB243B" w:rsidRDefault="00CB243B" w:rsidP="009644CA">
            <w:pPr>
              <w:spacing w:after="0" w:line="240" w:lineRule="auto"/>
              <w:rPr>
                <w:rFonts w:ascii="Arial" w:hAnsi="Arial" w:cs="Arial"/>
              </w:rPr>
            </w:pPr>
          </w:p>
          <w:p w14:paraId="4C2D1866" w14:textId="77777777" w:rsidR="00CB243B" w:rsidRDefault="00CB243B" w:rsidP="009644CA">
            <w:pPr>
              <w:spacing w:after="0" w:line="240" w:lineRule="auto"/>
              <w:rPr>
                <w:rFonts w:ascii="Arial" w:hAnsi="Arial" w:cs="Arial"/>
              </w:rPr>
            </w:pPr>
          </w:p>
          <w:p w14:paraId="790DCDEE" w14:textId="77777777" w:rsidR="00CB243B" w:rsidRDefault="00CB243B" w:rsidP="009644CA">
            <w:pPr>
              <w:spacing w:after="0" w:line="240" w:lineRule="auto"/>
              <w:rPr>
                <w:rFonts w:ascii="Arial" w:hAnsi="Arial" w:cs="Arial"/>
                <w:sz w:val="24"/>
                <w:szCs w:val="24"/>
              </w:rPr>
            </w:pPr>
            <w:r>
              <w:rPr>
                <w:rFonts w:ascii="Arial" w:hAnsi="Arial" w:cs="Arial"/>
              </w:rPr>
              <w:t>pohvale, natjecanje unutar skupina, listići, razni zadaci</w:t>
            </w:r>
          </w:p>
          <w:p w14:paraId="21A20B3D" w14:textId="77777777" w:rsidR="00CB243B" w:rsidRPr="00896A2D" w:rsidRDefault="00CB243B" w:rsidP="009644CA">
            <w:pPr>
              <w:spacing w:after="0" w:line="240" w:lineRule="auto"/>
              <w:rPr>
                <w:rFonts w:ascii="Arial" w:hAnsi="Arial" w:cs="Arial"/>
              </w:rPr>
            </w:pPr>
          </w:p>
        </w:tc>
      </w:tr>
    </w:tbl>
    <w:p w14:paraId="72A516DD" w14:textId="77777777" w:rsidR="00CB243B" w:rsidRDefault="00CB243B" w:rsidP="00CB243B">
      <w:pPr>
        <w:rPr>
          <w:rFonts w:ascii="Arial" w:hAnsi="Arial" w:cs="Arial"/>
        </w:rPr>
      </w:pPr>
    </w:p>
    <w:p w14:paraId="426B05B6" w14:textId="77777777" w:rsidR="00CB243B" w:rsidRDefault="00CB243B" w:rsidP="00CB243B">
      <w:pPr>
        <w:rPr>
          <w:rFonts w:ascii="Arial" w:hAnsi="Arial" w:cs="Arial"/>
        </w:rPr>
      </w:pPr>
    </w:p>
    <w:p w14:paraId="1EC6E079" w14:textId="77777777" w:rsidR="00CB243B" w:rsidRDefault="00CB243B" w:rsidP="00CB243B">
      <w:pPr>
        <w:rPr>
          <w:rFonts w:ascii="Arial" w:hAnsi="Arial" w:cs="Arial"/>
        </w:rPr>
      </w:pPr>
    </w:p>
    <w:p w14:paraId="4E9E5520" w14:textId="77777777" w:rsidR="00CB243B" w:rsidRDefault="00CB243B" w:rsidP="00CB243B">
      <w:pPr>
        <w:rPr>
          <w:rFonts w:ascii="Arial" w:hAnsi="Arial" w:cs="Arial"/>
        </w:rPr>
      </w:pPr>
    </w:p>
    <w:p w14:paraId="2B349E4B" w14:textId="77777777" w:rsidR="00CB243B" w:rsidRDefault="00CB243B" w:rsidP="00CB243B">
      <w:pPr>
        <w:rPr>
          <w:rFonts w:ascii="Arial" w:hAnsi="Arial" w:cs="Arial"/>
        </w:rPr>
      </w:pPr>
    </w:p>
    <w:p w14:paraId="1CA96BC7" w14:textId="77777777" w:rsidR="00CB243B" w:rsidRDefault="00CB243B" w:rsidP="00CB243B">
      <w:pPr>
        <w:rPr>
          <w:rFonts w:ascii="Arial" w:hAnsi="Arial" w:cs="Arial"/>
        </w:rPr>
      </w:pPr>
    </w:p>
    <w:p w14:paraId="38217468" w14:textId="77777777" w:rsidR="00CB243B" w:rsidRDefault="00CB243B" w:rsidP="00CB24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CB243B" w:rsidRPr="00896A2D" w14:paraId="22B6BBCB" w14:textId="77777777" w:rsidTr="009644CA">
        <w:tc>
          <w:tcPr>
            <w:tcW w:w="1384" w:type="dxa"/>
            <w:shd w:val="clear" w:color="auto" w:fill="FFFF99"/>
          </w:tcPr>
          <w:p w14:paraId="767B7E30" w14:textId="77777777" w:rsidR="00CB243B" w:rsidRPr="00896A2D" w:rsidRDefault="00CB243B" w:rsidP="009644CA">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7AA4F16B" w14:textId="77777777" w:rsidR="00CB243B" w:rsidRDefault="00CB243B" w:rsidP="009644CA">
            <w:pPr>
              <w:spacing w:after="0" w:line="240" w:lineRule="auto"/>
              <w:rPr>
                <w:rFonts w:ascii="Arial" w:hAnsi="Arial" w:cs="Arial"/>
              </w:rPr>
            </w:pPr>
          </w:p>
          <w:p w14:paraId="24CE8AFC" w14:textId="5B6578B3" w:rsidR="00CB243B" w:rsidRPr="004C1D7F" w:rsidRDefault="00CB243B" w:rsidP="009644CA">
            <w:pPr>
              <w:spacing w:after="0" w:line="240" w:lineRule="auto"/>
              <w:rPr>
                <w:rFonts w:ascii="Arial" w:hAnsi="Arial" w:cs="Arial"/>
                <w:b/>
              </w:rPr>
            </w:pPr>
            <w:r>
              <w:rPr>
                <w:rFonts w:ascii="Arial" w:hAnsi="Arial" w:cs="Arial"/>
                <w:b/>
              </w:rPr>
              <w:t>Dodatni rad – Matematika (1. b)</w:t>
            </w:r>
          </w:p>
        </w:tc>
      </w:tr>
      <w:tr w:rsidR="00CB243B" w:rsidRPr="00896A2D" w14:paraId="5C2BF12E" w14:textId="77777777" w:rsidTr="009644CA">
        <w:tc>
          <w:tcPr>
            <w:tcW w:w="1384" w:type="dxa"/>
            <w:shd w:val="clear" w:color="auto" w:fill="FFFF99"/>
          </w:tcPr>
          <w:p w14:paraId="574F10D8" w14:textId="77777777" w:rsidR="00CB243B" w:rsidRPr="00896A2D" w:rsidRDefault="00CB243B" w:rsidP="009644CA">
            <w:pPr>
              <w:spacing w:after="0" w:line="240" w:lineRule="auto"/>
              <w:jc w:val="center"/>
              <w:rPr>
                <w:rFonts w:ascii="Arial" w:hAnsi="Arial" w:cs="Arial"/>
              </w:rPr>
            </w:pPr>
          </w:p>
          <w:p w14:paraId="0F460DDB" w14:textId="77777777" w:rsidR="00CB243B" w:rsidRPr="00896A2D" w:rsidRDefault="00CB243B" w:rsidP="009644CA">
            <w:pPr>
              <w:spacing w:after="0" w:line="240" w:lineRule="auto"/>
              <w:jc w:val="center"/>
              <w:rPr>
                <w:rFonts w:ascii="Arial" w:hAnsi="Arial" w:cs="Arial"/>
              </w:rPr>
            </w:pPr>
          </w:p>
          <w:p w14:paraId="0D8E46CE" w14:textId="77777777" w:rsidR="00CB243B" w:rsidRDefault="00CB243B" w:rsidP="009644CA">
            <w:pPr>
              <w:spacing w:after="0" w:line="240" w:lineRule="auto"/>
              <w:rPr>
                <w:rFonts w:ascii="Arial" w:hAnsi="Arial" w:cs="Arial"/>
              </w:rPr>
            </w:pPr>
          </w:p>
          <w:p w14:paraId="263F01D0" w14:textId="77777777" w:rsidR="00CB243B" w:rsidRPr="00896A2D" w:rsidRDefault="00CB243B" w:rsidP="009644CA">
            <w:pPr>
              <w:spacing w:after="0" w:line="240" w:lineRule="auto"/>
              <w:rPr>
                <w:rFonts w:ascii="Arial" w:hAnsi="Arial" w:cs="Arial"/>
              </w:rPr>
            </w:pPr>
          </w:p>
          <w:p w14:paraId="5A354C26" w14:textId="77777777" w:rsidR="00CB243B" w:rsidRPr="00896A2D" w:rsidRDefault="00CB243B" w:rsidP="009644CA">
            <w:pPr>
              <w:spacing w:after="0" w:line="240" w:lineRule="auto"/>
              <w:jc w:val="center"/>
              <w:rPr>
                <w:rFonts w:ascii="Arial" w:hAnsi="Arial" w:cs="Arial"/>
              </w:rPr>
            </w:pPr>
            <w:r w:rsidRPr="00896A2D">
              <w:rPr>
                <w:rFonts w:ascii="Arial" w:hAnsi="Arial" w:cs="Arial"/>
              </w:rPr>
              <w:t>Ciljevi</w:t>
            </w:r>
          </w:p>
          <w:p w14:paraId="49B72180" w14:textId="77777777" w:rsidR="00CB243B" w:rsidRPr="00896A2D" w:rsidRDefault="00CB243B" w:rsidP="009644CA">
            <w:pPr>
              <w:spacing w:after="0" w:line="240" w:lineRule="auto"/>
              <w:jc w:val="center"/>
              <w:rPr>
                <w:rFonts w:ascii="Arial" w:hAnsi="Arial" w:cs="Arial"/>
              </w:rPr>
            </w:pPr>
          </w:p>
          <w:p w14:paraId="118D0139" w14:textId="77777777" w:rsidR="00CB243B" w:rsidRPr="00896A2D" w:rsidRDefault="00CB243B" w:rsidP="009644CA">
            <w:pPr>
              <w:spacing w:after="0" w:line="240" w:lineRule="auto"/>
              <w:jc w:val="center"/>
              <w:rPr>
                <w:rFonts w:ascii="Arial" w:hAnsi="Arial" w:cs="Arial"/>
              </w:rPr>
            </w:pPr>
          </w:p>
          <w:p w14:paraId="69749363" w14:textId="77777777" w:rsidR="00CB243B" w:rsidRPr="00896A2D" w:rsidRDefault="00CB243B" w:rsidP="009644CA">
            <w:pPr>
              <w:spacing w:after="0" w:line="240" w:lineRule="auto"/>
              <w:rPr>
                <w:rFonts w:ascii="Arial" w:hAnsi="Arial" w:cs="Arial"/>
              </w:rPr>
            </w:pPr>
          </w:p>
        </w:tc>
        <w:tc>
          <w:tcPr>
            <w:tcW w:w="8186" w:type="dxa"/>
          </w:tcPr>
          <w:p w14:paraId="38473932" w14:textId="77777777" w:rsidR="00CB243B" w:rsidRDefault="00CB243B" w:rsidP="009644CA">
            <w:pPr>
              <w:spacing w:after="0" w:line="240" w:lineRule="auto"/>
              <w:rPr>
                <w:rFonts w:ascii="Arial" w:hAnsi="Arial" w:cs="Arial"/>
              </w:rPr>
            </w:pPr>
          </w:p>
          <w:p w14:paraId="1F6A1326" w14:textId="77777777" w:rsidR="00CB243B" w:rsidRPr="00EB4F1C" w:rsidRDefault="00CB243B" w:rsidP="009644CA">
            <w:pPr>
              <w:spacing w:after="0" w:line="240" w:lineRule="auto"/>
              <w:rPr>
                <w:rFonts w:ascii="Arial" w:eastAsia="Times New Roman" w:hAnsi="Arial" w:cs="Arial"/>
                <w:lang w:eastAsia="hr-HR"/>
              </w:rPr>
            </w:pPr>
            <w:r w:rsidRPr="00EB4F1C">
              <w:rPr>
                <w:rFonts w:ascii="Arial" w:eastAsia="Times New Roman" w:hAnsi="Arial" w:cs="Arial"/>
                <w:lang w:eastAsia="hr-HR"/>
              </w:rPr>
              <w:t>1) usvojiti zahtjevnije programske sadržaje;</w:t>
            </w:r>
          </w:p>
          <w:p w14:paraId="436D666E" w14:textId="77777777" w:rsidR="00CB243B" w:rsidRPr="00EB4F1C" w:rsidRDefault="00CB243B" w:rsidP="009644CA">
            <w:pPr>
              <w:spacing w:after="0" w:line="240" w:lineRule="auto"/>
              <w:rPr>
                <w:rFonts w:ascii="Arial" w:eastAsia="Times New Roman" w:hAnsi="Arial" w:cs="Arial"/>
                <w:lang w:eastAsia="hr-HR"/>
              </w:rPr>
            </w:pPr>
            <w:r w:rsidRPr="00EB4F1C">
              <w:rPr>
                <w:rFonts w:ascii="Arial" w:eastAsia="Times New Roman" w:hAnsi="Arial" w:cs="Arial"/>
                <w:lang w:eastAsia="hr-HR"/>
              </w:rPr>
              <w:t>2) poticati darovitost učenika za matematičke sadržaje;</w:t>
            </w:r>
          </w:p>
          <w:p w14:paraId="56FF6AB1" w14:textId="77777777" w:rsidR="00CB243B" w:rsidRPr="00EB4F1C" w:rsidRDefault="00CB243B" w:rsidP="009644CA">
            <w:pPr>
              <w:spacing w:after="0" w:line="240" w:lineRule="auto"/>
              <w:rPr>
                <w:rFonts w:ascii="Arial" w:eastAsia="Times New Roman" w:hAnsi="Arial" w:cs="Arial"/>
                <w:lang w:eastAsia="hr-HR"/>
              </w:rPr>
            </w:pPr>
            <w:r w:rsidRPr="00EB4F1C">
              <w:rPr>
                <w:rFonts w:ascii="Arial" w:eastAsia="Times New Roman" w:hAnsi="Arial" w:cs="Arial"/>
                <w:lang w:eastAsia="hr-HR"/>
              </w:rPr>
              <w:t>3) razvijati mišljenje, pamćenje i logičko zaključivanje;</w:t>
            </w:r>
          </w:p>
          <w:p w14:paraId="1FACF540" w14:textId="77777777" w:rsidR="00CB243B" w:rsidRPr="00EB4F1C" w:rsidRDefault="00CB243B" w:rsidP="009644CA">
            <w:pPr>
              <w:spacing w:after="0" w:line="240" w:lineRule="auto"/>
              <w:rPr>
                <w:rFonts w:ascii="Arial" w:eastAsia="Times New Roman" w:hAnsi="Arial" w:cs="Arial"/>
                <w:lang w:eastAsia="hr-HR"/>
              </w:rPr>
            </w:pPr>
            <w:r w:rsidRPr="00EB4F1C">
              <w:rPr>
                <w:rFonts w:ascii="Arial" w:eastAsia="Times New Roman" w:hAnsi="Arial" w:cs="Arial"/>
                <w:lang w:eastAsia="hr-HR"/>
              </w:rPr>
              <w:t>4) razvijanje urednosti i upornosti kod učenika;</w:t>
            </w:r>
          </w:p>
          <w:p w14:paraId="49494FC6" w14:textId="77777777" w:rsidR="00CB243B" w:rsidRPr="00EB4F1C" w:rsidRDefault="00CB243B" w:rsidP="009644CA">
            <w:pPr>
              <w:spacing w:after="0" w:line="240" w:lineRule="auto"/>
              <w:rPr>
                <w:rFonts w:ascii="Arial" w:eastAsia="Times New Roman" w:hAnsi="Arial" w:cs="Arial"/>
                <w:lang w:eastAsia="hr-HR"/>
              </w:rPr>
            </w:pPr>
            <w:r w:rsidRPr="00EB4F1C">
              <w:rPr>
                <w:rFonts w:ascii="Arial" w:eastAsia="Times New Roman" w:hAnsi="Arial" w:cs="Arial"/>
                <w:lang w:eastAsia="hr-HR"/>
              </w:rPr>
              <w:t>5) samostalno rješavati zadatke u nastavi matematike na višoj razini;</w:t>
            </w:r>
          </w:p>
          <w:p w14:paraId="1C862943" w14:textId="77777777" w:rsidR="00CB243B" w:rsidRPr="00EB4F1C" w:rsidRDefault="00CB243B" w:rsidP="009644CA">
            <w:pPr>
              <w:spacing w:after="0" w:line="240" w:lineRule="auto"/>
              <w:rPr>
                <w:rFonts w:ascii="Arial" w:eastAsia="Times New Roman" w:hAnsi="Arial" w:cs="Arial"/>
                <w:lang w:eastAsia="hr-HR"/>
              </w:rPr>
            </w:pPr>
            <w:r w:rsidRPr="00EB4F1C">
              <w:rPr>
                <w:rFonts w:ascii="Arial" w:eastAsia="Times New Roman" w:hAnsi="Arial" w:cs="Arial"/>
                <w:lang w:eastAsia="hr-HR"/>
              </w:rPr>
              <w:t>6) razvijanje upornosti i urednosti kod učenika</w:t>
            </w:r>
          </w:p>
          <w:p w14:paraId="61E9AA02" w14:textId="77777777" w:rsidR="00CB243B" w:rsidRPr="00896A2D" w:rsidRDefault="00CB243B" w:rsidP="009644CA">
            <w:pPr>
              <w:spacing w:after="0" w:line="240" w:lineRule="auto"/>
              <w:rPr>
                <w:rFonts w:ascii="Arial" w:hAnsi="Arial" w:cs="Arial"/>
              </w:rPr>
            </w:pPr>
          </w:p>
        </w:tc>
      </w:tr>
      <w:tr w:rsidR="00CB243B" w:rsidRPr="00896A2D" w14:paraId="062C5878" w14:textId="77777777" w:rsidTr="009644CA">
        <w:tc>
          <w:tcPr>
            <w:tcW w:w="1384" w:type="dxa"/>
            <w:shd w:val="clear" w:color="auto" w:fill="FFFF99"/>
          </w:tcPr>
          <w:p w14:paraId="1CD0657A" w14:textId="77777777" w:rsidR="00CB243B" w:rsidRPr="00896A2D" w:rsidRDefault="00CB243B" w:rsidP="009644CA">
            <w:pPr>
              <w:spacing w:after="0" w:line="240" w:lineRule="auto"/>
              <w:rPr>
                <w:rFonts w:ascii="Arial" w:hAnsi="Arial" w:cs="Arial"/>
              </w:rPr>
            </w:pPr>
          </w:p>
          <w:p w14:paraId="01D1C527" w14:textId="77777777" w:rsidR="00CB243B" w:rsidRPr="00896A2D" w:rsidRDefault="00CB243B" w:rsidP="009644CA">
            <w:pPr>
              <w:spacing w:after="0" w:line="240" w:lineRule="auto"/>
              <w:jc w:val="center"/>
              <w:rPr>
                <w:rFonts w:ascii="Arial" w:hAnsi="Arial" w:cs="Arial"/>
              </w:rPr>
            </w:pPr>
            <w:r w:rsidRPr="00896A2D">
              <w:rPr>
                <w:rFonts w:ascii="Arial" w:hAnsi="Arial" w:cs="Arial"/>
              </w:rPr>
              <w:t>Namjena</w:t>
            </w:r>
          </w:p>
        </w:tc>
        <w:tc>
          <w:tcPr>
            <w:tcW w:w="8186" w:type="dxa"/>
          </w:tcPr>
          <w:p w14:paraId="678515C0" w14:textId="77777777" w:rsidR="00CB243B" w:rsidRDefault="00CB243B" w:rsidP="009644CA">
            <w:pPr>
              <w:spacing w:after="0" w:line="240" w:lineRule="auto"/>
              <w:rPr>
                <w:rFonts w:ascii="Arial" w:hAnsi="Arial" w:cs="Arial"/>
              </w:rPr>
            </w:pPr>
          </w:p>
          <w:p w14:paraId="77A04383" w14:textId="77777777" w:rsidR="00CB243B" w:rsidRDefault="00CB243B" w:rsidP="009644CA">
            <w:pPr>
              <w:spacing w:after="0" w:line="240" w:lineRule="auto"/>
              <w:rPr>
                <w:rFonts w:ascii="Arial" w:hAnsi="Arial" w:cs="Arial"/>
                <w:sz w:val="24"/>
                <w:szCs w:val="24"/>
              </w:rPr>
            </w:pPr>
            <w:r>
              <w:rPr>
                <w:rFonts w:ascii="Arial" w:hAnsi="Arial" w:cs="Arial"/>
              </w:rPr>
              <w:t>Samostalno rješavanja složenih zadataka u dodatnoj nastavi matematike.</w:t>
            </w:r>
          </w:p>
          <w:p w14:paraId="5A4AE47C" w14:textId="77777777" w:rsidR="00CB243B" w:rsidRPr="0082571A" w:rsidRDefault="00CB243B" w:rsidP="009644CA">
            <w:pPr>
              <w:spacing w:after="0" w:line="240" w:lineRule="auto"/>
              <w:rPr>
                <w:rFonts w:ascii="Arial" w:eastAsia="Times New Roman" w:hAnsi="Arial" w:cs="Arial"/>
                <w:lang w:eastAsia="hr-HR"/>
              </w:rPr>
            </w:pPr>
          </w:p>
        </w:tc>
      </w:tr>
      <w:tr w:rsidR="00CB243B" w:rsidRPr="00896A2D" w14:paraId="48F91840" w14:textId="77777777" w:rsidTr="009644CA">
        <w:tc>
          <w:tcPr>
            <w:tcW w:w="1384" w:type="dxa"/>
            <w:shd w:val="clear" w:color="auto" w:fill="FFFF99"/>
          </w:tcPr>
          <w:p w14:paraId="6E4AAAE3" w14:textId="77777777" w:rsidR="00CB243B" w:rsidRPr="00896A2D" w:rsidRDefault="00CB243B" w:rsidP="009644CA">
            <w:pPr>
              <w:spacing w:after="0" w:line="240" w:lineRule="auto"/>
              <w:rPr>
                <w:rFonts w:ascii="Arial" w:hAnsi="Arial" w:cs="Arial"/>
              </w:rPr>
            </w:pPr>
          </w:p>
          <w:p w14:paraId="418AC89E" w14:textId="77777777" w:rsidR="00CB243B" w:rsidRPr="00896A2D" w:rsidRDefault="00CB243B" w:rsidP="009644CA">
            <w:pPr>
              <w:spacing w:after="0" w:line="240" w:lineRule="auto"/>
              <w:jc w:val="center"/>
              <w:rPr>
                <w:rFonts w:ascii="Arial" w:hAnsi="Arial" w:cs="Arial"/>
              </w:rPr>
            </w:pPr>
            <w:r w:rsidRPr="00896A2D">
              <w:rPr>
                <w:rFonts w:ascii="Arial" w:hAnsi="Arial" w:cs="Arial"/>
              </w:rPr>
              <w:t>Nositelj(i)</w:t>
            </w:r>
          </w:p>
          <w:p w14:paraId="043F1C82" w14:textId="77777777" w:rsidR="00CB243B" w:rsidRPr="00896A2D" w:rsidRDefault="00CB243B" w:rsidP="009644CA">
            <w:pPr>
              <w:spacing w:after="0" w:line="240" w:lineRule="auto"/>
              <w:rPr>
                <w:rFonts w:ascii="Arial" w:hAnsi="Arial" w:cs="Arial"/>
              </w:rPr>
            </w:pPr>
          </w:p>
        </w:tc>
        <w:tc>
          <w:tcPr>
            <w:tcW w:w="8186" w:type="dxa"/>
          </w:tcPr>
          <w:p w14:paraId="0435692B" w14:textId="77777777" w:rsidR="00CB243B" w:rsidRDefault="00CB243B" w:rsidP="009644CA">
            <w:pPr>
              <w:spacing w:after="0" w:line="240" w:lineRule="auto"/>
              <w:rPr>
                <w:rFonts w:ascii="Arial" w:hAnsi="Arial" w:cs="Arial"/>
              </w:rPr>
            </w:pPr>
          </w:p>
          <w:p w14:paraId="1010441B" w14:textId="77777777" w:rsidR="00CB243B" w:rsidRPr="00896A2D" w:rsidRDefault="00CB243B" w:rsidP="009644CA">
            <w:pPr>
              <w:spacing w:after="0" w:line="240" w:lineRule="auto"/>
              <w:rPr>
                <w:rFonts w:ascii="Arial" w:hAnsi="Arial" w:cs="Arial"/>
              </w:rPr>
            </w:pPr>
            <w:r>
              <w:rPr>
                <w:rFonts w:ascii="Arial" w:hAnsi="Arial" w:cs="Arial"/>
              </w:rPr>
              <w:t>U</w:t>
            </w:r>
            <w:r w:rsidRPr="00DB4DFC">
              <w:rPr>
                <w:rFonts w:ascii="Arial" w:hAnsi="Arial" w:cs="Arial"/>
              </w:rPr>
              <w:t xml:space="preserve">čiteljica </w:t>
            </w:r>
            <w:r>
              <w:rPr>
                <w:rFonts w:ascii="Arial" w:hAnsi="Arial" w:cs="Arial"/>
              </w:rPr>
              <w:t>Ana Pavičić</w:t>
            </w:r>
          </w:p>
          <w:p w14:paraId="5B117D19" w14:textId="77777777" w:rsidR="00CB243B" w:rsidRPr="00896A2D" w:rsidRDefault="00CB243B" w:rsidP="009644CA">
            <w:pPr>
              <w:spacing w:after="0" w:line="240" w:lineRule="auto"/>
              <w:rPr>
                <w:rFonts w:ascii="Arial" w:hAnsi="Arial" w:cs="Arial"/>
              </w:rPr>
            </w:pPr>
          </w:p>
        </w:tc>
      </w:tr>
      <w:tr w:rsidR="00CB243B" w:rsidRPr="00896A2D" w14:paraId="78DE2A52" w14:textId="77777777" w:rsidTr="009644CA">
        <w:tc>
          <w:tcPr>
            <w:tcW w:w="1384" w:type="dxa"/>
            <w:shd w:val="clear" w:color="auto" w:fill="FFFF99"/>
          </w:tcPr>
          <w:p w14:paraId="172425DF" w14:textId="77777777" w:rsidR="00CB243B" w:rsidRPr="00896A2D" w:rsidRDefault="00CB243B" w:rsidP="009644CA">
            <w:pPr>
              <w:spacing w:after="0" w:line="240" w:lineRule="auto"/>
              <w:rPr>
                <w:rFonts w:ascii="Arial" w:hAnsi="Arial" w:cs="Arial"/>
              </w:rPr>
            </w:pPr>
          </w:p>
          <w:p w14:paraId="60CD8E96" w14:textId="77777777" w:rsidR="00CB243B" w:rsidRDefault="00CB243B" w:rsidP="009644CA">
            <w:pPr>
              <w:spacing w:after="0" w:line="240" w:lineRule="auto"/>
              <w:jc w:val="center"/>
              <w:rPr>
                <w:rFonts w:ascii="Arial" w:hAnsi="Arial" w:cs="Arial"/>
              </w:rPr>
            </w:pPr>
          </w:p>
          <w:p w14:paraId="48E401A2" w14:textId="77777777" w:rsidR="00CB243B" w:rsidRPr="00896A2D" w:rsidRDefault="00CB243B" w:rsidP="009644CA">
            <w:pPr>
              <w:spacing w:after="0" w:line="240" w:lineRule="auto"/>
              <w:jc w:val="center"/>
              <w:rPr>
                <w:rFonts w:ascii="Arial" w:hAnsi="Arial" w:cs="Arial"/>
              </w:rPr>
            </w:pPr>
            <w:r w:rsidRPr="00896A2D">
              <w:rPr>
                <w:rFonts w:ascii="Arial" w:hAnsi="Arial" w:cs="Arial"/>
              </w:rPr>
              <w:t>Način realizacije</w:t>
            </w:r>
          </w:p>
          <w:p w14:paraId="6E1F8854" w14:textId="77777777" w:rsidR="00CB243B" w:rsidRPr="00896A2D" w:rsidRDefault="00CB243B" w:rsidP="009644CA">
            <w:pPr>
              <w:spacing w:after="0" w:line="240" w:lineRule="auto"/>
              <w:rPr>
                <w:rFonts w:ascii="Arial" w:hAnsi="Arial" w:cs="Arial"/>
              </w:rPr>
            </w:pPr>
          </w:p>
        </w:tc>
        <w:tc>
          <w:tcPr>
            <w:tcW w:w="8186" w:type="dxa"/>
          </w:tcPr>
          <w:p w14:paraId="4ABDEE9C" w14:textId="77777777" w:rsidR="00CB243B" w:rsidRDefault="00CB243B" w:rsidP="009644CA">
            <w:pPr>
              <w:spacing w:after="0" w:line="240" w:lineRule="auto"/>
              <w:rPr>
                <w:rFonts w:ascii="Arial" w:hAnsi="Arial" w:cs="Arial"/>
              </w:rPr>
            </w:pPr>
          </w:p>
          <w:p w14:paraId="7377A651" w14:textId="77777777" w:rsidR="00CB243B" w:rsidRDefault="00CB243B" w:rsidP="009644CA">
            <w:pPr>
              <w:spacing w:after="0" w:line="240" w:lineRule="auto"/>
              <w:rPr>
                <w:rFonts w:ascii="Arial" w:hAnsi="Arial" w:cs="Arial"/>
              </w:rPr>
            </w:pPr>
            <w:r>
              <w:rPr>
                <w:rFonts w:ascii="Arial" w:hAnsi="Arial" w:cs="Arial"/>
              </w:rPr>
              <w:t xml:space="preserve">Metode rada: metoda razgovora, izlaganja, demonstracije, crtanja, objašnjenja, pisani radovi. </w:t>
            </w:r>
          </w:p>
          <w:p w14:paraId="503474D9" w14:textId="77777777" w:rsidR="00CB243B" w:rsidRPr="00842E20" w:rsidRDefault="00CB243B" w:rsidP="009644CA">
            <w:pPr>
              <w:spacing w:after="0" w:line="240" w:lineRule="auto"/>
              <w:rPr>
                <w:rFonts w:ascii="Arial" w:hAnsi="Arial" w:cs="Arial"/>
              </w:rPr>
            </w:pPr>
            <w:r>
              <w:rPr>
                <w:rFonts w:ascii="Arial" w:hAnsi="Arial" w:cs="Arial"/>
              </w:rPr>
              <w:t>Oblici rada: frontalni i individualni rad, rad u paru, rad u skupinama</w:t>
            </w:r>
          </w:p>
          <w:p w14:paraId="077399C1" w14:textId="77777777" w:rsidR="00CB243B" w:rsidRPr="00896A2D" w:rsidRDefault="00CB243B" w:rsidP="009644CA">
            <w:pPr>
              <w:spacing w:after="0" w:line="240" w:lineRule="auto"/>
              <w:rPr>
                <w:rFonts w:ascii="Arial" w:hAnsi="Arial" w:cs="Arial"/>
              </w:rPr>
            </w:pPr>
          </w:p>
        </w:tc>
      </w:tr>
      <w:tr w:rsidR="00CB243B" w:rsidRPr="00896A2D" w14:paraId="43596FB8" w14:textId="77777777" w:rsidTr="009644CA">
        <w:tc>
          <w:tcPr>
            <w:tcW w:w="1384" w:type="dxa"/>
            <w:shd w:val="clear" w:color="auto" w:fill="FFFF99"/>
          </w:tcPr>
          <w:p w14:paraId="7E0A883E" w14:textId="77777777" w:rsidR="00CB243B" w:rsidRPr="00896A2D" w:rsidRDefault="00CB243B" w:rsidP="009644CA">
            <w:pPr>
              <w:spacing w:after="0" w:line="240" w:lineRule="auto"/>
              <w:rPr>
                <w:rFonts w:ascii="Arial" w:hAnsi="Arial" w:cs="Arial"/>
              </w:rPr>
            </w:pPr>
          </w:p>
          <w:p w14:paraId="7519A77C" w14:textId="77777777" w:rsidR="00CB243B" w:rsidRPr="00896A2D" w:rsidRDefault="00CB243B" w:rsidP="009644CA">
            <w:pPr>
              <w:spacing w:after="0" w:line="240" w:lineRule="auto"/>
              <w:jc w:val="center"/>
              <w:rPr>
                <w:rFonts w:ascii="Arial" w:hAnsi="Arial" w:cs="Arial"/>
              </w:rPr>
            </w:pPr>
            <w:proofErr w:type="spellStart"/>
            <w:r w:rsidRPr="00896A2D">
              <w:rPr>
                <w:rFonts w:ascii="Arial" w:hAnsi="Arial" w:cs="Arial"/>
              </w:rPr>
              <w:t>Vremenik</w:t>
            </w:r>
            <w:proofErr w:type="spellEnd"/>
          </w:p>
          <w:p w14:paraId="743B2EB7" w14:textId="77777777" w:rsidR="00CB243B" w:rsidRPr="00896A2D" w:rsidRDefault="00CB243B" w:rsidP="009644CA">
            <w:pPr>
              <w:spacing w:after="0" w:line="240" w:lineRule="auto"/>
              <w:rPr>
                <w:rFonts w:ascii="Arial" w:hAnsi="Arial" w:cs="Arial"/>
              </w:rPr>
            </w:pPr>
          </w:p>
          <w:p w14:paraId="1D7C0743" w14:textId="77777777" w:rsidR="00CB243B" w:rsidRPr="00896A2D" w:rsidRDefault="00CB243B" w:rsidP="009644CA">
            <w:pPr>
              <w:spacing w:after="0" w:line="240" w:lineRule="auto"/>
              <w:rPr>
                <w:rFonts w:ascii="Arial" w:hAnsi="Arial" w:cs="Arial"/>
              </w:rPr>
            </w:pPr>
          </w:p>
        </w:tc>
        <w:tc>
          <w:tcPr>
            <w:tcW w:w="8186" w:type="dxa"/>
          </w:tcPr>
          <w:p w14:paraId="3A2F54A8" w14:textId="77777777" w:rsidR="00CB243B" w:rsidRDefault="00CB243B" w:rsidP="009644CA">
            <w:pPr>
              <w:spacing w:after="0" w:line="240" w:lineRule="auto"/>
              <w:rPr>
                <w:rFonts w:ascii="Arial" w:hAnsi="Arial" w:cs="Arial"/>
              </w:rPr>
            </w:pPr>
          </w:p>
          <w:p w14:paraId="44CF772A" w14:textId="77777777" w:rsidR="00CB243B" w:rsidRDefault="00CB243B" w:rsidP="009644CA">
            <w:pPr>
              <w:spacing w:after="0" w:line="240" w:lineRule="auto"/>
              <w:rPr>
                <w:rFonts w:ascii="Arial" w:hAnsi="Arial" w:cs="Arial"/>
                <w:sz w:val="24"/>
                <w:szCs w:val="24"/>
                <w:lang w:eastAsia="hr-HR"/>
              </w:rPr>
            </w:pPr>
            <w:r>
              <w:rPr>
                <w:rFonts w:ascii="Arial" w:hAnsi="Arial" w:cs="Arial"/>
              </w:rPr>
              <w:t>Tijekom nastavne godine 1 sat tjedno prema planu dodatne nastave matematike.</w:t>
            </w:r>
          </w:p>
          <w:p w14:paraId="661B60B2" w14:textId="77777777" w:rsidR="00CB243B" w:rsidRPr="00896A2D" w:rsidRDefault="00CB243B" w:rsidP="009644CA">
            <w:pPr>
              <w:spacing w:after="0" w:line="240" w:lineRule="auto"/>
              <w:rPr>
                <w:rFonts w:ascii="Arial" w:hAnsi="Arial" w:cs="Arial"/>
              </w:rPr>
            </w:pPr>
          </w:p>
        </w:tc>
      </w:tr>
      <w:tr w:rsidR="00CB243B" w:rsidRPr="00896A2D" w14:paraId="12D42DEB" w14:textId="77777777" w:rsidTr="009644CA">
        <w:tc>
          <w:tcPr>
            <w:tcW w:w="1384" w:type="dxa"/>
            <w:shd w:val="clear" w:color="auto" w:fill="FFFF99"/>
          </w:tcPr>
          <w:p w14:paraId="591FC4A0" w14:textId="77777777" w:rsidR="00CB243B" w:rsidRPr="00896A2D" w:rsidRDefault="00CB243B" w:rsidP="009644CA">
            <w:pPr>
              <w:spacing w:after="0" w:line="240" w:lineRule="auto"/>
              <w:rPr>
                <w:rFonts w:ascii="Arial" w:hAnsi="Arial" w:cs="Arial"/>
              </w:rPr>
            </w:pPr>
          </w:p>
          <w:p w14:paraId="32C725B6" w14:textId="77777777" w:rsidR="00CB243B" w:rsidRPr="00896A2D" w:rsidRDefault="00CB243B" w:rsidP="009644CA">
            <w:pPr>
              <w:spacing w:after="0" w:line="240" w:lineRule="auto"/>
              <w:jc w:val="center"/>
              <w:rPr>
                <w:rFonts w:ascii="Arial" w:hAnsi="Arial" w:cs="Arial"/>
              </w:rPr>
            </w:pPr>
            <w:r w:rsidRPr="00896A2D">
              <w:rPr>
                <w:rFonts w:ascii="Arial" w:hAnsi="Arial" w:cs="Arial"/>
              </w:rPr>
              <w:t>Okvirni troškovnik</w:t>
            </w:r>
          </w:p>
        </w:tc>
        <w:tc>
          <w:tcPr>
            <w:tcW w:w="8186" w:type="dxa"/>
          </w:tcPr>
          <w:p w14:paraId="1CFE8D10" w14:textId="77777777" w:rsidR="00CB243B" w:rsidRDefault="00CB243B" w:rsidP="009644CA">
            <w:pPr>
              <w:spacing w:after="0" w:line="240" w:lineRule="auto"/>
              <w:rPr>
                <w:rFonts w:ascii="Arial" w:hAnsi="Arial" w:cs="Arial"/>
              </w:rPr>
            </w:pPr>
          </w:p>
          <w:p w14:paraId="6C765F66" w14:textId="77777777" w:rsidR="00CB243B" w:rsidRDefault="00CB243B" w:rsidP="009644CA">
            <w:pPr>
              <w:rPr>
                <w:rFonts w:ascii="Arial" w:hAnsi="Arial" w:cs="Arial"/>
                <w:sz w:val="24"/>
                <w:szCs w:val="24"/>
              </w:rPr>
            </w:pPr>
            <w:r>
              <w:rPr>
                <w:rFonts w:ascii="Arial" w:hAnsi="Arial" w:cs="Arial"/>
              </w:rPr>
              <w:t>Nema troškova.</w:t>
            </w:r>
          </w:p>
          <w:p w14:paraId="1436BBED" w14:textId="77777777" w:rsidR="00CB243B" w:rsidRPr="00896A2D" w:rsidRDefault="00CB243B" w:rsidP="009644CA">
            <w:pPr>
              <w:spacing w:after="0" w:line="240" w:lineRule="auto"/>
              <w:rPr>
                <w:rFonts w:ascii="Arial" w:hAnsi="Arial" w:cs="Arial"/>
              </w:rPr>
            </w:pPr>
          </w:p>
        </w:tc>
      </w:tr>
      <w:tr w:rsidR="00CB243B" w:rsidRPr="00896A2D" w14:paraId="3F4A2565" w14:textId="77777777" w:rsidTr="009644CA">
        <w:tc>
          <w:tcPr>
            <w:tcW w:w="1384" w:type="dxa"/>
            <w:shd w:val="clear" w:color="auto" w:fill="FFFF99"/>
          </w:tcPr>
          <w:p w14:paraId="70F25A66" w14:textId="77777777" w:rsidR="00CB243B" w:rsidRPr="00896A2D" w:rsidRDefault="00CB243B" w:rsidP="009644CA">
            <w:pPr>
              <w:spacing w:after="0" w:line="240" w:lineRule="auto"/>
              <w:rPr>
                <w:rFonts w:ascii="Arial" w:hAnsi="Arial" w:cs="Arial"/>
              </w:rPr>
            </w:pPr>
          </w:p>
          <w:p w14:paraId="1C82E694" w14:textId="77777777" w:rsidR="00CB243B" w:rsidRPr="00896A2D" w:rsidRDefault="00CB243B" w:rsidP="009644CA">
            <w:pPr>
              <w:spacing w:after="0" w:line="240" w:lineRule="auto"/>
              <w:rPr>
                <w:rFonts w:ascii="Arial" w:hAnsi="Arial" w:cs="Arial"/>
              </w:rPr>
            </w:pPr>
            <w:r w:rsidRPr="00896A2D">
              <w:rPr>
                <w:rFonts w:ascii="Arial" w:hAnsi="Arial" w:cs="Arial"/>
              </w:rPr>
              <w:t>Način praćenja</w:t>
            </w:r>
          </w:p>
          <w:p w14:paraId="64D4886A" w14:textId="77777777" w:rsidR="00CB243B" w:rsidRPr="00896A2D" w:rsidRDefault="00CB243B" w:rsidP="009644CA">
            <w:pPr>
              <w:spacing w:after="0" w:line="240" w:lineRule="auto"/>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488243BE" w14:textId="77777777" w:rsidR="00CB243B" w:rsidRPr="00896A2D" w:rsidRDefault="00CB243B" w:rsidP="009644CA">
            <w:pPr>
              <w:spacing w:after="0" w:line="240" w:lineRule="auto"/>
              <w:rPr>
                <w:rFonts w:ascii="Arial" w:hAnsi="Arial" w:cs="Arial"/>
              </w:rPr>
            </w:pPr>
          </w:p>
        </w:tc>
        <w:tc>
          <w:tcPr>
            <w:tcW w:w="8186" w:type="dxa"/>
          </w:tcPr>
          <w:p w14:paraId="486DA5D1" w14:textId="77777777" w:rsidR="00CB243B" w:rsidRDefault="00CB243B" w:rsidP="009644CA">
            <w:pPr>
              <w:spacing w:after="0" w:line="240" w:lineRule="auto"/>
              <w:rPr>
                <w:rFonts w:ascii="Arial" w:hAnsi="Arial" w:cs="Arial"/>
              </w:rPr>
            </w:pPr>
          </w:p>
          <w:p w14:paraId="317F1BF1" w14:textId="77777777" w:rsidR="00CB243B" w:rsidRDefault="00CB243B" w:rsidP="009644CA">
            <w:pPr>
              <w:spacing w:after="0" w:line="240" w:lineRule="auto"/>
              <w:rPr>
                <w:rFonts w:ascii="Arial" w:hAnsi="Arial" w:cs="Arial"/>
              </w:rPr>
            </w:pPr>
          </w:p>
          <w:p w14:paraId="745FBE4B" w14:textId="77777777" w:rsidR="00CB243B" w:rsidRPr="00EB4F1C" w:rsidRDefault="00CB243B" w:rsidP="009644CA">
            <w:pPr>
              <w:spacing w:after="0" w:line="240" w:lineRule="auto"/>
              <w:rPr>
                <w:rFonts w:ascii="Arial" w:eastAsia="Times New Roman" w:hAnsi="Arial" w:cs="Arial"/>
                <w:lang w:eastAsia="hr-HR"/>
              </w:rPr>
            </w:pPr>
            <w:r>
              <w:rPr>
                <w:rFonts w:ascii="Arial" w:eastAsia="Times New Roman" w:hAnsi="Arial" w:cs="Arial"/>
                <w:lang w:eastAsia="hr-HR"/>
              </w:rPr>
              <w:t>O</w:t>
            </w:r>
            <w:r w:rsidRPr="00EB4F1C">
              <w:rPr>
                <w:rFonts w:ascii="Arial" w:eastAsia="Times New Roman" w:hAnsi="Arial" w:cs="Arial"/>
                <w:lang w:eastAsia="hr-HR"/>
              </w:rPr>
              <w:t>pisno praćenje zalaganja i napredovanja, razvijanje osjećaja zadovoljstva kod rješavanja složenih matematičkih zadataka, vrednovanje unutar grupe, razgovori, procjena</w:t>
            </w:r>
            <w:r>
              <w:rPr>
                <w:rFonts w:ascii="Arial" w:eastAsia="Times New Roman" w:hAnsi="Arial" w:cs="Arial"/>
                <w:lang w:eastAsia="hr-HR"/>
              </w:rPr>
              <w:t>.</w:t>
            </w:r>
          </w:p>
          <w:p w14:paraId="181449F8" w14:textId="77777777" w:rsidR="00CB243B" w:rsidRDefault="00CB243B" w:rsidP="009644CA">
            <w:pPr>
              <w:spacing w:after="0" w:line="240" w:lineRule="auto"/>
              <w:rPr>
                <w:rFonts w:ascii="Arial" w:hAnsi="Arial" w:cs="Arial"/>
              </w:rPr>
            </w:pPr>
          </w:p>
          <w:p w14:paraId="5D667959" w14:textId="77777777" w:rsidR="00CB243B" w:rsidRPr="00896A2D" w:rsidRDefault="00CB243B" w:rsidP="009644CA">
            <w:pPr>
              <w:spacing w:after="0" w:line="240" w:lineRule="auto"/>
              <w:rPr>
                <w:rFonts w:ascii="Arial" w:hAnsi="Arial" w:cs="Arial"/>
              </w:rPr>
            </w:pPr>
          </w:p>
        </w:tc>
      </w:tr>
    </w:tbl>
    <w:p w14:paraId="1A897A45" w14:textId="77777777" w:rsidR="00CB243B" w:rsidRDefault="00CB243B" w:rsidP="00CB243B">
      <w:pPr>
        <w:rPr>
          <w:rFonts w:ascii="Arial" w:hAnsi="Arial" w:cs="Arial"/>
        </w:rPr>
      </w:pPr>
    </w:p>
    <w:p w14:paraId="27247618" w14:textId="77777777" w:rsidR="00CB243B" w:rsidRDefault="00CB243B" w:rsidP="00CB243B">
      <w:pPr>
        <w:rPr>
          <w:rFonts w:ascii="Arial" w:hAnsi="Arial" w:cs="Arial"/>
        </w:rPr>
      </w:pPr>
    </w:p>
    <w:p w14:paraId="3CD34611" w14:textId="77777777" w:rsidR="00CB243B" w:rsidRDefault="00CB243B" w:rsidP="00CB243B">
      <w:pPr>
        <w:rPr>
          <w:rFonts w:ascii="Arial" w:hAnsi="Arial" w:cs="Arial"/>
        </w:rPr>
      </w:pPr>
    </w:p>
    <w:p w14:paraId="1033E1BB" w14:textId="77777777" w:rsidR="00CB243B" w:rsidRDefault="00CB243B" w:rsidP="00CB243B">
      <w:pPr>
        <w:rPr>
          <w:rFonts w:ascii="Arial" w:hAnsi="Arial" w:cs="Arial"/>
        </w:rPr>
      </w:pPr>
    </w:p>
    <w:p w14:paraId="31677776" w14:textId="77777777" w:rsidR="00CB243B" w:rsidRDefault="00CB243B" w:rsidP="00CB243B">
      <w:pPr>
        <w:rPr>
          <w:rFonts w:ascii="Arial" w:hAnsi="Arial" w:cs="Arial"/>
        </w:rPr>
      </w:pPr>
    </w:p>
    <w:p w14:paraId="695EAA01" w14:textId="77777777" w:rsidR="00CB243B" w:rsidRDefault="00CB243B" w:rsidP="00CB243B">
      <w:pPr>
        <w:rPr>
          <w:rFonts w:ascii="Arial" w:hAnsi="Arial" w:cs="Arial"/>
        </w:rPr>
      </w:pPr>
    </w:p>
    <w:p w14:paraId="6FACD4C8" w14:textId="77777777" w:rsidR="00CB243B" w:rsidRDefault="00CB243B" w:rsidP="00CB243B">
      <w:pPr>
        <w:rPr>
          <w:rFonts w:ascii="Arial" w:hAnsi="Arial" w:cs="Arial"/>
        </w:rPr>
      </w:pPr>
    </w:p>
    <w:p w14:paraId="546BF67D" w14:textId="77777777" w:rsidR="00CB243B" w:rsidRDefault="00CB243B" w:rsidP="00CB243B">
      <w:pPr>
        <w:rPr>
          <w:rFonts w:ascii="Arial" w:hAnsi="Arial" w:cs="Arial"/>
        </w:rPr>
      </w:pPr>
    </w:p>
    <w:p w14:paraId="4CDC00BC" w14:textId="77777777" w:rsidR="00CB243B" w:rsidRDefault="00CB243B" w:rsidP="00CB24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CB243B" w:rsidRPr="00896A2D" w14:paraId="0FDC145F" w14:textId="77777777" w:rsidTr="009644CA">
        <w:tc>
          <w:tcPr>
            <w:tcW w:w="1384" w:type="dxa"/>
            <w:shd w:val="clear" w:color="auto" w:fill="FFFF99"/>
          </w:tcPr>
          <w:p w14:paraId="2F1518A5" w14:textId="77777777" w:rsidR="00CB243B" w:rsidRPr="00896A2D" w:rsidRDefault="00CB243B" w:rsidP="009644CA">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575F3E71" w14:textId="77777777" w:rsidR="00CB243B" w:rsidRDefault="00CB243B" w:rsidP="009644CA">
            <w:pPr>
              <w:spacing w:after="0" w:line="240" w:lineRule="auto"/>
              <w:rPr>
                <w:rFonts w:ascii="Arial" w:hAnsi="Arial" w:cs="Arial"/>
              </w:rPr>
            </w:pPr>
          </w:p>
          <w:p w14:paraId="7BEB6058" w14:textId="13F7C111" w:rsidR="00CB243B" w:rsidRPr="004C1D7F" w:rsidRDefault="00CB243B" w:rsidP="009644CA">
            <w:pPr>
              <w:spacing w:after="0" w:line="240" w:lineRule="auto"/>
              <w:rPr>
                <w:rFonts w:ascii="Arial" w:hAnsi="Arial" w:cs="Arial"/>
                <w:b/>
              </w:rPr>
            </w:pPr>
            <w:r>
              <w:rPr>
                <w:rFonts w:ascii="Arial" w:hAnsi="Arial" w:cs="Arial"/>
                <w:b/>
              </w:rPr>
              <w:t>Dodatni rad – Matematika (1. c)</w:t>
            </w:r>
          </w:p>
        </w:tc>
      </w:tr>
      <w:tr w:rsidR="00CB243B" w:rsidRPr="00896A2D" w14:paraId="1CBCD07C" w14:textId="77777777" w:rsidTr="009644CA">
        <w:tc>
          <w:tcPr>
            <w:tcW w:w="1384" w:type="dxa"/>
            <w:shd w:val="clear" w:color="auto" w:fill="FFFF99"/>
          </w:tcPr>
          <w:p w14:paraId="0906327E" w14:textId="77777777" w:rsidR="00CB243B" w:rsidRPr="00896A2D" w:rsidRDefault="00CB243B" w:rsidP="009644CA">
            <w:pPr>
              <w:spacing w:after="0" w:line="240" w:lineRule="auto"/>
              <w:jc w:val="center"/>
              <w:rPr>
                <w:rFonts w:ascii="Arial" w:hAnsi="Arial" w:cs="Arial"/>
              </w:rPr>
            </w:pPr>
          </w:p>
          <w:p w14:paraId="4DCBC52B" w14:textId="77777777" w:rsidR="00CB243B" w:rsidRPr="00896A2D" w:rsidRDefault="00CB243B" w:rsidP="009644CA">
            <w:pPr>
              <w:spacing w:after="0" w:line="240" w:lineRule="auto"/>
              <w:rPr>
                <w:rFonts w:ascii="Arial" w:hAnsi="Arial" w:cs="Arial"/>
              </w:rPr>
            </w:pPr>
          </w:p>
          <w:p w14:paraId="1D57E1B5" w14:textId="77777777" w:rsidR="00CB243B" w:rsidRPr="00896A2D" w:rsidRDefault="00CB243B" w:rsidP="009644CA">
            <w:pPr>
              <w:spacing w:after="0" w:line="240" w:lineRule="auto"/>
              <w:jc w:val="center"/>
              <w:rPr>
                <w:rFonts w:ascii="Arial" w:hAnsi="Arial" w:cs="Arial"/>
              </w:rPr>
            </w:pPr>
            <w:r w:rsidRPr="00896A2D">
              <w:rPr>
                <w:rFonts w:ascii="Arial" w:hAnsi="Arial" w:cs="Arial"/>
              </w:rPr>
              <w:t>Ciljevi</w:t>
            </w:r>
          </w:p>
          <w:p w14:paraId="4F7AA37C" w14:textId="77777777" w:rsidR="00CB243B" w:rsidRPr="00896A2D" w:rsidRDefault="00CB243B" w:rsidP="009644CA">
            <w:pPr>
              <w:spacing w:after="0" w:line="240" w:lineRule="auto"/>
              <w:jc w:val="center"/>
              <w:rPr>
                <w:rFonts w:ascii="Arial" w:hAnsi="Arial" w:cs="Arial"/>
              </w:rPr>
            </w:pPr>
          </w:p>
          <w:p w14:paraId="2EDEB7DF" w14:textId="77777777" w:rsidR="00CB243B" w:rsidRPr="00896A2D" w:rsidRDefault="00CB243B" w:rsidP="009644CA">
            <w:pPr>
              <w:spacing w:after="0" w:line="240" w:lineRule="auto"/>
              <w:rPr>
                <w:rFonts w:ascii="Arial" w:hAnsi="Arial" w:cs="Arial"/>
              </w:rPr>
            </w:pPr>
          </w:p>
        </w:tc>
        <w:tc>
          <w:tcPr>
            <w:tcW w:w="8186" w:type="dxa"/>
          </w:tcPr>
          <w:p w14:paraId="3140A81A" w14:textId="77777777" w:rsidR="00CB243B" w:rsidRDefault="00CB243B" w:rsidP="009644CA">
            <w:pPr>
              <w:spacing w:after="0" w:line="240" w:lineRule="auto"/>
              <w:rPr>
                <w:rFonts w:ascii="Arial" w:hAnsi="Arial" w:cs="Arial"/>
              </w:rPr>
            </w:pPr>
          </w:p>
          <w:p w14:paraId="187DA8DE" w14:textId="77777777" w:rsidR="00CB243B" w:rsidRPr="009C348A" w:rsidRDefault="00CB243B" w:rsidP="009644CA">
            <w:pPr>
              <w:spacing w:after="0" w:line="240" w:lineRule="auto"/>
              <w:rPr>
                <w:rFonts w:ascii="Arial" w:eastAsia="Times New Roman" w:hAnsi="Arial" w:cs="Arial"/>
                <w:lang w:eastAsia="hr-HR"/>
              </w:rPr>
            </w:pPr>
            <w:r w:rsidRPr="009C348A">
              <w:rPr>
                <w:rFonts w:ascii="Arial" w:eastAsia="Times New Roman" w:hAnsi="Arial" w:cs="Arial"/>
                <w:lang w:eastAsia="hr-HR"/>
              </w:rPr>
              <w:t>1) usvajanje matematičkih znanja i aktiviranje kognitivne sposobnosti;</w:t>
            </w:r>
          </w:p>
          <w:p w14:paraId="27C401B3" w14:textId="77777777" w:rsidR="00CB243B" w:rsidRPr="009C348A" w:rsidRDefault="00CB243B" w:rsidP="009644CA">
            <w:pPr>
              <w:spacing w:after="0" w:line="240" w:lineRule="auto"/>
              <w:rPr>
                <w:rFonts w:ascii="Arial" w:eastAsia="Times New Roman" w:hAnsi="Arial" w:cs="Arial"/>
                <w:lang w:eastAsia="hr-HR"/>
              </w:rPr>
            </w:pPr>
            <w:r w:rsidRPr="009C348A">
              <w:rPr>
                <w:rFonts w:ascii="Arial" w:eastAsia="Times New Roman" w:hAnsi="Arial" w:cs="Arial"/>
                <w:lang w:eastAsia="hr-HR"/>
              </w:rPr>
              <w:t>2) primjena usvojenog znanja u svakodnevnom životu;</w:t>
            </w:r>
          </w:p>
          <w:p w14:paraId="2581FA95" w14:textId="77777777" w:rsidR="00CB243B" w:rsidRPr="009C348A" w:rsidRDefault="00CB243B" w:rsidP="009644CA">
            <w:pPr>
              <w:spacing w:after="0" w:line="240" w:lineRule="auto"/>
              <w:rPr>
                <w:rFonts w:ascii="Arial" w:eastAsia="Times New Roman" w:hAnsi="Arial" w:cs="Arial"/>
                <w:lang w:eastAsia="hr-HR"/>
              </w:rPr>
            </w:pPr>
            <w:r w:rsidRPr="009C348A">
              <w:rPr>
                <w:rFonts w:ascii="Arial" w:eastAsia="Times New Roman" w:hAnsi="Arial" w:cs="Arial"/>
                <w:lang w:eastAsia="hr-HR"/>
              </w:rPr>
              <w:t>3) usvajanje odgojnih, moralnih, estetskih i radnih vrijednosti</w:t>
            </w:r>
          </w:p>
          <w:p w14:paraId="0676F5B5" w14:textId="77777777" w:rsidR="00CB243B" w:rsidRPr="00896A2D" w:rsidRDefault="00CB243B" w:rsidP="009644CA">
            <w:pPr>
              <w:spacing w:after="0" w:line="240" w:lineRule="auto"/>
              <w:rPr>
                <w:rFonts w:ascii="Arial" w:hAnsi="Arial" w:cs="Arial"/>
              </w:rPr>
            </w:pPr>
          </w:p>
        </w:tc>
      </w:tr>
      <w:tr w:rsidR="00CB243B" w:rsidRPr="00896A2D" w14:paraId="23500A3B" w14:textId="77777777" w:rsidTr="009644CA">
        <w:tc>
          <w:tcPr>
            <w:tcW w:w="1384" w:type="dxa"/>
            <w:shd w:val="clear" w:color="auto" w:fill="FFFF99"/>
          </w:tcPr>
          <w:p w14:paraId="1296F393" w14:textId="77777777" w:rsidR="00CB243B" w:rsidRPr="00896A2D" w:rsidRDefault="00CB243B" w:rsidP="009644CA">
            <w:pPr>
              <w:spacing w:after="0" w:line="240" w:lineRule="auto"/>
              <w:rPr>
                <w:rFonts w:ascii="Arial" w:hAnsi="Arial" w:cs="Arial"/>
              </w:rPr>
            </w:pPr>
          </w:p>
          <w:p w14:paraId="440B0FAA" w14:textId="77777777" w:rsidR="00CB243B" w:rsidRPr="00896A2D" w:rsidRDefault="00CB243B" w:rsidP="009644CA">
            <w:pPr>
              <w:spacing w:after="0" w:line="240" w:lineRule="auto"/>
              <w:jc w:val="center"/>
              <w:rPr>
                <w:rFonts w:ascii="Arial" w:hAnsi="Arial" w:cs="Arial"/>
              </w:rPr>
            </w:pPr>
            <w:r w:rsidRPr="00896A2D">
              <w:rPr>
                <w:rFonts w:ascii="Arial" w:hAnsi="Arial" w:cs="Arial"/>
              </w:rPr>
              <w:t>Namjena</w:t>
            </w:r>
          </w:p>
        </w:tc>
        <w:tc>
          <w:tcPr>
            <w:tcW w:w="8186" w:type="dxa"/>
          </w:tcPr>
          <w:p w14:paraId="7764CE9C" w14:textId="77777777" w:rsidR="00CB243B" w:rsidRDefault="00CB243B" w:rsidP="009644CA">
            <w:pPr>
              <w:spacing w:after="0" w:line="240" w:lineRule="auto"/>
              <w:rPr>
                <w:rFonts w:ascii="Arial" w:hAnsi="Arial" w:cs="Arial"/>
              </w:rPr>
            </w:pPr>
          </w:p>
          <w:p w14:paraId="71573F6A" w14:textId="77777777" w:rsidR="00CB243B" w:rsidRDefault="00CB243B" w:rsidP="009644CA">
            <w:pPr>
              <w:spacing w:after="0" w:line="240" w:lineRule="auto"/>
              <w:rPr>
                <w:rFonts w:ascii="Arial" w:hAnsi="Arial" w:cs="Arial"/>
                <w:sz w:val="24"/>
                <w:szCs w:val="24"/>
              </w:rPr>
            </w:pPr>
            <w:r>
              <w:rPr>
                <w:rFonts w:ascii="Arial" w:hAnsi="Arial" w:cs="Arial"/>
              </w:rPr>
              <w:t>Razvoj interesa za matematiku učenika koji žele produbiti znanja iz matematike.</w:t>
            </w:r>
          </w:p>
          <w:p w14:paraId="3B28B261" w14:textId="77777777" w:rsidR="00CB243B" w:rsidRPr="0082571A" w:rsidRDefault="00CB243B" w:rsidP="009644CA">
            <w:pPr>
              <w:spacing w:after="0" w:line="240" w:lineRule="auto"/>
              <w:rPr>
                <w:rFonts w:ascii="Arial" w:eastAsia="Times New Roman" w:hAnsi="Arial" w:cs="Arial"/>
                <w:lang w:eastAsia="hr-HR"/>
              </w:rPr>
            </w:pPr>
          </w:p>
        </w:tc>
      </w:tr>
      <w:tr w:rsidR="00CB243B" w:rsidRPr="00896A2D" w14:paraId="13CF6161" w14:textId="77777777" w:rsidTr="009644CA">
        <w:tc>
          <w:tcPr>
            <w:tcW w:w="1384" w:type="dxa"/>
            <w:shd w:val="clear" w:color="auto" w:fill="FFFF99"/>
          </w:tcPr>
          <w:p w14:paraId="50A54EDA" w14:textId="77777777" w:rsidR="00CB243B" w:rsidRPr="00896A2D" w:rsidRDefault="00CB243B" w:rsidP="009644CA">
            <w:pPr>
              <w:spacing w:after="0" w:line="240" w:lineRule="auto"/>
              <w:rPr>
                <w:rFonts w:ascii="Arial" w:hAnsi="Arial" w:cs="Arial"/>
              </w:rPr>
            </w:pPr>
          </w:p>
          <w:p w14:paraId="70CEDDBB" w14:textId="77777777" w:rsidR="00CB243B" w:rsidRPr="00896A2D" w:rsidRDefault="00CB243B" w:rsidP="009644CA">
            <w:pPr>
              <w:spacing w:after="0" w:line="240" w:lineRule="auto"/>
              <w:jc w:val="center"/>
              <w:rPr>
                <w:rFonts w:ascii="Arial" w:hAnsi="Arial" w:cs="Arial"/>
              </w:rPr>
            </w:pPr>
            <w:r w:rsidRPr="00896A2D">
              <w:rPr>
                <w:rFonts w:ascii="Arial" w:hAnsi="Arial" w:cs="Arial"/>
              </w:rPr>
              <w:t>Nositelj(i)</w:t>
            </w:r>
          </w:p>
          <w:p w14:paraId="4B1D3549" w14:textId="77777777" w:rsidR="00CB243B" w:rsidRPr="00896A2D" w:rsidRDefault="00CB243B" w:rsidP="009644CA">
            <w:pPr>
              <w:spacing w:after="0" w:line="240" w:lineRule="auto"/>
              <w:rPr>
                <w:rFonts w:ascii="Arial" w:hAnsi="Arial" w:cs="Arial"/>
              </w:rPr>
            </w:pPr>
          </w:p>
        </w:tc>
        <w:tc>
          <w:tcPr>
            <w:tcW w:w="8186" w:type="dxa"/>
          </w:tcPr>
          <w:p w14:paraId="3A921028" w14:textId="77777777" w:rsidR="00CB243B" w:rsidRDefault="00CB243B" w:rsidP="009644CA">
            <w:pPr>
              <w:spacing w:after="0" w:line="240" w:lineRule="auto"/>
              <w:rPr>
                <w:rFonts w:ascii="Arial" w:hAnsi="Arial" w:cs="Arial"/>
              </w:rPr>
            </w:pPr>
          </w:p>
          <w:p w14:paraId="108291D2" w14:textId="77777777" w:rsidR="00CB243B" w:rsidRPr="00896A2D" w:rsidRDefault="00CB243B" w:rsidP="009644CA">
            <w:pPr>
              <w:spacing w:after="0" w:line="240" w:lineRule="auto"/>
              <w:rPr>
                <w:rFonts w:ascii="Arial" w:hAnsi="Arial" w:cs="Arial"/>
              </w:rPr>
            </w:pPr>
            <w:r>
              <w:rPr>
                <w:rFonts w:ascii="Arial" w:hAnsi="Arial" w:cs="Arial"/>
              </w:rPr>
              <w:t>U</w:t>
            </w:r>
            <w:r w:rsidRPr="00DB4DFC">
              <w:rPr>
                <w:rFonts w:ascii="Arial" w:hAnsi="Arial" w:cs="Arial"/>
              </w:rPr>
              <w:t xml:space="preserve">čiteljica </w:t>
            </w:r>
            <w:r>
              <w:rPr>
                <w:rFonts w:ascii="Arial" w:hAnsi="Arial" w:cs="Arial"/>
              </w:rPr>
              <w:t>Gordana Škegro</w:t>
            </w:r>
          </w:p>
          <w:p w14:paraId="7C20DD1B" w14:textId="77777777" w:rsidR="00CB243B" w:rsidRPr="00896A2D" w:rsidRDefault="00CB243B" w:rsidP="009644CA">
            <w:pPr>
              <w:spacing w:after="0" w:line="240" w:lineRule="auto"/>
              <w:rPr>
                <w:rFonts w:ascii="Arial" w:hAnsi="Arial" w:cs="Arial"/>
              </w:rPr>
            </w:pPr>
          </w:p>
        </w:tc>
      </w:tr>
      <w:tr w:rsidR="00CB243B" w:rsidRPr="00896A2D" w14:paraId="52C887F7" w14:textId="77777777" w:rsidTr="009644CA">
        <w:tc>
          <w:tcPr>
            <w:tcW w:w="1384" w:type="dxa"/>
            <w:shd w:val="clear" w:color="auto" w:fill="FFFF99"/>
          </w:tcPr>
          <w:p w14:paraId="15D7706D" w14:textId="77777777" w:rsidR="00CB243B" w:rsidRDefault="00CB243B" w:rsidP="009644CA">
            <w:pPr>
              <w:spacing w:after="0" w:line="240" w:lineRule="auto"/>
              <w:rPr>
                <w:rFonts w:ascii="Arial" w:hAnsi="Arial" w:cs="Arial"/>
              </w:rPr>
            </w:pPr>
          </w:p>
          <w:p w14:paraId="0500C331" w14:textId="77777777" w:rsidR="00CB243B" w:rsidRPr="00896A2D" w:rsidRDefault="00CB243B" w:rsidP="009644CA">
            <w:pPr>
              <w:spacing w:after="0" w:line="240" w:lineRule="auto"/>
              <w:jc w:val="center"/>
              <w:rPr>
                <w:rFonts w:ascii="Arial" w:hAnsi="Arial" w:cs="Arial"/>
              </w:rPr>
            </w:pPr>
            <w:r w:rsidRPr="00896A2D">
              <w:rPr>
                <w:rFonts w:ascii="Arial" w:hAnsi="Arial" w:cs="Arial"/>
              </w:rPr>
              <w:t>Način realizacije</w:t>
            </w:r>
          </w:p>
          <w:p w14:paraId="094CEE1E" w14:textId="77777777" w:rsidR="00CB243B" w:rsidRPr="00896A2D" w:rsidRDefault="00CB243B" w:rsidP="009644CA">
            <w:pPr>
              <w:spacing w:after="0" w:line="240" w:lineRule="auto"/>
              <w:rPr>
                <w:rFonts w:ascii="Arial" w:hAnsi="Arial" w:cs="Arial"/>
              </w:rPr>
            </w:pPr>
          </w:p>
        </w:tc>
        <w:tc>
          <w:tcPr>
            <w:tcW w:w="8186" w:type="dxa"/>
          </w:tcPr>
          <w:p w14:paraId="6757BB07" w14:textId="77777777" w:rsidR="00CB243B" w:rsidRDefault="00CB243B" w:rsidP="009644CA">
            <w:pPr>
              <w:spacing w:after="0" w:line="240" w:lineRule="auto"/>
              <w:rPr>
                <w:rFonts w:ascii="Arial" w:hAnsi="Arial" w:cs="Arial"/>
              </w:rPr>
            </w:pPr>
          </w:p>
          <w:p w14:paraId="2BAEFC59" w14:textId="77777777" w:rsidR="00CB243B" w:rsidRDefault="00CB243B" w:rsidP="009644CA">
            <w:pPr>
              <w:spacing w:after="0" w:line="240" w:lineRule="auto"/>
              <w:rPr>
                <w:rFonts w:ascii="Arial" w:hAnsi="Arial" w:cs="Arial"/>
                <w:sz w:val="24"/>
                <w:szCs w:val="24"/>
              </w:rPr>
            </w:pPr>
            <w:r>
              <w:rPr>
                <w:rFonts w:ascii="Arial" w:hAnsi="Arial" w:cs="Arial"/>
              </w:rPr>
              <w:t>Rješavanje dodatnih matematičkih zadataka, rješavanje problemskih zadataka uz igru, razredna natjecanja.</w:t>
            </w:r>
          </w:p>
          <w:p w14:paraId="73139F05" w14:textId="77777777" w:rsidR="00CB243B" w:rsidRPr="00896A2D" w:rsidRDefault="00CB243B" w:rsidP="009644CA">
            <w:pPr>
              <w:spacing w:after="0" w:line="240" w:lineRule="auto"/>
              <w:rPr>
                <w:rFonts w:ascii="Arial" w:hAnsi="Arial" w:cs="Arial"/>
              </w:rPr>
            </w:pPr>
          </w:p>
        </w:tc>
      </w:tr>
      <w:tr w:rsidR="00CB243B" w:rsidRPr="00896A2D" w14:paraId="3D34B0E9" w14:textId="77777777" w:rsidTr="009644CA">
        <w:tc>
          <w:tcPr>
            <w:tcW w:w="1384" w:type="dxa"/>
            <w:shd w:val="clear" w:color="auto" w:fill="FFFF99"/>
          </w:tcPr>
          <w:p w14:paraId="7214E006" w14:textId="77777777" w:rsidR="00CB243B" w:rsidRPr="00896A2D" w:rsidRDefault="00CB243B" w:rsidP="009644CA">
            <w:pPr>
              <w:spacing w:after="0" w:line="240" w:lineRule="auto"/>
              <w:rPr>
                <w:rFonts w:ascii="Arial" w:hAnsi="Arial" w:cs="Arial"/>
              </w:rPr>
            </w:pPr>
          </w:p>
          <w:p w14:paraId="25E34975" w14:textId="77777777" w:rsidR="00CB243B" w:rsidRPr="00896A2D" w:rsidRDefault="00CB243B" w:rsidP="009644CA">
            <w:pPr>
              <w:spacing w:after="0" w:line="240" w:lineRule="auto"/>
              <w:jc w:val="center"/>
              <w:rPr>
                <w:rFonts w:ascii="Arial" w:hAnsi="Arial" w:cs="Arial"/>
              </w:rPr>
            </w:pPr>
            <w:proofErr w:type="spellStart"/>
            <w:r w:rsidRPr="00896A2D">
              <w:rPr>
                <w:rFonts w:ascii="Arial" w:hAnsi="Arial" w:cs="Arial"/>
              </w:rPr>
              <w:t>Vremenik</w:t>
            </w:r>
            <w:proofErr w:type="spellEnd"/>
          </w:p>
          <w:p w14:paraId="1B85C9F9" w14:textId="77777777" w:rsidR="00CB243B" w:rsidRPr="00896A2D" w:rsidRDefault="00CB243B" w:rsidP="009644CA">
            <w:pPr>
              <w:spacing w:after="0" w:line="240" w:lineRule="auto"/>
              <w:rPr>
                <w:rFonts w:ascii="Arial" w:hAnsi="Arial" w:cs="Arial"/>
              </w:rPr>
            </w:pPr>
          </w:p>
        </w:tc>
        <w:tc>
          <w:tcPr>
            <w:tcW w:w="8186" w:type="dxa"/>
          </w:tcPr>
          <w:p w14:paraId="76A21F55" w14:textId="77777777" w:rsidR="00CB243B" w:rsidRDefault="00CB243B" w:rsidP="009644CA">
            <w:pPr>
              <w:spacing w:after="0" w:line="240" w:lineRule="auto"/>
              <w:rPr>
                <w:rFonts w:ascii="Arial" w:hAnsi="Arial" w:cs="Arial"/>
              </w:rPr>
            </w:pPr>
          </w:p>
          <w:p w14:paraId="449903D4" w14:textId="77777777" w:rsidR="00CB243B" w:rsidRPr="009C348A" w:rsidRDefault="00CB243B" w:rsidP="009644CA">
            <w:pPr>
              <w:rPr>
                <w:rFonts w:ascii="Arial" w:hAnsi="Arial" w:cs="Arial"/>
                <w:sz w:val="24"/>
                <w:szCs w:val="24"/>
              </w:rPr>
            </w:pPr>
            <w:r>
              <w:rPr>
                <w:rFonts w:ascii="Arial" w:hAnsi="Arial" w:cs="Arial"/>
              </w:rPr>
              <w:t>1 sat tjedno tijekom nastavne godine prema planu dodatne nastave matematike.</w:t>
            </w:r>
          </w:p>
        </w:tc>
      </w:tr>
      <w:tr w:rsidR="00CB243B" w:rsidRPr="00896A2D" w14:paraId="49D71872" w14:textId="77777777" w:rsidTr="009644CA">
        <w:tc>
          <w:tcPr>
            <w:tcW w:w="1384" w:type="dxa"/>
            <w:shd w:val="clear" w:color="auto" w:fill="FFFF99"/>
          </w:tcPr>
          <w:p w14:paraId="2973ACC5" w14:textId="77777777" w:rsidR="00CB243B" w:rsidRPr="00896A2D" w:rsidRDefault="00CB243B" w:rsidP="009644CA">
            <w:pPr>
              <w:spacing w:after="0" w:line="240" w:lineRule="auto"/>
              <w:rPr>
                <w:rFonts w:ascii="Arial" w:hAnsi="Arial" w:cs="Arial"/>
              </w:rPr>
            </w:pPr>
          </w:p>
          <w:p w14:paraId="55B7B80A" w14:textId="77777777" w:rsidR="00CB243B" w:rsidRPr="00896A2D" w:rsidRDefault="00CB243B" w:rsidP="009644CA">
            <w:pPr>
              <w:spacing w:after="0" w:line="240" w:lineRule="auto"/>
              <w:jc w:val="center"/>
              <w:rPr>
                <w:rFonts w:ascii="Arial" w:hAnsi="Arial" w:cs="Arial"/>
              </w:rPr>
            </w:pPr>
            <w:r w:rsidRPr="00896A2D">
              <w:rPr>
                <w:rFonts w:ascii="Arial" w:hAnsi="Arial" w:cs="Arial"/>
              </w:rPr>
              <w:t>Okvirni troškovnik</w:t>
            </w:r>
          </w:p>
        </w:tc>
        <w:tc>
          <w:tcPr>
            <w:tcW w:w="8186" w:type="dxa"/>
          </w:tcPr>
          <w:p w14:paraId="041C3380" w14:textId="77777777" w:rsidR="00CB243B" w:rsidRDefault="00CB243B" w:rsidP="009644CA">
            <w:pPr>
              <w:spacing w:after="0" w:line="240" w:lineRule="auto"/>
              <w:rPr>
                <w:rFonts w:ascii="Arial" w:hAnsi="Arial" w:cs="Arial"/>
              </w:rPr>
            </w:pPr>
          </w:p>
          <w:p w14:paraId="48F05D23" w14:textId="77777777" w:rsidR="00CB243B" w:rsidRDefault="00CB243B" w:rsidP="009644CA">
            <w:pPr>
              <w:spacing w:after="0" w:line="240" w:lineRule="auto"/>
              <w:rPr>
                <w:rFonts w:ascii="Arial" w:hAnsi="Arial" w:cs="Arial"/>
                <w:sz w:val="24"/>
                <w:szCs w:val="24"/>
              </w:rPr>
            </w:pPr>
            <w:r>
              <w:rPr>
                <w:rFonts w:ascii="Arial" w:hAnsi="Arial" w:cs="Arial"/>
              </w:rPr>
              <w:t xml:space="preserve">Papir, flomasteri, </w:t>
            </w:r>
            <w:proofErr w:type="spellStart"/>
            <w:r>
              <w:rPr>
                <w:rFonts w:ascii="Arial" w:hAnsi="Arial" w:cs="Arial"/>
              </w:rPr>
              <w:t>hamer</w:t>
            </w:r>
            <w:proofErr w:type="spellEnd"/>
            <w:r>
              <w:rPr>
                <w:rFonts w:ascii="Arial" w:hAnsi="Arial" w:cs="Arial"/>
              </w:rPr>
              <w:t>, kreda u boji, knjige za dodatne nastavu (oko 25 eura).</w:t>
            </w:r>
          </w:p>
          <w:p w14:paraId="4831E4ED" w14:textId="77777777" w:rsidR="00CB243B" w:rsidRDefault="00CB243B" w:rsidP="009644CA">
            <w:pPr>
              <w:spacing w:after="0" w:line="240" w:lineRule="auto"/>
              <w:rPr>
                <w:rFonts w:ascii="Arial" w:hAnsi="Arial" w:cs="Arial"/>
                <w:sz w:val="24"/>
                <w:szCs w:val="24"/>
              </w:rPr>
            </w:pPr>
          </w:p>
          <w:p w14:paraId="3D283070" w14:textId="77777777" w:rsidR="00CB243B" w:rsidRPr="00896A2D" w:rsidRDefault="00CB243B" w:rsidP="009644CA">
            <w:pPr>
              <w:spacing w:after="0" w:line="240" w:lineRule="auto"/>
              <w:rPr>
                <w:rFonts w:ascii="Arial" w:hAnsi="Arial" w:cs="Arial"/>
              </w:rPr>
            </w:pPr>
          </w:p>
        </w:tc>
      </w:tr>
      <w:tr w:rsidR="00CB243B" w:rsidRPr="00896A2D" w14:paraId="7B2F6E3B" w14:textId="77777777" w:rsidTr="009644CA">
        <w:tc>
          <w:tcPr>
            <w:tcW w:w="1384" w:type="dxa"/>
            <w:shd w:val="clear" w:color="auto" w:fill="FFFF99"/>
          </w:tcPr>
          <w:p w14:paraId="5BD1AC7F" w14:textId="77777777" w:rsidR="00CB243B" w:rsidRPr="00896A2D" w:rsidRDefault="00CB243B" w:rsidP="009644CA">
            <w:pPr>
              <w:spacing w:after="0" w:line="240" w:lineRule="auto"/>
              <w:rPr>
                <w:rFonts w:ascii="Arial" w:hAnsi="Arial" w:cs="Arial"/>
              </w:rPr>
            </w:pPr>
          </w:p>
          <w:p w14:paraId="15D3713C" w14:textId="77777777" w:rsidR="00CB243B" w:rsidRPr="00896A2D" w:rsidRDefault="00CB243B" w:rsidP="009644CA">
            <w:pPr>
              <w:spacing w:after="0" w:line="240" w:lineRule="auto"/>
              <w:rPr>
                <w:rFonts w:ascii="Arial" w:hAnsi="Arial" w:cs="Arial"/>
              </w:rPr>
            </w:pPr>
            <w:r w:rsidRPr="00896A2D">
              <w:rPr>
                <w:rFonts w:ascii="Arial" w:hAnsi="Arial" w:cs="Arial"/>
              </w:rPr>
              <w:t>Način praćenja</w:t>
            </w:r>
          </w:p>
          <w:p w14:paraId="6BABD041" w14:textId="77777777" w:rsidR="00CB243B" w:rsidRPr="00896A2D" w:rsidRDefault="00CB243B" w:rsidP="009644CA">
            <w:pPr>
              <w:spacing w:after="0" w:line="240" w:lineRule="auto"/>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39613610" w14:textId="77777777" w:rsidR="00CB243B" w:rsidRPr="00896A2D" w:rsidRDefault="00CB243B" w:rsidP="009644CA">
            <w:pPr>
              <w:spacing w:after="0" w:line="240" w:lineRule="auto"/>
              <w:rPr>
                <w:rFonts w:ascii="Arial" w:hAnsi="Arial" w:cs="Arial"/>
              </w:rPr>
            </w:pPr>
          </w:p>
        </w:tc>
        <w:tc>
          <w:tcPr>
            <w:tcW w:w="8186" w:type="dxa"/>
          </w:tcPr>
          <w:p w14:paraId="6163E5BE" w14:textId="77777777" w:rsidR="00CB243B" w:rsidRDefault="00CB243B" w:rsidP="009644CA">
            <w:pPr>
              <w:spacing w:after="0" w:line="240" w:lineRule="auto"/>
              <w:rPr>
                <w:rFonts w:ascii="Arial" w:hAnsi="Arial" w:cs="Arial"/>
              </w:rPr>
            </w:pPr>
          </w:p>
          <w:p w14:paraId="5071935F" w14:textId="77777777" w:rsidR="00CB243B" w:rsidRDefault="00CB243B" w:rsidP="009644CA">
            <w:pPr>
              <w:spacing w:after="0" w:line="240" w:lineRule="auto"/>
              <w:rPr>
                <w:rFonts w:ascii="Arial" w:hAnsi="Arial" w:cs="Arial"/>
              </w:rPr>
            </w:pPr>
          </w:p>
          <w:p w14:paraId="302F8C30" w14:textId="77777777" w:rsidR="00CB243B" w:rsidRDefault="00CB243B" w:rsidP="009644CA">
            <w:pPr>
              <w:spacing w:after="0" w:line="240" w:lineRule="auto"/>
              <w:rPr>
                <w:rFonts w:ascii="Arial" w:hAnsi="Arial" w:cs="Arial"/>
              </w:rPr>
            </w:pPr>
          </w:p>
          <w:p w14:paraId="2B21DDC3" w14:textId="77777777" w:rsidR="00CB243B" w:rsidRDefault="00CB243B" w:rsidP="009644CA">
            <w:pPr>
              <w:rPr>
                <w:rFonts w:ascii="Arial" w:hAnsi="Arial" w:cs="Arial"/>
                <w:sz w:val="24"/>
                <w:szCs w:val="24"/>
              </w:rPr>
            </w:pPr>
            <w:r>
              <w:rPr>
                <w:rFonts w:ascii="Arial" w:hAnsi="Arial" w:cs="Arial"/>
              </w:rPr>
              <w:t>Pisano praćenje, natjecanja u razredu.</w:t>
            </w:r>
          </w:p>
          <w:p w14:paraId="4D4550E4" w14:textId="77777777" w:rsidR="00CB243B" w:rsidRDefault="00CB243B" w:rsidP="009644CA">
            <w:pPr>
              <w:spacing w:after="0" w:line="240" w:lineRule="auto"/>
              <w:rPr>
                <w:rFonts w:ascii="Arial" w:hAnsi="Arial" w:cs="Arial"/>
              </w:rPr>
            </w:pPr>
          </w:p>
          <w:p w14:paraId="773D0681" w14:textId="77777777" w:rsidR="00CB243B" w:rsidRPr="00896A2D" w:rsidRDefault="00CB243B" w:rsidP="009644CA">
            <w:pPr>
              <w:spacing w:after="0" w:line="240" w:lineRule="auto"/>
              <w:rPr>
                <w:rFonts w:ascii="Arial" w:hAnsi="Arial" w:cs="Arial"/>
              </w:rPr>
            </w:pPr>
          </w:p>
        </w:tc>
      </w:tr>
    </w:tbl>
    <w:p w14:paraId="65A4D8E0" w14:textId="77777777" w:rsidR="00CB243B" w:rsidRDefault="00CB243B" w:rsidP="00CB243B">
      <w:pPr>
        <w:rPr>
          <w:rFonts w:ascii="Arial" w:hAnsi="Arial" w:cs="Arial"/>
        </w:rPr>
      </w:pPr>
    </w:p>
    <w:p w14:paraId="0020E491" w14:textId="77777777" w:rsidR="00CB243B" w:rsidRDefault="00CB243B" w:rsidP="00CB243B">
      <w:pPr>
        <w:rPr>
          <w:rFonts w:ascii="Arial" w:hAnsi="Arial" w:cs="Arial"/>
        </w:rPr>
      </w:pPr>
    </w:p>
    <w:p w14:paraId="08ED4454" w14:textId="77777777" w:rsidR="00CB243B" w:rsidRDefault="00CB243B" w:rsidP="00CB243B">
      <w:pPr>
        <w:rPr>
          <w:rFonts w:ascii="Arial" w:hAnsi="Arial" w:cs="Arial"/>
        </w:rPr>
      </w:pPr>
    </w:p>
    <w:p w14:paraId="11630018" w14:textId="77777777" w:rsidR="00CB243B" w:rsidRDefault="00CB243B" w:rsidP="00CB243B">
      <w:pPr>
        <w:rPr>
          <w:rFonts w:ascii="Arial" w:hAnsi="Arial" w:cs="Arial"/>
        </w:rPr>
      </w:pPr>
    </w:p>
    <w:p w14:paraId="1E0755B4" w14:textId="77777777" w:rsidR="00CB243B" w:rsidRDefault="00CB243B" w:rsidP="00CB243B">
      <w:pPr>
        <w:rPr>
          <w:rFonts w:ascii="Arial" w:hAnsi="Arial" w:cs="Arial"/>
        </w:rPr>
      </w:pPr>
    </w:p>
    <w:p w14:paraId="1A6F9F71" w14:textId="77777777" w:rsidR="00CB243B" w:rsidRDefault="00CB243B" w:rsidP="00CB243B">
      <w:pPr>
        <w:rPr>
          <w:rFonts w:ascii="Arial" w:hAnsi="Arial" w:cs="Arial"/>
        </w:rPr>
      </w:pPr>
    </w:p>
    <w:p w14:paraId="474460FE" w14:textId="77777777" w:rsidR="00CB243B" w:rsidRDefault="00CB243B" w:rsidP="00CB243B">
      <w:pPr>
        <w:rPr>
          <w:rFonts w:ascii="Arial" w:hAnsi="Arial" w:cs="Arial"/>
        </w:rPr>
      </w:pPr>
    </w:p>
    <w:p w14:paraId="2549D58A" w14:textId="77777777" w:rsidR="00CB243B" w:rsidRDefault="00CB243B" w:rsidP="00CB243B">
      <w:pPr>
        <w:rPr>
          <w:rFonts w:ascii="Arial" w:hAnsi="Arial" w:cs="Arial"/>
        </w:rPr>
      </w:pPr>
    </w:p>
    <w:p w14:paraId="1C91E873" w14:textId="77777777" w:rsidR="00CB243B" w:rsidRDefault="00CB243B" w:rsidP="00CB243B">
      <w:pPr>
        <w:rPr>
          <w:rFonts w:ascii="Arial" w:hAnsi="Arial" w:cs="Arial"/>
        </w:rPr>
      </w:pPr>
    </w:p>
    <w:p w14:paraId="248F4B09" w14:textId="77777777" w:rsidR="00CB243B" w:rsidRDefault="00CB243B" w:rsidP="00CB243B">
      <w:pPr>
        <w:rPr>
          <w:rFonts w:ascii="Arial" w:hAnsi="Arial" w:cs="Arial"/>
        </w:rPr>
      </w:pPr>
    </w:p>
    <w:p w14:paraId="1FAA223C" w14:textId="77777777" w:rsidR="00C36E60" w:rsidRDefault="00C36E60" w:rsidP="00CB243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CB243B" w:rsidRPr="00896A2D" w14:paraId="0EF9AB2F" w14:textId="77777777" w:rsidTr="009644CA">
        <w:tc>
          <w:tcPr>
            <w:tcW w:w="1384" w:type="dxa"/>
            <w:shd w:val="clear" w:color="auto" w:fill="FFFF99"/>
          </w:tcPr>
          <w:p w14:paraId="283E6825" w14:textId="77777777" w:rsidR="00CB243B" w:rsidRPr="00896A2D" w:rsidRDefault="00CB243B" w:rsidP="009644CA">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7D2E1F0A" w14:textId="77777777" w:rsidR="00CB243B" w:rsidRDefault="00CB243B" w:rsidP="009644CA">
            <w:pPr>
              <w:spacing w:after="0" w:line="240" w:lineRule="auto"/>
              <w:rPr>
                <w:rFonts w:ascii="Arial" w:hAnsi="Arial" w:cs="Arial"/>
              </w:rPr>
            </w:pPr>
          </w:p>
          <w:p w14:paraId="6D69CD66" w14:textId="4D31F49E" w:rsidR="00CB243B" w:rsidRPr="004C1D7F" w:rsidRDefault="00CB243B" w:rsidP="009644CA">
            <w:pPr>
              <w:spacing w:after="0" w:line="240" w:lineRule="auto"/>
              <w:rPr>
                <w:rFonts w:ascii="Arial" w:hAnsi="Arial" w:cs="Arial"/>
                <w:b/>
              </w:rPr>
            </w:pPr>
            <w:r>
              <w:rPr>
                <w:rFonts w:ascii="Arial" w:hAnsi="Arial" w:cs="Arial"/>
                <w:b/>
              </w:rPr>
              <w:t>Dodatni rad – Matematika (1. d)</w:t>
            </w:r>
          </w:p>
        </w:tc>
      </w:tr>
      <w:tr w:rsidR="00CB243B" w:rsidRPr="00896A2D" w14:paraId="07A0803C" w14:textId="77777777" w:rsidTr="009644CA">
        <w:tc>
          <w:tcPr>
            <w:tcW w:w="1384" w:type="dxa"/>
            <w:shd w:val="clear" w:color="auto" w:fill="FFFF99"/>
          </w:tcPr>
          <w:p w14:paraId="1B28D78F" w14:textId="77777777" w:rsidR="00CB243B" w:rsidRPr="00896A2D" w:rsidRDefault="00CB243B" w:rsidP="009644CA">
            <w:pPr>
              <w:spacing w:after="0" w:line="240" w:lineRule="auto"/>
              <w:jc w:val="center"/>
              <w:rPr>
                <w:rFonts w:ascii="Arial" w:hAnsi="Arial" w:cs="Arial"/>
              </w:rPr>
            </w:pPr>
          </w:p>
          <w:p w14:paraId="08E2463F" w14:textId="77777777" w:rsidR="00CB243B" w:rsidRDefault="00CB243B" w:rsidP="009644CA">
            <w:pPr>
              <w:spacing w:after="0" w:line="240" w:lineRule="auto"/>
              <w:rPr>
                <w:rFonts w:ascii="Arial" w:hAnsi="Arial" w:cs="Arial"/>
              </w:rPr>
            </w:pPr>
          </w:p>
          <w:p w14:paraId="6BAD8253" w14:textId="77777777" w:rsidR="00CB243B" w:rsidRDefault="00CB243B" w:rsidP="009644CA">
            <w:pPr>
              <w:spacing w:after="0" w:line="240" w:lineRule="auto"/>
              <w:rPr>
                <w:rFonts w:ascii="Arial" w:hAnsi="Arial" w:cs="Arial"/>
              </w:rPr>
            </w:pPr>
          </w:p>
          <w:p w14:paraId="7A6DA721" w14:textId="77777777" w:rsidR="00CB243B" w:rsidRPr="00896A2D" w:rsidRDefault="00CB243B" w:rsidP="009644CA">
            <w:pPr>
              <w:spacing w:after="0" w:line="240" w:lineRule="auto"/>
              <w:rPr>
                <w:rFonts w:ascii="Arial" w:hAnsi="Arial" w:cs="Arial"/>
              </w:rPr>
            </w:pPr>
          </w:p>
          <w:p w14:paraId="5BB19C4A" w14:textId="77777777" w:rsidR="00CB243B" w:rsidRPr="00896A2D" w:rsidRDefault="00CB243B" w:rsidP="009644CA">
            <w:pPr>
              <w:spacing w:after="0" w:line="240" w:lineRule="auto"/>
              <w:jc w:val="center"/>
              <w:rPr>
                <w:rFonts w:ascii="Arial" w:hAnsi="Arial" w:cs="Arial"/>
              </w:rPr>
            </w:pPr>
            <w:r w:rsidRPr="00896A2D">
              <w:rPr>
                <w:rFonts w:ascii="Arial" w:hAnsi="Arial" w:cs="Arial"/>
              </w:rPr>
              <w:t>Ciljevi</w:t>
            </w:r>
          </w:p>
          <w:p w14:paraId="47C5B419" w14:textId="77777777" w:rsidR="00CB243B" w:rsidRPr="00896A2D" w:rsidRDefault="00CB243B" w:rsidP="009644CA">
            <w:pPr>
              <w:spacing w:after="0" w:line="240" w:lineRule="auto"/>
              <w:jc w:val="center"/>
              <w:rPr>
                <w:rFonts w:ascii="Arial" w:hAnsi="Arial" w:cs="Arial"/>
              </w:rPr>
            </w:pPr>
          </w:p>
          <w:p w14:paraId="069B0E88" w14:textId="77777777" w:rsidR="00CB243B" w:rsidRPr="00896A2D" w:rsidRDefault="00CB243B" w:rsidP="009644CA">
            <w:pPr>
              <w:spacing w:after="0" w:line="240" w:lineRule="auto"/>
              <w:rPr>
                <w:rFonts w:ascii="Arial" w:hAnsi="Arial" w:cs="Arial"/>
              </w:rPr>
            </w:pPr>
          </w:p>
        </w:tc>
        <w:tc>
          <w:tcPr>
            <w:tcW w:w="8186" w:type="dxa"/>
          </w:tcPr>
          <w:p w14:paraId="05893D05" w14:textId="77777777" w:rsidR="00CB243B" w:rsidRDefault="00CB243B" w:rsidP="009644CA">
            <w:pPr>
              <w:spacing w:after="0" w:line="240" w:lineRule="auto"/>
              <w:rPr>
                <w:rFonts w:ascii="Arial" w:hAnsi="Arial" w:cs="Arial"/>
              </w:rPr>
            </w:pPr>
          </w:p>
          <w:p w14:paraId="7CF69279" w14:textId="77777777" w:rsidR="00CB243B" w:rsidRPr="00842E20" w:rsidRDefault="00CB243B" w:rsidP="009644CA">
            <w:pPr>
              <w:spacing w:after="0" w:line="240" w:lineRule="auto"/>
              <w:rPr>
                <w:rFonts w:ascii="Arial" w:eastAsia="Times New Roman" w:hAnsi="Arial" w:cs="Arial"/>
                <w:lang w:eastAsia="hr-HR"/>
              </w:rPr>
            </w:pPr>
            <w:r w:rsidRPr="00842E20">
              <w:rPr>
                <w:rFonts w:ascii="Arial" w:eastAsia="Times New Roman" w:hAnsi="Arial" w:cs="Arial"/>
                <w:lang w:eastAsia="hr-HR"/>
              </w:rPr>
              <w:t>1) proširiti i produbiti matematička znanja te razvijati interes za matematiku;</w:t>
            </w:r>
          </w:p>
          <w:p w14:paraId="1A5E2BDD" w14:textId="77777777" w:rsidR="00CB243B" w:rsidRDefault="00CB243B" w:rsidP="009644CA">
            <w:pPr>
              <w:spacing w:after="0" w:line="240" w:lineRule="auto"/>
              <w:rPr>
                <w:rFonts w:ascii="Arial" w:eastAsia="Times New Roman" w:hAnsi="Arial" w:cs="Arial"/>
                <w:lang w:eastAsia="hr-HR"/>
              </w:rPr>
            </w:pPr>
            <w:r w:rsidRPr="00842E20">
              <w:rPr>
                <w:rFonts w:ascii="Arial" w:eastAsia="Times New Roman" w:hAnsi="Arial" w:cs="Arial"/>
                <w:lang w:eastAsia="hr-HR"/>
              </w:rPr>
              <w:t xml:space="preserve">2) rješavanje matematičkih problema poticanjem učenika na istraživanje, </w:t>
            </w:r>
          </w:p>
          <w:p w14:paraId="29C57329" w14:textId="77777777" w:rsidR="00CB243B" w:rsidRPr="00842E20" w:rsidRDefault="00CB243B" w:rsidP="009644CA">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842E20">
              <w:rPr>
                <w:rFonts w:ascii="Arial" w:eastAsia="Times New Roman" w:hAnsi="Arial" w:cs="Arial"/>
                <w:lang w:eastAsia="hr-HR"/>
              </w:rPr>
              <w:t>sustavnost, kreativnost, korištenje informacija iz različitih izvora;</w:t>
            </w:r>
          </w:p>
          <w:p w14:paraId="16DFB660" w14:textId="77777777" w:rsidR="00CB243B" w:rsidRDefault="00CB243B" w:rsidP="009644CA">
            <w:pPr>
              <w:spacing w:after="0" w:line="240" w:lineRule="auto"/>
              <w:rPr>
                <w:rFonts w:ascii="Arial" w:eastAsia="Times New Roman" w:hAnsi="Arial" w:cs="Arial"/>
                <w:lang w:eastAsia="hr-HR"/>
              </w:rPr>
            </w:pPr>
            <w:r w:rsidRPr="00842E20">
              <w:rPr>
                <w:rFonts w:ascii="Arial" w:eastAsia="Times New Roman" w:hAnsi="Arial" w:cs="Arial"/>
                <w:lang w:eastAsia="hr-HR"/>
              </w:rPr>
              <w:t xml:space="preserve">3) razvijanje sposobnosti koncentracije, samostalnog mišljenja i logičkog </w:t>
            </w:r>
          </w:p>
          <w:p w14:paraId="1F64497C" w14:textId="77777777" w:rsidR="00CB243B" w:rsidRPr="00842E20" w:rsidRDefault="00CB243B" w:rsidP="009644CA">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842E20">
              <w:rPr>
                <w:rFonts w:ascii="Arial" w:eastAsia="Times New Roman" w:hAnsi="Arial" w:cs="Arial"/>
                <w:lang w:eastAsia="hr-HR"/>
              </w:rPr>
              <w:t>zaključivanja;</w:t>
            </w:r>
          </w:p>
          <w:p w14:paraId="6563CDE5" w14:textId="77777777" w:rsidR="00CB243B" w:rsidRDefault="00CB243B" w:rsidP="009644CA">
            <w:pPr>
              <w:spacing w:after="0" w:line="240" w:lineRule="auto"/>
              <w:rPr>
                <w:rFonts w:ascii="Arial" w:eastAsia="Times New Roman" w:hAnsi="Arial" w:cs="Arial"/>
                <w:lang w:eastAsia="hr-HR"/>
              </w:rPr>
            </w:pPr>
            <w:r w:rsidRPr="00842E20">
              <w:rPr>
                <w:rFonts w:ascii="Arial" w:eastAsia="Times New Roman" w:hAnsi="Arial" w:cs="Arial"/>
                <w:lang w:eastAsia="hr-HR"/>
              </w:rPr>
              <w:t xml:space="preserve">4) razvijanje samostalnosti, urednosti, točnosti, upornosti, strpljivosti te </w:t>
            </w:r>
          </w:p>
          <w:p w14:paraId="40DEBEB5" w14:textId="77777777" w:rsidR="00CB243B" w:rsidRPr="00842E20" w:rsidRDefault="00CB243B" w:rsidP="009644CA">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842E20">
              <w:rPr>
                <w:rFonts w:ascii="Arial" w:eastAsia="Times New Roman" w:hAnsi="Arial" w:cs="Arial"/>
                <w:lang w:eastAsia="hr-HR"/>
              </w:rPr>
              <w:t xml:space="preserve">odgovornosti u radu </w:t>
            </w:r>
          </w:p>
          <w:p w14:paraId="3C46EA8A" w14:textId="77777777" w:rsidR="00CB243B" w:rsidRPr="00896A2D" w:rsidRDefault="00CB243B" w:rsidP="009644CA">
            <w:pPr>
              <w:spacing w:after="0" w:line="240" w:lineRule="auto"/>
              <w:rPr>
                <w:rFonts w:ascii="Arial" w:hAnsi="Arial" w:cs="Arial"/>
              </w:rPr>
            </w:pPr>
          </w:p>
        </w:tc>
      </w:tr>
      <w:tr w:rsidR="00CB243B" w:rsidRPr="00896A2D" w14:paraId="746E3D7B" w14:textId="77777777" w:rsidTr="009644CA">
        <w:tc>
          <w:tcPr>
            <w:tcW w:w="1384" w:type="dxa"/>
            <w:shd w:val="clear" w:color="auto" w:fill="FFFF99"/>
          </w:tcPr>
          <w:p w14:paraId="336437F1" w14:textId="77777777" w:rsidR="00CB243B" w:rsidRPr="00896A2D" w:rsidRDefault="00CB243B" w:rsidP="009644CA">
            <w:pPr>
              <w:spacing w:after="0" w:line="240" w:lineRule="auto"/>
              <w:rPr>
                <w:rFonts w:ascii="Arial" w:hAnsi="Arial" w:cs="Arial"/>
              </w:rPr>
            </w:pPr>
          </w:p>
          <w:p w14:paraId="26C2F098" w14:textId="77777777" w:rsidR="00CB243B" w:rsidRPr="00896A2D" w:rsidRDefault="00CB243B" w:rsidP="009644CA">
            <w:pPr>
              <w:spacing w:after="0" w:line="240" w:lineRule="auto"/>
              <w:jc w:val="center"/>
              <w:rPr>
                <w:rFonts w:ascii="Arial" w:hAnsi="Arial" w:cs="Arial"/>
              </w:rPr>
            </w:pPr>
            <w:r w:rsidRPr="00896A2D">
              <w:rPr>
                <w:rFonts w:ascii="Arial" w:hAnsi="Arial" w:cs="Arial"/>
              </w:rPr>
              <w:t>Namjena</w:t>
            </w:r>
          </w:p>
        </w:tc>
        <w:tc>
          <w:tcPr>
            <w:tcW w:w="8186" w:type="dxa"/>
          </w:tcPr>
          <w:p w14:paraId="1F94BB1B" w14:textId="77777777" w:rsidR="00CB243B" w:rsidRDefault="00CB243B" w:rsidP="009644CA">
            <w:pPr>
              <w:spacing w:after="0" w:line="240" w:lineRule="auto"/>
              <w:rPr>
                <w:rFonts w:ascii="Arial" w:hAnsi="Arial" w:cs="Arial"/>
              </w:rPr>
            </w:pPr>
          </w:p>
          <w:p w14:paraId="27DAC404" w14:textId="77777777" w:rsidR="00CB243B" w:rsidRDefault="00CB243B" w:rsidP="009644CA">
            <w:pPr>
              <w:spacing w:after="0" w:line="240" w:lineRule="auto"/>
              <w:rPr>
                <w:rFonts w:ascii="Arial" w:hAnsi="Arial" w:cs="Arial"/>
                <w:sz w:val="24"/>
                <w:szCs w:val="24"/>
              </w:rPr>
            </w:pPr>
            <w:r>
              <w:rPr>
                <w:rFonts w:ascii="Arial" w:hAnsi="Arial" w:cs="Arial"/>
              </w:rPr>
              <w:t>Razvoj interesa za matematiku učenika koji žele produbiti znanja iz matematike.</w:t>
            </w:r>
          </w:p>
          <w:p w14:paraId="0E9E92B1" w14:textId="77777777" w:rsidR="00CB243B" w:rsidRPr="0082571A" w:rsidRDefault="00CB243B" w:rsidP="009644CA">
            <w:pPr>
              <w:spacing w:after="0" w:line="240" w:lineRule="auto"/>
              <w:rPr>
                <w:rFonts w:ascii="Arial" w:eastAsia="Times New Roman" w:hAnsi="Arial" w:cs="Arial"/>
                <w:lang w:eastAsia="hr-HR"/>
              </w:rPr>
            </w:pPr>
          </w:p>
        </w:tc>
      </w:tr>
      <w:tr w:rsidR="00CB243B" w:rsidRPr="00896A2D" w14:paraId="26A68E7C" w14:textId="77777777" w:rsidTr="009644CA">
        <w:tc>
          <w:tcPr>
            <w:tcW w:w="1384" w:type="dxa"/>
            <w:shd w:val="clear" w:color="auto" w:fill="FFFF99"/>
          </w:tcPr>
          <w:p w14:paraId="443985D4" w14:textId="77777777" w:rsidR="00CB243B" w:rsidRPr="00896A2D" w:rsidRDefault="00CB243B" w:rsidP="009644CA">
            <w:pPr>
              <w:spacing w:after="0" w:line="240" w:lineRule="auto"/>
              <w:rPr>
                <w:rFonts w:ascii="Arial" w:hAnsi="Arial" w:cs="Arial"/>
              </w:rPr>
            </w:pPr>
          </w:p>
          <w:p w14:paraId="6DCFF074" w14:textId="77777777" w:rsidR="00CB243B" w:rsidRPr="00896A2D" w:rsidRDefault="00CB243B" w:rsidP="009644CA">
            <w:pPr>
              <w:spacing w:after="0" w:line="240" w:lineRule="auto"/>
              <w:jc w:val="center"/>
              <w:rPr>
                <w:rFonts w:ascii="Arial" w:hAnsi="Arial" w:cs="Arial"/>
              </w:rPr>
            </w:pPr>
            <w:r w:rsidRPr="00896A2D">
              <w:rPr>
                <w:rFonts w:ascii="Arial" w:hAnsi="Arial" w:cs="Arial"/>
              </w:rPr>
              <w:t>Nositelj(i)</w:t>
            </w:r>
          </w:p>
          <w:p w14:paraId="5D487532" w14:textId="77777777" w:rsidR="00CB243B" w:rsidRPr="00896A2D" w:rsidRDefault="00CB243B" w:rsidP="009644CA">
            <w:pPr>
              <w:spacing w:after="0" w:line="240" w:lineRule="auto"/>
              <w:rPr>
                <w:rFonts w:ascii="Arial" w:hAnsi="Arial" w:cs="Arial"/>
              </w:rPr>
            </w:pPr>
          </w:p>
        </w:tc>
        <w:tc>
          <w:tcPr>
            <w:tcW w:w="8186" w:type="dxa"/>
          </w:tcPr>
          <w:p w14:paraId="3FC4DE19" w14:textId="77777777" w:rsidR="00CB243B" w:rsidRDefault="00CB243B" w:rsidP="009644CA">
            <w:pPr>
              <w:spacing w:after="0" w:line="240" w:lineRule="auto"/>
              <w:rPr>
                <w:rFonts w:ascii="Arial" w:hAnsi="Arial" w:cs="Arial"/>
              </w:rPr>
            </w:pPr>
          </w:p>
          <w:p w14:paraId="7E89443D" w14:textId="77777777" w:rsidR="00CB243B" w:rsidRPr="00896A2D" w:rsidRDefault="00CB243B" w:rsidP="009644CA">
            <w:pPr>
              <w:spacing w:after="0" w:line="240" w:lineRule="auto"/>
              <w:rPr>
                <w:rFonts w:ascii="Arial" w:hAnsi="Arial" w:cs="Arial"/>
              </w:rPr>
            </w:pPr>
            <w:r>
              <w:rPr>
                <w:rFonts w:ascii="Arial" w:hAnsi="Arial" w:cs="Arial"/>
              </w:rPr>
              <w:t>U</w:t>
            </w:r>
            <w:r w:rsidRPr="00DB4DFC">
              <w:rPr>
                <w:rFonts w:ascii="Arial" w:hAnsi="Arial" w:cs="Arial"/>
              </w:rPr>
              <w:t xml:space="preserve">čiteljica </w:t>
            </w:r>
            <w:r>
              <w:rPr>
                <w:rFonts w:ascii="Arial" w:hAnsi="Arial" w:cs="Arial"/>
              </w:rPr>
              <w:t xml:space="preserve">Sanja </w:t>
            </w:r>
            <w:proofErr w:type="spellStart"/>
            <w:r>
              <w:rPr>
                <w:rFonts w:ascii="Arial" w:hAnsi="Arial" w:cs="Arial"/>
              </w:rPr>
              <w:t>Pavin</w:t>
            </w:r>
            <w:proofErr w:type="spellEnd"/>
          </w:p>
          <w:p w14:paraId="730BCC39" w14:textId="77777777" w:rsidR="00CB243B" w:rsidRPr="00896A2D" w:rsidRDefault="00CB243B" w:rsidP="009644CA">
            <w:pPr>
              <w:spacing w:after="0" w:line="240" w:lineRule="auto"/>
              <w:rPr>
                <w:rFonts w:ascii="Arial" w:hAnsi="Arial" w:cs="Arial"/>
              </w:rPr>
            </w:pPr>
          </w:p>
        </w:tc>
      </w:tr>
      <w:tr w:rsidR="00CB243B" w:rsidRPr="00896A2D" w14:paraId="1AE63C19" w14:textId="77777777" w:rsidTr="009644CA">
        <w:tc>
          <w:tcPr>
            <w:tcW w:w="1384" w:type="dxa"/>
            <w:shd w:val="clear" w:color="auto" w:fill="FFFF99"/>
          </w:tcPr>
          <w:p w14:paraId="5EB4F48D" w14:textId="77777777" w:rsidR="00CB243B" w:rsidRDefault="00CB243B" w:rsidP="009644CA">
            <w:pPr>
              <w:spacing w:after="0" w:line="240" w:lineRule="auto"/>
              <w:rPr>
                <w:rFonts w:ascii="Arial" w:hAnsi="Arial" w:cs="Arial"/>
              </w:rPr>
            </w:pPr>
          </w:p>
          <w:p w14:paraId="5F16A654" w14:textId="77777777" w:rsidR="00CB243B" w:rsidRPr="00896A2D" w:rsidRDefault="00CB243B" w:rsidP="009644CA">
            <w:pPr>
              <w:spacing w:after="0" w:line="240" w:lineRule="auto"/>
              <w:jc w:val="center"/>
              <w:rPr>
                <w:rFonts w:ascii="Arial" w:hAnsi="Arial" w:cs="Arial"/>
              </w:rPr>
            </w:pPr>
            <w:r w:rsidRPr="00896A2D">
              <w:rPr>
                <w:rFonts w:ascii="Arial" w:hAnsi="Arial" w:cs="Arial"/>
              </w:rPr>
              <w:t>Način realizacije</w:t>
            </w:r>
          </w:p>
          <w:p w14:paraId="02F7CDF2" w14:textId="77777777" w:rsidR="00CB243B" w:rsidRPr="00896A2D" w:rsidRDefault="00CB243B" w:rsidP="009644CA">
            <w:pPr>
              <w:spacing w:after="0" w:line="240" w:lineRule="auto"/>
              <w:rPr>
                <w:rFonts w:ascii="Arial" w:hAnsi="Arial" w:cs="Arial"/>
              </w:rPr>
            </w:pPr>
          </w:p>
        </w:tc>
        <w:tc>
          <w:tcPr>
            <w:tcW w:w="8186" w:type="dxa"/>
          </w:tcPr>
          <w:p w14:paraId="77A45FD4" w14:textId="77777777" w:rsidR="00CB243B" w:rsidRDefault="00CB243B" w:rsidP="009644CA">
            <w:pPr>
              <w:spacing w:after="0" w:line="240" w:lineRule="auto"/>
              <w:rPr>
                <w:rFonts w:ascii="Arial" w:hAnsi="Arial" w:cs="Arial"/>
              </w:rPr>
            </w:pPr>
          </w:p>
          <w:p w14:paraId="77FD3A95" w14:textId="77777777" w:rsidR="00CB243B" w:rsidRDefault="00CB243B" w:rsidP="009644CA">
            <w:pPr>
              <w:spacing w:after="0" w:line="240" w:lineRule="auto"/>
              <w:rPr>
                <w:rFonts w:ascii="Arial" w:hAnsi="Arial" w:cs="Arial"/>
              </w:rPr>
            </w:pPr>
            <w:r>
              <w:rPr>
                <w:rFonts w:ascii="Arial" w:hAnsi="Arial" w:cs="Arial"/>
              </w:rPr>
              <w:t xml:space="preserve">Metode rada: metoda razgovora, izlaganja, demonstracije, crtanja, objašnjenja, pisani radovi. </w:t>
            </w:r>
          </w:p>
          <w:p w14:paraId="48BD4C8E" w14:textId="77777777" w:rsidR="00CB243B" w:rsidRPr="00842E20" w:rsidRDefault="00CB243B" w:rsidP="009644CA">
            <w:pPr>
              <w:spacing w:after="0" w:line="240" w:lineRule="auto"/>
              <w:rPr>
                <w:rFonts w:ascii="Arial" w:hAnsi="Arial" w:cs="Arial"/>
              </w:rPr>
            </w:pPr>
            <w:r>
              <w:rPr>
                <w:rFonts w:ascii="Arial" w:hAnsi="Arial" w:cs="Arial"/>
              </w:rPr>
              <w:t>Oblici rada: frontalni i individualni rad, rad u paru, rad u skupinama</w:t>
            </w:r>
          </w:p>
          <w:p w14:paraId="212EC91E" w14:textId="77777777" w:rsidR="00CB243B" w:rsidRPr="00896A2D" w:rsidRDefault="00CB243B" w:rsidP="009644CA">
            <w:pPr>
              <w:spacing w:after="0" w:line="240" w:lineRule="auto"/>
              <w:rPr>
                <w:rFonts w:ascii="Arial" w:hAnsi="Arial" w:cs="Arial"/>
              </w:rPr>
            </w:pPr>
          </w:p>
        </w:tc>
      </w:tr>
      <w:tr w:rsidR="00CB243B" w:rsidRPr="00896A2D" w14:paraId="6847BA6D" w14:textId="77777777" w:rsidTr="009644CA">
        <w:tc>
          <w:tcPr>
            <w:tcW w:w="1384" w:type="dxa"/>
            <w:shd w:val="clear" w:color="auto" w:fill="FFFF99"/>
          </w:tcPr>
          <w:p w14:paraId="0D9C4767" w14:textId="77777777" w:rsidR="00CB243B" w:rsidRPr="00896A2D" w:rsidRDefault="00CB243B" w:rsidP="009644CA">
            <w:pPr>
              <w:spacing w:after="0" w:line="240" w:lineRule="auto"/>
              <w:rPr>
                <w:rFonts w:ascii="Arial" w:hAnsi="Arial" w:cs="Arial"/>
              </w:rPr>
            </w:pPr>
          </w:p>
          <w:p w14:paraId="3F6BF65C" w14:textId="77777777" w:rsidR="00CB243B" w:rsidRPr="00896A2D" w:rsidRDefault="00CB243B" w:rsidP="009644CA">
            <w:pPr>
              <w:spacing w:after="0" w:line="240" w:lineRule="auto"/>
              <w:jc w:val="center"/>
              <w:rPr>
                <w:rFonts w:ascii="Arial" w:hAnsi="Arial" w:cs="Arial"/>
              </w:rPr>
            </w:pPr>
            <w:proofErr w:type="spellStart"/>
            <w:r w:rsidRPr="00896A2D">
              <w:rPr>
                <w:rFonts w:ascii="Arial" w:hAnsi="Arial" w:cs="Arial"/>
              </w:rPr>
              <w:t>Vremenik</w:t>
            </w:r>
            <w:proofErr w:type="spellEnd"/>
          </w:p>
          <w:p w14:paraId="2BD70D40" w14:textId="77777777" w:rsidR="00CB243B" w:rsidRPr="00896A2D" w:rsidRDefault="00CB243B" w:rsidP="009644CA">
            <w:pPr>
              <w:spacing w:after="0" w:line="240" w:lineRule="auto"/>
              <w:rPr>
                <w:rFonts w:ascii="Arial" w:hAnsi="Arial" w:cs="Arial"/>
              </w:rPr>
            </w:pPr>
          </w:p>
        </w:tc>
        <w:tc>
          <w:tcPr>
            <w:tcW w:w="8186" w:type="dxa"/>
          </w:tcPr>
          <w:p w14:paraId="74242451" w14:textId="77777777" w:rsidR="00CB243B" w:rsidRDefault="00CB243B" w:rsidP="009644CA">
            <w:pPr>
              <w:spacing w:after="0" w:line="240" w:lineRule="auto"/>
              <w:rPr>
                <w:rFonts w:ascii="Arial" w:hAnsi="Arial" w:cs="Arial"/>
              </w:rPr>
            </w:pPr>
          </w:p>
          <w:p w14:paraId="29922FFD" w14:textId="77777777" w:rsidR="00CB243B" w:rsidRPr="009C348A" w:rsidRDefault="00CB243B" w:rsidP="009644CA">
            <w:pPr>
              <w:rPr>
                <w:rFonts w:ascii="Arial" w:hAnsi="Arial" w:cs="Arial"/>
                <w:sz w:val="24"/>
                <w:szCs w:val="24"/>
              </w:rPr>
            </w:pPr>
            <w:r>
              <w:rPr>
                <w:rFonts w:ascii="Arial" w:hAnsi="Arial" w:cs="Arial"/>
              </w:rPr>
              <w:t>1 sat tjedno tijekom nastavne godine prema planu dodatne nastave matematike.</w:t>
            </w:r>
          </w:p>
        </w:tc>
      </w:tr>
      <w:tr w:rsidR="00CB243B" w:rsidRPr="00896A2D" w14:paraId="5DF4B64C" w14:textId="77777777" w:rsidTr="009644CA">
        <w:tc>
          <w:tcPr>
            <w:tcW w:w="1384" w:type="dxa"/>
            <w:shd w:val="clear" w:color="auto" w:fill="FFFF99"/>
          </w:tcPr>
          <w:p w14:paraId="22C7C64F" w14:textId="77777777" w:rsidR="00CB243B" w:rsidRPr="00896A2D" w:rsidRDefault="00CB243B" w:rsidP="009644CA">
            <w:pPr>
              <w:spacing w:after="0" w:line="240" w:lineRule="auto"/>
              <w:rPr>
                <w:rFonts w:ascii="Arial" w:hAnsi="Arial" w:cs="Arial"/>
              </w:rPr>
            </w:pPr>
          </w:p>
          <w:p w14:paraId="650F8EF4" w14:textId="77777777" w:rsidR="00CB243B" w:rsidRPr="00896A2D" w:rsidRDefault="00CB243B" w:rsidP="009644CA">
            <w:pPr>
              <w:spacing w:after="0" w:line="240" w:lineRule="auto"/>
              <w:jc w:val="center"/>
              <w:rPr>
                <w:rFonts w:ascii="Arial" w:hAnsi="Arial" w:cs="Arial"/>
              </w:rPr>
            </w:pPr>
            <w:r w:rsidRPr="00896A2D">
              <w:rPr>
                <w:rFonts w:ascii="Arial" w:hAnsi="Arial" w:cs="Arial"/>
              </w:rPr>
              <w:t>Okvirni troškovnik</w:t>
            </w:r>
          </w:p>
        </w:tc>
        <w:tc>
          <w:tcPr>
            <w:tcW w:w="8186" w:type="dxa"/>
          </w:tcPr>
          <w:p w14:paraId="20EC00B5" w14:textId="77777777" w:rsidR="00CB243B" w:rsidRDefault="00CB243B" w:rsidP="009644CA">
            <w:pPr>
              <w:spacing w:after="0" w:line="240" w:lineRule="auto"/>
              <w:rPr>
                <w:rFonts w:ascii="Arial" w:hAnsi="Arial" w:cs="Arial"/>
              </w:rPr>
            </w:pPr>
          </w:p>
          <w:p w14:paraId="18E3DFF8" w14:textId="77777777" w:rsidR="00CB243B" w:rsidRDefault="00CB243B" w:rsidP="009644CA">
            <w:pPr>
              <w:spacing w:after="0" w:line="240" w:lineRule="auto"/>
              <w:rPr>
                <w:rFonts w:ascii="Arial" w:hAnsi="Arial" w:cs="Arial"/>
                <w:sz w:val="24"/>
                <w:szCs w:val="24"/>
              </w:rPr>
            </w:pPr>
            <w:r>
              <w:rPr>
                <w:rFonts w:ascii="Arial" w:hAnsi="Arial" w:cs="Arial"/>
              </w:rPr>
              <w:t>Nema troškova.</w:t>
            </w:r>
          </w:p>
          <w:p w14:paraId="7913FA1E" w14:textId="77777777" w:rsidR="00CB243B" w:rsidRDefault="00CB243B" w:rsidP="009644CA">
            <w:pPr>
              <w:spacing w:after="0" w:line="240" w:lineRule="auto"/>
              <w:rPr>
                <w:rFonts w:ascii="Arial" w:hAnsi="Arial" w:cs="Arial"/>
                <w:sz w:val="24"/>
                <w:szCs w:val="24"/>
              </w:rPr>
            </w:pPr>
          </w:p>
          <w:p w14:paraId="0E6F469D" w14:textId="77777777" w:rsidR="00CB243B" w:rsidRPr="00896A2D" w:rsidRDefault="00CB243B" w:rsidP="009644CA">
            <w:pPr>
              <w:spacing w:after="0" w:line="240" w:lineRule="auto"/>
              <w:rPr>
                <w:rFonts w:ascii="Arial" w:hAnsi="Arial" w:cs="Arial"/>
              </w:rPr>
            </w:pPr>
          </w:p>
        </w:tc>
      </w:tr>
      <w:tr w:rsidR="00CB243B" w:rsidRPr="00896A2D" w14:paraId="01A0BAB4" w14:textId="77777777" w:rsidTr="009644CA">
        <w:tc>
          <w:tcPr>
            <w:tcW w:w="1384" w:type="dxa"/>
            <w:shd w:val="clear" w:color="auto" w:fill="FFFF99"/>
          </w:tcPr>
          <w:p w14:paraId="10026378" w14:textId="77777777" w:rsidR="00CB243B" w:rsidRPr="00896A2D" w:rsidRDefault="00CB243B" w:rsidP="009644CA">
            <w:pPr>
              <w:spacing w:after="0" w:line="240" w:lineRule="auto"/>
              <w:rPr>
                <w:rFonts w:ascii="Arial" w:hAnsi="Arial" w:cs="Arial"/>
              </w:rPr>
            </w:pPr>
          </w:p>
          <w:p w14:paraId="46AEAE9C" w14:textId="77777777" w:rsidR="00CB243B" w:rsidRPr="00896A2D" w:rsidRDefault="00CB243B" w:rsidP="009644CA">
            <w:pPr>
              <w:spacing w:after="0" w:line="240" w:lineRule="auto"/>
              <w:rPr>
                <w:rFonts w:ascii="Arial" w:hAnsi="Arial" w:cs="Arial"/>
              </w:rPr>
            </w:pPr>
            <w:r w:rsidRPr="00896A2D">
              <w:rPr>
                <w:rFonts w:ascii="Arial" w:hAnsi="Arial" w:cs="Arial"/>
              </w:rPr>
              <w:t>Način praćenja</w:t>
            </w:r>
          </w:p>
          <w:p w14:paraId="366D8378" w14:textId="77777777" w:rsidR="00CB243B" w:rsidRPr="00896A2D" w:rsidRDefault="00CB243B" w:rsidP="009644CA">
            <w:pPr>
              <w:spacing w:after="0" w:line="240" w:lineRule="auto"/>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2259628B" w14:textId="77777777" w:rsidR="00CB243B" w:rsidRPr="00896A2D" w:rsidRDefault="00CB243B" w:rsidP="009644CA">
            <w:pPr>
              <w:spacing w:after="0" w:line="240" w:lineRule="auto"/>
              <w:rPr>
                <w:rFonts w:ascii="Arial" w:hAnsi="Arial" w:cs="Arial"/>
              </w:rPr>
            </w:pPr>
          </w:p>
        </w:tc>
        <w:tc>
          <w:tcPr>
            <w:tcW w:w="8186" w:type="dxa"/>
          </w:tcPr>
          <w:p w14:paraId="5A264111" w14:textId="77777777" w:rsidR="00CB243B" w:rsidRDefault="00CB243B" w:rsidP="009644CA">
            <w:pPr>
              <w:spacing w:after="0" w:line="240" w:lineRule="auto"/>
              <w:rPr>
                <w:rFonts w:ascii="Arial" w:hAnsi="Arial" w:cs="Arial"/>
              </w:rPr>
            </w:pPr>
          </w:p>
          <w:p w14:paraId="089B0976" w14:textId="77777777" w:rsidR="00CB243B" w:rsidRDefault="00CB243B" w:rsidP="009644CA">
            <w:pPr>
              <w:spacing w:after="0" w:line="240" w:lineRule="auto"/>
              <w:rPr>
                <w:rFonts w:ascii="Arial" w:hAnsi="Arial" w:cs="Arial"/>
              </w:rPr>
            </w:pPr>
          </w:p>
          <w:p w14:paraId="3EC6B701" w14:textId="77777777" w:rsidR="00CB243B" w:rsidRDefault="00CB243B" w:rsidP="009644CA">
            <w:pPr>
              <w:spacing w:after="0" w:line="240" w:lineRule="auto"/>
              <w:rPr>
                <w:rFonts w:ascii="Arial" w:hAnsi="Arial" w:cs="Arial"/>
              </w:rPr>
            </w:pPr>
          </w:p>
          <w:p w14:paraId="6867719C" w14:textId="77777777" w:rsidR="00CB243B" w:rsidRDefault="00CB243B" w:rsidP="009644CA">
            <w:pPr>
              <w:rPr>
                <w:rFonts w:ascii="Arial" w:hAnsi="Arial" w:cs="Arial"/>
                <w:sz w:val="24"/>
                <w:szCs w:val="24"/>
              </w:rPr>
            </w:pPr>
            <w:r>
              <w:rPr>
                <w:rFonts w:ascii="Arial" w:hAnsi="Arial" w:cs="Arial"/>
              </w:rPr>
              <w:t>Pohvale, natjecanje unutar skupina, listići, razni zadaci.</w:t>
            </w:r>
          </w:p>
          <w:p w14:paraId="637E5C1D" w14:textId="77777777" w:rsidR="00CB243B" w:rsidRPr="00896A2D" w:rsidRDefault="00CB243B" w:rsidP="009644CA">
            <w:pPr>
              <w:spacing w:after="0" w:line="240" w:lineRule="auto"/>
              <w:rPr>
                <w:rFonts w:ascii="Arial" w:hAnsi="Arial" w:cs="Arial"/>
              </w:rPr>
            </w:pPr>
          </w:p>
        </w:tc>
      </w:tr>
    </w:tbl>
    <w:p w14:paraId="4E7D65E4" w14:textId="77777777" w:rsidR="00912855" w:rsidRDefault="00912855" w:rsidP="00C008B2">
      <w:pPr>
        <w:rPr>
          <w:rFonts w:ascii="Arial" w:hAnsi="Arial" w:cs="Arial"/>
          <w:sz w:val="28"/>
          <w:szCs w:val="28"/>
        </w:rPr>
      </w:pPr>
    </w:p>
    <w:p w14:paraId="0B0D2BFF" w14:textId="77777777" w:rsidR="00FB69FD" w:rsidRDefault="00FB69FD" w:rsidP="00C008B2">
      <w:pPr>
        <w:rPr>
          <w:rFonts w:ascii="Arial" w:hAnsi="Arial" w:cs="Arial"/>
          <w:sz w:val="28"/>
          <w:szCs w:val="28"/>
        </w:rPr>
      </w:pPr>
    </w:p>
    <w:p w14:paraId="07C65F2D" w14:textId="77777777" w:rsidR="00FB69FD" w:rsidRDefault="00FB69FD" w:rsidP="00C008B2">
      <w:pPr>
        <w:rPr>
          <w:rFonts w:ascii="Arial" w:hAnsi="Arial" w:cs="Arial"/>
          <w:sz w:val="28"/>
          <w:szCs w:val="28"/>
        </w:rPr>
      </w:pPr>
    </w:p>
    <w:p w14:paraId="41FD6A4F" w14:textId="77777777" w:rsidR="00FB69FD" w:rsidRDefault="00FB69FD" w:rsidP="00C008B2">
      <w:pPr>
        <w:rPr>
          <w:rFonts w:ascii="Arial" w:hAnsi="Arial" w:cs="Arial"/>
          <w:sz w:val="28"/>
          <w:szCs w:val="28"/>
        </w:rPr>
      </w:pPr>
    </w:p>
    <w:p w14:paraId="1BE39941" w14:textId="77777777" w:rsidR="00FB69FD" w:rsidRDefault="00FB69FD" w:rsidP="00C008B2">
      <w:pPr>
        <w:rPr>
          <w:rFonts w:ascii="Arial" w:hAnsi="Arial" w:cs="Arial"/>
          <w:sz w:val="28"/>
          <w:szCs w:val="28"/>
        </w:rPr>
      </w:pPr>
    </w:p>
    <w:p w14:paraId="5D042240" w14:textId="77777777" w:rsidR="00FB69FD" w:rsidRDefault="00FB69FD" w:rsidP="00C008B2">
      <w:pPr>
        <w:rPr>
          <w:rFonts w:ascii="Arial" w:hAnsi="Arial" w:cs="Arial"/>
          <w:sz w:val="28"/>
          <w:szCs w:val="28"/>
        </w:rPr>
      </w:pPr>
    </w:p>
    <w:p w14:paraId="015A5DAE" w14:textId="77777777" w:rsidR="00C36E60" w:rsidRDefault="00C36E60" w:rsidP="00C008B2">
      <w:pPr>
        <w:rPr>
          <w:rFonts w:ascii="Arial" w:hAnsi="Arial" w:cs="Arial"/>
          <w:sz w:val="28"/>
          <w:szCs w:val="28"/>
        </w:rPr>
      </w:pP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8699"/>
      </w:tblGrid>
      <w:tr w:rsidR="00912855" w:rsidRPr="00BA576B" w14:paraId="3708012D" w14:textId="77777777" w:rsidTr="3C343168">
        <w:tc>
          <w:tcPr>
            <w:tcW w:w="672" w:type="pct"/>
            <w:shd w:val="clear" w:color="auto" w:fill="FFFF99"/>
          </w:tcPr>
          <w:p w14:paraId="3BBABC09" w14:textId="77777777" w:rsidR="00912855" w:rsidRPr="00BA576B" w:rsidRDefault="00912855" w:rsidP="000D40B1">
            <w:pPr>
              <w:spacing w:after="0" w:line="240" w:lineRule="auto"/>
              <w:jc w:val="center"/>
              <w:rPr>
                <w:rFonts w:ascii="Arial" w:hAnsi="Arial" w:cs="Arial"/>
              </w:rPr>
            </w:pPr>
            <w:r w:rsidRPr="00BA576B">
              <w:rPr>
                <w:rFonts w:ascii="Arial" w:hAnsi="Arial" w:cs="Arial"/>
              </w:rPr>
              <w:lastRenderedPageBreak/>
              <w:t>Aktivnost / Program / Projekt</w:t>
            </w:r>
          </w:p>
        </w:tc>
        <w:tc>
          <w:tcPr>
            <w:tcW w:w="4328" w:type="pct"/>
          </w:tcPr>
          <w:p w14:paraId="05CC87CE" w14:textId="77777777" w:rsidR="00912855" w:rsidRPr="00BA576B" w:rsidRDefault="00912855" w:rsidP="000D40B1">
            <w:pPr>
              <w:spacing w:after="0" w:line="240" w:lineRule="auto"/>
              <w:rPr>
                <w:rFonts w:ascii="Arial" w:hAnsi="Arial" w:cs="Arial"/>
              </w:rPr>
            </w:pPr>
          </w:p>
          <w:p w14:paraId="128297D8" w14:textId="568FD6E0" w:rsidR="00912855" w:rsidRPr="00BA576B" w:rsidRDefault="06BFA605" w:rsidP="3C343168">
            <w:pPr>
              <w:spacing w:after="0" w:line="240" w:lineRule="auto"/>
              <w:rPr>
                <w:rFonts w:ascii="Arial" w:hAnsi="Arial" w:cs="Arial"/>
                <w:b/>
                <w:bCs/>
              </w:rPr>
            </w:pPr>
            <w:r w:rsidRPr="3C343168">
              <w:rPr>
                <w:rFonts w:ascii="Arial" w:hAnsi="Arial" w:cs="Arial"/>
                <w:b/>
                <w:bCs/>
              </w:rPr>
              <w:t xml:space="preserve">Dodatni rad - Matematika </w:t>
            </w:r>
            <w:r w:rsidRPr="00FD5E41">
              <w:rPr>
                <w:rFonts w:ascii="Arial" w:hAnsi="Arial" w:cs="Arial"/>
                <w:b/>
                <w:bCs/>
              </w:rPr>
              <w:t>(</w:t>
            </w:r>
            <w:r w:rsidR="0DBE14FA" w:rsidRPr="00FD5E41">
              <w:rPr>
                <w:rFonts w:ascii="Arial" w:hAnsi="Arial" w:cs="Arial"/>
                <w:b/>
                <w:bCs/>
              </w:rPr>
              <w:t>2.a</w:t>
            </w:r>
            <w:r w:rsidRPr="00FD5E41">
              <w:rPr>
                <w:rFonts w:ascii="Arial" w:hAnsi="Arial" w:cs="Arial"/>
                <w:b/>
                <w:bCs/>
              </w:rPr>
              <w:t>)</w:t>
            </w:r>
          </w:p>
        </w:tc>
      </w:tr>
      <w:tr w:rsidR="00912855" w:rsidRPr="00BA576B" w14:paraId="2FF3F1D4" w14:textId="77777777" w:rsidTr="3C343168">
        <w:tc>
          <w:tcPr>
            <w:tcW w:w="672" w:type="pct"/>
            <w:shd w:val="clear" w:color="auto" w:fill="FFFF99"/>
          </w:tcPr>
          <w:p w14:paraId="4921EEAB" w14:textId="77777777" w:rsidR="00912855" w:rsidRPr="00BA576B" w:rsidRDefault="00912855" w:rsidP="000D40B1">
            <w:pPr>
              <w:spacing w:after="0" w:line="240" w:lineRule="auto"/>
              <w:jc w:val="center"/>
              <w:rPr>
                <w:rFonts w:ascii="Arial" w:hAnsi="Arial" w:cs="Arial"/>
              </w:rPr>
            </w:pPr>
          </w:p>
          <w:p w14:paraId="35CDEF5D" w14:textId="77777777" w:rsidR="00912855" w:rsidRPr="00BA576B" w:rsidRDefault="00912855" w:rsidP="000D40B1">
            <w:pPr>
              <w:spacing w:after="0" w:line="240" w:lineRule="auto"/>
              <w:jc w:val="center"/>
              <w:rPr>
                <w:rFonts w:ascii="Arial" w:hAnsi="Arial" w:cs="Arial"/>
              </w:rPr>
            </w:pPr>
          </w:p>
          <w:p w14:paraId="38648313" w14:textId="77777777" w:rsidR="00912855" w:rsidRPr="00BA576B" w:rsidRDefault="00912855" w:rsidP="000D40B1">
            <w:pPr>
              <w:spacing w:after="0" w:line="240" w:lineRule="auto"/>
              <w:rPr>
                <w:rFonts w:ascii="Arial" w:hAnsi="Arial" w:cs="Arial"/>
              </w:rPr>
            </w:pPr>
          </w:p>
          <w:p w14:paraId="030543E7" w14:textId="77777777" w:rsidR="00912855" w:rsidRPr="00BA576B" w:rsidRDefault="00912855" w:rsidP="000D40B1">
            <w:pPr>
              <w:spacing w:after="0" w:line="240" w:lineRule="auto"/>
              <w:jc w:val="center"/>
              <w:rPr>
                <w:rFonts w:ascii="Arial" w:hAnsi="Arial" w:cs="Arial"/>
              </w:rPr>
            </w:pPr>
          </w:p>
          <w:p w14:paraId="7C0A99C8" w14:textId="77777777" w:rsidR="00912855" w:rsidRPr="00BA576B" w:rsidRDefault="00912855" w:rsidP="000D40B1">
            <w:pPr>
              <w:spacing w:after="0" w:line="240" w:lineRule="auto"/>
              <w:jc w:val="center"/>
              <w:rPr>
                <w:rFonts w:ascii="Arial" w:hAnsi="Arial" w:cs="Arial"/>
              </w:rPr>
            </w:pPr>
            <w:r w:rsidRPr="00BA576B">
              <w:rPr>
                <w:rFonts w:ascii="Arial" w:hAnsi="Arial" w:cs="Arial"/>
              </w:rPr>
              <w:t>Ciljevi</w:t>
            </w:r>
          </w:p>
          <w:p w14:paraId="3DBA7596" w14:textId="77777777" w:rsidR="00912855" w:rsidRPr="00BA576B" w:rsidRDefault="00912855" w:rsidP="000D40B1">
            <w:pPr>
              <w:spacing w:after="0" w:line="240" w:lineRule="auto"/>
              <w:jc w:val="center"/>
              <w:rPr>
                <w:rFonts w:ascii="Arial" w:hAnsi="Arial" w:cs="Arial"/>
              </w:rPr>
            </w:pPr>
          </w:p>
          <w:p w14:paraId="353DC380" w14:textId="77777777" w:rsidR="00912855" w:rsidRPr="00BA576B" w:rsidRDefault="00912855" w:rsidP="000D40B1">
            <w:pPr>
              <w:spacing w:after="0" w:line="240" w:lineRule="auto"/>
              <w:jc w:val="center"/>
              <w:rPr>
                <w:rFonts w:ascii="Arial" w:hAnsi="Arial" w:cs="Arial"/>
              </w:rPr>
            </w:pPr>
          </w:p>
          <w:p w14:paraId="1D81CE55" w14:textId="77777777" w:rsidR="00912855" w:rsidRPr="00BA576B" w:rsidRDefault="00912855" w:rsidP="000D40B1">
            <w:pPr>
              <w:spacing w:after="0" w:line="240" w:lineRule="auto"/>
              <w:rPr>
                <w:rFonts w:ascii="Arial" w:hAnsi="Arial" w:cs="Arial"/>
              </w:rPr>
            </w:pPr>
          </w:p>
          <w:p w14:paraId="17D55BA3" w14:textId="77777777" w:rsidR="00912855" w:rsidRPr="00BA576B" w:rsidRDefault="00912855" w:rsidP="000D40B1">
            <w:pPr>
              <w:spacing w:after="0" w:line="240" w:lineRule="auto"/>
              <w:rPr>
                <w:rFonts w:ascii="Arial" w:hAnsi="Arial" w:cs="Arial"/>
              </w:rPr>
            </w:pPr>
          </w:p>
        </w:tc>
        <w:tc>
          <w:tcPr>
            <w:tcW w:w="4328" w:type="pct"/>
          </w:tcPr>
          <w:p w14:paraId="6F293E00" w14:textId="77777777" w:rsidR="00912855" w:rsidRPr="00BA576B" w:rsidRDefault="00912855" w:rsidP="000D40B1">
            <w:pPr>
              <w:spacing w:after="0" w:line="240" w:lineRule="auto"/>
              <w:rPr>
                <w:rFonts w:ascii="Arial" w:eastAsia="Times New Roman" w:hAnsi="Arial" w:cs="Arial"/>
                <w:lang w:eastAsia="hr-HR"/>
              </w:rPr>
            </w:pPr>
          </w:p>
          <w:p w14:paraId="1C3C7246" w14:textId="77777777" w:rsidR="00912855" w:rsidRDefault="00912855" w:rsidP="000D40B1">
            <w:pPr>
              <w:spacing w:after="0" w:line="240" w:lineRule="auto"/>
              <w:rPr>
                <w:rFonts w:ascii="Arial" w:eastAsia="Times New Roman" w:hAnsi="Arial" w:cs="Arial"/>
                <w:lang w:eastAsia="hr-HR"/>
              </w:rPr>
            </w:pPr>
            <w:r>
              <w:rPr>
                <w:rFonts w:ascii="Arial" w:eastAsia="Times New Roman" w:hAnsi="Arial" w:cs="Arial"/>
                <w:lang w:eastAsia="hr-HR"/>
              </w:rPr>
              <w:t>1) O</w:t>
            </w:r>
            <w:r w:rsidRPr="00BA576B">
              <w:rPr>
                <w:rFonts w:ascii="Arial" w:eastAsia="Times New Roman" w:hAnsi="Arial" w:cs="Arial"/>
                <w:lang w:eastAsia="hr-HR"/>
              </w:rPr>
              <w:t xml:space="preserve">sposobiti učenike za kvalitetno i kreativno planiranje, pripremanje i realizaciju </w:t>
            </w:r>
          </w:p>
          <w:p w14:paraId="55F8AD09" w14:textId="77777777" w:rsidR="00912855" w:rsidRPr="00BA576B" w:rsidRDefault="00912855" w:rsidP="000D40B1">
            <w:pPr>
              <w:spacing w:after="0" w:line="240" w:lineRule="auto"/>
              <w:rPr>
                <w:rFonts w:ascii="Arial" w:eastAsia="Times New Roman" w:hAnsi="Arial" w:cs="Arial"/>
                <w:lang w:eastAsia="hr-HR"/>
              </w:rPr>
            </w:pPr>
            <w:r>
              <w:rPr>
                <w:rFonts w:ascii="Arial" w:eastAsia="Times New Roman" w:hAnsi="Arial" w:cs="Arial"/>
                <w:lang w:eastAsia="hr-HR"/>
              </w:rPr>
              <w:t xml:space="preserve">    sadržaja </w:t>
            </w:r>
            <w:r w:rsidRPr="00BA576B">
              <w:rPr>
                <w:rFonts w:ascii="Arial" w:eastAsia="Times New Roman" w:hAnsi="Arial" w:cs="Arial"/>
                <w:lang w:eastAsia="hr-HR"/>
              </w:rPr>
              <w:t xml:space="preserve">dodatne </w:t>
            </w:r>
            <w:r>
              <w:rPr>
                <w:rFonts w:ascii="Arial" w:eastAsia="Times New Roman" w:hAnsi="Arial" w:cs="Arial"/>
                <w:lang w:eastAsia="hr-HR"/>
              </w:rPr>
              <w:t>nastave matematike.</w:t>
            </w:r>
          </w:p>
          <w:p w14:paraId="401328A8" w14:textId="77777777" w:rsidR="00912855" w:rsidRPr="00BA576B" w:rsidRDefault="00912855" w:rsidP="000D40B1">
            <w:pPr>
              <w:spacing w:after="0" w:line="240" w:lineRule="auto"/>
              <w:rPr>
                <w:rFonts w:ascii="Arial" w:eastAsia="Times New Roman" w:hAnsi="Arial" w:cs="Arial"/>
                <w:lang w:eastAsia="hr-HR"/>
              </w:rPr>
            </w:pPr>
            <w:r>
              <w:rPr>
                <w:rFonts w:ascii="Arial" w:eastAsia="Times New Roman" w:hAnsi="Arial" w:cs="Arial"/>
                <w:lang w:eastAsia="hr-HR"/>
              </w:rPr>
              <w:t>2) O</w:t>
            </w:r>
            <w:r w:rsidRPr="00BA576B">
              <w:rPr>
                <w:rFonts w:ascii="Arial" w:eastAsia="Times New Roman" w:hAnsi="Arial" w:cs="Arial"/>
                <w:lang w:eastAsia="hr-HR"/>
              </w:rPr>
              <w:t>svijestiti važnost i svrhu doda</w:t>
            </w:r>
            <w:r>
              <w:rPr>
                <w:rFonts w:ascii="Arial" w:eastAsia="Times New Roman" w:hAnsi="Arial" w:cs="Arial"/>
                <w:lang w:eastAsia="hr-HR"/>
              </w:rPr>
              <w:t>tnog rada s naprednim učenicima.</w:t>
            </w:r>
          </w:p>
          <w:p w14:paraId="3A0B8E92" w14:textId="77777777" w:rsidR="00912855" w:rsidRPr="00BA576B" w:rsidRDefault="00912855" w:rsidP="000D40B1">
            <w:pPr>
              <w:spacing w:after="0" w:line="240" w:lineRule="auto"/>
              <w:rPr>
                <w:rFonts w:ascii="Arial" w:eastAsia="Times New Roman" w:hAnsi="Arial" w:cs="Arial"/>
                <w:lang w:eastAsia="hr-HR"/>
              </w:rPr>
            </w:pPr>
            <w:r>
              <w:rPr>
                <w:rFonts w:ascii="Arial" w:eastAsia="Times New Roman" w:hAnsi="Arial" w:cs="Arial"/>
                <w:lang w:eastAsia="hr-HR"/>
              </w:rPr>
              <w:t>3) K</w:t>
            </w:r>
            <w:r w:rsidRPr="00BA576B">
              <w:rPr>
                <w:rFonts w:ascii="Arial" w:eastAsia="Times New Roman" w:hAnsi="Arial" w:cs="Arial"/>
                <w:lang w:eastAsia="hr-HR"/>
              </w:rPr>
              <w:t>od učenika njegovati rado</w:t>
            </w:r>
            <w:r>
              <w:rPr>
                <w:rFonts w:ascii="Arial" w:eastAsia="Times New Roman" w:hAnsi="Arial" w:cs="Arial"/>
                <w:lang w:eastAsia="hr-HR"/>
              </w:rPr>
              <w:t>znalost, maštu i želju za igrom.</w:t>
            </w:r>
          </w:p>
          <w:p w14:paraId="68695333" w14:textId="77777777" w:rsidR="00912855" w:rsidRPr="00BA576B" w:rsidRDefault="00912855" w:rsidP="000D40B1">
            <w:pPr>
              <w:spacing w:after="0" w:line="240" w:lineRule="auto"/>
              <w:rPr>
                <w:rFonts w:ascii="Arial" w:eastAsia="Times New Roman" w:hAnsi="Arial" w:cs="Arial"/>
                <w:lang w:eastAsia="hr-HR"/>
              </w:rPr>
            </w:pPr>
            <w:r>
              <w:rPr>
                <w:rFonts w:ascii="Arial" w:eastAsia="Times New Roman" w:hAnsi="Arial" w:cs="Arial"/>
                <w:lang w:eastAsia="hr-HR"/>
              </w:rPr>
              <w:t>4) P</w:t>
            </w:r>
            <w:r w:rsidRPr="00BA576B">
              <w:rPr>
                <w:rFonts w:ascii="Arial" w:eastAsia="Times New Roman" w:hAnsi="Arial" w:cs="Arial"/>
                <w:lang w:eastAsia="hr-HR"/>
              </w:rPr>
              <w:t>oticati interes za ne</w:t>
            </w:r>
            <w:r>
              <w:rPr>
                <w:rFonts w:ascii="Arial" w:eastAsia="Times New Roman" w:hAnsi="Arial" w:cs="Arial"/>
                <w:lang w:eastAsia="hr-HR"/>
              </w:rPr>
              <w:t>standardne zadatke u matematici.</w:t>
            </w:r>
          </w:p>
          <w:p w14:paraId="2BA9B567" w14:textId="77777777" w:rsidR="00912855" w:rsidRPr="00BA576B" w:rsidRDefault="00912855" w:rsidP="000D40B1">
            <w:pPr>
              <w:spacing w:after="0" w:line="240" w:lineRule="auto"/>
              <w:rPr>
                <w:rFonts w:ascii="Arial" w:eastAsia="Times New Roman" w:hAnsi="Arial" w:cs="Arial"/>
                <w:lang w:eastAsia="hr-HR"/>
              </w:rPr>
            </w:pPr>
            <w:r>
              <w:rPr>
                <w:rFonts w:ascii="Arial" w:eastAsia="Times New Roman" w:hAnsi="Arial" w:cs="Arial"/>
                <w:lang w:eastAsia="hr-HR"/>
              </w:rPr>
              <w:t>5) R</w:t>
            </w:r>
            <w:r w:rsidRPr="00BA576B">
              <w:rPr>
                <w:rFonts w:ascii="Arial" w:eastAsia="Times New Roman" w:hAnsi="Arial" w:cs="Arial"/>
                <w:lang w:eastAsia="hr-HR"/>
              </w:rPr>
              <w:t>azvijati sposobnost rada u timu, natjecateljski duh,</w:t>
            </w:r>
            <w:r>
              <w:rPr>
                <w:rFonts w:ascii="Arial" w:eastAsia="Times New Roman" w:hAnsi="Arial" w:cs="Arial"/>
                <w:lang w:eastAsia="hr-HR"/>
              </w:rPr>
              <w:t xml:space="preserve"> ljubav i interes za matematiku.</w:t>
            </w:r>
          </w:p>
          <w:p w14:paraId="28A0FD25" w14:textId="77777777" w:rsidR="00912855" w:rsidRPr="00BA576B" w:rsidRDefault="00912855" w:rsidP="000D40B1">
            <w:pPr>
              <w:spacing w:after="0" w:line="240" w:lineRule="auto"/>
              <w:rPr>
                <w:rFonts w:ascii="Arial" w:eastAsia="Times New Roman" w:hAnsi="Arial" w:cs="Arial"/>
                <w:lang w:eastAsia="hr-HR"/>
              </w:rPr>
            </w:pPr>
            <w:r>
              <w:rPr>
                <w:rFonts w:ascii="Arial" w:eastAsia="Times New Roman" w:hAnsi="Arial" w:cs="Arial"/>
                <w:lang w:eastAsia="hr-HR"/>
              </w:rPr>
              <w:t>6) R</w:t>
            </w:r>
            <w:r w:rsidRPr="00BA576B">
              <w:rPr>
                <w:rFonts w:ascii="Arial" w:eastAsia="Times New Roman" w:hAnsi="Arial" w:cs="Arial"/>
                <w:lang w:eastAsia="hr-HR"/>
              </w:rPr>
              <w:t>azvijati želju i potrebu za usavršavanjem u dodatnoj nastavi matematike</w:t>
            </w:r>
            <w:r>
              <w:rPr>
                <w:rFonts w:ascii="Arial" w:eastAsia="Times New Roman" w:hAnsi="Arial" w:cs="Arial"/>
                <w:lang w:eastAsia="hr-HR"/>
              </w:rPr>
              <w:t>.</w:t>
            </w:r>
          </w:p>
          <w:p w14:paraId="431C4E48" w14:textId="77777777" w:rsidR="00912855" w:rsidRPr="00BA576B" w:rsidRDefault="00912855" w:rsidP="000D40B1">
            <w:pPr>
              <w:spacing w:after="0" w:line="240" w:lineRule="auto"/>
              <w:rPr>
                <w:rFonts w:ascii="Arial" w:hAnsi="Arial" w:cs="Arial"/>
              </w:rPr>
            </w:pPr>
          </w:p>
        </w:tc>
      </w:tr>
      <w:tr w:rsidR="00912855" w:rsidRPr="00BA576B" w14:paraId="5079937C" w14:textId="77777777" w:rsidTr="3C343168">
        <w:tc>
          <w:tcPr>
            <w:tcW w:w="672" w:type="pct"/>
            <w:shd w:val="clear" w:color="auto" w:fill="FFFF99"/>
          </w:tcPr>
          <w:p w14:paraId="3C912B68" w14:textId="77777777" w:rsidR="00912855" w:rsidRPr="00BA576B" w:rsidRDefault="00912855" w:rsidP="000D40B1">
            <w:pPr>
              <w:spacing w:after="0" w:line="240" w:lineRule="auto"/>
              <w:rPr>
                <w:rFonts w:ascii="Arial" w:hAnsi="Arial" w:cs="Arial"/>
              </w:rPr>
            </w:pPr>
          </w:p>
          <w:p w14:paraId="283B0302" w14:textId="77777777" w:rsidR="00912855" w:rsidRPr="00BA576B" w:rsidRDefault="00912855" w:rsidP="000D40B1">
            <w:pPr>
              <w:spacing w:after="0" w:line="240" w:lineRule="auto"/>
              <w:jc w:val="center"/>
              <w:rPr>
                <w:rFonts w:ascii="Arial" w:hAnsi="Arial" w:cs="Arial"/>
              </w:rPr>
            </w:pPr>
            <w:r w:rsidRPr="00BA576B">
              <w:rPr>
                <w:rFonts w:ascii="Arial" w:hAnsi="Arial" w:cs="Arial"/>
              </w:rPr>
              <w:t>Namjena</w:t>
            </w:r>
          </w:p>
          <w:p w14:paraId="7AEF2F7A" w14:textId="77777777" w:rsidR="00912855" w:rsidRPr="00BA576B" w:rsidRDefault="00912855" w:rsidP="000D40B1">
            <w:pPr>
              <w:spacing w:after="0" w:line="240" w:lineRule="auto"/>
              <w:jc w:val="center"/>
              <w:rPr>
                <w:rFonts w:ascii="Arial" w:hAnsi="Arial" w:cs="Arial"/>
              </w:rPr>
            </w:pPr>
          </w:p>
          <w:p w14:paraId="44FD4DA9" w14:textId="77777777" w:rsidR="00912855" w:rsidRPr="00BA576B" w:rsidRDefault="00912855" w:rsidP="000D40B1">
            <w:pPr>
              <w:spacing w:after="0" w:line="240" w:lineRule="auto"/>
              <w:rPr>
                <w:rFonts w:ascii="Arial" w:hAnsi="Arial" w:cs="Arial"/>
              </w:rPr>
            </w:pPr>
          </w:p>
        </w:tc>
        <w:tc>
          <w:tcPr>
            <w:tcW w:w="4328" w:type="pct"/>
          </w:tcPr>
          <w:p w14:paraId="44992D6D" w14:textId="77777777" w:rsidR="00912855" w:rsidRDefault="00912855" w:rsidP="000D40B1">
            <w:pPr>
              <w:spacing w:after="0" w:line="240" w:lineRule="auto"/>
              <w:rPr>
                <w:rFonts w:ascii="Arial" w:hAnsi="Arial" w:cs="Arial"/>
              </w:rPr>
            </w:pPr>
          </w:p>
          <w:p w14:paraId="4370910E" w14:textId="77777777" w:rsidR="00912855" w:rsidRPr="00BA576B" w:rsidRDefault="00912855" w:rsidP="000D40B1">
            <w:pPr>
              <w:spacing w:after="0" w:line="240" w:lineRule="auto"/>
              <w:rPr>
                <w:rFonts w:ascii="Arial" w:hAnsi="Arial" w:cs="Arial"/>
              </w:rPr>
            </w:pPr>
            <w:r>
              <w:rPr>
                <w:rFonts w:ascii="Arial" w:hAnsi="Arial" w:cs="Arial"/>
              </w:rPr>
              <w:t>R</w:t>
            </w:r>
            <w:r w:rsidRPr="00BA576B">
              <w:rPr>
                <w:rFonts w:ascii="Arial" w:hAnsi="Arial" w:cs="Arial"/>
              </w:rPr>
              <w:t>ješavanje težih i nestanda</w:t>
            </w:r>
            <w:r>
              <w:rPr>
                <w:rFonts w:ascii="Arial" w:hAnsi="Arial" w:cs="Arial"/>
              </w:rPr>
              <w:t xml:space="preserve">rdnih zadataka u matematici, </w:t>
            </w:r>
            <w:r w:rsidRPr="00BA576B">
              <w:rPr>
                <w:rFonts w:ascii="Arial" w:hAnsi="Arial" w:cs="Arial"/>
              </w:rPr>
              <w:t>razvoj logičkog mišljenja i zaključivanja</w:t>
            </w:r>
            <w:r>
              <w:rPr>
                <w:rFonts w:ascii="Arial" w:hAnsi="Arial" w:cs="Arial"/>
              </w:rPr>
              <w:t>.</w:t>
            </w:r>
          </w:p>
        </w:tc>
      </w:tr>
      <w:tr w:rsidR="00912855" w:rsidRPr="00BA576B" w14:paraId="7C509CBF" w14:textId="77777777" w:rsidTr="3C343168">
        <w:tc>
          <w:tcPr>
            <w:tcW w:w="672" w:type="pct"/>
            <w:shd w:val="clear" w:color="auto" w:fill="FFFF99"/>
          </w:tcPr>
          <w:p w14:paraId="631BEE3C" w14:textId="77777777" w:rsidR="00912855" w:rsidRPr="00BA576B" w:rsidRDefault="00912855" w:rsidP="000D40B1">
            <w:pPr>
              <w:spacing w:after="0" w:line="240" w:lineRule="auto"/>
              <w:rPr>
                <w:rFonts w:ascii="Arial" w:hAnsi="Arial" w:cs="Arial"/>
              </w:rPr>
            </w:pPr>
          </w:p>
          <w:p w14:paraId="418F6D1B" w14:textId="77777777" w:rsidR="00912855" w:rsidRPr="00BA576B" w:rsidRDefault="00912855" w:rsidP="000D40B1">
            <w:pPr>
              <w:spacing w:after="0" w:line="240" w:lineRule="auto"/>
              <w:jc w:val="center"/>
              <w:rPr>
                <w:rFonts w:ascii="Arial" w:hAnsi="Arial" w:cs="Arial"/>
              </w:rPr>
            </w:pPr>
            <w:r w:rsidRPr="00BA576B">
              <w:rPr>
                <w:rFonts w:ascii="Arial" w:hAnsi="Arial" w:cs="Arial"/>
              </w:rPr>
              <w:t>Nositelj(i)</w:t>
            </w:r>
          </w:p>
          <w:p w14:paraId="36598192" w14:textId="77777777" w:rsidR="00912855" w:rsidRPr="00BA576B" w:rsidRDefault="00912855" w:rsidP="000D40B1">
            <w:pPr>
              <w:spacing w:after="0" w:line="240" w:lineRule="auto"/>
              <w:rPr>
                <w:rFonts w:ascii="Arial" w:hAnsi="Arial" w:cs="Arial"/>
              </w:rPr>
            </w:pPr>
          </w:p>
        </w:tc>
        <w:tc>
          <w:tcPr>
            <w:tcW w:w="4328" w:type="pct"/>
          </w:tcPr>
          <w:p w14:paraId="22CC92EF" w14:textId="77777777" w:rsidR="00912855" w:rsidRDefault="00912855" w:rsidP="000D40B1">
            <w:pPr>
              <w:spacing w:after="0" w:line="240" w:lineRule="auto"/>
              <w:rPr>
                <w:rFonts w:ascii="Arial" w:hAnsi="Arial" w:cs="Arial"/>
              </w:rPr>
            </w:pPr>
          </w:p>
          <w:p w14:paraId="1D2DACF3" w14:textId="77777777" w:rsidR="00912855" w:rsidRPr="00BA576B" w:rsidRDefault="00912855" w:rsidP="000D40B1">
            <w:pPr>
              <w:spacing w:after="0" w:line="240" w:lineRule="auto"/>
              <w:rPr>
                <w:rFonts w:ascii="Arial" w:hAnsi="Arial" w:cs="Arial"/>
              </w:rPr>
            </w:pPr>
            <w:r>
              <w:rPr>
                <w:rFonts w:ascii="Arial" w:hAnsi="Arial" w:cs="Arial"/>
              </w:rPr>
              <w:t xml:space="preserve">učiteljica Slavica </w:t>
            </w:r>
            <w:proofErr w:type="spellStart"/>
            <w:r>
              <w:rPr>
                <w:rFonts w:ascii="Arial" w:hAnsi="Arial" w:cs="Arial"/>
              </w:rPr>
              <w:t>Turniški</w:t>
            </w:r>
            <w:proofErr w:type="spellEnd"/>
          </w:p>
        </w:tc>
      </w:tr>
      <w:tr w:rsidR="00912855" w:rsidRPr="00BA576B" w14:paraId="42639102" w14:textId="77777777" w:rsidTr="3C343168">
        <w:tc>
          <w:tcPr>
            <w:tcW w:w="672" w:type="pct"/>
            <w:shd w:val="clear" w:color="auto" w:fill="FFFF99"/>
          </w:tcPr>
          <w:p w14:paraId="3B9A4D9D" w14:textId="77777777" w:rsidR="00912855" w:rsidRPr="00BA576B" w:rsidRDefault="00912855" w:rsidP="000D40B1">
            <w:pPr>
              <w:spacing w:after="0" w:line="240" w:lineRule="auto"/>
              <w:rPr>
                <w:rFonts w:ascii="Arial" w:hAnsi="Arial" w:cs="Arial"/>
              </w:rPr>
            </w:pPr>
          </w:p>
          <w:p w14:paraId="29A04E30" w14:textId="77777777" w:rsidR="00912855" w:rsidRPr="00BA576B" w:rsidRDefault="00912855" w:rsidP="000D40B1">
            <w:pPr>
              <w:spacing w:after="0" w:line="240" w:lineRule="auto"/>
              <w:jc w:val="center"/>
              <w:rPr>
                <w:rFonts w:ascii="Arial" w:hAnsi="Arial" w:cs="Arial"/>
              </w:rPr>
            </w:pPr>
            <w:r w:rsidRPr="00BA576B">
              <w:rPr>
                <w:rFonts w:ascii="Arial" w:hAnsi="Arial" w:cs="Arial"/>
              </w:rPr>
              <w:t>Način realizacije</w:t>
            </w:r>
          </w:p>
          <w:p w14:paraId="05E44C3A" w14:textId="77777777" w:rsidR="00912855" w:rsidRPr="00BA576B" w:rsidRDefault="00912855" w:rsidP="000D40B1">
            <w:pPr>
              <w:spacing w:after="0" w:line="240" w:lineRule="auto"/>
              <w:rPr>
                <w:rFonts w:ascii="Arial" w:hAnsi="Arial" w:cs="Arial"/>
              </w:rPr>
            </w:pPr>
          </w:p>
        </w:tc>
        <w:tc>
          <w:tcPr>
            <w:tcW w:w="4328" w:type="pct"/>
          </w:tcPr>
          <w:p w14:paraId="224CF6CF" w14:textId="77777777" w:rsidR="00912855" w:rsidRDefault="00912855" w:rsidP="000D40B1">
            <w:pPr>
              <w:spacing w:after="0" w:line="240" w:lineRule="auto"/>
              <w:rPr>
                <w:rFonts w:ascii="Arial" w:hAnsi="Arial" w:cs="Arial"/>
              </w:rPr>
            </w:pPr>
          </w:p>
          <w:p w14:paraId="7DA51D57" w14:textId="77777777" w:rsidR="00912855" w:rsidRPr="00BA576B" w:rsidRDefault="00912855" w:rsidP="000D40B1">
            <w:pPr>
              <w:spacing w:after="0" w:line="240" w:lineRule="auto"/>
              <w:rPr>
                <w:rFonts w:ascii="Arial" w:hAnsi="Arial" w:cs="Arial"/>
              </w:rPr>
            </w:pPr>
            <w:r w:rsidRPr="00BA576B">
              <w:rPr>
                <w:rFonts w:ascii="Arial" w:hAnsi="Arial" w:cs="Arial"/>
              </w:rPr>
              <w:t>Metoda razgovora, demonstracije, pisanih i grafičkih radova, natjecanja, individualni rad, rad u paru, grupni rad</w:t>
            </w:r>
            <w:r>
              <w:rPr>
                <w:rFonts w:ascii="Arial" w:hAnsi="Arial" w:cs="Arial"/>
              </w:rPr>
              <w:t>.</w:t>
            </w:r>
          </w:p>
        </w:tc>
      </w:tr>
      <w:tr w:rsidR="00912855" w:rsidRPr="00BA576B" w14:paraId="6EE916EE" w14:textId="77777777" w:rsidTr="3C343168">
        <w:tc>
          <w:tcPr>
            <w:tcW w:w="672" w:type="pct"/>
            <w:shd w:val="clear" w:color="auto" w:fill="FFFF99"/>
          </w:tcPr>
          <w:p w14:paraId="00BEE40E" w14:textId="77777777" w:rsidR="00912855" w:rsidRPr="00BA576B" w:rsidRDefault="00912855" w:rsidP="000D40B1">
            <w:pPr>
              <w:spacing w:after="0" w:line="240" w:lineRule="auto"/>
              <w:rPr>
                <w:rFonts w:ascii="Arial" w:hAnsi="Arial" w:cs="Arial"/>
              </w:rPr>
            </w:pPr>
          </w:p>
          <w:p w14:paraId="363F96E6" w14:textId="77777777" w:rsidR="00912855" w:rsidRPr="00BA576B" w:rsidRDefault="00912855" w:rsidP="000D40B1">
            <w:pPr>
              <w:spacing w:after="0" w:line="240" w:lineRule="auto"/>
              <w:jc w:val="center"/>
              <w:rPr>
                <w:rFonts w:ascii="Arial" w:hAnsi="Arial" w:cs="Arial"/>
              </w:rPr>
            </w:pPr>
            <w:proofErr w:type="spellStart"/>
            <w:r w:rsidRPr="00BA576B">
              <w:rPr>
                <w:rFonts w:ascii="Arial" w:hAnsi="Arial" w:cs="Arial"/>
              </w:rPr>
              <w:t>Vremenik</w:t>
            </w:r>
            <w:proofErr w:type="spellEnd"/>
          </w:p>
          <w:p w14:paraId="408CB6AB" w14:textId="77777777" w:rsidR="00912855" w:rsidRPr="00BA576B" w:rsidRDefault="00912855" w:rsidP="000D40B1">
            <w:pPr>
              <w:spacing w:after="0" w:line="240" w:lineRule="auto"/>
              <w:rPr>
                <w:rFonts w:ascii="Arial" w:hAnsi="Arial" w:cs="Arial"/>
              </w:rPr>
            </w:pPr>
          </w:p>
        </w:tc>
        <w:tc>
          <w:tcPr>
            <w:tcW w:w="4328" w:type="pct"/>
          </w:tcPr>
          <w:p w14:paraId="71489D81" w14:textId="77777777" w:rsidR="00912855" w:rsidRDefault="00912855" w:rsidP="000D40B1">
            <w:pPr>
              <w:spacing w:after="0" w:line="240" w:lineRule="auto"/>
              <w:rPr>
                <w:rFonts w:ascii="Arial" w:hAnsi="Arial" w:cs="Arial"/>
              </w:rPr>
            </w:pPr>
          </w:p>
          <w:p w14:paraId="09CF4079" w14:textId="77777777" w:rsidR="00912855" w:rsidRPr="00BA576B" w:rsidRDefault="00912855" w:rsidP="000D40B1">
            <w:pPr>
              <w:spacing w:after="0" w:line="240" w:lineRule="auto"/>
              <w:rPr>
                <w:rFonts w:ascii="Arial" w:hAnsi="Arial" w:cs="Arial"/>
              </w:rPr>
            </w:pPr>
            <w:r>
              <w:rPr>
                <w:rFonts w:ascii="Arial" w:hAnsi="Arial" w:cs="Arial"/>
              </w:rPr>
              <w:t>Tijekom nastavne godine 1 sat</w:t>
            </w:r>
            <w:r w:rsidRPr="00BA576B">
              <w:rPr>
                <w:rFonts w:ascii="Arial" w:hAnsi="Arial" w:cs="Arial"/>
              </w:rPr>
              <w:t xml:space="preserve"> tjedno prema planu dodatne nastave matematike</w:t>
            </w:r>
            <w:r>
              <w:rPr>
                <w:rFonts w:ascii="Arial" w:hAnsi="Arial" w:cs="Arial"/>
              </w:rPr>
              <w:t>.</w:t>
            </w:r>
          </w:p>
        </w:tc>
      </w:tr>
      <w:tr w:rsidR="00912855" w:rsidRPr="00BA576B" w14:paraId="26D8521E" w14:textId="77777777" w:rsidTr="3C343168">
        <w:tc>
          <w:tcPr>
            <w:tcW w:w="672" w:type="pct"/>
            <w:shd w:val="clear" w:color="auto" w:fill="FFFF99"/>
          </w:tcPr>
          <w:p w14:paraId="7F219268" w14:textId="77777777" w:rsidR="00912855" w:rsidRPr="00BA576B" w:rsidRDefault="00912855" w:rsidP="000D40B1">
            <w:pPr>
              <w:spacing w:after="0" w:line="240" w:lineRule="auto"/>
              <w:jc w:val="center"/>
              <w:rPr>
                <w:rFonts w:ascii="Arial" w:hAnsi="Arial" w:cs="Arial"/>
              </w:rPr>
            </w:pPr>
          </w:p>
          <w:p w14:paraId="45FA99FD" w14:textId="77777777" w:rsidR="00912855" w:rsidRPr="00BA576B" w:rsidRDefault="00912855" w:rsidP="000D40B1">
            <w:pPr>
              <w:spacing w:after="0" w:line="240" w:lineRule="auto"/>
              <w:jc w:val="center"/>
              <w:rPr>
                <w:rFonts w:ascii="Arial" w:hAnsi="Arial" w:cs="Arial"/>
              </w:rPr>
            </w:pPr>
            <w:r w:rsidRPr="00BA576B">
              <w:rPr>
                <w:rFonts w:ascii="Arial" w:hAnsi="Arial" w:cs="Arial"/>
              </w:rPr>
              <w:t>Okvirni troškovnik</w:t>
            </w:r>
          </w:p>
          <w:p w14:paraId="39F262A4" w14:textId="77777777" w:rsidR="00912855" w:rsidRPr="00BA576B" w:rsidRDefault="00912855" w:rsidP="000D40B1">
            <w:pPr>
              <w:spacing w:after="0" w:line="240" w:lineRule="auto"/>
              <w:rPr>
                <w:rFonts w:ascii="Arial" w:hAnsi="Arial" w:cs="Arial"/>
              </w:rPr>
            </w:pPr>
          </w:p>
        </w:tc>
        <w:tc>
          <w:tcPr>
            <w:tcW w:w="4328" w:type="pct"/>
          </w:tcPr>
          <w:p w14:paraId="22BEFE5A" w14:textId="77777777" w:rsidR="00912855" w:rsidRDefault="00912855" w:rsidP="000D40B1">
            <w:pPr>
              <w:spacing w:after="0" w:line="240" w:lineRule="auto"/>
              <w:rPr>
                <w:rFonts w:ascii="Arial" w:hAnsi="Arial" w:cs="Arial"/>
              </w:rPr>
            </w:pPr>
          </w:p>
          <w:p w14:paraId="14309532" w14:textId="77777777" w:rsidR="00912855" w:rsidRPr="00BA576B" w:rsidRDefault="00912855" w:rsidP="000D40B1">
            <w:pPr>
              <w:spacing w:after="0" w:line="240" w:lineRule="auto"/>
              <w:rPr>
                <w:rFonts w:ascii="Arial" w:hAnsi="Arial" w:cs="Arial"/>
              </w:rPr>
            </w:pPr>
            <w:r w:rsidRPr="00BA576B">
              <w:rPr>
                <w:rFonts w:ascii="Arial" w:hAnsi="Arial" w:cs="Arial"/>
              </w:rPr>
              <w:t xml:space="preserve">Troškovi kopiranja (oko </w:t>
            </w:r>
            <w:r>
              <w:rPr>
                <w:rFonts w:ascii="Arial" w:hAnsi="Arial" w:cs="Arial"/>
              </w:rPr>
              <w:t>20</w:t>
            </w:r>
            <w:r w:rsidRPr="00BA576B">
              <w:rPr>
                <w:rFonts w:ascii="Arial" w:hAnsi="Arial" w:cs="Arial"/>
              </w:rPr>
              <w:t xml:space="preserve"> </w:t>
            </w:r>
            <w:r>
              <w:rPr>
                <w:rFonts w:ascii="Arial" w:hAnsi="Arial" w:cs="Arial"/>
              </w:rPr>
              <w:t>eura</w:t>
            </w:r>
            <w:r w:rsidRPr="00BA576B">
              <w:rPr>
                <w:rFonts w:ascii="Arial" w:hAnsi="Arial" w:cs="Arial"/>
              </w:rPr>
              <w:t>)</w:t>
            </w:r>
          </w:p>
        </w:tc>
      </w:tr>
      <w:tr w:rsidR="00912855" w:rsidRPr="00BA576B" w14:paraId="6CFC0809" w14:textId="77777777" w:rsidTr="3C343168">
        <w:tc>
          <w:tcPr>
            <w:tcW w:w="672" w:type="pct"/>
            <w:shd w:val="clear" w:color="auto" w:fill="FFFF99"/>
          </w:tcPr>
          <w:p w14:paraId="53D31028" w14:textId="77777777" w:rsidR="00912855" w:rsidRPr="00BA576B" w:rsidRDefault="00912855" w:rsidP="000D40B1">
            <w:pPr>
              <w:spacing w:after="0" w:line="240" w:lineRule="auto"/>
              <w:rPr>
                <w:rFonts w:ascii="Arial" w:hAnsi="Arial" w:cs="Arial"/>
              </w:rPr>
            </w:pPr>
          </w:p>
          <w:p w14:paraId="631F9E67" w14:textId="77777777" w:rsidR="00912855" w:rsidRPr="00BA576B" w:rsidRDefault="00912855" w:rsidP="000D40B1">
            <w:pPr>
              <w:spacing w:after="0" w:line="240" w:lineRule="auto"/>
              <w:jc w:val="center"/>
              <w:rPr>
                <w:rFonts w:ascii="Arial" w:hAnsi="Arial" w:cs="Arial"/>
              </w:rPr>
            </w:pPr>
            <w:r w:rsidRPr="00BA576B">
              <w:rPr>
                <w:rFonts w:ascii="Arial" w:hAnsi="Arial" w:cs="Arial"/>
              </w:rPr>
              <w:t>Način praćenja</w:t>
            </w:r>
          </w:p>
          <w:p w14:paraId="4F0CC762" w14:textId="77777777" w:rsidR="00912855" w:rsidRPr="00BA576B" w:rsidRDefault="00912855" w:rsidP="000D40B1">
            <w:pPr>
              <w:spacing w:after="0" w:line="240" w:lineRule="auto"/>
              <w:jc w:val="center"/>
              <w:rPr>
                <w:rFonts w:ascii="Arial" w:hAnsi="Arial" w:cs="Arial"/>
              </w:rPr>
            </w:pPr>
            <w:r w:rsidRPr="00BA576B">
              <w:rPr>
                <w:rFonts w:ascii="Arial" w:hAnsi="Arial" w:cs="Arial"/>
              </w:rPr>
              <w:t>aktivnosti / programa / projekta</w:t>
            </w:r>
          </w:p>
          <w:p w14:paraId="3849DF02" w14:textId="77777777" w:rsidR="00912855" w:rsidRPr="00BA576B" w:rsidRDefault="00912855" w:rsidP="000D40B1">
            <w:pPr>
              <w:spacing w:after="0" w:line="240" w:lineRule="auto"/>
              <w:rPr>
                <w:rFonts w:ascii="Arial" w:hAnsi="Arial" w:cs="Arial"/>
              </w:rPr>
            </w:pPr>
          </w:p>
        </w:tc>
        <w:tc>
          <w:tcPr>
            <w:tcW w:w="4328" w:type="pct"/>
          </w:tcPr>
          <w:p w14:paraId="04FD127E" w14:textId="77777777" w:rsidR="00912855" w:rsidRDefault="00912855" w:rsidP="000D40B1">
            <w:pPr>
              <w:spacing w:after="0" w:line="240" w:lineRule="auto"/>
              <w:rPr>
                <w:rFonts w:ascii="Arial" w:eastAsia="Times New Roman" w:hAnsi="Arial" w:cs="Arial"/>
                <w:lang w:eastAsia="hr-HR"/>
              </w:rPr>
            </w:pPr>
          </w:p>
          <w:p w14:paraId="7BBB192D" w14:textId="77777777" w:rsidR="00912855" w:rsidRPr="00BA576B" w:rsidRDefault="00912855" w:rsidP="000D40B1">
            <w:pPr>
              <w:spacing w:after="0" w:line="240" w:lineRule="auto"/>
              <w:rPr>
                <w:rFonts w:ascii="Arial" w:eastAsia="Times New Roman" w:hAnsi="Arial" w:cs="Arial"/>
                <w:lang w:eastAsia="hr-HR"/>
              </w:rPr>
            </w:pPr>
            <w:r w:rsidRPr="00BA576B">
              <w:rPr>
                <w:rFonts w:ascii="Arial" w:eastAsia="Times New Roman" w:hAnsi="Arial" w:cs="Arial"/>
                <w:lang w:eastAsia="hr-HR"/>
              </w:rPr>
              <w:t xml:space="preserve">Opisno praćenje učenika, upitnici za učenike, smajlići, uspjeh na </w:t>
            </w:r>
          </w:p>
          <w:p w14:paraId="53C1D665" w14:textId="77777777" w:rsidR="00912855" w:rsidRPr="00BA576B" w:rsidRDefault="00912855" w:rsidP="000D40B1">
            <w:pPr>
              <w:spacing w:after="0" w:line="240" w:lineRule="auto"/>
              <w:rPr>
                <w:rFonts w:ascii="Arial" w:eastAsia="Times New Roman" w:hAnsi="Arial" w:cs="Arial"/>
                <w:lang w:eastAsia="hr-HR"/>
              </w:rPr>
            </w:pPr>
            <w:r w:rsidRPr="00BA576B">
              <w:rPr>
                <w:rFonts w:ascii="Arial" w:eastAsia="Times New Roman" w:hAnsi="Arial" w:cs="Arial"/>
                <w:lang w:eastAsia="hr-HR"/>
              </w:rPr>
              <w:t>razrednom natjecanju u svrhu poboljšanja suradnje među učenicima, da</w:t>
            </w:r>
          </w:p>
          <w:p w14:paraId="4E4AD50E" w14:textId="77777777" w:rsidR="00912855" w:rsidRPr="00BA576B" w:rsidRDefault="00912855" w:rsidP="000D40B1">
            <w:pPr>
              <w:spacing w:after="0" w:line="240" w:lineRule="auto"/>
              <w:rPr>
                <w:rFonts w:ascii="Arial" w:eastAsia="Times New Roman" w:hAnsi="Arial" w:cs="Arial"/>
                <w:lang w:eastAsia="hr-HR"/>
              </w:rPr>
            </w:pPr>
            <w:r w:rsidRPr="00BA576B">
              <w:rPr>
                <w:rFonts w:ascii="Arial" w:eastAsia="Times New Roman" w:hAnsi="Arial" w:cs="Arial"/>
                <w:lang w:eastAsia="hr-HR"/>
              </w:rPr>
              <w:t xml:space="preserve">bismo upoznali roditelje s rezultatima i da bismo vidjeli u čemu smo bili </w:t>
            </w:r>
          </w:p>
          <w:p w14:paraId="27DC574C" w14:textId="77777777" w:rsidR="00912855" w:rsidRPr="00BA576B" w:rsidRDefault="00912855" w:rsidP="000D40B1">
            <w:pPr>
              <w:spacing w:after="0" w:line="240" w:lineRule="auto"/>
              <w:rPr>
                <w:rFonts w:ascii="Arial" w:eastAsia="Times New Roman" w:hAnsi="Arial" w:cs="Arial"/>
                <w:lang w:eastAsia="hr-HR"/>
              </w:rPr>
            </w:pPr>
            <w:r w:rsidRPr="00BA576B">
              <w:rPr>
                <w:rFonts w:ascii="Arial" w:eastAsia="Times New Roman" w:hAnsi="Arial" w:cs="Arial"/>
                <w:lang w:eastAsia="hr-HR"/>
              </w:rPr>
              <w:t>uspješni, a na čemu trebamo još poraditi</w:t>
            </w:r>
            <w:r>
              <w:rPr>
                <w:rFonts w:ascii="Arial" w:eastAsia="Times New Roman" w:hAnsi="Arial" w:cs="Arial"/>
                <w:lang w:eastAsia="hr-HR"/>
              </w:rPr>
              <w:t>.</w:t>
            </w:r>
          </w:p>
          <w:p w14:paraId="4B0DD6F3" w14:textId="77777777" w:rsidR="00912855" w:rsidRPr="00BA576B" w:rsidRDefault="00912855" w:rsidP="000D40B1">
            <w:pPr>
              <w:spacing w:after="0" w:line="240" w:lineRule="auto"/>
              <w:rPr>
                <w:rFonts w:ascii="Arial" w:hAnsi="Arial" w:cs="Arial"/>
              </w:rPr>
            </w:pPr>
          </w:p>
        </w:tc>
      </w:tr>
    </w:tbl>
    <w:p w14:paraId="1BCD205B" w14:textId="77777777" w:rsidR="00912855" w:rsidRDefault="00912855" w:rsidP="00C008B2">
      <w:pPr>
        <w:rPr>
          <w:rFonts w:ascii="Arial" w:hAnsi="Arial" w:cs="Arial"/>
          <w:sz w:val="28"/>
          <w:szCs w:val="28"/>
        </w:rPr>
      </w:pPr>
    </w:p>
    <w:p w14:paraId="275F09DE" w14:textId="77777777" w:rsidR="002D261B" w:rsidRDefault="002D261B" w:rsidP="00C008B2">
      <w:pPr>
        <w:rPr>
          <w:rFonts w:ascii="Arial" w:hAnsi="Arial" w:cs="Arial"/>
          <w:sz w:val="28"/>
          <w:szCs w:val="28"/>
        </w:rPr>
      </w:pPr>
    </w:p>
    <w:p w14:paraId="15C5C0C0" w14:textId="2BABFCFF" w:rsidR="002D261B" w:rsidRDefault="002D261B" w:rsidP="5E1FC74F">
      <w:pPr>
        <w:rPr>
          <w:rFonts w:ascii="Arial" w:hAnsi="Arial" w:cs="Arial"/>
          <w:sz w:val="28"/>
          <w:szCs w:val="28"/>
        </w:rPr>
      </w:pPr>
    </w:p>
    <w:p w14:paraId="0EE9FB1A" w14:textId="7BE55A89" w:rsidR="37392A18" w:rsidRDefault="37392A18" w:rsidP="37392A18">
      <w:pPr>
        <w:rPr>
          <w:rFonts w:ascii="Arial" w:hAnsi="Arial" w:cs="Arial"/>
          <w:sz w:val="28"/>
          <w:szCs w:val="28"/>
        </w:rPr>
      </w:pPr>
    </w:p>
    <w:p w14:paraId="3E1539D9" w14:textId="77777777" w:rsidR="00FD5E41" w:rsidRDefault="00FD5E41" w:rsidP="37392A18">
      <w:pPr>
        <w:rPr>
          <w:rFonts w:ascii="Arial" w:hAnsi="Arial" w:cs="Arial"/>
          <w:sz w:val="28"/>
          <w:szCs w:val="28"/>
        </w:rPr>
      </w:pPr>
    </w:p>
    <w:p w14:paraId="18777EE3" w14:textId="77777777" w:rsidR="0081040A" w:rsidRDefault="0081040A" w:rsidP="37392A18">
      <w:pPr>
        <w:rPr>
          <w:rFonts w:ascii="Arial" w:hAnsi="Arial" w:cs="Arial"/>
          <w:sz w:val="28"/>
          <w:szCs w:val="28"/>
        </w:rPr>
      </w:pPr>
    </w:p>
    <w:p w14:paraId="59EC1B11" w14:textId="77777777" w:rsidR="0081040A" w:rsidRDefault="0081040A" w:rsidP="37392A18">
      <w:pPr>
        <w:rPr>
          <w:rFonts w:ascii="Arial" w:hAnsi="Arial" w:cs="Arial"/>
          <w:sz w:val="28"/>
          <w:szCs w:val="28"/>
        </w:rPr>
      </w:pPr>
    </w:p>
    <w:p w14:paraId="6539EDB8" w14:textId="77777777" w:rsidR="00C36E60" w:rsidRDefault="00C36E60" w:rsidP="37392A18">
      <w:pPr>
        <w:rPr>
          <w:rFonts w:ascii="Arial" w:hAnsi="Arial" w:cs="Arial"/>
          <w:sz w:val="28"/>
          <w:szCs w:val="28"/>
        </w:rPr>
      </w:pPr>
    </w:p>
    <w:tbl>
      <w:tblPr>
        <w:tblW w:w="5350" w:type="pct"/>
        <w:tblInd w:w="-5" w:type="dxa"/>
        <w:tblLayout w:type="fixed"/>
        <w:tblLook w:val="0000" w:firstRow="0" w:lastRow="0" w:firstColumn="0" w:lastColumn="0" w:noHBand="0" w:noVBand="0"/>
      </w:tblPr>
      <w:tblGrid>
        <w:gridCol w:w="1342"/>
        <w:gridCol w:w="8656"/>
      </w:tblGrid>
      <w:tr w:rsidR="002D261B" w:rsidRPr="002D261B" w14:paraId="2B080093" w14:textId="77777777" w:rsidTr="000D40B1">
        <w:tc>
          <w:tcPr>
            <w:tcW w:w="1343" w:type="dxa"/>
            <w:tcBorders>
              <w:top w:val="single" w:sz="4" w:space="0" w:color="000000"/>
              <w:left w:val="single" w:sz="4" w:space="0" w:color="000000"/>
              <w:bottom w:val="single" w:sz="4" w:space="0" w:color="000000"/>
              <w:right w:val="single" w:sz="4" w:space="0" w:color="000000"/>
            </w:tcBorders>
            <w:shd w:val="clear" w:color="auto" w:fill="FFFF99"/>
          </w:tcPr>
          <w:p w14:paraId="5E803BB2" w14:textId="77777777" w:rsidR="002D261B" w:rsidRPr="002D261B" w:rsidRDefault="002D261B" w:rsidP="002D261B">
            <w:pPr>
              <w:suppressAutoHyphens/>
              <w:spacing w:after="0" w:line="240" w:lineRule="auto"/>
              <w:jc w:val="center"/>
              <w:rPr>
                <w:lang w:eastAsia="zh-CN"/>
              </w:rPr>
            </w:pPr>
            <w:r w:rsidRPr="002D261B">
              <w:rPr>
                <w:rFonts w:ascii="Arial" w:hAnsi="Arial" w:cs="Arial"/>
                <w:lang w:eastAsia="zh-CN"/>
              </w:rPr>
              <w:lastRenderedPageBreak/>
              <w:t>Aktivnost / Program / Projekt</w:t>
            </w:r>
          </w:p>
        </w:tc>
        <w:tc>
          <w:tcPr>
            <w:tcW w:w="8665" w:type="dxa"/>
            <w:tcBorders>
              <w:top w:val="single" w:sz="4" w:space="0" w:color="000000"/>
              <w:left w:val="single" w:sz="4" w:space="0" w:color="000000"/>
              <w:bottom w:val="single" w:sz="4" w:space="0" w:color="000000"/>
              <w:right w:val="single" w:sz="4" w:space="0" w:color="000000"/>
            </w:tcBorders>
          </w:tcPr>
          <w:p w14:paraId="787F1379" w14:textId="77777777" w:rsidR="002D261B" w:rsidRPr="002D261B" w:rsidRDefault="002D261B" w:rsidP="002D261B">
            <w:pPr>
              <w:suppressAutoHyphens/>
              <w:snapToGrid w:val="0"/>
              <w:spacing w:after="0" w:line="240" w:lineRule="auto"/>
              <w:rPr>
                <w:rFonts w:ascii="Arial" w:hAnsi="Arial" w:cs="Arial"/>
                <w:lang w:eastAsia="zh-CN"/>
              </w:rPr>
            </w:pPr>
          </w:p>
          <w:p w14:paraId="3E1AF3CE" w14:textId="637AF3E5" w:rsidR="002D261B" w:rsidRPr="002D261B" w:rsidRDefault="002D261B" w:rsidP="002D261B">
            <w:pPr>
              <w:suppressAutoHyphens/>
              <w:spacing w:after="0" w:line="240" w:lineRule="auto"/>
              <w:rPr>
                <w:lang w:eastAsia="zh-CN"/>
              </w:rPr>
            </w:pPr>
            <w:r w:rsidRPr="002D261B">
              <w:rPr>
                <w:rFonts w:ascii="Arial" w:hAnsi="Arial" w:cs="Arial"/>
                <w:b/>
                <w:lang w:eastAsia="zh-CN"/>
              </w:rPr>
              <w:t>Dodatni rad - Matematika (</w:t>
            </w:r>
            <w:r w:rsidR="00FD5E41">
              <w:rPr>
                <w:rFonts w:ascii="Arial" w:hAnsi="Arial" w:cs="Arial"/>
                <w:b/>
                <w:lang w:eastAsia="zh-CN"/>
              </w:rPr>
              <w:t>2</w:t>
            </w:r>
            <w:r w:rsidRPr="002D261B">
              <w:rPr>
                <w:rFonts w:ascii="Arial" w:hAnsi="Arial" w:cs="Arial"/>
                <w:b/>
                <w:lang w:eastAsia="zh-CN"/>
              </w:rPr>
              <w:t>.b)</w:t>
            </w:r>
          </w:p>
        </w:tc>
      </w:tr>
      <w:tr w:rsidR="002D261B" w:rsidRPr="002D261B" w14:paraId="4E948820" w14:textId="77777777" w:rsidTr="000D40B1">
        <w:tc>
          <w:tcPr>
            <w:tcW w:w="1343" w:type="dxa"/>
            <w:tcBorders>
              <w:top w:val="single" w:sz="4" w:space="0" w:color="000000"/>
              <w:left w:val="single" w:sz="4" w:space="0" w:color="000000"/>
              <w:bottom w:val="single" w:sz="4" w:space="0" w:color="000000"/>
              <w:right w:val="single" w:sz="4" w:space="0" w:color="000000"/>
            </w:tcBorders>
            <w:shd w:val="clear" w:color="auto" w:fill="FFFF99"/>
          </w:tcPr>
          <w:p w14:paraId="6D0ADFF7" w14:textId="77777777" w:rsidR="002D261B" w:rsidRPr="002D261B" w:rsidRDefault="002D261B" w:rsidP="002D261B">
            <w:pPr>
              <w:suppressAutoHyphens/>
              <w:snapToGrid w:val="0"/>
              <w:spacing w:after="0" w:line="240" w:lineRule="auto"/>
              <w:jc w:val="center"/>
              <w:rPr>
                <w:rFonts w:ascii="Arial" w:hAnsi="Arial" w:cs="Arial"/>
                <w:b/>
                <w:lang w:eastAsia="zh-CN"/>
              </w:rPr>
            </w:pPr>
          </w:p>
          <w:p w14:paraId="553EFB65" w14:textId="77777777" w:rsidR="002D261B" w:rsidRPr="002D261B" w:rsidRDefault="002D261B" w:rsidP="002D261B">
            <w:pPr>
              <w:suppressAutoHyphens/>
              <w:spacing w:after="0" w:line="240" w:lineRule="auto"/>
              <w:jc w:val="center"/>
              <w:rPr>
                <w:rFonts w:ascii="Arial" w:hAnsi="Arial" w:cs="Arial"/>
                <w:lang w:eastAsia="zh-CN"/>
              </w:rPr>
            </w:pPr>
          </w:p>
          <w:p w14:paraId="6C3F247C" w14:textId="77777777" w:rsidR="002D261B" w:rsidRPr="002D261B" w:rsidRDefault="002D261B" w:rsidP="002D261B">
            <w:pPr>
              <w:suppressAutoHyphens/>
              <w:spacing w:after="0" w:line="240" w:lineRule="auto"/>
              <w:rPr>
                <w:rFonts w:ascii="Arial" w:hAnsi="Arial" w:cs="Arial"/>
                <w:lang w:eastAsia="zh-CN"/>
              </w:rPr>
            </w:pPr>
          </w:p>
          <w:p w14:paraId="4D679E3C" w14:textId="77777777" w:rsidR="002D261B" w:rsidRPr="002D261B" w:rsidRDefault="002D261B" w:rsidP="002D261B">
            <w:pPr>
              <w:suppressAutoHyphens/>
              <w:spacing w:after="0" w:line="240" w:lineRule="auto"/>
              <w:jc w:val="center"/>
              <w:rPr>
                <w:rFonts w:ascii="Arial" w:hAnsi="Arial" w:cs="Arial"/>
                <w:lang w:eastAsia="zh-CN"/>
              </w:rPr>
            </w:pPr>
          </w:p>
          <w:p w14:paraId="1B2E40EF" w14:textId="77777777" w:rsidR="002D261B" w:rsidRPr="002D261B" w:rsidRDefault="002D261B" w:rsidP="002D261B">
            <w:pPr>
              <w:suppressAutoHyphens/>
              <w:spacing w:after="0" w:line="240" w:lineRule="auto"/>
              <w:jc w:val="center"/>
              <w:rPr>
                <w:lang w:eastAsia="zh-CN"/>
              </w:rPr>
            </w:pPr>
            <w:r w:rsidRPr="002D261B">
              <w:rPr>
                <w:rFonts w:ascii="Arial" w:hAnsi="Arial" w:cs="Arial"/>
                <w:lang w:eastAsia="zh-CN"/>
              </w:rPr>
              <w:t>Ciljevi</w:t>
            </w:r>
          </w:p>
          <w:p w14:paraId="587DE232" w14:textId="77777777" w:rsidR="002D261B" w:rsidRPr="002D261B" w:rsidRDefault="002D261B" w:rsidP="002D261B">
            <w:pPr>
              <w:suppressAutoHyphens/>
              <w:spacing w:after="0" w:line="240" w:lineRule="auto"/>
              <w:jc w:val="center"/>
              <w:rPr>
                <w:rFonts w:ascii="Arial" w:hAnsi="Arial" w:cs="Arial"/>
                <w:lang w:eastAsia="zh-CN"/>
              </w:rPr>
            </w:pPr>
          </w:p>
          <w:p w14:paraId="705B7C0A" w14:textId="77777777" w:rsidR="002D261B" w:rsidRPr="002D261B" w:rsidRDefault="002D261B" w:rsidP="002D261B">
            <w:pPr>
              <w:suppressAutoHyphens/>
              <w:spacing w:after="0" w:line="240" w:lineRule="auto"/>
              <w:jc w:val="center"/>
              <w:rPr>
                <w:rFonts w:ascii="Arial" w:hAnsi="Arial" w:cs="Arial"/>
                <w:lang w:eastAsia="zh-CN"/>
              </w:rPr>
            </w:pPr>
          </w:p>
          <w:p w14:paraId="00B290B6" w14:textId="77777777" w:rsidR="002D261B" w:rsidRPr="002D261B" w:rsidRDefault="002D261B" w:rsidP="002D261B">
            <w:pPr>
              <w:suppressAutoHyphens/>
              <w:spacing w:after="0" w:line="240" w:lineRule="auto"/>
              <w:rPr>
                <w:rFonts w:ascii="Arial" w:hAnsi="Arial" w:cs="Arial"/>
                <w:lang w:eastAsia="zh-CN"/>
              </w:rPr>
            </w:pPr>
          </w:p>
          <w:p w14:paraId="5D663A02" w14:textId="77777777" w:rsidR="002D261B" w:rsidRPr="002D261B" w:rsidRDefault="002D261B" w:rsidP="002D261B">
            <w:pPr>
              <w:suppressAutoHyphens/>
              <w:spacing w:after="0" w:line="240" w:lineRule="auto"/>
              <w:rPr>
                <w:rFonts w:ascii="Arial" w:hAnsi="Arial" w:cs="Arial"/>
                <w:lang w:eastAsia="zh-CN"/>
              </w:rPr>
            </w:pPr>
          </w:p>
        </w:tc>
        <w:tc>
          <w:tcPr>
            <w:tcW w:w="8665" w:type="dxa"/>
            <w:tcBorders>
              <w:top w:val="single" w:sz="4" w:space="0" w:color="000000"/>
              <w:left w:val="single" w:sz="4" w:space="0" w:color="000000"/>
              <w:bottom w:val="single" w:sz="4" w:space="0" w:color="000000"/>
              <w:right w:val="single" w:sz="4" w:space="0" w:color="000000"/>
            </w:tcBorders>
          </w:tcPr>
          <w:p w14:paraId="35CC38CB" w14:textId="77777777" w:rsidR="002D261B" w:rsidRPr="002D261B" w:rsidRDefault="002D261B" w:rsidP="002D261B">
            <w:pPr>
              <w:suppressAutoHyphens/>
              <w:snapToGrid w:val="0"/>
              <w:spacing w:after="0" w:line="240" w:lineRule="auto"/>
              <w:rPr>
                <w:rFonts w:ascii="Arial" w:eastAsia="Times New Roman" w:hAnsi="Arial" w:cs="Arial"/>
                <w:lang w:eastAsia="hr-HR"/>
              </w:rPr>
            </w:pPr>
          </w:p>
          <w:p w14:paraId="76AB8F6C" w14:textId="77777777" w:rsidR="002D261B" w:rsidRPr="002D261B" w:rsidRDefault="002D261B" w:rsidP="002D261B">
            <w:pPr>
              <w:suppressAutoHyphens/>
              <w:spacing w:after="0" w:line="240" w:lineRule="auto"/>
              <w:rPr>
                <w:lang w:eastAsia="zh-CN"/>
              </w:rPr>
            </w:pPr>
            <w:r w:rsidRPr="002D261B">
              <w:rPr>
                <w:rFonts w:ascii="Arial" w:eastAsia="Times New Roman" w:hAnsi="Arial" w:cs="Arial"/>
                <w:lang w:eastAsia="hr-HR"/>
              </w:rPr>
              <w:t xml:space="preserve">1) osposobiti učenike za kvalitetno i kreativno planiranje, pripremanje i realizaciju </w:t>
            </w:r>
          </w:p>
          <w:p w14:paraId="2EAA0D9C" w14:textId="77777777" w:rsidR="002D261B" w:rsidRPr="002D261B" w:rsidRDefault="002D261B" w:rsidP="002D261B">
            <w:pPr>
              <w:suppressAutoHyphens/>
              <w:spacing w:after="0" w:line="240" w:lineRule="auto"/>
              <w:rPr>
                <w:lang w:eastAsia="zh-CN"/>
              </w:rPr>
            </w:pPr>
            <w:r w:rsidRPr="002D261B">
              <w:rPr>
                <w:rFonts w:ascii="Arial" w:eastAsia="Arial" w:hAnsi="Arial" w:cs="Arial"/>
                <w:lang w:eastAsia="hr-HR"/>
              </w:rPr>
              <w:t xml:space="preserve">    </w:t>
            </w:r>
            <w:r w:rsidRPr="002D261B">
              <w:rPr>
                <w:rFonts w:ascii="Arial" w:eastAsia="Times New Roman" w:hAnsi="Arial" w:cs="Arial"/>
                <w:lang w:eastAsia="hr-HR"/>
              </w:rPr>
              <w:t>sadržaja dodatne nastave matematike;</w:t>
            </w:r>
          </w:p>
          <w:p w14:paraId="4CD8D863" w14:textId="77777777" w:rsidR="002D261B" w:rsidRPr="002D261B" w:rsidRDefault="002D261B" w:rsidP="002D261B">
            <w:pPr>
              <w:suppressAutoHyphens/>
              <w:spacing w:after="0" w:line="240" w:lineRule="auto"/>
              <w:rPr>
                <w:lang w:eastAsia="zh-CN"/>
              </w:rPr>
            </w:pPr>
            <w:r w:rsidRPr="002D261B">
              <w:rPr>
                <w:rFonts w:ascii="Arial" w:eastAsia="Times New Roman" w:hAnsi="Arial" w:cs="Arial"/>
                <w:lang w:eastAsia="hr-HR"/>
              </w:rPr>
              <w:t>2) osvijestiti važnost i svrhu dodatnog rada s naprednim učenicima;</w:t>
            </w:r>
          </w:p>
          <w:p w14:paraId="35F22914" w14:textId="77777777" w:rsidR="002D261B" w:rsidRPr="002D261B" w:rsidRDefault="002D261B" w:rsidP="002D261B">
            <w:pPr>
              <w:suppressAutoHyphens/>
              <w:spacing w:after="0" w:line="240" w:lineRule="auto"/>
              <w:rPr>
                <w:lang w:eastAsia="zh-CN"/>
              </w:rPr>
            </w:pPr>
            <w:r w:rsidRPr="002D261B">
              <w:rPr>
                <w:rFonts w:ascii="Arial" w:eastAsia="Times New Roman" w:hAnsi="Arial" w:cs="Arial"/>
                <w:lang w:eastAsia="hr-HR"/>
              </w:rPr>
              <w:t>3) kod učenika njegovati radoznalost, maštu i želju za igrom;</w:t>
            </w:r>
          </w:p>
          <w:p w14:paraId="261EB950" w14:textId="77777777" w:rsidR="002D261B" w:rsidRPr="002D261B" w:rsidRDefault="002D261B" w:rsidP="002D261B">
            <w:pPr>
              <w:suppressAutoHyphens/>
              <w:spacing w:after="0" w:line="240" w:lineRule="auto"/>
              <w:rPr>
                <w:lang w:eastAsia="zh-CN"/>
              </w:rPr>
            </w:pPr>
            <w:r w:rsidRPr="002D261B">
              <w:rPr>
                <w:rFonts w:ascii="Arial" w:eastAsia="Times New Roman" w:hAnsi="Arial" w:cs="Arial"/>
                <w:lang w:eastAsia="hr-HR"/>
              </w:rPr>
              <w:t>4) poticati interes za nestandardne zadatke u matematici;</w:t>
            </w:r>
          </w:p>
          <w:p w14:paraId="03B7EBC3" w14:textId="77777777" w:rsidR="002D261B" w:rsidRPr="002D261B" w:rsidRDefault="002D261B" w:rsidP="002D261B">
            <w:pPr>
              <w:suppressAutoHyphens/>
              <w:spacing w:after="0" w:line="240" w:lineRule="auto"/>
              <w:rPr>
                <w:lang w:eastAsia="zh-CN"/>
              </w:rPr>
            </w:pPr>
            <w:r w:rsidRPr="002D261B">
              <w:rPr>
                <w:rFonts w:ascii="Arial" w:eastAsia="Times New Roman" w:hAnsi="Arial" w:cs="Arial"/>
                <w:lang w:eastAsia="hr-HR"/>
              </w:rPr>
              <w:t>5) razvijati sposobnost rada u timu, natjecateljski duh, ljubav i interes za matematiku;</w:t>
            </w:r>
          </w:p>
          <w:p w14:paraId="41DC4612" w14:textId="77777777" w:rsidR="002D261B" w:rsidRPr="002D261B" w:rsidRDefault="002D261B" w:rsidP="002D261B">
            <w:pPr>
              <w:suppressAutoHyphens/>
              <w:spacing w:after="0" w:line="240" w:lineRule="auto"/>
              <w:rPr>
                <w:lang w:eastAsia="zh-CN"/>
              </w:rPr>
            </w:pPr>
            <w:r w:rsidRPr="002D261B">
              <w:rPr>
                <w:rFonts w:ascii="Arial" w:eastAsia="Times New Roman" w:hAnsi="Arial" w:cs="Arial"/>
                <w:lang w:eastAsia="hr-HR"/>
              </w:rPr>
              <w:t>6) razvijati želju i potrebu za usavršavanjem u dodatnoj nastavi matematike</w:t>
            </w:r>
          </w:p>
          <w:p w14:paraId="3A78FD27" w14:textId="77777777" w:rsidR="002D261B" w:rsidRPr="002D261B" w:rsidRDefault="002D261B" w:rsidP="002D261B">
            <w:pPr>
              <w:suppressAutoHyphens/>
              <w:spacing w:after="0" w:line="240" w:lineRule="auto"/>
              <w:rPr>
                <w:rFonts w:ascii="Arial" w:eastAsia="Times New Roman" w:hAnsi="Arial" w:cs="Arial"/>
                <w:lang w:eastAsia="hr-HR"/>
              </w:rPr>
            </w:pPr>
          </w:p>
        </w:tc>
      </w:tr>
      <w:tr w:rsidR="002D261B" w:rsidRPr="002D261B" w14:paraId="178849F3" w14:textId="77777777" w:rsidTr="000D40B1">
        <w:tc>
          <w:tcPr>
            <w:tcW w:w="1343" w:type="dxa"/>
            <w:tcBorders>
              <w:top w:val="single" w:sz="4" w:space="0" w:color="000000"/>
              <w:left w:val="single" w:sz="4" w:space="0" w:color="000000"/>
              <w:bottom w:val="single" w:sz="4" w:space="0" w:color="000000"/>
              <w:right w:val="single" w:sz="4" w:space="0" w:color="000000"/>
            </w:tcBorders>
            <w:shd w:val="clear" w:color="auto" w:fill="FFFF99"/>
          </w:tcPr>
          <w:p w14:paraId="33370DFD" w14:textId="77777777" w:rsidR="002D261B" w:rsidRPr="002D261B" w:rsidRDefault="002D261B" w:rsidP="002D261B">
            <w:pPr>
              <w:suppressAutoHyphens/>
              <w:snapToGrid w:val="0"/>
              <w:spacing w:after="0" w:line="240" w:lineRule="auto"/>
              <w:rPr>
                <w:rFonts w:ascii="Arial" w:hAnsi="Arial" w:cs="Arial"/>
                <w:lang w:eastAsia="zh-CN"/>
              </w:rPr>
            </w:pPr>
          </w:p>
          <w:p w14:paraId="62207EFF" w14:textId="77777777" w:rsidR="002D261B" w:rsidRPr="002D261B" w:rsidRDefault="002D261B" w:rsidP="002D261B">
            <w:pPr>
              <w:suppressAutoHyphens/>
              <w:spacing w:after="0" w:line="240" w:lineRule="auto"/>
              <w:jc w:val="center"/>
              <w:rPr>
                <w:lang w:eastAsia="zh-CN"/>
              </w:rPr>
            </w:pPr>
            <w:r w:rsidRPr="002D261B">
              <w:rPr>
                <w:rFonts w:ascii="Arial" w:hAnsi="Arial" w:cs="Arial"/>
                <w:lang w:eastAsia="zh-CN"/>
              </w:rPr>
              <w:t>Namjena</w:t>
            </w:r>
          </w:p>
          <w:p w14:paraId="13B4DF8C" w14:textId="77777777" w:rsidR="002D261B" w:rsidRPr="002D261B" w:rsidRDefault="002D261B" w:rsidP="002D261B">
            <w:pPr>
              <w:suppressAutoHyphens/>
              <w:spacing w:after="0" w:line="240" w:lineRule="auto"/>
              <w:jc w:val="center"/>
              <w:rPr>
                <w:rFonts w:ascii="Arial" w:hAnsi="Arial" w:cs="Arial"/>
                <w:lang w:eastAsia="zh-CN"/>
              </w:rPr>
            </w:pPr>
          </w:p>
          <w:p w14:paraId="1CF0A859" w14:textId="77777777" w:rsidR="002D261B" w:rsidRPr="002D261B" w:rsidRDefault="002D261B" w:rsidP="002D261B">
            <w:pPr>
              <w:suppressAutoHyphens/>
              <w:spacing w:after="0" w:line="240" w:lineRule="auto"/>
              <w:rPr>
                <w:rFonts w:ascii="Arial" w:hAnsi="Arial" w:cs="Arial"/>
                <w:lang w:eastAsia="zh-CN"/>
              </w:rPr>
            </w:pPr>
          </w:p>
        </w:tc>
        <w:tc>
          <w:tcPr>
            <w:tcW w:w="8665" w:type="dxa"/>
            <w:tcBorders>
              <w:top w:val="single" w:sz="4" w:space="0" w:color="000000"/>
              <w:left w:val="single" w:sz="4" w:space="0" w:color="000000"/>
              <w:bottom w:val="single" w:sz="4" w:space="0" w:color="000000"/>
              <w:right w:val="single" w:sz="4" w:space="0" w:color="000000"/>
            </w:tcBorders>
          </w:tcPr>
          <w:p w14:paraId="5777116F" w14:textId="77777777" w:rsidR="002D261B" w:rsidRPr="002D261B" w:rsidRDefault="002D261B" w:rsidP="002D261B">
            <w:pPr>
              <w:suppressAutoHyphens/>
              <w:snapToGrid w:val="0"/>
              <w:spacing w:after="0" w:line="240" w:lineRule="auto"/>
              <w:rPr>
                <w:rFonts w:ascii="Arial" w:hAnsi="Arial" w:cs="Arial"/>
                <w:lang w:eastAsia="zh-CN"/>
              </w:rPr>
            </w:pPr>
          </w:p>
          <w:p w14:paraId="0DE4A485" w14:textId="77777777" w:rsidR="002D261B" w:rsidRPr="002D261B" w:rsidRDefault="002D261B" w:rsidP="002D261B">
            <w:pPr>
              <w:suppressAutoHyphens/>
              <w:spacing w:after="0" w:line="240" w:lineRule="auto"/>
              <w:rPr>
                <w:lang w:eastAsia="zh-CN"/>
              </w:rPr>
            </w:pPr>
            <w:r w:rsidRPr="002D261B">
              <w:rPr>
                <w:rFonts w:ascii="Arial" w:hAnsi="Arial" w:cs="Arial"/>
                <w:lang w:eastAsia="zh-CN"/>
              </w:rPr>
              <w:t>Rješavanje težih i nestandardnih zadataka u matematici, razvoj logičkog mišljenja i zaključivanja.</w:t>
            </w:r>
          </w:p>
        </w:tc>
      </w:tr>
      <w:tr w:rsidR="002D261B" w:rsidRPr="002D261B" w14:paraId="2F1A229F" w14:textId="77777777" w:rsidTr="000D40B1">
        <w:tc>
          <w:tcPr>
            <w:tcW w:w="1343" w:type="dxa"/>
            <w:tcBorders>
              <w:top w:val="single" w:sz="4" w:space="0" w:color="000000"/>
              <w:left w:val="single" w:sz="4" w:space="0" w:color="000000"/>
              <w:bottom w:val="single" w:sz="4" w:space="0" w:color="000000"/>
              <w:right w:val="single" w:sz="4" w:space="0" w:color="000000"/>
            </w:tcBorders>
            <w:shd w:val="clear" w:color="auto" w:fill="FFFF99"/>
          </w:tcPr>
          <w:p w14:paraId="6289BBA1" w14:textId="77777777" w:rsidR="002D261B" w:rsidRPr="002D261B" w:rsidRDefault="002D261B" w:rsidP="002D261B">
            <w:pPr>
              <w:suppressAutoHyphens/>
              <w:snapToGrid w:val="0"/>
              <w:spacing w:after="0" w:line="240" w:lineRule="auto"/>
              <w:rPr>
                <w:rFonts w:ascii="Arial" w:hAnsi="Arial" w:cs="Arial"/>
                <w:lang w:eastAsia="zh-CN"/>
              </w:rPr>
            </w:pPr>
          </w:p>
          <w:p w14:paraId="58EFECD9" w14:textId="77777777" w:rsidR="002D261B" w:rsidRPr="002D261B" w:rsidRDefault="002D261B" w:rsidP="002D261B">
            <w:pPr>
              <w:suppressAutoHyphens/>
              <w:spacing w:after="0" w:line="240" w:lineRule="auto"/>
              <w:jc w:val="center"/>
              <w:rPr>
                <w:lang w:eastAsia="zh-CN"/>
              </w:rPr>
            </w:pPr>
            <w:r w:rsidRPr="002D261B">
              <w:rPr>
                <w:rFonts w:ascii="Arial" w:hAnsi="Arial" w:cs="Arial"/>
                <w:lang w:eastAsia="zh-CN"/>
              </w:rPr>
              <w:t>Nositelj(i)</w:t>
            </w:r>
          </w:p>
          <w:p w14:paraId="075E271D" w14:textId="77777777" w:rsidR="002D261B" w:rsidRPr="002D261B" w:rsidRDefault="002D261B" w:rsidP="002D261B">
            <w:pPr>
              <w:suppressAutoHyphens/>
              <w:spacing w:after="0" w:line="240" w:lineRule="auto"/>
              <w:rPr>
                <w:rFonts w:ascii="Arial" w:hAnsi="Arial" w:cs="Arial"/>
                <w:lang w:eastAsia="zh-CN"/>
              </w:rPr>
            </w:pPr>
          </w:p>
        </w:tc>
        <w:tc>
          <w:tcPr>
            <w:tcW w:w="8665" w:type="dxa"/>
            <w:tcBorders>
              <w:top w:val="single" w:sz="4" w:space="0" w:color="000000"/>
              <w:left w:val="single" w:sz="4" w:space="0" w:color="000000"/>
              <w:bottom w:val="single" w:sz="4" w:space="0" w:color="000000"/>
              <w:right w:val="single" w:sz="4" w:space="0" w:color="000000"/>
            </w:tcBorders>
          </w:tcPr>
          <w:p w14:paraId="420F34B0" w14:textId="77777777" w:rsidR="002D261B" w:rsidRPr="002D261B" w:rsidRDefault="002D261B" w:rsidP="002D261B">
            <w:pPr>
              <w:suppressAutoHyphens/>
              <w:snapToGrid w:val="0"/>
              <w:spacing w:after="0" w:line="240" w:lineRule="auto"/>
              <w:rPr>
                <w:rFonts w:ascii="Arial" w:hAnsi="Arial" w:cs="Arial"/>
                <w:lang w:eastAsia="zh-CN"/>
              </w:rPr>
            </w:pPr>
          </w:p>
          <w:p w14:paraId="5C6523C5" w14:textId="77777777" w:rsidR="002D261B" w:rsidRPr="002D261B" w:rsidRDefault="002D261B" w:rsidP="002D261B">
            <w:pPr>
              <w:suppressAutoHyphens/>
              <w:spacing w:after="0" w:line="240" w:lineRule="auto"/>
              <w:rPr>
                <w:lang w:eastAsia="zh-CN"/>
              </w:rPr>
            </w:pPr>
            <w:r w:rsidRPr="002D261B">
              <w:rPr>
                <w:rFonts w:ascii="Arial" w:hAnsi="Arial" w:cs="Arial"/>
                <w:lang w:eastAsia="zh-CN"/>
              </w:rPr>
              <w:t xml:space="preserve">učitelj Dražen </w:t>
            </w:r>
            <w:proofErr w:type="spellStart"/>
            <w:r w:rsidRPr="002D261B">
              <w:rPr>
                <w:rFonts w:ascii="Arial" w:hAnsi="Arial" w:cs="Arial"/>
                <w:lang w:eastAsia="zh-CN"/>
              </w:rPr>
              <w:t>Cinek</w:t>
            </w:r>
            <w:proofErr w:type="spellEnd"/>
          </w:p>
        </w:tc>
      </w:tr>
      <w:tr w:rsidR="002D261B" w:rsidRPr="002D261B" w14:paraId="59D21194" w14:textId="77777777" w:rsidTr="000D40B1">
        <w:tc>
          <w:tcPr>
            <w:tcW w:w="1343" w:type="dxa"/>
            <w:tcBorders>
              <w:top w:val="single" w:sz="4" w:space="0" w:color="000000"/>
              <w:left w:val="single" w:sz="4" w:space="0" w:color="000000"/>
              <w:bottom w:val="single" w:sz="4" w:space="0" w:color="000000"/>
              <w:right w:val="single" w:sz="4" w:space="0" w:color="000000"/>
            </w:tcBorders>
            <w:shd w:val="clear" w:color="auto" w:fill="FFFF99"/>
          </w:tcPr>
          <w:p w14:paraId="18AEF060" w14:textId="77777777" w:rsidR="002D261B" w:rsidRPr="002D261B" w:rsidRDefault="002D261B" w:rsidP="002D261B">
            <w:pPr>
              <w:suppressAutoHyphens/>
              <w:snapToGrid w:val="0"/>
              <w:spacing w:after="0" w:line="240" w:lineRule="auto"/>
              <w:rPr>
                <w:rFonts w:ascii="Arial" w:hAnsi="Arial" w:cs="Arial"/>
                <w:lang w:eastAsia="zh-CN"/>
              </w:rPr>
            </w:pPr>
          </w:p>
          <w:p w14:paraId="0A4858B6" w14:textId="77777777" w:rsidR="002D261B" w:rsidRPr="002D261B" w:rsidRDefault="002D261B" w:rsidP="002D261B">
            <w:pPr>
              <w:suppressAutoHyphens/>
              <w:spacing w:after="0" w:line="240" w:lineRule="auto"/>
              <w:jc w:val="center"/>
              <w:rPr>
                <w:lang w:eastAsia="zh-CN"/>
              </w:rPr>
            </w:pPr>
            <w:r w:rsidRPr="002D261B">
              <w:rPr>
                <w:rFonts w:ascii="Arial" w:hAnsi="Arial" w:cs="Arial"/>
                <w:lang w:eastAsia="zh-CN"/>
              </w:rPr>
              <w:t>Način realizacije</w:t>
            </w:r>
          </w:p>
          <w:p w14:paraId="147FFCAF" w14:textId="77777777" w:rsidR="002D261B" w:rsidRPr="002D261B" w:rsidRDefault="002D261B" w:rsidP="002D261B">
            <w:pPr>
              <w:suppressAutoHyphens/>
              <w:spacing w:after="0" w:line="240" w:lineRule="auto"/>
              <w:rPr>
                <w:rFonts w:ascii="Arial" w:hAnsi="Arial" w:cs="Arial"/>
                <w:lang w:eastAsia="zh-CN"/>
              </w:rPr>
            </w:pPr>
          </w:p>
        </w:tc>
        <w:tc>
          <w:tcPr>
            <w:tcW w:w="8665" w:type="dxa"/>
            <w:tcBorders>
              <w:top w:val="single" w:sz="4" w:space="0" w:color="000000"/>
              <w:left w:val="single" w:sz="4" w:space="0" w:color="000000"/>
              <w:bottom w:val="single" w:sz="4" w:space="0" w:color="000000"/>
              <w:right w:val="single" w:sz="4" w:space="0" w:color="000000"/>
            </w:tcBorders>
          </w:tcPr>
          <w:p w14:paraId="0D0D92C1" w14:textId="77777777" w:rsidR="002D261B" w:rsidRPr="002D261B" w:rsidRDefault="002D261B" w:rsidP="002D261B">
            <w:pPr>
              <w:suppressAutoHyphens/>
              <w:snapToGrid w:val="0"/>
              <w:spacing w:after="0" w:line="240" w:lineRule="auto"/>
              <w:rPr>
                <w:rFonts w:ascii="Arial" w:hAnsi="Arial" w:cs="Arial"/>
                <w:lang w:eastAsia="zh-CN"/>
              </w:rPr>
            </w:pPr>
          </w:p>
          <w:p w14:paraId="5CC3AD09" w14:textId="77777777" w:rsidR="002D261B" w:rsidRPr="002D261B" w:rsidRDefault="002D261B" w:rsidP="002D261B">
            <w:pPr>
              <w:suppressAutoHyphens/>
              <w:spacing w:after="0" w:line="240" w:lineRule="auto"/>
              <w:rPr>
                <w:lang w:eastAsia="zh-CN"/>
              </w:rPr>
            </w:pPr>
            <w:r w:rsidRPr="002D261B">
              <w:rPr>
                <w:rFonts w:ascii="Arial" w:hAnsi="Arial" w:cs="Arial"/>
                <w:lang w:eastAsia="zh-CN"/>
              </w:rPr>
              <w:t>Metoda razgovora, demonstracije, pisanih i grafičkih radova, natjecanja, individualni rad, rad u paru, grupni rad.</w:t>
            </w:r>
          </w:p>
        </w:tc>
      </w:tr>
      <w:tr w:rsidR="002D261B" w:rsidRPr="002D261B" w14:paraId="4385AC6C" w14:textId="77777777" w:rsidTr="000D40B1">
        <w:tc>
          <w:tcPr>
            <w:tcW w:w="1343" w:type="dxa"/>
            <w:tcBorders>
              <w:top w:val="single" w:sz="4" w:space="0" w:color="000000"/>
              <w:left w:val="single" w:sz="4" w:space="0" w:color="000000"/>
              <w:bottom w:val="single" w:sz="4" w:space="0" w:color="000000"/>
              <w:right w:val="single" w:sz="4" w:space="0" w:color="000000"/>
            </w:tcBorders>
            <w:shd w:val="clear" w:color="auto" w:fill="FFFF99"/>
          </w:tcPr>
          <w:p w14:paraId="6AF93667" w14:textId="77777777" w:rsidR="002D261B" w:rsidRPr="002D261B" w:rsidRDefault="002D261B" w:rsidP="002D261B">
            <w:pPr>
              <w:suppressAutoHyphens/>
              <w:snapToGrid w:val="0"/>
              <w:spacing w:after="0" w:line="240" w:lineRule="auto"/>
              <w:rPr>
                <w:rFonts w:ascii="Arial" w:hAnsi="Arial" w:cs="Arial"/>
                <w:lang w:eastAsia="zh-CN"/>
              </w:rPr>
            </w:pPr>
          </w:p>
          <w:p w14:paraId="75A8ECE0" w14:textId="77777777" w:rsidR="002D261B" w:rsidRPr="002D261B" w:rsidRDefault="002D261B" w:rsidP="002D261B">
            <w:pPr>
              <w:suppressAutoHyphens/>
              <w:spacing w:after="0" w:line="240" w:lineRule="auto"/>
              <w:jc w:val="center"/>
              <w:rPr>
                <w:lang w:eastAsia="zh-CN"/>
              </w:rPr>
            </w:pPr>
            <w:proofErr w:type="spellStart"/>
            <w:r w:rsidRPr="002D261B">
              <w:rPr>
                <w:rFonts w:ascii="Arial" w:hAnsi="Arial" w:cs="Arial"/>
                <w:lang w:eastAsia="zh-CN"/>
              </w:rPr>
              <w:t>Vremenik</w:t>
            </w:r>
            <w:proofErr w:type="spellEnd"/>
          </w:p>
          <w:p w14:paraId="6C943719" w14:textId="77777777" w:rsidR="002D261B" w:rsidRPr="002D261B" w:rsidRDefault="002D261B" w:rsidP="002D261B">
            <w:pPr>
              <w:suppressAutoHyphens/>
              <w:spacing w:after="0" w:line="240" w:lineRule="auto"/>
              <w:rPr>
                <w:rFonts w:ascii="Arial" w:hAnsi="Arial" w:cs="Arial"/>
                <w:lang w:eastAsia="zh-CN"/>
              </w:rPr>
            </w:pPr>
          </w:p>
        </w:tc>
        <w:tc>
          <w:tcPr>
            <w:tcW w:w="8665" w:type="dxa"/>
            <w:tcBorders>
              <w:top w:val="single" w:sz="4" w:space="0" w:color="000000"/>
              <w:left w:val="single" w:sz="4" w:space="0" w:color="000000"/>
              <w:bottom w:val="single" w:sz="4" w:space="0" w:color="000000"/>
              <w:right w:val="single" w:sz="4" w:space="0" w:color="000000"/>
            </w:tcBorders>
          </w:tcPr>
          <w:p w14:paraId="0D129F50" w14:textId="77777777" w:rsidR="002D261B" w:rsidRPr="002D261B" w:rsidRDefault="002D261B" w:rsidP="002D261B">
            <w:pPr>
              <w:suppressAutoHyphens/>
              <w:snapToGrid w:val="0"/>
              <w:spacing w:after="0" w:line="240" w:lineRule="auto"/>
              <w:rPr>
                <w:rFonts w:ascii="Arial" w:hAnsi="Arial" w:cs="Arial"/>
                <w:lang w:eastAsia="zh-CN"/>
              </w:rPr>
            </w:pPr>
          </w:p>
          <w:p w14:paraId="1E7682D3" w14:textId="77777777" w:rsidR="002D261B" w:rsidRPr="002D261B" w:rsidRDefault="002D261B" w:rsidP="002D261B">
            <w:pPr>
              <w:suppressAutoHyphens/>
              <w:spacing w:after="0" w:line="240" w:lineRule="auto"/>
              <w:rPr>
                <w:lang w:eastAsia="zh-CN"/>
              </w:rPr>
            </w:pPr>
            <w:r w:rsidRPr="002D261B">
              <w:rPr>
                <w:rFonts w:ascii="Arial" w:hAnsi="Arial" w:cs="Arial"/>
                <w:lang w:eastAsia="zh-CN"/>
              </w:rPr>
              <w:t>Tijekom nastavne godine 1 sat tjedno prema planu dodatne nastave matematike.</w:t>
            </w:r>
          </w:p>
        </w:tc>
      </w:tr>
      <w:tr w:rsidR="002D261B" w:rsidRPr="002D261B" w14:paraId="16CD0A0B" w14:textId="77777777" w:rsidTr="000D40B1">
        <w:tc>
          <w:tcPr>
            <w:tcW w:w="1343" w:type="dxa"/>
            <w:tcBorders>
              <w:top w:val="single" w:sz="4" w:space="0" w:color="000000"/>
              <w:left w:val="single" w:sz="4" w:space="0" w:color="000000"/>
              <w:bottom w:val="single" w:sz="4" w:space="0" w:color="000000"/>
              <w:right w:val="single" w:sz="4" w:space="0" w:color="000000"/>
            </w:tcBorders>
            <w:shd w:val="clear" w:color="auto" w:fill="FFFF99"/>
          </w:tcPr>
          <w:p w14:paraId="7A3487EB" w14:textId="77777777" w:rsidR="002D261B" w:rsidRPr="002D261B" w:rsidRDefault="002D261B" w:rsidP="002D261B">
            <w:pPr>
              <w:suppressAutoHyphens/>
              <w:snapToGrid w:val="0"/>
              <w:spacing w:after="0" w:line="240" w:lineRule="auto"/>
              <w:jc w:val="center"/>
              <w:rPr>
                <w:rFonts w:ascii="Arial" w:hAnsi="Arial" w:cs="Arial"/>
                <w:lang w:eastAsia="zh-CN"/>
              </w:rPr>
            </w:pPr>
          </w:p>
          <w:p w14:paraId="4C4F36A9" w14:textId="77777777" w:rsidR="002D261B" w:rsidRPr="002D261B" w:rsidRDefault="002D261B" w:rsidP="002D261B">
            <w:pPr>
              <w:suppressAutoHyphens/>
              <w:spacing w:after="0" w:line="240" w:lineRule="auto"/>
              <w:jc w:val="center"/>
              <w:rPr>
                <w:lang w:eastAsia="zh-CN"/>
              </w:rPr>
            </w:pPr>
            <w:r w:rsidRPr="002D261B">
              <w:rPr>
                <w:rFonts w:ascii="Arial" w:hAnsi="Arial" w:cs="Arial"/>
                <w:lang w:eastAsia="zh-CN"/>
              </w:rPr>
              <w:t>Okvirni troškovnik</w:t>
            </w:r>
          </w:p>
          <w:p w14:paraId="15F0C7A4" w14:textId="77777777" w:rsidR="002D261B" w:rsidRPr="002D261B" w:rsidRDefault="002D261B" w:rsidP="002D261B">
            <w:pPr>
              <w:suppressAutoHyphens/>
              <w:spacing w:after="0" w:line="240" w:lineRule="auto"/>
              <w:rPr>
                <w:rFonts w:ascii="Arial" w:hAnsi="Arial" w:cs="Arial"/>
                <w:lang w:eastAsia="zh-CN"/>
              </w:rPr>
            </w:pPr>
          </w:p>
        </w:tc>
        <w:tc>
          <w:tcPr>
            <w:tcW w:w="8665" w:type="dxa"/>
            <w:tcBorders>
              <w:top w:val="single" w:sz="4" w:space="0" w:color="000000"/>
              <w:left w:val="single" w:sz="4" w:space="0" w:color="000000"/>
              <w:bottom w:val="single" w:sz="4" w:space="0" w:color="000000"/>
              <w:right w:val="single" w:sz="4" w:space="0" w:color="000000"/>
            </w:tcBorders>
          </w:tcPr>
          <w:p w14:paraId="512794AD" w14:textId="77777777" w:rsidR="002D261B" w:rsidRPr="002D261B" w:rsidRDefault="002D261B" w:rsidP="002D261B">
            <w:pPr>
              <w:suppressAutoHyphens/>
              <w:snapToGrid w:val="0"/>
              <w:spacing w:after="0" w:line="240" w:lineRule="auto"/>
              <w:rPr>
                <w:rFonts w:ascii="Arial" w:hAnsi="Arial" w:cs="Arial"/>
                <w:lang w:eastAsia="zh-CN"/>
              </w:rPr>
            </w:pPr>
          </w:p>
          <w:p w14:paraId="767F903A" w14:textId="77777777" w:rsidR="002D261B" w:rsidRPr="002D261B" w:rsidRDefault="002D261B" w:rsidP="002D261B">
            <w:pPr>
              <w:suppressAutoHyphens/>
              <w:spacing w:after="0" w:line="240" w:lineRule="auto"/>
              <w:rPr>
                <w:lang w:eastAsia="zh-CN"/>
              </w:rPr>
            </w:pPr>
            <w:r w:rsidRPr="002D261B">
              <w:rPr>
                <w:rFonts w:ascii="Arial" w:hAnsi="Arial" w:cs="Arial"/>
                <w:lang w:eastAsia="zh-CN"/>
              </w:rPr>
              <w:t>Troškovi kopiranja (oko 100 kn)</w:t>
            </w:r>
          </w:p>
        </w:tc>
      </w:tr>
      <w:tr w:rsidR="002D261B" w:rsidRPr="002D261B" w14:paraId="6A0F3E96" w14:textId="77777777" w:rsidTr="000D40B1">
        <w:tc>
          <w:tcPr>
            <w:tcW w:w="1343" w:type="dxa"/>
            <w:tcBorders>
              <w:top w:val="single" w:sz="4" w:space="0" w:color="000000"/>
              <w:left w:val="single" w:sz="4" w:space="0" w:color="000000"/>
              <w:bottom w:val="single" w:sz="4" w:space="0" w:color="000000"/>
              <w:right w:val="single" w:sz="4" w:space="0" w:color="000000"/>
            </w:tcBorders>
            <w:shd w:val="clear" w:color="auto" w:fill="FFFF99"/>
          </w:tcPr>
          <w:p w14:paraId="5306FCF8" w14:textId="77777777" w:rsidR="002D261B" w:rsidRPr="002D261B" w:rsidRDefault="002D261B" w:rsidP="002D261B">
            <w:pPr>
              <w:suppressAutoHyphens/>
              <w:snapToGrid w:val="0"/>
              <w:spacing w:after="0" w:line="240" w:lineRule="auto"/>
              <w:rPr>
                <w:rFonts w:ascii="Arial" w:hAnsi="Arial" w:cs="Arial"/>
                <w:lang w:eastAsia="zh-CN"/>
              </w:rPr>
            </w:pPr>
          </w:p>
          <w:p w14:paraId="4E23A00B" w14:textId="77777777" w:rsidR="002D261B" w:rsidRPr="002D261B" w:rsidRDefault="002D261B" w:rsidP="002D261B">
            <w:pPr>
              <w:suppressAutoHyphens/>
              <w:spacing w:after="0" w:line="240" w:lineRule="auto"/>
              <w:jc w:val="center"/>
              <w:rPr>
                <w:lang w:eastAsia="zh-CN"/>
              </w:rPr>
            </w:pPr>
            <w:r w:rsidRPr="002D261B">
              <w:rPr>
                <w:rFonts w:ascii="Arial" w:hAnsi="Arial" w:cs="Arial"/>
                <w:lang w:eastAsia="zh-CN"/>
              </w:rPr>
              <w:t>Način praćenja</w:t>
            </w:r>
          </w:p>
          <w:p w14:paraId="47BF99B1" w14:textId="77777777" w:rsidR="002D261B" w:rsidRPr="002D261B" w:rsidRDefault="002D261B" w:rsidP="002D261B">
            <w:pPr>
              <w:suppressAutoHyphens/>
              <w:spacing w:after="0" w:line="240" w:lineRule="auto"/>
              <w:jc w:val="center"/>
              <w:rPr>
                <w:lang w:eastAsia="zh-CN"/>
              </w:rPr>
            </w:pPr>
            <w:r w:rsidRPr="002D261B">
              <w:rPr>
                <w:rFonts w:ascii="Arial" w:hAnsi="Arial" w:cs="Arial"/>
                <w:lang w:eastAsia="zh-CN"/>
              </w:rPr>
              <w:t>aktivnosti / programa / projekta</w:t>
            </w:r>
          </w:p>
          <w:p w14:paraId="1C77F105" w14:textId="77777777" w:rsidR="002D261B" w:rsidRPr="002D261B" w:rsidRDefault="002D261B" w:rsidP="002D261B">
            <w:pPr>
              <w:suppressAutoHyphens/>
              <w:spacing w:after="0" w:line="240" w:lineRule="auto"/>
              <w:rPr>
                <w:rFonts w:ascii="Arial" w:hAnsi="Arial" w:cs="Arial"/>
                <w:lang w:eastAsia="zh-CN"/>
              </w:rPr>
            </w:pPr>
          </w:p>
        </w:tc>
        <w:tc>
          <w:tcPr>
            <w:tcW w:w="8665" w:type="dxa"/>
            <w:tcBorders>
              <w:top w:val="single" w:sz="4" w:space="0" w:color="000000"/>
              <w:left w:val="single" w:sz="4" w:space="0" w:color="000000"/>
              <w:bottom w:val="single" w:sz="4" w:space="0" w:color="000000"/>
              <w:right w:val="single" w:sz="4" w:space="0" w:color="000000"/>
            </w:tcBorders>
          </w:tcPr>
          <w:p w14:paraId="40661EDD" w14:textId="77777777" w:rsidR="002D261B" w:rsidRPr="002D261B" w:rsidRDefault="002D261B" w:rsidP="002D261B">
            <w:pPr>
              <w:suppressAutoHyphens/>
              <w:snapToGrid w:val="0"/>
              <w:spacing w:after="0" w:line="240" w:lineRule="auto"/>
              <w:rPr>
                <w:rFonts w:ascii="Arial" w:eastAsia="Times New Roman" w:hAnsi="Arial" w:cs="Arial"/>
                <w:lang w:eastAsia="hr-HR"/>
              </w:rPr>
            </w:pPr>
          </w:p>
          <w:p w14:paraId="28BADA28" w14:textId="77777777" w:rsidR="002D261B" w:rsidRPr="002D261B" w:rsidRDefault="002D261B" w:rsidP="002D261B">
            <w:pPr>
              <w:suppressAutoHyphens/>
              <w:spacing w:after="0" w:line="240" w:lineRule="auto"/>
              <w:rPr>
                <w:lang w:eastAsia="zh-CN"/>
              </w:rPr>
            </w:pPr>
            <w:r w:rsidRPr="002D261B">
              <w:rPr>
                <w:rFonts w:ascii="Arial" w:eastAsia="Times New Roman" w:hAnsi="Arial" w:cs="Arial"/>
                <w:lang w:eastAsia="hr-HR"/>
              </w:rPr>
              <w:t xml:space="preserve">Opisno praćenje učenika, upitnici za učenike, smajlići, uspjeh na </w:t>
            </w:r>
          </w:p>
          <w:p w14:paraId="234FEA27" w14:textId="77777777" w:rsidR="002D261B" w:rsidRPr="002D261B" w:rsidRDefault="002D261B" w:rsidP="002D261B">
            <w:pPr>
              <w:suppressAutoHyphens/>
              <w:spacing w:after="0" w:line="240" w:lineRule="auto"/>
              <w:rPr>
                <w:lang w:eastAsia="zh-CN"/>
              </w:rPr>
            </w:pPr>
            <w:r w:rsidRPr="002D261B">
              <w:rPr>
                <w:rFonts w:ascii="Arial" w:eastAsia="Times New Roman" w:hAnsi="Arial" w:cs="Arial"/>
                <w:lang w:eastAsia="hr-HR"/>
              </w:rPr>
              <w:t>razrednom natjecanju u svrhu poboljšanja suradnje među učenicima, da</w:t>
            </w:r>
          </w:p>
          <w:p w14:paraId="4BD6A7CB" w14:textId="77777777" w:rsidR="002D261B" w:rsidRPr="002D261B" w:rsidRDefault="002D261B" w:rsidP="002D261B">
            <w:pPr>
              <w:suppressAutoHyphens/>
              <w:spacing w:after="0" w:line="240" w:lineRule="auto"/>
              <w:rPr>
                <w:lang w:eastAsia="zh-CN"/>
              </w:rPr>
            </w:pPr>
            <w:r w:rsidRPr="002D261B">
              <w:rPr>
                <w:rFonts w:ascii="Arial" w:eastAsia="Times New Roman" w:hAnsi="Arial" w:cs="Arial"/>
                <w:lang w:eastAsia="hr-HR"/>
              </w:rPr>
              <w:t xml:space="preserve">bismo upoznali roditelje s rezultatima i da bismo vidjeli u čemu smo bili </w:t>
            </w:r>
          </w:p>
          <w:p w14:paraId="04EFF77C" w14:textId="77777777" w:rsidR="002D261B" w:rsidRPr="002D261B" w:rsidRDefault="002D261B" w:rsidP="002D261B">
            <w:pPr>
              <w:suppressAutoHyphens/>
              <w:spacing w:after="0" w:line="240" w:lineRule="auto"/>
              <w:rPr>
                <w:lang w:eastAsia="zh-CN"/>
              </w:rPr>
            </w:pPr>
            <w:r w:rsidRPr="002D261B">
              <w:rPr>
                <w:rFonts w:ascii="Arial" w:eastAsia="Times New Roman" w:hAnsi="Arial" w:cs="Arial"/>
                <w:lang w:eastAsia="hr-HR"/>
              </w:rPr>
              <w:t>uspješni, a na čemu trebamo još poraditi.</w:t>
            </w:r>
          </w:p>
          <w:p w14:paraId="04F5F045" w14:textId="77777777" w:rsidR="002D261B" w:rsidRPr="002D261B" w:rsidRDefault="002D261B" w:rsidP="002D261B">
            <w:pPr>
              <w:suppressAutoHyphens/>
              <w:spacing w:after="0" w:line="240" w:lineRule="auto"/>
              <w:rPr>
                <w:rFonts w:ascii="Arial" w:eastAsia="Times New Roman" w:hAnsi="Arial" w:cs="Arial"/>
                <w:lang w:eastAsia="hr-HR"/>
              </w:rPr>
            </w:pPr>
          </w:p>
        </w:tc>
      </w:tr>
    </w:tbl>
    <w:p w14:paraId="65E0F12F" w14:textId="77777777" w:rsidR="002D261B" w:rsidRDefault="002D261B" w:rsidP="00C008B2">
      <w:pPr>
        <w:rPr>
          <w:rFonts w:ascii="Arial" w:hAnsi="Arial" w:cs="Arial"/>
          <w:sz w:val="28"/>
          <w:szCs w:val="28"/>
        </w:rPr>
      </w:pPr>
    </w:p>
    <w:p w14:paraId="0191791C" w14:textId="77777777" w:rsidR="001011A6" w:rsidRDefault="001011A6" w:rsidP="00C008B2">
      <w:pPr>
        <w:rPr>
          <w:rFonts w:ascii="Arial" w:hAnsi="Arial" w:cs="Arial"/>
          <w:sz w:val="28"/>
          <w:szCs w:val="28"/>
        </w:rPr>
      </w:pPr>
    </w:p>
    <w:p w14:paraId="44DFE344" w14:textId="77777777" w:rsidR="001011A6" w:rsidRDefault="001011A6" w:rsidP="00C008B2">
      <w:pPr>
        <w:rPr>
          <w:rFonts w:ascii="Arial" w:hAnsi="Arial" w:cs="Arial"/>
          <w:sz w:val="28"/>
          <w:szCs w:val="28"/>
        </w:rPr>
      </w:pPr>
    </w:p>
    <w:p w14:paraId="5C1E751B" w14:textId="77777777" w:rsidR="001011A6" w:rsidRDefault="001011A6" w:rsidP="00C008B2">
      <w:pPr>
        <w:rPr>
          <w:rFonts w:ascii="Arial" w:hAnsi="Arial" w:cs="Arial"/>
          <w:sz w:val="28"/>
          <w:szCs w:val="28"/>
        </w:rPr>
      </w:pPr>
    </w:p>
    <w:p w14:paraId="177F641A" w14:textId="77777777" w:rsidR="001011A6" w:rsidRDefault="001011A6" w:rsidP="00C008B2">
      <w:pPr>
        <w:rPr>
          <w:rFonts w:ascii="Arial" w:hAnsi="Arial" w:cs="Arial"/>
          <w:sz w:val="28"/>
          <w:szCs w:val="28"/>
        </w:rPr>
      </w:pPr>
    </w:p>
    <w:p w14:paraId="0D300461" w14:textId="77777777" w:rsidR="001011A6" w:rsidRDefault="001011A6" w:rsidP="00C008B2">
      <w:pPr>
        <w:rPr>
          <w:rFonts w:ascii="Arial" w:hAnsi="Arial" w:cs="Arial"/>
          <w:sz w:val="28"/>
          <w:szCs w:val="28"/>
        </w:rPr>
      </w:pPr>
    </w:p>
    <w:p w14:paraId="0624A2EE" w14:textId="77777777" w:rsidR="001011A6" w:rsidRDefault="001011A6" w:rsidP="00C008B2">
      <w:pPr>
        <w:rPr>
          <w:rFonts w:ascii="Arial" w:hAnsi="Arial" w:cs="Arial"/>
          <w:sz w:val="28"/>
          <w:szCs w:val="28"/>
        </w:rPr>
      </w:pPr>
    </w:p>
    <w:p w14:paraId="468B45F3" w14:textId="77777777" w:rsidR="001011A6" w:rsidRDefault="001011A6" w:rsidP="00C008B2">
      <w:pPr>
        <w:rPr>
          <w:rFonts w:ascii="Arial" w:hAnsi="Arial" w:cs="Arial"/>
          <w:sz w:val="28"/>
          <w:szCs w:val="28"/>
        </w:rPr>
      </w:pPr>
    </w:p>
    <w:tbl>
      <w:tblPr>
        <w:tblW w:w="0" w:type="auto"/>
        <w:tblInd w:w="-5" w:type="dxa"/>
        <w:tblLayout w:type="fixed"/>
        <w:tblLook w:val="0000" w:firstRow="0" w:lastRow="0" w:firstColumn="0" w:lastColumn="0" w:noHBand="0" w:noVBand="0"/>
      </w:tblPr>
      <w:tblGrid>
        <w:gridCol w:w="1384"/>
        <w:gridCol w:w="8196"/>
      </w:tblGrid>
      <w:tr w:rsidR="001011A6" w:rsidRPr="001011A6" w14:paraId="08FBDBB7"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8074BAC"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lastRenderedPageBreak/>
              <w:t>Aktivnost / Program / Projekt</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F01DD" w14:textId="77777777" w:rsidR="001011A6" w:rsidRPr="001011A6" w:rsidRDefault="001011A6" w:rsidP="001011A6">
            <w:pPr>
              <w:suppressAutoHyphens/>
              <w:snapToGrid w:val="0"/>
              <w:spacing w:after="0" w:line="240" w:lineRule="auto"/>
              <w:rPr>
                <w:rFonts w:ascii="Arial" w:hAnsi="Arial" w:cs="Arial"/>
                <w:lang w:eastAsia="zh-CN"/>
              </w:rPr>
            </w:pPr>
          </w:p>
          <w:p w14:paraId="3E276935" w14:textId="10D24D69" w:rsidR="001011A6" w:rsidRPr="001011A6" w:rsidRDefault="0C34648A" w:rsidP="001011A6">
            <w:pPr>
              <w:suppressAutoHyphens/>
              <w:spacing w:after="0" w:line="240" w:lineRule="auto"/>
              <w:rPr>
                <w:lang w:eastAsia="zh-CN"/>
              </w:rPr>
            </w:pPr>
            <w:r w:rsidRPr="3C343168">
              <w:rPr>
                <w:rFonts w:ascii="Arial" w:hAnsi="Arial" w:cs="Arial"/>
                <w:b/>
                <w:bCs/>
                <w:lang w:eastAsia="zh-CN"/>
              </w:rPr>
              <w:t xml:space="preserve">Dodatni rad - Matematika </w:t>
            </w:r>
            <w:r w:rsidRPr="00FD5E41">
              <w:rPr>
                <w:rFonts w:ascii="Arial" w:hAnsi="Arial" w:cs="Arial"/>
                <w:b/>
                <w:bCs/>
                <w:lang w:eastAsia="zh-CN"/>
              </w:rPr>
              <w:t>(</w:t>
            </w:r>
            <w:r w:rsidR="2370268A" w:rsidRPr="00FD5E41">
              <w:rPr>
                <w:rFonts w:ascii="Arial" w:hAnsi="Arial" w:cs="Arial"/>
                <w:b/>
                <w:bCs/>
                <w:lang w:eastAsia="zh-CN"/>
              </w:rPr>
              <w:t>2</w:t>
            </w:r>
            <w:r w:rsidRPr="00FD5E41">
              <w:rPr>
                <w:rFonts w:ascii="Arial" w:hAnsi="Arial" w:cs="Arial"/>
                <w:b/>
                <w:bCs/>
                <w:lang w:eastAsia="zh-CN"/>
              </w:rPr>
              <w:t>. c)</w:t>
            </w:r>
          </w:p>
        </w:tc>
      </w:tr>
      <w:tr w:rsidR="001011A6" w:rsidRPr="001011A6" w14:paraId="2F3ECCA5"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128BD91" w14:textId="77777777" w:rsidR="001011A6" w:rsidRPr="001011A6" w:rsidRDefault="001011A6" w:rsidP="001011A6">
            <w:pPr>
              <w:suppressAutoHyphens/>
              <w:snapToGrid w:val="0"/>
              <w:spacing w:after="0" w:line="240" w:lineRule="auto"/>
              <w:jc w:val="center"/>
              <w:rPr>
                <w:rFonts w:ascii="Arial" w:hAnsi="Arial" w:cs="Arial"/>
                <w:lang w:eastAsia="zh-CN"/>
              </w:rPr>
            </w:pPr>
          </w:p>
          <w:p w14:paraId="52FD4575" w14:textId="77777777" w:rsidR="001011A6" w:rsidRPr="001011A6" w:rsidRDefault="001011A6" w:rsidP="001011A6">
            <w:pPr>
              <w:suppressAutoHyphens/>
              <w:spacing w:after="0" w:line="240" w:lineRule="auto"/>
              <w:rPr>
                <w:rFonts w:ascii="Arial" w:hAnsi="Arial" w:cs="Arial"/>
                <w:lang w:eastAsia="zh-CN"/>
              </w:rPr>
            </w:pPr>
          </w:p>
          <w:p w14:paraId="595E74EA" w14:textId="77777777" w:rsidR="001011A6" w:rsidRPr="001011A6" w:rsidRDefault="001011A6" w:rsidP="001011A6">
            <w:pPr>
              <w:suppressAutoHyphens/>
              <w:spacing w:after="0" w:line="240" w:lineRule="auto"/>
              <w:rPr>
                <w:rFonts w:ascii="Arial" w:hAnsi="Arial" w:cs="Arial"/>
                <w:lang w:eastAsia="zh-CN"/>
              </w:rPr>
            </w:pPr>
          </w:p>
          <w:p w14:paraId="17B825ED"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Ciljevi</w:t>
            </w:r>
          </w:p>
          <w:p w14:paraId="0E93C4AD" w14:textId="77777777" w:rsidR="001011A6" w:rsidRPr="001011A6" w:rsidRDefault="001011A6" w:rsidP="001011A6">
            <w:pPr>
              <w:suppressAutoHyphens/>
              <w:spacing w:after="0" w:line="240" w:lineRule="auto"/>
              <w:jc w:val="center"/>
              <w:rPr>
                <w:rFonts w:ascii="Arial" w:hAnsi="Arial" w:cs="Arial"/>
                <w:lang w:eastAsia="zh-CN"/>
              </w:rPr>
            </w:pPr>
          </w:p>
          <w:p w14:paraId="55ECD093" w14:textId="77777777" w:rsidR="001011A6" w:rsidRPr="001011A6" w:rsidRDefault="001011A6" w:rsidP="001011A6">
            <w:pPr>
              <w:suppressAutoHyphens/>
              <w:spacing w:after="0" w:line="240" w:lineRule="auto"/>
              <w:jc w:val="center"/>
              <w:rPr>
                <w:rFonts w:ascii="Arial" w:hAnsi="Arial" w:cs="Arial"/>
                <w:lang w:eastAsia="zh-CN"/>
              </w:rPr>
            </w:pPr>
          </w:p>
          <w:p w14:paraId="790A8C4A"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4DA83" w14:textId="77777777" w:rsidR="001011A6" w:rsidRPr="001011A6" w:rsidRDefault="001011A6" w:rsidP="001011A6">
            <w:pPr>
              <w:suppressAutoHyphens/>
              <w:snapToGrid w:val="0"/>
              <w:spacing w:after="0" w:line="240" w:lineRule="auto"/>
              <w:rPr>
                <w:rFonts w:ascii="Arial" w:hAnsi="Arial" w:cs="Arial"/>
                <w:lang w:eastAsia="zh-CN"/>
              </w:rPr>
            </w:pPr>
          </w:p>
          <w:p w14:paraId="492F8F28"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1) identifikacija darovitih i talentiranih učenika;</w:t>
            </w:r>
            <w:r w:rsidRPr="001011A6">
              <w:rPr>
                <w:lang w:eastAsia="zh-CN"/>
              </w:rPr>
              <w:t xml:space="preserve"> </w:t>
            </w:r>
          </w:p>
          <w:p w14:paraId="4093DAE1"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2) razvoj vještina i sposobnosti logičkog mišljenja i zaključivanja;</w:t>
            </w:r>
            <w:r w:rsidRPr="001011A6">
              <w:rPr>
                <w:lang w:eastAsia="zh-CN"/>
              </w:rPr>
              <w:t xml:space="preserve"> </w:t>
            </w:r>
          </w:p>
          <w:p w14:paraId="0340D26B"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3) razvoj samopouzdanja u osobni matematički potencijal;</w:t>
            </w:r>
            <w:r w:rsidRPr="001011A6">
              <w:rPr>
                <w:lang w:eastAsia="zh-CN"/>
              </w:rPr>
              <w:t xml:space="preserve"> </w:t>
            </w:r>
          </w:p>
          <w:p w14:paraId="68D4FCD4"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 xml:space="preserve">4) prihvaćanje matematike kao smislene aktivnosti i njezina primjena u </w:t>
            </w:r>
          </w:p>
          <w:p w14:paraId="4DF4466E" w14:textId="77777777" w:rsidR="001011A6" w:rsidRPr="001011A6" w:rsidRDefault="001011A6" w:rsidP="001011A6">
            <w:pPr>
              <w:suppressAutoHyphens/>
              <w:spacing w:after="0" w:line="240" w:lineRule="auto"/>
              <w:rPr>
                <w:lang w:eastAsia="zh-CN"/>
              </w:rPr>
            </w:pPr>
            <w:r w:rsidRPr="001011A6">
              <w:rPr>
                <w:rFonts w:ascii="Arial" w:eastAsia="Arial" w:hAnsi="Arial" w:cs="Arial"/>
                <w:lang w:eastAsia="zh-CN"/>
              </w:rPr>
              <w:t xml:space="preserve">    </w:t>
            </w:r>
            <w:r w:rsidRPr="001011A6">
              <w:rPr>
                <w:rFonts w:ascii="Arial" w:hAnsi="Arial" w:cs="Arial"/>
                <w:lang w:eastAsia="zh-CN"/>
              </w:rPr>
              <w:t>svakodnevnom životu;</w:t>
            </w:r>
          </w:p>
        </w:tc>
      </w:tr>
      <w:tr w:rsidR="001011A6" w:rsidRPr="001011A6" w14:paraId="39CFCC7F"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73D91E3" w14:textId="77777777" w:rsidR="001011A6" w:rsidRPr="001011A6" w:rsidRDefault="001011A6" w:rsidP="001011A6">
            <w:pPr>
              <w:suppressAutoHyphens/>
              <w:snapToGrid w:val="0"/>
              <w:spacing w:after="0" w:line="240" w:lineRule="auto"/>
              <w:rPr>
                <w:rFonts w:ascii="Arial" w:hAnsi="Arial" w:cs="Arial"/>
                <w:lang w:eastAsia="zh-CN"/>
              </w:rPr>
            </w:pPr>
          </w:p>
          <w:p w14:paraId="301270EE" w14:textId="77777777" w:rsidR="001011A6" w:rsidRPr="001011A6" w:rsidRDefault="001011A6" w:rsidP="001011A6">
            <w:pPr>
              <w:suppressAutoHyphens/>
              <w:spacing w:after="0" w:line="240" w:lineRule="auto"/>
              <w:rPr>
                <w:rFonts w:ascii="Arial" w:hAnsi="Arial" w:cs="Arial"/>
                <w:lang w:eastAsia="zh-CN"/>
              </w:rPr>
            </w:pPr>
          </w:p>
          <w:p w14:paraId="4E832E88"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Namjena</w:t>
            </w:r>
          </w:p>
          <w:p w14:paraId="199CE99B" w14:textId="77777777" w:rsidR="001011A6" w:rsidRPr="001011A6" w:rsidRDefault="001011A6" w:rsidP="001011A6">
            <w:pPr>
              <w:suppressAutoHyphens/>
              <w:spacing w:after="0" w:line="240" w:lineRule="auto"/>
              <w:jc w:val="center"/>
              <w:rPr>
                <w:rFonts w:ascii="Arial" w:hAnsi="Arial" w:cs="Arial"/>
                <w:lang w:eastAsia="zh-CN"/>
              </w:rPr>
            </w:pPr>
          </w:p>
          <w:p w14:paraId="33BA9CC0"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C497E" w14:textId="77777777" w:rsidR="001011A6" w:rsidRPr="001011A6" w:rsidRDefault="001011A6" w:rsidP="001011A6">
            <w:pPr>
              <w:suppressAutoHyphens/>
              <w:snapToGrid w:val="0"/>
              <w:spacing w:after="0" w:line="240" w:lineRule="auto"/>
              <w:rPr>
                <w:rFonts w:ascii="Arial" w:hAnsi="Arial" w:cs="Arial"/>
                <w:lang w:eastAsia="zh-CN"/>
              </w:rPr>
            </w:pPr>
          </w:p>
          <w:p w14:paraId="6D3C3525"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dodatno proširiti novim matematičkim znanjima predviđene nastavne sadržaje;</w:t>
            </w:r>
            <w:r w:rsidRPr="001011A6">
              <w:rPr>
                <w:lang w:eastAsia="zh-CN"/>
              </w:rPr>
              <w:t xml:space="preserve"> </w:t>
            </w:r>
            <w:r w:rsidRPr="001011A6">
              <w:rPr>
                <w:rFonts w:ascii="Arial" w:hAnsi="Arial" w:cs="Arial"/>
                <w:lang w:eastAsia="zh-CN"/>
              </w:rPr>
              <w:t>razvijanje suradničkog načina rada među učenicima i poticanje osobnog razvoja svakog učenika</w:t>
            </w:r>
          </w:p>
        </w:tc>
      </w:tr>
      <w:tr w:rsidR="001011A6" w:rsidRPr="001011A6" w14:paraId="5C98483F"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73E4E7F2" w14:textId="77777777" w:rsidR="001011A6" w:rsidRPr="001011A6" w:rsidRDefault="001011A6" w:rsidP="001011A6">
            <w:pPr>
              <w:suppressAutoHyphens/>
              <w:snapToGrid w:val="0"/>
              <w:spacing w:after="0" w:line="240" w:lineRule="auto"/>
              <w:rPr>
                <w:rFonts w:ascii="Arial" w:hAnsi="Arial" w:cs="Arial"/>
                <w:lang w:eastAsia="zh-CN"/>
              </w:rPr>
            </w:pPr>
          </w:p>
          <w:p w14:paraId="2FA31784"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Nositelj(i)</w:t>
            </w:r>
          </w:p>
          <w:p w14:paraId="1EC9EC4F"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B65DF" w14:textId="77777777" w:rsidR="001011A6" w:rsidRPr="001011A6" w:rsidRDefault="001011A6" w:rsidP="001011A6">
            <w:pPr>
              <w:suppressAutoHyphens/>
              <w:snapToGrid w:val="0"/>
              <w:spacing w:after="0" w:line="240" w:lineRule="auto"/>
              <w:rPr>
                <w:rFonts w:ascii="Arial" w:hAnsi="Arial" w:cs="Arial"/>
                <w:lang w:eastAsia="zh-CN"/>
              </w:rPr>
            </w:pPr>
          </w:p>
          <w:p w14:paraId="6FFFE750"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učiteljica Ivana Sabljak</w:t>
            </w:r>
          </w:p>
          <w:p w14:paraId="4759D6F5" w14:textId="77777777" w:rsidR="001011A6" w:rsidRPr="001011A6" w:rsidRDefault="001011A6" w:rsidP="001011A6">
            <w:pPr>
              <w:suppressAutoHyphens/>
              <w:spacing w:after="0" w:line="240" w:lineRule="auto"/>
              <w:rPr>
                <w:rFonts w:ascii="Arial" w:hAnsi="Arial" w:cs="Arial"/>
                <w:lang w:eastAsia="zh-CN"/>
              </w:rPr>
            </w:pPr>
          </w:p>
        </w:tc>
      </w:tr>
      <w:tr w:rsidR="001011A6" w:rsidRPr="001011A6" w14:paraId="3DD82DBF"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9189185" w14:textId="77777777" w:rsidR="001011A6" w:rsidRPr="001011A6" w:rsidRDefault="001011A6" w:rsidP="001011A6">
            <w:pPr>
              <w:suppressAutoHyphens/>
              <w:snapToGrid w:val="0"/>
              <w:spacing w:after="0" w:line="240" w:lineRule="auto"/>
              <w:rPr>
                <w:rFonts w:ascii="Arial" w:hAnsi="Arial" w:cs="Arial"/>
                <w:lang w:eastAsia="zh-CN"/>
              </w:rPr>
            </w:pPr>
          </w:p>
          <w:p w14:paraId="1E938617"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Način realizacije</w:t>
            </w:r>
          </w:p>
          <w:p w14:paraId="1C8BF3FA"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B8C92" w14:textId="77777777" w:rsidR="001011A6" w:rsidRPr="001011A6" w:rsidRDefault="001011A6" w:rsidP="001011A6">
            <w:pPr>
              <w:suppressAutoHyphens/>
              <w:snapToGrid w:val="0"/>
              <w:spacing w:after="0" w:line="240" w:lineRule="auto"/>
              <w:rPr>
                <w:rFonts w:ascii="Arial" w:hAnsi="Arial" w:cs="Arial"/>
                <w:lang w:eastAsia="zh-CN"/>
              </w:rPr>
            </w:pPr>
          </w:p>
          <w:p w14:paraId="7BEC9334"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na satovima dodatne nastave matematike kroz individualni, grupni i timski rad</w:t>
            </w:r>
          </w:p>
        </w:tc>
      </w:tr>
      <w:tr w:rsidR="001011A6" w:rsidRPr="001011A6" w14:paraId="6ACE2689"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295FDBF8" w14:textId="77777777" w:rsidR="001011A6" w:rsidRPr="001011A6" w:rsidRDefault="001011A6" w:rsidP="001011A6">
            <w:pPr>
              <w:suppressAutoHyphens/>
              <w:snapToGrid w:val="0"/>
              <w:spacing w:after="0" w:line="240" w:lineRule="auto"/>
              <w:rPr>
                <w:rFonts w:ascii="Arial" w:hAnsi="Arial" w:cs="Arial"/>
                <w:lang w:eastAsia="zh-CN"/>
              </w:rPr>
            </w:pPr>
          </w:p>
          <w:p w14:paraId="5D867BEE" w14:textId="77777777" w:rsidR="001011A6" w:rsidRPr="001011A6" w:rsidRDefault="001011A6" w:rsidP="001011A6">
            <w:pPr>
              <w:suppressAutoHyphens/>
              <w:spacing w:after="0" w:line="240" w:lineRule="auto"/>
              <w:jc w:val="center"/>
              <w:rPr>
                <w:lang w:eastAsia="zh-CN"/>
              </w:rPr>
            </w:pPr>
            <w:proofErr w:type="spellStart"/>
            <w:r w:rsidRPr="001011A6">
              <w:rPr>
                <w:rFonts w:ascii="Arial" w:hAnsi="Arial" w:cs="Arial"/>
                <w:lang w:eastAsia="zh-CN"/>
              </w:rPr>
              <w:t>Vremenik</w:t>
            </w:r>
            <w:proofErr w:type="spellEnd"/>
          </w:p>
          <w:p w14:paraId="0B4D3434"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86118" w14:textId="77777777" w:rsidR="001011A6" w:rsidRPr="001011A6" w:rsidRDefault="001011A6" w:rsidP="001011A6">
            <w:pPr>
              <w:suppressAutoHyphens/>
              <w:snapToGrid w:val="0"/>
              <w:spacing w:after="0" w:line="240" w:lineRule="auto"/>
              <w:rPr>
                <w:rFonts w:ascii="Arial" w:hAnsi="Arial" w:cs="Arial"/>
                <w:lang w:eastAsia="zh-CN"/>
              </w:rPr>
            </w:pPr>
          </w:p>
          <w:p w14:paraId="2711A405"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tijekom nastavne godine 1 sat tjedno, 35 sati godišnje</w:t>
            </w:r>
          </w:p>
        </w:tc>
      </w:tr>
      <w:tr w:rsidR="001011A6" w:rsidRPr="001011A6" w14:paraId="7958CF9E"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1A943FE" w14:textId="77777777" w:rsidR="001011A6" w:rsidRPr="001011A6" w:rsidRDefault="001011A6" w:rsidP="001011A6">
            <w:pPr>
              <w:suppressAutoHyphens/>
              <w:snapToGrid w:val="0"/>
              <w:spacing w:after="0" w:line="240" w:lineRule="auto"/>
              <w:rPr>
                <w:rFonts w:ascii="Arial" w:hAnsi="Arial" w:cs="Arial"/>
                <w:lang w:eastAsia="zh-CN"/>
              </w:rPr>
            </w:pPr>
          </w:p>
          <w:p w14:paraId="55A2223E"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Okvirni troškovnik</w:t>
            </w:r>
          </w:p>
          <w:p w14:paraId="48087C7E"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CB628" w14:textId="77777777" w:rsidR="001011A6" w:rsidRPr="001011A6" w:rsidRDefault="001011A6" w:rsidP="001011A6">
            <w:pPr>
              <w:suppressAutoHyphens/>
              <w:snapToGrid w:val="0"/>
              <w:spacing w:after="0" w:line="240" w:lineRule="auto"/>
              <w:rPr>
                <w:rFonts w:ascii="Arial" w:hAnsi="Arial" w:cs="Arial"/>
                <w:lang w:eastAsia="zh-CN"/>
              </w:rPr>
            </w:pPr>
          </w:p>
          <w:p w14:paraId="7F04E1D6"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troškovi papira i kopiranja</w:t>
            </w:r>
          </w:p>
        </w:tc>
      </w:tr>
      <w:tr w:rsidR="001011A6" w:rsidRPr="001011A6" w14:paraId="43FBEEF4"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F21CA6C" w14:textId="77777777" w:rsidR="001011A6" w:rsidRPr="001011A6" w:rsidRDefault="001011A6" w:rsidP="001011A6">
            <w:pPr>
              <w:suppressAutoHyphens/>
              <w:snapToGrid w:val="0"/>
              <w:spacing w:after="0" w:line="240" w:lineRule="auto"/>
              <w:rPr>
                <w:rFonts w:ascii="Arial" w:hAnsi="Arial" w:cs="Arial"/>
                <w:lang w:eastAsia="zh-CN"/>
              </w:rPr>
            </w:pPr>
          </w:p>
          <w:p w14:paraId="2E5F6BF9"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Način praćenja</w:t>
            </w:r>
          </w:p>
          <w:p w14:paraId="1DBE0806"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aktivnosti / programa / projekta</w:t>
            </w:r>
          </w:p>
          <w:p w14:paraId="1E469C7B"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DED68" w14:textId="77777777" w:rsidR="001011A6" w:rsidRPr="001011A6" w:rsidRDefault="001011A6" w:rsidP="001011A6">
            <w:pPr>
              <w:suppressAutoHyphens/>
              <w:snapToGrid w:val="0"/>
              <w:spacing w:after="0" w:line="240" w:lineRule="auto"/>
              <w:rPr>
                <w:rFonts w:ascii="Arial" w:hAnsi="Arial" w:cs="Arial"/>
                <w:lang w:eastAsia="zh-CN"/>
              </w:rPr>
            </w:pPr>
          </w:p>
          <w:p w14:paraId="63B976A3" w14:textId="77777777" w:rsidR="001011A6" w:rsidRPr="001011A6" w:rsidRDefault="001011A6" w:rsidP="001011A6">
            <w:pPr>
              <w:suppressAutoHyphens/>
              <w:spacing w:after="0" w:line="240" w:lineRule="auto"/>
              <w:rPr>
                <w:rFonts w:ascii="Arial" w:hAnsi="Arial" w:cs="Arial"/>
                <w:lang w:eastAsia="zh-CN"/>
              </w:rPr>
            </w:pPr>
          </w:p>
          <w:p w14:paraId="5D092C78"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uspješno rješavanje matematičkih problema i zadataka</w:t>
            </w:r>
          </w:p>
        </w:tc>
      </w:tr>
    </w:tbl>
    <w:p w14:paraId="330AEE0B" w14:textId="77777777" w:rsidR="001011A6" w:rsidRDefault="001011A6" w:rsidP="00C008B2">
      <w:pPr>
        <w:rPr>
          <w:rFonts w:ascii="Arial" w:hAnsi="Arial" w:cs="Arial"/>
          <w:sz w:val="28"/>
          <w:szCs w:val="28"/>
        </w:rPr>
      </w:pPr>
    </w:p>
    <w:p w14:paraId="455AE8F3" w14:textId="77777777" w:rsidR="001011A6" w:rsidRDefault="001011A6" w:rsidP="00C008B2">
      <w:pPr>
        <w:rPr>
          <w:rFonts w:ascii="Arial" w:hAnsi="Arial" w:cs="Arial"/>
          <w:sz w:val="28"/>
          <w:szCs w:val="28"/>
        </w:rPr>
      </w:pPr>
    </w:p>
    <w:p w14:paraId="4BA77AA8" w14:textId="77777777" w:rsidR="002E2D83" w:rsidRDefault="002E2D83" w:rsidP="00C008B2">
      <w:pPr>
        <w:rPr>
          <w:rFonts w:ascii="Arial" w:hAnsi="Arial" w:cs="Arial"/>
          <w:sz w:val="28"/>
          <w:szCs w:val="28"/>
        </w:rPr>
      </w:pPr>
    </w:p>
    <w:p w14:paraId="73196AB3" w14:textId="77777777" w:rsidR="001011A6" w:rsidRDefault="001011A6" w:rsidP="00C008B2">
      <w:pPr>
        <w:rPr>
          <w:rFonts w:ascii="Arial" w:hAnsi="Arial" w:cs="Arial"/>
          <w:sz w:val="28"/>
          <w:szCs w:val="28"/>
        </w:rPr>
      </w:pPr>
    </w:p>
    <w:p w14:paraId="311F55E8" w14:textId="77777777" w:rsidR="001011A6" w:rsidRDefault="001011A6" w:rsidP="00C008B2">
      <w:pPr>
        <w:rPr>
          <w:rFonts w:ascii="Arial" w:hAnsi="Arial" w:cs="Arial"/>
          <w:sz w:val="28"/>
          <w:szCs w:val="28"/>
        </w:rPr>
      </w:pPr>
    </w:p>
    <w:p w14:paraId="1A2F68F2" w14:textId="77777777" w:rsidR="001011A6" w:rsidRDefault="001011A6" w:rsidP="00C008B2">
      <w:pPr>
        <w:rPr>
          <w:rFonts w:ascii="Arial" w:hAnsi="Arial" w:cs="Arial"/>
          <w:sz w:val="28"/>
          <w:szCs w:val="28"/>
        </w:rPr>
      </w:pPr>
    </w:p>
    <w:p w14:paraId="27D9C037" w14:textId="77777777" w:rsidR="001011A6" w:rsidRDefault="001011A6" w:rsidP="00C008B2">
      <w:pPr>
        <w:rPr>
          <w:rFonts w:ascii="Arial" w:hAnsi="Arial" w:cs="Arial"/>
          <w:sz w:val="28"/>
          <w:szCs w:val="28"/>
        </w:rPr>
      </w:pPr>
    </w:p>
    <w:p w14:paraId="0BE6231D" w14:textId="77777777" w:rsidR="00C36E60" w:rsidRDefault="00C36E60" w:rsidP="00C008B2">
      <w:pPr>
        <w:rPr>
          <w:rFonts w:ascii="Arial" w:hAnsi="Arial" w:cs="Arial"/>
          <w:sz w:val="28"/>
          <w:szCs w:val="28"/>
        </w:rPr>
      </w:pPr>
    </w:p>
    <w:tbl>
      <w:tblPr>
        <w:tblW w:w="0" w:type="auto"/>
        <w:tblInd w:w="-5" w:type="dxa"/>
        <w:tblLayout w:type="fixed"/>
        <w:tblLook w:val="0000" w:firstRow="0" w:lastRow="0" w:firstColumn="0" w:lastColumn="0" w:noHBand="0" w:noVBand="0"/>
      </w:tblPr>
      <w:tblGrid>
        <w:gridCol w:w="1384"/>
        <w:gridCol w:w="8196"/>
      </w:tblGrid>
      <w:tr w:rsidR="001011A6" w:rsidRPr="001011A6" w14:paraId="64703AB5"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EBB332F"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lastRenderedPageBreak/>
              <w:t>Aktivnost / Program / Projekt</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78AC8" w14:textId="77777777" w:rsidR="001011A6" w:rsidRPr="001011A6" w:rsidRDefault="001011A6" w:rsidP="001011A6">
            <w:pPr>
              <w:suppressAutoHyphens/>
              <w:snapToGrid w:val="0"/>
              <w:spacing w:after="0" w:line="240" w:lineRule="auto"/>
              <w:rPr>
                <w:rFonts w:ascii="Arial" w:hAnsi="Arial" w:cs="Arial"/>
                <w:lang w:eastAsia="zh-CN"/>
              </w:rPr>
            </w:pPr>
          </w:p>
          <w:p w14:paraId="0C840C67" w14:textId="2B9CCA53" w:rsidR="001011A6" w:rsidRPr="001011A6" w:rsidRDefault="0C34648A" w:rsidP="001011A6">
            <w:pPr>
              <w:suppressAutoHyphens/>
              <w:spacing w:after="0" w:line="240" w:lineRule="auto"/>
              <w:rPr>
                <w:lang w:eastAsia="zh-CN"/>
              </w:rPr>
            </w:pPr>
            <w:r w:rsidRPr="3C343168">
              <w:rPr>
                <w:rFonts w:ascii="Arial" w:hAnsi="Arial" w:cs="Arial"/>
                <w:b/>
                <w:bCs/>
                <w:lang w:eastAsia="zh-CN"/>
              </w:rPr>
              <w:t xml:space="preserve">Dodatni rad - Matematika </w:t>
            </w:r>
            <w:r w:rsidRPr="00FD5E41">
              <w:rPr>
                <w:rFonts w:ascii="Arial" w:hAnsi="Arial" w:cs="Arial"/>
                <w:b/>
                <w:bCs/>
                <w:lang w:eastAsia="zh-CN"/>
              </w:rPr>
              <w:t>(</w:t>
            </w:r>
            <w:r w:rsidR="609A2CEF" w:rsidRPr="00FD5E41">
              <w:rPr>
                <w:rFonts w:ascii="Arial" w:hAnsi="Arial" w:cs="Arial"/>
                <w:b/>
                <w:bCs/>
                <w:lang w:eastAsia="zh-CN"/>
              </w:rPr>
              <w:t>2</w:t>
            </w:r>
            <w:r w:rsidRPr="00FD5E41">
              <w:rPr>
                <w:rFonts w:ascii="Arial" w:hAnsi="Arial" w:cs="Arial"/>
                <w:b/>
                <w:bCs/>
                <w:lang w:eastAsia="zh-CN"/>
              </w:rPr>
              <w:t>. d)</w:t>
            </w:r>
          </w:p>
          <w:p w14:paraId="40DC748E" w14:textId="77777777" w:rsidR="001011A6" w:rsidRPr="001011A6" w:rsidRDefault="001011A6" w:rsidP="001011A6">
            <w:pPr>
              <w:suppressAutoHyphens/>
              <w:spacing w:after="0" w:line="240" w:lineRule="auto"/>
              <w:rPr>
                <w:rFonts w:ascii="Arial" w:hAnsi="Arial" w:cs="Arial"/>
                <w:b/>
                <w:lang w:eastAsia="zh-CN"/>
              </w:rPr>
            </w:pPr>
          </w:p>
        </w:tc>
      </w:tr>
      <w:tr w:rsidR="001011A6" w:rsidRPr="001011A6" w14:paraId="46911983"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0892AC3" w14:textId="77777777" w:rsidR="001011A6" w:rsidRPr="001011A6" w:rsidRDefault="001011A6" w:rsidP="001011A6">
            <w:pPr>
              <w:suppressAutoHyphens/>
              <w:snapToGrid w:val="0"/>
              <w:spacing w:after="0" w:line="240" w:lineRule="auto"/>
              <w:jc w:val="center"/>
              <w:rPr>
                <w:rFonts w:ascii="Arial" w:hAnsi="Arial" w:cs="Arial"/>
                <w:lang w:eastAsia="zh-CN"/>
              </w:rPr>
            </w:pPr>
          </w:p>
          <w:p w14:paraId="693A6217" w14:textId="77777777" w:rsidR="001011A6" w:rsidRPr="001011A6" w:rsidRDefault="001011A6" w:rsidP="001011A6">
            <w:pPr>
              <w:suppressAutoHyphens/>
              <w:spacing w:after="0" w:line="240" w:lineRule="auto"/>
              <w:rPr>
                <w:rFonts w:ascii="Arial" w:hAnsi="Arial" w:cs="Arial"/>
                <w:lang w:eastAsia="zh-CN"/>
              </w:rPr>
            </w:pPr>
          </w:p>
          <w:p w14:paraId="7FD1F1BB" w14:textId="77777777" w:rsidR="001011A6" w:rsidRPr="001011A6" w:rsidRDefault="001011A6" w:rsidP="001011A6">
            <w:pPr>
              <w:suppressAutoHyphens/>
              <w:spacing w:after="0" w:line="240" w:lineRule="auto"/>
              <w:rPr>
                <w:rFonts w:ascii="Arial" w:hAnsi="Arial" w:cs="Arial"/>
                <w:lang w:eastAsia="zh-CN"/>
              </w:rPr>
            </w:pPr>
          </w:p>
          <w:p w14:paraId="343389EC"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Ciljevi</w:t>
            </w:r>
          </w:p>
          <w:p w14:paraId="383EE74B" w14:textId="77777777" w:rsidR="001011A6" w:rsidRPr="001011A6" w:rsidRDefault="001011A6" w:rsidP="001011A6">
            <w:pPr>
              <w:suppressAutoHyphens/>
              <w:spacing w:after="0" w:line="240" w:lineRule="auto"/>
              <w:jc w:val="center"/>
              <w:rPr>
                <w:rFonts w:ascii="Arial" w:hAnsi="Arial" w:cs="Arial"/>
                <w:lang w:eastAsia="zh-CN"/>
              </w:rPr>
            </w:pPr>
          </w:p>
          <w:p w14:paraId="603C09CD" w14:textId="77777777" w:rsidR="001011A6" w:rsidRPr="001011A6" w:rsidRDefault="001011A6" w:rsidP="001011A6">
            <w:pPr>
              <w:suppressAutoHyphens/>
              <w:spacing w:after="0" w:line="240" w:lineRule="auto"/>
              <w:jc w:val="center"/>
              <w:rPr>
                <w:rFonts w:ascii="Arial" w:hAnsi="Arial" w:cs="Arial"/>
                <w:lang w:eastAsia="zh-CN"/>
              </w:rPr>
            </w:pPr>
          </w:p>
          <w:p w14:paraId="7A50EA57"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B08E4" w14:textId="77777777" w:rsidR="001011A6" w:rsidRPr="001011A6" w:rsidRDefault="001011A6" w:rsidP="001011A6">
            <w:pPr>
              <w:suppressAutoHyphens/>
              <w:snapToGrid w:val="0"/>
              <w:spacing w:after="0" w:line="240" w:lineRule="auto"/>
              <w:rPr>
                <w:rFonts w:ascii="Arial" w:hAnsi="Arial" w:cs="Arial"/>
                <w:lang w:eastAsia="zh-CN"/>
              </w:rPr>
            </w:pPr>
          </w:p>
          <w:p w14:paraId="2CD0BAEB"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1) identifikacija darovitih i talentiranih učenika;</w:t>
            </w:r>
            <w:r w:rsidRPr="001011A6">
              <w:rPr>
                <w:lang w:eastAsia="zh-CN"/>
              </w:rPr>
              <w:t xml:space="preserve"> </w:t>
            </w:r>
          </w:p>
          <w:p w14:paraId="5E9F83AA"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2) razvoj vještina i sposobnosti logičkog mišljenja i zaključivanja;</w:t>
            </w:r>
            <w:r w:rsidRPr="001011A6">
              <w:rPr>
                <w:lang w:eastAsia="zh-CN"/>
              </w:rPr>
              <w:t xml:space="preserve"> </w:t>
            </w:r>
          </w:p>
          <w:p w14:paraId="288AF6BD"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3) razvoj samopouzdanja u osobni matematički potencijal;</w:t>
            </w:r>
            <w:r w:rsidRPr="001011A6">
              <w:rPr>
                <w:lang w:eastAsia="zh-CN"/>
              </w:rPr>
              <w:t xml:space="preserve"> </w:t>
            </w:r>
          </w:p>
          <w:p w14:paraId="76286C4D"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 xml:space="preserve">4) prihvaćanje matematike kao smislene aktivnosti i njezina primjena u </w:t>
            </w:r>
          </w:p>
          <w:p w14:paraId="07CFB64B" w14:textId="77777777" w:rsidR="001011A6" w:rsidRPr="001011A6" w:rsidRDefault="001011A6" w:rsidP="001011A6">
            <w:pPr>
              <w:suppressAutoHyphens/>
              <w:spacing w:after="0" w:line="240" w:lineRule="auto"/>
              <w:rPr>
                <w:lang w:eastAsia="zh-CN"/>
              </w:rPr>
            </w:pPr>
            <w:r w:rsidRPr="001011A6">
              <w:rPr>
                <w:rFonts w:ascii="Arial" w:eastAsia="Arial" w:hAnsi="Arial" w:cs="Arial"/>
                <w:lang w:eastAsia="zh-CN"/>
              </w:rPr>
              <w:t xml:space="preserve">    </w:t>
            </w:r>
            <w:r w:rsidRPr="001011A6">
              <w:rPr>
                <w:rFonts w:ascii="Arial" w:hAnsi="Arial" w:cs="Arial"/>
                <w:lang w:eastAsia="zh-CN"/>
              </w:rPr>
              <w:t>svakodnevnom životu;</w:t>
            </w:r>
          </w:p>
        </w:tc>
      </w:tr>
      <w:tr w:rsidR="001011A6" w:rsidRPr="001011A6" w14:paraId="6D464187"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78C8E41" w14:textId="77777777" w:rsidR="001011A6" w:rsidRPr="001011A6" w:rsidRDefault="001011A6" w:rsidP="001011A6">
            <w:pPr>
              <w:suppressAutoHyphens/>
              <w:snapToGrid w:val="0"/>
              <w:spacing w:after="0" w:line="240" w:lineRule="auto"/>
              <w:rPr>
                <w:rFonts w:ascii="Arial" w:hAnsi="Arial" w:cs="Arial"/>
                <w:lang w:eastAsia="zh-CN"/>
              </w:rPr>
            </w:pPr>
          </w:p>
          <w:p w14:paraId="763A4161" w14:textId="77777777" w:rsidR="001011A6" w:rsidRPr="001011A6" w:rsidRDefault="001011A6" w:rsidP="001011A6">
            <w:pPr>
              <w:suppressAutoHyphens/>
              <w:spacing w:after="0" w:line="240" w:lineRule="auto"/>
              <w:rPr>
                <w:rFonts w:ascii="Arial" w:hAnsi="Arial" w:cs="Arial"/>
                <w:lang w:eastAsia="zh-CN"/>
              </w:rPr>
            </w:pPr>
          </w:p>
          <w:p w14:paraId="33EB2A6A"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Namjena</w:t>
            </w:r>
          </w:p>
          <w:p w14:paraId="5FC6E7DE" w14:textId="77777777" w:rsidR="001011A6" w:rsidRPr="001011A6" w:rsidRDefault="001011A6" w:rsidP="001011A6">
            <w:pPr>
              <w:suppressAutoHyphens/>
              <w:spacing w:after="0" w:line="240" w:lineRule="auto"/>
              <w:jc w:val="center"/>
              <w:rPr>
                <w:rFonts w:ascii="Arial" w:hAnsi="Arial" w:cs="Arial"/>
                <w:lang w:eastAsia="zh-CN"/>
              </w:rPr>
            </w:pPr>
          </w:p>
          <w:p w14:paraId="6CBA14CD"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DE8E" w14:textId="77777777" w:rsidR="001011A6" w:rsidRPr="001011A6" w:rsidRDefault="001011A6" w:rsidP="001011A6">
            <w:pPr>
              <w:suppressAutoHyphens/>
              <w:snapToGrid w:val="0"/>
              <w:spacing w:after="0" w:line="240" w:lineRule="auto"/>
              <w:rPr>
                <w:rFonts w:ascii="Arial" w:hAnsi="Arial" w:cs="Arial"/>
                <w:lang w:eastAsia="zh-CN"/>
              </w:rPr>
            </w:pPr>
          </w:p>
          <w:p w14:paraId="1DB2BE96"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Dodatno proširiti novim matematičkim znanjima predviđene nastavne sadržaje. Razvijanje suradničkog načina rada među učenicima i poticanje osobnog razvoja svakog učenika.</w:t>
            </w:r>
          </w:p>
        </w:tc>
      </w:tr>
      <w:tr w:rsidR="001011A6" w:rsidRPr="001011A6" w14:paraId="09377EBE"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3B4CCB5C" w14:textId="77777777" w:rsidR="001011A6" w:rsidRPr="001011A6" w:rsidRDefault="001011A6" w:rsidP="001011A6">
            <w:pPr>
              <w:suppressAutoHyphens/>
              <w:snapToGrid w:val="0"/>
              <w:spacing w:after="0" w:line="240" w:lineRule="auto"/>
              <w:rPr>
                <w:rFonts w:ascii="Arial" w:hAnsi="Arial" w:cs="Arial"/>
                <w:lang w:eastAsia="zh-CN"/>
              </w:rPr>
            </w:pPr>
          </w:p>
          <w:p w14:paraId="0C2250E2"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Nositelj(i)</w:t>
            </w:r>
          </w:p>
          <w:p w14:paraId="1B859405"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33D8" w14:textId="77777777" w:rsidR="001011A6" w:rsidRPr="001011A6" w:rsidRDefault="001011A6" w:rsidP="001011A6">
            <w:pPr>
              <w:suppressAutoHyphens/>
              <w:snapToGrid w:val="0"/>
              <w:spacing w:after="0" w:line="240" w:lineRule="auto"/>
              <w:rPr>
                <w:rFonts w:ascii="Arial" w:hAnsi="Arial" w:cs="Arial"/>
                <w:lang w:eastAsia="zh-CN"/>
              </w:rPr>
            </w:pPr>
          </w:p>
          <w:p w14:paraId="13ADCFDF"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 xml:space="preserve">učitelj Filip </w:t>
            </w:r>
            <w:proofErr w:type="spellStart"/>
            <w:r w:rsidRPr="001011A6">
              <w:rPr>
                <w:rFonts w:ascii="Arial" w:hAnsi="Arial" w:cs="Arial"/>
                <w:lang w:eastAsia="zh-CN"/>
              </w:rPr>
              <w:t>Marohnić</w:t>
            </w:r>
            <w:proofErr w:type="spellEnd"/>
          </w:p>
          <w:p w14:paraId="0E0C4ECB" w14:textId="77777777" w:rsidR="001011A6" w:rsidRPr="001011A6" w:rsidRDefault="001011A6" w:rsidP="001011A6">
            <w:pPr>
              <w:suppressAutoHyphens/>
              <w:spacing w:after="0" w:line="240" w:lineRule="auto"/>
              <w:rPr>
                <w:rFonts w:ascii="Arial" w:hAnsi="Arial" w:cs="Arial"/>
                <w:lang w:eastAsia="zh-CN"/>
              </w:rPr>
            </w:pPr>
          </w:p>
        </w:tc>
      </w:tr>
      <w:tr w:rsidR="001011A6" w:rsidRPr="001011A6" w14:paraId="03641E6F"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3105ECF5" w14:textId="77777777" w:rsidR="001011A6" w:rsidRPr="001011A6" w:rsidRDefault="001011A6" w:rsidP="001011A6">
            <w:pPr>
              <w:suppressAutoHyphens/>
              <w:snapToGrid w:val="0"/>
              <w:spacing w:after="0" w:line="240" w:lineRule="auto"/>
              <w:rPr>
                <w:rFonts w:ascii="Arial" w:hAnsi="Arial" w:cs="Arial"/>
                <w:lang w:eastAsia="zh-CN"/>
              </w:rPr>
            </w:pPr>
          </w:p>
          <w:p w14:paraId="4B6033BE"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Način realizacije</w:t>
            </w:r>
          </w:p>
          <w:p w14:paraId="44ADD777"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FC918" w14:textId="77777777" w:rsidR="001011A6" w:rsidRPr="001011A6" w:rsidRDefault="001011A6" w:rsidP="001011A6">
            <w:pPr>
              <w:suppressAutoHyphens/>
              <w:snapToGrid w:val="0"/>
              <w:spacing w:after="0" w:line="240" w:lineRule="auto"/>
              <w:rPr>
                <w:rFonts w:ascii="Arial" w:hAnsi="Arial" w:cs="Arial"/>
                <w:lang w:eastAsia="zh-CN"/>
              </w:rPr>
            </w:pPr>
          </w:p>
          <w:p w14:paraId="304287E5"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Na satovima dodatnog rada kroz individualni, grupni i timski rad.</w:t>
            </w:r>
          </w:p>
        </w:tc>
      </w:tr>
      <w:tr w:rsidR="001011A6" w:rsidRPr="001011A6" w14:paraId="6C225E5F"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32F02B51" w14:textId="77777777" w:rsidR="001011A6" w:rsidRPr="001011A6" w:rsidRDefault="001011A6" w:rsidP="001011A6">
            <w:pPr>
              <w:suppressAutoHyphens/>
              <w:snapToGrid w:val="0"/>
              <w:spacing w:after="0" w:line="240" w:lineRule="auto"/>
              <w:rPr>
                <w:rFonts w:ascii="Arial" w:hAnsi="Arial" w:cs="Arial"/>
                <w:lang w:eastAsia="zh-CN"/>
              </w:rPr>
            </w:pPr>
          </w:p>
          <w:p w14:paraId="42BA9599" w14:textId="77777777" w:rsidR="001011A6" w:rsidRPr="001011A6" w:rsidRDefault="001011A6" w:rsidP="001011A6">
            <w:pPr>
              <w:suppressAutoHyphens/>
              <w:spacing w:after="0" w:line="240" w:lineRule="auto"/>
              <w:jc w:val="center"/>
              <w:rPr>
                <w:lang w:eastAsia="zh-CN"/>
              </w:rPr>
            </w:pPr>
            <w:proofErr w:type="spellStart"/>
            <w:r w:rsidRPr="001011A6">
              <w:rPr>
                <w:rFonts w:ascii="Arial" w:hAnsi="Arial" w:cs="Arial"/>
                <w:lang w:eastAsia="zh-CN"/>
              </w:rPr>
              <w:t>Vremenik</w:t>
            </w:r>
            <w:proofErr w:type="spellEnd"/>
          </w:p>
          <w:p w14:paraId="0B09D9E3"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8A200" w14:textId="77777777" w:rsidR="001011A6" w:rsidRPr="001011A6" w:rsidRDefault="001011A6" w:rsidP="001011A6">
            <w:pPr>
              <w:suppressAutoHyphens/>
              <w:snapToGrid w:val="0"/>
              <w:spacing w:after="0" w:line="240" w:lineRule="auto"/>
              <w:rPr>
                <w:rFonts w:ascii="Arial" w:hAnsi="Arial" w:cs="Arial"/>
                <w:lang w:eastAsia="zh-CN"/>
              </w:rPr>
            </w:pPr>
          </w:p>
          <w:p w14:paraId="446B86E2"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tijekom nastavne godine 1 sat tjedno, 35 sati godišnje</w:t>
            </w:r>
          </w:p>
        </w:tc>
      </w:tr>
      <w:tr w:rsidR="001011A6" w:rsidRPr="001011A6" w14:paraId="2AF524C1"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7D8B4D48" w14:textId="77777777" w:rsidR="001011A6" w:rsidRPr="001011A6" w:rsidRDefault="001011A6" w:rsidP="001011A6">
            <w:pPr>
              <w:suppressAutoHyphens/>
              <w:snapToGrid w:val="0"/>
              <w:spacing w:after="0" w:line="240" w:lineRule="auto"/>
              <w:rPr>
                <w:rFonts w:ascii="Arial" w:hAnsi="Arial" w:cs="Arial"/>
                <w:lang w:eastAsia="zh-CN"/>
              </w:rPr>
            </w:pPr>
          </w:p>
          <w:p w14:paraId="6420BD36"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Okvirni troškovnik</w:t>
            </w:r>
          </w:p>
          <w:p w14:paraId="5707BCC6"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1D0F1" w14:textId="77777777" w:rsidR="001011A6" w:rsidRPr="001011A6" w:rsidRDefault="001011A6" w:rsidP="001011A6">
            <w:pPr>
              <w:suppressAutoHyphens/>
              <w:snapToGrid w:val="0"/>
              <w:spacing w:after="0" w:line="240" w:lineRule="auto"/>
              <w:rPr>
                <w:rFonts w:ascii="Arial" w:hAnsi="Arial" w:cs="Arial"/>
                <w:lang w:eastAsia="zh-CN"/>
              </w:rPr>
            </w:pPr>
          </w:p>
          <w:p w14:paraId="1819A5AA"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troškovi papira i kopiranja</w:t>
            </w:r>
          </w:p>
        </w:tc>
      </w:tr>
      <w:tr w:rsidR="001011A6" w:rsidRPr="001011A6" w14:paraId="37083556" w14:textId="77777777" w:rsidTr="3C34316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98FCA38" w14:textId="77777777" w:rsidR="001011A6" w:rsidRPr="001011A6" w:rsidRDefault="001011A6" w:rsidP="001011A6">
            <w:pPr>
              <w:suppressAutoHyphens/>
              <w:snapToGrid w:val="0"/>
              <w:spacing w:after="0" w:line="240" w:lineRule="auto"/>
              <w:rPr>
                <w:rFonts w:ascii="Arial" w:hAnsi="Arial" w:cs="Arial"/>
                <w:lang w:eastAsia="zh-CN"/>
              </w:rPr>
            </w:pPr>
          </w:p>
          <w:p w14:paraId="3C4D9279"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Način praćenja</w:t>
            </w:r>
          </w:p>
          <w:p w14:paraId="06F8F46B" w14:textId="77777777" w:rsidR="001011A6" w:rsidRPr="001011A6" w:rsidRDefault="001011A6" w:rsidP="001011A6">
            <w:pPr>
              <w:suppressAutoHyphens/>
              <w:spacing w:after="0" w:line="240" w:lineRule="auto"/>
              <w:jc w:val="center"/>
              <w:rPr>
                <w:lang w:eastAsia="zh-CN"/>
              </w:rPr>
            </w:pPr>
            <w:r w:rsidRPr="001011A6">
              <w:rPr>
                <w:rFonts w:ascii="Arial" w:hAnsi="Arial" w:cs="Arial"/>
                <w:lang w:eastAsia="zh-CN"/>
              </w:rPr>
              <w:t>aktivnosti / programa / projekta</w:t>
            </w:r>
          </w:p>
          <w:p w14:paraId="17C552CA" w14:textId="77777777" w:rsidR="001011A6" w:rsidRPr="001011A6" w:rsidRDefault="001011A6" w:rsidP="001011A6">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BF6A" w14:textId="77777777" w:rsidR="001011A6" w:rsidRPr="001011A6" w:rsidRDefault="001011A6" w:rsidP="001011A6">
            <w:pPr>
              <w:suppressAutoHyphens/>
              <w:snapToGrid w:val="0"/>
              <w:spacing w:after="0" w:line="240" w:lineRule="auto"/>
              <w:rPr>
                <w:rFonts w:ascii="Arial" w:hAnsi="Arial" w:cs="Arial"/>
                <w:lang w:eastAsia="zh-CN"/>
              </w:rPr>
            </w:pPr>
          </w:p>
          <w:p w14:paraId="5F8D098B" w14:textId="77777777" w:rsidR="001011A6" w:rsidRPr="001011A6" w:rsidRDefault="001011A6" w:rsidP="001011A6">
            <w:pPr>
              <w:suppressAutoHyphens/>
              <w:spacing w:after="0" w:line="240" w:lineRule="auto"/>
              <w:rPr>
                <w:rFonts w:ascii="Arial" w:hAnsi="Arial" w:cs="Arial"/>
                <w:lang w:eastAsia="zh-CN"/>
              </w:rPr>
            </w:pPr>
          </w:p>
          <w:p w14:paraId="40B3F0A3" w14:textId="77777777" w:rsidR="001011A6" w:rsidRPr="001011A6" w:rsidRDefault="001011A6" w:rsidP="001011A6">
            <w:pPr>
              <w:suppressAutoHyphens/>
              <w:spacing w:after="0" w:line="240" w:lineRule="auto"/>
              <w:rPr>
                <w:rFonts w:ascii="Arial" w:hAnsi="Arial" w:cs="Arial"/>
                <w:lang w:eastAsia="zh-CN"/>
              </w:rPr>
            </w:pPr>
          </w:p>
          <w:p w14:paraId="52238092" w14:textId="77777777" w:rsidR="001011A6" w:rsidRPr="001011A6" w:rsidRDefault="001011A6" w:rsidP="001011A6">
            <w:pPr>
              <w:suppressAutoHyphens/>
              <w:spacing w:after="0" w:line="240" w:lineRule="auto"/>
              <w:rPr>
                <w:lang w:eastAsia="zh-CN"/>
              </w:rPr>
            </w:pPr>
            <w:r w:rsidRPr="001011A6">
              <w:rPr>
                <w:rFonts w:ascii="Arial" w:hAnsi="Arial" w:cs="Arial"/>
                <w:lang w:eastAsia="zh-CN"/>
              </w:rPr>
              <w:t>Uspješno rješavanje matematičkih problema i zadataka</w:t>
            </w:r>
          </w:p>
        </w:tc>
      </w:tr>
    </w:tbl>
    <w:p w14:paraId="50F2E4FB" w14:textId="77777777" w:rsidR="001011A6" w:rsidRDefault="001011A6" w:rsidP="00C008B2">
      <w:pPr>
        <w:rPr>
          <w:rFonts w:ascii="Arial" w:hAnsi="Arial" w:cs="Arial"/>
          <w:sz w:val="28"/>
          <w:szCs w:val="28"/>
        </w:rPr>
      </w:pPr>
    </w:p>
    <w:p w14:paraId="114748A1" w14:textId="77777777" w:rsidR="001011A6" w:rsidRDefault="001011A6" w:rsidP="00C008B2">
      <w:pPr>
        <w:rPr>
          <w:rFonts w:ascii="Arial" w:hAnsi="Arial" w:cs="Arial"/>
          <w:sz w:val="28"/>
          <w:szCs w:val="28"/>
        </w:rPr>
      </w:pPr>
    </w:p>
    <w:p w14:paraId="76B9FAFD" w14:textId="77777777" w:rsidR="001011A6" w:rsidRDefault="001011A6" w:rsidP="00C008B2">
      <w:pPr>
        <w:rPr>
          <w:rFonts w:ascii="Arial" w:hAnsi="Arial" w:cs="Arial"/>
          <w:sz w:val="28"/>
          <w:szCs w:val="28"/>
        </w:rPr>
      </w:pPr>
    </w:p>
    <w:p w14:paraId="57DEA615" w14:textId="77777777" w:rsidR="001011A6" w:rsidRDefault="001011A6" w:rsidP="00C008B2">
      <w:pPr>
        <w:rPr>
          <w:rFonts w:ascii="Arial" w:hAnsi="Arial" w:cs="Arial"/>
          <w:sz w:val="28"/>
          <w:szCs w:val="28"/>
        </w:rPr>
      </w:pPr>
    </w:p>
    <w:p w14:paraId="13965C4F" w14:textId="77777777" w:rsidR="001011A6" w:rsidRDefault="001011A6" w:rsidP="00C008B2">
      <w:pPr>
        <w:rPr>
          <w:rFonts w:ascii="Arial" w:hAnsi="Arial" w:cs="Arial"/>
          <w:sz w:val="28"/>
          <w:szCs w:val="28"/>
        </w:rPr>
      </w:pPr>
    </w:p>
    <w:p w14:paraId="0A5FECAA" w14:textId="77777777" w:rsidR="001011A6" w:rsidRDefault="001011A6" w:rsidP="00C008B2">
      <w:pPr>
        <w:rPr>
          <w:rFonts w:ascii="Arial" w:hAnsi="Arial" w:cs="Arial"/>
          <w:sz w:val="28"/>
          <w:szCs w:val="28"/>
        </w:rPr>
      </w:pPr>
    </w:p>
    <w:p w14:paraId="1D06DE72" w14:textId="77777777" w:rsidR="001011A6" w:rsidRDefault="001011A6" w:rsidP="00C008B2">
      <w:pPr>
        <w:rPr>
          <w:rFonts w:ascii="Arial" w:hAnsi="Arial" w:cs="Arial"/>
          <w:sz w:val="28"/>
          <w:szCs w:val="28"/>
        </w:rPr>
      </w:pPr>
    </w:p>
    <w:p w14:paraId="55DC8CC2" w14:textId="77777777" w:rsidR="00C36E60" w:rsidRDefault="00C36E60"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A56B04" w:rsidRPr="00896A2D" w14:paraId="5F8358BB"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629B68BA" w14:textId="77777777" w:rsidR="00A56B04" w:rsidRPr="00896A2D" w:rsidRDefault="00A56B04" w:rsidP="005A2946">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7F0D8C92" w14:textId="77777777" w:rsidR="00A56B04" w:rsidRDefault="00A56B04" w:rsidP="005A2946">
            <w:pPr>
              <w:spacing w:after="0" w:line="240" w:lineRule="auto"/>
              <w:rPr>
                <w:rFonts w:ascii="Arial" w:hAnsi="Arial" w:cs="Arial"/>
                <w:b/>
              </w:rPr>
            </w:pPr>
          </w:p>
          <w:p w14:paraId="45D6B78C" w14:textId="3BBED57F" w:rsidR="00A56B04" w:rsidRPr="00FD5E41" w:rsidRDefault="2F120CDD" w:rsidP="3C343168">
            <w:pPr>
              <w:spacing w:after="0" w:line="240" w:lineRule="auto"/>
              <w:rPr>
                <w:rFonts w:ascii="Arial" w:hAnsi="Arial" w:cs="Arial"/>
              </w:rPr>
            </w:pPr>
            <w:r w:rsidRPr="3C343168">
              <w:rPr>
                <w:rFonts w:ascii="Arial" w:hAnsi="Arial" w:cs="Arial"/>
                <w:b/>
                <w:bCs/>
              </w:rPr>
              <w:t>Dodatni rad - Matematika</w:t>
            </w:r>
            <w:r w:rsidRPr="3C343168">
              <w:rPr>
                <w:rFonts w:ascii="Arial" w:hAnsi="Arial" w:cs="Arial"/>
              </w:rPr>
              <w:t xml:space="preserve"> </w:t>
            </w:r>
            <w:r w:rsidRPr="00FD5E41">
              <w:rPr>
                <w:rFonts w:ascii="Arial" w:hAnsi="Arial" w:cs="Arial"/>
                <w:b/>
                <w:bCs/>
              </w:rPr>
              <w:t>(</w:t>
            </w:r>
            <w:r w:rsidR="4FDABD92" w:rsidRPr="00FD5E41">
              <w:rPr>
                <w:rFonts w:ascii="Arial" w:hAnsi="Arial" w:cs="Arial"/>
                <w:b/>
                <w:bCs/>
              </w:rPr>
              <w:t>3</w:t>
            </w:r>
            <w:r w:rsidRPr="00FD5E41">
              <w:rPr>
                <w:rFonts w:ascii="Arial" w:hAnsi="Arial" w:cs="Arial"/>
                <w:b/>
                <w:bCs/>
              </w:rPr>
              <w:t>. a)</w:t>
            </w:r>
          </w:p>
          <w:p w14:paraId="594C4F19" w14:textId="77777777" w:rsidR="00A56B04" w:rsidRPr="00896A2D" w:rsidRDefault="00A56B04" w:rsidP="005A2946">
            <w:pPr>
              <w:spacing w:after="0" w:line="240" w:lineRule="auto"/>
              <w:rPr>
                <w:rFonts w:ascii="Arial" w:hAnsi="Arial" w:cs="Arial"/>
              </w:rPr>
            </w:pPr>
            <w:r w:rsidRPr="00272FFA">
              <w:rPr>
                <w:rFonts w:ascii="Arial" w:hAnsi="Arial" w:cs="Arial"/>
              </w:rPr>
              <w:t xml:space="preserve"> </w:t>
            </w:r>
          </w:p>
        </w:tc>
      </w:tr>
      <w:tr w:rsidR="00A56B04" w:rsidRPr="00896A2D" w14:paraId="2CDE531A"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4CEFF84B" w14:textId="77777777" w:rsidR="00A56B04" w:rsidRPr="00896A2D" w:rsidRDefault="00A56B04" w:rsidP="005A2946">
            <w:pPr>
              <w:spacing w:after="0" w:line="240" w:lineRule="auto"/>
              <w:jc w:val="center"/>
              <w:rPr>
                <w:rFonts w:ascii="Arial" w:hAnsi="Arial" w:cs="Arial"/>
              </w:rPr>
            </w:pPr>
          </w:p>
          <w:p w14:paraId="2D15207A" w14:textId="77777777" w:rsidR="00A56B04" w:rsidRPr="00896A2D" w:rsidRDefault="00A56B04" w:rsidP="005A2946">
            <w:pPr>
              <w:spacing w:after="0" w:line="240" w:lineRule="auto"/>
              <w:jc w:val="center"/>
              <w:rPr>
                <w:rFonts w:ascii="Arial" w:hAnsi="Arial" w:cs="Arial"/>
              </w:rPr>
            </w:pPr>
          </w:p>
          <w:p w14:paraId="1E8BA9E3" w14:textId="77777777" w:rsidR="00A56B04" w:rsidRDefault="00A56B04" w:rsidP="005A2946">
            <w:pPr>
              <w:spacing w:after="0" w:line="240" w:lineRule="auto"/>
              <w:jc w:val="center"/>
              <w:rPr>
                <w:rFonts w:ascii="Arial" w:hAnsi="Arial" w:cs="Arial"/>
              </w:rPr>
            </w:pPr>
          </w:p>
          <w:p w14:paraId="6F011A77" w14:textId="77777777" w:rsidR="00A56B04" w:rsidRDefault="00A56B04" w:rsidP="005A2946">
            <w:pPr>
              <w:spacing w:after="0" w:line="240" w:lineRule="auto"/>
              <w:jc w:val="center"/>
              <w:rPr>
                <w:rFonts w:ascii="Arial" w:hAnsi="Arial" w:cs="Arial"/>
              </w:rPr>
            </w:pPr>
          </w:p>
          <w:p w14:paraId="18613F7E" w14:textId="77777777" w:rsidR="00A56B04" w:rsidRDefault="00A56B04" w:rsidP="005A2946">
            <w:pPr>
              <w:spacing w:after="0" w:line="240" w:lineRule="auto"/>
              <w:jc w:val="center"/>
              <w:rPr>
                <w:rFonts w:ascii="Arial" w:hAnsi="Arial" w:cs="Arial"/>
              </w:rPr>
            </w:pPr>
          </w:p>
          <w:p w14:paraId="65CD8CC7" w14:textId="77777777" w:rsidR="00A56B04" w:rsidRPr="00896A2D" w:rsidRDefault="00A56B04" w:rsidP="005A2946">
            <w:pPr>
              <w:spacing w:after="0" w:line="240" w:lineRule="auto"/>
              <w:jc w:val="center"/>
              <w:rPr>
                <w:rFonts w:ascii="Arial" w:hAnsi="Arial" w:cs="Arial"/>
              </w:rPr>
            </w:pPr>
          </w:p>
          <w:p w14:paraId="199E9D7D" w14:textId="77777777" w:rsidR="00A56B04" w:rsidRPr="00896A2D" w:rsidRDefault="00A56B04" w:rsidP="005A2946">
            <w:pPr>
              <w:spacing w:after="0" w:line="240" w:lineRule="auto"/>
              <w:jc w:val="center"/>
              <w:rPr>
                <w:rFonts w:ascii="Arial" w:hAnsi="Arial" w:cs="Arial"/>
              </w:rPr>
            </w:pPr>
          </w:p>
          <w:p w14:paraId="750C8D2A" w14:textId="77777777" w:rsidR="00A56B04" w:rsidRPr="00896A2D" w:rsidRDefault="00A56B04" w:rsidP="005A2946">
            <w:pPr>
              <w:spacing w:after="0" w:line="240" w:lineRule="auto"/>
              <w:jc w:val="center"/>
              <w:rPr>
                <w:rFonts w:ascii="Arial" w:hAnsi="Arial" w:cs="Arial"/>
              </w:rPr>
            </w:pPr>
            <w:r w:rsidRPr="00896A2D">
              <w:rPr>
                <w:rFonts w:ascii="Arial" w:hAnsi="Arial" w:cs="Arial"/>
              </w:rPr>
              <w:t>Ciljevi</w:t>
            </w:r>
          </w:p>
          <w:p w14:paraId="7D906C68" w14:textId="77777777" w:rsidR="00A56B04" w:rsidRPr="00896A2D" w:rsidRDefault="00A56B04" w:rsidP="005A2946">
            <w:pPr>
              <w:spacing w:after="0" w:line="240" w:lineRule="auto"/>
              <w:jc w:val="center"/>
              <w:rPr>
                <w:rFonts w:ascii="Arial" w:hAnsi="Arial" w:cs="Arial"/>
              </w:rPr>
            </w:pPr>
          </w:p>
          <w:p w14:paraId="289BBE34" w14:textId="77777777" w:rsidR="00A56B04" w:rsidRPr="00896A2D" w:rsidRDefault="00A56B04" w:rsidP="005A2946">
            <w:pPr>
              <w:spacing w:after="0" w:line="240" w:lineRule="auto"/>
              <w:jc w:val="center"/>
              <w:rPr>
                <w:rFonts w:ascii="Arial" w:hAnsi="Arial" w:cs="Arial"/>
              </w:rPr>
            </w:pPr>
          </w:p>
          <w:p w14:paraId="79DCA46F" w14:textId="77777777" w:rsidR="00A56B04" w:rsidRPr="00896A2D" w:rsidRDefault="00A56B04" w:rsidP="005A2946">
            <w:pPr>
              <w:spacing w:after="0" w:line="240" w:lineRule="auto"/>
              <w:jc w:val="center"/>
              <w:rPr>
                <w:rFonts w:ascii="Arial" w:hAnsi="Arial" w:cs="Arial"/>
              </w:rPr>
            </w:pPr>
          </w:p>
          <w:p w14:paraId="209D2479" w14:textId="77777777" w:rsidR="00A56B04" w:rsidRPr="00896A2D" w:rsidRDefault="00A56B04" w:rsidP="005A2946">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78CEA08" w14:textId="77777777" w:rsidR="00A56B04" w:rsidRDefault="00A56B04" w:rsidP="005A2946">
            <w:pPr>
              <w:spacing w:after="0" w:line="240" w:lineRule="auto"/>
              <w:rPr>
                <w:rFonts w:ascii="Arial" w:hAnsi="Arial" w:cs="Arial"/>
              </w:rPr>
            </w:pPr>
          </w:p>
          <w:p w14:paraId="03FB17F7"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 xml:space="preserve">1) osposobljavanje učenika za primjenu stečenih matematičkih znanja u </w:t>
            </w:r>
          </w:p>
          <w:p w14:paraId="52D31727"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 xml:space="preserve">    svakodnevnom životu;</w:t>
            </w:r>
          </w:p>
          <w:p w14:paraId="072C0465"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 xml:space="preserve">2) stjecanje matematičkih znanja potrebnih za razumijevanje pojava i </w:t>
            </w:r>
          </w:p>
          <w:p w14:paraId="3EB14645"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 xml:space="preserve">    zakonitosti u prirodi i društvu;</w:t>
            </w:r>
          </w:p>
          <w:p w14:paraId="31E1AC05"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3) osposobljavanje učenika za izvođenje zaključaka na temelju podataka;</w:t>
            </w:r>
          </w:p>
          <w:p w14:paraId="39910552"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 xml:space="preserve">4) razvijati logičko mišljenje i zaključivanje, rješavanje zadataka na </w:t>
            </w:r>
          </w:p>
          <w:p w14:paraId="0B85FBE6"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 xml:space="preserve">    originalan način;</w:t>
            </w:r>
          </w:p>
          <w:p w14:paraId="2E1D699E"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 xml:space="preserve">5) stvaranje korisnih i potrebnih navika: koncentracije, pažnje, sažeto </w:t>
            </w:r>
          </w:p>
          <w:p w14:paraId="39699BAE"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 xml:space="preserve">    pismeno i usmeno izlaganje;</w:t>
            </w:r>
          </w:p>
          <w:p w14:paraId="23862E6A"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 xml:space="preserve">6) razvijanje osjećaja odgovornosti i kritičnosti prema svom i tuđem radu; </w:t>
            </w:r>
          </w:p>
          <w:p w14:paraId="6DAF67EE"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 xml:space="preserve">    razvijati samostalnost, samokritičnost, interes za matematiku;</w:t>
            </w:r>
          </w:p>
          <w:p w14:paraId="7D3303FA" w14:textId="77777777" w:rsidR="00A56B04" w:rsidRPr="000D7EA3" w:rsidRDefault="00A56B04" w:rsidP="005A2946">
            <w:pPr>
              <w:spacing w:after="0" w:line="240" w:lineRule="auto"/>
              <w:rPr>
                <w:rFonts w:ascii="Arial" w:eastAsia="Times New Roman" w:hAnsi="Arial" w:cs="Arial"/>
                <w:lang w:eastAsia="hr-HR"/>
              </w:rPr>
            </w:pPr>
            <w:r w:rsidRPr="000D7EA3">
              <w:rPr>
                <w:rFonts w:ascii="Arial" w:eastAsia="Times New Roman" w:hAnsi="Arial" w:cs="Arial"/>
                <w:lang w:eastAsia="hr-HR"/>
              </w:rPr>
              <w:t>7) razvijati natjecateljski duh i upornost u radu</w:t>
            </w:r>
          </w:p>
          <w:p w14:paraId="292C8B07" w14:textId="77777777" w:rsidR="00A56B04" w:rsidRPr="00896A2D" w:rsidRDefault="00A56B04" w:rsidP="005A2946">
            <w:pPr>
              <w:spacing w:after="0" w:line="240" w:lineRule="auto"/>
              <w:rPr>
                <w:rFonts w:ascii="Arial" w:hAnsi="Arial" w:cs="Arial"/>
              </w:rPr>
            </w:pPr>
          </w:p>
        </w:tc>
      </w:tr>
      <w:tr w:rsidR="00A56B04" w:rsidRPr="00896A2D" w14:paraId="6FD034F8"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6826D1D4" w14:textId="77777777" w:rsidR="00A56B04" w:rsidRPr="00896A2D" w:rsidRDefault="00A56B04" w:rsidP="005A2946">
            <w:pPr>
              <w:spacing w:after="0" w:line="240" w:lineRule="auto"/>
              <w:rPr>
                <w:rFonts w:ascii="Arial" w:hAnsi="Arial" w:cs="Arial"/>
              </w:rPr>
            </w:pPr>
          </w:p>
          <w:p w14:paraId="344C9380" w14:textId="77777777" w:rsidR="00A56B04" w:rsidRPr="00896A2D" w:rsidRDefault="00A56B04" w:rsidP="005A2946">
            <w:pPr>
              <w:spacing w:after="0" w:line="240" w:lineRule="auto"/>
              <w:jc w:val="center"/>
              <w:rPr>
                <w:rFonts w:ascii="Arial" w:hAnsi="Arial" w:cs="Arial"/>
              </w:rPr>
            </w:pPr>
            <w:r w:rsidRPr="00896A2D">
              <w:rPr>
                <w:rFonts w:ascii="Arial" w:hAnsi="Arial" w:cs="Arial"/>
              </w:rPr>
              <w:t>Namjena</w:t>
            </w:r>
          </w:p>
          <w:p w14:paraId="78C35509" w14:textId="77777777" w:rsidR="00A56B04" w:rsidRPr="00896A2D" w:rsidRDefault="00A56B04"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8A23BAB" w14:textId="77777777" w:rsidR="00A56B04" w:rsidRDefault="00A56B04" w:rsidP="005A2946">
            <w:pPr>
              <w:spacing w:after="0" w:line="240" w:lineRule="auto"/>
              <w:rPr>
                <w:rFonts w:ascii="Arial" w:hAnsi="Arial" w:cs="Arial"/>
              </w:rPr>
            </w:pPr>
          </w:p>
          <w:p w14:paraId="02D803A3" w14:textId="77777777" w:rsidR="00A56B04" w:rsidRPr="000D7EA3" w:rsidRDefault="00A56B04" w:rsidP="005A2946">
            <w:pPr>
              <w:spacing w:after="0" w:line="240" w:lineRule="auto"/>
              <w:rPr>
                <w:rFonts w:ascii="Arial" w:eastAsia="Times New Roman" w:hAnsi="Arial" w:cs="Arial"/>
                <w:lang w:eastAsia="hr-HR"/>
              </w:rPr>
            </w:pPr>
            <w:r>
              <w:rPr>
                <w:rFonts w:ascii="Arial" w:eastAsia="Times New Roman" w:hAnsi="Arial" w:cs="Arial"/>
                <w:lang w:eastAsia="hr-HR"/>
              </w:rPr>
              <w:t>R</w:t>
            </w:r>
            <w:r w:rsidRPr="000D7EA3">
              <w:rPr>
                <w:rFonts w:ascii="Arial" w:eastAsia="Times New Roman" w:hAnsi="Arial" w:cs="Arial"/>
                <w:lang w:eastAsia="hr-HR"/>
              </w:rPr>
              <w:t>ješavanje zadataka težih sadržaja te usvajanje i proširivanje matematičkih znanja darovitih učenika</w:t>
            </w:r>
            <w:r>
              <w:rPr>
                <w:rFonts w:ascii="Arial" w:eastAsia="Times New Roman" w:hAnsi="Arial" w:cs="Arial"/>
                <w:lang w:eastAsia="hr-HR"/>
              </w:rPr>
              <w:t>.</w:t>
            </w:r>
          </w:p>
          <w:p w14:paraId="34104913" w14:textId="77777777" w:rsidR="00A56B04" w:rsidRPr="00896A2D" w:rsidRDefault="00A56B04" w:rsidP="005A2946">
            <w:pPr>
              <w:spacing w:after="0" w:line="240" w:lineRule="auto"/>
              <w:rPr>
                <w:rFonts w:ascii="Arial" w:hAnsi="Arial" w:cs="Arial"/>
              </w:rPr>
            </w:pPr>
          </w:p>
        </w:tc>
      </w:tr>
      <w:tr w:rsidR="00A56B04" w:rsidRPr="00896A2D" w14:paraId="2ACB505D"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18D017C" w14:textId="77777777" w:rsidR="00A56B04" w:rsidRPr="00896A2D" w:rsidRDefault="00A56B04" w:rsidP="005A2946">
            <w:pPr>
              <w:spacing w:after="0" w:line="240" w:lineRule="auto"/>
              <w:jc w:val="center"/>
              <w:rPr>
                <w:rFonts w:ascii="Arial" w:hAnsi="Arial" w:cs="Arial"/>
              </w:rPr>
            </w:pPr>
          </w:p>
          <w:p w14:paraId="397EC166" w14:textId="77777777" w:rsidR="00A56B04" w:rsidRPr="00896A2D" w:rsidRDefault="00A56B04" w:rsidP="005A2946">
            <w:pPr>
              <w:spacing w:after="0" w:line="240" w:lineRule="auto"/>
              <w:jc w:val="center"/>
              <w:rPr>
                <w:rFonts w:ascii="Arial" w:hAnsi="Arial" w:cs="Arial"/>
              </w:rPr>
            </w:pPr>
            <w:r w:rsidRPr="00896A2D">
              <w:rPr>
                <w:rFonts w:ascii="Arial" w:hAnsi="Arial" w:cs="Arial"/>
              </w:rPr>
              <w:t>Nositelj(i)</w:t>
            </w:r>
          </w:p>
          <w:p w14:paraId="4ECE273E" w14:textId="77777777" w:rsidR="00A56B04" w:rsidRPr="00896A2D" w:rsidRDefault="00A56B04" w:rsidP="005A2946">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5C45069" w14:textId="77777777" w:rsidR="00A56B04" w:rsidRDefault="00A56B04" w:rsidP="005A2946">
            <w:pPr>
              <w:spacing w:after="0" w:line="240" w:lineRule="auto"/>
              <w:rPr>
                <w:rFonts w:ascii="Arial" w:hAnsi="Arial" w:cs="Arial"/>
              </w:rPr>
            </w:pPr>
          </w:p>
          <w:p w14:paraId="674DB2A5" w14:textId="77777777" w:rsidR="00A56B04" w:rsidRPr="00896A2D" w:rsidRDefault="00A56B04" w:rsidP="005A2946">
            <w:pPr>
              <w:spacing w:after="0" w:line="240" w:lineRule="auto"/>
              <w:rPr>
                <w:rFonts w:ascii="Arial" w:hAnsi="Arial" w:cs="Arial"/>
              </w:rPr>
            </w:pPr>
            <w:r>
              <w:rPr>
                <w:rFonts w:ascii="Arial" w:hAnsi="Arial" w:cs="Arial"/>
              </w:rPr>
              <w:t xml:space="preserve">učiteljica Suzana </w:t>
            </w:r>
            <w:proofErr w:type="spellStart"/>
            <w:r>
              <w:rPr>
                <w:rFonts w:ascii="Arial" w:hAnsi="Arial" w:cs="Arial"/>
              </w:rPr>
              <w:t>Atlija</w:t>
            </w:r>
            <w:proofErr w:type="spellEnd"/>
          </w:p>
        </w:tc>
      </w:tr>
      <w:tr w:rsidR="00A56B04" w:rsidRPr="00896A2D" w14:paraId="3E88F64C"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54D6D341" w14:textId="77777777" w:rsidR="00A56B04" w:rsidRDefault="00A56B04" w:rsidP="005A2946">
            <w:pPr>
              <w:spacing w:after="0" w:line="240" w:lineRule="auto"/>
              <w:rPr>
                <w:rFonts w:ascii="Arial" w:hAnsi="Arial" w:cs="Arial"/>
              </w:rPr>
            </w:pPr>
          </w:p>
          <w:p w14:paraId="50734BCA" w14:textId="77777777" w:rsidR="00A56B04" w:rsidRPr="00896A2D" w:rsidRDefault="00A56B04" w:rsidP="005A2946">
            <w:pPr>
              <w:spacing w:after="0" w:line="240" w:lineRule="auto"/>
              <w:rPr>
                <w:rFonts w:ascii="Arial" w:hAnsi="Arial" w:cs="Arial"/>
              </w:rPr>
            </w:pPr>
          </w:p>
          <w:p w14:paraId="722F62CA" w14:textId="77777777" w:rsidR="00A56B04" w:rsidRPr="00896A2D" w:rsidRDefault="00A56B04" w:rsidP="005A2946">
            <w:pPr>
              <w:spacing w:after="0" w:line="240" w:lineRule="auto"/>
              <w:jc w:val="center"/>
              <w:rPr>
                <w:rFonts w:ascii="Arial" w:hAnsi="Arial" w:cs="Arial"/>
              </w:rPr>
            </w:pPr>
            <w:r w:rsidRPr="00896A2D">
              <w:rPr>
                <w:rFonts w:ascii="Arial" w:hAnsi="Arial" w:cs="Arial"/>
              </w:rPr>
              <w:t>Način realizacije</w:t>
            </w:r>
          </w:p>
          <w:p w14:paraId="1EEDDA7E" w14:textId="77777777" w:rsidR="00A56B04" w:rsidRPr="00896A2D" w:rsidRDefault="00A56B04"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5E3D809" w14:textId="77777777" w:rsidR="00A56B04" w:rsidRDefault="00A56B04" w:rsidP="005A2946">
            <w:pPr>
              <w:spacing w:after="0" w:line="240" w:lineRule="auto"/>
              <w:rPr>
                <w:rFonts w:ascii="Arial" w:hAnsi="Arial" w:cs="Arial"/>
              </w:rPr>
            </w:pPr>
          </w:p>
          <w:p w14:paraId="30E396F4" w14:textId="77777777" w:rsidR="00A56B04" w:rsidRPr="000D7EA3" w:rsidRDefault="00A56B04" w:rsidP="005A2946">
            <w:pPr>
              <w:spacing w:after="0" w:line="240" w:lineRule="auto"/>
              <w:rPr>
                <w:rFonts w:ascii="Arial" w:eastAsia="Times New Roman" w:hAnsi="Arial" w:cs="Arial"/>
                <w:lang w:eastAsia="hr-HR"/>
              </w:rPr>
            </w:pPr>
            <w:r>
              <w:rPr>
                <w:rFonts w:ascii="Arial" w:eastAsia="Times New Roman" w:hAnsi="Arial" w:cs="Arial"/>
                <w:lang w:eastAsia="hr-HR"/>
              </w:rPr>
              <w:t>Z</w:t>
            </w:r>
            <w:r w:rsidRPr="000D7EA3">
              <w:rPr>
                <w:rFonts w:ascii="Arial" w:eastAsia="Times New Roman" w:hAnsi="Arial" w:cs="Arial"/>
                <w:lang w:eastAsia="hr-HR"/>
              </w:rPr>
              <w:t>adaci za napredne učenike (dodatni listići</w:t>
            </w:r>
            <w:r>
              <w:rPr>
                <w:rFonts w:ascii="Arial" w:eastAsia="Times New Roman" w:hAnsi="Arial" w:cs="Arial"/>
                <w:lang w:eastAsia="hr-HR"/>
              </w:rPr>
              <w:t xml:space="preserve">, matematičke priče, </w:t>
            </w:r>
            <w:proofErr w:type="spellStart"/>
            <w:r>
              <w:rPr>
                <w:rFonts w:ascii="Arial" w:eastAsia="Times New Roman" w:hAnsi="Arial" w:cs="Arial"/>
                <w:lang w:eastAsia="hr-HR"/>
              </w:rPr>
              <w:t>mozgalice</w:t>
            </w:r>
            <w:proofErr w:type="spellEnd"/>
            <w:r>
              <w:rPr>
                <w:rFonts w:ascii="Arial" w:eastAsia="Times New Roman" w:hAnsi="Arial" w:cs="Arial"/>
                <w:lang w:eastAsia="hr-HR"/>
              </w:rPr>
              <w:t>, rebusi).</w:t>
            </w:r>
          </w:p>
          <w:p w14:paraId="2622E5A2" w14:textId="77777777" w:rsidR="00A56B04" w:rsidRPr="000D7EA3" w:rsidRDefault="00A56B04" w:rsidP="005A2946">
            <w:pPr>
              <w:spacing w:after="0" w:line="240" w:lineRule="auto"/>
              <w:rPr>
                <w:rFonts w:ascii="Arial" w:eastAsia="Times New Roman" w:hAnsi="Arial" w:cs="Arial"/>
                <w:lang w:eastAsia="hr-HR"/>
              </w:rPr>
            </w:pPr>
            <w:r>
              <w:rPr>
                <w:rFonts w:ascii="Arial" w:eastAsia="Times New Roman" w:hAnsi="Arial" w:cs="Arial"/>
                <w:lang w:eastAsia="hr-HR"/>
              </w:rPr>
              <w:t>Oblici</w:t>
            </w:r>
            <w:r w:rsidRPr="000D7EA3">
              <w:rPr>
                <w:rFonts w:ascii="Arial" w:eastAsia="Times New Roman" w:hAnsi="Arial" w:cs="Arial"/>
                <w:lang w:eastAsia="hr-HR"/>
              </w:rPr>
              <w:t xml:space="preserve"> rada: frontalni, individua</w:t>
            </w:r>
            <w:r>
              <w:rPr>
                <w:rFonts w:ascii="Arial" w:eastAsia="Times New Roman" w:hAnsi="Arial" w:cs="Arial"/>
                <w:lang w:eastAsia="hr-HR"/>
              </w:rPr>
              <w:t>lni, ponekad u paru i skupinama.</w:t>
            </w:r>
          </w:p>
          <w:p w14:paraId="23D04D46" w14:textId="77777777" w:rsidR="00A56B04" w:rsidRPr="000D7EA3" w:rsidRDefault="00A56B04" w:rsidP="005A2946">
            <w:pPr>
              <w:spacing w:after="0" w:line="240" w:lineRule="auto"/>
              <w:rPr>
                <w:rFonts w:ascii="Arial" w:eastAsia="Times New Roman" w:hAnsi="Arial" w:cs="Arial"/>
                <w:lang w:eastAsia="hr-HR"/>
              </w:rPr>
            </w:pPr>
            <w:r>
              <w:rPr>
                <w:rFonts w:ascii="Arial" w:eastAsia="Times New Roman" w:hAnsi="Arial" w:cs="Arial"/>
                <w:lang w:eastAsia="hr-HR"/>
              </w:rPr>
              <w:t xml:space="preserve">Metode rada: </w:t>
            </w:r>
            <w:r w:rsidRPr="000D7EA3">
              <w:rPr>
                <w:rFonts w:ascii="Arial" w:eastAsia="Times New Roman" w:hAnsi="Arial" w:cs="Arial"/>
                <w:lang w:eastAsia="hr-HR"/>
              </w:rPr>
              <w:t>metoda demonstracije, razgovora, usmeno izlaganje, metoda grafičkog prikazivanja</w:t>
            </w:r>
            <w:r>
              <w:rPr>
                <w:rFonts w:ascii="Arial" w:eastAsia="Times New Roman" w:hAnsi="Arial" w:cs="Arial"/>
                <w:lang w:eastAsia="hr-HR"/>
              </w:rPr>
              <w:t>.</w:t>
            </w:r>
          </w:p>
          <w:p w14:paraId="09312C9B" w14:textId="77777777" w:rsidR="00A56B04" w:rsidRPr="00896A2D" w:rsidRDefault="00A56B04" w:rsidP="005A2946">
            <w:pPr>
              <w:spacing w:after="0" w:line="240" w:lineRule="auto"/>
              <w:rPr>
                <w:rFonts w:ascii="Arial" w:hAnsi="Arial" w:cs="Arial"/>
              </w:rPr>
            </w:pPr>
          </w:p>
        </w:tc>
      </w:tr>
      <w:tr w:rsidR="00A56B04" w:rsidRPr="00896A2D" w14:paraId="480A300D"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75DA019" w14:textId="77777777" w:rsidR="00A56B04" w:rsidRPr="00896A2D" w:rsidRDefault="00A56B04" w:rsidP="005A2946">
            <w:pPr>
              <w:spacing w:after="0" w:line="240" w:lineRule="auto"/>
              <w:rPr>
                <w:rFonts w:ascii="Arial" w:hAnsi="Arial" w:cs="Arial"/>
              </w:rPr>
            </w:pPr>
          </w:p>
          <w:p w14:paraId="4DD3946E" w14:textId="77777777" w:rsidR="00A56B04" w:rsidRPr="00896A2D" w:rsidRDefault="00A56B04" w:rsidP="005A2946">
            <w:pPr>
              <w:spacing w:after="0" w:line="240" w:lineRule="auto"/>
              <w:jc w:val="center"/>
              <w:rPr>
                <w:rFonts w:ascii="Arial" w:hAnsi="Arial" w:cs="Arial"/>
              </w:rPr>
            </w:pPr>
            <w:proofErr w:type="spellStart"/>
            <w:r w:rsidRPr="00896A2D">
              <w:rPr>
                <w:rFonts w:ascii="Arial" w:hAnsi="Arial" w:cs="Arial"/>
              </w:rPr>
              <w:t>Vremenik</w:t>
            </w:r>
            <w:proofErr w:type="spellEnd"/>
          </w:p>
          <w:p w14:paraId="48F22663" w14:textId="77777777" w:rsidR="00A56B04" w:rsidRPr="00896A2D" w:rsidRDefault="00A56B04"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CB7896C" w14:textId="77777777" w:rsidR="00A56B04" w:rsidRDefault="00A56B04" w:rsidP="005A2946">
            <w:pPr>
              <w:spacing w:after="0" w:line="240" w:lineRule="auto"/>
              <w:rPr>
                <w:rFonts w:ascii="Arial" w:hAnsi="Arial" w:cs="Arial"/>
              </w:rPr>
            </w:pPr>
          </w:p>
          <w:p w14:paraId="781FA576" w14:textId="77777777" w:rsidR="00A56B04" w:rsidRDefault="00A56B04" w:rsidP="005A2946">
            <w:pPr>
              <w:spacing w:after="0" w:line="240" w:lineRule="auto"/>
              <w:rPr>
                <w:rFonts w:ascii="Arial" w:hAnsi="Arial" w:cs="Arial"/>
              </w:rPr>
            </w:pPr>
            <w:r>
              <w:rPr>
                <w:rFonts w:ascii="Arial" w:hAnsi="Arial" w:cs="Arial"/>
              </w:rPr>
              <w:t>Tijekom nastavne godine 1 sat tjedno prema rasporedu održavanja dodatnog rada.</w:t>
            </w:r>
          </w:p>
          <w:p w14:paraId="711B86AB" w14:textId="77777777" w:rsidR="00A56B04" w:rsidRPr="00896A2D" w:rsidRDefault="00A56B04" w:rsidP="005A2946">
            <w:pPr>
              <w:spacing w:after="0" w:line="240" w:lineRule="auto"/>
              <w:rPr>
                <w:rFonts w:ascii="Arial" w:hAnsi="Arial" w:cs="Arial"/>
              </w:rPr>
            </w:pPr>
          </w:p>
        </w:tc>
      </w:tr>
      <w:tr w:rsidR="00A56B04" w:rsidRPr="00896A2D" w14:paraId="6BCC126F"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49E24C25" w14:textId="77777777" w:rsidR="00A56B04" w:rsidRPr="00896A2D" w:rsidRDefault="00A56B04" w:rsidP="005A2946">
            <w:pPr>
              <w:spacing w:after="0" w:line="240" w:lineRule="auto"/>
              <w:rPr>
                <w:rFonts w:ascii="Arial" w:hAnsi="Arial" w:cs="Arial"/>
              </w:rPr>
            </w:pPr>
          </w:p>
          <w:p w14:paraId="09901717" w14:textId="77777777" w:rsidR="00A56B04" w:rsidRPr="00896A2D" w:rsidRDefault="00A56B04" w:rsidP="005A2946">
            <w:pPr>
              <w:spacing w:after="0" w:line="240" w:lineRule="auto"/>
              <w:jc w:val="center"/>
              <w:rPr>
                <w:rFonts w:ascii="Arial" w:hAnsi="Arial" w:cs="Arial"/>
              </w:rPr>
            </w:pPr>
            <w:r w:rsidRPr="00896A2D">
              <w:rPr>
                <w:rFonts w:ascii="Arial" w:hAnsi="Arial" w:cs="Arial"/>
              </w:rPr>
              <w:t>Okvirni troškovnik</w:t>
            </w:r>
          </w:p>
          <w:p w14:paraId="77D27331" w14:textId="77777777" w:rsidR="00A56B04" w:rsidRPr="00896A2D" w:rsidRDefault="00A56B04"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F9A1496" w14:textId="77777777" w:rsidR="00A56B04" w:rsidRDefault="00A56B04" w:rsidP="005A2946">
            <w:pPr>
              <w:spacing w:after="0" w:line="240" w:lineRule="auto"/>
              <w:rPr>
                <w:rFonts w:ascii="Arial" w:hAnsi="Arial" w:cs="Arial"/>
              </w:rPr>
            </w:pPr>
          </w:p>
          <w:p w14:paraId="3514AD03" w14:textId="77777777" w:rsidR="00A56B04" w:rsidRPr="003B1012" w:rsidRDefault="00A56B04" w:rsidP="005A2946">
            <w:pPr>
              <w:spacing w:after="0" w:line="240" w:lineRule="auto"/>
              <w:rPr>
                <w:rFonts w:ascii="Arial" w:hAnsi="Arial" w:cs="Arial"/>
              </w:rPr>
            </w:pPr>
            <w:r>
              <w:rPr>
                <w:rFonts w:ascii="Arial" w:hAnsi="Arial" w:cs="Arial"/>
              </w:rPr>
              <w:t>Nema troškova.</w:t>
            </w:r>
          </w:p>
          <w:p w14:paraId="753E22DB" w14:textId="77777777" w:rsidR="00A56B04" w:rsidRPr="00896A2D" w:rsidRDefault="00A56B04" w:rsidP="005A2946">
            <w:pPr>
              <w:spacing w:after="0" w:line="240" w:lineRule="auto"/>
              <w:rPr>
                <w:rFonts w:ascii="Arial" w:hAnsi="Arial" w:cs="Arial"/>
              </w:rPr>
            </w:pPr>
          </w:p>
        </w:tc>
      </w:tr>
      <w:tr w:rsidR="00A56B04" w:rsidRPr="00896A2D" w14:paraId="34A51500"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0EEC154D" w14:textId="77777777" w:rsidR="00A56B04" w:rsidRPr="00896A2D" w:rsidRDefault="00A56B04" w:rsidP="005A2946">
            <w:pPr>
              <w:spacing w:after="0" w:line="240" w:lineRule="auto"/>
              <w:rPr>
                <w:rFonts w:ascii="Arial" w:hAnsi="Arial" w:cs="Arial"/>
              </w:rPr>
            </w:pPr>
          </w:p>
          <w:p w14:paraId="11F9F0E2" w14:textId="77777777" w:rsidR="00A56B04" w:rsidRPr="00896A2D" w:rsidRDefault="00A56B04" w:rsidP="005A2946">
            <w:pPr>
              <w:spacing w:after="0" w:line="240" w:lineRule="auto"/>
              <w:jc w:val="center"/>
              <w:rPr>
                <w:rFonts w:ascii="Arial" w:hAnsi="Arial" w:cs="Arial"/>
              </w:rPr>
            </w:pPr>
            <w:r w:rsidRPr="00896A2D">
              <w:rPr>
                <w:rFonts w:ascii="Arial" w:hAnsi="Arial" w:cs="Arial"/>
              </w:rPr>
              <w:t>Način praćenja</w:t>
            </w:r>
          </w:p>
          <w:p w14:paraId="3C9AD3A3" w14:textId="77777777" w:rsidR="00A56B04" w:rsidRPr="00896A2D" w:rsidRDefault="00A56B04" w:rsidP="005A2946">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1AB5DD46" w14:textId="77777777" w:rsidR="00A56B04" w:rsidRPr="00896A2D" w:rsidRDefault="00A56B04"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DF67DBA" w14:textId="77777777" w:rsidR="00A56B04" w:rsidRDefault="00A56B04" w:rsidP="005A2946">
            <w:pPr>
              <w:spacing w:after="0" w:line="240" w:lineRule="auto"/>
              <w:rPr>
                <w:rFonts w:ascii="Arial" w:hAnsi="Arial" w:cs="Arial"/>
              </w:rPr>
            </w:pPr>
          </w:p>
          <w:p w14:paraId="0442245D" w14:textId="77777777" w:rsidR="00A56B04" w:rsidRDefault="00A56B04" w:rsidP="005A2946">
            <w:pPr>
              <w:spacing w:after="0" w:line="240" w:lineRule="auto"/>
              <w:rPr>
                <w:rFonts w:ascii="Arial" w:hAnsi="Arial" w:cs="Arial"/>
              </w:rPr>
            </w:pPr>
          </w:p>
          <w:p w14:paraId="7879A473" w14:textId="77777777" w:rsidR="00A56B04" w:rsidRDefault="00A56B04" w:rsidP="005A2946">
            <w:pPr>
              <w:spacing w:after="0" w:line="240" w:lineRule="auto"/>
              <w:rPr>
                <w:rFonts w:ascii="Arial" w:hAnsi="Arial" w:cs="Arial"/>
                <w:sz w:val="24"/>
                <w:szCs w:val="24"/>
              </w:rPr>
            </w:pPr>
            <w:r>
              <w:rPr>
                <w:rFonts w:ascii="Arial" w:hAnsi="Arial" w:cs="Arial"/>
              </w:rPr>
              <w:t>Opisno i brojčano ocjenjivanje (pohvale i kritike), praćenje rada i napredovanja u radu, odnos prema radu, natjecanja.</w:t>
            </w:r>
          </w:p>
          <w:p w14:paraId="6DA6D778" w14:textId="77777777" w:rsidR="00A56B04" w:rsidRPr="00896A2D" w:rsidRDefault="00A56B04" w:rsidP="005A2946">
            <w:pPr>
              <w:spacing w:after="0" w:line="240" w:lineRule="auto"/>
              <w:rPr>
                <w:rFonts w:ascii="Arial" w:hAnsi="Arial" w:cs="Arial"/>
              </w:rPr>
            </w:pPr>
          </w:p>
        </w:tc>
      </w:tr>
    </w:tbl>
    <w:p w14:paraId="3C2364F6" w14:textId="77777777" w:rsidR="00A56B04" w:rsidRDefault="00A56B04" w:rsidP="00C008B2">
      <w:pPr>
        <w:rPr>
          <w:rFonts w:ascii="Arial" w:hAnsi="Arial" w:cs="Arial"/>
          <w:sz w:val="28"/>
          <w:szCs w:val="28"/>
        </w:rPr>
      </w:pPr>
    </w:p>
    <w:p w14:paraId="34E5018B" w14:textId="77777777" w:rsidR="00A56B04" w:rsidRDefault="00A56B04" w:rsidP="00C008B2">
      <w:pPr>
        <w:rPr>
          <w:rFonts w:ascii="Arial" w:hAnsi="Arial" w:cs="Arial"/>
          <w:sz w:val="28"/>
          <w:szCs w:val="28"/>
        </w:rPr>
      </w:pPr>
    </w:p>
    <w:p w14:paraId="5078F29C" w14:textId="77777777" w:rsidR="001011A6" w:rsidRDefault="001011A6" w:rsidP="00C008B2">
      <w:pPr>
        <w:rPr>
          <w:rFonts w:ascii="Arial" w:hAnsi="Arial" w:cs="Arial"/>
          <w:sz w:val="28"/>
          <w:szCs w:val="28"/>
        </w:rPr>
      </w:pPr>
    </w:p>
    <w:p w14:paraId="4B001E97" w14:textId="77777777" w:rsidR="001011A6" w:rsidRDefault="001011A6"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891D8E" w:rsidRPr="00896A2D" w14:paraId="23C950AD" w14:textId="77777777" w:rsidTr="5DFAFD56">
        <w:tc>
          <w:tcPr>
            <w:tcW w:w="1384" w:type="dxa"/>
            <w:tcBorders>
              <w:top w:val="single" w:sz="4" w:space="0" w:color="auto"/>
              <w:left w:val="single" w:sz="4" w:space="0" w:color="auto"/>
              <w:bottom w:val="single" w:sz="4" w:space="0" w:color="auto"/>
              <w:right w:val="single" w:sz="4" w:space="0" w:color="auto"/>
            </w:tcBorders>
            <w:shd w:val="clear" w:color="auto" w:fill="FFFF99"/>
          </w:tcPr>
          <w:p w14:paraId="5EA2717A" w14:textId="77777777" w:rsidR="00891D8E" w:rsidRPr="00896A2D" w:rsidRDefault="00891D8E" w:rsidP="005A2946">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18E8415F" w14:textId="77777777" w:rsidR="00891D8E" w:rsidRDefault="00891D8E" w:rsidP="005A2946">
            <w:pPr>
              <w:spacing w:after="0" w:line="240" w:lineRule="auto"/>
              <w:rPr>
                <w:rFonts w:ascii="Arial" w:hAnsi="Arial" w:cs="Arial"/>
                <w:b/>
              </w:rPr>
            </w:pPr>
          </w:p>
          <w:p w14:paraId="21208A24" w14:textId="37B3A774" w:rsidR="00891D8E" w:rsidRDefault="00891D8E" w:rsidP="5DFAFD56">
            <w:pPr>
              <w:spacing w:after="0" w:line="240" w:lineRule="auto"/>
              <w:rPr>
                <w:rFonts w:ascii="Arial" w:hAnsi="Arial" w:cs="Arial"/>
                <w:color w:val="FF0000"/>
              </w:rPr>
            </w:pPr>
            <w:r w:rsidRPr="5DFAFD56">
              <w:rPr>
                <w:rFonts w:ascii="Arial" w:hAnsi="Arial" w:cs="Arial"/>
                <w:b/>
                <w:bCs/>
              </w:rPr>
              <w:t>Dodatni rad - Matematika</w:t>
            </w:r>
            <w:r w:rsidRPr="5DFAFD56">
              <w:rPr>
                <w:rFonts w:ascii="Arial" w:hAnsi="Arial" w:cs="Arial"/>
              </w:rPr>
              <w:t xml:space="preserve"> </w:t>
            </w:r>
            <w:r w:rsidRPr="00FD5E41">
              <w:rPr>
                <w:rFonts w:ascii="Arial" w:hAnsi="Arial" w:cs="Arial"/>
                <w:b/>
                <w:bCs/>
              </w:rPr>
              <w:t>(</w:t>
            </w:r>
            <w:r w:rsidR="0D822F5D" w:rsidRPr="00FD5E41">
              <w:rPr>
                <w:rFonts w:ascii="Arial" w:hAnsi="Arial" w:cs="Arial"/>
                <w:b/>
                <w:bCs/>
              </w:rPr>
              <w:t>3</w:t>
            </w:r>
            <w:r w:rsidRPr="00FD5E41">
              <w:rPr>
                <w:rFonts w:ascii="Arial" w:hAnsi="Arial" w:cs="Arial"/>
                <w:b/>
                <w:bCs/>
              </w:rPr>
              <w:t>. b)</w:t>
            </w:r>
          </w:p>
          <w:p w14:paraId="78605C7E" w14:textId="77777777" w:rsidR="00891D8E" w:rsidRPr="00896A2D" w:rsidRDefault="00891D8E" w:rsidP="005A2946">
            <w:pPr>
              <w:spacing w:after="0" w:line="240" w:lineRule="auto"/>
              <w:rPr>
                <w:rFonts w:ascii="Arial" w:hAnsi="Arial" w:cs="Arial"/>
              </w:rPr>
            </w:pPr>
            <w:r w:rsidRPr="00272FFA">
              <w:rPr>
                <w:rFonts w:ascii="Arial" w:hAnsi="Arial" w:cs="Arial"/>
              </w:rPr>
              <w:t xml:space="preserve"> </w:t>
            </w:r>
          </w:p>
        </w:tc>
      </w:tr>
      <w:tr w:rsidR="00891D8E" w:rsidRPr="00896A2D" w14:paraId="1AAC7383" w14:textId="77777777" w:rsidTr="5DFAFD56">
        <w:tc>
          <w:tcPr>
            <w:tcW w:w="1384" w:type="dxa"/>
            <w:tcBorders>
              <w:top w:val="single" w:sz="4" w:space="0" w:color="auto"/>
              <w:left w:val="single" w:sz="4" w:space="0" w:color="auto"/>
              <w:bottom w:val="single" w:sz="4" w:space="0" w:color="auto"/>
              <w:right w:val="single" w:sz="4" w:space="0" w:color="auto"/>
            </w:tcBorders>
            <w:shd w:val="clear" w:color="auto" w:fill="FFFF99"/>
          </w:tcPr>
          <w:p w14:paraId="7D28BCE8" w14:textId="77777777" w:rsidR="00891D8E" w:rsidRPr="00896A2D" w:rsidRDefault="00891D8E" w:rsidP="005A2946">
            <w:pPr>
              <w:spacing w:after="0" w:line="240" w:lineRule="auto"/>
              <w:jc w:val="center"/>
              <w:rPr>
                <w:rFonts w:ascii="Arial" w:hAnsi="Arial" w:cs="Arial"/>
              </w:rPr>
            </w:pPr>
          </w:p>
          <w:p w14:paraId="1EE41C1A" w14:textId="77777777" w:rsidR="00891D8E" w:rsidRPr="00896A2D" w:rsidRDefault="00891D8E" w:rsidP="005A2946">
            <w:pPr>
              <w:spacing w:after="0" w:line="240" w:lineRule="auto"/>
              <w:jc w:val="center"/>
              <w:rPr>
                <w:rFonts w:ascii="Arial" w:hAnsi="Arial" w:cs="Arial"/>
              </w:rPr>
            </w:pPr>
          </w:p>
          <w:p w14:paraId="3016C2D3" w14:textId="77777777" w:rsidR="00891D8E" w:rsidRDefault="00891D8E" w:rsidP="005A2946">
            <w:pPr>
              <w:spacing w:after="0" w:line="240" w:lineRule="auto"/>
              <w:jc w:val="center"/>
              <w:rPr>
                <w:rFonts w:ascii="Arial" w:hAnsi="Arial" w:cs="Arial"/>
              </w:rPr>
            </w:pPr>
          </w:p>
          <w:p w14:paraId="743CE706" w14:textId="77777777" w:rsidR="00891D8E" w:rsidRDefault="00891D8E" w:rsidP="005A2946">
            <w:pPr>
              <w:spacing w:after="0" w:line="240" w:lineRule="auto"/>
              <w:jc w:val="center"/>
              <w:rPr>
                <w:rFonts w:ascii="Arial" w:hAnsi="Arial" w:cs="Arial"/>
              </w:rPr>
            </w:pPr>
          </w:p>
          <w:p w14:paraId="5F77D13B" w14:textId="77777777" w:rsidR="00891D8E" w:rsidRDefault="00891D8E" w:rsidP="005A2946">
            <w:pPr>
              <w:spacing w:after="0" w:line="240" w:lineRule="auto"/>
              <w:jc w:val="center"/>
              <w:rPr>
                <w:rFonts w:ascii="Arial" w:hAnsi="Arial" w:cs="Arial"/>
              </w:rPr>
            </w:pPr>
          </w:p>
          <w:p w14:paraId="12A2AE9C" w14:textId="77777777" w:rsidR="00891D8E" w:rsidRPr="00896A2D" w:rsidRDefault="00891D8E" w:rsidP="005A2946">
            <w:pPr>
              <w:spacing w:after="0" w:line="240" w:lineRule="auto"/>
              <w:rPr>
                <w:rFonts w:ascii="Arial" w:hAnsi="Arial" w:cs="Arial"/>
              </w:rPr>
            </w:pPr>
          </w:p>
          <w:p w14:paraId="061158EA" w14:textId="77777777" w:rsidR="00891D8E" w:rsidRPr="00896A2D" w:rsidRDefault="00891D8E" w:rsidP="005A2946">
            <w:pPr>
              <w:spacing w:after="0" w:line="240" w:lineRule="auto"/>
              <w:jc w:val="center"/>
              <w:rPr>
                <w:rFonts w:ascii="Arial" w:hAnsi="Arial" w:cs="Arial"/>
              </w:rPr>
            </w:pPr>
            <w:r w:rsidRPr="00896A2D">
              <w:rPr>
                <w:rFonts w:ascii="Arial" w:hAnsi="Arial" w:cs="Arial"/>
              </w:rPr>
              <w:t>Ciljevi</w:t>
            </w:r>
          </w:p>
          <w:p w14:paraId="628CABFF" w14:textId="77777777" w:rsidR="00891D8E" w:rsidRPr="00896A2D" w:rsidRDefault="00891D8E" w:rsidP="005A2946">
            <w:pPr>
              <w:spacing w:after="0" w:line="240" w:lineRule="auto"/>
              <w:jc w:val="center"/>
              <w:rPr>
                <w:rFonts w:ascii="Arial" w:hAnsi="Arial" w:cs="Arial"/>
              </w:rPr>
            </w:pPr>
          </w:p>
          <w:p w14:paraId="49AF4F2C" w14:textId="77777777" w:rsidR="00891D8E" w:rsidRPr="00896A2D" w:rsidRDefault="00891D8E" w:rsidP="005A2946">
            <w:pPr>
              <w:spacing w:after="0" w:line="240" w:lineRule="auto"/>
              <w:jc w:val="center"/>
              <w:rPr>
                <w:rFonts w:ascii="Arial" w:hAnsi="Arial" w:cs="Arial"/>
              </w:rPr>
            </w:pPr>
          </w:p>
          <w:p w14:paraId="657D1649" w14:textId="77777777" w:rsidR="00891D8E" w:rsidRPr="00896A2D" w:rsidRDefault="00891D8E" w:rsidP="005A2946">
            <w:pPr>
              <w:spacing w:after="0" w:line="240" w:lineRule="auto"/>
              <w:jc w:val="center"/>
              <w:rPr>
                <w:rFonts w:ascii="Arial" w:hAnsi="Arial" w:cs="Arial"/>
              </w:rPr>
            </w:pPr>
          </w:p>
          <w:p w14:paraId="0ACCDD6B" w14:textId="77777777" w:rsidR="00891D8E" w:rsidRPr="00896A2D" w:rsidRDefault="00891D8E" w:rsidP="005A2946">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056FEC0" w14:textId="77777777" w:rsidR="00891D8E" w:rsidRDefault="00891D8E" w:rsidP="005A2946">
            <w:pPr>
              <w:spacing w:after="0" w:line="240" w:lineRule="auto"/>
              <w:rPr>
                <w:rFonts w:ascii="Arial" w:hAnsi="Arial" w:cs="Arial"/>
              </w:rPr>
            </w:pPr>
          </w:p>
          <w:p w14:paraId="54780462" w14:textId="77777777" w:rsidR="00891D8E" w:rsidRDefault="00891D8E" w:rsidP="005A2946">
            <w:pPr>
              <w:spacing w:after="0" w:line="240" w:lineRule="auto"/>
              <w:rPr>
                <w:rFonts w:ascii="Arial" w:eastAsia="Times New Roman" w:hAnsi="Arial" w:cs="Arial"/>
                <w:lang w:eastAsia="hr-HR"/>
              </w:rPr>
            </w:pPr>
            <w:r w:rsidRPr="006715F7">
              <w:rPr>
                <w:rFonts w:ascii="Arial" w:eastAsia="Times New Roman" w:hAnsi="Arial" w:cs="Arial"/>
                <w:sz w:val="24"/>
                <w:szCs w:val="24"/>
                <w:lang w:eastAsia="hr-HR"/>
              </w:rPr>
              <w:t>1</w:t>
            </w:r>
            <w:r w:rsidRPr="006715F7">
              <w:rPr>
                <w:rFonts w:ascii="Arial" w:eastAsia="Times New Roman" w:hAnsi="Arial" w:cs="Arial"/>
                <w:lang w:eastAsia="hr-HR"/>
              </w:rPr>
              <w:t xml:space="preserve">) rad s darovitim učenicima koji s lakoćom rješavaju složenije matematičke </w:t>
            </w:r>
          </w:p>
          <w:p w14:paraId="1B4D0E87" w14:textId="77777777" w:rsidR="00891D8E" w:rsidRPr="006715F7" w:rsidRDefault="00891D8E" w:rsidP="005A2946">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6715F7">
              <w:rPr>
                <w:rFonts w:ascii="Arial" w:eastAsia="Times New Roman" w:hAnsi="Arial" w:cs="Arial"/>
                <w:lang w:eastAsia="hr-HR"/>
              </w:rPr>
              <w:t>zadatke;</w:t>
            </w:r>
          </w:p>
          <w:p w14:paraId="76330C3C" w14:textId="77777777" w:rsidR="00891D8E" w:rsidRPr="006715F7" w:rsidRDefault="00891D8E" w:rsidP="005A2946">
            <w:pPr>
              <w:spacing w:after="0" w:line="240" w:lineRule="auto"/>
              <w:rPr>
                <w:rFonts w:ascii="Arial" w:eastAsia="Times New Roman" w:hAnsi="Arial" w:cs="Arial"/>
                <w:lang w:eastAsia="hr-HR"/>
              </w:rPr>
            </w:pPr>
            <w:r w:rsidRPr="006715F7">
              <w:rPr>
                <w:rFonts w:ascii="Arial" w:eastAsia="Times New Roman" w:hAnsi="Arial" w:cs="Arial"/>
                <w:lang w:eastAsia="hr-HR"/>
              </w:rPr>
              <w:t>2) znati primjenjivati matematička znanja u svakodnevnom životu;</w:t>
            </w:r>
          </w:p>
          <w:p w14:paraId="1F6946AC" w14:textId="77777777" w:rsidR="00891D8E" w:rsidRPr="006715F7" w:rsidRDefault="00891D8E" w:rsidP="005A2946">
            <w:pPr>
              <w:spacing w:after="0" w:line="240" w:lineRule="auto"/>
              <w:rPr>
                <w:rFonts w:ascii="Arial" w:eastAsia="Times New Roman" w:hAnsi="Arial" w:cs="Arial"/>
                <w:lang w:eastAsia="hr-HR"/>
              </w:rPr>
            </w:pPr>
            <w:r w:rsidRPr="006715F7">
              <w:rPr>
                <w:rFonts w:ascii="Arial" w:eastAsia="Times New Roman" w:hAnsi="Arial" w:cs="Arial"/>
                <w:lang w:eastAsia="hr-HR"/>
              </w:rPr>
              <w:t>3) osposobljavati učenike za apstraktno mišljenje, logičko zaključivanje;</w:t>
            </w:r>
          </w:p>
          <w:p w14:paraId="24C8E51D" w14:textId="77777777" w:rsidR="00891D8E" w:rsidRDefault="00891D8E" w:rsidP="005A2946">
            <w:pPr>
              <w:spacing w:after="0" w:line="240" w:lineRule="auto"/>
              <w:rPr>
                <w:rFonts w:ascii="Arial" w:eastAsia="Times New Roman" w:hAnsi="Arial" w:cs="Arial"/>
                <w:lang w:eastAsia="hr-HR"/>
              </w:rPr>
            </w:pPr>
            <w:r w:rsidRPr="006715F7">
              <w:rPr>
                <w:rFonts w:ascii="Arial" w:eastAsia="Times New Roman" w:hAnsi="Arial" w:cs="Arial"/>
                <w:lang w:eastAsia="hr-HR"/>
              </w:rPr>
              <w:t xml:space="preserve">4) stvaranje potrebnih i korisnih navika: koncentriranost, pažnja, precizno i sažeto </w:t>
            </w:r>
          </w:p>
          <w:p w14:paraId="4A0A5EF4" w14:textId="77777777" w:rsidR="00891D8E" w:rsidRPr="006715F7" w:rsidRDefault="00891D8E" w:rsidP="005A2946">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6715F7">
              <w:rPr>
                <w:rFonts w:ascii="Arial" w:eastAsia="Times New Roman" w:hAnsi="Arial" w:cs="Arial"/>
                <w:lang w:eastAsia="hr-HR"/>
              </w:rPr>
              <w:t>pisano i usmeno izlaganje;</w:t>
            </w:r>
          </w:p>
          <w:p w14:paraId="0AE9932E" w14:textId="77777777" w:rsidR="00891D8E" w:rsidRPr="006715F7" w:rsidRDefault="00891D8E" w:rsidP="005A2946">
            <w:pPr>
              <w:spacing w:after="0" w:line="240" w:lineRule="auto"/>
              <w:rPr>
                <w:rFonts w:ascii="Arial" w:eastAsia="Times New Roman" w:hAnsi="Arial" w:cs="Arial"/>
                <w:lang w:eastAsia="hr-HR"/>
              </w:rPr>
            </w:pPr>
            <w:r w:rsidRPr="006715F7">
              <w:rPr>
                <w:rFonts w:ascii="Arial" w:eastAsia="Times New Roman" w:hAnsi="Arial" w:cs="Arial"/>
                <w:lang w:eastAsia="hr-HR"/>
              </w:rPr>
              <w:t>5) razvijati osjećaj odgovornosti i kritičnosti prema svom i tuđem radu;</w:t>
            </w:r>
          </w:p>
          <w:p w14:paraId="3DC00BB3" w14:textId="77777777" w:rsidR="00891D8E" w:rsidRPr="006715F7" w:rsidRDefault="00891D8E" w:rsidP="005A2946">
            <w:pPr>
              <w:spacing w:after="0" w:line="240" w:lineRule="auto"/>
              <w:rPr>
                <w:rFonts w:ascii="Arial" w:eastAsia="Times New Roman" w:hAnsi="Arial" w:cs="Arial"/>
                <w:lang w:eastAsia="hr-HR"/>
              </w:rPr>
            </w:pPr>
            <w:r w:rsidRPr="006715F7">
              <w:rPr>
                <w:rFonts w:ascii="Arial" w:eastAsia="Times New Roman" w:hAnsi="Arial" w:cs="Arial"/>
                <w:lang w:eastAsia="hr-HR"/>
              </w:rPr>
              <w:t>6) razvijati sposobnost za samostalan rad;</w:t>
            </w:r>
          </w:p>
          <w:p w14:paraId="0B8DB084" w14:textId="77777777" w:rsidR="00891D8E" w:rsidRPr="006715F7" w:rsidRDefault="00891D8E" w:rsidP="005A2946">
            <w:pPr>
              <w:spacing w:after="0" w:line="240" w:lineRule="auto"/>
              <w:rPr>
                <w:rFonts w:ascii="Arial" w:eastAsia="Times New Roman" w:hAnsi="Arial" w:cs="Arial"/>
                <w:lang w:eastAsia="hr-HR"/>
              </w:rPr>
            </w:pPr>
            <w:r w:rsidRPr="006715F7">
              <w:rPr>
                <w:rFonts w:ascii="Arial" w:eastAsia="Times New Roman" w:hAnsi="Arial" w:cs="Arial"/>
                <w:lang w:eastAsia="hr-HR"/>
              </w:rPr>
              <w:t>7) razvijanje ljubavi prema matematici;</w:t>
            </w:r>
          </w:p>
          <w:p w14:paraId="55B96D4D" w14:textId="77777777" w:rsidR="00891D8E" w:rsidRPr="006715F7" w:rsidRDefault="00891D8E" w:rsidP="005A2946">
            <w:pPr>
              <w:spacing w:after="0" w:line="240" w:lineRule="auto"/>
              <w:rPr>
                <w:rFonts w:ascii="Arial" w:eastAsia="Times New Roman" w:hAnsi="Arial" w:cs="Arial"/>
                <w:lang w:eastAsia="hr-HR"/>
              </w:rPr>
            </w:pPr>
            <w:r w:rsidRPr="006715F7">
              <w:rPr>
                <w:rFonts w:ascii="Arial" w:eastAsia="Times New Roman" w:hAnsi="Arial" w:cs="Arial"/>
                <w:lang w:eastAsia="hr-HR"/>
              </w:rPr>
              <w:t>8) razvijanje natjecateljskog duha</w:t>
            </w:r>
          </w:p>
          <w:p w14:paraId="45A30966" w14:textId="77777777" w:rsidR="00891D8E" w:rsidRPr="00896A2D" w:rsidRDefault="00891D8E" w:rsidP="005A2946">
            <w:pPr>
              <w:spacing w:after="0" w:line="240" w:lineRule="auto"/>
              <w:rPr>
                <w:rFonts w:ascii="Arial" w:hAnsi="Arial" w:cs="Arial"/>
              </w:rPr>
            </w:pPr>
          </w:p>
        </w:tc>
      </w:tr>
      <w:tr w:rsidR="00891D8E" w:rsidRPr="00896A2D" w14:paraId="569C958C" w14:textId="77777777" w:rsidTr="5DFAFD56">
        <w:tc>
          <w:tcPr>
            <w:tcW w:w="1384" w:type="dxa"/>
            <w:tcBorders>
              <w:top w:val="single" w:sz="4" w:space="0" w:color="auto"/>
              <w:left w:val="single" w:sz="4" w:space="0" w:color="auto"/>
              <w:bottom w:val="single" w:sz="4" w:space="0" w:color="auto"/>
              <w:right w:val="single" w:sz="4" w:space="0" w:color="auto"/>
            </w:tcBorders>
            <w:shd w:val="clear" w:color="auto" w:fill="FFFF99"/>
          </w:tcPr>
          <w:p w14:paraId="64D819D1" w14:textId="77777777" w:rsidR="00891D8E" w:rsidRPr="00896A2D" w:rsidRDefault="00891D8E" w:rsidP="005A2946">
            <w:pPr>
              <w:spacing w:after="0" w:line="240" w:lineRule="auto"/>
              <w:rPr>
                <w:rFonts w:ascii="Arial" w:hAnsi="Arial" w:cs="Arial"/>
              </w:rPr>
            </w:pPr>
          </w:p>
          <w:p w14:paraId="51634DBA" w14:textId="77777777" w:rsidR="00891D8E" w:rsidRPr="00896A2D" w:rsidRDefault="00891D8E" w:rsidP="005A2946">
            <w:pPr>
              <w:spacing w:after="0" w:line="240" w:lineRule="auto"/>
              <w:jc w:val="center"/>
              <w:rPr>
                <w:rFonts w:ascii="Arial" w:hAnsi="Arial" w:cs="Arial"/>
              </w:rPr>
            </w:pPr>
            <w:r w:rsidRPr="00896A2D">
              <w:rPr>
                <w:rFonts w:ascii="Arial" w:hAnsi="Arial" w:cs="Arial"/>
              </w:rPr>
              <w:t>Namjena</w:t>
            </w:r>
          </w:p>
          <w:p w14:paraId="69A9BA80" w14:textId="77777777" w:rsidR="00891D8E" w:rsidRPr="00896A2D" w:rsidRDefault="00891D8E"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F64A9DA" w14:textId="77777777" w:rsidR="00891D8E" w:rsidRDefault="00891D8E" w:rsidP="005A2946">
            <w:pPr>
              <w:spacing w:after="0" w:line="240" w:lineRule="auto"/>
              <w:rPr>
                <w:rFonts w:ascii="Arial" w:hAnsi="Arial" w:cs="Arial"/>
              </w:rPr>
            </w:pPr>
          </w:p>
          <w:p w14:paraId="43D4D282" w14:textId="77777777" w:rsidR="00891D8E" w:rsidRPr="00896A2D" w:rsidRDefault="00891D8E" w:rsidP="005A2946">
            <w:pPr>
              <w:spacing w:after="0" w:line="240" w:lineRule="auto"/>
              <w:rPr>
                <w:rFonts w:ascii="Arial" w:hAnsi="Arial" w:cs="Arial"/>
              </w:rPr>
            </w:pPr>
            <w:r>
              <w:rPr>
                <w:rFonts w:ascii="Arial" w:eastAsia="Times New Roman" w:hAnsi="Arial" w:cs="Arial"/>
                <w:lang w:eastAsia="hr-HR"/>
              </w:rPr>
              <w:t>R</w:t>
            </w:r>
            <w:r w:rsidRPr="000D7EA3">
              <w:rPr>
                <w:rFonts w:ascii="Arial" w:eastAsia="Times New Roman" w:hAnsi="Arial" w:cs="Arial"/>
                <w:lang w:eastAsia="hr-HR"/>
              </w:rPr>
              <w:t xml:space="preserve">ješavanje zadataka težih sadržaja </w:t>
            </w:r>
            <w:r>
              <w:rPr>
                <w:rFonts w:ascii="Arial" w:eastAsia="Times New Roman" w:hAnsi="Arial" w:cs="Arial"/>
                <w:lang w:eastAsia="hr-HR"/>
              </w:rPr>
              <w:t>za zainteresirane i naprednije učenike.</w:t>
            </w:r>
          </w:p>
        </w:tc>
      </w:tr>
      <w:tr w:rsidR="00891D8E" w:rsidRPr="00896A2D" w14:paraId="02E60D4B" w14:textId="77777777" w:rsidTr="5DFAFD56">
        <w:tc>
          <w:tcPr>
            <w:tcW w:w="1384" w:type="dxa"/>
            <w:tcBorders>
              <w:top w:val="single" w:sz="4" w:space="0" w:color="auto"/>
              <w:left w:val="single" w:sz="4" w:space="0" w:color="auto"/>
              <w:bottom w:val="single" w:sz="4" w:space="0" w:color="auto"/>
              <w:right w:val="single" w:sz="4" w:space="0" w:color="auto"/>
            </w:tcBorders>
            <w:shd w:val="clear" w:color="auto" w:fill="FFFF99"/>
          </w:tcPr>
          <w:p w14:paraId="50221145" w14:textId="77777777" w:rsidR="00891D8E" w:rsidRPr="00896A2D" w:rsidRDefault="00891D8E" w:rsidP="005A2946">
            <w:pPr>
              <w:spacing w:after="0" w:line="240" w:lineRule="auto"/>
              <w:jc w:val="center"/>
              <w:rPr>
                <w:rFonts w:ascii="Arial" w:hAnsi="Arial" w:cs="Arial"/>
              </w:rPr>
            </w:pPr>
          </w:p>
          <w:p w14:paraId="45FD761B" w14:textId="77777777" w:rsidR="00891D8E" w:rsidRPr="00896A2D" w:rsidRDefault="00891D8E" w:rsidP="005A2946">
            <w:pPr>
              <w:spacing w:after="0" w:line="240" w:lineRule="auto"/>
              <w:jc w:val="center"/>
              <w:rPr>
                <w:rFonts w:ascii="Arial" w:hAnsi="Arial" w:cs="Arial"/>
              </w:rPr>
            </w:pPr>
            <w:r w:rsidRPr="00896A2D">
              <w:rPr>
                <w:rFonts w:ascii="Arial" w:hAnsi="Arial" w:cs="Arial"/>
              </w:rPr>
              <w:t>Nositelj(i)</w:t>
            </w:r>
          </w:p>
          <w:p w14:paraId="27A8D52F" w14:textId="77777777" w:rsidR="00891D8E" w:rsidRPr="00896A2D" w:rsidRDefault="00891D8E" w:rsidP="005A2946">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3072AB8" w14:textId="77777777" w:rsidR="00891D8E" w:rsidRDefault="00891D8E" w:rsidP="005A2946">
            <w:pPr>
              <w:spacing w:after="0" w:line="240" w:lineRule="auto"/>
              <w:rPr>
                <w:rFonts w:ascii="Arial" w:hAnsi="Arial" w:cs="Arial"/>
              </w:rPr>
            </w:pPr>
          </w:p>
          <w:p w14:paraId="14FE82A1" w14:textId="77777777" w:rsidR="00891D8E" w:rsidRPr="00896A2D" w:rsidRDefault="00891D8E" w:rsidP="005A2946">
            <w:pPr>
              <w:spacing w:after="0" w:line="240" w:lineRule="auto"/>
              <w:rPr>
                <w:rFonts w:ascii="Arial" w:hAnsi="Arial" w:cs="Arial"/>
              </w:rPr>
            </w:pPr>
            <w:r>
              <w:rPr>
                <w:rFonts w:ascii="Arial" w:hAnsi="Arial" w:cs="Arial"/>
              </w:rPr>
              <w:t xml:space="preserve">učiteljica Željka </w:t>
            </w:r>
            <w:proofErr w:type="spellStart"/>
            <w:r>
              <w:rPr>
                <w:rFonts w:ascii="Arial" w:hAnsi="Arial" w:cs="Arial"/>
              </w:rPr>
              <w:t>Halupecki</w:t>
            </w:r>
            <w:proofErr w:type="spellEnd"/>
            <w:r>
              <w:rPr>
                <w:rFonts w:ascii="Arial" w:hAnsi="Arial" w:cs="Arial"/>
              </w:rPr>
              <w:t xml:space="preserve"> </w:t>
            </w:r>
            <w:proofErr w:type="spellStart"/>
            <w:r>
              <w:rPr>
                <w:rFonts w:ascii="Arial" w:hAnsi="Arial" w:cs="Arial"/>
              </w:rPr>
              <w:t>Polašek</w:t>
            </w:r>
            <w:proofErr w:type="spellEnd"/>
          </w:p>
        </w:tc>
      </w:tr>
      <w:tr w:rsidR="00891D8E" w:rsidRPr="00896A2D" w14:paraId="6AE9985A" w14:textId="77777777" w:rsidTr="5DFAFD56">
        <w:tc>
          <w:tcPr>
            <w:tcW w:w="1384" w:type="dxa"/>
            <w:tcBorders>
              <w:top w:val="single" w:sz="4" w:space="0" w:color="auto"/>
              <w:left w:val="single" w:sz="4" w:space="0" w:color="auto"/>
              <w:bottom w:val="single" w:sz="4" w:space="0" w:color="auto"/>
              <w:right w:val="single" w:sz="4" w:space="0" w:color="auto"/>
            </w:tcBorders>
            <w:shd w:val="clear" w:color="auto" w:fill="FFFF99"/>
          </w:tcPr>
          <w:p w14:paraId="4E98AF91" w14:textId="77777777" w:rsidR="00891D8E" w:rsidRDefault="00891D8E" w:rsidP="005A2946">
            <w:pPr>
              <w:spacing w:after="0" w:line="240" w:lineRule="auto"/>
              <w:rPr>
                <w:rFonts w:ascii="Arial" w:hAnsi="Arial" w:cs="Arial"/>
              </w:rPr>
            </w:pPr>
          </w:p>
          <w:p w14:paraId="529425CB" w14:textId="77777777" w:rsidR="00891D8E" w:rsidRPr="00896A2D" w:rsidRDefault="00891D8E" w:rsidP="005A2946">
            <w:pPr>
              <w:spacing w:after="0" w:line="240" w:lineRule="auto"/>
              <w:rPr>
                <w:rFonts w:ascii="Arial" w:hAnsi="Arial" w:cs="Arial"/>
              </w:rPr>
            </w:pPr>
          </w:p>
          <w:p w14:paraId="187ABE9B" w14:textId="77777777" w:rsidR="00891D8E" w:rsidRPr="00896A2D" w:rsidRDefault="00891D8E" w:rsidP="005A2946">
            <w:pPr>
              <w:spacing w:after="0" w:line="240" w:lineRule="auto"/>
              <w:jc w:val="center"/>
              <w:rPr>
                <w:rFonts w:ascii="Arial" w:hAnsi="Arial" w:cs="Arial"/>
              </w:rPr>
            </w:pPr>
            <w:r w:rsidRPr="00896A2D">
              <w:rPr>
                <w:rFonts w:ascii="Arial" w:hAnsi="Arial" w:cs="Arial"/>
              </w:rPr>
              <w:t>Način realizacije</w:t>
            </w:r>
          </w:p>
          <w:p w14:paraId="37EEFC54" w14:textId="77777777" w:rsidR="00891D8E" w:rsidRPr="00896A2D" w:rsidRDefault="00891D8E"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652E8F2" w14:textId="77777777" w:rsidR="00891D8E" w:rsidRDefault="00891D8E" w:rsidP="005A2946">
            <w:pPr>
              <w:spacing w:after="0" w:line="240" w:lineRule="auto"/>
              <w:rPr>
                <w:rFonts w:ascii="Arial" w:hAnsi="Arial" w:cs="Arial"/>
              </w:rPr>
            </w:pPr>
          </w:p>
          <w:p w14:paraId="15BF823B" w14:textId="77777777" w:rsidR="00891D8E" w:rsidRDefault="00891D8E" w:rsidP="005A2946">
            <w:pPr>
              <w:spacing w:after="0" w:line="240" w:lineRule="auto"/>
              <w:rPr>
                <w:rFonts w:ascii="Arial" w:eastAsia="Times New Roman" w:hAnsi="Arial" w:cs="Arial"/>
                <w:lang w:eastAsia="hr-HR"/>
              </w:rPr>
            </w:pPr>
            <w:r>
              <w:rPr>
                <w:rFonts w:ascii="Arial" w:eastAsia="Times New Roman" w:hAnsi="Arial" w:cs="Arial"/>
                <w:lang w:eastAsia="hr-HR"/>
              </w:rPr>
              <w:t>M</w:t>
            </w:r>
            <w:r w:rsidRPr="009E58F0">
              <w:rPr>
                <w:rFonts w:ascii="Arial" w:eastAsia="Times New Roman" w:hAnsi="Arial" w:cs="Arial"/>
                <w:lang w:eastAsia="hr-HR"/>
              </w:rPr>
              <w:t>anja skupina učen</w:t>
            </w:r>
            <w:r>
              <w:rPr>
                <w:rFonts w:ascii="Arial" w:eastAsia="Times New Roman" w:hAnsi="Arial" w:cs="Arial"/>
                <w:lang w:eastAsia="hr-HR"/>
              </w:rPr>
              <w:t xml:space="preserve">ika, zadaci za napredne učenike. </w:t>
            </w:r>
          </w:p>
          <w:p w14:paraId="6EF3BDA4" w14:textId="77777777" w:rsidR="00891D8E" w:rsidRPr="009E58F0" w:rsidRDefault="00891D8E" w:rsidP="005A2946">
            <w:pPr>
              <w:spacing w:after="0" w:line="240" w:lineRule="auto"/>
              <w:rPr>
                <w:rFonts w:ascii="Arial" w:eastAsia="Times New Roman" w:hAnsi="Arial" w:cs="Arial"/>
                <w:lang w:eastAsia="hr-HR"/>
              </w:rPr>
            </w:pPr>
            <w:r>
              <w:rPr>
                <w:rFonts w:ascii="Arial" w:eastAsia="Times New Roman" w:hAnsi="Arial" w:cs="Arial"/>
                <w:lang w:eastAsia="hr-HR"/>
              </w:rPr>
              <w:t>P</w:t>
            </w:r>
            <w:r w:rsidRPr="009E58F0">
              <w:rPr>
                <w:rFonts w:ascii="Arial" w:eastAsia="Times New Roman" w:hAnsi="Arial" w:cs="Arial"/>
                <w:lang w:eastAsia="hr-HR"/>
              </w:rPr>
              <w:t>retežno frontalni i individualni rad,</w:t>
            </w:r>
            <w:r>
              <w:rPr>
                <w:rFonts w:ascii="Arial" w:eastAsia="Times New Roman" w:hAnsi="Arial" w:cs="Arial"/>
                <w:lang w:eastAsia="hr-HR"/>
              </w:rPr>
              <w:t xml:space="preserve"> a ponekad u paru ili skupinama.</w:t>
            </w:r>
          </w:p>
          <w:p w14:paraId="17BF1CDD" w14:textId="77777777" w:rsidR="00891D8E" w:rsidRPr="009E58F0" w:rsidRDefault="00891D8E" w:rsidP="005A2946">
            <w:pPr>
              <w:spacing w:after="0" w:line="240" w:lineRule="auto"/>
              <w:rPr>
                <w:rFonts w:ascii="Arial" w:eastAsia="Times New Roman" w:hAnsi="Arial" w:cs="Arial"/>
                <w:lang w:eastAsia="hr-HR"/>
              </w:rPr>
            </w:pPr>
            <w:r>
              <w:rPr>
                <w:rFonts w:ascii="Arial" w:eastAsia="Times New Roman" w:hAnsi="Arial" w:cs="Arial"/>
                <w:lang w:eastAsia="hr-HR"/>
              </w:rPr>
              <w:t xml:space="preserve">Metode rada: </w:t>
            </w:r>
            <w:r w:rsidRPr="009E58F0">
              <w:rPr>
                <w:rFonts w:ascii="Arial" w:eastAsia="Times New Roman" w:hAnsi="Arial" w:cs="Arial"/>
                <w:lang w:eastAsia="hr-HR"/>
              </w:rPr>
              <w:t>metoda razgovora, usmenog izlaganja, rada s tekstom, demonstracije, grafičkog prikazivanja</w:t>
            </w:r>
            <w:r>
              <w:rPr>
                <w:rFonts w:ascii="Arial" w:eastAsia="Times New Roman" w:hAnsi="Arial" w:cs="Arial"/>
                <w:lang w:eastAsia="hr-HR"/>
              </w:rPr>
              <w:t>.</w:t>
            </w:r>
          </w:p>
          <w:p w14:paraId="19C30D80" w14:textId="77777777" w:rsidR="00891D8E" w:rsidRPr="00896A2D" w:rsidRDefault="00891D8E" w:rsidP="005A2946">
            <w:pPr>
              <w:spacing w:after="0" w:line="240" w:lineRule="auto"/>
              <w:rPr>
                <w:rFonts w:ascii="Arial" w:hAnsi="Arial" w:cs="Arial"/>
              </w:rPr>
            </w:pPr>
          </w:p>
        </w:tc>
      </w:tr>
      <w:tr w:rsidR="00891D8E" w:rsidRPr="00896A2D" w14:paraId="30751267" w14:textId="77777777" w:rsidTr="5DFAFD56">
        <w:trPr>
          <w:trHeight w:val="881"/>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1E869F05" w14:textId="77777777" w:rsidR="00891D8E" w:rsidRPr="00896A2D" w:rsidRDefault="00891D8E" w:rsidP="005A2946">
            <w:pPr>
              <w:spacing w:after="0" w:line="240" w:lineRule="auto"/>
              <w:rPr>
                <w:rFonts w:ascii="Arial" w:hAnsi="Arial" w:cs="Arial"/>
              </w:rPr>
            </w:pPr>
          </w:p>
          <w:p w14:paraId="2D8F5311" w14:textId="77777777" w:rsidR="00891D8E" w:rsidRPr="00896A2D" w:rsidRDefault="00891D8E" w:rsidP="005A2946">
            <w:pPr>
              <w:spacing w:after="0" w:line="240" w:lineRule="auto"/>
              <w:jc w:val="center"/>
              <w:rPr>
                <w:rFonts w:ascii="Arial" w:hAnsi="Arial" w:cs="Arial"/>
              </w:rPr>
            </w:pPr>
            <w:proofErr w:type="spellStart"/>
            <w:r w:rsidRPr="00896A2D">
              <w:rPr>
                <w:rFonts w:ascii="Arial" w:hAnsi="Arial" w:cs="Arial"/>
              </w:rPr>
              <w:t>Vremenik</w:t>
            </w:r>
            <w:proofErr w:type="spellEnd"/>
          </w:p>
          <w:p w14:paraId="6E727B41" w14:textId="77777777" w:rsidR="00891D8E" w:rsidRPr="00896A2D" w:rsidRDefault="00891D8E"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8EF62C7" w14:textId="77777777" w:rsidR="00891D8E" w:rsidRDefault="00891D8E" w:rsidP="005A2946">
            <w:pPr>
              <w:spacing w:after="0" w:line="240" w:lineRule="auto"/>
              <w:rPr>
                <w:rFonts w:ascii="Arial" w:hAnsi="Arial" w:cs="Arial"/>
              </w:rPr>
            </w:pPr>
          </w:p>
          <w:p w14:paraId="52AD3100" w14:textId="77777777" w:rsidR="00891D8E" w:rsidRDefault="00891D8E" w:rsidP="005A2946">
            <w:pPr>
              <w:spacing w:after="0" w:line="240" w:lineRule="auto"/>
              <w:rPr>
                <w:rFonts w:ascii="Arial" w:hAnsi="Arial" w:cs="Arial"/>
              </w:rPr>
            </w:pPr>
            <w:r>
              <w:rPr>
                <w:rFonts w:ascii="Arial" w:hAnsi="Arial" w:cs="Arial"/>
              </w:rPr>
              <w:t>Tijekom nastavne godine 1 sat tjedno prema rasporedu održavanja dodatnog rada (35 sati godišnje).</w:t>
            </w:r>
          </w:p>
          <w:p w14:paraId="593DBC7E" w14:textId="77777777" w:rsidR="00891D8E" w:rsidRPr="00896A2D" w:rsidRDefault="00891D8E" w:rsidP="005A2946">
            <w:pPr>
              <w:spacing w:after="0" w:line="240" w:lineRule="auto"/>
              <w:rPr>
                <w:rFonts w:ascii="Arial" w:hAnsi="Arial" w:cs="Arial"/>
              </w:rPr>
            </w:pPr>
          </w:p>
        </w:tc>
      </w:tr>
      <w:tr w:rsidR="00891D8E" w:rsidRPr="00896A2D" w14:paraId="1D3A4508" w14:textId="77777777" w:rsidTr="5DFAFD56">
        <w:tc>
          <w:tcPr>
            <w:tcW w:w="1384" w:type="dxa"/>
            <w:tcBorders>
              <w:top w:val="single" w:sz="4" w:space="0" w:color="auto"/>
              <w:left w:val="single" w:sz="4" w:space="0" w:color="auto"/>
              <w:bottom w:val="single" w:sz="4" w:space="0" w:color="auto"/>
              <w:right w:val="single" w:sz="4" w:space="0" w:color="auto"/>
            </w:tcBorders>
            <w:shd w:val="clear" w:color="auto" w:fill="FFFF99"/>
          </w:tcPr>
          <w:p w14:paraId="164FD116" w14:textId="77777777" w:rsidR="00891D8E" w:rsidRPr="00896A2D" w:rsidRDefault="00891D8E" w:rsidP="005A2946">
            <w:pPr>
              <w:spacing w:after="0" w:line="240" w:lineRule="auto"/>
              <w:rPr>
                <w:rFonts w:ascii="Arial" w:hAnsi="Arial" w:cs="Arial"/>
              </w:rPr>
            </w:pPr>
          </w:p>
          <w:p w14:paraId="0F150067" w14:textId="77777777" w:rsidR="00891D8E" w:rsidRPr="00896A2D" w:rsidRDefault="00891D8E" w:rsidP="005A2946">
            <w:pPr>
              <w:spacing w:after="0" w:line="240" w:lineRule="auto"/>
              <w:jc w:val="center"/>
              <w:rPr>
                <w:rFonts w:ascii="Arial" w:hAnsi="Arial" w:cs="Arial"/>
              </w:rPr>
            </w:pPr>
            <w:r w:rsidRPr="00896A2D">
              <w:rPr>
                <w:rFonts w:ascii="Arial" w:hAnsi="Arial" w:cs="Arial"/>
              </w:rPr>
              <w:t>Okvirni troškovnik</w:t>
            </w:r>
          </w:p>
          <w:p w14:paraId="33BD26DE" w14:textId="77777777" w:rsidR="00891D8E" w:rsidRPr="00896A2D" w:rsidRDefault="00891D8E"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A88D601" w14:textId="77777777" w:rsidR="00891D8E" w:rsidRDefault="00891D8E" w:rsidP="5DFAFD56">
            <w:pPr>
              <w:spacing w:after="0" w:line="240" w:lineRule="auto"/>
              <w:rPr>
                <w:rFonts w:ascii="Arial" w:hAnsi="Arial" w:cs="Arial"/>
                <w:color w:val="FF0000"/>
              </w:rPr>
            </w:pPr>
          </w:p>
          <w:p w14:paraId="6E86EFE1" w14:textId="024BE591" w:rsidR="00891D8E" w:rsidRPr="00FD5E41" w:rsidRDefault="351FBA65" w:rsidP="5DFAFD56">
            <w:pPr>
              <w:spacing w:after="0" w:line="240" w:lineRule="auto"/>
              <w:rPr>
                <w:rFonts w:ascii="Arial" w:hAnsi="Arial" w:cs="Arial"/>
              </w:rPr>
            </w:pPr>
            <w:r w:rsidRPr="00FD5E41">
              <w:rPr>
                <w:rFonts w:ascii="Arial" w:hAnsi="Arial" w:cs="Arial"/>
              </w:rPr>
              <w:t xml:space="preserve">Troškovi kopiranja i </w:t>
            </w:r>
            <w:proofErr w:type="spellStart"/>
            <w:r w:rsidRPr="00FD5E41">
              <w:rPr>
                <w:rFonts w:ascii="Arial" w:hAnsi="Arial" w:cs="Arial"/>
              </w:rPr>
              <w:t>printanja</w:t>
            </w:r>
            <w:proofErr w:type="spellEnd"/>
            <w:r w:rsidRPr="00FD5E41">
              <w:rPr>
                <w:rFonts w:ascii="Arial" w:hAnsi="Arial" w:cs="Arial"/>
              </w:rPr>
              <w:t>. (10 eura)</w:t>
            </w:r>
          </w:p>
          <w:p w14:paraId="49AD6CF8" w14:textId="77777777" w:rsidR="00891D8E" w:rsidRPr="00896A2D" w:rsidRDefault="00891D8E" w:rsidP="5DFAFD56">
            <w:pPr>
              <w:spacing w:after="0" w:line="240" w:lineRule="auto"/>
              <w:rPr>
                <w:rFonts w:ascii="Arial" w:hAnsi="Arial" w:cs="Arial"/>
                <w:color w:val="FF0000"/>
              </w:rPr>
            </w:pPr>
          </w:p>
        </w:tc>
      </w:tr>
      <w:tr w:rsidR="00891D8E" w:rsidRPr="00896A2D" w14:paraId="796CC4B3" w14:textId="77777777" w:rsidTr="5DFAFD56">
        <w:tc>
          <w:tcPr>
            <w:tcW w:w="1384" w:type="dxa"/>
            <w:tcBorders>
              <w:top w:val="single" w:sz="4" w:space="0" w:color="auto"/>
              <w:left w:val="single" w:sz="4" w:space="0" w:color="auto"/>
              <w:bottom w:val="single" w:sz="4" w:space="0" w:color="auto"/>
              <w:right w:val="single" w:sz="4" w:space="0" w:color="auto"/>
            </w:tcBorders>
            <w:shd w:val="clear" w:color="auto" w:fill="FFFF99"/>
          </w:tcPr>
          <w:p w14:paraId="5F76FCB3" w14:textId="77777777" w:rsidR="00891D8E" w:rsidRPr="00896A2D" w:rsidRDefault="00891D8E" w:rsidP="005A2946">
            <w:pPr>
              <w:spacing w:after="0" w:line="240" w:lineRule="auto"/>
              <w:rPr>
                <w:rFonts w:ascii="Arial" w:hAnsi="Arial" w:cs="Arial"/>
              </w:rPr>
            </w:pPr>
          </w:p>
          <w:p w14:paraId="72C95317" w14:textId="77777777" w:rsidR="00891D8E" w:rsidRPr="00896A2D" w:rsidRDefault="00891D8E" w:rsidP="005A2946">
            <w:pPr>
              <w:spacing w:after="0" w:line="240" w:lineRule="auto"/>
              <w:jc w:val="center"/>
              <w:rPr>
                <w:rFonts w:ascii="Arial" w:hAnsi="Arial" w:cs="Arial"/>
              </w:rPr>
            </w:pPr>
            <w:r w:rsidRPr="00896A2D">
              <w:rPr>
                <w:rFonts w:ascii="Arial" w:hAnsi="Arial" w:cs="Arial"/>
              </w:rPr>
              <w:t>Način praćenja</w:t>
            </w:r>
          </w:p>
          <w:p w14:paraId="3085810F" w14:textId="77777777" w:rsidR="00891D8E" w:rsidRPr="00896A2D" w:rsidRDefault="00891D8E" w:rsidP="005A2946">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0CB4DEEA" w14:textId="77777777" w:rsidR="00891D8E" w:rsidRPr="00896A2D" w:rsidRDefault="00891D8E"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1D86EE8" w14:textId="77777777" w:rsidR="00891D8E" w:rsidRDefault="00891D8E" w:rsidP="005A2946">
            <w:pPr>
              <w:spacing w:after="0" w:line="240" w:lineRule="auto"/>
              <w:rPr>
                <w:rFonts w:ascii="Arial" w:hAnsi="Arial" w:cs="Arial"/>
              </w:rPr>
            </w:pPr>
          </w:p>
          <w:p w14:paraId="37238117" w14:textId="77777777" w:rsidR="00891D8E" w:rsidRDefault="00891D8E" w:rsidP="005A2946">
            <w:pPr>
              <w:spacing w:after="0" w:line="240" w:lineRule="auto"/>
              <w:rPr>
                <w:rFonts w:ascii="Arial" w:hAnsi="Arial" w:cs="Arial"/>
              </w:rPr>
            </w:pPr>
          </w:p>
          <w:p w14:paraId="681C1BC8" w14:textId="77777777" w:rsidR="00891D8E" w:rsidRDefault="00891D8E" w:rsidP="005A2946">
            <w:pPr>
              <w:spacing w:after="0" w:line="240" w:lineRule="auto"/>
              <w:rPr>
                <w:rFonts w:ascii="Arial" w:hAnsi="Arial" w:cs="Arial"/>
                <w:sz w:val="24"/>
                <w:szCs w:val="24"/>
              </w:rPr>
            </w:pPr>
            <w:r>
              <w:rPr>
                <w:rFonts w:ascii="Arial" w:hAnsi="Arial" w:cs="Arial"/>
              </w:rPr>
              <w:t>vrednovanje zadovoljstva učenik-učitelj-roditelj, praćenje rada i ostvarenih rezultata, odnos prema radu, natjecanja na razini razreda</w:t>
            </w:r>
          </w:p>
          <w:p w14:paraId="1962ABFD" w14:textId="77777777" w:rsidR="00891D8E" w:rsidRPr="00896A2D" w:rsidRDefault="00891D8E" w:rsidP="005A2946">
            <w:pPr>
              <w:spacing w:after="0" w:line="240" w:lineRule="auto"/>
              <w:rPr>
                <w:rFonts w:ascii="Arial" w:hAnsi="Arial" w:cs="Arial"/>
              </w:rPr>
            </w:pPr>
          </w:p>
        </w:tc>
      </w:tr>
    </w:tbl>
    <w:p w14:paraId="5CC30548" w14:textId="77777777" w:rsidR="00891D8E" w:rsidRDefault="00891D8E" w:rsidP="00891D8E">
      <w:pPr>
        <w:rPr>
          <w:rFonts w:ascii="Arial" w:hAnsi="Arial" w:cs="Arial"/>
        </w:rPr>
      </w:pPr>
    </w:p>
    <w:p w14:paraId="40AE778B" w14:textId="77777777" w:rsidR="00891D8E" w:rsidRDefault="00891D8E" w:rsidP="00891D8E">
      <w:pPr>
        <w:rPr>
          <w:rFonts w:ascii="Arial" w:hAnsi="Arial" w:cs="Arial"/>
        </w:rPr>
      </w:pPr>
    </w:p>
    <w:p w14:paraId="002CE7EA" w14:textId="77777777" w:rsidR="00891D8E" w:rsidRDefault="00891D8E" w:rsidP="00891D8E">
      <w:pPr>
        <w:rPr>
          <w:rFonts w:ascii="Arial" w:hAnsi="Arial" w:cs="Arial"/>
        </w:rPr>
      </w:pPr>
    </w:p>
    <w:p w14:paraId="55C9BC5F" w14:textId="77777777" w:rsidR="00891D8E" w:rsidRDefault="00891D8E" w:rsidP="00891D8E">
      <w:pPr>
        <w:rPr>
          <w:rFonts w:ascii="Arial" w:hAnsi="Arial" w:cs="Arial"/>
        </w:rPr>
      </w:pPr>
    </w:p>
    <w:p w14:paraId="374C637A" w14:textId="77777777" w:rsidR="00891D8E" w:rsidRDefault="00891D8E" w:rsidP="00891D8E">
      <w:pPr>
        <w:rPr>
          <w:rFonts w:ascii="Arial" w:hAnsi="Arial" w:cs="Arial"/>
        </w:rPr>
      </w:pPr>
    </w:p>
    <w:p w14:paraId="40D85311" w14:textId="77777777" w:rsidR="00891D8E" w:rsidRDefault="00891D8E" w:rsidP="00891D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891D8E" w:rsidRPr="00896A2D" w14:paraId="4209444B"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45F79568" w14:textId="77777777" w:rsidR="00891D8E" w:rsidRPr="00896A2D" w:rsidRDefault="00891D8E" w:rsidP="005A2946">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462B95A4" w14:textId="77777777" w:rsidR="00891D8E" w:rsidRDefault="00891D8E" w:rsidP="005A2946">
            <w:pPr>
              <w:spacing w:after="0" w:line="240" w:lineRule="auto"/>
              <w:rPr>
                <w:rFonts w:ascii="Arial" w:hAnsi="Arial" w:cs="Arial"/>
                <w:b/>
              </w:rPr>
            </w:pPr>
          </w:p>
          <w:p w14:paraId="11188CC6" w14:textId="4C31468D" w:rsidR="00891D8E" w:rsidRDefault="0335F52B" w:rsidP="005A2946">
            <w:pPr>
              <w:spacing w:after="0" w:line="240" w:lineRule="auto"/>
              <w:rPr>
                <w:rFonts w:ascii="Arial" w:hAnsi="Arial" w:cs="Arial"/>
              </w:rPr>
            </w:pPr>
            <w:r w:rsidRPr="3C343168">
              <w:rPr>
                <w:rFonts w:ascii="Arial" w:hAnsi="Arial" w:cs="Arial"/>
                <w:b/>
                <w:bCs/>
              </w:rPr>
              <w:t>Dodatni rad - Matematika</w:t>
            </w:r>
            <w:r w:rsidRPr="3C343168">
              <w:rPr>
                <w:rFonts w:ascii="Arial" w:hAnsi="Arial" w:cs="Arial"/>
              </w:rPr>
              <w:t xml:space="preserve"> </w:t>
            </w:r>
            <w:r w:rsidR="111A3F86" w:rsidRPr="00FD5E41">
              <w:rPr>
                <w:rFonts w:ascii="Arial" w:hAnsi="Arial" w:cs="Arial"/>
                <w:b/>
                <w:bCs/>
              </w:rPr>
              <w:t>(</w:t>
            </w:r>
            <w:r w:rsidR="0C2B637F" w:rsidRPr="00FD5E41">
              <w:rPr>
                <w:rFonts w:ascii="Arial" w:hAnsi="Arial" w:cs="Arial"/>
                <w:b/>
                <w:bCs/>
              </w:rPr>
              <w:t>3</w:t>
            </w:r>
            <w:r w:rsidRPr="00FD5E41">
              <w:rPr>
                <w:rFonts w:ascii="Arial" w:hAnsi="Arial" w:cs="Arial"/>
                <w:b/>
                <w:bCs/>
              </w:rPr>
              <w:t>. c)</w:t>
            </w:r>
          </w:p>
          <w:p w14:paraId="75DD3363" w14:textId="77777777" w:rsidR="00891D8E" w:rsidRPr="00896A2D" w:rsidRDefault="00891D8E" w:rsidP="005A2946">
            <w:pPr>
              <w:spacing w:after="0" w:line="240" w:lineRule="auto"/>
              <w:rPr>
                <w:rFonts w:ascii="Arial" w:hAnsi="Arial" w:cs="Arial"/>
              </w:rPr>
            </w:pPr>
            <w:r w:rsidRPr="00272FFA">
              <w:rPr>
                <w:rFonts w:ascii="Arial" w:hAnsi="Arial" w:cs="Arial"/>
              </w:rPr>
              <w:t xml:space="preserve"> </w:t>
            </w:r>
          </w:p>
        </w:tc>
      </w:tr>
      <w:tr w:rsidR="00891D8E" w:rsidRPr="00896A2D" w14:paraId="08A15468"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788DB74D" w14:textId="77777777" w:rsidR="00891D8E" w:rsidRPr="00896A2D" w:rsidRDefault="00891D8E" w:rsidP="005A2946">
            <w:pPr>
              <w:spacing w:after="0" w:line="240" w:lineRule="auto"/>
              <w:jc w:val="center"/>
              <w:rPr>
                <w:rFonts w:ascii="Arial" w:hAnsi="Arial" w:cs="Arial"/>
              </w:rPr>
            </w:pPr>
          </w:p>
          <w:p w14:paraId="6FBDFECE" w14:textId="77777777" w:rsidR="00891D8E" w:rsidRPr="00896A2D" w:rsidRDefault="00891D8E" w:rsidP="005A2946">
            <w:pPr>
              <w:spacing w:after="0" w:line="240" w:lineRule="auto"/>
              <w:jc w:val="center"/>
              <w:rPr>
                <w:rFonts w:ascii="Arial" w:hAnsi="Arial" w:cs="Arial"/>
              </w:rPr>
            </w:pPr>
          </w:p>
          <w:p w14:paraId="66E50C29" w14:textId="77777777" w:rsidR="00891D8E" w:rsidRDefault="00891D8E" w:rsidP="005A2946">
            <w:pPr>
              <w:spacing w:after="0" w:line="240" w:lineRule="auto"/>
              <w:jc w:val="center"/>
              <w:rPr>
                <w:rFonts w:ascii="Arial" w:hAnsi="Arial" w:cs="Arial"/>
              </w:rPr>
            </w:pPr>
          </w:p>
          <w:p w14:paraId="7C106D50" w14:textId="77777777" w:rsidR="00891D8E" w:rsidRPr="00896A2D" w:rsidRDefault="00891D8E" w:rsidP="005A2946">
            <w:pPr>
              <w:spacing w:after="0" w:line="240" w:lineRule="auto"/>
              <w:jc w:val="center"/>
              <w:rPr>
                <w:rFonts w:ascii="Arial" w:hAnsi="Arial" w:cs="Arial"/>
              </w:rPr>
            </w:pPr>
          </w:p>
          <w:p w14:paraId="1D3E8FE6" w14:textId="77777777" w:rsidR="00891D8E" w:rsidRPr="00896A2D" w:rsidRDefault="00891D8E" w:rsidP="005A2946">
            <w:pPr>
              <w:spacing w:after="0" w:line="240" w:lineRule="auto"/>
              <w:jc w:val="center"/>
              <w:rPr>
                <w:rFonts w:ascii="Arial" w:hAnsi="Arial" w:cs="Arial"/>
              </w:rPr>
            </w:pPr>
          </w:p>
          <w:p w14:paraId="04232B86" w14:textId="77777777" w:rsidR="00891D8E" w:rsidRPr="00896A2D" w:rsidRDefault="00891D8E" w:rsidP="005A2946">
            <w:pPr>
              <w:spacing w:after="0" w:line="240" w:lineRule="auto"/>
              <w:jc w:val="center"/>
              <w:rPr>
                <w:rFonts w:ascii="Arial" w:hAnsi="Arial" w:cs="Arial"/>
              </w:rPr>
            </w:pPr>
            <w:r w:rsidRPr="00896A2D">
              <w:rPr>
                <w:rFonts w:ascii="Arial" w:hAnsi="Arial" w:cs="Arial"/>
              </w:rPr>
              <w:t>Ciljevi</w:t>
            </w:r>
          </w:p>
          <w:p w14:paraId="5449534C" w14:textId="77777777" w:rsidR="00891D8E" w:rsidRPr="00896A2D" w:rsidRDefault="00891D8E" w:rsidP="005A2946">
            <w:pPr>
              <w:spacing w:after="0" w:line="240" w:lineRule="auto"/>
              <w:jc w:val="center"/>
              <w:rPr>
                <w:rFonts w:ascii="Arial" w:hAnsi="Arial" w:cs="Arial"/>
              </w:rPr>
            </w:pPr>
          </w:p>
          <w:p w14:paraId="1C0D7D7A" w14:textId="77777777" w:rsidR="00891D8E" w:rsidRPr="00896A2D" w:rsidRDefault="00891D8E" w:rsidP="005A2946">
            <w:pPr>
              <w:spacing w:after="0" w:line="240" w:lineRule="auto"/>
              <w:jc w:val="center"/>
              <w:rPr>
                <w:rFonts w:ascii="Arial" w:hAnsi="Arial" w:cs="Arial"/>
              </w:rPr>
            </w:pPr>
          </w:p>
          <w:p w14:paraId="4C937641" w14:textId="77777777" w:rsidR="00891D8E" w:rsidRPr="00896A2D" w:rsidRDefault="00891D8E" w:rsidP="005A2946">
            <w:pPr>
              <w:spacing w:after="0" w:line="240" w:lineRule="auto"/>
              <w:jc w:val="center"/>
              <w:rPr>
                <w:rFonts w:ascii="Arial" w:hAnsi="Arial" w:cs="Arial"/>
              </w:rPr>
            </w:pPr>
          </w:p>
          <w:p w14:paraId="502C79A6" w14:textId="77777777" w:rsidR="00891D8E" w:rsidRPr="00896A2D" w:rsidRDefault="00891D8E" w:rsidP="005A2946">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543AD92" w14:textId="77777777" w:rsidR="00891D8E" w:rsidRDefault="00891D8E" w:rsidP="005A2946">
            <w:pPr>
              <w:spacing w:after="0" w:line="240" w:lineRule="auto"/>
              <w:rPr>
                <w:rFonts w:ascii="Arial" w:hAnsi="Arial" w:cs="Arial"/>
              </w:rPr>
            </w:pPr>
          </w:p>
          <w:p w14:paraId="1A1BB239" w14:textId="581BCA2C" w:rsidR="00891D8E" w:rsidRPr="00272FFA" w:rsidRDefault="0335F52B" w:rsidP="005A2946">
            <w:pPr>
              <w:spacing w:after="0" w:line="240" w:lineRule="auto"/>
              <w:rPr>
                <w:rFonts w:ascii="Arial" w:hAnsi="Arial" w:cs="Arial"/>
              </w:rPr>
            </w:pPr>
            <w:r w:rsidRPr="3C343168">
              <w:rPr>
                <w:rFonts w:ascii="Arial" w:hAnsi="Arial" w:cs="Arial"/>
              </w:rPr>
              <w:t>1) osposobiti učenike za kvalitetno i kreativno planiranje, pripremanje i realizaciju sadržaja dodatne nastave matematike;</w:t>
            </w:r>
          </w:p>
          <w:p w14:paraId="3390FB11" w14:textId="77777777" w:rsidR="00891D8E" w:rsidRPr="00272FFA" w:rsidRDefault="00891D8E" w:rsidP="005A2946">
            <w:pPr>
              <w:spacing w:after="0" w:line="240" w:lineRule="auto"/>
              <w:rPr>
                <w:rFonts w:ascii="Arial" w:hAnsi="Arial" w:cs="Arial"/>
              </w:rPr>
            </w:pPr>
            <w:r w:rsidRPr="00272FFA">
              <w:rPr>
                <w:rFonts w:ascii="Arial" w:hAnsi="Arial" w:cs="Arial"/>
              </w:rPr>
              <w:t>2) osvijestiti važnost i svrhu dodatnog rada s naprednim učenicima;</w:t>
            </w:r>
          </w:p>
          <w:p w14:paraId="5BFC8428" w14:textId="77777777" w:rsidR="00891D8E" w:rsidRPr="00272FFA" w:rsidRDefault="00891D8E" w:rsidP="005A2946">
            <w:pPr>
              <w:spacing w:after="0" w:line="240" w:lineRule="auto"/>
              <w:rPr>
                <w:rFonts w:ascii="Arial" w:hAnsi="Arial" w:cs="Arial"/>
              </w:rPr>
            </w:pPr>
            <w:r w:rsidRPr="00272FFA">
              <w:rPr>
                <w:rFonts w:ascii="Arial" w:hAnsi="Arial" w:cs="Arial"/>
              </w:rPr>
              <w:t>3) kod učenika njegovati radoznalost, maštu i želju za igrom;</w:t>
            </w:r>
          </w:p>
          <w:p w14:paraId="0166C93A" w14:textId="77777777" w:rsidR="00891D8E" w:rsidRPr="00272FFA" w:rsidRDefault="00891D8E" w:rsidP="005A2946">
            <w:pPr>
              <w:spacing w:after="0" w:line="240" w:lineRule="auto"/>
              <w:rPr>
                <w:rFonts w:ascii="Arial" w:hAnsi="Arial" w:cs="Arial"/>
              </w:rPr>
            </w:pPr>
            <w:r w:rsidRPr="00272FFA">
              <w:rPr>
                <w:rFonts w:ascii="Arial" w:hAnsi="Arial" w:cs="Arial"/>
              </w:rPr>
              <w:t>4) poticati interes za nestandardne zadatke u matematici;</w:t>
            </w:r>
          </w:p>
          <w:p w14:paraId="5F426F9D" w14:textId="77777777" w:rsidR="00891D8E" w:rsidRPr="00272FFA" w:rsidRDefault="00891D8E" w:rsidP="005A2946">
            <w:pPr>
              <w:spacing w:after="0" w:line="240" w:lineRule="auto"/>
              <w:rPr>
                <w:rFonts w:ascii="Arial" w:hAnsi="Arial" w:cs="Arial"/>
              </w:rPr>
            </w:pPr>
            <w:r w:rsidRPr="00272FFA">
              <w:rPr>
                <w:rFonts w:ascii="Arial" w:hAnsi="Arial" w:cs="Arial"/>
              </w:rPr>
              <w:t>5) razvijati sposobnost rada u timu, natjecateljski duh, ljubav i interes za matematiku;</w:t>
            </w:r>
          </w:p>
          <w:p w14:paraId="12C0C70F" w14:textId="77777777" w:rsidR="00891D8E" w:rsidRPr="00896A2D" w:rsidRDefault="00891D8E" w:rsidP="005A2946">
            <w:pPr>
              <w:spacing w:after="0" w:line="240" w:lineRule="auto"/>
              <w:rPr>
                <w:rFonts w:ascii="Arial" w:hAnsi="Arial" w:cs="Arial"/>
              </w:rPr>
            </w:pPr>
            <w:r w:rsidRPr="00272FFA">
              <w:rPr>
                <w:rFonts w:ascii="Arial" w:hAnsi="Arial" w:cs="Arial"/>
              </w:rPr>
              <w:t>6) razvijati želju i potrebu za usavršavanjem u dodatnoj nastavi matematike</w:t>
            </w:r>
          </w:p>
        </w:tc>
      </w:tr>
      <w:tr w:rsidR="00891D8E" w:rsidRPr="00896A2D" w14:paraId="5CD838CB"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302FD7F9" w14:textId="77777777" w:rsidR="00891D8E" w:rsidRDefault="00891D8E" w:rsidP="005A2946">
            <w:pPr>
              <w:spacing w:after="0" w:line="240" w:lineRule="auto"/>
              <w:rPr>
                <w:rFonts w:ascii="Arial" w:hAnsi="Arial" w:cs="Arial"/>
              </w:rPr>
            </w:pPr>
          </w:p>
          <w:p w14:paraId="367D3C28" w14:textId="77777777" w:rsidR="00891D8E" w:rsidRPr="00896A2D" w:rsidRDefault="00891D8E" w:rsidP="005A2946">
            <w:pPr>
              <w:spacing w:after="0" w:line="240" w:lineRule="auto"/>
              <w:rPr>
                <w:rFonts w:ascii="Arial" w:hAnsi="Arial" w:cs="Arial"/>
              </w:rPr>
            </w:pPr>
          </w:p>
          <w:p w14:paraId="7D79960E" w14:textId="77777777" w:rsidR="00891D8E" w:rsidRPr="00896A2D" w:rsidRDefault="00891D8E" w:rsidP="005A2946">
            <w:pPr>
              <w:spacing w:after="0" w:line="240" w:lineRule="auto"/>
              <w:jc w:val="center"/>
              <w:rPr>
                <w:rFonts w:ascii="Arial" w:hAnsi="Arial" w:cs="Arial"/>
              </w:rPr>
            </w:pPr>
            <w:r w:rsidRPr="00896A2D">
              <w:rPr>
                <w:rFonts w:ascii="Arial" w:hAnsi="Arial" w:cs="Arial"/>
              </w:rPr>
              <w:t>Namjena</w:t>
            </w:r>
          </w:p>
          <w:p w14:paraId="3C7E9AE3" w14:textId="77777777" w:rsidR="00891D8E" w:rsidRPr="00896A2D" w:rsidRDefault="00891D8E" w:rsidP="005A2946">
            <w:pPr>
              <w:spacing w:after="0" w:line="240" w:lineRule="auto"/>
              <w:jc w:val="center"/>
              <w:rPr>
                <w:rFonts w:ascii="Arial" w:hAnsi="Arial" w:cs="Arial"/>
              </w:rPr>
            </w:pPr>
          </w:p>
          <w:p w14:paraId="6008BD6C" w14:textId="77777777" w:rsidR="00891D8E" w:rsidRPr="00896A2D" w:rsidRDefault="00891D8E"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A57B299" w14:textId="77777777" w:rsidR="00891D8E" w:rsidRDefault="00891D8E" w:rsidP="005A2946">
            <w:pPr>
              <w:spacing w:after="0" w:line="240" w:lineRule="auto"/>
              <w:rPr>
                <w:rFonts w:ascii="Arial" w:hAnsi="Arial" w:cs="Arial"/>
              </w:rPr>
            </w:pPr>
          </w:p>
          <w:p w14:paraId="216B73AC" w14:textId="4B7F2BFB" w:rsidR="00891D8E" w:rsidRPr="00272FFA" w:rsidRDefault="111A3F86" w:rsidP="005A2946">
            <w:pPr>
              <w:spacing w:after="0" w:line="240" w:lineRule="auto"/>
              <w:rPr>
                <w:rFonts w:ascii="Arial" w:hAnsi="Arial" w:cs="Arial"/>
              </w:rPr>
            </w:pPr>
            <w:r w:rsidRPr="3C343168">
              <w:rPr>
                <w:rFonts w:ascii="Arial" w:hAnsi="Arial" w:cs="Arial"/>
              </w:rPr>
              <w:t xml:space="preserve">učenicima </w:t>
            </w:r>
            <w:r w:rsidR="57CD5EE0" w:rsidRPr="00062348">
              <w:rPr>
                <w:rFonts w:ascii="Arial" w:hAnsi="Arial" w:cs="Arial"/>
              </w:rPr>
              <w:t>3</w:t>
            </w:r>
            <w:r w:rsidR="0335F52B" w:rsidRPr="00062348">
              <w:rPr>
                <w:rFonts w:ascii="Arial" w:hAnsi="Arial" w:cs="Arial"/>
              </w:rPr>
              <w:t>.c r</w:t>
            </w:r>
            <w:r w:rsidR="0335F52B" w:rsidRPr="3C343168">
              <w:rPr>
                <w:rFonts w:ascii="Arial" w:hAnsi="Arial" w:cs="Arial"/>
              </w:rPr>
              <w:t>azreda za rješavanje težih i nestandardnih zadataka u matematici, za razvoj logičkog mišljenja i zaključivanja,</w:t>
            </w:r>
          </w:p>
          <w:p w14:paraId="32414A07" w14:textId="77777777" w:rsidR="00891D8E" w:rsidRDefault="00891D8E" w:rsidP="005A2946">
            <w:pPr>
              <w:spacing w:after="0" w:line="240" w:lineRule="auto"/>
              <w:rPr>
                <w:rFonts w:ascii="Arial" w:hAnsi="Arial" w:cs="Arial"/>
              </w:rPr>
            </w:pPr>
            <w:r w:rsidRPr="00272FFA">
              <w:rPr>
                <w:rFonts w:ascii="Arial" w:hAnsi="Arial" w:cs="Arial"/>
              </w:rPr>
              <w:t>samoinicijativnosti, točnosti i brzine rješavanja matematičkih zadataka</w:t>
            </w:r>
          </w:p>
          <w:p w14:paraId="0DC1BF65" w14:textId="77777777" w:rsidR="00891D8E" w:rsidRPr="00896A2D" w:rsidRDefault="00891D8E" w:rsidP="005A2946">
            <w:pPr>
              <w:spacing w:after="0" w:line="240" w:lineRule="auto"/>
              <w:rPr>
                <w:rFonts w:ascii="Arial" w:hAnsi="Arial" w:cs="Arial"/>
              </w:rPr>
            </w:pPr>
          </w:p>
        </w:tc>
      </w:tr>
      <w:tr w:rsidR="00891D8E" w:rsidRPr="00896A2D" w14:paraId="7B52CCAB"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6E0798F0" w14:textId="77777777" w:rsidR="00891D8E" w:rsidRPr="00896A2D" w:rsidRDefault="00891D8E" w:rsidP="005A2946">
            <w:pPr>
              <w:spacing w:after="0" w:line="240" w:lineRule="auto"/>
              <w:jc w:val="center"/>
              <w:rPr>
                <w:rFonts w:ascii="Arial" w:hAnsi="Arial" w:cs="Arial"/>
              </w:rPr>
            </w:pPr>
          </w:p>
          <w:p w14:paraId="34831D2F" w14:textId="77777777" w:rsidR="00891D8E" w:rsidRPr="00896A2D" w:rsidRDefault="00891D8E" w:rsidP="005A2946">
            <w:pPr>
              <w:spacing w:after="0" w:line="240" w:lineRule="auto"/>
              <w:jc w:val="center"/>
              <w:rPr>
                <w:rFonts w:ascii="Arial" w:hAnsi="Arial" w:cs="Arial"/>
              </w:rPr>
            </w:pPr>
            <w:r w:rsidRPr="00896A2D">
              <w:rPr>
                <w:rFonts w:ascii="Arial" w:hAnsi="Arial" w:cs="Arial"/>
              </w:rPr>
              <w:t>Nositelj(i)</w:t>
            </w:r>
          </w:p>
          <w:p w14:paraId="2503606E" w14:textId="77777777" w:rsidR="00891D8E" w:rsidRPr="00896A2D" w:rsidRDefault="00891D8E" w:rsidP="005A2946">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D9712F6" w14:textId="77777777" w:rsidR="00891D8E" w:rsidRDefault="00891D8E" w:rsidP="005A2946">
            <w:pPr>
              <w:spacing w:after="0" w:line="240" w:lineRule="auto"/>
              <w:rPr>
                <w:rFonts w:ascii="Arial" w:hAnsi="Arial" w:cs="Arial"/>
              </w:rPr>
            </w:pPr>
          </w:p>
          <w:p w14:paraId="77BF2747" w14:textId="08B8CB41" w:rsidR="00891D8E" w:rsidRPr="00896A2D" w:rsidRDefault="0335F52B" w:rsidP="005A2946">
            <w:pPr>
              <w:spacing w:after="0" w:line="240" w:lineRule="auto"/>
              <w:rPr>
                <w:rFonts w:ascii="Arial" w:hAnsi="Arial" w:cs="Arial"/>
              </w:rPr>
            </w:pPr>
            <w:r w:rsidRPr="3C343168">
              <w:rPr>
                <w:rFonts w:ascii="Arial" w:hAnsi="Arial" w:cs="Arial"/>
              </w:rPr>
              <w:t xml:space="preserve">učiteljica </w:t>
            </w:r>
            <w:r w:rsidR="1CA93D28" w:rsidRPr="00062348">
              <w:rPr>
                <w:rFonts w:ascii="Arial" w:hAnsi="Arial" w:cs="Arial"/>
              </w:rPr>
              <w:t>3</w:t>
            </w:r>
            <w:r w:rsidRPr="00062348">
              <w:rPr>
                <w:rFonts w:ascii="Arial" w:hAnsi="Arial" w:cs="Arial"/>
              </w:rPr>
              <w:t xml:space="preserve">.c </w:t>
            </w:r>
            <w:r w:rsidRPr="3C343168">
              <w:rPr>
                <w:rFonts w:ascii="Arial" w:hAnsi="Arial" w:cs="Arial"/>
              </w:rPr>
              <w:t xml:space="preserve">razreda Ivana </w:t>
            </w:r>
            <w:proofErr w:type="spellStart"/>
            <w:r w:rsidRPr="3C343168">
              <w:rPr>
                <w:rFonts w:ascii="Arial" w:hAnsi="Arial" w:cs="Arial"/>
              </w:rPr>
              <w:t>Kudumija</w:t>
            </w:r>
            <w:proofErr w:type="spellEnd"/>
          </w:p>
        </w:tc>
      </w:tr>
      <w:tr w:rsidR="00891D8E" w:rsidRPr="00896A2D" w14:paraId="0D9C2B9E"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3282C252" w14:textId="77777777" w:rsidR="00891D8E" w:rsidRPr="00896A2D" w:rsidRDefault="00891D8E" w:rsidP="005A2946">
            <w:pPr>
              <w:spacing w:after="0" w:line="240" w:lineRule="auto"/>
              <w:rPr>
                <w:rFonts w:ascii="Arial" w:hAnsi="Arial" w:cs="Arial"/>
              </w:rPr>
            </w:pPr>
          </w:p>
          <w:p w14:paraId="5D65838D" w14:textId="77777777" w:rsidR="00891D8E" w:rsidRPr="00896A2D" w:rsidRDefault="00891D8E" w:rsidP="005A2946">
            <w:pPr>
              <w:spacing w:after="0" w:line="240" w:lineRule="auto"/>
              <w:jc w:val="center"/>
              <w:rPr>
                <w:rFonts w:ascii="Arial" w:hAnsi="Arial" w:cs="Arial"/>
              </w:rPr>
            </w:pPr>
            <w:r w:rsidRPr="00896A2D">
              <w:rPr>
                <w:rFonts w:ascii="Arial" w:hAnsi="Arial" w:cs="Arial"/>
              </w:rPr>
              <w:t>Način realizacije</w:t>
            </w:r>
          </w:p>
          <w:p w14:paraId="1A74A82B" w14:textId="77777777" w:rsidR="00891D8E" w:rsidRPr="00896A2D" w:rsidRDefault="00891D8E"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8643B56" w14:textId="77777777" w:rsidR="00891D8E" w:rsidRDefault="00891D8E" w:rsidP="005A2946">
            <w:pPr>
              <w:spacing w:after="0" w:line="240" w:lineRule="auto"/>
              <w:rPr>
                <w:rFonts w:ascii="Arial" w:hAnsi="Arial" w:cs="Arial"/>
              </w:rPr>
            </w:pPr>
          </w:p>
          <w:p w14:paraId="08451130" w14:textId="77777777" w:rsidR="00891D8E" w:rsidRPr="003B1012" w:rsidRDefault="00891D8E" w:rsidP="005A2946">
            <w:pPr>
              <w:spacing w:after="0" w:line="240" w:lineRule="auto"/>
              <w:rPr>
                <w:rFonts w:ascii="Arial" w:hAnsi="Arial" w:cs="Arial"/>
              </w:rPr>
            </w:pPr>
            <w:r>
              <w:rPr>
                <w:rFonts w:ascii="Arial" w:hAnsi="Arial" w:cs="Arial"/>
              </w:rPr>
              <w:t>metoda razgovora, demonstracije, pisanih i grafičkih radova, natjecanja, individualni rad, rad u paru, grupni rad</w:t>
            </w:r>
          </w:p>
          <w:p w14:paraId="5CB101BA" w14:textId="77777777" w:rsidR="00891D8E" w:rsidRPr="00896A2D" w:rsidRDefault="00891D8E" w:rsidP="005A2946">
            <w:pPr>
              <w:spacing w:after="0" w:line="240" w:lineRule="auto"/>
              <w:rPr>
                <w:rFonts w:ascii="Arial" w:hAnsi="Arial" w:cs="Arial"/>
              </w:rPr>
            </w:pPr>
          </w:p>
        </w:tc>
      </w:tr>
      <w:tr w:rsidR="00891D8E" w:rsidRPr="00896A2D" w14:paraId="26F1549E"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3B420738" w14:textId="77777777" w:rsidR="00891D8E" w:rsidRPr="00896A2D" w:rsidRDefault="00891D8E" w:rsidP="005A2946">
            <w:pPr>
              <w:spacing w:after="0" w:line="240" w:lineRule="auto"/>
              <w:rPr>
                <w:rFonts w:ascii="Arial" w:hAnsi="Arial" w:cs="Arial"/>
              </w:rPr>
            </w:pPr>
          </w:p>
          <w:p w14:paraId="6F1BB95F" w14:textId="77777777" w:rsidR="00891D8E" w:rsidRPr="00896A2D" w:rsidRDefault="00891D8E" w:rsidP="005A2946">
            <w:pPr>
              <w:spacing w:after="0" w:line="240" w:lineRule="auto"/>
              <w:jc w:val="center"/>
              <w:rPr>
                <w:rFonts w:ascii="Arial" w:hAnsi="Arial" w:cs="Arial"/>
              </w:rPr>
            </w:pPr>
            <w:proofErr w:type="spellStart"/>
            <w:r w:rsidRPr="00896A2D">
              <w:rPr>
                <w:rFonts w:ascii="Arial" w:hAnsi="Arial" w:cs="Arial"/>
              </w:rPr>
              <w:t>Vremenik</w:t>
            </w:r>
            <w:proofErr w:type="spellEnd"/>
          </w:p>
          <w:p w14:paraId="15A35D09" w14:textId="77777777" w:rsidR="00891D8E" w:rsidRPr="00896A2D" w:rsidRDefault="00891D8E" w:rsidP="005A2946">
            <w:pPr>
              <w:spacing w:after="0" w:line="240" w:lineRule="auto"/>
              <w:jc w:val="center"/>
              <w:rPr>
                <w:rFonts w:ascii="Arial" w:hAnsi="Arial" w:cs="Arial"/>
              </w:rPr>
            </w:pPr>
          </w:p>
          <w:p w14:paraId="3734EEEC" w14:textId="77777777" w:rsidR="00891D8E" w:rsidRPr="00896A2D" w:rsidRDefault="00891D8E"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04BEA69C" w14:textId="77777777" w:rsidR="00891D8E" w:rsidRDefault="00891D8E" w:rsidP="005A2946">
            <w:pPr>
              <w:spacing w:after="0" w:line="240" w:lineRule="auto"/>
              <w:rPr>
                <w:rFonts w:ascii="Arial" w:hAnsi="Arial" w:cs="Arial"/>
              </w:rPr>
            </w:pPr>
          </w:p>
          <w:p w14:paraId="210A5E1B" w14:textId="77777777" w:rsidR="00891D8E" w:rsidRPr="003B1012" w:rsidRDefault="00891D8E" w:rsidP="005A2946">
            <w:pPr>
              <w:spacing w:after="0" w:line="240" w:lineRule="auto"/>
              <w:rPr>
                <w:rFonts w:ascii="Arial" w:hAnsi="Arial" w:cs="Arial"/>
              </w:rPr>
            </w:pPr>
            <w:r>
              <w:rPr>
                <w:rFonts w:ascii="Arial" w:hAnsi="Arial" w:cs="Arial"/>
              </w:rPr>
              <w:t>tijekom nastavne godine 1 sat tjedno prema planu dodatne nastave matematike</w:t>
            </w:r>
          </w:p>
          <w:p w14:paraId="25C8E476" w14:textId="77777777" w:rsidR="00891D8E" w:rsidRPr="00896A2D" w:rsidRDefault="00891D8E" w:rsidP="005A2946">
            <w:pPr>
              <w:spacing w:after="0" w:line="240" w:lineRule="auto"/>
              <w:rPr>
                <w:rFonts w:ascii="Arial" w:hAnsi="Arial" w:cs="Arial"/>
              </w:rPr>
            </w:pPr>
          </w:p>
        </w:tc>
      </w:tr>
      <w:tr w:rsidR="00891D8E" w:rsidRPr="00896A2D" w14:paraId="343BAF8F"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347EB65" w14:textId="77777777" w:rsidR="00891D8E" w:rsidRPr="00896A2D" w:rsidRDefault="00891D8E" w:rsidP="005A2946">
            <w:pPr>
              <w:spacing w:after="0" w:line="240" w:lineRule="auto"/>
              <w:rPr>
                <w:rFonts w:ascii="Arial" w:hAnsi="Arial" w:cs="Arial"/>
              </w:rPr>
            </w:pPr>
          </w:p>
          <w:p w14:paraId="491E4BCC" w14:textId="77777777" w:rsidR="00891D8E" w:rsidRPr="00896A2D" w:rsidRDefault="00891D8E" w:rsidP="005A2946">
            <w:pPr>
              <w:spacing w:after="0" w:line="240" w:lineRule="auto"/>
              <w:jc w:val="center"/>
              <w:rPr>
                <w:rFonts w:ascii="Arial" w:hAnsi="Arial" w:cs="Arial"/>
              </w:rPr>
            </w:pPr>
            <w:r w:rsidRPr="00896A2D">
              <w:rPr>
                <w:rFonts w:ascii="Arial" w:hAnsi="Arial" w:cs="Arial"/>
              </w:rPr>
              <w:t>Okvirni troškovnik</w:t>
            </w:r>
          </w:p>
          <w:p w14:paraId="2A4E9D3D" w14:textId="77777777" w:rsidR="00891D8E" w:rsidRPr="00896A2D" w:rsidRDefault="00891D8E"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4F2F59E" w14:textId="77777777" w:rsidR="00891D8E" w:rsidRDefault="00891D8E" w:rsidP="005A2946">
            <w:pPr>
              <w:spacing w:after="0" w:line="240" w:lineRule="auto"/>
              <w:rPr>
                <w:rFonts w:ascii="Arial" w:hAnsi="Arial" w:cs="Arial"/>
              </w:rPr>
            </w:pPr>
          </w:p>
          <w:p w14:paraId="17C57AAE" w14:textId="2DECECCF" w:rsidR="00891D8E" w:rsidRPr="003B1012" w:rsidRDefault="111A3F86" w:rsidP="005A2946">
            <w:pPr>
              <w:spacing w:after="0" w:line="240" w:lineRule="auto"/>
              <w:rPr>
                <w:rFonts w:ascii="Arial" w:hAnsi="Arial" w:cs="Arial"/>
              </w:rPr>
            </w:pPr>
            <w:r w:rsidRPr="3C343168">
              <w:rPr>
                <w:rFonts w:ascii="Arial" w:hAnsi="Arial" w:cs="Arial"/>
              </w:rPr>
              <w:t xml:space="preserve">troškovi kopiranja </w:t>
            </w:r>
            <w:r w:rsidRPr="00FD5E41">
              <w:rPr>
                <w:rFonts w:ascii="Arial" w:hAnsi="Arial" w:cs="Arial"/>
              </w:rPr>
              <w:t>(oko 1</w:t>
            </w:r>
            <w:r w:rsidR="2089ED38" w:rsidRPr="00FD5E41">
              <w:rPr>
                <w:rFonts w:ascii="Arial" w:hAnsi="Arial" w:cs="Arial"/>
              </w:rPr>
              <w:t>0</w:t>
            </w:r>
            <w:r w:rsidRPr="00FD5E41">
              <w:rPr>
                <w:rFonts w:ascii="Arial" w:hAnsi="Arial" w:cs="Arial"/>
              </w:rPr>
              <w:t xml:space="preserve"> eura</w:t>
            </w:r>
            <w:r w:rsidR="0335F52B" w:rsidRPr="00FD5E41">
              <w:rPr>
                <w:rFonts w:ascii="Arial" w:hAnsi="Arial" w:cs="Arial"/>
              </w:rPr>
              <w:t>)</w:t>
            </w:r>
          </w:p>
          <w:p w14:paraId="0E00153E" w14:textId="77777777" w:rsidR="00891D8E" w:rsidRPr="00896A2D" w:rsidRDefault="00891D8E" w:rsidP="005A2946">
            <w:pPr>
              <w:spacing w:after="0" w:line="240" w:lineRule="auto"/>
              <w:rPr>
                <w:rFonts w:ascii="Arial" w:hAnsi="Arial" w:cs="Arial"/>
              </w:rPr>
            </w:pPr>
          </w:p>
        </w:tc>
      </w:tr>
      <w:tr w:rsidR="00891D8E" w:rsidRPr="00896A2D" w14:paraId="62AF2F26"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70CAD817" w14:textId="77777777" w:rsidR="00891D8E" w:rsidRPr="00896A2D" w:rsidRDefault="00891D8E" w:rsidP="005A2946">
            <w:pPr>
              <w:spacing w:after="0" w:line="240" w:lineRule="auto"/>
              <w:rPr>
                <w:rFonts w:ascii="Arial" w:hAnsi="Arial" w:cs="Arial"/>
              </w:rPr>
            </w:pPr>
          </w:p>
          <w:p w14:paraId="30D0CDB6" w14:textId="77777777" w:rsidR="00891D8E" w:rsidRPr="00896A2D" w:rsidRDefault="00891D8E" w:rsidP="005A2946">
            <w:pPr>
              <w:spacing w:after="0" w:line="240" w:lineRule="auto"/>
              <w:jc w:val="center"/>
              <w:rPr>
                <w:rFonts w:ascii="Arial" w:hAnsi="Arial" w:cs="Arial"/>
              </w:rPr>
            </w:pPr>
            <w:r w:rsidRPr="00896A2D">
              <w:rPr>
                <w:rFonts w:ascii="Arial" w:hAnsi="Arial" w:cs="Arial"/>
              </w:rPr>
              <w:t>Način praćenja</w:t>
            </w:r>
          </w:p>
          <w:p w14:paraId="5570938F" w14:textId="77777777" w:rsidR="00891D8E" w:rsidRPr="00896A2D" w:rsidRDefault="00891D8E" w:rsidP="005A2946">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5AD9C9FC" w14:textId="77777777" w:rsidR="00891D8E" w:rsidRPr="00896A2D" w:rsidRDefault="00891D8E" w:rsidP="005A2946">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026BE1B" w14:textId="77777777" w:rsidR="00891D8E" w:rsidRDefault="00891D8E" w:rsidP="005A2946">
            <w:pPr>
              <w:spacing w:after="0" w:line="240" w:lineRule="auto"/>
              <w:rPr>
                <w:rFonts w:ascii="Arial" w:hAnsi="Arial" w:cs="Arial"/>
              </w:rPr>
            </w:pPr>
          </w:p>
          <w:p w14:paraId="195811CA" w14:textId="236F386A" w:rsidR="00891D8E" w:rsidRPr="00896A2D" w:rsidRDefault="0335F52B" w:rsidP="3C343168">
            <w:pPr>
              <w:spacing w:after="0" w:line="240" w:lineRule="auto"/>
              <w:rPr>
                <w:rFonts w:ascii="Arial" w:hAnsi="Arial" w:cs="Arial"/>
                <w:color w:val="FF0000"/>
              </w:rPr>
            </w:pPr>
            <w:r w:rsidRPr="00FD5E41">
              <w:rPr>
                <w:rFonts w:ascii="Arial" w:hAnsi="Arial" w:cs="Arial"/>
              </w:rPr>
              <w:t>opisno praćenje učenika</w:t>
            </w:r>
            <w:r w:rsidR="56C00CD2" w:rsidRPr="00FD5E41">
              <w:rPr>
                <w:rFonts w:ascii="Arial" w:hAnsi="Arial" w:cs="Arial"/>
              </w:rPr>
              <w:t xml:space="preserve"> i rada</w:t>
            </w:r>
            <w:r w:rsidRPr="00FD5E41">
              <w:rPr>
                <w:rFonts w:ascii="Arial" w:hAnsi="Arial" w:cs="Arial"/>
              </w:rPr>
              <w:t>, upitnici za učenike,</w:t>
            </w:r>
            <w:r w:rsidR="0909EC21" w:rsidRPr="00FD5E41">
              <w:rPr>
                <w:rFonts w:ascii="Arial" w:hAnsi="Arial" w:cs="Arial"/>
              </w:rPr>
              <w:t xml:space="preserve"> sudjelovanje na razrednim natjecanjima</w:t>
            </w:r>
          </w:p>
        </w:tc>
      </w:tr>
    </w:tbl>
    <w:p w14:paraId="75B0AA8E" w14:textId="77777777" w:rsidR="00891D8E" w:rsidRDefault="00891D8E" w:rsidP="00891D8E">
      <w:pPr>
        <w:rPr>
          <w:rFonts w:ascii="Arial" w:hAnsi="Arial" w:cs="Arial"/>
        </w:rPr>
      </w:pPr>
    </w:p>
    <w:p w14:paraId="158BFD0E" w14:textId="77777777" w:rsidR="00891D8E" w:rsidRDefault="00891D8E" w:rsidP="00891D8E">
      <w:pPr>
        <w:rPr>
          <w:rFonts w:ascii="Arial" w:hAnsi="Arial" w:cs="Arial"/>
        </w:rPr>
      </w:pPr>
    </w:p>
    <w:p w14:paraId="3677B21E" w14:textId="77777777" w:rsidR="00891D8E" w:rsidRDefault="00891D8E" w:rsidP="00891D8E">
      <w:pPr>
        <w:rPr>
          <w:rFonts w:ascii="Arial" w:hAnsi="Arial" w:cs="Arial"/>
        </w:rPr>
      </w:pPr>
    </w:p>
    <w:p w14:paraId="28F8ECEF" w14:textId="77777777" w:rsidR="00215B1E" w:rsidRDefault="00215B1E" w:rsidP="00891D8E">
      <w:pPr>
        <w:rPr>
          <w:rFonts w:ascii="Arial" w:hAnsi="Arial" w:cs="Arial"/>
        </w:rPr>
      </w:pPr>
    </w:p>
    <w:p w14:paraId="70A663F7" w14:textId="77777777" w:rsidR="00215B1E" w:rsidRDefault="00215B1E" w:rsidP="00891D8E">
      <w:pPr>
        <w:rPr>
          <w:rFonts w:ascii="Arial" w:hAnsi="Arial" w:cs="Arial"/>
        </w:rPr>
      </w:pPr>
    </w:p>
    <w:p w14:paraId="290A855D" w14:textId="528CEEB9" w:rsidR="00215B1E" w:rsidRDefault="00215B1E" w:rsidP="5E1FC74F">
      <w:pPr>
        <w:rPr>
          <w:rFonts w:ascii="Arial" w:hAnsi="Arial" w:cs="Arial"/>
        </w:rPr>
      </w:pPr>
    </w:p>
    <w:p w14:paraId="66E9BA2D" w14:textId="77777777" w:rsidR="00C36E60" w:rsidRDefault="00C36E60" w:rsidP="5E1FC74F">
      <w:pPr>
        <w:rPr>
          <w:rFonts w:ascii="Arial" w:hAnsi="Arial" w:cs="Arial"/>
        </w:rPr>
      </w:pPr>
    </w:p>
    <w:tbl>
      <w:tblPr>
        <w:tblW w:w="0" w:type="auto"/>
        <w:tblLayout w:type="fixed"/>
        <w:tblLook w:val="04A0" w:firstRow="1" w:lastRow="0" w:firstColumn="1" w:lastColumn="0" w:noHBand="0" w:noVBand="1"/>
      </w:tblPr>
      <w:tblGrid>
        <w:gridCol w:w="1269"/>
        <w:gridCol w:w="7791"/>
      </w:tblGrid>
      <w:tr w:rsidR="00215B1E" w:rsidRPr="00215B1E" w14:paraId="02DD43F0" w14:textId="77777777" w:rsidTr="3C343168">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13AB0FFD" w14:textId="77777777" w:rsidR="00215B1E" w:rsidRPr="00215B1E" w:rsidRDefault="00215B1E" w:rsidP="00215B1E">
            <w:pPr>
              <w:jc w:val="center"/>
              <w:rPr>
                <w:kern w:val="2"/>
              </w:rPr>
            </w:pPr>
            <w:r w:rsidRPr="00215B1E">
              <w:rPr>
                <w:rFonts w:ascii="Arial" w:eastAsia="Arial" w:hAnsi="Arial" w:cs="Arial"/>
                <w:kern w:val="2"/>
              </w:rPr>
              <w:lastRenderedPageBreak/>
              <w:t>Aktivnost / Program / Projekt</w:t>
            </w:r>
          </w:p>
        </w:tc>
        <w:tc>
          <w:tcPr>
            <w:tcW w:w="7791" w:type="dxa"/>
            <w:tcBorders>
              <w:top w:val="single" w:sz="8" w:space="0" w:color="auto"/>
              <w:left w:val="single" w:sz="8" w:space="0" w:color="auto"/>
              <w:bottom w:val="single" w:sz="8" w:space="0" w:color="auto"/>
              <w:right w:val="single" w:sz="8" w:space="0" w:color="auto"/>
            </w:tcBorders>
          </w:tcPr>
          <w:p w14:paraId="2491102A" w14:textId="77777777" w:rsidR="00215B1E" w:rsidRPr="00215B1E" w:rsidRDefault="00215B1E" w:rsidP="00215B1E">
            <w:pPr>
              <w:rPr>
                <w:kern w:val="2"/>
              </w:rPr>
            </w:pPr>
            <w:r w:rsidRPr="00215B1E">
              <w:rPr>
                <w:rFonts w:ascii="Arial" w:eastAsia="Arial" w:hAnsi="Arial" w:cs="Arial"/>
                <w:kern w:val="2"/>
              </w:rPr>
              <w:t xml:space="preserve"> </w:t>
            </w:r>
          </w:p>
          <w:p w14:paraId="6C25D806" w14:textId="50EED4E5" w:rsidR="00215B1E" w:rsidRPr="00215B1E" w:rsidRDefault="7C24FB41" w:rsidP="3C343168">
            <w:pPr>
              <w:rPr>
                <w:rFonts w:ascii="Arial" w:hAnsi="Arial" w:cs="Arial"/>
                <w:b/>
                <w:bCs/>
                <w:kern w:val="2"/>
              </w:rPr>
            </w:pPr>
            <w:r w:rsidRPr="3C343168">
              <w:rPr>
                <w:rFonts w:ascii="Arial" w:hAnsi="Arial" w:cs="Arial"/>
                <w:b/>
                <w:bCs/>
                <w:kern w:val="2"/>
              </w:rPr>
              <w:t>Dodatn</w:t>
            </w:r>
            <w:r w:rsidR="2800A564" w:rsidRPr="3C343168">
              <w:rPr>
                <w:rFonts w:ascii="Arial" w:hAnsi="Arial" w:cs="Arial"/>
                <w:b/>
                <w:bCs/>
                <w:kern w:val="2"/>
              </w:rPr>
              <w:t>i rad - M</w:t>
            </w:r>
            <w:r w:rsidRPr="3C343168">
              <w:rPr>
                <w:rFonts w:ascii="Arial" w:hAnsi="Arial" w:cs="Arial"/>
                <w:b/>
                <w:bCs/>
                <w:kern w:val="2"/>
              </w:rPr>
              <w:t>atematik</w:t>
            </w:r>
            <w:r w:rsidR="2800A564" w:rsidRPr="3C343168">
              <w:rPr>
                <w:rFonts w:ascii="Arial" w:hAnsi="Arial" w:cs="Arial"/>
                <w:b/>
                <w:bCs/>
                <w:kern w:val="2"/>
              </w:rPr>
              <w:t>a</w:t>
            </w:r>
            <w:r w:rsidRPr="3C343168">
              <w:rPr>
                <w:rFonts w:ascii="Arial" w:hAnsi="Arial" w:cs="Arial"/>
                <w:b/>
                <w:bCs/>
                <w:kern w:val="2"/>
              </w:rPr>
              <w:t xml:space="preserve"> </w:t>
            </w:r>
            <w:r w:rsidRPr="00CB243B">
              <w:rPr>
                <w:rFonts w:ascii="Arial" w:hAnsi="Arial" w:cs="Arial"/>
                <w:b/>
                <w:bCs/>
                <w:kern w:val="2"/>
              </w:rPr>
              <w:t>(</w:t>
            </w:r>
            <w:r w:rsidR="111051EB" w:rsidRPr="00CB243B">
              <w:rPr>
                <w:rFonts w:ascii="Arial" w:hAnsi="Arial" w:cs="Arial"/>
                <w:b/>
                <w:bCs/>
                <w:kern w:val="2"/>
              </w:rPr>
              <w:t>3</w:t>
            </w:r>
            <w:r w:rsidRPr="00CB243B">
              <w:rPr>
                <w:rFonts w:ascii="Arial" w:hAnsi="Arial" w:cs="Arial"/>
                <w:b/>
                <w:bCs/>
                <w:kern w:val="2"/>
              </w:rPr>
              <w:t>.d)</w:t>
            </w:r>
          </w:p>
        </w:tc>
      </w:tr>
      <w:tr w:rsidR="00215B1E" w:rsidRPr="00215B1E" w14:paraId="096CED91" w14:textId="77777777" w:rsidTr="3C343168">
        <w:trPr>
          <w:trHeight w:val="1711"/>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7D83F512" w14:textId="77777777" w:rsidR="00215B1E" w:rsidRPr="00215B1E" w:rsidRDefault="00215B1E" w:rsidP="00215B1E">
            <w:pPr>
              <w:spacing w:after="0" w:line="240" w:lineRule="auto"/>
              <w:jc w:val="center"/>
              <w:rPr>
                <w:rFonts w:ascii="Arial" w:eastAsia="Arial" w:hAnsi="Arial" w:cs="Arial"/>
                <w:kern w:val="2"/>
              </w:rPr>
            </w:pPr>
          </w:p>
          <w:p w14:paraId="4A5DBE29" w14:textId="77777777" w:rsidR="00215B1E" w:rsidRPr="00215B1E" w:rsidRDefault="00215B1E" w:rsidP="00215B1E">
            <w:pPr>
              <w:spacing w:after="0" w:line="240" w:lineRule="auto"/>
              <w:rPr>
                <w:rFonts w:ascii="Arial" w:eastAsia="Arial" w:hAnsi="Arial" w:cs="Arial"/>
                <w:kern w:val="2"/>
              </w:rPr>
            </w:pPr>
            <w:r w:rsidRPr="00215B1E">
              <w:rPr>
                <w:rFonts w:ascii="Arial" w:eastAsia="Arial" w:hAnsi="Arial" w:cs="Arial"/>
                <w:kern w:val="2"/>
              </w:rPr>
              <w:t xml:space="preserve"> </w:t>
            </w:r>
          </w:p>
          <w:p w14:paraId="0954F6CD" w14:textId="77777777" w:rsidR="00215B1E" w:rsidRPr="00215B1E" w:rsidRDefault="00215B1E" w:rsidP="00215B1E">
            <w:pPr>
              <w:spacing w:after="0" w:line="240" w:lineRule="auto"/>
              <w:rPr>
                <w:kern w:val="2"/>
              </w:rPr>
            </w:pPr>
          </w:p>
          <w:p w14:paraId="1B8CCA07" w14:textId="77777777" w:rsidR="00215B1E" w:rsidRPr="00215B1E" w:rsidRDefault="00215B1E" w:rsidP="00215B1E">
            <w:pPr>
              <w:spacing w:after="0" w:line="240" w:lineRule="auto"/>
              <w:jc w:val="center"/>
              <w:rPr>
                <w:kern w:val="2"/>
              </w:rPr>
            </w:pPr>
            <w:r w:rsidRPr="00215B1E">
              <w:rPr>
                <w:rFonts w:ascii="Arial" w:eastAsia="Arial" w:hAnsi="Arial" w:cs="Arial"/>
                <w:color w:val="000000"/>
                <w:kern w:val="2"/>
              </w:rPr>
              <w:t>Ciljevi</w:t>
            </w:r>
          </w:p>
          <w:p w14:paraId="032F20D3" w14:textId="77777777" w:rsidR="00215B1E" w:rsidRPr="00215B1E" w:rsidRDefault="00215B1E" w:rsidP="00215B1E">
            <w:pPr>
              <w:spacing w:after="0" w:line="240" w:lineRule="auto"/>
              <w:jc w:val="center"/>
              <w:rPr>
                <w:kern w:val="2"/>
              </w:rPr>
            </w:pPr>
            <w:r w:rsidRPr="00215B1E">
              <w:rPr>
                <w:rFonts w:ascii="Arial" w:eastAsia="Arial" w:hAnsi="Arial" w:cs="Arial"/>
                <w:kern w:val="2"/>
              </w:rPr>
              <w:t xml:space="preserve"> </w:t>
            </w:r>
          </w:p>
          <w:p w14:paraId="420AED8F" w14:textId="77777777" w:rsidR="00215B1E" w:rsidRPr="00215B1E" w:rsidRDefault="00215B1E" w:rsidP="00215B1E">
            <w:pPr>
              <w:spacing w:after="0" w:line="240" w:lineRule="auto"/>
              <w:jc w:val="center"/>
              <w:rPr>
                <w:kern w:val="2"/>
              </w:rPr>
            </w:pPr>
            <w:r w:rsidRPr="00215B1E">
              <w:rPr>
                <w:rFonts w:ascii="Arial" w:eastAsia="Arial" w:hAnsi="Arial" w:cs="Arial"/>
                <w:kern w:val="2"/>
              </w:rPr>
              <w:t xml:space="preserve"> </w:t>
            </w:r>
          </w:p>
          <w:p w14:paraId="3848558D" w14:textId="77777777" w:rsidR="00215B1E" w:rsidRPr="00215B1E" w:rsidRDefault="00215B1E" w:rsidP="00215B1E">
            <w:pPr>
              <w:spacing w:after="0" w:line="240" w:lineRule="auto"/>
              <w:rPr>
                <w:kern w:val="2"/>
              </w:rPr>
            </w:pPr>
          </w:p>
        </w:tc>
        <w:tc>
          <w:tcPr>
            <w:tcW w:w="7791" w:type="dxa"/>
            <w:tcBorders>
              <w:top w:val="single" w:sz="8" w:space="0" w:color="auto"/>
              <w:left w:val="single" w:sz="8" w:space="0" w:color="auto"/>
              <w:bottom w:val="single" w:sz="8" w:space="0" w:color="auto"/>
              <w:right w:val="single" w:sz="8" w:space="0" w:color="auto"/>
            </w:tcBorders>
            <w:hideMark/>
          </w:tcPr>
          <w:p w14:paraId="4A06E175"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p w14:paraId="05041A2D" w14:textId="77777777" w:rsidR="00215B1E" w:rsidRPr="00215B1E" w:rsidRDefault="00215B1E" w:rsidP="00215B1E">
            <w:pPr>
              <w:autoSpaceDE w:val="0"/>
              <w:autoSpaceDN w:val="0"/>
              <w:adjustRightInd w:val="0"/>
              <w:spacing w:after="0" w:line="240" w:lineRule="auto"/>
              <w:rPr>
                <w:rFonts w:ascii="Arial" w:hAnsi="Arial" w:cs="Arial"/>
                <w:kern w:val="2"/>
              </w:rPr>
            </w:pPr>
            <w:r w:rsidRPr="00215B1E">
              <w:rPr>
                <w:rFonts w:ascii="Arial" w:hAnsi="Arial" w:cs="Arial"/>
                <w:kern w:val="2"/>
              </w:rPr>
              <w:t>Identifikacija darovitih i talentiranih učenika. Razvoj vještina i sposobnosti logičkog mišljenja i zaključivanja. Razvoj samopouzdanja u osobni matematički potencijal. Prihvaćanje matematike kao smislene aktivnosti i njena primjena u svakodnevnom životu.</w:t>
            </w:r>
          </w:p>
        </w:tc>
      </w:tr>
      <w:tr w:rsidR="00215B1E" w:rsidRPr="00215B1E" w14:paraId="7AE9349B"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32E29683"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p w14:paraId="39B4FA54" w14:textId="77777777" w:rsidR="00215B1E" w:rsidRPr="00215B1E" w:rsidRDefault="00215B1E" w:rsidP="00215B1E">
            <w:pPr>
              <w:spacing w:after="0" w:line="240" w:lineRule="auto"/>
              <w:jc w:val="center"/>
              <w:rPr>
                <w:kern w:val="2"/>
              </w:rPr>
            </w:pPr>
            <w:r w:rsidRPr="00215B1E">
              <w:rPr>
                <w:rFonts w:ascii="Arial" w:eastAsia="Arial" w:hAnsi="Arial" w:cs="Arial"/>
                <w:color w:val="000000"/>
                <w:kern w:val="2"/>
              </w:rPr>
              <w:t>Namjena</w:t>
            </w:r>
          </w:p>
          <w:p w14:paraId="6EF44114"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2B7190EE" w14:textId="77777777" w:rsidR="00215B1E" w:rsidRPr="00215B1E" w:rsidRDefault="00215B1E" w:rsidP="00215B1E">
            <w:pPr>
              <w:spacing w:after="0" w:line="240" w:lineRule="auto"/>
              <w:rPr>
                <w:rFonts w:ascii="Arial" w:eastAsia="Arial" w:hAnsi="Arial" w:cs="Arial"/>
                <w:kern w:val="2"/>
              </w:rPr>
            </w:pPr>
          </w:p>
          <w:p w14:paraId="3ED1CD42" w14:textId="77777777" w:rsidR="00215B1E" w:rsidRPr="00215B1E" w:rsidRDefault="00215B1E" w:rsidP="00215B1E">
            <w:pPr>
              <w:autoSpaceDE w:val="0"/>
              <w:autoSpaceDN w:val="0"/>
              <w:adjustRightInd w:val="0"/>
              <w:spacing w:after="0" w:line="240" w:lineRule="auto"/>
              <w:rPr>
                <w:rFonts w:ascii="Arial" w:hAnsi="Arial" w:cs="Arial"/>
                <w:kern w:val="2"/>
              </w:rPr>
            </w:pPr>
            <w:r w:rsidRPr="00215B1E">
              <w:rPr>
                <w:rFonts w:ascii="Arial" w:hAnsi="Arial" w:cs="Arial"/>
                <w:kern w:val="2"/>
              </w:rPr>
              <w:t>Dodatno proširiti novim matematičkim znanjem predviđene nastavne sadržaje. Razvijanje suradničkih načina rada i rad na osobnom razvoju svakog učenika.</w:t>
            </w:r>
          </w:p>
          <w:p w14:paraId="11BC2BCE" w14:textId="77777777" w:rsidR="00215B1E" w:rsidRPr="00215B1E" w:rsidRDefault="00215B1E" w:rsidP="00215B1E">
            <w:pPr>
              <w:spacing w:after="0" w:line="240" w:lineRule="auto"/>
              <w:rPr>
                <w:kern w:val="2"/>
              </w:rPr>
            </w:pPr>
          </w:p>
        </w:tc>
      </w:tr>
      <w:tr w:rsidR="00215B1E" w:rsidRPr="00215B1E" w14:paraId="380C8E98"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5F94160B"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p w14:paraId="4F1E8806" w14:textId="77777777" w:rsidR="00215B1E" w:rsidRPr="00215B1E" w:rsidRDefault="00215B1E" w:rsidP="00215B1E">
            <w:pPr>
              <w:spacing w:after="0" w:line="240" w:lineRule="auto"/>
              <w:jc w:val="center"/>
              <w:rPr>
                <w:kern w:val="2"/>
              </w:rPr>
            </w:pPr>
            <w:r w:rsidRPr="00215B1E">
              <w:rPr>
                <w:rFonts w:ascii="Arial" w:eastAsia="Arial" w:hAnsi="Arial" w:cs="Arial"/>
                <w:color w:val="000000"/>
                <w:kern w:val="2"/>
              </w:rPr>
              <w:t>Nositelj(i)</w:t>
            </w:r>
          </w:p>
          <w:p w14:paraId="61553AD3"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1DBE9908"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p w14:paraId="34017C5B" w14:textId="1BBD3368" w:rsidR="00215B1E" w:rsidRPr="00215B1E" w:rsidRDefault="7C24FB41" w:rsidP="00215B1E">
            <w:pPr>
              <w:autoSpaceDE w:val="0"/>
              <w:autoSpaceDN w:val="0"/>
              <w:adjustRightInd w:val="0"/>
              <w:spacing w:after="0" w:line="240" w:lineRule="auto"/>
              <w:rPr>
                <w:rFonts w:ascii="Arial" w:hAnsi="Arial" w:cs="Arial"/>
                <w:kern w:val="2"/>
              </w:rPr>
            </w:pPr>
            <w:r w:rsidRPr="00215B1E">
              <w:rPr>
                <w:rFonts w:ascii="Arial" w:hAnsi="Arial" w:cs="Arial"/>
                <w:kern w:val="2"/>
              </w:rPr>
              <w:t xml:space="preserve">Učiteljica </w:t>
            </w:r>
            <w:r w:rsidR="57FFD575" w:rsidRPr="00531EBC">
              <w:rPr>
                <w:rFonts w:ascii="Arial" w:hAnsi="Arial" w:cs="Arial"/>
                <w:kern w:val="2"/>
              </w:rPr>
              <w:t>3</w:t>
            </w:r>
            <w:r w:rsidRPr="00531EBC">
              <w:rPr>
                <w:rFonts w:ascii="Arial" w:hAnsi="Arial" w:cs="Arial"/>
                <w:kern w:val="2"/>
              </w:rPr>
              <w:t xml:space="preserve">.d </w:t>
            </w:r>
            <w:r w:rsidRPr="00215B1E">
              <w:rPr>
                <w:rFonts w:ascii="Arial" w:hAnsi="Arial" w:cs="Arial"/>
                <w:kern w:val="2"/>
              </w:rPr>
              <w:t xml:space="preserve">razreda Goranka </w:t>
            </w:r>
            <w:proofErr w:type="spellStart"/>
            <w:r w:rsidRPr="00215B1E">
              <w:rPr>
                <w:rFonts w:ascii="Arial" w:hAnsi="Arial" w:cs="Arial"/>
                <w:kern w:val="2"/>
              </w:rPr>
              <w:t>Višić</w:t>
            </w:r>
            <w:proofErr w:type="spellEnd"/>
            <w:r w:rsidRPr="00215B1E">
              <w:rPr>
                <w:rFonts w:ascii="Arial" w:hAnsi="Arial" w:cs="Arial"/>
                <w:kern w:val="2"/>
              </w:rPr>
              <w:t xml:space="preserve"> i učenici koji pokazuju dodatni interes za matematičke sadržaje.</w:t>
            </w:r>
          </w:p>
        </w:tc>
      </w:tr>
      <w:tr w:rsidR="00215B1E" w:rsidRPr="00215B1E" w14:paraId="62DDB86D"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54C72766" w14:textId="77777777" w:rsidR="00215B1E" w:rsidRPr="00215B1E" w:rsidRDefault="00215B1E" w:rsidP="00215B1E">
            <w:pPr>
              <w:spacing w:after="0" w:line="240" w:lineRule="auto"/>
              <w:jc w:val="center"/>
              <w:rPr>
                <w:kern w:val="2"/>
              </w:rPr>
            </w:pPr>
            <w:r w:rsidRPr="00215B1E">
              <w:rPr>
                <w:rFonts w:ascii="Arial" w:eastAsia="Arial" w:hAnsi="Arial" w:cs="Arial"/>
                <w:kern w:val="2"/>
              </w:rPr>
              <w:t xml:space="preserve"> </w:t>
            </w:r>
          </w:p>
          <w:p w14:paraId="773F4726" w14:textId="77777777" w:rsidR="00215B1E" w:rsidRPr="00215B1E" w:rsidRDefault="00215B1E" w:rsidP="00215B1E">
            <w:pPr>
              <w:spacing w:after="0" w:line="240" w:lineRule="auto"/>
              <w:jc w:val="center"/>
              <w:rPr>
                <w:kern w:val="2"/>
              </w:rPr>
            </w:pPr>
            <w:r w:rsidRPr="00215B1E">
              <w:rPr>
                <w:rFonts w:ascii="Arial" w:eastAsia="Arial" w:hAnsi="Arial" w:cs="Arial"/>
                <w:color w:val="000000"/>
                <w:kern w:val="2"/>
              </w:rPr>
              <w:t>Način realizacije</w:t>
            </w:r>
          </w:p>
          <w:p w14:paraId="51996780"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05248C85" w14:textId="77777777" w:rsidR="00215B1E" w:rsidRPr="00215B1E" w:rsidRDefault="00215B1E" w:rsidP="00215B1E">
            <w:pPr>
              <w:spacing w:after="0" w:line="240" w:lineRule="auto"/>
              <w:rPr>
                <w:rFonts w:ascii="Arial" w:eastAsia="Arial" w:hAnsi="Arial" w:cs="Arial"/>
                <w:kern w:val="2"/>
              </w:rPr>
            </w:pPr>
          </w:p>
          <w:p w14:paraId="662F76D2" w14:textId="77777777" w:rsidR="00215B1E" w:rsidRPr="00215B1E" w:rsidRDefault="00215B1E" w:rsidP="00215B1E">
            <w:pPr>
              <w:autoSpaceDE w:val="0"/>
              <w:autoSpaceDN w:val="0"/>
              <w:adjustRightInd w:val="0"/>
              <w:spacing w:after="0" w:line="240" w:lineRule="auto"/>
              <w:rPr>
                <w:rFonts w:ascii="Arial" w:hAnsi="Arial" w:cs="Arial"/>
                <w:kern w:val="2"/>
              </w:rPr>
            </w:pPr>
            <w:r w:rsidRPr="00215B1E">
              <w:rPr>
                <w:rFonts w:ascii="Arial" w:hAnsi="Arial" w:cs="Arial"/>
                <w:kern w:val="2"/>
              </w:rPr>
              <w:t>Na satovima dodatne nastave matematike kroz individualni, grupni i timski rad.</w:t>
            </w:r>
          </w:p>
          <w:p w14:paraId="45EE5272" w14:textId="77777777" w:rsidR="00215B1E" w:rsidRPr="00215B1E" w:rsidRDefault="00215B1E" w:rsidP="00215B1E">
            <w:pPr>
              <w:spacing w:after="0" w:line="240" w:lineRule="auto"/>
              <w:rPr>
                <w:kern w:val="2"/>
              </w:rPr>
            </w:pPr>
          </w:p>
        </w:tc>
      </w:tr>
      <w:tr w:rsidR="00215B1E" w:rsidRPr="00215B1E" w14:paraId="3F60AF52"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6EF925B5" w14:textId="77777777" w:rsidR="00215B1E" w:rsidRPr="00215B1E" w:rsidRDefault="00215B1E" w:rsidP="00215B1E">
            <w:pPr>
              <w:spacing w:after="0" w:line="240" w:lineRule="auto"/>
              <w:jc w:val="center"/>
              <w:rPr>
                <w:kern w:val="2"/>
              </w:rPr>
            </w:pPr>
            <w:r w:rsidRPr="00215B1E">
              <w:rPr>
                <w:rFonts w:ascii="Arial" w:eastAsia="Arial" w:hAnsi="Arial" w:cs="Arial"/>
                <w:kern w:val="2"/>
              </w:rPr>
              <w:t xml:space="preserve"> </w:t>
            </w:r>
          </w:p>
          <w:p w14:paraId="6728711C" w14:textId="77777777" w:rsidR="00215B1E" w:rsidRPr="00215B1E" w:rsidRDefault="00215B1E" w:rsidP="00215B1E">
            <w:pPr>
              <w:spacing w:after="0" w:line="240" w:lineRule="auto"/>
              <w:jc w:val="center"/>
              <w:rPr>
                <w:kern w:val="2"/>
              </w:rPr>
            </w:pPr>
            <w:proofErr w:type="spellStart"/>
            <w:r w:rsidRPr="00215B1E">
              <w:rPr>
                <w:rFonts w:ascii="Arial" w:eastAsia="Arial" w:hAnsi="Arial" w:cs="Arial"/>
                <w:color w:val="000000"/>
                <w:kern w:val="2"/>
              </w:rPr>
              <w:t>Vremenik</w:t>
            </w:r>
            <w:proofErr w:type="spellEnd"/>
          </w:p>
          <w:p w14:paraId="15882FCB"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249E3273" w14:textId="77777777" w:rsidR="00215B1E" w:rsidRPr="00215B1E" w:rsidRDefault="00215B1E" w:rsidP="00215B1E">
            <w:pPr>
              <w:autoSpaceDE w:val="0"/>
              <w:autoSpaceDN w:val="0"/>
              <w:adjustRightInd w:val="0"/>
              <w:spacing w:after="0" w:line="240" w:lineRule="auto"/>
              <w:rPr>
                <w:rFonts w:ascii="Arial" w:hAnsi="Arial" w:cs="Arial"/>
                <w:kern w:val="2"/>
              </w:rPr>
            </w:pPr>
            <w:r w:rsidRPr="00215B1E">
              <w:rPr>
                <w:rFonts w:ascii="Arial" w:eastAsia="Arial" w:hAnsi="Arial" w:cs="Arial"/>
                <w:kern w:val="2"/>
              </w:rPr>
              <w:t xml:space="preserve"> </w:t>
            </w:r>
            <w:r w:rsidRPr="00215B1E">
              <w:rPr>
                <w:rFonts w:ascii="Arial" w:hAnsi="Arial" w:cs="Arial"/>
                <w:kern w:val="2"/>
              </w:rPr>
              <w:t>Tijekom nastavne godine, 1 sat tjedno, 35 sati godišnje.</w:t>
            </w:r>
          </w:p>
          <w:p w14:paraId="640225FD" w14:textId="77777777" w:rsidR="00215B1E" w:rsidRPr="00215B1E" w:rsidRDefault="00215B1E" w:rsidP="00215B1E">
            <w:pPr>
              <w:spacing w:after="0" w:line="240" w:lineRule="auto"/>
              <w:rPr>
                <w:kern w:val="2"/>
              </w:rPr>
            </w:pPr>
          </w:p>
          <w:p w14:paraId="41784E4D"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tc>
      </w:tr>
      <w:tr w:rsidR="00215B1E" w:rsidRPr="00215B1E" w14:paraId="258FB786" w14:textId="77777777" w:rsidTr="3C343168">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7B32C456"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p w14:paraId="65A3187E" w14:textId="77777777" w:rsidR="00215B1E" w:rsidRPr="00215B1E" w:rsidRDefault="00215B1E" w:rsidP="00215B1E">
            <w:pPr>
              <w:spacing w:after="0" w:line="240" w:lineRule="auto"/>
              <w:jc w:val="center"/>
              <w:rPr>
                <w:kern w:val="2"/>
              </w:rPr>
            </w:pPr>
            <w:r w:rsidRPr="00215B1E">
              <w:rPr>
                <w:rFonts w:ascii="Arial" w:eastAsia="Arial" w:hAnsi="Arial" w:cs="Arial"/>
                <w:color w:val="000000"/>
                <w:kern w:val="2"/>
              </w:rPr>
              <w:t>Okvirni troškovnik</w:t>
            </w:r>
          </w:p>
          <w:p w14:paraId="3CEF805A" w14:textId="77777777" w:rsidR="00215B1E" w:rsidRPr="00215B1E" w:rsidRDefault="00215B1E" w:rsidP="00215B1E">
            <w:pPr>
              <w:spacing w:after="0" w:line="240" w:lineRule="auto"/>
              <w:rPr>
                <w:kern w:val="2"/>
              </w:rPr>
            </w:pPr>
          </w:p>
        </w:tc>
        <w:tc>
          <w:tcPr>
            <w:tcW w:w="7791" w:type="dxa"/>
            <w:tcBorders>
              <w:top w:val="single" w:sz="8" w:space="0" w:color="auto"/>
              <w:left w:val="single" w:sz="8" w:space="0" w:color="auto"/>
              <w:bottom w:val="single" w:sz="8" w:space="0" w:color="auto"/>
              <w:right w:val="single" w:sz="8" w:space="0" w:color="auto"/>
            </w:tcBorders>
          </w:tcPr>
          <w:p w14:paraId="4B1BC9B9" w14:textId="77777777" w:rsidR="00215B1E" w:rsidRPr="00215B1E" w:rsidRDefault="00215B1E" w:rsidP="00215B1E">
            <w:pPr>
              <w:spacing w:after="0" w:line="240" w:lineRule="auto"/>
              <w:rPr>
                <w:kern w:val="2"/>
              </w:rPr>
            </w:pPr>
            <w:r w:rsidRPr="00215B1E">
              <w:rPr>
                <w:rFonts w:ascii="Arial" w:eastAsia="Arial" w:hAnsi="Arial" w:cs="Arial"/>
                <w:kern w:val="2"/>
              </w:rPr>
              <w:t xml:space="preserve"> </w:t>
            </w:r>
          </w:p>
          <w:p w14:paraId="04168D8F" w14:textId="77777777" w:rsidR="00215B1E" w:rsidRPr="00215B1E" w:rsidRDefault="00215B1E" w:rsidP="00215B1E">
            <w:pPr>
              <w:autoSpaceDE w:val="0"/>
              <w:autoSpaceDN w:val="0"/>
              <w:adjustRightInd w:val="0"/>
              <w:spacing w:after="0" w:line="240" w:lineRule="auto"/>
              <w:rPr>
                <w:rFonts w:ascii="Arial" w:hAnsi="Arial" w:cs="Arial"/>
                <w:kern w:val="2"/>
              </w:rPr>
            </w:pPr>
            <w:r w:rsidRPr="00215B1E">
              <w:rPr>
                <w:rFonts w:ascii="Arial" w:hAnsi="Arial" w:cs="Arial"/>
                <w:kern w:val="2"/>
              </w:rPr>
              <w:t xml:space="preserve">troškovi kopiranja i </w:t>
            </w:r>
            <w:proofErr w:type="spellStart"/>
            <w:r w:rsidRPr="00215B1E">
              <w:rPr>
                <w:rFonts w:ascii="Arial" w:hAnsi="Arial" w:cs="Arial"/>
                <w:kern w:val="2"/>
              </w:rPr>
              <w:t>printanja</w:t>
            </w:r>
            <w:proofErr w:type="spellEnd"/>
            <w:r w:rsidRPr="00215B1E">
              <w:rPr>
                <w:rFonts w:ascii="Arial" w:hAnsi="Arial" w:cs="Arial"/>
                <w:kern w:val="2"/>
              </w:rPr>
              <w:t xml:space="preserve"> oko 13 E.</w:t>
            </w:r>
          </w:p>
          <w:p w14:paraId="70416822" w14:textId="77777777" w:rsidR="00215B1E" w:rsidRPr="00215B1E" w:rsidRDefault="00215B1E" w:rsidP="00215B1E">
            <w:pPr>
              <w:autoSpaceDE w:val="0"/>
              <w:autoSpaceDN w:val="0"/>
              <w:adjustRightInd w:val="0"/>
              <w:spacing w:after="0" w:line="240" w:lineRule="auto"/>
              <w:rPr>
                <w:rFonts w:ascii="Arial" w:hAnsi="Arial" w:cs="Arial"/>
                <w:kern w:val="2"/>
              </w:rPr>
            </w:pPr>
          </w:p>
          <w:p w14:paraId="1844E19B" w14:textId="77777777" w:rsidR="00215B1E" w:rsidRPr="00215B1E" w:rsidRDefault="00215B1E" w:rsidP="00215B1E">
            <w:pPr>
              <w:spacing w:after="0" w:line="240" w:lineRule="auto"/>
              <w:rPr>
                <w:kern w:val="2"/>
              </w:rPr>
            </w:pPr>
          </w:p>
        </w:tc>
      </w:tr>
      <w:tr w:rsidR="00215B1E" w:rsidRPr="00215B1E" w14:paraId="37520D34"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15805CB5" w14:textId="77777777" w:rsidR="00215B1E" w:rsidRPr="00215B1E" w:rsidRDefault="00215B1E" w:rsidP="00215B1E">
            <w:pPr>
              <w:spacing w:after="0" w:line="240" w:lineRule="auto"/>
              <w:jc w:val="center"/>
              <w:rPr>
                <w:kern w:val="2"/>
              </w:rPr>
            </w:pPr>
            <w:r w:rsidRPr="00215B1E">
              <w:rPr>
                <w:rFonts w:ascii="Arial" w:eastAsia="Arial" w:hAnsi="Arial" w:cs="Arial"/>
                <w:kern w:val="2"/>
              </w:rPr>
              <w:t xml:space="preserve"> </w:t>
            </w:r>
          </w:p>
          <w:p w14:paraId="78715B1A" w14:textId="77777777" w:rsidR="00215B1E" w:rsidRPr="00215B1E" w:rsidRDefault="00215B1E" w:rsidP="00215B1E">
            <w:pPr>
              <w:spacing w:after="0" w:line="240" w:lineRule="auto"/>
              <w:jc w:val="center"/>
              <w:rPr>
                <w:kern w:val="2"/>
              </w:rPr>
            </w:pPr>
            <w:r w:rsidRPr="00215B1E">
              <w:rPr>
                <w:rFonts w:ascii="Arial" w:eastAsia="Arial" w:hAnsi="Arial" w:cs="Arial"/>
                <w:color w:val="000000"/>
                <w:kern w:val="2"/>
              </w:rPr>
              <w:t>Način praćenja</w:t>
            </w:r>
          </w:p>
          <w:p w14:paraId="2FC0DBFF" w14:textId="77777777" w:rsidR="00215B1E" w:rsidRPr="00215B1E" w:rsidRDefault="00215B1E" w:rsidP="00215B1E">
            <w:pPr>
              <w:spacing w:after="0" w:line="240" w:lineRule="auto"/>
              <w:jc w:val="center"/>
              <w:rPr>
                <w:kern w:val="2"/>
              </w:rPr>
            </w:pPr>
            <w:r w:rsidRPr="00215B1E">
              <w:rPr>
                <w:rFonts w:ascii="Arial" w:eastAsia="Arial" w:hAnsi="Arial" w:cs="Arial"/>
                <w:color w:val="000000"/>
                <w:kern w:val="2"/>
              </w:rPr>
              <w:t>aktivnosti / programa / projekta</w:t>
            </w:r>
          </w:p>
          <w:p w14:paraId="14C4A0AD" w14:textId="77777777" w:rsidR="00215B1E" w:rsidRPr="00215B1E" w:rsidRDefault="00215B1E" w:rsidP="00215B1E">
            <w:pPr>
              <w:spacing w:after="0" w:line="240" w:lineRule="auto"/>
              <w:jc w:val="center"/>
              <w:rPr>
                <w:kern w:val="2"/>
              </w:rPr>
            </w:pPr>
            <w:r w:rsidRPr="00215B1E">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5654DAEC" w14:textId="77777777" w:rsidR="00215B1E" w:rsidRPr="00215B1E" w:rsidRDefault="00215B1E" w:rsidP="00215B1E">
            <w:pPr>
              <w:rPr>
                <w:rFonts w:ascii="Arial" w:eastAsia="Arial" w:hAnsi="Arial" w:cs="Arial"/>
                <w:kern w:val="2"/>
              </w:rPr>
            </w:pPr>
          </w:p>
          <w:p w14:paraId="105F73EB" w14:textId="77777777" w:rsidR="00215B1E" w:rsidRPr="00215B1E" w:rsidRDefault="00215B1E" w:rsidP="00215B1E">
            <w:pPr>
              <w:autoSpaceDE w:val="0"/>
              <w:autoSpaceDN w:val="0"/>
              <w:adjustRightInd w:val="0"/>
              <w:spacing w:after="0" w:line="240" w:lineRule="auto"/>
              <w:rPr>
                <w:rFonts w:ascii="Arial" w:hAnsi="Arial" w:cs="Arial"/>
                <w:kern w:val="2"/>
              </w:rPr>
            </w:pPr>
            <w:r w:rsidRPr="00215B1E">
              <w:rPr>
                <w:rFonts w:ascii="Arial" w:hAnsi="Arial" w:cs="Arial"/>
                <w:kern w:val="2"/>
              </w:rPr>
              <w:t>Uspješno rješavanje matematičkih problema i sudjelovanje na matematičkim natjecanjima.</w:t>
            </w:r>
          </w:p>
          <w:p w14:paraId="38EEAC3A" w14:textId="77777777" w:rsidR="00215B1E" w:rsidRPr="00215B1E" w:rsidRDefault="00215B1E" w:rsidP="00215B1E">
            <w:pPr>
              <w:rPr>
                <w:kern w:val="2"/>
              </w:rPr>
            </w:pPr>
          </w:p>
        </w:tc>
      </w:tr>
    </w:tbl>
    <w:p w14:paraId="61D15F74" w14:textId="77777777" w:rsidR="00215B1E" w:rsidRDefault="00215B1E" w:rsidP="00891D8E">
      <w:pPr>
        <w:rPr>
          <w:rFonts w:ascii="Arial" w:hAnsi="Arial" w:cs="Arial"/>
        </w:rPr>
      </w:pPr>
    </w:p>
    <w:p w14:paraId="3847BDA2" w14:textId="77777777" w:rsidR="00891D8E" w:rsidRDefault="00891D8E" w:rsidP="00891D8E">
      <w:pPr>
        <w:rPr>
          <w:rFonts w:ascii="Arial" w:hAnsi="Arial" w:cs="Arial"/>
        </w:rPr>
      </w:pPr>
    </w:p>
    <w:p w14:paraId="3342B72F" w14:textId="77777777" w:rsidR="00891D8E" w:rsidRDefault="00891D8E" w:rsidP="00891D8E">
      <w:pPr>
        <w:rPr>
          <w:rFonts w:ascii="Arial" w:hAnsi="Arial" w:cs="Arial"/>
        </w:rPr>
      </w:pPr>
    </w:p>
    <w:p w14:paraId="217A5CEB" w14:textId="77777777" w:rsidR="00891D8E" w:rsidRDefault="00891D8E" w:rsidP="00891D8E">
      <w:pPr>
        <w:rPr>
          <w:rFonts w:ascii="Arial" w:hAnsi="Arial" w:cs="Arial"/>
        </w:rPr>
      </w:pPr>
    </w:p>
    <w:p w14:paraId="6E4B6ADA" w14:textId="77777777" w:rsidR="00891D8E" w:rsidRDefault="00891D8E" w:rsidP="00891D8E">
      <w:pPr>
        <w:rPr>
          <w:rFonts w:ascii="Arial" w:hAnsi="Arial" w:cs="Arial"/>
        </w:rPr>
      </w:pPr>
    </w:p>
    <w:p w14:paraId="55BD504E" w14:textId="77777777" w:rsidR="00CB243B" w:rsidRDefault="00CB243B" w:rsidP="00891D8E">
      <w:pPr>
        <w:rPr>
          <w:rFonts w:ascii="Arial" w:hAnsi="Arial" w:cs="Arial"/>
        </w:rPr>
      </w:pPr>
    </w:p>
    <w:p w14:paraId="41A4A515" w14:textId="4FE8FE13" w:rsidR="00A56B04" w:rsidRDefault="00A56B04" w:rsidP="5E1FC74F">
      <w:pPr>
        <w:rPr>
          <w:rFonts w:ascii="Arial" w:hAnsi="Arial" w:cs="Arial"/>
        </w:rPr>
      </w:pPr>
    </w:p>
    <w:p w14:paraId="28E974BC" w14:textId="77777777" w:rsidR="00C36E60" w:rsidRDefault="00C36E60"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A73E84" w:rsidRPr="00896A2D" w14:paraId="7717B265" w14:textId="77777777" w:rsidTr="00CC68F8">
        <w:tc>
          <w:tcPr>
            <w:tcW w:w="1384" w:type="dxa"/>
            <w:tcBorders>
              <w:top w:val="single" w:sz="4" w:space="0" w:color="auto"/>
              <w:left w:val="single" w:sz="4" w:space="0" w:color="auto"/>
              <w:bottom w:val="single" w:sz="4" w:space="0" w:color="auto"/>
              <w:right w:val="single" w:sz="4" w:space="0" w:color="auto"/>
            </w:tcBorders>
            <w:shd w:val="clear" w:color="auto" w:fill="FFFF99"/>
          </w:tcPr>
          <w:p w14:paraId="645DEF31" w14:textId="77777777" w:rsidR="00A73E84" w:rsidRPr="00896A2D" w:rsidRDefault="00A73E84" w:rsidP="00CC68F8">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02AE1F78" w14:textId="77777777" w:rsidR="00A73E84" w:rsidRDefault="00A73E84" w:rsidP="00CC68F8">
            <w:pPr>
              <w:spacing w:after="0" w:line="240" w:lineRule="auto"/>
              <w:rPr>
                <w:rFonts w:ascii="Arial" w:hAnsi="Arial" w:cs="Arial"/>
                <w:b/>
              </w:rPr>
            </w:pPr>
          </w:p>
          <w:p w14:paraId="6CF9EAF3" w14:textId="5F978636" w:rsidR="00A73E84" w:rsidRDefault="00A73E84" w:rsidP="00CC68F8">
            <w:pPr>
              <w:spacing w:after="0" w:line="240" w:lineRule="auto"/>
              <w:rPr>
                <w:rFonts w:ascii="Arial" w:hAnsi="Arial" w:cs="Arial"/>
              </w:rPr>
            </w:pPr>
            <w:r>
              <w:rPr>
                <w:rFonts w:ascii="Arial" w:hAnsi="Arial" w:cs="Arial"/>
                <w:b/>
              </w:rPr>
              <w:t>Dodatni rad - M</w:t>
            </w:r>
            <w:r w:rsidRPr="0022681D">
              <w:rPr>
                <w:rFonts w:ascii="Arial" w:hAnsi="Arial" w:cs="Arial"/>
                <w:b/>
              </w:rPr>
              <w:t>atematika</w:t>
            </w:r>
            <w:r>
              <w:rPr>
                <w:rFonts w:ascii="Arial" w:hAnsi="Arial" w:cs="Arial"/>
              </w:rPr>
              <w:t xml:space="preserve"> </w:t>
            </w:r>
            <w:r w:rsidR="005A2946">
              <w:rPr>
                <w:rFonts w:ascii="Arial" w:hAnsi="Arial" w:cs="Arial"/>
                <w:b/>
              </w:rPr>
              <w:t>(</w:t>
            </w:r>
            <w:r w:rsidR="00CB243B">
              <w:rPr>
                <w:rFonts w:ascii="Arial" w:hAnsi="Arial" w:cs="Arial"/>
                <w:b/>
              </w:rPr>
              <w:t>4</w:t>
            </w:r>
            <w:r>
              <w:rPr>
                <w:rFonts w:ascii="Arial" w:hAnsi="Arial" w:cs="Arial"/>
                <w:b/>
              </w:rPr>
              <w:t>. a</w:t>
            </w:r>
            <w:r w:rsidRPr="0022681D">
              <w:rPr>
                <w:rFonts w:ascii="Arial" w:hAnsi="Arial" w:cs="Arial"/>
                <w:b/>
              </w:rPr>
              <w:t>)</w:t>
            </w:r>
          </w:p>
          <w:p w14:paraId="4AB75A80" w14:textId="77777777" w:rsidR="00A73E84" w:rsidRPr="00896A2D" w:rsidRDefault="00A73E84" w:rsidP="00CC68F8">
            <w:pPr>
              <w:spacing w:after="0" w:line="240" w:lineRule="auto"/>
              <w:rPr>
                <w:rFonts w:ascii="Arial" w:hAnsi="Arial" w:cs="Arial"/>
              </w:rPr>
            </w:pPr>
            <w:r w:rsidRPr="00272FFA">
              <w:rPr>
                <w:rFonts w:ascii="Arial" w:hAnsi="Arial" w:cs="Arial"/>
              </w:rPr>
              <w:t xml:space="preserve"> </w:t>
            </w:r>
          </w:p>
        </w:tc>
      </w:tr>
      <w:tr w:rsidR="00A73E84" w:rsidRPr="00896A2D" w14:paraId="4E952F57" w14:textId="77777777" w:rsidTr="00CC68F8">
        <w:tc>
          <w:tcPr>
            <w:tcW w:w="1384" w:type="dxa"/>
            <w:tcBorders>
              <w:top w:val="single" w:sz="4" w:space="0" w:color="auto"/>
              <w:left w:val="single" w:sz="4" w:space="0" w:color="auto"/>
              <w:bottom w:val="single" w:sz="4" w:space="0" w:color="auto"/>
              <w:right w:val="single" w:sz="4" w:space="0" w:color="auto"/>
            </w:tcBorders>
            <w:shd w:val="clear" w:color="auto" w:fill="FFFF99"/>
          </w:tcPr>
          <w:p w14:paraId="6323BAFC" w14:textId="77777777" w:rsidR="00A73E84" w:rsidRPr="00896A2D" w:rsidRDefault="00A73E84" w:rsidP="00CC68F8">
            <w:pPr>
              <w:spacing w:after="0" w:line="240" w:lineRule="auto"/>
              <w:jc w:val="center"/>
              <w:rPr>
                <w:rFonts w:ascii="Arial" w:hAnsi="Arial" w:cs="Arial"/>
              </w:rPr>
            </w:pPr>
          </w:p>
          <w:p w14:paraId="6CC93DC5" w14:textId="77777777" w:rsidR="00A73E84" w:rsidRDefault="00A73E84" w:rsidP="00CC68F8">
            <w:pPr>
              <w:spacing w:after="0" w:line="240" w:lineRule="auto"/>
              <w:rPr>
                <w:rFonts w:ascii="Arial" w:hAnsi="Arial" w:cs="Arial"/>
              </w:rPr>
            </w:pPr>
          </w:p>
          <w:p w14:paraId="7F53A1CD" w14:textId="77777777" w:rsidR="00A73E84" w:rsidRDefault="00A73E84" w:rsidP="00CC68F8">
            <w:pPr>
              <w:spacing w:after="0" w:line="240" w:lineRule="auto"/>
              <w:rPr>
                <w:rFonts w:ascii="Arial" w:hAnsi="Arial" w:cs="Arial"/>
              </w:rPr>
            </w:pPr>
          </w:p>
          <w:p w14:paraId="467343C3" w14:textId="77777777" w:rsidR="00A73E84" w:rsidRDefault="00A73E84" w:rsidP="00CC68F8">
            <w:pPr>
              <w:spacing w:after="0" w:line="240" w:lineRule="auto"/>
              <w:rPr>
                <w:rFonts w:ascii="Arial" w:hAnsi="Arial" w:cs="Arial"/>
              </w:rPr>
            </w:pPr>
          </w:p>
          <w:p w14:paraId="4EFB6748" w14:textId="77777777" w:rsidR="00A73E84" w:rsidRPr="00896A2D" w:rsidRDefault="00A73E84" w:rsidP="00CC68F8">
            <w:pPr>
              <w:spacing w:after="0" w:line="240" w:lineRule="auto"/>
              <w:rPr>
                <w:rFonts w:ascii="Arial" w:hAnsi="Arial" w:cs="Arial"/>
              </w:rPr>
            </w:pPr>
          </w:p>
          <w:p w14:paraId="1DB60E06" w14:textId="77777777" w:rsidR="00A73E84" w:rsidRPr="00896A2D" w:rsidRDefault="00A73E84" w:rsidP="00CC68F8">
            <w:pPr>
              <w:spacing w:after="0" w:line="240" w:lineRule="auto"/>
              <w:jc w:val="center"/>
              <w:rPr>
                <w:rFonts w:ascii="Arial" w:hAnsi="Arial" w:cs="Arial"/>
              </w:rPr>
            </w:pPr>
            <w:r w:rsidRPr="00896A2D">
              <w:rPr>
                <w:rFonts w:ascii="Arial" w:hAnsi="Arial" w:cs="Arial"/>
              </w:rPr>
              <w:t>Ciljevi</w:t>
            </w:r>
          </w:p>
          <w:p w14:paraId="6C44BFFD" w14:textId="77777777" w:rsidR="00A73E84" w:rsidRPr="00896A2D" w:rsidRDefault="00A73E84" w:rsidP="00CC68F8">
            <w:pPr>
              <w:spacing w:after="0" w:line="240" w:lineRule="auto"/>
              <w:jc w:val="center"/>
              <w:rPr>
                <w:rFonts w:ascii="Arial" w:hAnsi="Arial" w:cs="Arial"/>
              </w:rPr>
            </w:pPr>
          </w:p>
          <w:p w14:paraId="24863583" w14:textId="77777777" w:rsidR="00A73E84" w:rsidRPr="00896A2D" w:rsidRDefault="00A73E84" w:rsidP="00CC68F8">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BBFABF2" w14:textId="77777777" w:rsidR="00A73E84" w:rsidRDefault="00A73E84" w:rsidP="00CC68F8">
            <w:pPr>
              <w:spacing w:after="0" w:line="240" w:lineRule="auto"/>
              <w:rPr>
                <w:rFonts w:ascii="Arial" w:hAnsi="Arial" w:cs="Arial"/>
              </w:rPr>
            </w:pPr>
          </w:p>
          <w:p w14:paraId="13343616" w14:textId="77777777" w:rsidR="00A73E84"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1) O</w:t>
            </w:r>
            <w:r w:rsidRPr="009A34EC">
              <w:rPr>
                <w:rFonts w:ascii="Arial" w:eastAsia="Times New Roman" w:hAnsi="Arial" w:cs="Arial"/>
                <w:lang w:eastAsia="hr-HR"/>
              </w:rPr>
              <w:t xml:space="preserve">sposobiti učenike za kvalitetno i kreativno planiranje, pripremanje i realizaciju </w:t>
            </w:r>
          </w:p>
          <w:p w14:paraId="550BB54B" w14:textId="77777777" w:rsidR="00A73E84" w:rsidRPr="009A34EC"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 xml:space="preserve">    sadržaja dodatne nastave matematike.</w:t>
            </w:r>
          </w:p>
          <w:p w14:paraId="3D36ED24" w14:textId="77777777" w:rsidR="00A73E84" w:rsidRPr="009A34EC"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2) O</w:t>
            </w:r>
            <w:r w:rsidRPr="009A34EC">
              <w:rPr>
                <w:rFonts w:ascii="Arial" w:eastAsia="Times New Roman" w:hAnsi="Arial" w:cs="Arial"/>
                <w:lang w:eastAsia="hr-HR"/>
              </w:rPr>
              <w:t>svijestiti važnost i svrhu doda</w:t>
            </w:r>
            <w:r>
              <w:rPr>
                <w:rFonts w:ascii="Arial" w:eastAsia="Times New Roman" w:hAnsi="Arial" w:cs="Arial"/>
                <w:lang w:eastAsia="hr-HR"/>
              </w:rPr>
              <w:t>tnog rada s naprednim učenicima.</w:t>
            </w:r>
          </w:p>
          <w:p w14:paraId="7F345152" w14:textId="77777777" w:rsidR="00A73E84" w:rsidRPr="009A34EC"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3) K</w:t>
            </w:r>
            <w:r w:rsidRPr="009A34EC">
              <w:rPr>
                <w:rFonts w:ascii="Arial" w:eastAsia="Times New Roman" w:hAnsi="Arial" w:cs="Arial"/>
                <w:lang w:eastAsia="hr-HR"/>
              </w:rPr>
              <w:t>od učenika njegovati rado</w:t>
            </w:r>
            <w:r>
              <w:rPr>
                <w:rFonts w:ascii="Arial" w:eastAsia="Times New Roman" w:hAnsi="Arial" w:cs="Arial"/>
                <w:lang w:eastAsia="hr-HR"/>
              </w:rPr>
              <w:t>znalost, maštu i želju za igrom.</w:t>
            </w:r>
          </w:p>
          <w:p w14:paraId="1520AF6D" w14:textId="77777777" w:rsidR="00A73E84" w:rsidRPr="009A34EC"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4) P</w:t>
            </w:r>
            <w:r w:rsidRPr="009A34EC">
              <w:rPr>
                <w:rFonts w:ascii="Arial" w:eastAsia="Times New Roman" w:hAnsi="Arial" w:cs="Arial"/>
                <w:lang w:eastAsia="hr-HR"/>
              </w:rPr>
              <w:t>oticati interes za ne</w:t>
            </w:r>
            <w:r>
              <w:rPr>
                <w:rFonts w:ascii="Arial" w:eastAsia="Times New Roman" w:hAnsi="Arial" w:cs="Arial"/>
                <w:lang w:eastAsia="hr-HR"/>
              </w:rPr>
              <w:t>standardne zadatke u matematici.</w:t>
            </w:r>
          </w:p>
          <w:p w14:paraId="21F6AD29" w14:textId="77777777" w:rsidR="00A73E84"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5) R</w:t>
            </w:r>
            <w:r w:rsidRPr="009A34EC">
              <w:rPr>
                <w:rFonts w:ascii="Arial" w:eastAsia="Times New Roman" w:hAnsi="Arial" w:cs="Arial"/>
                <w:lang w:eastAsia="hr-HR"/>
              </w:rPr>
              <w:t xml:space="preserve">azvijati sposobnost rada u timu, natjecateljski duh, ljubav i interes za </w:t>
            </w:r>
          </w:p>
          <w:p w14:paraId="0F5DB917" w14:textId="77777777" w:rsidR="00A73E84" w:rsidRPr="009A34EC"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 xml:space="preserve">    matematiku.</w:t>
            </w:r>
          </w:p>
          <w:p w14:paraId="19926DDE" w14:textId="77777777" w:rsidR="00A73E84" w:rsidRPr="009A34EC"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6) R</w:t>
            </w:r>
            <w:r w:rsidRPr="009A34EC">
              <w:rPr>
                <w:rFonts w:ascii="Arial" w:eastAsia="Times New Roman" w:hAnsi="Arial" w:cs="Arial"/>
                <w:lang w:eastAsia="hr-HR"/>
              </w:rPr>
              <w:t>azvijati želju i potrebu za usavršavanjem u dodatnoj nastavi matematike</w:t>
            </w:r>
            <w:r>
              <w:rPr>
                <w:rFonts w:ascii="Arial" w:eastAsia="Times New Roman" w:hAnsi="Arial" w:cs="Arial"/>
                <w:lang w:eastAsia="hr-HR"/>
              </w:rPr>
              <w:t>.</w:t>
            </w:r>
          </w:p>
          <w:p w14:paraId="218D8E34" w14:textId="77777777" w:rsidR="00A73E84" w:rsidRPr="00896A2D" w:rsidRDefault="00A73E84" w:rsidP="00CC68F8">
            <w:pPr>
              <w:autoSpaceDE w:val="0"/>
              <w:autoSpaceDN w:val="0"/>
              <w:adjustRightInd w:val="0"/>
              <w:spacing w:after="0" w:line="240" w:lineRule="auto"/>
              <w:rPr>
                <w:rFonts w:ascii="Arial" w:hAnsi="Arial" w:cs="Arial"/>
              </w:rPr>
            </w:pPr>
          </w:p>
        </w:tc>
      </w:tr>
      <w:tr w:rsidR="00A73E84" w:rsidRPr="00896A2D" w14:paraId="5C4D0AC2" w14:textId="77777777" w:rsidTr="00CC68F8">
        <w:tc>
          <w:tcPr>
            <w:tcW w:w="1384" w:type="dxa"/>
            <w:tcBorders>
              <w:top w:val="single" w:sz="4" w:space="0" w:color="auto"/>
              <w:left w:val="single" w:sz="4" w:space="0" w:color="auto"/>
              <w:bottom w:val="single" w:sz="4" w:space="0" w:color="auto"/>
              <w:right w:val="single" w:sz="4" w:space="0" w:color="auto"/>
            </w:tcBorders>
            <w:shd w:val="clear" w:color="auto" w:fill="FFFF99"/>
          </w:tcPr>
          <w:p w14:paraId="4C45FD43" w14:textId="77777777" w:rsidR="00A73E84" w:rsidRDefault="00A73E84" w:rsidP="00CC68F8">
            <w:pPr>
              <w:spacing w:after="0" w:line="240" w:lineRule="auto"/>
              <w:rPr>
                <w:rFonts w:ascii="Arial" w:hAnsi="Arial" w:cs="Arial"/>
              </w:rPr>
            </w:pPr>
          </w:p>
          <w:p w14:paraId="3411D951" w14:textId="77777777" w:rsidR="00A73E84" w:rsidRPr="00896A2D" w:rsidRDefault="00A73E84" w:rsidP="00CC68F8">
            <w:pPr>
              <w:spacing w:after="0" w:line="240" w:lineRule="auto"/>
              <w:rPr>
                <w:rFonts w:ascii="Arial" w:hAnsi="Arial" w:cs="Arial"/>
              </w:rPr>
            </w:pPr>
          </w:p>
          <w:p w14:paraId="2BCADA6F" w14:textId="77777777" w:rsidR="00A73E84" w:rsidRPr="00896A2D" w:rsidRDefault="00A73E84" w:rsidP="00CC68F8">
            <w:pPr>
              <w:spacing w:after="0" w:line="240" w:lineRule="auto"/>
              <w:jc w:val="center"/>
              <w:rPr>
                <w:rFonts w:ascii="Arial" w:hAnsi="Arial" w:cs="Arial"/>
              </w:rPr>
            </w:pPr>
            <w:r w:rsidRPr="00896A2D">
              <w:rPr>
                <w:rFonts w:ascii="Arial" w:hAnsi="Arial" w:cs="Arial"/>
              </w:rPr>
              <w:t>Namjena</w:t>
            </w:r>
          </w:p>
          <w:p w14:paraId="202A9E48" w14:textId="77777777" w:rsidR="00A73E84" w:rsidRPr="00896A2D" w:rsidRDefault="00A73E84" w:rsidP="00CC68F8">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E06EE59" w14:textId="77777777" w:rsidR="00A73E84" w:rsidRDefault="00A73E84" w:rsidP="00CC68F8">
            <w:pPr>
              <w:spacing w:after="0" w:line="240" w:lineRule="auto"/>
              <w:rPr>
                <w:rFonts w:ascii="Arial" w:hAnsi="Arial" w:cs="Arial"/>
              </w:rPr>
            </w:pPr>
          </w:p>
          <w:p w14:paraId="0AF29D09" w14:textId="77777777" w:rsidR="00A73E84" w:rsidRPr="009A34EC"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R</w:t>
            </w:r>
            <w:r w:rsidRPr="009A34EC">
              <w:rPr>
                <w:rFonts w:ascii="Arial" w:eastAsia="Times New Roman" w:hAnsi="Arial" w:cs="Arial"/>
                <w:lang w:eastAsia="hr-HR"/>
              </w:rPr>
              <w:t>ješavanje težih i nestanda</w:t>
            </w:r>
            <w:r>
              <w:rPr>
                <w:rFonts w:ascii="Arial" w:eastAsia="Times New Roman" w:hAnsi="Arial" w:cs="Arial"/>
                <w:lang w:eastAsia="hr-HR"/>
              </w:rPr>
              <w:t xml:space="preserve">rdnih zadataka u matematici, </w:t>
            </w:r>
            <w:r w:rsidRPr="009A34EC">
              <w:rPr>
                <w:rFonts w:ascii="Arial" w:eastAsia="Times New Roman" w:hAnsi="Arial" w:cs="Arial"/>
                <w:lang w:eastAsia="hr-HR"/>
              </w:rPr>
              <w:t>razvoj logičkog mišljenja i zaključivanja,</w:t>
            </w:r>
            <w:r>
              <w:rPr>
                <w:rFonts w:ascii="Arial" w:eastAsia="Times New Roman" w:hAnsi="Arial" w:cs="Arial"/>
                <w:lang w:eastAsia="hr-HR"/>
              </w:rPr>
              <w:t xml:space="preserve"> </w:t>
            </w:r>
            <w:r w:rsidRPr="009A34EC">
              <w:rPr>
                <w:rFonts w:ascii="Arial" w:eastAsia="Times New Roman" w:hAnsi="Arial" w:cs="Arial"/>
                <w:lang w:eastAsia="hr-HR"/>
              </w:rPr>
              <w:t>samoinicijativnosti, točnosti i brzine rješavanja matematičkih zadataka</w:t>
            </w:r>
            <w:r>
              <w:rPr>
                <w:rFonts w:ascii="Arial" w:eastAsia="Times New Roman" w:hAnsi="Arial" w:cs="Arial"/>
                <w:lang w:eastAsia="hr-HR"/>
              </w:rPr>
              <w:t>.</w:t>
            </w:r>
          </w:p>
          <w:p w14:paraId="187F0770" w14:textId="77777777" w:rsidR="00A73E84" w:rsidRPr="00896A2D" w:rsidRDefault="00A73E84" w:rsidP="00CC68F8">
            <w:pPr>
              <w:autoSpaceDE w:val="0"/>
              <w:autoSpaceDN w:val="0"/>
              <w:adjustRightInd w:val="0"/>
              <w:spacing w:after="0" w:line="240" w:lineRule="auto"/>
              <w:rPr>
                <w:rFonts w:ascii="Arial" w:hAnsi="Arial" w:cs="Arial"/>
              </w:rPr>
            </w:pPr>
          </w:p>
        </w:tc>
      </w:tr>
      <w:tr w:rsidR="00A73E84" w:rsidRPr="00896A2D" w14:paraId="09E0E2C4" w14:textId="77777777" w:rsidTr="00CC68F8">
        <w:tc>
          <w:tcPr>
            <w:tcW w:w="1384" w:type="dxa"/>
            <w:tcBorders>
              <w:top w:val="single" w:sz="4" w:space="0" w:color="auto"/>
              <w:left w:val="single" w:sz="4" w:space="0" w:color="auto"/>
              <w:bottom w:val="single" w:sz="4" w:space="0" w:color="auto"/>
              <w:right w:val="single" w:sz="4" w:space="0" w:color="auto"/>
            </w:tcBorders>
            <w:shd w:val="clear" w:color="auto" w:fill="FFFF99"/>
          </w:tcPr>
          <w:p w14:paraId="12A2A1BA" w14:textId="77777777" w:rsidR="00A73E84" w:rsidRPr="00896A2D" w:rsidRDefault="00A73E84" w:rsidP="00CC68F8">
            <w:pPr>
              <w:spacing w:after="0" w:line="240" w:lineRule="auto"/>
              <w:jc w:val="center"/>
              <w:rPr>
                <w:rFonts w:ascii="Arial" w:hAnsi="Arial" w:cs="Arial"/>
              </w:rPr>
            </w:pPr>
          </w:p>
          <w:p w14:paraId="0423099B" w14:textId="77777777" w:rsidR="00A73E84" w:rsidRPr="00896A2D" w:rsidRDefault="00A73E84" w:rsidP="00CC68F8">
            <w:pPr>
              <w:spacing w:after="0" w:line="240" w:lineRule="auto"/>
              <w:jc w:val="center"/>
              <w:rPr>
                <w:rFonts w:ascii="Arial" w:hAnsi="Arial" w:cs="Arial"/>
              </w:rPr>
            </w:pPr>
            <w:r w:rsidRPr="00896A2D">
              <w:rPr>
                <w:rFonts w:ascii="Arial" w:hAnsi="Arial" w:cs="Arial"/>
              </w:rPr>
              <w:t>Nositelj(i)</w:t>
            </w:r>
          </w:p>
          <w:p w14:paraId="4F343927" w14:textId="77777777" w:rsidR="00A73E84" w:rsidRPr="00896A2D" w:rsidRDefault="00A73E84" w:rsidP="00CC68F8">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1816FB3" w14:textId="77777777" w:rsidR="00A73E84" w:rsidRDefault="00A73E84" w:rsidP="00CC68F8">
            <w:pPr>
              <w:spacing w:after="0" w:line="240" w:lineRule="auto"/>
              <w:rPr>
                <w:rFonts w:ascii="Arial" w:hAnsi="Arial" w:cs="Arial"/>
              </w:rPr>
            </w:pPr>
          </w:p>
          <w:p w14:paraId="7DA6FA65" w14:textId="77777777" w:rsidR="00A73E84" w:rsidRPr="00896A2D" w:rsidRDefault="00A73E84" w:rsidP="00CC68F8">
            <w:pPr>
              <w:spacing w:after="0" w:line="240" w:lineRule="auto"/>
              <w:rPr>
                <w:rFonts w:ascii="Arial" w:hAnsi="Arial" w:cs="Arial"/>
              </w:rPr>
            </w:pPr>
            <w:r>
              <w:rPr>
                <w:rFonts w:ascii="Arial" w:hAnsi="Arial" w:cs="Arial"/>
              </w:rPr>
              <w:t>učiteljica Daliborka Tomašević</w:t>
            </w:r>
          </w:p>
        </w:tc>
      </w:tr>
      <w:tr w:rsidR="00A73E84" w:rsidRPr="00896A2D" w14:paraId="3ABD17D3" w14:textId="77777777" w:rsidTr="00CC68F8">
        <w:tc>
          <w:tcPr>
            <w:tcW w:w="1384" w:type="dxa"/>
            <w:tcBorders>
              <w:top w:val="single" w:sz="4" w:space="0" w:color="auto"/>
              <w:left w:val="single" w:sz="4" w:space="0" w:color="auto"/>
              <w:bottom w:val="single" w:sz="4" w:space="0" w:color="auto"/>
              <w:right w:val="single" w:sz="4" w:space="0" w:color="auto"/>
            </w:tcBorders>
            <w:shd w:val="clear" w:color="auto" w:fill="FFFF99"/>
          </w:tcPr>
          <w:p w14:paraId="1368263D" w14:textId="77777777" w:rsidR="00A73E84" w:rsidRPr="00896A2D" w:rsidRDefault="00A73E84" w:rsidP="00CC68F8">
            <w:pPr>
              <w:spacing w:after="0" w:line="240" w:lineRule="auto"/>
              <w:rPr>
                <w:rFonts w:ascii="Arial" w:hAnsi="Arial" w:cs="Arial"/>
              </w:rPr>
            </w:pPr>
          </w:p>
          <w:p w14:paraId="1D8FAC02" w14:textId="77777777" w:rsidR="00A73E84" w:rsidRPr="00896A2D" w:rsidRDefault="00A73E84" w:rsidP="00CC68F8">
            <w:pPr>
              <w:spacing w:after="0" w:line="240" w:lineRule="auto"/>
              <w:jc w:val="center"/>
              <w:rPr>
                <w:rFonts w:ascii="Arial" w:hAnsi="Arial" w:cs="Arial"/>
              </w:rPr>
            </w:pPr>
            <w:r w:rsidRPr="00896A2D">
              <w:rPr>
                <w:rFonts w:ascii="Arial" w:hAnsi="Arial" w:cs="Arial"/>
              </w:rPr>
              <w:t>Način realizacije</w:t>
            </w:r>
          </w:p>
          <w:p w14:paraId="2BC684E5" w14:textId="77777777" w:rsidR="00A73E84" w:rsidRPr="00896A2D" w:rsidRDefault="00A73E84" w:rsidP="00CC68F8">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9E5198F" w14:textId="77777777" w:rsidR="00A73E84" w:rsidRDefault="00A73E84" w:rsidP="00CC68F8">
            <w:pPr>
              <w:spacing w:after="0" w:line="240" w:lineRule="auto"/>
              <w:rPr>
                <w:rFonts w:ascii="Arial" w:hAnsi="Arial" w:cs="Arial"/>
              </w:rPr>
            </w:pPr>
          </w:p>
          <w:p w14:paraId="65127104" w14:textId="77777777" w:rsidR="00A73E84" w:rsidRDefault="00A73E84" w:rsidP="00CC68F8">
            <w:pPr>
              <w:spacing w:after="0" w:line="240" w:lineRule="auto"/>
              <w:rPr>
                <w:rFonts w:ascii="Arial" w:hAnsi="Arial" w:cs="Arial"/>
                <w:sz w:val="24"/>
                <w:szCs w:val="24"/>
              </w:rPr>
            </w:pPr>
            <w:r>
              <w:rPr>
                <w:rFonts w:ascii="Arial" w:hAnsi="Arial" w:cs="Arial"/>
              </w:rPr>
              <w:t>Metoda razgovora, demonstracije, pisanih i grafičkih radova, natjecanja, individualni rad, rad u paru, grupni rad.</w:t>
            </w:r>
          </w:p>
          <w:p w14:paraId="0F86A037" w14:textId="77777777" w:rsidR="00A73E84" w:rsidRPr="002648BD" w:rsidRDefault="00A73E84" w:rsidP="00CC68F8">
            <w:pPr>
              <w:spacing w:after="0" w:line="240" w:lineRule="auto"/>
              <w:rPr>
                <w:rFonts w:ascii="Arial" w:hAnsi="Arial" w:cs="Arial"/>
              </w:rPr>
            </w:pPr>
          </w:p>
        </w:tc>
      </w:tr>
      <w:tr w:rsidR="00A73E84" w:rsidRPr="00896A2D" w14:paraId="5C0E4FB7" w14:textId="77777777" w:rsidTr="00CC68F8">
        <w:trPr>
          <w:trHeight w:val="845"/>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0347DC30" w14:textId="77777777" w:rsidR="00A73E84" w:rsidRPr="00896A2D" w:rsidRDefault="00A73E84" w:rsidP="00CC68F8">
            <w:pPr>
              <w:spacing w:after="0" w:line="240" w:lineRule="auto"/>
              <w:rPr>
                <w:rFonts w:ascii="Arial" w:hAnsi="Arial" w:cs="Arial"/>
              </w:rPr>
            </w:pPr>
          </w:p>
          <w:p w14:paraId="76D6CB71" w14:textId="77777777" w:rsidR="00A73E84" w:rsidRPr="00896A2D" w:rsidRDefault="00A73E84" w:rsidP="00CC68F8">
            <w:pPr>
              <w:spacing w:after="0" w:line="240" w:lineRule="auto"/>
              <w:jc w:val="center"/>
              <w:rPr>
                <w:rFonts w:ascii="Arial" w:hAnsi="Arial" w:cs="Arial"/>
              </w:rPr>
            </w:pPr>
            <w:proofErr w:type="spellStart"/>
            <w:r w:rsidRPr="00896A2D">
              <w:rPr>
                <w:rFonts w:ascii="Arial" w:hAnsi="Arial" w:cs="Arial"/>
              </w:rPr>
              <w:t>Vremenik</w:t>
            </w:r>
            <w:proofErr w:type="spellEnd"/>
          </w:p>
          <w:p w14:paraId="29479C20" w14:textId="77777777" w:rsidR="00A73E84" w:rsidRPr="00896A2D" w:rsidRDefault="00A73E84" w:rsidP="00CC68F8">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B3D3B96" w14:textId="77777777" w:rsidR="00A73E84" w:rsidRDefault="00A73E84" w:rsidP="00CC68F8">
            <w:pPr>
              <w:spacing w:after="0" w:line="240" w:lineRule="auto"/>
              <w:rPr>
                <w:rFonts w:ascii="Arial" w:hAnsi="Arial" w:cs="Arial"/>
              </w:rPr>
            </w:pPr>
          </w:p>
          <w:p w14:paraId="3723B9AB" w14:textId="77777777" w:rsidR="00A73E84" w:rsidRDefault="00A73E84" w:rsidP="00CC68F8">
            <w:pPr>
              <w:spacing w:after="0" w:line="240" w:lineRule="auto"/>
              <w:rPr>
                <w:rFonts w:ascii="Arial" w:hAnsi="Arial" w:cs="Arial"/>
                <w:sz w:val="24"/>
                <w:szCs w:val="24"/>
              </w:rPr>
            </w:pPr>
            <w:r>
              <w:rPr>
                <w:rFonts w:ascii="Arial" w:hAnsi="Arial" w:cs="Arial"/>
              </w:rPr>
              <w:t>Tijekom nastavne godine 1 sat tjedno prema planu dodatne nastave matematike.</w:t>
            </w:r>
          </w:p>
          <w:p w14:paraId="7096963B" w14:textId="77777777" w:rsidR="00A73E84" w:rsidRPr="002648BD" w:rsidRDefault="00A73E84" w:rsidP="00CC68F8">
            <w:pPr>
              <w:spacing w:after="0" w:line="240" w:lineRule="auto"/>
              <w:rPr>
                <w:rFonts w:ascii="Arial" w:hAnsi="Arial" w:cs="Arial"/>
              </w:rPr>
            </w:pPr>
          </w:p>
        </w:tc>
      </w:tr>
      <w:tr w:rsidR="00A73E84" w:rsidRPr="00896A2D" w14:paraId="69503DE8" w14:textId="77777777" w:rsidTr="00CC68F8">
        <w:tc>
          <w:tcPr>
            <w:tcW w:w="1384" w:type="dxa"/>
            <w:tcBorders>
              <w:top w:val="single" w:sz="4" w:space="0" w:color="auto"/>
              <w:left w:val="single" w:sz="4" w:space="0" w:color="auto"/>
              <w:bottom w:val="single" w:sz="4" w:space="0" w:color="auto"/>
              <w:right w:val="single" w:sz="4" w:space="0" w:color="auto"/>
            </w:tcBorders>
            <w:shd w:val="clear" w:color="auto" w:fill="FFFF99"/>
          </w:tcPr>
          <w:p w14:paraId="2C150A1B" w14:textId="77777777" w:rsidR="00A73E84" w:rsidRPr="00896A2D" w:rsidRDefault="00A73E84" w:rsidP="00CC68F8">
            <w:pPr>
              <w:spacing w:after="0" w:line="240" w:lineRule="auto"/>
              <w:rPr>
                <w:rFonts w:ascii="Arial" w:hAnsi="Arial" w:cs="Arial"/>
              </w:rPr>
            </w:pPr>
          </w:p>
          <w:p w14:paraId="3E31737E" w14:textId="77777777" w:rsidR="00A73E84" w:rsidRPr="00896A2D" w:rsidRDefault="00A73E84" w:rsidP="00CC68F8">
            <w:pPr>
              <w:spacing w:after="0" w:line="240" w:lineRule="auto"/>
              <w:jc w:val="center"/>
              <w:rPr>
                <w:rFonts w:ascii="Arial" w:hAnsi="Arial" w:cs="Arial"/>
              </w:rPr>
            </w:pPr>
            <w:r w:rsidRPr="00896A2D">
              <w:rPr>
                <w:rFonts w:ascii="Arial" w:hAnsi="Arial" w:cs="Arial"/>
              </w:rPr>
              <w:t>Okvirni troškovnik</w:t>
            </w:r>
          </w:p>
          <w:p w14:paraId="0A287FC5" w14:textId="77777777" w:rsidR="00A73E84" w:rsidRPr="00896A2D" w:rsidRDefault="00A73E84" w:rsidP="00CC68F8">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EBA579F" w14:textId="77777777" w:rsidR="00A73E84" w:rsidRDefault="00A73E84" w:rsidP="00CC68F8">
            <w:pPr>
              <w:spacing w:after="0" w:line="240" w:lineRule="auto"/>
              <w:rPr>
                <w:rFonts w:ascii="Arial" w:hAnsi="Arial" w:cs="Arial"/>
              </w:rPr>
            </w:pPr>
          </w:p>
          <w:p w14:paraId="5DC04B4C" w14:textId="77777777" w:rsidR="00A73E84" w:rsidRPr="00EF61B8" w:rsidRDefault="005A2946" w:rsidP="00CC68F8">
            <w:pPr>
              <w:autoSpaceDE w:val="0"/>
              <w:autoSpaceDN w:val="0"/>
              <w:adjustRightInd w:val="0"/>
              <w:spacing w:after="0" w:line="240" w:lineRule="auto"/>
              <w:rPr>
                <w:rFonts w:ascii="Arial" w:hAnsi="Arial" w:cs="Arial"/>
              </w:rPr>
            </w:pPr>
            <w:r>
              <w:rPr>
                <w:rFonts w:ascii="Arial" w:hAnsi="Arial" w:cs="Arial"/>
              </w:rPr>
              <w:t xml:space="preserve">troškovi kopiranja (oko 15 </w:t>
            </w:r>
            <w:r w:rsidR="00A73E84" w:rsidRPr="00EF61B8">
              <w:rPr>
                <w:rFonts w:ascii="Arial" w:hAnsi="Arial" w:cs="Arial"/>
              </w:rPr>
              <w:t>)</w:t>
            </w:r>
            <w:r>
              <w:rPr>
                <w:rFonts w:ascii="Arial" w:hAnsi="Arial" w:cs="Arial"/>
              </w:rPr>
              <w:t xml:space="preserve"> eura</w:t>
            </w:r>
          </w:p>
          <w:p w14:paraId="351588F6" w14:textId="77777777" w:rsidR="00A73E84" w:rsidRPr="003B1012" w:rsidRDefault="00A73E84" w:rsidP="00CC68F8">
            <w:pPr>
              <w:spacing w:after="0" w:line="240" w:lineRule="auto"/>
              <w:rPr>
                <w:rFonts w:ascii="Arial" w:hAnsi="Arial" w:cs="Arial"/>
              </w:rPr>
            </w:pPr>
          </w:p>
          <w:p w14:paraId="163423DB" w14:textId="77777777" w:rsidR="00A73E84" w:rsidRPr="00896A2D" w:rsidRDefault="00A73E84" w:rsidP="00CC68F8">
            <w:pPr>
              <w:spacing w:after="0" w:line="240" w:lineRule="auto"/>
              <w:rPr>
                <w:rFonts w:ascii="Arial" w:hAnsi="Arial" w:cs="Arial"/>
              </w:rPr>
            </w:pPr>
          </w:p>
        </w:tc>
      </w:tr>
      <w:tr w:rsidR="00A73E84" w:rsidRPr="00896A2D" w14:paraId="113A81A0" w14:textId="77777777" w:rsidTr="00CC68F8">
        <w:tc>
          <w:tcPr>
            <w:tcW w:w="1384" w:type="dxa"/>
            <w:tcBorders>
              <w:top w:val="single" w:sz="4" w:space="0" w:color="auto"/>
              <w:left w:val="single" w:sz="4" w:space="0" w:color="auto"/>
              <w:bottom w:val="single" w:sz="4" w:space="0" w:color="auto"/>
              <w:right w:val="single" w:sz="4" w:space="0" w:color="auto"/>
            </w:tcBorders>
            <w:shd w:val="clear" w:color="auto" w:fill="FFFF99"/>
          </w:tcPr>
          <w:p w14:paraId="4663D3B5" w14:textId="77777777" w:rsidR="00A73E84" w:rsidRPr="00896A2D" w:rsidRDefault="00A73E84" w:rsidP="00CC68F8">
            <w:pPr>
              <w:spacing w:after="0" w:line="240" w:lineRule="auto"/>
              <w:rPr>
                <w:rFonts w:ascii="Arial" w:hAnsi="Arial" w:cs="Arial"/>
              </w:rPr>
            </w:pPr>
          </w:p>
          <w:p w14:paraId="7EBDAC34" w14:textId="77777777" w:rsidR="00A73E84" w:rsidRPr="00896A2D" w:rsidRDefault="00A73E84" w:rsidP="00CC68F8">
            <w:pPr>
              <w:spacing w:after="0" w:line="240" w:lineRule="auto"/>
              <w:jc w:val="center"/>
              <w:rPr>
                <w:rFonts w:ascii="Arial" w:hAnsi="Arial" w:cs="Arial"/>
              </w:rPr>
            </w:pPr>
            <w:r w:rsidRPr="00896A2D">
              <w:rPr>
                <w:rFonts w:ascii="Arial" w:hAnsi="Arial" w:cs="Arial"/>
              </w:rPr>
              <w:t>Način praćenja</w:t>
            </w:r>
          </w:p>
          <w:p w14:paraId="4D8444D8" w14:textId="77777777" w:rsidR="00A73E84" w:rsidRPr="00896A2D" w:rsidRDefault="00A73E84" w:rsidP="00CC68F8">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6651F958" w14:textId="77777777" w:rsidR="00A73E84" w:rsidRPr="00896A2D" w:rsidRDefault="00A73E84" w:rsidP="00CC68F8">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1D78DDE" w14:textId="77777777" w:rsidR="00A73E84" w:rsidRDefault="00A73E84" w:rsidP="00CC68F8">
            <w:pPr>
              <w:spacing w:after="0" w:line="240" w:lineRule="auto"/>
              <w:rPr>
                <w:rFonts w:ascii="Arial" w:hAnsi="Arial" w:cs="Arial"/>
              </w:rPr>
            </w:pPr>
          </w:p>
          <w:p w14:paraId="756A62E0" w14:textId="77777777" w:rsidR="00A73E84" w:rsidRPr="00EF61B8"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O</w:t>
            </w:r>
            <w:r w:rsidRPr="00EF61B8">
              <w:rPr>
                <w:rFonts w:ascii="Arial" w:eastAsia="Times New Roman" w:hAnsi="Arial" w:cs="Arial"/>
                <w:lang w:eastAsia="hr-HR"/>
              </w:rPr>
              <w:t>pisno praćenje učenika, upitnici za učenike, smajlići, uspjeh na razrednom natjecanju u svrhu poboljš</w:t>
            </w:r>
            <w:r>
              <w:rPr>
                <w:rFonts w:ascii="Arial" w:eastAsia="Times New Roman" w:hAnsi="Arial" w:cs="Arial"/>
                <w:lang w:eastAsia="hr-HR"/>
              </w:rPr>
              <w:t>anja suradnje među učenicima, radi upoznavanja</w:t>
            </w:r>
          </w:p>
          <w:p w14:paraId="0D601481" w14:textId="77777777" w:rsidR="00A73E84" w:rsidRPr="00EF61B8" w:rsidRDefault="00A73E84" w:rsidP="00CC68F8">
            <w:pPr>
              <w:spacing w:after="0" w:line="240" w:lineRule="auto"/>
              <w:rPr>
                <w:rFonts w:ascii="Arial" w:eastAsia="Times New Roman" w:hAnsi="Arial" w:cs="Arial"/>
                <w:lang w:eastAsia="hr-HR"/>
              </w:rPr>
            </w:pPr>
            <w:r>
              <w:rPr>
                <w:rFonts w:ascii="Arial" w:eastAsia="Times New Roman" w:hAnsi="Arial" w:cs="Arial"/>
                <w:lang w:eastAsia="hr-HR"/>
              </w:rPr>
              <w:t>učenika i roditelja</w:t>
            </w:r>
            <w:r w:rsidRPr="00EF61B8">
              <w:rPr>
                <w:rFonts w:ascii="Arial" w:eastAsia="Times New Roman" w:hAnsi="Arial" w:cs="Arial"/>
                <w:lang w:eastAsia="hr-HR"/>
              </w:rPr>
              <w:t xml:space="preserve"> s rezultatima i da bismo vidjeli u čemu smo bili uspješni, a na čemu trebamo još poraditi</w:t>
            </w:r>
            <w:r>
              <w:rPr>
                <w:rFonts w:ascii="Arial" w:eastAsia="Times New Roman" w:hAnsi="Arial" w:cs="Arial"/>
                <w:lang w:eastAsia="hr-HR"/>
              </w:rPr>
              <w:t>.</w:t>
            </w:r>
          </w:p>
          <w:p w14:paraId="39FF4658" w14:textId="77777777" w:rsidR="00A73E84" w:rsidRPr="002648BD" w:rsidRDefault="00A73E84" w:rsidP="00CC68F8">
            <w:pPr>
              <w:spacing w:after="0" w:line="240" w:lineRule="auto"/>
              <w:rPr>
                <w:rFonts w:ascii="Arial" w:hAnsi="Arial" w:cs="Arial"/>
              </w:rPr>
            </w:pPr>
          </w:p>
        </w:tc>
      </w:tr>
    </w:tbl>
    <w:p w14:paraId="0C8BA0EF" w14:textId="77777777" w:rsidR="00A73E84" w:rsidRDefault="00A73E84" w:rsidP="00C008B2">
      <w:pPr>
        <w:rPr>
          <w:rFonts w:ascii="Arial" w:hAnsi="Arial" w:cs="Arial"/>
          <w:sz w:val="28"/>
          <w:szCs w:val="28"/>
        </w:rPr>
      </w:pPr>
    </w:p>
    <w:p w14:paraId="63A9A114" w14:textId="77777777" w:rsidR="00A73E84" w:rsidRDefault="00A73E84" w:rsidP="00C008B2">
      <w:pPr>
        <w:rPr>
          <w:rFonts w:ascii="Arial" w:hAnsi="Arial" w:cs="Arial"/>
          <w:sz w:val="28"/>
          <w:szCs w:val="28"/>
        </w:rPr>
      </w:pPr>
    </w:p>
    <w:p w14:paraId="7D955534" w14:textId="77777777" w:rsidR="00A73E84" w:rsidRDefault="00A73E84" w:rsidP="00C008B2">
      <w:pPr>
        <w:rPr>
          <w:rFonts w:ascii="Arial" w:hAnsi="Arial" w:cs="Arial"/>
          <w:sz w:val="28"/>
          <w:szCs w:val="28"/>
        </w:rPr>
      </w:pPr>
    </w:p>
    <w:p w14:paraId="64F29D08" w14:textId="77777777" w:rsidR="00A73E84" w:rsidRDefault="00A73E84" w:rsidP="00C008B2">
      <w:pPr>
        <w:rPr>
          <w:rFonts w:ascii="Arial" w:hAnsi="Arial" w:cs="Arial"/>
          <w:sz w:val="28"/>
          <w:szCs w:val="28"/>
        </w:rPr>
      </w:pPr>
    </w:p>
    <w:p w14:paraId="4A7F2089" w14:textId="77777777" w:rsidR="005A2946" w:rsidRDefault="005A2946" w:rsidP="00C008B2">
      <w:pPr>
        <w:rPr>
          <w:rFonts w:ascii="Arial" w:hAnsi="Arial" w:cs="Arial"/>
          <w:sz w:val="28"/>
          <w:szCs w:val="28"/>
        </w:rPr>
      </w:pPr>
    </w:p>
    <w:p w14:paraId="0A0FFF70" w14:textId="77777777" w:rsidR="00A73E84" w:rsidRDefault="00A73E84"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67"/>
      </w:tblGrid>
      <w:tr w:rsidR="008A78B7" w:rsidRPr="00896A2D" w14:paraId="2952FD5C" w14:textId="77777777" w:rsidTr="3C343168">
        <w:tc>
          <w:tcPr>
            <w:tcW w:w="1384" w:type="dxa"/>
            <w:shd w:val="clear" w:color="auto" w:fill="FFFF99"/>
          </w:tcPr>
          <w:p w14:paraId="22C73319" w14:textId="77777777" w:rsidR="008A78B7" w:rsidRPr="00896A2D" w:rsidRDefault="008A78B7" w:rsidP="00CC68F8">
            <w:pPr>
              <w:spacing w:after="0" w:line="240" w:lineRule="auto"/>
              <w:jc w:val="center"/>
              <w:rPr>
                <w:rFonts w:ascii="Arial" w:hAnsi="Arial" w:cs="Arial"/>
              </w:rPr>
            </w:pPr>
            <w:bookmarkStart w:id="0" w:name="_Hlk19469728"/>
            <w:r w:rsidRPr="003154A5">
              <w:rPr>
                <w:rFonts w:ascii="Arial" w:hAnsi="Arial" w:cs="Arial"/>
              </w:rPr>
              <w:lastRenderedPageBreak/>
              <w:t>Aktivnost / Program / Projekt</w:t>
            </w:r>
          </w:p>
        </w:tc>
        <w:tc>
          <w:tcPr>
            <w:tcW w:w="8186" w:type="dxa"/>
          </w:tcPr>
          <w:p w14:paraId="4EFFFD87" w14:textId="77777777" w:rsidR="008A78B7" w:rsidRDefault="008A78B7" w:rsidP="00CC68F8">
            <w:pPr>
              <w:spacing w:after="0" w:line="240" w:lineRule="auto"/>
              <w:rPr>
                <w:rFonts w:ascii="Arial" w:hAnsi="Arial" w:cs="Arial"/>
              </w:rPr>
            </w:pPr>
          </w:p>
          <w:p w14:paraId="4DAE0DC4" w14:textId="2C3EF725" w:rsidR="008A78B7" w:rsidRPr="004C1D7F" w:rsidRDefault="0EEBE078" w:rsidP="3C343168">
            <w:pPr>
              <w:spacing w:after="0" w:line="240" w:lineRule="auto"/>
              <w:rPr>
                <w:rFonts w:ascii="Arial" w:hAnsi="Arial" w:cs="Arial"/>
                <w:b/>
                <w:bCs/>
              </w:rPr>
            </w:pPr>
            <w:r w:rsidRPr="3C343168">
              <w:rPr>
                <w:rFonts w:ascii="Arial" w:hAnsi="Arial" w:cs="Arial"/>
                <w:b/>
                <w:bCs/>
              </w:rPr>
              <w:t>Dodatni rad – Matematika</w:t>
            </w:r>
            <w:r w:rsidRPr="3C343168">
              <w:rPr>
                <w:rFonts w:ascii="Arial" w:hAnsi="Arial" w:cs="Arial"/>
                <w:b/>
                <w:bCs/>
                <w:color w:val="FF0000"/>
              </w:rPr>
              <w:t xml:space="preserve"> </w:t>
            </w:r>
            <w:r w:rsidRPr="00CB243B">
              <w:rPr>
                <w:rFonts w:ascii="Arial" w:hAnsi="Arial" w:cs="Arial"/>
                <w:b/>
                <w:bCs/>
              </w:rPr>
              <w:t>(</w:t>
            </w:r>
            <w:r w:rsidR="6ED8E509" w:rsidRPr="00CB243B">
              <w:rPr>
                <w:rFonts w:ascii="Arial" w:hAnsi="Arial" w:cs="Arial"/>
                <w:b/>
                <w:bCs/>
              </w:rPr>
              <w:t>4</w:t>
            </w:r>
            <w:r w:rsidR="3B12C22B" w:rsidRPr="00CB243B">
              <w:rPr>
                <w:rFonts w:ascii="Arial" w:hAnsi="Arial" w:cs="Arial"/>
                <w:b/>
                <w:bCs/>
              </w:rPr>
              <w:t>. b)</w:t>
            </w:r>
          </w:p>
        </w:tc>
      </w:tr>
      <w:tr w:rsidR="008A78B7" w:rsidRPr="00896A2D" w14:paraId="2E0AE9C2" w14:textId="77777777" w:rsidTr="3C343168">
        <w:tc>
          <w:tcPr>
            <w:tcW w:w="1384" w:type="dxa"/>
            <w:shd w:val="clear" w:color="auto" w:fill="FFFF99"/>
          </w:tcPr>
          <w:p w14:paraId="6FCE6E23" w14:textId="77777777" w:rsidR="008A78B7" w:rsidRPr="00896A2D" w:rsidRDefault="008A78B7" w:rsidP="00012EEC">
            <w:pPr>
              <w:spacing w:after="0" w:line="240" w:lineRule="auto"/>
              <w:rPr>
                <w:rFonts w:ascii="Arial" w:hAnsi="Arial" w:cs="Arial"/>
              </w:rPr>
            </w:pPr>
          </w:p>
          <w:p w14:paraId="5D642C00" w14:textId="77777777" w:rsidR="00BE6C17" w:rsidRDefault="00BE6C17" w:rsidP="00CC68F8">
            <w:pPr>
              <w:spacing w:after="0" w:line="240" w:lineRule="auto"/>
              <w:jc w:val="center"/>
              <w:rPr>
                <w:rFonts w:ascii="Arial" w:hAnsi="Arial" w:cs="Arial"/>
              </w:rPr>
            </w:pPr>
          </w:p>
          <w:p w14:paraId="66F8DC6E" w14:textId="77777777" w:rsidR="00BE6C17" w:rsidRDefault="00BE6C17" w:rsidP="00CC68F8">
            <w:pPr>
              <w:spacing w:after="0" w:line="240" w:lineRule="auto"/>
              <w:jc w:val="center"/>
              <w:rPr>
                <w:rFonts w:ascii="Arial" w:hAnsi="Arial" w:cs="Arial"/>
              </w:rPr>
            </w:pPr>
          </w:p>
          <w:p w14:paraId="742D5F65" w14:textId="77777777" w:rsidR="008A78B7" w:rsidRDefault="00BE6C17" w:rsidP="00CC68F8">
            <w:pPr>
              <w:spacing w:after="0" w:line="240" w:lineRule="auto"/>
              <w:jc w:val="center"/>
              <w:rPr>
                <w:rFonts w:ascii="Arial" w:hAnsi="Arial" w:cs="Arial"/>
              </w:rPr>
            </w:pPr>
            <w:r>
              <w:rPr>
                <w:rFonts w:ascii="Arial" w:hAnsi="Arial" w:cs="Arial"/>
              </w:rPr>
              <w:t>Ishodi</w:t>
            </w:r>
          </w:p>
          <w:p w14:paraId="0BB19410" w14:textId="77777777" w:rsidR="00BE6C17" w:rsidRPr="00896A2D" w:rsidRDefault="00BE6C17" w:rsidP="00CC68F8">
            <w:pPr>
              <w:spacing w:after="0" w:line="240" w:lineRule="auto"/>
              <w:jc w:val="center"/>
              <w:rPr>
                <w:rFonts w:ascii="Arial" w:hAnsi="Arial" w:cs="Arial"/>
              </w:rPr>
            </w:pPr>
          </w:p>
          <w:p w14:paraId="3689F2B8" w14:textId="77777777" w:rsidR="008A78B7" w:rsidRPr="00896A2D" w:rsidRDefault="008A78B7" w:rsidP="00CC68F8">
            <w:pPr>
              <w:spacing w:after="0" w:line="240" w:lineRule="auto"/>
              <w:rPr>
                <w:rFonts w:ascii="Arial" w:hAnsi="Arial" w:cs="Arial"/>
              </w:rPr>
            </w:pPr>
          </w:p>
        </w:tc>
        <w:tc>
          <w:tcPr>
            <w:tcW w:w="8186" w:type="dxa"/>
          </w:tcPr>
          <w:p w14:paraId="65314C91" w14:textId="77777777" w:rsidR="008A78B7" w:rsidRPr="00BE6C17" w:rsidRDefault="008A78B7" w:rsidP="00CC68F8">
            <w:pPr>
              <w:spacing w:after="0" w:line="240" w:lineRule="auto"/>
              <w:rPr>
                <w:rFonts w:ascii="Arial" w:hAnsi="Arial" w:cs="Arial"/>
              </w:rPr>
            </w:pPr>
          </w:p>
          <w:p w14:paraId="2F533AB5" w14:textId="77777777" w:rsidR="00BE6C17" w:rsidRPr="00BE6C17" w:rsidRDefault="00BE6C17" w:rsidP="00BE6C17">
            <w:pPr>
              <w:pStyle w:val="Odlomakpopisa"/>
              <w:numPr>
                <w:ilvl w:val="0"/>
                <w:numId w:val="60"/>
              </w:numPr>
              <w:spacing w:after="0" w:line="240" w:lineRule="auto"/>
              <w:rPr>
                <w:rFonts w:ascii="Arial" w:hAnsi="Arial" w:cs="Arial"/>
              </w:rPr>
            </w:pPr>
            <w:r w:rsidRPr="00BE6C17">
              <w:rPr>
                <w:rFonts w:ascii="Arial" w:hAnsi="Arial" w:cs="Arial"/>
              </w:rPr>
              <w:t xml:space="preserve">matematičke zadatke doživljava kao izazov </w:t>
            </w:r>
          </w:p>
          <w:p w14:paraId="26FFF80A" w14:textId="77777777" w:rsidR="00BE6C17" w:rsidRPr="00BE6C17" w:rsidRDefault="00BE6C17" w:rsidP="00BE6C17">
            <w:pPr>
              <w:pStyle w:val="Odlomakpopisa"/>
              <w:numPr>
                <w:ilvl w:val="0"/>
                <w:numId w:val="60"/>
              </w:numPr>
              <w:spacing w:after="0" w:line="240" w:lineRule="auto"/>
              <w:rPr>
                <w:rFonts w:ascii="Arial" w:hAnsi="Arial" w:cs="Arial"/>
              </w:rPr>
            </w:pPr>
            <w:r w:rsidRPr="00BE6C17">
              <w:rPr>
                <w:rFonts w:ascii="Arial" w:hAnsi="Arial" w:cs="Arial"/>
              </w:rPr>
              <w:t>razvija logičko i divergentno mišljenje</w:t>
            </w:r>
          </w:p>
          <w:p w14:paraId="44DB59A5" w14:textId="77777777" w:rsidR="008A78B7" w:rsidRPr="00BE6C17" w:rsidRDefault="00BE6C17" w:rsidP="00BE6C17">
            <w:pPr>
              <w:pStyle w:val="Odlomakpopisa"/>
              <w:numPr>
                <w:ilvl w:val="0"/>
                <w:numId w:val="60"/>
              </w:numPr>
              <w:spacing w:after="0" w:line="240" w:lineRule="auto"/>
              <w:rPr>
                <w:rFonts w:ascii="Arial" w:hAnsi="Arial" w:cs="Arial"/>
              </w:rPr>
            </w:pPr>
            <w:r w:rsidRPr="00BE6C17">
              <w:rPr>
                <w:rFonts w:ascii="Arial" w:hAnsi="Arial" w:cs="Arial"/>
              </w:rPr>
              <w:t>potiče se na kreativnost, upornost, strpljivost, staloženost te analitični pristup matematičkim problemima, usmjerava pažnju prema znanstveno-istraživačkom pristupu i radu</w:t>
            </w:r>
          </w:p>
        </w:tc>
      </w:tr>
      <w:tr w:rsidR="008A78B7" w:rsidRPr="00896A2D" w14:paraId="0A5C1B65" w14:textId="77777777" w:rsidTr="3C343168">
        <w:tc>
          <w:tcPr>
            <w:tcW w:w="1384" w:type="dxa"/>
            <w:shd w:val="clear" w:color="auto" w:fill="FFFF99"/>
          </w:tcPr>
          <w:p w14:paraId="73B670A5" w14:textId="77777777" w:rsidR="008A78B7" w:rsidRDefault="008A78B7" w:rsidP="00CC68F8">
            <w:pPr>
              <w:spacing w:after="0" w:line="240" w:lineRule="auto"/>
              <w:rPr>
                <w:rFonts w:ascii="Arial" w:hAnsi="Arial" w:cs="Arial"/>
              </w:rPr>
            </w:pPr>
          </w:p>
          <w:p w14:paraId="390C5A7C" w14:textId="77777777" w:rsidR="008A78B7" w:rsidRPr="00896A2D" w:rsidRDefault="008A78B7" w:rsidP="00CC68F8">
            <w:pPr>
              <w:spacing w:after="0" w:line="240" w:lineRule="auto"/>
              <w:rPr>
                <w:rFonts w:ascii="Arial" w:hAnsi="Arial" w:cs="Arial"/>
              </w:rPr>
            </w:pPr>
          </w:p>
          <w:p w14:paraId="29F81A4B" w14:textId="77777777" w:rsidR="008A78B7" w:rsidRPr="00896A2D" w:rsidRDefault="008A78B7" w:rsidP="00CC68F8">
            <w:pPr>
              <w:spacing w:after="0" w:line="240" w:lineRule="auto"/>
              <w:jc w:val="center"/>
              <w:rPr>
                <w:rFonts w:ascii="Arial" w:hAnsi="Arial" w:cs="Arial"/>
              </w:rPr>
            </w:pPr>
            <w:r w:rsidRPr="00896A2D">
              <w:rPr>
                <w:rFonts w:ascii="Arial" w:hAnsi="Arial" w:cs="Arial"/>
              </w:rPr>
              <w:t>Namjena</w:t>
            </w:r>
          </w:p>
          <w:p w14:paraId="2E158185" w14:textId="77777777" w:rsidR="008A78B7" w:rsidRPr="00896A2D" w:rsidRDefault="008A78B7" w:rsidP="00CC68F8">
            <w:pPr>
              <w:spacing w:after="0" w:line="240" w:lineRule="auto"/>
              <w:jc w:val="center"/>
              <w:rPr>
                <w:rFonts w:ascii="Arial" w:hAnsi="Arial" w:cs="Arial"/>
              </w:rPr>
            </w:pPr>
          </w:p>
          <w:p w14:paraId="0A168FBB" w14:textId="77777777" w:rsidR="008A78B7" w:rsidRPr="00896A2D" w:rsidRDefault="008A78B7" w:rsidP="00CC68F8">
            <w:pPr>
              <w:spacing w:after="0" w:line="240" w:lineRule="auto"/>
              <w:rPr>
                <w:rFonts w:ascii="Arial" w:hAnsi="Arial" w:cs="Arial"/>
              </w:rPr>
            </w:pPr>
          </w:p>
        </w:tc>
        <w:tc>
          <w:tcPr>
            <w:tcW w:w="8186" w:type="dxa"/>
          </w:tcPr>
          <w:p w14:paraId="1E94A631" w14:textId="77777777" w:rsidR="008A78B7" w:rsidRDefault="008A78B7" w:rsidP="00CC68F8">
            <w:pPr>
              <w:spacing w:after="0" w:line="240" w:lineRule="auto"/>
              <w:rPr>
                <w:rFonts w:ascii="Arial" w:hAnsi="Arial" w:cs="Arial"/>
              </w:rPr>
            </w:pPr>
          </w:p>
          <w:p w14:paraId="47B8748D" w14:textId="0D308039" w:rsidR="008A78B7" w:rsidRPr="00896A2D" w:rsidRDefault="008A78B7" w:rsidP="00CC68F8">
            <w:pPr>
              <w:spacing w:after="0" w:line="240" w:lineRule="auto"/>
              <w:rPr>
                <w:rFonts w:ascii="Arial" w:hAnsi="Arial" w:cs="Arial"/>
              </w:rPr>
            </w:pPr>
            <w:r w:rsidRPr="65BEECC4">
              <w:rPr>
                <w:rFonts w:ascii="Arial" w:hAnsi="Arial" w:cs="Arial"/>
              </w:rPr>
              <w:t xml:space="preserve">Učenicima </w:t>
            </w:r>
            <w:r w:rsidR="263C0AEF" w:rsidRPr="65BEECC4">
              <w:rPr>
                <w:rFonts w:ascii="Arial" w:hAnsi="Arial" w:cs="Arial"/>
              </w:rPr>
              <w:t>4</w:t>
            </w:r>
            <w:r w:rsidRPr="65BEECC4">
              <w:rPr>
                <w:rFonts w:ascii="Arial" w:hAnsi="Arial" w:cs="Arial"/>
              </w:rPr>
              <w:t>.b razreda za rješavanje težih i nestandardnih zadataka u matematici, za razvoj logičkog mišljenja i zaključivanja, samoinicijativnosti, točnosti i brzine rješavanja problemskih zadataka.</w:t>
            </w:r>
          </w:p>
        </w:tc>
      </w:tr>
      <w:tr w:rsidR="008A78B7" w:rsidRPr="00896A2D" w14:paraId="5B14907C" w14:textId="77777777" w:rsidTr="3C343168">
        <w:tc>
          <w:tcPr>
            <w:tcW w:w="1384" w:type="dxa"/>
            <w:shd w:val="clear" w:color="auto" w:fill="FFFF99"/>
          </w:tcPr>
          <w:p w14:paraId="0A93A0D3" w14:textId="77777777" w:rsidR="008A78B7" w:rsidRPr="00896A2D" w:rsidRDefault="008A78B7" w:rsidP="00CC68F8">
            <w:pPr>
              <w:spacing w:after="0" w:line="240" w:lineRule="auto"/>
              <w:rPr>
                <w:rFonts w:ascii="Arial" w:hAnsi="Arial" w:cs="Arial"/>
              </w:rPr>
            </w:pPr>
          </w:p>
          <w:p w14:paraId="5C8D7BCB" w14:textId="77777777" w:rsidR="008A78B7" w:rsidRPr="00896A2D" w:rsidRDefault="008A78B7" w:rsidP="00CC68F8">
            <w:pPr>
              <w:spacing w:after="0" w:line="240" w:lineRule="auto"/>
              <w:jc w:val="center"/>
              <w:rPr>
                <w:rFonts w:ascii="Arial" w:hAnsi="Arial" w:cs="Arial"/>
              </w:rPr>
            </w:pPr>
            <w:r w:rsidRPr="00896A2D">
              <w:rPr>
                <w:rFonts w:ascii="Arial" w:hAnsi="Arial" w:cs="Arial"/>
              </w:rPr>
              <w:t>Nositelj(i)</w:t>
            </w:r>
          </w:p>
          <w:p w14:paraId="3AD2FCFA" w14:textId="77777777" w:rsidR="008A78B7" w:rsidRPr="00896A2D" w:rsidRDefault="008A78B7" w:rsidP="00CC68F8">
            <w:pPr>
              <w:spacing w:after="0" w:line="240" w:lineRule="auto"/>
              <w:rPr>
                <w:rFonts w:ascii="Arial" w:hAnsi="Arial" w:cs="Arial"/>
              </w:rPr>
            </w:pPr>
          </w:p>
        </w:tc>
        <w:tc>
          <w:tcPr>
            <w:tcW w:w="8186" w:type="dxa"/>
          </w:tcPr>
          <w:p w14:paraId="4B3FE1AE" w14:textId="77777777" w:rsidR="008A78B7" w:rsidRDefault="008A78B7" w:rsidP="00CC68F8">
            <w:pPr>
              <w:spacing w:after="0" w:line="240" w:lineRule="auto"/>
              <w:rPr>
                <w:rFonts w:ascii="Arial" w:hAnsi="Arial" w:cs="Arial"/>
              </w:rPr>
            </w:pPr>
          </w:p>
          <w:p w14:paraId="6CC1A866" w14:textId="77777777" w:rsidR="008A78B7" w:rsidRPr="00896A2D" w:rsidRDefault="008A78B7" w:rsidP="00CC68F8">
            <w:pPr>
              <w:spacing w:after="0" w:line="240" w:lineRule="auto"/>
              <w:rPr>
                <w:rFonts w:ascii="Arial" w:hAnsi="Arial" w:cs="Arial"/>
              </w:rPr>
            </w:pPr>
            <w:r>
              <w:rPr>
                <w:rFonts w:ascii="Arial" w:hAnsi="Arial" w:cs="Arial"/>
              </w:rPr>
              <w:t>U</w:t>
            </w:r>
            <w:r w:rsidRPr="00DB4DFC">
              <w:rPr>
                <w:rFonts w:ascii="Arial" w:hAnsi="Arial" w:cs="Arial"/>
              </w:rPr>
              <w:t xml:space="preserve">čiteljica </w:t>
            </w:r>
            <w:r>
              <w:rPr>
                <w:rFonts w:ascii="Arial" w:hAnsi="Arial" w:cs="Arial"/>
              </w:rPr>
              <w:t>Dragica Budić</w:t>
            </w:r>
          </w:p>
          <w:p w14:paraId="5C66493D" w14:textId="77777777" w:rsidR="008A78B7" w:rsidRPr="00896A2D" w:rsidRDefault="008A78B7" w:rsidP="00CC68F8">
            <w:pPr>
              <w:spacing w:after="0" w:line="240" w:lineRule="auto"/>
              <w:rPr>
                <w:rFonts w:ascii="Arial" w:hAnsi="Arial" w:cs="Arial"/>
              </w:rPr>
            </w:pPr>
          </w:p>
        </w:tc>
      </w:tr>
      <w:tr w:rsidR="008A78B7" w:rsidRPr="00896A2D" w14:paraId="43D9AFC3" w14:textId="77777777" w:rsidTr="3C343168">
        <w:tc>
          <w:tcPr>
            <w:tcW w:w="1384" w:type="dxa"/>
            <w:shd w:val="clear" w:color="auto" w:fill="FFFF99"/>
          </w:tcPr>
          <w:p w14:paraId="3EF7D165" w14:textId="77777777" w:rsidR="008A78B7" w:rsidRPr="00896A2D" w:rsidRDefault="008A78B7" w:rsidP="00CC68F8">
            <w:pPr>
              <w:spacing w:after="0" w:line="240" w:lineRule="auto"/>
              <w:rPr>
                <w:rFonts w:ascii="Arial" w:hAnsi="Arial" w:cs="Arial"/>
              </w:rPr>
            </w:pPr>
          </w:p>
          <w:p w14:paraId="4428DC31" w14:textId="77777777" w:rsidR="008A78B7" w:rsidRPr="00896A2D" w:rsidRDefault="008A78B7" w:rsidP="00CC68F8">
            <w:pPr>
              <w:spacing w:after="0" w:line="240" w:lineRule="auto"/>
              <w:jc w:val="center"/>
              <w:rPr>
                <w:rFonts w:ascii="Arial" w:hAnsi="Arial" w:cs="Arial"/>
              </w:rPr>
            </w:pPr>
            <w:r w:rsidRPr="00896A2D">
              <w:rPr>
                <w:rFonts w:ascii="Arial" w:hAnsi="Arial" w:cs="Arial"/>
              </w:rPr>
              <w:t>Način realizacije</w:t>
            </w:r>
          </w:p>
          <w:p w14:paraId="6E942F18" w14:textId="77777777" w:rsidR="008A78B7" w:rsidRPr="00896A2D" w:rsidRDefault="008A78B7" w:rsidP="00CC68F8">
            <w:pPr>
              <w:spacing w:after="0" w:line="240" w:lineRule="auto"/>
              <w:rPr>
                <w:rFonts w:ascii="Arial" w:hAnsi="Arial" w:cs="Arial"/>
              </w:rPr>
            </w:pPr>
          </w:p>
        </w:tc>
        <w:tc>
          <w:tcPr>
            <w:tcW w:w="8186" w:type="dxa"/>
          </w:tcPr>
          <w:p w14:paraId="45DFB01E" w14:textId="77777777" w:rsidR="008A78B7" w:rsidRDefault="008A78B7" w:rsidP="00CC68F8">
            <w:pPr>
              <w:spacing w:after="0" w:line="240" w:lineRule="auto"/>
              <w:rPr>
                <w:rFonts w:ascii="Arial" w:hAnsi="Arial" w:cs="Arial"/>
              </w:rPr>
            </w:pPr>
          </w:p>
          <w:p w14:paraId="3174473D" w14:textId="77777777" w:rsidR="00CD31B1" w:rsidRPr="00CD31B1" w:rsidRDefault="00CD31B1" w:rsidP="00CD31B1">
            <w:pPr>
              <w:pStyle w:val="Odlomakpopisa"/>
              <w:numPr>
                <w:ilvl w:val="0"/>
                <w:numId w:val="61"/>
              </w:numPr>
              <w:spacing w:after="0" w:line="240" w:lineRule="auto"/>
              <w:rPr>
                <w:rFonts w:ascii="Arial" w:hAnsi="Arial" w:cs="Arial"/>
              </w:rPr>
            </w:pPr>
            <w:r w:rsidRPr="00CD31B1">
              <w:rPr>
                <w:rFonts w:ascii="Arial" w:hAnsi="Arial" w:cs="Arial"/>
              </w:rPr>
              <w:t xml:space="preserve">rad s tablicama geometrijskih likova i nizova istih, otkrivanje pravilnosti nizova </w:t>
            </w:r>
          </w:p>
          <w:p w14:paraId="54DDCEEB" w14:textId="77777777" w:rsidR="00CD31B1" w:rsidRPr="00CD31B1" w:rsidRDefault="00CD31B1" w:rsidP="00CD31B1">
            <w:pPr>
              <w:pStyle w:val="Odlomakpopisa"/>
              <w:numPr>
                <w:ilvl w:val="0"/>
                <w:numId w:val="61"/>
              </w:numPr>
              <w:spacing w:after="0" w:line="240" w:lineRule="auto"/>
              <w:rPr>
                <w:rFonts w:ascii="Arial" w:hAnsi="Arial" w:cs="Arial"/>
              </w:rPr>
            </w:pPr>
            <w:r w:rsidRPr="00CD31B1">
              <w:rPr>
                <w:rFonts w:ascii="Arial" w:hAnsi="Arial" w:cs="Arial"/>
              </w:rPr>
              <w:t>problemski zadatci s pločicama domina</w:t>
            </w:r>
          </w:p>
          <w:p w14:paraId="5C57EC74" w14:textId="77777777" w:rsidR="00CD31B1" w:rsidRPr="00CD31B1" w:rsidRDefault="00CD31B1" w:rsidP="00CD31B1">
            <w:pPr>
              <w:pStyle w:val="Odlomakpopisa"/>
              <w:numPr>
                <w:ilvl w:val="0"/>
                <w:numId w:val="61"/>
              </w:numPr>
              <w:spacing w:after="0" w:line="240" w:lineRule="auto"/>
              <w:rPr>
                <w:rFonts w:ascii="Arial" w:hAnsi="Arial" w:cs="Arial"/>
              </w:rPr>
            </w:pPr>
            <w:r w:rsidRPr="00CD31B1">
              <w:rPr>
                <w:rFonts w:ascii="Arial" w:hAnsi="Arial" w:cs="Arial"/>
              </w:rPr>
              <w:t xml:space="preserve">zadatci u kojima su sadržane operacije matematičke logike </w:t>
            </w:r>
          </w:p>
          <w:p w14:paraId="34170B3D" w14:textId="77777777" w:rsidR="00CD31B1" w:rsidRPr="00CD31B1" w:rsidRDefault="00CD31B1" w:rsidP="00CD31B1">
            <w:pPr>
              <w:pStyle w:val="Odlomakpopisa"/>
              <w:numPr>
                <w:ilvl w:val="0"/>
                <w:numId w:val="61"/>
              </w:numPr>
              <w:spacing w:after="0" w:line="240" w:lineRule="auto"/>
              <w:rPr>
                <w:rFonts w:ascii="Arial" w:hAnsi="Arial" w:cs="Arial"/>
              </w:rPr>
            </w:pPr>
            <w:r w:rsidRPr="00CD31B1">
              <w:rPr>
                <w:rFonts w:ascii="Arial" w:hAnsi="Arial" w:cs="Arial"/>
              </w:rPr>
              <w:t xml:space="preserve">matematičke razbibrige-sudoku, križaljke, rebusi </w:t>
            </w:r>
          </w:p>
          <w:p w14:paraId="7316E89E" w14:textId="77777777" w:rsidR="00CD31B1" w:rsidRDefault="00CD31B1" w:rsidP="00CD31B1">
            <w:pPr>
              <w:spacing w:after="0" w:line="240" w:lineRule="auto"/>
              <w:rPr>
                <w:rFonts w:ascii="Arial" w:hAnsi="Arial" w:cs="Arial"/>
              </w:rPr>
            </w:pPr>
            <w:r>
              <w:rPr>
                <w:rFonts w:ascii="Arial" w:hAnsi="Arial" w:cs="Arial"/>
              </w:rPr>
              <w:t xml:space="preserve">      -     </w:t>
            </w:r>
            <w:r w:rsidRPr="00CD31B1">
              <w:rPr>
                <w:rFonts w:ascii="Arial" w:hAnsi="Arial" w:cs="Arial"/>
              </w:rPr>
              <w:t xml:space="preserve">povezati praktična znanja s elementarnim građanskim odgojem i </w:t>
            </w:r>
          </w:p>
          <w:p w14:paraId="50E6DDD9" w14:textId="77777777" w:rsidR="008A78B7" w:rsidRPr="00896A2D" w:rsidRDefault="00CD31B1" w:rsidP="00CD31B1">
            <w:pPr>
              <w:spacing w:after="0" w:line="240" w:lineRule="auto"/>
              <w:rPr>
                <w:rFonts w:ascii="Arial" w:hAnsi="Arial" w:cs="Arial"/>
              </w:rPr>
            </w:pPr>
            <w:r>
              <w:rPr>
                <w:rFonts w:ascii="Arial" w:hAnsi="Arial" w:cs="Arial"/>
              </w:rPr>
              <w:t xml:space="preserve">            </w:t>
            </w:r>
            <w:r w:rsidRPr="00CD31B1">
              <w:rPr>
                <w:rFonts w:ascii="Arial" w:hAnsi="Arial" w:cs="Arial"/>
              </w:rPr>
              <w:t>svakodnevnim životnim obvezama gospodarska dimenzija</w:t>
            </w:r>
          </w:p>
        </w:tc>
      </w:tr>
      <w:tr w:rsidR="008A78B7" w:rsidRPr="00896A2D" w14:paraId="256349C3" w14:textId="77777777" w:rsidTr="3C343168">
        <w:tc>
          <w:tcPr>
            <w:tcW w:w="1384" w:type="dxa"/>
            <w:shd w:val="clear" w:color="auto" w:fill="FFFF99"/>
          </w:tcPr>
          <w:p w14:paraId="1138B531" w14:textId="77777777" w:rsidR="008A78B7" w:rsidRPr="00896A2D" w:rsidRDefault="008A78B7" w:rsidP="00CC68F8">
            <w:pPr>
              <w:spacing w:after="0" w:line="240" w:lineRule="auto"/>
              <w:rPr>
                <w:rFonts w:ascii="Arial" w:hAnsi="Arial" w:cs="Arial"/>
              </w:rPr>
            </w:pPr>
          </w:p>
          <w:p w14:paraId="478BDB1D" w14:textId="77777777" w:rsidR="008A78B7" w:rsidRPr="00896A2D" w:rsidRDefault="008A78B7" w:rsidP="00CC68F8">
            <w:pPr>
              <w:spacing w:after="0" w:line="240" w:lineRule="auto"/>
              <w:jc w:val="center"/>
              <w:rPr>
                <w:rFonts w:ascii="Arial" w:hAnsi="Arial" w:cs="Arial"/>
              </w:rPr>
            </w:pPr>
            <w:proofErr w:type="spellStart"/>
            <w:r w:rsidRPr="00896A2D">
              <w:rPr>
                <w:rFonts w:ascii="Arial" w:hAnsi="Arial" w:cs="Arial"/>
              </w:rPr>
              <w:t>Vremenik</w:t>
            </w:r>
            <w:proofErr w:type="spellEnd"/>
          </w:p>
          <w:p w14:paraId="5B61B7DB" w14:textId="77777777" w:rsidR="008A78B7" w:rsidRPr="00896A2D" w:rsidRDefault="008A78B7" w:rsidP="00CC68F8">
            <w:pPr>
              <w:spacing w:after="0" w:line="240" w:lineRule="auto"/>
              <w:rPr>
                <w:rFonts w:ascii="Arial" w:hAnsi="Arial" w:cs="Arial"/>
              </w:rPr>
            </w:pPr>
          </w:p>
          <w:p w14:paraId="4ED741F8" w14:textId="77777777" w:rsidR="008A78B7" w:rsidRPr="00896A2D" w:rsidRDefault="008A78B7" w:rsidP="00CC68F8">
            <w:pPr>
              <w:spacing w:after="0" w:line="240" w:lineRule="auto"/>
              <w:rPr>
                <w:rFonts w:ascii="Arial" w:hAnsi="Arial" w:cs="Arial"/>
              </w:rPr>
            </w:pPr>
          </w:p>
        </w:tc>
        <w:tc>
          <w:tcPr>
            <w:tcW w:w="8186" w:type="dxa"/>
          </w:tcPr>
          <w:p w14:paraId="330AB923" w14:textId="77777777" w:rsidR="008A78B7" w:rsidRDefault="008A78B7" w:rsidP="00CC68F8">
            <w:pPr>
              <w:spacing w:after="0" w:line="240" w:lineRule="auto"/>
              <w:rPr>
                <w:rFonts w:ascii="Arial" w:hAnsi="Arial" w:cs="Arial"/>
              </w:rPr>
            </w:pPr>
          </w:p>
          <w:p w14:paraId="3D6D38B9" w14:textId="77777777" w:rsidR="008A78B7" w:rsidRDefault="008A78B7" w:rsidP="00CC68F8">
            <w:pPr>
              <w:spacing w:after="0" w:line="240" w:lineRule="auto"/>
              <w:rPr>
                <w:rFonts w:ascii="Arial" w:hAnsi="Arial" w:cs="Arial"/>
                <w:sz w:val="24"/>
                <w:szCs w:val="24"/>
                <w:lang w:eastAsia="hr-HR"/>
              </w:rPr>
            </w:pPr>
            <w:r>
              <w:rPr>
                <w:rFonts w:ascii="Arial" w:hAnsi="Arial" w:cs="Arial"/>
              </w:rPr>
              <w:t>Tijekom nas</w:t>
            </w:r>
            <w:r w:rsidR="00012EEC">
              <w:rPr>
                <w:rFonts w:ascii="Arial" w:hAnsi="Arial" w:cs="Arial"/>
              </w:rPr>
              <w:t>tavne godine 1 sat tjedno</w:t>
            </w:r>
            <w:r w:rsidR="00BE6C17">
              <w:rPr>
                <w:rFonts w:ascii="Arial" w:hAnsi="Arial" w:cs="Arial"/>
              </w:rPr>
              <w:t xml:space="preserve"> prema rasporedu</w:t>
            </w:r>
          </w:p>
          <w:p w14:paraId="2225F636" w14:textId="77777777" w:rsidR="008A78B7" w:rsidRPr="00896A2D" w:rsidRDefault="008A78B7" w:rsidP="00CC68F8">
            <w:pPr>
              <w:spacing w:after="0" w:line="240" w:lineRule="auto"/>
              <w:rPr>
                <w:rFonts w:ascii="Arial" w:hAnsi="Arial" w:cs="Arial"/>
              </w:rPr>
            </w:pPr>
          </w:p>
        </w:tc>
      </w:tr>
      <w:tr w:rsidR="008A78B7" w:rsidRPr="00896A2D" w14:paraId="46144E37" w14:textId="77777777" w:rsidTr="3C343168">
        <w:tc>
          <w:tcPr>
            <w:tcW w:w="1384" w:type="dxa"/>
            <w:shd w:val="clear" w:color="auto" w:fill="FFFF99"/>
          </w:tcPr>
          <w:p w14:paraId="6D119701" w14:textId="77777777" w:rsidR="008A78B7" w:rsidRPr="00896A2D" w:rsidRDefault="008A78B7" w:rsidP="00CC68F8">
            <w:pPr>
              <w:spacing w:after="0" w:line="240" w:lineRule="auto"/>
              <w:rPr>
                <w:rFonts w:ascii="Arial" w:hAnsi="Arial" w:cs="Arial"/>
              </w:rPr>
            </w:pPr>
          </w:p>
          <w:p w14:paraId="56DAE10C" w14:textId="77777777" w:rsidR="008A78B7" w:rsidRPr="00896A2D" w:rsidRDefault="008A78B7" w:rsidP="00CC68F8">
            <w:pPr>
              <w:spacing w:after="0" w:line="240" w:lineRule="auto"/>
              <w:jc w:val="center"/>
              <w:rPr>
                <w:rFonts w:ascii="Arial" w:hAnsi="Arial" w:cs="Arial"/>
              </w:rPr>
            </w:pPr>
            <w:r w:rsidRPr="00896A2D">
              <w:rPr>
                <w:rFonts w:ascii="Arial" w:hAnsi="Arial" w:cs="Arial"/>
              </w:rPr>
              <w:t>Okvirni troškovnik</w:t>
            </w:r>
          </w:p>
          <w:p w14:paraId="25F8618D" w14:textId="77777777" w:rsidR="008A78B7" w:rsidRPr="00896A2D" w:rsidRDefault="008A78B7" w:rsidP="00CC68F8">
            <w:pPr>
              <w:spacing w:after="0" w:line="240" w:lineRule="auto"/>
              <w:rPr>
                <w:rFonts w:ascii="Arial" w:hAnsi="Arial" w:cs="Arial"/>
              </w:rPr>
            </w:pPr>
          </w:p>
        </w:tc>
        <w:tc>
          <w:tcPr>
            <w:tcW w:w="8186" w:type="dxa"/>
          </w:tcPr>
          <w:p w14:paraId="44C3300B" w14:textId="77777777" w:rsidR="008A78B7" w:rsidRDefault="008A78B7" w:rsidP="00CC68F8">
            <w:pPr>
              <w:spacing w:after="0" w:line="240" w:lineRule="auto"/>
              <w:rPr>
                <w:rFonts w:ascii="Arial" w:hAnsi="Arial" w:cs="Arial"/>
              </w:rPr>
            </w:pPr>
          </w:p>
          <w:p w14:paraId="0F16FD53" w14:textId="111D65AC" w:rsidR="008A78B7" w:rsidRDefault="005A2946" w:rsidP="00CC68F8">
            <w:pPr>
              <w:spacing w:after="0" w:line="240" w:lineRule="auto"/>
              <w:rPr>
                <w:rFonts w:ascii="Arial" w:hAnsi="Arial" w:cs="Arial"/>
                <w:sz w:val="24"/>
                <w:szCs w:val="24"/>
                <w:lang w:eastAsia="hr-HR"/>
              </w:rPr>
            </w:pPr>
            <w:r w:rsidRPr="65BEECC4">
              <w:rPr>
                <w:rFonts w:ascii="Arial" w:hAnsi="Arial" w:cs="Arial"/>
              </w:rPr>
              <w:t xml:space="preserve">troškovi kopiranja (oko </w:t>
            </w:r>
            <w:r w:rsidR="6F5CABE7" w:rsidRPr="65BEECC4">
              <w:rPr>
                <w:rFonts w:ascii="Arial" w:hAnsi="Arial" w:cs="Arial"/>
              </w:rPr>
              <w:t>5</w:t>
            </w:r>
            <w:r w:rsidRPr="65BEECC4">
              <w:rPr>
                <w:rFonts w:ascii="Arial" w:hAnsi="Arial" w:cs="Arial"/>
              </w:rPr>
              <w:t xml:space="preserve"> eura</w:t>
            </w:r>
            <w:r w:rsidR="008A78B7" w:rsidRPr="65BEECC4">
              <w:rPr>
                <w:rFonts w:ascii="Arial" w:hAnsi="Arial" w:cs="Arial"/>
              </w:rPr>
              <w:t>)</w:t>
            </w:r>
          </w:p>
          <w:p w14:paraId="00011F24" w14:textId="77777777" w:rsidR="008A78B7" w:rsidRPr="00896A2D" w:rsidRDefault="008A78B7" w:rsidP="00CC68F8">
            <w:pPr>
              <w:spacing w:after="0" w:line="240" w:lineRule="auto"/>
              <w:rPr>
                <w:rFonts w:ascii="Arial" w:hAnsi="Arial" w:cs="Arial"/>
              </w:rPr>
            </w:pPr>
          </w:p>
        </w:tc>
      </w:tr>
      <w:tr w:rsidR="008A78B7" w:rsidRPr="00896A2D" w14:paraId="3C75DDC5" w14:textId="77777777" w:rsidTr="3C343168">
        <w:tc>
          <w:tcPr>
            <w:tcW w:w="1384" w:type="dxa"/>
            <w:shd w:val="clear" w:color="auto" w:fill="FFFF99"/>
          </w:tcPr>
          <w:p w14:paraId="14097F48" w14:textId="77777777" w:rsidR="008A78B7" w:rsidRPr="00896A2D" w:rsidRDefault="008A78B7" w:rsidP="00CC68F8">
            <w:pPr>
              <w:spacing w:after="0" w:line="240" w:lineRule="auto"/>
              <w:rPr>
                <w:rFonts w:ascii="Arial" w:hAnsi="Arial" w:cs="Arial"/>
              </w:rPr>
            </w:pPr>
          </w:p>
          <w:p w14:paraId="4B64B2B0" w14:textId="77777777" w:rsidR="008A78B7" w:rsidRPr="00896A2D" w:rsidRDefault="008A78B7" w:rsidP="00CC68F8">
            <w:pPr>
              <w:spacing w:after="0" w:line="240" w:lineRule="auto"/>
              <w:rPr>
                <w:rFonts w:ascii="Arial" w:hAnsi="Arial" w:cs="Arial"/>
              </w:rPr>
            </w:pPr>
            <w:r w:rsidRPr="00896A2D">
              <w:rPr>
                <w:rFonts w:ascii="Arial" w:hAnsi="Arial" w:cs="Arial"/>
              </w:rPr>
              <w:t>Način praćenja</w:t>
            </w:r>
          </w:p>
          <w:p w14:paraId="7127F95A" w14:textId="77777777" w:rsidR="008A78B7" w:rsidRPr="00896A2D" w:rsidRDefault="008A78B7" w:rsidP="00CC68F8">
            <w:pPr>
              <w:spacing w:after="0" w:line="240" w:lineRule="auto"/>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2595F5B9" w14:textId="77777777" w:rsidR="008A78B7" w:rsidRPr="00896A2D" w:rsidRDefault="008A78B7" w:rsidP="00CC68F8">
            <w:pPr>
              <w:spacing w:after="0" w:line="240" w:lineRule="auto"/>
              <w:rPr>
                <w:rFonts w:ascii="Arial" w:hAnsi="Arial" w:cs="Arial"/>
              </w:rPr>
            </w:pPr>
          </w:p>
        </w:tc>
        <w:tc>
          <w:tcPr>
            <w:tcW w:w="8186" w:type="dxa"/>
          </w:tcPr>
          <w:p w14:paraId="05006FC9" w14:textId="77777777" w:rsidR="008A78B7" w:rsidRPr="00BE6C17" w:rsidRDefault="008A78B7" w:rsidP="00CC68F8">
            <w:pPr>
              <w:spacing w:after="0" w:line="240" w:lineRule="auto"/>
              <w:rPr>
                <w:rFonts w:ascii="Arial" w:hAnsi="Arial" w:cs="Arial"/>
              </w:rPr>
            </w:pPr>
          </w:p>
          <w:p w14:paraId="7CCD209F" w14:textId="77777777" w:rsidR="008A78B7" w:rsidRPr="00BE6C17" w:rsidRDefault="008A78B7" w:rsidP="00CC68F8">
            <w:pPr>
              <w:spacing w:after="0" w:line="240" w:lineRule="auto"/>
              <w:rPr>
                <w:rFonts w:ascii="Arial" w:hAnsi="Arial" w:cs="Arial"/>
              </w:rPr>
            </w:pPr>
          </w:p>
          <w:p w14:paraId="64697336" w14:textId="77777777" w:rsidR="008A78B7" w:rsidRPr="00BE6C17" w:rsidRDefault="00BE6C17" w:rsidP="00CC68F8">
            <w:pPr>
              <w:spacing w:after="0" w:line="240" w:lineRule="auto"/>
              <w:rPr>
                <w:rFonts w:ascii="Arial" w:hAnsi="Arial" w:cs="Arial"/>
              </w:rPr>
            </w:pPr>
            <w:r w:rsidRPr="00BE6C17">
              <w:rPr>
                <w:rFonts w:ascii="Arial" w:hAnsi="Arial" w:cs="Arial"/>
              </w:rPr>
              <w:t>vrednuje se brzina, točnost, samostalnost učenika kao i kreativnost koja se očituje u pronalasku više načina dolaska do točnog rezultata</w:t>
            </w:r>
          </w:p>
        </w:tc>
      </w:tr>
      <w:bookmarkEnd w:id="0"/>
    </w:tbl>
    <w:p w14:paraId="10C9B1C6" w14:textId="77777777" w:rsidR="00A73E84" w:rsidRDefault="00A73E84" w:rsidP="00C008B2">
      <w:pPr>
        <w:rPr>
          <w:rFonts w:ascii="Arial" w:hAnsi="Arial" w:cs="Arial"/>
          <w:sz w:val="28"/>
          <w:szCs w:val="28"/>
        </w:rPr>
      </w:pPr>
    </w:p>
    <w:p w14:paraId="24B5BF4A" w14:textId="77777777" w:rsidR="00A73E84" w:rsidRDefault="00A73E84" w:rsidP="00C008B2">
      <w:pPr>
        <w:rPr>
          <w:rFonts w:ascii="Arial" w:hAnsi="Arial" w:cs="Arial"/>
          <w:sz w:val="28"/>
          <w:szCs w:val="28"/>
        </w:rPr>
      </w:pPr>
    </w:p>
    <w:p w14:paraId="6B7842DC" w14:textId="77777777" w:rsidR="00A73E84" w:rsidRDefault="00A73E84" w:rsidP="00C008B2">
      <w:pPr>
        <w:rPr>
          <w:rFonts w:ascii="Arial" w:hAnsi="Arial" w:cs="Arial"/>
          <w:sz w:val="28"/>
          <w:szCs w:val="28"/>
        </w:rPr>
      </w:pPr>
    </w:p>
    <w:p w14:paraId="7FA9EEF9" w14:textId="77777777" w:rsidR="00A73E84" w:rsidRDefault="00A73E84" w:rsidP="00C008B2">
      <w:pPr>
        <w:rPr>
          <w:rFonts w:ascii="Arial" w:hAnsi="Arial" w:cs="Arial"/>
          <w:sz w:val="28"/>
          <w:szCs w:val="28"/>
        </w:rPr>
      </w:pPr>
    </w:p>
    <w:p w14:paraId="3541CCCE" w14:textId="77777777" w:rsidR="00A73E84" w:rsidRDefault="00A73E84" w:rsidP="00C008B2">
      <w:pPr>
        <w:rPr>
          <w:rFonts w:ascii="Arial" w:hAnsi="Arial" w:cs="Arial"/>
          <w:sz w:val="28"/>
          <w:szCs w:val="28"/>
        </w:rPr>
      </w:pPr>
    </w:p>
    <w:p w14:paraId="3666CA22" w14:textId="7A0668BF" w:rsidR="00A73E84" w:rsidRDefault="00A73E84" w:rsidP="5E1FC74F">
      <w:pPr>
        <w:rPr>
          <w:rFonts w:ascii="Arial" w:hAnsi="Arial" w:cs="Arial"/>
          <w:sz w:val="28"/>
          <w:szCs w:val="28"/>
        </w:rPr>
      </w:pPr>
    </w:p>
    <w:p w14:paraId="13E33871" w14:textId="77777777" w:rsidR="00C36E60" w:rsidRDefault="00C36E60" w:rsidP="5E1FC74F">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07795E" w:rsidRPr="00896A2D" w14:paraId="0C99950F" w14:textId="77777777" w:rsidTr="3C343168">
        <w:tc>
          <w:tcPr>
            <w:tcW w:w="1384" w:type="dxa"/>
            <w:shd w:val="clear" w:color="auto" w:fill="FFFF99"/>
          </w:tcPr>
          <w:p w14:paraId="20654129" w14:textId="77777777" w:rsidR="0007795E" w:rsidRPr="00896A2D" w:rsidRDefault="0007795E" w:rsidP="00CC68F8">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67818E52" w14:textId="77777777" w:rsidR="0007795E" w:rsidRDefault="0007795E" w:rsidP="00CC68F8">
            <w:pPr>
              <w:spacing w:after="0" w:line="240" w:lineRule="auto"/>
              <w:rPr>
                <w:rFonts w:ascii="Arial" w:hAnsi="Arial" w:cs="Arial"/>
              </w:rPr>
            </w:pPr>
          </w:p>
          <w:p w14:paraId="703DC41E" w14:textId="6730037A" w:rsidR="0007795E" w:rsidRPr="004C1D7F" w:rsidRDefault="0EEBE078" w:rsidP="3C343168">
            <w:pPr>
              <w:spacing w:after="0" w:line="240" w:lineRule="auto"/>
              <w:rPr>
                <w:rFonts w:ascii="Arial" w:hAnsi="Arial" w:cs="Arial"/>
                <w:b/>
                <w:bCs/>
              </w:rPr>
            </w:pPr>
            <w:r w:rsidRPr="3C343168">
              <w:rPr>
                <w:rFonts w:ascii="Arial" w:hAnsi="Arial" w:cs="Arial"/>
                <w:b/>
                <w:bCs/>
              </w:rPr>
              <w:t xml:space="preserve">Dodatni rad – Matematika </w:t>
            </w:r>
            <w:r w:rsidRPr="00CB243B">
              <w:rPr>
                <w:rFonts w:ascii="Arial" w:hAnsi="Arial" w:cs="Arial"/>
                <w:b/>
                <w:bCs/>
              </w:rPr>
              <w:t>(</w:t>
            </w:r>
            <w:r w:rsidR="74459A7A" w:rsidRPr="00CB243B">
              <w:rPr>
                <w:rFonts w:ascii="Arial" w:hAnsi="Arial" w:cs="Arial"/>
                <w:b/>
                <w:bCs/>
              </w:rPr>
              <w:t>4</w:t>
            </w:r>
            <w:r w:rsidR="4F7257C6" w:rsidRPr="00CB243B">
              <w:rPr>
                <w:rFonts w:ascii="Arial" w:hAnsi="Arial" w:cs="Arial"/>
                <w:b/>
                <w:bCs/>
              </w:rPr>
              <w:t>. c)</w:t>
            </w:r>
          </w:p>
        </w:tc>
      </w:tr>
      <w:tr w:rsidR="0007795E" w:rsidRPr="00896A2D" w14:paraId="4AA5D2CB" w14:textId="77777777" w:rsidTr="3C343168">
        <w:tc>
          <w:tcPr>
            <w:tcW w:w="1384" w:type="dxa"/>
            <w:shd w:val="clear" w:color="auto" w:fill="FFFF99"/>
          </w:tcPr>
          <w:p w14:paraId="7AF81220" w14:textId="77777777" w:rsidR="0007795E" w:rsidRPr="00896A2D" w:rsidRDefault="0007795E" w:rsidP="00CC68F8">
            <w:pPr>
              <w:spacing w:after="0" w:line="240" w:lineRule="auto"/>
              <w:jc w:val="center"/>
              <w:rPr>
                <w:rFonts w:ascii="Arial" w:hAnsi="Arial" w:cs="Arial"/>
              </w:rPr>
            </w:pPr>
          </w:p>
          <w:p w14:paraId="19DC3FE0" w14:textId="77777777" w:rsidR="0007795E" w:rsidRPr="00896A2D" w:rsidRDefault="0007795E" w:rsidP="00CC68F8">
            <w:pPr>
              <w:spacing w:after="0" w:line="240" w:lineRule="auto"/>
              <w:jc w:val="center"/>
              <w:rPr>
                <w:rFonts w:ascii="Arial" w:hAnsi="Arial" w:cs="Arial"/>
              </w:rPr>
            </w:pPr>
          </w:p>
          <w:p w14:paraId="318B3DBB" w14:textId="77777777" w:rsidR="0007795E" w:rsidRPr="00896A2D" w:rsidRDefault="0007795E" w:rsidP="00CC68F8">
            <w:pPr>
              <w:spacing w:after="0" w:line="240" w:lineRule="auto"/>
              <w:rPr>
                <w:rFonts w:ascii="Arial" w:hAnsi="Arial" w:cs="Arial"/>
              </w:rPr>
            </w:pPr>
          </w:p>
          <w:p w14:paraId="45CC021B" w14:textId="77777777" w:rsidR="0007795E" w:rsidRPr="00896A2D" w:rsidRDefault="0007795E" w:rsidP="00CC68F8">
            <w:pPr>
              <w:spacing w:after="0" w:line="240" w:lineRule="auto"/>
              <w:jc w:val="center"/>
              <w:rPr>
                <w:rFonts w:ascii="Arial" w:hAnsi="Arial" w:cs="Arial"/>
              </w:rPr>
            </w:pPr>
            <w:r w:rsidRPr="00896A2D">
              <w:rPr>
                <w:rFonts w:ascii="Arial" w:hAnsi="Arial" w:cs="Arial"/>
              </w:rPr>
              <w:t>Ciljevi</w:t>
            </w:r>
          </w:p>
          <w:p w14:paraId="3E79911D" w14:textId="77777777" w:rsidR="0007795E" w:rsidRPr="00896A2D" w:rsidRDefault="0007795E" w:rsidP="00CC68F8">
            <w:pPr>
              <w:spacing w:after="0" w:line="240" w:lineRule="auto"/>
              <w:jc w:val="center"/>
              <w:rPr>
                <w:rFonts w:ascii="Arial" w:hAnsi="Arial" w:cs="Arial"/>
              </w:rPr>
            </w:pPr>
          </w:p>
          <w:p w14:paraId="58C0CE11" w14:textId="77777777" w:rsidR="0007795E" w:rsidRPr="00896A2D" w:rsidRDefault="0007795E" w:rsidP="00CC68F8">
            <w:pPr>
              <w:spacing w:after="0" w:line="240" w:lineRule="auto"/>
              <w:jc w:val="center"/>
              <w:rPr>
                <w:rFonts w:ascii="Arial" w:hAnsi="Arial" w:cs="Arial"/>
              </w:rPr>
            </w:pPr>
          </w:p>
          <w:p w14:paraId="77AE356B" w14:textId="77777777" w:rsidR="0007795E" w:rsidRPr="00896A2D" w:rsidRDefault="0007795E" w:rsidP="00CC68F8">
            <w:pPr>
              <w:spacing w:after="0" w:line="240" w:lineRule="auto"/>
              <w:rPr>
                <w:rFonts w:ascii="Arial" w:hAnsi="Arial" w:cs="Arial"/>
              </w:rPr>
            </w:pPr>
          </w:p>
        </w:tc>
        <w:tc>
          <w:tcPr>
            <w:tcW w:w="8186" w:type="dxa"/>
          </w:tcPr>
          <w:p w14:paraId="71444281" w14:textId="77777777" w:rsidR="0007795E" w:rsidRDefault="0007795E" w:rsidP="00CC68F8">
            <w:pPr>
              <w:spacing w:after="0" w:line="240" w:lineRule="auto"/>
              <w:rPr>
                <w:rFonts w:ascii="Arial" w:hAnsi="Arial" w:cs="Arial"/>
              </w:rPr>
            </w:pPr>
          </w:p>
          <w:p w14:paraId="62B839C9" w14:textId="77777777" w:rsidR="0007795E" w:rsidRPr="00400FB3" w:rsidRDefault="0007795E" w:rsidP="00CC68F8">
            <w:pPr>
              <w:spacing w:after="0" w:line="240" w:lineRule="auto"/>
              <w:rPr>
                <w:rFonts w:ascii="Arial" w:eastAsia="Times New Roman" w:hAnsi="Arial" w:cs="Arial"/>
                <w:lang w:eastAsia="hr-HR"/>
              </w:rPr>
            </w:pPr>
            <w:r w:rsidRPr="00400FB3">
              <w:rPr>
                <w:rFonts w:ascii="Arial" w:eastAsia="Times New Roman" w:hAnsi="Arial" w:cs="Arial"/>
                <w:lang w:eastAsia="hr-HR"/>
              </w:rPr>
              <w:t>1) usvojiti zahtjevnije programske sadržaje;</w:t>
            </w:r>
          </w:p>
          <w:p w14:paraId="508DB5A7" w14:textId="77777777" w:rsidR="0007795E" w:rsidRPr="00400FB3" w:rsidRDefault="0007795E" w:rsidP="00CC68F8">
            <w:pPr>
              <w:spacing w:after="0" w:line="240" w:lineRule="auto"/>
              <w:rPr>
                <w:rFonts w:ascii="Arial" w:eastAsia="Times New Roman" w:hAnsi="Arial" w:cs="Arial"/>
                <w:lang w:eastAsia="hr-HR"/>
              </w:rPr>
            </w:pPr>
            <w:r w:rsidRPr="00400FB3">
              <w:rPr>
                <w:rFonts w:ascii="Arial" w:eastAsia="Times New Roman" w:hAnsi="Arial" w:cs="Arial"/>
                <w:lang w:eastAsia="hr-HR"/>
              </w:rPr>
              <w:t>2) poticati darovitost učenika za matematičke sadržaje;</w:t>
            </w:r>
          </w:p>
          <w:p w14:paraId="677E9524" w14:textId="77777777" w:rsidR="0007795E" w:rsidRPr="00400FB3" w:rsidRDefault="0007795E" w:rsidP="00CC68F8">
            <w:pPr>
              <w:spacing w:after="0" w:line="240" w:lineRule="auto"/>
              <w:rPr>
                <w:rFonts w:ascii="Arial" w:eastAsia="Times New Roman" w:hAnsi="Arial" w:cs="Arial"/>
                <w:lang w:eastAsia="hr-HR"/>
              </w:rPr>
            </w:pPr>
            <w:r w:rsidRPr="00400FB3">
              <w:rPr>
                <w:rFonts w:ascii="Arial" w:eastAsia="Times New Roman" w:hAnsi="Arial" w:cs="Arial"/>
                <w:lang w:eastAsia="hr-HR"/>
              </w:rPr>
              <w:t>3) razvijati mišljenje, pamćenje i logičko zaključivanje;</w:t>
            </w:r>
          </w:p>
          <w:p w14:paraId="7E2C7F3C" w14:textId="77777777" w:rsidR="0007795E" w:rsidRPr="00400FB3" w:rsidRDefault="0007795E" w:rsidP="00CC68F8">
            <w:pPr>
              <w:spacing w:after="0" w:line="240" w:lineRule="auto"/>
              <w:rPr>
                <w:rFonts w:ascii="Arial" w:eastAsia="Times New Roman" w:hAnsi="Arial" w:cs="Arial"/>
                <w:lang w:eastAsia="hr-HR"/>
              </w:rPr>
            </w:pPr>
            <w:r w:rsidRPr="00400FB3">
              <w:rPr>
                <w:rFonts w:ascii="Arial" w:eastAsia="Times New Roman" w:hAnsi="Arial" w:cs="Arial"/>
                <w:lang w:eastAsia="hr-HR"/>
              </w:rPr>
              <w:t>4) razvijanje urednosti i upornosti kod učenika;</w:t>
            </w:r>
          </w:p>
          <w:p w14:paraId="0C1A15FD" w14:textId="77777777" w:rsidR="0007795E" w:rsidRPr="00400FB3" w:rsidRDefault="0007795E" w:rsidP="00CC68F8">
            <w:pPr>
              <w:spacing w:after="0" w:line="240" w:lineRule="auto"/>
              <w:rPr>
                <w:rFonts w:ascii="Arial" w:eastAsia="Times New Roman" w:hAnsi="Arial" w:cs="Arial"/>
                <w:lang w:eastAsia="hr-HR"/>
              </w:rPr>
            </w:pPr>
            <w:r w:rsidRPr="00400FB3">
              <w:rPr>
                <w:rFonts w:ascii="Arial" w:eastAsia="Times New Roman" w:hAnsi="Arial" w:cs="Arial"/>
                <w:lang w:eastAsia="hr-HR"/>
              </w:rPr>
              <w:t>5) samostalno rješavati zadatke u nastavi matematike na višoj razini;</w:t>
            </w:r>
          </w:p>
          <w:p w14:paraId="5FCA41AE" w14:textId="77777777" w:rsidR="0007795E" w:rsidRPr="00400FB3" w:rsidRDefault="0007795E" w:rsidP="00CC68F8">
            <w:pPr>
              <w:spacing w:after="0" w:line="240" w:lineRule="auto"/>
              <w:rPr>
                <w:rFonts w:ascii="Arial" w:eastAsia="Times New Roman" w:hAnsi="Arial" w:cs="Arial"/>
                <w:lang w:eastAsia="hr-HR"/>
              </w:rPr>
            </w:pPr>
            <w:r w:rsidRPr="00400FB3">
              <w:rPr>
                <w:rFonts w:ascii="Arial" w:eastAsia="Times New Roman" w:hAnsi="Arial" w:cs="Arial"/>
                <w:lang w:eastAsia="hr-HR"/>
              </w:rPr>
              <w:t>6) razvijanje upornosti i urednosti kod učenika</w:t>
            </w:r>
          </w:p>
          <w:p w14:paraId="6D46A7F2" w14:textId="77777777" w:rsidR="0007795E" w:rsidRPr="00896A2D" w:rsidRDefault="0007795E" w:rsidP="00CC68F8">
            <w:pPr>
              <w:spacing w:after="0" w:line="240" w:lineRule="auto"/>
              <w:rPr>
                <w:rFonts w:ascii="Arial" w:hAnsi="Arial" w:cs="Arial"/>
              </w:rPr>
            </w:pPr>
          </w:p>
        </w:tc>
      </w:tr>
      <w:tr w:rsidR="0007795E" w:rsidRPr="00896A2D" w14:paraId="189A68AA" w14:textId="77777777" w:rsidTr="3C343168">
        <w:tc>
          <w:tcPr>
            <w:tcW w:w="1384" w:type="dxa"/>
            <w:shd w:val="clear" w:color="auto" w:fill="FFFF99"/>
          </w:tcPr>
          <w:p w14:paraId="56949488" w14:textId="77777777" w:rsidR="0007795E" w:rsidRPr="00896A2D" w:rsidRDefault="0007795E" w:rsidP="00CC68F8">
            <w:pPr>
              <w:spacing w:after="0" w:line="240" w:lineRule="auto"/>
              <w:rPr>
                <w:rFonts w:ascii="Arial" w:hAnsi="Arial" w:cs="Arial"/>
              </w:rPr>
            </w:pPr>
          </w:p>
          <w:p w14:paraId="1D12F6A2" w14:textId="77777777" w:rsidR="0007795E" w:rsidRPr="00896A2D" w:rsidRDefault="0007795E" w:rsidP="00CC68F8">
            <w:pPr>
              <w:spacing w:after="0" w:line="240" w:lineRule="auto"/>
              <w:jc w:val="center"/>
              <w:rPr>
                <w:rFonts w:ascii="Arial" w:hAnsi="Arial" w:cs="Arial"/>
              </w:rPr>
            </w:pPr>
            <w:r w:rsidRPr="00896A2D">
              <w:rPr>
                <w:rFonts w:ascii="Arial" w:hAnsi="Arial" w:cs="Arial"/>
              </w:rPr>
              <w:t>Namjena</w:t>
            </w:r>
          </w:p>
        </w:tc>
        <w:tc>
          <w:tcPr>
            <w:tcW w:w="8186" w:type="dxa"/>
          </w:tcPr>
          <w:p w14:paraId="7B8C546D" w14:textId="77777777" w:rsidR="0007795E" w:rsidRDefault="0007795E" w:rsidP="00CC68F8">
            <w:pPr>
              <w:spacing w:after="0" w:line="240" w:lineRule="auto"/>
              <w:rPr>
                <w:rFonts w:ascii="Arial" w:hAnsi="Arial" w:cs="Arial"/>
              </w:rPr>
            </w:pPr>
          </w:p>
          <w:p w14:paraId="518FE6E9" w14:textId="77777777" w:rsidR="0007795E" w:rsidRPr="00DB575C" w:rsidRDefault="0007795E" w:rsidP="00CC68F8">
            <w:pPr>
              <w:rPr>
                <w:rFonts w:ascii="Arial" w:hAnsi="Arial" w:cs="Arial"/>
                <w:sz w:val="24"/>
                <w:szCs w:val="24"/>
              </w:rPr>
            </w:pPr>
            <w:r>
              <w:rPr>
                <w:rFonts w:ascii="Arial" w:hAnsi="Arial" w:cs="Arial"/>
              </w:rPr>
              <w:t>Rješavanja složenijih zadataka u nastavi matematike.</w:t>
            </w:r>
          </w:p>
        </w:tc>
      </w:tr>
      <w:tr w:rsidR="0007795E" w:rsidRPr="00896A2D" w14:paraId="68CDFE2F" w14:textId="77777777" w:rsidTr="3C343168">
        <w:tc>
          <w:tcPr>
            <w:tcW w:w="1384" w:type="dxa"/>
            <w:shd w:val="clear" w:color="auto" w:fill="FFFF99"/>
          </w:tcPr>
          <w:p w14:paraId="76AE0A6F" w14:textId="77777777" w:rsidR="0007795E" w:rsidRPr="00896A2D" w:rsidRDefault="0007795E" w:rsidP="00CC68F8">
            <w:pPr>
              <w:spacing w:after="0" w:line="240" w:lineRule="auto"/>
              <w:rPr>
                <w:rFonts w:ascii="Arial" w:hAnsi="Arial" w:cs="Arial"/>
              </w:rPr>
            </w:pPr>
          </w:p>
          <w:p w14:paraId="0DD34BDF" w14:textId="77777777" w:rsidR="0007795E" w:rsidRPr="00896A2D" w:rsidRDefault="0007795E" w:rsidP="00CC68F8">
            <w:pPr>
              <w:spacing w:after="0" w:line="240" w:lineRule="auto"/>
              <w:jc w:val="center"/>
              <w:rPr>
                <w:rFonts w:ascii="Arial" w:hAnsi="Arial" w:cs="Arial"/>
              </w:rPr>
            </w:pPr>
            <w:r w:rsidRPr="00896A2D">
              <w:rPr>
                <w:rFonts w:ascii="Arial" w:hAnsi="Arial" w:cs="Arial"/>
              </w:rPr>
              <w:t>Nositelj(i)</w:t>
            </w:r>
          </w:p>
          <w:p w14:paraId="7E12741D" w14:textId="77777777" w:rsidR="0007795E" w:rsidRPr="00896A2D" w:rsidRDefault="0007795E" w:rsidP="00CC68F8">
            <w:pPr>
              <w:spacing w:after="0" w:line="240" w:lineRule="auto"/>
              <w:rPr>
                <w:rFonts w:ascii="Arial" w:hAnsi="Arial" w:cs="Arial"/>
              </w:rPr>
            </w:pPr>
          </w:p>
        </w:tc>
        <w:tc>
          <w:tcPr>
            <w:tcW w:w="8186" w:type="dxa"/>
          </w:tcPr>
          <w:p w14:paraId="24FD6F07" w14:textId="77777777" w:rsidR="0007795E" w:rsidRDefault="0007795E" w:rsidP="00CC68F8">
            <w:pPr>
              <w:spacing w:after="0" w:line="240" w:lineRule="auto"/>
              <w:rPr>
                <w:rFonts w:ascii="Arial" w:hAnsi="Arial" w:cs="Arial"/>
              </w:rPr>
            </w:pPr>
          </w:p>
          <w:p w14:paraId="29992800" w14:textId="3A1EFCB7" w:rsidR="0007795E" w:rsidRPr="00896A2D" w:rsidRDefault="4F7257C6" w:rsidP="00CC68F8">
            <w:pPr>
              <w:spacing w:after="0" w:line="240" w:lineRule="auto"/>
              <w:rPr>
                <w:rFonts w:ascii="Arial" w:hAnsi="Arial" w:cs="Arial"/>
              </w:rPr>
            </w:pPr>
            <w:r w:rsidRPr="3C343168">
              <w:rPr>
                <w:rFonts w:ascii="Arial" w:hAnsi="Arial" w:cs="Arial"/>
              </w:rPr>
              <w:t xml:space="preserve">Učiteljica </w:t>
            </w:r>
            <w:r w:rsidR="5639CBD0" w:rsidRPr="00CB243B">
              <w:rPr>
                <w:rFonts w:ascii="Arial" w:hAnsi="Arial" w:cs="Arial"/>
              </w:rPr>
              <w:t>Danijela Erceg</w:t>
            </w:r>
          </w:p>
          <w:p w14:paraId="73A05446" w14:textId="77777777" w:rsidR="0007795E" w:rsidRPr="00896A2D" w:rsidRDefault="0007795E" w:rsidP="00CC68F8">
            <w:pPr>
              <w:spacing w:after="0" w:line="240" w:lineRule="auto"/>
              <w:rPr>
                <w:rFonts w:ascii="Arial" w:hAnsi="Arial" w:cs="Arial"/>
              </w:rPr>
            </w:pPr>
          </w:p>
        </w:tc>
      </w:tr>
      <w:tr w:rsidR="0007795E" w:rsidRPr="00896A2D" w14:paraId="42AADD88" w14:textId="77777777" w:rsidTr="3C343168">
        <w:tc>
          <w:tcPr>
            <w:tcW w:w="1384" w:type="dxa"/>
            <w:shd w:val="clear" w:color="auto" w:fill="FFFF99"/>
          </w:tcPr>
          <w:p w14:paraId="419D3B8C" w14:textId="77777777" w:rsidR="0007795E" w:rsidRPr="00896A2D" w:rsidRDefault="0007795E" w:rsidP="00CC68F8">
            <w:pPr>
              <w:spacing w:after="0" w:line="240" w:lineRule="auto"/>
              <w:rPr>
                <w:rFonts w:ascii="Arial" w:hAnsi="Arial" w:cs="Arial"/>
              </w:rPr>
            </w:pPr>
          </w:p>
          <w:p w14:paraId="480247F8" w14:textId="77777777" w:rsidR="0007795E" w:rsidRPr="00896A2D" w:rsidRDefault="0007795E" w:rsidP="00CC68F8">
            <w:pPr>
              <w:spacing w:after="0" w:line="240" w:lineRule="auto"/>
              <w:jc w:val="center"/>
              <w:rPr>
                <w:rFonts w:ascii="Arial" w:hAnsi="Arial" w:cs="Arial"/>
              </w:rPr>
            </w:pPr>
            <w:r w:rsidRPr="00896A2D">
              <w:rPr>
                <w:rFonts w:ascii="Arial" w:hAnsi="Arial" w:cs="Arial"/>
              </w:rPr>
              <w:t>Način realizacije</w:t>
            </w:r>
          </w:p>
          <w:p w14:paraId="1A8FD455" w14:textId="77777777" w:rsidR="0007795E" w:rsidRPr="00896A2D" w:rsidRDefault="0007795E" w:rsidP="00CC68F8">
            <w:pPr>
              <w:spacing w:after="0" w:line="240" w:lineRule="auto"/>
              <w:rPr>
                <w:rFonts w:ascii="Arial" w:hAnsi="Arial" w:cs="Arial"/>
              </w:rPr>
            </w:pPr>
          </w:p>
        </w:tc>
        <w:tc>
          <w:tcPr>
            <w:tcW w:w="8186" w:type="dxa"/>
          </w:tcPr>
          <w:p w14:paraId="1AD16F30" w14:textId="77777777" w:rsidR="0007795E" w:rsidRDefault="0007795E" w:rsidP="00CC68F8">
            <w:pPr>
              <w:spacing w:after="0" w:line="240" w:lineRule="auto"/>
              <w:rPr>
                <w:rFonts w:ascii="Arial" w:hAnsi="Arial" w:cs="Arial"/>
              </w:rPr>
            </w:pPr>
          </w:p>
          <w:p w14:paraId="6FA341A7" w14:textId="77777777" w:rsidR="0007795E" w:rsidRPr="009D3BBA" w:rsidRDefault="0007795E" w:rsidP="00CC68F8">
            <w:pPr>
              <w:spacing w:after="0" w:line="240" w:lineRule="auto"/>
              <w:rPr>
                <w:rFonts w:ascii="Arial" w:eastAsia="Times New Roman" w:hAnsi="Arial" w:cs="Arial"/>
                <w:lang w:eastAsia="hr-HR"/>
              </w:rPr>
            </w:pPr>
            <w:r>
              <w:rPr>
                <w:rFonts w:ascii="Arial" w:eastAsia="Times New Roman" w:hAnsi="Arial" w:cs="Arial"/>
                <w:lang w:eastAsia="hr-HR"/>
              </w:rPr>
              <w:t xml:space="preserve">Oblici rada: </w:t>
            </w:r>
            <w:r w:rsidRPr="009D3BBA">
              <w:rPr>
                <w:rFonts w:ascii="Arial" w:eastAsia="Times New Roman" w:hAnsi="Arial" w:cs="Arial"/>
                <w:lang w:eastAsia="hr-HR"/>
              </w:rPr>
              <w:t xml:space="preserve">individualni, rad </w:t>
            </w:r>
            <w:r>
              <w:rPr>
                <w:rFonts w:ascii="Arial" w:eastAsia="Times New Roman" w:hAnsi="Arial" w:cs="Arial"/>
                <w:lang w:eastAsia="hr-HR"/>
              </w:rPr>
              <w:t>u paru, grupni rad i timski rad.</w:t>
            </w:r>
          </w:p>
          <w:p w14:paraId="651A8CDE" w14:textId="77777777" w:rsidR="0007795E" w:rsidRPr="009D3BBA" w:rsidRDefault="0007795E" w:rsidP="00CC68F8">
            <w:pPr>
              <w:spacing w:after="0" w:line="240" w:lineRule="auto"/>
              <w:rPr>
                <w:rFonts w:ascii="Arial" w:eastAsia="Times New Roman" w:hAnsi="Arial" w:cs="Arial"/>
                <w:lang w:eastAsia="hr-HR"/>
              </w:rPr>
            </w:pPr>
            <w:r>
              <w:rPr>
                <w:rFonts w:ascii="Arial" w:eastAsia="Times New Roman" w:hAnsi="Arial" w:cs="Arial"/>
                <w:lang w:eastAsia="hr-HR"/>
              </w:rPr>
              <w:t>M</w:t>
            </w:r>
            <w:r w:rsidRPr="009D3BBA">
              <w:rPr>
                <w:rFonts w:ascii="Arial" w:eastAsia="Times New Roman" w:hAnsi="Arial" w:cs="Arial"/>
                <w:lang w:eastAsia="hr-HR"/>
              </w:rPr>
              <w:t>etode rada: metode razgovora, demonstracije, pisanja, rada na tekstu, crtanja</w:t>
            </w:r>
            <w:r>
              <w:rPr>
                <w:rFonts w:ascii="Arial" w:eastAsia="Times New Roman" w:hAnsi="Arial" w:cs="Arial"/>
                <w:lang w:eastAsia="hr-HR"/>
              </w:rPr>
              <w:t>.</w:t>
            </w:r>
          </w:p>
          <w:p w14:paraId="469AFB63" w14:textId="77777777" w:rsidR="0007795E" w:rsidRPr="00896A2D" w:rsidRDefault="0007795E" w:rsidP="00CC68F8">
            <w:pPr>
              <w:spacing w:after="0" w:line="240" w:lineRule="auto"/>
              <w:rPr>
                <w:rFonts w:ascii="Arial" w:hAnsi="Arial" w:cs="Arial"/>
              </w:rPr>
            </w:pPr>
          </w:p>
        </w:tc>
      </w:tr>
      <w:tr w:rsidR="0007795E" w:rsidRPr="00896A2D" w14:paraId="3F37E9B1" w14:textId="77777777" w:rsidTr="3C343168">
        <w:tc>
          <w:tcPr>
            <w:tcW w:w="1384" w:type="dxa"/>
            <w:shd w:val="clear" w:color="auto" w:fill="FFFF99"/>
          </w:tcPr>
          <w:p w14:paraId="300178B5" w14:textId="77777777" w:rsidR="0007795E" w:rsidRPr="00896A2D" w:rsidRDefault="0007795E" w:rsidP="00CC68F8">
            <w:pPr>
              <w:spacing w:after="0" w:line="240" w:lineRule="auto"/>
              <w:rPr>
                <w:rFonts w:ascii="Arial" w:hAnsi="Arial" w:cs="Arial"/>
              </w:rPr>
            </w:pPr>
          </w:p>
          <w:p w14:paraId="43808A7A" w14:textId="77777777" w:rsidR="0007795E" w:rsidRPr="00896A2D" w:rsidRDefault="0007795E" w:rsidP="00CC68F8">
            <w:pPr>
              <w:spacing w:after="0" w:line="240" w:lineRule="auto"/>
              <w:jc w:val="center"/>
              <w:rPr>
                <w:rFonts w:ascii="Arial" w:hAnsi="Arial" w:cs="Arial"/>
              </w:rPr>
            </w:pPr>
            <w:proofErr w:type="spellStart"/>
            <w:r w:rsidRPr="00896A2D">
              <w:rPr>
                <w:rFonts w:ascii="Arial" w:hAnsi="Arial" w:cs="Arial"/>
              </w:rPr>
              <w:t>Vremenik</w:t>
            </w:r>
            <w:proofErr w:type="spellEnd"/>
          </w:p>
          <w:p w14:paraId="354D322D" w14:textId="77777777" w:rsidR="0007795E" w:rsidRPr="00896A2D" w:rsidRDefault="0007795E" w:rsidP="00CC68F8">
            <w:pPr>
              <w:spacing w:after="0" w:line="240" w:lineRule="auto"/>
              <w:rPr>
                <w:rFonts w:ascii="Arial" w:hAnsi="Arial" w:cs="Arial"/>
              </w:rPr>
            </w:pPr>
          </w:p>
          <w:p w14:paraId="6D8AC99A" w14:textId="77777777" w:rsidR="0007795E" w:rsidRPr="00896A2D" w:rsidRDefault="0007795E" w:rsidP="00CC68F8">
            <w:pPr>
              <w:spacing w:after="0" w:line="240" w:lineRule="auto"/>
              <w:rPr>
                <w:rFonts w:ascii="Arial" w:hAnsi="Arial" w:cs="Arial"/>
              </w:rPr>
            </w:pPr>
          </w:p>
        </w:tc>
        <w:tc>
          <w:tcPr>
            <w:tcW w:w="8186" w:type="dxa"/>
          </w:tcPr>
          <w:p w14:paraId="0065104F" w14:textId="77777777" w:rsidR="0007795E" w:rsidRDefault="0007795E" w:rsidP="00CC68F8">
            <w:pPr>
              <w:spacing w:after="0" w:line="240" w:lineRule="auto"/>
              <w:rPr>
                <w:rFonts w:ascii="Arial" w:hAnsi="Arial" w:cs="Arial"/>
              </w:rPr>
            </w:pPr>
          </w:p>
          <w:p w14:paraId="402F67D0" w14:textId="77777777" w:rsidR="0007795E" w:rsidRDefault="0007795E" w:rsidP="00CC68F8">
            <w:pPr>
              <w:spacing w:after="0" w:line="240" w:lineRule="auto"/>
              <w:rPr>
                <w:rFonts w:ascii="Arial" w:hAnsi="Arial" w:cs="Arial"/>
                <w:sz w:val="24"/>
                <w:szCs w:val="24"/>
                <w:lang w:eastAsia="hr-HR"/>
              </w:rPr>
            </w:pPr>
            <w:r>
              <w:rPr>
                <w:rFonts w:ascii="Arial" w:hAnsi="Arial" w:cs="Arial"/>
              </w:rPr>
              <w:t>Tijekom nastavne godine 1 sat tjedno prema planu dodatne nastave matematike.</w:t>
            </w:r>
          </w:p>
          <w:p w14:paraId="75AE6A7B" w14:textId="77777777" w:rsidR="0007795E" w:rsidRPr="00896A2D" w:rsidRDefault="0007795E" w:rsidP="00CC68F8">
            <w:pPr>
              <w:spacing w:after="0" w:line="240" w:lineRule="auto"/>
              <w:rPr>
                <w:rFonts w:ascii="Arial" w:hAnsi="Arial" w:cs="Arial"/>
              </w:rPr>
            </w:pPr>
          </w:p>
        </w:tc>
      </w:tr>
      <w:tr w:rsidR="0007795E" w:rsidRPr="00896A2D" w14:paraId="6E90E490" w14:textId="77777777" w:rsidTr="3C343168">
        <w:tc>
          <w:tcPr>
            <w:tcW w:w="1384" w:type="dxa"/>
            <w:shd w:val="clear" w:color="auto" w:fill="FFFF99"/>
          </w:tcPr>
          <w:p w14:paraId="5F0D12A0" w14:textId="77777777" w:rsidR="0007795E" w:rsidRPr="00896A2D" w:rsidRDefault="0007795E" w:rsidP="00CC68F8">
            <w:pPr>
              <w:spacing w:after="0" w:line="240" w:lineRule="auto"/>
              <w:rPr>
                <w:rFonts w:ascii="Arial" w:hAnsi="Arial" w:cs="Arial"/>
              </w:rPr>
            </w:pPr>
          </w:p>
          <w:p w14:paraId="13907079" w14:textId="77777777" w:rsidR="0007795E" w:rsidRPr="00896A2D" w:rsidRDefault="0007795E" w:rsidP="00CC68F8">
            <w:pPr>
              <w:spacing w:after="0" w:line="240" w:lineRule="auto"/>
              <w:jc w:val="center"/>
              <w:rPr>
                <w:rFonts w:ascii="Arial" w:hAnsi="Arial" w:cs="Arial"/>
              </w:rPr>
            </w:pPr>
            <w:r w:rsidRPr="00896A2D">
              <w:rPr>
                <w:rFonts w:ascii="Arial" w:hAnsi="Arial" w:cs="Arial"/>
              </w:rPr>
              <w:t>Okvirni troškovnik</w:t>
            </w:r>
          </w:p>
          <w:p w14:paraId="27379E76" w14:textId="77777777" w:rsidR="0007795E" w:rsidRPr="00896A2D" w:rsidRDefault="0007795E" w:rsidP="00CC68F8">
            <w:pPr>
              <w:spacing w:after="0" w:line="240" w:lineRule="auto"/>
              <w:rPr>
                <w:rFonts w:ascii="Arial" w:hAnsi="Arial" w:cs="Arial"/>
              </w:rPr>
            </w:pPr>
          </w:p>
        </w:tc>
        <w:tc>
          <w:tcPr>
            <w:tcW w:w="8186" w:type="dxa"/>
          </w:tcPr>
          <w:p w14:paraId="1BC6D9CE" w14:textId="77777777" w:rsidR="0007795E" w:rsidRDefault="0007795E" w:rsidP="00CC68F8">
            <w:pPr>
              <w:spacing w:after="0" w:line="240" w:lineRule="auto"/>
              <w:rPr>
                <w:rFonts w:ascii="Arial" w:hAnsi="Arial" w:cs="Arial"/>
              </w:rPr>
            </w:pPr>
          </w:p>
          <w:p w14:paraId="369E6B82" w14:textId="77777777" w:rsidR="0007795E" w:rsidRDefault="0007795E" w:rsidP="00CC68F8">
            <w:pPr>
              <w:spacing w:after="0" w:line="240" w:lineRule="auto"/>
              <w:rPr>
                <w:rFonts w:ascii="Arial" w:hAnsi="Arial" w:cs="Arial"/>
                <w:sz w:val="24"/>
                <w:szCs w:val="24"/>
                <w:lang w:eastAsia="hr-HR"/>
              </w:rPr>
            </w:pPr>
            <w:r>
              <w:rPr>
                <w:rFonts w:ascii="Arial" w:hAnsi="Arial" w:cs="Arial"/>
              </w:rPr>
              <w:t>Nema troškova.</w:t>
            </w:r>
          </w:p>
          <w:p w14:paraId="768F327D" w14:textId="77777777" w:rsidR="0007795E" w:rsidRPr="00896A2D" w:rsidRDefault="0007795E" w:rsidP="00CC68F8">
            <w:pPr>
              <w:spacing w:after="0" w:line="240" w:lineRule="auto"/>
              <w:rPr>
                <w:rFonts w:ascii="Arial" w:hAnsi="Arial" w:cs="Arial"/>
              </w:rPr>
            </w:pPr>
          </w:p>
        </w:tc>
      </w:tr>
      <w:tr w:rsidR="0007795E" w:rsidRPr="00896A2D" w14:paraId="74E90227" w14:textId="77777777" w:rsidTr="3C343168">
        <w:tc>
          <w:tcPr>
            <w:tcW w:w="1384" w:type="dxa"/>
            <w:shd w:val="clear" w:color="auto" w:fill="FFFF99"/>
          </w:tcPr>
          <w:p w14:paraId="479D4B98" w14:textId="77777777" w:rsidR="0007795E" w:rsidRPr="00896A2D" w:rsidRDefault="0007795E" w:rsidP="00CC68F8">
            <w:pPr>
              <w:spacing w:after="0" w:line="240" w:lineRule="auto"/>
              <w:rPr>
                <w:rFonts w:ascii="Arial" w:hAnsi="Arial" w:cs="Arial"/>
              </w:rPr>
            </w:pPr>
          </w:p>
          <w:p w14:paraId="7869D39E" w14:textId="77777777" w:rsidR="0007795E" w:rsidRPr="00896A2D" w:rsidRDefault="0007795E" w:rsidP="00CC68F8">
            <w:pPr>
              <w:spacing w:after="0" w:line="240" w:lineRule="auto"/>
              <w:rPr>
                <w:rFonts w:ascii="Arial" w:hAnsi="Arial" w:cs="Arial"/>
              </w:rPr>
            </w:pPr>
            <w:r w:rsidRPr="00896A2D">
              <w:rPr>
                <w:rFonts w:ascii="Arial" w:hAnsi="Arial" w:cs="Arial"/>
              </w:rPr>
              <w:t>Način praćenja</w:t>
            </w:r>
          </w:p>
          <w:p w14:paraId="0EE84698" w14:textId="77777777" w:rsidR="0007795E" w:rsidRPr="00896A2D" w:rsidRDefault="0007795E" w:rsidP="00CC68F8">
            <w:pPr>
              <w:spacing w:after="0" w:line="240" w:lineRule="auto"/>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FE8E1CC" w14:textId="77777777" w:rsidR="0007795E" w:rsidRPr="00896A2D" w:rsidRDefault="0007795E" w:rsidP="00CC68F8">
            <w:pPr>
              <w:spacing w:after="0" w:line="240" w:lineRule="auto"/>
              <w:rPr>
                <w:rFonts w:ascii="Arial" w:hAnsi="Arial" w:cs="Arial"/>
              </w:rPr>
            </w:pPr>
          </w:p>
        </w:tc>
        <w:tc>
          <w:tcPr>
            <w:tcW w:w="8186" w:type="dxa"/>
          </w:tcPr>
          <w:p w14:paraId="242B523C" w14:textId="77777777" w:rsidR="0007795E" w:rsidRDefault="0007795E" w:rsidP="00CC68F8">
            <w:pPr>
              <w:spacing w:after="0" w:line="240" w:lineRule="auto"/>
              <w:rPr>
                <w:rFonts w:ascii="Arial" w:hAnsi="Arial" w:cs="Arial"/>
              </w:rPr>
            </w:pPr>
          </w:p>
          <w:p w14:paraId="2CFE9CD8" w14:textId="77777777" w:rsidR="0007795E" w:rsidRDefault="0007795E" w:rsidP="00CC68F8">
            <w:pPr>
              <w:spacing w:after="0" w:line="240" w:lineRule="auto"/>
              <w:rPr>
                <w:rFonts w:ascii="Arial" w:hAnsi="Arial" w:cs="Arial"/>
              </w:rPr>
            </w:pPr>
          </w:p>
          <w:p w14:paraId="3ED3C42A" w14:textId="77777777" w:rsidR="0007795E" w:rsidRPr="000711C8" w:rsidRDefault="0007795E" w:rsidP="00CC68F8">
            <w:pPr>
              <w:spacing w:after="0" w:line="240" w:lineRule="auto"/>
              <w:rPr>
                <w:rFonts w:ascii="Arial" w:eastAsia="Times New Roman" w:hAnsi="Arial" w:cs="Arial"/>
                <w:lang w:eastAsia="hr-HR"/>
              </w:rPr>
            </w:pPr>
            <w:r>
              <w:rPr>
                <w:rFonts w:ascii="Arial" w:eastAsia="Times New Roman" w:hAnsi="Arial" w:cs="Arial"/>
                <w:lang w:eastAsia="hr-HR"/>
              </w:rPr>
              <w:t>O</w:t>
            </w:r>
            <w:r w:rsidRPr="000711C8">
              <w:rPr>
                <w:rFonts w:ascii="Arial" w:eastAsia="Times New Roman" w:hAnsi="Arial" w:cs="Arial"/>
                <w:lang w:eastAsia="hr-HR"/>
              </w:rPr>
              <w:t>pisno praćenje zalaganja i napredovanja, razvijanje osjećaja zadovoljstva kod rješavanja složenih matematičkih zadataka, vrednovanje unutar grupe, razgovori, procjena</w:t>
            </w:r>
            <w:r>
              <w:rPr>
                <w:rFonts w:ascii="Arial" w:eastAsia="Times New Roman" w:hAnsi="Arial" w:cs="Arial"/>
                <w:lang w:eastAsia="hr-HR"/>
              </w:rPr>
              <w:t>.</w:t>
            </w:r>
          </w:p>
          <w:p w14:paraId="5D1953DA" w14:textId="77777777" w:rsidR="0007795E" w:rsidRDefault="0007795E" w:rsidP="00CC68F8">
            <w:pPr>
              <w:spacing w:after="0" w:line="240" w:lineRule="auto"/>
              <w:rPr>
                <w:rFonts w:ascii="Arial" w:hAnsi="Arial" w:cs="Arial"/>
              </w:rPr>
            </w:pPr>
          </w:p>
          <w:p w14:paraId="2FB2AECF" w14:textId="77777777" w:rsidR="0007795E" w:rsidRPr="00896A2D" w:rsidRDefault="0007795E" w:rsidP="00CC68F8">
            <w:pPr>
              <w:spacing w:after="0" w:line="240" w:lineRule="auto"/>
              <w:rPr>
                <w:rFonts w:ascii="Arial" w:hAnsi="Arial" w:cs="Arial"/>
              </w:rPr>
            </w:pPr>
          </w:p>
        </w:tc>
      </w:tr>
    </w:tbl>
    <w:p w14:paraId="2A0492E5" w14:textId="77777777" w:rsidR="00A73E84" w:rsidRDefault="00A73E84" w:rsidP="00C008B2">
      <w:pPr>
        <w:rPr>
          <w:rFonts w:ascii="Arial" w:hAnsi="Arial" w:cs="Arial"/>
          <w:sz w:val="28"/>
          <w:szCs w:val="28"/>
        </w:rPr>
      </w:pPr>
    </w:p>
    <w:p w14:paraId="0C84376E" w14:textId="77777777" w:rsidR="00A73E84" w:rsidRDefault="00A73E84" w:rsidP="00C008B2">
      <w:pPr>
        <w:rPr>
          <w:rFonts w:ascii="Arial" w:hAnsi="Arial" w:cs="Arial"/>
          <w:sz w:val="28"/>
          <w:szCs w:val="28"/>
        </w:rPr>
      </w:pPr>
    </w:p>
    <w:p w14:paraId="474F4171" w14:textId="77777777" w:rsidR="00A73E84" w:rsidRDefault="00A73E84" w:rsidP="00C008B2">
      <w:pPr>
        <w:rPr>
          <w:rFonts w:ascii="Arial" w:hAnsi="Arial" w:cs="Arial"/>
          <w:sz w:val="28"/>
          <w:szCs w:val="28"/>
        </w:rPr>
      </w:pPr>
    </w:p>
    <w:p w14:paraId="468E54A8" w14:textId="77777777" w:rsidR="00A73E84" w:rsidRDefault="00A73E84" w:rsidP="00C008B2">
      <w:pPr>
        <w:rPr>
          <w:rFonts w:ascii="Arial" w:hAnsi="Arial" w:cs="Arial"/>
          <w:sz w:val="28"/>
          <w:szCs w:val="28"/>
        </w:rPr>
      </w:pPr>
    </w:p>
    <w:p w14:paraId="5D528B3E" w14:textId="77777777" w:rsidR="00A73E84" w:rsidRDefault="00A73E84" w:rsidP="00C008B2">
      <w:pPr>
        <w:rPr>
          <w:rFonts w:ascii="Arial" w:hAnsi="Arial" w:cs="Arial"/>
          <w:sz w:val="28"/>
          <w:szCs w:val="28"/>
        </w:rPr>
      </w:pPr>
    </w:p>
    <w:p w14:paraId="42B4BE09" w14:textId="77777777" w:rsidR="00A73E84" w:rsidRDefault="00A73E84" w:rsidP="00C008B2">
      <w:pPr>
        <w:rPr>
          <w:rFonts w:ascii="Arial" w:hAnsi="Arial" w:cs="Arial"/>
          <w:sz w:val="28"/>
          <w:szCs w:val="28"/>
        </w:rPr>
      </w:pPr>
    </w:p>
    <w:p w14:paraId="2AEB4A6B" w14:textId="77777777" w:rsidR="00A73E84" w:rsidRDefault="00A73E84" w:rsidP="00C008B2">
      <w:pPr>
        <w:rPr>
          <w:rFonts w:ascii="Arial" w:hAnsi="Arial" w:cs="Arial"/>
          <w:sz w:val="28"/>
          <w:szCs w:val="28"/>
        </w:rPr>
      </w:pPr>
    </w:p>
    <w:p w14:paraId="1F92BAF9" w14:textId="77777777" w:rsidR="00A73E84" w:rsidRDefault="00A73E84"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5D4FCF" w:rsidRPr="00896A2D" w14:paraId="185EC351" w14:textId="77777777" w:rsidTr="005735D2">
        <w:tc>
          <w:tcPr>
            <w:tcW w:w="1384" w:type="dxa"/>
            <w:shd w:val="clear" w:color="auto" w:fill="FFFF99"/>
          </w:tcPr>
          <w:p w14:paraId="5B1B9C9A" w14:textId="77777777" w:rsidR="005D4FCF" w:rsidRPr="00896A2D" w:rsidRDefault="005D4FCF" w:rsidP="005735D2">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4D5397FC" w14:textId="77777777" w:rsidR="005D4FCF" w:rsidRDefault="005D4FCF" w:rsidP="005735D2">
            <w:pPr>
              <w:spacing w:after="0" w:line="240" w:lineRule="auto"/>
              <w:rPr>
                <w:rFonts w:ascii="Arial" w:hAnsi="Arial" w:cs="Arial"/>
              </w:rPr>
            </w:pPr>
          </w:p>
          <w:p w14:paraId="1AFA88CC" w14:textId="7887C212" w:rsidR="005D4FCF" w:rsidRPr="004C1D7F" w:rsidRDefault="005D4FCF" w:rsidP="005735D2">
            <w:pPr>
              <w:spacing w:after="0" w:line="240" w:lineRule="auto"/>
              <w:rPr>
                <w:rFonts w:ascii="Arial" w:hAnsi="Arial" w:cs="Arial"/>
                <w:b/>
              </w:rPr>
            </w:pPr>
            <w:r>
              <w:rPr>
                <w:rFonts w:ascii="Arial" w:hAnsi="Arial" w:cs="Arial"/>
                <w:b/>
              </w:rPr>
              <w:t>Dodatni rad – Matematika (</w:t>
            </w:r>
            <w:r w:rsidR="00CB243B">
              <w:rPr>
                <w:rFonts w:ascii="Arial" w:hAnsi="Arial" w:cs="Arial"/>
                <w:b/>
              </w:rPr>
              <w:t>4</w:t>
            </w:r>
            <w:r>
              <w:rPr>
                <w:rFonts w:ascii="Arial" w:hAnsi="Arial" w:cs="Arial"/>
                <w:b/>
              </w:rPr>
              <w:t>. d)</w:t>
            </w:r>
          </w:p>
        </w:tc>
      </w:tr>
      <w:tr w:rsidR="005D4FCF" w:rsidRPr="00896A2D" w14:paraId="5CE6F6D1" w14:textId="77777777" w:rsidTr="005735D2">
        <w:tc>
          <w:tcPr>
            <w:tcW w:w="1384" w:type="dxa"/>
            <w:shd w:val="clear" w:color="auto" w:fill="FFFF99"/>
          </w:tcPr>
          <w:p w14:paraId="0677BFAA" w14:textId="77777777" w:rsidR="005D4FCF" w:rsidRPr="00896A2D" w:rsidRDefault="005D4FCF" w:rsidP="005735D2">
            <w:pPr>
              <w:spacing w:after="0" w:line="240" w:lineRule="auto"/>
              <w:jc w:val="center"/>
              <w:rPr>
                <w:rFonts w:ascii="Arial" w:hAnsi="Arial" w:cs="Arial"/>
              </w:rPr>
            </w:pPr>
          </w:p>
          <w:p w14:paraId="3B0089F1" w14:textId="77777777" w:rsidR="005D4FCF" w:rsidRPr="00896A2D" w:rsidRDefault="005D4FCF" w:rsidP="005735D2">
            <w:pPr>
              <w:spacing w:after="0" w:line="240" w:lineRule="auto"/>
              <w:jc w:val="center"/>
              <w:rPr>
                <w:rFonts w:ascii="Arial" w:hAnsi="Arial" w:cs="Arial"/>
              </w:rPr>
            </w:pPr>
          </w:p>
          <w:p w14:paraId="1EB8AA56" w14:textId="77777777" w:rsidR="005D4FCF" w:rsidRDefault="005D4FCF" w:rsidP="005735D2">
            <w:pPr>
              <w:spacing w:after="0" w:line="240" w:lineRule="auto"/>
              <w:rPr>
                <w:rFonts w:ascii="Arial" w:hAnsi="Arial" w:cs="Arial"/>
              </w:rPr>
            </w:pPr>
          </w:p>
          <w:p w14:paraId="2D6B592B" w14:textId="77777777" w:rsidR="005D4FCF" w:rsidRPr="00896A2D" w:rsidRDefault="005D4FCF" w:rsidP="005735D2">
            <w:pPr>
              <w:spacing w:after="0" w:line="240" w:lineRule="auto"/>
              <w:rPr>
                <w:rFonts w:ascii="Arial" w:hAnsi="Arial" w:cs="Arial"/>
              </w:rPr>
            </w:pPr>
          </w:p>
          <w:p w14:paraId="0A489BBE" w14:textId="77777777" w:rsidR="005D4FCF" w:rsidRPr="00896A2D" w:rsidRDefault="005D4FCF" w:rsidP="005735D2">
            <w:pPr>
              <w:spacing w:after="0" w:line="240" w:lineRule="auto"/>
              <w:jc w:val="center"/>
              <w:rPr>
                <w:rFonts w:ascii="Arial" w:hAnsi="Arial" w:cs="Arial"/>
              </w:rPr>
            </w:pPr>
            <w:r w:rsidRPr="00896A2D">
              <w:rPr>
                <w:rFonts w:ascii="Arial" w:hAnsi="Arial" w:cs="Arial"/>
              </w:rPr>
              <w:t>Ciljevi</w:t>
            </w:r>
          </w:p>
          <w:p w14:paraId="1E8B88B0" w14:textId="77777777" w:rsidR="005D4FCF" w:rsidRPr="00896A2D" w:rsidRDefault="005D4FCF" w:rsidP="005735D2">
            <w:pPr>
              <w:spacing w:after="0" w:line="240" w:lineRule="auto"/>
              <w:jc w:val="center"/>
              <w:rPr>
                <w:rFonts w:ascii="Arial" w:hAnsi="Arial" w:cs="Arial"/>
              </w:rPr>
            </w:pPr>
          </w:p>
          <w:p w14:paraId="6A079869" w14:textId="77777777" w:rsidR="005D4FCF" w:rsidRPr="00896A2D" w:rsidRDefault="005D4FCF" w:rsidP="005735D2">
            <w:pPr>
              <w:spacing w:after="0" w:line="240" w:lineRule="auto"/>
              <w:jc w:val="center"/>
              <w:rPr>
                <w:rFonts w:ascii="Arial" w:hAnsi="Arial" w:cs="Arial"/>
              </w:rPr>
            </w:pPr>
          </w:p>
          <w:p w14:paraId="406ED121" w14:textId="77777777" w:rsidR="005D4FCF" w:rsidRPr="00896A2D" w:rsidRDefault="005D4FCF" w:rsidP="005735D2">
            <w:pPr>
              <w:spacing w:after="0" w:line="240" w:lineRule="auto"/>
              <w:rPr>
                <w:rFonts w:ascii="Arial" w:hAnsi="Arial" w:cs="Arial"/>
              </w:rPr>
            </w:pPr>
          </w:p>
        </w:tc>
        <w:tc>
          <w:tcPr>
            <w:tcW w:w="8186" w:type="dxa"/>
          </w:tcPr>
          <w:p w14:paraId="7659C8C9" w14:textId="77777777" w:rsidR="005D4FCF" w:rsidRDefault="005D4FCF" w:rsidP="005735D2">
            <w:pPr>
              <w:spacing w:after="0" w:line="240" w:lineRule="auto"/>
              <w:rPr>
                <w:rFonts w:ascii="Arial" w:hAnsi="Arial" w:cs="Arial"/>
              </w:rPr>
            </w:pPr>
          </w:p>
          <w:p w14:paraId="6D78B323" w14:textId="77777777" w:rsidR="005D4FCF" w:rsidRDefault="005D4FCF" w:rsidP="005735D2">
            <w:pPr>
              <w:spacing w:after="0" w:line="240" w:lineRule="auto"/>
              <w:rPr>
                <w:rFonts w:ascii="Arial" w:eastAsia="Times New Roman" w:hAnsi="Arial" w:cs="Arial"/>
                <w:lang w:eastAsia="hr-HR"/>
              </w:rPr>
            </w:pPr>
            <w:r w:rsidRPr="0082571A">
              <w:rPr>
                <w:rFonts w:ascii="Arial" w:eastAsia="Times New Roman" w:hAnsi="Arial" w:cs="Arial"/>
                <w:lang w:eastAsia="hr-HR"/>
              </w:rPr>
              <w:t xml:space="preserve">1) osposobiti učenike za kvalitetno i kreativno planiranje, pripremanje i realizaciju </w:t>
            </w:r>
          </w:p>
          <w:p w14:paraId="4A7D4A1D" w14:textId="77777777" w:rsidR="005D4FCF" w:rsidRPr="0082571A" w:rsidRDefault="005D4FCF" w:rsidP="005735D2">
            <w:pPr>
              <w:spacing w:after="0" w:line="240" w:lineRule="auto"/>
              <w:rPr>
                <w:rFonts w:ascii="Arial" w:eastAsia="Times New Roman" w:hAnsi="Arial" w:cs="Arial"/>
                <w:lang w:eastAsia="hr-HR"/>
              </w:rPr>
            </w:pPr>
            <w:r>
              <w:rPr>
                <w:rFonts w:ascii="Arial" w:eastAsia="Times New Roman" w:hAnsi="Arial" w:cs="Arial"/>
                <w:lang w:eastAsia="hr-HR"/>
              </w:rPr>
              <w:t xml:space="preserve">    sadržaja </w:t>
            </w:r>
            <w:r w:rsidRPr="0082571A">
              <w:rPr>
                <w:rFonts w:ascii="Arial" w:eastAsia="Times New Roman" w:hAnsi="Arial" w:cs="Arial"/>
                <w:lang w:eastAsia="hr-HR"/>
              </w:rPr>
              <w:t>dodatne nastave matematike;</w:t>
            </w:r>
          </w:p>
          <w:p w14:paraId="439112E0" w14:textId="77777777" w:rsidR="005D4FCF" w:rsidRPr="0082571A" w:rsidRDefault="005D4FCF" w:rsidP="005735D2">
            <w:pPr>
              <w:spacing w:after="0" w:line="240" w:lineRule="auto"/>
              <w:rPr>
                <w:rFonts w:ascii="Arial" w:eastAsia="Times New Roman" w:hAnsi="Arial" w:cs="Arial"/>
                <w:lang w:eastAsia="hr-HR"/>
              </w:rPr>
            </w:pPr>
            <w:r w:rsidRPr="0082571A">
              <w:rPr>
                <w:rFonts w:ascii="Arial" w:eastAsia="Times New Roman" w:hAnsi="Arial" w:cs="Arial"/>
                <w:lang w:eastAsia="hr-HR"/>
              </w:rPr>
              <w:t>2) osvijestiti važnost i svrhu dodatnog rada s naprednim učenicima;</w:t>
            </w:r>
          </w:p>
          <w:p w14:paraId="2F8DFB22" w14:textId="77777777" w:rsidR="005D4FCF" w:rsidRPr="0082571A" w:rsidRDefault="005D4FCF" w:rsidP="005735D2">
            <w:pPr>
              <w:spacing w:after="0" w:line="240" w:lineRule="auto"/>
              <w:rPr>
                <w:rFonts w:ascii="Arial" w:eastAsia="Times New Roman" w:hAnsi="Arial" w:cs="Arial"/>
                <w:lang w:eastAsia="hr-HR"/>
              </w:rPr>
            </w:pPr>
            <w:r w:rsidRPr="0082571A">
              <w:rPr>
                <w:rFonts w:ascii="Arial" w:eastAsia="Times New Roman" w:hAnsi="Arial" w:cs="Arial"/>
                <w:lang w:eastAsia="hr-HR"/>
              </w:rPr>
              <w:t>3) kod učenika njegovati radoznalost, maštu i želju za igrom;</w:t>
            </w:r>
          </w:p>
          <w:p w14:paraId="74E8266F" w14:textId="77777777" w:rsidR="005D4FCF" w:rsidRPr="0082571A" w:rsidRDefault="005D4FCF" w:rsidP="005735D2">
            <w:pPr>
              <w:spacing w:after="0" w:line="240" w:lineRule="auto"/>
              <w:rPr>
                <w:rFonts w:ascii="Arial" w:eastAsia="Times New Roman" w:hAnsi="Arial" w:cs="Arial"/>
                <w:lang w:eastAsia="hr-HR"/>
              </w:rPr>
            </w:pPr>
            <w:r w:rsidRPr="0082571A">
              <w:rPr>
                <w:rFonts w:ascii="Arial" w:eastAsia="Times New Roman" w:hAnsi="Arial" w:cs="Arial"/>
                <w:lang w:eastAsia="hr-HR"/>
              </w:rPr>
              <w:t>4) poticati interes za nestandardne zadatke u matematici;</w:t>
            </w:r>
          </w:p>
          <w:p w14:paraId="09175D6C" w14:textId="77777777" w:rsidR="005D4FCF" w:rsidRDefault="005D4FCF" w:rsidP="005735D2">
            <w:pPr>
              <w:spacing w:after="0" w:line="240" w:lineRule="auto"/>
              <w:rPr>
                <w:rFonts w:ascii="Arial" w:eastAsia="Times New Roman" w:hAnsi="Arial" w:cs="Arial"/>
                <w:lang w:eastAsia="hr-HR"/>
              </w:rPr>
            </w:pPr>
            <w:r w:rsidRPr="0082571A">
              <w:rPr>
                <w:rFonts w:ascii="Arial" w:eastAsia="Times New Roman" w:hAnsi="Arial" w:cs="Arial"/>
                <w:lang w:eastAsia="hr-HR"/>
              </w:rPr>
              <w:t xml:space="preserve">5) razvijati sposobnost rada u timu, natjecateljski duh, ljubav i interes za </w:t>
            </w:r>
          </w:p>
          <w:p w14:paraId="6067BDB1" w14:textId="77777777" w:rsidR="005D4FCF" w:rsidRPr="0082571A" w:rsidRDefault="005D4FCF" w:rsidP="005735D2">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82571A">
              <w:rPr>
                <w:rFonts w:ascii="Arial" w:eastAsia="Times New Roman" w:hAnsi="Arial" w:cs="Arial"/>
                <w:lang w:eastAsia="hr-HR"/>
              </w:rPr>
              <w:t>matematiku;</w:t>
            </w:r>
          </w:p>
          <w:p w14:paraId="06E517C1" w14:textId="77777777" w:rsidR="005D4FCF" w:rsidRPr="0082571A" w:rsidRDefault="005D4FCF" w:rsidP="005735D2">
            <w:pPr>
              <w:spacing w:after="0" w:line="240" w:lineRule="auto"/>
              <w:rPr>
                <w:rFonts w:ascii="Arial" w:eastAsia="Times New Roman" w:hAnsi="Arial" w:cs="Arial"/>
                <w:lang w:eastAsia="hr-HR"/>
              </w:rPr>
            </w:pPr>
            <w:r w:rsidRPr="0082571A">
              <w:rPr>
                <w:rFonts w:ascii="Arial" w:eastAsia="Times New Roman" w:hAnsi="Arial" w:cs="Arial"/>
                <w:lang w:eastAsia="hr-HR"/>
              </w:rPr>
              <w:t>6) razvijati želju i potrebu za usavršavanjem u dodatnoj nastavi matematike</w:t>
            </w:r>
          </w:p>
          <w:p w14:paraId="1DCD0289" w14:textId="77777777" w:rsidR="005D4FCF" w:rsidRPr="00896A2D" w:rsidRDefault="005D4FCF" w:rsidP="005735D2">
            <w:pPr>
              <w:spacing w:after="0" w:line="240" w:lineRule="auto"/>
              <w:rPr>
                <w:rFonts w:ascii="Arial" w:hAnsi="Arial" w:cs="Arial"/>
              </w:rPr>
            </w:pPr>
          </w:p>
        </w:tc>
      </w:tr>
      <w:tr w:rsidR="005D4FCF" w:rsidRPr="00896A2D" w14:paraId="1D59EBF6" w14:textId="77777777" w:rsidTr="005735D2">
        <w:tc>
          <w:tcPr>
            <w:tcW w:w="1384" w:type="dxa"/>
            <w:shd w:val="clear" w:color="auto" w:fill="FFFF99"/>
          </w:tcPr>
          <w:p w14:paraId="2397A0D8" w14:textId="77777777" w:rsidR="005D4FCF" w:rsidRDefault="005D4FCF" w:rsidP="005735D2">
            <w:pPr>
              <w:spacing w:after="0" w:line="240" w:lineRule="auto"/>
              <w:rPr>
                <w:rFonts w:ascii="Arial" w:hAnsi="Arial" w:cs="Arial"/>
              </w:rPr>
            </w:pPr>
          </w:p>
          <w:p w14:paraId="0B024E0C" w14:textId="77777777" w:rsidR="005D4FCF" w:rsidRPr="00896A2D" w:rsidRDefault="005D4FCF" w:rsidP="005735D2">
            <w:pPr>
              <w:spacing w:after="0" w:line="240" w:lineRule="auto"/>
              <w:rPr>
                <w:rFonts w:ascii="Arial" w:hAnsi="Arial" w:cs="Arial"/>
              </w:rPr>
            </w:pPr>
          </w:p>
          <w:p w14:paraId="7278D216" w14:textId="77777777" w:rsidR="005D4FCF" w:rsidRPr="00896A2D" w:rsidRDefault="005D4FCF" w:rsidP="005735D2">
            <w:pPr>
              <w:spacing w:after="0" w:line="240" w:lineRule="auto"/>
              <w:jc w:val="center"/>
              <w:rPr>
                <w:rFonts w:ascii="Arial" w:hAnsi="Arial" w:cs="Arial"/>
              </w:rPr>
            </w:pPr>
            <w:r w:rsidRPr="00896A2D">
              <w:rPr>
                <w:rFonts w:ascii="Arial" w:hAnsi="Arial" w:cs="Arial"/>
              </w:rPr>
              <w:t>Namjena</w:t>
            </w:r>
          </w:p>
        </w:tc>
        <w:tc>
          <w:tcPr>
            <w:tcW w:w="8186" w:type="dxa"/>
          </w:tcPr>
          <w:p w14:paraId="20208AE2" w14:textId="77777777" w:rsidR="005D4FCF" w:rsidRDefault="005D4FCF" w:rsidP="005735D2">
            <w:pPr>
              <w:spacing w:after="0" w:line="240" w:lineRule="auto"/>
              <w:rPr>
                <w:rFonts w:ascii="Arial" w:hAnsi="Arial" w:cs="Arial"/>
              </w:rPr>
            </w:pPr>
          </w:p>
          <w:p w14:paraId="1B7CC15E" w14:textId="77777777" w:rsidR="005D4FCF" w:rsidRDefault="005D4FCF" w:rsidP="005735D2">
            <w:pPr>
              <w:spacing w:after="0" w:line="240" w:lineRule="auto"/>
              <w:rPr>
                <w:rFonts w:ascii="Arial" w:eastAsia="Times New Roman" w:hAnsi="Arial" w:cs="Arial"/>
                <w:lang w:eastAsia="hr-HR"/>
              </w:rPr>
            </w:pPr>
            <w:r>
              <w:rPr>
                <w:rFonts w:ascii="Arial" w:eastAsia="Times New Roman" w:hAnsi="Arial" w:cs="Arial"/>
                <w:lang w:eastAsia="hr-HR"/>
              </w:rPr>
              <w:t>R</w:t>
            </w:r>
            <w:r w:rsidRPr="0082571A">
              <w:rPr>
                <w:rFonts w:ascii="Arial" w:eastAsia="Times New Roman" w:hAnsi="Arial" w:cs="Arial"/>
                <w:lang w:eastAsia="hr-HR"/>
              </w:rPr>
              <w:t>ješavanje težih i nestanda</w:t>
            </w:r>
            <w:r>
              <w:rPr>
                <w:rFonts w:ascii="Arial" w:eastAsia="Times New Roman" w:hAnsi="Arial" w:cs="Arial"/>
                <w:lang w:eastAsia="hr-HR"/>
              </w:rPr>
              <w:t xml:space="preserve">rdnih zadataka u matematici, </w:t>
            </w:r>
            <w:r w:rsidRPr="0082571A">
              <w:rPr>
                <w:rFonts w:ascii="Arial" w:eastAsia="Times New Roman" w:hAnsi="Arial" w:cs="Arial"/>
                <w:lang w:eastAsia="hr-HR"/>
              </w:rPr>
              <w:t>razvoj logičkog mišljenja i zaključivanja,</w:t>
            </w:r>
            <w:r>
              <w:rPr>
                <w:rFonts w:ascii="Arial" w:eastAsia="Times New Roman" w:hAnsi="Arial" w:cs="Arial"/>
                <w:lang w:eastAsia="hr-HR"/>
              </w:rPr>
              <w:t xml:space="preserve"> </w:t>
            </w:r>
            <w:r w:rsidRPr="0082571A">
              <w:rPr>
                <w:rFonts w:ascii="Arial" w:eastAsia="Times New Roman" w:hAnsi="Arial" w:cs="Arial"/>
                <w:lang w:eastAsia="hr-HR"/>
              </w:rPr>
              <w:t>samoinicijativnosti, točnosti i brzine rješavanja matematičkih zadataka</w:t>
            </w:r>
            <w:r>
              <w:rPr>
                <w:rFonts w:ascii="Arial" w:eastAsia="Times New Roman" w:hAnsi="Arial" w:cs="Arial"/>
                <w:lang w:eastAsia="hr-HR"/>
              </w:rPr>
              <w:t>.</w:t>
            </w:r>
          </w:p>
          <w:p w14:paraId="1C12EEA5" w14:textId="77777777" w:rsidR="005D4FCF" w:rsidRPr="0082571A" w:rsidRDefault="005D4FCF" w:rsidP="005735D2">
            <w:pPr>
              <w:spacing w:after="0" w:line="240" w:lineRule="auto"/>
              <w:rPr>
                <w:rFonts w:ascii="Arial" w:eastAsia="Times New Roman" w:hAnsi="Arial" w:cs="Arial"/>
                <w:lang w:eastAsia="hr-HR"/>
              </w:rPr>
            </w:pPr>
          </w:p>
        </w:tc>
      </w:tr>
      <w:tr w:rsidR="005D4FCF" w:rsidRPr="00896A2D" w14:paraId="44F8DB6B" w14:textId="77777777" w:rsidTr="005735D2">
        <w:tc>
          <w:tcPr>
            <w:tcW w:w="1384" w:type="dxa"/>
            <w:shd w:val="clear" w:color="auto" w:fill="FFFF99"/>
          </w:tcPr>
          <w:p w14:paraId="1DBE02CD" w14:textId="77777777" w:rsidR="005D4FCF" w:rsidRPr="00896A2D" w:rsidRDefault="005D4FCF" w:rsidP="005735D2">
            <w:pPr>
              <w:spacing w:after="0" w:line="240" w:lineRule="auto"/>
              <w:rPr>
                <w:rFonts w:ascii="Arial" w:hAnsi="Arial" w:cs="Arial"/>
              </w:rPr>
            </w:pPr>
          </w:p>
          <w:p w14:paraId="1D7E426C" w14:textId="77777777" w:rsidR="005D4FCF" w:rsidRPr="00896A2D" w:rsidRDefault="005D4FCF" w:rsidP="005735D2">
            <w:pPr>
              <w:spacing w:after="0" w:line="240" w:lineRule="auto"/>
              <w:jc w:val="center"/>
              <w:rPr>
                <w:rFonts w:ascii="Arial" w:hAnsi="Arial" w:cs="Arial"/>
              </w:rPr>
            </w:pPr>
            <w:r w:rsidRPr="00896A2D">
              <w:rPr>
                <w:rFonts w:ascii="Arial" w:hAnsi="Arial" w:cs="Arial"/>
              </w:rPr>
              <w:t>Nositelj(i)</w:t>
            </w:r>
          </w:p>
          <w:p w14:paraId="0FC6FBCF" w14:textId="77777777" w:rsidR="005D4FCF" w:rsidRPr="00896A2D" w:rsidRDefault="005D4FCF" w:rsidP="005735D2">
            <w:pPr>
              <w:spacing w:after="0" w:line="240" w:lineRule="auto"/>
              <w:rPr>
                <w:rFonts w:ascii="Arial" w:hAnsi="Arial" w:cs="Arial"/>
              </w:rPr>
            </w:pPr>
          </w:p>
        </w:tc>
        <w:tc>
          <w:tcPr>
            <w:tcW w:w="8186" w:type="dxa"/>
          </w:tcPr>
          <w:p w14:paraId="5FB6EE1E" w14:textId="77777777" w:rsidR="005D4FCF" w:rsidRDefault="005D4FCF" w:rsidP="005735D2">
            <w:pPr>
              <w:spacing w:after="0" w:line="240" w:lineRule="auto"/>
              <w:rPr>
                <w:rFonts w:ascii="Arial" w:hAnsi="Arial" w:cs="Arial"/>
              </w:rPr>
            </w:pPr>
          </w:p>
          <w:p w14:paraId="07D9DE67" w14:textId="77777777" w:rsidR="005D4FCF" w:rsidRPr="00896A2D" w:rsidRDefault="005D4FCF" w:rsidP="005735D2">
            <w:pPr>
              <w:spacing w:after="0" w:line="240" w:lineRule="auto"/>
              <w:rPr>
                <w:rFonts w:ascii="Arial" w:hAnsi="Arial" w:cs="Arial"/>
              </w:rPr>
            </w:pPr>
            <w:r>
              <w:rPr>
                <w:rFonts w:ascii="Arial" w:hAnsi="Arial" w:cs="Arial"/>
              </w:rPr>
              <w:t>U</w:t>
            </w:r>
            <w:r w:rsidRPr="00DB4DFC">
              <w:rPr>
                <w:rFonts w:ascii="Arial" w:hAnsi="Arial" w:cs="Arial"/>
              </w:rPr>
              <w:t xml:space="preserve">čiteljica </w:t>
            </w:r>
            <w:r>
              <w:rPr>
                <w:rFonts w:ascii="Arial" w:hAnsi="Arial" w:cs="Arial"/>
              </w:rPr>
              <w:t xml:space="preserve">Lidija </w:t>
            </w:r>
            <w:proofErr w:type="spellStart"/>
            <w:r>
              <w:rPr>
                <w:rFonts w:ascii="Arial" w:hAnsi="Arial" w:cs="Arial"/>
              </w:rPr>
              <w:t>Petreković</w:t>
            </w:r>
            <w:proofErr w:type="spellEnd"/>
          </w:p>
          <w:p w14:paraId="4C35BF4D" w14:textId="77777777" w:rsidR="005D4FCF" w:rsidRPr="00896A2D" w:rsidRDefault="005D4FCF" w:rsidP="005735D2">
            <w:pPr>
              <w:spacing w:after="0" w:line="240" w:lineRule="auto"/>
              <w:rPr>
                <w:rFonts w:ascii="Arial" w:hAnsi="Arial" w:cs="Arial"/>
              </w:rPr>
            </w:pPr>
          </w:p>
        </w:tc>
      </w:tr>
      <w:tr w:rsidR="005D4FCF" w:rsidRPr="00896A2D" w14:paraId="5FFA6AC1" w14:textId="77777777" w:rsidTr="005735D2">
        <w:tc>
          <w:tcPr>
            <w:tcW w:w="1384" w:type="dxa"/>
            <w:shd w:val="clear" w:color="auto" w:fill="FFFF99"/>
          </w:tcPr>
          <w:p w14:paraId="1A0667AC" w14:textId="77777777" w:rsidR="005D4FCF" w:rsidRPr="00896A2D" w:rsidRDefault="005D4FCF" w:rsidP="005735D2">
            <w:pPr>
              <w:spacing w:after="0" w:line="240" w:lineRule="auto"/>
              <w:rPr>
                <w:rFonts w:ascii="Arial" w:hAnsi="Arial" w:cs="Arial"/>
              </w:rPr>
            </w:pPr>
          </w:p>
          <w:p w14:paraId="02C3F61F" w14:textId="77777777" w:rsidR="005D4FCF" w:rsidRPr="00896A2D" w:rsidRDefault="005D4FCF" w:rsidP="005735D2">
            <w:pPr>
              <w:spacing w:after="0" w:line="240" w:lineRule="auto"/>
              <w:jc w:val="center"/>
              <w:rPr>
                <w:rFonts w:ascii="Arial" w:hAnsi="Arial" w:cs="Arial"/>
              </w:rPr>
            </w:pPr>
            <w:r w:rsidRPr="00896A2D">
              <w:rPr>
                <w:rFonts w:ascii="Arial" w:hAnsi="Arial" w:cs="Arial"/>
              </w:rPr>
              <w:t>Način realizacije</w:t>
            </w:r>
          </w:p>
          <w:p w14:paraId="32C5C56D" w14:textId="77777777" w:rsidR="005D4FCF" w:rsidRPr="00896A2D" w:rsidRDefault="005D4FCF" w:rsidP="005735D2">
            <w:pPr>
              <w:spacing w:after="0" w:line="240" w:lineRule="auto"/>
              <w:rPr>
                <w:rFonts w:ascii="Arial" w:hAnsi="Arial" w:cs="Arial"/>
              </w:rPr>
            </w:pPr>
          </w:p>
        </w:tc>
        <w:tc>
          <w:tcPr>
            <w:tcW w:w="8186" w:type="dxa"/>
          </w:tcPr>
          <w:p w14:paraId="6833A8FC" w14:textId="77777777" w:rsidR="005D4FCF" w:rsidRDefault="005D4FCF" w:rsidP="005735D2">
            <w:pPr>
              <w:spacing w:after="0" w:line="240" w:lineRule="auto"/>
              <w:rPr>
                <w:rFonts w:ascii="Arial" w:hAnsi="Arial" w:cs="Arial"/>
              </w:rPr>
            </w:pPr>
          </w:p>
          <w:p w14:paraId="20E6B9D8" w14:textId="77777777" w:rsidR="005D4FCF" w:rsidRDefault="005D4FCF" w:rsidP="005735D2">
            <w:pPr>
              <w:spacing w:after="0" w:line="240" w:lineRule="auto"/>
              <w:rPr>
                <w:rFonts w:ascii="Arial" w:hAnsi="Arial" w:cs="Arial"/>
                <w:sz w:val="24"/>
                <w:szCs w:val="24"/>
              </w:rPr>
            </w:pPr>
            <w:r>
              <w:rPr>
                <w:rFonts w:ascii="Arial" w:hAnsi="Arial" w:cs="Arial"/>
              </w:rPr>
              <w:t>Metoda razgovora, demonstracije, pisanih i grafičkih radova, natjecanja, individualni rad, rad u paru, grupni rad.</w:t>
            </w:r>
          </w:p>
          <w:p w14:paraId="4E745555" w14:textId="77777777" w:rsidR="005D4FCF" w:rsidRPr="00896A2D" w:rsidRDefault="005D4FCF" w:rsidP="005735D2">
            <w:pPr>
              <w:spacing w:after="0" w:line="240" w:lineRule="auto"/>
              <w:rPr>
                <w:rFonts w:ascii="Arial" w:hAnsi="Arial" w:cs="Arial"/>
              </w:rPr>
            </w:pPr>
          </w:p>
        </w:tc>
      </w:tr>
      <w:tr w:rsidR="005D4FCF" w:rsidRPr="00896A2D" w14:paraId="0BAC4359" w14:textId="77777777" w:rsidTr="005735D2">
        <w:tc>
          <w:tcPr>
            <w:tcW w:w="1384" w:type="dxa"/>
            <w:shd w:val="clear" w:color="auto" w:fill="FFFF99"/>
          </w:tcPr>
          <w:p w14:paraId="24DE55E4" w14:textId="77777777" w:rsidR="005D4FCF" w:rsidRPr="00896A2D" w:rsidRDefault="005D4FCF" w:rsidP="005735D2">
            <w:pPr>
              <w:spacing w:after="0" w:line="240" w:lineRule="auto"/>
              <w:rPr>
                <w:rFonts w:ascii="Arial" w:hAnsi="Arial" w:cs="Arial"/>
              </w:rPr>
            </w:pPr>
          </w:p>
          <w:p w14:paraId="0091D543" w14:textId="77777777" w:rsidR="005D4FCF" w:rsidRPr="00896A2D" w:rsidRDefault="005D4FCF" w:rsidP="005735D2">
            <w:pPr>
              <w:spacing w:after="0" w:line="240" w:lineRule="auto"/>
              <w:jc w:val="center"/>
              <w:rPr>
                <w:rFonts w:ascii="Arial" w:hAnsi="Arial" w:cs="Arial"/>
              </w:rPr>
            </w:pPr>
            <w:proofErr w:type="spellStart"/>
            <w:r w:rsidRPr="00896A2D">
              <w:rPr>
                <w:rFonts w:ascii="Arial" w:hAnsi="Arial" w:cs="Arial"/>
              </w:rPr>
              <w:t>Vremenik</w:t>
            </w:r>
            <w:proofErr w:type="spellEnd"/>
          </w:p>
          <w:p w14:paraId="75AF1F1D" w14:textId="77777777" w:rsidR="005D4FCF" w:rsidRPr="00896A2D" w:rsidRDefault="005D4FCF" w:rsidP="005735D2">
            <w:pPr>
              <w:spacing w:after="0" w:line="240" w:lineRule="auto"/>
              <w:rPr>
                <w:rFonts w:ascii="Arial" w:hAnsi="Arial" w:cs="Arial"/>
              </w:rPr>
            </w:pPr>
          </w:p>
          <w:p w14:paraId="5A498915" w14:textId="77777777" w:rsidR="005D4FCF" w:rsidRPr="00896A2D" w:rsidRDefault="005D4FCF" w:rsidP="005735D2">
            <w:pPr>
              <w:spacing w:after="0" w:line="240" w:lineRule="auto"/>
              <w:rPr>
                <w:rFonts w:ascii="Arial" w:hAnsi="Arial" w:cs="Arial"/>
              </w:rPr>
            </w:pPr>
          </w:p>
        </w:tc>
        <w:tc>
          <w:tcPr>
            <w:tcW w:w="8186" w:type="dxa"/>
          </w:tcPr>
          <w:p w14:paraId="521CBF13" w14:textId="77777777" w:rsidR="005D4FCF" w:rsidRDefault="005D4FCF" w:rsidP="005735D2">
            <w:pPr>
              <w:spacing w:after="0" w:line="240" w:lineRule="auto"/>
              <w:rPr>
                <w:rFonts w:ascii="Arial" w:hAnsi="Arial" w:cs="Arial"/>
              </w:rPr>
            </w:pPr>
          </w:p>
          <w:p w14:paraId="33DB0A94" w14:textId="77777777" w:rsidR="005D4FCF" w:rsidRDefault="005D4FCF" w:rsidP="005735D2">
            <w:pPr>
              <w:spacing w:after="0" w:line="240" w:lineRule="auto"/>
              <w:rPr>
                <w:rFonts w:ascii="Arial" w:hAnsi="Arial" w:cs="Arial"/>
                <w:sz w:val="24"/>
                <w:szCs w:val="24"/>
                <w:lang w:eastAsia="hr-HR"/>
              </w:rPr>
            </w:pPr>
            <w:r>
              <w:rPr>
                <w:rFonts w:ascii="Arial" w:hAnsi="Arial" w:cs="Arial"/>
              </w:rPr>
              <w:t>Tijekom nastavne godine 1 sat tjedno prema planu dodatne nastave matematike.</w:t>
            </w:r>
          </w:p>
          <w:p w14:paraId="75319EF6" w14:textId="77777777" w:rsidR="005D4FCF" w:rsidRPr="00896A2D" w:rsidRDefault="005D4FCF" w:rsidP="005735D2">
            <w:pPr>
              <w:spacing w:after="0" w:line="240" w:lineRule="auto"/>
              <w:rPr>
                <w:rFonts w:ascii="Arial" w:hAnsi="Arial" w:cs="Arial"/>
              </w:rPr>
            </w:pPr>
          </w:p>
        </w:tc>
      </w:tr>
      <w:tr w:rsidR="005D4FCF" w:rsidRPr="00896A2D" w14:paraId="4828010A" w14:textId="77777777" w:rsidTr="005735D2">
        <w:tc>
          <w:tcPr>
            <w:tcW w:w="1384" w:type="dxa"/>
            <w:shd w:val="clear" w:color="auto" w:fill="FFFF99"/>
          </w:tcPr>
          <w:p w14:paraId="6AA06A19" w14:textId="77777777" w:rsidR="005D4FCF" w:rsidRPr="00896A2D" w:rsidRDefault="005D4FCF" w:rsidP="005735D2">
            <w:pPr>
              <w:spacing w:after="0" w:line="240" w:lineRule="auto"/>
              <w:rPr>
                <w:rFonts w:ascii="Arial" w:hAnsi="Arial" w:cs="Arial"/>
              </w:rPr>
            </w:pPr>
          </w:p>
          <w:p w14:paraId="271326D6" w14:textId="77777777" w:rsidR="005D4FCF" w:rsidRPr="00896A2D" w:rsidRDefault="005D4FCF" w:rsidP="005735D2">
            <w:pPr>
              <w:spacing w:after="0" w:line="240" w:lineRule="auto"/>
              <w:jc w:val="center"/>
              <w:rPr>
                <w:rFonts w:ascii="Arial" w:hAnsi="Arial" w:cs="Arial"/>
              </w:rPr>
            </w:pPr>
            <w:r w:rsidRPr="00896A2D">
              <w:rPr>
                <w:rFonts w:ascii="Arial" w:hAnsi="Arial" w:cs="Arial"/>
              </w:rPr>
              <w:t>Okvirni troškovnik</w:t>
            </w:r>
          </w:p>
        </w:tc>
        <w:tc>
          <w:tcPr>
            <w:tcW w:w="8186" w:type="dxa"/>
          </w:tcPr>
          <w:p w14:paraId="24C5ACD8" w14:textId="77777777" w:rsidR="005D4FCF" w:rsidRDefault="005D4FCF" w:rsidP="005735D2">
            <w:pPr>
              <w:spacing w:after="0" w:line="240" w:lineRule="auto"/>
              <w:rPr>
                <w:rFonts w:ascii="Arial" w:hAnsi="Arial" w:cs="Arial"/>
              </w:rPr>
            </w:pPr>
          </w:p>
          <w:p w14:paraId="4E84B0C9" w14:textId="77777777" w:rsidR="005D4FCF" w:rsidRDefault="005D4FCF" w:rsidP="005735D2">
            <w:pPr>
              <w:rPr>
                <w:rFonts w:ascii="Arial" w:hAnsi="Arial" w:cs="Arial"/>
                <w:sz w:val="24"/>
                <w:szCs w:val="24"/>
              </w:rPr>
            </w:pPr>
            <w:r>
              <w:rPr>
                <w:rFonts w:ascii="Arial" w:hAnsi="Arial" w:cs="Arial"/>
              </w:rPr>
              <w:t>troškovi kopiranja (oko 15 eura)</w:t>
            </w:r>
          </w:p>
          <w:p w14:paraId="537EF273" w14:textId="77777777" w:rsidR="005D4FCF" w:rsidRPr="00896A2D" w:rsidRDefault="005D4FCF" w:rsidP="005735D2">
            <w:pPr>
              <w:spacing w:after="0" w:line="240" w:lineRule="auto"/>
              <w:rPr>
                <w:rFonts w:ascii="Arial" w:hAnsi="Arial" w:cs="Arial"/>
              </w:rPr>
            </w:pPr>
          </w:p>
        </w:tc>
      </w:tr>
      <w:tr w:rsidR="005D4FCF" w:rsidRPr="00896A2D" w14:paraId="2926D951" w14:textId="77777777" w:rsidTr="005735D2">
        <w:tc>
          <w:tcPr>
            <w:tcW w:w="1384" w:type="dxa"/>
            <w:shd w:val="clear" w:color="auto" w:fill="FFFF99"/>
          </w:tcPr>
          <w:p w14:paraId="41BCBF9D" w14:textId="77777777" w:rsidR="005D4FCF" w:rsidRPr="00896A2D" w:rsidRDefault="005D4FCF" w:rsidP="005735D2">
            <w:pPr>
              <w:spacing w:after="0" w:line="240" w:lineRule="auto"/>
              <w:rPr>
                <w:rFonts w:ascii="Arial" w:hAnsi="Arial" w:cs="Arial"/>
              </w:rPr>
            </w:pPr>
          </w:p>
          <w:p w14:paraId="010FC1DB" w14:textId="77777777" w:rsidR="005D4FCF" w:rsidRPr="00896A2D" w:rsidRDefault="005D4FCF" w:rsidP="005735D2">
            <w:pPr>
              <w:spacing w:after="0" w:line="240" w:lineRule="auto"/>
              <w:rPr>
                <w:rFonts w:ascii="Arial" w:hAnsi="Arial" w:cs="Arial"/>
              </w:rPr>
            </w:pPr>
            <w:r w:rsidRPr="00896A2D">
              <w:rPr>
                <w:rFonts w:ascii="Arial" w:hAnsi="Arial" w:cs="Arial"/>
              </w:rPr>
              <w:t>Način praćenja</w:t>
            </w:r>
          </w:p>
          <w:p w14:paraId="548C9D8A" w14:textId="77777777" w:rsidR="005D4FCF" w:rsidRPr="00896A2D" w:rsidRDefault="005D4FCF" w:rsidP="005735D2">
            <w:pPr>
              <w:spacing w:after="0" w:line="240" w:lineRule="auto"/>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31848CB4" w14:textId="77777777" w:rsidR="005D4FCF" w:rsidRPr="00896A2D" w:rsidRDefault="005D4FCF" w:rsidP="005735D2">
            <w:pPr>
              <w:spacing w:after="0" w:line="240" w:lineRule="auto"/>
              <w:rPr>
                <w:rFonts w:ascii="Arial" w:hAnsi="Arial" w:cs="Arial"/>
              </w:rPr>
            </w:pPr>
          </w:p>
        </w:tc>
        <w:tc>
          <w:tcPr>
            <w:tcW w:w="8186" w:type="dxa"/>
          </w:tcPr>
          <w:p w14:paraId="4516A4F7" w14:textId="77777777" w:rsidR="005D4FCF" w:rsidRDefault="005D4FCF" w:rsidP="005735D2">
            <w:pPr>
              <w:spacing w:after="0" w:line="240" w:lineRule="auto"/>
              <w:rPr>
                <w:rFonts w:ascii="Arial" w:hAnsi="Arial" w:cs="Arial"/>
              </w:rPr>
            </w:pPr>
          </w:p>
          <w:p w14:paraId="10C36DD4" w14:textId="77777777" w:rsidR="005D4FCF" w:rsidRDefault="005D4FCF" w:rsidP="005735D2">
            <w:pPr>
              <w:spacing w:after="0" w:line="240" w:lineRule="auto"/>
              <w:rPr>
                <w:rFonts w:ascii="Arial" w:hAnsi="Arial" w:cs="Arial"/>
              </w:rPr>
            </w:pPr>
          </w:p>
          <w:p w14:paraId="3459062E" w14:textId="77777777" w:rsidR="005D4FCF" w:rsidRDefault="005D4FCF" w:rsidP="005735D2">
            <w:pPr>
              <w:spacing w:after="0" w:line="240" w:lineRule="auto"/>
              <w:rPr>
                <w:rFonts w:ascii="Arial" w:hAnsi="Arial" w:cs="Arial"/>
              </w:rPr>
            </w:pPr>
            <w:r>
              <w:rPr>
                <w:rFonts w:ascii="Arial" w:hAnsi="Arial" w:cs="Arial"/>
              </w:rPr>
              <w:t>O</w:t>
            </w:r>
            <w:r w:rsidRPr="0082571A">
              <w:rPr>
                <w:rFonts w:ascii="Arial" w:hAnsi="Arial" w:cs="Arial"/>
              </w:rPr>
              <w:t xml:space="preserve">pisno praćenje učenika, upitnici za učenike, smajlići, </w:t>
            </w:r>
            <w:r>
              <w:rPr>
                <w:rFonts w:ascii="Arial" w:hAnsi="Arial" w:cs="Arial"/>
              </w:rPr>
              <w:t>uspjeh na razrednom natjecanju sa svrhom</w:t>
            </w:r>
            <w:r w:rsidRPr="0082571A">
              <w:rPr>
                <w:rFonts w:ascii="Arial" w:hAnsi="Arial" w:cs="Arial"/>
              </w:rPr>
              <w:t xml:space="preserve"> poboljšanja suradnje među učenicima</w:t>
            </w:r>
            <w:r>
              <w:rPr>
                <w:rFonts w:ascii="Arial" w:hAnsi="Arial" w:cs="Arial"/>
              </w:rPr>
              <w:t>.</w:t>
            </w:r>
          </w:p>
          <w:p w14:paraId="564ED3F9" w14:textId="77777777" w:rsidR="005D4FCF" w:rsidRPr="00896A2D" w:rsidRDefault="005D4FCF" w:rsidP="005735D2">
            <w:pPr>
              <w:spacing w:after="0" w:line="240" w:lineRule="auto"/>
              <w:rPr>
                <w:rFonts w:ascii="Arial" w:hAnsi="Arial" w:cs="Arial"/>
              </w:rPr>
            </w:pPr>
          </w:p>
        </w:tc>
      </w:tr>
    </w:tbl>
    <w:p w14:paraId="526BB471" w14:textId="77777777" w:rsidR="00A73E84" w:rsidRDefault="00A73E84" w:rsidP="00C008B2">
      <w:pPr>
        <w:rPr>
          <w:rFonts w:ascii="Arial" w:hAnsi="Arial" w:cs="Arial"/>
          <w:sz w:val="28"/>
          <w:szCs w:val="28"/>
        </w:rPr>
      </w:pPr>
    </w:p>
    <w:p w14:paraId="08F63FDA" w14:textId="77777777" w:rsidR="00A73E84" w:rsidRDefault="00A73E84" w:rsidP="00C008B2">
      <w:pPr>
        <w:rPr>
          <w:rFonts w:ascii="Arial" w:hAnsi="Arial" w:cs="Arial"/>
          <w:sz w:val="28"/>
          <w:szCs w:val="28"/>
        </w:rPr>
      </w:pPr>
    </w:p>
    <w:p w14:paraId="69FC37C7" w14:textId="77777777" w:rsidR="00A73E84" w:rsidRDefault="00A73E84" w:rsidP="00C008B2">
      <w:pPr>
        <w:rPr>
          <w:rFonts w:ascii="Arial" w:hAnsi="Arial" w:cs="Arial"/>
          <w:sz w:val="28"/>
          <w:szCs w:val="28"/>
        </w:rPr>
      </w:pPr>
    </w:p>
    <w:p w14:paraId="0BF4C63B" w14:textId="77777777" w:rsidR="00E23423" w:rsidRDefault="00E23423" w:rsidP="00C008B2">
      <w:pPr>
        <w:rPr>
          <w:rFonts w:ascii="Arial" w:hAnsi="Arial" w:cs="Arial"/>
          <w:sz w:val="28"/>
          <w:szCs w:val="28"/>
        </w:rPr>
      </w:pPr>
    </w:p>
    <w:p w14:paraId="48657F5A" w14:textId="77777777" w:rsidR="00E23423" w:rsidRDefault="00E23423" w:rsidP="00C008B2">
      <w:pPr>
        <w:rPr>
          <w:rFonts w:ascii="Arial" w:hAnsi="Arial" w:cs="Arial"/>
          <w:sz w:val="28"/>
          <w:szCs w:val="28"/>
        </w:rPr>
      </w:pPr>
    </w:p>
    <w:p w14:paraId="252FF3DE" w14:textId="77777777" w:rsidR="00337499" w:rsidRDefault="00337499"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81040A" w:rsidRPr="00896A2D" w14:paraId="5604D9EC" w14:textId="77777777" w:rsidTr="009644CA">
        <w:tc>
          <w:tcPr>
            <w:tcW w:w="1384" w:type="dxa"/>
            <w:shd w:val="clear" w:color="auto" w:fill="FFFF99"/>
          </w:tcPr>
          <w:p w14:paraId="244E260A" w14:textId="77777777" w:rsidR="0081040A" w:rsidRPr="00896A2D" w:rsidRDefault="0081040A" w:rsidP="009644CA">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65161616" w14:textId="77777777" w:rsidR="0081040A" w:rsidRPr="00896A2D" w:rsidRDefault="0081040A" w:rsidP="009644CA">
            <w:pPr>
              <w:spacing w:after="0" w:line="240" w:lineRule="auto"/>
              <w:rPr>
                <w:rFonts w:ascii="Arial" w:hAnsi="Arial" w:cs="Arial"/>
              </w:rPr>
            </w:pPr>
          </w:p>
          <w:p w14:paraId="1B5A3CA3" w14:textId="49B52FC1" w:rsidR="0081040A" w:rsidRPr="00496751" w:rsidRDefault="0081040A" w:rsidP="009644CA">
            <w:pPr>
              <w:spacing w:after="0" w:line="240" w:lineRule="auto"/>
              <w:rPr>
                <w:rFonts w:ascii="Arial" w:hAnsi="Arial" w:cs="Arial"/>
                <w:b/>
              </w:rPr>
            </w:pPr>
            <w:r>
              <w:rPr>
                <w:rFonts w:ascii="Arial" w:hAnsi="Arial" w:cs="Arial"/>
                <w:b/>
              </w:rPr>
              <w:t>Dodatni rad - Matematika (1. i 3. razred PŠ G. Plavnice</w:t>
            </w:r>
            <w:r w:rsidRPr="00496751">
              <w:rPr>
                <w:rFonts w:ascii="Arial" w:hAnsi="Arial" w:cs="Arial"/>
                <w:b/>
              </w:rPr>
              <w:t>)</w:t>
            </w:r>
          </w:p>
          <w:p w14:paraId="6FD4E93E" w14:textId="77777777" w:rsidR="0081040A" w:rsidRPr="00896A2D" w:rsidRDefault="0081040A" w:rsidP="009644CA">
            <w:pPr>
              <w:spacing w:after="0" w:line="240" w:lineRule="auto"/>
              <w:rPr>
                <w:rFonts w:ascii="Arial" w:hAnsi="Arial" w:cs="Arial"/>
              </w:rPr>
            </w:pPr>
          </w:p>
        </w:tc>
      </w:tr>
      <w:tr w:rsidR="0081040A" w:rsidRPr="00896A2D" w14:paraId="7DBDEF70" w14:textId="77777777" w:rsidTr="009644CA">
        <w:tc>
          <w:tcPr>
            <w:tcW w:w="1384" w:type="dxa"/>
            <w:shd w:val="clear" w:color="auto" w:fill="FFFF99"/>
          </w:tcPr>
          <w:p w14:paraId="132909E1" w14:textId="77777777" w:rsidR="0081040A" w:rsidRPr="00896A2D" w:rsidRDefault="0081040A" w:rsidP="009644CA">
            <w:pPr>
              <w:spacing w:after="0" w:line="240" w:lineRule="auto"/>
              <w:jc w:val="center"/>
              <w:rPr>
                <w:rFonts w:ascii="Arial" w:hAnsi="Arial" w:cs="Arial"/>
              </w:rPr>
            </w:pPr>
          </w:p>
          <w:p w14:paraId="286CB9BB" w14:textId="77777777" w:rsidR="0081040A" w:rsidRDefault="0081040A" w:rsidP="009644CA">
            <w:pPr>
              <w:spacing w:after="0" w:line="240" w:lineRule="auto"/>
              <w:rPr>
                <w:rFonts w:ascii="Arial" w:hAnsi="Arial" w:cs="Arial"/>
              </w:rPr>
            </w:pPr>
          </w:p>
          <w:p w14:paraId="6E1E0F3A" w14:textId="77777777" w:rsidR="0081040A" w:rsidRPr="00896A2D" w:rsidRDefault="0081040A" w:rsidP="009644CA">
            <w:pPr>
              <w:spacing w:after="0" w:line="240" w:lineRule="auto"/>
              <w:rPr>
                <w:rFonts w:ascii="Arial" w:hAnsi="Arial" w:cs="Arial"/>
              </w:rPr>
            </w:pPr>
          </w:p>
          <w:p w14:paraId="123B0B2D" w14:textId="77777777" w:rsidR="0081040A" w:rsidRPr="00896A2D" w:rsidRDefault="0081040A" w:rsidP="009644CA">
            <w:pPr>
              <w:spacing w:after="0" w:line="240" w:lineRule="auto"/>
              <w:jc w:val="center"/>
              <w:rPr>
                <w:rFonts w:ascii="Arial" w:hAnsi="Arial" w:cs="Arial"/>
              </w:rPr>
            </w:pPr>
            <w:r w:rsidRPr="00896A2D">
              <w:rPr>
                <w:rFonts w:ascii="Arial" w:hAnsi="Arial" w:cs="Arial"/>
              </w:rPr>
              <w:t>Ciljevi</w:t>
            </w:r>
          </w:p>
          <w:p w14:paraId="7E286E6C" w14:textId="77777777" w:rsidR="0081040A" w:rsidRPr="00896A2D" w:rsidRDefault="0081040A" w:rsidP="009644CA">
            <w:pPr>
              <w:spacing w:after="0" w:line="240" w:lineRule="auto"/>
              <w:jc w:val="center"/>
              <w:rPr>
                <w:rFonts w:ascii="Arial" w:hAnsi="Arial" w:cs="Arial"/>
              </w:rPr>
            </w:pPr>
          </w:p>
          <w:p w14:paraId="70212476" w14:textId="77777777" w:rsidR="0081040A" w:rsidRPr="00896A2D" w:rsidRDefault="0081040A" w:rsidP="009644CA">
            <w:pPr>
              <w:spacing w:after="0" w:line="240" w:lineRule="auto"/>
              <w:jc w:val="center"/>
              <w:rPr>
                <w:rFonts w:ascii="Arial" w:hAnsi="Arial" w:cs="Arial"/>
              </w:rPr>
            </w:pPr>
          </w:p>
          <w:p w14:paraId="4280AD31" w14:textId="77777777" w:rsidR="0081040A" w:rsidRPr="00896A2D" w:rsidRDefault="0081040A" w:rsidP="009644CA">
            <w:pPr>
              <w:spacing w:after="0" w:line="240" w:lineRule="auto"/>
              <w:rPr>
                <w:rFonts w:ascii="Arial" w:hAnsi="Arial" w:cs="Arial"/>
              </w:rPr>
            </w:pPr>
          </w:p>
        </w:tc>
        <w:tc>
          <w:tcPr>
            <w:tcW w:w="8186" w:type="dxa"/>
          </w:tcPr>
          <w:p w14:paraId="5D81010C" w14:textId="77777777" w:rsidR="0081040A" w:rsidRDefault="0081040A" w:rsidP="009644CA">
            <w:pPr>
              <w:spacing w:after="0" w:line="240" w:lineRule="auto"/>
              <w:rPr>
                <w:rFonts w:ascii="Arial" w:hAnsi="Arial" w:cs="Arial"/>
              </w:rPr>
            </w:pPr>
          </w:p>
          <w:p w14:paraId="391217CE" w14:textId="77777777" w:rsidR="0081040A" w:rsidRPr="008564E1" w:rsidRDefault="0081040A" w:rsidP="009644CA">
            <w:pPr>
              <w:spacing w:after="0" w:line="240" w:lineRule="auto"/>
              <w:rPr>
                <w:rFonts w:ascii="Arial" w:eastAsia="Times New Roman" w:hAnsi="Arial" w:cs="Arial"/>
                <w:lang w:eastAsia="hr-HR"/>
              </w:rPr>
            </w:pPr>
            <w:r w:rsidRPr="008564E1">
              <w:rPr>
                <w:rFonts w:ascii="Arial" w:eastAsia="Times New Roman" w:hAnsi="Arial" w:cs="Arial"/>
                <w:lang w:eastAsia="hr-HR"/>
              </w:rPr>
              <w:t>1) usvojiti zahtjevnije programske sadržaje;</w:t>
            </w:r>
          </w:p>
          <w:p w14:paraId="062809A3" w14:textId="77777777" w:rsidR="0081040A" w:rsidRPr="008564E1" w:rsidRDefault="0081040A" w:rsidP="009644CA">
            <w:pPr>
              <w:spacing w:after="0" w:line="240" w:lineRule="auto"/>
              <w:rPr>
                <w:rFonts w:ascii="Arial" w:eastAsia="Times New Roman" w:hAnsi="Arial" w:cs="Arial"/>
                <w:lang w:eastAsia="hr-HR"/>
              </w:rPr>
            </w:pPr>
            <w:r w:rsidRPr="008564E1">
              <w:rPr>
                <w:rFonts w:ascii="Arial" w:eastAsia="Times New Roman" w:hAnsi="Arial" w:cs="Arial"/>
                <w:lang w:eastAsia="hr-HR"/>
              </w:rPr>
              <w:t>2) poticati darovitost učenika za matematičke sadržaje;</w:t>
            </w:r>
          </w:p>
          <w:p w14:paraId="490676D9" w14:textId="77777777" w:rsidR="0081040A" w:rsidRPr="008564E1" w:rsidRDefault="0081040A" w:rsidP="009644CA">
            <w:pPr>
              <w:spacing w:after="0" w:line="240" w:lineRule="auto"/>
              <w:rPr>
                <w:rFonts w:ascii="Arial" w:eastAsia="Times New Roman" w:hAnsi="Arial" w:cs="Arial"/>
                <w:lang w:eastAsia="hr-HR"/>
              </w:rPr>
            </w:pPr>
            <w:r w:rsidRPr="008564E1">
              <w:rPr>
                <w:rFonts w:ascii="Arial" w:eastAsia="Times New Roman" w:hAnsi="Arial" w:cs="Arial"/>
                <w:lang w:eastAsia="hr-HR"/>
              </w:rPr>
              <w:t>3) razvijati mišljenje, pamćenje i logičko zaključivanje;</w:t>
            </w:r>
          </w:p>
          <w:p w14:paraId="180A4B5C" w14:textId="77777777" w:rsidR="0081040A" w:rsidRPr="008564E1" w:rsidRDefault="0081040A" w:rsidP="009644CA">
            <w:pPr>
              <w:spacing w:after="0" w:line="240" w:lineRule="auto"/>
              <w:rPr>
                <w:rFonts w:ascii="Arial" w:eastAsia="Times New Roman" w:hAnsi="Arial" w:cs="Arial"/>
                <w:lang w:eastAsia="hr-HR"/>
              </w:rPr>
            </w:pPr>
            <w:r w:rsidRPr="008564E1">
              <w:rPr>
                <w:rFonts w:ascii="Arial" w:eastAsia="Times New Roman" w:hAnsi="Arial" w:cs="Arial"/>
                <w:lang w:eastAsia="hr-HR"/>
              </w:rPr>
              <w:t>4) razvijanje urednosti i upornosti kod učenika;</w:t>
            </w:r>
          </w:p>
          <w:p w14:paraId="5DF9CACF" w14:textId="77777777" w:rsidR="0081040A" w:rsidRPr="008564E1" w:rsidRDefault="0081040A" w:rsidP="009644CA">
            <w:pPr>
              <w:spacing w:after="0" w:line="240" w:lineRule="auto"/>
              <w:rPr>
                <w:rFonts w:ascii="Arial" w:eastAsia="Times New Roman" w:hAnsi="Arial" w:cs="Arial"/>
                <w:lang w:eastAsia="hr-HR"/>
              </w:rPr>
            </w:pPr>
            <w:r w:rsidRPr="008564E1">
              <w:rPr>
                <w:rFonts w:ascii="Arial" w:eastAsia="Times New Roman" w:hAnsi="Arial" w:cs="Arial"/>
                <w:lang w:eastAsia="hr-HR"/>
              </w:rPr>
              <w:t>5) samostalno rješavati zadatke u nastavi matematike na višoj razini;</w:t>
            </w:r>
          </w:p>
          <w:p w14:paraId="52E63E7D" w14:textId="77777777" w:rsidR="0081040A" w:rsidRPr="008564E1" w:rsidRDefault="0081040A" w:rsidP="009644CA">
            <w:pPr>
              <w:spacing w:after="0" w:line="240" w:lineRule="auto"/>
              <w:rPr>
                <w:rFonts w:ascii="Arial" w:eastAsia="Times New Roman" w:hAnsi="Arial" w:cs="Arial"/>
                <w:lang w:eastAsia="hr-HR"/>
              </w:rPr>
            </w:pPr>
            <w:r w:rsidRPr="008564E1">
              <w:rPr>
                <w:rFonts w:ascii="Arial" w:eastAsia="Times New Roman" w:hAnsi="Arial" w:cs="Arial"/>
                <w:lang w:eastAsia="hr-HR"/>
              </w:rPr>
              <w:t>6) razvijanje upornosti i urednosti kod učenika</w:t>
            </w:r>
          </w:p>
          <w:p w14:paraId="65F832B3" w14:textId="77777777" w:rsidR="0081040A" w:rsidRPr="00896A2D" w:rsidRDefault="0081040A" w:rsidP="009644CA">
            <w:pPr>
              <w:spacing w:after="0" w:line="240" w:lineRule="auto"/>
              <w:rPr>
                <w:rFonts w:ascii="Arial" w:hAnsi="Arial" w:cs="Arial"/>
              </w:rPr>
            </w:pPr>
          </w:p>
        </w:tc>
      </w:tr>
      <w:tr w:rsidR="0081040A" w:rsidRPr="00896A2D" w14:paraId="00543B95" w14:textId="77777777" w:rsidTr="009644CA">
        <w:tc>
          <w:tcPr>
            <w:tcW w:w="1384" w:type="dxa"/>
            <w:shd w:val="clear" w:color="auto" w:fill="FFFF99"/>
          </w:tcPr>
          <w:p w14:paraId="7A97A9E6" w14:textId="77777777" w:rsidR="0081040A" w:rsidRPr="00896A2D" w:rsidRDefault="0081040A" w:rsidP="009644CA">
            <w:pPr>
              <w:spacing w:after="0" w:line="240" w:lineRule="auto"/>
              <w:rPr>
                <w:rFonts w:ascii="Arial" w:hAnsi="Arial" w:cs="Arial"/>
              </w:rPr>
            </w:pPr>
          </w:p>
          <w:p w14:paraId="275DD378" w14:textId="77777777" w:rsidR="0081040A" w:rsidRPr="00896A2D" w:rsidRDefault="0081040A" w:rsidP="009644CA">
            <w:pPr>
              <w:spacing w:after="0" w:line="240" w:lineRule="auto"/>
              <w:jc w:val="center"/>
              <w:rPr>
                <w:rFonts w:ascii="Arial" w:hAnsi="Arial" w:cs="Arial"/>
              </w:rPr>
            </w:pPr>
            <w:r w:rsidRPr="00896A2D">
              <w:rPr>
                <w:rFonts w:ascii="Arial" w:hAnsi="Arial" w:cs="Arial"/>
              </w:rPr>
              <w:t>Namjena</w:t>
            </w:r>
          </w:p>
          <w:p w14:paraId="55866042" w14:textId="77777777" w:rsidR="0081040A" w:rsidRPr="00896A2D" w:rsidRDefault="0081040A" w:rsidP="009644CA">
            <w:pPr>
              <w:spacing w:after="0" w:line="240" w:lineRule="auto"/>
              <w:rPr>
                <w:rFonts w:ascii="Arial" w:hAnsi="Arial" w:cs="Arial"/>
              </w:rPr>
            </w:pPr>
          </w:p>
        </w:tc>
        <w:tc>
          <w:tcPr>
            <w:tcW w:w="8186" w:type="dxa"/>
          </w:tcPr>
          <w:p w14:paraId="1F27B0A0" w14:textId="77777777" w:rsidR="0081040A" w:rsidRDefault="0081040A" w:rsidP="009644CA">
            <w:pPr>
              <w:spacing w:after="0" w:line="240" w:lineRule="auto"/>
              <w:rPr>
                <w:rFonts w:ascii="Arial" w:hAnsi="Arial" w:cs="Arial"/>
              </w:rPr>
            </w:pPr>
          </w:p>
          <w:p w14:paraId="50AFAC23" w14:textId="77777777" w:rsidR="0081040A" w:rsidRDefault="0081040A" w:rsidP="009644CA">
            <w:pPr>
              <w:spacing w:after="0" w:line="240" w:lineRule="auto"/>
              <w:rPr>
                <w:rFonts w:ascii="Arial" w:hAnsi="Arial" w:cs="Arial"/>
                <w:sz w:val="24"/>
                <w:szCs w:val="24"/>
              </w:rPr>
            </w:pPr>
            <w:r>
              <w:rPr>
                <w:rFonts w:ascii="Arial" w:hAnsi="Arial" w:cs="Arial"/>
              </w:rPr>
              <w:t>Samostalno rješavanje složenih zadataka u dodatnoj nastavi matematike.</w:t>
            </w:r>
          </w:p>
          <w:p w14:paraId="7E6B9586" w14:textId="77777777" w:rsidR="0081040A" w:rsidRPr="00896A2D" w:rsidRDefault="0081040A" w:rsidP="009644CA">
            <w:pPr>
              <w:spacing w:after="0" w:line="240" w:lineRule="auto"/>
              <w:rPr>
                <w:rFonts w:ascii="Arial" w:hAnsi="Arial" w:cs="Arial"/>
              </w:rPr>
            </w:pPr>
          </w:p>
        </w:tc>
      </w:tr>
      <w:tr w:rsidR="0081040A" w:rsidRPr="00896A2D" w14:paraId="020960E5" w14:textId="77777777" w:rsidTr="009644CA">
        <w:tc>
          <w:tcPr>
            <w:tcW w:w="1384" w:type="dxa"/>
            <w:shd w:val="clear" w:color="auto" w:fill="FFFF99"/>
          </w:tcPr>
          <w:p w14:paraId="3A7E6705" w14:textId="77777777" w:rsidR="0081040A" w:rsidRPr="00896A2D" w:rsidRDefault="0081040A" w:rsidP="009644CA">
            <w:pPr>
              <w:spacing w:after="0" w:line="240" w:lineRule="auto"/>
              <w:rPr>
                <w:rFonts w:ascii="Arial" w:hAnsi="Arial" w:cs="Arial"/>
              </w:rPr>
            </w:pPr>
          </w:p>
          <w:p w14:paraId="1E4304E2" w14:textId="77777777" w:rsidR="0081040A" w:rsidRPr="00896A2D" w:rsidRDefault="0081040A" w:rsidP="009644CA">
            <w:pPr>
              <w:spacing w:after="0" w:line="240" w:lineRule="auto"/>
              <w:jc w:val="center"/>
              <w:rPr>
                <w:rFonts w:ascii="Arial" w:hAnsi="Arial" w:cs="Arial"/>
              </w:rPr>
            </w:pPr>
            <w:r w:rsidRPr="00896A2D">
              <w:rPr>
                <w:rFonts w:ascii="Arial" w:hAnsi="Arial" w:cs="Arial"/>
              </w:rPr>
              <w:t>Nositelj(i)</w:t>
            </w:r>
          </w:p>
          <w:p w14:paraId="0C1F20B4" w14:textId="77777777" w:rsidR="0081040A" w:rsidRPr="00896A2D" w:rsidRDefault="0081040A" w:rsidP="009644CA">
            <w:pPr>
              <w:spacing w:after="0" w:line="240" w:lineRule="auto"/>
              <w:rPr>
                <w:rFonts w:ascii="Arial" w:hAnsi="Arial" w:cs="Arial"/>
              </w:rPr>
            </w:pPr>
          </w:p>
        </w:tc>
        <w:tc>
          <w:tcPr>
            <w:tcW w:w="8186" w:type="dxa"/>
          </w:tcPr>
          <w:p w14:paraId="213661A0" w14:textId="77777777" w:rsidR="0081040A" w:rsidRDefault="0081040A" w:rsidP="009644CA">
            <w:pPr>
              <w:spacing w:after="0" w:line="240" w:lineRule="auto"/>
              <w:rPr>
                <w:rFonts w:ascii="Arial" w:hAnsi="Arial" w:cs="Arial"/>
              </w:rPr>
            </w:pPr>
          </w:p>
          <w:p w14:paraId="3E4BEE7F" w14:textId="77777777" w:rsidR="0081040A" w:rsidRPr="00896A2D" w:rsidRDefault="0081040A" w:rsidP="009644CA">
            <w:pPr>
              <w:spacing w:after="0" w:line="240" w:lineRule="auto"/>
              <w:rPr>
                <w:rFonts w:ascii="Arial" w:hAnsi="Arial" w:cs="Arial"/>
              </w:rPr>
            </w:pPr>
            <w:r>
              <w:rPr>
                <w:rFonts w:ascii="Arial" w:hAnsi="Arial" w:cs="Arial"/>
              </w:rPr>
              <w:t xml:space="preserve">učitelj </w:t>
            </w:r>
            <w:proofErr w:type="spellStart"/>
            <w:r>
              <w:rPr>
                <w:rFonts w:ascii="Arial" w:hAnsi="Arial" w:cs="Arial"/>
              </w:rPr>
              <w:t>Milijan</w:t>
            </w:r>
            <w:proofErr w:type="spellEnd"/>
            <w:r>
              <w:rPr>
                <w:rFonts w:ascii="Arial" w:hAnsi="Arial" w:cs="Arial"/>
              </w:rPr>
              <w:t xml:space="preserve"> </w:t>
            </w:r>
            <w:proofErr w:type="spellStart"/>
            <w:r>
              <w:rPr>
                <w:rFonts w:ascii="Arial" w:hAnsi="Arial" w:cs="Arial"/>
              </w:rPr>
              <w:t>Bojanović</w:t>
            </w:r>
            <w:proofErr w:type="spellEnd"/>
          </w:p>
        </w:tc>
      </w:tr>
      <w:tr w:rsidR="0081040A" w:rsidRPr="00896A2D" w14:paraId="0E46202A" w14:textId="77777777" w:rsidTr="009644CA">
        <w:tc>
          <w:tcPr>
            <w:tcW w:w="1384" w:type="dxa"/>
            <w:shd w:val="clear" w:color="auto" w:fill="FFFF99"/>
          </w:tcPr>
          <w:p w14:paraId="3CD6F41A" w14:textId="77777777" w:rsidR="0081040A" w:rsidRPr="00896A2D" w:rsidRDefault="0081040A" w:rsidP="009644CA">
            <w:pPr>
              <w:spacing w:after="0" w:line="240" w:lineRule="auto"/>
              <w:rPr>
                <w:rFonts w:ascii="Arial" w:hAnsi="Arial" w:cs="Arial"/>
              </w:rPr>
            </w:pPr>
          </w:p>
          <w:p w14:paraId="1D5F6B28" w14:textId="77777777" w:rsidR="0081040A" w:rsidRPr="00896A2D" w:rsidRDefault="0081040A" w:rsidP="009644CA">
            <w:pPr>
              <w:spacing w:after="0" w:line="240" w:lineRule="auto"/>
              <w:jc w:val="center"/>
              <w:rPr>
                <w:rFonts w:ascii="Arial" w:hAnsi="Arial" w:cs="Arial"/>
              </w:rPr>
            </w:pPr>
            <w:r w:rsidRPr="00896A2D">
              <w:rPr>
                <w:rFonts w:ascii="Arial" w:hAnsi="Arial" w:cs="Arial"/>
              </w:rPr>
              <w:t>Način realizacije</w:t>
            </w:r>
          </w:p>
          <w:p w14:paraId="709EA29D" w14:textId="77777777" w:rsidR="0081040A" w:rsidRPr="00896A2D" w:rsidRDefault="0081040A" w:rsidP="009644CA">
            <w:pPr>
              <w:spacing w:after="0" w:line="240" w:lineRule="auto"/>
              <w:rPr>
                <w:rFonts w:ascii="Arial" w:hAnsi="Arial" w:cs="Arial"/>
              </w:rPr>
            </w:pPr>
          </w:p>
        </w:tc>
        <w:tc>
          <w:tcPr>
            <w:tcW w:w="8186" w:type="dxa"/>
          </w:tcPr>
          <w:p w14:paraId="10D14D03" w14:textId="77777777" w:rsidR="0081040A" w:rsidRDefault="0081040A" w:rsidP="009644CA">
            <w:pPr>
              <w:spacing w:after="0" w:line="240" w:lineRule="auto"/>
              <w:rPr>
                <w:rFonts w:ascii="Arial" w:hAnsi="Arial" w:cs="Arial"/>
              </w:rPr>
            </w:pPr>
          </w:p>
          <w:p w14:paraId="488415D3" w14:textId="77777777" w:rsidR="0081040A" w:rsidRPr="00896A2D" w:rsidRDefault="0081040A" w:rsidP="009644CA">
            <w:pPr>
              <w:spacing w:after="0" w:line="240" w:lineRule="auto"/>
              <w:rPr>
                <w:rFonts w:ascii="Arial" w:hAnsi="Arial" w:cs="Arial"/>
              </w:rPr>
            </w:pPr>
            <w:r w:rsidRPr="007B0887">
              <w:rPr>
                <w:rFonts w:ascii="Arial" w:hAnsi="Arial" w:cs="Arial"/>
              </w:rPr>
              <w:t>metode razgovora, izlaganja, demonstracije, crtanja, objašnjenja, pisani radovi; frontalni i individualni rad, rad u paru, rad u skupinama</w:t>
            </w:r>
          </w:p>
        </w:tc>
      </w:tr>
      <w:tr w:rsidR="0081040A" w:rsidRPr="00896A2D" w14:paraId="760EB34B" w14:textId="77777777" w:rsidTr="009644CA">
        <w:tc>
          <w:tcPr>
            <w:tcW w:w="1384" w:type="dxa"/>
            <w:shd w:val="clear" w:color="auto" w:fill="FFFF99"/>
          </w:tcPr>
          <w:p w14:paraId="334C9CF0" w14:textId="77777777" w:rsidR="0081040A" w:rsidRPr="00896A2D" w:rsidRDefault="0081040A" w:rsidP="009644CA">
            <w:pPr>
              <w:spacing w:after="0" w:line="240" w:lineRule="auto"/>
              <w:rPr>
                <w:rFonts w:ascii="Arial" w:hAnsi="Arial" w:cs="Arial"/>
              </w:rPr>
            </w:pPr>
          </w:p>
          <w:p w14:paraId="1D2D6713" w14:textId="77777777" w:rsidR="0081040A" w:rsidRPr="00896A2D" w:rsidRDefault="0081040A" w:rsidP="009644CA">
            <w:pPr>
              <w:spacing w:after="0" w:line="240" w:lineRule="auto"/>
              <w:jc w:val="center"/>
              <w:rPr>
                <w:rFonts w:ascii="Arial" w:hAnsi="Arial" w:cs="Arial"/>
              </w:rPr>
            </w:pPr>
            <w:proofErr w:type="spellStart"/>
            <w:r w:rsidRPr="00896A2D">
              <w:rPr>
                <w:rFonts w:ascii="Arial" w:hAnsi="Arial" w:cs="Arial"/>
              </w:rPr>
              <w:t>Vremenik</w:t>
            </w:r>
            <w:proofErr w:type="spellEnd"/>
          </w:p>
          <w:p w14:paraId="71D80D1B" w14:textId="77777777" w:rsidR="0081040A" w:rsidRPr="00896A2D" w:rsidRDefault="0081040A" w:rsidP="009644CA">
            <w:pPr>
              <w:spacing w:after="0" w:line="240" w:lineRule="auto"/>
              <w:rPr>
                <w:rFonts w:ascii="Arial" w:hAnsi="Arial" w:cs="Arial"/>
              </w:rPr>
            </w:pPr>
          </w:p>
        </w:tc>
        <w:tc>
          <w:tcPr>
            <w:tcW w:w="8186" w:type="dxa"/>
          </w:tcPr>
          <w:p w14:paraId="087BB069" w14:textId="77777777" w:rsidR="0081040A" w:rsidRDefault="0081040A" w:rsidP="009644CA">
            <w:pPr>
              <w:spacing w:after="0" w:line="240" w:lineRule="auto"/>
              <w:rPr>
                <w:rFonts w:ascii="Arial" w:hAnsi="Arial" w:cs="Arial"/>
              </w:rPr>
            </w:pPr>
          </w:p>
          <w:p w14:paraId="0C2B5954" w14:textId="77777777" w:rsidR="0081040A" w:rsidRPr="00896A2D" w:rsidRDefault="0081040A" w:rsidP="009644CA">
            <w:pPr>
              <w:spacing w:after="0" w:line="240" w:lineRule="auto"/>
              <w:rPr>
                <w:rFonts w:ascii="Arial" w:hAnsi="Arial" w:cs="Arial"/>
              </w:rPr>
            </w:pPr>
            <w:r w:rsidRPr="003A75FB">
              <w:rPr>
                <w:rFonts w:ascii="Arial" w:hAnsi="Arial" w:cs="Arial"/>
              </w:rPr>
              <w:t>tijekom nastavne godine 1 sat tjedno, 35 sati godišnje</w:t>
            </w:r>
          </w:p>
        </w:tc>
      </w:tr>
      <w:tr w:rsidR="0081040A" w:rsidRPr="00896A2D" w14:paraId="67FD4745" w14:textId="77777777" w:rsidTr="009644CA">
        <w:tc>
          <w:tcPr>
            <w:tcW w:w="1384" w:type="dxa"/>
            <w:shd w:val="clear" w:color="auto" w:fill="FFFF99"/>
          </w:tcPr>
          <w:p w14:paraId="2D0144E6" w14:textId="77777777" w:rsidR="0081040A" w:rsidRPr="00896A2D" w:rsidRDefault="0081040A" w:rsidP="009644CA">
            <w:pPr>
              <w:spacing w:after="0" w:line="240" w:lineRule="auto"/>
              <w:rPr>
                <w:rFonts w:ascii="Arial" w:hAnsi="Arial" w:cs="Arial"/>
              </w:rPr>
            </w:pPr>
          </w:p>
          <w:p w14:paraId="24BD00C0" w14:textId="77777777" w:rsidR="0081040A" w:rsidRPr="00896A2D" w:rsidRDefault="0081040A" w:rsidP="009644CA">
            <w:pPr>
              <w:spacing w:after="0" w:line="240" w:lineRule="auto"/>
              <w:jc w:val="center"/>
              <w:rPr>
                <w:rFonts w:ascii="Arial" w:hAnsi="Arial" w:cs="Arial"/>
              </w:rPr>
            </w:pPr>
            <w:r w:rsidRPr="00896A2D">
              <w:rPr>
                <w:rFonts w:ascii="Arial" w:hAnsi="Arial" w:cs="Arial"/>
              </w:rPr>
              <w:t>Okvirni troškovnik</w:t>
            </w:r>
          </w:p>
          <w:p w14:paraId="01D28D63" w14:textId="77777777" w:rsidR="0081040A" w:rsidRPr="00896A2D" w:rsidRDefault="0081040A" w:rsidP="009644CA">
            <w:pPr>
              <w:spacing w:after="0" w:line="240" w:lineRule="auto"/>
              <w:rPr>
                <w:rFonts w:ascii="Arial" w:hAnsi="Arial" w:cs="Arial"/>
              </w:rPr>
            </w:pPr>
          </w:p>
        </w:tc>
        <w:tc>
          <w:tcPr>
            <w:tcW w:w="8186" w:type="dxa"/>
          </w:tcPr>
          <w:p w14:paraId="0586B4F5" w14:textId="77777777" w:rsidR="0081040A" w:rsidRDefault="0081040A" w:rsidP="009644CA">
            <w:pPr>
              <w:spacing w:after="0" w:line="240" w:lineRule="auto"/>
              <w:rPr>
                <w:rFonts w:ascii="Arial" w:hAnsi="Arial" w:cs="Arial"/>
              </w:rPr>
            </w:pPr>
          </w:p>
          <w:p w14:paraId="1BD8D202" w14:textId="77777777" w:rsidR="0081040A" w:rsidRPr="00896A2D" w:rsidRDefault="0081040A" w:rsidP="009644CA">
            <w:pPr>
              <w:spacing w:after="0" w:line="240" w:lineRule="auto"/>
              <w:rPr>
                <w:rFonts w:ascii="Arial" w:hAnsi="Arial" w:cs="Arial"/>
              </w:rPr>
            </w:pPr>
            <w:r w:rsidRPr="003A75FB">
              <w:rPr>
                <w:rFonts w:ascii="Arial" w:hAnsi="Arial" w:cs="Arial"/>
              </w:rPr>
              <w:t>troškovi papira i kopiranja</w:t>
            </w:r>
          </w:p>
        </w:tc>
      </w:tr>
      <w:tr w:rsidR="0081040A" w:rsidRPr="00896A2D" w14:paraId="0984DC97" w14:textId="77777777" w:rsidTr="009644CA">
        <w:tc>
          <w:tcPr>
            <w:tcW w:w="1384" w:type="dxa"/>
            <w:shd w:val="clear" w:color="auto" w:fill="FFFF99"/>
          </w:tcPr>
          <w:p w14:paraId="7AA407A1" w14:textId="77777777" w:rsidR="0081040A" w:rsidRPr="00896A2D" w:rsidRDefault="0081040A" w:rsidP="009644CA">
            <w:pPr>
              <w:spacing w:after="0" w:line="240" w:lineRule="auto"/>
              <w:rPr>
                <w:rFonts w:ascii="Arial" w:hAnsi="Arial" w:cs="Arial"/>
              </w:rPr>
            </w:pPr>
          </w:p>
          <w:p w14:paraId="01C5A0AE" w14:textId="77777777" w:rsidR="0081040A" w:rsidRPr="00896A2D" w:rsidRDefault="0081040A" w:rsidP="009644CA">
            <w:pPr>
              <w:spacing w:after="0" w:line="240" w:lineRule="auto"/>
              <w:jc w:val="center"/>
              <w:rPr>
                <w:rFonts w:ascii="Arial" w:hAnsi="Arial" w:cs="Arial"/>
              </w:rPr>
            </w:pPr>
            <w:r w:rsidRPr="00896A2D">
              <w:rPr>
                <w:rFonts w:ascii="Arial" w:hAnsi="Arial" w:cs="Arial"/>
              </w:rPr>
              <w:t>Način praćenja</w:t>
            </w:r>
          </w:p>
          <w:p w14:paraId="15B1E9FD" w14:textId="77777777" w:rsidR="0081040A" w:rsidRPr="00896A2D" w:rsidRDefault="0081040A" w:rsidP="009644CA">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656A39EB" w14:textId="77777777" w:rsidR="0081040A" w:rsidRPr="00896A2D" w:rsidRDefault="0081040A" w:rsidP="009644CA">
            <w:pPr>
              <w:spacing w:after="0" w:line="240" w:lineRule="auto"/>
              <w:rPr>
                <w:rFonts w:ascii="Arial" w:hAnsi="Arial" w:cs="Arial"/>
              </w:rPr>
            </w:pPr>
          </w:p>
        </w:tc>
        <w:tc>
          <w:tcPr>
            <w:tcW w:w="8186" w:type="dxa"/>
          </w:tcPr>
          <w:p w14:paraId="373CE741" w14:textId="77777777" w:rsidR="0081040A" w:rsidRDefault="0081040A" w:rsidP="009644CA">
            <w:pPr>
              <w:spacing w:after="0" w:line="240" w:lineRule="auto"/>
              <w:rPr>
                <w:rFonts w:ascii="Arial" w:hAnsi="Arial" w:cs="Arial"/>
              </w:rPr>
            </w:pPr>
          </w:p>
          <w:p w14:paraId="36807E42" w14:textId="77777777" w:rsidR="0081040A" w:rsidRDefault="0081040A" w:rsidP="009644CA">
            <w:pPr>
              <w:spacing w:after="0" w:line="240" w:lineRule="auto"/>
              <w:rPr>
                <w:rFonts w:ascii="Arial" w:hAnsi="Arial" w:cs="Arial"/>
              </w:rPr>
            </w:pPr>
          </w:p>
          <w:p w14:paraId="7A78750D" w14:textId="77777777" w:rsidR="0081040A" w:rsidRPr="00814ACA" w:rsidRDefault="0081040A" w:rsidP="009644CA">
            <w:pPr>
              <w:spacing w:after="0" w:line="240" w:lineRule="auto"/>
              <w:rPr>
                <w:rFonts w:ascii="Arial" w:eastAsia="Times New Roman" w:hAnsi="Arial" w:cs="Arial"/>
                <w:lang w:eastAsia="hr-HR"/>
              </w:rPr>
            </w:pPr>
            <w:r>
              <w:rPr>
                <w:rFonts w:ascii="Arial" w:eastAsia="Times New Roman" w:hAnsi="Arial" w:cs="Arial"/>
                <w:lang w:eastAsia="hr-HR"/>
              </w:rPr>
              <w:t>O</w:t>
            </w:r>
            <w:r w:rsidRPr="00814ACA">
              <w:rPr>
                <w:rFonts w:ascii="Arial" w:eastAsia="Times New Roman" w:hAnsi="Arial" w:cs="Arial"/>
                <w:lang w:eastAsia="hr-HR"/>
              </w:rPr>
              <w:t>pisno praćenje zalaganja i napredovanja, razvijanje osjećaja zadovoljstva kod rješavanja složenih matematičkih zadataka, vrednovanje unutar grupe, razgovori, procjena</w:t>
            </w:r>
            <w:r>
              <w:rPr>
                <w:rFonts w:ascii="Arial" w:eastAsia="Times New Roman" w:hAnsi="Arial" w:cs="Arial"/>
                <w:lang w:eastAsia="hr-HR"/>
              </w:rPr>
              <w:t>.</w:t>
            </w:r>
          </w:p>
          <w:p w14:paraId="7A2F7412" w14:textId="77777777" w:rsidR="0081040A" w:rsidRPr="00896A2D" w:rsidRDefault="0081040A" w:rsidP="009644CA">
            <w:pPr>
              <w:spacing w:after="0" w:line="240" w:lineRule="auto"/>
              <w:rPr>
                <w:rFonts w:ascii="Arial" w:hAnsi="Arial" w:cs="Arial"/>
              </w:rPr>
            </w:pPr>
          </w:p>
        </w:tc>
      </w:tr>
    </w:tbl>
    <w:p w14:paraId="4A1F14D9" w14:textId="77777777" w:rsidR="0081040A" w:rsidRDefault="0081040A" w:rsidP="00C008B2">
      <w:pPr>
        <w:rPr>
          <w:rFonts w:ascii="Arial" w:hAnsi="Arial" w:cs="Arial"/>
          <w:sz w:val="28"/>
          <w:szCs w:val="28"/>
        </w:rPr>
      </w:pPr>
    </w:p>
    <w:p w14:paraId="44C0C92D" w14:textId="77777777" w:rsidR="0081040A" w:rsidRDefault="0081040A" w:rsidP="00C008B2">
      <w:pPr>
        <w:rPr>
          <w:rFonts w:ascii="Arial" w:hAnsi="Arial" w:cs="Arial"/>
          <w:sz w:val="28"/>
          <w:szCs w:val="28"/>
        </w:rPr>
      </w:pPr>
    </w:p>
    <w:p w14:paraId="212604DF" w14:textId="77777777" w:rsidR="0081040A" w:rsidRDefault="0081040A" w:rsidP="00C008B2">
      <w:pPr>
        <w:rPr>
          <w:rFonts w:ascii="Arial" w:hAnsi="Arial" w:cs="Arial"/>
          <w:sz w:val="28"/>
          <w:szCs w:val="28"/>
        </w:rPr>
      </w:pPr>
    </w:p>
    <w:p w14:paraId="66F958E4" w14:textId="77777777" w:rsidR="0081040A" w:rsidRDefault="0081040A" w:rsidP="00C008B2">
      <w:pPr>
        <w:rPr>
          <w:rFonts w:ascii="Arial" w:hAnsi="Arial" w:cs="Arial"/>
          <w:sz w:val="28"/>
          <w:szCs w:val="28"/>
        </w:rPr>
      </w:pPr>
    </w:p>
    <w:p w14:paraId="10655D35" w14:textId="77777777" w:rsidR="0081040A" w:rsidRDefault="0081040A" w:rsidP="00C008B2">
      <w:pPr>
        <w:rPr>
          <w:rFonts w:ascii="Arial" w:hAnsi="Arial" w:cs="Arial"/>
          <w:sz w:val="28"/>
          <w:szCs w:val="28"/>
        </w:rPr>
      </w:pPr>
    </w:p>
    <w:p w14:paraId="6131D312" w14:textId="77777777" w:rsidR="0081040A" w:rsidRDefault="0081040A" w:rsidP="00C008B2">
      <w:pPr>
        <w:rPr>
          <w:rFonts w:ascii="Arial" w:hAnsi="Arial" w:cs="Arial"/>
          <w:sz w:val="28"/>
          <w:szCs w:val="28"/>
        </w:rPr>
      </w:pPr>
    </w:p>
    <w:p w14:paraId="4446A3B9" w14:textId="77777777" w:rsidR="0081040A" w:rsidRDefault="0081040A" w:rsidP="00C008B2">
      <w:pPr>
        <w:rPr>
          <w:rFonts w:ascii="Arial" w:hAnsi="Arial" w:cs="Arial"/>
          <w:sz w:val="28"/>
          <w:szCs w:val="28"/>
        </w:rPr>
      </w:pPr>
    </w:p>
    <w:p w14:paraId="5A7FA1A8" w14:textId="77777777" w:rsidR="0081040A" w:rsidRDefault="0081040A" w:rsidP="00C008B2">
      <w:pPr>
        <w:rPr>
          <w:rFonts w:ascii="Arial" w:hAnsi="Arial" w:cs="Arial"/>
          <w:sz w:val="28"/>
          <w:szCs w:val="28"/>
        </w:rPr>
      </w:pPr>
    </w:p>
    <w:p w14:paraId="7F8EFBB5" w14:textId="77777777" w:rsidR="00C36E60" w:rsidRDefault="00C36E60"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5A41A8" w:rsidRPr="00896A2D" w14:paraId="390B25FF" w14:textId="77777777" w:rsidTr="000D40B1">
        <w:tc>
          <w:tcPr>
            <w:tcW w:w="1384" w:type="dxa"/>
            <w:shd w:val="clear" w:color="auto" w:fill="FFFF99"/>
          </w:tcPr>
          <w:p w14:paraId="3BAB47E4" w14:textId="77777777" w:rsidR="005A41A8" w:rsidRPr="00896A2D" w:rsidRDefault="005A41A8" w:rsidP="000D40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34F1D12B" w14:textId="77777777" w:rsidR="005A41A8" w:rsidRPr="00896A2D" w:rsidRDefault="005A41A8" w:rsidP="000D40B1">
            <w:pPr>
              <w:spacing w:after="0" w:line="240" w:lineRule="auto"/>
              <w:rPr>
                <w:rFonts w:ascii="Arial" w:hAnsi="Arial" w:cs="Arial"/>
              </w:rPr>
            </w:pPr>
          </w:p>
          <w:p w14:paraId="3BF22235" w14:textId="028ADE72" w:rsidR="005A41A8" w:rsidRPr="00496751" w:rsidRDefault="005A41A8" w:rsidP="000D40B1">
            <w:pPr>
              <w:spacing w:after="0" w:line="240" w:lineRule="auto"/>
              <w:rPr>
                <w:rFonts w:ascii="Arial" w:hAnsi="Arial" w:cs="Arial"/>
                <w:b/>
              </w:rPr>
            </w:pPr>
            <w:r>
              <w:rPr>
                <w:rFonts w:ascii="Arial" w:hAnsi="Arial" w:cs="Arial"/>
                <w:b/>
              </w:rPr>
              <w:t>Dodatni rad - Matematika (</w:t>
            </w:r>
            <w:r w:rsidR="0081040A">
              <w:rPr>
                <w:rFonts w:ascii="Arial" w:hAnsi="Arial" w:cs="Arial"/>
                <w:b/>
              </w:rPr>
              <w:t>2</w:t>
            </w:r>
            <w:r>
              <w:rPr>
                <w:rFonts w:ascii="Arial" w:hAnsi="Arial" w:cs="Arial"/>
                <w:b/>
              </w:rPr>
              <w:t xml:space="preserve">. i </w:t>
            </w:r>
            <w:r w:rsidR="0081040A">
              <w:rPr>
                <w:rFonts w:ascii="Arial" w:hAnsi="Arial" w:cs="Arial"/>
                <w:b/>
              </w:rPr>
              <w:t>4</w:t>
            </w:r>
            <w:r>
              <w:rPr>
                <w:rFonts w:ascii="Arial" w:hAnsi="Arial" w:cs="Arial"/>
                <w:b/>
              </w:rPr>
              <w:t>. razred PŠ G. Plavnice</w:t>
            </w:r>
            <w:r w:rsidRPr="00496751">
              <w:rPr>
                <w:rFonts w:ascii="Arial" w:hAnsi="Arial" w:cs="Arial"/>
                <w:b/>
              </w:rPr>
              <w:t>)</w:t>
            </w:r>
          </w:p>
          <w:p w14:paraId="53171EF3" w14:textId="77777777" w:rsidR="005A41A8" w:rsidRPr="00896A2D" w:rsidRDefault="005A41A8" w:rsidP="000D40B1">
            <w:pPr>
              <w:spacing w:after="0" w:line="240" w:lineRule="auto"/>
              <w:rPr>
                <w:rFonts w:ascii="Arial" w:hAnsi="Arial" w:cs="Arial"/>
              </w:rPr>
            </w:pPr>
          </w:p>
        </w:tc>
      </w:tr>
      <w:tr w:rsidR="005A41A8" w:rsidRPr="00896A2D" w14:paraId="658698AB" w14:textId="77777777" w:rsidTr="000D40B1">
        <w:tc>
          <w:tcPr>
            <w:tcW w:w="1384" w:type="dxa"/>
            <w:shd w:val="clear" w:color="auto" w:fill="FFFF99"/>
          </w:tcPr>
          <w:p w14:paraId="7BBD79AE" w14:textId="77777777" w:rsidR="005A41A8" w:rsidRPr="00896A2D" w:rsidRDefault="005A41A8" w:rsidP="000D40B1">
            <w:pPr>
              <w:spacing w:after="0" w:line="240" w:lineRule="auto"/>
              <w:jc w:val="center"/>
              <w:rPr>
                <w:rFonts w:ascii="Arial" w:hAnsi="Arial" w:cs="Arial"/>
              </w:rPr>
            </w:pPr>
          </w:p>
          <w:p w14:paraId="2EF20472" w14:textId="77777777" w:rsidR="005A41A8" w:rsidRDefault="005A41A8" w:rsidP="000D40B1">
            <w:pPr>
              <w:spacing w:after="0" w:line="240" w:lineRule="auto"/>
              <w:rPr>
                <w:rFonts w:ascii="Arial" w:hAnsi="Arial" w:cs="Arial"/>
              </w:rPr>
            </w:pPr>
          </w:p>
          <w:p w14:paraId="15A14330" w14:textId="77777777" w:rsidR="005A41A8" w:rsidRPr="00896A2D" w:rsidRDefault="005A41A8" w:rsidP="000D40B1">
            <w:pPr>
              <w:spacing w:after="0" w:line="240" w:lineRule="auto"/>
              <w:rPr>
                <w:rFonts w:ascii="Arial" w:hAnsi="Arial" w:cs="Arial"/>
              </w:rPr>
            </w:pPr>
          </w:p>
          <w:p w14:paraId="669B3DA2" w14:textId="77777777" w:rsidR="005A41A8" w:rsidRPr="00896A2D" w:rsidRDefault="005A41A8" w:rsidP="000D40B1">
            <w:pPr>
              <w:spacing w:after="0" w:line="240" w:lineRule="auto"/>
              <w:jc w:val="center"/>
              <w:rPr>
                <w:rFonts w:ascii="Arial" w:hAnsi="Arial" w:cs="Arial"/>
              </w:rPr>
            </w:pPr>
            <w:r w:rsidRPr="00896A2D">
              <w:rPr>
                <w:rFonts w:ascii="Arial" w:hAnsi="Arial" w:cs="Arial"/>
              </w:rPr>
              <w:t>Ciljevi</w:t>
            </w:r>
          </w:p>
          <w:p w14:paraId="6C986EB4" w14:textId="77777777" w:rsidR="005A41A8" w:rsidRPr="00896A2D" w:rsidRDefault="005A41A8" w:rsidP="000D40B1">
            <w:pPr>
              <w:spacing w:after="0" w:line="240" w:lineRule="auto"/>
              <w:jc w:val="center"/>
              <w:rPr>
                <w:rFonts w:ascii="Arial" w:hAnsi="Arial" w:cs="Arial"/>
              </w:rPr>
            </w:pPr>
          </w:p>
          <w:p w14:paraId="2EDBDD16" w14:textId="77777777" w:rsidR="005A41A8" w:rsidRPr="00896A2D" w:rsidRDefault="005A41A8" w:rsidP="000D40B1">
            <w:pPr>
              <w:spacing w:after="0" w:line="240" w:lineRule="auto"/>
              <w:jc w:val="center"/>
              <w:rPr>
                <w:rFonts w:ascii="Arial" w:hAnsi="Arial" w:cs="Arial"/>
              </w:rPr>
            </w:pPr>
          </w:p>
          <w:p w14:paraId="43BD6BD6" w14:textId="77777777" w:rsidR="005A41A8" w:rsidRPr="00896A2D" w:rsidRDefault="005A41A8" w:rsidP="000D40B1">
            <w:pPr>
              <w:spacing w:after="0" w:line="240" w:lineRule="auto"/>
              <w:rPr>
                <w:rFonts w:ascii="Arial" w:hAnsi="Arial" w:cs="Arial"/>
              </w:rPr>
            </w:pPr>
          </w:p>
        </w:tc>
        <w:tc>
          <w:tcPr>
            <w:tcW w:w="8186" w:type="dxa"/>
          </w:tcPr>
          <w:p w14:paraId="54DEB839" w14:textId="77777777" w:rsidR="005A41A8" w:rsidRDefault="005A41A8" w:rsidP="000D40B1">
            <w:pPr>
              <w:spacing w:after="0" w:line="240" w:lineRule="auto"/>
              <w:rPr>
                <w:rFonts w:ascii="Arial" w:hAnsi="Arial" w:cs="Arial"/>
              </w:rPr>
            </w:pPr>
          </w:p>
          <w:p w14:paraId="7F4E477B" w14:textId="77777777" w:rsidR="005A41A8" w:rsidRDefault="005A41A8" w:rsidP="000D40B1">
            <w:pPr>
              <w:spacing w:after="0" w:line="240" w:lineRule="auto"/>
              <w:rPr>
                <w:rFonts w:ascii="Arial" w:eastAsia="Times New Roman" w:hAnsi="Arial" w:cs="Arial"/>
                <w:lang w:eastAsia="hr-HR"/>
              </w:rPr>
            </w:pPr>
            <w:r w:rsidRPr="00AF28A7">
              <w:rPr>
                <w:rFonts w:ascii="Arial" w:eastAsia="Times New Roman" w:hAnsi="Arial" w:cs="Arial"/>
                <w:lang w:eastAsia="hr-HR"/>
              </w:rPr>
              <w:t xml:space="preserve">1) samostalno rješavanje zadataka u nastavi matematike na višoj razini </w:t>
            </w:r>
          </w:p>
          <w:p w14:paraId="791945A5" w14:textId="77777777" w:rsidR="005A41A8" w:rsidRPr="00AF28A7" w:rsidRDefault="005A41A8" w:rsidP="000D40B1">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28A7">
              <w:rPr>
                <w:rFonts w:ascii="Arial" w:eastAsia="Times New Roman" w:hAnsi="Arial" w:cs="Arial"/>
                <w:lang w:eastAsia="hr-HR"/>
              </w:rPr>
              <w:t>unapređivanja znanja;</w:t>
            </w:r>
          </w:p>
          <w:p w14:paraId="5991D6D5" w14:textId="77777777" w:rsidR="005A41A8" w:rsidRDefault="005A41A8" w:rsidP="000D40B1">
            <w:pPr>
              <w:spacing w:after="0" w:line="240" w:lineRule="auto"/>
              <w:rPr>
                <w:rFonts w:ascii="Arial" w:eastAsia="Times New Roman" w:hAnsi="Arial" w:cs="Arial"/>
                <w:lang w:eastAsia="hr-HR"/>
              </w:rPr>
            </w:pPr>
            <w:r w:rsidRPr="00AF28A7">
              <w:rPr>
                <w:rFonts w:ascii="Arial" w:eastAsia="Times New Roman" w:hAnsi="Arial" w:cs="Arial"/>
                <w:lang w:eastAsia="hr-HR"/>
              </w:rPr>
              <w:t xml:space="preserve">2) razvijati spretnost, brzinu i točnost u rješavanju zadataka te logičko </w:t>
            </w:r>
          </w:p>
          <w:p w14:paraId="4AEB8803" w14:textId="77777777" w:rsidR="005A41A8" w:rsidRPr="00AF28A7" w:rsidRDefault="005A41A8" w:rsidP="000D40B1">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28A7">
              <w:rPr>
                <w:rFonts w:ascii="Arial" w:eastAsia="Times New Roman" w:hAnsi="Arial" w:cs="Arial"/>
                <w:lang w:eastAsia="hr-HR"/>
              </w:rPr>
              <w:t>zaključivanje;</w:t>
            </w:r>
          </w:p>
          <w:p w14:paraId="48CDC4BD" w14:textId="77777777" w:rsidR="005A41A8" w:rsidRPr="00AF28A7" w:rsidRDefault="005A41A8" w:rsidP="000D40B1">
            <w:pPr>
              <w:spacing w:after="0" w:line="240" w:lineRule="auto"/>
              <w:rPr>
                <w:rFonts w:ascii="Arial" w:eastAsia="Times New Roman" w:hAnsi="Arial" w:cs="Arial"/>
                <w:lang w:eastAsia="hr-HR"/>
              </w:rPr>
            </w:pPr>
            <w:r w:rsidRPr="00AF28A7">
              <w:rPr>
                <w:rFonts w:ascii="Arial" w:eastAsia="Times New Roman" w:hAnsi="Arial" w:cs="Arial"/>
                <w:lang w:eastAsia="hr-HR"/>
              </w:rPr>
              <w:t>3) razvijati urednost i upornost kod učenika i natjecateljski duh</w:t>
            </w:r>
          </w:p>
          <w:p w14:paraId="190164D9" w14:textId="77777777" w:rsidR="005A41A8" w:rsidRPr="00896A2D" w:rsidRDefault="005A41A8" w:rsidP="000D40B1">
            <w:pPr>
              <w:spacing w:after="0" w:line="240" w:lineRule="auto"/>
              <w:rPr>
                <w:rFonts w:ascii="Arial" w:hAnsi="Arial" w:cs="Arial"/>
              </w:rPr>
            </w:pPr>
          </w:p>
        </w:tc>
      </w:tr>
      <w:tr w:rsidR="005A41A8" w:rsidRPr="00896A2D" w14:paraId="702233EF" w14:textId="77777777" w:rsidTr="000D40B1">
        <w:tc>
          <w:tcPr>
            <w:tcW w:w="1384" w:type="dxa"/>
            <w:shd w:val="clear" w:color="auto" w:fill="FFFF99"/>
          </w:tcPr>
          <w:p w14:paraId="779BCF07" w14:textId="77777777" w:rsidR="005A41A8" w:rsidRPr="00896A2D" w:rsidRDefault="005A41A8" w:rsidP="000D40B1">
            <w:pPr>
              <w:spacing w:after="0" w:line="240" w:lineRule="auto"/>
              <w:rPr>
                <w:rFonts w:ascii="Arial" w:hAnsi="Arial" w:cs="Arial"/>
              </w:rPr>
            </w:pPr>
          </w:p>
          <w:p w14:paraId="2F6249DD" w14:textId="77777777" w:rsidR="005A41A8" w:rsidRPr="00896A2D" w:rsidRDefault="005A41A8" w:rsidP="000D40B1">
            <w:pPr>
              <w:spacing w:after="0" w:line="240" w:lineRule="auto"/>
              <w:jc w:val="center"/>
              <w:rPr>
                <w:rFonts w:ascii="Arial" w:hAnsi="Arial" w:cs="Arial"/>
              </w:rPr>
            </w:pPr>
            <w:r w:rsidRPr="00896A2D">
              <w:rPr>
                <w:rFonts w:ascii="Arial" w:hAnsi="Arial" w:cs="Arial"/>
              </w:rPr>
              <w:t>Namjena</w:t>
            </w:r>
          </w:p>
          <w:p w14:paraId="68B862BF" w14:textId="77777777" w:rsidR="005A41A8" w:rsidRPr="00896A2D" w:rsidRDefault="005A41A8" w:rsidP="000D40B1">
            <w:pPr>
              <w:spacing w:after="0" w:line="240" w:lineRule="auto"/>
              <w:rPr>
                <w:rFonts w:ascii="Arial" w:hAnsi="Arial" w:cs="Arial"/>
              </w:rPr>
            </w:pPr>
          </w:p>
        </w:tc>
        <w:tc>
          <w:tcPr>
            <w:tcW w:w="8186" w:type="dxa"/>
          </w:tcPr>
          <w:p w14:paraId="04B133D3" w14:textId="77777777" w:rsidR="005A41A8" w:rsidRDefault="005A41A8" w:rsidP="000D40B1">
            <w:pPr>
              <w:spacing w:after="0" w:line="240" w:lineRule="auto"/>
              <w:rPr>
                <w:rFonts w:ascii="Arial" w:hAnsi="Arial" w:cs="Arial"/>
              </w:rPr>
            </w:pPr>
          </w:p>
          <w:p w14:paraId="1D1DD17D" w14:textId="77777777" w:rsidR="005A41A8" w:rsidRDefault="005A41A8" w:rsidP="000D40B1">
            <w:pPr>
              <w:spacing w:after="0" w:line="240" w:lineRule="auto"/>
              <w:rPr>
                <w:rFonts w:ascii="Arial" w:hAnsi="Arial" w:cs="Arial"/>
                <w:sz w:val="24"/>
                <w:szCs w:val="24"/>
              </w:rPr>
            </w:pPr>
            <w:r>
              <w:rPr>
                <w:rFonts w:ascii="Arial" w:hAnsi="Arial" w:cs="Arial"/>
              </w:rPr>
              <w:t>Samostalno rješavanje složenih zadataka u dodatnoj nastavi matematike.</w:t>
            </w:r>
          </w:p>
          <w:p w14:paraId="1BFA65DB" w14:textId="77777777" w:rsidR="005A41A8" w:rsidRPr="00896A2D" w:rsidRDefault="005A41A8" w:rsidP="000D40B1">
            <w:pPr>
              <w:spacing w:after="0" w:line="240" w:lineRule="auto"/>
              <w:rPr>
                <w:rFonts w:ascii="Arial" w:hAnsi="Arial" w:cs="Arial"/>
              </w:rPr>
            </w:pPr>
          </w:p>
        </w:tc>
      </w:tr>
      <w:tr w:rsidR="005A41A8" w:rsidRPr="00896A2D" w14:paraId="440799BE" w14:textId="77777777" w:rsidTr="000D40B1">
        <w:tc>
          <w:tcPr>
            <w:tcW w:w="1384" w:type="dxa"/>
            <w:shd w:val="clear" w:color="auto" w:fill="FFFF99"/>
          </w:tcPr>
          <w:p w14:paraId="6B2F4C8F" w14:textId="77777777" w:rsidR="005A41A8" w:rsidRPr="00896A2D" w:rsidRDefault="005A41A8" w:rsidP="000D40B1">
            <w:pPr>
              <w:spacing w:after="0" w:line="240" w:lineRule="auto"/>
              <w:rPr>
                <w:rFonts w:ascii="Arial" w:hAnsi="Arial" w:cs="Arial"/>
              </w:rPr>
            </w:pPr>
          </w:p>
          <w:p w14:paraId="10990A28" w14:textId="77777777" w:rsidR="005A41A8" w:rsidRPr="00896A2D" w:rsidRDefault="005A41A8" w:rsidP="000D40B1">
            <w:pPr>
              <w:spacing w:after="0" w:line="240" w:lineRule="auto"/>
              <w:jc w:val="center"/>
              <w:rPr>
                <w:rFonts w:ascii="Arial" w:hAnsi="Arial" w:cs="Arial"/>
              </w:rPr>
            </w:pPr>
            <w:r w:rsidRPr="00896A2D">
              <w:rPr>
                <w:rFonts w:ascii="Arial" w:hAnsi="Arial" w:cs="Arial"/>
              </w:rPr>
              <w:t>Nositelj(i)</w:t>
            </w:r>
          </w:p>
          <w:p w14:paraId="5A274BEA" w14:textId="77777777" w:rsidR="005A41A8" w:rsidRPr="00896A2D" w:rsidRDefault="005A41A8" w:rsidP="000D40B1">
            <w:pPr>
              <w:spacing w:after="0" w:line="240" w:lineRule="auto"/>
              <w:rPr>
                <w:rFonts w:ascii="Arial" w:hAnsi="Arial" w:cs="Arial"/>
              </w:rPr>
            </w:pPr>
          </w:p>
        </w:tc>
        <w:tc>
          <w:tcPr>
            <w:tcW w:w="8186" w:type="dxa"/>
          </w:tcPr>
          <w:p w14:paraId="3098305E" w14:textId="77777777" w:rsidR="005A41A8" w:rsidRDefault="005A41A8" w:rsidP="000D40B1">
            <w:pPr>
              <w:spacing w:after="0" w:line="240" w:lineRule="auto"/>
              <w:rPr>
                <w:rFonts w:ascii="Arial" w:hAnsi="Arial" w:cs="Arial"/>
              </w:rPr>
            </w:pPr>
          </w:p>
          <w:p w14:paraId="59845040" w14:textId="77777777" w:rsidR="005A41A8" w:rsidRPr="00896A2D" w:rsidRDefault="005A41A8" w:rsidP="000D40B1">
            <w:pPr>
              <w:spacing w:after="0" w:line="240" w:lineRule="auto"/>
              <w:rPr>
                <w:rFonts w:ascii="Arial" w:hAnsi="Arial" w:cs="Arial"/>
              </w:rPr>
            </w:pPr>
            <w:r>
              <w:rPr>
                <w:rFonts w:ascii="Arial" w:hAnsi="Arial" w:cs="Arial"/>
              </w:rPr>
              <w:t>učiteljica Jadranka Blažević</w:t>
            </w:r>
          </w:p>
        </w:tc>
      </w:tr>
      <w:tr w:rsidR="005A41A8" w:rsidRPr="00896A2D" w14:paraId="02A7E6B8" w14:textId="77777777" w:rsidTr="000D40B1">
        <w:tc>
          <w:tcPr>
            <w:tcW w:w="1384" w:type="dxa"/>
            <w:shd w:val="clear" w:color="auto" w:fill="FFFF99"/>
          </w:tcPr>
          <w:p w14:paraId="72A1D67A" w14:textId="77777777" w:rsidR="005A41A8" w:rsidRPr="00896A2D" w:rsidRDefault="005A41A8" w:rsidP="000D40B1">
            <w:pPr>
              <w:spacing w:after="0" w:line="240" w:lineRule="auto"/>
              <w:rPr>
                <w:rFonts w:ascii="Arial" w:hAnsi="Arial" w:cs="Arial"/>
              </w:rPr>
            </w:pPr>
          </w:p>
          <w:p w14:paraId="45ADF8F6" w14:textId="77777777" w:rsidR="005A41A8" w:rsidRPr="00896A2D" w:rsidRDefault="005A41A8" w:rsidP="000D40B1">
            <w:pPr>
              <w:spacing w:after="0" w:line="240" w:lineRule="auto"/>
              <w:jc w:val="center"/>
              <w:rPr>
                <w:rFonts w:ascii="Arial" w:hAnsi="Arial" w:cs="Arial"/>
              </w:rPr>
            </w:pPr>
            <w:r w:rsidRPr="00896A2D">
              <w:rPr>
                <w:rFonts w:ascii="Arial" w:hAnsi="Arial" w:cs="Arial"/>
              </w:rPr>
              <w:t>Način realizacije</w:t>
            </w:r>
          </w:p>
          <w:p w14:paraId="3E34CBE9" w14:textId="77777777" w:rsidR="005A41A8" w:rsidRPr="00896A2D" w:rsidRDefault="005A41A8" w:rsidP="000D40B1">
            <w:pPr>
              <w:spacing w:after="0" w:line="240" w:lineRule="auto"/>
              <w:rPr>
                <w:rFonts w:ascii="Arial" w:hAnsi="Arial" w:cs="Arial"/>
              </w:rPr>
            </w:pPr>
          </w:p>
        </w:tc>
        <w:tc>
          <w:tcPr>
            <w:tcW w:w="8186" w:type="dxa"/>
          </w:tcPr>
          <w:p w14:paraId="0A7F7B9F" w14:textId="77777777" w:rsidR="005A41A8" w:rsidRDefault="005A41A8" w:rsidP="000D40B1">
            <w:pPr>
              <w:spacing w:after="0" w:line="240" w:lineRule="auto"/>
              <w:rPr>
                <w:rFonts w:ascii="Arial" w:hAnsi="Arial" w:cs="Arial"/>
              </w:rPr>
            </w:pPr>
          </w:p>
          <w:p w14:paraId="57B62B4C" w14:textId="77777777" w:rsidR="005A41A8" w:rsidRPr="00896A2D" w:rsidRDefault="005A41A8" w:rsidP="000D40B1">
            <w:pPr>
              <w:spacing w:after="0" w:line="240" w:lineRule="auto"/>
              <w:rPr>
                <w:rFonts w:ascii="Arial" w:hAnsi="Arial" w:cs="Arial"/>
              </w:rPr>
            </w:pPr>
            <w:r>
              <w:rPr>
                <w:rFonts w:ascii="Arial" w:hAnsi="Arial" w:cs="Arial"/>
              </w:rPr>
              <w:t>M</w:t>
            </w:r>
            <w:r w:rsidRPr="007B0887">
              <w:rPr>
                <w:rFonts w:ascii="Arial" w:hAnsi="Arial" w:cs="Arial"/>
              </w:rPr>
              <w:t>etode razgovora, izlaganja, demonstracije, crtanja, objašnjenja, pisani radovi; frontalni i individualni rad, rad u paru, rad u skupinama</w:t>
            </w:r>
            <w:r>
              <w:rPr>
                <w:rFonts w:ascii="Arial" w:hAnsi="Arial" w:cs="Arial"/>
              </w:rPr>
              <w:t>.</w:t>
            </w:r>
          </w:p>
        </w:tc>
      </w:tr>
      <w:tr w:rsidR="005A41A8" w:rsidRPr="00896A2D" w14:paraId="52FF532A" w14:textId="77777777" w:rsidTr="000D40B1">
        <w:tc>
          <w:tcPr>
            <w:tcW w:w="1384" w:type="dxa"/>
            <w:shd w:val="clear" w:color="auto" w:fill="FFFF99"/>
          </w:tcPr>
          <w:p w14:paraId="7E4AC7BA" w14:textId="77777777" w:rsidR="005A41A8" w:rsidRPr="00896A2D" w:rsidRDefault="005A41A8" w:rsidP="000D40B1">
            <w:pPr>
              <w:spacing w:after="0" w:line="240" w:lineRule="auto"/>
              <w:rPr>
                <w:rFonts w:ascii="Arial" w:hAnsi="Arial" w:cs="Arial"/>
              </w:rPr>
            </w:pPr>
          </w:p>
          <w:p w14:paraId="15DD3531" w14:textId="77777777" w:rsidR="005A41A8" w:rsidRPr="00896A2D" w:rsidRDefault="005A41A8" w:rsidP="000D40B1">
            <w:pPr>
              <w:spacing w:after="0" w:line="240" w:lineRule="auto"/>
              <w:jc w:val="center"/>
              <w:rPr>
                <w:rFonts w:ascii="Arial" w:hAnsi="Arial" w:cs="Arial"/>
              </w:rPr>
            </w:pPr>
            <w:proofErr w:type="spellStart"/>
            <w:r w:rsidRPr="00896A2D">
              <w:rPr>
                <w:rFonts w:ascii="Arial" w:hAnsi="Arial" w:cs="Arial"/>
              </w:rPr>
              <w:t>Vremenik</w:t>
            </w:r>
            <w:proofErr w:type="spellEnd"/>
          </w:p>
          <w:p w14:paraId="624E64B4" w14:textId="77777777" w:rsidR="005A41A8" w:rsidRPr="00896A2D" w:rsidRDefault="005A41A8" w:rsidP="000D40B1">
            <w:pPr>
              <w:spacing w:after="0" w:line="240" w:lineRule="auto"/>
              <w:rPr>
                <w:rFonts w:ascii="Arial" w:hAnsi="Arial" w:cs="Arial"/>
              </w:rPr>
            </w:pPr>
          </w:p>
        </w:tc>
        <w:tc>
          <w:tcPr>
            <w:tcW w:w="8186" w:type="dxa"/>
          </w:tcPr>
          <w:p w14:paraId="747A274D" w14:textId="77777777" w:rsidR="005A41A8" w:rsidRDefault="005A41A8" w:rsidP="000D40B1">
            <w:pPr>
              <w:spacing w:after="0" w:line="240" w:lineRule="auto"/>
              <w:rPr>
                <w:rFonts w:ascii="Arial" w:hAnsi="Arial" w:cs="Arial"/>
              </w:rPr>
            </w:pPr>
          </w:p>
          <w:p w14:paraId="0D42B3FB" w14:textId="77777777" w:rsidR="005A41A8" w:rsidRPr="00896A2D" w:rsidRDefault="005A41A8" w:rsidP="000D40B1">
            <w:pPr>
              <w:spacing w:after="0" w:line="240" w:lineRule="auto"/>
              <w:rPr>
                <w:rFonts w:ascii="Arial" w:hAnsi="Arial" w:cs="Arial"/>
              </w:rPr>
            </w:pPr>
            <w:r>
              <w:rPr>
                <w:rFonts w:ascii="Arial" w:hAnsi="Arial" w:cs="Arial"/>
              </w:rPr>
              <w:t>T</w:t>
            </w:r>
            <w:r w:rsidRPr="003A75FB">
              <w:rPr>
                <w:rFonts w:ascii="Arial" w:hAnsi="Arial" w:cs="Arial"/>
              </w:rPr>
              <w:t>ijekom nastavne godine 1 sat tjedno, 35 sati godišnje</w:t>
            </w:r>
            <w:r>
              <w:rPr>
                <w:rFonts w:ascii="Arial" w:hAnsi="Arial" w:cs="Arial"/>
              </w:rPr>
              <w:t>.</w:t>
            </w:r>
          </w:p>
        </w:tc>
      </w:tr>
      <w:tr w:rsidR="005A41A8" w:rsidRPr="00896A2D" w14:paraId="1BEBDE7C" w14:textId="77777777" w:rsidTr="000D40B1">
        <w:tc>
          <w:tcPr>
            <w:tcW w:w="1384" w:type="dxa"/>
            <w:shd w:val="clear" w:color="auto" w:fill="FFFF99"/>
          </w:tcPr>
          <w:p w14:paraId="282647D4" w14:textId="77777777" w:rsidR="005A41A8" w:rsidRPr="00896A2D" w:rsidRDefault="005A41A8" w:rsidP="000D40B1">
            <w:pPr>
              <w:spacing w:after="0" w:line="240" w:lineRule="auto"/>
              <w:rPr>
                <w:rFonts w:ascii="Arial" w:hAnsi="Arial" w:cs="Arial"/>
              </w:rPr>
            </w:pPr>
          </w:p>
          <w:p w14:paraId="5F9E5420" w14:textId="77777777" w:rsidR="005A41A8" w:rsidRPr="00896A2D" w:rsidRDefault="005A41A8" w:rsidP="000D40B1">
            <w:pPr>
              <w:spacing w:after="0" w:line="240" w:lineRule="auto"/>
              <w:jc w:val="center"/>
              <w:rPr>
                <w:rFonts w:ascii="Arial" w:hAnsi="Arial" w:cs="Arial"/>
              </w:rPr>
            </w:pPr>
            <w:r w:rsidRPr="00896A2D">
              <w:rPr>
                <w:rFonts w:ascii="Arial" w:hAnsi="Arial" w:cs="Arial"/>
              </w:rPr>
              <w:t>Okvirni troškovnik</w:t>
            </w:r>
          </w:p>
          <w:p w14:paraId="580E2DBC" w14:textId="77777777" w:rsidR="005A41A8" w:rsidRPr="00896A2D" w:rsidRDefault="005A41A8" w:rsidP="000D40B1">
            <w:pPr>
              <w:spacing w:after="0" w:line="240" w:lineRule="auto"/>
              <w:rPr>
                <w:rFonts w:ascii="Arial" w:hAnsi="Arial" w:cs="Arial"/>
              </w:rPr>
            </w:pPr>
          </w:p>
        </w:tc>
        <w:tc>
          <w:tcPr>
            <w:tcW w:w="8186" w:type="dxa"/>
          </w:tcPr>
          <w:p w14:paraId="32FD6488" w14:textId="77777777" w:rsidR="005A41A8" w:rsidRDefault="005A41A8" w:rsidP="000D40B1">
            <w:pPr>
              <w:spacing w:after="0" w:line="240" w:lineRule="auto"/>
              <w:rPr>
                <w:rFonts w:ascii="Arial" w:hAnsi="Arial" w:cs="Arial"/>
              </w:rPr>
            </w:pPr>
          </w:p>
          <w:p w14:paraId="3E068A13" w14:textId="77777777" w:rsidR="005A41A8" w:rsidRPr="00896A2D" w:rsidRDefault="005A41A8" w:rsidP="000D40B1">
            <w:pPr>
              <w:spacing w:after="0" w:line="240" w:lineRule="auto"/>
              <w:rPr>
                <w:rFonts w:ascii="Arial" w:hAnsi="Arial" w:cs="Arial"/>
              </w:rPr>
            </w:pPr>
            <w:r>
              <w:rPr>
                <w:rFonts w:ascii="Arial" w:hAnsi="Arial" w:cs="Arial"/>
              </w:rPr>
              <w:t>Nema troškova.</w:t>
            </w:r>
          </w:p>
        </w:tc>
      </w:tr>
      <w:tr w:rsidR="005A41A8" w:rsidRPr="00896A2D" w14:paraId="1053336C" w14:textId="77777777" w:rsidTr="000D40B1">
        <w:tc>
          <w:tcPr>
            <w:tcW w:w="1384" w:type="dxa"/>
            <w:shd w:val="clear" w:color="auto" w:fill="FFFF99"/>
          </w:tcPr>
          <w:p w14:paraId="42C2FDE2" w14:textId="77777777" w:rsidR="005A41A8" w:rsidRPr="00896A2D" w:rsidRDefault="005A41A8" w:rsidP="000D40B1">
            <w:pPr>
              <w:spacing w:after="0" w:line="240" w:lineRule="auto"/>
              <w:rPr>
                <w:rFonts w:ascii="Arial" w:hAnsi="Arial" w:cs="Arial"/>
              </w:rPr>
            </w:pPr>
          </w:p>
          <w:p w14:paraId="4D92A1D7" w14:textId="77777777" w:rsidR="005A41A8" w:rsidRPr="00896A2D" w:rsidRDefault="005A41A8" w:rsidP="000D40B1">
            <w:pPr>
              <w:spacing w:after="0" w:line="240" w:lineRule="auto"/>
              <w:jc w:val="center"/>
              <w:rPr>
                <w:rFonts w:ascii="Arial" w:hAnsi="Arial" w:cs="Arial"/>
              </w:rPr>
            </w:pPr>
            <w:r w:rsidRPr="00896A2D">
              <w:rPr>
                <w:rFonts w:ascii="Arial" w:hAnsi="Arial" w:cs="Arial"/>
              </w:rPr>
              <w:t>Način praćenja</w:t>
            </w:r>
          </w:p>
          <w:p w14:paraId="0D578DAD" w14:textId="77777777" w:rsidR="005A41A8" w:rsidRPr="00896A2D" w:rsidRDefault="005A41A8" w:rsidP="000D40B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2E2CDC8" w14:textId="77777777" w:rsidR="005A41A8" w:rsidRPr="00896A2D" w:rsidRDefault="005A41A8" w:rsidP="000D40B1">
            <w:pPr>
              <w:spacing w:after="0" w:line="240" w:lineRule="auto"/>
              <w:rPr>
                <w:rFonts w:ascii="Arial" w:hAnsi="Arial" w:cs="Arial"/>
              </w:rPr>
            </w:pPr>
          </w:p>
        </w:tc>
        <w:tc>
          <w:tcPr>
            <w:tcW w:w="8186" w:type="dxa"/>
          </w:tcPr>
          <w:p w14:paraId="01FD6ABF" w14:textId="77777777" w:rsidR="005A41A8" w:rsidRDefault="005A41A8" w:rsidP="000D40B1">
            <w:pPr>
              <w:spacing w:after="0" w:line="240" w:lineRule="auto"/>
              <w:rPr>
                <w:rFonts w:ascii="Arial" w:hAnsi="Arial" w:cs="Arial"/>
              </w:rPr>
            </w:pPr>
          </w:p>
          <w:p w14:paraId="71F4C2E0" w14:textId="77777777" w:rsidR="005A41A8" w:rsidRDefault="005A41A8" w:rsidP="000D40B1">
            <w:pPr>
              <w:spacing w:after="0" w:line="240" w:lineRule="auto"/>
              <w:rPr>
                <w:rFonts w:ascii="Arial" w:hAnsi="Arial" w:cs="Arial"/>
              </w:rPr>
            </w:pPr>
          </w:p>
          <w:p w14:paraId="55E512FF" w14:textId="77777777" w:rsidR="005A41A8" w:rsidRDefault="005A41A8" w:rsidP="000D40B1">
            <w:pPr>
              <w:spacing w:after="0" w:line="240" w:lineRule="auto"/>
              <w:rPr>
                <w:rFonts w:ascii="Arial" w:hAnsi="Arial" w:cs="Arial"/>
                <w:sz w:val="24"/>
                <w:szCs w:val="24"/>
              </w:rPr>
            </w:pPr>
            <w:r>
              <w:rPr>
                <w:rFonts w:ascii="Arial" w:hAnsi="Arial" w:cs="Arial"/>
              </w:rPr>
              <w:t>Razvijanje osjećaja zadovoljstva pri rješavanju složenijih matematičkih zadataka, vrednovanje učenika unutar grupe, procjene, razgovori.</w:t>
            </w:r>
          </w:p>
          <w:p w14:paraId="5016A8B6" w14:textId="77777777" w:rsidR="005A41A8" w:rsidRPr="00896A2D" w:rsidRDefault="005A41A8" w:rsidP="000D40B1">
            <w:pPr>
              <w:spacing w:after="0" w:line="240" w:lineRule="auto"/>
              <w:rPr>
                <w:rFonts w:ascii="Arial" w:hAnsi="Arial" w:cs="Arial"/>
              </w:rPr>
            </w:pPr>
          </w:p>
        </w:tc>
      </w:tr>
    </w:tbl>
    <w:p w14:paraId="62E87FE3" w14:textId="77777777" w:rsidR="00130B19" w:rsidRDefault="00130B19" w:rsidP="00C008B2">
      <w:pPr>
        <w:rPr>
          <w:rFonts w:ascii="Arial" w:hAnsi="Arial" w:cs="Arial"/>
          <w:sz w:val="28"/>
          <w:szCs w:val="28"/>
        </w:rPr>
      </w:pPr>
    </w:p>
    <w:p w14:paraId="0C7F1683" w14:textId="77777777" w:rsidR="00130B19" w:rsidRDefault="00130B19" w:rsidP="00C008B2">
      <w:pPr>
        <w:rPr>
          <w:rFonts w:ascii="Arial" w:hAnsi="Arial" w:cs="Arial"/>
          <w:sz w:val="28"/>
          <w:szCs w:val="28"/>
        </w:rPr>
      </w:pPr>
    </w:p>
    <w:p w14:paraId="028F5A6A" w14:textId="77777777" w:rsidR="00130B19" w:rsidRDefault="00130B19" w:rsidP="00C008B2">
      <w:pPr>
        <w:rPr>
          <w:rFonts w:ascii="Arial" w:hAnsi="Arial" w:cs="Arial"/>
          <w:sz w:val="28"/>
          <w:szCs w:val="28"/>
        </w:rPr>
      </w:pPr>
    </w:p>
    <w:p w14:paraId="508C382C" w14:textId="77777777" w:rsidR="00130B19" w:rsidRDefault="00130B19" w:rsidP="00C008B2">
      <w:pPr>
        <w:rPr>
          <w:rFonts w:ascii="Arial" w:hAnsi="Arial" w:cs="Arial"/>
          <w:sz w:val="28"/>
          <w:szCs w:val="28"/>
        </w:rPr>
      </w:pPr>
    </w:p>
    <w:p w14:paraId="2E53DB83" w14:textId="77777777" w:rsidR="00130B19" w:rsidRDefault="00130B19" w:rsidP="00C008B2">
      <w:pPr>
        <w:rPr>
          <w:rFonts w:ascii="Arial" w:hAnsi="Arial" w:cs="Arial"/>
          <w:sz w:val="28"/>
          <w:szCs w:val="28"/>
        </w:rPr>
      </w:pPr>
    </w:p>
    <w:p w14:paraId="6218EDCE" w14:textId="77777777" w:rsidR="00337499" w:rsidRDefault="00337499" w:rsidP="00C008B2">
      <w:pPr>
        <w:rPr>
          <w:rFonts w:ascii="Arial" w:hAnsi="Arial" w:cs="Arial"/>
          <w:sz w:val="28"/>
          <w:szCs w:val="28"/>
        </w:rPr>
      </w:pPr>
    </w:p>
    <w:p w14:paraId="7167E108" w14:textId="77777777" w:rsidR="00337499" w:rsidRDefault="00337499" w:rsidP="00C008B2">
      <w:pPr>
        <w:rPr>
          <w:rFonts w:ascii="Arial" w:hAnsi="Arial" w:cs="Arial"/>
          <w:sz w:val="28"/>
          <w:szCs w:val="28"/>
        </w:rPr>
      </w:pPr>
    </w:p>
    <w:p w14:paraId="7478B003" w14:textId="77777777" w:rsidR="00441544" w:rsidRDefault="00441544" w:rsidP="00C008B2">
      <w:pPr>
        <w:rPr>
          <w:rFonts w:ascii="Arial" w:hAnsi="Arial" w:cs="Arial"/>
          <w:sz w:val="28"/>
          <w:szCs w:val="28"/>
        </w:rPr>
      </w:pPr>
    </w:p>
    <w:p w14:paraId="4A2F4C75" w14:textId="77777777" w:rsidR="00441544" w:rsidRDefault="00441544" w:rsidP="00C008B2">
      <w:pPr>
        <w:rPr>
          <w:rFonts w:ascii="Arial" w:hAnsi="Arial" w:cs="Arial"/>
          <w:sz w:val="28"/>
          <w:szCs w:val="28"/>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8172"/>
      </w:tblGrid>
      <w:tr w:rsidR="00441544" w14:paraId="153349B4" w14:textId="77777777" w:rsidTr="009644CA">
        <w:tc>
          <w:tcPr>
            <w:tcW w:w="706" w:type="pct"/>
            <w:tcBorders>
              <w:top w:val="single" w:sz="4" w:space="0" w:color="auto"/>
              <w:left w:val="single" w:sz="4" w:space="0" w:color="auto"/>
              <w:bottom w:val="single" w:sz="4" w:space="0" w:color="auto"/>
              <w:right w:val="single" w:sz="4" w:space="0" w:color="auto"/>
            </w:tcBorders>
            <w:shd w:val="clear" w:color="auto" w:fill="FFFF99"/>
            <w:hideMark/>
          </w:tcPr>
          <w:p w14:paraId="036FCBAF" w14:textId="77777777" w:rsidR="00441544" w:rsidRDefault="00441544" w:rsidP="009644CA">
            <w:pPr>
              <w:spacing w:after="0" w:line="240" w:lineRule="auto"/>
              <w:jc w:val="center"/>
              <w:rPr>
                <w:rFonts w:ascii="Arial" w:hAnsi="Arial" w:cs="Arial"/>
              </w:rPr>
            </w:pPr>
            <w:r>
              <w:rPr>
                <w:rFonts w:ascii="Arial" w:hAnsi="Arial" w:cs="Arial"/>
              </w:rPr>
              <w:lastRenderedPageBreak/>
              <w:t>Aktivnost / Program / Projekt</w:t>
            </w:r>
          </w:p>
        </w:tc>
        <w:tc>
          <w:tcPr>
            <w:tcW w:w="4294" w:type="pct"/>
            <w:tcBorders>
              <w:top w:val="single" w:sz="4" w:space="0" w:color="auto"/>
              <w:left w:val="single" w:sz="4" w:space="0" w:color="auto"/>
              <w:bottom w:val="single" w:sz="4" w:space="0" w:color="auto"/>
              <w:right w:val="single" w:sz="4" w:space="0" w:color="auto"/>
            </w:tcBorders>
          </w:tcPr>
          <w:p w14:paraId="72E5BB7B" w14:textId="77777777" w:rsidR="00441544" w:rsidRDefault="00441544" w:rsidP="009644CA">
            <w:pPr>
              <w:spacing w:after="0" w:line="240" w:lineRule="auto"/>
              <w:rPr>
                <w:rFonts w:ascii="Arial" w:hAnsi="Arial" w:cs="Arial"/>
              </w:rPr>
            </w:pPr>
          </w:p>
          <w:p w14:paraId="725665C0" w14:textId="77777777" w:rsidR="00441544" w:rsidRPr="0007260D" w:rsidRDefault="00441544" w:rsidP="009644CA">
            <w:pPr>
              <w:spacing w:after="0" w:line="240" w:lineRule="auto"/>
              <w:rPr>
                <w:rFonts w:ascii="Arial" w:hAnsi="Arial" w:cs="Arial"/>
                <w:b/>
                <w:bCs/>
              </w:rPr>
            </w:pPr>
            <w:r w:rsidRPr="3C343168">
              <w:rPr>
                <w:rFonts w:ascii="Arial" w:hAnsi="Arial" w:cs="Arial"/>
                <w:b/>
                <w:bCs/>
              </w:rPr>
              <w:t>Dodatni rad – Hrvatski jezik (</w:t>
            </w:r>
            <w:r w:rsidRPr="00441544">
              <w:rPr>
                <w:rFonts w:ascii="Arial" w:hAnsi="Arial" w:cs="Arial"/>
                <w:b/>
                <w:bCs/>
              </w:rPr>
              <w:t>7.</w:t>
            </w:r>
            <w:r w:rsidRPr="3C343168">
              <w:rPr>
                <w:rFonts w:ascii="Arial" w:hAnsi="Arial" w:cs="Arial"/>
                <w:b/>
                <w:bCs/>
              </w:rPr>
              <w:t xml:space="preserve"> razred)</w:t>
            </w:r>
          </w:p>
          <w:p w14:paraId="778A718E" w14:textId="77777777" w:rsidR="00441544" w:rsidRDefault="00441544" w:rsidP="009644CA">
            <w:pPr>
              <w:spacing w:after="0" w:line="240" w:lineRule="auto"/>
              <w:rPr>
                <w:rFonts w:ascii="Arial" w:hAnsi="Arial" w:cs="Arial"/>
                <w:b/>
              </w:rPr>
            </w:pPr>
          </w:p>
        </w:tc>
      </w:tr>
      <w:tr w:rsidR="00441544" w14:paraId="793745A0" w14:textId="77777777" w:rsidTr="009644CA">
        <w:tc>
          <w:tcPr>
            <w:tcW w:w="706" w:type="pct"/>
            <w:tcBorders>
              <w:top w:val="single" w:sz="4" w:space="0" w:color="auto"/>
              <w:left w:val="single" w:sz="4" w:space="0" w:color="auto"/>
              <w:bottom w:val="single" w:sz="4" w:space="0" w:color="auto"/>
              <w:right w:val="single" w:sz="4" w:space="0" w:color="auto"/>
            </w:tcBorders>
            <w:shd w:val="clear" w:color="auto" w:fill="FFFF99"/>
          </w:tcPr>
          <w:p w14:paraId="6B9F2E44" w14:textId="77777777" w:rsidR="00441544" w:rsidRDefault="00441544" w:rsidP="009644CA">
            <w:pPr>
              <w:spacing w:after="0" w:line="240" w:lineRule="auto"/>
              <w:jc w:val="center"/>
              <w:rPr>
                <w:rFonts w:ascii="Arial" w:hAnsi="Arial" w:cs="Arial"/>
              </w:rPr>
            </w:pPr>
          </w:p>
          <w:p w14:paraId="54BEE987" w14:textId="77777777" w:rsidR="00441544" w:rsidRDefault="00441544" w:rsidP="009644CA">
            <w:pPr>
              <w:spacing w:after="0" w:line="240" w:lineRule="auto"/>
              <w:jc w:val="center"/>
              <w:rPr>
                <w:rFonts w:ascii="Arial" w:hAnsi="Arial" w:cs="Arial"/>
              </w:rPr>
            </w:pPr>
          </w:p>
          <w:p w14:paraId="3B11BF94" w14:textId="77777777" w:rsidR="00441544" w:rsidRDefault="00441544" w:rsidP="009644CA">
            <w:pPr>
              <w:spacing w:after="0" w:line="240" w:lineRule="auto"/>
              <w:rPr>
                <w:rFonts w:ascii="Arial" w:hAnsi="Arial" w:cs="Arial"/>
              </w:rPr>
            </w:pPr>
          </w:p>
          <w:p w14:paraId="32EF5AF2" w14:textId="77777777" w:rsidR="00441544" w:rsidRDefault="00441544" w:rsidP="009644CA">
            <w:pPr>
              <w:spacing w:after="0" w:line="240" w:lineRule="auto"/>
              <w:rPr>
                <w:rFonts w:ascii="Arial" w:hAnsi="Arial" w:cs="Arial"/>
              </w:rPr>
            </w:pPr>
          </w:p>
          <w:p w14:paraId="2380C903" w14:textId="77777777" w:rsidR="00441544" w:rsidRDefault="00441544" w:rsidP="009644CA">
            <w:pPr>
              <w:spacing w:after="0" w:line="240" w:lineRule="auto"/>
              <w:rPr>
                <w:rFonts w:ascii="Arial" w:hAnsi="Arial" w:cs="Arial"/>
              </w:rPr>
            </w:pPr>
          </w:p>
          <w:p w14:paraId="1EAC3C6D" w14:textId="77777777" w:rsidR="00441544" w:rsidRDefault="00441544" w:rsidP="009644CA">
            <w:pPr>
              <w:spacing w:after="0" w:line="240" w:lineRule="auto"/>
              <w:rPr>
                <w:rFonts w:ascii="Arial" w:hAnsi="Arial" w:cs="Arial"/>
              </w:rPr>
            </w:pPr>
          </w:p>
          <w:p w14:paraId="5096EE40" w14:textId="77777777" w:rsidR="00441544" w:rsidRDefault="00441544" w:rsidP="009644CA">
            <w:pPr>
              <w:spacing w:after="0" w:line="240" w:lineRule="auto"/>
              <w:rPr>
                <w:rFonts w:ascii="Arial" w:hAnsi="Arial" w:cs="Arial"/>
              </w:rPr>
            </w:pPr>
          </w:p>
          <w:p w14:paraId="493EE01F" w14:textId="77777777" w:rsidR="00441544" w:rsidRDefault="00441544" w:rsidP="009644CA">
            <w:pPr>
              <w:spacing w:after="0" w:line="240" w:lineRule="auto"/>
              <w:rPr>
                <w:rFonts w:ascii="Arial" w:hAnsi="Arial" w:cs="Arial"/>
              </w:rPr>
            </w:pPr>
          </w:p>
          <w:p w14:paraId="0C28DB0F" w14:textId="77777777" w:rsidR="00441544" w:rsidRDefault="00441544" w:rsidP="009644CA">
            <w:pPr>
              <w:spacing w:after="0" w:line="240" w:lineRule="auto"/>
              <w:rPr>
                <w:rFonts w:ascii="Arial" w:hAnsi="Arial" w:cs="Arial"/>
              </w:rPr>
            </w:pPr>
          </w:p>
          <w:p w14:paraId="1668811B" w14:textId="77777777" w:rsidR="00441544" w:rsidRDefault="00441544" w:rsidP="009644CA">
            <w:pPr>
              <w:spacing w:after="0" w:line="240" w:lineRule="auto"/>
              <w:rPr>
                <w:rFonts w:ascii="Arial" w:hAnsi="Arial" w:cs="Arial"/>
              </w:rPr>
            </w:pPr>
          </w:p>
          <w:p w14:paraId="422D9431" w14:textId="77777777" w:rsidR="00441544" w:rsidRDefault="00441544" w:rsidP="009644CA">
            <w:pPr>
              <w:spacing w:after="0" w:line="240" w:lineRule="auto"/>
              <w:jc w:val="center"/>
              <w:rPr>
                <w:rFonts w:ascii="Arial" w:hAnsi="Arial" w:cs="Arial"/>
              </w:rPr>
            </w:pPr>
            <w:r>
              <w:rPr>
                <w:rFonts w:ascii="Arial" w:hAnsi="Arial" w:cs="Arial"/>
              </w:rPr>
              <w:t>Ciljevi</w:t>
            </w:r>
          </w:p>
          <w:p w14:paraId="699AFC28" w14:textId="77777777" w:rsidR="00441544" w:rsidRDefault="00441544" w:rsidP="009644CA">
            <w:pPr>
              <w:spacing w:after="0" w:line="240" w:lineRule="auto"/>
              <w:jc w:val="center"/>
              <w:rPr>
                <w:rFonts w:ascii="Arial" w:hAnsi="Arial" w:cs="Arial"/>
              </w:rPr>
            </w:pPr>
          </w:p>
          <w:p w14:paraId="79C87AFF" w14:textId="77777777" w:rsidR="00441544" w:rsidRDefault="00441544" w:rsidP="009644CA">
            <w:pPr>
              <w:spacing w:after="0" w:line="240" w:lineRule="auto"/>
              <w:jc w:val="center"/>
              <w:rPr>
                <w:rFonts w:ascii="Arial" w:hAnsi="Arial" w:cs="Arial"/>
              </w:rPr>
            </w:pPr>
          </w:p>
          <w:p w14:paraId="1B237B21" w14:textId="77777777" w:rsidR="00441544" w:rsidRDefault="00441544" w:rsidP="009644CA">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3B376972" w14:textId="77777777" w:rsidR="00441544" w:rsidRDefault="00441544" w:rsidP="009644CA">
            <w:pPr>
              <w:spacing w:after="0" w:line="240" w:lineRule="auto"/>
              <w:rPr>
                <w:rFonts w:ascii="Arial" w:eastAsia="Times New Roman" w:hAnsi="Arial" w:cs="Arial"/>
                <w:sz w:val="24"/>
                <w:szCs w:val="24"/>
                <w:lang w:eastAsia="hr-HR"/>
              </w:rPr>
            </w:pPr>
            <w:r w:rsidRPr="00107E50">
              <w:rPr>
                <w:rFonts w:ascii="Arial" w:eastAsia="Times New Roman" w:hAnsi="Arial" w:cs="Arial"/>
                <w:sz w:val="24"/>
                <w:szCs w:val="24"/>
                <w:lang w:eastAsia="hr-HR"/>
              </w:rPr>
              <w:t xml:space="preserve">1) razvijati svijest o očuvanju materijalne i duhovne povijesno-kulturne baštine RH i nacionalnog identiteta </w:t>
            </w:r>
          </w:p>
          <w:p w14:paraId="57D506B1" w14:textId="77777777" w:rsidR="00441544" w:rsidRDefault="00441544" w:rsidP="009644CA">
            <w:pPr>
              <w:spacing w:after="0" w:line="240" w:lineRule="auto"/>
              <w:rPr>
                <w:rFonts w:ascii="Arial" w:eastAsia="Times New Roman" w:hAnsi="Arial" w:cs="Arial"/>
                <w:sz w:val="24"/>
                <w:szCs w:val="24"/>
                <w:lang w:eastAsia="hr-HR"/>
              </w:rPr>
            </w:pPr>
            <w:r w:rsidRPr="00107E50">
              <w:rPr>
                <w:rFonts w:ascii="Arial" w:eastAsia="Times New Roman" w:hAnsi="Arial" w:cs="Arial"/>
                <w:sz w:val="24"/>
                <w:szCs w:val="24"/>
                <w:lang w:eastAsia="hr-HR"/>
              </w:rPr>
              <w:t>2) promicati svijest o hrvatskom</w:t>
            </w:r>
            <w:r>
              <w:rPr>
                <w:rFonts w:ascii="Arial" w:eastAsia="Times New Roman" w:hAnsi="Arial" w:cs="Arial"/>
                <w:sz w:val="24"/>
                <w:szCs w:val="24"/>
                <w:lang w:eastAsia="hr-HR"/>
              </w:rPr>
              <w:t xml:space="preserve"> </w:t>
            </w:r>
            <w:r w:rsidRPr="00107E50">
              <w:rPr>
                <w:rFonts w:ascii="Arial" w:eastAsia="Times New Roman" w:hAnsi="Arial" w:cs="Arial"/>
                <w:sz w:val="24"/>
                <w:szCs w:val="24"/>
                <w:lang w:eastAsia="hr-HR"/>
              </w:rPr>
              <w:t>jeziku kao bitnom čimbeniku nacionalnog identiteta</w:t>
            </w:r>
          </w:p>
          <w:p w14:paraId="226E8AB2" w14:textId="77777777" w:rsidR="00441544" w:rsidRDefault="00441544" w:rsidP="009644CA">
            <w:pPr>
              <w:spacing w:after="0" w:line="240" w:lineRule="auto"/>
              <w:rPr>
                <w:rFonts w:ascii="Arial" w:eastAsia="Times New Roman" w:hAnsi="Arial" w:cs="Arial"/>
                <w:sz w:val="24"/>
                <w:szCs w:val="24"/>
                <w:lang w:eastAsia="hr-HR"/>
              </w:rPr>
            </w:pPr>
            <w:r w:rsidRPr="00107E50">
              <w:rPr>
                <w:rFonts w:ascii="Arial" w:eastAsia="Times New Roman" w:hAnsi="Arial" w:cs="Arial"/>
                <w:sz w:val="24"/>
                <w:szCs w:val="24"/>
                <w:lang w:eastAsia="hr-HR"/>
              </w:rPr>
              <w:t>3) poticati i razvijati samostalnost, samopouzdanje s općim kulturnim vrijednostima, pravima i obvezama učenika</w:t>
            </w:r>
          </w:p>
          <w:p w14:paraId="05CB92B4" w14:textId="77777777" w:rsidR="00441544" w:rsidRDefault="00441544" w:rsidP="009644CA">
            <w:pPr>
              <w:spacing w:after="0" w:line="240" w:lineRule="auto"/>
              <w:rPr>
                <w:rFonts w:ascii="Arial" w:eastAsia="Times New Roman" w:hAnsi="Arial" w:cs="Arial"/>
                <w:sz w:val="24"/>
                <w:szCs w:val="24"/>
                <w:lang w:eastAsia="hr-HR"/>
              </w:rPr>
            </w:pPr>
            <w:r w:rsidRPr="00107E50">
              <w:rPr>
                <w:rFonts w:ascii="Arial" w:eastAsia="Times New Roman" w:hAnsi="Arial" w:cs="Arial"/>
                <w:sz w:val="24"/>
                <w:szCs w:val="24"/>
                <w:lang w:eastAsia="hr-HR"/>
              </w:rPr>
              <w:t xml:space="preserve">4) poticati razvoj odgovornosti, kreativnosti </w:t>
            </w:r>
          </w:p>
          <w:p w14:paraId="6DC7B42B" w14:textId="77777777" w:rsidR="00441544" w:rsidRDefault="00441544" w:rsidP="009644CA">
            <w:pPr>
              <w:spacing w:after="0" w:line="240" w:lineRule="auto"/>
              <w:rPr>
                <w:rFonts w:ascii="Arial" w:eastAsia="Times New Roman" w:hAnsi="Arial" w:cs="Arial"/>
                <w:sz w:val="24"/>
                <w:szCs w:val="24"/>
                <w:lang w:eastAsia="hr-HR"/>
              </w:rPr>
            </w:pPr>
            <w:r w:rsidRPr="00107E50">
              <w:rPr>
                <w:rFonts w:ascii="Arial" w:eastAsia="Times New Roman" w:hAnsi="Arial" w:cs="Arial"/>
                <w:sz w:val="24"/>
                <w:szCs w:val="24"/>
                <w:lang w:eastAsia="hr-HR"/>
              </w:rPr>
              <w:t>5) poticati timski rad učenika</w:t>
            </w:r>
            <w:r>
              <w:rPr>
                <w:rFonts w:ascii="Arial" w:eastAsia="Times New Roman" w:hAnsi="Arial" w:cs="Arial"/>
                <w:sz w:val="24"/>
                <w:szCs w:val="24"/>
                <w:lang w:eastAsia="hr-HR"/>
              </w:rPr>
              <w:t xml:space="preserve"> i suradničko učenje</w:t>
            </w:r>
          </w:p>
          <w:p w14:paraId="2157B8FA" w14:textId="77777777" w:rsidR="00441544" w:rsidRDefault="00441544" w:rsidP="009644CA">
            <w:pPr>
              <w:spacing w:after="0" w:line="240" w:lineRule="auto"/>
              <w:rPr>
                <w:rFonts w:ascii="Arial" w:eastAsia="Times New Roman" w:hAnsi="Arial" w:cs="Arial"/>
                <w:sz w:val="24"/>
                <w:szCs w:val="24"/>
                <w:lang w:eastAsia="hr-HR"/>
              </w:rPr>
            </w:pPr>
            <w:r w:rsidRPr="00107E50">
              <w:rPr>
                <w:rFonts w:ascii="Arial" w:eastAsia="Times New Roman" w:hAnsi="Arial" w:cs="Arial"/>
                <w:sz w:val="24"/>
                <w:szCs w:val="24"/>
                <w:lang w:eastAsia="hr-HR"/>
              </w:rPr>
              <w:t>6) razvijati sposobnosti</w:t>
            </w:r>
            <w:r>
              <w:rPr>
                <w:rFonts w:ascii="Arial" w:eastAsia="Times New Roman" w:hAnsi="Arial" w:cs="Arial"/>
                <w:sz w:val="24"/>
                <w:szCs w:val="24"/>
                <w:lang w:eastAsia="hr-HR"/>
              </w:rPr>
              <w:t xml:space="preserve">  </w:t>
            </w:r>
            <w:r w:rsidRPr="00107E50">
              <w:rPr>
                <w:rFonts w:ascii="Arial" w:eastAsia="Times New Roman" w:hAnsi="Arial" w:cs="Arial"/>
                <w:sz w:val="24"/>
                <w:szCs w:val="24"/>
                <w:lang w:eastAsia="hr-HR"/>
              </w:rPr>
              <w:t>pronalaženja različitih izvora informacija i koristiti se njima</w:t>
            </w:r>
          </w:p>
          <w:p w14:paraId="3D602344" w14:textId="77777777" w:rsidR="00441544" w:rsidRDefault="00441544" w:rsidP="009644CA">
            <w:pPr>
              <w:spacing w:after="0" w:line="240" w:lineRule="auto"/>
              <w:rPr>
                <w:rFonts w:ascii="Arial" w:eastAsia="Times New Roman" w:hAnsi="Arial" w:cs="Arial"/>
                <w:sz w:val="24"/>
                <w:szCs w:val="24"/>
                <w:lang w:eastAsia="hr-HR"/>
              </w:rPr>
            </w:pPr>
            <w:r w:rsidRPr="00107E50">
              <w:rPr>
                <w:rFonts w:ascii="Arial" w:eastAsia="Times New Roman" w:hAnsi="Arial" w:cs="Arial"/>
                <w:sz w:val="24"/>
                <w:szCs w:val="24"/>
                <w:lang w:eastAsia="hr-HR"/>
              </w:rPr>
              <w:t>7) pripremiti učenike za natjecanje iz hrvatskog jezika</w:t>
            </w:r>
          </w:p>
          <w:p w14:paraId="2C35B661" w14:textId="77777777" w:rsidR="00441544" w:rsidRDefault="00441544" w:rsidP="009644CA">
            <w:pPr>
              <w:spacing w:after="0" w:line="240" w:lineRule="auto"/>
              <w:rPr>
                <w:rFonts w:ascii="Arial" w:eastAsia="Times New Roman" w:hAnsi="Arial" w:cs="Arial"/>
                <w:sz w:val="24"/>
                <w:szCs w:val="24"/>
                <w:lang w:eastAsia="hr-HR"/>
              </w:rPr>
            </w:pPr>
            <w:r w:rsidRPr="00107E50">
              <w:rPr>
                <w:rFonts w:ascii="Arial" w:eastAsia="Times New Roman" w:hAnsi="Arial" w:cs="Arial"/>
                <w:sz w:val="24"/>
                <w:szCs w:val="24"/>
                <w:lang w:eastAsia="hr-HR"/>
              </w:rPr>
              <w:t>8) omogućiti učenicima</w:t>
            </w:r>
            <w:r>
              <w:rPr>
                <w:rFonts w:ascii="Arial" w:eastAsia="Times New Roman" w:hAnsi="Arial" w:cs="Arial"/>
                <w:sz w:val="24"/>
                <w:szCs w:val="24"/>
                <w:lang w:eastAsia="hr-HR"/>
              </w:rPr>
              <w:t xml:space="preserve"> </w:t>
            </w:r>
            <w:r w:rsidRPr="00107E50">
              <w:rPr>
                <w:rFonts w:ascii="Arial" w:eastAsia="Times New Roman" w:hAnsi="Arial" w:cs="Arial"/>
                <w:sz w:val="24"/>
                <w:szCs w:val="24"/>
                <w:lang w:eastAsia="hr-HR"/>
              </w:rPr>
              <w:t>usvajanje dodatnih sadržaja</w:t>
            </w:r>
            <w:r>
              <w:rPr>
                <w:rFonts w:ascii="Arial" w:eastAsia="Times New Roman" w:hAnsi="Arial" w:cs="Arial"/>
                <w:sz w:val="24"/>
                <w:szCs w:val="24"/>
                <w:lang w:eastAsia="hr-HR"/>
              </w:rPr>
              <w:t xml:space="preserve"> </w:t>
            </w:r>
          </w:p>
          <w:p w14:paraId="23A27671" w14:textId="77777777" w:rsidR="00441544" w:rsidRDefault="00441544" w:rsidP="009644CA">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9) razvijati svijest učenika o važnosti čovjekove opismenjenosti tijekom njegova života</w:t>
            </w:r>
          </w:p>
          <w:p w14:paraId="2AA6804E" w14:textId="77777777" w:rsidR="00441544" w:rsidRDefault="00441544" w:rsidP="009644CA">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10) pravogovor i pravopis primjenjivati u svakodnevnim situacijama</w:t>
            </w:r>
          </w:p>
          <w:p w14:paraId="5094ED1A" w14:textId="77777777" w:rsidR="00441544" w:rsidRDefault="00441544" w:rsidP="009644CA">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11) razvijati kreativno i kritičko mišljenje učenika</w:t>
            </w:r>
          </w:p>
          <w:p w14:paraId="7C58E432" w14:textId="77777777" w:rsidR="00441544" w:rsidRPr="0007260D" w:rsidRDefault="00441544" w:rsidP="009644CA">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12) razvijati svijest učenika da sve što nauče iz hrvatskoga jezika, mogu i trebaju primjenjivati u stvarnim i konkretnim životnim situacijama</w:t>
            </w:r>
          </w:p>
        </w:tc>
      </w:tr>
      <w:tr w:rsidR="00441544" w14:paraId="2DD9279A" w14:textId="77777777" w:rsidTr="009644CA">
        <w:tc>
          <w:tcPr>
            <w:tcW w:w="706" w:type="pct"/>
            <w:tcBorders>
              <w:top w:val="single" w:sz="4" w:space="0" w:color="auto"/>
              <w:left w:val="single" w:sz="4" w:space="0" w:color="auto"/>
              <w:bottom w:val="single" w:sz="4" w:space="0" w:color="auto"/>
              <w:right w:val="single" w:sz="4" w:space="0" w:color="auto"/>
            </w:tcBorders>
            <w:shd w:val="clear" w:color="auto" w:fill="FFFF99"/>
          </w:tcPr>
          <w:p w14:paraId="587707E1" w14:textId="77777777" w:rsidR="00441544" w:rsidRDefault="00441544" w:rsidP="009644CA">
            <w:pPr>
              <w:spacing w:after="0" w:line="240" w:lineRule="auto"/>
              <w:rPr>
                <w:rFonts w:ascii="Arial" w:hAnsi="Arial" w:cs="Arial"/>
              </w:rPr>
            </w:pPr>
          </w:p>
          <w:p w14:paraId="69762D36" w14:textId="77777777" w:rsidR="00441544" w:rsidRDefault="00441544" w:rsidP="009644CA">
            <w:pPr>
              <w:spacing w:after="0" w:line="240" w:lineRule="auto"/>
              <w:rPr>
                <w:rFonts w:ascii="Arial" w:hAnsi="Arial" w:cs="Arial"/>
              </w:rPr>
            </w:pPr>
          </w:p>
          <w:p w14:paraId="75B14EB9" w14:textId="77777777" w:rsidR="00441544" w:rsidRDefault="00441544" w:rsidP="009644CA">
            <w:pPr>
              <w:spacing w:after="0" w:line="240" w:lineRule="auto"/>
              <w:rPr>
                <w:rFonts w:ascii="Arial" w:hAnsi="Arial" w:cs="Arial"/>
              </w:rPr>
            </w:pPr>
          </w:p>
          <w:p w14:paraId="2E2614CE" w14:textId="77777777" w:rsidR="00441544" w:rsidRDefault="00441544" w:rsidP="009644CA">
            <w:pPr>
              <w:spacing w:after="0" w:line="240" w:lineRule="auto"/>
              <w:jc w:val="center"/>
              <w:rPr>
                <w:rFonts w:ascii="Arial" w:hAnsi="Arial" w:cs="Arial"/>
              </w:rPr>
            </w:pPr>
            <w:r>
              <w:rPr>
                <w:rFonts w:ascii="Arial" w:hAnsi="Arial" w:cs="Arial"/>
              </w:rPr>
              <w:t>Namjena</w:t>
            </w:r>
          </w:p>
          <w:p w14:paraId="05F8F795" w14:textId="77777777" w:rsidR="00441544" w:rsidRDefault="00441544" w:rsidP="009644CA">
            <w:pPr>
              <w:spacing w:after="0" w:line="240" w:lineRule="auto"/>
              <w:jc w:val="center"/>
              <w:rPr>
                <w:rFonts w:ascii="Arial" w:hAnsi="Arial" w:cs="Arial"/>
              </w:rPr>
            </w:pPr>
          </w:p>
          <w:p w14:paraId="3B3ED350" w14:textId="77777777" w:rsidR="00441544" w:rsidRDefault="00441544" w:rsidP="009644CA">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743D8923" w14:textId="77777777" w:rsidR="00441544" w:rsidRDefault="00441544" w:rsidP="009644CA">
            <w:pPr>
              <w:spacing w:after="0" w:line="240" w:lineRule="auto"/>
              <w:rPr>
                <w:rFonts w:ascii="Arial" w:hAnsi="Arial" w:cs="Arial"/>
              </w:rPr>
            </w:pPr>
          </w:p>
          <w:p w14:paraId="77C30530" w14:textId="77777777" w:rsidR="00441544" w:rsidRDefault="00441544" w:rsidP="009644CA">
            <w:pPr>
              <w:spacing w:after="0" w:line="240" w:lineRule="auto"/>
              <w:rPr>
                <w:rFonts w:ascii="Arial" w:hAnsi="Arial" w:cs="Arial"/>
              </w:rPr>
            </w:pPr>
            <w:r w:rsidRPr="3C343168">
              <w:rPr>
                <w:rFonts w:ascii="Arial" w:eastAsia="Times New Roman" w:hAnsi="Arial" w:cs="Arial"/>
                <w:sz w:val="24"/>
                <w:szCs w:val="24"/>
                <w:lang w:eastAsia="hr-HR"/>
              </w:rPr>
              <w:t xml:space="preserve">Učenicima </w:t>
            </w:r>
            <w:r w:rsidRPr="00441544">
              <w:rPr>
                <w:rFonts w:ascii="Arial" w:eastAsia="Times New Roman" w:hAnsi="Arial" w:cs="Arial"/>
                <w:sz w:val="24"/>
                <w:szCs w:val="24"/>
                <w:lang w:eastAsia="hr-HR"/>
              </w:rPr>
              <w:t>7.</w:t>
            </w:r>
            <w:r w:rsidRPr="3C343168">
              <w:rPr>
                <w:rFonts w:ascii="Arial" w:eastAsia="Times New Roman" w:hAnsi="Arial" w:cs="Arial"/>
                <w:sz w:val="24"/>
                <w:szCs w:val="24"/>
                <w:lang w:eastAsia="hr-HR"/>
              </w:rPr>
              <w:t xml:space="preserve"> razreda omogućiti stjecanje znanja, razvoja vještina i sposobnosti, usvajanje vrijednosti i stavova povezanih s jezikom, komunikacijom i kulturom te stjecanje jezičnih i komunikacijskih znanja, pravilno pisanje i govorenje, ne samo u školi nego i izvan nje, tijekom cijeloga života.</w:t>
            </w:r>
          </w:p>
          <w:p w14:paraId="0FAAFDD9" w14:textId="77777777" w:rsidR="00441544" w:rsidRDefault="00441544" w:rsidP="009644CA">
            <w:pPr>
              <w:spacing w:after="0" w:line="240" w:lineRule="auto"/>
              <w:rPr>
                <w:rFonts w:ascii="Arial" w:hAnsi="Arial" w:cs="Arial"/>
              </w:rPr>
            </w:pPr>
          </w:p>
        </w:tc>
      </w:tr>
      <w:tr w:rsidR="00441544" w14:paraId="640C0908" w14:textId="77777777" w:rsidTr="009644CA">
        <w:tc>
          <w:tcPr>
            <w:tcW w:w="706" w:type="pct"/>
            <w:tcBorders>
              <w:top w:val="single" w:sz="4" w:space="0" w:color="auto"/>
              <w:left w:val="single" w:sz="4" w:space="0" w:color="auto"/>
              <w:bottom w:val="single" w:sz="4" w:space="0" w:color="auto"/>
              <w:right w:val="single" w:sz="4" w:space="0" w:color="auto"/>
            </w:tcBorders>
            <w:shd w:val="clear" w:color="auto" w:fill="FFFF99"/>
          </w:tcPr>
          <w:p w14:paraId="7ED11A81" w14:textId="77777777" w:rsidR="00441544" w:rsidRDefault="00441544" w:rsidP="009644CA">
            <w:pPr>
              <w:spacing w:after="0" w:line="240" w:lineRule="auto"/>
              <w:rPr>
                <w:rFonts w:ascii="Arial" w:hAnsi="Arial" w:cs="Arial"/>
              </w:rPr>
            </w:pPr>
          </w:p>
          <w:p w14:paraId="36F2C5B8" w14:textId="77777777" w:rsidR="00441544" w:rsidRDefault="00441544" w:rsidP="009644CA">
            <w:pPr>
              <w:spacing w:after="0" w:line="240" w:lineRule="auto"/>
              <w:jc w:val="center"/>
              <w:rPr>
                <w:rFonts w:ascii="Arial" w:hAnsi="Arial" w:cs="Arial"/>
              </w:rPr>
            </w:pPr>
          </w:p>
          <w:p w14:paraId="1A97EB41" w14:textId="77777777" w:rsidR="00441544" w:rsidRDefault="00441544" w:rsidP="009644CA">
            <w:pPr>
              <w:spacing w:after="0" w:line="240" w:lineRule="auto"/>
              <w:jc w:val="center"/>
              <w:rPr>
                <w:rFonts w:ascii="Arial" w:hAnsi="Arial" w:cs="Arial"/>
              </w:rPr>
            </w:pPr>
            <w:r>
              <w:rPr>
                <w:rFonts w:ascii="Arial" w:hAnsi="Arial" w:cs="Arial"/>
              </w:rPr>
              <w:t>Nositelj(i)</w:t>
            </w:r>
          </w:p>
          <w:p w14:paraId="5128D40F" w14:textId="77777777" w:rsidR="00441544" w:rsidRDefault="00441544" w:rsidP="009644CA">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265C2D2D" w14:textId="77777777" w:rsidR="00441544" w:rsidRDefault="00441544" w:rsidP="009644CA">
            <w:pPr>
              <w:spacing w:after="0" w:line="240" w:lineRule="auto"/>
              <w:rPr>
                <w:rFonts w:ascii="Arial" w:eastAsia="Times New Roman" w:hAnsi="Arial" w:cs="Arial"/>
                <w:sz w:val="24"/>
                <w:szCs w:val="24"/>
                <w:lang w:eastAsia="hr-HR"/>
              </w:rPr>
            </w:pPr>
          </w:p>
          <w:p w14:paraId="393DD623" w14:textId="77777777" w:rsidR="00441544" w:rsidRDefault="00441544" w:rsidP="009644CA">
            <w:pPr>
              <w:spacing w:after="0" w:line="240" w:lineRule="auto"/>
              <w:rPr>
                <w:rFonts w:ascii="Arial" w:hAnsi="Arial" w:cs="Arial"/>
              </w:rPr>
            </w:pPr>
            <w:r>
              <w:rPr>
                <w:rFonts w:ascii="Arial" w:eastAsia="Times New Roman" w:hAnsi="Arial" w:cs="Arial"/>
                <w:sz w:val="24"/>
                <w:szCs w:val="24"/>
                <w:lang w:eastAsia="hr-HR"/>
              </w:rPr>
              <w:t>U</w:t>
            </w:r>
            <w:r w:rsidRPr="00107E50">
              <w:rPr>
                <w:rFonts w:ascii="Arial" w:eastAsia="Times New Roman" w:hAnsi="Arial" w:cs="Arial"/>
                <w:sz w:val="24"/>
                <w:szCs w:val="24"/>
                <w:lang w:eastAsia="hr-HR"/>
              </w:rPr>
              <w:t xml:space="preserve">čiteljica </w:t>
            </w:r>
            <w:r>
              <w:rPr>
                <w:rFonts w:ascii="Arial" w:eastAsia="Times New Roman" w:hAnsi="Arial" w:cs="Arial"/>
                <w:sz w:val="24"/>
                <w:szCs w:val="24"/>
                <w:lang w:eastAsia="hr-HR"/>
              </w:rPr>
              <w:t xml:space="preserve">hrvatskoga jezika Željka </w:t>
            </w:r>
            <w:proofErr w:type="spellStart"/>
            <w:r>
              <w:rPr>
                <w:rFonts w:ascii="Arial" w:eastAsia="Times New Roman" w:hAnsi="Arial" w:cs="Arial"/>
                <w:sz w:val="24"/>
                <w:szCs w:val="24"/>
                <w:lang w:eastAsia="hr-HR"/>
              </w:rPr>
              <w:t>Kalabek</w:t>
            </w:r>
            <w:proofErr w:type="spellEnd"/>
            <w:r w:rsidRPr="00107E50">
              <w:rPr>
                <w:rFonts w:ascii="Arial" w:eastAsia="Times New Roman" w:hAnsi="Arial" w:cs="Arial"/>
                <w:sz w:val="24"/>
                <w:szCs w:val="24"/>
                <w:lang w:eastAsia="hr-HR"/>
              </w:rPr>
              <w:t xml:space="preserve"> zadužena</w:t>
            </w:r>
            <w:r>
              <w:rPr>
                <w:rFonts w:ascii="Arial" w:eastAsia="Times New Roman" w:hAnsi="Arial" w:cs="Arial"/>
                <w:sz w:val="24"/>
                <w:szCs w:val="24"/>
                <w:lang w:eastAsia="hr-HR"/>
              </w:rPr>
              <w:t xml:space="preserve"> je</w:t>
            </w:r>
            <w:r w:rsidRPr="00107E50">
              <w:rPr>
                <w:rFonts w:ascii="Arial" w:eastAsia="Times New Roman" w:hAnsi="Arial" w:cs="Arial"/>
                <w:sz w:val="24"/>
                <w:szCs w:val="24"/>
                <w:lang w:eastAsia="hr-HR"/>
              </w:rPr>
              <w:t xml:space="preserve"> za pomoć učenicima u ostvar</w:t>
            </w:r>
            <w:r>
              <w:rPr>
                <w:rFonts w:ascii="Arial" w:eastAsia="Times New Roman" w:hAnsi="Arial" w:cs="Arial"/>
                <w:sz w:val="24"/>
                <w:szCs w:val="24"/>
                <w:lang w:eastAsia="hr-HR"/>
              </w:rPr>
              <w:t>ivanju ciljeva dodatne nastave H</w:t>
            </w:r>
            <w:r w:rsidRPr="00107E50">
              <w:rPr>
                <w:rFonts w:ascii="Arial" w:eastAsia="Times New Roman" w:hAnsi="Arial" w:cs="Arial"/>
                <w:sz w:val="24"/>
                <w:szCs w:val="24"/>
                <w:lang w:eastAsia="hr-HR"/>
              </w:rPr>
              <w:t>rvatskog jezika, a učenici za aktivno sudjelovanje i</w:t>
            </w:r>
            <w:r>
              <w:rPr>
                <w:rFonts w:ascii="Arial" w:eastAsia="Times New Roman" w:hAnsi="Arial" w:cs="Arial"/>
                <w:sz w:val="24"/>
                <w:szCs w:val="24"/>
                <w:lang w:eastAsia="hr-HR"/>
              </w:rPr>
              <w:t xml:space="preserve"> usvajanje savjeta i uputa učiteljice.</w:t>
            </w:r>
          </w:p>
          <w:p w14:paraId="144CDECD" w14:textId="77777777" w:rsidR="00441544" w:rsidRDefault="00441544" w:rsidP="009644CA">
            <w:pPr>
              <w:spacing w:after="0" w:line="240" w:lineRule="auto"/>
              <w:rPr>
                <w:rFonts w:ascii="Arial" w:hAnsi="Arial" w:cs="Arial"/>
              </w:rPr>
            </w:pPr>
          </w:p>
        </w:tc>
      </w:tr>
      <w:tr w:rsidR="00441544" w14:paraId="002FE69A" w14:textId="77777777" w:rsidTr="009644CA">
        <w:tc>
          <w:tcPr>
            <w:tcW w:w="706" w:type="pct"/>
            <w:tcBorders>
              <w:top w:val="single" w:sz="4" w:space="0" w:color="auto"/>
              <w:left w:val="single" w:sz="4" w:space="0" w:color="auto"/>
              <w:bottom w:val="single" w:sz="4" w:space="0" w:color="auto"/>
              <w:right w:val="single" w:sz="4" w:space="0" w:color="auto"/>
            </w:tcBorders>
            <w:shd w:val="clear" w:color="auto" w:fill="FFFF99"/>
          </w:tcPr>
          <w:p w14:paraId="3CC35857" w14:textId="77777777" w:rsidR="00441544" w:rsidRDefault="00441544" w:rsidP="009644CA">
            <w:pPr>
              <w:spacing w:after="0" w:line="240" w:lineRule="auto"/>
              <w:rPr>
                <w:rFonts w:ascii="Arial" w:hAnsi="Arial" w:cs="Arial"/>
              </w:rPr>
            </w:pPr>
          </w:p>
          <w:p w14:paraId="2D20D2AE" w14:textId="77777777" w:rsidR="00441544" w:rsidRDefault="00441544" w:rsidP="009644CA">
            <w:pPr>
              <w:spacing w:after="0" w:line="240" w:lineRule="auto"/>
              <w:rPr>
                <w:rFonts w:ascii="Arial" w:hAnsi="Arial" w:cs="Arial"/>
              </w:rPr>
            </w:pPr>
          </w:p>
          <w:p w14:paraId="5F3F2537" w14:textId="77777777" w:rsidR="00441544" w:rsidRDefault="00441544" w:rsidP="009644CA">
            <w:pPr>
              <w:spacing w:after="0" w:line="240" w:lineRule="auto"/>
              <w:jc w:val="center"/>
              <w:rPr>
                <w:rFonts w:ascii="Arial" w:hAnsi="Arial" w:cs="Arial"/>
              </w:rPr>
            </w:pPr>
            <w:r>
              <w:rPr>
                <w:rFonts w:ascii="Arial" w:hAnsi="Arial" w:cs="Arial"/>
              </w:rPr>
              <w:t>Način realizacije</w:t>
            </w:r>
          </w:p>
          <w:p w14:paraId="14839E2D" w14:textId="77777777" w:rsidR="00441544" w:rsidRDefault="00441544" w:rsidP="009644CA">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1857ED1B" w14:textId="77777777" w:rsidR="00441544" w:rsidRPr="0007260D" w:rsidRDefault="00441544" w:rsidP="009644CA">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P</w:t>
            </w:r>
            <w:r w:rsidRPr="00107E50">
              <w:rPr>
                <w:rFonts w:ascii="Arial" w:eastAsia="Times New Roman" w:hAnsi="Arial" w:cs="Arial"/>
                <w:sz w:val="24"/>
                <w:szCs w:val="24"/>
                <w:lang w:eastAsia="hr-HR"/>
              </w:rPr>
              <w:t>rov</w:t>
            </w:r>
            <w:r>
              <w:rPr>
                <w:rFonts w:ascii="Arial" w:eastAsia="Times New Roman" w:hAnsi="Arial" w:cs="Arial"/>
                <w:sz w:val="24"/>
                <w:szCs w:val="24"/>
                <w:lang w:eastAsia="hr-HR"/>
              </w:rPr>
              <w:t>ođenje sata dodatne nastave H</w:t>
            </w:r>
            <w:r w:rsidRPr="00107E50">
              <w:rPr>
                <w:rFonts w:ascii="Arial" w:eastAsia="Times New Roman" w:hAnsi="Arial" w:cs="Arial"/>
                <w:sz w:val="24"/>
                <w:szCs w:val="24"/>
                <w:lang w:eastAsia="hr-HR"/>
              </w:rPr>
              <w:t xml:space="preserve">rvatskog jezika tijekom školske godine; pružanje potpore učenicima u </w:t>
            </w:r>
            <w:r>
              <w:rPr>
                <w:rFonts w:ascii="Arial" w:eastAsia="Times New Roman" w:hAnsi="Arial" w:cs="Arial"/>
                <w:sz w:val="24"/>
                <w:szCs w:val="24"/>
                <w:lang w:eastAsia="hr-HR"/>
              </w:rPr>
              <w:t>njihovu ovladavanju jezičnim zakonitostima, pravogovoru i pravopisu;</w:t>
            </w:r>
            <w:r w:rsidRPr="00107E50">
              <w:rPr>
                <w:rFonts w:ascii="Arial" w:eastAsia="Times New Roman" w:hAnsi="Arial" w:cs="Arial"/>
                <w:sz w:val="24"/>
                <w:szCs w:val="24"/>
                <w:lang w:eastAsia="hr-HR"/>
              </w:rPr>
              <w:t xml:space="preserve"> motiviranje učenika natjecanjima na kojima</w:t>
            </w:r>
            <w:r>
              <w:rPr>
                <w:rFonts w:ascii="Arial" w:eastAsia="Times New Roman" w:hAnsi="Arial" w:cs="Arial"/>
                <w:sz w:val="24"/>
                <w:szCs w:val="24"/>
                <w:lang w:eastAsia="hr-HR"/>
              </w:rPr>
              <w:t xml:space="preserve"> </w:t>
            </w:r>
            <w:r w:rsidRPr="00107E50">
              <w:rPr>
                <w:rFonts w:ascii="Arial" w:eastAsia="Times New Roman" w:hAnsi="Arial" w:cs="Arial"/>
                <w:sz w:val="24"/>
                <w:szCs w:val="24"/>
                <w:lang w:eastAsia="hr-HR"/>
              </w:rPr>
              <w:t>mogu pokazati svoje znanje; uključivanje</w:t>
            </w:r>
            <w:r>
              <w:rPr>
                <w:rFonts w:ascii="Arial" w:eastAsia="Times New Roman" w:hAnsi="Arial" w:cs="Arial"/>
                <w:sz w:val="24"/>
                <w:szCs w:val="24"/>
                <w:lang w:eastAsia="hr-HR"/>
              </w:rPr>
              <w:t xml:space="preserve"> </w:t>
            </w:r>
            <w:r w:rsidRPr="00107E50">
              <w:rPr>
                <w:rFonts w:ascii="Arial" w:eastAsia="Times New Roman" w:hAnsi="Arial" w:cs="Arial"/>
                <w:sz w:val="24"/>
                <w:szCs w:val="24"/>
                <w:lang w:eastAsia="hr-HR"/>
              </w:rPr>
              <w:t>učenika</w:t>
            </w:r>
            <w:r>
              <w:rPr>
                <w:rFonts w:ascii="Arial" w:eastAsia="Times New Roman" w:hAnsi="Arial" w:cs="Arial"/>
                <w:sz w:val="24"/>
                <w:szCs w:val="24"/>
                <w:lang w:eastAsia="hr-HR"/>
              </w:rPr>
              <w:t xml:space="preserve"> u pomaganje drugim učenicima kojima je potrebna pomoć u ovladavanju nastavnim sadržajima hrvatskoga jezika. </w:t>
            </w:r>
          </w:p>
        </w:tc>
      </w:tr>
      <w:tr w:rsidR="00441544" w14:paraId="703622B9" w14:textId="77777777" w:rsidTr="009644CA">
        <w:tc>
          <w:tcPr>
            <w:tcW w:w="706" w:type="pct"/>
            <w:tcBorders>
              <w:top w:val="single" w:sz="4" w:space="0" w:color="auto"/>
              <w:left w:val="single" w:sz="4" w:space="0" w:color="auto"/>
              <w:bottom w:val="single" w:sz="4" w:space="0" w:color="auto"/>
              <w:right w:val="single" w:sz="4" w:space="0" w:color="auto"/>
            </w:tcBorders>
            <w:shd w:val="clear" w:color="auto" w:fill="FFFF99"/>
          </w:tcPr>
          <w:p w14:paraId="48AE417D" w14:textId="77777777" w:rsidR="00441544" w:rsidRDefault="00441544" w:rsidP="009644CA">
            <w:pPr>
              <w:spacing w:after="0" w:line="240" w:lineRule="auto"/>
              <w:rPr>
                <w:rFonts w:ascii="Arial" w:hAnsi="Arial" w:cs="Arial"/>
              </w:rPr>
            </w:pPr>
          </w:p>
          <w:p w14:paraId="6013444F" w14:textId="77777777" w:rsidR="00441544" w:rsidRDefault="00441544" w:rsidP="009644CA">
            <w:pPr>
              <w:spacing w:after="0" w:line="240" w:lineRule="auto"/>
              <w:jc w:val="center"/>
              <w:rPr>
                <w:rFonts w:ascii="Arial" w:hAnsi="Arial" w:cs="Arial"/>
              </w:rPr>
            </w:pPr>
            <w:proofErr w:type="spellStart"/>
            <w:r>
              <w:rPr>
                <w:rFonts w:ascii="Arial" w:hAnsi="Arial" w:cs="Arial"/>
              </w:rPr>
              <w:t>Vremenik</w:t>
            </w:r>
            <w:proofErr w:type="spellEnd"/>
          </w:p>
          <w:p w14:paraId="5E306224" w14:textId="77777777" w:rsidR="00441544" w:rsidRDefault="00441544" w:rsidP="009644CA">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0131D7F2" w14:textId="77777777" w:rsidR="00441544" w:rsidRDefault="00441544" w:rsidP="009644CA">
            <w:pPr>
              <w:spacing w:after="0" w:line="240" w:lineRule="auto"/>
              <w:rPr>
                <w:rFonts w:ascii="Arial" w:hAnsi="Arial" w:cs="Arial"/>
              </w:rPr>
            </w:pPr>
            <w:r>
              <w:rPr>
                <w:rFonts w:ascii="Arial" w:eastAsia="Times New Roman" w:hAnsi="Arial" w:cs="Arial"/>
                <w:sz w:val="24"/>
                <w:szCs w:val="24"/>
                <w:lang w:eastAsia="hr-HR"/>
              </w:rPr>
              <w:t>T</w:t>
            </w:r>
            <w:r w:rsidRPr="00107E50">
              <w:rPr>
                <w:rFonts w:ascii="Arial" w:eastAsia="Times New Roman" w:hAnsi="Arial" w:cs="Arial"/>
                <w:sz w:val="24"/>
                <w:szCs w:val="24"/>
                <w:lang w:eastAsia="hr-HR"/>
              </w:rPr>
              <w:t>ijekom nastavne godine jednom tjed</w:t>
            </w:r>
            <w:r>
              <w:rPr>
                <w:rFonts w:ascii="Arial" w:eastAsia="Times New Roman" w:hAnsi="Arial" w:cs="Arial"/>
                <w:sz w:val="24"/>
                <w:szCs w:val="24"/>
                <w:lang w:eastAsia="hr-HR"/>
              </w:rPr>
              <w:t>no prema planu dodatne nastave H</w:t>
            </w:r>
            <w:r w:rsidRPr="00107E50">
              <w:rPr>
                <w:rFonts w:ascii="Arial" w:eastAsia="Times New Roman" w:hAnsi="Arial" w:cs="Arial"/>
                <w:sz w:val="24"/>
                <w:szCs w:val="24"/>
                <w:lang w:eastAsia="hr-HR"/>
              </w:rPr>
              <w:t>rvatskog jezika</w:t>
            </w:r>
            <w:r>
              <w:rPr>
                <w:rFonts w:ascii="Arial" w:eastAsia="Times New Roman" w:hAnsi="Arial" w:cs="Arial"/>
                <w:sz w:val="24"/>
                <w:szCs w:val="24"/>
                <w:lang w:eastAsia="hr-HR"/>
              </w:rPr>
              <w:t>.</w:t>
            </w:r>
          </w:p>
        </w:tc>
      </w:tr>
      <w:tr w:rsidR="00441544" w14:paraId="57B2A7F1" w14:textId="77777777" w:rsidTr="009644CA">
        <w:tc>
          <w:tcPr>
            <w:tcW w:w="706" w:type="pct"/>
            <w:tcBorders>
              <w:top w:val="single" w:sz="4" w:space="0" w:color="auto"/>
              <w:left w:val="single" w:sz="4" w:space="0" w:color="auto"/>
              <w:bottom w:val="single" w:sz="4" w:space="0" w:color="auto"/>
              <w:right w:val="single" w:sz="4" w:space="0" w:color="auto"/>
            </w:tcBorders>
            <w:shd w:val="clear" w:color="auto" w:fill="FFFF99"/>
          </w:tcPr>
          <w:p w14:paraId="67DEFBCE" w14:textId="77777777" w:rsidR="00441544" w:rsidRDefault="00441544" w:rsidP="009644CA">
            <w:pPr>
              <w:spacing w:after="0" w:line="240" w:lineRule="auto"/>
              <w:rPr>
                <w:rFonts w:ascii="Arial" w:hAnsi="Arial" w:cs="Arial"/>
              </w:rPr>
            </w:pPr>
            <w:r>
              <w:rPr>
                <w:rFonts w:ascii="Arial" w:hAnsi="Arial" w:cs="Arial"/>
              </w:rPr>
              <w:t>Okvirni troškovnik</w:t>
            </w:r>
          </w:p>
        </w:tc>
        <w:tc>
          <w:tcPr>
            <w:tcW w:w="4294" w:type="pct"/>
            <w:tcBorders>
              <w:top w:val="single" w:sz="4" w:space="0" w:color="auto"/>
              <w:left w:val="single" w:sz="4" w:space="0" w:color="auto"/>
              <w:bottom w:val="single" w:sz="4" w:space="0" w:color="auto"/>
              <w:right w:val="single" w:sz="4" w:space="0" w:color="auto"/>
            </w:tcBorders>
          </w:tcPr>
          <w:p w14:paraId="706F0917" w14:textId="77777777" w:rsidR="00441544" w:rsidRDefault="00441544" w:rsidP="009644CA">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T</w:t>
            </w:r>
            <w:r w:rsidRPr="00107E50">
              <w:rPr>
                <w:rFonts w:ascii="Arial" w:eastAsia="Times New Roman" w:hAnsi="Arial" w:cs="Arial"/>
                <w:sz w:val="24"/>
                <w:szCs w:val="24"/>
                <w:lang w:eastAsia="hr-HR"/>
              </w:rPr>
              <w:t>roškovi kopiranja i izrade postera</w:t>
            </w:r>
            <w:r>
              <w:rPr>
                <w:rFonts w:ascii="Arial" w:eastAsia="Times New Roman" w:hAnsi="Arial" w:cs="Arial"/>
                <w:sz w:val="24"/>
                <w:szCs w:val="24"/>
                <w:lang w:eastAsia="hr-HR"/>
              </w:rPr>
              <w:t xml:space="preserve"> i nastavnih listića za dodatni rad</w:t>
            </w:r>
            <w:r w:rsidRPr="00107E50">
              <w:rPr>
                <w:rFonts w:ascii="Arial" w:eastAsia="Times New Roman" w:hAnsi="Arial" w:cs="Arial"/>
                <w:sz w:val="24"/>
                <w:szCs w:val="24"/>
                <w:lang w:eastAsia="hr-HR"/>
              </w:rPr>
              <w:t xml:space="preserve"> </w:t>
            </w:r>
          </w:p>
          <w:p w14:paraId="6EBCAFD6" w14:textId="77777777" w:rsidR="00441544" w:rsidRDefault="00441544" w:rsidP="009644CA">
            <w:pPr>
              <w:spacing w:after="0" w:line="240" w:lineRule="auto"/>
              <w:rPr>
                <w:rFonts w:ascii="Arial" w:hAnsi="Arial" w:cs="Arial"/>
              </w:rPr>
            </w:pPr>
            <w:r w:rsidRPr="3C343168">
              <w:rPr>
                <w:rFonts w:ascii="Arial" w:eastAsia="Times New Roman" w:hAnsi="Arial" w:cs="Arial"/>
                <w:sz w:val="24"/>
                <w:szCs w:val="24"/>
                <w:lang w:eastAsia="hr-HR"/>
              </w:rPr>
              <w:t xml:space="preserve">(oko 20 </w:t>
            </w:r>
            <w:r w:rsidRPr="00441544">
              <w:rPr>
                <w:rFonts w:ascii="Arial" w:eastAsia="Times New Roman" w:hAnsi="Arial" w:cs="Arial"/>
                <w:sz w:val="24"/>
                <w:szCs w:val="24"/>
                <w:lang w:eastAsia="hr-HR"/>
              </w:rPr>
              <w:t>eura</w:t>
            </w:r>
            <w:r w:rsidRPr="3C343168">
              <w:rPr>
                <w:rFonts w:ascii="Arial" w:eastAsia="Times New Roman" w:hAnsi="Arial" w:cs="Arial"/>
                <w:sz w:val="24"/>
                <w:szCs w:val="24"/>
                <w:lang w:eastAsia="hr-HR"/>
              </w:rPr>
              <w:t>).</w:t>
            </w:r>
          </w:p>
        </w:tc>
      </w:tr>
      <w:tr w:rsidR="00441544" w14:paraId="7640AD71" w14:textId="77777777" w:rsidTr="009644CA">
        <w:tc>
          <w:tcPr>
            <w:tcW w:w="706" w:type="pct"/>
            <w:tcBorders>
              <w:top w:val="single" w:sz="4" w:space="0" w:color="auto"/>
              <w:left w:val="single" w:sz="4" w:space="0" w:color="auto"/>
              <w:bottom w:val="single" w:sz="4" w:space="0" w:color="auto"/>
              <w:right w:val="single" w:sz="4" w:space="0" w:color="auto"/>
            </w:tcBorders>
            <w:shd w:val="clear" w:color="auto" w:fill="FFFF99"/>
          </w:tcPr>
          <w:p w14:paraId="7BE1A47C" w14:textId="77777777" w:rsidR="00441544" w:rsidRDefault="00441544" w:rsidP="009644CA">
            <w:pPr>
              <w:spacing w:after="0" w:line="240" w:lineRule="auto"/>
              <w:jc w:val="center"/>
              <w:rPr>
                <w:rFonts w:ascii="Arial" w:hAnsi="Arial" w:cs="Arial"/>
              </w:rPr>
            </w:pPr>
            <w:r>
              <w:rPr>
                <w:rFonts w:ascii="Arial" w:hAnsi="Arial" w:cs="Arial"/>
              </w:rPr>
              <w:t>Način praćenja</w:t>
            </w:r>
          </w:p>
          <w:p w14:paraId="1A702462" w14:textId="77777777" w:rsidR="00441544" w:rsidRDefault="00441544" w:rsidP="009644CA">
            <w:pPr>
              <w:spacing w:after="0" w:line="240" w:lineRule="auto"/>
              <w:jc w:val="center"/>
              <w:rPr>
                <w:rFonts w:ascii="Arial" w:hAnsi="Arial" w:cs="Arial"/>
              </w:rPr>
            </w:pPr>
            <w:r>
              <w:rPr>
                <w:rFonts w:ascii="Arial" w:hAnsi="Arial" w:cs="Arial"/>
              </w:rPr>
              <w:t>aktivnosti / programa / projekta</w:t>
            </w:r>
          </w:p>
        </w:tc>
        <w:tc>
          <w:tcPr>
            <w:tcW w:w="4294" w:type="pct"/>
            <w:tcBorders>
              <w:top w:val="single" w:sz="4" w:space="0" w:color="auto"/>
              <w:left w:val="single" w:sz="4" w:space="0" w:color="auto"/>
              <w:bottom w:val="single" w:sz="4" w:space="0" w:color="auto"/>
              <w:right w:val="single" w:sz="4" w:space="0" w:color="auto"/>
            </w:tcBorders>
          </w:tcPr>
          <w:p w14:paraId="5B30767A" w14:textId="77777777" w:rsidR="00441544" w:rsidRDefault="00441544" w:rsidP="009644CA">
            <w:pPr>
              <w:spacing w:after="0" w:line="240" w:lineRule="auto"/>
              <w:rPr>
                <w:rFonts w:ascii="Arial" w:eastAsia="Times New Roman" w:hAnsi="Arial" w:cs="Arial"/>
                <w:lang w:eastAsia="hr-HR"/>
              </w:rPr>
            </w:pPr>
          </w:p>
          <w:p w14:paraId="6D3E0CF8" w14:textId="77777777" w:rsidR="00441544" w:rsidRDefault="00441544" w:rsidP="009644CA">
            <w:pPr>
              <w:spacing w:after="0" w:line="240" w:lineRule="auto"/>
              <w:rPr>
                <w:rFonts w:ascii="Arial" w:eastAsia="Times New Roman" w:hAnsi="Arial" w:cs="Arial"/>
                <w:lang w:eastAsia="hr-HR"/>
              </w:rPr>
            </w:pPr>
            <w:r>
              <w:rPr>
                <w:rFonts w:ascii="Arial" w:eastAsia="Times New Roman" w:hAnsi="Arial" w:cs="Arial"/>
                <w:sz w:val="24"/>
                <w:szCs w:val="24"/>
                <w:lang w:eastAsia="hr-HR"/>
              </w:rPr>
              <w:t>U</w:t>
            </w:r>
            <w:r w:rsidRPr="00107E50">
              <w:rPr>
                <w:rFonts w:ascii="Arial" w:eastAsia="Times New Roman" w:hAnsi="Arial" w:cs="Arial"/>
                <w:sz w:val="24"/>
                <w:szCs w:val="24"/>
                <w:lang w:eastAsia="hr-HR"/>
              </w:rPr>
              <w:t xml:space="preserve">smeno i pisano ispitivanje, razgovor, </w:t>
            </w:r>
            <w:r>
              <w:rPr>
                <w:rFonts w:ascii="Arial" w:eastAsia="Times New Roman" w:hAnsi="Arial" w:cs="Arial"/>
                <w:sz w:val="24"/>
                <w:szCs w:val="24"/>
                <w:lang w:eastAsia="hr-HR"/>
              </w:rPr>
              <w:t>postignut uspjeh na N</w:t>
            </w:r>
            <w:r w:rsidRPr="00107E50">
              <w:rPr>
                <w:rFonts w:ascii="Arial" w:eastAsia="Times New Roman" w:hAnsi="Arial" w:cs="Arial"/>
                <w:sz w:val="24"/>
                <w:szCs w:val="24"/>
                <w:lang w:eastAsia="hr-HR"/>
              </w:rPr>
              <w:t>atjecanju iz hrvatskog jezika,</w:t>
            </w:r>
            <w:r>
              <w:rPr>
                <w:rFonts w:ascii="Arial" w:eastAsia="Times New Roman" w:hAnsi="Arial" w:cs="Arial"/>
                <w:sz w:val="24"/>
                <w:szCs w:val="24"/>
                <w:lang w:eastAsia="hr-HR"/>
              </w:rPr>
              <w:t xml:space="preserve"> izrada postera, prezentacije, kvizovi,</w:t>
            </w:r>
            <w:r w:rsidRPr="00107E50">
              <w:rPr>
                <w:rFonts w:ascii="Arial" w:eastAsia="Times New Roman" w:hAnsi="Arial" w:cs="Arial"/>
                <w:sz w:val="24"/>
                <w:szCs w:val="24"/>
                <w:lang w:eastAsia="hr-HR"/>
              </w:rPr>
              <w:t xml:space="preserve"> evaluacijski listić</w:t>
            </w:r>
            <w:r>
              <w:rPr>
                <w:rFonts w:ascii="Arial" w:eastAsia="Times New Roman" w:hAnsi="Arial" w:cs="Arial"/>
                <w:sz w:val="24"/>
                <w:szCs w:val="24"/>
                <w:lang w:eastAsia="hr-HR"/>
              </w:rPr>
              <w:t>.</w:t>
            </w:r>
          </w:p>
          <w:p w14:paraId="00848075" w14:textId="77777777" w:rsidR="00441544" w:rsidRDefault="00441544" w:rsidP="009644CA">
            <w:pPr>
              <w:spacing w:after="0" w:line="240" w:lineRule="auto"/>
              <w:rPr>
                <w:rFonts w:ascii="Arial" w:hAnsi="Arial" w:cs="Arial"/>
              </w:rPr>
            </w:pPr>
          </w:p>
        </w:tc>
      </w:tr>
    </w:tbl>
    <w:p w14:paraId="6A931BF8" w14:textId="77777777" w:rsidR="00C36E60" w:rsidRDefault="00C36E6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67"/>
      </w:tblGrid>
      <w:tr w:rsidR="00DF4B03" w:rsidRPr="00144313" w14:paraId="06551DE1" w14:textId="77777777" w:rsidTr="000D40B1">
        <w:tc>
          <w:tcPr>
            <w:tcW w:w="1384" w:type="dxa"/>
            <w:shd w:val="clear" w:color="auto" w:fill="FFFF99"/>
          </w:tcPr>
          <w:p w14:paraId="755C3587" w14:textId="77777777" w:rsidR="00DF4B03" w:rsidRPr="00144313" w:rsidRDefault="00DF4B03" w:rsidP="000D40B1">
            <w:pPr>
              <w:spacing w:after="0" w:line="240" w:lineRule="auto"/>
              <w:jc w:val="center"/>
              <w:rPr>
                <w:rFonts w:ascii="Arial" w:hAnsi="Arial" w:cs="Arial"/>
              </w:rPr>
            </w:pPr>
            <w:r w:rsidRPr="00144313">
              <w:rPr>
                <w:rFonts w:ascii="Arial" w:hAnsi="Arial" w:cs="Arial"/>
              </w:rPr>
              <w:lastRenderedPageBreak/>
              <w:t>Aktivnost / Program / Projekt</w:t>
            </w:r>
          </w:p>
        </w:tc>
        <w:tc>
          <w:tcPr>
            <w:tcW w:w="8186" w:type="dxa"/>
          </w:tcPr>
          <w:p w14:paraId="6D7E7919" w14:textId="77777777" w:rsidR="00DF4B03" w:rsidRPr="00144313" w:rsidRDefault="00DF4B03" w:rsidP="000D40B1">
            <w:pPr>
              <w:spacing w:after="0" w:line="240" w:lineRule="auto"/>
              <w:rPr>
                <w:rFonts w:ascii="Arial" w:hAnsi="Arial" w:cs="Arial"/>
              </w:rPr>
            </w:pPr>
          </w:p>
          <w:p w14:paraId="27F89411" w14:textId="0998E58B" w:rsidR="00DF4B03" w:rsidRPr="00144313" w:rsidRDefault="00DF4B03" w:rsidP="000D40B1">
            <w:pPr>
              <w:spacing w:after="0" w:line="240" w:lineRule="auto"/>
              <w:rPr>
                <w:rFonts w:ascii="Arial" w:hAnsi="Arial" w:cs="Arial"/>
              </w:rPr>
            </w:pPr>
            <w:r w:rsidRPr="00144313">
              <w:rPr>
                <w:rFonts w:ascii="Arial" w:hAnsi="Arial" w:cs="Arial"/>
                <w:b/>
              </w:rPr>
              <w:t xml:space="preserve">Dodatni rad </w:t>
            </w:r>
            <w:r>
              <w:rPr>
                <w:rFonts w:ascii="Arial" w:hAnsi="Arial" w:cs="Arial"/>
                <w:b/>
              </w:rPr>
              <w:t>- H</w:t>
            </w:r>
            <w:r w:rsidRPr="00144313">
              <w:rPr>
                <w:rFonts w:ascii="Arial" w:hAnsi="Arial" w:cs="Arial"/>
                <w:b/>
              </w:rPr>
              <w:t>rvatski jezik</w:t>
            </w:r>
            <w:r w:rsidRPr="00144313">
              <w:rPr>
                <w:rFonts w:ascii="Arial" w:hAnsi="Arial" w:cs="Arial"/>
              </w:rPr>
              <w:t xml:space="preserve"> </w:t>
            </w:r>
            <w:r>
              <w:rPr>
                <w:rFonts w:ascii="Arial" w:hAnsi="Arial" w:cs="Arial"/>
                <w:b/>
              </w:rPr>
              <w:t>(</w:t>
            </w:r>
            <w:r w:rsidR="00FB2A30">
              <w:rPr>
                <w:rFonts w:ascii="Arial" w:hAnsi="Arial" w:cs="Arial"/>
                <w:b/>
              </w:rPr>
              <w:t>8</w:t>
            </w:r>
            <w:r w:rsidRPr="00144313">
              <w:rPr>
                <w:rFonts w:ascii="Arial" w:hAnsi="Arial" w:cs="Arial"/>
                <w:b/>
              </w:rPr>
              <w:t>. razred)</w:t>
            </w:r>
          </w:p>
        </w:tc>
      </w:tr>
      <w:tr w:rsidR="00DF4B03" w:rsidRPr="00144313" w14:paraId="1EFCEFA5" w14:textId="77777777" w:rsidTr="000D40B1">
        <w:tc>
          <w:tcPr>
            <w:tcW w:w="1384" w:type="dxa"/>
            <w:shd w:val="clear" w:color="auto" w:fill="FFFF99"/>
          </w:tcPr>
          <w:p w14:paraId="0A680214" w14:textId="77777777" w:rsidR="00DF4B03" w:rsidRPr="00144313" w:rsidRDefault="00DF4B03" w:rsidP="000D40B1">
            <w:pPr>
              <w:spacing w:after="0" w:line="240" w:lineRule="auto"/>
              <w:jc w:val="center"/>
              <w:rPr>
                <w:rFonts w:ascii="Arial" w:hAnsi="Arial" w:cs="Arial"/>
              </w:rPr>
            </w:pPr>
          </w:p>
          <w:p w14:paraId="53247BBA" w14:textId="77777777" w:rsidR="00DF4B03" w:rsidRPr="00144313" w:rsidRDefault="00DF4B03" w:rsidP="000D40B1">
            <w:pPr>
              <w:spacing w:after="0" w:line="240" w:lineRule="auto"/>
              <w:jc w:val="center"/>
              <w:rPr>
                <w:rFonts w:ascii="Arial" w:hAnsi="Arial" w:cs="Arial"/>
              </w:rPr>
            </w:pPr>
          </w:p>
          <w:p w14:paraId="39AB6CD5" w14:textId="77777777" w:rsidR="00DF4B03" w:rsidRPr="00144313" w:rsidRDefault="00DF4B03" w:rsidP="000D40B1">
            <w:pPr>
              <w:spacing w:after="0" w:line="240" w:lineRule="auto"/>
              <w:rPr>
                <w:rFonts w:ascii="Arial" w:hAnsi="Arial" w:cs="Arial"/>
              </w:rPr>
            </w:pPr>
          </w:p>
          <w:p w14:paraId="007AEE31" w14:textId="77777777" w:rsidR="00DF4B03" w:rsidRPr="00144313" w:rsidRDefault="00DF4B03" w:rsidP="000D40B1">
            <w:pPr>
              <w:spacing w:after="0" w:line="240" w:lineRule="auto"/>
              <w:jc w:val="center"/>
              <w:rPr>
                <w:rFonts w:ascii="Arial" w:hAnsi="Arial" w:cs="Arial"/>
              </w:rPr>
            </w:pPr>
          </w:p>
          <w:p w14:paraId="071073DE" w14:textId="77777777" w:rsidR="00DF4B03" w:rsidRPr="00144313" w:rsidRDefault="00DF4B03" w:rsidP="000D40B1">
            <w:pPr>
              <w:spacing w:after="0" w:line="240" w:lineRule="auto"/>
              <w:jc w:val="center"/>
              <w:rPr>
                <w:rFonts w:ascii="Arial" w:hAnsi="Arial" w:cs="Arial"/>
              </w:rPr>
            </w:pPr>
            <w:r w:rsidRPr="00144313">
              <w:rPr>
                <w:rFonts w:ascii="Arial" w:hAnsi="Arial" w:cs="Arial"/>
              </w:rPr>
              <w:t>Ciljevi</w:t>
            </w:r>
          </w:p>
          <w:p w14:paraId="1D39C99E" w14:textId="77777777" w:rsidR="00DF4B03" w:rsidRPr="00144313" w:rsidRDefault="00DF4B03" w:rsidP="000D40B1">
            <w:pPr>
              <w:spacing w:after="0" w:line="240" w:lineRule="auto"/>
              <w:jc w:val="center"/>
              <w:rPr>
                <w:rFonts w:ascii="Arial" w:hAnsi="Arial" w:cs="Arial"/>
              </w:rPr>
            </w:pPr>
          </w:p>
          <w:p w14:paraId="4CF879B1" w14:textId="77777777" w:rsidR="00DF4B03" w:rsidRPr="00144313" w:rsidRDefault="00DF4B03" w:rsidP="000D40B1">
            <w:pPr>
              <w:spacing w:after="0" w:line="240" w:lineRule="auto"/>
              <w:jc w:val="center"/>
              <w:rPr>
                <w:rFonts w:ascii="Arial" w:hAnsi="Arial" w:cs="Arial"/>
              </w:rPr>
            </w:pPr>
          </w:p>
          <w:p w14:paraId="736161D6" w14:textId="77777777" w:rsidR="00DF4B03" w:rsidRPr="00144313" w:rsidRDefault="00DF4B03" w:rsidP="000D40B1">
            <w:pPr>
              <w:spacing w:after="0" w:line="240" w:lineRule="auto"/>
              <w:rPr>
                <w:rFonts w:ascii="Arial" w:hAnsi="Arial" w:cs="Arial"/>
              </w:rPr>
            </w:pPr>
          </w:p>
          <w:p w14:paraId="79F351DD" w14:textId="77777777" w:rsidR="00DF4B03" w:rsidRPr="00144313" w:rsidRDefault="00DF4B03" w:rsidP="000D40B1">
            <w:pPr>
              <w:spacing w:after="0" w:line="240" w:lineRule="auto"/>
              <w:rPr>
                <w:rFonts w:ascii="Arial" w:hAnsi="Arial" w:cs="Arial"/>
              </w:rPr>
            </w:pPr>
          </w:p>
        </w:tc>
        <w:tc>
          <w:tcPr>
            <w:tcW w:w="8186" w:type="dxa"/>
          </w:tcPr>
          <w:p w14:paraId="069886B2" w14:textId="77777777" w:rsidR="00DF4B03" w:rsidRDefault="00DF4B03" w:rsidP="000D40B1">
            <w:pPr>
              <w:pStyle w:val="Odlomakpopisa"/>
              <w:spacing w:after="0" w:line="240" w:lineRule="auto"/>
              <w:rPr>
                <w:rFonts w:ascii="Arial" w:hAnsi="Arial" w:cs="Arial"/>
              </w:rPr>
            </w:pPr>
          </w:p>
          <w:p w14:paraId="24741470" w14:textId="77777777" w:rsidR="00DF4B03" w:rsidRPr="00144313" w:rsidRDefault="00DF4B03" w:rsidP="000D40B1">
            <w:pPr>
              <w:pStyle w:val="Odlomakpopisa"/>
              <w:numPr>
                <w:ilvl w:val="0"/>
                <w:numId w:val="9"/>
              </w:numPr>
              <w:spacing w:after="0" w:line="240" w:lineRule="auto"/>
              <w:rPr>
                <w:rFonts w:ascii="Arial" w:hAnsi="Arial" w:cs="Arial"/>
              </w:rPr>
            </w:pPr>
            <w:r w:rsidRPr="00144313">
              <w:rPr>
                <w:rFonts w:ascii="Arial" w:hAnsi="Arial" w:cs="Arial"/>
              </w:rPr>
              <w:t>Razvijati ljubav prema materinjem jeziku</w:t>
            </w:r>
          </w:p>
          <w:p w14:paraId="1440C1E4" w14:textId="77777777" w:rsidR="00DF4B03" w:rsidRPr="00144313" w:rsidRDefault="00DF4B03" w:rsidP="000D40B1">
            <w:pPr>
              <w:pStyle w:val="Odlomakpopisa"/>
              <w:numPr>
                <w:ilvl w:val="0"/>
                <w:numId w:val="9"/>
              </w:numPr>
              <w:spacing w:after="0" w:line="240" w:lineRule="auto"/>
              <w:rPr>
                <w:rFonts w:ascii="Arial" w:hAnsi="Arial" w:cs="Arial"/>
              </w:rPr>
            </w:pPr>
            <w:r w:rsidRPr="00144313">
              <w:rPr>
                <w:rFonts w:ascii="Arial" w:hAnsi="Arial" w:cs="Arial"/>
              </w:rPr>
              <w:t>Ukazivati na bogatstvo hrvatskog jezika</w:t>
            </w:r>
          </w:p>
          <w:p w14:paraId="135AF9F5" w14:textId="77777777" w:rsidR="00DF4B03" w:rsidRPr="00144313" w:rsidRDefault="00DF4B03" w:rsidP="000D40B1">
            <w:pPr>
              <w:pStyle w:val="Odlomakpopisa"/>
              <w:numPr>
                <w:ilvl w:val="0"/>
                <w:numId w:val="9"/>
              </w:numPr>
              <w:spacing w:after="0" w:line="240" w:lineRule="auto"/>
              <w:rPr>
                <w:rFonts w:ascii="Arial" w:hAnsi="Arial" w:cs="Arial"/>
              </w:rPr>
            </w:pPr>
            <w:r w:rsidRPr="00144313">
              <w:rPr>
                <w:rFonts w:ascii="Arial" w:hAnsi="Arial" w:cs="Arial"/>
              </w:rPr>
              <w:t>Podizati svijest o važnosti učenja hrvatskog jezika</w:t>
            </w:r>
          </w:p>
          <w:p w14:paraId="2433F356" w14:textId="77777777" w:rsidR="00DF4B03" w:rsidRPr="00144313" w:rsidRDefault="00DF4B03" w:rsidP="000D40B1">
            <w:pPr>
              <w:pStyle w:val="Odlomakpopisa"/>
              <w:numPr>
                <w:ilvl w:val="0"/>
                <w:numId w:val="9"/>
              </w:numPr>
              <w:spacing w:after="0" w:line="240" w:lineRule="auto"/>
              <w:rPr>
                <w:rFonts w:ascii="Arial" w:hAnsi="Arial" w:cs="Arial"/>
              </w:rPr>
            </w:pPr>
            <w:r w:rsidRPr="00144313">
              <w:rPr>
                <w:rFonts w:ascii="Arial" w:hAnsi="Arial" w:cs="Arial"/>
              </w:rPr>
              <w:t>Usvajati hrvatski jezični standard</w:t>
            </w:r>
          </w:p>
          <w:p w14:paraId="780B0115" w14:textId="77777777" w:rsidR="00DF4B03" w:rsidRPr="00144313" w:rsidRDefault="00DF4B03" w:rsidP="000D40B1">
            <w:pPr>
              <w:pStyle w:val="Odlomakpopisa"/>
              <w:numPr>
                <w:ilvl w:val="0"/>
                <w:numId w:val="9"/>
              </w:numPr>
              <w:spacing w:after="0" w:line="240" w:lineRule="auto"/>
              <w:rPr>
                <w:rFonts w:ascii="Arial" w:hAnsi="Arial" w:cs="Arial"/>
              </w:rPr>
            </w:pPr>
            <w:r w:rsidRPr="00144313">
              <w:rPr>
                <w:rFonts w:ascii="Arial" w:hAnsi="Arial" w:cs="Arial"/>
              </w:rPr>
              <w:t>Razvijati leksička, fonetska, gramatička i književna znanja</w:t>
            </w:r>
          </w:p>
          <w:p w14:paraId="59357079" w14:textId="77777777" w:rsidR="00DF4B03" w:rsidRPr="00144313" w:rsidRDefault="00DF4B03" w:rsidP="000D40B1">
            <w:pPr>
              <w:pStyle w:val="Odlomakpopisa"/>
              <w:numPr>
                <w:ilvl w:val="0"/>
                <w:numId w:val="9"/>
              </w:numPr>
              <w:spacing w:after="0" w:line="240" w:lineRule="auto"/>
              <w:rPr>
                <w:rFonts w:ascii="Arial" w:hAnsi="Arial" w:cs="Arial"/>
              </w:rPr>
            </w:pPr>
            <w:r w:rsidRPr="00144313">
              <w:rPr>
                <w:rFonts w:ascii="Arial" w:hAnsi="Arial" w:cs="Arial"/>
              </w:rPr>
              <w:t xml:space="preserve">Njegovati čistoću hrvatskog </w:t>
            </w:r>
            <w:proofErr w:type="spellStart"/>
            <w:r w:rsidRPr="00144313">
              <w:rPr>
                <w:rFonts w:ascii="Arial" w:hAnsi="Arial" w:cs="Arial"/>
              </w:rPr>
              <w:t>jezika,pravogovor</w:t>
            </w:r>
            <w:proofErr w:type="spellEnd"/>
            <w:r w:rsidRPr="00144313">
              <w:rPr>
                <w:rFonts w:ascii="Arial" w:hAnsi="Arial" w:cs="Arial"/>
              </w:rPr>
              <w:t xml:space="preserve"> i pravopis</w:t>
            </w:r>
          </w:p>
          <w:p w14:paraId="7228B6E2" w14:textId="77777777" w:rsidR="00DF4B03" w:rsidRPr="00144313" w:rsidRDefault="00DF4B03" w:rsidP="000D40B1">
            <w:pPr>
              <w:pStyle w:val="Odlomakpopisa"/>
              <w:numPr>
                <w:ilvl w:val="0"/>
                <w:numId w:val="9"/>
              </w:numPr>
              <w:spacing w:after="0" w:line="240" w:lineRule="auto"/>
              <w:rPr>
                <w:rFonts w:ascii="Arial" w:hAnsi="Arial" w:cs="Arial"/>
              </w:rPr>
            </w:pPr>
            <w:r w:rsidRPr="00144313">
              <w:rPr>
                <w:rFonts w:ascii="Arial" w:hAnsi="Arial" w:cs="Arial"/>
              </w:rPr>
              <w:t>Razvijati kreativno mišljenje</w:t>
            </w:r>
          </w:p>
        </w:tc>
      </w:tr>
      <w:tr w:rsidR="00DF4B03" w:rsidRPr="00144313" w14:paraId="045D4A1D" w14:textId="77777777" w:rsidTr="000D40B1">
        <w:tc>
          <w:tcPr>
            <w:tcW w:w="1384" w:type="dxa"/>
            <w:shd w:val="clear" w:color="auto" w:fill="FFFF99"/>
          </w:tcPr>
          <w:p w14:paraId="68824403" w14:textId="77777777" w:rsidR="00DF4B03" w:rsidRPr="00144313" w:rsidRDefault="00DF4B03" w:rsidP="000D40B1">
            <w:pPr>
              <w:spacing w:after="0" w:line="240" w:lineRule="auto"/>
              <w:rPr>
                <w:rFonts w:ascii="Arial" w:hAnsi="Arial" w:cs="Arial"/>
              </w:rPr>
            </w:pPr>
          </w:p>
          <w:p w14:paraId="68781455" w14:textId="77777777" w:rsidR="00DF4B03" w:rsidRPr="00144313" w:rsidRDefault="00DF4B03" w:rsidP="000D40B1">
            <w:pPr>
              <w:spacing w:after="0" w:line="240" w:lineRule="auto"/>
              <w:jc w:val="center"/>
              <w:rPr>
                <w:rFonts w:ascii="Arial" w:hAnsi="Arial" w:cs="Arial"/>
              </w:rPr>
            </w:pPr>
            <w:r w:rsidRPr="00144313">
              <w:rPr>
                <w:rFonts w:ascii="Arial" w:hAnsi="Arial" w:cs="Arial"/>
              </w:rPr>
              <w:t>Namjena</w:t>
            </w:r>
          </w:p>
          <w:p w14:paraId="61B0FAA3" w14:textId="77777777" w:rsidR="00DF4B03" w:rsidRPr="00144313" w:rsidRDefault="00DF4B03" w:rsidP="000D40B1">
            <w:pPr>
              <w:spacing w:after="0" w:line="240" w:lineRule="auto"/>
              <w:jc w:val="center"/>
              <w:rPr>
                <w:rFonts w:ascii="Arial" w:hAnsi="Arial" w:cs="Arial"/>
              </w:rPr>
            </w:pPr>
          </w:p>
          <w:p w14:paraId="5D8C1F6C" w14:textId="77777777" w:rsidR="00DF4B03" w:rsidRPr="00144313" w:rsidRDefault="00DF4B03" w:rsidP="000D40B1">
            <w:pPr>
              <w:spacing w:after="0" w:line="240" w:lineRule="auto"/>
              <w:rPr>
                <w:rFonts w:ascii="Arial" w:hAnsi="Arial" w:cs="Arial"/>
              </w:rPr>
            </w:pPr>
          </w:p>
        </w:tc>
        <w:tc>
          <w:tcPr>
            <w:tcW w:w="8186" w:type="dxa"/>
          </w:tcPr>
          <w:p w14:paraId="639E54C3" w14:textId="77777777" w:rsidR="00DF4B03" w:rsidRDefault="00DF4B03" w:rsidP="000D40B1">
            <w:pPr>
              <w:spacing w:after="0" w:line="240" w:lineRule="auto"/>
              <w:rPr>
                <w:rFonts w:ascii="Arial" w:hAnsi="Arial" w:cs="Arial"/>
              </w:rPr>
            </w:pPr>
          </w:p>
          <w:p w14:paraId="4C26B792" w14:textId="77777777" w:rsidR="00DF4B03" w:rsidRPr="00144313" w:rsidRDefault="00DF4B03" w:rsidP="000D40B1">
            <w:pPr>
              <w:spacing w:after="0" w:line="240" w:lineRule="auto"/>
              <w:rPr>
                <w:rFonts w:ascii="Arial" w:hAnsi="Arial" w:cs="Arial"/>
              </w:rPr>
            </w:pPr>
            <w:r w:rsidRPr="00144313">
              <w:rPr>
                <w:rFonts w:ascii="Arial" w:hAnsi="Arial" w:cs="Arial"/>
              </w:rPr>
              <w:t>Ovladati hrvatskim standardnim jezikom na dodatnoj razini osnovn</w:t>
            </w:r>
            <w:r>
              <w:rPr>
                <w:rFonts w:ascii="Arial" w:hAnsi="Arial" w:cs="Arial"/>
              </w:rPr>
              <w:t>o</w:t>
            </w:r>
            <w:r w:rsidRPr="00144313">
              <w:rPr>
                <w:rFonts w:ascii="Arial" w:hAnsi="Arial" w:cs="Arial"/>
              </w:rPr>
              <w:t>školskog obrazovanja</w:t>
            </w:r>
            <w:r>
              <w:rPr>
                <w:rFonts w:ascii="Arial" w:hAnsi="Arial" w:cs="Arial"/>
              </w:rPr>
              <w:t>.</w:t>
            </w:r>
          </w:p>
        </w:tc>
      </w:tr>
      <w:tr w:rsidR="00DF4B03" w:rsidRPr="00144313" w14:paraId="4B0898DA" w14:textId="77777777" w:rsidTr="000D40B1">
        <w:tc>
          <w:tcPr>
            <w:tcW w:w="1384" w:type="dxa"/>
            <w:shd w:val="clear" w:color="auto" w:fill="FFFF99"/>
          </w:tcPr>
          <w:p w14:paraId="09F0E77F" w14:textId="77777777" w:rsidR="00DF4B03" w:rsidRPr="00144313" w:rsidRDefault="00DF4B03" w:rsidP="000D40B1">
            <w:pPr>
              <w:spacing w:after="0" w:line="240" w:lineRule="auto"/>
              <w:rPr>
                <w:rFonts w:ascii="Arial" w:hAnsi="Arial" w:cs="Arial"/>
              </w:rPr>
            </w:pPr>
          </w:p>
          <w:p w14:paraId="79EDA603" w14:textId="77777777" w:rsidR="00DF4B03" w:rsidRPr="00144313" w:rsidRDefault="00DF4B03" w:rsidP="000D40B1">
            <w:pPr>
              <w:spacing w:after="0" w:line="240" w:lineRule="auto"/>
              <w:jc w:val="center"/>
              <w:rPr>
                <w:rFonts w:ascii="Arial" w:hAnsi="Arial" w:cs="Arial"/>
              </w:rPr>
            </w:pPr>
            <w:r w:rsidRPr="00144313">
              <w:rPr>
                <w:rFonts w:ascii="Arial" w:hAnsi="Arial" w:cs="Arial"/>
              </w:rPr>
              <w:t>Nositelj(i)</w:t>
            </w:r>
          </w:p>
          <w:p w14:paraId="2D06A7BE" w14:textId="77777777" w:rsidR="00DF4B03" w:rsidRPr="00144313" w:rsidRDefault="00DF4B03" w:rsidP="000D40B1">
            <w:pPr>
              <w:spacing w:after="0" w:line="240" w:lineRule="auto"/>
              <w:rPr>
                <w:rFonts w:ascii="Arial" w:hAnsi="Arial" w:cs="Arial"/>
              </w:rPr>
            </w:pPr>
          </w:p>
        </w:tc>
        <w:tc>
          <w:tcPr>
            <w:tcW w:w="8186" w:type="dxa"/>
          </w:tcPr>
          <w:p w14:paraId="735DF82A" w14:textId="77777777" w:rsidR="00DF4B03" w:rsidRDefault="00DF4B03" w:rsidP="000D40B1">
            <w:pPr>
              <w:spacing w:after="0" w:line="240" w:lineRule="auto"/>
              <w:rPr>
                <w:rFonts w:ascii="Arial" w:hAnsi="Arial" w:cs="Arial"/>
              </w:rPr>
            </w:pPr>
          </w:p>
          <w:p w14:paraId="770662C8" w14:textId="77777777" w:rsidR="00DF4B03" w:rsidRPr="00144313" w:rsidRDefault="00DF4B03" w:rsidP="000D40B1">
            <w:pPr>
              <w:spacing w:after="0" w:line="240" w:lineRule="auto"/>
              <w:rPr>
                <w:rFonts w:ascii="Arial" w:hAnsi="Arial" w:cs="Arial"/>
              </w:rPr>
            </w:pPr>
            <w:r>
              <w:rPr>
                <w:rFonts w:ascii="Arial" w:hAnsi="Arial" w:cs="Arial"/>
              </w:rPr>
              <w:t>učiteljica</w:t>
            </w:r>
            <w:r w:rsidRPr="00144313">
              <w:rPr>
                <w:rFonts w:ascii="Arial" w:hAnsi="Arial" w:cs="Arial"/>
              </w:rPr>
              <w:t xml:space="preserve"> hrvatskog jezika Zvjezdana Barila</w:t>
            </w:r>
          </w:p>
        </w:tc>
      </w:tr>
      <w:tr w:rsidR="00DF4B03" w:rsidRPr="00144313" w14:paraId="522A6EFE" w14:textId="77777777" w:rsidTr="000D40B1">
        <w:tc>
          <w:tcPr>
            <w:tcW w:w="1384" w:type="dxa"/>
            <w:shd w:val="clear" w:color="auto" w:fill="FFFF99"/>
          </w:tcPr>
          <w:p w14:paraId="23DCC953" w14:textId="77777777" w:rsidR="00DF4B03" w:rsidRPr="00144313" w:rsidRDefault="00DF4B03" w:rsidP="000D40B1">
            <w:pPr>
              <w:spacing w:after="0" w:line="240" w:lineRule="auto"/>
              <w:rPr>
                <w:rFonts w:ascii="Arial" w:hAnsi="Arial" w:cs="Arial"/>
              </w:rPr>
            </w:pPr>
          </w:p>
          <w:p w14:paraId="68243EBB" w14:textId="77777777" w:rsidR="00DF4B03" w:rsidRPr="00144313" w:rsidRDefault="00DF4B03" w:rsidP="000D40B1">
            <w:pPr>
              <w:spacing w:after="0" w:line="240" w:lineRule="auto"/>
              <w:jc w:val="center"/>
              <w:rPr>
                <w:rFonts w:ascii="Arial" w:hAnsi="Arial" w:cs="Arial"/>
              </w:rPr>
            </w:pPr>
            <w:r w:rsidRPr="00144313">
              <w:rPr>
                <w:rFonts w:ascii="Arial" w:hAnsi="Arial" w:cs="Arial"/>
              </w:rPr>
              <w:t>Način realizacije</w:t>
            </w:r>
          </w:p>
          <w:p w14:paraId="51877402" w14:textId="77777777" w:rsidR="00DF4B03" w:rsidRPr="00144313" w:rsidRDefault="00DF4B03" w:rsidP="000D40B1">
            <w:pPr>
              <w:spacing w:after="0" w:line="240" w:lineRule="auto"/>
              <w:rPr>
                <w:rFonts w:ascii="Arial" w:hAnsi="Arial" w:cs="Arial"/>
              </w:rPr>
            </w:pPr>
          </w:p>
        </w:tc>
        <w:tc>
          <w:tcPr>
            <w:tcW w:w="8186" w:type="dxa"/>
          </w:tcPr>
          <w:p w14:paraId="547A5607" w14:textId="77777777" w:rsidR="00DF4B03" w:rsidRDefault="00DF4B03" w:rsidP="000D40B1">
            <w:pPr>
              <w:spacing w:after="0" w:line="240" w:lineRule="auto"/>
              <w:rPr>
                <w:rFonts w:ascii="Arial" w:hAnsi="Arial" w:cs="Arial"/>
              </w:rPr>
            </w:pPr>
          </w:p>
          <w:p w14:paraId="74433A8F" w14:textId="77777777" w:rsidR="00DF4B03" w:rsidRPr="00144313" w:rsidRDefault="00DF4B03" w:rsidP="000D40B1">
            <w:pPr>
              <w:spacing w:after="0" w:line="240" w:lineRule="auto"/>
              <w:rPr>
                <w:rFonts w:ascii="Arial" w:hAnsi="Arial" w:cs="Arial"/>
              </w:rPr>
            </w:pPr>
            <w:r w:rsidRPr="00144313">
              <w:rPr>
                <w:rFonts w:ascii="Arial" w:hAnsi="Arial" w:cs="Arial"/>
              </w:rPr>
              <w:t>Rješavanje zadataka sa školskih, županijskih i državnih natjecanja, problemsko istraživanje, rad u paru, individu</w:t>
            </w:r>
            <w:r>
              <w:rPr>
                <w:rFonts w:ascii="Arial" w:hAnsi="Arial" w:cs="Arial"/>
              </w:rPr>
              <w:t>a</w:t>
            </w:r>
            <w:r w:rsidRPr="00144313">
              <w:rPr>
                <w:rFonts w:ascii="Arial" w:hAnsi="Arial" w:cs="Arial"/>
              </w:rPr>
              <w:t>lni pristup, razgovor, suradničko učenje</w:t>
            </w:r>
            <w:r>
              <w:rPr>
                <w:rFonts w:ascii="Arial" w:hAnsi="Arial" w:cs="Arial"/>
              </w:rPr>
              <w:t>.</w:t>
            </w:r>
          </w:p>
        </w:tc>
      </w:tr>
      <w:tr w:rsidR="00DF4B03" w:rsidRPr="00144313" w14:paraId="47DF5F64" w14:textId="77777777" w:rsidTr="000D40B1">
        <w:tc>
          <w:tcPr>
            <w:tcW w:w="1384" w:type="dxa"/>
            <w:shd w:val="clear" w:color="auto" w:fill="FFFF99"/>
          </w:tcPr>
          <w:p w14:paraId="40F0E79B" w14:textId="77777777" w:rsidR="00DF4B03" w:rsidRPr="00144313" w:rsidRDefault="00DF4B03" w:rsidP="000D40B1">
            <w:pPr>
              <w:spacing w:after="0" w:line="240" w:lineRule="auto"/>
              <w:rPr>
                <w:rFonts w:ascii="Arial" w:hAnsi="Arial" w:cs="Arial"/>
              </w:rPr>
            </w:pPr>
          </w:p>
          <w:p w14:paraId="74F1FD46" w14:textId="77777777" w:rsidR="00DF4B03" w:rsidRPr="00144313" w:rsidRDefault="00DF4B03" w:rsidP="000D40B1">
            <w:pPr>
              <w:spacing w:after="0" w:line="240" w:lineRule="auto"/>
              <w:jc w:val="center"/>
              <w:rPr>
                <w:rFonts w:ascii="Arial" w:hAnsi="Arial" w:cs="Arial"/>
              </w:rPr>
            </w:pPr>
            <w:proofErr w:type="spellStart"/>
            <w:r w:rsidRPr="00144313">
              <w:rPr>
                <w:rFonts w:ascii="Arial" w:hAnsi="Arial" w:cs="Arial"/>
              </w:rPr>
              <w:t>Vremenik</w:t>
            </w:r>
            <w:proofErr w:type="spellEnd"/>
          </w:p>
          <w:p w14:paraId="028E49B7" w14:textId="77777777" w:rsidR="00DF4B03" w:rsidRPr="00144313" w:rsidRDefault="00DF4B03" w:rsidP="000D40B1">
            <w:pPr>
              <w:spacing w:after="0" w:line="240" w:lineRule="auto"/>
              <w:rPr>
                <w:rFonts w:ascii="Arial" w:hAnsi="Arial" w:cs="Arial"/>
              </w:rPr>
            </w:pPr>
          </w:p>
        </w:tc>
        <w:tc>
          <w:tcPr>
            <w:tcW w:w="8186" w:type="dxa"/>
          </w:tcPr>
          <w:p w14:paraId="27AE9885" w14:textId="77777777" w:rsidR="00DF4B03" w:rsidRDefault="00DF4B03" w:rsidP="000D40B1">
            <w:pPr>
              <w:spacing w:after="0" w:line="240" w:lineRule="auto"/>
              <w:rPr>
                <w:rFonts w:ascii="Arial" w:hAnsi="Arial" w:cs="Arial"/>
              </w:rPr>
            </w:pPr>
          </w:p>
          <w:p w14:paraId="701DF225" w14:textId="77777777" w:rsidR="00DF4B03" w:rsidRPr="00144313" w:rsidRDefault="00DF4B03" w:rsidP="000D40B1">
            <w:pPr>
              <w:spacing w:after="0" w:line="240" w:lineRule="auto"/>
              <w:rPr>
                <w:rFonts w:ascii="Arial" w:hAnsi="Arial" w:cs="Arial"/>
              </w:rPr>
            </w:pPr>
            <w:r>
              <w:rPr>
                <w:rFonts w:ascii="Arial" w:hAnsi="Arial" w:cs="Arial"/>
              </w:rPr>
              <w:t>Tijekom nastavne godine 1 sat</w:t>
            </w:r>
            <w:r w:rsidRPr="00144313">
              <w:rPr>
                <w:rFonts w:ascii="Arial" w:hAnsi="Arial" w:cs="Arial"/>
              </w:rPr>
              <w:t xml:space="preserve"> tjedno prema rasporedu</w:t>
            </w:r>
          </w:p>
        </w:tc>
      </w:tr>
      <w:tr w:rsidR="00DF4B03" w:rsidRPr="00144313" w14:paraId="20AE2D4D" w14:textId="77777777" w:rsidTr="000D40B1">
        <w:tc>
          <w:tcPr>
            <w:tcW w:w="1384" w:type="dxa"/>
            <w:shd w:val="clear" w:color="auto" w:fill="FFFF99"/>
          </w:tcPr>
          <w:p w14:paraId="5F5B532C" w14:textId="77777777" w:rsidR="00DF4B03" w:rsidRPr="00144313" w:rsidRDefault="00DF4B03" w:rsidP="000D40B1">
            <w:pPr>
              <w:spacing w:after="0" w:line="240" w:lineRule="auto"/>
              <w:rPr>
                <w:rFonts w:ascii="Arial" w:hAnsi="Arial" w:cs="Arial"/>
              </w:rPr>
            </w:pPr>
          </w:p>
          <w:p w14:paraId="4D92A2A3" w14:textId="77777777" w:rsidR="00DF4B03" w:rsidRPr="00144313" w:rsidRDefault="00DF4B03" w:rsidP="000D40B1">
            <w:pPr>
              <w:spacing w:after="0" w:line="240" w:lineRule="auto"/>
              <w:jc w:val="center"/>
              <w:rPr>
                <w:rFonts w:ascii="Arial" w:hAnsi="Arial" w:cs="Arial"/>
              </w:rPr>
            </w:pPr>
            <w:r w:rsidRPr="00144313">
              <w:rPr>
                <w:rFonts w:ascii="Arial" w:hAnsi="Arial" w:cs="Arial"/>
              </w:rPr>
              <w:t>Okvirni troškovnik</w:t>
            </w:r>
          </w:p>
          <w:p w14:paraId="0D763763" w14:textId="77777777" w:rsidR="00DF4B03" w:rsidRPr="00144313" w:rsidRDefault="00DF4B03" w:rsidP="000D40B1">
            <w:pPr>
              <w:spacing w:after="0" w:line="240" w:lineRule="auto"/>
              <w:rPr>
                <w:rFonts w:ascii="Arial" w:hAnsi="Arial" w:cs="Arial"/>
              </w:rPr>
            </w:pPr>
          </w:p>
        </w:tc>
        <w:tc>
          <w:tcPr>
            <w:tcW w:w="8186" w:type="dxa"/>
          </w:tcPr>
          <w:p w14:paraId="0B378139" w14:textId="77777777" w:rsidR="00DF4B03" w:rsidRDefault="00DF4B03" w:rsidP="000D40B1">
            <w:pPr>
              <w:spacing w:after="0" w:line="240" w:lineRule="auto"/>
              <w:rPr>
                <w:rFonts w:ascii="Arial" w:hAnsi="Arial" w:cs="Arial"/>
              </w:rPr>
            </w:pPr>
          </w:p>
          <w:p w14:paraId="6B651A48" w14:textId="77777777" w:rsidR="00DF4B03" w:rsidRPr="00144313" w:rsidRDefault="00DF4B03" w:rsidP="000D40B1">
            <w:pPr>
              <w:spacing w:after="0" w:line="240" w:lineRule="auto"/>
              <w:rPr>
                <w:rFonts w:ascii="Arial" w:hAnsi="Arial" w:cs="Arial"/>
              </w:rPr>
            </w:pPr>
            <w:r>
              <w:rPr>
                <w:rFonts w:ascii="Arial" w:hAnsi="Arial" w:cs="Arial"/>
              </w:rPr>
              <w:t>Oko 30 eura</w:t>
            </w:r>
            <w:r w:rsidRPr="00144313">
              <w:rPr>
                <w:rFonts w:ascii="Arial" w:hAnsi="Arial" w:cs="Arial"/>
              </w:rPr>
              <w:t xml:space="preserve"> – potrebno za radne materijale ( nastavni listići, plakati, flomasteri)</w:t>
            </w:r>
          </w:p>
        </w:tc>
      </w:tr>
      <w:tr w:rsidR="00DF4B03" w:rsidRPr="00144313" w14:paraId="13B746C5" w14:textId="77777777" w:rsidTr="000D40B1">
        <w:tc>
          <w:tcPr>
            <w:tcW w:w="1384" w:type="dxa"/>
            <w:shd w:val="clear" w:color="auto" w:fill="FFFF99"/>
          </w:tcPr>
          <w:p w14:paraId="550CA13D" w14:textId="77777777" w:rsidR="00DF4B03" w:rsidRPr="00144313" w:rsidRDefault="00DF4B03" w:rsidP="000D40B1">
            <w:pPr>
              <w:spacing w:after="0" w:line="240" w:lineRule="auto"/>
              <w:rPr>
                <w:rFonts w:ascii="Arial" w:hAnsi="Arial" w:cs="Arial"/>
              </w:rPr>
            </w:pPr>
          </w:p>
          <w:p w14:paraId="609278D3" w14:textId="77777777" w:rsidR="00DF4B03" w:rsidRPr="00144313" w:rsidRDefault="00DF4B03" w:rsidP="000D40B1">
            <w:pPr>
              <w:spacing w:after="0" w:line="240" w:lineRule="auto"/>
              <w:jc w:val="center"/>
              <w:rPr>
                <w:rFonts w:ascii="Arial" w:hAnsi="Arial" w:cs="Arial"/>
              </w:rPr>
            </w:pPr>
            <w:r w:rsidRPr="00144313">
              <w:rPr>
                <w:rFonts w:ascii="Arial" w:hAnsi="Arial" w:cs="Arial"/>
              </w:rPr>
              <w:t>Način praćenja</w:t>
            </w:r>
          </w:p>
          <w:p w14:paraId="6E32246B" w14:textId="77777777" w:rsidR="00DF4B03" w:rsidRPr="00144313" w:rsidRDefault="00DF4B03" w:rsidP="000D40B1">
            <w:pPr>
              <w:spacing w:after="0" w:line="240" w:lineRule="auto"/>
              <w:jc w:val="center"/>
              <w:rPr>
                <w:rFonts w:ascii="Arial" w:hAnsi="Arial" w:cs="Arial"/>
              </w:rPr>
            </w:pPr>
            <w:r w:rsidRPr="00144313">
              <w:rPr>
                <w:rFonts w:ascii="Arial" w:hAnsi="Arial" w:cs="Arial"/>
              </w:rPr>
              <w:t>aktivnosti / programa / projekta</w:t>
            </w:r>
          </w:p>
          <w:p w14:paraId="14AC210C" w14:textId="77777777" w:rsidR="00DF4B03" w:rsidRPr="00144313" w:rsidRDefault="00DF4B03" w:rsidP="000D40B1">
            <w:pPr>
              <w:spacing w:after="0" w:line="240" w:lineRule="auto"/>
              <w:rPr>
                <w:rFonts w:ascii="Arial" w:hAnsi="Arial" w:cs="Arial"/>
              </w:rPr>
            </w:pPr>
          </w:p>
        </w:tc>
        <w:tc>
          <w:tcPr>
            <w:tcW w:w="8186" w:type="dxa"/>
          </w:tcPr>
          <w:p w14:paraId="2A7C8CB9" w14:textId="77777777" w:rsidR="00DF4B03" w:rsidRDefault="00DF4B03" w:rsidP="000D40B1">
            <w:pPr>
              <w:spacing w:after="0" w:line="240" w:lineRule="auto"/>
              <w:rPr>
                <w:rFonts w:ascii="Arial" w:hAnsi="Arial" w:cs="Arial"/>
              </w:rPr>
            </w:pPr>
          </w:p>
          <w:p w14:paraId="072F5400" w14:textId="77777777" w:rsidR="00DF4B03" w:rsidRDefault="00DF4B03" w:rsidP="000D40B1">
            <w:pPr>
              <w:spacing w:after="0" w:line="240" w:lineRule="auto"/>
              <w:rPr>
                <w:rFonts w:ascii="Arial" w:hAnsi="Arial" w:cs="Arial"/>
              </w:rPr>
            </w:pPr>
          </w:p>
          <w:p w14:paraId="3DB63FB8" w14:textId="77777777" w:rsidR="00DF4B03" w:rsidRPr="00144313" w:rsidRDefault="00DF4B03" w:rsidP="000D40B1">
            <w:pPr>
              <w:spacing w:after="0" w:line="240" w:lineRule="auto"/>
              <w:rPr>
                <w:rFonts w:ascii="Arial" w:hAnsi="Arial" w:cs="Arial"/>
              </w:rPr>
            </w:pPr>
            <w:r w:rsidRPr="00144313">
              <w:rPr>
                <w:rFonts w:ascii="Arial" w:hAnsi="Arial" w:cs="Arial"/>
              </w:rPr>
              <w:t xml:space="preserve">Provjera znanja učenika i sudjelovanje na natjecanjima, poticanje individualnosti, ali i pripadnosti grupi, </w:t>
            </w:r>
            <w:proofErr w:type="spellStart"/>
            <w:r w:rsidRPr="00144313">
              <w:rPr>
                <w:rFonts w:ascii="Arial" w:hAnsi="Arial" w:cs="Arial"/>
              </w:rPr>
              <w:t>samovrednovanje</w:t>
            </w:r>
            <w:proofErr w:type="spellEnd"/>
            <w:r w:rsidRPr="00144313">
              <w:rPr>
                <w:rFonts w:ascii="Arial" w:hAnsi="Arial" w:cs="Arial"/>
              </w:rPr>
              <w:t xml:space="preserve"> uspjeha</w:t>
            </w:r>
          </w:p>
        </w:tc>
      </w:tr>
    </w:tbl>
    <w:p w14:paraId="7922ADA2" w14:textId="77777777" w:rsidR="00963B84" w:rsidRDefault="00963B84" w:rsidP="00C008B2">
      <w:pPr>
        <w:rPr>
          <w:rFonts w:ascii="Arial" w:hAnsi="Arial" w:cs="Arial"/>
        </w:rPr>
      </w:pPr>
    </w:p>
    <w:p w14:paraId="426C174A" w14:textId="77777777" w:rsidR="00E765F8" w:rsidRDefault="00E765F8" w:rsidP="00C008B2">
      <w:pPr>
        <w:rPr>
          <w:rFonts w:ascii="Arial" w:hAnsi="Arial" w:cs="Arial"/>
        </w:rPr>
      </w:pPr>
    </w:p>
    <w:p w14:paraId="47C63A0A" w14:textId="77777777" w:rsidR="009A34EC" w:rsidRDefault="009A34EC" w:rsidP="00C008B2">
      <w:pPr>
        <w:rPr>
          <w:rFonts w:ascii="Arial" w:hAnsi="Arial" w:cs="Arial"/>
        </w:rPr>
      </w:pPr>
    </w:p>
    <w:p w14:paraId="1AAD6867" w14:textId="77777777" w:rsidR="00DF4552" w:rsidRDefault="00DF4552" w:rsidP="00C008B2">
      <w:pPr>
        <w:rPr>
          <w:rFonts w:ascii="Arial" w:hAnsi="Arial" w:cs="Arial"/>
        </w:rPr>
      </w:pPr>
    </w:p>
    <w:p w14:paraId="098AF7EF" w14:textId="77777777" w:rsidR="00DF4552" w:rsidRDefault="00DF4552" w:rsidP="00C008B2">
      <w:pPr>
        <w:rPr>
          <w:rFonts w:ascii="Arial" w:hAnsi="Arial" w:cs="Arial"/>
        </w:rPr>
      </w:pPr>
    </w:p>
    <w:p w14:paraId="33564E5D" w14:textId="77777777" w:rsidR="006A3DAF" w:rsidRDefault="006A3DAF" w:rsidP="00C008B2">
      <w:pPr>
        <w:rPr>
          <w:rFonts w:ascii="Arial" w:hAnsi="Arial" w:cs="Arial"/>
        </w:rPr>
      </w:pPr>
    </w:p>
    <w:p w14:paraId="110904A7" w14:textId="77777777" w:rsidR="00DF4B03" w:rsidRDefault="00DF4B03" w:rsidP="00C008B2">
      <w:pPr>
        <w:rPr>
          <w:rFonts w:ascii="Arial" w:hAnsi="Arial" w:cs="Arial"/>
        </w:rPr>
      </w:pPr>
    </w:p>
    <w:p w14:paraId="7326C46E" w14:textId="77777777" w:rsidR="005461EC" w:rsidRDefault="005461EC" w:rsidP="00C008B2">
      <w:pPr>
        <w:rPr>
          <w:rFonts w:ascii="Arial" w:hAnsi="Arial" w:cs="Arial"/>
        </w:rPr>
      </w:pPr>
    </w:p>
    <w:p w14:paraId="55277C5E" w14:textId="77777777" w:rsidR="00496751" w:rsidRDefault="00496751" w:rsidP="00C008B2">
      <w:pPr>
        <w:rPr>
          <w:rFonts w:ascii="Arial" w:hAnsi="Arial" w:cs="Arial"/>
        </w:rPr>
      </w:pPr>
    </w:p>
    <w:tbl>
      <w:tblPr>
        <w:tblW w:w="0" w:type="auto"/>
        <w:tblInd w:w="-5" w:type="dxa"/>
        <w:tblLayout w:type="fixed"/>
        <w:tblLook w:val="0000" w:firstRow="0" w:lastRow="0" w:firstColumn="0" w:lastColumn="0" w:noHBand="0" w:noVBand="0"/>
      </w:tblPr>
      <w:tblGrid>
        <w:gridCol w:w="1384"/>
        <w:gridCol w:w="8196"/>
      </w:tblGrid>
      <w:tr w:rsidR="00CB3CF4" w:rsidRPr="00CB3CF4" w14:paraId="5FD82509" w14:textId="77777777" w:rsidTr="37392A1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66DAFF0F" w14:textId="77777777" w:rsidR="00CB3CF4" w:rsidRPr="00CB3CF4" w:rsidRDefault="00CB3CF4" w:rsidP="00CB3CF4">
            <w:pPr>
              <w:suppressAutoHyphens/>
              <w:spacing w:before="120" w:after="120" w:line="240" w:lineRule="auto"/>
              <w:jc w:val="center"/>
              <w:rPr>
                <w:lang w:eastAsia="zh-CN"/>
              </w:rPr>
            </w:pPr>
            <w:r w:rsidRPr="00CB3CF4">
              <w:rPr>
                <w:rFonts w:ascii="Arial" w:hAnsi="Arial" w:cs="Arial"/>
                <w:lang w:eastAsia="zh-CN"/>
              </w:rPr>
              <w:lastRenderedPageBreak/>
              <w:t>Aktivnost / Program / Projekt</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77C547" w14:textId="1474B411" w:rsidR="00CB3CF4" w:rsidRPr="00CB3CF4" w:rsidRDefault="5A48C887" w:rsidP="00CB3CF4">
            <w:pPr>
              <w:suppressAutoHyphens/>
              <w:spacing w:before="120" w:after="120" w:line="240" w:lineRule="auto"/>
              <w:rPr>
                <w:lang w:eastAsia="zh-CN"/>
              </w:rPr>
            </w:pPr>
            <w:r w:rsidRPr="5E1FC74F">
              <w:rPr>
                <w:rFonts w:ascii="Arial" w:hAnsi="Arial" w:cs="Arial"/>
                <w:b/>
                <w:bCs/>
                <w:lang w:eastAsia="zh-CN"/>
              </w:rPr>
              <w:t>Dodatni rad - Engleski jezik (</w:t>
            </w:r>
            <w:r w:rsidRPr="0051347A">
              <w:rPr>
                <w:rFonts w:ascii="Arial" w:hAnsi="Arial" w:cs="Arial"/>
                <w:b/>
                <w:bCs/>
                <w:lang w:eastAsia="zh-CN"/>
              </w:rPr>
              <w:t>7</w:t>
            </w:r>
            <w:r w:rsidR="21FDAAB3" w:rsidRPr="0051347A">
              <w:rPr>
                <w:rFonts w:ascii="Arial" w:hAnsi="Arial" w:cs="Arial"/>
                <w:b/>
                <w:bCs/>
                <w:lang w:eastAsia="zh-CN"/>
              </w:rPr>
              <w:t xml:space="preserve"> i 8</w:t>
            </w:r>
            <w:r w:rsidRPr="0051347A">
              <w:rPr>
                <w:rFonts w:ascii="Arial" w:hAnsi="Arial" w:cs="Arial"/>
                <w:b/>
                <w:bCs/>
                <w:lang w:eastAsia="zh-CN"/>
              </w:rPr>
              <w:t xml:space="preserve">. </w:t>
            </w:r>
            <w:r w:rsidRPr="5E1FC74F">
              <w:rPr>
                <w:rFonts w:ascii="Arial" w:hAnsi="Arial" w:cs="Arial"/>
                <w:b/>
                <w:bCs/>
                <w:lang w:eastAsia="zh-CN"/>
              </w:rPr>
              <w:t>razred)</w:t>
            </w:r>
          </w:p>
        </w:tc>
      </w:tr>
      <w:tr w:rsidR="00CB3CF4" w:rsidRPr="00CB3CF4" w14:paraId="213B3AD0" w14:textId="77777777" w:rsidTr="37392A18">
        <w:trPr>
          <w:trHeight w:val="1534"/>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0211A802" w14:textId="77777777" w:rsidR="00CB3CF4" w:rsidRPr="00CB3CF4" w:rsidRDefault="00CB3CF4" w:rsidP="00CB3CF4">
            <w:pPr>
              <w:suppressAutoHyphens/>
              <w:snapToGrid w:val="0"/>
              <w:spacing w:after="0" w:line="240" w:lineRule="auto"/>
              <w:jc w:val="center"/>
              <w:rPr>
                <w:rFonts w:ascii="Arial" w:hAnsi="Arial" w:cs="Arial"/>
                <w:b/>
                <w:lang w:eastAsia="zh-CN"/>
              </w:rPr>
            </w:pPr>
          </w:p>
          <w:p w14:paraId="7A67111E" w14:textId="77777777" w:rsidR="00CB3CF4" w:rsidRPr="00CB3CF4" w:rsidRDefault="00CB3CF4" w:rsidP="00CB3CF4">
            <w:pPr>
              <w:suppressAutoHyphens/>
              <w:spacing w:after="0" w:line="240" w:lineRule="auto"/>
              <w:rPr>
                <w:rFonts w:ascii="Arial" w:hAnsi="Arial" w:cs="Arial"/>
                <w:lang w:eastAsia="zh-CN"/>
              </w:rPr>
            </w:pPr>
          </w:p>
          <w:p w14:paraId="5F08952C" w14:textId="77777777" w:rsidR="00CB3CF4" w:rsidRPr="00CB3CF4" w:rsidRDefault="00CB3CF4" w:rsidP="00CB3CF4">
            <w:pPr>
              <w:suppressAutoHyphens/>
              <w:spacing w:after="0" w:line="240" w:lineRule="auto"/>
              <w:jc w:val="center"/>
              <w:rPr>
                <w:rFonts w:ascii="Arial" w:hAnsi="Arial" w:cs="Arial"/>
                <w:lang w:eastAsia="zh-CN"/>
              </w:rPr>
            </w:pPr>
          </w:p>
          <w:p w14:paraId="674FB1B1" w14:textId="77777777" w:rsidR="00CB3CF4" w:rsidRPr="00CB3CF4" w:rsidRDefault="00CB3CF4" w:rsidP="00CB3CF4">
            <w:pPr>
              <w:suppressAutoHyphens/>
              <w:spacing w:after="0" w:line="240" w:lineRule="auto"/>
              <w:jc w:val="center"/>
              <w:rPr>
                <w:lang w:eastAsia="zh-CN"/>
              </w:rPr>
            </w:pPr>
            <w:r w:rsidRPr="00CB3CF4">
              <w:rPr>
                <w:rFonts w:ascii="Arial" w:hAnsi="Arial" w:cs="Arial"/>
                <w:lang w:eastAsia="zh-CN"/>
              </w:rPr>
              <w:t>Ciljevi</w:t>
            </w:r>
          </w:p>
          <w:p w14:paraId="7760C50A" w14:textId="77777777" w:rsidR="00CB3CF4" w:rsidRPr="00CB3CF4" w:rsidRDefault="00CB3CF4" w:rsidP="00CB3CF4">
            <w:pPr>
              <w:suppressAutoHyphens/>
              <w:spacing w:after="0" w:line="240" w:lineRule="auto"/>
              <w:jc w:val="center"/>
              <w:rPr>
                <w:rFonts w:ascii="Arial" w:hAnsi="Arial" w:cs="Arial"/>
                <w:lang w:eastAsia="zh-CN"/>
              </w:rPr>
            </w:pPr>
          </w:p>
          <w:p w14:paraId="5674067E" w14:textId="77777777" w:rsidR="00CB3CF4" w:rsidRPr="00CB3CF4" w:rsidRDefault="00CB3CF4" w:rsidP="00CB3CF4">
            <w:pPr>
              <w:suppressAutoHyphens/>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A0556" w14:textId="77777777" w:rsidR="00CB3CF4" w:rsidRPr="00CB3CF4" w:rsidRDefault="00CB3CF4" w:rsidP="00CB3CF4">
            <w:pPr>
              <w:suppressAutoHyphens/>
              <w:snapToGrid w:val="0"/>
              <w:spacing w:after="0" w:line="240" w:lineRule="auto"/>
              <w:contextualSpacing/>
              <w:rPr>
                <w:rFonts w:ascii="Arial" w:hAnsi="Arial" w:cs="Arial"/>
                <w:lang w:eastAsia="zh-CN"/>
              </w:rPr>
            </w:pPr>
          </w:p>
          <w:p w14:paraId="331B8DDC" w14:textId="77777777" w:rsidR="00CB3CF4" w:rsidRPr="00CB3CF4" w:rsidRDefault="00CB3CF4" w:rsidP="00CB3CF4">
            <w:pPr>
              <w:suppressAutoHyphens/>
              <w:spacing w:after="0" w:line="240" w:lineRule="auto"/>
              <w:contextualSpacing/>
              <w:rPr>
                <w:lang w:eastAsia="zh-CN"/>
              </w:rPr>
            </w:pPr>
            <w:r w:rsidRPr="00CB3CF4">
              <w:rPr>
                <w:rFonts w:ascii="Arial" w:hAnsi="Arial" w:cs="Arial"/>
                <w:lang w:eastAsia="zh-CN"/>
              </w:rPr>
              <w:t>1) razviti i poboljšati komunikaciju na engleskom jeziku</w:t>
            </w:r>
          </w:p>
          <w:p w14:paraId="431DEDB0" w14:textId="77777777" w:rsidR="00CB3CF4" w:rsidRPr="00CB3CF4" w:rsidRDefault="00CB3CF4" w:rsidP="00CB3CF4">
            <w:pPr>
              <w:suppressAutoHyphens/>
              <w:spacing w:after="0" w:line="240" w:lineRule="auto"/>
              <w:contextualSpacing/>
              <w:rPr>
                <w:lang w:eastAsia="zh-CN"/>
              </w:rPr>
            </w:pPr>
            <w:r w:rsidRPr="00CB3CF4">
              <w:rPr>
                <w:rFonts w:ascii="Arial" w:hAnsi="Arial" w:cs="Arial"/>
                <w:lang w:eastAsia="zh-CN"/>
              </w:rPr>
              <w:t>2) razviti ljubav prema engleskom jeziku</w:t>
            </w:r>
          </w:p>
          <w:p w14:paraId="6E345EB0" w14:textId="77777777" w:rsidR="00CB3CF4" w:rsidRPr="00CB3CF4" w:rsidRDefault="00CB3CF4" w:rsidP="00CB3CF4">
            <w:pPr>
              <w:suppressAutoHyphens/>
              <w:spacing w:after="0" w:line="240" w:lineRule="auto"/>
              <w:contextualSpacing/>
              <w:rPr>
                <w:lang w:eastAsia="zh-CN"/>
              </w:rPr>
            </w:pPr>
            <w:r w:rsidRPr="00CB3CF4">
              <w:rPr>
                <w:rFonts w:ascii="Arial" w:hAnsi="Arial" w:cs="Arial"/>
                <w:lang w:eastAsia="zh-CN"/>
              </w:rPr>
              <w:t>3) produbiti znanje o kulturi i običajima anglosaksonskog govornog područja</w:t>
            </w:r>
          </w:p>
          <w:p w14:paraId="6A217966" w14:textId="77777777" w:rsidR="00CB3CF4" w:rsidRPr="00CB3CF4" w:rsidRDefault="00CB3CF4" w:rsidP="00CB3CF4">
            <w:pPr>
              <w:suppressAutoHyphens/>
              <w:spacing w:after="0" w:line="240" w:lineRule="auto"/>
              <w:contextualSpacing/>
              <w:rPr>
                <w:lang w:eastAsia="zh-CN"/>
              </w:rPr>
            </w:pPr>
            <w:r w:rsidRPr="00CB3CF4">
              <w:rPr>
                <w:rFonts w:ascii="Arial" w:hAnsi="Arial" w:cs="Arial"/>
                <w:lang w:eastAsia="zh-CN"/>
              </w:rPr>
              <w:t>4) osposobiti učenike za kvalitetno pisano i usmeno izražavanje</w:t>
            </w:r>
          </w:p>
        </w:tc>
      </w:tr>
      <w:tr w:rsidR="00CB3CF4" w:rsidRPr="00CB3CF4" w14:paraId="15A899A4" w14:textId="77777777" w:rsidTr="37392A1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784C0198" w14:textId="77777777" w:rsidR="00CB3CF4" w:rsidRPr="00CB3CF4" w:rsidRDefault="00CB3CF4" w:rsidP="00CB3CF4">
            <w:pPr>
              <w:suppressAutoHyphens/>
              <w:spacing w:after="0" w:line="240" w:lineRule="auto"/>
              <w:jc w:val="center"/>
              <w:rPr>
                <w:lang w:eastAsia="zh-CN"/>
              </w:rPr>
            </w:pPr>
            <w:r w:rsidRPr="00CB3CF4">
              <w:rPr>
                <w:rFonts w:ascii="Arial" w:hAnsi="Arial" w:cs="Arial"/>
                <w:lang w:eastAsia="zh-CN"/>
              </w:rPr>
              <w:t>Namjena</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621BA" w14:textId="77777777" w:rsidR="00CB3CF4" w:rsidRPr="00CB3CF4" w:rsidRDefault="00CB3CF4" w:rsidP="00CB3CF4">
            <w:pPr>
              <w:suppressAutoHyphens/>
              <w:spacing w:before="120" w:after="120" w:line="240" w:lineRule="auto"/>
              <w:rPr>
                <w:lang w:eastAsia="zh-CN"/>
              </w:rPr>
            </w:pPr>
            <w:r w:rsidRPr="00CB3CF4">
              <w:rPr>
                <w:rFonts w:ascii="Arial" w:hAnsi="Arial" w:cs="Arial"/>
                <w:lang w:eastAsia="zh-CN"/>
              </w:rPr>
              <w:t>za učenike koji žele dodatno produbiti svoje znanje engleskog jezika, razviti osjećaj za jezik i njegovu primjenu u usmenom i pisanom izričaju</w:t>
            </w:r>
          </w:p>
        </w:tc>
      </w:tr>
      <w:tr w:rsidR="00CB3CF4" w:rsidRPr="00CB3CF4" w14:paraId="630D85CA" w14:textId="77777777" w:rsidTr="37392A1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001ADD7B" w14:textId="77777777" w:rsidR="00CB3CF4" w:rsidRPr="00CB3CF4" w:rsidRDefault="00CB3CF4" w:rsidP="00CB3CF4">
            <w:pPr>
              <w:suppressAutoHyphens/>
              <w:spacing w:before="120" w:after="120" w:line="240" w:lineRule="auto"/>
              <w:jc w:val="center"/>
              <w:rPr>
                <w:lang w:eastAsia="zh-CN"/>
              </w:rPr>
            </w:pPr>
            <w:r w:rsidRPr="00CB3CF4">
              <w:rPr>
                <w:rFonts w:ascii="Arial" w:hAnsi="Arial" w:cs="Arial"/>
                <w:lang w:eastAsia="zh-CN"/>
              </w:rPr>
              <w:t>Nositelj(i)</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F744E" w14:textId="77777777" w:rsidR="00CB3CF4" w:rsidRPr="00CB3CF4" w:rsidRDefault="00CB3CF4" w:rsidP="00CB3CF4">
            <w:pPr>
              <w:suppressAutoHyphens/>
              <w:spacing w:before="120" w:after="0" w:line="240" w:lineRule="auto"/>
              <w:rPr>
                <w:lang w:eastAsia="zh-CN"/>
              </w:rPr>
            </w:pPr>
            <w:r w:rsidRPr="00CB3CF4">
              <w:rPr>
                <w:rFonts w:ascii="Arial" w:hAnsi="Arial" w:cs="Arial"/>
                <w:lang w:eastAsia="zh-CN"/>
              </w:rPr>
              <w:t xml:space="preserve">učiteljica engleskog jezika </w:t>
            </w:r>
            <w:r>
              <w:rPr>
                <w:rFonts w:ascii="Arial" w:hAnsi="Arial" w:cs="Arial"/>
                <w:lang w:eastAsia="zh-CN"/>
              </w:rPr>
              <w:t xml:space="preserve">Karolina </w:t>
            </w:r>
            <w:proofErr w:type="spellStart"/>
            <w:r>
              <w:rPr>
                <w:rFonts w:ascii="Arial" w:hAnsi="Arial" w:cs="Arial"/>
                <w:lang w:eastAsia="zh-CN"/>
              </w:rPr>
              <w:t>Šteković-Junković</w:t>
            </w:r>
            <w:proofErr w:type="spellEnd"/>
          </w:p>
        </w:tc>
      </w:tr>
      <w:tr w:rsidR="00CB3CF4" w:rsidRPr="00CB3CF4" w14:paraId="75D7E8F0" w14:textId="77777777" w:rsidTr="37392A18">
        <w:trPr>
          <w:trHeight w:val="1349"/>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18D27A1D" w14:textId="77777777" w:rsidR="00CB3CF4" w:rsidRPr="00CB3CF4" w:rsidRDefault="00CB3CF4" w:rsidP="00CB3CF4">
            <w:pPr>
              <w:suppressAutoHyphens/>
              <w:snapToGrid w:val="0"/>
              <w:spacing w:after="0" w:line="240" w:lineRule="auto"/>
              <w:jc w:val="center"/>
              <w:rPr>
                <w:rFonts w:ascii="Arial" w:hAnsi="Arial" w:cs="Arial"/>
                <w:lang w:eastAsia="zh-CN"/>
              </w:rPr>
            </w:pPr>
          </w:p>
          <w:p w14:paraId="5DA37B4E" w14:textId="77777777" w:rsidR="00CB3CF4" w:rsidRPr="00CB3CF4" w:rsidRDefault="00CB3CF4" w:rsidP="00CB3CF4">
            <w:pPr>
              <w:suppressAutoHyphens/>
              <w:spacing w:after="0" w:line="240" w:lineRule="auto"/>
              <w:jc w:val="center"/>
              <w:rPr>
                <w:rFonts w:ascii="Arial" w:hAnsi="Arial" w:cs="Arial"/>
                <w:lang w:eastAsia="zh-CN"/>
              </w:rPr>
            </w:pPr>
          </w:p>
          <w:p w14:paraId="63BE5832" w14:textId="77777777" w:rsidR="00CB3CF4" w:rsidRPr="00CB3CF4" w:rsidRDefault="00CB3CF4" w:rsidP="00CB3CF4">
            <w:pPr>
              <w:suppressAutoHyphens/>
              <w:spacing w:after="0" w:line="240" w:lineRule="auto"/>
              <w:jc w:val="center"/>
              <w:rPr>
                <w:lang w:eastAsia="zh-CN"/>
              </w:rPr>
            </w:pPr>
            <w:r w:rsidRPr="00CB3CF4">
              <w:rPr>
                <w:rFonts w:ascii="Arial" w:hAnsi="Arial" w:cs="Arial"/>
                <w:lang w:eastAsia="zh-CN"/>
              </w:rPr>
              <w:t>Način realizacije</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A4F7B" w14:textId="77777777" w:rsidR="00CB3CF4" w:rsidRPr="00CB3CF4" w:rsidRDefault="00CB3CF4" w:rsidP="00CB3CF4">
            <w:pPr>
              <w:suppressAutoHyphens/>
              <w:spacing w:before="120" w:after="0" w:line="240" w:lineRule="auto"/>
              <w:rPr>
                <w:lang w:eastAsia="zh-CN"/>
              </w:rPr>
            </w:pPr>
            <w:r w:rsidRPr="00CB3CF4">
              <w:rPr>
                <w:rFonts w:ascii="Arial" w:hAnsi="Arial" w:cs="Arial"/>
                <w:lang w:eastAsia="zh-CN"/>
              </w:rPr>
              <w:t xml:space="preserve">- dodatna nastava iz engleskog jezika održavat će se jedan sat tjedno; plan dodatne nastave podložan je promjenama ovisno o potrebama, mogućnostima i interesima učenika; tijekom jednog nastavnog sata izmjenjivat će se razne aktivnosti: komunikacijske vježbe, vježbe pisanja, čitanje s razumijevanjem, prevođenje, obrada i uvježbavanje novih jezičnih sadržaja, gledanje </w:t>
            </w:r>
            <w:proofErr w:type="spellStart"/>
            <w:r w:rsidRPr="00CB3CF4">
              <w:rPr>
                <w:rFonts w:ascii="Arial" w:hAnsi="Arial" w:cs="Arial"/>
                <w:lang w:eastAsia="zh-CN"/>
              </w:rPr>
              <w:t>powerpoint</w:t>
            </w:r>
            <w:proofErr w:type="spellEnd"/>
            <w:r w:rsidRPr="00CB3CF4">
              <w:rPr>
                <w:rFonts w:ascii="Arial" w:hAnsi="Arial" w:cs="Arial"/>
                <w:lang w:eastAsia="zh-CN"/>
              </w:rPr>
              <w:t xml:space="preserve"> prezentacija, filmova, rad u skupinama, rješavanje zadataka iz prethodnih testova s natjecanja, rad na tekstovima, korištenje knjiga na engleskom jeziku, provođenje projekata i njihova prezentacija, rješavanje zadataka s internetskih stranica</w:t>
            </w:r>
          </w:p>
        </w:tc>
      </w:tr>
      <w:tr w:rsidR="00CB3CF4" w:rsidRPr="00CB3CF4" w14:paraId="456FE2BF" w14:textId="77777777" w:rsidTr="37392A1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7710356C" w14:textId="77777777" w:rsidR="00CB3CF4" w:rsidRPr="00CB3CF4" w:rsidRDefault="00CB3CF4" w:rsidP="00CB3CF4">
            <w:pPr>
              <w:suppressAutoHyphens/>
              <w:spacing w:before="120" w:after="120" w:line="240" w:lineRule="auto"/>
              <w:jc w:val="center"/>
              <w:rPr>
                <w:lang w:eastAsia="zh-CN"/>
              </w:rPr>
            </w:pPr>
            <w:proofErr w:type="spellStart"/>
            <w:r w:rsidRPr="00CB3CF4">
              <w:rPr>
                <w:rFonts w:ascii="Arial" w:hAnsi="Arial" w:cs="Arial"/>
                <w:lang w:eastAsia="zh-CN"/>
              </w:rPr>
              <w:t>Vremenik</w:t>
            </w:r>
            <w:proofErr w:type="spellEnd"/>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E625A" w14:textId="77777777" w:rsidR="00CB3CF4" w:rsidRPr="00CB3CF4" w:rsidRDefault="00CB3CF4" w:rsidP="00CB3CF4">
            <w:pPr>
              <w:suppressAutoHyphens/>
              <w:spacing w:before="120" w:after="120" w:line="240" w:lineRule="auto"/>
              <w:rPr>
                <w:lang w:eastAsia="zh-CN"/>
              </w:rPr>
            </w:pPr>
            <w:r w:rsidRPr="00CB3CF4">
              <w:rPr>
                <w:rFonts w:ascii="Arial" w:hAnsi="Arial" w:cs="Arial"/>
                <w:lang w:eastAsia="zh-CN"/>
              </w:rPr>
              <w:t>-tijekom nastavne godine jedan sat tjedno, prema planu rada</w:t>
            </w:r>
          </w:p>
        </w:tc>
      </w:tr>
      <w:tr w:rsidR="00CB3CF4" w:rsidRPr="00CB3CF4" w14:paraId="16C00969" w14:textId="77777777" w:rsidTr="37392A1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705AA13C" w14:textId="77777777" w:rsidR="00CB3CF4" w:rsidRPr="00CB3CF4" w:rsidRDefault="00CB3CF4" w:rsidP="00CB3CF4">
            <w:pPr>
              <w:suppressAutoHyphens/>
              <w:snapToGrid w:val="0"/>
              <w:spacing w:after="0" w:line="240" w:lineRule="auto"/>
              <w:jc w:val="center"/>
              <w:rPr>
                <w:rFonts w:ascii="Arial" w:hAnsi="Arial" w:cs="Arial"/>
                <w:lang w:eastAsia="zh-CN"/>
              </w:rPr>
            </w:pPr>
          </w:p>
          <w:p w14:paraId="5FE8718E" w14:textId="77777777" w:rsidR="00CB3CF4" w:rsidRPr="00CB3CF4" w:rsidRDefault="00CB3CF4" w:rsidP="00CB3CF4">
            <w:pPr>
              <w:suppressAutoHyphens/>
              <w:spacing w:after="0" w:line="240" w:lineRule="auto"/>
              <w:jc w:val="center"/>
              <w:rPr>
                <w:lang w:eastAsia="zh-CN"/>
              </w:rPr>
            </w:pPr>
            <w:r w:rsidRPr="00CB3CF4">
              <w:rPr>
                <w:rFonts w:ascii="Arial" w:hAnsi="Arial" w:cs="Arial"/>
                <w:lang w:eastAsia="zh-CN"/>
              </w:rPr>
              <w:t>Okvirni troškovnik</w:t>
            </w:r>
          </w:p>
          <w:p w14:paraId="7359510A" w14:textId="77777777" w:rsidR="00CB3CF4" w:rsidRPr="00CB3CF4" w:rsidRDefault="00CB3CF4" w:rsidP="00CB3CF4">
            <w:pPr>
              <w:suppressAutoHyphens/>
              <w:spacing w:after="0" w:line="240" w:lineRule="auto"/>
              <w:jc w:val="center"/>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6E185" w14:textId="77777777" w:rsidR="00CB3CF4" w:rsidRPr="00CB3CF4" w:rsidRDefault="00CB3CF4" w:rsidP="00CB3CF4">
            <w:pPr>
              <w:suppressAutoHyphens/>
              <w:snapToGrid w:val="0"/>
              <w:spacing w:before="120" w:after="0" w:line="240" w:lineRule="auto"/>
              <w:rPr>
                <w:rFonts w:ascii="Arial" w:hAnsi="Arial" w:cs="Arial"/>
                <w:color w:val="000000"/>
                <w:lang w:eastAsia="zh-CN"/>
              </w:rPr>
            </w:pPr>
          </w:p>
          <w:p w14:paraId="058692F2" w14:textId="77777777" w:rsidR="00CB3CF4" w:rsidRPr="00CB3CF4" w:rsidRDefault="00CB3CF4" w:rsidP="00CB3CF4">
            <w:pPr>
              <w:suppressAutoHyphens/>
              <w:spacing w:before="120" w:after="0" w:line="240" w:lineRule="auto"/>
              <w:rPr>
                <w:lang w:eastAsia="zh-CN"/>
              </w:rPr>
            </w:pPr>
            <w:r w:rsidRPr="00CB3CF4">
              <w:rPr>
                <w:rFonts w:ascii="Arial" w:hAnsi="Arial" w:cs="Arial"/>
                <w:color w:val="000000"/>
                <w:lang w:eastAsia="zh-CN"/>
              </w:rPr>
              <w:t>troškovi potrošnog materijala</w:t>
            </w:r>
          </w:p>
        </w:tc>
      </w:tr>
      <w:tr w:rsidR="00CB3CF4" w:rsidRPr="00CB3CF4" w14:paraId="796F1AFA" w14:textId="77777777" w:rsidTr="37392A18">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vAlign w:val="center"/>
          </w:tcPr>
          <w:p w14:paraId="6035BD29" w14:textId="77777777" w:rsidR="00CB3CF4" w:rsidRPr="00CB3CF4" w:rsidRDefault="00CB3CF4" w:rsidP="00CB3CF4">
            <w:pPr>
              <w:suppressAutoHyphens/>
              <w:snapToGrid w:val="0"/>
              <w:spacing w:before="120" w:after="0" w:line="240" w:lineRule="auto"/>
              <w:jc w:val="center"/>
              <w:rPr>
                <w:rFonts w:ascii="Arial" w:hAnsi="Arial" w:cs="Arial"/>
                <w:lang w:eastAsia="zh-CN"/>
              </w:rPr>
            </w:pPr>
          </w:p>
          <w:p w14:paraId="08A6BAB2" w14:textId="77777777" w:rsidR="00CB3CF4" w:rsidRPr="00CB3CF4" w:rsidRDefault="00CB3CF4" w:rsidP="00CB3CF4">
            <w:pPr>
              <w:suppressAutoHyphens/>
              <w:spacing w:before="120" w:after="0" w:line="240" w:lineRule="auto"/>
              <w:jc w:val="center"/>
              <w:rPr>
                <w:lang w:eastAsia="zh-CN"/>
              </w:rPr>
            </w:pPr>
            <w:r w:rsidRPr="00CB3CF4">
              <w:rPr>
                <w:rFonts w:ascii="Arial" w:hAnsi="Arial" w:cs="Arial"/>
                <w:lang w:eastAsia="zh-CN"/>
              </w:rPr>
              <w:t>Način praćenja</w:t>
            </w:r>
          </w:p>
          <w:p w14:paraId="7F54E83F" w14:textId="77777777" w:rsidR="00CB3CF4" w:rsidRPr="00CB3CF4" w:rsidRDefault="00CB3CF4" w:rsidP="00CB3CF4">
            <w:pPr>
              <w:suppressAutoHyphens/>
              <w:spacing w:after="120" w:line="240" w:lineRule="auto"/>
              <w:jc w:val="center"/>
              <w:rPr>
                <w:lang w:eastAsia="zh-CN"/>
              </w:rPr>
            </w:pPr>
            <w:r w:rsidRPr="00CB3CF4">
              <w:rPr>
                <w:rFonts w:ascii="Arial" w:hAnsi="Arial" w:cs="Arial"/>
                <w:lang w:eastAsia="zh-CN"/>
              </w:rPr>
              <w:t>aktivnosti / programa / projekta</w:t>
            </w:r>
          </w:p>
          <w:p w14:paraId="775EB1D1" w14:textId="77777777" w:rsidR="00CB3CF4" w:rsidRPr="00CB3CF4" w:rsidRDefault="00CB3CF4" w:rsidP="00CB3CF4">
            <w:pPr>
              <w:suppressAutoHyphens/>
              <w:spacing w:after="0" w:line="240" w:lineRule="auto"/>
              <w:jc w:val="center"/>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A5BA" w14:textId="77777777" w:rsidR="00CB3CF4" w:rsidRPr="00CB3CF4" w:rsidRDefault="00CB3CF4" w:rsidP="00CB3CF4">
            <w:pPr>
              <w:suppressAutoHyphens/>
              <w:snapToGrid w:val="0"/>
              <w:spacing w:before="120" w:after="120" w:line="240" w:lineRule="auto"/>
              <w:rPr>
                <w:rFonts w:ascii="Arial" w:hAnsi="Arial" w:cs="Arial"/>
                <w:lang w:eastAsia="zh-CN"/>
              </w:rPr>
            </w:pPr>
          </w:p>
          <w:p w14:paraId="405A7B5B" w14:textId="77777777" w:rsidR="00CB3CF4" w:rsidRPr="00CB3CF4" w:rsidRDefault="00CB3CF4" w:rsidP="00CB3CF4">
            <w:pPr>
              <w:suppressAutoHyphens/>
              <w:spacing w:before="120" w:after="120" w:line="240" w:lineRule="auto"/>
              <w:rPr>
                <w:rFonts w:ascii="Arial" w:hAnsi="Arial" w:cs="Arial"/>
                <w:lang w:eastAsia="zh-CN"/>
              </w:rPr>
            </w:pPr>
          </w:p>
          <w:p w14:paraId="6A3B2108" w14:textId="77777777" w:rsidR="00CB3CF4" w:rsidRPr="00CB3CF4" w:rsidRDefault="00CB3CF4" w:rsidP="00CB3CF4">
            <w:pPr>
              <w:suppressAutoHyphens/>
              <w:spacing w:before="120" w:after="120" w:line="240" w:lineRule="auto"/>
              <w:rPr>
                <w:lang w:eastAsia="zh-CN"/>
              </w:rPr>
            </w:pPr>
            <w:r w:rsidRPr="00CB3CF4">
              <w:rPr>
                <w:rFonts w:ascii="Arial" w:hAnsi="Arial" w:cs="Arial"/>
                <w:lang w:eastAsia="zh-CN"/>
              </w:rPr>
              <w:t xml:space="preserve">- </w:t>
            </w:r>
            <w:proofErr w:type="spellStart"/>
            <w:r w:rsidRPr="00CB3CF4">
              <w:rPr>
                <w:rFonts w:ascii="Arial" w:hAnsi="Arial" w:cs="Arial"/>
                <w:lang w:eastAsia="zh-CN"/>
              </w:rPr>
              <w:t>samovrednovanje</w:t>
            </w:r>
            <w:proofErr w:type="spellEnd"/>
            <w:r w:rsidRPr="00CB3CF4">
              <w:rPr>
                <w:rFonts w:ascii="Arial" w:hAnsi="Arial" w:cs="Arial"/>
                <w:lang w:eastAsia="zh-CN"/>
              </w:rPr>
              <w:t>, usmene i pisane kontrolne provjere za praćenje napretka, suradnja s učenicima škole iz drugih zemalja, izrada plakata, časopisa, stripa i slično, prezentacija radova učenika, rezultati učenika na natjecanjima</w:t>
            </w:r>
          </w:p>
        </w:tc>
      </w:tr>
    </w:tbl>
    <w:p w14:paraId="4E549E52" w14:textId="77777777" w:rsidR="00777156" w:rsidRDefault="00777156" w:rsidP="00C008B2">
      <w:pPr>
        <w:rPr>
          <w:rFonts w:ascii="Arial" w:hAnsi="Arial" w:cs="Arial"/>
        </w:rPr>
      </w:pPr>
    </w:p>
    <w:p w14:paraId="4FD44E42" w14:textId="4A2AF448" w:rsidR="37392A18" w:rsidRDefault="37392A18" w:rsidP="37392A18">
      <w:pPr>
        <w:rPr>
          <w:rFonts w:ascii="Arial" w:hAnsi="Arial" w:cs="Arial"/>
        </w:rPr>
      </w:pPr>
    </w:p>
    <w:p w14:paraId="77E34163" w14:textId="5A3DFD7B" w:rsidR="37392A18" w:rsidRDefault="37392A18" w:rsidP="37392A18">
      <w:pPr>
        <w:rPr>
          <w:rFonts w:ascii="Arial" w:hAnsi="Arial" w:cs="Arial"/>
        </w:rPr>
      </w:pPr>
    </w:p>
    <w:p w14:paraId="1BA18FF8" w14:textId="1996DFB6" w:rsidR="37392A18" w:rsidRDefault="37392A18" w:rsidP="37392A18">
      <w:pPr>
        <w:rPr>
          <w:rFonts w:ascii="Arial" w:hAnsi="Arial" w:cs="Arial"/>
        </w:rPr>
      </w:pPr>
    </w:p>
    <w:p w14:paraId="0AD7998D" w14:textId="34C0B76D" w:rsidR="37392A18" w:rsidRDefault="37392A18" w:rsidP="37392A18">
      <w:pPr>
        <w:rPr>
          <w:rFonts w:ascii="Arial" w:hAnsi="Arial" w:cs="Arial"/>
        </w:rPr>
      </w:pPr>
    </w:p>
    <w:p w14:paraId="7313D410" w14:textId="41F98F03" w:rsidR="37392A18" w:rsidRDefault="37392A18" w:rsidP="37392A18">
      <w:pPr>
        <w:rPr>
          <w:rFonts w:ascii="Arial" w:hAnsi="Arial" w:cs="Arial"/>
        </w:rPr>
      </w:pPr>
    </w:p>
    <w:p w14:paraId="57D54BF4" w14:textId="33C2DE6B" w:rsidR="009C4099" w:rsidRDefault="009C4099" w:rsidP="5E1FC74F">
      <w:pPr>
        <w:rPr>
          <w:rFonts w:ascii="Arial" w:hAnsi="Arial" w:cs="Arial"/>
        </w:rPr>
      </w:pPr>
    </w:p>
    <w:p w14:paraId="59DD62B9" w14:textId="77777777" w:rsidR="00C36E60" w:rsidRDefault="00C36E60"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0D02CF" w:rsidRPr="00896A2D" w14:paraId="6C134D43" w14:textId="77777777" w:rsidTr="7E6E1D87">
        <w:tc>
          <w:tcPr>
            <w:tcW w:w="1384" w:type="dxa"/>
            <w:shd w:val="clear" w:color="auto" w:fill="FFFF99"/>
          </w:tcPr>
          <w:p w14:paraId="2CCFA164" w14:textId="77777777" w:rsidR="000D02CF" w:rsidRPr="00896A2D" w:rsidRDefault="000D02CF" w:rsidP="000D40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vAlign w:val="center"/>
          </w:tcPr>
          <w:p w14:paraId="346F3353" w14:textId="77777777" w:rsidR="000D02CF" w:rsidRDefault="000D02CF" w:rsidP="000D40B1">
            <w:pPr>
              <w:spacing w:after="0" w:line="240" w:lineRule="auto"/>
              <w:rPr>
                <w:rFonts w:ascii="Arial" w:hAnsi="Arial" w:cs="Arial"/>
              </w:rPr>
            </w:pPr>
          </w:p>
          <w:p w14:paraId="2910C142" w14:textId="77777777" w:rsidR="000D02CF" w:rsidRPr="008A1C03" w:rsidRDefault="000D02CF" w:rsidP="000D40B1">
            <w:pPr>
              <w:spacing w:after="0" w:line="240" w:lineRule="auto"/>
              <w:rPr>
                <w:rFonts w:ascii="Arial" w:hAnsi="Arial" w:cs="Arial"/>
                <w:b/>
              </w:rPr>
            </w:pPr>
            <w:r>
              <w:rPr>
                <w:rFonts w:ascii="Arial" w:hAnsi="Arial" w:cs="Arial"/>
                <w:b/>
              </w:rPr>
              <w:t>Dodatni rad - Matematika (5</w:t>
            </w:r>
            <w:r w:rsidRPr="008A1C03">
              <w:rPr>
                <w:rFonts w:ascii="Arial" w:hAnsi="Arial" w:cs="Arial"/>
                <w:b/>
              </w:rPr>
              <w:t>.</w:t>
            </w:r>
            <w:r>
              <w:rPr>
                <w:rFonts w:ascii="Arial" w:hAnsi="Arial" w:cs="Arial"/>
                <w:b/>
              </w:rPr>
              <w:t xml:space="preserve"> </w:t>
            </w:r>
            <w:r w:rsidRPr="008A1C03">
              <w:rPr>
                <w:rFonts w:ascii="Arial" w:hAnsi="Arial" w:cs="Arial"/>
                <w:b/>
              </w:rPr>
              <w:t>r</w:t>
            </w:r>
            <w:r>
              <w:rPr>
                <w:rFonts w:ascii="Arial" w:hAnsi="Arial" w:cs="Arial"/>
                <w:b/>
              </w:rPr>
              <w:t>azred</w:t>
            </w:r>
            <w:r w:rsidRPr="008A1C03">
              <w:rPr>
                <w:rFonts w:ascii="Arial" w:hAnsi="Arial" w:cs="Arial"/>
                <w:b/>
              </w:rPr>
              <w:t>)</w:t>
            </w:r>
          </w:p>
          <w:p w14:paraId="02D2CD1C" w14:textId="77777777" w:rsidR="000D02CF" w:rsidRPr="00896A2D" w:rsidRDefault="000D02CF" w:rsidP="000D40B1">
            <w:pPr>
              <w:spacing w:after="0" w:line="240" w:lineRule="auto"/>
              <w:rPr>
                <w:rFonts w:ascii="Arial" w:hAnsi="Arial" w:cs="Arial"/>
              </w:rPr>
            </w:pPr>
          </w:p>
        </w:tc>
      </w:tr>
      <w:tr w:rsidR="000D02CF" w:rsidRPr="00896A2D" w14:paraId="0CFB624D" w14:textId="77777777" w:rsidTr="7E6E1D87">
        <w:tc>
          <w:tcPr>
            <w:tcW w:w="1384" w:type="dxa"/>
            <w:shd w:val="clear" w:color="auto" w:fill="FFFF99"/>
          </w:tcPr>
          <w:p w14:paraId="3B87F5FC" w14:textId="77777777" w:rsidR="000D02CF" w:rsidRPr="00896A2D" w:rsidRDefault="000D02CF" w:rsidP="000D40B1">
            <w:pPr>
              <w:spacing w:after="0" w:line="240" w:lineRule="auto"/>
              <w:jc w:val="center"/>
              <w:rPr>
                <w:rFonts w:ascii="Arial" w:hAnsi="Arial" w:cs="Arial"/>
              </w:rPr>
            </w:pPr>
          </w:p>
          <w:p w14:paraId="69F48BA7" w14:textId="77777777" w:rsidR="000D02CF" w:rsidRPr="00896A2D" w:rsidRDefault="000D02CF" w:rsidP="000D40B1">
            <w:pPr>
              <w:spacing w:after="0" w:line="240" w:lineRule="auto"/>
              <w:jc w:val="center"/>
              <w:rPr>
                <w:rFonts w:ascii="Arial" w:hAnsi="Arial" w:cs="Arial"/>
              </w:rPr>
            </w:pPr>
          </w:p>
          <w:p w14:paraId="659E6DF7" w14:textId="77777777" w:rsidR="000D02CF" w:rsidRPr="00896A2D" w:rsidRDefault="000D02CF" w:rsidP="000D40B1">
            <w:pPr>
              <w:spacing w:after="0" w:line="240" w:lineRule="auto"/>
              <w:rPr>
                <w:rFonts w:ascii="Arial" w:hAnsi="Arial" w:cs="Arial"/>
              </w:rPr>
            </w:pPr>
          </w:p>
          <w:p w14:paraId="09ED96F1" w14:textId="77777777" w:rsidR="000D02CF" w:rsidRPr="00896A2D" w:rsidRDefault="000D02CF" w:rsidP="000D40B1">
            <w:pPr>
              <w:spacing w:after="0" w:line="240" w:lineRule="auto"/>
              <w:jc w:val="center"/>
              <w:rPr>
                <w:rFonts w:ascii="Arial" w:hAnsi="Arial" w:cs="Arial"/>
              </w:rPr>
            </w:pPr>
            <w:r w:rsidRPr="00896A2D">
              <w:rPr>
                <w:rFonts w:ascii="Arial" w:hAnsi="Arial" w:cs="Arial"/>
              </w:rPr>
              <w:t>Ciljevi</w:t>
            </w:r>
          </w:p>
          <w:p w14:paraId="7AC458D7" w14:textId="77777777" w:rsidR="000D02CF" w:rsidRPr="00896A2D" w:rsidRDefault="000D02CF" w:rsidP="000D40B1">
            <w:pPr>
              <w:spacing w:after="0" w:line="240" w:lineRule="auto"/>
              <w:jc w:val="center"/>
              <w:rPr>
                <w:rFonts w:ascii="Arial" w:hAnsi="Arial" w:cs="Arial"/>
              </w:rPr>
            </w:pPr>
          </w:p>
          <w:p w14:paraId="59912046" w14:textId="77777777" w:rsidR="000D02CF" w:rsidRPr="00896A2D" w:rsidRDefault="000D02CF" w:rsidP="000D40B1">
            <w:pPr>
              <w:spacing w:after="0" w:line="240" w:lineRule="auto"/>
              <w:jc w:val="center"/>
              <w:rPr>
                <w:rFonts w:ascii="Arial" w:hAnsi="Arial" w:cs="Arial"/>
              </w:rPr>
            </w:pPr>
          </w:p>
          <w:p w14:paraId="2F8FF420" w14:textId="77777777" w:rsidR="000D02CF" w:rsidRPr="00896A2D" w:rsidRDefault="000D02CF" w:rsidP="000D40B1">
            <w:pPr>
              <w:spacing w:after="0" w:line="240" w:lineRule="auto"/>
              <w:rPr>
                <w:rFonts w:ascii="Arial" w:hAnsi="Arial" w:cs="Arial"/>
              </w:rPr>
            </w:pPr>
          </w:p>
        </w:tc>
        <w:tc>
          <w:tcPr>
            <w:tcW w:w="8186" w:type="dxa"/>
            <w:vAlign w:val="center"/>
          </w:tcPr>
          <w:p w14:paraId="4095292C" w14:textId="77777777" w:rsidR="000D02CF" w:rsidRDefault="000D02CF" w:rsidP="000D40B1">
            <w:pPr>
              <w:spacing w:after="0" w:line="240" w:lineRule="auto"/>
              <w:rPr>
                <w:rFonts w:ascii="Arial" w:hAnsi="Arial" w:cs="Arial"/>
              </w:rPr>
            </w:pPr>
            <w:r>
              <w:rPr>
                <w:rFonts w:ascii="Arial" w:hAnsi="Arial" w:cs="Arial"/>
              </w:rPr>
              <w:t>1) P</w:t>
            </w:r>
            <w:r w:rsidRPr="006A73E3">
              <w:rPr>
                <w:rFonts w:ascii="Arial" w:hAnsi="Arial" w:cs="Arial"/>
              </w:rPr>
              <w:t xml:space="preserve">ostavljanje i rješavanje matematičkih problema poticanjem učenika na </w:t>
            </w:r>
          </w:p>
          <w:p w14:paraId="355943A5" w14:textId="77777777" w:rsidR="000D02CF" w:rsidRDefault="000D02CF" w:rsidP="000D40B1">
            <w:pPr>
              <w:spacing w:after="0" w:line="240" w:lineRule="auto"/>
              <w:rPr>
                <w:rFonts w:ascii="Arial" w:hAnsi="Arial" w:cs="Arial"/>
              </w:rPr>
            </w:pPr>
            <w:r>
              <w:rPr>
                <w:rFonts w:ascii="Arial" w:hAnsi="Arial" w:cs="Arial"/>
              </w:rPr>
              <w:t xml:space="preserve">    </w:t>
            </w:r>
            <w:r w:rsidRPr="006A73E3">
              <w:rPr>
                <w:rFonts w:ascii="Arial" w:hAnsi="Arial" w:cs="Arial"/>
              </w:rPr>
              <w:t xml:space="preserve">istraživanje, sustavnost, kreativnost, korištenje informacija iz različitih izvora, </w:t>
            </w:r>
          </w:p>
          <w:p w14:paraId="3C84CF6F" w14:textId="77777777" w:rsidR="000D02CF" w:rsidRDefault="000D02CF" w:rsidP="000D40B1">
            <w:pPr>
              <w:spacing w:after="0" w:line="240" w:lineRule="auto"/>
              <w:rPr>
                <w:rFonts w:ascii="Arial" w:hAnsi="Arial" w:cs="Arial"/>
              </w:rPr>
            </w:pPr>
            <w:r>
              <w:rPr>
                <w:rFonts w:ascii="Arial" w:hAnsi="Arial" w:cs="Arial"/>
              </w:rPr>
              <w:t xml:space="preserve">    </w:t>
            </w:r>
            <w:r w:rsidRPr="006A73E3">
              <w:rPr>
                <w:rFonts w:ascii="Arial" w:hAnsi="Arial" w:cs="Arial"/>
              </w:rPr>
              <w:t>samostalnost i ustr</w:t>
            </w:r>
            <w:r>
              <w:rPr>
                <w:rFonts w:ascii="Arial" w:hAnsi="Arial" w:cs="Arial"/>
              </w:rPr>
              <w:t>ajnost.</w:t>
            </w:r>
          </w:p>
          <w:p w14:paraId="4E169B88" w14:textId="77777777" w:rsidR="000D02CF" w:rsidRDefault="000D02CF" w:rsidP="000D40B1">
            <w:pPr>
              <w:spacing w:after="0" w:line="240" w:lineRule="auto"/>
              <w:rPr>
                <w:rFonts w:ascii="Arial" w:hAnsi="Arial" w:cs="Arial"/>
              </w:rPr>
            </w:pPr>
            <w:r>
              <w:rPr>
                <w:rFonts w:ascii="Arial" w:hAnsi="Arial" w:cs="Arial"/>
              </w:rPr>
              <w:t>2) U</w:t>
            </w:r>
            <w:r w:rsidRPr="006A73E3">
              <w:rPr>
                <w:rFonts w:ascii="Arial" w:hAnsi="Arial" w:cs="Arial"/>
              </w:rPr>
              <w:t>vođenje</w:t>
            </w:r>
            <w:r>
              <w:rPr>
                <w:rFonts w:ascii="Arial" w:hAnsi="Arial" w:cs="Arial"/>
              </w:rPr>
              <w:t xml:space="preserve"> učenika u istraživačku nastavu.</w:t>
            </w:r>
          </w:p>
          <w:p w14:paraId="545991D0" w14:textId="77777777" w:rsidR="000D02CF" w:rsidRDefault="000D02CF" w:rsidP="000D40B1">
            <w:pPr>
              <w:spacing w:after="0" w:line="240" w:lineRule="auto"/>
              <w:rPr>
                <w:rFonts w:ascii="Arial" w:hAnsi="Arial" w:cs="Arial"/>
              </w:rPr>
            </w:pPr>
            <w:r>
              <w:rPr>
                <w:rFonts w:ascii="Arial" w:hAnsi="Arial" w:cs="Arial"/>
              </w:rPr>
              <w:t>3) R</w:t>
            </w:r>
            <w:r w:rsidRPr="00067872">
              <w:rPr>
                <w:rFonts w:ascii="Arial" w:hAnsi="Arial" w:cs="Arial"/>
              </w:rPr>
              <w:t xml:space="preserve">azvijanje timskog rada među učenicima, pozitivnog odnosa prema matematici </w:t>
            </w:r>
          </w:p>
          <w:p w14:paraId="0B3BB780" w14:textId="77777777" w:rsidR="000D02CF" w:rsidRPr="00896A2D" w:rsidRDefault="000D02CF" w:rsidP="000D40B1">
            <w:pPr>
              <w:spacing w:after="0" w:line="240" w:lineRule="auto"/>
              <w:rPr>
                <w:rFonts w:ascii="Arial" w:hAnsi="Arial" w:cs="Arial"/>
              </w:rPr>
            </w:pPr>
            <w:r>
              <w:rPr>
                <w:rFonts w:ascii="Arial" w:hAnsi="Arial" w:cs="Arial"/>
              </w:rPr>
              <w:t xml:space="preserve">    </w:t>
            </w:r>
            <w:r w:rsidRPr="00067872">
              <w:rPr>
                <w:rFonts w:ascii="Arial" w:hAnsi="Arial" w:cs="Arial"/>
              </w:rPr>
              <w:t>i stvaranje uvjeta za cjeloživotno učenje</w:t>
            </w:r>
            <w:r>
              <w:rPr>
                <w:rFonts w:ascii="Arial" w:hAnsi="Arial" w:cs="Arial"/>
              </w:rPr>
              <w:t>.</w:t>
            </w:r>
          </w:p>
        </w:tc>
      </w:tr>
      <w:tr w:rsidR="000D02CF" w:rsidRPr="00896A2D" w14:paraId="3AA40EAE" w14:textId="77777777" w:rsidTr="7E6E1D87">
        <w:tc>
          <w:tcPr>
            <w:tcW w:w="1384" w:type="dxa"/>
            <w:shd w:val="clear" w:color="auto" w:fill="FFFF99"/>
          </w:tcPr>
          <w:p w14:paraId="22F6CB50" w14:textId="77777777" w:rsidR="000D02CF" w:rsidRPr="00896A2D" w:rsidRDefault="000D02CF" w:rsidP="000D40B1">
            <w:pPr>
              <w:spacing w:after="0" w:line="240" w:lineRule="auto"/>
              <w:rPr>
                <w:rFonts w:ascii="Arial" w:hAnsi="Arial" w:cs="Arial"/>
              </w:rPr>
            </w:pPr>
          </w:p>
          <w:p w14:paraId="70E27D66" w14:textId="77777777" w:rsidR="000D02CF" w:rsidRPr="00896A2D" w:rsidRDefault="000D02CF" w:rsidP="000D40B1">
            <w:pPr>
              <w:spacing w:after="0" w:line="240" w:lineRule="auto"/>
              <w:jc w:val="center"/>
              <w:rPr>
                <w:rFonts w:ascii="Arial" w:hAnsi="Arial" w:cs="Arial"/>
              </w:rPr>
            </w:pPr>
            <w:r w:rsidRPr="00896A2D">
              <w:rPr>
                <w:rFonts w:ascii="Arial" w:hAnsi="Arial" w:cs="Arial"/>
              </w:rPr>
              <w:t>Namjena</w:t>
            </w:r>
          </w:p>
          <w:p w14:paraId="3BF19AE1" w14:textId="77777777" w:rsidR="000D02CF" w:rsidRPr="00896A2D" w:rsidRDefault="000D02CF" w:rsidP="000D40B1">
            <w:pPr>
              <w:spacing w:after="0" w:line="240" w:lineRule="auto"/>
              <w:rPr>
                <w:rFonts w:ascii="Arial" w:hAnsi="Arial" w:cs="Arial"/>
              </w:rPr>
            </w:pPr>
          </w:p>
        </w:tc>
        <w:tc>
          <w:tcPr>
            <w:tcW w:w="8186" w:type="dxa"/>
            <w:vAlign w:val="center"/>
          </w:tcPr>
          <w:p w14:paraId="3ECF8813" w14:textId="77777777" w:rsidR="000D02CF" w:rsidRPr="00896A2D" w:rsidRDefault="000D02CF" w:rsidP="000D40B1">
            <w:pPr>
              <w:spacing w:after="0" w:line="240" w:lineRule="auto"/>
              <w:rPr>
                <w:rFonts w:ascii="Arial" w:hAnsi="Arial" w:cs="Arial"/>
              </w:rPr>
            </w:pPr>
            <w:r>
              <w:rPr>
                <w:rFonts w:ascii="Arial" w:hAnsi="Arial" w:cs="Arial"/>
              </w:rPr>
              <w:t>Učenicima 5</w:t>
            </w:r>
            <w:r w:rsidRPr="00067872">
              <w:rPr>
                <w:rFonts w:ascii="Arial" w:hAnsi="Arial" w:cs="Arial"/>
              </w:rPr>
              <w:t>. razreda koji imaju povećan interes za matematiku</w:t>
            </w:r>
            <w:r>
              <w:rPr>
                <w:rFonts w:ascii="Arial" w:hAnsi="Arial" w:cs="Arial"/>
              </w:rPr>
              <w:t>.</w:t>
            </w:r>
          </w:p>
        </w:tc>
      </w:tr>
      <w:tr w:rsidR="000D02CF" w:rsidRPr="00896A2D" w14:paraId="0DC02AF8" w14:textId="77777777" w:rsidTr="7E6E1D87">
        <w:tc>
          <w:tcPr>
            <w:tcW w:w="1384" w:type="dxa"/>
            <w:shd w:val="clear" w:color="auto" w:fill="FFFF99"/>
          </w:tcPr>
          <w:p w14:paraId="42D3F184" w14:textId="77777777" w:rsidR="000D02CF" w:rsidRPr="00896A2D" w:rsidRDefault="000D02CF" w:rsidP="000D40B1">
            <w:pPr>
              <w:spacing w:after="0" w:line="240" w:lineRule="auto"/>
              <w:rPr>
                <w:rFonts w:ascii="Arial" w:hAnsi="Arial" w:cs="Arial"/>
              </w:rPr>
            </w:pPr>
          </w:p>
          <w:p w14:paraId="57E539A8" w14:textId="77777777" w:rsidR="000D02CF" w:rsidRPr="00896A2D" w:rsidRDefault="000D02CF" w:rsidP="000D40B1">
            <w:pPr>
              <w:spacing w:after="0" w:line="240" w:lineRule="auto"/>
              <w:jc w:val="center"/>
              <w:rPr>
                <w:rFonts w:ascii="Arial" w:hAnsi="Arial" w:cs="Arial"/>
              </w:rPr>
            </w:pPr>
            <w:r w:rsidRPr="00896A2D">
              <w:rPr>
                <w:rFonts w:ascii="Arial" w:hAnsi="Arial" w:cs="Arial"/>
              </w:rPr>
              <w:t>Nositelj(i)</w:t>
            </w:r>
          </w:p>
          <w:p w14:paraId="0FE1C0AB" w14:textId="77777777" w:rsidR="000D02CF" w:rsidRPr="00896A2D" w:rsidRDefault="000D02CF" w:rsidP="000D40B1">
            <w:pPr>
              <w:spacing w:after="0" w:line="240" w:lineRule="auto"/>
              <w:rPr>
                <w:rFonts w:ascii="Arial" w:hAnsi="Arial" w:cs="Arial"/>
              </w:rPr>
            </w:pPr>
          </w:p>
        </w:tc>
        <w:tc>
          <w:tcPr>
            <w:tcW w:w="8186" w:type="dxa"/>
            <w:vAlign w:val="center"/>
          </w:tcPr>
          <w:p w14:paraId="62A92368" w14:textId="30483C55" w:rsidR="000D02CF" w:rsidRPr="00896A2D" w:rsidRDefault="544771BF" w:rsidP="000D40B1">
            <w:pPr>
              <w:spacing w:after="0" w:line="240" w:lineRule="auto"/>
              <w:rPr>
                <w:rFonts w:ascii="Arial" w:hAnsi="Arial" w:cs="Arial"/>
              </w:rPr>
            </w:pPr>
            <w:r w:rsidRPr="7E6E1D87">
              <w:rPr>
                <w:rFonts w:ascii="Arial" w:hAnsi="Arial" w:cs="Arial"/>
              </w:rPr>
              <w:t xml:space="preserve">Učiteljica matematike </w:t>
            </w:r>
            <w:r w:rsidR="68C9D007" w:rsidRPr="0051347A">
              <w:rPr>
                <w:rFonts w:ascii="Arial" w:hAnsi="Arial" w:cs="Arial"/>
              </w:rPr>
              <w:t xml:space="preserve">Mirjana </w:t>
            </w:r>
            <w:proofErr w:type="spellStart"/>
            <w:r w:rsidR="68C9D007" w:rsidRPr="0051347A">
              <w:rPr>
                <w:rFonts w:ascii="Arial" w:hAnsi="Arial" w:cs="Arial"/>
              </w:rPr>
              <w:t>Martinjak</w:t>
            </w:r>
            <w:proofErr w:type="spellEnd"/>
          </w:p>
        </w:tc>
      </w:tr>
      <w:tr w:rsidR="000D02CF" w:rsidRPr="00896A2D" w14:paraId="3AD9A2C7" w14:textId="77777777" w:rsidTr="7E6E1D87">
        <w:tc>
          <w:tcPr>
            <w:tcW w:w="1384" w:type="dxa"/>
            <w:shd w:val="clear" w:color="auto" w:fill="FFFF99"/>
          </w:tcPr>
          <w:p w14:paraId="203D2BEF" w14:textId="77777777" w:rsidR="000D02CF" w:rsidRPr="00896A2D" w:rsidRDefault="000D02CF" w:rsidP="000D40B1">
            <w:pPr>
              <w:spacing w:after="0" w:line="240" w:lineRule="auto"/>
              <w:rPr>
                <w:rFonts w:ascii="Arial" w:hAnsi="Arial" w:cs="Arial"/>
              </w:rPr>
            </w:pPr>
          </w:p>
          <w:p w14:paraId="65CB405F" w14:textId="77777777" w:rsidR="000D02CF" w:rsidRPr="00896A2D" w:rsidRDefault="000D02CF" w:rsidP="000D40B1">
            <w:pPr>
              <w:spacing w:after="0" w:line="240" w:lineRule="auto"/>
              <w:jc w:val="center"/>
              <w:rPr>
                <w:rFonts w:ascii="Arial" w:hAnsi="Arial" w:cs="Arial"/>
              </w:rPr>
            </w:pPr>
            <w:r w:rsidRPr="00896A2D">
              <w:rPr>
                <w:rFonts w:ascii="Arial" w:hAnsi="Arial" w:cs="Arial"/>
              </w:rPr>
              <w:t>Način realizacije</w:t>
            </w:r>
          </w:p>
          <w:p w14:paraId="41716077" w14:textId="77777777" w:rsidR="000D02CF" w:rsidRPr="00896A2D" w:rsidRDefault="000D02CF" w:rsidP="000D40B1">
            <w:pPr>
              <w:spacing w:after="0" w:line="240" w:lineRule="auto"/>
              <w:rPr>
                <w:rFonts w:ascii="Arial" w:hAnsi="Arial" w:cs="Arial"/>
              </w:rPr>
            </w:pPr>
          </w:p>
        </w:tc>
        <w:tc>
          <w:tcPr>
            <w:tcW w:w="8186" w:type="dxa"/>
            <w:vAlign w:val="center"/>
          </w:tcPr>
          <w:p w14:paraId="358E9AE9" w14:textId="77777777" w:rsidR="000D02CF" w:rsidRPr="00896A2D" w:rsidRDefault="000D02CF" w:rsidP="000D40B1">
            <w:pPr>
              <w:spacing w:after="0" w:line="240" w:lineRule="auto"/>
              <w:rPr>
                <w:rFonts w:ascii="Arial" w:hAnsi="Arial" w:cs="Arial"/>
              </w:rPr>
            </w:pPr>
            <w:r w:rsidRPr="00067872">
              <w:rPr>
                <w:rFonts w:ascii="Arial" w:hAnsi="Arial" w:cs="Arial"/>
              </w:rPr>
              <w:t>Program se usklađuje i koordinira s redovnim programom prema sadržajima i vremenu izvođenja</w:t>
            </w:r>
            <w:r>
              <w:rPr>
                <w:rFonts w:ascii="Arial" w:hAnsi="Arial" w:cs="Arial"/>
              </w:rPr>
              <w:t>.</w:t>
            </w:r>
          </w:p>
        </w:tc>
      </w:tr>
      <w:tr w:rsidR="000D02CF" w:rsidRPr="00896A2D" w14:paraId="7B7531BB" w14:textId="77777777" w:rsidTr="7E6E1D87">
        <w:tc>
          <w:tcPr>
            <w:tcW w:w="1384" w:type="dxa"/>
            <w:shd w:val="clear" w:color="auto" w:fill="FFFF99"/>
          </w:tcPr>
          <w:p w14:paraId="4A4686BB" w14:textId="77777777" w:rsidR="000D02CF" w:rsidRPr="00896A2D" w:rsidRDefault="000D02CF" w:rsidP="000D40B1">
            <w:pPr>
              <w:spacing w:after="0" w:line="240" w:lineRule="auto"/>
              <w:rPr>
                <w:rFonts w:ascii="Arial" w:hAnsi="Arial" w:cs="Arial"/>
              </w:rPr>
            </w:pPr>
          </w:p>
          <w:p w14:paraId="0EAB96FE" w14:textId="77777777" w:rsidR="000D02CF" w:rsidRPr="00896A2D" w:rsidRDefault="000D02CF" w:rsidP="000D40B1">
            <w:pPr>
              <w:spacing w:after="0" w:line="240" w:lineRule="auto"/>
              <w:jc w:val="center"/>
              <w:rPr>
                <w:rFonts w:ascii="Arial" w:hAnsi="Arial" w:cs="Arial"/>
              </w:rPr>
            </w:pPr>
            <w:proofErr w:type="spellStart"/>
            <w:r w:rsidRPr="00896A2D">
              <w:rPr>
                <w:rFonts w:ascii="Arial" w:hAnsi="Arial" w:cs="Arial"/>
              </w:rPr>
              <w:t>Vremenik</w:t>
            </w:r>
            <w:proofErr w:type="spellEnd"/>
          </w:p>
          <w:p w14:paraId="67CC46B1" w14:textId="77777777" w:rsidR="000D02CF" w:rsidRPr="00896A2D" w:rsidRDefault="000D02CF" w:rsidP="000D40B1">
            <w:pPr>
              <w:spacing w:after="0" w:line="240" w:lineRule="auto"/>
              <w:rPr>
                <w:rFonts w:ascii="Arial" w:hAnsi="Arial" w:cs="Arial"/>
              </w:rPr>
            </w:pPr>
          </w:p>
          <w:p w14:paraId="22C0EBE3" w14:textId="77777777" w:rsidR="000D02CF" w:rsidRPr="00896A2D" w:rsidRDefault="000D02CF" w:rsidP="000D40B1">
            <w:pPr>
              <w:spacing w:after="0" w:line="240" w:lineRule="auto"/>
              <w:rPr>
                <w:rFonts w:ascii="Arial" w:hAnsi="Arial" w:cs="Arial"/>
              </w:rPr>
            </w:pPr>
          </w:p>
        </w:tc>
        <w:tc>
          <w:tcPr>
            <w:tcW w:w="8186" w:type="dxa"/>
            <w:vAlign w:val="center"/>
          </w:tcPr>
          <w:p w14:paraId="5E263968" w14:textId="77777777" w:rsidR="000D02CF" w:rsidRPr="00896A2D" w:rsidRDefault="000D02CF" w:rsidP="000D40B1">
            <w:pPr>
              <w:spacing w:after="0" w:line="240" w:lineRule="auto"/>
              <w:rPr>
                <w:rFonts w:ascii="Arial" w:hAnsi="Arial" w:cs="Arial"/>
              </w:rPr>
            </w:pPr>
            <w:r w:rsidRPr="00067872">
              <w:rPr>
                <w:rFonts w:ascii="Arial" w:hAnsi="Arial" w:cs="Arial"/>
              </w:rPr>
              <w:t>Tijekom nast</w:t>
            </w:r>
            <w:r>
              <w:rPr>
                <w:rFonts w:ascii="Arial" w:hAnsi="Arial" w:cs="Arial"/>
              </w:rPr>
              <w:t xml:space="preserve">avne godine </w:t>
            </w:r>
            <w:r w:rsidRPr="00067872">
              <w:rPr>
                <w:rFonts w:ascii="Arial" w:hAnsi="Arial" w:cs="Arial"/>
              </w:rPr>
              <w:t xml:space="preserve"> </w:t>
            </w:r>
            <w:r>
              <w:rPr>
                <w:rFonts w:ascii="Arial" w:hAnsi="Arial" w:cs="Arial"/>
              </w:rPr>
              <w:t xml:space="preserve">1 sat </w:t>
            </w:r>
            <w:r w:rsidRPr="00067872">
              <w:rPr>
                <w:rFonts w:ascii="Arial" w:hAnsi="Arial" w:cs="Arial"/>
              </w:rPr>
              <w:t>tjedno prema planu dodatne nastave matematike</w:t>
            </w:r>
            <w:r>
              <w:rPr>
                <w:rFonts w:ascii="Arial" w:hAnsi="Arial" w:cs="Arial"/>
              </w:rPr>
              <w:t>.</w:t>
            </w:r>
          </w:p>
        </w:tc>
      </w:tr>
      <w:tr w:rsidR="000D02CF" w:rsidRPr="00896A2D" w14:paraId="73F9AD08" w14:textId="77777777" w:rsidTr="7E6E1D87">
        <w:tc>
          <w:tcPr>
            <w:tcW w:w="1384" w:type="dxa"/>
            <w:shd w:val="clear" w:color="auto" w:fill="FFFF99"/>
          </w:tcPr>
          <w:p w14:paraId="5A01C2CD" w14:textId="77777777" w:rsidR="000D02CF" w:rsidRPr="00896A2D" w:rsidRDefault="000D02CF" w:rsidP="000D40B1">
            <w:pPr>
              <w:spacing w:after="0" w:line="240" w:lineRule="auto"/>
              <w:rPr>
                <w:rFonts w:ascii="Arial" w:hAnsi="Arial" w:cs="Arial"/>
              </w:rPr>
            </w:pPr>
          </w:p>
          <w:p w14:paraId="109B13A8" w14:textId="77777777" w:rsidR="000D02CF" w:rsidRPr="00896A2D" w:rsidRDefault="000D02CF" w:rsidP="000D40B1">
            <w:pPr>
              <w:spacing w:after="0" w:line="240" w:lineRule="auto"/>
              <w:jc w:val="center"/>
              <w:rPr>
                <w:rFonts w:ascii="Arial" w:hAnsi="Arial" w:cs="Arial"/>
              </w:rPr>
            </w:pPr>
            <w:r w:rsidRPr="00896A2D">
              <w:rPr>
                <w:rFonts w:ascii="Arial" w:hAnsi="Arial" w:cs="Arial"/>
              </w:rPr>
              <w:t>Okvirni troškovnik</w:t>
            </w:r>
          </w:p>
          <w:p w14:paraId="284DDE10" w14:textId="77777777" w:rsidR="000D02CF" w:rsidRPr="00896A2D" w:rsidRDefault="000D02CF" w:rsidP="000D40B1">
            <w:pPr>
              <w:spacing w:after="0" w:line="240" w:lineRule="auto"/>
              <w:rPr>
                <w:rFonts w:ascii="Arial" w:hAnsi="Arial" w:cs="Arial"/>
              </w:rPr>
            </w:pPr>
          </w:p>
        </w:tc>
        <w:tc>
          <w:tcPr>
            <w:tcW w:w="8186" w:type="dxa"/>
            <w:vAlign w:val="center"/>
          </w:tcPr>
          <w:p w14:paraId="4E4CD0F9" w14:textId="77777777" w:rsidR="000D02CF" w:rsidRPr="00896A2D" w:rsidRDefault="000D02CF" w:rsidP="000D40B1">
            <w:pPr>
              <w:spacing w:after="0" w:line="240" w:lineRule="auto"/>
              <w:rPr>
                <w:rFonts w:ascii="Arial" w:hAnsi="Arial" w:cs="Arial"/>
              </w:rPr>
            </w:pPr>
            <w:r w:rsidRPr="00067872">
              <w:rPr>
                <w:rFonts w:ascii="Arial" w:hAnsi="Arial" w:cs="Arial"/>
              </w:rPr>
              <w:t>Potrošni materijal: kopiranje materijala za rad</w:t>
            </w:r>
            <w:r>
              <w:rPr>
                <w:rFonts w:ascii="Arial" w:hAnsi="Arial" w:cs="Arial"/>
              </w:rPr>
              <w:t xml:space="preserve"> (papir i toner za pisač)</w:t>
            </w:r>
            <w:r w:rsidRPr="00067872">
              <w:rPr>
                <w:rFonts w:ascii="Arial" w:hAnsi="Arial" w:cs="Arial"/>
              </w:rPr>
              <w:t xml:space="preserve">, flomasteri, </w:t>
            </w:r>
            <w:proofErr w:type="spellStart"/>
            <w:r w:rsidRPr="00067872">
              <w:rPr>
                <w:rFonts w:ascii="Arial" w:hAnsi="Arial" w:cs="Arial"/>
              </w:rPr>
              <w:t>hamer</w:t>
            </w:r>
            <w:proofErr w:type="spellEnd"/>
            <w:r w:rsidRPr="00067872">
              <w:rPr>
                <w:rFonts w:ascii="Arial" w:hAnsi="Arial" w:cs="Arial"/>
              </w:rPr>
              <w:t xml:space="preserve"> papir (oko </w:t>
            </w:r>
            <w:r>
              <w:rPr>
                <w:rFonts w:ascii="Arial" w:hAnsi="Arial" w:cs="Arial"/>
              </w:rPr>
              <w:t>20 eura</w:t>
            </w:r>
            <w:r w:rsidRPr="00067872">
              <w:rPr>
                <w:rFonts w:ascii="Arial" w:hAnsi="Arial" w:cs="Arial"/>
              </w:rPr>
              <w:t>)</w:t>
            </w:r>
            <w:r>
              <w:rPr>
                <w:rFonts w:ascii="Arial" w:hAnsi="Arial" w:cs="Arial"/>
              </w:rPr>
              <w:t>.</w:t>
            </w:r>
          </w:p>
        </w:tc>
      </w:tr>
      <w:tr w:rsidR="000D02CF" w:rsidRPr="00896A2D" w14:paraId="2D57F5B3" w14:textId="77777777" w:rsidTr="7E6E1D87">
        <w:tc>
          <w:tcPr>
            <w:tcW w:w="1384" w:type="dxa"/>
            <w:shd w:val="clear" w:color="auto" w:fill="FFFF99"/>
          </w:tcPr>
          <w:p w14:paraId="4C6FFE2C" w14:textId="77777777" w:rsidR="000D02CF" w:rsidRPr="00896A2D" w:rsidRDefault="000D02CF" w:rsidP="000D40B1">
            <w:pPr>
              <w:spacing w:after="0" w:line="240" w:lineRule="auto"/>
              <w:rPr>
                <w:rFonts w:ascii="Arial" w:hAnsi="Arial" w:cs="Arial"/>
              </w:rPr>
            </w:pPr>
          </w:p>
          <w:p w14:paraId="7F76B7F8" w14:textId="77777777" w:rsidR="000D02CF" w:rsidRPr="00896A2D" w:rsidRDefault="000D02CF" w:rsidP="000D40B1">
            <w:pPr>
              <w:spacing w:after="0" w:line="240" w:lineRule="auto"/>
              <w:jc w:val="center"/>
              <w:rPr>
                <w:rFonts w:ascii="Arial" w:hAnsi="Arial" w:cs="Arial"/>
              </w:rPr>
            </w:pPr>
            <w:r w:rsidRPr="00896A2D">
              <w:rPr>
                <w:rFonts w:ascii="Arial" w:hAnsi="Arial" w:cs="Arial"/>
              </w:rPr>
              <w:t>Način praćenja</w:t>
            </w:r>
          </w:p>
          <w:p w14:paraId="087CAB12" w14:textId="77777777" w:rsidR="000D02CF" w:rsidRPr="00896A2D" w:rsidRDefault="000D02CF" w:rsidP="000D40B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31BB7C53" w14:textId="77777777" w:rsidR="000D02CF" w:rsidRPr="00896A2D" w:rsidRDefault="000D02CF" w:rsidP="000D40B1">
            <w:pPr>
              <w:spacing w:after="0" w:line="240" w:lineRule="auto"/>
              <w:rPr>
                <w:rFonts w:ascii="Arial" w:hAnsi="Arial" w:cs="Arial"/>
              </w:rPr>
            </w:pPr>
          </w:p>
        </w:tc>
        <w:tc>
          <w:tcPr>
            <w:tcW w:w="8186" w:type="dxa"/>
            <w:vAlign w:val="center"/>
          </w:tcPr>
          <w:p w14:paraId="009D4B22" w14:textId="77777777" w:rsidR="000D02CF" w:rsidRPr="00896A2D" w:rsidRDefault="000D02CF" w:rsidP="000D40B1">
            <w:pPr>
              <w:spacing w:after="0" w:line="240" w:lineRule="auto"/>
              <w:rPr>
                <w:rFonts w:ascii="Arial" w:hAnsi="Arial" w:cs="Arial"/>
              </w:rPr>
            </w:pPr>
            <w:r>
              <w:rPr>
                <w:rFonts w:ascii="Arial" w:hAnsi="Arial" w:cs="Arial"/>
              </w:rPr>
              <w:t xml:space="preserve">Opisno praćenje učenika; </w:t>
            </w:r>
            <w:proofErr w:type="spellStart"/>
            <w:r>
              <w:rPr>
                <w:rFonts w:ascii="Arial" w:hAnsi="Arial" w:cs="Arial"/>
              </w:rPr>
              <w:t>samovrednovanje</w:t>
            </w:r>
            <w:proofErr w:type="spellEnd"/>
            <w:r>
              <w:rPr>
                <w:rFonts w:ascii="Arial" w:hAnsi="Arial" w:cs="Arial"/>
              </w:rPr>
              <w:t xml:space="preserve"> i vrednovanje kroz razna natjecanja iz matematike (individualna i ekipna).</w:t>
            </w:r>
          </w:p>
        </w:tc>
      </w:tr>
    </w:tbl>
    <w:p w14:paraId="22799D29" w14:textId="77777777" w:rsidR="009C4099" w:rsidRDefault="009C4099" w:rsidP="00C008B2">
      <w:pPr>
        <w:rPr>
          <w:rFonts w:ascii="Arial" w:hAnsi="Arial" w:cs="Arial"/>
        </w:rPr>
      </w:pPr>
    </w:p>
    <w:p w14:paraId="2E8EF7AA" w14:textId="77777777" w:rsidR="00A6017F" w:rsidRDefault="00A6017F" w:rsidP="00C008B2">
      <w:pPr>
        <w:rPr>
          <w:rFonts w:ascii="Arial" w:hAnsi="Arial" w:cs="Arial"/>
        </w:rPr>
      </w:pPr>
    </w:p>
    <w:p w14:paraId="3DBFF4B6" w14:textId="77777777" w:rsidR="00A6017F" w:rsidRDefault="00A6017F" w:rsidP="00C008B2">
      <w:pPr>
        <w:rPr>
          <w:rFonts w:ascii="Arial" w:hAnsi="Arial" w:cs="Arial"/>
        </w:rPr>
      </w:pPr>
    </w:p>
    <w:p w14:paraId="081BB1F1" w14:textId="77777777" w:rsidR="00A6017F" w:rsidRDefault="00A6017F" w:rsidP="00C008B2">
      <w:pPr>
        <w:rPr>
          <w:rFonts w:ascii="Arial" w:hAnsi="Arial" w:cs="Arial"/>
        </w:rPr>
      </w:pPr>
    </w:p>
    <w:p w14:paraId="29860ED1" w14:textId="77777777" w:rsidR="00A6017F" w:rsidRDefault="00A6017F" w:rsidP="00C008B2">
      <w:pPr>
        <w:rPr>
          <w:rFonts w:ascii="Arial" w:hAnsi="Arial" w:cs="Arial"/>
        </w:rPr>
      </w:pPr>
    </w:p>
    <w:p w14:paraId="16F33E79" w14:textId="77777777" w:rsidR="00D41F84" w:rsidRDefault="00D41F84" w:rsidP="00C008B2">
      <w:pPr>
        <w:rPr>
          <w:rFonts w:ascii="Arial" w:hAnsi="Arial" w:cs="Arial"/>
        </w:rPr>
      </w:pPr>
    </w:p>
    <w:p w14:paraId="0CB05392" w14:textId="77777777" w:rsidR="00D41F84" w:rsidRDefault="00D41F84" w:rsidP="00C008B2">
      <w:pPr>
        <w:rPr>
          <w:rFonts w:ascii="Arial" w:hAnsi="Arial" w:cs="Arial"/>
        </w:rPr>
      </w:pPr>
    </w:p>
    <w:p w14:paraId="6382B093" w14:textId="77777777" w:rsidR="000D02CF" w:rsidRDefault="000D02CF" w:rsidP="00C008B2">
      <w:pPr>
        <w:rPr>
          <w:rFonts w:ascii="Arial" w:hAnsi="Arial" w:cs="Arial"/>
        </w:rPr>
      </w:pPr>
    </w:p>
    <w:p w14:paraId="133DD77B" w14:textId="6596FAC0" w:rsidR="00D41F84" w:rsidRDefault="00D41F84" w:rsidP="5E1FC74F">
      <w:pPr>
        <w:rPr>
          <w:rFonts w:ascii="Arial" w:hAnsi="Arial" w:cs="Arial"/>
        </w:rPr>
      </w:pPr>
    </w:p>
    <w:p w14:paraId="1E7643C4" w14:textId="77777777" w:rsidR="00C36E60" w:rsidRDefault="00C36E60"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D41F84" w:rsidRPr="00896A2D" w14:paraId="7296AC75" w14:textId="77777777" w:rsidTr="321D9847">
        <w:tc>
          <w:tcPr>
            <w:tcW w:w="1384" w:type="dxa"/>
            <w:shd w:val="clear" w:color="auto" w:fill="FFFF99"/>
          </w:tcPr>
          <w:p w14:paraId="46804793" w14:textId="77777777" w:rsidR="00D41F84" w:rsidRPr="00896A2D" w:rsidRDefault="00D41F84" w:rsidP="005735D2">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vAlign w:val="center"/>
          </w:tcPr>
          <w:p w14:paraId="4246AD97" w14:textId="77777777" w:rsidR="00D41F84" w:rsidRDefault="00D41F84" w:rsidP="005735D2">
            <w:pPr>
              <w:spacing w:after="0" w:line="240" w:lineRule="auto"/>
              <w:rPr>
                <w:rFonts w:ascii="Arial" w:hAnsi="Arial" w:cs="Arial"/>
              </w:rPr>
            </w:pPr>
          </w:p>
          <w:p w14:paraId="2C7E55DE" w14:textId="77777777" w:rsidR="00D41F84" w:rsidRPr="008A1C03" w:rsidRDefault="00D41F84" w:rsidP="005735D2">
            <w:pPr>
              <w:spacing w:after="0" w:line="240" w:lineRule="auto"/>
              <w:rPr>
                <w:rFonts w:ascii="Arial" w:hAnsi="Arial" w:cs="Arial"/>
                <w:b/>
              </w:rPr>
            </w:pPr>
            <w:r>
              <w:rPr>
                <w:rFonts w:ascii="Arial" w:hAnsi="Arial" w:cs="Arial"/>
                <w:b/>
              </w:rPr>
              <w:t>Dodatni rad - M</w:t>
            </w:r>
            <w:r w:rsidRPr="008A1C03">
              <w:rPr>
                <w:rFonts w:ascii="Arial" w:hAnsi="Arial" w:cs="Arial"/>
                <w:b/>
              </w:rPr>
              <w:t>atematika (</w:t>
            </w:r>
            <w:r w:rsidR="000D02CF">
              <w:rPr>
                <w:rFonts w:ascii="Arial" w:hAnsi="Arial" w:cs="Arial"/>
                <w:b/>
              </w:rPr>
              <w:t>6</w:t>
            </w:r>
            <w:r>
              <w:rPr>
                <w:rFonts w:ascii="Arial" w:hAnsi="Arial" w:cs="Arial"/>
                <w:b/>
              </w:rPr>
              <w:t xml:space="preserve">. </w:t>
            </w:r>
            <w:r w:rsidRPr="008A1C03">
              <w:rPr>
                <w:rFonts w:ascii="Arial" w:hAnsi="Arial" w:cs="Arial"/>
                <w:b/>
              </w:rPr>
              <w:t>r</w:t>
            </w:r>
            <w:r>
              <w:rPr>
                <w:rFonts w:ascii="Arial" w:hAnsi="Arial" w:cs="Arial"/>
                <w:b/>
              </w:rPr>
              <w:t>azred</w:t>
            </w:r>
            <w:r w:rsidRPr="008A1C03">
              <w:rPr>
                <w:rFonts w:ascii="Arial" w:hAnsi="Arial" w:cs="Arial"/>
                <w:b/>
              </w:rPr>
              <w:t>)</w:t>
            </w:r>
          </w:p>
          <w:p w14:paraId="05B10197" w14:textId="77777777" w:rsidR="00D41F84" w:rsidRPr="00896A2D" w:rsidRDefault="00D41F84" w:rsidP="005735D2">
            <w:pPr>
              <w:spacing w:after="0" w:line="240" w:lineRule="auto"/>
              <w:rPr>
                <w:rFonts w:ascii="Arial" w:hAnsi="Arial" w:cs="Arial"/>
              </w:rPr>
            </w:pPr>
          </w:p>
        </w:tc>
      </w:tr>
      <w:tr w:rsidR="00D41F84" w:rsidRPr="00896A2D" w14:paraId="62C8DEB0" w14:textId="77777777" w:rsidTr="321D9847">
        <w:tc>
          <w:tcPr>
            <w:tcW w:w="1384" w:type="dxa"/>
            <w:shd w:val="clear" w:color="auto" w:fill="FFFF99"/>
          </w:tcPr>
          <w:p w14:paraId="196303F6" w14:textId="77777777" w:rsidR="00D41F84" w:rsidRPr="00896A2D" w:rsidRDefault="00D41F84" w:rsidP="005735D2">
            <w:pPr>
              <w:spacing w:after="0" w:line="240" w:lineRule="auto"/>
              <w:jc w:val="center"/>
              <w:rPr>
                <w:rFonts w:ascii="Arial" w:hAnsi="Arial" w:cs="Arial"/>
              </w:rPr>
            </w:pPr>
          </w:p>
          <w:p w14:paraId="069BA6CC" w14:textId="77777777" w:rsidR="00D41F84" w:rsidRPr="00896A2D" w:rsidRDefault="00D41F84" w:rsidP="005735D2">
            <w:pPr>
              <w:spacing w:after="0" w:line="240" w:lineRule="auto"/>
              <w:jc w:val="center"/>
              <w:rPr>
                <w:rFonts w:ascii="Arial" w:hAnsi="Arial" w:cs="Arial"/>
              </w:rPr>
            </w:pPr>
          </w:p>
          <w:p w14:paraId="1C5A9CF4" w14:textId="77777777" w:rsidR="00D41F84" w:rsidRPr="00896A2D" w:rsidRDefault="00D41F84" w:rsidP="005735D2">
            <w:pPr>
              <w:spacing w:after="0" w:line="240" w:lineRule="auto"/>
              <w:rPr>
                <w:rFonts w:ascii="Arial" w:hAnsi="Arial" w:cs="Arial"/>
              </w:rPr>
            </w:pPr>
          </w:p>
          <w:p w14:paraId="5B4402FF" w14:textId="77777777" w:rsidR="00D41F84" w:rsidRPr="00896A2D" w:rsidRDefault="00D41F84" w:rsidP="005735D2">
            <w:pPr>
              <w:spacing w:after="0" w:line="240" w:lineRule="auto"/>
              <w:jc w:val="center"/>
              <w:rPr>
                <w:rFonts w:ascii="Arial" w:hAnsi="Arial" w:cs="Arial"/>
              </w:rPr>
            </w:pPr>
            <w:r w:rsidRPr="00896A2D">
              <w:rPr>
                <w:rFonts w:ascii="Arial" w:hAnsi="Arial" w:cs="Arial"/>
              </w:rPr>
              <w:t>Ciljevi</w:t>
            </w:r>
          </w:p>
          <w:p w14:paraId="5B33DFFB" w14:textId="77777777" w:rsidR="00D41F84" w:rsidRPr="00896A2D" w:rsidRDefault="00D41F84" w:rsidP="005735D2">
            <w:pPr>
              <w:spacing w:after="0" w:line="240" w:lineRule="auto"/>
              <w:jc w:val="center"/>
              <w:rPr>
                <w:rFonts w:ascii="Arial" w:hAnsi="Arial" w:cs="Arial"/>
              </w:rPr>
            </w:pPr>
          </w:p>
          <w:p w14:paraId="702476DF" w14:textId="77777777" w:rsidR="00D41F84" w:rsidRPr="00896A2D" w:rsidRDefault="00D41F84" w:rsidP="005735D2">
            <w:pPr>
              <w:spacing w:after="0" w:line="240" w:lineRule="auto"/>
              <w:jc w:val="center"/>
              <w:rPr>
                <w:rFonts w:ascii="Arial" w:hAnsi="Arial" w:cs="Arial"/>
              </w:rPr>
            </w:pPr>
          </w:p>
          <w:p w14:paraId="41F14F49" w14:textId="77777777" w:rsidR="00D41F84" w:rsidRPr="00896A2D" w:rsidRDefault="00D41F84" w:rsidP="005735D2">
            <w:pPr>
              <w:spacing w:after="0" w:line="240" w:lineRule="auto"/>
              <w:rPr>
                <w:rFonts w:ascii="Arial" w:hAnsi="Arial" w:cs="Arial"/>
              </w:rPr>
            </w:pPr>
          </w:p>
        </w:tc>
        <w:tc>
          <w:tcPr>
            <w:tcW w:w="8186" w:type="dxa"/>
            <w:vAlign w:val="center"/>
          </w:tcPr>
          <w:p w14:paraId="617B6A2D" w14:textId="77777777" w:rsidR="00D41F84" w:rsidRDefault="00D41F84" w:rsidP="005735D2">
            <w:pPr>
              <w:spacing w:after="0" w:line="240" w:lineRule="auto"/>
              <w:rPr>
                <w:rFonts w:ascii="Arial" w:hAnsi="Arial" w:cs="Arial"/>
              </w:rPr>
            </w:pPr>
            <w:r>
              <w:rPr>
                <w:rFonts w:ascii="Arial" w:hAnsi="Arial" w:cs="Arial"/>
              </w:rPr>
              <w:t>1) P</w:t>
            </w:r>
            <w:r w:rsidRPr="006A73E3">
              <w:rPr>
                <w:rFonts w:ascii="Arial" w:hAnsi="Arial" w:cs="Arial"/>
              </w:rPr>
              <w:t xml:space="preserve">ostavljanje i rješavanje matematičkih problema poticanjem učenika na </w:t>
            </w:r>
          </w:p>
          <w:p w14:paraId="56A52533" w14:textId="77777777" w:rsidR="00D41F84" w:rsidRDefault="00D41F84" w:rsidP="005735D2">
            <w:pPr>
              <w:spacing w:after="0" w:line="240" w:lineRule="auto"/>
              <w:rPr>
                <w:rFonts w:ascii="Arial" w:hAnsi="Arial" w:cs="Arial"/>
              </w:rPr>
            </w:pPr>
            <w:r>
              <w:rPr>
                <w:rFonts w:ascii="Arial" w:hAnsi="Arial" w:cs="Arial"/>
              </w:rPr>
              <w:t xml:space="preserve">    </w:t>
            </w:r>
            <w:r w:rsidRPr="006A73E3">
              <w:rPr>
                <w:rFonts w:ascii="Arial" w:hAnsi="Arial" w:cs="Arial"/>
              </w:rPr>
              <w:t xml:space="preserve">istraživanje, sustavnost, kreativnost, korištenje informacija iz različitih izvora, </w:t>
            </w:r>
          </w:p>
          <w:p w14:paraId="1891021A" w14:textId="77777777" w:rsidR="00D41F84" w:rsidRDefault="00D41F84" w:rsidP="005735D2">
            <w:pPr>
              <w:spacing w:after="0" w:line="240" w:lineRule="auto"/>
              <w:rPr>
                <w:rFonts w:ascii="Arial" w:hAnsi="Arial" w:cs="Arial"/>
              </w:rPr>
            </w:pPr>
            <w:r>
              <w:rPr>
                <w:rFonts w:ascii="Arial" w:hAnsi="Arial" w:cs="Arial"/>
              </w:rPr>
              <w:t xml:space="preserve">    </w:t>
            </w:r>
            <w:r w:rsidRPr="006A73E3">
              <w:rPr>
                <w:rFonts w:ascii="Arial" w:hAnsi="Arial" w:cs="Arial"/>
              </w:rPr>
              <w:t>samostalnost i ustr</w:t>
            </w:r>
            <w:r>
              <w:rPr>
                <w:rFonts w:ascii="Arial" w:hAnsi="Arial" w:cs="Arial"/>
              </w:rPr>
              <w:t>ajnost.</w:t>
            </w:r>
          </w:p>
          <w:p w14:paraId="0E0A5A7E" w14:textId="77777777" w:rsidR="00D41F84" w:rsidRDefault="00D41F84" w:rsidP="005735D2">
            <w:pPr>
              <w:spacing w:after="0" w:line="240" w:lineRule="auto"/>
              <w:rPr>
                <w:rFonts w:ascii="Arial" w:hAnsi="Arial" w:cs="Arial"/>
              </w:rPr>
            </w:pPr>
            <w:r>
              <w:rPr>
                <w:rFonts w:ascii="Arial" w:hAnsi="Arial" w:cs="Arial"/>
              </w:rPr>
              <w:t>2) U</w:t>
            </w:r>
            <w:r w:rsidRPr="006A73E3">
              <w:rPr>
                <w:rFonts w:ascii="Arial" w:hAnsi="Arial" w:cs="Arial"/>
              </w:rPr>
              <w:t>vođenje</w:t>
            </w:r>
            <w:r>
              <w:rPr>
                <w:rFonts w:ascii="Arial" w:hAnsi="Arial" w:cs="Arial"/>
              </w:rPr>
              <w:t xml:space="preserve"> učenika u istraživačku nastavu.</w:t>
            </w:r>
          </w:p>
          <w:p w14:paraId="3E3E4C58" w14:textId="77777777" w:rsidR="00D41F84" w:rsidRDefault="00D41F84" w:rsidP="005735D2">
            <w:pPr>
              <w:spacing w:after="0" w:line="240" w:lineRule="auto"/>
              <w:rPr>
                <w:rFonts w:ascii="Arial" w:hAnsi="Arial" w:cs="Arial"/>
              </w:rPr>
            </w:pPr>
            <w:r>
              <w:rPr>
                <w:rFonts w:ascii="Arial" w:hAnsi="Arial" w:cs="Arial"/>
              </w:rPr>
              <w:t>3) R</w:t>
            </w:r>
            <w:r w:rsidRPr="00067872">
              <w:rPr>
                <w:rFonts w:ascii="Arial" w:hAnsi="Arial" w:cs="Arial"/>
              </w:rPr>
              <w:t xml:space="preserve">azvijanje timskog rada među učenicima, pozitivnog odnosa prema matematici </w:t>
            </w:r>
          </w:p>
          <w:p w14:paraId="7703AB20" w14:textId="77777777" w:rsidR="00D41F84" w:rsidRPr="00896A2D" w:rsidRDefault="00D41F84" w:rsidP="005735D2">
            <w:pPr>
              <w:spacing w:after="0" w:line="240" w:lineRule="auto"/>
              <w:rPr>
                <w:rFonts w:ascii="Arial" w:hAnsi="Arial" w:cs="Arial"/>
              </w:rPr>
            </w:pPr>
            <w:r>
              <w:rPr>
                <w:rFonts w:ascii="Arial" w:hAnsi="Arial" w:cs="Arial"/>
              </w:rPr>
              <w:t xml:space="preserve">    </w:t>
            </w:r>
            <w:r w:rsidRPr="00067872">
              <w:rPr>
                <w:rFonts w:ascii="Arial" w:hAnsi="Arial" w:cs="Arial"/>
              </w:rPr>
              <w:t>i stvaranje uvjeta za cjeloživotno učenje</w:t>
            </w:r>
            <w:r>
              <w:rPr>
                <w:rFonts w:ascii="Arial" w:hAnsi="Arial" w:cs="Arial"/>
              </w:rPr>
              <w:t>.</w:t>
            </w:r>
          </w:p>
        </w:tc>
      </w:tr>
      <w:tr w:rsidR="00D41F84" w:rsidRPr="00896A2D" w14:paraId="03D38BCD" w14:textId="77777777" w:rsidTr="321D9847">
        <w:tc>
          <w:tcPr>
            <w:tcW w:w="1384" w:type="dxa"/>
            <w:shd w:val="clear" w:color="auto" w:fill="FFFF99"/>
          </w:tcPr>
          <w:p w14:paraId="4F13EDB6" w14:textId="77777777" w:rsidR="00D41F84" w:rsidRPr="00896A2D" w:rsidRDefault="00D41F84" w:rsidP="005735D2">
            <w:pPr>
              <w:spacing w:after="0" w:line="240" w:lineRule="auto"/>
              <w:rPr>
                <w:rFonts w:ascii="Arial" w:hAnsi="Arial" w:cs="Arial"/>
              </w:rPr>
            </w:pPr>
          </w:p>
          <w:p w14:paraId="4A934EE9" w14:textId="77777777" w:rsidR="00D41F84" w:rsidRPr="00896A2D" w:rsidRDefault="00D41F84" w:rsidP="005735D2">
            <w:pPr>
              <w:spacing w:after="0" w:line="240" w:lineRule="auto"/>
              <w:jc w:val="center"/>
              <w:rPr>
                <w:rFonts w:ascii="Arial" w:hAnsi="Arial" w:cs="Arial"/>
              </w:rPr>
            </w:pPr>
            <w:r w:rsidRPr="00896A2D">
              <w:rPr>
                <w:rFonts w:ascii="Arial" w:hAnsi="Arial" w:cs="Arial"/>
              </w:rPr>
              <w:t>Namjena</w:t>
            </w:r>
          </w:p>
          <w:p w14:paraId="10471AC9" w14:textId="77777777" w:rsidR="00D41F84" w:rsidRPr="00896A2D" w:rsidRDefault="00D41F84" w:rsidP="005735D2">
            <w:pPr>
              <w:spacing w:after="0" w:line="240" w:lineRule="auto"/>
              <w:rPr>
                <w:rFonts w:ascii="Arial" w:hAnsi="Arial" w:cs="Arial"/>
              </w:rPr>
            </w:pPr>
          </w:p>
        </w:tc>
        <w:tc>
          <w:tcPr>
            <w:tcW w:w="8186" w:type="dxa"/>
            <w:vAlign w:val="center"/>
          </w:tcPr>
          <w:p w14:paraId="12DB5834" w14:textId="77777777" w:rsidR="00D41F84" w:rsidRPr="00896A2D" w:rsidRDefault="00D41F84" w:rsidP="005735D2">
            <w:pPr>
              <w:spacing w:after="0" w:line="240" w:lineRule="auto"/>
              <w:rPr>
                <w:rFonts w:ascii="Arial" w:hAnsi="Arial" w:cs="Arial"/>
              </w:rPr>
            </w:pPr>
            <w:r>
              <w:rPr>
                <w:rFonts w:ascii="Arial" w:hAnsi="Arial" w:cs="Arial"/>
              </w:rPr>
              <w:t xml:space="preserve">Razvijanje </w:t>
            </w:r>
            <w:r w:rsidRPr="00067872">
              <w:rPr>
                <w:rFonts w:ascii="Arial" w:hAnsi="Arial" w:cs="Arial"/>
              </w:rPr>
              <w:t>interes</w:t>
            </w:r>
            <w:r>
              <w:rPr>
                <w:rFonts w:ascii="Arial" w:hAnsi="Arial" w:cs="Arial"/>
              </w:rPr>
              <w:t>a</w:t>
            </w:r>
            <w:r w:rsidRPr="00067872">
              <w:rPr>
                <w:rFonts w:ascii="Arial" w:hAnsi="Arial" w:cs="Arial"/>
              </w:rPr>
              <w:t xml:space="preserve"> za matematiku</w:t>
            </w:r>
            <w:r>
              <w:rPr>
                <w:rFonts w:ascii="Arial" w:hAnsi="Arial" w:cs="Arial"/>
              </w:rPr>
              <w:t xml:space="preserve"> kod učenika koji žele usvojiti nova i produbiti postojeća znanja u redovitoj nastavi Matematike.</w:t>
            </w:r>
          </w:p>
        </w:tc>
      </w:tr>
      <w:tr w:rsidR="00D41F84" w:rsidRPr="00896A2D" w14:paraId="67305145" w14:textId="77777777" w:rsidTr="321D9847">
        <w:tc>
          <w:tcPr>
            <w:tcW w:w="1384" w:type="dxa"/>
            <w:shd w:val="clear" w:color="auto" w:fill="FFFF99"/>
          </w:tcPr>
          <w:p w14:paraId="65A6E0D5" w14:textId="77777777" w:rsidR="00D41F84" w:rsidRPr="00896A2D" w:rsidRDefault="00D41F84" w:rsidP="005735D2">
            <w:pPr>
              <w:spacing w:after="0" w:line="240" w:lineRule="auto"/>
              <w:rPr>
                <w:rFonts w:ascii="Arial" w:hAnsi="Arial" w:cs="Arial"/>
              </w:rPr>
            </w:pPr>
          </w:p>
          <w:p w14:paraId="4E0C2F68" w14:textId="77777777" w:rsidR="00D41F84" w:rsidRPr="00896A2D" w:rsidRDefault="00D41F84" w:rsidP="005735D2">
            <w:pPr>
              <w:spacing w:after="0" w:line="240" w:lineRule="auto"/>
              <w:jc w:val="center"/>
              <w:rPr>
                <w:rFonts w:ascii="Arial" w:hAnsi="Arial" w:cs="Arial"/>
              </w:rPr>
            </w:pPr>
            <w:r w:rsidRPr="00896A2D">
              <w:rPr>
                <w:rFonts w:ascii="Arial" w:hAnsi="Arial" w:cs="Arial"/>
              </w:rPr>
              <w:t>Nositelj(i)</w:t>
            </w:r>
          </w:p>
          <w:p w14:paraId="4483956D" w14:textId="77777777" w:rsidR="00D41F84" w:rsidRPr="00896A2D" w:rsidRDefault="00D41F84" w:rsidP="005735D2">
            <w:pPr>
              <w:spacing w:after="0" w:line="240" w:lineRule="auto"/>
              <w:rPr>
                <w:rFonts w:ascii="Arial" w:hAnsi="Arial" w:cs="Arial"/>
              </w:rPr>
            </w:pPr>
          </w:p>
        </w:tc>
        <w:tc>
          <w:tcPr>
            <w:tcW w:w="8186" w:type="dxa"/>
            <w:vAlign w:val="center"/>
          </w:tcPr>
          <w:p w14:paraId="07085EFA" w14:textId="122CC70B" w:rsidR="00D41F84" w:rsidRPr="00896A2D" w:rsidRDefault="3FA96036" w:rsidP="005735D2">
            <w:pPr>
              <w:spacing w:after="0" w:line="240" w:lineRule="auto"/>
              <w:rPr>
                <w:rFonts w:ascii="Arial" w:hAnsi="Arial" w:cs="Arial"/>
              </w:rPr>
            </w:pPr>
            <w:r w:rsidRPr="321D9847">
              <w:rPr>
                <w:rFonts w:ascii="Arial" w:hAnsi="Arial" w:cs="Arial"/>
              </w:rPr>
              <w:t>Učitelj</w:t>
            </w:r>
            <w:r w:rsidR="722C0357" w:rsidRPr="321D9847">
              <w:rPr>
                <w:rFonts w:ascii="Arial" w:hAnsi="Arial" w:cs="Arial"/>
              </w:rPr>
              <w:t>ica</w:t>
            </w:r>
            <w:r w:rsidR="6A27A879" w:rsidRPr="321D9847">
              <w:rPr>
                <w:rFonts w:ascii="Arial" w:hAnsi="Arial" w:cs="Arial"/>
              </w:rPr>
              <w:t xml:space="preserve"> matematike</w:t>
            </w:r>
            <w:r w:rsidR="722C0357" w:rsidRPr="321D9847">
              <w:rPr>
                <w:rFonts w:ascii="Arial" w:hAnsi="Arial" w:cs="Arial"/>
              </w:rPr>
              <w:t xml:space="preserve"> </w:t>
            </w:r>
            <w:r w:rsidR="722C0357" w:rsidRPr="0051347A">
              <w:rPr>
                <w:rFonts w:ascii="Arial" w:hAnsi="Arial" w:cs="Arial"/>
              </w:rPr>
              <w:t xml:space="preserve">Tajana </w:t>
            </w:r>
            <w:proofErr w:type="spellStart"/>
            <w:r w:rsidR="722C0357" w:rsidRPr="0051347A">
              <w:rPr>
                <w:rFonts w:ascii="Arial" w:hAnsi="Arial" w:cs="Arial"/>
              </w:rPr>
              <w:t>Bačekov</w:t>
            </w:r>
            <w:r w:rsidRPr="0051347A">
              <w:rPr>
                <w:rFonts w:ascii="Arial" w:hAnsi="Arial" w:cs="Arial"/>
              </w:rPr>
              <w:t>ić</w:t>
            </w:r>
            <w:proofErr w:type="spellEnd"/>
          </w:p>
        </w:tc>
      </w:tr>
      <w:tr w:rsidR="00D41F84" w:rsidRPr="00896A2D" w14:paraId="6CE78126" w14:textId="77777777" w:rsidTr="321D9847">
        <w:tc>
          <w:tcPr>
            <w:tcW w:w="1384" w:type="dxa"/>
            <w:shd w:val="clear" w:color="auto" w:fill="FFFF99"/>
          </w:tcPr>
          <w:p w14:paraId="43AAA39A" w14:textId="77777777" w:rsidR="00D41F84" w:rsidRPr="00896A2D" w:rsidRDefault="00D41F84" w:rsidP="005735D2">
            <w:pPr>
              <w:spacing w:after="0" w:line="240" w:lineRule="auto"/>
              <w:rPr>
                <w:rFonts w:ascii="Arial" w:hAnsi="Arial" w:cs="Arial"/>
              </w:rPr>
            </w:pPr>
          </w:p>
          <w:p w14:paraId="04531521" w14:textId="77777777" w:rsidR="00D41F84" w:rsidRPr="00896A2D" w:rsidRDefault="00D41F84" w:rsidP="005735D2">
            <w:pPr>
              <w:spacing w:after="0" w:line="240" w:lineRule="auto"/>
              <w:jc w:val="center"/>
              <w:rPr>
                <w:rFonts w:ascii="Arial" w:hAnsi="Arial" w:cs="Arial"/>
              </w:rPr>
            </w:pPr>
            <w:r w:rsidRPr="00896A2D">
              <w:rPr>
                <w:rFonts w:ascii="Arial" w:hAnsi="Arial" w:cs="Arial"/>
              </w:rPr>
              <w:t>Način realizacije</w:t>
            </w:r>
          </w:p>
          <w:p w14:paraId="025E3FB9" w14:textId="77777777" w:rsidR="00D41F84" w:rsidRPr="00896A2D" w:rsidRDefault="00D41F84" w:rsidP="005735D2">
            <w:pPr>
              <w:spacing w:after="0" w:line="240" w:lineRule="auto"/>
              <w:rPr>
                <w:rFonts w:ascii="Arial" w:hAnsi="Arial" w:cs="Arial"/>
              </w:rPr>
            </w:pPr>
          </w:p>
        </w:tc>
        <w:tc>
          <w:tcPr>
            <w:tcW w:w="8186" w:type="dxa"/>
            <w:vAlign w:val="center"/>
          </w:tcPr>
          <w:p w14:paraId="74BF608A" w14:textId="77777777" w:rsidR="00D41F84" w:rsidRPr="00896A2D" w:rsidRDefault="00D41F84" w:rsidP="005735D2">
            <w:pPr>
              <w:spacing w:after="0" w:line="240" w:lineRule="auto"/>
              <w:rPr>
                <w:rFonts w:ascii="Arial" w:hAnsi="Arial" w:cs="Arial"/>
              </w:rPr>
            </w:pPr>
            <w:r w:rsidRPr="00067872">
              <w:rPr>
                <w:rFonts w:ascii="Arial" w:hAnsi="Arial" w:cs="Arial"/>
              </w:rPr>
              <w:t>Program se usklađuje i koordinira s redovnim programom prema sadržajima i vremenu izvođenja</w:t>
            </w:r>
            <w:r>
              <w:rPr>
                <w:rFonts w:ascii="Arial" w:hAnsi="Arial" w:cs="Arial"/>
              </w:rPr>
              <w:t>.</w:t>
            </w:r>
          </w:p>
        </w:tc>
      </w:tr>
      <w:tr w:rsidR="00D41F84" w:rsidRPr="00896A2D" w14:paraId="27C2C71C" w14:textId="77777777" w:rsidTr="321D9847">
        <w:tc>
          <w:tcPr>
            <w:tcW w:w="1384" w:type="dxa"/>
            <w:shd w:val="clear" w:color="auto" w:fill="FFFF99"/>
          </w:tcPr>
          <w:p w14:paraId="085278AF" w14:textId="77777777" w:rsidR="00D41F84" w:rsidRPr="00896A2D" w:rsidRDefault="00D41F84" w:rsidP="005735D2">
            <w:pPr>
              <w:spacing w:after="0" w:line="240" w:lineRule="auto"/>
              <w:rPr>
                <w:rFonts w:ascii="Arial" w:hAnsi="Arial" w:cs="Arial"/>
              </w:rPr>
            </w:pPr>
          </w:p>
          <w:p w14:paraId="5EEC7803" w14:textId="77777777" w:rsidR="00D41F84" w:rsidRPr="00896A2D" w:rsidRDefault="00D41F84" w:rsidP="005735D2">
            <w:pPr>
              <w:spacing w:after="0" w:line="240" w:lineRule="auto"/>
              <w:jc w:val="center"/>
              <w:rPr>
                <w:rFonts w:ascii="Arial" w:hAnsi="Arial" w:cs="Arial"/>
              </w:rPr>
            </w:pPr>
            <w:proofErr w:type="spellStart"/>
            <w:r w:rsidRPr="00896A2D">
              <w:rPr>
                <w:rFonts w:ascii="Arial" w:hAnsi="Arial" w:cs="Arial"/>
              </w:rPr>
              <w:t>Vremenik</w:t>
            </w:r>
            <w:proofErr w:type="spellEnd"/>
          </w:p>
          <w:p w14:paraId="30C4EBE6" w14:textId="77777777" w:rsidR="00D41F84" w:rsidRPr="00896A2D" w:rsidRDefault="00D41F84" w:rsidP="005735D2">
            <w:pPr>
              <w:spacing w:after="0" w:line="240" w:lineRule="auto"/>
              <w:rPr>
                <w:rFonts w:ascii="Arial" w:hAnsi="Arial" w:cs="Arial"/>
              </w:rPr>
            </w:pPr>
          </w:p>
          <w:p w14:paraId="0D9AA41C" w14:textId="77777777" w:rsidR="00D41F84" w:rsidRPr="00896A2D" w:rsidRDefault="00D41F84" w:rsidP="005735D2">
            <w:pPr>
              <w:spacing w:after="0" w:line="240" w:lineRule="auto"/>
              <w:rPr>
                <w:rFonts w:ascii="Arial" w:hAnsi="Arial" w:cs="Arial"/>
              </w:rPr>
            </w:pPr>
          </w:p>
        </w:tc>
        <w:tc>
          <w:tcPr>
            <w:tcW w:w="8186" w:type="dxa"/>
            <w:vAlign w:val="center"/>
          </w:tcPr>
          <w:p w14:paraId="00967994" w14:textId="77777777" w:rsidR="00D41F84" w:rsidRPr="00896A2D" w:rsidRDefault="00D41F84" w:rsidP="005735D2">
            <w:pPr>
              <w:spacing w:after="0" w:line="240" w:lineRule="auto"/>
              <w:rPr>
                <w:rFonts w:ascii="Arial" w:hAnsi="Arial" w:cs="Arial"/>
              </w:rPr>
            </w:pPr>
            <w:r>
              <w:rPr>
                <w:rFonts w:ascii="Arial" w:hAnsi="Arial" w:cs="Arial"/>
              </w:rPr>
              <w:t>Tijekom nastavne godine 1 sat</w:t>
            </w:r>
            <w:r w:rsidRPr="00067872">
              <w:rPr>
                <w:rFonts w:ascii="Arial" w:hAnsi="Arial" w:cs="Arial"/>
              </w:rPr>
              <w:t xml:space="preserve"> tjedno prema planu dodatne nastave</w:t>
            </w:r>
            <w:r>
              <w:rPr>
                <w:rFonts w:ascii="Arial" w:hAnsi="Arial" w:cs="Arial"/>
              </w:rPr>
              <w:t>.</w:t>
            </w:r>
          </w:p>
        </w:tc>
      </w:tr>
      <w:tr w:rsidR="00D41F84" w:rsidRPr="00896A2D" w14:paraId="5D339F22" w14:textId="77777777" w:rsidTr="321D9847">
        <w:tc>
          <w:tcPr>
            <w:tcW w:w="1384" w:type="dxa"/>
            <w:shd w:val="clear" w:color="auto" w:fill="FFFF99"/>
          </w:tcPr>
          <w:p w14:paraId="765D3451" w14:textId="77777777" w:rsidR="00D41F84" w:rsidRPr="00896A2D" w:rsidRDefault="00D41F84" w:rsidP="005735D2">
            <w:pPr>
              <w:spacing w:after="0" w:line="240" w:lineRule="auto"/>
              <w:rPr>
                <w:rFonts w:ascii="Arial" w:hAnsi="Arial" w:cs="Arial"/>
              </w:rPr>
            </w:pPr>
          </w:p>
          <w:p w14:paraId="70AD0723" w14:textId="77777777" w:rsidR="00D41F84" w:rsidRPr="00896A2D" w:rsidRDefault="00D41F84" w:rsidP="005735D2">
            <w:pPr>
              <w:spacing w:after="0" w:line="240" w:lineRule="auto"/>
              <w:jc w:val="center"/>
              <w:rPr>
                <w:rFonts w:ascii="Arial" w:hAnsi="Arial" w:cs="Arial"/>
              </w:rPr>
            </w:pPr>
            <w:r w:rsidRPr="00896A2D">
              <w:rPr>
                <w:rFonts w:ascii="Arial" w:hAnsi="Arial" w:cs="Arial"/>
              </w:rPr>
              <w:t>Okvirni troškovnik</w:t>
            </w:r>
          </w:p>
          <w:p w14:paraId="38F7CE1D" w14:textId="77777777" w:rsidR="00D41F84" w:rsidRPr="00896A2D" w:rsidRDefault="00D41F84" w:rsidP="005735D2">
            <w:pPr>
              <w:spacing w:after="0" w:line="240" w:lineRule="auto"/>
              <w:rPr>
                <w:rFonts w:ascii="Arial" w:hAnsi="Arial" w:cs="Arial"/>
              </w:rPr>
            </w:pPr>
          </w:p>
        </w:tc>
        <w:tc>
          <w:tcPr>
            <w:tcW w:w="8186" w:type="dxa"/>
            <w:vAlign w:val="center"/>
          </w:tcPr>
          <w:p w14:paraId="15AB06E1" w14:textId="77777777" w:rsidR="00D41F84" w:rsidRPr="00896A2D" w:rsidRDefault="00D41F84" w:rsidP="005735D2">
            <w:pPr>
              <w:spacing w:after="0" w:line="240" w:lineRule="auto"/>
              <w:rPr>
                <w:rFonts w:ascii="Arial" w:hAnsi="Arial" w:cs="Arial"/>
              </w:rPr>
            </w:pPr>
            <w:r w:rsidRPr="00067872">
              <w:rPr>
                <w:rFonts w:ascii="Arial" w:hAnsi="Arial" w:cs="Arial"/>
              </w:rPr>
              <w:t>Potrošni materijal: kopiranje materijala za rad</w:t>
            </w:r>
            <w:r>
              <w:rPr>
                <w:rFonts w:ascii="Arial" w:hAnsi="Arial" w:cs="Arial"/>
              </w:rPr>
              <w:t xml:space="preserve"> (papir i toner za pisač)</w:t>
            </w:r>
            <w:r w:rsidRPr="00067872">
              <w:rPr>
                <w:rFonts w:ascii="Arial" w:hAnsi="Arial" w:cs="Arial"/>
              </w:rPr>
              <w:t xml:space="preserve">, flomasteri, </w:t>
            </w:r>
            <w:proofErr w:type="spellStart"/>
            <w:r w:rsidRPr="00067872">
              <w:rPr>
                <w:rFonts w:ascii="Arial" w:hAnsi="Arial" w:cs="Arial"/>
              </w:rPr>
              <w:t>hamer</w:t>
            </w:r>
            <w:proofErr w:type="spellEnd"/>
            <w:r w:rsidRPr="00067872">
              <w:rPr>
                <w:rFonts w:ascii="Arial" w:hAnsi="Arial" w:cs="Arial"/>
              </w:rPr>
              <w:t xml:space="preserve"> papir (oko </w:t>
            </w:r>
            <w:r>
              <w:rPr>
                <w:rFonts w:ascii="Arial" w:hAnsi="Arial" w:cs="Arial"/>
              </w:rPr>
              <w:t>20 eura</w:t>
            </w:r>
            <w:r w:rsidRPr="00067872">
              <w:rPr>
                <w:rFonts w:ascii="Arial" w:hAnsi="Arial" w:cs="Arial"/>
              </w:rPr>
              <w:t>)</w:t>
            </w:r>
            <w:r>
              <w:rPr>
                <w:rFonts w:ascii="Arial" w:hAnsi="Arial" w:cs="Arial"/>
              </w:rPr>
              <w:t>.</w:t>
            </w:r>
          </w:p>
        </w:tc>
      </w:tr>
      <w:tr w:rsidR="00D41F84" w:rsidRPr="00896A2D" w14:paraId="134CA02F" w14:textId="77777777" w:rsidTr="321D9847">
        <w:tc>
          <w:tcPr>
            <w:tcW w:w="1384" w:type="dxa"/>
            <w:shd w:val="clear" w:color="auto" w:fill="FFFF99"/>
          </w:tcPr>
          <w:p w14:paraId="206CBA70" w14:textId="77777777" w:rsidR="00D41F84" w:rsidRPr="00896A2D" w:rsidRDefault="00D41F84" w:rsidP="005735D2">
            <w:pPr>
              <w:spacing w:after="0" w:line="240" w:lineRule="auto"/>
              <w:rPr>
                <w:rFonts w:ascii="Arial" w:hAnsi="Arial" w:cs="Arial"/>
              </w:rPr>
            </w:pPr>
          </w:p>
          <w:p w14:paraId="0639216C" w14:textId="77777777" w:rsidR="00D41F84" w:rsidRPr="00896A2D" w:rsidRDefault="00D41F84" w:rsidP="005735D2">
            <w:pPr>
              <w:spacing w:after="0" w:line="240" w:lineRule="auto"/>
              <w:jc w:val="center"/>
              <w:rPr>
                <w:rFonts w:ascii="Arial" w:hAnsi="Arial" w:cs="Arial"/>
              </w:rPr>
            </w:pPr>
            <w:r w:rsidRPr="00896A2D">
              <w:rPr>
                <w:rFonts w:ascii="Arial" w:hAnsi="Arial" w:cs="Arial"/>
              </w:rPr>
              <w:t>Način praćenja</w:t>
            </w:r>
          </w:p>
          <w:p w14:paraId="58C3F1B1" w14:textId="77777777" w:rsidR="00D41F84" w:rsidRPr="00896A2D" w:rsidRDefault="00D41F84" w:rsidP="005735D2">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01BFBC0" w14:textId="77777777" w:rsidR="00D41F84" w:rsidRPr="00896A2D" w:rsidRDefault="00D41F84" w:rsidP="005735D2">
            <w:pPr>
              <w:spacing w:after="0" w:line="240" w:lineRule="auto"/>
              <w:rPr>
                <w:rFonts w:ascii="Arial" w:hAnsi="Arial" w:cs="Arial"/>
              </w:rPr>
            </w:pPr>
          </w:p>
        </w:tc>
        <w:tc>
          <w:tcPr>
            <w:tcW w:w="8186" w:type="dxa"/>
            <w:vAlign w:val="center"/>
          </w:tcPr>
          <w:p w14:paraId="7C95D687" w14:textId="77777777" w:rsidR="00D41F84" w:rsidRDefault="00D41F84" w:rsidP="005735D2">
            <w:pPr>
              <w:spacing w:after="0" w:line="240" w:lineRule="auto"/>
              <w:rPr>
                <w:rFonts w:ascii="Arial" w:eastAsia="Times New Roman" w:hAnsi="Arial" w:cs="Arial"/>
                <w:lang w:eastAsia="hr-HR"/>
              </w:rPr>
            </w:pPr>
          </w:p>
          <w:p w14:paraId="1B53FAE5" w14:textId="77777777" w:rsidR="00D41F84" w:rsidRPr="00A86476" w:rsidRDefault="00D41F84" w:rsidP="005735D2">
            <w:pPr>
              <w:spacing w:after="0" w:line="240" w:lineRule="auto"/>
              <w:rPr>
                <w:rFonts w:ascii="Arial" w:eastAsia="Times New Roman" w:hAnsi="Arial" w:cs="Arial"/>
                <w:lang w:eastAsia="hr-HR"/>
              </w:rPr>
            </w:pPr>
            <w:r>
              <w:rPr>
                <w:rFonts w:ascii="Arial" w:eastAsia="Times New Roman" w:hAnsi="Arial" w:cs="Arial"/>
                <w:lang w:eastAsia="hr-HR"/>
              </w:rPr>
              <w:t>a</w:t>
            </w:r>
            <w:r w:rsidRPr="00A86476">
              <w:rPr>
                <w:rFonts w:ascii="Arial" w:eastAsia="Times New Roman" w:hAnsi="Arial" w:cs="Arial"/>
                <w:lang w:eastAsia="hr-HR"/>
              </w:rPr>
              <w:t xml:space="preserve">naliziranje i sintetiziranje zadataka; izrada plana, redoslijed izračunavanja veličina; postavljanje matematičkog izraza, </w:t>
            </w:r>
            <w:proofErr w:type="spellStart"/>
            <w:r w:rsidRPr="00A86476">
              <w:rPr>
                <w:rFonts w:ascii="Arial" w:eastAsia="Times New Roman" w:hAnsi="Arial" w:cs="Arial"/>
                <w:lang w:eastAsia="hr-HR"/>
              </w:rPr>
              <w:t>matematizacija</w:t>
            </w:r>
            <w:proofErr w:type="spellEnd"/>
            <w:r>
              <w:rPr>
                <w:rFonts w:ascii="Arial" w:eastAsia="Times New Roman" w:hAnsi="Arial" w:cs="Arial"/>
                <w:lang w:eastAsia="hr-HR"/>
              </w:rPr>
              <w:t xml:space="preserve"> </w:t>
            </w:r>
            <w:r w:rsidRPr="00A86476">
              <w:rPr>
                <w:rFonts w:ascii="Arial" w:eastAsia="Times New Roman" w:hAnsi="Arial" w:cs="Arial"/>
                <w:lang w:eastAsia="hr-HR"/>
              </w:rPr>
              <w:t xml:space="preserve">stvarnosti; procjenjivanje rezultata - razvoj osjećaja veličine, </w:t>
            </w:r>
            <w:r>
              <w:rPr>
                <w:rFonts w:ascii="Arial" w:eastAsia="Times New Roman" w:hAnsi="Arial" w:cs="Arial"/>
                <w:lang w:eastAsia="hr-HR"/>
              </w:rPr>
              <w:t>pouzdanost u dobiveni rezultat;</w:t>
            </w:r>
          </w:p>
          <w:p w14:paraId="7FCCF4C9" w14:textId="77777777" w:rsidR="00D41F84" w:rsidRPr="00A86476" w:rsidRDefault="00D41F84" w:rsidP="005735D2">
            <w:pPr>
              <w:spacing w:after="0" w:line="240" w:lineRule="auto"/>
              <w:rPr>
                <w:rFonts w:ascii="Arial" w:eastAsia="Times New Roman" w:hAnsi="Arial" w:cs="Arial"/>
                <w:lang w:eastAsia="hr-HR"/>
              </w:rPr>
            </w:pPr>
            <w:r>
              <w:rPr>
                <w:rFonts w:ascii="Arial" w:eastAsia="Times New Roman" w:hAnsi="Arial" w:cs="Arial"/>
                <w:lang w:eastAsia="hr-HR"/>
              </w:rPr>
              <w:t xml:space="preserve">školsko </w:t>
            </w:r>
            <w:r w:rsidRPr="00A86476">
              <w:rPr>
                <w:rFonts w:ascii="Arial" w:eastAsia="Times New Roman" w:hAnsi="Arial" w:cs="Arial"/>
                <w:lang w:eastAsia="hr-HR"/>
              </w:rPr>
              <w:t>i županijsko natjecanje</w:t>
            </w:r>
          </w:p>
          <w:p w14:paraId="74D7BBCD" w14:textId="77777777" w:rsidR="00D41F84" w:rsidRPr="00896A2D" w:rsidRDefault="00D41F84" w:rsidP="005735D2">
            <w:pPr>
              <w:spacing w:after="0" w:line="240" w:lineRule="auto"/>
              <w:rPr>
                <w:rFonts w:ascii="Arial" w:hAnsi="Arial" w:cs="Arial"/>
              </w:rPr>
            </w:pPr>
          </w:p>
        </w:tc>
      </w:tr>
    </w:tbl>
    <w:p w14:paraId="7DA9F686" w14:textId="77777777" w:rsidR="00D41F84" w:rsidRDefault="00D41F84" w:rsidP="00C008B2">
      <w:pPr>
        <w:rPr>
          <w:rFonts w:ascii="Arial" w:hAnsi="Arial" w:cs="Arial"/>
        </w:rPr>
      </w:pPr>
    </w:p>
    <w:p w14:paraId="7C636F82" w14:textId="77777777" w:rsidR="00F81186" w:rsidRDefault="00F81186" w:rsidP="00C008B2">
      <w:pPr>
        <w:rPr>
          <w:rFonts w:ascii="Arial" w:hAnsi="Arial" w:cs="Arial"/>
        </w:rPr>
      </w:pPr>
    </w:p>
    <w:p w14:paraId="0DB9BFBF" w14:textId="77777777" w:rsidR="00A6017F" w:rsidRDefault="00A6017F" w:rsidP="00C008B2">
      <w:pPr>
        <w:rPr>
          <w:rFonts w:ascii="Arial" w:hAnsi="Arial" w:cs="Arial"/>
        </w:rPr>
      </w:pPr>
    </w:p>
    <w:p w14:paraId="29FDBD0F" w14:textId="77777777" w:rsidR="00101449" w:rsidRDefault="00101449" w:rsidP="00C008B2">
      <w:pPr>
        <w:rPr>
          <w:rFonts w:ascii="Arial" w:hAnsi="Arial" w:cs="Arial"/>
        </w:rPr>
      </w:pPr>
    </w:p>
    <w:p w14:paraId="064AA48C" w14:textId="77777777" w:rsidR="00D41F84" w:rsidRDefault="00D41F84" w:rsidP="00C008B2">
      <w:pPr>
        <w:rPr>
          <w:rFonts w:ascii="Arial" w:hAnsi="Arial" w:cs="Arial"/>
        </w:rPr>
      </w:pPr>
    </w:p>
    <w:p w14:paraId="789735E5" w14:textId="77777777" w:rsidR="00D41F84" w:rsidRDefault="00D41F84" w:rsidP="00C008B2">
      <w:pPr>
        <w:rPr>
          <w:rFonts w:ascii="Arial" w:hAnsi="Arial" w:cs="Arial"/>
        </w:rPr>
      </w:pPr>
    </w:p>
    <w:p w14:paraId="5BFB8461" w14:textId="77777777" w:rsidR="00D41F84" w:rsidRDefault="00D41F84" w:rsidP="00C008B2">
      <w:pPr>
        <w:rPr>
          <w:rFonts w:ascii="Arial" w:hAnsi="Arial" w:cs="Arial"/>
        </w:rPr>
      </w:pPr>
    </w:p>
    <w:p w14:paraId="5B12768C" w14:textId="77777777" w:rsidR="00D41F84" w:rsidRDefault="00D41F84" w:rsidP="00C008B2">
      <w:pPr>
        <w:rPr>
          <w:rFonts w:ascii="Arial" w:hAnsi="Arial" w:cs="Arial"/>
        </w:rPr>
      </w:pPr>
    </w:p>
    <w:p w14:paraId="28F669A8" w14:textId="3CA4178D" w:rsidR="00D41F84" w:rsidRDefault="00D41F84" w:rsidP="5E1FC74F">
      <w:pPr>
        <w:rPr>
          <w:rFonts w:ascii="Arial" w:hAnsi="Arial" w:cs="Arial"/>
        </w:rPr>
      </w:pPr>
    </w:p>
    <w:p w14:paraId="6F532B0B" w14:textId="77777777" w:rsidR="00C36E60" w:rsidRDefault="00C36E60" w:rsidP="5E1FC74F">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89"/>
      </w:tblGrid>
      <w:tr w:rsidR="00ED0E47" w:rsidRPr="00896A2D" w14:paraId="65A9091E" w14:textId="77777777" w:rsidTr="321D9847">
        <w:tc>
          <w:tcPr>
            <w:tcW w:w="1384" w:type="dxa"/>
            <w:shd w:val="clear" w:color="auto" w:fill="FFFF99"/>
          </w:tcPr>
          <w:p w14:paraId="1040243B" w14:textId="77777777" w:rsidR="00ED0E47" w:rsidRPr="00896A2D" w:rsidRDefault="00ED0E47" w:rsidP="00A74A3E">
            <w:pPr>
              <w:spacing w:after="0" w:line="240" w:lineRule="auto"/>
              <w:jc w:val="center"/>
              <w:rPr>
                <w:rFonts w:ascii="Arial" w:hAnsi="Arial" w:cs="Arial"/>
              </w:rPr>
            </w:pPr>
            <w:r w:rsidRPr="003154A5">
              <w:rPr>
                <w:rFonts w:ascii="Arial" w:hAnsi="Arial" w:cs="Arial"/>
              </w:rPr>
              <w:lastRenderedPageBreak/>
              <w:t>Aktivnost / Program / Projekt</w:t>
            </w:r>
          </w:p>
        </w:tc>
        <w:tc>
          <w:tcPr>
            <w:tcW w:w="8789" w:type="dxa"/>
            <w:vAlign w:val="center"/>
          </w:tcPr>
          <w:p w14:paraId="07BAA8E1" w14:textId="77777777" w:rsidR="00ED0E47" w:rsidRDefault="00ED0E47" w:rsidP="00A74A3E">
            <w:pPr>
              <w:spacing w:after="0" w:line="240" w:lineRule="auto"/>
              <w:rPr>
                <w:rFonts w:ascii="Arial" w:hAnsi="Arial" w:cs="Arial"/>
              </w:rPr>
            </w:pPr>
          </w:p>
          <w:p w14:paraId="1EED711E" w14:textId="77777777" w:rsidR="00ED0E47" w:rsidRPr="008A1C03" w:rsidRDefault="00ED0E47" w:rsidP="00A74A3E">
            <w:pPr>
              <w:spacing w:after="0" w:line="240" w:lineRule="auto"/>
              <w:rPr>
                <w:rFonts w:ascii="Arial" w:hAnsi="Arial" w:cs="Arial"/>
                <w:b/>
              </w:rPr>
            </w:pPr>
            <w:r>
              <w:rPr>
                <w:rFonts w:ascii="Arial" w:hAnsi="Arial" w:cs="Arial"/>
                <w:b/>
              </w:rPr>
              <w:t>Dodatni rad - M</w:t>
            </w:r>
            <w:r w:rsidRPr="008A1C03">
              <w:rPr>
                <w:rFonts w:ascii="Arial" w:hAnsi="Arial" w:cs="Arial"/>
                <w:b/>
              </w:rPr>
              <w:t>atematika (</w:t>
            </w:r>
            <w:r w:rsidR="000D02CF">
              <w:rPr>
                <w:rFonts w:ascii="Arial" w:hAnsi="Arial" w:cs="Arial"/>
                <w:b/>
              </w:rPr>
              <w:t>7</w:t>
            </w:r>
            <w:r>
              <w:rPr>
                <w:rFonts w:ascii="Arial" w:hAnsi="Arial" w:cs="Arial"/>
                <w:b/>
              </w:rPr>
              <w:t xml:space="preserve">. </w:t>
            </w:r>
            <w:r w:rsidRPr="008A1C03">
              <w:rPr>
                <w:rFonts w:ascii="Arial" w:hAnsi="Arial" w:cs="Arial"/>
                <w:b/>
              </w:rPr>
              <w:t>r</w:t>
            </w:r>
            <w:r>
              <w:rPr>
                <w:rFonts w:ascii="Arial" w:hAnsi="Arial" w:cs="Arial"/>
                <w:b/>
              </w:rPr>
              <w:t>azred</w:t>
            </w:r>
            <w:r w:rsidRPr="008A1C03">
              <w:rPr>
                <w:rFonts w:ascii="Arial" w:hAnsi="Arial" w:cs="Arial"/>
                <w:b/>
              </w:rPr>
              <w:t>)</w:t>
            </w:r>
          </w:p>
          <w:p w14:paraId="16195A47" w14:textId="77777777" w:rsidR="00ED0E47" w:rsidRPr="00896A2D" w:rsidRDefault="00ED0E47" w:rsidP="00A74A3E">
            <w:pPr>
              <w:spacing w:after="0" w:line="240" w:lineRule="auto"/>
              <w:rPr>
                <w:rFonts w:ascii="Arial" w:hAnsi="Arial" w:cs="Arial"/>
              </w:rPr>
            </w:pPr>
          </w:p>
        </w:tc>
      </w:tr>
      <w:tr w:rsidR="00ED0E47" w:rsidRPr="00896A2D" w14:paraId="6B6D9770" w14:textId="77777777" w:rsidTr="321D9847">
        <w:tc>
          <w:tcPr>
            <w:tcW w:w="1384" w:type="dxa"/>
            <w:shd w:val="clear" w:color="auto" w:fill="FFFF99"/>
          </w:tcPr>
          <w:p w14:paraId="20CFAE00" w14:textId="77777777" w:rsidR="00ED0E47" w:rsidRPr="00896A2D" w:rsidRDefault="00ED0E47" w:rsidP="00A74A3E">
            <w:pPr>
              <w:spacing w:after="0" w:line="240" w:lineRule="auto"/>
              <w:jc w:val="center"/>
              <w:rPr>
                <w:rFonts w:ascii="Arial" w:hAnsi="Arial" w:cs="Arial"/>
              </w:rPr>
            </w:pPr>
          </w:p>
          <w:p w14:paraId="5A52F144" w14:textId="77777777" w:rsidR="00ED0E47" w:rsidRPr="00896A2D" w:rsidRDefault="00ED0E47" w:rsidP="00A74A3E">
            <w:pPr>
              <w:spacing w:after="0" w:line="240" w:lineRule="auto"/>
              <w:jc w:val="center"/>
              <w:rPr>
                <w:rFonts w:ascii="Arial" w:hAnsi="Arial" w:cs="Arial"/>
              </w:rPr>
            </w:pPr>
          </w:p>
          <w:p w14:paraId="3AFEB18B" w14:textId="77777777" w:rsidR="00ED0E47" w:rsidRPr="00896A2D" w:rsidRDefault="00ED0E47" w:rsidP="00A74A3E">
            <w:pPr>
              <w:spacing w:after="0" w:line="240" w:lineRule="auto"/>
              <w:rPr>
                <w:rFonts w:ascii="Arial" w:hAnsi="Arial" w:cs="Arial"/>
              </w:rPr>
            </w:pPr>
          </w:p>
          <w:p w14:paraId="57EDF44A" w14:textId="77777777" w:rsidR="00ED0E47" w:rsidRPr="00896A2D" w:rsidRDefault="00ED0E47" w:rsidP="00A74A3E">
            <w:pPr>
              <w:spacing w:after="0" w:line="240" w:lineRule="auto"/>
              <w:jc w:val="center"/>
              <w:rPr>
                <w:rFonts w:ascii="Arial" w:hAnsi="Arial" w:cs="Arial"/>
              </w:rPr>
            </w:pPr>
            <w:r w:rsidRPr="00896A2D">
              <w:rPr>
                <w:rFonts w:ascii="Arial" w:hAnsi="Arial" w:cs="Arial"/>
              </w:rPr>
              <w:t>Ciljevi</w:t>
            </w:r>
          </w:p>
          <w:p w14:paraId="5EC1B012" w14:textId="77777777" w:rsidR="00ED0E47" w:rsidRPr="00896A2D" w:rsidRDefault="00ED0E47" w:rsidP="00A74A3E">
            <w:pPr>
              <w:spacing w:after="0" w:line="240" w:lineRule="auto"/>
              <w:jc w:val="center"/>
              <w:rPr>
                <w:rFonts w:ascii="Arial" w:hAnsi="Arial" w:cs="Arial"/>
              </w:rPr>
            </w:pPr>
          </w:p>
          <w:p w14:paraId="478C7FAD" w14:textId="77777777" w:rsidR="00ED0E47" w:rsidRPr="00896A2D" w:rsidRDefault="00ED0E47" w:rsidP="00A74A3E">
            <w:pPr>
              <w:spacing w:after="0" w:line="240" w:lineRule="auto"/>
              <w:jc w:val="center"/>
              <w:rPr>
                <w:rFonts w:ascii="Arial" w:hAnsi="Arial" w:cs="Arial"/>
              </w:rPr>
            </w:pPr>
          </w:p>
          <w:p w14:paraId="740AE138" w14:textId="77777777" w:rsidR="00ED0E47" w:rsidRPr="00896A2D" w:rsidRDefault="00ED0E47" w:rsidP="00A74A3E">
            <w:pPr>
              <w:spacing w:after="0" w:line="240" w:lineRule="auto"/>
              <w:rPr>
                <w:rFonts w:ascii="Arial" w:hAnsi="Arial" w:cs="Arial"/>
              </w:rPr>
            </w:pPr>
          </w:p>
        </w:tc>
        <w:tc>
          <w:tcPr>
            <w:tcW w:w="8789" w:type="dxa"/>
            <w:vAlign w:val="center"/>
          </w:tcPr>
          <w:p w14:paraId="606F0539" w14:textId="77777777" w:rsidR="00ED0E47" w:rsidRDefault="00ED0E47" w:rsidP="00A74A3E">
            <w:pPr>
              <w:spacing w:after="0" w:line="240" w:lineRule="auto"/>
              <w:rPr>
                <w:rFonts w:ascii="Arial" w:hAnsi="Arial" w:cs="Arial"/>
              </w:rPr>
            </w:pPr>
            <w:r>
              <w:rPr>
                <w:rFonts w:ascii="Arial" w:hAnsi="Arial" w:cs="Arial"/>
              </w:rPr>
              <w:t>1) P</w:t>
            </w:r>
            <w:r w:rsidRPr="006A73E3">
              <w:rPr>
                <w:rFonts w:ascii="Arial" w:hAnsi="Arial" w:cs="Arial"/>
              </w:rPr>
              <w:t xml:space="preserve">ostavljanje i rješavanje matematičkih problema poticanjem učenika na </w:t>
            </w:r>
          </w:p>
          <w:p w14:paraId="1E283A7E" w14:textId="77777777" w:rsidR="00ED0E47" w:rsidRDefault="00ED0E47" w:rsidP="00A74A3E">
            <w:pPr>
              <w:spacing w:after="0" w:line="240" w:lineRule="auto"/>
              <w:rPr>
                <w:rFonts w:ascii="Arial" w:hAnsi="Arial" w:cs="Arial"/>
              </w:rPr>
            </w:pPr>
            <w:r>
              <w:rPr>
                <w:rFonts w:ascii="Arial" w:hAnsi="Arial" w:cs="Arial"/>
              </w:rPr>
              <w:t xml:space="preserve">    </w:t>
            </w:r>
            <w:r w:rsidRPr="006A73E3">
              <w:rPr>
                <w:rFonts w:ascii="Arial" w:hAnsi="Arial" w:cs="Arial"/>
              </w:rPr>
              <w:t xml:space="preserve">istraživanje, sustavnost, kreativnost, korištenje informacija iz različitih izvora, </w:t>
            </w:r>
          </w:p>
          <w:p w14:paraId="0858C500" w14:textId="77777777" w:rsidR="00ED0E47" w:rsidRDefault="00ED0E47" w:rsidP="00A74A3E">
            <w:pPr>
              <w:spacing w:after="0" w:line="240" w:lineRule="auto"/>
              <w:rPr>
                <w:rFonts w:ascii="Arial" w:hAnsi="Arial" w:cs="Arial"/>
              </w:rPr>
            </w:pPr>
            <w:r>
              <w:rPr>
                <w:rFonts w:ascii="Arial" w:hAnsi="Arial" w:cs="Arial"/>
              </w:rPr>
              <w:t xml:space="preserve">    </w:t>
            </w:r>
            <w:r w:rsidRPr="006A73E3">
              <w:rPr>
                <w:rFonts w:ascii="Arial" w:hAnsi="Arial" w:cs="Arial"/>
              </w:rPr>
              <w:t>samostalnost i ustr</w:t>
            </w:r>
            <w:r>
              <w:rPr>
                <w:rFonts w:ascii="Arial" w:hAnsi="Arial" w:cs="Arial"/>
              </w:rPr>
              <w:t>ajnost.</w:t>
            </w:r>
          </w:p>
          <w:p w14:paraId="508A4094" w14:textId="77777777" w:rsidR="00ED0E47" w:rsidRDefault="00ED0E47" w:rsidP="00A74A3E">
            <w:pPr>
              <w:spacing w:after="0" w:line="240" w:lineRule="auto"/>
              <w:rPr>
                <w:rFonts w:ascii="Arial" w:hAnsi="Arial" w:cs="Arial"/>
              </w:rPr>
            </w:pPr>
            <w:r>
              <w:rPr>
                <w:rFonts w:ascii="Arial" w:hAnsi="Arial" w:cs="Arial"/>
              </w:rPr>
              <w:t>2) U</w:t>
            </w:r>
            <w:r w:rsidRPr="006A73E3">
              <w:rPr>
                <w:rFonts w:ascii="Arial" w:hAnsi="Arial" w:cs="Arial"/>
              </w:rPr>
              <w:t>vođenje</w:t>
            </w:r>
            <w:r>
              <w:rPr>
                <w:rFonts w:ascii="Arial" w:hAnsi="Arial" w:cs="Arial"/>
              </w:rPr>
              <w:t xml:space="preserve"> učenika u istraživačku nastavu.</w:t>
            </w:r>
          </w:p>
          <w:p w14:paraId="62DC54B7" w14:textId="77777777" w:rsidR="00ED0E47" w:rsidRDefault="00ED0E47" w:rsidP="00A74A3E">
            <w:pPr>
              <w:spacing w:after="0" w:line="240" w:lineRule="auto"/>
              <w:rPr>
                <w:rFonts w:ascii="Arial" w:hAnsi="Arial" w:cs="Arial"/>
              </w:rPr>
            </w:pPr>
            <w:r>
              <w:rPr>
                <w:rFonts w:ascii="Arial" w:hAnsi="Arial" w:cs="Arial"/>
              </w:rPr>
              <w:t>3) R</w:t>
            </w:r>
            <w:r w:rsidRPr="00067872">
              <w:rPr>
                <w:rFonts w:ascii="Arial" w:hAnsi="Arial" w:cs="Arial"/>
              </w:rPr>
              <w:t xml:space="preserve">azvijanje timskog rada među učenicima, pozitivnog odnosa prema matematici </w:t>
            </w:r>
          </w:p>
          <w:p w14:paraId="39AAE059" w14:textId="77777777" w:rsidR="00ED0E47" w:rsidRPr="00896A2D" w:rsidRDefault="00ED0E47" w:rsidP="00A74A3E">
            <w:pPr>
              <w:spacing w:after="0" w:line="240" w:lineRule="auto"/>
              <w:rPr>
                <w:rFonts w:ascii="Arial" w:hAnsi="Arial" w:cs="Arial"/>
              </w:rPr>
            </w:pPr>
            <w:r>
              <w:rPr>
                <w:rFonts w:ascii="Arial" w:hAnsi="Arial" w:cs="Arial"/>
              </w:rPr>
              <w:t xml:space="preserve">    </w:t>
            </w:r>
            <w:r w:rsidRPr="00067872">
              <w:rPr>
                <w:rFonts w:ascii="Arial" w:hAnsi="Arial" w:cs="Arial"/>
              </w:rPr>
              <w:t>i stvaranje uvjeta za cjeloživotno učenje</w:t>
            </w:r>
            <w:r>
              <w:rPr>
                <w:rFonts w:ascii="Arial" w:hAnsi="Arial" w:cs="Arial"/>
              </w:rPr>
              <w:t>.</w:t>
            </w:r>
          </w:p>
        </w:tc>
      </w:tr>
      <w:tr w:rsidR="00ED0E47" w:rsidRPr="00896A2D" w14:paraId="639E67DD" w14:textId="77777777" w:rsidTr="321D9847">
        <w:tc>
          <w:tcPr>
            <w:tcW w:w="1384" w:type="dxa"/>
            <w:shd w:val="clear" w:color="auto" w:fill="FFFF99"/>
          </w:tcPr>
          <w:p w14:paraId="66578D1C" w14:textId="77777777" w:rsidR="00ED0E47" w:rsidRPr="00896A2D" w:rsidRDefault="00ED0E47" w:rsidP="00A74A3E">
            <w:pPr>
              <w:spacing w:after="0" w:line="240" w:lineRule="auto"/>
              <w:rPr>
                <w:rFonts w:ascii="Arial" w:hAnsi="Arial" w:cs="Arial"/>
              </w:rPr>
            </w:pPr>
          </w:p>
          <w:p w14:paraId="47CD5AE4" w14:textId="77777777" w:rsidR="00ED0E47" w:rsidRPr="00896A2D" w:rsidRDefault="00ED0E47" w:rsidP="00A74A3E">
            <w:pPr>
              <w:spacing w:after="0" w:line="240" w:lineRule="auto"/>
              <w:jc w:val="center"/>
              <w:rPr>
                <w:rFonts w:ascii="Arial" w:hAnsi="Arial" w:cs="Arial"/>
              </w:rPr>
            </w:pPr>
            <w:r w:rsidRPr="00896A2D">
              <w:rPr>
                <w:rFonts w:ascii="Arial" w:hAnsi="Arial" w:cs="Arial"/>
              </w:rPr>
              <w:t>Namjena</w:t>
            </w:r>
          </w:p>
          <w:p w14:paraId="2C24B000" w14:textId="77777777" w:rsidR="00ED0E47" w:rsidRPr="00896A2D" w:rsidRDefault="00ED0E47" w:rsidP="00A74A3E">
            <w:pPr>
              <w:spacing w:after="0" w:line="240" w:lineRule="auto"/>
              <w:rPr>
                <w:rFonts w:ascii="Arial" w:hAnsi="Arial" w:cs="Arial"/>
              </w:rPr>
            </w:pPr>
          </w:p>
        </w:tc>
        <w:tc>
          <w:tcPr>
            <w:tcW w:w="8789" w:type="dxa"/>
            <w:vAlign w:val="center"/>
          </w:tcPr>
          <w:p w14:paraId="1680BB4E" w14:textId="77777777" w:rsidR="00ED0E47" w:rsidRPr="00896A2D" w:rsidRDefault="00ED0E47" w:rsidP="00A74A3E">
            <w:pPr>
              <w:spacing w:after="0" w:line="240" w:lineRule="auto"/>
              <w:rPr>
                <w:rFonts w:ascii="Arial" w:hAnsi="Arial" w:cs="Arial"/>
              </w:rPr>
            </w:pPr>
            <w:r>
              <w:rPr>
                <w:rFonts w:ascii="Arial" w:hAnsi="Arial" w:cs="Arial"/>
              </w:rPr>
              <w:t xml:space="preserve">Razvijanje </w:t>
            </w:r>
            <w:r w:rsidRPr="00067872">
              <w:rPr>
                <w:rFonts w:ascii="Arial" w:hAnsi="Arial" w:cs="Arial"/>
              </w:rPr>
              <w:t>interes</w:t>
            </w:r>
            <w:r>
              <w:rPr>
                <w:rFonts w:ascii="Arial" w:hAnsi="Arial" w:cs="Arial"/>
              </w:rPr>
              <w:t>a</w:t>
            </w:r>
            <w:r w:rsidRPr="00067872">
              <w:rPr>
                <w:rFonts w:ascii="Arial" w:hAnsi="Arial" w:cs="Arial"/>
              </w:rPr>
              <w:t xml:space="preserve"> za matematiku</w:t>
            </w:r>
            <w:r>
              <w:rPr>
                <w:rFonts w:ascii="Arial" w:hAnsi="Arial" w:cs="Arial"/>
              </w:rPr>
              <w:t xml:space="preserve"> kod učenika koji žele usvojiti nova i produbiti postojeća znanja u redovitoj nastavi Matematike.</w:t>
            </w:r>
          </w:p>
        </w:tc>
      </w:tr>
      <w:tr w:rsidR="00ED0E47" w:rsidRPr="00896A2D" w14:paraId="6D5ED046" w14:textId="77777777" w:rsidTr="321D9847">
        <w:tc>
          <w:tcPr>
            <w:tcW w:w="1384" w:type="dxa"/>
            <w:shd w:val="clear" w:color="auto" w:fill="FFFF99"/>
          </w:tcPr>
          <w:p w14:paraId="4F0382E5" w14:textId="77777777" w:rsidR="00ED0E47" w:rsidRPr="00896A2D" w:rsidRDefault="00ED0E47" w:rsidP="00A74A3E">
            <w:pPr>
              <w:spacing w:after="0" w:line="240" w:lineRule="auto"/>
              <w:rPr>
                <w:rFonts w:ascii="Arial" w:hAnsi="Arial" w:cs="Arial"/>
              </w:rPr>
            </w:pPr>
          </w:p>
          <w:p w14:paraId="54C15D76" w14:textId="77777777" w:rsidR="00ED0E47" w:rsidRPr="00896A2D" w:rsidRDefault="00ED0E47" w:rsidP="00A74A3E">
            <w:pPr>
              <w:spacing w:after="0" w:line="240" w:lineRule="auto"/>
              <w:jc w:val="center"/>
              <w:rPr>
                <w:rFonts w:ascii="Arial" w:hAnsi="Arial" w:cs="Arial"/>
              </w:rPr>
            </w:pPr>
            <w:r w:rsidRPr="00896A2D">
              <w:rPr>
                <w:rFonts w:ascii="Arial" w:hAnsi="Arial" w:cs="Arial"/>
              </w:rPr>
              <w:t>Nositelj(i)</w:t>
            </w:r>
          </w:p>
          <w:p w14:paraId="192B62A5" w14:textId="77777777" w:rsidR="00ED0E47" w:rsidRPr="00896A2D" w:rsidRDefault="00ED0E47" w:rsidP="00A74A3E">
            <w:pPr>
              <w:spacing w:after="0" w:line="240" w:lineRule="auto"/>
              <w:rPr>
                <w:rFonts w:ascii="Arial" w:hAnsi="Arial" w:cs="Arial"/>
              </w:rPr>
            </w:pPr>
          </w:p>
        </w:tc>
        <w:tc>
          <w:tcPr>
            <w:tcW w:w="8789" w:type="dxa"/>
            <w:vAlign w:val="center"/>
          </w:tcPr>
          <w:p w14:paraId="30740133" w14:textId="7753C0D1" w:rsidR="00ED0E47" w:rsidRPr="00896A2D" w:rsidRDefault="69816484" w:rsidP="00A74A3E">
            <w:pPr>
              <w:spacing w:after="0" w:line="240" w:lineRule="auto"/>
              <w:rPr>
                <w:rFonts w:ascii="Arial" w:hAnsi="Arial" w:cs="Arial"/>
              </w:rPr>
            </w:pPr>
            <w:r w:rsidRPr="321D9847">
              <w:rPr>
                <w:rFonts w:ascii="Arial" w:hAnsi="Arial" w:cs="Arial"/>
              </w:rPr>
              <w:t>Učitelj</w:t>
            </w:r>
            <w:r w:rsidR="278BBC21" w:rsidRPr="321D9847">
              <w:rPr>
                <w:rFonts w:ascii="Arial" w:hAnsi="Arial" w:cs="Arial"/>
              </w:rPr>
              <w:t xml:space="preserve"> matematike</w:t>
            </w:r>
            <w:r w:rsidR="05531A94" w:rsidRPr="321D9847">
              <w:rPr>
                <w:rFonts w:ascii="Arial" w:hAnsi="Arial" w:cs="Arial"/>
              </w:rPr>
              <w:t xml:space="preserve"> </w:t>
            </w:r>
            <w:r w:rsidR="05531A94" w:rsidRPr="0051347A">
              <w:rPr>
                <w:rFonts w:ascii="Arial" w:hAnsi="Arial" w:cs="Arial"/>
              </w:rPr>
              <w:t>Mladen Đurić</w:t>
            </w:r>
          </w:p>
        </w:tc>
      </w:tr>
      <w:tr w:rsidR="00ED0E47" w:rsidRPr="00896A2D" w14:paraId="6AA9C505" w14:textId="77777777" w:rsidTr="321D9847">
        <w:tc>
          <w:tcPr>
            <w:tcW w:w="1384" w:type="dxa"/>
            <w:shd w:val="clear" w:color="auto" w:fill="FFFF99"/>
          </w:tcPr>
          <w:p w14:paraId="696909F5" w14:textId="77777777" w:rsidR="00ED0E47" w:rsidRPr="00896A2D" w:rsidRDefault="00ED0E47" w:rsidP="00A74A3E">
            <w:pPr>
              <w:spacing w:after="0" w:line="240" w:lineRule="auto"/>
              <w:rPr>
                <w:rFonts w:ascii="Arial" w:hAnsi="Arial" w:cs="Arial"/>
              </w:rPr>
            </w:pPr>
          </w:p>
          <w:p w14:paraId="7DAFF802" w14:textId="77777777" w:rsidR="00ED0E47" w:rsidRPr="00896A2D" w:rsidRDefault="00ED0E47" w:rsidP="00A74A3E">
            <w:pPr>
              <w:spacing w:after="0" w:line="240" w:lineRule="auto"/>
              <w:jc w:val="center"/>
              <w:rPr>
                <w:rFonts w:ascii="Arial" w:hAnsi="Arial" w:cs="Arial"/>
              </w:rPr>
            </w:pPr>
            <w:r w:rsidRPr="00896A2D">
              <w:rPr>
                <w:rFonts w:ascii="Arial" w:hAnsi="Arial" w:cs="Arial"/>
              </w:rPr>
              <w:t>Način realizacije</w:t>
            </w:r>
          </w:p>
          <w:p w14:paraId="62CA562B" w14:textId="77777777" w:rsidR="00ED0E47" w:rsidRPr="00896A2D" w:rsidRDefault="00ED0E47" w:rsidP="00A74A3E">
            <w:pPr>
              <w:spacing w:after="0" w:line="240" w:lineRule="auto"/>
              <w:rPr>
                <w:rFonts w:ascii="Arial" w:hAnsi="Arial" w:cs="Arial"/>
              </w:rPr>
            </w:pPr>
          </w:p>
        </w:tc>
        <w:tc>
          <w:tcPr>
            <w:tcW w:w="8789" w:type="dxa"/>
            <w:vAlign w:val="center"/>
          </w:tcPr>
          <w:p w14:paraId="075889C3" w14:textId="77777777" w:rsidR="00ED0E47" w:rsidRPr="00896A2D" w:rsidRDefault="00ED0E47" w:rsidP="00A74A3E">
            <w:pPr>
              <w:spacing w:after="0" w:line="240" w:lineRule="auto"/>
              <w:rPr>
                <w:rFonts w:ascii="Arial" w:hAnsi="Arial" w:cs="Arial"/>
              </w:rPr>
            </w:pPr>
            <w:r w:rsidRPr="00067872">
              <w:rPr>
                <w:rFonts w:ascii="Arial" w:hAnsi="Arial" w:cs="Arial"/>
              </w:rPr>
              <w:t>Program se usklađuje i koordinira s redovnim programom prema sadržajima i vremenu izvođenja</w:t>
            </w:r>
            <w:r>
              <w:rPr>
                <w:rFonts w:ascii="Arial" w:hAnsi="Arial" w:cs="Arial"/>
              </w:rPr>
              <w:t>.</w:t>
            </w:r>
          </w:p>
        </w:tc>
      </w:tr>
      <w:tr w:rsidR="00ED0E47" w:rsidRPr="00896A2D" w14:paraId="13DD91C8" w14:textId="77777777" w:rsidTr="321D9847">
        <w:tc>
          <w:tcPr>
            <w:tcW w:w="1384" w:type="dxa"/>
            <w:shd w:val="clear" w:color="auto" w:fill="FFFF99"/>
          </w:tcPr>
          <w:p w14:paraId="0DF84017" w14:textId="77777777" w:rsidR="00ED0E47" w:rsidRPr="00896A2D" w:rsidRDefault="00ED0E47" w:rsidP="00A74A3E">
            <w:pPr>
              <w:spacing w:after="0" w:line="240" w:lineRule="auto"/>
              <w:rPr>
                <w:rFonts w:ascii="Arial" w:hAnsi="Arial" w:cs="Arial"/>
              </w:rPr>
            </w:pPr>
          </w:p>
          <w:p w14:paraId="07BF5BB8" w14:textId="77777777" w:rsidR="00ED0E47" w:rsidRPr="00896A2D" w:rsidRDefault="00ED0E47" w:rsidP="00A74A3E">
            <w:pPr>
              <w:spacing w:after="0" w:line="240" w:lineRule="auto"/>
              <w:jc w:val="center"/>
              <w:rPr>
                <w:rFonts w:ascii="Arial" w:hAnsi="Arial" w:cs="Arial"/>
              </w:rPr>
            </w:pPr>
            <w:proofErr w:type="spellStart"/>
            <w:r w:rsidRPr="00896A2D">
              <w:rPr>
                <w:rFonts w:ascii="Arial" w:hAnsi="Arial" w:cs="Arial"/>
              </w:rPr>
              <w:t>Vremenik</w:t>
            </w:r>
            <w:proofErr w:type="spellEnd"/>
          </w:p>
          <w:p w14:paraId="532E5F82" w14:textId="77777777" w:rsidR="00ED0E47" w:rsidRPr="00896A2D" w:rsidRDefault="00ED0E47" w:rsidP="00A74A3E">
            <w:pPr>
              <w:spacing w:after="0" w:line="240" w:lineRule="auto"/>
              <w:rPr>
                <w:rFonts w:ascii="Arial" w:hAnsi="Arial" w:cs="Arial"/>
              </w:rPr>
            </w:pPr>
          </w:p>
          <w:p w14:paraId="3512EAE0" w14:textId="77777777" w:rsidR="00ED0E47" w:rsidRPr="00896A2D" w:rsidRDefault="00ED0E47" w:rsidP="00A74A3E">
            <w:pPr>
              <w:spacing w:after="0" w:line="240" w:lineRule="auto"/>
              <w:rPr>
                <w:rFonts w:ascii="Arial" w:hAnsi="Arial" w:cs="Arial"/>
              </w:rPr>
            </w:pPr>
          </w:p>
        </w:tc>
        <w:tc>
          <w:tcPr>
            <w:tcW w:w="8789" w:type="dxa"/>
            <w:vAlign w:val="center"/>
          </w:tcPr>
          <w:p w14:paraId="31C95563" w14:textId="77777777" w:rsidR="00ED0E47" w:rsidRPr="00896A2D" w:rsidRDefault="00ED0E47" w:rsidP="00A74A3E">
            <w:pPr>
              <w:spacing w:after="0" w:line="240" w:lineRule="auto"/>
              <w:rPr>
                <w:rFonts w:ascii="Arial" w:hAnsi="Arial" w:cs="Arial"/>
              </w:rPr>
            </w:pPr>
            <w:r>
              <w:rPr>
                <w:rFonts w:ascii="Arial" w:hAnsi="Arial" w:cs="Arial"/>
              </w:rPr>
              <w:t>Tijekom nastavne godine 1 sat</w:t>
            </w:r>
            <w:r w:rsidRPr="00067872">
              <w:rPr>
                <w:rFonts w:ascii="Arial" w:hAnsi="Arial" w:cs="Arial"/>
              </w:rPr>
              <w:t xml:space="preserve"> tjedno prema planu dodatne nastave</w:t>
            </w:r>
            <w:r>
              <w:rPr>
                <w:rFonts w:ascii="Arial" w:hAnsi="Arial" w:cs="Arial"/>
              </w:rPr>
              <w:t>.</w:t>
            </w:r>
          </w:p>
        </w:tc>
      </w:tr>
      <w:tr w:rsidR="00ED0E47" w:rsidRPr="00896A2D" w14:paraId="5F07B17F" w14:textId="77777777" w:rsidTr="321D9847">
        <w:tc>
          <w:tcPr>
            <w:tcW w:w="1384" w:type="dxa"/>
            <w:shd w:val="clear" w:color="auto" w:fill="FFFF99"/>
          </w:tcPr>
          <w:p w14:paraId="362E5ED4" w14:textId="77777777" w:rsidR="00ED0E47" w:rsidRPr="00896A2D" w:rsidRDefault="00ED0E47" w:rsidP="00A74A3E">
            <w:pPr>
              <w:spacing w:after="0" w:line="240" w:lineRule="auto"/>
              <w:rPr>
                <w:rFonts w:ascii="Arial" w:hAnsi="Arial" w:cs="Arial"/>
              </w:rPr>
            </w:pPr>
          </w:p>
          <w:p w14:paraId="2BF8B532" w14:textId="77777777" w:rsidR="00ED0E47" w:rsidRPr="00896A2D" w:rsidRDefault="00ED0E47" w:rsidP="00A74A3E">
            <w:pPr>
              <w:spacing w:after="0" w:line="240" w:lineRule="auto"/>
              <w:jc w:val="center"/>
              <w:rPr>
                <w:rFonts w:ascii="Arial" w:hAnsi="Arial" w:cs="Arial"/>
              </w:rPr>
            </w:pPr>
            <w:r w:rsidRPr="00896A2D">
              <w:rPr>
                <w:rFonts w:ascii="Arial" w:hAnsi="Arial" w:cs="Arial"/>
              </w:rPr>
              <w:t>Okvirni troškovnik</w:t>
            </w:r>
          </w:p>
          <w:p w14:paraId="7F4C1242" w14:textId="77777777" w:rsidR="00ED0E47" w:rsidRPr="00896A2D" w:rsidRDefault="00ED0E47" w:rsidP="00A74A3E">
            <w:pPr>
              <w:spacing w:after="0" w:line="240" w:lineRule="auto"/>
              <w:rPr>
                <w:rFonts w:ascii="Arial" w:hAnsi="Arial" w:cs="Arial"/>
              </w:rPr>
            </w:pPr>
          </w:p>
        </w:tc>
        <w:tc>
          <w:tcPr>
            <w:tcW w:w="8789" w:type="dxa"/>
            <w:vAlign w:val="center"/>
          </w:tcPr>
          <w:p w14:paraId="246558AD" w14:textId="77777777" w:rsidR="00ED0E47" w:rsidRPr="00896A2D" w:rsidRDefault="00ED0E47" w:rsidP="00A74A3E">
            <w:pPr>
              <w:spacing w:after="0" w:line="240" w:lineRule="auto"/>
              <w:rPr>
                <w:rFonts w:ascii="Arial" w:hAnsi="Arial" w:cs="Arial"/>
              </w:rPr>
            </w:pPr>
            <w:r w:rsidRPr="00067872">
              <w:rPr>
                <w:rFonts w:ascii="Arial" w:hAnsi="Arial" w:cs="Arial"/>
              </w:rPr>
              <w:t>Potrošni materijal: kopiranje materijala za rad</w:t>
            </w:r>
            <w:r>
              <w:rPr>
                <w:rFonts w:ascii="Arial" w:hAnsi="Arial" w:cs="Arial"/>
              </w:rPr>
              <w:t xml:space="preserve"> (papir i toner za pisač)</w:t>
            </w:r>
            <w:r w:rsidRPr="00067872">
              <w:rPr>
                <w:rFonts w:ascii="Arial" w:hAnsi="Arial" w:cs="Arial"/>
              </w:rPr>
              <w:t xml:space="preserve">, flomasteri, </w:t>
            </w:r>
            <w:proofErr w:type="spellStart"/>
            <w:r w:rsidRPr="00067872">
              <w:rPr>
                <w:rFonts w:ascii="Arial" w:hAnsi="Arial" w:cs="Arial"/>
              </w:rPr>
              <w:t>hamer</w:t>
            </w:r>
            <w:proofErr w:type="spellEnd"/>
            <w:r w:rsidRPr="00067872">
              <w:rPr>
                <w:rFonts w:ascii="Arial" w:hAnsi="Arial" w:cs="Arial"/>
              </w:rPr>
              <w:t xml:space="preserve"> papir (oko </w:t>
            </w:r>
            <w:r w:rsidR="00D41F84">
              <w:rPr>
                <w:rFonts w:ascii="Arial" w:hAnsi="Arial" w:cs="Arial"/>
              </w:rPr>
              <w:t>20 eura</w:t>
            </w:r>
            <w:r w:rsidRPr="00067872">
              <w:rPr>
                <w:rFonts w:ascii="Arial" w:hAnsi="Arial" w:cs="Arial"/>
              </w:rPr>
              <w:t>)</w:t>
            </w:r>
            <w:r>
              <w:rPr>
                <w:rFonts w:ascii="Arial" w:hAnsi="Arial" w:cs="Arial"/>
              </w:rPr>
              <w:t>.</w:t>
            </w:r>
          </w:p>
        </w:tc>
      </w:tr>
      <w:tr w:rsidR="00ED0E47" w:rsidRPr="00896A2D" w14:paraId="7330BD29" w14:textId="77777777" w:rsidTr="321D9847">
        <w:tc>
          <w:tcPr>
            <w:tcW w:w="1384" w:type="dxa"/>
            <w:shd w:val="clear" w:color="auto" w:fill="FFFF99"/>
          </w:tcPr>
          <w:p w14:paraId="45314E5F" w14:textId="77777777" w:rsidR="00ED0E47" w:rsidRPr="00896A2D" w:rsidRDefault="00ED0E47" w:rsidP="00A74A3E">
            <w:pPr>
              <w:spacing w:after="0" w:line="240" w:lineRule="auto"/>
              <w:rPr>
                <w:rFonts w:ascii="Arial" w:hAnsi="Arial" w:cs="Arial"/>
              </w:rPr>
            </w:pPr>
          </w:p>
          <w:p w14:paraId="0F98684F" w14:textId="77777777" w:rsidR="00ED0E47" w:rsidRPr="00896A2D" w:rsidRDefault="00ED0E47" w:rsidP="00A74A3E">
            <w:pPr>
              <w:spacing w:after="0" w:line="240" w:lineRule="auto"/>
              <w:jc w:val="center"/>
              <w:rPr>
                <w:rFonts w:ascii="Arial" w:hAnsi="Arial" w:cs="Arial"/>
              </w:rPr>
            </w:pPr>
            <w:r w:rsidRPr="00896A2D">
              <w:rPr>
                <w:rFonts w:ascii="Arial" w:hAnsi="Arial" w:cs="Arial"/>
              </w:rPr>
              <w:t>Način praćenja</w:t>
            </w:r>
          </w:p>
          <w:p w14:paraId="64E65159" w14:textId="77777777" w:rsidR="00ED0E47" w:rsidRPr="00896A2D" w:rsidRDefault="00ED0E47" w:rsidP="00A74A3E">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2CBBB70" w14:textId="77777777" w:rsidR="00ED0E47" w:rsidRPr="00896A2D" w:rsidRDefault="00ED0E47" w:rsidP="00A74A3E">
            <w:pPr>
              <w:spacing w:after="0" w:line="240" w:lineRule="auto"/>
              <w:rPr>
                <w:rFonts w:ascii="Arial" w:hAnsi="Arial" w:cs="Arial"/>
              </w:rPr>
            </w:pPr>
          </w:p>
        </w:tc>
        <w:tc>
          <w:tcPr>
            <w:tcW w:w="8789" w:type="dxa"/>
            <w:vAlign w:val="center"/>
          </w:tcPr>
          <w:p w14:paraId="0CE2BE69" w14:textId="77777777" w:rsidR="00ED0E47" w:rsidRDefault="00ED0E47" w:rsidP="00A74A3E">
            <w:pPr>
              <w:spacing w:after="0" w:line="240" w:lineRule="auto"/>
              <w:rPr>
                <w:rFonts w:ascii="Arial" w:eastAsia="Times New Roman" w:hAnsi="Arial" w:cs="Arial"/>
                <w:lang w:eastAsia="hr-HR"/>
              </w:rPr>
            </w:pPr>
          </w:p>
          <w:p w14:paraId="71AF8C65" w14:textId="77777777" w:rsidR="00ED0E47" w:rsidRPr="00A86476" w:rsidRDefault="00ED0E47" w:rsidP="00A74A3E">
            <w:pPr>
              <w:spacing w:after="0" w:line="240" w:lineRule="auto"/>
              <w:rPr>
                <w:rFonts w:ascii="Arial" w:eastAsia="Times New Roman" w:hAnsi="Arial" w:cs="Arial"/>
                <w:lang w:eastAsia="hr-HR"/>
              </w:rPr>
            </w:pPr>
            <w:r>
              <w:rPr>
                <w:rFonts w:ascii="Arial" w:eastAsia="Times New Roman" w:hAnsi="Arial" w:cs="Arial"/>
                <w:lang w:eastAsia="hr-HR"/>
              </w:rPr>
              <w:t>a</w:t>
            </w:r>
            <w:r w:rsidRPr="00A86476">
              <w:rPr>
                <w:rFonts w:ascii="Arial" w:eastAsia="Times New Roman" w:hAnsi="Arial" w:cs="Arial"/>
                <w:lang w:eastAsia="hr-HR"/>
              </w:rPr>
              <w:t xml:space="preserve">naliziranje i sintetiziranje zadataka; izrada plana, redoslijed izračunavanja veličina; postavljanje matematičkog izraza, </w:t>
            </w:r>
            <w:proofErr w:type="spellStart"/>
            <w:r w:rsidRPr="00A86476">
              <w:rPr>
                <w:rFonts w:ascii="Arial" w:eastAsia="Times New Roman" w:hAnsi="Arial" w:cs="Arial"/>
                <w:lang w:eastAsia="hr-HR"/>
              </w:rPr>
              <w:t>matematizacija</w:t>
            </w:r>
            <w:proofErr w:type="spellEnd"/>
            <w:r>
              <w:rPr>
                <w:rFonts w:ascii="Arial" w:eastAsia="Times New Roman" w:hAnsi="Arial" w:cs="Arial"/>
                <w:lang w:eastAsia="hr-HR"/>
              </w:rPr>
              <w:t xml:space="preserve"> </w:t>
            </w:r>
            <w:r w:rsidRPr="00A86476">
              <w:rPr>
                <w:rFonts w:ascii="Arial" w:eastAsia="Times New Roman" w:hAnsi="Arial" w:cs="Arial"/>
                <w:lang w:eastAsia="hr-HR"/>
              </w:rPr>
              <w:t xml:space="preserve">stvarnosti; procjenjivanje rezultata - razvoj osjećaja veličine, </w:t>
            </w:r>
            <w:r>
              <w:rPr>
                <w:rFonts w:ascii="Arial" w:eastAsia="Times New Roman" w:hAnsi="Arial" w:cs="Arial"/>
                <w:lang w:eastAsia="hr-HR"/>
              </w:rPr>
              <w:t>pouzdanost u dobiveni rezultat;</w:t>
            </w:r>
          </w:p>
          <w:p w14:paraId="76A9FF1E" w14:textId="77777777" w:rsidR="00ED0E47" w:rsidRPr="00A86476" w:rsidRDefault="00ED0E47" w:rsidP="00A74A3E">
            <w:pPr>
              <w:spacing w:after="0" w:line="240" w:lineRule="auto"/>
              <w:rPr>
                <w:rFonts w:ascii="Arial" w:eastAsia="Times New Roman" w:hAnsi="Arial" w:cs="Arial"/>
                <w:lang w:eastAsia="hr-HR"/>
              </w:rPr>
            </w:pPr>
            <w:r>
              <w:rPr>
                <w:rFonts w:ascii="Arial" w:eastAsia="Times New Roman" w:hAnsi="Arial" w:cs="Arial"/>
                <w:lang w:eastAsia="hr-HR"/>
              </w:rPr>
              <w:t xml:space="preserve">školsko </w:t>
            </w:r>
            <w:r w:rsidRPr="00A86476">
              <w:rPr>
                <w:rFonts w:ascii="Arial" w:eastAsia="Times New Roman" w:hAnsi="Arial" w:cs="Arial"/>
                <w:lang w:eastAsia="hr-HR"/>
              </w:rPr>
              <w:t>i županijsko natjecanje</w:t>
            </w:r>
          </w:p>
          <w:p w14:paraId="72AD089F" w14:textId="77777777" w:rsidR="00ED0E47" w:rsidRPr="00896A2D" w:rsidRDefault="00ED0E47" w:rsidP="00A74A3E">
            <w:pPr>
              <w:spacing w:after="0" w:line="240" w:lineRule="auto"/>
              <w:rPr>
                <w:rFonts w:ascii="Arial" w:hAnsi="Arial" w:cs="Arial"/>
              </w:rPr>
            </w:pPr>
          </w:p>
        </w:tc>
      </w:tr>
    </w:tbl>
    <w:p w14:paraId="2FD5C269" w14:textId="77777777" w:rsidR="00235F3C" w:rsidRDefault="00235F3C" w:rsidP="00C008B2">
      <w:pPr>
        <w:rPr>
          <w:rFonts w:ascii="Arial" w:hAnsi="Arial" w:cs="Arial"/>
        </w:rPr>
      </w:pPr>
    </w:p>
    <w:p w14:paraId="368FFB01" w14:textId="77777777" w:rsidR="00ED0E47" w:rsidRDefault="00ED0E47" w:rsidP="00C008B2">
      <w:pPr>
        <w:rPr>
          <w:rFonts w:ascii="Arial" w:hAnsi="Arial" w:cs="Arial"/>
        </w:rPr>
      </w:pPr>
    </w:p>
    <w:p w14:paraId="4C9D2C6E" w14:textId="77777777" w:rsidR="00ED0E47" w:rsidRDefault="00ED0E47" w:rsidP="00C008B2">
      <w:pPr>
        <w:rPr>
          <w:rFonts w:ascii="Arial" w:hAnsi="Arial" w:cs="Arial"/>
        </w:rPr>
      </w:pPr>
    </w:p>
    <w:p w14:paraId="44BE5459" w14:textId="77777777" w:rsidR="00ED0E47" w:rsidRDefault="00ED0E47" w:rsidP="00C008B2">
      <w:pPr>
        <w:rPr>
          <w:rFonts w:ascii="Arial" w:hAnsi="Arial" w:cs="Arial"/>
        </w:rPr>
      </w:pPr>
    </w:p>
    <w:p w14:paraId="54B6B2BF" w14:textId="77777777" w:rsidR="00ED0E47" w:rsidRDefault="00ED0E47" w:rsidP="00C008B2">
      <w:pPr>
        <w:rPr>
          <w:rFonts w:ascii="Arial" w:hAnsi="Arial" w:cs="Arial"/>
        </w:rPr>
      </w:pPr>
    </w:p>
    <w:p w14:paraId="7FF4301C" w14:textId="77777777" w:rsidR="00ED0E47" w:rsidRDefault="00ED0E47" w:rsidP="00C008B2">
      <w:pPr>
        <w:rPr>
          <w:rFonts w:ascii="Arial" w:hAnsi="Arial" w:cs="Arial"/>
        </w:rPr>
      </w:pPr>
    </w:p>
    <w:p w14:paraId="55E6A37F" w14:textId="77777777" w:rsidR="00ED0E47" w:rsidRDefault="00ED0E47" w:rsidP="00C008B2">
      <w:pPr>
        <w:rPr>
          <w:rFonts w:ascii="Arial" w:hAnsi="Arial" w:cs="Arial"/>
        </w:rPr>
      </w:pPr>
    </w:p>
    <w:p w14:paraId="0C1B2CC3" w14:textId="77777777" w:rsidR="00ED0E47" w:rsidRDefault="00ED0E47" w:rsidP="00C008B2">
      <w:pPr>
        <w:rPr>
          <w:rFonts w:ascii="Arial" w:hAnsi="Arial" w:cs="Arial"/>
        </w:rPr>
      </w:pPr>
    </w:p>
    <w:p w14:paraId="0990DE5B" w14:textId="77777777" w:rsidR="00ED0E47" w:rsidRDefault="00ED0E47" w:rsidP="00C008B2">
      <w:pPr>
        <w:rPr>
          <w:rFonts w:ascii="Arial" w:hAnsi="Arial" w:cs="Arial"/>
        </w:rPr>
      </w:pPr>
    </w:p>
    <w:p w14:paraId="15AEEE4D" w14:textId="77777777" w:rsidR="00DA2045" w:rsidRDefault="00DA2045"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DA2045" w:rsidRPr="00896A2D" w14:paraId="124F1D82" w14:textId="77777777" w:rsidTr="321D9847">
        <w:tc>
          <w:tcPr>
            <w:tcW w:w="1384" w:type="dxa"/>
            <w:shd w:val="clear" w:color="auto" w:fill="FFFF99"/>
          </w:tcPr>
          <w:p w14:paraId="72F8BE03" w14:textId="77777777" w:rsidR="00DA2045" w:rsidRPr="00896A2D" w:rsidRDefault="00DA2045" w:rsidP="006658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vAlign w:val="center"/>
          </w:tcPr>
          <w:p w14:paraId="4B9E6237" w14:textId="77777777" w:rsidR="00DA2045" w:rsidRDefault="00DA2045" w:rsidP="006658B1">
            <w:pPr>
              <w:spacing w:after="0" w:line="240" w:lineRule="auto"/>
              <w:rPr>
                <w:rFonts w:ascii="Arial" w:hAnsi="Arial" w:cs="Arial"/>
              </w:rPr>
            </w:pPr>
          </w:p>
          <w:p w14:paraId="162AABD4" w14:textId="77777777" w:rsidR="00DA2045" w:rsidRPr="008A1C03" w:rsidRDefault="00DA2045" w:rsidP="006658B1">
            <w:pPr>
              <w:spacing w:after="0" w:line="240" w:lineRule="auto"/>
              <w:rPr>
                <w:rFonts w:ascii="Arial" w:hAnsi="Arial" w:cs="Arial"/>
                <w:b/>
              </w:rPr>
            </w:pPr>
            <w:r>
              <w:rPr>
                <w:rFonts w:ascii="Arial" w:hAnsi="Arial" w:cs="Arial"/>
                <w:b/>
              </w:rPr>
              <w:t>Dodatni rad - M</w:t>
            </w:r>
            <w:r w:rsidRPr="008A1C03">
              <w:rPr>
                <w:rFonts w:ascii="Arial" w:hAnsi="Arial" w:cs="Arial"/>
                <w:b/>
              </w:rPr>
              <w:t>atematika (</w:t>
            </w:r>
            <w:r w:rsidR="000D02CF">
              <w:rPr>
                <w:rFonts w:ascii="Arial" w:hAnsi="Arial" w:cs="Arial"/>
                <w:b/>
              </w:rPr>
              <w:t>8</w:t>
            </w:r>
            <w:r>
              <w:rPr>
                <w:rFonts w:ascii="Arial" w:hAnsi="Arial" w:cs="Arial"/>
                <w:b/>
              </w:rPr>
              <w:t xml:space="preserve">. </w:t>
            </w:r>
            <w:r w:rsidRPr="008A1C03">
              <w:rPr>
                <w:rFonts w:ascii="Arial" w:hAnsi="Arial" w:cs="Arial"/>
                <w:b/>
              </w:rPr>
              <w:t>r</w:t>
            </w:r>
            <w:r>
              <w:rPr>
                <w:rFonts w:ascii="Arial" w:hAnsi="Arial" w:cs="Arial"/>
                <w:b/>
              </w:rPr>
              <w:t>azred</w:t>
            </w:r>
            <w:r w:rsidRPr="008A1C03">
              <w:rPr>
                <w:rFonts w:ascii="Arial" w:hAnsi="Arial" w:cs="Arial"/>
                <w:b/>
              </w:rPr>
              <w:t>)</w:t>
            </w:r>
          </w:p>
          <w:p w14:paraId="7E0EA14E" w14:textId="77777777" w:rsidR="00DA2045" w:rsidRPr="00896A2D" w:rsidRDefault="00DA2045" w:rsidP="006658B1">
            <w:pPr>
              <w:spacing w:after="0" w:line="240" w:lineRule="auto"/>
              <w:rPr>
                <w:rFonts w:ascii="Arial" w:hAnsi="Arial" w:cs="Arial"/>
              </w:rPr>
            </w:pPr>
          </w:p>
        </w:tc>
      </w:tr>
      <w:tr w:rsidR="00DA2045" w:rsidRPr="00896A2D" w14:paraId="1ACF3572" w14:textId="77777777" w:rsidTr="321D9847">
        <w:tc>
          <w:tcPr>
            <w:tcW w:w="1384" w:type="dxa"/>
            <w:shd w:val="clear" w:color="auto" w:fill="FFFF99"/>
          </w:tcPr>
          <w:p w14:paraId="002BB48F" w14:textId="77777777" w:rsidR="00DA2045" w:rsidRPr="00896A2D" w:rsidRDefault="00DA2045" w:rsidP="006658B1">
            <w:pPr>
              <w:spacing w:after="0" w:line="240" w:lineRule="auto"/>
              <w:jc w:val="center"/>
              <w:rPr>
                <w:rFonts w:ascii="Arial" w:hAnsi="Arial" w:cs="Arial"/>
              </w:rPr>
            </w:pPr>
          </w:p>
          <w:p w14:paraId="27BA8B7F" w14:textId="77777777" w:rsidR="00DA2045" w:rsidRPr="00896A2D" w:rsidRDefault="00DA2045" w:rsidP="006658B1">
            <w:pPr>
              <w:spacing w:after="0" w:line="240" w:lineRule="auto"/>
              <w:jc w:val="center"/>
              <w:rPr>
                <w:rFonts w:ascii="Arial" w:hAnsi="Arial" w:cs="Arial"/>
              </w:rPr>
            </w:pPr>
          </w:p>
          <w:p w14:paraId="3A864DCC" w14:textId="77777777" w:rsidR="00DA2045" w:rsidRPr="00896A2D" w:rsidRDefault="00DA2045" w:rsidP="006658B1">
            <w:pPr>
              <w:spacing w:after="0" w:line="240" w:lineRule="auto"/>
              <w:rPr>
                <w:rFonts w:ascii="Arial" w:hAnsi="Arial" w:cs="Arial"/>
              </w:rPr>
            </w:pPr>
          </w:p>
          <w:p w14:paraId="4D6357FC" w14:textId="77777777" w:rsidR="00DA2045" w:rsidRPr="00896A2D" w:rsidRDefault="00DA2045" w:rsidP="006658B1">
            <w:pPr>
              <w:spacing w:after="0" w:line="240" w:lineRule="auto"/>
              <w:jc w:val="center"/>
              <w:rPr>
                <w:rFonts w:ascii="Arial" w:hAnsi="Arial" w:cs="Arial"/>
              </w:rPr>
            </w:pPr>
            <w:r w:rsidRPr="00896A2D">
              <w:rPr>
                <w:rFonts w:ascii="Arial" w:hAnsi="Arial" w:cs="Arial"/>
              </w:rPr>
              <w:t>Ciljevi</w:t>
            </w:r>
          </w:p>
          <w:p w14:paraId="77334652" w14:textId="77777777" w:rsidR="00DA2045" w:rsidRPr="00896A2D" w:rsidRDefault="00DA2045" w:rsidP="006658B1">
            <w:pPr>
              <w:spacing w:after="0" w:line="240" w:lineRule="auto"/>
              <w:jc w:val="center"/>
              <w:rPr>
                <w:rFonts w:ascii="Arial" w:hAnsi="Arial" w:cs="Arial"/>
              </w:rPr>
            </w:pPr>
          </w:p>
          <w:p w14:paraId="051DA796" w14:textId="77777777" w:rsidR="00DA2045" w:rsidRPr="00896A2D" w:rsidRDefault="00DA2045" w:rsidP="006658B1">
            <w:pPr>
              <w:spacing w:after="0" w:line="240" w:lineRule="auto"/>
              <w:jc w:val="center"/>
              <w:rPr>
                <w:rFonts w:ascii="Arial" w:hAnsi="Arial" w:cs="Arial"/>
              </w:rPr>
            </w:pPr>
          </w:p>
          <w:p w14:paraId="5DB2D944" w14:textId="77777777" w:rsidR="00DA2045" w:rsidRPr="00896A2D" w:rsidRDefault="00DA2045" w:rsidP="006658B1">
            <w:pPr>
              <w:spacing w:after="0" w:line="240" w:lineRule="auto"/>
              <w:rPr>
                <w:rFonts w:ascii="Arial" w:hAnsi="Arial" w:cs="Arial"/>
              </w:rPr>
            </w:pPr>
          </w:p>
        </w:tc>
        <w:tc>
          <w:tcPr>
            <w:tcW w:w="8186" w:type="dxa"/>
            <w:vAlign w:val="center"/>
          </w:tcPr>
          <w:p w14:paraId="3145F340" w14:textId="77777777" w:rsidR="00DA2045" w:rsidRDefault="00DA2045" w:rsidP="006658B1">
            <w:pPr>
              <w:spacing w:after="0" w:line="240" w:lineRule="auto"/>
              <w:rPr>
                <w:rFonts w:ascii="Arial" w:hAnsi="Arial" w:cs="Arial"/>
              </w:rPr>
            </w:pPr>
            <w:r>
              <w:rPr>
                <w:rFonts w:ascii="Arial" w:hAnsi="Arial" w:cs="Arial"/>
              </w:rPr>
              <w:t>1) P</w:t>
            </w:r>
            <w:r w:rsidRPr="006A73E3">
              <w:rPr>
                <w:rFonts w:ascii="Arial" w:hAnsi="Arial" w:cs="Arial"/>
              </w:rPr>
              <w:t xml:space="preserve">ostavljanje i rješavanje matematičkih problema poticanjem učenika na </w:t>
            </w:r>
          </w:p>
          <w:p w14:paraId="6391A727" w14:textId="77777777" w:rsidR="00DA2045" w:rsidRDefault="00DA2045" w:rsidP="006658B1">
            <w:pPr>
              <w:spacing w:after="0" w:line="240" w:lineRule="auto"/>
              <w:rPr>
                <w:rFonts w:ascii="Arial" w:hAnsi="Arial" w:cs="Arial"/>
              </w:rPr>
            </w:pPr>
            <w:r>
              <w:rPr>
                <w:rFonts w:ascii="Arial" w:hAnsi="Arial" w:cs="Arial"/>
              </w:rPr>
              <w:t xml:space="preserve">    </w:t>
            </w:r>
            <w:r w:rsidRPr="006A73E3">
              <w:rPr>
                <w:rFonts w:ascii="Arial" w:hAnsi="Arial" w:cs="Arial"/>
              </w:rPr>
              <w:t xml:space="preserve">istraživanje, sustavnost, kreativnost, korištenje informacija iz različitih izvora, </w:t>
            </w:r>
          </w:p>
          <w:p w14:paraId="65C67941" w14:textId="77777777" w:rsidR="00DA2045" w:rsidRDefault="00DA2045" w:rsidP="006658B1">
            <w:pPr>
              <w:spacing w:after="0" w:line="240" w:lineRule="auto"/>
              <w:rPr>
                <w:rFonts w:ascii="Arial" w:hAnsi="Arial" w:cs="Arial"/>
              </w:rPr>
            </w:pPr>
            <w:r>
              <w:rPr>
                <w:rFonts w:ascii="Arial" w:hAnsi="Arial" w:cs="Arial"/>
              </w:rPr>
              <w:t xml:space="preserve">    </w:t>
            </w:r>
            <w:r w:rsidRPr="006A73E3">
              <w:rPr>
                <w:rFonts w:ascii="Arial" w:hAnsi="Arial" w:cs="Arial"/>
              </w:rPr>
              <w:t>samostalnost i ustr</w:t>
            </w:r>
            <w:r>
              <w:rPr>
                <w:rFonts w:ascii="Arial" w:hAnsi="Arial" w:cs="Arial"/>
              </w:rPr>
              <w:t>ajnost.</w:t>
            </w:r>
          </w:p>
          <w:p w14:paraId="0A2696A5" w14:textId="77777777" w:rsidR="00DA2045" w:rsidRDefault="00DA2045" w:rsidP="006658B1">
            <w:pPr>
              <w:spacing w:after="0" w:line="240" w:lineRule="auto"/>
              <w:rPr>
                <w:rFonts w:ascii="Arial" w:hAnsi="Arial" w:cs="Arial"/>
              </w:rPr>
            </w:pPr>
            <w:r>
              <w:rPr>
                <w:rFonts w:ascii="Arial" w:hAnsi="Arial" w:cs="Arial"/>
              </w:rPr>
              <w:t>2) U</w:t>
            </w:r>
            <w:r w:rsidRPr="006A73E3">
              <w:rPr>
                <w:rFonts w:ascii="Arial" w:hAnsi="Arial" w:cs="Arial"/>
              </w:rPr>
              <w:t>vođenje</w:t>
            </w:r>
            <w:r>
              <w:rPr>
                <w:rFonts w:ascii="Arial" w:hAnsi="Arial" w:cs="Arial"/>
              </w:rPr>
              <w:t xml:space="preserve"> učenika u istraživačku nastavu.</w:t>
            </w:r>
          </w:p>
          <w:p w14:paraId="056DFE3A" w14:textId="77777777" w:rsidR="00DA2045" w:rsidRDefault="00DA2045" w:rsidP="006658B1">
            <w:pPr>
              <w:spacing w:after="0" w:line="240" w:lineRule="auto"/>
              <w:rPr>
                <w:rFonts w:ascii="Arial" w:hAnsi="Arial" w:cs="Arial"/>
              </w:rPr>
            </w:pPr>
            <w:r>
              <w:rPr>
                <w:rFonts w:ascii="Arial" w:hAnsi="Arial" w:cs="Arial"/>
              </w:rPr>
              <w:t>3) R</w:t>
            </w:r>
            <w:r w:rsidRPr="00067872">
              <w:rPr>
                <w:rFonts w:ascii="Arial" w:hAnsi="Arial" w:cs="Arial"/>
              </w:rPr>
              <w:t xml:space="preserve">azvijanje timskog rada među učenicima, pozitivnog odnosa prema matematici </w:t>
            </w:r>
          </w:p>
          <w:p w14:paraId="67BEB914" w14:textId="77777777" w:rsidR="00DA2045" w:rsidRPr="00896A2D" w:rsidRDefault="00DA2045" w:rsidP="006658B1">
            <w:pPr>
              <w:spacing w:after="0" w:line="240" w:lineRule="auto"/>
              <w:rPr>
                <w:rFonts w:ascii="Arial" w:hAnsi="Arial" w:cs="Arial"/>
              </w:rPr>
            </w:pPr>
            <w:r>
              <w:rPr>
                <w:rFonts w:ascii="Arial" w:hAnsi="Arial" w:cs="Arial"/>
              </w:rPr>
              <w:t xml:space="preserve">    </w:t>
            </w:r>
            <w:r w:rsidRPr="00067872">
              <w:rPr>
                <w:rFonts w:ascii="Arial" w:hAnsi="Arial" w:cs="Arial"/>
              </w:rPr>
              <w:t>i stvaranje uvjeta za cjeloživotno učenje</w:t>
            </w:r>
            <w:r>
              <w:rPr>
                <w:rFonts w:ascii="Arial" w:hAnsi="Arial" w:cs="Arial"/>
              </w:rPr>
              <w:t>.</w:t>
            </w:r>
          </w:p>
        </w:tc>
      </w:tr>
      <w:tr w:rsidR="00DA2045" w:rsidRPr="00896A2D" w14:paraId="287BEDC1" w14:textId="77777777" w:rsidTr="321D9847">
        <w:tc>
          <w:tcPr>
            <w:tcW w:w="1384" w:type="dxa"/>
            <w:shd w:val="clear" w:color="auto" w:fill="FFFF99"/>
          </w:tcPr>
          <w:p w14:paraId="1A420F96" w14:textId="77777777" w:rsidR="00DA2045" w:rsidRPr="00896A2D" w:rsidRDefault="00DA2045" w:rsidP="006658B1">
            <w:pPr>
              <w:spacing w:after="0" w:line="240" w:lineRule="auto"/>
              <w:rPr>
                <w:rFonts w:ascii="Arial" w:hAnsi="Arial" w:cs="Arial"/>
              </w:rPr>
            </w:pPr>
          </w:p>
          <w:p w14:paraId="735CB7AB" w14:textId="77777777" w:rsidR="00DA2045" w:rsidRPr="00896A2D" w:rsidRDefault="00DA2045" w:rsidP="006658B1">
            <w:pPr>
              <w:spacing w:after="0" w:line="240" w:lineRule="auto"/>
              <w:jc w:val="center"/>
              <w:rPr>
                <w:rFonts w:ascii="Arial" w:hAnsi="Arial" w:cs="Arial"/>
              </w:rPr>
            </w:pPr>
            <w:r w:rsidRPr="00896A2D">
              <w:rPr>
                <w:rFonts w:ascii="Arial" w:hAnsi="Arial" w:cs="Arial"/>
              </w:rPr>
              <w:t>Namjena</w:t>
            </w:r>
          </w:p>
          <w:p w14:paraId="46FF1494" w14:textId="77777777" w:rsidR="00DA2045" w:rsidRPr="00896A2D" w:rsidRDefault="00DA2045" w:rsidP="006658B1">
            <w:pPr>
              <w:spacing w:after="0" w:line="240" w:lineRule="auto"/>
              <w:rPr>
                <w:rFonts w:ascii="Arial" w:hAnsi="Arial" w:cs="Arial"/>
              </w:rPr>
            </w:pPr>
          </w:p>
        </w:tc>
        <w:tc>
          <w:tcPr>
            <w:tcW w:w="8186" w:type="dxa"/>
            <w:vAlign w:val="center"/>
          </w:tcPr>
          <w:p w14:paraId="42C55C8A" w14:textId="77777777" w:rsidR="00DA2045" w:rsidRPr="00896A2D" w:rsidRDefault="00DA2045" w:rsidP="006658B1">
            <w:pPr>
              <w:spacing w:after="0" w:line="240" w:lineRule="auto"/>
              <w:rPr>
                <w:rFonts w:ascii="Arial" w:hAnsi="Arial" w:cs="Arial"/>
              </w:rPr>
            </w:pPr>
            <w:r>
              <w:rPr>
                <w:rFonts w:ascii="Arial" w:hAnsi="Arial" w:cs="Arial"/>
              </w:rPr>
              <w:t xml:space="preserve">Razvijanje </w:t>
            </w:r>
            <w:r w:rsidRPr="00067872">
              <w:rPr>
                <w:rFonts w:ascii="Arial" w:hAnsi="Arial" w:cs="Arial"/>
              </w:rPr>
              <w:t>interes</w:t>
            </w:r>
            <w:r>
              <w:rPr>
                <w:rFonts w:ascii="Arial" w:hAnsi="Arial" w:cs="Arial"/>
              </w:rPr>
              <w:t>a</w:t>
            </w:r>
            <w:r w:rsidRPr="00067872">
              <w:rPr>
                <w:rFonts w:ascii="Arial" w:hAnsi="Arial" w:cs="Arial"/>
              </w:rPr>
              <w:t xml:space="preserve"> za matematiku</w:t>
            </w:r>
            <w:r>
              <w:rPr>
                <w:rFonts w:ascii="Arial" w:hAnsi="Arial" w:cs="Arial"/>
              </w:rPr>
              <w:t xml:space="preserve"> kod učenika koji žele usvojiti nova i produbiti postojeća znanja u redovitoj nastavi Matematike.</w:t>
            </w:r>
          </w:p>
        </w:tc>
      </w:tr>
      <w:tr w:rsidR="00DA2045" w:rsidRPr="00896A2D" w14:paraId="725DFD49" w14:textId="77777777" w:rsidTr="321D9847">
        <w:tc>
          <w:tcPr>
            <w:tcW w:w="1384" w:type="dxa"/>
            <w:shd w:val="clear" w:color="auto" w:fill="FFFF99"/>
          </w:tcPr>
          <w:p w14:paraId="355CD3DD" w14:textId="77777777" w:rsidR="00DA2045" w:rsidRPr="00896A2D" w:rsidRDefault="00DA2045" w:rsidP="006658B1">
            <w:pPr>
              <w:spacing w:after="0" w:line="240" w:lineRule="auto"/>
              <w:rPr>
                <w:rFonts w:ascii="Arial" w:hAnsi="Arial" w:cs="Arial"/>
              </w:rPr>
            </w:pPr>
          </w:p>
          <w:p w14:paraId="45389B74" w14:textId="77777777" w:rsidR="00DA2045" w:rsidRPr="00896A2D" w:rsidRDefault="00DA2045" w:rsidP="006658B1">
            <w:pPr>
              <w:spacing w:after="0" w:line="240" w:lineRule="auto"/>
              <w:jc w:val="center"/>
              <w:rPr>
                <w:rFonts w:ascii="Arial" w:hAnsi="Arial" w:cs="Arial"/>
              </w:rPr>
            </w:pPr>
            <w:r w:rsidRPr="00896A2D">
              <w:rPr>
                <w:rFonts w:ascii="Arial" w:hAnsi="Arial" w:cs="Arial"/>
              </w:rPr>
              <w:t>Nositelj(i)</w:t>
            </w:r>
          </w:p>
          <w:p w14:paraId="27B086A3" w14:textId="77777777" w:rsidR="00DA2045" w:rsidRPr="00896A2D" w:rsidRDefault="00DA2045" w:rsidP="006658B1">
            <w:pPr>
              <w:spacing w:after="0" w:line="240" w:lineRule="auto"/>
              <w:rPr>
                <w:rFonts w:ascii="Arial" w:hAnsi="Arial" w:cs="Arial"/>
              </w:rPr>
            </w:pPr>
          </w:p>
        </w:tc>
        <w:tc>
          <w:tcPr>
            <w:tcW w:w="8186" w:type="dxa"/>
            <w:vAlign w:val="center"/>
          </w:tcPr>
          <w:p w14:paraId="3A29D85B" w14:textId="45857163" w:rsidR="00DA2045" w:rsidRPr="00896A2D" w:rsidRDefault="119F6C65" w:rsidP="006658B1">
            <w:pPr>
              <w:spacing w:after="0" w:line="240" w:lineRule="auto"/>
              <w:rPr>
                <w:rFonts w:ascii="Arial" w:hAnsi="Arial" w:cs="Arial"/>
              </w:rPr>
            </w:pPr>
            <w:r w:rsidRPr="321D9847">
              <w:rPr>
                <w:rFonts w:ascii="Arial" w:hAnsi="Arial" w:cs="Arial"/>
              </w:rPr>
              <w:t>Učitelj</w:t>
            </w:r>
            <w:r w:rsidR="7D2B1F39" w:rsidRPr="321D9847">
              <w:rPr>
                <w:rFonts w:ascii="Arial" w:hAnsi="Arial" w:cs="Arial"/>
              </w:rPr>
              <w:t>ica</w:t>
            </w:r>
            <w:r w:rsidR="428A8D9A" w:rsidRPr="321D9847">
              <w:rPr>
                <w:rFonts w:ascii="Arial" w:hAnsi="Arial" w:cs="Arial"/>
              </w:rPr>
              <w:t xml:space="preserve"> </w:t>
            </w:r>
            <w:r w:rsidR="428A8D9A" w:rsidRPr="0051347A">
              <w:rPr>
                <w:rFonts w:ascii="Arial" w:hAnsi="Arial" w:cs="Arial"/>
              </w:rPr>
              <w:t>matematike</w:t>
            </w:r>
            <w:r w:rsidR="7D2B1F39" w:rsidRPr="0051347A">
              <w:rPr>
                <w:rFonts w:ascii="Arial" w:hAnsi="Arial" w:cs="Arial"/>
              </w:rPr>
              <w:t xml:space="preserve"> Blaženka </w:t>
            </w:r>
            <w:proofErr w:type="spellStart"/>
            <w:r w:rsidR="7D2B1F39" w:rsidRPr="0051347A">
              <w:rPr>
                <w:rFonts w:ascii="Arial" w:hAnsi="Arial" w:cs="Arial"/>
              </w:rPr>
              <w:t>Rac</w:t>
            </w:r>
            <w:proofErr w:type="spellEnd"/>
          </w:p>
        </w:tc>
      </w:tr>
      <w:tr w:rsidR="00DA2045" w:rsidRPr="00896A2D" w14:paraId="4BE03B9A" w14:textId="77777777" w:rsidTr="321D9847">
        <w:tc>
          <w:tcPr>
            <w:tcW w:w="1384" w:type="dxa"/>
            <w:shd w:val="clear" w:color="auto" w:fill="FFFF99"/>
          </w:tcPr>
          <w:p w14:paraId="1ACADEBF" w14:textId="77777777" w:rsidR="00DA2045" w:rsidRPr="00896A2D" w:rsidRDefault="00DA2045" w:rsidP="006658B1">
            <w:pPr>
              <w:spacing w:after="0" w:line="240" w:lineRule="auto"/>
              <w:rPr>
                <w:rFonts w:ascii="Arial" w:hAnsi="Arial" w:cs="Arial"/>
              </w:rPr>
            </w:pPr>
          </w:p>
          <w:p w14:paraId="73CFF75C" w14:textId="77777777" w:rsidR="00DA2045" w:rsidRPr="00896A2D" w:rsidRDefault="00DA2045" w:rsidP="006658B1">
            <w:pPr>
              <w:spacing w:after="0" w:line="240" w:lineRule="auto"/>
              <w:jc w:val="center"/>
              <w:rPr>
                <w:rFonts w:ascii="Arial" w:hAnsi="Arial" w:cs="Arial"/>
              </w:rPr>
            </w:pPr>
            <w:r w:rsidRPr="00896A2D">
              <w:rPr>
                <w:rFonts w:ascii="Arial" w:hAnsi="Arial" w:cs="Arial"/>
              </w:rPr>
              <w:t>Način realizacije</w:t>
            </w:r>
          </w:p>
          <w:p w14:paraId="0C518A8C" w14:textId="77777777" w:rsidR="00DA2045" w:rsidRPr="00896A2D" w:rsidRDefault="00DA2045" w:rsidP="006658B1">
            <w:pPr>
              <w:spacing w:after="0" w:line="240" w:lineRule="auto"/>
              <w:rPr>
                <w:rFonts w:ascii="Arial" w:hAnsi="Arial" w:cs="Arial"/>
              </w:rPr>
            </w:pPr>
          </w:p>
        </w:tc>
        <w:tc>
          <w:tcPr>
            <w:tcW w:w="8186" w:type="dxa"/>
            <w:vAlign w:val="center"/>
          </w:tcPr>
          <w:p w14:paraId="2F3CD5BB" w14:textId="77777777" w:rsidR="00DA2045" w:rsidRPr="00896A2D" w:rsidRDefault="00DA2045" w:rsidP="006658B1">
            <w:pPr>
              <w:spacing w:after="0" w:line="240" w:lineRule="auto"/>
              <w:rPr>
                <w:rFonts w:ascii="Arial" w:hAnsi="Arial" w:cs="Arial"/>
              </w:rPr>
            </w:pPr>
            <w:r w:rsidRPr="00067872">
              <w:rPr>
                <w:rFonts w:ascii="Arial" w:hAnsi="Arial" w:cs="Arial"/>
              </w:rPr>
              <w:t>Program se usklađuje i koordinira s redovnim programom prema sadržajima i vremenu izvođenja</w:t>
            </w:r>
            <w:r>
              <w:rPr>
                <w:rFonts w:ascii="Arial" w:hAnsi="Arial" w:cs="Arial"/>
              </w:rPr>
              <w:t>.</w:t>
            </w:r>
          </w:p>
        </w:tc>
      </w:tr>
      <w:tr w:rsidR="00DA2045" w:rsidRPr="00896A2D" w14:paraId="79E6DAD0" w14:textId="77777777" w:rsidTr="321D9847">
        <w:tc>
          <w:tcPr>
            <w:tcW w:w="1384" w:type="dxa"/>
            <w:shd w:val="clear" w:color="auto" w:fill="FFFF99"/>
          </w:tcPr>
          <w:p w14:paraId="745B6686" w14:textId="77777777" w:rsidR="00DA2045" w:rsidRPr="00896A2D" w:rsidRDefault="00DA2045" w:rsidP="006658B1">
            <w:pPr>
              <w:spacing w:after="0" w:line="240" w:lineRule="auto"/>
              <w:rPr>
                <w:rFonts w:ascii="Arial" w:hAnsi="Arial" w:cs="Arial"/>
              </w:rPr>
            </w:pPr>
          </w:p>
          <w:p w14:paraId="71790BE0" w14:textId="77777777" w:rsidR="00DA2045" w:rsidRPr="00896A2D" w:rsidRDefault="00DA2045" w:rsidP="006658B1">
            <w:pPr>
              <w:spacing w:after="0" w:line="240" w:lineRule="auto"/>
              <w:jc w:val="center"/>
              <w:rPr>
                <w:rFonts w:ascii="Arial" w:hAnsi="Arial" w:cs="Arial"/>
              </w:rPr>
            </w:pPr>
            <w:proofErr w:type="spellStart"/>
            <w:r w:rsidRPr="00896A2D">
              <w:rPr>
                <w:rFonts w:ascii="Arial" w:hAnsi="Arial" w:cs="Arial"/>
              </w:rPr>
              <w:t>Vremenik</w:t>
            </w:r>
            <w:proofErr w:type="spellEnd"/>
          </w:p>
          <w:p w14:paraId="4BC9917A" w14:textId="77777777" w:rsidR="00DA2045" w:rsidRPr="00896A2D" w:rsidRDefault="00DA2045" w:rsidP="006658B1">
            <w:pPr>
              <w:spacing w:after="0" w:line="240" w:lineRule="auto"/>
              <w:rPr>
                <w:rFonts w:ascii="Arial" w:hAnsi="Arial" w:cs="Arial"/>
              </w:rPr>
            </w:pPr>
          </w:p>
          <w:p w14:paraId="0EDECDF7" w14:textId="77777777" w:rsidR="00DA2045" w:rsidRPr="00896A2D" w:rsidRDefault="00DA2045" w:rsidP="006658B1">
            <w:pPr>
              <w:spacing w:after="0" w:line="240" w:lineRule="auto"/>
              <w:rPr>
                <w:rFonts w:ascii="Arial" w:hAnsi="Arial" w:cs="Arial"/>
              </w:rPr>
            </w:pPr>
          </w:p>
        </w:tc>
        <w:tc>
          <w:tcPr>
            <w:tcW w:w="8186" w:type="dxa"/>
            <w:vAlign w:val="center"/>
          </w:tcPr>
          <w:p w14:paraId="14902BA3" w14:textId="77777777" w:rsidR="00DA2045" w:rsidRPr="00896A2D" w:rsidRDefault="0044018A" w:rsidP="006658B1">
            <w:pPr>
              <w:spacing w:after="0" w:line="240" w:lineRule="auto"/>
              <w:rPr>
                <w:rFonts w:ascii="Arial" w:hAnsi="Arial" w:cs="Arial"/>
              </w:rPr>
            </w:pPr>
            <w:r>
              <w:rPr>
                <w:rFonts w:ascii="Arial" w:hAnsi="Arial" w:cs="Arial"/>
              </w:rPr>
              <w:t>Tijekom nastavne godine 2 sata</w:t>
            </w:r>
            <w:r w:rsidR="00DA2045" w:rsidRPr="00067872">
              <w:rPr>
                <w:rFonts w:ascii="Arial" w:hAnsi="Arial" w:cs="Arial"/>
              </w:rPr>
              <w:t xml:space="preserve"> tjedno prema planu dodatne nastave</w:t>
            </w:r>
            <w:r w:rsidR="00A86476">
              <w:rPr>
                <w:rFonts w:ascii="Arial" w:hAnsi="Arial" w:cs="Arial"/>
              </w:rPr>
              <w:t>.</w:t>
            </w:r>
          </w:p>
        </w:tc>
      </w:tr>
      <w:tr w:rsidR="00DA2045" w:rsidRPr="00896A2D" w14:paraId="48AA0413" w14:textId="77777777" w:rsidTr="321D9847">
        <w:tc>
          <w:tcPr>
            <w:tcW w:w="1384" w:type="dxa"/>
            <w:shd w:val="clear" w:color="auto" w:fill="FFFF99"/>
          </w:tcPr>
          <w:p w14:paraId="28654C29" w14:textId="77777777" w:rsidR="00DA2045" w:rsidRPr="00896A2D" w:rsidRDefault="00DA2045" w:rsidP="006658B1">
            <w:pPr>
              <w:spacing w:after="0" w:line="240" w:lineRule="auto"/>
              <w:rPr>
                <w:rFonts w:ascii="Arial" w:hAnsi="Arial" w:cs="Arial"/>
              </w:rPr>
            </w:pPr>
          </w:p>
          <w:p w14:paraId="51277844" w14:textId="77777777" w:rsidR="00DA2045" w:rsidRPr="00896A2D" w:rsidRDefault="00DA2045" w:rsidP="006658B1">
            <w:pPr>
              <w:spacing w:after="0" w:line="240" w:lineRule="auto"/>
              <w:jc w:val="center"/>
              <w:rPr>
                <w:rFonts w:ascii="Arial" w:hAnsi="Arial" w:cs="Arial"/>
              </w:rPr>
            </w:pPr>
            <w:r w:rsidRPr="00896A2D">
              <w:rPr>
                <w:rFonts w:ascii="Arial" w:hAnsi="Arial" w:cs="Arial"/>
              </w:rPr>
              <w:t>Okvirni troškovnik</w:t>
            </w:r>
          </w:p>
          <w:p w14:paraId="723DAB75" w14:textId="77777777" w:rsidR="00DA2045" w:rsidRPr="00896A2D" w:rsidRDefault="00DA2045" w:rsidP="006658B1">
            <w:pPr>
              <w:spacing w:after="0" w:line="240" w:lineRule="auto"/>
              <w:rPr>
                <w:rFonts w:ascii="Arial" w:hAnsi="Arial" w:cs="Arial"/>
              </w:rPr>
            </w:pPr>
          </w:p>
        </w:tc>
        <w:tc>
          <w:tcPr>
            <w:tcW w:w="8186" w:type="dxa"/>
            <w:vAlign w:val="center"/>
          </w:tcPr>
          <w:p w14:paraId="42E790C7" w14:textId="77777777" w:rsidR="00DA2045" w:rsidRPr="00896A2D" w:rsidRDefault="00DA2045" w:rsidP="006658B1">
            <w:pPr>
              <w:spacing w:after="0" w:line="240" w:lineRule="auto"/>
              <w:rPr>
                <w:rFonts w:ascii="Arial" w:hAnsi="Arial" w:cs="Arial"/>
              </w:rPr>
            </w:pPr>
            <w:r w:rsidRPr="00067872">
              <w:rPr>
                <w:rFonts w:ascii="Arial" w:hAnsi="Arial" w:cs="Arial"/>
              </w:rPr>
              <w:t>Potrošni materijal: kopiranje materijala za rad</w:t>
            </w:r>
            <w:r>
              <w:rPr>
                <w:rFonts w:ascii="Arial" w:hAnsi="Arial" w:cs="Arial"/>
              </w:rPr>
              <w:t xml:space="preserve"> (papir i toner za pisač)</w:t>
            </w:r>
            <w:r w:rsidRPr="00067872">
              <w:rPr>
                <w:rFonts w:ascii="Arial" w:hAnsi="Arial" w:cs="Arial"/>
              </w:rPr>
              <w:t xml:space="preserve">, flomasteri, </w:t>
            </w:r>
            <w:proofErr w:type="spellStart"/>
            <w:r w:rsidRPr="00067872">
              <w:rPr>
                <w:rFonts w:ascii="Arial" w:hAnsi="Arial" w:cs="Arial"/>
              </w:rPr>
              <w:t>hamer</w:t>
            </w:r>
            <w:proofErr w:type="spellEnd"/>
            <w:r w:rsidRPr="00067872">
              <w:rPr>
                <w:rFonts w:ascii="Arial" w:hAnsi="Arial" w:cs="Arial"/>
              </w:rPr>
              <w:t xml:space="preserve"> papir (oko </w:t>
            </w:r>
            <w:r w:rsidR="00D41F84">
              <w:rPr>
                <w:rFonts w:ascii="Arial" w:hAnsi="Arial" w:cs="Arial"/>
              </w:rPr>
              <w:t>20 eura</w:t>
            </w:r>
            <w:r w:rsidRPr="00067872">
              <w:rPr>
                <w:rFonts w:ascii="Arial" w:hAnsi="Arial" w:cs="Arial"/>
              </w:rPr>
              <w:t>)</w:t>
            </w:r>
            <w:r>
              <w:rPr>
                <w:rFonts w:ascii="Arial" w:hAnsi="Arial" w:cs="Arial"/>
              </w:rPr>
              <w:t>.</w:t>
            </w:r>
          </w:p>
        </w:tc>
      </w:tr>
      <w:tr w:rsidR="00DA2045" w:rsidRPr="00896A2D" w14:paraId="5F14956E" w14:textId="77777777" w:rsidTr="321D9847">
        <w:tc>
          <w:tcPr>
            <w:tcW w:w="1384" w:type="dxa"/>
            <w:shd w:val="clear" w:color="auto" w:fill="FFFF99"/>
          </w:tcPr>
          <w:p w14:paraId="3D6B2851" w14:textId="77777777" w:rsidR="00DA2045" w:rsidRPr="00896A2D" w:rsidRDefault="00DA2045" w:rsidP="006658B1">
            <w:pPr>
              <w:spacing w:after="0" w:line="240" w:lineRule="auto"/>
              <w:rPr>
                <w:rFonts w:ascii="Arial" w:hAnsi="Arial" w:cs="Arial"/>
              </w:rPr>
            </w:pPr>
          </w:p>
          <w:p w14:paraId="52F675FB" w14:textId="77777777" w:rsidR="00DA2045" w:rsidRPr="00896A2D" w:rsidRDefault="00DA2045" w:rsidP="006658B1">
            <w:pPr>
              <w:spacing w:after="0" w:line="240" w:lineRule="auto"/>
              <w:jc w:val="center"/>
              <w:rPr>
                <w:rFonts w:ascii="Arial" w:hAnsi="Arial" w:cs="Arial"/>
              </w:rPr>
            </w:pPr>
            <w:r w:rsidRPr="00896A2D">
              <w:rPr>
                <w:rFonts w:ascii="Arial" w:hAnsi="Arial" w:cs="Arial"/>
              </w:rPr>
              <w:t>Način praćenja</w:t>
            </w:r>
          </w:p>
          <w:p w14:paraId="5418EDC2" w14:textId="77777777" w:rsidR="00DA2045" w:rsidRPr="00896A2D" w:rsidRDefault="00DA2045" w:rsidP="006658B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5B660191" w14:textId="77777777" w:rsidR="00DA2045" w:rsidRPr="00896A2D" w:rsidRDefault="00DA2045" w:rsidP="006658B1">
            <w:pPr>
              <w:spacing w:after="0" w:line="240" w:lineRule="auto"/>
              <w:rPr>
                <w:rFonts w:ascii="Arial" w:hAnsi="Arial" w:cs="Arial"/>
              </w:rPr>
            </w:pPr>
          </w:p>
        </w:tc>
        <w:tc>
          <w:tcPr>
            <w:tcW w:w="8186" w:type="dxa"/>
            <w:vAlign w:val="center"/>
          </w:tcPr>
          <w:p w14:paraId="73570C90" w14:textId="77777777" w:rsidR="00A86476" w:rsidRDefault="00A86476" w:rsidP="00A86476">
            <w:pPr>
              <w:spacing w:after="0" w:line="240" w:lineRule="auto"/>
              <w:rPr>
                <w:rFonts w:ascii="Arial" w:eastAsia="Times New Roman" w:hAnsi="Arial" w:cs="Arial"/>
                <w:lang w:eastAsia="hr-HR"/>
              </w:rPr>
            </w:pPr>
          </w:p>
          <w:p w14:paraId="6D89D7F0" w14:textId="77777777" w:rsidR="00A86476" w:rsidRPr="00A86476" w:rsidRDefault="00A86476" w:rsidP="00A86476">
            <w:pPr>
              <w:spacing w:after="0" w:line="240" w:lineRule="auto"/>
              <w:rPr>
                <w:rFonts w:ascii="Arial" w:eastAsia="Times New Roman" w:hAnsi="Arial" w:cs="Arial"/>
                <w:lang w:eastAsia="hr-HR"/>
              </w:rPr>
            </w:pPr>
            <w:r>
              <w:rPr>
                <w:rFonts w:ascii="Arial" w:eastAsia="Times New Roman" w:hAnsi="Arial" w:cs="Arial"/>
                <w:lang w:eastAsia="hr-HR"/>
              </w:rPr>
              <w:t>a</w:t>
            </w:r>
            <w:r w:rsidRPr="00A86476">
              <w:rPr>
                <w:rFonts w:ascii="Arial" w:eastAsia="Times New Roman" w:hAnsi="Arial" w:cs="Arial"/>
                <w:lang w:eastAsia="hr-HR"/>
              </w:rPr>
              <w:t xml:space="preserve">naliziranje i sintetiziranje zadataka; izrada plana, redoslijed izračunavanja veličina; postavljanje matematičkog izraza, </w:t>
            </w:r>
            <w:proofErr w:type="spellStart"/>
            <w:r w:rsidRPr="00A86476">
              <w:rPr>
                <w:rFonts w:ascii="Arial" w:eastAsia="Times New Roman" w:hAnsi="Arial" w:cs="Arial"/>
                <w:lang w:eastAsia="hr-HR"/>
              </w:rPr>
              <w:t>matematizacija</w:t>
            </w:r>
            <w:proofErr w:type="spellEnd"/>
            <w:r>
              <w:rPr>
                <w:rFonts w:ascii="Arial" w:eastAsia="Times New Roman" w:hAnsi="Arial" w:cs="Arial"/>
                <w:lang w:eastAsia="hr-HR"/>
              </w:rPr>
              <w:t xml:space="preserve"> </w:t>
            </w:r>
            <w:r w:rsidRPr="00A86476">
              <w:rPr>
                <w:rFonts w:ascii="Arial" w:eastAsia="Times New Roman" w:hAnsi="Arial" w:cs="Arial"/>
                <w:lang w:eastAsia="hr-HR"/>
              </w:rPr>
              <w:t xml:space="preserve">stvarnosti; procjenjivanje rezultata - razvoj osjećaja veličine, </w:t>
            </w:r>
            <w:r>
              <w:rPr>
                <w:rFonts w:ascii="Arial" w:eastAsia="Times New Roman" w:hAnsi="Arial" w:cs="Arial"/>
                <w:lang w:eastAsia="hr-HR"/>
              </w:rPr>
              <w:t>pouzdanost u dobiveni rezultat;</w:t>
            </w:r>
          </w:p>
          <w:p w14:paraId="5C2DF41E" w14:textId="77777777" w:rsidR="00A86476" w:rsidRPr="00A86476" w:rsidRDefault="00A86476" w:rsidP="00A86476">
            <w:pPr>
              <w:spacing w:after="0" w:line="240" w:lineRule="auto"/>
              <w:rPr>
                <w:rFonts w:ascii="Arial" w:eastAsia="Times New Roman" w:hAnsi="Arial" w:cs="Arial"/>
                <w:lang w:eastAsia="hr-HR"/>
              </w:rPr>
            </w:pPr>
            <w:r>
              <w:rPr>
                <w:rFonts w:ascii="Arial" w:eastAsia="Times New Roman" w:hAnsi="Arial" w:cs="Arial"/>
                <w:lang w:eastAsia="hr-HR"/>
              </w:rPr>
              <w:t xml:space="preserve">školsko </w:t>
            </w:r>
            <w:r w:rsidRPr="00A86476">
              <w:rPr>
                <w:rFonts w:ascii="Arial" w:eastAsia="Times New Roman" w:hAnsi="Arial" w:cs="Arial"/>
                <w:lang w:eastAsia="hr-HR"/>
              </w:rPr>
              <w:t>i županijsko natjecanje</w:t>
            </w:r>
          </w:p>
          <w:p w14:paraId="69FB0C52" w14:textId="77777777" w:rsidR="00DA2045" w:rsidRPr="00896A2D" w:rsidRDefault="00DA2045" w:rsidP="006658B1">
            <w:pPr>
              <w:spacing w:after="0" w:line="240" w:lineRule="auto"/>
              <w:rPr>
                <w:rFonts w:ascii="Arial" w:hAnsi="Arial" w:cs="Arial"/>
              </w:rPr>
            </w:pPr>
          </w:p>
        </w:tc>
      </w:tr>
    </w:tbl>
    <w:p w14:paraId="33B58F87" w14:textId="77777777" w:rsidR="008A1C03" w:rsidRDefault="008A1C03" w:rsidP="00C008B2">
      <w:pPr>
        <w:rPr>
          <w:rFonts w:ascii="Arial" w:hAnsi="Arial" w:cs="Arial"/>
        </w:rPr>
      </w:pPr>
    </w:p>
    <w:p w14:paraId="574FFD77" w14:textId="77777777" w:rsidR="00F7647E" w:rsidRDefault="00F7647E" w:rsidP="00C008B2">
      <w:pPr>
        <w:rPr>
          <w:rFonts w:ascii="Arial" w:hAnsi="Arial" w:cs="Arial"/>
        </w:rPr>
      </w:pPr>
    </w:p>
    <w:p w14:paraId="32BBACC0" w14:textId="77777777" w:rsidR="00F7647E" w:rsidRDefault="00F7647E" w:rsidP="00C008B2">
      <w:pPr>
        <w:rPr>
          <w:rFonts w:ascii="Arial" w:hAnsi="Arial" w:cs="Arial"/>
        </w:rPr>
      </w:pPr>
    </w:p>
    <w:p w14:paraId="47A01B0B" w14:textId="77777777" w:rsidR="00F27E80" w:rsidRDefault="00F27E80" w:rsidP="00C008B2">
      <w:pPr>
        <w:rPr>
          <w:rFonts w:ascii="Arial" w:hAnsi="Arial" w:cs="Arial"/>
        </w:rPr>
      </w:pPr>
    </w:p>
    <w:p w14:paraId="2A6E0ABF" w14:textId="77777777" w:rsidR="00F27E80" w:rsidRDefault="00F27E80" w:rsidP="00C008B2">
      <w:pPr>
        <w:rPr>
          <w:rFonts w:ascii="Arial" w:hAnsi="Arial" w:cs="Arial"/>
        </w:rPr>
      </w:pPr>
    </w:p>
    <w:p w14:paraId="2157FA9C" w14:textId="77777777" w:rsidR="00F27E80" w:rsidRDefault="00F27E80" w:rsidP="00C008B2">
      <w:pPr>
        <w:rPr>
          <w:rFonts w:ascii="Arial" w:hAnsi="Arial" w:cs="Arial"/>
        </w:rPr>
      </w:pPr>
    </w:p>
    <w:p w14:paraId="7F2913A8" w14:textId="77777777" w:rsidR="00F27E80" w:rsidRDefault="00F27E80" w:rsidP="00C008B2">
      <w:pPr>
        <w:rPr>
          <w:rFonts w:ascii="Arial" w:hAnsi="Arial" w:cs="Arial"/>
        </w:rPr>
      </w:pPr>
    </w:p>
    <w:p w14:paraId="77D82B56" w14:textId="77777777" w:rsidR="00F27E80" w:rsidRDefault="00F27E80" w:rsidP="00C008B2">
      <w:pPr>
        <w:rPr>
          <w:rFonts w:ascii="Arial" w:hAnsi="Arial" w:cs="Arial"/>
        </w:rPr>
      </w:pPr>
    </w:p>
    <w:p w14:paraId="10514582" w14:textId="77777777" w:rsidR="00F27E80" w:rsidRDefault="00F27E80" w:rsidP="00C008B2">
      <w:pPr>
        <w:rPr>
          <w:rFonts w:ascii="Arial" w:hAnsi="Arial" w:cs="Arial"/>
        </w:rPr>
      </w:pPr>
    </w:p>
    <w:p w14:paraId="06D454EC" w14:textId="77777777" w:rsidR="00F27E80" w:rsidRDefault="00F27E8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974"/>
      </w:tblGrid>
      <w:tr w:rsidR="00F27E80" w:rsidRPr="00814A48" w14:paraId="11AF2158"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9812619" w14:textId="77777777" w:rsidR="00F27E80" w:rsidRPr="00814A48" w:rsidRDefault="00F27E80" w:rsidP="009644CA">
            <w:pPr>
              <w:spacing w:after="0" w:line="240" w:lineRule="auto"/>
              <w:jc w:val="center"/>
              <w:rPr>
                <w:rFonts w:ascii="Arial" w:hAnsi="Arial" w:cs="Arial"/>
              </w:rPr>
            </w:pPr>
            <w:r w:rsidRPr="00814A48">
              <w:rPr>
                <w:rFonts w:ascii="Arial" w:hAnsi="Arial" w:cs="Arial"/>
              </w:rPr>
              <w:lastRenderedPageBreak/>
              <w:t>Aktivnost / Program / Projekt</w:t>
            </w:r>
          </w:p>
          <w:p w14:paraId="0A9F449C" w14:textId="77777777" w:rsidR="00F27E80" w:rsidRPr="00814A48" w:rsidRDefault="00F27E80" w:rsidP="009644CA">
            <w:pPr>
              <w:spacing w:after="0" w:line="240" w:lineRule="auto"/>
              <w:jc w:val="center"/>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1B17B8A4" w14:textId="77777777" w:rsidR="00F27E80" w:rsidRPr="00814A48" w:rsidRDefault="00F27E80" w:rsidP="009644CA">
            <w:pPr>
              <w:spacing w:after="0" w:line="240" w:lineRule="auto"/>
              <w:rPr>
                <w:rFonts w:ascii="Arial" w:hAnsi="Arial" w:cs="Arial"/>
              </w:rPr>
            </w:pPr>
          </w:p>
          <w:p w14:paraId="7813263E" w14:textId="77777777" w:rsidR="00F27E80" w:rsidRPr="00814A48" w:rsidRDefault="00F27E80" w:rsidP="009644CA">
            <w:pPr>
              <w:spacing w:after="0" w:line="240" w:lineRule="auto"/>
              <w:rPr>
                <w:rFonts w:ascii="Arial" w:hAnsi="Arial" w:cs="Arial"/>
                <w:b/>
                <w:bCs/>
                <w:color w:val="FF0000"/>
              </w:rPr>
            </w:pPr>
            <w:r w:rsidRPr="64F75687">
              <w:rPr>
                <w:rFonts w:ascii="Arial" w:hAnsi="Arial" w:cs="Arial"/>
                <w:b/>
                <w:bCs/>
              </w:rPr>
              <w:t>Dodatni rad – Biologija</w:t>
            </w:r>
            <w:r w:rsidRPr="64F75687">
              <w:rPr>
                <w:rFonts w:ascii="Arial" w:hAnsi="Arial" w:cs="Arial"/>
                <w:b/>
                <w:bCs/>
                <w:color w:val="FF0000"/>
              </w:rPr>
              <w:t xml:space="preserve"> </w:t>
            </w:r>
            <w:r w:rsidRPr="00F27E80">
              <w:rPr>
                <w:rFonts w:ascii="Arial" w:hAnsi="Arial" w:cs="Arial"/>
                <w:b/>
                <w:bCs/>
              </w:rPr>
              <w:t>(7. razred)</w:t>
            </w:r>
          </w:p>
        </w:tc>
      </w:tr>
      <w:tr w:rsidR="00F27E80" w:rsidRPr="00814A48" w14:paraId="04BF3C5E"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069EFA86" w14:textId="77777777" w:rsidR="00F27E80" w:rsidRPr="00814A48" w:rsidRDefault="00F27E80" w:rsidP="009644CA">
            <w:pPr>
              <w:spacing w:after="0" w:line="240" w:lineRule="auto"/>
              <w:jc w:val="center"/>
              <w:rPr>
                <w:rFonts w:ascii="Arial" w:hAnsi="Arial" w:cs="Arial"/>
              </w:rPr>
            </w:pPr>
          </w:p>
          <w:p w14:paraId="1BFD9A15" w14:textId="77777777" w:rsidR="00F27E80" w:rsidRPr="00814A48" w:rsidRDefault="00F27E80" w:rsidP="009644CA">
            <w:pPr>
              <w:spacing w:after="0" w:line="240" w:lineRule="auto"/>
              <w:jc w:val="center"/>
              <w:rPr>
                <w:rFonts w:ascii="Arial" w:hAnsi="Arial" w:cs="Arial"/>
              </w:rPr>
            </w:pPr>
          </w:p>
          <w:p w14:paraId="6B0CE255" w14:textId="77777777" w:rsidR="00F27E80" w:rsidRPr="00814A48" w:rsidRDefault="00F27E80" w:rsidP="009644CA">
            <w:pPr>
              <w:spacing w:after="0" w:line="240" w:lineRule="auto"/>
              <w:rPr>
                <w:rFonts w:ascii="Arial" w:hAnsi="Arial" w:cs="Arial"/>
              </w:rPr>
            </w:pPr>
          </w:p>
          <w:p w14:paraId="6853B463" w14:textId="77777777" w:rsidR="00F27E80" w:rsidRPr="00814A48" w:rsidRDefault="00F27E80" w:rsidP="009644CA">
            <w:pPr>
              <w:spacing w:after="0" w:line="240" w:lineRule="auto"/>
              <w:jc w:val="center"/>
              <w:rPr>
                <w:rFonts w:ascii="Arial" w:hAnsi="Arial" w:cs="Arial"/>
              </w:rPr>
            </w:pPr>
          </w:p>
          <w:p w14:paraId="6E3C2E2D" w14:textId="77777777" w:rsidR="00F27E80" w:rsidRPr="00814A48" w:rsidRDefault="00F27E80" w:rsidP="009644CA">
            <w:pPr>
              <w:spacing w:after="0" w:line="240" w:lineRule="auto"/>
              <w:jc w:val="center"/>
              <w:rPr>
                <w:rFonts w:ascii="Arial" w:hAnsi="Arial" w:cs="Arial"/>
              </w:rPr>
            </w:pPr>
            <w:r w:rsidRPr="00814A48">
              <w:rPr>
                <w:rFonts w:ascii="Arial" w:hAnsi="Arial" w:cs="Arial"/>
              </w:rPr>
              <w:t>Ciljevi</w:t>
            </w:r>
          </w:p>
          <w:p w14:paraId="15C469FD" w14:textId="77777777" w:rsidR="00F27E80" w:rsidRPr="00814A48" w:rsidRDefault="00F27E80" w:rsidP="009644CA">
            <w:pPr>
              <w:spacing w:after="0" w:line="240" w:lineRule="auto"/>
              <w:jc w:val="center"/>
              <w:rPr>
                <w:rFonts w:ascii="Arial" w:hAnsi="Arial" w:cs="Arial"/>
              </w:rPr>
            </w:pPr>
          </w:p>
          <w:p w14:paraId="2B22C948" w14:textId="77777777" w:rsidR="00F27E80" w:rsidRPr="00814A48" w:rsidRDefault="00F27E80" w:rsidP="009644CA">
            <w:pPr>
              <w:spacing w:after="0" w:line="240" w:lineRule="auto"/>
              <w:jc w:val="center"/>
              <w:rPr>
                <w:rFonts w:ascii="Arial" w:hAnsi="Arial" w:cs="Arial"/>
              </w:rPr>
            </w:pPr>
          </w:p>
          <w:p w14:paraId="709095BC" w14:textId="77777777" w:rsidR="00F27E80" w:rsidRPr="00814A48" w:rsidRDefault="00F27E80" w:rsidP="009644CA">
            <w:pPr>
              <w:spacing w:after="0" w:line="240" w:lineRule="auto"/>
              <w:rPr>
                <w:rFonts w:ascii="Arial" w:hAnsi="Arial" w:cs="Arial"/>
              </w:rPr>
            </w:pPr>
          </w:p>
          <w:p w14:paraId="75CD518B" w14:textId="77777777" w:rsidR="00F27E80" w:rsidRPr="00814A48" w:rsidRDefault="00F27E80"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60BE3243" w14:textId="77777777" w:rsidR="00F27E80" w:rsidRPr="00814A48" w:rsidRDefault="00F27E80" w:rsidP="009644CA">
            <w:pPr>
              <w:spacing w:after="0" w:line="240" w:lineRule="auto"/>
              <w:rPr>
                <w:rFonts w:ascii="Arial" w:hAnsi="Arial" w:cs="Arial"/>
              </w:rPr>
            </w:pPr>
            <w:r w:rsidRPr="64F75687">
              <w:rPr>
                <w:rFonts w:ascii="Arial" w:hAnsi="Arial" w:cs="Arial"/>
              </w:rPr>
              <w:t>1) proširiti programski sadržaj biologije za</w:t>
            </w:r>
            <w:r w:rsidRPr="64F75687">
              <w:rPr>
                <w:rFonts w:ascii="Arial" w:hAnsi="Arial" w:cs="Arial"/>
                <w:color w:val="FF0000"/>
              </w:rPr>
              <w:t xml:space="preserve"> 7. </w:t>
            </w:r>
            <w:r w:rsidRPr="64F75687">
              <w:rPr>
                <w:rFonts w:ascii="Arial" w:hAnsi="Arial" w:cs="Arial"/>
              </w:rPr>
              <w:t xml:space="preserve">razred i pripremiti učenike za natjecanje; </w:t>
            </w:r>
          </w:p>
          <w:p w14:paraId="7B9B1C69" w14:textId="77777777" w:rsidR="00F27E80" w:rsidRPr="00814A48" w:rsidRDefault="00F27E80" w:rsidP="009644CA">
            <w:pPr>
              <w:spacing w:after="0" w:line="240" w:lineRule="auto"/>
              <w:rPr>
                <w:rFonts w:ascii="Arial" w:hAnsi="Arial" w:cs="Arial"/>
              </w:rPr>
            </w:pPr>
            <w:r w:rsidRPr="00814A48">
              <w:rPr>
                <w:rFonts w:ascii="Arial" w:hAnsi="Arial" w:cs="Arial"/>
              </w:rPr>
              <w:t>2) razviti interes za prirodoznanstvena istraživanja;</w:t>
            </w:r>
          </w:p>
          <w:p w14:paraId="089DF3D1" w14:textId="77777777" w:rsidR="00F27E80" w:rsidRPr="00814A48" w:rsidRDefault="00F27E80" w:rsidP="009644CA">
            <w:pPr>
              <w:spacing w:after="0" w:line="240" w:lineRule="auto"/>
              <w:rPr>
                <w:rFonts w:ascii="Arial" w:hAnsi="Arial" w:cs="Arial"/>
              </w:rPr>
            </w:pPr>
            <w:r w:rsidRPr="00814A48">
              <w:rPr>
                <w:rFonts w:ascii="Arial" w:hAnsi="Arial" w:cs="Arial"/>
              </w:rPr>
              <w:t>3) razviti pozitivan stav prema Biologiji, želju za samostalnim učenjem, postavljanjem pitanja i provođenjem jednostavnih i složenijih pokusa radi dobivanja odgovora</w:t>
            </w:r>
          </w:p>
          <w:p w14:paraId="2E9F3C38" w14:textId="77777777" w:rsidR="00F27E80" w:rsidRPr="00814A48" w:rsidRDefault="00F27E80" w:rsidP="009644CA">
            <w:pPr>
              <w:spacing w:after="0" w:line="240" w:lineRule="auto"/>
              <w:rPr>
                <w:rFonts w:ascii="Arial" w:hAnsi="Arial" w:cs="Arial"/>
              </w:rPr>
            </w:pPr>
            <w:r w:rsidRPr="00814A48">
              <w:rPr>
                <w:rFonts w:ascii="Arial" w:hAnsi="Arial" w:cs="Arial"/>
              </w:rPr>
              <w:t>4) razviti istraživačke kompetencije koje podrazumijevaju analitički pristup temeljen na znanstvenim principima, odnosno razvoj vještina postavljanja pitanja, planiranja, promatranja, eksperimentiranja, tumačenja rezultata, donošenja zaključaka i predstavljanja istraživanja</w:t>
            </w:r>
          </w:p>
          <w:p w14:paraId="2DD5F907" w14:textId="77777777" w:rsidR="00F27E80" w:rsidRPr="00814A48" w:rsidRDefault="00F27E80" w:rsidP="009644CA">
            <w:pPr>
              <w:spacing w:after="0" w:line="240" w:lineRule="auto"/>
              <w:rPr>
                <w:rFonts w:ascii="Arial" w:hAnsi="Arial" w:cs="Arial"/>
              </w:rPr>
            </w:pPr>
            <w:r w:rsidRPr="00814A48">
              <w:rPr>
                <w:rFonts w:ascii="Arial" w:hAnsi="Arial" w:cs="Arial"/>
              </w:rPr>
              <w:t>5) razviti kompetencije korištenja različitim tehnologijama, poput informacijsko komunikacijskim tehnologijama, optičkim i drugim napravama, laboratorijskim priborom i slično.</w:t>
            </w:r>
          </w:p>
        </w:tc>
      </w:tr>
      <w:tr w:rsidR="00F27E80" w:rsidRPr="00814A48" w14:paraId="32DB5378"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377B85D1" w14:textId="77777777" w:rsidR="00F27E80" w:rsidRPr="00814A48" w:rsidRDefault="00F27E80" w:rsidP="009644CA">
            <w:pPr>
              <w:spacing w:after="0" w:line="240" w:lineRule="auto"/>
              <w:rPr>
                <w:rFonts w:ascii="Arial" w:hAnsi="Arial" w:cs="Arial"/>
              </w:rPr>
            </w:pPr>
          </w:p>
          <w:p w14:paraId="18C96816" w14:textId="77777777" w:rsidR="00F27E80" w:rsidRPr="00814A48" w:rsidRDefault="00F27E80" w:rsidP="009644CA">
            <w:pPr>
              <w:spacing w:after="0" w:line="240" w:lineRule="auto"/>
              <w:jc w:val="center"/>
              <w:rPr>
                <w:rFonts w:ascii="Arial" w:hAnsi="Arial" w:cs="Arial"/>
              </w:rPr>
            </w:pPr>
            <w:r w:rsidRPr="00814A48">
              <w:rPr>
                <w:rFonts w:ascii="Arial" w:hAnsi="Arial" w:cs="Arial"/>
              </w:rPr>
              <w:t>Namjena</w:t>
            </w:r>
          </w:p>
          <w:p w14:paraId="01AAE093" w14:textId="77777777" w:rsidR="00F27E80" w:rsidRPr="00814A48" w:rsidRDefault="00F27E80"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13760CF2" w14:textId="77777777" w:rsidR="00F27E80" w:rsidRPr="00814A48" w:rsidRDefault="00F27E80" w:rsidP="009644CA">
            <w:pPr>
              <w:spacing w:after="0" w:line="240" w:lineRule="auto"/>
              <w:rPr>
                <w:rFonts w:ascii="Arial" w:hAnsi="Arial" w:cs="Arial"/>
              </w:rPr>
            </w:pPr>
            <w:r w:rsidRPr="64F75687">
              <w:rPr>
                <w:rFonts w:ascii="Arial" w:hAnsi="Arial" w:cs="Arial"/>
              </w:rPr>
              <w:t>Za učenike</w:t>
            </w:r>
            <w:r w:rsidRPr="64F75687">
              <w:rPr>
                <w:rFonts w:ascii="Arial" w:hAnsi="Arial" w:cs="Arial"/>
                <w:color w:val="FF0000"/>
              </w:rPr>
              <w:t xml:space="preserve"> </w:t>
            </w:r>
            <w:r w:rsidRPr="00F27E80">
              <w:rPr>
                <w:rFonts w:ascii="Arial" w:hAnsi="Arial" w:cs="Arial"/>
              </w:rPr>
              <w:t xml:space="preserve">7. razreda. </w:t>
            </w:r>
            <w:r w:rsidRPr="64F75687">
              <w:rPr>
                <w:rFonts w:ascii="Arial" w:hAnsi="Arial" w:cs="Arial"/>
              </w:rPr>
              <w:t>Poticanje znatiželje učenika, njihove motivacije za učenjem i otkrivanjem svijeta oko sebe te ih osposobljavati za samostalne aktivnosti učenja i istraživanja, primjenu stečenih znanja i vještina te načela etičnosti u svakodnevnome životu. Osim navedenih kompetencija učenik razvija i odgovornost prema sebi, prirodi i okolišu te poduzetnost i djelovanje u zajednici s jasno izgrađenim stavovima o općemu dobru.</w:t>
            </w:r>
          </w:p>
        </w:tc>
      </w:tr>
      <w:tr w:rsidR="00F27E80" w:rsidRPr="00814A48" w14:paraId="50E621C5"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31DEBE0" w14:textId="77777777" w:rsidR="00F27E80" w:rsidRPr="00814A48" w:rsidRDefault="00F27E80" w:rsidP="009644CA">
            <w:pPr>
              <w:spacing w:after="0" w:line="240" w:lineRule="auto"/>
              <w:rPr>
                <w:rFonts w:ascii="Arial" w:hAnsi="Arial" w:cs="Arial"/>
              </w:rPr>
            </w:pPr>
          </w:p>
          <w:p w14:paraId="4DEEBC94" w14:textId="77777777" w:rsidR="00F27E80" w:rsidRPr="00814A48" w:rsidRDefault="00F27E80" w:rsidP="009644CA">
            <w:pPr>
              <w:spacing w:after="0" w:line="240" w:lineRule="auto"/>
              <w:jc w:val="center"/>
              <w:rPr>
                <w:rFonts w:ascii="Arial" w:hAnsi="Arial" w:cs="Arial"/>
              </w:rPr>
            </w:pPr>
            <w:r w:rsidRPr="00814A48">
              <w:rPr>
                <w:rFonts w:ascii="Arial" w:hAnsi="Arial" w:cs="Arial"/>
              </w:rPr>
              <w:t>Nositelj(i)</w:t>
            </w:r>
          </w:p>
          <w:p w14:paraId="5AC54930" w14:textId="77777777" w:rsidR="00F27E80" w:rsidRPr="00814A48" w:rsidRDefault="00F27E80"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5D95A4F5" w14:textId="77777777" w:rsidR="00F27E80" w:rsidRPr="00814A48" w:rsidRDefault="00F27E80" w:rsidP="009644CA">
            <w:pPr>
              <w:spacing w:after="0" w:line="240" w:lineRule="auto"/>
              <w:rPr>
                <w:rFonts w:ascii="Arial" w:hAnsi="Arial" w:cs="Arial"/>
                <w:color w:val="FF0000"/>
              </w:rPr>
            </w:pPr>
            <w:r w:rsidRPr="64F75687">
              <w:rPr>
                <w:rFonts w:ascii="Arial" w:hAnsi="Arial" w:cs="Arial"/>
              </w:rPr>
              <w:t>Tamara Brozović Jurišić,</w:t>
            </w:r>
            <w:r w:rsidRPr="64F75687">
              <w:rPr>
                <w:rFonts w:ascii="Arial" w:hAnsi="Arial" w:cs="Arial"/>
                <w:color w:val="FF0000"/>
              </w:rPr>
              <w:t xml:space="preserve"> </w:t>
            </w:r>
            <w:r w:rsidRPr="00F27E80">
              <w:rPr>
                <w:rFonts w:ascii="Arial" w:hAnsi="Arial" w:cs="Arial"/>
              </w:rPr>
              <w:t>učenici 7.razreda</w:t>
            </w:r>
          </w:p>
        </w:tc>
      </w:tr>
      <w:tr w:rsidR="00F27E80" w:rsidRPr="00814A48" w14:paraId="00B00927"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7AA6972" w14:textId="77777777" w:rsidR="00F27E80" w:rsidRPr="00814A48" w:rsidRDefault="00F27E80" w:rsidP="009644CA">
            <w:pPr>
              <w:spacing w:after="0" w:line="240" w:lineRule="auto"/>
              <w:jc w:val="center"/>
              <w:rPr>
                <w:rFonts w:ascii="Arial" w:hAnsi="Arial" w:cs="Arial"/>
              </w:rPr>
            </w:pPr>
          </w:p>
          <w:p w14:paraId="4F9BFCF3" w14:textId="77777777" w:rsidR="00F27E80" w:rsidRPr="00814A48" w:rsidRDefault="00F27E80" w:rsidP="009644CA">
            <w:pPr>
              <w:spacing w:after="0" w:line="240" w:lineRule="auto"/>
              <w:rPr>
                <w:rFonts w:ascii="Arial" w:hAnsi="Arial" w:cs="Arial"/>
              </w:rPr>
            </w:pPr>
          </w:p>
          <w:p w14:paraId="2E43DB82" w14:textId="77777777" w:rsidR="00F27E80" w:rsidRPr="00814A48" w:rsidRDefault="00F27E80" w:rsidP="009644CA">
            <w:pPr>
              <w:spacing w:after="0" w:line="240" w:lineRule="auto"/>
              <w:jc w:val="center"/>
              <w:rPr>
                <w:rFonts w:ascii="Arial" w:hAnsi="Arial" w:cs="Arial"/>
              </w:rPr>
            </w:pPr>
            <w:r w:rsidRPr="00814A48">
              <w:rPr>
                <w:rFonts w:ascii="Arial" w:hAnsi="Arial" w:cs="Arial"/>
              </w:rPr>
              <w:t>Način realizacije</w:t>
            </w:r>
          </w:p>
          <w:p w14:paraId="7C48CCE9" w14:textId="77777777" w:rsidR="00F27E80" w:rsidRPr="00814A48" w:rsidRDefault="00F27E80" w:rsidP="009644CA">
            <w:pPr>
              <w:spacing w:after="0" w:line="240" w:lineRule="auto"/>
              <w:rPr>
                <w:rFonts w:ascii="Arial" w:hAnsi="Arial" w:cs="Arial"/>
              </w:rPr>
            </w:pPr>
          </w:p>
          <w:p w14:paraId="0FE9F9D0" w14:textId="77777777" w:rsidR="00F27E80" w:rsidRPr="00814A48" w:rsidRDefault="00F27E80"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1E215B15" w14:textId="77777777" w:rsidR="00F27E80" w:rsidRPr="00814A48" w:rsidRDefault="00F27E80" w:rsidP="009644CA">
            <w:pPr>
              <w:spacing w:after="0" w:line="240" w:lineRule="auto"/>
              <w:rPr>
                <w:rFonts w:ascii="Arial" w:hAnsi="Arial" w:cs="Arial"/>
              </w:rPr>
            </w:pPr>
            <w:r w:rsidRPr="00814A48">
              <w:rPr>
                <w:rFonts w:ascii="Arial" w:hAnsi="Arial" w:cs="Arial"/>
              </w:rPr>
              <w:t>Uključivanje učenika u proučavanje živoga svijeta, što pridonosi usvajanju bioloških koncepata, modela i teorija. Iskustveno i istraživačko učenje s ciljem razvijanja istraživačkih kompetencije koje podrazumijevaju analitički pristup temeljen na znanstvenim principima, odnosno razvoj vještina postavljanja pitanja, planiranja, promatranja, eksperimentiranja, tumačenja rezultata, donošenja zaključaka i predstavljanja istraživanja. Popularizirati biološke sadržaje korištenjem informacijsko-komunikacijske tehnologije. Uključivanje u projekte. Izrada i uređivanje biološke  web stranice.</w:t>
            </w:r>
          </w:p>
        </w:tc>
      </w:tr>
      <w:tr w:rsidR="00F27E80" w:rsidRPr="00814A48" w14:paraId="4644E64C"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7C5BCC72" w14:textId="77777777" w:rsidR="00F27E80" w:rsidRPr="00814A48" w:rsidRDefault="00F27E80" w:rsidP="009644CA">
            <w:pPr>
              <w:spacing w:after="0" w:line="240" w:lineRule="auto"/>
              <w:rPr>
                <w:rFonts w:ascii="Arial" w:hAnsi="Arial" w:cs="Arial"/>
              </w:rPr>
            </w:pPr>
          </w:p>
          <w:p w14:paraId="68BF22DB" w14:textId="77777777" w:rsidR="00F27E80" w:rsidRPr="00814A48" w:rsidRDefault="00F27E80" w:rsidP="009644CA">
            <w:pPr>
              <w:spacing w:after="0" w:line="240" w:lineRule="auto"/>
              <w:jc w:val="center"/>
              <w:rPr>
                <w:rFonts w:ascii="Arial" w:hAnsi="Arial" w:cs="Arial"/>
              </w:rPr>
            </w:pPr>
            <w:proofErr w:type="spellStart"/>
            <w:r w:rsidRPr="00814A48">
              <w:rPr>
                <w:rFonts w:ascii="Arial" w:hAnsi="Arial" w:cs="Arial"/>
              </w:rPr>
              <w:t>Vremenik</w:t>
            </w:r>
            <w:proofErr w:type="spellEnd"/>
          </w:p>
          <w:p w14:paraId="07A91117" w14:textId="77777777" w:rsidR="00F27E80" w:rsidRPr="00814A48" w:rsidRDefault="00F27E80"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7C01578C" w14:textId="77777777" w:rsidR="00F27E80" w:rsidRDefault="00F27E80" w:rsidP="009644CA">
            <w:pPr>
              <w:spacing w:after="0" w:line="240" w:lineRule="auto"/>
              <w:rPr>
                <w:rFonts w:ascii="Arial" w:hAnsi="Arial" w:cs="Arial"/>
              </w:rPr>
            </w:pPr>
          </w:p>
          <w:p w14:paraId="5A889EE7" w14:textId="77777777" w:rsidR="00F27E80" w:rsidRPr="00814A48" w:rsidRDefault="00F27E80" w:rsidP="009644CA">
            <w:pPr>
              <w:spacing w:after="0" w:line="240" w:lineRule="auto"/>
              <w:rPr>
                <w:rFonts w:ascii="Arial" w:hAnsi="Arial" w:cs="Arial"/>
              </w:rPr>
            </w:pPr>
            <w:r w:rsidRPr="64F75687">
              <w:rPr>
                <w:rFonts w:ascii="Arial" w:hAnsi="Arial" w:cs="Arial"/>
              </w:rPr>
              <w:t xml:space="preserve">Tijekom nastavne godine </w:t>
            </w:r>
            <w:r w:rsidRPr="00F27E80">
              <w:rPr>
                <w:rFonts w:ascii="Arial" w:hAnsi="Arial" w:cs="Arial"/>
              </w:rPr>
              <w:t>0,5 sati tjedno</w:t>
            </w:r>
            <w:r w:rsidRPr="64F75687">
              <w:rPr>
                <w:rFonts w:ascii="Arial" w:hAnsi="Arial" w:cs="Arial"/>
              </w:rPr>
              <w:t>.</w:t>
            </w:r>
          </w:p>
        </w:tc>
      </w:tr>
      <w:tr w:rsidR="00F27E80" w:rsidRPr="00814A48" w14:paraId="19C1E1CD"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5C43DE67" w14:textId="77777777" w:rsidR="00F27E80" w:rsidRPr="00814A48" w:rsidRDefault="00F27E80" w:rsidP="009644CA">
            <w:pPr>
              <w:spacing w:after="0" w:line="240" w:lineRule="auto"/>
              <w:rPr>
                <w:rFonts w:ascii="Arial" w:hAnsi="Arial" w:cs="Arial"/>
              </w:rPr>
            </w:pPr>
          </w:p>
          <w:p w14:paraId="32B80BBB" w14:textId="77777777" w:rsidR="00F27E80" w:rsidRPr="00814A48" w:rsidRDefault="00F27E80" w:rsidP="009644CA">
            <w:pPr>
              <w:spacing w:after="0" w:line="240" w:lineRule="auto"/>
              <w:jc w:val="center"/>
              <w:rPr>
                <w:rFonts w:ascii="Arial" w:hAnsi="Arial" w:cs="Arial"/>
              </w:rPr>
            </w:pPr>
          </w:p>
          <w:p w14:paraId="59A6D781" w14:textId="77777777" w:rsidR="00F27E80" w:rsidRPr="00814A48" w:rsidRDefault="00F27E80" w:rsidP="009644CA">
            <w:pPr>
              <w:spacing w:after="0" w:line="240" w:lineRule="auto"/>
              <w:jc w:val="center"/>
              <w:rPr>
                <w:rFonts w:ascii="Arial" w:hAnsi="Arial" w:cs="Arial"/>
              </w:rPr>
            </w:pPr>
            <w:r w:rsidRPr="00814A48">
              <w:rPr>
                <w:rFonts w:ascii="Arial" w:hAnsi="Arial" w:cs="Arial"/>
              </w:rPr>
              <w:t>Okvirni troškovnik</w:t>
            </w:r>
          </w:p>
          <w:p w14:paraId="70A65025" w14:textId="77777777" w:rsidR="00F27E80" w:rsidRPr="00814A48" w:rsidRDefault="00F27E80"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375D84F1" w14:textId="77777777" w:rsidR="00F27E80" w:rsidRPr="00814A48" w:rsidRDefault="00F27E80" w:rsidP="009644CA">
            <w:pPr>
              <w:spacing w:after="0" w:line="240" w:lineRule="auto"/>
              <w:rPr>
                <w:rFonts w:ascii="Arial" w:hAnsi="Arial" w:cs="Arial"/>
              </w:rPr>
            </w:pPr>
            <w:r w:rsidRPr="00814A48">
              <w:rPr>
                <w:rFonts w:ascii="Arial" w:hAnsi="Arial" w:cs="Arial"/>
              </w:rPr>
              <w:t>Potrošni materijal (kemikalije, kemijski pribor, papir za kopiranje) oko 30 eura</w:t>
            </w:r>
          </w:p>
        </w:tc>
      </w:tr>
      <w:tr w:rsidR="00F27E80" w:rsidRPr="00814A48" w14:paraId="09434BD6"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3E003D8E" w14:textId="77777777" w:rsidR="00F27E80" w:rsidRPr="00814A48" w:rsidRDefault="00F27E80" w:rsidP="009644CA">
            <w:pPr>
              <w:spacing w:after="0" w:line="240" w:lineRule="auto"/>
              <w:jc w:val="center"/>
              <w:rPr>
                <w:rFonts w:ascii="Arial" w:hAnsi="Arial" w:cs="Arial"/>
              </w:rPr>
            </w:pPr>
          </w:p>
          <w:p w14:paraId="2A464063" w14:textId="77777777" w:rsidR="00F27E80" w:rsidRPr="00814A48" w:rsidRDefault="00F27E80" w:rsidP="009644CA">
            <w:pPr>
              <w:spacing w:after="0" w:line="240" w:lineRule="auto"/>
              <w:jc w:val="center"/>
              <w:rPr>
                <w:rFonts w:ascii="Arial" w:hAnsi="Arial" w:cs="Arial"/>
              </w:rPr>
            </w:pPr>
          </w:p>
          <w:p w14:paraId="6420DA99" w14:textId="77777777" w:rsidR="00F27E80" w:rsidRPr="00814A48" w:rsidRDefault="00F27E80" w:rsidP="009644CA">
            <w:pPr>
              <w:spacing w:after="0" w:line="240" w:lineRule="auto"/>
              <w:jc w:val="center"/>
              <w:rPr>
                <w:rFonts w:ascii="Arial" w:hAnsi="Arial" w:cs="Arial"/>
              </w:rPr>
            </w:pPr>
          </w:p>
          <w:p w14:paraId="5B6F081B" w14:textId="77777777" w:rsidR="00F27E80" w:rsidRPr="00814A48" w:rsidRDefault="00F27E80" w:rsidP="009644CA">
            <w:pPr>
              <w:spacing w:after="0" w:line="240" w:lineRule="auto"/>
              <w:jc w:val="center"/>
              <w:rPr>
                <w:rFonts w:ascii="Arial" w:hAnsi="Arial" w:cs="Arial"/>
              </w:rPr>
            </w:pPr>
            <w:r w:rsidRPr="00814A48">
              <w:rPr>
                <w:rFonts w:ascii="Arial" w:hAnsi="Arial" w:cs="Arial"/>
              </w:rPr>
              <w:t>Način praćenja</w:t>
            </w:r>
          </w:p>
          <w:p w14:paraId="4D96DC8F" w14:textId="77777777" w:rsidR="00F27E80" w:rsidRPr="00814A48" w:rsidRDefault="00F27E80" w:rsidP="009644CA">
            <w:pPr>
              <w:spacing w:after="0" w:line="240" w:lineRule="auto"/>
              <w:jc w:val="center"/>
              <w:rPr>
                <w:rFonts w:ascii="Arial" w:hAnsi="Arial" w:cs="Arial"/>
              </w:rPr>
            </w:pPr>
            <w:r w:rsidRPr="00814A48">
              <w:rPr>
                <w:rFonts w:ascii="Arial" w:hAnsi="Arial" w:cs="Arial"/>
              </w:rPr>
              <w:t>aktivnosti / programa / projekta</w:t>
            </w:r>
          </w:p>
          <w:p w14:paraId="2F98313E" w14:textId="77777777" w:rsidR="00F27E80" w:rsidRPr="00814A48" w:rsidRDefault="00F27E80" w:rsidP="009644CA">
            <w:pPr>
              <w:spacing w:after="0" w:line="240" w:lineRule="auto"/>
              <w:jc w:val="center"/>
              <w:rPr>
                <w:rFonts w:ascii="Arial" w:hAnsi="Arial" w:cs="Arial"/>
              </w:rPr>
            </w:pPr>
          </w:p>
          <w:p w14:paraId="7CA5E273" w14:textId="77777777" w:rsidR="00F27E80" w:rsidRPr="00814A48" w:rsidRDefault="00F27E80"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02ED4832" w14:textId="77777777" w:rsidR="00F27E80" w:rsidRDefault="00F27E80" w:rsidP="009644CA">
            <w:pPr>
              <w:spacing w:after="0" w:line="240" w:lineRule="auto"/>
              <w:rPr>
                <w:rFonts w:ascii="Arial" w:hAnsi="Arial" w:cs="Arial"/>
              </w:rPr>
            </w:pPr>
          </w:p>
          <w:p w14:paraId="63F767B9" w14:textId="77777777" w:rsidR="00F27E80" w:rsidRPr="00814A48" w:rsidRDefault="00F27E80" w:rsidP="009644CA">
            <w:pPr>
              <w:spacing w:after="0" w:line="240" w:lineRule="auto"/>
              <w:rPr>
                <w:rFonts w:ascii="Arial" w:hAnsi="Arial" w:cs="Arial"/>
              </w:rPr>
            </w:pPr>
            <w:r w:rsidRPr="00814A48">
              <w:rPr>
                <w:rFonts w:ascii="Arial" w:hAnsi="Arial" w:cs="Arial"/>
              </w:rPr>
              <w:t xml:space="preserve">-praćenje uključenosti učenika u aktivnosti </w:t>
            </w:r>
          </w:p>
          <w:p w14:paraId="255321F1" w14:textId="77777777" w:rsidR="00F27E80" w:rsidRPr="00814A48" w:rsidRDefault="00F27E80" w:rsidP="009644CA">
            <w:pPr>
              <w:spacing w:after="0" w:line="240" w:lineRule="auto"/>
              <w:rPr>
                <w:rFonts w:ascii="Arial" w:hAnsi="Arial" w:cs="Arial"/>
              </w:rPr>
            </w:pPr>
            <w:r w:rsidRPr="00814A48">
              <w:rPr>
                <w:rFonts w:ascii="Arial" w:hAnsi="Arial" w:cs="Arial"/>
              </w:rPr>
              <w:t>-uspješnost svladavanja vještine korištenja različitih alata</w:t>
            </w:r>
          </w:p>
          <w:p w14:paraId="0149DD17" w14:textId="77777777" w:rsidR="00F27E80" w:rsidRPr="00814A48" w:rsidRDefault="00F27E80" w:rsidP="009644CA">
            <w:pPr>
              <w:spacing w:after="0" w:line="240" w:lineRule="auto"/>
              <w:rPr>
                <w:rFonts w:ascii="Arial" w:hAnsi="Arial" w:cs="Arial"/>
              </w:rPr>
            </w:pPr>
            <w:r w:rsidRPr="00814A48">
              <w:rPr>
                <w:rFonts w:ascii="Arial" w:hAnsi="Arial" w:cs="Arial"/>
              </w:rPr>
              <w:t xml:space="preserve"> -priprema i sudjelovanje na natjecanjima</w:t>
            </w:r>
          </w:p>
          <w:p w14:paraId="09B37A39" w14:textId="77777777" w:rsidR="00F27E80" w:rsidRPr="00814A48" w:rsidRDefault="00F27E80" w:rsidP="009644CA">
            <w:pPr>
              <w:spacing w:after="0" w:line="240" w:lineRule="auto"/>
              <w:rPr>
                <w:rFonts w:ascii="Arial" w:hAnsi="Arial" w:cs="Arial"/>
              </w:rPr>
            </w:pPr>
            <w:r w:rsidRPr="00814A48">
              <w:rPr>
                <w:rFonts w:ascii="Arial" w:hAnsi="Arial" w:cs="Arial"/>
              </w:rPr>
              <w:t xml:space="preserve"> -primjena naučenoga u nastavi i svakodnevnom životu</w:t>
            </w:r>
          </w:p>
          <w:p w14:paraId="45649F65" w14:textId="77777777" w:rsidR="00F27E80" w:rsidRPr="00814A48" w:rsidRDefault="00F27E80" w:rsidP="009644CA">
            <w:pPr>
              <w:spacing w:after="0" w:line="240" w:lineRule="auto"/>
              <w:rPr>
                <w:rFonts w:ascii="Arial" w:hAnsi="Arial" w:cs="Arial"/>
              </w:rPr>
            </w:pPr>
            <w:r w:rsidRPr="00814A48">
              <w:rPr>
                <w:rFonts w:ascii="Arial" w:hAnsi="Arial" w:cs="Arial"/>
              </w:rPr>
              <w:t xml:space="preserve"> -ankete, grafikoni </w:t>
            </w:r>
          </w:p>
          <w:p w14:paraId="4043BDFF" w14:textId="77777777" w:rsidR="00F27E80" w:rsidRPr="00814A48" w:rsidRDefault="00F27E80" w:rsidP="009644CA">
            <w:pPr>
              <w:spacing w:after="0" w:line="240" w:lineRule="auto"/>
              <w:rPr>
                <w:rFonts w:ascii="Arial" w:hAnsi="Arial" w:cs="Arial"/>
              </w:rPr>
            </w:pPr>
            <w:r w:rsidRPr="00814A48">
              <w:rPr>
                <w:rFonts w:ascii="Arial" w:hAnsi="Arial" w:cs="Arial"/>
              </w:rPr>
              <w:t>- priprema materijala za objavljivanje zanimljivosti i novosti iz područja biologije na biološkoj web stranici</w:t>
            </w:r>
          </w:p>
          <w:p w14:paraId="01DCA8C5" w14:textId="77777777" w:rsidR="00F27E80" w:rsidRPr="00814A48" w:rsidRDefault="00F27E80" w:rsidP="009644CA">
            <w:pPr>
              <w:spacing w:after="0" w:line="240" w:lineRule="auto"/>
              <w:rPr>
                <w:rFonts w:ascii="Arial" w:hAnsi="Arial" w:cs="Arial"/>
              </w:rPr>
            </w:pPr>
            <w:r w:rsidRPr="00814A48">
              <w:rPr>
                <w:rFonts w:ascii="Arial" w:hAnsi="Arial" w:cs="Arial"/>
              </w:rPr>
              <w:t>-prezentiranje uradaka roditeljima, ostalim učenicima iz razreda i škole</w:t>
            </w:r>
          </w:p>
        </w:tc>
      </w:tr>
    </w:tbl>
    <w:p w14:paraId="6EBE57F1" w14:textId="77777777" w:rsidR="00202FAB" w:rsidRDefault="00202FAB" w:rsidP="00C008B2">
      <w:pPr>
        <w:rPr>
          <w:rFonts w:ascii="Arial" w:hAnsi="Arial" w:cs="Arial"/>
        </w:rPr>
      </w:pPr>
    </w:p>
    <w:p w14:paraId="7FD46A2C" w14:textId="77777777" w:rsidR="00C36E60" w:rsidRDefault="00C36E6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829"/>
      </w:tblGrid>
      <w:tr w:rsidR="008330A4" w:rsidRPr="00896A2D" w14:paraId="3718944D" w14:textId="77777777" w:rsidTr="00214D11">
        <w:tc>
          <w:tcPr>
            <w:tcW w:w="1526" w:type="dxa"/>
            <w:shd w:val="clear" w:color="auto" w:fill="FFFF99"/>
          </w:tcPr>
          <w:p w14:paraId="1740B8AE" w14:textId="77777777" w:rsidR="008330A4" w:rsidRPr="00896A2D" w:rsidRDefault="008330A4" w:rsidP="00214D11">
            <w:pPr>
              <w:spacing w:after="0" w:line="240" w:lineRule="auto"/>
              <w:jc w:val="center"/>
              <w:rPr>
                <w:rFonts w:ascii="Arial" w:hAnsi="Arial" w:cs="Arial"/>
              </w:rPr>
            </w:pPr>
            <w:r w:rsidRPr="003154A5">
              <w:rPr>
                <w:rFonts w:ascii="Arial" w:hAnsi="Arial" w:cs="Arial"/>
              </w:rPr>
              <w:t>Aktivnost / Program / Projekt</w:t>
            </w:r>
          </w:p>
        </w:tc>
        <w:tc>
          <w:tcPr>
            <w:tcW w:w="8044" w:type="dxa"/>
          </w:tcPr>
          <w:p w14:paraId="28F9B611" w14:textId="77777777" w:rsidR="008330A4" w:rsidRDefault="008330A4" w:rsidP="00214D11">
            <w:pPr>
              <w:spacing w:after="0" w:line="240" w:lineRule="auto"/>
              <w:rPr>
                <w:rFonts w:ascii="Arial" w:hAnsi="Arial" w:cs="Arial"/>
              </w:rPr>
            </w:pPr>
          </w:p>
          <w:p w14:paraId="0ECA6F43" w14:textId="0DEDB26C" w:rsidR="008330A4" w:rsidRPr="00672BCB" w:rsidRDefault="008330A4" w:rsidP="00214D11">
            <w:pPr>
              <w:spacing w:after="0" w:line="240" w:lineRule="auto"/>
              <w:rPr>
                <w:rFonts w:ascii="Arial" w:hAnsi="Arial" w:cs="Arial"/>
                <w:b/>
              </w:rPr>
            </w:pPr>
            <w:r>
              <w:rPr>
                <w:rFonts w:ascii="Arial" w:hAnsi="Arial" w:cs="Arial"/>
                <w:b/>
              </w:rPr>
              <w:t>Dodatni rad - Kemija</w:t>
            </w:r>
            <w:r w:rsidRPr="00672BCB">
              <w:rPr>
                <w:rFonts w:ascii="Arial" w:hAnsi="Arial" w:cs="Arial"/>
                <w:b/>
              </w:rPr>
              <w:t xml:space="preserve"> (</w:t>
            </w:r>
            <w:r w:rsidR="0051347A">
              <w:rPr>
                <w:rFonts w:ascii="Arial" w:hAnsi="Arial" w:cs="Arial"/>
                <w:b/>
              </w:rPr>
              <w:t xml:space="preserve">7. I </w:t>
            </w:r>
            <w:r w:rsidRPr="00672BCB">
              <w:rPr>
                <w:rFonts w:ascii="Arial" w:hAnsi="Arial" w:cs="Arial"/>
                <w:b/>
              </w:rPr>
              <w:t>8. razred)</w:t>
            </w:r>
          </w:p>
          <w:p w14:paraId="071B22F4" w14:textId="77777777" w:rsidR="008330A4" w:rsidRPr="00896A2D" w:rsidRDefault="008330A4" w:rsidP="00214D11">
            <w:pPr>
              <w:spacing w:after="0" w:line="240" w:lineRule="auto"/>
              <w:rPr>
                <w:rFonts w:ascii="Arial" w:hAnsi="Arial" w:cs="Arial"/>
              </w:rPr>
            </w:pPr>
          </w:p>
        </w:tc>
      </w:tr>
      <w:tr w:rsidR="008330A4" w:rsidRPr="00896A2D" w14:paraId="1819E4FC" w14:textId="77777777" w:rsidTr="00214D11">
        <w:tc>
          <w:tcPr>
            <w:tcW w:w="1526" w:type="dxa"/>
            <w:shd w:val="clear" w:color="auto" w:fill="FFFF99"/>
          </w:tcPr>
          <w:p w14:paraId="44FE2783" w14:textId="77777777" w:rsidR="008330A4" w:rsidRPr="00896A2D" w:rsidRDefault="008330A4" w:rsidP="00214D11">
            <w:pPr>
              <w:spacing w:after="0" w:line="240" w:lineRule="auto"/>
              <w:jc w:val="center"/>
              <w:rPr>
                <w:rFonts w:ascii="Arial" w:hAnsi="Arial" w:cs="Arial"/>
              </w:rPr>
            </w:pPr>
          </w:p>
          <w:p w14:paraId="653EA8C0" w14:textId="77777777" w:rsidR="008330A4" w:rsidRPr="00896A2D" w:rsidRDefault="008330A4" w:rsidP="00214D11">
            <w:pPr>
              <w:spacing w:after="0" w:line="240" w:lineRule="auto"/>
              <w:jc w:val="center"/>
              <w:rPr>
                <w:rFonts w:ascii="Arial" w:hAnsi="Arial" w:cs="Arial"/>
              </w:rPr>
            </w:pPr>
          </w:p>
          <w:p w14:paraId="2FDCB7A0" w14:textId="77777777" w:rsidR="008330A4" w:rsidRPr="00896A2D" w:rsidRDefault="008330A4" w:rsidP="00214D11">
            <w:pPr>
              <w:spacing w:after="0" w:line="240" w:lineRule="auto"/>
              <w:rPr>
                <w:rFonts w:ascii="Arial" w:hAnsi="Arial" w:cs="Arial"/>
              </w:rPr>
            </w:pPr>
          </w:p>
          <w:p w14:paraId="417D41DA" w14:textId="77777777" w:rsidR="008330A4" w:rsidRPr="00896A2D" w:rsidRDefault="008330A4" w:rsidP="00214D11">
            <w:pPr>
              <w:spacing w:after="0" w:line="240" w:lineRule="auto"/>
              <w:jc w:val="center"/>
              <w:rPr>
                <w:rFonts w:ascii="Arial" w:hAnsi="Arial" w:cs="Arial"/>
              </w:rPr>
            </w:pPr>
          </w:p>
          <w:p w14:paraId="7D542208" w14:textId="77777777" w:rsidR="008330A4" w:rsidRPr="00896A2D" w:rsidRDefault="008330A4" w:rsidP="00214D11">
            <w:pPr>
              <w:spacing w:after="0" w:line="240" w:lineRule="auto"/>
              <w:jc w:val="center"/>
              <w:rPr>
                <w:rFonts w:ascii="Arial" w:hAnsi="Arial" w:cs="Arial"/>
              </w:rPr>
            </w:pPr>
            <w:r w:rsidRPr="00896A2D">
              <w:rPr>
                <w:rFonts w:ascii="Arial" w:hAnsi="Arial" w:cs="Arial"/>
              </w:rPr>
              <w:t>Ciljevi</w:t>
            </w:r>
          </w:p>
          <w:p w14:paraId="1FAA84F2" w14:textId="77777777" w:rsidR="008330A4" w:rsidRPr="00896A2D" w:rsidRDefault="008330A4" w:rsidP="00214D11">
            <w:pPr>
              <w:spacing w:after="0" w:line="240" w:lineRule="auto"/>
              <w:jc w:val="center"/>
              <w:rPr>
                <w:rFonts w:ascii="Arial" w:hAnsi="Arial" w:cs="Arial"/>
              </w:rPr>
            </w:pPr>
          </w:p>
          <w:p w14:paraId="6BBAEB16" w14:textId="77777777" w:rsidR="008330A4" w:rsidRPr="00896A2D" w:rsidRDefault="008330A4" w:rsidP="00214D11">
            <w:pPr>
              <w:spacing w:after="0" w:line="240" w:lineRule="auto"/>
              <w:jc w:val="center"/>
              <w:rPr>
                <w:rFonts w:ascii="Arial" w:hAnsi="Arial" w:cs="Arial"/>
              </w:rPr>
            </w:pPr>
          </w:p>
          <w:p w14:paraId="7CD9AD84" w14:textId="77777777" w:rsidR="008330A4" w:rsidRPr="00896A2D" w:rsidRDefault="008330A4" w:rsidP="00214D11">
            <w:pPr>
              <w:spacing w:after="0" w:line="240" w:lineRule="auto"/>
              <w:rPr>
                <w:rFonts w:ascii="Arial" w:hAnsi="Arial" w:cs="Arial"/>
              </w:rPr>
            </w:pPr>
          </w:p>
        </w:tc>
        <w:tc>
          <w:tcPr>
            <w:tcW w:w="8044" w:type="dxa"/>
          </w:tcPr>
          <w:p w14:paraId="45E28AFA" w14:textId="77777777" w:rsidR="008330A4" w:rsidRDefault="008330A4" w:rsidP="00214D11">
            <w:pPr>
              <w:spacing w:after="0" w:line="240" w:lineRule="auto"/>
              <w:rPr>
                <w:rFonts w:ascii="Arial" w:hAnsi="Arial" w:cs="Arial"/>
              </w:rPr>
            </w:pPr>
          </w:p>
          <w:p w14:paraId="1EFA7390" w14:textId="77777777" w:rsidR="00512CC8" w:rsidRPr="00512CC8" w:rsidRDefault="00512CC8" w:rsidP="00512CC8">
            <w:pPr>
              <w:spacing w:after="0" w:line="240" w:lineRule="auto"/>
              <w:rPr>
                <w:rFonts w:ascii="Arial" w:eastAsia="Times New Roman" w:hAnsi="Arial" w:cs="Arial"/>
                <w:lang w:eastAsia="hr-HR"/>
              </w:rPr>
            </w:pPr>
            <w:r w:rsidRPr="00512CC8">
              <w:rPr>
                <w:rFonts w:ascii="Arial" w:eastAsia="Times New Roman" w:hAnsi="Arial" w:cs="Arial"/>
                <w:lang w:eastAsia="hr-HR"/>
              </w:rPr>
              <w:t>1) osposobljavanje učenika za nastavak školovanja;</w:t>
            </w:r>
          </w:p>
          <w:p w14:paraId="09300D85" w14:textId="77777777" w:rsidR="00512CC8" w:rsidRPr="00512CC8" w:rsidRDefault="00512CC8" w:rsidP="00512CC8">
            <w:pPr>
              <w:spacing w:after="0" w:line="240" w:lineRule="auto"/>
              <w:rPr>
                <w:rFonts w:ascii="Arial" w:eastAsia="Times New Roman" w:hAnsi="Arial" w:cs="Arial"/>
                <w:lang w:eastAsia="hr-HR"/>
              </w:rPr>
            </w:pPr>
            <w:r w:rsidRPr="00512CC8">
              <w:rPr>
                <w:rFonts w:ascii="Arial" w:eastAsia="Times New Roman" w:hAnsi="Arial" w:cs="Arial"/>
                <w:lang w:eastAsia="hr-HR"/>
              </w:rPr>
              <w:t>2) uvođenje u znanstveni način razmišljanja;</w:t>
            </w:r>
          </w:p>
          <w:p w14:paraId="13834F42" w14:textId="77777777" w:rsidR="00512CC8" w:rsidRPr="00512CC8" w:rsidRDefault="00512CC8" w:rsidP="00512CC8">
            <w:pPr>
              <w:spacing w:after="0" w:line="240" w:lineRule="auto"/>
              <w:rPr>
                <w:rFonts w:ascii="Arial" w:eastAsia="Times New Roman" w:hAnsi="Arial" w:cs="Arial"/>
                <w:lang w:eastAsia="hr-HR"/>
              </w:rPr>
            </w:pPr>
            <w:r w:rsidRPr="00512CC8">
              <w:rPr>
                <w:rFonts w:ascii="Arial" w:eastAsia="Times New Roman" w:hAnsi="Arial" w:cs="Arial"/>
                <w:lang w:eastAsia="hr-HR"/>
              </w:rPr>
              <w:t>3) odgoj za razuman odnos prema prirodi i čovjekovoj okolini;</w:t>
            </w:r>
          </w:p>
          <w:p w14:paraId="2F844356" w14:textId="77777777" w:rsidR="00512CC8" w:rsidRDefault="00512CC8" w:rsidP="00512CC8">
            <w:pPr>
              <w:spacing w:after="0" w:line="240" w:lineRule="auto"/>
              <w:rPr>
                <w:rFonts w:ascii="Arial" w:eastAsia="Times New Roman" w:hAnsi="Arial" w:cs="Arial"/>
                <w:lang w:eastAsia="hr-HR"/>
              </w:rPr>
            </w:pPr>
            <w:r w:rsidRPr="00512CC8">
              <w:rPr>
                <w:rFonts w:ascii="Arial" w:eastAsia="Times New Roman" w:hAnsi="Arial" w:cs="Arial"/>
                <w:lang w:eastAsia="hr-HR"/>
              </w:rPr>
              <w:t xml:space="preserve">4) stjecanje korisnih znanja iz kemije i osposobljavanje za njihovu primjenu u </w:t>
            </w:r>
          </w:p>
          <w:p w14:paraId="0018021A" w14:textId="77777777" w:rsidR="00512CC8" w:rsidRPr="00512CC8" w:rsidRDefault="00512CC8" w:rsidP="00512CC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512CC8">
              <w:rPr>
                <w:rFonts w:ascii="Arial" w:eastAsia="Times New Roman" w:hAnsi="Arial" w:cs="Arial"/>
                <w:lang w:eastAsia="hr-HR"/>
              </w:rPr>
              <w:t>svakodnevnom životu;</w:t>
            </w:r>
          </w:p>
          <w:p w14:paraId="34155A57" w14:textId="77777777" w:rsidR="00512CC8" w:rsidRPr="00512CC8" w:rsidRDefault="00512CC8" w:rsidP="00512CC8">
            <w:pPr>
              <w:spacing w:after="0" w:line="240" w:lineRule="auto"/>
              <w:rPr>
                <w:rFonts w:ascii="Arial" w:eastAsia="Times New Roman" w:hAnsi="Arial" w:cs="Arial"/>
                <w:lang w:eastAsia="hr-HR"/>
              </w:rPr>
            </w:pPr>
            <w:r w:rsidRPr="00512CC8">
              <w:rPr>
                <w:rFonts w:ascii="Arial" w:eastAsia="Times New Roman" w:hAnsi="Arial" w:cs="Arial"/>
                <w:lang w:eastAsia="hr-HR"/>
              </w:rPr>
              <w:t>5) osposobljavanje učenika za samostalno rješavanje problema</w:t>
            </w:r>
          </w:p>
          <w:p w14:paraId="32378C9B" w14:textId="77777777" w:rsidR="008330A4" w:rsidRPr="00896A2D" w:rsidRDefault="008330A4" w:rsidP="00214D11">
            <w:pPr>
              <w:spacing w:after="0" w:line="240" w:lineRule="auto"/>
              <w:rPr>
                <w:rFonts w:ascii="Arial" w:hAnsi="Arial" w:cs="Arial"/>
              </w:rPr>
            </w:pPr>
          </w:p>
        </w:tc>
      </w:tr>
      <w:tr w:rsidR="008330A4" w:rsidRPr="00896A2D" w14:paraId="5E933B65" w14:textId="77777777" w:rsidTr="00214D11">
        <w:tc>
          <w:tcPr>
            <w:tcW w:w="1526" w:type="dxa"/>
            <w:shd w:val="clear" w:color="auto" w:fill="FFFF99"/>
          </w:tcPr>
          <w:p w14:paraId="347266BF" w14:textId="77777777" w:rsidR="008330A4" w:rsidRPr="00896A2D" w:rsidRDefault="008330A4" w:rsidP="00214D11">
            <w:pPr>
              <w:spacing w:after="0" w:line="240" w:lineRule="auto"/>
              <w:rPr>
                <w:rFonts w:ascii="Arial" w:hAnsi="Arial" w:cs="Arial"/>
              </w:rPr>
            </w:pPr>
          </w:p>
          <w:p w14:paraId="23DC8701" w14:textId="77777777" w:rsidR="00512CC8" w:rsidRDefault="00512CC8" w:rsidP="00214D11">
            <w:pPr>
              <w:spacing w:after="0" w:line="240" w:lineRule="auto"/>
              <w:jc w:val="center"/>
              <w:rPr>
                <w:rFonts w:ascii="Arial" w:hAnsi="Arial" w:cs="Arial"/>
              </w:rPr>
            </w:pPr>
          </w:p>
          <w:p w14:paraId="5E33EE21" w14:textId="77777777" w:rsidR="00512CC8" w:rsidRDefault="00512CC8" w:rsidP="00512CC8">
            <w:pPr>
              <w:spacing w:after="0" w:line="240" w:lineRule="auto"/>
              <w:rPr>
                <w:rFonts w:ascii="Arial" w:hAnsi="Arial" w:cs="Arial"/>
              </w:rPr>
            </w:pPr>
          </w:p>
          <w:p w14:paraId="09434DBF" w14:textId="77777777" w:rsidR="008330A4" w:rsidRPr="00896A2D" w:rsidRDefault="008330A4" w:rsidP="00214D11">
            <w:pPr>
              <w:spacing w:after="0" w:line="240" w:lineRule="auto"/>
              <w:jc w:val="center"/>
              <w:rPr>
                <w:rFonts w:ascii="Arial" w:hAnsi="Arial" w:cs="Arial"/>
              </w:rPr>
            </w:pPr>
            <w:r w:rsidRPr="00896A2D">
              <w:rPr>
                <w:rFonts w:ascii="Arial" w:hAnsi="Arial" w:cs="Arial"/>
              </w:rPr>
              <w:t>Namjena</w:t>
            </w:r>
          </w:p>
          <w:p w14:paraId="760A3F1F" w14:textId="77777777" w:rsidR="008330A4" w:rsidRPr="00896A2D" w:rsidRDefault="008330A4" w:rsidP="00214D11">
            <w:pPr>
              <w:spacing w:after="0" w:line="240" w:lineRule="auto"/>
              <w:rPr>
                <w:rFonts w:ascii="Arial" w:hAnsi="Arial" w:cs="Arial"/>
              </w:rPr>
            </w:pPr>
          </w:p>
        </w:tc>
        <w:tc>
          <w:tcPr>
            <w:tcW w:w="8044" w:type="dxa"/>
          </w:tcPr>
          <w:p w14:paraId="022484F2" w14:textId="77777777" w:rsidR="008330A4" w:rsidRDefault="008330A4" w:rsidP="00214D11">
            <w:pPr>
              <w:spacing w:after="0" w:line="240" w:lineRule="auto"/>
              <w:rPr>
                <w:rFonts w:ascii="Arial" w:hAnsi="Arial" w:cs="Arial"/>
              </w:rPr>
            </w:pPr>
          </w:p>
          <w:p w14:paraId="4E0CF4FB" w14:textId="77777777" w:rsidR="00512CC8" w:rsidRPr="00512CC8" w:rsidRDefault="00512CC8" w:rsidP="00512CC8">
            <w:pPr>
              <w:spacing w:after="0" w:line="240" w:lineRule="auto"/>
              <w:rPr>
                <w:rFonts w:ascii="Arial" w:eastAsia="Times New Roman" w:hAnsi="Arial" w:cs="Arial"/>
                <w:lang w:eastAsia="hr-HR"/>
              </w:rPr>
            </w:pPr>
            <w:r>
              <w:rPr>
                <w:rFonts w:ascii="Arial" w:eastAsia="Times New Roman" w:hAnsi="Arial" w:cs="Arial"/>
                <w:lang w:eastAsia="hr-HR"/>
              </w:rPr>
              <w:t>Razvijanje</w:t>
            </w:r>
            <w:r w:rsidRPr="00512CC8">
              <w:rPr>
                <w:rFonts w:ascii="Arial" w:eastAsia="Times New Roman" w:hAnsi="Arial" w:cs="Arial"/>
                <w:lang w:eastAsia="hr-HR"/>
              </w:rPr>
              <w:t xml:space="preserve"> sposobnosti opisivanja uočenih pojava, sposobnosti</w:t>
            </w:r>
            <w:r>
              <w:rPr>
                <w:rFonts w:ascii="Arial" w:eastAsia="Times New Roman" w:hAnsi="Arial" w:cs="Arial"/>
                <w:lang w:eastAsia="hr-HR"/>
              </w:rPr>
              <w:t xml:space="preserve"> </w:t>
            </w:r>
            <w:r w:rsidRPr="00512CC8">
              <w:rPr>
                <w:rFonts w:ascii="Arial" w:eastAsia="Times New Roman" w:hAnsi="Arial" w:cs="Arial"/>
                <w:lang w:eastAsia="hr-HR"/>
              </w:rPr>
              <w:t>logičkog zaključivanja, apstraktnog, kritičkog i kreativnog mišljenja, usvajanja vještine rada prema uputama i davanja uputa drugima,</w:t>
            </w:r>
            <w:r>
              <w:rPr>
                <w:rFonts w:ascii="Arial" w:eastAsia="Times New Roman" w:hAnsi="Arial" w:cs="Arial"/>
                <w:lang w:eastAsia="hr-HR"/>
              </w:rPr>
              <w:t xml:space="preserve"> </w:t>
            </w:r>
            <w:r w:rsidRPr="00512CC8">
              <w:rPr>
                <w:rFonts w:ascii="Arial" w:eastAsia="Times New Roman" w:hAnsi="Arial" w:cs="Arial"/>
                <w:lang w:eastAsia="hr-HR"/>
              </w:rPr>
              <w:t>osposobljavanje za samostalno rješavanje problema, za timski rad, uvođenje u istraživanje i vježbanje primjene znanstvenih metoda</w:t>
            </w:r>
            <w:r>
              <w:rPr>
                <w:rFonts w:ascii="Arial" w:eastAsia="Times New Roman" w:hAnsi="Arial" w:cs="Arial"/>
                <w:lang w:eastAsia="hr-HR"/>
              </w:rPr>
              <w:t xml:space="preserve"> </w:t>
            </w:r>
            <w:r w:rsidRPr="00512CC8">
              <w:rPr>
                <w:rFonts w:ascii="Arial" w:eastAsia="Times New Roman" w:hAnsi="Arial" w:cs="Arial"/>
                <w:lang w:eastAsia="hr-HR"/>
              </w:rPr>
              <w:t>(promatranje i bilježenje promjena tijekom izvođenja pokusa, opisivanje i prikazivanje rezultata pokusa…)</w:t>
            </w:r>
          </w:p>
          <w:p w14:paraId="621F1C72" w14:textId="77777777" w:rsidR="008330A4" w:rsidRPr="00896A2D" w:rsidRDefault="008330A4" w:rsidP="00214D11">
            <w:pPr>
              <w:spacing w:after="0" w:line="240" w:lineRule="auto"/>
              <w:rPr>
                <w:rFonts w:ascii="Arial" w:hAnsi="Arial" w:cs="Arial"/>
              </w:rPr>
            </w:pPr>
          </w:p>
        </w:tc>
      </w:tr>
      <w:tr w:rsidR="008330A4" w:rsidRPr="00896A2D" w14:paraId="24E083DB" w14:textId="77777777" w:rsidTr="00214D11">
        <w:tc>
          <w:tcPr>
            <w:tcW w:w="1526" w:type="dxa"/>
            <w:shd w:val="clear" w:color="auto" w:fill="FFFF99"/>
          </w:tcPr>
          <w:p w14:paraId="515A86CE" w14:textId="77777777" w:rsidR="008330A4" w:rsidRPr="00896A2D" w:rsidRDefault="008330A4" w:rsidP="00214D11">
            <w:pPr>
              <w:spacing w:after="0" w:line="240" w:lineRule="auto"/>
              <w:rPr>
                <w:rFonts w:ascii="Arial" w:hAnsi="Arial" w:cs="Arial"/>
              </w:rPr>
            </w:pPr>
          </w:p>
          <w:p w14:paraId="18F26302" w14:textId="77777777" w:rsidR="008330A4" w:rsidRPr="00896A2D" w:rsidRDefault="008330A4" w:rsidP="00214D11">
            <w:pPr>
              <w:spacing w:after="0" w:line="240" w:lineRule="auto"/>
              <w:jc w:val="center"/>
              <w:rPr>
                <w:rFonts w:ascii="Arial" w:hAnsi="Arial" w:cs="Arial"/>
              </w:rPr>
            </w:pPr>
            <w:r w:rsidRPr="00896A2D">
              <w:rPr>
                <w:rFonts w:ascii="Arial" w:hAnsi="Arial" w:cs="Arial"/>
              </w:rPr>
              <w:t>Nositelj(i)</w:t>
            </w:r>
          </w:p>
          <w:p w14:paraId="25CCF2DC" w14:textId="77777777" w:rsidR="008330A4" w:rsidRPr="00896A2D" w:rsidRDefault="008330A4" w:rsidP="00214D11">
            <w:pPr>
              <w:spacing w:after="0" w:line="240" w:lineRule="auto"/>
              <w:rPr>
                <w:rFonts w:ascii="Arial" w:hAnsi="Arial" w:cs="Arial"/>
              </w:rPr>
            </w:pPr>
          </w:p>
        </w:tc>
        <w:tc>
          <w:tcPr>
            <w:tcW w:w="8044" w:type="dxa"/>
          </w:tcPr>
          <w:p w14:paraId="428D9F10" w14:textId="77777777" w:rsidR="008330A4" w:rsidRDefault="008330A4" w:rsidP="00214D11">
            <w:pPr>
              <w:spacing w:after="0" w:line="240" w:lineRule="auto"/>
              <w:rPr>
                <w:rFonts w:ascii="Arial" w:hAnsi="Arial" w:cs="Arial"/>
              </w:rPr>
            </w:pPr>
          </w:p>
          <w:p w14:paraId="4E1C0B0B" w14:textId="77777777" w:rsidR="008330A4" w:rsidRPr="00896A2D" w:rsidRDefault="00156D52" w:rsidP="00214D11">
            <w:pPr>
              <w:spacing w:after="0" w:line="240" w:lineRule="auto"/>
              <w:rPr>
                <w:rFonts w:ascii="Arial" w:hAnsi="Arial" w:cs="Arial"/>
              </w:rPr>
            </w:pPr>
            <w:r>
              <w:rPr>
                <w:rFonts w:ascii="Arial" w:hAnsi="Arial" w:cs="Arial"/>
              </w:rPr>
              <w:t xml:space="preserve">učiteljica Nada </w:t>
            </w:r>
            <w:proofErr w:type="spellStart"/>
            <w:r>
              <w:rPr>
                <w:rFonts w:ascii="Arial" w:hAnsi="Arial" w:cs="Arial"/>
              </w:rPr>
              <w:t>Senković</w:t>
            </w:r>
            <w:proofErr w:type="spellEnd"/>
          </w:p>
        </w:tc>
      </w:tr>
      <w:tr w:rsidR="008330A4" w:rsidRPr="00896A2D" w14:paraId="1743D72C" w14:textId="77777777" w:rsidTr="00214D11">
        <w:tc>
          <w:tcPr>
            <w:tcW w:w="1526" w:type="dxa"/>
            <w:shd w:val="clear" w:color="auto" w:fill="FFFF99"/>
          </w:tcPr>
          <w:p w14:paraId="542F40C0" w14:textId="77777777" w:rsidR="008330A4" w:rsidRPr="00896A2D" w:rsidRDefault="008330A4" w:rsidP="00214D11">
            <w:pPr>
              <w:spacing w:after="0" w:line="240" w:lineRule="auto"/>
              <w:rPr>
                <w:rFonts w:ascii="Arial" w:hAnsi="Arial" w:cs="Arial"/>
              </w:rPr>
            </w:pPr>
          </w:p>
          <w:p w14:paraId="33D3D793" w14:textId="77777777" w:rsidR="00156D52" w:rsidRDefault="00156D52" w:rsidP="00214D11">
            <w:pPr>
              <w:spacing w:after="0" w:line="240" w:lineRule="auto"/>
              <w:jc w:val="center"/>
              <w:rPr>
                <w:rFonts w:ascii="Arial" w:hAnsi="Arial" w:cs="Arial"/>
              </w:rPr>
            </w:pPr>
          </w:p>
          <w:p w14:paraId="6101E35D" w14:textId="77777777" w:rsidR="008330A4" w:rsidRPr="00896A2D" w:rsidRDefault="008330A4" w:rsidP="00214D11">
            <w:pPr>
              <w:spacing w:after="0" w:line="240" w:lineRule="auto"/>
              <w:jc w:val="center"/>
              <w:rPr>
                <w:rFonts w:ascii="Arial" w:hAnsi="Arial" w:cs="Arial"/>
              </w:rPr>
            </w:pPr>
            <w:r w:rsidRPr="00896A2D">
              <w:rPr>
                <w:rFonts w:ascii="Arial" w:hAnsi="Arial" w:cs="Arial"/>
              </w:rPr>
              <w:t>Način realizacije</w:t>
            </w:r>
          </w:p>
          <w:p w14:paraId="207C5322" w14:textId="77777777" w:rsidR="008330A4" w:rsidRPr="00896A2D" w:rsidRDefault="008330A4" w:rsidP="00214D11">
            <w:pPr>
              <w:spacing w:after="0" w:line="240" w:lineRule="auto"/>
              <w:rPr>
                <w:rFonts w:ascii="Arial" w:hAnsi="Arial" w:cs="Arial"/>
              </w:rPr>
            </w:pPr>
          </w:p>
        </w:tc>
        <w:tc>
          <w:tcPr>
            <w:tcW w:w="8044" w:type="dxa"/>
          </w:tcPr>
          <w:p w14:paraId="5C8E0BDA" w14:textId="77777777" w:rsidR="008330A4" w:rsidRDefault="008330A4" w:rsidP="00214D11">
            <w:pPr>
              <w:spacing w:after="0" w:line="240" w:lineRule="auto"/>
              <w:rPr>
                <w:rFonts w:ascii="Arial" w:hAnsi="Arial" w:cs="Arial"/>
              </w:rPr>
            </w:pPr>
          </w:p>
          <w:p w14:paraId="5069957E" w14:textId="77777777" w:rsidR="00156D52" w:rsidRPr="00156D52" w:rsidRDefault="00156D52" w:rsidP="00156D52">
            <w:pPr>
              <w:spacing w:after="0" w:line="240" w:lineRule="auto"/>
              <w:rPr>
                <w:rFonts w:ascii="Arial" w:eastAsia="Times New Roman" w:hAnsi="Arial" w:cs="Arial"/>
                <w:lang w:eastAsia="hr-HR"/>
              </w:rPr>
            </w:pPr>
            <w:r>
              <w:rPr>
                <w:rFonts w:ascii="Arial" w:eastAsia="Times New Roman" w:hAnsi="Arial" w:cs="Arial"/>
                <w:lang w:eastAsia="hr-HR"/>
              </w:rPr>
              <w:t>P</w:t>
            </w:r>
            <w:r w:rsidRPr="00156D52">
              <w:rPr>
                <w:rFonts w:ascii="Arial" w:eastAsia="Times New Roman" w:hAnsi="Arial" w:cs="Arial"/>
                <w:lang w:eastAsia="hr-HR"/>
              </w:rPr>
              <w:t>okus (demonstracijski i eksperimenti koje učenici izvode grupno), izlaganje, razgovor, bilježenje rezultata pokusa i zaključivanje na temelju</w:t>
            </w:r>
          </w:p>
          <w:p w14:paraId="7D98E0CE" w14:textId="77777777" w:rsidR="00156D52" w:rsidRPr="00156D52" w:rsidRDefault="00156D52" w:rsidP="00156D52">
            <w:pPr>
              <w:spacing w:after="0" w:line="240" w:lineRule="auto"/>
              <w:rPr>
                <w:rFonts w:ascii="Arial" w:eastAsia="Times New Roman" w:hAnsi="Arial" w:cs="Arial"/>
                <w:lang w:eastAsia="hr-HR"/>
              </w:rPr>
            </w:pPr>
            <w:r w:rsidRPr="00156D52">
              <w:rPr>
                <w:rFonts w:ascii="Arial" w:eastAsia="Times New Roman" w:hAnsi="Arial" w:cs="Arial"/>
                <w:lang w:eastAsia="hr-HR"/>
              </w:rPr>
              <w:t>rezultata, ponavljanje, vježbanje (rješavanjem zadataka različitog tipa), samostalni eksperimentalni ra</w:t>
            </w:r>
            <w:r w:rsidR="00AC7ACC">
              <w:rPr>
                <w:rFonts w:ascii="Arial" w:eastAsia="Times New Roman" w:hAnsi="Arial" w:cs="Arial"/>
                <w:lang w:eastAsia="hr-HR"/>
              </w:rPr>
              <w:t>d</w:t>
            </w:r>
          </w:p>
          <w:p w14:paraId="6CF53D76" w14:textId="77777777" w:rsidR="00156D52" w:rsidRPr="00896A2D" w:rsidRDefault="00156D52" w:rsidP="00214D11">
            <w:pPr>
              <w:spacing w:after="0" w:line="240" w:lineRule="auto"/>
              <w:rPr>
                <w:rFonts w:ascii="Arial" w:hAnsi="Arial" w:cs="Arial"/>
              </w:rPr>
            </w:pPr>
          </w:p>
        </w:tc>
      </w:tr>
      <w:tr w:rsidR="008330A4" w:rsidRPr="00896A2D" w14:paraId="2DC90E86" w14:textId="77777777" w:rsidTr="00214D11">
        <w:tc>
          <w:tcPr>
            <w:tcW w:w="1526" w:type="dxa"/>
            <w:shd w:val="clear" w:color="auto" w:fill="FFFF99"/>
          </w:tcPr>
          <w:p w14:paraId="20A27DD7" w14:textId="77777777" w:rsidR="008330A4" w:rsidRPr="00896A2D" w:rsidRDefault="008330A4" w:rsidP="00214D11">
            <w:pPr>
              <w:spacing w:after="0" w:line="240" w:lineRule="auto"/>
              <w:rPr>
                <w:rFonts w:ascii="Arial" w:hAnsi="Arial" w:cs="Arial"/>
              </w:rPr>
            </w:pPr>
          </w:p>
          <w:p w14:paraId="14C26631" w14:textId="77777777" w:rsidR="008330A4" w:rsidRPr="00896A2D" w:rsidRDefault="008330A4" w:rsidP="00214D11">
            <w:pPr>
              <w:spacing w:after="0" w:line="240" w:lineRule="auto"/>
              <w:jc w:val="center"/>
              <w:rPr>
                <w:rFonts w:ascii="Arial" w:hAnsi="Arial" w:cs="Arial"/>
              </w:rPr>
            </w:pPr>
            <w:proofErr w:type="spellStart"/>
            <w:r w:rsidRPr="00896A2D">
              <w:rPr>
                <w:rFonts w:ascii="Arial" w:hAnsi="Arial" w:cs="Arial"/>
              </w:rPr>
              <w:t>Vremenik</w:t>
            </w:r>
            <w:proofErr w:type="spellEnd"/>
          </w:p>
          <w:p w14:paraId="00D72B6A" w14:textId="77777777" w:rsidR="008330A4" w:rsidRPr="00896A2D" w:rsidRDefault="008330A4" w:rsidP="00214D11">
            <w:pPr>
              <w:spacing w:after="0" w:line="240" w:lineRule="auto"/>
              <w:rPr>
                <w:rFonts w:ascii="Arial" w:hAnsi="Arial" w:cs="Arial"/>
              </w:rPr>
            </w:pPr>
          </w:p>
        </w:tc>
        <w:tc>
          <w:tcPr>
            <w:tcW w:w="8044" w:type="dxa"/>
          </w:tcPr>
          <w:p w14:paraId="59A92B2B" w14:textId="77777777" w:rsidR="008330A4" w:rsidRDefault="008330A4" w:rsidP="00214D11">
            <w:pPr>
              <w:spacing w:after="0" w:line="240" w:lineRule="auto"/>
              <w:rPr>
                <w:rFonts w:ascii="Arial" w:hAnsi="Arial" w:cs="Arial"/>
              </w:rPr>
            </w:pPr>
          </w:p>
          <w:p w14:paraId="49E9EA29" w14:textId="52B9BD72" w:rsidR="008330A4" w:rsidRPr="005D6024" w:rsidRDefault="002D7086" w:rsidP="005D6024">
            <w:pPr>
              <w:rPr>
                <w:rFonts w:ascii="Arial" w:hAnsi="Arial" w:cs="Arial"/>
                <w:sz w:val="24"/>
                <w:szCs w:val="24"/>
              </w:rPr>
            </w:pPr>
            <w:r>
              <w:rPr>
                <w:rFonts w:ascii="Arial" w:hAnsi="Arial" w:cs="Arial"/>
              </w:rPr>
              <w:t>tijekom nastavne godine 1 sat</w:t>
            </w:r>
            <w:r w:rsidR="005D6024">
              <w:rPr>
                <w:rFonts w:ascii="Arial" w:hAnsi="Arial" w:cs="Arial"/>
              </w:rPr>
              <w:t xml:space="preserve"> tjedno</w:t>
            </w:r>
            <w:r w:rsidR="0051347A">
              <w:rPr>
                <w:rFonts w:ascii="Arial" w:hAnsi="Arial" w:cs="Arial"/>
              </w:rPr>
              <w:t xml:space="preserve"> u 7. razredu i 1 sat tjedno u 8. razredu</w:t>
            </w:r>
          </w:p>
        </w:tc>
      </w:tr>
      <w:tr w:rsidR="008330A4" w:rsidRPr="00896A2D" w14:paraId="0FEB8AAF" w14:textId="77777777" w:rsidTr="00214D11">
        <w:tc>
          <w:tcPr>
            <w:tcW w:w="1526" w:type="dxa"/>
            <w:shd w:val="clear" w:color="auto" w:fill="FFFF99"/>
          </w:tcPr>
          <w:p w14:paraId="153EE62D" w14:textId="77777777" w:rsidR="008330A4" w:rsidRPr="00896A2D" w:rsidRDefault="008330A4" w:rsidP="00214D11">
            <w:pPr>
              <w:spacing w:after="0" w:line="240" w:lineRule="auto"/>
              <w:rPr>
                <w:rFonts w:ascii="Arial" w:hAnsi="Arial" w:cs="Arial"/>
              </w:rPr>
            </w:pPr>
          </w:p>
          <w:p w14:paraId="2911085E" w14:textId="77777777" w:rsidR="008330A4" w:rsidRPr="00896A2D" w:rsidRDefault="008330A4" w:rsidP="00214D11">
            <w:pPr>
              <w:spacing w:after="0" w:line="240" w:lineRule="auto"/>
              <w:jc w:val="center"/>
              <w:rPr>
                <w:rFonts w:ascii="Arial" w:hAnsi="Arial" w:cs="Arial"/>
              </w:rPr>
            </w:pPr>
            <w:r w:rsidRPr="00896A2D">
              <w:rPr>
                <w:rFonts w:ascii="Arial" w:hAnsi="Arial" w:cs="Arial"/>
              </w:rPr>
              <w:t>Okvirni troškovnik</w:t>
            </w:r>
          </w:p>
          <w:p w14:paraId="0D7AC496" w14:textId="77777777" w:rsidR="008330A4" w:rsidRPr="00896A2D" w:rsidRDefault="008330A4" w:rsidP="00214D11">
            <w:pPr>
              <w:spacing w:after="0" w:line="240" w:lineRule="auto"/>
              <w:rPr>
                <w:rFonts w:ascii="Arial" w:hAnsi="Arial" w:cs="Arial"/>
              </w:rPr>
            </w:pPr>
          </w:p>
        </w:tc>
        <w:tc>
          <w:tcPr>
            <w:tcW w:w="8044" w:type="dxa"/>
          </w:tcPr>
          <w:p w14:paraId="39D45814" w14:textId="77777777" w:rsidR="008330A4" w:rsidRDefault="008330A4" w:rsidP="00214D11">
            <w:pPr>
              <w:spacing w:after="0" w:line="240" w:lineRule="auto"/>
              <w:rPr>
                <w:rFonts w:ascii="Arial" w:hAnsi="Arial" w:cs="Arial"/>
              </w:rPr>
            </w:pPr>
          </w:p>
          <w:p w14:paraId="2243C9D7" w14:textId="77777777" w:rsidR="00502B64" w:rsidRDefault="00502B64" w:rsidP="00502B64">
            <w:pPr>
              <w:spacing w:after="0" w:line="240" w:lineRule="auto"/>
              <w:rPr>
                <w:rFonts w:ascii="Arial" w:hAnsi="Arial" w:cs="Arial"/>
                <w:sz w:val="24"/>
                <w:szCs w:val="24"/>
              </w:rPr>
            </w:pPr>
            <w:r>
              <w:rPr>
                <w:rFonts w:ascii="Arial" w:hAnsi="Arial" w:cs="Arial"/>
              </w:rPr>
              <w:t>Potrošni materijal (kemikalije, kemijski prib</w:t>
            </w:r>
            <w:r w:rsidR="00AC7ACC">
              <w:rPr>
                <w:rFonts w:ascii="Arial" w:hAnsi="Arial" w:cs="Arial"/>
              </w:rPr>
              <w:t>or, papir za kopiranje) = 40 eura</w:t>
            </w:r>
            <w:r>
              <w:rPr>
                <w:rFonts w:ascii="Arial" w:hAnsi="Arial" w:cs="Arial"/>
              </w:rPr>
              <w:t>, materijalna sredstv</w:t>
            </w:r>
            <w:r w:rsidR="00AC7ACC">
              <w:rPr>
                <w:rFonts w:ascii="Arial" w:hAnsi="Arial" w:cs="Arial"/>
              </w:rPr>
              <w:t>a za odlazak na natjecanja = 30 eura</w:t>
            </w:r>
            <w:r>
              <w:rPr>
                <w:rFonts w:ascii="Arial" w:hAnsi="Arial" w:cs="Arial"/>
              </w:rPr>
              <w:t>.</w:t>
            </w:r>
          </w:p>
          <w:p w14:paraId="1DA2F707" w14:textId="77777777" w:rsidR="008330A4" w:rsidRPr="00896A2D" w:rsidRDefault="008330A4" w:rsidP="00214D11">
            <w:pPr>
              <w:spacing w:after="0" w:line="240" w:lineRule="auto"/>
              <w:rPr>
                <w:rFonts w:ascii="Arial" w:hAnsi="Arial" w:cs="Arial"/>
              </w:rPr>
            </w:pPr>
          </w:p>
        </w:tc>
      </w:tr>
      <w:tr w:rsidR="008330A4" w:rsidRPr="00896A2D" w14:paraId="7728930F" w14:textId="77777777" w:rsidTr="00214D11">
        <w:tc>
          <w:tcPr>
            <w:tcW w:w="1526" w:type="dxa"/>
            <w:shd w:val="clear" w:color="auto" w:fill="FFFF99"/>
          </w:tcPr>
          <w:p w14:paraId="5A340575" w14:textId="77777777" w:rsidR="008330A4" w:rsidRPr="00896A2D" w:rsidRDefault="008330A4" w:rsidP="00214D11">
            <w:pPr>
              <w:spacing w:after="0" w:line="240" w:lineRule="auto"/>
              <w:rPr>
                <w:rFonts w:ascii="Arial" w:hAnsi="Arial" w:cs="Arial"/>
              </w:rPr>
            </w:pPr>
          </w:p>
          <w:p w14:paraId="18C247F3" w14:textId="77777777" w:rsidR="008330A4" w:rsidRPr="00896A2D" w:rsidRDefault="008330A4" w:rsidP="00214D11">
            <w:pPr>
              <w:spacing w:after="0" w:line="240" w:lineRule="auto"/>
              <w:jc w:val="center"/>
              <w:rPr>
                <w:rFonts w:ascii="Arial" w:hAnsi="Arial" w:cs="Arial"/>
              </w:rPr>
            </w:pPr>
            <w:r w:rsidRPr="00896A2D">
              <w:rPr>
                <w:rFonts w:ascii="Arial" w:hAnsi="Arial" w:cs="Arial"/>
              </w:rPr>
              <w:t>Način praćenja</w:t>
            </w:r>
          </w:p>
          <w:p w14:paraId="704F0513" w14:textId="77777777" w:rsidR="008330A4" w:rsidRPr="00896A2D" w:rsidRDefault="008330A4" w:rsidP="00214D1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228294E7" w14:textId="77777777" w:rsidR="008330A4" w:rsidRPr="00896A2D" w:rsidRDefault="008330A4" w:rsidP="00214D11">
            <w:pPr>
              <w:spacing w:after="0" w:line="240" w:lineRule="auto"/>
              <w:rPr>
                <w:rFonts w:ascii="Arial" w:hAnsi="Arial" w:cs="Arial"/>
              </w:rPr>
            </w:pPr>
          </w:p>
        </w:tc>
        <w:tc>
          <w:tcPr>
            <w:tcW w:w="8044" w:type="dxa"/>
          </w:tcPr>
          <w:p w14:paraId="06972415" w14:textId="77777777" w:rsidR="008330A4" w:rsidRDefault="008330A4" w:rsidP="00214D11">
            <w:pPr>
              <w:spacing w:after="0" w:line="240" w:lineRule="auto"/>
              <w:rPr>
                <w:rFonts w:ascii="Arial" w:hAnsi="Arial" w:cs="Arial"/>
              </w:rPr>
            </w:pPr>
          </w:p>
          <w:p w14:paraId="6F4FFC03" w14:textId="77777777" w:rsidR="00502B64" w:rsidRPr="00502B64" w:rsidRDefault="00502B64" w:rsidP="00502B64">
            <w:pPr>
              <w:spacing w:after="0" w:line="240" w:lineRule="auto"/>
              <w:rPr>
                <w:rFonts w:ascii="Arial" w:eastAsia="Times New Roman" w:hAnsi="Arial" w:cs="Arial"/>
                <w:lang w:eastAsia="hr-HR"/>
              </w:rPr>
            </w:pPr>
            <w:r>
              <w:rPr>
                <w:rFonts w:ascii="Arial" w:eastAsia="Times New Roman" w:hAnsi="Arial" w:cs="Arial"/>
                <w:lang w:eastAsia="hr-HR"/>
              </w:rPr>
              <w:t>U</w:t>
            </w:r>
            <w:r w:rsidRPr="00502B64">
              <w:rPr>
                <w:rFonts w:ascii="Arial" w:eastAsia="Times New Roman" w:hAnsi="Arial" w:cs="Arial"/>
                <w:lang w:eastAsia="hr-HR"/>
              </w:rPr>
              <w:t>smena provjera putem razgovora, rasprava; seminarski radovi, pisana provjera sa zadacima različitog tipa; učiteljica će uključiti učenike</w:t>
            </w:r>
          </w:p>
          <w:p w14:paraId="6A83FCBE" w14:textId="77777777" w:rsidR="00502B64" w:rsidRPr="00502B64" w:rsidRDefault="00502B64" w:rsidP="00502B64">
            <w:pPr>
              <w:spacing w:after="0" w:line="240" w:lineRule="auto"/>
              <w:rPr>
                <w:rFonts w:ascii="Arial" w:eastAsia="Times New Roman" w:hAnsi="Arial" w:cs="Arial"/>
                <w:lang w:eastAsia="hr-HR"/>
              </w:rPr>
            </w:pPr>
            <w:r w:rsidRPr="00502B64">
              <w:rPr>
                <w:rFonts w:ascii="Arial" w:eastAsia="Times New Roman" w:hAnsi="Arial" w:cs="Arial"/>
                <w:lang w:eastAsia="hr-HR"/>
              </w:rPr>
              <w:t>u procjenjivanje (učenici trebaju sami naučiti procjenjivati svoja postignuća i postignuća ostalih učenika promatrajući razinu znanja i vještina),</w:t>
            </w:r>
          </w:p>
          <w:p w14:paraId="6483F663" w14:textId="77777777" w:rsidR="00502B64" w:rsidRPr="00502B64" w:rsidRDefault="00502B64" w:rsidP="00502B64">
            <w:pPr>
              <w:spacing w:after="0" w:line="240" w:lineRule="auto"/>
              <w:rPr>
                <w:rFonts w:ascii="Arial" w:eastAsia="Times New Roman" w:hAnsi="Arial" w:cs="Arial"/>
                <w:lang w:eastAsia="hr-HR"/>
              </w:rPr>
            </w:pPr>
            <w:r w:rsidRPr="00502B64">
              <w:rPr>
                <w:rFonts w:ascii="Arial" w:eastAsia="Times New Roman" w:hAnsi="Arial" w:cs="Arial"/>
                <w:lang w:eastAsia="hr-HR"/>
              </w:rPr>
              <w:t xml:space="preserve">pratiti učenikov interes za rad, način mišljenja, aktivnost, sposobnosti, radne navike, </w:t>
            </w:r>
            <w:proofErr w:type="spellStart"/>
            <w:r w:rsidRPr="00502B64">
              <w:rPr>
                <w:rFonts w:ascii="Arial" w:eastAsia="Times New Roman" w:hAnsi="Arial" w:cs="Arial"/>
                <w:lang w:eastAsia="hr-HR"/>
              </w:rPr>
              <w:t>samovrednovanje</w:t>
            </w:r>
            <w:proofErr w:type="spellEnd"/>
            <w:r w:rsidRPr="00502B64">
              <w:rPr>
                <w:rFonts w:ascii="Arial" w:eastAsia="Times New Roman" w:hAnsi="Arial" w:cs="Arial"/>
                <w:lang w:eastAsia="hr-HR"/>
              </w:rPr>
              <w:t>, uspjeh na natjecanjima</w:t>
            </w:r>
            <w:r>
              <w:rPr>
                <w:rFonts w:ascii="Arial" w:eastAsia="Times New Roman" w:hAnsi="Arial" w:cs="Arial"/>
                <w:lang w:eastAsia="hr-HR"/>
              </w:rPr>
              <w:t>.</w:t>
            </w:r>
          </w:p>
          <w:p w14:paraId="35902D5A" w14:textId="77777777" w:rsidR="008330A4" w:rsidRPr="00896A2D" w:rsidRDefault="008330A4" w:rsidP="00214D11">
            <w:pPr>
              <w:spacing w:after="0" w:line="240" w:lineRule="auto"/>
              <w:rPr>
                <w:rFonts w:ascii="Arial" w:hAnsi="Arial" w:cs="Arial"/>
              </w:rPr>
            </w:pPr>
          </w:p>
        </w:tc>
      </w:tr>
    </w:tbl>
    <w:p w14:paraId="6A9E9D95" w14:textId="77777777" w:rsidR="008330A4" w:rsidRDefault="008330A4" w:rsidP="00C008B2">
      <w:pPr>
        <w:rPr>
          <w:rFonts w:ascii="Arial" w:hAnsi="Arial" w:cs="Arial"/>
        </w:rPr>
      </w:pPr>
    </w:p>
    <w:p w14:paraId="62105623" w14:textId="77777777" w:rsidR="00AB61E3" w:rsidRDefault="00AB61E3" w:rsidP="00C008B2">
      <w:pPr>
        <w:rPr>
          <w:rFonts w:ascii="Arial" w:hAnsi="Arial" w:cs="Arial"/>
        </w:rPr>
      </w:pPr>
    </w:p>
    <w:p w14:paraId="27C563F8" w14:textId="77777777" w:rsidR="00174B48" w:rsidRDefault="00174B48" w:rsidP="00C008B2">
      <w:pPr>
        <w:rPr>
          <w:rFonts w:ascii="Arial" w:hAnsi="Arial" w:cs="Arial"/>
        </w:rPr>
      </w:pPr>
    </w:p>
    <w:p w14:paraId="5A98E01B" w14:textId="77777777" w:rsidR="00174B48" w:rsidRDefault="00174B48" w:rsidP="00C008B2">
      <w:pPr>
        <w:rPr>
          <w:rFonts w:ascii="Arial" w:hAnsi="Arial" w:cs="Arial"/>
        </w:rPr>
      </w:pPr>
    </w:p>
    <w:p w14:paraId="1CAF3916" w14:textId="77777777" w:rsidR="00C36E60" w:rsidRDefault="00C36E6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830"/>
      </w:tblGrid>
      <w:tr w:rsidR="00AB61E3" w:rsidRPr="00896A2D" w14:paraId="03CC024B" w14:textId="77777777" w:rsidTr="3C343168">
        <w:tc>
          <w:tcPr>
            <w:tcW w:w="1526" w:type="dxa"/>
            <w:shd w:val="clear" w:color="auto" w:fill="FFFF99"/>
          </w:tcPr>
          <w:p w14:paraId="160CF0AC" w14:textId="77777777" w:rsidR="00AB61E3" w:rsidRPr="00896A2D" w:rsidRDefault="00AB61E3" w:rsidP="00672BCB">
            <w:pPr>
              <w:spacing w:after="0" w:line="240" w:lineRule="auto"/>
              <w:jc w:val="center"/>
              <w:rPr>
                <w:rFonts w:ascii="Arial" w:hAnsi="Arial" w:cs="Arial"/>
              </w:rPr>
            </w:pPr>
            <w:r w:rsidRPr="003154A5">
              <w:rPr>
                <w:rFonts w:ascii="Arial" w:hAnsi="Arial" w:cs="Arial"/>
              </w:rPr>
              <w:lastRenderedPageBreak/>
              <w:t>Aktivnost / Program / Projekt</w:t>
            </w:r>
          </w:p>
        </w:tc>
        <w:tc>
          <w:tcPr>
            <w:tcW w:w="8044" w:type="dxa"/>
            <w:tcBorders>
              <w:top w:val="single" w:sz="4" w:space="0" w:color="auto"/>
            </w:tcBorders>
          </w:tcPr>
          <w:p w14:paraId="0979B1AE" w14:textId="77777777" w:rsidR="00672BCB" w:rsidRDefault="00672BCB" w:rsidP="0002568D">
            <w:pPr>
              <w:spacing w:after="0" w:line="240" w:lineRule="auto"/>
              <w:rPr>
                <w:rFonts w:ascii="Arial" w:hAnsi="Arial" w:cs="Arial"/>
              </w:rPr>
            </w:pPr>
          </w:p>
          <w:p w14:paraId="1CA226B9" w14:textId="77777777" w:rsidR="00AB61E3" w:rsidRPr="00672BCB" w:rsidRDefault="00672BCB" w:rsidP="0002568D">
            <w:pPr>
              <w:spacing w:after="0" w:line="240" w:lineRule="auto"/>
              <w:rPr>
                <w:rFonts w:ascii="Arial" w:hAnsi="Arial" w:cs="Arial"/>
                <w:b/>
              </w:rPr>
            </w:pPr>
            <w:r>
              <w:rPr>
                <w:rFonts w:ascii="Arial" w:hAnsi="Arial" w:cs="Arial"/>
                <w:b/>
              </w:rPr>
              <w:t>Dodatni rad - F</w:t>
            </w:r>
            <w:r w:rsidRPr="00672BCB">
              <w:rPr>
                <w:rFonts w:ascii="Arial" w:hAnsi="Arial" w:cs="Arial"/>
                <w:b/>
              </w:rPr>
              <w:t>izika (</w:t>
            </w:r>
            <w:r w:rsidR="0075082F">
              <w:rPr>
                <w:rFonts w:ascii="Arial" w:hAnsi="Arial" w:cs="Arial"/>
                <w:b/>
              </w:rPr>
              <w:t xml:space="preserve">7. </w:t>
            </w:r>
            <w:r w:rsidR="00135CE1">
              <w:rPr>
                <w:rFonts w:ascii="Arial" w:hAnsi="Arial" w:cs="Arial"/>
                <w:b/>
              </w:rPr>
              <w:t xml:space="preserve">i 8. </w:t>
            </w:r>
            <w:r w:rsidRPr="00672BCB">
              <w:rPr>
                <w:rFonts w:ascii="Arial" w:hAnsi="Arial" w:cs="Arial"/>
                <w:b/>
              </w:rPr>
              <w:t>razred)</w:t>
            </w:r>
          </w:p>
          <w:p w14:paraId="13B437C3" w14:textId="77777777" w:rsidR="00AB61E3" w:rsidRPr="00896A2D" w:rsidRDefault="00AB61E3" w:rsidP="0002568D">
            <w:pPr>
              <w:spacing w:after="0" w:line="240" w:lineRule="auto"/>
              <w:rPr>
                <w:rFonts w:ascii="Arial" w:hAnsi="Arial" w:cs="Arial"/>
              </w:rPr>
            </w:pPr>
          </w:p>
        </w:tc>
      </w:tr>
      <w:tr w:rsidR="00AB61E3" w:rsidRPr="00896A2D" w14:paraId="73A0C5FC" w14:textId="77777777" w:rsidTr="3C343168">
        <w:tc>
          <w:tcPr>
            <w:tcW w:w="1526" w:type="dxa"/>
            <w:shd w:val="clear" w:color="auto" w:fill="FFFF99"/>
          </w:tcPr>
          <w:p w14:paraId="4480B18A" w14:textId="77777777" w:rsidR="00AB61E3" w:rsidRPr="00896A2D" w:rsidRDefault="00AB61E3" w:rsidP="0002568D">
            <w:pPr>
              <w:spacing w:after="0" w:line="240" w:lineRule="auto"/>
              <w:jc w:val="center"/>
              <w:rPr>
                <w:rFonts w:ascii="Arial" w:hAnsi="Arial" w:cs="Arial"/>
              </w:rPr>
            </w:pPr>
          </w:p>
          <w:p w14:paraId="1827E11D" w14:textId="77777777" w:rsidR="00AB61E3" w:rsidRPr="00896A2D" w:rsidRDefault="00AB61E3" w:rsidP="0002568D">
            <w:pPr>
              <w:spacing w:after="0" w:line="240" w:lineRule="auto"/>
              <w:jc w:val="center"/>
              <w:rPr>
                <w:rFonts w:ascii="Arial" w:hAnsi="Arial" w:cs="Arial"/>
              </w:rPr>
            </w:pPr>
          </w:p>
          <w:p w14:paraId="4CF3D12D" w14:textId="77777777" w:rsidR="00AB61E3" w:rsidRPr="00896A2D" w:rsidRDefault="00AB61E3" w:rsidP="0002568D">
            <w:pPr>
              <w:spacing w:after="0" w:line="240" w:lineRule="auto"/>
              <w:rPr>
                <w:rFonts w:ascii="Arial" w:hAnsi="Arial" w:cs="Arial"/>
              </w:rPr>
            </w:pPr>
          </w:p>
          <w:p w14:paraId="40AC9BAA" w14:textId="77777777" w:rsidR="00AB61E3" w:rsidRPr="00896A2D" w:rsidRDefault="00AB61E3" w:rsidP="0002568D">
            <w:pPr>
              <w:spacing w:after="0" w:line="240" w:lineRule="auto"/>
              <w:jc w:val="center"/>
              <w:rPr>
                <w:rFonts w:ascii="Arial" w:hAnsi="Arial" w:cs="Arial"/>
              </w:rPr>
            </w:pPr>
          </w:p>
          <w:p w14:paraId="38DCAD50" w14:textId="77777777" w:rsidR="00AB61E3" w:rsidRPr="00896A2D" w:rsidRDefault="00AB61E3" w:rsidP="0002568D">
            <w:pPr>
              <w:spacing w:after="0" w:line="240" w:lineRule="auto"/>
              <w:jc w:val="center"/>
              <w:rPr>
                <w:rFonts w:ascii="Arial" w:hAnsi="Arial" w:cs="Arial"/>
              </w:rPr>
            </w:pPr>
            <w:r w:rsidRPr="00896A2D">
              <w:rPr>
                <w:rFonts w:ascii="Arial" w:hAnsi="Arial" w:cs="Arial"/>
              </w:rPr>
              <w:t>Ciljevi</w:t>
            </w:r>
          </w:p>
          <w:p w14:paraId="04F1A6C4" w14:textId="77777777" w:rsidR="00AB61E3" w:rsidRPr="00896A2D" w:rsidRDefault="00AB61E3" w:rsidP="0002568D">
            <w:pPr>
              <w:spacing w:after="0" w:line="240" w:lineRule="auto"/>
              <w:jc w:val="center"/>
              <w:rPr>
                <w:rFonts w:ascii="Arial" w:hAnsi="Arial" w:cs="Arial"/>
              </w:rPr>
            </w:pPr>
          </w:p>
          <w:p w14:paraId="4597525E" w14:textId="77777777" w:rsidR="00AB61E3" w:rsidRPr="00896A2D" w:rsidRDefault="00AB61E3" w:rsidP="0002568D">
            <w:pPr>
              <w:spacing w:after="0" w:line="240" w:lineRule="auto"/>
              <w:jc w:val="center"/>
              <w:rPr>
                <w:rFonts w:ascii="Arial" w:hAnsi="Arial" w:cs="Arial"/>
              </w:rPr>
            </w:pPr>
          </w:p>
          <w:p w14:paraId="593FBD95" w14:textId="77777777" w:rsidR="00AB61E3" w:rsidRPr="00896A2D" w:rsidRDefault="00AB61E3" w:rsidP="0002568D">
            <w:pPr>
              <w:spacing w:after="0" w:line="240" w:lineRule="auto"/>
              <w:rPr>
                <w:rFonts w:ascii="Arial" w:hAnsi="Arial" w:cs="Arial"/>
              </w:rPr>
            </w:pPr>
          </w:p>
          <w:p w14:paraId="7D58EA5F" w14:textId="77777777" w:rsidR="00AB61E3" w:rsidRPr="00896A2D" w:rsidRDefault="00AB61E3" w:rsidP="0002568D">
            <w:pPr>
              <w:spacing w:after="0" w:line="240" w:lineRule="auto"/>
              <w:rPr>
                <w:rFonts w:ascii="Arial" w:hAnsi="Arial" w:cs="Arial"/>
              </w:rPr>
            </w:pPr>
          </w:p>
        </w:tc>
        <w:tc>
          <w:tcPr>
            <w:tcW w:w="8044" w:type="dxa"/>
          </w:tcPr>
          <w:p w14:paraId="57243845" w14:textId="77777777" w:rsidR="000E15A4" w:rsidRDefault="000E15A4" w:rsidP="0002568D">
            <w:pPr>
              <w:spacing w:after="0" w:line="240" w:lineRule="auto"/>
              <w:rPr>
                <w:rFonts w:ascii="Arial" w:hAnsi="Arial" w:cs="Arial"/>
              </w:rPr>
            </w:pPr>
          </w:p>
          <w:p w14:paraId="238F8F5A" w14:textId="77777777" w:rsidR="00AB61E3" w:rsidRDefault="000E15A4" w:rsidP="00804BE6">
            <w:pPr>
              <w:numPr>
                <w:ilvl w:val="0"/>
                <w:numId w:val="15"/>
              </w:numPr>
              <w:spacing w:after="0" w:line="240" w:lineRule="auto"/>
              <w:rPr>
                <w:rFonts w:ascii="Arial" w:hAnsi="Arial" w:cs="Arial"/>
              </w:rPr>
            </w:pPr>
            <w:r>
              <w:rPr>
                <w:rFonts w:ascii="Arial" w:hAnsi="Arial" w:cs="Arial"/>
              </w:rPr>
              <w:t>P</w:t>
            </w:r>
            <w:r w:rsidR="00AB61E3" w:rsidRPr="00D36F97">
              <w:rPr>
                <w:rFonts w:ascii="Arial" w:hAnsi="Arial" w:cs="Arial"/>
              </w:rPr>
              <w:t>oticati učenike kreativnom i maštovitom rješavanju pro</w:t>
            </w:r>
            <w:r>
              <w:rPr>
                <w:rFonts w:ascii="Arial" w:hAnsi="Arial" w:cs="Arial"/>
              </w:rPr>
              <w:t>blemskih situacija</w:t>
            </w:r>
          </w:p>
          <w:p w14:paraId="557B32D5" w14:textId="77777777" w:rsidR="00AB61E3" w:rsidRDefault="000E15A4" w:rsidP="00804BE6">
            <w:pPr>
              <w:numPr>
                <w:ilvl w:val="0"/>
                <w:numId w:val="15"/>
              </w:numPr>
              <w:spacing w:after="0" w:line="240" w:lineRule="auto"/>
              <w:rPr>
                <w:rFonts w:ascii="Arial" w:hAnsi="Arial" w:cs="Arial"/>
              </w:rPr>
            </w:pPr>
            <w:r>
              <w:rPr>
                <w:rFonts w:ascii="Arial" w:hAnsi="Arial" w:cs="Arial"/>
              </w:rPr>
              <w:t>P</w:t>
            </w:r>
            <w:r w:rsidR="00AB61E3" w:rsidRPr="00D36F97">
              <w:rPr>
                <w:rFonts w:ascii="Arial" w:hAnsi="Arial" w:cs="Arial"/>
              </w:rPr>
              <w:t>oučavati učenike istraživačkom radu, obradi poda</w:t>
            </w:r>
            <w:r>
              <w:rPr>
                <w:rFonts w:ascii="Arial" w:hAnsi="Arial" w:cs="Arial"/>
              </w:rPr>
              <w:t>taka i interpretaciji rezultata</w:t>
            </w:r>
          </w:p>
          <w:p w14:paraId="7259E5A0" w14:textId="77777777" w:rsidR="00AB61E3" w:rsidRDefault="000E15A4" w:rsidP="00804BE6">
            <w:pPr>
              <w:numPr>
                <w:ilvl w:val="0"/>
                <w:numId w:val="15"/>
              </w:numPr>
              <w:spacing w:after="0" w:line="240" w:lineRule="auto"/>
              <w:rPr>
                <w:rFonts w:ascii="Arial" w:hAnsi="Arial" w:cs="Arial"/>
              </w:rPr>
            </w:pPr>
            <w:r>
              <w:rPr>
                <w:rFonts w:ascii="Arial" w:hAnsi="Arial" w:cs="Arial"/>
              </w:rPr>
              <w:t>P</w:t>
            </w:r>
            <w:r w:rsidR="00AB61E3" w:rsidRPr="00D36F97">
              <w:rPr>
                <w:rFonts w:ascii="Arial" w:hAnsi="Arial" w:cs="Arial"/>
              </w:rPr>
              <w:t xml:space="preserve">ovezivati fizikalne pojave </w:t>
            </w:r>
            <w:r>
              <w:rPr>
                <w:rFonts w:ascii="Arial" w:hAnsi="Arial" w:cs="Arial"/>
              </w:rPr>
              <w:t>i zakone sa pojavama u svakodnevnom životu</w:t>
            </w:r>
          </w:p>
          <w:p w14:paraId="0DEDFDA5" w14:textId="07BDAF2A" w:rsidR="00AB61E3" w:rsidRPr="00896A2D" w:rsidRDefault="3005F9F2" w:rsidP="00804BE6">
            <w:pPr>
              <w:numPr>
                <w:ilvl w:val="0"/>
                <w:numId w:val="15"/>
              </w:numPr>
              <w:spacing w:after="0" w:line="240" w:lineRule="auto"/>
              <w:rPr>
                <w:rFonts w:ascii="Arial" w:hAnsi="Arial" w:cs="Arial"/>
              </w:rPr>
            </w:pPr>
            <w:r w:rsidRPr="3C343168">
              <w:rPr>
                <w:rFonts w:ascii="Arial" w:hAnsi="Arial" w:cs="Arial"/>
              </w:rPr>
              <w:t>P</w:t>
            </w:r>
            <w:r w:rsidR="61FABE46" w:rsidRPr="3C343168">
              <w:rPr>
                <w:rFonts w:ascii="Arial" w:hAnsi="Arial" w:cs="Arial"/>
              </w:rPr>
              <w:t xml:space="preserve">oticati učenike da </w:t>
            </w:r>
            <w:r w:rsidRPr="3C343168">
              <w:rPr>
                <w:rFonts w:ascii="Arial" w:hAnsi="Arial" w:cs="Arial"/>
              </w:rPr>
              <w:t xml:space="preserve">traže dodatne informacije i </w:t>
            </w:r>
            <w:r w:rsidR="61FABE46" w:rsidRPr="3C343168">
              <w:rPr>
                <w:rFonts w:ascii="Arial" w:hAnsi="Arial" w:cs="Arial"/>
              </w:rPr>
              <w:t xml:space="preserve">služe </w:t>
            </w:r>
            <w:r w:rsidRPr="3C343168">
              <w:rPr>
                <w:rFonts w:ascii="Arial" w:hAnsi="Arial" w:cs="Arial"/>
              </w:rPr>
              <w:t xml:space="preserve">se </w:t>
            </w:r>
            <w:r w:rsidR="61FABE46" w:rsidRPr="3C343168">
              <w:rPr>
                <w:rFonts w:ascii="Arial" w:hAnsi="Arial" w:cs="Arial"/>
              </w:rPr>
              <w:t xml:space="preserve">internetom, </w:t>
            </w:r>
            <w:r w:rsidRPr="3C343168">
              <w:rPr>
                <w:rFonts w:ascii="Arial" w:hAnsi="Arial" w:cs="Arial"/>
              </w:rPr>
              <w:t xml:space="preserve">znanstvenim </w:t>
            </w:r>
            <w:r w:rsidR="61FABE46" w:rsidRPr="3C343168">
              <w:rPr>
                <w:rFonts w:ascii="Arial" w:hAnsi="Arial" w:cs="Arial"/>
              </w:rPr>
              <w:t>časopisima</w:t>
            </w:r>
            <w:r w:rsidRPr="3C343168">
              <w:rPr>
                <w:rFonts w:ascii="Arial" w:hAnsi="Arial" w:cs="Arial"/>
              </w:rPr>
              <w:t xml:space="preserve"> i sl.</w:t>
            </w:r>
          </w:p>
          <w:p w14:paraId="6BBB141A" w14:textId="257E75EC" w:rsidR="00AB61E3" w:rsidRPr="00896A2D" w:rsidRDefault="6C84579B" w:rsidP="00804BE6">
            <w:pPr>
              <w:numPr>
                <w:ilvl w:val="0"/>
                <w:numId w:val="15"/>
              </w:numPr>
              <w:spacing w:after="0" w:line="240" w:lineRule="auto"/>
              <w:rPr>
                <w:rFonts w:ascii="Arial" w:hAnsi="Arial" w:cs="Arial"/>
              </w:rPr>
            </w:pPr>
            <w:r w:rsidRPr="3C343168">
              <w:rPr>
                <w:rFonts w:ascii="Arial" w:hAnsi="Arial" w:cs="Arial"/>
              </w:rPr>
              <w:t>Priprema za natjecanja</w:t>
            </w:r>
          </w:p>
          <w:p w14:paraId="7DCB1991" w14:textId="3376DCC8" w:rsidR="00AB61E3" w:rsidRPr="00896A2D" w:rsidRDefault="6C84579B" w:rsidP="00804BE6">
            <w:pPr>
              <w:numPr>
                <w:ilvl w:val="0"/>
                <w:numId w:val="15"/>
              </w:numPr>
              <w:spacing w:after="0" w:line="240" w:lineRule="auto"/>
              <w:rPr>
                <w:rFonts w:ascii="Arial" w:hAnsi="Arial" w:cs="Arial"/>
              </w:rPr>
            </w:pPr>
            <w:r w:rsidRPr="3C343168">
              <w:rPr>
                <w:rFonts w:ascii="Arial" w:hAnsi="Arial" w:cs="Arial"/>
              </w:rPr>
              <w:t xml:space="preserve">Samostalno izvođenje pokusa, mjerenja, analiza podataka </w:t>
            </w:r>
          </w:p>
        </w:tc>
      </w:tr>
      <w:tr w:rsidR="00AB61E3" w:rsidRPr="00896A2D" w14:paraId="3539E533" w14:textId="77777777" w:rsidTr="3C343168">
        <w:tc>
          <w:tcPr>
            <w:tcW w:w="1526" w:type="dxa"/>
            <w:shd w:val="clear" w:color="auto" w:fill="FFFF99"/>
          </w:tcPr>
          <w:p w14:paraId="79D84D8E" w14:textId="77777777" w:rsidR="00AB61E3" w:rsidRPr="00896A2D" w:rsidRDefault="00AB61E3" w:rsidP="0002568D">
            <w:pPr>
              <w:spacing w:after="0" w:line="240" w:lineRule="auto"/>
              <w:rPr>
                <w:rFonts w:ascii="Arial" w:hAnsi="Arial" w:cs="Arial"/>
              </w:rPr>
            </w:pPr>
          </w:p>
          <w:p w14:paraId="7A2427E9" w14:textId="77777777" w:rsidR="00AB61E3" w:rsidRPr="00896A2D" w:rsidRDefault="00AB61E3" w:rsidP="0002568D">
            <w:pPr>
              <w:spacing w:after="0" w:line="240" w:lineRule="auto"/>
              <w:jc w:val="center"/>
              <w:rPr>
                <w:rFonts w:ascii="Arial" w:hAnsi="Arial" w:cs="Arial"/>
              </w:rPr>
            </w:pPr>
            <w:r w:rsidRPr="00896A2D">
              <w:rPr>
                <w:rFonts w:ascii="Arial" w:hAnsi="Arial" w:cs="Arial"/>
              </w:rPr>
              <w:t>Namjena</w:t>
            </w:r>
          </w:p>
          <w:p w14:paraId="581C0211" w14:textId="77777777" w:rsidR="00AB61E3" w:rsidRPr="00896A2D" w:rsidRDefault="00AB61E3" w:rsidP="0002568D">
            <w:pPr>
              <w:spacing w:after="0" w:line="240" w:lineRule="auto"/>
              <w:rPr>
                <w:rFonts w:ascii="Arial" w:hAnsi="Arial" w:cs="Arial"/>
              </w:rPr>
            </w:pPr>
          </w:p>
        </w:tc>
        <w:tc>
          <w:tcPr>
            <w:tcW w:w="8044" w:type="dxa"/>
          </w:tcPr>
          <w:p w14:paraId="458819B9" w14:textId="77777777" w:rsidR="00672BCB" w:rsidRDefault="00672BCB" w:rsidP="0002568D">
            <w:pPr>
              <w:spacing w:after="0" w:line="240" w:lineRule="auto"/>
              <w:rPr>
                <w:rFonts w:ascii="Arial" w:hAnsi="Arial" w:cs="Arial"/>
              </w:rPr>
            </w:pPr>
          </w:p>
          <w:p w14:paraId="114F95FE" w14:textId="48C91B1B" w:rsidR="00AB61E3" w:rsidRPr="00896A2D" w:rsidRDefault="2C601907" w:rsidP="0002568D">
            <w:pPr>
              <w:spacing w:after="0" w:line="240" w:lineRule="auto"/>
              <w:rPr>
                <w:rFonts w:ascii="Arial" w:hAnsi="Arial" w:cs="Arial"/>
              </w:rPr>
            </w:pPr>
            <w:r w:rsidRPr="3C343168">
              <w:rPr>
                <w:rFonts w:ascii="Arial" w:hAnsi="Arial" w:cs="Arial"/>
              </w:rPr>
              <w:t xml:space="preserve">Zainteresiranim </w:t>
            </w:r>
            <w:r w:rsidR="3005F9F2" w:rsidRPr="3C343168">
              <w:rPr>
                <w:rFonts w:ascii="Arial" w:hAnsi="Arial" w:cs="Arial"/>
              </w:rPr>
              <w:t>učeni</w:t>
            </w:r>
            <w:r w:rsidR="1652FBB7" w:rsidRPr="3C343168">
              <w:rPr>
                <w:rFonts w:ascii="Arial" w:hAnsi="Arial" w:cs="Arial"/>
              </w:rPr>
              <w:t xml:space="preserve">cima  produbiti znanje i vještine za znanstveni način razmišljanja, omogućiti </w:t>
            </w:r>
            <w:r w:rsidR="3005F9F2" w:rsidRPr="3C343168">
              <w:rPr>
                <w:rFonts w:ascii="Arial" w:hAnsi="Arial" w:cs="Arial"/>
              </w:rPr>
              <w:t xml:space="preserve"> usvajanje dodatnih</w:t>
            </w:r>
            <w:r w:rsidR="61FABE46" w:rsidRPr="3C343168">
              <w:rPr>
                <w:rFonts w:ascii="Arial" w:hAnsi="Arial" w:cs="Arial"/>
              </w:rPr>
              <w:t xml:space="preserve"> </w:t>
            </w:r>
            <w:r w:rsidR="3005F9F2" w:rsidRPr="3C343168">
              <w:rPr>
                <w:rFonts w:ascii="Arial" w:hAnsi="Arial" w:cs="Arial"/>
              </w:rPr>
              <w:t>nastavnih sadržaja.</w:t>
            </w:r>
          </w:p>
        </w:tc>
      </w:tr>
      <w:tr w:rsidR="00AB61E3" w:rsidRPr="00896A2D" w14:paraId="2292DFED" w14:textId="77777777" w:rsidTr="3C343168">
        <w:tc>
          <w:tcPr>
            <w:tcW w:w="1526" w:type="dxa"/>
            <w:shd w:val="clear" w:color="auto" w:fill="FFFF99"/>
          </w:tcPr>
          <w:p w14:paraId="091AAAA6" w14:textId="77777777" w:rsidR="00AB61E3" w:rsidRPr="00896A2D" w:rsidRDefault="00AB61E3" w:rsidP="0002568D">
            <w:pPr>
              <w:spacing w:after="0" w:line="240" w:lineRule="auto"/>
              <w:rPr>
                <w:rFonts w:ascii="Arial" w:hAnsi="Arial" w:cs="Arial"/>
              </w:rPr>
            </w:pPr>
          </w:p>
          <w:p w14:paraId="5F1162F7" w14:textId="77777777" w:rsidR="00AB61E3" w:rsidRPr="00896A2D" w:rsidRDefault="00AB61E3" w:rsidP="0002568D">
            <w:pPr>
              <w:spacing w:after="0" w:line="240" w:lineRule="auto"/>
              <w:jc w:val="center"/>
              <w:rPr>
                <w:rFonts w:ascii="Arial" w:hAnsi="Arial" w:cs="Arial"/>
              </w:rPr>
            </w:pPr>
            <w:r w:rsidRPr="00896A2D">
              <w:rPr>
                <w:rFonts w:ascii="Arial" w:hAnsi="Arial" w:cs="Arial"/>
              </w:rPr>
              <w:t>Nositelj(i)</w:t>
            </w:r>
          </w:p>
          <w:p w14:paraId="390E9491" w14:textId="77777777" w:rsidR="00AB61E3" w:rsidRPr="00896A2D" w:rsidRDefault="00AB61E3" w:rsidP="0002568D">
            <w:pPr>
              <w:spacing w:after="0" w:line="240" w:lineRule="auto"/>
              <w:rPr>
                <w:rFonts w:ascii="Arial" w:hAnsi="Arial" w:cs="Arial"/>
              </w:rPr>
            </w:pPr>
          </w:p>
        </w:tc>
        <w:tc>
          <w:tcPr>
            <w:tcW w:w="8044" w:type="dxa"/>
          </w:tcPr>
          <w:p w14:paraId="7F665BA9" w14:textId="77777777" w:rsidR="00AB61E3" w:rsidRDefault="00AB61E3" w:rsidP="0002568D">
            <w:pPr>
              <w:spacing w:after="0" w:line="240" w:lineRule="auto"/>
              <w:rPr>
                <w:rFonts w:ascii="Arial" w:hAnsi="Arial" w:cs="Arial"/>
              </w:rPr>
            </w:pPr>
          </w:p>
          <w:p w14:paraId="14D74C32" w14:textId="77777777" w:rsidR="00672BCB" w:rsidRPr="00896A2D" w:rsidRDefault="005D4781" w:rsidP="0002568D">
            <w:pPr>
              <w:spacing w:after="0" w:line="240" w:lineRule="auto"/>
              <w:rPr>
                <w:rFonts w:ascii="Arial" w:hAnsi="Arial" w:cs="Arial"/>
              </w:rPr>
            </w:pPr>
            <w:r>
              <w:rPr>
                <w:rFonts w:ascii="Arial" w:hAnsi="Arial" w:cs="Arial"/>
              </w:rPr>
              <w:t xml:space="preserve">Katarina </w:t>
            </w:r>
            <w:proofErr w:type="spellStart"/>
            <w:r>
              <w:rPr>
                <w:rFonts w:ascii="Arial" w:hAnsi="Arial" w:cs="Arial"/>
              </w:rPr>
              <w:t>Ćesi</w:t>
            </w:r>
            <w:proofErr w:type="spellEnd"/>
            <w:r w:rsidR="00F210B9">
              <w:rPr>
                <w:rFonts w:ascii="Arial" w:hAnsi="Arial" w:cs="Arial"/>
              </w:rPr>
              <w:t>, učitelj</w:t>
            </w:r>
            <w:r>
              <w:rPr>
                <w:rFonts w:ascii="Arial" w:hAnsi="Arial" w:cs="Arial"/>
              </w:rPr>
              <w:t>ica</w:t>
            </w:r>
            <w:r w:rsidR="000E15A4">
              <w:rPr>
                <w:rFonts w:ascii="Arial" w:hAnsi="Arial" w:cs="Arial"/>
              </w:rPr>
              <w:t xml:space="preserve"> fizike</w:t>
            </w:r>
          </w:p>
        </w:tc>
      </w:tr>
      <w:tr w:rsidR="00AB61E3" w:rsidRPr="00896A2D" w14:paraId="25025078" w14:textId="77777777" w:rsidTr="3C343168">
        <w:tc>
          <w:tcPr>
            <w:tcW w:w="1526" w:type="dxa"/>
            <w:shd w:val="clear" w:color="auto" w:fill="FFFF99"/>
          </w:tcPr>
          <w:p w14:paraId="77A53EB1" w14:textId="77777777" w:rsidR="00AB61E3" w:rsidRPr="00896A2D" w:rsidRDefault="00AB61E3" w:rsidP="00672BCB">
            <w:pPr>
              <w:spacing w:after="0" w:line="240" w:lineRule="auto"/>
              <w:rPr>
                <w:rFonts w:ascii="Arial" w:hAnsi="Arial" w:cs="Arial"/>
              </w:rPr>
            </w:pPr>
          </w:p>
          <w:p w14:paraId="196303F7" w14:textId="77777777" w:rsidR="00AB61E3" w:rsidRPr="00896A2D" w:rsidRDefault="00AB61E3" w:rsidP="000E15A4">
            <w:pPr>
              <w:spacing w:after="0" w:line="240" w:lineRule="auto"/>
              <w:jc w:val="center"/>
              <w:rPr>
                <w:rFonts w:ascii="Arial" w:hAnsi="Arial" w:cs="Arial"/>
              </w:rPr>
            </w:pPr>
            <w:r w:rsidRPr="00896A2D">
              <w:rPr>
                <w:rFonts w:ascii="Arial" w:hAnsi="Arial" w:cs="Arial"/>
              </w:rPr>
              <w:t>Način realizacije</w:t>
            </w:r>
          </w:p>
          <w:p w14:paraId="069BD15B" w14:textId="77777777" w:rsidR="00AB61E3" w:rsidRPr="00896A2D" w:rsidRDefault="00AB61E3" w:rsidP="0002568D">
            <w:pPr>
              <w:spacing w:after="0" w:line="240" w:lineRule="auto"/>
              <w:rPr>
                <w:rFonts w:ascii="Arial" w:hAnsi="Arial" w:cs="Arial"/>
              </w:rPr>
            </w:pPr>
          </w:p>
        </w:tc>
        <w:tc>
          <w:tcPr>
            <w:tcW w:w="8044" w:type="dxa"/>
          </w:tcPr>
          <w:p w14:paraId="22BB537F" w14:textId="77777777" w:rsidR="00672BCB" w:rsidRDefault="00672BCB" w:rsidP="0002568D">
            <w:pPr>
              <w:spacing w:after="0" w:line="240" w:lineRule="auto"/>
              <w:rPr>
                <w:rFonts w:ascii="Arial" w:hAnsi="Arial" w:cs="Arial"/>
              </w:rPr>
            </w:pPr>
          </w:p>
          <w:p w14:paraId="077EF4E6" w14:textId="77777777" w:rsidR="00AB61E3" w:rsidRDefault="000E15A4" w:rsidP="0002568D">
            <w:pPr>
              <w:spacing w:after="0" w:line="240" w:lineRule="auto"/>
              <w:rPr>
                <w:rFonts w:ascii="Arial" w:hAnsi="Arial" w:cs="Arial"/>
              </w:rPr>
            </w:pPr>
            <w:r>
              <w:rPr>
                <w:rFonts w:ascii="Arial" w:hAnsi="Arial" w:cs="Arial"/>
              </w:rPr>
              <w:t>Individualni,  frontalni te grupni rad. I</w:t>
            </w:r>
            <w:r w:rsidR="00AB61E3" w:rsidRPr="00D36F97">
              <w:rPr>
                <w:rFonts w:ascii="Arial" w:hAnsi="Arial" w:cs="Arial"/>
              </w:rPr>
              <w:t>zvođenje pokusa</w:t>
            </w:r>
            <w:r>
              <w:rPr>
                <w:rFonts w:ascii="Arial" w:hAnsi="Arial" w:cs="Arial"/>
              </w:rPr>
              <w:t xml:space="preserve"> od strane učenika</w:t>
            </w:r>
            <w:r w:rsidR="00AB61E3" w:rsidRPr="00D36F97">
              <w:rPr>
                <w:rFonts w:ascii="Arial" w:hAnsi="Arial" w:cs="Arial"/>
              </w:rPr>
              <w:t>,</w:t>
            </w:r>
            <w:r>
              <w:rPr>
                <w:rFonts w:ascii="Arial" w:hAnsi="Arial" w:cs="Arial"/>
              </w:rPr>
              <w:t xml:space="preserve"> </w:t>
            </w:r>
            <w:r w:rsidR="00AB61E3" w:rsidRPr="00D36F97">
              <w:rPr>
                <w:rFonts w:ascii="Arial" w:hAnsi="Arial" w:cs="Arial"/>
              </w:rPr>
              <w:t xml:space="preserve">mjerenje, </w:t>
            </w:r>
            <w:r>
              <w:rPr>
                <w:rFonts w:ascii="Arial" w:hAnsi="Arial" w:cs="Arial"/>
              </w:rPr>
              <w:t xml:space="preserve">obrada rezultata te </w:t>
            </w:r>
            <w:r w:rsidR="00AB61E3" w:rsidRPr="00D36F97">
              <w:rPr>
                <w:rFonts w:ascii="Arial" w:hAnsi="Arial" w:cs="Arial"/>
              </w:rPr>
              <w:t xml:space="preserve">rješavanje </w:t>
            </w:r>
            <w:r>
              <w:rPr>
                <w:rFonts w:ascii="Arial" w:hAnsi="Arial" w:cs="Arial"/>
              </w:rPr>
              <w:t xml:space="preserve">složenijih </w:t>
            </w:r>
            <w:r w:rsidR="00AB61E3" w:rsidRPr="00D36F97">
              <w:rPr>
                <w:rFonts w:ascii="Arial" w:hAnsi="Arial" w:cs="Arial"/>
              </w:rPr>
              <w:t xml:space="preserve">problemskih </w:t>
            </w:r>
            <w:r>
              <w:rPr>
                <w:rFonts w:ascii="Arial" w:hAnsi="Arial" w:cs="Arial"/>
              </w:rPr>
              <w:t>zadataka.</w:t>
            </w:r>
          </w:p>
          <w:p w14:paraId="2C85D327" w14:textId="77777777" w:rsidR="000E15A4" w:rsidRPr="00896A2D" w:rsidRDefault="000E15A4" w:rsidP="0002568D">
            <w:pPr>
              <w:spacing w:after="0" w:line="240" w:lineRule="auto"/>
              <w:rPr>
                <w:rFonts w:ascii="Arial" w:hAnsi="Arial" w:cs="Arial"/>
              </w:rPr>
            </w:pPr>
          </w:p>
        </w:tc>
      </w:tr>
      <w:tr w:rsidR="00AB61E3" w:rsidRPr="00896A2D" w14:paraId="14B89B9E" w14:textId="77777777" w:rsidTr="3C343168">
        <w:tc>
          <w:tcPr>
            <w:tcW w:w="1526" w:type="dxa"/>
            <w:shd w:val="clear" w:color="auto" w:fill="FFFF99"/>
          </w:tcPr>
          <w:p w14:paraId="64D5C224" w14:textId="77777777" w:rsidR="00AB61E3" w:rsidRPr="00896A2D" w:rsidRDefault="00AB61E3" w:rsidP="0002568D">
            <w:pPr>
              <w:spacing w:after="0" w:line="240" w:lineRule="auto"/>
              <w:rPr>
                <w:rFonts w:ascii="Arial" w:hAnsi="Arial" w:cs="Arial"/>
              </w:rPr>
            </w:pPr>
          </w:p>
          <w:p w14:paraId="7785C1E8" w14:textId="77777777" w:rsidR="00AB61E3" w:rsidRPr="00896A2D" w:rsidRDefault="00AB61E3" w:rsidP="0002568D">
            <w:pPr>
              <w:spacing w:after="0" w:line="240" w:lineRule="auto"/>
              <w:jc w:val="center"/>
              <w:rPr>
                <w:rFonts w:ascii="Arial" w:hAnsi="Arial" w:cs="Arial"/>
              </w:rPr>
            </w:pPr>
            <w:proofErr w:type="spellStart"/>
            <w:r w:rsidRPr="00896A2D">
              <w:rPr>
                <w:rFonts w:ascii="Arial" w:hAnsi="Arial" w:cs="Arial"/>
              </w:rPr>
              <w:t>Vremenik</w:t>
            </w:r>
            <w:proofErr w:type="spellEnd"/>
          </w:p>
          <w:p w14:paraId="616CD186" w14:textId="77777777" w:rsidR="00AB61E3" w:rsidRPr="00896A2D" w:rsidRDefault="00AB61E3" w:rsidP="00672BCB">
            <w:pPr>
              <w:spacing w:after="0" w:line="240" w:lineRule="auto"/>
              <w:rPr>
                <w:rFonts w:ascii="Arial" w:hAnsi="Arial" w:cs="Arial"/>
              </w:rPr>
            </w:pPr>
          </w:p>
        </w:tc>
        <w:tc>
          <w:tcPr>
            <w:tcW w:w="8044" w:type="dxa"/>
          </w:tcPr>
          <w:p w14:paraId="26AEDF6B" w14:textId="77777777" w:rsidR="00672BCB" w:rsidRDefault="00672BCB" w:rsidP="0002568D">
            <w:pPr>
              <w:spacing w:after="0" w:line="240" w:lineRule="auto"/>
              <w:rPr>
                <w:rFonts w:ascii="Arial" w:hAnsi="Arial" w:cs="Arial"/>
              </w:rPr>
            </w:pPr>
          </w:p>
          <w:p w14:paraId="1DBDC844" w14:textId="77777777" w:rsidR="00AB61E3" w:rsidRPr="00896A2D" w:rsidRDefault="00AB61E3" w:rsidP="0002568D">
            <w:pPr>
              <w:spacing w:after="0" w:line="240" w:lineRule="auto"/>
              <w:rPr>
                <w:rFonts w:ascii="Arial" w:hAnsi="Arial" w:cs="Arial"/>
              </w:rPr>
            </w:pPr>
            <w:r w:rsidRPr="00D36F97">
              <w:rPr>
                <w:rFonts w:ascii="Arial" w:hAnsi="Arial" w:cs="Arial"/>
              </w:rPr>
              <w:t xml:space="preserve">tijekom nastavne godine </w:t>
            </w:r>
            <w:r w:rsidR="00DB4118">
              <w:rPr>
                <w:rFonts w:ascii="Arial" w:hAnsi="Arial" w:cs="Arial"/>
              </w:rPr>
              <w:t>1 sat tjedno</w:t>
            </w:r>
          </w:p>
        </w:tc>
      </w:tr>
      <w:tr w:rsidR="00AB61E3" w:rsidRPr="00896A2D" w14:paraId="2A56B88F" w14:textId="77777777" w:rsidTr="3C343168">
        <w:tc>
          <w:tcPr>
            <w:tcW w:w="1526" w:type="dxa"/>
            <w:shd w:val="clear" w:color="auto" w:fill="FFFF99"/>
          </w:tcPr>
          <w:p w14:paraId="0936B7BF" w14:textId="77777777" w:rsidR="00AB61E3" w:rsidRPr="00896A2D" w:rsidRDefault="00AB61E3" w:rsidP="00672BCB">
            <w:pPr>
              <w:spacing w:after="0" w:line="240" w:lineRule="auto"/>
              <w:rPr>
                <w:rFonts w:ascii="Arial" w:hAnsi="Arial" w:cs="Arial"/>
              </w:rPr>
            </w:pPr>
          </w:p>
          <w:p w14:paraId="1333C878" w14:textId="77777777" w:rsidR="00AB61E3" w:rsidRPr="00896A2D" w:rsidRDefault="00AB61E3" w:rsidP="0002568D">
            <w:pPr>
              <w:spacing w:after="0" w:line="240" w:lineRule="auto"/>
              <w:jc w:val="center"/>
              <w:rPr>
                <w:rFonts w:ascii="Arial" w:hAnsi="Arial" w:cs="Arial"/>
              </w:rPr>
            </w:pPr>
            <w:r w:rsidRPr="00896A2D">
              <w:rPr>
                <w:rFonts w:ascii="Arial" w:hAnsi="Arial" w:cs="Arial"/>
              </w:rPr>
              <w:t>Okvirni troškovnik</w:t>
            </w:r>
          </w:p>
          <w:p w14:paraId="449E7245" w14:textId="77777777" w:rsidR="00AB61E3" w:rsidRPr="00896A2D" w:rsidRDefault="00AB61E3" w:rsidP="00672BCB">
            <w:pPr>
              <w:spacing w:after="0" w:line="240" w:lineRule="auto"/>
              <w:rPr>
                <w:rFonts w:ascii="Arial" w:hAnsi="Arial" w:cs="Arial"/>
              </w:rPr>
            </w:pPr>
          </w:p>
        </w:tc>
        <w:tc>
          <w:tcPr>
            <w:tcW w:w="8044" w:type="dxa"/>
          </w:tcPr>
          <w:p w14:paraId="0D929045" w14:textId="77777777" w:rsidR="00672BCB" w:rsidRDefault="00672BCB" w:rsidP="0002568D">
            <w:pPr>
              <w:spacing w:after="0" w:line="240" w:lineRule="auto"/>
              <w:rPr>
                <w:rFonts w:ascii="Arial" w:hAnsi="Arial" w:cs="Arial"/>
              </w:rPr>
            </w:pPr>
          </w:p>
          <w:p w14:paraId="4AB55A51" w14:textId="77777777" w:rsidR="00AB61E3" w:rsidRPr="00896A2D" w:rsidRDefault="00DB4118" w:rsidP="0002568D">
            <w:pPr>
              <w:spacing w:after="0" w:line="240" w:lineRule="auto"/>
              <w:rPr>
                <w:rFonts w:ascii="Arial" w:hAnsi="Arial" w:cs="Arial"/>
              </w:rPr>
            </w:pPr>
            <w:r>
              <w:rPr>
                <w:rFonts w:ascii="Arial" w:hAnsi="Arial" w:cs="Arial"/>
              </w:rPr>
              <w:t>N</w:t>
            </w:r>
            <w:r w:rsidR="00AB61E3" w:rsidRPr="00D36F97">
              <w:rPr>
                <w:rFonts w:ascii="Arial" w:hAnsi="Arial" w:cs="Arial"/>
              </w:rPr>
              <w:t xml:space="preserve">astavna sredstva i pomagala vezana </w:t>
            </w:r>
            <w:r>
              <w:rPr>
                <w:rFonts w:ascii="Arial" w:hAnsi="Arial" w:cs="Arial"/>
              </w:rPr>
              <w:t xml:space="preserve">uz pripremu za natjecanje (oko </w:t>
            </w:r>
            <w:r w:rsidR="001D7F2D">
              <w:rPr>
                <w:rFonts w:ascii="Arial" w:hAnsi="Arial" w:cs="Arial"/>
              </w:rPr>
              <w:t>30</w:t>
            </w:r>
            <w:r>
              <w:rPr>
                <w:rFonts w:ascii="Arial" w:hAnsi="Arial" w:cs="Arial"/>
              </w:rPr>
              <w:t xml:space="preserve"> </w:t>
            </w:r>
            <w:r w:rsidR="001D7F2D">
              <w:rPr>
                <w:rFonts w:ascii="Arial" w:hAnsi="Arial" w:cs="Arial"/>
              </w:rPr>
              <w:t>eura</w:t>
            </w:r>
            <w:r w:rsidR="00AB61E3" w:rsidRPr="00D36F97">
              <w:rPr>
                <w:rFonts w:ascii="Arial" w:hAnsi="Arial" w:cs="Arial"/>
              </w:rPr>
              <w:t>)</w:t>
            </w:r>
            <w:r>
              <w:rPr>
                <w:rFonts w:ascii="Arial" w:hAnsi="Arial" w:cs="Arial"/>
              </w:rPr>
              <w:t>.</w:t>
            </w:r>
          </w:p>
        </w:tc>
      </w:tr>
      <w:tr w:rsidR="00AB61E3" w:rsidRPr="00896A2D" w14:paraId="4FE553E7" w14:textId="77777777" w:rsidTr="3C343168">
        <w:tc>
          <w:tcPr>
            <w:tcW w:w="1526" w:type="dxa"/>
            <w:shd w:val="clear" w:color="auto" w:fill="FFFF99"/>
          </w:tcPr>
          <w:p w14:paraId="5BF30556" w14:textId="77777777" w:rsidR="00AB61E3" w:rsidRPr="00896A2D" w:rsidRDefault="00AB61E3" w:rsidP="00672BCB">
            <w:pPr>
              <w:spacing w:after="0" w:line="240" w:lineRule="auto"/>
              <w:rPr>
                <w:rFonts w:ascii="Arial" w:hAnsi="Arial" w:cs="Arial"/>
              </w:rPr>
            </w:pPr>
          </w:p>
          <w:p w14:paraId="1520A7B6" w14:textId="77777777" w:rsidR="00AB61E3" w:rsidRPr="00896A2D" w:rsidRDefault="00AB61E3" w:rsidP="00AB61E3">
            <w:pPr>
              <w:spacing w:after="0" w:line="240" w:lineRule="auto"/>
              <w:jc w:val="center"/>
              <w:rPr>
                <w:rFonts w:ascii="Arial" w:hAnsi="Arial" w:cs="Arial"/>
              </w:rPr>
            </w:pPr>
            <w:r w:rsidRPr="00896A2D">
              <w:rPr>
                <w:rFonts w:ascii="Arial" w:hAnsi="Arial" w:cs="Arial"/>
              </w:rPr>
              <w:t>Način praćenja</w:t>
            </w:r>
          </w:p>
          <w:p w14:paraId="20CEA113" w14:textId="77777777" w:rsidR="00AB61E3" w:rsidRPr="00896A2D" w:rsidRDefault="00AB61E3" w:rsidP="00AB61E3">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320612F8" w14:textId="77777777" w:rsidR="00AB61E3" w:rsidRPr="00896A2D" w:rsidRDefault="00AB61E3" w:rsidP="00672BCB">
            <w:pPr>
              <w:spacing w:after="0" w:line="240" w:lineRule="auto"/>
              <w:rPr>
                <w:rFonts w:ascii="Arial" w:hAnsi="Arial" w:cs="Arial"/>
              </w:rPr>
            </w:pPr>
          </w:p>
        </w:tc>
        <w:tc>
          <w:tcPr>
            <w:tcW w:w="8044" w:type="dxa"/>
          </w:tcPr>
          <w:p w14:paraId="2E128F5C" w14:textId="77777777" w:rsidR="00672BCB" w:rsidRDefault="00672BCB" w:rsidP="0002568D">
            <w:pPr>
              <w:spacing w:after="0" w:line="240" w:lineRule="auto"/>
              <w:rPr>
                <w:rFonts w:ascii="Arial" w:hAnsi="Arial" w:cs="Arial"/>
              </w:rPr>
            </w:pPr>
          </w:p>
          <w:p w14:paraId="1912790B" w14:textId="77777777" w:rsidR="00672BCB" w:rsidRDefault="00672BCB" w:rsidP="0002568D">
            <w:pPr>
              <w:spacing w:after="0" w:line="240" w:lineRule="auto"/>
              <w:rPr>
                <w:rFonts w:ascii="Arial" w:hAnsi="Arial" w:cs="Arial"/>
              </w:rPr>
            </w:pPr>
          </w:p>
          <w:p w14:paraId="74BA4C72" w14:textId="77777777" w:rsidR="00672BCB" w:rsidRDefault="00672BCB" w:rsidP="0002568D">
            <w:pPr>
              <w:spacing w:after="0" w:line="240" w:lineRule="auto"/>
              <w:rPr>
                <w:rFonts w:ascii="Arial" w:hAnsi="Arial" w:cs="Arial"/>
              </w:rPr>
            </w:pPr>
          </w:p>
          <w:p w14:paraId="2A13AD1F" w14:textId="77777777" w:rsidR="00AB61E3" w:rsidRPr="00896A2D" w:rsidRDefault="00DB4118" w:rsidP="0002568D">
            <w:pPr>
              <w:spacing w:after="0" w:line="240" w:lineRule="auto"/>
              <w:rPr>
                <w:rFonts w:ascii="Arial" w:hAnsi="Arial" w:cs="Arial"/>
              </w:rPr>
            </w:pPr>
            <w:r>
              <w:rPr>
                <w:rFonts w:ascii="Arial" w:hAnsi="Arial" w:cs="Arial"/>
              </w:rPr>
              <w:t>Praćenje učenikova rada tijekom cijele godine te postignuti uspjeh na natjecanjima.</w:t>
            </w:r>
          </w:p>
        </w:tc>
      </w:tr>
    </w:tbl>
    <w:p w14:paraId="2BD0B65C" w14:textId="77777777" w:rsidR="00AB61E3" w:rsidRDefault="00AB61E3" w:rsidP="00C008B2">
      <w:pPr>
        <w:rPr>
          <w:rFonts w:ascii="Arial" w:hAnsi="Arial" w:cs="Arial"/>
        </w:rPr>
      </w:pPr>
    </w:p>
    <w:p w14:paraId="00F0C16A" w14:textId="77777777" w:rsidR="0075082F" w:rsidRDefault="0075082F" w:rsidP="00C008B2">
      <w:pPr>
        <w:rPr>
          <w:rFonts w:ascii="Arial" w:hAnsi="Arial" w:cs="Arial"/>
        </w:rPr>
      </w:pPr>
    </w:p>
    <w:p w14:paraId="78A98E0B" w14:textId="77777777" w:rsidR="005B6283" w:rsidRDefault="005B6283" w:rsidP="00C008B2">
      <w:pPr>
        <w:rPr>
          <w:rFonts w:ascii="Arial" w:hAnsi="Arial" w:cs="Arial"/>
        </w:rPr>
      </w:pPr>
    </w:p>
    <w:p w14:paraId="7965DDD2" w14:textId="77777777" w:rsidR="005B6283" w:rsidRDefault="005B6283" w:rsidP="00C008B2">
      <w:pPr>
        <w:rPr>
          <w:rFonts w:ascii="Arial" w:hAnsi="Arial" w:cs="Arial"/>
        </w:rPr>
      </w:pPr>
    </w:p>
    <w:p w14:paraId="79E20B9F" w14:textId="77777777" w:rsidR="005B6283" w:rsidRDefault="005B6283" w:rsidP="00C008B2">
      <w:pPr>
        <w:rPr>
          <w:rFonts w:ascii="Arial" w:hAnsi="Arial" w:cs="Arial"/>
        </w:rPr>
      </w:pPr>
    </w:p>
    <w:p w14:paraId="375BCC9D" w14:textId="77777777" w:rsidR="005B6283" w:rsidRDefault="005B6283" w:rsidP="00C008B2">
      <w:pPr>
        <w:rPr>
          <w:rFonts w:ascii="Arial" w:hAnsi="Arial" w:cs="Arial"/>
        </w:rPr>
      </w:pPr>
    </w:p>
    <w:p w14:paraId="4F7F6199" w14:textId="77777777" w:rsidR="005B6283" w:rsidRDefault="005B6283" w:rsidP="00C008B2">
      <w:pPr>
        <w:rPr>
          <w:rFonts w:ascii="Arial" w:hAnsi="Arial" w:cs="Arial"/>
        </w:rPr>
      </w:pPr>
    </w:p>
    <w:p w14:paraId="1A384111" w14:textId="77777777" w:rsidR="005B6283" w:rsidRDefault="005B6283" w:rsidP="00C008B2">
      <w:pPr>
        <w:rPr>
          <w:rFonts w:ascii="Arial" w:hAnsi="Arial" w:cs="Arial"/>
        </w:rPr>
      </w:pPr>
    </w:p>
    <w:p w14:paraId="50B03EA6" w14:textId="77777777" w:rsidR="005B6283" w:rsidRDefault="005B6283" w:rsidP="00C008B2">
      <w:pPr>
        <w:rPr>
          <w:rFonts w:ascii="Arial" w:hAnsi="Arial" w:cs="Arial"/>
        </w:rPr>
      </w:pPr>
    </w:p>
    <w:tbl>
      <w:tblPr>
        <w:tblW w:w="4888" w:type="pct"/>
        <w:tblInd w:w="108" w:type="dxa"/>
        <w:tblLayout w:type="fixed"/>
        <w:tblLook w:val="04A0" w:firstRow="1" w:lastRow="0" w:firstColumn="1" w:lastColumn="0" w:noHBand="0" w:noVBand="1"/>
      </w:tblPr>
      <w:tblGrid>
        <w:gridCol w:w="1339"/>
        <w:gridCol w:w="7796"/>
      </w:tblGrid>
      <w:tr w:rsidR="005B6283" w14:paraId="5E0C0E88" w14:textId="77777777" w:rsidTr="009644CA">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hideMark/>
          </w:tcPr>
          <w:p w14:paraId="0EC57C0F" w14:textId="77777777" w:rsidR="005B6283" w:rsidRDefault="005B6283" w:rsidP="009644CA">
            <w:pPr>
              <w:spacing w:after="0" w:line="240" w:lineRule="auto"/>
              <w:jc w:val="center"/>
              <w:rPr>
                <w:lang w:eastAsia="zh-CN"/>
              </w:rPr>
            </w:pPr>
            <w:r>
              <w:rPr>
                <w:rFonts w:ascii="Arial" w:hAnsi="Arial" w:cs="Arial"/>
              </w:rPr>
              <w:lastRenderedPageBreak/>
              <w:t>Aktivnost / Program / Projekt</w:t>
            </w:r>
          </w:p>
        </w:tc>
        <w:tc>
          <w:tcPr>
            <w:tcW w:w="7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4FFE6" w14:textId="77777777" w:rsidR="005B6283" w:rsidRDefault="005B6283" w:rsidP="009644CA">
            <w:pPr>
              <w:snapToGrid w:val="0"/>
              <w:spacing w:after="0" w:line="240" w:lineRule="auto"/>
              <w:rPr>
                <w:rFonts w:ascii="Arial" w:hAnsi="Arial" w:cs="Arial"/>
              </w:rPr>
            </w:pPr>
          </w:p>
          <w:p w14:paraId="1149FA17" w14:textId="314A0A9D" w:rsidR="005B6283" w:rsidRDefault="005B6283" w:rsidP="009644CA">
            <w:pPr>
              <w:spacing w:after="0" w:line="240" w:lineRule="auto"/>
            </w:pPr>
            <w:r>
              <w:rPr>
                <w:rFonts w:ascii="Arial" w:hAnsi="Arial" w:cs="Arial"/>
                <w:b/>
              </w:rPr>
              <w:t>Dodatni rad – Geografija (5. razred)</w:t>
            </w:r>
          </w:p>
        </w:tc>
      </w:tr>
      <w:tr w:rsidR="005B6283" w14:paraId="3FDCE093" w14:textId="77777777" w:rsidTr="009644CA">
        <w:trPr>
          <w:trHeight w:val="1140"/>
        </w:trPr>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F9670DE" w14:textId="77777777" w:rsidR="005B6283" w:rsidRDefault="005B6283" w:rsidP="009644CA">
            <w:pPr>
              <w:snapToGrid w:val="0"/>
              <w:spacing w:after="0" w:line="240" w:lineRule="auto"/>
              <w:jc w:val="center"/>
              <w:rPr>
                <w:rFonts w:ascii="Arial" w:hAnsi="Arial" w:cs="Arial"/>
                <w:b/>
              </w:rPr>
            </w:pPr>
          </w:p>
          <w:p w14:paraId="1974B8FC" w14:textId="77777777" w:rsidR="005B6283" w:rsidRDefault="005B6283" w:rsidP="009644CA">
            <w:pPr>
              <w:spacing w:after="0" w:line="240" w:lineRule="auto"/>
              <w:rPr>
                <w:rFonts w:ascii="Arial" w:hAnsi="Arial" w:cs="Arial"/>
              </w:rPr>
            </w:pPr>
          </w:p>
          <w:p w14:paraId="2DE96833" w14:textId="77777777" w:rsidR="005B6283" w:rsidRDefault="005B6283" w:rsidP="009644CA">
            <w:pPr>
              <w:spacing w:after="0" w:line="240" w:lineRule="auto"/>
              <w:jc w:val="center"/>
              <w:rPr>
                <w:rFonts w:ascii="Arial" w:hAnsi="Arial" w:cs="Arial"/>
              </w:rPr>
            </w:pPr>
          </w:p>
          <w:p w14:paraId="6E4F3F65" w14:textId="77777777" w:rsidR="005B6283" w:rsidRDefault="005B6283" w:rsidP="009644CA">
            <w:pPr>
              <w:spacing w:after="0" w:line="240" w:lineRule="auto"/>
              <w:jc w:val="center"/>
              <w:rPr>
                <w:rFonts w:ascii="Arial" w:hAnsi="Arial" w:cs="Arial"/>
              </w:rPr>
            </w:pPr>
          </w:p>
          <w:p w14:paraId="714001D8" w14:textId="77777777" w:rsidR="005B6283" w:rsidRDefault="005B6283" w:rsidP="009644CA">
            <w:pPr>
              <w:spacing w:after="0" w:line="240" w:lineRule="auto"/>
              <w:jc w:val="center"/>
              <w:rPr>
                <w:rFonts w:ascii="Arial" w:hAnsi="Arial" w:cs="Arial"/>
              </w:rPr>
            </w:pPr>
          </w:p>
          <w:p w14:paraId="3F93BAEC" w14:textId="77777777" w:rsidR="005B6283" w:rsidRDefault="005B6283" w:rsidP="009644CA">
            <w:pPr>
              <w:spacing w:after="0" w:line="240" w:lineRule="auto"/>
              <w:jc w:val="center"/>
            </w:pPr>
            <w:r>
              <w:rPr>
                <w:rFonts w:ascii="Arial" w:hAnsi="Arial" w:cs="Arial"/>
              </w:rPr>
              <w:t>Ciljevi</w:t>
            </w:r>
          </w:p>
          <w:p w14:paraId="2176C887" w14:textId="77777777" w:rsidR="005B6283" w:rsidRDefault="005B6283" w:rsidP="009644CA">
            <w:pPr>
              <w:spacing w:after="0" w:line="240" w:lineRule="auto"/>
              <w:jc w:val="center"/>
              <w:rPr>
                <w:rFonts w:ascii="Arial" w:hAnsi="Arial" w:cs="Arial"/>
              </w:rPr>
            </w:pPr>
          </w:p>
          <w:p w14:paraId="64F79FE2" w14:textId="77777777" w:rsidR="005B6283" w:rsidRDefault="005B6283" w:rsidP="009644CA">
            <w:pPr>
              <w:spacing w:after="0" w:line="240" w:lineRule="auto"/>
              <w:rPr>
                <w:rFonts w:ascii="Arial" w:hAnsi="Arial" w:cs="Arial"/>
              </w:rPr>
            </w:pPr>
          </w:p>
        </w:tc>
        <w:tc>
          <w:tcPr>
            <w:tcW w:w="7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D8DD3" w14:textId="77777777" w:rsidR="005B6283" w:rsidRDefault="005B6283" w:rsidP="009644CA">
            <w:pPr>
              <w:snapToGrid w:val="0"/>
              <w:spacing w:after="0" w:line="240" w:lineRule="auto"/>
            </w:pPr>
          </w:p>
          <w:p w14:paraId="24F6A0A2" w14:textId="48FBF487" w:rsidR="005B6283" w:rsidRPr="00CD4CC0" w:rsidRDefault="005B6283" w:rsidP="009644CA">
            <w:pPr>
              <w:spacing w:line="240" w:lineRule="auto"/>
              <w:rPr>
                <w:rFonts w:ascii="Arial" w:hAnsi="Arial" w:cs="Arial"/>
              </w:rPr>
            </w:pPr>
            <w:r w:rsidRPr="00CD4CC0">
              <w:rPr>
                <w:rFonts w:ascii="Arial" w:hAnsi="Arial" w:cs="Arial"/>
              </w:rPr>
              <w:t xml:space="preserve">Potaknuti učenike na razvijanje geografskih znanja i vještina  i to primijeniti promatrajući </w:t>
            </w:r>
            <w:r>
              <w:rPr>
                <w:rFonts w:ascii="Arial" w:hAnsi="Arial" w:cs="Arial"/>
              </w:rPr>
              <w:t xml:space="preserve">Zemlju i </w:t>
            </w:r>
            <w:r w:rsidRPr="00CD4CC0">
              <w:rPr>
                <w:rFonts w:ascii="Arial" w:hAnsi="Arial" w:cs="Arial"/>
              </w:rPr>
              <w:t>prostor</w:t>
            </w:r>
            <w:r>
              <w:rPr>
                <w:rFonts w:ascii="Arial" w:hAnsi="Arial" w:cs="Arial"/>
              </w:rPr>
              <w:t xml:space="preserve"> naše domovine</w:t>
            </w:r>
            <w:r w:rsidRPr="00CD4CC0">
              <w:rPr>
                <w:rFonts w:ascii="Arial" w:hAnsi="Arial" w:cs="Arial"/>
              </w:rPr>
              <w:t xml:space="preserve"> Hrvatske</w:t>
            </w:r>
            <w:r>
              <w:rPr>
                <w:rFonts w:ascii="Arial" w:hAnsi="Arial" w:cs="Arial"/>
              </w:rPr>
              <w:t>.</w:t>
            </w:r>
          </w:p>
          <w:p w14:paraId="247D3D8C" w14:textId="77777777" w:rsidR="005B6283" w:rsidRPr="00CD4CC0" w:rsidRDefault="005B6283" w:rsidP="009644CA">
            <w:pPr>
              <w:spacing w:line="240" w:lineRule="auto"/>
              <w:rPr>
                <w:rFonts w:ascii="Arial" w:hAnsi="Arial" w:cs="Arial"/>
              </w:rPr>
            </w:pPr>
            <w:r w:rsidRPr="00CD4CC0">
              <w:rPr>
                <w:rFonts w:ascii="Arial" w:hAnsi="Arial" w:cs="Arial"/>
              </w:rPr>
              <w:t>Razvijati suradničko učenje, prihvaćanje različitosti, rješavanje problema raspravom i dijalogom.</w:t>
            </w:r>
          </w:p>
          <w:p w14:paraId="73AEDD67" w14:textId="77777777" w:rsidR="005B6283" w:rsidRPr="00CD4CC0" w:rsidRDefault="005B6283" w:rsidP="009644CA">
            <w:pPr>
              <w:spacing w:line="240" w:lineRule="auto"/>
              <w:rPr>
                <w:rFonts w:ascii="Arial" w:hAnsi="Arial" w:cs="Arial"/>
              </w:rPr>
            </w:pPr>
            <w:r w:rsidRPr="00CD4CC0">
              <w:rPr>
                <w:rFonts w:ascii="Arial" w:hAnsi="Arial" w:cs="Arial"/>
              </w:rPr>
              <w:t xml:space="preserve">Koristiti se informacijskom  tehnologijom u prikupljanju, obradi i prikazivanju podataka.  </w:t>
            </w:r>
          </w:p>
          <w:p w14:paraId="1670A571" w14:textId="77777777" w:rsidR="005B6283" w:rsidRPr="00CD4CC0" w:rsidRDefault="005B6283" w:rsidP="009644CA">
            <w:pPr>
              <w:spacing w:line="240" w:lineRule="auto"/>
              <w:rPr>
                <w:rFonts w:ascii="Arial" w:hAnsi="Arial" w:cs="Arial"/>
              </w:rPr>
            </w:pPr>
            <w:r w:rsidRPr="00CD4CC0">
              <w:rPr>
                <w:rFonts w:ascii="Arial" w:hAnsi="Arial" w:cs="Arial"/>
              </w:rPr>
              <w:t>Koristiti različite izvore podataka i različite izvore znanja .</w:t>
            </w:r>
          </w:p>
          <w:p w14:paraId="7A879E9D" w14:textId="77777777" w:rsidR="005B6283" w:rsidRDefault="005B6283" w:rsidP="009644CA">
            <w:pPr>
              <w:snapToGrid w:val="0"/>
              <w:spacing w:after="0" w:line="240" w:lineRule="auto"/>
            </w:pPr>
          </w:p>
        </w:tc>
      </w:tr>
      <w:tr w:rsidR="005B6283" w14:paraId="13E21EEC" w14:textId="77777777" w:rsidTr="009644CA">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7A044D7" w14:textId="77777777" w:rsidR="005B6283" w:rsidRDefault="005B6283" w:rsidP="009644CA">
            <w:pPr>
              <w:spacing w:after="0" w:line="240" w:lineRule="auto"/>
              <w:rPr>
                <w:rFonts w:ascii="Arial" w:hAnsi="Arial" w:cs="Arial"/>
                <w:lang w:eastAsia="zh-CN"/>
              </w:rPr>
            </w:pPr>
          </w:p>
          <w:p w14:paraId="7A7DB2FC" w14:textId="77777777" w:rsidR="005B6283" w:rsidRDefault="005B6283" w:rsidP="009644CA">
            <w:pPr>
              <w:spacing w:after="0" w:line="240" w:lineRule="auto"/>
              <w:jc w:val="center"/>
            </w:pPr>
            <w:r>
              <w:rPr>
                <w:rFonts w:ascii="Arial" w:hAnsi="Arial" w:cs="Arial"/>
              </w:rPr>
              <w:t>Namjena</w:t>
            </w:r>
          </w:p>
          <w:p w14:paraId="4348674E" w14:textId="77777777" w:rsidR="005B6283" w:rsidRDefault="005B6283" w:rsidP="009644CA">
            <w:pPr>
              <w:spacing w:after="0" w:line="240" w:lineRule="auto"/>
              <w:jc w:val="center"/>
              <w:rPr>
                <w:rFonts w:ascii="Arial" w:hAnsi="Arial" w:cs="Arial"/>
              </w:rPr>
            </w:pPr>
          </w:p>
          <w:p w14:paraId="4BAFFB9E" w14:textId="77777777" w:rsidR="005B6283" w:rsidRDefault="005B6283" w:rsidP="009644CA">
            <w:pPr>
              <w:spacing w:after="0" w:line="240" w:lineRule="auto"/>
              <w:rPr>
                <w:rFonts w:ascii="Arial" w:hAnsi="Arial" w:cs="Arial"/>
              </w:rPr>
            </w:pPr>
          </w:p>
        </w:tc>
        <w:tc>
          <w:tcPr>
            <w:tcW w:w="7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4C5E6" w14:textId="77777777" w:rsidR="005B6283" w:rsidRPr="00CD4CC0" w:rsidRDefault="005B6283" w:rsidP="009644CA">
            <w:pPr>
              <w:snapToGrid w:val="0"/>
              <w:spacing w:after="0" w:line="240" w:lineRule="auto"/>
              <w:rPr>
                <w:rFonts w:ascii="Arial" w:hAnsi="Arial" w:cs="Arial"/>
              </w:rPr>
            </w:pPr>
          </w:p>
          <w:p w14:paraId="0438D8CF" w14:textId="44DADB89" w:rsidR="005B6283" w:rsidRDefault="005B6283" w:rsidP="009644CA">
            <w:pPr>
              <w:snapToGrid w:val="0"/>
              <w:spacing w:after="0" w:line="240" w:lineRule="auto"/>
            </w:pPr>
            <w:r w:rsidRPr="00CD4CC0">
              <w:rPr>
                <w:rFonts w:ascii="Arial" w:hAnsi="Arial" w:cs="Arial"/>
              </w:rPr>
              <w:t xml:space="preserve">Namijenjeno je učenicima </w:t>
            </w:r>
            <w:r>
              <w:rPr>
                <w:rFonts w:ascii="Arial" w:hAnsi="Arial" w:cs="Arial"/>
              </w:rPr>
              <w:t>5.</w:t>
            </w:r>
            <w:r w:rsidRPr="00CD4CC0">
              <w:rPr>
                <w:rFonts w:ascii="Arial" w:hAnsi="Arial" w:cs="Arial"/>
              </w:rPr>
              <w:t xml:space="preserve"> razreda koji pokazuju interes i zanimanje za geografske sadržaje.</w:t>
            </w:r>
          </w:p>
        </w:tc>
      </w:tr>
      <w:tr w:rsidR="005B6283" w14:paraId="5ECC447C" w14:textId="77777777" w:rsidTr="009644CA">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4C8ED2B" w14:textId="77777777" w:rsidR="005B6283" w:rsidRDefault="005B6283" w:rsidP="009644CA">
            <w:pPr>
              <w:spacing w:after="0" w:line="240" w:lineRule="auto"/>
              <w:jc w:val="center"/>
            </w:pPr>
            <w:r>
              <w:rPr>
                <w:rFonts w:ascii="Arial" w:hAnsi="Arial" w:cs="Arial"/>
              </w:rPr>
              <w:t>Nositelj(i)</w:t>
            </w:r>
          </w:p>
          <w:p w14:paraId="0B3F759F" w14:textId="77777777" w:rsidR="005B6283" w:rsidRDefault="005B6283" w:rsidP="009644CA">
            <w:pPr>
              <w:spacing w:after="0" w:line="240" w:lineRule="auto"/>
              <w:rPr>
                <w:rFonts w:ascii="Arial" w:hAnsi="Arial" w:cs="Arial"/>
              </w:rPr>
            </w:pPr>
          </w:p>
        </w:tc>
        <w:tc>
          <w:tcPr>
            <w:tcW w:w="7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016ED" w14:textId="77777777" w:rsidR="005B6283" w:rsidRPr="00CD4CC0" w:rsidRDefault="005B6283" w:rsidP="009644CA">
            <w:pPr>
              <w:snapToGrid w:val="0"/>
              <w:spacing w:after="0" w:line="240" w:lineRule="auto"/>
              <w:rPr>
                <w:rFonts w:ascii="Arial" w:hAnsi="Arial" w:cs="Arial"/>
              </w:rPr>
            </w:pPr>
            <w:r w:rsidRPr="00CD4CC0">
              <w:rPr>
                <w:rFonts w:ascii="Arial" w:hAnsi="Arial" w:cs="Arial"/>
              </w:rPr>
              <w:t>Nositelj  je učiteljica geografije Vlasta Franković.</w:t>
            </w:r>
          </w:p>
        </w:tc>
      </w:tr>
      <w:tr w:rsidR="005B6283" w14:paraId="60B8673E" w14:textId="77777777" w:rsidTr="009644CA">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D6C2056" w14:textId="77777777" w:rsidR="005B6283" w:rsidRDefault="005B6283" w:rsidP="009644CA">
            <w:pPr>
              <w:snapToGrid w:val="0"/>
              <w:spacing w:after="0" w:line="240" w:lineRule="auto"/>
              <w:rPr>
                <w:rFonts w:ascii="Arial" w:hAnsi="Arial" w:cs="Arial"/>
              </w:rPr>
            </w:pPr>
          </w:p>
          <w:p w14:paraId="18217489" w14:textId="77777777" w:rsidR="005B6283" w:rsidRDefault="005B6283" w:rsidP="009644CA">
            <w:pPr>
              <w:spacing w:after="0" w:line="240" w:lineRule="auto"/>
              <w:jc w:val="center"/>
              <w:rPr>
                <w:rFonts w:ascii="Arial" w:hAnsi="Arial" w:cs="Arial"/>
              </w:rPr>
            </w:pPr>
          </w:p>
          <w:p w14:paraId="568077D2" w14:textId="77777777" w:rsidR="005B6283" w:rsidRDefault="005B6283" w:rsidP="009644CA">
            <w:pPr>
              <w:spacing w:after="0" w:line="240" w:lineRule="auto"/>
              <w:jc w:val="center"/>
              <w:rPr>
                <w:rFonts w:ascii="Arial" w:hAnsi="Arial" w:cs="Arial"/>
              </w:rPr>
            </w:pPr>
          </w:p>
          <w:p w14:paraId="19819B24" w14:textId="77777777" w:rsidR="005B6283" w:rsidRDefault="005B6283" w:rsidP="009644CA">
            <w:pPr>
              <w:spacing w:after="0" w:line="240" w:lineRule="auto"/>
              <w:jc w:val="center"/>
              <w:rPr>
                <w:rFonts w:ascii="Arial" w:hAnsi="Arial" w:cs="Arial"/>
              </w:rPr>
            </w:pPr>
          </w:p>
          <w:p w14:paraId="1C29847B" w14:textId="77777777" w:rsidR="005B6283" w:rsidRDefault="005B6283" w:rsidP="009644CA">
            <w:pPr>
              <w:spacing w:after="0" w:line="240" w:lineRule="auto"/>
              <w:jc w:val="center"/>
            </w:pPr>
            <w:r>
              <w:rPr>
                <w:rFonts w:ascii="Arial" w:hAnsi="Arial" w:cs="Arial"/>
              </w:rPr>
              <w:t>Način realizacije</w:t>
            </w:r>
          </w:p>
          <w:p w14:paraId="7FCC1256" w14:textId="77777777" w:rsidR="005B6283" w:rsidRDefault="005B6283" w:rsidP="009644CA">
            <w:pPr>
              <w:spacing w:after="0" w:line="240" w:lineRule="auto"/>
              <w:rPr>
                <w:rFonts w:ascii="Arial" w:hAnsi="Arial" w:cs="Arial"/>
              </w:rPr>
            </w:pPr>
          </w:p>
        </w:tc>
        <w:tc>
          <w:tcPr>
            <w:tcW w:w="7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85B29" w14:textId="590794A5" w:rsidR="005B6283" w:rsidRPr="00CD4CC0" w:rsidRDefault="005B6283" w:rsidP="009644CA">
            <w:pPr>
              <w:spacing w:line="240" w:lineRule="auto"/>
              <w:rPr>
                <w:rFonts w:ascii="Arial" w:hAnsi="Arial" w:cs="Arial"/>
              </w:rPr>
            </w:pPr>
            <w:r w:rsidRPr="00CD4CC0">
              <w:rPr>
                <w:rFonts w:ascii="Arial" w:hAnsi="Arial" w:cs="Arial"/>
              </w:rPr>
              <w:t xml:space="preserve">Dodatna nastava izvodi se za </w:t>
            </w:r>
            <w:r>
              <w:rPr>
                <w:rFonts w:ascii="Arial" w:hAnsi="Arial" w:cs="Arial"/>
              </w:rPr>
              <w:t>učenike</w:t>
            </w:r>
            <w:r w:rsidRPr="00CD4CC0">
              <w:rPr>
                <w:rFonts w:ascii="Arial" w:hAnsi="Arial" w:cs="Arial"/>
              </w:rPr>
              <w:t xml:space="preserve"> </w:t>
            </w:r>
            <w:r>
              <w:rPr>
                <w:rFonts w:ascii="Arial" w:hAnsi="Arial" w:cs="Arial"/>
              </w:rPr>
              <w:t>5.</w:t>
            </w:r>
            <w:r w:rsidRPr="00CD4CC0">
              <w:rPr>
                <w:rFonts w:ascii="Arial" w:hAnsi="Arial" w:cs="Arial"/>
              </w:rPr>
              <w:t xml:space="preserve"> razreda prema utvrđenom rasporedu.</w:t>
            </w:r>
          </w:p>
          <w:p w14:paraId="36FE1FB8" w14:textId="77777777" w:rsidR="005B6283" w:rsidRPr="00CD4CC0" w:rsidRDefault="005B6283" w:rsidP="009644CA">
            <w:pPr>
              <w:spacing w:line="240" w:lineRule="auto"/>
              <w:rPr>
                <w:rFonts w:ascii="Arial" w:hAnsi="Arial" w:cs="Arial"/>
              </w:rPr>
            </w:pPr>
            <w:r w:rsidRPr="00CD4CC0">
              <w:rPr>
                <w:rFonts w:ascii="Arial" w:hAnsi="Arial" w:cs="Arial"/>
              </w:rPr>
              <w:t xml:space="preserve">Oblik rada: u paru, samostalni  i u grupi </w:t>
            </w:r>
          </w:p>
          <w:p w14:paraId="4E1397EE" w14:textId="47C72D5A" w:rsidR="005B6283" w:rsidRPr="00CD4CC0" w:rsidRDefault="005B6283" w:rsidP="009644CA">
            <w:pPr>
              <w:spacing w:line="240" w:lineRule="auto"/>
              <w:rPr>
                <w:rFonts w:ascii="Arial" w:hAnsi="Arial" w:cs="Arial"/>
              </w:rPr>
            </w:pPr>
            <w:r w:rsidRPr="00CD4CC0">
              <w:rPr>
                <w:rFonts w:ascii="Arial" w:hAnsi="Arial" w:cs="Arial"/>
              </w:rPr>
              <w:t>Metode rada: rad sa geografskim kartama (atlas</w:t>
            </w:r>
            <w:r w:rsidR="00AF3D12">
              <w:rPr>
                <w:rFonts w:ascii="Arial" w:hAnsi="Arial" w:cs="Arial"/>
              </w:rPr>
              <w:t>,</w:t>
            </w:r>
            <w:r w:rsidRPr="00CD4CC0">
              <w:rPr>
                <w:rFonts w:ascii="Arial" w:hAnsi="Arial" w:cs="Arial"/>
              </w:rPr>
              <w:t xml:space="preserve">  </w:t>
            </w:r>
            <w:r w:rsidR="00AF3D12">
              <w:rPr>
                <w:rFonts w:ascii="Arial" w:hAnsi="Arial" w:cs="Arial"/>
              </w:rPr>
              <w:t xml:space="preserve">slijepe </w:t>
            </w:r>
            <w:r w:rsidRPr="00CD4CC0">
              <w:rPr>
                <w:rFonts w:ascii="Arial" w:hAnsi="Arial" w:cs="Arial"/>
              </w:rPr>
              <w:t xml:space="preserve">karte , slijepe karte , Google </w:t>
            </w:r>
            <w:r w:rsidR="00AF3D12">
              <w:rPr>
                <w:rFonts w:ascii="Arial" w:hAnsi="Arial" w:cs="Arial"/>
              </w:rPr>
              <w:t>karte</w:t>
            </w:r>
            <w:r w:rsidRPr="00CD4CC0">
              <w:rPr>
                <w:rFonts w:ascii="Arial" w:hAnsi="Arial" w:cs="Arial"/>
              </w:rPr>
              <w:t>),</w:t>
            </w:r>
            <w:r>
              <w:rPr>
                <w:rFonts w:ascii="Arial" w:hAnsi="Arial" w:cs="Arial"/>
              </w:rPr>
              <w:t xml:space="preserve"> </w:t>
            </w:r>
            <w:r w:rsidRPr="00CD4CC0">
              <w:rPr>
                <w:rFonts w:ascii="Arial" w:hAnsi="Arial" w:cs="Arial"/>
              </w:rPr>
              <w:t>korištenje digitalnih alata, izrada PowerPoint prezentacija, prikupljanje podataka i pravilno tumačenje istih</w:t>
            </w:r>
            <w:r>
              <w:rPr>
                <w:rFonts w:ascii="Arial" w:hAnsi="Arial" w:cs="Arial"/>
              </w:rPr>
              <w:t>,</w:t>
            </w:r>
            <w:r w:rsidRPr="00CD4CC0">
              <w:rPr>
                <w:rFonts w:ascii="Arial" w:hAnsi="Arial" w:cs="Arial"/>
              </w:rPr>
              <w:t xml:space="preserve"> samostalno prikupljanje informacija i kritičko promišljanje  o istima  </w:t>
            </w:r>
          </w:p>
        </w:tc>
      </w:tr>
      <w:tr w:rsidR="005B6283" w14:paraId="561AE3AE" w14:textId="77777777" w:rsidTr="009644CA">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D5D90F0" w14:textId="77777777" w:rsidR="005B6283" w:rsidRDefault="005B6283" w:rsidP="009644CA">
            <w:pPr>
              <w:snapToGrid w:val="0"/>
              <w:spacing w:after="0" w:line="240" w:lineRule="auto"/>
              <w:rPr>
                <w:rFonts w:ascii="Arial" w:hAnsi="Arial" w:cs="Arial"/>
              </w:rPr>
            </w:pPr>
          </w:p>
          <w:p w14:paraId="298E11BE" w14:textId="77777777" w:rsidR="005B6283" w:rsidRDefault="005B6283" w:rsidP="009644CA">
            <w:pPr>
              <w:spacing w:after="0" w:line="240" w:lineRule="auto"/>
              <w:rPr>
                <w:rFonts w:ascii="Arial" w:hAnsi="Arial" w:cs="Arial"/>
              </w:rPr>
            </w:pPr>
          </w:p>
          <w:p w14:paraId="4A4B7599" w14:textId="77777777" w:rsidR="005B6283" w:rsidRDefault="005B6283" w:rsidP="009644CA">
            <w:pPr>
              <w:spacing w:after="0" w:line="240" w:lineRule="auto"/>
              <w:jc w:val="center"/>
              <w:rPr>
                <w:rFonts w:ascii="Arial" w:hAnsi="Arial" w:cs="Arial"/>
              </w:rPr>
            </w:pPr>
          </w:p>
          <w:p w14:paraId="4BEB44AD" w14:textId="77777777" w:rsidR="005B6283" w:rsidRDefault="005B6283" w:rsidP="009644CA">
            <w:pPr>
              <w:spacing w:after="0" w:line="240" w:lineRule="auto"/>
              <w:jc w:val="center"/>
              <w:rPr>
                <w:rFonts w:ascii="Arial" w:hAnsi="Arial" w:cs="Arial"/>
              </w:rPr>
            </w:pPr>
          </w:p>
          <w:p w14:paraId="1BB66F60" w14:textId="77777777" w:rsidR="005B6283" w:rsidRDefault="005B6283" w:rsidP="009644CA">
            <w:pPr>
              <w:spacing w:after="0" w:line="240" w:lineRule="auto"/>
              <w:jc w:val="center"/>
            </w:pPr>
            <w:proofErr w:type="spellStart"/>
            <w:r>
              <w:rPr>
                <w:rFonts w:ascii="Arial" w:hAnsi="Arial" w:cs="Arial"/>
              </w:rPr>
              <w:t>Vremenik</w:t>
            </w:r>
            <w:proofErr w:type="spellEnd"/>
          </w:p>
          <w:p w14:paraId="40DB7723" w14:textId="77777777" w:rsidR="005B6283" w:rsidRDefault="005B6283" w:rsidP="009644CA">
            <w:pPr>
              <w:spacing w:after="0" w:line="240" w:lineRule="auto"/>
              <w:jc w:val="center"/>
              <w:rPr>
                <w:rFonts w:ascii="Arial" w:hAnsi="Arial" w:cs="Arial"/>
              </w:rPr>
            </w:pPr>
          </w:p>
          <w:p w14:paraId="3E765B92" w14:textId="77777777" w:rsidR="005B6283" w:rsidRDefault="005B6283" w:rsidP="009644CA">
            <w:pPr>
              <w:spacing w:after="0" w:line="240" w:lineRule="auto"/>
              <w:rPr>
                <w:rFonts w:ascii="Arial" w:hAnsi="Arial" w:cs="Arial"/>
              </w:rPr>
            </w:pPr>
          </w:p>
        </w:tc>
        <w:tc>
          <w:tcPr>
            <w:tcW w:w="7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3D26B" w14:textId="77777777" w:rsidR="005B6283" w:rsidRPr="00CD4CC0" w:rsidRDefault="005B6283" w:rsidP="009644CA">
            <w:pPr>
              <w:snapToGrid w:val="0"/>
              <w:spacing w:after="0" w:line="240" w:lineRule="auto"/>
              <w:rPr>
                <w:rFonts w:ascii="Arial" w:hAnsi="Arial" w:cs="Arial"/>
              </w:rPr>
            </w:pPr>
          </w:p>
          <w:p w14:paraId="70CC3FAA" w14:textId="0D27B301" w:rsidR="005B6283" w:rsidRPr="00CD4CC0" w:rsidRDefault="005B6283" w:rsidP="009644CA">
            <w:pPr>
              <w:spacing w:after="0" w:line="240" w:lineRule="auto"/>
              <w:rPr>
                <w:rFonts w:ascii="Arial" w:hAnsi="Arial" w:cs="Arial"/>
              </w:rPr>
            </w:pPr>
            <w:r w:rsidRPr="00CD4CC0">
              <w:rPr>
                <w:rFonts w:ascii="Arial" w:hAnsi="Arial" w:cs="Arial"/>
              </w:rPr>
              <w:t xml:space="preserve">Dodatna nastava održavat će se </w:t>
            </w:r>
            <w:r w:rsidR="00AF3D12">
              <w:rPr>
                <w:rFonts w:ascii="Arial" w:hAnsi="Arial" w:cs="Arial"/>
              </w:rPr>
              <w:t>1</w:t>
            </w:r>
            <w:r w:rsidRPr="00CD4CC0">
              <w:rPr>
                <w:rFonts w:ascii="Arial" w:hAnsi="Arial" w:cs="Arial"/>
              </w:rPr>
              <w:t xml:space="preserve"> sat tjedno .</w:t>
            </w:r>
          </w:p>
          <w:p w14:paraId="66B35311" w14:textId="056EE651" w:rsidR="005B6283" w:rsidRPr="00CD4CC0" w:rsidRDefault="005B6283" w:rsidP="009644CA">
            <w:pPr>
              <w:spacing w:after="0" w:line="240" w:lineRule="auto"/>
              <w:rPr>
                <w:rFonts w:ascii="Arial" w:hAnsi="Arial" w:cs="Arial"/>
              </w:rPr>
            </w:pPr>
            <w:r w:rsidRPr="00CD4CC0">
              <w:rPr>
                <w:rFonts w:ascii="Arial" w:hAnsi="Arial" w:cs="Arial"/>
              </w:rPr>
              <w:t xml:space="preserve">      Rujan i listopad –  </w:t>
            </w:r>
            <w:r w:rsidR="00AF3D12">
              <w:rPr>
                <w:rFonts w:ascii="Arial" w:hAnsi="Arial" w:cs="Arial"/>
              </w:rPr>
              <w:t>Naš planet Zemlja</w:t>
            </w:r>
          </w:p>
          <w:p w14:paraId="0886AC30" w14:textId="55E277AA" w:rsidR="005B6283" w:rsidRPr="00CD4CC0" w:rsidRDefault="005B6283" w:rsidP="009644CA">
            <w:pPr>
              <w:spacing w:after="0" w:line="240" w:lineRule="auto"/>
              <w:rPr>
                <w:rFonts w:ascii="Arial" w:hAnsi="Arial" w:cs="Arial"/>
              </w:rPr>
            </w:pPr>
            <w:r w:rsidRPr="00CD4CC0">
              <w:rPr>
                <w:rFonts w:ascii="Arial" w:hAnsi="Arial" w:cs="Arial"/>
              </w:rPr>
              <w:t xml:space="preserve">      Studeni –   </w:t>
            </w:r>
            <w:r w:rsidR="00AF3D12">
              <w:rPr>
                <w:rFonts w:ascii="Arial" w:hAnsi="Arial" w:cs="Arial"/>
              </w:rPr>
              <w:t>Naš planet Zemlja</w:t>
            </w:r>
          </w:p>
          <w:p w14:paraId="31886E54" w14:textId="535D75E4" w:rsidR="005B6283" w:rsidRPr="00CD4CC0" w:rsidRDefault="005B6283" w:rsidP="009644CA">
            <w:pPr>
              <w:spacing w:after="0" w:line="240" w:lineRule="auto"/>
              <w:rPr>
                <w:rFonts w:ascii="Arial" w:hAnsi="Arial" w:cs="Arial"/>
              </w:rPr>
            </w:pPr>
            <w:r w:rsidRPr="00CD4CC0">
              <w:rPr>
                <w:rFonts w:ascii="Arial" w:hAnsi="Arial" w:cs="Arial"/>
              </w:rPr>
              <w:t xml:space="preserve">      Prosinac – </w:t>
            </w:r>
            <w:r w:rsidR="00AF3D12">
              <w:rPr>
                <w:rFonts w:ascii="Arial" w:hAnsi="Arial" w:cs="Arial"/>
              </w:rPr>
              <w:t>Geografsk</w:t>
            </w:r>
            <w:r w:rsidR="005F0869">
              <w:rPr>
                <w:rFonts w:ascii="Arial" w:hAnsi="Arial" w:cs="Arial"/>
              </w:rPr>
              <w:t>e</w:t>
            </w:r>
            <w:r w:rsidR="00AF3D12">
              <w:rPr>
                <w:rFonts w:ascii="Arial" w:hAnsi="Arial" w:cs="Arial"/>
              </w:rPr>
              <w:t xml:space="preserve"> kart</w:t>
            </w:r>
            <w:r w:rsidR="005F0869">
              <w:rPr>
                <w:rFonts w:ascii="Arial" w:hAnsi="Arial" w:cs="Arial"/>
              </w:rPr>
              <w:t>e</w:t>
            </w:r>
          </w:p>
          <w:p w14:paraId="59FD4B87" w14:textId="337DFDBA" w:rsidR="005B6283" w:rsidRPr="00CD4CC0" w:rsidRDefault="005B6283" w:rsidP="009644CA">
            <w:pPr>
              <w:spacing w:after="0" w:line="240" w:lineRule="auto"/>
              <w:rPr>
                <w:rFonts w:ascii="Arial" w:hAnsi="Arial" w:cs="Arial"/>
              </w:rPr>
            </w:pPr>
            <w:r w:rsidRPr="00CD4CC0">
              <w:rPr>
                <w:rFonts w:ascii="Arial" w:hAnsi="Arial" w:cs="Arial"/>
              </w:rPr>
              <w:t xml:space="preserve">      Siječanj -  </w:t>
            </w:r>
            <w:r w:rsidR="005F0869">
              <w:rPr>
                <w:rFonts w:ascii="Arial" w:hAnsi="Arial" w:cs="Arial"/>
              </w:rPr>
              <w:t>Geografske karte</w:t>
            </w:r>
          </w:p>
          <w:p w14:paraId="65477107" w14:textId="4D977E0A" w:rsidR="005B6283" w:rsidRPr="00CD4CC0" w:rsidRDefault="005B6283" w:rsidP="009644CA">
            <w:pPr>
              <w:spacing w:after="0" w:line="240" w:lineRule="auto"/>
              <w:rPr>
                <w:rFonts w:ascii="Arial" w:hAnsi="Arial" w:cs="Arial"/>
              </w:rPr>
            </w:pPr>
            <w:r w:rsidRPr="00CD4CC0">
              <w:rPr>
                <w:rFonts w:ascii="Arial" w:hAnsi="Arial" w:cs="Arial"/>
              </w:rPr>
              <w:t xml:space="preserve">      Veljača –  </w:t>
            </w:r>
            <w:r w:rsidR="005F0869">
              <w:rPr>
                <w:rFonts w:ascii="Arial" w:hAnsi="Arial" w:cs="Arial"/>
              </w:rPr>
              <w:t>Naša domovina Hrvatska</w:t>
            </w:r>
          </w:p>
          <w:p w14:paraId="00C80478" w14:textId="0F15927C" w:rsidR="005B6283" w:rsidRPr="00CD4CC0" w:rsidRDefault="005B6283" w:rsidP="009644CA">
            <w:pPr>
              <w:spacing w:after="0" w:line="240" w:lineRule="auto"/>
              <w:rPr>
                <w:rFonts w:ascii="Arial" w:hAnsi="Arial" w:cs="Arial"/>
              </w:rPr>
            </w:pPr>
            <w:r w:rsidRPr="00CD4CC0">
              <w:rPr>
                <w:rFonts w:ascii="Arial" w:hAnsi="Arial" w:cs="Arial"/>
              </w:rPr>
              <w:t xml:space="preserve">      Ožujak –  </w:t>
            </w:r>
            <w:r w:rsidR="005F0869">
              <w:rPr>
                <w:rFonts w:ascii="Arial" w:hAnsi="Arial" w:cs="Arial"/>
              </w:rPr>
              <w:t>Reljef na Zemlji</w:t>
            </w:r>
          </w:p>
          <w:p w14:paraId="14602ACA" w14:textId="50C52637" w:rsidR="005B6283" w:rsidRPr="00CD4CC0" w:rsidRDefault="005B6283" w:rsidP="009644CA">
            <w:pPr>
              <w:spacing w:after="0" w:line="240" w:lineRule="auto"/>
              <w:rPr>
                <w:rFonts w:ascii="Arial" w:hAnsi="Arial" w:cs="Arial"/>
              </w:rPr>
            </w:pPr>
            <w:r w:rsidRPr="00CD4CC0">
              <w:rPr>
                <w:rFonts w:ascii="Arial" w:hAnsi="Arial" w:cs="Arial"/>
              </w:rPr>
              <w:t xml:space="preserve">      Travanj –  </w:t>
            </w:r>
            <w:r w:rsidR="005F0869">
              <w:rPr>
                <w:rFonts w:ascii="Arial" w:hAnsi="Arial" w:cs="Arial"/>
              </w:rPr>
              <w:t>Reljef na Zemlji</w:t>
            </w:r>
          </w:p>
          <w:p w14:paraId="48564DE4" w14:textId="20F10B6C" w:rsidR="005B6283" w:rsidRPr="00CD4CC0" w:rsidRDefault="005B6283" w:rsidP="009644CA">
            <w:pPr>
              <w:spacing w:after="0" w:line="240" w:lineRule="auto"/>
              <w:rPr>
                <w:rFonts w:ascii="Arial" w:hAnsi="Arial" w:cs="Arial"/>
              </w:rPr>
            </w:pPr>
            <w:r w:rsidRPr="00CD4CC0">
              <w:rPr>
                <w:rFonts w:ascii="Arial" w:hAnsi="Arial" w:cs="Arial"/>
              </w:rPr>
              <w:t xml:space="preserve">      Svibanj –  </w:t>
            </w:r>
            <w:r w:rsidR="002C2401">
              <w:rPr>
                <w:rFonts w:ascii="Arial" w:hAnsi="Arial" w:cs="Arial"/>
              </w:rPr>
              <w:t>Vode na Zemlji</w:t>
            </w:r>
          </w:p>
          <w:p w14:paraId="31F7063F" w14:textId="0F454CAB" w:rsidR="005B6283" w:rsidRDefault="005B6283" w:rsidP="009644CA">
            <w:pPr>
              <w:spacing w:after="0" w:line="240" w:lineRule="auto"/>
              <w:rPr>
                <w:rFonts w:ascii="Arial" w:hAnsi="Arial" w:cs="Arial"/>
              </w:rPr>
            </w:pPr>
            <w:r w:rsidRPr="00CD4CC0">
              <w:rPr>
                <w:rFonts w:ascii="Arial" w:hAnsi="Arial" w:cs="Arial"/>
              </w:rPr>
              <w:t xml:space="preserve">      </w:t>
            </w:r>
            <w:r>
              <w:rPr>
                <w:rFonts w:ascii="Arial" w:hAnsi="Arial" w:cs="Arial"/>
              </w:rPr>
              <w:t xml:space="preserve"> </w:t>
            </w:r>
            <w:r w:rsidRPr="00CD4CC0">
              <w:rPr>
                <w:rFonts w:ascii="Arial" w:hAnsi="Arial" w:cs="Arial"/>
              </w:rPr>
              <w:t xml:space="preserve">Lipanj  -   </w:t>
            </w:r>
            <w:r w:rsidR="002C2401">
              <w:rPr>
                <w:rFonts w:ascii="Arial" w:hAnsi="Arial" w:cs="Arial"/>
              </w:rPr>
              <w:t>Ponavljanje (kvizovi, igre…)</w:t>
            </w:r>
          </w:p>
          <w:p w14:paraId="1280F2B0" w14:textId="77777777" w:rsidR="00F53A30" w:rsidRPr="00CD4CC0" w:rsidRDefault="00F53A30" w:rsidP="009644CA">
            <w:pPr>
              <w:spacing w:after="0" w:line="240" w:lineRule="auto"/>
              <w:rPr>
                <w:rFonts w:ascii="Arial" w:hAnsi="Arial" w:cs="Arial"/>
              </w:rPr>
            </w:pPr>
          </w:p>
          <w:p w14:paraId="6CB77BF2" w14:textId="77777777" w:rsidR="005B6283" w:rsidRPr="00CD4CC0" w:rsidRDefault="005B6283" w:rsidP="009644CA">
            <w:pPr>
              <w:snapToGrid w:val="0"/>
              <w:spacing w:after="0" w:line="240" w:lineRule="auto"/>
              <w:rPr>
                <w:rFonts w:ascii="Arial" w:hAnsi="Arial" w:cs="Arial"/>
              </w:rPr>
            </w:pPr>
          </w:p>
        </w:tc>
      </w:tr>
      <w:tr w:rsidR="005B6283" w14:paraId="233B4B4F" w14:textId="77777777" w:rsidTr="009644CA">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09D7249" w14:textId="77777777" w:rsidR="005B6283" w:rsidRPr="00CD4CC0" w:rsidRDefault="005B6283" w:rsidP="009644CA">
            <w:pPr>
              <w:spacing w:after="0" w:line="240" w:lineRule="auto"/>
              <w:jc w:val="center"/>
            </w:pPr>
            <w:r>
              <w:rPr>
                <w:rFonts w:ascii="Arial" w:hAnsi="Arial" w:cs="Arial"/>
              </w:rPr>
              <w:t>Okvirni troškovnik</w:t>
            </w:r>
          </w:p>
        </w:tc>
        <w:tc>
          <w:tcPr>
            <w:tcW w:w="7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63FD3" w14:textId="77777777" w:rsidR="005B6283" w:rsidRDefault="005B6283" w:rsidP="009644CA">
            <w:pPr>
              <w:snapToGrid w:val="0"/>
              <w:spacing w:after="0" w:line="240" w:lineRule="auto"/>
            </w:pPr>
            <w:r>
              <w:t>-</w:t>
            </w:r>
          </w:p>
        </w:tc>
      </w:tr>
      <w:tr w:rsidR="005B6283" w14:paraId="6DEC160E" w14:textId="77777777" w:rsidTr="009644CA">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34C4DE61" w14:textId="77777777" w:rsidR="005B6283" w:rsidRDefault="005B6283" w:rsidP="009644CA">
            <w:pPr>
              <w:spacing w:after="0" w:line="240" w:lineRule="auto"/>
              <w:rPr>
                <w:rFonts w:ascii="Arial" w:hAnsi="Arial" w:cs="Arial"/>
              </w:rPr>
            </w:pPr>
          </w:p>
          <w:p w14:paraId="7F94106B" w14:textId="77777777" w:rsidR="005B6283" w:rsidRDefault="005B6283" w:rsidP="009644CA">
            <w:pPr>
              <w:spacing w:after="0" w:line="240" w:lineRule="auto"/>
              <w:jc w:val="center"/>
            </w:pPr>
            <w:r>
              <w:rPr>
                <w:rFonts w:ascii="Arial" w:hAnsi="Arial" w:cs="Arial"/>
              </w:rPr>
              <w:t>Način praćenja</w:t>
            </w:r>
          </w:p>
          <w:p w14:paraId="6E46C943" w14:textId="77777777" w:rsidR="005B6283" w:rsidRPr="00CD4CC0" w:rsidRDefault="005B6283" w:rsidP="009644CA">
            <w:pPr>
              <w:spacing w:after="0" w:line="240" w:lineRule="auto"/>
              <w:jc w:val="center"/>
            </w:pPr>
            <w:r>
              <w:rPr>
                <w:rFonts w:ascii="Arial" w:hAnsi="Arial" w:cs="Arial"/>
              </w:rPr>
              <w:t>aktivnosti / programa / projekta</w:t>
            </w:r>
          </w:p>
        </w:tc>
        <w:tc>
          <w:tcPr>
            <w:tcW w:w="79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3FADD" w14:textId="4A9FAD0E" w:rsidR="005B6283" w:rsidRPr="00CD4CC0" w:rsidRDefault="005B6283" w:rsidP="009644CA">
            <w:pPr>
              <w:spacing w:line="240" w:lineRule="auto"/>
              <w:rPr>
                <w:rFonts w:ascii="Arial" w:hAnsi="Arial" w:cs="Arial"/>
              </w:rPr>
            </w:pPr>
            <w:r w:rsidRPr="00CD4CC0">
              <w:rPr>
                <w:rFonts w:ascii="Arial" w:hAnsi="Arial" w:cs="Arial"/>
              </w:rPr>
              <w:t>zadaci objektivnog tipa, slijepe geografske karte, kvizovi</w:t>
            </w:r>
            <w:r w:rsidR="00C854F9">
              <w:rPr>
                <w:rFonts w:ascii="Arial" w:hAnsi="Arial" w:cs="Arial"/>
              </w:rPr>
              <w:t xml:space="preserve"> znanja</w:t>
            </w:r>
            <w:r w:rsidRPr="00CD4CC0">
              <w:rPr>
                <w:rFonts w:ascii="Arial" w:hAnsi="Arial" w:cs="Arial"/>
              </w:rPr>
              <w:t>, natjecanja unutar grupe</w:t>
            </w:r>
            <w:r>
              <w:rPr>
                <w:rFonts w:ascii="Arial" w:hAnsi="Arial" w:cs="Arial"/>
              </w:rPr>
              <w:t xml:space="preserve">, </w:t>
            </w:r>
            <w:r w:rsidRPr="00CD4CC0">
              <w:rPr>
                <w:rFonts w:ascii="Arial" w:hAnsi="Arial" w:cs="Arial"/>
              </w:rPr>
              <w:t xml:space="preserve">testovi na školskom i županijskom natjecanju, </w:t>
            </w:r>
            <w:r w:rsidR="00C854F9">
              <w:rPr>
                <w:rFonts w:ascii="Arial" w:hAnsi="Arial" w:cs="Arial"/>
              </w:rPr>
              <w:t>školsko i županijsko natjecanje iz geografije.</w:t>
            </w:r>
          </w:p>
          <w:p w14:paraId="29DBBCF0" w14:textId="6ABEC481" w:rsidR="005B6283" w:rsidRDefault="005B6283" w:rsidP="009644CA">
            <w:pPr>
              <w:snapToGrid w:val="0"/>
              <w:spacing w:after="0" w:line="240" w:lineRule="auto"/>
              <w:rPr>
                <w:rFonts w:ascii="Arial" w:hAnsi="Arial" w:cs="Arial"/>
              </w:rPr>
            </w:pPr>
            <w:r w:rsidRPr="3C343168">
              <w:rPr>
                <w:rFonts w:ascii="Arial" w:hAnsi="Arial" w:cs="Arial"/>
              </w:rPr>
              <w:t>Rezultate ćemo koristiti u preispitivanju znanja i mogućnosti učenika, te procjeni uspješnosti učenika.</w:t>
            </w:r>
          </w:p>
        </w:tc>
      </w:tr>
    </w:tbl>
    <w:p w14:paraId="4D108B86" w14:textId="77777777" w:rsidR="005B6283" w:rsidRDefault="005B6283" w:rsidP="00C008B2">
      <w:pPr>
        <w:rPr>
          <w:rFonts w:ascii="Arial" w:hAnsi="Arial" w:cs="Arial"/>
        </w:rPr>
      </w:pPr>
    </w:p>
    <w:p w14:paraId="2F38B8C1" w14:textId="77777777" w:rsidR="006F21E8" w:rsidRDefault="006F21E8" w:rsidP="00C008B2">
      <w:pPr>
        <w:rPr>
          <w:rFonts w:ascii="Arial" w:hAnsi="Arial" w:cs="Arial"/>
        </w:rPr>
      </w:pPr>
    </w:p>
    <w:p w14:paraId="7670E37F" w14:textId="77777777" w:rsidR="006F420D" w:rsidRDefault="006F420D" w:rsidP="00C008B2">
      <w:pPr>
        <w:rPr>
          <w:rFonts w:ascii="Arial" w:hAnsi="Arial" w:cs="Arial"/>
        </w:rPr>
      </w:pPr>
    </w:p>
    <w:tbl>
      <w:tblPr>
        <w:tblW w:w="5022" w:type="pct"/>
        <w:tblInd w:w="108" w:type="dxa"/>
        <w:tblLayout w:type="fixed"/>
        <w:tblLook w:val="04A0" w:firstRow="1" w:lastRow="0" w:firstColumn="1" w:lastColumn="0" w:noHBand="0" w:noVBand="1"/>
      </w:tblPr>
      <w:tblGrid>
        <w:gridCol w:w="1335"/>
        <w:gridCol w:w="8050"/>
      </w:tblGrid>
      <w:tr w:rsidR="00F539A6" w:rsidRPr="00F539A6" w14:paraId="722E5ACE" w14:textId="77777777" w:rsidTr="7F247C49">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hideMark/>
          </w:tcPr>
          <w:p w14:paraId="5D240173" w14:textId="77777777" w:rsidR="00F539A6" w:rsidRPr="00F539A6" w:rsidRDefault="00F539A6" w:rsidP="00F539A6">
            <w:pPr>
              <w:suppressAutoHyphens/>
              <w:spacing w:after="0" w:line="240" w:lineRule="auto"/>
              <w:jc w:val="center"/>
              <w:rPr>
                <w:lang w:eastAsia="zh-CN"/>
              </w:rPr>
            </w:pPr>
            <w:r w:rsidRPr="00F539A6">
              <w:rPr>
                <w:rFonts w:ascii="Arial" w:hAnsi="Arial" w:cs="Arial"/>
                <w:lang w:eastAsia="zh-CN"/>
              </w:rPr>
              <w:lastRenderedPageBreak/>
              <w:t>Aktivnost / Program / Projekt</w:t>
            </w:r>
          </w:p>
        </w:tc>
        <w:tc>
          <w:tcPr>
            <w:tcW w:w="8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876D0" w14:textId="77777777" w:rsidR="00F539A6" w:rsidRPr="00F539A6" w:rsidRDefault="00F539A6" w:rsidP="00F539A6">
            <w:pPr>
              <w:suppressAutoHyphens/>
              <w:snapToGrid w:val="0"/>
              <w:spacing w:after="0" w:line="240" w:lineRule="auto"/>
              <w:rPr>
                <w:rFonts w:ascii="Arial" w:hAnsi="Arial" w:cs="Arial"/>
                <w:lang w:eastAsia="zh-CN"/>
              </w:rPr>
            </w:pPr>
          </w:p>
          <w:p w14:paraId="61D2E1D4" w14:textId="6E0D0C52" w:rsidR="00F539A6" w:rsidRPr="00F539A6" w:rsidRDefault="63221EC8" w:rsidP="00F539A6">
            <w:pPr>
              <w:suppressAutoHyphens/>
              <w:spacing w:after="0" w:line="240" w:lineRule="auto"/>
              <w:rPr>
                <w:lang w:eastAsia="zh-CN"/>
              </w:rPr>
            </w:pPr>
            <w:r w:rsidRPr="7F247C49">
              <w:rPr>
                <w:rFonts w:ascii="Arial" w:hAnsi="Arial" w:cs="Arial"/>
                <w:b/>
                <w:bCs/>
                <w:lang w:eastAsia="zh-CN"/>
              </w:rPr>
              <w:t xml:space="preserve">Dodatni rad – Geografija </w:t>
            </w:r>
            <w:r w:rsidRPr="003C0D20">
              <w:rPr>
                <w:rFonts w:ascii="Arial" w:hAnsi="Arial" w:cs="Arial"/>
                <w:b/>
                <w:bCs/>
                <w:lang w:eastAsia="zh-CN"/>
              </w:rPr>
              <w:t>(</w:t>
            </w:r>
            <w:r w:rsidR="046F34B4" w:rsidRPr="003C0D20">
              <w:rPr>
                <w:rFonts w:ascii="Arial" w:hAnsi="Arial" w:cs="Arial"/>
                <w:b/>
                <w:bCs/>
                <w:lang w:eastAsia="zh-CN"/>
              </w:rPr>
              <w:t>6</w:t>
            </w:r>
            <w:r w:rsidRPr="003C0D20">
              <w:rPr>
                <w:rFonts w:ascii="Arial" w:hAnsi="Arial" w:cs="Arial"/>
                <w:b/>
                <w:bCs/>
                <w:lang w:eastAsia="zh-CN"/>
              </w:rPr>
              <w:t>. razred)</w:t>
            </w:r>
          </w:p>
        </w:tc>
      </w:tr>
      <w:tr w:rsidR="00F539A6" w:rsidRPr="00F539A6" w14:paraId="691CB52C" w14:textId="77777777" w:rsidTr="7F247C49">
        <w:trPr>
          <w:trHeight w:val="1503"/>
        </w:trPr>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3398246" w14:textId="77777777" w:rsidR="00F539A6" w:rsidRPr="00F539A6" w:rsidRDefault="00F539A6" w:rsidP="00F539A6">
            <w:pPr>
              <w:suppressAutoHyphens/>
              <w:spacing w:after="0" w:line="240" w:lineRule="auto"/>
              <w:rPr>
                <w:rFonts w:ascii="Arial" w:hAnsi="Arial" w:cs="Arial"/>
                <w:lang w:eastAsia="zh-CN"/>
              </w:rPr>
            </w:pPr>
          </w:p>
          <w:p w14:paraId="204773D3" w14:textId="77777777" w:rsidR="00F539A6" w:rsidRPr="00F539A6" w:rsidRDefault="00F539A6" w:rsidP="00F539A6">
            <w:pPr>
              <w:suppressAutoHyphens/>
              <w:spacing w:after="0" w:line="240" w:lineRule="auto"/>
              <w:rPr>
                <w:rFonts w:ascii="Arial" w:hAnsi="Arial" w:cs="Arial"/>
                <w:lang w:eastAsia="zh-CN"/>
              </w:rPr>
            </w:pPr>
          </w:p>
          <w:p w14:paraId="70332890" w14:textId="77777777" w:rsidR="00F539A6" w:rsidRPr="00F539A6" w:rsidRDefault="00F539A6" w:rsidP="00F539A6">
            <w:pPr>
              <w:suppressAutoHyphens/>
              <w:spacing w:after="0" w:line="240" w:lineRule="auto"/>
              <w:jc w:val="center"/>
              <w:rPr>
                <w:lang w:eastAsia="zh-CN"/>
              </w:rPr>
            </w:pPr>
            <w:r w:rsidRPr="00F539A6">
              <w:rPr>
                <w:rFonts w:ascii="Arial" w:hAnsi="Arial" w:cs="Arial"/>
                <w:lang w:eastAsia="zh-CN"/>
              </w:rPr>
              <w:t>Ciljevi</w:t>
            </w:r>
          </w:p>
          <w:p w14:paraId="75A7FE04" w14:textId="77777777" w:rsidR="00F539A6" w:rsidRPr="00F539A6" w:rsidRDefault="00F539A6" w:rsidP="00F539A6">
            <w:pPr>
              <w:suppressAutoHyphens/>
              <w:spacing w:after="0" w:line="240" w:lineRule="auto"/>
              <w:jc w:val="center"/>
              <w:rPr>
                <w:rFonts w:ascii="Arial" w:hAnsi="Arial" w:cs="Arial"/>
                <w:lang w:eastAsia="zh-CN"/>
              </w:rPr>
            </w:pPr>
          </w:p>
          <w:p w14:paraId="48C8DA43" w14:textId="77777777" w:rsidR="00F539A6" w:rsidRPr="00F539A6" w:rsidRDefault="00F539A6" w:rsidP="00F539A6">
            <w:pPr>
              <w:suppressAutoHyphens/>
              <w:spacing w:after="0" w:line="240" w:lineRule="auto"/>
              <w:jc w:val="center"/>
              <w:rPr>
                <w:rFonts w:ascii="Arial" w:hAnsi="Arial" w:cs="Arial"/>
                <w:lang w:eastAsia="zh-CN"/>
              </w:rPr>
            </w:pPr>
          </w:p>
          <w:p w14:paraId="5C6A0B17" w14:textId="77777777" w:rsidR="00F539A6" w:rsidRPr="00F539A6" w:rsidRDefault="00F539A6" w:rsidP="00F539A6">
            <w:pPr>
              <w:suppressAutoHyphens/>
              <w:spacing w:after="0" w:line="240" w:lineRule="auto"/>
              <w:rPr>
                <w:rFonts w:ascii="Arial" w:hAnsi="Arial" w:cs="Arial"/>
                <w:lang w:eastAsia="zh-CN"/>
              </w:rPr>
            </w:pPr>
          </w:p>
        </w:tc>
        <w:tc>
          <w:tcPr>
            <w:tcW w:w="8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91984" w14:textId="77777777" w:rsidR="00F539A6" w:rsidRDefault="00F539A6" w:rsidP="00F539A6">
            <w:pPr>
              <w:suppressAutoHyphens/>
              <w:snapToGrid w:val="0"/>
              <w:spacing w:after="0" w:line="240" w:lineRule="auto"/>
              <w:rPr>
                <w:rFonts w:ascii="Arial" w:eastAsia="Times New Roman" w:hAnsi="Arial" w:cs="Arial"/>
                <w:lang w:eastAsia="hr-HR"/>
              </w:rPr>
            </w:pPr>
          </w:p>
          <w:p w14:paraId="6B384785" w14:textId="1C26443B" w:rsidR="00F539A6" w:rsidRPr="00F539A6" w:rsidRDefault="63221EC8" w:rsidP="00F539A6">
            <w:pPr>
              <w:suppressAutoHyphens/>
              <w:snapToGrid w:val="0"/>
              <w:spacing w:after="0" w:line="240" w:lineRule="auto"/>
              <w:rPr>
                <w:lang w:eastAsia="zh-CN"/>
              </w:rPr>
            </w:pPr>
            <w:r w:rsidRPr="7F247C49">
              <w:rPr>
                <w:rFonts w:ascii="Arial" w:eastAsia="Times New Roman" w:hAnsi="Arial" w:cs="Arial"/>
                <w:lang w:eastAsia="hr-HR"/>
              </w:rPr>
              <w:t xml:space="preserve">Omogućiti proširivanje znanja predviđenog nastavnim planom i programom za </w:t>
            </w:r>
            <w:r w:rsidR="78DD9861" w:rsidRPr="003C0D20">
              <w:rPr>
                <w:rFonts w:ascii="Arial" w:eastAsia="Times New Roman" w:hAnsi="Arial" w:cs="Arial"/>
                <w:lang w:eastAsia="hr-HR"/>
              </w:rPr>
              <w:t>6</w:t>
            </w:r>
            <w:r w:rsidRPr="003C0D20">
              <w:rPr>
                <w:rFonts w:ascii="Arial" w:eastAsia="Times New Roman" w:hAnsi="Arial" w:cs="Arial"/>
                <w:lang w:eastAsia="hr-HR"/>
              </w:rPr>
              <w:t xml:space="preserve">. razred. </w:t>
            </w:r>
            <w:r w:rsidRPr="7F247C49">
              <w:rPr>
                <w:rFonts w:ascii="Arial" w:eastAsia="Times New Roman" w:hAnsi="Arial" w:cs="Arial"/>
                <w:lang w:eastAsia="hr-HR"/>
              </w:rPr>
              <w:t>Razvijati sposobnosti samostalnog zaključivanja i samostalnog rješavanja složenijih zadataka, te kod učenika razvijati osjećaj zajedništva, ali i natjecateljskog te istraživačkog duha.</w:t>
            </w:r>
          </w:p>
        </w:tc>
      </w:tr>
      <w:tr w:rsidR="00F539A6" w:rsidRPr="00F539A6" w14:paraId="142AAF9D" w14:textId="77777777" w:rsidTr="7F247C49">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D5F3C91" w14:textId="77777777" w:rsidR="00F539A6" w:rsidRPr="00F539A6" w:rsidRDefault="00F539A6" w:rsidP="00F539A6">
            <w:pPr>
              <w:suppressAutoHyphens/>
              <w:snapToGrid w:val="0"/>
              <w:spacing w:after="0" w:line="240" w:lineRule="auto"/>
              <w:rPr>
                <w:rFonts w:ascii="Arial" w:eastAsia="Times New Roman" w:hAnsi="Arial" w:cs="Arial"/>
                <w:lang w:eastAsia="hr-HR"/>
              </w:rPr>
            </w:pPr>
          </w:p>
          <w:p w14:paraId="19A34984" w14:textId="77777777" w:rsidR="00F539A6" w:rsidRPr="00F539A6" w:rsidRDefault="00F539A6" w:rsidP="00F539A6">
            <w:pPr>
              <w:suppressAutoHyphens/>
              <w:spacing w:after="0" w:line="240" w:lineRule="auto"/>
              <w:jc w:val="center"/>
              <w:rPr>
                <w:rFonts w:ascii="Arial" w:eastAsia="Times New Roman" w:hAnsi="Arial" w:cs="Arial"/>
                <w:lang w:eastAsia="hr-HR"/>
              </w:rPr>
            </w:pPr>
          </w:p>
          <w:p w14:paraId="28480154" w14:textId="77777777" w:rsidR="00F539A6" w:rsidRPr="00F539A6" w:rsidRDefault="00F539A6" w:rsidP="00F539A6">
            <w:pPr>
              <w:suppressAutoHyphens/>
              <w:spacing w:after="0" w:line="240" w:lineRule="auto"/>
              <w:jc w:val="center"/>
              <w:rPr>
                <w:rFonts w:ascii="Arial" w:hAnsi="Arial" w:cs="Arial"/>
                <w:lang w:eastAsia="zh-CN"/>
              </w:rPr>
            </w:pPr>
          </w:p>
          <w:p w14:paraId="6D67CC14" w14:textId="77777777" w:rsidR="00F539A6" w:rsidRPr="00F539A6" w:rsidRDefault="00F539A6" w:rsidP="00F539A6">
            <w:pPr>
              <w:suppressAutoHyphens/>
              <w:spacing w:after="0" w:line="240" w:lineRule="auto"/>
              <w:jc w:val="center"/>
              <w:rPr>
                <w:lang w:eastAsia="zh-CN"/>
              </w:rPr>
            </w:pPr>
            <w:r w:rsidRPr="00F539A6">
              <w:rPr>
                <w:rFonts w:ascii="Arial" w:hAnsi="Arial" w:cs="Arial"/>
                <w:lang w:eastAsia="zh-CN"/>
              </w:rPr>
              <w:t>Namjena</w:t>
            </w:r>
          </w:p>
          <w:p w14:paraId="420D0FEE" w14:textId="77777777" w:rsidR="00F539A6" w:rsidRPr="00F539A6" w:rsidRDefault="00F539A6" w:rsidP="00F539A6">
            <w:pPr>
              <w:suppressAutoHyphens/>
              <w:spacing w:after="0" w:line="240" w:lineRule="auto"/>
              <w:jc w:val="center"/>
              <w:rPr>
                <w:rFonts w:ascii="Arial" w:hAnsi="Arial" w:cs="Arial"/>
                <w:lang w:eastAsia="zh-CN"/>
              </w:rPr>
            </w:pPr>
          </w:p>
          <w:p w14:paraId="0A28F043" w14:textId="77777777" w:rsidR="00F539A6" w:rsidRPr="00F539A6" w:rsidRDefault="00F539A6" w:rsidP="00F539A6">
            <w:pPr>
              <w:suppressAutoHyphens/>
              <w:spacing w:after="0" w:line="240" w:lineRule="auto"/>
              <w:rPr>
                <w:rFonts w:ascii="Arial" w:hAnsi="Arial" w:cs="Arial"/>
                <w:lang w:eastAsia="zh-CN"/>
              </w:rPr>
            </w:pPr>
          </w:p>
        </w:tc>
        <w:tc>
          <w:tcPr>
            <w:tcW w:w="8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97BAF" w14:textId="77777777" w:rsidR="00F539A6" w:rsidRDefault="00F539A6" w:rsidP="00F539A6">
            <w:pPr>
              <w:suppressAutoHyphens/>
              <w:snapToGrid w:val="0"/>
              <w:spacing w:after="0" w:line="240" w:lineRule="auto"/>
              <w:rPr>
                <w:rFonts w:ascii="Arial" w:hAnsi="Arial" w:cs="Arial"/>
                <w:lang w:eastAsia="zh-CN"/>
              </w:rPr>
            </w:pPr>
          </w:p>
          <w:p w14:paraId="5F95E2CD" w14:textId="1BA15D6A" w:rsidR="00F539A6" w:rsidRPr="00F539A6" w:rsidRDefault="00F539A6" w:rsidP="00F539A6">
            <w:pPr>
              <w:suppressAutoHyphens/>
              <w:snapToGrid w:val="0"/>
              <w:spacing w:after="0" w:line="240" w:lineRule="auto"/>
              <w:rPr>
                <w:lang w:eastAsia="zh-CN"/>
              </w:rPr>
            </w:pPr>
            <w:r w:rsidRPr="00F539A6">
              <w:rPr>
                <w:rFonts w:ascii="Arial" w:hAnsi="Arial" w:cs="Arial"/>
                <w:lang w:eastAsia="zh-CN"/>
              </w:rPr>
              <w:t xml:space="preserve">Dodatno proširiti znanja učenicima koji pokazuju interes za geografske sadržaje. Razvitak geografskog načina razmišljanja i </w:t>
            </w:r>
            <w:proofErr w:type="spellStart"/>
            <w:r w:rsidRPr="00F539A6">
              <w:rPr>
                <w:rFonts w:ascii="Arial" w:hAnsi="Arial" w:cs="Arial"/>
                <w:lang w:eastAsia="zh-CN"/>
              </w:rPr>
              <w:t>socio</w:t>
            </w:r>
            <w:proofErr w:type="spellEnd"/>
            <w:r w:rsidRPr="00F539A6">
              <w:rPr>
                <w:rFonts w:ascii="Arial" w:hAnsi="Arial" w:cs="Arial"/>
                <w:lang w:eastAsia="zh-CN"/>
              </w:rPr>
              <w:t>-ekonomskih sposobnosti učenika te umijeća snalaženja u atlasima i njihova primjena u svakodnevnom životu. Priprema učenika za natjecanje.</w:t>
            </w:r>
          </w:p>
        </w:tc>
      </w:tr>
      <w:tr w:rsidR="00F539A6" w:rsidRPr="00F539A6" w14:paraId="3F5BBAF3" w14:textId="77777777" w:rsidTr="7F247C49">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49FC50B" w14:textId="77777777" w:rsidR="00F539A6" w:rsidRPr="00F539A6" w:rsidRDefault="00F539A6" w:rsidP="00F539A6">
            <w:pPr>
              <w:suppressAutoHyphens/>
              <w:snapToGrid w:val="0"/>
              <w:spacing w:after="0" w:line="240" w:lineRule="auto"/>
              <w:rPr>
                <w:rFonts w:ascii="Arial" w:hAnsi="Arial" w:cs="Arial"/>
                <w:lang w:eastAsia="zh-CN"/>
              </w:rPr>
            </w:pPr>
          </w:p>
          <w:p w14:paraId="40571AE0" w14:textId="77777777" w:rsidR="00F539A6" w:rsidRPr="00F539A6" w:rsidRDefault="00F539A6" w:rsidP="00F539A6">
            <w:pPr>
              <w:suppressAutoHyphens/>
              <w:spacing w:after="0" w:line="240" w:lineRule="auto"/>
              <w:jc w:val="center"/>
              <w:rPr>
                <w:lang w:eastAsia="zh-CN"/>
              </w:rPr>
            </w:pPr>
            <w:r w:rsidRPr="00F539A6">
              <w:rPr>
                <w:rFonts w:ascii="Arial" w:hAnsi="Arial" w:cs="Arial"/>
                <w:lang w:eastAsia="zh-CN"/>
              </w:rPr>
              <w:t>Nositelj(i)</w:t>
            </w:r>
          </w:p>
          <w:p w14:paraId="68AEE215" w14:textId="77777777" w:rsidR="00F539A6" w:rsidRPr="00F539A6" w:rsidRDefault="00F539A6" w:rsidP="00F539A6">
            <w:pPr>
              <w:suppressAutoHyphens/>
              <w:spacing w:after="0" w:line="240" w:lineRule="auto"/>
              <w:rPr>
                <w:rFonts w:ascii="Arial" w:hAnsi="Arial" w:cs="Arial"/>
                <w:lang w:eastAsia="zh-CN"/>
              </w:rPr>
            </w:pPr>
          </w:p>
        </w:tc>
        <w:tc>
          <w:tcPr>
            <w:tcW w:w="8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43040" w14:textId="77777777" w:rsidR="00F539A6" w:rsidRPr="00F539A6" w:rsidRDefault="00F539A6" w:rsidP="00F539A6">
            <w:pPr>
              <w:suppressAutoHyphens/>
              <w:snapToGrid w:val="0"/>
              <w:spacing w:after="0" w:line="240" w:lineRule="auto"/>
              <w:rPr>
                <w:lang w:eastAsia="zh-CN"/>
              </w:rPr>
            </w:pPr>
            <w:r w:rsidRPr="00F539A6">
              <w:rPr>
                <w:rFonts w:ascii="Arial" w:hAnsi="Arial" w:cs="Arial"/>
                <w:lang w:eastAsia="zh-CN"/>
              </w:rPr>
              <w:t>učiteljica: Daria Javurek, prof. povijesti i geografije. Učiteljica izrađuje raspored, program predavanja, educira učenike i priprema ih za natjecanje.</w:t>
            </w:r>
          </w:p>
        </w:tc>
      </w:tr>
      <w:tr w:rsidR="00F539A6" w:rsidRPr="00F539A6" w14:paraId="0F5FA4F4" w14:textId="77777777" w:rsidTr="7F247C49">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3D1FE2DB" w14:textId="77777777" w:rsidR="00F539A6" w:rsidRPr="00F539A6" w:rsidRDefault="00F539A6" w:rsidP="00F539A6">
            <w:pPr>
              <w:suppressAutoHyphens/>
              <w:snapToGrid w:val="0"/>
              <w:spacing w:after="0" w:line="240" w:lineRule="auto"/>
              <w:rPr>
                <w:rFonts w:ascii="Arial" w:hAnsi="Arial" w:cs="Arial"/>
                <w:lang w:eastAsia="zh-CN"/>
              </w:rPr>
            </w:pPr>
          </w:p>
          <w:p w14:paraId="0B4EB897" w14:textId="77777777" w:rsidR="00F539A6" w:rsidRPr="00F539A6" w:rsidRDefault="00F539A6" w:rsidP="00F539A6">
            <w:pPr>
              <w:suppressAutoHyphens/>
              <w:spacing w:after="0" w:line="240" w:lineRule="auto"/>
              <w:jc w:val="center"/>
              <w:rPr>
                <w:rFonts w:ascii="Arial" w:hAnsi="Arial" w:cs="Arial"/>
                <w:lang w:eastAsia="zh-CN"/>
              </w:rPr>
            </w:pPr>
          </w:p>
          <w:p w14:paraId="660C21D7" w14:textId="77777777" w:rsidR="00F539A6" w:rsidRPr="00F539A6" w:rsidRDefault="00F539A6" w:rsidP="00F539A6">
            <w:pPr>
              <w:suppressAutoHyphens/>
              <w:spacing w:after="0" w:line="240" w:lineRule="auto"/>
              <w:jc w:val="center"/>
              <w:rPr>
                <w:lang w:eastAsia="zh-CN"/>
              </w:rPr>
            </w:pPr>
            <w:r w:rsidRPr="00F539A6">
              <w:rPr>
                <w:rFonts w:ascii="Arial" w:hAnsi="Arial" w:cs="Arial"/>
                <w:lang w:eastAsia="zh-CN"/>
              </w:rPr>
              <w:t>Način realizacije</w:t>
            </w:r>
          </w:p>
          <w:p w14:paraId="7A7B1CA7" w14:textId="77777777" w:rsidR="00F539A6" w:rsidRPr="00F539A6" w:rsidRDefault="00F539A6" w:rsidP="00F539A6">
            <w:pPr>
              <w:suppressAutoHyphens/>
              <w:spacing w:after="0" w:line="240" w:lineRule="auto"/>
              <w:rPr>
                <w:rFonts w:ascii="Arial" w:hAnsi="Arial" w:cs="Arial"/>
                <w:lang w:eastAsia="zh-CN"/>
              </w:rPr>
            </w:pPr>
          </w:p>
        </w:tc>
        <w:tc>
          <w:tcPr>
            <w:tcW w:w="8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C98DB" w14:textId="77777777" w:rsidR="00F539A6" w:rsidRDefault="00F539A6" w:rsidP="00F539A6">
            <w:pPr>
              <w:suppressAutoHyphens/>
              <w:snapToGrid w:val="0"/>
              <w:spacing w:after="0" w:line="240" w:lineRule="auto"/>
              <w:rPr>
                <w:rFonts w:ascii="Arial" w:hAnsi="Arial" w:cs="Arial"/>
                <w:lang w:eastAsia="zh-CN"/>
              </w:rPr>
            </w:pPr>
            <w:r w:rsidRPr="00F539A6">
              <w:rPr>
                <w:rFonts w:ascii="Arial" w:hAnsi="Arial" w:cs="Arial"/>
                <w:lang w:eastAsia="zh-CN"/>
              </w:rPr>
              <w:t>Dodatna nastava iz geografije realizirat će se radom u školi i redovnom nastavom prema predviđenom planu i programu te timskim radom na satu. Razgovor ,rasprave i debate na satu, u učionici i izvan učionice. Pisanje referata, izrađivanje plakata i prezentacija uz primjenu nastavnih sredstava i pomagala.</w:t>
            </w:r>
          </w:p>
          <w:p w14:paraId="600733EB" w14:textId="77777777" w:rsidR="00F539A6" w:rsidRPr="00F539A6" w:rsidRDefault="00F539A6" w:rsidP="00F539A6">
            <w:pPr>
              <w:suppressAutoHyphens/>
              <w:snapToGrid w:val="0"/>
              <w:spacing w:after="0" w:line="240" w:lineRule="auto"/>
              <w:rPr>
                <w:lang w:eastAsia="zh-CN"/>
              </w:rPr>
            </w:pPr>
          </w:p>
        </w:tc>
      </w:tr>
      <w:tr w:rsidR="00F539A6" w:rsidRPr="00F539A6" w14:paraId="32E358F0" w14:textId="77777777" w:rsidTr="7F247C49">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44F3EAF" w14:textId="77777777" w:rsidR="00F539A6" w:rsidRPr="00F539A6" w:rsidRDefault="00F539A6" w:rsidP="00F539A6">
            <w:pPr>
              <w:suppressAutoHyphens/>
              <w:spacing w:after="0" w:line="240" w:lineRule="auto"/>
              <w:rPr>
                <w:rFonts w:ascii="Arial" w:hAnsi="Arial" w:cs="Arial"/>
                <w:lang w:eastAsia="zh-CN"/>
              </w:rPr>
            </w:pPr>
          </w:p>
          <w:p w14:paraId="7F24A71F" w14:textId="77777777" w:rsidR="00F539A6" w:rsidRPr="00F539A6" w:rsidRDefault="00F539A6" w:rsidP="00F539A6">
            <w:pPr>
              <w:suppressAutoHyphens/>
              <w:spacing w:after="0" w:line="240" w:lineRule="auto"/>
              <w:rPr>
                <w:rFonts w:ascii="Arial" w:hAnsi="Arial" w:cs="Arial"/>
                <w:lang w:eastAsia="zh-CN"/>
              </w:rPr>
            </w:pPr>
          </w:p>
          <w:p w14:paraId="3C2C5183" w14:textId="77777777" w:rsidR="00F539A6" w:rsidRPr="00F539A6" w:rsidRDefault="00F539A6" w:rsidP="00F539A6">
            <w:pPr>
              <w:suppressAutoHyphens/>
              <w:spacing w:after="0" w:line="240" w:lineRule="auto"/>
              <w:jc w:val="center"/>
              <w:rPr>
                <w:lang w:eastAsia="zh-CN"/>
              </w:rPr>
            </w:pPr>
            <w:proofErr w:type="spellStart"/>
            <w:r w:rsidRPr="00F539A6">
              <w:rPr>
                <w:rFonts w:ascii="Arial" w:hAnsi="Arial" w:cs="Arial"/>
                <w:lang w:eastAsia="zh-CN"/>
              </w:rPr>
              <w:t>Vremenik</w:t>
            </w:r>
            <w:proofErr w:type="spellEnd"/>
          </w:p>
          <w:p w14:paraId="246F92A8" w14:textId="77777777" w:rsidR="00F539A6" w:rsidRPr="00F539A6" w:rsidRDefault="00F539A6" w:rsidP="00F539A6">
            <w:pPr>
              <w:suppressAutoHyphens/>
              <w:spacing w:after="0" w:line="240" w:lineRule="auto"/>
              <w:rPr>
                <w:rFonts w:ascii="Arial" w:hAnsi="Arial" w:cs="Arial"/>
                <w:lang w:eastAsia="zh-CN"/>
              </w:rPr>
            </w:pPr>
          </w:p>
          <w:p w14:paraId="6759F837" w14:textId="77777777" w:rsidR="00F539A6" w:rsidRPr="00F539A6" w:rsidRDefault="00F539A6" w:rsidP="00F539A6">
            <w:pPr>
              <w:suppressAutoHyphens/>
              <w:spacing w:after="0" w:line="240" w:lineRule="auto"/>
              <w:rPr>
                <w:rFonts w:ascii="Arial" w:hAnsi="Arial" w:cs="Arial"/>
                <w:lang w:eastAsia="zh-CN"/>
              </w:rPr>
            </w:pPr>
          </w:p>
        </w:tc>
        <w:tc>
          <w:tcPr>
            <w:tcW w:w="8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66D6B" w14:textId="77777777" w:rsidR="007B054B" w:rsidRDefault="007B054B" w:rsidP="00F539A6">
            <w:pPr>
              <w:suppressAutoHyphens/>
              <w:snapToGrid w:val="0"/>
              <w:spacing w:after="0" w:line="240" w:lineRule="auto"/>
              <w:rPr>
                <w:rFonts w:ascii="Arial" w:hAnsi="Arial" w:cs="Arial"/>
                <w:lang w:eastAsia="zh-CN"/>
              </w:rPr>
            </w:pPr>
          </w:p>
          <w:p w14:paraId="0194573C" w14:textId="5447E198" w:rsidR="00F539A6" w:rsidRPr="00F539A6" w:rsidRDefault="00F539A6" w:rsidP="00F539A6">
            <w:pPr>
              <w:suppressAutoHyphens/>
              <w:snapToGrid w:val="0"/>
              <w:spacing w:after="0" w:line="240" w:lineRule="auto"/>
              <w:rPr>
                <w:rFonts w:ascii="Arial" w:hAnsi="Arial" w:cs="Arial"/>
                <w:lang w:eastAsia="zh-CN"/>
              </w:rPr>
            </w:pPr>
            <w:r w:rsidRPr="00F539A6">
              <w:rPr>
                <w:rFonts w:ascii="Arial" w:hAnsi="Arial" w:cs="Arial"/>
                <w:lang w:eastAsia="zh-CN"/>
              </w:rPr>
              <w:t>Tijekom školske godine, prema planu i programu dodatne nastave iz geografije (2 sata tjedno) učenici će proširivati znanja iz geografije. Učenici će rješavati zadatke i pripremati se za natjecanje.</w:t>
            </w:r>
          </w:p>
        </w:tc>
      </w:tr>
      <w:tr w:rsidR="00F539A6" w:rsidRPr="00F539A6" w14:paraId="73C09689" w14:textId="77777777" w:rsidTr="7F247C49">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2C5110DC" w14:textId="77777777" w:rsidR="00F539A6" w:rsidRPr="00F539A6" w:rsidRDefault="00F539A6" w:rsidP="00F539A6">
            <w:pPr>
              <w:suppressAutoHyphens/>
              <w:spacing w:after="0" w:line="240" w:lineRule="auto"/>
              <w:rPr>
                <w:rFonts w:ascii="Arial" w:hAnsi="Arial" w:cs="Arial"/>
                <w:lang w:eastAsia="zh-CN"/>
              </w:rPr>
            </w:pPr>
          </w:p>
          <w:p w14:paraId="3D009759" w14:textId="77777777" w:rsidR="00F539A6" w:rsidRPr="00F539A6" w:rsidRDefault="00F539A6" w:rsidP="00F539A6">
            <w:pPr>
              <w:suppressAutoHyphens/>
              <w:spacing w:after="0" w:line="240" w:lineRule="auto"/>
              <w:jc w:val="center"/>
              <w:rPr>
                <w:lang w:eastAsia="zh-CN"/>
              </w:rPr>
            </w:pPr>
            <w:r w:rsidRPr="00F539A6">
              <w:rPr>
                <w:rFonts w:ascii="Arial" w:hAnsi="Arial" w:cs="Arial"/>
                <w:lang w:eastAsia="zh-CN"/>
              </w:rPr>
              <w:t>Okvirni troškovnik</w:t>
            </w:r>
          </w:p>
          <w:p w14:paraId="32DA303A" w14:textId="77777777" w:rsidR="00F539A6" w:rsidRPr="00F539A6" w:rsidRDefault="00F539A6" w:rsidP="00F539A6">
            <w:pPr>
              <w:suppressAutoHyphens/>
              <w:spacing w:after="0" w:line="240" w:lineRule="auto"/>
              <w:rPr>
                <w:rFonts w:ascii="Arial" w:hAnsi="Arial" w:cs="Arial"/>
                <w:lang w:eastAsia="zh-CN"/>
              </w:rPr>
            </w:pPr>
          </w:p>
        </w:tc>
        <w:tc>
          <w:tcPr>
            <w:tcW w:w="8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18A02" w14:textId="77777777" w:rsidR="00F539A6" w:rsidRDefault="00F539A6" w:rsidP="00F539A6">
            <w:pPr>
              <w:suppressAutoHyphens/>
              <w:snapToGrid w:val="0"/>
              <w:spacing w:after="0" w:line="240" w:lineRule="auto"/>
              <w:rPr>
                <w:rFonts w:ascii="Arial" w:hAnsi="Arial" w:cs="Arial"/>
                <w:lang w:eastAsia="zh-CN"/>
              </w:rPr>
            </w:pPr>
          </w:p>
          <w:p w14:paraId="7778E39B" w14:textId="52900D78" w:rsidR="00F539A6" w:rsidRPr="00F539A6" w:rsidRDefault="00F539A6" w:rsidP="00F539A6">
            <w:pPr>
              <w:suppressAutoHyphens/>
              <w:snapToGrid w:val="0"/>
              <w:spacing w:after="0" w:line="240" w:lineRule="auto"/>
              <w:rPr>
                <w:lang w:eastAsia="zh-CN"/>
              </w:rPr>
            </w:pPr>
            <w:r w:rsidRPr="00F539A6">
              <w:rPr>
                <w:rFonts w:ascii="Arial" w:hAnsi="Arial" w:cs="Arial"/>
                <w:lang w:eastAsia="zh-CN"/>
              </w:rPr>
              <w:t>bilježnice, nastavna pomagala, pribor (</w:t>
            </w:r>
            <w:proofErr w:type="spellStart"/>
            <w:r w:rsidRPr="00F539A6">
              <w:rPr>
                <w:rFonts w:ascii="Arial" w:hAnsi="Arial" w:cs="Arial"/>
                <w:lang w:eastAsia="zh-CN"/>
              </w:rPr>
              <w:t>hamer</w:t>
            </w:r>
            <w:proofErr w:type="spellEnd"/>
            <w:r w:rsidRPr="00F539A6">
              <w:rPr>
                <w:rFonts w:ascii="Arial" w:hAnsi="Arial" w:cs="Arial"/>
                <w:lang w:eastAsia="zh-CN"/>
              </w:rPr>
              <w:t xml:space="preserve"> papir, flomasteri, škare, ljepilo)= 15 eura</w:t>
            </w:r>
          </w:p>
        </w:tc>
      </w:tr>
      <w:tr w:rsidR="00F539A6" w:rsidRPr="00F539A6" w14:paraId="41760C66" w14:textId="77777777" w:rsidTr="7F247C49">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3E5BEEE5" w14:textId="77777777" w:rsidR="00F539A6" w:rsidRPr="00F539A6" w:rsidRDefault="00F539A6" w:rsidP="00F539A6">
            <w:pPr>
              <w:suppressAutoHyphens/>
              <w:snapToGrid w:val="0"/>
              <w:spacing w:after="0" w:line="240" w:lineRule="auto"/>
              <w:rPr>
                <w:rFonts w:ascii="Arial" w:hAnsi="Arial" w:cs="Arial"/>
                <w:lang w:eastAsia="zh-CN"/>
              </w:rPr>
            </w:pPr>
          </w:p>
          <w:p w14:paraId="67E89B09" w14:textId="77777777" w:rsidR="00F539A6" w:rsidRPr="00F539A6" w:rsidRDefault="00F539A6" w:rsidP="00F539A6">
            <w:pPr>
              <w:suppressAutoHyphens/>
              <w:spacing w:after="0" w:line="240" w:lineRule="auto"/>
              <w:jc w:val="center"/>
              <w:rPr>
                <w:lang w:eastAsia="zh-CN"/>
              </w:rPr>
            </w:pPr>
            <w:r w:rsidRPr="00F539A6">
              <w:rPr>
                <w:rFonts w:ascii="Arial" w:hAnsi="Arial" w:cs="Arial"/>
                <w:lang w:eastAsia="zh-CN"/>
              </w:rPr>
              <w:t>Način praćenja</w:t>
            </w:r>
          </w:p>
          <w:p w14:paraId="61908BEC" w14:textId="77777777" w:rsidR="00F539A6" w:rsidRPr="00F539A6" w:rsidRDefault="00F539A6" w:rsidP="00F539A6">
            <w:pPr>
              <w:suppressAutoHyphens/>
              <w:spacing w:after="0" w:line="240" w:lineRule="auto"/>
              <w:jc w:val="center"/>
              <w:rPr>
                <w:lang w:eastAsia="zh-CN"/>
              </w:rPr>
            </w:pPr>
            <w:r w:rsidRPr="00F539A6">
              <w:rPr>
                <w:rFonts w:ascii="Arial" w:hAnsi="Arial" w:cs="Arial"/>
                <w:lang w:eastAsia="zh-CN"/>
              </w:rPr>
              <w:t>aktivnosti / programa / projekta</w:t>
            </w:r>
          </w:p>
          <w:p w14:paraId="0154CCE8" w14:textId="77777777" w:rsidR="00F539A6" w:rsidRPr="00F539A6" w:rsidRDefault="00F539A6" w:rsidP="00F539A6">
            <w:pPr>
              <w:suppressAutoHyphens/>
              <w:spacing w:after="0" w:line="240" w:lineRule="auto"/>
              <w:rPr>
                <w:rFonts w:ascii="Arial" w:hAnsi="Arial" w:cs="Arial"/>
                <w:lang w:eastAsia="zh-CN"/>
              </w:rPr>
            </w:pPr>
          </w:p>
        </w:tc>
        <w:tc>
          <w:tcPr>
            <w:tcW w:w="8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BED8D" w14:textId="77777777" w:rsidR="00F539A6" w:rsidRDefault="00F539A6" w:rsidP="00F539A6">
            <w:pPr>
              <w:suppressAutoHyphens/>
              <w:snapToGrid w:val="0"/>
              <w:spacing w:after="0" w:line="240" w:lineRule="auto"/>
              <w:rPr>
                <w:rFonts w:ascii="Arial" w:hAnsi="Arial" w:cs="Arial"/>
                <w:lang w:eastAsia="zh-CN"/>
              </w:rPr>
            </w:pPr>
          </w:p>
          <w:p w14:paraId="2D459089" w14:textId="67F871A0" w:rsidR="00F539A6" w:rsidRPr="00F539A6" w:rsidRDefault="00F539A6" w:rsidP="00F539A6">
            <w:pPr>
              <w:suppressAutoHyphens/>
              <w:snapToGrid w:val="0"/>
              <w:spacing w:after="0" w:line="240" w:lineRule="auto"/>
              <w:rPr>
                <w:lang w:eastAsia="zh-CN"/>
              </w:rPr>
            </w:pPr>
            <w:r w:rsidRPr="00F539A6">
              <w:rPr>
                <w:rFonts w:ascii="Arial" w:hAnsi="Arial" w:cs="Arial"/>
                <w:lang w:eastAsia="zh-CN"/>
              </w:rPr>
              <w:t>Redovitim praćenjem učeničkog rada i aktivnosti . Sudjelovanje i ostvarivanje dobrih rezultata na natjecanju.</w:t>
            </w:r>
          </w:p>
          <w:p w14:paraId="60C6B0B5" w14:textId="77777777" w:rsidR="00F539A6" w:rsidRPr="00F539A6" w:rsidRDefault="00F539A6" w:rsidP="00F539A6">
            <w:pPr>
              <w:suppressAutoHyphens/>
              <w:snapToGrid w:val="0"/>
              <w:spacing w:after="0" w:line="240" w:lineRule="auto"/>
              <w:rPr>
                <w:lang w:eastAsia="zh-CN"/>
              </w:rPr>
            </w:pPr>
            <w:r w:rsidRPr="00F539A6">
              <w:rPr>
                <w:rFonts w:ascii="Arial" w:hAnsi="Arial" w:cs="Arial"/>
                <w:lang w:eastAsia="zh-CN"/>
              </w:rPr>
              <w:t>Zadaci objektivnog tipa, slijepe geografske karte, kvizovi, testovi na školskom i županijskom natjecanju, korištenje IK tehnologije.</w:t>
            </w:r>
          </w:p>
        </w:tc>
      </w:tr>
    </w:tbl>
    <w:p w14:paraId="0DFC09CC" w14:textId="77777777" w:rsidR="00F539A6" w:rsidRDefault="00F539A6" w:rsidP="00C008B2">
      <w:pPr>
        <w:rPr>
          <w:rFonts w:ascii="Arial" w:hAnsi="Arial" w:cs="Arial"/>
        </w:rPr>
      </w:pPr>
    </w:p>
    <w:p w14:paraId="2D0B725C" w14:textId="77777777" w:rsidR="00F539A6" w:rsidRDefault="00F539A6" w:rsidP="00C008B2">
      <w:pPr>
        <w:rPr>
          <w:rFonts w:ascii="Arial" w:hAnsi="Arial" w:cs="Arial"/>
        </w:rPr>
      </w:pPr>
    </w:p>
    <w:p w14:paraId="04A264E5" w14:textId="77777777" w:rsidR="001F571C" w:rsidRDefault="001F571C" w:rsidP="00C008B2">
      <w:pPr>
        <w:rPr>
          <w:rFonts w:ascii="Arial" w:hAnsi="Arial" w:cs="Arial"/>
        </w:rPr>
      </w:pPr>
    </w:p>
    <w:p w14:paraId="1858731B" w14:textId="77777777" w:rsidR="001F571C" w:rsidRDefault="001F571C" w:rsidP="00C008B2">
      <w:pPr>
        <w:rPr>
          <w:rFonts w:ascii="Arial" w:hAnsi="Arial" w:cs="Arial"/>
        </w:rPr>
      </w:pPr>
    </w:p>
    <w:p w14:paraId="28080058" w14:textId="77777777" w:rsidR="001F571C" w:rsidRDefault="001F571C" w:rsidP="00C008B2">
      <w:pPr>
        <w:rPr>
          <w:rFonts w:ascii="Arial" w:hAnsi="Arial" w:cs="Arial"/>
        </w:rPr>
      </w:pPr>
    </w:p>
    <w:p w14:paraId="22E3CE0D" w14:textId="77777777" w:rsidR="001F571C" w:rsidRDefault="001F571C" w:rsidP="00C008B2">
      <w:pPr>
        <w:rPr>
          <w:rFonts w:ascii="Arial" w:hAnsi="Arial" w:cs="Arial"/>
        </w:rPr>
      </w:pPr>
    </w:p>
    <w:p w14:paraId="65D495F8" w14:textId="77777777" w:rsidR="001F571C" w:rsidRDefault="001F571C" w:rsidP="00C008B2">
      <w:pPr>
        <w:rPr>
          <w:rFonts w:ascii="Arial" w:hAnsi="Arial" w:cs="Arial"/>
        </w:rPr>
      </w:pPr>
    </w:p>
    <w:p w14:paraId="7B27A5F0" w14:textId="77777777" w:rsidR="001F571C" w:rsidRDefault="001F571C" w:rsidP="00C008B2">
      <w:pPr>
        <w:rPr>
          <w:rFonts w:ascii="Arial" w:hAnsi="Arial" w:cs="Arial"/>
        </w:rPr>
      </w:pPr>
    </w:p>
    <w:tbl>
      <w:tblPr>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8654"/>
      </w:tblGrid>
      <w:tr w:rsidR="001F571C" w:rsidRPr="001F571C" w14:paraId="06B37A01" w14:textId="77777777" w:rsidTr="009644CA">
        <w:tc>
          <w:tcPr>
            <w:tcW w:w="672" w:type="pct"/>
            <w:tcBorders>
              <w:top w:val="single" w:sz="4" w:space="0" w:color="auto"/>
              <w:left w:val="single" w:sz="4" w:space="0" w:color="auto"/>
              <w:bottom w:val="single" w:sz="4" w:space="0" w:color="auto"/>
              <w:right w:val="single" w:sz="4" w:space="0" w:color="auto"/>
            </w:tcBorders>
            <w:shd w:val="clear" w:color="auto" w:fill="FFFF99"/>
            <w:hideMark/>
          </w:tcPr>
          <w:p w14:paraId="3948939D" w14:textId="77777777" w:rsidR="001F571C" w:rsidRPr="001F571C" w:rsidRDefault="001F571C" w:rsidP="001F571C">
            <w:pPr>
              <w:spacing w:after="0" w:line="240" w:lineRule="auto"/>
              <w:jc w:val="center"/>
              <w:rPr>
                <w:rFonts w:ascii="Arial" w:hAnsi="Arial" w:cs="Arial"/>
              </w:rPr>
            </w:pPr>
            <w:r w:rsidRPr="001F571C">
              <w:rPr>
                <w:rFonts w:ascii="Arial" w:hAnsi="Arial" w:cs="Arial"/>
              </w:rPr>
              <w:lastRenderedPageBreak/>
              <w:t>Aktivnost / Program / Projekt</w:t>
            </w:r>
          </w:p>
        </w:tc>
        <w:tc>
          <w:tcPr>
            <w:tcW w:w="4328" w:type="pct"/>
            <w:tcBorders>
              <w:top w:val="single" w:sz="4" w:space="0" w:color="auto"/>
              <w:left w:val="single" w:sz="4" w:space="0" w:color="auto"/>
              <w:bottom w:val="single" w:sz="4" w:space="0" w:color="auto"/>
              <w:right w:val="single" w:sz="4" w:space="0" w:color="auto"/>
            </w:tcBorders>
          </w:tcPr>
          <w:p w14:paraId="3053C913" w14:textId="77777777" w:rsidR="001F571C" w:rsidRPr="001F571C" w:rsidRDefault="001F571C" w:rsidP="001F571C">
            <w:pPr>
              <w:spacing w:after="0" w:line="240" w:lineRule="auto"/>
              <w:rPr>
                <w:rFonts w:ascii="Arial" w:hAnsi="Arial" w:cs="Arial"/>
              </w:rPr>
            </w:pPr>
          </w:p>
          <w:p w14:paraId="1955ABFB" w14:textId="77777777" w:rsidR="001F571C" w:rsidRPr="001F571C" w:rsidRDefault="001F571C" w:rsidP="001F571C">
            <w:pPr>
              <w:spacing w:after="0" w:line="240" w:lineRule="auto"/>
              <w:rPr>
                <w:rFonts w:ascii="Arial" w:hAnsi="Arial" w:cs="Arial"/>
                <w:b/>
              </w:rPr>
            </w:pPr>
            <w:r w:rsidRPr="001F571C">
              <w:rPr>
                <w:rFonts w:ascii="Arial" w:hAnsi="Arial" w:cs="Arial"/>
                <w:b/>
              </w:rPr>
              <w:t>DODATNI RAD -  GEOGRAFIJA , 7. razred</w:t>
            </w:r>
          </w:p>
        </w:tc>
      </w:tr>
      <w:tr w:rsidR="001F571C" w:rsidRPr="001F571C" w14:paraId="11208893" w14:textId="77777777" w:rsidTr="009644CA">
        <w:tc>
          <w:tcPr>
            <w:tcW w:w="672" w:type="pct"/>
            <w:tcBorders>
              <w:top w:val="single" w:sz="4" w:space="0" w:color="auto"/>
              <w:left w:val="single" w:sz="4" w:space="0" w:color="auto"/>
              <w:bottom w:val="single" w:sz="4" w:space="0" w:color="auto"/>
              <w:right w:val="single" w:sz="4" w:space="0" w:color="auto"/>
            </w:tcBorders>
            <w:shd w:val="clear" w:color="auto" w:fill="FFFF99"/>
          </w:tcPr>
          <w:p w14:paraId="2E5C2639" w14:textId="77777777" w:rsidR="001F571C" w:rsidRPr="001F571C" w:rsidRDefault="001F571C" w:rsidP="001F571C">
            <w:pPr>
              <w:spacing w:after="0" w:line="240" w:lineRule="auto"/>
              <w:jc w:val="center"/>
              <w:rPr>
                <w:rFonts w:ascii="Arial" w:hAnsi="Arial" w:cs="Arial"/>
              </w:rPr>
            </w:pPr>
          </w:p>
          <w:p w14:paraId="2033127B" w14:textId="77777777" w:rsidR="001F571C" w:rsidRPr="001F571C" w:rsidRDefault="001F571C" w:rsidP="001F571C">
            <w:pPr>
              <w:spacing w:after="0" w:line="240" w:lineRule="auto"/>
              <w:jc w:val="center"/>
              <w:rPr>
                <w:rFonts w:ascii="Arial" w:hAnsi="Arial" w:cs="Arial"/>
              </w:rPr>
            </w:pPr>
          </w:p>
          <w:p w14:paraId="2C78818D" w14:textId="77777777" w:rsidR="001F571C" w:rsidRPr="001F571C" w:rsidRDefault="001F571C" w:rsidP="001F571C">
            <w:pPr>
              <w:spacing w:after="0" w:line="240" w:lineRule="auto"/>
              <w:rPr>
                <w:rFonts w:ascii="Arial" w:hAnsi="Arial" w:cs="Arial"/>
              </w:rPr>
            </w:pPr>
          </w:p>
          <w:p w14:paraId="260ED511" w14:textId="77777777" w:rsidR="001F571C" w:rsidRPr="001F571C" w:rsidRDefault="001F571C" w:rsidP="001F571C">
            <w:pPr>
              <w:spacing w:after="0" w:line="240" w:lineRule="auto"/>
              <w:jc w:val="center"/>
              <w:rPr>
                <w:rFonts w:ascii="Arial" w:hAnsi="Arial" w:cs="Arial"/>
              </w:rPr>
            </w:pPr>
            <w:r w:rsidRPr="001F571C">
              <w:rPr>
                <w:rFonts w:ascii="Arial" w:hAnsi="Arial" w:cs="Arial"/>
              </w:rPr>
              <w:t>Ciljevi</w:t>
            </w:r>
          </w:p>
          <w:p w14:paraId="2210B4A9" w14:textId="77777777" w:rsidR="001F571C" w:rsidRPr="001F571C" w:rsidRDefault="001F571C" w:rsidP="001F571C">
            <w:pPr>
              <w:spacing w:after="0" w:line="240" w:lineRule="auto"/>
              <w:jc w:val="center"/>
              <w:rPr>
                <w:rFonts w:ascii="Arial" w:hAnsi="Arial" w:cs="Arial"/>
              </w:rPr>
            </w:pPr>
          </w:p>
          <w:p w14:paraId="75EF75CF" w14:textId="77777777" w:rsidR="001F571C" w:rsidRPr="001F571C" w:rsidRDefault="001F571C" w:rsidP="001F571C">
            <w:pPr>
              <w:spacing w:after="0" w:line="240" w:lineRule="auto"/>
              <w:jc w:val="center"/>
              <w:rPr>
                <w:rFonts w:ascii="Arial" w:hAnsi="Arial" w:cs="Arial"/>
              </w:rPr>
            </w:pPr>
          </w:p>
          <w:p w14:paraId="7E876BCC" w14:textId="77777777" w:rsidR="001F571C" w:rsidRPr="001F571C" w:rsidRDefault="001F571C" w:rsidP="001F571C">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2C3F7D01" w14:textId="77777777" w:rsidR="001F571C" w:rsidRPr="001F571C" w:rsidRDefault="001F571C" w:rsidP="001F571C">
            <w:pPr>
              <w:spacing w:after="0" w:line="240" w:lineRule="auto"/>
              <w:rPr>
                <w:rFonts w:ascii="Arial" w:eastAsia="Times New Roman" w:hAnsi="Arial" w:cs="Arial"/>
                <w:lang w:eastAsia="hr-HR"/>
              </w:rPr>
            </w:pPr>
          </w:p>
          <w:p w14:paraId="1AAB47A3" w14:textId="77777777" w:rsidR="001F571C" w:rsidRPr="001F571C" w:rsidRDefault="001F571C" w:rsidP="001F571C">
            <w:pPr>
              <w:spacing w:after="0" w:line="240" w:lineRule="auto"/>
              <w:rPr>
                <w:rFonts w:ascii="Arial" w:eastAsia="Times New Roman" w:hAnsi="Arial" w:cs="Arial"/>
                <w:lang w:eastAsia="hr-HR"/>
              </w:rPr>
            </w:pPr>
            <w:r w:rsidRPr="001F571C">
              <w:rPr>
                <w:rFonts w:ascii="Arial" w:eastAsia="Times New Roman" w:hAnsi="Arial" w:cs="Arial"/>
                <w:lang w:eastAsia="hr-HR"/>
              </w:rPr>
              <w:t>Potaknuti učenike na razvijanje geografskih znanja i vještina i to primijeniti proučavajući prostor Europe , kontinenta na kojem živimo .</w:t>
            </w:r>
          </w:p>
          <w:p w14:paraId="37E7FB80" w14:textId="77777777" w:rsidR="001F571C" w:rsidRPr="001F571C" w:rsidRDefault="001F571C" w:rsidP="001F571C">
            <w:pPr>
              <w:spacing w:after="0" w:line="240" w:lineRule="auto"/>
              <w:rPr>
                <w:rFonts w:ascii="Arial" w:eastAsia="Times New Roman" w:hAnsi="Arial" w:cs="Arial"/>
                <w:lang w:eastAsia="hr-HR"/>
              </w:rPr>
            </w:pPr>
            <w:r w:rsidRPr="001F571C">
              <w:rPr>
                <w:rFonts w:ascii="Arial" w:eastAsia="Times New Roman" w:hAnsi="Arial" w:cs="Arial"/>
                <w:lang w:eastAsia="hr-HR"/>
              </w:rPr>
              <w:t>Koristiti se IKT-m u prikupljanju , obradi i prikazivanju  podataka i informacija.</w:t>
            </w:r>
          </w:p>
          <w:p w14:paraId="59A83BAF" w14:textId="77777777" w:rsidR="001F571C" w:rsidRPr="001F571C" w:rsidRDefault="001F571C" w:rsidP="001F571C">
            <w:pPr>
              <w:spacing w:after="0" w:line="240" w:lineRule="auto"/>
              <w:rPr>
                <w:rFonts w:ascii="Arial" w:eastAsia="Times New Roman" w:hAnsi="Arial" w:cs="Arial"/>
                <w:lang w:eastAsia="hr-HR"/>
              </w:rPr>
            </w:pPr>
            <w:r w:rsidRPr="001F571C">
              <w:rPr>
                <w:rFonts w:ascii="Arial" w:eastAsia="Times New Roman" w:hAnsi="Arial" w:cs="Arial"/>
                <w:lang w:eastAsia="hr-HR"/>
              </w:rPr>
              <w:t>Koristiti različite izvore podataka i različite izvore znanja ,  kritički se odnositi prema istima. Razvijati suradnju u učenju  i prihvaćanje različitog mišljenja .</w:t>
            </w:r>
          </w:p>
          <w:p w14:paraId="02083D33" w14:textId="77777777" w:rsidR="001F571C" w:rsidRPr="001F571C" w:rsidRDefault="001F571C" w:rsidP="001F571C">
            <w:pPr>
              <w:spacing w:after="0" w:line="240" w:lineRule="auto"/>
              <w:rPr>
                <w:rFonts w:ascii="Arial" w:eastAsia="Times New Roman" w:hAnsi="Arial" w:cs="Arial"/>
                <w:lang w:eastAsia="hr-HR"/>
              </w:rPr>
            </w:pPr>
          </w:p>
        </w:tc>
      </w:tr>
      <w:tr w:rsidR="001F571C" w:rsidRPr="001F571C" w14:paraId="314B0231" w14:textId="77777777" w:rsidTr="009644CA">
        <w:tc>
          <w:tcPr>
            <w:tcW w:w="672" w:type="pct"/>
            <w:tcBorders>
              <w:top w:val="single" w:sz="4" w:space="0" w:color="auto"/>
              <w:left w:val="single" w:sz="4" w:space="0" w:color="auto"/>
              <w:bottom w:val="single" w:sz="4" w:space="0" w:color="auto"/>
              <w:right w:val="single" w:sz="4" w:space="0" w:color="auto"/>
            </w:tcBorders>
            <w:shd w:val="clear" w:color="auto" w:fill="FFFF99"/>
          </w:tcPr>
          <w:p w14:paraId="40F9A565" w14:textId="77777777" w:rsidR="001F571C" w:rsidRPr="001F571C" w:rsidRDefault="001F571C" w:rsidP="001F571C">
            <w:pPr>
              <w:spacing w:after="0" w:line="240" w:lineRule="auto"/>
              <w:rPr>
                <w:rFonts w:ascii="Arial" w:hAnsi="Arial" w:cs="Arial"/>
              </w:rPr>
            </w:pPr>
          </w:p>
          <w:p w14:paraId="444AFC37" w14:textId="77777777" w:rsidR="001F571C" w:rsidRPr="001F571C" w:rsidRDefault="001F571C" w:rsidP="001F571C">
            <w:pPr>
              <w:spacing w:after="0" w:line="240" w:lineRule="auto"/>
              <w:jc w:val="center"/>
              <w:rPr>
                <w:rFonts w:ascii="Arial" w:hAnsi="Arial" w:cs="Arial"/>
              </w:rPr>
            </w:pPr>
            <w:r w:rsidRPr="001F571C">
              <w:rPr>
                <w:rFonts w:ascii="Arial" w:hAnsi="Arial" w:cs="Arial"/>
              </w:rPr>
              <w:t>Namjena</w:t>
            </w:r>
          </w:p>
          <w:p w14:paraId="0BBAB2BC" w14:textId="77777777" w:rsidR="001F571C" w:rsidRPr="001F571C" w:rsidRDefault="001F571C" w:rsidP="001F571C">
            <w:pPr>
              <w:spacing w:after="0" w:line="240" w:lineRule="auto"/>
              <w:jc w:val="center"/>
              <w:rPr>
                <w:rFonts w:ascii="Arial" w:hAnsi="Arial" w:cs="Arial"/>
              </w:rPr>
            </w:pPr>
          </w:p>
          <w:p w14:paraId="1467873A" w14:textId="77777777" w:rsidR="001F571C" w:rsidRPr="001F571C" w:rsidRDefault="001F571C" w:rsidP="001F571C">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62BB86FF" w14:textId="77777777" w:rsidR="001F571C" w:rsidRPr="001F571C" w:rsidRDefault="001F571C" w:rsidP="001F571C">
            <w:pPr>
              <w:spacing w:after="0" w:line="240" w:lineRule="auto"/>
              <w:rPr>
                <w:rFonts w:ascii="Arial" w:hAnsi="Arial" w:cs="Arial"/>
              </w:rPr>
            </w:pPr>
          </w:p>
          <w:p w14:paraId="4F36D70D" w14:textId="77777777" w:rsidR="001F571C" w:rsidRPr="001F571C" w:rsidRDefault="001F571C" w:rsidP="001F571C">
            <w:pPr>
              <w:spacing w:after="0" w:line="240" w:lineRule="auto"/>
              <w:rPr>
                <w:rFonts w:ascii="Arial" w:hAnsi="Arial" w:cs="Arial"/>
              </w:rPr>
            </w:pPr>
            <w:r w:rsidRPr="001F571C">
              <w:rPr>
                <w:rFonts w:ascii="Arial" w:hAnsi="Arial" w:cs="Arial"/>
              </w:rPr>
              <w:t>Za učenike sedmih razreda koji pokazuju interes za dodatne geografske sadržaje i vještine .</w:t>
            </w:r>
          </w:p>
          <w:p w14:paraId="42E6F4D2" w14:textId="77777777" w:rsidR="001F571C" w:rsidRPr="001F571C" w:rsidRDefault="001F571C" w:rsidP="001F571C">
            <w:pPr>
              <w:spacing w:after="0" w:line="240" w:lineRule="auto"/>
              <w:rPr>
                <w:rFonts w:ascii="Arial" w:hAnsi="Arial" w:cs="Arial"/>
              </w:rPr>
            </w:pPr>
          </w:p>
        </w:tc>
      </w:tr>
      <w:tr w:rsidR="001F571C" w:rsidRPr="001F571C" w14:paraId="7AC432A1" w14:textId="77777777" w:rsidTr="009644CA">
        <w:tc>
          <w:tcPr>
            <w:tcW w:w="672" w:type="pct"/>
            <w:tcBorders>
              <w:top w:val="single" w:sz="4" w:space="0" w:color="auto"/>
              <w:left w:val="single" w:sz="4" w:space="0" w:color="auto"/>
              <w:bottom w:val="single" w:sz="4" w:space="0" w:color="auto"/>
              <w:right w:val="single" w:sz="4" w:space="0" w:color="auto"/>
            </w:tcBorders>
            <w:shd w:val="clear" w:color="auto" w:fill="FFFF99"/>
          </w:tcPr>
          <w:p w14:paraId="259FECD7" w14:textId="77777777" w:rsidR="001F571C" w:rsidRPr="001F571C" w:rsidRDefault="001F571C" w:rsidP="001F571C">
            <w:pPr>
              <w:spacing w:after="0" w:line="240" w:lineRule="auto"/>
              <w:rPr>
                <w:rFonts w:ascii="Arial" w:hAnsi="Arial" w:cs="Arial"/>
              </w:rPr>
            </w:pPr>
          </w:p>
          <w:p w14:paraId="034DC22F" w14:textId="77777777" w:rsidR="001F571C" w:rsidRPr="001F571C" w:rsidRDefault="001F571C" w:rsidP="001F571C">
            <w:pPr>
              <w:spacing w:after="0" w:line="240" w:lineRule="auto"/>
              <w:jc w:val="center"/>
              <w:rPr>
                <w:rFonts w:ascii="Arial" w:hAnsi="Arial" w:cs="Arial"/>
              </w:rPr>
            </w:pPr>
            <w:r w:rsidRPr="001F571C">
              <w:rPr>
                <w:rFonts w:ascii="Arial" w:hAnsi="Arial" w:cs="Arial"/>
              </w:rPr>
              <w:t>Nositelj(i)</w:t>
            </w:r>
          </w:p>
          <w:p w14:paraId="591F42E4" w14:textId="77777777" w:rsidR="001F571C" w:rsidRPr="001F571C" w:rsidRDefault="001F571C" w:rsidP="001F571C">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1F55F90D" w14:textId="77777777" w:rsidR="001F571C" w:rsidRPr="001F571C" w:rsidRDefault="001F571C" w:rsidP="001F571C">
            <w:pPr>
              <w:spacing w:after="0" w:line="240" w:lineRule="auto"/>
              <w:rPr>
                <w:rFonts w:ascii="Arial" w:hAnsi="Arial" w:cs="Arial"/>
              </w:rPr>
            </w:pPr>
          </w:p>
          <w:p w14:paraId="4040387F" w14:textId="77777777" w:rsidR="001F571C" w:rsidRPr="001F571C" w:rsidRDefault="001F571C" w:rsidP="001F571C">
            <w:pPr>
              <w:spacing w:after="0" w:line="240" w:lineRule="auto"/>
              <w:rPr>
                <w:rFonts w:ascii="Arial" w:hAnsi="Arial" w:cs="Arial"/>
              </w:rPr>
            </w:pPr>
            <w:r w:rsidRPr="001F571C">
              <w:rPr>
                <w:rFonts w:ascii="Arial" w:hAnsi="Arial" w:cs="Arial"/>
              </w:rPr>
              <w:t xml:space="preserve"> Učiteljica geografije Vlasta Franković</w:t>
            </w:r>
          </w:p>
        </w:tc>
      </w:tr>
      <w:tr w:rsidR="001F571C" w:rsidRPr="001F571C" w14:paraId="69878164" w14:textId="77777777" w:rsidTr="009644CA">
        <w:tc>
          <w:tcPr>
            <w:tcW w:w="672" w:type="pct"/>
            <w:tcBorders>
              <w:top w:val="single" w:sz="4" w:space="0" w:color="auto"/>
              <w:left w:val="single" w:sz="4" w:space="0" w:color="auto"/>
              <w:bottom w:val="single" w:sz="4" w:space="0" w:color="auto"/>
              <w:right w:val="single" w:sz="4" w:space="0" w:color="auto"/>
            </w:tcBorders>
            <w:shd w:val="clear" w:color="auto" w:fill="FFFF99"/>
          </w:tcPr>
          <w:p w14:paraId="05451AE2" w14:textId="77777777" w:rsidR="001F571C" w:rsidRPr="001F571C" w:rsidRDefault="001F571C" w:rsidP="001F571C">
            <w:pPr>
              <w:spacing w:after="0" w:line="240" w:lineRule="auto"/>
              <w:rPr>
                <w:rFonts w:ascii="Arial" w:hAnsi="Arial" w:cs="Arial"/>
              </w:rPr>
            </w:pPr>
          </w:p>
          <w:p w14:paraId="4724F99D" w14:textId="77777777" w:rsidR="001F571C" w:rsidRPr="001F571C" w:rsidRDefault="001F571C" w:rsidP="001F571C">
            <w:pPr>
              <w:spacing w:after="0" w:line="240" w:lineRule="auto"/>
              <w:jc w:val="center"/>
              <w:rPr>
                <w:rFonts w:ascii="Arial" w:hAnsi="Arial" w:cs="Arial"/>
              </w:rPr>
            </w:pPr>
            <w:r w:rsidRPr="001F571C">
              <w:rPr>
                <w:rFonts w:ascii="Arial" w:hAnsi="Arial" w:cs="Arial"/>
              </w:rPr>
              <w:t>Način realizacije</w:t>
            </w:r>
          </w:p>
          <w:p w14:paraId="7088C7A3" w14:textId="77777777" w:rsidR="001F571C" w:rsidRPr="001F571C" w:rsidRDefault="001F571C" w:rsidP="001F571C">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4A5F9C9E" w14:textId="77777777" w:rsidR="001F571C" w:rsidRPr="001F571C" w:rsidRDefault="001F571C" w:rsidP="001F571C">
            <w:pPr>
              <w:spacing w:after="0" w:line="240" w:lineRule="auto"/>
              <w:rPr>
                <w:rFonts w:ascii="Arial" w:hAnsi="Arial" w:cs="Arial"/>
              </w:rPr>
            </w:pPr>
          </w:p>
          <w:p w14:paraId="44ECE273" w14:textId="77777777" w:rsidR="001F571C" w:rsidRPr="001F571C" w:rsidRDefault="001F571C" w:rsidP="001F571C">
            <w:pPr>
              <w:spacing w:after="0" w:line="240" w:lineRule="auto"/>
              <w:rPr>
                <w:rFonts w:ascii="Arial" w:hAnsi="Arial" w:cs="Arial"/>
              </w:rPr>
            </w:pPr>
            <w:r w:rsidRPr="001F571C">
              <w:rPr>
                <w:rFonts w:ascii="Arial" w:hAnsi="Arial" w:cs="Arial"/>
              </w:rPr>
              <w:t xml:space="preserve">Nastava će se realizirati sa učenicima radom u učionici , izvan učionice i putem platforme </w:t>
            </w:r>
            <w:proofErr w:type="spellStart"/>
            <w:r w:rsidRPr="001F571C">
              <w:rPr>
                <w:rFonts w:ascii="Arial" w:hAnsi="Arial" w:cs="Arial"/>
              </w:rPr>
              <w:t>Teams</w:t>
            </w:r>
            <w:proofErr w:type="spellEnd"/>
            <w:r w:rsidRPr="001F571C">
              <w:rPr>
                <w:rFonts w:ascii="Arial" w:hAnsi="Arial" w:cs="Arial"/>
              </w:rPr>
              <w:t xml:space="preserve"> . </w:t>
            </w:r>
          </w:p>
          <w:p w14:paraId="1AEF4DC7" w14:textId="77777777" w:rsidR="001F571C" w:rsidRPr="001F571C" w:rsidRDefault="001F571C" w:rsidP="001F571C">
            <w:pPr>
              <w:spacing w:after="0" w:line="240" w:lineRule="auto"/>
              <w:rPr>
                <w:rFonts w:ascii="Arial" w:hAnsi="Arial" w:cs="Arial"/>
              </w:rPr>
            </w:pPr>
          </w:p>
        </w:tc>
      </w:tr>
      <w:tr w:rsidR="001F571C" w:rsidRPr="001F571C" w14:paraId="21FAD33D" w14:textId="77777777" w:rsidTr="009644CA">
        <w:tc>
          <w:tcPr>
            <w:tcW w:w="672" w:type="pct"/>
            <w:tcBorders>
              <w:top w:val="single" w:sz="4" w:space="0" w:color="auto"/>
              <w:left w:val="single" w:sz="4" w:space="0" w:color="auto"/>
              <w:bottom w:val="single" w:sz="4" w:space="0" w:color="auto"/>
              <w:right w:val="single" w:sz="4" w:space="0" w:color="auto"/>
            </w:tcBorders>
            <w:shd w:val="clear" w:color="auto" w:fill="FFFF99"/>
          </w:tcPr>
          <w:p w14:paraId="6CAA948B" w14:textId="77777777" w:rsidR="001F571C" w:rsidRPr="001F571C" w:rsidRDefault="001F571C" w:rsidP="001F571C">
            <w:pPr>
              <w:spacing w:after="0" w:line="240" w:lineRule="auto"/>
              <w:rPr>
                <w:rFonts w:ascii="Arial" w:hAnsi="Arial" w:cs="Arial"/>
              </w:rPr>
            </w:pPr>
          </w:p>
          <w:p w14:paraId="67118271" w14:textId="77777777" w:rsidR="001F571C" w:rsidRPr="001F571C" w:rsidRDefault="001F571C" w:rsidP="001F571C">
            <w:pPr>
              <w:spacing w:after="0" w:line="240" w:lineRule="auto"/>
              <w:jc w:val="center"/>
              <w:rPr>
                <w:rFonts w:ascii="Arial" w:hAnsi="Arial" w:cs="Arial"/>
              </w:rPr>
            </w:pPr>
            <w:proofErr w:type="spellStart"/>
            <w:r w:rsidRPr="001F571C">
              <w:rPr>
                <w:rFonts w:ascii="Arial" w:hAnsi="Arial" w:cs="Arial"/>
              </w:rPr>
              <w:t>Vremenik</w:t>
            </w:r>
            <w:proofErr w:type="spellEnd"/>
          </w:p>
          <w:p w14:paraId="6800C1A5" w14:textId="77777777" w:rsidR="001F571C" w:rsidRPr="001F571C" w:rsidRDefault="001F571C" w:rsidP="001F571C">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0011D640" w14:textId="77777777" w:rsidR="001F571C" w:rsidRPr="001F571C" w:rsidRDefault="001F571C" w:rsidP="001F571C">
            <w:pPr>
              <w:spacing w:after="0" w:line="240" w:lineRule="auto"/>
              <w:rPr>
                <w:rFonts w:ascii="Arial" w:hAnsi="Arial" w:cs="Arial"/>
              </w:rPr>
            </w:pPr>
          </w:p>
          <w:p w14:paraId="4754F9AA" w14:textId="77777777" w:rsidR="001F571C" w:rsidRPr="001F571C" w:rsidRDefault="001F571C" w:rsidP="001F571C">
            <w:pPr>
              <w:spacing w:after="0" w:line="240" w:lineRule="auto"/>
              <w:rPr>
                <w:rFonts w:ascii="Arial" w:hAnsi="Arial" w:cs="Arial"/>
              </w:rPr>
            </w:pPr>
            <w:r w:rsidRPr="001F571C">
              <w:rPr>
                <w:rFonts w:ascii="Arial" w:hAnsi="Arial" w:cs="Arial"/>
              </w:rPr>
              <w:t>Dodatna nastava geografije održava se prema rasporedu , dva sata tjedno .</w:t>
            </w:r>
          </w:p>
        </w:tc>
      </w:tr>
      <w:tr w:rsidR="001F571C" w:rsidRPr="001F571C" w14:paraId="4367E6AE" w14:textId="77777777" w:rsidTr="009644CA">
        <w:tc>
          <w:tcPr>
            <w:tcW w:w="672" w:type="pct"/>
            <w:tcBorders>
              <w:top w:val="single" w:sz="4" w:space="0" w:color="auto"/>
              <w:left w:val="single" w:sz="4" w:space="0" w:color="auto"/>
              <w:bottom w:val="single" w:sz="4" w:space="0" w:color="auto"/>
              <w:right w:val="single" w:sz="4" w:space="0" w:color="auto"/>
            </w:tcBorders>
            <w:shd w:val="clear" w:color="auto" w:fill="FFFF99"/>
          </w:tcPr>
          <w:p w14:paraId="7E15E6F0" w14:textId="77777777" w:rsidR="001F571C" w:rsidRPr="001F571C" w:rsidRDefault="001F571C" w:rsidP="001F571C">
            <w:pPr>
              <w:spacing w:after="0" w:line="240" w:lineRule="auto"/>
              <w:rPr>
                <w:rFonts w:ascii="Arial" w:hAnsi="Arial" w:cs="Arial"/>
              </w:rPr>
            </w:pPr>
          </w:p>
          <w:p w14:paraId="2949737C" w14:textId="77777777" w:rsidR="001F571C" w:rsidRPr="001F571C" w:rsidRDefault="001F571C" w:rsidP="001F571C">
            <w:pPr>
              <w:spacing w:after="0" w:line="240" w:lineRule="auto"/>
              <w:jc w:val="center"/>
              <w:rPr>
                <w:rFonts w:ascii="Arial" w:hAnsi="Arial" w:cs="Arial"/>
              </w:rPr>
            </w:pPr>
            <w:r w:rsidRPr="001F571C">
              <w:rPr>
                <w:rFonts w:ascii="Arial" w:hAnsi="Arial" w:cs="Arial"/>
              </w:rPr>
              <w:t>Okvirni troškovnik</w:t>
            </w:r>
          </w:p>
          <w:p w14:paraId="22001619" w14:textId="77777777" w:rsidR="001F571C" w:rsidRPr="001F571C" w:rsidRDefault="001F571C" w:rsidP="001F571C">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785C7726" w14:textId="77777777" w:rsidR="001F571C" w:rsidRPr="001F571C" w:rsidRDefault="001F571C" w:rsidP="001F571C">
            <w:pPr>
              <w:spacing w:after="0" w:line="240" w:lineRule="auto"/>
              <w:rPr>
                <w:rFonts w:ascii="Arial" w:hAnsi="Arial" w:cs="Arial"/>
              </w:rPr>
            </w:pPr>
          </w:p>
          <w:p w14:paraId="0E53E43E" w14:textId="77777777" w:rsidR="001F571C" w:rsidRPr="001F571C" w:rsidRDefault="001F571C" w:rsidP="001F571C">
            <w:pPr>
              <w:spacing w:after="0" w:line="240" w:lineRule="auto"/>
              <w:rPr>
                <w:rFonts w:ascii="Arial" w:hAnsi="Arial" w:cs="Arial"/>
              </w:rPr>
            </w:pPr>
            <w:r w:rsidRPr="001F571C">
              <w:rPr>
                <w:rFonts w:ascii="Arial" w:hAnsi="Arial" w:cs="Arial"/>
              </w:rPr>
              <w:t xml:space="preserve">Kopiranje , </w:t>
            </w:r>
            <w:proofErr w:type="spellStart"/>
            <w:r w:rsidRPr="001F571C">
              <w:rPr>
                <w:rFonts w:ascii="Arial" w:hAnsi="Arial" w:cs="Arial"/>
              </w:rPr>
              <w:t>hamer</w:t>
            </w:r>
            <w:proofErr w:type="spellEnd"/>
            <w:r w:rsidRPr="001F571C">
              <w:rPr>
                <w:rFonts w:ascii="Arial" w:hAnsi="Arial" w:cs="Arial"/>
              </w:rPr>
              <w:t xml:space="preserve"> papir , papir u boji,  ljepilo, škare ,  oko 200, 00 kn .</w:t>
            </w:r>
          </w:p>
        </w:tc>
      </w:tr>
      <w:tr w:rsidR="001F571C" w:rsidRPr="001F571C" w14:paraId="31AD96A0" w14:textId="77777777" w:rsidTr="009644CA">
        <w:tc>
          <w:tcPr>
            <w:tcW w:w="672" w:type="pct"/>
            <w:tcBorders>
              <w:top w:val="single" w:sz="4" w:space="0" w:color="auto"/>
              <w:left w:val="single" w:sz="4" w:space="0" w:color="auto"/>
              <w:bottom w:val="single" w:sz="4" w:space="0" w:color="auto"/>
              <w:right w:val="single" w:sz="4" w:space="0" w:color="auto"/>
            </w:tcBorders>
            <w:shd w:val="clear" w:color="auto" w:fill="FFFF99"/>
          </w:tcPr>
          <w:p w14:paraId="040977FB" w14:textId="77777777" w:rsidR="001F571C" w:rsidRPr="001F571C" w:rsidRDefault="001F571C" w:rsidP="001F571C">
            <w:pPr>
              <w:spacing w:after="0" w:line="240" w:lineRule="auto"/>
              <w:rPr>
                <w:rFonts w:ascii="Arial" w:hAnsi="Arial" w:cs="Arial"/>
              </w:rPr>
            </w:pPr>
          </w:p>
          <w:p w14:paraId="7A4C98B2" w14:textId="77777777" w:rsidR="001F571C" w:rsidRPr="001F571C" w:rsidRDefault="001F571C" w:rsidP="001F571C">
            <w:pPr>
              <w:spacing w:after="0" w:line="240" w:lineRule="auto"/>
              <w:jc w:val="center"/>
              <w:rPr>
                <w:rFonts w:ascii="Arial" w:hAnsi="Arial" w:cs="Arial"/>
              </w:rPr>
            </w:pPr>
            <w:r w:rsidRPr="001F571C">
              <w:rPr>
                <w:rFonts w:ascii="Arial" w:hAnsi="Arial" w:cs="Arial"/>
              </w:rPr>
              <w:t>Način praćenja</w:t>
            </w:r>
          </w:p>
          <w:p w14:paraId="678ACD90" w14:textId="77777777" w:rsidR="001F571C" w:rsidRPr="001F571C" w:rsidRDefault="001F571C" w:rsidP="001F571C">
            <w:pPr>
              <w:spacing w:after="0" w:line="240" w:lineRule="auto"/>
              <w:jc w:val="center"/>
              <w:rPr>
                <w:rFonts w:ascii="Arial" w:hAnsi="Arial" w:cs="Arial"/>
              </w:rPr>
            </w:pPr>
            <w:r w:rsidRPr="001F571C">
              <w:rPr>
                <w:rFonts w:ascii="Arial" w:hAnsi="Arial" w:cs="Arial"/>
              </w:rPr>
              <w:t>aktivnosti / programa / projekta</w:t>
            </w:r>
          </w:p>
          <w:p w14:paraId="52FCF28A" w14:textId="77777777" w:rsidR="001F571C" w:rsidRPr="001F571C" w:rsidRDefault="001F571C" w:rsidP="001F571C">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1A9CE60A" w14:textId="77777777" w:rsidR="001F571C" w:rsidRDefault="001F571C" w:rsidP="001F571C">
            <w:pPr>
              <w:spacing w:after="0" w:line="240" w:lineRule="auto"/>
              <w:rPr>
                <w:rFonts w:ascii="Arial" w:eastAsia="Times New Roman" w:hAnsi="Arial" w:cs="Arial"/>
                <w:lang w:eastAsia="hr-HR"/>
              </w:rPr>
            </w:pPr>
          </w:p>
          <w:p w14:paraId="61A74B60" w14:textId="77777777" w:rsidR="001F571C" w:rsidRDefault="001F571C" w:rsidP="001F571C">
            <w:pPr>
              <w:spacing w:after="0" w:line="240" w:lineRule="auto"/>
              <w:rPr>
                <w:rFonts w:ascii="Arial" w:eastAsia="Times New Roman" w:hAnsi="Arial" w:cs="Arial"/>
                <w:lang w:eastAsia="hr-HR"/>
              </w:rPr>
            </w:pPr>
          </w:p>
          <w:p w14:paraId="4CF1812F" w14:textId="1031CD8D" w:rsidR="001F571C" w:rsidRPr="001F571C" w:rsidRDefault="001F571C" w:rsidP="001F571C">
            <w:pPr>
              <w:spacing w:after="0" w:line="240" w:lineRule="auto"/>
              <w:rPr>
                <w:rFonts w:ascii="Arial" w:eastAsia="Times New Roman" w:hAnsi="Arial" w:cs="Arial"/>
                <w:lang w:eastAsia="hr-HR"/>
              </w:rPr>
            </w:pPr>
            <w:r w:rsidRPr="001F571C">
              <w:rPr>
                <w:rFonts w:ascii="Arial" w:eastAsia="Times New Roman" w:hAnsi="Arial" w:cs="Arial"/>
                <w:lang w:eastAsia="hr-HR"/>
              </w:rPr>
              <w:t>Aktivnost učenika pratit će se razgovorom , raspravom , izradom prezentacija i plakata, rješavanjem zadataka objektivnog tipa , korištenje digitalnih alata , sudjelovanjem na natjecanju .</w:t>
            </w:r>
          </w:p>
          <w:p w14:paraId="67F5B4E0" w14:textId="77777777" w:rsidR="001F571C" w:rsidRPr="001F571C" w:rsidRDefault="001F571C" w:rsidP="001F571C">
            <w:pPr>
              <w:spacing w:after="0" w:line="240" w:lineRule="auto"/>
              <w:rPr>
                <w:rFonts w:ascii="Arial" w:eastAsia="Times New Roman" w:hAnsi="Arial" w:cs="Arial"/>
                <w:lang w:eastAsia="hr-HR"/>
              </w:rPr>
            </w:pPr>
          </w:p>
          <w:p w14:paraId="5828D62E" w14:textId="77777777" w:rsidR="001F571C" w:rsidRPr="001F571C" w:rsidRDefault="001F571C" w:rsidP="001F571C">
            <w:pPr>
              <w:spacing w:after="0" w:line="240" w:lineRule="auto"/>
              <w:rPr>
                <w:rFonts w:ascii="Arial" w:hAnsi="Arial" w:cs="Arial"/>
              </w:rPr>
            </w:pPr>
          </w:p>
        </w:tc>
      </w:tr>
    </w:tbl>
    <w:p w14:paraId="53DFC64C" w14:textId="77777777" w:rsidR="001F571C" w:rsidRDefault="001F571C" w:rsidP="00C008B2">
      <w:pPr>
        <w:rPr>
          <w:rFonts w:ascii="Arial" w:hAnsi="Arial" w:cs="Arial"/>
        </w:rPr>
      </w:pPr>
    </w:p>
    <w:p w14:paraId="467E7C20" w14:textId="77777777" w:rsidR="00F539A6" w:rsidRDefault="00F539A6" w:rsidP="00C008B2">
      <w:pPr>
        <w:rPr>
          <w:rFonts w:ascii="Arial" w:hAnsi="Arial" w:cs="Arial"/>
        </w:rPr>
      </w:pPr>
    </w:p>
    <w:p w14:paraId="6CB6D3C3" w14:textId="77777777" w:rsidR="0029703B" w:rsidRDefault="0029703B" w:rsidP="00C008B2">
      <w:pPr>
        <w:rPr>
          <w:rFonts w:ascii="Arial" w:hAnsi="Arial" w:cs="Arial"/>
        </w:rPr>
      </w:pPr>
    </w:p>
    <w:p w14:paraId="7C87A1D8" w14:textId="77777777" w:rsidR="0029703B" w:rsidRDefault="0029703B" w:rsidP="00C008B2">
      <w:pPr>
        <w:rPr>
          <w:rFonts w:ascii="Arial" w:hAnsi="Arial" w:cs="Arial"/>
        </w:rPr>
      </w:pPr>
    </w:p>
    <w:p w14:paraId="3F7435D9" w14:textId="77777777" w:rsidR="0029703B" w:rsidRDefault="0029703B" w:rsidP="00C008B2">
      <w:pPr>
        <w:rPr>
          <w:rFonts w:ascii="Arial" w:hAnsi="Arial" w:cs="Arial"/>
        </w:rPr>
      </w:pPr>
    </w:p>
    <w:p w14:paraId="5E19E4FC" w14:textId="77777777" w:rsidR="0029703B" w:rsidRDefault="0029703B" w:rsidP="00C008B2">
      <w:pPr>
        <w:rPr>
          <w:rFonts w:ascii="Arial" w:hAnsi="Arial" w:cs="Arial"/>
        </w:rPr>
      </w:pPr>
    </w:p>
    <w:p w14:paraId="1C54EA8D" w14:textId="77777777" w:rsidR="0029703B" w:rsidRDefault="0029703B" w:rsidP="00C008B2">
      <w:pPr>
        <w:rPr>
          <w:rFonts w:ascii="Arial" w:hAnsi="Arial" w:cs="Arial"/>
        </w:rPr>
      </w:pPr>
    </w:p>
    <w:p w14:paraId="04D83A5A" w14:textId="77777777" w:rsidR="0029703B" w:rsidRDefault="0029703B" w:rsidP="00C008B2">
      <w:pPr>
        <w:rPr>
          <w:rFonts w:ascii="Arial" w:hAnsi="Arial" w:cs="Arial"/>
        </w:rPr>
      </w:pPr>
    </w:p>
    <w:p w14:paraId="10060FDC" w14:textId="77777777" w:rsidR="0029703B" w:rsidRDefault="0029703B" w:rsidP="00C008B2">
      <w:pPr>
        <w:rPr>
          <w:rFonts w:ascii="Arial" w:hAnsi="Arial" w:cs="Arial"/>
        </w:rPr>
      </w:pPr>
    </w:p>
    <w:p w14:paraId="01ECB517" w14:textId="77777777" w:rsidR="0029703B" w:rsidRDefault="0029703B"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975"/>
      </w:tblGrid>
      <w:tr w:rsidR="0029703B" w14:paraId="59E0DA07"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F7EF843" w14:textId="77777777" w:rsidR="0029703B" w:rsidRDefault="0029703B" w:rsidP="009644CA">
            <w:pPr>
              <w:spacing w:after="0" w:line="240" w:lineRule="auto"/>
              <w:jc w:val="center"/>
              <w:rPr>
                <w:rFonts w:ascii="Arial" w:hAnsi="Arial" w:cs="Arial"/>
              </w:rPr>
            </w:pPr>
            <w:r>
              <w:rPr>
                <w:rFonts w:ascii="Arial" w:hAnsi="Arial" w:cs="Arial"/>
              </w:rPr>
              <w:lastRenderedPageBreak/>
              <w:t>Aktivnost / Program / Projekt</w:t>
            </w:r>
          </w:p>
          <w:p w14:paraId="3506DF2F" w14:textId="77777777" w:rsidR="0029703B" w:rsidRDefault="0029703B" w:rsidP="009644CA">
            <w:pPr>
              <w:spacing w:after="0" w:line="240" w:lineRule="auto"/>
              <w:jc w:val="center"/>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63ACD46E" w14:textId="77777777" w:rsidR="0029703B" w:rsidRDefault="0029703B" w:rsidP="009644CA">
            <w:pPr>
              <w:spacing w:after="0" w:line="240" w:lineRule="auto"/>
              <w:rPr>
                <w:rFonts w:ascii="Arial" w:hAnsi="Arial" w:cs="Arial"/>
              </w:rPr>
            </w:pPr>
          </w:p>
          <w:p w14:paraId="785E6F4D" w14:textId="77777777" w:rsidR="0029703B" w:rsidRDefault="0029703B" w:rsidP="009644CA">
            <w:pPr>
              <w:spacing w:after="0" w:line="240" w:lineRule="auto"/>
              <w:rPr>
                <w:rFonts w:ascii="Arial" w:hAnsi="Arial" w:cs="Arial"/>
                <w:b/>
                <w:bCs/>
              </w:rPr>
            </w:pPr>
            <w:r>
              <w:rPr>
                <w:rFonts w:ascii="Arial" w:hAnsi="Arial" w:cs="Arial"/>
                <w:b/>
                <w:bCs/>
              </w:rPr>
              <w:t>Dodatni rad – Njemački jezik (8.razred)</w:t>
            </w:r>
          </w:p>
        </w:tc>
      </w:tr>
      <w:tr w:rsidR="0029703B" w14:paraId="30DB822D"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2191E87" w14:textId="77777777" w:rsidR="0029703B" w:rsidRDefault="0029703B" w:rsidP="009644CA">
            <w:pPr>
              <w:spacing w:after="0" w:line="240" w:lineRule="auto"/>
              <w:jc w:val="center"/>
              <w:rPr>
                <w:rFonts w:ascii="Arial" w:hAnsi="Arial" w:cs="Arial"/>
              </w:rPr>
            </w:pPr>
          </w:p>
          <w:p w14:paraId="38B4EEAB" w14:textId="77777777" w:rsidR="0029703B" w:rsidRDefault="0029703B" w:rsidP="009644CA">
            <w:pPr>
              <w:spacing w:after="0" w:line="240" w:lineRule="auto"/>
              <w:jc w:val="center"/>
              <w:rPr>
                <w:rFonts w:ascii="Arial" w:hAnsi="Arial" w:cs="Arial"/>
              </w:rPr>
            </w:pPr>
          </w:p>
          <w:p w14:paraId="1034F6DB" w14:textId="77777777" w:rsidR="0029703B" w:rsidRDefault="0029703B" w:rsidP="009644CA">
            <w:pPr>
              <w:spacing w:after="0" w:line="240" w:lineRule="auto"/>
              <w:rPr>
                <w:rFonts w:ascii="Arial" w:hAnsi="Arial" w:cs="Arial"/>
              </w:rPr>
            </w:pPr>
          </w:p>
          <w:p w14:paraId="5AEEF624" w14:textId="77777777" w:rsidR="0029703B" w:rsidRDefault="0029703B" w:rsidP="009644CA">
            <w:pPr>
              <w:spacing w:after="0" w:line="240" w:lineRule="auto"/>
              <w:jc w:val="center"/>
              <w:rPr>
                <w:rFonts w:ascii="Arial" w:hAnsi="Arial" w:cs="Arial"/>
              </w:rPr>
            </w:pPr>
          </w:p>
          <w:p w14:paraId="1C65A0F7" w14:textId="77777777" w:rsidR="0029703B" w:rsidRDefault="0029703B" w:rsidP="009644CA">
            <w:pPr>
              <w:spacing w:after="0" w:line="240" w:lineRule="auto"/>
              <w:jc w:val="center"/>
              <w:rPr>
                <w:rFonts w:ascii="Arial" w:hAnsi="Arial" w:cs="Arial"/>
              </w:rPr>
            </w:pPr>
            <w:r>
              <w:rPr>
                <w:rFonts w:ascii="Arial" w:hAnsi="Arial" w:cs="Arial"/>
              </w:rPr>
              <w:t>Ciljevi</w:t>
            </w:r>
          </w:p>
          <w:p w14:paraId="01DCEE10" w14:textId="77777777" w:rsidR="0029703B" w:rsidRDefault="0029703B" w:rsidP="009644CA">
            <w:pPr>
              <w:spacing w:after="0" w:line="240" w:lineRule="auto"/>
              <w:jc w:val="center"/>
              <w:rPr>
                <w:rFonts w:ascii="Arial" w:hAnsi="Arial" w:cs="Arial"/>
              </w:rPr>
            </w:pPr>
          </w:p>
          <w:p w14:paraId="13A5967C" w14:textId="77777777" w:rsidR="0029703B" w:rsidRDefault="0029703B" w:rsidP="009644CA">
            <w:pPr>
              <w:spacing w:after="0" w:line="240" w:lineRule="auto"/>
              <w:jc w:val="center"/>
              <w:rPr>
                <w:rFonts w:ascii="Arial" w:hAnsi="Arial" w:cs="Arial"/>
              </w:rPr>
            </w:pPr>
          </w:p>
          <w:p w14:paraId="528ACF24" w14:textId="77777777" w:rsidR="0029703B" w:rsidRDefault="0029703B" w:rsidP="009644CA">
            <w:pPr>
              <w:spacing w:after="0" w:line="240" w:lineRule="auto"/>
              <w:rPr>
                <w:rFonts w:ascii="Arial" w:hAnsi="Arial" w:cs="Arial"/>
              </w:rPr>
            </w:pPr>
          </w:p>
          <w:p w14:paraId="32397C7C" w14:textId="77777777" w:rsidR="0029703B" w:rsidRDefault="0029703B"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626963CE" w14:textId="77777777" w:rsidR="0029703B" w:rsidRDefault="0029703B" w:rsidP="009644CA">
            <w:pPr>
              <w:numPr>
                <w:ilvl w:val="0"/>
                <w:numId w:val="67"/>
              </w:numPr>
              <w:spacing w:after="0" w:line="240" w:lineRule="auto"/>
              <w:rPr>
                <w:rFonts w:ascii="Arial" w:hAnsi="Arial" w:cs="Arial"/>
              </w:rPr>
            </w:pPr>
            <w:r>
              <w:rPr>
                <w:rFonts w:ascii="Arial" w:hAnsi="Arial" w:cs="Arial"/>
              </w:rPr>
              <w:t>Motivirati učenike za učenje stranog jezika</w:t>
            </w:r>
          </w:p>
          <w:p w14:paraId="0026CFF9" w14:textId="77777777" w:rsidR="0029703B" w:rsidRDefault="0029703B" w:rsidP="009644CA">
            <w:pPr>
              <w:numPr>
                <w:ilvl w:val="0"/>
                <w:numId w:val="67"/>
              </w:numPr>
              <w:spacing w:after="0" w:line="240" w:lineRule="auto"/>
              <w:rPr>
                <w:rFonts w:ascii="Arial" w:hAnsi="Arial" w:cs="Arial"/>
              </w:rPr>
            </w:pPr>
            <w:r>
              <w:rPr>
                <w:rFonts w:ascii="Arial" w:hAnsi="Arial" w:cs="Arial"/>
              </w:rPr>
              <w:t>Razvijanje komunikacijske kompetencije</w:t>
            </w:r>
          </w:p>
          <w:p w14:paraId="6C0539C7" w14:textId="77777777" w:rsidR="0029703B" w:rsidRDefault="0029703B" w:rsidP="009644CA">
            <w:pPr>
              <w:numPr>
                <w:ilvl w:val="0"/>
                <w:numId w:val="67"/>
              </w:numPr>
              <w:spacing w:after="0" w:line="240" w:lineRule="auto"/>
              <w:rPr>
                <w:rFonts w:ascii="Arial" w:hAnsi="Arial" w:cs="Arial"/>
              </w:rPr>
            </w:pPr>
            <w:r>
              <w:rPr>
                <w:rFonts w:ascii="Arial" w:hAnsi="Arial" w:cs="Arial"/>
              </w:rPr>
              <w:t>Razvijati osjećaj za jezik i vještine slušanja, govorenja, čitanja i pisanja</w:t>
            </w:r>
          </w:p>
          <w:p w14:paraId="1F867B96" w14:textId="77777777" w:rsidR="0029703B" w:rsidRDefault="0029703B" w:rsidP="009644CA">
            <w:pPr>
              <w:numPr>
                <w:ilvl w:val="0"/>
                <w:numId w:val="67"/>
              </w:numPr>
              <w:spacing w:after="0" w:line="240" w:lineRule="auto"/>
              <w:rPr>
                <w:rFonts w:ascii="Arial" w:hAnsi="Arial" w:cs="Arial"/>
              </w:rPr>
            </w:pPr>
            <w:r>
              <w:rPr>
                <w:rFonts w:ascii="Arial" w:hAnsi="Arial" w:cs="Arial"/>
              </w:rPr>
              <w:t>Upoznati kulturu i običaje u zemljama njemačkog govornog područja</w:t>
            </w:r>
          </w:p>
          <w:p w14:paraId="053FE7C3" w14:textId="77777777" w:rsidR="0029703B" w:rsidRDefault="0029703B" w:rsidP="009644CA">
            <w:pPr>
              <w:numPr>
                <w:ilvl w:val="0"/>
                <w:numId w:val="67"/>
              </w:numPr>
              <w:spacing w:after="0" w:line="240" w:lineRule="auto"/>
              <w:rPr>
                <w:rFonts w:ascii="Arial" w:hAnsi="Arial" w:cs="Arial"/>
              </w:rPr>
            </w:pPr>
            <w:r>
              <w:rPr>
                <w:rFonts w:ascii="Arial" w:hAnsi="Arial" w:cs="Arial"/>
              </w:rPr>
              <w:t>Poticati komunikaciju na stranom jeziku</w:t>
            </w:r>
          </w:p>
          <w:p w14:paraId="7FAAD524" w14:textId="77777777" w:rsidR="0029703B" w:rsidRDefault="0029703B" w:rsidP="009644CA">
            <w:pPr>
              <w:numPr>
                <w:ilvl w:val="0"/>
                <w:numId w:val="67"/>
              </w:numPr>
              <w:spacing w:after="0" w:line="240" w:lineRule="auto"/>
              <w:rPr>
                <w:rFonts w:ascii="Arial" w:hAnsi="Arial" w:cs="Arial"/>
              </w:rPr>
            </w:pPr>
            <w:r>
              <w:rPr>
                <w:rFonts w:ascii="Arial" w:hAnsi="Arial" w:cs="Arial"/>
              </w:rPr>
              <w:t>Poticati logičko zaključivanje i razmišljanje</w:t>
            </w:r>
          </w:p>
          <w:p w14:paraId="57BFB3D9" w14:textId="77777777" w:rsidR="0029703B" w:rsidRDefault="0029703B" w:rsidP="009644CA">
            <w:pPr>
              <w:numPr>
                <w:ilvl w:val="0"/>
                <w:numId w:val="67"/>
              </w:numPr>
              <w:spacing w:after="0" w:line="240" w:lineRule="auto"/>
              <w:rPr>
                <w:rFonts w:ascii="Arial" w:hAnsi="Arial" w:cs="Arial"/>
              </w:rPr>
            </w:pPr>
            <w:r>
              <w:rPr>
                <w:rFonts w:ascii="Arial" w:hAnsi="Arial" w:cs="Arial"/>
              </w:rPr>
              <w:t>Vježbati ciljane zadatke</w:t>
            </w:r>
          </w:p>
          <w:p w14:paraId="706369B7" w14:textId="77777777" w:rsidR="0029703B" w:rsidRDefault="0029703B" w:rsidP="009644CA">
            <w:pPr>
              <w:numPr>
                <w:ilvl w:val="0"/>
                <w:numId w:val="67"/>
              </w:numPr>
              <w:spacing w:after="0" w:line="240" w:lineRule="auto"/>
              <w:rPr>
                <w:rFonts w:ascii="Arial" w:hAnsi="Arial" w:cs="Arial"/>
              </w:rPr>
            </w:pPr>
            <w:r>
              <w:rPr>
                <w:rFonts w:ascii="Arial" w:hAnsi="Arial" w:cs="Arial"/>
              </w:rPr>
              <w:t>Pripremiti učenike za natjecanje u poznavanju njemačkog jezika</w:t>
            </w:r>
          </w:p>
        </w:tc>
      </w:tr>
      <w:tr w:rsidR="0029703B" w14:paraId="7C647295"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701DB304" w14:textId="77777777" w:rsidR="0029703B" w:rsidRDefault="0029703B" w:rsidP="009644CA">
            <w:pPr>
              <w:spacing w:after="0" w:line="240" w:lineRule="auto"/>
              <w:rPr>
                <w:rFonts w:ascii="Arial" w:hAnsi="Arial" w:cs="Arial"/>
              </w:rPr>
            </w:pPr>
          </w:p>
          <w:p w14:paraId="3E6982E9" w14:textId="77777777" w:rsidR="0029703B" w:rsidRDefault="0029703B" w:rsidP="009644CA">
            <w:pPr>
              <w:spacing w:after="0" w:line="240" w:lineRule="auto"/>
              <w:jc w:val="center"/>
              <w:rPr>
                <w:rFonts w:ascii="Arial" w:hAnsi="Arial" w:cs="Arial"/>
              </w:rPr>
            </w:pPr>
            <w:r>
              <w:rPr>
                <w:rFonts w:ascii="Arial" w:hAnsi="Arial" w:cs="Arial"/>
              </w:rPr>
              <w:t>Namjena</w:t>
            </w:r>
          </w:p>
          <w:p w14:paraId="70CFF231" w14:textId="77777777" w:rsidR="0029703B" w:rsidRDefault="0029703B"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748B41ED" w14:textId="77777777" w:rsidR="0029703B" w:rsidRDefault="0029703B" w:rsidP="009644CA">
            <w:pPr>
              <w:spacing w:after="0" w:line="240" w:lineRule="auto"/>
              <w:rPr>
                <w:rFonts w:ascii="Arial" w:hAnsi="Arial" w:cs="Arial"/>
              </w:rPr>
            </w:pPr>
          </w:p>
          <w:p w14:paraId="1D6D1251" w14:textId="77777777" w:rsidR="0029703B" w:rsidRDefault="0029703B" w:rsidP="009644CA">
            <w:pPr>
              <w:spacing w:after="0" w:line="240" w:lineRule="auto"/>
              <w:rPr>
                <w:rFonts w:ascii="Arial" w:hAnsi="Arial" w:cs="Arial"/>
              </w:rPr>
            </w:pPr>
            <w:r>
              <w:rPr>
                <w:rFonts w:ascii="Arial" w:hAnsi="Arial" w:cs="Arial"/>
              </w:rPr>
              <w:t>jezično-komunikacijsko područje</w:t>
            </w:r>
          </w:p>
        </w:tc>
      </w:tr>
      <w:tr w:rsidR="0029703B" w14:paraId="50C4E1DD"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348CB112" w14:textId="77777777" w:rsidR="0029703B" w:rsidRDefault="0029703B" w:rsidP="009644CA">
            <w:pPr>
              <w:spacing w:after="0" w:line="240" w:lineRule="auto"/>
              <w:rPr>
                <w:rFonts w:ascii="Arial" w:hAnsi="Arial" w:cs="Arial"/>
              </w:rPr>
            </w:pPr>
          </w:p>
          <w:p w14:paraId="1471CB98" w14:textId="77777777" w:rsidR="0029703B" w:rsidRDefault="0029703B" w:rsidP="009644CA">
            <w:pPr>
              <w:spacing w:after="0" w:line="240" w:lineRule="auto"/>
              <w:jc w:val="center"/>
              <w:rPr>
                <w:rFonts w:ascii="Arial" w:hAnsi="Arial" w:cs="Arial"/>
              </w:rPr>
            </w:pPr>
            <w:r>
              <w:rPr>
                <w:rFonts w:ascii="Arial" w:hAnsi="Arial" w:cs="Arial"/>
              </w:rPr>
              <w:t>Nositelj(i)</w:t>
            </w:r>
          </w:p>
          <w:p w14:paraId="6C9C47B4" w14:textId="77777777" w:rsidR="0029703B" w:rsidRDefault="0029703B"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4277BB27" w14:textId="77777777" w:rsidR="0029703B" w:rsidRDefault="0029703B" w:rsidP="009644CA">
            <w:pPr>
              <w:spacing w:after="0" w:line="240" w:lineRule="auto"/>
              <w:rPr>
                <w:rFonts w:ascii="Arial" w:hAnsi="Arial" w:cs="Arial"/>
              </w:rPr>
            </w:pPr>
          </w:p>
          <w:p w14:paraId="06539D44" w14:textId="77777777" w:rsidR="0029703B" w:rsidRDefault="0029703B" w:rsidP="009644CA">
            <w:pPr>
              <w:spacing w:after="0" w:line="240" w:lineRule="auto"/>
              <w:rPr>
                <w:rFonts w:ascii="Arial" w:hAnsi="Arial" w:cs="Arial"/>
                <w:color w:val="FF0000"/>
              </w:rPr>
            </w:pPr>
            <w:r w:rsidRPr="0DC3EA28">
              <w:rPr>
                <w:rFonts w:ascii="Arial" w:hAnsi="Arial" w:cs="Arial"/>
              </w:rPr>
              <w:t xml:space="preserve">Učiteljica </w:t>
            </w:r>
            <w:r w:rsidRPr="0029703B">
              <w:rPr>
                <w:rFonts w:ascii="Arial" w:hAnsi="Arial" w:cs="Arial"/>
              </w:rPr>
              <w:t xml:space="preserve">Vanja </w:t>
            </w:r>
            <w:proofErr w:type="spellStart"/>
            <w:r w:rsidRPr="0029703B">
              <w:rPr>
                <w:rFonts w:ascii="Arial" w:hAnsi="Arial" w:cs="Arial"/>
              </w:rPr>
              <w:t>Domladovac</w:t>
            </w:r>
            <w:proofErr w:type="spellEnd"/>
          </w:p>
        </w:tc>
      </w:tr>
      <w:tr w:rsidR="0029703B" w14:paraId="5F9F6ED4"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C19C2EA" w14:textId="77777777" w:rsidR="0029703B" w:rsidRDefault="0029703B" w:rsidP="009644CA">
            <w:pPr>
              <w:spacing w:after="0" w:line="240" w:lineRule="auto"/>
              <w:rPr>
                <w:rFonts w:ascii="Arial" w:hAnsi="Arial" w:cs="Arial"/>
              </w:rPr>
            </w:pPr>
          </w:p>
          <w:p w14:paraId="73574680" w14:textId="77777777" w:rsidR="0029703B" w:rsidRDefault="0029703B" w:rsidP="009644CA">
            <w:pPr>
              <w:spacing w:after="0" w:line="240" w:lineRule="auto"/>
              <w:jc w:val="center"/>
              <w:rPr>
                <w:rFonts w:ascii="Arial" w:hAnsi="Arial" w:cs="Arial"/>
              </w:rPr>
            </w:pPr>
            <w:r>
              <w:rPr>
                <w:rFonts w:ascii="Arial" w:hAnsi="Arial" w:cs="Arial"/>
              </w:rPr>
              <w:t>Način realizacije</w:t>
            </w:r>
          </w:p>
          <w:p w14:paraId="76387EE1" w14:textId="77777777" w:rsidR="0029703B" w:rsidRDefault="0029703B" w:rsidP="009644CA">
            <w:pPr>
              <w:spacing w:after="0" w:line="240" w:lineRule="auto"/>
              <w:rPr>
                <w:rFonts w:ascii="Arial" w:hAnsi="Arial" w:cs="Arial"/>
              </w:rPr>
            </w:pPr>
          </w:p>
          <w:p w14:paraId="70686A9B" w14:textId="77777777" w:rsidR="0029703B" w:rsidRDefault="0029703B"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70CEB9A9" w14:textId="77777777" w:rsidR="0029703B" w:rsidRDefault="0029703B" w:rsidP="009644CA">
            <w:pPr>
              <w:spacing w:after="0" w:line="240" w:lineRule="auto"/>
              <w:rPr>
                <w:rFonts w:ascii="Arial" w:hAnsi="Arial" w:cs="Arial"/>
              </w:rPr>
            </w:pPr>
          </w:p>
          <w:p w14:paraId="45B58440" w14:textId="77777777" w:rsidR="0029703B" w:rsidRDefault="0029703B" w:rsidP="009644CA">
            <w:pPr>
              <w:spacing w:after="0" w:line="240" w:lineRule="auto"/>
              <w:rPr>
                <w:rFonts w:ascii="Arial" w:hAnsi="Arial" w:cs="Arial"/>
              </w:rPr>
            </w:pPr>
            <w:r>
              <w:rPr>
                <w:rFonts w:ascii="Arial" w:hAnsi="Arial" w:cs="Arial"/>
              </w:rPr>
              <w:t>Individualni rad, rad na tekstu, razgovor, čitanje, pisanje, slušanje, plan dodatne nastave je podložan promjenama i ovisi o potrebama, mogućnostima i interesu učenika</w:t>
            </w:r>
          </w:p>
        </w:tc>
      </w:tr>
      <w:tr w:rsidR="0029703B" w14:paraId="327BDFC0"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026BA438" w14:textId="77777777" w:rsidR="0029703B" w:rsidRDefault="0029703B" w:rsidP="009644CA">
            <w:pPr>
              <w:spacing w:after="0" w:line="240" w:lineRule="auto"/>
              <w:rPr>
                <w:rFonts w:ascii="Arial" w:hAnsi="Arial" w:cs="Arial"/>
              </w:rPr>
            </w:pPr>
          </w:p>
          <w:p w14:paraId="7687ACB7" w14:textId="77777777" w:rsidR="0029703B" w:rsidRDefault="0029703B" w:rsidP="009644CA">
            <w:pPr>
              <w:spacing w:after="0" w:line="240" w:lineRule="auto"/>
              <w:jc w:val="center"/>
              <w:rPr>
                <w:rFonts w:ascii="Arial" w:hAnsi="Arial" w:cs="Arial"/>
              </w:rPr>
            </w:pPr>
            <w:proofErr w:type="spellStart"/>
            <w:r>
              <w:rPr>
                <w:rFonts w:ascii="Arial" w:hAnsi="Arial" w:cs="Arial"/>
              </w:rPr>
              <w:t>Vremenik</w:t>
            </w:r>
            <w:proofErr w:type="spellEnd"/>
          </w:p>
          <w:p w14:paraId="4DF9E769" w14:textId="77777777" w:rsidR="0029703B" w:rsidRDefault="0029703B" w:rsidP="009644CA">
            <w:pPr>
              <w:spacing w:after="0" w:line="240" w:lineRule="auto"/>
              <w:rPr>
                <w:rFonts w:ascii="Arial" w:hAnsi="Arial" w:cs="Arial"/>
              </w:rPr>
            </w:pPr>
          </w:p>
          <w:p w14:paraId="072F8C87" w14:textId="77777777" w:rsidR="0029703B" w:rsidRDefault="0029703B" w:rsidP="009644CA">
            <w:pPr>
              <w:spacing w:after="0" w:line="240" w:lineRule="auto"/>
              <w:jc w:val="center"/>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462EC14D" w14:textId="77777777" w:rsidR="0029703B" w:rsidRDefault="0029703B" w:rsidP="009644CA">
            <w:pPr>
              <w:spacing w:after="0" w:line="240" w:lineRule="auto"/>
              <w:rPr>
                <w:rFonts w:ascii="Arial" w:hAnsi="Arial" w:cs="Arial"/>
              </w:rPr>
            </w:pPr>
          </w:p>
          <w:p w14:paraId="0ABA91E6" w14:textId="77777777" w:rsidR="0029703B" w:rsidRDefault="0029703B" w:rsidP="009644CA">
            <w:pPr>
              <w:spacing w:after="0" w:line="240" w:lineRule="auto"/>
              <w:rPr>
                <w:rFonts w:ascii="Arial" w:hAnsi="Arial" w:cs="Arial"/>
              </w:rPr>
            </w:pPr>
            <w:r>
              <w:rPr>
                <w:rFonts w:ascii="Arial" w:hAnsi="Arial" w:cs="Arial"/>
              </w:rPr>
              <w:t>Tijekom nastavne godine, 1 sat tjedno</w:t>
            </w:r>
          </w:p>
        </w:tc>
      </w:tr>
      <w:tr w:rsidR="0029703B" w14:paraId="5AF2F0EF"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55438F42" w14:textId="77777777" w:rsidR="0029703B" w:rsidRDefault="0029703B" w:rsidP="009644CA">
            <w:pPr>
              <w:spacing w:after="0" w:line="240" w:lineRule="auto"/>
              <w:rPr>
                <w:rFonts w:ascii="Arial" w:hAnsi="Arial" w:cs="Arial"/>
              </w:rPr>
            </w:pPr>
          </w:p>
          <w:p w14:paraId="1BDBADE5" w14:textId="77777777" w:rsidR="0029703B" w:rsidRDefault="0029703B" w:rsidP="009644CA">
            <w:pPr>
              <w:spacing w:after="0" w:line="240" w:lineRule="auto"/>
              <w:jc w:val="center"/>
              <w:rPr>
                <w:rFonts w:ascii="Arial" w:hAnsi="Arial" w:cs="Arial"/>
              </w:rPr>
            </w:pPr>
            <w:r>
              <w:rPr>
                <w:rFonts w:ascii="Arial" w:hAnsi="Arial" w:cs="Arial"/>
              </w:rPr>
              <w:t>Okvirni troškovnik</w:t>
            </w:r>
          </w:p>
          <w:p w14:paraId="55AAF8A4" w14:textId="77777777" w:rsidR="0029703B" w:rsidRDefault="0029703B"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1B118C3D" w14:textId="77777777" w:rsidR="0029703B" w:rsidRDefault="0029703B" w:rsidP="009644CA">
            <w:pPr>
              <w:spacing w:after="0" w:line="240" w:lineRule="auto"/>
              <w:rPr>
                <w:rFonts w:ascii="Arial" w:hAnsi="Arial" w:cs="Arial"/>
              </w:rPr>
            </w:pPr>
          </w:p>
          <w:p w14:paraId="0B3DBFC7" w14:textId="77777777" w:rsidR="0029703B" w:rsidRDefault="0029703B" w:rsidP="009644CA">
            <w:pPr>
              <w:spacing w:after="0" w:line="240" w:lineRule="auto"/>
              <w:rPr>
                <w:rFonts w:ascii="Arial" w:hAnsi="Arial" w:cs="Arial"/>
              </w:rPr>
            </w:pPr>
            <w:r>
              <w:rPr>
                <w:rFonts w:ascii="Arial" w:hAnsi="Arial" w:cs="Arial"/>
              </w:rPr>
              <w:t>0 eura po učeniku</w:t>
            </w:r>
          </w:p>
        </w:tc>
      </w:tr>
      <w:tr w:rsidR="0029703B" w14:paraId="0873D0E7"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3511F125" w14:textId="77777777" w:rsidR="0029703B" w:rsidRDefault="0029703B" w:rsidP="009644CA">
            <w:pPr>
              <w:spacing w:after="0" w:line="240" w:lineRule="auto"/>
              <w:rPr>
                <w:rFonts w:ascii="Arial" w:hAnsi="Arial" w:cs="Arial"/>
              </w:rPr>
            </w:pPr>
          </w:p>
          <w:p w14:paraId="0C5CD6A3" w14:textId="77777777" w:rsidR="0029703B" w:rsidRDefault="0029703B" w:rsidP="009644CA">
            <w:pPr>
              <w:spacing w:after="0" w:line="240" w:lineRule="auto"/>
              <w:jc w:val="center"/>
              <w:rPr>
                <w:rFonts w:ascii="Arial" w:hAnsi="Arial" w:cs="Arial"/>
              </w:rPr>
            </w:pPr>
            <w:r>
              <w:rPr>
                <w:rFonts w:ascii="Arial" w:hAnsi="Arial" w:cs="Arial"/>
              </w:rPr>
              <w:t>Način praćenja</w:t>
            </w:r>
          </w:p>
          <w:p w14:paraId="60A2D58C" w14:textId="77777777" w:rsidR="0029703B" w:rsidRDefault="0029703B" w:rsidP="009644CA">
            <w:pPr>
              <w:spacing w:after="0" w:line="240" w:lineRule="auto"/>
              <w:jc w:val="center"/>
              <w:rPr>
                <w:rFonts w:ascii="Arial" w:hAnsi="Arial" w:cs="Arial"/>
              </w:rPr>
            </w:pPr>
            <w:r>
              <w:rPr>
                <w:rFonts w:ascii="Arial" w:hAnsi="Arial" w:cs="Arial"/>
              </w:rPr>
              <w:t>aktivnosti / programa / projekta</w:t>
            </w:r>
          </w:p>
          <w:p w14:paraId="61E74DC0" w14:textId="77777777" w:rsidR="0029703B" w:rsidRDefault="0029703B"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019E9C31" w14:textId="77777777" w:rsidR="0029703B" w:rsidRDefault="0029703B" w:rsidP="009644CA">
            <w:pPr>
              <w:spacing w:after="0" w:line="240" w:lineRule="auto"/>
              <w:rPr>
                <w:rFonts w:ascii="Arial" w:hAnsi="Arial" w:cs="Arial"/>
              </w:rPr>
            </w:pPr>
          </w:p>
          <w:p w14:paraId="3CDAA452" w14:textId="77777777" w:rsidR="0029703B" w:rsidRDefault="0029703B" w:rsidP="009644CA">
            <w:pPr>
              <w:spacing w:after="0" w:line="240" w:lineRule="auto"/>
              <w:rPr>
                <w:rFonts w:ascii="Arial" w:hAnsi="Arial" w:cs="Arial"/>
              </w:rPr>
            </w:pPr>
          </w:p>
          <w:p w14:paraId="2ADEB130" w14:textId="77777777" w:rsidR="0029703B" w:rsidRDefault="0029703B" w:rsidP="009644CA">
            <w:pPr>
              <w:spacing w:after="0" w:line="240" w:lineRule="auto"/>
              <w:rPr>
                <w:rFonts w:ascii="Arial" w:hAnsi="Arial" w:cs="Arial"/>
              </w:rPr>
            </w:pPr>
          </w:p>
          <w:p w14:paraId="3C4043BF" w14:textId="77777777" w:rsidR="0029703B" w:rsidRDefault="0029703B" w:rsidP="009644CA">
            <w:pPr>
              <w:spacing w:after="0" w:line="240" w:lineRule="auto"/>
              <w:rPr>
                <w:rFonts w:ascii="Arial" w:hAnsi="Arial" w:cs="Arial"/>
              </w:rPr>
            </w:pPr>
            <w:proofErr w:type="spellStart"/>
            <w:r>
              <w:rPr>
                <w:rFonts w:ascii="Arial" w:hAnsi="Arial" w:cs="Arial"/>
              </w:rPr>
              <w:t>Samovrednovanje</w:t>
            </w:r>
            <w:proofErr w:type="spellEnd"/>
            <w:r>
              <w:rPr>
                <w:rFonts w:ascii="Arial" w:hAnsi="Arial" w:cs="Arial"/>
              </w:rPr>
              <w:t>, rezultati na školskom natjecanju iz njemačkog jezika, prezentacija radova učenika</w:t>
            </w:r>
          </w:p>
        </w:tc>
      </w:tr>
    </w:tbl>
    <w:p w14:paraId="26DAB5D8" w14:textId="77777777" w:rsidR="0029703B" w:rsidRDefault="0029703B" w:rsidP="00C008B2">
      <w:pPr>
        <w:rPr>
          <w:rFonts w:ascii="Arial" w:hAnsi="Arial" w:cs="Arial"/>
        </w:rPr>
      </w:pPr>
    </w:p>
    <w:p w14:paraId="4D489AC2" w14:textId="77777777" w:rsidR="00F539A6" w:rsidRDefault="00F539A6" w:rsidP="00C008B2">
      <w:pPr>
        <w:rPr>
          <w:rFonts w:ascii="Arial" w:hAnsi="Arial" w:cs="Arial"/>
        </w:rPr>
      </w:pPr>
    </w:p>
    <w:p w14:paraId="5E3CF00C" w14:textId="77777777" w:rsidR="00F539A6" w:rsidRDefault="00F539A6" w:rsidP="00C008B2">
      <w:pPr>
        <w:rPr>
          <w:rFonts w:ascii="Arial" w:hAnsi="Arial" w:cs="Arial"/>
        </w:rPr>
      </w:pPr>
    </w:p>
    <w:p w14:paraId="6FDD0770" w14:textId="77777777" w:rsidR="00F539A6" w:rsidRDefault="00F539A6" w:rsidP="00C008B2">
      <w:pPr>
        <w:rPr>
          <w:rFonts w:ascii="Arial" w:hAnsi="Arial" w:cs="Arial"/>
        </w:rPr>
      </w:pPr>
    </w:p>
    <w:p w14:paraId="1897AF58" w14:textId="77777777" w:rsidR="00F539A6" w:rsidRDefault="00F539A6" w:rsidP="00C008B2">
      <w:pPr>
        <w:rPr>
          <w:rFonts w:ascii="Arial" w:hAnsi="Arial" w:cs="Arial"/>
        </w:rPr>
      </w:pPr>
    </w:p>
    <w:p w14:paraId="1F1088AD" w14:textId="77777777" w:rsidR="006F420D" w:rsidRDefault="006F420D" w:rsidP="00C008B2">
      <w:pPr>
        <w:rPr>
          <w:rFonts w:ascii="Arial" w:hAnsi="Arial" w:cs="Arial"/>
        </w:rPr>
      </w:pPr>
    </w:p>
    <w:p w14:paraId="58580BEB" w14:textId="77777777" w:rsidR="0007022A" w:rsidRDefault="0007022A" w:rsidP="00C008B2">
      <w:pPr>
        <w:rPr>
          <w:rFonts w:ascii="Arial" w:hAnsi="Arial" w:cs="Arial"/>
        </w:rPr>
      </w:pPr>
    </w:p>
    <w:p w14:paraId="28A62DED" w14:textId="77777777" w:rsidR="004F0DD8" w:rsidRDefault="004F0DD8"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67"/>
      </w:tblGrid>
      <w:tr w:rsidR="0007022A" w14:paraId="1B8F295B"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CE239E" w14:textId="77777777" w:rsidR="0007022A" w:rsidRDefault="0007022A">
            <w:pPr>
              <w:spacing w:after="0" w:line="240" w:lineRule="auto"/>
              <w:jc w:val="center"/>
              <w:rPr>
                <w:rFonts w:ascii="Arial" w:hAnsi="Arial" w:cs="Arial"/>
              </w:rPr>
            </w:pPr>
            <w:r>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333937CB" w14:textId="77777777" w:rsidR="0007022A" w:rsidRDefault="0007022A">
            <w:pPr>
              <w:jc w:val="center"/>
              <w:rPr>
                <w:rFonts w:ascii="Arial" w:hAnsi="Arial" w:cs="Arial"/>
                <w:b/>
                <w:bCs/>
              </w:rPr>
            </w:pPr>
          </w:p>
          <w:p w14:paraId="351E46F4" w14:textId="27E2C616" w:rsidR="0007022A" w:rsidRDefault="4D010533">
            <w:pPr>
              <w:rPr>
                <w:rFonts w:ascii="Arial" w:hAnsi="Arial" w:cs="Arial"/>
                <w:b/>
                <w:bCs/>
              </w:rPr>
            </w:pPr>
            <w:r w:rsidRPr="3C343168">
              <w:rPr>
                <w:rFonts w:ascii="Arial" w:hAnsi="Arial" w:cs="Arial"/>
                <w:b/>
                <w:bCs/>
              </w:rPr>
              <w:t xml:space="preserve">Dodatni rad – Vjeronauk </w:t>
            </w:r>
            <w:r w:rsidRPr="000B79C3">
              <w:rPr>
                <w:rFonts w:ascii="Arial" w:hAnsi="Arial" w:cs="Arial"/>
                <w:b/>
                <w:bCs/>
              </w:rPr>
              <w:t>(</w:t>
            </w:r>
            <w:r w:rsidR="341FD30A" w:rsidRPr="000B79C3">
              <w:rPr>
                <w:rFonts w:ascii="Arial" w:hAnsi="Arial" w:cs="Arial"/>
                <w:b/>
                <w:bCs/>
              </w:rPr>
              <w:t>3</w:t>
            </w:r>
            <w:r w:rsidRPr="000B79C3">
              <w:rPr>
                <w:rFonts w:ascii="Arial" w:hAnsi="Arial" w:cs="Arial"/>
                <w:b/>
                <w:bCs/>
              </w:rPr>
              <w:t>.</w:t>
            </w:r>
            <w:r w:rsidR="00737AE2">
              <w:rPr>
                <w:rFonts w:ascii="Arial" w:hAnsi="Arial" w:cs="Arial"/>
                <w:b/>
                <w:bCs/>
              </w:rPr>
              <w:t>a i 3.b</w:t>
            </w:r>
            <w:r w:rsidR="7C39BBF6" w:rsidRPr="000B79C3">
              <w:rPr>
                <w:rFonts w:ascii="Arial" w:hAnsi="Arial" w:cs="Arial"/>
                <w:b/>
                <w:bCs/>
              </w:rPr>
              <w:t>)</w:t>
            </w:r>
          </w:p>
          <w:p w14:paraId="6594E12B" w14:textId="77777777" w:rsidR="0007022A" w:rsidRDefault="0007022A">
            <w:pPr>
              <w:spacing w:after="0" w:line="240" w:lineRule="auto"/>
              <w:jc w:val="center"/>
              <w:rPr>
                <w:rFonts w:ascii="Arial" w:hAnsi="Arial" w:cs="Arial"/>
              </w:rPr>
            </w:pPr>
          </w:p>
        </w:tc>
      </w:tr>
      <w:tr w:rsidR="0007022A" w14:paraId="0EA7B6B5"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tcPr>
          <w:p w14:paraId="5E324FC3" w14:textId="77777777" w:rsidR="0007022A" w:rsidRDefault="0007022A">
            <w:pPr>
              <w:spacing w:after="0" w:line="240" w:lineRule="auto"/>
              <w:jc w:val="center"/>
              <w:rPr>
                <w:rFonts w:ascii="Arial" w:hAnsi="Arial" w:cs="Arial"/>
              </w:rPr>
            </w:pPr>
          </w:p>
          <w:p w14:paraId="4B2AE586" w14:textId="77777777" w:rsidR="0007022A" w:rsidRDefault="0007022A">
            <w:pPr>
              <w:spacing w:after="0" w:line="240" w:lineRule="auto"/>
              <w:jc w:val="center"/>
              <w:rPr>
                <w:rFonts w:ascii="Arial" w:hAnsi="Arial" w:cs="Arial"/>
              </w:rPr>
            </w:pPr>
          </w:p>
          <w:p w14:paraId="47B41EEB" w14:textId="77777777" w:rsidR="0007022A" w:rsidRDefault="0007022A">
            <w:pPr>
              <w:spacing w:after="0" w:line="240" w:lineRule="auto"/>
              <w:jc w:val="center"/>
              <w:rPr>
                <w:rFonts w:ascii="Arial" w:hAnsi="Arial" w:cs="Arial"/>
              </w:rPr>
            </w:pPr>
            <w:r>
              <w:rPr>
                <w:rFonts w:ascii="Arial" w:hAnsi="Arial" w:cs="Arial"/>
              </w:rPr>
              <w:t>Ciljevi</w:t>
            </w:r>
          </w:p>
          <w:p w14:paraId="64130405" w14:textId="77777777" w:rsidR="0007022A" w:rsidRDefault="0007022A">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88E2E2D" w14:textId="77777777" w:rsidR="0007022A" w:rsidRDefault="0007022A">
            <w:pPr>
              <w:pStyle w:val="Odlomakpopisa"/>
              <w:spacing w:after="0" w:line="240" w:lineRule="auto"/>
              <w:rPr>
                <w:rFonts w:ascii="Arial" w:hAnsi="Arial" w:cs="Arial"/>
              </w:rPr>
            </w:pPr>
          </w:p>
          <w:p w14:paraId="118E3F94" w14:textId="77777777" w:rsidR="0007022A" w:rsidRDefault="0007022A" w:rsidP="0007022A">
            <w:pPr>
              <w:pStyle w:val="Odlomakpopisa"/>
              <w:numPr>
                <w:ilvl w:val="0"/>
                <w:numId w:val="55"/>
              </w:numPr>
              <w:spacing w:after="0" w:line="240" w:lineRule="auto"/>
              <w:rPr>
                <w:rFonts w:ascii="Arial" w:hAnsi="Arial" w:cs="Arial"/>
              </w:rPr>
            </w:pPr>
            <w:r>
              <w:rPr>
                <w:rFonts w:ascii="Arial" w:hAnsi="Arial" w:cs="Arial"/>
              </w:rPr>
              <w:t>obilježavanje važnih blagdana tijekom školske odnosno  liturgijske godine</w:t>
            </w:r>
          </w:p>
          <w:p w14:paraId="1929D255" w14:textId="77777777" w:rsidR="0007022A" w:rsidRDefault="0007022A" w:rsidP="0007022A">
            <w:pPr>
              <w:pStyle w:val="Odlomakpopisa"/>
              <w:numPr>
                <w:ilvl w:val="0"/>
                <w:numId w:val="55"/>
              </w:numPr>
              <w:spacing w:after="0" w:line="240" w:lineRule="auto"/>
              <w:rPr>
                <w:rFonts w:ascii="Arial" w:hAnsi="Arial" w:cs="Arial"/>
              </w:rPr>
            </w:pPr>
            <w:r>
              <w:rPr>
                <w:rFonts w:ascii="Arial" w:hAnsi="Arial" w:cs="Arial"/>
              </w:rPr>
              <w:t xml:space="preserve">priprema za velike liturgijske  cikluse koji prethode pojedinim velikim blagdanima  </w:t>
            </w:r>
          </w:p>
          <w:p w14:paraId="7476B7E1" w14:textId="77777777" w:rsidR="0007022A" w:rsidRDefault="0007022A" w:rsidP="0007022A">
            <w:pPr>
              <w:pStyle w:val="Odlomakpopisa"/>
              <w:numPr>
                <w:ilvl w:val="0"/>
                <w:numId w:val="55"/>
              </w:numPr>
              <w:spacing w:after="0" w:line="240" w:lineRule="auto"/>
              <w:rPr>
                <w:rFonts w:ascii="Arial" w:hAnsi="Arial" w:cs="Arial"/>
              </w:rPr>
            </w:pPr>
            <w:r>
              <w:rPr>
                <w:rFonts w:ascii="Arial" w:hAnsi="Arial" w:cs="Arial"/>
              </w:rPr>
              <w:t>upoznavanje učenika s istaknutim  svecima uzorima naše vjere</w:t>
            </w:r>
          </w:p>
          <w:p w14:paraId="09792B00" w14:textId="77777777" w:rsidR="0007022A" w:rsidRDefault="0007022A" w:rsidP="0007022A">
            <w:pPr>
              <w:pStyle w:val="Odlomakpopisa"/>
              <w:numPr>
                <w:ilvl w:val="0"/>
                <w:numId w:val="55"/>
              </w:numPr>
              <w:spacing w:after="0" w:line="240" w:lineRule="auto"/>
              <w:rPr>
                <w:rFonts w:ascii="Arial" w:hAnsi="Arial" w:cs="Arial"/>
              </w:rPr>
            </w:pPr>
            <w:r>
              <w:rPr>
                <w:rFonts w:ascii="Arial" w:hAnsi="Arial" w:cs="Arial"/>
              </w:rPr>
              <w:t>omogućiti učenicima otvorenost prema transcendenciji za postavljanje pitanja o najdubljem smislu čovjekova života i svijeta</w:t>
            </w:r>
          </w:p>
          <w:p w14:paraId="08736703" w14:textId="77777777" w:rsidR="0007022A" w:rsidRDefault="4D010533" w:rsidP="0007022A">
            <w:pPr>
              <w:pStyle w:val="Odlomakpopisa"/>
              <w:numPr>
                <w:ilvl w:val="0"/>
                <w:numId w:val="55"/>
              </w:numPr>
              <w:spacing w:after="0" w:line="240" w:lineRule="auto"/>
              <w:rPr>
                <w:rFonts w:ascii="Arial" w:hAnsi="Arial" w:cs="Arial"/>
              </w:rPr>
            </w:pPr>
            <w:r w:rsidRPr="3C343168">
              <w:rPr>
                <w:rFonts w:ascii="Arial" w:hAnsi="Arial" w:cs="Arial"/>
              </w:rPr>
              <w:t>razviti osjećaj i stav zahvalnosti za Božju beskrajnu ljubav i dobrotu</w:t>
            </w:r>
          </w:p>
          <w:p w14:paraId="4CAB041A" w14:textId="00E8B0AC" w:rsidR="52D9BC94" w:rsidRPr="000B79C3" w:rsidRDefault="52D9BC94" w:rsidP="3C343168">
            <w:pPr>
              <w:pStyle w:val="Odlomakpopisa"/>
              <w:numPr>
                <w:ilvl w:val="0"/>
                <w:numId w:val="55"/>
              </w:numPr>
              <w:spacing w:after="0" w:line="240" w:lineRule="auto"/>
              <w:rPr>
                <w:rFonts w:ascii="Arial" w:hAnsi="Arial" w:cs="Arial"/>
              </w:rPr>
            </w:pPr>
            <w:r w:rsidRPr="000B79C3">
              <w:rPr>
                <w:rFonts w:ascii="Arial" w:hAnsi="Arial" w:cs="Arial"/>
              </w:rPr>
              <w:t xml:space="preserve">sudjelovanje u humanitarnim akcijama na razini škole  </w:t>
            </w:r>
          </w:p>
          <w:p w14:paraId="4E43808E" w14:textId="77777777" w:rsidR="0007022A" w:rsidRDefault="0007022A">
            <w:pPr>
              <w:spacing w:after="0" w:line="240" w:lineRule="auto"/>
              <w:rPr>
                <w:rFonts w:ascii="Arial" w:hAnsi="Arial" w:cs="Arial"/>
              </w:rPr>
            </w:pPr>
          </w:p>
        </w:tc>
      </w:tr>
      <w:tr w:rsidR="0007022A" w14:paraId="217D0DA7"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tcPr>
          <w:p w14:paraId="5318FF8A" w14:textId="77777777" w:rsidR="0007022A" w:rsidRDefault="0007022A">
            <w:pPr>
              <w:spacing w:after="0" w:line="240" w:lineRule="auto"/>
              <w:jc w:val="center"/>
              <w:rPr>
                <w:rFonts w:ascii="Arial" w:hAnsi="Arial" w:cs="Arial"/>
              </w:rPr>
            </w:pPr>
          </w:p>
          <w:p w14:paraId="01103D69" w14:textId="77777777" w:rsidR="0007022A" w:rsidRDefault="0007022A">
            <w:pPr>
              <w:spacing w:after="0" w:line="240" w:lineRule="auto"/>
              <w:jc w:val="center"/>
              <w:rPr>
                <w:rFonts w:ascii="Arial" w:hAnsi="Arial" w:cs="Arial"/>
              </w:rPr>
            </w:pPr>
            <w:r>
              <w:rPr>
                <w:rFonts w:ascii="Arial" w:hAnsi="Arial" w:cs="Arial"/>
              </w:rPr>
              <w:t>Namjena</w:t>
            </w:r>
          </w:p>
          <w:p w14:paraId="67108450" w14:textId="77777777" w:rsidR="0007022A" w:rsidRDefault="0007022A">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FB0E07A" w14:textId="77777777" w:rsidR="0007022A" w:rsidRDefault="0007022A">
            <w:pPr>
              <w:spacing w:after="0" w:line="240" w:lineRule="auto"/>
              <w:rPr>
                <w:rFonts w:ascii="Arial" w:hAnsi="Arial" w:cs="Arial"/>
              </w:rPr>
            </w:pPr>
          </w:p>
          <w:p w14:paraId="3FA0B7CF" w14:textId="7A5F34BC" w:rsidR="0007022A" w:rsidRDefault="4D010533">
            <w:pPr>
              <w:spacing w:after="0" w:line="240" w:lineRule="auto"/>
              <w:rPr>
                <w:rFonts w:ascii="Arial" w:hAnsi="Arial" w:cs="Arial"/>
                <w:shd w:val="clear" w:color="auto" w:fill="FAF9F8"/>
              </w:rPr>
            </w:pPr>
            <w:r>
              <w:rPr>
                <w:rFonts w:ascii="Arial" w:hAnsi="Arial" w:cs="Arial"/>
                <w:shd w:val="clear" w:color="auto" w:fill="FAF9F8"/>
              </w:rPr>
              <w:t xml:space="preserve">zainteresiranim učenicima </w:t>
            </w:r>
            <w:r w:rsidR="6225E82D" w:rsidRPr="000B79C3">
              <w:rPr>
                <w:rFonts w:ascii="Arial" w:hAnsi="Arial" w:cs="Arial"/>
                <w:shd w:val="clear" w:color="auto" w:fill="FAF9F8"/>
              </w:rPr>
              <w:t>3</w:t>
            </w:r>
            <w:r w:rsidRPr="000B79C3">
              <w:rPr>
                <w:rFonts w:ascii="Arial" w:hAnsi="Arial" w:cs="Arial"/>
                <w:shd w:val="clear" w:color="auto" w:fill="FAF9F8"/>
              </w:rPr>
              <w:t>.</w:t>
            </w:r>
            <w:r w:rsidR="00737AE2">
              <w:rPr>
                <w:rFonts w:ascii="Arial" w:hAnsi="Arial" w:cs="Arial"/>
                <w:shd w:val="clear" w:color="auto" w:fill="FAF9F8"/>
              </w:rPr>
              <w:t>a i 3.b</w:t>
            </w:r>
            <w:r>
              <w:rPr>
                <w:rFonts w:ascii="Arial" w:hAnsi="Arial" w:cs="Arial"/>
                <w:shd w:val="clear" w:color="auto" w:fill="FAF9F8"/>
              </w:rPr>
              <w:t xml:space="preserve"> razreda koji žele produbiti svoje vjeronaučno znanje kroz školsku i liturgijsku godinu </w:t>
            </w:r>
          </w:p>
          <w:p w14:paraId="13B8540C" w14:textId="77777777" w:rsidR="0007022A" w:rsidRDefault="0007022A">
            <w:pPr>
              <w:spacing w:after="0" w:line="240" w:lineRule="auto"/>
              <w:rPr>
                <w:rFonts w:ascii="Arial" w:hAnsi="Arial" w:cs="Arial"/>
              </w:rPr>
            </w:pPr>
          </w:p>
        </w:tc>
      </w:tr>
      <w:tr w:rsidR="0007022A" w14:paraId="2FD65587"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tcPr>
          <w:p w14:paraId="55818979" w14:textId="77777777" w:rsidR="0007022A" w:rsidRDefault="0007022A">
            <w:pPr>
              <w:spacing w:after="0" w:line="240" w:lineRule="auto"/>
              <w:jc w:val="center"/>
              <w:rPr>
                <w:rFonts w:ascii="Arial" w:hAnsi="Arial" w:cs="Arial"/>
              </w:rPr>
            </w:pPr>
          </w:p>
          <w:p w14:paraId="6583BD92" w14:textId="77777777" w:rsidR="0007022A" w:rsidRDefault="0007022A">
            <w:pPr>
              <w:spacing w:after="0" w:line="240" w:lineRule="auto"/>
              <w:jc w:val="center"/>
              <w:rPr>
                <w:rFonts w:ascii="Arial" w:hAnsi="Arial" w:cs="Arial"/>
              </w:rPr>
            </w:pPr>
            <w:r>
              <w:rPr>
                <w:rFonts w:ascii="Arial" w:hAnsi="Arial" w:cs="Arial"/>
              </w:rPr>
              <w:t>Nositelj(i)</w:t>
            </w:r>
          </w:p>
          <w:p w14:paraId="0A0C8959" w14:textId="77777777" w:rsidR="0007022A" w:rsidRDefault="0007022A">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DFDBFC0" w14:textId="77777777" w:rsidR="0007022A" w:rsidRDefault="0007022A">
            <w:pPr>
              <w:spacing w:after="0" w:line="240" w:lineRule="auto"/>
              <w:rPr>
                <w:rFonts w:ascii="Arial" w:hAnsi="Arial" w:cs="Arial"/>
              </w:rPr>
            </w:pPr>
          </w:p>
          <w:p w14:paraId="2AB1E6DE" w14:textId="77777777" w:rsidR="0007022A" w:rsidRDefault="0007022A">
            <w:pPr>
              <w:spacing w:after="0" w:line="240" w:lineRule="auto"/>
              <w:rPr>
                <w:rFonts w:ascii="Arial" w:hAnsi="Arial" w:cs="Arial"/>
              </w:rPr>
            </w:pPr>
          </w:p>
          <w:p w14:paraId="05F29C62" w14:textId="77777777" w:rsidR="0007022A" w:rsidRDefault="0007022A">
            <w:pPr>
              <w:spacing w:after="0" w:line="240" w:lineRule="auto"/>
              <w:rPr>
                <w:rFonts w:ascii="Arial" w:hAnsi="Arial" w:cs="Arial"/>
              </w:rPr>
            </w:pPr>
            <w:r>
              <w:rPr>
                <w:rFonts w:ascii="Arial" w:hAnsi="Arial" w:cs="Arial"/>
              </w:rPr>
              <w:t>Vjeroučiteljica: Ančica Božić</w:t>
            </w:r>
          </w:p>
          <w:p w14:paraId="476604E3" w14:textId="77777777" w:rsidR="0007022A" w:rsidRDefault="0007022A">
            <w:pPr>
              <w:spacing w:after="0" w:line="240" w:lineRule="auto"/>
              <w:rPr>
                <w:rFonts w:ascii="Arial" w:hAnsi="Arial" w:cs="Arial"/>
              </w:rPr>
            </w:pPr>
          </w:p>
        </w:tc>
      </w:tr>
      <w:tr w:rsidR="0007022A" w14:paraId="2A8D0B80"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tcPr>
          <w:p w14:paraId="4C9BE672" w14:textId="77777777" w:rsidR="0007022A" w:rsidRDefault="0007022A">
            <w:pPr>
              <w:spacing w:after="0" w:line="240" w:lineRule="auto"/>
              <w:jc w:val="center"/>
              <w:rPr>
                <w:rFonts w:ascii="Arial" w:hAnsi="Arial" w:cs="Arial"/>
              </w:rPr>
            </w:pPr>
          </w:p>
          <w:p w14:paraId="13E48B6B" w14:textId="77777777" w:rsidR="0007022A" w:rsidRDefault="0007022A">
            <w:pPr>
              <w:spacing w:after="0" w:line="240" w:lineRule="auto"/>
              <w:jc w:val="center"/>
              <w:rPr>
                <w:rFonts w:ascii="Arial" w:hAnsi="Arial" w:cs="Arial"/>
              </w:rPr>
            </w:pPr>
            <w:r>
              <w:rPr>
                <w:rFonts w:ascii="Arial" w:hAnsi="Arial" w:cs="Arial"/>
              </w:rPr>
              <w:t>Način realizacije</w:t>
            </w:r>
          </w:p>
          <w:p w14:paraId="41C53FD8" w14:textId="77777777" w:rsidR="0007022A" w:rsidRDefault="0007022A">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72F0F3F" w14:textId="77777777" w:rsidR="0007022A" w:rsidRDefault="0007022A">
            <w:pPr>
              <w:spacing w:after="0" w:line="240" w:lineRule="auto"/>
              <w:rPr>
                <w:rFonts w:ascii="Arial" w:hAnsi="Arial" w:cs="Arial"/>
                <w:bCs/>
              </w:rPr>
            </w:pPr>
          </w:p>
          <w:p w14:paraId="7368AC31" w14:textId="77777777" w:rsidR="0007022A" w:rsidRDefault="0007022A">
            <w:pPr>
              <w:spacing w:after="0" w:line="240" w:lineRule="auto"/>
              <w:rPr>
                <w:rFonts w:ascii="Arial" w:hAnsi="Arial" w:cs="Arial"/>
                <w:bCs/>
              </w:rPr>
            </w:pPr>
            <w:r>
              <w:rPr>
                <w:rFonts w:ascii="Arial" w:hAnsi="Arial" w:cs="Arial"/>
                <w:bCs/>
              </w:rPr>
              <w:t>Korištenje svih metodičkih sustava i različitih oblika rada</w:t>
            </w:r>
          </w:p>
          <w:p w14:paraId="11A2B882" w14:textId="77777777" w:rsidR="0007022A" w:rsidRDefault="0007022A">
            <w:pPr>
              <w:spacing w:after="0" w:line="240" w:lineRule="auto"/>
              <w:rPr>
                <w:rFonts w:ascii="Arial" w:hAnsi="Arial" w:cs="Arial"/>
              </w:rPr>
            </w:pPr>
          </w:p>
        </w:tc>
      </w:tr>
      <w:tr w:rsidR="0007022A" w14:paraId="586BA8D2"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tcPr>
          <w:p w14:paraId="7FFEF0C8" w14:textId="77777777" w:rsidR="0007022A" w:rsidRDefault="0007022A">
            <w:pPr>
              <w:spacing w:after="0" w:line="240" w:lineRule="auto"/>
              <w:jc w:val="center"/>
              <w:rPr>
                <w:rFonts w:ascii="Arial" w:hAnsi="Arial" w:cs="Arial"/>
              </w:rPr>
            </w:pPr>
          </w:p>
          <w:p w14:paraId="72682D34" w14:textId="77777777" w:rsidR="0007022A" w:rsidRDefault="0007022A">
            <w:pPr>
              <w:spacing w:after="0" w:line="240" w:lineRule="auto"/>
              <w:jc w:val="center"/>
              <w:rPr>
                <w:rFonts w:ascii="Arial" w:hAnsi="Arial" w:cs="Arial"/>
              </w:rPr>
            </w:pPr>
            <w:proofErr w:type="spellStart"/>
            <w:r>
              <w:rPr>
                <w:rFonts w:ascii="Arial" w:hAnsi="Arial" w:cs="Arial"/>
              </w:rPr>
              <w:t>Vremenik</w:t>
            </w:r>
            <w:proofErr w:type="spellEnd"/>
          </w:p>
          <w:p w14:paraId="219B0A2C" w14:textId="77777777" w:rsidR="0007022A" w:rsidRDefault="0007022A">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3E1EB36" w14:textId="77777777" w:rsidR="0007022A" w:rsidRDefault="0007022A">
            <w:pPr>
              <w:spacing w:after="0" w:line="240" w:lineRule="auto"/>
              <w:rPr>
                <w:rFonts w:ascii="Arial" w:hAnsi="Arial" w:cs="Arial"/>
                <w:bCs/>
              </w:rPr>
            </w:pPr>
          </w:p>
          <w:p w14:paraId="1D095D6C" w14:textId="0E8E33DC" w:rsidR="0007022A" w:rsidRDefault="4D010533" w:rsidP="3C343168">
            <w:pPr>
              <w:spacing w:after="0" w:line="240" w:lineRule="auto"/>
              <w:rPr>
                <w:rFonts w:ascii="Arial" w:hAnsi="Arial" w:cs="Arial"/>
              </w:rPr>
            </w:pPr>
            <w:r w:rsidRPr="3C343168">
              <w:rPr>
                <w:rFonts w:ascii="Arial" w:hAnsi="Arial" w:cs="Arial"/>
              </w:rPr>
              <w:t>Tijekom nastavne godine</w:t>
            </w:r>
            <w:r w:rsidRPr="3C343168">
              <w:rPr>
                <w:rFonts w:ascii="Arial" w:hAnsi="Arial" w:cs="Arial"/>
                <w:color w:val="FF0000"/>
              </w:rPr>
              <w:t xml:space="preserve"> </w:t>
            </w:r>
            <w:r w:rsidRPr="000B79C3">
              <w:rPr>
                <w:rFonts w:ascii="Arial" w:hAnsi="Arial" w:cs="Arial"/>
              </w:rPr>
              <w:t>202</w:t>
            </w:r>
            <w:r w:rsidR="0D7AC131" w:rsidRPr="000B79C3">
              <w:rPr>
                <w:rFonts w:ascii="Arial" w:hAnsi="Arial" w:cs="Arial"/>
              </w:rPr>
              <w:t>5</w:t>
            </w:r>
            <w:r w:rsidRPr="000B79C3">
              <w:rPr>
                <w:rFonts w:ascii="Arial" w:hAnsi="Arial" w:cs="Arial"/>
              </w:rPr>
              <w:t>./202</w:t>
            </w:r>
            <w:r w:rsidR="231109BE" w:rsidRPr="000B79C3">
              <w:rPr>
                <w:rFonts w:ascii="Arial" w:hAnsi="Arial" w:cs="Arial"/>
              </w:rPr>
              <w:t>6.</w:t>
            </w:r>
            <w:r w:rsidRPr="3C343168">
              <w:rPr>
                <w:rFonts w:ascii="Arial" w:hAnsi="Arial" w:cs="Arial"/>
              </w:rPr>
              <w:t xml:space="preserve"> 2 sata tjedno</w:t>
            </w:r>
          </w:p>
          <w:p w14:paraId="0B51B3CE" w14:textId="77777777" w:rsidR="0007022A" w:rsidRDefault="0007022A">
            <w:pPr>
              <w:spacing w:after="0" w:line="240" w:lineRule="auto"/>
              <w:rPr>
                <w:rFonts w:ascii="Arial" w:hAnsi="Arial" w:cs="Arial"/>
              </w:rPr>
            </w:pPr>
          </w:p>
        </w:tc>
      </w:tr>
      <w:tr w:rsidR="0007022A" w14:paraId="273D6108"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tcPr>
          <w:p w14:paraId="353868F7" w14:textId="77777777" w:rsidR="0007022A" w:rsidRDefault="0007022A">
            <w:pPr>
              <w:spacing w:after="0" w:line="240" w:lineRule="auto"/>
              <w:jc w:val="center"/>
              <w:rPr>
                <w:rFonts w:ascii="Arial" w:hAnsi="Arial" w:cs="Arial"/>
              </w:rPr>
            </w:pPr>
          </w:p>
          <w:p w14:paraId="501F9C0E" w14:textId="77777777" w:rsidR="0007022A" w:rsidRDefault="0007022A">
            <w:pPr>
              <w:spacing w:after="0" w:line="240" w:lineRule="auto"/>
              <w:jc w:val="center"/>
              <w:rPr>
                <w:rFonts w:ascii="Arial" w:hAnsi="Arial" w:cs="Arial"/>
              </w:rPr>
            </w:pPr>
            <w:r>
              <w:rPr>
                <w:rFonts w:ascii="Arial" w:hAnsi="Arial" w:cs="Arial"/>
              </w:rPr>
              <w:t>Okvirni troškovnik</w:t>
            </w:r>
          </w:p>
          <w:p w14:paraId="67B29422" w14:textId="77777777" w:rsidR="0007022A" w:rsidRDefault="0007022A">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8E9CE64" w14:textId="77777777" w:rsidR="0007022A" w:rsidRDefault="0007022A">
            <w:pPr>
              <w:spacing w:after="0" w:line="240" w:lineRule="auto"/>
              <w:rPr>
                <w:rFonts w:ascii="Arial" w:hAnsi="Arial" w:cs="Arial"/>
              </w:rPr>
            </w:pPr>
          </w:p>
          <w:p w14:paraId="4C9FBDB3" w14:textId="6F0B502A" w:rsidR="0007022A" w:rsidRDefault="4D010533">
            <w:pPr>
              <w:spacing w:after="0" w:line="240" w:lineRule="auto"/>
              <w:rPr>
                <w:rFonts w:ascii="Arial" w:hAnsi="Arial" w:cs="Arial"/>
              </w:rPr>
            </w:pPr>
            <w:r w:rsidRPr="3C343168">
              <w:rPr>
                <w:rFonts w:ascii="Arial" w:hAnsi="Arial" w:cs="Arial"/>
              </w:rPr>
              <w:t xml:space="preserve">Potrošni materijal = </w:t>
            </w:r>
            <w:r w:rsidRPr="000B79C3">
              <w:rPr>
                <w:rFonts w:ascii="Arial" w:hAnsi="Arial" w:cs="Arial"/>
              </w:rPr>
              <w:t xml:space="preserve">oko </w:t>
            </w:r>
            <w:r w:rsidR="601297F9" w:rsidRPr="000B79C3">
              <w:rPr>
                <w:rFonts w:ascii="Arial" w:hAnsi="Arial" w:cs="Arial"/>
              </w:rPr>
              <w:t>10</w:t>
            </w:r>
            <w:r w:rsidRPr="000B79C3">
              <w:rPr>
                <w:rFonts w:ascii="Arial" w:hAnsi="Arial" w:cs="Arial"/>
              </w:rPr>
              <w:t xml:space="preserve"> eura</w:t>
            </w:r>
          </w:p>
        </w:tc>
      </w:tr>
      <w:tr w:rsidR="0007022A" w14:paraId="1813B0E0"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tcPr>
          <w:p w14:paraId="78C0440C" w14:textId="77777777" w:rsidR="0007022A" w:rsidRDefault="0007022A">
            <w:pPr>
              <w:spacing w:after="0" w:line="240" w:lineRule="auto"/>
              <w:jc w:val="center"/>
              <w:rPr>
                <w:rFonts w:ascii="Arial" w:hAnsi="Arial" w:cs="Arial"/>
              </w:rPr>
            </w:pPr>
          </w:p>
          <w:p w14:paraId="02FF7FE4" w14:textId="77777777" w:rsidR="0007022A" w:rsidRDefault="0007022A">
            <w:pPr>
              <w:spacing w:after="0" w:line="240" w:lineRule="auto"/>
              <w:jc w:val="center"/>
              <w:rPr>
                <w:rFonts w:ascii="Arial" w:hAnsi="Arial" w:cs="Arial"/>
              </w:rPr>
            </w:pPr>
            <w:r>
              <w:rPr>
                <w:rFonts w:ascii="Arial" w:hAnsi="Arial" w:cs="Arial"/>
              </w:rPr>
              <w:t>Način praćenja</w:t>
            </w:r>
          </w:p>
          <w:p w14:paraId="1EDA074D" w14:textId="77777777" w:rsidR="0007022A" w:rsidRDefault="0007022A">
            <w:pPr>
              <w:spacing w:after="0" w:line="240" w:lineRule="auto"/>
              <w:jc w:val="center"/>
              <w:rPr>
                <w:rFonts w:ascii="Arial" w:hAnsi="Arial" w:cs="Arial"/>
              </w:rPr>
            </w:pPr>
            <w:r>
              <w:rPr>
                <w:rFonts w:ascii="Arial" w:hAnsi="Arial" w:cs="Arial"/>
              </w:rPr>
              <w:t>aktivnosti / programa / projekta</w:t>
            </w:r>
          </w:p>
          <w:p w14:paraId="2D56D4AA" w14:textId="77777777" w:rsidR="0007022A" w:rsidRDefault="0007022A">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729575E" w14:textId="77777777" w:rsidR="0007022A" w:rsidRDefault="0007022A">
            <w:pPr>
              <w:spacing w:after="0" w:line="240" w:lineRule="auto"/>
              <w:rPr>
                <w:rFonts w:ascii="Arial" w:hAnsi="Arial" w:cs="Arial"/>
                <w:bCs/>
              </w:rPr>
            </w:pPr>
          </w:p>
          <w:p w14:paraId="0809BAA5" w14:textId="77777777" w:rsidR="0007022A" w:rsidRDefault="0007022A">
            <w:pPr>
              <w:spacing w:after="0" w:line="240" w:lineRule="auto"/>
              <w:rPr>
                <w:rFonts w:ascii="Arial" w:hAnsi="Arial" w:cs="Arial"/>
                <w:bCs/>
              </w:rPr>
            </w:pPr>
          </w:p>
          <w:p w14:paraId="784A0B67" w14:textId="77777777" w:rsidR="0007022A" w:rsidRDefault="0007022A">
            <w:pPr>
              <w:spacing w:after="0" w:line="240" w:lineRule="auto"/>
              <w:rPr>
                <w:rFonts w:ascii="Arial" w:hAnsi="Arial" w:cs="Arial"/>
                <w:bCs/>
              </w:rPr>
            </w:pPr>
          </w:p>
          <w:p w14:paraId="4BA468DA" w14:textId="77777777" w:rsidR="0007022A" w:rsidRDefault="0007022A">
            <w:pPr>
              <w:spacing w:after="0" w:line="240" w:lineRule="auto"/>
              <w:rPr>
                <w:rFonts w:ascii="Arial" w:hAnsi="Arial" w:cs="Arial"/>
                <w:bCs/>
              </w:rPr>
            </w:pPr>
            <w:r>
              <w:rPr>
                <w:rFonts w:ascii="Arial" w:hAnsi="Arial" w:cs="Arial"/>
                <w:bCs/>
              </w:rPr>
              <w:t>Praćenje i vrednovanje  različitih oblika  rada</w:t>
            </w:r>
          </w:p>
          <w:p w14:paraId="7D57458A" w14:textId="77777777" w:rsidR="0007022A" w:rsidRDefault="0007022A">
            <w:pPr>
              <w:spacing w:after="0" w:line="240" w:lineRule="auto"/>
              <w:rPr>
                <w:rFonts w:ascii="Arial" w:hAnsi="Arial" w:cs="Arial"/>
              </w:rPr>
            </w:pPr>
          </w:p>
        </w:tc>
      </w:tr>
    </w:tbl>
    <w:p w14:paraId="46755106" w14:textId="77777777" w:rsidR="0007022A" w:rsidRDefault="0007022A" w:rsidP="00C008B2">
      <w:pPr>
        <w:rPr>
          <w:rFonts w:ascii="Arial" w:hAnsi="Arial" w:cs="Arial"/>
        </w:rPr>
      </w:pPr>
    </w:p>
    <w:p w14:paraId="1DB2303E" w14:textId="77777777" w:rsidR="00200B34" w:rsidRDefault="00200B34" w:rsidP="00C008B2">
      <w:pPr>
        <w:rPr>
          <w:rFonts w:ascii="Arial" w:hAnsi="Arial" w:cs="Arial"/>
        </w:rPr>
      </w:pPr>
    </w:p>
    <w:p w14:paraId="57F184ED" w14:textId="77777777" w:rsidR="0024751D" w:rsidRDefault="0024751D" w:rsidP="00C008B2">
      <w:pPr>
        <w:rPr>
          <w:rFonts w:ascii="Arial" w:hAnsi="Arial" w:cs="Arial"/>
        </w:rPr>
      </w:pPr>
    </w:p>
    <w:p w14:paraId="67856019" w14:textId="77777777" w:rsidR="0024751D" w:rsidRDefault="0024751D" w:rsidP="00C008B2">
      <w:pPr>
        <w:rPr>
          <w:rFonts w:ascii="Arial" w:hAnsi="Arial" w:cs="Arial"/>
        </w:rPr>
      </w:pPr>
    </w:p>
    <w:p w14:paraId="02C47D6C" w14:textId="77777777" w:rsidR="0024751D" w:rsidRDefault="0024751D" w:rsidP="00C008B2">
      <w:pPr>
        <w:rPr>
          <w:rFonts w:ascii="Arial" w:hAnsi="Arial" w:cs="Arial"/>
        </w:rPr>
      </w:pPr>
    </w:p>
    <w:p w14:paraId="470C3FA6" w14:textId="77777777" w:rsidR="0024751D" w:rsidRDefault="0024751D" w:rsidP="00C008B2">
      <w:pPr>
        <w:rPr>
          <w:rFonts w:ascii="Arial" w:hAnsi="Arial" w:cs="Arial"/>
        </w:rPr>
      </w:pPr>
    </w:p>
    <w:p w14:paraId="62E2DB60" w14:textId="77777777" w:rsidR="0024751D" w:rsidRDefault="0024751D" w:rsidP="00C008B2">
      <w:pPr>
        <w:rPr>
          <w:rFonts w:ascii="Arial" w:hAnsi="Arial" w:cs="Arial"/>
        </w:rPr>
      </w:pPr>
    </w:p>
    <w:tbl>
      <w:tblPr>
        <w:tblpPr w:leftFromText="180" w:rightFromText="180" w:vertAnchor="page" w:horzAnchor="margin" w:tblpY="1201"/>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8882"/>
      </w:tblGrid>
      <w:tr w:rsidR="00AE6D2D" w:rsidRPr="00AE6D2D" w14:paraId="5785DA68" w14:textId="77777777" w:rsidTr="00AE6D2D">
        <w:tc>
          <w:tcPr>
            <w:tcW w:w="657" w:type="pct"/>
            <w:tcBorders>
              <w:top w:val="single" w:sz="4" w:space="0" w:color="auto"/>
              <w:left w:val="single" w:sz="4" w:space="0" w:color="auto"/>
              <w:bottom w:val="single" w:sz="4" w:space="0" w:color="auto"/>
              <w:right w:val="single" w:sz="4" w:space="0" w:color="auto"/>
            </w:tcBorders>
            <w:shd w:val="clear" w:color="auto" w:fill="FFFF99"/>
            <w:hideMark/>
          </w:tcPr>
          <w:p w14:paraId="7F41F79F" w14:textId="77777777" w:rsidR="00AE6D2D" w:rsidRPr="00AE6D2D" w:rsidRDefault="00AE6D2D" w:rsidP="00AE6D2D">
            <w:pPr>
              <w:spacing w:after="0" w:line="240" w:lineRule="auto"/>
              <w:jc w:val="center"/>
              <w:rPr>
                <w:rFonts w:ascii="Arial" w:hAnsi="Arial" w:cs="Arial"/>
              </w:rPr>
            </w:pPr>
            <w:r w:rsidRPr="00AE6D2D">
              <w:rPr>
                <w:rFonts w:ascii="Arial" w:hAnsi="Arial" w:cs="Arial"/>
              </w:rPr>
              <w:lastRenderedPageBreak/>
              <w:t>Aktivnost / Program / Projekt</w:t>
            </w:r>
          </w:p>
        </w:tc>
        <w:tc>
          <w:tcPr>
            <w:tcW w:w="4343" w:type="pct"/>
            <w:tcBorders>
              <w:top w:val="single" w:sz="4" w:space="0" w:color="auto"/>
              <w:left w:val="single" w:sz="4" w:space="0" w:color="auto"/>
              <w:bottom w:val="single" w:sz="4" w:space="0" w:color="auto"/>
              <w:right w:val="single" w:sz="4" w:space="0" w:color="auto"/>
            </w:tcBorders>
          </w:tcPr>
          <w:p w14:paraId="707E50F8" w14:textId="77777777" w:rsidR="00AE6D2D" w:rsidRDefault="00AE6D2D" w:rsidP="00AE6D2D">
            <w:pPr>
              <w:spacing w:after="0" w:line="240" w:lineRule="auto"/>
              <w:rPr>
                <w:rFonts w:ascii="Arial" w:hAnsi="Arial" w:cs="Arial"/>
                <w:b/>
              </w:rPr>
            </w:pPr>
            <w:r w:rsidRPr="00AE6D2D">
              <w:rPr>
                <w:rFonts w:ascii="Arial" w:hAnsi="Arial" w:cs="Arial"/>
                <w:b/>
              </w:rPr>
              <w:t xml:space="preserve">Dodatna nastava iz katoličkog vjeronauka za učenike predmetne nastave </w:t>
            </w:r>
          </w:p>
          <w:p w14:paraId="20C598DB" w14:textId="5C8B8BC8" w:rsidR="00AE6D2D" w:rsidRPr="00AE6D2D" w:rsidRDefault="00AE6D2D" w:rsidP="00AE6D2D">
            <w:pPr>
              <w:spacing w:after="0" w:line="240" w:lineRule="auto"/>
              <w:rPr>
                <w:rFonts w:ascii="Arial" w:hAnsi="Arial" w:cs="Arial"/>
                <w:b/>
              </w:rPr>
            </w:pPr>
            <w:r w:rsidRPr="00AE6D2D">
              <w:rPr>
                <w:rFonts w:ascii="Arial" w:hAnsi="Arial" w:cs="Arial"/>
                <w:b/>
              </w:rPr>
              <w:t>(V.</w:t>
            </w:r>
            <w:r>
              <w:rPr>
                <w:rFonts w:ascii="Arial" w:hAnsi="Arial" w:cs="Arial"/>
                <w:b/>
              </w:rPr>
              <w:t>-</w:t>
            </w:r>
            <w:proofErr w:type="spellStart"/>
            <w:r w:rsidRPr="00AE6D2D">
              <w:rPr>
                <w:rFonts w:ascii="Arial" w:hAnsi="Arial" w:cs="Arial"/>
                <w:b/>
              </w:rPr>
              <w:t>VIII.razred</w:t>
            </w:r>
            <w:proofErr w:type="spellEnd"/>
            <w:r w:rsidRPr="00AE6D2D">
              <w:rPr>
                <w:rFonts w:ascii="Arial" w:hAnsi="Arial" w:cs="Arial"/>
                <w:b/>
              </w:rPr>
              <w:t>)</w:t>
            </w:r>
          </w:p>
        </w:tc>
      </w:tr>
      <w:tr w:rsidR="00AE6D2D" w:rsidRPr="00AE6D2D" w14:paraId="73F6D934" w14:textId="77777777" w:rsidTr="00AE6D2D">
        <w:trPr>
          <w:trHeight w:val="1924"/>
        </w:trPr>
        <w:tc>
          <w:tcPr>
            <w:tcW w:w="657" w:type="pct"/>
            <w:tcBorders>
              <w:top w:val="single" w:sz="4" w:space="0" w:color="auto"/>
              <w:left w:val="single" w:sz="4" w:space="0" w:color="auto"/>
              <w:bottom w:val="single" w:sz="4" w:space="0" w:color="auto"/>
              <w:right w:val="single" w:sz="4" w:space="0" w:color="auto"/>
            </w:tcBorders>
            <w:shd w:val="clear" w:color="auto" w:fill="FFFF99"/>
          </w:tcPr>
          <w:p w14:paraId="4518A13F" w14:textId="77777777" w:rsidR="00AE6D2D" w:rsidRPr="00AE6D2D" w:rsidRDefault="00AE6D2D" w:rsidP="00AE6D2D">
            <w:pPr>
              <w:spacing w:after="0" w:line="240" w:lineRule="auto"/>
              <w:jc w:val="center"/>
              <w:rPr>
                <w:rFonts w:ascii="Arial" w:hAnsi="Arial" w:cs="Arial"/>
              </w:rPr>
            </w:pPr>
          </w:p>
          <w:p w14:paraId="3CB305A9" w14:textId="77777777" w:rsidR="00AE6D2D" w:rsidRPr="00AE6D2D" w:rsidRDefault="00AE6D2D" w:rsidP="00AE6D2D">
            <w:pPr>
              <w:spacing w:after="0" w:line="240" w:lineRule="auto"/>
              <w:rPr>
                <w:rFonts w:ascii="Arial" w:hAnsi="Arial" w:cs="Arial"/>
              </w:rPr>
            </w:pPr>
          </w:p>
          <w:p w14:paraId="3AED0AAC" w14:textId="77777777" w:rsidR="00AE6D2D" w:rsidRPr="00AE6D2D" w:rsidRDefault="00AE6D2D" w:rsidP="00AE6D2D">
            <w:pPr>
              <w:spacing w:after="0" w:line="240" w:lineRule="auto"/>
              <w:jc w:val="center"/>
              <w:rPr>
                <w:rFonts w:ascii="Arial" w:hAnsi="Arial" w:cs="Arial"/>
              </w:rPr>
            </w:pPr>
            <w:r w:rsidRPr="00AE6D2D">
              <w:rPr>
                <w:rFonts w:ascii="Arial" w:hAnsi="Arial" w:cs="Arial"/>
              </w:rPr>
              <w:t>Ciljevi</w:t>
            </w:r>
          </w:p>
          <w:p w14:paraId="225D146F" w14:textId="77777777" w:rsidR="00AE6D2D" w:rsidRPr="00AE6D2D" w:rsidRDefault="00AE6D2D" w:rsidP="00AE6D2D">
            <w:pPr>
              <w:spacing w:after="0" w:line="240" w:lineRule="auto"/>
              <w:rPr>
                <w:rFonts w:ascii="Arial" w:hAnsi="Arial" w:cs="Arial"/>
              </w:rPr>
            </w:pPr>
          </w:p>
        </w:tc>
        <w:tc>
          <w:tcPr>
            <w:tcW w:w="4343" w:type="pct"/>
            <w:tcBorders>
              <w:top w:val="single" w:sz="4" w:space="0" w:color="auto"/>
              <w:left w:val="single" w:sz="4" w:space="0" w:color="auto"/>
              <w:bottom w:val="single" w:sz="4" w:space="0" w:color="auto"/>
              <w:right w:val="single" w:sz="4" w:space="0" w:color="auto"/>
            </w:tcBorders>
          </w:tcPr>
          <w:p w14:paraId="67E5A915" w14:textId="77777777" w:rsidR="00AE6D2D" w:rsidRPr="00AE6D2D" w:rsidRDefault="00AE6D2D" w:rsidP="00AE6D2D">
            <w:pPr>
              <w:spacing w:after="0" w:line="240" w:lineRule="auto"/>
              <w:rPr>
                <w:rFonts w:ascii="Arial" w:hAnsi="Arial" w:cs="Arial"/>
              </w:rPr>
            </w:pPr>
            <w:r w:rsidRPr="00AE6D2D">
              <w:rPr>
                <w:rFonts w:ascii="Arial" w:hAnsi="Arial" w:cs="Arial"/>
              </w:rPr>
              <w:t xml:space="preserve">-Usvajanje i proširivanje temeljnih pojmova iz redovne nastave vjeronauka </w:t>
            </w:r>
          </w:p>
          <w:p w14:paraId="709484C2" w14:textId="77777777" w:rsidR="00AE6D2D" w:rsidRPr="00AE6D2D" w:rsidRDefault="00AE6D2D" w:rsidP="00AE6D2D">
            <w:pPr>
              <w:spacing w:after="0" w:line="240" w:lineRule="auto"/>
              <w:rPr>
                <w:rFonts w:ascii="Arial" w:hAnsi="Arial" w:cs="Arial"/>
              </w:rPr>
            </w:pPr>
            <w:r w:rsidRPr="00AE6D2D">
              <w:rPr>
                <w:rFonts w:ascii="Arial" w:hAnsi="Arial" w:cs="Arial"/>
              </w:rPr>
              <w:t xml:space="preserve">-Upoznavanje i obrada zadane teme za </w:t>
            </w:r>
            <w:proofErr w:type="spellStart"/>
            <w:r w:rsidRPr="00AE6D2D">
              <w:rPr>
                <w:rFonts w:ascii="Arial" w:hAnsi="Arial" w:cs="Arial"/>
              </w:rPr>
              <w:t>vjeornaučno</w:t>
            </w:r>
            <w:proofErr w:type="spellEnd"/>
            <w:r w:rsidRPr="00AE6D2D">
              <w:rPr>
                <w:rFonts w:ascii="Arial" w:hAnsi="Arial" w:cs="Arial"/>
              </w:rPr>
              <w:t xml:space="preserve"> natjecanje</w:t>
            </w:r>
          </w:p>
          <w:p w14:paraId="0CB60988" w14:textId="77777777" w:rsidR="00AE6D2D" w:rsidRPr="00AE6D2D" w:rsidRDefault="00AE6D2D" w:rsidP="00AE6D2D">
            <w:pPr>
              <w:spacing w:after="0" w:line="240" w:lineRule="auto"/>
              <w:rPr>
                <w:rFonts w:ascii="Arial" w:hAnsi="Arial" w:cs="Arial"/>
              </w:rPr>
            </w:pPr>
            <w:r w:rsidRPr="00AE6D2D">
              <w:rPr>
                <w:rFonts w:ascii="Arial" w:hAnsi="Arial" w:cs="Arial"/>
              </w:rPr>
              <w:t>-Potaknuti i omogućiti zainteresiranim i darovitim učenicima nadopunjavanje svojeg znanja iz vjeronauka</w:t>
            </w:r>
          </w:p>
          <w:p w14:paraId="3E984E0B" w14:textId="77777777" w:rsidR="00AE6D2D" w:rsidRPr="00AE6D2D" w:rsidRDefault="00AE6D2D" w:rsidP="00AE6D2D">
            <w:pPr>
              <w:spacing w:after="0" w:line="240" w:lineRule="auto"/>
              <w:rPr>
                <w:rFonts w:ascii="Arial" w:eastAsia="Times New Roman" w:hAnsi="Arial" w:cs="Arial"/>
                <w:lang w:eastAsia="hr-HR"/>
              </w:rPr>
            </w:pPr>
            <w:r w:rsidRPr="00AE6D2D">
              <w:rPr>
                <w:rFonts w:ascii="Arial" w:hAnsi="Arial" w:cs="Arial"/>
              </w:rPr>
              <w:t xml:space="preserve">-Surađivati u timu i zajednički pronalaziti rješenja </w:t>
            </w:r>
          </w:p>
        </w:tc>
      </w:tr>
      <w:tr w:rsidR="00AE6D2D" w:rsidRPr="00AE6D2D" w14:paraId="2582F512" w14:textId="77777777" w:rsidTr="00AE6D2D">
        <w:tc>
          <w:tcPr>
            <w:tcW w:w="657" w:type="pct"/>
            <w:tcBorders>
              <w:top w:val="single" w:sz="4" w:space="0" w:color="auto"/>
              <w:left w:val="single" w:sz="4" w:space="0" w:color="auto"/>
              <w:bottom w:val="single" w:sz="4" w:space="0" w:color="auto"/>
              <w:right w:val="single" w:sz="4" w:space="0" w:color="auto"/>
            </w:tcBorders>
            <w:shd w:val="clear" w:color="auto" w:fill="FFFF99"/>
          </w:tcPr>
          <w:p w14:paraId="4CDD91C6" w14:textId="77777777" w:rsidR="00AE6D2D" w:rsidRPr="00AE6D2D" w:rsidRDefault="00AE6D2D" w:rsidP="00AE6D2D">
            <w:pPr>
              <w:spacing w:after="0" w:line="240" w:lineRule="auto"/>
              <w:rPr>
                <w:rFonts w:ascii="Arial" w:hAnsi="Arial" w:cs="Arial"/>
              </w:rPr>
            </w:pPr>
          </w:p>
          <w:p w14:paraId="6B2E41E7" w14:textId="77777777" w:rsidR="00AE6D2D" w:rsidRPr="00AE6D2D" w:rsidRDefault="00AE6D2D" w:rsidP="00AE6D2D">
            <w:pPr>
              <w:spacing w:after="0" w:line="240" w:lineRule="auto"/>
              <w:jc w:val="center"/>
              <w:rPr>
                <w:rFonts w:ascii="Arial" w:hAnsi="Arial" w:cs="Arial"/>
              </w:rPr>
            </w:pPr>
            <w:r w:rsidRPr="00AE6D2D">
              <w:rPr>
                <w:rFonts w:ascii="Arial" w:hAnsi="Arial" w:cs="Arial"/>
              </w:rPr>
              <w:t>Namjena</w:t>
            </w:r>
          </w:p>
          <w:p w14:paraId="56206876" w14:textId="77777777" w:rsidR="00AE6D2D" w:rsidRPr="00AE6D2D" w:rsidRDefault="00AE6D2D" w:rsidP="00AE6D2D">
            <w:pPr>
              <w:spacing w:after="0" w:line="240" w:lineRule="auto"/>
              <w:rPr>
                <w:rFonts w:ascii="Arial" w:hAnsi="Arial" w:cs="Arial"/>
              </w:rPr>
            </w:pPr>
          </w:p>
        </w:tc>
        <w:tc>
          <w:tcPr>
            <w:tcW w:w="4343" w:type="pct"/>
            <w:tcBorders>
              <w:top w:val="single" w:sz="4" w:space="0" w:color="auto"/>
              <w:left w:val="single" w:sz="4" w:space="0" w:color="auto"/>
              <w:bottom w:val="single" w:sz="4" w:space="0" w:color="auto"/>
              <w:right w:val="single" w:sz="4" w:space="0" w:color="auto"/>
            </w:tcBorders>
          </w:tcPr>
          <w:p w14:paraId="34546A68" w14:textId="3001676E" w:rsidR="00AE6D2D" w:rsidRPr="00AE6D2D" w:rsidRDefault="00AE6D2D" w:rsidP="00AE6D2D">
            <w:pPr>
              <w:spacing w:after="0" w:line="240" w:lineRule="auto"/>
              <w:rPr>
                <w:rFonts w:ascii="Arial" w:hAnsi="Arial" w:cs="Arial"/>
              </w:rPr>
            </w:pPr>
            <w:r w:rsidRPr="00AE6D2D">
              <w:rPr>
                <w:rFonts w:ascii="Arial" w:hAnsi="Arial" w:cs="Arial"/>
              </w:rPr>
              <w:t>Progr</w:t>
            </w:r>
            <w:r>
              <w:rPr>
                <w:rFonts w:ascii="Arial" w:hAnsi="Arial" w:cs="Arial"/>
              </w:rPr>
              <w:t>a</w:t>
            </w:r>
            <w:r w:rsidRPr="00AE6D2D">
              <w:rPr>
                <w:rFonts w:ascii="Arial" w:hAnsi="Arial" w:cs="Arial"/>
              </w:rPr>
              <w:t xml:space="preserve">m je predviđen za učenike predmetne nastave koji pokazuju </w:t>
            </w:r>
            <w:proofErr w:type="spellStart"/>
            <w:r w:rsidRPr="00AE6D2D">
              <w:rPr>
                <w:rFonts w:ascii="Arial" w:hAnsi="Arial" w:cs="Arial"/>
              </w:rPr>
              <w:t>intrees</w:t>
            </w:r>
            <w:proofErr w:type="spellEnd"/>
            <w:r w:rsidRPr="00AE6D2D">
              <w:rPr>
                <w:rFonts w:ascii="Arial" w:hAnsi="Arial" w:cs="Arial"/>
              </w:rPr>
              <w:t xml:space="preserve"> za dodatne sadržaje, osobito iz vjeronauka, a s ciljem sudjelovanja na vjeronaučnoj olimpijadi.</w:t>
            </w:r>
          </w:p>
        </w:tc>
      </w:tr>
      <w:tr w:rsidR="00AE6D2D" w:rsidRPr="00AE6D2D" w14:paraId="5C786EE6" w14:textId="77777777" w:rsidTr="00AE6D2D">
        <w:tc>
          <w:tcPr>
            <w:tcW w:w="657" w:type="pct"/>
            <w:tcBorders>
              <w:top w:val="single" w:sz="4" w:space="0" w:color="auto"/>
              <w:left w:val="single" w:sz="4" w:space="0" w:color="auto"/>
              <w:bottom w:val="single" w:sz="4" w:space="0" w:color="auto"/>
              <w:right w:val="single" w:sz="4" w:space="0" w:color="auto"/>
            </w:tcBorders>
            <w:shd w:val="clear" w:color="auto" w:fill="FFFF99"/>
          </w:tcPr>
          <w:p w14:paraId="2C006C7C" w14:textId="77777777" w:rsidR="00AE6D2D" w:rsidRPr="00AE6D2D" w:rsidRDefault="00AE6D2D" w:rsidP="00AE6D2D">
            <w:pPr>
              <w:spacing w:after="0" w:line="240" w:lineRule="auto"/>
              <w:rPr>
                <w:rFonts w:ascii="Arial" w:hAnsi="Arial" w:cs="Arial"/>
              </w:rPr>
            </w:pPr>
          </w:p>
          <w:p w14:paraId="274EACB0" w14:textId="77777777" w:rsidR="00AE6D2D" w:rsidRPr="00AE6D2D" w:rsidRDefault="00AE6D2D" w:rsidP="00AE6D2D">
            <w:pPr>
              <w:spacing w:after="0" w:line="240" w:lineRule="auto"/>
              <w:jc w:val="center"/>
              <w:rPr>
                <w:rFonts w:ascii="Arial" w:hAnsi="Arial" w:cs="Arial"/>
              </w:rPr>
            </w:pPr>
            <w:r w:rsidRPr="00AE6D2D">
              <w:rPr>
                <w:rFonts w:ascii="Arial" w:hAnsi="Arial" w:cs="Arial"/>
              </w:rPr>
              <w:t>Nositelj(i)</w:t>
            </w:r>
          </w:p>
          <w:p w14:paraId="10439509" w14:textId="77777777" w:rsidR="00AE6D2D" w:rsidRPr="00AE6D2D" w:rsidRDefault="00AE6D2D" w:rsidP="00AE6D2D">
            <w:pPr>
              <w:spacing w:after="0" w:line="240" w:lineRule="auto"/>
              <w:rPr>
                <w:rFonts w:ascii="Arial" w:hAnsi="Arial" w:cs="Arial"/>
              </w:rPr>
            </w:pPr>
          </w:p>
        </w:tc>
        <w:tc>
          <w:tcPr>
            <w:tcW w:w="4343" w:type="pct"/>
            <w:tcBorders>
              <w:top w:val="single" w:sz="4" w:space="0" w:color="auto"/>
              <w:left w:val="single" w:sz="4" w:space="0" w:color="auto"/>
              <w:bottom w:val="single" w:sz="4" w:space="0" w:color="auto"/>
              <w:right w:val="single" w:sz="4" w:space="0" w:color="auto"/>
            </w:tcBorders>
          </w:tcPr>
          <w:p w14:paraId="1BABAC88" w14:textId="77777777" w:rsidR="007544ED" w:rsidRDefault="007544ED" w:rsidP="00AE6D2D">
            <w:pPr>
              <w:spacing w:after="0" w:line="240" w:lineRule="auto"/>
              <w:rPr>
                <w:rFonts w:ascii="Arial" w:hAnsi="Arial" w:cs="Arial"/>
              </w:rPr>
            </w:pPr>
          </w:p>
          <w:p w14:paraId="0BB93D7C" w14:textId="71D536FE" w:rsidR="00AE6D2D" w:rsidRPr="00AE6D2D" w:rsidRDefault="00AE6D2D" w:rsidP="00AE6D2D">
            <w:pPr>
              <w:spacing w:after="0" w:line="240" w:lineRule="auto"/>
              <w:rPr>
                <w:rFonts w:ascii="Arial" w:hAnsi="Arial" w:cs="Arial"/>
              </w:rPr>
            </w:pPr>
            <w:r w:rsidRPr="00AE6D2D">
              <w:rPr>
                <w:rFonts w:ascii="Arial" w:hAnsi="Arial" w:cs="Arial"/>
              </w:rPr>
              <w:t xml:space="preserve">Učiteljica vjeronauka, Monika </w:t>
            </w:r>
            <w:proofErr w:type="spellStart"/>
            <w:r w:rsidRPr="00AE6D2D">
              <w:rPr>
                <w:rFonts w:ascii="Arial" w:hAnsi="Arial" w:cs="Arial"/>
              </w:rPr>
              <w:t>Tomec</w:t>
            </w:r>
            <w:proofErr w:type="spellEnd"/>
          </w:p>
        </w:tc>
      </w:tr>
      <w:tr w:rsidR="00AE6D2D" w:rsidRPr="00AE6D2D" w14:paraId="1275CEDA" w14:textId="77777777" w:rsidTr="00AE6D2D">
        <w:tc>
          <w:tcPr>
            <w:tcW w:w="657" w:type="pct"/>
            <w:tcBorders>
              <w:top w:val="single" w:sz="4" w:space="0" w:color="auto"/>
              <w:left w:val="single" w:sz="4" w:space="0" w:color="auto"/>
              <w:bottom w:val="single" w:sz="4" w:space="0" w:color="auto"/>
              <w:right w:val="single" w:sz="4" w:space="0" w:color="auto"/>
            </w:tcBorders>
            <w:shd w:val="clear" w:color="auto" w:fill="FFFF99"/>
          </w:tcPr>
          <w:p w14:paraId="198F22EA" w14:textId="77777777" w:rsidR="00AE6D2D" w:rsidRPr="00AE6D2D" w:rsidRDefault="00AE6D2D" w:rsidP="007544ED">
            <w:pPr>
              <w:spacing w:after="0" w:line="240" w:lineRule="auto"/>
              <w:rPr>
                <w:rFonts w:ascii="Arial" w:hAnsi="Arial" w:cs="Arial"/>
              </w:rPr>
            </w:pPr>
          </w:p>
          <w:p w14:paraId="233B2C1F" w14:textId="77777777" w:rsidR="00AE6D2D" w:rsidRPr="00AE6D2D" w:rsidRDefault="00AE6D2D" w:rsidP="00AE6D2D">
            <w:pPr>
              <w:spacing w:after="0" w:line="240" w:lineRule="auto"/>
              <w:jc w:val="center"/>
              <w:rPr>
                <w:rFonts w:ascii="Arial" w:hAnsi="Arial" w:cs="Arial"/>
              </w:rPr>
            </w:pPr>
            <w:r w:rsidRPr="00AE6D2D">
              <w:rPr>
                <w:rFonts w:ascii="Arial" w:hAnsi="Arial" w:cs="Arial"/>
              </w:rPr>
              <w:t>Način realizacije</w:t>
            </w:r>
          </w:p>
          <w:p w14:paraId="3018752F" w14:textId="77777777" w:rsidR="00AE6D2D" w:rsidRPr="00AE6D2D" w:rsidRDefault="00AE6D2D" w:rsidP="00AE6D2D">
            <w:pPr>
              <w:spacing w:after="0" w:line="240" w:lineRule="auto"/>
              <w:rPr>
                <w:rFonts w:ascii="Arial" w:hAnsi="Arial" w:cs="Arial"/>
              </w:rPr>
            </w:pPr>
          </w:p>
        </w:tc>
        <w:tc>
          <w:tcPr>
            <w:tcW w:w="4343" w:type="pct"/>
            <w:tcBorders>
              <w:top w:val="single" w:sz="4" w:space="0" w:color="auto"/>
              <w:left w:val="single" w:sz="4" w:space="0" w:color="auto"/>
              <w:bottom w:val="single" w:sz="4" w:space="0" w:color="auto"/>
              <w:right w:val="single" w:sz="4" w:space="0" w:color="auto"/>
            </w:tcBorders>
          </w:tcPr>
          <w:p w14:paraId="35545056" w14:textId="77777777" w:rsidR="00AE6D2D" w:rsidRPr="00AE6D2D" w:rsidRDefault="00AE6D2D" w:rsidP="00AE6D2D">
            <w:pPr>
              <w:spacing w:after="0" w:line="240" w:lineRule="auto"/>
              <w:rPr>
                <w:rFonts w:ascii="Arial" w:hAnsi="Arial" w:cs="Arial"/>
              </w:rPr>
            </w:pPr>
            <w:r w:rsidRPr="00AE6D2D">
              <w:rPr>
                <w:rFonts w:ascii="Arial" w:hAnsi="Arial" w:cs="Arial"/>
              </w:rPr>
              <w:t>Grupni susret s učenicima (jednom tjedno), obrada sadržaja za vjeronaučno natjecanje „vjeronaučna olimpijada“- rješavanje testova, izrada prezentacija, promatranje fotografija</w:t>
            </w:r>
          </w:p>
          <w:p w14:paraId="7E9AB8EC" w14:textId="77777777" w:rsidR="00AE6D2D" w:rsidRPr="00AE6D2D" w:rsidRDefault="00AE6D2D" w:rsidP="00AE6D2D">
            <w:pPr>
              <w:spacing w:after="0" w:line="240" w:lineRule="auto"/>
              <w:rPr>
                <w:rFonts w:ascii="Arial" w:hAnsi="Arial" w:cs="Arial"/>
              </w:rPr>
            </w:pPr>
          </w:p>
          <w:p w14:paraId="10B53318" w14:textId="77777777" w:rsidR="00AE6D2D" w:rsidRPr="00AE6D2D" w:rsidRDefault="00AE6D2D" w:rsidP="00AE6D2D">
            <w:pPr>
              <w:spacing w:after="0" w:line="240" w:lineRule="auto"/>
              <w:rPr>
                <w:rFonts w:ascii="Arial" w:hAnsi="Arial" w:cs="Arial"/>
              </w:rPr>
            </w:pPr>
            <w:r w:rsidRPr="00AE6D2D">
              <w:rPr>
                <w:rFonts w:ascii="Arial" w:hAnsi="Arial" w:cs="Arial"/>
              </w:rPr>
              <w:t>Mogućnost sudjelovanja na višoj razini natjecanja- ovisi o postignutim rezultatima na školskoj razini natjecanja</w:t>
            </w:r>
          </w:p>
        </w:tc>
      </w:tr>
      <w:tr w:rsidR="00AE6D2D" w:rsidRPr="00AE6D2D" w14:paraId="2ABFAE24" w14:textId="77777777" w:rsidTr="00AE6D2D">
        <w:tc>
          <w:tcPr>
            <w:tcW w:w="657" w:type="pct"/>
            <w:tcBorders>
              <w:top w:val="single" w:sz="4" w:space="0" w:color="auto"/>
              <w:left w:val="single" w:sz="4" w:space="0" w:color="auto"/>
              <w:bottom w:val="single" w:sz="4" w:space="0" w:color="auto"/>
              <w:right w:val="single" w:sz="4" w:space="0" w:color="auto"/>
            </w:tcBorders>
            <w:shd w:val="clear" w:color="auto" w:fill="FFFF99"/>
          </w:tcPr>
          <w:p w14:paraId="6A653FD0" w14:textId="77777777" w:rsidR="00AE6D2D" w:rsidRPr="00AE6D2D" w:rsidRDefault="00AE6D2D" w:rsidP="00AE6D2D">
            <w:pPr>
              <w:spacing w:after="0" w:line="240" w:lineRule="auto"/>
              <w:rPr>
                <w:rFonts w:ascii="Arial" w:hAnsi="Arial" w:cs="Arial"/>
              </w:rPr>
            </w:pPr>
          </w:p>
          <w:p w14:paraId="494E0D1E" w14:textId="77777777" w:rsidR="00AE6D2D" w:rsidRPr="00AE6D2D" w:rsidRDefault="00AE6D2D" w:rsidP="00AE6D2D">
            <w:pPr>
              <w:spacing w:after="0" w:line="240" w:lineRule="auto"/>
              <w:jc w:val="center"/>
              <w:rPr>
                <w:rFonts w:ascii="Arial" w:hAnsi="Arial" w:cs="Arial"/>
              </w:rPr>
            </w:pPr>
            <w:proofErr w:type="spellStart"/>
            <w:r w:rsidRPr="00AE6D2D">
              <w:rPr>
                <w:rFonts w:ascii="Arial" w:hAnsi="Arial" w:cs="Arial"/>
              </w:rPr>
              <w:t>Vremenik</w:t>
            </w:r>
            <w:proofErr w:type="spellEnd"/>
          </w:p>
          <w:p w14:paraId="525A09B8" w14:textId="77777777" w:rsidR="00AE6D2D" w:rsidRPr="00AE6D2D" w:rsidRDefault="00AE6D2D" w:rsidP="00AE6D2D">
            <w:pPr>
              <w:spacing w:after="0" w:line="240" w:lineRule="auto"/>
              <w:jc w:val="center"/>
              <w:rPr>
                <w:rFonts w:ascii="Arial" w:hAnsi="Arial" w:cs="Arial"/>
              </w:rPr>
            </w:pPr>
          </w:p>
          <w:p w14:paraId="69ACB698" w14:textId="77777777" w:rsidR="00AE6D2D" w:rsidRPr="00AE6D2D" w:rsidRDefault="00AE6D2D" w:rsidP="00AE6D2D">
            <w:pPr>
              <w:spacing w:after="0" w:line="240" w:lineRule="auto"/>
              <w:rPr>
                <w:rFonts w:ascii="Arial" w:hAnsi="Arial" w:cs="Arial"/>
              </w:rPr>
            </w:pPr>
          </w:p>
        </w:tc>
        <w:tc>
          <w:tcPr>
            <w:tcW w:w="4343" w:type="pct"/>
            <w:tcBorders>
              <w:top w:val="single" w:sz="4" w:space="0" w:color="auto"/>
              <w:left w:val="single" w:sz="4" w:space="0" w:color="auto"/>
              <w:bottom w:val="single" w:sz="4" w:space="0" w:color="auto"/>
              <w:right w:val="single" w:sz="4" w:space="0" w:color="auto"/>
            </w:tcBorders>
          </w:tcPr>
          <w:p w14:paraId="21E5D085" w14:textId="77777777" w:rsidR="00AE6D2D" w:rsidRPr="00AE6D2D" w:rsidRDefault="00AE6D2D" w:rsidP="00AE6D2D">
            <w:pPr>
              <w:spacing w:after="0" w:line="240" w:lineRule="auto"/>
              <w:rPr>
                <w:rFonts w:ascii="Arial" w:hAnsi="Arial" w:cs="Arial"/>
              </w:rPr>
            </w:pPr>
          </w:p>
          <w:p w14:paraId="087D35FE" w14:textId="77777777" w:rsidR="00AE6D2D" w:rsidRPr="00AE6D2D" w:rsidRDefault="00AE6D2D" w:rsidP="00AE6D2D">
            <w:pPr>
              <w:spacing w:after="0" w:line="240" w:lineRule="auto"/>
              <w:rPr>
                <w:rFonts w:ascii="Arial" w:hAnsi="Arial" w:cs="Arial"/>
              </w:rPr>
            </w:pPr>
            <w:r w:rsidRPr="00AE6D2D">
              <w:rPr>
                <w:rFonts w:ascii="Arial" w:hAnsi="Arial" w:cs="Arial"/>
              </w:rPr>
              <w:t xml:space="preserve">Tijekom </w:t>
            </w:r>
            <w:proofErr w:type="spellStart"/>
            <w:r w:rsidRPr="00AE6D2D">
              <w:rPr>
                <w:rFonts w:ascii="Arial" w:hAnsi="Arial" w:cs="Arial"/>
              </w:rPr>
              <w:t>škoslke</w:t>
            </w:r>
            <w:proofErr w:type="spellEnd"/>
            <w:r w:rsidRPr="00AE6D2D">
              <w:rPr>
                <w:rFonts w:ascii="Arial" w:hAnsi="Arial" w:cs="Arial"/>
              </w:rPr>
              <w:t xml:space="preserve"> godine 2025./2026. jednom tjedno</w:t>
            </w:r>
          </w:p>
          <w:p w14:paraId="468D032D" w14:textId="77777777" w:rsidR="00AE6D2D" w:rsidRPr="00AE6D2D" w:rsidRDefault="00AE6D2D" w:rsidP="00AE6D2D">
            <w:pPr>
              <w:spacing w:after="0" w:line="240" w:lineRule="auto"/>
              <w:rPr>
                <w:rFonts w:ascii="Arial" w:hAnsi="Arial" w:cs="Arial"/>
              </w:rPr>
            </w:pPr>
            <w:r w:rsidRPr="00AE6D2D">
              <w:rPr>
                <w:rFonts w:ascii="Arial" w:hAnsi="Arial" w:cs="Arial"/>
              </w:rPr>
              <w:t>Ukupno sati kroz školsku godinu: 35</w:t>
            </w:r>
          </w:p>
        </w:tc>
      </w:tr>
      <w:tr w:rsidR="00AE6D2D" w:rsidRPr="00AE6D2D" w14:paraId="6F03F771" w14:textId="77777777" w:rsidTr="00AE6D2D">
        <w:tc>
          <w:tcPr>
            <w:tcW w:w="657" w:type="pct"/>
            <w:tcBorders>
              <w:top w:val="single" w:sz="4" w:space="0" w:color="auto"/>
              <w:left w:val="single" w:sz="4" w:space="0" w:color="auto"/>
              <w:bottom w:val="single" w:sz="4" w:space="0" w:color="auto"/>
              <w:right w:val="single" w:sz="4" w:space="0" w:color="auto"/>
            </w:tcBorders>
            <w:shd w:val="clear" w:color="auto" w:fill="FFFF99"/>
          </w:tcPr>
          <w:p w14:paraId="07A1BF19" w14:textId="77777777" w:rsidR="00AE6D2D" w:rsidRPr="00AE6D2D" w:rsidRDefault="00AE6D2D" w:rsidP="007544ED">
            <w:pPr>
              <w:spacing w:after="0" w:line="240" w:lineRule="auto"/>
              <w:rPr>
                <w:rFonts w:ascii="Arial" w:hAnsi="Arial" w:cs="Arial"/>
              </w:rPr>
            </w:pPr>
          </w:p>
          <w:p w14:paraId="632CC4B2" w14:textId="77777777" w:rsidR="00AE6D2D" w:rsidRPr="00AE6D2D" w:rsidRDefault="00AE6D2D" w:rsidP="00AE6D2D">
            <w:pPr>
              <w:spacing w:after="0" w:line="240" w:lineRule="auto"/>
              <w:jc w:val="center"/>
              <w:rPr>
                <w:rFonts w:ascii="Arial" w:hAnsi="Arial" w:cs="Arial"/>
              </w:rPr>
            </w:pPr>
            <w:r w:rsidRPr="00AE6D2D">
              <w:rPr>
                <w:rFonts w:ascii="Arial" w:hAnsi="Arial" w:cs="Arial"/>
              </w:rPr>
              <w:t>Okvirni troškovnik</w:t>
            </w:r>
          </w:p>
          <w:p w14:paraId="1FAFA1C6" w14:textId="77777777" w:rsidR="00AE6D2D" w:rsidRPr="00AE6D2D" w:rsidRDefault="00AE6D2D" w:rsidP="00AE6D2D">
            <w:pPr>
              <w:spacing w:after="0" w:line="240" w:lineRule="auto"/>
              <w:rPr>
                <w:rFonts w:ascii="Arial" w:hAnsi="Arial" w:cs="Arial"/>
              </w:rPr>
            </w:pPr>
          </w:p>
        </w:tc>
        <w:tc>
          <w:tcPr>
            <w:tcW w:w="4343" w:type="pct"/>
            <w:tcBorders>
              <w:top w:val="single" w:sz="4" w:space="0" w:color="auto"/>
              <w:left w:val="single" w:sz="4" w:space="0" w:color="auto"/>
              <w:bottom w:val="single" w:sz="4" w:space="0" w:color="auto"/>
              <w:right w:val="single" w:sz="4" w:space="0" w:color="auto"/>
            </w:tcBorders>
          </w:tcPr>
          <w:p w14:paraId="2B52BB61" w14:textId="77777777" w:rsidR="007544ED" w:rsidRDefault="007544ED" w:rsidP="00AE6D2D">
            <w:pPr>
              <w:spacing w:after="0" w:line="240" w:lineRule="auto"/>
              <w:rPr>
                <w:rFonts w:ascii="Arial" w:hAnsi="Arial" w:cs="Arial"/>
              </w:rPr>
            </w:pPr>
          </w:p>
          <w:p w14:paraId="2FDDE76C" w14:textId="2406936E" w:rsidR="00AE6D2D" w:rsidRPr="00AE6D2D" w:rsidRDefault="00AE6D2D" w:rsidP="00AE6D2D">
            <w:pPr>
              <w:spacing w:after="0" w:line="240" w:lineRule="auto"/>
              <w:rPr>
                <w:rFonts w:ascii="Arial" w:hAnsi="Arial" w:cs="Arial"/>
              </w:rPr>
            </w:pPr>
            <w:r w:rsidRPr="00AE6D2D">
              <w:rPr>
                <w:rFonts w:ascii="Arial" w:hAnsi="Arial" w:cs="Arial"/>
              </w:rPr>
              <w:t xml:space="preserve">Putovanje u mjesto održavanja </w:t>
            </w:r>
            <w:proofErr w:type="spellStart"/>
            <w:r w:rsidRPr="00AE6D2D">
              <w:rPr>
                <w:rFonts w:ascii="Arial" w:hAnsi="Arial" w:cs="Arial"/>
              </w:rPr>
              <w:t>županisjkog</w:t>
            </w:r>
            <w:proofErr w:type="spellEnd"/>
            <w:r w:rsidRPr="00AE6D2D">
              <w:rPr>
                <w:rFonts w:ascii="Arial" w:hAnsi="Arial" w:cs="Arial"/>
              </w:rPr>
              <w:t>/</w:t>
            </w:r>
            <w:proofErr w:type="spellStart"/>
            <w:r w:rsidRPr="00AE6D2D">
              <w:rPr>
                <w:rFonts w:ascii="Arial" w:hAnsi="Arial" w:cs="Arial"/>
              </w:rPr>
              <w:t>biksupijskog</w:t>
            </w:r>
            <w:proofErr w:type="spellEnd"/>
            <w:r w:rsidRPr="00AE6D2D">
              <w:rPr>
                <w:rFonts w:ascii="Arial" w:hAnsi="Arial" w:cs="Arial"/>
              </w:rPr>
              <w:t xml:space="preserve"> natjecanja ako učenici ostvare povoljan rezultat.</w:t>
            </w:r>
          </w:p>
        </w:tc>
      </w:tr>
      <w:tr w:rsidR="00AE6D2D" w:rsidRPr="00AE6D2D" w14:paraId="3C3CB86A" w14:textId="77777777" w:rsidTr="00AE6D2D">
        <w:tc>
          <w:tcPr>
            <w:tcW w:w="657" w:type="pct"/>
            <w:tcBorders>
              <w:top w:val="single" w:sz="4" w:space="0" w:color="auto"/>
              <w:left w:val="single" w:sz="4" w:space="0" w:color="auto"/>
              <w:bottom w:val="single" w:sz="4" w:space="0" w:color="auto"/>
              <w:right w:val="single" w:sz="4" w:space="0" w:color="auto"/>
            </w:tcBorders>
            <w:shd w:val="clear" w:color="auto" w:fill="FFFF99"/>
          </w:tcPr>
          <w:p w14:paraId="0638A8C2" w14:textId="77777777" w:rsidR="00AE6D2D" w:rsidRPr="00AE6D2D" w:rsidRDefault="00AE6D2D" w:rsidP="00AE6D2D">
            <w:pPr>
              <w:spacing w:after="0" w:line="240" w:lineRule="auto"/>
              <w:rPr>
                <w:rFonts w:ascii="Arial" w:hAnsi="Arial" w:cs="Arial"/>
              </w:rPr>
            </w:pPr>
          </w:p>
          <w:p w14:paraId="46AED3F2" w14:textId="77777777" w:rsidR="00AE6D2D" w:rsidRPr="00AE6D2D" w:rsidRDefault="00AE6D2D" w:rsidP="00AE6D2D">
            <w:pPr>
              <w:spacing w:after="0" w:line="240" w:lineRule="auto"/>
              <w:jc w:val="center"/>
              <w:rPr>
                <w:rFonts w:ascii="Arial" w:hAnsi="Arial" w:cs="Arial"/>
              </w:rPr>
            </w:pPr>
            <w:r w:rsidRPr="00AE6D2D">
              <w:rPr>
                <w:rFonts w:ascii="Arial" w:hAnsi="Arial" w:cs="Arial"/>
              </w:rPr>
              <w:t>Način praćenja</w:t>
            </w:r>
          </w:p>
          <w:p w14:paraId="3C05D0F8" w14:textId="77777777" w:rsidR="00AE6D2D" w:rsidRPr="00AE6D2D" w:rsidRDefault="00AE6D2D" w:rsidP="00AE6D2D">
            <w:pPr>
              <w:spacing w:after="0" w:line="240" w:lineRule="auto"/>
              <w:jc w:val="center"/>
              <w:rPr>
                <w:rFonts w:ascii="Arial" w:hAnsi="Arial" w:cs="Arial"/>
              </w:rPr>
            </w:pPr>
            <w:r w:rsidRPr="00AE6D2D">
              <w:rPr>
                <w:rFonts w:ascii="Arial" w:hAnsi="Arial" w:cs="Arial"/>
              </w:rPr>
              <w:t>aktivnosti / programa / projekta</w:t>
            </w:r>
          </w:p>
          <w:p w14:paraId="462E7CB4" w14:textId="77777777" w:rsidR="00AE6D2D" w:rsidRPr="00AE6D2D" w:rsidRDefault="00AE6D2D" w:rsidP="00AE6D2D">
            <w:pPr>
              <w:spacing w:after="0" w:line="240" w:lineRule="auto"/>
              <w:rPr>
                <w:rFonts w:ascii="Arial" w:hAnsi="Arial" w:cs="Arial"/>
              </w:rPr>
            </w:pPr>
          </w:p>
        </w:tc>
        <w:tc>
          <w:tcPr>
            <w:tcW w:w="4343" w:type="pct"/>
            <w:tcBorders>
              <w:top w:val="single" w:sz="4" w:space="0" w:color="auto"/>
              <w:left w:val="single" w:sz="4" w:space="0" w:color="auto"/>
              <w:bottom w:val="single" w:sz="4" w:space="0" w:color="auto"/>
              <w:right w:val="single" w:sz="4" w:space="0" w:color="auto"/>
            </w:tcBorders>
          </w:tcPr>
          <w:p w14:paraId="1DE746E9" w14:textId="77777777" w:rsidR="007544ED" w:rsidRDefault="007544ED" w:rsidP="00AE6D2D">
            <w:pPr>
              <w:spacing w:after="160" w:line="240" w:lineRule="auto"/>
              <w:jc w:val="both"/>
              <w:rPr>
                <w:rFonts w:ascii="Arial" w:hAnsi="Arial" w:cs="Arial"/>
              </w:rPr>
            </w:pPr>
          </w:p>
          <w:p w14:paraId="0072F197" w14:textId="1FEB389B" w:rsidR="00AE6D2D" w:rsidRPr="00AE6D2D" w:rsidRDefault="00AE6D2D" w:rsidP="00AE6D2D">
            <w:pPr>
              <w:spacing w:after="160" w:line="240" w:lineRule="auto"/>
              <w:jc w:val="both"/>
              <w:rPr>
                <w:rFonts w:ascii="Arial" w:hAnsi="Arial" w:cs="Arial"/>
              </w:rPr>
            </w:pPr>
            <w:r w:rsidRPr="00AE6D2D">
              <w:rPr>
                <w:rFonts w:ascii="Arial" w:hAnsi="Arial" w:cs="Arial"/>
              </w:rPr>
              <w:t>Redovito tijekom školske godine.</w:t>
            </w:r>
          </w:p>
          <w:p w14:paraId="54AAEC6B" w14:textId="77777777" w:rsidR="00AE6D2D" w:rsidRPr="00AE6D2D" w:rsidRDefault="00AE6D2D" w:rsidP="00AE6D2D">
            <w:pPr>
              <w:spacing w:after="0" w:line="240" w:lineRule="auto"/>
              <w:rPr>
                <w:rFonts w:ascii="Arial" w:hAnsi="Arial" w:cs="Arial"/>
              </w:rPr>
            </w:pPr>
            <w:r w:rsidRPr="00AE6D2D">
              <w:rPr>
                <w:rFonts w:ascii="Arial" w:hAnsi="Arial" w:cs="Arial"/>
              </w:rPr>
              <w:t>Na kraju godine izvješće o postignutim rezultatima u svrhu pohvale i nagrađivanja učenika.</w:t>
            </w:r>
          </w:p>
        </w:tc>
      </w:tr>
    </w:tbl>
    <w:p w14:paraId="58A35D58" w14:textId="77777777" w:rsidR="0024751D" w:rsidRDefault="0024751D" w:rsidP="00C008B2">
      <w:pPr>
        <w:rPr>
          <w:rFonts w:ascii="Arial" w:hAnsi="Arial" w:cs="Arial"/>
        </w:rPr>
      </w:pPr>
    </w:p>
    <w:p w14:paraId="0E40EE3C" w14:textId="77777777" w:rsidR="00200B34" w:rsidRDefault="00200B34" w:rsidP="00C008B2">
      <w:pPr>
        <w:rPr>
          <w:rFonts w:ascii="Arial" w:hAnsi="Arial" w:cs="Arial"/>
        </w:rPr>
      </w:pPr>
    </w:p>
    <w:p w14:paraId="11F874A9" w14:textId="453E0451" w:rsidR="37392A18" w:rsidRDefault="37392A18" w:rsidP="37392A18">
      <w:pPr>
        <w:rPr>
          <w:rFonts w:ascii="Arial" w:hAnsi="Arial" w:cs="Arial"/>
        </w:rPr>
      </w:pPr>
    </w:p>
    <w:p w14:paraId="1E4DA099" w14:textId="2B2BE183" w:rsidR="5E1FC74F" w:rsidRDefault="5E1FC74F" w:rsidP="5E1FC74F">
      <w:pPr>
        <w:rPr>
          <w:rFonts w:ascii="Arial" w:hAnsi="Arial" w:cs="Arial"/>
        </w:rPr>
      </w:pPr>
    </w:p>
    <w:p w14:paraId="574CB95C" w14:textId="3AAF01C8" w:rsidR="3C343168" w:rsidRDefault="3C343168" w:rsidP="3C343168">
      <w:pPr>
        <w:rPr>
          <w:rFonts w:ascii="Arial" w:hAnsi="Arial" w:cs="Arial"/>
        </w:rPr>
      </w:pPr>
    </w:p>
    <w:p w14:paraId="77FCBC26" w14:textId="77777777" w:rsidR="00911D1E" w:rsidRDefault="00911D1E" w:rsidP="3C343168">
      <w:pPr>
        <w:rPr>
          <w:rFonts w:ascii="Arial" w:hAnsi="Arial" w:cs="Arial"/>
        </w:rPr>
      </w:pPr>
    </w:p>
    <w:p w14:paraId="46A20E82" w14:textId="77777777" w:rsidR="00911D1E" w:rsidRDefault="00911D1E" w:rsidP="3C343168">
      <w:pPr>
        <w:rPr>
          <w:rFonts w:ascii="Arial" w:hAnsi="Arial" w:cs="Arial"/>
        </w:rPr>
      </w:pPr>
    </w:p>
    <w:p w14:paraId="4BD475CF" w14:textId="77777777" w:rsidR="00911D1E" w:rsidRDefault="00911D1E" w:rsidP="3C343168">
      <w:pPr>
        <w:rPr>
          <w:rFonts w:ascii="Arial" w:hAnsi="Arial" w:cs="Arial"/>
        </w:rPr>
      </w:pPr>
    </w:p>
    <w:p w14:paraId="3A0F4A27" w14:textId="77777777" w:rsidR="00C36E60" w:rsidRDefault="00C36E60" w:rsidP="3C343168">
      <w:pPr>
        <w:rPr>
          <w:rFonts w:ascii="Arial" w:hAnsi="Arial" w:cs="Arial"/>
        </w:rPr>
      </w:pPr>
    </w:p>
    <w:tbl>
      <w:tblPr>
        <w:tblW w:w="0" w:type="auto"/>
        <w:tblInd w:w="-5" w:type="dxa"/>
        <w:tblLook w:val="0000" w:firstRow="0" w:lastRow="0" w:firstColumn="0" w:lastColumn="0" w:noHBand="0" w:noVBand="0"/>
      </w:tblPr>
      <w:tblGrid>
        <w:gridCol w:w="1378"/>
        <w:gridCol w:w="7971"/>
      </w:tblGrid>
      <w:tr w:rsidR="7F247C49" w14:paraId="4EF44418" w14:textId="77777777" w:rsidTr="7F247C49">
        <w:trPr>
          <w:trHeight w:val="300"/>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93AD747" w14:textId="77777777" w:rsidR="7F247C49" w:rsidRDefault="7F247C49" w:rsidP="7F247C49">
            <w:pPr>
              <w:spacing w:after="0" w:line="240" w:lineRule="auto"/>
              <w:jc w:val="center"/>
              <w:rPr>
                <w:lang w:eastAsia="zh-CN"/>
              </w:rPr>
            </w:pPr>
            <w:r w:rsidRPr="7F247C49">
              <w:rPr>
                <w:rFonts w:ascii="Arial" w:hAnsi="Arial" w:cs="Arial"/>
                <w:lang w:eastAsia="zh-CN"/>
              </w:rPr>
              <w:lastRenderedPageBreak/>
              <w:t>Aktivnost / Program / Projekt</w:t>
            </w: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AA212" w14:textId="77777777" w:rsidR="7F247C49" w:rsidRDefault="7F247C49" w:rsidP="7F247C49">
            <w:pPr>
              <w:spacing w:after="0" w:line="240" w:lineRule="auto"/>
              <w:rPr>
                <w:rFonts w:ascii="Arial" w:hAnsi="Arial" w:cs="Arial"/>
                <w:lang w:eastAsia="zh-CN"/>
              </w:rPr>
            </w:pPr>
          </w:p>
          <w:p w14:paraId="08779490" w14:textId="1B03AE6B" w:rsidR="7F247C49" w:rsidRDefault="7F247C49" w:rsidP="7F247C49">
            <w:pPr>
              <w:spacing w:after="0" w:line="240" w:lineRule="auto"/>
              <w:rPr>
                <w:rFonts w:ascii="Arial" w:hAnsi="Arial" w:cs="Arial"/>
                <w:b/>
                <w:bCs/>
                <w:lang w:eastAsia="zh-CN"/>
              </w:rPr>
            </w:pPr>
            <w:r w:rsidRPr="7F247C49">
              <w:rPr>
                <w:rFonts w:ascii="Arial" w:hAnsi="Arial" w:cs="Arial"/>
                <w:b/>
                <w:bCs/>
                <w:lang w:eastAsia="zh-CN"/>
              </w:rPr>
              <w:t>Dodatni rad - Ma</w:t>
            </w:r>
            <w:r w:rsidR="3E753F6E" w:rsidRPr="7F247C49">
              <w:rPr>
                <w:rFonts w:ascii="Arial" w:hAnsi="Arial" w:cs="Arial"/>
                <w:b/>
                <w:bCs/>
                <w:lang w:eastAsia="zh-CN"/>
              </w:rPr>
              <w:t>đarski jezik (2.-8.razred)</w:t>
            </w:r>
          </w:p>
        </w:tc>
      </w:tr>
      <w:tr w:rsidR="7F247C49" w14:paraId="2BBECDFE" w14:textId="77777777" w:rsidTr="7F247C49">
        <w:trPr>
          <w:trHeight w:val="300"/>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29D388F6" w14:textId="77777777" w:rsidR="7F247C49" w:rsidRDefault="7F247C49" w:rsidP="7F247C49">
            <w:pPr>
              <w:spacing w:after="0" w:line="240" w:lineRule="auto"/>
              <w:jc w:val="center"/>
              <w:rPr>
                <w:rFonts w:ascii="Arial" w:hAnsi="Arial" w:cs="Arial"/>
                <w:lang w:eastAsia="zh-CN"/>
              </w:rPr>
            </w:pPr>
          </w:p>
          <w:p w14:paraId="3E80427E" w14:textId="77777777" w:rsidR="7F247C49" w:rsidRDefault="7F247C49" w:rsidP="7F247C49">
            <w:pPr>
              <w:spacing w:after="0" w:line="240" w:lineRule="auto"/>
              <w:rPr>
                <w:rFonts w:ascii="Arial" w:hAnsi="Arial" w:cs="Arial"/>
                <w:lang w:eastAsia="zh-CN"/>
              </w:rPr>
            </w:pPr>
          </w:p>
          <w:p w14:paraId="043CF414" w14:textId="77777777" w:rsidR="7F247C49" w:rsidRDefault="7F247C49" w:rsidP="7F247C49">
            <w:pPr>
              <w:spacing w:after="0" w:line="240" w:lineRule="auto"/>
              <w:rPr>
                <w:rFonts w:ascii="Arial" w:hAnsi="Arial" w:cs="Arial"/>
                <w:lang w:eastAsia="zh-CN"/>
              </w:rPr>
            </w:pPr>
          </w:p>
          <w:p w14:paraId="087E459D" w14:textId="77777777" w:rsidR="7F247C49" w:rsidRDefault="7F247C49" w:rsidP="7F247C49">
            <w:pPr>
              <w:spacing w:after="0" w:line="240" w:lineRule="auto"/>
              <w:jc w:val="center"/>
              <w:rPr>
                <w:lang w:eastAsia="zh-CN"/>
              </w:rPr>
            </w:pPr>
            <w:r w:rsidRPr="7F247C49">
              <w:rPr>
                <w:rFonts w:ascii="Arial" w:hAnsi="Arial" w:cs="Arial"/>
                <w:lang w:eastAsia="zh-CN"/>
              </w:rPr>
              <w:t>Ciljevi</w:t>
            </w:r>
          </w:p>
          <w:p w14:paraId="50B70763" w14:textId="77777777" w:rsidR="7F247C49" w:rsidRDefault="7F247C49" w:rsidP="7F247C49">
            <w:pPr>
              <w:spacing w:after="0" w:line="240" w:lineRule="auto"/>
              <w:jc w:val="center"/>
              <w:rPr>
                <w:rFonts w:ascii="Arial" w:hAnsi="Arial" w:cs="Arial"/>
                <w:lang w:eastAsia="zh-CN"/>
              </w:rPr>
            </w:pPr>
          </w:p>
          <w:p w14:paraId="3CD08D66" w14:textId="77777777" w:rsidR="7F247C49" w:rsidRDefault="7F247C49" w:rsidP="7F247C49">
            <w:pPr>
              <w:spacing w:after="0" w:line="240" w:lineRule="auto"/>
              <w:jc w:val="center"/>
              <w:rPr>
                <w:rFonts w:ascii="Arial" w:hAnsi="Arial" w:cs="Arial"/>
                <w:lang w:eastAsia="zh-CN"/>
              </w:rPr>
            </w:pPr>
          </w:p>
          <w:p w14:paraId="5598AC76" w14:textId="77777777" w:rsidR="7F247C49" w:rsidRDefault="7F247C49" w:rsidP="7F247C49">
            <w:pPr>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64735" w14:textId="77777777" w:rsidR="7F247C49" w:rsidRDefault="7F247C49" w:rsidP="7F247C49">
            <w:pPr>
              <w:spacing w:after="0" w:line="240" w:lineRule="auto"/>
              <w:rPr>
                <w:rFonts w:ascii="Arial" w:hAnsi="Arial" w:cs="Arial"/>
                <w:lang w:eastAsia="zh-CN"/>
              </w:rPr>
            </w:pPr>
          </w:p>
          <w:p w14:paraId="05652B9B" w14:textId="77777777" w:rsidR="7F247C49" w:rsidRDefault="7F247C49" w:rsidP="7F247C49">
            <w:pPr>
              <w:spacing w:after="0" w:line="240" w:lineRule="auto"/>
              <w:rPr>
                <w:lang w:eastAsia="zh-CN"/>
              </w:rPr>
            </w:pPr>
            <w:r w:rsidRPr="7F247C49">
              <w:rPr>
                <w:rFonts w:ascii="Arial" w:hAnsi="Arial" w:cs="Arial"/>
                <w:lang w:eastAsia="zh-CN"/>
              </w:rPr>
              <w:t>1) identifikacija darovitih i talentiranih učenika;</w:t>
            </w:r>
            <w:r w:rsidRPr="7F247C49">
              <w:rPr>
                <w:lang w:eastAsia="zh-CN"/>
              </w:rPr>
              <w:t xml:space="preserve"> </w:t>
            </w:r>
          </w:p>
          <w:p w14:paraId="69283C58" w14:textId="77777777" w:rsidR="7F247C49" w:rsidRDefault="7F247C49" w:rsidP="7F247C49">
            <w:pPr>
              <w:spacing w:after="0" w:line="240" w:lineRule="auto"/>
              <w:rPr>
                <w:lang w:eastAsia="zh-CN"/>
              </w:rPr>
            </w:pPr>
            <w:r w:rsidRPr="7F247C49">
              <w:rPr>
                <w:rFonts w:ascii="Arial" w:hAnsi="Arial" w:cs="Arial"/>
                <w:lang w:eastAsia="zh-CN"/>
              </w:rPr>
              <w:t>2) razvoj vještina i sposobnosti logičkog mišljenja i zaključivanja;</w:t>
            </w:r>
            <w:r w:rsidRPr="7F247C49">
              <w:rPr>
                <w:lang w:eastAsia="zh-CN"/>
              </w:rPr>
              <w:t xml:space="preserve"> </w:t>
            </w:r>
          </w:p>
          <w:p w14:paraId="708D2DBC" w14:textId="21A92FB2" w:rsidR="7F247C49" w:rsidRDefault="7F247C49" w:rsidP="7F247C49">
            <w:pPr>
              <w:spacing w:after="0" w:line="240" w:lineRule="auto"/>
              <w:rPr>
                <w:lang w:eastAsia="zh-CN"/>
              </w:rPr>
            </w:pPr>
            <w:r w:rsidRPr="7F247C49">
              <w:rPr>
                <w:rFonts w:ascii="Arial" w:hAnsi="Arial" w:cs="Arial"/>
                <w:lang w:eastAsia="zh-CN"/>
              </w:rPr>
              <w:t xml:space="preserve">3) razvoj samopouzdanja u osobni </w:t>
            </w:r>
            <w:r w:rsidR="3D11EFBC" w:rsidRPr="7F247C49">
              <w:rPr>
                <w:rFonts w:ascii="Arial" w:hAnsi="Arial" w:cs="Arial"/>
                <w:lang w:eastAsia="zh-CN"/>
              </w:rPr>
              <w:t>jezični</w:t>
            </w:r>
            <w:r w:rsidRPr="7F247C49">
              <w:rPr>
                <w:rFonts w:ascii="Arial" w:hAnsi="Arial" w:cs="Arial"/>
                <w:lang w:eastAsia="zh-CN"/>
              </w:rPr>
              <w:t xml:space="preserve"> potencijal;</w:t>
            </w:r>
            <w:r w:rsidRPr="7F247C49">
              <w:rPr>
                <w:lang w:eastAsia="zh-CN"/>
              </w:rPr>
              <w:t xml:space="preserve"> </w:t>
            </w:r>
          </w:p>
          <w:p w14:paraId="4971E5B8" w14:textId="341CA90E" w:rsidR="53C2BE3A" w:rsidRDefault="53C2BE3A" w:rsidP="7F247C49">
            <w:pPr>
              <w:spacing w:after="0" w:line="240" w:lineRule="auto"/>
              <w:rPr>
                <w:lang w:eastAsia="zh-CN"/>
              </w:rPr>
            </w:pPr>
            <w:r w:rsidRPr="7F247C49">
              <w:rPr>
                <w:lang w:eastAsia="zh-CN"/>
              </w:rPr>
              <w:t>4) vježbanje vokabulara za natjecanje u Lijepom čitanju</w:t>
            </w:r>
          </w:p>
          <w:p w14:paraId="01D0D3F0" w14:textId="6546E6C2" w:rsidR="7F247C49" w:rsidRDefault="7F247C49" w:rsidP="7F247C49">
            <w:pPr>
              <w:spacing w:after="0" w:line="240" w:lineRule="auto"/>
              <w:rPr>
                <w:rFonts w:ascii="Arial" w:hAnsi="Arial" w:cs="Arial"/>
                <w:lang w:eastAsia="zh-CN"/>
              </w:rPr>
            </w:pPr>
          </w:p>
        </w:tc>
      </w:tr>
      <w:tr w:rsidR="7F247C49" w14:paraId="57E69ED5" w14:textId="77777777" w:rsidTr="7F247C49">
        <w:trPr>
          <w:trHeight w:val="300"/>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46F02B7" w14:textId="77777777" w:rsidR="7F247C49" w:rsidRDefault="7F247C49" w:rsidP="7F247C49">
            <w:pPr>
              <w:spacing w:after="0" w:line="240" w:lineRule="auto"/>
              <w:rPr>
                <w:rFonts w:ascii="Arial" w:hAnsi="Arial" w:cs="Arial"/>
                <w:lang w:eastAsia="zh-CN"/>
              </w:rPr>
            </w:pPr>
          </w:p>
          <w:p w14:paraId="4456C946" w14:textId="77777777" w:rsidR="7F247C49" w:rsidRDefault="7F247C49" w:rsidP="7F247C49">
            <w:pPr>
              <w:spacing w:after="0" w:line="240" w:lineRule="auto"/>
              <w:rPr>
                <w:rFonts w:ascii="Arial" w:hAnsi="Arial" w:cs="Arial"/>
                <w:lang w:eastAsia="zh-CN"/>
              </w:rPr>
            </w:pPr>
          </w:p>
          <w:p w14:paraId="124B06E3" w14:textId="77777777" w:rsidR="7F247C49" w:rsidRDefault="7F247C49" w:rsidP="7F247C49">
            <w:pPr>
              <w:spacing w:after="0" w:line="240" w:lineRule="auto"/>
              <w:jc w:val="center"/>
              <w:rPr>
                <w:lang w:eastAsia="zh-CN"/>
              </w:rPr>
            </w:pPr>
            <w:r w:rsidRPr="7F247C49">
              <w:rPr>
                <w:rFonts w:ascii="Arial" w:hAnsi="Arial" w:cs="Arial"/>
                <w:lang w:eastAsia="zh-CN"/>
              </w:rPr>
              <w:t>Namjena</w:t>
            </w:r>
          </w:p>
          <w:p w14:paraId="492F0BFC" w14:textId="77777777" w:rsidR="7F247C49" w:rsidRDefault="7F247C49" w:rsidP="7F247C49">
            <w:pPr>
              <w:spacing w:after="0" w:line="240" w:lineRule="auto"/>
              <w:jc w:val="center"/>
              <w:rPr>
                <w:rFonts w:ascii="Arial" w:hAnsi="Arial" w:cs="Arial"/>
                <w:lang w:eastAsia="zh-CN"/>
              </w:rPr>
            </w:pPr>
          </w:p>
          <w:p w14:paraId="0E5C5D42" w14:textId="77777777" w:rsidR="7F247C49" w:rsidRDefault="7F247C49" w:rsidP="7F247C49">
            <w:pPr>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7B9FA" w14:textId="77777777" w:rsidR="7F247C49" w:rsidRDefault="7F247C49" w:rsidP="7F247C49">
            <w:pPr>
              <w:spacing w:after="0" w:line="240" w:lineRule="auto"/>
              <w:rPr>
                <w:rFonts w:ascii="Arial" w:hAnsi="Arial" w:cs="Arial"/>
                <w:lang w:eastAsia="zh-CN"/>
              </w:rPr>
            </w:pPr>
          </w:p>
          <w:p w14:paraId="54A08347" w14:textId="6E0BD518" w:rsidR="7F247C49" w:rsidRDefault="7F247C49" w:rsidP="7F247C49">
            <w:pPr>
              <w:spacing w:after="0" w:line="240" w:lineRule="auto"/>
              <w:rPr>
                <w:lang w:eastAsia="zh-CN"/>
              </w:rPr>
            </w:pPr>
            <w:r w:rsidRPr="7F247C49">
              <w:rPr>
                <w:rFonts w:ascii="Arial" w:hAnsi="Arial" w:cs="Arial"/>
                <w:lang w:eastAsia="zh-CN"/>
              </w:rPr>
              <w:t>dodatno proširiti novim znanjima predviđene nastavne sadržaje;</w:t>
            </w:r>
            <w:r w:rsidRPr="7F247C49">
              <w:rPr>
                <w:lang w:eastAsia="zh-CN"/>
              </w:rPr>
              <w:t xml:space="preserve"> </w:t>
            </w:r>
            <w:r w:rsidRPr="7F247C49">
              <w:rPr>
                <w:rFonts w:ascii="Arial" w:hAnsi="Arial" w:cs="Arial"/>
                <w:lang w:eastAsia="zh-CN"/>
              </w:rPr>
              <w:t>razvijanje suradničkog načina rada među učenicima i poticanje osobnog razvoja svakog učenika</w:t>
            </w:r>
          </w:p>
        </w:tc>
      </w:tr>
      <w:tr w:rsidR="7F247C49" w14:paraId="48FD8554" w14:textId="77777777" w:rsidTr="7F247C49">
        <w:trPr>
          <w:trHeight w:val="300"/>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94FFA21" w14:textId="77777777" w:rsidR="7F247C49" w:rsidRDefault="7F247C49" w:rsidP="7F247C49">
            <w:pPr>
              <w:spacing w:after="0" w:line="240" w:lineRule="auto"/>
              <w:rPr>
                <w:rFonts w:ascii="Arial" w:hAnsi="Arial" w:cs="Arial"/>
                <w:lang w:eastAsia="zh-CN"/>
              </w:rPr>
            </w:pPr>
          </w:p>
          <w:p w14:paraId="7254650D" w14:textId="77777777" w:rsidR="7F247C49" w:rsidRDefault="7F247C49" w:rsidP="7F247C49">
            <w:pPr>
              <w:spacing w:after="0" w:line="240" w:lineRule="auto"/>
              <w:jc w:val="center"/>
              <w:rPr>
                <w:lang w:eastAsia="zh-CN"/>
              </w:rPr>
            </w:pPr>
            <w:r w:rsidRPr="7F247C49">
              <w:rPr>
                <w:rFonts w:ascii="Arial" w:hAnsi="Arial" w:cs="Arial"/>
                <w:lang w:eastAsia="zh-CN"/>
              </w:rPr>
              <w:t>Nositelj(i)</w:t>
            </w:r>
          </w:p>
          <w:p w14:paraId="57DA489A" w14:textId="77777777" w:rsidR="7F247C49" w:rsidRDefault="7F247C49" w:rsidP="7F247C49">
            <w:pPr>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DC77C" w14:textId="77777777" w:rsidR="7F247C49" w:rsidRDefault="7F247C49" w:rsidP="7F247C49">
            <w:pPr>
              <w:spacing w:after="0" w:line="240" w:lineRule="auto"/>
              <w:rPr>
                <w:rFonts w:ascii="Arial" w:hAnsi="Arial" w:cs="Arial"/>
                <w:lang w:eastAsia="zh-CN"/>
              </w:rPr>
            </w:pPr>
          </w:p>
          <w:p w14:paraId="4673CED2" w14:textId="78C5D824" w:rsidR="7F247C49" w:rsidRDefault="7F247C49" w:rsidP="7F247C49">
            <w:pPr>
              <w:spacing w:after="0" w:line="240" w:lineRule="auto"/>
              <w:rPr>
                <w:lang w:eastAsia="zh-CN"/>
              </w:rPr>
            </w:pPr>
            <w:r w:rsidRPr="7F247C49">
              <w:rPr>
                <w:rFonts w:ascii="Arial" w:hAnsi="Arial" w:cs="Arial"/>
                <w:lang w:eastAsia="zh-CN"/>
              </w:rPr>
              <w:t xml:space="preserve">učiteljica </w:t>
            </w:r>
            <w:r w:rsidR="14B91EEF" w:rsidRPr="7F247C49">
              <w:rPr>
                <w:rFonts w:ascii="Arial" w:hAnsi="Arial" w:cs="Arial"/>
                <w:lang w:eastAsia="zh-CN"/>
              </w:rPr>
              <w:t xml:space="preserve"> mađarskog jezika Dolores Šolaja</w:t>
            </w:r>
          </w:p>
          <w:p w14:paraId="08E45AA9" w14:textId="77777777" w:rsidR="7F247C49" w:rsidRDefault="7F247C49" w:rsidP="7F247C49">
            <w:pPr>
              <w:spacing w:after="0" w:line="240" w:lineRule="auto"/>
              <w:rPr>
                <w:rFonts w:ascii="Arial" w:hAnsi="Arial" w:cs="Arial"/>
                <w:lang w:eastAsia="zh-CN"/>
              </w:rPr>
            </w:pPr>
          </w:p>
        </w:tc>
      </w:tr>
      <w:tr w:rsidR="7F247C49" w14:paraId="0E0DEDFC" w14:textId="77777777" w:rsidTr="7F247C49">
        <w:trPr>
          <w:trHeight w:val="300"/>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D106F44" w14:textId="77777777" w:rsidR="7F247C49" w:rsidRDefault="7F247C49" w:rsidP="7F247C49">
            <w:pPr>
              <w:spacing w:after="0" w:line="240" w:lineRule="auto"/>
              <w:rPr>
                <w:rFonts w:ascii="Arial" w:hAnsi="Arial" w:cs="Arial"/>
                <w:lang w:eastAsia="zh-CN"/>
              </w:rPr>
            </w:pPr>
          </w:p>
          <w:p w14:paraId="6FAF10C3" w14:textId="77777777" w:rsidR="7F247C49" w:rsidRDefault="7F247C49" w:rsidP="7F247C49">
            <w:pPr>
              <w:spacing w:after="0" w:line="240" w:lineRule="auto"/>
              <w:jc w:val="center"/>
              <w:rPr>
                <w:lang w:eastAsia="zh-CN"/>
              </w:rPr>
            </w:pPr>
            <w:r w:rsidRPr="7F247C49">
              <w:rPr>
                <w:rFonts w:ascii="Arial" w:hAnsi="Arial" w:cs="Arial"/>
                <w:lang w:eastAsia="zh-CN"/>
              </w:rPr>
              <w:t>Način realizacije</w:t>
            </w:r>
          </w:p>
          <w:p w14:paraId="4F2FAD7F" w14:textId="77777777" w:rsidR="7F247C49" w:rsidRDefault="7F247C49" w:rsidP="7F247C49">
            <w:pPr>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9848E" w14:textId="77777777" w:rsidR="7F247C49" w:rsidRDefault="7F247C49" w:rsidP="7F247C49">
            <w:pPr>
              <w:spacing w:after="0" w:line="240" w:lineRule="auto"/>
              <w:rPr>
                <w:rFonts w:ascii="Arial" w:hAnsi="Arial" w:cs="Arial"/>
                <w:lang w:eastAsia="zh-CN"/>
              </w:rPr>
            </w:pPr>
          </w:p>
          <w:p w14:paraId="061DF77E" w14:textId="47B39037" w:rsidR="7F247C49" w:rsidRDefault="7F247C49" w:rsidP="7F247C49">
            <w:pPr>
              <w:spacing w:after="0" w:line="240" w:lineRule="auto"/>
              <w:rPr>
                <w:lang w:eastAsia="zh-CN"/>
              </w:rPr>
            </w:pPr>
            <w:r w:rsidRPr="7F247C49">
              <w:rPr>
                <w:rFonts w:ascii="Arial" w:hAnsi="Arial" w:cs="Arial"/>
                <w:lang w:eastAsia="zh-CN"/>
              </w:rPr>
              <w:t>na satovima dodatne nastave ma</w:t>
            </w:r>
            <w:r w:rsidR="4D466C86" w:rsidRPr="7F247C49">
              <w:rPr>
                <w:rFonts w:ascii="Arial" w:hAnsi="Arial" w:cs="Arial"/>
                <w:lang w:eastAsia="zh-CN"/>
              </w:rPr>
              <w:t>đarskog jezika</w:t>
            </w:r>
            <w:r w:rsidRPr="7F247C49">
              <w:rPr>
                <w:rFonts w:ascii="Arial" w:hAnsi="Arial" w:cs="Arial"/>
                <w:lang w:eastAsia="zh-CN"/>
              </w:rPr>
              <w:t xml:space="preserve"> kroz individualni, grupni i timski rad</w:t>
            </w:r>
          </w:p>
        </w:tc>
      </w:tr>
      <w:tr w:rsidR="7F247C49" w14:paraId="05C0DB16" w14:textId="77777777" w:rsidTr="7F247C49">
        <w:trPr>
          <w:trHeight w:val="300"/>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F201D14" w14:textId="77777777" w:rsidR="7F247C49" w:rsidRDefault="7F247C49" w:rsidP="7F247C49">
            <w:pPr>
              <w:spacing w:after="0" w:line="240" w:lineRule="auto"/>
              <w:rPr>
                <w:rFonts w:ascii="Arial" w:hAnsi="Arial" w:cs="Arial"/>
                <w:lang w:eastAsia="zh-CN"/>
              </w:rPr>
            </w:pPr>
          </w:p>
          <w:p w14:paraId="11F19F88" w14:textId="77777777" w:rsidR="7F247C49" w:rsidRDefault="7F247C49" w:rsidP="7F247C49">
            <w:pPr>
              <w:spacing w:after="0" w:line="240" w:lineRule="auto"/>
              <w:jc w:val="center"/>
              <w:rPr>
                <w:lang w:eastAsia="zh-CN"/>
              </w:rPr>
            </w:pPr>
            <w:proofErr w:type="spellStart"/>
            <w:r w:rsidRPr="7F247C49">
              <w:rPr>
                <w:rFonts w:ascii="Arial" w:hAnsi="Arial" w:cs="Arial"/>
                <w:lang w:eastAsia="zh-CN"/>
              </w:rPr>
              <w:t>Vremenik</w:t>
            </w:r>
            <w:proofErr w:type="spellEnd"/>
          </w:p>
          <w:p w14:paraId="01A8EF81" w14:textId="77777777" w:rsidR="7F247C49" w:rsidRDefault="7F247C49" w:rsidP="7F247C49">
            <w:pPr>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7BC31" w14:textId="77777777" w:rsidR="7F247C49" w:rsidRDefault="7F247C49" w:rsidP="7F247C49">
            <w:pPr>
              <w:spacing w:after="0" w:line="240" w:lineRule="auto"/>
              <w:rPr>
                <w:rFonts w:ascii="Arial" w:hAnsi="Arial" w:cs="Arial"/>
                <w:lang w:eastAsia="zh-CN"/>
              </w:rPr>
            </w:pPr>
          </w:p>
          <w:p w14:paraId="3C02E23F" w14:textId="77777777" w:rsidR="7F247C49" w:rsidRDefault="7F247C49" w:rsidP="7F247C49">
            <w:pPr>
              <w:spacing w:after="0" w:line="240" w:lineRule="auto"/>
              <w:rPr>
                <w:lang w:eastAsia="zh-CN"/>
              </w:rPr>
            </w:pPr>
            <w:r w:rsidRPr="7F247C49">
              <w:rPr>
                <w:rFonts w:ascii="Arial" w:hAnsi="Arial" w:cs="Arial"/>
                <w:lang w:eastAsia="zh-CN"/>
              </w:rPr>
              <w:t>tijekom nastavne godine 1 sat tjedno, 35 sati godišnje</w:t>
            </w:r>
          </w:p>
        </w:tc>
      </w:tr>
      <w:tr w:rsidR="7F247C49" w14:paraId="7ADA4275" w14:textId="77777777" w:rsidTr="7F247C49">
        <w:trPr>
          <w:trHeight w:val="300"/>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1F28251" w14:textId="77777777" w:rsidR="7F247C49" w:rsidRDefault="7F247C49" w:rsidP="7F247C49">
            <w:pPr>
              <w:spacing w:after="0" w:line="240" w:lineRule="auto"/>
              <w:rPr>
                <w:rFonts w:ascii="Arial" w:hAnsi="Arial" w:cs="Arial"/>
                <w:lang w:eastAsia="zh-CN"/>
              </w:rPr>
            </w:pPr>
          </w:p>
          <w:p w14:paraId="5C0F6A2B" w14:textId="77777777" w:rsidR="7F247C49" w:rsidRDefault="7F247C49" w:rsidP="7F247C49">
            <w:pPr>
              <w:spacing w:after="0" w:line="240" w:lineRule="auto"/>
              <w:jc w:val="center"/>
              <w:rPr>
                <w:lang w:eastAsia="zh-CN"/>
              </w:rPr>
            </w:pPr>
            <w:r w:rsidRPr="7F247C49">
              <w:rPr>
                <w:rFonts w:ascii="Arial" w:hAnsi="Arial" w:cs="Arial"/>
                <w:lang w:eastAsia="zh-CN"/>
              </w:rPr>
              <w:t>Okvirni troškovnik</w:t>
            </w:r>
          </w:p>
          <w:p w14:paraId="27446F21" w14:textId="77777777" w:rsidR="7F247C49" w:rsidRDefault="7F247C49" w:rsidP="7F247C49">
            <w:pPr>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DF7BD" w14:textId="77777777" w:rsidR="7F247C49" w:rsidRDefault="7F247C49" w:rsidP="7F247C49">
            <w:pPr>
              <w:spacing w:after="0" w:line="240" w:lineRule="auto"/>
              <w:rPr>
                <w:rFonts w:ascii="Arial" w:hAnsi="Arial" w:cs="Arial"/>
                <w:lang w:eastAsia="zh-CN"/>
              </w:rPr>
            </w:pPr>
          </w:p>
          <w:p w14:paraId="1FD3D1E1" w14:textId="77777777" w:rsidR="7F247C49" w:rsidRDefault="7F247C49" w:rsidP="7F247C49">
            <w:pPr>
              <w:spacing w:after="0" w:line="240" w:lineRule="auto"/>
              <w:rPr>
                <w:lang w:eastAsia="zh-CN"/>
              </w:rPr>
            </w:pPr>
            <w:r w:rsidRPr="7F247C49">
              <w:rPr>
                <w:rFonts w:ascii="Arial" w:hAnsi="Arial" w:cs="Arial"/>
                <w:lang w:eastAsia="zh-CN"/>
              </w:rPr>
              <w:t>troškovi papira i kopiranja</w:t>
            </w:r>
          </w:p>
        </w:tc>
      </w:tr>
      <w:tr w:rsidR="7F247C49" w14:paraId="616571C0" w14:textId="77777777" w:rsidTr="7F247C49">
        <w:trPr>
          <w:trHeight w:val="300"/>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826CD74" w14:textId="77777777" w:rsidR="7F247C49" w:rsidRDefault="7F247C49" w:rsidP="7F247C49">
            <w:pPr>
              <w:spacing w:after="0" w:line="240" w:lineRule="auto"/>
              <w:rPr>
                <w:rFonts w:ascii="Arial" w:hAnsi="Arial" w:cs="Arial"/>
                <w:lang w:eastAsia="zh-CN"/>
              </w:rPr>
            </w:pPr>
          </w:p>
          <w:p w14:paraId="17024FCB" w14:textId="77777777" w:rsidR="7F247C49" w:rsidRDefault="7F247C49" w:rsidP="7F247C49">
            <w:pPr>
              <w:spacing w:after="0" w:line="240" w:lineRule="auto"/>
              <w:jc w:val="center"/>
              <w:rPr>
                <w:lang w:eastAsia="zh-CN"/>
              </w:rPr>
            </w:pPr>
            <w:r w:rsidRPr="7F247C49">
              <w:rPr>
                <w:rFonts w:ascii="Arial" w:hAnsi="Arial" w:cs="Arial"/>
                <w:lang w:eastAsia="zh-CN"/>
              </w:rPr>
              <w:t>Način praćenja</w:t>
            </w:r>
          </w:p>
          <w:p w14:paraId="5272D0B6" w14:textId="77777777" w:rsidR="7F247C49" w:rsidRDefault="7F247C49" w:rsidP="7F247C49">
            <w:pPr>
              <w:spacing w:after="0" w:line="240" w:lineRule="auto"/>
              <w:jc w:val="center"/>
              <w:rPr>
                <w:lang w:eastAsia="zh-CN"/>
              </w:rPr>
            </w:pPr>
            <w:r w:rsidRPr="7F247C49">
              <w:rPr>
                <w:rFonts w:ascii="Arial" w:hAnsi="Arial" w:cs="Arial"/>
                <w:lang w:eastAsia="zh-CN"/>
              </w:rPr>
              <w:t>aktivnosti / programa / projekta</w:t>
            </w:r>
          </w:p>
          <w:p w14:paraId="0CA8F4F1" w14:textId="77777777" w:rsidR="7F247C49" w:rsidRDefault="7F247C49" w:rsidP="7F247C49">
            <w:pPr>
              <w:spacing w:after="0" w:line="240" w:lineRule="auto"/>
              <w:rPr>
                <w:rFonts w:ascii="Arial" w:hAnsi="Arial" w:cs="Arial"/>
                <w:lang w:eastAsia="zh-CN"/>
              </w:rPr>
            </w:pPr>
          </w:p>
        </w:tc>
        <w:tc>
          <w:tcPr>
            <w:tcW w:w="8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443DA" w14:textId="77777777" w:rsidR="7F247C49" w:rsidRDefault="7F247C49" w:rsidP="7F247C49">
            <w:pPr>
              <w:spacing w:after="0" w:line="240" w:lineRule="auto"/>
              <w:rPr>
                <w:rFonts w:ascii="Arial" w:hAnsi="Arial" w:cs="Arial"/>
                <w:lang w:eastAsia="zh-CN"/>
              </w:rPr>
            </w:pPr>
          </w:p>
          <w:p w14:paraId="210F83AE" w14:textId="77777777" w:rsidR="7F247C49" w:rsidRDefault="7F247C49" w:rsidP="7F247C49">
            <w:pPr>
              <w:spacing w:after="0" w:line="240" w:lineRule="auto"/>
              <w:rPr>
                <w:rFonts w:ascii="Arial" w:hAnsi="Arial" w:cs="Arial"/>
                <w:lang w:eastAsia="zh-CN"/>
              </w:rPr>
            </w:pPr>
          </w:p>
          <w:p w14:paraId="4CAA011A" w14:textId="77777777" w:rsidR="7F247C49" w:rsidRDefault="7F247C49" w:rsidP="7F247C49">
            <w:pPr>
              <w:spacing w:after="0" w:line="240" w:lineRule="auto"/>
              <w:rPr>
                <w:lang w:eastAsia="zh-CN"/>
              </w:rPr>
            </w:pPr>
            <w:r w:rsidRPr="7F247C49">
              <w:rPr>
                <w:rFonts w:ascii="Arial" w:hAnsi="Arial" w:cs="Arial"/>
                <w:lang w:eastAsia="zh-CN"/>
              </w:rPr>
              <w:t>uspješno rješavanje matematičkih problema i zadataka</w:t>
            </w:r>
          </w:p>
        </w:tc>
      </w:tr>
    </w:tbl>
    <w:p w14:paraId="6C003189" w14:textId="16A5115E" w:rsidR="00222235" w:rsidRDefault="00222235" w:rsidP="00C008B2">
      <w:pPr>
        <w:rPr>
          <w:rFonts w:ascii="Arial" w:hAnsi="Arial" w:cs="Arial"/>
        </w:rPr>
      </w:pPr>
    </w:p>
    <w:p w14:paraId="5E794862" w14:textId="77777777" w:rsidR="00222235" w:rsidRDefault="00222235" w:rsidP="00C008B2">
      <w:pPr>
        <w:rPr>
          <w:rFonts w:ascii="Arial" w:hAnsi="Arial" w:cs="Arial"/>
        </w:rPr>
      </w:pPr>
    </w:p>
    <w:p w14:paraId="6DDABBEE" w14:textId="77777777" w:rsidR="00222235" w:rsidRDefault="00222235" w:rsidP="00C008B2">
      <w:pPr>
        <w:rPr>
          <w:rFonts w:ascii="Arial" w:hAnsi="Arial" w:cs="Arial"/>
        </w:rPr>
      </w:pPr>
    </w:p>
    <w:p w14:paraId="7B687B9D" w14:textId="77777777" w:rsidR="00222235" w:rsidRDefault="00222235" w:rsidP="00C008B2">
      <w:pPr>
        <w:rPr>
          <w:rFonts w:ascii="Arial" w:hAnsi="Arial" w:cs="Arial"/>
        </w:rPr>
      </w:pPr>
    </w:p>
    <w:p w14:paraId="2FF79703" w14:textId="77777777" w:rsidR="00B679B9" w:rsidRDefault="00B679B9" w:rsidP="00C008B2">
      <w:pPr>
        <w:rPr>
          <w:rFonts w:ascii="Arial" w:hAnsi="Arial" w:cs="Arial"/>
        </w:rPr>
      </w:pPr>
    </w:p>
    <w:p w14:paraId="4F572BDF" w14:textId="77777777" w:rsidR="0006457C" w:rsidRDefault="0006457C" w:rsidP="00C008B2">
      <w:pPr>
        <w:rPr>
          <w:rFonts w:ascii="Arial" w:hAnsi="Arial" w:cs="Arial"/>
        </w:rPr>
      </w:pPr>
    </w:p>
    <w:p w14:paraId="14103633" w14:textId="77777777" w:rsidR="0006457C" w:rsidRDefault="0006457C" w:rsidP="00C008B2">
      <w:pPr>
        <w:rPr>
          <w:rFonts w:ascii="Arial" w:hAnsi="Arial" w:cs="Arial"/>
        </w:rPr>
      </w:pPr>
    </w:p>
    <w:p w14:paraId="78A65B34" w14:textId="77777777" w:rsidR="0006457C" w:rsidRDefault="0006457C" w:rsidP="00C008B2">
      <w:pPr>
        <w:rPr>
          <w:rFonts w:ascii="Arial" w:hAnsi="Arial" w:cs="Arial"/>
        </w:rPr>
      </w:pPr>
    </w:p>
    <w:p w14:paraId="4D5CBD18" w14:textId="77777777" w:rsidR="00C36E60" w:rsidRDefault="00C36E60" w:rsidP="00C008B2">
      <w:pPr>
        <w:rPr>
          <w:rFonts w:ascii="Arial" w:hAnsi="Arial" w:cs="Arial"/>
        </w:rPr>
      </w:pPr>
    </w:p>
    <w:p w14:paraId="3F1E5768" w14:textId="77777777" w:rsidR="001D0DD7" w:rsidRDefault="001D0DD7" w:rsidP="00C008B2">
      <w:pPr>
        <w:rPr>
          <w:rFonts w:ascii="Arial" w:hAnsi="Arial" w:cs="Arial"/>
        </w:rPr>
      </w:pPr>
    </w:p>
    <w:p w14:paraId="3A721C6B" w14:textId="46B8F768" w:rsidR="001D4E4E" w:rsidRDefault="0019543A" w:rsidP="00C008B2">
      <w:pPr>
        <w:rPr>
          <w:rFonts w:ascii="Arial" w:hAnsi="Arial" w:cs="Arial"/>
          <w:sz w:val="28"/>
          <w:szCs w:val="28"/>
        </w:rPr>
      </w:pPr>
      <w:r>
        <w:rPr>
          <w:rFonts w:ascii="Arial" w:hAnsi="Arial" w:cs="Arial"/>
          <w:sz w:val="28"/>
          <w:szCs w:val="28"/>
        </w:rPr>
        <w:lastRenderedPageBreak/>
        <w:t>4. Izvannastavne aktivnosti</w:t>
      </w:r>
    </w:p>
    <w:p w14:paraId="67145FD2" w14:textId="77777777" w:rsidR="001D4E4E" w:rsidRPr="0019543A" w:rsidRDefault="001D4E4E" w:rsidP="00C008B2">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1D4E4E" w:rsidRPr="00896A2D" w14:paraId="1AAA00F7" w14:textId="77777777" w:rsidTr="009644CA">
        <w:tc>
          <w:tcPr>
            <w:tcW w:w="1384" w:type="dxa"/>
            <w:shd w:val="clear" w:color="auto" w:fill="FFFF99"/>
          </w:tcPr>
          <w:p w14:paraId="529B7F25" w14:textId="77777777" w:rsidR="001D4E4E" w:rsidRPr="00896A2D" w:rsidRDefault="001D4E4E" w:rsidP="009644CA">
            <w:pPr>
              <w:spacing w:after="0" w:line="240" w:lineRule="auto"/>
              <w:jc w:val="center"/>
              <w:rPr>
                <w:rFonts w:ascii="Arial" w:hAnsi="Arial" w:cs="Arial"/>
              </w:rPr>
            </w:pPr>
            <w:r w:rsidRPr="003154A5">
              <w:rPr>
                <w:rFonts w:ascii="Arial" w:hAnsi="Arial" w:cs="Arial"/>
              </w:rPr>
              <w:t>Aktivnost / Program / Projekt</w:t>
            </w:r>
          </w:p>
        </w:tc>
        <w:tc>
          <w:tcPr>
            <w:tcW w:w="8186" w:type="dxa"/>
          </w:tcPr>
          <w:p w14:paraId="32699FE2" w14:textId="77777777" w:rsidR="001D4E4E" w:rsidRDefault="001D4E4E" w:rsidP="009644CA">
            <w:pPr>
              <w:spacing w:after="0" w:line="240" w:lineRule="auto"/>
              <w:rPr>
                <w:rFonts w:ascii="Arial" w:hAnsi="Arial" w:cs="Arial"/>
                <w:b/>
              </w:rPr>
            </w:pPr>
          </w:p>
          <w:p w14:paraId="19277B18" w14:textId="77777777" w:rsidR="001D4E4E" w:rsidRPr="00896A2D" w:rsidRDefault="001D4E4E" w:rsidP="009644CA">
            <w:pPr>
              <w:spacing w:after="0" w:line="240" w:lineRule="auto"/>
              <w:rPr>
                <w:rFonts w:ascii="Arial" w:hAnsi="Arial" w:cs="Arial"/>
              </w:rPr>
            </w:pPr>
            <w:r>
              <w:rPr>
                <w:rFonts w:ascii="Arial" w:hAnsi="Arial" w:cs="Arial"/>
                <w:b/>
              </w:rPr>
              <w:t xml:space="preserve">Izvannastavna aktivnost - </w:t>
            </w:r>
            <w:r w:rsidRPr="002A3354">
              <w:rPr>
                <w:rFonts w:ascii="Arial" w:hAnsi="Arial" w:cs="Arial"/>
                <w:b/>
              </w:rPr>
              <w:t>Likovna skupina</w:t>
            </w:r>
            <w:r>
              <w:rPr>
                <w:rFonts w:ascii="Arial" w:hAnsi="Arial" w:cs="Arial"/>
                <w:b/>
              </w:rPr>
              <w:t xml:space="preserve"> (1. - 4. razred)</w:t>
            </w:r>
            <w:r w:rsidRPr="002861D1">
              <w:rPr>
                <w:rFonts w:ascii="Arial" w:hAnsi="Arial" w:cs="Arial"/>
              </w:rPr>
              <w:t xml:space="preserve">                                                         </w:t>
            </w:r>
          </w:p>
        </w:tc>
      </w:tr>
      <w:tr w:rsidR="001D4E4E" w:rsidRPr="00896A2D" w14:paraId="7E8576CD" w14:textId="77777777" w:rsidTr="009644CA">
        <w:tc>
          <w:tcPr>
            <w:tcW w:w="1384" w:type="dxa"/>
            <w:shd w:val="clear" w:color="auto" w:fill="FFFF99"/>
          </w:tcPr>
          <w:p w14:paraId="06F3D4E2" w14:textId="77777777" w:rsidR="001D4E4E" w:rsidRPr="00896A2D" w:rsidRDefault="001D4E4E" w:rsidP="009644CA">
            <w:pPr>
              <w:spacing w:after="0" w:line="240" w:lineRule="auto"/>
              <w:jc w:val="center"/>
              <w:rPr>
                <w:rFonts w:ascii="Arial" w:hAnsi="Arial" w:cs="Arial"/>
              </w:rPr>
            </w:pPr>
          </w:p>
          <w:p w14:paraId="533A8AB6" w14:textId="77777777" w:rsidR="001D4E4E" w:rsidRDefault="001D4E4E" w:rsidP="009644CA">
            <w:pPr>
              <w:spacing w:after="0" w:line="240" w:lineRule="auto"/>
              <w:rPr>
                <w:rFonts w:ascii="Arial" w:hAnsi="Arial" w:cs="Arial"/>
              </w:rPr>
            </w:pPr>
          </w:p>
          <w:p w14:paraId="07E85332" w14:textId="77777777" w:rsidR="001D4E4E" w:rsidRPr="00896A2D" w:rsidRDefault="001D4E4E" w:rsidP="009644CA">
            <w:pPr>
              <w:spacing w:after="0" w:line="240" w:lineRule="auto"/>
              <w:rPr>
                <w:rFonts w:ascii="Arial" w:hAnsi="Arial" w:cs="Arial"/>
              </w:rPr>
            </w:pPr>
          </w:p>
          <w:p w14:paraId="76CC47EE" w14:textId="77777777" w:rsidR="001D4E4E" w:rsidRPr="00896A2D" w:rsidRDefault="001D4E4E" w:rsidP="009644CA">
            <w:pPr>
              <w:spacing w:after="0" w:line="240" w:lineRule="auto"/>
              <w:jc w:val="center"/>
              <w:rPr>
                <w:rFonts w:ascii="Arial" w:hAnsi="Arial" w:cs="Arial"/>
              </w:rPr>
            </w:pPr>
            <w:r w:rsidRPr="00896A2D">
              <w:rPr>
                <w:rFonts w:ascii="Arial" w:hAnsi="Arial" w:cs="Arial"/>
              </w:rPr>
              <w:t>Ciljevi</w:t>
            </w:r>
          </w:p>
          <w:p w14:paraId="15F05A18" w14:textId="77777777" w:rsidR="001D4E4E" w:rsidRPr="00896A2D" w:rsidRDefault="001D4E4E" w:rsidP="009644CA">
            <w:pPr>
              <w:spacing w:after="0" w:line="240" w:lineRule="auto"/>
              <w:jc w:val="center"/>
              <w:rPr>
                <w:rFonts w:ascii="Arial" w:hAnsi="Arial" w:cs="Arial"/>
              </w:rPr>
            </w:pPr>
          </w:p>
          <w:p w14:paraId="40BCFC19" w14:textId="77777777" w:rsidR="001D4E4E" w:rsidRPr="00896A2D" w:rsidRDefault="001D4E4E" w:rsidP="009644CA">
            <w:pPr>
              <w:spacing w:after="0" w:line="240" w:lineRule="auto"/>
              <w:jc w:val="center"/>
              <w:rPr>
                <w:rFonts w:ascii="Arial" w:hAnsi="Arial" w:cs="Arial"/>
              </w:rPr>
            </w:pPr>
          </w:p>
          <w:p w14:paraId="2D201975" w14:textId="77777777" w:rsidR="001D4E4E" w:rsidRPr="00896A2D" w:rsidRDefault="001D4E4E" w:rsidP="009644CA">
            <w:pPr>
              <w:spacing w:after="0" w:line="240" w:lineRule="auto"/>
              <w:rPr>
                <w:rFonts w:ascii="Arial" w:hAnsi="Arial" w:cs="Arial"/>
              </w:rPr>
            </w:pPr>
          </w:p>
        </w:tc>
        <w:tc>
          <w:tcPr>
            <w:tcW w:w="8186" w:type="dxa"/>
          </w:tcPr>
          <w:p w14:paraId="437D7731" w14:textId="77777777" w:rsidR="001D4E4E" w:rsidRDefault="001D4E4E" w:rsidP="009644CA">
            <w:pPr>
              <w:spacing w:after="0" w:line="240" w:lineRule="auto"/>
              <w:rPr>
                <w:rFonts w:ascii="Arial" w:hAnsi="Arial" w:cs="Arial"/>
              </w:rPr>
            </w:pPr>
          </w:p>
          <w:p w14:paraId="3F527CE6" w14:textId="77777777" w:rsidR="001D4E4E" w:rsidRPr="002861D1" w:rsidRDefault="001D4E4E" w:rsidP="009644CA">
            <w:pPr>
              <w:spacing w:after="0" w:line="240" w:lineRule="auto"/>
              <w:rPr>
                <w:rFonts w:ascii="Arial" w:hAnsi="Arial" w:cs="Arial"/>
              </w:rPr>
            </w:pPr>
            <w:r w:rsidRPr="002861D1">
              <w:rPr>
                <w:rFonts w:ascii="Arial" w:hAnsi="Arial" w:cs="Arial"/>
              </w:rPr>
              <w:t>1) proširiti znanje likovnih tehnika koje prati redovni plan i program likovne kulture;</w:t>
            </w:r>
          </w:p>
          <w:p w14:paraId="5A8E652F" w14:textId="77777777" w:rsidR="001D4E4E" w:rsidRPr="002861D1" w:rsidRDefault="001D4E4E" w:rsidP="009644CA">
            <w:pPr>
              <w:spacing w:after="0" w:line="240" w:lineRule="auto"/>
              <w:rPr>
                <w:rFonts w:ascii="Arial" w:hAnsi="Arial" w:cs="Arial"/>
              </w:rPr>
            </w:pPr>
            <w:r w:rsidRPr="002861D1">
              <w:rPr>
                <w:rFonts w:ascii="Arial" w:hAnsi="Arial" w:cs="Arial"/>
              </w:rPr>
              <w:t xml:space="preserve">2) razvijanje urednosti, preciznosti, </w:t>
            </w:r>
            <w:r>
              <w:rPr>
                <w:rFonts w:ascii="Arial" w:hAnsi="Arial" w:cs="Arial"/>
              </w:rPr>
              <w:t>kreativnosti</w:t>
            </w:r>
            <w:r w:rsidRPr="002861D1">
              <w:rPr>
                <w:rFonts w:ascii="Arial" w:hAnsi="Arial" w:cs="Arial"/>
              </w:rPr>
              <w:t>, dosljednosti u izvršavanju zadataka;</w:t>
            </w:r>
          </w:p>
          <w:p w14:paraId="23CCAFEA" w14:textId="77777777" w:rsidR="001D4E4E" w:rsidRPr="00896A2D" w:rsidRDefault="001D4E4E" w:rsidP="009644CA">
            <w:pPr>
              <w:spacing w:after="0" w:line="240" w:lineRule="auto"/>
              <w:rPr>
                <w:rFonts w:ascii="Arial" w:hAnsi="Arial" w:cs="Arial"/>
              </w:rPr>
            </w:pPr>
            <w:r w:rsidRPr="002861D1">
              <w:rPr>
                <w:rFonts w:ascii="Arial" w:hAnsi="Arial" w:cs="Arial"/>
              </w:rPr>
              <w:t>3) poticanje ljubavi prema likovnom izričaju</w:t>
            </w:r>
          </w:p>
        </w:tc>
      </w:tr>
      <w:tr w:rsidR="001D4E4E" w:rsidRPr="00896A2D" w14:paraId="193B13EC" w14:textId="77777777" w:rsidTr="009644CA">
        <w:tc>
          <w:tcPr>
            <w:tcW w:w="1384" w:type="dxa"/>
            <w:shd w:val="clear" w:color="auto" w:fill="FFFF99"/>
          </w:tcPr>
          <w:p w14:paraId="612B8BA9" w14:textId="77777777" w:rsidR="001D4E4E" w:rsidRPr="00896A2D" w:rsidRDefault="001D4E4E" w:rsidP="009644CA">
            <w:pPr>
              <w:spacing w:after="0" w:line="240" w:lineRule="auto"/>
              <w:rPr>
                <w:rFonts w:ascii="Arial" w:hAnsi="Arial" w:cs="Arial"/>
              </w:rPr>
            </w:pPr>
          </w:p>
          <w:p w14:paraId="5E99AF87" w14:textId="77777777" w:rsidR="001D4E4E" w:rsidRPr="00896A2D" w:rsidRDefault="001D4E4E" w:rsidP="009644CA">
            <w:pPr>
              <w:spacing w:after="0" w:line="240" w:lineRule="auto"/>
              <w:jc w:val="center"/>
              <w:rPr>
                <w:rFonts w:ascii="Arial" w:hAnsi="Arial" w:cs="Arial"/>
              </w:rPr>
            </w:pPr>
            <w:r w:rsidRPr="00896A2D">
              <w:rPr>
                <w:rFonts w:ascii="Arial" w:hAnsi="Arial" w:cs="Arial"/>
              </w:rPr>
              <w:t>Namjena</w:t>
            </w:r>
          </w:p>
          <w:p w14:paraId="48EFC5C7" w14:textId="77777777" w:rsidR="001D4E4E" w:rsidRPr="00896A2D" w:rsidRDefault="001D4E4E" w:rsidP="009644CA">
            <w:pPr>
              <w:spacing w:after="0" w:line="240" w:lineRule="auto"/>
              <w:rPr>
                <w:rFonts w:ascii="Arial" w:hAnsi="Arial" w:cs="Arial"/>
              </w:rPr>
            </w:pPr>
          </w:p>
        </w:tc>
        <w:tc>
          <w:tcPr>
            <w:tcW w:w="8186" w:type="dxa"/>
          </w:tcPr>
          <w:p w14:paraId="3183472C" w14:textId="77777777" w:rsidR="001D4E4E" w:rsidRDefault="001D4E4E" w:rsidP="009644CA">
            <w:pPr>
              <w:spacing w:after="0" w:line="240" w:lineRule="auto"/>
              <w:rPr>
                <w:rFonts w:ascii="Arial" w:hAnsi="Arial" w:cs="Arial"/>
              </w:rPr>
            </w:pPr>
          </w:p>
          <w:p w14:paraId="144E41B2" w14:textId="77777777" w:rsidR="001D4E4E" w:rsidRPr="00896A2D" w:rsidRDefault="001D4E4E" w:rsidP="009644CA">
            <w:pPr>
              <w:spacing w:after="0" w:line="240" w:lineRule="auto"/>
              <w:rPr>
                <w:rFonts w:ascii="Arial" w:hAnsi="Arial" w:cs="Arial"/>
              </w:rPr>
            </w:pPr>
            <w:r w:rsidRPr="002861D1">
              <w:rPr>
                <w:rFonts w:ascii="Arial" w:hAnsi="Arial" w:cs="Arial"/>
              </w:rPr>
              <w:t>učenicima 1. do 4. razreda koji imaju interes i ljubav prema likovnoj kulturi</w:t>
            </w:r>
          </w:p>
        </w:tc>
      </w:tr>
      <w:tr w:rsidR="001D4E4E" w:rsidRPr="00896A2D" w14:paraId="188825BA" w14:textId="77777777" w:rsidTr="009644CA">
        <w:tc>
          <w:tcPr>
            <w:tcW w:w="1384" w:type="dxa"/>
            <w:shd w:val="clear" w:color="auto" w:fill="FFFF99"/>
          </w:tcPr>
          <w:p w14:paraId="0A77F870" w14:textId="77777777" w:rsidR="001D4E4E" w:rsidRPr="00896A2D" w:rsidRDefault="001D4E4E" w:rsidP="009644CA">
            <w:pPr>
              <w:spacing w:after="0" w:line="240" w:lineRule="auto"/>
              <w:rPr>
                <w:rFonts w:ascii="Arial" w:hAnsi="Arial" w:cs="Arial"/>
              </w:rPr>
            </w:pPr>
          </w:p>
          <w:p w14:paraId="3782A0E7" w14:textId="77777777" w:rsidR="001D4E4E" w:rsidRPr="00896A2D" w:rsidRDefault="001D4E4E" w:rsidP="009644CA">
            <w:pPr>
              <w:spacing w:after="0" w:line="240" w:lineRule="auto"/>
              <w:jc w:val="center"/>
              <w:rPr>
                <w:rFonts w:ascii="Arial" w:hAnsi="Arial" w:cs="Arial"/>
              </w:rPr>
            </w:pPr>
            <w:r w:rsidRPr="00896A2D">
              <w:rPr>
                <w:rFonts w:ascii="Arial" w:hAnsi="Arial" w:cs="Arial"/>
              </w:rPr>
              <w:t>Nositelj(i)</w:t>
            </w:r>
          </w:p>
          <w:p w14:paraId="29638AF2" w14:textId="77777777" w:rsidR="001D4E4E" w:rsidRPr="00896A2D" w:rsidRDefault="001D4E4E" w:rsidP="009644CA">
            <w:pPr>
              <w:spacing w:after="0" w:line="240" w:lineRule="auto"/>
              <w:rPr>
                <w:rFonts w:ascii="Arial" w:hAnsi="Arial" w:cs="Arial"/>
              </w:rPr>
            </w:pPr>
          </w:p>
        </w:tc>
        <w:tc>
          <w:tcPr>
            <w:tcW w:w="8186" w:type="dxa"/>
          </w:tcPr>
          <w:p w14:paraId="6AD63543" w14:textId="77777777" w:rsidR="001D4E4E" w:rsidRDefault="001D4E4E" w:rsidP="009644CA">
            <w:pPr>
              <w:spacing w:after="0" w:line="240" w:lineRule="auto"/>
              <w:rPr>
                <w:rFonts w:ascii="Arial" w:hAnsi="Arial" w:cs="Arial"/>
              </w:rPr>
            </w:pPr>
          </w:p>
          <w:p w14:paraId="36C632E4" w14:textId="77777777" w:rsidR="001D4E4E" w:rsidRPr="00896A2D" w:rsidRDefault="001D4E4E" w:rsidP="009644CA">
            <w:pPr>
              <w:spacing w:after="0" w:line="240" w:lineRule="auto"/>
              <w:rPr>
                <w:rFonts w:ascii="Arial" w:hAnsi="Arial" w:cs="Arial"/>
              </w:rPr>
            </w:pPr>
            <w:r w:rsidRPr="002861D1">
              <w:rPr>
                <w:rFonts w:ascii="Arial" w:hAnsi="Arial" w:cs="Arial"/>
              </w:rPr>
              <w:t>učitel</w:t>
            </w:r>
            <w:r>
              <w:rPr>
                <w:rFonts w:ascii="Arial" w:hAnsi="Arial" w:cs="Arial"/>
              </w:rPr>
              <w:t>jice</w:t>
            </w:r>
            <w:r w:rsidRPr="002861D1">
              <w:rPr>
                <w:rFonts w:ascii="Arial" w:hAnsi="Arial" w:cs="Arial"/>
              </w:rPr>
              <w:t xml:space="preserve"> </w:t>
            </w:r>
            <w:r>
              <w:rPr>
                <w:rFonts w:ascii="Arial" w:hAnsi="Arial" w:cs="Arial"/>
              </w:rPr>
              <w:t>Dragica Budić</w:t>
            </w:r>
          </w:p>
          <w:p w14:paraId="6C9B2FDD" w14:textId="77777777" w:rsidR="001D4E4E" w:rsidRPr="00896A2D" w:rsidRDefault="001D4E4E" w:rsidP="009644CA">
            <w:pPr>
              <w:spacing w:after="0" w:line="240" w:lineRule="auto"/>
              <w:rPr>
                <w:rFonts w:ascii="Arial" w:hAnsi="Arial" w:cs="Arial"/>
              </w:rPr>
            </w:pPr>
          </w:p>
        </w:tc>
      </w:tr>
      <w:tr w:rsidR="001D4E4E" w:rsidRPr="00896A2D" w14:paraId="20591B05" w14:textId="77777777" w:rsidTr="009644CA">
        <w:tc>
          <w:tcPr>
            <w:tcW w:w="1384" w:type="dxa"/>
            <w:shd w:val="clear" w:color="auto" w:fill="FFFF99"/>
          </w:tcPr>
          <w:p w14:paraId="3A1C0E89" w14:textId="77777777" w:rsidR="001D4E4E" w:rsidRPr="00896A2D" w:rsidRDefault="001D4E4E" w:rsidP="009644CA">
            <w:pPr>
              <w:spacing w:after="0" w:line="240" w:lineRule="auto"/>
              <w:rPr>
                <w:rFonts w:ascii="Arial" w:hAnsi="Arial" w:cs="Arial"/>
              </w:rPr>
            </w:pPr>
          </w:p>
          <w:p w14:paraId="61667FED" w14:textId="77777777" w:rsidR="001D4E4E" w:rsidRPr="00896A2D" w:rsidRDefault="001D4E4E" w:rsidP="009644CA">
            <w:pPr>
              <w:spacing w:after="0" w:line="240" w:lineRule="auto"/>
              <w:jc w:val="center"/>
              <w:rPr>
                <w:rFonts w:ascii="Arial" w:hAnsi="Arial" w:cs="Arial"/>
              </w:rPr>
            </w:pPr>
            <w:r w:rsidRPr="00896A2D">
              <w:rPr>
                <w:rFonts w:ascii="Arial" w:hAnsi="Arial" w:cs="Arial"/>
              </w:rPr>
              <w:t>Način realizacije</w:t>
            </w:r>
          </w:p>
          <w:p w14:paraId="34467EFD" w14:textId="77777777" w:rsidR="001D4E4E" w:rsidRPr="00896A2D" w:rsidRDefault="001D4E4E" w:rsidP="009644CA">
            <w:pPr>
              <w:spacing w:after="0" w:line="240" w:lineRule="auto"/>
              <w:rPr>
                <w:rFonts w:ascii="Arial" w:hAnsi="Arial" w:cs="Arial"/>
              </w:rPr>
            </w:pPr>
          </w:p>
        </w:tc>
        <w:tc>
          <w:tcPr>
            <w:tcW w:w="8186" w:type="dxa"/>
          </w:tcPr>
          <w:p w14:paraId="0F828C3A" w14:textId="77777777" w:rsidR="001D4E4E" w:rsidRDefault="001D4E4E" w:rsidP="009644CA">
            <w:pPr>
              <w:spacing w:after="0" w:line="240" w:lineRule="auto"/>
              <w:rPr>
                <w:rFonts w:ascii="Arial" w:hAnsi="Arial" w:cs="Arial"/>
              </w:rPr>
            </w:pPr>
          </w:p>
          <w:p w14:paraId="1E4A3828" w14:textId="77777777" w:rsidR="001D4E4E" w:rsidRPr="00896A2D" w:rsidRDefault="001D4E4E" w:rsidP="009644CA">
            <w:pPr>
              <w:spacing w:after="0" w:line="240" w:lineRule="auto"/>
              <w:rPr>
                <w:rFonts w:ascii="Arial" w:hAnsi="Arial" w:cs="Arial"/>
              </w:rPr>
            </w:pPr>
            <w:r w:rsidRPr="002861D1">
              <w:rPr>
                <w:rFonts w:ascii="Arial" w:hAnsi="Arial" w:cs="Arial"/>
              </w:rPr>
              <w:t>individualni rad i rad u skupini; metode ovise o motivu i tehnici rada</w:t>
            </w:r>
          </w:p>
        </w:tc>
      </w:tr>
      <w:tr w:rsidR="001D4E4E" w:rsidRPr="00896A2D" w14:paraId="1B170581" w14:textId="77777777" w:rsidTr="009644CA">
        <w:tc>
          <w:tcPr>
            <w:tcW w:w="1384" w:type="dxa"/>
            <w:shd w:val="clear" w:color="auto" w:fill="FFFF99"/>
          </w:tcPr>
          <w:p w14:paraId="156E430B" w14:textId="77777777" w:rsidR="001D4E4E" w:rsidRPr="00896A2D" w:rsidRDefault="001D4E4E" w:rsidP="009644CA">
            <w:pPr>
              <w:spacing w:after="0" w:line="240" w:lineRule="auto"/>
              <w:rPr>
                <w:rFonts w:ascii="Arial" w:hAnsi="Arial" w:cs="Arial"/>
              </w:rPr>
            </w:pPr>
          </w:p>
          <w:p w14:paraId="420EC7A0" w14:textId="77777777" w:rsidR="001D4E4E" w:rsidRPr="00896A2D" w:rsidRDefault="001D4E4E" w:rsidP="009644CA">
            <w:pPr>
              <w:spacing w:after="0" w:line="240" w:lineRule="auto"/>
              <w:jc w:val="center"/>
              <w:rPr>
                <w:rFonts w:ascii="Arial" w:hAnsi="Arial" w:cs="Arial"/>
              </w:rPr>
            </w:pPr>
            <w:proofErr w:type="spellStart"/>
            <w:r w:rsidRPr="00896A2D">
              <w:rPr>
                <w:rFonts w:ascii="Arial" w:hAnsi="Arial" w:cs="Arial"/>
              </w:rPr>
              <w:t>Vremenik</w:t>
            </w:r>
            <w:proofErr w:type="spellEnd"/>
          </w:p>
          <w:p w14:paraId="4C0D1BAB" w14:textId="77777777" w:rsidR="001D4E4E" w:rsidRPr="00896A2D" w:rsidRDefault="001D4E4E" w:rsidP="009644CA">
            <w:pPr>
              <w:spacing w:after="0" w:line="240" w:lineRule="auto"/>
              <w:rPr>
                <w:rFonts w:ascii="Arial" w:hAnsi="Arial" w:cs="Arial"/>
              </w:rPr>
            </w:pPr>
          </w:p>
        </w:tc>
        <w:tc>
          <w:tcPr>
            <w:tcW w:w="8186" w:type="dxa"/>
          </w:tcPr>
          <w:p w14:paraId="2DEB4118" w14:textId="77777777" w:rsidR="001D4E4E" w:rsidRDefault="001D4E4E" w:rsidP="009644CA">
            <w:pPr>
              <w:spacing w:after="0" w:line="240" w:lineRule="auto"/>
              <w:rPr>
                <w:rFonts w:ascii="Arial" w:hAnsi="Arial" w:cs="Arial"/>
              </w:rPr>
            </w:pPr>
          </w:p>
          <w:p w14:paraId="352D049F" w14:textId="44C894FB" w:rsidR="001D4E4E" w:rsidRPr="00896A2D" w:rsidRDefault="001D4E4E" w:rsidP="009644CA">
            <w:pPr>
              <w:spacing w:after="0" w:line="240" w:lineRule="auto"/>
              <w:rPr>
                <w:rFonts w:ascii="Arial" w:hAnsi="Arial" w:cs="Arial"/>
              </w:rPr>
            </w:pPr>
            <w:r>
              <w:rPr>
                <w:rFonts w:ascii="Arial" w:hAnsi="Arial" w:cs="Arial"/>
              </w:rPr>
              <w:t>Tijekom školske godine</w:t>
            </w:r>
          </w:p>
        </w:tc>
      </w:tr>
      <w:tr w:rsidR="001D4E4E" w:rsidRPr="00896A2D" w14:paraId="7DFEF65C" w14:textId="77777777" w:rsidTr="009644CA">
        <w:tc>
          <w:tcPr>
            <w:tcW w:w="1384" w:type="dxa"/>
            <w:shd w:val="clear" w:color="auto" w:fill="FFFF99"/>
          </w:tcPr>
          <w:p w14:paraId="5D3AF31D" w14:textId="77777777" w:rsidR="001D4E4E" w:rsidRPr="00896A2D" w:rsidRDefault="001D4E4E" w:rsidP="009644CA">
            <w:pPr>
              <w:spacing w:after="0" w:line="240" w:lineRule="auto"/>
              <w:rPr>
                <w:rFonts w:ascii="Arial" w:hAnsi="Arial" w:cs="Arial"/>
              </w:rPr>
            </w:pPr>
          </w:p>
          <w:p w14:paraId="398D83CA" w14:textId="77777777" w:rsidR="001D4E4E" w:rsidRPr="00896A2D" w:rsidRDefault="001D4E4E" w:rsidP="009644CA">
            <w:pPr>
              <w:spacing w:after="0" w:line="240" w:lineRule="auto"/>
              <w:jc w:val="center"/>
              <w:rPr>
                <w:rFonts w:ascii="Arial" w:hAnsi="Arial" w:cs="Arial"/>
              </w:rPr>
            </w:pPr>
            <w:r w:rsidRPr="00896A2D">
              <w:rPr>
                <w:rFonts w:ascii="Arial" w:hAnsi="Arial" w:cs="Arial"/>
              </w:rPr>
              <w:t>Okvirni troškovnik</w:t>
            </w:r>
          </w:p>
          <w:p w14:paraId="0505B793" w14:textId="77777777" w:rsidR="001D4E4E" w:rsidRPr="00896A2D" w:rsidRDefault="001D4E4E" w:rsidP="009644CA">
            <w:pPr>
              <w:spacing w:after="0" w:line="240" w:lineRule="auto"/>
              <w:rPr>
                <w:rFonts w:ascii="Arial" w:hAnsi="Arial" w:cs="Arial"/>
              </w:rPr>
            </w:pPr>
          </w:p>
        </w:tc>
        <w:tc>
          <w:tcPr>
            <w:tcW w:w="8186" w:type="dxa"/>
          </w:tcPr>
          <w:p w14:paraId="4760380D" w14:textId="77777777" w:rsidR="001D4E4E" w:rsidRDefault="001D4E4E" w:rsidP="009644CA">
            <w:pPr>
              <w:spacing w:after="0" w:line="240" w:lineRule="auto"/>
              <w:rPr>
                <w:rFonts w:ascii="Arial" w:hAnsi="Arial" w:cs="Arial"/>
              </w:rPr>
            </w:pPr>
          </w:p>
          <w:p w14:paraId="515326A9" w14:textId="04BB6FE3" w:rsidR="001D4E4E" w:rsidRPr="00896A2D" w:rsidRDefault="001D4E4E" w:rsidP="009644CA">
            <w:pPr>
              <w:spacing w:after="0" w:line="240" w:lineRule="auto"/>
              <w:rPr>
                <w:rFonts w:ascii="Arial" w:hAnsi="Arial" w:cs="Arial"/>
              </w:rPr>
            </w:pPr>
            <w:r w:rsidRPr="002861D1">
              <w:rPr>
                <w:rFonts w:ascii="Arial" w:hAnsi="Arial" w:cs="Arial"/>
              </w:rPr>
              <w:t xml:space="preserve">pribor i potreban materijal plaćaju i nabavljaju roditelji; pribor i materijal plaća škola ako učiteljica ima radionicu za učitelje škole (oko </w:t>
            </w:r>
            <w:r w:rsidR="008D6343">
              <w:rPr>
                <w:rFonts w:ascii="Arial" w:hAnsi="Arial" w:cs="Arial"/>
              </w:rPr>
              <w:t>15 eura</w:t>
            </w:r>
            <w:r w:rsidRPr="002861D1">
              <w:rPr>
                <w:rFonts w:ascii="Arial" w:hAnsi="Arial" w:cs="Arial"/>
              </w:rPr>
              <w:t>)</w:t>
            </w:r>
          </w:p>
        </w:tc>
      </w:tr>
      <w:tr w:rsidR="001D4E4E" w:rsidRPr="00896A2D" w14:paraId="64380366" w14:textId="77777777" w:rsidTr="009644CA">
        <w:tc>
          <w:tcPr>
            <w:tcW w:w="1384" w:type="dxa"/>
            <w:shd w:val="clear" w:color="auto" w:fill="FFFF99"/>
          </w:tcPr>
          <w:p w14:paraId="393E26E0" w14:textId="77777777" w:rsidR="001D4E4E" w:rsidRPr="00896A2D" w:rsidRDefault="001D4E4E" w:rsidP="009644CA">
            <w:pPr>
              <w:spacing w:after="0" w:line="240" w:lineRule="auto"/>
              <w:rPr>
                <w:rFonts w:ascii="Arial" w:hAnsi="Arial" w:cs="Arial"/>
              </w:rPr>
            </w:pPr>
          </w:p>
          <w:p w14:paraId="2066382B" w14:textId="77777777" w:rsidR="001D4E4E" w:rsidRPr="00896A2D" w:rsidRDefault="001D4E4E" w:rsidP="009644CA">
            <w:pPr>
              <w:spacing w:after="0" w:line="240" w:lineRule="auto"/>
              <w:jc w:val="center"/>
              <w:rPr>
                <w:rFonts w:ascii="Arial" w:hAnsi="Arial" w:cs="Arial"/>
              </w:rPr>
            </w:pPr>
            <w:r w:rsidRPr="00896A2D">
              <w:rPr>
                <w:rFonts w:ascii="Arial" w:hAnsi="Arial" w:cs="Arial"/>
              </w:rPr>
              <w:t>Način praćenja</w:t>
            </w:r>
          </w:p>
          <w:p w14:paraId="0C858677" w14:textId="77777777" w:rsidR="001D4E4E" w:rsidRPr="00896A2D" w:rsidRDefault="001D4E4E" w:rsidP="009644CA">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9844996" w14:textId="77777777" w:rsidR="001D4E4E" w:rsidRPr="00896A2D" w:rsidRDefault="001D4E4E" w:rsidP="009644CA">
            <w:pPr>
              <w:spacing w:after="0" w:line="240" w:lineRule="auto"/>
              <w:rPr>
                <w:rFonts w:ascii="Arial" w:hAnsi="Arial" w:cs="Arial"/>
              </w:rPr>
            </w:pPr>
          </w:p>
        </w:tc>
        <w:tc>
          <w:tcPr>
            <w:tcW w:w="8186" w:type="dxa"/>
          </w:tcPr>
          <w:p w14:paraId="6307EED5" w14:textId="77777777" w:rsidR="001D4E4E" w:rsidRDefault="001D4E4E" w:rsidP="009644CA">
            <w:pPr>
              <w:spacing w:after="0" w:line="240" w:lineRule="auto"/>
              <w:rPr>
                <w:rFonts w:ascii="Arial" w:hAnsi="Arial" w:cs="Arial"/>
              </w:rPr>
            </w:pPr>
          </w:p>
          <w:p w14:paraId="42625E96" w14:textId="77777777" w:rsidR="001D4E4E" w:rsidRDefault="001D4E4E" w:rsidP="009644CA">
            <w:pPr>
              <w:spacing w:after="0" w:line="240" w:lineRule="auto"/>
              <w:rPr>
                <w:rFonts w:ascii="Arial" w:hAnsi="Arial" w:cs="Arial"/>
              </w:rPr>
            </w:pPr>
          </w:p>
          <w:p w14:paraId="52D367F9" w14:textId="77777777" w:rsidR="001D4E4E" w:rsidRDefault="001D4E4E" w:rsidP="009644CA">
            <w:pPr>
              <w:spacing w:after="0" w:line="240" w:lineRule="auto"/>
              <w:rPr>
                <w:rFonts w:ascii="Arial" w:hAnsi="Arial" w:cs="Arial"/>
              </w:rPr>
            </w:pPr>
          </w:p>
          <w:p w14:paraId="1348A03D" w14:textId="7B33D1FA" w:rsidR="001D4E4E" w:rsidRPr="00896A2D" w:rsidRDefault="001D4E4E" w:rsidP="009644CA">
            <w:pPr>
              <w:spacing w:after="0" w:line="240" w:lineRule="auto"/>
              <w:rPr>
                <w:rFonts w:ascii="Arial" w:hAnsi="Arial" w:cs="Arial"/>
              </w:rPr>
            </w:pPr>
            <w:r w:rsidRPr="002861D1">
              <w:rPr>
                <w:rFonts w:ascii="Arial" w:hAnsi="Arial" w:cs="Arial"/>
              </w:rPr>
              <w:t>vrednovanje uradaka u skupini, individualno (pohvale), na likovnim natječajima, uspje</w:t>
            </w:r>
            <w:r>
              <w:rPr>
                <w:rFonts w:ascii="Arial" w:hAnsi="Arial" w:cs="Arial"/>
              </w:rPr>
              <w:t>si</w:t>
            </w:r>
            <w:r w:rsidRPr="002861D1">
              <w:rPr>
                <w:rFonts w:ascii="Arial" w:hAnsi="Arial" w:cs="Arial"/>
              </w:rPr>
              <w:t xml:space="preserve"> na županijskoj i državnoj razini</w:t>
            </w:r>
            <w:r>
              <w:rPr>
                <w:rFonts w:ascii="Arial" w:hAnsi="Arial" w:cs="Arial"/>
              </w:rPr>
              <w:t>, priznanja i nagrade</w:t>
            </w:r>
          </w:p>
        </w:tc>
      </w:tr>
    </w:tbl>
    <w:p w14:paraId="03BDB7B1" w14:textId="77777777" w:rsidR="0019543A" w:rsidRDefault="0019543A" w:rsidP="00C008B2">
      <w:pPr>
        <w:rPr>
          <w:rFonts w:ascii="Arial" w:hAnsi="Arial" w:cs="Arial"/>
        </w:rPr>
      </w:pPr>
    </w:p>
    <w:p w14:paraId="746758A4" w14:textId="77777777" w:rsidR="001D4E4E" w:rsidRDefault="001D4E4E" w:rsidP="00C008B2">
      <w:pPr>
        <w:rPr>
          <w:rFonts w:ascii="Arial" w:hAnsi="Arial" w:cs="Arial"/>
        </w:rPr>
      </w:pPr>
    </w:p>
    <w:p w14:paraId="646BED3A" w14:textId="77777777" w:rsidR="001D4E4E" w:rsidRDefault="001D4E4E" w:rsidP="00C008B2">
      <w:pPr>
        <w:rPr>
          <w:rFonts w:ascii="Arial" w:hAnsi="Arial" w:cs="Arial"/>
        </w:rPr>
      </w:pPr>
    </w:p>
    <w:p w14:paraId="00E3F469" w14:textId="77777777" w:rsidR="001D4E4E" w:rsidRDefault="001D4E4E" w:rsidP="00C008B2">
      <w:pPr>
        <w:rPr>
          <w:rFonts w:ascii="Arial" w:hAnsi="Arial" w:cs="Arial"/>
        </w:rPr>
      </w:pPr>
    </w:p>
    <w:p w14:paraId="0EF91291" w14:textId="77777777" w:rsidR="001D4E4E" w:rsidRDefault="001D4E4E" w:rsidP="00C008B2">
      <w:pPr>
        <w:rPr>
          <w:rFonts w:ascii="Arial" w:hAnsi="Arial" w:cs="Arial"/>
        </w:rPr>
      </w:pPr>
    </w:p>
    <w:p w14:paraId="2728E62A" w14:textId="77777777" w:rsidR="001D4E4E" w:rsidRDefault="001D4E4E" w:rsidP="00C008B2">
      <w:pPr>
        <w:rPr>
          <w:rFonts w:ascii="Arial" w:hAnsi="Arial" w:cs="Arial"/>
        </w:rPr>
      </w:pPr>
    </w:p>
    <w:p w14:paraId="536D97C1" w14:textId="77777777" w:rsidR="001D4E4E" w:rsidRDefault="001D4E4E" w:rsidP="00C008B2">
      <w:pPr>
        <w:rPr>
          <w:rFonts w:ascii="Arial" w:hAnsi="Arial" w:cs="Arial"/>
        </w:rPr>
      </w:pPr>
    </w:p>
    <w:p w14:paraId="1CBF67D3" w14:textId="77777777" w:rsidR="00C36E60" w:rsidRDefault="00C36E6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4D3CC4" w14:paraId="5FD9253F" w14:textId="77777777" w:rsidTr="00716F9F">
        <w:tc>
          <w:tcPr>
            <w:tcW w:w="1384" w:type="dxa"/>
            <w:shd w:val="clear" w:color="auto" w:fill="FFFF99"/>
          </w:tcPr>
          <w:p w14:paraId="02E0000A" w14:textId="77777777" w:rsidR="004D3CC4" w:rsidRDefault="004D3CC4" w:rsidP="00716F9F">
            <w:pPr>
              <w:spacing w:after="0" w:line="240" w:lineRule="auto"/>
              <w:jc w:val="center"/>
              <w:rPr>
                <w:rFonts w:ascii="Arial" w:hAnsi="Arial" w:cs="Arial"/>
              </w:rPr>
            </w:pPr>
            <w:r>
              <w:rPr>
                <w:rFonts w:ascii="Arial" w:hAnsi="Arial" w:cs="Arial"/>
              </w:rPr>
              <w:lastRenderedPageBreak/>
              <w:t>Aktivnost / Program / Projekt</w:t>
            </w:r>
          </w:p>
        </w:tc>
        <w:tc>
          <w:tcPr>
            <w:tcW w:w="8186" w:type="dxa"/>
          </w:tcPr>
          <w:p w14:paraId="666E2BFD" w14:textId="77777777" w:rsidR="004D3CC4" w:rsidRDefault="004D3CC4" w:rsidP="00716F9F">
            <w:pPr>
              <w:spacing w:after="0" w:line="240" w:lineRule="auto"/>
              <w:rPr>
                <w:rFonts w:ascii="Arial" w:hAnsi="Arial" w:cs="Arial"/>
              </w:rPr>
            </w:pPr>
          </w:p>
          <w:p w14:paraId="2B9A7722" w14:textId="77777777" w:rsidR="004D3CC4" w:rsidRPr="00C8603C" w:rsidRDefault="004D3CC4" w:rsidP="00716F9F">
            <w:pPr>
              <w:spacing w:after="0" w:line="240" w:lineRule="auto"/>
              <w:rPr>
                <w:rFonts w:ascii="Arial" w:hAnsi="Arial" w:cs="Arial"/>
                <w:b/>
              </w:rPr>
            </w:pPr>
            <w:r>
              <w:rPr>
                <w:rFonts w:ascii="Arial" w:hAnsi="Arial" w:cs="Arial"/>
                <w:b/>
              </w:rPr>
              <w:t>Izvannastavna aktivnost – Dramsko - recitatorska skupina</w:t>
            </w:r>
          </w:p>
        </w:tc>
      </w:tr>
      <w:tr w:rsidR="004D3CC4" w14:paraId="080E23FA" w14:textId="77777777" w:rsidTr="00716F9F">
        <w:tc>
          <w:tcPr>
            <w:tcW w:w="1384" w:type="dxa"/>
            <w:shd w:val="clear" w:color="auto" w:fill="FFFF99"/>
          </w:tcPr>
          <w:p w14:paraId="2876D02F" w14:textId="77777777" w:rsidR="004D3CC4" w:rsidRDefault="004D3CC4" w:rsidP="00716F9F">
            <w:pPr>
              <w:spacing w:after="0" w:line="240" w:lineRule="auto"/>
              <w:rPr>
                <w:rFonts w:ascii="Arial" w:hAnsi="Arial" w:cs="Arial"/>
              </w:rPr>
            </w:pPr>
          </w:p>
          <w:p w14:paraId="711D5CEF" w14:textId="77777777" w:rsidR="004D3CC4" w:rsidRDefault="004D3CC4" w:rsidP="00716F9F">
            <w:pPr>
              <w:spacing w:after="0" w:line="240" w:lineRule="auto"/>
              <w:rPr>
                <w:rFonts w:ascii="Arial" w:hAnsi="Arial" w:cs="Arial"/>
              </w:rPr>
            </w:pPr>
          </w:p>
          <w:p w14:paraId="0E833011" w14:textId="77777777" w:rsidR="004D3CC4" w:rsidRDefault="004D3CC4" w:rsidP="00716F9F">
            <w:pPr>
              <w:spacing w:after="0" w:line="240" w:lineRule="auto"/>
              <w:rPr>
                <w:rFonts w:ascii="Arial" w:hAnsi="Arial" w:cs="Arial"/>
              </w:rPr>
            </w:pPr>
          </w:p>
          <w:p w14:paraId="59D7BDBD" w14:textId="77777777" w:rsidR="004D3CC4" w:rsidRDefault="004D3CC4" w:rsidP="00716F9F">
            <w:pPr>
              <w:spacing w:after="0" w:line="240" w:lineRule="auto"/>
              <w:rPr>
                <w:rFonts w:ascii="Arial" w:hAnsi="Arial" w:cs="Arial"/>
              </w:rPr>
            </w:pPr>
          </w:p>
          <w:p w14:paraId="4496D307" w14:textId="77777777" w:rsidR="004D3CC4" w:rsidRDefault="004D3CC4" w:rsidP="00716F9F">
            <w:pPr>
              <w:spacing w:after="0" w:line="240" w:lineRule="auto"/>
              <w:rPr>
                <w:rFonts w:ascii="Arial" w:hAnsi="Arial" w:cs="Arial"/>
              </w:rPr>
            </w:pPr>
          </w:p>
          <w:p w14:paraId="692A8570" w14:textId="77777777" w:rsidR="004D3CC4" w:rsidRDefault="004D3CC4" w:rsidP="00716F9F">
            <w:pPr>
              <w:spacing w:after="0" w:line="240" w:lineRule="auto"/>
              <w:rPr>
                <w:rFonts w:ascii="Arial" w:hAnsi="Arial" w:cs="Arial"/>
              </w:rPr>
            </w:pPr>
          </w:p>
          <w:p w14:paraId="1F4E07FC" w14:textId="77777777" w:rsidR="004D3CC4" w:rsidRDefault="004D3CC4" w:rsidP="00716F9F">
            <w:pPr>
              <w:spacing w:after="0" w:line="240" w:lineRule="auto"/>
              <w:jc w:val="center"/>
              <w:rPr>
                <w:rFonts w:ascii="Arial" w:hAnsi="Arial" w:cs="Arial"/>
              </w:rPr>
            </w:pPr>
            <w:r>
              <w:rPr>
                <w:rFonts w:ascii="Arial" w:hAnsi="Arial" w:cs="Arial"/>
              </w:rPr>
              <w:t>Ciljevi</w:t>
            </w:r>
          </w:p>
          <w:p w14:paraId="0F95106A" w14:textId="77777777" w:rsidR="004D3CC4" w:rsidRDefault="004D3CC4" w:rsidP="00716F9F">
            <w:pPr>
              <w:spacing w:after="0" w:line="240" w:lineRule="auto"/>
              <w:jc w:val="center"/>
              <w:rPr>
                <w:rFonts w:ascii="Arial" w:hAnsi="Arial" w:cs="Arial"/>
              </w:rPr>
            </w:pPr>
          </w:p>
          <w:p w14:paraId="64A35905" w14:textId="77777777" w:rsidR="004D3CC4" w:rsidRDefault="004D3CC4" w:rsidP="00716F9F">
            <w:pPr>
              <w:spacing w:after="0" w:line="240" w:lineRule="auto"/>
              <w:rPr>
                <w:rFonts w:ascii="Arial" w:hAnsi="Arial" w:cs="Arial"/>
              </w:rPr>
            </w:pPr>
          </w:p>
        </w:tc>
        <w:tc>
          <w:tcPr>
            <w:tcW w:w="8186" w:type="dxa"/>
          </w:tcPr>
          <w:p w14:paraId="699AFC97" w14:textId="77777777" w:rsidR="004D3CC4" w:rsidRDefault="004D3CC4" w:rsidP="00716F9F">
            <w:pPr>
              <w:spacing w:after="0" w:line="240" w:lineRule="auto"/>
              <w:rPr>
                <w:rFonts w:ascii="Arial" w:eastAsia="Arial" w:hAnsi="Arial" w:cs="Arial"/>
              </w:rPr>
            </w:pPr>
          </w:p>
          <w:p w14:paraId="79D91CA5" w14:textId="77777777" w:rsidR="004D3CC4"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 xml:space="preserve">1) razvijati sposobnost javnog nastupanja i govorenja pred drugima; </w:t>
            </w:r>
          </w:p>
          <w:p w14:paraId="192CE672" w14:textId="77777777" w:rsidR="004D3CC4"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2) razvijati sposobnosti razumijevanja svijeta pomoću umjetničkog</w:t>
            </w:r>
            <w:r>
              <w:rPr>
                <w:rFonts w:ascii="Arial" w:eastAsia="Times New Roman" w:hAnsi="Arial" w:cs="Arial"/>
                <w:lang w:eastAsia="hr-HR"/>
              </w:rPr>
              <w:t xml:space="preserve"> </w:t>
            </w:r>
            <w:r w:rsidRPr="00BB0CC3">
              <w:rPr>
                <w:rFonts w:ascii="Arial" w:eastAsia="Times New Roman" w:hAnsi="Arial" w:cs="Arial"/>
                <w:lang w:eastAsia="hr-HR"/>
              </w:rPr>
              <w:t xml:space="preserve">djela; </w:t>
            </w:r>
          </w:p>
          <w:p w14:paraId="6A916AAB" w14:textId="77777777" w:rsidR="004D3CC4"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3) razvijati estetska iskustva, osjetljivost te kri</w:t>
            </w:r>
            <w:r>
              <w:rPr>
                <w:rFonts w:ascii="Arial" w:eastAsia="Times New Roman" w:hAnsi="Arial" w:cs="Arial"/>
                <w:lang w:eastAsia="hr-HR"/>
              </w:rPr>
              <w:t xml:space="preserve">tičnost u dramskoj umjetnosti i </w:t>
            </w:r>
          </w:p>
          <w:p w14:paraId="67B6185B" w14:textId="77777777" w:rsidR="004D3CC4" w:rsidRDefault="004D3CC4" w:rsidP="00716F9F">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BB0CC3">
              <w:rPr>
                <w:rFonts w:ascii="Arial" w:eastAsia="Times New Roman" w:hAnsi="Arial" w:cs="Arial"/>
                <w:lang w:eastAsia="hr-HR"/>
              </w:rPr>
              <w:t>usmenom izričaju;</w:t>
            </w:r>
          </w:p>
          <w:p w14:paraId="4FD14D06" w14:textId="77777777" w:rsidR="004D3CC4"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4) razvijanje samopouzdanja i svijesti</w:t>
            </w:r>
            <w:r>
              <w:rPr>
                <w:rFonts w:ascii="Arial" w:eastAsia="Times New Roman" w:hAnsi="Arial" w:cs="Arial"/>
                <w:lang w:eastAsia="hr-HR"/>
              </w:rPr>
              <w:t xml:space="preserve"> </w:t>
            </w:r>
            <w:r w:rsidRPr="00BB0CC3">
              <w:rPr>
                <w:rFonts w:ascii="Arial" w:eastAsia="Times New Roman" w:hAnsi="Arial" w:cs="Arial"/>
                <w:lang w:eastAsia="hr-HR"/>
              </w:rPr>
              <w:t xml:space="preserve">o vlastitim sposobnostima; </w:t>
            </w:r>
          </w:p>
          <w:p w14:paraId="2B84C396" w14:textId="77777777" w:rsidR="004D3CC4"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 xml:space="preserve">5) izraziti i oblikovati ideje, osjećaje i doživljaje te osjetilno zadovoljstvo stvaranja; </w:t>
            </w:r>
          </w:p>
          <w:p w14:paraId="1F501441" w14:textId="77777777" w:rsidR="004D3CC4"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6) povezivanje novih znanja</w:t>
            </w:r>
            <w:r>
              <w:rPr>
                <w:rFonts w:ascii="Arial" w:eastAsia="Times New Roman" w:hAnsi="Arial" w:cs="Arial"/>
                <w:lang w:eastAsia="hr-HR"/>
              </w:rPr>
              <w:t xml:space="preserve"> </w:t>
            </w:r>
            <w:r w:rsidRPr="00BB0CC3">
              <w:rPr>
                <w:rFonts w:ascii="Arial" w:eastAsia="Times New Roman" w:hAnsi="Arial" w:cs="Arial"/>
                <w:lang w:eastAsia="hr-HR"/>
              </w:rPr>
              <w:t xml:space="preserve">s doživljenim iskustvom; </w:t>
            </w:r>
          </w:p>
          <w:p w14:paraId="5E25D562" w14:textId="77777777" w:rsidR="004D3CC4"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 xml:space="preserve">7) razvijanje odgovornosti i kreativnosti učenika; </w:t>
            </w:r>
          </w:p>
          <w:p w14:paraId="6C77ED49" w14:textId="77777777" w:rsidR="004D3CC4"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 xml:space="preserve">8) razvijanje osjećaja za timski rad; </w:t>
            </w:r>
          </w:p>
          <w:p w14:paraId="4FD6FDCF" w14:textId="77777777" w:rsidR="004D3CC4"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9) odgajanje i obrazovanje</w:t>
            </w:r>
            <w:r>
              <w:rPr>
                <w:rFonts w:ascii="Arial" w:eastAsia="Times New Roman" w:hAnsi="Arial" w:cs="Arial"/>
                <w:lang w:eastAsia="hr-HR"/>
              </w:rPr>
              <w:t xml:space="preserve"> </w:t>
            </w:r>
            <w:r w:rsidRPr="00BB0CC3">
              <w:rPr>
                <w:rFonts w:ascii="Arial" w:eastAsia="Times New Roman" w:hAnsi="Arial" w:cs="Arial"/>
                <w:lang w:eastAsia="hr-HR"/>
              </w:rPr>
              <w:t xml:space="preserve">učenika u skladu s općim kulturnim vrijednostima, </w:t>
            </w:r>
          </w:p>
          <w:p w14:paraId="05D3C472" w14:textId="77777777" w:rsidR="004D3CC4" w:rsidRPr="00BB0CC3" w:rsidRDefault="004D3CC4" w:rsidP="00716F9F">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BB0CC3">
              <w:rPr>
                <w:rFonts w:ascii="Arial" w:eastAsia="Times New Roman" w:hAnsi="Arial" w:cs="Arial"/>
                <w:lang w:eastAsia="hr-HR"/>
              </w:rPr>
              <w:t>pravima i obvezama učenika</w:t>
            </w:r>
          </w:p>
          <w:p w14:paraId="2823FF84" w14:textId="77777777" w:rsidR="004D3CC4" w:rsidRDefault="004D3CC4" w:rsidP="00716F9F">
            <w:pPr>
              <w:spacing w:after="0" w:line="240" w:lineRule="auto"/>
              <w:rPr>
                <w:rFonts w:ascii="Arial" w:hAnsi="Arial" w:cs="Arial"/>
              </w:rPr>
            </w:pPr>
          </w:p>
        </w:tc>
      </w:tr>
      <w:tr w:rsidR="004D3CC4" w14:paraId="2F012535" w14:textId="77777777" w:rsidTr="00716F9F">
        <w:tc>
          <w:tcPr>
            <w:tcW w:w="1384" w:type="dxa"/>
            <w:shd w:val="clear" w:color="auto" w:fill="FFFF99"/>
          </w:tcPr>
          <w:p w14:paraId="2186EA11" w14:textId="77777777" w:rsidR="004D3CC4" w:rsidRDefault="004D3CC4" w:rsidP="00716F9F">
            <w:pPr>
              <w:spacing w:after="0" w:line="240" w:lineRule="auto"/>
              <w:rPr>
                <w:rFonts w:ascii="Arial" w:hAnsi="Arial" w:cs="Arial"/>
              </w:rPr>
            </w:pPr>
          </w:p>
          <w:p w14:paraId="4FCE4326" w14:textId="77777777" w:rsidR="004D3CC4" w:rsidRDefault="004D3CC4" w:rsidP="00716F9F">
            <w:pPr>
              <w:spacing w:after="0" w:line="240" w:lineRule="auto"/>
              <w:rPr>
                <w:rFonts w:ascii="Arial" w:hAnsi="Arial" w:cs="Arial"/>
              </w:rPr>
            </w:pPr>
          </w:p>
          <w:p w14:paraId="36F2F2C1" w14:textId="77777777" w:rsidR="004D3CC4" w:rsidRDefault="004D3CC4" w:rsidP="00716F9F">
            <w:pPr>
              <w:spacing w:after="0" w:line="240" w:lineRule="auto"/>
              <w:rPr>
                <w:rFonts w:ascii="Arial" w:hAnsi="Arial" w:cs="Arial"/>
              </w:rPr>
            </w:pPr>
          </w:p>
          <w:p w14:paraId="2157A9CF" w14:textId="77777777" w:rsidR="004D3CC4" w:rsidRDefault="004D3CC4" w:rsidP="00716F9F">
            <w:pPr>
              <w:spacing w:after="0" w:line="240" w:lineRule="auto"/>
              <w:jc w:val="center"/>
              <w:rPr>
                <w:rFonts w:ascii="Arial" w:hAnsi="Arial" w:cs="Arial"/>
              </w:rPr>
            </w:pPr>
            <w:r>
              <w:rPr>
                <w:rFonts w:ascii="Arial" w:hAnsi="Arial" w:cs="Arial"/>
              </w:rPr>
              <w:t>Namjena</w:t>
            </w:r>
          </w:p>
          <w:p w14:paraId="3B1A3FEB" w14:textId="77777777" w:rsidR="004D3CC4" w:rsidRDefault="004D3CC4" w:rsidP="00716F9F">
            <w:pPr>
              <w:spacing w:after="0" w:line="240" w:lineRule="auto"/>
              <w:jc w:val="center"/>
              <w:rPr>
                <w:rFonts w:ascii="Arial" w:hAnsi="Arial" w:cs="Arial"/>
              </w:rPr>
            </w:pPr>
          </w:p>
          <w:p w14:paraId="7912EC6A" w14:textId="77777777" w:rsidR="004D3CC4" w:rsidRDefault="004D3CC4" w:rsidP="00716F9F">
            <w:pPr>
              <w:spacing w:after="0" w:line="240" w:lineRule="auto"/>
              <w:rPr>
                <w:rFonts w:ascii="Arial" w:hAnsi="Arial" w:cs="Arial"/>
              </w:rPr>
            </w:pPr>
          </w:p>
        </w:tc>
        <w:tc>
          <w:tcPr>
            <w:tcW w:w="8186" w:type="dxa"/>
          </w:tcPr>
          <w:p w14:paraId="66049ABD" w14:textId="77777777" w:rsidR="004D3CC4" w:rsidRDefault="004D3CC4" w:rsidP="00716F9F">
            <w:pPr>
              <w:spacing w:after="0" w:line="240" w:lineRule="auto"/>
              <w:rPr>
                <w:rFonts w:ascii="Arial" w:eastAsia="Arial" w:hAnsi="Arial" w:cs="Arial"/>
              </w:rPr>
            </w:pPr>
          </w:p>
          <w:p w14:paraId="59B124CB" w14:textId="77777777" w:rsidR="004D3CC4" w:rsidRPr="00BB0CC3" w:rsidRDefault="004D3CC4" w:rsidP="00716F9F">
            <w:pPr>
              <w:spacing w:after="0" w:line="240" w:lineRule="auto"/>
              <w:rPr>
                <w:rFonts w:ascii="Arial" w:eastAsia="Times New Roman" w:hAnsi="Arial" w:cs="Arial"/>
                <w:lang w:eastAsia="hr-HR"/>
              </w:rPr>
            </w:pPr>
            <w:r>
              <w:rPr>
                <w:rFonts w:ascii="Arial" w:eastAsia="Times New Roman" w:hAnsi="Arial" w:cs="Arial"/>
                <w:lang w:eastAsia="hr-HR"/>
              </w:rPr>
              <w:t>S</w:t>
            </w:r>
            <w:r w:rsidRPr="00BB0CC3">
              <w:rPr>
                <w:rFonts w:ascii="Arial" w:eastAsia="Times New Roman" w:hAnsi="Arial" w:cs="Arial"/>
                <w:lang w:eastAsia="hr-HR"/>
              </w:rPr>
              <w:t>tjecanje jezičnih i komunikacijskih znanja,</w:t>
            </w:r>
            <w:r>
              <w:rPr>
                <w:rFonts w:ascii="Arial" w:eastAsia="Times New Roman" w:hAnsi="Arial" w:cs="Arial"/>
                <w:lang w:eastAsia="hr-HR"/>
              </w:rPr>
              <w:t xml:space="preserve"> razvoja vještina i sposobnosti. R</w:t>
            </w:r>
            <w:r w:rsidRPr="00BB0CC3">
              <w:rPr>
                <w:rFonts w:ascii="Arial" w:eastAsia="Times New Roman" w:hAnsi="Arial" w:cs="Arial"/>
                <w:lang w:eastAsia="hr-HR"/>
              </w:rPr>
              <w:t>azvijanje čitateljskih</w:t>
            </w:r>
            <w:r>
              <w:rPr>
                <w:rFonts w:ascii="Arial" w:eastAsia="Times New Roman" w:hAnsi="Arial" w:cs="Arial"/>
                <w:lang w:eastAsia="hr-HR"/>
              </w:rPr>
              <w:t xml:space="preserve"> interesa. R</w:t>
            </w:r>
            <w:r w:rsidRPr="00BB0CC3">
              <w:rPr>
                <w:rFonts w:ascii="Arial" w:eastAsia="Times New Roman" w:hAnsi="Arial" w:cs="Arial"/>
                <w:lang w:eastAsia="hr-HR"/>
              </w:rPr>
              <w:t>azvijati vlastito jezično stvarala</w:t>
            </w:r>
            <w:r>
              <w:rPr>
                <w:rFonts w:ascii="Arial" w:eastAsia="Times New Roman" w:hAnsi="Arial" w:cs="Arial"/>
                <w:lang w:eastAsia="hr-HR"/>
              </w:rPr>
              <w:t>štvo i istraživačku radoznalost. S</w:t>
            </w:r>
            <w:r w:rsidRPr="00BB0CC3">
              <w:rPr>
                <w:rFonts w:ascii="Arial" w:eastAsia="Times New Roman" w:hAnsi="Arial" w:cs="Arial"/>
                <w:lang w:eastAsia="hr-HR"/>
              </w:rPr>
              <w:t>amostalno pronalaženje umjetničk</w:t>
            </w:r>
            <w:r>
              <w:rPr>
                <w:rFonts w:ascii="Arial" w:eastAsia="Times New Roman" w:hAnsi="Arial" w:cs="Arial"/>
                <w:lang w:eastAsia="hr-HR"/>
              </w:rPr>
              <w:t>ih djela za dramsko oblikovanje.</w:t>
            </w:r>
          </w:p>
          <w:p w14:paraId="7BDD5B4E" w14:textId="77777777" w:rsidR="004D3CC4" w:rsidRPr="00BB0CC3" w:rsidRDefault="004D3CC4" w:rsidP="00716F9F">
            <w:pPr>
              <w:spacing w:after="0" w:line="240" w:lineRule="auto"/>
              <w:rPr>
                <w:rFonts w:ascii="Arial" w:eastAsia="Times New Roman" w:hAnsi="Arial" w:cs="Arial"/>
                <w:lang w:eastAsia="hr-HR"/>
              </w:rPr>
            </w:pPr>
            <w:r>
              <w:rPr>
                <w:rFonts w:ascii="Arial" w:eastAsia="Times New Roman" w:hAnsi="Arial" w:cs="Arial"/>
                <w:lang w:eastAsia="hr-HR"/>
              </w:rPr>
              <w:t>I</w:t>
            </w:r>
            <w:r w:rsidRPr="00BB0CC3">
              <w:rPr>
                <w:rFonts w:ascii="Arial" w:eastAsia="Times New Roman" w:hAnsi="Arial" w:cs="Arial"/>
                <w:lang w:eastAsia="hr-HR"/>
              </w:rPr>
              <w:t>nterpretacija tekstova prigodom raznih priredbi</w:t>
            </w:r>
            <w:r>
              <w:rPr>
                <w:rFonts w:ascii="Arial" w:eastAsia="Times New Roman" w:hAnsi="Arial" w:cs="Arial"/>
                <w:lang w:eastAsia="hr-HR"/>
              </w:rPr>
              <w:t>.</w:t>
            </w:r>
          </w:p>
          <w:p w14:paraId="7604BE30" w14:textId="77777777" w:rsidR="004D3CC4" w:rsidRDefault="004D3CC4" w:rsidP="00716F9F">
            <w:pPr>
              <w:spacing w:after="0" w:line="240" w:lineRule="auto"/>
              <w:rPr>
                <w:rFonts w:ascii="Arial" w:hAnsi="Arial" w:cs="Arial"/>
              </w:rPr>
            </w:pPr>
          </w:p>
        </w:tc>
      </w:tr>
      <w:tr w:rsidR="004D3CC4" w14:paraId="5AD0542B" w14:textId="77777777" w:rsidTr="00716F9F">
        <w:tc>
          <w:tcPr>
            <w:tcW w:w="1384" w:type="dxa"/>
            <w:shd w:val="clear" w:color="auto" w:fill="FFFF99"/>
          </w:tcPr>
          <w:p w14:paraId="59FD4023" w14:textId="77777777" w:rsidR="004D3CC4" w:rsidRDefault="004D3CC4" w:rsidP="00716F9F">
            <w:pPr>
              <w:spacing w:after="0" w:line="240" w:lineRule="auto"/>
              <w:rPr>
                <w:rFonts w:ascii="Arial" w:hAnsi="Arial" w:cs="Arial"/>
              </w:rPr>
            </w:pPr>
          </w:p>
          <w:p w14:paraId="63926F68" w14:textId="77777777" w:rsidR="004D3CC4" w:rsidRDefault="004D3CC4" w:rsidP="00716F9F">
            <w:pPr>
              <w:spacing w:after="0" w:line="240" w:lineRule="auto"/>
              <w:jc w:val="center"/>
              <w:rPr>
                <w:rFonts w:ascii="Arial" w:hAnsi="Arial" w:cs="Arial"/>
              </w:rPr>
            </w:pPr>
            <w:r>
              <w:rPr>
                <w:rFonts w:ascii="Arial" w:hAnsi="Arial" w:cs="Arial"/>
              </w:rPr>
              <w:t>Nositelj(i)</w:t>
            </w:r>
          </w:p>
          <w:p w14:paraId="03C8C9D1" w14:textId="77777777" w:rsidR="004D3CC4" w:rsidRDefault="004D3CC4" w:rsidP="00716F9F">
            <w:pPr>
              <w:spacing w:after="0" w:line="240" w:lineRule="auto"/>
              <w:rPr>
                <w:rFonts w:ascii="Arial" w:hAnsi="Arial" w:cs="Arial"/>
              </w:rPr>
            </w:pPr>
          </w:p>
        </w:tc>
        <w:tc>
          <w:tcPr>
            <w:tcW w:w="8186" w:type="dxa"/>
          </w:tcPr>
          <w:p w14:paraId="48F31305" w14:textId="77777777" w:rsidR="004D3CC4" w:rsidRDefault="004D3CC4" w:rsidP="00716F9F">
            <w:pPr>
              <w:spacing w:after="0" w:line="240" w:lineRule="auto"/>
              <w:rPr>
                <w:rFonts w:ascii="Arial" w:hAnsi="Arial" w:cs="Arial"/>
              </w:rPr>
            </w:pPr>
          </w:p>
          <w:p w14:paraId="302D7438" w14:textId="77777777" w:rsidR="004D3CC4" w:rsidRDefault="004D3CC4" w:rsidP="00716F9F">
            <w:pPr>
              <w:spacing w:after="0" w:line="240" w:lineRule="auto"/>
              <w:rPr>
                <w:rFonts w:ascii="Arial" w:hAnsi="Arial" w:cs="Arial"/>
              </w:rPr>
            </w:pPr>
            <w:r>
              <w:rPr>
                <w:rFonts w:ascii="Arial" w:hAnsi="Arial" w:cs="Arial"/>
              </w:rPr>
              <w:t xml:space="preserve">učiteljica razredne nastave Slavica </w:t>
            </w:r>
            <w:proofErr w:type="spellStart"/>
            <w:r>
              <w:rPr>
                <w:rFonts w:ascii="Arial" w:hAnsi="Arial" w:cs="Arial"/>
              </w:rPr>
              <w:t>Turniški</w:t>
            </w:r>
            <w:proofErr w:type="spellEnd"/>
          </w:p>
        </w:tc>
      </w:tr>
      <w:tr w:rsidR="004D3CC4" w14:paraId="2BB428F8" w14:textId="77777777" w:rsidTr="00716F9F">
        <w:tc>
          <w:tcPr>
            <w:tcW w:w="1384" w:type="dxa"/>
            <w:shd w:val="clear" w:color="auto" w:fill="FFFF99"/>
          </w:tcPr>
          <w:p w14:paraId="0539EEEF" w14:textId="77777777" w:rsidR="004D3CC4" w:rsidRDefault="004D3CC4" w:rsidP="00716F9F">
            <w:pPr>
              <w:spacing w:after="0" w:line="240" w:lineRule="auto"/>
              <w:rPr>
                <w:rFonts w:ascii="Arial" w:hAnsi="Arial" w:cs="Arial"/>
              </w:rPr>
            </w:pPr>
          </w:p>
          <w:p w14:paraId="1A8FFD3A" w14:textId="77777777" w:rsidR="004D3CC4" w:rsidRDefault="004D3CC4" w:rsidP="00716F9F">
            <w:pPr>
              <w:spacing w:after="0" w:line="240" w:lineRule="auto"/>
              <w:rPr>
                <w:rFonts w:ascii="Arial" w:hAnsi="Arial" w:cs="Arial"/>
              </w:rPr>
            </w:pPr>
          </w:p>
          <w:p w14:paraId="20F2489A" w14:textId="77777777" w:rsidR="004D3CC4" w:rsidRDefault="004D3CC4" w:rsidP="00716F9F">
            <w:pPr>
              <w:spacing w:after="0" w:line="240" w:lineRule="auto"/>
              <w:jc w:val="center"/>
              <w:rPr>
                <w:rFonts w:ascii="Arial" w:hAnsi="Arial" w:cs="Arial"/>
              </w:rPr>
            </w:pPr>
            <w:r>
              <w:rPr>
                <w:rFonts w:ascii="Arial" w:hAnsi="Arial" w:cs="Arial"/>
              </w:rPr>
              <w:t>Način realizacije</w:t>
            </w:r>
          </w:p>
          <w:p w14:paraId="09D80E12" w14:textId="77777777" w:rsidR="004D3CC4" w:rsidRDefault="004D3CC4" w:rsidP="00716F9F">
            <w:pPr>
              <w:spacing w:after="0" w:line="240" w:lineRule="auto"/>
              <w:rPr>
                <w:rFonts w:ascii="Arial" w:hAnsi="Arial" w:cs="Arial"/>
              </w:rPr>
            </w:pPr>
          </w:p>
        </w:tc>
        <w:tc>
          <w:tcPr>
            <w:tcW w:w="8186" w:type="dxa"/>
          </w:tcPr>
          <w:p w14:paraId="40A07F03" w14:textId="77777777" w:rsidR="004D3CC4" w:rsidRDefault="004D3CC4" w:rsidP="00716F9F">
            <w:pPr>
              <w:spacing w:after="0" w:line="240" w:lineRule="auto"/>
              <w:rPr>
                <w:rFonts w:ascii="Arial" w:eastAsia="Arial" w:hAnsi="Arial" w:cs="Arial"/>
              </w:rPr>
            </w:pPr>
          </w:p>
          <w:p w14:paraId="683571F3" w14:textId="77777777" w:rsidR="004D3CC4" w:rsidRPr="00BB0CC3" w:rsidRDefault="004D3CC4" w:rsidP="00716F9F">
            <w:pPr>
              <w:spacing w:after="0" w:line="240" w:lineRule="auto"/>
              <w:rPr>
                <w:rFonts w:ascii="Arial" w:eastAsia="Times New Roman" w:hAnsi="Arial" w:cs="Arial"/>
                <w:lang w:eastAsia="hr-HR"/>
              </w:rPr>
            </w:pPr>
            <w:r>
              <w:rPr>
                <w:rFonts w:ascii="Arial" w:eastAsia="Times New Roman" w:hAnsi="Arial" w:cs="Arial"/>
                <w:lang w:eastAsia="hr-HR"/>
              </w:rPr>
              <w:t>O</w:t>
            </w:r>
            <w:r w:rsidRPr="00BB0CC3">
              <w:rPr>
                <w:rFonts w:ascii="Arial" w:eastAsia="Times New Roman" w:hAnsi="Arial" w:cs="Arial"/>
                <w:lang w:eastAsia="hr-HR"/>
              </w:rPr>
              <w:t>državanje sata dramsko-recitatorske d</w:t>
            </w:r>
            <w:r>
              <w:rPr>
                <w:rFonts w:ascii="Arial" w:eastAsia="Times New Roman" w:hAnsi="Arial" w:cs="Arial"/>
                <w:lang w:eastAsia="hr-HR"/>
              </w:rPr>
              <w:t>ružine tijekom nastavne godine. S</w:t>
            </w:r>
            <w:r w:rsidRPr="00BB0CC3">
              <w:rPr>
                <w:rFonts w:ascii="Arial" w:eastAsia="Times New Roman" w:hAnsi="Arial" w:cs="Arial"/>
                <w:lang w:eastAsia="hr-HR"/>
              </w:rPr>
              <w:t>udjelovanje na školskim priredbama (obilježavanje Dana kruha i</w:t>
            </w:r>
          </w:p>
          <w:p w14:paraId="65616BA4" w14:textId="77777777" w:rsidR="004D3CC4" w:rsidRPr="00BB0CC3"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jabuka, božićna priredba, Valentinovo, prired</w:t>
            </w:r>
            <w:r>
              <w:rPr>
                <w:rFonts w:ascii="Arial" w:eastAsia="Times New Roman" w:hAnsi="Arial" w:cs="Arial"/>
                <w:lang w:eastAsia="hr-HR"/>
              </w:rPr>
              <w:t>ba za kraj školske godine itd.). U</w:t>
            </w:r>
            <w:r w:rsidRPr="00BB0CC3">
              <w:rPr>
                <w:rFonts w:ascii="Arial" w:eastAsia="Times New Roman" w:hAnsi="Arial" w:cs="Arial"/>
                <w:lang w:eastAsia="hr-HR"/>
              </w:rPr>
              <w:t>vježbavanje izgovora teksta, glume i</w:t>
            </w:r>
          </w:p>
          <w:p w14:paraId="656B4FC9" w14:textId="77777777" w:rsidR="004D3CC4" w:rsidRPr="00BB0CC3" w:rsidRDefault="004D3CC4" w:rsidP="00716F9F">
            <w:pPr>
              <w:spacing w:after="0" w:line="240" w:lineRule="auto"/>
              <w:rPr>
                <w:rFonts w:ascii="Arial" w:eastAsia="Times New Roman" w:hAnsi="Arial" w:cs="Arial"/>
                <w:lang w:eastAsia="hr-HR"/>
              </w:rPr>
            </w:pPr>
            <w:r w:rsidRPr="00BB0CC3">
              <w:rPr>
                <w:rFonts w:ascii="Arial" w:eastAsia="Times New Roman" w:hAnsi="Arial" w:cs="Arial"/>
                <w:lang w:eastAsia="hr-HR"/>
              </w:rPr>
              <w:t>pokreta te izvedba uvježbanog i naučenog teksta</w:t>
            </w:r>
            <w:r>
              <w:rPr>
                <w:rFonts w:ascii="Arial" w:eastAsia="Times New Roman" w:hAnsi="Arial" w:cs="Arial"/>
                <w:lang w:eastAsia="hr-HR"/>
              </w:rPr>
              <w:t>.</w:t>
            </w:r>
          </w:p>
          <w:p w14:paraId="60E0D0B9" w14:textId="77777777" w:rsidR="004D3CC4" w:rsidRDefault="004D3CC4" w:rsidP="00716F9F">
            <w:pPr>
              <w:spacing w:after="0" w:line="240" w:lineRule="auto"/>
              <w:rPr>
                <w:rFonts w:ascii="Arial" w:hAnsi="Arial" w:cs="Arial"/>
              </w:rPr>
            </w:pPr>
          </w:p>
        </w:tc>
      </w:tr>
      <w:tr w:rsidR="004D3CC4" w14:paraId="225E1E51" w14:textId="77777777" w:rsidTr="00716F9F">
        <w:tc>
          <w:tcPr>
            <w:tcW w:w="1384" w:type="dxa"/>
            <w:shd w:val="clear" w:color="auto" w:fill="FFFF99"/>
          </w:tcPr>
          <w:p w14:paraId="39946AD1" w14:textId="77777777" w:rsidR="004D3CC4" w:rsidRDefault="004D3CC4" w:rsidP="00716F9F">
            <w:pPr>
              <w:spacing w:after="0" w:line="240" w:lineRule="auto"/>
              <w:rPr>
                <w:rFonts w:ascii="Arial" w:hAnsi="Arial" w:cs="Arial"/>
              </w:rPr>
            </w:pPr>
          </w:p>
          <w:p w14:paraId="0DD29AA9" w14:textId="77777777" w:rsidR="004D3CC4" w:rsidRDefault="004D3CC4" w:rsidP="00716F9F">
            <w:pPr>
              <w:spacing w:after="0" w:line="240" w:lineRule="auto"/>
              <w:jc w:val="center"/>
              <w:rPr>
                <w:rFonts w:ascii="Arial" w:hAnsi="Arial" w:cs="Arial"/>
              </w:rPr>
            </w:pPr>
            <w:proofErr w:type="spellStart"/>
            <w:r>
              <w:rPr>
                <w:rFonts w:ascii="Arial" w:hAnsi="Arial" w:cs="Arial"/>
              </w:rPr>
              <w:t>Vremenik</w:t>
            </w:r>
            <w:proofErr w:type="spellEnd"/>
          </w:p>
          <w:p w14:paraId="63840ADA" w14:textId="77777777" w:rsidR="004D3CC4" w:rsidRDefault="004D3CC4" w:rsidP="00716F9F">
            <w:pPr>
              <w:spacing w:after="0" w:line="240" w:lineRule="auto"/>
              <w:rPr>
                <w:rFonts w:ascii="Arial" w:hAnsi="Arial" w:cs="Arial"/>
              </w:rPr>
            </w:pPr>
          </w:p>
        </w:tc>
        <w:tc>
          <w:tcPr>
            <w:tcW w:w="8186" w:type="dxa"/>
          </w:tcPr>
          <w:p w14:paraId="5BA135A5" w14:textId="77777777" w:rsidR="004D3CC4" w:rsidRDefault="004D3CC4" w:rsidP="00716F9F">
            <w:pPr>
              <w:spacing w:after="0" w:line="240" w:lineRule="auto"/>
              <w:rPr>
                <w:rFonts w:ascii="Arial" w:hAnsi="Arial" w:cs="Arial"/>
              </w:rPr>
            </w:pPr>
          </w:p>
          <w:p w14:paraId="5293DCB9" w14:textId="77777777" w:rsidR="004D3CC4" w:rsidRDefault="004D3CC4" w:rsidP="00716F9F">
            <w:pPr>
              <w:spacing w:after="0" w:line="240" w:lineRule="auto"/>
              <w:rPr>
                <w:rFonts w:ascii="Arial" w:hAnsi="Arial" w:cs="Arial"/>
                <w:sz w:val="24"/>
                <w:szCs w:val="24"/>
              </w:rPr>
            </w:pPr>
            <w:r>
              <w:rPr>
                <w:rFonts w:ascii="Arial" w:hAnsi="Arial" w:cs="Arial"/>
              </w:rPr>
              <w:t>Tijekom nastavne godine 1 sat tjedno prema planu rada, a pred svečane nastupe i češće (ovisno o epidemiološkoj situaciji).</w:t>
            </w:r>
          </w:p>
          <w:p w14:paraId="0D87809F" w14:textId="77777777" w:rsidR="004D3CC4" w:rsidRDefault="004D3CC4" w:rsidP="00716F9F">
            <w:pPr>
              <w:spacing w:after="0" w:line="240" w:lineRule="auto"/>
              <w:rPr>
                <w:rFonts w:ascii="Arial" w:hAnsi="Arial" w:cs="Arial"/>
              </w:rPr>
            </w:pPr>
          </w:p>
        </w:tc>
      </w:tr>
      <w:tr w:rsidR="004D3CC4" w14:paraId="4A53EDFF" w14:textId="77777777" w:rsidTr="00716F9F">
        <w:tc>
          <w:tcPr>
            <w:tcW w:w="1384" w:type="dxa"/>
            <w:shd w:val="clear" w:color="auto" w:fill="FFFF99"/>
          </w:tcPr>
          <w:p w14:paraId="0FBDD901" w14:textId="77777777" w:rsidR="004D3CC4" w:rsidRDefault="004D3CC4" w:rsidP="00716F9F">
            <w:pPr>
              <w:spacing w:after="0" w:line="240" w:lineRule="auto"/>
              <w:rPr>
                <w:rFonts w:ascii="Arial" w:hAnsi="Arial" w:cs="Arial"/>
              </w:rPr>
            </w:pPr>
          </w:p>
          <w:p w14:paraId="013AAB19" w14:textId="77777777" w:rsidR="004D3CC4" w:rsidRDefault="004D3CC4" w:rsidP="00716F9F">
            <w:pPr>
              <w:spacing w:after="0" w:line="240" w:lineRule="auto"/>
              <w:jc w:val="center"/>
              <w:rPr>
                <w:rFonts w:ascii="Arial" w:hAnsi="Arial" w:cs="Arial"/>
              </w:rPr>
            </w:pPr>
            <w:r>
              <w:rPr>
                <w:rFonts w:ascii="Arial" w:hAnsi="Arial" w:cs="Arial"/>
              </w:rPr>
              <w:t>Okvirni troškovnik</w:t>
            </w:r>
          </w:p>
          <w:p w14:paraId="42C2863E" w14:textId="77777777" w:rsidR="004D3CC4" w:rsidRDefault="004D3CC4" w:rsidP="00716F9F">
            <w:pPr>
              <w:spacing w:after="0" w:line="240" w:lineRule="auto"/>
              <w:rPr>
                <w:rFonts w:ascii="Arial" w:hAnsi="Arial" w:cs="Arial"/>
              </w:rPr>
            </w:pPr>
          </w:p>
        </w:tc>
        <w:tc>
          <w:tcPr>
            <w:tcW w:w="8186" w:type="dxa"/>
          </w:tcPr>
          <w:p w14:paraId="3BA4E027" w14:textId="77777777" w:rsidR="004D3CC4" w:rsidRDefault="004D3CC4" w:rsidP="00716F9F">
            <w:pPr>
              <w:spacing w:after="0" w:line="240" w:lineRule="auto"/>
              <w:rPr>
                <w:rFonts w:ascii="Arial" w:eastAsia="Arial" w:hAnsi="Arial" w:cs="Arial"/>
              </w:rPr>
            </w:pPr>
          </w:p>
          <w:p w14:paraId="3F37FF20" w14:textId="77777777" w:rsidR="004D3CC4" w:rsidRDefault="004D3CC4" w:rsidP="00716F9F">
            <w:pPr>
              <w:spacing w:after="0" w:line="240" w:lineRule="auto"/>
              <w:rPr>
                <w:rFonts w:ascii="Arial" w:hAnsi="Arial" w:cs="Arial"/>
                <w:sz w:val="24"/>
                <w:szCs w:val="24"/>
              </w:rPr>
            </w:pPr>
            <w:r>
              <w:rPr>
                <w:rFonts w:ascii="Arial" w:hAnsi="Arial" w:cs="Arial"/>
              </w:rPr>
              <w:t>materijali za izr</w:t>
            </w:r>
            <w:r w:rsidR="00B8112E">
              <w:rPr>
                <w:rFonts w:ascii="Arial" w:hAnsi="Arial" w:cs="Arial"/>
              </w:rPr>
              <w:t>adu rekvizita i kostima (oko 30 eura</w:t>
            </w:r>
            <w:r>
              <w:rPr>
                <w:rFonts w:ascii="Arial" w:hAnsi="Arial" w:cs="Arial"/>
              </w:rPr>
              <w:t>)</w:t>
            </w:r>
          </w:p>
          <w:p w14:paraId="624348FD" w14:textId="77777777" w:rsidR="004D3CC4" w:rsidRDefault="004D3CC4" w:rsidP="00716F9F">
            <w:pPr>
              <w:spacing w:after="0" w:line="240" w:lineRule="auto"/>
              <w:rPr>
                <w:rFonts w:ascii="Arial" w:hAnsi="Arial" w:cs="Arial"/>
              </w:rPr>
            </w:pPr>
          </w:p>
        </w:tc>
      </w:tr>
      <w:tr w:rsidR="004D3CC4" w14:paraId="0C5EF61D" w14:textId="77777777" w:rsidTr="00716F9F">
        <w:tc>
          <w:tcPr>
            <w:tcW w:w="1384" w:type="dxa"/>
            <w:shd w:val="clear" w:color="auto" w:fill="FFFF99"/>
          </w:tcPr>
          <w:p w14:paraId="10DE328C" w14:textId="77777777" w:rsidR="004D3CC4" w:rsidRDefault="004D3CC4" w:rsidP="00716F9F">
            <w:pPr>
              <w:spacing w:after="0" w:line="240" w:lineRule="auto"/>
              <w:rPr>
                <w:rFonts w:ascii="Arial" w:hAnsi="Arial" w:cs="Arial"/>
              </w:rPr>
            </w:pPr>
          </w:p>
          <w:p w14:paraId="3745CF58" w14:textId="77777777" w:rsidR="004D3CC4" w:rsidRDefault="004D3CC4" w:rsidP="00716F9F">
            <w:pPr>
              <w:spacing w:after="0" w:line="240" w:lineRule="auto"/>
              <w:jc w:val="center"/>
              <w:rPr>
                <w:rFonts w:ascii="Arial" w:hAnsi="Arial" w:cs="Arial"/>
              </w:rPr>
            </w:pPr>
            <w:r>
              <w:rPr>
                <w:rFonts w:ascii="Arial" w:hAnsi="Arial" w:cs="Arial"/>
              </w:rPr>
              <w:t>Način praćenja</w:t>
            </w:r>
          </w:p>
          <w:p w14:paraId="0C303C70" w14:textId="77777777" w:rsidR="004D3CC4" w:rsidRDefault="004D3CC4" w:rsidP="00716F9F">
            <w:pPr>
              <w:spacing w:after="0" w:line="240" w:lineRule="auto"/>
              <w:jc w:val="center"/>
              <w:rPr>
                <w:rFonts w:ascii="Arial" w:hAnsi="Arial" w:cs="Arial"/>
              </w:rPr>
            </w:pPr>
            <w:r>
              <w:rPr>
                <w:rFonts w:ascii="Arial" w:hAnsi="Arial" w:cs="Arial"/>
              </w:rPr>
              <w:t>aktivnosti / programa / projekta</w:t>
            </w:r>
          </w:p>
          <w:p w14:paraId="318B4385" w14:textId="77777777" w:rsidR="004D3CC4" w:rsidRDefault="004D3CC4" w:rsidP="00716F9F">
            <w:pPr>
              <w:spacing w:after="0" w:line="240" w:lineRule="auto"/>
              <w:rPr>
                <w:rFonts w:ascii="Arial" w:hAnsi="Arial" w:cs="Arial"/>
              </w:rPr>
            </w:pPr>
          </w:p>
        </w:tc>
        <w:tc>
          <w:tcPr>
            <w:tcW w:w="8186" w:type="dxa"/>
          </w:tcPr>
          <w:p w14:paraId="46AA0CF3" w14:textId="77777777" w:rsidR="004D3CC4" w:rsidRDefault="004D3CC4" w:rsidP="00716F9F">
            <w:pPr>
              <w:spacing w:after="0" w:line="240" w:lineRule="auto"/>
              <w:rPr>
                <w:rFonts w:ascii="Arial" w:eastAsia="Arial" w:hAnsi="Arial" w:cs="Arial"/>
              </w:rPr>
            </w:pPr>
          </w:p>
          <w:p w14:paraId="04BF92A2" w14:textId="77777777" w:rsidR="004D3CC4" w:rsidRDefault="004D3CC4" w:rsidP="00716F9F">
            <w:pPr>
              <w:spacing w:after="0" w:line="240" w:lineRule="auto"/>
              <w:rPr>
                <w:rFonts w:ascii="Arial" w:eastAsia="Arial" w:hAnsi="Arial" w:cs="Arial"/>
              </w:rPr>
            </w:pPr>
          </w:p>
          <w:p w14:paraId="446907D9" w14:textId="77777777" w:rsidR="004D3CC4" w:rsidRDefault="004D3CC4" w:rsidP="00716F9F">
            <w:pPr>
              <w:spacing w:after="0" w:line="240" w:lineRule="auto"/>
              <w:rPr>
                <w:rFonts w:ascii="Arial" w:hAnsi="Arial" w:cs="Arial"/>
              </w:rPr>
            </w:pPr>
            <w:r>
              <w:rPr>
                <w:rFonts w:ascii="Arial" w:eastAsia="Times New Roman" w:hAnsi="Arial" w:cs="Arial"/>
                <w:lang w:eastAsia="hr-HR"/>
              </w:rPr>
              <w:t>O</w:t>
            </w:r>
            <w:r w:rsidRPr="00BB0CC3">
              <w:rPr>
                <w:rFonts w:ascii="Arial" w:eastAsia="Times New Roman" w:hAnsi="Arial" w:cs="Arial"/>
                <w:lang w:eastAsia="hr-HR"/>
              </w:rPr>
              <w:t xml:space="preserve">dlazak na kazališne predstave ili večeri poezije, </w:t>
            </w:r>
            <w:proofErr w:type="spellStart"/>
            <w:r w:rsidRPr="00BB0CC3">
              <w:rPr>
                <w:rFonts w:ascii="Arial" w:eastAsia="Times New Roman" w:hAnsi="Arial" w:cs="Arial"/>
                <w:lang w:eastAsia="hr-HR"/>
              </w:rPr>
              <w:t>samovrednovanje</w:t>
            </w:r>
            <w:proofErr w:type="spellEnd"/>
            <w:r w:rsidRPr="00BB0CC3">
              <w:rPr>
                <w:rFonts w:ascii="Arial" w:eastAsia="Times New Roman" w:hAnsi="Arial" w:cs="Arial"/>
                <w:lang w:eastAsia="hr-HR"/>
              </w:rPr>
              <w:t xml:space="preserve"> učenika i učitelja, razgovori</w:t>
            </w:r>
            <w:r>
              <w:rPr>
                <w:rFonts w:ascii="Arial" w:eastAsia="Times New Roman" w:hAnsi="Arial" w:cs="Arial"/>
                <w:lang w:eastAsia="hr-HR"/>
              </w:rPr>
              <w:t>.</w:t>
            </w:r>
          </w:p>
        </w:tc>
      </w:tr>
    </w:tbl>
    <w:p w14:paraId="321467B0" w14:textId="77777777" w:rsidR="004D3CC4" w:rsidRDefault="004D3CC4" w:rsidP="00C008B2">
      <w:pPr>
        <w:rPr>
          <w:rFonts w:ascii="Arial" w:hAnsi="Arial" w:cs="Arial"/>
        </w:rPr>
      </w:pPr>
    </w:p>
    <w:p w14:paraId="53DAAAC5" w14:textId="77777777" w:rsidR="001651E5" w:rsidRDefault="001651E5" w:rsidP="00C008B2">
      <w:pPr>
        <w:rPr>
          <w:rFonts w:ascii="Arial" w:hAnsi="Arial" w:cs="Arial"/>
        </w:rPr>
      </w:pPr>
    </w:p>
    <w:p w14:paraId="61A0EF5F" w14:textId="77777777" w:rsidR="00F50E5B" w:rsidRDefault="00F50E5B" w:rsidP="00C008B2">
      <w:pPr>
        <w:rPr>
          <w:rFonts w:ascii="Arial" w:hAnsi="Arial" w:cs="Arial"/>
        </w:rPr>
      </w:pP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8699"/>
      </w:tblGrid>
      <w:tr w:rsidR="00F95968" w:rsidRPr="00896A2D" w14:paraId="27F0BBE8" w14:textId="77777777" w:rsidTr="00034001">
        <w:tc>
          <w:tcPr>
            <w:tcW w:w="672" w:type="pct"/>
            <w:shd w:val="clear" w:color="auto" w:fill="FFFF99"/>
          </w:tcPr>
          <w:p w14:paraId="760BFBB5" w14:textId="77777777" w:rsidR="00F95968" w:rsidRPr="00896A2D" w:rsidRDefault="00F95968" w:rsidP="00034001">
            <w:pPr>
              <w:spacing w:after="0" w:line="240" w:lineRule="auto"/>
              <w:jc w:val="center"/>
              <w:rPr>
                <w:rFonts w:ascii="Arial" w:hAnsi="Arial" w:cs="Arial"/>
              </w:rPr>
            </w:pPr>
            <w:r w:rsidRPr="003154A5">
              <w:rPr>
                <w:rFonts w:ascii="Arial" w:hAnsi="Arial" w:cs="Arial"/>
              </w:rPr>
              <w:lastRenderedPageBreak/>
              <w:t>Aktivnost / Program / Projekt</w:t>
            </w:r>
          </w:p>
        </w:tc>
        <w:tc>
          <w:tcPr>
            <w:tcW w:w="4328" w:type="pct"/>
          </w:tcPr>
          <w:p w14:paraId="44C433AF" w14:textId="77777777" w:rsidR="00F95968" w:rsidRPr="00896A2D" w:rsidRDefault="00F95968" w:rsidP="00034001">
            <w:pPr>
              <w:spacing w:after="0" w:line="240" w:lineRule="auto"/>
              <w:rPr>
                <w:rFonts w:ascii="Arial" w:hAnsi="Arial" w:cs="Arial"/>
              </w:rPr>
            </w:pPr>
          </w:p>
          <w:p w14:paraId="35FF8DD4" w14:textId="77777777" w:rsidR="00F95968" w:rsidRPr="00896A2D" w:rsidRDefault="00F95968" w:rsidP="00034001">
            <w:pPr>
              <w:spacing w:after="0" w:line="240" w:lineRule="auto"/>
              <w:rPr>
                <w:rFonts w:ascii="Arial" w:hAnsi="Arial" w:cs="Arial"/>
              </w:rPr>
            </w:pPr>
            <w:r>
              <w:rPr>
                <w:rFonts w:ascii="Arial" w:hAnsi="Arial" w:cs="Arial"/>
                <w:b/>
              </w:rPr>
              <w:t xml:space="preserve">Izvannastavna aktivnost - </w:t>
            </w:r>
            <w:r w:rsidR="00FF0235">
              <w:rPr>
                <w:rFonts w:ascii="Arial" w:hAnsi="Arial" w:cs="Arial"/>
                <w:b/>
              </w:rPr>
              <w:t>Recitatori</w:t>
            </w:r>
          </w:p>
        </w:tc>
      </w:tr>
      <w:tr w:rsidR="00F95968" w:rsidRPr="00896A2D" w14:paraId="335466D4" w14:textId="77777777" w:rsidTr="00034001">
        <w:tc>
          <w:tcPr>
            <w:tcW w:w="672" w:type="pct"/>
            <w:shd w:val="clear" w:color="auto" w:fill="FFFF99"/>
          </w:tcPr>
          <w:p w14:paraId="59658E78" w14:textId="77777777" w:rsidR="00F95968" w:rsidRDefault="00F95968" w:rsidP="00FF0235">
            <w:pPr>
              <w:spacing w:after="0" w:line="240" w:lineRule="auto"/>
              <w:rPr>
                <w:rFonts w:ascii="Arial" w:hAnsi="Arial" w:cs="Arial"/>
              </w:rPr>
            </w:pPr>
          </w:p>
          <w:p w14:paraId="28176D9C" w14:textId="77777777" w:rsidR="00FF0235" w:rsidRDefault="00FF0235" w:rsidP="00FF0235">
            <w:pPr>
              <w:spacing w:after="0" w:line="240" w:lineRule="auto"/>
              <w:rPr>
                <w:rFonts w:ascii="Arial" w:hAnsi="Arial" w:cs="Arial"/>
              </w:rPr>
            </w:pPr>
          </w:p>
          <w:p w14:paraId="25D4AF3F" w14:textId="77777777" w:rsidR="00FF0235" w:rsidRDefault="00FF0235" w:rsidP="00FF0235">
            <w:pPr>
              <w:spacing w:after="0" w:line="240" w:lineRule="auto"/>
              <w:rPr>
                <w:rFonts w:ascii="Arial" w:hAnsi="Arial" w:cs="Arial"/>
              </w:rPr>
            </w:pPr>
          </w:p>
          <w:p w14:paraId="6B53D8DA" w14:textId="77777777" w:rsidR="00F95968" w:rsidRPr="00896A2D" w:rsidRDefault="00F95968" w:rsidP="00034001">
            <w:pPr>
              <w:spacing w:after="0" w:line="240" w:lineRule="auto"/>
              <w:jc w:val="center"/>
              <w:rPr>
                <w:rFonts w:ascii="Arial" w:hAnsi="Arial" w:cs="Arial"/>
              </w:rPr>
            </w:pPr>
          </w:p>
          <w:p w14:paraId="0AB322A7" w14:textId="77777777" w:rsidR="00F95968" w:rsidRPr="00896A2D" w:rsidRDefault="00F95968" w:rsidP="00034001">
            <w:pPr>
              <w:spacing w:after="0" w:line="240" w:lineRule="auto"/>
              <w:jc w:val="center"/>
              <w:rPr>
                <w:rFonts w:ascii="Arial" w:hAnsi="Arial" w:cs="Arial"/>
              </w:rPr>
            </w:pPr>
            <w:r w:rsidRPr="00896A2D">
              <w:rPr>
                <w:rFonts w:ascii="Arial" w:hAnsi="Arial" w:cs="Arial"/>
              </w:rPr>
              <w:t>Ciljevi</w:t>
            </w:r>
          </w:p>
          <w:p w14:paraId="15451319" w14:textId="77777777" w:rsidR="00F95968" w:rsidRPr="00896A2D" w:rsidRDefault="00F95968" w:rsidP="00034001">
            <w:pPr>
              <w:spacing w:after="0" w:line="240" w:lineRule="auto"/>
              <w:jc w:val="center"/>
              <w:rPr>
                <w:rFonts w:ascii="Arial" w:hAnsi="Arial" w:cs="Arial"/>
              </w:rPr>
            </w:pPr>
          </w:p>
          <w:p w14:paraId="15FA62ED" w14:textId="77777777" w:rsidR="00F95968" w:rsidRPr="00896A2D" w:rsidRDefault="00F95968" w:rsidP="00034001">
            <w:pPr>
              <w:spacing w:after="0" w:line="240" w:lineRule="auto"/>
              <w:jc w:val="center"/>
              <w:rPr>
                <w:rFonts w:ascii="Arial" w:hAnsi="Arial" w:cs="Arial"/>
              </w:rPr>
            </w:pPr>
          </w:p>
          <w:p w14:paraId="41B1E475" w14:textId="77777777" w:rsidR="00F95968" w:rsidRPr="00896A2D" w:rsidRDefault="00F95968" w:rsidP="00034001">
            <w:pPr>
              <w:spacing w:after="0" w:line="240" w:lineRule="auto"/>
              <w:rPr>
                <w:rFonts w:ascii="Arial" w:hAnsi="Arial" w:cs="Arial"/>
              </w:rPr>
            </w:pPr>
          </w:p>
          <w:p w14:paraId="6096257B" w14:textId="77777777" w:rsidR="00F95968" w:rsidRPr="00896A2D" w:rsidRDefault="00F95968" w:rsidP="00034001">
            <w:pPr>
              <w:spacing w:after="0" w:line="240" w:lineRule="auto"/>
              <w:rPr>
                <w:rFonts w:ascii="Arial" w:hAnsi="Arial" w:cs="Arial"/>
              </w:rPr>
            </w:pPr>
          </w:p>
        </w:tc>
        <w:tc>
          <w:tcPr>
            <w:tcW w:w="4328" w:type="pct"/>
          </w:tcPr>
          <w:p w14:paraId="7B28DCBC" w14:textId="77777777" w:rsidR="00F95968" w:rsidRDefault="00F95968" w:rsidP="00034001">
            <w:pPr>
              <w:spacing w:after="0" w:line="240" w:lineRule="auto"/>
              <w:rPr>
                <w:rFonts w:ascii="Arial" w:eastAsia="Times New Roman" w:hAnsi="Arial" w:cs="Arial"/>
                <w:lang w:eastAsia="hr-HR"/>
              </w:rPr>
            </w:pPr>
          </w:p>
          <w:p w14:paraId="69A91E91" w14:textId="77777777" w:rsidR="00FF0235" w:rsidRPr="00FF0235" w:rsidRDefault="00FF0235" w:rsidP="00FF0235">
            <w:pPr>
              <w:spacing w:after="0" w:line="240" w:lineRule="auto"/>
              <w:rPr>
                <w:rFonts w:ascii="Arial" w:eastAsia="Times New Roman" w:hAnsi="Arial" w:cs="Arial"/>
                <w:lang w:eastAsia="hr-HR"/>
              </w:rPr>
            </w:pPr>
            <w:r w:rsidRPr="00FF0235">
              <w:rPr>
                <w:rFonts w:ascii="Arial" w:eastAsia="Times New Roman" w:hAnsi="Arial" w:cs="Arial"/>
                <w:lang w:eastAsia="hr-HR"/>
              </w:rPr>
              <w:t>1) razvijati izražajne vještine, kulturu govora i javnog nastupa;</w:t>
            </w:r>
          </w:p>
          <w:p w14:paraId="18068DB3" w14:textId="77777777" w:rsidR="00FF0235" w:rsidRPr="00FF0235" w:rsidRDefault="00FF0235" w:rsidP="00FF0235">
            <w:pPr>
              <w:spacing w:after="0" w:line="240" w:lineRule="auto"/>
              <w:rPr>
                <w:rFonts w:ascii="Arial" w:eastAsia="Times New Roman" w:hAnsi="Arial" w:cs="Arial"/>
                <w:lang w:eastAsia="hr-HR"/>
              </w:rPr>
            </w:pPr>
            <w:r w:rsidRPr="00FF0235">
              <w:rPr>
                <w:rFonts w:ascii="Arial" w:eastAsia="Times New Roman" w:hAnsi="Arial" w:cs="Arial"/>
                <w:lang w:eastAsia="hr-HR"/>
              </w:rPr>
              <w:t>2) upoznati vlastite potencijale;</w:t>
            </w:r>
          </w:p>
          <w:p w14:paraId="4E76CA84" w14:textId="77777777" w:rsidR="00FF0235" w:rsidRPr="00FF0235" w:rsidRDefault="00FF0235" w:rsidP="00FF0235">
            <w:pPr>
              <w:spacing w:after="0" w:line="240" w:lineRule="auto"/>
              <w:rPr>
                <w:rFonts w:ascii="Arial" w:eastAsia="Times New Roman" w:hAnsi="Arial" w:cs="Arial"/>
                <w:lang w:eastAsia="hr-HR"/>
              </w:rPr>
            </w:pPr>
            <w:r w:rsidRPr="00FF0235">
              <w:rPr>
                <w:rFonts w:ascii="Arial" w:eastAsia="Times New Roman" w:hAnsi="Arial" w:cs="Arial"/>
                <w:lang w:eastAsia="hr-HR"/>
              </w:rPr>
              <w:t>3) rad na scenskom nastupu, razvijanje osjećaja za scenu;</w:t>
            </w:r>
          </w:p>
          <w:p w14:paraId="3E441686" w14:textId="77777777" w:rsidR="00FF0235" w:rsidRPr="00FF0235" w:rsidRDefault="00FF0235" w:rsidP="00FF0235">
            <w:pPr>
              <w:spacing w:after="0" w:line="240" w:lineRule="auto"/>
              <w:rPr>
                <w:rFonts w:ascii="Arial" w:eastAsia="Times New Roman" w:hAnsi="Arial" w:cs="Arial"/>
                <w:lang w:eastAsia="hr-HR"/>
              </w:rPr>
            </w:pPr>
            <w:r w:rsidRPr="00FF0235">
              <w:rPr>
                <w:rFonts w:ascii="Arial" w:eastAsia="Times New Roman" w:hAnsi="Arial" w:cs="Arial"/>
                <w:lang w:eastAsia="hr-HR"/>
              </w:rPr>
              <w:t>4) osposobljavanje učenika u jezičnoj komunikaciji;</w:t>
            </w:r>
          </w:p>
          <w:p w14:paraId="5520F416" w14:textId="77777777" w:rsidR="00FF0235" w:rsidRPr="00FF0235" w:rsidRDefault="00FF0235" w:rsidP="00FF0235">
            <w:pPr>
              <w:spacing w:after="0" w:line="240" w:lineRule="auto"/>
              <w:rPr>
                <w:rFonts w:ascii="Arial" w:eastAsia="Times New Roman" w:hAnsi="Arial" w:cs="Arial"/>
                <w:lang w:eastAsia="hr-HR"/>
              </w:rPr>
            </w:pPr>
            <w:r w:rsidRPr="00FF0235">
              <w:rPr>
                <w:rFonts w:ascii="Arial" w:eastAsia="Times New Roman" w:hAnsi="Arial" w:cs="Arial"/>
                <w:lang w:eastAsia="hr-HR"/>
              </w:rPr>
              <w:t>5) razvoj sposobnosti izražavanja osjećaja, misli, stavova;</w:t>
            </w:r>
          </w:p>
          <w:p w14:paraId="6C40CEED" w14:textId="77777777" w:rsidR="00FF0235" w:rsidRPr="00FF0235" w:rsidRDefault="00FF0235" w:rsidP="00FF0235">
            <w:pPr>
              <w:spacing w:after="0" w:line="240" w:lineRule="auto"/>
              <w:rPr>
                <w:rFonts w:ascii="Arial" w:eastAsia="Times New Roman" w:hAnsi="Arial" w:cs="Arial"/>
                <w:lang w:eastAsia="hr-HR"/>
              </w:rPr>
            </w:pPr>
            <w:r w:rsidRPr="00FF0235">
              <w:rPr>
                <w:rFonts w:ascii="Arial" w:eastAsia="Times New Roman" w:hAnsi="Arial" w:cs="Arial"/>
                <w:lang w:eastAsia="hr-HR"/>
              </w:rPr>
              <w:t>6) razvijanje kreativnosti i interesa</w:t>
            </w:r>
          </w:p>
          <w:p w14:paraId="0D4F3943" w14:textId="77777777" w:rsidR="00F95968" w:rsidRPr="00B023DE" w:rsidRDefault="00F95968" w:rsidP="00FF0235">
            <w:pPr>
              <w:spacing w:after="0" w:line="240" w:lineRule="auto"/>
              <w:rPr>
                <w:rFonts w:ascii="Arial" w:hAnsi="Arial" w:cs="Arial"/>
              </w:rPr>
            </w:pPr>
          </w:p>
        </w:tc>
      </w:tr>
      <w:tr w:rsidR="00F95968" w:rsidRPr="00896A2D" w14:paraId="76A0B236" w14:textId="77777777" w:rsidTr="00034001">
        <w:tc>
          <w:tcPr>
            <w:tcW w:w="672" w:type="pct"/>
            <w:shd w:val="clear" w:color="auto" w:fill="FFFF99"/>
          </w:tcPr>
          <w:p w14:paraId="47F9A24A" w14:textId="77777777" w:rsidR="00F95968" w:rsidRDefault="00F95968" w:rsidP="00034001">
            <w:pPr>
              <w:spacing w:after="0" w:line="240" w:lineRule="auto"/>
              <w:rPr>
                <w:rFonts w:ascii="Arial" w:hAnsi="Arial" w:cs="Arial"/>
              </w:rPr>
            </w:pPr>
          </w:p>
          <w:p w14:paraId="4ED3D177" w14:textId="77777777" w:rsidR="00A05A7C" w:rsidRPr="00896A2D" w:rsidRDefault="00A05A7C" w:rsidP="00034001">
            <w:pPr>
              <w:spacing w:after="0" w:line="240" w:lineRule="auto"/>
              <w:rPr>
                <w:rFonts w:ascii="Arial" w:hAnsi="Arial" w:cs="Arial"/>
              </w:rPr>
            </w:pPr>
          </w:p>
          <w:p w14:paraId="2F17A13E" w14:textId="77777777" w:rsidR="00F95968" w:rsidRPr="00896A2D" w:rsidRDefault="00F95968" w:rsidP="00034001">
            <w:pPr>
              <w:spacing w:after="0" w:line="240" w:lineRule="auto"/>
              <w:jc w:val="center"/>
              <w:rPr>
                <w:rFonts w:ascii="Arial" w:hAnsi="Arial" w:cs="Arial"/>
              </w:rPr>
            </w:pPr>
            <w:r w:rsidRPr="00896A2D">
              <w:rPr>
                <w:rFonts w:ascii="Arial" w:hAnsi="Arial" w:cs="Arial"/>
              </w:rPr>
              <w:t>Namjena</w:t>
            </w:r>
          </w:p>
          <w:p w14:paraId="3891874A" w14:textId="77777777" w:rsidR="00F95968" w:rsidRPr="00896A2D" w:rsidRDefault="00F95968" w:rsidP="00034001">
            <w:pPr>
              <w:spacing w:after="0" w:line="240" w:lineRule="auto"/>
              <w:rPr>
                <w:rFonts w:ascii="Arial" w:hAnsi="Arial" w:cs="Arial"/>
              </w:rPr>
            </w:pPr>
          </w:p>
        </w:tc>
        <w:tc>
          <w:tcPr>
            <w:tcW w:w="4328" w:type="pct"/>
          </w:tcPr>
          <w:p w14:paraId="41FFEB76" w14:textId="77777777" w:rsidR="00F95968" w:rsidRDefault="00F95968" w:rsidP="00034001">
            <w:pPr>
              <w:spacing w:after="0" w:line="240" w:lineRule="auto"/>
              <w:rPr>
                <w:rFonts w:ascii="Arial" w:hAnsi="Arial" w:cs="Arial"/>
              </w:rPr>
            </w:pPr>
          </w:p>
          <w:p w14:paraId="11F8F5F2" w14:textId="77777777" w:rsidR="00A05A7C" w:rsidRPr="00D55E79" w:rsidRDefault="00B8112E" w:rsidP="00A05A7C">
            <w:pPr>
              <w:spacing w:after="0" w:line="240" w:lineRule="auto"/>
              <w:rPr>
                <w:rFonts w:ascii="Arial" w:eastAsia="Times New Roman" w:hAnsi="Arial" w:cs="Arial"/>
                <w:lang w:eastAsia="hr-HR"/>
              </w:rPr>
            </w:pPr>
            <w:r>
              <w:rPr>
                <w:rFonts w:ascii="Arial" w:eastAsia="Times New Roman" w:hAnsi="Arial" w:cs="Arial"/>
                <w:lang w:eastAsia="hr-HR"/>
              </w:rPr>
              <w:t xml:space="preserve">Učenicima </w:t>
            </w:r>
            <w:r w:rsidR="006945DD">
              <w:rPr>
                <w:rFonts w:ascii="Arial" w:eastAsia="Times New Roman" w:hAnsi="Arial" w:cs="Arial"/>
                <w:lang w:eastAsia="hr-HR"/>
              </w:rPr>
              <w:t>3</w:t>
            </w:r>
            <w:r w:rsidR="004D459B">
              <w:rPr>
                <w:rFonts w:ascii="Arial" w:eastAsia="Times New Roman" w:hAnsi="Arial" w:cs="Arial"/>
                <w:lang w:eastAsia="hr-HR"/>
              </w:rPr>
              <w:t>.a</w:t>
            </w:r>
            <w:r w:rsidR="00A05A7C" w:rsidRPr="00D55E79">
              <w:rPr>
                <w:rFonts w:ascii="Arial" w:eastAsia="Times New Roman" w:hAnsi="Arial" w:cs="Arial"/>
                <w:lang w:eastAsia="hr-HR"/>
              </w:rPr>
              <w:t xml:space="preserve"> razreda. S</w:t>
            </w:r>
            <w:r w:rsidR="00A05A7C" w:rsidRPr="00A05A7C">
              <w:rPr>
                <w:rFonts w:ascii="Arial" w:eastAsia="Times New Roman" w:hAnsi="Arial" w:cs="Arial"/>
                <w:lang w:eastAsia="hr-HR"/>
              </w:rPr>
              <w:t>udjelovanje na školskim manifestacijama vezanim uz prigodne</w:t>
            </w:r>
            <w:r w:rsidR="00A05A7C" w:rsidRPr="00D55E79">
              <w:rPr>
                <w:rFonts w:ascii="Arial" w:eastAsia="Times New Roman" w:hAnsi="Arial" w:cs="Arial"/>
                <w:lang w:eastAsia="hr-HR"/>
              </w:rPr>
              <w:t xml:space="preserve"> datume tijekom nastavne godine</w:t>
            </w:r>
            <w:r w:rsidR="00120A73">
              <w:rPr>
                <w:rFonts w:ascii="Arial" w:eastAsia="Times New Roman" w:hAnsi="Arial" w:cs="Arial"/>
                <w:lang w:eastAsia="hr-HR"/>
              </w:rPr>
              <w:t xml:space="preserve"> ovisno o epidemiološkoj situaciji</w:t>
            </w:r>
            <w:r w:rsidR="00A05A7C" w:rsidRPr="00D55E79">
              <w:rPr>
                <w:rFonts w:ascii="Arial" w:eastAsia="Times New Roman" w:hAnsi="Arial" w:cs="Arial"/>
                <w:lang w:eastAsia="hr-HR"/>
              </w:rPr>
              <w:t>. R</w:t>
            </w:r>
            <w:r w:rsidR="00A05A7C" w:rsidRPr="00A05A7C">
              <w:rPr>
                <w:rFonts w:ascii="Arial" w:eastAsia="Times New Roman" w:hAnsi="Arial" w:cs="Arial"/>
                <w:lang w:eastAsia="hr-HR"/>
              </w:rPr>
              <w:t>azvijanje</w:t>
            </w:r>
            <w:r w:rsidR="00A05A7C" w:rsidRPr="00D55E79">
              <w:rPr>
                <w:rFonts w:ascii="Arial" w:eastAsia="Times New Roman" w:hAnsi="Arial" w:cs="Arial"/>
                <w:lang w:eastAsia="hr-HR"/>
              </w:rPr>
              <w:t xml:space="preserve"> </w:t>
            </w:r>
            <w:r w:rsidR="00A05A7C" w:rsidRPr="00A05A7C">
              <w:rPr>
                <w:rFonts w:ascii="Arial" w:eastAsia="Times New Roman" w:hAnsi="Arial" w:cs="Arial"/>
                <w:lang w:eastAsia="hr-HR"/>
              </w:rPr>
              <w:t>interesa prema govornom izričaju</w:t>
            </w:r>
            <w:r w:rsidR="00A05A7C" w:rsidRPr="00D55E79">
              <w:rPr>
                <w:rFonts w:ascii="Arial" w:eastAsia="Times New Roman" w:hAnsi="Arial" w:cs="Arial"/>
                <w:lang w:eastAsia="hr-HR"/>
              </w:rPr>
              <w:t>.</w:t>
            </w:r>
          </w:p>
          <w:p w14:paraId="170003DB" w14:textId="77777777" w:rsidR="00F95968" w:rsidRPr="00B023DE" w:rsidRDefault="00F95968" w:rsidP="00034001">
            <w:pPr>
              <w:spacing w:after="0" w:line="240" w:lineRule="auto"/>
              <w:rPr>
                <w:rFonts w:ascii="Arial" w:hAnsi="Arial" w:cs="Arial"/>
              </w:rPr>
            </w:pPr>
          </w:p>
        </w:tc>
      </w:tr>
      <w:tr w:rsidR="00F95968" w:rsidRPr="00896A2D" w14:paraId="63F981F4" w14:textId="77777777" w:rsidTr="00034001">
        <w:tc>
          <w:tcPr>
            <w:tcW w:w="672" w:type="pct"/>
            <w:shd w:val="clear" w:color="auto" w:fill="FFFF99"/>
          </w:tcPr>
          <w:p w14:paraId="0DE1B0AA" w14:textId="77777777" w:rsidR="00F95968" w:rsidRPr="00896A2D" w:rsidRDefault="00F95968" w:rsidP="00034001">
            <w:pPr>
              <w:spacing w:after="0" w:line="240" w:lineRule="auto"/>
              <w:rPr>
                <w:rFonts w:ascii="Arial" w:hAnsi="Arial" w:cs="Arial"/>
              </w:rPr>
            </w:pPr>
          </w:p>
          <w:p w14:paraId="264324BA" w14:textId="77777777" w:rsidR="00F95968" w:rsidRPr="00896A2D" w:rsidRDefault="00F95968" w:rsidP="00034001">
            <w:pPr>
              <w:spacing w:after="0" w:line="240" w:lineRule="auto"/>
              <w:jc w:val="center"/>
              <w:rPr>
                <w:rFonts w:ascii="Arial" w:hAnsi="Arial" w:cs="Arial"/>
              </w:rPr>
            </w:pPr>
            <w:r w:rsidRPr="00896A2D">
              <w:rPr>
                <w:rFonts w:ascii="Arial" w:hAnsi="Arial" w:cs="Arial"/>
              </w:rPr>
              <w:t>Nositelj(i)</w:t>
            </w:r>
          </w:p>
          <w:p w14:paraId="78E4CB88" w14:textId="77777777" w:rsidR="00F95968" w:rsidRPr="00896A2D" w:rsidRDefault="00F95968" w:rsidP="00034001">
            <w:pPr>
              <w:spacing w:after="0" w:line="240" w:lineRule="auto"/>
              <w:rPr>
                <w:rFonts w:ascii="Arial" w:hAnsi="Arial" w:cs="Arial"/>
              </w:rPr>
            </w:pPr>
          </w:p>
        </w:tc>
        <w:tc>
          <w:tcPr>
            <w:tcW w:w="4328" w:type="pct"/>
          </w:tcPr>
          <w:p w14:paraId="7C612A0C" w14:textId="77777777" w:rsidR="00F95968" w:rsidRDefault="00F95968" w:rsidP="00034001">
            <w:pPr>
              <w:spacing w:after="0" w:line="240" w:lineRule="auto"/>
              <w:rPr>
                <w:rFonts w:ascii="Arial" w:hAnsi="Arial" w:cs="Arial"/>
              </w:rPr>
            </w:pPr>
          </w:p>
          <w:p w14:paraId="36970220" w14:textId="77777777" w:rsidR="00F95968" w:rsidRDefault="00F95968" w:rsidP="00034001">
            <w:pPr>
              <w:spacing w:after="0" w:line="240" w:lineRule="auto"/>
              <w:rPr>
                <w:rFonts w:ascii="Arial" w:hAnsi="Arial" w:cs="Arial"/>
              </w:rPr>
            </w:pPr>
            <w:r w:rsidRPr="00B023DE">
              <w:rPr>
                <w:rFonts w:ascii="Arial" w:hAnsi="Arial" w:cs="Arial"/>
              </w:rPr>
              <w:t>Učiteljic</w:t>
            </w:r>
            <w:r w:rsidR="0039624F">
              <w:rPr>
                <w:rFonts w:ascii="Arial" w:hAnsi="Arial" w:cs="Arial"/>
              </w:rPr>
              <w:t>a Daliborka Tomašević</w:t>
            </w:r>
          </w:p>
          <w:p w14:paraId="5A395187" w14:textId="77777777" w:rsidR="00F95968" w:rsidRPr="00B023DE" w:rsidRDefault="00F95968" w:rsidP="00034001">
            <w:pPr>
              <w:spacing w:after="0" w:line="240" w:lineRule="auto"/>
              <w:rPr>
                <w:rFonts w:ascii="Arial" w:hAnsi="Arial" w:cs="Arial"/>
              </w:rPr>
            </w:pPr>
          </w:p>
        </w:tc>
      </w:tr>
      <w:tr w:rsidR="00F95968" w:rsidRPr="00896A2D" w14:paraId="07CDEE9C" w14:textId="77777777" w:rsidTr="00034001">
        <w:tc>
          <w:tcPr>
            <w:tcW w:w="672" w:type="pct"/>
            <w:shd w:val="clear" w:color="auto" w:fill="FFFF99"/>
          </w:tcPr>
          <w:p w14:paraId="75FB6CA4" w14:textId="77777777" w:rsidR="00F95968" w:rsidRPr="00896A2D" w:rsidRDefault="00F95968" w:rsidP="00034001">
            <w:pPr>
              <w:spacing w:after="0" w:line="240" w:lineRule="auto"/>
              <w:rPr>
                <w:rFonts w:ascii="Arial" w:hAnsi="Arial" w:cs="Arial"/>
              </w:rPr>
            </w:pPr>
          </w:p>
          <w:p w14:paraId="4983CB36" w14:textId="77777777" w:rsidR="00F95968" w:rsidRPr="00896A2D" w:rsidRDefault="00F95968" w:rsidP="00034001">
            <w:pPr>
              <w:spacing w:after="0" w:line="240" w:lineRule="auto"/>
              <w:jc w:val="center"/>
              <w:rPr>
                <w:rFonts w:ascii="Arial" w:hAnsi="Arial" w:cs="Arial"/>
              </w:rPr>
            </w:pPr>
            <w:r w:rsidRPr="00896A2D">
              <w:rPr>
                <w:rFonts w:ascii="Arial" w:hAnsi="Arial" w:cs="Arial"/>
              </w:rPr>
              <w:t>Način realizacije</w:t>
            </w:r>
          </w:p>
          <w:p w14:paraId="6017A55D" w14:textId="77777777" w:rsidR="00F95968" w:rsidRPr="00896A2D" w:rsidRDefault="00F95968" w:rsidP="00264203">
            <w:pPr>
              <w:spacing w:after="0" w:line="240" w:lineRule="auto"/>
              <w:rPr>
                <w:rFonts w:ascii="Arial" w:hAnsi="Arial" w:cs="Arial"/>
              </w:rPr>
            </w:pPr>
          </w:p>
        </w:tc>
        <w:tc>
          <w:tcPr>
            <w:tcW w:w="4328" w:type="pct"/>
          </w:tcPr>
          <w:p w14:paraId="062FDD52" w14:textId="77777777" w:rsidR="00F95968" w:rsidRDefault="00F95968" w:rsidP="00264203">
            <w:pPr>
              <w:spacing w:after="0" w:line="240" w:lineRule="auto"/>
              <w:rPr>
                <w:rFonts w:ascii="Arial" w:eastAsia="Times New Roman" w:hAnsi="Arial" w:cs="Arial"/>
                <w:lang w:eastAsia="hr-HR"/>
              </w:rPr>
            </w:pPr>
          </w:p>
          <w:p w14:paraId="754A41EB" w14:textId="77777777" w:rsidR="00264203" w:rsidRDefault="00264203" w:rsidP="00264203">
            <w:pPr>
              <w:spacing w:after="0" w:line="240" w:lineRule="auto"/>
              <w:rPr>
                <w:rFonts w:ascii="Arial" w:hAnsi="Arial" w:cs="Arial"/>
                <w:sz w:val="24"/>
                <w:szCs w:val="24"/>
              </w:rPr>
            </w:pPr>
            <w:r>
              <w:rPr>
                <w:rFonts w:ascii="Arial" w:hAnsi="Arial" w:cs="Arial"/>
              </w:rPr>
              <w:t>igrokazi, djela iz lektire, poezija za djecu; rad u skupini, paru i pojedinačno</w:t>
            </w:r>
          </w:p>
          <w:p w14:paraId="3CCFB7E0" w14:textId="77777777" w:rsidR="00F95968" w:rsidRPr="00B023DE" w:rsidRDefault="00F95968" w:rsidP="00264203">
            <w:pPr>
              <w:spacing w:after="0" w:line="240" w:lineRule="auto"/>
              <w:rPr>
                <w:rFonts w:ascii="Arial" w:hAnsi="Arial" w:cs="Arial"/>
              </w:rPr>
            </w:pPr>
          </w:p>
        </w:tc>
      </w:tr>
      <w:tr w:rsidR="00F95968" w:rsidRPr="00896A2D" w14:paraId="6C9C37BD" w14:textId="77777777" w:rsidTr="00034001">
        <w:tc>
          <w:tcPr>
            <w:tcW w:w="672" w:type="pct"/>
            <w:shd w:val="clear" w:color="auto" w:fill="FFFF99"/>
          </w:tcPr>
          <w:p w14:paraId="02478F2C" w14:textId="77777777" w:rsidR="00F95968" w:rsidRPr="00896A2D" w:rsidRDefault="00F95968" w:rsidP="00034001">
            <w:pPr>
              <w:spacing w:after="0" w:line="240" w:lineRule="auto"/>
              <w:rPr>
                <w:rFonts w:ascii="Arial" w:hAnsi="Arial" w:cs="Arial"/>
              </w:rPr>
            </w:pPr>
          </w:p>
          <w:p w14:paraId="0E4C3CD1" w14:textId="77777777" w:rsidR="00F95968" w:rsidRPr="00896A2D" w:rsidRDefault="00F95968" w:rsidP="00264203">
            <w:pPr>
              <w:spacing w:after="0" w:line="240" w:lineRule="auto"/>
              <w:jc w:val="center"/>
              <w:rPr>
                <w:rFonts w:ascii="Arial" w:hAnsi="Arial" w:cs="Arial"/>
              </w:rPr>
            </w:pPr>
            <w:proofErr w:type="spellStart"/>
            <w:r w:rsidRPr="00896A2D">
              <w:rPr>
                <w:rFonts w:ascii="Arial" w:hAnsi="Arial" w:cs="Arial"/>
              </w:rPr>
              <w:t>Vremenik</w:t>
            </w:r>
            <w:proofErr w:type="spellEnd"/>
          </w:p>
        </w:tc>
        <w:tc>
          <w:tcPr>
            <w:tcW w:w="4328" w:type="pct"/>
          </w:tcPr>
          <w:p w14:paraId="1DC5C964" w14:textId="77777777" w:rsidR="00F95968" w:rsidRDefault="00F95968" w:rsidP="00264203">
            <w:pPr>
              <w:spacing w:after="0" w:line="240" w:lineRule="auto"/>
              <w:rPr>
                <w:rFonts w:ascii="Arial" w:hAnsi="Arial" w:cs="Arial"/>
              </w:rPr>
            </w:pPr>
          </w:p>
          <w:p w14:paraId="47CBB2EE" w14:textId="77777777" w:rsidR="00264203" w:rsidRPr="00264203" w:rsidRDefault="000447F1" w:rsidP="00264203">
            <w:pPr>
              <w:rPr>
                <w:rFonts w:ascii="Arial" w:hAnsi="Arial" w:cs="Arial"/>
                <w:sz w:val="24"/>
                <w:szCs w:val="24"/>
              </w:rPr>
            </w:pPr>
            <w:r>
              <w:rPr>
                <w:rFonts w:ascii="Arial" w:hAnsi="Arial" w:cs="Arial"/>
              </w:rPr>
              <w:t>Tijekom nastavne godine 1 sat</w:t>
            </w:r>
            <w:r w:rsidR="00264203">
              <w:rPr>
                <w:rFonts w:ascii="Arial" w:hAnsi="Arial" w:cs="Arial"/>
              </w:rPr>
              <w:t xml:space="preserve"> tjedno prema planu izvannastavne aktivnosti.</w:t>
            </w:r>
          </w:p>
        </w:tc>
      </w:tr>
      <w:tr w:rsidR="00F95968" w:rsidRPr="00896A2D" w14:paraId="2AE9B13A" w14:textId="77777777" w:rsidTr="00034001">
        <w:tc>
          <w:tcPr>
            <w:tcW w:w="672" w:type="pct"/>
            <w:shd w:val="clear" w:color="auto" w:fill="FFFF99"/>
          </w:tcPr>
          <w:p w14:paraId="4013415A" w14:textId="77777777" w:rsidR="00F95968" w:rsidRPr="00896A2D" w:rsidRDefault="00F95968" w:rsidP="00034001">
            <w:pPr>
              <w:spacing w:after="0" w:line="240" w:lineRule="auto"/>
              <w:jc w:val="center"/>
              <w:rPr>
                <w:rFonts w:ascii="Arial" w:hAnsi="Arial" w:cs="Arial"/>
              </w:rPr>
            </w:pPr>
          </w:p>
          <w:p w14:paraId="3DBEDE8E" w14:textId="77777777" w:rsidR="00F95968" w:rsidRPr="00896A2D" w:rsidRDefault="00F95968" w:rsidP="00034001">
            <w:pPr>
              <w:spacing w:after="0" w:line="240" w:lineRule="auto"/>
              <w:jc w:val="center"/>
              <w:rPr>
                <w:rFonts w:ascii="Arial" w:hAnsi="Arial" w:cs="Arial"/>
              </w:rPr>
            </w:pPr>
            <w:r w:rsidRPr="00896A2D">
              <w:rPr>
                <w:rFonts w:ascii="Arial" w:hAnsi="Arial" w:cs="Arial"/>
              </w:rPr>
              <w:t>Okvirni troškovnik</w:t>
            </w:r>
          </w:p>
          <w:p w14:paraId="5E6CC4A7" w14:textId="77777777" w:rsidR="00F95968" w:rsidRPr="00896A2D" w:rsidRDefault="00F95968" w:rsidP="00034001">
            <w:pPr>
              <w:spacing w:after="0" w:line="240" w:lineRule="auto"/>
              <w:rPr>
                <w:rFonts w:ascii="Arial" w:hAnsi="Arial" w:cs="Arial"/>
              </w:rPr>
            </w:pPr>
          </w:p>
        </w:tc>
        <w:tc>
          <w:tcPr>
            <w:tcW w:w="4328" w:type="pct"/>
          </w:tcPr>
          <w:p w14:paraId="0DC1170F" w14:textId="77777777" w:rsidR="00F95968" w:rsidRDefault="00F95968" w:rsidP="00034001">
            <w:pPr>
              <w:spacing w:after="0" w:line="240" w:lineRule="auto"/>
              <w:rPr>
                <w:rFonts w:ascii="Arial" w:hAnsi="Arial" w:cs="Arial"/>
              </w:rPr>
            </w:pPr>
          </w:p>
          <w:p w14:paraId="439E4C80" w14:textId="77777777" w:rsidR="00264203" w:rsidRPr="00B023DE" w:rsidRDefault="00264203" w:rsidP="00034001">
            <w:pPr>
              <w:spacing w:after="0" w:line="240" w:lineRule="auto"/>
              <w:rPr>
                <w:rFonts w:ascii="Arial" w:hAnsi="Arial" w:cs="Arial"/>
              </w:rPr>
            </w:pPr>
            <w:r>
              <w:rPr>
                <w:rFonts w:ascii="Arial" w:hAnsi="Arial" w:cs="Arial"/>
              </w:rPr>
              <w:t>Nema troškova.</w:t>
            </w:r>
          </w:p>
        </w:tc>
      </w:tr>
      <w:tr w:rsidR="00F95968" w:rsidRPr="00896A2D" w14:paraId="2D5EC493" w14:textId="77777777" w:rsidTr="00034001">
        <w:tc>
          <w:tcPr>
            <w:tcW w:w="672" w:type="pct"/>
            <w:shd w:val="clear" w:color="auto" w:fill="FFFF99"/>
          </w:tcPr>
          <w:p w14:paraId="6240D908" w14:textId="77777777" w:rsidR="00F95968" w:rsidRPr="00896A2D" w:rsidRDefault="00F95968" w:rsidP="00034001">
            <w:pPr>
              <w:spacing w:after="0" w:line="240" w:lineRule="auto"/>
              <w:rPr>
                <w:rFonts w:ascii="Arial" w:hAnsi="Arial" w:cs="Arial"/>
              </w:rPr>
            </w:pPr>
          </w:p>
          <w:p w14:paraId="6CD2F560" w14:textId="77777777" w:rsidR="00F95968" w:rsidRPr="00896A2D" w:rsidRDefault="00F95968" w:rsidP="00034001">
            <w:pPr>
              <w:spacing w:after="0" w:line="240" w:lineRule="auto"/>
              <w:jc w:val="center"/>
              <w:rPr>
                <w:rFonts w:ascii="Arial" w:hAnsi="Arial" w:cs="Arial"/>
              </w:rPr>
            </w:pPr>
            <w:r w:rsidRPr="00896A2D">
              <w:rPr>
                <w:rFonts w:ascii="Arial" w:hAnsi="Arial" w:cs="Arial"/>
              </w:rPr>
              <w:t>Način praćenja</w:t>
            </w:r>
          </w:p>
          <w:p w14:paraId="741C4C2C" w14:textId="77777777" w:rsidR="00F95968" w:rsidRPr="00896A2D" w:rsidRDefault="00F95968" w:rsidP="0003400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CA32E30" w14:textId="77777777" w:rsidR="00F95968" w:rsidRPr="00896A2D" w:rsidRDefault="00F95968" w:rsidP="00034001">
            <w:pPr>
              <w:spacing w:after="0" w:line="240" w:lineRule="auto"/>
              <w:rPr>
                <w:rFonts w:ascii="Arial" w:hAnsi="Arial" w:cs="Arial"/>
              </w:rPr>
            </w:pPr>
          </w:p>
        </w:tc>
        <w:tc>
          <w:tcPr>
            <w:tcW w:w="4328" w:type="pct"/>
          </w:tcPr>
          <w:p w14:paraId="1B2FF188" w14:textId="77777777" w:rsidR="00F95968" w:rsidRDefault="00F95968" w:rsidP="00034001">
            <w:pPr>
              <w:spacing w:after="0" w:line="240" w:lineRule="auto"/>
              <w:rPr>
                <w:rFonts w:ascii="Arial" w:hAnsi="Arial" w:cs="Arial"/>
              </w:rPr>
            </w:pPr>
          </w:p>
          <w:p w14:paraId="1951BF42" w14:textId="77777777" w:rsidR="00F95968" w:rsidRDefault="00F95968" w:rsidP="00034001">
            <w:pPr>
              <w:spacing w:after="0" w:line="240" w:lineRule="auto"/>
              <w:rPr>
                <w:rFonts w:ascii="Arial" w:hAnsi="Arial" w:cs="Arial"/>
              </w:rPr>
            </w:pPr>
          </w:p>
          <w:p w14:paraId="7022FA13" w14:textId="77777777" w:rsidR="00264203" w:rsidRDefault="00264203" w:rsidP="00264203">
            <w:pPr>
              <w:rPr>
                <w:rFonts w:ascii="Arial" w:hAnsi="Arial" w:cs="Arial"/>
                <w:sz w:val="24"/>
                <w:szCs w:val="24"/>
              </w:rPr>
            </w:pPr>
            <w:r>
              <w:rPr>
                <w:rFonts w:ascii="Arial" w:hAnsi="Arial" w:cs="Arial"/>
              </w:rPr>
              <w:t>Sustavno praćenje i bilježenje učenikovih postignuća i uspjeha, interesa, motivacije i sposobnosti; javni nastup.</w:t>
            </w:r>
          </w:p>
          <w:p w14:paraId="08E0A676" w14:textId="77777777" w:rsidR="00F95968" w:rsidRPr="00B023DE" w:rsidRDefault="00F95968" w:rsidP="00264203">
            <w:pPr>
              <w:spacing w:after="0" w:line="240" w:lineRule="auto"/>
              <w:rPr>
                <w:rFonts w:ascii="Arial" w:hAnsi="Arial" w:cs="Arial"/>
              </w:rPr>
            </w:pPr>
          </w:p>
        </w:tc>
      </w:tr>
    </w:tbl>
    <w:p w14:paraId="27A80EB9" w14:textId="77777777" w:rsidR="00F95968" w:rsidRDefault="00F95968" w:rsidP="00C008B2">
      <w:pPr>
        <w:rPr>
          <w:rFonts w:ascii="Arial" w:hAnsi="Arial" w:cs="Arial"/>
        </w:rPr>
      </w:pPr>
    </w:p>
    <w:p w14:paraId="7549A872" w14:textId="77777777" w:rsidR="002348C2" w:rsidRDefault="002348C2" w:rsidP="00C008B2">
      <w:pPr>
        <w:rPr>
          <w:rFonts w:ascii="Arial" w:hAnsi="Arial" w:cs="Arial"/>
        </w:rPr>
      </w:pPr>
    </w:p>
    <w:p w14:paraId="25D00411" w14:textId="77777777" w:rsidR="00995B6F" w:rsidRDefault="00995B6F" w:rsidP="00C008B2">
      <w:pPr>
        <w:rPr>
          <w:rFonts w:ascii="Arial" w:hAnsi="Arial" w:cs="Arial"/>
        </w:rPr>
      </w:pPr>
    </w:p>
    <w:p w14:paraId="3838D452" w14:textId="77777777" w:rsidR="00995B6F" w:rsidRDefault="00995B6F" w:rsidP="00C008B2">
      <w:pPr>
        <w:rPr>
          <w:rFonts w:ascii="Arial" w:hAnsi="Arial" w:cs="Arial"/>
        </w:rPr>
      </w:pPr>
    </w:p>
    <w:p w14:paraId="773626F3" w14:textId="77777777" w:rsidR="00995B6F" w:rsidRDefault="00995B6F" w:rsidP="00C008B2">
      <w:pPr>
        <w:rPr>
          <w:rFonts w:ascii="Arial" w:hAnsi="Arial" w:cs="Arial"/>
        </w:rPr>
      </w:pPr>
    </w:p>
    <w:p w14:paraId="73813E52" w14:textId="77777777" w:rsidR="00995B6F" w:rsidRDefault="00995B6F" w:rsidP="00C008B2">
      <w:pPr>
        <w:rPr>
          <w:rFonts w:ascii="Arial" w:hAnsi="Arial" w:cs="Arial"/>
        </w:rPr>
      </w:pPr>
    </w:p>
    <w:p w14:paraId="4040CE58" w14:textId="77777777" w:rsidR="00995B6F" w:rsidRDefault="00995B6F" w:rsidP="00C008B2">
      <w:pPr>
        <w:rPr>
          <w:rFonts w:ascii="Arial" w:hAnsi="Arial" w:cs="Arial"/>
        </w:rPr>
      </w:pPr>
    </w:p>
    <w:p w14:paraId="1138D7DE" w14:textId="77777777" w:rsidR="00995B6F" w:rsidRDefault="00995B6F" w:rsidP="00C008B2">
      <w:pPr>
        <w:rPr>
          <w:rFonts w:ascii="Arial" w:hAnsi="Arial" w:cs="Arial"/>
        </w:rPr>
      </w:pPr>
    </w:p>
    <w:p w14:paraId="4CBE2794" w14:textId="77777777" w:rsidR="00995B6F" w:rsidRDefault="00995B6F" w:rsidP="00C008B2">
      <w:pPr>
        <w:rPr>
          <w:rFonts w:ascii="Arial" w:hAnsi="Arial" w:cs="Arial"/>
        </w:rPr>
      </w:pPr>
    </w:p>
    <w:tbl>
      <w:tblPr>
        <w:tblW w:w="5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8699"/>
      </w:tblGrid>
      <w:tr w:rsidR="003E1976" w:rsidRPr="00896A2D" w14:paraId="46B9778F" w14:textId="77777777" w:rsidTr="3C343168">
        <w:trPr>
          <w:trHeight w:val="300"/>
          <w:tblHeader/>
        </w:trPr>
        <w:tc>
          <w:tcPr>
            <w:tcW w:w="672" w:type="pct"/>
            <w:shd w:val="clear" w:color="auto" w:fill="FFFF99"/>
          </w:tcPr>
          <w:p w14:paraId="360140FE" w14:textId="77777777" w:rsidR="003E1976" w:rsidRPr="00896A2D" w:rsidRDefault="003E1976" w:rsidP="00C549B9">
            <w:pPr>
              <w:spacing w:after="0" w:line="240" w:lineRule="auto"/>
              <w:jc w:val="center"/>
              <w:rPr>
                <w:rFonts w:ascii="Arial" w:hAnsi="Arial" w:cs="Arial"/>
              </w:rPr>
            </w:pPr>
            <w:r w:rsidRPr="003154A5">
              <w:rPr>
                <w:rFonts w:ascii="Arial" w:hAnsi="Arial" w:cs="Arial"/>
              </w:rPr>
              <w:lastRenderedPageBreak/>
              <w:t>Aktivnost / Program / Projekt</w:t>
            </w:r>
          </w:p>
        </w:tc>
        <w:tc>
          <w:tcPr>
            <w:tcW w:w="4328" w:type="pct"/>
          </w:tcPr>
          <w:p w14:paraId="69271D26" w14:textId="77777777" w:rsidR="003E1976" w:rsidRPr="00896A2D" w:rsidRDefault="003E1976" w:rsidP="00C549B9">
            <w:pPr>
              <w:spacing w:after="0" w:line="240" w:lineRule="auto"/>
              <w:rPr>
                <w:rFonts w:ascii="Arial" w:hAnsi="Arial" w:cs="Arial"/>
              </w:rPr>
            </w:pPr>
          </w:p>
          <w:p w14:paraId="1C962295" w14:textId="77777777" w:rsidR="003E1976" w:rsidRPr="00896A2D" w:rsidRDefault="003E1976" w:rsidP="00C549B9">
            <w:pPr>
              <w:spacing w:after="0" w:line="240" w:lineRule="auto"/>
              <w:rPr>
                <w:rFonts w:ascii="Arial" w:hAnsi="Arial" w:cs="Arial"/>
              </w:rPr>
            </w:pPr>
            <w:r>
              <w:rPr>
                <w:rFonts w:ascii="Arial" w:hAnsi="Arial" w:cs="Arial"/>
                <w:b/>
              </w:rPr>
              <w:t xml:space="preserve">Izvannastavna aktivnost – </w:t>
            </w:r>
            <w:proofErr w:type="spellStart"/>
            <w:r>
              <w:rPr>
                <w:rFonts w:ascii="Arial" w:hAnsi="Arial" w:cs="Arial"/>
                <w:b/>
              </w:rPr>
              <w:t>Čitalica</w:t>
            </w:r>
            <w:proofErr w:type="spellEnd"/>
            <w:r>
              <w:rPr>
                <w:rFonts w:ascii="Arial" w:hAnsi="Arial" w:cs="Arial"/>
                <w:b/>
              </w:rPr>
              <w:t>-pričalica</w:t>
            </w:r>
          </w:p>
        </w:tc>
      </w:tr>
      <w:tr w:rsidR="003E1976" w:rsidRPr="00896A2D" w14:paraId="4DC811B6" w14:textId="77777777" w:rsidTr="3C343168">
        <w:trPr>
          <w:trHeight w:val="300"/>
          <w:tblHeader/>
        </w:trPr>
        <w:tc>
          <w:tcPr>
            <w:tcW w:w="672" w:type="pct"/>
            <w:shd w:val="clear" w:color="auto" w:fill="FFFF99"/>
          </w:tcPr>
          <w:p w14:paraId="542C8316" w14:textId="77777777" w:rsidR="003E1976" w:rsidRDefault="003E1976" w:rsidP="00C549B9">
            <w:pPr>
              <w:spacing w:after="0" w:line="240" w:lineRule="auto"/>
              <w:rPr>
                <w:rFonts w:ascii="Arial" w:hAnsi="Arial" w:cs="Arial"/>
              </w:rPr>
            </w:pPr>
          </w:p>
          <w:p w14:paraId="4AADD089" w14:textId="77777777" w:rsidR="003E1976" w:rsidRPr="00896A2D" w:rsidRDefault="003E1976" w:rsidP="003E1976">
            <w:pPr>
              <w:spacing w:after="0" w:line="240" w:lineRule="auto"/>
              <w:rPr>
                <w:rFonts w:ascii="Arial" w:hAnsi="Arial" w:cs="Arial"/>
              </w:rPr>
            </w:pPr>
          </w:p>
          <w:p w14:paraId="0926070B" w14:textId="77777777" w:rsidR="003E1976" w:rsidRPr="00896A2D" w:rsidRDefault="003E1976" w:rsidP="00C549B9">
            <w:pPr>
              <w:spacing w:after="0" w:line="240" w:lineRule="auto"/>
              <w:jc w:val="center"/>
              <w:rPr>
                <w:rFonts w:ascii="Arial" w:hAnsi="Arial" w:cs="Arial"/>
              </w:rPr>
            </w:pPr>
            <w:r w:rsidRPr="00896A2D">
              <w:rPr>
                <w:rFonts w:ascii="Arial" w:hAnsi="Arial" w:cs="Arial"/>
              </w:rPr>
              <w:t>Ciljevi</w:t>
            </w:r>
          </w:p>
          <w:p w14:paraId="12E8DA5C" w14:textId="77777777" w:rsidR="003E1976" w:rsidRPr="00896A2D" w:rsidRDefault="003E1976" w:rsidP="00C549B9">
            <w:pPr>
              <w:spacing w:after="0" w:line="240" w:lineRule="auto"/>
              <w:jc w:val="center"/>
              <w:rPr>
                <w:rFonts w:ascii="Arial" w:hAnsi="Arial" w:cs="Arial"/>
              </w:rPr>
            </w:pPr>
          </w:p>
          <w:p w14:paraId="0A0DB917" w14:textId="77777777" w:rsidR="003E1976" w:rsidRPr="00896A2D" w:rsidRDefault="003E1976" w:rsidP="00C549B9">
            <w:pPr>
              <w:spacing w:after="0" w:line="240" w:lineRule="auto"/>
              <w:jc w:val="center"/>
              <w:rPr>
                <w:rFonts w:ascii="Arial" w:hAnsi="Arial" w:cs="Arial"/>
              </w:rPr>
            </w:pPr>
          </w:p>
          <w:p w14:paraId="4B826DA3" w14:textId="77777777" w:rsidR="003E1976" w:rsidRPr="00896A2D" w:rsidRDefault="003E1976" w:rsidP="00C549B9">
            <w:pPr>
              <w:spacing w:after="0" w:line="240" w:lineRule="auto"/>
              <w:rPr>
                <w:rFonts w:ascii="Arial" w:hAnsi="Arial" w:cs="Arial"/>
              </w:rPr>
            </w:pPr>
          </w:p>
        </w:tc>
        <w:tc>
          <w:tcPr>
            <w:tcW w:w="4328" w:type="pct"/>
          </w:tcPr>
          <w:p w14:paraId="65B4EE97" w14:textId="77777777" w:rsidR="003E1976" w:rsidRDefault="003E1976" w:rsidP="003E1976">
            <w:pPr>
              <w:spacing w:after="0" w:line="240" w:lineRule="auto"/>
              <w:rPr>
                <w:rFonts w:ascii="Arial" w:eastAsia="Times New Roman" w:hAnsi="Arial" w:cs="Arial"/>
                <w:lang w:eastAsia="hr-HR"/>
              </w:rPr>
            </w:pPr>
          </w:p>
          <w:p w14:paraId="6931F1AB" w14:textId="77777777" w:rsidR="003E1976" w:rsidRDefault="003E1976" w:rsidP="003E1976">
            <w:pPr>
              <w:spacing w:after="0" w:line="240" w:lineRule="auto"/>
              <w:rPr>
                <w:rFonts w:ascii="Arial" w:hAnsi="Arial" w:cs="Arial"/>
              </w:rPr>
            </w:pPr>
            <w:r>
              <w:rPr>
                <w:rFonts w:ascii="Arial" w:hAnsi="Arial" w:cs="Arial"/>
              </w:rPr>
              <w:t>Razviti učenikove analitičke sposobnosti koje utječu na njegovu komunikaciju s književnim djelom i određuju je.</w:t>
            </w:r>
          </w:p>
          <w:p w14:paraId="3C110CA8" w14:textId="77777777" w:rsidR="003E1976" w:rsidRDefault="003E1976" w:rsidP="003E1976">
            <w:pPr>
              <w:spacing w:after="0" w:line="240" w:lineRule="auto"/>
              <w:rPr>
                <w:rFonts w:ascii="Arial" w:hAnsi="Arial" w:cs="Arial"/>
              </w:rPr>
            </w:pPr>
            <w:r>
              <w:rPr>
                <w:rFonts w:ascii="Arial" w:hAnsi="Arial" w:cs="Arial"/>
              </w:rPr>
              <w:t>Razviti čitalačku pismenost.</w:t>
            </w:r>
          </w:p>
          <w:p w14:paraId="751F5335" w14:textId="77777777" w:rsidR="003E1976" w:rsidRPr="00B023DE" w:rsidRDefault="003E1976" w:rsidP="003E1976">
            <w:pPr>
              <w:spacing w:after="0" w:line="240" w:lineRule="auto"/>
              <w:rPr>
                <w:rFonts w:ascii="Arial" w:hAnsi="Arial" w:cs="Arial"/>
              </w:rPr>
            </w:pPr>
            <w:r>
              <w:rPr>
                <w:rFonts w:ascii="Arial" w:hAnsi="Arial" w:cs="Arial"/>
              </w:rPr>
              <w:t>Motivirati učenike za samostalno čitanje i pisanje.</w:t>
            </w:r>
          </w:p>
        </w:tc>
      </w:tr>
      <w:tr w:rsidR="003E1976" w:rsidRPr="00896A2D" w14:paraId="0C3AD693" w14:textId="77777777" w:rsidTr="3C343168">
        <w:trPr>
          <w:trHeight w:val="300"/>
          <w:tblHeader/>
        </w:trPr>
        <w:tc>
          <w:tcPr>
            <w:tcW w:w="672" w:type="pct"/>
            <w:shd w:val="clear" w:color="auto" w:fill="FFFF99"/>
          </w:tcPr>
          <w:p w14:paraId="0F5C5DE5" w14:textId="77777777" w:rsidR="003E1976" w:rsidRDefault="003E1976" w:rsidP="00C549B9">
            <w:pPr>
              <w:spacing w:after="0" w:line="240" w:lineRule="auto"/>
              <w:rPr>
                <w:rFonts w:ascii="Arial" w:hAnsi="Arial" w:cs="Arial"/>
              </w:rPr>
            </w:pPr>
          </w:p>
          <w:p w14:paraId="658AC772" w14:textId="77777777" w:rsidR="003E1976" w:rsidRDefault="003E1976" w:rsidP="00C549B9">
            <w:pPr>
              <w:spacing w:after="0" w:line="240" w:lineRule="auto"/>
              <w:rPr>
                <w:rFonts w:ascii="Arial" w:hAnsi="Arial" w:cs="Arial"/>
              </w:rPr>
            </w:pPr>
          </w:p>
          <w:p w14:paraId="18125588" w14:textId="77777777" w:rsidR="009845B7" w:rsidRDefault="009845B7" w:rsidP="00C549B9">
            <w:pPr>
              <w:spacing w:after="0" w:line="240" w:lineRule="auto"/>
              <w:rPr>
                <w:rFonts w:ascii="Arial" w:hAnsi="Arial" w:cs="Arial"/>
              </w:rPr>
            </w:pPr>
          </w:p>
          <w:p w14:paraId="1267F237" w14:textId="77777777" w:rsidR="009845B7" w:rsidRDefault="009845B7" w:rsidP="00C549B9">
            <w:pPr>
              <w:spacing w:after="0" w:line="240" w:lineRule="auto"/>
              <w:rPr>
                <w:rFonts w:ascii="Arial" w:hAnsi="Arial" w:cs="Arial"/>
              </w:rPr>
            </w:pPr>
          </w:p>
          <w:p w14:paraId="38C3D71C" w14:textId="77777777" w:rsidR="009845B7" w:rsidRDefault="009845B7" w:rsidP="00C549B9">
            <w:pPr>
              <w:spacing w:after="0" w:line="240" w:lineRule="auto"/>
              <w:rPr>
                <w:rFonts w:ascii="Arial" w:hAnsi="Arial" w:cs="Arial"/>
              </w:rPr>
            </w:pPr>
          </w:p>
          <w:p w14:paraId="4C2030AD" w14:textId="77777777" w:rsidR="009845B7" w:rsidRPr="00896A2D" w:rsidRDefault="009845B7" w:rsidP="00C549B9">
            <w:pPr>
              <w:spacing w:after="0" w:line="240" w:lineRule="auto"/>
              <w:rPr>
                <w:rFonts w:ascii="Arial" w:hAnsi="Arial" w:cs="Arial"/>
              </w:rPr>
            </w:pPr>
          </w:p>
          <w:p w14:paraId="09F83F15" w14:textId="77777777" w:rsidR="003E1976" w:rsidRPr="00896A2D" w:rsidRDefault="003E1976" w:rsidP="00C549B9">
            <w:pPr>
              <w:spacing w:after="0" w:line="240" w:lineRule="auto"/>
              <w:jc w:val="center"/>
              <w:rPr>
                <w:rFonts w:ascii="Arial" w:hAnsi="Arial" w:cs="Arial"/>
              </w:rPr>
            </w:pPr>
            <w:r w:rsidRPr="00896A2D">
              <w:rPr>
                <w:rFonts w:ascii="Arial" w:hAnsi="Arial" w:cs="Arial"/>
              </w:rPr>
              <w:t>Namjena</w:t>
            </w:r>
          </w:p>
          <w:p w14:paraId="1398C121" w14:textId="77777777" w:rsidR="003E1976" w:rsidRPr="00896A2D" w:rsidRDefault="003E1976" w:rsidP="00C549B9">
            <w:pPr>
              <w:spacing w:after="0" w:line="240" w:lineRule="auto"/>
              <w:rPr>
                <w:rFonts w:ascii="Arial" w:hAnsi="Arial" w:cs="Arial"/>
              </w:rPr>
            </w:pPr>
          </w:p>
        </w:tc>
        <w:tc>
          <w:tcPr>
            <w:tcW w:w="4328" w:type="pct"/>
          </w:tcPr>
          <w:p w14:paraId="6635C0D0" w14:textId="77777777" w:rsidR="003E1976" w:rsidRDefault="003E1976" w:rsidP="003E1976">
            <w:pPr>
              <w:spacing w:after="0" w:line="240" w:lineRule="auto"/>
              <w:rPr>
                <w:rFonts w:ascii="Arial" w:hAnsi="Arial" w:cs="Arial"/>
              </w:rPr>
            </w:pPr>
          </w:p>
          <w:p w14:paraId="3732E3C0" w14:textId="77777777" w:rsidR="003E1976" w:rsidRDefault="003E1976" w:rsidP="003E1976">
            <w:pPr>
              <w:spacing w:after="0" w:line="240" w:lineRule="auto"/>
              <w:rPr>
                <w:rFonts w:ascii="Arial" w:eastAsia="Times New Roman" w:hAnsi="Arial" w:cs="Arial"/>
                <w:lang w:eastAsia="hr-HR"/>
              </w:rPr>
            </w:pPr>
            <w:r>
              <w:rPr>
                <w:rFonts w:ascii="Arial" w:eastAsia="Times New Roman" w:hAnsi="Arial" w:cs="Arial"/>
                <w:lang w:eastAsia="hr-HR"/>
              </w:rPr>
              <w:t>Učenici će:</w:t>
            </w:r>
          </w:p>
          <w:p w14:paraId="3657FDB7" w14:textId="77777777" w:rsidR="003E1976" w:rsidRDefault="003E1976" w:rsidP="003E1976">
            <w:pPr>
              <w:spacing w:after="0" w:line="240" w:lineRule="auto"/>
              <w:rPr>
                <w:rFonts w:ascii="Arial" w:eastAsia="Times New Roman" w:hAnsi="Arial" w:cs="Arial"/>
                <w:lang w:eastAsia="hr-HR"/>
              </w:rPr>
            </w:pPr>
            <w:r>
              <w:rPr>
                <w:rFonts w:ascii="Arial" w:eastAsia="Times New Roman" w:hAnsi="Arial" w:cs="Arial"/>
                <w:lang w:eastAsia="hr-HR"/>
              </w:rPr>
              <w:t>- promicati čitanje književnih djela naglas, afirmirati knjigu, čitanje i pisanje</w:t>
            </w:r>
          </w:p>
          <w:p w14:paraId="68AD1B76" w14:textId="77777777" w:rsidR="003E1976" w:rsidRDefault="003E1976" w:rsidP="003E1976">
            <w:pPr>
              <w:spacing w:after="0" w:line="240" w:lineRule="auto"/>
              <w:rPr>
                <w:rFonts w:ascii="Arial" w:eastAsia="Times New Roman" w:hAnsi="Arial" w:cs="Arial"/>
                <w:lang w:eastAsia="hr-HR"/>
              </w:rPr>
            </w:pPr>
            <w:r>
              <w:rPr>
                <w:rFonts w:ascii="Arial" w:eastAsia="Times New Roman" w:hAnsi="Arial" w:cs="Arial"/>
                <w:lang w:eastAsia="hr-HR"/>
              </w:rPr>
              <w:t>- komunicirati s književnim djelom</w:t>
            </w:r>
          </w:p>
          <w:p w14:paraId="540370BB" w14:textId="77777777" w:rsidR="003E1976" w:rsidRDefault="003E1976" w:rsidP="003E1976">
            <w:pPr>
              <w:spacing w:after="0" w:line="240" w:lineRule="auto"/>
              <w:rPr>
                <w:rFonts w:ascii="Arial" w:eastAsia="Times New Roman" w:hAnsi="Arial" w:cs="Arial"/>
                <w:lang w:eastAsia="hr-HR"/>
              </w:rPr>
            </w:pPr>
            <w:r>
              <w:rPr>
                <w:rFonts w:ascii="Arial" w:eastAsia="Times New Roman" w:hAnsi="Arial" w:cs="Arial"/>
                <w:lang w:eastAsia="hr-HR"/>
              </w:rPr>
              <w:t>- omogućiti čitanjem razonodu i osobni razvoj</w:t>
            </w:r>
          </w:p>
          <w:p w14:paraId="2308A13C" w14:textId="77777777" w:rsidR="003E1976" w:rsidRDefault="003E1976" w:rsidP="003E1976">
            <w:pPr>
              <w:spacing w:after="0" w:line="240" w:lineRule="auto"/>
              <w:rPr>
                <w:rFonts w:ascii="Arial" w:eastAsia="Times New Roman" w:hAnsi="Arial" w:cs="Arial"/>
                <w:lang w:eastAsia="hr-HR"/>
              </w:rPr>
            </w:pPr>
            <w:r>
              <w:rPr>
                <w:rFonts w:ascii="Arial" w:eastAsia="Times New Roman" w:hAnsi="Arial" w:cs="Arial"/>
                <w:lang w:eastAsia="hr-HR"/>
              </w:rPr>
              <w:t>- razmišljati o pročitanom sadržaju, iznositi mišljenja i pretpostavke</w:t>
            </w:r>
          </w:p>
          <w:p w14:paraId="1D1E3279" w14:textId="77777777" w:rsidR="003E1976" w:rsidRDefault="003E1976" w:rsidP="003E1976">
            <w:pPr>
              <w:spacing w:after="0" w:line="240" w:lineRule="auto"/>
              <w:rPr>
                <w:rFonts w:ascii="Arial" w:eastAsia="Times New Roman" w:hAnsi="Arial" w:cs="Arial"/>
                <w:lang w:eastAsia="hr-HR"/>
              </w:rPr>
            </w:pPr>
            <w:r>
              <w:rPr>
                <w:rFonts w:ascii="Arial" w:eastAsia="Times New Roman" w:hAnsi="Arial" w:cs="Arial"/>
                <w:lang w:eastAsia="hr-HR"/>
              </w:rPr>
              <w:t xml:space="preserve">- razumjeti socijalne odnose, pravila </w:t>
            </w:r>
            <w:r w:rsidR="009845B7">
              <w:rPr>
                <w:rFonts w:ascii="Arial" w:eastAsia="Times New Roman" w:hAnsi="Arial" w:cs="Arial"/>
                <w:lang w:eastAsia="hr-HR"/>
              </w:rPr>
              <w:t>ponašanja i moralne vrijednosti</w:t>
            </w:r>
          </w:p>
          <w:p w14:paraId="2A82FDDC" w14:textId="77777777" w:rsidR="009845B7" w:rsidRDefault="009845B7" w:rsidP="003E1976">
            <w:pPr>
              <w:spacing w:after="0" w:line="240" w:lineRule="auto"/>
              <w:rPr>
                <w:rFonts w:ascii="Arial" w:eastAsia="Times New Roman" w:hAnsi="Arial" w:cs="Arial"/>
                <w:lang w:eastAsia="hr-HR"/>
              </w:rPr>
            </w:pPr>
            <w:r>
              <w:rPr>
                <w:rFonts w:ascii="Arial" w:eastAsia="Times New Roman" w:hAnsi="Arial" w:cs="Arial"/>
                <w:lang w:eastAsia="hr-HR"/>
              </w:rPr>
              <w:t>- razvijati čitalačke navike i stavove koji potiču čitanje tijekom života</w:t>
            </w:r>
          </w:p>
          <w:p w14:paraId="7E51B9B5" w14:textId="77777777" w:rsidR="009845B7" w:rsidRDefault="009845B7" w:rsidP="003E1976">
            <w:pPr>
              <w:spacing w:after="0" w:line="240" w:lineRule="auto"/>
              <w:rPr>
                <w:rFonts w:ascii="Arial" w:eastAsia="Times New Roman" w:hAnsi="Arial" w:cs="Arial"/>
                <w:lang w:eastAsia="hr-HR"/>
              </w:rPr>
            </w:pPr>
            <w:r>
              <w:rPr>
                <w:rFonts w:ascii="Arial" w:eastAsia="Times New Roman" w:hAnsi="Arial" w:cs="Arial"/>
                <w:lang w:eastAsia="hr-HR"/>
              </w:rPr>
              <w:t>- bogatiti rječnik</w:t>
            </w:r>
          </w:p>
          <w:p w14:paraId="204E5E53" w14:textId="77777777" w:rsidR="009845B7" w:rsidRPr="00D55E79" w:rsidRDefault="009845B7" w:rsidP="003E1976">
            <w:pPr>
              <w:spacing w:after="0" w:line="240" w:lineRule="auto"/>
              <w:rPr>
                <w:rFonts w:ascii="Arial" w:eastAsia="Times New Roman" w:hAnsi="Arial" w:cs="Arial"/>
                <w:lang w:eastAsia="hr-HR"/>
              </w:rPr>
            </w:pPr>
            <w:r>
              <w:rPr>
                <w:rFonts w:ascii="Arial" w:eastAsia="Times New Roman" w:hAnsi="Arial" w:cs="Arial"/>
                <w:lang w:eastAsia="hr-HR"/>
              </w:rPr>
              <w:t>- izgraditi osjećaj bliskosti i povezanosti</w:t>
            </w:r>
          </w:p>
          <w:p w14:paraId="79855C82" w14:textId="77777777" w:rsidR="003E1976" w:rsidRPr="00B023DE" w:rsidRDefault="003E1976" w:rsidP="003E1976">
            <w:pPr>
              <w:spacing w:after="0" w:line="240" w:lineRule="auto"/>
              <w:rPr>
                <w:rFonts w:ascii="Arial" w:hAnsi="Arial" w:cs="Arial"/>
              </w:rPr>
            </w:pPr>
          </w:p>
        </w:tc>
      </w:tr>
      <w:tr w:rsidR="003E1976" w:rsidRPr="00896A2D" w14:paraId="5A957FE9" w14:textId="77777777" w:rsidTr="3C343168">
        <w:trPr>
          <w:trHeight w:val="300"/>
          <w:tblHeader/>
        </w:trPr>
        <w:tc>
          <w:tcPr>
            <w:tcW w:w="672" w:type="pct"/>
            <w:shd w:val="clear" w:color="auto" w:fill="FFFF99"/>
          </w:tcPr>
          <w:p w14:paraId="484675E1" w14:textId="77777777" w:rsidR="003E1976" w:rsidRPr="00896A2D" w:rsidRDefault="003E1976" w:rsidP="00C549B9">
            <w:pPr>
              <w:spacing w:after="0" w:line="240" w:lineRule="auto"/>
              <w:rPr>
                <w:rFonts w:ascii="Arial" w:hAnsi="Arial" w:cs="Arial"/>
              </w:rPr>
            </w:pPr>
          </w:p>
          <w:p w14:paraId="52252695" w14:textId="77777777" w:rsidR="003E1976" w:rsidRPr="00896A2D" w:rsidRDefault="003E1976" w:rsidP="00C549B9">
            <w:pPr>
              <w:spacing w:after="0" w:line="240" w:lineRule="auto"/>
              <w:jc w:val="center"/>
              <w:rPr>
                <w:rFonts w:ascii="Arial" w:hAnsi="Arial" w:cs="Arial"/>
              </w:rPr>
            </w:pPr>
            <w:r w:rsidRPr="00896A2D">
              <w:rPr>
                <w:rFonts w:ascii="Arial" w:hAnsi="Arial" w:cs="Arial"/>
              </w:rPr>
              <w:t>Nositelj(i)</w:t>
            </w:r>
          </w:p>
          <w:p w14:paraId="764606E8" w14:textId="77777777" w:rsidR="003E1976" w:rsidRPr="00896A2D" w:rsidRDefault="003E1976" w:rsidP="00C549B9">
            <w:pPr>
              <w:spacing w:after="0" w:line="240" w:lineRule="auto"/>
              <w:rPr>
                <w:rFonts w:ascii="Arial" w:hAnsi="Arial" w:cs="Arial"/>
              </w:rPr>
            </w:pPr>
          </w:p>
        </w:tc>
        <w:tc>
          <w:tcPr>
            <w:tcW w:w="4328" w:type="pct"/>
          </w:tcPr>
          <w:p w14:paraId="7783D7E2" w14:textId="77777777" w:rsidR="003E1976" w:rsidRDefault="003E1976" w:rsidP="003E1976">
            <w:pPr>
              <w:spacing w:after="0" w:line="240" w:lineRule="auto"/>
              <w:rPr>
                <w:rFonts w:ascii="Arial" w:hAnsi="Arial" w:cs="Arial"/>
              </w:rPr>
            </w:pPr>
          </w:p>
          <w:p w14:paraId="17FDDEA2" w14:textId="77777777" w:rsidR="003E1976" w:rsidRDefault="003E1976" w:rsidP="003E1976">
            <w:pPr>
              <w:spacing w:after="0" w:line="240" w:lineRule="auto"/>
              <w:rPr>
                <w:rFonts w:ascii="Arial" w:hAnsi="Arial" w:cs="Arial"/>
              </w:rPr>
            </w:pPr>
            <w:r w:rsidRPr="00B023DE">
              <w:rPr>
                <w:rFonts w:ascii="Arial" w:hAnsi="Arial" w:cs="Arial"/>
              </w:rPr>
              <w:t>Učiteljic</w:t>
            </w:r>
            <w:r w:rsidR="00072B7D">
              <w:rPr>
                <w:rFonts w:ascii="Arial" w:hAnsi="Arial" w:cs="Arial"/>
              </w:rPr>
              <w:t xml:space="preserve">a </w:t>
            </w:r>
            <w:r w:rsidR="004D459B">
              <w:rPr>
                <w:rFonts w:ascii="Arial" w:hAnsi="Arial" w:cs="Arial"/>
              </w:rPr>
              <w:t xml:space="preserve">Suzana </w:t>
            </w:r>
            <w:proofErr w:type="spellStart"/>
            <w:r w:rsidR="004D459B">
              <w:rPr>
                <w:rFonts w:ascii="Arial" w:hAnsi="Arial" w:cs="Arial"/>
              </w:rPr>
              <w:t>Atlija</w:t>
            </w:r>
            <w:proofErr w:type="spellEnd"/>
          </w:p>
          <w:p w14:paraId="0152A520" w14:textId="77777777" w:rsidR="003E1976" w:rsidRPr="00B023DE" w:rsidRDefault="003E1976" w:rsidP="003E1976">
            <w:pPr>
              <w:spacing w:after="0" w:line="240" w:lineRule="auto"/>
              <w:rPr>
                <w:rFonts w:ascii="Arial" w:hAnsi="Arial" w:cs="Arial"/>
              </w:rPr>
            </w:pPr>
          </w:p>
        </w:tc>
      </w:tr>
      <w:tr w:rsidR="003E1976" w:rsidRPr="00896A2D" w14:paraId="1A4097E6" w14:textId="77777777" w:rsidTr="3C343168">
        <w:trPr>
          <w:trHeight w:val="300"/>
          <w:tblHeader/>
        </w:trPr>
        <w:tc>
          <w:tcPr>
            <w:tcW w:w="672" w:type="pct"/>
            <w:shd w:val="clear" w:color="auto" w:fill="FFFF99"/>
          </w:tcPr>
          <w:p w14:paraId="3458EBD5" w14:textId="77777777" w:rsidR="003E1976" w:rsidRPr="00896A2D" w:rsidRDefault="003E1976" w:rsidP="00C549B9">
            <w:pPr>
              <w:spacing w:after="0" w:line="240" w:lineRule="auto"/>
              <w:rPr>
                <w:rFonts w:ascii="Arial" w:hAnsi="Arial" w:cs="Arial"/>
              </w:rPr>
            </w:pPr>
          </w:p>
          <w:p w14:paraId="525C15AE" w14:textId="77777777" w:rsidR="00D7766F" w:rsidRDefault="00D7766F" w:rsidP="00C549B9">
            <w:pPr>
              <w:spacing w:after="0" w:line="240" w:lineRule="auto"/>
              <w:jc w:val="center"/>
              <w:rPr>
                <w:rFonts w:ascii="Arial" w:hAnsi="Arial" w:cs="Arial"/>
              </w:rPr>
            </w:pPr>
          </w:p>
          <w:p w14:paraId="31B8A31B" w14:textId="77777777" w:rsidR="00D7766F" w:rsidRDefault="00D7766F" w:rsidP="00C549B9">
            <w:pPr>
              <w:spacing w:after="0" w:line="240" w:lineRule="auto"/>
              <w:jc w:val="center"/>
              <w:rPr>
                <w:rFonts w:ascii="Arial" w:hAnsi="Arial" w:cs="Arial"/>
              </w:rPr>
            </w:pPr>
          </w:p>
          <w:p w14:paraId="1356160F" w14:textId="77777777" w:rsidR="003E1976" w:rsidRPr="00896A2D" w:rsidRDefault="003E1976" w:rsidP="00C549B9">
            <w:pPr>
              <w:spacing w:after="0" w:line="240" w:lineRule="auto"/>
              <w:jc w:val="center"/>
              <w:rPr>
                <w:rFonts w:ascii="Arial" w:hAnsi="Arial" w:cs="Arial"/>
              </w:rPr>
            </w:pPr>
            <w:r w:rsidRPr="00896A2D">
              <w:rPr>
                <w:rFonts w:ascii="Arial" w:hAnsi="Arial" w:cs="Arial"/>
              </w:rPr>
              <w:t>Način realizacije</w:t>
            </w:r>
          </w:p>
          <w:p w14:paraId="6898E95B" w14:textId="77777777" w:rsidR="003E1976" w:rsidRPr="00896A2D" w:rsidRDefault="003E1976" w:rsidP="00C549B9">
            <w:pPr>
              <w:spacing w:after="0" w:line="240" w:lineRule="auto"/>
              <w:rPr>
                <w:rFonts w:ascii="Arial" w:hAnsi="Arial" w:cs="Arial"/>
              </w:rPr>
            </w:pPr>
          </w:p>
        </w:tc>
        <w:tc>
          <w:tcPr>
            <w:tcW w:w="4328" w:type="pct"/>
          </w:tcPr>
          <w:p w14:paraId="4D3D32D5" w14:textId="77777777" w:rsidR="003E1976" w:rsidRDefault="003E1976" w:rsidP="003E1976">
            <w:pPr>
              <w:spacing w:after="0" w:line="240" w:lineRule="auto"/>
              <w:rPr>
                <w:rFonts w:ascii="Arial" w:eastAsia="Times New Roman" w:hAnsi="Arial" w:cs="Arial"/>
                <w:lang w:eastAsia="hr-HR"/>
              </w:rPr>
            </w:pPr>
          </w:p>
          <w:p w14:paraId="3FD3E900" w14:textId="77777777" w:rsidR="009845B7" w:rsidRDefault="009845B7" w:rsidP="003E1976">
            <w:pPr>
              <w:spacing w:after="0" w:line="240" w:lineRule="auto"/>
              <w:rPr>
                <w:rFonts w:ascii="Arial" w:hAnsi="Arial" w:cs="Arial"/>
              </w:rPr>
            </w:pPr>
            <w:r>
              <w:rPr>
                <w:rFonts w:ascii="Arial" w:hAnsi="Arial" w:cs="Arial"/>
              </w:rPr>
              <w:t>Čitanje naglas, zajedno s učiteljicom, književnih djela, izrada slikovnica, pisane i usmene</w:t>
            </w:r>
          </w:p>
          <w:p w14:paraId="3F9E73C0" w14:textId="77777777" w:rsidR="009845B7" w:rsidRDefault="009845B7" w:rsidP="003E1976">
            <w:pPr>
              <w:spacing w:after="0" w:line="240" w:lineRule="auto"/>
              <w:rPr>
                <w:rFonts w:ascii="Arial" w:hAnsi="Arial" w:cs="Arial"/>
              </w:rPr>
            </w:pPr>
            <w:r>
              <w:rPr>
                <w:rFonts w:ascii="Arial" w:hAnsi="Arial" w:cs="Arial"/>
              </w:rPr>
              <w:t>govorne vježbe i dramatizacije.</w:t>
            </w:r>
          </w:p>
          <w:p w14:paraId="3CCB62EB" w14:textId="77777777" w:rsidR="009845B7" w:rsidRDefault="009845B7" w:rsidP="003E1976">
            <w:pPr>
              <w:spacing w:after="0" w:line="240" w:lineRule="auto"/>
              <w:rPr>
                <w:rFonts w:ascii="Arial" w:hAnsi="Arial" w:cs="Arial"/>
              </w:rPr>
            </w:pPr>
            <w:r>
              <w:rPr>
                <w:rFonts w:ascii="Arial" w:hAnsi="Arial" w:cs="Arial"/>
              </w:rPr>
              <w:t>Slušanje i čitanje bajki, basni, pjesama naglas, zajedno s učiteljicom te razgovor o njima.</w:t>
            </w:r>
          </w:p>
          <w:p w14:paraId="619EA6DD" w14:textId="77777777" w:rsidR="009845B7" w:rsidRDefault="009845B7" w:rsidP="003E1976">
            <w:pPr>
              <w:spacing w:after="0" w:line="240" w:lineRule="auto"/>
              <w:rPr>
                <w:rFonts w:ascii="Arial" w:hAnsi="Arial" w:cs="Arial"/>
              </w:rPr>
            </w:pPr>
            <w:r>
              <w:rPr>
                <w:rFonts w:ascii="Arial" w:hAnsi="Arial" w:cs="Arial"/>
              </w:rPr>
              <w:t>Razvijanje govornih vještina učenika (pričanje po nizu slika, pričanje o stvarnim događajima). U dogovoru sa školskom knjižničarkom</w:t>
            </w:r>
            <w:r w:rsidR="00D7766F">
              <w:rPr>
                <w:rFonts w:ascii="Arial" w:hAnsi="Arial" w:cs="Arial"/>
              </w:rPr>
              <w:t xml:space="preserve"> planira se posjet knjižnici kao i susreti s književnicima (u skladu s epidemiološkom situacijom).</w:t>
            </w:r>
          </w:p>
          <w:p w14:paraId="1E744FCB" w14:textId="77777777" w:rsidR="00680129" w:rsidRPr="009845B7" w:rsidRDefault="00680129" w:rsidP="003E1976">
            <w:pPr>
              <w:spacing w:after="0" w:line="240" w:lineRule="auto"/>
              <w:rPr>
                <w:rFonts w:ascii="Arial" w:hAnsi="Arial" w:cs="Arial"/>
              </w:rPr>
            </w:pPr>
            <w:r>
              <w:rPr>
                <w:rFonts w:ascii="Arial" w:hAnsi="Arial" w:cs="Arial"/>
              </w:rPr>
              <w:t>Metode rada: metode rada na tekstu, govorne metode, metode pisanja i metode crtanja.</w:t>
            </w:r>
          </w:p>
          <w:p w14:paraId="6F25DA9C" w14:textId="77777777" w:rsidR="003E1976" w:rsidRPr="00B023DE" w:rsidRDefault="003E1976" w:rsidP="003E1976">
            <w:pPr>
              <w:spacing w:after="0" w:line="240" w:lineRule="auto"/>
              <w:rPr>
                <w:rFonts w:ascii="Arial" w:hAnsi="Arial" w:cs="Arial"/>
              </w:rPr>
            </w:pPr>
          </w:p>
        </w:tc>
      </w:tr>
      <w:tr w:rsidR="003E1976" w:rsidRPr="00896A2D" w14:paraId="4B487FB8" w14:textId="77777777" w:rsidTr="3C343168">
        <w:tc>
          <w:tcPr>
            <w:tcW w:w="672" w:type="pct"/>
            <w:shd w:val="clear" w:color="auto" w:fill="FFFF99"/>
          </w:tcPr>
          <w:p w14:paraId="3B100488" w14:textId="77777777" w:rsidR="003E1976" w:rsidRPr="00896A2D" w:rsidRDefault="003E1976" w:rsidP="00C549B9">
            <w:pPr>
              <w:spacing w:after="0" w:line="240" w:lineRule="auto"/>
              <w:rPr>
                <w:rFonts w:ascii="Arial" w:hAnsi="Arial" w:cs="Arial"/>
              </w:rPr>
            </w:pPr>
          </w:p>
          <w:p w14:paraId="708AB529" w14:textId="77777777" w:rsidR="003E1976" w:rsidRPr="00896A2D" w:rsidRDefault="003E1976" w:rsidP="00C549B9">
            <w:pPr>
              <w:spacing w:after="0" w:line="240" w:lineRule="auto"/>
              <w:jc w:val="center"/>
              <w:rPr>
                <w:rFonts w:ascii="Arial" w:hAnsi="Arial" w:cs="Arial"/>
              </w:rPr>
            </w:pPr>
            <w:proofErr w:type="spellStart"/>
            <w:r w:rsidRPr="00896A2D">
              <w:rPr>
                <w:rFonts w:ascii="Arial" w:hAnsi="Arial" w:cs="Arial"/>
              </w:rPr>
              <w:t>Vremenik</w:t>
            </w:r>
            <w:proofErr w:type="spellEnd"/>
          </w:p>
        </w:tc>
        <w:tc>
          <w:tcPr>
            <w:tcW w:w="4328" w:type="pct"/>
          </w:tcPr>
          <w:p w14:paraId="1454EB58" w14:textId="77777777" w:rsidR="003E1976" w:rsidRDefault="003E1976" w:rsidP="003E1976">
            <w:pPr>
              <w:spacing w:after="0" w:line="240" w:lineRule="auto"/>
              <w:rPr>
                <w:rFonts w:ascii="Arial" w:hAnsi="Arial" w:cs="Arial"/>
              </w:rPr>
            </w:pPr>
          </w:p>
          <w:p w14:paraId="18D555C7" w14:textId="77777777" w:rsidR="003E1976" w:rsidRPr="00264203" w:rsidRDefault="00680129" w:rsidP="003E1976">
            <w:pPr>
              <w:rPr>
                <w:rFonts w:ascii="Arial" w:hAnsi="Arial" w:cs="Arial"/>
                <w:sz w:val="24"/>
                <w:szCs w:val="24"/>
              </w:rPr>
            </w:pPr>
            <w:r>
              <w:rPr>
                <w:rFonts w:ascii="Arial" w:hAnsi="Arial" w:cs="Arial"/>
              </w:rPr>
              <w:t>Tijekom nastavne godine 1 sat</w:t>
            </w:r>
            <w:r w:rsidR="003E1976">
              <w:rPr>
                <w:rFonts w:ascii="Arial" w:hAnsi="Arial" w:cs="Arial"/>
              </w:rPr>
              <w:t xml:space="preserve"> tjedno</w:t>
            </w:r>
            <w:r>
              <w:rPr>
                <w:rFonts w:ascii="Arial" w:hAnsi="Arial" w:cs="Arial"/>
              </w:rPr>
              <w:t>.</w:t>
            </w:r>
          </w:p>
        </w:tc>
      </w:tr>
      <w:tr w:rsidR="003E1976" w:rsidRPr="00896A2D" w14:paraId="53BC14EB" w14:textId="77777777" w:rsidTr="3C343168">
        <w:tc>
          <w:tcPr>
            <w:tcW w:w="672" w:type="pct"/>
            <w:shd w:val="clear" w:color="auto" w:fill="FFFF99"/>
          </w:tcPr>
          <w:p w14:paraId="37589A2C" w14:textId="77777777" w:rsidR="003E1976" w:rsidRPr="00896A2D" w:rsidRDefault="003E1976" w:rsidP="00C549B9">
            <w:pPr>
              <w:spacing w:after="0" w:line="240" w:lineRule="auto"/>
              <w:jc w:val="center"/>
              <w:rPr>
                <w:rFonts w:ascii="Arial" w:hAnsi="Arial" w:cs="Arial"/>
              </w:rPr>
            </w:pPr>
          </w:p>
          <w:p w14:paraId="5D1F6C24" w14:textId="77777777" w:rsidR="003E1976" w:rsidRPr="00896A2D" w:rsidRDefault="003E1976" w:rsidP="00C549B9">
            <w:pPr>
              <w:spacing w:after="0" w:line="240" w:lineRule="auto"/>
              <w:jc w:val="center"/>
              <w:rPr>
                <w:rFonts w:ascii="Arial" w:hAnsi="Arial" w:cs="Arial"/>
              </w:rPr>
            </w:pPr>
            <w:r w:rsidRPr="00896A2D">
              <w:rPr>
                <w:rFonts w:ascii="Arial" w:hAnsi="Arial" w:cs="Arial"/>
              </w:rPr>
              <w:t>Okvirni troškovnik</w:t>
            </w:r>
          </w:p>
          <w:p w14:paraId="198478F9" w14:textId="77777777" w:rsidR="003E1976" w:rsidRPr="00896A2D" w:rsidRDefault="003E1976" w:rsidP="00C549B9">
            <w:pPr>
              <w:spacing w:after="0" w:line="240" w:lineRule="auto"/>
              <w:rPr>
                <w:rFonts w:ascii="Arial" w:hAnsi="Arial" w:cs="Arial"/>
              </w:rPr>
            </w:pPr>
          </w:p>
        </w:tc>
        <w:tc>
          <w:tcPr>
            <w:tcW w:w="4328" w:type="pct"/>
          </w:tcPr>
          <w:p w14:paraId="0A219E69" w14:textId="77777777" w:rsidR="003E1976" w:rsidRDefault="003E1976" w:rsidP="003E1976">
            <w:pPr>
              <w:spacing w:after="0" w:line="240" w:lineRule="auto"/>
              <w:rPr>
                <w:rFonts w:ascii="Arial" w:hAnsi="Arial" w:cs="Arial"/>
              </w:rPr>
            </w:pPr>
          </w:p>
          <w:p w14:paraId="46C6CD3A" w14:textId="77777777" w:rsidR="003E1976" w:rsidRPr="00B023DE" w:rsidRDefault="003E1976" w:rsidP="003E1976">
            <w:pPr>
              <w:spacing w:after="0" w:line="240" w:lineRule="auto"/>
              <w:rPr>
                <w:rFonts w:ascii="Arial" w:hAnsi="Arial" w:cs="Arial"/>
              </w:rPr>
            </w:pPr>
            <w:r>
              <w:rPr>
                <w:rFonts w:ascii="Arial" w:hAnsi="Arial" w:cs="Arial"/>
              </w:rPr>
              <w:t xml:space="preserve">Nema </w:t>
            </w:r>
            <w:r w:rsidR="00680129">
              <w:rPr>
                <w:rFonts w:ascii="Arial" w:hAnsi="Arial" w:cs="Arial"/>
              </w:rPr>
              <w:t xml:space="preserve">predviđenih </w:t>
            </w:r>
            <w:r>
              <w:rPr>
                <w:rFonts w:ascii="Arial" w:hAnsi="Arial" w:cs="Arial"/>
              </w:rPr>
              <w:t>troškova.</w:t>
            </w:r>
          </w:p>
        </w:tc>
      </w:tr>
      <w:tr w:rsidR="003E1976" w:rsidRPr="00896A2D" w14:paraId="63B947D4" w14:textId="77777777" w:rsidTr="3C343168">
        <w:tc>
          <w:tcPr>
            <w:tcW w:w="672" w:type="pct"/>
            <w:shd w:val="clear" w:color="auto" w:fill="FFFF99"/>
          </w:tcPr>
          <w:p w14:paraId="717B55F5" w14:textId="77777777" w:rsidR="003E1976" w:rsidRPr="00896A2D" w:rsidRDefault="003E1976" w:rsidP="00C549B9">
            <w:pPr>
              <w:spacing w:after="0" w:line="240" w:lineRule="auto"/>
              <w:rPr>
                <w:rFonts w:ascii="Arial" w:hAnsi="Arial" w:cs="Arial"/>
              </w:rPr>
            </w:pPr>
          </w:p>
          <w:p w14:paraId="239D88FF" w14:textId="77777777" w:rsidR="003E1976" w:rsidRPr="00896A2D" w:rsidRDefault="003E1976" w:rsidP="00C549B9">
            <w:pPr>
              <w:spacing w:after="0" w:line="240" w:lineRule="auto"/>
              <w:jc w:val="center"/>
              <w:rPr>
                <w:rFonts w:ascii="Arial" w:hAnsi="Arial" w:cs="Arial"/>
              </w:rPr>
            </w:pPr>
            <w:r w:rsidRPr="00896A2D">
              <w:rPr>
                <w:rFonts w:ascii="Arial" w:hAnsi="Arial" w:cs="Arial"/>
              </w:rPr>
              <w:t>Način praćenja</w:t>
            </w:r>
          </w:p>
          <w:p w14:paraId="6D9D752D" w14:textId="77777777" w:rsidR="003E1976" w:rsidRPr="00896A2D" w:rsidRDefault="003E1976" w:rsidP="00C549B9">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4CA537AF" w14:textId="77777777" w:rsidR="003E1976" w:rsidRPr="00896A2D" w:rsidRDefault="003E1976" w:rsidP="00C549B9">
            <w:pPr>
              <w:spacing w:after="0" w:line="240" w:lineRule="auto"/>
              <w:rPr>
                <w:rFonts w:ascii="Arial" w:hAnsi="Arial" w:cs="Arial"/>
              </w:rPr>
            </w:pPr>
          </w:p>
        </w:tc>
        <w:tc>
          <w:tcPr>
            <w:tcW w:w="4328" w:type="pct"/>
          </w:tcPr>
          <w:p w14:paraId="7956039F" w14:textId="77777777" w:rsidR="003E1976" w:rsidRDefault="003E1976" w:rsidP="003E1976">
            <w:pPr>
              <w:spacing w:after="0" w:line="240" w:lineRule="auto"/>
              <w:rPr>
                <w:rFonts w:ascii="Arial" w:hAnsi="Arial" w:cs="Arial"/>
              </w:rPr>
            </w:pPr>
          </w:p>
          <w:p w14:paraId="73D5DCCD" w14:textId="77777777" w:rsidR="003E1976" w:rsidRDefault="003E1976" w:rsidP="003E1976">
            <w:pPr>
              <w:spacing w:after="0" w:line="240" w:lineRule="auto"/>
              <w:rPr>
                <w:rFonts w:ascii="Arial" w:hAnsi="Arial" w:cs="Arial"/>
              </w:rPr>
            </w:pPr>
          </w:p>
          <w:p w14:paraId="6E848FFE" w14:textId="77777777" w:rsidR="003E1976" w:rsidRDefault="00680129" w:rsidP="003E1976">
            <w:pPr>
              <w:rPr>
                <w:rFonts w:ascii="Arial" w:hAnsi="Arial" w:cs="Arial"/>
                <w:sz w:val="24"/>
                <w:szCs w:val="24"/>
              </w:rPr>
            </w:pPr>
            <w:r>
              <w:rPr>
                <w:rFonts w:ascii="Arial" w:hAnsi="Arial" w:cs="Arial"/>
              </w:rPr>
              <w:t>Primjena upitnika za procjenu i samoprocjenu</w:t>
            </w:r>
            <w:r w:rsidR="00FE123D">
              <w:rPr>
                <w:rFonts w:ascii="Arial" w:hAnsi="Arial" w:cs="Arial"/>
              </w:rPr>
              <w:t>.</w:t>
            </w:r>
          </w:p>
          <w:p w14:paraId="6E94F649" w14:textId="77777777" w:rsidR="003E1976" w:rsidRPr="00B023DE" w:rsidRDefault="003E1976" w:rsidP="003E1976">
            <w:pPr>
              <w:spacing w:after="0" w:line="240" w:lineRule="auto"/>
              <w:rPr>
                <w:rFonts w:ascii="Arial" w:hAnsi="Arial" w:cs="Arial"/>
              </w:rPr>
            </w:pPr>
          </w:p>
        </w:tc>
      </w:tr>
    </w:tbl>
    <w:p w14:paraId="56056CDA" w14:textId="77777777" w:rsidR="00995B6F" w:rsidRDefault="00995B6F" w:rsidP="00C008B2">
      <w:pPr>
        <w:rPr>
          <w:rFonts w:ascii="Arial" w:hAnsi="Arial" w:cs="Arial"/>
        </w:rPr>
      </w:pPr>
    </w:p>
    <w:p w14:paraId="292DC30F" w14:textId="77777777" w:rsidR="002348C2" w:rsidRDefault="002348C2" w:rsidP="00C008B2">
      <w:pPr>
        <w:rPr>
          <w:rFonts w:ascii="Arial" w:hAnsi="Arial" w:cs="Arial"/>
        </w:rPr>
      </w:pPr>
    </w:p>
    <w:p w14:paraId="42587E40" w14:textId="77777777" w:rsidR="00735B50" w:rsidRDefault="00735B5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973"/>
      </w:tblGrid>
      <w:tr w:rsidR="00F7647E" w:rsidRPr="00896A2D" w14:paraId="396A0712" w14:textId="77777777" w:rsidTr="005F5D01">
        <w:tc>
          <w:tcPr>
            <w:tcW w:w="1384" w:type="dxa"/>
            <w:shd w:val="clear" w:color="auto" w:fill="FFFF99"/>
          </w:tcPr>
          <w:p w14:paraId="57F03D02" w14:textId="77777777" w:rsidR="00F7647E" w:rsidRPr="00896A2D" w:rsidRDefault="00F7647E" w:rsidP="00F7647E">
            <w:pPr>
              <w:spacing w:after="0" w:line="240" w:lineRule="auto"/>
              <w:jc w:val="center"/>
              <w:rPr>
                <w:rFonts w:ascii="Arial" w:hAnsi="Arial" w:cs="Arial"/>
              </w:rPr>
            </w:pPr>
            <w:r w:rsidRPr="003154A5">
              <w:rPr>
                <w:rFonts w:ascii="Arial" w:hAnsi="Arial" w:cs="Arial"/>
              </w:rPr>
              <w:lastRenderedPageBreak/>
              <w:t>Aktivnost / Program / Projekt</w:t>
            </w:r>
          </w:p>
        </w:tc>
        <w:tc>
          <w:tcPr>
            <w:tcW w:w="8470" w:type="dxa"/>
          </w:tcPr>
          <w:p w14:paraId="366154D0" w14:textId="77777777" w:rsidR="00F7647E" w:rsidRPr="00896A2D" w:rsidRDefault="00F7647E" w:rsidP="005F5D01">
            <w:pPr>
              <w:spacing w:after="0" w:line="240" w:lineRule="auto"/>
              <w:rPr>
                <w:rFonts w:ascii="Arial" w:hAnsi="Arial" w:cs="Arial"/>
              </w:rPr>
            </w:pPr>
          </w:p>
          <w:p w14:paraId="4EFF764B" w14:textId="77777777" w:rsidR="00F7647E" w:rsidRPr="00F7647E" w:rsidRDefault="00F7647E" w:rsidP="005F5D01">
            <w:pPr>
              <w:spacing w:after="0" w:line="240" w:lineRule="auto"/>
              <w:rPr>
                <w:rFonts w:ascii="Arial" w:hAnsi="Arial" w:cs="Arial"/>
                <w:b/>
              </w:rPr>
            </w:pPr>
            <w:r>
              <w:rPr>
                <w:rFonts w:ascii="Arial" w:hAnsi="Arial" w:cs="Arial"/>
                <w:b/>
              </w:rPr>
              <w:t xml:space="preserve">Izvannastavna aktivnost </w:t>
            </w:r>
            <w:r w:rsidR="00BF36A2">
              <w:rPr>
                <w:rFonts w:ascii="Arial" w:hAnsi="Arial" w:cs="Arial"/>
                <w:b/>
              </w:rPr>
              <w:t>-</w:t>
            </w:r>
            <w:r>
              <w:rPr>
                <w:rFonts w:ascii="Arial" w:hAnsi="Arial" w:cs="Arial"/>
                <w:b/>
              </w:rPr>
              <w:t xml:space="preserve"> </w:t>
            </w:r>
            <w:r w:rsidR="00BF36A2">
              <w:rPr>
                <w:rFonts w:ascii="Arial" w:hAnsi="Arial" w:cs="Arial"/>
                <w:b/>
              </w:rPr>
              <w:t>Dramska skupina</w:t>
            </w:r>
          </w:p>
        </w:tc>
      </w:tr>
      <w:tr w:rsidR="00F7647E" w:rsidRPr="00896A2D" w14:paraId="2233841F" w14:textId="77777777" w:rsidTr="005F5D01">
        <w:tc>
          <w:tcPr>
            <w:tcW w:w="1384" w:type="dxa"/>
            <w:shd w:val="clear" w:color="auto" w:fill="FFFF99"/>
          </w:tcPr>
          <w:p w14:paraId="339DFFA0" w14:textId="77777777" w:rsidR="00F7647E" w:rsidRDefault="00F7647E" w:rsidP="005C0497">
            <w:pPr>
              <w:spacing w:after="0" w:line="240" w:lineRule="auto"/>
              <w:rPr>
                <w:rFonts w:ascii="Arial" w:hAnsi="Arial" w:cs="Arial"/>
              </w:rPr>
            </w:pPr>
          </w:p>
          <w:p w14:paraId="4F647EE8" w14:textId="77777777" w:rsidR="005C0497" w:rsidRPr="00896A2D" w:rsidRDefault="005C0497" w:rsidP="005C0497">
            <w:pPr>
              <w:spacing w:after="0" w:line="240" w:lineRule="auto"/>
              <w:rPr>
                <w:rFonts w:ascii="Arial" w:hAnsi="Arial" w:cs="Arial"/>
              </w:rPr>
            </w:pPr>
          </w:p>
          <w:p w14:paraId="5D6565B1" w14:textId="77777777" w:rsidR="005C0497" w:rsidRDefault="005C0497" w:rsidP="005F5D01">
            <w:pPr>
              <w:spacing w:after="0" w:line="240" w:lineRule="auto"/>
              <w:jc w:val="center"/>
              <w:rPr>
                <w:rFonts w:ascii="Arial" w:hAnsi="Arial" w:cs="Arial"/>
              </w:rPr>
            </w:pPr>
          </w:p>
          <w:p w14:paraId="15FB2838" w14:textId="77777777" w:rsidR="002E2A9C" w:rsidRDefault="002E2A9C" w:rsidP="005F5D01">
            <w:pPr>
              <w:spacing w:after="0" w:line="240" w:lineRule="auto"/>
              <w:jc w:val="center"/>
              <w:rPr>
                <w:rFonts w:ascii="Arial" w:hAnsi="Arial" w:cs="Arial"/>
              </w:rPr>
            </w:pPr>
          </w:p>
          <w:p w14:paraId="5F42BBEA" w14:textId="77777777" w:rsidR="002E2A9C" w:rsidRDefault="002E2A9C" w:rsidP="005F5D01">
            <w:pPr>
              <w:spacing w:after="0" w:line="240" w:lineRule="auto"/>
              <w:jc w:val="center"/>
              <w:rPr>
                <w:rFonts w:ascii="Arial" w:hAnsi="Arial" w:cs="Arial"/>
              </w:rPr>
            </w:pPr>
          </w:p>
          <w:p w14:paraId="1E2FFC77" w14:textId="77777777" w:rsidR="002E2A9C" w:rsidRDefault="002E2A9C" w:rsidP="005F5D01">
            <w:pPr>
              <w:spacing w:after="0" w:line="240" w:lineRule="auto"/>
              <w:jc w:val="center"/>
              <w:rPr>
                <w:rFonts w:ascii="Arial" w:hAnsi="Arial" w:cs="Arial"/>
              </w:rPr>
            </w:pPr>
          </w:p>
          <w:p w14:paraId="31F52FC2" w14:textId="77777777" w:rsidR="00F7647E" w:rsidRPr="00896A2D" w:rsidRDefault="00F7647E" w:rsidP="005C0497">
            <w:pPr>
              <w:spacing w:after="0" w:line="240" w:lineRule="auto"/>
              <w:jc w:val="center"/>
              <w:rPr>
                <w:rFonts w:ascii="Arial" w:hAnsi="Arial" w:cs="Arial"/>
              </w:rPr>
            </w:pPr>
            <w:r w:rsidRPr="00896A2D">
              <w:rPr>
                <w:rFonts w:ascii="Arial" w:hAnsi="Arial" w:cs="Arial"/>
              </w:rPr>
              <w:t>Ciljevi</w:t>
            </w:r>
          </w:p>
          <w:p w14:paraId="2635E6BE" w14:textId="77777777" w:rsidR="00F7647E" w:rsidRPr="00896A2D" w:rsidRDefault="00F7647E" w:rsidP="005F5D01">
            <w:pPr>
              <w:spacing w:after="0" w:line="240" w:lineRule="auto"/>
              <w:jc w:val="center"/>
              <w:rPr>
                <w:rFonts w:ascii="Arial" w:hAnsi="Arial" w:cs="Arial"/>
              </w:rPr>
            </w:pPr>
          </w:p>
          <w:p w14:paraId="7CE1C283" w14:textId="77777777" w:rsidR="00F7647E" w:rsidRPr="00896A2D" w:rsidRDefault="00F7647E" w:rsidP="005F5D01">
            <w:pPr>
              <w:spacing w:after="0" w:line="240" w:lineRule="auto"/>
              <w:rPr>
                <w:rFonts w:ascii="Arial" w:hAnsi="Arial" w:cs="Arial"/>
              </w:rPr>
            </w:pPr>
          </w:p>
        </w:tc>
        <w:tc>
          <w:tcPr>
            <w:tcW w:w="8470" w:type="dxa"/>
          </w:tcPr>
          <w:p w14:paraId="7BF02455" w14:textId="77777777" w:rsidR="005C0497" w:rsidRDefault="005C0497" w:rsidP="005F5D01">
            <w:pPr>
              <w:spacing w:after="0" w:line="240" w:lineRule="auto"/>
              <w:rPr>
                <w:rFonts w:ascii="Arial" w:hAnsi="Arial" w:cs="Arial"/>
              </w:rPr>
            </w:pPr>
          </w:p>
          <w:p w14:paraId="46AEBDC0" w14:textId="77777777" w:rsidR="00855B6F" w:rsidRDefault="00855B6F" w:rsidP="005F5D01">
            <w:pPr>
              <w:spacing w:after="0" w:line="240" w:lineRule="auto"/>
              <w:rPr>
                <w:rFonts w:ascii="Arial" w:hAnsi="Arial" w:cs="Arial"/>
              </w:rPr>
            </w:pPr>
            <w:r>
              <w:rPr>
                <w:rFonts w:ascii="Arial" w:hAnsi="Arial" w:cs="Arial"/>
              </w:rPr>
              <w:t>1. razvijati sposobnost javnog nastupa i govorenja pred drugima</w:t>
            </w:r>
          </w:p>
          <w:p w14:paraId="38B245BE" w14:textId="77777777" w:rsidR="00855B6F" w:rsidRDefault="00855B6F" w:rsidP="005F5D01">
            <w:pPr>
              <w:spacing w:after="0" w:line="240" w:lineRule="auto"/>
              <w:rPr>
                <w:rFonts w:ascii="Arial" w:hAnsi="Arial" w:cs="Arial"/>
              </w:rPr>
            </w:pPr>
            <w:r>
              <w:rPr>
                <w:rFonts w:ascii="Arial" w:hAnsi="Arial" w:cs="Arial"/>
              </w:rPr>
              <w:t>2. razvijati sposobnost razumijevanja svijeta pomoću umjetničkog djela</w:t>
            </w:r>
          </w:p>
          <w:p w14:paraId="2A2A5F71" w14:textId="77777777" w:rsidR="00855B6F" w:rsidRDefault="00855B6F" w:rsidP="005F5D01">
            <w:pPr>
              <w:spacing w:after="0" w:line="240" w:lineRule="auto"/>
              <w:rPr>
                <w:rFonts w:ascii="Arial" w:hAnsi="Arial" w:cs="Arial"/>
              </w:rPr>
            </w:pPr>
            <w:r>
              <w:rPr>
                <w:rFonts w:ascii="Arial" w:hAnsi="Arial" w:cs="Arial"/>
              </w:rPr>
              <w:t>3. razvijati estetska iskustva, osjetljivost</w:t>
            </w:r>
            <w:r w:rsidR="002E2A9C">
              <w:rPr>
                <w:rFonts w:ascii="Arial" w:hAnsi="Arial" w:cs="Arial"/>
              </w:rPr>
              <w:t xml:space="preserve"> te kritičnost u dramskoj umjetnosti i</w:t>
            </w:r>
          </w:p>
          <w:p w14:paraId="369C4E97" w14:textId="77777777" w:rsidR="002E2A9C" w:rsidRDefault="002E2A9C" w:rsidP="005F5D01">
            <w:pPr>
              <w:spacing w:after="0" w:line="240" w:lineRule="auto"/>
              <w:rPr>
                <w:rFonts w:ascii="Arial" w:hAnsi="Arial" w:cs="Arial"/>
              </w:rPr>
            </w:pPr>
            <w:r>
              <w:rPr>
                <w:rFonts w:ascii="Arial" w:hAnsi="Arial" w:cs="Arial"/>
              </w:rPr>
              <w:t xml:space="preserve">    usmenom izričaju</w:t>
            </w:r>
          </w:p>
          <w:p w14:paraId="257FB6D9" w14:textId="77777777" w:rsidR="002E2A9C" w:rsidRDefault="002E2A9C" w:rsidP="005F5D01">
            <w:pPr>
              <w:spacing w:after="0" w:line="240" w:lineRule="auto"/>
              <w:rPr>
                <w:rFonts w:ascii="Arial" w:hAnsi="Arial" w:cs="Arial"/>
              </w:rPr>
            </w:pPr>
            <w:r>
              <w:rPr>
                <w:rFonts w:ascii="Arial" w:hAnsi="Arial" w:cs="Arial"/>
              </w:rPr>
              <w:t>4. razvijanje samopouzdanja i svijesti o vlastitim sposobnostima</w:t>
            </w:r>
          </w:p>
          <w:p w14:paraId="2F965AF4" w14:textId="77777777" w:rsidR="002E2A9C" w:rsidRDefault="002E2A9C" w:rsidP="005F5D01">
            <w:pPr>
              <w:spacing w:after="0" w:line="240" w:lineRule="auto"/>
              <w:rPr>
                <w:rFonts w:ascii="Arial" w:hAnsi="Arial" w:cs="Arial"/>
              </w:rPr>
            </w:pPr>
            <w:r>
              <w:rPr>
                <w:rFonts w:ascii="Arial" w:hAnsi="Arial" w:cs="Arial"/>
              </w:rPr>
              <w:t>5. izraziti i oblikovati ideje, osjećaje i doživljaje te osjetilno zadovoljstvo stvaranja</w:t>
            </w:r>
          </w:p>
          <w:p w14:paraId="362C1E5B" w14:textId="77777777" w:rsidR="002E2A9C" w:rsidRDefault="002E2A9C" w:rsidP="005F5D01">
            <w:pPr>
              <w:spacing w:after="0" w:line="240" w:lineRule="auto"/>
              <w:rPr>
                <w:rFonts w:ascii="Arial" w:hAnsi="Arial" w:cs="Arial"/>
              </w:rPr>
            </w:pPr>
            <w:r>
              <w:rPr>
                <w:rFonts w:ascii="Arial" w:hAnsi="Arial" w:cs="Arial"/>
              </w:rPr>
              <w:t>6. povezivanje novih znanja s doživljenim iskustvom</w:t>
            </w:r>
          </w:p>
          <w:p w14:paraId="5595491F" w14:textId="77777777" w:rsidR="002E2A9C" w:rsidRDefault="002E2A9C" w:rsidP="005F5D01">
            <w:pPr>
              <w:spacing w:after="0" w:line="240" w:lineRule="auto"/>
              <w:rPr>
                <w:rFonts w:ascii="Arial" w:hAnsi="Arial" w:cs="Arial"/>
              </w:rPr>
            </w:pPr>
            <w:r>
              <w:rPr>
                <w:rFonts w:ascii="Arial" w:hAnsi="Arial" w:cs="Arial"/>
              </w:rPr>
              <w:t>7. razvijanje odgovornosti i kreativnosti učenika</w:t>
            </w:r>
          </w:p>
          <w:p w14:paraId="5B230FB7" w14:textId="77777777" w:rsidR="002E2A9C" w:rsidRDefault="002E2A9C" w:rsidP="005F5D01">
            <w:pPr>
              <w:spacing w:after="0" w:line="240" w:lineRule="auto"/>
              <w:rPr>
                <w:rFonts w:ascii="Arial" w:hAnsi="Arial" w:cs="Arial"/>
              </w:rPr>
            </w:pPr>
            <w:r>
              <w:rPr>
                <w:rFonts w:ascii="Arial" w:hAnsi="Arial" w:cs="Arial"/>
              </w:rPr>
              <w:t>8. razvijanje osjećaja za timski rad</w:t>
            </w:r>
          </w:p>
          <w:p w14:paraId="6B1EB712" w14:textId="77777777" w:rsidR="002E2A9C" w:rsidRDefault="002E2A9C" w:rsidP="005F5D01">
            <w:pPr>
              <w:spacing w:after="0" w:line="240" w:lineRule="auto"/>
              <w:rPr>
                <w:rFonts w:ascii="Arial" w:hAnsi="Arial" w:cs="Arial"/>
              </w:rPr>
            </w:pPr>
            <w:r>
              <w:rPr>
                <w:rFonts w:ascii="Arial" w:hAnsi="Arial" w:cs="Arial"/>
              </w:rPr>
              <w:t xml:space="preserve">9. odgajanje i obrazovanje učenika u skladu s općim kulturnim vrijednostima, </w:t>
            </w:r>
          </w:p>
          <w:p w14:paraId="14621458" w14:textId="77777777" w:rsidR="002E2A9C" w:rsidRDefault="002E2A9C" w:rsidP="005F5D01">
            <w:pPr>
              <w:spacing w:after="0" w:line="240" w:lineRule="auto"/>
              <w:rPr>
                <w:rFonts w:ascii="Arial" w:hAnsi="Arial" w:cs="Arial"/>
              </w:rPr>
            </w:pPr>
            <w:r>
              <w:rPr>
                <w:rFonts w:ascii="Arial" w:hAnsi="Arial" w:cs="Arial"/>
              </w:rPr>
              <w:t xml:space="preserve">    pravima i obvezama učenika</w:t>
            </w:r>
          </w:p>
          <w:p w14:paraId="11B32F8A" w14:textId="77777777" w:rsidR="002E2A9C" w:rsidRPr="00896A2D" w:rsidRDefault="002E2A9C" w:rsidP="005F5D01">
            <w:pPr>
              <w:spacing w:after="0" w:line="240" w:lineRule="auto"/>
              <w:rPr>
                <w:rFonts w:ascii="Arial" w:hAnsi="Arial" w:cs="Arial"/>
              </w:rPr>
            </w:pPr>
          </w:p>
        </w:tc>
      </w:tr>
      <w:tr w:rsidR="00F7647E" w:rsidRPr="00896A2D" w14:paraId="2E932B2B" w14:textId="77777777" w:rsidTr="005F5D01">
        <w:tc>
          <w:tcPr>
            <w:tcW w:w="1384" w:type="dxa"/>
            <w:shd w:val="clear" w:color="auto" w:fill="FFFF99"/>
          </w:tcPr>
          <w:p w14:paraId="2D605B93" w14:textId="77777777" w:rsidR="00F7647E" w:rsidRDefault="00F7647E" w:rsidP="005F5D01">
            <w:pPr>
              <w:spacing w:after="0" w:line="240" w:lineRule="auto"/>
              <w:rPr>
                <w:rFonts w:ascii="Arial" w:hAnsi="Arial" w:cs="Arial"/>
              </w:rPr>
            </w:pPr>
          </w:p>
          <w:p w14:paraId="64A5E6B9" w14:textId="77777777" w:rsidR="005C0497" w:rsidRDefault="005C0497" w:rsidP="005F5D01">
            <w:pPr>
              <w:spacing w:after="0" w:line="240" w:lineRule="auto"/>
              <w:rPr>
                <w:rFonts w:ascii="Arial" w:hAnsi="Arial" w:cs="Arial"/>
              </w:rPr>
            </w:pPr>
          </w:p>
          <w:p w14:paraId="4B913C9F" w14:textId="77777777" w:rsidR="002B40F7" w:rsidRPr="00896A2D" w:rsidRDefault="002B40F7" w:rsidP="005F5D01">
            <w:pPr>
              <w:spacing w:after="0" w:line="240" w:lineRule="auto"/>
              <w:rPr>
                <w:rFonts w:ascii="Arial" w:hAnsi="Arial" w:cs="Arial"/>
              </w:rPr>
            </w:pPr>
          </w:p>
          <w:p w14:paraId="1DCF6B71" w14:textId="77777777" w:rsidR="00F7647E" w:rsidRPr="00896A2D" w:rsidRDefault="00F7647E" w:rsidP="005F5D01">
            <w:pPr>
              <w:spacing w:after="0" w:line="240" w:lineRule="auto"/>
              <w:jc w:val="center"/>
              <w:rPr>
                <w:rFonts w:ascii="Arial" w:hAnsi="Arial" w:cs="Arial"/>
              </w:rPr>
            </w:pPr>
            <w:r w:rsidRPr="00896A2D">
              <w:rPr>
                <w:rFonts w:ascii="Arial" w:hAnsi="Arial" w:cs="Arial"/>
              </w:rPr>
              <w:t>Namjena</w:t>
            </w:r>
          </w:p>
          <w:p w14:paraId="3959930F" w14:textId="77777777" w:rsidR="00F7647E" w:rsidRPr="00896A2D" w:rsidRDefault="00F7647E" w:rsidP="005F5D01">
            <w:pPr>
              <w:spacing w:after="0" w:line="240" w:lineRule="auto"/>
              <w:rPr>
                <w:rFonts w:ascii="Arial" w:hAnsi="Arial" w:cs="Arial"/>
              </w:rPr>
            </w:pPr>
          </w:p>
        </w:tc>
        <w:tc>
          <w:tcPr>
            <w:tcW w:w="8470" w:type="dxa"/>
          </w:tcPr>
          <w:p w14:paraId="3C6B8B74" w14:textId="77777777" w:rsidR="005C0497" w:rsidRDefault="005C0497" w:rsidP="005F5D01">
            <w:pPr>
              <w:spacing w:after="0" w:line="240" w:lineRule="auto"/>
              <w:rPr>
                <w:rFonts w:ascii="Arial" w:hAnsi="Arial" w:cs="Arial"/>
              </w:rPr>
            </w:pPr>
          </w:p>
          <w:p w14:paraId="04D1B54A" w14:textId="44231523" w:rsidR="002E2A9C" w:rsidRDefault="002E2A9C" w:rsidP="005F5D01">
            <w:pPr>
              <w:spacing w:after="0" w:line="240" w:lineRule="auto"/>
              <w:rPr>
                <w:rFonts w:ascii="Arial" w:hAnsi="Arial" w:cs="Arial"/>
              </w:rPr>
            </w:pPr>
            <w:r>
              <w:rPr>
                <w:rFonts w:ascii="Arial" w:hAnsi="Arial" w:cs="Arial"/>
              </w:rPr>
              <w:t xml:space="preserve">zainteresiranim učenicima </w:t>
            </w:r>
            <w:r w:rsidR="00A72E08">
              <w:rPr>
                <w:rFonts w:ascii="Arial" w:hAnsi="Arial" w:cs="Arial"/>
              </w:rPr>
              <w:t>1</w:t>
            </w:r>
            <w:r>
              <w:rPr>
                <w:rFonts w:ascii="Arial" w:hAnsi="Arial" w:cs="Arial"/>
              </w:rPr>
              <w:t>.d; stjecanje jezičnih i komunikacijskih znanja, razvoja</w:t>
            </w:r>
          </w:p>
          <w:p w14:paraId="7C248AAE" w14:textId="77777777" w:rsidR="002E2A9C" w:rsidRDefault="002E2A9C" w:rsidP="005F5D01">
            <w:pPr>
              <w:spacing w:after="0" w:line="240" w:lineRule="auto"/>
              <w:rPr>
                <w:rFonts w:ascii="Arial" w:hAnsi="Arial" w:cs="Arial"/>
              </w:rPr>
            </w:pPr>
            <w:r>
              <w:rPr>
                <w:rFonts w:ascii="Arial" w:hAnsi="Arial" w:cs="Arial"/>
              </w:rPr>
              <w:t>vještina i sposobnosti; razvijanje čitateljskih interesa; razvijati vlastito jezično stvaralaštvo i istraživačku radoznalost; samostalno pronalaženje umjetničkih djela za dramsko oblikovanje; interpretacija tekstova</w:t>
            </w:r>
            <w:r w:rsidR="002B40F7">
              <w:rPr>
                <w:rFonts w:ascii="Arial" w:hAnsi="Arial" w:cs="Arial"/>
              </w:rPr>
              <w:t xml:space="preserve"> prigodom raznih priredbi</w:t>
            </w:r>
          </w:p>
          <w:p w14:paraId="20E93B43" w14:textId="77777777" w:rsidR="002B40F7" w:rsidRPr="00896A2D" w:rsidRDefault="002B40F7" w:rsidP="005F5D01">
            <w:pPr>
              <w:spacing w:after="0" w:line="240" w:lineRule="auto"/>
              <w:rPr>
                <w:rFonts w:ascii="Arial" w:hAnsi="Arial" w:cs="Arial"/>
              </w:rPr>
            </w:pPr>
          </w:p>
        </w:tc>
      </w:tr>
      <w:tr w:rsidR="00F7647E" w:rsidRPr="00896A2D" w14:paraId="0D68B543" w14:textId="77777777" w:rsidTr="005F5D01">
        <w:tc>
          <w:tcPr>
            <w:tcW w:w="1384" w:type="dxa"/>
            <w:shd w:val="clear" w:color="auto" w:fill="FFFF99"/>
          </w:tcPr>
          <w:p w14:paraId="5EEBE271" w14:textId="77777777" w:rsidR="00F7647E" w:rsidRPr="00896A2D" w:rsidRDefault="00F7647E" w:rsidP="005F5D01">
            <w:pPr>
              <w:spacing w:after="0" w:line="240" w:lineRule="auto"/>
              <w:rPr>
                <w:rFonts w:ascii="Arial" w:hAnsi="Arial" w:cs="Arial"/>
              </w:rPr>
            </w:pPr>
          </w:p>
          <w:p w14:paraId="1A5AF061" w14:textId="77777777" w:rsidR="00F7647E" w:rsidRPr="00896A2D" w:rsidRDefault="00F7647E" w:rsidP="005F5D01">
            <w:pPr>
              <w:spacing w:after="0" w:line="240" w:lineRule="auto"/>
              <w:jc w:val="center"/>
              <w:rPr>
                <w:rFonts w:ascii="Arial" w:hAnsi="Arial" w:cs="Arial"/>
              </w:rPr>
            </w:pPr>
            <w:r w:rsidRPr="00896A2D">
              <w:rPr>
                <w:rFonts w:ascii="Arial" w:hAnsi="Arial" w:cs="Arial"/>
              </w:rPr>
              <w:t>Nositelj(i)</w:t>
            </w:r>
          </w:p>
          <w:p w14:paraId="2DC47F39" w14:textId="77777777" w:rsidR="00F7647E" w:rsidRPr="00896A2D" w:rsidRDefault="00F7647E" w:rsidP="005F5D01">
            <w:pPr>
              <w:spacing w:after="0" w:line="240" w:lineRule="auto"/>
              <w:rPr>
                <w:rFonts w:ascii="Arial" w:hAnsi="Arial" w:cs="Arial"/>
              </w:rPr>
            </w:pPr>
          </w:p>
        </w:tc>
        <w:tc>
          <w:tcPr>
            <w:tcW w:w="8470" w:type="dxa"/>
          </w:tcPr>
          <w:p w14:paraId="66517A35" w14:textId="77777777" w:rsidR="00BF36A2" w:rsidRDefault="00BF36A2" w:rsidP="005F5D01">
            <w:pPr>
              <w:spacing w:after="0" w:line="240" w:lineRule="auto"/>
              <w:rPr>
                <w:rFonts w:ascii="Arial" w:hAnsi="Arial" w:cs="Arial"/>
              </w:rPr>
            </w:pPr>
          </w:p>
          <w:p w14:paraId="5ECA2E8D" w14:textId="77777777" w:rsidR="00F7647E" w:rsidRPr="00BF36A2" w:rsidRDefault="004003A2" w:rsidP="00BF36A2">
            <w:pPr>
              <w:rPr>
                <w:rFonts w:ascii="Arial" w:hAnsi="Arial" w:cs="Arial"/>
              </w:rPr>
            </w:pPr>
            <w:r>
              <w:rPr>
                <w:rFonts w:ascii="Arial" w:hAnsi="Arial" w:cs="Arial"/>
              </w:rPr>
              <w:t xml:space="preserve">učiteljica </w:t>
            </w:r>
            <w:r w:rsidR="00BF36A2">
              <w:rPr>
                <w:rFonts w:ascii="Arial" w:hAnsi="Arial" w:cs="Arial"/>
              </w:rPr>
              <w:t xml:space="preserve">Sanja </w:t>
            </w:r>
            <w:proofErr w:type="spellStart"/>
            <w:r w:rsidR="00BF36A2">
              <w:rPr>
                <w:rFonts w:ascii="Arial" w:hAnsi="Arial" w:cs="Arial"/>
              </w:rPr>
              <w:t>Pavin</w:t>
            </w:r>
            <w:proofErr w:type="spellEnd"/>
          </w:p>
        </w:tc>
      </w:tr>
      <w:tr w:rsidR="00F7647E" w:rsidRPr="00896A2D" w14:paraId="0529E42B" w14:textId="77777777" w:rsidTr="005F5D01">
        <w:tc>
          <w:tcPr>
            <w:tcW w:w="1384" w:type="dxa"/>
            <w:shd w:val="clear" w:color="auto" w:fill="FFFF99"/>
          </w:tcPr>
          <w:p w14:paraId="04FE7D3F" w14:textId="77777777" w:rsidR="005C0497" w:rsidRDefault="005C0497" w:rsidP="005F5D01">
            <w:pPr>
              <w:spacing w:after="0" w:line="240" w:lineRule="auto"/>
              <w:rPr>
                <w:rFonts w:ascii="Arial" w:hAnsi="Arial" w:cs="Arial"/>
              </w:rPr>
            </w:pPr>
          </w:p>
          <w:p w14:paraId="32178C51" w14:textId="77777777" w:rsidR="00F94E4E" w:rsidRPr="00896A2D" w:rsidRDefault="00F94E4E" w:rsidP="005F5D01">
            <w:pPr>
              <w:spacing w:after="0" w:line="240" w:lineRule="auto"/>
              <w:rPr>
                <w:rFonts w:ascii="Arial" w:hAnsi="Arial" w:cs="Arial"/>
              </w:rPr>
            </w:pPr>
          </w:p>
          <w:p w14:paraId="4C6EBC44" w14:textId="77777777" w:rsidR="00F7647E" w:rsidRPr="00896A2D" w:rsidRDefault="00F7647E" w:rsidP="005F5D01">
            <w:pPr>
              <w:spacing w:after="0" w:line="240" w:lineRule="auto"/>
              <w:jc w:val="center"/>
              <w:rPr>
                <w:rFonts w:ascii="Arial" w:hAnsi="Arial" w:cs="Arial"/>
              </w:rPr>
            </w:pPr>
            <w:r w:rsidRPr="00896A2D">
              <w:rPr>
                <w:rFonts w:ascii="Arial" w:hAnsi="Arial" w:cs="Arial"/>
              </w:rPr>
              <w:t>Način realizacije</w:t>
            </w:r>
          </w:p>
          <w:p w14:paraId="4F39696C" w14:textId="77777777" w:rsidR="00F7647E" w:rsidRPr="00896A2D" w:rsidRDefault="00F7647E" w:rsidP="005F5D01">
            <w:pPr>
              <w:spacing w:after="0" w:line="240" w:lineRule="auto"/>
              <w:rPr>
                <w:rFonts w:ascii="Arial" w:hAnsi="Arial" w:cs="Arial"/>
              </w:rPr>
            </w:pPr>
          </w:p>
        </w:tc>
        <w:tc>
          <w:tcPr>
            <w:tcW w:w="8470" w:type="dxa"/>
          </w:tcPr>
          <w:p w14:paraId="688E4393" w14:textId="77777777" w:rsidR="005C0497" w:rsidRDefault="005C0497" w:rsidP="005F5D01">
            <w:pPr>
              <w:spacing w:after="0" w:line="240" w:lineRule="auto"/>
              <w:rPr>
                <w:rFonts w:ascii="Arial" w:hAnsi="Arial" w:cs="Arial"/>
              </w:rPr>
            </w:pPr>
          </w:p>
          <w:p w14:paraId="34C35B75" w14:textId="77777777" w:rsidR="002B40F7" w:rsidRDefault="002B40F7" w:rsidP="005F5D01">
            <w:pPr>
              <w:spacing w:after="0" w:line="240" w:lineRule="auto"/>
              <w:rPr>
                <w:rFonts w:ascii="Arial" w:hAnsi="Arial" w:cs="Arial"/>
              </w:rPr>
            </w:pPr>
            <w:r>
              <w:rPr>
                <w:rFonts w:ascii="Arial" w:hAnsi="Arial" w:cs="Arial"/>
              </w:rPr>
              <w:t>održavanje sa</w:t>
            </w:r>
            <w:r w:rsidR="00F94E4E">
              <w:rPr>
                <w:rFonts w:ascii="Arial" w:hAnsi="Arial" w:cs="Arial"/>
              </w:rPr>
              <w:t xml:space="preserve">ta Dramske skupine </w:t>
            </w:r>
            <w:r>
              <w:rPr>
                <w:rFonts w:ascii="Arial" w:hAnsi="Arial" w:cs="Arial"/>
              </w:rPr>
              <w:t>tijekom nastavne godine, sudjelovanje na školskim priredbama (obilježavanje</w:t>
            </w:r>
            <w:r w:rsidR="00F94E4E">
              <w:rPr>
                <w:rFonts w:ascii="Arial" w:hAnsi="Arial" w:cs="Arial"/>
              </w:rPr>
              <w:t xml:space="preserve"> Dana kruha i jabuka, božićna priredba, Valentinovo, priredba za kraj školske godine…); uvježbavanje izgovora teksta, glume i pokreta te izvedba uvježbanog i naučenog teksta</w:t>
            </w:r>
          </w:p>
          <w:p w14:paraId="45987769" w14:textId="77777777" w:rsidR="00F94E4E" w:rsidRPr="00896A2D" w:rsidRDefault="00F94E4E" w:rsidP="005F5D01">
            <w:pPr>
              <w:spacing w:after="0" w:line="240" w:lineRule="auto"/>
              <w:rPr>
                <w:rFonts w:ascii="Arial" w:hAnsi="Arial" w:cs="Arial"/>
              </w:rPr>
            </w:pPr>
          </w:p>
        </w:tc>
      </w:tr>
      <w:tr w:rsidR="00F7647E" w:rsidRPr="00896A2D" w14:paraId="1E643845" w14:textId="77777777" w:rsidTr="005F5D01">
        <w:tc>
          <w:tcPr>
            <w:tcW w:w="1384" w:type="dxa"/>
            <w:shd w:val="clear" w:color="auto" w:fill="FFFF99"/>
          </w:tcPr>
          <w:p w14:paraId="3323041D" w14:textId="77777777" w:rsidR="00F7647E" w:rsidRPr="00896A2D" w:rsidRDefault="00F7647E" w:rsidP="005F5D01">
            <w:pPr>
              <w:spacing w:after="0" w:line="240" w:lineRule="auto"/>
              <w:rPr>
                <w:rFonts w:ascii="Arial" w:hAnsi="Arial" w:cs="Arial"/>
              </w:rPr>
            </w:pPr>
          </w:p>
          <w:p w14:paraId="616192BE" w14:textId="77777777" w:rsidR="00F7647E" w:rsidRPr="00896A2D" w:rsidRDefault="00F7647E" w:rsidP="005F5D01">
            <w:pPr>
              <w:spacing w:after="0" w:line="240" w:lineRule="auto"/>
              <w:jc w:val="center"/>
              <w:rPr>
                <w:rFonts w:ascii="Arial" w:hAnsi="Arial" w:cs="Arial"/>
              </w:rPr>
            </w:pPr>
            <w:proofErr w:type="spellStart"/>
            <w:r w:rsidRPr="00896A2D">
              <w:rPr>
                <w:rFonts w:ascii="Arial" w:hAnsi="Arial" w:cs="Arial"/>
              </w:rPr>
              <w:t>Vremenik</w:t>
            </w:r>
            <w:proofErr w:type="spellEnd"/>
          </w:p>
          <w:p w14:paraId="7747646D" w14:textId="77777777" w:rsidR="00F7647E" w:rsidRPr="00896A2D" w:rsidRDefault="00F7647E" w:rsidP="005C0497">
            <w:pPr>
              <w:spacing w:after="0" w:line="240" w:lineRule="auto"/>
              <w:rPr>
                <w:rFonts w:ascii="Arial" w:hAnsi="Arial" w:cs="Arial"/>
              </w:rPr>
            </w:pPr>
          </w:p>
        </w:tc>
        <w:tc>
          <w:tcPr>
            <w:tcW w:w="8470" w:type="dxa"/>
          </w:tcPr>
          <w:p w14:paraId="08E4AEE6" w14:textId="77777777" w:rsidR="00F7647E" w:rsidRDefault="00F7647E" w:rsidP="005F5D01">
            <w:pPr>
              <w:spacing w:after="0" w:line="240" w:lineRule="auto"/>
              <w:rPr>
                <w:rFonts w:ascii="Arial" w:hAnsi="Arial" w:cs="Arial"/>
              </w:rPr>
            </w:pPr>
          </w:p>
          <w:p w14:paraId="4816666D" w14:textId="77777777" w:rsidR="00F94E4E" w:rsidRPr="00896A2D" w:rsidRDefault="00F94E4E" w:rsidP="005F5D01">
            <w:pPr>
              <w:spacing w:after="0" w:line="240" w:lineRule="auto"/>
              <w:rPr>
                <w:rFonts w:ascii="Arial" w:hAnsi="Arial" w:cs="Arial"/>
              </w:rPr>
            </w:pPr>
            <w:r>
              <w:rPr>
                <w:rFonts w:ascii="Arial" w:hAnsi="Arial" w:cs="Arial"/>
              </w:rPr>
              <w:t>tijekom nastavne godine 1 sat tjedno prema planu rada, a pred svečane nastupe i češće</w:t>
            </w:r>
          </w:p>
        </w:tc>
      </w:tr>
      <w:tr w:rsidR="00F7647E" w:rsidRPr="00896A2D" w14:paraId="15D809BE" w14:textId="77777777" w:rsidTr="005F5D01">
        <w:tc>
          <w:tcPr>
            <w:tcW w:w="1384" w:type="dxa"/>
            <w:shd w:val="clear" w:color="auto" w:fill="FFFF99"/>
          </w:tcPr>
          <w:p w14:paraId="05CF6C49" w14:textId="77777777" w:rsidR="00F7647E" w:rsidRPr="00896A2D" w:rsidRDefault="00F7647E" w:rsidP="005C0497">
            <w:pPr>
              <w:spacing w:after="0" w:line="240" w:lineRule="auto"/>
              <w:rPr>
                <w:rFonts w:ascii="Arial" w:hAnsi="Arial" w:cs="Arial"/>
              </w:rPr>
            </w:pPr>
          </w:p>
          <w:p w14:paraId="0179EF5C" w14:textId="77777777" w:rsidR="00F7647E" w:rsidRPr="00896A2D" w:rsidRDefault="00F7647E" w:rsidP="005F5D01">
            <w:pPr>
              <w:spacing w:after="0" w:line="240" w:lineRule="auto"/>
              <w:jc w:val="center"/>
              <w:rPr>
                <w:rFonts w:ascii="Arial" w:hAnsi="Arial" w:cs="Arial"/>
              </w:rPr>
            </w:pPr>
            <w:r w:rsidRPr="00896A2D">
              <w:rPr>
                <w:rFonts w:ascii="Arial" w:hAnsi="Arial" w:cs="Arial"/>
              </w:rPr>
              <w:t>Okvirni troškovnik</w:t>
            </w:r>
          </w:p>
          <w:p w14:paraId="3DE050CC" w14:textId="77777777" w:rsidR="00F7647E" w:rsidRPr="00896A2D" w:rsidRDefault="00F7647E" w:rsidP="005C0497">
            <w:pPr>
              <w:spacing w:after="0" w:line="240" w:lineRule="auto"/>
              <w:rPr>
                <w:rFonts w:ascii="Arial" w:hAnsi="Arial" w:cs="Arial"/>
              </w:rPr>
            </w:pPr>
          </w:p>
        </w:tc>
        <w:tc>
          <w:tcPr>
            <w:tcW w:w="8470" w:type="dxa"/>
          </w:tcPr>
          <w:p w14:paraId="61887AAD" w14:textId="77777777" w:rsidR="00F7647E" w:rsidRDefault="00F7647E" w:rsidP="005F5D01">
            <w:pPr>
              <w:spacing w:after="0" w:line="240" w:lineRule="auto"/>
              <w:rPr>
                <w:rFonts w:ascii="Arial" w:hAnsi="Arial" w:cs="Arial"/>
              </w:rPr>
            </w:pPr>
          </w:p>
          <w:p w14:paraId="4BD7189D" w14:textId="77777777" w:rsidR="00F94E4E" w:rsidRPr="00896A2D" w:rsidRDefault="00F94E4E" w:rsidP="005F5D01">
            <w:pPr>
              <w:spacing w:after="0" w:line="240" w:lineRule="auto"/>
              <w:rPr>
                <w:rFonts w:ascii="Arial" w:hAnsi="Arial" w:cs="Arial"/>
              </w:rPr>
            </w:pPr>
            <w:r>
              <w:rPr>
                <w:rFonts w:ascii="Arial" w:hAnsi="Arial" w:cs="Arial"/>
              </w:rPr>
              <w:t>nema troškova</w:t>
            </w:r>
          </w:p>
        </w:tc>
      </w:tr>
      <w:tr w:rsidR="00F7647E" w:rsidRPr="00896A2D" w14:paraId="699252FB" w14:textId="77777777" w:rsidTr="005F5D01">
        <w:tc>
          <w:tcPr>
            <w:tcW w:w="1384" w:type="dxa"/>
            <w:shd w:val="clear" w:color="auto" w:fill="FFFF99"/>
          </w:tcPr>
          <w:p w14:paraId="1BFA752C" w14:textId="77777777" w:rsidR="00F7647E" w:rsidRPr="00896A2D" w:rsidRDefault="00F7647E" w:rsidP="005C0497">
            <w:pPr>
              <w:spacing w:after="0" w:line="240" w:lineRule="auto"/>
              <w:rPr>
                <w:rFonts w:ascii="Arial" w:hAnsi="Arial" w:cs="Arial"/>
              </w:rPr>
            </w:pPr>
          </w:p>
          <w:p w14:paraId="726DE6D5" w14:textId="77777777" w:rsidR="00F7647E" w:rsidRPr="00896A2D" w:rsidRDefault="00F7647E" w:rsidP="005F5D01">
            <w:pPr>
              <w:spacing w:after="0" w:line="240" w:lineRule="auto"/>
              <w:jc w:val="center"/>
              <w:rPr>
                <w:rFonts w:ascii="Arial" w:hAnsi="Arial" w:cs="Arial"/>
              </w:rPr>
            </w:pPr>
            <w:r w:rsidRPr="00896A2D">
              <w:rPr>
                <w:rFonts w:ascii="Arial" w:hAnsi="Arial" w:cs="Arial"/>
              </w:rPr>
              <w:t>Način praćenja</w:t>
            </w:r>
          </w:p>
          <w:p w14:paraId="7D3D6F03" w14:textId="77777777" w:rsidR="00F7647E" w:rsidRPr="00896A2D" w:rsidRDefault="00F7647E" w:rsidP="005F5D0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38D8CD30" w14:textId="77777777" w:rsidR="00F7647E" w:rsidRPr="00896A2D" w:rsidRDefault="00F7647E" w:rsidP="005C0497">
            <w:pPr>
              <w:spacing w:after="0" w:line="240" w:lineRule="auto"/>
              <w:rPr>
                <w:rFonts w:ascii="Arial" w:hAnsi="Arial" w:cs="Arial"/>
              </w:rPr>
            </w:pPr>
          </w:p>
        </w:tc>
        <w:tc>
          <w:tcPr>
            <w:tcW w:w="8470" w:type="dxa"/>
          </w:tcPr>
          <w:p w14:paraId="70447118" w14:textId="77777777" w:rsidR="00F7647E" w:rsidRDefault="00F7647E" w:rsidP="005F5D01">
            <w:pPr>
              <w:spacing w:after="0" w:line="240" w:lineRule="auto"/>
              <w:rPr>
                <w:rFonts w:ascii="Arial" w:hAnsi="Arial" w:cs="Arial"/>
              </w:rPr>
            </w:pPr>
          </w:p>
          <w:p w14:paraId="0CB38A93" w14:textId="77777777" w:rsidR="00F94E4E" w:rsidRDefault="00F94E4E" w:rsidP="005F5D01">
            <w:pPr>
              <w:spacing w:after="0" w:line="240" w:lineRule="auto"/>
              <w:rPr>
                <w:rFonts w:ascii="Arial" w:hAnsi="Arial" w:cs="Arial"/>
              </w:rPr>
            </w:pPr>
          </w:p>
          <w:p w14:paraId="5ED7EFC2" w14:textId="77777777" w:rsidR="00F94E4E" w:rsidRDefault="00F94E4E" w:rsidP="005F5D01">
            <w:pPr>
              <w:spacing w:after="0" w:line="240" w:lineRule="auto"/>
              <w:rPr>
                <w:rFonts w:ascii="Arial" w:hAnsi="Arial" w:cs="Arial"/>
              </w:rPr>
            </w:pPr>
          </w:p>
          <w:p w14:paraId="1D15D4D3" w14:textId="77777777" w:rsidR="00F94E4E" w:rsidRPr="00896A2D" w:rsidRDefault="00F94E4E" w:rsidP="005F5D01">
            <w:pPr>
              <w:spacing w:after="0" w:line="240" w:lineRule="auto"/>
              <w:rPr>
                <w:rFonts w:ascii="Arial" w:hAnsi="Arial" w:cs="Arial"/>
              </w:rPr>
            </w:pPr>
            <w:r>
              <w:rPr>
                <w:rFonts w:ascii="Arial" w:hAnsi="Arial" w:cs="Arial"/>
              </w:rPr>
              <w:t xml:space="preserve">odlazak na kazališne predstave ili večeri poezije, </w:t>
            </w:r>
            <w:proofErr w:type="spellStart"/>
            <w:r>
              <w:rPr>
                <w:rFonts w:ascii="Arial" w:hAnsi="Arial" w:cs="Arial"/>
              </w:rPr>
              <w:t>samovrednovanje</w:t>
            </w:r>
            <w:proofErr w:type="spellEnd"/>
            <w:r>
              <w:rPr>
                <w:rFonts w:ascii="Arial" w:hAnsi="Arial" w:cs="Arial"/>
              </w:rPr>
              <w:t xml:space="preserve"> učenika i učitelja, razgovori, evaluacijski listić</w:t>
            </w:r>
          </w:p>
        </w:tc>
      </w:tr>
    </w:tbl>
    <w:p w14:paraId="2D864718" w14:textId="77777777" w:rsidR="00735B50" w:rsidRDefault="00735B50" w:rsidP="00C008B2">
      <w:pPr>
        <w:rPr>
          <w:rFonts w:ascii="Arial" w:hAnsi="Arial" w:cs="Arial"/>
        </w:rPr>
      </w:pPr>
    </w:p>
    <w:p w14:paraId="13622A61" w14:textId="77777777" w:rsidR="002348C2" w:rsidRDefault="002348C2" w:rsidP="00C008B2">
      <w:pPr>
        <w:rPr>
          <w:rFonts w:ascii="Arial" w:hAnsi="Arial" w:cs="Arial"/>
        </w:rPr>
      </w:pPr>
    </w:p>
    <w:p w14:paraId="1BBCF37D" w14:textId="13F41882" w:rsidR="001E15AB" w:rsidRDefault="001E15AB" w:rsidP="37392A18">
      <w:pPr>
        <w:rPr>
          <w:rFonts w:ascii="Arial" w:hAnsi="Arial" w:cs="Arial"/>
        </w:rPr>
      </w:pPr>
    </w:p>
    <w:p w14:paraId="4D1139F7" w14:textId="77777777" w:rsidR="00C36E60" w:rsidRDefault="00C36E60" w:rsidP="37392A18">
      <w:pPr>
        <w:rPr>
          <w:rFonts w:ascii="Arial" w:hAnsi="Arial" w:cs="Arial"/>
        </w:rPr>
      </w:pPr>
    </w:p>
    <w:tbl>
      <w:tblPr>
        <w:tblW w:w="0" w:type="auto"/>
        <w:tblLayout w:type="fixed"/>
        <w:tblLook w:val="04A0" w:firstRow="1" w:lastRow="0" w:firstColumn="1" w:lastColumn="0" w:noHBand="0" w:noVBand="1"/>
      </w:tblPr>
      <w:tblGrid>
        <w:gridCol w:w="1269"/>
        <w:gridCol w:w="7791"/>
      </w:tblGrid>
      <w:tr w:rsidR="001E15AB" w:rsidRPr="001E15AB" w14:paraId="60D16ED2" w14:textId="77777777" w:rsidTr="3C343168">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3AD5BAFB" w14:textId="77777777" w:rsidR="001E15AB" w:rsidRPr="00663A83" w:rsidRDefault="001E15AB" w:rsidP="001E15AB">
            <w:pPr>
              <w:jc w:val="center"/>
              <w:rPr>
                <w:rFonts w:ascii="Arial" w:hAnsi="Arial" w:cs="Arial"/>
                <w:kern w:val="2"/>
              </w:rPr>
            </w:pPr>
            <w:r w:rsidRPr="00663A83">
              <w:rPr>
                <w:rFonts w:ascii="Arial" w:eastAsia="Arial" w:hAnsi="Arial" w:cs="Arial"/>
                <w:kern w:val="2"/>
              </w:rPr>
              <w:lastRenderedPageBreak/>
              <w:t>Aktivnost / Program / Projekt</w:t>
            </w:r>
          </w:p>
        </w:tc>
        <w:tc>
          <w:tcPr>
            <w:tcW w:w="7791" w:type="dxa"/>
            <w:tcBorders>
              <w:top w:val="single" w:sz="8" w:space="0" w:color="auto"/>
              <w:left w:val="single" w:sz="8" w:space="0" w:color="auto"/>
              <w:bottom w:val="single" w:sz="8" w:space="0" w:color="auto"/>
              <w:right w:val="single" w:sz="8" w:space="0" w:color="auto"/>
            </w:tcBorders>
            <w:hideMark/>
          </w:tcPr>
          <w:p w14:paraId="34730E58" w14:textId="77777777" w:rsidR="001E15AB" w:rsidRPr="00663A83" w:rsidRDefault="001E15AB" w:rsidP="001E15AB">
            <w:pPr>
              <w:rPr>
                <w:rFonts w:ascii="Arial" w:eastAsia="Arial" w:hAnsi="Arial" w:cs="Arial"/>
                <w:kern w:val="2"/>
              </w:rPr>
            </w:pPr>
            <w:r w:rsidRPr="00663A83">
              <w:rPr>
                <w:rFonts w:ascii="Arial" w:eastAsia="Arial" w:hAnsi="Arial" w:cs="Arial"/>
                <w:kern w:val="2"/>
              </w:rPr>
              <w:t xml:space="preserve"> </w:t>
            </w:r>
          </w:p>
          <w:p w14:paraId="3CFA13AB" w14:textId="77777777" w:rsidR="001E15AB" w:rsidRPr="00663A83" w:rsidRDefault="001E15AB" w:rsidP="001E15AB">
            <w:pPr>
              <w:rPr>
                <w:rFonts w:ascii="Arial" w:hAnsi="Arial" w:cs="Arial"/>
                <w:b/>
                <w:kern w:val="2"/>
              </w:rPr>
            </w:pPr>
            <w:r w:rsidRPr="00663A83">
              <w:rPr>
                <w:rFonts w:ascii="Arial" w:eastAsia="Arial" w:hAnsi="Arial" w:cs="Arial"/>
                <w:b/>
                <w:bCs/>
                <w:kern w:val="2"/>
              </w:rPr>
              <w:t xml:space="preserve">Izvannastavna aktivnost - </w:t>
            </w:r>
            <w:r w:rsidRPr="00663A83">
              <w:rPr>
                <w:rFonts w:ascii="Arial" w:hAnsi="Arial" w:cs="Arial"/>
                <w:b/>
                <w:bCs/>
                <w:kern w:val="2"/>
              </w:rPr>
              <w:t>Mali kreativci (Učenička zadruga „Mrav“)</w:t>
            </w:r>
          </w:p>
        </w:tc>
      </w:tr>
      <w:tr w:rsidR="001E15AB" w:rsidRPr="001E15AB" w14:paraId="30BEB063" w14:textId="77777777" w:rsidTr="3C343168">
        <w:trPr>
          <w:trHeight w:val="1711"/>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5D95571D" w14:textId="77777777" w:rsidR="001E15AB" w:rsidRPr="00663A83" w:rsidRDefault="001E15AB" w:rsidP="001E15AB">
            <w:pPr>
              <w:spacing w:after="0" w:line="240" w:lineRule="auto"/>
              <w:jc w:val="center"/>
              <w:rPr>
                <w:rFonts w:ascii="Arial" w:eastAsia="Arial" w:hAnsi="Arial" w:cs="Arial"/>
                <w:kern w:val="2"/>
              </w:rPr>
            </w:pPr>
          </w:p>
          <w:p w14:paraId="453BD1CC" w14:textId="77777777" w:rsidR="001E15AB" w:rsidRPr="00663A83" w:rsidRDefault="001E15AB" w:rsidP="001E15AB">
            <w:pPr>
              <w:spacing w:after="0" w:line="240" w:lineRule="auto"/>
              <w:rPr>
                <w:rFonts w:ascii="Arial" w:eastAsia="Arial" w:hAnsi="Arial" w:cs="Arial"/>
                <w:kern w:val="2"/>
              </w:rPr>
            </w:pPr>
            <w:r w:rsidRPr="00663A83">
              <w:rPr>
                <w:rFonts w:ascii="Arial" w:eastAsia="Arial" w:hAnsi="Arial" w:cs="Arial"/>
                <w:kern w:val="2"/>
              </w:rPr>
              <w:t xml:space="preserve"> </w:t>
            </w:r>
          </w:p>
          <w:p w14:paraId="22EC45EB" w14:textId="77777777" w:rsidR="001E15AB" w:rsidRPr="00663A83" w:rsidRDefault="001E15AB" w:rsidP="001E15AB">
            <w:pPr>
              <w:spacing w:after="0" w:line="240" w:lineRule="auto"/>
              <w:rPr>
                <w:rFonts w:ascii="Arial" w:hAnsi="Arial" w:cs="Arial"/>
                <w:kern w:val="2"/>
              </w:rPr>
            </w:pPr>
          </w:p>
          <w:p w14:paraId="5D4314CC"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color w:val="000000"/>
                <w:kern w:val="2"/>
              </w:rPr>
              <w:t>Ciljevi</w:t>
            </w:r>
          </w:p>
          <w:p w14:paraId="7181BA70"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kern w:val="2"/>
              </w:rPr>
              <w:t xml:space="preserve"> </w:t>
            </w:r>
          </w:p>
          <w:p w14:paraId="18DA3CD9"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kern w:val="2"/>
              </w:rPr>
              <w:t xml:space="preserve"> </w:t>
            </w:r>
          </w:p>
          <w:p w14:paraId="075D0283" w14:textId="77777777" w:rsidR="001E15AB" w:rsidRPr="00663A83" w:rsidRDefault="001E15AB" w:rsidP="001E15AB">
            <w:pPr>
              <w:spacing w:after="0" w:line="240" w:lineRule="auto"/>
              <w:rPr>
                <w:rFonts w:ascii="Arial" w:hAnsi="Arial" w:cs="Arial"/>
                <w:kern w:val="2"/>
              </w:rPr>
            </w:pPr>
          </w:p>
        </w:tc>
        <w:tc>
          <w:tcPr>
            <w:tcW w:w="7791" w:type="dxa"/>
            <w:tcBorders>
              <w:top w:val="single" w:sz="8" w:space="0" w:color="auto"/>
              <w:left w:val="single" w:sz="8" w:space="0" w:color="auto"/>
              <w:bottom w:val="single" w:sz="8" w:space="0" w:color="auto"/>
              <w:right w:val="single" w:sz="8" w:space="0" w:color="auto"/>
            </w:tcBorders>
          </w:tcPr>
          <w:p w14:paraId="16361F7A" w14:textId="77777777" w:rsidR="001E15AB" w:rsidRPr="00663A83" w:rsidRDefault="001E15AB" w:rsidP="001E15AB">
            <w:pPr>
              <w:spacing w:after="0" w:line="240" w:lineRule="auto"/>
              <w:rPr>
                <w:rFonts w:ascii="Arial" w:hAnsi="Arial" w:cs="Arial"/>
                <w:kern w:val="2"/>
              </w:rPr>
            </w:pPr>
            <w:r w:rsidRPr="00663A83">
              <w:rPr>
                <w:rFonts w:ascii="Arial" w:eastAsia="Arial" w:hAnsi="Arial" w:cs="Arial"/>
                <w:kern w:val="2"/>
              </w:rPr>
              <w:t xml:space="preserve"> </w:t>
            </w:r>
          </w:p>
          <w:p w14:paraId="35625487" w14:textId="77777777" w:rsidR="001E15AB" w:rsidRPr="00663A83" w:rsidRDefault="001E15AB" w:rsidP="001E15AB">
            <w:pPr>
              <w:autoSpaceDE w:val="0"/>
              <w:autoSpaceDN w:val="0"/>
              <w:adjustRightInd w:val="0"/>
              <w:spacing w:after="0" w:line="240" w:lineRule="auto"/>
              <w:jc w:val="both"/>
              <w:rPr>
                <w:rFonts w:ascii="Arial" w:hAnsi="Arial" w:cs="Arial"/>
                <w:kern w:val="2"/>
              </w:rPr>
            </w:pPr>
            <w:r w:rsidRPr="00663A83">
              <w:rPr>
                <w:rFonts w:ascii="Arial" w:hAnsi="Arial" w:cs="Arial"/>
                <w:kern w:val="2"/>
              </w:rPr>
              <w:t xml:space="preserve">Razvijanje stvaralačkih potencijala djeteta i poticanje strpljivosti i upornosti u radu. Poticanje osjećaja za lijepo i vrijedno. Njegovanje i poticanje eko svijesti kroz likovni izričaj koristeći ambalažu, neoblikovane prirodne materijale i različite otpadne materijale. Upoznavanje različitih načina i tehnika rada, izrada uporabnih stvari i ukrašavanje već gotovih stvari. Organizacija sajmova i izložbi, sudjelovanje u raznim likovnim i kreativnim natječajima. </w:t>
            </w:r>
          </w:p>
          <w:p w14:paraId="18518448" w14:textId="77777777" w:rsidR="001E15AB" w:rsidRPr="00663A83" w:rsidRDefault="001E15AB" w:rsidP="001E15AB">
            <w:pPr>
              <w:autoSpaceDE w:val="0"/>
              <w:autoSpaceDN w:val="0"/>
              <w:adjustRightInd w:val="0"/>
              <w:spacing w:after="0" w:line="240" w:lineRule="auto"/>
              <w:rPr>
                <w:rFonts w:ascii="Arial" w:hAnsi="Arial" w:cs="Arial"/>
                <w:b/>
                <w:kern w:val="2"/>
              </w:rPr>
            </w:pPr>
          </w:p>
          <w:p w14:paraId="0A4C6B57" w14:textId="77777777" w:rsidR="001E15AB" w:rsidRPr="00663A83" w:rsidRDefault="001E15AB" w:rsidP="001E15AB">
            <w:pPr>
              <w:spacing w:after="0" w:line="240" w:lineRule="auto"/>
              <w:rPr>
                <w:rFonts w:ascii="Arial" w:hAnsi="Arial" w:cs="Arial"/>
                <w:kern w:val="2"/>
              </w:rPr>
            </w:pPr>
          </w:p>
        </w:tc>
      </w:tr>
      <w:tr w:rsidR="001E15AB" w:rsidRPr="001E15AB" w14:paraId="08E1C037"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1E81A041" w14:textId="77777777" w:rsidR="001E15AB" w:rsidRPr="00663A83" w:rsidRDefault="001E15AB" w:rsidP="001E15AB">
            <w:pPr>
              <w:spacing w:after="0" w:line="240" w:lineRule="auto"/>
              <w:rPr>
                <w:rFonts w:ascii="Arial" w:hAnsi="Arial" w:cs="Arial"/>
                <w:kern w:val="2"/>
              </w:rPr>
            </w:pPr>
            <w:r w:rsidRPr="00663A83">
              <w:rPr>
                <w:rFonts w:ascii="Arial" w:eastAsia="Arial" w:hAnsi="Arial" w:cs="Arial"/>
                <w:kern w:val="2"/>
              </w:rPr>
              <w:t xml:space="preserve"> </w:t>
            </w:r>
          </w:p>
          <w:p w14:paraId="6DEDB2BB"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color w:val="000000"/>
                <w:kern w:val="2"/>
              </w:rPr>
              <w:t>Namjena</w:t>
            </w:r>
          </w:p>
          <w:p w14:paraId="52EE96F6" w14:textId="77777777" w:rsidR="001E15AB" w:rsidRPr="00663A83" w:rsidRDefault="001E15AB" w:rsidP="001E15AB">
            <w:pPr>
              <w:spacing w:after="0" w:line="240" w:lineRule="auto"/>
              <w:rPr>
                <w:rFonts w:ascii="Arial" w:hAnsi="Arial" w:cs="Arial"/>
                <w:kern w:val="2"/>
              </w:rPr>
            </w:pPr>
            <w:r w:rsidRPr="00663A83">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26222BEB" w14:textId="77777777" w:rsidR="001E15AB" w:rsidRPr="00663A83" w:rsidRDefault="001E15AB" w:rsidP="001E15AB">
            <w:pPr>
              <w:spacing w:after="0" w:line="240" w:lineRule="auto"/>
              <w:rPr>
                <w:rFonts w:ascii="Arial" w:eastAsia="Arial" w:hAnsi="Arial" w:cs="Arial"/>
                <w:kern w:val="2"/>
              </w:rPr>
            </w:pPr>
          </w:p>
          <w:p w14:paraId="07FB93F7" w14:textId="77777777" w:rsidR="001E15AB" w:rsidRPr="00663A83" w:rsidRDefault="001E15AB" w:rsidP="001E15AB">
            <w:pPr>
              <w:autoSpaceDE w:val="0"/>
              <w:autoSpaceDN w:val="0"/>
              <w:adjustRightInd w:val="0"/>
              <w:spacing w:after="0" w:line="240" w:lineRule="auto"/>
              <w:rPr>
                <w:rFonts w:ascii="Arial" w:hAnsi="Arial" w:cs="Arial"/>
                <w:kern w:val="2"/>
              </w:rPr>
            </w:pPr>
            <w:r w:rsidRPr="00663A83">
              <w:rPr>
                <w:rFonts w:ascii="Arial" w:hAnsi="Arial" w:cs="Arial"/>
                <w:kern w:val="2"/>
              </w:rPr>
              <w:t>Kroz različite oblike rada poticati suradnju i druženje među učenicima te sudjelovanje na izložbama i sajmovima.</w:t>
            </w:r>
          </w:p>
          <w:p w14:paraId="59682A0B" w14:textId="77777777" w:rsidR="001E15AB" w:rsidRPr="00663A83" w:rsidRDefault="001E15AB" w:rsidP="001E15AB">
            <w:pPr>
              <w:autoSpaceDE w:val="0"/>
              <w:autoSpaceDN w:val="0"/>
              <w:adjustRightInd w:val="0"/>
              <w:spacing w:after="0" w:line="240" w:lineRule="auto"/>
              <w:rPr>
                <w:rFonts w:ascii="Arial" w:hAnsi="Arial" w:cs="Arial"/>
                <w:kern w:val="2"/>
              </w:rPr>
            </w:pPr>
          </w:p>
          <w:p w14:paraId="0C21D47F" w14:textId="77777777" w:rsidR="001E15AB" w:rsidRPr="00663A83" w:rsidRDefault="001E15AB" w:rsidP="001E15AB">
            <w:pPr>
              <w:spacing w:after="0" w:line="240" w:lineRule="auto"/>
              <w:rPr>
                <w:rFonts w:ascii="Arial" w:hAnsi="Arial" w:cs="Arial"/>
                <w:kern w:val="2"/>
              </w:rPr>
            </w:pPr>
          </w:p>
        </w:tc>
      </w:tr>
      <w:tr w:rsidR="001E15AB" w:rsidRPr="001E15AB" w14:paraId="76C54FCF"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5797BAAC" w14:textId="77777777" w:rsidR="001E15AB" w:rsidRPr="00663A83" w:rsidRDefault="001E15AB" w:rsidP="001E15AB">
            <w:pPr>
              <w:spacing w:after="0" w:line="240" w:lineRule="auto"/>
              <w:rPr>
                <w:rFonts w:ascii="Arial" w:hAnsi="Arial" w:cs="Arial"/>
                <w:kern w:val="2"/>
              </w:rPr>
            </w:pPr>
            <w:r w:rsidRPr="00663A83">
              <w:rPr>
                <w:rFonts w:ascii="Arial" w:eastAsia="Arial" w:hAnsi="Arial" w:cs="Arial"/>
                <w:kern w:val="2"/>
              </w:rPr>
              <w:t xml:space="preserve"> </w:t>
            </w:r>
          </w:p>
          <w:p w14:paraId="72E13744"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color w:val="000000"/>
                <w:kern w:val="2"/>
              </w:rPr>
              <w:t>Nositelj(i)</w:t>
            </w:r>
          </w:p>
          <w:p w14:paraId="4512234A" w14:textId="77777777" w:rsidR="001E15AB" w:rsidRPr="00663A83" w:rsidRDefault="001E15AB" w:rsidP="001E15AB">
            <w:pPr>
              <w:spacing w:after="0" w:line="240" w:lineRule="auto"/>
              <w:rPr>
                <w:rFonts w:ascii="Arial" w:hAnsi="Arial" w:cs="Arial"/>
                <w:kern w:val="2"/>
              </w:rPr>
            </w:pPr>
            <w:r w:rsidRPr="00663A83">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63E0A3D3" w14:textId="77777777" w:rsidR="001E15AB" w:rsidRPr="00663A83" w:rsidRDefault="001E15AB" w:rsidP="001E15AB">
            <w:pPr>
              <w:spacing w:after="0" w:line="240" w:lineRule="auto"/>
              <w:rPr>
                <w:rFonts w:ascii="Arial" w:hAnsi="Arial" w:cs="Arial"/>
                <w:kern w:val="2"/>
              </w:rPr>
            </w:pPr>
            <w:r w:rsidRPr="00663A83">
              <w:rPr>
                <w:rFonts w:ascii="Arial" w:eastAsia="Arial" w:hAnsi="Arial" w:cs="Arial"/>
                <w:kern w:val="2"/>
              </w:rPr>
              <w:t xml:space="preserve"> </w:t>
            </w:r>
          </w:p>
          <w:p w14:paraId="3BF9BC9B" w14:textId="5BFE3B94" w:rsidR="001E15AB" w:rsidRPr="00663A83" w:rsidRDefault="71A51E55" w:rsidP="001E15AB">
            <w:pPr>
              <w:spacing w:after="0" w:line="240" w:lineRule="auto"/>
              <w:rPr>
                <w:rFonts w:ascii="Arial" w:hAnsi="Arial" w:cs="Arial"/>
                <w:kern w:val="2"/>
              </w:rPr>
            </w:pPr>
            <w:r w:rsidRPr="00663A83">
              <w:rPr>
                <w:rFonts w:ascii="Arial" w:eastAsia="Arial" w:hAnsi="Arial" w:cs="Arial"/>
                <w:kern w:val="2"/>
              </w:rPr>
              <w:t xml:space="preserve">učiteljica </w:t>
            </w:r>
            <w:r w:rsidR="3CD0924D" w:rsidRPr="000F604A">
              <w:rPr>
                <w:rFonts w:ascii="Arial" w:eastAsia="Arial" w:hAnsi="Arial" w:cs="Arial"/>
                <w:kern w:val="2"/>
              </w:rPr>
              <w:t>3</w:t>
            </w:r>
            <w:r w:rsidRPr="000F604A">
              <w:rPr>
                <w:rFonts w:ascii="Arial" w:eastAsia="Arial" w:hAnsi="Arial" w:cs="Arial"/>
                <w:kern w:val="2"/>
              </w:rPr>
              <w:t xml:space="preserve">. d </w:t>
            </w:r>
            <w:r w:rsidRPr="00663A83">
              <w:rPr>
                <w:rFonts w:ascii="Arial" w:eastAsia="Arial" w:hAnsi="Arial" w:cs="Arial"/>
                <w:kern w:val="2"/>
              </w:rPr>
              <w:t xml:space="preserve">razreda Goranka </w:t>
            </w:r>
            <w:proofErr w:type="spellStart"/>
            <w:r w:rsidRPr="00663A83">
              <w:rPr>
                <w:rFonts w:ascii="Arial" w:eastAsia="Arial" w:hAnsi="Arial" w:cs="Arial"/>
                <w:kern w:val="2"/>
              </w:rPr>
              <w:t>Višić</w:t>
            </w:r>
            <w:proofErr w:type="spellEnd"/>
            <w:r w:rsidRPr="00663A83">
              <w:rPr>
                <w:rFonts w:ascii="Arial" w:eastAsia="Arial" w:hAnsi="Arial" w:cs="Arial"/>
                <w:kern w:val="2"/>
              </w:rPr>
              <w:t xml:space="preserve"> i učenici </w:t>
            </w:r>
          </w:p>
        </w:tc>
      </w:tr>
      <w:tr w:rsidR="001E15AB" w:rsidRPr="001E15AB" w14:paraId="71669C65"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0A93BFAC"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kern w:val="2"/>
              </w:rPr>
              <w:t xml:space="preserve"> </w:t>
            </w:r>
          </w:p>
          <w:p w14:paraId="612CEC8B"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color w:val="000000"/>
                <w:kern w:val="2"/>
              </w:rPr>
              <w:t>Način realizacije</w:t>
            </w:r>
          </w:p>
          <w:p w14:paraId="137B8024" w14:textId="77777777" w:rsidR="001E15AB" w:rsidRPr="00663A83" w:rsidRDefault="001E15AB" w:rsidP="001E15AB">
            <w:pPr>
              <w:spacing w:after="0" w:line="240" w:lineRule="auto"/>
              <w:rPr>
                <w:rFonts w:ascii="Arial" w:hAnsi="Arial" w:cs="Arial"/>
                <w:kern w:val="2"/>
              </w:rPr>
            </w:pPr>
            <w:r w:rsidRPr="00663A83">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03EFB149" w14:textId="77777777" w:rsidR="001E15AB" w:rsidRPr="00663A83" w:rsidRDefault="001E15AB" w:rsidP="001E15AB">
            <w:pPr>
              <w:spacing w:after="0" w:line="240" w:lineRule="auto"/>
              <w:rPr>
                <w:rFonts w:ascii="Arial" w:eastAsia="Arial" w:hAnsi="Arial" w:cs="Arial"/>
                <w:kern w:val="2"/>
              </w:rPr>
            </w:pPr>
          </w:p>
          <w:p w14:paraId="1D70E695" w14:textId="77777777" w:rsidR="001E15AB" w:rsidRPr="00663A83" w:rsidRDefault="001E15AB" w:rsidP="001E15AB">
            <w:pPr>
              <w:autoSpaceDE w:val="0"/>
              <w:autoSpaceDN w:val="0"/>
              <w:adjustRightInd w:val="0"/>
              <w:spacing w:after="0" w:line="240" w:lineRule="auto"/>
              <w:rPr>
                <w:rFonts w:ascii="Arial" w:hAnsi="Arial" w:cs="Arial"/>
                <w:kern w:val="2"/>
              </w:rPr>
            </w:pPr>
            <w:r w:rsidRPr="00663A83">
              <w:rPr>
                <w:rFonts w:ascii="Arial" w:hAnsi="Arial" w:cs="Arial"/>
                <w:kern w:val="2"/>
              </w:rPr>
              <w:t>rad u školi, posjeti izložbama, sudjelovanje i organiziranje radionica i sajmova, organizacija sajmova školske zadruge</w:t>
            </w:r>
          </w:p>
          <w:p w14:paraId="0F4AAA4A" w14:textId="77777777" w:rsidR="001E15AB" w:rsidRPr="00663A83" w:rsidRDefault="001E15AB" w:rsidP="001E15AB">
            <w:pPr>
              <w:autoSpaceDE w:val="0"/>
              <w:autoSpaceDN w:val="0"/>
              <w:adjustRightInd w:val="0"/>
              <w:spacing w:after="0" w:line="240" w:lineRule="auto"/>
              <w:rPr>
                <w:rFonts w:ascii="Arial" w:hAnsi="Arial" w:cs="Arial"/>
                <w:kern w:val="2"/>
              </w:rPr>
            </w:pPr>
          </w:p>
          <w:p w14:paraId="3E738949" w14:textId="77777777" w:rsidR="001E15AB" w:rsidRPr="00663A83" w:rsidRDefault="001E15AB" w:rsidP="001E15AB">
            <w:pPr>
              <w:spacing w:after="0" w:line="240" w:lineRule="auto"/>
              <w:rPr>
                <w:rFonts w:ascii="Arial" w:hAnsi="Arial" w:cs="Arial"/>
                <w:kern w:val="2"/>
              </w:rPr>
            </w:pPr>
          </w:p>
        </w:tc>
      </w:tr>
      <w:tr w:rsidR="001E15AB" w:rsidRPr="001E15AB" w14:paraId="52A0BE1B"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088AB798"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kern w:val="2"/>
              </w:rPr>
              <w:t xml:space="preserve"> </w:t>
            </w:r>
          </w:p>
          <w:p w14:paraId="4CB20115" w14:textId="77777777" w:rsidR="001E15AB" w:rsidRPr="00663A83" w:rsidRDefault="001E15AB" w:rsidP="001E15AB">
            <w:pPr>
              <w:spacing w:after="0" w:line="240" w:lineRule="auto"/>
              <w:jc w:val="center"/>
              <w:rPr>
                <w:rFonts w:ascii="Arial" w:hAnsi="Arial" w:cs="Arial"/>
                <w:kern w:val="2"/>
              </w:rPr>
            </w:pPr>
            <w:proofErr w:type="spellStart"/>
            <w:r w:rsidRPr="00663A83">
              <w:rPr>
                <w:rFonts w:ascii="Arial" w:eastAsia="Arial" w:hAnsi="Arial" w:cs="Arial"/>
                <w:color w:val="000000"/>
                <w:kern w:val="2"/>
              </w:rPr>
              <w:t>Vremenik</w:t>
            </w:r>
            <w:proofErr w:type="spellEnd"/>
          </w:p>
          <w:p w14:paraId="63E06BAD" w14:textId="77777777" w:rsidR="001E15AB" w:rsidRPr="00663A83" w:rsidRDefault="001E15AB" w:rsidP="001E15AB">
            <w:pPr>
              <w:spacing w:after="0" w:line="240" w:lineRule="auto"/>
              <w:rPr>
                <w:rFonts w:ascii="Arial" w:hAnsi="Arial" w:cs="Arial"/>
                <w:kern w:val="2"/>
              </w:rPr>
            </w:pPr>
            <w:r w:rsidRPr="00663A83">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338FBF03" w14:textId="77777777" w:rsidR="001E15AB" w:rsidRPr="000F604A" w:rsidRDefault="001E15AB" w:rsidP="001E15AB">
            <w:pPr>
              <w:spacing w:after="0" w:line="240" w:lineRule="auto"/>
              <w:rPr>
                <w:rFonts w:ascii="Arial" w:hAnsi="Arial" w:cs="Arial"/>
                <w:kern w:val="2"/>
              </w:rPr>
            </w:pPr>
            <w:r w:rsidRPr="00663A83">
              <w:rPr>
                <w:rFonts w:ascii="Arial" w:eastAsia="Arial" w:hAnsi="Arial" w:cs="Arial"/>
                <w:kern w:val="2"/>
              </w:rPr>
              <w:t xml:space="preserve"> </w:t>
            </w:r>
          </w:p>
          <w:p w14:paraId="2C9FB6E6" w14:textId="77777777" w:rsidR="001E15AB" w:rsidRPr="00663A83" w:rsidRDefault="001E15AB" w:rsidP="001E15AB">
            <w:pPr>
              <w:autoSpaceDE w:val="0"/>
              <w:autoSpaceDN w:val="0"/>
              <w:adjustRightInd w:val="0"/>
              <w:spacing w:after="0" w:line="240" w:lineRule="auto"/>
              <w:rPr>
                <w:rFonts w:ascii="Arial" w:hAnsi="Arial" w:cs="Arial"/>
                <w:kern w:val="2"/>
              </w:rPr>
            </w:pPr>
            <w:r w:rsidRPr="00663A83">
              <w:rPr>
                <w:rFonts w:ascii="Arial" w:eastAsia="Arial" w:hAnsi="Arial" w:cs="Arial"/>
                <w:kern w:val="2"/>
              </w:rPr>
              <w:t xml:space="preserve">  </w:t>
            </w:r>
            <w:r w:rsidRPr="00663A83">
              <w:rPr>
                <w:rFonts w:ascii="Arial" w:hAnsi="Arial" w:cs="Arial"/>
                <w:kern w:val="2"/>
              </w:rPr>
              <w:t>Tijekom nastavne godine, 1 sat tjedno, 35 sati godišnje.</w:t>
            </w:r>
          </w:p>
          <w:p w14:paraId="0638631C" w14:textId="77777777" w:rsidR="001E15AB" w:rsidRPr="00663A83" w:rsidRDefault="001E15AB" w:rsidP="001E15AB">
            <w:pPr>
              <w:autoSpaceDE w:val="0"/>
              <w:autoSpaceDN w:val="0"/>
              <w:adjustRightInd w:val="0"/>
              <w:spacing w:after="0" w:line="240" w:lineRule="auto"/>
              <w:rPr>
                <w:rFonts w:ascii="Arial" w:hAnsi="Arial" w:cs="Arial"/>
                <w:kern w:val="2"/>
              </w:rPr>
            </w:pPr>
          </w:p>
          <w:p w14:paraId="3C3EDC93" w14:textId="77777777" w:rsidR="001E15AB" w:rsidRPr="00663A83" w:rsidRDefault="001E15AB" w:rsidP="001E15AB">
            <w:pPr>
              <w:spacing w:after="0" w:line="240" w:lineRule="auto"/>
              <w:rPr>
                <w:rFonts w:ascii="Arial" w:hAnsi="Arial" w:cs="Arial"/>
                <w:kern w:val="2"/>
              </w:rPr>
            </w:pPr>
          </w:p>
        </w:tc>
      </w:tr>
      <w:tr w:rsidR="001E15AB" w:rsidRPr="001E15AB" w14:paraId="19B98A66" w14:textId="77777777" w:rsidTr="3C343168">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7BA9EF51" w14:textId="77777777" w:rsidR="001E15AB" w:rsidRPr="00663A83" w:rsidRDefault="001E15AB" w:rsidP="001E15AB">
            <w:pPr>
              <w:spacing w:after="0" w:line="240" w:lineRule="auto"/>
              <w:rPr>
                <w:rFonts w:ascii="Arial" w:hAnsi="Arial" w:cs="Arial"/>
                <w:kern w:val="2"/>
              </w:rPr>
            </w:pPr>
            <w:r w:rsidRPr="00663A83">
              <w:rPr>
                <w:rFonts w:ascii="Arial" w:eastAsia="Arial" w:hAnsi="Arial" w:cs="Arial"/>
                <w:kern w:val="2"/>
              </w:rPr>
              <w:t xml:space="preserve"> </w:t>
            </w:r>
          </w:p>
          <w:p w14:paraId="414EEAA4"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color w:val="000000"/>
                <w:kern w:val="2"/>
              </w:rPr>
              <w:t>Okvirni troškovnik</w:t>
            </w:r>
          </w:p>
          <w:p w14:paraId="0B8C64EE" w14:textId="77777777" w:rsidR="001E15AB" w:rsidRPr="00663A83" w:rsidRDefault="001E15AB" w:rsidP="001E15AB">
            <w:pPr>
              <w:spacing w:after="0" w:line="240" w:lineRule="auto"/>
              <w:rPr>
                <w:rFonts w:ascii="Arial" w:hAnsi="Arial" w:cs="Arial"/>
                <w:kern w:val="2"/>
              </w:rPr>
            </w:pPr>
          </w:p>
        </w:tc>
        <w:tc>
          <w:tcPr>
            <w:tcW w:w="7791" w:type="dxa"/>
            <w:tcBorders>
              <w:top w:val="single" w:sz="8" w:space="0" w:color="auto"/>
              <w:left w:val="single" w:sz="8" w:space="0" w:color="auto"/>
              <w:bottom w:val="single" w:sz="8" w:space="0" w:color="auto"/>
              <w:right w:val="single" w:sz="8" w:space="0" w:color="auto"/>
            </w:tcBorders>
          </w:tcPr>
          <w:p w14:paraId="2408BFA7" w14:textId="77777777" w:rsidR="001E15AB" w:rsidRPr="00663A83" w:rsidRDefault="001E15AB" w:rsidP="001E15AB">
            <w:pPr>
              <w:spacing w:after="0" w:line="240" w:lineRule="auto"/>
              <w:rPr>
                <w:rFonts w:ascii="Arial" w:hAnsi="Arial" w:cs="Arial"/>
                <w:kern w:val="2"/>
              </w:rPr>
            </w:pPr>
            <w:r w:rsidRPr="00663A83">
              <w:rPr>
                <w:rFonts w:ascii="Arial" w:eastAsia="Arial" w:hAnsi="Arial" w:cs="Arial"/>
                <w:kern w:val="2"/>
              </w:rPr>
              <w:t xml:space="preserve"> </w:t>
            </w:r>
          </w:p>
          <w:p w14:paraId="7EAD1E30" w14:textId="77777777" w:rsidR="001E15AB" w:rsidRPr="00663A83" w:rsidRDefault="001E15AB" w:rsidP="001E15AB">
            <w:pPr>
              <w:autoSpaceDE w:val="0"/>
              <w:autoSpaceDN w:val="0"/>
              <w:adjustRightInd w:val="0"/>
              <w:spacing w:after="0" w:line="240" w:lineRule="auto"/>
              <w:rPr>
                <w:rFonts w:ascii="Arial" w:hAnsi="Arial" w:cs="Arial"/>
                <w:kern w:val="2"/>
              </w:rPr>
            </w:pPr>
            <w:r w:rsidRPr="00663A83">
              <w:rPr>
                <w:rFonts w:ascii="Arial" w:hAnsi="Arial" w:cs="Arial"/>
                <w:kern w:val="2"/>
              </w:rPr>
              <w:t>Različite vrste papira, plastelin, perle, prirodni materijali, vuna, različite vrste tkanina, karton, ljepilo, škare, sprejevi u boji, šljokice, šablone. Oko  45 E.</w:t>
            </w:r>
          </w:p>
          <w:p w14:paraId="526C244D" w14:textId="77777777" w:rsidR="001E15AB" w:rsidRPr="00663A83" w:rsidRDefault="001E15AB" w:rsidP="001E15AB">
            <w:pPr>
              <w:spacing w:after="0" w:line="240" w:lineRule="auto"/>
              <w:rPr>
                <w:rFonts w:ascii="Arial" w:hAnsi="Arial" w:cs="Arial"/>
                <w:kern w:val="2"/>
              </w:rPr>
            </w:pPr>
          </w:p>
        </w:tc>
      </w:tr>
      <w:tr w:rsidR="001E15AB" w:rsidRPr="001E15AB" w14:paraId="66C42B4B"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7DFF1828"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kern w:val="2"/>
              </w:rPr>
              <w:t xml:space="preserve"> </w:t>
            </w:r>
          </w:p>
          <w:p w14:paraId="3E4EC412"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color w:val="000000"/>
                <w:kern w:val="2"/>
              </w:rPr>
              <w:t>Način praćenja</w:t>
            </w:r>
          </w:p>
          <w:p w14:paraId="6EC4C505"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color w:val="000000"/>
                <w:kern w:val="2"/>
              </w:rPr>
              <w:t>aktivnosti / programa / projekta</w:t>
            </w:r>
          </w:p>
          <w:p w14:paraId="0DC752E5" w14:textId="77777777" w:rsidR="001E15AB" w:rsidRPr="00663A83" w:rsidRDefault="001E15AB" w:rsidP="001E15AB">
            <w:pPr>
              <w:spacing w:after="0" w:line="240" w:lineRule="auto"/>
              <w:jc w:val="center"/>
              <w:rPr>
                <w:rFonts w:ascii="Arial" w:hAnsi="Arial" w:cs="Arial"/>
                <w:kern w:val="2"/>
              </w:rPr>
            </w:pPr>
            <w:r w:rsidRPr="00663A83">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32C3DB42" w14:textId="77777777" w:rsidR="001E15AB" w:rsidRPr="00663A83" w:rsidRDefault="001E15AB" w:rsidP="001E15AB">
            <w:pPr>
              <w:rPr>
                <w:rFonts w:ascii="Arial" w:eastAsia="Arial" w:hAnsi="Arial" w:cs="Arial"/>
                <w:kern w:val="2"/>
              </w:rPr>
            </w:pPr>
          </w:p>
          <w:p w14:paraId="1EBF3212" w14:textId="77777777" w:rsidR="001E15AB" w:rsidRPr="00663A83" w:rsidRDefault="001E15AB" w:rsidP="001E15AB">
            <w:pPr>
              <w:autoSpaceDE w:val="0"/>
              <w:autoSpaceDN w:val="0"/>
              <w:adjustRightInd w:val="0"/>
              <w:spacing w:after="0" w:line="240" w:lineRule="auto"/>
              <w:rPr>
                <w:rFonts w:ascii="Arial" w:hAnsi="Arial" w:cs="Arial"/>
                <w:kern w:val="2"/>
              </w:rPr>
            </w:pPr>
            <w:r w:rsidRPr="00663A83">
              <w:rPr>
                <w:rFonts w:ascii="Arial" w:hAnsi="Arial" w:cs="Arial"/>
                <w:kern w:val="2"/>
              </w:rPr>
              <w:t>Praćenje učenikova napretka, sudjelovanje na izložbama, sajmovima i natječajima koji će poslužiti promicanju stvaralaštva.</w:t>
            </w:r>
          </w:p>
          <w:p w14:paraId="27F08DC5" w14:textId="77777777" w:rsidR="001E15AB" w:rsidRPr="00663A83" w:rsidRDefault="001E15AB" w:rsidP="001E15AB">
            <w:pPr>
              <w:rPr>
                <w:rFonts w:ascii="Arial" w:hAnsi="Arial" w:cs="Arial"/>
                <w:kern w:val="2"/>
              </w:rPr>
            </w:pPr>
          </w:p>
          <w:p w14:paraId="527B7F01" w14:textId="77777777" w:rsidR="001E15AB" w:rsidRPr="00663A83" w:rsidRDefault="001E15AB" w:rsidP="001E15AB">
            <w:pPr>
              <w:rPr>
                <w:rFonts w:ascii="Arial" w:hAnsi="Arial" w:cs="Arial"/>
                <w:kern w:val="2"/>
              </w:rPr>
            </w:pPr>
          </w:p>
        </w:tc>
      </w:tr>
    </w:tbl>
    <w:p w14:paraId="0EBDC599" w14:textId="77777777" w:rsidR="001E15AB" w:rsidRDefault="001E15AB" w:rsidP="00C008B2">
      <w:pPr>
        <w:rPr>
          <w:rFonts w:ascii="Arial" w:hAnsi="Arial" w:cs="Arial"/>
        </w:rPr>
      </w:pPr>
    </w:p>
    <w:p w14:paraId="215240E5" w14:textId="77777777" w:rsidR="00FA1837" w:rsidRDefault="00FA1837" w:rsidP="00C008B2">
      <w:pPr>
        <w:rPr>
          <w:rFonts w:ascii="Arial" w:hAnsi="Arial" w:cs="Arial"/>
        </w:rPr>
      </w:pPr>
    </w:p>
    <w:p w14:paraId="6B906183" w14:textId="77777777" w:rsidR="00FA1837" w:rsidRDefault="00FA1837" w:rsidP="00C008B2">
      <w:pPr>
        <w:rPr>
          <w:rFonts w:ascii="Arial" w:hAnsi="Arial" w:cs="Arial"/>
        </w:rPr>
      </w:pPr>
    </w:p>
    <w:p w14:paraId="1CF9D401" w14:textId="77777777" w:rsidR="00F32C5E" w:rsidRDefault="00F32C5E" w:rsidP="00C008B2">
      <w:pPr>
        <w:rPr>
          <w:rFonts w:ascii="Arial" w:hAnsi="Arial" w:cs="Arial"/>
        </w:rPr>
      </w:pPr>
    </w:p>
    <w:p w14:paraId="3746F61E" w14:textId="77777777" w:rsidR="00F32C5E" w:rsidRDefault="00F32C5E" w:rsidP="00C008B2">
      <w:pPr>
        <w:rPr>
          <w:rFonts w:ascii="Arial" w:hAnsi="Arial" w:cs="Arial"/>
        </w:rPr>
      </w:pPr>
    </w:p>
    <w:p w14:paraId="22FC4479" w14:textId="77777777" w:rsidR="00C36E60" w:rsidRDefault="00C36E6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24323F" w:rsidRPr="00896A2D" w14:paraId="156FE6BD"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55C77A42" w14:textId="77777777" w:rsidR="0024323F" w:rsidRPr="00896A2D" w:rsidRDefault="0024323F" w:rsidP="006658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60AA0A7E" w14:textId="77777777" w:rsidR="0024323F" w:rsidRDefault="0024323F" w:rsidP="006658B1">
            <w:pPr>
              <w:spacing w:after="0" w:line="240" w:lineRule="auto"/>
              <w:rPr>
                <w:rFonts w:ascii="Arial" w:hAnsi="Arial" w:cs="Arial"/>
              </w:rPr>
            </w:pPr>
          </w:p>
          <w:p w14:paraId="76617FC7" w14:textId="77777777" w:rsidR="0024323F" w:rsidRPr="00896A2D" w:rsidRDefault="0024323F" w:rsidP="006658B1">
            <w:pPr>
              <w:spacing w:after="0" w:line="240" w:lineRule="auto"/>
              <w:rPr>
                <w:rFonts w:ascii="Arial" w:hAnsi="Arial" w:cs="Arial"/>
              </w:rPr>
            </w:pPr>
            <w:r>
              <w:rPr>
                <w:rFonts w:ascii="Arial" w:hAnsi="Arial" w:cs="Arial"/>
                <w:b/>
              </w:rPr>
              <w:t>Izvannastavna aktivnost - Lutkari</w:t>
            </w:r>
          </w:p>
        </w:tc>
      </w:tr>
      <w:tr w:rsidR="0024323F" w:rsidRPr="00896A2D" w14:paraId="201B5D6F"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00F39471" w14:textId="77777777" w:rsidR="0024323F" w:rsidRDefault="0024323F" w:rsidP="006658B1">
            <w:pPr>
              <w:spacing w:after="0" w:line="240" w:lineRule="auto"/>
              <w:rPr>
                <w:rFonts w:ascii="Arial" w:hAnsi="Arial" w:cs="Arial"/>
              </w:rPr>
            </w:pPr>
          </w:p>
          <w:p w14:paraId="1B9253DF" w14:textId="77777777" w:rsidR="0024323F" w:rsidRPr="00896A2D" w:rsidRDefault="0024323F" w:rsidP="006658B1">
            <w:pPr>
              <w:spacing w:after="0" w:line="240" w:lineRule="auto"/>
              <w:rPr>
                <w:rFonts w:ascii="Arial" w:hAnsi="Arial" w:cs="Arial"/>
              </w:rPr>
            </w:pPr>
          </w:p>
          <w:p w14:paraId="57A85AEB" w14:textId="77777777" w:rsidR="0024323F" w:rsidRPr="00896A2D" w:rsidRDefault="0024323F" w:rsidP="006658B1">
            <w:pPr>
              <w:spacing w:after="0" w:line="240" w:lineRule="auto"/>
              <w:jc w:val="center"/>
              <w:rPr>
                <w:rFonts w:ascii="Arial" w:hAnsi="Arial" w:cs="Arial"/>
              </w:rPr>
            </w:pPr>
            <w:r w:rsidRPr="00896A2D">
              <w:rPr>
                <w:rFonts w:ascii="Arial" w:hAnsi="Arial" w:cs="Arial"/>
              </w:rPr>
              <w:t>Ciljevi</w:t>
            </w:r>
          </w:p>
          <w:p w14:paraId="70B4C498" w14:textId="77777777" w:rsidR="0024323F" w:rsidRDefault="0024323F" w:rsidP="006658B1">
            <w:pPr>
              <w:spacing w:after="0" w:line="240" w:lineRule="auto"/>
              <w:rPr>
                <w:rFonts w:ascii="Arial" w:hAnsi="Arial" w:cs="Arial"/>
              </w:rPr>
            </w:pPr>
          </w:p>
          <w:p w14:paraId="61E6EDDB" w14:textId="77777777" w:rsidR="0024323F" w:rsidRPr="00896A2D" w:rsidRDefault="0024323F" w:rsidP="006658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33FE776" w14:textId="77777777" w:rsidR="0024323F" w:rsidRDefault="0024323F" w:rsidP="006658B1">
            <w:pPr>
              <w:spacing w:after="0" w:line="240" w:lineRule="auto"/>
              <w:rPr>
                <w:rFonts w:ascii="Arial" w:hAnsi="Arial" w:cs="Arial"/>
              </w:rPr>
            </w:pPr>
          </w:p>
          <w:p w14:paraId="759F9233" w14:textId="77777777" w:rsidR="0024323F" w:rsidRPr="0024323F" w:rsidRDefault="0024323F" w:rsidP="0024323F">
            <w:pPr>
              <w:spacing w:after="0" w:line="240" w:lineRule="auto"/>
              <w:rPr>
                <w:rFonts w:ascii="Arial" w:eastAsia="Times New Roman" w:hAnsi="Arial" w:cs="Arial"/>
                <w:lang w:eastAsia="hr-HR"/>
              </w:rPr>
            </w:pPr>
            <w:r w:rsidRPr="0024323F">
              <w:rPr>
                <w:rFonts w:ascii="Arial" w:eastAsia="Times New Roman" w:hAnsi="Arial" w:cs="Arial"/>
                <w:lang w:eastAsia="hr-HR"/>
              </w:rPr>
              <w:t xml:space="preserve">1) razvijanje ljubavi prema </w:t>
            </w:r>
            <w:proofErr w:type="spellStart"/>
            <w:r w:rsidRPr="0024323F">
              <w:rPr>
                <w:rFonts w:ascii="Arial" w:eastAsia="Times New Roman" w:hAnsi="Arial" w:cs="Arial"/>
                <w:lang w:eastAsia="hr-HR"/>
              </w:rPr>
              <w:t>lutkarstvu</w:t>
            </w:r>
            <w:proofErr w:type="spellEnd"/>
            <w:r w:rsidRPr="0024323F">
              <w:rPr>
                <w:rFonts w:ascii="Arial" w:eastAsia="Times New Roman" w:hAnsi="Arial" w:cs="Arial"/>
                <w:lang w:eastAsia="hr-HR"/>
              </w:rPr>
              <w:t>;</w:t>
            </w:r>
          </w:p>
          <w:p w14:paraId="05B8A3F2" w14:textId="77777777" w:rsidR="0024323F" w:rsidRPr="0024323F" w:rsidRDefault="0024323F" w:rsidP="0024323F">
            <w:pPr>
              <w:spacing w:after="0" w:line="240" w:lineRule="auto"/>
              <w:rPr>
                <w:rFonts w:ascii="Arial" w:eastAsia="Times New Roman" w:hAnsi="Arial" w:cs="Arial"/>
                <w:lang w:eastAsia="hr-HR"/>
              </w:rPr>
            </w:pPr>
            <w:r w:rsidRPr="0024323F">
              <w:rPr>
                <w:rFonts w:ascii="Arial" w:eastAsia="Times New Roman" w:hAnsi="Arial" w:cs="Arial"/>
                <w:lang w:eastAsia="hr-HR"/>
              </w:rPr>
              <w:t>2) animacija pokreta kod ručnih lutki;</w:t>
            </w:r>
          </w:p>
          <w:p w14:paraId="1776204E" w14:textId="77777777" w:rsidR="0024323F" w:rsidRPr="0024323F" w:rsidRDefault="0024323F" w:rsidP="0024323F">
            <w:pPr>
              <w:spacing w:after="0" w:line="240" w:lineRule="auto"/>
              <w:rPr>
                <w:rFonts w:ascii="Arial" w:eastAsia="Times New Roman" w:hAnsi="Arial" w:cs="Arial"/>
                <w:lang w:eastAsia="hr-HR"/>
              </w:rPr>
            </w:pPr>
            <w:r w:rsidRPr="0024323F">
              <w:rPr>
                <w:rFonts w:ascii="Arial" w:eastAsia="Times New Roman" w:hAnsi="Arial" w:cs="Arial"/>
                <w:lang w:eastAsia="hr-HR"/>
              </w:rPr>
              <w:t xml:space="preserve">3) poticanje izražajnog čitanja (pravilan izgovor glasova, intonacija, boja </w:t>
            </w:r>
          </w:p>
          <w:p w14:paraId="29C21C51" w14:textId="77777777" w:rsidR="0024323F" w:rsidRPr="0024323F" w:rsidRDefault="0024323F" w:rsidP="0024323F">
            <w:pPr>
              <w:spacing w:after="0" w:line="240" w:lineRule="auto"/>
              <w:rPr>
                <w:rFonts w:ascii="Arial" w:eastAsia="Times New Roman" w:hAnsi="Arial" w:cs="Arial"/>
                <w:lang w:eastAsia="hr-HR"/>
              </w:rPr>
            </w:pPr>
            <w:r w:rsidRPr="0024323F">
              <w:rPr>
                <w:rFonts w:ascii="Arial" w:eastAsia="Times New Roman" w:hAnsi="Arial" w:cs="Arial"/>
                <w:lang w:eastAsia="hr-HR"/>
              </w:rPr>
              <w:t xml:space="preserve">    glasa)</w:t>
            </w:r>
          </w:p>
          <w:p w14:paraId="16C509F3" w14:textId="77777777" w:rsidR="0024323F" w:rsidRPr="00896A2D" w:rsidRDefault="0024323F" w:rsidP="0024323F">
            <w:pPr>
              <w:autoSpaceDE w:val="0"/>
              <w:autoSpaceDN w:val="0"/>
              <w:adjustRightInd w:val="0"/>
              <w:spacing w:after="0" w:line="240" w:lineRule="auto"/>
              <w:jc w:val="both"/>
              <w:rPr>
                <w:rFonts w:ascii="Arial" w:hAnsi="Arial" w:cs="Arial"/>
              </w:rPr>
            </w:pPr>
          </w:p>
        </w:tc>
      </w:tr>
      <w:tr w:rsidR="0024323F" w:rsidRPr="00896A2D" w14:paraId="67CFE0B2"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54DC40F7" w14:textId="77777777" w:rsidR="0024323F" w:rsidRDefault="0024323F" w:rsidP="006658B1">
            <w:pPr>
              <w:spacing w:after="0" w:line="240" w:lineRule="auto"/>
              <w:rPr>
                <w:rFonts w:ascii="Arial" w:hAnsi="Arial" w:cs="Arial"/>
              </w:rPr>
            </w:pPr>
          </w:p>
          <w:p w14:paraId="20B5352D" w14:textId="77777777" w:rsidR="0024323F" w:rsidRPr="00896A2D" w:rsidRDefault="0024323F" w:rsidP="0024323F">
            <w:pPr>
              <w:spacing w:after="0" w:line="240" w:lineRule="auto"/>
              <w:jc w:val="center"/>
              <w:rPr>
                <w:rFonts w:ascii="Arial" w:hAnsi="Arial" w:cs="Arial"/>
              </w:rPr>
            </w:pPr>
            <w:r w:rsidRPr="00896A2D">
              <w:rPr>
                <w:rFonts w:ascii="Arial" w:hAnsi="Arial" w:cs="Arial"/>
              </w:rPr>
              <w:t>Namjena</w:t>
            </w:r>
          </w:p>
          <w:p w14:paraId="62C5B2F9" w14:textId="77777777" w:rsidR="0024323F" w:rsidRPr="00896A2D" w:rsidRDefault="0024323F" w:rsidP="006658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56FDA11" w14:textId="77777777" w:rsidR="0024323F" w:rsidRDefault="0024323F" w:rsidP="006658B1">
            <w:pPr>
              <w:spacing w:after="0" w:line="240" w:lineRule="auto"/>
              <w:rPr>
                <w:rFonts w:ascii="Arial" w:hAnsi="Arial" w:cs="Arial"/>
              </w:rPr>
            </w:pPr>
          </w:p>
          <w:p w14:paraId="3F0D8F53" w14:textId="77777777" w:rsidR="0024323F" w:rsidRDefault="0024323F" w:rsidP="0024323F">
            <w:pPr>
              <w:spacing w:after="0" w:line="240" w:lineRule="auto"/>
              <w:rPr>
                <w:rFonts w:ascii="Arial" w:hAnsi="Arial" w:cs="Arial"/>
                <w:sz w:val="24"/>
                <w:szCs w:val="24"/>
              </w:rPr>
            </w:pPr>
            <w:r>
              <w:rPr>
                <w:rFonts w:ascii="Arial" w:hAnsi="Arial" w:cs="Arial"/>
              </w:rPr>
              <w:t xml:space="preserve">Razvijanje sposobnosti govornog izražavanja, </w:t>
            </w:r>
            <w:proofErr w:type="spellStart"/>
            <w:r>
              <w:rPr>
                <w:rFonts w:ascii="Arial" w:hAnsi="Arial" w:cs="Arial"/>
              </w:rPr>
              <w:t>animatorskih</w:t>
            </w:r>
            <w:proofErr w:type="spellEnd"/>
            <w:r>
              <w:rPr>
                <w:rFonts w:ascii="Arial" w:hAnsi="Arial" w:cs="Arial"/>
              </w:rPr>
              <w:t xml:space="preserve"> sposobnosti i glume.</w:t>
            </w:r>
          </w:p>
          <w:p w14:paraId="06403221" w14:textId="77777777" w:rsidR="0024323F" w:rsidRPr="00E90C6D" w:rsidRDefault="0024323F" w:rsidP="006658B1">
            <w:pPr>
              <w:spacing w:after="0" w:line="240" w:lineRule="auto"/>
              <w:rPr>
                <w:rFonts w:ascii="Arial" w:hAnsi="Arial" w:cs="Arial"/>
              </w:rPr>
            </w:pPr>
          </w:p>
        </w:tc>
      </w:tr>
      <w:tr w:rsidR="0024323F" w:rsidRPr="00896A2D" w14:paraId="402FE7E3"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CEBFC29" w14:textId="77777777" w:rsidR="0024323F" w:rsidRPr="00896A2D" w:rsidRDefault="0024323F" w:rsidP="006658B1">
            <w:pPr>
              <w:spacing w:after="0" w:line="240" w:lineRule="auto"/>
              <w:jc w:val="center"/>
              <w:rPr>
                <w:rFonts w:ascii="Arial" w:hAnsi="Arial" w:cs="Arial"/>
              </w:rPr>
            </w:pPr>
          </w:p>
          <w:p w14:paraId="74356F28" w14:textId="77777777" w:rsidR="0024323F" w:rsidRPr="00896A2D" w:rsidRDefault="0024323F" w:rsidP="006658B1">
            <w:pPr>
              <w:spacing w:after="0" w:line="240" w:lineRule="auto"/>
              <w:jc w:val="center"/>
              <w:rPr>
                <w:rFonts w:ascii="Arial" w:hAnsi="Arial" w:cs="Arial"/>
              </w:rPr>
            </w:pPr>
            <w:r w:rsidRPr="00896A2D">
              <w:rPr>
                <w:rFonts w:ascii="Arial" w:hAnsi="Arial" w:cs="Arial"/>
              </w:rPr>
              <w:t>Nositelj(i)</w:t>
            </w:r>
          </w:p>
          <w:p w14:paraId="40F64F90" w14:textId="77777777" w:rsidR="0024323F" w:rsidRPr="00896A2D" w:rsidRDefault="0024323F" w:rsidP="006658B1">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4570EDE" w14:textId="77777777" w:rsidR="0024323F" w:rsidRDefault="0024323F" w:rsidP="006658B1">
            <w:pPr>
              <w:spacing w:after="0" w:line="240" w:lineRule="auto"/>
              <w:rPr>
                <w:rFonts w:ascii="Arial" w:hAnsi="Arial" w:cs="Arial"/>
              </w:rPr>
            </w:pPr>
          </w:p>
          <w:p w14:paraId="5AE24665" w14:textId="1692EFD5" w:rsidR="0024323F" w:rsidRPr="000F604A" w:rsidRDefault="476AE09C" w:rsidP="006658B1">
            <w:pPr>
              <w:spacing w:after="0" w:line="240" w:lineRule="auto"/>
              <w:rPr>
                <w:rFonts w:ascii="Arial" w:hAnsi="Arial" w:cs="Arial"/>
                <w:sz w:val="24"/>
                <w:szCs w:val="24"/>
                <w:lang w:eastAsia="hr-HR"/>
              </w:rPr>
            </w:pPr>
            <w:r w:rsidRPr="3C343168">
              <w:rPr>
                <w:rFonts w:ascii="Arial" w:hAnsi="Arial" w:cs="Arial"/>
              </w:rPr>
              <w:t xml:space="preserve">učiteljica </w:t>
            </w:r>
            <w:r w:rsidR="47DAC31D" w:rsidRPr="000F604A">
              <w:rPr>
                <w:rFonts w:ascii="Arial" w:hAnsi="Arial" w:cs="Arial"/>
              </w:rPr>
              <w:t>Danijela Erceg</w:t>
            </w:r>
          </w:p>
          <w:p w14:paraId="35B3722D" w14:textId="77777777" w:rsidR="0024323F" w:rsidRPr="00896A2D" w:rsidRDefault="0024323F" w:rsidP="006658B1">
            <w:pPr>
              <w:spacing w:after="0" w:line="240" w:lineRule="auto"/>
              <w:rPr>
                <w:rFonts w:ascii="Arial" w:hAnsi="Arial" w:cs="Arial"/>
              </w:rPr>
            </w:pPr>
          </w:p>
        </w:tc>
      </w:tr>
      <w:tr w:rsidR="0024323F" w:rsidRPr="00896A2D" w14:paraId="4C0F137C"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08DFCA82" w14:textId="77777777" w:rsidR="0024323F" w:rsidRPr="00896A2D" w:rsidRDefault="0024323F" w:rsidP="006658B1">
            <w:pPr>
              <w:spacing w:after="0" w:line="240" w:lineRule="auto"/>
              <w:rPr>
                <w:rFonts w:ascii="Arial" w:hAnsi="Arial" w:cs="Arial"/>
              </w:rPr>
            </w:pPr>
          </w:p>
          <w:p w14:paraId="0C6884F1" w14:textId="77777777" w:rsidR="0024323F" w:rsidRPr="00896A2D" w:rsidRDefault="0024323F" w:rsidP="006658B1">
            <w:pPr>
              <w:spacing w:after="0" w:line="240" w:lineRule="auto"/>
              <w:jc w:val="center"/>
              <w:rPr>
                <w:rFonts w:ascii="Arial" w:hAnsi="Arial" w:cs="Arial"/>
              </w:rPr>
            </w:pPr>
            <w:r w:rsidRPr="00896A2D">
              <w:rPr>
                <w:rFonts w:ascii="Arial" w:hAnsi="Arial" w:cs="Arial"/>
              </w:rPr>
              <w:t>Način realizacije</w:t>
            </w:r>
          </w:p>
          <w:p w14:paraId="20C0CF5E" w14:textId="77777777" w:rsidR="0024323F" w:rsidRPr="00896A2D" w:rsidRDefault="0024323F" w:rsidP="006658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FE01D5F" w14:textId="77777777" w:rsidR="0024323F" w:rsidRDefault="0024323F" w:rsidP="006658B1">
            <w:pPr>
              <w:spacing w:after="0" w:line="240" w:lineRule="auto"/>
              <w:rPr>
                <w:rFonts w:ascii="Arial" w:hAnsi="Arial" w:cs="Arial"/>
              </w:rPr>
            </w:pPr>
          </w:p>
          <w:p w14:paraId="73D37F47" w14:textId="77777777" w:rsidR="00262E79" w:rsidRDefault="00262E79" w:rsidP="00262E79">
            <w:pPr>
              <w:spacing w:after="0" w:line="240" w:lineRule="auto"/>
              <w:rPr>
                <w:rFonts w:ascii="Arial" w:hAnsi="Arial" w:cs="Arial"/>
                <w:sz w:val="24"/>
                <w:szCs w:val="24"/>
              </w:rPr>
            </w:pPr>
            <w:r>
              <w:rPr>
                <w:rFonts w:ascii="Arial" w:hAnsi="Arial" w:cs="Arial"/>
              </w:rPr>
              <w:t>Izražajno čitanje, dramske igre i improvizacije, govorne vježbe, rad na umjetničkom tekstu, animacije, javni nastupi</w:t>
            </w:r>
            <w:r w:rsidR="003B3EE6">
              <w:rPr>
                <w:rFonts w:ascii="Arial" w:hAnsi="Arial" w:cs="Arial"/>
              </w:rPr>
              <w:t xml:space="preserve"> ovisno o epidemiološkoj situaciji.</w:t>
            </w:r>
          </w:p>
          <w:p w14:paraId="13C6C8B9" w14:textId="77777777" w:rsidR="0024323F" w:rsidRPr="00E90C6D" w:rsidRDefault="0024323F" w:rsidP="006658B1">
            <w:pPr>
              <w:spacing w:after="0" w:line="240" w:lineRule="auto"/>
              <w:rPr>
                <w:rFonts w:ascii="Arial" w:hAnsi="Arial" w:cs="Arial"/>
              </w:rPr>
            </w:pPr>
          </w:p>
        </w:tc>
      </w:tr>
      <w:tr w:rsidR="0024323F" w:rsidRPr="00896A2D" w14:paraId="72B4E95C"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796B5150" w14:textId="77777777" w:rsidR="0024323F" w:rsidRPr="00896A2D" w:rsidRDefault="0024323F" w:rsidP="006658B1">
            <w:pPr>
              <w:spacing w:after="0" w:line="240" w:lineRule="auto"/>
              <w:rPr>
                <w:rFonts w:ascii="Arial" w:hAnsi="Arial" w:cs="Arial"/>
              </w:rPr>
            </w:pPr>
          </w:p>
          <w:p w14:paraId="251B5F07" w14:textId="77777777" w:rsidR="0024323F" w:rsidRPr="00896A2D" w:rsidRDefault="0024323F" w:rsidP="006658B1">
            <w:pPr>
              <w:spacing w:after="0" w:line="240" w:lineRule="auto"/>
              <w:jc w:val="center"/>
              <w:rPr>
                <w:rFonts w:ascii="Arial" w:hAnsi="Arial" w:cs="Arial"/>
              </w:rPr>
            </w:pPr>
            <w:proofErr w:type="spellStart"/>
            <w:r w:rsidRPr="00896A2D">
              <w:rPr>
                <w:rFonts w:ascii="Arial" w:hAnsi="Arial" w:cs="Arial"/>
              </w:rPr>
              <w:t>Vremenik</w:t>
            </w:r>
            <w:proofErr w:type="spellEnd"/>
          </w:p>
          <w:p w14:paraId="261957DA" w14:textId="77777777" w:rsidR="0024323F" w:rsidRPr="00896A2D" w:rsidRDefault="0024323F" w:rsidP="006658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54C0489" w14:textId="77777777" w:rsidR="0024323F" w:rsidRDefault="0024323F" w:rsidP="006658B1">
            <w:pPr>
              <w:spacing w:after="0" w:line="240" w:lineRule="auto"/>
              <w:rPr>
                <w:rFonts w:ascii="Arial" w:hAnsi="Arial" w:cs="Arial"/>
              </w:rPr>
            </w:pPr>
          </w:p>
          <w:p w14:paraId="4056DA67" w14:textId="368CD7DA" w:rsidR="0024323F" w:rsidRPr="000F604A" w:rsidRDefault="476AE09C" w:rsidP="3C343168">
            <w:pPr>
              <w:autoSpaceDE w:val="0"/>
              <w:autoSpaceDN w:val="0"/>
              <w:adjustRightInd w:val="0"/>
              <w:spacing w:after="0" w:line="240" w:lineRule="auto"/>
              <w:rPr>
                <w:rFonts w:ascii="Arial" w:hAnsi="Arial" w:cs="Arial"/>
              </w:rPr>
            </w:pPr>
            <w:r w:rsidRPr="000F604A">
              <w:rPr>
                <w:rFonts w:ascii="Arial" w:hAnsi="Arial" w:cs="Arial"/>
              </w:rPr>
              <w:t>Tijekom</w:t>
            </w:r>
            <w:r w:rsidR="4155D073" w:rsidRPr="000F604A">
              <w:rPr>
                <w:rFonts w:ascii="Arial" w:hAnsi="Arial" w:cs="Arial"/>
              </w:rPr>
              <w:t xml:space="preserve"> nastavne godine, </w:t>
            </w:r>
            <w:r w:rsidR="4FCEC318" w:rsidRPr="000F604A">
              <w:rPr>
                <w:rFonts w:ascii="Arial" w:hAnsi="Arial" w:cs="Arial"/>
              </w:rPr>
              <w:t>2</w:t>
            </w:r>
            <w:r w:rsidR="4155D073" w:rsidRPr="000F604A">
              <w:rPr>
                <w:rFonts w:ascii="Arial" w:hAnsi="Arial" w:cs="Arial"/>
              </w:rPr>
              <w:t xml:space="preserve"> sat</w:t>
            </w:r>
            <w:r w:rsidR="426A3846" w:rsidRPr="000F604A">
              <w:rPr>
                <w:rFonts w:ascii="Arial" w:hAnsi="Arial" w:cs="Arial"/>
              </w:rPr>
              <w:t>a</w:t>
            </w:r>
            <w:r w:rsidR="77017194" w:rsidRPr="000F604A">
              <w:rPr>
                <w:rFonts w:ascii="Arial" w:hAnsi="Arial" w:cs="Arial"/>
              </w:rPr>
              <w:t xml:space="preserve"> u popodnevnoj smjeni</w:t>
            </w:r>
            <w:r w:rsidR="4155D073" w:rsidRPr="000F604A">
              <w:rPr>
                <w:rFonts w:ascii="Arial" w:hAnsi="Arial" w:cs="Arial"/>
              </w:rPr>
              <w:t xml:space="preserve"> (35 sati godišnje), a pred nastup češće.</w:t>
            </w:r>
          </w:p>
          <w:p w14:paraId="5F058B11" w14:textId="77777777" w:rsidR="0024323F" w:rsidRPr="00896A2D" w:rsidRDefault="0024323F" w:rsidP="006658B1">
            <w:pPr>
              <w:spacing w:after="0" w:line="240" w:lineRule="auto"/>
              <w:rPr>
                <w:rFonts w:ascii="Arial" w:hAnsi="Arial" w:cs="Arial"/>
              </w:rPr>
            </w:pPr>
          </w:p>
        </w:tc>
      </w:tr>
      <w:tr w:rsidR="0024323F" w:rsidRPr="00896A2D" w14:paraId="3D006059"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16954A0" w14:textId="77777777" w:rsidR="0024323F" w:rsidRPr="00896A2D" w:rsidRDefault="0024323F" w:rsidP="006658B1">
            <w:pPr>
              <w:spacing w:after="0" w:line="240" w:lineRule="auto"/>
              <w:rPr>
                <w:rFonts w:ascii="Arial" w:hAnsi="Arial" w:cs="Arial"/>
              </w:rPr>
            </w:pPr>
          </w:p>
          <w:p w14:paraId="60E04EAC" w14:textId="77777777" w:rsidR="0024323F" w:rsidRPr="00896A2D" w:rsidRDefault="0024323F" w:rsidP="006658B1">
            <w:pPr>
              <w:spacing w:after="0" w:line="240" w:lineRule="auto"/>
              <w:jc w:val="center"/>
              <w:rPr>
                <w:rFonts w:ascii="Arial" w:hAnsi="Arial" w:cs="Arial"/>
              </w:rPr>
            </w:pPr>
            <w:r w:rsidRPr="00896A2D">
              <w:rPr>
                <w:rFonts w:ascii="Arial" w:hAnsi="Arial" w:cs="Arial"/>
              </w:rPr>
              <w:t>Okvirni troškovnik</w:t>
            </w:r>
          </w:p>
          <w:p w14:paraId="18370071" w14:textId="77777777" w:rsidR="0024323F" w:rsidRPr="00896A2D" w:rsidRDefault="0024323F" w:rsidP="006658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118AE5E" w14:textId="77777777" w:rsidR="0024323F" w:rsidRDefault="0024323F" w:rsidP="006658B1">
            <w:pPr>
              <w:spacing w:after="0" w:line="240" w:lineRule="auto"/>
              <w:rPr>
                <w:rFonts w:ascii="Arial" w:hAnsi="Arial" w:cs="Arial"/>
              </w:rPr>
            </w:pPr>
          </w:p>
          <w:p w14:paraId="7AE61247" w14:textId="77777777" w:rsidR="00262E79" w:rsidRDefault="00262E79" w:rsidP="00262E79">
            <w:pPr>
              <w:spacing w:after="0" w:line="240" w:lineRule="auto"/>
              <w:rPr>
                <w:rFonts w:ascii="Arial" w:hAnsi="Arial" w:cs="Arial"/>
                <w:sz w:val="24"/>
                <w:szCs w:val="24"/>
              </w:rPr>
            </w:pPr>
            <w:r>
              <w:rPr>
                <w:rFonts w:ascii="Arial" w:hAnsi="Arial" w:cs="Arial"/>
              </w:rPr>
              <w:t>trošak kopiranja teksta, ma</w:t>
            </w:r>
            <w:r w:rsidR="00B8112E">
              <w:rPr>
                <w:rFonts w:ascii="Arial" w:hAnsi="Arial" w:cs="Arial"/>
              </w:rPr>
              <w:t>terijal za izradu lutki (oko 30 eura</w:t>
            </w:r>
            <w:r>
              <w:rPr>
                <w:rFonts w:ascii="Arial" w:hAnsi="Arial" w:cs="Arial"/>
              </w:rPr>
              <w:t>)</w:t>
            </w:r>
          </w:p>
          <w:p w14:paraId="67582E98" w14:textId="77777777" w:rsidR="0024323F" w:rsidRPr="00896A2D" w:rsidRDefault="0024323F" w:rsidP="00262E79">
            <w:pPr>
              <w:autoSpaceDE w:val="0"/>
              <w:autoSpaceDN w:val="0"/>
              <w:adjustRightInd w:val="0"/>
              <w:spacing w:after="0" w:line="240" w:lineRule="auto"/>
              <w:rPr>
                <w:rFonts w:ascii="Arial" w:hAnsi="Arial" w:cs="Arial"/>
              </w:rPr>
            </w:pPr>
          </w:p>
        </w:tc>
      </w:tr>
      <w:tr w:rsidR="0024323F" w:rsidRPr="00896A2D" w14:paraId="1B3159E7"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527D1C15" w14:textId="77777777" w:rsidR="0024323F" w:rsidRPr="00896A2D" w:rsidRDefault="0024323F" w:rsidP="006658B1">
            <w:pPr>
              <w:spacing w:after="0" w:line="240" w:lineRule="auto"/>
              <w:rPr>
                <w:rFonts w:ascii="Arial" w:hAnsi="Arial" w:cs="Arial"/>
              </w:rPr>
            </w:pPr>
          </w:p>
          <w:p w14:paraId="24AB4518" w14:textId="77777777" w:rsidR="0024323F" w:rsidRPr="00896A2D" w:rsidRDefault="0024323F" w:rsidP="006658B1">
            <w:pPr>
              <w:spacing w:after="0" w:line="240" w:lineRule="auto"/>
              <w:jc w:val="center"/>
              <w:rPr>
                <w:rFonts w:ascii="Arial" w:hAnsi="Arial" w:cs="Arial"/>
              </w:rPr>
            </w:pPr>
            <w:r w:rsidRPr="00896A2D">
              <w:rPr>
                <w:rFonts w:ascii="Arial" w:hAnsi="Arial" w:cs="Arial"/>
              </w:rPr>
              <w:t>Način praćenja</w:t>
            </w:r>
          </w:p>
          <w:p w14:paraId="59868009" w14:textId="77777777" w:rsidR="0024323F" w:rsidRPr="00896A2D" w:rsidRDefault="0024323F" w:rsidP="006658B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17EABCB4" w14:textId="77777777" w:rsidR="0024323F" w:rsidRPr="00896A2D" w:rsidRDefault="0024323F" w:rsidP="006658B1">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355FA4B" w14:textId="77777777" w:rsidR="0024323F" w:rsidRDefault="0024323F" w:rsidP="006658B1">
            <w:pPr>
              <w:spacing w:after="0" w:line="240" w:lineRule="auto"/>
              <w:rPr>
                <w:rFonts w:ascii="Arial" w:hAnsi="Arial" w:cs="Arial"/>
              </w:rPr>
            </w:pPr>
          </w:p>
          <w:p w14:paraId="346FCBDD" w14:textId="77777777" w:rsidR="0024323F" w:rsidRDefault="0024323F" w:rsidP="006658B1">
            <w:pPr>
              <w:spacing w:after="0" w:line="240" w:lineRule="auto"/>
              <w:rPr>
                <w:rFonts w:ascii="Arial" w:hAnsi="Arial" w:cs="Arial"/>
              </w:rPr>
            </w:pPr>
          </w:p>
          <w:p w14:paraId="3FECB51A" w14:textId="77777777" w:rsidR="0024323F" w:rsidRDefault="0024323F" w:rsidP="006658B1">
            <w:pPr>
              <w:spacing w:after="0" w:line="240" w:lineRule="auto"/>
              <w:rPr>
                <w:rFonts w:ascii="Arial" w:hAnsi="Arial" w:cs="Arial"/>
              </w:rPr>
            </w:pPr>
          </w:p>
          <w:p w14:paraId="76EC7BC9" w14:textId="77777777" w:rsidR="00262E79" w:rsidRDefault="00262E79" w:rsidP="00262E79">
            <w:pPr>
              <w:spacing w:after="0" w:line="240" w:lineRule="auto"/>
              <w:rPr>
                <w:rFonts w:ascii="Arial" w:hAnsi="Arial" w:cs="Arial"/>
                <w:sz w:val="24"/>
                <w:szCs w:val="24"/>
              </w:rPr>
            </w:pPr>
            <w:r>
              <w:rPr>
                <w:rFonts w:ascii="Arial" w:hAnsi="Arial" w:cs="Arial"/>
              </w:rPr>
              <w:t>opisno praćenje, javni nastupi</w:t>
            </w:r>
            <w:r w:rsidR="00BD2BB9">
              <w:rPr>
                <w:rFonts w:ascii="Arial" w:hAnsi="Arial" w:cs="Arial"/>
              </w:rPr>
              <w:t xml:space="preserve"> u slučaju povoljne epidemiološke situacije</w:t>
            </w:r>
          </w:p>
          <w:p w14:paraId="6955C9F3" w14:textId="77777777" w:rsidR="00262E79" w:rsidRPr="00953856" w:rsidRDefault="00262E79" w:rsidP="006658B1">
            <w:pPr>
              <w:spacing w:after="0" w:line="240" w:lineRule="auto"/>
              <w:rPr>
                <w:rFonts w:ascii="Arial" w:hAnsi="Arial" w:cs="Arial"/>
              </w:rPr>
            </w:pPr>
          </w:p>
        </w:tc>
      </w:tr>
    </w:tbl>
    <w:p w14:paraId="4F52B89A" w14:textId="77777777" w:rsidR="0024323F" w:rsidRDefault="0024323F" w:rsidP="00C008B2">
      <w:pPr>
        <w:rPr>
          <w:rFonts w:ascii="Arial" w:hAnsi="Arial" w:cs="Arial"/>
        </w:rPr>
      </w:pPr>
    </w:p>
    <w:p w14:paraId="3380C2F0" w14:textId="77777777" w:rsidR="004C244F" w:rsidRDefault="004C244F" w:rsidP="00C008B2">
      <w:pPr>
        <w:rPr>
          <w:rFonts w:ascii="Arial" w:hAnsi="Arial" w:cs="Arial"/>
        </w:rPr>
      </w:pPr>
    </w:p>
    <w:p w14:paraId="6DC3469A" w14:textId="77777777" w:rsidR="007C3C05" w:rsidRDefault="007C3C05" w:rsidP="00C008B2">
      <w:pPr>
        <w:rPr>
          <w:rFonts w:ascii="Arial" w:hAnsi="Arial" w:cs="Arial"/>
        </w:rPr>
      </w:pPr>
    </w:p>
    <w:p w14:paraId="777884D8" w14:textId="77777777" w:rsidR="007C3C05" w:rsidRDefault="007C3C05" w:rsidP="00C008B2">
      <w:pPr>
        <w:rPr>
          <w:rFonts w:ascii="Arial" w:hAnsi="Arial" w:cs="Arial"/>
        </w:rPr>
      </w:pPr>
    </w:p>
    <w:p w14:paraId="658D38E5" w14:textId="77777777" w:rsidR="007C3C05" w:rsidRDefault="007C3C05" w:rsidP="00C008B2">
      <w:pPr>
        <w:rPr>
          <w:rFonts w:ascii="Arial" w:hAnsi="Arial" w:cs="Arial"/>
        </w:rPr>
      </w:pPr>
    </w:p>
    <w:p w14:paraId="75CC8EB7" w14:textId="77777777" w:rsidR="00635A06" w:rsidRDefault="00635A06" w:rsidP="00C008B2">
      <w:pPr>
        <w:rPr>
          <w:rFonts w:ascii="Arial" w:hAnsi="Arial" w:cs="Arial"/>
        </w:rPr>
      </w:pPr>
    </w:p>
    <w:p w14:paraId="438C0767" w14:textId="77777777" w:rsidR="00635A06" w:rsidRDefault="00635A06" w:rsidP="00C008B2">
      <w:pPr>
        <w:rPr>
          <w:rFonts w:ascii="Arial" w:hAnsi="Arial" w:cs="Arial"/>
        </w:rPr>
      </w:pPr>
    </w:p>
    <w:p w14:paraId="6E04DD3F" w14:textId="77777777" w:rsidR="00635A06" w:rsidRDefault="00635A06" w:rsidP="00C008B2">
      <w:pPr>
        <w:rPr>
          <w:rFonts w:ascii="Arial" w:hAnsi="Arial" w:cs="Arial"/>
        </w:rPr>
      </w:pPr>
    </w:p>
    <w:p w14:paraId="4BA8AA21" w14:textId="77777777" w:rsidR="00635A06" w:rsidRDefault="00635A06" w:rsidP="00C008B2">
      <w:pPr>
        <w:rPr>
          <w:rFonts w:ascii="Arial" w:hAnsi="Arial" w:cs="Arial"/>
        </w:rPr>
      </w:pPr>
    </w:p>
    <w:p w14:paraId="584A48F6" w14:textId="77777777" w:rsidR="00635A06" w:rsidRDefault="00635A06"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635A06" w:rsidRPr="00896A2D" w14:paraId="50FB8968" w14:textId="77777777" w:rsidTr="004E4542">
        <w:tc>
          <w:tcPr>
            <w:tcW w:w="1384" w:type="dxa"/>
            <w:tcBorders>
              <w:top w:val="single" w:sz="4" w:space="0" w:color="auto"/>
              <w:left w:val="single" w:sz="4" w:space="0" w:color="auto"/>
              <w:bottom w:val="single" w:sz="4" w:space="0" w:color="auto"/>
              <w:right w:val="single" w:sz="4" w:space="0" w:color="auto"/>
            </w:tcBorders>
            <w:shd w:val="clear" w:color="auto" w:fill="FFFF99"/>
          </w:tcPr>
          <w:p w14:paraId="34DDEEA4" w14:textId="77777777" w:rsidR="00635A06" w:rsidRPr="00896A2D" w:rsidRDefault="00635A06" w:rsidP="004E4542">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4118EB49" w14:textId="77777777" w:rsidR="00635A06" w:rsidRDefault="00635A06" w:rsidP="004E4542">
            <w:pPr>
              <w:spacing w:after="0" w:line="240" w:lineRule="auto"/>
              <w:rPr>
                <w:rFonts w:ascii="Arial" w:hAnsi="Arial" w:cs="Arial"/>
              </w:rPr>
            </w:pPr>
          </w:p>
          <w:p w14:paraId="740723F6" w14:textId="77777777" w:rsidR="00635A06" w:rsidRPr="00896A2D" w:rsidRDefault="00635A06" w:rsidP="004E4542">
            <w:pPr>
              <w:spacing w:after="0" w:line="240" w:lineRule="auto"/>
              <w:rPr>
                <w:rFonts w:ascii="Arial" w:hAnsi="Arial" w:cs="Arial"/>
              </w:rPr>
            </w:pPr>
            <w:r>
              <w:rPr>
                <w:rFonts w:ascii="Arial" w:hAnsi="Arial" w:cs="Arial"/>
                <w:b/>
              </w:rPr>
              <w:t>Izvannastavna aktivnost – Mali zbor</w:t>
            </w:r>
            <w:r w:rsidRPr="00574844">
              <w:rPr>
                <w:rFonts w:ascii="Arial" w:hAnsi="Arial" w:cs="Arial"/>
              </w:rPr>
              <w:t xml:space="preserve">                              </w:t>
            </w:r>
          </w:p>
        </w:tc>
      </w:tr>
      <w:tr w:rsidR="00635A06" w:rsidRPr="00896A2D" w14:paraId="11A2AA49" w14:textId="77777777" w:rsidTr="004E4542">
        <w:tc>
          <w:tcPr>
            <w:tcW w:w="1384" w:type="dxa"/>
            <w:tcBorders>
              <w:top w:val="single" w:sz="4" w:space="0" w:color="auto"/>
              <w:left w:val="single" w:sz="4" w:space="0" w:color="auto"/>
              <w:bottom w:val="single" w:sz="4" w:space="0" w:color="auto"/>
              <w:right w:val="single" w:sz="4" w:space="0" w:color="auto"/>
            </w:tcBorders>
            <w:shd w:val="clear" w:color="auto" w:fill="FFFF99"/>
          </w:tcPr>
          <w:p w14:paraId="5CD32A21" w14:textId="77777777" w:rsidR="00635A06" w:rsidRDefault="00635A06" w:rsidP="004E4542">
            <w:pPr>
              <w:spacing w:after="0" w:line="240" w:lineRule="auto"/>
              <w:rPr>
                <w:rFonts w:ascii="Arial" w:hAnsi="Arial" w:cs="Arial"/>
              </w:rPr>
            </w:pPr>
          </w:p>
          <w:p w14:paraId="2C041B8A" w14:textId="77777777" w:rsidR="00635A06" w:rsidRPr="00896A2D" w:rsidRDefault="00635A06" w:rsidP="004E4542">
            <w:pPr>
              <w:spacing w:after="0" w:line="240" w:lineRule="auto"/>
              <w:rPr>
                <w:rFonts w:ascii="Arial" w:hAnsi="Arial" w:cs="Arial"/>
              </w:rPr>
            </w:pPr>
          </w:p>
          <w:p w14:paraId="34A15806" w14:textId="77777777" w:rsidR="00635A06" w:rsidRPr="00896A2D" w:rsidRDefault="00635A06" w:rsidP="004E4542">
            <w:pPr>
              <w:spacing w:after="0" w:line="240" w:lineRule="auto"/>
              <w:jc w:val="center"/>
              <w:rPr>
                <w:rFonts w:ascii="Arial" w:hAnsi="Arial" w:cs="Arial"/>
              </w:rPr>
            </w:pPr>
            <w:r w:rsidRPr="00896A2D">
              <w:rPr>
                <w:rFonts w:ascii="Arial" w:hAnsi="Arial" w:cs="Arial"/>
              </w:rPr>
              <w:t>Ciljevi</w:t>
            </w:r>
          </w:p>
          <w:p w14:paraId="2CBA9E52" w14:textId="77777777" w:rsidR="00635A06" w:rsidRDefault="00635A06" w:rsidP="004E4542">
            <w:pPr>
              <w:spacing w:after="0" w:line="240" w:lineRule="auto"/>
              <w:rPr>
                <w:rFonts w:ascii="Arial" w:hAnsi="Arial" w:cs="Arial"/>
              </w:rPr>
            </w:pPr>
          </w:p>
          <w:p w14:paraId="0E5875DA" w14:textId="77777777" w:rsidR="00635A06" w:rsidRPr="00896A2D" w:rsidRDefault="00635A06" w:rsidP="004E4542">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2ADD94D" w14:textId="77777777" w:rsidR="00635A06" w:rsidRDefault="00635A06" w:rsidP="004E4542">
            <w:pPr>
              <w:spacing w:after="0" w:line="240" w:lineRule="auto"/>
              <w:rPr>
                <w:rFonts w:ascii="Arial" w:hAnsi="Arial" w:cs="Arial"/>
              </w:rPr>
            </w:pPr>
          </w:p>
          <w:p w14:paraId="12764627" w14:textId="77777777" w:rsidR="00635A06" w:rsidRPr="007C3C05" w:rsidRDefault="00635A06" w:rsidP="004E4542">
            <w:pPr>
              <w:spacing w:after="0" w:line="240" w:lineRule="auto"/>
              <w:rPr>
                <w:rFonts w:ascii="Arial" w:eastAsia="Times New Roman" w:hAnsi="Arial" w:cs="Arial"/>
                <w:lang w:eastAsia="hr-HR"/>
              </w:rPr>
            </w:pPr>
            <w:r w:rsidRPr="007C3C05">
              <w:rPr>
                <w:rFonts w:ascii="Arial" w:eastAsia="Times New Roman" w:hAnsi="Arial" w:cs="Arial"/>
                <w:sz w:val="24"/>
                <w:szCs w:val="24"/>
                <w:lang w:eastAsia="hr-HR"/>
              </w:rPr>
              <w:t>1</w:t>
            </w:r>
            <w:r w:rsidRPr="007C3C05">
              <w:rPr>
                <w:rFonts w:ascii="Arial" w:eastAsia="Times New Roman" w:hAnsi="Arial" w:cs="Arial"/>
                <w:lang w:eastAsia="hr-HR"/>
              </w:rPr>
              <w:t>) naučiti nove dječje pjesme;</w:t>
            </w:r>
          </w:p>
          <w:p w14:paraId="5E6DFE4A" w14:textId="77777777" w:rsidR="00635A06" w:rsidRPr="007C3C05" w:rsidRDefault="00635A06" w:rsidP="004E4542">
            <w:pPr>
              <w:spacing w:after="0" w:line="240" w:lineRule="auto"/>
              <w:rPr>
                <w:rFonts w:ascii="Arial" w:eastAsia="Times New Roman" w:hAnsi="Arial" w:cs="Arial"/>
                <w:lang w:eastAsia="hr-HR"/>
              </w:rPr>
            </w:pPr>
            <w:r w:rsidRPr="007C3C05">
              <w:rPr>
                <w:rFonts w:ascii="Arial" w:eastAsia="Times New Roman" w:hAnsi="Arial" w:cs="Arial"/>
                <w:lang w:eastAsia="hr-HR"/>
              </w:rPr>
              <w:t>2) izražajno pjevati s jasnim izgovorom teksta;</w:t>
            </w:r>
          </w:p>
          <w:p w14:paraId="3CC13898" w14:textId="77777777" w:rsidR="00635A06" w:rsidRPr="007C3C05" w:rsidRDefault="00635A06" w:rsidP="004E4542">
            <w:pPr>
              <w:spacing w:after="0" w:line="240" w:lineRule="auto"/>
              <w:rPr>
                <w:rFonts w:ascii="Arial" w:eastAsia="Times New Roman" w:hAnsi="Arial" w:cs="Arial"/>
                <w:lang w:eastAsia="hr-HR"/>
              </w:rPr>
            </w:pPr>
            <w:r w:rsidRPr="007C3C05">
              <w:rPr>
                <w:rFonts w:ascii="Arial" w:eastAsia="Times New Roman" w:hAnsi="Arial" w:cs="Arial"/>
                <w:lang w:eastAsia="hr-HR"/>
              </w:rPr>
              <w:t>3) odrediti tempo i dinamiku pjesme;</w:t>
            </w:r>
          </w:p>
          <w:p w14:paraId="5BA505A5" w14:textId="77777777" w:rsidR="00635A06" w:rsidRPr="007C3C05" w:rsidRDefault="00635A06" w:rsidP="004E4542">
            <w:pPr>
              <w:spacing w:after="0" w:line="240" w:lineRule="auto"/>
              <w:rPr>
                <w:rFonts w:ascii="Arial" w:eastAsia="Times New Roman" w:hAnsi="Arial" w:cs="Arial"/>
                <w:lang w:eastAsia="hr-HR"/>
              </w:rPr>
            </w:pPr>
            <w:r w:rsidRPr="007C3C05">
              <w:rPr>
                <w:rFonts w:ascii="Arial" w:eastAsia="Times New Roman" w:hAnsi="Arial" w:cs="Arial"/>
                <w:lang w:eastAsia="hr-HR"/>
              </w:rPr>
              <w:t>4) razvijati ljubav prema glazbi i zborskom pjevanju</w:t>
            </w:r>
          </w:p>
          <w:p w14:paraId="64D67064" w14:textId="77777777" w:rsidR="00635A06" w:rsidRPr="00896A2D" w:rsidRDefault="00635A06" w:rsidP="004E4542">
            <w:pPr>
              <w:spacing w:after="0" w:line="240" w:lineRule="auto"/>
              <w:rPr>
                <w:rFonts w:ascii="Arial" w:hAnsi="Arial" w:cs="Arial"/>
              </w:rPr>
            </w:pPr>
          </w:p>
        </w:tc>
      </w:tr>
      <w:tr w:rsidR="00635A06" w:rsidRPr="00E90C6D" w14:paraId="2720BCC4" w14:textId="77777777" w:rsidTr="004E4542">
        <w:tc>
          <w:tcPr>
            <w:tcW w:w="1384" w:type="dxa"/>
            <w:tcBorders>
              <w:top w:val="single" w:sz="4" w:space="0" w:color="auto"/>
              <w:left w:val="single" w:sz="4" w:space="0" w:color="auto"/>
              <w:bottom w:val="single" w:sz="4" w:space="0" w:color="auto"/>
              <w:right w:val="single" w:sz="4" w:space="0" w:color="auto"/>
            </w:tcBorders>
            <w:shd w:val="clear" w:color="auto" w:fill="FFFF99"/>
          </w:tcPr>
          <w:p w14:paraId="286B72F6" w14:textId="77777777" w:rsidR="00635A06" w:rsidRDefault="00635A06" w:rsidP="004E4542">
            <w:pPr>
              <w:spacing w:after="0" w:line="240" w:lineRule="auto"/>
              <w:rPr>
                <w:rFonts w:ascii="Arial" w:hAnsi="Arial" w:cs="Arial"/>
              </w:rPr>
            </w:pPr>
          </w:p>
          <w:p w14:paraId="3D2602F0" w14:textId="77777777" w:rsidR="00635A06" w:rsidRPr="00896A2D" w:rsidRDefault="00635A06" w:rsidP="004E4542">
            <w:pPr>
              <w:spacing w:after="0" w:line="240" w:lineRule="auto"/>
              <w:jc w:val="center"/>
              <w:rPr>
                <w:rFonts w:ascii="Arial" w:hAnsi="Arial" w:cs="Arial"/>
              </w:rPr>
            </w:pPr>
            <w:r w:rsidRPr="00896A2D">
              <w:rPr>
                <w:rFonts w:ascii="Arial" w:hAnsi="Arial" w:cs="Arial"/>
              </w:rPr>
              <w:t>Namjena</w:t>
            </w:r>
          </w:p>
          <w:p w14:paraId="764B742C" w14:textId="77777777" w:rsidR="00635A06" w:rsidRPr="00896A2D" w:rsidRDefault="00635A06" w:rsidP="004E4542">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7B4A4A9" w14:textId="77777777" w:rsidR="00635A06" w:rsidRDefault="00635A06" w:rsidP="004E4542">
            <w:pPr>
              <w:spacing w:after="0" w:line="240" w:lineRule="auto"/>
              <w:rPr>
                <w:rFonts w:ascii="Arial" w:hAnsi="Arial" w:cs="Arial"/>
              </w:rPr>
            </w:pPr>
          </w:p>
          <w:p w14:paraId="781DB7CA" w14:textId="77777777" w:rsidR="00635A06" w:rsidRPr="00E90C6D" w:rsidRDefault="00635A06" w:rsidP="004E4542">
            <w:pPr>
              <w:spacing w:after="0" w:line="240" w:lineRule="auto"/>
              <w:rPr>
                <w:rFonts w:ascii="Arial" w:hAnsi="Arial" w:cs="Arial"/>
              </w:rPr>
            </w:pPr>
            <w:r>
              <w:rPr>
                <w:rFonts w:ascii="Arial" w:hAnsi="Arial" w:cs="Arial"/>
              </w:rPr>
              <w:t>Nastupi učenika na školskim priredbama i svečanostima.</w:t>
            </w:r>
          </w:p>
        </w:tc>
      </w:tr>
      <w:tr w:rsidR="00635A06" w:rsidRPr="00896A2D" w14:paraId="07EED0A3" w14:textId="77777777" w:rsidTr="004E4542">
        <w:tc>
          <w:tcPr>
            <w:tcW w:w="1384" w:type="dxa"/>
            <w:tcBorders>
              <w:top w:val="single" w:sz="4" w:space="0" w:color="auto"/>
              <w:left w:val="single" w:sz="4" w:space="0" w:color="auto"/>
              <w:bottom w:val="single" w:sz="4" w:space="0" w:color="auto"/>
              <w:right w:val="single" w:sz="4" w:space="0" w:color="auto"/>
            </w:tcBorders>
            <w:shd w:val="clear" w:color="auto" w:fill="FFFF99"/>
          </w:tcPr>
          <w:p w14:paraId="2DF672C3" w14:textId="77777777" w:rsidR="00635A06" w:rsidRPr="00896A2D" w:rsidRDefault="00635A06" w:rsidP="004E4542">
            <w:pPr>
              <w:spacing w:after="0" w:line="240" w:lineRule="auto"/>
              <w:jc w:val="center"/>
              <w:rPr>
                <w:rFonts w:ascii="Arial" w:hAnsi="Arial" w:cs="Arial"/>
              </w:rPr>
            </w:pPr>
          </w:p>
          <w:p w14:paraId="629D6839" w14:textId="77777777" w:rsidR="00635A06" w:rsidRPr="00896A2D" w:rsidRDefault="00635A06" w:rsidP="004E4542">
            <w:pPr>
              <w:spacing w:after="0" w:line="240" w:lineRule="auto"/>
              <w:jc w:val="center"/>
              <w:rPr>
                <w:rFonts w:ascii="Arial" w:hAnsi="Arial" w:cs="Arial"/>
              </w:rPr>
            </w:pPr>
            <w:r w:rsidRPr="00896A2D">
              <w:rPr>
                <w:rFonts w:ascii="Arial" w:hAnsi="Arial" w:cs="Arial"/>
              </w:rPr>
              <w:t>Nositelj(i)</w:t>
            </w:r>
          </w:p>
          <w:p w14:paraId="4BB43430" w14:textId="77777777" w:rsidR="00635A06" w:rsidRPr="00896A2D" w:rsidRDefault="00635A06" w:rsidP="004E4542">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B42FB57" w14:textId="77777777" w:rsidR="00635A06" w:rsidRDefault="00635A06" w:rsidP="004E4542">
            <w:pPr>
              <w:spacing w:after="0" w:line="240" w:lineRule="auto"/>
              <w:rPr>
                <w:rFonts w:ascii="Arial" w:hAnsi="Arial" w:cs="Arial"/>
              </w:rPr>
            </w:pPr>
          </w:p>
          <w:p w14:paraId="33B113A5" w14:textId="77777777" w:rsidR="00635A06" w:rsidRDefault="00635A06" w:rsidP="004E4542">
            <w:pPr>
              <w:spacing w:after="0" w:line="240" w:lineRule="auto"/>
              <w:rPr>
                <w:rFonts w:ascii="Arial" w:hAnsi="Arial" w:cs="Arial"/>
                <w:sz w:val="24"/>
                <w:szCs w:val="24"/>
                <w:lang w:eastAsia="hr-HR"/>
              </w:rPr>
            </w:pPr>
            <w:r>
              <w:rPr>
                <w:rFonts w:ascii="Arial" w:hAnsi="Arial" w:cs="Arial"/>
              </w:rPr>
              <w:t xml:space="preserve">učiteljica Željka </w:t>
            </w:r>
            <w:proofErr w:type="spellStart"/>
            <w:r>
              <w:rPr>
                <w:rFonts w:ascii="Arial" w:hAnsi="Arial" w:cs="Arial"/>
              </w:rPr>
              <w:t>Halupecki</w:t>
            </w:r>
            <w:proofErr w:type="spellEnd"/>
            <w:r>
              <w:rPr>
                <w:rFonts w:ascii="Arial" w:hAnsi="Arial" w:cs="Arial"/>
              </w:rPr>
              <w:t xml:space="preserve"> </w:t>
            </w:r>
            <w:proofErr w:type="spellStart"/>
            <w:r>
              <w:rPr>
                <w:rFonts w:ascii="Arial" w:hAnsi="Arial" w:cs="Arial"/>
              </w:rPr>
              <w:t>Polašek</w:t>
            </w:r>
            <w:proofErr w:type="spellEnd"/>
          </w:p>
          <w:p w14:paraId="2B4B6F05" w14:textId="77777777" w:rsidR="00635A06" w:rsidRPr="00896A2D" w:rsidRDefault="00635A06" w:rsidP="004E4542">
            <w:pPr>
              <w:spacing w:after="0" w:line="240" w:lineRule="auto"/>
              <w:rPr>
                <w:rFonts w:ascii="Arial" w:hAnsi="Arial" w:cs="Arial"/>
              </w:rPr>
            </w:pPr>
          </w:p>
        </w:tc>
      </w:tr>
      <w:tr w:rsidR="00635A06" w:rsidRPr="00E90C6D" w14:paraId="554BA551" w14:textId="77777777" w:rsidTr="004E4542">
        <w:tc>
          <w:tcPr>
            <w:tcW w:w="1384" w:type="dxa"/>
            <w:tcBorders>
              <w:top w:val="single" w:sz="4" w:space="0" w:color="auto"/>
              <w:left w:val="single" w:sz="4" w:space="0" w:color="auto"/>
              <w:bottom w:val="single" w:sz="4" w:space="0" w:color="auto"/>
              <w:right w:val="single" w:sz="4" w:space="0" w:color="auto"/>
            </w:tcBorders>
            <w:shd w:val="clear" w:color="auto" w:fill="FFFF99"/>
          </w:tcPr>
          <w:p w14:paraId="6FC6AB12" w14:textId="77777777" w:rsidR="00635A06" w:rsidRPr="00896A2D" w:rsidRDefault="00635A06" w:rsidP="004E4542">
            <w:pPr>
              <w:spacing w:after="0" w:line="240" w:lineRule="auto"/>
              <w:rPr>
                <w:rFonts w:ascii="Arial" w:hAnsi="Arial" w:cs="Arial"/>
              </w:rPr>
            </w:pPr>
          </w:p>
          <w:p w14:paraId="339DB1AC" w14:textId="77777777" w:rsidR="00635A06" w:rsidRPr="00896A2D" w:rsidRDefault="00635A06" w:rsidP="004E4542">
            <w:pPr>
              <w:spacing w:after="0" w:line="240" w:lineRule="auto"/>
              <w:jc w:val="center"/>
              <w:rPr>
                <w:rFonts w:ascii="Arial" w:hAnsi="Arial" w:cs="Arial"/>
              </w:rPr>
            </w:pPr>
            <w:r w:rsidRPr="00896A2D">
              <w:rPr>
                <w:rFonts w:ascii="Arial" w:hAnsi="Arial" w:cs="Arial"/>
              </w:rPr>
              <w:t>Način realizacije</w:t>
            </w:r>
          </w:p>
          <w:p w14:paraId="43B5EF1F" w14:textId="77777777" w:rsidR="00635A06" w:rsidRPr="00896A2D" w:rsidRDefault="00635A06" w:rsidP="004E4542">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5A357B9" w14:textId="77777777" w:rsidR="00635A06" w:rsidRDefault="00635A06" w:rsidP="004E4542">
            <w:pPr>
              <w:spacing w:after="0" w:line="240" w:lineRule="auto"/>
              <w:rPr>
                <w:rFonts w:ascii="Arial" w:hAnsi="Arial" w:cs="Arial"/>
              </w:rPr>
            </w:pPr>
          </w:p>
          <w:p w14:paraId="5669176B" w14:textId="77777777" w:rsidR="00635A06" w:rsidRDefault="00635A06" w:rsidP="004E4542">
            <w:pPr>
              <w:spacing w:after="0" w:line="240" w:lineRule="auto"/>
              <w:rPr>
                <w:rFonts w:ascii="Arial" w:hAnsi="Arial" w:cs="Arial"/>
                <w:sz w:val="24"/>
                <w:szCs w:val="24"/>
              </w:rPr>
            </w:pPr>
            <w:r>
              <w:rPr>
                <w:rFonts w:ascii="Arial" w:hAnsi="Arial" w:cs="Arial"/>
              </w:rPr>
              <w:t>Razgovor i dogovor s učenicima o izboru pjesama, pjevanje, slušanje, sviranje, izražavanje ritma pokretom. Individualni i grupni rad.</w:t>
            </w:r>
          </w:p>
          <w:p w14:paraId="18B43B17" w14:textId="77777777" w:rsidR="00635A06" w:rsidRPr="00E90C6D" w:rsidRDefault="00635A06" w:rsidP="004E4542">
            <w:pPr>
              <w:spacing w:after="0" w:line="240" w:lineRule="auto"/>
              <w:rPr>
                <w:rFonts w:ascii="Arial" w:hAnsi="Arial" w:cs="Arial"/>
              </w:rPr>
            </w:pPr>
          </w:p>
        </w:tc>
      </w:tr>
      <w:tr w:rsidR="00635A06" w:rsidRPr="00896A2D" w14:paraId="3509B8F6" w14:textId="77777777" w:rsidTr="004E4542">
        <w:tc>
          <w:tcPr>
            <w:tcW w:w="1384" w:type="dxa"/>
            <w:tcBorders>
              <w:top w:val="single" w:sz="4" w:space="0" w:color="auto"/>
              <w:left w:val="single" w:sz="4" w:space="0" w:color="auto"/>
              <w:bottom w:val="single" w:sz="4" w:space="0" w:color="auto"/>
              <w:right w:val="single" w:sz="4" w:space="0" w:color="auto"/>
            </w:tcBorders>
            <w:shd w:val="clear" w:color="auto" w:fill="FFFF99"/>
          </w:tcPr>
          <w:p w14:paraId="5211E499" w14:textId="77777777" w:rsidR="00635A06" w:rsidRPr="00896A2D" w:rsidRDefault="00635A06" w:rsidP="004E4542">
            <w:pPr>
              <w:spacing w:after="0" w:line="240" w:lineRule="auto"/>
              <w:rPr>
                <w:rFonts w:ascii="Arial" w:hAnsi="Arial" w:cs="Arial"/>
              </w:rPr>
            </w:pPr>
          </w:p>
          <w:p w14:paraId="137BA910" w14:textId="77777777" w:rsidR="00635A06" w:rsidRPr="00896A2D" w:rsidRDefault="00635A06" w:rsidP="004E4542">
            <w:pPr>
              <w:spacing w:after="0" w:line="240" w:lineRule="auto"/>
              <w:jc w:val="center"/>
              <w:rPr>
                <w:rFonts w:ascii="Arial" w:hAnsi="Arial" w:cs="Arial"/>
              </w:rPr>
            </w:pPr>
            <w:proofErr w:type="spellStart"/>
            <w:r w:rsidRPr="00896A2D">
              <w:rPr>
                <w:rFonts w:ascii="Arial" w:hAnsi="Arial" w:cs="Arial"/>
              </w:rPr>
              <w:t>Vremenik</w:t>
            </w:r>
            <w:proofErr w:type="spellEnd"/>
          </w:p>
          <w:p w14:paraId="0A11785F" w14:textId="77777777" w:rsidR="00635A06" w:rsidRPr="00896A2D" w:rsidRDefault="00635A06" w:rsidP="004E4542">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B4398C5" w14:textId="77777777" w:rsidR="00635A06" w:rsidRDefault="00635A06" w:rsidP="004E4542">
            <w:pPr>
              <w:spacing w:after="0" w:line="240" w:lineRule="auto"/>
              <w:rPr>
                <w:rFonts w:ascii="Arial" w:hAnsi="Arial" w:cs="Arial"/>
              </w:rPr>
            </w:pPr>
          </w:p>
          <w:p w14:paraId="4B48A99D" w14:textId="77777777" w:rsidR="00635A06" w:rsidRPr="00953856" w:rsidRDefault="00635A06" w:rsidP="004E4542">
            <w:pPr>
              <w:autoSpaceDE w:val="0"/>
              <w:autoSpaceDN w:val="0"/>
              <w:adjustRightInd w:val="0"/>
              <w:spacing w:after="0" w:line="240" w:lineRule="auto"/>
              <w:rPr>
                <w:rFonts w:ascii="Arial" w:hAnsi="Arial" w:cs="Arial"/>
              </w:rPr>
            </w:pPr>
            <w:r w:rsidRPr="00953856">
              <w:rPr>
                <w:rFonts w:ascii="Arial" w:hAnsi="Arial" w:cs="Arial"/>
              </w:rPr>
              <w:t>Tijekom</w:t>
            </w:r>
            <w:r>
              <w:rPr>
                <w:rFonts w:ascii="Arial" w:hAnsi="Arial" w:cs="Arial"/>
              </w:rPr>
              <w:t xml:space="preserve"> nastavne godine, 1 sat tjedno (35 sati godišnje), a pred nastup češće.</w:t>
            </w:r>
          </w:p>
          <w:p w14:paraId="3D9FC307" w14:textId="77777777" w:rsidR="00635A06" w:rsidRPr="00896A2D" w:rsidRDefault="00635A06" w:rsidP="004E4542">
            <w:pPr>
              <w:spacing w:after="0" w:line="240" w:lineRule="auto"/>
              <w:rPr>
                <w:rFonts w:ascii="Arial" w:hAnsi="Arial" w:cs="Arial"/>
              </w:rPr>
            </w:pPr>
          </w:p>
        </w:tc>
      </w:tr>
      <w:tr w:rsidR="00635A06" w:rsidRPr="00896A2D" w14:paraId="4EDD6A2F" w14:textId="77777777" w:rsidTr="004E4542">
        <w:tc>
          <w:tcPr>
            <w:tcW w:w="1384" w:type="dxa"/>
            <w:tcBorders>
              <w:top w:val="single" w:sz="4" w:space="0" w:color="auto"/>
              <w:left w:val="single" w:sz="4" w:space="0" w:color="auto"/>
              <w:bottom w:val="single" w:sz="4" w:space="0" w:color="auto"/>
              <w:right w:val="single" w:sz="4" w:space="0" w:color="auto"/>
            </w:tcBorders>
            <w:shd w:val="clear" w:color="auto" w:fill="FFFF99"/>
          </w:tcPr>
          <w:p w14:paraId="510991E7" w14:textId="77777777" w:rsidR="00635A06" w:rsidRPr="00896A2D" w:rsidRDefault="00635A06" w:rsidP="004E4542">
            <w:pPr>
              <w:spacing w:after="0" w:line="240" w:lineRule="auto"/>
              <w:rPr>
                <w:rFonts w:ascii="Arial" w:hAnsi="Arial" w:cs="Arial"/>
              </w:rPr>
            </w:pPr>
          </w:p>
          <w:p w14:paraId="772F3144" w14:textId="77777777" w:rsidR="00635A06" w:rsidRPr="00896A2D" w:rsidRDefault="00635A06" w:rsidP="004E4542">
            <w:pPr>
              <w:spacing w:after="0" w:line="240" w:lineRule="auto"/>
              <w:jc w:val="center"/>
              <w:rPr>
                <w:rFonts w:ascii="Arial" w:hAnsi="Arial" w:cs="Arial"/>
              </w:rPr>
            </w:pPr>
            <w:r w:rsidRPr="00896A2D">
              <w:rPr>
                <w:rFonts w:ascii="Arial" w:hAnsi="Arial" w:cs="Arial"/>
              </w:rPr>
              <w:t>Okvirni troškovnik</w:t>
            </w:r>
          </w:p>
          <w:p w14:paraId="6882028D" w14:textId="77777777" w:rsidR="00635A06" w:rsidRPr="00896A2D" w:rsidRDefault="00635A06" w:rsidP="004E4542">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EA8B702" w14:textId="77777777" w:rsidR="00635A06" w:rsidRDefault="00635A06" w:rsidP="004E4542">
            <w:pPr>
              <w:spacing w:after="0" w:line="240" w:lineRule="auto"/>
              <w:rPr>
                <w:rFonts w:ascii="Arial" w:hAnsi="Arial" w:cs="Arial"/>
              </w:rPr>
            </w:pPr>
          </w:p>
          <w:p w14:paraId="0981B520" w14:textId="77777777" w:rsidR="00635A06" w:rsidRDefault="00635A06" w:rsidP="004E4542">
            <w:pPr>
              <w:spacing w:after="0" w:line="240" w:lineRule="auto"/>
              <w:rPr>
                <w:rFonts w:ascii="Arial" w:hAnsi="Arial" w:cs="Arial"/>
                <w:sz w:val="24"/>
                <w:szCs w:val="24"/>
              </w:rPr>
            </w:pPr>
            <w:r>
              <w:rPr>
                <w:rFonts w:ascii="Arial" w:hAnsi="Arial" w:cs="Arial"/>
              </w:rPr>
              <w:t>mogući tro</w:t>
            </w:r>
            <w:r w:rsidR="00B8112E">
              <w:rPr>
                <w:rFonts w:ascii="Arial" w:hAnsi="Arial" w:cs="Arial"/>
              </w:rPr>
              <w:t>škovi za odjevne detalje (do 30 eura</w:t>
            </w:r>
            <w:r>
              <w:rPr>
                <w:rFonts w:ascii="Arial" w:hAnsi="Arial" w:cs="Arial"/>
              </w:rPr>
              <w:t>)</w:t>
            </w:r>
          </w:p>
          <w:p w14:paraId="500E4798" w14:textId="77777777" w:rsidR="00635A06" w:rsidRPr="00896A2D" w:rsidRDefault="00635A06" w:rsidP="004E4542">
            <w:pPr>
              <w:spacing w:after="0" w:line="240" w:lineRule="auto"/>
              <w:rPr>
                <w:rFonts w:ascii="Arial" w:hAnsi="Arial" w:cs="Arial"/>
              </w:rPr>
            </w:pPr>
          </w:p>
        </w:tc>
      </w:tr>
      <w:tr w:rsidR="00635A06" w:rsidRPr="00953856" w14:paraId="70EB28D5" w14:textId="77777777" w:rsidTr="004E4542">
        <w:tc>
          <w:tcPr>
            <w:tcW w:w="1384" w:type="dxa"/>
            <w:tcBorders>
              <w:top w:val="single" w:sz="4" w:space="0" w:color="auto"/>
              <w:left w:val="single" w:sz="4" w:space="0" w:color="auto"/>
              <w:bottom w:val="single" w:sz="4" w:space="0" w:color="auto"/>
              <w:right w:val="single" w:sz="4" w:space="0" w:color="auto"/>
            </w:tcBorders>
            <w:shd w:val="clear" w:color="auto" w:fill="FFFF99"/>
          </w:tcPr>
          <w:p w14:paraId="1F3F705B" w14:textId="77777777" w:rsidR="00635A06" w:rsidRPr="00896A2D" w:rsidRDefault="00635A06" w:rsidP="004E4542">
            <w:pPr>
              <w:spacing w:after="0" w:line="240" w:lineRule="auto"/>
              <w:rPr>
                <w:rFonts w:ascii="Arial" w:hAnsi="Arial" w:cs="Arial"/>
              </w:rPr>
            </w:pPr>
          </w:p>
          <w:p w14:paraId="5FC62062" w14:textId="77777777" w:rsidR="00635A06" w:rsidRPr="00896A2D" w:rsidRDefault="00635A06" w:rsidP="004E4542">
            <w:pPr>
              <w:spacing w:after="0" w:line="240" w:lineRule="auto"/>
              <w:jc w:val="center"/>
              <w:rPr>
                <w:rFonts w:ascii="Arial" w:hAnsi="Arial" w:cs="Arial"/>
              </w:rPr>
            </w:pPr>
            <w:r w:rsidRPr="00896A2D">
              <w:rPr>
                <w:rFonts w:ascii="Arial" w:hAnsi="Arial" w:cs="Arial"/>
              </w:rPr>
              <w:t>Način praćenja</w:t>
            </w:r>
          </w:p>
          <w:p w14:paraId="4ED53AD3" w14:textId="77777777" w:rsidR="00635A06" w:rsidRPr="00896A2D" w:rsidRDefault="00635A06" w:rsidP="004E4542">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653E87B8" w14:textId="77777777" w:rsidR="00635A06" w:rsidRPr="00896A2D" w:rsidRDefault="00635A06" w:rsidP="004E4542">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AE97A3B" w14:textId="77777777" w:rsidR="00635A06" w:rsidRDefault="00635A06" w:rsidP="004E4542">
            <w:pPr>
              <w:spacing w:after="0" w:line="240" w:lineRule="auto"/>
              <w:rPr>
                <w:rFonts w:ascii="Arial" w:hAnsi="Arial" w:cs="Arial"/>
              </w:rPr>
            </w:pPr>
          </w:p>
          <w:p w14:paraId="5A0301D9" w14:textId="77777777" w:rsidR="00635A06" w:rsidRDefault="00635A06" w:rsidP="004E4542">
            <w:pPr>
              <w:spacing w:after="0" w:line="240" w:lineRule="auto"/>
              <w:rPr>
                <w:rFonts w:ascii="Arial" w:hAnsi="Arial" w:cs="Arial"/>
              </w:rPr>
            </w:pPr>
          </w:p>
          <w:p w14:paraId="406AC88F" w14:textId="77777777" w:rsidR="00635A06" w:rsidRDefault="00635A06" w:rsidP="004E4542">
            <w:pPr>
              <w:spacing w:after="0" w:line="240" w:lineRule="auto"/>
              <w:rPr>
                <w:rFonts w:ascii="Arial" w:hAnsi="Arial" w:cs="Arial"/>
              </w:rPr>
            </w:pPr>
          </w:p>
          <w:p w14:paraId="5B9CF0E9" w14:textId="77777777" w:rsidR="00635A06" w:rsidRDefault="00635A06" w:rsidP="004E4542">
            <w:pPr>
              <w:spacing w:after="0" w:line="240" w:lineRule="auto"/>
              <w:rPr>
                <w:rFonts w:ascii="Arial" w:hAnsi="Arial" w:cs="Arial"/>
                <w:sz w:val="24"/>
                <w:szCs w:val="24"/>
              </w:rPr>
            </w:pPr>
            <w:r>
              <w:rPr>
                <w:rFonts w:ascii="Arial" w:hAnsi="Arial" w:cs="Arial"/>
              </w:rPr>
              <w:t>Zadovoljstvo i radost pjevanja, prezentacija škole i nastup djece pred publikom.</w:t>
            </w:r>
          </w:p>
          <w:p w14:paraId="2ED3081E" w14:textId="77777777" w:rsidR="00635A06" w:rsidRPr="00953856" w:rsidRDefault="00635A06" w:rsidP="004E4542">
            <w:pPr>
              <w:spacing w:after="0" w:line="240" w:lineRule="auto"/>
              <w:rPr>
                <w:rFonts w:ascii="Arial" w:hAnsi="Arial" w:cs="Arial"/>
              </w:rPr>
            </w:pPr>
          </w:p>
        </w:tc>
      </w:tr>
    </w:tbl>
    <w:p w14:paraId="088A6D97" w14:textId="77777777" w:rsidR="007C3C05" w:rsidRDefault="007C3C05" w:rsidP="00C008B2">
      <w:pPr>
        <w:rPr>
          <w:rFonts w:ascii="Arial" w:hAnsi="Arial" w:cs="Arial"/>
        </w:rPr>
      </w:pPr>
    </w:p>
    <w:p w14:paraId="419AF739" w14:textId="77777777" w:rsidR="007C3C05" w:rsidRDefault="007C3C05" w:rsidP="00C008B2">
      <w:pPr>
        <w:rPr>
          <w:rFonts w:ascii="Arial" w:hAnsi="Arial" w:cs="Arial"/>
        </w:rPr>
      </w:pPr>
    </w:p>
    <w:p w14:paraId="710B167A" w14:textId="77777777" w:rsidR="007C3C05" w:rsidRDefault="007C3C05" w:rsidP="00C008B2">
      <w:pPr>
        <w:rPr>
          <w:rFonts w:ascii="Arial" w:hAnsi="Arial" w:cs="Arial"/>
        </w:rPr>
      </w:pPr>
    </w:p>
    <w:p w14:paraId="516A3F2E" w14:textId="77777777" w:rsidR="007C3C05" w:rsidRDefault="007C3C05" w:rsidP="00C008B2">
      <w:pPr>
        <w:rPr>
          <w:rFonts w:ascii="Arial" w:hAnsi="Arial" w:cs="Arial"/>
        </w:rPr>
      </w:pPr>
    </w:p>
    <w:p w14:paraId="7406A119" w14:textId="77777777" w:rsidR="009A2676" w:rsidRDefault="009A2676" w:rsidP="00C008B2">
      <w:pPr>
        <w:rPr>
          <w:rFonts w:ascii="Arial" w:hAnsi="Arial" w:cs="Arial"/>
        </w:rPr>
      </w:pPr>
    </w:p>
    <w:p w14:paraId="3D5F30AC" w14:textId="77777777" w:rsidR="009A2676" w:rsidRDefault="009A2676" w:rsidP="00C008B2">
      <w:pPr>
        <w:rPr>
          <w:rFonts w:ascii="Arial" w:hAnsi="Arial" w:cs="Arial"/>
        </w:rPr>
      </w:pPr>
    </w:p>
    <w:p w14:paraId="07DB023E" w14:textId="77777777" w:rsidR="009A2676" w:rsidRDefault="009A2676" w:rsidP="00C008B2">
      <w:pPr>
        <w:rPr>
          <w:rFonts w:ascii="Arial" w:hAnsi="Arial" w:cs="Arial"/>
        </w:rPr>
      </w:pPr>
    </w:p>
    <w:p w14:paraId="77F1AA22" w14:textId="77777777" w:rsidR="009A2676" w:rsidRDefault="009A2676" w:rsidP="00C008B2">
      <w:pPr>
        <w:rPr>
          <w:rFonts w:ascii="Arial" w:hAnsi="Arial" w:cs="Arial"/>
        </w:rPr>
      </w:pPr>
    </w:p>
    <w:p w14:paraId="0D18E19A" w14:textId="77777777" w:rsidR="009A2676" w:rsidRDefault="009A2676" w:rsidP="00C008B2">
      <w:pPr>
        <w:rPr>
          <w:rFonts w:ascii="Arial" w:hAnsi="Arial" w:cs="Arial"/>
        </w:rPr>
      </w:pPr>
    </w:p>
    <w:p w14:paraId="4B82BDF5" w14:textId="2B35F038" w:rsidR="00C612CD" w:rsidRDefault="00C612CD" w:rsidP="37392A18">
      <w:pPr>
        <w:rPr>
          <w:rFonts w:ascii="Arial" w:hAnsi="Arial" w:cs="Arial"/>
        </w:rPr>
      </w:pPr>
    </w:p>
    <w:p w14:paraId="7DB25C48" w14:textId="77777777" w:rsidR="00C36E60" w:rsidRDefault="00C36E60" w:rsidP="37392A1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973"/>
      </w:tblGrid>
      <w:tr w:rsidR="005B7A52" w:rsidRPr="00896A2D" w14:paraId="52A45147" w14:textId="77777777" w:rsidTr="0008433D">
        <w:tc>
          <w:tcPr>
            <w:tcW w:w="1384" w:type="dxa"/>
            <w:shd w:val="clear" w:color="auto" w:fill="FFFF99"/>
          </w:tcPr>
          <w:p w14:paraId="71BE4D52" w14:textId="77777777" w:rsidR="005B7A52" w:rsidRPr="00896A2D" w:rsidRDefault="005B7A52" w:rsidP="0008433D">
            <w:pPr>
              <w:spacing w:after="0" w:line="240" w:lineRule="auto"/>
              <w:jc w:val="center"/>
              <w:rPr>
                <w:rFonts w:ascii="Arial" w:hAnsi="Arial" w:cs="Arial"/>
              </w:rPr>
            </w:pPr>
            <w:r w:rsidRPr="003154A5">
              <w:rPr>
                <w:rFonts w:ascii="Arial" w:hAnsi="Arial" w:cs="Arial"/>
              </w:rPr>
              <w:lastRenderedPageBreak/>
              <w:t>Aktivnost / Program / Projekt</w:t>
            </w:r>
          </w:p>
        </w:tc>
        <w:tc>
          <w:tcPr>
            <w:tcW w:w="8470" w:type="dxa"/>
          </w:tcPr>
          <w:p w14:paraId="2CA94384" w14:textId="77777777" w:rsidR="005B7A52" w:rsidRPr="00896A2D" w:rsidRDefault="005B7A52" w:rsidP="0008433D">
            <w:pPr>
              <w:spacing w:after="0" w:line="240" w:lineRule="auto"/>
              <w:rPr>
                <w:rFonts w:ascii="Arial" w:hAnsi="Arial" w:cs="Arial"/>
              </w:rPr>
            </w:pPr>
          </w:p>
          <w:p w14:paraId="748FFB30" w14:textId="77777777" w:rsidR="005B7A52" w:rsidRPr="00896A2D" w:rsidRDefault="005B7A52" w:rsidP="0008433D">
            <w:pPr>
              <w:spacing w:after="0" w:line="240" w:lineRule="auto"/>
              <w:rPr>
                <w:rFonts w:ascii="Arial" w:hAnsi="Arial" w:cs="Arial"/>
              </w:rPr>
            </w:pPr>
            <w:r>
              <w:rPr>
                <w:rFonts w:ascii="Arial" w:hAnsi="Arial" w:cs="Arial"/>
                <w:b/>
              </w:rPr>
              <w:t>Izvannastavna aktivnost – Folklorna skupina</w:t>
            </w:r>
          </w:p>
        </w:tc>
      </w:tr>
      <w:tr w:rsidR="005B7A52" w:rsidRPr="00896A2D" w14:paraId="4BBFD7A8" w14:textId="77777777" w:rsidTr="0008433D">
        <w:tc>
          <w:tcPr>
            <w:tcW w:w="1384" w:type="dxa"/>
            <w:shd w:val="clear" w:color="auto" w:fill="FFFF99"/>
          </w:tcPr>
          <w:p w14:paraId="04CEFFEA" w14:textId="77777777" w:rsidR="005B7A52" w:rsidRPr="00896A2D" w:rsidRDefault="005B7A52" w:rsidP="0008433D">
            <w:pPr>
              <w:spacing w:after="0" w:line="240" w:lineRule="auto"/>
              <w:rPr>
                <w:rFonts w:ascii="Arial" w:hAnsi="Arial" w:cs="Arial"/>
              </w:rPr>
            </w:pPr>
          </w:p>
          <w:p w14:paraId="143C75CC" w14:textId="77777777" w:rsidR="005B7A52" w:rsidRDefault="005B7A52" w:rsidP="0008433D">
            <w:pPr>
              <w:spacing w:after="0" w:line="240" w:lineRule="auto"/>
              <w:jc w:val="center"/>
              <w:rPr>
                <w:rFonts w:ascii="Arial" w:hAnsi="Arial" w:cs="Arial"/>
              </w:rPr>
            </w:pPr>
          </w:p>
          <w:p w14:paraId="6E7FD904" w14:textId="77777777" w:rsidR="005B7A52" w:rsidRDefault="005B7A52" w:rsidP="0008433D">
            <w:pPr>
              <w:spacing w:after="0" w:line="240" w:lineRule="auto"/>
              <w:jc w:val="center"/>
              <w:rPr>
                <w:rFonts w:ascii="Arial" w:hAnsi="Arial" w:cs="Arial"/>
              </w:rPr>
            </w:pPr>
          </w:p>
          <w:p w14:paraId="39B55A5A" w14:textId="77777777" w:rsidR="005B7A52" w:rsidRDefault="005B7A52" w:rsidP="0008433D">
            <w:pPr>
              <w:spacing w:after="0" w:line="240" w:lineRule="auto"/>
              <w:jc w:val="center"/>
              <w:rPr>
                <w:rFonts w:ascii="Arial" w:hAnsi="Arial" w:cs="Arial"/>
              </w:rPr>
            </w:pPr>
          </w:p>
          <w:p w14:paraId="7D57F7BF" w14:textId="77777777" w:rsidR="005B7A52" w:rsidRPr="00896A2D" w:rsidRDefault="005B7A52" w:rsidP="0008433D">
            <w:pPr>
              <w:spacing w:after="0" w:line="240" w:lineRule="auto"/>
              <w:jc w:val="center"/>
              <w:rPr>
                <w:rFonts w:ascii="Arial" w:hAnsi="Arial" w:cs="Arial"/>
              </w:rPr>
            </w:pPr>
            <w:r w:rsidRPr="00896A2D">
              <w:rPr>
                <w:rFonts w:ascii="Arial" w:hAnsi="Arial" w:cs="Arial"/>
              </w:rPr>
              <w:t>Ciljevi</w:t>
            </w:r>
          </w:p>
          <w:p w14:paraId="32C85E69" w14:textId="77777777" w:rsidR="005B7A52" w:rsidRDefault="005B7A52" w:rsidP="0008433D">
            <w:pPr>
              <w:spacing w:after="0" w:line="240" w:lineRule="auto"/>
              <w:rPr>
                <w:rFonts w:ascii="Arial" w:hAnsi="Arial" w:cs="Arial"/>
              </w:rPr>
            </w:pPr>
          </w:p>
          <w:p w14:paraId="4BDABE15" w14:textId="77777777" w:rsidR="005B7A52" w:rsidRPr="00896A2D" w:rsidRDefault="005B7A52" w:rsidP="0008433D">
            <w:pPr>
              <w:spacing w:after="0" w:line="240" w:lineRule="auto"/>
              <w:rPr>
                <w:rFonts w:ascii="Arial" w:hAnsi="Arial" w:cs="Arial"/>
              </w:rPr>
            </w:pPr>
          </w:p>
        </w:tc>
        <w:tc>
          <w:tcPr>
            <w:tcW w:w="8470" w:type="dxa"/>
          </w:tcPr>
          <w:p w14:paraId="21BB009A" w14:textId="77777777" w:rsidR="005B7A52" w:rsidRDefault="005B7A52" w:rsidP="0008433D">
            <w:pPr>
              <w:spacing w:after="0" w:line="240" w:lineRule="auto"/>
              <w:rPr>
                <w:rFonts w:ascii="Arial" w:hAnsi="Arial" w:cs="Arial"/>
              </w:rPr>
            </w:pPr>
          </w:p>
          <w:p w14:paraId="1E12C6AD" w14:textId="77777777" w:rsidR="005B7A52" w:rsidRDefault="005B7A52" w:rsidP="0008433D">
            <w:pPr>
              <w:spacing w:after="0" w:line="240" w:lineRule="auto"/>
              <w:rPr>
                <w:rFonts w:ascii="Arial" w:hAnsi="Arial" w:cs="Arial"/>
              </w:rPr>
            </w:pPr>
            <w:r>
              <w:rPr>
                <w:rFonts w:ascii="Arial" w:hAnsi="Arial" w:cs="Arial"/>
              </w:rPr>
              <w:t xml:space="preserve">1) usvojiti ritam, tekst i melodije određene pjesmice, brojalice, narodnih običaja i </w:t>
            </w:r>
          </w:p>
          <w:p w14:paraId="515C8D33" w14:textId="77777777" w:rsidR="005B7A52" w:rsidRDefault="005B7A52" w:rsidP="0008433D">
            <w:pPr>
              <w:spacing w:after="0" w:line="240" w:lineRule="auto"/>
              <w:rPr>
                <w:rFonts w:ascii="Arial" w:hAnsi="Arial" w:cs="Arial"/>
              </w:rPr>
            </w:pPr>
            <w:r>
              <w:rPr>
                <w:rFonts w:ascii="Arial" w:hAnsi="Arial" w:cs="Arial"/>
              </w:rPr>
              <w:t xml:space="preserve">    plesova</w:t>
            </w:r>
          </w:p>
          <w:p w14:paraId="66A1B9C3" w14:textId="77777777" w:rsidR="005B7A52" w:rsidRDefault="005B7A52" w:rsidP="0008433D">
            <w:pPr>
              <w:spacing w:after="0" w:line="240" w:lineRule="auto"/>
              <w:rPr>
                <w:rFonts w:ascii="Arial" w:hAnsi="Arial" w:cs="Arial"/>
              </w:rPr>
            </w:pPr>
            <w:r>
              <w:rPr>
                <w:rFonts w:ascii="Arial" w:hAnsi="Arial" w:cs="Arial"/>
              </w:rPr>
              <w:t>2) razvijati narodni folklor čistog pjevanja kao i koordinaciju pokreta u ritmu i taktu</w:t>
            </w:r>
          </w:p>
          <w:p w14:paraId="65605EAE" w14:textId="77777777" w:rsidR="005B7A52" w:rsidRDefault="005B7A52" w:rsidP="0008433D">
            <w:pPr>
              <w:spacing w:after="0" w:line="240" w:lineRule="auto"/>
              <w:rPr>
                <w:rFonts w:ascii="Arial" w:hAnsi="Arial" w:cs="Arial"/>
              </w:rPr>
            </w:pPr>
            <w:r>
              <w:rPr>
                <w:rFonts w:ascii="Arial" w:hAnsi="Arial" w:cs="Arial"/>
              </w:rPr>
              <w:t>3) razvijati radost pjevanja i plesanja</w:t>
            </w:r>
          </w:p>
          <w:p w14:paraId="3D1D282E" w14:textId="77777777" w:rsidR="005B7A52" w:rsidRDefault="005B7A52" w:rsidP="0008433D">
            <w:pPr>
              <w:spacing w:after="0" w:line="240" w:lineRule="auto"/>
              <w:rPr>
                <w:rFonts w:ascii="Arial" w:hAnsi="Arial" w:cs="Arial"/>
              </w:rPr>
            </w:pPr>
            <w:r>
              <w:rPr>
                <w:rFonts w:ascii="Arial" w:hAnsi="Arial" w:cs="Arial"/>
              </w:rPr>
              <w:t>4) nastupati u školskim programima i smotrama za djecu</w:t>
            </w:r>
          </w:p>
          <w:p w14:paraId="229B46ED" w14:textId="77777777" w:rsidR="005B7A52" w:rsidRDefault="005B7A52" w:rsidP="0008433D">
            <w:pPr>
              <w:spacing w:after="0" w:line="240" w:lineRule="auto"/>
              <w:rPr>
                <w:rFonts w:ascii="Arial" w:hAnsi="Arial" w:cs="Arial"/>
              </w:rPr>
            </w:pPr>
            <w:r>
              <w:rPr>
                <w:rFonts w:ascii="Arial" w:hAnsi="Arial" w:cs="Arial"/>
              </w:rPr>
              <w:t>5) razvijati društvenu potrebu učenika za plesom, folklorom, narodnim običajima i</w:t>
            </w:r>
          </w:p>
          <w:p w14:paraId="39FCC040" w14:textId="77777777" w:rsidR="005B7A52" w:rsidRDefault="005B7A52" w:rsidP="0008433D">
            <w:pPr>
              <w:spacing w:after="0" w:line="240" w:lineRule="auto"/>
              <w:rPr>
                <w:rFonts w:ascii="Arial" w:hAnsi="Arial" w:cs="Arial"/>
              </w:rPr>
            </w:pPr>
            <w:r>
              <w:rPr>
                <w:rFonts w:ascii="Arial" w:hAnsi="Arial" w:cs="Arial"/>
              </w:rPr>
              <w:t xml:space="preserve">    baštinom</w:t>
            </w:r>
          </w:p>
          <w:p w14:paraId="30681C09" w14:textId="77777777" w:rsidR="005B7A52" w:rsidRDefault="005B7A52" w:rsidP="0008433D">
            <w:pPr>
              <w:spacing w:after="0" w:line="240" w:lineRule="auto"/>
              <w:rPr>
                <w:rFonts w:ascii="Arial" w:hAnsi="Arial" w:cs="Arial"/>
              </w:rPr>
            </w:pPr>
            <w:r>
              <w:rPr>
                <w:rFonts w:ascii="Arial" w:hAnsi="Arial" w:cs="Arial"/>
              </w:rPr>
              <w:t>6) razvijati kod učenika upornost u uvježbavanju nastupa</w:t>
            </w:r>
          </w:p>
          <w:p w14:paraId="2508555F" w14:textId="77777777" w:rsidR="005B7A52" w:rsidRPr="00896A2D" w:rsidRDefault="005B7A52" w:rsidP="0008433D">
            <w:pPr>
              <w:spacing w:after="0" w:line="240" w:lineRule="auto"/>
              <w:rPr>
                <w:rFonts w:ascii="Arial" w:hAnsi="Arial" w:cs="Arial"/>
              </w:rPr>
            </w:pPr>
          </w:p>
        </w:tc>
      </w:tr>
      <w:tr w:rsidR="005B7A52" w:rsidRPr="00896A2D" w14:paraId="6503CEB3" w14:textId="77777777" w:rsidTr="0008433D">
        <w:tc>
          <w:tcPr>
            <w:tcW w:w="1384" w:type="dxa"/>
            <w:shd w:val="clear" w:color="auto" w:fill="FFFF99"/>
          </w:tcPr>
          <w:p w14:paraId="19C12013" w14:textId="77777777" w:rsidR="005B7A52" w:rsidRPr="00896A2D" w:rsidRDefault="005B7A52" w:rsidP="0008433D">
            <w:pPr>
              <w:spacing w:after="0" w:line="240" w:lineRule="auto"/>
              <w:rPr>
                <w:rFonts w:ascii="Arial" w:hAnsi="Arial" w:cs="Arial"/>
              </w:rPr>
            </w:pPr>
          </w:p>
          <w:p w14:paraId="20F83CCA" w14:textId="77777777" w:rsidR="005B7A52" w:rsidRPr="00896A2D" w:rsidRDefault="005B7A52" w:rsidP="0008433D">
            <w:pPr>
              <w:spacing w:after="0" w:line="240" w:lineRule="auto"/>
              <w:jc w:val="center"/>
              <w:rPr>
                <w:rFonts w:ascii="Arial" w:hAnsi="Arial" w:cs="Arial"/>
              </w:rPr>
            </w:pPr>
            <w:r w:rsidRPr="00896A2D">
              <w:rPr>
                <w:rFonts w:ascii="Arial" w:hAnsi="Arial" w:cs="Arial"/>
              </w:rPr>
              <w:t>Namjena</w:t>
            </w:r>
          </w:p>
          <w:p w14:paraId="6E40DA96" w14:textId="77777777" w:rsidR="005B7A52" w:rsidRPr="00896A2D" w:rsidRDefault="005B7A52" w:rsidP="0008433D">
            <w:pPr>
              <w:spacing w:after="0" w:line="240" w:lineRule="auto"/>
              <w:rPr>
                <w:rFonts w:ascii="Arial" w:hAnsi="Arial" w:cs="Arial"/>
              </w:rPr>
            </w:pPr>
          </w:p>
        </w:tc>
        <w:tc>
          <w:tcPr>
            <w:tcW w:w="8470" w:type="dxa"/>
          </w:tcPr>
          <w:p w14:paraId="490E9817" w14:textId="77777777" w:rsidR="005B7A52" w:rsidRDefault="005B7A52" w:rsidP="0008433D">
            <w:pPr>
              <w:spacing w:after="0" w:line="240" w:lineRule="auto"/>
              <w:rPr>
                <w:rFonts w:ascii="Arial" w:hAnsi="Arial" w:cs="Arial"/>
              </w:rPr>
            </w:pPr>
          </w:p>
          <w:p w14:paraId="4FED7DE6" w14:textId="54E9B9E5" w:rsidR="005B7A52" w:rsidRPr="00896A2D" w:rsidRDefault="008743EA" w:rsidP="0008433D">
            <w:pPr>
              <w:spacing w:after="0" w:line="240" w:lineRule="auto"/>
              <w:rPr>
                <w:rFonts w:ascii="Arial" w:hAnsi="Arial" w:cs="Arial"/>
              </w:rPr>
            </w:pPr>
            <w:r>
              <w:rPr>
                <w:rFonts w:ascii="Arial" w:hAnsi="Arial" w:cs="Arial"/>
              </w:rPr>
              <w:t xml:space="preserve">učenicima </w:t>
            </w:r>
            <w:r w:rsidR="004E09CA">
              <w:rPr>
                <w:rFonts w:ascii="Arial" w:hAnsi="Arial" w:cs="Arial"/>
              </w:rPr>
              <w:t>4</w:t>
            </w:r>
            <w:r w:rsidR="005B7A52">
              <w:rPr>
                <w:rFonts w:ascii="Arial" w:hAnsi="Arial" w:cs="Arial"/>
              </w:rPr>
              <w:t>.</w:t>
            </w:r>
            <w:r w:rsidR="00101449">
              <w:rPr>
                <w:rFonts w:ascii="Arial" w:hAnsi="Arial" w:cs="Arial"/>
              </w:rPr>
              <w:t xml:space="preserve"> </w:t>
            </w:r>
            <w:r w:rsidR="005B7A52">
              <w:rPr>
                <w:rFonts w:ascii="Arial" w:hAnsi="Arial" w:cs="Arial"/>
              </w:rPr>
              <w:t>d razreda</w:t>
            </w:r>
          </w:p>
        </w:tc>
      </w:tr>
      <w:tr w:rsidR="005B7A52" w:rsidRPr="00896A2D" w14:paraId="2E12B5F8" w14:textId="77777777" w:rsidTr="0008433D">
        <w:tc>
          <w:tcPr>
            <w:tcW w:w="1384" w:type="dxa"/>
            <w:shd w:val="clear" w:color="auto" w:fill="FFFF99"/>
          </w:tcPr>
          <w:p w14:paraId="5E1D8350" w14:textId="77777777" w:rsidR="005B7A52" w:rsidRPr="00896A2D" w:rsidRDefault="005B7A52" w:rsidP="0008433D">
            <w:pPr>
              <w:spacing w:after="0" w:line="240" w:lineRule="auto"/>
              <w:rPr>
                <w:rFonts w:ascii="Arial" w:hAnsi="Arial" w:cs="Arial"/>
              </w:rPr>
            </w:pPr>
          </w:p>
          <w:p w14:paraId="2D438F8C" w14:textId="77777777" w:rsidR="005B7A52" w:rsidRPr="00896A2D" w:rsidRDefault="005B7A52" w:rsidP="0008433D">
            <w:pPr>
              <w:spacing w:after="0" w:line="240" w:lineRule="auto"/>
              <w:jc w:val="center"/>
              <w:rPr>
                <w:rFonts w:ascii="Arial" w:hAnsi="Arial" w:cs="Arial"/>
              </w:rPr>
            </w:pPr>
            <w:r w:rsidRPr="00896A2D">
              <w:rPr>
                <w:rFonts w:ascii="Arial" w:hAnsi="Arial" w:cs="Arial"/>
              </w:rPr>
              <w:t>Nositelj(i)</w:t>
            </w:r>
          </w:p>
          <w:p w14:paraId="13E6AE87" w14:textId="77777777" w:rsidR="005B7A52" w:rsidRPr="00896A2D" w:rsidRDefault="005B7A52" w:rsidP="0008433D">
            <w:pPr>
              <w:spacing w:after="0" w:line="240" w:lineRule="auto"/>
              <w:rPr>
                <w:rFonts w:ascii="Arial" w:hAnsi="Arial" w:cs="Arial"/>
              </w:rPr>
            </w:pPr>
          </w:p>
        </w:tc>
        <w:tc>
          <w:tcPr>
            <w:tcW w:w="8470" w:type="dxa"/>
          </w:tcPr>
          <w:p w14:paraId="13C21B28" w14:textId="77777777" w:rsidR="005B7A52" w:rsidRDefault="005B7A52" w:rsidP="0008433D">
            <w:pPr>
              <w:spacing w:after="0" w:line="240" w:lineRule="auto"/>
              <w:rPr>
                <w:rFonts w:ascii="Arial" w:hAnsi="Arial" w:cs="Arial"/>
              </w:rPr>
            </w:pPr>
          </w:p>
          <w:p w14:paraId="18988428" w14:textId="77777777" w:rsidR="005B7A52" w:rsidRPr="00896A2D" w:rsidRDefault="005B7A52" w:rsidP="0008433D">
            <w:pPr>
              <w:spacing w:after="0" w:line="240" w:lineRule="auto"/>
              <w:rPr>
                <w:rFonts w:ascii="Arial" w:hAnsi="Arial" w:cs="Arial"/>
              </w:rPr>
            </w:pPr>
            <w:r>
              <w:rPr>
                <w:rFonts w:ascii="Arial" w:hAnsi="Arial" w:cs="Arial"/>
              </w:rPr>
              <w:t xml:space="preserve">učiteljica Lidija </w:t>
            </w:r>
            <w:proofErr w:type="spellStart"/>
            <w:r>
              <w:rPr>
                <w:rFonts w:ascii="Arial" w:hAnsi="Arial" w:cs="Arial"/>
              </w:rPr>
              <w:t>Petreković</w:t>
            </w:r>
            <w:proofErr w:type="spellEnd"/>
          </w:p>
        </w:tc>
      </w:tr>
      <w:tr w:rsidR="005B7A52" w:rsidRPr="00896A2D" w14:paraId="001E091B" w14:textId="77777777" w:rsidTr="0008433D">
        <w:tc>
          <w:tcPr>
            <w:tcW w:w="1384" w:type="dxa"/>
            <w:shd w:val="clear" w:color="auto" w:fill="FFFF99"/>
          </w:tcPr>
          <w:p w14:paraId="1EDBB0DB" w14:textId="77777777" w:rsidR="005B7A52" w:rsidRPr="00896A2D" w:rsidRDefault="005B7A52" w:rsidP="0008433D">
            <w:pPr>
              <w:spacing w:after="0" w:line="240" w:lineRule="auto"/>
              <w:rPr>
                <w:rFonts w:ascii="Arial" w:hAnsi="Arial" w:cs="Arial"/>
              </w:rPr>
            </w:pPr>
          </w:p>
          <w:p w14:paraId="6D1C7927" w14:textId="77777777" w:rsidR="005B7A52" w:rsidRPr="00896A2D" w:rsidRDefault="005B7A52" w:rsidP="0008433D">
            <w:pPr>
              <w:spacing w:after="0" w:line="240" w:lineRule="auto"/>
              <w:jc w:val="center"/>
              <w:rPr>
                <w:rFonts w:ascii="Arial" w:hAnsi="Arial" w:cs="Arial"/>
              </w:rPr>
            </w:pPr>
            <w:r w:rsidRPr="00896A2D">
              <w:rPr>
                <w:rFonts w:ascii="Arial" w:hAnsi="Arial" w:cs="Arial"/>
              </w:rPr>
              <w:t>Način realizacije</w:t>
            </w:r>
          </w:p>
          <w:p w14:paraId="7860C4D3" w14:textId="77777777" w:rsidR="005B7A52" w:rsidRPr="00896A2D" w:rsidRDefault="005B7A52" w:rsidP="0008433D">
            <w:pPr>
              <w:spacing w:after="0" w:line="240" w:lineRule="auto"/>
              <w:rPr>
                <w:rFonts w:ascii="Arial" w:hAnsi="Arial" w:cs="Arial"/>
              </w:rPr>
            </w:pPr>
          </w:p>
        </w:tc>
        <w:tc>
          <w:tcPr>
            <w:tcW w:w="8470" w:type="dxa"/>
          </w:tcPr>
          <w:p w14:paraId="336BD601" w14:textId="77777777" w:rsidR="005B7A52" w:rsidRDefault="005B7A52" w:rsidP="0008433D">
            <w:pPr>
              <w:spacing w:after="0" w:line="240" w:lineRule="auto"/>
              <w:rPr>
                <w:rFonts w:ascii="Arial" w:hAnsi="Arial" w:cs="Arial"/>
              </w:rPr>
            </w:pPr>
          </w:p>
          <w:p w14:paraId="4AFDA7E0" w14:textId="77777777" w:rsidR="005B7A52" w:rsidRPr="00896A2D" w:rsidRDefault="005B7A52" w:rsidP="0008433D">
            <w:pPr>
              <w:spacing w:after="0" w:line="240" w:lineRule="auto"/>
              <w:rPr>
                <w:rFonts w:ascii="Arial" w:hAnsi="Arial" w:cs="Arial"/>
              </w:rPr>
            </w:pPr>
            <w:r>
              <w:rPr>
                <w:rFonts w:ascii="Arial" w:hAnsi="Arial" w:cs="Arial"/>
              </w:rPr>
              <w:t>pjevanje, ples u paru, ples u skupini (skupinama), individualno uvježbavanje težih koraka</w:t>
            </w:r>
          </w:p>
        </w:tc>
      </w:tr>
      <w:tr w:rsidR="005B7A52" w:rsidRPr="00896A2D" w14:paraId="42EC2BFE" w14:textId="77777777" w:rsidTr="0008433D">
        <w:tc>
          <w:tcPr>
            <w:tcW w:w="1384" w:type="dxa"/>
            <w:shd w:val="clear" w:color="auto" w:fill="FFFF99"/>
          </w:tcPr>
          <w:p w14:paraId="1B500449" w14:textId="77777777" w:rsidR="005B7A52" w:rsidRPr="00896A2D" w:rsidRDefault="005B7A52" w:rsidP="0008433D">
            <w:pPr>
              <w:spacing w:after="0" w:line="240" w:lineRule="auto"/>
              <w:jc w:val="center"/>
              <w:rPr>
                <w:rFonts w:ascii="Arial" w:hAnsi="Arial" w:cs="Arial"/>
              </w:rPr>
            </w:pPr>
          </w:p>
          <w:p w14:paraId="67C13631" w14:textId="77777777" w:rsidR="005B7A52" w:rsidRPr="00896A2D" w:rsidRDefault="005B7A52" w:rsidP="0008433D">
            <w:pPr>
              <w:spacing w:after="0" w:line="240" w:lineRule="auto"/>
              <w:rPr>
                <w:rFonts w:ascii="Arial" w:hAnsi="Arial" w:cs="Arial"/>
              </w:rPr>
            </w:pPr>
          </w:p>
          <w:p w14:paraId="7A48DD93" w14:textId="77777777" w:rsidR="005B7A52" w:rsidRPr="00896A2D" w:rsidRDefault="005B7A52" w:rsidP="0008433D">
            <w:pPr>
              <w:spacing w:after="0" w:line="240" w:lineRule="auto"/>
              <w:jc w:val="center"/>
              <w:rPr>
                <w:rFonts w:ascii="Arial" w:hAnsi="Arial" w:cs="Arial"/>
              </w:rPr>
            </w:pPr>
            <w:proofErr w:type="spellStart"/>
            <w:r w:rsidRPr="00896A2D">
              <w:rPr>
                <w:rFonts w:ascii="Arial" w:hAnsi="Arial" w:cs="Arial"/>
              </w:rPr>
              <w:t>Vremenik</w:t>
            </w:r>
            <w:proofErr w:type="spellEnd"/>
          </w:p>
          <w:p w14:paraId="58694032" w14:textId="77777777" w:rsidR="005B7A52" w:rsidRPr="00896A2D" w:rsidRDefault="005B7A52" w:rsidP="0008433D">
            <w:pPr>
              <w:spacing w:after="0" w:line="240" w:lineRule="auto"/>
              <w:rPr>
                <w:rFonts w:ascii="Arial" w:hAnsi="Arial" w:cs="Arial"/>
              </w:rPr>
            </w:pPr>
          </w:p>
          <w:p w14:paraId="58D0984D" w14:textId="77777777" w:rsidR="005B7A52" w:rsidRPr="00896A2D" w:rsidRDefault="005B7A52" w:rsidP="0008433D">
            <w:pPr>
              <w:spacing w:after="0" w:line="240" w:lineRule="auto"/>
              <w:jc w:val="center"/>
              <w:rPr>
                <w:rFonts w:ascii="Arial" w:hAnsi="Arial" w:cs="Arial"/>
              </w:rPr>
            </w:pPr>
          </w:p>
        </w:tc>
        <w:tc>
          <w:tcPr>
            <w:tcW w:w="8470" w:type="dxa"/>
          </w:tcPr>
          <w:p w14:paraId="556FAF84" w14:textId="77777777" w:rsidR="005B7A52" w:rsidRDefault="005B7A52" w:rsidP="0008433D">
            <w:pPr>
              <w:spacing w:after="0" w:line="240" w:lineRule="auto"/>
              <w:rPr>
                <w:rFonts w:ascii="Arial" w:hAnsi="Arial" w:cs="Arial"/>
              </w:rPr>
            </w:pPr>
          </w:p>
          <w:p w14:paraId="38AD4A39" w14:textId="77777777" w:rsidR="005B7A52" w:rsidRDefault="005B7A52" w:rsidP="0008433D">
            <w:pPr>
              <w:spacing w:after="0" w:line="240" w:lineRule="auto"/>
              <w:rPr>
                <w:rFonts w:ascii="Arial" w:hAnsi="Arial" w:cs="Arial"/>
              </w:rPr>
            </w:pPr>
          </w:p>
          <w:p w14:paraId="6B053C6E" w14:textId="77777777" w:rsidR="005B7A52" w:rsidRPr="00896A2D" w:rsidRDefault="005B7A52" w:rsidP="0008433D">
            <w:pPr>
              <w:spacing w:after="0" w:line="240" w:lineRule="auto"/>
              <w:rPr>
                <w:rFonts w:ascii="Arial" w:hAnsi="Arial" w:cs="Arial"/>
              </w:rPr>
            </w:pPr>
            <w:r>
              <w:rPr>
                <w:rFonts w:ascii="Arial" w:hAnsi="Arial" w:cs="Arial"/>
              </w:rPr>
              <w:t>tijekom nastavne godine 1 sat tjedno, a pred nastup i češće</w:t>
            </w:r>
          </w:p>
        </w:tc>
      </w:tr>
      <w:tr w:rsidR="005B7A52" w:rsidRPr="00896A2D" w14:paraId="2DDEDD96" w14:textId="77777777" w:rsidTr="0008433D">
        <w:tc>
          <w:tcPr>
            <w:tcW w:w="1384" w:type="dxa"/>
            <w:shd w:val="clear" w:color="auto" w:fill="FFFF99"/>
          </w:tcPr>
          <w:p w14:paraId="796075A1" w14:textId="77777777" w:rsidR="005B7A52" w:rsidRPr="00896A2D" w:rsidRDefault="005B7A52" w:rsidP="0008433D">
            <w:pPr>
              <w:spacing w:after="0" w:line="240" w:lineRule="auto"/>
              <w:rPr>
                <w:rFonts w:ascii="Arial" w:hAnsi="Arial" w:cs="Arial"/>
              </w:rPr>
            </w:pPr>
          </w:p>
          <w:p w14:paraId="048D90D6" w14:textId="77777777" w:rsidR="005B7A52" w:rsidRPr="00896A2D" w:rsidRDefault="005B7A52" w:rsidP="0008433D">
            <w:pPr>
              <w:spacing w:after="0" w:line="240" w:lineRule="auto"/>
              <w:jc w:val="center"/>
              <w:rPr>
                <w:rFonts w:ascii="Arial" w:hAnsi="Arial" w:cs="Arial"/>
              </w:rPr>
            </w:pPr>
            <w:r w:rsidRPr="00896A2D">
              <w:rPr>
                <w:rFonts w:ascii="Arial" w:hAnsi="Arial" w:cs="Arial"/>
              </w:rPr>
              <w:t>Okvirni troškovnik</w:t>
            </w:r>
          </w:p>
          <w:p w14:paraId="45FA1239" w14:textId="77777777" w:rsidR="005B7A52" w:rsidRPr="00896A2D" w:rsidRDefault="005B7A52" w:rsidP="0008433D">
            <w:pPr>
              <w:spacing w:after="0" w:line="240" w:lineRule="auto"/>
              <w:rPr>
                <w:rFonts w:ascii="Arial" w:hAnsi="Arial" w:cs="Arial"/>
              </w:rPr>
            </w:pPr>
          </w:p>
        </w:tc>
        <w:tc>
          <w:tcPr>
            <w:tcW w:w="8470" w:type="dxa"/>
          </w:tcPr>
          <w:p w14:paraId="2599DC31" w14:textId="77777777" w:rsidR="005B7A52" w:rsidRDefault="005B7A52" w:rsidP="0008433D">
            <w:pPr>
              <w:spacing w:after="0" w:line="240" w:lineRule="auto"/>
              <w:rPr>
                <w:rFonts w:ascii="Arial" w:hAnsi="Arial" w:cs="Arial"/>
              </w:rPr>
            </w:pPr>
          </w:p>
          <w:p w14:paraId="1AA10238" w14:textId="77777777" w:rsidR="005B7A52" w:rsidRPr="00896A2D" w:rsidRDefault="005B7A52" w:rsidP="0008433D">
            <w:pPr>
              <w:spacing w:after="0" w:line="240" w:lineRule="auto"/>
              <w:rPr>
                <w:rFonts w:ascii="Arial" w:hAnsi="Arial" w:cs="Arial"/>
              </w:rPr>
            </w:pPr>
            <w:r>
              <w:rPr>
                <w:rFonts w:ascii="Arial" w:hAnsi="Arial" w:cs="Arial"/>
              </w:rPr>
              <w:t xml:space="preserve">različiti rekviziti – oko </w:t>
            </w:r>
            <w:r w:rsidR="008743EA">
              <w:rPr>
                <w:rFonts w:ascii="Arial" w:hAnsi="Arial" w:cs="Arial"/>
              </w:rPr>
              <w:t>50 eura, nošnje – 15 eura</w:t>
            </w:r>
            <w:r>
              <w:rPr>
                <w:rFonts w:ascii="Arial" w:hAnsi="Arial" w:cs="Arial"/>
              </w:rPr>
              <w:t xml:space="preserve"> po učeniku</w:t>
            </w:r>
          </w:p>
        </w:tc>
      </w:tr>
      <w:tr w:rsidR="005B7A52" w:rsidRPr="00896A2D" w14:paraId="01D1DEDC" w14:textId="77777777" w:rsidTr="0008433D">
        <w:tc>
          <w:tcPr>
            <w:tcW w:w="1384" w:type="dxa"/>
            <w:shd w:val="clear" w:color="auto" w:fill="FFFF99"/>
          </w:tcPr>
          <w:p w14:paraId="59E782A8" w14:textId="77777777" w:rsidR="005B7A52" w:rsidRPr="00896A2D" w:rsidRDefault="005B7A52" w:rsidP="0008433D">
            <w:pPr>
              <w:spacing w:after="0" w:line="240" w:lineRule="auto"/>
              <w:rPr>
                <w:rFonts w:ascii="Arial" w:hAnsi="Arial" w:cs="Arial"/>
              </w:rPr>
            </w:pPr>
          </w:p>
          <w:p w14:paraId="218C4598" w14:textId="77777777" w:rsidR="005B7A52" w:rsidRPr="00896A2D" w:rsidRDefault="005B7A52" w:rsidP="0008433D">
            <w:pPr>
              <w:spacing w:after="0" w:line="240" w:lineRule="auto"/>
              <w:jc w:val="center"/>
              <w:rPr>
                <w:rFonts w:ascii="Arial" w:hAnsi="Arial" w:cs="Arial"/>
              </w:rPr>
            </w:pPr>
            <w:r w:rsidRPr="00896A2D">
              <w:rPr>
                <w:rFonts w:ascii="Arial" w:hAnsi="Arial" w:cs="Arial"/>
              </w:rPr>
              <w:t>Način praćenja</w:t>
            </w:r>
          </w:p>
          <w:p w14:paraId="1D56948A" w14:textId="77777777" w:rsidR="005B7A52" w:rsidRPr="00896A2D" w:rsidRDefault="005B7A52" w:rsidP="0008433D">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1D8D2E14" w14:textId="77777777" w:rsidR="005B7A52" w:rsidRPr="00896A2D" w:rsidRDefault="005B7A52" w:rsidP="0008433D">
            <w:pPr>
              <w:spacing w:after="0" w:line="240" w:lineRule="auto"/>
              <w:rPr>
                <w:rFonts w:ascii="Arial" w:hAnsi="Arial" w:cs="Arial"/>
              </w:rPr>
            </w:pPr>
          </w:p>
        </w:tc>
        <w:tc>
          <w:tcPr>
            <w:tcW w:w="8470" w:type="dxa"/>
          </w:tcPr>
          <w:p w14:paraId="4C2D74BB" w14:textId="77777777" w:rsidR="005B7A52" w:rsidRDefault="005B7A52" w:rsidP="0008433D">
            <w:pPr>
              <w:spacing w:after="0" w:line="240" w:lineRule="auto"/>
              <w:rPr>
                <w:rFonts w:ascii="Arial" w:hAnsi="Arial" w:cs="Arial"/>
              </w:rPr>
            </w:pPr>
          </w:p>
          <w:p w14:paraId="06E3FE02" w14:textId="77777777" w:rsidR="00265A7D" w:rsidRDefault="00265A7D" w:rsidP="0008433D">
            <w:pPr>
              <w:spacing w:after="0" w:line="240" w:lineRule="auto"/>
              <w:rPr>
                <w:rFonts w:ascii="Arial" w:hAnsi="Arial" w:cs="Arial"/>
              </w:rPr>
            </w:pPr>
          </w:p>
          <w:p w14:paraId="73943E8F" w14:textId="77777777" w:rsidR="00265A7D" w:rsidRDefault="00265A7D" w:rsidP="0008433D">
            <w:pPr>
              <w:spacing w:after="0" w:line="240" w:lineRule="auto"/>
              <w:rPr>
                <w:rFonts w:ascii="Arial" w:hAnsi="Arial" w:cs="Arial"/>
              </w:rPr>
            </w:pPr>
          </w:p>
          <w:p w14:paraId="1930D7C2" w14:textId="77777777" w:rsidR="00265A7D" w:rsidRPr="00896A2D" w:rsidRDefault="00265A7D" w:rsidP="0008433D">
            <w:pPr>
              <w:spacing w:after="0" w:line="240" w:lineRule="auto"/>
              <w:rPr>
                <w:rFonts w:ascii="Arial" w:hAnsi="Arial" w:cs="Arial"/>
              </w:rPr>
            </w:pPr>
            <w:r>
              <w:rPr>
                <w:rFonts w:ascii="Arial" w:hAnsi="Arial" w:cs="Arial"/>
              </w:rPr>
              <w:t>pohvale, kritike, priznanja na smotrama</w:t>
            </w:r>
          </w:p>
        </w:tc>
      </w:tr>
    </w:tbl>
    <w:p w14:paraId="6B5F45EE" w14:textId="77777777" w:rsidR="00C612CD" w:rsidRDefault="00C612CD" w:rsidP="00C008B2">
      <w:pPr>
        <w:rPr>
          <w:rFonts w:ascii="Arial" w:hAnsi="Arial" w:cs="Arial"/>
        </w:rPr>
      </w:pPr>
    </w:p>
    <w:p w14:paraId="410ABB84" w14:textId="77777777" w:rsidR="007D3192" w:rsidRDefault="007D3192" w:rsidP="00C008B2">
      <w:pPr>
        <w:rPr>
          <w:rFonts w:ascii="Arial" w:hAnsi="Arial" w:cs="Arial"/>
        </w:rPr>
      </w:pPr>
    </w:p>
    <w:p w14:paraId="53C891B1" w14:textId="77777777" w:rsidR="007D3192" w:rsidRDefault="007D3192" w:rsidP="00C008B2">
      <w:pPr>
        <w:rPr>
          <w:rFonts w:ascii="Arial" w:hAnsi="Arial" w:cs="Arial"/>
        </w:rPr>
      </w:pPr>
    </w:p>
    <w:p w14:paraId="508A0BDE" w14:textId="77777777" w:rsidR="00FC7091" w:rsidRDefault="00FC7091" w:rsidP="00C008B2">
      <w:pPr>
        <w:rPr>
          <w:rFonts w:ascii="Arial" w:hAnsi="Arial" w:cs="Arial"/>
        </w:rPr>
      </w:pPr>
    </w:p>
    <w:p w14:paraId="122437D2" w14:textId="35E0F0B5" w:rsidR="00FC7091" w:rsidRDefault="00FC7091" w:rsidP="5E1FC74F">
      <w:pPr>
        <w:rPr>
          <w:rFonts w:ascii="Arial" w:hAnsi="Arial" w:cs="Arial"/>
        </w:rPr>
      </w:pPr>
    </w:p>
    <w:p w14:paraId="60FF0A06" w14:textId="77777777" w:rsidR="00D47D4E" w:rsidRDefault="00D47D4E" w:rsidP="5E1FC74F">
      <w:pPr>
        <w:rPr>
          <w:rFonts w:ascii="Arial" w:hAnsi="Arial" w:cs="Arial"/>
        </w:rPr>
      </w:pPr>
    </w:p>
    <w:p w14:paraId="7E802FDB" w14:textId="77777777" w:rsidR="00C36E60" w:rsidRDefault="00C36E60"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973"/>
      </w:tblGrid>
      <w:tr w:rsidR="004432E7" w:rsidRPr="00896A2D" w14:paraId="07478B2D" w14:textId="77777777" w:rsidTr="3C343168">
        <w:tc>
          <w:tcPr>
            <w:tcW w:w="1384" w:type="dxa"/>
            <w:shd w:val="clear" w:color="auto" w:fill="FFFF99"/>
          </w:tcPr>
          <w:p w14:paraId="127E1DED" w14:textId="77777777" w:rsidR="004432E7" w:rsidRPr="003154A5" w:rsidRDefault="004432E7" w:rsidP="00175D0F">
            <w:pPr>
              <w:spacing w:after="0" w:line="240" w:lineRule="auto"/>
              <w:jc w:val="center"/>
              <w:rPr>
                <w:rFonts w:ascii="Arial" w:hAnsi="Arial" w:cs="Arial"/>
              </w:rPr>
            </w:pPr>
            <w:r w:rsidRPr="003154A5">
              <w:rPr>
                <w:rFonts w:ascii="Arial" w:hAnsi="Arial" w:cs="Arial"/>
              </w:rPr>
              <w:lastRenderedPageBreak/>
              <w:t>Aktivnost / Program / Projekt</w:t>
            </w:r>
          </w:p>
          <w:p w14:paraId="0B4ECE24" w14:textId="77777777" w:rsidR="004432E7" w:rsidRPr="00896A2D" w:rsidRDefault="004432E7" w:rsidP="00175D0F">
            <w:pPr>
              <w:spacing w:after="0" w:line="240" w:lineRule="auto"/>
              <w:jc w:val="center"/>
              <w:rPr>
                <w:rFonts w:ascii="Arial" w:hAnsi="Arial" w:cs="Arial"/>
              </w:rPr>
            </w:pPr>
          </w:p>
        </w:tc>
        <w:tc>
          <w:tcPr>
            <w:tcW w:w="8470" w:type="dxa"/>
          </w:tcPr>
          <w:p w14:paraId="6946E1AA" w14:textId="77777777" w:rsidR="004432E7" w:rsidRPr="00896A2D" w:rsidRDefault="004432E7" w:rsidP="00175D0F">
            <w:pPr>
              <w:spacing w:after="0" w:line="240" w:lineRule="auto"/>
              <w:rPr>
                <w:rFonts w:ascii="Arial" w:hAnsi="Arial" w:cs="Arial"/>
              </w:rPr>
            </w:pPr>
          </w:p>
          <w:p w14:paraId="5F4C2580" w14:textId="77777777" w:rsidR="004432E7" w:rsidRPr="00896A2D" w:rsidRDefault="285F7EE1" w:rsidP="00175D0F">
            <w:pPr>
              <w:spacing w:after="0" w:line="240" w:lineRule="auto"/>
              <w:rPr>
                <w:rFonts w:ascii="Arial" w:hAnsi="Arial" w:cs="Arial"/>
              </w:rPr>
            </w:pPr>
            <w:r w:rsidRPr="3C343168">
              <w:rPr>
                <w:rFonts w:ascii="Arial" w:hAnsi="Arial" w:cs="Arial"/>
                <w:b/>
                <w:bCs/>
              </w:rPr>
              <w:t xml:space="preserve">Izvannastavna aktivnost </w:t>
            </w:r>
            <w:r w:rsidR="21355345" w:rsidRPr="3C343168">
              <w:rPr>
                <w:rFonts w:ascii="Arial" w:hAnsi="Arial" w:cs="Arial"/>
                <w:b/>
                <w:bCs/>
              </w:rPr>
              <w:t>–</w:t>
            </w:r>
            <w:r w:rsidRPr="3C343168">
              <w:rPr>
                <w:rFonts w:ascii="Arial" w:hAnsi="Arial" w:cs="Arial"/>
                <w:b/>
                <w:bCs/>
              </w:rPr>
              <w:t xml:space="preserve"> </w:t>
            </w:r>
            <w:r w:rsidRPr="00D47D4E">
              <w:rPr>
                <w:rFonts w:ascii="Arial" w:hAnsi="Arial" w:cs="Arial"/>
                <w:b/>
                <w:bCs/>
              </w:rPr>
              <w:t>Drvodjelci</w:t>
            </w:r>
            <w:r w:rsidR="21355345" w:rsidRPr="3C343168">
              <w:rPr>
                <w:rFonts w:ascii="Arial" w:hAnsi="Arial" w:cs="Arial"/>
                <w:b/>
                <w:bCs/>
              </w:rPr>
              <w:t xml:space="preserve"> (Učenička zadruga „Mrav“)</w:t>
            </w:r>
          </w:p>
        </w:tc>
      </w:tr>
      <w:tr w:rsidR="004432E7" w:rsidRPr="00896A2D" w14:paraId="1198E6C5" w14:textId="77777777" w:rsidTr="3C343168">
        <w:tc>
          <w:tcPr>
            <w:tcW w:w="1384" w:type="dxa"/>
            <w:shd w:val="clear" w:color="auto" w:fill="FFFF99"/>
          </w:tcPr>
          <w:p w14:paraId="5EB2F17F" w14:textId="77777777" w:rsidR="004432E7" w:rsidRPr="00896A2D" w:rsidRDefault="004432E7" w:rsidP="004432E7">
            <w:pPr>
              <w:spacing w:after="0" w:line="240" w:lineRule="auto"/>
              <w:rPr>
                <w:rFonts w:ascii="Arial" w:hAnsi="Arial" w:cs="Arial"/>
              </w:rPr>
            </w:pPr>
          </w:p>
          <w:p w14:paraId="11E77F2A" w14:textId="77777777" w:rsidR="004432E7" w:rsidRDefault="004432E7" w:rsidP="00175D0F">
            <w:pPr>
              <w:spacing w:after="0" w:line="240" w:lineRule="auto"/>
              <w:jc w:val="center"/>
              <w:rPr>
                <w:rFonts w:ascii="Arial" w:hAnsi="Arial" w:cs="Arial"/>
              </w:rPr>
            </w:pPr>
          </w:p>
          <w:p w14:paraId="7906228E" w14:textId="77777777" w:rsidR="004432E7" w:rsidRPr="00896A2D" w:rsidRDefault="004432E7" w:rsidP="00175D0F">
            <w:pPr>
              <w:spacing w:after="0" w:line="240" w:lineRule="auto"/>
              <w:jc w:val="center"/>
              <w:rPr>
                <w:rFonts w:ascii="Arial" w:hAnsi="Arial" w:cs="Arial"/>
              </w:rPr>
            </w:pPr>
            <w:r w:rsidRPr="00896A2D">
              <w:rPr>
                <w:rFonts w:ascii="Arial" w:hAnsi="Arial" w:cs="Arial"/>
              </w:rPr>
              <w:t>Ciljevi</w:t>
            </w:r>
          </w:p>
          <w:p w14:paraId="7B68998B" w14:textId="77777777" w:rsidR="004432E7" w:rsidRPr="00896A2D" w:rsidRDefault="004432E7" w:rsidP="00175D0F">
            <w:pPr>
              <w:spacing w:after="0" w:line="240" w:lineRule="auto"/>
              <w:jc w:val="center"/>
              <w:rPr>
                <w:rFonts w:ascii="Arial" w:hAnsi="Arial" w:cs="Arial"/>
              </w:rPr>
            </w:pPr>
          </w:p>
          <w:p w14:paraId="76D7625A" w14:textId="77777777" w:rsidR="004432E7" w:rsidRPr="00896A2D" w:rsidRDefault="004432E7" w:rsidP="00175D0F">
            <w:pPr>
              <w:spacing w:after="0" w:line="240" w:lineRule="auto"/>
              <w:rPr>
                <w:rFonts w:ascii="Arial" w:hAnsi="Arial" w:cs="Arial"/>
              </w:rPr>
            </w:pPr>
          </w:p>
        </w:tc>
        <w:tc>
          <w:tcPr>
            <w:tcW w:w="8470" w:type="dxa"/>
          </w:tcPr>
          <w:p w14:paraId="3FE51673" w14:textId="77777777" w:rsidR="004432E7" w:rsidRDefault="004432E7" w:rsidP="00175D0F">
            <w:pPr>
              <w:spacing w:after="0" w:line="240" w:lineRule="auto"/>
              <w:rPr>
                <w:rFonts w:ascii="Arial" w:hAnsi="Arial" w:cs="Arial"/>
              </w:rPr>
            </w:pPr>
          </w:p>
          <w:p w14:paraId="529B0814" w14:textId="77777777" w:rsidR="004432E7" w:rsidRDefault="004432E7" w:rsidP="00175D0F">
            <w:pPr>
              <w:spacing w:after="0" w:line="240" w:lineRule="auto"/>
              <w:rPr>
                <w:rFonts w:ascii="Arial" w:hAnsi="Arial" w:cs="Arial"/>
              </w:rPr>
            </w:pPr>
            <w:r>
              <w:rPr>
                <w:rFonts w:ascii="Arial" w:hAnsi="Arial" w:cs="Arial"/>
              </w:rPr>
              <w:t xml:space="preserve">Učenike poučiti </w:t>
            </w:r>
            <w:proofErr w:type="spellStart"/>
            <w:r>
              <w:rPr>
                <w:rFonts w:ascii="Arial" w:hAnsi="Arial" w:cs="Arial"/>
              </w:rPr>
              <w:t>pirografiji</w:t>
            </w:r>
            <w:proofErr w:type="spellEnd"/>
            <w:r>
              <w:rPr>
                <w:rFonts w:ascii="Arial" w:hAnsi="Arial" w:cs="Arial"/>
              </w:rPr>
              <w:t xml:space="preserve">, obradi drveta, poduzetništvu prodajom izrađenih predmeta na sajmovima, tržnici, estetskom izgledu i sl. </w:t>
            </w:r>
          </w:p>
          <w:p w14:paraId="2091B9FD" w14:textId="77777777" w:rsidR="004432E7" w:rsidRPr="00896A2D" w:rsidRDefault="004432E7" w:rsidP="00175D0F">
            <w:pPr>
              <w:spacing w:after="0" w:line="240" w:lineRule="auto"/>
              <w:rPr>
                <w:rFonts w:ascii="Arial" w:hAnsi="Arial" w:cs="Arial"/>
              </w:rPr>
            </w:pPr>
            <w:r>
              <w:rPr>
                <w:rFonts w:ascii="Arial" w:hAnsi="Arial" w:cs="Arial"/>
              </w:rPr>
              <w:t>Naučiti preciznosti, razvoj fine motorike.</w:t>
            </w:r>
          </w:p>
        </w:tc>
      </w:tr>
      <w:tr w:rsidR="004432E7" w:rsidRPr="00896A2D" w14:paraId="062B2DEE" w14:textId="77777777" w:rsidTr="3C343168">
        <w:tc>
          <w:tcPr>
            <w:tcW w:w="1384" w:type="dxa"/>
            <w:shd w:val="clear" w:color="auto" w:fill="FFFF99"/>
          </w:tcPr>
          <w:p w14:paraId="31D9CE76" w14:textId="77777777" w:rsidR="004432E7" w:rsidRPr="00896A2D" w:rsidRDefault="004432E7" w:rsidP="00175D0F">
            <w:pPr>
              <w:spacing w:after="0" w:line="240" w:lineRule="auto"/>
              <w:rPr>
                <w:rFonts w:ascii="Arial" w:hAnsi="Arial" w:cs="Arial"/>
              </w:rPr>
            </w:pPr>
          </w:p>
          <w:p w14:paraId="0BD255DE" w14:textId="77777777" w:rsidR="004432E7" w:rsidRPr="00896A2D" w:rsidRDefault="004432E7" w:rsidP="00175D0F">
            <w:pPr>
              <w:spacing w:after="0" w:line="240" w:lineRule="auto"/>
              <w:jc w:val="center"/>
              <w:rPr>
                <w:rFonts w:ascii="Arial" w:hAnsi="Arial" w:cs="Arial"/>
              </w:rPr>
            </w:pPr>
            <w:r w:rsidRPr="00896A2D">
              <w:rPr>
                <w:rFonts w:ascii="Arial" w:hAnsi="Arial" w:cs="Arial"/>
              </w:rPr>
              <w:t>Namjena</w:t>
            </w:r>
          </w:p>
          <w:p w14:paraId="1F34E6B0" w14:textId="77777777" w:rsidR="004432E7" w:rsidRPr="00896A2D" w:rsidRDefault="004432E7" w:rsidP="00175D0F">
            <w:pPr>
              <w:spacing w:after="0" w:line="240" w:lineRule="auto"/>
              <w:rPr>
                <w:rFonts w:ascii="Arial" w:hAnsi="Arial" w:cs="Arial"/>
              </w:rPr>
            </w:pPr>
          </w:p>
        </w:tc>
        <w:tc>
          <w:tcPr>
            <w:tcW w:w="8470" w:type="dxa"/>
          </w:tcPr>
          <w:p w14:paraId="4B82BAE3" w14:textId="77777777" w:rsidR="004432E7" w:rsidRDefault="004432E7" w:rsidP="00175D0F">
            <w:pPr>
              <w:spacing w:after="0" w:line="240" w:lineRule="auto"/>
              <w:rPr>
                <w:rFonts w:ascii="Arial" w:hAnsi="Arial" w:cs="Arial"/>
              </w:rPr>
            </w:pPr>
          </w:p>
          <w:p w14:paraId="71488535" w14:textId="77777777" w:rsidR="004432E7" w:rsidRPr="00896A2D" w:rsidRDefault="004432E7" w:rsidP="00175D0F">
            <w:pPr>
              <w:spacing w:after="0" w:line="240" w:lineRule="auto"/>
              <w:rPr>
                <w:rFonts w:ascii="Arial" w:hAnsi="Arial" w:cs="Arial"/>
              </w:rPr>
            </w:pPr>
            <w:r>
              <w:rPr>
                <w:rFonts w:ascii="Arial" w:hAnsi="Arial" w:cs="Arial"/>
              </w:rPr>
              <w:t xml:space="preserve">Učenicima razredne </w:t>
            </w:r>
            <w:r w:rsidR="000D3A33">
              <w:rPr>
                <w:rFonts w:ascii="Arial" w:hAnsi="Arial" w:cs="Arial"/>
              </w:rPr>
              <w:t xml:space="preserve">i predmetne </w:t>
            </w:r>
            <w:r>
              <w:rPr>
                <w:rFonts w:ascii="Arial" w:hAnsi="Arial" w:cs="Arial"/>
              </w:rPr>
              <w:t xml:space="preserve">nastave </w:t>
            </w:r>
          </w:p>
        </w:tc>
      </w:tr>
      <w:tr w:rsidR="004432E7" w:rsidRPr="00896A2D" w14:paraId="294B984C" w14:textId="77777777" w:rsidTr="3C343168">
        <w:tc>
          <w:tcPr>
            <w:tcW w:w="1384" w:type="dxa"/>
            <w:shd w:val="clear" w:color="auto" w:fill="FFFF99"/>
          </w:tcPr>
          <w:p w14:paraId="418DB7B0" w14:textId="77777777" w:rsidR="004432E7" w:rsidRPr="00896A2D" w:rsidRDefault="004432E7" w:rsidP="00175D0F">
            <w:pPr>
              <w:spacing w:after="0" w:line="240" w:lineRule="auto"/>
              <w:rPr>
                <w:rFonts w:ascii="Arial" w:hAnsi="Arial" w:cs="Arial"/>
              </w:rPr>
            </w:pPr>
          </w:p>
          <w:p w14:paraId="74CCA590" w14:textId="77777777" w:rsidR="004432E7" w:rsidRPr="00896A2D" w:rsidRDefault="004432E7" w:rsidP="00175D0F">
            <w:pPr>
              <w:spacing w:after="0" w:line="240" w:lineRule="auto"/>
              <w:jc w:val="center"/>
              <w:rPr>
                <w:rFonts w:ascii="Arial" w:hAnsi="Arial" w:cs="Arial"/>
              </w:rPr>
            </w:pPr>
            <w:r w:rsidRPr="00896A2D">
              <w:rPr>
                <w:rFonts w:ascii="Arial" w:hAnsi="Arial" w:cs="Arial"/>
              </w:rPr>
              <w:t>Nositelj(i)</w:t>
            </w:r>
          </w:p>
          <w:p w14:paraId="69F88237" w14:textId="77777777" w:rsidR="004432E7" w:rsidRPr="00896A2D" w:rsidRDefault="004432E7" w:rsidP="00175D0F">
            <w:pPr>
              <w:spacing w:after="0" w:line="240" w:lineRule="auto"/>
              <w:rPr>
                <w:rFonts w:ascii="Arial" w:hAnsi="Arial" w:cs="Arial"/>
              </w:rPr>
            </w:pPr>
          </w:p>
        </w:tc>
        <w:tc>
          <w:tcPr>
            <w:tcW w:w="8470" w:type="dxa"/>
          </w:tcPr>
          <w:p w14:paraId="7DA87063" w14:textId="77777777" w:rsidR="004432E7" w:rsidRDefault="004432E7" w:rsidP="00175D0F">
            <w:pPr>
              <w:spacing w:after="0" w:line="240" w:lineRule="auto"/>
              <w:rPr>
                <w:rFonts w:ascii="Arial" w:hAnsi="Arial" w:cs="Arial"/>
              </w:rPr>
            </w:pPr>
          </w:p>
          <w:p w14:paraId="41EC8232" w14:textId="77777777" w:rsidR="004432E7" w:rsidRPr="00896A2D" w:rsidRDefault="004432E7" w:rsidP="00175D0F">
            <w:pPr>
              <w:spacing w:after="0" w:line="240" w:lineRule="auto"/>
              <w:rPr>
                <w:rFonts w:ascii="Arial" w:hAnsi="Arial" w:cs="Arial"/>
              </w:rPr>
            </w:pPr>
            <w:r>
              <w:rPr>
                <w:rFonts w:ascii="Arial" w:hAnsi="Arial" w:cs="Arial"/>
              </w:rPr>
              <w:t>Učitelj</w:t>
            </w:r>
            <w:r w:rsidR="00112B33">
              <w:rPr>
                <w:rFonts w:ascii="Arial" w:hAnsi="Arial" w:cs="Arial"/>
              </w:rPr>
              <w:t xml:space="preserve"> Filip </w:t>
            </w:r>
            <w:proofErr w:type="spellStart"/>
            <w:r w:rsidR="00112B33">
              <w:rPr>
                <w:rFonts w:ascii="Arial" w:hAnsi="Arial" w:cs="Arial"/>
              </w:rPr>
              <w:t>Marohnić</w:t>
            </w:r>
            <w:proofErr w:type="spellEnd"/>
            <w:r>
              <w:rPr>
                <w:rFonts w:ascii="Arial" w:hAnsi="Arial" w:cs="Arial"/>
              </w:rPr>
              <w:t xml:space="preserve">, razni stručnjaci ili hobi majstori u radu s </w:t>
            </w:r>
            <w:proofErr w:type="spellStart"/>
            <w:r>
              <w:rPr>
                <w:rFonts w:ascii="Arial" w:hAnsi="Arial" w:cs="Arial"/>
              </w:rPr>
              <w:t>pirografijom</w:t>
            </w:r>
            <w:proofErr w:type="spellEnd"/>
            <w:r>
              <w:rPr>
                <w:rFonts w:ascii="Arial" w:hAnsi="Arial" w:cs="Arial"/>
              </w:rPr>
              <w:t>.</w:t>
            </w:r>
          </w:p>
        </w:tc>
      </w:tr>
      <w:tr w:rsidR="004432E7" w:rsidRPr="00896A2D" w14:paraId="24292752" w14:textId="77777777" w:rsidTr="3C343168">
        <w:tc>
          <w:tcPr>
            <w:tcW w:w="1384" w:type="dxa"/>
            <w:shd w:val="clear" w:color="auto" w:fill="FFFF99"/>
          </w:tcPr>
          <w:p w14:paraId="541E772C" w14:textId="77777777" w:rsidR="004432E7" w:rsidRPr="00896A2D" w:rsidRDefault="004432E7" w:rsidP="00175D0F">
            <w:pPr>
              <w:spacing w:after="0" w:line="240" w:lineRule="auto"/>
              <w:rPr>
                <w:rFonts w:ascii="Arial" w:hAnsi="Arial" w:cs="Arial"/>
              </w:rPr>
            </w:pPr>
          </w:p>
          <w:p w14:paraId="2FCEAB7A" w14:textId="77777777" w:rsidR="004432E7" w:rsidRPr="00896A2D" w:rsidRDefault="004432E7" w:rsidP="00175D0F">
            <w:pPr>
              <w:spacing w:after="0" w:line="240" w:lineRule="auto"/>
              <w:jc w:val="center"/>
              <w:rPr>
                <w:rFonts w:ascii="Arial" w:hAnsi="Arial" w:cs="Arial"/>
              </w:rPr>
            </w:pPr>
            <w:r w:rsidRPr="00896A2D">
              <w:rPr>
                <w:rFonts w:ascii="Arial" w:hAnsi="Arial" w:cs="Arial"/>
              </w:rPr>
              <w:t>Način realizacije</w:t>
            </w:r>
          </w:p>
          <w:p w14:paraId="26952EA7" w14:textId="77777777" w:rsidR="004432E7" w:rsidRPr="00896A2D" w:rsidRDefault="004432E7" w:rsidP="00175D0F">
            <w:pPr>
              <w:spacing w:after="0" w:line="240" w:lineRule="auto"/>
              <w:rPr>
                <w:rFonts w:ascii="Arial" w:hAnsi="Arial" w:cs="Arial"/>
              </w:rPr>
            </w:pPr>
          </w:p>
        </w:tc>
        <w:tc>
          <w:tcPr>
            <w:tcW w:w="8470" w:type="dxa"/>
          </w:tcPr>
          <w:p w14:paraId="442B9383" w14:textId="77777777" w:rsidR="004432E7" w:rsidRDefault="004432E7" w:rsidP="00175D0F">
            <w:pPr>
              <w:spacing w:after="0" w:line="240" w:lineRule="auto"/>
              <w:rPr>
                <w:rFonts w:ascii="Arial" w:hAnsi="Arial" w:cs="Arial"/>
              </w:rPr>
            </w:pPr>
          </w:p>
          <w:p w14:paraId="56C6D012" w14:textId="77777777" w:rsidR="004432E7" w:rsidRPr="00896A2D" w:rsidRDefault="004432E7" w:rsidP="00175D0F">
            <w:pPr>
              <w:spacing w:after="0" w:line="240" w:lineRule="auto"/>
              <w:rPr>
                <w:rFonts w:ascii="Arial" w:hAnsi="Arial" w:cs="Arial"/>
              </w:rPr>
            </w:pPr>
            <w:r>
              <w:rPr>
                <w:rFonts w:ascii="Arial" w:hAnsi="Arial" w:cs="Arial"/>
              </w:rPr>
              <w:t>Kroz izvannastavnu aktivnost, skupljanjem starih paleta i iskorištavanje u daljnjoj obradi.</w:t>
            </w:r>
          </w:p>
        </w:tc>
      </w:tr>
      <w:tr w:rsidR="004432E7" w:rsidRPr="00896A2D" w14:paraId="57231423" w14:textId="77777777" w:rsidTr="3C343168">
        <w:tc>
          <w:tcPr>
            <w:tcW w:w="1384" w:type="dxa"/>
            <w:shd w:val="clear" w:color="auto" w:fill="FFFF99"/>
          </w:tcPr>
          <w:p w14:paraId="59D63407" w14:textId="77777777" w:rsidR="004432E7" w:rsidRPr="00896A2D" w:rsidRDefault="004432E7" w:rsidP="00175D0F">
            <w:pPr>
              <w:spacing w:after="0" w:line="240" w:lineRule="auto"/>
              <w:rPr>
                <w:rFonts w:ascii="Arial" w:hAnsi="Arial" w:cs="Arial"/>
              </w:rPr>
            </w:pPr>
          </w:p>
          <w:p w14:paraId="0996D613" w14:textId="77777777" w:rsidR="004432E7" w:rsidRPr="00896A2D" w:rsidRDefault="004432E7" w:rsidP="004432E7">
            <w:pPr>
              <w:spacing w:after="0" w:line="240" w:lineRule="auto"/>
              <w:jc w:val="center"/>
              <w:rPr>
                <w:rFonts w:ascii="Arial" w:hAnsi="Arial" w:cs="Arial"/>
              </w:rPr>
            </w:pPr>
            <w:proofErr w:type="spellStart"/>
            <w:r w:rsidRPr="00896A2D">
              <w:rPr>
                <w:rFonts w:ascii="Arial" w:hAnsi="Arial" w:cs="Arial"/>
              </w:rPr>
              <w:t>Vremenik</w:t>
            </w:r>
            <w:proofErr w:type="spellEnd"/>
          </w:p>
          <w:p w14:paraId="7A9F4F18" w14:textId="77777777" w:rsidR="004432E7" w:rsidRPr="00896A2D" w:rsidRDefault="004432E7" w:rsidP="00175D0F">
            <w:pPr>
              <w:spacing w:after="0" w:line="240" w:lineRule="auto"/>
              <w:jc w:val="center"/>
              <w:rPr>
                <w:rFonts w:ascii="Arial" w:hAnsi="Arial" w:cs="Arial"/>
              </w:rPr>
            </w:pPr>
          </w:p>
        </w:tc>
        <w:tc>
          <w:tcPr>
            <w:tcW w:w="8470" w:type="dxa"/>
          </w:tcPr>
          <w:p w14:paraId="4CAA54C3" w14:textId="77777777" w:rsidR="004432E7" w:rsidRDefault="004432E7" w:rsidP="00175D0F">
            <w:pPr>
              <w:spacing w:after="0" w:line="240" w:lineRule="auto"/>
              <w:rPr>
                <w:rFonts w:ascii="Arial" w:hAnsi="Arial" w:cs="Arial"/>
              </w:rPr>
            </w:pPr>
          </w:p>
          <w:p w14:paraId="3D829F39" w14:textId="77777777" w:rsidR="004432E7" w:rsidRPr="00896A2D" w:rsidRDefault="004432E7" w:rsidP="00175D0F">
            <w:pPr>
              <w:spacing w:after="0" w:line="240" w:lineRule="auto"/>
              <w:rPr>
                <w:rFonts w:ascii="Arial" w:hAnsi="Arial" w:cs="Arial"/>
              </w:rPr>
            </w:pPr>
            <w:r>
              <w:rPr>
                <w:rFonts w:ascii="Arial" w:hAnsi="Arial" w:cs="Arial"/>
              </w:rPr>
              <w:t>Od rujna do lipnja</w:t>
            </w:r>
          </w:p>
        </w:tc>
      </w:tr>
      <w:tr w:rsidR="004432E7" w:rsidRPr="00896A2D" w14:paraId="5AB9DD51" w14:textId="77777777" w:rsidTr="3C343168">
        <w:tc>
          <w:tcPr>
            <w:tcW w:w="1384" w:type="dxa"/>
            <w:shd w:val="clear" w:color="auto" w:fill="FFFF99"/>
          </w:tcPr>
          <w:p w14:paraId="77C87906" w14:textId="77777777" w:rsidR="004432E7" w:rsidRPr="00896A2D" w:rsidRDefault="004432E7" w:rsidP="004432E7">
            <w:pPr>
              <w:spacing w:after="0" w:line="240" w:lineRule="auto"/>
              <w:rPr>
                <w:rFonts w:ascii="Arial" w:hAnsi="Arial" w:cs="Arial"/>
              </w:rPr>
            </w:pPr>
          </w:p>
          <w:p w14:paraId="60D7D41D" w14:textId="77777777" w:rsidR="004432E7" w:rsidRPr="00896A2D" w:rsidRDefault="004432E7" w:rsidP="00175D0F">
            <w:pPr>
              <w:spacing w:after="0" w:line="240" w:lineRule="auto"/>
              <w:jc w:val="center"/>
              <w:rPr>
                <w:rFonts w:ascii="Arial" w:hAnsi="Arial" w:cs="Arial"/>
              </w:rPr>
            </w:pPr>
            <w:r w:rsidRPr="00896A2D">
              <w:rPr>
                <w:rFonts w:ascii="Arial" w:hAnsi="Arial" w:cs="Arial"/>
              </w:rPr>
              <w:t>Okvirni troškovnik</w:t>
            </w:r>
          </w:p>
          <w:p w14:paraId="52F13CF8" w14:textId="77777777" w:rsidR="004432E7" w:rsidRPr="00896A2D" w:rsidRDefault="004432E7" w:rsidP="004432E7">
            <w:pPr>
              <w:spacing w:after="0" w:line="240" w:lineRule="auto"/>
              <w:rPr>
                <w:rFonts w:ascii="Arial" w:hAnsi="Arial" w:cs="Arial"/>
              </w:rPr>
            </w:pPr>
          </w:p>
        </w:tc>
        <w:tc>
          <w:tcPr>
            <w:tcW w:w="8470" w:type="dxa"/>
          </w:tcPr>
          <w:p w14:paraId="0BBCC72B" w14:textId="77777777" w:rsidR="004432E7" w:rsidRDefault="004432E7" w:rsidP="00175D0F">
            <w:pPr>
              <w:spacing w:after="0" w:line="240" w:lineRule="auto"/>
              <w:rPr>
                <w:rFonts w:ascii="Arial" w:hAnsi="Arial" w:cs="Arial"/>
              </w:rPr>
            </w:pPr>
          </w:p>
          <w:p w14:paraId="643184A0" w14:textId="77777777" w:rsidR="004432E7" w:rsidRPr="00896A2D" w:rsidRDefault="004432E7" w:rsidP="00175D0F">
            <w:pPr>
              <w:spacing w:after="0" w:line="240" w:lineRule="auto"/>
              <w:rPr>
                <w:rFonts w:ascii="Arial" w:hAnsi="Arial" w:cs="Arial"/>
              </w:rPr>
            </w:pPr>
            <w:r>
              <w:rPr>
                <w:rFonts w:ascii="Arial" w:hAnsi="Arial" w:cs="Arial"/>
              </w:rPr>
              <w:t>Kupnja dasaka i drveta za obradu, kup</w:t>
            </w:r>
            <w:r w:rsidR="00356BBA">
              <w:rPr>
                <w:rFonts w:ascii="Arial" w:hAnsi="Arial" w:cs="Arial"/>
              </w:rPr>
              <w:t xml:space="preserve">nja aparata za </w:t>
            </w:r>
            <w:proofErr w:type="spellStart"/>
            <w:r w:rsidR="00356BBA">
              <w:rPr>
                <w:rFonts w:ascii="Arial" w:hAnsi="Arial" w:cs="Arial"/>
              </w:rPr>
              <w:t>pirografiju</w:t>
            </w:r>
            <w:proofErr w:type="spellEnd"/>
            <w:r w:rsidR="00356BBA">
              <w:rPr>
                <w:rFonts w:ascii="Arial" w:hAnsi="Arial" w:cs="Arial"/>
              </w:rPr>
              <w:t xml:space="preserve"> (150 eura</w:t>
            </w:r>
            <w:r>
              <w:rPr>
                <w:rFonts w:ascii="Arial" w:hAnsi="Arial" w:cs="Arial"/>
              </w:rPr>
              <w:t>).</w:t>
            </w:r>
          </w:p>
        </w:tc>
      </w:tr>
      <w:tr w:rsidR="004432E7" w:rsidRPr="00896A2D" w14:paraId="1BF5C52E" w14:textId="77777777" w:rsidTr="3C343168">
        <w:tc>
          <w:tcPr>
            <w:tcW w:w="1384" w:type="dxa"/>
            <w:shd w:val="clear" w:color="auto" w:fill="FFFF99"/>
          </w:tcPr>
          <w:p w14:paraId="276C5B8C" w14:textId="77777777" w:rsidR="004432E7" w:rsidRPr="00896A2D" w:rsidRDefault="004432E7" w:rsidP="004432E7">
            <w:pPr>
              <w:spacing w:after="0" w:line="240" w:lineRule="auto"/>
              <w:rPr>
                <w:rFonts w:ascii="Arial" w:hAnsi="Arial" w:cs="Arial"/>
              </w:rPr>
            </w:pPr>
          </w:p>
          <w:p w14:paraId="0300CBA7" w14:textId="77777777" w:rsidR="004432E7" w:rsidRPr="00896A2D" w:rsidRDefault="004432E7" w:rsidP="00175D0F">
            <w:pPr>
              <w:spacing w:after="0" w:line="240" w:lineRule="auto"/>
              <w:jc w:val="center"/>
              <w:rPr>
                <w:rFonts w:ascii="Arial" w:hAnsi="Arial" w:cs="Arial"/>
              </w:rPr>
            </w:pPr>
            <w:r w:rsidRPr="00896A2D">
              <w:rPr>
                <w:rFonts w:ascii="Arial" w:hAnsi="Arial" w:cs="Arial"/>
              </w:rPr>
              <w:t>Način praćenja</w:t>
            </w:r>
          </w:p>
          <w:p w14:paraId="50916536" w14:textId="77777777" w:rsidR="004432E7" w:rsidRPr="00896A2D" w:rsidRDefault="004432E7" w:rsidP="004432E7">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4E4B483" w14:textId="77777777" w:rsidR="004432E7" w:rsidRPr="00896A2D" w:rsidRDefault="004432E7" w:rsidP="00175D0F">
            <w:pPr>
              <w:spacing w:after="0" w:line="240" w:lineRule="auto"/>
              <w:jc w:val="center"/>
              <w:rPr>
                <w:rFonts w:ascii="Arial" w:hAnsi="Arial" w:cs="Arial"/>
              </w:rPr>
            </w:pPr>
          </w:p>
        </w:tc>
        <w:tc>
          <w:tcPr>
            <w:tcW w:w="8470" w:type="dxa"/>
          </w:tcPr>
          <w:p w14:paraId="04EE0C04" w14:textId="77777777" w:rsidR="004432E7" w:rsidRDefault="004432E7" w:rsidP="00175D0F">
            <w:pPr>
              <w:spacing w:after="0" w:line="240" w:lineRule="auto"/>
              <w:rPr>
                <w:rFonts w:ascii="Arial" w:hAnsi="Arial" w:cs="Arial"/>
              </w:rPr>
            </w:pPr>
          </w:p>
          <w:p w14:paraId="3B4FA3D6" w14:textId="77777777" w:rsidR="004432E7" w:rsidRDefault="004432E7" w:rsidP="00175D0F">
            <w:pPr>
              <w:spacing w:after="0" w:line="240" w:lineRule="auto"/>
              <w:rPr>
                <w:rFonts w:ascii="Arial" w:hAnsi="Arial" w:cs="Arial"/>
              </w:rPr>
            </w:pPr>
          </w:p>
          <w:p w14:paraId="794D0CEC" w14:textId="77777777" w:rsidR="004432E7" w:rsidRPr="00896A2D" w:rsidRDefault="004432E7" w:rsidP="00175D0F">
            <w:pPr>
              <w:spacing w:after="0" w:line="240" w:lineRule="auto"/>
              <w:rPr>
                <w:rFonts w:ascii="Arial" w:hAnsi="Arial" w:cs="Arial"/>
              </w:rPr>
            </w:pPr>
            <w:r>
              <w:rPr>
                <w:rFonts w:ascii="Arial" w:hAnsi="Arial" w:cs="Arial"/>
              </w:rPr>
              <w:t>Kroz razne radionice, izradom materijala, prezentacija izrađenih predmeta, slikanjem i objavljivanjem na web stranici škole pod zadrugom.</w:t>
            </w:r>
          </w:p>
        </w:tc>
      </w:tr>
    </w:tbl>
    <w:p w14:paraId="3E9A2A89" w14:textId="77777777" w:rsidR="007B67C8" w:rsidRDefault="007B67C8" w:rsidP="00C008B2">
      <w:pPr>
        <w:rPr>
          <w:rFonts w:ascii="Arial" w:hAnsi="Arial" w:cs="Arial"/>
        </w:rPr>
      </w:pPr>
    </w:p>
    <w:p w14:paraId="3B5EA5C8" w14:textId="77777777" w:rsidR="007B67C8" w:rsidRDefault="007B67C8" w:rsidP="00C008B2">
      <w:pPr>
        <w:rPr>
          <w:rFonts w:ascii="Arial" w:hAnsi="Arial" w:cs="Arial"/>
        </w:rPr>
      </w:pPr>
    </w:p>
    <w:p w14:paraId="390AC598" w14:textId="77777777" w:rsidR="004432E7" w:rsidRDefault="004432E7" w:rsidP="00C008B2">
      <w:pPr>
        <w:rPr>
          <w:rFonts w:ascii="Arial" w:hAnsi="Arial" w:cs="Arial"/>
        </w:rPr>
      </w:pPr>
    </w:p>
    <w:p w14:paraId="6D4B2D2F" w14:textId="77777777" w:rsidR="004432E7" w:rsidRDefault="004432E7" w:rsidP="00C008B2">
      <w:pPr>
        <w:rPr>
          <w:rFonts w:ascii="Arial" w:hAnsi="Arial" w:cs="Arial"/>
        </w:rPr>
      </w:pPr>
    </w:p>
    <w:p w14:paraId="78116386" w14:textId="77777777" w:rsidR="004432E7" w:rsidRDefault="004432E7" w:rsidP="00C008B2">
      <w:pPr>
        <w:rPr>
          <w:rFonts w:ascii="Arial" w:hAnsi="Arial" w:cs="Arial"/>
        </w:rPr>
      </w:pPr>
    </w:p>
    <w:p w14:paraId="4E240AD5" w14:textId="77777777" w:rsidR="004432E7" w:rsidRDefault="004432E7" w:rsidP="00C008B2">
      <w:pPr>
        <w:rPr>
          <w:rFonts w:ascii="Arial" w:hAnsi="Arial" w:cs="Arial"/>
        </w:rPr>
      </w:pPr>
    </w:p>
    <w:p w14:paraId="3BAE91B7" w14:textId="77777777" w:rsidR="00545CB5" w:rsidRDefault="00545CB5" w:rsidP="00C008B2">
      <w:pPr>
        <w:rPr>
          <w:rFonts w:ascii="Arial" w:hAnsi="Arial" w:cs="Arial"/>
        </w:rPr>
      </w:pPr>
    </w:p>
    <w:p w14:paraId="5EF9456F" w14:textId="77777777" w:rsidR="00545CB5" w:rsidRDefault="00545CB5" w:rsidP="00C008B2">
      <w:pPr>
        <w:rPr>
          <w:rFonts w:ascii="Arial" w:hAnsi="Arial" w:cs="Arial"/>
        </w:rPr>
      </w:pPr>
    </w:p>
    <w:p w14:paraId="6C7CD789" w14:textId="77777777" w:rsidR="00545CB5" w:rsidRDefault="00545CB5" w:rsidP="00C008B2">
      <w:pPr>
        <w:rPr>
          <w:rFonts w:ascii="Arial" w:hAnsi="Arial" w:cs="Arial"/>
        </w:rPr>
      </w:pPr>
    </w:p>
    <w:p w14:paraId="30B16D12" w14:textId="77777777" w:rsidR="00545CB5" w:rsidRDefault="00545CB5" w:rsidP="00C008B2">
      <w:pPr>
        <w:rPr>
          <w:rFonts w:ascii="Arial" w:hAnsi="Arial" w:cs="Arial"/>
        </w:rPr>
      </w:pPr>
    </w:p>
    <w:p w14:paraId="4AA9E7E7" w14:textId="77777777" w:rsidR="00545CB5" w:rsidRDefault="00545CB5" w:rsidP="00C008B2">
      <w:pPr>
        <w:rPr>
          <w:rFonts w:ascii="Arial" w:hAnsi="Arial" w:cs="Arial"/>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70"/>
      </w:tblGrid>
      <w:tr w:rsidR="00545CB5" w:rsidRPr="0007426D" w14:paraId="590ED812" w14:textId="77777777" w:rsidTr="009644CA">
        <w:tc>
          <w:tcPr>
            <w:tcW w:w="1384" w:type="dxa"/>
            <w:shd w:val="clear" w:color="auto" w:fill="FFFF99"/>
          </w:tcPr>
          <w:p w14:paraId="11E8EE68" w14:textId="77777777" w:rsidR="00545CB5" w:rsidRPr="00896A2D" w:rsidRDefault="00545CB5" w:rsidP="009644CA">
            <w:pPr>
              <w:spacing w:after="0" w:line="240" w:lineRule="auto"/>
              <w:jc w:val="center"/>
              <w:rPr>
                <w:rFonts w:ascii="Arial" w:hAnsi="Arial" w:cs="Arial"/>
              </w:rPr>
            </w:pPr>
            <w:r w:rsidRPr="003154A5">
              <w:rPr>
                <w:rFonts w:ascii="Arial" w:hAnsi="Arial" w:cs="Arial"/>
              </w:rPr>
              <w:lastRenderedPageBreak/>
              <w:t>Aktivnost / Program / Projekt</w:t>
            </w:r>
          </w:p>
        </w:tc>
        <w:tc>
          <w:tcPr>
            <w:tcW w:w="8470" w:type="dxa"/>
          </w:tcPr>
          <w:p w14:paraId="300EC5DA" w14:textId="77777777" w:rsidR="00545CB5" w:rsidRPr="00896A2D" w:rsidRDefault="00545CB5" w:rsidP="009644CA">
            <w:pPr>
              <w:spacing w:after="0" w:line="240" w:lineRule="auto"/>
              <w:rPr>
                <w:rFonts w:ascii="Arial" w:hAnsi="Arial" w:cs="Arial"/>
              </w:rPr>
            </w:pPr>
          </w:p>
          <w:p w14:paraId="41C90D45" w14:textId="03A20B6F" w:rsidR="00545CB5" w:rsidRPr="0007426D" w:rsidRDefault="00545CB5" w:rsidP="009644CA">
            <w:pPr>
              <w:spacing w:after="0" w:line="240" w:lineRule="auto"/>
              <w:rPr>
                <w:rFonts w:ascii="Arial" w:hAnsi="Arial" w:cs="Arial"/>
                <w:b/>
              </w:rPr>
            </w:pPr>
            <w:r>
              <w:rPr>
                <w:rFonts w:ascii="Arial" w:hAnsi="Arial" w:cs="Arial"/>
                <w:b/>
              </w:rPr>
              <w:t xml:space="preserve">Izvannastavna aktivnost – </w:t>
            </w:r>
            <w:proofErr w:type="spellStart"/>
            <w:r>
              <w:rPr>
                <w:rFonts w:ascii="Arial" w:hAnsi="Arial" w:cs="Arial"/>
                <w:b/>
              </w:rPr>
              <w:t>Kazoo</w:t>
            </w:r>
            <w:proofErr w:type="spellEnd"/>
            <w:r>
              <w:rPr>
                <w:rFonts w:ascii="Arial" w:hAnsi="Arial" w:cs="Arial"/>
                <w:b/>
              </w:rPr>
              <w:t xml:space="preserve"> dječji zbor (1. - </w:t>
            </w:r>
            <w:r w:rsidR="003C66CE">
              <w:rPr>
                <w:rFonts w:ascii="Arial" w:hAnsi="Arial" w:cs="Arial"/>
                <w:b/>
              </w:rPr>
              <w:t>5</w:t>
            </w:r>
            <w:r>
              <w:rPr>
                <w:rFonts w:ascii="Arial" w:hAnsi="Arial" w:cs="Arial"/>
                <w:b/>
              </w:rPr>
              <w:t>. razred)</w:t>
            </w:r>
          </w:p>
        </w:tc>
      </w:tr>
      <w:tr w:rsidR="00545CB5" w:rsidRPr="00896A2D" w14:paraId="5274DCA8" w14:textId="77777777" w:rsidTr="009644CA">
        <w:tc>
          <w:tcPr>
            <w:tcW w:w="1384" w:type="dxa"/>
            <w:shd w:val="clear" w:color="auto" w:fill="FFFF99"/>
          </w:tcPr>
          <w:p w14:paraId="298419BC" w14:textId="77777777" w:rsidR="00545CB5" w:rsidRPr="00896A2D" w:rsidRDefault="00545CB5" w:rsidP="009644CA">
            <w:pPr>
              <w:spacing w:after="0" w:line="240" w:lineRule="auto"/>
              <w:jc w:val="center"/>
              <w:rPr>
                <w:rFonts w:ascii="Arial" w:hAnsi="Arial" w:cs="Arial"/>
              </w:rPr>
            </w:pPr>
          </w:p>
          <w:p w14:paraId="4BDC0A0D" w14:textId="77777777" w:rsidR="00545CB5" w:rsidRPr="00896A2D" w:rsidRDefault="00545CB5" w:rsidP="009644CA">
            <w:pPr>
              <w:spacing w:after="0" w:line="240" w:lineRule="auto"/>
              <w:jc w:val="center"/>
              <w:rPr>
                <w:rFonts w:ascii="Arial" w:hAnsi="Arial" w:cs="Arial"/>
              </w:rPr>
            </w:pPr>
          </w:p>
          <w:p w14:paraId="537A7CDF" w14:textId="77777777" w:rsidR="00545CB5" w:rsidRPr="00896A2D" w:rsidRDefault="00545CB5" w:rsidP="009644CA">
            <w:pPr>
              <w:spacing w:after="0" w:line="240" w:lineRule="auto"/>
              <w:rPr>
                <w:rFonts w:ascii="Arial" w:hAnsi="Arial" w:cs="Arial"/>
              </w:rPr>
            </w:pPr>
          </w:p>
          <w:p w14:paraId="1D156349" w14:textId="77777777" w:rsidR="00545CB5" w:rsidRPr="00896A2D" w:rsidRDefault="00545CB5" w:rsidP="009644CA">
            <w:pPr>
              <w:spacing w:after="0" w:line="240" w:lineRule="auto"/>
              <w:jc w:val="center"/>
              <w:rPr>
                <w:rFonts w:ascii="Arial" w:hAnsi="Arial" w:cs="Arial"/>
              </w:rPr>
            </w:pPr>
          </w:p>
          <w:p w14:paraId="588EAD0D" w14:textId="77777777" w:rsidR="00545CB5" w:rsidRPr="00896A2D" w:rsidRDefault="00545CB5" w:rsidP="009644CA">
            <w:pPr>
              <w:spacing w:after="0" w:line="240" w:lineRule="auto"/>
              <w:jc w:val="center"/>
              <w:rPr>
                <w:rFonts w:ascii="Arial" w:hAnsi="Arial" w:cs="Arial"/>
              </w:rPr>
            </w:pPr>
            <w:r w:rsidRPr="00896A2D">
              <w:rPr>
                <w:rFonts w:ascii="Arial" w:hAnsi="Arial" w:cs="Arial"/>
              </w:rPr>
              <w:t>Ciljevi</w:t>
            </w:r>
          </w:p>
          <w:p w14:paraId="7491BB23" w14:textId="77777777" w:rsidR="00545CB5" w:rsidRPr="00896A2D" w:rsidRDefault="00545CB5" w:rsidP="009644CA">
            <w:pPr>
              <w:spacing w:after="0" w:line="240" w:lineRule="auto"/>
              <w:jc w:val="center"/>
              <w:rPr>
                <w:rFonts w:ascii="Arial" w:hAnsi="Arial" w:cs="Arial"/>
              </w:rPr>
            </w:pPr>
          </w:p>
          <w:p w14:paraId="15C531BE" w14:textId="77777777" w:rsidR="00545CB5" w:rsidRPr="00896A2D" w:rsidRDefault="00545CB5" w:rsidP="009644CA">
            <w:pPr>
              <w:spacing w:after="0" w:line="240" w:lineRule="auto"/>
              <w:jc w:val="center"/>
              <w:rPr>
                <w:rFonts w:ascii="Arial" w:hAnsi="Arial" w:cs="Arial"/>
              </w:rPr>
            </w:pPr>
          </w:p>
          <w:p w14:paraId="4911FB99" w14:textId="77777777" w:rsidR="00545CB5" w:rsidRPr="00896A2D" w:rsidRDefault="00545CB5" w:rsidP="009644CA">
            <w:pPr>
              <w:spacing w:after="0" w:line="240" w:lineRule="auto"/>
              <w:rPr>
                <w:rFonts w:ascii="Arial" w:hAnsi="Arial" w:cs="Arial"/>
              </w:rPr>
            </w:pPr>
          </w:p>
          <w:p w14:paraId="51EDF18D" w14:textId="77777777" w:rsidR="00545CB5" w:rsidRPr="00896A2D" w:rsidRDefault="00545CB5" w:rsidP="009644CA">
            <w:pPr>
              <w:spacing w:after="0" w:line="240" w:lineRule="auto"/>
              <w:rPr>
                <w:rFonts w:ascii="Arial" w:hAnsi="Arial" w:cs="Arial"/>
              </w:rPr>
            </w:pPr>
          </w:p>
        </w:tc>
        <w:tc>
          <w:tcPr>
            <w:tcW w:w="8470" w:type="dxa"/>
          </w:tcPr>
          <w:p w14:paraId="30588750" w14:textId="77777777" w:rsidR="00545CB5" w:rsidRDefault="00545CB5" w:rsidP="009644CA">
            <w:pPr>
              <w:spacing w:after="0" w:line="240" w:lineRule="auto"/>
              <w:rPr>
                <w:rFonts w:ascii="Arial" w:hAnsi="Arial" w:cs="Arial"/>
              </w:rPr>
            </w:pPr>
          </w:p>
          <w:p w14:paraId="4F4BE0C7" w14:textId="77777777" w:rsidR="00545CB5" w:rsidRDefault="00545CB5" w:rsidP="009644CA">
            <w:pPr>
              <w:spacing w:after="0" w:line="240" w:lineRule="auto"/>
              <w:rPr>
                <w:rFonts w:ascii="Arial" w:hAnsi="Arial" w:cs="Arial"/>
              </w:rPr>
            </w:pPr>
            <w:r>
              <w:rPr>
                <w:rFonts w:ascii="Arial" w:hAnsi="Arial" w:cs="Arial"/>
              </w:rPr>
              <w:t>Razvijati i unaprijediti vještinu pjevanja radom na vokalnoj tehnici</w:t>
            </w:r>
          </w:p>
          <w:p w14:paraId="2CFB0E88" w14:textId="5117A1F1" w:rsidR="00545CB5" w:rsidRDefault="00545CB5" w:rsidP="009644CA">
            <w:pPr>
              <w:spacing w:after="0" w:line="240" w:lineRule="auto"/>
              <w:rPr>
                <w:rFonts w:ascii="Arial" w:hAnsi="Arial" w:cs="Arial"/>
              </w:rPr>
            </w:pPr>
            <w:r>
              <w:rPr>
                <w:rFonts w:ascii="Arial" w:hAnsi="Arial" w:cs="Arial"/>
              </w:rPr>
              <w:t>(disanje, postava glasa, dikcija, emotivni doživljaj teksta, intonacija,</w:t>
            </w:r>
          </w:p>
          <w:p w14:paraId="366941E3" w14:textId="77777777" w:rsidR="00545CB5" w:rsidRDefault="00545CB5" w:rsidP="009644CA">
            <w:pPr>
              <w:spacing w:after="0" w:line="240" w:lineRule="auto"/>
              <w:rPr>
                <w:rFonts w:ascii="Arial" w:hAnsi="Arial" w:cs="Arial"/>
              </w:rPr>
            </w:pPr>
            <w:r>
              <w:rPr>
                <w:rFonts w:ascii="Arial" w:hAnsi="Arial" w:cs="Arial"/>
              </w:rPr>
              <w:t>Izražajna interpretacija).</w:t>
            </w:r>
          </w:p>
          <w:p w14:paraId="7F116A11" w14:textId="006765EB" w:rsidR="00545CB5" w:rsidRDefault="00545CB5" w:rsidP="009644CA">
            <w:pPr>
              <w:spacing w:after="0" w:line="240" w:lineRule="auto"/>
              <w:rPr>
                <w:rFonts w:ascii="Arial" w:hAnsi="Arial" w:cs="Arial"/>
              </w:rPr>
            </w:pPr>
            <w:r>
              <w:rPr>
                <w:rFonts w:ascii="Arial" w:hAnsi="Arial" w:cs="Arial"/>
              </w:rPr>
              <w:t xml:space="preserve">Razvijati tehniku sviranja </w:t>
            </w:r>
            <w:proofErr w:type="spellStart"/>
            <w:r>
              <w:rPr>
                <w:rFonts w:ascii="Arial" w:hAnsi="Arial" w:cs="Arial"/>
              </w:rPr>
              <w:t>kazoo</w:t>
            </w:r>
            <w:proofErr w:type="spellEnd"/>
            <w:r>
              <w:rPr>
                <w:rFonts w:ascii="Arial" w:hAnsi="Arial" w:cs="Arial"/>
              </w:rPr>
              <w:t xml:space="preserve"> instrumenta</w:t>
            </w:r>
          </w:p>
          <w:p w14:paraId="5A1F0EC0" w14:textId="4FFE234B" w:rsidR="00545CB5" w:rsidRDefault="00545CB5" w:rsidP="009644CA">
            <w:pPr>
              <w:spacing w:after="0" w:line="240" w:lineRule="auto"/>
              <w:rPr>
                <w:rFonts w:ascii="Arial" w:hAnsi="Arial" w:cs="Arial"/>
              </w:rPr>
            </w:pPr>
            <w:r>
              <w:rPr>
                <w:rFonts w:ascii="Arial" w:hAnsi="Arial" w:cs="Arial"/>
              </w:rPr>
              <w:t>Izvježbati preciznost i točnost intonacije u pjevanju i sviranju.</w:t>
            </w:r>
          </w:p>
          <w:p w14:paraId="4D3334CD" w14:textId="77777777" w:rsidR="00545CB5" w:rsidRDefault="00545CB5" w:rsidP="009644CA">
            <w:pPr>
              <w:spacing w:after="0" w:line="240" w:lineRule="auto"/>
              <w:rPr>
                <w:rFonts w:ascii="Arial" w:hAnsi="Arial" w:cs="Arial"/>
              </w:rPr>
            </w:pPr>
            <w:r>
              <w:rPr>
                <w:rFonts w:ascii="Arial" w:hAnsi="Arial" w:cs="Arial"/>
              </w:rPr>
              <w:t xml:space="preserve">Uvježbati praćenje i snalaženje u svojoj dionici partiture. </w:t>
            </w:r>
          </w:p>
          <w:p w14:paraId="4C93857D" w14:textId="630A5A16" w:rsidR="00545CB5" w:rsidRPr="00896A2D" w:rsidRDefault="00545CB5" w:rsidP="009644CA">
            <w:pPr>
              <w:spacing w:after="0" w:line="240" w:lineRule="auto"/>
              <w:rPr>
                <w:rFonts w:ascii="Arial" w:hAnsi="Arial" w:cs="Arial"/>
              </w:rPr>
            </w:pPr>
            <w:r>
              <w:rPr>
                <w:rFonts w:ascii="Arial" w:hAnsi="Arial" w:cs="Arial"/>
              </w:rPr>
              <w:t>Razvijati ljubav prema glazbi, pjevanju i sviranju.</w:t>
            </w:r>
          </w:p>
        </w:tc>
      </w:tr>
      <w:tr w:rsidR="00545CB5" w:rsidRPr="00896A2D" w14:paraId="40C28513" w14:textId="77777777" w:rsidTr="009644CA">
        <w:tc>
          <w:tcPr>
            <w:tcW w:w="1384" w:type="dxa"/>
            <w:shd w:val="clear" w:color="auto" w:fill="FFFF99"/>
          </w:tcPr>
          <w:p w14:paraId="68420779" w14:textId="77777777" w:rsidR="00545CB5" w:rsidRDefault="00545CB5" w:rsidP="009644CA">
            <w:pPr>
              <w:spacing w:after="0" w:line="240" w:lineRule="auto"/>
              <w:rPr>
                <w:rFonts w:ascii="Arial" w:hAnsi="Arial" w:cs="Arial"/>
              </w:rPr>
            </w:pPr>
          </w:p>
          <w:p w14:paraId="4825A31E" w14:textId="77777777" w:rsidR="00545CB5" w:rsidRPr="00896A2D" w:rsidRDefault="00545CB5" w:rsidP="009644CA">
            <w:pPr>
              <w:spacing w:after="0" w:line="240" w:lineRule="auto"/>
              <w:rPr>
                <w:rFonts w:ascii="Arial" w:hAnsi="Arial" w:cs="Arial"/>
              </w:rPr>
            </w:pPr>
          </w:p>
          <w:p w14:paraId="66EFA0E5" w14:textId="77777777" w:rsidR="00545CB5" w:rsidRPr="00896A2D" w:rsidRDefault="00545CB5" w:rsidP="009644CA">
            <w:pPr>
              <w:spacing w:after="0" w:line="240" w:lineRule="auto"/>
              <w:jc w:val="center"/>
              <w:rPr>
                <w:rFonts w:ascii="Arial" w:hAnsi="Arial" w:cs="Arial"/>
              </w:rPr>
            </w:pPr>
            <w:r w:rsidRPr="00896A2D">
              <w:rPr>
                <w:rFonts w:ascii="Arial" w:hAnsi="Arial" w:cs="Arial"/>
              </w:rPr>
              <w:t>Namjena</w:t>
            </w:r>
          </w:p>
          <w:p w14:paraId="11FC59B8" w14:textId="77777777" w:rsidR="00545CB5" w:rsidRPr="00896A2D" w:rsidRDefault="00545CB5" w:rsidP="009644CA">
            <w:pPr>
              <w:spacing w:after="0" w:line="240" w:lineRule="auto"/>
              <w:jc w:val="center"/>
              <w:rPr>
                <w:rFonts w:ascii="Arial" w:hAnsi="Arial" w:cs="Arial"/>
              </w:rPr>
            </w:pPr>
          </w:p>
          <w:p w14:paraId="190AAA3C" w14:textId="77777777" w:rsidR="00545CB5" w:rsidRPr="00896A2D" w:rsidRDefault="00545CB5" w:rsidP="009644CA">
            <w:pPr>
              <w:spacing w:after="0" w:line="240" w:lineRule="auto"/>
              <w:rPr>
                <w:rFonts w:ascii="Arial" w:hAnsi="Arial" w:cs="Arial"/>
              </w:rPr>
            </w:pPr>
          </w:p>
        </w:tc>
        <w:tc>
          <w:tcPr>
            <w:tcW w:w="8470" w:type="dxa"/>
          </w:tcPr>
          <w:p w14:paraId="493170BA" w14:textId="77777777" w:rsidR="00545CB5" w:rsidRDefault="00545CB5" w:rsidP="009644CA">
            <w:pPr>
              <w:spacing w:after="0" w:line="240" w:lineRule="auto"/>
              <w:rPr>
                <w:rFonts w:ascii="Arial" w:hAnsi="Arial" w:cs="Arial"/>
              </w:rPr>
            </w:pPr>
          </w:p>
          <w:p w14:paraId="08BE5A81" w14:textId="78D040DE" w:rsidR="00545CB5" w:rsidRDefault="00545CB5" w:rsidP="009644CA">
            <w:pPr>
              <w:spacing w:after="0" w:line="240" w:lineRule="auto"/>
              <w:rPr>
                <w:rFonts w:ascii="Arial" w:hAnsi="Arial" w:cs="Arial"/>
              </w:rPr>
            </w:pPr>
            <w:r>
              <w:rPr>
                <w:rFonts w:ascii="Arial" w:hAnsi="Arial" w:cs="Arial"/>
              </w:rPr>
              <w:t>Njegovati i poticati ljubav prema lijepom i izražajnom pjevanju i sviranju.</w:t>
            </w:r>
          </w:p>
          <w:p w14:paraId="33D670F1" w14:textId="07ED45BE" w:rsidR="00545CB5" w:rsidRDefault="00545CB5" w:rsidP="009644CA">
            <w:pPr>
              <w:spacing w:after="0" w:line="240" w:lineRule="auto"/>
              <w:rPr>
                <w:rFonts w:ascii="Arial" w:hAnsi="Arial" w:cs="Arial"/>
              </w:rPr>
            </w:pPr>
            <w:r>
              <w:rPr>
                <w:rFonts w:ascii="Arial" w:hAnsi="Arial" w:cs="Arial"/>
              </w:rPr>
              <w:t xml:space="preserve">Učenje sviranja </w:t>
            </w:r>
            <w:proofErr w:type="spellStart"/>
            <w:r>
              <w:rPr>
                <w:rFonts w:ascii="Arial" w:hAnsi="Arial" w:cs="Arial"/>
              </w:rPr>
              <w:t>kazoo</w:t>
            </w:r>
            <w:proofErr w:type="spellEnd"/>
            <w:r>
              <w:rPr>
                <w:rFonts w:ascii="Arial" w:hAnsi="Arial" w:cs="Arial"/>
              </w:rPr>
              <w:t xml:space="preserve"> instrumenta.</w:t>
            </w:r>
          </w:p>
          <w:p w14:paraId="09A2AC8E" w14:textId="79C5C598" w:rsidR="00545CB5" w:rsidRPr="00896A2D" w:rsidRDefault="00545CB5" w:rsidP="009644CA">
            <w:pPr>
              <w:spacing w:after="0" w:line="240" w:lineRule="auto"/>
              <w:rPr>
                <w:rFonts w:ascii="Arial" w:hAnsi="Arial" w:cs="Arial"/>
              </w:rPr>
            </w:pPr>
            <w:r>
              <w:rPr>
                <w:rFonts w:ascii="Arial" w:hAnsi="Arial" w:cs="Arial"/>
              </w:rPr>
              <w:t>Nastupanje na raznim manifestacijama u gradu i šire.</w:t>
            </w:r>
          </w:p>
        </w:tc>
      </w:tr>
      <w:tr w:rsidR="00545CB5" w:rsidRPr="00896A2D" w14:paraId="1849C1C6" w14:textId="77777777" w:rsidTr="009644CA">
        <w:tc>
          <w:tcPr>
            <w:tcW w:w="1384" w:type="dxa"/>
            <w:shd w:val="clear" w:color="auto" w:fill="FFFF99"/>
          </w:tcPr>
          <w:p w14:paraId="0177FA4E" w14:textId="77777777" w:rsidR="00545CB5" w:rsidRPr="00896A2D" w:rsidRDefault="00545CB5" w:rsidP="009644CA">
            <w:pPr>
              <w:spacing w:after="0" w:line="240" w:lineRule="auto"/>
              <w:rPr>
                <w:rFonts w:ascii="Arial" w:hAnsi="Arial" w:cs="Arial"/>
              </w:rPr>
            </w:pPr>
          </w:p>
          <w:p w14:paraId="72CA31FD" w14:textId="77777777" w:rsidR="00545CB5" w:rsidRPr="00896A2D" w:rsidRDefault="00545CB5" w:rsidP="009644CA">
            <w:pPr>
              <w:spacing w:after="0" w:line="240" w:lineRule="auto"/>
              <w:jc w:val="center"/>
              <w:rPr>
                <w:rFonts w:ascii="Arial" w:hAnsi="Arial" w:cs="Arial"/>
              </w:rPr>
            </w:pPr>
            <w:r w:rsidRPr="00896A2D">
              <w:rPr>
                <w:rFonts w:ascii="Arial" w:hAnsi="Arial" w:cs="Arial"/>
              </w:rPr>
              <w:t>Nositelj(i)</w:t>
            </w:r>
          </w:p>
          <w:p w14:paraId="51ECA4D5" w14:textId="77777777" w:rsidR="00545CB5" w:rsidRPr="00896A2D" w:rsidRDefault="00545CB5" w:rsidP="009644CA">
            <w:pPr>
              <w:spacing w:after="0" w:line="240" w:lineRule="auto"/>
              <w:rPr>
                <w:rFonts w:ascii="Arial" w:hAnsi="Arial" w:cs="Arial"/>
              </w:rPr>
            </w:pPr>
          </w:p>
        </w:tc>
        <w:tc>
          <w:tcPr>
            <w:tcW w:w="8470" w:type="dxa"/>
          </w:tcPr>
          <w:p w14:paraId="7E7C505F" w14:textId="77777777" w:rsidR="00545CB5" w:rsidRDefault="00545CB5" w:rsidP="009644CA">
            <w:pPr>
              <w:spacing w:after="0" w:line="240" w:lineRule="auto"/>
              <w:rPr>
                <w:rFonts w:ascii="Arial" w:hAnsi="Arial" w:cs="Arial"/>
              </w:rPr>
            </w:pPr>
          </w:p>
          <w:p w14:paraId="02245A48" w14:textId="48E29952" w:rsidR="00545CB5" w:rsidRDefault="00545CB5" w:rsidP="009644CA">
            <w:pPr>
              <w:spacing w:after="0" w:line="240" w:lineRule="auto"/>
              <w:rPr>
                <w:rFonts w:ascii="Arial" w:hAnsi="Arial" w:cs="Arial"/>
              </w:rPr>
            </w:pPr>
            <w:r>
              <w:rPr>
                <w:rFonts w:ascii="Arial" w:hAnsi="Arial" w:cs="Arial"/>
              </w:rPr>
              <w:t>Učenic</w:t>
            </w:r>
            <w:r w:rsidR="003C66CE">
              <w:rPr>
                <w:rFonts w:ascii="Arial" w:hAnsi="Arial" w:cs="Arial"/>
              </w:rPr>
              <w:t>i</w:t>
            </w:r>
            <w:r>
              <w:rPr>
                <w:rFonts w:ascii="Arial" w:hAnsi="Arial" w:cs="Arial"/>
              </w:rPr>
              <w:t xml:space="preserve"> od </w:t>
            </w:r>
            <w:r w:rsidR="003C66CE">
              <w:rPr>
                <w:rFonts w:ascii="Arial" w:hAnsi="Arial" w:cs="Arial"/>
              </w:rPr>
              <w:t xml:space="preserve">1 </w:t>
            </w:r>
            <w:r>
              <w:rPr>
                <w:rFonts w:ascii="Arial" w:hAnsi="Arial" w:cs="Arial"/>
              </w:rPr>
              <w:t>.</w:t>
            </w:r>
            <w:r w:rsidR="00872611">
              <w:rPr>
                <w:rFonts w:ascii="Arial" w:hAnsi="Arial" w:cs="Arial"/>
              </w:rPr>
              <w:t xml:space="preserve"> do</w:t>
            </w:r>
            <w:r w:rsidR="003C66CE">
              <w:rPr>
                <w:rFonts w:ascii="Arial" w:hAnsi="Arial" w:cs="Arial"/>
              </w:rPr>
              <w:t xml:space="preserve"> 5</w:t>
            </w:r>
            <w:r>
              <w:rPr>
                <w:rFonts w:ascii="Arial" w:hAnsi="Arial" w:cs="Arial"/>
              </w:rPr>
              <w:t xml:space="preserve">. razreda i učiteljica </w:t>
            </w:r>
            <w:r w:rsidR="003C66CE">
              <w:rPr>
                <w:rFonts w:ascii="Arial" w:hAnsi="Arial" w:cs="Arial"/>
              </w:rPr>
              <w:t>Gordana Škegro</w:t>
            </w:r>
          </w:p>
          <w:p w14:paraId="47A822BF" w14:textId="77777777" w:rsidR="00545CB5" w:rsidRPr="00896A2D" w:rsidRDefault="00545CB5" w:rsidP="009644CA">
            <w:pPr>
              <w:spacing w:after="0" w:line="240" w:lineRule="auto"/>
              <w:rPr>
                <w:rFonts w:ascii="Arial" w:hAnsi="Arial" w:cs="Arial"/>
              </w:rPr>
            </w:pPr>
          </w:p>
        </w:tc>
      </w:tr>
      <w:tr w:rsidR="00545CB5" w:rsidRPr="00896A2D" w14:paraId="3148C1DA" w14:textId="77777777" w:rsidTr="009644CA">
        <w:tc>
          <w:tcPr>
            <w:tcW w:w="1384" w:type="dxa"/>
            <w:shd w:val="clear" w:color="auto" w:fill="FFFF99"/>
          </w:tcPr>
          <w:p w14:paraId="609B7EE0" w14:textId="77777777" w:rsidR="00545CB5" w:rsidRDefault="00545CB5" w:rsidP="009644CA">
            <w:pPr>
              <w:spacing w:after="0" w:line="240" w:lineRule="auto"/>
              <w:rPr>
                <w:rFonts w:ascii="Arial" w:hAnsi="Arial" w:cs="Arial"/>
              </w:rPr>
            </w:pPr>
          </w:p>
          <w:p w14:paraId="60575855" w14:textId="77777777" w:rsidR="001A571A" w:rsidRDefault="001A571A" w:rsidP="009644CA">
            <w:pPr>
              <w:spacing w:after="0" w:line="240" w:lineRule="auto"/>
              <w:rPr>
                <w:rFonts w:ascii="Arial" w:hAnsi="Arial" w:cs="Arial"/>
              </w:rPr>
            </w:pPr>
          </w:p>
          <w:p w14:paraId="485F4F2F" w14:textId="77777777" w:rsidR="00545CB5" w:rsidRPr="00896A2D" w:rsidRDefault="00545CB5" w:rsidP="009644CA">
            <w:pPr>
              <w:spacing w:after="0" w:line="240" w:lineRule="auto"/>
              <w:rPr>
                <w:rFonts w:ascii="Arial" w:hAnsi="Arial" w:cs="Arial"/>
              </w:rPr>
            </w:pPr>
          </w:p>
          <w:p w14:paraId="0B6DA8ED" w14:textId="77777777" w:rsidR="00545CB5" w:rsidRPr="00896A2D" w:rsidRDefault="00545CB5" w:rsidP="009644CA">
            <w:pPr>
              <w:spacing w:after="0" w:line="240" w:lineRule="auto"/>
              <w:jc w:val="center"/>
              <w:rPr>
                <w:rFonts w:ascii="Arial" w:hAnsi="Arial" w:cs="Arial"/>
              </w:rPr>
            </w:pPr>
            <w:r w:rsidRPr="00896A2D">
              <w:rPr>
                <w:rFonts w:ascii="Arial" w:hAnsi="Arial" w:cs="Arial"/>
              </w:rPr>
              <w:t>Način realizacije</w:t>
            </w:r>
          </w:p>
          <w:p w14:paraId="08F64054" w14:textId="77777777" w:rsidR="00545CB5" w:rsidRPr="00896A2D" w:rsidRDefault="00545CB5" w:rsidP="009644CA">
            <w:pPr>
              <w:spacing w:after="0" w:line="240" w:lineRule="auto"/>
              <w:rPr>
                <w:rFonts w:ascii="Arial" w:hAnsi="Arial" w:cs="Arial"/>
              </w:rPr>
            </w:pPr>
          </w:p>
          <w:p w14:paraId="6A0E7AC7" w14:textId="77777777" w:rsidR="00545CB5" w:rsidRPr="00896A2D" w:rsidRDefault="00545CB5" w:rsidP="009644CA">
            <w:pPr>
              <w:spacing w:after="0" w:line="240" w:lineRule="auto"/>
              <w:jc w:val="center"/>
              <w:rPr>
                <w:rFonts w:ascii="Arial" w:hAnsi="Arial" w:cs="Arial"/>
              </w:rPr>
            </w:pPr>
          </w:p>
          <w:p w14:paraId="48892133" w14:textId="77777777" w:rsidR="00545CB5" w:rsidRPr="00896A2D" w:rsidRDefault="00545CB5" w:rsidP="009644CA">
            <w:pPr>
              <w:spacing w:after="0" w:line="240" w:lineRule="auto"/>
              <w:rPr>
                <w:rFonts w:ascii="Arial" w:hAnsi="Arial" w:cs="Arial"/>
              </w:rPr>
            </w:pPr>
          </w:p>
        </w:tc>
        <w:tc>
          <w:tcPr>
            <w:tcW w:w="8470" w:type="dxa"/>
          </w:tcPr>
          <w:p w14:paraId="4FCB7380" w14:textId="77777777" w:rsidR="00545CB5" w:rsidRDefault="00545CB5" w:rsidP="009644CA">
            <w:pPr>
              <w:spacing w:after="0" w:line="240" w:lineRule="auto"/>
              <w:rPr>
                <w:rFonts w:ascii="Arial" w:hAnsi="Arial" w:cs="Arial"/>
              </w:rPr>
            </w:pPr>
          </w:p>
          <w:p w14:paraId="4B1AC466" w14:textId="768B602B" w:rsidR="00545CB5" w:rsidRDefault="00545CB5" w:rsidP="009644CA">
            <w:pPr>
              <w:spacing w:after="0" w:line="240" w:lineRule="auto"/>
              <w:rPr>
                <w:rFonts w:ascii="Arial" w:hAnsi="Arial" w:cs="Arial"/>
              </w:rPr>
            </w:pPr>
            <w:r>
              <w:rPr>
                <w:rFonts w:ascii="Arial" w:hAnsi="Arial" w:cs="Arial"/>
              </w:rPr>
              <w:t>Nastava će se provoditi 1 sat tjedno (35 sati godišnje)</w:t>
            </w:r>
            <w:r w:rsidR="003C66CE">
              <w:rPr>
                <w:rFonts w:ascii="Arial" w:hAnsi="Arial" w:cs="Arial"/>
              </w:rPr>
              <w:t>,</w:t>
            </w:r>
            <w:r>
              <w:rPr>
                <w:rFonts w:ascii="Arial" w:hAnsi="Arial" w:cs="Arial"/>
              </w:rPr>
              <w:t xml:space="preserve"> a po potrebi i </w:t>
            </w:r>
            <w:r w:rsidR="003C66CE">
              <w:rPr>
                <w:rFonts w:ascii="Arial" w:hAnsi="Arial" w:cs="Arial"/>
              </w:rPr>
              <w:t>češće</w:t>
            </w:r>
            <w:r>
              <w:rPr>
                <w:rFonts w:ascii="Arial" w:hAnsi="Arial" w:cs="Arial"/>
              </w:rPr>
              <w:t xml:space="preserve">.  </w:t>
            </w:r>
            <w:r w:rsidR="003C66CE">
              <w:rPr>
                <w:rFonts w:ascii="Arial" w:hAnsi="Arial" w:cs="Arial"/>
              </w:rPr>
              <w:t>P</w:t>
            </w:r>
            <w:r>
              <w:rPr>
                <w:rFonts w:ascii="Arial" w:hAnsi="Arial" w:cs="Arial"/>
              </w:rPr>
              <w:t>laniraju se nastupi na školskim priredbama:</w:t>
            </w:r>
          </w:p>
          <w:p w14:paraId="045A67EB" w14:textId="77777777" w:rsidR="003C66CE" w:rsidRDefault="00545CB5" w:rsidP="009644CA">
            <w:pPr>
              <w:spacing w:after="0" w:line="240" w:lineRule="auto"/>
              <w:rPr>
                <w:rFonts w:ascii="Arial" w:hAnsi="Arial" w:cs="Arial"/>
              </w:rPr>
            </w:pPr>
            <w:r>
              <w:rPr>
                <w:rFonts w:ascii="Arial" w:hAnsi="Arial" w:cs="Arial"/>
              </w:rPr>
              <w:t>Dan kruha</w:t>
            </w:r>
            <w:r w:rsidR="003C66CE">
              <w:rPr>
                <w:rFonts w:ascii="Arial" w:hAnsi="Arial" w:cs="Arial"/>
              </w:rPr>
              <w:t xml:space="preserve"> </w:t>
            </w:r>
            <w:r>
              <w:rPr>
                <w:rFonts w:ascii="Arial" w:hAnsi="Arial" w:cs="Arial"/>
              </w:rPr>
              <w:t>(listopad),</w:t>
            </w:r>
            <w:r w:rsidR="003C66CE">
              <w:rPr>
                <w:rFonts w:ascii="Arial" w:hAnsi="Arial" w:cs="Arial"/>
              </w:rPr>
              <w:t xml:space="preserve"> Dječji festival u dvorani Vatroslav Lisinski u Zagrebu (studeni), Advent u gradu Bjelovaru (prosinac), </w:t>
            </w:r>
            <w:r>
              <w:rPr>
                <w:rFonts w:ascii="Arial" w:hAnsi="Arial" w:cs="Arial"/>
              </w:rPr>
              <w:t>Božićna priredba</w:t>
            </w:r>
            <w:r w:rsidR="003C66CE">
              <w:rPr>
                <w:rFonts w:ascii="Arial" w:hAnsi="Arial" w:cs="Arial"/>
              </w:rPr>
              <w:t xml:space="preserve"> </w:t>
            </w:r>
            <w:r>
              <w:rPr>
                <w:rFonts w:ascii="Arial" w:hAnsi="Arial" w:cs="Arial"/>
              </w:rPr>
              <w:t>(prosinac), te Dan škole</w:t>
            </w:r>
            <w:r w:rsidR="003C66CE">
              <w:rPr>
                <w:rFonts w:ascii="Arial" w:hAnsi="Arial" w:cs="Arial"/>
              </w:rPr>
              <w:t xml:space="preserve"> </w:t>
            </w:r>
          </w:p>
          <w:p w14:paraId="0C0F8ECF" w14:textId="77777777" w:rsidR="00545CB5" w:rsidRDefault="003C66CE" w:rsidP="009644CA">
            <w:pPr>
              <w:spacing w:after="0" w:line="240" w:lineRule="auto"/>
              <w:rPr>
                <w:rFonts w:ascii="Arial" w:hAnsi="Arial" w:cs="Arial"/>
              </w:rPr>
            </w:pPr>
            <w:r>
              <w:rPr>
                <w:rFonts w:ascii="Arial" w:hAnsi="Arial" w:cs="Arial"/>
              </w:rPr>
              <w:t>(</w:t>
            </w:r>
            <w:r w:rsidR="00545CB5">
              <w:rPr>
                <w:rFonts w:ascii="Arial" w:hAnsi="Arial" w:cs="Arial"/>
              </w:rPr>
              <w:t>svibanj).</w:t>
            </w:r>
            <w:r>
              <w:rPr>
                <w:rFonts w:ascii="Arial" w:hAnsi="Arial" w:cs="Arial"/>
              </w:rPr>
              <w:t xml:space="preserve"> Suradnja s kulturno-umjetničkim društvima u gradu Bjelovaru te unutar škole s učenicima i voditeljima Tamburaškog orkestra, Folklorne skupine, Malog</w:t>
            </w:r>
            <w:r w:rsidR="001A571A">
              <w:rPr>
                <w:rFonts w:ascii="Arial" w:hAnsi="Arial" w:cs="Arial"/>
              </w:rPr>
              <w:t xml:space="preserve"> i velikog zbora.</w:t>
            </w:r>
          </w:p>
          <w:p w14:paraId="56DE82B2" w14:textId="1FFB7300" w:rsidR="001A571A" w:rsidRPr="001A571A" w:rsidRDefault="001A571A" w:rsidP="009644CA">
            <w:pPr>
              <w:spacing w:after="0" w:line="240" w:lineRule="auto"/>
              <w:rPr>
                <w:rFonts w:ascii="Arial" w:hAnsi="Arial" w:cs="Arial"/>
              </w:rPr>
            </w:pPr>
          </w:p>
        </w:tc>
      </w:tr>
      <w:tr w:rsidR="00545CB5" w:rsidRPr="00896A2D" w14:paraId="0ED127A1" w14:textId="77777777" w:rsidTr="009644CA">
        <w:tc>
          <w:tcPr>
            <w:tcW w:w="1384" w:type="dxa"/>
            <w:shd w:val="clear" w:color="auto" w:fill="FFFF99"/>
          </w:tcPr>
          <w:p w14:paraId="4F41A435" w14:textId="77777777" w:rsidR="00545CB5" w:rsidRPr="00896A2D" w:rsidRDefault="00545CB5" w:rsidP="009644CA">
            <w:pPr>
              <w:spacing w:after="0" w:line="240" w:lineRule="auto"/>
              <w:rPr>
                <w:rFonts w:ascii="Arial" w:hAnsi="Arial" w:cs="Arial"/>
              </w:rPr>
            </w:pPr>
          </w:p>
          <w:p w14:paraId="24456131" w14:textId="77777777" w:rsidR="00545CB5" w:rsidRPr="00896A2D" w:rsidRDefault="00545CB5" w:rsidP="009644CA">
            <w:pPr>
              <w:spacing w:after="0" w:line="240" w:lineRule="auto"/>
              <w:jc w:val="center"/>
              <w:rPr>
                <w:rFonts w:ascii="Arial" w:hAnsi="Arial" w:cs="Arial"/>
              </w:rPr>
            </w:pPr>
            <w:proofErr w:type="spellStart"/>
            <w:r w:rsidRPr="00896A2D">
              <w:rPr>
                <w:rFonts w:ascii="Arial" w:hAnsi="Arial" w:cs="Arial"/>
              </w:rPr>
              <w:t>Vremenik</w:t>
            </w:r>
            <w:proofErr w:type="spellEnd"/>
          </w:p>
          <w:p w14:paraId="14AE69C6" w14:textId="77777777" w:rsidR="00545CB5" w:rsidRPr="00896A2D" w:rsidRDefault="00545CB5" w:rsidP="009644CA">
            <w:pPr>
              <w:spacing w:after="0" w:line="240" w:lineRule="auto"/>
              <w:rPr>
                <w:rFonts w:ascii="Arial" w:hAnsi="Arial" w:cs="Arial"/>
              </w:rPr>
            </w:pPr>
          </w:p>
        </w:tc>
        <w:tc>
          <w:tcPr>
            <w:tcW w:w="8470" w:type="dxa"/>
          </w:tcPr>
          <w:p w14:paraId="021C83A9" w14:textId="77777777" w:rsidR="00545CB5" w:rsidRDefault="00545CB5" w:rsidP="009644CA">
            <w:pPr>
              <w:spacing w:after="0" w:line="240" w:lineRule="auto"/>
              <w:rPr>
                <w:rFonts w:ascii="Arial" w:hAnsi="Arial" w:cs="Arial"/>
              </w:rPr>
            </w:pPr>
          </w:p>
          <w:p w14:paraId="1AF39CC0" w14:textId="77777777" w:rsidR="00545CB5" w:rsidRPr="00896A2D" w:rsidRDefault="00545CB5" w:rsidP="009644CA">
            <w:pPr>
              <w:spacing w:after="0" w:line="240" w:lineRule="auto"/>
              <w:rPr>
                <w:rFonts w:ascii="Arial" w:hAnsi="Arial" w:cs="Arial"/>
              </w:rPr>
            </w:pPr>
            <w:r>
              <w:rPr>
                <w:rFonts w:ascii="Arial" w:hAnsi="Arial" w:cs="Arial"/>
              </w:rPr>
              <w:t xml:space="preserve">Tijekom cijele nastavne godine </w:t>
            </w:r>
          </w:p>
        </w:tc>
      </w:tr>
      <w:tr w:rsidR="00545CB5" w:rsidRPr="00896A2D" w14:paraId="50DB0C21" w14:textId="77777777" w:rsidTr="009644CA">
        <w:tc>
          <w:tcPr>
            <w:tcW w:w="1384" w:type="dxa"/>
            <w:shd w:val="clear" w:color="auto" w:fill="FFFF99"/>
          </w:tcPr>
          <w:p w14:paraId="08EA069C" w14:textId="77777777" w:rsidR="00545CB5" w:rsidRPr="00896A2D" w:rsidRDefault="00545CB5" w:rsidP="009644CA">
            <w:pPr>
              <w:spacing w:after="0" w:line="240" w:lineRule="auto"/>
              <w:rPr>
                <w:rFonts w:ascii="Arial" w:hAnsi="Arial" w:cs="Arial"/>
              </w:rPr>
            </w:pPr>
          </w:p>
          <w:p w14:paraId="150C4E37" w14:textId="77777777" w:rsidR="00545CB5" w:rsidRPr="00896A2D" w:rsidRDefault="00545CB5" w:rsidP="009644CA">
            <w:pPr>
              <w:spacing w:after="0" w:line="240" w:lineRule="auto"/>
              <w:jc w:val="center"/>
              <w:rPr>
                <w:rFonts w:ascii="Arial" w:hAnsi="Arial" w:cs="Arial"/>
              </w:rPr>
            </w:pPr>
            <w:r w:rsidRPr="00896A2D">
              <w:rPr>
                <w:rFonts w:ascii="Arial" w:hAnsi="Arial" w:cs="Arial"/>
              </w:rPr>
              <w:t>Okvirni troškovnik</w:t>
            </w:r>
          </w:p>
          <w:p w14:paraId="142148A8" w14:textId="77777777" w:rsidR="00545CB5" w:rsidRPr="00896A2D" w:rsidRDefault="00545CB5" w:rsidP="009644CA">
            <w:pPr>
              <w:spacing w:after="0" w:line="240" w:lineRule="auto"/>
              <w:rPr>
                <w:rFonts w:ascii="Arial" w:hAnsi="Arial" w:cs="Arial"/>
              </w:rPr>
            </w:pPr>
          </w:p>
        </w:tc>
        <w:tc>
          <w:tcPr>
            <w:tcW w:w="8470" w:type="dxa"/>
          </w:tcPr>
          <w:p w14:paraId="5BED231B" w14:textId="77777777" w:rsidR="00545CB5" w:rsidRDefault="00545CB5" w:rsidP="009644CA">
            <w:pPr>
              <w:spacing w:after="0" w:line="240" w:lineRule="auto"/>
              <w:rPr>
                <w:rFonts w:ascii="Arial" w:hAnsi="Arial" w:cs="Arial"/>
              </w:rPr>
            </w:pPr>
          </w:p>
          <w:p w14:paraId="3368A6FD" w14:textId="2D1ECBE5" w:rsidR="00545CB5" w:rsidRPr="00896A2D" w:rsidRDefault="00382BB8" w:rsidP="009644CA">
            <w:pPr>
              <w:spacing w:after="0" w:line="240" w:lineRule="auto"/>
              <w:rPr>
                <w:rFonts w:ascii="Arial" w:hAnsi="Arial" w:cs="Arial"/>
              </w:rPr>
            </w:pPr>
            <w:r>
              <w:rPr>
                <w:rFonts w:ascii="Arial" w:hAnsi="Arial" w:cs="Arial"/>
              </w:rPr>
              <w:t>Trošak za dječji festival u Zagrebu snosi škola. Gostovanje u drugim gradovima snosi škola i Grad Bjelovar.</w:t>
            </w:r>
          </w:p>
        </w:tc>
      </w:tr>
      <w:tr w:rsidR="00545CB5" w:rsidRPr="00896A2D" w14:paraId="06F0E849" w14:textId="77777777" w:rsidTr="009644CA">
        <w:tc>
          <w:tcPr>
            <w:tcW w:w="1384" w:type="dxa"/>
            <w:shd w:val="clear" w:color="auto" w:fill="FFFF99"/>
          </w:tcPr>
          <w:p w14:paraId="7E6D2E1E" w14:textId="77777777" w:rsidR="00545CB5" w:rsidRPr="00896A2D" w:rsidRDefault="00545CB5" w:rsidP="009644CA">
            <w:pPr>
              <w:spacing w:after="0" w:line="240" w:lineRule="auto"/>
              <w:rPr>
                <w:rFonts w:ascii="Arial" w:hAnsi="Arial" w:cs="Arial"/>
              </w:rPr>
            </w:pPr>
          </w:p>
          <w:p w14:paraId="3D8F36D3" w14:textId="77777777" w:rsidR="00545CB5" w:rsidRPr="00896A2D" w:rsidRDefault="00545CB5" w:rsidP="009644CA">
            <w:pPr>
              <w:spacing w:after="0" w:line="240" w:lineRule="auto"/>
              <w:jc w:val="center"/>
              <w:rPr>
                <w:rFonts w:ascii="Arial" w:hAnsi="Arial" w:cs="Arial"/>
              </w:rPr>
            </w:pPr>
            <w:r w:rsidRPr="00896A2D">
              <w:rPr>
                <w:rFonts w:ascii="Arial" w:hAnsi="Arial" w:cs="Arial"/>
              </w:rPr>
              <w:t>Način praćenja</w:t>
            </w:r>
          </w:p>
          <w:p w14:paraId="3A37154B" w14:textId="77777777" w:rsidR="00545CB5" w:rsidRPr="00896A2D" w:rsidRDefault="00545CB5" w:rsidP="009644CA">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6E38B383" w14:textId="77777777" w:rsidR="00545CB5" w:rsidRPr="00896A2D" w:rsidRDefault="00545CB5" w:rsidP="009644CA">
            <w:pPr>
              <w:spacing w:after="0" w:line="240" w:lineRule="auto"/>
              <w:rPr>
                <w:rFonts w:ascii="Arial" w:hAnsi="Arial" w:cs="Arial"/>
              </w:rPr>
            </w:pPr>
          </w:p>
        </w:tc>
        <w:tc>
          <w:tcPr>
            <w:tcW w:w="8470" w:type="dxa"/>
          </w:tcPr>
          <w:p w14:paraId="104B9D8E" w14:textId="77777777" w:rsidR="00545CB5" w:rsidRDefault="00545CB5" w:rsidP="009644CA">
            <w:pPr>
              <w:spacing w:after="0" w:line="240" w:lineRule="auto"/>
              <w:rPr>
                <w:rFonts w:ascii="Arial" w:hAnsi="Arial" w:cs="Arial"/>
              </w:rPr>
            </w:pPr>
          </w:p>
          <w:p w14:paraId="500DB21B" w14:textId="77777777" w:rsidR="001344B5" w:rsidRDefault="001344B5" w:rsidP="009644CA">
            <w:pPr>
              <w:spacing w:after="0" w:line="240" w:lineRule="auto"/>
              <w:rPr>
                <w:rFonts w:ascii="Arial" w:hAnsi="Arial" w:cs="Arial"/>
              </w:rPr>
            </w:pPr>
          </w:p>
          <w:p w14:paraId="3FE818E4" w14:textId="38768E4D" w:rsidR="00545CB5" w:rsidRDefault="001344B5" w:rsidP="009644CA">
            <w:pPr>
              <w:spacing w:after="0" w:line="240" w:lineRule="auto"/>
              <w:rPr>
                <w:rFonts w:ascii="Arial" w:hAnsi="Arial" w:cs="Arial"/>
              </w:rPr>
            </w:pPr>
            <w:r>
              <w:rPr>
                <w:rFonts w:ascii="Arial" w:hAnsi="Arial" w:cs="Arial"/>
              </w:rPr>
              <w:t>Praćenje interesa učenika i zalaganje na satovima izvannastavne aktivnosti, fotografiranje nastupa i objava na web stranici škole, izrada plakata za priredbe i nastupe.</w:t>
            </w:r>
          </w:p>
          <w:p w14:paraId="66668B0A" w14:textId="45B52AFA" w:rsidR="00545CB5" w:rsidRPr="00896A2D" w:rsidRDefault="00545CB5" w:rsidP="009644CA">
            <w:pPr>
              <w:spacing w:after="0" w:line="240" w:lineRule="auto"/>
              <w:rPr>
                <w:rFonts w:ascii="Arial" w:hAnsi="Arial" w:cs="Arial"/>
              </w:rPr>
            </w:pPr>
          </w:p>
        </w:tc>
      </w:tr>
    </w:tbl>
    <w:p w14:paraId="6D0C74C7" w14:textId="77777777" w:rsidR="00545CB5" w:rsidRDefault="00545CB5" w:rsidP="00C008B2">
      <w:pPr>
        <w:rPr>
          <w:rFonts w:ascii="Arial" w:hAnsi="Arial" w:cs="Arial"/>
        </w:rPr>
      </w:pPr>
    </w:p>
    <w:p w14:paraId="57C070A8" w14:textId="77777777" w:rsidR="004432E7" w:rsidRDefault="004432E7" w:rsidP="00C008B2">
      <w:pPr>
        <w:rPr>
          <w:rFonts w:ascii="Arial" w:hAnsi="Arial" w:cs="Arial"/>
        </w:rPr>
      </w:pPr>
    </w:p>
    <w:p w14:paraId="0CAED0B9" w14:textId="77777777" w:rsidR="004432E7" w:rsidRDefault="004432E7" w:rsidP="00C008B2">
      <w:pPr>
        <w:rPr>
          <w:rFonts w:ascii="Arial" w:hAnsi="Arial" w:cs="Arial"/>
        </w:rPr>
      </w:pPr>
    </w:p>
    <w:p w14:paraId="298A0E11" w14:textId="77777777" w:rsidR="004432E7" w:rsidRDefault="004432E7" w:rsidP="00C008B2">
      <w:pPr>
        <w:rPr>
          <w:rFonts w:ascii="Arial" w:hAnsi="Arial" w:cs="Arial"/>
        </w:rPr>
      </w:pPr>
    </w:p>
    <w:p w14:paraId="304A793E" w14:textId="77777777" w:rsidR="00A83056" w:rsidRDefault="00A83056" w:rsidP="00C008B2">
      <w:pPr>
        <w:rPr>
          <w:rFonts w:ascii="Arial" w:hAnsi="Arial" w:cs="Arial"/>
        </w:rPr>
      </w:pPr>
    </w:p>
    <w:p w14:paraId="341A1BE9" w14:textId="77777777" w:rsidR="007B67C8" w:rsidRDefault="007B67C8"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944EDF" w:rsidRPr="00896A2D" w14:paraId="1D54092C" w14:textId="77777777" w:rsidTr="0008433D">
        <w:tc>
          <w:tcPr>
            <w:tcW w:w="1384" w:type="dxa"/>
            <w:tcBorders>
              <w:top w:val="single" w:sz="4" w:space="0" w:color="auto"/>
              <w:left w:val="single" w:sz="4" w:space="0" w:color="auto"/>
              <w:bottom w:val="single" w:sz="4" w:space="0" w:color="auto"/>
              <w:right w:val="single" w:sz="4" w:space="0" w:color="auto"/>
            </w:tcBorders>
            <w:shd w:val="clear" w:color="auto" w:fill="FFFF99"/>
          </w:tcPr>
          <w:p w14:paraId="68AD920F" w14:textId="77777777" w:rsidR="00944EDF" w:rsidRPr="00896A2D" w:rsidRDefault="00944EDF" w:rsidP="0008433D">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65C9302D" w14:textId="77777777" w:rsidR="00944EDF" w:rsidRDefault="00944EDF" w:rsidP="0008433D">
            <w:pPr>
              <w:spacing w:after="0" w:line="240" w:lineRule="auto"/>
              <w:rPr>
                <w:rFonts w:ascii="Arial" w:hAnsi="Arial" w:cs="Arial"/>
              </w:rPr>
            </w:pPr>
          </w:p>
          <w:p w14:paraId="724A094F" w14:textId="77777777" w:rsidR="00944EDF" w:rsidRPr="00896A2D" w:rsidRDefault="00944EDF" w:rsidP="0008433D">
            <w:pPr>
              <w:spacing w:after="0" w:line="240" w:lineRule="auto"/>
              <w:rPr>
                <w:rFonts w:ascii="Arial" w:hAnsi="Arial" w:cs="Arial"/>
              </w:rPr>
            </w:pPr>
            <w:r>
              <w:rPr>
                <w:rFonts w:ascii="Arial" w:hAnsi="Arial" w:cs="Arial"/>
                <w:b/>
              </w:rPr>
              <w:t>Izv</w:t>
            </w:r>
            <w:r w:rsidR="004432E7">
              <w:rPr>
                <w:rFonts w:ascii="Arial" w:hAnsi="Arial" w:cs="Arial"/>
                <w:b/>
              </w:rPr>
              <w:t>annastavna aktivnost - T</w:t>
            </w:r>
            <w:r>
              <w:rPr>
                <w:rFonts w:ascii="Arial" w:hAnsi="Arial" w:cs="Arial"/>
                <w:b/>
              </w:rPr>
              <w:t>amburaški orkestar</w:t>
            </w:r>
          </w:p>
        </w:tc>
      </w:tr>
      <w:tr w:rsidR="00944EDF" w:rsidRPr="00896A2D" w14:paraId="0453C21D" w14:textId="77777777" w:rsidTr="0008433D">
        <w:tc>
          <w:tcPr>
            <w:tcW w:w="1384" w:type="dxa"/>
            <w:tcBorders>
              <w:top w:val="single" w:sz="4" w:space="0" w:color="auto"/>
              <w:left w:val="single" w:sz="4" w:space="0" w:color="auto"/>
              <w:bottom w:val="single" w:sz="4" w:space="0" w:color="auto"/>
              <w:right w:val="single" w:sz="4" w:space="0" w:color="auto"/>
            </w:tcBorders>
            <w:shd w:val="clear" w:color="auto" w:fill="FFFF99"/>
          </w:tcPr>
          <w:p w14:paraId="3BF09EFF" w14:textId="77777777" w:rsidR="00944EDF" w:rsidRDefault="00944EDF" w:rsidP="0008433D">
            <w:pPr>
              <w:spacing w:after="0" w:line="240" w:lineRule="auto"/>
              <w:rPr>
                <w:rFonts w:ascii="Arial" w:hAnsi="Arial" w:cs="Arial"/>
              </w:rPr>
            </w:pPr>
          </w:p>
          <w:p w14:paraId="19107774" w14:textId="77777777" w:rsidR="00944EDF" w:rsidRDefault="00944EDF" w:rsidP="0008433D">
            <w:pPr>
              <w:spacing w:after="0" w:line="240" w:lineRule="auto"/>
              <w:rPr>
                <w:rFonts w:ascii="Arial" w:hAnsi="Arial" w:cs="Arial"/>
              </w:rPr>
            </w:pPr>
          </w:p>
          <w:p w14:paraId="27C35650" w14:textId="77777777" w:rsidR="00944EDF" w:rsidRPr="00896A2D" w:rsidRDefault="00944EDF" w:rsidP="0008433D">
            <w:pPr>
              <w:spacing w:after="0" w:line="240" w:lineRule="auto"/>
              <w:rPr>
                <w:rFonts w:ascii="Arial" w:hAnsi="Arial" w:cs="Arial"/>
              </w:rPr>
            </w:pPr>
          </w:p>
          <w:p w14:paraId="0BD3053F" w14:textId="77777777" w:rsidR="00944EDF" w:rsidRPr="00896A2D" w:rsidRDefault="00944EDF" w:rsidP="0008433D">
            <w:pPr>
              <w:spacing w:after="0" w:line="240" w:lineRule="auto"/>
              <w:jc w:val="center"/>
              <w:rPr>
                <w:rFonts w:ascii="Arial" w:hAnsi="Arial" w:cs="Arial"/>
              </w:rPr>
            </w:pPr>
            <w:r w:rsidRPr="00896A2D">
              <w:rPr>
                <w:rFonts w:ascii="Arial" w:hAnsi="Arial" w:cs="Arial"/>
              </w:rPr>
              <w:t>Ciljevi</w:t>
            </w:r>
          </w:p>
          <w:p w14:paraId="397CEE9F" w14:textId="77777777" w:rsidR="00944EDF" w:rsidRDefault="00944EDF" w:rsidP="0008433D">
            <w:pPr>
              <w:spacing w:after="0" w:line="240" w:lineRule="auto"/>
              <w:rPr>
                <w:rFonts w:ascii="Arial" w:hAnsi="Arial" w:cs="Arial"/>
              </w:rPr>
            </w:pPr>
          </w:p>
          <w:p w14:paraId="08DB0E1A" w14:textId="77777777" w:rsidR="00944EDF" w:rsidRPr="00896A2D" w:rsidRDefault="00944EDF" w:rsidP="0008433D">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6B8A1BC" w14:textId="77777777" w:rsidR="00944EDF" w:rsidRDefault="00944EDF" w:rsidP="0008433D">
            <w:pPr>
              <w:spacing w:after="0" w:line="240" w:lineRule="auto"/>
              <w:rPr>
                <w:rFonts w:ascii="Arial" w:hAnsi="Arial" w:cs="Arial"/>
              </w:rPr>
            </w:pPr>
          </w:p>
          <w:p w14:paraId="04217C2C" w14:textId="77777777" w:rsidR="00944EDF" w:rsidRPr="00CC5F38" w:rsidRDefault="00944EDF" w:rsidP="0008433D">
            <w:pPr>
              <w:spacing w:after="0" w:line="240" w:lineRule="auto"/>
              <w:rPr>
                <w:rFonts w:ascii="Arial" w:eastAsia="Times New Roman" w:hAnsi="Arial" w:cs="Arial"/>
                <w:lang w:eastAsia="hr-HR"/>
              </w:rPr>
            </w:pPr>
            <w:r w:rsidRPr="00CC5F38">
              <w:rPr>
                <w:rFonts w:ascii="Arial" w:eastAsia="Times New Roman" w:hAnsi="Arial" w:cs="Arial"/>
                <w:lang w:eastAsia="hr-HR"/>
              </w:rPr>
              <w:t>1) upoznati učenike s glazbenom literaturom i osposobiti ih za javne nastupe;</w:t>
            </w:r>
          </w:p>
          <w:p w14:paraId="13A5536B" w14:textId="77777777" w:rsidR="00944EDF" w:rsidRDefault="00944EDF" w:rsidP="0008433D">
            <w:pPr>
              <w:spacing w:after="0" w:line="240" w:lineRule="auto"/>
              <w:rPr>
                <w:rFonts w:ascii="Arial" w:eastAsia="Times New Roman" w:hAnsi="Arial" w:cs="Arial"/>
                <w:lang w:eastAsia="hr-HR"/>
              </w:rPr>
            </w:pPr>
            <w:r w:rsidRPr="00CC5F38">
              <w:rPr>
                <w:rFonts w:ascii="Arial" w:eastAsia="Times New Roman" w:hAnsi="Arial" w:cs="Arial"/>
                <w:lang w:eastAsia="hr-HR"/>
              </w:rPr>
              <w:t xml:space="preserve">2) razviti znanja, vještine i sposobnosti vezane za instrument (bisernica, </w:t>
            </w:r>
            <w:proofErr w:type="spellStart"/>
            <w:r w:rsidRPr="00CC5F38">
              <w:rPr>
                <w:rFonts w:ascii="Arial" w:eastAsia="Times New Roman" w:hAnsi="Arial" w:cs="Arial"/>
                <w:lang w:eastAsia="hr-HR"/>
              </w:rPr>
              <w:t>brač</w:t>
            </w:r>
            <w:proofErr w:type="spellEnd"/>
            <w:r w:rsidRPr="00CC5F38">
              <w:rPr>
                <w:rFonts w:ascii="Arial" w:eastAsia="Times New Roman" w:hAnsi="Arial" w:cs="Arial"/>
                <w:lang w:eastAsia="hr-HR"/>
              </w:rPr>
              <w:t xml:space="preserve">, </w:t>
            </w:r>
            <w:r>
              <w:rPr>
                <w:rFonts w:ascii="Arial" w:eastAsia="Times New Roman" w:hAnsi="Arial" w:cs="Arial"/>
                <w:lang w:eastAsia="hr-HR"/>
              </w:rPr>
              <w:t xml:space="preserve"> </w:t>
            </w:r>
          </w:p>
          <w:p w14:paraId="487DE286" w14:textId="77777777" w:rsidR="00944EDF" w:rsidRPr="00CC5F38" w:rsidRDefault="00944EDF" w:rsidP="0008433D">
            <w:pPr>
              <w:spacing w:after="0" w:line="240" w:lineRule="auto"/>
              <w:rPr>
                <w:rFonts w:ascii="Arial" w:eastAsia="Times New Roman" w:hAnsi="Arial" w:cs="Arial"/>
                <w:lang w:eastAsia="hr-HR"/>
              </w:rPr>
            </w:pPr>
            <w:r>
              <w:rPr>
                <w:rFonts w:ascii="Arial" w:eastAsia="Times New Roman" w:hAnsi="Arial" w:cs="Arial"/>
                <w:lang w:eastAsia="hr-HR"/>
              </w:rPr>
              <w:t xml:space="preserve">    </w:t>
            </w:r>
            <w:proofErr w:type="spellStart"/>
            <w:r w:rsidRPr="00CC5F38">
              <w:rPr>
                <w:rFonts w:ascii="Arial" w:eastAsia="Times New Roman" w:hAnsi="Arial" w:cs="Arial"/>
                <w:lang w:eastAsia="hr-HR"/>
              </w:rPr>
              <w:t>čelović</w:t>
            </w:r>
            <w:proofErr w:type="spellEnd"/>
            <w:r w:rsidRPr="00CC5F38">
              <w:rPr>
                <w:rFonts w:ascii="Arial" w:eastAsia="Times New Roman" w:hAnsi="Arial" w:cs="Arial"/>
                <w:lang w:eastAsia="hr-HR"/>
              </w:rPr>
              <w:t>, čelo, bugarija, berda)</w:t>
            </w:r>
          </w:p>
          <w:p w14:paraId="2068006E" w14:textId="77777777" w:rsidR="00944EDF" w:rsidRPr="00CC5F38" w:rsidRDefault="00944EDF" w:rsidP="0008433D">
            <w:pPr>
              <w:spacing w:after="0" w:line="240" w:lineRule="auto"/>
              <w:rPr>
                <w:rFonts w:ascii="Arial" w:eastAsia="Times New Roman" w:hAnsi="Arial" w:cs="Arial"/>
                <w:lang w:eastAsia="hr-HR"/>
              </w:rPr>
            </w:pPr>
            <w:r w:rsidRPr="00CC5F38">
              <w:rPr>
                <w:rFonts w:ascii="Arial" w:eastAsia="Times New Roman" w:hAnsi="Arial" w:cs="Arial"/>
                <w:lang w:eastAsia="hr-HR"/>
              </w:rPr>
              <w:t>3) razvijati smisao i ljubav prema glazbi</w:t>
            </w:r>
          </w:p>
          <w:p w14:paraId="50E535F4" w14:textId="77777777" w:rsidR="00944EDF" w:rsidRPr="00896A2D" w:rsidRDefault="00944EDF" w:rsidP="0008433D">
            <w:pPr>
              <w:spacing w:after="0" w:line="240" w:lineRule="auto"/>
              <w:rPr>
                <w:rFonts w:ascii="Arial" w:hAnsi="Arial" w:cs="Arial"/>
              </w:rPr>
            </w:pPr>
          </w:p>
        </w:tc>
      </w:tr>
      <w:tr w:rsidR="00944EDF" w:rsidRPr="00896A2D" w14:paraId="0A4ED2AF" w14:textId="77777777" w:rsidTr="0008433D">
        <w:tc>
          <w:tcPr>
            <w:tcW w:w="1384" w:type="dxa"/>
            <w:tcBorders>
              <w:top w:val="single" w:sz="4" w:space="0" w:color="auto"/>
              <w:left w:val="single" w:sz="4" w:space="0" w:color="auto"/>
              <w:bottom w:val="single" w:sz="4" w:space="0" w:color="auto"/>
              <w:right w:val="single" w:sz="4" w:space="0" w:color="auto"/>
            </w:tcBorders>
            <w:shd w:val="clear" w:color="auto" w:fill="FFFF99"/>
          </w:tcPr>
          <w:p w14:paraId="1C4A784D" w14:textId="77777777" w:rsidR="00944EDF" w:rsidRDefault="00944EDF" w:rsidP="0008433D">
            <w:pPr>
              <w:spacing w:after="0" w:line="240" w:lineRule="auto"/>
              <w:rPr>
                <w:rFonts w:ascii="Arial" w:hAnsi="Arial" w:cs="Arial"/>
              </w:rPr>
            </w:pPr>
          </w:p>
          <w:p w14:paraId="6FF5EA6D" w14:textId="77777777" w:rsidR="00944EDF" w:rsidRPr="00896A2D" w:rsidRDefault="00944EDF" w:rsidP="0008433D">
            <w:pPr>
              <w:spacing w:after="0" w:line="240" w:lineRule="auto"/>
              <w:jc w:val="center"/>
              <w:rPr>
                <w:rFonts w:ascii="Arial" w:hAnsi="Arial" w:cs="Arial"/>
              </w:rPr>
            </w:pPr>
            <w:r w:rsidRPr="00896A2D">
              <w:rPr>
                <w:rFonts w:ascii="Arial" w:hAnsi="Arial" w:cs="Arial"/>
              </w:rPr>
              <w:t>Namjena</w:t>
            </w:r>
          </w:p>
          <w:p w14:paraId="482F4A3D" w14:textId="77777777" w:rsidR="00944EDF" w:rsidRPr="00896A2D" w:rsidRDefault="00944EDF" w:rsidP="0008433D">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93FDCB3" w14:textId="77777777" w:rsidR="00944EDF" w:rsidRDefault="00944EDF" w:rsidP="0008433D">
            <w:pPr>
              <w:spacing w:after="0" w:line="240" w:lineRule="auto"/>
              <w:rPr>
                <w:rFonts w:ascii="Arial" w:hAnsi="Arial" w:cs="Arial"/>
              </w:rPr>
            </w:pPr>
          </w:p>
          <w:p w14:paraId="0202B75E" w14:textId="77777777" w:rsidR="00944EDF" w:rsidRDefault="00944EDF" w:rsidP="0008433D">
            <w:pPr>
              <w:spacing w:after="0" w:line="240" w:lineRule="auto"/>
              <w:rPr>
                <w:rFonts w:ascii="Arial" w:hAnsi="Arial" w:cs="Arial"/>
                <w:sz w:val="24"/>
                <w:szCs w:val="24"/>
              </w:rPr>
            </w:pPr>
            <w:r>
              <w:rPr>
                <w:rFonts w:ascii="Arial" w:hAnsi="Arial" w:cs="Arial"/>
              </w:rPr>
              <w:t>Razvijanje umijeća sviranja hrvatskih tradicijskih instrumenata. Sudjelovanje u glazbenoj pratnji pjevanja i plesanja.</w:t>
            </w:r>
          </w:p>
          <w:p w14:paraId="3D4139AF" w14:textId="77777777" w:rsidR="00944EDF" w:rsidRPr="00E90C6D" w:rsidRDefault="00944EDF" w:rsidP="0008433D">
            <w:pPr>
              <w:spacing w:after="0" w:line="240" w:lineRule="auto"/>
              <w:rPr>
                <w:rFonts w:ascii="Arial" w:hAnsi="Arial" w:cs="Arial"/>
              </w:rPr>
            </w:pPr>
          </w:p>
        </w:tc>
      </w:tr>
      <w:tr w:rsidR="00944EDF" w:rsidRPr="00896A2D" w14:paraId="768B0DB9" w14:textId="77777777" w:rsidTr="0008433D">
        <w:tc>
          <w:tcPr>
            <w:tcW w:w="1384" w:type="dxa"/>
            <w:tcBorders>
              <w:top w:val="single" w:sz="4" w:space="0" w:color="auto"/>
              <w:left w:val="single" w:sz="4" w:space="0" w:color="auto"/>
              <w:bottom w:val="single" w:sz="4" w:space="0" w:color="auto"/>
              <w:right w:val="single" w:sz="4" w:space="0" w:color="auto"/>
            </w:tcBorders>
            <w:shd w:val="clear" w:color="auto" w:fill="FFFF99"/>
          </w:tcPr>
          <w:p w14:paraId="0CF54178" w14:textId="77777777" w:rsidR="00944EDF" w:rsidRPr="00896A2D" w:rsidRDefault="00944EDF" w:rsidP="0008433D">
            <w:pPr>
              <w:spacing w:after="0" w:line="240" w:lineRule="auto"/>
              <w:jc w:val="center"/>
              <w:rPr>
                <w:rFonts w:ascii="Arial" w:hAnsi="Arial" w:cs="Arial"/>
              </w:rPr>
            </w:pPr>
          </w:p>
          <w:p w14:paraId="37DD4D6B" w14:textId="77777777" w:rsidR="00944EDF" w:rsidRPr="00896A2D" w:rsidRDefault="00944EDF" w:rsidP="0008433D">
            <w:pPr>
              <w:spacing w:after="0" w:line="240" w:lineRule="auto"/>
              <w:jc w:val="center"/>
              <w:rPr>
                <w:rFonts w:ascii="Arial" w:hAnsi="Arial" w:cs="Arial"/>
              </w:rPr>
            </w:pPr>
            <w:r w:rsidRPr="00896A2D">
              <w:rPr>
                <w:rFonts w:ascii="Arial" w:hAnsi="Arial" w:cs="Arial"/>
              </w:rPr>
              <w:t>Nositelj(i)</w:t>
            </w:r>
          </w:p>
          <w:p w14:paraId="3FEFDDE2" w14:textId="77777777" w:rsidR="00944EDF" w:rsidRPr="00896A2D" w:rsidRDefault="00944EDF" w:rsidP="0008433D">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0200309" w14:textId="77777777" w:rsidR="00944EDF" w:rsidRDefault="00944EDF" w:rsidP="0008433D">
            <w:pPr>
              <w:spacing w:after="0" w:line="240" w:lineRule="auto"/>
              <w:rPr>
                <w:rFonts w:ascii="Arial" w:hAnsi="Arial" w:cs="Arial"/>
              </w:rPr>
            </w:pPr>
          </w:p>
          <w:p w14:paraId="17216B9B" w14:textId="77777777" w:rsidR="00944EDF" w:rsidRDefault="00944EDF" w:rsidP="0008433D">
            <w:pPr>
              <w:spacing w:after="0" w:line="240" w:lineRule="auto"/>
              <w:rPr>
                <w:rFonts w:ascii="Arial" w:hAnsi="Arial" w:cs="Arial"/>
                <w:sz w:val="24"/>
                <w:szCs w:val="24"/>
                <w:lang w:eastAsia="hr-HR"/>
              </w:rPr>
            </w:pPr>
            <w:r>
              <w:rPr>
                <w:rFonts w:ascii="Arial" w:hAnsi="Arial" w:cs="Arial"/>
              </w:rPr>
              <w:t xml:space="preserve">učitelj Dražen </w:t>
            </w:r>
            <w:proofErr w:type="spellStart"/>
            <w:r>
              <w:rPr>
                <w:rFonts w:ascii="Arial" w:hAnsi="Arial" w:cs="Arial"/>
              </w:rPr>
              <w:t>Cinek</w:t>
            </w:r>
            <w:proofErr w:type="spellEnd"/>
          </w:p>
          <w:p w14:paraId="7829CC2F" w14:textId="77777777" w:rsidR="00944EDF" w:rsidRPr="00896A2D" w:rsidRDefault="00944EDF" w:rsidP="0008433D">
            <w:pPr>
              <w:spacing w:after="0" w:line="240" w:lineRule="auto"/>
              <w:rPr>
                <w:rFonts w:ascii="Arial" w:hAnsi="Arial" w:cs="Arial"/>
              </w:rPr>
            </w:pPr>
          </w:p>
        </w:tc>
      </w:tr>
      <w:tr w:rsidR="00944EDF" w:rsidRPr="00896A2D" w14:paraId="50405C12" w14:textId="77777777" w:rsidTr="0008433D">
        <w:trPr>
          <w:trHeight w:val="886"/>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4F9A6CB7" w14:textId="77777777" w:rsidR="00944EDF" w:rsidRPr="00896A2D" w:rsidRDefault="00944EDF" w:rsidP="0008433D">
            <w:pPr>
              <w:spacing w:after="0" w:line="240" w:lineRule="auto"/>
              <w:rPr>
                <w:rFonts w:ascii="Arial" w:hAnsi="Arial" w:cs="Arial"/>
              </w:rPr>
            </w:pPr>
          </w:p>
          <w:p w14:paraId="724981B8" w14:textId="77777777" w:rsidR="00944EDF" w:rsidRPr="00896A2D" w:rsidRDefault="00944EDF" w:rsidP="0008433D">
            <w:pPr>
              <w:spacing w:after="0" w:line="240" w:lineRule="auto"/>
              <w:jc w:val="center"/>
              <w:rPr>
                <w:rFonts w:ascii="Arial" w:hAnsi="Arial" w:cs="Arial"/>
              </w:rPr>
            </w:pPr>
            <w:r w:rsidRPr="00896A2D">
              <w:rPr>
                <w:rFonts w:ascii="Arial" w:hAnsi="Arial" w:cs="Arial"/>
              </w:rPr>
              <w:t>Način realizacije</w:t>
            </w:r>
          </w:p>
          <w:p w14:paraId="09025680" w14:textId="77777777" w:rsidR="00944EDF" w:rsidRPr="00896A2D" w:rsidRDefault="00944EDF" w:rsidP="0008433D">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9BD1A48" w14:textId="77777777" w:rsidR="00944EDF" w:rsidRDefault="00944EDF" w:rsidP="0008433D">
            <w:pPr>
              <w:spacing w:after="0" w:line="240" w:lineRule="auto"/>
              <w:rPr>
                <w:rFonts w:ascii="Arial" w:hAnsi="Arial" w:cs="Arial"/>
              </w:rPr>
            </w:pPr>
          </w:p>
          <w:p w14:paraId="26A61553" w14:textId="77777777" w:rsidR="00944EDF" w:rsidRDefault="00944EDF" w:rsidP="0008433D">
            <w:pPr>
              <w:spacing w:after="0" w:line="240" w:lineRule="auto"/>
              <w:rPr>
                <w:rFonts w:ascii="Arial" w:hAnsi="Arial" w:cs="Arial"/>
                <w:sz w:val="24"/>
                <w:szCs w:val="24"/>
              </w:rPr>
            </w:pPr>
            <w:r>
              <w:rPr>
                <w:rFonts w:ascii="Arial" w:hAnsi="Arial" w:cs="Arial"/>
              </w:rPr>
              <w:t>individualni rad, grupni rad (duet, trio, kvartet)</w:t>
            </w:r>
          </w:p>
          <w:p w14:paraId="4C8CCA79" w14:textId="77777777" w:rsidR="00944EDF" w:rsidRPr="00E90C6D" w:rsidRDefault="00944EDF" w:rsidP="0008433D">
            <w:pPr>
              <w:spacing w:after="0" w:line="240" w:lineRule="auto"/>
              <w:rPr>
                <w:rFonts w:ascii="Arial" w:hAnsi="Arial" w:cs="Arial"/>
              </w:rPr>
            </w:pPr>
          </w:p>
        </w:tc>
      </w:tr>
      <w:tr w:rsidR="00944EDF" w:rsidRPr="00896A2D" w14:paraId="230D9A30" w14:textId="77777777" w:rsidTr="0008433D">
        <w:tc>
          <w:tcPr>
            <w:tcW w:w="1384" w:type="dxa"/>
            <w:tcBorders>
              <w:top w:val="single" w:sz="4" w:space="0" w:color="auto"/>
              <w:left w:val="single" w:sz="4" w:space="0" w:color="auto"/>
              <w:bottom w:val="single" w:sz="4" w:space="0" w:color="auto"/>
              <w:right w:val="single" w:sz="4" w:space="0" w:color="auto"/>
            </w:tcBorders>
            <w:shd w:val="clear" w:color="auto" w:fill="FFFF99"/>
          </w:tcPr>
          <w:p w14:paraId="50190FC1" w14:textId="77777777" w:rsidR="00944EDF" w:rsidRPr="00896A2D" w:rsidRDefault="00944EDF" w:rsidP="0008433D">
            <w:pPr>
              <w:spacing w:after="0" w:line="240" w:lineRule="auto"/>
              <w:rPr>
                <w:rFonts w:ascii="Arial" w:hAnsi="Arial" w:cs="Arial"/>
              </w:rPr>
            </w:pPr>
          </w:p>
          <w:p w14:paraId="6C7E4A8F" w14:textId="77777777" w:rsidR="00944EDF" w:rsidRPr="00896A2D" w:rsidRDefault="00944EDF" w:rsidP="0008433D">
            <w:pPr>
              <w:spacing w:after="0" w:line="240" w:lineRule="auto"/>
              <w:jc w:val="center"/>
              <w:rPr>
                <w:rFonts w:ascii="Arial" w:hAnsi="Arial" w:cs="Arial"/>
              </w:rPr>
            </w:pPr>
            <w:proofErr w:type="spellStart"/>
            <w:r w:rsidRPr="00896A2D">
              <w:rPr>
                <w:rFonts w:ascii="Arial" w:hAnsi="Arial" w:cs="Arial"/>
              </w:rPr>
              <w:t>Vremenik</w:t>
            </w:r>
            <w:proofErr w:type="spellEnd"/>
          </w:p>
          <w:p w14:paraId="43FF3BEC" w14:textId="77777777" w:rsidR="00944EDF" w:rsidRPr="00896A2D" w:rsidRDefault="00944EDF" w:rsidP="0008433D">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1AA9CD5" w14:textId="77777777" w:rsidR="00944EDF" w:rsidRDefault="00944EDF" w:rsidP="0008433D">
            <w:pPr>
              <w:spacing w:after="0" w:line="240" w:lineRule="auto"/>
              <w:rPr>
                <w:rFonts w:ascii="Arial" w:hAnsi="Arial" w:cs="Arial"/>
              </w:rPr>
            </w:pPr>
          </w:p>
          <w:p w14:paraId="794F77E2" w14:textId="77777777" w:rsidR="00944EDF" w:rsidRPr="00284C25" w:rsidRDefault="00944EDF" w:rsidP="0008433D">
            <w:pPr>
              <w:spacing w:after="0" w:line="240" w:lineRule="auto"/>
              <w:rPr>
                <w:rFonts w:ascii="Arial" w:eastAsia="Times New Roman" w:hAnsi="Arial" w:cs="Arial"/>
                <w:lang w:eastAsia="hr-HR"/>
              </w:rPr>
            </w:pPr>
            <w:r>
              <w:rPr>
                <w:rFonts w:ascii="Arial" w:eastAsia="Times New Roman" w:hAnsi="Arial" w:cs="Arial"/>
                <w:lang w:eastAsia="hr-HR"/>
              </w:rPr>
              <w:t>T</w:t>
            </w:r>
            <w:r w:rsidRPr="00284C25">
              <w:rPr>
                <w:rFonts w:ascii="Arial" w:eastAsia="Times New Roman" w:hAnsi="Arial" w:cs="Arial"/>
                <w:lang w:eastAsia="hr-HR"/>
              </w:rPr>
              <w:t xml:space="preserve">ijekom </w:t>
            </w:r>
            <w:r>
              <w:rPr>
                <w:rFonts w:ascii="Arial" w:eastAsia="Times New Roman" w:hAnsi="Arial" w:cs="Arial"/>
                <w:lang w:eastAsia="hr-HR"/>
              </w:rPr>
              <w:t>nastavne godine po 1 sat tjedno, a pred nastup češće.</w:t>
            </w:r>
          </w:p>
          <w:p w14:paraId="78B71781" w14:textId="77777777" w:rsidR="00944EDF" w:rsidRPr="00896A2D" w:rsidRDefault="00944EDF" w:rsidP="0008433D">
            <w:pPr>
              <w:spacing w:after="0" w:line="240" w:lineRule="auto"/>
              <w:rPr>
                <w:rFonts w:ascii="Arial" w:hAnsi="Arial" w:cs="Arial"/>
              </w:rPr>
            </w:pPr>
          </w:p>
        </w:tc>
      </w:tr>
      <w:tr w:rsidR="00944EDF" w:rsidRPr="00896A2D" w14:paraId="12186069" w14:textId="77777777" w:rsidTr="0008433D">
        <w:tc>
          <w:tcPr>
            <w:tcW w:w="1384" w:type="dxa"/>
            <w:tcBorders>
              <w:top w:val="single" w:sz="4" w:space="0" w:color="auto"/>
              <w:left w:val="single" w:sz="4" w:space="0" w:color="auto"/>
              <w:bottom w:val="single" w:sz="4" w:space="0" w:color="auto"/>
              <w:right w:val="single" w:sz="4" w:space="0" w:color="auto"/>
            </w:tcBorders>
            <w:shd w:val="clear" w:color="auto" w:fill="FFFF99"/>
          </w:tcPr>
          <w:p w14:paraId="5BE0F3AF" w14:textId="77777777" w:rsidR="00944EDF" w:rsidRDefault="00944EDF" w:rsidP="0008433D">
            <w:pPr>
              <w:spacing w:after="0" w:line="240" w:lineRule="auto"/>
              <w:rPr>
                <w:rFonts w:ascii="Arial" w:hAnsi="Arial" w:cs="Arial"/>
              </w:rPr>
            </w:pPr>
          </w:p>
          <w:p w14:paraId="5FF16F04" w14:textId="77777777" w:rsidR="00944EDF" w:rsidRPr="00896A2D" w:rsidRDefault="00944EDF" w:rsidP="0008433D">
            <w:pPr>
              <w:spacing w:after="0" w:line="240" w:lineRule="auto"/>
              <w:jc w:val="center"/>
              <w:rPr>
                <w:rFonts w:ascii="Arial" w:hAnsi="Arial" w:cs="Arial"/>
              </w:rPr>
            </w:pPr>
            <w:r w:rsidRPr="00896A2D">
              <w:rPr>
                <w:rFonts w:ascii="Arial" w:hAnsi="Arial" w:cs="Arial"/>
              </w:rPr>
              <w:t>Okvirni troškovnik</w:t>
            </w:r>
          </w:p>
          <w:p w14:paraId="4C3CE29D" w14:textId="77777777" w:rsidR="00944EDF" w:rsidRPr="00896A2D" w:rsidRDefault="00944EDF" w:rsidP="0008433D">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56CE8C08" w14:textId="77777777" w:rsidR="00944EDF" w:rsidRDefault="00944EDF" w:rsidP="0008433D">
            <w:pPr>
              <w:spacing w:after="0" w:line="240" w:lineRule="auto"/>
              <w:rPr>
                <w:rFonts w:ascii="Arial" w:hAnsi="Arial" w:cs="Arial"/>
              </w:rPr>
            </w:pPr>
          </w:p>
          <w:p w14:paraId="4CDEF76E" w14:textId="77777777" w:rsidR="00944EDF" w:rsidRDefault="00944EDF" w:rsidP="0008433D">
            <w:pPr>
              <w:spacing w:after="0" w:line="240" w:lineRule="auto"/>
              <w:rPr>
                <w:rFonts w:ascii="Arial" w:hAnsi="Arial" w:cs="Arial"/>
                <w:sz w:val="24"/>
                <w:szCs w:val="24"/>
              </w:rPr>
            </w:pPr>
            <w:r>
              <w:rPr>
                <w:rFonts w:ascii="Arial" w:hAnsi="Arial" w:cs="Arial"/>
              </w:rPr>
              <w:t>o</w:t>
            </w:r>
            <w:r w:rsidR="00FD2546">
              <w:rPr>
                <w:rFonts w:ascii="Arial" w:hAnsi="Arial" w:cs="Arial"/>
              </w:rPr>
              <w:t>bnova žica i drvenarije (oko 30 eura</w:t>
            </w:r>
            <w:r>
              <w:rPr>
                <w:rFonts w:ascii="Arial" w:hAnsi="Arial" w:cs="Arial"/>
              </w:rPr>
              <w:t>)</w:t>
            </w:r>
          </w:p>
          <w:p w14:paraId="20C71FB7" w14:textId="77777777" w:rsidR="00944EDF" w:rsidRPr="00896A2D" w:rsidRDefault="00944EDF" w:rsidP="0008433D">
            <w:pPr>
              <w:spacing w:after="0" w:line="240" w:lineRule="auto"/>
              <w:rPr>
                <w:rFonts w:ascii="Arial" w:hAnsi="Arial" w:cs="Arial"/>
              </w:rPr>
            </w:pPr>
          </w:p>
        </w:tc>
      </w:tr>
      <w:tr w:rsidR="00944EDF" w:rsidRPr="00896A2D" w14:paraId="40DDF624" w14:textId="77777777" w:rsidTr="0008433D">
        <w:tc>
          <w:tcPr>
            <w:tcW w:w="1384" w:type="dxa"/>
            <w:tcBorders>
              <w:top w:val="single" w:sz="4" w:space="0" w:color="auto"/>
              <w:left w:val="single" w:sz="4" w:space="0" w:color="auto"/>
              <w:bottom w:val="single" w:sz="4" w:space="0" w:color="auto"/>
              <w:right w:val="single" w:sz="4" w:space="0" w:color="auto"/>
            </w:tcBorders>
            <w:shd w:val="clear" w:color="auto" w:fill="FFFF99"/>
          </w:tcPr>
          <w:p w14:paraId="4C376713" w14:textId="77777777" w:rsidR="00944EDF" w:rsidRPr="00896A2D" w:rsidRDefault="00944EDF" w:rsidP="0008433D">
            <w:pPr>
              <w:spacing w:after="0" w:line="240" w:lineRule="auto"/>
              <w:rPr>
                <w:rFonts w:ascii="Arial" w:hAnsi="Arial" w:cs="Arial"/>
              </w:rPr>
            </w:pPr>
          </w:p>
          <w:p w14:paraId="047A0FF5" w14:textId="77777777" w:rsidR="00944EDF" w:rsidRPr="00896A2D" w:rsidRDefault="00944EDF" w:rsidP="0008433D">
            <w:pPr>
              <w:spacing w:after="0" w:line="240" w:lineRule="auto"/>
              <w:jc w:val="center"/>
              <w:rPr>
                <w:rFonts w:ascii="Arial" w:hAnsi="Arial" w:cs="Arial"/>
              </w:rPr>
            </w:pPr>
            <w:r w:rsidRPr="00896A2D">
              <w:rPr>
                <w:rFonts w:ascii="Arial" w:hAnsi="Arial" w:cs="Arial"/>
              </w:rPr>
              <w:t>Način praćenja</w:t>
            </w:r>
          </w:p>
          <w:p w14:paraId="59C2EB7D" w14:textId="77777777" w:rsidR="00944EDF" w:rsidRPr="00896A2D" w:rsidRDefault="00944EDF" w:rsidP="0008433D">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25D1112C" w14:textId="77777777" w:rsidR="00944EDF" w:rsidRPr="00896A2D" w:rsidRDefault="00944EDF" w:rsidP="0008433D">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08C9B00" w14:textId="77777777" w:rsidR="00944EDF" w:rsidRDefault="00944EDF" w:rsidP="0008433D">
            <w:pPr>
              <w:spacing w:after="0" w:line="240" w:lineRule="auto"/>
              <w:rPr>
                <w:rFonts w:ascii="Arial" w:hAnsi="Arial" w:cs="Arial"/>
              </w:rPr>
            </w:pPr>
          </w:p>
          <w:p w14:paraId="0D233CEC" w14:textId="77777777" w:rsidR="00944EDF" w:rsidRDefault="00944EDF" w:rsidP="0008433D">
            <w:pPr>
              <w:spacing w:after="0" w:line="240" w:lineRule="auto"/>
              <w:rPr>
                <w:rFonts w:ascii="Arial" w:hAnsi="Arial" w:cs="Arial"/>
              </w:rPr>
            </w:pPr>
          </w:p>
          <w:p w14:paraId="1BE4EF1F" w14:textId="77777777" w:rsidR="00944EDF" w:rsidRPr="00CC5F38" w:rsidRDefault="00944EDF" w:rsidP="0008433D">
            <w:pPr>
              <w:spacing w:after="0" w:line="240" w:lineRule="auto"/>
              <w:rPr>
                <w:rFonts w:ascii="Arial" w:eastAsia="Times New Roman" w:hAnsi="Arial" w:cs="Arial"/>
                <w:lang w:eastAsia="hr-HR"/>
              </w:rPr>
            </w:pPr>
            <w:r>
              <w:rPr>
                <w:rFonts w:ascii="Arial" w:eastAsia="Times New Roman" w:hAnsi="Arial" w:cs="Arial"/>
                <w:lang w:eastAsia="hr-HR"/>
              </w:rPr>
              <w:t>S</w:t>
            </w:r>
            <w:r w:rsidRPr="00CC5F38">
              <w:rPr>
                <w:rFonts w:ascii="Arial" w:eastAsia="Times New Roman" w:hAnsi="Arial" w:cs="Arial"/>
                <w:lang w:eastAsia="hr-HR"/>
              </w:rPr>
              <w:t>udjelovanje na nastupima i smotrama, upoznavanje lokalne zajednice i prezentacija pripremljenog programa, razgovori sa sudionicima,</w:t>
            </w:r>
            <w:r>
              <w:rPr>
                <w:rFonts w:ascii="Arial" w:eastAsia="Times New Roman" w:hAnsi="Arial" w:cs="Arial"/>
                <w:lang w:eastAsia="hr-HR"/>
              </w:rPr>
              <w:t xml:space="preserve"> </w:t>
            </w:r>
            <w:r w:rsidRPr="00CC5F38">
              <w:rPr>
                <w:rFonts w:ascii="Arial" w:eastAsia="Times New Roman" w:hAnsi="Arial" w:cs="Arial"/>
                <w:lang w:eastAsia="hr-HR"/>
              </w:rPr>
              <w:t>priznanja</w:t>
            </w:r>
            <w:r>
              <w:rPr>
                <w:rFonts w:ascii="Arial" w:eastAsia="Times New Roman" w:hAnsi="Arial" w:cs="Arial"/>
                <w:lang w:eastAsia="hr-HR"/>
              </w:rPr>
              <w:t>.</w:t>
            </w:r>
          </w:p>
          <w:p w14:paraId="38B63362" w14:textId="77777777" w:rsidR="00944EDF" w:rsidRPr="00953856" w:rsidRDefault="00944EDF" w:rsidP="0008433D">
            <w:pPr>
              <w:spacing w:after="0" w:line="240" w:lineRule="auto"/>
              <w:rPr>
                <w:rFonts w:ascii="Arial" w:hAnsi="Arial" w:cs="Arial"/>
              </w:rPr>
            </w:pPr>
          </w:p>
        </w:tc>
      </w:tr>
    </w:tbl>
    <w:p w14:paraId="1E389E1E" w14:textId="77777777" w:rsidR="004C244F" w:rsidRDefault="004C244F" w:rsidP="00C008B2">
      <w:pPr>
        <w:rPr>
          <w:rFonts w:ascii="Arial" w:hAnsi="Arial" w:cs="Arial"/>
        </w:rPr>
      </w:pPr>
    </w:p>
    <w:p w14:paraId="7D16B2F8" w14:textId="77777777" w:rsidR="00284C25" w:rsidRDefault="00284C25" w:rsidP="00C008B2">
      <w:pPr>
        <w:rPr>
          <w:rFonts w:ascii="Arial" w:hAnsi="Arial" w:cs="Arial"/>
        </w:rPr>
      </w:pPr>
    </w:p>
    <w:p w14:paraId="6ADCDEA2" w14:textId="77777777" w:rsidR="00284C25" w:rsidRDefault="00284C25" w:rsidP="00C008B2">
      <w:pPr>
        <w:rPr>
          <w:rFonts w:ascii="Arial" w:hAnsi="Arial" w:cs="Arial"/>
        </w:rPr>
      </w:pPr>
    </w:p>
    <w:p w14:paraId="3655E783" w14:textId="77777777" w:rsidR="00284C25" w:rsidRDefault="00284C25" w:rsidP="00C008B2">
      <w:pPr>
        <w:rPr>
          <w:rFonts w:ascii="Arial" w:hAnsi="Arial" w:cs="Arial"/>
        </w:rPr>
      </w:pPr>
    </w:p>
    <w:p w14:paraId="189F4D68" w14:textId="77777777" w:rsidR="00284C25" w:rsidRDefault="00284C25" w:rsidP="00C008B2">
      <w:pPr>
        <w:rPr>
          <w:rFonts w:ascii="Arial" w:hAnsi="Arial" w:cs="Arial"/>
        </w:rPr>
      </w:pPr>
    </w:p>
    <w:p w14:paraId="326946D4" w14:textId="77777777" w:rsidR="00284C25" w:rsidRDefault="00284C25" w:rsidP="00C008B2">
      <w:pPr>
        <w:rPr>
          <w:rFonts w:ascii="Arial" w:hAnsi="Arial" w:cs="Arial"/>
        </w:rPr>
      </w:pPr>
    </w:p>
    <w:p w14:paraId="0BCF07C3" w14:textId="77777777" w:rsidR="00284C25" w:rsidRDefault="00284C25" w:rsidP="00C008B2">
      <w:pPr>
        <w:rPr>
          <w:rFonts w:ascii="Arial" w:hAnsi="Arial" w:cs="Arial"/>
        </w:rPr>
      </w:pPr>
    </w:p>
    <w:p w14:paraId="20698807" w14:textId="77777777" w:rsidR="001C5679" w:rsidRDefault="001C5679" w:rsidP="00C008B2">
      <w:pPr>
        <w:rPr>
          <w:rFonts w:ascii="Arial" w:hAnsi="Arial" w:cs="Arial"/>
        </w:rPr>
      </w:pPr>
    </w:p>
    <w:p w14:paraId="0B943343" w14:textId="77777777" w:rsidR="007F70A5" w:rsidRDefault="007F70A5" w:rsidP="00C008B2">
      <w:pPr>
        <w:rPr>
          <w:rFonts w:ascii="Arial" w:hAnsi="Arial" w:cs="Arial"/>
        </w:rPr>
      </w:pPr>
    </w:p>
    <w:p w14:paraId="4F7F4617" w14:textId="77777777" w:rsidR="00284C25" w:rsidRDefault="00284C25" w:rsidP="00C008B2">
      <w:pPr>
        <w:rPr>
          <w:rFonts w:ascii="Arial" w:hAnsi="Arial" w:cs="Arial"/>
        </w:rPr>
      </w:pPr>
    </w:p>
    <w:p w14:paraId="60B0B566" w14:textId="77777777" w:rsidR="00692277" w:rsidRDefault="00692277"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973"/>
      </w:tblGrid>
      <w:tr w:rsidR="00692277" w14:paraId="129377C7" w14:textId="77777777" w:rsidTr="00692277">
        <w:tc>
          <w:tcPr>
            <w:tcW w:w="1384" w:type="dxa"/>
            <w:tcBorders>
              <w:top w:val="single" w:sz="4" w:space="0" w:color="auto"/>
              <w:left w:val="single" w:sz="4" w:space="0" w:color="auto"/>
              <w:bottom w:val="single" w:sz="4" w:space="0" w:color="auto"/>
              <w:right w:val="single" w:sz="4" w:space="0" w:color="auto"/>
            </w:tcBorders>
            <w:shd w:val="clear" w:color="auto" w:fill="FFFF99"/>
          </w:tcPr>
          <w:p w14:paraId="762BEA1C" w14:textId="77777777" w:rsidR="00692277" w:rsidRDefault="00692277" w:rsidP="00692277">
            <w:pPr>
              <w:spacing w:after="0" w:line="240" w:lineRule="auto"/>
              <w:jc w:val="center"/>
              <w:rPr>
                <w:rFonts w:ascii="Arial" w:hAnsi="Arial" w:cs="Arial"/>
              </w:rPr>
            </w:pPr>
            <w:r>
              <w:rPr>
                <w:rFonts w:ascii="Arial" w:hAnsi="Arial" w:cs="Arial"/>
              </w:rPr>
              <w:lastRenderedPageBreak/>
              <w:t>Aktivnost / Program / Projekt</w:t>
            </w:r>
          </w:p>
        </w:tc>
        <w:tc>
          <w:tcPr>
            <w:tcW w:w="8470" w:type="dxa"/>
            <w:tcBorders>
              <w:top w:val="single" w:sz="4" w:space="0" w:color="auto"/>
              <w:left w:val="single" w:sz="4" w:space="0" w:color="auto"/>
              <w:bottom w:val="single" w:sz="4" w:space="0" w:color="auto"/>
              <w:right w:val="single" w:sz="4" w:space="0" w:color="auto"/>
            </w:tcBorders>
          </w:tcPr>
          <w:p w14:paraId="0DC12F22" w14:textId="77777777" w:rsidR="00692277" w:rsidRDefault="00692277">
            <w:pPr>
              <w:spacing w:after="0" w:line="240" w:lineRule="auto"/>
              <w:rPr>
                <w:rFonts w:ascii="Arial" w:hAnsi="Arial" w:cs="Arial"/>
              </w:rPr>
            </w:pPr>
          </w:p>
          <w:p w14:paraId="4739E1AD" w14:textId="77777777" w:rsidR="00692277" w:rsidRPr="00692277" w:rsidRDefault="00692277">
            <w:pPr>
              <w:spacing w:after="0" w:line="240" w:lineRule="auto"/>
              <w:rPr>
                <w:rFonts w:ascii="Arial" w:hAnsi="Arial" w:cs="Arial"/>
                <w:b/>
              </w:rPr>
            </w:pPr>
            <w:r>
              <w:rPr>
                <w:rFonts w:ascii="Arial" w:hAnsi="Arial" w:cs="Arial"/>
                <w:b/>
              </w:rPr>
              <w:t xml:space="preserve">Izvannastavna aktivnost - </w:t>
            </w:r>
            <w:proofErr w:type="spellStart"/>
            <w:r w:rsidRPr="00692277">
              <w:rPr>
                <w:rFonts w:ascii="Arial" w:hAnsi="Arial" w:cs="Arial"/>
                <w:b/>
              </w:rPr>
              <w:t>Bistrići</w:t>
            </w:r>
            <w:proofErr w:type="spellEnd"/>
          </w:p>
        </w:tc>
      </w:tr>
      <w:tr w:rsidR="00692277" w14:paraId="35940AF4" w14:textId="77777777" w:rsidTr="00692277">
        <w:tc>
          <w:tcPr>
            <w:tcW w:w="1384" w:type="dxa"/>
            <w:tcBorders>
              <w:top w:val="single" w:sz="4" w:space="0" w:color="auto"/>
              <w:left w:val="single" w:sz="4" w:space="0" w:color="auto"/>
              <w:bottom w:val="single" w:sz="4" w:space="0" w:color="auto"/>
              <w:right w:val="single" w:sz="4" w:space="0" w:color="auto"/>
            </w:tcBorders>
            <w:shd w:val="clear" w:color="auto" w:fill="FFFF99"/>
          </w:tcPr>
          <w:p w14:paraId="3E66BD2C" w14:textId="77777777" w:rsidR="00692277" w:rsidRDefault="00692277">
            <w:pPr>
              <w:spacing w:after="0" w:line="240" w:lineRule="auto"/>
              <w:jc w:val="center"/>
              <w:rPr>
                <w:rFonts w:ascii="Arial" w:hAnsi="Arial" w:cs="Arial"/>
              </w:rPr>
            </w:pPr>
          </w:p>
          <w:p w14:paraId="06741D73" w14:textId="77777777" w:rsidR="00692277" w:rsidRDefault="00692277">
            <w:pPr>
              <w:spacing w:after="0" w:line="240" w:lineRule="auto"/>
              <w:jc w:val="center"/>
              <w:rPr>
                <w:rFonts w:ascii="Arial" w:hAnsi="Arial" w:cs="Arial"/>
              </w:rPr>
            </w:pPr>
          </w:p>
          <w:p w14:paraId="2F9A7DCD" w14:textId="77777777" w:rsidR="00692277" w:rsidRDefault="00692277">
            <w:pPr>
              <w:spacing w:after="0" w:line="240" w:lineRule="auto"/>
              <w:rPr>
                <w:rFonts w:ascii="Arial" w:hAnsi="Arial" w:cs="Arial"/>
              </w:rPr>
            </w:pPr>
          </w:p>
          <w:p w14:paraId="54D8DDB7" w14:textId="77777777" w:rsidR="00692277" w:rsidRDefault="00692277" w:rsidP="00692277">
            <w:pPr>
              <w:spacing w:after="0" w:line="240" w:lineRule="auto"/>
              <w:rPr>
                <w:rFonts w:ascii="Arial" w:hAnsi="Arial" w:cs="Arial"/>
              </w:rPr>
            </w:pPr>
          </w:p>
          <w:p w14:paraId="1EBE90D2" w14:textId="77777777" w:rsidR="00692277" w:rsidRDefault="00692277">
            <w:pPr>
              <w:spacing w:after="0" w:line="240" w:lineRule="auto"/>
              <w:jc w:val="center"/>
              <w:rPr>
                <w:rFonts w:ascii="Arial" w:hAnsi="Arial" w:cs="Arial"/>
              </w:rPr>
            </w:pPr>
            <w:r>
              <w:rPr>
                <w:rFonts w:ascii="Arial" w:hAnsi="Arial" w:cs="Arial"/>
              </w:rPr>
              <w:t>Ciljevi</w:t>
            </w:r>
          </w:p>
          <w:p w14:paraId="0FC68BE1" w14:textId="77777777" w:rsidR="00692277" w:rsidRDefault="00692277">
            <w:pPr>
              <w:spacing w:after="0" w:line="240" w:lineRule="auto"/>
              <w:jc w:val="center"/>
              <w:rPr>
                <w:rFonts w:ascii="Arial" w:hAnsi="Arial" w:cs="Arial"/>
              </w:rPr>
            </w:pPr>
          </w:p>
          <w:p w14:paraId="4EF0E412" w14:textId="77777777" w:rsidR="00692277" w:rsidRDefault="00692277">
            <w:pPr>
              <w:spacing w:after="0" w:line="240" w:lineRule="auto"/>
              <w:jc w:val="center"/>
              <w:rPr>
                <w:rFonts w:ascii="Arial" w:hAnsi="Arial" w:cs="Arial"/>
              </w:rPr>
            </w:pPr>
          </w:p>
          <w:p w14:paraId="0A6A5C43" w14:textId="77777777" w:rsidR="00692277" w:rsidRDefault="00692277">
            <w:pPr>
              <w:spacing w:after="0" w:line="240" w:lineRule="auto"/>
              <w:rPr>
                <w:rFonts w:ascii="Arial" w:hAnsi="Arial" w:cs="Arial"/>
              </w:rPr>
            </w:pPr>
          </w:p>
          <w:p w14:paraId="2D622206" w14:textId="77777777" w:rsidR="00692277" w:rsidRDefault="00692277">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28C0160D" w14:textId="77777777" w:rsidR="00692277" w:rsidRDefault="00692277">
            <w:pPr>
              <w:spacing w:after="0" w:line="240" w:lineRule="auto"/>
              <w:rPr>
                <w:rFonts w:ascii="Arial" w:hAnsi="Arial" w:cs="Arial"/>
              </w:rPr>
            </w:pPr>
          </w:p>
          <w:p w14:paraId="6C1AAA57" w14:textId="77777777" w:rsidR="00692277" w:rsidRDefault="00692277">
            <w:pPr>
              <w:spacing w:after="0" w:line="240" w:lineRule="auto"/>
              <w:rPr>
                <w:rFonts w:ascii="Arial" w:hAnsi="Arial" w:cs="Arial"/>
              </w:rPr>
            </w:pPr>
            <w:proofErr w:type="spellStart"/>
            <w:r>
              <w:rPr>
                <w:rFonts w:ascii="Arial" w:hAnsi="Arial" w:cs="Arial"/>
              </w:rPr>
              <w:t>Bistrići</w:t>
            </w:r>
            <w:proofErr w:type="spellEnd"/>
            <w:r>
              <w:rPr>
                <w:rFonts w:ascii="Arial" w:hAnsi="Arial" w:cs="Arial"/>
              </w:rPr>
              <w:t xml:space="preserve"> je izvannastavna aktivnost u kojoj ćemo kroz rješavanje </w:t>
            </w:r>
            <w:proofErr w:type="spellStart"/>
            <w:r>
              <w:rPr>
                <w:rFonts w:ascii="Arial" w:hAnsi="Arial" w:cs="Arial"/>
              </w:rPr>
              <w:t>mozgalica</w:t>
            </w:r>
            <w:proofErr w:type="spellEnd"/>
            <w:r>
              <w:rPr>
                <w:rFonts w:ascii="Arial" w:hAnsi="Arial" w:cs="Arial"/>
              </w:rPr>
              <w:t>, logičkih zadataka, brojčanih križaljki, igranje strateških društvenih igara i slaganja različitih vrsta slagalica razvijati logičko mišljenje i zaključivanje, vježbati divergentno mišljenje, vizualno poticati mišljenja, razvijati koncentraciju, strpljenje, ustrajnost i fleksibilnost, razvijati vještinu prostorne percepcije i zaključivanja, poticati socijalizaciju i suradničko rješavanje problema  te pripremiti učenike za nastavak školovanja i cjeloživotno učenje razvijanjem digitalnih i komunikacijskih vještina te matematičke pismenosti. Razvoj potencijala darovitih učenika.</w:t>
            </w:r>
          </w:p>
          <w:p w14:paraId="5605BF98" w14:textId="77777777" w:rsidR="00692277" w:rsidRDefault="00692277">
            <w:pPr>
              <w:spacing w:after="0" w:line="240" w:lineRule="auto"/>
              <w:rPr>
                <w:rFonts w:ascii="Arial" w:hAnsi="Arial" w:cs="Arial"/>
              </w:rPr>
            </w:pPr>
          </w:p>
        </w:tc>
      </w:tr>
      <w:tr w:rsidR="00692277" w14:paraId="75D3ABEB" w14:textId="77777777" w:rsidTr="00692277">
        <w:tc>
          <w:tcPr>
            <w:tcW w:w="1384" w:type="dxa"/>
            <w:tcBorders>
              <w:top w:val="single" w:sz="4" w:space="0" w:color="auto"/>
              <w:left w:val="single" w:sz="4" w:space="0" w:color="auto"/>
              <w:bottom w:val="single" w:sz="4" w:space="0" w:color="auto"/>
              <w:right w:val="single" w:sz="4" w:space="0" w:color="auto"/>
            </w:tcBorders>
            <w:shd w:val="clear" w:color="auto" w:fill="FFFF99"/>
          </w:tcPr>
          <w:p w14:paraId="0B74F93A" w14:textId="77777777" w:rsidR="00692277" w:rsidRDefault="00692277">
            <w:pPr>
              <w:spacing w:after="0" w:line="240" w:lineRule="auto"/>
              <w:rPr>
                <w:rFonts w:ascii="Arial" w:hAnsi="Arial" w:cs="Arial"/>
              </w:rPr>
            </w:pPr>
          </w:p>
          <w:p w14:paraId="2189DD98" w14:textId="77777777" w:rsidR="00692277" w:rsidRDefault="00692277">
            <w:pPr>
              <w:spacing w:after="0" w:line="240" w:lineRule="auto"/>
              <w:jc w:val="center"/>
              <w:rPr>
                <w:rFonts w:ascii="Arial" w:hAnsi="Arial" w:cs="Arial"/>
              </w:rPr>
            </w:pPr>
            <w:r>
              <w:rPr>
                <w:rFonts w:ascii="Arial" w:hAnsi="Arial" w:cs="Arial"/>
              </w:rPr>
              <w:t>Namjena</w:t>
            </w:r>
          </w:p>
          <w:p w14:paraId="4106DA8C" w14:textId="77777777" w:rsidR="00692277" w:rsidRDefault="00692277">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3EFB0DE4" w14:textId="77777777" w:rsidR="00692277" w:rsidRDefault="00692277">
            <w:pPr>
              <w:spacing w:after="0" w:line="240" w:lineRule="auto"/>
              <w:rPr>
                <w:rFonts w:ascii="Arial" w:hAnsi="Arial" w:cs="Arial"/>
              </w:rPr>
            </w:pPr>
            <w:r>
              <w:rPr>
                <w:rFonts w:ascii="Arial" w:hAnsi="Arial" w:cs="Arial"/>
              </w:rPr>
              <w:t>Poticanje darovitosti učenika, zadovoljavanje njihovih specifičnih odgojno-obrazovnih potreba.</w:t>
            </w:r>
          </w:p>
          <w:p w14:paraId="4050C649" w14:textId="77777777" w:rsidR="00692277" w:rsidRDefault="00692277">
            <w:pPr>
              <w:spacing w:after="0" w:line="240" w:lineRule="auto"/>
              <w:rPr>
                <w:rFonts w:ascii="Arial" w:hAnsi="Arial" w:cs="Arial"/>
              </w:rPr>
            </w:pPr>
          </w:p>
        </w:tc>
      </w:tr>
      <w:tr w:rsidR="00692277" w14:paraId="1EA13020" w14:textId="77777777" w:rsidTr="00692277">
        <w:tc>
          <w:tcPr>
            <w:tcW w:w="1384" w:type="dxa"/>
            <w:tcBorders>
              <w:top w:val="single" w:sz="4" w:space="0" w:color="auto"/>
              <w:left w:val="single" w:sz="4" w:space="0" w:color="auto"/>
              <w:bottom w:val="single" w:sz="4" w:space="0" w:color="auto"/>
              <w:right w:val="single" w:sz="4" w:space="0" w:color="auto"/>
            </w:tcBorders>
            <w:shd w:val="clear" w:color="auto" w:fill="FFFF99"/>
          </w:tcPr>
          <w:p w14:paraId="54774890" w14:textId="77777777" w:rsidR="00692277" w:rsidRDefault="00692277">
            <w:pPr>
              <w:spacing w:after="0" w:line="240" w:lineRule="auto"/>
              <w:rPr>
                <w:rFonts w:ascii="Arial" w:hAnsi="Arial" w:cs="Arial"/>
              </w:rPr>
            </w:pPr>
          </w:p>
          <w:p w14:paraId="7F278F41" w14:textId="77777777" w:rsidR="00692277" w:rsidRDefault="00692277">
            <w:pPr>
              <w:spacing w:after="0" w:line="240" w:lineRule="auto"/>
              <w:jc w:val="center"/>
              <w:rPr>
                <w:rFonts w:ascii="Arial" w:hAnsi="Arial" w:cs="Arial"/>
              </w:rPr>
            </w:pPr>
            <w:r>
              <w:rPr>
                <w:rFonts w:ascii="Arial" w:hAnsi="Arial" w:cs="Arial"/>
              </w:rPr>
              <w:t>Nositelj(i)</w:t>
            </w:r>
          </w:p>
          <w:p w14:paraId="2BAFB3BD" w14:textId="77777777" w:rsidR="00692277" w:rsidRDefault="00692277">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0E8F2EB5" w14:textId="77777777" w:rsidR="00692277" w:rsidRDefault="00692277">
            <w:pPr>
              <w:spacing w:after="0" w:line="240" w:lineRule="auto"/>
              <w:rPr>
                <w:rFonts w:ascii="Arial" w:hAnsi="Arial" w:cs="Arial"/>
              </w:rPr>
            </w:pPr>
          </w:p>
          <w:p w14:paraId="25FF8F73" w14:textId="77777777" w:rsidR="00692277" w:rsidRDefault="00692277">
            <w:pPr>
              <w:spacing w:after="0" w:line="240" w:lineRule="auto"/>
              <w:rPr>
                <w:rFonts w:ascii="Arial" w:hAnsi="Arial" w:cs="Arial"/>
              </w:rPr>
            </w:pPr>
            <w:r>
              <w:rPr>
                <w:rFonts w:ascii="Arial" w:hAnsi="Arial" w:cs="Arial"/>
              </w:rPr>
              <w:t>učiteljica Ana Pavičić</w:t>
            </w:r>
          </w:p>
          <w:p w14:paraId="582F035F" w14:textId="77777777" w:rsidR="00692277" w:rsidRDefault="00692277">
            <w:pPr>
              <w:spacing w:after="0" w:line="240" w:lineRule="auto"/>
              <w:rPr>
                <w:rFonts w:ascii="Arial" w:hAnsi="Arial" w:cs="Arial"/>
              </w:rPr>
            </w:pPr>
          </w:p>
        </w:tc>
      </w:tr>
      <w:tr w:rsidR="00692277" w14:paraId="5F63708B" w14:textId="77777777" w:rsidTr="00692277">
        <w:tc>
          <w:tcPr>
            <w:tcW w:w="1384" w:type="dxa"/>
            <w:tcBorders>
              <w:top w:val="single" w:sz="4" w:space="0" w:color="auto"/>
              <w:left w:val="single" w:sz="4" w:space="0" w:color="auto"/>
              <w:bottom w:val="single" w:sz="4" w:space="0" w:color="auto"/>
              <w:right w:val="single" w:sz="4" w:space="0" w:color="auto"/>
            </w:tcBorders>
            <w:shd w:val="clear" w:color="auto" w:fill="FFFF99"/>
          </w:tcPr>
          <w:p w14:paraId="28C00295" w14:textId="77777777" w:rsidR="00692277" w:rsidRDefault="00692277">
            <w:pPr>
              <w:spacing w:after="0" w:line="240" w:lineRule="auto"/>
              <w:rPr>
                <w:rFonts w:ascii="Arial" w:hAnsi="Arial" w:cs="Arial"/>
              </w:rPr>
            </w:pPr>
          </w:p>
          <w:p w14:paraId="692FE87E" w14:textId="77777777" w:rsidR="00692277" w:rsidRDefault="00692277">
            <w:pPr>
              <w:spacing w:after="0" w:line="240" w:lineRule="auto"/>
              <w:jc w:val="center"/>
              <w:rPr>
                <w:rFonts w:ascii="Arial" w:hAnsi="Arial" w:cs="Arial"/>
              </w:rPr>
            </w:pPr>
            <w:r>
              <w:rPr>
                <w:rFonts w:ascii="Arial" w:hAnsi="Arial" w:cs="Arial"/>
              </w:rPr>
              <w:t>Način realizacije</w:t>
            </w:r>
          </w:p>
          <w:p w14:paraId="6DF705DC" w14:textId="77777777" w:rsidR="00692277" w:rsidRDefault="00692277">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38A8ABD4" w14:textId="77777777" w:rsidR="00692277" w:rsidRDefault="00692277">
            <w:pPr>
              <w:spacing w:after="0" w:line="240" w:lineRule="auto"/>
              <w:rPr>
                <w:rFonts w:ascii="Arial" w:hAnsi="Arial" w:cs="Arial"/>
              </w:rPr>
            </w:pPr>
          </w:p>
          <w:p w14:paraId="39D4B4DD" w14:textId="77777777" w:rsidR="00692277" w:rsidRDefault="00692277">
            <w:pPr>
              <w:spacing w:after="0" w:line="240" w:lineRule="auto"/>
              <w:rPr>
                <w:rFonts w:ascii="Arial" w:hAnsi="Arial" w:cs="Arial"/>
              </w:rPr>
            </w:pPr>
          </w:p>
          <w:p w14:paraId="302B5BC0" w14:textId="77777777" w:rsidR="00692277" w:rsidRDefault="00692277">
            <w:pPr>
              <w:spacing w:after="0" w:line="240" w:lineRule="auto"/>
              <w:rPr>
                <w:rFonts w:ascii="Arial" w:hAnsi="Arial" w:cs="Arial"/>
              </w:rPr>
            </w:pPr>
            <w:r>
              <w:rPr>
                <w:rFonts w:ascii="Arial" w:hAnsi="Arial" w:cs="Arial"/>
              </w:rPr>
              <w:t xml:space="preserve">Radionice, projektna i istraživačka nastava, metode aktivnog učenja i poučavanja. </w:t>
            </w:r>
          </w:p>
          <w:p w14:paraId="0A6BA9F2" w14:textId="77777777" w:rsidR="00692277" w:rsidRDefault="00692277">
            <w:pPr>
              <w:spacing w:after="0" w:line="240" w:lineRule="auto"/>
              <w:rPr>
                <w:rFonts w:ascii="Arial" w:hAnsi="Arial" w:cs="Arial"/>
              </w:rPr>
            </w:pPr>
          </w:p>
        </w:tc>
      </w:tr>
      <w:tr w:rsidR="00692277" w14:paraId="3C5A3790" w14:textId="77777777" w:rsidTr="00692277">
        <w:tc>
          <w:tcPr>
            <w:tcW w:w="1384" w:type="dxa"/>
            <w:tcBorders>
              <w:top w:val="single" w:sz="4" w:space="0" w:color="auto"/>
              <w:left w:val="single" w:sz="4" w:space="0" w:color="auto"/>
              <w:bottom w:val="single" w:sz="4" w:space="0" w:color="auto"/>
              <w:right w:val="single" w:sz="4" w:space="0" w:color="auto"/>
            </w:tcBorders>
            <w:shd w:val="clear" w:color="auto" w:fill="FFFF99"/>
          </w:tcPr>
          <w:p w14:paraId="04E17737" w14:textId="77777777" w:rsidR="00692277" w:rsidRDefault="00692277">
            <w:pPr>
              <w:spacing w:after="0" w:line="240" w:lineRule="auto"/>
              <w:rPr>
                <w:rFonts w:ascii="Arial" w:hAnsi="Arial" w:cs="Arial"/>
              </w:rPr>
            </w:pPr>
          </w:p>
          <w:p w14:paraId="58A72FFA" w14:textId="77777777" w:rsidR="00692277" w:rsidRDefault="00692277">
            <w:pPr>
              <w:spacing w:after="0" w:line="240" w:lineRule="auto"/>
              <w:jc w:val="center"/>
              <w:rPr>
                <w:rFonts w:ascii="Arial" w:hAnsi="Arial" w:cs="Arial"/>
              </w:rPr>
            </w:pPr>
            <w:proofErr w:type="spellStart"/>
            <w:r>
              <w:rPr>
                <w:rFonts w:ascii="Arial" w:hAnsi="Arial" w:cs="Arial"/>
              </w:rPr>
              <w:t>Vremenik</w:t>
            </w:r>
            <w:proofErr w:type="spellEnd"/>
          </w:p>
          <w:p w14:paraId="20E8701A" w14:textId="77777777" w:rsidR="00692277" w:rsidRDefault="00692277" w:rsidP="00500181">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1021469A" w14:textId="77777777" w:rsidR="00692277" w:rsidRDefault="00692277">
            <w:pPr>
              <w:spacing w:after="0" w:line="240" w:lineRule="auto"/>
              <w:rPr>
                <w:rFonts w:ascii="Arial" w:hAnsi="Arial" w:cs="Arial"/>
              </w:rPr>
            </w:pPr>
          </w:p>
          <w:p w14:paraId="679E3B6A" w14:textId="77777777" w:rsidR="00692277" w:rsidRDefault="00692277">
            <w:pPr>
              <w:spacing w:after="0" w:line="240" w:lineRule="auto"/>
              <w:rPr>
                <w:rFonts w:ascii="Arial" w:hAnsi="Arial" w:cs="Arial"/>
              </w:rPr>
            </w:pPr>
            <w:r>
              <w:rPr>
                <w:rFonts w:ascii="Arial" w:hAnsi="Arial" w:cs="Arial"/>
              </w:rPr>
              <w:t>Tijekom nastavne godine 1 sat tjedno.</w:t>
            </w:r>
          </w:p>
        </w:tc>
      </w:tr>
      <w:tr w:rsidR="00692277" w14:paraId="2352ACDB" w14:textId="77777777" w:rsidTr="00692277">
        <w:tc>
          <w:tcPr>
            <w:tcW w:w="1384" w:type="dxa"/>
            <w:tcBorders>
              <w:top w:val="single" w:sz="4" w:space="0" w:color="auto"/>
              <w:left w:val="single" w:sz="4" w:space="0" w:color="auto"/>
              <w:bottom w:val="single" w:sz="4" w:space="0" w:color="auto"/>
              <w:right w:val="single" w:sz="4" w:space="0" w:color="auto"/>
            </w:tcBorders>
            <w:shd w:val="clear" w:color="auto" w:fill="FFFF99"/>
          </w:tcPr>
          <w:p w14:paraId="6C1251EC" w14:textId="77777777" w:rsidR="00692277" w:rsidRDefault="00692277" w:rsidP="00692277">
            <w:pPr>
              <w:spacing w:after="0" w:line="240" w:lineRule="auto"/>
              <w:rPr>
                <w:rFonts w:ascii="Arial" w:hAnsi="Arial" w:cs="Arial"/>
              </w:rPr>
            </w:pPr>
          </w:p>
          <w:p w14:paraId="15DDB6EF" w14:textId="77777777" w:rsidR="00692277" w:rsidRDefault="00692277">
            <w:pPr>
              <w:spacing w:after="0" w:line="240" w:lineRule="auto"/>
              <w:jc w:val="center"/>
              <w:rPr>
                <w:rFonts w:ascii="Arial" w:hAnsi="Arial" w:cs="Arial"/>
              </w:rPr>
            </w:pPr>
            <w:r>
              <w:rPr>
                <w:rFonts w:ascii="Arial" w:hAnsi="Arial" w:cs="Arial"/>
              </w:rPr>
              <w:t>Okvirni troškovnik</w:t>
            </w:r>
          </w:p>
          <w:p w14:paraId="75BFAD63" w14:textId="77777777" w:rsidR="00692277" w:rsidRDefault="00692277" w:rsidP="00692277">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556BA281" w14:textId="77777777" w:rsidR="00692277" w:rsidRDefault="00692277">
            <w:pPr>
              <w:spacing w:after="0" w:line="240" w:lineRule="auto"/>
              <w:rPr>
                <w:rFonts w:ascii="Arial" w:hAnsi="Arial" w:cs="Arial"/>
              </w:rPr>
            </w:pPr>
          </w:p>
          <w:p w14:paraId="1D460C4D" w14:textId="77777777" w:rsidR="00692277" w:rsidRDefault="00692277">
            <w:pPr>
              <w:spacing w:after="0" w:line="240" w:lineRule="auto"/>
              <w:rPr>
                <w:rFonts w:ascii="Arial" w:hAnsi="Arial" w:cs="Arial"/>
              </w:rPr>
            </w:pPr>
            <w:r>
              <w:rPr>
                <w:rFonts w:ascii="Arial" w:hAnsi="Arial" w:cs="Arial"/>
              </w:rPr>
              <w:t>/</w:t>
            </w:r>
          </w:p>
        </w:tc>
      </w:tr>
      <w:tr w:rsidR="00692277" w14:paraId="092068F7" w14:textId="77777777" w:rsidTr="00692277">
        <w:tc>
          <w:tcPr>
            <w:tcW w:w="1384" w:type="dxa"/>
            <w:tcBorders>
              <w:top w:val="single" w:sz="4" w:space="0" w:color="auto"/>
              <w:left w:val="single" w:sz="4" w:space="0" w:color="auto"/>
              <w:bottom w:val="single" w:sz="4" w:space="0" w:color="auto"/>
              <w:right w:val="single" w:sz="4" w:space="0" w:color="auto"/>
            </w:tcBorders>
            <w:shd w:val="clear" w:color="auto" w:fill="FFFF99"/>
          </w:tcPr>
          <w:p w14:paraId="35BE20F4" w14:textId="77777777" w:rsidR="00692277" w:rsidRDefault="00692277" w:rsidP="00692277">
            <w:pPr>
              <w:spacing w:after="0" w:line="240" w:lineRule="auto"/>
              <w:rPr>
                <w:rFonts w:ascii="Arial" w:hAnsi="Arial" w:cs="Arial"/>
              </w:rPr>
            </w:pPr>
          </w:p>
          <w:p w14:paraId="5A0310D9" w14:textId="77777777" w:rsidR="00692277" w:rsidRDefault="00692277">
            <w:pPr>
              <w:spacing w:after="0" w:line="240" w:lineRule="auto"/>
              <w:jc w:val="center"/>
              <w:rPr>
                <w:rFonts w:ascii="Arial" w:hAnsi="Arial" w:cs="Arial"/>
              </w:rPr>
            </w:pPr>
            <w:r>
              <w:rPr>
                <w:rFonts w:ascii="Arial" w:hAnsi="Arial" w:cs="Arial"/>
              </w:rPr>
              <w:t>Način praćenja</w:t>
            </w:r>
          </w:p>
          <w:p w14:paraId="42AA375D" w14:textId="77777777" w:rsidR="00692277" w:rsidRDefault="00692277" w:rsidP="00692277">
            <w:pPr>
              <w:spacing w:after="0" w:line="240" w:lineRule="auto"/>
              <w:jc w:val="center"/>
              <w:rPr>
                <w:rFonts w:ascii="Arial" w:hAnsi="Arial" w:cs="Arial"/>
              </w:rPr>
            </w:pPr>
            <w:r>
              <w:rPr>
                <w:rFonts w:ascii="Arial" w:hAnsi="Arial" w:cs="Arial"/>
              </w:rPr>
              <w:t>aktivnosti / programa / projekta</w:t>
            </w:r>
          </w:p>
          <w:p w14:paraId="171ABF28" w14:textId="77777777" w:rsidR="00692277" w:rsidRDefault="00692277" w:rsidP="00692277">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7824293C" w14:textId="77777777" w:rsidR="00692277" w:rsidRDefault="00692277">
            <w:pPr>
              <w:spacing w:after="0" w:line="240" w:lineRule="auto"/>
              <w:rPr>
                <w:rFonts w:ascii="Arial" w:hAnsi="Arial" w:cs="Arial"/>
              </w:rPr>
            </w:pPr>
          </w:p>
          <w:p w14:paraId="1E4EDC7C" w14:textId="77777777" w:rsidR="00692277" w:rsidRDefault="00692277">
            <w:pPr>
              <w:spacing w:after="0" w:line="240" w:lineRule="auto"/>
              <w:rPr>
                <w:rFonts w:ascii="Arial" w:hAnsi="Arial" w:cs="Arial"/>
              </w:rPr>
            </w:pPr>
          </w:p>
          <w:p w14:paraId="526D33EC" w14:textId="77777777" w:rsidR="00692277" w:rsidRDefault="00692277">
            <w:pPr>
              <w:spacing w:after="0" w:line="240" w:lineRule="auto"/>
              <w:rPr>
                <w:rFonts w:ascii="Arial" w:hAnsi="Arial" w:cs="Arial"/>
              </w:rPr>
            </w:pPr>
          </w:p>
          <w:p w14:paraId="426DCB63" w14:textId="77777777" w:rsidR="00692277" w:rsidRDefault="00692277">
            <w:pPr>
              <w:spacing w:after="0" w:line="240" w:lineRule="auto"/>
              <w:rPr>
                <w:rFonts w:ascii="Arial" w:hAnsi="Arial" w:cs="Arial"/>
              </w:rPr>
            </w:pPr>
            <w:r>
              <w:rPr>
                <w:rFonts w:ascii="Arial" w:hAnsi="Arial" w:cs="Arial"/>
              </w:rPr>
              <w:t>Evaluacijski listići za učenike.</w:t>
            </w:r>
          </w:p>
        </w:tc>
      </w:tr>
    </w:tbl>
    <w:p w14:paraId="3B677099" w14:textId="77777777" w:rsidR="00692277" w:rsidRDefault="00692277" w:rsidP="00C008B2">
      <w:pPr>
        <w:rPr>
          <w:rFonts w:ascii="Arial" w:hAnsi="Arial" w:cs="Arial"/>
        </w:rPr>
      </w:pPr>
    </w:p>
    <w:p w14:paraId="0A575F26" w14:textId="77777777" w:rsidR="002A3E19" w:rsidRDefault="002A3E19" w:rsidP="00C008B2">
      <w:pPr>
        <w:rPr>
          <w:rFonts w:ascii="Arial" w:hAnsi="Arial" w:cs="Arial"/>
        </w:rPr>
      </w:pPr>
    </w:p>
    <w:p w14:paraId="54E9E5CF" w14:textId="77777777" w:rsidR="00CE6F15" w:rsidRDefault="00CE6F15" w:rsidP="00C008B2">
      <w:pPr>
        <w:rPr>
          <w:rFonts w:ascii="Arial" w:hAnsi="Arial" w:cs="Arial"/>
        </w:rPr>
      </w:pPr>
    </w:p>
    <w:p w14:paraId="2C220819" w14:textId="77777777" w:rsidR="00CE6F15" w:rsidRDefault="00CE6F15" w:rsidP="00C008B2">
      <w:pPr>
        <w:rPr>
          <w:rFonts w:ascii="Arial" w:hAnsi="Arial" w:cs="Arial"/>
        </w:rPr>
      </w:pPr>
    </w:p>
    <w:p w14:paraId="309D6F04" w14:textId="77777777" w:rsidR="00CE6F15" w:rsidRDefault="00CE6F15" w:rsidP="00C008B2">
      <w:pPr>
        <w:rPr>
          <w:rFonts w:ascii="Arial" w:hAnsi="Arial" w:cs="Arial"/>
        </w:rPr>
      </w:pPr>
    </w:p>
    <w:p w14:paraId="22B8AE51" w14:textId="77777777" w:rsidR="00CE6F15" w:rsidRDefault="00CE6F15" w:rsidP="00C008B2">
      <w:pPr>
        <w:rPr>
          <w:rFonts w:ascii="Arial" w:hAnsi="Arial" w:cs="Arial"/>
        </w:rPr>
      </w:pPr>
    </w:p>
    <w:p w14:paraId="3320722E" w14:textId="6F604401" w:rsidR="00CE6F15" w:rsidRDefault="00CE6F15" w:rsidP="5E1FC74F">
      <w:pPr>
        <w:rPr>
          <w:rFonts w:ascii="Arial" w:hAnsi="Arial" w:cs="Arial"/>
        </w:rPr>
      </w:pPr>
    </w:p>
    <w:p w14:paraId="4AEE2409" w14:textId="77777777" w:rsidR="00C36E60" w:rsidRDefault="00C36E60"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973"/>
      </w:tblGrid>
      <w:tr w:rsidR="00CE6F15" w:rsidRPr="00896A2D" w14:paraId="0D372EE9" w14:textId="77777777" w:rsidTr="00A74A3E">
        <w:tc>
          <w:tcPr>
            <w:tcW w:w="1384" w:type="dxa"/>
            <w:shd w:val="clear" w:color="auto" w:fill="FFFF99"/>
          </w:tcPr>
          <w:p w14:paraId="7EC928D9" w14:textId="77777777" w:rsidR="00CE6F15" w:rsidRPr="00896A2D" w:rsidRDefault="00CE6F15" w:rsidP="00CE6F15">
            <w:pPr>
              <w:spacing w:after="0" w:line="240" w:lineRule="auto"/>
              <w:jc w:val="center"/>
              <w:rPr>
                <w:rFonts w:ascii="Arial" w:hAnsi="Arial" w:cs="Arial"/>
              </w:rPr>
            </w:pPr>
            <w:r w:rsidRPr="003154A5">
              <w:rPr>
                <w:rFonts w:ascii="Arial" w:hAnsi="Arial" w:cs="Arial"/>
              </w:rPr>
              <w:lastRenderedPageBreak/>
              <w:t>Aktivnost / Program / Projekt</w:t>
            </w:r>
          </w:p>
        </w:tc>
        <w:tc>
          <w:tcPr>
            <w:tcW w:w="8470" w:type="dxa"/>
          </w:tcPr>
          <w:p w14:paraId="0630FA62" w14:textId="77777777" w:rsidR="00CE6F15" w:rsidRPr="00896A2D" w:rsidRDefault="00CE6F15" w:rsidP="00A74A3E">
            <w:pPr>
              <w:spacing w:after="0" w:line="240" w:lineRule="auto"/>
              <w:rPr>
                <w:rFonts w:ascii="Arial" w:hAnsi="Arial" w:cs="Arial"/>
              </w:rPr>
            </w:pPr>
          </w:p>
          <w:p w14:paraId="2002244C" w14:textId="77777777" w:rsidR="00CE6F15" w:rsidRPr="00CE6F15" w:rsidRDefault="00CE6F15" w:rsidP="00A74A3E">
            <w:pPr>
              <w:spacing w:after="0" w:line="240" w:lineRule="auto"/>
              <w:rPr>
                <w:rFonts w:ascii="Arial" w:hAnsi="Arial" w:cs="Arial"/>
                <w:b/>
              </w:rPr>
            </w:pPr>
            <w:r w:rsidRPr="00CE6F15">
              <w:rPr>
                <w:rFonts w:ascii="Arial" w:hAnsi="Arial" w:cs="Arial"/>
                <w:b/>
              </w:rPr>
              <w:t xml:space="preserve">Izvannastavna aktivnost - </w:t>
            </w:r>
            <w:proofErr w:type="spellStart"/>
            <w:r w:rsidRPr="00CE6F15">
              <w:rPr>
                <w:rFonts w:ascii="Arial" w:hAnsi="Arial" w:cs="Arial"/>
                <w:b/>
              </w:rPr>
              <w:t>Pričaonica</w:t>
            </w:r>
            <w:proofErr w:type="spellEnd"/>
          </w:p>
        </w:tc>
      </w:tr>
      <w:tr w:rsidR="00CE6F15" w:rsidRPr="00896A2D" w14:paraId="3C60B96D" w14:textId="77777777" w:rsidTr="00A74A3E">
        <w:trPr>
          <w:trHeight w:val="1455"/>
        </w:trPr>
        <w:tc>
          <w:tcPr>
            <w:tcW w:w="1384" w:type="dxa"/>
            <w:shd w:val="clear" w:color="auto" w:fill="FFFF99"/>
          </w:tcPr>
          <w:p w14:paraId="190F5612" w14:textId="77777777" w:rsidR="00CE6F15" w:rsidRPr="00896A2D" w:rsidRDefault="00CE6F15" w:rsidP="00A74A3E">
            <w:pPr>
              <w:spacing w:after="0" w:line="240" w:lineRule="auto"/>
              <w:jc w:val="center"/>
              <w:rPr>
                <w:rFonts w:ascii="Arial" w:hAnsi="Arial" w:cs="Arial"/>
              </w:rPr>
            </w:pPr>
          </w:p>
          <w:p w14:paraId="7C65B791" w14:textId="77777777" w:rsidR="00CE6F15" w:rsidRPr="00896A2D" w:rsidRDefault="00CE6F15" w:rsidP="00A74A3E">
            <w:pPr>
              <w:spacing w:after="0" w:line="240" w:lineRule="auto"/>
              <w:jc w:val="center"/>
              <w:rPr>
                <w:rFonts w:ascii="Arial" w:hAnsi="Arial" w:cs="Arial"/>
              </w:rPr>
            </w:pPr>
          </w:p>
          <w:p w14:paraId="65403D5E" w14:textId="77777777" w:rsidR="00CE6F15" w:rsidRPr="00896A2D" w:rsidRDefault="00CE6F15" w:rsidP="00A74A3E">
            <w:pPr>
              <w:spacing w:after="0" w:line="240" w:lineRule="auto"/>
              <w:rPr>
                <w:rFonts w:ascii="Arial" w:hAnsi="Arial" w:cs="Arial"/>
              </w:rPr>
            </w:pPr>
          </w:p>
          <w:p w14:paraId="6C7F3D8D" w14:textId="77777777" w:rsidR="00CE6F15" w:rsidRPr="00896A2D" w:rsidRDefault="00CE6F15" w:rsidP="00A74A3E">
            <w:pPr>
              <w:spacing w:after="0" w:line="240" w:lineRule="auto"/>
              <w:jc w:val="center"/>
              <w:rPr>
                <w:rFonts w:ascii="Arial" w:hAnsi="Arial" w:cs="Arial"/>
              </w:rPr>
            </w:pPr>
          </w:p>
          <w:p w14:paraId="68693478" w14:textId="77777777" w:rsidR="00CE6F15" w:rsidRPr="00896A2D" w:rsidRDefault="00CE6F15" w:rsidP="00A74A3E">
            <w:pPr>
              <w:spacing w:after="0" w:line="240" w:lineRule="auto"/>
              <w:jc w:val="center"/>
              <w:rPr>
                <w:rFonts w:ascii="Arial" w:hAnsi="Arial" w:cs="Arial"/>
              </w:rPr>
            </w:pPr>
            <w:r w:rsidRPr="00896A2D">
              <w:rPr>
                <w:rFonts w:ascii="Arial" w:hAnsi="Arial" w:cs="Arial"/>
              </w:rPr>
              <w:t>Ciljevi</w:t>
            </w:r>
          </w:p>
          <w:p w14:paraId="270ECF50" w14:textId="77777777" w:rsidR="00CE6F15" w:rsidRPr="00896A2D" w:rsidRDefault="00CE6F15" w:rsidP="00A74A3E">
            <w:pPr>
              <w:spacing w:after="0" w:line="240" w:lineRule="auto"/>
              <w:jc w:val="center"/>
              <w:rPr>
                <w:rFonts w:ascii="Arial" w:hAnsi="Arial" w:cs="Arial"/>
              </w:rPr>
            </w:pPr>
          </w:p>
          <w:p w14:paraId="7E34033B" w14:textId="77777777" w:rsidR="00CE6F15" w:rsidRPr="00896A2D" w:rsidRDefault="00CE6F15" w:rsidP="00A74A3E">
            <w:pPr>
              <w:spacing w:after="0" w:line="240" w:lineRule="auto"/>
              <w:jc w:val="center"/>
              <w:rPr>
                <w:rFonts w:ascii="Arial" w:hAnsi="Arial" w:cs="Arial"/>
              </w:rPr>
            </w:pPr>
          </w:p>
          <w:p w14:paraId="2C6CE01A" w14:textId="77777777" w:rsidR="00CE6F15" w:rsidRPr="00896A2D" w:rsidRDefault="00CE6F15" w:rsidP="00A74A3E">
            <w:pPr>
              <w:spacing w:after="0" w:line="240" w:lineRule="auto"/>
              <w:rPr>
                <w:rFonts w:ascii="Arial" w:hAnsi="Arial" w:cs="Arial"/>
              </w:rPr>
            </w:pPr>
          </w:p>
          <w:p w14:paraId="67DE0E0C" w14:textId="77777777" w:rsidR="00CE6F15" w:rsidRPr="00896A2D" w:rsidRDefault="00CE6F15" w:rsidP="00A74A3E">
            <w:pPr>
              <w:spacing w:after="0" w:line="240" w:lineRule="auto"/>
              <w:rPr>
                <w:rFonts w:ascii="Arial" w:hAnsi="Arial" w:cs="Arial"/>
              </w:rPr>
            </w:pPr>
          </w:p>
        </w:tc>
        <w:tc>
          <w:tcPr>
            <w:tcW w:w="8470" w:type="dxa"/>
          </w:tcPr>
          <w:p w14:paraId="4CCDE2F0" w14:textId="77777777" w:rsidR="00CE6F15" w:rsidRDefault="00CE6F15" w:rsidP="00A74A3E">
            <w:pPr>
              <w:spacing w:after="0" w:line="240" w:lineRule="auto"/>
              <w:rPr>
                <w:rFonts w:ascii="Arial" w:hAnsi="Arial" w:cs="Arial"/>
              </w:rPr>
            </w:pPr>
          </w:p>
          <w:p w14:paraId="1187DF57" w14:textId="77777777" w:rsidR="00CE6F15" w:rsidRDefault="00CE6F15" w:rsidP="00A74A3E">
            <w:pPr>
              <w:spacing w:after="0" w:line="240" w:lineRule="auto"/>
              <w:rPr>
                <w:rFonts w:ascii="Arial" w:hAnsi="Arial" w:cs="Arial"/>
              </w:rPr>
            </w:pPr>
          </w:p>
          <w:p w14:paraId="248FD164" w14:textId="77777777" w:rsidR="00CE6F15" w:rsidRPr="00896A2D" w:rsidRDefault="00CE6F15" w:rsidP="00A74A3E">
            <w:pPr>
              <w:spacing w:after="0" w:line="240" w:lineRule="auto"/>
              <w:rPr>
                <w:rFonts w:ascii="Arial" w:hAnsi="Arial" w:cs="Arial"/>
              </w:rPr>
            </w:pPr>
            <w:r w:rsidRPr="6449CB11">
              <w:rPr>
                <w:rFonts w:ascii="Arial" w:hAnsi="Arial" w:cs="Arial"/>
              </w:rPr>
              <w:t>Razvijanje i njegovanje čitalačkih, slušalačkih i kreativnih sposobnosti učenika od njihove najranije dobi. Razvijati učenikove analitičke sposobnosti koje utječu na njegovu komunikaciju s književnim djelom i određuju je. Razvijati usmenu i pisanu komunikaciju kod učenika, te njihovu čitalačku pismenost. Motivirati učenike za samostalno čitanje i pisanje.</w:t>
            </w:r>
          </w:p>
        </w:tc>
      </w:tr>
      <w:tr w:rsidR="00CE6F15" w:rsidRPr="00896A2D" w14:paraId="20903DFA" w14:textId="77777777" w:rsidTr="00A74A3E">
        <w:tc>
          <w:tcPr>
            <w:tcW w:w="1384" w:type="dxa"/>
            <w:shd w:val="clear" w:color="auto" w:fill="FFFF99"/>
          </w:tcPr>
          <w:p w14:paraId="65B66B1A" w14:textId="77777777" w:rsidR="00CE6F15" w:rsidRPr="00896A2D" w:rsidRDefault="00CE6F15" w:rsidP="00A74A3E">
            <w:pPr>
              <w:spacing w:after="0" w:line="240" w:lineRule="auto"/>
              <w:rPr>
                <w:rFonts w:ascii="Arial" w:hAnsi="Arial" w:cs="Arial"/>
              </w:rPr>
            </w:pPr>
          </w:p>
          <w:p w14:paraId="2237C2DA" w14:textId="77777777" w:rsidR="00CE6F15" w:rsidRPr="00896A2D" w:rsidRDefault="00CE6F15" w:rsidP="00A74A3E">
            <w:pPr>
              <w:spacing w:after="0" w:line="240" w:lineRule="auto"/>
              <w:jc w:val="center"/>
              <w:rPr>
                <w:rFonts w:ascii="Arial" w:hAnsi="Arial" w:cs="Arial"/>
              </w:rPr>
            </w:pPr>
            <w:r w:rsidRPr="00896A2D">
              <w:rPr>
                <w:rFonts w:ascii="Arial" w:hAnsi="Arial" w:cs="Arial"/>
              </w:rPr>
              <w:t>Namjena</w:t>
            </w:r>
          </w:p>
          <w:p w14:paraId="503AE914" w14:textId="77777777" w:rsidR="00CE6F15" w:rsidRPr="00896A2D" w:rsidRDefault="00CE6F15" w:rsidP="00A74A3E">
            <w:pPr>
              <w:spacing w:after="0" w:line="240" w:lineRule="auto"/>
              <w:rPr>
                <w:rFonts w:ascii="Arial" w:hAnsi="Arial" w:cs="Arial"/>
              </w:rPr>
            </w:pPr>
          </w:p>
        </w:tc>
        <w:tc>
          <w:tcPr>
            <w:tcW w:w="8470" w:type="dxa"/>
          </w:tcPr>
          <w:p w14:paraId="7F0C93D5" w14:textId="77777777" w:rsidR="00CE6F15" w:rsidRPr="00896A2D" w:rsidRDefault="00CE6F15" w:rsidP="00A74A3E">
            <w:pPr>
              <w:spacing w:after="0" w:line="240" w:lineRule="auto"/>
              <w:rPr>
                <w:rFonts w:ascii="Arial" w:hAnsi="Arial" w:cs="Arial"/>
              </w:rPr>
            </w:pPr>
            <w:r w:rsidRPr="6449CB11">
              <w:rPr>
                <w:rFonts w:ascii="Arial" w:hAnsi="Arial" w:cs="Arial"/>
              </w:rPr>
              <w:t>Kod učenika poticati čitanje književnih djela naglas. Razvijanje govornih sposobnosti djeteta i njegovanje usmenog kazivanja, Poticanje koncentracije, kreativnosti razvijanje pamćenja, kritičkog mišljenja i stvaralaštva. Razumjeti socijalne odnose, pravila ponašanja i moralne vrijednosti. Bogaćenje  učeničkog rječnika. Izgraditi osjećaj bliskosti i povezanosti.</w:t>
            </w:r>
          </w:p>
        </w:tc>
      </w:tr>
      <w:tr w:rsidR="00CE6F15" w:rsidRPr="00896A2D" w14:paraId="0922BE53" w14:textId="77777777" w:rsidTr="00A74A3E">
        <w:tc>
          <w:tcPr>
            <w:tcW w:w="1384" w:type="dxa"/>
            <w:shd w:val="clear" w:color="auto" w:fill="FFFF99"/>
          </w:tcPr>
          <w:p w14:paraId="58A6735D" w14:textId="77777777" w:rsidR="00CE6F15" w:rsidRPr="00896A2D" w:rsidRDefault="00CE6F15" w:rsidP="00A74A3E">
            <w:pPr>
              <w:spacing w:after="0" w:line="240" w:lineRule="auto"/>
              <w:rPr>
                <w:rFonts w:ascii="Arial" w:hAnsi="Arial" w:cs="Arial"/>
              </w:rPr>
            </w:pPr>
          </w:p>
          <w:p w14:paraId="04A4A4EF" w14:textId="77777777" w:rsidR="00CE6F15" w:rsidRPr="00896A2D" w:rsidRDefault="00CE6F15" w:rsidP="00A74A3E">
            <w:pPr>
              <w:spacing w:after="0" w:line="240" w:lineRule="auto"/>
              <w:jc w:val="center"/>
              <w:rPr>
                <w:rFonts w:ascii="Arial" w:hAnsi="Arial" w:cs="Arial"/>
              </w:rPr>
            </w:pPr>
            <w:r w:rsidRPr="00896A2D">
              <w:rPr>
                <w:rFonts w:ascii="Arial" w:hAnsi="Arial" w:cs="Arial"/>
              </w:rPr>
              <w:t>Nositelj(i)</w:t>
            </w:r>
          </w:p>
          <w:p w14:paraId="3B5818C0" w14:textId="77777777" w:rsidR="00CE6F15" w:rsidRPr="00896A2D" w:rsidRDefault="00CE6F15" w:rsidP="00A74A3E">
            <w:pPr>
              <w:spacing w:after="0" w:line="240" w:lineRule="auto"/>
              <w:rPr>
                <w:rFonts w:ascii="Arial" w:hAnsi="Arial" w:cs="Arial"/>
              </w:rPr>
            </w:pPr>
          </w:p>
        </w:tc>
        <w:tc>
          <w:tcPr>
            <w:tcW w:w="8470" w:type="dxa"/>
          </w:tcPr>
          <w:p w14:paraId="3DBA52DE" w14:textId="77777777" w:rsidR="00CE6F15" w:rsidRDefault="00CE6F15" w:rsidP="00A74A3E">
            <w:pPr>
              <w:spacing w:after="0" w:line="240" w:lineRule="auto"/>
              <w:rPr>
                <w:rFonts w:ascii="Arial" w:hAnsi="Arial" w:cs="Arial"/>
              </w:rPr>
            </w:pPr>
          </w:p>
          <w:p w14:paraId="3009F5AD" w14:textId="77777777" w:rsidR="00CE6F15" w:rsidRPr="00896A2D" w:rsidRDefault="00CE6F15" w:rsidP="00A74A3E">
            <w:pPr>
              <w:spacing w:after="0" w:line="240" w:lineRule="auto"/>
              <w:rPr>
                <w:rFonts w:ascii="Arial" w:hAnsi="Arial" w:cs="Arial"/>
              </w:rPr>
            </w:pPr>
            <w:r w:rsidRPr="6449CB11">
              <w:rPr>
                <w:rFonts w:ascii="Arial" w:hAnsi="Arial" w:cs="Arial"/>
              </w:rPr>
              <w:t xml:space="preserve">Učiteljica Martina </w:t>
            </w:r>
            <w:proofErr w:type="spellStart"/>
            <w:r w:rsidRPr="6449CB11">
              <w:rPr>
                <w:rFonts w:ascii="Arial" w:hAnsi="Arial" w:cs="Arial"/>
              </w:rPr>
              <w:t>Fuk</w:t>
            </w:r>
            <w:proofErr w:type="spellEnd"/>
            <w:r w:rsidRPr="6449CB11">
              <w:rPr>
                <w:rFonts w:ascii="Arial" w:hAnsi="Arial" w:cs="Arial"/>
              </w:rPr>
              <w:t xml:space="preserve"> </w:t>
            </w:r>
            <w:proofErr w:type="spellStart"/>
            <w:r w:rsidRPr="6449CB11">
              <w:rPr>
                <w:rFonts w:ascii="Arial" w:hAnsi="Arial" w:cs="Arial"/>
              </w:rPr>
              <w:t>Fridrih</w:t>
            </w:r>
            <w:proofErr w:type="spellEnd"/>
          </w:p>
        </w:tc>
      </w:tr>
      <w:tr w:rsidR="00CE6F15" w:rsidRPr="00896A2D" w14:paraId="5A08CB21" w14:textId="77777777" w:rsidTr="00A74A3E">
        <w:tc>
          <w:tcPr>
            <w:tcW w:w="1384" w:type="dxa"/>
            <w:shd w:val="clear" w:color="auto" w:fill="FFFF99"/>
          </w:tcPr>
          <w:p w14:paraId="14EC2CC7" w14:textId="77777777" w:rsidR="00CE6F15" w:rsidRPr="00896A2D" w:rsidRDefault="00CE6F15" w:rsidP="00A74A3E">
            <w:pPr>
              <w:spacing w:after="0" w:line="240" w:lineRule="auto"/>
              <w:jc w:val="center"/>
              <w:rPr>
                <w:rFonts w:ascii="Arial" w:hAnsi="Arial" w:cs="Arial"/>
              </w:rPr>
            </w:pPr>
          </w:p>
          <w:p w14:paraId="437E91BB" w14:textId="77777777" w:rsidR="00CE6F15" w:rsidRPr="00896A2D" w:rsidRDefault="00CE6F15" w:rsidP="00A74A3E">
            <w:pPr>
              <w:spacing w:after="0" w:line="240" w:lineRule="auto"/>
              <w:rPr>
                <w:rFonts w:ascii="Arial" w:hAnsi="Arial" w:cs="Arial"/>
              </w:rPr>
            </w:pPr>
          </w:p>
          <w:p w14:paraId="69A978B1" w14:textId="77777777" w:rsidR="00CE6F15" w:rsidRPr="00896A2D" w:rsidRDefault="00CE6F15" w:rsidP="00A74A3E">
            <w:pPr>
              <w:spacing w:after="0" w:line="240" w:lineRule="auto"/>
              <w:jc w:val="center"/>
              <w:rPr>
                <w:rFonts w:ascii="Arial" w:hAnsi="Arial" w:cs="Arial"/>
              </w:rPr>
            </w:pPr>
            <w:r w:rsidRPr="00896A2D">
              <w:rPr>
                <w:rFonts w:ascii="Arial" w:hAnsi="Arial" w:cs="Arial"/>
              </w:rPr>
              <w:t>Način realizacije</w:t>
            </w:r>
          </w:p>
          <w:p w14:paraId="2587FC43" w14:textId="77777777" w:rsidR="00CE6F15" w:rsidRPr="00896A2D" w:rsidRDefault="00CE6F15" w:rsidP="00A74A3E">
            <w:pPr>
              <w:spacing w:after="0" w:line="240" w:lineRule="auto"/>
              <w:rPr>
                <w:rFonts w:ascii="Arial" w:hAnsi="Arial" w:cs="Arial"/>
              </w:rPr>
            </w:pPr>
          </w:p>
          <w:p w14:paraId="6CE567A2" w14:textId="77777777" w:rsidR="00CE6F15" w:rsidRPr="00896A2D" w:rsidRDefault="00CE6F15" w:rsidP="00A74A3E">
            <w:pPr>
              <w:spacing w:after="0" w:line="240" w:lineRule="auto"/>
              <w:rPr>
                <w:rFonts w:ascii="Arial" w:hAnsi="Arial" w:cs="Arial"/>
              </w:rPr>
            </w:pPr>
          </w:p>
        </w:tc>
        <w:tc>
          <w:tcPr>
            <w:tcW w:w="8470" w:type="dxa"/>
          </w:tcPr>
          <w:p w14:paraId="37C5B520" w14:textId="77777777" w:rsidR="00CE6F15" w:rsidRPr="00896A2D" w:rsidRDefault="00CE6F15" w:rsidP="00A74A3E">
            <w:pPr>
              <w:spacing w:after="0" w:line="240" w:lineRule="auto"/>
              <w:rPr>
                <w:rFonts w:ascii="Arial" w:hAnsi="Arial" w:cs="Arial"/>
              </w:rPr>
            </w:pPr>
            <w:r w:rsidRPr="6449CB11">
              <w:rPr>
                <w:rFonts w:ascii="Arial" w:hAnsi="Arial" w:cs="Arial"/>
              </w:rPr>
              <w:t>Čitanje književnih djela naglas, izrada slikovnica, stripova, plakata, pisane i usmene govorne vježbe i dramatizacije.</w:t>
            </w:r>
          </w:p>
          <w:p w14:paraId="36C26F75" w14:textId="77777777" w:rsidR="00CE6F15" w:rsidRPr="00896A2D" w:rsidRDefault="00CE6F15" w:rsidP="00A74A3E">
            <w:pPr>
              <w:spacing w:after="0" w:line="240" w:lineRule="auto"/>
              <w:rPr>
                <w:rFonts w:ascii="Arial" w:hAnsi="Arial" w:cs="Arial"/>
              </w:rPr>
            </w:pPr>
            <w:r w:rsidRPr="6449CB11">
              <w:rPr>
                <w:rFonts w:ascii="Arial" w:hAnsi="Arial" w:cs="Arial"/>
              </w:rPr>
              <w:t xml:space="preserve">Slušanje i čitanje bajki, basni, pjesama naglas, zajedno s učiteljicom, te razgovor o njima. Razvijanje govornih vještina učenika (pričanje po nizu slika, pričanje o stvarnim događajima, pričanje izmišljenih događaja). </w:t>
            </w:r>
          </w:p>
          <w:p w14:paraId="5C3AA562" w14:textId="77777777" w:rsidR="00CE6F15" w:rsidRPr="00896A2D" w:rsidRDefault="00CE6F15" w:rsidP="00A74A3E">
            <w:pPr>
              <w:spacing w:after="0" w:line="240" w:lineRule="auto"/>
              <w:rPr>
                <w:rFonts w:ascii="Arial" w:hAnsi="Arial" w:cs="Arial"/>
              </w:rPr>
            </w:pPr>
            <w:r w:rsidRPr="6449CB11">
              <w:rPr>
                <w:rFonts w:ascii="Arial" w:hAnsi="Arial" w:cs="Arial"/>
              </w:rPr>
              <w:t>U dogovoru sa školskom knjižnicom planira se posjet knjižnici kao i susret s književnicima (u  skladu s epidemiološkom situacijom).</w:t>
            </w:r>
          </w:p>
          <w:p w14:paraId="50E77E30" w14:textId="77777777" w:rsidR="00CE6F15" w:rsidRPr="00896A2D" w:rsidRDefault="00CE6F15" w:rsidP="00A74A3E">
            <w:pPr>
              <w:spacing w:after="0" w:line="240" w:lineRule="auto"/>
              <w:rPr>
                <w:rFonts w:ascii="Arial" w:hAnsi="Arial" w:cs="Arial"/>
              </w:rPr>
            </w:pPr>
            <w:r w:rsidRPr="6449CB11">
              <w:rPr>
                <w:rFonts w:ascii="Arial" w:hAnsi="Arial" w:cs="Arial"/>
              </w:rPr>
              <w:t>Organiziranje aktivnosti pričanja, čitanja naglas, čitanja u manjim grupama i samostalnoga čitanja, dramatizacija književnih tekstova.</w:t>
            </w:r>
          </w:p>
          <w:p w14:paraId="5BE0CC41" w14:textId="77777777" w:rsidR="00CE6F15" w:rsidRPr="00896A2D" w:rsidRDefault="00CE6F15" w:rsidP="00A74A3E">
            <w:pPr>
              <w:spacing w:after="0" w:line="240" w:lineRule="auto"/>
              <w:rPr>
                <w:rFonts w:ascii="Arial" w:hAnsi="Arial" w:cs="Arial"/>
              </w:rPr>
            </w:pPr>
            <w:r w:rsidRPr="6449CB11">
              <w:rPr>
                <w:rFonts w:ascii="Arial" w:hAnsi="Arial" w:cs="Arial"/>
              </w:rPr>
              <w:t>Metode rada: metoda rada na tekstu, govorne metode, metoda pisanja i metoda crtanja.</w:t>
            </w:r>
          </w:p>
        </w:tc>
      </w:tr>
      <w:tr w:rsidR="00CE6F15" w:rsidRPr="00896A2D" w14:paraId="33373A8C" w14:textId="77777777" w:rsidTr="00A74A3E">
        <w:tc>
          <w:tcPr>
            <w:tcW w:w="1384" w:type="dxa"/>
            <w:shd w:val="clear" w:color="auto" w:fill="FFFF99"/>
          </w:tcPr>
          <w:p w14:paraId="1E6591F3" w14:textId="77777777" w:rsidR="00CE6F15" w:rsidRPr="00896A2D" w:rsidRDefault="00CE6F15" w:rsidP="00A74A3E">
            <w:pPr>
              <w:spacing w:after="0" w:line="240" w:lineRule="auto"/>
              <w:jc w:val="center"/>
              <w:rPr>
                <w:rFonts w:ascii="Arial" w:hAnsi="Arial" w:cs="Arial"/>
              </w:rPr>
            </w:pPr>
          </w:p>
          <w:p w14:paraId="399CCC67" w14:textId="77777777" w:rsidR="00CE6F15" w:rsidRPr="00896A2D" w:rsidRDefault="00CE6F15" w:rsidP="00A74A3E">
            <w:pPr>
              <w:spacing w:after="0" w:line="240" w:lineRule="auto"/>
              <w:rPr>
                <w:rFonts w:ascii="Arial" w:hAnsi="Arial" w:cs="Arial"/>
              </w:rPr>
            </w:pPr>
          </w:p>
          <w:p w14:paraId="4F5A5CF0" w14:textId="77777777" w:rsidR="00CE6F15" w:rsidRPr="00896A2D" w:rsidRDefault="00CE6F15" w:rsidP="00A74A3E">
            <w:pPr>
              <w:spacing w:after="0" w:line="240" w:lineRule="auto"/>
              <w:jc w:val="center"/>
              <w:rPr>
                <w:rFonts w:ascii="Arial" w:hAnsi="Arial" w:cs="Arial"/>
              </w:rPr>
            </w:pPr>
            <w:proofErr w:type="spellStart"/>
            <w:r w:rsidRPr="00896A2D">
              <w:rPr>
                <w:rFonts w:ascii="Arial" w:hAnsi="Arial" w:cs="Arial"/>
              </w:rPr>
              <w:t>Vremenik</w:t>
            </w:r>
            <w:proofErr w:type="spellEnd"/>
          </w:p>
          <w:p w14:paraId="58AC5501" w14:textId="77777777" w:rsidR="00CE6F15" w:rsidRPr="00896A2D" w:rsidRDefault="00CE6F15" w:rsidP="00A74A3E">
            <w:pPr>
              <w:spacing w:after="0" w:line="240" w:lineRule="auto"/>
              <w:rPr>
                <w:rFonts w:ascii="Arial" w:hAnsi="Arial" w:cs="Arial"/>
              </w:rPr>
            </w:pPr>
          </w:p>
          <w:p w14:paraId="6645DDD4" w14:textId="77777777" w:rsidR="00CE6F15" w:rsidRPr="00896A2D" w:rsidRDefault="00CE6F15" w:rsidP="00A74A3E">
            <w:pPr>
              <w:spacing w:after="0" w:line="240" w:lineRule="auto"/>
              <w:jc w:val="center"/>
              <w:rPr>
                <w:rFonts w:ascii="Arial" w:hAnsi="Arial" w:cs="Arial"/>
              </w:rPr>
            </w:pPr>
          </w:p>
        </w:tc>
        <w:tc>
          <w:tcPr>
            <w:tcW w:w="8470" w:type="dxa"/>
          </w:tcPr>
          <w:p w14:paraId="215BFF62" w14:textId="77777777" w:rsidR="00CE6F15" w:rsidRPr="00896A2D" w:rsidRDefault="00CE6F15" w:rsidP="00A74A3E">
            <w:pPr>
              <w:spacing w:after="0" w:line="240" w:lineRule="auto"/>
              <w:rPr>
                <w:rFonts w:ascii="Arial" w:hAnsi="Arial" w:cs="Arial"/>
              </w:rPr>
            </w:pPr>
          </w:p>
          <w:p w14:paraId="6161259F" w14:textId="77777777" w:rsidR="00CE6F15" w:rsidRPr="00896A2D" w:rsidRDefault="00CE6F15" w:rsidP="00A74A3E">
            <w:pPr>
              <w:spacing w:after="0" w:line="240" w:lineRule="auto"/>
              <w:rPr>
                <w:rFonts w:ascii="Arial" w:hAnsi="Arial" w:cs="Arial"/>
              </w:rPr>
            </w:pPr>
          </w:p>
          <w:p w14:paraId="66ED287D" w14:textId="77777777" w:rsidR="00CE6F15" w:rsidRPr="00896A2D" w:rsidRDefault="00CE6F15" w:rsidP="00A74A3E">
            <w:pPr>
              <w:spacing w:after="0" w:line="240" w:lineRule="auto"/>
              <w:rPr>
                <w:rFonts w:ascii="Arial" w:hAnsi="Arial" w:cs="Arial"/>
              </w:rPr>
            </w:pPr>
            <w:r w:rsidRPr="6449CB11">
              <w:rPr>
                <w:rFonts w:ascii="Arial" w:hAnsi="Arial" w:cs="Arial"/>
              </w:rPr>
              <w:t>35 sati godišnje, 1 sat tjedno.</w:t>
            </w:r>
          </w:p>
        </w:tc>
      </w:tr>
      <w:tr w:rsidR="00CE6F15" w:rsidRPr="00896A2D" w14:paraId="1FDAEAD0" w14:textId="77777777" w:rsidTr="00A74A3E">
        <w:tc>
          <w:tcPr>
            <w:tcW w:w="1384" w:type="dxa"/>
            <w:shd w:val="clear" w:color="auto" w:fill="FFFF99"/>
          </w:tcPr>
          <w:p w14:paraId="68CDDF5A" w14:textId="77777777" w:rsidR="00CE6F15" w:rsidRPr="00896A2D" w:rsidRDefault="00CE6F15" w:rsidP="00A74A3E">
            <w:pPr>
              <w:spacing w:after="0" w:line="240" w:lineRule="auto"/>
              <w:rPr>
                <w:rFonts w:ascii="Arial" w:hAnsi="Arial" w:cs="Arial"/>
              </w:rPr>
            </w:pPr>
          </w:p>
          <w:p w14:paraId="3CFE7F60" w14:textId="77777777" w:rsidR="00CE6F15" w:rsidRPr="00896A2D" w:rsidRDefault="00CE6F15" w:rsidP="00A74A3E">
            <w:pPr>
              <w:spacing w:after="0" w:line="240" w:lineRule="auto"/>
              <w:jc w:val="center"/>
              <w:rPr>
                <w:rFonts w:ascii="Arial" w:hAnsi="Arial" w:cs="Arial"/>
              </w:rPr>
            </w:pPr>
          </w:p>
          <w:p w14:paraId="0A694D23" w14:textId="77777777" w:rsidR="00CE6F15" w:rsidRPr="00896A2D" w:rsidRDefault="00CE6F15" w:rsidP="00A74A3E">
            <w:pPr>
              <w:spacing w:after="0" w:line="240" w:lineRule="auto"/>
              <w:jc w:val="center"/>
              <w:rPr>
                <w:rFonts w:ascii="Arial" w:hAnsi="Arial" w:cs="Arial"/>
              </w:rPr>
            </w:pPr>
            <w:r w:rsidRPr="00896A2D">
              <w:rPr>
                <w:rFonts w:ascii="Arial" w:hAnsi="Arial" w:cs="Arial"/>
              </w:rPr>
              <w:t>Okvirni troškovnik</w:t>
            </w:r>
          </w:p>
          <w:p w14:paraId="04C0E13B" w14:textId="77777777" w:rsidR="00CE6F15" w:rsidRPr="00896A2D" w:rsidRDefault="00CE6F15" w:rsidP="00A74A3E">
            <w:pPr>
              <w:spacing w:after="0" w:line="240" w:lineRule="auto"/>
              <w:rPr>
                <w:rFonts w:ascii="Arial" w:hAnsi="Arial" w:cs="Arial"/>
              </w:rPr>
            </w:pPr>
          </w:p>
          <w:p w14:paraId="768D39AC" w14:textId="77777777" w:rsidR="00CE6F15" w:rsidRPr="00896A2D" w:rsidRDefault="00CE6F15" w:rsidP="00A74A3E">
            <w:pPr>
              <w:spacing w:after="0" w:line="240" w:lineRule="auto"/>
              <w:jc w:val="center"/>
              <w:rPr>
                <w:rFonts w:ascii="Arial" w:hAnsi="Arial" w:cs="Arial"/>
              </w:rPr>
            </w:pPr>
          </w:p>
        </w:tc>
        <w:tc>
          <w:tcPr>
            <w:tcW w:w="8470" w:type="dxa"/>
          </w:tcPr>
          <w:p w14:paraId="22EA5FE4" w14:textId="77777777" w:rsidR="00CE6F15" w:rsidRPr="00896A2D" w:rsidRDefault="00CE6F15" w:rsidP="00A74A3E">
            <w:pPr>
              <w:spacing w:after="0" w:line="240" w:lineRule="auto"/>
              <w:rPr>
                <w:rFonts w:ascii="Arial" w:hAnsi="Arial" w:cs="Arial"/>
              </w:rPr>
            </w:pPr>
          </w:p>
          <w:p w14:paraId="146D7098" w14:textId="77777777" w:rsidR="00CE6F15" w:rsidRPr="00896A2D" w:rsidRDefault="00CE6F15" w:rsidP="00A74A3E">
            <w:pPr>
              <w:spacing w:after="0" w:line="240" w:lineRule="auto"/>
              <w:rPr>
                <w:rFonts w:ascii="Arial" w:hAnsi="Arial" w:cs="Arial"/>
              </w:rPr>
            </w:pPr>
          </w:p>
          <w:p w14:paraId="458524A0" w14:textId="77777777" w:rsidR="00CE6F15" w:rsidRPr="00896A2D" w:rsidRDefault="00CE6F15" w:rsidP="00A74A3E">
            <w:pPr>
              <w:spacing w:after="0" w:line="240" w:lineRule="auto"/>
              <w:rPr>
                <w:rFonts w:ascii="Arial" w:hAnsi="Arial" w:cs="Arial"/>
              </w:rPr>
            </w:pPr>
            <w:r w:rsidRPr="6449CB11">
              <w:rPr>
                <w:rFonts w:ascii="Arial" w:hAnsi="Arial" w:cs="Arial"/>
              </w:rPr>
              <w:t>Nema predviđenih troškova.</w:t>
            </w:r>
          </w:p>
        </w:tc>
      </w:tr>
      <w:tr w:rsidR="00CE6F15" w:rsidRPr="00896A2D" w14:paraId="78399A58" w14:textId="77777777" w:rsidTr="00A74A3E">
        <w:tc>
          <w:tcPr>
            <w:tcW w:w="1384" w:type="dxa"/>
            <w:shd w:val="clear" w:color="auto" w:fill="FFFF99"/>
          </w:tcPr>
          <w:p w14:paraId="2C6EFB7D" w14:textId="77777777" w:rsidR="00CE6F15" w:rsidRPr="00896A2D" w:rsidRDefault="00CE6F15" w:rsidP="00A74A3E">
            <w:pPr>
              <w:spacing w:after="0" w:line="240" w:lineRule="auto"/>
              <w:jc w:val="center"/>
              <w:rPr>
                <w:rFonts w:ascii="Arial" w:hAnsi="Arial" w:cs="Arial"/>
              </w:rPr>
            </w:pPr>
          </w:p>
          <w:p w14:paraId="38B2C0A7" w14:textId="77777777" w:rsidR="00CE6F15" w:rsidRPr="00896A2D" w:rsidRDefault="00CE6F15" w:rsidP="00A74A3E">
            <w:pPr>
              <w:spacing w:after="0" w:line="240" w:lineRule="auto"/>
              <w:jc w:val="center"/>
              <w:rPr>
                <w:rFonts w:ascii="Arial" w:hAnsi="Arial" w:cs="Arial"/>
              </w:rPr>
            </w:pPr>
            <w:r w:rsidRPr="00896A2D">
              <w:rPr>
                <w:rFonts w:ascii="Arial" w:hAnsi="Arial" w:cs="Arial"/>
              </w:rPr>
              <w:t>Način praćenja</w:t>
            </w:r>
          </w:p>
          <w:p w14:paraId="3C95A321" w14:textId="77777777" w:rsidR="00CE6F15" w:rsidRPr="00896A2D" w:rsidRDefault="00CE6F15" w:rsidP="00A74A3E">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53A0085F" w14:textId="77777777" w:rsidR="00CE6F15" w:rsidRPr="00896A2D" w:rsidRDefault="00CE6F15" w:rsidP="00A74A3E">
            <w:pPr>
              <w:spacing w:after="0" w:line="240" w:lineRule="auto"/>
              <w:jc w:val="center"/>
              <w:rPr>
                <w:rFonts w:ascii="Arial" w:hAnsi="Arial" w:cs="Arial"/>
              </w:rPr>
            </w:pPr>
          </w:p>
        </w:tc>
        <w:tc>
          <w:tcPr>
            <w:tcW w:w="8470" w:type="dxa"/>
          </w:tcPr>
          <w:p w14:paraId="3D6E071E" w14:textId="77777777" w:rsidR="00CE6F15" w:rsidRDefault="00CE6F15" w:rsidP="00A74A3E">
            <w:pPr>
              <w:spacing w:after="0" w:line="240" w:lineRule="auto"/>
              <w:rPr>
                <w:rFonts w:ascii="Arial" w:hAnsi="Arial" w:cs="Arial"/>
              </w:rPr>
            </w:pPr>
          </w:p>
          <w:p w14:paraId="4113E53C" w14:textId="77777777" w:rsidR="00CE6F15" w:rsidRDefault="00CE6F15" w:rsidP="00A74A3E">
            <w:pPr>
              <w:spacing w:after="0" w:line="240" w:lineRule="auto"/>
              <w:rPr>
                <w:rFonts w:ascii="Arial" w:hAnsi="Arial" w:cs="Arial"/>
              </w:rPr>
            </w:pPr>
          </w:p>
          <w:p w14:paraId="334E18BF" w14:textId="77777777" w:rsidR="00CE6F15" w:rsidRDefault="00CE6F15" w:rsidP="00A74A3E">
            <w:pPr>
              <w:spacing w:after="0" w:line="240" w:lineRule="auto"/>
              <w:rPr>
                <w:rFonts w:ascii="Arial" w:hAnsi="Arial" w:cs="Arial"/>
              </w:rPr>
            </w:pPr>
          </w:p>
          <w:p w14:paraId="56182B15" w14:textId="77777777" w:rsidR="00CE6F15" w:rsidRPr="00896A2D" w:rsidRDefault="00CE6F15" w:rsidP="00A74A3E">
            <w:pPr>
              <w:spacing w:after="0" w:line="240" w:lineRule="auto"/>
              <w:rPr>
                <w:rFonts w:ascii="Arial" w:hAnsi="Arial" w:cs="Arial"/>
              </w:rPr>
            </w:pPr>
            <w:r w:rsidRPr="6449CB11">
              <w:rPr>
                <w:rFonts w:ascii="Arial" w:hAnsi="Arial" w:cs="Arial"/>
              </w:rPr>
              <w:t>Primjena upitnika za procjenu i samoprocjenu.</w:t>
            </w:r>
          </w:p>
        </w:tc>
      </w:tr>
    </w:tbl>
    <w:p w14:paraId="54E31A61" w14:textId="77777777" w:rsidR="004C244F" w:rsidRDefault="004C244F" w:rsidP="00C008B2">
      <w:pPr>
        <w:rPr>
          <w:rFonts w:ascii="Arial" w:hAnsi="Arial" w:cs="Arial"/>
        </w:rPr>
      </w:pPr>
    </w:p>
    <w:p w14:paraId="2777D12F" w14:textId="77777777" w:rsidR="00101449" w:rsidRDefault="00101449" w:rsidP="00C008B2">
      <w:pPr>
        <w:rPr>
          <w:rFonts w:ascii="Arial" w:hAnsi="Arial" w:cs="Arial"/>
        </w:rPr>
      </w:pPr>
    </w:p>
    <w:p w14:paraId="3AA0B8AA" w14:textId="77777777" w:rsidR="00101449" w:rsidRDefault="00101449"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4C244F" w:rsidRPr="00896A2D" w14:paraId="1A995163" w14:textId="77777777" w:rsidTr="3C343168">
        <w:tc>
          <w:tcPr>
            <w:tcW w:w="1384" w:type="dxa"/>
            <w:shd w:val="clear" w:color="auto" w:fill="FFFF99"/>
          </w:tcPr>
          <w:p w14:paraId="42D91B43" w14:textId="77777777" w:rsidR="004C244F" w:rsidRPr="00896A2D" w:rsidRDefault="004C244F" w:rsidP="004C244F">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1DF7BA73" w14:textId="77777777" w:rsidR="004C244F" w:rsidRDefault="004C244F" w:rsidP="000A5D31">
            <w:pPr>
              <w:spacing w:after="0" w:line="240" w:lineRule="auto"/>
              <w:rPr>
                <w:rFonts w:ascii="Arial" w:hAnsi="Arial" w:cs="Arial"/>
              </w:rPr>
            </w:pPr>
          </w:p>
          <w:p w14:paraId="43B890D7" w14:textId="77777777" w:rsidR="004C244F" w:rsidRPr="004C244F" w:rsidRDefault="004C244F" w:rsidP="000A5D31">
            <w:pPr>
              <w:spacing w:after="0" w:line="240" w:lineRule="auto"/>
              <w:rPr>
                <w:rFonts w:ascii="Arial" w:hAnsi="Arial" w:cs="Arial"/>
                <w:b/>
              </w:rPr>
            </w:pPr>
            <w:r>
              <w:rPr>
                <w:rFonts w:ascii="Arial" w:hAnsi="Arial" w:cs="Arial"/>
                <w:b/>
              </w:rPr>
              <w:t xml:space="preserve">Izvannastavna aktivnost </w:t>
            </w:r>
            <w:r w:rsidR="006B536C">
              <w:rPr>
                <w:rFonts w:ascii="Arial" w:hAnsi="Arial" w:cs="Arial"/>
                <w:b/>
              </w:rPr>
              <w:t>-</w:t>
            </w:r>
            <w:r>
              <w:rPr>
                <w:rFonts w:ascii="Arial" w:hAnsi="Arial" w:cs="Arial"/>
                <w:b/>
              </w:rPr>
              <w:t xml:space="preserve"> </w:t>
            </w:r>
            <w:r w:rsidR="001C5679">
              <w:rPr>
                <w:rFonts w:ascii="Arial" w:hAnsi="Arial" w:cs="Arial"/>
                <w:b/>
              </w:rPr>
              <w:t>Domaćinstvo</w:t>
            </w:r>
            <w:r w:rsidR="006B536C">
              <w:rPr>
                <w:rFonts w:ascii="Arial" w:hAnsi="Arial" w:cs="Arial"/>
                <w:b/>
              </w:rPr>
              <w:t xml:space="preserve"> </w:t>
            </w:r>
          </w:p>
        </w:tc>
      </w:tr>
      <w:tr w:rsidR="004C244F" w:rsidRPr="00896A2D" w14:paraId="66152C4C" w14:textId="77777777" w:rsidTr="3C343168">
        <w:tc>
          <w:tcPr>
            <w:tcW w:w="1384" w:type="dxa"/>
            <w:shd w:val="clear" w:color="auto" w:fill="FFFF99"/>
          </w:tcPr>
          <w:p w14:paraId="06D40F2C" w14:textId="77777777" w:rsidR="004C244F" w:rsidRDefault="004C244F" w:rsidP="004C244F">
            <w:pPr>
              <w:spacing w:after="0" w:line="240" w:lineRule="auto"/>
              <w:rPr>
                <w:rFonts w:ascii="Arial" w:hAnsi="Arial" w:cs="Arial"/>
              </w:rPr>
            </w:pPr>
          </w:p>
          <w:p w14:paraId="1056B40C" w14:textId="77777777" w:rsidR="004C244F" w:rsidRPr="00896A2D" w:rsidRDefault="004C244F" w:rsidP="004C244F">
            <w:pPr>
              <w:spacing w:after="0" w:line="240" w:lineRule="auto"/>
              <w:rPr>
                <w:rFonts w:ascii="Arial" w:hAnsi="Arial" w:cs="Arial"/>
              </w:rPr>
            </w:pPr>
          </w:p>
          <w:p w14:paraId="6945F883" w14:textId="77777777" w:rsidR="004C244F" w:rsidRPr="00896A2D" w:rsidRDefault="004C244F" w:rsidP="000A5D31">
            <w:pPr>
              <w:spacing w:after="0" w:line="240" w:lineRule="auto"/>
              <w:jc w:val="center"/>
              <w:rPr>
                <w:rFonts w:ascii="Arial" w:hAnsi="Arial" w:cs="Arial"/>
              </w:rPr>
            </w:pPr>
            <w:r w:rsidRPr="00896A2D">
              <w:rPr>
                <w:rFonts w:ascii="Arial" w:hAnsi="Arial" w:cs="Arial"/>
              </w:rPr>
              <w:t>Ciljevi</w:t>
            </w:r>
          </w:p>
          <w:p w14:paraId="3C5BB6B8" w14:textId="77777777" w:rsidR="004C244F" w:rsidRPr="00896A2D" w:rsidRDefault="004C244F" w:rsidP="000A5D31">
            <w:pPr>
              <w:spacing w:after="0" w:line="240" w:lineRule="auto"/>
              <w:rPr>
                <w:rFonts w:ascii="Arial" w:hAnsi="Arial" w:cs="Arial"/>
              </w:rPr>
            </w:pPr>
          </w:p>
        </w:tc>
        <w:tc>
          <w:tcPr>
            <w:tcW w:w="8186" w:type="dxa"/>
          </w:tcPr>
          <w:p w14:paraId="257D97B9" w14:textId="77777777" w:rsidR="004C244F" w:rsidRDefault="004C244F" w:rsidP="000A5D31">
            <w:pPr>
              <w:spacing w:after="0" w:line="240" w:lineRule="auto"/>
              <w:rPr>
                <w:rFonts w:ascii="Arial" w:hAnsi="Arial" w:cs="Arial"/>
              </w:rPr>
            </w:pPr>
          </w:p>
          <w:p w14:paraId="5E3256BE" w14:textId="77777777" w:rsidR="004C244F" w:rsidRDefault="004C244F" w:rsidP="000A5D31">
            <w:pPr>
              <w:spacing w:after="0" w:line="240" w:lineRule="auto"/>
              <w:rPr>
                <w:rFonts w:ascii="Arial" w:hAnsi="Arial" w:cs="Arial"/>
              </w:rPr>
            </w:pPr>
            <w:r w:rsidRPr="00DD380D">
              <w:rPr>
                <w:rFonts w:ascii="Arial" w:hAnsi="Arial" w:cs="Arial"/>
              </w:rPr>
              <w:t>kreativno korištenje slobodnog vremena, razvijanje vještina kuhanja, šivanja, praktičnih radova potrebnih za svakodnevno snalaženje u</w:t>
            </w:r>
            <w:r>
              <w:rPr>
                <w:rFonts w:ascii="Arial" w:hAnsi="Arial" w:cs="Arial"/>
              </w:rPr>
              <w:t xml:space="preserve"> </w:t>
            </w:r>
            <w:r w:rsidRPr="00DD380D">
              <w:rPr>
                <w:rFonts w:ascii="Arial" w:hAnsi="Arial" w:cs="Arial"/>
              </w:rPr>
              <w:t>životu</w:t>
            </w:r>
          </w:p>
          <w:p w14:paraId="4C369C40" w14:textId="77777777" w:rsidR="004C244F" w:rsidRPr="00896A2D" w:rsidRDefault="004C244F" w:rsidP="000A5D31">
            <w:pPr>
              <w:spacing w:after="0" w:line="240" w:lineRule="auto"/>
              <w:rPr>
                <w:rFonts w:ascii="Arial" w:hAnsi="Arial" w:cs="Arial"/>
              </w:rPr>
            </w:pPr>
          </w:p>
        </w:tc>
      </w:tr>
      <w:tr w:rsidR="004C244F" w:rsidRPr="00896A2D" w14:paraId="55F2AE96" w14:textId="77777777" w:rsidTr="3C343168">
        <w:tc>
          <w:tcPr>
            <w:tcW w:w="1384" w:type="dxa"/>
            <w:shd w:val="clear" w:color="auto" w:fill="FFFF99"/>
          </w:tcPr>
          <w:p w14:paraId="555152C6" w14:textId="77777777" w:rsidR="004C244F" w:rsidRPr="00896A2D" w:rsidRDefault="004C244F" w:rsidP="000A5D31">
            <w:pPr>
              <w:spacing w:after="0" w:line="240" w:lineRule="auto"/>
              <w:rPr>
                <w:rFonts w:ascii="Arial" w:hAnsi="Arial" w:cs="Arial"/>
              </w:rPr>
            </w:pPr>
          </w:p>
          <w:p w14:paraId="2BE156BD" w14:textId="77777777" w:rsidR="004C244F" w:rsidRPr="00896A2D" w:rsidRDefault="004C244F" w:rsidP="000A5D31">
            <w:pPr>
              <w:spacing w:after="0" w:line="240" w:lineRule="auto"/>
              <w:jc w:val="center"/>
              <w:rPr>
                <w:rFonts w:ascii="Arial" w:hAnsi="Arial" w:cs="Arial"/>
              </w:rPr>
            </w:pPr>
            <w:r w:rsidRPr="00896A2D">
              <w:rPr>
                <w:rFonts w:ascii="Arial" w:hAnsi="Arial" w:cs="Arial"/>
              </w:rPr>
              <w:t>Namjena</w:t>
            </w:r>
          </w:p>
          <w:p w14:paraId="7EC95E35" w14:textId="77777777" w:rsidR="004C244F" w:rsidRPr="00896A2D" w:rsidRDefault="004C244F" w:rsidP="000A5D31">
            <w:pPr>
              <w:spacing w:after="0" w:line="240" w:lineRule="auto"/>
              <w:rPr>
                <w:rFonts w:ascii="Arial" w:hAnsi="Arial" w:cs="Arial"/>
              </w:rPr>
            </w:pPr>
          </w:p>
        </w:tc>
        <w:tc>
          <w:tcPr>
            <w:tcW w:w="8186" w:type="dxa"/>
          </w:tcPr>
          <w:p w14:paraId="0E301762" w14:textId="77777777" w:rsidR="004C244F" w:rsidRDefault="004C244F" w:rsidP="000A5D31">
            <w:pPr>
              <w:spacing w:after="0" w:line="240" w:lineRule="auto"/>
              <w:rPr>
                <w:rFonts w:ascii="Arial" w:hAnsi="Arial" w:cs="Arial"/>
              </w:rPr>
            </w:pPr>
          </w:p>
          <w:p w14:paraId="65FDD574" w14:textId="77777777" w:rsidR="004C244F" w:rsidRPr="00896A2D" w:rsidRDefault="004C244F" w:rsidP="000A5D31">
            <w:pPr>
              <w:spacing w:after="0" w:line="240" w:lineRule="auto"/>
              <w:rPr>
                <w:rFonts w:ascii="Arial" w:hAnsi="Arial" w:cs="Arial"/>
              </w:rPr>
            </w:pPr>
            <w:r w:rsidRPr="00DD380D">
              <w:rPr>
                <w:rFonts w:ascii="Arial" w:hAnsi="Arial" w:cs="Arial"/>
              </w:rPr>
              <w:t>razvijanje sposobnosti učenika potrebnih u svakodnevnom životu</w:t>
            </w:r>
          </w:p>
        </w:tc>
      </w:tr>
      <w:tr w:rsidR="004C244F" w:rsidRPr="00896A2D" w14:paraId="3E83B10E" w14:textId="77777777" w:rsidTr="3C343168">
        <w:tc>
          <w:tcPr>
            <w:tcW w:w="1384" w:type="dxa"/>
            <w:shd w:val="clear" w:color="auto" w:fill="FFFF99"/>
          </w:tcPr>
          <w:p w14:paraId="5A209C76" w14:textId="77777777" w:rsidR="004C244F" w:rsidRPr="00896A2D" w:rsidRDefault="004C244F" w:rsidP="000A5D31">
            <w:pPr>
              <w:spacing w:after="0" w:line="240" w:lineRule="auto"/>
              <w:rPr>
                <w:rFonts w:ascii="Arial" w:hAnsi="Arial" w:cs="Arial"/>
              </w:rPr>
            </w:pPr>
          </w:p>
          <w:p w14:paraId="301F5141" w14:textId="77777777" w:rsidR="004C244F" w:rsidRPr="00896A2D" w:rsidRDefault="004C244F" w:rsidP="000A5D31">
            <w:pPr>
              <w:spacing w:after="0" w:line="240" w:lineRule="auto"/>
              <w:jc w:val="center"/>
              <w:rPr>
                <w:rFonts w:ascii="Arial" w:hAnsi="Arial" w:cs="Arial"/>
              </w:rPr>
            </w:pPr>
            <w:r w:rsidRPr="00896A2D">
              <w:rPr>
                <w:rFonts w:ascii="Arial" w:hAnsi="Arial" w:cs="Arial"/>
              </w:rPr>
              <w:t>Nositelj(i)</w:t>
            </w:r>
          </w:p>
          <w:p w14:paraId="3C7D0427" w14:textId="77777777" w:rsidR="004C244F" w:rsidRPr="00896A2D" w:rsidRDefault="004C244F" w:rsidP="000A5D31">
            <w:pPr>
              <w:spacing w:after="0" w:line="240" w:lineRule="auto"/>
              <w:rPr>
                <w:rFonts w:ascii="Arial" w:hAnsi="Arial" w:cs="Arial"/>
              </w:rPr>
            </w:pPr>
          </w:p>
        </w:tc>
        <w:tc>
          <w:tcPr>
            <w:tcW w:w="8186" w:type="dxa"/>
          </w:tcPr>
          <w:p w14:paraId="23152855" w14:textId="77777777" w:rsidR="004C244F" w:rsidRDefault="004C244F" w:rsidP="000A5D31">
            <w:pPr>
              <w:spacing w:after="0" w:line="240" w:lineRule="auto"/>
              <w:rPr>
                <w:rFonts w:ascii="Arial" w:hAnsi="Arial" w:cs="Arial"/>
              </w:rPr>
            </w:pPr>
          </w:p>
          <w:p w14:paraId="7DB90863" w14:textId="75FABD66" w:rsidR="004C244F" w:rsidRPr="00896A2D" w:rsidRDefault="447A3D4B" w:rsidP="000A5D31">
            <w:pPr>
              <w:spacing w:after="0" w:line="240" w:lineRule="auto"/>
              <w:rPr>
                <w:rFonts w:ascii="Arial" w:hAnsi="Arial" w:cs="Arial"/>
              </w:rPr>
            </w:pPr>
            <w:r w:rsidRPr="3C343168">
              <w:rPr>
                <w:rFonts w:ascii="Arial" w:hAnsi="Arial" w:cs="Arial"/>
              </w:rPr>
              <w:t>U</w:t>
            </w:r>
            <w:r w:rsidR="0FA4685F" w:rsidRPr="3C343168">
              <w:rPr>
                <w:rFonts w:ascii="Arial" w:hAnsi="Arial" w:cs="Arial"/>
              </w:rPr>
              <w:t>čiteljic</w:t>
            </w:r>
            <w:r w:rsidR="2740720D" w:rsidRPr="3C343168">
              <w:rPr>
                <w:rFonts w:ascii="Arial" w:hAnsi="Arial" w:cs="Arial"/>
              </w:rPr>
              <w:t>a:</w:t>
            </w:r>
            <w:r w:rsidR="4C738BD1" w:rsidRPr="3C343168">
              <w:rPr>
                <w:rFonts w:ascii="Arial" w:hAnsi="Arial" w:cs="Arial"/>
                <w:color w:val="FF0000"/>
              </w:rPr>
              <w:t xml:space="preserve"> </w:t>
            </w:r>
            <w:r w:rsidR="4CA93AF4" w:rsidRPr="00214958">
              <w:rPr>
                <w:rFonts w:ascii="Arial" w:hAnsi="Arial" w:cs="Arial"/>
              </w:rPr>
              <w:t>Ivana Sabljak</w:t>
            </w:r>
            <w:r w:rsidR="0FA4685F" w:rsidRPr="00214958">
              <w:rPr>
                <w:rFonts w:ascii="Arial" w:hAnsi="Arial" w:cs="Arial"/>
              </w:rPr>
              <w:t xml:space="preserve"> </w:t>
            </w:r>
          </w:p>
        </w:tc>
      </w:tr>
      <w:tr w:rsidR="004C244F" w:rsidRPr="00896A2D" w14:paraId="3E5B2F6A" w14:textId="77777777" w:rsidTr="3C343168">
        <w:tc>
          <w:tcPr>
            <w:tcW w:w="1384" w:type="dxa"/>
            <w:shd w:val="clear" w:color="auto" w:fill="FFFF99"/>
          </w:tcPr>
          <w:p w14:paraId="5D2C3FEC" w14:textId="77777777" w:rsidR="004C244F" w:rsidRPr="00896A2D" w:rsidRDefault="004C244F" w:rsidP="004C244F">
            <w:pPr>
              <w:spacing w:after="0" w:line="240" w:lineRule="auto"/>
              <w:rPr>
                <w:rFonts w:ascii="Arial" w:hAnsi="Arial" w:cs="Arial"/>
              </w:rPr>
            </w:pPr>
          </w:p>
          <w:p w14:paraId="059D38C6" w14:textId="77777777" w:rsidR="004C244F" w:rsidRPr="00896A2D" w:rsidRDefault="004C244F" w:rsidP="000A5D31">
            <w:pPr>
              <w:spacing w:after="0" w:line="240" w:lineRule="auto"/>
              <w:jc w:val="center"/>
              <w:rPr>
                <w:rFonts w:ascii="Arial" w:hAnsi="Arial" w:cs="Arial"/>
              </w:rPr>
            </w:pPr>
            <w:r w:rsidRPr="00896A2D">
              <w:rPr>
                <w:rFonts w:ascii="Arial" w:hAnsi="Arial" w:cs="Arial"/>
              </w:rPr>
              <w:t>Način realizacije</w:t>
            </w:r>
          </w:p>
          <w:p w14:paraId="7B97B6F4" w14:textId="77777777" w:rsidR="004C244F" w:rsidRPr="00896A2D" w:rsidRDefault="004C244F" w:rsidP="004C244F">
            <w:pPr>
              <w:spacing w:after="0" w:line="240" w:lineRule="auto"/>
              <w:rPr>
                <w:rFonts w:ascii="Arial" w:hAnsi="Arial" w:cs="Arial"/>
              </w:rPr>
            </w:pPr>
          </w:p>
        </w:tc>
        <w:tc>
          <w:tcPr>
            <w:tcW w:w="8186" w:type="dxa"/>
          </w:tcPr>
          <w:p w14:paraId="0652A33C" w14:textId="77777777" w:rsidR="004C244F" w:rsidRDefault="004C244F" w:rsidP="000A5D31">
            <w:pPr>
              <w:spacing w:after="0" w:line="240" w:lineRule="auto"/>
              <w:rPr>
                <w:rFonts w:ascii="Arial" w:hAnsi="Arial" w:cs="Arial"/>
              </w:rPr>
            </w:pPr>
          </w:p>
          <w:p w14:paraId="2B4CDA30" w14:textId="77777777" w:rsidR="004C244F" w:rsidRPr="00896A2D" w:rsidRDefault="004C244F" w:rsidP="000A5D31">
            <w:pPr>
              <w:spacing w:after="0" w:line="240" w:lineRule="auto"/>
              <w:rPr>
                <w:rFonts w:ascii="Arial" w:hAnsi="Arial" w:cs="Arial"/>
              </w:rPr>
            </w:pPr>
            <w:r w:rsidRPr="00DD380D">
              <w:rPr>
                <w:rFonts w:ascii="Arial" w:hAnsi="Arial" w:cs="Arial"/>
              </w:rPr>
              <w:t>metoda razgovora, izlaganja, demonstracije, objašnjenja, frontalni i individualni rad, rad u paru i skupinama, radionice, praktični radovi</w:t>
            </w:r>
            <w:r>
              <w:rPr>
                <w:rFonts w:ascii="Arial" w:hAnsi="Arial" w:cs="Arial"/>
              </w:rPr>
              <w:t xml:space="preserve">, </w:t>
            </w:r>
            <w:r w:rsidRPr="00DD380D">
              <w:rPr>
                <w:rFonts w:ascii="Arial" w:hAnsi="Arial" w:cs="Arial"/>
              </w:rPr>
              <w:t>izložbe</w:t>
            </w:r>
          </w:p>
        </w:tc>
      </w:tr>
      <w:tr w:rsidR="004C244F" w:rsidRPr="00896A2D" w14:paraId="5C69D79A" w14:textId="77777777" w:rsidTr="3C343168">
        <w:tc>
          <w:tcPr>
            <w:tcW w:w="1384" w:type="dxa"/>
            <w:shd w:val="clear" w:color="auto" w:fill="FFFF99"/>
          </w:tcPr>
          <w:p w14:paraId="4B36D664" w14:textId="77777777" w:rsidR="004C244F" w:rsidRPr="00896A2D" w:rsidRDefault="004C244F" w:rsidP="000A5D31">
            <w:pPr>
              <w:spacing w:after="0" w:line="240" w:lineRule="auto"/>
              <w:rPr>
                <w:rFonts w:ascii="Arial" w:hAnsi="Arial" w:cs="Arial"/>
              </w:rPr>
            </w:pPr>
          </w:p>
          <w:p w14:paraId="11CB8EDA" w14:textId="77777777" w:rsidR="004C244F" w:rsidRPr="00896A2D" w:rsidRDefault="004C244F" w:rsidP="000A5D31">
            <w:pPr>
              <w:spacing w:after="0" w:line="240" w:lineRule="auto"/>
              <w:jc w:val="center"/>
              <w:rPr>
                <w:rFonts w:ascii="Arial" w:hAnsi="Arial" w:cs="Arial"/>
              </w:rPr>
            </w:pPr>
            <w:proofErr w:type="spellStart"/>
            <w:r w:rsidRPr="00896A2D">
              <w:rPr>
                <w:rFonts w:ascii="Arial" w:hAnsi="Arial" w:cs="Arial"/>
              </w:rPr>
              <w:t>Vremenik</w:t>
            </w:r>
            <w:proofErr w:type="spellEnd"/>
          </w:p>
          <w:p w14:paraId="4933F07A" w14:textId="77777777" w:rsidR="004C244F" w:rsidRPr="00896A2D" w:rsidRDefault="004C244F" w:rsidP="004C244F">
            <w:pPr>
              <w:spacing w:after="0" w:line="240" w:lineRule="auto"/>
              <w:rPr>
                <w:rFonts w:ascii="Arial" w:hAnsi="Arial" w:cs="Arial"/>
              </w:rPr>
            </w:pPr>
          </w:p>
        </w:tc>
        <w:tc>
          <w:tcPr>
            <w:tcW w:w="8186" w:type="dxa"/>
          </w:tcPr>
          <w:p w14:paraId="689D4365" w14:textId="77777777" w:rsidR="004C244F" w:rsidRDefault="004C244F" w:rsidP="000A5D31">
            <w:pPr>
              <w:spacing w:after="0" w:line="240" w:lineRule="auto"/>
              <w:rPr>
                <w:rFonts w:ascii="Arial" w:hAnsi="Arial" w:cs="Arial"/>
              </w:rPr>
            </w:pPr>
          </w:p>
          <w:p w14:paraId="742F7A0A" w14:textId="77777777" w:rsidR="004C244F" w:rsidRPr="00896A2D" w:rsidRDefault="00077751" w:rsidP="000A5D31">
            <w:pPr>
              <w:spacing w:after="0" w:line="240" w:lineRule="auto"/>
              <w:rPr>
                <w:rFonts w:ascii="Arial" w:hAnsi="Arial" w:cs="Arial"/>
              </w:rPr>
            </w:pPr>
            <w:r>
              <w:rPr>
                <w:rFonts w:ascii="Arial" w:hAnsi="Arial" w:cs="Arial"/>
              </w:rPr>
              <w:t>tijekom nastavne godine 1 sat</w:t>
            </w:r>
            <w:r w:rsidR="004C244F" w:rsidRPr="00DD380D">
              <w:rPr>
                <w:rFonts w:ascii="Arial" w:hAnsi="Arial" w:cs="Arial"/>
              </w:rPr>
              <w:t xml:space="preserve"> tjedno prema planu izvannastavne aktivnosti</w:t>
            </w:r>
          </w:p>
        </w:tc>
      </w:tr>
      <w:tr w:rsidR="004C244F" w:rsidRPr="00896A2D" w14:paraId="2C589BEE" w14:textId="77777777" w:rsidTr="3C343168">
        <w:tc>
          <w:tcPr>
            <w:tcW w:w="1384" w:type="dxa"/>
            <w:shd w:val="clear" w:color="auto" w:fill="FFFF99"/>
          </w:tcPr>
          <w:p w14:paraId="63812674" w14:textId="77777777" w:rsidR="004C244F" w:rsidRPr="00896A2D" w:rsidRDefault="004C244F" w:rsidP="004C244F">
            <w:pPr>
              <w:spacing w:after="0" w:line="240" w:lineRule="auto"/>
              <w:rPr>
                <w:rFonts w:ascii="Arial" w:hAnsi="Arial" w:cs="Arial"/>
              </w:rPr>
            </w:pPr>
          </w:p>
          <w:p w14:paraId="6CAD257A" w14:textId="77777777" w:rsidR="004C244F" w:rsidRPr="00896A2D" w:rsidRDefault="004C244F" w:rsidP="000A5D31">
            <w:pPr>
              <w:spacing w:after="0" w:line="240" w:lineRule="auto"/>
              <w:jc w:val="center"/>
              <w:rPr>
                <w:rFonts w:ascii="Arial" w:hAnsi="Arial" w:cs="Arial"/>
              </w:rPr>
            </w:pPr>
            <w:r w:rsidRPr="00896A2D">
              <w:rPr>
                <w:rFonts w:ascii="Arial" w:hAnsi="Arial" w:cs="Arial"/>
              </w:rPr>
              <w:t>Okvirni troškovnik</w:t>
            </w:r>
          </w:p>
          <w:p w14:paraId="4983A465" w14:textId="77777777" w:rsidR="004C244F" w:rsidRPr="00896A2D" w:rsidRDefault="004C244F" w:rsidP="004C244F">
            <w:pPr>
              <w:spacing w:after="0" w:line="240" w:lineRule="auto"/>
              <w:rPr>
                <w:rFonts w:ascii="Arial" w:hAnsi="Arial" w:cs="Arial"/>
              </w:rPr>
            </w:pPr>
          </w:p>
        </w:tc>
        <w:tc>
          <w:tcPr>
            <w:tcW w:w="8186" w:type="dxa"/>
          </w:tcPr>
          <w:p w14:paraId="5A467FE5" w14:textId="77777777" w:rsidR="004C244F" w:rsidRDefault="004C244F" w:rsidP="000A5D31">
            <w:pPr>
              <w:spacing w:after="0" w:line="240" w:lineRule="auto"/>
              <w:rPr>
                <w:rFonts w:ascii="Arial" w:hAnsi="Arial" w:cs="Arial"/>
              </w:rPr>
            </w:pPr>
          </w:p>
          <w:p w14:paraId="5DA55FC9" w14:textId="77777777" w:rsidR="004C244F" w:rsidRPr="00896A2D" w:rsidRDefault="004C244F" w:rsidP="000A5D31">
            <w:pPr>
              <w:spacing w:after="0" w:line="240" w:lineRule="auto"/>
              <w:rPr>
                <w:rFonts w:ascii="Arial" w:hAnsi="Arial" w:cs="Arial"/>
              </w:rPr>
            </w:pPr>
            <w:r w:rsidRPr="00DD380D">
              <w:rPr>
                <w:rFonts w:ascii="Arial" w:hAnsi="Arial" w:cs="Arial"/>
              </w:rPr>
              <w:t>bilježnica, potrošni materijal</w:t>
            </w:r>
          </w:p>
        </w:tc>
      </w:tr>
      <w:tr w:rsidR="004C244F" w:rsidRPr="00896A2D" w14:paraId="7411B476" w14:textId="77777777" w:rsidTr="3C343168">
        <w:tc>
          <w:tcPr>
            <w:tcW w:w="1384" w:type="dxa"/>
            <w:shd w:val="clear" w:color="auto" w:fill="FFFF99"/>
          </w:tcPr>
          <w:p w14:paraId="5E62C13E" w14:textId="77777777" w:rsidR="004C244F" w:rsidRPr="00896A2D" w:rsidRDefault="004C244F" w:rsidP="004C244F">
            <w:pPr>
              <w:spacing w:after="0" w:line="240" w:lineRule="auto"/>
              <w:rPr>
                <w:rFonts w:ascii="Arial" w:hAnsi="Arial" w:cs="Arial"/>
              </w:rPr>
            </w:pPr>
          </w:p>
          <w:p w14:paraId="0D9C41D1" w14:textId="77777777" w:rsidR="004C244F" w:rsidRPr="00896A2D" w:rsidRDefault="004C244F" w:rsidP="000A5D31">
            <w:pPr>
              <w:spacing w:after="0" w:line="240" w:lineRule="auto"/>
              <w:jc w:val="center"/>
              <w:rPr>
                <w:rFonts w:ascii="Arial" w:hAnsi="Arial" w:cs="Arial"/>
              </w:rPr>
            </w:pPr>
            <w:r w:rsidRPr="00896A2D">
              <w:rPr>
                <w:rFonts w:ascii="Arial" w:hAnsi="Arial" w:cs="Arial"/>
              </w:rPr>
              <w:t>Način praćenja</w:t>
            </w:r>
          </w:p>
          <w:p w14:paraId="3E959DAE" w14:textId="77777777" w:rsidR="004C244F" w:rsidRPr="00896A2D" w:rsidRDefault="004C244F" w:rsidP="004C244F">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0CCF033E" w14:textId="77777777" w:rsidR="004C244F" w:rsidRPr="00896A2D" w:rsidRDefault="004C244F" w:rsidP="004C244F">
            <w:pPr>
              <w:spacing w:after="0" w:line="240" w:lineRule="auto"/>
              <w:rPr>
                <w:rFonts w:ascii="Arial" w:hAnsi="Arial" w:cs="Arial"/>
              </w:rPr>
            </w:pPr>
          </w:p>
        </w:tc>
        <w:tc>
          <w:tcPr>
            <w:tcW w:w="8186" w:type="dxa"/>
          </w:tcPr>
          <w:p w14:paraId="7CBC0BA1" w14:textId="77777777" w:rsidR="004C244F" w:rsidRDefault="004C244F" w:rsidP="000A5D31">
            <w:pPr>
              <w:spacing w:after="0" w:line="240" w:lineRule="auto"/>
              <w:rPr>
                <w:rFonts w:ascii="Arial" w:hAnsi="Arial" w:cs="Arial"/>
              </w:rPr>
            </w:pPr>
          </w:p>
          <w:p w14:paraId="551722D6" w14:textId="77777777" w:rsidR="004C244F" w:rsidRDefault="004C244F" w:rsidP="000A5D31">
            <w:pPr>
              <w:spacing w:after="0" w:line="240" w:lineRule="auto"/>
              <w:rPr>
                <w:rFonts w:ascii="Arial" w:hAnsi="Arial" w:cs="Arial"/>
              </w:rPr>
            </w:pPr>
          </w:p>
          <w:p w14:paraId="73A0559D" w14:textId="77777777" w:rsidR="004C244F" w:rsidRDefault="004C244F" w:rsidP="000A5D31">
            <w:pPr>
              <w:spacing w:after="0" w:line="240" w:lineRule="auto"/>
              <w:rPr>
                <w:rFonts w:ascii="Arial" w:hAnsi="Arial" w:cs="Arial"/>
              </w:rPr>
            </w:pPr>
          </w:p>
          <w:p w14:paraId="69015B1F" w14:textId="77777777" w:rsidR="004C244F" w:rsidRPr="00896A2D" w:rsidRDefault="004C244F" w:rsidP="000A5D31">
            <w:pPr>
              <w:spacing w:after="0" w:line="240" w:lineRule="auto"/>
              <w:rPr>
                <w:rFonts w:ascii="Arial" w:hAnsi="Arial" w:cs="Arial"/>
              </w:rPr>
            </w:pPr>
            <w:r w:rsidRPr="00DD380D">
              <w:rPr>
                <w:rFonts w:ascii="Arial" w:hAnsi="Arial" w:cs="Arial"/>
              </w:rPr>
              <w:t>pohvale, natjecanje unutar skupine, realizacija praktičnih zadataka, redovito praćenje rada i napredovanja prema ostvarenosti zadanih</w:t>
            </w:r>
            <w:r>
              <w:rPr>
                <w:rFonts w:ascii="Arial" w:hAnsi="Arial" w:cs="Arial"/>
              </w:rPr>
              <w:t xml:space="preserve"> </w:t>
            </w:r>
            <w:r w:rsidRPr="00DD380D">
              <w:rPr>
                <w:rFonts w:ascii="Arial" w:hAnsi="Arial" w:cs="Arial"/>
              </w:rPr>
              <w:t>ciljeva i zadataka</w:t>
            </w:r>
          </w:p>
        </w:tc>
      </w:tr>
    </w:tbl>
    <w:p w14:paraId="66450AE6" w14:textId="77777777" w:rsidR="004C244F" w:rsidRDefault="004C244F" w:rsidP="00C008B2">
      <w:pPr>
        <w:rPr>
          <w:rFonts w:ascii="Arial" w:hAnsi="Arial" w:cs="Arial"/>
        </w:rPr>
      </w:pPr>
    </w:p>
    <w:p w14:paraId="01C01976" w14:textId="77777777" w:rsidR="00D514CD" w:rsidRDefault="00D514CD" w:rsidP="00C008B2">
      <w:pPr>
        <w:rPr>
          <w:rFonts w:ascii="Arial" w:hAnsi="Arial" w:cs="Arial"/>
        </w:rPr>
      </w:pPr>
    </w:p>
    <w:p w14:paraId="419D79AA" w14:textId="77777777" w:rsidR="00AB741C" w:rsidRDefault="00AB741C" w:rsidP="00C008B2">
      <w:pPr>
        <w:rPr>
          <w:rFonts w:ascii="Arial" w:hAnsi="Arial" w:cs="Arial"/>
        </w:rPr>
      </w:pPr>
    </w:p>
    <w:p w14:paraId="515158A2" w14:textId="77777777" w:rsidR="00AB741C" w:rsidRDefault="00AB741C" w:rsidP="00C008B2">
      <w:pPr>
        <w:rPr>
          <w:rFonts w:ascii="Arial" w:hAnsi="Arial" w:cs="Arial"/>
        </w:rPr>
      </w:pPr>
    </w:p>
    <w:p w14:paraId="38C22295" w14:textId="77777777" w:rsidR="00AB741C" w:rsidRDefault="00AB741C" w:rsidP="00C008B2">
      <w:pPr>
        <w:rPr>
          <w:rFonts w:ascii="Arial" w:hAnsi="Arial" w:cs="Arial"/>
        </w:rPr>
      </w:pPr>
    </w:p>
    <w:p w14:paraId="0AB57EE8" w14:textId="77777777" w:rsidR="00AB741C" w:rsidRDefault="00AB741C" w:rsidP="00C008B2">
      <w:pPr>
        <w:rPr>
          <w:rFonts w:ascii="Arial" w:hAnsi="Arial" w:cs="Arial"/>
        </w:rPr>
      </w:pPr>
    </w:p>
    <w:p w14:paraId="6FD23669" w14:textId="77777777" w:rsidR="00AB741C" w:rsidRDefault="00AB741C" w:rsidP="00C008B2">
      <w:pPr>
        <w:rPr>
          <w:rFonts w:ascii="Arial" w:hAnsi="Arial" w:cs="Arial"/>
        </w:rPr>
      </w:pPr>
    </w:p>
    <w:p w14:paraId="6E7E59D2" w14:textId="77777777" w:rsidR="00AB741C" w:rsidRDefault="00AB741C" w:rsidP="00C008B2">
      <w:pPr>
        <w:rPr>
          <w:rFonts w:ascii="Arial" w:hAnsi="Arial" w:cs="Arial"/>
        </w:rPr>
      </w:pPr>
    </w:p>
    <w:p w14:paraId="0048BAEA" w14:textId="77777777" w:rsidR="00AB741C" w:rsidRDefault="00AB741C" w:rsidP="00C008B2">
      <w:pPr>
        <w:rPr>
          <w:rFonts w:ascii="Arial" w:hAnsi="Arial" w:cs="Arial"/>
        </w:rPr>
      </w:pPr>
    </w:p>
    <w:p w14:paraId="01374C99" w14:textId="77777777" w:rsidR="00AB741C" w:rsidRDefault="00AB741C" w:rsidP="00C008B2">
      <w:pPr>
        <w:rPr>
          <w:rFonts w:ascii="Arial" w:hAnsi="Arial" w:cs="Arial"/>
        </w:rPr>
      </w:pPr>
    </w:p>
    <w:p w14:paraId="418235CB" w14:textId="77777777" w:rsidR="00AB741C" w:rsidRDefault="00AB741C" w:rsidP="00C008B2">
      <w:pPr>
        <w:rPr>
          <w:rFonts w:ascii="Arial" w:hAnsi="Arial" w:cs="Arial"/>
        </w:rPr>
      </w:pPr>
    </w:p>
    <w:p w14:paraId="3B56750A" w14:textId="77777777" w:rsidR="004A6EC6" w:rsidRDefault="004A6EC6"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4B2C91" w:rsidRPr="00896A2D" w14:paraId="41ABB66A" w14:textId="77777777" w:rsidTr="3C343168">
        <w:tc>
          <w:tcPr>
            <w:tcW w:w="1384" w:type="dxa"/>
            <w:shd w:val="clear" w:color="auto" w:fill="FFFF99"/>
          </w:tcPr>
          <w:p w14:paraId="7ED4D9F2" w14:textId="77777777" w:rsidR="004B2C91" w:rsidRPr="00896A2D" w:rsidRDefault="004B2C91" w:rsidP="003E6740">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46BA0689" w14:textId="77777777" w:rsidR="004B2C91" w:rsidRDefault="004B2C91" w:rsidP="003E6740">
            <w:pPr>
              <w:spacing w:after="0" w:line="240" w:lineRule="auto"/>
              <w:rPr>
                <w:rFonts w:ascii="Arial" w:hAnsi="Arial" w:cs="Arial"/>
              </w:rPr>
            </w:pPr>
          </w:p>
          <w:p w14:paraId="699985B7" w14:textId="77777777" w:rsidR="004B2C91" w:rsidRPr="004C244F" w:rsidRDefault="004B2C91" w:rsidP="003E6740">
            <w:pPr>
              <w:spacing w:after="0" w:line="240" w:lineRule="auto"/>
              <w:rPr>
                <w:rFonts w:ascii="Arial" w:hAnsi="Arial" w:cs="Arial"/>
                <w:b/>
              </w:rPr>
            </w:pPr>
            <w:r>
              <w:rPr>
                <w:rFonts w:ascii="Arial" w:hAnsi="Arial" w:cs="Arial"/>
                <w:b/>
              </w:rPr>
              <w:t>Izvannastavna aktivnost - Mali ekolozi</w:t>
            </w:r>
          </w:p>
        </w:tc>
      </w:tr>
      <w:tr w:rsidR="004B2C91" w:rsidRPr="00896A2D" w14:paraId="62864040" w14:textId="77777777" w:rsidTr="3C343168">
        <w:tc>
          <w:tcPr>
            <w:tcW w:w="1384" w:type="dxa"/>
            <w:shd w:val="clear" w:color="auto" w:fill="FFFF99"/>
          </w:tcPr>
          <w:p w14:paraId="7381E0CA" w14:textId="77777777" w:rsidR="004B2C91" w:rsidRDefault="004B2C91" w:rsidP="003E6740">
            <w:pPr>
              <w:spacing w:after="0" w:line="240" w:lineRule="auto"/>
              <w:rPr>
                <w:rFonts w:ascii="Arial" w:hAnsi="Arial" w:cs="Arial"/>
              </w:rPr>
            </w:pPr>
          </w:p>
          <w:p w14:paraId="58998EE1" w14:textId="77777777" w:rsidR="004B2C91" w:rsidRDefault="004B2C91" w:rsidP="003E6740">
            <w:pPr>
              <w:spacing w:after="0" w:line="240" w:lineRule="auto"/>
              <w:rPr>
                <w:rFonts w:ascii="Arial" w:hAnsi="Arial" w:cs="Arial"/>
              </w:rPr>
            </w:pPr>
          </w:p>
          <w:p w14:paraId="160B445A" w14:textId="77777777" w:rsidR="004B2C91" w:rsidRPr="00896A2D" w:rsidRDefault="004B2C91" w:rsidP="003E6740">
            <w:pPr>
              <w:spacing w:after="0" w:line="240" w:lineRule="auto"/>
              <w:rPr>
                <w:rFonts w:ascii="Arial" w:hAnsi="Arial" w:cs="Arial"/>
              </w:rPr>
            </w:pPr>
          </w:p>
          <w:p w14:paraId="4949F8C7" w14:textId="77777777" w:rsidR="004B2C91" w:rsidRPr="00896A2D" w:rsidRDefault="004B2C91" w:rsidP="003E6740">
            <w:pPr>
              <w:spacing w:after="0" w:line="240" w:lineRule="auto"/>
              <w:jc w:val="center"/>
              <w:rPr>
                <w:rFonts w:ascii="Arial" w:hAnsi="Arial" w:cs="Arial"/>
              </w:rPr>
            </w:pPr>
            <w:r w:rsidRPr="00896A2D">
              <w:rPr>
                <w:rFonts w:ascii="Arial" w:hAnsi="Arial" w:cs="Arial"/>
              </w:rPr>
              <w:t>Ciljevi</w:t>
            </w:r>
          </w:p>
          <w:p w14:paraId="35D9BA18" w14:textId="77777777" w:rsidR="004B2C91" w:rsidRPr="00896A2D" w:rsidRDefault="004B2C91" w:rsidP="003E6740">
            <w:pPr>
              <w:spacing w:after="0" w:line="240" w:lineRule="auto"/>
              <w:rPr>
                <w:rFonts w:ascii="Arial" w:hAnsi="Arial" w:cs="Arial"/>
              </w:rPr>
            </w:pPr>
          </w:p>
        </w:tc>
        <w:tc>
          <w:tcPr>
            <w:tcW w:w="8186" w:type="dxa"/>
          </w:tcPr>
          <w:p w14:paraId="7CC4EF5A" w14:textId="77777777" w:rsidR="004B2C91" w:rsidRDefault="004B2C91" w:rsidP="003E6740">
            <w:pPr>
              <w:spacing w:after="0" w:line="240" w:lineRule="auto"/>
              <w:rPr>
                <w:rFonts w:ascii="Arial" w:hAnsi="Arial" w:cs="Arial"/>
              </w:rPr>
            </w:pPr>
          </w:p>
          <w:p w14:paraId="2A1F3839" w14:textId="77777777" w:rsidR="004B2C91" w:rsidRPr="004B2C91" w:rsidRDefault="004B2C91" w:rsidP="004B2C91">
            <w:pPr>
              <w:spacing w:after="0" w:line="240" w:lineRule="auto"/>
              <w:rPr>
                <w:rFonts w:ascii="Arial" w:eastAsia="Times New Roman" w:hAnsi="Arial" w:cs="Arial"/>
                <w:lang w:eastAsia="hr-HR"/>
              </w:rPr>
            </w:pPr>
            <w:r w:rsidRPr="004B2C91">
              <w:rPr>
                <w:rFonts w:ascii="Arial" w:eastAsia="Times New Roman" w:hAnsi="Arial" w:cs="Arial"/>
                <w:lang w:eastAsia="hr-HR"/>
              </w:rPr>
              <w:t xml:space="preserve">1) razvijati svijest učenika o potrebi za aktivnim sudjelovanjem u zaštiti okoliša; </w:t>
            </w:r>
          </w:p>
          <w:p w14:paraId="0ABCA52C" w14:textId="77777777" w:rsidR="004B2C91" w:rsidRPr="004B2C91" w:rsidRDefault="004B2C91" w:rsidP="004B2C91">
            <w:pPr>
              <w:spacing w:after="0" w:line="240" w:lineRule="auto"/>
              <w:rPr>
                <w:rFonts w:ascii="Arial" w:eastAsia="Times New Roman" w:hAnsi="Arial" w:cs="Arial"/>
                <w:lang w:eastAsia="hr-HR"/>
              </w:rPr>
            </w:pPr>
            <w:r w:rsidRPr="004B2C91">
              <w:rPr>
                <w:rFonts w:ascii="Arial" w:eastAsia="Times New Roman" w:hAnsi="Arial" w:cs="Arial"/>
                <w:lang w:eastAsia="hr-HR"/>
              </w:rPr>
              <w:t>2) razvijati svijest o osobnoj odgovornosti za zaštitu i očuvanje prirode;</w:t>
            </w:r>
          </w:p>
          <w:p w14:paraId="021940E3" w14:textId="77777777" w:rsidR="004B2C91" w:rsidRDefault="004B2C91" w:rsidP="004B2C91">
            <w:pPr>
              <w:spacing w:after="0" w:line="240" w:lineRule="auto"/>
              <w:rPr>
                <w:rFonts w:ascii="Arial" w:eastAsia="Times New Roman" w:hAnsi="Arial" w:cs="Arial"/>
                <w:lang w:eastAsia="hr-HR"/>
              </w:rPr>
            </w:pPr>
            <w:r w:rsidRPr="004B2C91">
              <w:rPr>
                <w:rFonts w:ascii="Arial" w:eastAsia="Times New Roman" w:hAnsi="Arial" w:cs="Arial"/>
                <w:lang w:eastAsia="hr-HR"/>
              </w:rPr>
              <w:t xml:space="preserve">3) poticanje učenika na aktivnosti koje će doprinijeti uređenju okoliša škole i </w:t>
            </w:r>
          </w:p>
          <w:p w14:paraId="1DDAE4E9" w14:textId="77777777" w:rsidR="004B2C91" w:rsidRPr="004B2C91" w:rsidRDefault="004B2C91" w:rsidP="004B2C91">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4B2C91">
              <w:rPr>
                <w:rFonts w:ascii="Arial" w:eastAsia="Times New Roman" w:hAnsi="Arial" w:cs="Arial"/>
                <w:lang w:eastAsia="hr-HR"/>
              </w:rPr>
              <w:t>učionice, poticati učenike na selektivno odlaganje otpada;</w:t>
            </w:r>
          </w:p>
          <w:p w14:paraId="718C8B12" w14:textId="77777777" w:rsidR="004B2C91" w:rsidRPr="004B2C91" w:rsidRDefault="004B2C91" w:rsidP="004B2C91">
            <w:pPr>
              <w:spacing w:after="0" w:line="240" w:lineRule="auto"/>
              <w:rPr>
                <w:rFonts w:ascii="Arial" w:eastAsia="Times New Roman" w:hAnsi="Arial" w:cs="Arial"/>
                <w:lang w:eastAsia="hr-HR"/>
              </w:rPr>
            </w:pPr>
            <w:r w:rsidRPr="004B2C91">
              <w:rPr>
                <w:rFonts w:ascii="Arial" w:eastAsia="Times New Roman" w:hAnsi="Arial" w:cs="Arial"/>
                <w:lang w:eastAsia="hr-HR"/>
              </w:rPr>
              <w:t>4) osvijestiti učenike za osobni doprinos štednji vode, struje i ostalih energenata</w:t>
            </w:r>
          </w:p>
          <w:p w14:paraId="37C02CDF" w14:textId="77777777" w:rsidR="004B2C91" w:rsidRPr="00896A2D" w:rsidRDefault="004B2C91" w:rsidP="004B2C91">
            <w:pPr>
              <w:spacing w:after="0" w:line="240" w:lineRule="auto"/>
              <w:rPr>
                <w:rFonts w:ascii="Arial" w:hAnsi="Arial" w:cs="Arial"/>
              </w:rPr>
            </w:pPr>
          </w:p>
        </w:tc>
      </w:tr>
      <w:tr w:rsidR="004B2C91" w:rsidRPr="00896A2D" w14:paraId="71F44882" w14:textId="77777777" w:rsidTr="3C343168">
        <w:tc>
          <w:tcPr>
            <w:tcW w:w="1384" w:type="dxa"/>
            <w:shd w:val="clear" w:color="auto" w:fill="FFFF99"/>
          </w:tcPr>
          <w:p w14:paraId="535BBDE7" w14:textId="77777777" w:rsidR="004B2C91" w:rsidRPr="00896A2D" w:rsidRDefault="004B2C91" w:rsidP="003E6740">
            <w:pPr>
              <w:spacing w:after="0" w:line="240" w:lineRule="auto"/>
              <w:rPr>
                <w:rFonts w:ascii="Arial" w:hAnsi="Arial" w:cs="Arial"/>
              </w:rPr>
            </w:pPr>
          </w:p>
          <w:p w14:paraId="01911AEB" w14:textId="77777777" w:rsidR="004B2C91" w:rsidRPr="00896A2D" w:rsidRDefault="004B2C91" w:rsidP="003E6740">
            <w:pPr>
              <w:spacing w:after="0" w:line="240" w:lineRule="auto"/>
              <w:jc w:val="center"/>
              <w:rPr>
                <w:rFonts w:ascii="Arial" w:hAnsi="Arial" w:cs="Arial"/>
              </w:rPr>
            </w:pPr>
            <w:r w:rsidRPr="00896A2D">
              <w:rPr>
                <w:rFonts w:ascii="Arial" w:hAnsi="Arial" w:cs="Arial"/>
              </w:rPr>
              <w:t>Namjena</w:t>
            </w:r>
          </w:p>
          <w:p w14:paraId="36C24E3D" w14:textId="77777777" w:rsidR="004B2C91" w:rsidRPr="00896A2D" w:rsidRDefault="004B2C91" w:rsidP="003E6740">
            <w:pPr>
              <w:spacing w:after="0" w:line="240" w:lineRule="auto"/>
              <w:rPr>
                <w:rFonts w:ascii="Arial" w:hAnsi="Arial" w:cs="Arial"/>
              </w:rPr>
            </w:pPr>
          </w:p>
        </w:tc>
        <w:tc>
          <w:tcPr>
            <w:tcW w:w="8186" w:type="dxa"/>
          </w:tcPr>
          <w:p w14:paraId="57403BB9" w14:textId="77777777" w:rsidR="004B2C91" w:rsidRDefault="004B2C91" w:rsidP="003E6740">
            <w:pPr>
              <w:spacing w:after="0" w:line="240" w:lineRule="auto"/>
              <w:rPr>
                <w:rFonts w:ascii="Arial" w:hAnsi="Arial" w:cs="Arial"/>
              </w:rPr>
            </w:pPr>
          </w:p>
          <w:p w14:paraId="56400B09" w14:textId="77777777" w:rsidR="004B2C91" w:rsidRPr="00896A2D" w:rsidRDefault="004B2C91" w:rsidP="003E6740">
            <w:pPr>
              <w:spacing w:after="0" w:line="240" w:lineRule="auto"/>
              <w:rPr>
                <w:rFonts w:ascii="Arial" w:hAnsi="Arial" w:cs="Arial"/>
              </w:rPr>
            </w:pPr>
            <w:r>
              <w:rPr>
                <w:rFonts w:ascii="Arial" w:hAnsi="Arial" w:cs="Arial"/>
              </w:rPr>
              <w:t>Razvijanje ekološke svijesti učenika razredne nastave.</w:t>
            </w:r>
          </w:p>
        </w:tc>
      </w:tr>
      <w:tr w:rsidR="004B2C91" w:rsidRPr="00896A2D" w14:paraId="55CBF288" w14:textId="77777777" w:rsidTr="3C343168">
        <w:tc>
          <w:tcPr>
            <w:tcW w:w="1384" w:type="dxa"/>
            <w:shd w:val="clear" w:color="auto" w:fill="FFFF99"/>
          </w:tcPr>
          <w:p w14:paraId="438EA72D" w14:textId="77777777" w:rsidR="004B2C91" w:rsidRPr="00896A2D" w:rsidRDefault="004B2C91" w:rsidP="003E6740">
            <w:pPr>
              <w:spacing w:after="0" w:line="240" w:lineRule="auto"/>
              <w:rPr>
                <w:rFonts w:ascii="Arial" w:hAnsi="Arial" w:cs="Arial"/>
              </w:rPr>
            </w:pPr>
          </w:p>
          <w:p w14:paraId="52B03E3E" w14:textId="77777777" w:rsidR="004B2C91" w:rsidRPr="00896A2D" w:rsidRDefault="004B2C91" w:rsidP="003E6740">
            <w:pPr>
              <w:spacing w:after="0" w:line="240" w:lineRule="auto"/>
              <w:jc w:val="center"/>
              <w:rPr>
                <w:rFonts w:ascii="Arial" w:hAnsi="Arial" w:cs="Arial"/>
              </w:rPr>
            </w:pPr>
            <w:r w:rsidRPr="00896A2D">
              <w:rPr>
                <w:rFonts w:ascii="Arial" w:hAnsi="Arial" w:cs="Arial"/>
              </w:rPr>
              <w:t>Nositelj(i)</w:t>
            </w:r>
          </w:p>
          <w:p w14:paraId="4E50A2A5" w14:textId="77777777" w:rsidR="004B2C91" w:rsidRPr="00896A2D" w:rsidRDefault="004B2C91" w:rsidP="003E6740">
            <w:pPr>
              <w:spacing w:after="0" w:line="240" w:lineRule="auto"/>
              <w:rPr>
                <w:rFonts w:ascii="Arial" w:hAnsi="Arial" w:cs="Arial"/>
              </w:rPr>
            </w:pPr>
          </w:p>
        </w:tc>
        <w:tc>
          <w:tcPr>
            <w:tcW w:w="8186" w:type="dxa"/>
          </w:tcPr>
          <w:p w14:paraId="067C70C8" w14:textId="77777777" w:rsidR="004B2C91" w:rsidRDefault="004B2C91" w:rsidP="003E6740">
            <w:pPr>
              <w:spacing w:after="0" w:line="240" w:lineRule="auto"/>
              <w:rPr>
                <w:rFonts w:ascii="Arial" w:hAnsi="Arial" w:cs="Arial"/>
              </w:rPr>
            </w:pPr>
          </w:p>
          <w:p w14:paraId="6EFF5E27" w14:textId="77777777" w:rsidR="004B2C91" w:rsidRPr="00896A2D" w:rsidRDefault="004B2C91" w:rsidP="003E6740">
            <w:pPr>
              <w:spacing w:after="0" w:line="240" w:lineRule="auto"/>
              <w:rPr>
                <w:rFonts w:ascii="Arial" w:hAnsi="Arial" w:cs="Arial"/>
              </w:rPr>
            </w:pPr>
            <w:r>
              <w:rPr>
                <w:rFonts w:ascii="Arial" w:hAnsi="Arial" w:cs="Arial"/>
              </w:rPr>
              <w:t xml:space="preserve">Učiteljica Ivana </w:t>
            </w:r>
            <w:proofErr w:type="spellStart"/>
            <w:r>
              <w:rPr>
                <w:rFonts w:ascii="Arial" w:hAnsi="Arial" w:cs="Arial"/>
              </w:rPr>
              <w:t>Kudumija</w:t>
            </w:r>
            <w:proofErr w:type="spellEnd"/>
          </w:p>
        </w:tc>
      </w:tr>
      <w:tr w:rsidR="004B2C91" w:rsidRPr="00896A2D" w14:paraId="04CE839F" w14:textId="77777777" w:rsidTr="3C343168">
        <w:tc>
          <w:tcPr>
            <w:tcW w:w="1384" w:type="dxa"/>
            <w:shd w:val="clear" w:color="auto" w:fill="FFFF99"/>
          </w:tcPr>
          <w:p w14:paraId="0C2428B2" w14:textId="77777777" w:rsidR="004B2C91" w:rsidRPr="00896A2D" w:rsidRDefault="004B2C91" w:rsidP="003E6740">
            <w:pPr>
              <w:spacing w:after="0" w:line="240" w:lineRule="auto"/>
              <w:rPr>
                <w:rFonts w:ascii="Arial" w:hAnsi="Arial" w:cs="Arial"/>
              </w:rPr>
            </w:pPr>
          </w:p>
          <w:p w14:paraId="6239ED9C" w14:textId="77777777" w:rsidR="00BC77CF" w:rsidRDefault="00BC77CF" w:rsidP="003E6740">
            <w:pPr>
              <w:spacing w:after="0" w:line="240" w:lineRule="auto"/>
              <w:jc w:val="center"/>
              <w:rPr>
                <w:rFonts w:ascii="Arial" w:hAnsi="Arial" w:cs="Arial"/>
              </w:rPr>
            </w:pPr>
          </w:p>
          <w:p w14:paraId="635D554F" w14:textId="77777777" w:rsidR="004B2C91" w:rsidRPr="00896A2D" w:rsidRDefault="004B2C91" w:rsidP="003E6740">
            <w:pPr>
              <w:spacing w:after="0" w:line="240" w:lineRule="auto"/>
              <w:jc w:val="center"/>
              <w:rPr>
                <w:rFonts w:ascii="Arial" w:hAnsi="Arial" w:cs="Arial"/>
              </w:rPr>
            </w:pPr>
            <w:r w:rsidRPr="00896A2D">
              <w:rPr>
                <w:rFonts w:ascii="Arial" w:hAnsi="Arial" w:cs="Arial"/>
              </w:rPr>
              <w:t>Način realizacije</w:t>
            </w:r>
          </w:p>
          <w:p w14:paraId="0E9E9729" w14:textId="77777777" w:rsidR="004B2C91" w:rsidRPr="00896A2D" w:rsidRDefault="004B2C91" w:rsidP="003E6740">
            <w:pPr>
              <w:spacing w:after="0" w:line="240" w:lineRule="auto"/>
              <w:rPr>
                <w:rFonts w:ascii="Arial" w:hAnsi="Arial" w:cs="Arial"/>
              </w:rPr>
            </w:pPr>
          </w:p>
        </w:tc>
        <w:tc>
          <w:tcPr>
            <w:tcW w:w="8186" w:type="dxa"/>
          </w:tcPr>
          <w:p w14:paraId="7519C31A" w14:textId="77777777" w:rsidR="004B2C91" w:rsidRDefault="004B2C91" w:rsidP="003E6740">
            <w:pPr>
              <w:spacing w:after="0" w:line="240" w:lineRule="auto"/>
              <w:rPr>
                <w:rFonts w:ascii="Arial" w:hAnsi="Arial" w:cs="Arial"/>
              </w:rPr>
            </w:pPr>
          </w:p>
          <w:p w14:paraId="785EBA06" w14:textId="77777777" w:rsidR="00BC77CF" w:rsidRPr="00BC77CF" w:rsidRDefault="00BC77CF" w:rsidP="00BC77CF">
            <w:pPr>
              <w:spacing w:after="0" w:line="240" w:lineRule="auto"/>
              <w:rPr>
                <w:rFonts w:ascii="Arial" w:eastAsia="Times New Roman" w:hAnsi="Arial" w:cs="Arial"/>
                <w:lang w:eastAsia="hr-HR"/>
              </w:rPr>
            </w:pPr>
            <w:r>
              <w:rPr>
                <w:rFonts w:ascii="Arial" w:eastAsia="Times New Roman" w:hAnsi="Arial" w:cs="Arial"/>
                <w:lang w:eastAsia="hr-HR"/>
              </w:rPr>
              <w:t>S</w:t>
            </w:r>
            <w:r w:rsidRPr="00BC77CF">
              <w:rPr>
                <w:rFonts w:ascii="Arial" w:eastAsia="Times New Roman" w:hAnsi="Arial" w:cs="Arial"/>
                <w:lang w:eastAsia="hr-HR"/>
              </w:rPr>
              <w:t>udjelovanje u radu eko skupine i izrada plana rada</w:t>
            </w:r>
            <w:r>
              <w:rPr>
                <w:rFonts w:ascii="Arial" w:eastAsia="Times New Roman" w:hAnsi="Arial" w:cs="Arial"/>
                <w:lang w:eastAsia="hr-HR"/>
              </w:rPr>
              <w:t xml:space="preserve">, </w:t>
            </w:r>
            <w:r w:rsidRPr="00BC77CF">
              <w:rPr>
                <w:rFonts w:ascii="Arial" w:eastAsia="Times New Roman" w:hAnsi="Arial" w:cs="Arial"/>
                <w:lang w:eastAsia="hr-HR"/>
              </w:rPr>
              <w:t>eko teme u nastavi, uključivanje roditelja, izrada</w:t>
            </w:r>
            <w:r>
              <w:rPr>
                <w:rFonts w:ascii="Arial" w:eastAsia="Times New Roman" w:hAnsi="Arial" w:cs="Arial"/>
                <w:lang w:eastAsia="hr-HR"/>
              </w:rPr>
              <w:t xml:space="preserve"> </w:t>
            </w:r>
            <w:r w:rsidRPr="00BC77CF">
              <w:rPr>
                <w:rFonts w:ascii="Arial" w:eastAsia="Times New Roman" w:hAnsi="Arial" w:cs="Arial"/>
                <w:lang w:eastAsia="hr-HR"/>
              </w:rPr>
              <w:t>eko plakata, sudjelovanje u eko akcijama, uređenje učionice i okoliša škole, skupljanje starog papira, briga o štednji vode i struje,</w:t>
            </w:r>
          </w:p>
          <w:p w14:paraId="65136280" w14:textId="77777777" w:rsidR="00BC77CF" w:rsidRPr="00BC77CF" w:rsidRDefault="00BC77CF" w:rsidP="00BC77CF">
            <w:pPr>
              <w:spacing w:after="0" w:line="240" w:lineRule="auto"/>
              <w:rPr>
                <w:rFonts w:ascii="Arial" w:eastAsia="Times New Roman" w:hAnsi="Arial" w:cs="Arial"/>
                <w:lang w:eastAsia="hr-HR"/>
              </w:rPr>
            </w:pPr>
            <w:r w:rsidRPr="00BC77CF">
              <w:rPr>
                <w:rFonts w:ascii="Arial" w:eastAsia="Times New Roman" w:hAnsi="Arial" w:cs="Arial"/>
                <w:lang w:eastAsia="hr-HR"/>
              </w:rPr>
              <w:t>korištenje otpada u stvaralaštvu učenika</w:t>
            </w:r>
            <w:r w:rsidR="006A5707">
              <w:rPr>
                <w:rFonts w:ascii="Arial" w:eastAsia="Times New Roman" w:hAnsi="Arial" w:cs="Arial"/>
                <w:lang w:eastAsia="hr-HR"/>
              </w:rPr>
              <w:t>.</w:t>
            </w:r>
          </w:p>
          <w:p w14:paraId="33B6BF1D" w14:textId="77777777" w:rsidR="004B2C91" w:rsidRPr="00896A2D" w:rsidRDefault="004B2C91" w:rsidP="003E6740">
            <w:pPr>
              <w:spacing w:after="0" w:line="240" w:lineRule="auto"/>
              <w:rPr>
                <w:rFonts w:ascii="Arial" w:hAnsi="Arial" w:cs="Arial"/>
              </w:rPr>
            </w:pPr>
          </w:p>
        </w:tc>
      </w:tr>
      <w:tr w:rsidR="004B2C91" w:rsidRPr="00896A2D" w14:paraId="0E1D034A" w14:textId="77777777" w:rsidTr="3C343168">
        <w:tc>
          <w:tcPr>
            <w:tcW w:w="1384" w:type="dxa"/>
            <w:shd w:val="clear" w:color="auto" w:fill="FFFF99"/>
          </w:tcPr>
          <w:p w14:paraId="019C1434" w14:textId="77777777" w:rsidR="004B2C91" w:rsidRPr="00896A2D" w:rsidRDefault="004B2C91" w:rsidP="003E6740">
            <w:pPr>
              <w:spacing w:after="0" w:line="240" w:lineRule="auto"/>
              <w:rPr>
                <w:rFonts w:ascii="Arial" w:hAnsi="Arial" w:cs="Arial"/>
              </w:rPr>
            </w:pPr>
          </w:p>
          <w:p w14:paraId="5BBFAD29" w14:textId="77777777" w:rsidR="004B2C91" w:rsidRPr="00896A2D" w:rsidRDefault="004B2C91" w:rsidP="003E6740">
            <w:pPr>
              <w:spacing w:after="0" w:line="240" w:lineRule="auto"/>
              <w:jc w:val="center"/>
              <w:rPr>
                <w:rFonts w:ascii="Arial" w:hAnsi="Arial" w:cs="Arial"/>
              </w:rPr>
            </w:pPr>
            <w:proofErr w:type="spellStart"/>
            <w:r w:rsidRPr="00896A2D">
              <w:rPr>
                <w:rFonts w:ascii="Arial" w:hAnsi="Arial" w:cs="Arial"/>
              </w:rPr>
              <w:t>Vremenik</w:t>
            </w:r>
            <w:proofErr w:type="spellEnd"/>
          </w:p>
          <w:p w14:paraId="6362E66B" w14:textId="77777777" w:rsidR="004B2C91" w:rsidRPr="00896A2D" w:rsidRDefault="004B2C91" w:rsidP="003E6740">
            <w:pPr>
              <w:spacing w:after="0" w:line="240" w:lineRule="auto"/>
              <w:rPr>
                <w:rFonts w:ascii="Arial" w:hAnsi="Arial" w:cs="Arial"/>
              </w:rPr>
            </w:pPr>
          </w:p>
        </w:tc>
        <w:tc>
          <w:tcPr>
            <w:tcW w:w="8186" w:type="dxa"/>
          </w:tcPr>
          <w:p w14:paraId="642E8B15" w14:textId="77777777" w:rsidR="004B2C91" w:rsidRDefault="004B2C91" w:rsidP="003E6740">
            <w:pPr>
              <w:spacing w:after="0" w:line="240" w:lineRule="auto"/>
              <w:rPr>
                <w:rFonts w:ascii="Arial" w:hAnsi="Arial" w:cs="Arial"/>
              </w:rPr>
            </w:pPr>
          </w:p>
          <w:p w14:paraId="689A9A44" w14:textId="77777777" w:rsidR="004B2C91" w:rsidRPr="00896A2D" w:rsidRDefault="00821728" w:rsidP="003E6740">
            <w:pPr>
              <w:spacing w:after="0" w:line="240" w:lineRule="auto"/>
              <w:rPr>
                <w:rFonts w:ascii="Arial" w:hAnsi="Arial" w:cs="Arial"/>
              </w:rPr>
            </w:pPr>
            <w:r>
              <w:rPr>
                <w:rFonts w:ascii="Arial" w:hAnsi="Arial" w:cs="Arial"/>
              </w:rPr>
              <w:t>Tijekom nastavne godine 1 sat</w:t>
            </w:r>
            <w:r w:rsidR="004B2C91" w:rsidRPr="00DD380D">
              <w:rPr>
                <w:rFonts w:ascii="Arial" w:hAnsi="Arial" w:cs="Arial"/>
              </w:rPr>
              <w:t xml:space="preserve"> tjedno prema planu izvannastavne aktivnosti</w:t>
            </w:r>
            <w:r>
              <w:rPr>
                <w:rFonts w:ascii="Arial" w:hAnsi="Arial" w:cs="Arial"/>
              </w:rPr>
              <w:t>.</w:t>
            </w:r>
          </w:p>
        </w:tc>
      </w:tr>
      <w:tr w:rsidR="004B2C91" w:rsidRPr="00896A2D" w14:paraId="78C921F1" w14:textId="77777777" w:rsidTr="3C343168">
        <w:tc>
          <w:tcPr>
            <w:tcW w:w="1384" w:type="dxa"/>
            <w:shd w:val="clear" w:color="auto" w:fill="FFFF99"/>
          </w:tcPr>
          <w:p w14:paraId="0A13E688" w14:textId="77777777" w:rsidR="004B2C91" w:rsidRPr="00896A2D" w:rsidRDefault="004B2C91" w:rsidP="003E6740">
            <w:pPr>
              <w:spacing w:after="0" w:line="240" w:lineRule="auto"/>
              <w:rPr>
                <w:rFonts w:ascii="Arial" w:hAnsi="Arial" w:cs="Arial"/>
              </w:rPr>
            </w:pPr>
          </w:p>
          <w:p w14:paraId="387FAF2C" w14:textId="77777777" w:rsidR="004B2C91" w:rsidRPr="00896A2D" w:rsidRDefault="004B2C91" w:rsidP="003E6740">
            <w:pPr>
              <w:spacing w:after="0" w:line="240" w:lineRule="auto"/>
              <w:jc w:val="center"/>
              <w:rPr>
                <w:rFonts w:ascii="Arial" w:hAnsi="Arial" w:cs="Arial"/>
              </w:rPr>
            </w:pPr>
            <w:r w:rsidRPr="00896A2D">
              <w:rPr>
                <w:rFonts w:ascii="Arial" w:hAnsi="Arial" w:cs="Arial"/>
              </w:rPr>
              <w:t>Okvirni troškovnik</w:t>
            </w:r>
          </w:p>
          <w:p w14:paraId="156FF491" w14:textId="77777777" w:rsidR="004B2C91" w:rsidRPr="00896A2D" w:rsidRDefault="004B2C91" w:rsidP="003E6740">
            <w:pPr>
              <w:spacing w:after="0" w:line="240" w:lineRule="auto"/>
              <w:rPr>
                <w:rFonts w:ascii="Arial" w:hAnsi="Arial" w:cs="Arial"/>
              </w:rPr>
            </w:pPr>
          </w:p>
        </w:tc>
        <w:tc>
          <w:tcPr>
            <w:tcW w:w="8186" w:type="dxa"/>
          </w:tcPr>
          <w:p w14:paraId="03062064" w14:textId="77777777" w:rsidR="004B2C91" w:rsidRDefault="004B2C91" w:rsidP="003E6740">
            <w:pPr>
              <w:spacing w:after="0" w:line="240" w:lineRule="auto"/>
              <w:rPr>
                <w:rFonts w:ascii="Arial" w:hAnsi="Arial" w:cs="Arial"/>
              </w:rPr>
            </w:pPr>
          </w:p>
          <w:p w14:paraId="1D155B45" w14:textId="77777777" w:rsidR="00821728" w:rsidRDefault="00821728" w:rsidP="00821728">
            <w:pPr>
              <w:spacing w:after="0" w:line="240" w:lineRule="auto"/>
              <w:rPr>
                <w:rFonts w:ascii="Arial" w:hAnsi="Arial" w:cs="Arial"/>
              </w:rPr>
            </w:pPr>
          </w:p>
          <w:p w14:paraId="575B2FB9" w14:textId="1C713418" w:rsidR="00821728" w:rsidRPr="00214958" w:rsidRDefault="0DAE4AE8" w:rsidP="3C343168">
            <w:pPr>
              <w:spacing w:after="0" w:line="240" w:lineRule="auto"/>
              <w:rPr>
                <w:rFonts w:ascii="Arial" w:hAnsi="Arial" w:cs="Arial"/>
              </w:rPr>
            </w:pPr>
            <w:r w:rsidRPr="00214958">
              <w:rPr>
                <w:rFonts w:ascii="Arial" w:hAnsi="Arial" w:cs="Arial"/>
              </w:rPr>
              <w:t>Materija</w:t>
            </w:r>
            <w:r w:rsidR="77F1551A" w:rsidRPr="00214958">
              <w:rPr>
                <w:rFonts w:ascii="Arial" w:hAnsi="Arial" w:cs="Arial"/>
              </w:rPr>
              <w:t xml:space="preserve">l za izradu eko plakata (oko </w:t>
            </w:r>
            <w:r w:rsidR="302E5705" w:rsidRPr="00214958">
              <w:rPr>
                <w:rFonts w:ascii="Arial" w:hAnsi="Arial" w:cs="Arial"/>
              </w:rPr>
              <w:t>15</w:t>
            </w:r>
            <w:r w:rsidR="77F1551A" w:rsidRPr="00214958">
              <w:rPr>
                <w:rFonts w:ascii="Arial" w:hAnsi="Arial" w:cs="Arial"/>
              </w:rPr>
              <w:t xml:space="preserve"> eura)</w:t>
            </w:r>
          </w:p>
          <w:p w14:paraId="6042ABE4" w14:textId="77777777" w:rsidR="004B2C91" w:rsidRPr="00896A2D" w:rsidRDefault="004B2C91" w:rsidP="003E6740">
            <w:pPr>
              <w:spacing w:after="0" w:line="240" w:lineRule="auto"/>
              <w:rPr>
                <w:rFonts w:ascii="Arial" w:hAnsi="Arial" w:cs="Arial"/>
              </w:rPr>
            </w:pPr>
          </w:p>
        </w:tc>
      </w:tr>
      <w:tr w:rsidR="004B2C91" w:rsidRPr="00896A2D" w14:paraId="19AC668A" w14:textId="77777777" w:rsidTr="3C343168">
        <w:tc>
          <w:tcPr>
            <w:tcW w:w="1384" w:type="dxa"/>
            <w:shd w:val="clear" w:color="auto" w:fill="FFFF99"/>
          </w:tcPr>
          <w:p w14:paraId="57280BC4" w14:textId="77777777" w:rsidR="004B2C91" w:rsidRPr="00896A2D" w:rsidRDefault="004B2C91" w:rsidP="003E6740">
            <w:pPr>
              <w:spacing w:after="0" w:line="240" w:lineRule="auto"/>
              <w:rPr>
                <w:rFonts w:ascii="Arial" w:hAnsi="Arial" w:cs="Arial"/>
              </w:rPr>
            </w:pPr>
          </w:p>
          <w:p w14:paraId="365849BA" w14:textId="77777777" w:rsidR="004B2C91" w:rsidRPr="00896A2D" w:rsidRDefault="004B2C91" w:rsidP="003E6740">
            <w:pPr>
              <w:spacing w:after="0" w:line="240" w:lineRule="auto"/>
              <w:jc w:val="center"/>
              <w:rPr>
                <w:rFonts w:ascii="Arial" w:hAnsi="Arial" w:cs="Arial"/>
              </w:rPr>
            </w:pPr>
            <w:r w:rsidRPr="00896A2D">
              <w:rPr>
                <w:rFonts w:ascii="Arial" w:hAnsi="Arial" w:cs="Arial"/>
              </w:rPr>
              <w:t>Način praćenja</w:t>
            </w:r>
          </w:p>
          <w:p w14:paraId="74113125" w14:textId="77777777" w:rsidR="004B2C91" w:rsidRPr="00896A2D" w:rsidRDefault="004B2C91" w:rsidP="003E6740">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52974AB5" w14:textId="77777777" w:rsidR="004B2C91" w:rsidRPr="00896A2D" w:rsidRDefault="004B2C91" w:rsidP="003E6740">
            <w:pPr>
              <w:spacing w:after="0" w:line="240" w:lineRule="auto"/>
              <w:rPr>
                <w:rFonts w:ascii="Arial" w:hAnsi="Arial" w:cs="Arial"/>
              </w:rPr>
            </w:pPr>
          </w:p>
        </w:tc>
        <w:tc>
          <w:tcPr>
            <w:tcW w:w="8186" w:type="dxa"/>
          </w:tcPr>
          <w:p w14:paraId="1119DBBF" w14:textId="77777777" w:rsidR="004B2C91" w:rsidRDefault="004B2C91" w:rsidP="003E6740">
            <w:pPr>
              <w:spacing w:after="0" w:line="240" w:lineRule="auto"/>
              <w:rPr>
                <w:rFonts w:ascii="Arial" w:hAnsi="Arial" w:cs="Arial"/>
              </w:rPr>
            </w:pPr>
          </w:p>
          <w:p w14:paraId="280FE7A2" w14:textId="77777777" w:rsidR="004B2C91" w:rsidRDefault="004B2C91" w:rsidP="003E6740">
            <w:pPr>
              <w:spacing w:after="0" w:line="240" w:lineRule="auto"/>
              <w:rPr>
                <w:rFonts w:ascii="Arial" w:hAnsi="Arial" w:cs="Arial"/>
              </w:rPr>
            </w:pPr>
          </w:p>
          <w:p w14:paraId="05360301" w14:textId="77777777" w:rsidR="00821728" w:rsidRDefault="00821728" w:rsidP="00821728">
            <w:pPr>
              <w:spacing w:after="0" w:line="240" w:lineRule="auto"/>
              <w:rPr>
                <w:rFonts w:ascii="Arial" w:hAnsi="Arial" w:cs="Arial"/>
                <w:sz w:val="24"/>
                <w:szCs w:val="24"/>
              </w:rPr>
            </w:pPr>
            <w:r>
              <w:rPr>
                <w:rFonts w:ascii="Arial" w:hAnsi="Arial" w:cs="Arial"/>
              </w:rPr>
              <w:t>Razgovor s uključenim sudionicima, upitnici, plakati, izvještaji, ispitivanje zadovoljstva postignutim rezultatima radi unapređivanja rada.</w:t>
            </w:r>
          </w:p>
          <w:p w14:paraId="041DE5FA" w14:textId="77777777" w:rsidR="004B2C91" w:rsidRDefault="004B2C91" w:rsidP="003E6740">
            <w:pPr>
              <w:spacing w:after="0" w:line="240" w:lineRule="auto"/>
              <w:rPr>
                <w:rFonts w:ascii="Arial" w:hAnsi="Arial" w:cs="Arial"/>
              </w:rPr>
            </w:pPr>
          </w:p>
          <w:p w14:paraId="0A0C6C88" w14:textId="77777777" w:rsidR="004B2C91" w:rsidRPr="00896A2D" w:rsidRDefault="004B2C91" w:rsidP="003E6740">
            <w:pPr>
              <w:spacing w:after="0" w:line="240" w:lineRule="auto"/>
              <w:rPr>
                <w:rFonts w:ascii="Arial" w:hAnsi="Arial" w:cs="Arial"/>
              </w:rPr>
            </w:pPr>
          </w:p>
        </w:tc>
      </w:tr>
    </w:tbl>
    <w:p w14:paraId="05E67A67" w14:textId="77777777" w:rsidR="004B2C91" w:rsidRDefault="004B2C91" w:rsidP="00C008B2">
      <w:pPr>
        <w:rPr>
          <w:rFonts w:ascii="Arial" w:hAnsi="Arial" w:cs="Arial"/>
        </w:rPr>
      </w:pPr>
    </w:p>
    <w:p w14:paraId="75F272B8" w14:textId="77777777" w:rsidR="00DC706A" w:rsidRDefault="00DC706A" w:rsidP="00C008B2">
      <w:pPr>
        <w:rPr>
          <w:rFonts w:ascii="Arial" w:hAnsi="Arial" w:cs="Arial"/>
        </w:rPr>
      </w:pPr>
    </w:p>
    <w:p w14:paraId="7127EA9C" w14:textId="77777777" w:rsidR="00263B43" w:rsidRDefault="00263B43" w:rsidP="00C008B2">
      <w:pPr>
        <w:rPr>
          <w:rFonts w:ascii="Arial" w:hAnsi="Arial" w:cs="Arial"/>
        </w:rPr>
      </w:pPr>
    </w:p>
    <w:p w14:paraId="236066EC" w14:textId="77777777" w:rsidR="00263B43" w:rsidRDefault="00263B43" w:rsidP="00C008B2">
      <w:pPr>
        <w:rPr>
          <w:rFonts w:ascii="Arial" w:hAnsi="Arial" w:cs="Arial"/>
        </w:rPr>
      </w:pPr>
    </w:p>
    <w:p w14:paraId="44593623" w14:textId="77777777" w:rsidR="00263B43" w:rsidRDefault="00263B43" w:rsidP="00C008B2">
      <w:pPr>
        <w:rPr>
          <w:rFonts w:ascii="Arial" w:hAnsi="Arial" w:cs="Arial"/>
        </w:rPr>
      </w:pPr>
    </w:p>
    <w:p w14:paraId="2D7EC4B7" w14:textId="77777777" w:rsidR="00263B43" w:rsidRDefault="00263B43" w:rsidP="00C008B2">
      <w:pPr>
        <w:rPr>
          <w:rFonts w:ascii="Arial" w:hAnsi="Arial" w:cs="Arial"/>
        </w:rPr>
      </w:pPr>
    </w:p>
    <w:p w14:paraId="734D7ED0" w14:textId="77777777" w:rsidR="00263B43" w:rsidRDefault="00263B43" w:rsidP="00C008B2">
      <w:pPr>
        <w:rPr>
          <w:rFonts w:ascii="Arial" w:hAnsi="Arial" w:cs="Arial"/>
        </w:rPr>
      </w:pPr>
    </w:p>
    <w:p w14:paraId="0DBF3B30" w14:textId="74E9FEEC" w:rsidR="00263B43" w:rsidRDefault="00263B43" w:rsidP="5E1FC74F">
      <w:pPr>
        <w:rPr>
          <w:rFonts w:ascii="Arial" w:hAnsi="Arial" w:cs="Arial"/>
        </w:rPr>
      </w:pPr>
    </w:p>
    <w:p w14:paraId="0EA15498" w14:textId="77777777" w:rsidR="00C36E60" w:rsidRDefault="00C36E60"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3B1349" w:rsidRPr="00896A2D" w14:paraId="389E1572" w14:textId="77777777" w:rsidTr="004E4542">
        <w:tc>
          <w:tcPr>
            <w:tcW w:w="1384" w:type="dxa"/>
            <w:shd w:val="clear" w:color="auto" w:fill="FFFF99"/>
          </w:tcPr>
          <w:p w14:paraId="7C4E576E" w14:textId="77777777" w:rsidR="003B1349" w:rsidRPr="00896A2D" w:rsidRDefault="003B1349" w:rsidP="004E4542">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647D2399" w14:textId="77777777" w:rsidR="003B1349" w:rsidRDefault="003B1349" w:rsidP="004E4542">
            <w:pPr>
              <w:spacing w:after="0" w:line="240" w:lineRule="auto"/>
              <w:rPr>
                <w:rFonts w:ascii="Arial" w:hAnsi="Arial" w:cs="Arial"/>
              </w:rPr>
            </w:pPr>
          </w:p>
          <w:p w14:paraId="2FCBA28A" w14:textId="77777777" w:rsidR="003B1349" w:rsidRDefault="003B1349" w:rsidP="004E4542">
            <w:pPr>
              <w:spacing w:after="0" w:line="240" w:lineRule="auto"/>
              <w:rPr>
                <w:rFonts w:ascii="Arial" w:hAnsi="Arial" w:cs="Arial"/>
                <w:b/>
              </w:rPr>
            </w:pPr>
            <w:r>
              <w:rPr>
                <w:rFonts w:ascii="Arial" w:hAnsi="Arial" w:cs="Arial"/>
                <w:b/>
              </w:rPr>
              <w:t>Izvannastavna aktivnost – Dramsko-recitatorska skupina</w:t>
            </w:r>
          </w:p>
          <w:p w14:paraId="32274893" w14:textId="77777777" w:rsidR="003B1349" w:rsidRDefault="003B1349" w:rsidP="004E4542">
            <w:pPr>
              <w:spacing w:after="0" w:line="240" w:lineRule="auto"/>
              <w:rPr>
                <w:rFonts w:ascii="Arial" w:hAnsi="Arial" w:cs="Arial"/>
                <w:b/>
              </w:rPr>
            </w:pPr>
            <w:r>
              <w:rPr>
                <w:rFonts w:ascii="Arial" w:hAnsi="Arial" w:cs="Arial"/>
                <w:b/>
              </w:rPr>
              <w:t>(1.- 4. razred PŠ G. Plavnice)</w:t>
            </w:r>
          </w:p>
          <w:p w14:paraId="2817EAF9" w14:textId="77777777" w:rsidR="003B1349" w:rsidRPr="004C244F" w:rsidRDefault="003B1349" w:rsidP="004E4542">
            <w:pPr>
              <w:spacing w:after="0" w:line="240" w:lineRule="auto"/>
              <w:rPr>
                <w:rFonts w:ascii="Arial" w:hAnsi="Arial" w:cs="Arial"/>
                <w:b/>
              </w:rPr>
            </w:pPr>
          </w:p>
        </w:tc>
      </w:tr>
      <w:tr w:rsidR="003B1349" w:rsidRPr="00896A2D" w14:paraId="2A477CA3" w14:textId="77777777" w:rsidTr="004E4542">
        <w:tc>
          <w:tcPr>
            <w:tcW w:w="1384" w:type="dxa"/>
            <w:shd w:val="clear" w:color="auto" w:fill="FFFF99"/>
          </w:tcPr>
          <w:p w14:paraId="23A978BA" w14:textId="77777777" w:rsidR="003B1349" w:rsidRDefault="003B1349" w:rsidP="004E4542">
            <w:pPr>
              <w:spacing w:after="0" w:line="240" w:lineRule="auto"/>
              <w:rPr>
                <w:rFonts w:ascii="Arial" w:hAnsi="Arial" w:cs="Arial"/>
              </w:rPr>
            </w:pPr>
          </w:p>
          <w:p w14:paraId="378947E5" w14:textId="77777777" w:rsidR="003B1349" w:rsidRDefault="003B1349" w:rsidP="004E4542">
            <w:pPr>
              <w:spacing w:after="0" w:line="240" w:lineRule="auto"/>
              <w:rPr>
                <w:rFonts w:ascii="Arial" w:hAnsi="Arial" w:cs="Arial"/>
              </w:rPr>
            </w:pPr>
          </w:p>
          <w:p w14:paraId="2897EB3E" w14:textId="77777777" w:rsidR="003B1349" w:rsidRPr="00896A2D" w:rsidRDefault="003B1349" w:rsidP="004E4542">
            <w:pPr>
              <w:spacing w:after="0" w:line="240" w:lineRule="auto"/>
              <w:rPr>
                <w:rFonts w:ascii="Arial" w:hAnsi="Arial" w:cs="Arial"/>
              </w:rPr>
            </w:pPr>
          </w:p>
          <w:p w14:paraId="67287533" w14:textId="77777777" w:rsidR="003B1349" w:rsidRPr="00896A2D" w:rsidRDefault="003B1349" w:rsidP="004E4542">
            <w:pPr>
              <w:spacing w:after="0" w:line="240" w:lineRule="auto"/>
              <w:jc w:val="center"/>
              <w:rPr>
                <w:rFonts w:ascii="Arial" w:hAnsi="Arial" w:cs="Arial"/>
              </w:rPr>
            </w:pPr>
            <w:r w:rsidRPr="00896A2D">
              <w:rPr>
                <w:rFonts w:ascii="Arial" w:hAnsi="Arial" w:cs="Arial"/>
              </w:rPr>
              <w:t>Ciljevi</w:t>
            </w:r>
          </w:p>
          <w:p w14:paraId="162510E7" w14:textId="77777777" w:rsidR="003B1349" w:rsidRPr="00896A2D" w:rsidRDefault="003B1349" w:rsidP="004E4542">
            <w:pPr>
              <w:spacing w:after="0" w:line="240" w:lineRule="auto"/>
              <w:rPr>
                <w:rFonts w:ascii="Arial" w:hAnsi="Arial" w:cs="Arial"/>
              </w:rPr>
            </w:pPr>
          </w:p>
        </w:tc>
        <w:tc>
          <w:tcPr>
            <w:tcW w:w="8186" w:type="dxa"/>
          </w:tcPr>
          <w:p w14:paraId="27062C8F" w14:textId="77777777" w:rsidR="003B1349" w:rsidRDefault="003B1349" w:rsidP="004E4542">
            <w:pPr>
              <w:spacing w:after="0" w:line="240" w:lineRule="auto"/>
              <w:rPr>
                <w:rFonts w:ascii="Arial" w:hAnsi="Arial" w:cs="Arial"/>
              </w:rPr>
            </w:pPr>
          </w:p>
          <w:p w14:paraId="32E83E18" w14:textId="77777777" w:rsidR="003B1349" w:rsidRPr="00C97C04" w:rsidRDefault="003B1349" w:rsidP="004E4542">
            <w:pPr>
              <w:spacing w:after="0" w:line="240" w:lineRule="auto"/>
              <w:rPr>
                <w:rFonts w:ascii="Arial" w:eastAsia="Times New Roman" w:hAnsi="Arial" w:cs="Arial"/>
                <w:lang w:eastAsia="hr-HR"/>
              </w:rPr>
            </w:pPr>
            <w:r w:rsidRPr="00C97C04">
              <w:rPr>
                <w:rFonts w:ascii="Arial" w:eastAsia="Times New Roman" w:hAnsi="Arial" w:cs="Arial"/>
                <w:lang w:eastAsia="hr-HR"/>
              </w:rPr>
              <w:t>1) razvijati izražajne vještine, kulturu govora i javnog nastupa;</w:t>
            </w:r>
          </w:p>
          <w:p w14:paraId="12A2F7E3" w14:textId="77777777" w:rsidR="003B1349" w:rsidRPr="00C97C04" w:rsidRDefault="003B1349" w:rsidP="004E4542">
            <w:pPr>
              <w:spacing w:after="0" w:line="240" w:lineRule="auto"/>
              <w:rPr>
                <w:rFonts w:ascii="Arial" w:eastAsia="Times New Roman" w:hAnsi="Arial" w:cs="Arial"/>
                <w:lang w:eastAsia="hr-HR"/>
              </w:rPr>
            </w:pPr>
            <w:r w:rsidRPr="00C97C04">
              <w:rPr>
                <w:rFonts w:ascii="Arial" w:eastAsia="Times New Roman" w:hAnsi="Arial" w:cs="Arial"/>
                <w:lang w:eastAsia="hr-HR"/>
              </w:rPr>
              <w:t>2) upoznati vlastite potencijale;</w:t>
            </w:r>
          </w:p>
          <w:p w14:paraId="110C78CA" w14:textId="77777777" w:rsidR="003B1349" w:rsidRPr="00C97C04" w:rsidRDefault="003B1349" w:rsidP="004E4542">
            <w:pPr>
              <w:spacing w:after="0" w:line="240" w:lineRule="auto"/>
              <w:rPr>
                <w:rFonts w:ascii="Arial" w:eastAsia="Times New Roman" w:hAnsi="Arial" w:cs="Arial"/>
                <w:lang w:eastAsia="hr-HR"/>
              </w:rPr>
            </w:pPr>
            <w:r w:rsidRPr="00C97C04">
              <w:rPr>
                <w:rFonts w:ascii="Arial" w:eastAsia="Times New Roman" w:hAnsi="Arial" w:cs="Arial"/>
                <w:lang w:eastAsia="hr-HR"/>
              </w:rPr>
              <w:t>3) rad na scenskom nastupu, razvijanje osjećaja za scenu;</w:t>
            </w:r>
          </w:p>
          <w:p w14:paraId="26828F23" w14:textId="77777777" w:rsidR="003B1349" w:rsidRPr="00C97C04" w:rsidRDefault="003B1349" w:rsidP="004E4542">
            <w:pPr>
              <w:spacing w:after="0" w:line="240" w:lineRule="auto"/>
              <w:rPr>
                <w:rFonts w:ascii="Arial" w:eastAsia="Times New Roman" w:hAnsi="Arial" w:cs="Arial"/>
                <w:lang w:eastAsia="hr-HR"/>
              </w:rPr>
            </w:pPr>
            <w:r w:rsidRPr="00C97C04">
              <w:rPr>
                <w:rFonts w:ascii="Arial" w:eastAsia="Times New Roman" w:hAnsi="Arial" w:cs="Arial"/>
                <w:lang w:eastAsia="hr-HR"/>
              </w:rPr>
              <w:t>4) osposobljavanje učenika u jezičnoj komunikaciji;</w:t>
            </w:r>
          </w:p>
          <w:p w14:paraId="79B9FC91" w14:textId="77777777" w:rsidR="003B1349" w:rsidRPr="00C97C04" w:rsidRDefault="003B1349" w:rsidP="004E4542">
            <w:pPr>
              <w:spacing w:after="0" w:line="240" w:lineRule="auto"/>
              <w:rPr>
                <w:rFonts w:ascii="Arial" w:eastAsia="Times New Roman" w:hAnsi="Arial" w:cs="Arial"/>
                <w:lang w:eastAsia="hr-HR"/>
              </w:rPr>
            </w:pPr>
            <w:r w:rsidRPr="00C97C04">
              <w:rPr>
                <w:rFonts w:ascii="Arial" w:eastAsia="Times New Roman" w:hAnsi="Arial" w:cs="Arial"/>
                <w:lang w:eastAsia="hr-HR"/>
              </w:rPr>
              <w:t>5) razvoj sposobnosti izražavanja osjećaja, misli, stavova;</w:t>
            </w:r>
          </w:p>
          <w:p w14:paraId="6F1B321F" w14:textId="77777777" w:rsidR="003B1349" w:rsidRPr="00C97C04" w:rsidRDefault="003B1349" w:rsidP="004E4542">
            <w:pPr>
              <w:spacing w:after="0" w:line="240" w:lineRule="auto"/>
              <w:rPr>
                <w:rFonts w:ascii="Arial" w:eastAsia="Times New Roman" w:hAnsi="Arial" w:cs="Arial"/>
                <w:lang w:eastAsia="hr-HR"/>
              </w:rPr>
            </w:pPr>
            <w:r w:rsidRPr="00C97C04">
              <w:rPr>
                <w:rFonts w:ascii="Arial" w:eastAsia="Times New Roman" w:hAnsi="Arial" w:cs="Arial"/>
                <w:lang w:eastAsia="hr-HR"/>
              </w:rPr>
              <w:t>6) razvijanje kreativnosti i interesa</w:t>
            </w:r>
          </w:p>
          <w:p w14:paraId="015EBB63" w14:textId="77777777" w:rsidR="003B1349" w:rsidRPr="00896A2D" w:rsidRDefault="003B1349" w:rsidP="004E4542">
            <w:pPr>
              <w:spacing w:after="0" w:line="240" w:lineRule="auto"/>
              <w:rPr>
                <w:rFonts w:ascii="Arial" w:hAnsi="Arial" w:cs="Arial"/>
              </w:rPr>
            </w:pPr>
          </w:p>
        </w:tc>
      </w:tr>
      <w:tr w:rsidR="003B1349" w:rsidRPr="00896A2D" w14:paraId="0579C391" w14:textId="77777777" w:rsidTr="004E4542">
        <w:tc>
          <w:tcPr>
            <w:tcW w:w="1384" w:type="dxa"/>
            <w:shd w:val="clear" w:color="auto" w:fill="FFFF99"/>
          </w:tcPr>
          <w:p w14:paraId="1385517C" w14:textId="77777777" w:rsidR="003B1349" w:rsidRDefault="003B1349" w:rsidP="004E4542">
            <w:pPr>
              <w:spacing w:after="0" w:line="240" w:lineRule="auto"/>
              <w:rPr>
                <w:rFonts w:ascii="Arial" w:hAnsi="Arial" w:cs="Arial"/>
              </w:rPr>
            </w:pPr>
          </w:p>
          <w:p w14:paraId="7C93BFF9" w14:textId="77777777" w:rsidR="003B1349" w:rsidRPr="00896A2D" w:rsidRDefault="003B1349" w:rsidP="004E4542">
            <w:pPr>
              <w:spacing w:after="0" w:line="240" w:lineRule="auto"/>
              <w:rPr>
                <w:rFonts w:ascii="Arial" w:hAnsi="Arial" w:cs="Arial"/>
              </w:rPr>
            </w:pPr>
          </w:p>
          <w:p w14:paraId="4B38A54F" w14:textId="77777777" w:rsidR="003B1349" w:rsidRPr="00896A2D" w:rsidRDefault="003B1349" w:rsidP="004E4542">
            <w:pPr>
              <w:spacing w:after="0" w:line="240" w:lineRule="auto"/>
              <w:jc w:val="center"/>
              <w:rPr>
                <w:rFonts w:ascii="Arial" w:hAnsi="Arial" w:cs="Arial"/>
              </w:rPr>
            </w:pPr>
            <w:r w:rsidRPr="00896A2D">
              <w:rPr>
                <w:rFonts w:ascii="Arial" w:hAnsi="Arial" w:cs="Arial"/>
              </w:rPr>
              <w:t>Namjena</w:t>
            </w:r>
          </w:p>
          <w:p w14:paraId="572AB4DE" w14:textId="77777777" w:rsidR="003B1349" w:rsidRPr="00896A2D" w:rsidRDefault="003B1349" w:rsidP="004E4542">
            <w:pPr>
              <w:spacing w:after="0" w:line="240" w:lineRule="auto"/>
              <w:rPr>
                <w:rFonts w:ascii="Arial" w:hAnsi="Arial" w:cs="Arial"/>
              </w:rPr>
            </w:pPr>
          </w:p>
        </w:tc>
        <w:tc>
          <w:tcPr>
            <w:tcW w:w="8186" w:type="dxa"/>
          </w:tcPr>
          <w:p w14:paraId="1C699B71" w14:textId="77777777" w:rsidR="003B1349" w:rsidRDefault="003B1349" w:rsidP="004E4542">
            <w:pPr>
              <w:spacing w:after="0" w:line="240" w:lineRule="auto"/>
              <w:rPr>
                <w:rFonts w:ascii="Arial" w:hAnsi="Arial" w:cs="Arial"/>
              </w:rPr>
            </w:pPr>
          </w:p>
          <w:p w14:paraId="1A7CFC05" w14:textId="77777777" w:rsidR="003B1349" w:rsidRPr="00C97C04" w:rsidRDefault="003B1349" w:rsidP="004E4542">
            <w:pPr>
              <w:spacing w:after="0" w:line="240" w:lineRule="auto"/>
              <w:rPr>
                <w:rFonts w:ascii="Arial" w:eastAsia="Times New Roman" w:hAnsi="Arial" w:cs="Arial"/>
                <w:lang w:eastAsia="hr-HR"/>
              </w:rPr>
            </w:pPr>
            <w:r>
              <w:rPr>
                <w:rFonts w:ascii="Arial" w:eastAsia="Times New Roman" w:hAnsi="Arial" w:cs="Arial"/>
                <w:lang w:eastAsia="hr-HR"/>
              </w:rPr>
              <w:t>S</w:t>
            </w:r>
            <w:r w:rsidRPr="00C97C04">
              <w:rPr>
                <w:rFonts w:ascii="Arial" w:eastAsia="Times New Roman" w:hAnsi="Arial" w:cs="Arial"/>
                <w:lang w:eastAsia="hr-HR"/>
              </w:rPr>
              <w:t xml:space="preserve">udjelovanje na školskim manifestacijama vezanim uz prigodne </w:t>
            </w:r>
            <w:r>
              <w:rPr>
                <w:rFonts w:ascii="Arial" w:eastAsia="Times New Roman" w:hAnsi="Arial" w:cs="Arial"/>
                <w:lang w:eastAsia="hr-HR"/>
              </w:rPr>
              <w:t>datume tijekom nastavne godine. R</w:t>
            </w:r>
            <w:r w:rsidRPr="00C97C04">
              <w:rPr>
                <w:rFonts w:ascii="Arial" w:eastAsia="Times New Roman" w:hAnsi="Arial" w:cs="Arial"/>
                <w:lang w:eastAsia="hr-HR"/>
              </w:rPr>
              <w:t>azvijanje</w:t>
            </w:r>
            <w:r>
              <w:rPr>
                <w:rFonts w:ascii="Arial" w:eastAsia="Times New Roman" w:hAnsi="Arial" w:cs="Arial"/>
                <w:lang w:eastAsia="hr-HR"/>
              </w:rPr>
              <w:t xml:space="preserve"> </w:t>
            </w:r>
            <w:r w:rsidRPr="00C97C04">
              <w:rPr>
                <w:rFonts w:ascii="Arial" w:eastAsia="Times New Roman" w:hAnsi="Arial" w:cs="Arial"/>
                <w:lang w:eastAsia="hr-HR"/>
              </w:rPr>
              <w:t>interesa prema govornom izričaju</w:t>
            </w:r>
            <w:r>
              <w:rPr>
                <w:rFonts w:ascii="Arial" w:eastAsia="Times New Roman" w:hAnsi="Arial" w:cs="Arial"/>
                <w:lang w:eastAsia="hr-HR"/>
              </w:rPr>
              <w:t>.</w:t>
            </w:r>
          </w:p>
          <w:p w14:paraId="47DD079C" w14:textId="77777777" w:rsidR="003B1349" w:rsidRPr="00896A2D" w:rsidRDefault="003B1349" w:rsidP="004E4542">
            <w:pPr>
              <w:spacing w:after="0" w:line="240" w:lineRule="auto"/>
              <w:rPr>
                <w:rFonts w:ascii="Arial" w:hAnsi="Arial" w:cs="Arial"/>
              </w:rPr>
            </w:pPr>
          </w:p>
        </w:tc>
      </w:tr>
      <w:tr w:rsidR="003B1349" w:rsidRPr="00896A2D" w14:paraId="26253E06" w14:textId="77777777" w:rsidTr="004E4542">
        <w:tc>
          <w:tcPr>
            <w:tcW w:w="1384" w:type="dxa"/>
            <w:shd w:val="clear" w:color="auto" w:fill="FFFF99"/>
          </w:tcPr>
          <w:p w14:paraId="2B5047A0" w14:textId="77777777" w:rsidR="003B1349" w:rsidRPr="00896A2D" w:rsidRDefault="003B1349" w:rsidP="004E4542">
            <w:pPr>
              <w:spacing w:after="0" w:line="240" w:lineRule="auto"/>
              <w:rPr>
                <w:rFonts w:ascii="Arial" w:hAnsi="Arial" w:cs="Arial"/>
              </w:rPr>
            </w:pPr>
          </w:p>
          <w:p w14:paraId="41D89693" w14:textId="77777777" w:rsidR="003B1349" w:rsidRPr="00896A2D" w:rsidRDefault="003B1349" w:rsidP="004E4542">
            <w:pPr>
              <w:spacing w:after="0" w:line="240" w:lineRule="auto"/>
              <w:jc w:val="center"/>
              <w:rPr>
                <w:rFonts w:ascii="Arial" w:hAnsi="Arial" w:cs="Arial"/>
              </w:rPr>
            </w:pPr>
            <w:r w:rsidRPr="00896A2D">
              <w:rPr>
                <w:rFonts w:ascii="Arial" w:hAnsi="Arial" w:cs="Arial"/>
              </w:rPr>
              <w:t>Nositelj(i)</w:t>
            </w:r>
          </w:p>
          <w:p w14:paraId="2D1549E3" w14:textId="77777777" w:rsidR="003B1349" w:rsidRPr="00896A2D" w:rsidRDefault="003B1349" w:rsidP="004E4542">
            <w:pPr>
              <w:spacing w:after="0" w:line="240" w:lineRule="auto"/>
              <w:rPr>
                <w:rFonts w:ascii="Arial" w:hAnsi="Arial" w:cs="Arial"/>
              </w:rPr>
            </w:pPr>
          </w:p>
        </w:tc>
        <w:tc>
          <w:tcPr>
            <w:tcW w:w="8186" w:type="dxa"/>
          </w:tcPr>
          <w:p w14:paraId="24C0640E" w14:textId="77777777" w:rsidR="003B1349" w:rsidRDefault="003B1349" w:rsidP="004E4542">
            <w:pPr>
              <w:spacing w:after="0" w:line="240" w:lineRule="auto"/>
              <w:rPr>
                <w:rFonts w:ascii="Arial" w:hAnsi="Arial" w:cs="Arial"/>
              </w:rPr>
            </w:pPr>
          </w:p>
          <w:p w14:paraId="03CB37B8" w14:textId="77777777" w:rsidR="003B1349" w:rsidRPr="00896A2D" w:rsidRDefault="003B1349" w:rsidP="004E4542">
            <w:pPr>
              <w:spacing w:after="0" w:line="240" w:lineRule="auto"/>
              <w:rPr>
                <w:rFonts w:ascii="Arial" w:hAnsi="Arial" w:cs="Arial"/>
              </w:rPr>
            </w:pPr>
            <w:r w:rsidRPr="00DD380D">
              <w:rPr>
                <w:rFonts w:ascii="Arial" w:hAnsi="Arial" w:cs="Arial"/>
              </w:rPr>
              <w:t>učitelj</w:t>
            </w:r>
            <w:r>
              <w:rPr>
                <w:rFonts w:ascii="Arial" w:hAnsi="Arial" w:cs="Arial"/>
              </w:rPr>
              <w:t>ica Jadranka Blažević</w:t>
            </w:r>
          </w:p>
        </w:tc>
      </w:tr>
      <w:tr w:rsidR="003B1349" w:rsidRPr="00896A2D" w14:paraId="6515F5E2" w14:textId="77777777" w:rsidTr="004E4542">
        <w:tc>
          <w:tcPr>
            <w:tcW w:w="1384" w:type="dxa"/>
            <w:shd w:val="clear" w:color="auto" w:fill="FFFF99"/>
          </w:tcPr>
          <w:p w14:paraId="7DC93E26" w14:textId="77777777" w:rsidR="003B1349" w:rsidRPr="00896A2D" w:rsidRDefault="003B1349" w:rsidP="004E4542">
            <w:pPr>
              <w:spacing w:after="0" w:line="240" w:lineRule="auto"/>
              <w:rPr>
                <w:rFonts w:ascii="Arial" w:hAnsi="Arial" w:cs="Arial"/>
              </w:rPr>
            </w:pPr>
          </w:p>
          <w:p w14:paraId="2C622D12" w14:textId="77777777" w:rsidR="003B1349" w:rsidRPr="00896A2D" w:rsidRDefault="003B1349" w:rsidP="004E4542">
            <w:pPr>
              <w:spacing w:after="0" w:line="240" w:lineRule="auto"/>
              <w:jc w:val="center"/>
              <w:rPr>
                <w:rFonts w:ascii="Arial" w:hAnsi="Arial" w:cs="Arial"/>
              </w:rPr>
            </w:pPr>
            <w:r w:rsidRPr="00896A2D">
              <w:rPr>
                <w:rFonts w:ascii="Arial" w:hAnsi="Arial" w:cs="Arial"/>
              </w:rPr>
              <w:t>Način realizacije</w:t>
            </w:r>
          </w:p>
          <w:p w14:paraId="4D67C95B" w14:textId="77777777" w:rsidR="003B1349" w:rsidRPr="00896A2D" w:rsidRDefault="003B1349" w:rsidP="004E4542">
            <w:pPr>
              <w:spacing w:after="0" w:line="240" w:lineRule="auto"/>
              <w:rPr>
                <w:rFonts w:ascii="Arial" w:hAnsi="Arial" w:cs="Arial"/>
              </w:rPr>
            </w:pPr>
          </w:p>
        </w:tc>
        <w:tc>
          <w:tcPr>
            <w:tcW w:w="8186" w:type="dxa"/>
          </w:tcPr>
          <w:p w14:paraId="21A47C48" w14:textId="77777777" w:rsidR="003B1349" w:rsidRDefault="003B1349" w:rsidP="004E4542">
            <w:pPr>
              <w:spacing w:after="0" w:line="240" w:lineRule="auto"/>
              <w:rPr>
                <w:rFonts w:ascii="Arial" w:hAnsi="Arial" w:cs="Arial"/>
              </w:rPr>
            </w:pPr>
          </w:p>
          <w:p w14:paraId="3E408FED" w14:textId="77777777" w:rsidR="003B1349" w:rsidRDefault="003B1349" w:rsidP="004E4542">
            <w:pPr>
              <w:spacing w:after="0" w:line="240" w:lineRule="auto"/>
              <w:rPr>
                <w:rFonts w:ascii="Arial" w:hAnsi="Arial" w:cs="Arial"/>
                <w:sz w:val="24"/>
                <w:szCs w:val="24"/>
              </w:rPr>
            </w:pPr>
            <w:r>
              <w:rPr>
                <w:rFonts w:ascii="Arial" w:hAnsi="Arial" w:cs="Arial"/>
              </w:rPr>
              <w:t>Igrokazi, djela iz lektire, poezija za djecu; rad u skupini, paru i pojedinačno.</w:t>
            </w:r>
          </w:p>
          <w:p w14:paraId="4DDE52A9" w14:textId="77777777" w:rsidR="003B1349" w:rsidRPr="00896A2D" w:rsidRDefault="003B1349" w:rsidP="004E4542">
            <w:pPr>
              <w:spacing w:after="0" w:line="240" w:lineRule="auto"/>
              <w:rPr>
                <w:rFonts w:ascii="Arial" w:hAnsi="Arial" w:cs="Arial"/>
              </w:rPr>
            </w:pPr>
          </w:p>
        </w:tc>
      </w:tr>
      <w:tr w:rsidR="003B1349" w:rsidRPr="00896A2D" w14:paraId="7E8F6A52" w14:textId="77777777" w:rsidTr="004E4542">
        <w:tc>
          <w:tcPr>
            <w:tcW w:w="1384" w:type="dxa"/>
            <w:shd w:val="clear" w:color="auto" w:fill="FFFF99"/>
          </w:tcPr>
          <w:p w14:paraId="1686CCCD" w14:textId="77777777" w:rsidR="003B1349" w:rsidRPr="00896A2D" w:rsidRDefault="003B1349" w:rsidP="004E4542">
            <w:pPr>
              <w:spacing w:after="0" w:line="240" w:lineRule="auto"/>
              <w:rPr>
                <w:rFonts w:ascii="Arial" w:hAnsi="Arial" w:cs="Arial"/>
              </w:rPr>
            </w:pPr>
          </w:p>
          <w:p w14:paraId="4C6B84F3" w14:textId="77777777" w:rsidR="003B1349" w:rsidRPr="00896A2D" w:rsidRDefault="003B1349" w:rsidP="004E4542">
            <w:pPr>
              <w:spacing w:after="0" w:line="240" w:lineRule="auto"/>
              <w:jc w:val="center"/>
              <w:rPr>
                <w:rFonts w:ascii="Arial" w:hAnsi="Arial" w:cs="Arial"/>
              </w:rPr>
            </w:pPr>
            <w:proofErr w:type="spellStart"/>
            <w:r w:rsidRPr="00896A2D">
              <w:rPr>
                <w:rFonts w:ascii="Arial" w:hAnsi="Arial" w:cs="Arial"/>
              </w:rPr>
              <w:t>Vremenik</w:t>
            </w:r>
            <w:proofErr w:type="spellEnd"/>
          </w:p>
          <w:p w14:paraId="53D84C1F" w14:textId="77777777" w:rsidR="003B1349" w:rsidRPr="00896A2D" w:rsidRDefault="003B1349" w:rsidP="004E4542">
            <w:pPr>
              <w:spacing w:after="0" w:line="240" w:lineRule="auto"/>
              <w:rPr>
                <w:rFonts w:ascii="Arial" w:hAnsi="Arial" w:cs="Arial"/>
              </w:rPr>
            </w:pPr>
          </w:p>
        </w:tc>
        <w:tc>
          <w:tcPr>
            <w:tcW w:w="8186" w:type="dxa"/>
          </w:tcPr>
          <w:p w14:paraId="2BED260B" w14:textId="77777777" w:rsidR="003B1349" w:rsidRDefault="003B1349" w:rsidP="004E4542">
            <w:pPr>
              <w:spacing w:after="0" w:line="240" w:lineRule="auto"/>
              <w:rPr>
                <w:rFonts w:ascii="Arial" w:hAnsi="Arial" w:cs="Arial"/>
              </w:rPr>
            </w:pPr>
          </w:p>
          <w:p w14:paraId="43D9333C" w14:textId="77777777" w:rsidR="003B1349" w:rsidRPr="00322713" w:rsidRDefault="003B1349" w:rsidP="004E4542">
            <w:pPr>
              <w:rPr>
                <w:rFonts w:ascii="Arial" w:hAnsi="Arial" w:cs="Arial"/>
                <w:sz w:val="24"/>
                <w:szCs w:val="24"/>
              </w:rPr>
            </w:pPr>
            <w:r>
              <w:rPr>
                <w:rFonts w:ascii="Arial" w:hAnsi="Arial" w:cs="Arial"/>
              </w:rPr>
              <w:t>Tijekom nastavne godine prema planu izvannastavne aktivnosti - 1 sat tjedno.</w:t>
            </w:r>
          </w:p>
        </w:tc>
      </w:tr>
      <w:tr w:rsidR="003B1349" w:rsidRPr="00896A2D" w14:paraId="21505CF2" w14:textId="77777777" w:rsidTr="004E4542">
        <w:tc>
          <w:tcPr>
            <w:tcW w:w="1384" w:type="dxa"/>
            <w:shd w:val="clear" w:color="auto" w:fill="FFFF99"/>
          </w:tcPr>
          <w:p w14:paraId="5EEED0B6" w14:textId="77777777" w:rsidR="003B1349" w:rsidRPr="00896A2D" w:rsidRDefault="003B1349" w:rsidP="004E4542">
            <w:pPr>
              <w:spacing w:after="0" w:line="240" w:lineRule="auto"/>
              <w:rPr>
                <w:rFonts w:ascii="Arial" w:hAnsi="Arial" w:cs="Arial"/>
              </w:rPr>
            </w:pPr>
          </w:p>
          <w:p w14:paraId="0AC9B8F4" w14:textId="77777777" w:rsidR="003B1349" w:rsidRPr="00896A2D" w:rsidRDefault="003B1349" w:rsidP="004E4542">
            <w:pPr>
              <w:spacing w:after="0" w:line="240" w:lineRule="auto"/>
              <w:jc w:val="center"/>
              <w:rPr>
                <w:rFonts w:ascii="Arial" w:hAnsi="Arial" w:cs="Arial"/>
              </w:rPr>
            </w:pPr>
            <w:r w:rsidRPr="00896A2D">
              <w:rPr>
                <w:rFonts w:ascii="Arial" w:hAnsi="Arial" w:cs="Arial"/>
              </w:rPr>
              <w:t>Okvirni troškovnik</w:t>
            </w:r>
          </w:p>
          <w:p w14:paraId="77C90C27" w14:textId="77777777" w:rsidR="003B1349" w:rsidRPr="00896A2D" w:rsidRDefault="003B1349" w:rsidP="004E4542">
            <w:pPr>
              <w:spacing w:after="0" w:line="240" w:lineRule="auto"/>
              <w:rPr>
                <w:rFonts w:ascii="Arial" w:hAnsi="Arial" w:cs="Arial"/>
              </w:rPr>
            </w:pPr>
          </w:p>
        </w:tc>
        <w:tc>
          <w:tcPr>
            <w:tcW w:w="8186" w:type="dxa"/>
          </w:tcPr>
          <w:p w14:paraId="76E4381D" w14:textId="77777777" w:rsidR="003B1349" w:rsidRDefault="003B1349" w:rsidP="004E4542">
            <w:pPr>
              <w:spacing w:after="0" w:line="240" w:lineRule="auto"/>
              <w:rPr>
                <w:rFonts w:ascii="Arial" w:hAnsi="Arial" w:cs="Arial"/>
              </w:rPr>
            </w:pPr>
          </w:p>
          <w:p w14:paraId="2C49ABCB" w14:textId="77777777" w:rsidR="003B1349" w:rsidRPr="00322713" w:rsidRDefault="003B1349" w:rsidP="004E4542">
            <w:pPr>
              <w:spacing w:after="0" w:line="240" w:lineRule="auto"/>
              <w:rPr>
                <w:rFonts w:ascii="Arial" w:hAnsi="Arial" w:cs="Arial"/>
                <w:sz w:val="24"/>
                <w:szCs w:val="24"/>
              </w:rPr>
            </w:pPr>
            <w:r>
              <w:rPr>
                <w:rFonts w:ascii="Arial" w:hAnsi="Arial" w:cs="Arial"/>
              </w:rPr>
              <w:t>Nema troškova.</w:t>
            </w:r>
          </w:p>
        </w:tc>
      </w:tr>
      <w:tr w:rsidR="003B1349" w:rsidRPr="00896A2D" w14:paraId="0D7CC92C" w14:textId="77777777" w:rsidTr="004E4542">
        <w:tc>
          <w:tcPr>
            <w:tcW w:w="1384" w:type="dxa"/>
            <w:shd w:val="clear" w:color="auto" w:fill="FFFF99"/>
          </w:tcPr>
          <w:p w14:paraId="230A6D5B" w14:textId="77777777" w:rsidR="003B1349" w:rsidRPr="00896A2D" w:rsidRDefault="003B1349" w:rsidP="004E4542">
            <w:pPr>
              <w:spacing w:after="0" w:line="240" w:lineRule="auto"/>
              <w:rPr>
                <w:rFonts w:ascii="Arial" w:hAnsi="Arial" w:cs="Arial"/>
              </w:rPr>
            </w:pPr>
          </w:p>
          <w:p w14:paraId="621213CC" w14:textId="77777777" w:rsidR="003B1349" w:rsidRPr="00896A2D" w:rsidRDefault="003B1349" w:rsidP="004E4542">
            <w:pPr>
              <w:spacing w:after="0" w:line="240" w:lineRule="auto"/>
              <w:jc w:val="center"/>
              <w:rPr>
                <w:rFonts w:ascii="Arial" w:hAnsi="Arial" w:cs="Arial"/>
              </w:rPr>
            </w:pPr>
            <w:r w:rsidRPr="00896A2D">
              <w:rPr>
                <w:rFonts w:ascii="Arial" w:hAnsi="Arial" w:cs="Arial"/>
              </w:rPr>
              <w:t>Način praćenja</w:t>
            </w:r>
          </w:p>
          <w:p w14:paraId="6A8E6DD8" w14:textId="77777777" w:rsidR="003B1349" w:rsidRPr="00896A2D" w:rsidRDefault="003B1349" w:rsidP="004E4542">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518F785" w14:textId="77777777" w:rsidR="003B1349" w:rsidRPr="00896A2D" w:rsidRDefault="003B1349" w:rsidP="004E4542">
            <w:pPr>
              <w:spacing w:after="0" w:line="240" w:lineRule="auto"/>
              <w:rPr>
                <w:rFonts w:ascii="Arial" w:hAnsi="Arial" w:cs="Arial"/>
              </w:rPr>
            </w:pPr>
          </w:p>
        </w:tc>
        <w:tc>
          <w:tcPr>
            <w:tcW w:w="8186" w:type="dxa"/>
          </w:tcPr>
          <w:p w14:paraId="59DC936A" w14:textId="77777777" w:rsidR="003B1349" w:rsidRDefault="003B1349" w:rsidP="004E4542">
            <w:pPr>
              <w:spacing w:after="0" w:line="240" w:lineRule="auto"/>
              <w:rPr>
                <w:rFonts w:ascii="Arial" w:hAnsi="Arial" w:cs="Arial"/>
              </w:rPr>
            </w:pPr>
          </w:p>
          <w:p w14:paraId="7E102B23" w14:textId="77777777" w:rsidR="003B1349" w:rsidRDefault="003B1349" w:rsidP="004E4542">
            <w:pPr>
              <w:spacing w:after="0" w:line="240" w:lineRule="auto"/>
              <w:rPr>
                <w:rFonts w:ascii="Arial" w:hAnsi="Arial" w:cs="Arial"/>
              </w:rPr>
            </w:pPr>
          </w:p>
          <w:p w14:paraId="4D53D18E" w14:textId="77777777" w:rsidR="003B1349" w:rsidRDefault="003B1349" w:rsidP="004E4542">
            <w:pPr>
              <w:spacing w:after="0" w:line="240" w:lineRule="auto"/>
              <w:rPr>
                <w:rFonts w:ascii="Arial" w:hAnsi="Arial" w:cs="Arial"/>
                <w:sz w:val="24"/>
                <w:szCs w:val="24"/>
              </w:rPr>
            </w:pPr>
            <w:r>
              <w:rPr>
                <w:rFonts w:ascii="Arial" w:hAnsi="Arial" w:cs="Arial"/>
              </w:rPr>
              <w:t>Sustavno praćenje i bilježenje učenikovih postignuća i uspjeha, interesa, motivacije i sposobnosti; javni nastup.</w:t>
            </w:r>
          </w:p>
          <w:p w14:paraId="239B0789" w14:textId="77777777" w:rsidR="003B1349" w:rsidRPr="00896A2D" w:rsidRDefault="003B1349" w:rsidP="004E4542">
            <w:pPr>
              <w:spacing w:after="0" w:line="240" w:lineRule="auto"/>
              <w:rPr>
                <w:rFonts w:ascii="Arial" w:hAnsi="Arial" w:cs="Arial"/>
              </w:rPr>
            </w:pPr>
          </w:p>
        </w:tc>
      </w:tr>
    </w:tbl>
    <w:p w14:paraId="073E4B85" w14:textId="77777777" w:rsidR="00263B43" w:rsidRDefault="00263B43" w:rsidP="00C008B2">
      <w:pPr>
        <w:rPr>
          <w:rFonts w:ascii="Arial" w:hAnsi="Arial" w:cs="Arial"/>
        </w:rPr>
      </w:pPr>
    </w:p>
    <w:p w14:paraId="7BE3D912" w14:textId="77777777" w:rsidR="00DC706A" w:rsidRDefault="00DC706A" w:rsidP="00C008B2">
      <w:pPr>
        <w:rPr>
          <w:rFonts w:ascii="Arial" w:hAnsi="Arial" w:cs="Arial"/>
        </w:rPr>
      </w:pPr>
    </w:p>
    <w:p w14:paraId="6F0B8ABC" w14:textId="77777777" w:rsidR="00DC706A" w:rsidRDefault="00DC706A" w:rsidP="00C008B2">
      <w:pPr>
        <w:rPr>
          <w:rFonts w:ascii="Arial" w:hAnsi="Arial" w:cs="Arial"/>
        </w:rPr>
      </w:pPr>
    </w:p>
    <w:p w14:paraId="28D65099" w14:textId="77777777" w:rsidR="00DC706A" w:rsidRDefault="00DC706A" w:rsidP="00C008B2">
      <w:pPr>
        <w:rPr>
          <w:rFonts w:ascii="Arial" w:hAnsi="Arial" w:cs="Arial"/>
        </w:rPr>
      </w:pPr>
    </w:p>
    <w:p w14:paraId="40DED2A0" w14:textId="77777777" w:rsidR="00DC706A" w:rsidRDefault="00DC706A" w:rsidP="00C008B2">
      <w:pPr>
        <w:rPr>
          <w:rFonts w:ascii="Arial" w:hAnsi="Arial" w:cs="Arial"/>
        </w:rPr>
      </w:pPr>
    </w:p>
    <w:p w14:paraId="3F43242F" w14:textId="77777777" w:rsidR="00DC706A" w:rsidRDefault="00DC706A" w:rsidP="00C008B2">
      <w:pPr>
        <w:rPr>
          <w:rFonts w:ascii="Arial" w:hAnsi="Arial" w:cs="Arial"/>
        </w:rPr>
      </w:pPr>
    </w:p>
    <w:p w14:paraId="0DCFF3AC" w14:textId="77777777" w:rsidR="00DC706A" w:rsidRDefault="00DC706A" w:rsidP="00C008B2">
      <w:pPr>
        <w:rPr>
          <w:rFonts w:ascii="Arial" w:hAnsi="Arial" w:cs="Arial"/>
        </w:rPr>
      </w:pPr>
    </w:p>
    <w:p w14:paraId="7DC3C3BB" w14:textId="77777777" w:rsidR="00DC706A" w:rsidRDefault="00DC706A" w:rsidP="00C008B2">
      <w:pPr>
        <w:rPr>
          <w:rFonts w:ascii="Arial" w:hAnsi="Arial" w:cs="Arial"/>
        </w:rPr>
      </w:pPr>
    </w:p>
    <w:p w14:paraId="5A38CA41" w14:textId="77777777" w:rsidR="00D344D9" w:rsidRDefault="00D344D9"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C75AD6" w:rsidRPr="00896A2D" w14:paraId="24923C7D" w14:textId="77777777" w:rsidTr="006658B1">
        <w:tc>
          <w:tcPr>
            <w:tcW w:w="1384" w:type="dxa"/>
            <w:shd w:val="clear" w:color="auto" w:fill="FFFF99"/>
          </w:tcPr>
          <w:p w14:paraId="4FB3FA0D" w14:textId="77777777" w:rsidR="00C75AD6" w:rsidRPr="00896A2D" w:rsidRDefault="00C75AD6" w:rsidP="006658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468CA7C7" w14:textId="77777777" w:rsidR="00C75AD6" w:rsidRDefault="00C75AD6" w:rsidP="006658B1">
            <w:pPr>
              <w:spacing w:after="0" w:line="240" w:lineRule="auto"/>
              <w:rPr>
                <w:rFonts w:ascii="Arial" w:hAnsi="Arial" w:cs="Arial"/>
              </w:rPr>
            </w:pPr>
          </w:p>
          <w:p w14:paraId="1D0D5C14" w14:textId="77777777" w:rsidR="00C75AD6" w:rsidRPr="004C244F" w:rsidRDefault="00C75AD6" w:rsidP="006658B1">
            <w:pPr>
              <w:spacing w:after="0" w:line="240" w:lineRule="auto"/>
              <w:rPr>
                <w:rFonts w:ascii="Arial" w:hAnsi="Arial" w:cs="Arial"/>
                <w:b/>
              </w:rPr>
            </w:pPr>
            <w:r>
              <w:rPr>
                <w:rFonts w:ascii="Arial" w:hAnsi="Arial" w:cs="Arial"/>
                <w:b/>
              </w:rPr>
              <w:t>Izvannastavna aktivnost – Sportska skupina</w:t>
            </w:r>
            <w:r w:rsidRPr="004C244F">
              <w:rPr>
                <w:rFonts w:ascii="Arial" w:hAnsi="Arial" w:cs="Arial"/>
                <w:b/>
              </w:rPr>
              <w:t xml:space="preserve">  </w:t>
            </w:r>
            <w:r w:rsidR="00536145">
              <w:rPr>
                <w:rFonts w:ascii="Arial" w:hAnsi="Arial" w:cs="Arial"/>
                <w:b/>
              </w:rPr>
              <w:t>(1. - 4. razred PŠ G. Plavnice)</w:t>
            </w:r>
          </w:p>
        </w:tc>
      </w:tr>
      <w:tr w:rsidR="00C75AD6" w:rsidRPr="00896A2D" w14:paraId="496BB3DA" w14:textId="77777777" w:rsidTr="006658B1">
        <w:tc>
          <w:tcPr>
            <w:tcW w:w="1384" w:type="dxa"/>
            <w:shd w:val="clear" w:color="auto" w:fill="FFFF99"/>
          </w:tcPr>
          <w:p w14:paraId="19275D5B" w14:textId="77777777" w:rsidR="00C75AD6" w:rsidRDefault="00C75AD6" w:rsidP="006658B1">
            <w:pPr>
              <w:spacing w:after="0" w:line="240" w:lineRule="auto"/>
              <w:rPr>
                <w:rFonts w:ascii="Arial" w:hAnsi="Arial" w:cs="Arial"/>
              </w:rPr>
            </w:pPr>
          </w:p>
          <w:p w14:paraId="16352CA6" w14:textId="77777777" w:rsidR="00C75AD6" w:rsidRDefault="00C75AD6" w:rsidP="006658B1">
            <w:pPr>
              <w:spacing w:after="0" w:line="240" w:lineRule="auto"/>
              <w:rPr>
                <w:rFonts w:ascii="Arial" w:hAnsi="Arial" w:cs="Arial"/>
              </w:rPr>
            </w:pPr>
          </w:p>
          <w:p w14:paraId="10FEA5D0" w14:textId="77777777" w:rsidR="00C75AD6" w:rsidRPr="00896A2D" w:rsidRDefault="00C75AD6" w:rsidP="006658B1">
            <w:pPr>
              <w:spacing w:after="0" w:line="240" w:lineRule="auto"/>
              <w:rPr>
                <w:rFonts w:ascii="Arial" w:hAnsi="Arial" w:cs="Arial"/>
              </w:rPr>
            </w:pPr>
          </w:p>
          <w:p w14:paraId="142BD74F" w14:textId="77777777" w:rsidR="00C75AD6" w:rsidRPr="00896A2D" w:rsidRDefault="00C75AD6" w:rsidP="006658B1">
            <w:pPr>
              <w:spacing w:after="0" w:line="240" w:lineRule="auto"/>
              <w:jc w:val="center"/>
              <w:rPr>
                <w:rFonts w:ascii="Arial" w:hAnsi="Arial" w:cs="Arial"/>
              </w:rPr>
            </w:pPr>
            <w:r w:rsidRPr="00896A2D">
              <w:rPr>
                <w:rFonts w:ascii="Arial" w:hAnsi="Arial" w:cs="Arial"/>
              </w:rPr>
              <w:t>Ciljevi</w:t>
            </w:r>
          </w:p>
          <w:p w14:paraId="70EFB4C2" w14:textId="77777777" w:rsidR="00C75AD6" w:rsidRPr="00896A2D" w:rsidRDefault="00C75AD6" w:rsidP="006658B1">
            <w:pPr>
              <w:spacing w:after="0" w:line="240" w:lineRule="auto"/>
              <w:rPr>
                <w:rFonts w:ascii="Arial" w:hAnsi="Arial" w:cs="Arial"/>
              </w:rPr>
            </w:pPr>
          </w:p>
        </w:tc>
        <w:tc>
          <w:tcPr>
            <w:tcW w:w="8186" w:type="dxa"/>
          </w:tcPr>
          <w:p w14:paraId="36F6661F" w14:textId="77777777" w:rsidR="00C75AD6" w:rsidRDefault="00C75AD6" w:rsidP="006658B1">
            <w:pPr>
              <w:spacing w:after="0" w:line="240" w:lineRule="auto"/>
              <w:rPr>
                <w:rFonts w:ascii="Arial" w:hAnsi="Arial" w:cs="Arial"/>
              </w:rPr>
            </w:pPr>
          </w:p>
          <w:p w14:paraId="25B87F9E" w14:textId="77777777" w:rsidR="00C75AD6" w:rsidRPr="00C75AD6" w:rsidRDefault="00C75AD6" w:rsidP="00C75AD6">
            <w:pPr>
              <w:spacing w:after="0" w:line="240" w:lineRule="auto"/>
              <w:rPr>
                <w:rFonts w:ascii="Arial" w:eastAsia="Times New Roman" w:hAnsi="Arial" w:cs="Arial"/>
                <w:lang w:eastAsia="hr-HR"/>
              </w:rPr>
            </w:pPr>
            <w:r w:rsidRPr="00C75AD6">
              <w:rPr>
                <w:rFonts w:ascii="Arial" w:eastAsia="Times New Roman" w:hAnsi="Arial" w:cs="Arial"/>
                <w:lang w:eastAsia="hr-HR"/>
              </w:rPr>
              <w:t xml:space="preserve">1) razvijati i zadovoljiti kod učenika biološke potrebe za kretanjem; </w:t>
            </w:r>
          </w:p>
          <w:p w14:paraId="32048766" w14:textId="77777777" w:rsidR="00C75AD6" w:rsidRPr="00C75AD6" w:rsidRDefault="00C75AD6" w:rsidP="00C75AD6">
            <w:pPr>
              <w:spacing w:after="0" w:line="240" w:lineRule="auto"/>
              <w:rPr>
                <w:rFonts w:ascii="Arial" w:eastAsia="Times New Roman" w:hAnsi="Arial" w:cs="Arial"/>
                <w:lang w:eastAsia="hr-HR"/>
              </w:rPr>
            </w:pPr>
            <w:r w:rsidRPr="00C75AD6">
              <w:rPr>
                <w:rFonts w:ascii="Arial" w:eastAsia="Times New Roman" w:hAnsi="Arial" w:cs="Arial"/>
                <w:lang w:eastAsia="hr-HR"/>
              </w:rPr>
              <w:t>2) usvajati nova motorička znanja i ponavljati već postojeća;</w:t>
            </w:r>
          </w:p>
          <w:p w14:paraId="72CB13F7" w14:textId="77777777" w:rsidR="00C75AD6" w:rsidRPr="00C75AD6" w:rsidRDefault="00C75AD6" w:rsidP="00C75AD6">
            <w:pPr>
              <w:spacing w:after="0" w:line="240" w:lineRule="auto"/>
              <w:rPr>
                <w:rFonts w:ascii="Arial" w:eastAsia="Times New Roman" w:hAnsi="Arial" w:cs="Arial"/>
                <w:lang w:eastAsia="hr-HR"/>
              </w:rPr>
            </w:pPr>
            <w:r w:rsidRPr="00C75AD6">
              <w:rPr>
                <w:rFonts w:ascii="Arial" w:eastAsia="Times New Roman" w:hAnsi="Arial" w:cs="Arial"/>
                <w:lang w:eastAsia="hr-HR"/>
              </w:rPr>
              <w:t>3) čuvanje i unapređivanje općeg stanja zdravlja;</w:t>
            </w:r>
          </w:p>
          <w:p w14:paraId="73C9E89B" w14:textId="77777777" w:rsidR="00C75AD6" w:rsidRDefault="00C75AD6" w:rsidP="00C75AD6">
            <w:pPr>
              <w:spacing w:after="0" w:line="240" w:lineRule="auto"/>
              <w:rPr>
                <w:rFonts w:ascii="Arial" w:eastAsia="Times New Roman" w:hAnsi="Arial" w:cs="Arial"/>
                <w:lang w:eastAsia="hr-HR"/>
              </w:rPr>
            </w:pPr>
            <w:r w:rsidRPr="00C75AD6">
              <w:rPr>
                <w:rFonts w:ascii="Arial" w:eastAsia="Times New Roman" w:hAnsi="Arial" w:cs="Arial"/>
                <w:lang w:eastAsia="hr-HR"/>
              </w:rPr>
              <w:t xml:space="preserve">4) stvaranje navika za samostalno i rekreativno bavljenje sportom i tjelesnim </w:t>
            </w:r>
          </w:p>
          <w:p w14:paraId="23ED8882" w14:textId="77777777" w:rsidR="00C75AD6" w:rsidRPr="00C75AD6" w:rsidRDefault="00C75AD6" w:rsidP="00C75AD6">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C75AD6">
              <w:rPr>
                <w:rFonts w:ascii="Arial" w:eastAsia="Times New Roman" w:hAnsi="Arial" w:cs="Arial"/>
                <w:lang w:eastAsia="hr-HR"/>
              </w:rPr>
              <w:t>aktivnostima</w:t>
            </w:r>
          </w:p>
          <w:p w14:paraId="6A9AA2FD" w14:textId="77777777" w:rsidR="00C75AD6" w:rsidRPr="00896A2D" w:rsidRDefault="00C75AD6" w:rsidP="006658B1">
            <w:pPr>
              <w:spacing w:after="0" w:line="240" w:lineRule="auto"/>
              <w:rPr>
                <w:rFonts w:ascii="Arial" w:hAnsi="Arial" w:cs="Arial"/>
              </w:rPr>
            </w:pPr>
          </w:p>
        </w:tc>
      </w:tr>
      <w:tr w:rsidR="00C75AD6" w:rsidRPr="00896A2D" w14:paraId="667EEBBA" w14:textId="77777777" w:rsidTr="006658B1">
        <w:tc>
          <w:tcPr>
            <w:tcW w:w="1384" w:type="dxa"/>
            <w:shd w:val="clear" w:color="auto" w:fill="FFFF99"/>
          </w:tcPr>
          <w:p w14:paraId="43DF9A45" w14:textId="77777777" w:rsidR="00C75AD6" w:rsidRDefault="00C75AD6" w:rsidP="006658B1">
            <w:pPr>
              <w:spacing w:after="0" w:line="240" w:lineRule="auto"/>
              <w:rPr>
                <w:rFonts w:ascii="Arial" w:hAnsi="Arial" w:cs="Arial"/>
              </w:rPr>
            </w:pPr>
          </w:p>
          <w:p w14:paraId="742E2E5E" w14:textId="77777777" w:rsidR="00C75AD6" w:rsidRDefault="00C75AD6" w:rsidP="006658B1">
            <w:pPr>
              <w:spacing w:after="0" w:line="240" w:lineRule="auto"/>
              <w:rPr>
                <w:rFonts w:ascii="Arial" w:hAnsi="Arial" w:cs="Arial"/>
              </w:rPr>
            </w:pPr>
          </w:p>
          <w:p w14:paraId="2AB5BC2B" w14:textId="77777777" w:rsidR="00C75AD6" w:rsidRDefault="00C75AD6" w:rsidP="006658B1">
            <w:pPr>
              <w:spacing w:after="0" w:line="240" w:lineRule="auto"/>
              <w:rPr>
                <w:rFonts w:ascii="Arial" w:hAnsi="Arial" w:cs="Arial"/>
              </w:rPr>
            </w:pPr>
          </w:p>
          <w:p w14:paraId="19008661" w14:textId="77777777" w:rsidR="00C75AD6" w:rsidRPr="00896A2D" w:rsidRDefault="00C75AD6" w:rsidP="006658B1">
            <w:pPr>
              <w:spacing w:after="0" w:line="240" w:lineRule="auto"/>
              <w:rPr>
                <w:rFonts w:ascii="Arial" w:hAnsi="Arial" w:cs="Arial"/>
              </w:rPr>
            </w:pPr>
          </w:p>
          <w:p w14:paraId="442FF907" w14:textId="77777777" w:rsidR="00C75AD6" w:rsidRPr="00896A2D" w:rsidRDefault="00C75AD6" w:rsidP="006658B1">
            <w:pPr>
              <w:spacing w:after="0" w:line="240" w:lineRule="auto"/>
              <w:jc w:val="center"/>
              <w:rPr>
                <w:rFonts w:ascii="Arial" w:hAnsi="Arial" w:cs="Arial"/>
              </w:rPr>
            </w:pPr>
            <w:r w:rsidRPr="00896A2D">
              <w:rPr>
                <w:rFonts w:ascii="Arial" w:hAnsi="Arial" w:cs="Arial"/>
              </w:rPr>
              <w:t>Namjena</w:t>
            </w:r>
          </w:p>
          <w:p w14:paraId="7F714773" w14:textId="77777777" w:rsidR="00C75AD6" w:rsidRPr="00896A2D" w:rsidRDefault="00C75AD6" w:rsidP="006658B1">
            <w:pPr>
              <w:spacing w:after="0" w:line="240" w:lineRule="auto"/>
              <w:rPr>
                <w:rFonts w:ascii="Arial" w:hAnsi="Arial" w:cs="Arial"/>
              </w:rPr>
            </w:pPr>
          </w:p>
        </w:tc>
        <w:tc>
          <w:tcPr>
            <w:tcW w:w="8186" w:type="dxa"/>
          </w:tcPr>
          <w:p w14:paraId="37CEF2AD" w14:textId="77777777" w:rsidR="00C75AD6" w:rsidRDefault="00C75AD6" w:rsidP="006658B1">
            <w:pPr>
              <w:spacing w:after="0" w:line="240" w:lineRule="auto"/>
              <w:rPr>
                <w:rFonts w:ascii="Arial" w:hAnsi="Arial" w:cs="Arial"/>
              </w:rPr>
            </w:pPr>
          </w:p>
          <w:p w14:paraId="19409FE8" w14:textId="77777777" w:rsidR="00C75AD6" w:rsidRPr="00C75AD6" w:rsidRDefault="00C75AD6" w:rsidP="00C75AD6">
            <w:pPr>
              <w:spacing w:after="0" w:line="240" w:lineRule="auto"/>
              <w:rPr>
                <w:rFonts w:ascii="Arial" w:eastAsia="Times New Roman" w:hAnsi="Arial" w:cs="Arial"/>
                <w:lang w:eastAsia="hr-HR"/>
              </w:rPr>
            </w:pPr>
            <w:r>
              <w:rPr>
                <w:rFonts w:ascii="Arial" w:eastAsia="Times New Roman" w:hAnsi="Arial" w:cs="Arial"/>
                <w:lang w:eastAsia="hr-HR"/>
              </w:rPr>
              <w:t>K</w:t>
            </w:r>
            <w:r w:rsidRPr="00C75AD6">
              <w:rPr>
                <w:rFonts w:ascii="Arial" w:eastAsia="Times New Roman" w:hAnsi="Arial" w:cs="Arial"/>
                <w:lang w:eastAsia="hr-HR"/>
              </w:rPr>
              <w:t>valitetna i svrsishodna organizacija slobodnog vremena, prevencija nepoželjnih oblika ponašanja te pot</w:t>
            </w:r>
            <w:r>
              <w:rPr>
                <w:rFonts w:ascii="Arial" w:eastAsia="Times New Roman" w:hAnsi="Arial" w:cs="Arial"/>
                <w:lang w:eastAsia="hr-HR"/>
              </w:rPr>
              <w:t>icanje zdravog načina življenja.</w:t>
            </w:r>
          </w:p>
          <w:p w14:paraId="5F433E94" w14:textId="77777777" w:rsidR="00C75AD6" w:rsidRDefault="00C75AD6" w:rsidP="00C75AD6">
            <w:pPr>
              <w:spacing w:after="0" w:line="240" w:lineRule="auto"/>
              <w:rPr>
                <w:rFonts w:ascii="Arial" w:eastAsia="Times New Roman" w:hAnsi="Arial" w:cs="Arial"/>
                <w:lang w:eastAsia="hr-HR"/>
              </w:rPr>
            </w:pPr>
            <w:r>
              <w:rPr>
                <w:rFonts w:ascii="Arial" w:eastAsia="Times New Roman" w:hAnsi="Arial" w:cs="Arial"/>
                <w:lang w:eastAsia="hr-HR"/>
              </w:rPr>
              <w:t>U</w:t>
            </w:r>
            <w:r w:rsidRPr="00C75AD6">
              <w:rPr>
                <w:rFonts w:ascii="Arial" w:eastAsia="Times New Roman" w:hAnsi="Arial" w:cs="Arial"/>
                <w:lang w:eastAsia="hr-HR"/>
              </w:rPr>
              <w:t>čenicima razredne nastave pružiti zadovoljavajuću aktivnost prema dobi učenika i spolu te kreirati sportske aktivnosti prema interesima i</w:t>
            </w:r>
            <w:r>
              <w:rPr>
                <w:rFonts w:ascii="Arial" w:eastAsia="Times New Roman" w:hAnsi="Arial" w:cs="Arial"/>
                <w:lang w:eastAsia="hr-HR"/>
              </w:rPr>
              <w:t xml:space="preserve"> afinitetima učenika. </w:t>
            </w:r>
          </w:p>
          <w:p w14:paraId="31C48F8E" w14:textId="77777777" w:rsidR="00C75AD6" w:rsidRPr="00C75AD6" w:rsidRDefault="00C75AD6" w:rsidP="00C75AD6">
            <w:pPr>
              <w:spacing w:after="0" w:line="240" w:lineRule="auto"/>
              <w:rPr>
                <w:rFonts w:ascii="Arial" w:eastAsia="Times New Roman" w:hAnsi="Arial" w:cs="Arial"/>
                <w:lang w:eastAsia="hr-HR"/>
              </w:rPr>
            </w:pPr>
            <w:r>
              <w:rPr>
                <w:rFonts w:ascii="Arial" w:eastAsia="Times New Roman" w:hAnsi="Arial" w:cs="Arial"/>
                <w:lang w:eastAsia="hr-HR"/>
              </w:rPr>
              <w:t>S</w:t>
            </w:r>
            <w:r w:rsidRPr="00C75AD6">
              <w:rPr>
                <w:rFonts w:ascii="Arial" w:eastAsia="Times New Roman" w:hAnsi="Arial" w:cs="Arial"/>
                <w:lang w:eastAsia="hr-HR"/>
              </w:rPr>
              <w:t>timulirati tjelesni razvitak učenika pov</w:t>
            </w:r>
            <w:r>
              <w:rPr>
                <w:rFonts w:ascii="Arial" w:eastAsia="Times New Roman" w:hAnsi="Arial" w:cs="Arial"/>
                <w:lang w:eastAsia="hr-HR"/>
              </w:rPr>
              <w:t xml:space="preserve">ećanjem mišićne mase i daljnjim </w:t>
            </w:r>
            <w:r w:rsidRPr="00C75AD6">
              <w:rPr>
                <w:rFonts w:ascii="Arial" w:eastAsia="Times New Roman" w:hAnsi="Arial" w:cs="Arial"/>
                <w:lang w:eastAsia="hr-HR"/>
              </w:rPr>
              <w:t>razvijanjem aerobnih i funkcionalnih</w:t>
            </w:r>
            <w:r>
              <w:rPr>
                <w:rFonts w:ascii="Arial" w:eastAsia="Times New Roman" w:hAnsi="Arial" w:cs="Arial"/>
                <w:lang w:eastAsia="hr-HR"/>
              </w:rPr>
              <w:t xml:space="preserve"> </w:t>
            </w:r>
            <w:r w:rsidRPr="00C75AD6">
              <w:rPr>
                <w:rFonts w:ascii="Arial" w:eastAsia="Times New Roman" w:hAnsi="Arial" w:cs="Arial"/>
                <w:lang w:eastAsia="hr-HR"/>
              </w:rPr>
              <w:t>sposobnosti</w:t>
            </w:r>
            <w:r>
              <w:rPr>
                <w:rFonts w:ascii="Arial" w:eastAsia="Times New Roman" w:hAnsi="Arial" w:cs="Arial"/>
                <w:lang w:eastAsia="hr-HR"/>
              </w:rPr>
              <w:t>.</w:t>
            </w:r>
          </w:p>
          <w:p w14:paraId="5CC4019E" w14:textId="77777777" w:rsidR="00C75AD6" w:rsidRPr="00896A2D" w:rsidRDefault="00C75AD6" w:rsidP="00C75AD6">
            <w:pPr>
              <w:spacing w:after="0" w:line="240" w:lineRule="auto"/>
              <w:rPr>
                <w:rFonts w:ascii="Arial" w:hAnsi="Arial" w:cs="Arial"/>
              </w:rPr>
            </w:pPr>
          </w:p>
        </w:tc>
      </w:tr>
      <w:tr w:rsidR="00C75AD6" w:rsidRPr="00896A2D" w14:paraId="0B74F1A7" w14:textId="77777777" w:rsidTr="006658B1">
        <w:tc>
          <w:tcPr>
            <w:tcW w:w="1384" w:type="dxa"/>
            <w:shd w:val="clear" w:color="auto" w:fill="FFFF99"/>
          </w:tcPr>
          <w:p w14:paraId="2E263CE7" w14:textId="77777777" w:rsidR="00C75AD6" w:rsidRPr="00896A2D" w:rsidRDefault="00C75AD6" w:rsidP="006658B1">
            <w:pPr>
              <w:spacing w:after="0" w:line="240" w:lineRule="auto"/>
              <w:rPr>
                <w:rFonts w:ascii="Arial" w:hAnsi="Arial" w:cs="Arial"/>
              </w:rPr>
            </w:pPr>
          </w:p>
          <w:p w14:paraId="0BFB26D7" w14:textId="77777777" w:rsidR="00C75AD6" w:rsidRPr="00896A2D" w:rsidRDefault="00C75AD6" w:rsidP="006658B1">
            <w:pPr>
              <w:spacing w:after="0" w:line="240" w:lineRule="auto"/>
              <w:jc w:val="center"/>
              <w:rPr>
                <w:rFonts w:ascii="Arial" w:hAnsi="Arial" w:cs="Arial"/>
              </w:rPr>
            </w:pPr>
            <w:r w:rsidRPr="00896A2D">
              <w:rPr>
                <w:rFonts w:ascii="Arial" w:hAnsi="Arial" w:cs="Arial"/>
              </w:rPr>
              <w:t>Nositelj(i)</w:t>
            </w:r>
          </w:p>
          <w:p w14:paraId="3D0DAD12" w14:textId="77777777" w:rsidR="00C75AD6" w:rsidRPr="00896A2D" w:rsidRDefault="00C75AD6" w:rsidP="006658B1">
            <w:pPr>
              <w:spacing w:after="0" w:line="240" w:lineRule="auto"/>
              <w:rPr>
                <w:rFonts w:ascii="Arial" w:hAnsi="Arial" w:cs="Arial"/>
              </w:rPr>
            </w:pPr>
          </w:p>
        </w:tc>
        <w:tc>
          <w:tcPr>
            <w:tcW w:w="8186" w:type="dxa"/>
          </w:tcPr>
          <w:p w14:paraId="50B55066" w14:textId="77777777" w:rsidR="00C75AD6" w:rsidRDefault="00C75AD6" w:rsidP="006658B1">
            <w:pPr>
              <w:spacing w:after="0" w:line="240" w:lineRule="auto"/>
              <w:rPr>
                <w:rFonts w:ascii="Arial" w:hAnsi="Arial" w:cs="Arial"/>
              </w:rPr>
            </w:pPr>
          </w:p>
          <w:p w14:paraId="56DA301F" w14:textId="77777777" w:rsidR="00C75AD6" w:rsidRPr="00896A2D" w:rsidRDefault="00C75AD6" w:rsidP="006658B1">
            <w:pPr>
              <w:spacing w:after="0" w:line="240" w:lineRule="auto"/>
              <w:rPr>
                <w:rFonts w:ascii="Arial" w:hAnsi="Arial" w:cs="Arial"/>
              </w:rPr>
            </w:pPr>
            <w:r w:rsidRPr="00DD380D">
              <w:rPr>
                <w:rFonts w:ascii="Arial" w:hAnsi="Arial" w:cs="Arial"/>
              </w:rPr>
              <w:t>učitelj</w:t>
            </w:r>
            <w:r>
              <w:rPr>
                <w:rFonts w:ascii="Arial" w:hAnsi="Arial" w:cs="Arial"/>
              </w:rPr>
              <w:t xml:space="preserve"> </w:t>
            </w:r>
            <w:proofErr w:type="spellStart"/>
            <w:r>
              <w:rPr>
                <w:rFonts w:ascii="Arial" w:hAnsi="Arial" w:cs="Arial"/>
              </w:rPr>
              <w:t>Milijan</w:t>
            </w:r>
            <w:proofErr w:type="spellEnd"/>
            <w:r>
              <w:rPr>
                <w:rFonts w:ascii="Arial" w:hAnsi="Arial" w:cs="Arial"/>
              </w:rPr>
              <w:t xml:space="preserve"> </w:t>
            </w:r>
            <w:proofErr w:type="spellStart"/>
            <w:r>
              <w:rPr>
                <w:rFonts w:ascii="Arial" w:hAnsi="Arial" w:cs="Arial"/>
              </w:rPr>
              <w:t>Bojanović</w:t>
            </w:r>
            <w:proofErr w:type="spellEnd"/>
          </w:p>
        </w:tc>
      </w:tr>
      <w:tr w:rsidR="00C75AD6" w:rsidRPr="00896A2D" w14:paraId="0F65C7ED" w14:textId="77777777" w:rsidTr="006658B1">
        <w:tc>
          <w:tcPr>
            <w:tcW w:w="1384" w:type="dxa"/>
            <w:shd w:val="clear" w:color="auto" w:fill="FFFF99"/>
          </w:tcPr>
          <w:p w14:paraId="206745B9" w14:textId="77777777" w:rsidR="00C75AD6" w:rsidRPr="00896A2D" w:rsidRDefault="00C75AD6" w:rsidP="006658B1">
            <w:pPr>
              <w:spacing w:after="0" w:line="240" w:lineRule="auto"/>
              <w:rPr>
                <w:rFonts w:ascii="Arial" w:hAnsi="Arial" w:cs="Arial"/>
              </w:rPr>
            </w:pPr>
          </w:p>
          <w:p w14:paraId="34EA8A92" w14:textId="77777777" w:rsidR="00C75AD6" w:rsidRPr="00896A2D" w:rsidRDefault="00C75AD6" w:rsidP="006658B1">
            <w:pPr>
              <w:spacing w:after="0" w:line="240" w:lineRule="auto"/>
              <w:jc w:val="center"/>
              <w:rPr>
                <w:rFonts w:ascii="Arial" w:hAnsi="Arial" w:cs="Arial"/>
              </w:rPr>
            </w:pPr>
            <w:r w:rsidRPr="00896A2D">
              <w:rPr>
                <w:rFonts w:ascii="Arial" w:hAnsi="Arial" w:cs="Arial"/>
              </w:rPr>
              <w:t>Način realizacije</w:t>
            </w:r>
          </w:p>
          <w:p w14:paraId="24D2DE01" w14:textId="77777777" w:rsidR="00C75AD6" w:rsidRPr="00896A2D" w:rsidRDefault="00C75AD6" w:rsidP="006658B1">
            <w:pPr>
              <w:spacing w:after="0" w:line="240" w:lineRule="auto"/>
              <w:rPr>
                <w:rFonts w:ascii="Arial" w:hAnsi="Arial" w:cs="Arial"/>
              </w:rPr>
            </w:pPr>
          </w:p>
        </w:tc>
        <w:tc>
          <w:tcPr>
            <w:tcW w:w="8186" w:type="dxa"/>
          </w:tcPr>
          <w:p w14:paraId="489B9378" w14:textId="77777777" w:rsidR="00C75AD6" w:rsidRDefault="00C75AD6" w:rsidP="006658B1">
            <w:pPr>
              <w:spacing w:after="0" w:line="240" w:lineRule="auto"/>
              <w:rPr>
                <w:rFonts w:ascii="Arial" w:hAnsi="Arial" w:cs="Arial"/>
              </w:rPr>
            </w:pPr>
          </w:p>
          <w:p w14:paraId="13754AE6" w14:textId="77777777" w:rsidR="00C75AD6" w:rsidRDefault="00C75AD6" w:rsidP="00C75AD6">
            <w:pPr>
              <w:spacing w:after="0" w:line="240" w:lineRule="auto"/>
              <w:rPr>
                <w:rFonts w:ascii="Arial" w:hAnsi="Arial" w:cs="Arial"/>
                <w:sz w:val="24"/>
                <w:szCs w:val="24"/>
              </w:rPr>
            </w:pPr>
            <w:r>
              <w:rPr>
                <w:rFonts w:ascii="Arial" w:hAnsi="Arial" w:cs="Arial"/>
              </w:rPr>
              <w:t>Praktični dio izvannastavne aktivnosti odvija se na vanjskim terenima oko škole  kroz momčadske igre i igre u parovima.</w:t>
            </w:r>
          </w:p>
          <w:p w14:paraId="15C7070A" w14:textId="77777777" w:rsidR="00C75AD6" w:rsidRPr="00896A2D" w:rsidRDefault="00C75AD6" w:rsidP="00C75AD6">
            <w:pPr>
              <w:spacing w:after="0" w:line="240" w:lineRule="auto"/>
              <w:rPr>
                <w:rFonts w:ascii="Arial" w:hAnsi="Arial" w:cs="Arial"/>
              </w:rPr>
            </w:pPr>
          </w:p>
        </w:tc>
      </w:tr>
      <w:tr w:rsidR="00C75AD6" w:rsidRPr="00896A2D" w14:paraId="6763AD49" w14:textId="77777777" w:rsidTr="006658B1">
        <w:tc>
          <w:tcPr>
            <w:tcW w:w="1384" w:type="dxa"/>
            <w:shd w:val="clear" w:color="auto" w:fill="FFFF99"/>
          </w:tcPr>
          <w:p w14:paraId="4EB398E7" w14:textId="77777777" w:rsidR="00C75AD6" w:rsidRPr="00896A2D" w:rsidRDefault="00C75AD6" w:rsidP="006658B1">
            <w:pPr>
              <w:spacing w:after="0" w:line="240" w:lineRule="auto"/>
              <w:rPr>
                <w:rFonts w:ascii="Arial" w:hAnsi="Arial" w:cs="Arial"/>
              </w:rPr>
            </w:pPr>
          </w:p>
          <w:p w14:paraId="5AFDAC89" w14:textId="77777777" w:rsidR="00C75AD6" w:rsidRPr="00896A2D" w:rsidRDefault="00C75AD6" w:rsidP="006658B1">
            <w:pPr>
              <w:spacing w:after="0" w:line="240" w:lineRule="auto"/>
              <w:jc w:val="center"/>
              <w:rPr>
                <w:rFonts w:ascii="Arial" w:hAnsi="Arial" w:cs="Arial"/>
              </w:rPr>
            </w:pPr>
            <w:proofErr w:type="spellStart"/>
            <w:r w:rsidRPr="00896A2D">
              <w:rPr>
                <w:rFonts w:ascii="Arial" w:hAnsi="Arial" w:cs="Arial"/>
              </w:rPr>
              <w:t>Vremenik</w:t>
            </w:r>
            <w:proofErr w:type="spellEnd"/>
          </w:p>
          <w:p w14:paraId="50D0DCB5" w14:textId="77777777" w:rsidR="00C75AD6" w:rsidRPr="00896A2D" w:rsidRDefault="00C75AD6" w:rsidP="006658B1">
            <w:pPr>
              <w:spacing w:after="0" w:line="240" w:lineRule="auto"/>
              <w:rPr>
                <w:rFonts w:ascii="Arial" w:hAnsi="Arial" w:cs="Arial"/>
              </w:rPr>
            </w:pPr>
          </w:p>
        </w:tc>
        <w:tc>
          <w:tcPr>
            <w:tcW w:w="8186" w:type="dxa"/>
          </w:tcPr>
          <w:p w14:paraId="77AFFCE4" w14:textId="77777777" w:rsidR="00C75AD6" w:rsidRDefault="00C75AD6" w:rsidP="006658B1">
            <w:pPr>
              <w:spacing w:after="0" w:line="240" w:lineRule="auto"/>
              <w:rPr>
                <w:rFonts w:ascii="Arial" w:hAnsi="Arial" w:cs="Arial"/>
              </w:rPr>
            </w:pPr>
          </w:p>
          <w:p w14:paraId="3585C1AC" w14:textId="77777777" w:rsidR="00C75AD6" w:rsidRPr="00322713" w:rsidRDefault="00C75AD6" w:rsidP="006658B1">
            <w:pPr>
              <w:rPr>
                <w:rFonts w:ascii="Arial" w:hAnsi="Arial" w:cs="Arial"/>
                <w:sz w:val="24"/>
                <w:szCs w:val="24"/>
              </w:rPr>
            </w:pPr>
            <w:r>
              <w:rPr>
                <w:rFonts w:ascii="Arial" w:hAnsi="Arial" w:cs="Arial"/>
              </w:rPr>
              <w:t>Tijekom nastavne godine prema planu izvannastavne aktivnosti - 1 sat tjedno.</w:t>
            </w:r>
          </w:p>
        </w:tc>
      </w:tr>
      <w:tr w:rsidR="00C75AD6" w:rsidRPr="00896A2D" w14:paraId="6E7C643D" w14:textId="77777777" w:rsidTr="006658B1">
        <w:tc>
          <w:tcPr>
            <w:tcW w:w="1384" w:type="dxa"/>
            <w:shd w:val="clear" w:color="auto" w:fill="FFFF99"/>
          </w:tcPr>
          <w:p w14:paraId="75FBC67F" w14:textId="77777777" w:rsidR="00C75AD6" w:rsidRPr="00896A2D" w:rsidRDefault="00C75AD6" w:rsidP="006658B1">
            <w:pPr>
              <w:spacing w:after="0" w:line="240" w:lineRule="auto"/>
              <w:rPr>
                <w:rFonts w:ascii="Arial" w:hAnsi="Arial" w:cs="Arial"/>
              </w:rPr>
            </w:pPr>
          </w:p>
          <w:p w14:paraId="56FAF570" w14:textId="77777777" w:rsidR="00C75AD6" w:rsidRPr="00896A2D" w:rsidRDefault="00C75AD6" w:rsidP="006658B1">
            <w:pPr>
              <w:spacing w:after="0" w:line="240" w:lineRule="auto"/>
              <w:jc w:val="center"/>
              <w:rPr>
                <w:rFonts w:ascii="Arial" w:hAnsi="Arial" w:cs="Arial"/>
              </w:rPr>
            </w:pPr>
            <w:r w:rsidRPr="00896A2D">
              <w:rPr>
                <w:rFonts w:ascii="Arial" w:hAnsi="Arial" w:cs="Arial"/>
              </w:rPr>
              <w:t>Okvirni troškovnik</w:t>
            </w:r>
          </w:p>
          <w:p w14:paraId="74A6BAE7" w14:textId="77777777" w:rsidR="00C75AD6" w:rsidRPr="00896A2D" w:rsidRDefault="00C75AD6" w:rsidP="006658B1">
            <w:pPr>
              <w:spacing w:after="0" w:line="240" w:lineRule="auto"/>
              <w:rPr>
                <w:rFonts w:ascii="Arial" w:hAnsi="Arial" w:cs="Arial"/>
              </w:rPr>
            </w:pPr>
          </w:p>
        </w:tc>
        <w:tc>
          <w:tcPr>
            <w:tcW w:w="8186" w:type="dxa"/>
          </w:tcPr>
          <w:p w14:paraId="3B5D1B5E" w14:textId="77777777" w:rsidR="00C75AD6" w:rsidRDefault="00C75AD6" w:rsidP="006658B1">
            <w:pPr>
              <w:spacing w:after="0" w:line="240" w:lineRule="auto"/>
              <w:rPr>
                <w:rFonts w:ascii="Arial" w:hAnsi="Arial" w:cs="Arial"/>
              </w:rPr>
            </w:pPr>
          </w:p>
          <w:p w14:paraId="7DEFAAE7" w14:textId="77777777" w:rsidR="00C75AD6" w:rsidRPr="00322713" w:rsidRDefault="00C75AD6" w:rsidP="00C75AD6">
            <w:pPr>
              <w:spacing w:after="0" w:line="240" w:lineRule="auto"/>
              <w:rPr>
                <w:rFonts w:ascii="Arial" w:hAnsi="Arial" w:cs="Arial"/>
                <w:sz w:val="24"/>
                <w:szCs w:val="24"/>
              </w:rPr>
            </w:pPr>
            <w:r>
              <w:rPr>
                <w:rFonts w:ascii="Arial" w:hAnsi="Arial" w:cs="Arial"/>
              </w:rPr>
              <w:t>Nema troškova.</w:t>
            </w:r>
          </w:p>
        </w:tc>
      </w:tr>
      <w:tr w:rsidR="00C75AD6" w:rsidRPr="00896A2D" w14:paraId="5A4F984A" w14:textId="77777777" w:rsidTr="006658B1">
        <w:tc>
          <w:tcPr>
            <w:tcW w:w="1384" w:type="dxa"/>
            <w:shd w:val="clear" w:color="auto" w:fill="FFFF99"/>
          </w:tcPr>
          <w:p w14:paraId="351E6FF9" w14:textId="77777777" w:rsidR="00C75AD6" w:rsidRPr="00896A2D" w:rsidRDefault="00C75AD6" w:rsidP="006658B1">
            <w:pPr>
              <w:spacing w:after="0" w:line="240" w:lineRule="auto"/>
              <w:rPr>
                <w:rFonts w:ascii="Arial" w:hAnsi="Arial" w:cs="Arial"/>
              </w:rPr>
            </w:pPr>
          </w:p>
          <w:p w14:paraId="6BBA6804" w14:textId="77777777" w:rsidR="00C75AD6" w:rsidRPr="00896A2D" w:rsidRDefault="00C75AD6" w:rsidP="006658B1">
            <w:pPr>
              <w:spacing w:after="0" w:line="240" w:lineRule="auto"/>
              <w:jc w:val="center"/>
              <w:rPr>
                <w:rFonts w:ascii="Arial" w:hAnsi="Arial" w:cs="Arial"/>
              </w:rPr>
            </w:pPr>
            <w:r w:rsidRPr="00896A2D">
              <w:rPr>
                <w:rFonts w:ascii="Arial" w:hAnsi="Arial" w:cs="Arial"/>
              </w:rPr>
              <w:t>Način praćenja</w:t>
            </w:r>
          </w:p>
          <w:p w14:paraId="69354302" w14:textId="77777777" w:rsidR="00C75AD6" w:rsidRPr="00896A2D" w:rsidRDefault="00C75AD6" w:rsidP="006658B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3B5890BF" w14:textId="77777777" w:rsidR="00C75AD6" w:rsidRPr="00896A2D" w:rsidRDefault="00C75AD6" w:rsidP="006658B1">
            <w:pPr>
              <w:spacing w:after="0" w:line="240" w:lineRule="auto"/>
              <w:rPr>
                <w:rFonts w:ascii="Arial" w:hAnsi="Arial" w:cs="Arial"/>
              </w:rPr>
            </w:pPr>
          </w:p>
        </w:tc>
        <w:tc>
          <w:tcPr>
            <w:tcW w:w="8186" w:type="dxa"/>
          </w:tcPr>
          <w:p w14:paraId="4FB5D43D" w14:textId="77777777" w:rsidR="00C75AD6" w:rsidRDefault="00C75AD6" w:rsidP="006658B1">
            <w:pPr>
              <w:spacing w:after="0" w:line="240" w:lineRule="auto"/>
              <w:rPr>
                <w:rFonts w:ascii="Arial" w:hAnsi="Arial" w:cs="Arial"/>
              </w:rPr>
            </w:pPr>
          </w:p>
          <w:p w14:paraId="0D9C14BC" w14:textId="77777777" w:rsidR="00C75AD6" w:rsidRDefault="00C75AD6" w:rsidP="006658B1">
            <w:pPr>
              <w:spacing w:after="0" w:line="240" w:lineRule="auto"/>
              <w:rPr>
                <w:rFonts w:ascii="Arial" w:hAnsi="Arial" w:cs="Arial"/>
              </w:rPr>
            </w:pPr>
          </w:p>
          <w:p w14:paraId="37D42B57" w14:textId="77777777" w:rsidR="00C75AD6" w:rsidRDefault="00C75AD6" w:rsidP="00C75AD6">
            <w:pPr>
              <w:spacing w:after="0" w:line="240" w:lineRule="auto"/>
              <w:rPr>
                <w:rFonts w:ascii="Arial" w:hAnsi="Arial" w:cs="Arial"/>
                <w:sz w:val="24"/>
                <w:szCs w:val="24"/>
              </w:rPr>
            </w:pPr>
            <w:r>
              <w:rPr>
                <w:rFonts w:ascii="Arial" w:hAnsi="Arial" w:cs="Arial"/>
              </w:rPr>
              <w:t>Permanentna komunikacija s učenicima, analiza rada i rezultata, praćenje rezultata i zalaganja učenika na treninzima, motivacija učenika.</w:t>
            </w:r>
          </w:p>
          <w:p w14:paraId="618F878A" w14:textId="77777777" w:rsidR="00C75AD6" w:rsidRPr="00896A2D" w:rsidRDefault="00C75AD6" w:rsidP="00C75AD6">
            <w:pPr>
              <w:spacing w:after="0" w:line="240" w:lineRule="auto"/>
              <w:rPr>
                <w:rFonts w:ascii="Arial" w:hAnsi="Arial" w:cs="Arial"/>
              </w:rPr>
            </w:pPr>
          </w:p>
        </w:tc>
      </w:tr>
    </w:tbl>
    <w:p w14:paraId="3A9242F3" w14:textId="77777777" w:rsidR="00C75AD6" w:rsidRDefault="00C75AD6" w:rsidP="00C008B2">
      <w:pPr>
        <w:rPr>
          <w:rFonts w:ascii="Arial" w:hAnsi="Arial" w:cs="Arial"/>
        </w:rPr>
      </w:pPr>
    </w:p>
    <w:p w14:paraId="181F259E" w14:textId="77777777" w:rsidR="00536145" w:rsidRDefault="00536145" w:rsidP="00C008B2">
      <w:pPr>
        <w:rPr>
          <w:rFonts w:ascii="Arial" w:hAnsi="Arial" w:cs="Arial"/>
        </w:rPr>
      </w:pPr>
    </w:p>
    <w:p w14:paraId="7DF2E0DB" w14:textId="77777777" w:rsidR="00536145" w:rsidRDefault="00536145" w:rsidP="00C008B2">
      <w:pPr>
        <w:rPr>
          <w:rFonts w:ascii="Arial" w:hAnsi="Arial" w:cs="Arial"/>
        </w:rPr>
      </w:pPr>
    </w:p>
    <w:p w14:paraId="69A9362E" w14:textId="77777777" w:rsidR="00536145" w:rsidRDefault="00536145" w:rsidP="00C008B2">
      <w:pPr>
        <w:rPr>
          <w:rFonts w:ascii="Arial" w:hAnsi="Arial" w:cs="Arial"/>
        </w:rPr>
      </w:pPr>
    </w:p>
    <w:p w14:paraId="1B907009" w14:textId="77777777" w:rsidR="001C3D89" w:rsidRDefault="001C3D89" w:rsidP="00C008B2">
      <w:pPr>
        <w:rPr>
          <w:rFonts w:ascii="Arial" w:hAnsi="Arial" w:cs="Arial"/>
        </w:rPr>
      </w:pPr>
    </w:p>
    <w:p w14:paraId="0F26BD46" w14:textId="77777777" w:rsidR="001C3D89" w:rsidRDefault="001C3D89" w:rsidP="00C008B2">
      <w:pPr>
        <w:rPr>
          <w:rFonts w:ascii="Arial" w:hAnsi="Arial" w:cs="Arial"/>
        </w:rPr>
      </w:pPr>
    </w:p>
    <w:p w14:paraId="6605A712" w14:textId="078C1F6B" w:rsidR="001C3D89" w:rsidRDefault="001C3D89" w:rsidP="5E1FC74F">
      <w:pPr>
        <w:rPr>
          <w:rFonts w:ascii="Arial" w:hAnsi="Arial" w:cs="Arial"/>
        </w:rPr>
      </w:pPr>
    </w:p>
    <w:p w14:paraId="7FE1184E" w14:textId="77777777" w:rsidR="00C36E60" w:rsidRDefault="00C36E60" w:rsidP="5E1FC74F">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191"/>
      </w:tblGrid>
      <w:tr w:rsidR="002C731D" w:rsidRPr="002C731D" w14:paraId="40C2FEFB" w14:textId="77777777" w:rsidTr="002C731D">
        <w:tc>
          <w:tcPr>
            <w:tcW w:w="1415" w:type="dxa"/>
            <w:tcBorders>
              <w:top w:val="single" w:sz="4" w:space="0" w:color="auto"/>
              <w:left w:val="single" w:sz="4" w:space="0" w:color="auto"/>
              <w:bottom w:val="single" w:sz="4" w:space="0" w:color="auto"/>
              <w:right w:val="single" w:sz="4" w:space="0" w:color="auto"/>
            </w:tcBorders>
            <w:shd w:val="clear" w:color="auto" w:fill="FFFF99"/>
          </w:tcPr>
          <w:p w14:paraId="01E754C1" w14:textId="77777777" w:rsidR="002C731D" w:rsidRPr="002C731D" w:rsidRDefault="002C731D" w:rsidP="002C731D">
            <w:pPr>
              <w:spacing w:after="0" w:line="240" w:lineRule="auto"/>
              <w:jc w:val="center"/>
              <w:rPr>
                <w:rFonts w:ascii="Arial" w:hAnsi="Arial" w:cs="Arial"/>
              </w:rPr>
            </w:pPr>
            <w:r w:rsidRPr="003154A5">
              <w:rPr>
                <w:rFonts w:ascii="Arial" w:hAnsi="Arial" w:cs="Arial"/>
              </w:rPr>
              <w:lastRenderedPageBreak/>
              <w:t>Aktivnost / Program / Projekt</w:t>
            </w:r>
          </w:p>
        </w:tc>
        <w:tc>
          <w:tcPr>
            <w:tcW w:w="8191" w:type="dxa"/>
            <w:tcBorders>
              <w:top w:val="single" w:sz="4" w:space="0" w:color="auto"/>
              <w:left w:val="single" w:sz="4" w:space="0" w:color="auto"/>
              <w:bottom w:val="single" w:sz="4" w:space="0" w:color="auto"/>
              <w:right w:val="single" w:sz="4" w:space="0" w:color="auto"/>
            </w:tcBorders>
            <w:hideMark/>
          </w:tcPr>
          <w:p w14:paraId="22AB2337" w14:textId="77777777" w:rsidR="002C731D" w:rsidRDefault="002C731D" w:rsidP="000C2EFF">
            <w:pPr>
              <w:spacing w:after="0" w:line="240" w:lineRule="auto"/>
              <w:rPr>
                <w:rFonts w:ascii="Arial" w:hAnsi="Arial" w:cs="Arial"/>
              </w:rPr>
            </w:pPr>
          </w:p>
          <w:p w14:paraId="1A72CA2E" w14:textId="77777777" w:rsidR="002C731D" w:rsidRPr="002C731D" w:rsidRDefault="002C731D" w:rsidP="000C2EFF">
            <w:pPr>
              <w:spacing w:after="0" w:line="240" w:lineRule="auto"/>
              <w:rPr>
                <w:rFonts w:ascii="Arial" w:hAnsi="Arial" w:cs="Arial"/>
                <w:b/>
              </w:rPr>
            </w:pPr>
            <w:r>
              <w:rPr>
                <w:rFonts w:ascii="Arial" w:hAnsi="Arial" w:cs="Arial"/>
                <w:b/>
              </w:rPr>
              <w:t>Izvannastavna aktivnost – Keramičari (Učenička zadruga „Mrav“)</w:t>
            </w:r>
          </w:p>
        </w:tc>
      </w:tr>
      <w:tr w:rsidR="002C731D" w:rsidRPr="002C731D" w14:paraId="0E522435" w14:textId="77777777" w:rsidTr="002C731D">
        <w:tc>
          <w:tcPr>
            <w:tcW w:w="1415" w:type="dxa"/>
            <w:tcBorders>
              <w:top w:val="single" w:sz="4" w:space="0" w:color="auto"/>
              <w:left w:val="single" w:sz="4" w:space="0" w:color="auto"/>
              <w:bottom w:val="single" w:sz="4" w:space="0" w:color="auto"/>
              <w:right w:val="single" w:sz="4" w:space="0" w:color="auto"/>
            </w:tcBorders>
            <w:shd w:val="clear" w:color="auto" w:fill="FFFF99"/>
          </w:tcPr>
          <w:p w14:paraId="13BCCCD6" w14:textId="77777777" w:rsidR="002C731D" w:rsidRPr="002C731D" w:rsidRDefault="002C731D" w:rsidP="000C2EFF">
            <w:pPr>
              <w:spacing w:after="0" w:line="240" w:lineRule="auto"/>
              <w:jc w:val="center"/>
              <w:rPr>
                <w:rFonts w:ascii="Arial" w:hAnsi="Arial" w:cs="Arial"/>
              </w:rPr>
            </w:pPr>
          </w:p>
          <w:p w14:paraId="4D0AE590" w14:textId="77777777" w:rsidR="002C731D" w:rsidRPr="002C731D" w:rsidRDefault="002C731D" w:rsidP="000C2EFF">
            <w:pPr>
              <w:spacing w:after="0" w:line="240" w:lineRule="auto"/>
              <w:jc w:val="center"/>
              <w:rPr>
                <w:rFonts w:ascii="Arial" w:hAnsi="Arial" w:cs="Arial"/>
              </w:rPr>
            </w:pPr>
          </w:p>
          <w:p w14:paraId="3615AB84" w14:textId="77777777" w:rsidR="002C731D" w:rsidRPr="002C731D" w:rsidRDefault="002C731D" w:rsidP="000C2EFF">
            <w:pPr>
              <w:spacing w:after="0" w:line="240" w:lineRule="auto"/>
              <w:rPr>
                <w:rFonts w:ascii="Arial" w:hAnsi="Arial" w:cs="Arial"/>
              </w:rPr>
            </w:pPr>
          </w:p>
          <w:p w14:paraId="7861B77F" w14:textId="77777777" w:rsidR="002C731D" w:rsidRPr="002C731D" w:rsidRDefault="002C731D" w:rsidP="000C2EFF">
            <w:pPr>
              <w:spacing w:after="0" w:line="240" w:lineRule="auto"/>
              <w:jc w:val="center"/>
              <w:rPr>
                <w:rFonts w:ascii="Arial" w:hAnsi="Arial" w:cs="Arial"/>
              </w:rPr>
            </w:pPr>
          </w:p>
          <w:p w14:paraId="57C98D74" w14:textId="77777777" w:rsidR="002C731D" w:rsidRPr="002C731D" w:rsidRDefault="002C731D" w:rsidP="000C2EFF">
            <w:pPr>
              <w:spacing w:after="0" w:line="240" w:lineRule="auto"/>
              <w:jc w:val="center"/>
              <w:rPr>
                <w:rFonts w:ascii="Arial" w:hAnsi="Arial" w:cs="Arial"/>
              </w:rPr>
            </w:pPr>
            <w:r w:rsidRPr="002C731D">
              <w:rPr>
                <w:rFonts w:ascii="Arial" w:hAnsi="Arial" w:cs="Arial"/>
              </w:rPr>
              <w:t>Ciljevi</w:t>
            </w:r>
          </w:p>
          <w:p w14:paraId="6A4480F7" w14:textId="77777777" w:rsidR="002C731D" w:rsidRPr="002C731D" w:rsidRDefault="002C731D" w:rsidP="000C2EFF">
            <w:pPr>
              <w:spacing w:after="0" w:line="240" w:lineRule="auto"/>
              <w:jc w:val="center"/>
              <w:rPr>
                <w:rFonts w:ascii="Arial" w:hAnsi="Arial" w:cs="Arial"/>
              </w:rPr>
            </w:pPr>
          </w:p>
          <w:p w14:paraId="61147E29" w14:textId="77777777" w:rsidR="002C731D" w:rsidRPr="002C731D" w:rsidRDefault="002C731D" w:rsidP="000C2EFF">
            <w:pPr>
              <w:spacing w:after="0" w:line="240" w:lineRule="auto"/>
              <w:jc w:val="center"/>
              <w:rPr>
                <w:rFonts w:ascii="Arial" w:hAnsi="Arial" w:cs="Arial"/>
              </w:rPr>
            </w:pPr>
          </w:p>
          <w:p w14:paraId="6A38E374" w14:textId="77777777" w:rsidR="002C731D" w:rsidRPr="002C731D" w:rsidRDefault="002C731D" w:rsidP="000C2EFF">
            <w:pPr>
              <w:spacing w:after="0" w:line="240" w:lineRule="auto"/>
              <w:rPr>
                <w:rFonts w:ascii="Arial" w:hAnsi="Arial" w:cs="Arial"/>
              </w:rPr>
            </w:pPr>
          </w:p>
        </w:tc>
        <w:tc>
          <w:tcPr>
            <w:tcW w:w="8191" w:type="dxa"/>
            <w:tcBorders>
              <w:top w:val="single" w:sz="4" w:space="0" w:color="auto"/>
              <w:left w:val="single" w:sz="4" w:space="0" w:color="auto"/>
              <w:bottom w:val="single" w:sz="4" w:space="0" w:color="auto"/>
              <w:right w:val="single" w:sz="4" w:space="0" w:color="auto"/>
            </w:tcBorders>
          </w:tcPr>
          <w:p w14:paraId="237ABCF2" w14:textId="77777777" w:rsidR="002C731D" w:rsidRDefault="002C731D" w:rsidP="000C2EFF">
            <w:pPr>
              <w:spacing w:after="0" w:line="240" w:lineRule="auto"/>
              <w:rPr>
                <w:rFonts w:ascii="Arial" w:hAnsi="Arial" w:cs="Arial"/>
              </w:rPr>
            </w:pPr>
          </w:p>
          <w:p w14:paraId="36AF67A8" w14:textId="77777777" w:rsidR="002C731D" w:rsidRPr="002C731D" w:rsidRDefault="002C731D" w:rsidP="000C2EFF">
            <w:pPr>
              <w:spacing w:after="0" w:line="240" w:lineRule="auto"/>
              <w:rPr>
                <w:rFonts w:ascii="Arial" w:hAnsi="Arial" w:cs="Arial"/>
              </w:rPr>
            </w:pPr>
            <w:r w:rsidRPr="002C731D">
              <w:rPr>
                <w:rFonts w:ascii="Arial" w:hAnsi="Arial" w:cs="Arial"/>
              </w:rPr>
              <w:t xml:space="preserve">1) razvijati stvaralački potencijal kod učenika kroz samostalan rad, timski rad i donošenje estetskih vrijednosti. </w:t>
            </w:r>
          </w:p>
          <w:p w14:paraId="02286669" w14:textId="77777777" w:rsidR="002C731D" w:rsidRPr="002C731D" w:rsidRDefault="002C731D" w:rsidP="000C2EFF">
            <w:pPr>
              <w:spacing w:after="0" w:line="240" w:lineRule="auto"/>
              <w:rPr>
                <w:rFonts w:ascii="Arial" w:hAnsi="Arial" w:cs="Arial"/>
              </w:rPr>
            </w:pPr>
            <w:r w:rsidRPr="002C731D">
              <w:rPr>
                <w:rFonts w:ascii="Arial" w:hAnsi="Arial" w:cs="Arial"/>
              </w:rPr>
              <w:t>2) razvijanje fine motorike i osjećaja za volumen.</w:t>
            </w:r>
          </w:p>
          <w:p w14:paraId="62ED7D78" w14:textId="77777777" w:rsidR="002C731D" w:rsidRPr="002C731D" w:rsidRDefault="002C731D" w:rsidP="000C2EFF">
            <w:pPr>
              <w:spacing w:after="0" w:line="240" w:lineRule="auto"/>
              <w:rPr>
                <w:rFonts w:ascii="Arial" w:hAnsi="Arial" w:cs="Arial"/>
              </w:rPr>
            </w:pPr>
            <w:r w:rsidRPr="002C731D">
              <w:rPr>
                <w:rFonts w:ascii="Arial" w:hAnsi="Arial" w:cs="Arial"/>
              </w:rPr>
              <w:t>3) razvijati ljubav prema očuvanju prirode i kulturne baštine.</w:t>
            </w:r>
          </w:p>
          <w:p w14:paraId="4BF34EB2" w14:textId="77777777" w:rsidR="002C731D" w:rsidRPr="002C731D" w:rsidRDefault="002C731D" w:rsidP="000C2EFF">
            <w:pPr>
              <w:spacing w:after="0" w:line="240" w:lineRule="auto"/>
              <w:rPr>
                <w:rFonts w:ascii="Arial" w:hAnsi="Arial" w:cs="Arial"/>
              </w:rPr>
            </w:pPr>
            <w:r w:rsidRPr="002C731D">
              <w:rPr>
                <w:rFonts w:ascii="Arial" w:hAnsi="Arial" w:cs="Arial"/>
              </w:rPr>
              <w:t xml:space="preserve">4) osposobljavanje učenika da samostalno povezuju i prenose vizualna i likovna iskustva u svoje buduće profesije. </w:t>
            </w:r>
          </w:p>
          <w:p w14:paraId="501ED4EF" w14:textId="77777777" w:rsidR="002C731D" w:rsidRPr="002C731D" w:rsidRDefault="002C731D" w:rsidP="000C2EFF">
            <w:pPr>
              <w:spacing w:after="0" w:line="240" w:lineRule="auto"/>
              <w:rPr>
                <w:rFonts w:ascii="Arial" w:hAnsi="Arial" w:cs="Arial"/>
              </w:rPr>
            </w:pPr>
            <w:r w:rsidRPr="002C731D">
              <w:rPr>
                <w:rFonts w:ascii="Arial" w:hAnsi="Arial" w:cs="Arial"/>
              </w:rPr>
              <w:t>5) poticati kreativnost i kritičko mišljenje učenika.</w:t>
            </w:r>
          </w:p>
          <w:p w14:paraId="49DBBF99" w14:textId="77777777" w:rsidR="002C731D" w:rsidRPr="002C731D" w:rsidRDefault="002C731D" w:rsidP="000C2EFF">
            <w:pPr>
              <w:spacing w:after="0" w:line="240" w:lineRule="auto"/>
              <w:rPr>
                <w:rFonts w:ascii="Arial" w:hAnsi="Arial" w:cs="Arial"/>
              </w:rPr>
            </w:pPr>
          </w:p>
        </w:tc>
      </w:tr>
      <w:tr w:rsidR="002C731D" w:rsidRPr="002C731D" w14:paraId="299197FA" w14:textId="77777777" w:rsidTr="002C731D">
        <w:trPr>
          <w:trHeight w:val="1296"/>
        </w:trPr>
        <w:tc>
          <w:tcPr>
            <w:tcW w:w="1415" w:type="dxa"/>
            <w:tcBorders>
              <w:top w:val="single" w:sz="4" w:space="0" w:color="auto"/>
              <w:left w:val="single" w:sz="4" w:space="0" w:color="auto"/>
              <w:bottom w:val="single" w:sz="4" w:space="0" w:color="auto"/>
              <w:right w:val="single" w:sz="4" w:space="0" w:color="auto"/>
            </w:tcBorders>
            <w:shd w:val="clear" w:color="auto" w:fill="FFFF99"/>
          </w:tcPr>
          <w:p w14:paraId="0043ADA5" w14:textId="77777777" w:rsidR="002C731D" w:rsidRPr="002C731D" w:rsidRDefault="002C731D" w:rsidP="000C2EFF">
            <w:pPr>
              <w:spacing w:after="0" w:line="240" w:lineRule="auto"/>
              <w:rPr>
                <w:rFonts w:ascii="Arial" w:hAnsi="Arial" w:cs="Arial"/>
              </w:rPr>
            </w:pPr>
          </w:p>
          <w:p w14:paraId="3F6942BF" w14:textId="77777777" w:rsidR="002C731D" w:rsidRDefault="002C731D" w:rsidP="000C2EFF">
            <w:pPr>
              <w:spacing w:after="0" w:line="240" w:lineRule="auto"/>
              <w:jc w:val="center"/>
              <w:rPr>
                <w:rFonts w:ascii="Arial" w:hAnsi="Arial" w:cs="Arial"/>
              </w:rPr>
            </w:pPr>
          </w:p>
          <w:p w14:paraId="44326EE2" w14:textId="77777777" w:rsidR="002C731D" w:rsidRPr="002C731D" w:rsidRDefault="002C731D" w:rsidP="000C2EFF">
            <w:pPr>
              <w:spacing w:after="0" w:line="240" w:lineRule="auto"/>
              <w:jc w:val="center"/>
              <w:rPr>
                <w:rFonts w:ascii="Arial" w:hAnsi="Arial" w:cs="Arial"/>
              </w:rPr>
            </w:pPr>
            <w:r w:rsidRPr="002C731D">
              <w:rPr>
                <w:rFonts w:ascii="Arial" w:hAnsi="Arial" w:cs="Arial"/>
              </w:rPr>
              <w:t>Namjena</w:t>
            </w:r>
          </w:p>
          <w:p w14:paraId="5DD49FA1" w14:textId="77777777" w:rsidR="002C731D" w:rsidRPr="002C731D" w:rsidRDefault="002C731D" w:rsidP="000C2EFF">
            <w:pPr>
              <w:spacing w:after="0" w:line="240" w:lineRule="auto"/>
              <w:jc w:val="center"/>
              <w:rPr>
                <w:rFonts w:ascii="Arial" w:hAnsi="Arial" w:cs="Arial"/>
              </w:rPr>
            </w:pPr>
          </w:p>
          <w:p w14:paraId="40FCC0ED" w14:textId="77777777" w:rsidR="002C731D" w:rsidRPr="002C731D" w:rsidRDefault="002C731D" w:rsidP="000C2EFF">
            <w:pPr>
              <w:spacing w:after="0" w:line="240" w:lineRule="auto"/>
              <w:rPr>
                <w:rFonts w:ascii="Arial" w:hAnsi="Arial" w:cs="Arial"/>
              </w:rPr>
            </w:pPr>
          </w:p>
        </w:tc>
        <w:tc>
          <w:tcPr>
            <w:tcW w:w="8191" w:type="dxa"/>
            <w:tcBorders>
              <w:top w:val="single" w:sz="4" w:space="0" w:color="auto"/>
              <w:left w:val="single" w:sz="4" w:space="0" w:color="auto"/>
              <w:bottom w:val="single" w:sz="4" w:space="0" w:color="auto"/>
              <w:right w:val="single" w:sz="4" w:space="0" w:color="auto"/>
            </w:tcBorders>
            <w:hideMark/>
          </w:tcPr>
          <w:p w14:paraId="3B820AFB" w14:textId="77777777" w:rsidR="002C731D" w:rsidRDefault="002C731D" w:rsidP="000C2EFF">
            <w:pPr>
              <w:spacing w:after="0" w:line="240" w:lineRule="auto"/>
              <w:rPr>
                <w:rFonts w:ascii="Arial" w:hAnsi="Arial" w:cs="Arial"/>
              </w:rPr>
            </w:pPr>
          </w:p>
          <w:p w14:paraId="06EC1295" w14:textId="77777777" w:rsidR="002C731D" w:rsidRPr="002C731D" w:rsidRDefault="002C731D" w:rsidP="000C2EFF">
            <w:pPr>
              <w:spacing w:after="0" w:line="240" w:lineRule="auto"/>
              <w:rPr>
                <w:rFonts w:ascii="Arial" w:hAnsi="Arial" w:cs="Arial"/>
              </w:rPr>
            </w:pPr>
            <w:r w:rsidRPr="002C731D">
              <w:rPr>
                <w:rFonts w:ascii="Arial" w:hAnsi="Arial" w:cs="Arial"/>
              </w:rPr>
              <w:t>Učenicima od 5. do 8. razreda koji žele razviti svoju kreativnost kroz likovno stvaralaštvo, oblikujući keramičke predmete.  Izlaganje učeničkih radova kroz izložbe u školi i na smotri zadruge.</w:t>
            </w:r>
          </w:p>
        </w:tc>
      </w:tr>
      <w:tr w:rsidR="002C731D" w:rsidRPr="002C731D" w14:paraId="08C2FD84" w14:textId="77777777" w:rsidTr="002C731D">
        <w:trPr>
          <w:trHeight w:val="641"/>
        </w:trPr>
        <w:tc>
          <w:tcPr>
            <w:tcW w:w="1415" w:type="dxa"/>
            <w:tcBorders>
              <w:top w:val="single" w:sz="4" w:space="0" w:color="auto"/>
              <w:left w:val="single" w:sz="4" w:space="0" w:color="auto"/>
              <w:bottom w:val="single" w:sz="4" w:space="0" w:color="auto"/>
              <w:right w:val="single" w:sz="4" w:space="0" w:color="auto"/>
            </w:tcBorders>
            <w:shd w:val="clear" w:color="auto" w:fill="FFFF99"/>
          </w:tcPr>
          <w:p w14:paraId="51800DFD" w14:textId="77777777" w:rsidR="002C731D" w:rsidRPr="002C731D" w:rsidRDefault="002C731D" w:rsidP="000C2EFF">
            <w:pPr>
              <w:spacing w:after="0" w:line="240" w:lineRule="auto"/>
              <w:rPr>
                <w:rFonts w:ascii="Arial" w:hAnsi="Arial" w:cs="Arial"/>
              </w:rPr>
            </w:pPr>
          </w:p>
          <w:p w14:paraId="38A57748" w14:textId="77777777" w:rsidR="002C731D" w:rsidRPr="002C731D" w:rsidRDefault="002C731D" w:rsidP="000C2EFF">
            <w:pPr>
              <w:spacing w:after="0" w:line="240" w:lineRule="auto"/>
              <w:jc w:val="center"/>
              <w:rPr>
                <w:rFonts w:ascii="Arial" w:hAnsi="Arial" w:cs="Arial"/>
              </w:rPr>
            </w:pPr>
            <w:r w:rsidRPr="002C731D">
              <w:rPr>
                <w:rFonts w:ascii="Arial" w:hAnsi="Arial" w:cs="Arial"/>
              </w:rPr>
              <w:t>Nositelj(i)</w:t>
            </w:r>
          </w:p>
          <w:p w14:paraId="3EDDCCDD" w14:textId="77777777" w:rsidR="002C731D" w:rsidRPr="002C731D" w:rsidRDefault="002C731D" w:rsidP="000C2EFF">
            <w:pPr>
              <w:spacing w:after="0" w:line="240" w:lineRule="auto"/>
              <w:rPr>
                <w:rFonts w:ascii="Arial" w:hAnsi="Arial" w:cs="Arial"/>
              </w:rPr>
            </w:pPr>
          </w:p>
        </w:tc>
        <w:tc>
          <w:tcPr>
            <w:tcW w:w="8191" w:type="dxa"/>
            <w:tcBorders>
              <w:top w:val="single" w:sz="4" w:space="0" w:color="auto"/>
              <w:left w:val="single" w:sz="4" w:space="0" w:color="auto"/>
              <w:bottom w:val="single" w:sz="4" w:space="0" w:color="auto"/>
              <w:right w:val="single" w:sz="4" w:space="0" w:color="auto"/>
            </w:tcBorders>
            <w:hideMark/>
          </w:tcPr>
          <w:p w14:paraId="5E090D9B" w14:textId="77777777" w:rsidR="002C731D" w:rsidRDefault="002C731D" w:rsidP="000C2EFF">
            <w:pPr>
              <w:spacing w:after="0" w:line="240" w:lineRule="auto"/>
              <w:rPr>
                <w:rFonts w:ascii="Arial" w:hAnsi="Arial" w:cs="Arial"/>
              </w:rPr>
            </w:pPr>
          </w:p>
          <w:p w14:paraId="1C5BCC8D" w14:textId="77777777" w:rsidR="002C731D" w:rsidRPr="002C731D" w:rsidRDefault="002C731D" w:rsidP="000C2EFF">
            <w:pPr>
              <w:spacing w:after="0" w:line="240" w:lineRule="auto"/>
              <w:rPr>
                <w:rFonts w:ascii="Arial" w:hAnsi="Arial" w:cs="Arial"/>
              </w:rPr>
            </w:pPr>
            <w:r w:rsidRPr="002C731D">
              <w:rPr>
                <w:rFonts w:ascii="Arial" w:hAnsi="Arial" w:cs="Arial"/>
              </w:rPr>
              <w:t xml:space="preserve">Učiteljica likovne kulture Dijana </w:t>
            </w:r>
            <w:proofErr w:type="spellStart"/>
            <w:r w:rsidRPr="002C731D">
              <w:rPr>
                <w:rFonts w:ascii="Arial" w:hAnsi="Arial" w:cs="Arial"/>
              </w:rPr>
              <w:t>Pertunaj</w:t>
            </w:r>
            <w:proofErr w:type="spellEnd"/>
          </w:p>
        </w:tc>
      </w:tr>
      <w:tr w:rsidR="002C731D" w:rsidRPr="002C731D" w14:paraId="52495423" w14:textId="77777777" w:rsidTr="002C731D">
        <w:tc>
          <w:tcPr>
            <w:tcW w:w="1415" w:type="dxa"/>
            <w:tcBorders>
              <w:top w:val="single" w:sz="4" w:space="0" w:color="auto"/>
              <w:left w:val="single" w:sz="4" w:space="0" w:color="auto"/>
              <w:bottom w:val="single" w:sz="4" w:space="0" w:color="auto"/>
              <w:right w:val="single" w:sz="4" w:space="0" w:color="auto"/>
            </w:tcBorders>
            <w:shd w:val="clear" w:color="auto" w:fill="FFFF99"/>
          </w:tcPr>
          <w:p w14:paraId="3B845E96" w14:textId="77777777" w:rsidR="002C731D" w:rsidRPr="002C731D" w:rsidRDefault="002C731D" w:rsidP="002C731D">
            <w:pPr>
              <w:spacing w:after="0" w:line="240" w:lineRule="auto"/>
              <w:rPr>
                <w:rFonts w:ascii="Arial" w:hAnsi="Arial" w:cs="Arial"/>
              </w:rPr>
            </w:pPr>
          </w:p>
          <w:p w14:paraId="602D6BB8" w14:textId="77777777" w:rsidR="002C731D" w:rsidRPr="002C731D" w:rsidRDefault="002C731D" w:rsidP="000C2EFF">
            <w:pPr>
              <w:spacing w:after="0" w:line="240" w:lineRule="auto"/>
              <w:jc w:val="center"/>
              <w:rPr>
                <w:rFonts w:ascii="Arial" w:hAnsi="Arial" w:cs="Arial"/>
              </w:rPr>
            </w:pPr>
            <w:r w:rsidRPr="002C731D">
              <w:rPr>
                <w:rFonts w:ascii="Arial" w:hAnsi="Arial" w:cs="Arial"/>
              </w:rPr>
              <w:t>Način realizacije</w:t>
            </w:r>
          </w:p>
          <w:p w14:paraId="498A59C5" w14:textId="77777777" w:rsidR="002C731D" w:rsidRPr="002C731D" w:rsidRDefault="002C731D" w:rsidP="002C731D">
            <w:pPr>
              <w:spacing w:after="0" w:line="240" w:lineRule="auto"/>
              <w:rPr>
                <w:rFonts w:ascii="Arial" w:hAnsi="Arial" w:cs="Arial"/>
              </w:rPr>
            </w:pPr>
          </w:p>
        </w:tc>
        <w:tc>
          <w:tcPr>
            <w:tcW w:w="8191" w:type="dxa"/>
            <w:tcBorders>
              <w:top w:val="single" w:sz="4" w:space="0" w:color="auto"/>
              <w:left w:val="single" w:sz="4" w:space="0" w:color="auto"/>
              <w:bottom w:val="single" w:sz="4" w:space="0" w:color="auto"/>
              <w:right w:val="single" w:sz="4" w:space="0" w:color="auto"/>
            </w:tcBorders>
          </w:tcPr>
          <w:p w14:paraId="5BA2B1EE" w14:textId="77777777" w:rsidR="002C731D" w:rsidRDefault="002C731D" w:rsidP="000C2EFF">
            <w:pPr>
              <w:spacing w:after="0" w:line="240" w:lineRule="auto"/>
              <w:rPr>
                <w:rFonts w:ascii="Arial" w:hAnsi="Arial" w:cs="Arial"/>
              </w:rPr>
            </w:pPr>
          </w:p>
          <w:p w14:paraId="0B90EFB9" w14:textId="77777777" w:rsidR="002C731D" w:rsidRPr="002C731D" w:rsidRDefault="002C731D" w:rsidP="000C2EFF">
            <w:pPr>
              <w:spacing w:after="0" w:line="240" w:lineRule="auto"/>
              <w:rPr>
                <w:rFonts w:ascii="Arial" w:hAnsi="Arial" w:cs="Arial"/>
              </w:rPr>
            </w:pPr>
            <w:r w:rsidRPr="002C731D">
              <w:rPr>
                <w:rFonts w:ascii="Arial" w:hAnsi="Arial" w:cs="Arial"/>
              </w:rPr>
              <w:t>Likovne radionice, timski rad, individualni rad, rad u paru, sudjelovanje na smotrama i izložbama.</w:t>
            </w:r>
          </w:p>
        </w:tc>
      </w:tr>
      <w:tr w:rsidR="002C731D" w:rsidRPr="002C731D" w14:paraId="03C45A82" w14:textId="77777777" w:rsidTr="002C731D">
        <w:tc>
          <w:tcPr>
            <w:tcW w:w="1415" w:type="dxa"/>
            <w:tcBorders>
              <w:top w:val="single" w:sz="4" w:space="0" w:color="auto"/>
              <w:left w:val="single" w:sz="4" w:space="0" w:color="auto"/>
              <w:bottom w:val="single" w:sz="4" w:space="0" w:color="auto"/>
              <w:right w:val="single" w:sz="4" w:space="0" w:color="auto"/>
            </w:tcBorders>
            <w:shd w:val="clear" w:color="auto" w:fill="FFFF99"/>
          </w:tcPr>
          <w:p w14:paraId="622DAAF0" w14:textId="77777777" w:rsidR="002C731D" w:rsidRPr="002C731D" w:rsidRDefault="002C731D" w:rsidP="000C2EFF">
            <w:pPr>
              <w:spacing w:after="0" w:line="240" w:lineRule="auto"/>
              <w:rPr>
                <w:rFonts w:ascii="Arial" w:hAnsi="Arial" w:cs="Arial"/>
              </w:rPr>
            </w:pPr>
          </w:p>
          <w:p w14:paraId="0D03AC6E" w14:textId="77777777" w:rsidR="002C731D" w:rsidRPr="002C731D" w:rsidRDefault="002C731D" w:rsidP="000C2EFF">
            <w:pPr>
              <w:spacing w:after="0" w:line="240" w:lineRule="auto"/>
              <w:jc w:val="center"/>
              <w:rPr>
                <w:rFonts w:ascii="Arial" w:hAnsi="Arial" w:cs="Arial"/>
              </w:rPr>
            </w:pPr>
            <w:proofErr w:type="spellStart"/>
            <w:r w:rsidRPr="002C731D">
              <w:rPr>
                <w:rFonts w:ascii="Arial" w:hAnsi="Arial" w:cs="Arial"/>
              </w:rPr>
              <w:t>Vremenik</w:t>
            </w:r>
            <w:proofErr w:type="spellEnd"/>
          </w:p>
          <w:p w14:paraId="60FAB95F" w14:textId="77777777" w:rsidR="002C731D" w:rsidRPr="002C731D" w:rsidRDefault="002C731D" w:rsidP="002C731D">
            <w:pPr>
              <w:spacing w:after="0" w:line="240" w:lineRule="auto"/>
              <w:rPr>
                <w:rFonts w:ascii="Arial" w:hAnsi="Arial" w:cs="Arial"/>
              </w:rPr>
            </w:pPr>
          </w:p>
        </w:tc>
        <w:tc>
          <w:tcPr>
            <w:tcW w:w="8191" w:type="dxa"/>
            <w:tcBorders>
              <w:top w:val="single" w:sz="4" w:space="0" w:color="auto"/>
              <w:left w:val="single" w:sz="4" w:space="0" w:color="auto"/>
              <w:bottom w:val="single" w:sz="4" w:space="0" w:color="auto"/>
              <w:right w:val="single" w:sz="4" w:space="0" w:color="auto"/>
            </w:tcBorders>
            <w:hideMark/>
          </w:tcPr>
          <w:p w14:paraId="0DA6614F" w14:textId="77777777" w:rsidR="002C731D" w:rsidRDefault="002C731D" w:rsidP="000C2EFF">
            <w:pPr>
              <w:spacing w:after="0" w:line="240" w:lineRule="auto"/>
              <w:rPr>
                <w:rFonts w:ascii="Arial" w:hAnsi="Arial" w:cs="Arial"/>
              </w:rPr>
            </w:pPr>
          </w:p>
          <w:p w14:paraId="42EFC77A" w14:textId="77777777" w:rsidR="002C731D" w:rsidRPr="002C731D" w:rsidRDefault="002C731D" w:rsidP="000C2EFF">
            <w:pPr>
              <w:spacing w:after="0" w:line="240" w:lineRule="auto"/>
              <w:rPr>
                <w:rFonts w:ascii="Arial" w:hAnsi="Arial" w:cs="Arial"/>
              </w:rPr>
            </w:pPr>
            <w:r w:rsidRPr="002C731D">
              <w:rPr>
                <w:rFonts w:ascii="Arial" w:hAnsi="Arial" w:cs="Arial"/>
              </w:rPr>
              <w:t>Tijekom nastavne godine – 1 sata tjedno prema planu rada.</w:t>
            </w:r>
          </w:p>
        </w:tc>
      </w:tr>
      <w:tr w:rsidR="002C731D" w:rsidRPr="002C731D" w14:paraId="40937F8D" w14:textId="77777777" w:rsidTr="002C731D">
        <w:trPr>
          <w:trHeight w:val="705"/>
        </w:trPr>
        <w:tc>
          <w:tcPr>
            <w:tcW w:w="1415" w:type="dxa"/>
            <w:tcBorders>
              <w:top w:val="single" w:sz="4" w:space="0" w:color="auto"/>
              <w:left w:val="single" w:sz="4" w:space="0" w:color="auto"/>
              <w:bottom w:val="single" w:sz="4" w:space="0" w:color="auto"/>
              <w:right w:val="single" w:sz="4" w:space="0" w:color="auto"/>
            </w:tcBorders>
            <w:shd w:val="clear" w:color="auto" w:fill="FFFF99"/>
          </w:tcPr>
          <w:p w14:paraId="1ED0CFC5" w14:textId="77777777" w:rsidR="002C731D" w:rsidRPr="002C731D" w:rsidRDefault="002C731D" w:rsidP="002C731D">
            <w:pPr>
              <w:spacing w:after="0" w:line="240" w:lineRule="auto"/>
              <w:rPr>
                <w:rFonts w:ascii="Arial" w:hAnsi="Arial" w:cs="Arial"/>
              </w:rPr>
            </w:pPr>
          </w:p>
          <w:p w14:paraId="4BBF884A" w14:textId="77777777" w:rsidR="002C731D" w:rsidRPr="002C731D" w:rsidRDefault="002C731D" w:rsidP="000C2EFF">
            <w:pPr>
              <w:spacing w:after="0" w:line="240" w:lineRule="auto"/>
              <w:jc w:val="center"/>
              <w:rPr>
                <w:rFonts w:ascii="Arial" w:hAnsi="Arial" w:cs="Arial"/>
              </w:rPr>
            </w:pPr>
            <w:r w:rsidRPr="002C731D">
              <w:rPr>
                <w:rFonts w:ascii="Arial" w:hAnsi="Arial" w:cs="Arial"/>
              </w:rPr>
              <w:t>Okvirni troškovnik</w:t>
            </w:r>
          </w:p>
          <w:p w14:paraId="0DDC62EA" w14:textId="77777777" w:rsidR="002C731D" w:rsidRPr="002C731D" w:rsidRDefault="002C731D" w:rsidP="002C731D">
            <w:pPr>
              <w:spacing w:after="0" w:line="240" w:lineRule="auto"/>
              <w:rPr>
                <w:rFonts w:ascii="Arial" w:hAnsi="Arial" w:cs="Arial"/>
              </w:rPr>
            </w:pPr>
          </w:p>
        </w:tc>
        <w:tc>
          <w:tcPr>
            <w:tcW w:w="8191" w:type="dxa"/>
            <w:tcBorders>
              <w:top w:val="single" w:sz="4" w:space="0" w:color="auto"/>
              <w:left w:val="single" w:sz="4" w:space="0" w:color="auto"/>
              <w:bottom w:val="single" w:sz="4" w:space="0" w:color="auto"/>
              <w:right w:val="single" w:sz="4" w:space="0" w:color="auto"/>
            </w:tcBorders>
            <w:hideMark/>
          </w:tcPr>
          <w:p w14:paraId="5ACB714A" w14:textId="77777777" w:rsidR="002C731D" w:rsidRDefault="002C731D" w:rsidP="000C2EFF">
            <w:pPr>
              <w:spacing w:after="0" w:line="240" w:lineRule="auto"/>
              <w:rPr>
                <w:rFonts w:ascii="Arial" w:hAnsi="Arial" w:cs="Arial"/>
              </w:rPr>
            </w:pPr>
          </w:p>
          <w:p w14:paraId="49C60C42" w14:textId="77777777" w:rsidR="002C731D" w:rsidRPr="002C731D" w:rsidRDefault="002C731D" w:rsidP="000C2EFF">
            <w:pPr>
              <w:spacing w:after="0" w:line="240" w:lineRule="auto"/>
              <w:rPr>
                <w:rFonts w:ascii="Arial" w:hAnsi="Arial" w:cs="Arial"/>
              </w:rPr>
            </w:pPr>
            <w:r w:rsidRPr="002C731D">
              <w:rPr>
                <w:rFonts w:ascii="Arial" w:hAnsi="Arial" w:cs="Arial"/>
              </w:rPr>
              <w:t>Troškovi likovnog pribora, gline i  papira (oko 50 €).</w:t>
            </w:r>
          </w:p>
          <w:p w14:paraId="4DD11ACA" w14:textId="77777777" w:rsidR="002C731D" w:rsidRPr="002C731D" w:rsidRDefault="002C731D" w:rsidP="000C2EFF">
            <w:pPr>
              <w:spacing w:after="0" w:line="240" w:lineRule="auto"/>
              <w:rPr>
                <w:rFonts w:ascii="Arial" w:hAnsi="Arial" w:cs="Arial"/>
              </w:rPr>
            </w:pPr>
          </w:p>
          <w:p w14:paraId="69FD96EA" w14:textId="77777777" w:rsidR="002C731D" w:rsidRPr="002C731D" w:rsidRDefault="002C731D" w:rsidP="000C2EFF">
            <w:pPr>
              <w:spacing w:after="0" w:line="240" w:lineRule="auto"/>
              <w:rPr>
                <w:rFonts w:ascii="Arial" w:hAnsi="Arial" w:cs="Arial"/>
              </w:rPr>
            </w:pPr>
          </w:p>
        </w:tc>
      </w:tr>
      <w:tr w:rsidR="002C731D" w:rsidRPr="002C731D" w14:paraId="229362AF" w14:textId="77777777" w:rsidTr="002C731D">
        <w:tc>
          <w:tcPr>
            <w:tcW w:w="1415" w:type="dxa"/>
            <w:tcBorders>
              <w:top w:val="single" w:sz="4" w:space="0" w:color="auto"/>
              <w:left w:val="single" w:sz="4" w:space="0" w:color="auto"/>
              <w:bottom w:val="single" w:sz="4" w:space="0" w:color="auto"/>
              <w:right w:val="single" w:sz="4" w:space="0" w:color="auto"/>
            </w:tcBorders>
            <w:shd w:val="clear" w:color="auto" w:fill="FFFF99"/>
          </w:tcPr>
          <w:p w14:paraId="75911751" w14:textId="77777777" w:rsidR="002C731D" w:rsidRPr="002C731D" w:rsidRDefault="002C731D" w:rsidP="000C2EFF">
            <w:pPr>
              <w:spacing w:after="0" w:line="240" w:lineRule="auto"/>
              <w:jc w:val="center"/>
              <w:rPr>
                <w:rFonts w:ascii="Arial" w:hAnsi="Arial" w:cs="Arial"/>
              </w:rPr>
            </w:pPr>
          </w:p>
          <w:p w14:paraId="5A38691F" w14:textId="77777777" w:rsidR="002C731D" w:rsidRPr="002C731D" w:rsidRDefault="002C731D" w:rsidP="002C731D">
            <w:pPr>
              <w:spacing w:after="0" w:line="240" w:lineRule="auto"/>
              <w:jc w:val="center"/>
              <w:rPr>
                <w:rFonts w:ascii="Arial" w:hAnsi="Arial" w:cs="Arial"/>
              </w:rPr>
            </w:pPr>
            <w:r w:rsidRPr="002C731D">
              <w:rPr>
                <w:rFonts w:ascii="Arial" w:hAnsi="Arial" w:cs="Arial"/>
              </w:rPr>
              <w:t>Način vrednovanja i način korištenja rezultata vrednovanja</w:t>
            </w:r>
          </w:p>
          <w:p w14:paraId="4125BD47" w14:textId="77777777" w:rsidR="002C731D" w:rsidRPr="002C731D" w:rsidRDefault="002C731D" w:rsidP="000C2EFF">
            <w:pPr>
              <w:spacing w:after="0" w:line="240" w:lineRule="auto"/>
              <w:jc w:val="center"/>
              <w:rPr>
                <w:rFonts w:ascii="Arial" w:hAnsi="Arial" w:cs="Arial"/>
              </w:rPr>
            </w:pPr>
          </w:p>
          <w:p w14:paraId="5FDB1FA9" w14:textId="77777777" w:rsidR="002C731D" w:rsidRPr="002C731D" w:rsidRDefault="002C731D" w:rsidP="000C2EFF">
            <w:pPr>
              <w:spacing w:after="0" w:line="240" w:lineRule="auto"/>
              <w:jc w:val="center"/>
              <w:rPr>
                <w:rFonts w:ascii="Arial" w:hAnsi="Arial" w:cs="Arial"/>
              </w:rPr>
            </w:pPr>
          </w:p>
        </w:tc>
        <w:tc>
          <w:tcPr>
            <w:tcW w:w="8191" w:type="dxa"/>
            <w:tcBorders>
              <w:top w:val="single" w:sz="4" w:space="0" w:color="auto"/>
              <w:left w:val="single" w:sz="4" w:space="0" w:color="auto"/>
              <w:bottom w:val="single" w:sz="4" w:space="0" w:color="auto"/>
              <w:right w:val="single" w:sz="4" w:space="0" w:color="auto"/>
            </w:tcBorders>
            <w:hideMark/>
          </w:tcPr>
          <w:p w14:paraId="745A928C" w14:textId="77777777" w:rsidR="002C731D" w:rsidRDefault="002C731D" w:rsidP="000C2EFF">
            <w:pPr>
              <w:spacing w:after="0" w:line="240" w:lineRule="auto"/>
              <w:rPr>
                <w:rFonts w:ascii="Arial" w:hAnsi="Arial" w:cs="Arial"/>
              </w:rPr>
            </w:pPr>
          </w:p>
          <w:p w14:paraId="51B5043D" w14:textId="77777777" w:rsidR="002C731D" w:rsidRDefault="002C731D" w:rsidP="000C2EFF">
            <w:pPr>
              <w:spacing w:after="0" w:line="240" w:lineRule="auto"/>
              <w:rPr>
                <w:rFonts w:ascii="Arial" w:hAnsi="Arial" w:cs="Arial"/>
              </w:rPr>
            </w:pPr>
          </w:p>
          <w:p w14:paraId="287069E9" w14:textId="77777777" w:rsidR="002C731D" w:rsidRDefault="002C731D" w:rsidP="000C2EFF">
            <w:pPr>
              <w:spacing w:after="0" w:line="240" w:lineRule="auto"/>
              <w:rPr>
                <w:rFonts w:ascii="Arial" w:hAnsi="Arial" w:cs="Arial"/>
              </w:rPr>
            </w:pPr>
          </w:p>
          <w:p w14:paraId="7B9BC9A3" w14:textId="77777777" w:rsidR="002C731D" w:rsidRPr="002C731D" w:rsidRDefault="002C731D" w:rsidP="000C2EFF">
            <w:pPr>
              <w:spacing w:after="0" w:line="240" w:lineRule="auto"/>
              <w:rPr>
                <w:rFonts w:ascii="Arial" w:hAnsi="Arial" w:cs="Arial"/>
              </w:rPr>
            </w:pPr>
            <w:r w:rsidRPr="002C731D">
              <w:rPr>
                <w:rFonts w:ascii="Arial" w:hAnsi="Arial" w:cs="Arial"/>
              </w:rPr>
              <w:t>Radne navike, iskustvo, znanje, interesi, zalaganje, praktični zadaci, sudjelovanje na smotri zadruga, projektima, uspjeh na natjecanju i natječajima.</w:t>
            </w:r>
          </w:p>
        </w:tc>
      </w:tr>
    </w:tbl>
    <w:p w14:paraId="0B3D9FC8" w14:textId="77777777" w:rsidR="00BB0CC3" w:rsidRDefault="00BB0CC3" w:rsidP="00C008B2">
      <w:pPr>
        <w:rPr>
          <w:rFonts w:ascii="Arial" w:hAnsi="Arial" w:cs="Arial"/>
        </w:rPr>
      </w:pPr>
    </w:p>
    <w:p w14:paraId="562764B7" w14:textId="77777777" w:rsidR="00E009F6" w:rsidRDefault="00E009F6" w:rsidP="00C008B2">
      <w:pPr>
        <w:rPr>
          <w:rFonts w:ascii="Arial" w:hAnsi="Arial" w:cs="Arial"/>
        </w:rPr>
      </w:pPr>
    </w:p>
    <w:p w14:paraId="404FAF00" w14:textId="77777777" w:rsidR="00E009F6" w:rsidRDefault="00E009F6" w:rsidP="00C008B2">
      <w:pPr>
        <w:rPr>
          <w:rFonts w:ascii="Arial" w:hAnsi="Arial" w:cs="Arial"/>
        </w:rPr>
      </w:pPr>
    </w:p>
    <w:p w14:paraId="4BF969C4" w14:textId="77777777" w:rsidR="00E009F6" w:rsidRDefault="00E009F6" w:rsidP="00C008B2">
      <w:pPr>
        <w:rPr>
          <w:rFonts w:ascii="Arial" w:hAnsi="Arial" w:cs="Arial"/>
        </w:rPr>
      </w:pPr>
    </w:p>
    <w:p w14:paraId="3A5B6B15" w14:textId="77777777" w:rsidR="00E009F6" w:rsidRDefault="00E009F6" w:rsidP="00C008B2">
      <w:pPr>
        <w:rPr>
          <w:rFonts w:ascii="Arial" w:hAnsi="Arial" w:cs="Arial"/>
        </w:rPr>
      </w:pPr>
    </w:p>
    <w:p w14:paraId="71107B7C" w14:textId="11ADE6CF" w:rsidR="00E009F6" w:rsidRDefault="00E009F6" w:rsidP="5E1FC74F">
      <w:pPr>
        <w:rPr>
          <w:rFonts w:ascii="Arial" w:hAnsi="Arial" w:cs="Arial"/>
        </w:rPr>
      </w:pPr>
    </w:p>
    <w:p w14:paraId="205E2D19" w14:textId="77777777" w:rsidR="00C8603C" w:rsidRDefault="00C8603C" w:rsidP="00C008B2">
      <w:pPr>
        <w:rPr>
          <w:rFonts w:ascii="Arial" w:hAnsi="Arial" w:cs="Arial"/>
        </w:rPr>
      </w:pPr>
    </w:p>
    <w:p w14:paraId="1BAA6816" w14:textId="77777777" w:rsidR="00C36E60" w:rsidRDefault="00C36E6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04"/>
      </w:tblGrid>
      <w:tr w:rsidR="00DF171D" w14:paraId="5C1310E7" w14:textId="77777777" w:rsidTr="56239EBE">
        <w:tc>
          <w:tcPr>
            <w:tcW w:w="1384" w:type="dxa"/>
            <w:tcBorders>
              <w:top w:val="single" w:sz="4" w:space="0" w:color="auto"/>
              <w:left w:val="single" w:sz="4" w:space="0" w:color="auto"/>
              <w:bottom w:val="single" w:sz="4" w:space="0" w:color="auto"/>
              <w:right w:val="single" w:sz="4" w:space="0" w:color="auto"/>
            </w:tcBorders>
            <w:shd w:val="clear" w:color="auto" w:fill="FFFF99"/>
          </w:tcPr>
          <w:p w14:paraId="57F4E508" w14:textId="77777777" w:rsidR="00DF171D" w:rsidRDefault="00DF171D" w:rsidP="00DF171D">
            <w:pPr>
              <w:spacing w:after="0" w:line="240" w:lineRule="auto"/>
              <w:jc w:val="center"/>
              <w:rPr>
                <w:rFonts w:ascii="Arial" w:hAnsi="Arial" w:cs="Arial"/>
              </w:rPr>
            </w:pPr>
            <w:r>
              <w:rPr>
                <w:rFonts w:ascii="Arial" w:hAnsi="Arial" w:cs="Arial"/>
              </w:rPr>
              <w:lastRenderedPageBreak/>
              <w:t>Aktivnost / Program / Projekt</w:t>
            </w:r>
          </w:p>
        </w:tc>
        <w:tc>
          <w:tcPr>
            <w:tcW w:w="7904" w:type="dxa"/>
            <w:tcBorders>
              <w:top w:val="single" w:sz="4" w:space="0" w:color="auto"/>
              <w:left w:val="single" w:sz="4" w:space="0" w:color="auto"/>
              <w:bottom w:val="single" w:sz="4" w:space="0" w:color="auto"/>
              <w:right w:val="single" w:sz="4" w:space="0" w:color="auto"/>
            </w:tcBorders>
            <w:hideMark/>
          </w:tcPr>
          <w:p w14:paraId="690352A6" w14:textId="77777777" w:rsidR="00DF171D" w:rsidRDefault="00DF171D" w:rsidP="000C2EFF">
            <w:pPr>
              <w:spacing w:after="0" w:line="240" w:lineRule="auto"/>
              <w:rPr>
                <w:rFonts w:ascii="Arial" w:hAnsi="Arial" w:cs="Arial"/>
              </w:rPr>
            </w:pPr>
          </w:p>
          <w:p w14:paraId="3F8695FA" w14:textId="77777777" w:rsidR="00DF171D" w:rsidRPr="00DF171D" w:rsidRDefault="00DF171D" w:rsidP="000C2EFF">
            <w:pPr>
              <w:spacing w:after="0" w:line="240" w:lineRule="auto"/>
              <w:rPr>
                <w:rFonts w:ascii="Arial" w:hAnsi="Arial" w:cs="Arial"/>
                <w:b/>
              </w:rPr>
            </w:pPr>
            <w:r>
              <w:rPr>
                <w:rFonts w:ascii="Arial" w:hAnsi="Arial" w:cs="Arial"/>
                <w:b/>
              </w:rPr>
              <w:t xml:space="preserve">Izvannastavna aktivnost - </w:t>
            </w:r>
            <w:r w:rsidRPr="00DF171D">
              <w:rPr>
                <w:rFonts w:ascii="Arial" w:hAnsi="Arial" w:cs="Arial"/>
                <w:b/>
              </w:rPr>
              <w:t>Dramsko-recitatorska družina</w:t>
            </w:r>
          </w:p>
          <w:p w14:paraId="29347256" w14:textId="77777777" w:rsidR="00DF171D" w:rsidRDefault="00DF171D" w:rsidP="000C2EFF">
            <w:pPr>
              <w:spacing w:after="0" w:line="240" w:lineRule="auto"/>
              <w:rPr>
                <w:rFonts w:ascii="Arial" w:hAnsi="Arial" w:cs="Arial"/>
              </w:rPr>
            </w:pPr>
          </w:p>
        </w:tc>
      </w:tr>
      <w:tr w:rsidR="00DF171D" w14:paraId="7B226C5F" w14:textId="77777777" w:rsidTr="56239EBE">
        <w:tc>
          <w:tcPr>
            <w:tcW w:w="1384" w:type="dxa"/>
            <w:tcBorders>
              <w:top w:val="single" w:sz="4" w:space="0" w:color="auto"/>
              <w:left w:val="single" w:sz="4" w:space="0" w:color="auto"/>
              <w:bottom w:val="single" w:sz="4" w:space="0" w:color="auto"/>
              <w:right w:val="single" w:sz="4" w:space="0" w:color="auto"/>
            </w:tcBorders>
            <w:shd w:val="clear" w:color="auto" w:fill="FFFF99"/>
          </w:tcPr>
          <w:p w14:paraId="627C4894" w14:textId="77777777" w:rsidR="00DF171D" w:rsidRDefault="00DF171D" w:rsidP="000C2EFF">
            <w:pPr>
              <w:spacing w:after="0" w:line="240" w:lineRule="auto"/>
              <w:jc w:val="center"/>
              <w:rPr>
                <w:rFonts w:ascii="Arial" w:hAnsi="Arial" w:cs="Arial"/>
              </w:rPr>
            </w:pPr>
          </w:p>
          <w:p w14:paraId="54F94DBA" w14:textId="77777777" w:rsidR="00DF171D" w:rsidRDefault="00DF171D" w:rsidP="000C2EFF">
            <w:pPr>
              <w:spacing w:after="0" w:line="240" w:lineRule="auto"/>
              <w:jc w:val="center"/>
              <w:rPr>
                <w:rFonts w:ascii="Arial" w:hAnsi="Arial" w:cs="Arial"/>
              </w:rPr>
            </w:pPr>
          </w:p>
          <w:p w14:paraId="7B27AAFD" w14:textId="77777777" w:rsidR="00DF171D" w:rsidRDefault="00DF171D" w:rsidP="000C2EFF">
            <w:pPr>
              <w:spacing w:after="0" w:line="240" w:lineRule="auto"/>
              <w:jc w:val="center"/>
              <w:rPr>
                <w:rFonts w:ascii="Arial" w:hAnsi="Arial" w:cs="Arial"/>
              </w:rPr>
            </w:pPr>
          </w:p>
          <w:p w14:paraId="3BD7A49F" w14:textId="77777777" w:rsidR="00DF171D" w:rsidRDefault="00DF171D" w:rsidP="000C2EFF">
            <w:pPr>
              <w:spacing w:after="0" w:line="240" w:lineRule="auto"/>
              <w:jc w:val="center"/>
              <w:rPr>
                <w:rFonts w:ascii="Arial" w:hAnsi="Arial" w:cs="Arial"/>
              </w:rPr>
            </w:pPr>
          </w:p>
          <w:p w14:paraId="5AD33337" w14:textId="77777777" w:rsidR="00DF171D" w:rsidRDefault="00DF171D" w:rsidP="000C2EFF">
            <w:pPr>
              <w:spacing w:after="0" w:line="240" w:lineRule="auto"/>
              <w:jc w:val="center"/>
              <w:rPr>
                <w:rFonts w:ascii="Arial" w:hAnsi="Arial" w:cs="Arial"/>
              </w:rPr>
            </w:pPr>
          </w:p>
          <w:p w14:paraId="73609B72" w14:textId="77777777" w:rsidR="00DF171D" w:rsidRDefault="00DF171D" w:rsidP="000C2EFF">
            <w:pPr>
              <w:spacing w:after="0" w:line="240" w:lineRule="auto"/>
              <w:jc w:val="center"/>
              <w:rPr>
                <w:rFonts w:ascii="Arial" w:hAnsi="Arial" w:cs="Arial"/>
              </w:rPr>
            </w:pPr>
          </w:p>
          <w:p w14:paraId="5C3855C7" w14:textId="77777777" w:rsidR="00DF171D" w:rsidRDefault="00DF171D" w:rsidP="000C2EFF">
            <w:pPr>
              <w:spacing w:after="0" w:line="240" w:lineRule="auto"/>
              <w:jc w:val="center"/>
              <w:rPr>
                <w:rFonts w:ascii="Arial" w:hAnsi="Arial" w:cs="Arial"/>
              </w:rPr>
            </w:pPr>
          </w:p>
          <w:p w14:paraId="783FACC0" w14:textId="77777777" w:rsidR="00DF171D" w:rsidRDefault="00DF171D" w:rsidP="000C2EFF">
            <w:pPr>
              <w:spacing w:after="0" w:line="240" w:lineRule="auto"/>
              <w:rPr>
                <w:rFonts w:ascii="Arial" w:hAnsi="Arial" w:cs="Arial"/>
              </w:rPr>
            </w:pPr>
          </w:p>
          <w:p w14:paraId="3DD32C73" w14:textId="77777777" w:rsidR="00DF171D" w:rsidRDefault="00DF171D" w:rsidP="000C2EFF">
            <w:pPr>
              <w:spacing w:after="0" w:line="240" w:lineRule="auto"/>
              <w:jc w:val="center"/>
              <w:rPr>
                <w:rFonts w:ascii="Arial" w:hAnsi="Arial" w:cs="Arial"/>
              </w:rPr>
            </w:pPr>
          </w:p>
          <w:p w14:paraId="695D046D" w14:textId="77777777" w:rsidR="00DF171D" w:rsidRDefault="00DF171D" w:rsidP="000C2EFF">
            <w:pPr>
              <w:spacing w:after="0" w:line="240" w:lineRule="auto"/>
              <w:jc w:val="center"/>
              <w:rPr>
                <w:rFonts w:ascii="Arial" w:hAnsi="Arial" w:cs="Arial"/>
              </w:rPr>
            </w:pPr>
            <w:r>
              <w:rPr>
                <w:rFonts w:ascii="Arial" w:hAnsi="Arial" w:cs="Arial"/>
              </w:rPr>
              <w:t>Ciljevi</w:t>
            </w:r>
          </w:p>
          <w:p w14:paraId="307FC2D5" w14:textId="77777777" w:rsidR="00DF171D" w:rsidRDefault="00DF171D" w:rsidP="000C2EFF">
            <w:pPr>
              <w:spacing w:after="0" w:line="240" w:lineRule="auto"/>
              <w:jc w:val="center"/>
              <w:rPr>
                <w:rFonts w:ascii="Arial" w:hAnsi="Arial" w:cs="Arial"/>
              </w:rPr>
            </w:pPr>
          </w:p>
          <w:p w14:paraId="30623B2C" w14:textId="77777777" w:rsidR="00DF171D" w:rsidRDefault="00DF171D" w:rsidP="000C2EFF">
            <w:pPr>
              <w:spacing w:after="0" w:line="240" w:lineRule="auto"/>
              <w:jc w:val="center"/>
              <w:rPr>
                <w:rFonts w:ascii="Arial" w:hAnsi="Arial" w:cs="Arial"/>
              </w:rPr>
            </w:pPr>
          </w:p>
          <w:p w14:paraId="4384E000" w14:textId="77777777" w:rsidR="00DF171D" w:rsidRDefault="00DF171D" w:rsidP="000C2EFF">
            <w:pPr>
              <w:spacing w:after="0" w:line="240" w:lineRule="auto"/>
              <w:rPr>
                <w:rFonts w:ascii="Arial" w:hAnsi="Arial" w:cs="Arial"/>
              </w:rPr>
            </w:pPr>
          </w:p>
          <w:p w14:paraId="5B9231BF" w14:textId="77777777" w:rsidR="00DF171D" w:rsidRDefault="00DF171D" w:rsidP="000C2EFF">
            <w:pPr>
              <w:spacing w:after="0" w:line="240" w:lineRule="auto"/>
              <w:rPr>
                <w:rFonts w:ascii="Arial" w:hAnsi="Arial" w:cs="Arial"/>
              </w:rPr>
            </w:pPr>
          </w:p>
        </w:tc>
        <w:tc>
          <w:tcPr>
            <w:tcW w:w="7904" w:type="dxa"/>
            <w:tcBorders>
              <w:top w:val="single" w:sz="4" w:space="0" w:color="auto"/>
              <w:left w:val="single" w:sz="4" w:space="0" w:color="auto"/>
              <w:bottom w:val="single" w:sz="4" w:space="0" w:color="auto"/>
              <w:right w:val="single" w:sz="4" w:space="0" w:color="auto"/>
            </w:tcBorders>
            <w:hideMark/>
          </w:tcPr>
          <w:p w14:paraId="128B4CBF"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1) razvijati sposobnost javnog nastupanja i govorenja pred drugima </w:t>
            </w:r>
          </w:p>
          <w:p w14:paraId="050C057F"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2) razvijati sposobnosti razumijevanja svijeta pomoću umjetničkog djela</w:t>
            </w:r>
          </w:p>
          <w:p w14:paraId="393B7EE7"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3) razvijati estetska iskustva, osjetljivost te kritičnost u dramskoj umjetnosti i usmenom izričaju </w:t>
            </w:r>
          </w:p>
          <w:p w14:paraId="3A802C60"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4) razvijanje samopouzdanja i svijesti o vlastitim sposobnostima </w:t>
            </w:r>
          </w:p>
          <w:p w14:paraId="62332B26"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5) izraziti i oblikovati ideje, osjećaje i doživljaje te osjetilno zadovoljstvo stvaranja </w:t>
            </w:r>
          </w:p>
          <w:p w14:paraId="600B4D8F"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6) povezivanje novih znanja s doživljenim iskustvom</w:t>
            </w:r>
          </w:p>
          <w:p w14:paraId="2CAB5159"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7) razvijanje odgovornosti i kreativnosti učenika </w:t>
            </w:r>
          </w:p>
          <w:p w14:paraId="435C9A79"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8) razvijanje osjećaja za timski rad</w:t>
            </w:r>
          </w:p>
          <w:p w14:paraId="529EF750"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9) odgajanje i obrazovanje učenika u skladu s općim kulturnim vrijednostima, pravima i obvezama učenika</w:t>
            </w:r>
          </w:p>
          <w:p w14:paraId="37828C5C"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10) razvijanje ljubavi prema kazališnoj umjetnosti</w:t>
            </w:r>
          </w:p>
          <w:p w14:paraId="264F6629"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11) stjecanje jezičnih i komunikacijskih znanja, razvoja vještina i sposobnosti</w:t>
            </w:r>
          </w:p>
          <w:p w14:paraId="4F0F0A56"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12) razvijanje čitateljskih interesa</w:t>
            </w:r>
          </w:p>
          <w:p w14:paraId="0F0C5E1C"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13) razvijati vlastito jezično stvaralaštvo i istraživačku radoznalost</w:t>
            </w:r>
          </w:p>
          <w:p w14:paraId="68831BFB" w14:textId="77777777" w:rsidR="00DF171D" w:rsidRDefault="00DF171D" w:rsidP="000C2EFF">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 14) samostalno pronalaženje umjetničkih djela za dramsko oblikovanje</w:t>
            </w:r>
          </w:p>
          <w:p w14:paraId="08D554CA" w14:textId="77777777" w:rsidR="00DF171D" w:rsidRDefault="00DF171D" w:rsidP="000C2EFF">
            <w:pPr>
              <w:spacing w:after="0" w:line="240" w:lineRule="auto"/>
              <w:rPr>
                <w:rFonts w:ascii="Arial" w:hAnsi="Arial" w:cs="Arial"/>
              </w:rPr>
            </w:pPr>
            <w:r>
              <w:rPr>
                <w:rFonts w:ascii="Arial" w:eastAsia="Times New Roman" w:hAnsi="Arial" w:cs="Arial"/>
                <w:sz w:val="24"/>
                <w:szCs w:val="24"/>
                <w:lang w:eastAsia="hr-HR"/>
              </w:rPr>
              <w:t xml:space="preserve"> 15) interpretacija tekstova prigodom raznih priredbi</w:t>
            </w:r>
          </w:p>
        </w:tc>
      </w:tr>
      <w:tr w:rsidR="00DF171D" w14:paraId="5B8F60C7" w14:textId="77777777" w:rsidTr="56239EBE">
        <w:tc>
          <w:tcPr>
            <w:tcW w:w="1384" w:type="dxa"/>
            <w:tcBorders>
              <w:top w:val="single" w:sz="4" w:space="0" w:color="auto"/>
              <w:left w:val="single" w:sz="4" w:space="0" w:color="auto"/>
              <w:bottom w:val="single" w:sz="4" w:space="0" w:color="auto"/>
              <w:right w:val="single" w:sz="4" w:space="0" w:color="auto"/>
            </w:tcBorders>
            <w:shd w:val="clear" w:color="auto" w:fill="FFFF99"/>
          </w:tcPr>
          <w:p w14:paraId="72A4720B" w14:textId="77777777" w:rsidR="00DF171D" w:rsidRDefault="00DF171D" w:rsidP="009A4DDD">
            <w:pPr>
              <w:spacing w:after="0" w:line="240" w:lineRule="auto"/>
              <w:jc w:val="center"/>
              <w:rPr>
                <w:rFonts w:ascii="Arial" w:hAnsi="Arial" w:cs="Arial"/>
              </w:rPr>
            </w:pPr>
            <w:r>
              <w:rPr>
                <w:rFonts w:ascii="Arial" w:hAnsi="Arial" w:cs="Arial"/>
              </w:rPr>
              <w:t>Namjena</w:t>
            </w:r>
          </w:p>
          <w:p w14:paraId="29B801D0" w14:textId="77777777" w:rsidR="00DF171D" w:rsidRDefault="00DF171D" w:rsidP="00DF171D">
            <w:pPr>
              <w:spacing w:after="0" w:line="240" w:lineRule="auto"/>
              <w:jc w:val="center"/>
              <w:rPr>
                <w:rFonts w:ascii="Arial" w:hAnsi="Arial" w:cs="Arial"/>
              </w:rPr>
            </w:pPr>
          </w:p>
        </w:tc>
        <w:tc>
          <w:tcPr>
            <w:tcW w:w="7904" w:type="dxa"/>
            <w:tcBorders>
              <w:top w:val="single" w:sz="4" w:space="0" w:color="auto"/>
              <w:left w:val="single" w:sz="4" w:space="0" w:color="auto"/>
              <w:bottom w:val="single" w:sz="4" w:space="0" w:color="auto"/>
              <w:right w:val="single" w:sz="4" w:space="0" w:color="auto"/>
            </w:tcBorders>
            <w:hideMark/>
          </w:tcPr>
          <w:p w14:paraId="132A5F1C" w14:textId="77777777" w:rsidR="00DF171D" w:rsidRDefault="00DF171D" w:rsidP="000C2EFF">
            <w:pPr>
              <w:spacing w:after="0" w:line="240" w:lineRule="auto"/>
              <w:rPr>
                <w:rFonts w:ascii="Arial" w:hAnsi="Arial" w:cs="Arial"/>
              </w:rPr>
            </w:pPr>
            <w:r>
              <w:rPr>
                <w:rFonts w:ascii="Arial" w:eastAsia="Times New Roman" w:hAnsi="Arial" w:cs="Arial"/>
                <w:sz w:val="24"/>
                <w:szCs w:val="24"/>
                <w:lang w:eastAsia="hr-HR"/>
              </w:rPr>
              <w:t>Zainteresiranim učenicima 5. - 8. razreda.</w:t>
            </w:r>
          </w:p>
        </w:tc>
      </w:tr>
      <w:tr w:rsidR="00DF171D" w14:paraId="3D911019" w14:textId="77777777" w:rsidTr="56239EBE">
        <w:tc>
          <w:tcPr>
            <w:tcW w:w="1384" w:type="dxa"/>
            <w:tcBorders>
              <w:top w:val="single" w:sz="4" w:space="0" w:color="auto"/>
              <w:left w:val="single" w:sz="4" w:space="0" w:color="auto"/>
              <w:bottom w:val="single" w:sz="4" w:space="0" w:color="auto"/>
              <w:right w:val="single" w:sz="4" w:space="0" w:color="auto"/>
            </w:tcBorders>
            <w:shd w:val="clear" w:color="auto" w:fill="FFFF99"/>
          </w:tcPr>
          <w:p w14:paraId="2680A78F" w14:textId="77777777" w:rsidR="00DF171D" w:rsidRDefault="00DF171D" w:rsidP="000C2EFF">
            <w:pPr>
              <w:spacing w:after="0" w:line="240" w:lineRule="auto"/>
              <w:rPr>
                <w:rFonts w:ascii="Arial" w:hAnsi="Arial" w:cs="Arial"/>
              </w:rPr>
            </w:pPr>
          </w:p>
          <w:p w14:paraId="30A8D6B1" w14:textId="77777777" w:rsidR="00DF171D" w:rsidRDefault="00DF171D" w:rsidP="000C2EFF">
            <w:pPr>
              <w:spacing w:after="0" w:line="240" w:lineRule="auto"/>
              <w:jc w:val="center"/>
              <w:rPr>
                <w:rFonts w:ascii="Arial" w:hAnsi="Arial" w:cs="Arial"/>
              </w:rPr>
            </w:pPr>
          </w:p>
          <w:p w14:paraId="5841118D" w14:textId="77777777" w:rsidR="00DF171D" w:rsidRDefault="00DF171D" w:rsidP="000C2EFF">
            <w:pPr>
              <w:spacing w:after="0" w:line="240" w:lineRule="auto"/>
              <w:jc w:val="center"/>
              <w:rPr>
                <w:rFonts w:ascii="Arial" w:hAnsi="Arial" w:cs="Arial"/>
              </w:rPr>
            </w:pPr>
          </w:p>
          <w:p w14:paraId="534B327A" w14:textId="77777777" w:rsidR="00DF171D" w:rsidRDefault="00DF171D" w:rsidP="000C2EFF">
            <w:pPr>
              <w:spacing w:after="0" w:line="240" w:lineRule="auto"/>
              <w:jc w:val="center"/>
              <w:rPr>
                <w:rFonts w:ascii="Arial" w:hAnsi="Arial" w:cs="Arial"/>
              </w:rPr>
            </w:pPr>
            <w:r>
              <w:rPr>
                <w:rFonts w:ascii="Arial" w:hAnsi="Arial" w:cs="Arial"/>
              </w:rPr>
              <w:t>Nositelj(i)</w:t>
            </w:r>
          </w:p>
          <w:p w14:paraId="06DC4D83" w14:textId="77777777" w:rsidR="00DF171D" w:rsidRDefault="00DF171D" w:rsidP="000C2EFF">
            <w:pPr>
              <w:spacing w:after="0" w:line="240" w:lineRule="auto"/>
              <w:rPr>
                <w:rFonts w:ascii="Arial" w:hAnsi="Arial" w:cs="Arial"/>
              </w:rPr>
            </w:pPr>
          </w:p>
        </w:tc>
        <w:tc>
          <w:tcPr>
            <w:tcW w:w="7904" w:type="dxa"/>
            <w:tcBorders>
              <w:top w:val="single" w:sz="4" w:space="0" w:color="auto"/>
              <w:left w:val="single" w:sz="4" w:space="0" w:color="auto"/>
              <w:bottom w:val="single" w:sz="4" w:space="0" w:color="auto"/>
              <w:right w:val="single" w:sz="4" w:space="0" w:color="auto"/>
            </w:tcBorders>
            <w:hideMark/>
          </w:tcPr>
          <w:p w14:paraId="4C96503D" w14:textId="77777777" w:rsidR="00DF171D" w:rsidRDefault="00DF171D" w:rsidP="000C2EFF">
            <w:pPr>
              <w:spacing w:after="0" w:line="240" w:lineRule="auto"/>
              <w:rPr>
                <w:rFonts w:ascii="Arial" w:hAnsi="Arial" w:cs="Arial"/>
              </w:rPr>
            </w:pPr>
            <w:r>
              <w:rPr>
                <w:rFonts w:ascii="Arial" w:eastAsia="Times New Roman" w:hAnsi="Arial" w:cs="Arial"/>
                <w:sz w:val="24"/>
                <w:szCs w:val="24"/>
                <w:lang w:eastAsia="hr-HR"/>
              </w:rPr>
              <w:t xml:space="preserve">Učiteljica </w:t>
            </w:r>
            <w:r w:rsidR="00D52BE3">
              <w:rPr>
                <w:rFonts w:ascii="Arial" w:eastAsia="Times New Roman" w:hAnsi="Arial" w:cs="Arial"/>
                <w:sz w:val="24"/>
                <w:szCs w:val="24"/>
                <w:lang w:eastAsia="hr-HR"/>
              </w:rPr>
              <w:t xml:space="preserve">Željka </w:t>
            </w:r>
            <w:proofErr w:type="spellStart"/>
            <w:r w:rsidR="00D52BE3">
              <w:rPr>
                <w:rFonts w:ascii="Arial" w:eastAsia="Times New Roman" w:hAnsi="Arial" w:cs="Arial"/>
                <w:sz w:val="24"/>
                <w:szCs w:val="24"/>
                <w:lang w:eastAsia="hr-HR"/>
              </w:rPr>
              <w:t>Kalabek</w:t>
            </w:r>
            <w:proofErr w:type="spellEnd"/>
            <w:r w:rsidR="00D52BE3">
              <w:rPr>
                <w:rFonts w:ascii="Arial" w:eastAsia="Times New Roman" w:hAnsi="Arial" w:cs="Arial"/>
                <w:sz w:val="24"/>
                <w:szCs w:val="24"/>
                <w:lang w:eastAsia="hr-HR"/>
              </w:rPr>
              <w:t xml:space="preserve"> </w:t>
            </w:r>
            <w:r>
              <w:rPr>
                <w:rFonts w:ascii="Arial" w:eastAsia="Times New Roman" w:hAnsi="Arial" w:cs="Arial"/>
                <w:sz w:val="24"/>
                <w:szCs w:val="24"/>
                <w:lang w:eastAsia="hr-HR"/>
              </w:rPr>
              <w:t>- voditeljica dramsko-recitatorske družine odgovorna je voditi učenike u radu družine kako bi ostvarili planirane  ciljeva družine (voditeljica predlaže teme i vodi grupnu dinamiku, učenici su odgovorni za prihvaćanje uputa i konkretnu realizaciju; daju svoje prijedloge - književne  tekstove i vlastite radove; učenici i učiteljica zajedno biraju tekstove s kojima će se upoznati na satovima družine; dramatiziraju književna djela itd.</w:t>
            </w:r>
          </w:p>
        </w:tc>
      </w:tr>
      <w:tr w:rsidR="00DF171D" w14:paraId="76709CA3" w14:textId="77777777" w:rsidTr="56239EBE">
        <w:tc>
          <w:tcPr>
            <w:tcW w:w="1384" w:type="dxa"/>
            <w:tcBorders>
              <w:top w:val="single" w:sz="4" w:space="0" w:color="auto"/>
              <w:left w:val="single" w:sz="4" w:space="0" w:color="auto"/>
              <w:bottom w:val="single" w:sz="4" w:space="0" w:color="auto"/>
              <w:right w:val="single" w:sz="4" w:space="0" w:color="auto"/>
            </w:tcBorders>
            <w:shd w:val="clear" w:color="auto" w:fill="FFFF99"/>
          </w:tcPr>
          <w:p w14:paraId="0123640E" w14:textId="77777777" w:rsidR="00DF171D" w:rsidRDefault="00DF171D" w:rsidP="000C2EFF">
            <w:pPr>
              <w:spacing w:after="0" w:line="240" w:lineRule="auto"/>
              <w:jc w:val="center"/>
              <w:rPr>
                <w:rFonts w:ascii="Arial" w:hAnsi="Arial" w:cs="Arial"/>
              </w:rPr>
            </w:pPr>
          </w:p>
          <w:p w14:paraId="45C21FD0" w14:textId="77777777" w:rsidR="00DF171D" w:rsidRDefault="00DF171D" w:rsidP="000C2EFF">
            <w:pPr>
              <w:spacing w:after="0" w:line="240" w:lineRule="auto"/>
              <w:jc w:val="center"/>
              <w:rPr>
                <w:rFonts w:ascii="Arial" w:hAnsi="Arial" w:cs="Arial"/>
              </w:rPr>
            </w:pPr>
          </w:p>
          <w:p w14:paraId="434B4747" w14:textId="77777777" w:rsidR="00DF171D" w:rsidRDefault="00DF171D" w:rsidP="00DF171D">
            <w:pPr>
              <w:spacing w:after="0" w:line="240" w:lineRule="auto"/>
              <w:rPr>
                <w:rFonts w:ascii="Arial" w:hAnsi="Arial" w:cs="Arial"/>
              </w:rPr>
            </w:pPr>
          </w:p>
          <w:p w14:paraId="39FA567F" w14:textId="77777777" w:rsidR="00DF171D" w:rsidRDefault="00DF171D" w:rsidP="000C2EFF">
            <w:pPr>
              <w:spacing w:after="0" w:line="240" w:lineRule="auto"/>
              <w:jc w:val="center"/>
              <w:rPr>
                <w:rFonts w:ascii="Arial" w:hAnsi="Arial" w:cs="Arial"/>
              </w:rPr>
            </w:pPr>
            <w:r>
              <w:rPr>
                <w:rFonts w:ascii="Arial" w:hAnsi="Arial" w:cs="Arial"/>
              </w:rPr>
              <w:t>Način realizacije</w:t>
            </w:r>
          </w:p>
          <w:p w14:paraId="53D50899" w14:textId="77777777" w:rsidR="00DF171D" w:rsidRDefault="00DF171D" w:rsidP="000C2EFF">
            <w:pPr>
              <w:spacing w:after="0" w:line="240" w:lineRule="auto"/>
              <w:rPr>
                <w:rFonts w:ascii="Arial" w:hAnsi="Arial" w:cs="Arial"/>
              </w:rPr>
            </w:pPr>
          </w:p>
          <w:p w14:paraId="2EB7B3D8" w14:textId="77777777" w:rsidR="00DF171D" w:rsidRDefault="00DF171D" w:rsidP="000C2EFF">
            <w:pPr>
              <w:spacing w:after="0" w:line="240" w:lineRule="auto"/>
              <w:jc w:val="center"/>
              <w:rPr>
                <w:rFonts w:ascii="Arial" w:hAnsi="Arial" w:cs="Arial"/>
              </w:rPr>
            </w:pPr>
          </w:p>
          <w:p w14:paraId="587B2C46" w14:textId="77777777" w:rsidR="00DF171D" w:rsidRDefault="00DF171D" w:rsidP="00DF171D">
            <w:pPr>
              <w:spacing w:after="0" w:line="240" w:lineRule="auto"/>
              <w:rPr>
                <w:rFonts w:ascii="Arial" w:hAnsi="Arial" w:cs="Arial"/>
              </w:rPr>
            </w:pPr>
          </w:p>
        </w:tc>
        <w:tc>
          <w:tcPr>
            <w:tcW w:w="7904" w:type="dxa"/>
            <w:tcBorders>
              <w:top w:val="single" w:sz="4" w:space="0" w:color="auto"/>
              <w:left w:val="single" w:sz="4" w:space="0" w:color="auto"/>
              <w:bottom w:val="single" w:sz="4" w:space="0" w:color="auto"/>
              <w:right w:val="single" w:sz="4" w:space="0" w:color="auto"/>
            </w:tcBorders>
            <w:hideMark/>
          </w:tcPr>
          <w:p w14:paraId="085E6C39" w14:textId="34C4320B" w:rsidR="00DF171D" w:rsidRDefault="00DF171D" w:rsidP="000C2EFF">
            <w:pPr>
              <w:spacing w:after="0" w:line="240" w:lineRule="auto"/>
              <w:rPr>
                <w:rFonts w:ascii="Arial" w:eastAsia="Times New Roman" w:hAnsi="Arial" w:cs="Arial"/>
                <w:sz w:val="24"/>
                <w:szCs w:val="24"/>
                <w:lang w:eastAsia="hr-HR"/>
              </w:rPr>
            </w:pPr>
            <w:r w:rsidRPr="56239EBE">
              <w:rPr>
                <w:rFonts w:ascii="Arial" w:eastAsia="Times New Roman" w:hAnsi="Arial" w:cs="Arial"/>
                <w:sz w:val="24"/>
                <w:szCs w:val="24"/>
                <w:lang w:eastAsia="hr-HR"/>
              </w:rPr>
              <w:t>Održavanje jednog sata  tjedno dramsko-recitatorske družine tijekom nastavne godine - prema potrebi i češće; sudjelovanje na školskim priredbama (obilježavanje Dana kruha i jabuka, božićna priredba, Valentinovo, priredba za kraj školske godine itd.); sudjelovanje na</w:t>
            </w:r>
            <w:r w:rsidR="75DF36C7" w:rsidRPr="56239EBE">
              <w:rPr>
                <w:rFonts w:ascii="Arial" w:eastAsia="Times New Roman" w:hAnsi="Arial" w:cs="Arial"/>
                <w:sz w:val="24"/>
                <w:szCs w:val="24"/>
                <w:lang w:eastAsia="hr-HR"/>
              </w:rPr>
              <w:t xml:space="preserve"> </w:t>
            </w:r>
            <w:r w:rsidR="75DF36C7" w:rsidRPr="00B866B7">
              <w:rPr>
                <w:rFonts w:ascii="Arial" w:eastAsia="Times New Roman" w:hAnsi="Arial" w:cs="Arial"/>
                <w:sz w:val="24"/>
                <w:szCs w:val="24"/>
                <w:lang w:eastAsia="hr-HR"/>
              </w:rPr>
              <w:t xml:space="preserve">smotri </w:t>
            </w:r>
            <w:r w:rsidRPr="00B866B7">
              <w:rPr>
                <w:rFonts w:ascii="Arial" w:eastAsia="Times New Roman" w:hAnsi="Arial" w:cs="Arial"/>
                <w:sz w:val="24"/>
                <w:szCs w:val="24"/>
                <w:lang w:eastAsia="hr-HR"/>
              </w:rPr>
              <w:t xml:space="preserve"> </w:t>
            </w:r>
            <w:proofErr w:type="spellStart"/>
            <w:r w:rsidRPr="00B866B7">
              <w:rPr>
                <w:rFonts w:ascii="Arial" w:eastAsia="Times New Roman" w:hAnsi="Arial" w:cs="Arial"/>
                <w:sz w:val="24"/>
                <w:szCs w:val="24"/>
                <w:lang w:eastAsia="hr-HR"/>
              </w:rPr>
              <w:t>LiDraN</w:t>
            </w:r>
            <w:r w:rsidR="0D6E2A96" w:rsidRPr="00B866B7">
              <w:rPr>
                <w:rFonts w:ascii="Arial" w:eastAsia="Times New Roman" w:hAnsi="Arial" w:cs="Arial"/>
                <w:sz w:val="24"/>
                <w:szCs w:val="24"/>
                <w:lang w:eastAsia="hr-HR"/>
              </w:rPr>
              <w:t>o</w:t>
            </w:r>
            <w:proofErr w:type="spellEnd"/>
            <w:r w:rsidRPr="00B866B7">
              <w:rPr>
                <w:rFonts w:ascii="Arial" w:eastAsia="Times New Roman" w:hAnsi="Arial" w:cs="Arial"/>
                <w:sz w:val="24"/>
                <w:szCs w:val="24"/>
                <w:lang w:eastAsia="hr-HR"/>
              </w:rPr>
              <w:t xml:space="preserve">; uvježbavanje izgovora teksta, glume i pokreta te izvedba </w:t>
            </w:r>
            <w:r w:rsidRPr="56239EBE">
              <w:rPr>
                <w:rFonts w:ascii="Arial" w:eastAsia="Times New Roman" w:hAnsi="Arial" w:cs="Arial"/>
                <w:sz w:val="24"/>
                <w:szCs w:val="24"/>
                <w:lang w:eastAsia="hr-HR"/>
              </w:rPr>
              <w:t>uvježbanog i naučenog teksta.</w:t>
            </w:r>
          </w:p>
          <w:p w14:paraId="296A84AD" w14:textId="54E0ED24" w:rsidR="00DF171D" w:rsidRDefault="00DF171D" w:rsidP="56239EBE">
            <w:pPr>
              <w:spacing w:after="0" w:line="240" w:lineRule="auto"/>
              <w:rPr>
                <w:rFonts w:ascii="Arial" w:eastAsia="Times New Roman" w:hAnsi="Arial" w:cs="Arial"/>
                <w:sz w:val="24"/>
                <w:szCs w:val="24"/>
                <w:lang w:eastAsia="hr-HR"/>
              </w:rPr>
            </w:pPr>
          </w:p>
        </w:tc>
      </w:tr>
      <w:tr w:rsidR="00DF171D" w14:paraId="67CE974E" w14:textId="77777777" w:rsidTr="56239EBE">
        <w:tc>
          <w:tcPr>
            <w:tcW w:w="1384" w:type="dxa"/>
            <w:tcBorders>
              <w:top w:val="single" w:sz="4" w:space="0" w:color="auto"/>
              <w:left w:val="single" w:sz="4" w:space="0" w:color="auto"/>
              <w:bottom w:val="single" w:sz="4" w:space="0" w:color="auto"/>
              <w:right w:val="single" w:sz="4" w:space="0" w:color="auto"/>
            </w:tcBorders>
            <w:shd w:val="clear" w:color="auto" w:fill="FFFF99"/>
          </w:tcPr>
          <w:p w14:paraId="59361778" w14:textId="77777777" w:rsidR="00DF171D" w:rsidRDefault="00DF171D" w:rsidP="000C2EFF">
            <w:pPr>
              <w:spacing w:after="0" w:line="240" w:lineRule="auto"/>
              <w:rPr>
                <w:rFonts w:ascii="Arial" w:hAnsi="Arial" w:cs="Arial"/>
              </w:rPr>
            </w:pPr>
          </w:p>
          <w:p w14:paraId="0B2F32FC" w14:textId="77777777" w:rsidR="00DF171D" w:rsidRDefault="00DF171D" w:rsidP="00DF171D">
            <w:pPr>
              <w:spacing w:after="0" w:line="240" w:lineRule="auto"/>
              <w:jc w:val="center"/>
              <w:rPr>
                <w:rFonts w:ascii="Arial" w:hAnsi="Arial" w:cs="Arial"/>
              </w:rPr>
            </w:pPr>
            <w:proofErr w:type="spellStart"/>
            <w:r>
              <w:rPr>
                <w:rFonts w:ascii="Arial" w:hAnsi="Arial" w:cs="Arial"/>
              </w:rPr>
              <w:t>Vremenik</w:t>
            </w:r>
            <w:proofErr w:type="spellEnd"/>
          </w:p>
        </w:tc>
        <w:tc>
          <w:tcPr>
            <w:tcW w:w="7904" w:type="dxa"/>
            <w:tcBorders>
              <w:top w:val="single" w:sz="4" w:space="0" w:color="auto"/>
              <w:left w:val="single" w:sz="4" w:space="0" w:color="auto"/>
              <w:bottom w:val="single" w:sz="4" w:space="0" w:color="auto"/>
              <w:right w:val="single" w:sz="4" w:space="0" w:color="auto"/>
            </w:tcBorders>
            <w:hideMark/>
          </w:tcPr>
          <w:p w14:paraId="2CC39F9A" w14:textId="35F4CE12" w:rsidR="00DF171D" w:rsidRDefault="00DF171D" w:rsidP="000C2EFF">
            <w:pPr>
              <w:spacing w:after="0" w:line="240" w:lineRule="auto"/>
              <w:rPr>
                <w:rFonts w:ascii="Arial" w:hAnsi="Arial" w:cs="Arial"/>
              </w:rPr>
            </w:pPr>
            <w:r w:rsidRPr="56239EBE">
              <w:rPr>
                <w:rFonts w:ascii="Arial" w:eastAsia="Times New Roman" w:hAnsi="Arial" w:cs="Arial"/>
                <w:sz w:val="24"/>
                <w:szCs w:val="24"/>
                <w:lang w:eastAsia="hr-HR"/>
              </w:rPr>
              <w:t xml:space="preserve">Tijekom nastavne godine </w:t>
            </w:r>
            <w:r w:rsidR="4F00B205" w:rsidRPr="00B866B7">
              <w:rPr>
                <w:rFonts w:ascii="Arial" w:eastAsia="Times New Roman" w:hAnsi="Arial" w:cs="Arial"/>
                <w:sz w:val="24"/>
                <w:szCs w:val="24"/>
                <w:lang w:eastAsia="hr-HR"/>
              </w:rPr>
              <w:t>jedan</w:t>
            </w:r>
            <w:r w:rsidRPr="56239EBE">
              <w:rPr>
                <w:rFonts w:ascii="Arial" w:eastAsia="Times New Roman" w:hAnsi="Arial" w:cs="Arial"/>
                <w:color w:val="FF0000"/>
                <w:sz w:val="24"/>
                <w:szCs w:val="24"/>
                <w:lang w:eastAsia="hr-HR"/>
              </w:rPr>
              <w:t xml:space="preserve"> </w:t>
            </w:r>
            <w:r w:rsidRPr="56239EBE">
              <w:rPr>
                <w:rFonts w:ascii="Arial" w:eastAsia="Times New Roman" w:hAnsi="Arial" w:cs="Arial"/>
                <w:sz w:val="24"/>
                <w:szCs w:val="24"/>
                <w:lang w:eastAsia="hr-HR"/>
              </w:rPr>
              <w:t>sat tjedno prema planu rada, a pred svečane nastupe i češće.</w:t>
            </w:r>
          </w:p>
        </w:tc>
      </w:tr>
      <w:tr w:rsidR="00DF171D" w14:paraId="17A432AA" w14:textId="77777777" w:rsidTr="56239EBE">
        <w:tc>
          <w:tcPr>
            <w:tcW w:w="1384" w:type="dxa"/>
            <w:tcBorders>
              <w:top w:val="single" w:sz="4" w:space="0" w:color="auto"/>
              <w:left w:val="single" w:sz="4" w:space="0" w:color="auto"/>
              <w:bottom w:val="single" w:sz="4" w:space="0" w:color="auto"/>
              <w:right w:val="single" w:sz="4" w:space="0" w:color="auto"/>
            </w:tcBorders>
            <w:shd w:val="clear" w:color="auto" w:fill="FFFF99"/>
          </w:tcPr>
          <w:p w14:paraId="7B8F8CA9" w14:textId="77777777" w:rsidR="00DF171D" w:rsidRDefault="00DF171D" w:rsidP="00D52BE3">
            <w:pPr>
              <w:spacing w:after="0" w:line="240" w:lineRule="auto"/>
              <w:jc w:val="center"/>
              <w:rPr>
                <w:rFonts w:ascii="Arial" w:hAnsi="Arial" w:cs="Arial"/>
              </w:rPr>
            </w:pPr>
            <w:r>
              <w:rPr>
                <w:rFonts w:ascii="Arial" w:hAnsi="Arial" w:cs="Arial"/>
              </w:rPr>
              <w:t>Okvirni troškovnik</w:t>
            </w:r>
          </w:p>
        </w:tc>
        <w:tc>
          <w:tcPr>
            <w:tcW w:w="7904" w:type="dxa"/>
            <w:tcBorders>
              <w:top w:val="single" w:sz="4" w:space="0" w:color="auto"/>
              <w:left w:val="single" w:sz="4" w:space="0" w:color="auto"/>
              <w:bottom w:val="single" w:sz="4" w:space="0" w:color="auto"/>
              <w:right w:val="single" w:sz="4" w:space="0" w:color="auto"/>
            </w:tcBorders>
            <w:hideMark/>
          </w:tcPr>
          <w:p w14:paraId="4D141CDD" w14:textId="05574CF6" w:rsidR="00DF171D" w:rsidRDefault="00DF171D" w:rsidP="000C2EFF">
            <w:pPr>
              <w:spacing w:after="0" w:line="240" w:lineRule="auto"/>
              <w:rPr>
                <w:rFonts w:ascii="Arial" w:hAnsi="Arial" w:cs="Arial"/>
              </w:rPr>
            </w:pPr>
            <w:r w:rsidRPr="56239EBE">
              <w:rPr>
                <w:rFonts w:ascii="Arial" w:eastAsia="Times New Roman" w:hAnsi="Arial" w:cs="Arial"/>
                <w:sz w:val="24"/>
                <w:szCs w:val="24"/>
                <w:lang w:eastAsia="hr-HR"/>
              </w:rPr>
              <w:t xml:space="preserve">Materijali za izradu rekvizita i kostima (oko 20 </w:t>
            </w:r>
            <w:r w:rsidR="4BB38638" w:rsidRPr="00B866B7">
              <w:rPr>
                <w:rFonts w:ascii="Arial" w:eastAsia="Times New Roman" w:hAnsi="Arial" w:cs="Arial"/>
                <w:sz w:val="24"/>
                <w:szCs w:val="24"/>
                <w:lang w:eastAsia="hr-HR"/>
              </w:rPr>
              <w:t>eura</w:t>
            </w:r>
            <w:r w:rsidRPr="56239EBE">
              <w:rPr>
                <w:rFonts w:ascii="Arial" w:eastAsia="Times New Roman" w:hAnsi="Arial" w:cs="Arial"/>
                <w:sz w:val="24"/>
                <w:szCs w:val="24"/>
                <w:lang w:eastAsia="hr-HR"/>
              </w:rPr>
              <w:t>).</w:t>
            </w:r>
          </w:p>
        </w:tc>
      </w:tr>
      <w:tr w:rsidR="00DF171D" w14:paraId="56179A7A" w14:textId="77777777" w:rsidTr="56239EBE">
        <w:tc>
          <w:tcPr>
            <w:tcW w:w="1384" w:type="dxa"/>
            <w:tcBorders>
              <w:top w:val="single" w:sz="4" w:space="0" w:color="auto"/>
              <w:left w:val="single" w:sz="4" w:space="0" w:color="auto"/>
              <w:bottom w:val="single" w:sz="4" w:space="0" w:color="auto"/>
              <w:right w:val="single" w:sz="4" w:space="0" w:color="auto"/>
            </w:tcBorders>
            <w:shd w:val="clear" w:color="auto" w:fill="FFFF99"/>
          </w:tcPr>
          <w:p w14:paraId="11385836" w14:textId="77777777" w:rsidR="00DF171D" w:rsidRDefault="00DF171D" w:rsidP="00DF171D">
            <w:pPr>
              <w:spacing w:after="0" w:line="240" w:lineRule="auto"/>
              <w:jc w:val="center"/>
              <w:rPr>
                <w:rFonts w:ascii="Arial" w:hAnsi="Arial" w:cs="Arial"/>
              </w:rPr>
            </w:pPr>
            <w:r>
              <w:rPr>
                <w:rFonts w:ascii="Arial" w:hAnsi="Arial" w:cs="Arial"/>
              </w:rPr>
              <w:t>Način praćenja</w:t>
            </w:r>
          </w:p>
          <w:p w14:paraId="399CC8CA" w14:textId="77777777" w:rsidR="00DF171D" w:rsidRDefault="00DF171D" w:rsidP="00DF171D">
            <w:pPr>
              <w:spacing w:after="0" w:line="240" w:lineRule="auto"/>
              <w:jc w:val="center"/>
              <w:rPr>
                <w:rFonts w:ascii="Arial" w:hAnsi="Arial" w:cs="Arial"/>
              </w:rPr>
            </w:pPr>
            <w:r>
              <w:rPr>
                <w:rFonts w:ascii="Arial" w:hAnsi="Arial" w:cs="Arial"/>
              </w:rPr>
              <w:t>aktivnosti / programa / projekta</w:t>
            </w:r>
          </w:p>
          <w:p w14:paraId="4ECFB790" w14:textId="77777777" w:rsidR="00DF171D" w:rsidRDefault="00DF171D" w:rsidP="00DF171D">
            <w:pPr>
              <w:spacing w:after="0" w:line="240" w:lineRule="auto"/>
              <w:rPr>
                <w:rFonts w:ascii="Arial" w:hAnsi="Arial" w:cs="Arial"/>
              </w:rPr>
            </w:pPr>
          </w:p>
        </w:tc>
        <w:tc>
          <w:tcPr>
            <w:tcW w:w="7904" w:type="dxa"/>
            <w:tcBorders>
              <w:top w:val="single" w:sz="4" w:space="0" w:color="auto"/>
              <w:left w:val="single" w:sz="4" w:space="0" w:color="auto"/>
              <w:bottom w:val="single" w:sz="4" w:space="0" w:color="auto"/>
              <w:right w:val="single" w:sz="4" w:space="0" w:color="auto"/>
            </w:tcBorders>
            <w:hideMark/>
          </w:tcPr>
          <w:p w14:paraId="11C1E269" w14:textId="66A6AC76" w:rsidR="00DF171D" w:rsidRDefault="00DF171D" w:rsidP="56239EBE">
            <w:pPr>
              <w:spacing w:after="0" w:line="240" w:lineRule="auto"/>
              <w:rPr>
                <w:rFonts w:ascii="Arial" w:hAnsi="Arial" w:cs="Arial"/>
              </w:rPr>
            </w:pPr>
            <w:r w:rsidRPr="56239EBE">
              <w:rPr>
                <w:rFonts w:ascii="Arial" w:eastAsia="Times New Roman" w:hAnsi="Arial" w:cs="Arial"/>
                <w:sz w:val="24"/>
                <w:szCs w:val="24"/>
                <w:lang w:eastAsia="hr-HR"/>
              </w:rPr>
              <w:t xml:space="preserve">Odlazak na kazališne predstave ili večeri poezije, </w:t>
            </w:r>
            <w:proofErr w:type="spellStart"/>
            <w:r w:rsidRPr="56239EBE">
              <w:rPr>
                <w:rFonts w:ascii="Arial" w:eastAsia="Times New Roman" w:hAnsi="Arial" w:cs="Arial"/>
                <w:sz w:val="24"/>
                <w:szCs w:val="24"/>
                <w:lang w:eastAsia="hr-HR"/>
              </w:rPr>
              <w:t>samovrednovanje</w:t>
            </w:r>
            <w:proofErr w:type="spellEnd"/>
            <w:r w:rsidRPr="56239EBE">
              <w:rPr>
                <w:rFonts w:ascii="Arial" w:eastAsia="Times New Roman" w:hAnsi="Arial" w:cs="Arial"/>
                <w:sz w:val="24"/>
                <w:szCs w:val="24"/>
                <w:lang w:eastAsia="hr-HR"/>
              </w:rPr>
              <w:t xml:space="preserve"> učenika i učitelja, razgovori, sudjelovanje na Danima medijske kulture, nastup na </w:t>
            </w:r>
            <w:r w:rsidR="2F656B46" w:rsidRPr="00B866B7">
              <w:rPr>
                <w:rFonts w:ascii="Arial" w:eastAsia="Times New Roman" w:hAnsi="Arial" w:cs="Arial"/>
                <w:sz w:val="24"/>
                <w:szCs w:val="24"/>
                <w:lang w:eastAsia="hr-HR"/>
              </w:rPr>
              <w:t xml:space="preserve">smotri </w:t>
            </w:r>
            <w:proofErr w:type="spellStart"/>
            <w:r w:rsidR="2F656B46" w:rsidRPr="00B866B7">
              <w:rPr>
                <w:rFonts w:ascii="Arial" w:eastAsia="Times New Roman" w:hAnsi="Arial" w:cs="Arial"/>
                <w:sz w:val="24"/>
                <w:szCs w:val="24"/>
                <w:lang w:eastAsia="hr-HR"/>
              </w:rPr>
              <w:t>LiDraNo</w:t>
            </w:r>
            <w:proofErr w:type="spellEnd"/>
            <w:r w:rsidRPr="00B866B7">
              <w:rPr>
                <w:rFonts w:ascii="Arial" w:eastAsia="Times New Roman" w:hAnsi="Arial" w:cs="Arial"/>
                <w:sz w:val="24"/>
                <w:szCs w:val="24"/>
                <w:lang w:eastAsia="hr-HR"/>
              </w:rPr>
              <w:t xml:space="preserve"> </w:t>
            </w:r>
            <w:r w:rsidRPr="56239EBE">
              <w:rPr>
                <w:rFonts w:ascii="Arial" w:eastAsia="Times New Roman" w:hAnsi="Arial" w:cs="Arial"/>
                <w:sz w:val="24"/>
                <w:szCs w:val="24"/>
                <w:lang w:eastAsia="hr-HR"/>
              </w:rPr>
              <w:t xml:space="preserve">i razgovor o postignutom  uspjehu na </w:t>
            </w:r>
            <w:proofErr w:type="spellStart"/>
            <w:r w:rsidRPr="56239EBE">
              <w:rPr>
                <w:rFonts w:ascii="Arial" w:eastAsia="Times New Roman" w:hAnsi="Arial" w:cs="Arial"/>
                <w:sz w:val="24"/>
                <w:szCs w:val="24"/>
                <w:lang w:eastAsia="hr-HR"/>
              </w:rPr>
              <w:t>LiDraNu</w:t>
            </w:r>
            <w:proofErr w:type="spellEnd"/>
            <w:r w:rsidRPr="56239EBE">
              <w:rPr>
                <w:rFonts w:ascii="Arial" w:eastAsia="Times New Roman" w:hAnsi="Arial" w:cs="Arial"/>
                <w:sz w:val="24"/>
                <w:szCs w:val="24"/>
                <w:lang w:eastAsia="hr-HR"/>
              </w:rPr>
              <w:t>, sudjelovanje na školskim i gradskim kulturnim događanjima, projektima, evaluacijski listić.</w:t>
            </w:r>
          </w:p>
        </w:tc>
      </w:tr>
    </w:tbl>
    <w:p w14:paraId="036E0F1E" w14:textId="770ED738" w:rsidR="00101449" w:rsidRDefault="00101449" w:rsidP="37392A18">
      <w:pPr>
        <w:rPr>
          <w:rFonts w:ascii="Arial" w:hAnsi="Arial" w:cs="Arial"/>
        </w:rPr>
      </w:pPr>
    </w:p>
    <w:p w14:paraId="720279BE" w14:textId="77777777" w:rsidR="00C36E60" w:rsidRDefault="00C36E60" w:rsidP="37392A1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C8603C" w14:paraId="6529EF27" w14:textId="77777777" w:rsidTr="00101449">
        <w:tc>
          <w:tcPr>
            <w:tcW w:w="1384" w:type="dxa"/>
            <w:shd w:val="clear" w:color="auto" w:fill="FFFF99"/>
          </w:tcPr>
          <w:p w14:paraId="3046A154" w14:textId="77777777" w:rsidR="00C8603C" w:rsidRDefault="00C8603C" w:rsidP="00C8603C">
            <w:pPr>
              <w:spacing w:after="0" w:line="240" w:lineRule="auto"/>
              <w:jc w:val="center"/>
              <w:rPr>
                <w:rFonts w:ascii="Arial" w:hAnsi="Arial" w:cs="Arial"/>
              </w:rPr>
            </w:pPr>
            <w:r>
              <w:rPr>
                <w:rFonts w:ascii="Arial" w:hAnsi="Arial" w:cs="Arial"/>
              </w:rPr>
              <w:lastRenderedPageBreak/>
              <w:t>Aktivnost / Program / Projekt</w:t>
            </w:r>
          </w:p>
        </w:tc>
        <w:tc>
          <w:tcPr>
            <w:tcW w:w="8186" w:type="dxa"/>
            <w:vAlign w:val="center"/>
          </w:tcPr>
          <w:p w14:paraId="20A7EC88" w14:textId="77777777" w:rsidR="00C8603C" w:rsidRPr="00C8603C" w:rsidRDefault="00C8603C" w:rsidP="00101449">
            <w:pPr>
              <w:spacing w:after="0" w:line="240" w:lineRule="auto"/>
              <w:rPr>
                <w:rFonts w:ascii="Arial" w:hAnsi="Arial" w:cs="Arial"/>
                <w:b/>
              </w:rPr>
            </w:pPr>
            <w:r>
              <w:rPr>
                <w:rFonts w:ascii="Arial" w:hAnsi="Arial" w:cs="Arial"/>
                <w:b/>
              </w:rPr>
              <w:t xml:space="preserve">Izvannastavna aktivnost - </w:t>
            </w:r>
            <w:r w:rsidRPr="00C8603C">
              <w:rPr>
                <w:rFonts w:ascii="Arial" w:hAnsi="Arial" w:cs="Arial"/>
                <w:b/>
              </w:rPr>
              <w:t>Scenska skupina</w:t>
            </w:r>
          </w:p>
        </w:tc>
      </w:tr>
      <w:tr w:rsidR="00C8603C" w14:paraId="13D75CC6" w14:textId="77777777" w:rsidTr="00C8603C">
        <w:tc>
          <w:tcPr>
            <w:tcW w:w="1384" w:type="dxa"/>
            <w:shd w:val="clear" w:color="auto" w:fill="FFFF99"/>
          </w:tcPr>
          <w:p w14:paraId="14C88B87" w14:textId="77777777" w:rsidR="00C8603C" w:rsidRDefault="00C8603C" w:rsidP="00C8603C">
            <w:pPr>
              <w:spacing w:after="0" w:line="240" w:lineRule="auto"/>
              <w:rPr>
                <w:rFonts w:ascii="Arial" w:hAnsi="Arial" w:cs="Arial"/>
              </w:rPr>
            </w:pPr>
          </w:p>
          <w:p w14:paraId="6C9D8425" w14:textId="77777777" w:rsidR="00C8603C" w:rsidRDefault="00C8603C" w:rsidP="001C64B4">
            <w:pPr>
              <w:spacing w:after="0" w:line="240" w:lineRule="auto"/>
              <w:jc w:val="center"/>
              <w:rPr>
                <w:rFonts w:ascii="Arial" w:hAnsi="Arial" w:cs="Arial"/>
              </w:rPr>
            </w:pPr>
            <w:r>
              <w:rPr>
                <w:rFonts w:ascii="Arial" w:hAnsi="Arial" w:cs="Arial"/>
              </w:rPr>
              <w:t>Ciljevi</w:t>
            </w:r>
          </w:p>
          <w:p w14:paraId="71E371EE" w14:textId="77777777" w:rsidR="00C8603C" w:rsidRDefault="00C8603C" w:rsidP="001C64B4">
            <w:pPr>
              <w:spacing w:after="0" w:line="240" w:lineRule="auto"/>
              <w:jc w:val="center"/>
              <w:rPr>
                <w:rFonts w:ascii="Arial" w:hAnsi="Arial" w:cs="Arial"/>
              </w:rPr>
            </w:pPr>
          </w:p>
          <w:p w14:paraId="3D96A648" w14:textId="77777777" w:rsidR="00C8603C" w:rsidRDefault="00C8603C" w:rsidP="001C64B4">
            <w:pPr>
              <w:spacing w:after="0" w:line="240" w:lineRule="auto"/>
              <w:rPr>
                <w:rFonts w:ascii="Arial" w:hAnsi="Arial" w:cs="Arial"/>
              </w:rPr>
            </w:pPr>
          </w:p>
        </w:tc>
        <w:tc>
          <w:tcPr>
            <w:tcW w:w="8186" w:type="dxa"/>
          </w:tcPr>
          <w:p w14:paraId="5775E482" w14:textId="77777777" w:rsidR="00C8603C" w:rsidRDefault="00C8603C" w:rsidP="001C64B4">
            <w:pPr>
              <w:spacing w:after="0" w:line="240" w:lineRule="auto"/>
              <w:rPr>
                <w:rFonts w:ascii="Arial" w:eastAsia="Arial" w:hAnsi="Arial" w:cs="Arial"/>
              </w:rPr>
            </w:pPr>
          </w:p>
          <w:p w14:paraId="60CC2C96" w14:textId="77777777" w:rsidR="00C8603C" w:rsidRDefault="00C8603C" w:rsidP="001C64B4">
            <w:pPr>
              <w:spacing w:after="0" w:line="240" w:lineRule="auto"/>
              <w:rPr>
                <w:rFonts w:ascii="Arial" w:hAnsi="Arial" w:cs="Arial"/>
              </w:rPr>
            </w:pPr>
            <w:r>
              <w:rPr>
                <w:rFonts w:ascii="Arial" w:eastAsia="Arial" w:hAnsi="Arial" w:cs="Arial"/>
              </w:rPr>
              <w:t>Sudjelovanje u realizaciji scenske igre, upoznavanje s dijelovima dramskog teksta i osnovnim kazališnim pojmovima.</w:t>
            </w:r>
          </w:p>
        </w:tc>
      </w:tr>
      <w:tr w:rsidR="00C8603C" w14:paraId="66AC80D5" w14:textId="77777777" w:rsidTr="00C8603C">
        <w:tc>
          <w:tcPr>
            <w:tcW w:w="1384" w:type="dxa"/>
            <w:shd w:val="clear" w:color="auto" w:fill="FFFF99"/>
          </w:tcPr>
          <w:p w14:paraId="480EC915" w14:textId="77777777" w:rsidR="00C8603C" w:rsidRDefault="00C8603C" w:rsidP="001C64B4">
            <w:pPr>
              <w:spacing w:after="0" w:line="240" w:lineRule="auto"/>
              <w:rPr>
                <w:rFonts w:ascii="Arial" w:hAnsi="Arial" w:cs="Arial"/>
              </w:rPr>
            </w:pPr>
          </w:p>
          <w:p w14:paraId="7A450A75" w14:textId="77777777" w:rsidR="00C8603C" w:rsidRDefault="00C8603C" w:rsidP="001C64B4">
            <w:pPr>
              <w:spacing w:after="0" w:line="240" w:lineRule="auto"/>
              <w:jc w:val="center"/>
              <w:rPr>
                <w:rFonts w:ascii="Arial" w:hAnsi="Arial" w:cs="Arial"/>
              </w:rPr>
            </w:pPr>
            <w:r>
              <w:rPr>
                <w:rFonts w:ascii="Arial" w:hAnsi="Arial" w:cs="Arial"/>
              </w:rPr>
              <w:t>Namjena</w:t>
            </w:r>
          </w:p>
          <w:p w14:paraId="45AF36EB" w14:textId="77777777" w:rsidR="00C8603C" w:rsidRDefault="00C8603C" w:rsidP="001C64B4">
            <w:pPr>
              <w:spacing w:after="0" w:line="240" w:lineRule="auto"/>
              <w:jc w:val="center"/>
              <w:rPr>
                <w:rFonts w:ascii="Arial" w:hAnsi="Arial" w:cs="Arial"/>
              </w:rPr>
            </w:pPr>
          </w:p>
          <w:p w14:paraId="6DDABE7E" w14:textId="77777777" w:rsidR="00C8603C" w:rsidRDefault="00C8603C" w:rsidP="001C64B4">
            <w:pPr>
              <w:spacing w:after="0" w:line="240" w:lineRule="auto"/>
              <w:rPr>
                <w:rFonts w:ascii="Arial" w:hAnsi="Arial" w:cs="Arial"/>
              </w:rPr>
            </w:pPr>
          </w:p>
        </w:tc>
        <w:tc>
          <w:tcPr>
            <w:tcW w:w="8186" w:type="dxa"/>
          </w:tcPr>
          <w:p w14:paraId="7BCAE1E7" w14:textId="77777777" w:rsidR="00C8603C" w:rsidRDefault="00C8603C" w:rsidP="001C64B4">
            <w:pPr>
              <w:spacing w:after="0" w:line="240" w:lineRule="auto"/>
              <w:rPr>
                <w:rFonts w:ascii="Arial" w:eastAsia="Arial" w:hAnsi="Arial" w:cs="Arial"/>
              </w:rPr>
            </w:pPr>
          </w:p>
          <w:p w14:paraId="31495E1E" w14:textId="77777777" w:rsidR="00C8603C" w:rsidRDefault="00C8603C" w:rsidP="001C64B4">
            <w:pPr>
              <w:spacing w:after="0" w:line="240" w:lineRule="auto"/>
              <w:rPr>
                <w:rFonts w:ascii="Arial" w:hAnsi="Arial" w:cs="Arial"/>
              </w:rPr>
            </w:pPr>
            <w:r>
              <w:rPr>
                <w:rFonts w:ascii="Arial" w:eastAsia="Arial" w:hAnsi="Arial" w:cs="Arial"/>
              </w:rPr>
              <w:t xml:space="preserve">Rad na stvaranju scenske igre, nastup na međuopćinskoj smotri </w:t>
            </w:r>
            <w:proofErr w:type="spellStart"/>
            <w:r>
              <w:rPr>
                <w:rFonts w:ascii="Arial" w:eastAsia="Arial" w:hAnsi="Arial" w:cs="Arial"/>
              </w:rPr>
              <w:t>Li</w:t>
            </w:r>
            <w:r w:rsidR="00101449">
              <w:rPr>
                <w:rFonts w:ascii="Arial" w:eastAsia="Arial" w:hAnsi="Arial" w:cs="Arial"/>
              </w:rPr>
              <w:t>D</w:t>
            </w:r>
            <w:r>
              <w:rPr>
                <w:rFonts w:ascii="Arial" w:eastAsia="Arial" w:hAnsi="Arial" w:cs="Arial"/>
              </w:rPr>
              <w:t>ra</w:t>
            </w:r>
            <w:r w:rsidR="00101449">
              <w:rPr>
                <w:rFonts w:ascii="Arial" w:eastAsia="Arial" w:hAnsi="Arial" w:cs="Arial"/>
              </w:rPr>
              <w:t>N</w:t>
            </w:r>
            <w:r>
              <w:rPr>
                <w:rFonts w:ascii="Arial" w:eastAsia="Arial" w:hAnsi="Arial" w:cs="Arial"/>
              </w:rPr>
              <w:t>o</w:t>
            </w:r>
            <w:proofErr w:type="spellEnd"/>
            <w:r>
              <w:rPr>
                <w:rFonts w:ascii="Arial" w:eastAsia="Arial" w:hAnsi="Arial" w:cs="Arial"/>
              </w:rPr>
              <w:t xml:space="preserve"> te školskim priredbama</w:t>
            </w:r>
            <w:r w:rsidR="002A5E7C">
              <w:rPr>
                <w:rFonts w:ascii="Arial" w:eastAsia="Arial" w:hAnsi="Arial" w:cs="Arial"/>
              </w:rPr>
              <w:t xml:space="preserve"> (ovisno o epidemiološkoj situaciji).</w:t>
            </w:r>
          </w:p>
        </w:tc>
      </w:tr>
      <w:tr w:rsidR="00C8603C" w14:paraId="028BF978" w14:textId="77777777" w:rsidTr="00C8603C">
        <w:tc>
          <w:tcPr>
            <w:tcW w:w="1384" w:type="dxa"/>
            <w:shd w:val="clear" w:color="auto" w:fill="FFFF99"/>
          </w:tcPr>
          <w:p w14:paraId="02D766B7" w14:textId="77777777" w:rsidR="00C8603C" w:rsidRDefault="00C8603C" w:rsidP="001C64B4">
            <w:pPr>
              <w:spacing w:after="0" w:line="240" w:lineRule="auto"/>
              <w:rPr>
                <w:rFonts w:ascii="Arial" w:hAnsi="Arial" w:cs="Arial"/>
              </w:rPr>
            </w:pPr>
          </w:p>
          <w:p w14:paraId="1C8C2D36" w14:textId="77777777" w:rsidR="00C8603C" w:rsidRDefault="00C8603C" w:rsidP="001C64B4">
            <w:pPr>
              <w:spacing w:after="0" w:line="240" w:lineRule="auto"/>
              <w:jc w:val="center"/>
              <w:rPr>
                <w:rFonts w:ascii="Arial" w:hAnsi="Arial" w:cs="Arial"/>
              </w:rPr>
            </w:pPr>
            <w:r>
              <w:rPr>
                <w:rFonts w:ascii="Arial" w:hAnsi="Arial" w:cs="Arial"/>
              </w:rPr>
              <w:t>Nositelj(i)</w:t>
            </w:r>
          </w:p>
          <w:p w14:paraId="48AF22F9" w14:textId="77777777" w:rsidR="00C8603C" w:rsidRDefault="00C8603C" w:rsidP="001C64B4">
            <w:pPr>
              <w:spacing w:after="0" w:line="240" w:lineRule="auto"/>
              <w:rPr>
                <w:rFonts w:ascii="Arial" w:hAnsi="Arial" w:cs="Arial"/>
              </w:rPr>
            </w:pPr>
          </w:p>
        </w:tc>
        <w:tc>
          <w:tcPr>
            <w:tcW w:w="8186" w:type="dxa"/>
          </w:tcPr>
          <w:p w14:paraId="01DD7756" w14:textId="77777777" w:rsidR="00C8603C" w:rsidRDefault="00C8603C" w:rsidP="001C64B4">
            <w:pPr>
              <w:spacing w:after="0" w:line="240" w:lineRule="auto"/>
              <w:rPr>
                <w:rFonts w:ascii="Arial" w:hAnsi="Arial" w:cs="Arial"/>
              </w:rPr>
            </w:pPr>
          </w:p>
          <w:p w14:paraId="2837DFA8" w14:textId="77777777" w:rsidR="00C8603C" w:rsidRDefault="00C8603C" w:rsidP="001C64B4">
            <w:pPr>
              <w:spacing w:after="0" w:line="240" w:lineRule="auto"/>
              <w:rPr>
                <w:rFonts w:ascii="Arial" w:hAnsi="Arial" w:cs="Arial"/>
              </w:rPr>
            </w:pPr>
            <w:r>
              <w:rPr>
                <w:rFonts w:ascii="Arial" w:hAnsi="Arial" w:cs="Arial"/>
              </w:rPr>
              <w:t>Jelena Ivezić, prof.</w:t>
            </w:r>
          </w:p>
        </w:tc>
      </w:tr>
      <w:tr w:rsidR="00C8603C" w14:paraId="04C637CD" w14:textId="77777777" w:rsidTr="00C8603C">
        <w:tc>
          <w:tcPr>
            <w:tcW w:w="1384" w:type="dxa"/>
            <w:shd w:val="clear" w:color="auto" w:fill="FFFF99"/>
          </w:tcPr>
          <w:p w14:paraId="4EEE1502" w14:textId="77777777" w:rsidR="00C8603C" w:rsidRDefault="00C8603C" w:rsidP="00C8603C">
            <w:pPr>
              <w:spacing w:after="0" w:line="240" w:lineRule="auto"/>
              <w:rPr>
                <w:rFonts w:ascii="Arial" w:hAnsi="Arial" w:cs="Arial"/>
              </w:rPr>
            </w:pPr>
          </w:p>
          <w:p w14:paraId="1EA8D236" w14:textId="77777777" w:rsidR="00C8603C" w:rsidRDefault="00C8603C" w:rsidP="001C64B4">
            <w:pPr>
              <w:spacing w:after="0" w:line="240" w:lineRule="auto"/>
              <w:jc w:val="center"/>
              <w:rPr>
                <w:rFonts w:ascii="Arial" w:hAnsi="Arial" w:cs="Arial"/>
              </w:rPr>
            </w:pPr>
            <w:r>
              <w:rPr>
                <w:rFonts w:ascii="Arial" w:hAnsi="Arial" w:cs="Arial"/>
              </w:rPr>
              <w:t>Način realizacije</w:t>
            </w:r>
          </w:p>
          <w:p w14:paraId="4D951BFC" w14:textId="77777777" w:rsidR="00C8603C" w:rsidRDefault="00C8603C" w:rsidP="00C8603C">
            <w:pPr>
              <w:spacing w:after="0" w:line="240" w:lineRule="auto"/>
              <w:rPr>
                <w:rFonts w:ascii="Arial" w:hAnsi="Arial" w:cs="Arial"/>
              </w:rPr>
            </w:pPr>
          </w:p>
        </w:tc>
        <w:tc>
          <w:tcPr>
            <w:tcW w:w="8186" w:type="dxa"/>
          </w:tcPr>
          <w:p w14:paraId="6C5F7F7D" w14:textId="77777777" w:rsidR="00C8603C" w:rsidRDefault="00C8603C" w:rsidP="001C64B4">
            <w:pPr>
              <w:spacing w:after="0" w:line="240" w:lineRule="auto"/>
              <w:rPr>
                <w:rFonts w:ascii="Arial" w:eastAsia="Arial" w:hAnsi="Arial" w:cs="Arial"/>
              </w:rPr>
            </w:pPr>
          </w:p>
          <w:p w14:paraId="26AAE2A9" w14:textId="77777777" w:rsidR="00C8603C" w:rsidRDefault="00C8603C" w:rsidP="001C64B4">
            <w:pPr>
              <w:spacing w:after="0" w:line="240" w:lineRule="auto"/>
              <w:rPr>
                <w:rFonts w:ascii="Arial" w:hAnsi="Arial" w:cs="Arial"/>
              </w:rPr>
            </w:pPr>
            <w:r>
              <w:rPr>
                <w:rFonts w:ascii="Arial" w:eastAsia="Arial" w:hAnsi="Arial" w:cs="Arial"/>
              </w:rPr>
              <w:t>Dogovor o temi, rad na tekstu, upoznavanje osnovnih dramskih tehnika, improvizacije na zadanu temu iz kojih će nastati autorsko scensko djelo.</w:t>
            </w:r>
          </w:p>
        </w:tc>
      </w:tr>
      <w:tr w:rsidR="00C8603C" w14:paraId="048A1D4A" w14:textId="77777777" w:rsidTr="00C8603C">
        <w:tc>
          <w:tcPr>
            <w:tcW w:w="1384" w:type="dxa"/>
            <w:shd w:val="clear" w:color="auto" w:fill="FFFF99"/>
          </w:tcPr>
          <w:p w14:paraId="4357751C" w14:textId="77777777" w:rsidR="00C8603C" w:rsidRDefault="00C8603C" w:rsidP="001C64B4">
            <w:pPr>
              <w:spacing w:after="0" w:line="240" w:lineRule="auto"/>
              <w:rPr>
                <w:rFonts w:ascii="Arial" w:hAnsi="Arial" w:cs="Arial"/>
              </w:rPr>
            </w:pPr>
          </w:p>
          <w:p w14:paraId="0D349183" w14:textId="77777777" w:rsidR="00C8603C" w:rsidRDefault="00C8603C" w:rsidP="001C64B4">
            <w:pPr>
              <w:spacing w:after="0" w:line="240" w:lineRule="auto"/>
              <w:jc w:val="center"/>
              <w:rPr>
                <w:rFonts w:ascii="Arial" w:hAnsi="Arial" w:cs="Arial"/>
              </w:rPr>
            </w:pPr>
            <w:proofErr w:type="spellStart"/>
            <w:r>
              <w:rPr>
                <w:rFonts w:ascii="Arial" w:hAnsi="Arial" w:cs="Arial"/>
              </w:rPr>
              <w:t>Vremenik</w:t>
            </w:r>
            <w:proofErr w:type="spellEnd"/>
          </w:p>
          <w:p w14:paraId="34BEF601" w14:textId="77777777" w:rsidR="00C8603C" w:rsidRDefault="00C8603C" w:rsidP="00C8603C">
            <w:pPr>
              <w:spacing w:after="0" w:line="240" w:lineRule="auto"/>
              <w:rPr>
                <w:rFonts w:ascii="Arial" w:hAnsi="Arial" w:cs="Arial"/>
              </w:rPr>
            </w:pPr>
          </w:p>
        </w:tc>
        <w:tc>
          <w:tcPr>
            <w:tcW w:w="8186" w:type="dxa"/>
          </w:tcPr>
          <w:p w14:paraId="1CF04CAC" w14:textId="77777777" w:rsidR="00C8603C" w:rsidRDefault="00C8603C" w:rsidP="001C64B4">
            <w:pPr>
              <w:spacing w:after="0" w:line="240" w:lineRule="auto"/>
              <w:rPr>
                <w:rFonts w:ascii="Arial" w:hAnsi="Arial" w:cs="Arial"/>
              </w:rPr>
            </w:pPr>
          </w:p>
          <w:p w14:paraId="49BA20D3" w14:textId="77777777" w:rsidR="00C8603C" w:rsidRDefault="00827F9D" w:rsidP="001C64B4">
            <w:pPr>
              <w:spacing w:after="0" w:line="240" w:lineRule="auto"/>
              <w:rPr>
                <w:rFonts w:ascii="Arial" w:hAnsi="Arial" w:cs="Arial"/>
              </w:rPr>
            </w:pPr>
            <w:r>
              <w:rPr>
                <w:rFonts w:ascii="Arial" w:hAnsi="Arial" w:cs="Arial"/>
              </w:rPr>
              <w:t>1 sat</w:t>
            </w:r>
            <w:r w:rsidR="00C8603C">
              <w:rPr>
                <w:rFonts w:ascii="Arial" w:hAnsi="Arial" w:cs="Arial"/>
              </w:rPr>
              <w:t xml:space="preserve"> tjedno tij</w:t>
            </w:r>
            <w:r>
              <w:rPr>
                <w:rFonts w:ascii="Arial" w:hAnsi="Arial" w:cs="Arial"/>
              </w:rPr>
              <w:t>ekom nastavne godine</w:t>
            </w:r>
          </w:p>
        </w:tc>
      </w:tr>
      <w:tr w:rsidR="00C8603C" w14:paraId="37DBD670" w14:textId="77777777" w:rsidTr="00C8603C">
        <w:tc>
          <w:tcPr>
            <w:tcW w:w="1384" w:type="dxa"/>
            <w:shd w:val="clear" w:color="auto" w:fill="FFFF99"/>
          </w:tcPr>
          <w:p w14:paraId="4192632B" w14:textId="77777777" w:rsidR="00C8603C" w:rsidRDefault="00C8603C" w:rsidP="00C8603C">
            <w:pPr>
              <w:spacing w:after="0" w:line="240" w:lineRule="auto"/>
              <w:rPr>
                <w:rFonts w:ascii="Arial" w:hAnsi="Arial" w:cs="Arial"/>
              </w:rPr>
            </w:pPr>
          </w:p>
          <w:p w14:paraId="27F346CF" w14:textId="77777777" w:rsidR="00C8603C" w:rsidRDefault="00C8603C" w:rsidP="001C64B4">
            <w:pPr>
              <w:spacing w:after="0" w:line="240" w:lineRule="auto"/>
              <w:jc w:val="center"/>
              <w:rPr>
                <w:rFonts w:ascii="Arial" w:hAnsi="Arial" w:cs="Arial"/>
              </w:rPr>
            </w:pPr>
            <w:r>
              <w:rPr>
                <w:rFonts w:ascii="Arial" w:hAnsi="Arial" w:cs="Arial"/>
              </w:rPr>
              <w:t>Okvirni troškovnik</w:t>
            </w:r>
          </w:p>
          <w:p w14:paraId="3AF0330A" w14:textId="77777777" w:rsidR="00C8603C" w:rsidRDefault="00C8603C" w:rsidP="00C8603C">
            <w:pPr>
              <w:spacing w:after="0" w:line="240" w:lineRule="auto"/>
              <w:rPr>
                <w:rFonts w:ascii="Arial" w:hAnsi="Arial" w:cs="Arial"/>
              </w:rPr>
            </w:pPr>
          </w:p>
        </w:tc>
        <w:tc>
          <w:tcPr>
            <w:tcW w:w="8186" w:type="dxa"/>
          </w:tcPr>
          <w:p w14:paraId="2BE2D72F" w14:textId="77777777" w:rsidR="00C8603C" w:rsidRDefault="00C8603C" w:rsidP="001C64B4">
            <w:pPr>
              <w:spacing w:after="0" w:line="240" w:lineRule="auto"/>
              <w:rPr>
                <w:rFonts w:ascii="Arial" w:eastAsia="Arial" w:hAnsi="Arial" w:cs="Arial"/>
              </w:rPr>
            </w:pPr>
          </w:p>
          <w:p w14:paraId="3865E3AB" w14:textId="77777777" w:rsidR="00C8603C" w:rsidRDefault="00C8603C" w:rsidP="001C64B4">
            <w:pPr>
              <w:spacing w:after="0" w:line="240" w:lineRule="auto"/>
              <w:rPr>
                <w:rFonts w:ascii="Arial" w:hAnsi="Arial" w:cs="Arial"/>
              </w:rPr>
            </w:pPr>
            <w:r>
              <w:rPr>
                <w:rFonts w:ascii="Arial" w:eastAsia="Arial" w:hAnsi="Arial" w:cs="Arial"/>
              </w:rPr>
              <w:t>Kostimi i rekviziti potrebni za izvođenje scenske igre, potrošni materijali (papir, karton, mase za modeliranje, proizvodi za oblikovanje kose), oko 300 kuna.</w:t>
            </w:r>
          </w:p>
        </w:tc>
      </w:tr>
      <w:tr w:rsidR="00C8603C" w14:paraId="01BD1AB5" w14:textId="77777777" w:rsidTr="00C8603C">
        <w:tc>
          <w:tcPr>
            <w:tcW w:w="1384" w:type="dxa"/>
            <w:shd w:val="clear" w:color="auto" w:fill="FFFF99"/>
          </w:tcPr>
          <w:p w14:paraId="07BE4CD3" w14:textId="77777777" w:rsidR="00C8603C" w:rsidRDefault="00C8603C" w:rsidP="00C8603C">
            <w:pPr>
              <w:spacing w:after="0" w:line="240" w:lineRule="auto"/>
              <w:rPr>
                <w:rFonts w:ascii="Arial" w:hAnsi="Arial" w:cs="Arial"/>
              </w:rPr>
            </w:pPr>
          </w:p>
          <w:p w14:paraId="2A95EEBB" w14:textId="77777777" w:rsidR="00C8603C" w:rsidRDefault="00C8603C" w:rsidP="00C8603C">
            <w:pPr>
              <w:spacing w:after="0" w:line="240" w:lineRule="auto"/>
              <w:jc w:val="center"/>
              <w:rPr>
                <w:rFonts w:ascii="Arial" w:hAnsi="Arial" w:cs="Arial"/>
              </w:rPr>
            </w:pPr>
            <w:r>
              <w:rPr>
                <w:rFonts w:ascii="Arial" w:hAnsi="Arial" w:cs="Arial"/>
              </w:rPr>
              <w:t>Način praćenja</w:t>
            </w:r>
          </w:p>
          <w:p w14:paraId="54F438A0" w14:textId="77777777" w:rsidR="00C8603C" w:rsidRDefault="00C8603C" w:rsidP="00C8603C">
            <w:pPr>
              <w:spacing w:after="0" w:line="240" w:lineRule="auto"/>
              <w:jc w:val="center"/>
              <w:rPr>
                <w:rFonts w:ascii="Arial" w:hAnsi="Arial" w:cs="Arial"/>
              </w:rPr>
            </w:pPr>
            <w:r>
              <w:rPr>
                <w:rFonts w:ascii="Arial" w:hAnsi="Arial" w:cs="Arial"/>
              </w:rPr>
              <w:t>aktivnosti / programa / projekta</w:t>
            </w:r>
          </w:p>
          <w:p w14:paraId="382D30E9" w14:textId="77777777" w:rsidR="00C8603C" w:rsidRDefault="00C8603C" w:rsidP="00C8603C">
            <w:pPr>
              <w:spacing w:after="0" w:line="240" w:lineRule="auto"/>
              <w:rPr>
                <w:rFonts w:ascii="Arial" w:hAnsi="Arial" w:cs="Arial"/>
              </w:rPr>
            </w:pPr>
          </w:p>
        </w:tc>
        <w:tc>
          <w:tcPr>
            <w:tcW w:w="8186" w:type="dxa"/>
          </w:tcPr>
          <w:p w14:paraId="38BA2BDE" w14:textId="77777777" w:rsidR="00C8603C" w:rsidRDefault="00C8603C" w:rsidP="001C64B4">
            <w:pPr>
              <w:spacing w:after="0" w:line="240" w:lineRule="auto"/>
              <w:rPr>
                <w:rFonts w:ascii="Arial" w:eastAsia="Arial" w:hAnsi="Arial" w:cs="Arial"/>
              </w:rPr>
            </w:pPr>
          </w:p>
          <w:p w14:paraId="5931B997" w14:textId="77777777" w:rsidR="00C8603C" w:rsidRDefault="00C8603C" w:rsidP="001C64B4">
            <w:pPr>
              <w:spacing w:after="0" w:line="240" w:lineRule="auto"/>
              <w:rPr>
                <w:rFonts w:ascii="Arial" w:eastAsia="Arial" w:hAnsi="Arial" w:cs="Arial"/>
              </w:rPr>
            </w:pPr>
          </w:p>
          <w:p w14:paraId="63A9BCCE" w14:textId="77777777" w:rsidR="00C8603C" w:rsidRDefault="00C8603C" w:rsidP="001C64B4">
            <w:pPr>
              <w:spacing w:after="0" w:line="240" w:lineRule="auto"/>
              <w:rPr>
                <w:rFonts w:ascii="Arial" w:hAnsi="Arial" w:cs="Arial"/>
              </w:rPr>
            </w:pPr>
            <w:r>
              <w:rPr>
                <w:rFonts w:ascii="Arial" w:eastAsia="Arial" w:hAnsi="Arial" w:cs="Arial"/>
              </w:rPr>
              <w:t xml:space="preserve">Učenička evaluacija, uspjeh na smotri </w:t>
            </w:r>
            <w:proofErr w:type="spellStart"/>
            <w:r w:rsidR="00101449">
              <w:rPr>
                <w:rFonts w:ascii="Arial" w:eastAsia="Arial" w:hAnsi="Arial" w:cs="Arial"/>
              </w:rPr>
              <w:t>LiDraNo</w:t>
            </w:r>
            <w:proofErr w:type="spellEnd"/>
            <w:r>
              <w:rPr>
                <w:rFonts w:ascii="Arial" w:eastAsia="Arial" w:hAnsi="Arial" w:cs="Arial"/>
              </w:rPr>
              <w:t xml:space="preserve"> te stupanj dorađenosti i složenosti djela.</w:t>
            </w:r>
          </w:p>
        </w:tc>
      </w:tr>
    </w:tbl>
    <w:p w14:paraId="4EB64C7F" w14:textId="77777777" w:rsidR="00C8603C" w:rsidRDefault="00C8603C" w:rsidP="00C008B2">
      <w:pPr>
        <w:rPr>
          <w:rFonts w:ascii="Arial" w:hAnsi="Arial" w:cs="Arial"/>
        </w:rPr>
      </w:pPr>
    </w:p>
    <w:p w14:paraId="42A18D90" w14:textId="77777777" w:rsidR="00C8603C" w:rsidRDefault="00C8603C" w:rsidP="00C008B2">
      <w:pPr>
        <w:rPr>
          <w:rFonts w:ascii="Arial" w:hAnsi="Arial" w:cs="Arial"/>
        </w:rPr>
      </w:pPr>
    </w:p>
    <w:p w14:paraId="4AC0AD98" w14:textId="77777777" w:rsidR="00D514CD" w:rsidRDefault="00D514CD" w:rsidP="00C008B2">
      <w:pPr>
        <w:rPr>
          <w:rFonts w:ascii="Arial" w:hAnsi="Arial" w:cs="Arial"/>
        </w:rPr>
      </w:pPr>
    </w:p>
    <w:p w14:paraId="5CD089B7" w14:textId="77777777" w:rsidR="00D514CD" w:rsidRDefault="00D514CD" w:rsidP="00C008B2">
      <w:pPr>
        <w:rPr>
          <w:rFonts w:ascii="Arial" w:hAnsi="Arial" w:cs="Arial"/>
        </w:rPr>
      </w:pPr>
    </w:p>
    <w:p w14:paraId="47402818" w14:textId="77777777" w:rsidR="00D514CD" w:rsidRDefault="00D514CD" w:rsidP="00C008B2">
      <w:pPr>
        <w:rPr>
          <w:rFonts w:ascii="Arial" w:hAnsi="Arial" w:cs="Arial"/>
        </w:rPr>
      </w:pPr>
    </w:p>
    <w:p w14:paraId="034EE8CE" w14:textId="77777777" w:rsidR="00D514CD" w:rsidRDefault="00D514CD" w:rsidP="00C008B2">
      <w:pPr>
        <w:rPr>
          <w:rFonts w:ascii="Arial" w:hAnsi="Arial" w:cs="Arial"/>
        </w:rPr>
      </w:pPr>
    </w:p>
    <w:p w14:paraId="33A819D0" w14:textId="1F68D345" w:rsidR="00DC69E8" w:rsidRDefault="00DC69E8" w:rsidP="5E1FC74F">
      <w:pPr>
        <w:rPr>
          <w:rFonts w:ascii="Arial" w:hAnsi="Arial" w:cs="Arial"/>
        </w:rPr>
      </w:pPr>
    </w:p>
    <w:p w14:paraId="66272FC5" w14:textId="381332F1" w:rsidR="37392A18" w:rsidRDefault="37392A18" w:rsidP="37392A18">
      <w:pPr>
        <w:rPr>
          <w:rFonts w:ascii="Arial" w:hAnsi="Arial" w:cs="Arial"/>
        </w:rPr>
      </w:pPr>
    </w:p>
    <w:p w14:paraId="3A2C961A" w14:textId="050ABB1D" w:rsidR="37392A18" w:rsidRDefault="37392A18" w:rsidP="37392A18">
      <w:pPr>
        <w:rPr>
          <w:rFonts w:ascii="Arial" w:hAnsi="Arial" w:cs="Arial"/>
        </w:rPr>
      </w:pPr>
    </w:p>
    <w:p w14:paraId="0AB4BDEA" w14:textId="77777777" w:rsidR="00076278" w:rsidRDefault="00076278" w:rsidP="37392A18">
      <w:pPr>
        <w:rPr>
          <w:rFonts w:ascii="Arial" w:hAnsi="Arial" w:cs="Arial"/>
        </w:rPr>
      </w:pPr>
    </w:p>
    <w:p w14:paraId="52F3081E" w14:textId="77777777" w:rsidR="00DC69E8" w:rsidRDefault="00DC69E8" w:rsidP="00C008B2">
      <w:pPr>
        <w:rPr>
          <w:rFonts w:ascii="Arial" w:hAnsi="Arial" w:cs="Arial"/>
        </w:rPr>
      </w:pPr>
    </w:p>
    <w:p w14:paraId="423C1AB8" w14:textId="2751EB98" w:rsidR="00241314" w:rsidRDefault="00241314"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67"/>
      </w:tblGrid>
      <w:tr w:rsidR="004B1B3B" w:rsidRPr="00896A2D" w14:paraId="0FB85A00" w14:textId="77777777" w:rsidTr="004B1B3B">
        <w:tc>
          <w:tcPr>
            <w:tcW w:w="1384" w:type="dxa"/>
            <w:shd w:val="clear" w:color="auto" w:fill="FFFF99"/>
          </w:tcPr>
          <w:p w14:paraId="16D9E37B" w14:textId="77777777" w:rsidR="004B1B3B" w:rsidRPr="00896A2D" w:rsidRDefault="004B1B3B" w:rsidP="004B1B3B">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3FF8A8F8" w14:textId="77777777" w:rsidR="004B1B3B" w:rsidRPr="00896A2D" w:rsidRDefault="004B1B3B" w:rsidP="00ED6326">
            <w:pPr>
              <w:spacing w:after="0" w:line="240" w:lineRule="auto"/>
              <w:rPr>
                <w:rFonts w:ascii="Arial" w:hAnsi="Arial" w:cs="Arial"/>
              </w:rPr>
            </w:pPr>
          </w:p>
          <w:p w14:paraId="41771047" w14:textId="77777777" w:rsidR="004B1B3B" w:rsidRPr="004B1B3B" w:rsidRDefault="004B1B3B" w:rsidP="00ED6326">
            <w:pPr>
              <w:spacing w:after="0" w:line="240" w:lineRule="auto"/>
              <w:rPr>
                <w:rFonts w:ascii="Arial" w:hAnsi="Arial" w:cs="Arial"/>
                <w:b/>
              </w:rPr>
            </w:pPr>
            <w:r>
              <w:rPr>
                <w:rFonts w:ascii="Arial" w:hAnsi="Arial" w:cs="Arial"/>
                <w:b/>
              </w:rPr>
              <w:t xml:space="preserve">Izvannastavna aktivnost </w:t>
            </w:r>
            <w:r w:rsidR="00F20673">
              <w:rPr>
                <w:rFonts w:ascii="Arial" w:hAnsi="Arial" w:cs="Arial"/>
                <w:b/>
              </w:rPr>
              <w:t>–</w:t>
            </w:r>
            <w:r>
              <w:rPr>
                <w:rFonts w:ascii="Arial" w:hAnsi="Arial" w:cs="Arial"/>
                <w:b/>
              </w:rPr>
              <w:t xml:space="preserve"> Novina</w:t>
            </w:r>
            <w:r w:rsidR="0027288F">
              <w:rPr>
                <w:rFonts w:ascii="Arial" w:hAnsi="Arial" w:cs="Arial"/>
                <w:b/>
              </w:rPr>
              <w:t>r</w:t>
            </w:r>
            <w:r w:rsidR="00F20673">
              <w:rPr>
                <w:rFonts w:ascii="Arial" w:hAnsi="Arial" w:cs="Arial"/>
                <w:b/>
              </w:rPr>
              <w:t>ska skupina</w:t>
            </w:r>
          </w:p>
        </w:tc>
      </w:tr>
      <w:tr w:rsidR="004B1B3B" w:rsidRPr="00896A2D" w14:paraId="267D0806" w14:textId="77777777" w:rsidTr="004B1B3B">
        <w:tc>
          <w:tcPr>
            <w:tcW w:w="1384" w:type="dxa"/>
            <w:shd w:val="clear" w:color="auto" w:fill="FFFF99"/>
          </w:tcPr>
          <w:p w14:paraId="2E615C30" w14:textId="77777777" w:rsidR="004B1B3B" w:rsidRPr="00896A2D" w:rsidRDefault="004B1B3B" w:rsidP="00ED6326">
            <w:pPr>
              <w:spacing w:after="0" w:line="240" w:lineRule="auto"/>
              <w:jc w:val="center"/>
              <w:rPr>
                <w:rFonts w:ascii="Arial" w:hAnsi="Arial" w:cs="Arial"/>
              </w:rPr>
            </w:pPr>
          </w:p>
          <w:p w14:paraId="681A5B07" w14:textId="77777777" w:rsidR="004B1B3B" w:rsidRPr="00896A2D" w:rsidRDefault="004B1B3B" w:rsidP="00ED6326">
            <w:pPr>
              <w:spacing w:after="0" w:line="240" w:lineRule="auto"/>
              <w:jc w:val="center"/>
              <w:rPr>
                <w:rFonts w:ascii="Arial" w:hAnsi="Arial" w:cs="Arial"/>
              </w:rPr>
            </w:pPr>
          </w:p>
          <w:p w14:paraId="56230138" w14:textId="77777777" w:rsidR="004B1B3B" w:rsidRDefault="004B1B3B" w:rsidP="00ED6326">
            <w:pPr>
              <w:spacing w:after="0" w:line="240" w:lineRule="auto"/>
              <w:rPr>
                <w:rFonts w:ascii="Arial" w:hAnsi="Arial" w:cs="Arial"/>
              </w:rPr>
            </w:pPr>
          </w:p>
          <w:p w14:paraId="17F2ADD8" w14:textId="77777777" w:rsidR="004B1B3B" w:rsidRDefault="004B1B3B" w:rsidP="00ED6326">
            <w:pPr>
              <w:spacing w:after="0" w:line="240" w:lineRule="auto"/>
              <w:rPr>
                <w:rFonts w:ascii="Arial" w:hAnsi="Arial" w:cs="Arial"/>
              </w:rPr>
            </w:pPr>
          </w:p>
          <w:p w14:paraId="5403EB8B" w14:textId="77777777" w:rsidR="004B1B3B" w:rsidRDefault="004B1B3B" w:rsidP="00ED6326">
            <w:pPr>
              <w:spacing w:after="0" w:line="240" w:lineRule="auto"/>
              <w:rPr>
                <w:rFonts w:ascii="Arial" w:hAnsi="Arial" w:cs="Arial"/>
              </w:rPr>
            </w:pPr>
          </w:p>
          <w:p w14:paraId="3570168D" w14:textId="77777777" w:rsidR="004B1B3B" w:rsidRDefault="004B1B3B" w:rsidP="00ED6326">
            <w:pPr>
              <w:spacing w:after="0" w:line="240" w:lineRule="auto"/>
              <w:rPr>
                <w:rFonts w:ascii="Arial" w:hAnsi="Arial" w:cs="Arial"/>
              </w:rPr>
            </w:pPr>
          </w:p>
          <w:p w14:paraId="281DFE02" w14:textId="77777777" w:rsidR="004B1B3B" w:rsidRPr="00896A2D" w:rsidRDefault="004B1B3B" w:rsidP="00ED6326">
            <w:pPr>
              <w:spacing w:after="0" w:line="240" w:lineRule="auto"/>
              <w:rPr>
                <w:rFonts w:ascii="Arial" w:hAnsi="Arial" w:cs="Arial"/>
              </w:rPr>
            </w:pPr>
          </w:p>
          <w:p w14:paraId="21A663F3" w14:textId="77777777" w:rsidR="004B1B3B" w:rsidRPr="00896A2D" w:rsidRDefault="004B1B3B" w:rsidP="00ED6326">
            <w:pPr>
              <w:spacing w:after="0" w:line="240" w:lineRule="auto"/>
              <w:jc w:val="center"/>
              <w:rPr>
                <w:rFonts w:ascii="Arial" w:hAnsi="Arial" w:cs="Arial"/>
              </w:rPr>
            </w:pPr>
          </w:p>
          <w:p w14:paraId="07553739" w14:textId="77777777" w:rsidR="004B1B3B" w:rsidRPr="00896A2D" w:rsidRDefault="004B1B3B" w:rsidP="00ED6326">
            <w:pPr>
              <w:spacing w:after="0" w:line="240" w:lineRule="auto"/>
              <w:jc w:val="center"/>
              <w:rPr>
                <w:rFonts w:ascii="Arial" w:hAnsi="Arial" w:cs="Arial"/>
              </w:rPr>
            </w:pPr>
            <w:r w:rsidRPr="00896A2D">
              <w:rPr>
                <w:rFonts w:ascii="Arial" w:hAnsi="Arial" w:cs="Arial"/>
              </w:rPr>
              <w:t>Ciljevi</w:t>
            </w:r>
          </w:p>
          <w:p w14:paraId="6B34464B" w14:textId="77777777" w:rsidR="004B1B3B" w:rsidRPr="00896A2D" w:rsidRDefault="004B1B3B" w:rsidP="00ED6326">
            <w:pPr>
              <w:spacing w:after="0" w:line="240" w:lineRule="auto"/>
              <w:jc w:val="center"/>
              <w:rPr>
                <w:rFonts w:ascii="Arial" w:hAnsi="Arial" w:cs="Arial"/>
              </w:rPr>
            </w:pPr>
          </w:p>
          <w:p w14:paraId="4F799B1D" w14:textId="77777777" w:rsidR="004B1B3B" w:rsidRPr="00896A2D" w:rsidRDefault="004B1B3B" w:rsidP="00ED6326">
            <w:pPr>
              <w:spacing w:after="0" w:line="240" w:lineRule="auto"/>
              <w:jc w:val="center"/>
              <w:rPr>
                <w:rFonts w:ascii="Arial" w:hAnsi="Arial" w:cs="Arial"/>
              </w:rPr>
            </w:pPr>
          </w:p>
          <w:p w14:paraId="074088B9" w14:textId="77777777" w:rsidR="004B1B3B" w:rsidRPr="00896A2D" w:rsidRDefault="004B1B3B" w:rsidP="00ED6326">
            <w:pPr>
              <w:spacing w:after="0" w:line="240" w:lineRule="auto"/>
              <w:rPr>
                <w:rFonts w:ascii="Arial" w:hAnsi="Arial" w:cs="Arial"/>
              </w:rPr>
            </w:pPr>
          </w:p>
          <w:p w14:paraId="51C9C4DF" w14:textId="77777777" w:rsidR="004B1B3B" w:rsidRPr="00896A2D" w:rsidRDefault="004B1B3B" w:rsidP="00ED6326">
            <w:pPr>
              <w:spacing w:after="0" w:line="240" w:lineRule="auto"/>
              <w:rPr>
                <w:rFonts w:ascii="Arial" w:hAnsi="Arial" w:cs="Arial"/>
              </w:rPr>
            </w:pPr>
          </w:p>
        </w:tc>
        <w:tc>
          <w:tcPr>
            <w:tcW w:w="8186" w:type="dxa"/>
          </w:tcPr>
          <w:p w14:paraId="44928A89" w14:textId="77777777" w:rsidR="004B1B3B" w:rsidRDefault="004B1B3B" w:rsidP="004B1B3B">
            <w:pPr>
              <w:pStyle w:val="Odlomakpopisa"/>
              <w:spacing w:after="0" w:line="240" w:lineRule="auto"/>
              <w:ind w:left="1080"/>
              <w:rPr>
                <w:rFonts w:ascii="Arial" w:hAnsi="Arial" w:cs="Arial"/>
              </w:rPr>
            </w:pPr>
          </w:p>
          <w:p w14:paraId="44D97659"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Izdavanje ško</w:t>
            </w:r>
            <w:r w:rsidR="0027288F">
              <w:rPr>
                <w:rFonts w:ascii="Arial" w:hAnsi="Arial" w:cs="Arial"/>
              </w:rPr>
              <w:t>lskog lista PUPOLJCI u elektroničkom</w:t>
            </w:r>
            <w:r>
              <w:rPr>
                <w:rFonts w:ascii="Arial" w:hAnsi="Arial" w:cs="Arial"/>
              </w:rPr>
              <w:t xml:space="preserve"> obliku</w:t>
            </w:r>
          </w:p>
          <w:p w14:paraId="659E003C" w14:textId="77777777" w:rsidR="004B1B3B" w:rsidRDefault="00C2673C" w:rsidP="00804BE6">
            <w:pPr>
              <w:pStyle w:val="Odlomakpopisa"/>
              <w:numPr>
                <w:ilvl w:val="0"/>
                <w:numId w:val="10"/>
              </w:numPr>
              <w:spacing w:after="0" w:line="240" w:lineRule="auto"/>
              <w:rPr>
                <w:rFonts w:ascii="Arial" w:hAnsi="Arial" w:cs="Arial"/>
              </w:rPr>
            </w:pPr>
            <w:r>
              <w:rPr>
                <w:rFonts w:ascii="Arial" w:hAnsi="Arial" w:cs="Arial"/>
              </w:rPr>
              <w:t>Upozn</w:t>
            </w:r>
            <w:r w:rsidR="004B1B3B">
              <w:rPr>
                <w:rFonts w:ascii="Arial" w:hAnsi="Arial" w:cs="Arial"/>
              </w:rPr>
              <w:t>avanje učenika s novinarskim vrstama</w:t>
            </w:r>
          </w:p>
          <w:p w14:paraId="797BD7B5"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Osposobljavanje učenika za adekvatno pisano izražavanje</w:t>
            </w:r>
          </w:p>
          <w:p w14:paraId="1F0F39C2"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Podučiti učenike profesionalnim standardima izvještavanja</w:t>
            </w:r>
          </w:p>
          <w:p w14:paraId="26279CD2"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Podučiti učenike ulozi medija te njegovu utjecaju na pojedince i društvo</w:t>
            </w:r>
          </w:p>
          <w:p w14:paraId="58B7F9DB"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Podučiti učenike pravima i odgovornostima novinara</w:t>
            </w:r>
          </w:p>
          <w:p w14:paraId="24F93109"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Podučiti učenike medijskoj industriji i etici novinarstva</w:t>
            </w:r>
          </w:p>
          <w:p w14:paraId="06DADE05"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Razvijanje interesa za rad u grafičkoj pripremi</w:t>
            </w:r>
          </w:p>
          <w:p w14:paraId="15841EB1"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Razvijanje interesa za fotografiju i fotografiranje</w:t>
            </w:r>
          </w:p>
          <w:p w14:paraId="089A1A9C"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Podučiti učenike osnovama grafičkog dizajna</w:t>
            </w:r>
          </w:p>
          <w:p w14:paraId="1AFB8FE4"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Razvijati aktivan odnos prema radnim zadacima</w:t>
            </w:r>
          </w:p>
          <w:p w14:paraId="3FCBE0AA"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Bogaćenje rječnika i stila izražavanja</w:t>
            </w:r>
          </w:p>
          <w:p w14:paraId="0B76B480"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Poticanje učenika na timski rad</w:t>
            </w:r>
          </w:p>
          <w:p w14:paraId="63F744B3" w14:textId="77777777" w:rsidR="004B1B3B" w:rsidRDefault="004B1B3B" w:rsidP="00804BE6">
            <w:pPr>
              <w:pStyle w:val="Odlomakpopisa"/>
              <w:numPr>
                <w:ilvl w:val="0"/>
                <w:numId w:val="10"/>
              </w:numPr>
              <w:spacing w:after="0" w:line="240" w:lineRule="auto"/>
              <w:rPr>
                <w:rFonts w:ascii="Arial" w:hAnsi="Arial" w:cs="Arial"/>
              </w:rPr>
            </w:pPr>
            <w:r>
              <w:rPr>
                <w:rFonts w:ascii="Arial" w:hAnsi="Arial" w:cs="Arial"/>
              </w:rPr>
              <w:t>Poticanje učenika na kreativnost</w:t>
            </w:r>
          </w:p>
          <w:p w14:paraId="20137BB1" w14:textId="77777777" w:rsidR="004B1B3B" w:rsidRPr="009A61C5" w:rsidRDefault="004B1B3B" w:rsidP="004B1B3B">
            <w:pPr>
              <w:pStyle w:val="Odlomakpopisa"/>
              <w:spacing w:after="0" w:line="240" w:lineRule="auto"/>
              <w:ind w:left="1080"/>
              <w:rPr>
                <w:rFonts w:ascii="Arial" w:hAnsi="Arial" w:cs="Arial"/>
              </w:rPr>
            </w:pPr>
          </w:p>
        </w:tc>
      </w:tr>
      <w:tr w:rsidR="004B1B3B" w:rsidRPr="00896A2D" w14:paraId="599DDDFA" w14:textId="77777777" w:rsidTr="004B1B3B">
        <w:tc>
          <w:tcPr>
            <w:tcW w:w="1384" w:type="dxa"/>
            <w:shd w:val="clear" w:color="auto" w:fill="FFFF99"/>
          </w:tcPr>
          <w:p w14:paraId="25A9960A" w14:textId="77777777" w:rsidR="004B1B3B" w:rsidRPr="00896A2D" w:rsidRDefault="004B1B3B" w:rsidP="00ED6326">
            <w:pPr>
              <w:spacing w:after="0" w:line="240" w:lineRule="auto"/>
              <w:rPr>
                <w:rFonts w:ascii="Arial" w:hAnsi="Arial" w:cs="Arial"/>
              </w:rPr>
            </w:pPr>
          </w:p>
          <w:p w14:paraId="75EDB886" w14:textId="77777777" w:rsidR="004B1B3B" w:rsidRDefault="004B1B3B" w:rsidP="004B1B3B">
            <w:pPr>
              <w:spacing w:after="0" w:line="240" w:lineRule="auto"/>
              <w:jc w:val="center"/>
              <w:rPr>
                <w:rFonts w:ascii="Arial" w:hAnsi="Arial" w:cs="Arial"/>
              </w:rPr>
            </w:pPr>
            <w:r w:rsidRPr="00896A2D">
              <w:rPr>
                <w:rFonts w:ascii="Arial" w:hAnsi="Arial" w:cs="Arial"/>
              </w:rPr>
              <w:t>Namjena</w:t>
            </w:r>
          </w:p>
          <w:p w14:paraId="3BCCE40B" w14:textId="77777777" w:rsidR="004B1B3B" w:rsidRPr="00896A2D" w:rsidRDefault="004B1B3B" w:rsidP="004B1B3B">
            <w:pPr>
              <w:spacing w:after="0" w:line="240" w:lineRule="auto"/>
              <w:jc w:val="center"/>
              <w:rPr>
                <w:rFonts w:ascii="Arial" w:hAnsi="Arial" w:cs="Arial"/>
              </w:rPr>
            </w:pPr>
          </w:p>
        </w:tc>
        <w:tc>
          <w:tcPr>
            <w:tcW w:w="8186" w:type="dxa"/>
          </w:tcPr>
          <w:p w14:paraId="3E553B1C" w14:textId="77777777" w:rsidR="004B1B3B" w:rsidRDefault="004B1B3B" w:rsidP="00ED6326">
            <w:pPr>
              <w:spacing w:after="0" w:line="240" w:lineRule="auto"/>
              <w:rPr>
                <w:rFonts w:ascii="Arial" w:hAnsi="Arial" w:cs="Arial"/>
              </w:rPr>
            </w:pPr>
          </w:p>
          <w:p w14:paraId="66C97517" w14:textId="77777777" w:rsidR="004B1B3B" w:rsidRPr="00896A2D" w:rsidRDefault="004B1B3B" w:rsidP="00ED6326">
            <w:pPr>
              <w:spacing w:after="0" w:line="240" w:lineRule="auto"/>
              <w:rPr>
                <w:rFonts w:ascii="Arial" w:hAnsi="Arial" w:cs="Arial"/>
              </w:rPr>
            </w:pPr>
            <w:r>
              <w:rPr>
                <w:rFonts w:ascii="Arial" w:hAnsi="Arial" w:cs="Arial"/>
              </w:rPr>
              <w:t>Ovladati novinarskim vrstama, razlikovati ih, samostalno pisati novinarske vrste.</w:t>
            </w:r>
          </w:p>
        </w:tc>
      </w:tr>
      <w:tr w:rsidR="004B1B3B" w:rsidRPr="00896A2D" w14:paraId="4816D4BA" w14:textId="77777777" w:rsidTr="004B1B3B">
        <w:tc>
          <w:tcPr>
            <w:tcW w:w="1384" w:type="dxa"/>
            <w:shd w:val="clear" w:color="auto" w:fill="FFFF99"/>
          </w:tcPr>
          <w:p w14:paraId="1859ABDF" w14:textId="77777777" w:rsidR="004B1B3B" w:rsidRPr="00896A2D" w:rsidRDefault="004B1B3B" w:rsidP="00ED6326">
            <w:pPr>
              <w:spacing w:after="0" w:line="240" w:lineRule="auto"/>
              <w:rPr>
                <w:rFonts w:ascii="Arial" w:hAnsi="Arial" w:cs="Arial"/>
              </w:rPr>
            </w:pPr>
          </w:p>
          <w:p w14:paraId="43233AA4" w14:textId="77777777" w:rsidR="004B1B3B" w:rsidRPr="00896A2D" w:rsidRDefault="004B1B3B" w:rsidP="00ED6326">
            <w:pPr>
              <w:spacing w:after="0" w:line="240" w:lineRule="auto"/>
              <w:jc w:val="center"/>
              <w:rPr>
                <w:rFonts w:ascii="Arial" w:hAnsi="Arial" w:cs="Arial"/>
              </w:rPr>
            </w:pPr>
            <w:r w:rsidRPr="00896A2D">
              <w:rPr>
                <w:rFonts w:ascii="Arial" w:hAnsi="Arial" w:cs="Arial"/>
              </w:rPr>
              <w:t>Nositelj(i)</w:t>
            </w:r>
          </w:p>
          <w:p w14:paraId="398D7AFF" w14:textId="77777777" w:rsidR="004B1B3B" w:rsidRPr="00896A2D" w:rsidRDefault="004B1B3B" w:rsidP="00ED6326">
            <w:pPr>
              <w:spacing w:after="0" w:line="240" w:lineRule="auto"/>
              <w:rPr>
                <w:rFonts w:ascii="Arial" w:hAnsi="Arial" w:cs="Arial"/>
              </w:rPr>
            </w:pPr>
          </w:p>
        </w:tc>
        <w:tc>
          <w:tcPr>
            <w:tcW w:w="8186" w:type="dxa"/>
          </w:tcPr>
          <w:p w14:paraId="03B4652D" w14:textId="77777777" w:rsidR="004B1B3B" w:rsidRDefault="004B1B3B" w:rsidP="00ED6326">
            <w:pPr>
              <w:spacing w:after="0" w:line="240" w:lineRule="auto"/>
              <w:rPr>
                <w:rFonts w:ascii="Arial" w:hAnsi="Arial" w:cs="Arial"/>
              </w:rPr>
            </w:pPr>
          </w:p>
          <w:p w14:paraId="3A9A2F56" w14:textId="77777777" w:rsidR="004B1B3B" w:rsidRPr="00896A2D" w:rsidRDefault="004B1B3B" w:rsidP="00ED6326">
            <w:pPr>
              <w:spacing w:after="0" w:line="240" w:lineRule="auto"/>
              <w:rPr>
                <w:rFonts w:ascii="Arial" w:hAnsi="Arial" w:cs="Arial"/>
              </w:rPr>
            </w:pPr>
            <w:r>
              <w:rPr>
                <w:rFonts w:ascii="Arial" w:hAnsi="Arial" w:cs="Arial"/>
              </w:rPr>
              <w:t>Učiteljica hrvatskog jezika Zvjezdana Barila</w:t>
            </w:r>
          </w:p>
        </w:tc>
      </w:tr>
      <w:tr w:rsidR="004B1B3B" w:rsidRPr="00896A2D" w14:paraId="7FA41888" w14:textId="77777777" w:rsidTr="004B1B3B">
        <w:tc>
          <w:tcPr>
            <w:tcW w:w="1384" w:type="dxa"/>
            <w:shd w:val="clear" w:color="auto" w:fill="FFFF99"/>
          </w:tcPr>
          <w:p w14:paraId="2EEBBF49" w14:textId="77777777" w:rsidR="004B1B3B" w:rsidRDefault="004B1B3B" w:rsidP="00ED6326">
            <w:pPr>
              <w:spacing w:after="0" w:line="240" w:lineRule="auto"/>
              <w:rPr>
                <w:rFonts w:ascii="Arial" w:hAnsi="Arial" w:cs="Arial"/>
              </w:rPr>
            </w:pPr>
          </w:p>
          <w:p w14:paraId="25161396" w14:textId="77777777" w:rsidR="004B1B3B" w:rsidRDefault="004B1B3B" w:rsidP="00ED6326">
            <w:pPr>
              <w:spacing w:after="0" w:line="240" w:lineRule="auto"/>
              <w:rPr>
                <w:rFonts w:ascii="Arial" w:hAnsi="Arial" w:cs="Arial"/>
              </w:rPr>
            </w:pPr>
          </w:p>
          <w:p w14:paraId="5AFA2095" w14:textId="77777777" w:rsidR="004B1B3B" w:rsidRDefault="004B1B3B" w:rsidP="00ED6326">
            <w:pPr>
              <w:spacing w:after="0" w:line="240" w:lineRule="auto"/>
              <w:rPr>
                <w:rFonts w:ascii="Arial" w:hAnsi="Arial" w:cs="Arial"/>
              </w:rPr>
            </w:pPr>
          </w:p>
          <w:p w14:paraId="48C0CBB8" w14:textId="77777777" w:rsidR="004B1B3B" w:rsidRDefault="004B1B3B" w:rsidP="00ED6326">
            <w:pPr>
              <w:spacing w:after="0" w:line="240" w:lineRule="auto"/>
              <w:rPr>
                <w:rFonts w:ascii="Arial" w:hAnsi="Arial" w:cs="Arial"/>
              </w:rPr>
            </w:pPr>
          </w:p>
          <w:p w14:paraId="275438A6" w14:textId="77777777" w:rsidR="004B1B3B" w:rsidRPr="00896A2D" w:rsidRDefault="004B1B3B" w:rsidP="00ED6326">
            <w:pPr>
              <w:spacing w:after="0" w:line="240" w:lineRule="auto"/>
              <w:rPr>
                <w:rFonts w:ascii="Arial" w:hAnsi="Arial" w:cs="Arial"/>
              </w:rPr>
            </w:pPr>
          </w:p>
          <w:p w14:paraId="650DF3DF" w14:textId="77777777" w:rsidR="004B1B3B" w:rsidRPr="00896A2D" w:rsidRDefault="004B1B3B" w:rsidP="00ED6326">
            <w:pPr>
              <w:spacing w:after="0" w:line="240" w:lineRule="auto"/>
              <w:jc w:val="center"/>
              <w:rPr>
                <w:rFonts w:ascii="Arial" w:hAnsi="Arial" w:cs="Arial"/>
              </w:rPr>
            </w:pPr>
          </w:p>
          <w:p w14:paraId="63519B5C" w14:textId="77777777" w:rsidR="004B1B3B" w:rsidRPr="00896A2D" w:rsidRDefault="004B1B3B" w:rsidP="00ED6326">
            <w:pPr>
              <w:spacing w:after="0" w:line="240" w:lineRule="auto"/>
              <w:jc w:val="center"/>
              <w:rPr>
                <w:rFonts w:ascii="Arial" w:hAnsi="Arial" w:cs="Arial"/>
              </w:rPr>
            </w:pPr>
            <w:r w:rsidRPr="00896A2D">
              <w:rPr>
                <w:rFonts w:ascii="Arial" w:hAnsi="Arial" w:cs="Arial"/>
              </w:rPr>
              <w:t>Način realizacije</w:t>
            </w:r>
          </w:p>
          <w:p w14:paraId="4CC20119" w14:textId="77777777" w:rsidR="004B1B3B" w:rsidRPr="00896A2D" w:rsidRDefault="004B1B3B" w:rsidP="00ED6326">
            <w:pPr>
              <w:spacing w:after="0" w:line="240" w:lineRule="auto"/>
              <w:rPr>
                <w:rFonts w:ascii="Arial" w:hAnsi="Arial" w:cs="Arial"/>
              </w:rPr>
            </w:pPr>
          </w:p>
          <w:p w14:paraId="49B0EC68" w14:textId="77777777" w:rsidR="004B1B3B" w:rsidRPr="00896A2D" w:rsidRDefault="004B1B3B" w:rsidP="00ED6326">
            <w:pPr>
              <w:spacing w:after="0" w:line="240" w:lineRule="auto"/>
              <w:jc w:val="center"/>
              <w:rPr>
                <w:rFonts w:ascii="Arial" w:hAnsi="Arial" w:cs="Arial"/>
              </w:rPr>
            </w:pPr>
          </w:p>
          <w:p w14:paraId="236A20D5" w14:textId="77777777" w:rsidR="004B1B3B" w:rsidRPr="00896A2D" w:rsidRDefault="004B1B3B" w:rsidP="00ED6326">
            <w:pPr>
              <w:spacing w:after="0" w:line="240" w:lineRule="auto"/>
              <w:jc w:val="center"/>
              <w:rPr>
                <w:rFonts w:ascii="Arial" w:hAnsi="Arial" w:cs="Arial"/>
              </w:rPr>
            </w:pPr>
          </w:p>
          <w:p w14:paraId="397A570F" w14:textId="77777777" w:rsidR="004B1B3B" w:rsidRPr="00896A2D" w:rsidRDefault="004B1B3B" w:rsidP="00ED6326">
            <w:pPr>
              <w:spacing w:after="0" w:line="240" w:lineRule="auto"/>
              <w:jc w:val="center"/>
              <w:rPr>
                <w:rFonts w:ascii="Arial" w:hAnsi="Arial" w:cs="Arial"/>
              </w:rPr>
            </w:pPr>
          </w:p>
        </w:tc>
        <w:tc>
          <w:tcPr>
            <w:tcW w:w="8186" w:type="dxa"/>
          </w:tcPr>
          <w:p w14:paraId="256A9F76" w14:textId="77777777" w:rsidR="004B1B3B" w:rsidRDefault="004B1B3B" w:rsidP="00ED6326">
            <w:pPr>
              <w:spacing w:before="100" w:beforeAutospacing="1" w:after="100" w:afterAutospacing="1" w:line="240" w:lineRule="auto"/>
              <w:rPr>
                <w:rFonts w:ascii="Arial" w:hAnsi="Arial" w:cs="Arial"/>
              </w:rPr>
            </w:pPr>
          </w:p>
          <w:p w14:paraId="06743083" w14:textId="77777777" w:rsidR="004B1B3B" w:rsidRPr="004B1B3B" w:rsidRDefault="004B1B3B" w:rsidP="00ED6326">
            <w:pPr>
              <w:spacing w:before="100" w:beforeAutospacing="1" w:after="100" w:afterAutospacing="1" w:line="240" w:lineRule="auto"/>
              <w:rPr>
                <w:rFonts w:ascii="Arial" w:eastAsia="Times New Roman" w:hAnsi="Arial" w:cs="Arial"/>
                <w:lang w:eastAsia="hr-HR"/>
              </w:rPr>
            </w:pPr>
            <w:r w:rsidRPr="004B1B3B">
              <w:rPr>
                <w:rFonts w:ascii="Arial" w:eastAsia="Times New Roman" w:hAnsi="Arial" w:cs="Arial"/>
                <w:lang w:eastAsia="hr-HR"/>
              </w:rPr>
              <w:t>- donošenje detaljnog plana realizacije programa novinarske grupe za školsku godinu (formiranje novinarske grupe, izbor uredništva, podjela zaduženja)</w:t>
            </w:r>
          </w:p>
          <w:p w14:paraId="3275BF5F" w14:textId="77777777" w:rsidR="004B1B3B" w:rsidRPr="004B1B3B" w:rsidRDefault="004B1B3B" w:rsidP="00ED6326">
            <w:pPr>
              <w:spacing w:before="100" w:beforeAutospacing="1" w:after="100" w:afterAutospacing="1" w:line="240" w:lineRule="auto"/>
              <w:rPr>
                <w:rFonts w:ascii="Arial" w:eastAsia="Times New Roman" w:hAnsi="Arial" w:cs="Arial"/>
                <w:lang w:eastAsia="hr-HR"/>
              </w:rPr>
            </w:pPr>
            <w:r w:rsidRPr="004B1B3B">
              <w:rPr>
                <w:rFonts w:ascii="Arial" w:eastAsia="Times New Roman" w:hAnsi="Arial" w:cs="Arial"/>
                <w:lang w:eastAsia="hr-HR"/>
              </w:rPr>
              <w:t>- sastajanje grupe, izvan nastave, u prostorima Škole, jednom u tjednu, a prema potrebi i češće</w:t>
            </w:r>
          </w:p>
          <w:p w14:paraId="6A3B78AD" w14:textId="77777777" w:rsidR="004B1B3B" w:rsidRPr="004B1B3B" w:rsidRDefault="004B1B3B" w:rsidP="00ED6326">
            <w:pPr>
              <w:spacing w:before="100" w:beforeAutospacing="1" w:after="100" w:afterAutospacing="1" w:line="240" w:lineRule="auto"/>
              <w:rPr>
                <w:rFonts w:ascii="Arial" w:eastAsia="Times New Roman" w:hAnsi="Arial" w:cs="Arial"/>
                <w:lang w:eastAsia="hr-HR"/>
              </w:rPr>
            </w:pPr>
            <w:r w:rsidRPr="004B1B3B">
              <w:rPr>
                <w:rFonts w:ascii="Arial" w:eastAsia="Times New Roman" w:hAnsi="Arial" w:cs="Arial"/>
                <w:lang w:eastAsia="hr-HR"/>
              </w:rPr>
              <w:t>- odabir i obrada odgovarajućeg sadržaja</w:t>
            </w:r>
          </w:p>
          <w:p w14:paraId="06916489" w14:textId="77777777" w:rsidR="004B1B3B" w:rsidRDefault="004B1B3B" w:rsidP="004B1B3B">
            <w:pPr>
              <w:spacing w:before="100" w:beforeAutospacing="1" w:after="100" w:afterAutospacing="1" w:line="240" w:lineRule="auto"/>
              <w:rPr>
                <w:rFonts w:ascii="Arial" w:eastAsia="Times New Roman" w:hAnsi="Arial" w:cs="Arial"/>
                <w:lang w:eastAsia="hr-HR"/>
              </w:rPr>
            </w:pPr>
            <w:r>
              <w:rPr>
                <w:rFonts w:ascii="Arial" w:eastAsia="Times New Roman" w:hAnsi="Arial" w:cs="Arial"/>
                <w:sz w:val="24"/>
                <w:szCs w:val="24"/>
                <w:lang w:eastAsia="hr-HR"/>
              </w:rPr>
              <w:t xml:space="preserve">- </w:t>
            </w:r>
            <w:r w:rsidRPr="004B1B3B">
              <w:rPr>
                <w:rFonts w:ascii="Arial" w:eastAsia="Times New Roman" w:hAnsi="Arial" w:cs="Arial"/>
                <w:lang w:eastAsia="hr-HR"/>
              </w:rPr>
              <w:t>komunikacija članova grupe internetskom poštom</w:t>
            </w:r>
          </w:p>
          <w:p w14:paraId="12CA8D86" w14:textId="77777777" w:rsidR="004B1B3B" w:rsidRPr="004B1B3B" w:rsidRDefault="004B1B3B" w:rsidP="004B1B3B">
            <w:pPr>
              <w:spacing w:before="100" w:beforeAutospacing="1" w:after="100" w:afterAutospacing="1" w:line="240" w:lineRule="auto"/>
              <w:rPr>
                <w:rFonts w:ascii="Arial" w:eastAsia="Times New Roman" w:hAnsi="Arial" w:cs="Arial"/>
                <w:lang w:eastAsia="hr-HR"/>
              </w:rPr>
            </w:pPr>
          </w:p>
        </w:tc>
      </w:tr>
      <w:tr w:rsidR="004B1B3B" w:rsidRPr="00896A2D" w14:paraId="6C1B8414" w14:textId="77777777" w:rsidTr="004B1B3B">
        <w:trPr>
          <w:trHeight w:val="684"/>
        </w:trPr>
        <w:tc>
          <w:tcPr>
            <w:tcW w:w="1384" w:type="dxa"/>
            <w:shd w:val="clear" w:color="auto" w:fill="FFFF99"/>
          </w:tcPr>
          <w:p w14:paraId="554E04DA" w14:textId="77777777" w:rsidR="004B1B3B" w:rsidRPr="00896A2D" w:rsidRDefault="004B1B3B" w:rsidP="00ED6326">
            <w:pPr>
              <w:spacing w:after="0" w:line="240" w:lineRule="auto"/>
              <w:rPr>
                <w:rFonts w:ascii="Arial" w:hAnsi="Arial" w:cs="Arial"/>
              </w:rPr>
            </w:pPr>
          </w:p>
          <w:p w14:paraId="2D1D0B51" w14:textId="77777777" w:rsidR="004B1B3B" w:rsidRPr="00896A2D" w:rsidRDefault="004B1B3B" w:rsidP="00ED6326">
            <w:pPr>
              <w:spacing w:after="0" w:line="240" w:lineRule="auto"/>
              <w:jc w:val="center"/>
              <w:rPr>
                <w:rFonts w:ascii="Arial" w:hAnsi="Arial" w:cs="Arial"/>
              </w:rPr>
            </w:pPr>
            <w:proofErr w:type="spellStart"/>
            <w:r w:rsidRPr="00896A2D">
              <w:rPr>
                <w:rFonts w:ascii="Arial" w:hAnsi="Arial" w:cs="Arial"/>
              </w:rPr>
              <w:t>Vremenik</w:t>
            </w:r>
            <w:proofErr w:type="spellEnd"/>
          </w:p>
          <w:p w14:paraId="4E480063" w14:textId="77777777" w:rsidR="004B1B3B" w:rsidRPr="00896A2D" w:rsidRDefault="004B1B3B" w:rsidP="004B1B3B">
            <w:pPr>
              <w:spacing w:after="0" w:line="240" w:lineRule="auto"/>
              <w:rPr>
                <w:rFonts w:ascii="Arial" w:hAnsi="Arial" w:cs="Arial"/>
              </w:rPr>
            </w:pPr>
          </w:p>
        </w:tc>
        <w:tc>
          <w:tcPr>
            <w:tcW w:w="8186" w:type="dxa"/>
          </w:tcPr>
          <w:p w14:paraId="3B43A743" w14:textId="77777777" w:rsidR="004B1B3B" w:rsidRDefault="004B1B3B" w:rsidP="00ED6326">
            <w:pPr>
              <w:spacing w:after="0" w:line="240" w:lineRule="auto"/>
              <w:rPr>
                <w:rFonts w:ascii="Arial" w:hAnsi="Arial" w:cs="Arial"/>
              </w:rPr>
            </w:pPr>
          </w:p>
          <w:p w14:paraId="2D749241" w14:textId="77777777" w:rsidR="004B1B3B" w:rsidRPr="00896A2D" w:rsidRDefault="00827F9D" w:rsidP="00ED6326">
            <w:pPr>
              <w:spacing w:after="0" w:line="240" w:lineRule="auto"/>
              <w:rPr>
                <w:rFonts w:ascii="Arial" w:hAnsi="Arial" w:cs="Arial"/>
              </w:rPr>
            </w:pPr>
            <w:r>
              <w:rPr>
                <w:rFonts w:ascii="Arial" w:hAnsi="Arial" w:cs="Arial"/>
              </w:rPr>
              <w:t>Tijekom nastavne godine 1 sat</w:t>
            </w:r>
            <w:r w:rsidR="004B1B3B">
              <w:rPr>
                <w:rFonts w:ascii="Arial" w:hAnsi="Arial" w:cs="Arial"/>
              </w:rPr>
              <w:t xml:space="preserve"> tjedno prema rasporedu, a po potrebi i češće.</w:t>
            </w:r>
          </w:p>
        </w:tc>
      </w:tr>
      <w:tr w:rsidR="004B1B3B" w:rsidRPr="00896A2D" w14:paraId="060918CF" w14:textId="77777777" w:rsidTr="004B1B3B">
        <w:tc>
          <w:tcPr>
            <w:tcW w:w="1384" w:type="dxa"/>
            <w:shd w:val="clear" w:color="auto" w:fill="FFFF99"/>
          </w:tcPr>
          <w:p w14:paraId="76A6E381" w14:textId="77777777" w:rsidR="004B1B3B" w:rsidRPr="00896A2D" w:rsidRDefault="004B1B3B" w:rsidP="004B1B3B">
            <w:pPr>
              <w:spacing w:after="0" w:line="240" w:lineRule="auto"/>
              <w:rPr>
                <w:rFonts w:ascii="Arial" w:hAnsi="Arial" w:cs="Arial"/>
              </w:rPr>
            </w:pPr>
          </w:p>
          <w:p w14:paraId="7B72CFF5" w14:textId="77777777" w:rsidR="004B1B3B" w:rsidRPr="00896A2D" w:rsidRDefault="004B1B3B" w:rsidP="00ED6326">
            <w:pPr>
              <w:spacing w:after="0" w:line="240" w:lineRule="auto"/>
              <w:jc w:val="center"/>
              <w:rPr>
                <w:rFonts w:ascii="Arial" w:hAnsi="Arial" w:cs="Arial"/>
              </w:rPr>
            </w:pPr>
            <w:r w:rsidRPr="00896A2D">
              <w:rPr>
                <w:rFonts w:ascii="Arial" w:hAnsi="Arial" w:cs="Arial"/>
              </w:rPr>
              <w:t>Okvirni troškovnik</w:t>
            </w:r>
          </w:p>
          <w:p w14:paraId="7EA0F332" w14:textId="77777777" w:rsidR="004B1B3B" w:rsidRPr="00896A2D" w:rsidRDefault="004B1B3B" w:rsidP="004B1B3B">
            <w:pPr>
              <w:spacing w:after="0" w:line="240" w:lineRule="auto"/>
              <w:rPr>
                <w:rFonts w:ascii="Arial" w:hAnsi="Arial" w:cs="Arial"/>
              </w:rPr>
            </w:pPr>
          </w:p>
        </w:tc>
        <w:tc>
          <w:tcPr>
            <w:tcW w:w="8186" w:type="dxa"/>
          </w:tcPr>
          <w:p w14:paraId="7F9EB57A" w14:textId="77777777" w:rsidR="004B1B3B" w:rsidRDefault="004B1B3B" w:rsidP="00ED6326">
            <w:pPr>
              <w:spacing w:after="0" w:line="240" w:lineRule="auto"/>
              <w:rPr>
                <w:rFonts w:ascii="Arial" w:hAnsi="Arial" w:cs="Arial"/>
              </w:rPr>
            </w:pPr>
          </w:p>
          <w:p w14:paraId="06A51451" w14:textId="77777777" w:rsidR="004B1B3B" w:rsidRPr="00896A2D" w:rsidRDefault="00AF1019" w:rsidP="00ED6326">
            <w:pPr>
              <w:spacing w:after="0" w:line="240" w:lineRule="auto"/>
              <w:rPr>
                <w:rFonts w:ascii="Arial" w:hAnsi="Arial" w:cs="Arial"/>
              </w:rPr>
            </w:pPr>
            <w:r>
              <w:rPr>
                <w:rFonts w:ascii="Arial" w:hAnsi="Arial" w:cs="Arial"/>
              </w:rPr>
              <w:t>Oko 30 eura</w:t>
            </w:r>
            <w:r w:rsidR="004B1B3B">
              <w:rPr>
                <w:rFonts w:ascii="Arial" w:hAnsi="Arial" w:cs="Arial"/>
              </w:rPr>
              <w:t xml:space="preserve"> – potrebno za radne materijale te 10.000 kuna potrebnih za tiskanje školskog lista.</w:t>
            </w:r>
          </w:p>
        </w:tc>
      </w:tr>
      <w:tr w:rsidR="004B1B3B" w:rsidRPr="00896A2D" w14:paraId="58B48B26" w14:textId="77777777" w:rsidTr="004B1B3B">
        <w:trPr>
          <w:trHeight w:val="1731"/>
        </w:trPr>
        <w:tc>
          <w:tcPr>
            <w:tcW w:w="1384" w:type="dxa"/>
            <w:shd w:val="clear" w:color="auto" w:fill="FFFF99"/>
          </w:tcPr>
          <w:p w14:paraId="26096536" w14:textId="77777777" w:rsidR="004B1B3B" w:rsidRPr="00896A2D" w:rsidRDefault="004B1B3B" w:rsidP="004B1B3B">
            <w:pPr>
              <w:spacing w:after="0" w:line="240" w:lineRule="auto"/>
              <w:rPr>
                <w:rFonts w:ascii="Arial" w:hAnsi="Arial" w:cs="Arial"/>
              </w:rPr>
            </w:pPr>
          </w:p>
          <w:p w14:paraId="517CA24E" w14:textId="77777777" w:rsidR="004B1B3B" w:rsidRPr="00896A2D" w:rsidRDefault="004B1B3B" w:rsidP="004B1B3B">
            <w:pPr>
              <w:spacing w:after="0" w:line="240" w:lineRule="auto"/>
              <w:jc w:val="center"/>
              <w:rPr>
                <w:rFonts w:ascii="Arial" w:hAnsi="Arial" w:cs="Arial"/>
              </w:rPr>
            </w:pPr>
            <w:r w:rsidRPr="00896A2D">
              <w:rPr>
                <w:rFonts w:ascii="Arial" w:hAnsi="Arial" w:cs="Arial"/>
              </w:rPr>
              <w:t>Način praćenja</w:t>
            </w:r>
          </w:p>
          <w:p w14:paraId="356B746F" w14:textId="77777777" w:rsidR="004B1B3B" w:rsidRPr="00896A2D" w:rsidRDefault="004B1B3B" w:rsidP="004B1B3B">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65EA7F4" w14:textId="77777777" w:rsidR="004B1B3B" w:rsidRPr="00896A2D" w:rsidRDefault="004B1B3B" w:rsidP="004B1B3B">
            <w:pPr>
              <w:spacing w:after="0" w:line="240" w:lineRule="auto"/>
              <w:rPr>
                <w:rFonts w:ascii="Arial" w:hAnsi="Arial" w:cs="Arial"/>
              </w:rPr>
            </w:pPr>
          </w:p>
        </w:tc>
        <w:tc>
          <w:tcPr>
            <w:tcW w:w="8186" w:type="dxa"/>
          </w:tcPr>
          <w:p w14:paraId="285E2F7B" w14:textId="77777777" w:rsidR="004B1B3B" w:rsidRDefault="004B1B3B" w:rsidP="00ED6326">
            <w:pPr>
              <w:spacing w:after="0" w:line="240" w:lineRule="auto"/>
              <w:rPr>
                <w:rFonts w:ascii="Arial" w:hAnsi="Arial" w:cs="Arial"/>
              </w:rPr>
            </w:pPr>
          </w:p>
          <w:p w14:paraId="405054A1" w14:textId="77777777" w:rsidR="004B1B3B" w:rsidRDefault="004B1B3B" w:rsidP="00ED6326">
            <w:pPr>
              <w:spacing w:after="0" w:line="240" w:lineRule="auto"/>
              <w:rPr>
                <w:rFonts w:ascii="Arial" w:hAnsi="Arial" w:cs="Arial"/>
              </w:rPr>
            </w:pPr>
          </w:p>
          <w:p w14:paraId="64CB813F" w14:textId="77777777" w:rsidR="004B1B3B" w:rsidRDefault="004B1B3B" w:rsidP="00ED6326">
            <w:pPr>
              <w:spacing w:after="0" w:line="240" w:lineRule="auto"/>
              <w:rPr>
                <w:rFonts w:ascii="Arial" w:hAnsi="Arial" w:cs="Arial"/>
              </w:rPr>
            </w:pPr>
            <w:r>
              <w:rPr>
                <w:rFonts w:ascii="Arial" w:hAnsi="Arial" w:cs="Arial"/>
              </w:rPr>
              <w:t>-vrednovati zalaganje te interes za rad</w:t>
            </w:r>
          </w:p>
          <w:p w14:paraId="6E2A4924" w14:textId="77777777" w:rsidR="004B1B3B" w:rsidRDefault="004B1B3B" w:rsidP="00ED6326">
            <w:pPr>
              <w:spacing w:after="0" w:line="240" w:lineRule="auto"/>
              <w:rPr>
                <w:rFonts w:ascii="Arial" w:hAnsi="Arial" w:cs="Arial"/>
              </w:rPr>
            </w:pPr>
            <w:r>
              <w:rPr>
                <w:rFonts w:ascii="Arial" w:hAnsi="Arial" w:cs="Arial"/>
              </w:rPr>
              <w:t>- vrednovati kvalitetu teksta</w:t>
            </w:r>
          </w:p>
          <w:p w14:paraId="6744E290" w14:textId="77777777" w:rsidR="004B1B3B" w:rsidRPr="00896A2D" w:rsidRDefault="004B1B3B" w:rsidP="00ED6326">
            <w:pPr>
              <w:spacing w:after="0" w:line="240" w:lineRule="auto"/>
              <w:rPr>
                <w:rFonts w:ascii="Arial" w:hAnsi="Arial" w:cs="Arial"/>
              </w:rPr>
            </w:pPr>
            <w:r>
              <w:rPr>
                <w:rFonts w:ascii="Arial" w:hAnsi="Arial" w:cs="Arial"/>
              </w:rPr>
              <w:t>- vrednovati kvalitetu opreme teksta i predložena grafička rješenja</w:t>
            </w:r>
          </w:p>
        </w:tc>
      </w:tr>
    </w:tbl>
    <w:p w14:paraId="214B0CAB" w14:textId="77777777" w:rsidR="00161186" w:rsidRDefault="00161186" w:rsidP="00C008B2">
      <w:pPr>
        <w:rPr>
          <w:rFonts w:ascii="Arial" w:hAnsi="Arial" w:cs="Arial"/>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6"/>
      </w:tblGrid>
      <w:tr w:rsidR="0085460F" w:rsidRPr="00896A2D" w14:paraId="0F950A63" w14:textId="77777777" w:rsidTr="0027247A">
        <w:tc>
          <w:tcPr>
            <w:tcW w:w="1384" w:type="dxa"/>
            <w:shd w:val="clear" w:color="auto" w:fill="FFFF99"/>
          </w:tcPr>
          <w:p w14:paraId="5731CA1F" w14:textId="77777777" w:rsidR="0085460F" w:rsidRPr="00896A2D" w:rsidRDefault="0085460F" w:rsidP="0085460F">
            <w:pPr>
              <w:spacing w:after="0" w:line="240" w:lineRule="auto"/>
              <w:jc w:val="center"/>
              <w:rPr>
                <w:rFonts w:ascii="Arial" w:hAnsi="Arial" w:cs="Arial"/>
              </w:rPr>
            </w:pPr>
            <w:r w:rsidRPr="003154A5">
              <w:rPr>
                <w:rFonts w:ascii="Arial" w:hAnsi="Arial" w:cs="Arial"/>
              </w:rPr>
              <w:lastRenderedPageBreak/>
              <w:t xml:space="preserve">Aktivnost </w:t>
            </w:r>
            <w:r>
              <w:rPr>
                <w:rFonts w:ascii="Arial" w:hAnsi="Arial" w:cs="Arial"/>
              </w:rPr>
              <w:t>/ Program / Projekt</w:t>
            </w:r>
          </w:p>
        </w:tc>
        <w:tc>
          <w:tcPr>
            <w:tcW w:w="8186" w:type="dxa"/>
          </w:tcPr>
          <w:p w14:paraId="2C23E479" w14:textId="77777777" w:rsidR="0085460F" w:rsidRDefault="0085460F" w:rsidP="000A5D31">
            <w:pPr>
              <w:spacing w:after="0" w:line="240" w:lineRule="auto"/>
              <w:rPr>
                <w:rFonts w:ascii="Arial" w:hAnsi="Arial" w:cs="Arial"/>
                <w:b/>
              </w:rPr>
            </w:pPr>
          </w:p>
          <w:p w14:paraId="7800CE4B" w14:textId="77777777" w:rsidR="0085460F" w:rsidRPr="00AB0FFD" w:rsidRDefault="0085460F" w:rsidP="000A5D31">
            <w:pPr>
              <w:spacing w:after="0" w:line="240" w:lineRule="auto"/>
              <w:rPr>
                <w:rFonts w:ascii="Arial" w:hAnsi="Arial" w:cs="Arial"/>
                <w:b/>
              </w:rPr>
            </w:pPr>
            <w:r>
              <w:rPr>
                <w:rFonts w:ascii="Arial" w:hAnsi="Arial" w:cs="Arial"/>
                <w:b/>
              </w:rPr>
              <w:t xml:space="preserve">Izvannastavna aktivnost </w:t>
            </w:r>
            <w:r w:rsidR="001A3CBD">
              <w:rPr>
                <w:rFonts w:ascii="Arial" w:hAnsi="Arial" w:cs="Arial"/>
                <w:b/>
              </w:rPr>
              <w:t>–</w:t>
            </w:r>
            <w:r>
              <w:rPr>
                <w:rFonts w:ascii="Arial" w:hAnsi="Arial" w:cs="Arial"/>
                <w:b/>
              </w:rPr>
              <w:t xml:space="preserve"> </w:t>
            </w:r>
            <w:r w:rsidR="001A3CBD">
              <w:rPr>
                <w:rFonts w:ascii="Arial" w:hAnsi="Arial" w:cs="Arial"/>
                <w:b/>
              </w:rPr>
              <w:t>Kreativno-m</w:t>
            </w:r>
            <w:r w:rsidR="006937E6">
              <w:rPr>
                <w:rFonts w:ascii="Arial" w:hAnsi="Arial" w:cs="Arial"/>
                <w:b/>
              </w:rPr>
              <w:t>edijska skupina</w:t>
            </w:r>
          </w:p>
          <w:p w14:paraId="51F7195E" w14:textId="77777777" w:rsidR="0085460F" w:rsidRPr="00896A2D" w:rsidRDefault="0085460F" w:rsidP="000A5D31">
            <w:pPr>
              <w:spacing w:after="0" w:line="240" w:lineRule="auto"/>
              <w:rPr>
                <w:rFonts w:ascii="Arial" w:hAnsi="Arial" w:cs="Arial"/>
              </w:rPr>
            </w:pPr>
          </w:p>
        </w:tc>
      </w:tr>
      <w:tr w:rsidR="0085460F" w:rsidRPr="00AB0FFD" w14:paraId="35121D66" w14:textId="77777777" w:rsidTr="0027247A">
        <w:tc>
          <w:tcPr>
            <w:tcW w:w="1384" w:type="dxa"/>
            <w:shd w:val="clear" w:color="auto" w:fill="FFFF99"/>
          </w:tcPr>
          <w:p w14:paraId="63BC2645" w14:textId="77777777" w:rsidR="0085460F" w:rsidRPr="00AB0FFD" w:rsidRDefault="0085460F" w:rsidP="0085460F">
            <w:pPr>
              <w:spacing w:after="0" w:line="240" w:lineRule="auto"/>
              <w:rPr>
                <w:rFonts w:ascii="Arial" w:hAnsi="Arial" w:cs="Arial"/>
              </w:rPr>
            </w:pPr>
          </w:p>
          <w:p w14:paraId="441508A5" w14:textId="77777777" w:rsidR="0085460F" w:rsidRPr="00AB0FFD" w:rsidRDefault="0085460F" w:rsidP="000A5D31">
            <w:pPr>
              <w:spacing w:after="0" w:line="240" w:lineRule="auto"/>
              <w:jc w:val="center"/>
              <w:rPr>
                <w:rFonts w:ascii="Arial" w:hAnsi="Arial" w:cs="Arial"/>
              </w:rPr>
            </w:pPr>
          </w:p>
          <w:p w14:paraId="75F98B23" w14:textId="77777777" w:rsidR="0085460F" w:rsidRPr="00AB0FFD" w:rsidRDefault="0085460F" w:rsidP="0085460F">
            <w:pPr>
              <w:spacing w:after="0" w:line="240" w:lineRule="auto"/>
              <w:rPr>
                <w:rFonts w:ascii="Arial" w:hAnsi="Arial" w:cs="Arial"/>
              </w:rPr>
            </w:pPr>
          </w:p>
          <w:p w14:paraId="015BBED2" w14:textId="77777777" w:rsidR="0085460F" w:rsidRPr="00AB0FFD" w:rsidRDefault="0085460F" w:rsidP="000A5D31">
            <w:pPr>
              <w:spacing w:after="0" w:line="240" w:lineRule="auto"/>
              <w:jc w:val="center"/>
              <w:rPr>
                <w:rFonts w:ascii="Arial" w:hAnsi="Arial" w:cs="Arial"/>
              </w:rPr>
            </w:pPr>
            <w:r w:rsidRPr="00AB0FFD">
              <w:rPr>
                <w:rFonts w:ascii="Arial" w:hAnsi="Arial" w:cs="Arial"/>
              </w:rPr>
              <w:t>Ciljevi</w:t>
            </w:r>
          </w:p>
          <w:p w14:paraId="37B43091" w14:textId="77777777" w:rsidR="0085460F" w:rsidRPr="00AB0FFD" w:rsidRDefault="0085460F" w:rsidP="000A5D31">
            <w:pPr>
              <w:spacing w:after="0" w:line="240" w:lineRule="auto"/>
              <w:jc w:val="center"/>
              <w:rPr>
                <w:rFonts w:ascii="Arial" w:hAnsi="Arial" w:cs="Arial"/>
              </w:rPr>
            </w:pPr>
          </w:p>
          <w:p w14:paraId="16B7FFF3" w14:textId="77777777" w:rsidR="0085460F" w:rsidRPr="00AB0FFD" w:rsidRDefault="0085460F" w:rsidP="000A5D31">
            <w:pPr>
              <w:spacing w:after="0" w:line="240" w:lineRule="auto"/>
              <w:rPr>
                <w:rFonts w:ascii="Arial" w:hAnsi="Arial" w:cs="Arial"/>
              </w:rPr>
            </w:pPr>
          </w:p>
        </w:tc>
        <w:tc>
          <w:tcPr>
            <w:tcW w:w="8186" w:type="dxa"/>
          </w:tcPr>
          <w:p w14:paraId="2BE2C0FB" w14:textId="77777777" w:rsidR="0085460F" w:rsidRPr="00AB0FFD" w:rsidRDefault="0085460F" w:rsidP="000A5D31">
            <w:pPr>
              <w:spacing w:after="0" w:line="240" w:lineRule="auto"/>
              <w:rPr>
                <w:rFonts w:ascii="Arial" w:hAnsi="Arial" w:cs="Arial"/>
              </w:rPr>
            </w:pPr>
            <w:r w:rsidRPr="00AB0FFD">
              <w:rPr>
                <w:rFonts w:ascii="Arial" w:hAnsi="Arial" w:cs="Arial"/>
              </w:rPr>
              <w:t>Razvijati i njegovati radne navike te odgovornost, inovativnost, samostalnost, poduzetnost, snošljivost i potrebu za suradnjom - omogućiti stjecanje, produbljivanje, proširivanje i primjenu znanja te razvoj sposobnosti bitnih za gospodarstvo i organizaciju rada - razvijati svijest o mogućnosti, dosezima i potrebi primjene suvremenih znanstvenih, tehničkih i tehnoloških dostignuća u svijetu 21. stoljeća.</w:t>
            </w:r>
          </w:p>
        </w:tc>
      </w:tr>
      <w:tr w:rsidR="0085460F" w:rsidRPr="00AB0FFD" w14:paraId="1C90C749" w14:textId="77777777" w:rsidTr="0027247A">
        <w:trPr>
          <w:trHeight w:val="5081"/>
        </w:trPr>
        <w:tc>
          <w:tcPr>
            <w:tcW w:w="1384" w:type="dxa"/>
            <w:shd w:val="clear" w:color="auto" w:fill="FFFF99"/>
          </w:tcPr>
          <w:p w14:paraId="12FE9F16" w14:textId="77777777" w:rsidR="0085460F" w:rsidRDefault="0085460F" w:rsidP="0085460F">
            <w:pPr>
              <w:spacing w:after="0" w:line="240" w:lineRule="auto"/>
              <w:jc w:val="center"/>
              <w:rPr>
                <w:rFonts w:ascii="Arial" w:hAnsi="Arial" w:cs="Arial"/>
              </w:rPr>
            </w:pPr>
          </w:p>
          <w:p w14:paraId="4D29B7FA" w14:textId="77777777" w:rsidR="0085460F" w:rsidRDefault="0085460F" w:rsidP="0085460F">
            <w:pPr>
              <w:spacing w:after="0" w:line="240" w:lineRule="auto"/>
              <w:jc w:val="center"/>
              <w:rPr>
                <w:rFonts w:ascii="Arial" w:hAnsi="Arial" w:cs="Arial"/>
              </w:rPr>
            </w:pPr>
          </w:p>
          <w:p w14:paraId="5483D95F" w14:textId="77777777" w:rsidR="0085460F" w:rsidRDefault="0085460F" w:rsidP="0085460F">
            <w:pPr>
              <w:spacing w:after="0" w:line="240" w:lineRule="auto"/>
              <w:jc w:val="center"/>
              <w:rPr>
                <w:rFonts w:ascii="Arial" w:hAnsi="Arial" w:cs="Arial"/>
              </w:rPr>
            </w:pPr>
          </w:p>
          <w:p w14:paraId="6136EC66" w14:textId="77777777" w:rsidR="0085460F" w:rsidRDefault="0085460F" w:rsidP="0085460F">
            <w:pPr>
              <w:spacing w:after="0" w:line="240" w:lineRule="auto"/>
              <w:jc w:val="center"/>
              <w:rPr>
                <w:rFonts w:ascii="Arial" w:hAnsi="Arial" w:cs="Arial"/>
              </w:rPr>
            </w:pPr>
          </w:p>
          <w:p w14:paraId="1317EB8F" w14:textId="77777777" w:rsidR="0085460F" w:rsidRDefault="0085460F" w:rsidP="0085460F">
            <w:pPr>
              <w:spacing w:after="0" w:line="240" w:lineRule="auto"/>
              <w:jc w:val="center"/>
              <w:rPr>
                <w:rFonts w:ascii="Arial" w:hAnsi="Arial" w:cs="Arial"/>
              </w:rPr>
            </w:pPr>
          </w:p>
          <w:p w14:paraId="17B49303" w14:textId="77777777" w:rsidR="0085460F" w:rsidRDefault="0085460F" w:rsidP="0085460F">
            <w:pPr>
              <w:spacing w:after="0" w:line="240" w:lineRule="auto"/>
              <w:jc w:val="center"/>
              <w:rPr>
                <w:rFonts w:ascii="Arial" w:hAnsi="Arial" w:cs="Arial"/>
              </w:rPr>
            </w:pPr>
          </w:p>
          <w:p w14:paraId="05788733" w14:textId="77777777" w:rsidR="0085460F" w:rsidRDefault="0085460F" w:rsidP="0085460F">
            <w:pPr>
              <w:spacing w:after="0" w:line="240" w:lineRule="auto"/>
              <w:jc w:val="center"/>
              <w:rPr>
                <w:rFonts w:ascii="Arial" w:hAnsi="Arial" w:cs="Arial"/>
              </w:rPr>
            </w:pPr>
          </w:p>
          <w:p w14:paraId="7BE77056" w14:textId="77777777" w:rsidR="0085460F" w:rsidRDefault="0085460F" w:rsidP="0085460F">
            <w:pPr>
              <w:spacing w:after="0" w:line="240" w:lineRule="auto"/>
              <w:jc w:val="center"/>
              <w:rPr>
                <w:rFonts w:ascii="Arial" w:hAnsi="Arial" w:cs="Arial"/>
              </w:rPr>
            </w:pPr>
          </w:p>
          <w:p w14:paraId="78CD9803" w14:textId="77777777" w:rsidR="0085460F" w:rsidRDefault="0085460F" w:rsidP="0085460F">
            <w:pPr>
              <w:spacing w:after="0" w:line="240" w:lineRule="auto"/>
              <w:jc w:val="center"/>
              <w:rPr>
                <w:rFonts w:ascii="Arial" w:hAnsi="Arial" w:cs="Arial"/>
              </w:rPr>
            </w:pPr>
          </w:p>
          <w:p w14:paraId="024DA633" w14:textId="77777777" w:rsidR="0085460F" w:rsidRPr="00AB0FFD" w:rsidRDefault="0085460F" w:rsidP="0085460F">
            <w:pPr>
              <w:spacing w:after="0" w:line="240" w:lineRule="auto"/>
              <w:jc w:val="center"/>
              <w:rPr>
                <w:rFonts w:ascii="Arial" w:hAnsi="Arial" w:cs="Arial"/>
              </w:rPr>
            </w:pPr>
            <w:r w:rsidRPr="00AB0FFD">
              <w:rPr>
                <w:rFonts w:ascii="Arial" w:hAnsi="Arial" w:cs="Arial"/>
              </w:rPr>
              <w:t>Namjena</w:t>
            </w:r>
          </w:p>
          <w:p w14:paraId="77EDB6C9" w14:textId="77777777" w:rsidR="0085460F" w:rsidRPr="00AB0FFD" w:rsidRDefault="0085460F" w:rsidP="000A5D31">
            <w:pPr>
              <w:spacing w:after="0" w:line="240" w:lineRule="auto"/>
              <w:rPr>
                <w:rFonts w:ascii="Arial" w:hAnsi="Arial" w:cs="Arial"/>
              </w:rPr>
            </w:pPr>
          </w:p>
        </w:tc>
        <w:tc>
          <w:tcPr>
            <w:tcW w:w="8186" w:type="dxa"/>
          </w:tcPr>
          <w:p w14:paraId="758A2911" w14:textId="77777777" w:rsidR="0085460F" w:rsidRPr="00AB0FFD" w:rsidRDefault="0085460F" w:rsidP="000A5D31">
            <w:pPr>
              <w:rPr>
                <w:rFonts w:ascii="Arial" w:hAnsi="Arial" w:cs="Arial"/>
              </w:rPr>
            </w:pPr>
            <w:r w:rsidRPr="00AB0FFD">
              <w:rPr>
                <w:rFonts w:ascii="Arial" w:hAnsi="Arial" w:cs="Arial"/>
              </w:rPr>
              <w:t>Danas je nemoguće zamisliti život bez prisustva medija koji su najvažniji izvor informacija te kroz različite sadržaje promiču teme koje se odnose na obrazovanje, kulturu i druga društvena područja. Tradicionalni i novi mediji se razlikuju prema svojim obilježjima pa se prema tome razlikuju i njihovi korisnici. Kako mediji postaju glavni čimbenici socijalizacije, njihov utjecaj je velik na društvo koji može biti pozitivan i negativan. Stoga je važno razvijati medijski odgoj i obrazovanje te medijsku pismenost kod djece i odraslih kako bi razvili kritičko razmišljanje prema medijskim sadržajima te tako postali odgovorni pojedinci.</w:t>
            </w:r>
          </w:p>
          <w:p w14:paraId="50565F3F" w14:textId="77777777" w:rsidR="0085460F" w:rsidRPr="00AB0FFD" w:rsidRDefault="0085460F" w:rsidP="0085460F">
            <w:pPr>
              <w:rPr>
                <w:rFonts w:ascii="Arial" w:hAnsi="Arial" w:cs="Arial"/>
              </w:rPr>
            </w:pPr>
            <w:r w:rsidRPr="00AB0FFD">
              <w:rPr>
                <w:rFonts w:ascii="Arial" w:hAnsi="Arial" w:cs="Arial"/>
              </w:rPr>
              <w:t>Razvijati i njegovati radne navike, radne vrijednosti i stvaralaštvo, odgovornost, inovativnost, poduzetnost, snošljivost i potrebu za suradnjom - omogućiti stjecanje, produbljivanje, proširivanje i primjenu znanja te razvoj sposobnosti bitnih za prezentaciju i organizaciju rada - razvijati svijest o načinima i potrebi očuvanja prirode kao i njegovanje baštine i pučkoga stvaralaštva - profesionalno informiranje i usmjeravanje učenika te stvaranje preduvjeta za prijenos i praktičnu primjenu znanja u životu i lokalnoj sredini - razvijati svijest o mogućnostima, dosezima i potrebi primjene suvremenih znanstvenih, tehničkih i tehnoloških dostignuća.</w:t>
            </w:r>
          </w:p>
        </w:tc>
      </w:tr>
      <w:tr w:rsidR="0085460F" w:rsidRPr="00AB0FFD" w14:paraId="32659EDF" w14:textId="77777777" w:rsidTr="0027247A">
        <w:trPr>
          <w:trHeight w:val="268"/>
        </w:trPr>
        <w:tc>
          <w:tcPr>
            <w:tcW w:w="1384" w:type="dxa"/>
            <w:shd w:val="clear" w:color="auto" w:fill="FFFF99"/>
          </w:tcPr>
          <w:p w14:paraId="7939F55C" w14:textId="77777777" w:rsidR="0085460F" w:rsidRPr="00AB0FFD" w:rsidRDefault="0085460F" w:rsidP="00953DF1">
            <w:pPr>
              <w:spacing w:after="0" w:line="240" w:lineRule="auto"/>
              <w:jc w:val="center"/>
              <w:rPr>
                <w:rFonts w:ascii="Arial" w:hAnsi="Arial" w:cs="Arial"/>
              </w:rPr>
            </w:pPr>
            <w:r w:rsidRPr="00AB0FFD">
              <w:rPr>
                <w:rFonts w:ascii="Arial" w:hAnsi="Arial" w:cs="Arial"/>
              </w:rPr>
              <w:t>Nositelj(i)</w:t>
            </w:r>
          </w:p>
        </w:tc>
        <w:tc>
          <w:tcPr>
            <w:tcW w:w="8186" w:type="dxa"/>
          </w:tcPr>
          <w:p w14:paraId="3F86D351" w14:textId="77777777" w:rsidR="0085460F" w:rsidRPr="00AB0FFD" w:rsidRDefault="006937E6" w:rsidP="000A5D31">
            <w:pPr>
              <w:spacing w:after="0" w:line="240" w:lineRule="auto"/>
              <w:rPr>
                <w:rFonts w:ascii="Arial" w:hAnsi="Arial" w:cs="Arial"/>
              </w:rPr>
            </w:pPr>
            <w:r>
              <w:rPr>
                <w:rFonts w:ascii="Arial" w:hAnsi="Arial" w:cs="Arial"/>
              </w:rPr>
              <w:t xml:space="preserve">učiteljica Hrvatskog jezika </w:t>
            </w:r>
            <w:r w:rsidR="00CE6FD7">
              <w:rPr>
                <w:rFonts w:ascii="Arial" w:hAnsi="Arial" w:cs="Arial"/>
              </w:rPr>
              <w:t xml:space="preserve">Maja </w:t>
            </w:r>
            <w:proofErr w:type="spellStart"/>
            <w:r w:rsidR="00CE6FD7">
              <w:rPr>
                <w:rFonts w:ascii="Arial" w:hAnsi="Arial" w:cs="Arial"/>
              </w:rPr>
              <w:t>Švegović</w:t>
            </w:r>
            <w:proofErr w:type="spellEnd"/>
          </w:p>
        </w:tc>
      </w:tr>
      <w:tr w:rsidR="0085460F" w:rsidRPr="00AB0FFD" w14:paraId="6E7727CD" w14:textId="77777777" w:rsidTr="0027247A">
        <w:tc>
          <w:tcPr>
            <w:tcW w:w="1384" w:type="dxa"/>
            <w:shd w:val="clear" w:color="auto" w:fill="FFFF99"/>
          </w:tcPr>
          <w:p w14:paraId="7F8C9FAF" w14:textId="77777777" w:rsidR="0085460F" w:rsidRDefault="0085460F" w:rsidP="0085460F">
            <w:pPr>
              <w:spacing w:after="0" w:line="240" w:lineRule="auto"/>
              <w:rPr>
                <w:rFonts w:ascii="Arial" w:hAnsi="Arial" w:cs="Arial"/>
              </w:rPr>
            </w:pPr>
          </w:p>
          <w:p w14:paraId="50D6F223" w14:textId="77777777" w:rsidR="0085460F" w:rsidRPr="00AB0FFD" w:rsidRDefault="0085460F" w:rsidP="0085460F">
            <w:pPr>
              <w:spacing w:after="0" w:line="240" w:lineRule="auto"/>
              <w:rPr>
                <w:rFonts w:ascii="Arial" w:hAnsi="Arial" w:cs="Arial"/>
              </w:rPr>
            </w:pPr>
          </w:p>
          <w:p w14:paraId="61140267" w14:textId="77777777" w:rsidR="0085460F" w:rsidRPr="00AB0FFD" w:rsidRDefault="0085460F" w:rsidP="000A5D31">
            <w:pPr>
              <w:spacing w:after="0" w:line="240" w:lineRule="auto"/>
              <w:jc w:val="center"/>
              <w:rPr>
                <w:rFonts w:ascii="Arial" w:hAnsi="Arial" w:cs="Arial"/>
              </w:rPr>
            </w:pPr>
            <w:r w:rsidRPr="00AB0FFD">
              <w:rPr>
                <w:rFonts w:ascii="Arial" w:hAnsi="Arial" w:cs="Arial"/>
              </w:rPr>
              <w:t>Način realizacije</w:t>
            </w:r>
          </w:p>
          <w:p w14:paraId="57AD1384" w14:textId="77777777" w:rsidR="0085460F" w:rsidRPr="00AB0FFD" w:rsidRDefault="0085460F" w:rsidP="000A5D31">
            <w:pPr>
              <w:spacing w:after="0" w:line="240" w:lineRule="auto"/>
              <w:rPr>
                <w:rFonts w:ascii="Arial" w:hAnsi="Arial" w:cs="Arial"/>
              </w:rPr>
            </w:pPr>
          </w:p>
          <w:p w14:paraId="25D29096" w14:textId="77777777" w:rsidR="0085460F" w:rsidRPr="00AB0FFD" w:rsidRDefault="0085460F" w:rsidP="0085460F">
            <w:pPr>
              <w:spacing w:after="0" w:line="240" w:lineRule="auto"/>
              <w:rPr>
                <w:rFonts w:ascii="Arial" w:hAnsi="Arial" w:cs="Arial"/>
              </w:rPr>
            </w:pPr>
          </w:p>
        </w:tc>
        <w:tc>
          <w:tcPr>
            <w:tcW w:w="8186" w:type="dxa"/>
          </w:tcPr>
          <w:p w14:paraId="1A0197F8" w14:textId="77777777" w:rsidR="0085460F" w:rsidRPr="00AB0FFD" w:rsidRDefault="0085460F" w:rsidP="000A5D31">
            <w:pPr>
              <w:spacing w:after="0" w:line="240" w:lineRule="auto"/>
              <w:rPr>
                <w:rFonts w:ascii="Arial" w:eastAsia="Times New Roman" w:hAnsi="Arial" w:cs="Arial"/>
                <w:lang w:eastAsia="hr-HR"/>
              </w:rPr>
            </w:pPr>
            <w:r w:rsidRPr="00AB0FFD">
              <w:rPr>
                <w:rFonts w:ascii="Arial" w:eastAsia="Times New Roman" w:hAnsi="Arial" w:cs="Arial"/>
                <w:lang w:eastAsia="hr-HR"/>
              </w:rPr>
              <w:t>-aktivno sudjelovanje polaznika u pojedinačnim i zajedničkim akcijama u okolišu i razvijanje svijesti o važnosti prirode oko nas</w:t>
            </w:r>
          </w:p>
          <w:p w14:paraId="4A2FD7E4" w14:textId="77777777" w:rsidR="0085460F" w:rsidRPr="00AB0FFD" w:rsidRDefault="0085460F" w:rsidP="000A5D31">
            <w:pPr>
              <w:spacing w:after="0" w:line="240" w:lineRule="auto"/>
              <w:rPr>
                <w:rFonts w:ascii="Arial" w:hAnsi="Arial" w:cs="Arial"/>
              </w:rPr>
            </w:pPr>
            <w:r w:rsidRPr="00AB0FFD">
              <w:rPr>
                <w:rFonts w:ascii="Arial" w:hAnsi="Arial" w:cs="Arial"/>
              </w:rPr>
              <w:t>-omogućiti najveći razvitak sposobnosti i ostvarenje osobnih interesa, a time i samopotvrđivanje te spoznaju vlastitih sklonosti i sposobnosti - pripremati izbor  različitih školskih programa i budućih zanimanja</w:t>
            </w:r>
          </w:p>
          <w:p w14:paraId="287A14A8" w14:textId="77777777" w:rsidR="0085460F" w:rsidRPr="00AB0FFD" w:rsidRDefault="0085460F" w:rsidP="000A5D31">
            <w:pPr>
              <w:spacing w:after="0" w:line="240" w:lineRule="auto"/>
              <w:rPr>
                <w:rFonts w:ascii="Arial" w:hAnsi="Arial" w:cs="Arial"/>
              </w:rPr>
            </w:pPr>
            <w:r w:rsidRPr="00AB0FFD">
              <w:rPr>
                <w:rFonts w:ascii="Arial" w:hAnsi="Arial" w:cs="Arial"/>
              </w:rPr>
              <w:t>- potpora različitim aktivnostima UZ Mrav</w:t>
            </w:r>
          </w:p>
        </w:tc>
      </w:tr>
      <w:tr w:rsidR="0085460F" w:rsidRPr="00AB0FFD" w14:paraId="3F195FDE" w14:textId="77777777" w:rsidTr="0027247A">
        <w:tc>
          <w:tcPr>
            <w:tcW w:w="1384" w:type="dxa"/>
            <w:shd w:val="clear" w:color="auto" w:fill="FFFF99"/>
          </w:tcPr>
          <w:p w14:paraId="426C6449" w14:textId="77777777" w:rsidR="0085460F" w:rsidRPr="00AB0FFD" w:rsidRDefault="0085460F" w:rsidP="0027247A">
            <w:pPr>
              <w:spacing w:after="0" w:line="240" w:lineRule="auto"/>
              <w:rPr>
                <w:rFonts w:ascii="Arial" w:hAnsi="Arial" w:cs="Arial"/>
              </w:rPr>
            </w:pPr>
            <w:proofErr w:type="spellStart"/>
            <w:r w:rsidRPr="00AB0FFD">
              <w:rPr>
                <w:rFonts w:ascii="Arial" w:hAnsi="Arial" w:cs="Arial"/>
              </w:rPr>
              <w:t>Vremenik</w:t>
            </w:r>
            <w:proofErr w:type="spellEnd"/>
          </w:p>
          <w:p w14:paraId="53500AE0" w14:textId="77777777" w:rsidR="0085460F" w:rsidRPr="00AB0FFD" w:rsidRDefault="0085460F" w:rsidP="0085460F">
            <w:pPr>
              <w:spacing w:after="0" w:line="240" w:lineRule="auto"/>
              <w:rPr>
                <w:rFonts w:ascii="Arial" w:hAnsi="Arial" w:cs="Arial"/>
              </w:rPr>
            </w:pPr>
          </w:p>
        </w:tc>
        <w:tc>
          <w:tcPr>
            <w:tcW w:w="8186" w:type="dxa"/>
          </w:tcPr>
          <w:p w14:paraId="5946C389" w14:textId="77777777" w:rsidR="0085460F" w:rsidRPr="00AB0FFD" w:rsidRDefault="0085460F" w:rsidP="000A5D31">
            <w:pPr>
              <w:spacing w:after="0" w:line="240" w:lineRule="auto"/>
              <w:rPr>
                <w:rFonts w:ascii="Arial" w:eastAsia="Times New Roman" w:hAnsi="Arial" w:cs="Arial"/>
                <w:lang w:eastAsia="hr-HR"/>
              </w:rPr>
            </w:pPr>
            <w:r w:rsidRPr="00AB0FFD">
              <w:rPr>
                <w:rFonts w:ascii="Arial" w:eastAsia="Times New Roman" w:hAnsi="Arial" w:cs="Arial"/>
                <w:lang w:eastAsia="hr-HR"/>
              </w:rPr>
              <w:t>tijekom nastavne godine jedan školski sat</w:t>
            </w:r>
            <w:r>
              <w:rPr>
                <w:rFonts w:ascii="Arial" w:eastAsia="Times New Roman" w:hAnsi="Arial" w:cs="Arial"/>
                <w:lang w:eastAsia="hr-HR"/>
              </w:rPr>
              <w:t xml:space="preserve"> tjedno</w:t>
            </w:r>
          </w:p>
          <w:p w14:paraId="0AC83EAE" w14:textId="77777777" w:rsidR="0085460F" w:rsidRPr="00AB0FFD" w:rsidRDefault="0085460F" w:rsidP="000A5D31">
            <w:pPr>
              <w:spacing w:after="0" w:line="240" w:lineRule="auto"/>
              <w:rPr>
                <w:rFonts w:ascii="Arial" w:hAnsi="Arial" w:cs="Arial"/>
              </w:rPr>
            </w:pPr>
          </w:p>
        </w:tc>
      </w:tr>
      <w:tr w:rsidR="0085460F" w:rsidRPr="00AB0FFD" w14:paraId="0FCAACFA" w14:textId="77777777" w:rsidTr="0027247A">
        <w:tc>
          <w:tcPr>
            <w:tcW w:w="1384" w:type="dxa"/>
            <w:shd w:val="clear" w:color="auto" w:fill="FFFF99"/>
          </w:tcPr>
          <w:p w14:paraId="4B7FAC80" w14:textId="77777777" w:rsidR="0085460F" w:rsidRPr="00AB0FFD" w:rsidRDefault="0085460F" w:rsidP="0085460F">
            <w:pPr>
              <w:spacing w:after="0" w:line="240" w:lineRule="auto"/>
              <w:rPr>
                <w:rFonts w:ascii="Arial" w:hAnsi="Arial" w:cs="Arial"/>
              </w:rPr>
            </w:pPr>
          </w:p>
          <w:p w14:paraId="7C099711" w14:textId="77777777" w:rsidR="0085460F" w:rsidRPr="00AB0FFD" w:rsidRDefault="0085460F" w:rsidP="000A5D31">
            <w:pPr>
              <w:spacing w:after="0" w:line="240" w:lineRule="auto"/>
              <w:jc w:val="center"/>
              <w:rPr>
                <w:rFonts w:ascii="Arial" w:hAnsi="Arial" w:cs="Arial"/>
              </w:rPr>
            </w:pPr>
            <w:r w:rsidRPr="00AB0FFD">
              <w:rPr>
                <w:rFonts w:ascii="Arial" w:hAnsi="Arial" w:cs="Arial"/>
              </w:rPr>
              <w:t>Okvirni troškovnik</w:t>
            </w:r>
          </w:p>
          <w:p w14:paraId="16F56EF3" w14:textId="77777777" w:rsidR="0085460F" w:rsidRPr="00AB0FFD" w:rsidRDefault="0085460F" w:rsidP="0085460F">
            <w:pPr>
              <w:spacing w:after="0" w:line="240" w:lineRule="auto"/>
              <w:rPr>
                <w:rFonts w:ascii="Arial" w:hAnsi="Arial" w:cs="Arial"/>
              </w:rPr>
            </w:pPr>
          </w:p>
        </w:tc>
        <w:tc>
          <w:tcPr>
            <w:tcW w:w="8186" w:type="dxa"/>
          </w:tcPr>
          <w:p w14:paraId="60AE18D9" w14:textId="77777777" w:rsidR="0085460F" w:rsidRDefault="0085460F" w:rsidP="000A5D31">
            <w:pPr>
              <w:spacing w:after="0" w:line="240" w:lineRule="auto"/>
              <w:rPr>
                <w:rFonts w:ascii="Arial" w:hAnsi="Arial" w:cs="Arial"/>
              </w:rPr>
            </w:pPr>
          </w:p>
          <w:p w14:paraId="11FC1BFE" w14:textId="77777777" w:rsidR="0085460F" w:rsidRPr="00AB0FFD" w:rsidRDefault="0085460F" w:rsidP="000A5D31">
            <w:pPr>
              <w:spacing w:after="0" w:line="240" w:lineRule="auto"/>
              <w:rPr>
                <w:rFonts w:ascii="Arial" w:hAnsi="Arial" w:cs="Arial"/>
              </w:rPr>
            </w:pPr>
            <w:r w:rsidRPr="00AB0FFD">
              <w:rPr>
                <w:rFonts w:ascii="Arial" w:hAnsi="Arial" w:cs="Arial"/>
              </w:rPr>
              <w:t>-papir i drugi ma</w:t>
            </w:r>
            <w:r w:rsidR="00CE6FD7">
              <w:rPr>
                <w:rFonts w:ascii="Arial" w:hAnsi="Arial" w:cs="Arial"/>
              </w:rPr>
              <w:t>terijali za izradu plakata – 15 eura</w:t>
            </w:r>
          </w:p>
        </w:tc>
      </w:tr>
      <w:tr w:rsidR="0085460F" w:rsidRPr="00AB0FFD" w14:paraId="424B3947" w14:textId="77777777" w:rsidTr="0027247A">
        <w:trPr>
          <w:trHeight w:val="2612"/>
        </w:trPr>
        <w:tc>
          <w:tcPr>
            <w:tcW w:w="1384" w:type="dxa"/>
            <w:tcBorders>
              <w:bottom w:val="single" w:sz="4" w:space="0" w:color="auto"/>
            </w:tcBorders>
            <w:shd w:val="clear" w:color="auto" w:fill="FFFF99"/>
          </w:tcPr>
          <w:p w14:paraId="6D5AB428" w14:textId="77777777" w:rsidR="0085460F" w:rsidRPr="00AB0FFD" w:rsidRDefault="0085460F" w:rsidP="000A5D31">
            <w:pPr>
              <w:spacing w:after="0" w:line="240" w:lineRule="auto"/>
              <w:jc w:val="center"/>
              <w:rPr>
                <w:rFonts w:ascii="Arial" w:hAnsi="Arial" w:cs="Arial"/>
              </w:rPr>
            </w:pPr>
          </w:p>
          <w:p w14:paraId="4BBE4B5B" w14:textId="77777777" w:rsidR="0085460F" w:rsidRPr="00AB0FFD" w:rsidRDefault="0085460F" w:rsidP="00847F13">
            <w:pPr>
              <w:spacing w:after="0" w:line="240" w:lineRule="auto"/>
              <w:rPr>
                <w:rFonts w:ascii="Arial" w:hAnsi="Arial" w:cs="Arial"/>
              </w:rPr>
            </w:pPr>
          </w:p>
          <w:p w14:paraId="5E5DC064" w14:textId="77777777" w:rsidR="0085460F" w:rsidRPr="00AB0FFD" w:rsidRDefault="0085460F" w:rsidP="000A5D31">
            <w:pPr>
              <w:spacing w:after="0" w:line="240" w:lineRule="auto"/>
              <w:jc w:val="center"/>
              <w:rPr>
                <w:rFonts w:ascii="Arial" w:hAnsi="Arial" w:cs="Arial"/>
              </w:rPr>
            </w:pPr>
            <w:r w:rsidRPr="00AB0FFD">
              <w:rPr>
                <w:rFonts w:ascii="Arial" w:hAnsi="Arial" w:cs="Arial"/>
              </w:rPr>
              <w:t>Način praćenja</w:t>
            </w:r>
          </w:p>
          <w:p w14:paraId="4DAAB077" w14:textId="77777777" w:rsidR="0085460F" w:rsidRPr="00AB0FFD" w:rsidRDefault="0085460F" w:rsidP="0085460F">
            <w:pPr>
              <w:spacing w:after="0" w:line="240" w:lineRule="auto"/>
              <w:jc w:val="center"/>
              <w:rPr>
                <w:rFonts w:ascii="Arial" w:hAnsi="Arial" w:cs="Arial"/>
              </w:rPr>
            </w:pPr>
            <w:r w:rsidRPr="00AB0FFD">
              <w:rPr>
                <w:rFonts w:ascii="Arial" w:hAnsi="Arial" w:cs="Arial"/>
              </w:rPr>
              <w:t>aktivnosti / programa / projekta</w:t>
            </w:r>
          </w:p>
          <w:p w14:paraId="55426342" w14:textId="77777777" w:rsidR="0085460F" w:rsidRPr="00AB0FFD" w:rsidRDefault="0085460F" w:rsidP="0027247A">
            <w:pPr>
              <w:spacing w:after="0" w:line="240" w:lineRule="auto"/>
              <w:rPr>
                <w:rFonts w:ascii="Arial" w:hAnsi="Arial" w:cs="Arial"/>
              </w:rPr>
            </w:pPr>
          </w:p>
        </w:tc>
        <w:tc>
          <w:tcPr>
            <w:tcW w:w="8186" w:type="dxa"/>
            <w:tcBorders>
              <w:bottom w:val="single" w:sz="4" w:space="0" w:color="auto"/>
            </w:tcBorders>
          </w:tcPr>
          <w:p w14:paraId="6EE6B99C" w14:textId="77777777" w:rsidR="0085460F" w:rsidRDefault="0085460F" w:rsidP="000A5D31">
            <w:pPr>
              <w:spacing w:after="0" w:line="240" w:lineRule="auto"/>
              <w:rPr>
                <w:rFonts w:ascii="Arial" w:hAnsi="Arial" w:cs="Arial"/>
              </w:rPr>
            </w:pPr>
          </w:p>
          <w:p w14:paraId="246B7F53" w14:textId="77777777" w:rsidR="0085460F" w:rsidRPr="00AB0FFD" w:rsidRDefault="0085460F" w:rsidP="000A5D31">
            <w:pPr>
              <w:spacing w:after="0" w:line="240" w:lineRule="auto"/>
              <w:rPr>
                <w:rFonts w:ascii="Arial" w:hAnsi="Arial" w:cs="Arial"/>
              </w:rPr>
            </w:pPr>
            <w:r w:rsidRPr="00AB0FFD">
              <w:rPr>
                <w:rFonts w:ascii="Arial" w:hAnsi="Arial" w:cs="Arial"/>
              </w:rPr>
              <w:t>-sudjelovanje na smotrama, izložbama, natjecanjima učeničkog stvaralaštva, prodaja naših proizvoda koji su nastali kao rezultat rada učenika zadrugara i njihovih učitelja</w:t>
            </w:r>
          </w:p>
          <w:p w14:paraId="4B004B20" w14:textId="77777777" w:rsidR="0085460F" w:rsidRPr="00AB0FFD" w:rsidRDefault="0085460F" w:rsidP="000A5D31">
            <w:pPr>
              <w:spacing w:after="0" w:line="240" w:lineRule="auto"/>
              <w:rPr>
                <w:rFonts w:ascii="Arial" w:hAnsi="Arial" w:cs="Arial"/>
              </w:rPr>
            </w:pPr>
            <w:r w:rsidRPr="00AB0FFD">
              <w:rPr>
                <w:rFonts w:ascii="Arial" w:hAnsi="Arial" w:cs="Arial"/>
              </w:rPr>
              <w:t>- objava uradaka na stranici škole</w:t>
            </w:r>
          </w:p>
          <w:p w14:paraId="654ED866" w14:textId="77777777" w:rsidR="0085460F" w:rsidRPr="00AB0FFD" w:rsidRDefault="0085460F" w:rsidP="000A5D31">
            <w:pPr>
              <w:spacing w:after="0" w:line="240" w:lineRule="auto"/>
              <w:rPr>
                <w:rFonts w:ascii="Arial" w:hAnsi="Arial" w:cs="Arial"/>
              </w:rPr>
            </w:pPr>
            <w:r w:rsidRPr="00AB0FFD">
              <w:rPr>
                <w:rFonts w:ascii="Arial" w:hAnsi="Arial" w:cs="Arial"/>
              </w:rPr>
              <w:t>-rad, zalaganje i motiviranost učenika ocjenjuje se opisnom ocjenom usmenom pohvalom</w:t>
            </w:r>
          </w:p>
          <w:p w14:paraId="1CD0AFBA" w14:textId="77777777" w:rsidR="0085460F" w:rsidRDefault="0085460F" w:rsidP="000A5D31">
            <w:pPr>
              <w:spacing w:after="0" w:line="240" w:lineRule="auto"/>
              <w:rPr>
                <w:rFonts w:ascii="Arial" w:hAnsi="Arial" w:cs="Arial"/>
              </w:rPr>
            </w:pPr>
            <w:r w:rsidRPr="00AB0FFD">
              <w:rPr>
                <w:rFonts w:ascii="Arial" w:hAnsi="Arial" w:cs="Arial"/>
              </w:rPr>
              <w:t>- omogućavanjem nastupa članova  skupine</w:t>
            </w:r>
            <w:r w:rsidR="00D456B2">
              <w:rPr>
                <w:rFonts w:ascii="Arial" w:hAnsi="Arial" w:cs="Arial"/>
              </w:rPr>
              <w:t xml:space="preserve"> </w:t>
            </w:r>
            <w:r w:rsidRPr="00AB0FFD">
              <w:rPr>
                <w:rFonts w:ascii="Arial" w:hAnsi="Arial" w:cs="Arial"/>
              </w:rPr>
              <w:t>s prikazom rezultata rada i stjecanja priznanja za svoje sposobnosti, znanje i vještine</w:t>
            </w:r>
          </w:p>
          <w:p w14:paraId="0CF230EA" w14:textId="77777777" w:rsidR="00847F13" w:rsidRPr="00AB0FFD" w:rsidRDefault="00847F13" w:rsidP="000A5D31">
            <w:pPr>
              <w:spacing w:after="0" w:line="240" w:lineRule="auto"/>
              <w:rPr>
                <w:rFonts w:ascii="Arial" w:hAnsi="Arial" w:cs="Arial"/>
              </w:rPr>
            </w:pPr>
          </w:p>
        </w:tc>
      </w:tr>
    </w:tbl>
    <w:p w14:paraId="5FCCE390" w14:textId="77777777" w:rsidR="0027247A" w:rsidRDefault="0027247A"/>
    <w:tbl>
      <w:tblPr>
        <w:tblW w:w="9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470"/>
      </w:tblGrid>
      <w:tr w:rsidR="008B2AFD" w:rsidRPr="00896A2D" w14:paraId="60870B22" w14:textId="77777777" w:rsidTr="0027247A">
        <w:tc>
          <w:tcPr>
            <w:tcW w:w="1384" w:type="dxa"/>
            <w:shd w:val="clear" w:color="auto" w:fill="FFFF99"/>
          </w:tcPr>
          <w:p w14:paraId="27BBE34F" w14:textId="62DAFE03" w:rsidR="008B2AFD" w:rsidRPr="00896A2D" w:rsidRDefault="008B2AFD" w:rsidP="008B2AFD">
            <w:pPr>
              <w:spacing w:after="0" w:line="240" w:lineRule="auto"/>
              <w:jc w:val="center"/>
              <w:rPr>
                <w:rFonts w:ascii="Arial" w:hAnsi="Arial" w:cs="Arial"/>
              </w:rPr>
            </w:pPr>
            <w:r w:rsidRPr="003154A5">
              <w:rPr>
                <w:rFonts w:ascii="Arial" w:hAnsi="Arial" w:cs="Arial"/>
              </w:rPr>
              <w:lastRenderedPageBreak/>
              <w:t>Aktivnost / Program / Projekt</w:t>
            </w:r>
          </w:p>
        </w:tc>
        <w:tc>
          <w:tcPr>
            <w:tcW w:w="8470" w:type="dxa"/>
          </w:tcPr>
          <w:p w14:paraId="064FA2BE" w14:textId="77777777" w:rsidR="008B2AFD" w:rsidRPr="00896A2D" w:rsidRDefault="008B2AFD" w:rsidP="008B2AFD">
            <w:pPr>
              <w:spacing w:after="0" w:line="240" w:lineRule="auto"/>
              <w:rPr>
                <w:rFonts w:ascii="Arial" w:hAnsi="Arial" w:cs="Arial"/>
              </w:rPr>
            </w:pPr>
          </w:p>
          <w:p w14:paraId="6E0C14CE" w14:textId="38230AD9" w:rsidR="008B2AFD" w:rsidRDefault="008B2AFD" w:rsidP="008B2AFD">
            <w:pPr>
              <w:spacing w:after="0" w:line="240" w:lineRule="auto"/>
              <w:rPr>
                <w:rFonts w:ascii="Arial" w:hAnsi="Arial" w:cs="Arial"/>
              </w:rPr>
            </w:pPr>
            <w:r>
              <w:rPr>
                <w:rFonts w:ascii="Arial" w:hAnsi="Arial" w:cs="Arial"/>
                <w:b/>
              </w:rPr>
              <w:t xml:space="preserve">Izvannastavna aktivnost - </w:t>
            </w:r>
            <w:r w:rsidRPr="0007426D">
              <w:rPr>
                <w:rFonts w:ascii="Arial" w:hAnsi="Arial" w:cs="Arial"/>
                <w:b/>
              </w:rPr>
              <w:t>Pjevački zbor</w:t>
            </w:r>
            <w:r>
              <w:rPr>
                <w:rFonts w:ascii="Arial" w:hAnsi="Arial" w:cs="Arial"/>
                <w:b/>
              </w:rPr>
              <w:t xml:space="preserve"> (5. - 8. razred)</w:t>
            </w:r>
          </w:p>
        </w:tc>
      </w:tr>
      <w:tr w:rsidR="008B2AFD" w:rsidRPr="00896A2D" w14:paraId="2F78E9AD" w14:textId="77777777" w:rsidTr="0027247A">
        <w:tc>
          <w:tcPr>
            <w:tcW w:w="1384" w:type="dxa"/>
            <w:shd w:val="clear" w:color="auto" w:fill="FFFF99"/>
          </w:tcPr>
          <w:p w14:paraId="395F55D0" w14:textId="77777777" w:rsidR="008B2AFD" w:rsidRPr="00896A2D" w:rsidRDefault="008B2AFD" w:rsidP="008B2AFD">
            <w:pPr>
              <w:spacing w:after="0" w:line="240" w:lineRule="auto"/>
              <w:jc w:val="center"/>
              <w:rPr>
                <w:rFonts w:ascii="Arial" w:hAnsi="Arial" w:cs="Arial"/>
              </w:rPr>
            </w:pPr>
          </w:p>
          <w:p w14:paraId="196BF23E" w14:textId="77777777" w:rsidR="008B2AFD" w:rsidRPr="00896A2D" w:rsidRDefault="008B2AFD" w:rsidP="008B2AFD">
            <w:pPr>
              <w:spacing w:after="0" w:line="240" w:lineRule="auto"/>
              <w:jc w:val="center"/>
              <w:rPr>
                <w:rFonts w:ascii="Arial" w:hAnsi="Arial" w:cs="Arial"/>
              </w:rPr>
            </w:pPr>
          </w:p>
          <w:p w14:paraId="5D38FAA8" w14:textId="77777777" w:rsidR="008B2AFD" w:rsidRPr="00896A2D" w:rsidRDefault="008B2AFD" w:rsidP="008B2AFD">
            <w:pPr>
              <w:spacing w:after="0" w:line="240" w:lineRule="auto"/>
              <w:rPr>
                <w:rFonts w:ascii="Arial" w:hAnsi="Arial" w:cs="Arial"/>
              </w:rPr>
            </w:pPr>
          </w:p>
          <w:p w14:paraId="6DF4D978" w14:textId="77777777" w:rsidR="008B2AFD" w:rsidRPr="00896A2D" w:rsidRDefault="008B2AFD" w:rsidP="008B2AFD">
            <w:pPr>
              <w:spacing w:after="0" w:line="240" w:lineRule="auto"/>
              <w:jc w:val="center"/>
              <w:rPr>
                <w:rFonts w:ascii="Arial" w:hAnsi="Arial" w:cs="Arial"/>
              </w:rPr>
            </w:pPr>
          </w:p>
          <w:p w14:paraId="6547B3A6" w14:textId="77777777" w:rsidR="008B2AFD" w:rsidRPr="00896A2D" w:rsidRDefault="008B2AFD" w:rsidP="008B2AFD">
            <w:pPr>
              <w:spacing w:after="0" w:line="240" w:lineRule="auto"/>
              <w:jc w:val="center"/>
              <w:rPr>
                <w:rFonts w:ascii="Arial" w:hAnsi="Arial" w:cs="Arial"/>
              </w:rPr>
            </w:pPr>
            <w:r w:rsidRPr="00896A2D">
              <w:rPr>
                <w:rFonts w:ascii="Arial" w:hAnsi="Arial" w:cs="Arial"/>
              </w:rPr>
              <w:t>Ciljevi</w:t>
            </w:r>
          </w:p>
          <w:p w14:paraId="0AC3C63E" w14:textId="77777777" w:rsidR="008B2AFD" w:rsidRPr="00896A2D" w:rsidRDefault="008B2AFD" w:rsidP="008B2AFD">
            <w:pPr>
              <w:spacing w:after="0" w:line="240" w:lineRule="auto"/>
              <w:jc w:val="center"/>
              <w:rPr>
                <w:rFonts w:ascii="Arial" w:hAnsi="Arial" w:cs="Arial"/>
              </w:rPr>
            </w:pPr>
          </w:p>
          <w:p w14:paraId="1398F152" w14:textId="77777777" w:rsidR="008B2AFD" w:rsidRPr="00896A2D" w:rsidRDefault="008B2AFD" w:rsidP="008B2AFD">
            <w:pPr>
              <w:spacing w:after="0" w:line="240" w:lineRule="auto"/>
              <w:jc w:val="center"/>
              <w:rPr>
                <w:rFonts w:ascii="Arial" w:hAnsi="Arial" w:cs="Arial"/>
              </w:rPr>
            </w:pPr>
          </w:p>
          <w:p w14:paraId="6D6EA47D" w14:textId="77777777" w:rsidR="008B2AFD" w:rsidRPr="00896A2D" w:rsidRDefault="008B2AFD" w:rsidP="008B2AFD">
            <w:pPr>
              <w:spacing w:after="0" w:line="240" w:lineRule="auto"/>
              <w:rPr>
                <w:rFonts w:ascii="Arial" w:hAnsi="Arial" w:cs="Arial"/>
              </w:rPr>
            </w:pPr>
          </w:p>
          <w:p w14:paraId="48A9371C" w14:textId="77777777" w:rsidR="008B2AFD" w:rsidRPr="00896A2D" w:rsidRDefault="008B2AFD" w:rsidP="008B2AFD">
            <w:pPr>
              <w:spacing w:after="0" w:line="240" w:lineRule="auto"/>
              <w:rPr>
                <w:rFonts w:ascii="Arial" w:hAnsi="Arial" w:cs="Arial"/>
              </w:rPr>
            </w:pPr>
          </w:p>
        </w:tc>
        <w:tc>
          <w:tcPr>
            <w:tcW w:w="8470" w:type="dxa"/>
          </w:tcPr>
          <w:p w14:paraId="1EB41600" w14:textId="77777777" w:rsidR="008B2AFD" w:rsidRDefault="008B2AFD" w:rsidP="008B2AFD">
            <w:pPr>
              <w:spacing w:after="0" w:line="240" w:lineRule="auto"/>
              <w:rPr>
                <w:rFonts w:ascii="Arial" w:hAnsi="Arial" w:cs="Arial"/>
              </w:rPr>
            </w:pPr>
          </w:p>
          <w:p w14:paraId="7DBCB5E5" w14:textId="77777777" w:rsidR="008B2AFD" w:rsidRDefault="008B2AFD" w:rsidP="008B2AFD">
            <w:pPr>
              <w:spacing w:after="0" w:line="240" w:lineRule="auto"/>
              <w:rPr>
                <w:rFonts w:ascii="Arial" w:hAnsi="Arial" w:cs="Arial"/>
              </w:rPr>
            </w:pPr>
            <w:r>
              <w:rPr>
                <w:rFonts w:ascii="Arial" w:hAnsi="Arial" w:cs="Arial"/>
              </w:rPr>
              <w:t>Razvijati i unaprijediti vještinu pjevanja radom na vokalnoj tehnici</w:t>
            </w:r>
          </w:p>
          <w:p w14:paraId="4B9AFF5D" w14:textId="77777777" w:rsidR="008B2AFD" w:rsidRDefault="008B2AFD" w:rsidP="008B2AFD">
            <w:pPr>
              <w:spacing w:after="0" w:line="240" w:lineRule="auto"/>
              <w:rPr>
                <w:rFonts w:ascii="Arial" w:hAnsi="Arial" w:cs="Arial"/>
              </w:rPr>
            </w:pPr>
            <w:r>
              <w:rPr>
                <w:rFonts w:ascii="Arial" w:hAnsi="Arial" w:cs="Arial"/>
              </w:rPr>
              <w:t>(</w:t>
            </w:r>
            <w:proofErr w:type="spellStart"/>
            <w:r>
              <w:rPr>
                <w:rFonts w:ascii="Arial" w:hAnsi="Arial" w:cs="Arial"/>
              </w:rPr>
              <w:t>disanje,postava</w:t>
            </w:r>
            <w:proofErr w:type="spellEnd"/>
            <w:r>
              <w:rPr>
                <w:rFonts w:ascii="Arial" w:hAnsi="Arial" w:cs="Arial"/>
              </w:rPr>
              <w:t xml:space="preserve"> </w:t>
            </w:r>
            <w:proofErr w:type="spellStart"/>
            <w:r>
              <w:rPr>
                <w:rFonts w:ascii="Arial" w:hAnsi="Arial" w:cs="Arial"/>
              </w:rPr>
              <w:t>glasa,dikcija,emotivni</w:t>
            </w:r>
            <w:proofErr w:type="spellEnd"/>
            <w:r>
              <w:rPr>
                <w:rFonts w:ascii="Arial" w:hAnsi="Arial" w:cs="Arial"/>
              </w:rPr>
              <w:t xml:space="preserve"> doživljaj </w:t>
            </w:r>
            <w:proofErr w:type="spellStart"/>
            <w:r>
              <w:rPr>
                <w:rFonts w:ascii="Arial" w:hAnsi="Arial" w:cs="Arial"/>
              </w:rPr>
              <w:t>teksta,intonacija</w:t>
            </w:r>
            <w:proofErr w:type="spellEnd"/>
            <w:r>
              <w:rPr>
                <w:rFonts w:ascii="Arial" w:hAnsi="Arial" w:cs="Arial"/>
              </w:rPr>
              <w:t>,</w:t>
            </w:r>
          </w:p>
          <w:p w14:paraId="14435F4A" w14:textId="77777777" w:rsidR="008B2AFD" w:rsidRDefault="008B2AFD" w:rsidP="008B2AFD">
            <w:pPr>
              <w:spacing w:after="0" w:line="240" w:lineRule="auto"/>
              <w:rPr>
                <w:rFonts w:ascii="Arial" w:hAnsi="Arial" w:cs="Arial"/>
              </w:rPr>
            </w:pPr>
            <w:r>
              <w:rPr>
                <w:rFonts w:ascii="Arial" w:hAnsi="Arial" w:cs="Arial"/>
              </w:rPr>
              <w:t>Izražajna interpretacija).</w:t>
            </w:r>
          </w:p>
          <w:p w14:paraId="77AB5ED0" w14:textId="77777777" w:rsidR="008B2AFD" w:rsidRDefault="008B2AFD" w:rsidP="008B2AFD">
            <w:pPr>
              <w:spacing w:after="0" w:line="240" w:lineRule="auto"/>
              <w:rPr>
                <w:rFonts w:ascii="Arial" w:hAnsi="Arial" w:cs="Arial"/>
              </w:rPr>
            </w:pPr>
            <w:r>
              <w:rPr>
                <w:rFonts w:ascii="Arial" w:hAnsi="Arial" w:cs="Arial"/>
              </w:rPr>
              <w:t>Utjecati na glazbeni ukus učenika.</w:t>
            </w:r>
          </w:p>
          <w:p w14:paraId="046155F7" w14:textId="77777777" w:rsidR="008B2AFD" w:rsidRDefault="008B2AFD" w:rsidP="008B2AFD">
            <w:pPr>
              <w:spacing w:after="0" w:line="240" w:lineRule="auto"/>
              <w:rPr>
                <w:rFonts w:ascii="Arial" w:hAnsi="Arial" w:cs="Arial"/>
              </w:rPr>
            </w:pPr>
            <w:r>
              <w:rPr>
                <w:rFonts w:ascii="Arial" w:hAnsi="Arial" w:cs="Arial"/>
              </w:rPr>
              <w:t>Izvježbati preciznost i točnost intonacije za višeglasno pjevanje.</w:t>
            </w:r>
          </w:p>
          <w:p w14:paraId="252B96B6" w14:textId="77777777" w:rsidR="008B2AFD" w:rsidRDefault="008B2AFD" w:rsidP="008B2AFD">
            <w:pPr>
              <w:spacing w:after="0" w:line="240" w:lineRule="auto"/>
              <w:rPr>
                <w:rFonts w:ascii="Arial" w:hAnsi="Arial" w:cs="Arial"/>
              </w:rPr>
            </w:pPr>
            <w:r>
              <w:rPr>
                <w:rFonts w:ascii="Arial" w:hAnsi="Arial" w:cs="Arial"/>
              </w:rPr>
              <w:t xml:space="preserve">Uvježbati praćenje i snalaženje u svojoj dionici </w:t>
            </w:r>
            <w:proofErr w:type="spellStart"/>
            <w:r>
              <w:rPr>
                <w:rFonts w:ascii="Arial" w:hAnsi="Arial" w:cs="Arial"/>
              </w:rPr>
              <w:t>partiture,razvijati</w:t>
            </w:r>
            <w:proofErr w:type="spellEnd"/>
          </w:p>
          <w:p w14:paraId="14417D84" w14:textId="77777777" w:rsidR="008B2AFD" w:rsidRPr="00896A2D" w:rsidRDefault="008B2AFD" w:rsidP="008B2AFD">
            <w:pPr>
              <w:spacing w:after="0" w:line="240" w:lineRule="auto"/>
              <w:rPr>
                <w:rFonts w:ascii="Arial" w:hAnsi="Arial" w:cs="Arial"/>
              </w:rPr>
            </w:pPr>
            <w:r>
              <w:rPr>
                <w:rFonts w:ascii="Arial" w:hAnsi="Arial" w:cs="Arial"/>
              </w:rPr>
              <w:t>Osjećaj odgovornosti u timskom radu.</w:t>
            </w:r>
          </w:p>
        </w:tc>
      </w:tr>
      <w:tr w:rsidR="008B2AFD" w:rsidRPr="00896A2D" w14:paraId="131B17AB" w14:textId="77777777" w:rsidTr="0027247A">
        <w:tc>
          <w:tcPr>
            <w:tcW w:w="1384" w:type="dxa"/>
            <w:shd w:val="clear" w:color="auto" w:fill="FFFF99"/>
          </w:tcPr>
          <w:p w14:paraId="4CA95894" w14:textId="77777777" w:rsidR="008B2AFD" w:rsidRDefault="008B2AFD" w:rsidP="008B2AFD">
            <w:pPr>
              <w:spacing w:after="0" w:line="240" w:lineRule="auto"/>
              <w:rPr>
                <w:rFonts w:ascii="Arial" w:hAnsi="Arial" w:cs="Arial"/>
              </w:rPr>
            </w:pPr>
          </w:p>
          <w:p w14:paraId="17B81197" w14:textId="77777777" w:rsidR="008B2AFD" w:rsidRPr="00896A2D" w:rsidRDefault="008B2AFD" w:rsidP="008B2AFD">
            <w:pPr>
              <w:spacing w:after="0" w:line="240" w:lineRule="auto"/>
              <w:rPr>
                <w:rFonts w:ascii="Arial" w:hAnsi="Arial" w:cs="Arial"/>
              </w:rPr>
            </w:pPr>
          </w:p>
          <w:p w14:paraId="0B878FF2" w14:textId="77777777" w:rsidR="008B2AFD" w:rsidRPr="00896A2D" w:rsidRDefault="008B2AFD" w:rsidP="008B2AFD">
            <w:pPr>
              <w:spacing w:after="0" w:line="240" w:lineRule="auto"/>
              <w:jc w:val="center"/>
              <w:rPr>
                <w:rFonts w:ascii="Arial" w:hAnsi="Arial" w:cs="Arial"/>
              </w:rPr>
            </w:pPr>
            <w:r w:rsidRPr="00896A2D">
              <w:rPr>
                <w:rFonts w:ascii="Arial" w:hAnsi="Arial" w:cs="Arial"/>
              </w:rPr>
              <w:t>Namjena</w:t>
            </w:r>
          </w:p>
          <w:p w14:paraId="6AA9F254" w14:textId="77777777" w:rsidR="008B2AFD" w:rsidRPr="00896A2D" w:rsidRDefault="008B2AFD" w:rsidP="008B2AFD">
            <w:pPr>
              <w:spacing w:after="0" w:line="240" w:lineRule="auto"/>
              <w:jc w:val="center"/>
              <w:rPr>
                <w:rFonts w:ascii="Arial" w:hAnsi="Arial" w:cs="Arial"/>
              </w:rPr>
            </w:pPr>
          </w:p>
          <w:p w14:paraId="14C2824B" w14:textId="77777777" w:rsidR="008B2AFD" w:rsidRPr="00896A2D" w:rsidRDefault="008B2AFD" w:rsidP="008B2AFD">
            <w:pPr>
              <w:spacing w:after="0" w:line="240" w:lineRule="auto"/>
              <w:rPr>
                <w:rFonts w:ascii="Arial" w:hAnsi="Arial" w:cs="Arial"/>
              </w:rPr>
            </w:pPr>
          </w:p>
        </w:tc>
        <w:tc>
          <w:tcPr>
            <w:tcW w:w="8470" w:type="dxa"/>
          </w:tcPr>
          <w:p w14:paraId="050D41CE" w14:textId="77777777" w:rsidR="008B2AFD" w:rsidRDefault="008B2AFD" w:rsidP="008B2AFD">
            <w:pPr>
              <w:spacing w:after="0" w:line="240" w:lineRule="auto"/>
              <w:rPr>
                <w:rFonts w:ascii="Arial" w:hAnsi="Arial" w:cs="Arial"/>
              </w:rPr>
            </w:pPr>
          </w:p>
          <w:p w14:paraId="68A2250B" w14:textId="77777777" w:rsidR="008B2AFD" w:rsidRDefault="008B2AFD" w:rsidP="008B2AFD">
            <w:pPr>
              <w:spacing w:after="0" w:line="240" w:lineRule="auto"/>
              <w:rPr>
                <w:rFonts w:ascii="Arial" w:hAnsi="Arial" w:cs="Arial"/>
              </w:rPr>
            </w:pPr>
            <w:r>
              <w:rPr>
                <w:rFonts w:ascii="Arial" w:hAnsi="Arial" w:cs="Arial"/>
              </w:rPr>
              <w:t>Njegovati i poticati ljubav prema lijepom i izražajnom pjevanju.</w:t>
            </w:r>
          </w:p>
          <w:p w14:paraId="2F741374" w14:textId="77777777" w:rsidR="008B2AFD" w:rsidRPr="00896A2D" w:rsidRDefault="008B2AFD" w:rsidP="008B2AFD">
            <w:pPr>
              <w:spacing w:after="0" w:line="240" w:lineRule="auto"/>
              <w:rPr>
                <w:rFonts w:ascii="Arial" w:hAnsi="Arial" w:cs="Arial"/>
              </w:rPr>
            </w:pPr>
            <w:r>
              <w:rPr>
                <w:rFonts w:ascii="Arial" w:hAnsi="Arial" w:cs="Arial"/>
              </w:rPr>
              <w:t>Omogućiti nastavak glazbene aktivnosti u amaterskim društvima u našem gradu, npr. HORKUD Golub i biti koristan član društva i same zajednice.</w:t>
            </w:r>
          </w:p>
        </w:tc>
      </w:tr>
      <w:tr w:rsidR="008B2AFD" w:rsidRPr="00896A2D" w14:paraId="3536819C" w14:textId="77777777" w:rsidTr="0027247A">
        <w:tc>
          <w:tcPr>
            <w:tcW w:w="1384" w:type="dxa"/>
            <w:shd w:val="clear" w:color="auto" w:fill="FFFF99"/>
          </w:tcPr>
          <w:p w14:paraId="1167BC63" w14:textId="77777777" w:rsidR="008B2AFD" w:rsidRPr="00896A2D" w:rsidRDefault="008B2AFD" w:rsidP="008B2AFD">
            <w:pPr>
              <w:spacing w:after="0" w:line="240" w:lineRule="auto"/>
              <w:rPr>
                <w:rFonts w:ascii="Arial" w:hAnsi="Arial" w:cs="Arial"/>
              </w:rPr>
            </w:pPr>
          </w:p>
          <w:p w14:paraId="53B2DD75" w14:textId="77777777" w:rsidR="008B2AFD" w:rsidRPr="00896A2D" w:rsidRDefault="008B2AFD" w:rsidP="008B2AFD">
            <w:pPr>
              <w:spacing w:after="0" w:line="240" w:lineRule="auto"/>
              <w:jc w:val="center"/>
              <w:rPr>
                <w:rFonts w:ascii="Arial" w:hAnsi="Arial" w:cs="Arial"/>
              </w:rPr>
            </w:pPr>
            <w:r w:rsidRPr="00896A2D">
              <w:rPr>
                <w:rFonts w:ascii="Arial" w:hAnsi="Arial" w:cs="Arial"/>
              </w:rPr>
              <w:t>Nositelj(i)</w:t>
            </w:r>
          </w:p>
          <w:p w14:paraId="0FE6B3E3" w14:textId="77777777" w:rsidR="008B2AFD" w:rsidRPr="00896A2D" w:rsidRDefault="008B2AFD" w:rsidP="008B2AFD">
            <w:pPr>
              <w:spacing w:after="0" w:line="240" w:lineRule="auto"/>
              <w:rPr>
                <w:rFonts w:ascii="Arial" w:hAnsi="Arial" w:cs="Arial"/>
              </w:rPr>
            </w:pPr>
          </w:p>
        </w:tc>
        <w:tc>
          <w:tcPr>
            <w:tcW w:w="8470" w:type="dxa"/>
          </w:tcPr>
          <w:p w14:paraId="208FD1E6" w14:textId="77777777" w:rsidR="008B2AFD" w:rsidRDefault="008B2AFD" w:rsidP="008B2AFD">
            <w:pPr>
              <w:spacing w:after="0" w:line="240" w:lineRule="auto"/>
              <w:rPr>
                <w:rFonts w:ascii="Arial" w:hAnsi="Arial" w:cs="Arial"/>
              </w:rPr>
            </w:pPr>
          </w:p>
          <w:p w14:paraId="48743481" w14:textId="77777777" w:rsidR="008B2AFD" w:rsidRDefault="008B2AFD" w:rsidP="008B2AFD">
            <w:pPr>
              <w:spacing w:after="0" w:line="240" w:lineRule="auto"/>
              <w:rPr>
                <w:rFonts w:ascii="Arial" w:hAnsi="Arial" w:cs="Arial"/>
              </w:rPr>
            </w:pPr>
            <w:r>
              <w:rPr>
                <w:rFonts w:ascii="Arial" w:hAnsi="Arial" w:cs="Arial"/>
              </w:rPr>
              <w:t>Učenice od 5.-8. razreda i učiteljica glazbene kulture, voditeljica zbora</w:t>
            </w:r>
          </w:p>
          <w:p w14:paraId="2D0F0B70" w14:textId="77777777" w:rsidR="008B2AFD" w:rsidRPr="00896A2D" w:rsidRDefault="008B2AFD" w:rsidP="008B2AFD">
            <w:pPr>
              <w:spacing w:after="0" w:line="240" w:lineRule="auto"/>
              <w:rPr>
                <w:rFonts w:ascii="Arial" w:hAnsi="Arial" w:cs="Arial"/>
              </w:rPr>
            </w:pPr>
          </w:p>
        </w:tc>
      </w:tr>
      <w:tr w:rsidR="008B2AFD" w:rsidRPr="00896A2D" w14:paraId="55BD45AC" w14:textId="77777777" w:rsidTr="0027247A">
        <w:tc>
          <w:tcPr>
            <w:tcW w:w="1384" w:type="dxa"/>
            <w:shd w:val="clear" w:color="auto" w:fill="FFFF99"/>
          </w:tcPr>
          <w:p w14:paraId="071700D0" w14:textId="77777777" w:rsidR="008B2AFD" w:rsidRDefault="008B2AFD" w:rsidP="008B2AFD">
            <w:pPr>
              <w:spacing w:after="0" w:line="240" w:lineRule="auto"/>
              <w:rPr>
                <w:rFonts w:ascii="Arial" w:hAnsi="Arial" w:cs="Arial"/>
              </w:rPr>
            </w:pPr>
          </w:p>
          <w:p w14:paraId="1886D573" w14:textId="77777777" w:rsidR="008B2AFD" w:rsidRPr="00896A2D" w:rsidRDefault="008B2AFD" w:rsidP="008B2AFD">
            <w:pPr>
              <w:spacing w:after="0" w:line="240" w:lineRule="auto"/>
              <w:rPr>
                <w:rFonts w:ascii="Arial" w:hAnsi="Arial" w:cs="Arial"/>
              </w:rPr>
            </w:pPr>
          </w:p>
          <w:p w14:paraId="07B764DD" w14:textId="77777777" w:rsidR="008B2AFD" w:rsidRPr="00896A2D" w:rsidRDefault="008B2AFD" w:rsidP="008B2AFD">
            <w:pPr>
              <w:spacing w:after="0" w:line="240" w:lineRule="auto"/>
              <w:jc w:val="center"/>
              <w:rPr>
                <w:rFonts w:ascii="Arial" w:hAnsi="Arial" w:cs="Arial"/>
              </w:rPr>
            </w:pPr>
            <w:r w:rsidRPr="00896A2D">
              <w:rPr>
                <w:rFonts w:ascii="Arial" w:hAnsi="Arial" w:cs="Arial"/>
              </w:rPr>
              <w:t>Način realizacije</w:t>
            </w:r>
          </w:p>
          <w:p w14:paraId="21A51BB9" w14:textId="77777777" w:rsidR="008B2AFD" w:rsidRPr="00896A2D" w:rsidRDefault="008B2AFD" w:rsidP="008B2AFD">
            <w:pPr>
              <w:spacing w:after="0" w:line="240" w:lineRule="auto"/>
              <w:rPr>
                <w:rFonts w:ascii="Arial" w:hAnsi="Arial" w:cs="Arial"/>
              </w:rPr>
            </w:pPr>
          </w:p>
          <w:p w14:paraId="56254CD7" w14:textId="77777777" w:rsidR="008B2AFD" w:rsidRPr="00896A2D" w:rsidRDefault="008B2AFD" w:rsidP="008B2AFD">
            <w:pPr>
              <w:spacing w:after="0" w:line="240" w:lineRule="auto"/>
              <w:jc w:val="center"/>
              <w:rPr>
                <w:rFonts w:ascii="Arial" w:hAnsi="Arial" w:cs="Arial"/>
              </w:rPr>
            </w:pPr>
          </w:p>
          <w:p w14:paraId="7001BCA1" w14:textId="77777777" w:rsidR="008B2AFD" w:rsidRPr="00896A2D" w:rsidRDefault="008B2AFD" w:rsidP="008B2AFD">
            <w:pPr>
              <w:spacing w:after="0" w:line="240" w:lineRule="auto"/>
              <w:rPr>
                <w:rFonts w:ascii="Arial" w:hAnsi="Arial" w:cs="Arial"/>
              </w:rPr>
            </w:pPr>
          </w:p>
        </w:tc>
        <w:tc>
          <w:tcPr>
            <w:tcW w:w="8470" w:type="dxa"/>
          </w:tcPr>
          <w:p w14:paraId="0DAE553E" w14:textId="77777777" w:rsidR="008B2AFD" w:rsidRDefault="008B2AFD" w:rsidP="008B2AFD">
            <w:pPr>
              <w:spacing w:after="0" w:line="240" w:lineRule="auto"/>
              <w:rPr>
                <w:rFonts w:ascii="Arial" w:hAnsi="Arial" w:cs="Arial"/>
              </w:rPr>
            </w:pPr>
          </w:p>
          <w:p w14:paraId="329BA2FB" w14:textId="77777777" w:rsidR="008B2AFD" w:rsidRDefault="008B2AFD" w:rsidP="008B2AFD">
            <w:pPr>
              <w:spacing w:after="0" w:line="240" w:lineRule="auto"/>
              <w:rPr>
                <w:rFonts w:ascii="Arial" w:hAnsi="Arial" w:cs="Arial"/>
              </w:rPr>
            </w:pPr>
            <w:r>
              <w:rPr>
                <w:rFonts w:ascii="Arial" w:hAnsi="Arial" w:cs="Arial"/>
              </w:rPr>
              <w:t xml:space="preserve">Nastava će se provoditi 1 sat tjedno (35 sati godišnje) a po potrebi i više.  </w:t>
            </w:r>
          </w:p>
          <w:p w14:paraId="7408DC99" w14:textId="781044EC" w:rsidR="008B2AFD" w:rsidRDefault="008B2AFD" w:rsidP="008B2AFD">
            <w:pPr>
              <w:spacing w:after="0" w:line="240" w:lineRule="auto"/>
              <w:rPr>
                <w:rFonts w:ascii="Arial" w:hAnsi="Arial" w:cs="Arial"/>
              </w:rPr>
            </w:pPr>
            <w:r>
              <w:rPr>
                <w:rFonts w:ascii="Arial" w:hAnsi="Arial" w:cs="Arial"/>
              </w:rPr>
              <w:t>Planiraju se nastupi na školskim priredbama:</w:t>
            </w:r>
          </w:p>
          <w:p w14:paraId="1303D8D0" w14:textId="77777777" w:rsidR="008B2AFD" w:rsidRDefault="008B2AFD" w:rsidP="008B2AFD">
            <w:pPr>
              <w:spacing w:after="0" w:line="240" w:lineRule="auto"/>
              <w:rPr>
                <w:rFonts w:ascii="Arial" w:hAnsi="Arial" w:cs="Arial"/>
              </w:rPr>
            </w:pPr>
            <w:r>
              <w:rPr>
                <w:rFonts w:ascii="Arial" w:hAnsi="Arial" w:cs="Arial"/>
              </w:rPr>
              <w:t>Dani kruha(listopad),Božićna priredba(prosinac), te Dan škole</w:t>
            </w:r>
          </w:p>
          <w:p w14:paraId="15A16786" w14:textId="77777777" w:rsidR="008B2AFD" w:rsidRDefault="008B2AFD" w:rsidP="008B2AFD">
            <w:pPr>
              <w:spacing w:after="0" w:line="240" w:lineRule="auto"/>
              <w:rPr>
                <w:rFonts w:ascii="Arial" w:hAnsi="Arial" w:cs="Arial"/>
              </w:rPr>
            </w:pPr>
            <w:r>
              <w:rPr>
                <w:rFonts w:ascii="Arial" w:hAnsi="Arial" w:cs="Arial"/>
              </w:rPr>
              <w:t>(svibanj)..moguća je suradnja sa ostalim sekcijama kao npr.</w:t>
            </w:r>
          </w:p>
          <w:p w14:paraId="6C0D4FDA" w14:textId="77777777" w:rsidR="008B2AFD" w:rsidRPr="00896A2D" w:rsidRDefault="008B2AFD" w:rsidP="008B2AFD">
            <w:pPr>
              <w:spacing w:after="0" w:line="240" w:lineRule="auto"/>
              <w:rPr>
                <w:rFonts w:ascii="Arial" w:hAnsi="Arial" w:cs="Arial"/>
              </w:rPr>
            </w:pPr>
            <w:r>
              <w:rPr>
                <w:rFonts w:ascii="Arial" w:hAnsi="Arial" w:cs="Arial"/>
              </w:rPr>
              <w:t>Mali zbor, Zbor učitelja</w:t>
            </w:r>
          </w:p>
        </w:tc>
      </w:tr>
      <w:tr w:rsidR="008B2AFD" w:rsidRPr="00896A2D" w14:paraId="5AA8B024" w14:textId="77777777" w:rsidTr="0027247A">
        <w:tc>
          <w:tcPr>
            <w:tcW w:w="1384" w:type="dxa"/>
            <w:shd w:val="clear" w:color="auto" w:fill="FFFF99"/>
          </w:tcPr>
          <w:p w14:paraId="5926AB7A" w14:textId="77777777" w:rsidR="008B2AFD" w:rsidRPr="00896A2D" w:rsidRDefault="008B2AFD" w:rsidP="008B2AFD">
            <w:pPr>
              <w:spacing w:after="0" w:line="240" w:lineRule="auto"/>
              <w:rPr>
                <w:rFonts w:ascii="Arial" w:hAnsi="Arial" w:cs="Arial"/>
              </w:rPr>
            </w:pPr>
          </w:p>
          <w:p w14:paraId="3B8D58EA" w14:textId="77777777" w:rsidR="008B2AFD" w:rsidRPr="00896A2D" w:rsidRDefault="008B2AFD" w:rsidP="008B2AFD">
            <w:pPr>
              <w:spacing w:after="0" w:line="240" w:lineRule="auto"/>
              <w:jc w:val="center"/>
              <w:rPr>
                <w:rFonts w:ascii="Arial" w:hAnsi="Arial" w:cs="Arial"/>
              </w:rPr>
            </w:pPr>
            <w:proofErr w:type="spellStart"/>
            <w:r w:rsidRPr="00896A2D">
              <w:rPr>
                <w:rFonts w:ascii="Arial" w:hAnsi="Arial" w:cs="Arial"/>
              </w:rPr>
              <w:t>Vremenik</w:t>
            </w:r>
            <w:proofErr w:type="spellEnd"/>
          </w:p>
          <w:p w14:paraId="3898CA92" w14:textId="77777777" w:rsidR="008B2AFD" w:rsidRPr="00896A2D" w:rsidRDefault="008B2AFD" w:rsidP="008B2AFD">
            <w:pPr>
              <w:spacing w:after="0" w:line="240" w:lineRule="auto"/>
              <w:rPr>
                <w:rFonts w:ascii="Arial" w:hAnsi="Arial" w:cs="Arial"/>
              </w:rPr>
            </w:pPr>
          </w:p>
        </w:tc>
        <w:tc>
          <w:tcPr>
            <w:tcW w:w="8470" w:type="dxa"/>
          </w:tcPr>
          <w:p w14:paraId="58A01A67" w14:textId="77777777" w:rsidR="008B2AFD" w:rsidRDefault="008B2AFD" w:rsidP="008B2AFD">
            <w:pPr>
              <w:spacing w:after="0" w:line="240" w:lineRule="auto"/>
              <w:rPr>
                <w:rFonts w:ascii="Arial" w:hAnsi="Arial" w:cs="Arial"/>
              </w:rPr>
            </w:pPr>
          </w:p>
          <w:p w14:paraId="1121D9AE" w14:textId="77777777" w:rsidR="008B2AFD" w:rsidRPr="00896A2D" w:rsidRDefault="008B2AFD" w:rsidP="008B2AFD">
            <w:pPr>
              <w:spacing w:after="0" w:line="240" w:lineRule="auto"/>
              <w:rPr>
                <w:rFonts w:ascii="Arial" w:hAnsi="Arial" w:cs="Arial"/>
              </w:rPr>
            </w:pPr>
            <w:r>
              <w:rPr>
                <w:rFonts w:ascii="Arial" w:hAnsi="Arial" w:cs="Arial"/>
              </w:rPr>
              <w:t xml:space="preserve">Tijekom cijele nastavne godine </w:t>
            </w:r>
          </w:p>
        </w:tc>
      </w:tr>
      <w:tr w:rsidR="008B2AFD" w:rsidRPr="00896A2D" w14:paraId="685A2699" w14:textId="77777777" w:rsidTr="0027247A">
        <w:tc>
          <w:tcPr>
            <w:tcW w:w="1384" w:type="dxa"/>
            <w:shd w:val="clear" w:color="auto" w:fill="FFFF99"/>
          </w:tcPr>
          <w:p w14:paraId="147A3D4E" w14:textId="77777777" w:rsidR="008B2AFD" w:rsidRPr="00896A2D" w:rsidRDefault="008B2AFD" w:rsidP="008B2AFD">
            <w:pPr>
              <w:spacing w:after="0" w:line="240" w:lineRule="auto"/>
              <w:rPr>
                <w:rFonts w:ascii="Arial" w:hAnsi="Arial" w:cs="Arial"/>
              </w:rPr>
            </w:pPr>
          </w:p>
          <w:p w14:paraId="308EA637" w14:textId="77777777" w:rsidR="008B2AFD" w:rsidRPr="00896A2D" w:rsidRDefault="008B2AFD" w:rsidP="008B2AFD">
            <w:pPr>
              <w:spacing w:after="0" w:line="240" w:lineRule="auto"/>
              <w:jc w:val="center"/>
              <w:rPr>
                <w:rFonts w:ascii="Arial" w:hAnsi="Arial" w:cs="Arial"/>
              </w:rPr>
            </w:pPr>
            <w:r w:rsidRPr="00896A2D">
              <w:rPr>
                <w:rFonts w:ascii="Arial" w:hAnsi="Arial" w:cs="Arial"/>
              </w:rPr>
              <w:t>Okvirni troškovnik</w:t>
            </w:r>
          </w:p>
          <w:p w14:paraId="6B8B4D64" w14:textId="77777777" w:rsidR="008B2AFD" w:rsidRPr="00896A2D" w:rsidRDefault="008B2AFD" w:rsidP="008B2AFD">
            <w:pPr>
              <w:spacing w:after="0" w:line="240" w:lineRule="auto"/>
              <w:rPr>
                <w:rFonts w:ascii="Arial" w:hAnsi="Arial" w:cs="Arial"/>
              </w:rPr>
            </w:pPr>
          </w:p>
        </w:tc>
        <w:tc>
          <w:tcPr>
            <w:tcW w:w="8470" w:type="dxa"/>
          </w:tcPr>
          <w:p w14:paraId="5A24E51F" w14:textId="77777777" w:rsidR="008B2AFD" w:rsidRDefault="008B2AFD" w:rsidP="008B2AFD">
            <w:pPr>
              <w:spacing w:after="0" w:line="240" w:lineRule="auto"/>
              <w:rPr>
                <w:rFonts w:ascii="Arial" w:hAnsi="Arial" w:cs="Arial"/>
              </w:rPr>
            </w:pPr>
          </w:p>
          <w:p w14:paraId="5476B066" w14:textId="77777777" w:rsidR="008B2AFD" w:rsidRPr="00896A2D" w:rsidRDefault="008B2AFD" w:rsidP="008B2AFD">
            <w:pPr>
              <w:spacing w:after="0" w:line="240" w:lineRule="auto"/>
              <w:rPr>
                <w:rFonts w:ascii="Arial" w:hAnsi="Arial" w:cs="Arial"/>
              </w:rPr>
            </w:pPr>
            <w:r>
              <w:rPr>
                <w:rFonts w:ascii="Arial" w:hAnsi="Arial" w:cs="Arial"/>
              </w:rPr>
              <w:t>Nema posebnih troškova.</w:t>
            </w:r>
          </w:p>
        </w:tc>
      </w:tr>
      <w:tr w:rsidR="008B2AFD" w:rsidRPr="00896A2D" w14:paraId="56861A0B" w14:textId="77777777" w:rsidTr="0027247A">
        <w:tc>
          <w:tcPr>
            <w:tcW w:w="1384" w:type="dxa"/>
            <w:shd w:val="clear" w:color="auto" w:fill="FFFF99"/>
          </w:tcPr>
          <w:p w14:paraId="6587AAD9" w14:textId="77777777" w:rsidR="008B2AFD" w:rsidRPr="00896A2D" w:rsidRDefault="008B2AFD" w:rsidP="008B2AFD">
            <w:pPr>
              <w:spacing w:after="0" w:line="240" w:lineRule="auto"/>
              <w:rPr>
                <w:rFonts w:ascii="Arial" w:hAnsi="Arial" w:cs="Arial"/>
              </w:rPr>
            </w:pPr>
          </w:p>
          <w:p w14:paraId="20B23CEC" w14:textId="77777777" w:rsidR="008B2AFD" w:rsidRPr="00896A2D" w:rsidRDefault="008B2AFD" w:rsidP="008B2AFD">
            <w:pPr>
              <w:spacing w:after="0" w:line="240" w:lineRule="auto"/>
              <w:jc w:val="center"/>
              <w:rPr>
                <w:rFonts w:ascii="Arial" w:hAnsi="Arial" w:cs="Arial"/>
              </w:rPr>
            </w:pPr>
            <w:r w:rsidRPr="00896A2D">
              <w:rPr>
                <w:rFonts w:ascii="Arial" w:hAnsi="Arial" w:cs="Arial"/>
              </w:rPr>
              <w:t>Način praćenja</w:t>
            </w:r>
          </w:p>
          <w:p w14:paraId="70D7E766" w14:textId="77777777" w:rsidR="008B2AFD" w:rsidRPr="00896A2D" w:rsidRDefault="008B2AFD" w:rsidP="008B2AFD">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25D520B4" w14:textId="77777777" w:rsidR="008B2AFD" w:rsidRPr="00896A2D" w:rsidRDefault="008B2AFD" w:rsidP="008B2AFD">
            <w:pPr>
              <w:spacing w:after="0" w:line="240" w:lineRule="auto"/>
              <w:rPr>
                <w:rFonts w:ascii="Arial" w:hAnsi="Arial" w:cs="Arial"/>
              </w:rPr>
            </w:pPr>
          </w:p>
        </w:tc>
        <w:tc>
          <w:tcPr>
            <w:tcW w:w="8470" w:type="dxa"/>
          </w:tcPr>
          <w:p w14:paraId="7C545B8D" w14:textId="77777777" w:rsidR="008B2AFD" w:rsidRDefault="008B2AFD" w:rsidP="008B2AFD">
            <w:pPr>
              <w:spacing w:after="0" w:line="240" w:lineRule="auto"/>
              <w:rPr>
                <w:rFonts w:ascii="Arial" w:hAnsi="Arial" w:cs="Arial"/>
              </w:rPr>
            </w:pPr>
          </w:p>
          <w:p w14:paraId="4B4918F9" w14:textId="77777777" w:rsidR="008B2AFD" w:rsidRDefault="008B2AFD" w:rsidP="008B2AFD">
            <w:pPr>
              <w:spacing w:after="0" w:line="240" w:lineRule="auto"/>
              <w:rPr>
                <w:rFonts w:ascii="Arial" w:hAnsi="Arial" w:cs="Arial"/>
              </w:rPr>
            </w:pPr>
            <w:r>
              <w:rPr>
                <w:rFonts w:ascii="Arial" w:hAnsi="Arial" w:cs="Arial"/>
              </w:rPr>
              <w:t>Pojedinačno zapažanje o svakom učeniku.</w:t>
            </w:r>
          </w:p>
          <w:p w14:paraId="4E4FDFE6" w14:textId="77777777" w:rsidR="008B2AFD" w:rsidRDefault="008B2AFD" w:rsidP="008B2AFD">
            <w:pPr>
              <w:spacing w:after="0" w:line="240" w:lineRule="auto"/>
              <w:rPr>
                <w:rFonts w:ascii="Arial" w:hAnsi="Arial" w:cs="Arial"/>
              </w:rPr>
            </w:pPr>
            <w:r>
              <w:rPr>
                <w:rFonts w:ascii="Arial" w:hAnsi="Arial" w:cs="Arial"/>
              </w:rPr>
              <w:t>Unapređivanje glazbene kulture učenika i proširivanje interesa za različite vrste i žanrove glazbenih stilova.</w:t>
            </w:r>
          </w:p>
          <w:p w14:paraId="694D536B" w14:textId="6EDF1EAE" w:rsidR="008B2AFD" w:rsidRPr="00896A2D" w:rsidRDefault="008B2AFD" w:rsidP="008B2AFD">
            <w:pPr>
              <w:spacing w:after="0" w:line="240" w:lineRule="auto"/>
              <w:rPr>
                <w:rFonts w:ascii="Arial" w:hAnsi="Arial" w:cs="Arial"/>
              </w:rPr>
            </w:pPr>
            <w:r>
              <w:rPr>
                <w:rFonts w:ascii="Arial" w:hAnsi="Arial" w:cs="Arial"/>
              </w:rPr>
              <w:t>Moguć odlazak u Zagreb u kazalište Komedija te gledanje predstave (mjuzikla) po izboru tijekom školske godine.</w:t>
            </w:r>
          </w:p>
        </w:tc>
      </w:tr>
    </w:tbl>
    <w:p w14:paraId="463A4BE3" w14:textId="77777777" w:rsidR="003A4940" w:rsidRDefault="003A4940" w:rsidP="00C008B2">
      <w:pPr>
        <w:rPr>
          <w:rFonts w:ascii="Arial" w:hAnsi="Arial" w:cs="Arial"/>
        </w:rPr>
      </w:pPr>
    </w:p>
    <w:p w14:paraId="389CC499" w14:textId="77777777" w:rsidR="00E17DE6" w:rsidRDefault="00E17DE6" w:rsidP="00C008B2">
      <w:pPr>
        <w:rPr>
          <w:rFonts w:ascii="Arial" w:hAnsi="Arial" w:cs="Arial"/>
        </w:rPr>
      </w:pPr>
    </w:p>
    <w:p w14:paraId="2F5F7337" w14:textId="77777777" w:rsidR="00E17DE6" w:rsidRDefault="00E17DE6" w:rsidP="00C008B2">
      <w:pPr>
        <w:rPr>
          <w:rFonts w:ascii="Arial" w:hAnsi="Arial" w:cs="Arial"/>
        </w:rPr>
      </w:pPr>
    </w:p>
    <w:p w14:paraId="0629DD3B" w14:textId="77777777" w:rsidR="00E17DE6" w:rsidRDefault="00E17DE6" w:rsidP="00C008B2">
      <w:pPr>
        <w:rPr>
          <w:rFonts w:ascii="Arial" w:hAnsi="Arial" w:cs="Arial"/>
        </w:rPr>
      </w:pPr>
    </w:p>
    <w:p w14:paraId="4424FEBC" w14:textId="77777777" w:rsidR="00E17DE6" w:rsidRDefault="00E17DE6" w:rsidP="00C008B2">
      <w:pPr>
        <w:rPr>
          <w:rFonts w:ascii="Arial" w:hAnsi="Arial" w:cs="Arial"/>
        </w:rPr>
      </w:pPr>
    </w:p>
    <w:p w14:paraId="610FFC2A" w14:textId="77777777" w:rsidR="00E17DE6" w:rsidRDefault="00E17DE6"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67"/>
      </w:tblGrid>
      <w:tr w:rsidR="003A4940" w:rsidRPr="003A4940" w14:paraId="2804EFA4"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7E0DDE" w14:textId="77777777" w:rsidR="003A4940" w:rsidRPr="003A4940" w:rsidRDefault="003A4940" w:rsidP="003A4940">
            <w:pPr>
              <w:spacing w:before="120" w:after="120" w:line="240" w:lineRule="auto"/>
              <w:jc w:val="center"/>
              <w:rPr>
                <w:rFonts w:ascii="Arial" w:hAnsi="Arial" w:cs="Arial"/>
              </w:rPr>
            </w:pPr>
            <w:r w:rsidRPr="003A4940">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vAlign w:val="center"/>
            <w:hideMark/>
          </w:tcPr>
          <w:p w14:paraId="0FE6E5A7" w14:textId="66A7412E" w:rsidR="003A4940" w:rsidRPr="003A4940" w:rsidRDefault="177615D2" w:rsidP="0DC3EA28">
            <w:pPr>
              <w:spacing w:before="120" w:after="120" w:line="240" w:lineRule="auto"/>
              <w:rPr>
                <w:rFonts w:ascii="Arial" w:hAnsi="Arial" w:cs="Arial"/>
                <w:b/>
                <w:bCs/>
              </w:rPr>
            </w:pPr>
            <w:r w:rsidRPr="0DC3EA28">
              <w:rPr>
                <w:rFonts w:ascii="Arial" w:hAnsi="Arial" w:cs="Arial"/>
                <w:b/>
                <w:bCs/>
              </w:rPr>
              <w:t xml:space="preserve">Izvannastavna aktivnost – Engleski klub </w:t>
            </w:r>
            <w:r w:rsidRPr="00F34A24">
              <w:rPr>
                <w:rFonts w:ascii="Arial" w:hAnsi="Arial" w:cs="Arial"/>
                <w:b/>
                <w:bCs/>
              </w:rPr>
              <w:t>(</w:t>
            </w:r>
            <w:r w:rsidR="628C78CD" w:rsidRPr="00F34A24">
              <w:rPr>
                <w:rFonts w:ascii="Arial" w:hAnsi="Arial" w:cs="Arial"/>
                <w:b/>
                <w:bCs/>
              </w:rPr>
              <w:t>6</w:t>
            </w:r>
            <w:r w:rsidRPr="00F34A24">
              <w:rPr>
                <w:rFonts w:ascii="Arial" w:hAnsi="Arial" w:cs="Arial"/>
                <w:b/>
                <w:bCs/>
              </w:rPr>
              <w:t>. razredi)</w:t>
            </w:r>
          </w:p>
        </w:tc>
      </w:tr>
      <w:tr w:rsidR="003A4940" w:rsidRPr="003A4940" w14:paraId="098626B7"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tcPr>
          <w:p w14:paraId="606A345A" w14:textId="77777777" w:rsidR="003A4940" w:rsidRPr="003A4940" w:rsidRDefault="003A4940" w:rsidP="003A4940">
            <w:pPr>
              <w:spacing w:after="0" w:line="240" w:lineRule="auto"/>
              <w:jc w:val="center"/>
              <w:rPr>
                <w:rFonts w:ascii="Arial" w:hAnsi="Arial" w:cs="Arial"/>
              </w:rPr>
            </w:pPr>
          </w:p>
          <w:p w14:paraId="65674F5D" w14:textId="77777777" w:rsidR="003A4940" w:rsidRPr="003A4940" w:rsidRDefault="003A4940" w:rsidP="003A4940">
            <w:pPr>
              <w:spacing w:after="0" w:line="240" w:lineRule="auto"/>
              <w:jc w:val="center"/>
              <w:rPr>
                <w:rFonts w:ascii="Arial" w:hAnsi="Arial" w:cs="Arial"/>
              </w:rPr>
            </w:pPr>
          </w:p>
          <w:p w14:paraId="475C877D" w14:textId="77777777" w:rsidR="003A4940" w:rsidRPr="003A4940" w:rsidRDefault="003A4940" w:rsidP="003A4940">
            <w:pPr>
              <w:spacing w:after="0" w:line="240" w:lineRule="auto"/>
              <w:jc w:val="center"/>
              <w:rPr>
                <w:rFonts w:ascii="Arial" w:hAnsi="Arial" w:cs="Arial"/>
              </w:rPr>
            </w:pPr>
          </w:p>
          <w:p w14:paraId="43C6A50B" w14:textId="77777777" w:rsidR="003A4940" w:rsidRPr="003A4940" w:rsidRDefault="003A4940" w:rsidP="003A4940">
            <w:pPr>
              <w:spacing w:after="0" w:line="240" w:lineRule="auto"/>
              <w:jc w:val="center"/>
              <w:rPr>
                <w:rFonts w:ascii="Arial" w:hAnsi="Arial" w:cs="Arial"/>
              </w:rPr>
            </w:pPr>
          </w:p>
          <w:p w14:paraId="36B680A5" w14:textId="77777777" w:rsidR="003A4940" w:rsidRPr="003A4940" w:rsidRDefault="003A4940" w:rsidP="003A4940">
            <w:pPr>
              <w:spacing w:after="0" w:line="240" w:lineRule="auto"/>
              <w:jc w:val="center"/>
              <w:rPr>
                <w:rFonts w:ascii="Arial" w:hAnsi="Arial" w:cs="Arial"/>
              </w:rPr>
            </w:pPr>
            <w:r w:rsidRPr="003A4940">
              <w:rPr>
                <w:rFonts w:ascii="Arial" w:hAnsi="Arial" w:cs="Arial"/>
              </w:rPr>
              <w:t>Ciljevi</w:t>
            </w:r>
          </w:p>
          <w:p w14:paraId="12721821" w14:textId="77777777" w:rsidR="003A4940" w:rsidRPr="003A4940" w:rsidRDefault="003A4940" w:rsidP="003A4940">
            <w:pPr>
              <w:spacing w:after="0" w:line="240" w:lineRule="auto"/>
              <w:jc w:val="center"/>
              <w:rPr>
                <w:rFonts w:ascii="Arial" w:hAnsi="Arial" w:cs="Arial"/>
              </w:rPr>
            </w:pPr>
          </w:p>
          <w:p w14:paraId="3E1469D4" w14:textId="77777777" w:rsidR="003A4940" w:rsidRPr="003A4940" w:rsidRDefault="003A4940" w:rsidP="003A4940">
            <w:pPr>
              <w:spacing w:after="0" w:line="240" w:lineRule="auto"/>
              <w:jc w:val="center"/>
              <w:rPr>
                <w:rFonts w:ascii="Arial" w:hAnsi="Arial" w:cs="Arial"/>
              </w:rPr>
            </w:pPr>
          </w:p>
          <w:p w14:paraId="302CBA91" w14:textId="77777777" w:rsidR="003A4940" w:rsidRPr="003A4940" w:rsidRDefault="003A4940" w:rsidP="003A4940">
            <w:pPr>
              <w:spacing w:after="0" w:line="240" w:lineRule="auto"/>
              <w:jc w:val="center"/>
              <w:rPr>
                <w:rFonts w:ascii="Arial" w:hAnsi="Arial" w:cs="Arial"/>
              </w:rPr>
            </w:pPr>
          </w:p>
          <w:p w14:paraId="3EFE0A44" w14:textId="77777777" w:rsidR="003A4940" w:rsidRPr="003A4940" w:rsidRDefault="003A4940" w:rsidP="003A4940">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32DCB862" w14:textId="77777777" w:rsidR="003A4940" w:rsidRPr="003A4940" w:rsidRDefault="003A4940" w:rsidP="003A4940">
            <w:pPr>
              <w:numPr>
                <w:ilvl w:val="0"/>
                <w:numId w:val="68"/>
              </w:numPr>
              <w:spacing w:before="120" w:after="0" w:line="240" w:lineRule="auto"/>
              <w:contextualSpacing/>
              <w:rPr>
                <w:rFonts w:ascii="Arial" w:hAnsi="Arial" w:cs="Arial"/>
              </w:rPr>
            </w:pPr>
            <w:r w:rsidRPr="003A4940">
              <w:rPr>
                <w:rFonts w:ascii="Arial" w:hAnsi="Arial" w:cs="Arial"/>
              </w:rPr>
              <w:t>razviti naviku i ljubav prema ekstenzivnom čitanju na engleskom jeziku</w:t>
            </w:r>
          </w:p>
          <w:p w14:paraId="589A4DBC" w14:textId="77777777" w:rsidR="003A4940" w:rsidRPr="003A4940" w:rsidRDefault="003A4940" w:rsidP="003A4940">
            <w:pPr>
              <w:numPr>
                <w:ilvl w:val="0"/>
                <w:numId w:val="68"/>
              </w:numPr>
              <w:spacing w:after="0" w:line="240" w:lineRule="auto"/>
              <w:contextualSpacing/>
              <w:rPr>
                <w:rFonts w:ascii="Arial" w:hAnsi="Arial" w:cs="Arial"/>
              </w:rPr>
            </w:pPr>
            <w:r w:rsidRPr="003A4940">
              <w:rPr>
                <w:rFonts w:ascii="Arial" w:hAnsi="Arial" w:cs="Arial"/>
              </w:rPr>
              <w:t>razvijanje sposobnosti usmenog i pisanog izražavanja, prevođenja, pravilnog izgovora, gramatičkog mišljenja; proširivanje vokabulara</w:t>
            </w:r>
          </w:p>
          <w:p w14:paraId="32A4FFBD" w14:textId="77777777" w:rsidR="003A4940" w:rsidRPr="003A4940" w:rsidRDefault="003A4940" w:rsidP="003A4940">
            <w:pPr>
              <w:numPr>
                <w:ilvl w:val="0"/>
                <w:numId w:val="68"/>
              </w:numPr>
              <w:spacing w:after="0" w:line="240" w:lineRule="auto"/>
              <w:contextualSpacing/>
              <w:rPr>
                <w:rFonts w:ascii="Arial" w:hAnsi="Arial" w:cs="Arial"/>
              </w:rPr>
            </w:pPr>
            <w:r w:rsidRPr="003A4940">
              <w:rPr>
                <w:rFonts w:ascii="Arial" w:hAnsi="Arial" w:cs="Arial"/>
              </w:rPr>
              <w:t xml:space="preserve">proširivanje postojećih i usvajanje novih znanja iz jezika i kulture drugih zemalja s naglaskom na zemlje engleskog govornog područja </w:t>
            </w:r>
          </w:p>
          <w:p w14:paraId="7EF3B259" w14:textId="77777777" w:rsidR="003A4940" w:rsidRPr="003A4940" w:rsidRDefault="003A4940" w:rsidP="003A4940">
            <w:pPr>
              <w:numPr>
                <w:ilvl w:val="0"/>
                <w:numId w:val="68"/>
              </w:numPr>
              <w:spacing w:after="0" w:line="240" w:lineRule="auto"/>
              <w:contextualSpacing/>
              <w:rPr>
                <w:rFonts w:ascii="Arial" w:hAnsi="Arial" w:cs="Arial"/>
              </w:rPr>
            </w:pPr>
            <w:r w:rsidRPr="003A4940">
              <w:rPr>
                <w:rFonts w:ascii="Arial" w:hAnsi="Arial" w:cs="Arial"/>
              </w:rPr>
              <w:t>unaprjeđenje učeničkih digitalnih kompetencija (proširivanje znanja o upotrebi IKT alata za obradu i prezentaciju rezultata rada)</w:t>
            </w:r>
          </w:p>
          <w:p w14:paraId="660E057A" w14:textId="77777777" w:rsidR="003A4940" w:rsidRPr="003A4940" w:rsidRDefault="003A4940" w:rsidP="003A4940">
            <w:pPr>
              <w:numPr>
                <w:ilvl w:val="0"/>
                <w:numId w:val="68"/>
              </w:numPr>
              <w:spacing w:after="0" w:line="240" w:lineRule="auto"/>
              <w:contextualSpacing/>
              <w:rPr>
                <w:rFonts w:ascii="Arial" w:hAnsi="Arial" w:cs="Arial"/>
              </w:rPr>
            </w:pPr>
            <w:proofErr w:type="spellStart"/>
            <w:r w:rsidRPr="003A4940">
              <w:rPr>
                <w:rFonts w:ascii="Arial" w:hAnsi="Arial" w:cs="Arial"/>
              </w:rPr>
              <w:t>implemetiranje</w:t>
            </w:r>
            <w:proofErr w:type="spellEnd"/>
            <w:r w:rsidRPr="003A4940">
              <w:rPr>
                <w:rFonts w:ascii="Arial" w:hAnsi="Arial" w:cs="Arial"/>
              </w:rPr>
              <w:t xml:space="preserve"> novih metoda i pristupa u učenju i poučavanju (CLIL, istraživačko-projektno učenje)</w:t>
            </w:r>
          </w:p>
          <w:p w14:paraId="42F510FB" w14:textId="77777777" w:rsidR="003A4940" w:rsidRPr="003A4940" w:rsidRDefault="003A4940" w:rsidP="003A4940">
            <w:pPr>
              <w:numPr>
                <w:ilvl w:val="0"/>
                <w:numId w:val="68"/>
              </w:numPr>
              <w:spacing w:after="0" w:line="240" w:lineRule="auto"/>
              <w:contextualSpacing/>
              <w:rPr>
                <w:rFonts w:ascii="Arial" w:hAnsi="Arial" w:cs="Arial"/>
              </w:rPr>
            </w:pPr>
            <w:r w:rsidRPr="003A4940">
              <w:rPr>
                <w:rFonts w:ascii="Arial" w:hAnsi="Arial" w:cs="Arial"/>
              </w:rPr>
              <w:t>interdisciplinarno učenje i poučavanje (veća povezanost sadržaja raznih nastavnih predmeta)</w:t>
            </w:r>
          </w:p>
          <w:p w14:paraId="4E994A18" w14:textId="77777777" w:rsidR="003A4940" w:rsidRPr="003A4940" w:rsidRDefault="003A4940" w:rsidP="003A4940">
            <w:pPr>
              <w:numPr>
                <w:ilvl w:val="0"/>
                <w:numId w:val="68"/>
              </w:numPr>
              <w:spacing w:before="120" w:after="0" w:line="240" w:lineRule="auto"/>
              <w:contextualSpacing/>
              <w:rPr>
                <w:rFonts w:ascii="Arial" w:hAnsi="Arial" w:cs="Arial"/>
              </w:rPr>
            </w:pPr>
            <w:r w:rsidRPr="003A4940">
              <w:rPr>
                <w:rFonts w:ascii="Arial" w:hAnsi="Arial" w:cs="Arial"/>
              </w:rPr>
              <w:t xml:space="preserve">potaknuti zanimanje učenika za korištenje stečenog znanja u novom kontekstu </w:t>
            </w:r>
          </w:p>
          <w:p w14:paraId="69BC5D8C" w14:textId="53EBD990" w:rsidR="003A4940" w:rsidRPr="003A4940" w:rsidRDefault="59F6BB18" w:rsidP="5E1FC74F">
            <w:pPr>
              <w:numPr>
                <w:ilvl w:val="0"/>
                <w:numId w:val="68"/>
              </w:numPr>
              <w:spacing w:after="0" w:line="240" w:lineRule="auto"/>
              <w:contextualSpacing/>
              <w:rPr>
                <w:rFonts w:ascii="Arial" w:hAnsi="Arial" w:cs="Arial"/>
                <w:lang w:val="en-US"/>
              </w:rPr>
            </w:pPr>
            <w:proofErr w:type="spellStart"/>
            <w:r w:rsidRPr="3C343168">
              <w:rPr>
                <w:rFonts w:ascii="Arial" w:hAnsi="Arial" w:cs="Arial"/>
                <w:lang w:val="en-US"/>
              </w:rPr>
              <w:t>sudjelovanje</w:t>
            </w:r>
            <w:proofErr w:type="spellEnd"/>
            <w:r w:rsidRPr="3C343168">
              <w:rPr>
                <w:rFonts w:ascii="Arial" w:hAnsi="Arial" w:cs="Arial"/>
                <w:lang w:val="en-US"/>
              </w:rPr>
              <w:t xml:space="preserve"> u </w:t>
            </w:r>
            <w:proofErr w:type="spellStart"/>
            <w:r w:rsidRPr="3C343168">
              <w:rPr>
                <w:rFonts w:ascii="Arial" w:hAnsi="Arial" w:cs="Arial"/>
                <w:lang w:val="en-US"/>
              </w:rPr>
              <w:t>školskim</w:t>
            </w:r>
            <w:proofErr w:type="spellEnd"/>
            <w:r w:rsidRPr="3C343168">
              <w:rPr>
                <w:rFonts w:ascii="Arial" w:hAnsi="Arial" w:cs="Arial"/>
                <w:lang w:val="en-US"/>
              </w:rPr>
              <w:t xml:space="preserve">, </w:t>
            </w:r>
            <w:proofErr w:type="spellStart"/>
            <w:r w:rsidRPr="3C343168">
              <w:rPr>
                <w:rFonts w:ascii="Arial" w:hAnsi="Arial" w:cs="Arial"/>
                <w:lang w:val="en-US"/>
              </w:rPr>
              <w:t>državnim</w:t>
            </w:r>
            <w:proofErr w:type="spellEnd"/>
            <w:r w:rsidRPr="3C343168">
              <w:rPr>
                <w:rFonts w:ascii="Arial" w:hAnsi="Arial" w:cs="Arial"/>
                <w:lang w:val="en-US"/>
              </w:rPr>
              <w:t xml:space="preserve"> </w:t>
            </w:r>
            <w:proofErr w:type="spellStart"/>
            <w:r w:rsidRPr="3C343168">
              <w:rPr>
                <w:rFonts w:ascii="Arial" w:hAnsi="Arial" w:cs="Arial"/>
                <w:lang w:val="en-US"/>
              </w:rPr>
              <w:t>i</w:t>
            </w:r>
            <w:proofErr w:type="spellEnd"/>
            <w:r w:rsidRPr="3C343168">
              <w:rPr>
                <w:rFonts w:ascii="Arial" w:hAnsi="Arial" w:cs="Arial"/>
                <w:lang w:val="en-US"/>
              </w:rPr>
              <w:t xml:space="preserve"> </w:t>
            </w:r>
            <w:proofErr w:type="spellStart"/>
            <w:r w:rsidRPr="3C343168">
              <w:rPr>
                <w:rFonts w:ascii="Arial" w:hAnsi="Arial" w:cs="Arial"/>
                <w:lang w:val="en-US"/>
              </w:rPr>
              <w:t>međunarodnim</w:t>
            </w:r>
            <w:proofErr w:type="spellEnd"/>
            <w:r w:rsidRPr="3C343168">
              <w:rPr>
                <w:rFonts w:ascii="Arial" w:hAnsi="Arial" w:cs="Arial"/>
                <w:lang w:val="en-US"/>
              </w:rPr>
              <w:t xml:space="preserve"> </w:t>
            </w:r>
            <w:proofErr w:type="spellStart"/>
            <w:r w:rsidRPr="3C343168">
              <w:rPr>
                <w:rFonts w:ascii="Arial" w:hAnsi="Arial" w:cs="Arial"/>
                <w:lang w:val="en-US"/>
              </w:rPr>
              <w:t>projektima</w:t>
            </w:r>
            <w:proofErr w:type="spellEnd"/>
            <w:r w:rsidRPr="3C343168">
              <w:rPr>
                <w:rFonts w:ascii="Arial" w:hAnsi="Arial" w:cs="Arial"/>
                <w:lang w:val="en-US"/>
              </w:rPr>
              <w:t xml:space="preserve">, </w:t>
            </w:r>
            <w:proofErr w:type="spellStart"/>
            <w:r w:rsidRPr="3C343168">
              <w:rPr>
                <w:rFonts w:ascii="Arial" w:hAnsi="Arial" w:cs="Arial"/>
                <w:lang w:val="en-US"/>
              </w:rPr>
              <w:t>natjecanjima</w:t>
            </w:r>
            <w:proofErr w:type="spellEnd"/>
            <w:r w:rsidRPr="3C343168">
              <w:rPr>
                <w:rFonts w:ascii="Arial" w:hAnsi="Arial" w:cs="Arial"/>
                <w:lang w:val="en-US"/>
              </w:rPr>
              <w:t xml:space="preserve"> </w:t>
            </w:r>
            <w:proofErr w:type="spellStart"/>
            <w:r w:rsidRPr="3C343168">
              <w:rPr>
                <w:rFonts w:ascii="Arial" w:hAnsi="Arial" w:cs="Arial"/>
                <w:lang w:val="en-US"/>
              </w:rPr>
              <w:t>i</w:t>
            </w:r>
            <w:proofErr w:type="spellEnd"/>
            <w:r w:rsidRPr="3C343168">
              <w:rPr>
                <w:rFonts w:ascii="Arial" w:hAnsi="Arial" w:cs="Arial"/>
                <w:lang w:val="en-US"/>
              </w:rPr>
              <w:t xml:space="preserve"> </w:t>
            </w:r>
            <w:proofErr w:type="spellStart"/>
            <w:r w:rsidRPr="3C343168">
              <w:rPr>
                <w:rFonts w:ascii="Arial" w:hAnsi="Arial" w:cs="Arial"/>
                <w:lang w:val="en-US"/>
              </w:rPr>
              <w:t>natječajima</w:t>
            </w:r>
            <w:proofErr w:type="spellEnd"/>
            <w:r w:rsidRPr="3C343168">
              <w:rPr>
                <w:rFonts w:ascii="Arial" w:hAnsi="Arial" w:cs="Arial"/>
                <w:lang w:val="en-US"/>
              </w:rPr>
              <w:t xml:space="preserve"> (eTwinning, Oxford Project Competition, Oxford Reading Club, </w:t>
            </w:r>
            <w:r w:rsidR="429DF909" w:rsidRPr="3C343168">
              <w:rPr>
                <w:rFonts w:ascii="Arial" w:hAnsi="Arial" w:cs="Arial"/>
                <w:lang w:val="en-US"/>
              </w:rPr>
              <w:t xml:space="preserve">Hippo Competition, </w:t>
            </w:r>
            <w:r w:rsidR="2DF472A7" w:rsidRPr="3C343168">
              <w:rPr>
                <w:rFonts w:ascii="Arial" w:hAnsi="Arial" w:cs="Arial"/>
                <w:lang w:val="en-US"/>
              </w:rPr>
              <w:t xml:space="preserve">Grammar Challenge, </w:t>
            </w:r>
            <w:r w:rsidRPr="3C343168">
              <w:rPr>
                <w:rFonts w:ascii="Arial" w:hAnsi="Arial" w:cs="Arial"/>
                <w:lang w:val="en-US"/>
              </w:rPr>
              <w:t xml:space="preserve">Spelling Bee Competition, </w:t>
            </w:r>
            <w:proofErr w:type="spellStart"/>
            <w:r w:rsidRPr="3C343168">
              <w:rPr>
                <w:rFonts w:ascii="Arial" w:hAnsi="Arial" w:cs="Arial"/>
                <w:lang w:val="en-US"/>
              </w:rPr>
              <w:t>itd</w:t>
            </w:r>
            <w:proofErr w:type="spellEnd"/>
            <w:r w:rsidRPr="3C343168">
              <w:rPr>
                <w:rFonts w:ascii="Arial" w:hAnsi="Arial" w:cs="Arial"/>
                <w:lang w:val="en-US"/>
              </w:rPr>
              <w:t>.)</w:t>
            </w:r>
          </w:p>
          <w:p w14:paraId="7A5DB419" w14:textId="77777777" w:rsidR="003A4940" w:rsidRPr="003A4940" w:rsidRDefault="003A4940" w:rsidP="003A4940">
            <w:pPr>
              <w:numPr>
                <w:ilvl w:val="0"/>
                <w:numId w:val="68"/>
              </w:numPr>
              <w:spacing w:after="0" w:line="240" w:lineRule="auto"/>
              <w:contextualSpacing/>
              <w:rPr>
                <w:rFonts w:ascii="Arial" w:hAnsi="Arial" w:cs="Arial"/>
              </w:rPr>
            </w:pPr>
            <w:r w:rsidRPr="003A4940">
              <w:rPr>
                <w:rFonts w:ascii="Arial" w:hAnsi="Arial" w:cs="Arial"/>
              </w:rPr>
              <w:t>razvijanje samopouzdanja i  svijesti o vlastitim sposobnostima</w:t>
            </w:r>
          </w:p>
          <w:p w14:paraId="77D32707" w14:textId="77777777" w:rsidR="003A4940" w:rsidRPr="003A4940" w:rsidRDefault="003A4940" w:rsidP="003A4940">
            <w:pPr>
              <w:numPr>
                <w:ilvl w:val="0"/>
                <w:numId w:val="68"/>
              </w:numPr>
              <w:spacing w:after="0" w:line="240" w:lineRule="auto"/>
              <w:contextualSpacing/>
              <w:rPr>
                <w:rFonts w:ascii="Arial" w:hAnsi="Arial" w:cs="Arial"/>
              </w:rPr>
            </w:pPr>
            <w:r w:rsidRPr="003A4940">
              <w:rPr>
                <w:rFonts w:ascii="Arial" w:hAnsi="Arial" w:cs="Arial"/>
              </w:rPr>
              <w:t>razvijanje odgovornosti i kreativnosti učenika</w:t>
            </w:r>
          </w:p>
          <w:p w14:paraId="7A8D32CC" w14:textId="77777777" w:rsidR="003A4940" w:rsidRPr="003A4940" w:rsidRDefault="003A4940" w:rsidP="003A4940">
            <w:pPr>
              <w:numPr>
                <w:ilvl w:val="0"/>
                <w:numId w:val="68"/>
              </w:numPr>
              <w:spacing w:after="0" w:line="240" w:lineRule="auto"/>
              <w:contextualSpacing/>
              <w:rPr>
                <w:rFonts w:ascii="Arial" w:hAnsi="Arial" w:cs="Arial"/>
              </w:rPr>
            </w:pPr>
            <w:r w:rsidRPr="003A4940">
              <w:rPr>
                <w:rFonts w:ascii="Arial" w:hAnsi="Arial" w:cs="Arial"/>
              </w:rPr>
              <w:t>razvijanje osjećaja za timski rad</w:t>
            </w:r>
          </w:p>
          <w:p w14:paraId="15E2B4AC" w14:textId="77777777" w:rsidR="003A4940" w:rsidRPr="003A4940" w:rsidRDefault="003A4940" w:rsidP="003A4940">
            <w:pPr>
              <w:numPr>
                <w:ilvl w:val="0"/>
                <w:numId w:val="68"/>
              </w:numPr>
              <w:spacing w:after="0" w:line="240" w:lineRule="auto"/>
              <w:contextualSpacing/>
              <w:rPr>
                <w:rFonts w:ascii="Arial" w:hAnsi="Arial" w:cs="Arial"/>
              </w:rPr>
            </w:pPr>
            <w:r w:rsidRPr="003A4940">
              <w:rPr>
                <w:rFonts w:ascii="Arial" w:hAnsi="Arial" w:cs="Arial"/>
              </w:rPr>
              <w:t>odgajanje i obrazovanje učenika u skladu s vrijednostima Europske unije, općim kulturnim vrijednostima, pravima i obvezama učenika</w:t>
            </w:r>
          </w:p>
          <w:p w14:paraId="3539E800" w14:textId="77777777" w:rsidR="003A4940" w:rsidRPr="003A4940" w:rsidRDefault="003A4940" w:rsidP="003A4940">
            <w:pPr>
              <w:spacing w:after="0" w:line="240" w:lineRule="auto"/>
              <w:ind w:left="317"/>
              <w:contextualSpacing/>
              <w:rPr>
                <w:rFonts w:ascii="Arial" w:hAnsi="Arial" w:cs="Arial"/>
              </w:rPr>
            </w:pPr>
          </w:p>
        </w:tc>
      </w:tr>
      <w:tr w:rsidR="003A4940" w:rsidRPr="003A4940" w14:paraId="0508FDC0"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tcPr>
          <w:p w14:paraId="7A87DE5E" w14:textId="77777777" w:rsidR="003A4940" w:rsidRPr="003A4940" w:rsidRDefault="003A4940" w:rsidP="003A4940">
            <w:pPr>
              <w:spacing w:after="0" w:line="240" w:lineRule="auto"/>
              <w:jc w:val="center"/>
              <w:rPr>
                <w:rFonts w:ascii="Arial" w:hAnsi="Arial" w:cs="Arial"/>
              </w:rPr>
            </w:pPr>
          </w:p>
          <w:p w14:paraId="496ABC93" w14:textId="77777777" w:rsidR="003A4940" w:rsidRPr="003A4940" w:rsidRDefault="003A4940" w:rsidP="003A4940">
            <w:pPr>
              <w:spacing w:after="0" w:line="240" w:lineRule="auto"/>
              <w:jc w:val="center"/>
              <w:rPr>
                <w:rFonts w:ascii="Arial" w:hAnsi="Arial" w:cs="Arial"/>
              </w:rPr>
            </w:pPr>
            <w:r w:rsidRPr="003A4940">
              <w:rPr>
                <w:rFonts w:ascii="Arial" w:hAnsi="Arial" w:cs="Arial"/>
              </w:rPr>
              <w:t>Namjena</w:t>
            </w:r>
          </w:p>
          <w:p w14:paraId="1ED13A22" w14:textId="77777777" w:rsidR="003A4940" w:rsidRPr="003A4940" w:rsidRDefault="003A4940" w:rsidP="003A4940">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vAlign w:val="center"/>
            <w:hideMark/>
          </w:tcPr>
          <w:p w14:paraId="5BAFDEF3" w14:textId="0D7016D1" w:rsidR="003A4940" w:rsidRPr="003A4940" w:rsidRDefault="4E558FF7" w:rsidP="003A4940">
            <w:pPr>
              <w:spacing w:before="120" w:after="120" w:line="240" w:lineRule="auto"/>
              <w:rPr>
                <w:rFonts w:ascii="Arial" w:hAnsi="Arial" w:cs="Arial"/>
              </w:rPr>
            </w:pPr>
            <w:r w:rsidRPr="3C343168">
              <w:rPr>
                <w:rFonts w:ascii="Arial" w:hAnsi="Arial" w:cs="Arial"/>
              </w:rPr>
              <w:t xml:space="preserve">Zainteresiranim učenicima </w:t>
            </w:r>
            <w:r w:rsidR="523E45FF" w:rsidRPr="00C25E9A">
              <w:rPr>
                <w:rFonts w:ascii="Arial" w:hAnsi="Arial" w:cs="Arial"/>
              </w:rPr>
              <w:t>šestih</w:t>
            </w:r>
            <w:r w:rsidRPr="00C25E9A">
              <w:rPr>
                <w:rFonts w:ascii="Arial" w:hAnsi="Arial" w:cs="Arial"/>
              </w:rPr>
              <w:t xml:space="preserve"> r</w:t>
            </w:r>
            <w:r w:rsidRPr="3C343168">
              <w:rPr>
                <w:rFonts w:ascii="Arial" w:hAnsi="Arial" w:cs="Arial"/>
              </w:rPr>
              <w:t>azreda.</w:t>
            </w:r>
          </w:p>
        </w:tc>
      </w:tr>
      <w:tr w:rsidR="003A4940" w:rsidRPr="003A4940" w14:paraId="25155350"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FB70B0" w14:textId="77777777" w:rsidR="003A4940" w:rsidRPr="003A4940" w:rsidRDefault="003A4940" w:rsidP="003A4940">
            <w:pPr>
              <w:spacing w:before="120" w:after="120" w:line="240" w:lineRule="auto"/>
              <w:jc w:val="center"/>
              <w:rPr>
                <w:rFonts w:ascii="Arial" w:hAnsi="Arial" w:cs="Arial"/>
              </w:rPr>
            </w:pPr>
            <w:r w:rsidRPr="003A4940">
              <w:rPr>
                <w:rFonts w:ascii="Arial" w:hAnsi="Arial" w:cs="Arial"/>
              </w:rPr>
              <w:t>Nositelj(i)</w:t>
            </w:r>
          </w:p>
        </w:tc>
        <w:tc>
          <w:tcPr>
            <w:tcW w:w="8186" w:type="dxa"/>
            <w:tcBorders>
              <w:top w:val="single" w:sz="4" w:space="0" w:color="auto"/>
              <w:left w:val="single" w:sz="4" w:space="0" w:color="auto"/>
              <w:bottom w:val="single" w:sz="4" w:space="0" w:color="auto"/>
              <w:right w:val="single" w:sz="4" w:space="0" w:color="auto"/>
            </w:tcBorders>
            <w:hideMark/>
          </w:tcPr>
          <w:p w14:paraId="7D1EE3C7" w14:textId="77777777" w:rsidR="003A4940" w:rsidRPr="003A4940" w:rsidRDefault="003A4940" w:rsidP="003A4940">
            <w:pPr>
              <w:spacing w:before="120" w:after="0" w:line="240" w:lineRule="auto"/>
              <w:rPr>
                <w:rFonts w:ascii="Arial" w:hAnsi="Arial" w:cs="Arial"/>
              </w:rPr>
            </w:pPr>
            <w:r w:rsidRPr="003A4940">
              <w:rPr>
                <w:rFonts w:ascii="Arial" w:hAnsi="Arial" w:cs="Arial"/>
              </w:rPr>
              <w:t xml:space="preserve">Daniela </w:t>
            </w:r>
            <w:proofErr w:type="spellStart"/>
            <w:r w:rsidRPr="003A4940">
              <w:rPr>
                <w:rFonts w:ascii="Arial" w:hAnsi="Arial" w:cs="Arial"/>
              </w:rPr>
              <w:t>Nejašmić</w:t>
            </w:r>
            <w:proofErr w:type="spellEnd"/>
            <w:r w:rsidRPr="003A4940">
              <w:rPr>
                <w:rFonts w:ascii="Arial" w:hAnsi="Arial" w:cs="Arial"/>
              </w:rPr>
              <w:t>, učiteljica engleskog jezika</w:t>
            </w:r>
          </w:p>
        </w:tc>
      </w:tr>
      <w:tr w:rsidR="003A4940" w:rsidRPr="003A4940" w14:paraId="4549C16D" w14:textId="77777777" w:rsidTr="3C343168">
        <w:trPr>
          <w:trHeight w:val="1164"/>
        </w:trPr>
        <w:tc>
          <w:tcPr>
            <w:tcW w:w="138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E29EE04" w14:textId="77777777" w:rsidR="003A4940" w:rsidRPr="003A4940" w:rsidRDefault="003A4940" w:rsidP="003A4940">
            <w:pPr>
              <w:spacing w:before="120" w:after="120" w:line="240" w:lineRule="auto"/>
              <w:jc w:val="center"/>
              <w:rPr>
                <w:rFonts w:ascii="Arial" w:hAnsi="Arial" w:cs="Arial"/>
              </w:rPr>
            </w:pPr>
            <w:r w:rsidRPr="003A4940">
              <w:rPr>
                <w:rFonts w:ascii="Arial" w:hAnsi="Arial" w:cs="Arial"/>
              </w:rPr>
              <w:t>Način realizacije</w:t>
            </w:r>
          </w:p>
        </w:tc>
        <w:tc>
          <w:tcPr>
            <w:tcW w:w="8186" w:type="dxa"/>
            <w:tcBorders>
              <w:top w:val="single" w:sz="4" w:space="0" w:color="auto"/>
              <w:left w:val="single" w:sz="4" w:space="0" w:color="auto"/>
              <w:bottom w:val="single" w:sz="4" w:space="0" w:color="auto"/>
              <w:right w:val="single" w:sz="4" w:space="0" w:color="auto"/>
            </w:tcBorders>
            <w:hideMark/>
          </w:tcPr>
          <w:p w14:paraId="699CF401" w14:textId="77777777" w:rsidR="003A4940" w:rsidRPr="003A4940" w:rsidRDefault="003A4940" w:rsidP="003A4940">
            <w:pPr>
              <w:spacing w:before="120" w:after="120" w:line="240" w:lineRule="auto"/>
              <w:rPr>
                <w:rFonts w:ascii="Arial" w:hAnsi="Arial" w:cs="Arial"/>
              </w:rPr>
            </w:pPr>
            <w:r w:rsidRPr="003A4940">
              <w:rPr>
                <w:rFonts w:ascii="Arial" w:hAnsi="Arial" w:cs="Arial"/>
              </w:rPr>
              <w:t>Održavanje sata Engleskog kluba – jedan školski sat tjedno tijekom nastavne godine; sudjelovanje u školskim, državnim i međunarodnim projektima i natječajima na engleskom jeziku; individualni rad, rad u paru i skupini, istraživački rad u školi i kod kuće.</w:t>
            </w:r>
          </w:p>
        </w:tc>
      </w:tr>
      <w:tr w:rsidR="003A4940" w:rsidRPr="003A4940" w14:paraId="324116A9"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8E3E20" w14:textId="77777777" w:rsidR="003A4940" w:rsidRPr="003A4940" w:rsidRDefault="003A4940" w:rsidP="003A4940">
            <w:pPr>
              <w:spacing w:before="120" w:after="120" w:line="240" w:lineRule="auto"/>
              <w:jc w:val="center"/>
              <w:rPr>
                <w:rFonts w:ascii="Arial" w:hAnsi="Arial" w:cs="Arial"/>
              </w:rPr>
            </w:pPr>
            <w:proofErr w:type="spellStart"/>
            <w:r w:rsidRPr="003A4940">
              <w:rPr>
                <w:rFonts w:ascii="Arial" w:hAnsi="Arial" w:cs="Arial"/>
              </w:rPr>
              <w:t>Vremenik</w:t>
            </w:r>
            <w:proofErr w:type="spellEnd"/>
          </w:p>
        </w:tc>
        <w:tc>
          <w:tcPr>
            <w:tcW w:w="8186" w:type="dxa"/>
            <w:tcBorders>
              <w:top w:val="single" w:sz="4" w:space="0" w:color="auto"/>
              <w:left w:val="single" w:sz="4" w:space="0" w:color="auto"/>
              <w:bottom w:val="single" w:sz="4" w:space="0" w:color="auto"/>
              <w:right w:val="single" w:sz="4" w:space="0" w:color="auto"/>
            </w:tcBorders>
          </w:tcPr>
          <w:p w14:paraId="20F22F10" w14:textId="77777777" w:rsidR="003A4940" w:rsidRPr="003A4940" w:rsidRDefault="003A4940" w:rsidP="003A4940">
            <w:pPr>
              <w:spacing w:after="0" w:line="240" w:lineRule="auto"/>
              <w:rPr>
                <w:rFonts w:ascii="Arial" w:hAnsi="Arial" w:cs="Arial"/>
              </w:rPr>
            </w:pPr>
          </w:p>
          <w:p w14:paraId="06043FB3" w14:textId="52AF3BA1" w:rsidR="003A4940" w:rsidRPr="003A4940" w:rsidRDefault="4596645B" w:rsidP="003A4940">
            <w:pPr>
              <w:spacing w:after="0" w:line="240" w:lineRule="auto"/>
              <w:rPr>
                <w:rFonts w:ascii="Arial" w:hAnsi="Arial" w:cs="Arial"/>
              </w:rPr>
            </w:pPr>
            <w:r w:rsidRPr="5E1FC74F">
              <w:rPr>
                <w:rFonts w:ascii="Arial" w:hAnsi="Arial" w:cs="Arial"/>
              </w:rPr>
              <w:t xml:space="preserve">Tijekom </w:t>
            </w:r>
            <w:r w:rsidR="4A3E1E1D" w:rsidRPr="5E1FC74F">
              <w:rPr>
                <w:rFonts w:ascii="Arial" w:hAnsi="Arial" w:cs="Arial"/>
              </w:rPr>
              <w:t>nastavne godine</w:t>
            </w:r>
            <w:r w:rsidRPr="5E1FC74F">
              <w:rPr>
                <w:rFonts w:ascii="Arial" w:hAnsi="Arial" w:cs="Arial"/>
              </w:rPr>
              <w:t>, jedan sat tjedno, prema planu rada.</w:t>
            </w:r>
          </w:p>
          <w:p w14:paraId="6C0C630F" w14:textId="77777777" w:rsidR="003A4940" w:rsidRPr="003A4940" w:rsidRDefault="003A4940" w:rsidP="003A4940">
            <w:pPr>
              <w:spacing w:after="0" w:line="240" w:lineRule="auto"/>
              <w:rPr>
                <w:rFonts w:ascii="Arial" w:hAnsi="Arial" w:cs="Arial"/>
              </w:rPr>
            </w:pPr>
          </w:p>
        </w:tc>
      </w:tr>
      <w:tr w:rsidR="003A4940" w:rsidRPr="003A4940" w14:paraId="3DBF8C9A"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tcPr>
          <w:p w14:paraId="060F0D91" w14:textId="77777777" w:rsidR="003A4940" w:rsidRPr="003A4940" w:rsidRDefault="003A4940" w:rsidP="003A4940">
            <w:pPr>
              <w:spacing w:after="0" w:line="240" w:lineRule="auto"/>
              <w:jc w:val="center"/>
              <w:rPr>
                <w:rFonts w:ascii="Arial" w:hAnsi="Arial" w:cs="Arial"/>
              </w:rPr>
            </w:pPr>
          </w:p>
          <w:p w14:paraId="0A8821AF" w14:textId="77777777" w:rsidR="003A4940" w:rsidRPr="003A4940" w:rsidRDefault="003A4940" w:rsidP="003A4940">
            <w:pPr>
              <w:spacing w:after="0" w:line="240" w:lineRule="auto"/>
              <w:jc w:val="center"/>
              <w:rPr>
                <w:rFonts w:ascii="Arial" w:hAnsi="Arial" w:cs="Arial"/>
              </w:rPr>
            </w:pPr>
            <w:r w:rsidRPr="003A4940">
              <w:rPr>
                <w:rFonts w:ascii="Arial" w:hAnsi="Arial" w:cs="Arial"/>
              </w:rPr>
              <w:t>Okvirni troškovnik</w:t>
            </w:r>
          </w:p>
          <w:p w14:paraId="2380FE48" w14:textId="77777777" w:rsidR="003A4940" w:rsidRPr="003A4940" w:rsidRDefault="003A4940" w:rsidP="003A4940">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6A7E37A" w14:textId="77777777" w:rsidR="003A4940" w:rsidRPr="003A4940" w:rsidRDefault="003A4940" w:rsidP="003A4940">
            <w:pPr>
              <w:spacing w:after="0" w:line="240" w:lineRule="auto"/>
              <w:rPr>
                <w:rFonts w:ascii="Arial" w:hAnsi="Arial" w:cs="Arial"/>
              </w:rPr>
            </w:pPr>
          </w:p>
          <w:p w14:paraId="11CE9890" w14:textId="124C8B2E" w:rsidR="003A4940" w:rsidRPr="003A4940" w:rsidRDefault="6CDEAE10" w:rsidP="003A4940">
            <w:pPr>
              <w:spacing w:after="0" w:line="240" w:lineRule="auto"/>
              <w:rPr>
                <w:rFonts w:ascii="Arial" w:hAnsi="Arial" w:cs="Arial"/>
              </w:rPr>
            </w:pPr>
            <w:r w:rsidRPr="37392A18">
              <w:rPr>
                <w:rFonts w:ascii="Arial" w:hAnsi="Arial" w:cs="Arial"/>
              </w:rPr>
              <w:t>Uredski materijal, potrošni repromaterijal, računala/tableti za učiteljicu i učenike</w:t>
            </w:r>
            <w:r w:rsidR="756DDD86" w:rsidRPr="37392A18">
              <w:rPr>
                <w:rFonts w:ascii="Arial" w:hAnsi="Arial" w:cs="Arial"/>
              </w:rPr>
              <w:t xml:space="preserve"> (20 €)</w:t>
            </w:r>
          </w:p>
        </w:tc>
      </w:tr>
      <w:tr w:rsidR="003A4940" w:rsidRPr="003A4940" w14:paraId="51C5C4B6"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81C3F0" w14:textId="77777777" w:rsidR="003A4940" w:rsidRPr="003A4940" w:rsidRDefault="003A4940" w:rsidP="003A4940">
            <w:pPr>
              <w:spacing w:before="120" w:after="0" w:line="240" w:lineRule="auto"/>
              <w:jc w:val="center"/>
              <w:rPr>
                <w:rFonts w:ascii="Arial" w:hAnsi="Arial" w:cs="Arial"/>
              </w:rPr>
            </w:pPr>
            <w:r w:rsidRPr="003A4940">
              <w:rPr>
                <w:rFonts w:ascii="Arial" w:hAnsi="Arial" w:cs="Arial"/>
              </w:rPr>
              <w:t>Način praćenja</w:t>
            </w:r>
          </w:p>
          <w:p w14:paraId="2546BFC8" w14:textId="77777777" w:rsidR="003A4940" w:rsidRPr="003A4940" w:rsidRDefault="003A4940" w:rsidP="003A4940">
            <w:pPr>
              <w:spacing w:after="120" w:line="240" w:lineRule="auto"/>
              <w:jc w:val="center"/>
              <w:rPr>
                <w:rFonts w:ascii="Arial" w:hAnsi="Arial" w:cs="Arial"/>
              </w:rPr>
            </w:pPr>
            <w:r w:rsidRPr="003A4940">
              <w:rPr>
                <w:rFonts w:ascii="Arial" w:hAnsi="Arial" w:cs="Arial"/>
              </w:rPr>
              <w:t>aktivnosti / programa / projekta</w:t>
            </w:r>
          </w:p>
        </w:tc>
        <w:tc>
          <w:tcPr>
            <w:tcW w:w="8186" w:type="dxa"/>
            <w:tcBorders>
              <w:top w:val="single" w:sz="4" w:space="0" w:color="auto"/>
              <w:left w:val="single" w:sz="4" w:space="0" w:color="auto"/>
              <w:bottom w:val="single" w:sz="4" w:space="0" w:color="auto"/>
              <w:right w:val="single" w:sz="4" w:space="0" w:color="auto"/>
            </w:tcBorders>
            <w:hideMark/>
          </w:tcPr>
          <w:p w14:paraId="26381D38" w14:textId="77777777" w:rsidR="003A4940" w:rsidRPr="003A4940" w:rsidRDefault="003A4940" w:rsidP="003A4940">
            <w:pPr>
              <w:spacing w:before="120" w:after="120" w:line="240" w:lineRule="auto"/>
              <w:rPr>
                <w:rFonts w:ascii="Arial" w:hAnsi="Arial" w:cs="Arial"/>
              </w:rPr>
            </w:pPr>
            <w:r w:rsidRPr="003A4940">
              <w:rPr>
                <w:rFonts w:ascii="Arial" w:hAnsi="Arial" w:cs="Arial"/>
              </w:rPr>
              <w:t xml:space="preserve">Prezentacija rezultata rada na razini škole, objavljivanje članaka na web stranici škole, u školskom listu, lokalnim novinama, na </w:t>
            </w:r>
            <w:proofErr w:type="spellStart"/>
            <w:r w:rsidRPr="003A4940">
              <w:rPr>
                <w:rFonts w:ascii="Arial" w:hAnsi="Arial" w:cs="Arial"/>
              </w:rPr>
              <w:t>eTwinning</w:t>
            </w:r>
            <w:proofErr w:type="spellEnd"/>
            <w:r w:rsidRPr="003A4940">
              <w:rPr>
                <w:rFonts w:ascii="Arial" w:hAnsi="Arial" w:cs="Arial"/>
              </w:rPr>
              <w:t xml:space="preserve"> platformi, </w:t>
            </w:r>
            <w:proofErr w:type="spellStart"/>
            <w:r w:rsidRPr="003A4940">
              <w:rPr>
                <w:rFonts w:ascii="Arial" w:hAnsi="Arial" w:cs="Arial"/>
              </w:rPr>
              <w:t>samovrednovanje</w:t>
            </w:r>
            <w:proofErr w:type="spellEnd"/>
            <w:r w:rsidRPr="003A4940">
              <w:rPr>
                <w:rFonts w:ascii="Arial" w:hAnsi="Arial" w:cs="Arial"/>
              </w:rPr>
              <w:t xml:space="preserve"> učenika i učitelja, razgovor o postignutome uspjehu, evaluacijski listići, upitnici, potvrde, nagrade i oznake kvalitete.</w:t>
            </w:r>
          </w:p>
        </w:tc>
      </w:tr>
    </w:tbl>
    <w:p w14:paraId="2B184C04" w14:textId="77777777" w:rsidR="003A4940" w:rsidRDefault="003A4940" w:rsidP="00C008B2">
      <w:pPr>
        <w:rPr>
          <w:rFonts w:ascii="Arial" w:hAnsi="Arial" w:cs="Arial"/>
        </w:rPr>
      </w:pPr>
    </w:p>
    <w:p w14:paraId="658D80D3" w14:textId="183AEE20" w:rsidR="00F33381" w:rsidRDefault="00F33381" w:rsidP="5E1FC74F">
      <w:pPr>
        <w:rPr>
          <w:rFonts w:ascii="Arial" w:hAnsi="Arial" w:cs="Arial"/>
        </w:rPr>
      </w:pPr>
    </w:p>
    <w:p w14:paraId="1246CC3B" w14:textId="77777777" w:rsidR="009A0E26" w:rsidRDefault="009A0E26" w:rsidP="5E1FC74F">
      <w:pPr>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363"/>
      </w:tblGrid>
      <w:tr w:rsidR="00F33381" w:rsidRPr="00741245" w14:paraId="091BC644" w14:textId="77777777" w:rsidTr="3C343168">
        <w:trPr>
          <w:trHeight w:val="840"/>
        </w:trPr>
        <w:tc>
          <w:tcPr>
            <w:tcW w:w="1418" w:type="dxa"/>
            <w:shd w:val="clear" w:color="auto" w:fill="FFFF99"/>
          </w:tcPr>
          <w:p w14:paraId="009411E5" w14:textId="77777777" w:rsidR="00F33381" w:rsidRPr="00D93D7A" w:rsidRDefault="00F33381" w:rsidP="0008433D">
            <w:pPr>
              <w:spacing w:after="0" w:line="240" w:lineRule="auto"/>
              <w:jc w:val="center"/>
              <w:rPr>
                <w:rFonts w:ascii="Arial" w:hAnsi="Arial" w:cs="Arial"/>
              </w:rPr>
            </w:pPr>
            <w:r w:rsidRPr="007F5944">
              <w:rPr>
                <w:rFonts w:ascii="Arial" w:hAnsi="Arial" w:cs="Arial"/>
              </w:rPr>
              <w:lastRenderedPageBreak/>
              <w:t>Aktivnost / Program / Projekt</w:t>
            </w:r>
          </w:p>
        </w:tc>
        <w:tc>
          <w:tcPr>
            <w:tcW w:w="8363" w:type="dxa"/>
          </w:tcPr>
          <w:p w14:paraId="4B7F3F9A" w14:textId="77777777" w:rsidR="00F33381" w:rsidRDefault="00F33381" w:rsidP="0008433D">
            <w:pPr>
              <w:autoSpaceDE w:val="0"/>
              <w:autoSpaceDN w:val="0"/>
              <w:adjustRightInd w:val="0"/>
              <w:spacing w:after="0" w:line="240" w:lineRule="auto"/>
              <w:rPr>
                <w:rFonts w:ascii="Arial" w:eastAsia="AGaramondPro-Regular" w:hAnsi="Arial" w:cs="Arial"/>
              </w:rPr>
            </w:pPr>
          </w:p>
          <w:p w14:paraId="6BB7E6BD" w14:textId="6757FFCF" w:rsidR="00F33381" w:rsidRPr="00741245" w:rsidRDefault="205CA96F" w:rsidP="3C343168">
            <w:pPr>
              <w:autoSpaceDE w:val="0"/>
              <w:autoSpaceDN w:val="0"/>
              <w:adjustRightInd w:val="0"/>
              <w:spacing w:after="0" w:line="240" w:lineRule="auto"/>
              <w:rPr>
                <w:rFonts w:ascii="Arial" w:eastAsia="AGaramondPro-Regular" w:hAnsi="Arial" w:cs="Arial"/>
                <w:b/>
                <w:bCs/>
              </w:rPr>
            </w:pPr>
            <w:r w:rsidRPr="3C343168">
              <w:rPr>
                <w:rFonts w:ascii="Arial" w:eastAsia="AGaramondPro-Regular" w:hAnsi="Arial" w:cs="Arial"/>
                <w:b/>
                <w:bCs/>
              </w:rPr>
              <w:t>Izvannastavna aktivnost – Mali istraživači</w:t>
            </w:r>
            <w:r w:rsidR="16514A26" w:rsidRPr="3C343168">
              <w:rPr>
                <w:rFonts w:ascii="Arial" w:eastAsia="AGaramondPro-Regular" w:hAnsi="Arial" w:cs="Arial"/>
                <w:b/>
                <w:bCs/>
              </w:rPr>
              <w:t xml:space="preserve"> </w:t>
            </w:r>
            <w:r w:rsidR="16514A26" w:rsidRPr="0054786B">
              <w:rPr>
                <w:rFonts w:ascii="Arial" w:eastAsia="AGaramondPro-Regular" w:hAnsi="Arial" w:cs="Arial"/>
                <w:b/>
                <w:bCs/>
              </w:rPr>
              <w:t>(</w:t>
            </w:r>
            <w:r w:rsidR="6E4FC42B" w:rsidRPr="0054786B">
              <w:rPr>
                <w:rFonts w:ascii="Arial" w:eastAsia="AGaramondPro-Regular" w:hAnsi="Arial" w:cs="Arial"/>
                <w:b/>
                <w:bCs/>
              </w:rPr>
              <w:t>7. i 8.r</w:t>
            </w:r>
            <w:r w:rsidR="16514A26" w:rsidRPr="0054786B">
              <w:rPr>
                <w:rFonts w:ascii="Arial" w:eastAsia="AGaramondPro-Regular" w:hAnsi="Arial" w:cs="Arial"/>
                <w:b/>
                <w:bCs/>
              </w:rPr>
              <w:t>)</w:t>
            </w:r>
          </w:p>
        </w:tc>
      </w:tr>
      <w:tr w:rsidR="00F33381" w14:paraId="5FA02188" w14:textId="77777777" w:rsidTr="3C343168">
        <w:trPr>
          <w:trHeight w:val="4383"/>
        </w:trPr>
        <w:tc>
          <w:tcPr>
            <w:tcW w:w="1418" w:type="dxa"/>
            <w:shd w:val="clear" w:color="auto" w:fill="FFFF99"/>
          </w:tcPr>
          <w:p w14:paraId="0991DDDF" w14:textId="77777777" w:rsidR="00F33381" w:rsidRPr="00D93D7A" w:rsidRDefault="00F33381" w:rsidP="0008433D">
            <w:pPr>
              <w:spacing w:after="0" w:line="240" w:lineRule="auto"/>
              <w:jc w:val="center"/>
              <w:rPr>
                <w:rFonts w:ascii="Arial" w:hAnsi="Arial" w:cs="Arial"/>
              </w:rPr>
            </w:pPr>
          </w:p>
          <w:p w14:paraId="3BF96C35" w14:textId="77777777" w:rsidR="00F33381" w:rsidRDefault="00F33381" w:rsidP="0008433D">
            <w:pPr>
              <w:spacing w:after="0" w:line="240" w:lineRule="auto"/>
              <w:rPr>
                <w:rFonts w:ascii="Arial" w:hAnsi="Arial" w:cs="Arial"/>
              </w:rPr>
            </w:pPr>
          </w:p>
          <w:p w14:paraId="6AB90FEF" w14:textId="77777777" w:rsidR="00F33381" w:rsidRDefault="00F33381" w:rsidP="0008433D">
            <w:pPr>
              <w:spacing w:after="0" w:line="240" w:lineRule="auto"/>
              <w:rPr>
                <w:rFonts w:ascii="Arial" w:hAnsi="Arial" w:cs="Arial"/>
              </w:rPr>
            </w:pPr>
          </w:p>
          <w:p w14:paraId="58A52621" w14:textId="77777777" w:rsidR="00F33381" w:rsidRDefault="00F33381" w:rsidP="0008433D">
            <w:pPr>
              <w:spacing w:after="0" w:line="240" w:lineRule="auto"/>
              <w:rPr>
                <w:rFonts w:ascii="Arial" w:hAnsi="Arial" w:cs="Arial"/>
              </w:rPr>
            </w:pPr>
          </w:p>
          <w:p w14:paraId="52B4A5D1" w14:textId="77777777" w:rsidR="00F33381" w:rsidRDefault="00F33381" w:rsidP="0008433D">
            <w:pPr>
              <w:spacing w:after="0" w:line="240" w:lineRule="auto"/>
              <w:rPr>
                <w:rFonts w:ascii="Arial" w:hAnsi="Arial" w:cs="Arial"/>
              </w:rPr>
            </w:pPr>
          </w:p>
          <w:p w14:paraId="774A16FE" w14:textId="77777777" w:rsidR="00F33381" w:rsidRDefault="00F33381" w:rsidP="0008433D">
            <w:pPr>
              <w:spacing w:after="0" w:line="240" w:lineRule="auto"/>
              <w:rPr>
                <w:rFonts w:ascii="Arial" w:hAnsi="Arial" w:cs="Arial"/>
              </w:rPr>
            </w:pPr>
          </w:p>
          <w:p w14:paraId="706106D5" w14:textId="77777777" w:rsidR="00F33381" w:rsidRPr="00D93D7A" w:rsidRDefault="00F33381" w:rsidP="0008433D">
            <w:pPr>
              <w:spacing w:after="0" w:line="240" w:lineRule="auto"/>
              <w:rPr>
                <w:rFonts w:ascii="Arial" w:hAnsi="Arial" w:cs="Arial"/>
              </w:rPr>
            </w:pPr>
          </w:p>
          <w:p w14:paraId="554FFD42" w14:textId="77777777" w:rsidR="00F33381" w:rsidRPr="00D93D7A" w:rsidRDefault="00F33381" w:rsidP="0008433D">
            <w:pPr>
              <w:spacing w:after="0" w:line="240" w:lineRule="auto"/>
              <w:jc w:val="center"/>
              <w:rPr>
                <w:rFonts w:ascii="Arial" w:hAnsi="Arial" w:cs="Arial"/>
              </w:rPr>
            </w:pPr>
          </w:p>
          <w:p w14:paraId="78B3ABC2" w14:textId="77777777" w:rsidR="00F33381" w:rsidRPr="00D93D7A" w:rsidRDefault="00F33381" w:rsidP="0008433D">
            <w:pPr>
              <w:spacing w:after="0" w:line="240" w:lineRule="auto"/>
              <w:jc w:val="center"/>
              <w:rPr>
                <w:rFonts w:ascii="Arial" w:hAnsi="Arial" w:cs="Arial"/>
              </w:rPr>
            </w:pPr>
            <w:r w:rsidRPr="00D93D7A">
              <w:rPr>
                <w:rFonts w:ascii="Arial" w:hAnsi="Arial" w:cs="Arial"/>
              </w:rPr>
              <w:t>Ciljevi</w:t>
            </w:r>
          </w:p>
          <w:p w14:paraId="1FD12910" w14:textId="77777777" w:rsidR="00F33381" w:rsidRPr="00D93D7A" w:rsidRDefault="00F33381" w:rsidP="0008433D">
            <w:pPr>
              <w:spacing w:after="0" w:line="240" w:lineRule="auto"/>
              <w:jc w:val="center"/>
              <w:rPr>
                <w:rFonts w:ascii="Arial" w:hAnsi="Arial" w:cs="Arial"/>
              </w:rPr>
            </w:pPr>
          </w:p>
          <w:p w14:paraId="362120C2" w14:textId="77777777" w:rsidR="00F33381" w:rsidRPr="00D93D7A" w:rsidRDefault="00F33381" w:rsidP="0008433D">
            <w:pPr>
              <w:spacing w:after="0" w:line="240" w:lineRule="auto"/>
              <w:jc w:val="center"/>
              <w:rPr>
                <w:rFonts w:ascii="Arial" w:hAnsi="Arial" w:cs="Arial"/>
              </w:rPr>
            </w:pPr>
          </w:p>
          <w:p w14:paraId="2FF27311" w14:textId="77777777" w:rsidR="00F33381" w:rsidRPr="00D93D7A" w:rsidRDefault="00F33381" w:rsidP="0008433D">
            <w:pPr>
              <w:spacing w:after="0" w:line="240" w:lineRule="auto"/>
              <w:rPr>
                <w:rFonts w:ascii="Arial" w:hAnsi="Arial" w:cs="Arial"/>
              </w:rPr>
            </w:pPr>
          </w:p>
          <w:p w14:paraId="03351CAF" w14:textId="77777777" w:rsidR="00F33381" w:rsidRPr="00D93D7A" w:rsidRDefault="00F33381" w:rsidP="0008433D">
            <w:pPr>
              <w:rPr>
                <w:rFonts w:ascii="Arial" w:hAnsi="Arial" w:cs="Arial"/>
              </w:rPr>
            </w:pPr>
          </w:p>
        </w:tc>
        <w:tc>
          <w:tcPr>
            <w:tcW w:w="8363" w:type="dxa"/>
          </w:tcPr>
          <w:p w14:paraId="279A2052" w14:textId="77777777" w:rsidR="00F33381" w:rsidRDefault="00F33381" w:rsidP="002854E8">
            <w:pPr>
              <w:autoSpaceDE w:val="0"/>
              <w:autoSpaceDN w:val="0"/>
              <w:adjustRightInd w:val="0"/>
              <w:spacing w:after="0" w:line="240" w:lineRule="auto"/>
              <w:rPr>
                <w:rFonts w:ascii="Arial" w:eastAsia="AGaramondPro-Regular" w:hAnsi="Arial" w:cs="Arial"/>
              </w:rPr>
            </w:pPr>
          </w:p>
          <w:p w14:paraId="5ED6ACDA" w14:textId="54BB9BF7" w:rsidR="001E73DE" w:rsidRPr="001E73DE" w:rsidRDefault="205CA96F" w:rsidP="001E73DE">
            <w:pPr>
              <w:numPr>
                <w:ilvl w:val="0"/>
                <w:numId w:val="42"/>
              </w:numPr>
              <w:autoSpaceDE w:val="0"/>
              <w:autoSpaceDN w:val="0"/>
              <w:adjustRightInd w:val="0"/>
              <w:spacing w:after="0" w:line="240" w:lineRule="auto"/>
              <w:rPr>
                <w:rFonts w:ascii="Arial" w:eastAsia="AGaramondPro-Regular" w:hAnsi="Arial" w:cs="Arial"/>
              </w:rPr>
            </w:pPr>
            <w:r w:rsidRPr="3C343168">
              <w:rPr>
                <w:rFonts w:ascii="Arial" w:eastAsia="AGaramondPro-Regular" w:hAnsi="Arial" w:cs="Arial"/>
              </w:rPr>
              <w:t xml:space="preserve">Cilj ove aktivnosti je  omogućiti  zainteresiranim učenicima </w:t>
            </w:r>
            <w:r w:rsidR="06242BCD" w:rsidRPr="3C343168">
              <w:rPr>
                <w:rFonts w:ascii="Arial" w:eastAsia="AGaramondPro-Regular" w:hAnsi="Arial" w:cs="Arial"/>
                <w:color w:val="FF0000"/>
              </w:rPr>
              <w:t xml:space="preserve"> </w:t>
            </w:r>
            <w:r w:rsidR="06242BCD" w:rsidRPr="0054786B">
              <w:rPr>
                <w:rFonts w:ascii="Arial" w:eastAsia="AGaramondPro-Regular" w:hAnsi="Arial" w:cs="Arial"/>
              </w:rPr>
              <w:t>7. i 8.</w:t>
            </w:r>
            <w:r w:rsidR="00C9D408" w:rsidRPr="0054786B">
              <w:rPr>
                <w:rFonts w:ascii="Arial" w:eastAsia="AGaramondPro-Regular" w:hAnsi="Arial" w:cs="Arial"/>
              </w:rPr>
              <w:t xml:space="preserve"> razreda</w:t>
            </w:r>
            <w:r w:rsidR="06242BCD" w:rsidRPr="0054786B">
              <w:rPr>
                <w:rFonts w:ascii="Arial" w:eastAsia="AGaramondPro-Regular" w:hAnsi="Arial" w:cs="Arial"/>
              </w:rPr>
              <w:t xml:space="preserve"> </w:t>
            </w:r>
            <w:r w:rsidRPr="3C343168">
              <w:rPr>
                <w:rFonts w:ascii="Arial" w:eastAsia="AGaramondPro-Regular" w:hAnsi="Arial" w:cs="Arial"/>
              </w:rPr>
              <w:t>stjecanje dodatnog znanja  iz povijesti</w:t>
            </w:r>
            <w:r w:rsidR="15312AF6" w:rsidRPr="3C343168">
              <w:rPr>
                <w:rFonts w:ascii="Arial" w:eastAsia="AGaramondPro-Regular" w:hAnsi="Arial" w:cs="Arial"/>
              </w:rPr>
              <w:t xml:space="preserve"> </w:t>
            </w:r>
            <w:r w:rsidR="5DBCBD7D" w:rsidRPr="0054786B">
              <w:rPr>
                <w:rFonts w:ascii="Arial" w:eastAsia="AGaramondPro-Regular" w:hAnsi="Arial" w:cs="Arial"/>
              </w:rPr>
              <w:t>18. I 19.st</w:t>
            </w:r>
            <w:r w:rsidRPr="0054786B">
              <w:rPr>
                <w:rFonts w:ascii="Arial" w:eastAsia="AGaramondPro-Regular" w:hAnsi="Arial" w:cs="Arial"/>
              </w:rPr>
              <w:t>.</w:t>
            </w:r>
          </w:p>
          <w:p w14:paraId="6CB2077A" w14:textId="6663A6D8" w:rsidR="001E73DE" w:rsidRPr="001E73DE" w:rsidRDefault="205CA96F" w:rsidP="001E73DE">
            <w:pPr>
              <w:numPr>
                <w:ilvl w:val="0"/>
                <w:numId w:val="42"/>
              </w:numPr>
              <w:spacing w:after="0" w:line="240" w:lineRule="auto"/>
              <w:rPr>
                <w:rFonts w:ascii="Arial" w:eastAsia="Times New Roman" w:hAnsi="Arial" w:cs="Arial"/>
                <w:lang w:eastAsia="hr-HR"/>
              </w:rPr>
            </w:pPr>
            <w:r w:rsidRPr="3C343168">
              <w:rPr>
                <w:rFonts w:ascii="Arial" w:eastAsia="Times New Roman" w:hAnsi="Arial" w:cs="Arial"/>
                <w:lang w:eastAsia="hr-HR"/>
              </w:rPr>
              <w:t>Razvijati interes za povijest te povijesno razmišljanje kod učenika koji žele saznati više o načinu života ljudi</w:t>
            </w:r>
            <w:r w:rsidR="12197535" w:rsidRPr="3C343168">
              <w:rPr>
                <w:rFonts w:ascii="Arial" w:eastAsia="Times New Roman" w:hAnsi="Arial" w:cs="Arial"/>
                <w:color w:val="FF0000"/>
                <w:lang w:eastAsia="hr-HR"/>
              </w:rPr>
              <w:t xml:space="preserve"> </w:t>
            </w:r>
            <w:r w:rsidR="12197535" w:rsidRPr="0054786B">
              <w:rPr>
                <w:rFonts w:ascii="Arial" w:eastAsia="Times New Roman" w:hAnsi="Arial" w:cs="Arial"/>
                <w:lang w:eastAsia="hr-HR"/>
              </w:rPr>
              <w:t xml:space="preserve">18.  i  19. </w:t>
            </w:r>
            <w:r w:rsidR="0054786B" w:rsidRPr="0054786B">
              <w:rPr>
                <w:rFonts w:ascii="Arial" w:eastAsia="Times New Roman" w:hAnsi="Arial" w:cs="Arial"/>
                <w:lang w:eastAsia="hr-HR"/>
              </w:rPr>
              <w:t>s</w:t>
            </w:r>
            <w:r w:rsidR="12197535" w:rsidRPr="0054786B">
              <w:rPr>
                <w:rFonts w:ascii="Arial" w:eastAsia="Times New Roman" w:hAnsi="Arial" w:cs="Arial"/>
                <w:lang w:eastAsia="hr-HR"/>
              </w:rPr>
              <w:t xml:space="preserve">toljeća </w:t>
            </w:r>
            <w:r w:rsidRPr="3C343168">
              <w:rPr>
                <w:rFonts w:ascii="Arial" w:eastAsia="Times New Roman" w:hAnsi="Arial" w:cs="Arial"/>
                <w:lang w:eastAsia="hr-HR"/>
              </w:rPr>
              <w:t>s posebnim naglaskom na svakodnevni život ljudi, običaje, položaj djece , odijevanje i kulinarstvo .</w:t>
            </w:r>
          </w:p>
          <w:p w14:paraId="04D5BCD3" w14:textId="4BB6D254" w:rsidR="001E73DE" w:rsidRPr="001E73DE" w:rsidRDefault="205CA96F" w:rsidP="001E73DE">
            <w:pPr>
              <w:numPr>
                <w:ilvl w:val="0"/>
                <w:numId w:val="42"/>
              </w:numPr>
              <w:spacing w:after="0" w:line="240" w:lineRule="auto"/>
              <w:rPr>
                <w:rFonts w:ascii="Arial" w:eastAsia="BookAntiqua" w:hAnsi="Arial" w:cs="Arial"/>
              </w:rPr>
            </w:pPr>
            <w:r w:rsidRPr="3C343168">
              <w:rPr>
                <w:rFonts w:ascii="Arial" w:eastAsia="Times New Roman" w:hAnsi="Arial" w:cs="Arial"/>
                <w:lang w:eastAsia="hr-HR"/>
              </w:rPr>
              <w:t>Uvidjeti sličnosti i razlike između uvjeta života i civilizacijskih dosega različitih naroda.</w:t>
            </w:r>
            <w:r w:rsidRPr="3C343168">
              <w:rPr>
                <w:rFonts w:ascii="Arial" w:eastAsia="BookAntiqua" w:hAnsi="Arial" w:cs="Arial"/>
              </w:rPr>
              <w:t xml:space="preserve">  Usporediti  život  i položaj djece </w:t>
            </w:r>
            <w:r w:rsidR="3482919C" w:rsidRPr="3C343168">
              <w:rPr>
                <w:rFonts w:ascii="Arial" w:eastAsia="BookAntiqua" w:hAnsi="Arial" w:cs="Arial"/>
              </w:rPr>
              <w:t xml:space="preserve"> u 18. I 19.st. </w:t>
            </w:r>
            <w:r w:rsidRPr="3C343168">
              <w:rPr>
                <w:rFonts w:ascii="Arial" w:eastAsia="BookAntiqua" w:hAnsi="Arial" w:cs="Arial"/>
              </w:rPr>
              <w:t xml:space="preserve"> s današnjim položajem djece.</w:t>
            </w:r>
          </w:p>
          <w:p w14:paraId="16B9948A" w14:textId="77777777" w:rsidR="001E73DE" w:rsidRPr="001E73DE" w:rsidRDefault="001E73DE" w:rsidP="001E73DE">
            <w:pPr>
              <w:numPr>
                <w:ilvl w:val="0"/>
                <w:numId w:val="42"/>
              </w:numPr>
              <w:spacing w:after="0" w:line="240" w:lineRule="auto"/>
              <w:rPr>
                <w:rFonts w:ascii="Arial" w:eastAsia="Times New Roman" w:hAnsi="Arial" w:cs="Arial"/>
                <w:lang w:eastAsia="hr-HR"/>
              </w:rPr>
            </w:pPr>
            <w:r w:rsidRPr="001E73DE">
              <w:rPr>
                <w:rFonts w:ascii="Arial" w:eastAsia="BookAntiqua" w:hAnsi="Arial" w:cs="Arial"/>
              </w:rPr>
              <w:t>Razvijati kritičko promatranje, raspravljanje i zauzimanje osobnih stavova o važnosti poznavanja prošlosti koja nam pomaže da razumijemo sadašnjost i stvaramo bolju budućnost</w:t>
            </w:r>
          </w:p>
          <w:p w14:paraId="68843A36" w14:textId="77777777" w:rsidR="001E73DE" w:rsidRPr="001E73DE" w:rsidRDefault="001E73DE" w:rsidP="001E73DE">
            <w:pPr>
              <w:numPr>
                <w:ilvl w:val="0"/>
                <w:numId w:val="42"/>
              </w:numPr>
              <w:spacing w:after="0" w:line="240" w:lineRule="auto"/>
              <w:rPr>
                <w:rFonts w:ascii="Arial" w:eastAsia="Times New Roman" w:hAnsi="Arial" w:cs="Arial"/>
                <w:lang w:eastAsia="hr-HR"/>
              </w:rPr>
            </w:pPr>
            <w:r w:rsidRPr="001E73DE">
              <w:rPr>
                <w:rFonts w:ascii="Arial" w:eastAsia="Times New Roman" w:hAnsi="Arial" w:cs="Arial"/>
                <w:lang w:eastAsia="hr-HR"/>
              </w:rPr>
              <w:t xml:space="preserve">Poticati razumijevanje drugih naroda, toleranciju i njihovo priznavanje i vrednovanje. </w:t>
            </w:r>
          </w:p>
          <w:p w14:paraId="33BA1FC8" w14:textId="77777777" w:rsidR="001E73DE" w:rsidRPr="001E73DE" w:rsidRDefault="001E73DE" w:rsidP="001E73DE">
            <w:pPr>
              <w:numPr>
                <w:ilvl w:val="0"/>
                <w:numId w:val="42"/>
              </w:numPr>
              <w:autoSpaceDE w:val="0"/>
              <w:autoSpaceDN w:val="0"/>
              <w:adjustRightInd w:val="0"/>
              <w:spacing w:after="0" w:line="240" w:lineRule="auto"/>
              <w:rPr>
                <w:rFonts w:ascii="Arial" w:eastAsia="BookAntiqua" w:hAnsi="Arial" w:cs="Arial"/>
              </w:rPr>
            </w:pPr>
            <w:r w:rsidRPr="001E73DE">
              <w:rPr>
                <w:rFonts w:ascii="Arial" w:eastAsia="BookAntiqua" w:hAnsi="Arial" w:cs="Arial"/>
              </w:rPr>
              <w:t>Poticati suradnju među učenicima.</w:t>
            </w:r>
          </w:p>
          <w:p w14:paraId="0662004B" w14:textId="77777777" w:rsidR="002854E8" w:rsidRPr="001E73DE" w:rsidRDefault="001E73DE" w:rsidP="001E73DE">
            <w:pPr>
              <w:numPr>
                <w:ilvl w:val="0"/>
                <w:numId w:val="42"/>
              </w:numPr>
              <w:autoSpaceDE w:val="0"/>
              <w:autoSpaceDN w:val="0"/>
              <w:adjustRightInd w:val="0"/>
              <w:spacing w:after="0" w:line="240" w:lineRule="auto"/>
              <w:rPr>
                <w:rFonts w:ascii="Arial" w:eastAsia="AGaramondPro-Regular" w:hAnsi="Arial" w:cs="Arial"/>
              </w:rPr>
            </w:pPr>
            <w:r w:rsidRPr="001E73DE">
              <w:rPr>
                <w:rFonts w:ascii="Arial" w:eastAsia="BookAntiqua" w:hAnsi="Arial" w:cs="Arial"/>
              </w:rPr>
              <w:t>Njegovati moralnu, društvenu, gospodarsku i političku svijest u učenika.</w:t>
            </w:r>
          </w:p>
          <w:p w14:paraId="78B1FF68" w14:textId="77777777" w:rsidR="001E73DE" w:rsidRDefault="001E73DE" w:rsidP="001E73DE">
            <w:pPr>
              <w:autoSpaceDE w:val="0"/>
              <w:autoSpaceDN w:val="0"/>
              <w:adjustRightInd w:val="0"/>
              <w:spacing w:after="0" w:line="240" w:lineRule="auto"/>
              <w:ind w:left="720"/>
              <w:rPr>
                <w:rFonts w:ascii="Arial" w:eastAsia="AGaramondPro-Regular" w:hAnsi="Arial" w:cs="Arial"/>
              </w:rPr>
            </w:pPr>
          </w:p>
        </w:tc>
      </w:tr>
      <w:tr w:rsidR="00F33381" w:rsidRPr="00D93D7A" w14:paraId="4E0BA753" w14:textId="77777777" w:rsidTr="3C343168">
        <w:tc>
          <w:tcPr>
            <w:tcW w:w="1418" w:type="dxa"/>
            <w:shd w:val="clear" w:color="auto" w:fill="FFFF99"/>
          </w:tcPr>
          <w:p w14:paraId="1D3335DA" w14:textId="77777777" w:rsidR="00F33381" w:rsidRDefault="00F33381" w:rsidP="0008433D">
            <w:pPr>
              <w:spacing w:after="0" w:line="240" w:lineRule="auto"/>
              <w:jc w:val="center"/>
              <w:rPr>
                <w:rFonts w:ascii="Arial" w:hAnsi="Arial" w:cs="Arial"/>
              </w:rPr>
            </w:pPr>
          </w:p>
          <w:p w14:paraId="50A59EB2" w14:textId="77777777" w:rsidR="00F33381" w:rsidRPr="00D93D7A" w:rsidRDefault="00F33381" w:rsidP="0008433D">
            <w:pPr>
              <w:spacing w:after="0" w:line="240" w:lineRule="auto"/>
              <w:jc w:val="center"/>
              <w:rPr>
                <w:rFonts w:ascii="Arial" w:hAnsi="Arial" w:cs="Arial"/>
              </w:rPr>
            </w:pPr>
            <w:r w:rsidRPr="00D93D7A">
              <w:rPr>
                <w:rFonts w:ascii="Arial" w:hAnsi="Arial" w:cs="Arial"/>
              </w:rPr>
              <w:t>Namjena</w:t>
            </w:r>
          </w:p>
        </w:tc>
        <w:tc>
          <w:tcPr>
            <w:tcW w:w="8363" w:type="dxa"/>
          </w:tcPr>
          <w:p w14:paraId="7CC5FCD6" w14:textId="77777777" w:rsidR="00F33381" w:rsidRDefault="00F33381" w:rsidP="0008433D">
            <w:pPr>
              <w:pStyle w:val="Default"/>
              <w:rPr>
                <w:rFonts w:ascii="Arial" w:hAnsi="Arial" w:cs="Arial"/>
                <w:sz w:val="22"/>
                <w:szCs w:val="22"/>
              </w:rPr>
            </w:pPr>
          </w:p>
          <w:p w14:paraId="52818657" w14:textId="07CC33A3" w:rsidR="001E73DE" w:rsidRPr="001E73DE" w:rsidRDefault="205CA96F" w:rsidP="0008433D">
            <w:pPr>
              <w:pStyle w:val="Default"/>
              <w:rPr>
                <w:rFonts w:ascii="Arial" w:hAnsi="Arial" w:cs="Arial"/>
                <w:sz w:val="22"/>
                <w:szCs w:val="22"/>
              </w:rPr>
            </w:pPr>
            <w:r w:rsidRPr="3C343168">
              <w:rPr>
                <w:rFonts w:ascii="Arial" w:hAnsi="Arial" w:cs="Arial"/>
                <w:sz w:val="22"/>
                <w:szCs w:val="22"/>
              </w:rPr>
              <w:t xml:space="preserve">Zainteresiranim učenicima  od </w:t>
            </w:r>
            <w:r w:rsidR="7F002B56" w:rsidRPr="0054786B">
              <w:rPr>
                <w:rFonts w:ascii="Arial" w:hAnsi="Arial" w:cs="Arial"/>
                <w:color w:val="auto"/>
                <w:sz w:val="22"/>
                <w:szCs w:val="22"/>
              </w:rPr>
              <w:t>7</w:t>
            </w:r>
            <w:r w:rsidRPr="0054786B">
              <w:rPr>
                <w:rFonts w:ascii="Arial" w:hAnsi="Arial" w:cs="Arial"/>
                <w:color w:val="auto"/>
                <w:sz w:val="22"/>
                <w:szCs w:val="22"/>
              </w:rPr>
              <w:t xml:space="preserve">. </w:t>
            </w:r>
            <w:r w:rsidR="6C5A1BC9" w:rsidRPr="0054786B">
              <w:rPr>
                <w:rFonts w:ascii="Arial" w:hAnsi="Arial" w:cs="Arial"/>
                <w:color w:val="auto"/>
                <w:sz w:val="22"/>
                <w:szCs w:val="22"/>
              </w:rPr>
              <w:t>i</w:t>
            </w:r>
            <w:r w:rsidRPr="0054786B">
              <w:rPr>
                <w:rFonts w:ascii="Arial" w:hAnsi="Arial" w:cs="Arial"/>
                <w:color w:val="auto"/>
                <w:sz w:val="22"/>
                <w:szCs w:val="22"/>
              </w:rPr>
              <w:t xml:space="preserve"> 8.razreda</w:t>
            </w:r>
          </w:p>
        </w:tc>
      </w:tr>
      <w:tr w:rsidR="00F33381" w:rsidRPr="00D44CE3" w14:paraId="34848DFF" w14:textId="77777777" w:rsidTr="3C343168">
        <w:tc>
          <w:tcPr>
            <w:tcW w:w="1418" w:type="dxa"/>
            <w:shd w:val="clear" w:color="auto" w:fill="FFFF99"/>
          </w:tcPr>
          <w:p w14:paraId="301EEE53" w14:textId="77777777" w:rsidR="00F33381" w:rsidRPr="00D93D7A" w:rsidRDefault="00F33381" w:rsidP="0008433D">
            <w:pPr>
              <w:spacing w:after="0" w:line="240" w:lineRule="auto"/>
              <w:rPr>
                <w:rFonts w:ascii="Arial" w:hAnsi="Arial" w:cs="Arial"/>
              </w:rPr>
            </w:pPr>
          </w:p>
          <w:p w14:paraId="2DA9B175" w14:textId="77777777" w:rsidR="001E73DE" w:rsidRDefault="001E73DE" w:rsidP="001E73DE">
            <w:pPr>
              <w:spacing w:after="0" w:line="240" w:lineRule="auto"/>
              <w:rPr>
                <w:rFonts w:ascii="Arial" w:hAnsi="Arial" w:cs="Arial"/>
              </w:rPr>
            </w:pPr>
          </w:p>
          <w:p w14:paraId="62099E08" w14:textId="77777777" w:rsidR="00F33381" w:rsidRPr="00D93D7A" w:rsidRDefault="00F33381" w:rsidP="0008433D">
            <w:pPr>
              <w:spacing w:after="0" w:line="240" w:lineRule="auto"/>
              <w:jc w:val="center"/>
              <w:rPr>
                <w:rFonts w:ascii="Arial" w:hAnsi="Arial" w:cs="Arial"/>
              </w:rPr>
            </w:pPr>
            <w:r w:rsidRPr="00D93D7A">
              <w:rPr>
                <w:rFonts w:ascii="Arial" w:hAnsi="Arial" w:cs="Arial"/>
              </w:rPr>
              <w:t>Nositelj(i)</w:t>
            </w:r>
          </w:p>
          <w:p w14:paraId="26009284" w14:textId="77777777" w:rsidR="00F33381" w:rsidRPr="00D93D7A" w:rsidRDefault="00F33381" w:rsidP="0008433D">
            <w:pPr>
              <w:spacing w:after="0" w:line="240" w:lineRule="auto"/>
              <w:rPr>
                <w:rFonts w:ascii="Arial" w:hAnsi="Arial" w:cs="Arial"/>
              </w:rPr>
            </w:pPr>
          </w:p>
        </w:tc>
        <w:tc>
          <w:tcPr>
            <w:tcW w:w="8363" w:type="dxa"/>
          </w:tcPr>
          <w:p w14:paraId="7F01A439" w14:textId="77777777" w:rsidR="00F33381" w:rsidRDefault="00F33381" w:rsidP="0008433D">
            <w:pPr>
              <w:spacing w:after="0" w:line="240" w:lineRule="auto"/>
              <w:rPr>
                <w:rFonts w:ascii="Arial" w:eastAsia="Times New Roman" w:hAnsi="Arial" w:cs="Arial"/>
                <w:lang w:eastAsia="hr-HR"/>
              </w:rPr>
            </w:pPr>
          </w:p>
          <w:p w14:paraId="7D06097A" w14:textId="77777777" w:rsidR="001E73DE" w:rsidRPr="001E73DE" w:rsidRDefault="001E73DE" w:rsidP="001E73DE">
            <w:pPr>
              <w:spacing w:after="0" w:line="240" w:lineRule="auto"/>
              <w:rPr>
                <w:rFonts w:ascii="Arial" w:hAnsi="Arial" w:cs="Arial"/>
              </w:rPr>
            </w:pPr>
            <w:r w:rsidRPr="001E73DE">
              <w:rPr>
                <w:rFonts w:ascii="Arial" w:hAnsi="Arial" w:cs="Arial"/>
              </w:rPr>
              <w:t>Škola, voditeljica: Ivana Smolec Mustapić, učenici</w:t>
            </w:r>
          </w:p>
          <w:p w14:paraId="6BA68760" w14:textId="77777777" w:rsidR="001E73DE" w:rsidRDefault="001E73DE" w:rsidP="001E73DE">
            <w:pPr>
              <w:spacing w:after="0" w:line="240" w:lineRule="auto"/>
              <w:rPr>
                <w:rFonts w:ascii="Arial" w:eastAsia="Times New Roman" w:hAnsi="Arial" w:cs="Arial"/>
                <w:lang w:eastAsia="hr-HR"/>
              </w:rPr>
            </w:pPr>
            <w:r w:rsidRPr="001E73DE">
              <w:rPr>
                <w:rFonts w:ascii="Arial" w:eastAsia="Times New Roman" w:hAnsi="Arial" w:cs="Arial"/>
                <w:lang w:eastAsia="hr-HR"/>
              </w:rPr>
              <w:t xml:space="preserve">Učenici su dužni aktivno sudjelovati u radu, analizi i zaključivanju prema uputama i smjernicama danih od strane učiteljice koja je dužna pripremiti sve potrebne materijale za rad, te usmjeravati rad učenika. </w:t>
            </w:r>
          </w:p>
          <w:p w14:paraId="6EA46A07" w14:textId="77777777" w:rsidR="001E73DE" w:rsidRPr="00D44CE3" w:rsidRDefault="001E73DE" w:rsidP="001E73DE">
            <w:pPr>
              <w:spacing w:after="0" w:line="240" w:lineRule="auto"/>
              <w:rPr>
                <w:rFonts w:ascii="Arial" w:eastAsia="Times New Roman" w:hAnsi="Arial" w:cs="Arial"/>
                <w:lang w:eastAsia="hr-HR"/>
              </w:rPr>
            </w:pPr>
          </w:p>
        </w:tc>
      </w:tr>
      <w:tr w:rsidR="00F33381" w:rsidRPr="00D93D7A" w14:paraId="13D4D300" w14:textId="77777777" w:rsidTr="3C343168">
        <w:trPr>
          <w:trHeight w:val="1050"/>
        </w:trPr>
        <w:tc>
          <w:tcPr>
            <w:tcW w:w="1418" w:type="dxa"/>
            <w:shd w:val="clear" w:color="auto" w:fill="FFFF99"/>
          </w:tcPr>
          <w:p w14:paraId="5C48486D" w14:textId="77777777" w:rsidR="002854E8" w:rsidRDefault="002854E8" w:rsidP="001E73DE">
            <w:pPr>
              <w:spacing w:after="0" w:line="240" w:lineRule="auto"/>
              <w:rPr>
                <w:rFonts w:ascii="Arial" w:hAnsi="Arial" w:cs="Arial"/>
              </w:rPr>
            </w:pPr>
          </w:p>
          <w:p w14:paraId="5C0F60CD" w14:textId="77777777" w:rsidR="00F33381" w:rsidRPr="00D93D7A" w:rsidRDefault="00F33381" w:rsidP="0008433D">
            <w:pPr>
              <w:spacing w:after="0" w:line="240" w:lineRule="auto"/>
              <w:jc w:val="center"/>
              <w:rPr>
                <w:rFonts w:ascii="Arial" w:hAnsi="Arial" w:cs="Arial"/>
              </w:rPr>
            </w:pPr>
            <w:r w:rsidRPr="00D93D7A">
              <w:rPr>
                <w:rFonts w:ascii="Arial" w:hAnsi="Arial" w:cs="Arial"/>
              </w:rPr>
              <w:t>Način realizacije</w:t>
            </w:r>
          </w:p>
          <w:p w14:paraId="55018531" w14:textId="77777777" w:rsidR="00F33381" w:rsidRPr="00D93D7A" w:rsidRDefault="00F33381" w:rsidP="0008433D">
            <w:pPr>
              <w:spacing w:after="0" w:line="240" w:lineRule="auto"/>
              <w:rPr>
                <w:rFonts w:ascii="Arial" w:hAnsi="Arial" w:cs="Arial"/>
              </w:rPr>
            </w:pPr>
          </w:p>
          <w:p w14:paraId="365F9825" w14:textId="77777777" w:rsidR="00F33381" w:rsidRPr="00D93D7A" w:rsidRDefault="00F33381" w:rsidP="0008433D">
            <w:pPr>
              <w:spacing w:after="0" w:line="240" w:lineRule="auto"/>
              <w:rPr>
                <w:rFonts w:ascii="Arial" w:hAnsi="Arial" w:cs="Arial"/>
              </w:rPr>
            </w:pPr>
          </w:p>
        </w:tc>
        <w:tc>
          <w:tcPr>
            <w:tcW w:w="8363" w:type="dxa"/>
          </w:tcPr>
          <w:p w14:paraId="0C5C9A23" w14:textId="77777777" w:rsidR="001E73DE" w:rsidRDefault="001E73DE" w:rsidP="001E73DE">
            <w:pPr>
              <w:spacing w:after="0" w:line="240" w:lineRule="auto"/>
            </w:pPr>
          </w:p>
          <w:p w14:paraId="5791EA42" w14:textId="77777777" w:rsidR="001E73DE" w:rsidRPr="001E73DE" w:rsidRDefault="001E73DE" w:rsidP="001E73DE">
            <w:pPr>
              <w:spacing w:after="0" w:line="240" w:lineRule="auto"/>
              <w:rPr>
                <w:rFonts w:ascii="Arial" w:hAnsi="Arial" w:cs="Arial"/>
              </w:rPr>
            </w:pPr>
            <w:r w:rsidRPr="001E73DE">
              <w:rPr>
                <w:rFonts w:ascii="Arial" w:hAnsi="Arial" w:cs="Arial"/>
              </w:rPr>
              <w:t xml:space="preserve">Nastava će se provoditi u učionici povijesti  </w:t>
            </w:r>
            <w:r w:rsidR="00781AF9">
              <w:rPr>
                <w:rFonts w:ascii="Arial" w:hAnsi="Arial" w:cs="Arial"/>
              </w:rPr>
              <w:t>1</w:t>
            </w:r>
            <w:r w:rsidRPr="001E73DE">
              <w:rPr>
                <w:rFonts w:ascii="Arial" w:hAnsi="Arial" w:cs="Arial"/>
              </w:rPr>
              <w:t xml:space="preserve"> sat tjedno prema rasporedu koristeći metode  frontalnog rada, rada u grupi i u paru, istraživačkog rada te izradom </w:t>
            </w:r>
            <w:proofErr w:type="spellStart"/>
            <w:r w:rsidRPr="001E73DE">
              <w:rPr>
                <w:rFonts w:ascii="Arial" w:hAnsi="Arial" w:cs="Arial"/>
              </w:rPr>
              <w:t>power</w:t>
            </w:r>
            <w:proofErr w:type="spellEnd"/>
            <w:r w:rsidRPr="001E73DE">
              <w:rPr>
                <w:rFonts w:ascii="Arial" w:hAnsi="Arial" w:cs="Arial"/>
              </w:rPr>
              <w:t xml:space="preserve"> </w:t>
            </w:r>
            <w:proofErr w:type="spellStart"/>
            <w:r w:rsidRPr="001E73DE">
              <w:rPr>
                <w:rFonts w:ascii="Arial" w:hAnsi="Arial" w:cs="Arial"/>
              </w:rPr>
              <w:t>point</w:t>
            </w:r>
            <w:proofErr w:type="spellEnd"/>
            <w:r w:rsidRPr="001E73DE">
              <w:rPr>
                <w:rFonts w:ascii="Arial" w:hAnsi="Arial" w:cs="Arial"/>
              </w:rPr>
              <w:t xml:space="preserve"> prezentacija i plakata te osmišljavanje i uprizorenje igrokaza. </w:t>
            </w:r>
          </w:p>
        </w:tc>
      </w:tr>
      <w:tr w:rsidR="00F33381" w:rsidRPr="00D93D7A" w14:paraId="3FC8BB32" w14:textId="77777777" w:rsidTr="3C343168">
        <w:tc>
          <w:tcPr>
            <w:tcW w:w="1418" w:type="dxa"/>
            <w:shd w:val="clear" w:color="auto" w:fill="FFFF99"/>
          </w:tcPr>
          <w:p w14:paraId="66AF657D" w14:textId="77777777" w:rsidR="00F33381" w:rsidRPr="00D93D7A" w:rsidRDefault="00F33381" w:rsidP="0008433D">
            <w:pPr>
              <w:spacing w:after="0" w:line="240" w:lineRule="auto"/>
              <w:rPr>
                <w:rFonts w:ascii="Arial" w:hAnsi="Arial" w:cs="Arial"/>
              </w:rPr>
            </w:pPr>
          </w:p>
          <w:p w14:paraId="71D558FB" w14:textId="77777777" w:rsidR="00F33381" w:rsidRPr="00D93D7A" w:rsidRDefault="00F33381" w:rsidP="0008433D">
            <w:pPr>
              <w:spacing w:after="0" w:line="240" w:lineRule="auto"/>
              <w:jc w:val="center"/>
              <w:rPr>
                <w:rFonts w:ascii="Arial" w:hAnsi="Arial" w:cs="Arial"/>
              </w:rPr>
            </w:pPr>
            <w:proofErr w:type="spellStart"/>
            <w:r w:rsidRPr="00D93D7A">
              <w:rPr>
                <w:rFonts w:ascii="Arial" w:hAnsi="Arial" w:cs="Arial"/>
              </w:rPr>
              <w:t>Vremenik</w:t>
            </w:r>
            <w:proofErr w:type="spellEnd"/>
          </w:p>
          <w:p w14:paraId="20C37698" w14:textId="77777777" w:rsidR="00F33381" w:rsidRPr="00D93D7A" w:rsidRDefault="00F33381" w:rsidP="0008433D">
            <w:pPr>
              <w:spacing w:after="0" w:line="240" w:lineRule="auto"/>
              <w:rPr>
                <w:rFonts w:ascii="Arial" w:hAnsi="Arial" w:cs="Arial"/>
              </w:rPr>
            </w:pPr>
          </w:p>
        </w:tc>
        <w:tc>
          <w:tcPr>
            <w:tcW w:w="8363" w:type="dxa"/>
          </w:tcPr>
          <w:p w14:paraId="05A95DCB" w14:textId="77777777" w:rsidR="001E73DE" w:rsidRPr="0054786B" w:rsidRDefault="001E73DE" w:rsidP="001E73DE">
            <w:pPr>
              <w:spacing w:after="0" w:line="240" w:lineRule="auto"/>
              <w:rPr>
                <w:rFonts w:ascii="Arial" w:hAnsi="Arial" w:cs="Arial"/>
              </w:rPr>
            </w:pPr>
          </w:p>
          <w:p w14:paraId="4D7FED8B" w14:textId="0C66C973" w:rsidR="001E73DE" w:rsidRPr="0054786B" w:rsidRDefault="205CA96F" w:rsidP="001E73DE">
            <w:pPr>
              <w:spacing w:after="0" w:line="240" w:lineRule="auto"/>
              <w:rPr>
                <w:rFonts w:ascii="Arial" w:hAnsi="Arial" w:cs="Arial"/>
              </w:rPr>
            </w:pPr>
            <w:r w:rsidRPr="0054786B">
              <w:rPr>
                <w:rFonts w:ascii="Arial" w:hAnsi="Arial" w:cs="Arial"/>
              </w:rPr>
              <w:t xml:space="preserve">Tijekom cijele  </w:t>
            </w:r>
            <w:proofErr w:type="spellStart"/>
            <w:r w:rsidRPr="0054786B">
              <w:rPr>
                <w:rFonts w:ascii="Arial" w:hAnsi="Arial" w:cs="Arial"/>
              </w:rPr>
              <w:t>šk.god</w:t>
            </w:r>
            <w:proofErr w:type="spellEnd"/>
            <w:r w:rsidRPr="0054786B">
              <w:rPr>
                <w:rFonts w:ascii="Arial" w:hAnsi="Arial" w:cs="Arial"/>
              </w:rPr>
              <w:t xml:space="preserve"> 2</w:t>
            </w:r>
            <w:r w:rsidR="25D80EA6" w:rsidRPr="0054786B">
              <w:rPr>
                <w:rFonts w:ascii="Arial" w:hAnsi="Arial" w:cs="Arial"/>
              </w:rPr>
              <w:t>02</w:t>
            </w:r>
            <w:r w:rsidR="1E5C7DF4" w:rsidRPr="0054786B">
              <w:rPr>
                <w:rFonts w:ascii="Arial" w:hAnsi="Arial" w:cs="Arial"/>
              </w:rPr>
              <w:t>5</w:t>
            </w:r>
            <w:r w:rsidRPr="0054786B">
              <w:rPr>
                <w:rFonts w:ascii="Arial" w:hAnsi="Arial" w:cs="Arial"/>
              </w:rPr>
              <w:t>.</w:t>
            </w:r>
            <w:r w:rsidR="5371621F" w:rsidRPr="0054786B">
              <w:rPr>
                <w:rFonts w:ascii="Arial" w:hAnsi="Arial" w:cs="Arial"/>
              </w:rPr>
              <w:t>/2026.</w:t>
            </w:r>
          </w:p>
        </w:tc>
      </w:tr>
      <w:tr w:rsidR="00F33381" w:rsidRPr="00D93D7A" w14:paraId="3CF0C69F" w14:textId="77777777" w:rsidTr="3C343168">
        <w:tc>
          <w:tcPr>
            <w:tcW w:w="1418" w:type="dxa"/>
            <w:shd w:val="clear" w:color="auto" w:fill="FFFF99"/>
          </w:tcPr>
          <w:p w14:paraId="12C254DE" w14:textId="77777777" w:rsidR="00F33381" w:rsidRPr="00D93D7A" w:rsidRDefault="00F33381" w:rsidP="0008433D">
            <w:pPr>
              <w:spacing w:after="0" w:line="240" w:lineRule="auto"/>
              <w:rPr>
                <w:rFonts w:ascii="Arial" w:hAnsi="Arial" w:cs="Arial"/>
              </w:rPr>
            </w:pPr>
          </w:p>
          <w:p w14:paraId="443E8B1C" w14:textId="77777777" w:rsidR="00F33381" w:rsidRPr="00D93D7A" w:rsidRDefault="00F33381" w:rsidP="0008433D">
            <w:pPr>
              <w:spacing w:after="0" w:line="240" w:lineRule="auto"/>
              <w:jc w:val="center"/>
              <w:rPr>
                <w:rFonts w:ascii="Arial" w:hAnsi="Arial" w:cs="Arial"/>
              </w:rPr>
            </w:pPr>
            <w:r w:rsidRPr="00D93D7A">
              <w:rPr>
                <w:rFonts w:ascii="Arial" w:hAnsi="Arial" w:cs="Arial"/>
              </w:rPr>
              <w:t>Okvirni troškovnik</w:t>
            </w:r>
          </w:p>
          <w:p w14:paraId="2E6B8F6F" w14:textId="77777777" w:rsidR="00F33381" w:rsidRPr="00D93D7A" w:rsidRDefault="00F33381" w:rsidP="0008433D">
            <w:pPr>
              <w:spacing w:after="0" w:line="240" w:lineRule="auto"/>
              <w:rPr>
                <w:rFonts w:ascii="Arial" w:hAnsi="Arial" w:cs="Arial"/>
              </w:rPr>
            </w:pPr>
          </w:p>
        </w:tc>
        <w:tc>
          <w:tcPr>
            <w:tcW w:w="8363" w:type="dxa"/>
          </w:tcPr>
          <w:p w14:paraId="6F6A5C21" w14:textId="77777777" w:rsidR="00F33381" w:rsidRPr="0054786B" w:rsidRDefault="00F33381" w:rsidP="0008433D">
            <w:pPr>
              <w:spacing w:after="0" w:line="240" w:lineRule="auto"/>
              <w:rPr>
                <w:rFonts w:ascii="Arial" w:hAnsi="Arial" w:cs="Arial"/>
              </w:rPr>
            </w:pPr>
          </w:p>
          <w:p w14:paraId="5E5D50C7" w14:textId="43379BBE" w:rsidR="00760680" w:rsidRPr="0054786B" w:rsidRDefault="65B768AA" w:rsidP="0008433D">
            <w:pPr>
              <w:spacing w:after="0" w:line="240" w:lineRule="auto"/>
              <w:rPr>
                <w:rFonts w:ascii="Arial" w:hAnsi="Arial" w:cs="Arial"/>
              </w:rPr>
            </w:pPr>
            <w:r w:rsidRPr="0054786B">
              <w:rPr>
                <w:rFonts w:ascii="Arial" w:hAnsi="Arial" w:cs="Arial"/>
              </w:rPr>
              <w:t>Hamer  papir, flomasteri, ljepilo,</w:t>
            </w:r>
            <w:r w:rsidR="2DE78B8A" w:rsidRPr="0054786B">
              <w:rPr>
                <w:rFonts w:ascii="Arial" w:hAnsi="Arial" w:cs="Arial"/>
              </w:rPr>
              <w:t xml:space="preserve"> </w:t>
            </w:r>
            <w:r w:rsidRPr="0054786B">
              <w:rPr>
                <w:rFonts w:ascii="Arial" w:hAnsi="Arial" w:cs="Arial"/>
              </w:rPr>
              <w:t xml:space="preserve"> olovke</w:t>
            </w:r>
            <w:r w:rsidR="563189C4" w:rsidRPr="0054786B">
              <w:rPr>
                <w:rFonts w:ascii="Arial" w:hAnsi="Arial" w:cs="Arial"/>
              </w:rPr>
              <w:t xml:space="preserve">, </w:t>
            </w:r>
            <w:proofErr w:type="spellStart"/>
            <w:r w:rsidR="563189C4" w:rsidRPr="0054786B">
              <w:rPr>
                <w:rFonts w:ascii="Arial" w:hAnsi="Arial" w:cs="Arial"/>
              </w:rPr>
              <w:t>glinamol</w:t>
            </w:r>
            <w:proofErr w:type="spellEnd"/>
            <w:r w:rsidR="563189C4" w:rsidRPr="0054786B">
              <w:rPr>
                <w:rFonts w:ascii="Arial" w:hAnsi="Arial" w:cs="Arial"/>
              </w:rPr>
              <w:t>, bojice</w:t>
            </w:r>
            <w:r w:rsidRPr="0054786B">
              <w:rPr>
                <w:rFonts w:ascii="Arial" w:hAnsi="Arial" w:cs="Arial"/>
              </w:rPr>
              <w:t>( oko 40 eura)</w:t>
            </w:r>
          </w:p>
        </w:tc>
      </w:tr>
      <w:tr w:rsidR="00F33381" w:rsidRPr="00D93D7A" w14:paraId="0133B46A" w14:textId="77777777" w:rsidTr="3C343168">
        <w:tc>
          <w:tcPr>
            <w:tcW w:w="1418" w:type="dxa"/>
            <w:shd w:val="clear" w:color="auto" w:fill="FFFF99"/>
          </w:tcPr>
          <w:p w14:paraId="7C00A3EA" w14:textId="77777777" w:rsidR="00F33381" w:rsidRPr="00D93D7A" w:rsidRDefault="00F33381" w:rsidP="0008433D">
            <w:pPr>
              <w:spacing w:after="0" w:line="240" w:lineRule="auto"/>
              <w:rPr>
                <w:rFonts w:ascii="Arial" w:hAnsi="Arial" w:cs="Arial"/>
              </w:rPr>
            </w:pPr>
          </w:p>
          <w:p w14:paraId="3F9D4643" w14:textId="77777777" w:rsidR="00F33381" w:rsidRPr="00D93D7A" w:rsidRDefault="00F33381" w:rsidP="0008433D">
            <w:pPr>
              <w:spacing w:after="0" w:line="240" w:lineRule="auto"/>
              <w:jc w:val="center"/>
              <w:rPr>
                <w:rFonts w:ascii="Arial" w:hAnsi="Arial" w:cs="Arial"/>
              </w:rPr>
            </w:pPr>
            <w:r w:rsidRPr="00D93D7A">
              <w:rPr>
                <w:rFonts w:ascii="Arial" w:hAnsi="Arial" w:cs="Arial"/>
              </w:rPr>
              <w:t>Način praćenja</w:t>
            </w:r>
          </w:p>
          <w:p w14:paraId="0F9D54BB" w14:textId="77777777" w:rsidR="00F33381" w:rsidRPr="00D93D7A" w:rsidRDefault="00F33381" w:rsidP="0008433D">
            <w:pPr>
              <w:spacing w:after="0" w:line="240" w:lineRule="auto"/>
              <w:jc w:val="center"/>
              <w:rPr>
                <w:rFonts w:ascii="Arial" w:hAnsi="Arial" w:cs="Arial"/>
              </w:rPr>
            </w:pPr>
            <w:r w:rsidRPr="00D93D7A">
              <w:rPr>
                <w:rFonts w:ascii="Arial" w:hAnsi="Arial" w:cs="Arial"/>
              </w:rPr>
              <w:t>aktivnosti / programa / projekta</w:t>
            </w:r>
          </w:p>
          <w:p w14:paraId="21C83BFD" w14:textId="77777777" w:rsidR="00F33381" w:rsidRPr="00D93D7A" w:rsidRDefault="00F33381" w:rsidP="0008433D">
            <w:pPr>
              <w:spacing w:after="0" w:line="240" w:lineRule="auto"/>
              <w:rPr>
                <w:rFonts w:ascii="Arial" w:hAnsi="Arial" w:cs="Arial"/>
              </w:rPr>
            </w:pPr>
          </w:p>
        </w:tc>
        <w:tc>
          <w:tcPr>
            <w:tcW w:w="8363" w:type="dxa"/>
          </w:tcPr>
          <w:p w14:paraId="19B21947" w14:textId="77777777" w:rsidR="00F33381" w:rsidRDefault="00F33381" w:rsidP="0008433D">
            <w:pPr>
              <w:spacing w:after="0" w:line="240" w:lineRule="auto"/>
              <w:rPr>
                <w:rFonts w:ascii="Arial" w:hAnsi="Arial" w:cs="Arial"/>
              </w:rPr>
            </w:pPr>
          </w:p>
          <w:p w14:paraId="60806D64" w14:textId="77777777" w:rsidR="00760680" w:rsidRPr="00760680" w:rsidRDefault="00760680" w:rsidP="00760680">
            <w:pPr>
              <w:autoSpaceDE w:val="0"/>
              <w:autoSpaceDN w:val="0"/>
              <w:adjustRightInd w:val="0"/>
              <w:spacing w:after="0" w:line="240" w:lineRule="auto"/>
              <w:rPr>
                <w:rFonts w:ascii="Arial" w:eastAsia="BookAntiqua" w:hAnsi="Arial" w:cs="Arial"/>
              </w:rPr>
            </w:pPr>
            <w:r w:rsidRPr="00760680">
              <w:rPr>
                <w:rFonts w:ascii="Arial" w:eastAsia="BookAntiqua" w:hAnsi="Arial" w:cs="Arial"/>
              </w:rPr>
              <w:t>Praćenje rada i zalaganje učenika tijekom školske godine, opisno  ocjenjivanje.  Učenici će nakon svakog uspješno obavljenog zadatka  moći predstaviti svoj rad pred razredom. Prema zalaganju bit će nagrađeni ocjenom iz aktivnosti u redovnoj nastavi povijesti.</w:t>
            </w:r>
          </w:p>
          <w:p w14:paraId="39F182CD" w14:textId="77777777" w:rsidR="00760680" w:rsidRPr="00D93D7A" w:rsidRDefault="00760680" w:rsidP="00760680">
            <w:pPr>
              <w:spacing w:after="0" w:line="240" w:lineRule="auto"/>
              <w:rPr>
                <w:rFonts w:ascii="Arial" w:hAnsi="Arial" w:cs="Arial"/>
              </w:rPr>
            </w:pPr>
            <w:r w:rsidRPr="00760680">
              <w:rPr>
                <w:rFonts w:ascii="Arial" w:eastAsia="BookAntiqua" w:hAnsi="Arial" w:cs="Arial"/>
              </w:rPr>
              <w:t>Poticanje učenika na dodatno obrazovanje i stalno usavršavanje.</w:t>
            </w:r>
          </w:p>
        </w:tc>
      </w:tr>
    </w:tbl>
    <w:p w14:paraId="379CF3FD" w14:textId="77777777" w:rsidR="00257AE4" w:rsidRDefault="00257AE4" w:rsidP="00C008B2">
      <w:pPr>
        <w:rPr>
          <w:rFonts w:ascii="Arial" w:hAnsi="Arial" w:cs="Arial"/>
        </w:rPr>
      </w:pPr>
    </w:p>
    <w:p w14:paraId="5DA6D3F1" w14:textId="77777777" w:rsidR="00E13FA6" w:rsidRDefault="00E13FA6" w:rsidP="00C008B2">
      <w:pPr>
        <w:rPr>
          <w:rFonts w:ascii="Arial" w:hAnsi="Arial" w:cs="Arial"/>
        </w:rPr>
      </w:pPr>
    </w:p>
    <w:p w14:paraId="20081C13" w14:textId="77777777" w:rsidR="0003631D" w:rsidRDefault="0003631D" w:rsidP="00C008B2">
      <w:pPr>
        <w:rPr>
          <w:rFonts w:ascii="Arial" w:hAnsi="Arial" w:cs="Arial"/>
        </w:rPr>
      </w:pPr>
    </w:p>
    <w:p w14:paraId="7729D062" w14:textId="77777777" w:rsidR="009A0E26" w:rsidRDefault="009A0E26" w:rsidP="00C008B2">
      <w:pPr>
        <w:rPr>
          <w:rFonts w:ascii="Arial" w:hAnsi="Arial" w:cs="Arial"/>
        </w:rPr>
      </w:pPr>
    </w:p>
    <w:tbl>
      <w:tblPr>
        <w:tblW w:w="9854" w:type="dxa"/>
        <w:tblLayout w:type="fixed"/>
        <w:tblLook w:val="0000" w:firstRow="0" w:lastRow="0" w:firstColumn="0" w:lastColumn="0" w:noHBand="0" w:noVBand="0"/>
      </w:tblPr>
      <w:tblGrid>
        <w:gridCol w:w="3227"/>
        <w:gridCol w:w="6627"/>
      </w:tblGrid>
      <w:tr w:rsidR="00703C45" w:rsidRPr="00703C45" w14:paraId="16484B10" w14:textId="77777777" w:rsidTr="00C7196C">
        <w:tc>
          <w:tcPr>
            <w:tcW w:w="3227" w:type="dxa"/>
            <w:tcBorders>
              <w:top w:val="single" w:sz="4" w:space="0" w:color="000000"/>
              <w:left w:val="single" w:sz="4" w:space="0" w:color="000000"/>
              <w:bottom w:val="single" w:sz="4" w:space="0" w:color="000000"/>
              <w:right w:val="single" w:sz="4" w:space="0" w:color="000000"/>
            </w:tcBorders>
            <w:shd w:val="clear" w:color="auto" w:fill="FFFF99"/>
          </w:tcPr>
          <w:p w14:paraId="2A896C40" w14:textId="77777777" w:rsidR="00703C45" w:rsidRPr="00703C45" w:rsidRDefault="00703C45" w:rsidP="00703C45">
            <w:pPr>
              <w:suppressAutoHyphens/>
              <w:spacing w:after="0" w:line="240" w:lineRule="auto"/>
              <w:jc w:val="center"/>
              <w:rPr>
                <w:rFonts w:ascii="Arial" w:hAnsi="Arial" w:cs="Arial"/>
                <w:lang w:eastAsia="zh-CN"/>
              </w:rPr>
            </w:pPr>
            <w:r w:rsidRPr="00703C45">
              <w:rPr>
                <w:rFonts w:ascii="Arial" w:hAnsi="Arial" w:cs="Arial"/>
                <w:lang w:eastAsia="zh-CN"/>
              </w:rPr>
              <w:lastRenderedPageBreak/>
              <w:t>Aktivnost / Program / Projekt</w:t>
            </w:r>
          </w:p>
          <w:p w14:paraId="750AA97D" w14:textId="77777777" w:rsidR="00703C45" w:rsidRPr="00703C45" w:rsidRDefault="00703C45" w:rsidP="00703C45">
            <w:pPr>
              <w:suppressAutoHyphens/>
              <w:spacing w:after="0" w:line="240" w:lineRule="auto"/>
              <w:jc w:val="center"/>
              <w:rPr>
                <w:rFonts w:ascii="Arial" w:hAnsi="Arial" w:cs="Arial"/>
                <w:lang w:eastAsia="zh-CN"/>
              </w:rPr>
            </w:pPr>
          </w:p>
        </w:tc>
        <w:tc>
          <w:tcPr>
            <w:tcW w:w="6627" w:type="dxa"/>
            <w:tcBorders>
              <w:top w:val="single" w:sz="4" w:space="0" w:color="000000"/>
              <w:left w:val="single" w:sz="4" w:space="0" w:color="000000"/>
              <w:bottom w:val="single" w:sz="4" w:space="0" w:color="000000"/>
              <w:right w:val="single" w:sz="4" w:space="0" w:color="000000"/>
            </w:tcBorders>
          </w:tcPr>
          <w:p w14:paraId="3515233C" w14:textId="425EC3FF" w:rsidR="00703C45" w:rsidRPr="00703C45" w:rsidRDefault="00703C45" w:rsidP="00703C45">
            <w:pPr>
              <w:suppressAutoHyphens/>
              <w:spacing w:after="0" w:line="240" w:lineRule="auto"/>
              <w:rPr>
                <w:rFonts w:ascii="Arial" w:hAnsi="Arial" w:cs="Arial"/>
                <w:b/>
                <w:bCs/>
                <w:lang w:eastAsia="zh-CN"/>
              </w:rPr>
            </w:pPr>
            <w:r w:rsidRPr="00703C45">
              <w:rPr>
                <w:rFonts w:ascii="Arial" w:hAnsi="Arial" w:cs="Arial"/>
                <w:b/>
                <w:bCs/>
                <w:lang w:eastAsia="zh-CN"/>
              </w:rPr>
              <w:t>UČENIČKA ZA</w:t>
            </w:r>
            <w:r w:rsidRPr="00675BE0">
              <w:rPr>
                <w:rFonts w:ascii="Arial" w:hAnsi="Arial" w:cs="Arial"/>
                <w:b/>
                <w:bCs/>
                <w:lang w:eastAsia="zh-CN"/>
              </w:rPr>
              <w:t>D</w:t>
            </w:r>
            <w:r w:rsidRPr="00703C45">
              <w:rPr>
                <w:rFonts w:ascii="Arial" w:hAnsi="Arial" w:cs="Arial"/>
                <w:b/>
                <w:bCs/>
                <w:lang w:eastAsia="zh-CN"/>
              </w:rPr>
              <w:t>RUGA „MRAV“- „Zemljina radionica”</w:t>
            </w:r>
          </w:p>
          <w:p w14:paraId="06F59456" w14:textId="77777777" w:rsidR="00703C45" w:rsidRPr="00703C45" w:rsidRDefault="00703C45" w:rsidP="00703C45">
            <w:pPr>
              <w:suppressAutoHyphens/>
              <w:spacing w:after="0" w:line="240" w:lineRule="auto"/>
              <w:rPr>
                <w:rFonts w:ascii="Arial" w:hAnsi="Arial" w:cs="Arial"/>
                <w:lang w:eastAsia="zh-CN"/>
              </w:rPr>
            </w:pPr>
          </w:p>
        </w:tc>
      </w:tr>
      <w:tr w:rsidR="00703C45" w:rsidRPr="00703C45" w14:paraId="7CA06139" w14:textId="77777777" w:rsidTr="00C7196C">
        <w:tc>
          <w:tcPr>
            <w:tcW w:w="3227" w:type="dxa"/>
            <w:tcBorders>
              <w:top w:val="single" w:sz="4" w:space="0" w:color="000000"/>
              <w:left w:val="single" w:sz="4" w:space="0" w:color="000000"/>
              <w:bottom w:val="single" w:sz="4" w:space="0" w:color="000000"/>
              <w:right w:val="single" w:sz="4" w:space="0" w:color="000000"/>
            </w:tcBorders>
            <w:shd w:val="clear" w:color="auto" w:fill="FFFF99"/>
          </w:tcPr>
          <w:p w14:paraId="6E74518B" w14:textId="77777777" w:rsidR="00703C45" w:rsidRPr="00703C45" w:rsidRDefault="00703C45" w:rsidP="00703C45">
            <w:pPr>
              <w:suppressAutoHyphens/>
              <w:snapToGrid w:val="0"/>
              <w:spacing w:after="0" w:line="240" w:lineRule="auto"/>
              <w:jc w:val="center"/>
              <w:rPr>
                <w:rFonts w:ascii="Arial" w:hAnsi="Arial" w:cs="Arial"/>
                <w:lang w:eastAsia="zh-CN"/>
              </w:rPr>
            </w:pPr>
          </w:p>
          <w:p w14:paraId="7F692C31" w14:textId="77777777" w:rsidR="00703C45" w:rsidRPr="00703C45" w:rsidRDefault="00703C45" w:rsidP="00703C45">
            <w:pPr>
              <w:suppressAutoHyphens/>
              <w:spacing w:after="0" w:line="240" w:lineRule="auto"/>
              <w:jc w:val="center"/>
              <w:rPr>
                <w:rFonts w:ascii="Arial" w:hAnsi="Arial" w:cs="Arial"/>
                <w:lang w:eastAsia="zh-CN"/>
              </w:rPr>
            </w:pPr>
          </w:p>
          <w:p w14:paraId="00D146D2" w14:textId="77777777" w:rsidR="00703C45" w:rsidRPr="00703C45" w:rsidRDefault="00703C45" w:rsidP="00703C45">
            <w:pPr>
              <w:suppressAutoHyphens/>
              <w:spacing w:after="0" w:line="240" w:lineRule="auto"/>
              <w:rPr>
                <w:rFonts w:ascii="Arial" w:hAnsi="Arial" w:cs="Arial"/>
                <w:lang w:eastAsia="zh-CN"/>
              </w:rPr>
            </w:pPr>
          </w:p>
          <w:p w14:paraId="779692DE" w14:textId="77777777" w:rsidR="00703C45" w:rsidRPr="00703C45" w:rsidRDefault="00703C45" w:rsidP="00703C45">
            <w:pPr>
              <w:suppressAutoHyphens/>
              <w:spacing w:after="0" w:line="240" w:lineRule="auto"/>
              <w:jc w:val="center"/>
              <w:rPr>
                <w:rFonts w:ascii="Arial" w:hAnsi="Arial" w:cs="Arial"/>
                <w:lang w:eastAsia="zh-CN"/>
              </w:rPr>
            </w:pPr>
          </w:p>
          <w:p w14:paraId="668D51C6" w14:textId="77777777" w:rsidR="00703C45" w:rsidRPr="00703C45" w:rsidRDefault="00703C45" w:rsidP="00703C45">
            <w:pPr>
              <w:suppressAutoHyphens/>
              <w:spacing w:after="0" w:line="240" w:lineRule="auto"/>
              <w:jc w:val="center"/>
              <w:rPr>
                <w:rFonts w:ascii="Arial" w:hAnsi="Arial" w:cs="Arial"/>
                <w:lang w:eastAsia="zh-CN"/>
              </w:rPr>
            </w:pPr>
            <w:r w:rsidRPr="00703C45">
              <w:rPr>
                <w:rFonts w:ascii="Arial" w:hAnsi="Arial" w:cs="Arial"/>
                <w:lang w:eastAsia="zh-CN"/>
              </w:rPr>
              <w:t>Ciljevi</w:t>
            </w:r>
          </w:p>
          <w:p w14:paraId="5686F95D" w14:textId="77777777" w:rsidR="00703C45" w:rsidRPr="00703C45" w:rsidRDefault="00703C45" w:rsidP="00703C45">
            <w:pPr>
              <w:suppressAutoHyphens/>
              <w:spacing w:after="0" w:line="240" w:lineRule="auto"/>
              <w:jc w:val="center"/>
              <w:rPr>
                <w:rFonts w:ascii="Arial" w:hAnsi="Arial" w:cs="Arial"/>
                <w:lang w:eastAsia="zh-CN"/>
              </w:rPr>
            </w:pPr>
          </w:p>
          <w:p w14:paraId="131935DC" w14:textId="77777777" w:rsidR="00703C45" w:rsidRPr="00703C45" w:rsidRDefault="00703C45" w:rsidP="00703C45">
            <w:pPr>
              <w:suppressAutoHyphens/>
              <w:spacing w:after="0" w:line="240" w:lineRule="auto"/>
              <w:jc w:val="center"/>
              <w:rPr>
                <w:rFonts w:ascii="Arial" w:hAnsi="Arial" w:cs="Arial"/>
                <w:lang w:eastAsia="zh-CN"/>
              </w:rPr>
            </w:pPr>
          </w:p>
          <w:p w14:paraId="493400ED" w14:textId="77777777" w:rsidR="00703C45" w:rsidRPr="00703C45" w:rsidRDefault="00703C45" w:rsidP="00703C45">
            <w:pPr>
              <w:suppressAutoHyphens/>
              <w:spacing w:after="0" w:line="240" w:lineRule="auto"/>
              <w:rPr>
                <w:rFonts w:ascii="Arial" w:hAnsi="Arial" w:cs="Arial"/>
                <w:lang w:eastAsia="zh-CN"/>
              </w:rPr>
            </w:pPr>
          </w:p>
          <w:p w14:paraId="6B14734A" w14:textId="77777777" w:rsidR="00703C45" w:rsidRPr="00703C45" w:rsidRDefault="00703C45" w:rsidP="00703C45">
            <w:pPr>
              <w:suppressAutoHyphens/>
              <w:spacing w:after="0" w:line="240" w:lineRule="auto"/>
              <w:rPr>
                <w:rFonts w:ascii="Arial" w:hAnsi="Arial" w:cs="Arial"/>
                <w:lang w:eastAsia="zh-CN"/>
              </w:rPr>
            </w:pPr>
          </w:p>
        </w:tc>
        <w:tc>
          <w:tcPr>
            <w:tcW w:w="6627" w:type="dxa"/>
            <w:tcBorders>
              <w:top w:val="single" w:sz="4" w:space="0" w:color="000000"/>
              <w:left w:val="single" w:sz="4" w:space="0" w:color="000000"/>
              <w:bottom w:val="single" w:sz="4" w:space="0" w:color="000000"/>
              <w:right w:val="single" w:sz="4" w:space="0" w:color="000000"/>
            </w:tcBorders>
          </w:tcPr>
          <w:p w14:paraId="0A97CD01" w14:textId="77777777" w:rsidR="00703C45" w:rsidRPr="00703C45" w:rsidRDefault="00703C45" w:rsidP="00703C45">
            <w:pPr>
              <w:suppressAutoHyphens/>
              <w:spacing w:after="0" w:line="240" w:lineRule="auto"/>
              <w:rPr>
                <w:lang w:eastAsia="zh-CN"/>
              </w:rPr>
            </w:pPr>
            <w:r w:rsidRPr="00703C45">
              <w:rPr>
                <w:rFonts w:ascii="Arial" w:hAnsi="Arial" w:cs="Arial"/>
                <w:lang w:eastAsia="zh-CN"/>
              </w:rPr>
              <w:t>Razvijati kreativnost i likovno–estetski izričaj kroz rad s glinom i keramikom.</w:t>
            </w:r>
            <w:r w:rsidRPr="00703C45">
              <w:rPr>
                <w:rFonts w:ascii="Arial" w:hAnsi="Arial" w:cs="Arial"/>
                <w:lang w:eastAsia="zh-CN"/>
              </w:rPr>
              <w:br/>
            </w:r>
            <w:r w:rsidRPr="00703C45">
              <w:rPr>
                <w:rFonts w:ascii="Arial" w:hAnsi="Arial" w:cs="Arial"/>
                <w:lang w:eastAsia="zh-CN"/>
              </w:rPr>
              <w:br/>
              <w:t>Poticati ekološku osviještenost i odgovorno ponašanje prema okolišu.</w:t>
            </w:r>
            <w:r w:rsidRPr="00703C45">
              <w:rPr>
                <w:rFonts w:ascii="Arial" w:hAnsi="Arial" w:cs="Arial"/>
                <w:lang w:eastAsia="zh-CN"/>
              </w:rPr>
              <w:br/>
            </w:r>
            <w:r w:rsidRPr="00703C45">
              <w:rPr>
                <w:rFonts w:ascii="Arial" w:hAnsi="Arial" w:cs="Arial"/>
                <w:lang w:eastAsia="zh-CN"/>
              </w:rPr>
              <w:br/>
              <w:t>Spojiti umjetnički rad s temama održivosti (recikliranje, ponovna upotreba materijala, prirodni resursi).</w:t>
            </w:r>
            <w:r w:rsidRPr="00703C45">
              <w:rPr>
                <w:rFonts w:ascii="Arial" w:hAnsi="Arial" w:cs="Arial"/>
                <w:lang w:eastAsia="zh-CN"/>
              </w:rPr>
              <w:br/>
            </w:r>
            <w:r w:rsidRPr="00703C45">
              <w:rPr>
                <w:rFonts w:ascii="Arial" w:hAnsi="Arial" w:cs="Arial"/>
                <w:lang w:eastAsia="zh-CN"/>
              </w:rPr>
              <w:br/>
              <w:t>Potaknuti timski rad, suradnju i razmjenu ideja među učenicima.</w:t>
            </w:r>
            <w:r w:rsidRPr="00703C45">
              <w:rPr>
                <w:rFonts w:ascii="Arial" w:hAnsi="Arial" w:cs="Arial"/>
                <w:lang w:eastAsia="zh-CN"/>
              </w:rPr>
              <w:br/>
            </w:r>
            <w:r w:rsidRPr="00703C45">
              <w:rPr>
                <w:rFonts w:ascii="Arial" w:hAnsi="Arial" w:cs="Arial"/>
                <w:lang w:eastAsia="zh-CN"/>
              </w:rPr>
              <w:br/>
              <w:t>Razviti motoričke vještine i strpljenje kroz proces oblikovanja i obrade gline.</w:t>
            </w:r>
          </w:p>
        </w:tc>
      </w:tr>
      <w:tr w:rsidR="00703C45" w:rsidRPr="00703C45" w14:paraId="440C24C8" w14:textId="77777777" w:rsidTr="00C7196C">
        <w:tc>
          <w:tcPr>
            <w:tcW w:w="3227" w:type="dxa"/>
            <w:tcBorders>
              <w:top w:val="single" w:sz="4" w:space="0" w:color="000000"/>
              <w:left w:val="single" w:sz="4" w:space="0" w:color="000000"/>
              <w:bottom w:val="single" w:sz="4" w:space="0" w:color="000000"/>
              <w:right w:val="single" w:sz="4" w:space="0" w:color="000000"/>
            </w:tcBorders>
            <w:shd w:val="clear" w:color="auto" w:fill="FFFF99"/>
          </w:tcPr>
          <w:p w14:paraId="2FBEBAF3" w14:textId="77777777" w:rsidR="00703C45" w:rsidRPr="00703C45" w:rsidRDefault="00703C45" w:rsidP="00703C45">
            <w:pPr>
              <w:suppressAutoHyphens/>
              <w:snapToGrid w:val="0"/>
              <w:spacing w:after="0" w:line="240" w:lineRule="auto"/>
              <w:jc w:val="center"/>
              <w:rPr>
                <w:rFonts w:ascii="Arial" w:hAnsi="Arial" w:cs="Arial"/>
                <w:lang w:eastAsia="zh-CN"/>
              </w:rPr>
            </w:pPr>
          </w:p>
          <w:p w14:paraId="4316BDD7" w14:textId="77777777" w:rsidR="00703C45" w:rsidRPr="00703C45" w:rsidRDefault="00703C45" w:rsidP="00703C45">
            <w:pPr>
              <w:suppressAutoHyphens/>
              <w:spacing w:after="0" w:line="240" w:lineRule="auto"/>
              <w:jc w:val="center"/>
              <w:rPr>
                <w:rFonts w:ascii="Arial" w:hAnsi="Arial" w:cs="Arial"/>
                <w:lang w:eastAsia="zh-CN"/>
              </w:rPr>
            </w:pPr>
          </w:p>
          <w:p w14:paraId="5A7DB878" w14:textId="77777777" w:rsidR="00703C45" w:rsidRPr="00703C45" w:rsidRDefault="00703C45" w:rsidP="00703C45">
            <w:pPr>
              <w:suppressAutoHyphens/>
              <w:spacing w:after="0" w:line="240" w:lineRule="auto"/>
              <w:rPr>
                <w:rFonts w:ascii="Arial" w:hAnsi="Arial" w:cs="Arial"/>
                <w:lang w:eastAsia="zh-CN"/>
              </w:rPr>
            </w:pPr>
          </w:p>
          <w:p w14:paraId="241ACBDB" w14:textId="77777777" w:rsidR="00703C45" w:rsidRPr="00703C45" w:rsidRDefault="00703C45" w:rsidP="00703C45">
            <w:pPr>
              <w:suppressAutoHyphens/>
              <w:spacing w:after="0" w:line="240" w:lineRule="auto"/>
              <w:jc w:val="center"/>
              <w:rPr>
                <w:rFonts w:ascii="Arial" w:hAnsi="Arial" w:cs="Arial"/>
                <w:lang w:eastAsia="zh-CN"/>
              </w:rPr>
            </w:pPr>
            <w:r w:rsidRPr="00703C45">
              <w:rPr>
                <w:rFonts w:ascii="Arial" w:hAnsi="Arial" w:cs="Arial"/>
                <w:lang w:eastAsia="zh-CN"/>
              </w:rPr>
              <w:t>Namjena</w:t>
            </w:r>
          </w:p>
          <w:p w14:paraId="330B587E" w14:textId="77777777" w:rsidR="00703C45" w:rsidRPr="00703C45" w:rsidRDefault="00703C45" w:rsidP="00703C45">
            <w:pPr>
              <w:suppressAutoHyphens/>
              <w:spacing w:after="0" w:line="240" w:lineRule="auto"/>
              <w:jc w:val="center"/>
              <w:rPr>
                <w:rFonts w:ascii="Arial" w:hAnsi="Arial" w:cs="Arial"/>
                <w:lang w:eastAsia="zh-CN"/>
              </w:rPr>
            </w:pPr>
          </w:p>
          <w:p w14:paraId="554E9BA2" w14:textId="77777777" w:rsidR="00703C45" w:rsidRPr="00703C45" w:rsidRDefault="00703C45" w:rsidP="00703C45">
            <w:pPr>
              <w:suppressAutoHyphens/>
              <w:spacing w:after="0" w:line="240" w:lineRule="auto"/>
              <w:jc w:val="center"/>
              <w:rPr>
                <w:rFonts w:ascii="Arial" w:hAnsi="Arial" w:cs="Arial"/>
                <w:lang w:eastAsia="zh-CN"/>
              </w:rPr>
            </w:pPr>
          </w:p>
          <w:p w14:paraId="43B58917" w14:textId="77777777" w:rsidR="00703C45" w:rsidRPr="00703C45" w:rsidRDefault="00703C45" w:rsidP="00703C45">
            <w:pPr>
              <w:suppressAutoHyphens/>
              <w:spacing w:after="0" w:line="240" w:lineRule="auto"/>
              <w:rPr>
                <w:rFonts w:ascii="Arial" w:hAnsi="Arial" w:cs="Arial"/>
                <w:lang w:eastAsia="zh-CN"/>
              </w:rPr>
            </w:pPr>
          </w:p>
        </w:tc>
        <w:tc>
          <w:tcPr>
            <w:tcW w:w="6627" w:type="dxa"/>
            <w:tcBorders>
              <w:top w:val="single" w:sz="4" w:space="0" w:color="000000"/>
              <w:left w:val="single" w:sz="4" w:space="0" w:color="000000"/>
              <w:bottom w:val="single" w:sz="4" w:space="0" w:color="000000"/>
              <w:right w:val="single" w:sz="4" w:space="0" w:color="000000"/>
            </w:tcBorders>
          </w:tcPr>
          <w:p w14:paraId="26591F22" w14:textId="77777777" w:rsidR="00703C45" w:rsidRPr="00703C45" w:rsidRDefault="00703C45" w:rsidP="00703C45">
            <w:pPr>
              <w:suppressAutoHyphens/>
              <w:spacing w:after="0" w:line="240" w:lineRule="auto"/>
              <w:rPr>
                <w:lang w:eastAsia="zh-CN"/>
              </w:rPr>
            </w:pPr>
            <w:r w:rsidRPr="00703C45">
              <w:rPr>
                <w:rFonts w:ascii="Arial" w:hAnsi="Arial" w:cs="Arial"/>
                <w:lang w:eastAsia="zh-CN"/>
              </w:rPr>
              <w:t>Aktivnost je namijenjena učenicima osnovne škole (5.–8. razred), zainteresiranima za likovno izražavanje, ekologiju i praktičan rad rukama. Program se može prilagoditi i mlađim učenicima kroz pojednostavljene zadatke.</w:t>
            </w:r>
          </w:p>
        </w:tc>
      </w:tr>
      <w:tr w:rsidR="00703C45" w:rsidRPr="00703C45" w14:paraId="1FF0A835" w14:textId="77777777" w:rsidTr="00C7196C">
        <w:tc>
          <w:tcPr>
            <w:tcW w:w="3227" w:type="dxa"/>
            <w:tcBorders>
              <w:top w:val="single" w:sz="4" w:space="0" w:color="000000"/>
              <w:left w:val="single" w:sz="4" w:space="0" w:color="000000"/>
              <w:bottom w:val="single" w:sz="4" w:space="0" w:color="000000"/>
              <w:right w:val="single" w:sz="4" w:space="0" w:color="000000"/>
            </w:tcBorders>
            <w:shd w:val="clear" w:color="auto" w:fill="FFFF99"/>
          </w:tcPr>
          <w:p w14:paraId="20EBE6CC" w14:textId="77777777" w:rsidR="00703C45" w:rsidRPr="00703C45" w:rsidRDefault="00703C45" w:rsidP="00703C45">
            <w:pPr>
              <w:suppressAutoHyphens/>
              <w:snapToGrid w:val="0"/>
              <w:spacing w:after="0" w:line="240" w:lineRule="auto"/>
              <w:rPr>
                <w:rFonts w:ascii="Arial" w:hAnsi="Arial" w:cs="Arial"/>
                <w:lang w:eastAsia="zh-CN"/>
              </w:rPr>
            </w:pPr>
          </w:p>
          <w:p w14:paraId="1501E74B" w14:textId="77777777" w:rsidR="00703C45" w:rsidRPr="00703C45" w:rsidRDefault="00703C45" w:rsidP="00703C45">
            <w:pPr>
              <w:suppressAutoHyphens/>
              <w:spacing w:after="0" w:line="240" w:lineRule="auto"/>
              <w:jc w:val="center"/>
              <w:rPr>
                <w:rFonts w:ascii="Arial" w:hAnsi="Arial" w:cs="Arial"/>
                <w:lang w:eastAsia="zh-CN"/>
              </w:rPr>
            </w:pPr>
            <w:r w:rsidRPr="00703C45">
              <w:rPr>
                <w:rFonts w:ascii="Arial" w:hAnsi="Arial" w:cs="Arial"/>
                <w:lang w:eastAsia="zh-CN"/>
              </w:rPr>
              <w:t>Nositelj(i)</w:t>
            </w:r>
          </w:p>
          <w:p w14:paraId="0512F128" w14:textId="77777777" w:rsidR="00703C45" w:rsidRPr="00703C45" w:rsidRDefault="00703C45" w:rsidP="00703C45">
            <w:pPr>
              <w:suppressAutoHyphens/>
              <w:spacing w:after="0" w:line="240" w:lineRule="auto"/>
              <w:rPr>
                <w:rFonts w:ascii="Arial" w:hAnsi="Arial" w:cs="Arial"/>
                <w:lang w:eastAsia="zh-CN"/>
              </w:rPr>
            </w:pPr>
          </w:p>
        </w:tc>
        <w:tc>
          <w:tcPr>
            <w:tcW w:w="6627" w:type="dxa"/>
            <w:tcBorders>
              <w:top w:val="single" w:sz="4" w:space="0" w:color="000000"/>
              <w:left w:val="single" w:sz="4" w:space="0" w:color="000000"/>
              <w:bottom w:val="single" w:sz="4" w:space="0" w:color="000000"/>
              <w:right w:val="single" w:sz="4" w:space="0" w:color="000000"/>
            </w:tcBorders>
          </w:tcPr>
          <w:p w14:paraId="42BA34E4" w14:textId="77777777" w:rsidR="00703C45" w:rsidRPr="00703C45" w:rsidRDefault="00703C45" w:rsidP="00703C45">
            <w:pPr>
              <w:suppressAutoHyphens/>
              <w:spacing w:after="0" w:line="240" w:lineRule="auto"/>
              <w:rPr>
                <w:rFonts w:ascii="Arial" w:hAnsi="Arial" w:cs="Arial"/>
                <w:lang w:eastAsia="zh-CN"/>
              </w:rPr>
            </w:pPr>
            <w:r w:rsidRPr="00703C45">
              <w:rPr>
                <w:rFonts w:ascii="Arial" w:hAnsi="Arial" w:cs="Arial"/>
                <w:lang w:eastAsia="zh-CN"/>
              </w:rPr>
              <w:t>Učiteljica vodi skupinu i uključuje učenike u razne aktivnosti, prati rad, a učenici  sudjeluju u raznim aktivnostima i</w:t>
            </w:r>
          </w:p>
          <w:p w14:paraId="7C8BF2DB" w14:textId="77777777" w:rsidR="00703C45" w:rsidRPr="00703C45" w:rsidRDefault="00703C45" w:rsidP="00703C45">
            <w:pPr>
              <w:suppressAutoHyphens/>
              <w:spacing w:after="0" w:line="240" w:lineRule="auto"/>
              <w:rPr>
                <w:lang w:eastAsia="zh-CN"/>
              </w:rPr>
            </w:pPr>
            <w:r w:rsidRPr="00703C45">
              <w:rPr>
                <w:rFonts w:ascii="Arial" w:hAnsi="Arial" w:cs="Arial"/>
                <w:lang w:eastAsia="zh-CN"/>
              </w:rPr>
              <w:t>akcijama vezanim za zaštitu okoliša i izradu predmeta od keramike.</w:t>
            </w:r>
          </w:p>
        </w:tc>
      </w:tr>
      <w:tr w:rsidR="00703C45" w:rsidRPr="00703C45" w14:paraId="3820573F" w14:textId="77777777" w:rsidTr="00C7196C">
        <w:tc>
          <w:tcPr>
            <w:tcW w:w="3227" w:type="dxa"/>
            <w:tcBorders>
              <w:top w:val="single" w:sz="4" w:space="0" w:color="000000"/>
              <w:left w:val="single" w:sz="4" w:space="0" w:color="000000"/>
              <w:bottom w:val="single" w:sz="4" w:space="0" w:color="000000"/>
              <w:right w:val="single" w:sz="4" w:space="0" w:color="000000"/>
            </w:tcBorders>
            <w:shd w:val="clear" w:color="auto" w:fill="FFFF99"/>
          </w:tcPr>
          <w:p w14:paraId="6E71BB6A" w14:textId="77777777" w:rsidR="00703C45" w:rsidRPr="00703C45" w:rsidRDefault="00703C45" w:rsidP="00703C45">
            <w:pPr>
              <w:suppressAutoHyphens/>
              <w:snapToGrid w:val="0"/>
              <w:spacing w:after="0" w:line="240" w:lineRule="auto"/>
              <w:jc w:val="center"/>
              <w:rPr>
                <w:rFonts w:ascii="Arial" w:hAnsi="Arial" w:cs="Arial"/>
                <w:lang w:eastAsia="zh-CN"/>
              </w:rPr>
            </w:pPr>
          </w:p>
          <w:p w14:paraId="1C2FBA43" w14:textId="77777777" w:rsidR="00703C45" w:rsidRPr="00703C45" w:rsidRDefault="00703C45" w:rsidP="00703C45">
            <w:pPr>
              <w:suppressAutoHyphens/>
              <w:spacing w:after="0" w:line="240" w:lineRule="auto"/>
              <w:jc w:val="center"/>
              <w:rPr>
                <w:rFonts w:ascii="Arial" w:hAnsi="Arial" w:cs="Arial"/>
                <w:lang w:eastAsia="zh-CN"/>
              </w:rPr>
            </w:pPr>
          </w:p>
          <w:p w14:paraId="6E094D6A" w14:textId="77777777" w:rsidR="00703C45" w:rsidRPr="00703C45" w:rsidRDefault="00703C45" w:rsidP="00703C45">
            <w:pPr>
              <w:suppressAutoHyphens/>
              <w:spacing w:after="0" w:line="240" w:lineRule="auto"/>
              <w:rPr>
                <w:rFonts w:ascii="Arial" w:hAnsi="Arial" w:cs="Arial"/>
                <w:lang w:eastAsia="zh-CN"/>
              </w:rPr>
            </w:pPr>
          </w:p>
          <w:p w14:paraId="75EBDABC" w14:textId="77777777" w:rsidR="00703C45" w:rsidRPr="00703C45" w:rsidRDefault="00703C45" w:rsidP="00703C45">
            <w:pPr>
              <w:suppressAutoHyphens/>
              <w:spacing w:after="0" w:line="240" w:lineRule="auto"/>
              <w:jc w:val="center"/>
              <w:rPr>
                <w:rFonts w:ascii="Arial" w:hAnsi="Arial" w:cs="Arial"/>
                <w:lang w:eastAsia="zh-CN"/>
              </w:rPr>
            </w:pPr>
          </w:p>
          <w:p w14:paraId="7433489E" w14:textId="77777777" w:rsidR="00703C45" w:rsidRPr="00703C45" w:rsidRDefault="00703C45" w:rsidP="00703C45">
            <w:pPr>
              <w:suppressAutoHyphens/>
              <w:spacing w:after="0" w:line="240" w:lineRule="auto"/>
              <w:jc w:val="center"/>
              <w:rPr>
                <w:lang w:eastAsia="zh-CN"/>
              </w:rPr>
            </w:pPr>
            <w:r w:rsidRPr="00703C45">
              <w:rPr>
                <w:rFonts w:ascii="Arial" w:hAnsi="Arial" w:cs="Arial"/>
                <w:lang w:eastAsia="zh-CN"/>
              </w:rPr>
              <w:t>Način realizacije</w:t>
            </w:r>
          </w:p>
        </w:tc>
        <w:tc>
          <w:tcPr>
            <w:tcW w:w="6627" w:type="dxa"/>
            <w:tcBorders>
              <w:top w:val="single" w:sz="4" w:space="0" w:color="000000"/>
              <w:left w:val="single" w:sz="4" w:space="0" w:color="000000"/>
              <w:bottom w:val="single" w:sz="4" w:space="0" w:color="000000"/>
              <w:right w:val="single" w:sz="4" w:space="0" w:color="000000"/>
            </w:tcBorders>
          </w:tcPr>
          <w:p w14:paraId="6E75CC02" w14:textId="77777777" w:rsidR="00703C45" w:rsidRPr="00703C45" w:rsidRDefault="00703C45" w:rsidP="00703C45">
            <w:pPr>
              <w:suppressAutoHyphens/>
              <w:spacing w:after="0" w:line="240" w:lineRule="auto"/>
              <w:rPr>
                <w:lang w:eastAsia="zh-CN"/>
              </w:rPr>
            </w:pPr>
            <w:r w:rsidRPr="00703C45">
              <w:rPr>
                <w:rFonts w:ascii="Arial" w:hAnsi="Arial" w:cs="Arial"/>
                <w:lang w:eastAsia="zh-CN"/>
              </w:rPr>
              <w:t>Praktični rad u radionici: oblikovanje predmeta od gline (posude, ukrasni i uporabni predmeti).</w:t>
            </w:r>
            <w:r w:rsidRPr="00703C45">
              <w:rPr>
                <w:rFonts w:ascii="Arial" w:hAnsi="Arial" w:cs="Arial"/>
                <w:lang w:eastAsia="zh-CN"/>
              </w:rPr>
              <w:br/>
            </w:r>
            <w:r w:rsidRPr="00703C45">
              <w:rPr>
                <w:rFonts w:ascii="Arial" w:hAnsi="Arial" w:cs="Arial"/>
                <w:lang w:eastAsia="zh-CN"/>
              </w:rPr>
              <w:br/>
              <w:t>Ekološki aspekt: učenje o održivim materijalima, recikliranju gline, prirodnim pigmentima i bojama.</w:t>
            </w:r>
            <w:r w:rsidRPr="00703C45">
              <w:rPr>
                <w:rFonts w:ascii="Arial" w:hAnsi="Arial" w:cs="Arial"/>
                <w:lang w:eastAsia="zh-CN"/>
              </w:rPr>
              <w:br/>
            </w:r>
            <w:r w:rsidRPr="00703C45">
              <w:rPr>
                <w:rFonts w:ascii="Arial" w:hAnsi="Arial" w:cs="Arial"/>
                <w:lang w:eastAsia="zh-CN"/>
              </w:rPr>
              <w:br/>
              <w:t>Tematske radionice: "Priroda u keramici" (biljni otisci), "Reciklirana glina", "Eko-ambalaža", "Keramika i voda".</w:t>
            </w:r>
            <w:r w:rsidRPr="00703C45">
              <w:rPr>
                <w:rFonts w:ascii="Arial" w:hAnsi="Arial" w:cs="Arial"/>
                <w:lang w:eastAsia="zh-CN"/>
              </w:rPr>
              <w:br/>
            </w:r>
            <w:r w:rsidRPr="00703C45">
              <w:rPr>
                <w:rFonts w:ascii="Arial" w:hAnsi="Arial" w:cs="Arial"/>
                <w:lang w:eastAsia="zh-CN"/>
              </w:rPr>
              <w:br/>
              <w:t>Integracija s nastavom: povezivanje s prirodom, kemijom (proces pečenja), geografijom (prirodni resursi), poviješću (keramika kroz civilizacije).</w:t>
            </w:r>
            <w:r w:rsidRPr="00703C45">
              <w:rPr>
                <w:rFonts w:ascii="Arial" w:hAnsi="Arial" w:cs="Arial"/>
                <w:lang w:eastAsia="zh-CN"/>
              </w:rPr>
              <w:br/>
            </w:r>
            <w:r w:rsidRPr="00703C45">
              <w:rPr>
                <w:rFonts w:ascii="Arial" w:hAnsi="Arial" w:cs="Arial"/>
                <w:lang w:eastAsia="zh-CN"/>
              </w:rPr>
              <w:br/>
              <w:t>Izložbe i javne prezentacije: predstavljanje radova učenika na školskim priredbama, eko- danima i lokalnim manifestacijama.</w:t>
            </w:r>
          </w:p>
        </w:tc>
      </w:tr>
      <w:tr w:rsidR="00703C45" w:rsidRPr="00703C45" w14:paraId="48DFB249" w14:textId="77777777" w:rsidTr="00C7196C">
        <w:tc>
          <w:tcPr>
            <w:tcW w:w="3227" w:type="dxa"/>
            <w:tcBorders>
              <w:top w:val="single" w:sz="4" w:space="0" w:color="000000"/>
              <w:left w:val="single" w:sz="4" w:space="0" w:color="000000"/>
              <w:bottom w:val="single" w:sz="4" w:space="0" w:color="000000"/>
              <w:right w:val="single" w:sz="4" w:space="0" w:color="000000"/>
            </w:tcBorders>
            <w:shd w:val="clear" w:color="auto" w:fill="FFFF99"/>
          </w:tcPr>
          <w:p w14:paraId="4BBFE2BA" w14:textId="77777777" w:rsidR="00703C45" w:rsidRPr="00703C45" w:rsidRDefault="00703C45" w:rsidP="00703C45">
            <w:pPr>
              <w:suppressAutoHyphens/>
              <w:spacing w:after="0" w:line="240" w:lineRule="auto"/>
              <w:jc w:val="center"/>
              <w:rPr>
                <w:lang w:eastAsia="zh-CN"/>
              </w:rPr>
            </w:pPr>
            <w:proofErr w:type="spellStart"/>
            <w:r w:rsidRPr="00703C45">
              <w:rPr>
                <w:rFonts w:ascii="Arial" w:hAnsi="Arial" w:cs="Arial"/>
                <w:lang w:eastAsia="zh-CN"/>
              </w:rPr>
              <w:t>Vremenik</w:t>
            </w:r>
            <w:proofErr w:type="spellEnd"/>
          </w:p>
        </w:tc>
        <w:tc>
          <w:tcPr>
            <w:tcW w:w="6627" w:type="dxa"/>
            <w:tcBorders>
              <w:top w:val="single" w:sz="4" w:space="0" w:color="000000"/>
              <w:left w:val="single" w:sz="4" w:space="0" w:color="000000"/>
              <w:bottom w:val="single" w:sz="4" w:space="0" w:color="000000"/>
              <w:right w:val="single" w:sz="4" w:space="0" w:color="000000"/>
            </w:tcBorders>
          </w:tcPr>
          <w:p w14:paraId="1B69E76B" w14:textId="77777777" w:rsidR="00703C45" w:rsidRPr="00703C45" w:rsidRDefault="00703C45" w:rsidP="00703C45">
            <w:pPr>
              <w:suppressAutoHyphens/>
              <w:spacing w:after="0" w:line="240" w:lineRule="auto"/>
              <w:rPr>
                <w:lang w:eastAsia="zh-CN"/>
              </w:rPr>
            </w:pPr>
            <w:r w:rsidRPr="00703C45">
              <w:rPr>
                <w:rFonts w:ascii="Arial" w:hAnsi="Arial" w:cs="Arial"/>
                <w:lang w:eastAsia="zh-CN"/>
              </w:rPr>
              <w:t>tijekom nastavne godine 2 sata tjedno prema planu rada</w:t>
            </w:r>
          </w:p>
        </w:tc>
      </w:tr>
      <w:tr w:rsidR="00703C45" w:rsidRPr="00703C45" w14:paraId="351F66D1" w14:textId="77777777" w:rsidTr="00C7196C">
        <w:tc>
          <w:tcPr>
            <w:tcW w:w="3227" w:type="dxa"/>
            <w:tcBorders>
              <w:top w:val="single" w:sz="4" w:space="0" w:color="000000"/>
              <w:left w:val="single" w:sz="4" w:space="0" w:color="000000"/>
              <w:bottom w:val="single" w:sz="4" w:space="0" w:color="000000"/>
              <w:right w:val="single" w:sz="4" w:space="0" w:color="000000"/>
            </w:tcBorders>
            <w:shd w:val="clear" w:color="auto" w:fill="FFFF99"/>
          </w:tcPr>
          <w:p w14:paraId="48C7801F" w14:textId="77777777" w:rsidR="00703C45" w:rsidRPr="00703C45" w:rsidRDefault="00703C45" w:rsidP="00703C45">
            <w:pPr>
              <w:suppressAutoHyphens/>
              <w:snapToGrid w:val="0"/>
              <w:spacing w:after="0" w:line="240" w:lineRule="auto"/>
              <w:jc w:val="center"/>
              <w:rPr>
                <w:rFonts w:ascii="Arial" w:hAnsi="Arial" w:cs="Arial"/>
                <w:lang w:eastAsia="zh-CN"/>
              </w:rPr>
            </w:pPr>
          </w:p>
          <w:p w14:paraId="288B0ACB" w14:textId="77777777" w:rsidR="00703C45" w:rsidRPr="00703C45" w:rsidRDefault="00703C45" w:rsidP="00703C45">
            <w:pPr>
              <w:suppressAutoHyphens/>
              <w:spacing w:after="0" w:line="240" w:lineRule="auto"/>
              <w:jc w:val="center"/>
              <w:rPr>
                <w:rFonts w:ascii="Arial" w:hAnsi="Arial" w:cs="Arial"/>
                <w:lang w:eastAsia="zh-CN"/>
              </w:rPr>
            </w:pPr>
            <w:r w:rsidRPr="00703C45">
              <w:rPr>
                <w:rFonts w:ascii="Arial" w:hAnsi="Arial" w:cs="Arial"/>
                <w:lang w:eastAsia="zh-CN"/>
              </w:rPr>
              <w:t>Okvirni troškovnik</w:t>
            </w:r>
          </w:p>
          <w:p w14:paraId="7929C5F0" w14:textId="77777777" w:rsidR="00703C45" w:rsidRPr="00703C45" w:rsidRDefault="00703C45" w:rsidP="00703C45">
            <w:pPr>
              <w:suppressAutoHyphens/>
              <w:spacing w:after="0" w:line="240" w:lineRule="auto"/>
              <w:rPr>
                <w:rFonts w:ascii="Arial" w:hAnsi="Arial" w:cs="Arial"/>
                <w:lang w:eastAsia="zh-CN"/>
              </w:rPr>
            </w:pPr>
          </w:p>
        </w:tc>
        <w:tc>
          <w:tcPr>
            <w:tcW w:w="6627" w:type="dxa"/>
            <w:tcBorders>
              <w:top w:val="single" w:sz="4" w:space="0" w:color="000000"/>
              <w:left w:val="single" w:sz="4" w:space="0" w:color="000000"/>
              <w:bottom w:val="single" w:sz="4" w:space="0" w:color="000000"/>
              <w:right w:val="single" w:sz="4" w:space="0" w:color="000000"/>
            </w:tcBorders>
          </w:tcPr>
          <w:p w14:paraId="529B913B" w14:textId="77777777" w:rsidR="00703C45" w:rsidRPr="00703C45" w:rsidRDefault="00703C45" w:rsidP="00703C45">
            <w:pPr>
              <w:suppressAutoHyphens/>
              <w:spacing w:after="0" w:line="240" w:lineRule="auto"/>
              <w:rPr>
                <w:lang w:eastAsia="zh-CN"/>
              </w:rPr>
            </w:pPr>
            <w:r w:rsidRPr="00703C45">
              <w:rPr>
                <w:rFonts w:ascii="Arial" w:hAnsi="Arial" w:cs="Arial"/>
                <w:lang w:eastAsia="zh-CN"/>
              </w:rPr>
              <w:t>Glina: 200 € godišnje (ovisno o broju učenika i projekata)</w:t>
            </w:r>
            <w:r w:rsidRPr="00703C45">
              <w:rPr>
                <w:rFonts w:ascii="Arial" w:hAnsi="Arial" w:cs="Arial"/>
                <w:lang w:eastAsia="zh-CN"/>
              </w:rPr>
              <w:br/>
              <w:t xml:space="preserve">Boje, </w:t>
            </w:r>
            <w:proofErr w:type="spellStart"/>
            <w:r w:rsidRPr="00703C45">
              <w:rPr>
                <w:rFonts w:ascii="Arial" w:hAnsi="Arial" w:cs="Arial"/>
                <w:lang w:eastAsia="zh-CN"/>
              </w:rPr>
              <w:t>engobe</w:t>
            </w:r>
            <w:proofErr w:type="spellEnd"/>
            <w:r w:rsidRPr="00703C45">
              <w:rPr>
                <w:rFonts w:ascii="Arial" w:hAnsi="Arial" w:cs="Arial"/>
                <w:lang w:eastAsia="zh-CN"/>
              </w:rPr>
              <w:t>, glazura: 60-70 €</w:t>
            </w:r>
            <w:r w:rsidRPr="00703C45">
              <w:rPr>
                <w:rFonts w:ascii="Arial" w:hAnsi="Arial" w:cs="Arial"/>
                <w:lang w:eastAsia="zh-CN"/>
              </w:rPr>
              <w:br/>
              <w:t>Materijali za prezentaciju (panoi, katalog izložbe, ambalaža): 100 €</w:t>
            </w:r>
            <w:r w:rsidRPr="00703C45">
              <w:rPr>
                <w:rFonts w:ascii="Arial" w:hAnsi="Arial" w:cs="Arial"/>
                <w:lang w:eastAsia="zh-CN"/>
              </w:rPr>
              <w:br/>
              <w:t>Ukupno okvirno: 300- 400 € godišnje</w:t>
            </w:r>
          </w:p>
        </w:tc>
      </w:tr>
      <w:tr w:rsidR="00703C45" w:rsidRPr="00703C45" w14:paraId="656B0A3F" w14:textId="77777777" w:rsidTr="00C7196C">
        <w:tc>
          <w:tcPr>
            <w:tcW w:w="3227" w:type="dxa"/>
            <w:tcBorders>
              <w:top w:val="single" w:sz="4" w:space="0" w:color="000000"/>
              <w:left w:val="single" w:sz="4" w:space="0" w:color="000000"/>
              <w:right w:val="single" w:sz="4" w:space="0" w:color="000000"/>
            </w:tcBorders>
            <w:shd w:val="clear" w:color="auto" w:fill="FFFF99"/>
          </w:tcPr>
          <w:p w14:paraId="10B8265D" w14:textId="77777777" w:rsidR="00703C45" w:rsidRPr="00703C45" w:rsidRDefault="00703C45" w:rsidP="00703C45">
            <w:pPr>
              <w:suppressAutoHyphens/>
              <w:snapToGrid w:val="0"/>
              <w:spacing w:after="0" w:line="240" w:lineRule="auto"/>
              <w:jc w:val="center"/>
              <w:rPr>
                <w:rFonts w:ascii="Arial" w:hAnsi="Arial" w:cs="Arial"/>
                <w:lang w:eastAsia="zh-CN"/>
              </w:rPr>
            </w:pPr>
          </w:p>
          <w:p w14:paraId="03A46760" w14:textId="77777777" w:rsidR="00703C45" w:rsidRPr="00703C45" w:rsidRDefault="00703C45" w:rsidP="00703C45">
            <w:pPr>
              <w:suppressAutoHyphens/>
              <w:spacing w:after="0" w:line="240" w:lineRule="auto"/>
              <w:jc w:val="center"/>
              <w:rPr>
                <w:rFonts w:ascii="Arial" w:hAnsi="Arial" w:cs="Arial"/>
                <w:lang w:eastAsia="zh-CN"/>
              </w:rPr>
            </w:pPr>
          </w:p>
          <w:p w14:paraId="551E7A15" w14:textId="77777777" w:rsidR="00703C45" w:rsidRPr="00703C45" w:rsidRDefault="00703C45" w:rsidP="00703C45">
            <w:pPr>
              <w:suppressAutoHyphens/>
              <w:spacing w:after="0" w:line="240" w:lineRule="auto"/>
              <w:jc w:val="center"/>
              <w:rPr>
                <w:rFonts w:ascii="Arial" w:hAnsi="Arial" w:cs="Arial"/>
                <w:lang w:eastAsia="zh-CN"/>
              </w:rPr>
            </w:pPr>
          </w:p>
          <w:p w14:paraId="0D3E57EA" w14:textId="77777777" w:rsidR="00703C45" w:rsidRPr="00703C45" w:rsidRDefault="00703C45" w:rsidP="00703C45">
            <w:pPr>
              <w:suppressAutoHyphens/>
              <w:spacing w:after="0" w:line="240" w:lineRule="auto"/>
              <w:jc w:val="center"/>
              <w:rPr>
                <w:rFonts w:ascii="Arial" w:hAnsi="Arial" w:cs="Arial"/>
                <w:lang w:eastAsia="zh-CN"/>
              </w:rPr>
            </w:pPr>
            <w:r w:rsidRPr="00703C45">
              <w:rPr>
                <w:rFonts w:ascii="Arial" w:hAnsi="Arial" w:cs="Arial"/>
                <w:lang w:eastAsia="zh-CN"/>
              </w:rPr>
              <w:t>Način praćenja</w:t>
            </w:r>
          </w:p>
          <w:p w14:paraId="2BBF6F25" w14:textId="77777777" w:rsidR="00703C45" w:rsidRPr="00703C45" w:rsidRDefault="00703C45" w:rsidP="00703C45">
            <w:pPr>
              <w:suppressAutoHyphens/>
              <w:spacing w:after="0" w:line="240" w:lineRule="auto"/>
              <w:rPr>
                <w:rFonts w:ascii="Arial" w:hAnsi="Arial" w:cs="Arial"/>
                <w:lang w:eastAsia="zh-CN"/>
              </w:rPr>
            </w:pPr>
            <w:r w:rsidRPr="00703C45">
              <w:rPr>
                <w:rFonts w:ascii="Arial" w:hAnsi="Arial" w:cs="Arial"/>
                <w:lang w:eastAsia="zh-CN"/>
              </w:rPr>
              <w:t>aktivnosti / programa / projekta</w:t>
            </w:r>
          </w:p>
          <w:p w14:paraId="6A17AEB0" w14:textId="77777777" w:rsidR="00703C45" w:rsidRPr="00703C45" w:rsidRDefault="00703C45" w:rsidP="00703C45">
            <w:pPr>
              <w:suppressAutoHyphens/>
              <w:spacing w:after="0" w:line="240" w:lineRule="auto"/>
              <w:jc w:val="center"/>
              <w:rPr>
                <w:rFonts w:ascii="Arial" w:hAnsi="Arial" w:cs="Arial"/>
                <w:lang w:eastAsia="zh-CN"/>
              </w:rPr>
            </w:pPr>
          </w:p>
          <w:p w14:paraId="68047366" w14:textId="77777777" w:rsidR="00703C45" w:rsidRPr="00703C45" w:rsidRDefault="00703C45" w:rsidP="001A0606">
            <w:pPr>
              <w:suppressAutoHyphens/>
              <w:spacing w:after="0" w:line="240" w:lineRule="auto"/>
              <w:rPr>
                <w:rFonts w:ascii="Arial" w:hAnsi="Arial" w:cs="Arial"/>
                <w:lang w:eastAsia="zh-CN"/>
              </w:rPr>
            </w:pPr>
          </w:p>
        </w:tc>
        <w:tc>
          <w:tcPr>
            <w:tcW w:w="6627" w:type="dxa"/>
            <w:tcBorders>
              <w:top w:val="single" w:sz="4" w:space="0" w:color="000000"/>
              <w:left w:val="single" w:sz="4" w:space="0" w:color="000000"/>
              <w:bottom w:val="single" w:sz="4" w:space="0" w:color="000000"/>
              <w:right w:val="single" w:sz="4" w:space="0" w:color="000000"/>
            </w:tcBorders>
          </w:tcPr>
          <w:p w14:paraId="0DCBFB0E" w14:textId="77777777" w:rsidR="00703C45" w:rsidRPr="00703C45" w:rsidRDefault="00703C45" w:rsidP="00703C45">
            <w:pPr>
              <w:suppressAutoHyphens/>
              <w:spacing w:after="0" w:line="240" w:lineRule="auto"/>
              <w:rPr>
                <w:lang w:eastAsia="zh-CN"/>
              </w:rPr>
            </w:pPr>
            <w:r w:rsidRPr="00703C45">
              <w:rPr>
                <w:rFonts w:ascii="Arial" w:hAnsi="Arial" w:cs="Arial"/>
                <w:lang w:eastAsia="zh-CN"/>
              </w:rPr>
              <w:t>Evidencija prisustva učenika i bilježenje aktivnosti.</w:t>
            </w:r>
            <w:r w:rsidRPr="00703C45">
              <w:rPr>
                <w:rFonts w:ascii="Arial" w:hAnsi="Arial" w:cs="Arial"/>
                <w:lang w:eastAsia="zh-CN"/>
              </w:rPr>
              <w:br/>
              <w:t>Fotografska dokumentacija procesa i radova.</w:t>
            </w:r>
            <w:r w:rsidRPr="00703C45">
              <w:rPr>
                <w:rFonts w:ascii="Arial" w:hAnsi="Arial" w:cs="Arial"/>
                <w:lang w:eastAsia="zh-CN"/>
              </w:rPr>
              <w:br/>
              <w:t>Samoprocjena i evaluacija učenika (kratke refleksije nakon radionica).</w:t>
            </w:r>
            <w:r w:rsidRPr="00703C45">
              <w:rPr>
                <w:rFonts w:ascii="Arial" w:hAnsi="Arial" w:cs="Arial"/>
                <w:lang w:eastAsia="zh-CN"/>
              </w:rPr>
              <w:br/>
              <w:t>Povratne informacije roditelja i učitelja.</w:t>
            </w:r>
            <w:r w:rsidRPr="00703C45">
              <w:rPr>
                <w:rFonts w:ascii="Arial" w:hAnsi="Arial" w:cs="Arial"/>
                <w:lang w:eastAsia="zh-CN"/>
              </w:rPr>
              <w:br/>
              <w:t>Izložbe kao završni prikaz postignutog rada.</w:t>
            </w:r>
            <w:r w:rsidRPr="00703C45">
              <w:rPr>
                <w:rFonts w:ascii="Arial" w:hAnsi="Arial" w:cs="Arial"/>
                <w:lang w:eastAsia="zh-CN"/>
              </w:rPr>
              <w:br/>
              <w:t>Završno izvješće voditelja s preporukama za iduću godinu</w:t>
            </w:r>
          </w:p>
        </w:tc>
      </w:tr>
    </w:tbl>
    <w:p w14:paraId="1F847F91" w14:textId="77777777" w:rsidR="009B67C3" w:rsidRDefault="009B67C3" w:rsidP="5E1FC74F">
      <w:pPr>
        <w:rPr>
          <w:rFonts w:ascii="Arial" w:hAnsi="Arial" w:cs="Arial"/>
        </w:rPr>
      </w:pPr>
    </w:p>
    <w:tbl>
      <w:tblPr>
        <w:tblW w:w="963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8190"/>
      </w:tblGrid>
      <w:tr w:rsidR="002C1023" w:rsidRPr="00216F70" w14:paraId="65620F86" w14:textId="77777777" w:rsidTr="1A714701">
        <w:trPr>
          <w:trHeight w:val="505"/>
        </w:trPr>
        <w:tc>
          <w:tcPr>
            <w:tcW w:w="1445" w:type="dxa"/>
            <w:shd w:val="clear" w:color="auto" w:fill="FFFF99"/>
          </w:tcPr>
          <w:p w14:paraId="19525C02" w14:textId="77777777" w:rsidR="002C1023" w:rsidRPr="00216F70" w:rsidRDefault="002C1023" w:rsidP="004E755B">
            <w:pPr>
              <w:pStyle w:val="TableParagraph"/>
              <w:spacing w:line="252" w:lineRule="exact"/>
              <w:ind w:left="167" w:right="171"/>
              <w:jc w:val="center"/>
            </w:pPr>
            <w:proofErr w:type="spellStart"/>
            <w:r w:rsidRPr="00216F70">
              <w:t>Aktivnost</w:t>
            </w:r>
            <w:proofErr w:type="spellEnd"/>
            <w:r w:rsidRPr="00216F70">
              <w:t xml:space="preserve"> / Program / Projekt</w:t>
            </w:r>
          </w:p>
        </w:tc>
        <w:tc>
          <w:tcPr>
            <w:tcW w:w="8190" w:type="dxa"/>
          </w:tcPr>
          <w:p w14:paraId="07A080E3" w14:textId="77777777" w:rsidR="002C1023" w:rsidRDefault="002C1023" w:rsidP="00B65A83">
            <w:pPr>
              <w:pStyle w:val="TableParagraph"/>
              <w:ind w:left="141"/>
              <w:rPr>
                <w:b/>
              </w:rPr>
            </w:pPr>
          </w:p>
          <w:p w14:paraId="337D34DF" w14:textId="4CAE460E" w:rsidR="002C1023" w:rsidRPr="00981D8B" w:rsidRDefault="002C1023" w:rsidP="00B65A83">
            <w:pPr>
              <w:pStyle w:val="TableParagraph"/>
              <w:ind w:left="141"/>
              <w:rPr>
                <w:b/>
              </w:rPr>
            </w:pPr>
            <w:proofErr w:type="spellStart"/>
            <w:r>
              <w:rPr>
                <w:b/>
              </w:rPr>
              <w:t>Izvannastavna</w:t>
            </w:r>
            <w:proofErr w:type="spellEnd"/>
            <w:r>
              <w:rPr>
                <w:b/>
              </w:rPr>
              <w:t xml:space="preserve"> </w:t>
            </w:r>
            <w:proofErr w:type="spellStart"/>
            <w:r>
              <w:rPr>
                <w:b/>
              </w:rPr>
              <w:t>aktivnost</w:t>
            </w:r>
            <w:proofErr w:type="spellEnd"/>
            <w:r>
              <w:rPr>
                <w:b/>
              </w:rPr>
              <w:t xml:space="preserve"> </w:t>
            </w:r>
            <w:r>
              <w:t xml:space="preserve">– </w:t>
            </w:r>
            <w:proofErr w:type="spellStart"/>
            <w:r>
              <w:rPr>
                <w:b/>
              </w:rPr>
              <w:t>Sportska</w:t>
            </w:r>
            <w:proofErr w:type="spellEnd"/>
            <w:r>
              <w:rPr>
                <w:b/>
              </w:rPr>
              <w:t xml:space="preserve"> </w:t>
            </w:r>
            <w:proofErr w:type="spellStart"/>
            <w:r>
              <w:rPr>
                <w:b/>
              </w:rPr>
              <w:t>sk</w:t>
            </w:r>
            <w:r w:rsidR="00370DE1">
              <w:rPr>
                <w:b/>
              </w:rPr>
              <w:t>upin</w:t>
            </w:r>
            <w:r w:rsidR="00E0414A">
              <w:rPr>
                <w:b/>
              </w:rPr>
              <w:t>e</w:t>
            </w:r>
            <w:proofErr w:type="spellEnd"/>
            <w:r w:rsidR="00370DE1">
              <w:rPr>
                <w:b/>
              </w:rPr>
              <w:t xml:space="preserve"> </w:t>
            </w:r>
            <w:r w:rsidR="00E0414A">
              <w:rPr>
                <w:b/>
              </w:rPr>
              <w:t>–</w:t>
            </w:r>
            <w:r w:rsidR="00370DE1">
              <w:rPr>
                <w:b/>
              </w:rPr>
              <w:t xml:space="preserve"> </w:t>
            </w:r>
            <w:proofErr w:type="spellStart"/>
            <w:r>
              <w:rPr>
                <w:b/>
              </w:rPr>
              <w:t>Rukomet</w:t>
            </w:r>
            <w:proofErr w:type="spellEnd"/>
            <w:r w:rsidR="00E0414A">
              <w:rPr>
                <w:b/>
              </w:rPr>
              <w:t xml:space="preserve"> I Badminton</w:t>
            </w:r>
          </w:p>
        </w:tc>
      </w:tr>
      <w:tr w:rsidR="002C1023" w:rsidRPr="00216F70" w14:paraId="64D56F56" w14:textId="77777777" w:rsidTr="1A714701">
        <w:trPr>
          <w:trHeight w:val="1630"/>
        </w:trPr>
        <w:tc>
          <w:tcPr>
            <w:tcW w:w="1445" w:type="dxa"/>
            <w:shd w:val="clear" w:color="auto" w:fill="FFFF99"/>
          </w:tcPr>
          <w:p w14:paraId="7DFA7093" w14:textId="77777777" w:rsidR="002C1023" w:rsidRPr="00216F70" w:rsidRDefault="002C1023" w:rsidP="004E755B">
            <w:pPr>
              <w:pStyle w:val="TableParagraph"/>
            </w:pPr>
          </w:p>
          <w:p w14:paraId="0BBDC2FF" w14:textId="77777777" w:rsidR="002C1023" w:rsidRDefault="002C1023" w:rsidP="004E755B">
            <w:pPr>
              <w:pStyle w:val="TableParagraph"/>
            </w:pPr>
          </w:p>
          <w:p w14:paraId="09EE7367" w14:textId="77777777" w:rsidR="002C1023" w:rsidRPr="00216F70" w:rsidRDefault="002C1023" w:rsidP="004E755B">
            <w:pPr>
              <w:pStyle w:val="TableParagraph"/>
            </w:pPr>
          </w:p>
          <w:p w14:paraId="1BCDE3D4" w14:textId="77777777" w:rsidR="002C1023" w:rsidRPr="00216F70" w:rsidRDefault="002C1023" w:rsidP="004E755B">
            <w:pPr>
              <w:pStyle w:val="TableParagraph"/>
              <w:spacing w:before="186"/>
              <w:ind w:left="167" w:right="166"/>
              <w:jc w:val="center"/>
            </w:pPr>
            <w:proofErr w:type="spellStart"/>
            <w:r w:rsidRPr="00216F70">
              <w:t>Ciljevi</w:t>
            </w:r>
            <w:proofErr w:type="spellEnd"/>
          </w:p>
        </w:tc>
        <w:tc>
          <w:tcPr>
            <w:tcW w:w="8190" w:type="dxa"/>
          </w:tcPr>
          <w:p w14:paraId="44A9F257" w14:textId="77777777" w:rsidR="002C1023" w:rsidRDefault="002C1023" w:rsidP="00B65A83">
            <w:pPr>
              <w:pStyle w:val="TableParagraph"/>
              <w:ind w:left="141"/>
            </w:pPr>
          </w:p>
          <w:p w14:paraId="3D50E7C7" w14:textId="77777777" w:rsidR="00E0414A" w:rsidRDefault="00E0414A" w:rsidP="00E0414A">
            <w:pPr>
              <w:rPr>
                <w:rFonts w:ascii="Arial" w:hAnsi="Arial" w:cs="Arial"/>
              </w:rPr>
            </w:pPr>
            <w:r w:rsidRPr="009B67C3">
              <w:rPr>
                <w:rFonts w:ascii="Arial" w:hAnsi="Arial" w:cs="Arial"/>
              </w:rPr>
              <w:t xml:space="preserve">Razvoj koordinacije, brzine i snage. Povećati funkcionalnu sposobnost cijelog tijela.. Učenje timskog rada i taktike primjenjive za bazična kretanja u održivim uvjetima podražaja na trenažni proces.. Povećanje izdržljivosti i agilnosti. </w:t>
            </w:r>
          </w:p>
          <w:p w14:paraId="04920774" w14:textId="374DC37A" w:rsidR="00E0414A" w:rsidRPr="009B67C3" w:rsidRDefault="00E0414A" w:rsidP="00E0414A">
            <w:pPr>
              <w:rPr>
                <w:rFonts w:ascii="Arial" w:hAnsi="Arial" w:cs="Arial"/>
              </w:rPr>
            </w:pPr>
            <w:r w:rsidRPr="009B67C3">
              <w:rPr>
                <w:rFonts w:ascii="Arial" w:hAnsi="Arial" w:cs="Arial"/>
              </w:rPr>
              <w:t xml:space="preserve">Rukomet – tehnike vođenja lopte, dodavanje, šutiranje sa različitih pozicija, finte u lijevu i desnu stranu, obrana i napad. </w:t>
            </w:r>
          </w:p>
          <w:p w14:paraId="2194CEFC" w14:textId="5FED8D2C" w:rsidR="002C1023" w:rsidRPr="00216F70" w:rsidRDefault="00E0414A" w:rsidP="00E0414A">
            <w:pPr>
              <w:spacing w:after="0" w:line="240" w:lineRule="auto"/>
              <w:ind w:left="141"/>
            </w:pPr>
            <w:r w:rsidRPr="009B67C3">
              <w:rPr>
                <w:rFonts w:ascii="Arial" w:hAnsi="Arial" w:cs="Arial"/>
              </w:rPr>
              <w:t xml:space="preserve">Badminton – igra parovi i single. Brzinska reakcija na kretanja prema </w:t>
            </w:r>
            <w:proofErr w:type="spellStart"/>
            <w:r w:rsidRPr="009B67C3">
              <w:rPr>
                <w:rFonts w:ascii="Arial" w:hAnsi="Arial" w:cs="Arial"/>
              </w:rPr>
              <w:t>loptici.Povećanje</w:t>
            </w:r>
            <w:proofErr w:type="spellEnd"/>
            <w:r w:rsidRPr="009B67C3">
              <w:rPr>
                <w:rFonts w:ascii="Arial" w:hAnsi="Arial" w:cs="Arial"/>
              </w:rPr>
              <w:t xml:space="preserve"> fleksibilnosti i izdržljivosti. Servisi  i tehnike servisa preko</w:t>
            </w:r>
            <w:r>
              <w:rPr>
                <w:rFonts w:ascii="Arial" w:hAnsi="Arial" w:cs="Arial"/>
              </w:rPr>
              <w:t xml:space="preserve"> </w:t>
            </w:r>
            <w:r w:rsidRPr="009B67C3">
              <w:rPr>
                <w:rFonts w:ascii="Arial" w:hAnsi="Arial" w:cs="Arial"/>
              </w:rPr>
              <w:t>mrežice.</w:t>
            </w:r>
          </w:p>
        </w:tc>
      </w:tr>
      <w:tr w:rsidR="002C1023" w:rsidRPr="00216F70" w14:paraId="53F9C977" w14:textId="77777777" w:rsidTr="00E0414A">
        <w:trPr>
          <w:trHeight w:val="749"/>
        </w:trPr>
        <w:tc>
          <w:tcPr>
            <w:tcW w:w="1445" w:type="dxa"/>
            <w:shd w:val="clear" w:color="auto" w:fill="FFFF99"/>
          </w:tcPr>
          <w:p w14:paraId="6B1D359E" w14:textId="77777777" w:rsidR="002C1023" w:rsidRPr="00216F70" w:rsidRDefault="002C1023" w:rsidP="002C1023">
            <w:pPr>
              <w:pStyle w:val="TableParagraph"/>
              <w:spacing w:before="212"/>
              <w:ind w:right="169"/>
              <w:jc w:val="center"/>
            </w:pPr>
            <w:proofErr w:type="spellStart"/>
            <w:r w:rsidRPr="00216F70">
              <w:t>Namjena</w:t>
            </w:r>
            <w:proofErr w:type="spellEnd"/>
          </w:p>
        </w:tc>
        <w:tc>
          <w:tcPr>
            <w:tcW w:w="8190" w:type="dxa"/>
            <w:vAlign w:val="bottom"/>
          </w:tcPr>
          <w:p w14:paraId="5F5FBB61" w14:textId="77777777" w:rsidR="00E0414A" w:rsidRPr="00E0414A" w:rsidRDefault="00E0414A" w:rsidP="00E0414A">
            <w:pPr>
              <w:spacing w:after="0" w:line="240" w:lineRule="auto"/>
              <w:ind w:left="141"/>
              <w:rPr>
                <w:rFonts w:ascii="Arial" w:hAnsi="Arial" w:cs="Arial"/>
              </w:rPr>
            </w:pPr>
            <w:r w:rsidRPr="00E0414A">
              <w:rPr>
                <w:rFonts w:ascii="Arial" w:hAnsi="Arial" w:cs="Arial"/>
              </w:rPr>
              <w:t>Povećati interes za individualne i grupne sportove. Naglasak na timski rad i komunikacijske vještine uključujući vještine i načine pristupu suigračima i stručnom kadru - trener ili nastavnik. Očuvanje zdravlja i stjecanje zdravih navika.</w:t>
            </w:r>
          </w:p>
          <w:p w14:paraId="1CFDE9A9" w14:textId="77777777" w:rsidR="002C1023" w:rsidRPr="002C1023" w:rsidRDefault="002C1023" w:rsidP="00E0414A">
            <w:pPr>
              <w:spacing w:after="0" w:line="240" w:lineRule="auto"/>
              <w:ind w:left="141"/>
              <w:rPr>
                <w:rFonts w:ascii="Arial" w:hAnsi="Arial" w:cs="Arial"/>
              </w:rPr>
            </w:pPr>
          </w:p>
        </w:tc>
      </w:tr>
      <w:tr w:rsidR="002C1023" w:rsidRPr="00216F70" w14:paraId="30DCA783" w14:textId="77777777" w:rsidTr="1A714701">
        <w:trPr>
          <w:trHeight w:val="553"/>
        </w:trPr>
        <w:tc>
          <w:tcPr>
            <w:tcW w:w="1445" w:type="dxa"/>
            <w:shd w:val="clear" w:color="auto" w:fill="FFFF99"/>
          </w:tcPr>
          <w:p w14:paraId="30B2C89A" w14:textId="77777777" w:rsidR="002C1023" w:rsidRPr="00216F70" w:rsidRDefault="002C1023" w:rsidP="004E755B">
            <w:pPr>
              <w:pStyle w:val="TableParagraph"/>
              <w:spacing w:before="1"/>
            </w:pPr>
          </w:p>
          <w:p w14:paraId="55C684C6" w14:textId="77777777" w:rsidR="002C1023" w:rsidRPr="00216F70" w:rsidRDefault="002C1023" w:rsidP="004E755B">
            <w:pPr>
              <w:pStyle w:val="TableParagraph"/>
              <w:ind w:left="167" w:right="167"/>
              <w:jc w:val="center"/>
            </w:pPr>
            <w:proofErr w:type="spellStart"/>
            <w:r w:rsidRPr="00216F70">
              <w:t>Nositelj</w:t>
            </w:r>
            <w:proofErr w:type="spellEnd"/>
            <w:r w:rsidRPr="00216F70">
              <w:t>(</w:t>
            </w:r>
            <w:proofErr w:type="spellStart"/>
            <w:r w:rsidRPr="00216F70">
              <w:t>i</w:t>
            </w:r>
            <w:proofErr w:type="spellEnd"/>
            <w:r w:rsidRPr="00216F70">
              <w:t>)</w:t>
            </w:r>
          </w:p>
        </w:tc>
        <w:tc>
          <w:tcPr>
            <w:tcW w:w="8190" w:type="dxa"/>
            <w:vAlign w:val="bottom"/>
          </w:tcPr>
          <w:p w14:paraId="3BE08F0D" w14:textId="14583B0B" w:rsidR="002C1023" w:rsidRPr="002C1023" w:rsidRDefault="002C1023" w:rsidP="00B65A83">
            <w:pPr>
              <w:spacing w:after="0" w:line="240" w:lineRule="auto"/>
              <w:ind w:left="141"/>
              <w:rPr>
                <w:rFonts w:ascii="Arial" w:hAnsi="Arial" w:cs="Arial"/>
              </w:rPr>
            </w:pPr>
            <w:r>
              <w:rPr>
                <w:rFonts w:ascii="Arial" w:hAnsi="Arial" w:cs="Arial"/>
              </w:rPr>
              <w:t>učiteljica TZK Romana Skender</w:t>
            </w:r>
            <w:r w:rsidR="00E0414A">
              <w:rPr>
                <w:rFonts w:ascii="Arial" w:hAnsi="Arial" w:cs="Arial"/>
              </w:rPr>
              <w:t>, učenici 8. razreda</w:t>
            </w:r>
          </w:p>
        </w:tc>
      </w:tr>
      <w:tr w:rsidR="002C1023" w:rsidRPr="00216F70" w14:paraId="34817FE7" w14:textId="77777777" w:rsidTr="00991483">
        <w:trPr>
          <w:trHeight w:val="857"/>
        </w:trPr>
        <w:tc>
          <w:tcPr>
            <w:tcW w:w="1445" w:type="dxa"/>
            <w:shd w:val="clear" w:color="auto" w:fill="FFFF99"/>
          </w:tcPr>
          <w:p w14:paraId="22B97E09" w14:textId="77777777" w:rsidR="002C1023" w:rsidRPr="00216F70" w:rsidRDefault="002C1023" w:rsidP="00991483">
            <w:pPr>
              <w:pStyle w:val="TableParagraph"/>
              <w:spacing w:before="186"/>
              <w:ind w:right="170"/>
              <w:jc w:val="center"/>
            </w:pPr>
            <w:proofErr w:type="spellStart"/>
            <w:r w:rsidRPr="00216F70">
              <w:t>Način</w:t>
            </w:r>
            <w:proofErr w:type="spellEnd"/>
            <w:r w:rsidRPr="00216F70">
              <w:t xml:space="preserve"> </w:t>
            </w:r>
            <w:proofErr w:type="spellStart"/>
            <w:r w:rsidRPr="00216F70">
              <w:t>realizacije</w:t>
            </w:r>
            <w:proofErr w:type="spellEnd"/>
          </w:p>
        </w:tc>
        <w:tc>
          <w:tcPr>
            <w:tcW w:w="8190" w:type="dxa"/>
          </w:tcPr>
          <w:p w14:paraId="4124E853" w14:textId="77777777" w:rsidR="002C1023" w:rsidRDefault="002C1023" w:rsidP="00B65A83">
            <w:pPr>
              <w:pStyle w:val="TableParagraph"/>
              <w:ind w:left="141"/>
            </w:pPr>
          </w:p>
          <w:p w14:paraId="4D071775" w14:textId="77777777" w:rsidR="00991483" w:rsidRPr="009B67C3" w:rsidRDefault="00991483" w:rsidP="00991483">
            <w:pPr>
              <w:rPr>
                <w:rFonts w:ascii="Arial" w:hAnsi="Arial" w:cs="Arial"/>
              </w:rPr>
            </w:pPr>
            <w:r w:rsidRPr="009B67C3">
              <w:rPr>
                <w:rFonts w:ascii="Arial" w:hAnsi="Arial" w:cs="Arial"/>
              </w:rPr>
              <w:t>Tijekom sata izvannastavnih aktivnosti u dvorani ili vanjskim terenima.</w:t>
            </w:r>
          </w:p>
          <w:p w14:paraId="3DD1CBBA" w14:textId="77777777" w:rsidR="002C1023" w:rsidRPr="00216F70" w:rsidRDefault="002C1023" w:rsidP="00991483">
            <w:pPr>
              <w:spacing w:after="0" w:line="240" w:lineRule="auto"/>
            </w:pPr>
          </w:p>
        </w:tc>
      </w:tr>
      <w:tr w:rsidR="002C1023" w:rsidRPr="00216F70" w14:paraId="55F5ACEE" w14:textId="77777777" w:rsidTr="1A714701">
        <w:trPr>
          <w:trHeight w:val="697"/>
        </w:trPr>
        <w:tc>
          <w:tcPr>
            <w:tcW w:w="1445" w:type="dxa"/>
            <w:shd w:val="clear" w:color="auto" w:fill="FFFF99"/>
          </w:tcPr>
          <w:p w14:paraId="671498E2" w14:textId="77777777" w:rsidR="002C1023" w:rsidRPr="00216F70" w:rsidRDefault="002C1023" w:rsidP="004F1286">
            <w:pPr>
              <w:pStyle w:val="TableParagraph"/>
              <w:spacing w:before="186"/>
              <w:ind w:right="167"/>
              <w:jc w:val="center"/>
            </w:pPr>
            <w:proofErr w:type="spellStart"/>
            <w:r w:rsidRPr="00216F70">
              <w:t>Vremenik</w:t>
            </w:r>
            <w:proofErr w:type="spellEnd"/>
          </w:p>
        </w:tc>
        <w:tc>
          <w:tcPr>
            <w:tcW w:w="8190" w:type="dxa"/>
          </w:tcPr>
          <w:p w14:paraId="1C39F962" w14:textId="77777777" w:rsidR="002C1023" w:rsidRDefault="002C1023" w:rsidP="00B65A83">
            <w:pPr>
              <w:pStyle w:val="TableParagraph"/>
              <w:ind w:left="141"/>
            </w:pPr>
          </w:p>
          <w:p w14:paraId="6797B96D" w14:textId="77777777" w:rsidR="00991483" w:rsidRDefault="00991483" w:rsidP="00991483">
            <w:pPr>
              <w:spacing w:after="0" w:line="240" w:lineRule="auto"/>
              <w:rPr>
                <w:rFonts w:ascii="Arial" w:hAnsi="Arial" w:cs="Arial"/>
              </w:rPr>
            </w:pPr>
            <w:r w:rsidRPr="009B67C3">
              <w:rPr>
                <w:rFonts w:ascii="Arial" w:hAnsi="Arial" w:cs="Arial"/>
              </w:rPr>
              <w:t>Utorak  - 13.05 do 13.50</w:t>
            </w:r>
          </w:p>
          <w:p w14:paraId="45EDFC52" w14:textId="19D6FC3F" w:rsidR="002C1023" w:rsidRPr="00991483" w:rsidRDefault="00991483" w:rsidP="00991483">
            <w:pPr>
              <w:spacing w:after="0" w:line="240" w:lineRule="auto"/>
              <w:rPr>
                <w:rFonts w:ascii="Arial" w:hAnsi="Arial" w:cs="Arial"/>
              </w:rPr>
            </w:pPr>
            <w:r w:rsidRPr="009B67C3">
              <w:rPr>
                <w:rFonts w:ascii="Arial" w:hAnsi="Arial" w:cs="Arial"/>
              </w:rPr>
              <w:t>Četvrtak- 13.05 do 13.50</w:t>
            </w:r>
          </w:p>
        </w:tc>
      </w:tr>
      <w:tr w:rsidR="002C1023" w:rsidRPr="00216F70" w14:paraId="70D6606C" w14:textId="77777777" w:rsidTr="1A714701">
        <w:trPr>
          <w:trHeight w:val="848"/>
        </w:trPr>
        <w:tc>
          <w:tcPr>
            <w:tcW w:w="1445" w:type="dxa"/>
            <w:shd w:val="clear" w:color="auto" w:fill="FFFF99"/>
          </w:tcPr>
          <w:p w14:paraId="4CF809D1" w14:textId="77777777" w:rsidR="002C1023" w:rsidRPr="00216F70" w:rsidRDefault="002C1023" w:rsidP="004E755B">
            <w:pPr>
              <w:pStyle w:val="TableParagraph"/>
              <w:spacing w:before="186"/>
              <w:ind w:right="165"/>
              <w:jc w:val="center"/>
            </w:pPr>
            <w:proofErr w:type="spellStart"/>
            <w:r w:rsidRPr="00216F70">
              <w:t>Okvirni</w:t>
            </w:r>
            <w:proofErr w:type="spellEnd"/>
            <w:r w:rsidRPr="00216F70">
              <w:t xml:space="preserve"> </w:t>
            </w:r>
            <w:proofErr w:type="spellStart"/>
            <w:r w:rsidRPr="00216F70">
              <w:t>troškovnik</w:t>
            </w:r>
            <w:proofErr w:type="spellEnd"/>
          </w:p>
        </w:tc>
        <w:tc>
          <w:tcPr>
            <w:tcW w:w="8190" w:type="dxa"/>
          </w:tcPr>
          <w:p w14:paraId="629D6B38" w14:textId="77777777" w:rsidR="002C1023" w:rsidRDefault="002C1023" w:rsidP="00B65A83">
            <w:pPr>
              <w:pStyle w:val="TableParagraph"/>
              <w:ind w:left="141"/>
            </w:pPr>
          </w:p>
          <w:p w14:paraId="15942EDC" w14:textId="7674AE36" w:rsidR="002C1023" w:rsidRPr="00216F70" w:rsidRDefault="00991483" w:rsidP="00991483">
            <w:pPr>
              <w:spacing w:after="0" w:line="240" w:lineRule="auto"/>
              <w:ind w:left="141"/>
            </w:pPr>
            <w:r w:rsidRPr="009B67C3">
              <w:rPr>
                <w:rFonts w:ascii="Arial" w:hAnsi="Arial" w:cs="Arial"/>
              </w:rPr>
              <w:t>Nema troškova - rekviziti korišteni od nastave TZK.</w:t>
            </w:r>
          </w:p>
        </w:tc>
      </w:tr>
      <w:tr w:rsidR="002C1023" w:rsidRPr="00216F70" w14:paraId="04456D44" w14:textId="77777777" w:rsidTr="1A714701">
        <w:trPr>
          <w:trHeight w:val="1541"/>
        </w:trPr>
        <w:tc>
          <w:tcPr>
            <w:tcW w:w="1445" w:type="dxa"/>
            <w:shd w:val="clear" w:color="auto" w:fill="FFFF99"/>
          </w:tcPr>
          <w:p w14:paraId="4395F375" w14:textId="77777777" w:rsidR="004F1286" w:rsidRDefault="004F1286" w:rsidP="004F1286">
            <w:pPr>
              <w:pStyle w:val="TableParagraph"/>
            </w:pPr>
          </w:p>
          <w:p w14:paraId="6AA99FE6" w14:textId="77777777" w:rsidR="002C1023" w:rsidRDefault="002C1023" w:rsidP="004E755B">
            <w:pPr>
              <w:pStyle w:val="TableParagraph"/>
              <w:jc w:val="center"/>
            </w:pPr>
            <w:proofErr w:type="spellStart"/>
            <w:r>
              <w:t>Način</w:t>
            </w:r>
            <w:proofErr w:type="spellEnd"/>
            <w:r>
              <w:t xml:space="preserve"> </w:t>
            </w:r>
            <w:proofErr w:type="spellStart"/>
            <w:r>
              <w:t>praćenja</w:t>
            </w:r>
            <w:proofErr w:type="spellEnd"/>
            <w:r>
              <w:t xml:space="preserve"> </w:t>
            </w:r>
            <w:proofErr w:type="spellStart"/>
            <w:r>
              <w:t>aktivnosti</w:t>
            </w:r>
            <w:proofErr w:type="spellEnd"/>
            <w:r>
              <w:t xml:space="preserve"> /</w:t>
            </w:r>
          </w:p>
          <w:p w14:paraId="086836F0" w14:textId="77777777" w:rsidR="002C1023" w:rsidRPr="00216F70" w:rsidRDefault="002C1023" w:rsidP="004F1286">
            <w:pPr>
              <w:pStyle w:val="TableParagraph"/>
              <w:jc w:val="center"/>
            </w:pPr>
            <w:proofErr w:type="spellStart"/>
            <w:r>
              <w:t>programa</w:t>
            </w:r>
            <w:proofErr w:type="spellEnd"/>
            <w:r>
              <w:t xml:space="preserve"> / </w:t>
            </w:r>
            <w:proofErr w:type="spellStart"/>
            <w:r>
              <w:t>projekta</w:t>
            </w:r>
            <w:proofErr w:type="spellEnd"/>
          </w:p>
        </w:tc>
        <w:tc>
          <w:tcPr>
            <w:tcW w:w="8190" w:type="dxa"/>
          </w:tcPr>
          <w:p w14:paraId="21105CBF" w14:textId="77777777" w:rsidR="002C1023" w:rsidRDefault="002C1023" w:rsidP="00B65A83">
            <w:pPr>
              <w:pStyle w:val="TableParagraph"/>
              <w:ind w:left="141"/>
            </w:pPr>
          </w:p>
          <w:p w14:paraId="260EFA82" w14:textId="77777777" w:rsidR="00E80F87" w:rsidRDefault="00E80F87" w:rsidP="00B65A83">
            <w:pPr>
              <w:pStyle w:val="TableParagraph"/>
              <w:ind w:left="141"/>
            </w:pPr>
          </w:p>
          <w:p w14:paraId="2882430D" w14:textId="77777777" w:rsidR="00E80F87" w:rsidRDefault="00E80F87" w:rsidP="00E80F87">
            <w:pPr>
              <w:spacing w:after="0" w:line="240" w:lineRule="auto"/>
              <w:rPr>
                <w:rFonts w:ascii="Arial" w:hAnsi="Arial" w:cs="Arial"/>
              </w:rPr>
            </w:pPr>
            <w:r w:rsidRPr="009B67C3">
              <w:rPr>
                <w:rFonts w:ascii="Arial" w:hAnsi="Arial" w:cs="Arial"/>
              </w:rPr>
              <w:t>Popis učenika u e-dnevniku – izvannastavna aktivnost.</w:t>
            </w:r>
          </w:p>
          <w:p w14:paraId="3581CE39" w14:textId="77777777" w:rsidR="002C1023" w:rsidRDefault="00E80F87" w:rsidP="00E80F87">
            <w:pPr>
              <w:spacing w:after="0" w:line="240" w:lineRule="auto"/>
              <w:rPr>
                <w:rFonts w:ascii="Arial" w:hAnsi="Arial" w:cs="Arial"/>
              </w:rPr>
            </w:pPr>
            <w:r w:rsidRPr="009B67C3">
              <w:rPr>
                <w:rFonts w:ascii="Arial" w:hAnsi="Arial" w:cs="Arial"/>
              </w:rPr>
              <w:t>Periodično praćenje tijekom sata izvannastavnih aktivnosti – sportska grupa.</w:t>
            </w:r>
          </w:p>
          <w:p w14:paraId="28F0BC56" w14:textId="77777777" w:rsidR="00E80F87" w:rsidRDefault="00E80F87" w:rsidP="00E80F87">
            <w:pPr>
              <w:spacing w:after="0" w:line="240" w:lineRule="auto"/>
              <w:rPr>
                <w:rFonts w:ascii="Arial" w:hAnsi="Arial" w:cs="Arial"/>
              </w:rPr>
            </w:pPr>
          </w:p>
          <w:p w14:paraId="647613C8" w14:textId="77777777" w:rsidR="00E80F87" w:rsidRDefault="00E80F87" w:rsidP="00E80F87">
            <w:pPr>
              <w:spacing w:after="0" w:line="240" w:lineRule="auto"/>
              <w:rPr>
                <w:rFonts w:ascii="Arial" w:hAnsi="Arial" w:cs="Arial"/>
              </w:rPr>
            </w:pPr>
          </w:p>
          <w:p w14:paraId="4BCFF70C" w14:textId="26A87AF8" w:rsidR="00E80F87" w:rsidRPr="00E80F87" w:rsidRDefault="00E80F87" w:rsidP="00E80F87">
            <w:pPr>
              <w:spacing w:after="0" w:line="240" w:lineRule="auto"/>
              <w:rPr>
                <w:rFonts w:ascii="Arial" w:hAnsi="Arial" w:cs="Arial"/>
              </w:rPr>
            </w:pPr>
          </w:p>
        </w:tc>
      </w:tr>
    </w:tbl>
    <w:p w14:paraId="767D7E60" w14:textId="77777777" w:rsidR="002C1023" w:rsidRDefault="002C1023" w:rsidP="00C008B2">
      <w:pPr>
        <w:rPr>
          <w:rFonts w:ascii="Arial" w:hAnsi="Arial" w:cs="Arial"/>
        </w:rPr>
      </w:pPr>
    </w:p>
    <w:p w14:paraId="47661D50" w14:textId="77777777" w:rsidR="006658B1" w:rsidRDefault="006658B1" w:rsidP="00C008B2">
      <w:pPr>
        <w:rPr>
          <w:rFonts w:ascii="Arial" w:hAnsi="Arial" w:cs="Arial"/>
        </w:rPr>
      </w:pPr>
    </w:p>
    <w:p w14:paraId="337F6A64" w14:textId="77777777" w:rsidR="00067AF6" w:rsidRDefault="00067AF6" w:rsidP="00C008B2">
      <w:pPr>
        <w:rPr>
          <w:rFonts w:ascii="Arial" w:hAnsi="Arial" w:cs="Arial"/>
        </w:rPr>
      </w:pPr>
    </w:p>
    <w:p w14:paraId="3A21607C" w14:textId="77777777" w:rsidR="00067AF6" w:rsidRDefault="00067AF6" w:rsidP="00C008B2">
      <w:pPr>
        <w:rPr>
          <w:rFonts w:ascii="Arial" w:hAnsi="Arial" w:cs="Arial"/>
        </w:rPr>
      </w:pPr>
    </w:p>
    <w:p w14:paraId="2D7F4CF0" w14:textId="77777777" w:rsidR="0036146E" w:rsidRDefault="0036146E" w:rsidP="00C008B2">
      <w:pPr>
        <w:rPr>
          <w:rFonts w:ascii="Arial" w:hAnsi="Arial" w:cs="Arial"/>
        </w:rPr>
      </w:pPr>
    </w:p>
    <w:p w14:paraId="07B76F81" w14:textId="77777777" w:rsidR="0036146E" w:rsidRDefault="0036146E" w:rsidP="00C008B2">
      <w:pPr>
        <w:rPr>
          <w:rFonts w:ascii="Arial" w:hAnsi="Arial" w:cs="Arial"/>
        </w:rPr>
      </w:pPr>
    </w:p>
    <w:p w14:paraId="233D52F3" w14:textId="77777777" w:rsidR="0036146E" w:rsidRDefault="0036146E" w:rsidP="00C008B2">
      <w:pPr>
        <w:rPr>
          <w:rFonts w:ascii="Arial" w:hAnsi="Arial" w:cs="Arial"/>
        </w:rPr>
      </w:pPr>
    </w:p>
    <w:p w14:paraId="15775F9B" w14:textId="77777777" w:rsidR="009A0E26" w:rsidRDefault="009A0E26" w:rsidP="00C008B2">
      <w:pPr>
        <w:rPr>
          <w:rFonts w:ascii="Arial" w:hAnsi="Arial"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38"/>
      </w:tblGrid>
      <w:tr w:rsidR="007679E2" w:rsidRPr="007679E2" w14:paraId="47D23215" w14:textId="77777777" w:rsidTr="00AE4F7E">
        <w:tc>
          <w:tcPr>
            <w:tcW w:w="1668" w:type="dxa"/>
            <w:shd w:val="clear" w:color="auto" w:fill="FFFF99"/>
          </w:tcPr>
          <w:p w14:paraId="5056E165" w14:textId="77777777" w:rsidR="007679E2" w:rsidRPr="007679E2" w:rsidRDefault="007679E2" w:rsidP="007679E2">
            <w:pPr>
              <w:pStyle w:val="TableParagraph"/>
              <w:ind w:right="171"/>
              <w:jc w:val="center"/>
            </w:pPr>
            <w:proofErr w:type="spellStart"/>
            <w:r w:rsidRPr="007679E2">
              <w:lastRenderedPageBreak/>
              <w:t>Aktivnost</w:t>
            </w:r>
            <w:proofErr w:type="spellEnd"/>
            <w:r>
              <w:t xml:space="preserve"> / Program / Projekt</w:t>
            </w:r>
          </w:p>
        </w:tc>
        <w:tc>
          <w:tcPr>
            <w:tcW w:w="8538" w:type="dxa"/>
          </w:tcPr>
          <w:p w14:paraId="3011C226" w14:textId="77777777" w:rsidR="007679E2" w:rsidRPr="007679E2" w:rsidRDefault="007679E2" w:rsidP="007679E2">
            <w:pPr>
              <w:tabs>
                <w:tab w:val="left" w:pos="6765"/>
              </w:tabs>
              <w:spacing w:after="0" w:line="240" w:lineRule="auto"/>
              <w:rPr>
                <w:rFonts w:ascii="Arial" w:hAnsi="Arial" w:cs="Arial"/>
              </w:rPr>
            </w:pPr>
          </w:p>
          <w:p w14:paraId="3451F935" w14:textId="77777777" w:rsidR="007679E2" w:rsidRPr="007679E2" w:rsidRDefault="007679E2" w:rsidP="007679E2">
            <w:pPr>
              <w:tabs>
                <w:tab w:val="left" w:pos="6765"/>
              </w:tabs>
              <w:spacing w:after="0" w:line="240" w:lineRule="auto"/>
              <w:rPr>
                <w:rFonts w:ascii="Arial" w:hAnsi="Arial" w:cs="Arial"/>
                <w:b/>
              </w:rPr>
            </w:pPr>
            <w:r w:rsidRPr="007679E2">
              <w:rPr>
                <w:rFonts w:ascii="Arial" w:hAnsi="Arial" w:cs="Arial"/>
                <w:b/>
              </w:rPr>
              <w:t>Izvannastavna aktivnost - S</w:t>
            </w:r>
            <w:r w:rsidR="00AE4F7E">
              <w:rPr>
                <w:rFonts w:ascii="Arial" w:hAnsi="Arial" w:cs="Arial"/>
                <w:b/>
              </w:rPr>
              <w:t>portska skupina</w:t>
            </w:r>
            <w:r w:rsidRPr="007679E2">
              <w:rPr>
                <w:rFonts w:ascii="Arial" w:hAnsi="Arial" w:cs="Arial"/>
                <w:b/>
              </w:rPr>
              <w:t xml:space="preserve"> - Atletika</w:t>
            </w:r>
          </w:p>
        </w:tc>
      </w:tr>
      <w:tr w:rsidR="007679E2" w:rsidRPr="007679E2" w14:paraId="06050096" w14:textId="77777777" w:rsidTr="00AE4F7E">
        <w:tc>
          <w:tcPr>
            <w:tcW w:w="1668" w:type="dxa"/>
            <w:shd w:val="clear" w:color="auto" w:fill="FFFF99"/>
          </w:tcPr>
          <w:p w14:paraId="65D82293" w14:textId="77777777" w:rsidR="007679E2" w:rsidRPr="007679E2" w:rsidRDefault="007679E2" w:rsidP="007679E2">
            <w:pPr>
              <w:pStyle w:val="TableParagraph"/>
              <w:ind w:left="167" w:right="171"/>
              <w:jc w:val="center"/>
            </w:pPr>
          </w:p>
          <w:p w14:paraId="2FB33E2A" w14:textId="77777777" w:rsidR="007679E2" w:rsidRDefault="007679E2" w:rsidP="007679E2">
            <w:pPr>
              <w:pStyle w:val="TableParagraph"/>
              <w:ind w:left="167" w:right="171"/>
              <w:jc w:val="center"/>
            </w:pPr>
          </w:p>
          <w:p w14:paraId="0A64A628" w14:textId="77777777" w:rsidR="007679E2" w:rsidRPr="007679E2" w:rsidRDefault="007679E2" w:rsidP="007679E2">
            <w:pPr>
              <w:pStyle w:val="TableParagraph"/>
              <w:ind w:left="167" w:right="171"/>
              <w:jc w:val="center"/>
            </w:pPr>
          </w:p>
          <w:p w14:paraId="5246F84A" w14:textId="77777777" w:rsidR="007679E2" w:rsidRPr="007679E2" w:rsidRDefault="007679E2" w:rsidP="007679E2">
            <w:pPr>
              <w:pStyle w:val="TableParagraph"/>
              <w:ind w:left="167" w:right="171"/>
              <w:jc w:val="center"/>
            </w:pPr>
            <w:proofErr w:type="spellStart"/>
            <w:r w:rsidRPr="007679E2">
              <w:t>Cilj</w:t>
            </w:r>
            <w:r>
              <w:t>evi</w:t>
            </w:r>
            <w:proofErr w:type="spellEnd"/>
          </w:p>
          <w:p w14:paraId="07B00BB9" w14:textId="77777777" w:rsidR="007679E2" w:rsidRPr="007679E2" w:rsidRDefault="007679E2" w:rsidP="007679E2">
            <w:pPr>
              <w:pStyle w:val="TableParagraph"/>
              <w:ind w:left="167" w:right="171"/>
              <w:jc w:val="center"/>
            </w:pPr>
          </w:p>
        </w:tc>
        <w:tc>
          <w:tcPr>
            <w:tcW w:w="8538" w:type="dxa"/>
          </w:tcPr>
          <w:p w14:paraId="07BE6DB6" w14:textId="77777777" w:rsidR="007679E2" w:rsidRDefault="007679E2" w:rsidP="007679E2">
            <w:pPr>
              <w:tabs>
                <w:tab w:val="left" w:pos="6765"/>
              </w:tabs>
              <w:spacing w:after="0" w:line="240" w:lineRule="auto"/>
              <w:rPr>
                <w:rFonts w:ascii="Arial" w:hAnsi="Arial" w:cs="Arial"/>
              </w:rPr>
            </w:pPr>
          </w:p>
          <w:p w14:paraId="2F8386C1" w14:textId="77777777" w:rsidR="007679E2" w:rsidRDefault="007679E2" w:rsidP="007679E2">
            <w:pPr>
              <w:tabs>
                <w:tab w:val="left" w:pos="6765"/>
              </w:tabs>
              <w:spacing w:after="0" w:line="240" w:lineRule="auto"/>
              <w:rPr>
                <w:rFonts w:ascii="Arial" w:hAnsi="Arial" w:cs="Arial"/>
              </w:rPr>
            </w:pPr>
            <w:r w:rsidRPr="007679E2">
              <w:rPr>
                <w:rFonts w:ascii="Arial" w:hAnsi="Arial" w:cs="Arial"/>
              </w:rPr>
              <w:t xml:space="preserve">-razviti kod učenika specifične atletske sposobnosti i usavršiti tehnike trčanja, skokova </w:t>
            </w:r>
          </w:p>
          <w:p w14:paraId="63D57752" w14:textId="77777777" w:rsidR="007679E2" w:rsidRPr="007679E2" w:rsidRDefault="007679E2" w:rsidP="007679E2">
            <w:pPr>
              <w:tabs>
                <w:tab w:val="left" w:pos="6765"/>
              </w:tabs>
              <w:spacing w:after="0" w:line="240" w:lineRule="auto"/>
              <w:rPr>
                <w:rFonts w:ascii="Arial" w:hAnsi="Arial" w:cs="Arial"/>
              </w:rPr>
            </w:pPr>
            <w:r>
              <w:rPr>
                <w:rFonts w:ascii="Arial" w:hAnsi="Arial" w:cs="Arial"/>
              </w:rPr>
              <w:t xml:space="preserve">  </w:t>
            </w:r>
            <w:r w:rsidRPr="007679E2">
              <w:rPr>
                <w:rFonts w:ascii="Arial" w:hAnsi="Arial" w:cs="Arial"/>
              </w:rPr>
              <w:t>i bacanja</w:t>
            </w:r>
          </w:p>
          <w:p w14:paraId="0F4F837F" w14:textId="77777777" w:rsidR="007679E2" w:rsidRPr="007679E2" w:rsidRDefault="007679E2" w:rsidP="007679E2">
            <w:pPr>
              <w:tabs>
                <w:tab w:val="left" w:pos="6765"/>
              </w:tabs>
              <w:spacing w:after="0" w:line="240" w:lineRule="auto"/>
              <w:rPr>
                <w:rFonts w:ascii="Arial" w:hAnsi="Arial" w:cs="Arial"/>
              </w:rPr>
            </w:pPr>
            <w:r w:rsidRPr="007679E2">
              <w:rPr>
                <w:rFonts w:ascii="Arial" w:hAnsi="Arial" w:cs="Arial"/>
              </w:rPr>
              <w:t>- utjecati na razvoj motoričkih sposobnosti (brzine, koordinacije, gibljivosti, snage ruku i nogu)</w:t>
            </w:r>
          </w:p>
          <w:p w14:paraId="78745887" w14:textId="77777777" w:rsidR="007679E2" w:rsidRDefault="007679E2" w:rsidP="007679E2">
            <w:pPr>
              <w:tabs>
                <w:tab w:val="left" w:pos="6765"/>
              </w:tabs>
              <w:spacing w:after="0" w:line="240" w:lineRule="auto"/>
              <w:rPr>
                <w:rFonts w:ascii="Arial" w:hAnsi="Arial" w:cs="Arial"/>
              </w:rPr>
            </w:pPr>
            <w:r w:rsidRPr="007679E2">
              <w:rPr>
                <w:rFonts w:ascii="Arial" w:hAnsi="Arial" w:cs="Arial"/>
              </w:rPr>
              <w:t>- uvježbati učenike u cilju postizanja što boljeg rezultata na gradskom natjecanju</w:t>
            </w:r>
          </w:p>
          <w:p w14:paraId="2275387E" w14:textId="77777777" w:rsidR="007679E2" w:rsidRPr="007679E2" w:rsidRDefault="007679E2" w:rsidP="007679E2">
            <w:pPr>
              <w:tabs>
                <w:tab w:val="left" w:pos="6765"/>
              </w:tabs>
              <w:spacing w:after="0" w:line="240" w:lineRule="auto"/>
              <w:rPr>
                <w:rFonts w:ascii="Arial" w:hAnsi="Arial" w:cs="Arial"/>
              </w:rPr>
            </w:pPr>
          </w:p>
        </w:tc>
      </w:tr>
      <w:tr w:rsidR="007679E2" w:rsidRPr="007679E2" w14:paraId="10A83F96" w14:textId="77777777" w:rsidTr="00AE4F7E">
        <w:tc>
          <w:tcPr>
            <w:tcW w:w="1668" w:type="dxa"/>
            <w:shd w:val="clear" w:color="auto" w:fill="FFFF99"/>
          </w:tcPr>
          <w:p w14:paraId="08F4208F" w14:textId="77777777" w:rsidR="007679E2" w:rsidRPr="000E14B5" w:rsidRDefault="007679E2" w:rsidP="007679E2">
            <w:pPr>
              <w:pStyle w:val="TableParagraph"/>
              <w:ind w:left="167" w:right="171"/>
              <w:jc w:val="center"/>
              <w:rPr>
                <w:lang w:val="hr-HR"/>
              </w:rPr>
            </w:pPr>
          </w:p>
          <w:p w14:paraId="1891CBEB" w14:textId="77777777" w:rsidR="007679E2" w:rsidRPr="007679E2" w:rsidRDefault="007679E2" w:rsidP="007679E2">
            <w:pPr>
              <w:pStyle w:val="TableParagraph"/>
              <w:ind w:left="167" w:right="171"/>
              <w:jc w:val="center"/>
            </w:pPr>
            <w:proofErr w:type="spellStart"/>
            <w:r w:rsidRPr="007679E2">
              <w:t>Namjena</w:t>
            </w:r>
            <w:proofErr w:type="spellEnd"/>
            <w:r w:rsidRPr="007679E2">
              <w:t xml:space="preserve"> </w:t>
            </w:r>
            <w:proofErr w:type="spellStart"/>
            <w:r w:rsidRPr="007679E2">
              <w:t>aktivnosti</w:t>
            </w:r>
            <w:proofErr w:type="spellEnd"/>
          </w:p>
          <w:p w14:paraId="2C48B22A" w14:textId="77777777" w:rsidR="007679E2" w:rsidRPr="007679E2" w:rsidRDefault="007679E2" w:rsidP="007679E2">
            <w:pPr>
              <w:pStyle w:val="TableParagraph"/>
              <w:ind w:left="167" w:right="171"/>
              <w:jc w:val="center"/>
            </w:pPr>
          </w:p>
          <w:p w14:paraId="7BE7CD25" w14:textId="77777777" w:rsidR="007679E2" w:rsidRPr="007679E2" w:rsidRDefault="007679E2" w:rsidP="007679E2">
            <w:pPr>
              <w:pStyle w:val="TableParagraph"/>
              <w:ind w:left="167" w:right="171"/>
              <w:jc w:val="center"/>
            </w:pPr>
          </w:p>
        </w:tc>
        <w:tc>
          <w:tcPr>
            <w:tcW w:w="8538" w:type="dxa"/>
          </w:tcPr>
          <w:p w14:paraId="06B6071F" w14:textId="77777777" w:rsidR="007679E2" w:rsidRDefault="007679E2" w:rsidP="007679E2">
            <w:pPr>
              <w:tabs>
                <w:tab w:val="left" w:pos="6765"/>
              </w:tabs>
              <w:spacing w:after="0" w:line="240" w:lineRule="auto"/>
              <w:rPr>
                <w:rFonts w:ascii="Arial" w:hAnsi="Arial" w:cs="Arial"/>
              </w:rPr>
            </w:pPr>
          </w:p>
          <w:p w14:paraId="103BDB59" w14:textId="77777777" w:rsidR="007679E2" w:rsidRPr="007679E2" w:rsidRDefault="007679E2" w:rsidP="007679E2">
            <w:pPr>
              <w:tabs>
                <w:tab w:val="left" w:pos="6765"/>
              </w:tabs>
              <w:spacing w:after="0" w:line="240" w:lineRule="auto"/>
              <w:rPr>
                <w:rFonts w:ascii="Arial" w:hAnsi="Arial" w:cs="Arial"/>
              </w:rPr>
            </w:pPr>
            <w:r w:rsidRPr="007679E2">
              <w:rPr>
                <w:rFonts w:ascii="Arial" w:hAnsi="Arial" w:cs="Arial"/>
              </w:rPr>
              <w:t>- kvalitetna organizacija slobodnog vremena</w:t>
            </w:r>
          </w:p>
          <w:p w14:paraId="635AA9D1" w14:textId="77777777" w:rsidR="007679E2" w:rsidRPr="007679E2" w:rsidRDefault="007679E2" w:rsidP="007679E2">
            <w:pPr>
              <w:tabs>
                <w:tab w:val="left" w:pos="6765"/>
              </w:tabs>
              <w:spacing w:after="0" w:line="240" w:lineRule="auto"/>
              <w:rPr>
                <w:rFonts w:ascii="Arial" w:hAnsi="Arial" w:cs="Arial"/>
              </w:rPr>
            </w:pPr>
            <w:r w:rsidRPr="007679E2">
              <w:rPr>
                <w:rFonts w:ascii="Arial" w:hAnsi="Arial" w:cs="Arial"/>
              </w:rPr>
              <w:t>- prevencija nepoželjnih oblika ponašanja</w:t>
            </w:r>
          </w:p>
          <w:p w14:paraId="28319184" w14:textId="77777777" w:rsidR="007679E2" w:rsidRPr="007679E2" w:rsidRDefault="007679E2" w:rsidP="007679E2">
            <w:pPr>
              <w:tabs>
                <w:tab w:val="left" w:pos="6765"/>
              </w:tabs>
              <w:spacing w:after="0" w:line="240" w:lineRule="auto"/>
              <w:rPr>
                <w:rFonts w:ascii="Arial" w:hAnsi="Arial" w:cs="Arial"/>
              </w:rPr>
            </w:pPr>
            <w:r w:rsidRPr="007679E2">
              <w:rPr>
                <w:rFonts w:ascii="Arial" w:hAnsi="Arial" w:cs="Arial"/>
              </w:rPr>
              <w:t>- stvaranje navika zdravog življenja</w:t>
            </w:r>
          </w:p>
        </w:tc>
      </w:tr>
      <w:tr w:rsidR="007679E2" w:rsidRPr="007679E2" w14:paraId="1493948E" w14:textId="77777777" w:rsidTr="00AE4F7E">
        <w:tc>
          <w:tcPr>
            <w:tcW w:w="1668" w:type="dxa"/>
            <w:shd w:val="clear" w:color="auto" w:fill="FFFF99"/>
          </w:tcPr>
          <w:p w14:paraId="219C0DAC" w14:textId="77777777" w:rsidR="007679E2" w:rsidRPr="007679E2" w:rsidRDefault="007679E2" w:rsidP="007679E2">
            <w:pPr>
              <w:pStyle w:val="TableParagraph"/>
              <w:ind w:right="171"/>
            </w:pPr>
          </w:p>
          <w:p w14:paraId="7AC55174" w14:textId="77777777" w:rsidR="007679E2" w:rsidRPr="007679E2" w:rsidRDefault="007679E2" w:rsidP="007679E2">
            <w:pPr>
              <w:pStyle w:val="TableParagraph"/>
              <w:ind w:left="167" w:right="171"/>
              <w:jc w:val="center"/>
            </w:pPr>
            <w:proofErr w:type="spellStart"/>
            <w:r w:rsidRPr="007679E2">
              <w:t>Nositelj</w:t>
            </w:r>
            <w:proofErr w:type="spellEnd"/>
            <w:r>
              <w:t>(</w:t>
            </w:r>
            <w:proofErr w:type="spellStart"/>
            <w:r w:rsidRPr="007679E2">
              <w:t>i</w:t>
            </w:r>
            <w:proofErr w:type="spellEnd"/>
            <w:r>
              <w:t>)</w:t>
            </w:r>
            <w:r w:rsidRPr="007679E2">
              <w:t xml:space="preserve"> </w:t>
            </w:r>
          </w:p>
          <w:p w14:paraId="7ED2C466" w14:textId="77777777" w:rsidR="007679E2" w:rsidRPr="007679E2" w:rsidRDefault="007679E2" w:rsidP="007679E2">
            <w:pPr>
              <w:pStyle w:val="TableParagraph"/>
              <w:ind w:left="167" w:right="171"/>
              <w:jc w:val="center"/>
            </w:pPr>
          </w:p>
        </w:tc>
        <w:tc>
          <w:tcPr>
            <w:tcW w:w="8538" w:type="dxa"/>
          </w:tcPr>
          <w:p w14:paraId="76C58798" w14:textId="77777777" w:rsidR="007679E2" w:rsidRDefault="007679E2" w:rsidP="007679E2">
            <w:pPr>
              <w:tabs>
                <w:tab w:val="left" w:pos="6765"/>
              </w:tabs>
              <w:spacing w:after="0" w:line="240" w:lineRule="auto"/>
              <w:rPr>
                <w:rFonts w:ascii="Arial" w:hAnsi="Arial" w:cs="Arial"/>
              </w:rPr>
            </w:pPr>
          </w:p>
          <w:p w14:paraId="12EFCCE1" w14:textId="77777777" w:rsidR="007679E2" w:rsidRPr="007679E2" w:rsidRDefault="007679E2" w:rsidP="007679E2">
            <w:pPr>
              <w:tabs>
                <w:tab w:val="left" w:pos="6765"/>
              </w:tabs>
              <w:spacing w:after="0" w:line="240" w:lineRule="auto"/>
              <w:rPr>
                <w:rFonts w:ascii="Arial" w:hAnsi="Arial" w:cs="Arial"/>
              </w:rPr>
            </w:pPr>
            <w:r>
              <w:rPr>
                <w:rFonts w:ascii="Arial" w:hAnsi="Arial" w:cs="Arial"/>
              </w:rPr>
              <w:t>učitelj TZK Goran Juren kao voditelj na natjecanjima</w:t>
            </w:r>
          </w:p>
        </w:tc>
      </w:tr>
      <w:tr w:rsidR="007679E2" w:rsidRPr="007679E2" w14:paraId="33F5EF4F" w14:textId="77777777" w:rsidTr="00AE4F7E">
        <w:trPr>
          <w:trHeight w:val="1202"/>
        </w:trPr>
        <w:tc>
          <w:tcPr>
            <w:tcW w:w="1668" w:type="dxa"/>
            <w:shd w:val="clear" w:color="auto" w:fill="FFFF99"/>
          </w:tcPr>
          <w:p w14:paraId="7CB6C3A1" w14:textId="77777777" w:rsidR="007679E2" w:rsidRPr="007679E2" w:rsidRDefault="007679E2" w:rsidP="007679E2">
            <w:pPr>
              <w:pStyle w:val="TableParagraph"/>
              <w:ind w:right="171"/>
            </w:pPr>
          </w:p>
          <w:p w14:paraId="0A7BF299" w14:textId="77777777" w:rsidR="007679E2" w:rsidRPr="007679E2" w:rsidRDefault="007679E2" w:rsidP="007679E2">
            <w:pPr>
              <w:pStyle w:val="TableParagraph"/>
              <w:ind w:left="167" w:right="171"/>
              <w:jc w:val="center"/>
            </w:pPr>
            <w:proofErr w:type="spellStart"/>
            <w:r w:rsidRPr="007679E2">
              <w:t>Način</w:t>
            </w:r>
            <w:proofErr w:type="spellEnd"/>
            <w:r w:rsidRPr="007679E2">
              <w:t xml:space="preserve"> </w:t>
            </w:r>
            <w:proofErr w:type="spellStart"/>
            <w:r w:rsidR="00AE4F7E">
              <w:t>realizacij</w:t>
            </w:r>
            <w:r w:rsidRPr="007679E2">
              <w:t>e</w:t>
            </w:r>
            <w:proofErr w:type="spellEnd"/>
          </w:p>
          <w:p w14:paraId="50169BD7" w14:textId="77777777" w:rsidR="007679E2" w:rsidRPr="007679E2" w:rsidRDefault="007679E2" w:rsidP="007679E2">
            <w:pPr>
              <w:pStyle w:val="TableParagraph"/>
              <w:ind w:left="167" w:right="171"/>
              <w:jc w:val="center"/>
            </w:pPr>
          </w:p>
          <w:p w14:paraId="0E657328" w14:textId="77777777" w:rsidR="007679E2" w:rsidRPr="007679E2" w:rsidRDefault="007679E2" w:rsidP="00F74FE8">
            <w:pPr>
              <w:pStyle w:val="TableParagraph"/>
              <w:ind w:right="171"/>
            </w:pPr>
          </w:p>
        </w:tc>
        <w:tc>
          <w:tcPr>
            <w:tcW w:w="8538" w:type="dxa"/>
          </w:tcPr>
          <w:p w14:paraId="64FF7628" w14:textId="77777777" w:rsidR="007679E2" w:rsidRPr="007679E2" w:rsidRDefault="007679E2" w:rsidP="007679E2">
            <w:pPr>
              <w:tabs>
                <w:tab w:val="left" w:pos="6765"/>
              </w:tabs>
              <w:spacing w:after="0" w:line="240" w:lineRule="auto"/>
              <w:rPr>
                <w:rFonts w:ascii="Arial" w:hAnsi="Arial" w:cs="Arial"/>
              </w:rPr>
            </w:pPr>
          </w:p>
          <w:p w14:paraId="3764D850" w14:textId="77777777" w:rsidR="007679E2" w:rsidRPr="007679E2" w:rsidRDefault="007679E2" w:rsidP="007679E2">
            <w:pPr>
              <w:tabs>
                <w:tab w:val="left" w:pos="6765"/>
              </w:tabs>
              <w:spacing w:after="0" w:line="240" w:lineRule="auto"/>
              <w:rPr>
                <w:rFonts w:ascii="Arial" w:hAnsi="Arial" w:cs="Arial"/>
              </w:rPr>
            </w:pPr>
            <w:r w:rsidRPr="007679E2">
              <w:rPr>
                <w:rFonts w:ascii="Arial" w:hAnsi="Arial" w:cs="Arial"/>
              </w:rPr>
              <w:t>- treninzi na atletskoj stazi</w:t>
            </w:r>
          </w:p>
          <w:p w14:paraId="32CB519A" w14:textId="77777777" w:rsidR="007679E2" w:rsidRPr="007679E2" w:rsidRDefault="007679E2" w:rsidP="007679E2">
            <w:pPr>
              <w:tabs>
                <w:tab w:val="left" w:pos="6765"/>
              </w:tabs>
              <w:spacing w:after="0" w:line="240" w:lineRule="auto"/>
              <w:rPr>
                <w:rFonts w:ascii="Arial" w:hAnsi="Arial" w:cs="Arial"/>
              </w:rPr>
            </w:pPr>
            <w:r w:rsidRPr="007679E2">
              <w:rPr>
                <w:rFonts w:ascii="Arial" w:hAnsi="Arial" w:cs="Arial"/>
              </w:rPr>
              <w:t>- treninzi u dvorani</w:t>
            </w:r>
          </w:p>
          <w:p w14:paraId="3D0640EF" w14:textId="77777777" w:rsidR="007679E2" w:rsidRPr="007679E2" w:rsidRDefault="007679E2" w:rsidP="007679E2">
            <w:pPr>
              <w:tabs>
                <w:tab w:val="left" w:pos="6765"/>
              </w:tabs>
              <w:spacing w:after="0" w:line="240" w:lineRule="auto"/>
              <w:rPr>
                <w:rFonts w:ascii="Arial" w:hAnsi="Arial" w:cs="Arial"/>
              </w:rPr>
            </w:pPr>
            <w:r w:rsidRPr="007679E2">
              <w:rPr>
                <w:rFonts w:ascii="Arial" w:hAnsi="Arial" w:cs="Arial"/>
              </w:rPr>
              <w:t>- sudjelovanje na natjecanjima</w:t>
            </w:r>
          </w:p>
        </w:tc>
      </w:tr>
      <w:tr w:rsidR="00F74FE8" w:rsidRPr="007679E2" w14:paraId="6002B342" w14:textId="77777777" w:rsidTr="00AE4F7E">
        <w:tc>
          <w:tcPr>
            <w:tcW w:w="1668" w:type="dxa"/>
            <w:shd w:val="clear" w:color="auto" w:fill="FFFF99"/>
          </w:tcPr>
          <w:p w14:paraId="7CEA8568" w14:textId="77777777" w:rsidR="00F74FE8" w:rsidRDefault="00F74FE8" w:rsidP="005C4E93">
            <w:pPr>
              <w:pStyle w:val="TableParagraph"/>
              <w:ind w:right="171"/>
              <w:jc w:val="center"/>
            </w:pPr>
          </w:p>
          <w:p w14:paraId="4C0CF392" w14:textId="77777777" w:rsidR="005C4E93" w:rsidRDefault="005C4E93" w:rsidP="005C4E93">
            <w:pPr>
              <w:pStyle w:val="TableParagraph"/>
              <w:ind w:right="171"/>
              <w:jc w:val="center"/>
            </w:pPr>
          </w:p>
          <w:p w14:paraId="27E90D92" w14:textId="77777777" w:rsidR="005C4E93" w:rsidRDefault="005C4E93" w:rsidP="005C4E93">
            <w:pPr>
              <w:pStyle w:val="TableParagraph"/>
              <w:ind w:right="171"/>
              <w:jc w:val="center"/>
            </w:pPr>
            <w:proofErr w:type="spellStart"/>
            <w:r>
              <w:t>Vremenik</w:t>
            </w:r>
            <w:proofErr w:type="spellEnd"/>
          </w:p>
          <w:p w14:paraId="32BA523D" w14:textId="77777777" w:rsidR="005C4E93" w:rsidRDefault="005C4E93" w:rsidP="005C4E93">
            <w:pPr>
              <w:pStyle w:val="TableParagraph"/>
              <w:ind w:right="171"/>
              <w:jc w:val="center"/>
            </w:pPr>
          </w:p>
          <w:p w14:paraId="30F1AA7B" w14:textId="77777777" w:rsidR="005C4E93" w:rsidRPr="007679E2" w:rsidRDefault="005C4E93" w:rsidP="005C4E93">
            <w:pPr>
              <w:pStyle w:val="TableParagraph"/>
              <w:ind w:right="171"/>
              <w:jc w:val="center"/>
            </w:pPr>
          </w:p>
        </w:tc>
        <w:tc>
          <w:tcPr>
            <w:tcW w:w="8538" w:type="dxa"/>
          </w:tcPr>
          <w:p w14:paraId="4225ECA0" w14:textId="77777777" w:rsidR="00F74FE8" w:rsidRDefault="00F74FE8" w:rsidP="007679E2">
            <w:pPr>
              <w:tabs>
                <w:tab w:val="left" w:pos="6765"/>
              </w:tabs>
              <w:spacing w:after="0" w:line="240" w:lineRule="auto"/>
              <w:rPr>
                <w:rFonts w:ascii="Arial" w:hAnsi="Arial" w:cs="Arial"/>
              </w:rPr>
            </w:pPr>
          </w:p>
          <w:p w14:paraId="43F39BF4" w14:textId="77777777" w:rsidR="005C4E93" w:rsidRDefault="005C4E93" w:rsidP="007679E2">
            <w:pPr>
              <w:tabs>
                <w:tab w:val="left" w:pos="6765"/>
              </w:tabs>
              <w:spacing w:after="0" w:line="240" w:lineRule="auto"/>
              <w:rPr>
                <w:rFonts w:ascii="Arial" w:hAnsi="Arial" w:cs="Arial"/>
              </w:rPr>
            </w:pPr>
            <w:r>
              <w:rPr>
                <w:rFonts w:ascii="Arial" w:hAnsi="Arial" w:cs="Arial"/>
              </w:rPr>
              <w:t>-tijekom cijele školske godine</w:t>
            </w:r>
          </w:p>
          <w:p w14:paraId="73B2B3B5" w14:textId="77777777" w:rsidR="005C4E93" w:rsidRDefault="005C4E93" w:rsidP="007679E2">
            <w:pPr>
              <w:tabs>
                <w:tab w:val="left" w:pos="6765"/>
              </w:tabs>
              <w:spacing w:after="0" w:line="240" w:lineRule="auto"/>
              <w:rPr>
                <w:rFonts w:ascii="Arial" w:hAnsi="Arial" w:cs="Arial"/>
              </w:rPr>
            </w:pPr>
            <w:r>
              <w:rPr>
                <w:rFonts w:ascii="Arial" w:hAnsi="Arial" w:cs="Arial"/>
              </w:rPr>
              <w:t xml:space="preserve">- natjecanja po </w:t>
            </w:r>
            <w:proofErr w:type="spellStart"/>
            <w:r>
              <w:rPr>
                <w:rFonts w:ascii="Arial" w:hAnsi="Arial" w:cs="Arial"/>
              </w:rPr>
              <w:t>vremeniku</w:t>
            </w:r>
            <w:proofErr w:type="spellEnd"/>
            <w:r>
              <w:rPr>
                <w:rFonts w:ascii="Arial" w:hAnsi="Arial" w:cs="Arial"/>
              </w:rPr>
              <w:t xml:space="preserve"> određenom od strane županijskog i Hrvatskog školskog </w:t>
            </w:r>
          </w:p>
          <w:p w14:paraId="29A51F51" w14:textId="77777777" w:rsidR="005C4E93" w:rsidRDefault="005C4E93" w:rsidP="007679E2">
            <w:pPr>
              <w:tabs>
                <w:tab w:val="left" w:pos="6765"/>
              </w:tabs>
              <w:spacing w:after="0" w:line="240" w:lineRule="auto"/>
              <w:rPr>
                <w:rFonts w:ascii="Arial" w:hAnsi="Arial" w:cs="Arial"/>
              </w:rPr>
            </w:pPr>
            <w:r>
              <w:rPr>
                <w:rFonts w:ascii="Arial" w:hAnsi="Arial" w:cs="Arial"/>
              </w:rPr>
              <w:t xml:space="preserve">  športskog saveza</w:t>
            </w:r>
          </w:p>
          <w:p w14:paraId="3EAF23F1" w14:textId="77777777" w:rsidR="005C4E93" w:rsidRPr="007679E2" w:rsidRDefault="005C4E93" w:rsidP="007679E2">
            <w:pPr>
              <w:tabs>
                <w:tab w:val="left" w:pos="6765"/>
              </w:tabs>
              <w:spacing w:after="0" w:line="240" w:lineRule="auto"/>
              <w:rPr>
                <w:rFonts w:ascii="Arial" w:hAnsi="Arial" w:cs="Arial"/>
              </w:rPr>
            </w:pPr>
          </w:p>
        </w:tc>
      </w:tr>
      <w:tr w:rsidR="005C4E93" w:rsidRPr="007679E2" w14:paraId="44001A0D" w14:textId="77777777" w:rsidTr="00AE4F7E">
        <w:tc>
          <w:tcPr>
            <w:tcW w:w="1668" w:type="dxa"/>
            <w:shd w:val="clear" w:color="auto" w:fill="FFFF99"/>
          </w:tcPr>
          <w:p w14:paraId="62A3DB98" w14:textId="77777777" w:rsidR="005C4E93" w:rsidRDefault="005C4E93" w:rsidP="005C4E93">
            <w:pPr>
              <w:pStyle w:val="TableParagraph"/>
              <w:ind w:right="171"/>
              <w:jc w:val="center"/>
            </w:pPr>
          </w:p>
          <w:p w14:paraId="432C3048" w14:textId="77777777" w:rsidR="005C4E93" w:rsidRDefault="005C4E93" w:rsidP="005C4E93">
            <w:pPr>
              <w:pStyle w:val="TableParagraph"/>
              <w:ind w:right="171"/>
              <w:jc w:val="center"/>
            </w:pPr>
            <w:proofErr w:type="spellStart"/>
            <w:r>
              <w:t>Okvirni</w:t>
            </w:r>
            <w:proofErr w:type="spellEnd"/>
            <w:r>
              <w:t xml:space="preserve"> </w:t>
            </w:r>
            <w:proofErr w:type="spellStart"/>
            <w:r>
              <w:t>troškovnik</w:t>
            </w:r>
            <w:proofErr w:type="spellEnd"/>
          </w:p>
          <w:p w14:paraId="114520BC" w14:textId="77777777" w:rsidR="005C4E93" w:rsidRDefault="005C4E93" w:rsidP="005C4E93">
            <w:pPr>
              <w:pStyle w:val="TableParagraph"/>
              <w:ind w:right="171"/>
              <w:jc w:val="center"/>
            </w:pPr>
          </w:p>
        </w:tc>
        <w:tc>
          <w:tcPr>
            <w:tcW w:w="8538" w:type="dxa"/>
          </w:tcPr>
          <w:p w14:paraId="24059953" w14:textId="77777777" w:rsidR="005C4E93" w:rsidRDefault="005C4E93" w:rsidP="007679E2">
            <w:pPr>
              <w:tabs>
                <w:tab w:val="left" w:pos="6765"/>
              </w:tabs>
              <w:spacing w:after="0" w:line="240" w:lineRule="auto"/>
              <w:rPr>
                <w:rFonts w:ascii="Arial" w:hAnsi="Arial" w:cs="Arial"/>
              </w:rPr>
            </w:pPr>
          </w:p>
          <w:p w14:paraId="05D7D481" w14:textId="77777777" w:rsidR="005C4E93" w:rsidRDefault="005C4E93" w:rsidP="007679E2">
            <w:pPr>
              <w:tabs>
                <w:tab w:val="left" w:pos="6765"/>
              </w:tabs>
              <w:spacing w:after="0" w:line="240" w:lineRule="auto"/>
              <w:rPr>
                <w:rFonts w:ascii="Arial" w:hAnsi="Arial" w:cs="Arial"/>
              </w:rPr>
            </w:pPr>
            <w:r>
              <w:rPr>
                <w:rFonts w:ascii="Arial" w:hAnsi="Arial" w:cs="Arial"/>
              </w:rPr>
              <w:t>- po mogućnosti osigurati letvicu za skok u vis, kuglu od 3 i 4 kg i jednu štopericu</w:t>
            </w:r>
          </w:p>
        </w:tc>
      </w:tr>
      <w:tr w:rsidR="00A94C25" w:rsidRPr="007679E2" w14:paraId="00C40B84" w14:textId="77777777" w:rsidTr="00AE4F7E">
        <w:tc>
          <w:tcPr>
            <w:tcW w:w="1668" w:type="dxa"/>
            <w:shd w:val="clear" w:color="auto" w:fill="FFFF99"/>
          </w:tcPr>
          <w:p w14:paraId="52F43F9C" w14:textId="77777777" w:rsidR="00A94C25" w:rsidRDefault="00A94C25" w:rsidP="005C4E93">
            <w:pPr>
              <w:pStyle w:val="TableParagraph"/>
              <w:ind w:right="171"/>
              <w:jc w:val="center"/>
            </w:pPr>
          </w:p>
          <w:p w14:paraId="7F392A2C" w14:textId="77777777" w:rsidR="00A94C25" w:rsidRDefault="00A94C25" w:rsidP="00A94C25">
            <w:pPr>
              <w:pStyle w:val="TableParagraph"/>
              <w:ind w:right="171"/>
              <w:jc w:val="center"/>
            </w:pPr>
            <w:proofErr w:type="spellStart"/>
            <w:r>
              <w:t>Način</w:t>
            </w:r>
            <w:proofErr w:type="spellEnd"/>
            <w:r>
              <w:t xml:space="preserve"> </w:t>
            </w:r>
            <w:proofErr w:type="spellStart"/>
            <w:r>
              <w:t>praćenja</w:t>
            </w:r>
            <w:proofErr w:type="spellEnd"/>
            <w:r>
              <w:t xml:space="preserve"> </w:t>
            </w:r>
            <w:proofErr w:type="spellStart"/>
            <w:r>
              <w:t>aktivnosti</w:t>
            </w:r>
            <w:proofErr w:type="spellEnd"/>
            <w:r>
              <w:t xml:space="preserve"> / </w:t>
            </w:r>
            <w:proofErr w:type="spellStart"/>
            <w:r>
              <w:t>programa</w:t>
            </w:r>
            <w:proofErr w:type="spellEnd"/>
            <w:r>
              <w:t xml:space="preserve"> /</w:t>
            </w:r>
          </w:p>
          <w:p w14:paraId="4F13C668" w14:textId="77777777" w:rsidR="00A94C25" w:rsidRDefault="00A94C25" w:rsidP="00A94C25">
            <w:pPr>
              <w:pStyle w:val="TableParagraph"/>
              <w:ind w:right="171"/>
              <w:jc w:val="center"/>
            </w:pPr>
            <w:proofErr w:type="spellStart"/>
            <w:r>
              <w:t>projekta</w:t>
            </w:r>
            <w:proofErr w:type="spellEnd"/>
          </w:p>
          <w:p w14:paraId="44AF5754" w14:textId="77777777" w:rsidR="00A94C25" w:rsidRDefault="00A94C25" w:rsidP="005C4E93">
            <w:pPr>
              <w:pStyle w:val="TableParagraph"/>
              <w:ind w:right="171"/>
              <w:jc w:val="center"/>
            </w:pPr>
          </w:p>
        </w:tc>
        <w:tc>
          <w:tcPr>
            <w:tcW w:w="8538" w:type="dxa"/>
          </w:tcPr>
          <w:p w14:paraId="15B5F94D" w14:textId="77777777" w:rsidR="00A94C25" w:rsidRDefault="00A94C25" w:rsidP="007679E2">
            <w:pPr>
              <w:tabs>
                <w:tab w:val="left" w:pos="6765"/>
              </w:tabs>
              <w:spacing w:after="0" w:line="240" w:lineRule="auto"/>
              <w:rPr>
                <w:rFonts w:ascii="Arial" w:hAnsi="Arial" w:cs="Arial"/>
              </w:rPr>
            </w:pPr>
          </w:p>
          <w:p w14:paraId="0129B2E7" w14:textId="77777777" w:rsidR="00A94C25" w:rsidRDefault="00A94C25" w:rsidP="007679E2">
            <w:pPr>
              <w:tabs>
                <w:tab w:val="left" w:pos="6765"/>
              </w:tabs>
              <w:spacing w:after="0" w:line="240" w:lineRule="auto"/>
              <w:rPr>
                <w:rFonts w:ascii="Arial" w:hAnsi="Arial" w:cs="Arial"/>
              </w:rPr>
            </w:pPr>
          </w:p>
          <w:p w14:paraId="37C0F6AD" w14:textId="77777777" w:rsidR="00A94C25" w:rsidRDefault="00A94C25" w:rsidP="007679E2">
            <w:pPr>
              <w:tabs>
                <w:tab w:val="left" w:pos="6765"/>
              </w:tabs>
              <w:spacing w:after="0" w:line="240" w:lineRule="auto"/>
              <w:rPr>
                <w:rFonts w:ascii="Arial" w:hAnsi="Arial" w:cs="Arial"/>
              </w:rPr>
            </w:pPr>
            <w:r>
              <w:rPr>
                <w:rFonts w:ascii="Arial" w:hAnsi="Arial" w:cs="Arial"/>
              </w:rPr>
              <w:t>Komunikacija s učenicima, analiza rezultata rada, praćenje aktivnosti i zalaganja učenika na treninzima i natjecanjima, praćenje motiviranosti u radu, poticajna ocjena iz nastavnog predmeta TZK.</w:t>
            </w:r>
          </w:p>
        </w:tc>
      </w:tr>
    </w:tbl>
    <w:p w14:paraId="7BFA7C86" w14:textId="77777777" w:rsidR="007679E2" w:rsidRDefault="007679E2" w:rsidP="00C008B2">
      <w:pPr>
        <w:rPr>
          <w:rFonts w:ascii="Arial" w:hAnsi="Arial" w:cs="Arial"/>
        </w:rPr>
      </w:pPr>
    </w:p>
    <w:p w14:paraId="53881C03" w14:textId="77777777" w:rsidR="006658B1" w:rsidRDefault="006658B1" w:rsidP="00C008B2">
      <w:pPr>
        <w:rPr>
          <w:rFonts w:ascii="Arial" w:hAnsi="Arial" w:cs="Arial"/>
        </w:rPr>
      </w:pPr>
    </w:p>
    <w:p w14:paraId="27A783B8" w14:textId="77777777" w:rsidR="00DC7811" w:rsidRDefault="00DC7811" w:rsidP="00C008B2">
      <w:pPr>
        <w:rPr>
          <w:rFonts w:ascii="Arial" w:hAnsi="Arial" w:cs="Arial"/>
        </w:rPr>
      </w:pPr>
    </w:p>
    <w:p w14:paraId="60750182" w14:textId="77777777" w:rsidR="00DC7811" w:rsidRDefault="00DC7811" w:rsidP="00C008B2">
      <w:pPr>
        <w:rPr>
          <w:rFonts w:ascii="Arial" w:hAnsi="Arial" w:cs="Arial"/>
        </w:rPr>
      </w:pPr>
    </w:p>
    <w:p w14:paraId="03C7C600" w14:textId="77777777" w:rsidR="00DC7811" w:rsidRDefault="00DC7811" w:rsidP="00C008B2">
      <w:pPr>
        <w:rPr>
          <w:rFonts w:ascii="Arial" w:hAnsi="Arial" w:cs="Arial"/>
        </w:rPr>
      </w:pPr>
    </w:p>
    <w:p w14:paraId="2203A573" w14:textId="77777777" w:rsidR="00DC7811" w:rsidRDefault="00DC7811" w:rsidP="00C008B2">
      <w:pPr>
        <w:rPr>
          <w:rFonts w:ascii="Arial" w:hAnsi="Arial" w:cs="Arial"/>
        </w:rPr>
      </w:pPr>
    </w:p>
    <w:p w14:paraId="697F53DE" w14:textId="3550E8AC" w:rsidR="00DC7811" w:rsidRDefault="00DC7811" w:rsidP="5E1FC74F">
      <w:pPr>
        <w:rPr>
          <w:rFonts w:ascii="Arial" w:hAnsi="Arial" w:cs="Arial"/>
        </w:rPr>
      </w:pPr>
    </w:p>
    <w:p w14:paraId="2B4AE949" w14:textId="77777777" w:rsidR="009A0E26" w:rsidRDefault="009A0E26" w:rsidP="5E1FC74F">
      <w:pPr>
        <w:rPr>
          <w:rFonts w:ascii="Arial" w:hAnsi="Arial" w:cs="Arial"/>
        </w:rPr>
      </w:pPr>
    </w:p>
    <w:tbl>
      <w:tblPr>
        <w:tblW w:w="963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8190"/>
      </w:tblGrid>
      <w:tr w:rsidR="00DC7811" w:rsidRPr="00216F70" w14:paraId="7123FE9D" w14:textId="77777777" w:rsidTr="005735D2">
        <w:trPr>
          <w:trHeight w:val="505"/>
        </w:trPr>
        <w:tc>
          <w:tcPr>
            <w:tcW w:w="1445" w:type="dxa"/>
            <w:shd w:val="clear" w:color="auto" w:fill="FFFF99"/>
          </w:tcPr>
          <w:p w14:paraId="54C14DBB" w14:textId="77777777" w:rsidR="00DC7811" w:rsidRPr="00216F70" w:rsidRDefault="00DC7811" w:rsidP="005735D2">
            <w:pPr>
              <w:pStyle w:val="TableParagraph"/>
              <w:spacing w:line="252" w:lineRule="exact"/>
              <w:ind w:left="167" w:right="171"/>
              <w:jc w:val="center"/>
            </w:pPr>
            <w:proofErr w:type="spellStart"/>
            <w:r w:rsidRPr="00216F70">
              <w:lastRenderedPageBreak/>
              <w:t>Aktivnost</w:t>
            </w:r>
            <w:proofErr w:type="spellEnd"/>
            <w:r w:rsidRPr="00216F70">
              <w:t xml:space="preserve"> / Program / Projekt</w:t>
            </w:r>
          </w:p>
        </w:tc>
        <w:tc>
          <w:tcPr>
            <w:tcW w:w="8190" w:type="dxa"/>
          </w:tcPr>
          <w:p w14:paraId="16CFDB53" w14:textId="77777777" w:rsidR="00DC7811" w:rsidRDefault="00DC7811" w:rsidP="005735D2">
            <w:pPr>
              <w:pStyle w:val="TableParagraph"/>
              <w:rPr>
                <w:b/>
              </w:rPr>
            </w:pPr>
          </w:p>
          <w:p w14:paraId="3F1DB134" w14:textId="77777777" w:rsidR="00DC7811" w:rsidRPr="00981D8B" w:rsidRDefault="00DC7811" w:rsidP="005735D2">
            <w:pPr>
              <w:pStyle w:val="TableParagraph"/>
              <w:rPr>
                <w:b/>
              </w:rPr>
            </w:pPr>
            <w:proofErr w:type="spellStart"/>
            <w:r>
              <w:rPr>
                <w:b/>
              </w:rPr>
              <w:t>Izvannastavna</w:t>
            </w:r>
            <w:proofErr w:type="spellEnd"/>
            <w:r>
              <w:rPr>
                <w:b/>
              </w:rPr>
              <w:t xml:space="preserve"> </w:t>
            </w:r>
            <w:proofErr w:type="spellStart"/>
            <w:r>
              <w:rPr>
                <w:b/>
              </w:rPr>
              <w:t>aktivnost</w:t>
            </w:r>
            <w:proofErr w:type="spellEnd"/>
            <w:r>
              <w:rPr>
                <w:b/>
              </w:rPr>
              <w:t xml:space="preserve"> </w:t>
            </w:r>
            <w:r>
              <w:t xml:space="preserve">– </w:t>
            </w:r>
            <w:proofErr w:type="spellStart"/>
            <w:r>
              <w:rPr>
                <w:b/>
              </w:rPr>
              <w:t>Sportska</w:t>
            </w:r>
            <w:proofErr w:type="spellEnd"/>
            <w:r>
              <w:rPr>
                <w:b/>
              </w:rPr>
              <w:t xml:space="preserve"> </w:t>
            </w:r>
            <w:proofErr w:type="spellStart"/>
            <w:r>
              <w:rPr>
                <w:b/>
              </w:rPr>
              <w:t>skupina</w:t>
            </w:r>
            <w:proofErr w:type="spellEnd"/>
            <w:r>
              <w:rPr>
                <w:b/>
              </w:rPr>
              <w:t xml:space="preserve"> - </w:t>
            </w:r>
            <w:proofErr w:type="spellStart"/>
            <w:r>
              <w:rPr>
                <w:b/>
              </w:rPr>
              <w:t>Košarka</w:t>
            </w:r>
            <w:proofErr w:type="spellEnd"/>
          </w:p>
        </w:tc>
      </w:tr>
      <w:tr w:rsidR="00DC7811" w:rsidRPr="00216F70" w14:paraId="46175CD0" w14:textId="77777777" w:rsidTr="005735D2">
        <w:trPr>
          <w:trHeight w:val="1205"/>
        </w:trPr>
        <w:tc>
          <w:tcPr>
            <w:tcW w:w="1445" w:type="dxa"/>
            <w:shd w:val="clear" w:color="auto" w:fill="FFFF99"/>
          </w:tcPr>
          <w:p w14:paraId="0CEBCE5D" w14:textId="77777777" w:rsidR="00DC7811" w:rsidRPr="00216F70" w:rsidRDefault="00DC7811" w:rsidP="005735D2">
            <w:pPr>
              <w:pStyle w:val="TableParagraph"/>
            </w:pPr>
          </w:p>
          <w:p w14:paraId="4D588D0B" w14:textId="77777777" w:rsidR="00DC7811" w:rsidRPr="00216F70" w:rsidRDefault="00DC7811" w:rsidP="005735D2">
            <w:pPr>
              <w:pStyle w:val="TableParagraph"/>
              <w:spacing w:before="186"/>
              <w:ind w:left="167" w:right="166"/>
              <w:jc w:val="center"/>
            </w:pPr>
            <w:proofErr w:type="spellStart"/>
            <w:r w:rsidRPr="00216F70">
              <w:t>Ciljevi</w:t>
            </w:r>
            <w:proofErr w:type="spellEnd"/>
          </w:p>
        </w:tc>
        <w:tc>
          <w:tcPr>
            <w:tcW w:w="8190" w:type="dxa"/>
          </w:tcPr>
          <w:p w14:paraId="5927AEDE" w14:textId="77777777" w:rsidR="00DC7811" w:rsidRDefault="00DC7811" w:rsidP="005735D2">
            <w:pPr>
              <w:spacing w:after="0" w:line="240" w:lineRule="auto"/>
              <w:rPr>
                <w:rFonts w:ascii="Arial" w:eastAsia="Times New Roman" w:hAnsi="Arial" w:cs="Arial"/>
                <w:lang w:eastAsia="hr-HR"/>
              </w:rPr>
            </w:pPr>
          </w:p>
          <w:p w14:paraId="626C6C9D" w14:textId="77777777" w:rsidR="00DC7811" w:rsidRDefault="00DC7811" w:rsidP="005735D2">
            <w:pPr>
              <w:spacing w:after="0" w:line="240" w:lineRule="auto"/>
              <w:rPr>
                <w:rFonts w:ascii="Arial" w:eastAsia="Times New Roman" w:hAnsi="Arial" w:cs="Arial"/>
                <w:lang w:eastAsia="hr-HR"/>
              </w:rPr>
            </w:pPr>
            <w:r>
              <w:rPr>
                <w:rFonts w:ascii="Arial" w:eastAsia="Times New Roman" w:hAnsi="Arial" w:cs="Arial"/>
                <w:lang w:eastAsia="hr-HR"/>
              </w:rPr>
              <w:t xml:space="preserve">Usvajanje motoričkih i teorijskih informacija koja se odnose na svladavanje </w:t>
            </w:r>
          </w:p>
          <w:p w14:paraId="748FA770" w14:textId="77777777" w:rsidR="00DC7811" w:rsidRPr="00216F70" w:rsidRDefault="00DC7811" w:rsidP="005735D2">
            <w:pPr>
              <w:spacing w:after="0" w:line="240" w:lineRule="auto"/>
            </w:pPr>
            <w:r>
              <w:rPr>
                <w:rFonts w:ascii="Arial" w:eastAsia="Times New Roman" w:hAnsi="Arial" w:cs="Arial"/>
                <w:lang w:eastAsia="hr-HR"/>
              </w:rPr>
              <w:t>tehničko-taktičkih znanja iz košarke i uključivanje učenika u klub ili samostalne rekreativne aktivnosti.</w:t>
            </w:r>
          </w:p>
        </w:tc>
      </w:tr>
      <w:tr w:rsidR="00DC7811" w:rsidRPr="00216F70" w14:paraId="7C250F26" w14:textId="77777777" w:rsidTr="005735D2">
        <w:trPr>
          <w:trHeight w:val="627"/>
        </w:trPr>
        <w:tc>
          <w:tcPr>
            <w:tcW w:w="1445" w:type="dxa"/>
            <w:shd w:val="clear" w:color="auto" w:fill="FFFF99"/>
          </w:tcPr>
          <w:p w14:paraId="09506B69" w14:textId="77777777" w:rsidR="00DC7811" w:rsidRPr="00CF2E58" w:rsidRDefault="00DC7811" w:rsidP="005735D2">
            <w:pPr>
              <w:pStyle w:val="TableParagraph"/>
              <w:ind w:right="170"/>
              <w:jc w:val="center"/>
              <w:rPr>
                <w:lang w:val="hr-HR"/>
              </w:rPr>
            </w:pPr>
          </w:p>
          <w:p w14:paraId="6D35586F" w14:textId="77777777" w:rsidR="00DC7811" w:rsidRPr="00CF2E58" w:rsidRDefault="00DC7811" w:rsidP="005735D2">
            <w:pPr>
              <w:pStyle w:val="TableParagraph"/>
              <w:ind w:right="170"/>
              <w:jc w:val="center"/>
              <w:rPr>
                <w:lang w:val="hr-HR"/>
              </w:rPr>
            </w:pPr>
          </w:p>
          <w:p w14:paraId="328E8A7E" w14:textId="77777777" w:rsidR="00DC7811" w:rsidRPr="00216F70" w:rsidRDefault="00DC7811" w:rsidP="005735D2">
            <w:pPr>
              <w:pStyle w:val="TableParagraph"/>
              <w:ind w:right="170"/>
              <w:jc w:val="center"/>
            </w:pPr>
            <w:proofErr w:type="spellStart"/>
            <w:r w:rsidRPr="00216F70">
              <w:t>Namjena</w:t>
            </w:r>
            <w:proofErr w:type="spellEnd"/>
          </w:p>
        </w:tc>
        <w:tc>
          <w:tcPr>
            <w:tcW w:w="8190" w:type="dxa"/>
            <w:vAlign w:val="bottom"/>
          </w:tcPr>
          <w:p w14:paraId="2163DA78" w14:textId="77777777" w:rsidR="00DC7811" w:rsidRDefault="00DC7811" w:rsidP="005735D2">
            <w:pPr>
              <w:spacing w:after="0" w:line="240" w:lineRule="auto"/>
              <w:rPr>
                <w:rFonts w:ascii="Arial" w:hAnsi="Arial" w:cs="Arial"/>
              </w:rPr>
            </w:pPr>
          </w:p>
          <w:p w14:paraId="0EC0E724" w14:textId="77777777" w:rsidR="00DC7811" w:rsidRDefault="00DC7811" w:rsidP="005735D2">
            <w:pPr>
              <w:spacing w:after="0" w:line="240" w:lineRule="auto"/>
              <w:rPr>
                <w:rFonts w:ascii="Arial" w:hAnsi="Arial" w:cs="Arial"/>
              </w:rPr>
            </w:pPr>
            <w:r>
              <w:rPr>
                <w:rFonts w:ascii="Arial" w:hAnsi="Arial" w:cs="Arial"/>
              </w:rPr>
              <w:t>Kvalitetna i svrsishodna organizacija slobodnog vremena, prevencija nepoželjnih oblika ponašanja te poticanje zdravog načina življenja.</w:t>
            </w:r>
          </w:p>
          <w:p w14:paraId="197016BD" w14:textId="77777777" w:rsidR="00DC7811" w:rsidRDefault="00DC7811" w:rsidP="005735D2">
            <w:pPr>
              <w:spacing w:after="0" w:line="240" w:lineRule="auto"/>
              <w:rPr>
                <w:rFonts w:ascii="Arial" w:hAnsi="Arial" w:cs="Arial"/>
                <w:sz w:val="24"/>
                <w:szCs w:val="24"/>
              </w:rPr>
            </w:pPr>
          </w:p>
        </w:tc>
      </w:tr>
      <w:tr w:rsidR="00DC7811" w:rsidRPr="00216F70" w14:paraId="79B8D967" w14:textId="77777777" w:rsidTr="005735D2">
        <w:trPr>
          <w:trHeight w:val="553"/>
        </w:trPr>
        <w:tc>
          <w:tcPr>
            <w:tcW w:w="1445" w:type="dxa"/>
            <w:shd w:val="clear" w:color="auto" w:fill="FFFF99"/>
          </w:tcPr>
          <w:p w14:paraId="34C31160" w14:textId="77777777" w:rsidR="00DC7811" w:rsidRPr="00216F70" w:rsidRDefault="00DC7811" w:rsidP="005735D2">
            <w:pPr>
              <w:pStyle w:val="TableParagraph"/>
              <w:spacing w:before="1"/>
            </w:pPr>
          </w:p>
          <w:p w14:paraId="3A7E715B" w14:textId="77777777" w:rsidR="00DC7811" w:rsidRPr="00216F70" w:rsidRDefault="00DC7811" w:rsidP="005735D2">
            <w:pPr>
              <w:pStyle w:val="TableParagraph"/>
              <w:ind w:left="167" w:right="167"/>
              <w:jc w:val="center"/>
            </w:pPr>
            <w:proofErr w:type="spellStart"/>
            <w:r w:rsidRPr="00216F70">
              <w:t>Nositelj</w:t>
            </w:r>
            <w:proofErr w:type="spellEnd"/>
            <w:r w:rsidRPr="00216F70">
              <w:t>(</w:t>
            </w:r>
            <w:proofErr w:type="spellStart"/>
            <w:r w:rsidRPr="00216F70">
              <w:t>i</w:t>
            </w:r>
            <w:proofErr w:type="spellEnd"/>
            <w:r w:rsidRPr="00216F70">
              <w:t>)</w:t>
            </w:r>
          </w:p>
        </w:tc>
        <w:tc>
          <w:tcPr>
            <w:tcW w:w="8190" w:type="dxa"/>
            <w:vAlign w:val="bottom"/>
          </w:tcPr>
          <w:p w14:paraId="1FCF95F7" w14:textId="77777777" w:rsidR="00DC7811" w:rsidRPr="002C1023" w:rsidRDefault="00DC7811" w:rsidP="005735D2">
            <w:pPr>
              <w:spacing w:after="0" w:line="240" w:lineRule="auto"/>
              <w:rPr>
                <w:rFonts w:ascii="Arial" w:hAnsi="Arial" w:cs="Arial"/>
              </w:rPr>
            </w:pPr>
            <w:r>
              <w:rPr>
                <w:rFonts w:ascii="Arial" w:hAnsi="Arial" w:cs="Arial"/>
              </w:rPr>
              <w:t>učitelj TZK Goran Juren</w:t>
            </w:r>
          </w:p>
        </w:tc>
      </w:tr>
      <w:tr w:rsidR="00DC7811" w:rsidRPr="00216F70" w14:paraId="4245D8FB" w14:textId="77777777" w:rsidTr="005735D2">
        <w:trPr>
          <w:trHeight w:val="771"/>
        </w:trPr>
        <w:tc>
          <w:tcPr>
            <w:tcW w:w="1445" w:type="dxa"/>
            <w:shd w:val="clear" w:color="auto" w:fill="FFFF99"/>
          </w:tcPr>
          <w:p w14:paraId="437938DB" w14:textId="77777777" w:rsidR="00DC7811" w:rsidRPr="00216F70" w:rsidRDefault="00DC7811" w:rsidP="005735D2">
            <w:pPr>
              <w:pStyle w:val="TableParagraph"/>
              <w:spacing w:before="186"/>
              <w:ind w:right="170"/>
              <w:jc w:val="center"/>
            </w:pPr>
            <w:proofErr w:type="spellStart"/>
            <w:r w:rsidRPr="00216F70">
              <w:t>Način</w:t>
            </w:r>
            <w:proofErr w:type="spellEnd"/>
            <w:r w:rsidRPr="00216F70">
              <w:t xml:space="preserve"> </w:t>
            </w:r>
            <w:proofErr w:type="spellStart"/>
            <w:r w:rsidRPr="00216F70">
              <w:t>realizacije</w:t>
            </w:r>
            <w:proofErr w:type="spellEnd"/>
          </w:p>
        </w:tc>
        <w:tc>
          <w:tcPr>
            <w:tcW w:w="8190" w:type="dxa"/>
          </w:tcPr>
          <w:p w14:paraId="1C870DE4" w14:textId="77777777" w:rsidR="00DC7811" w:rsidRDefault="00DC7811" w:rsidP="005735D2">
            <w:pPr>
              <w:pStyle w:val="TableParagraph"/>
            </w:pPr>
          </w:p>
          <w:p w14:paraId="042C9FA0" w14:textId="77777777" w:rsidR="00DC7811" w:rsidRDefault="00DC7811" w:rsidP="005735D2">
            <w:pPr>
              <w:spacing w:after="0" w:line="240" w:lineRule="auto"/>
              <w:rPr>
                <w:rFonts w:ascii="Arial" w:hAnsi="Arial" w:cs="Arial"/>
                <w:sz w:val="24"/>
                <w:szCs w:val="24"/>
              </w:rPr>
            </w:pPr>
            <w:r>
              <w:rPr>
                <w:rFonts w:ascii="Arial" w:hAnsi="Arial" w:cs="Arial"/>
              </w:rPr>
              <w:t>Rad u sportskoj dvorani; tehnika košarkaške igre, taktika košarkaške igre, pravila košarkaške igre.</w:t>
            </w:r>
          </w:p>
          <w:p w14:paraId="3EF46EA7" w14:textId="77777777" w:rsidR="00DC7811" w:rsidRPr="00216F70" w:rsidRDefault="00DC7811" w:rsidP="005735D2">
            <w:pPr>
              <w:spacing w:after="0" w:line="240" w:lineRule="auto"/>
            </w:pPr>
          </w:p>
        </w:tc>
      </w:tr>
      <w:tr w:rsidR="00DC7811" w:rsidRPr="00216F70" w14:paraId="4A25770A" w14:textId="77777777" w:rsidTr="005735D2">
        <w:trPr>
          <w:trHeight w:val="697"/>
        </w:trPr>
        <w:tc>
          <w:tcPr>
            <w:tcW w:w="1445" w:type="dxa"/>
            <w:shd w:val="clear" w:color="auto" w:fill="FFFF99"/>
          </w:tcPr>
          <w:p w14:paraId="0CA1E6A2" w14:textId="77777777" w:rsidR="00DC7811" w:rsidRDefault="00DC7811" w:rsidP="005735D2">
            <w:pPr>
              <w:pStyle w:val="TableParagraph"/>
              <w:spacing w:before="186"/>
              <w:ind w:right="167"/>
              <w:jc w:val="center"/>
            </w:pPr>
          </w:p>
          <w:p w14:paraId="3A199956" w14:textId="77777777" w:rsidR="00DC7811" w:rsidRPr="00216F70" w:rsidRDefault="00DC7811" w:rsidP="005735D2">
            <w:pPr>
              <w:pStyle w:val="TableParagraph"/>
              <w:ind w:right="164"/>
              <w:jc w:val="center"/>
            </w:pPr>
            <w:r>
              <w:t xml:space="preserve">  </w:t>
            </w:r>
            <w:proofErr w:type="spellStart"/>
            <w:r w:rsidRPr="00216F70">
              <w:t>Vremenik</w:t>
            </w:r>
            <w:proofErr w:type="spellEnd"/>
          </w:p>
        </w:tc>
        <w:tc>
          <w:tcPr>
            <w:tcW w:w="8190" w:type="dxa"/>
          </w:tcPr>
          <w:p w14:paraId="031C52D6" w14:textId="77777777" w:rsidR="00DC7811" w:rsidRDefault="00DC7811" w:rsidP="005735D2">
            <w:pPr>
              <w:pStyle w:val="TableParagraph"/>
            </w:pPr>
          </w:p>
          <w:p w14:paraId="70A28001" w14:textId="77777777" w:rsidR="00DC7811" w:rsidRPr="00067AF6" w:rsidRDefault="00DC7811" w:rsidP="005735D2">
            <w:pPr>
              <w:spacing w:after="0" w:line="240" w:lineRule="auto"/>
              <w:rPr>
                <w:rFonts w:ascii="Arial" w:eastAsia="Times New Roman" w:hAnsi="Arial" w:cs="Arial"/>
                <w:lang w:eastAsia="hr-HR"/>
              </w:rPr>
            </w:pPr>
            <w:r>
              <w:rPr>
                <w:rFonts w:ascii="Arial" w:eastAsia="Times New Roman" w:hAnsi="Arial" w:cs="Arial"/>
                <w:lang w:eastAsia="hr-HR"/>
              </w:rPr>
              <w:t>T</w:t>
            </w:r>
            <w:r w:rsidRPr="00067AF6">
              <w:rPr>
                <w:rFonts w:ascii="Arial" w:eastAsia="Times New Roman" w:hAnsi="Arial" w:cs="Arial"/>
                <w:lang w:eastAsia="hr-HR"/>
              </w:rPr>
              <w:t>ijekom nastavn</w:t>
            </w:r>
            <w:r>
              <w:rPr>
                <w:rFonts w:ascii="Arial" w:eastAsia="Times New Roman" w:hAnsi="Arial" w:cs="Arial"/>
                <w:lang w:eastAsia="hr-HR"/>
              </w:rPr>
              <w:t>e godine svakog četvrtka.</w:t>
            </w:r>
          </w:p>
          <w:p w14:paraId="2515A346" w14:textId="77777777" w:rsidR="00DC7811" w:rsidRPr="00216F70" w:rsidRDefault="00DC7811" w:rsidP="005735D2">
            <w:pPr>
              <w:spacing w:after="0" w:line="240" w:lineRule="auto"/>
            </w:pPr>
          </w:p>
        </w:tc>
      </w:tr>
      <w:tr w:rsidR="00DC7811" w:rsidRPr="00216F70" w14:paraId="22AC51E4" w14:textId="77777777" w:rsidTr="005735D2">
        <w:trPr>
          <w:trHeight w:val="848"/>
        </w:trPr>
        <w:tc>
          <w:tcPr>
            <w:tcW w:w="1445" w:type="dxa"/>
            <w:shd w:val="clear" w:color="auto" w:fill="FFFF99"/>
          </w:tcPr>
          <w:p w14:paraId="1A54A6D5" w14:textId="77777777" w:rsidR="00DC7811" w:rsidRPr="00216F70" w:rsidRDefault="00DC7811" w:rsidP="005735D2">
            <w:pPr>
              <w:pStyle w:val="TableParagraph"/>
              <w:spacing w:before="186"/>
              <w:ind w:right="165"/>
              <w:jc w:val="center"/>
            </w:pPr>
            <w:proofErr w:type="spellStart"/>
            <w:r w:rsidRPr="00216F70">
              <w:t>Okvirni</w:t>
            </w:r>
            <w:proofErr w:type="spellEnd"/>
            <w:r w:rsidRPr="00216F70">
              <w:t xml:space="preserve"> </w:t>
            </w:r>
            <w:proofErr w:type="spellStart"/>
            <w:r w:rsidRPr="00216F70">
              <w:t>troškovnik</w:t>
            </w:r>
            <w:proofErr w:type="spellEnd"/>
          </w:p>
        </w:tc>
        <w:tc>
          <w:tcPr>
            <w:tcW w:w="8190" w:type="dxa"/>
          </w:tcPr>
          <w:p w14:paraId="3C90F7F2" w14:textId="77777777" w:rsidR="00DC7811" w:rsidRDefault="00DC7811" w:rsidP="005735D2">
            <w:pPr>
              <w:pStyle w:val="TableParagraph"/>
            </w:pPr>
          </w:p>
          <w:p w14:paraId="2084CC18" w14:textId="77777777" w:rsidR="00DC7811" w:rsidRDefault="00DC7811" w:rsidP="005735D2">
            <w:pPr>
              <w:spacing w:after="120" w:line="240" w:lineRule="auto"/>
              <w:rPr>
                <w:rFonts w:ascii="Arial" w:hAnsi="Arial" w:cs="Arial"/>
                <w:sz w:val="24"/>
                <w:szCs w:val="24"/>
              </w:rPr>
            </w:pPr>
            <w:r>
              <w:rPr>
                <w:rFonts w:ascii="Arial" w:hAnsi="Arial" w:cs="Arial"/>
              </w:rPr>
              <w:t>5 lopti za košarku, oko 60 eura.</w:t>
            </w:r>
          </w:p>
          <w:p w14:paraId="21966BA5" w14:textId="77777777" w:rsidR="00DC7811" w:rsidRPr="00216F70" w:rsidRDefault="00DC7811" w:rsidP="005735D2">
            <w:pPr>
              <w:spacing w:after="0" w:line="240" w:lineRule="auto"/>
            </w:pPr>
          </w:p>
        </w:tc>
      </w:tr>
      <w:tr w:rsidR="00DC7811" w:rsidRPr="00216F70" w14:paraId="32A56C8B" w14:textId="77777777" w:rsidTr="005735D2">
        <w:trPr>
          <w:trHeight w:val="1541"/>
        </w:trPr>
        <w:tc>
          <w:tcPr>
            <w:tcW w:w="1445" w:type="dxa"/>
            <w:shd w:val="clear" w:color="auto" w:fill="FFFF99"/>
          </w:tcPr>
          <w:p w14:paraId="47CE4D1A" w14:textId="77777777" w:rsidR="00DC7811" w:rsidRDefault="00DC7811" w:rsidP="005735D2">
            <w:pPr>
              <w:pStyle w:val="TableParagraph"/>
            </w:pPr>
          </w:p>
          <w:p w14:paraId="5070BDE7" w14:textId="77777777" w:rsidR="00DC7811" w:rsidRDefault="00DC7811" w:rsidP="005735D2">
            <w:pPr>
              <w:pStyle w:val="TableParagraph"/>
              <w:jc w:val="center"/>
            </w:pPr>
            <w:proofErr w:type="spellStart"/>
            <w:r>
              <w:t>Način</w:t>
            </w:r>
            <w:proofErr w:type="spellEnd"/>
            <w:r>
              <w:t xml:space="preserve"> </w:t>
            </w:r>
            <w:proofErr w:type="spellStart"/>
            <w:r>
              <w:t>praćenja</w:t>
            </w:r>
            <w:proofErr w:type="spellEnd"/>
            <w:r>
              <w:t xml:space="preserve"> </w:t>
            </w:r>
            <w:proofErr w:type="spellStart"/>
            <w:r>
              <w:t>aktivnosti</w:t>
            </w:r>
            <w:proofErr w:type="spellEnd"/>
            <w:r>
              <w:t xml:space="preserve"> /</w:t>
            </w:r>
          </w:p>
          <w:p w14:paraId="1032307F" w14:textId="77777777" w:rsidR="00DC7811" w:rsidRDefault="00DC7811" w:rsidP="005735D2">
            <w:pPr>
              <w:pStyle w:val="TableParagraph"/>
              <w:jc w:val="center"/>
            </w:pPr>
            <w:proofErr w:type="spellStart"/>
            <w:r>
              <w:t>programa</w:t>
            </w:r>
            <w:proofErr w:type="spellEnd"/>
            <w:r>
              <w:t xml:space="preserve"> / </w:t>
            </w:r>
            <w:proofErr w:type="spellStart"/>
            <w:r>
              <w:t>projekta</w:t>
            </w:r>
            <w:proofErr w:type="spellEnd"/>
          </w:p>
          <w:p w14:paraId="707B28FD" w14:textId="77777777" w:rsidR="00DC7811" w:rsidRPr="00216F70" w:rsidRDefault="00DC7811" w:rsidP="005735D2">
            <w:pPr>
              <w:pStyle w:val="TableParagraph"/>
              <w:jc w:val="center"/>
            </w:pPr>
          </w:p>
        </w:tc>
        <w:tc>
          <w:tcPr>
            <w:tcW w:w="8190" w:type="dxa"/>
          </w:tcPr>
          <w:p w14:paraId="3FE05C3C" w14:textId="77777777" w:rsidR="00DC7811" w:rsidRDefault="00DC7811" w:rsidP="005735D2">
            <w:pPr>
              <w:pStyle w:val="TableParagraph"/>
            </w:pPr>
          </w:p>
          <w:p w14:paraId="1D3F3A0C" w14:textId="77777777" w:rsidR="00DC7811" w:rsidRDefault="00DC7811" w:rsidP="005735D2">
            <w:pPr>
              <w:spacing w:after="0" w:line="240" w:lineRule="auto"/>
              <w:rPr>
                <w:rFonts w:ascii="Arial" w:hAnsi="Arial" w:cs="Arial"/>
              </w:rPr>
            </w:pPr>
          </w:p>
          <w:p w14:paraId="1DA2A671" w14:textId="77777777" w:rsidR="00DC7811" w:rsidRDefault="00DC7811" w:rsidP="005735D2">
            <w:pPr>
              <w:spacing w:after="0" w:line="240" w:lineRule="auto"/>
              <w:rPr>
                <w:rFonts w:ascii="Arial" w:hAnsi="Arial" w:cs="Arial"/>
              </w:rPr>
            </w:pPr>
            <w:r>
              <w:rPr>
                <w:rFonts w:ascii="Arial" w:hAnsi="Arial" w:cs="Arial"/>
              </w:rPr>
              <w:t xml:space="preserve">Mjerenja na temelju kojih se uočava tko je najbrže svladao košarkaški poligon. </w:t>
            </w:r>
          </w:p>
          <w:p w14:paraId="03D80CDA" w14:textId="77777777" w:rsidR="00DC7811" w:rsidRDefault="00DC7811" w:rsidP="005735D2">
            <w:pPr>
              <w:spacing w:after="0" w:line="240" w:lineRule="auto"/>
              <w:rPr>
                <w:rFonts w:ascii="Arial" w:hAnsi="Arial" w:cs="Arial"/>
              </w:rPr>
            </w:pPr>
            <w:r>
              <w:rPr>
                <w:rFonts w:ascii="Arial" w:hAnsi="Arial" w:cs="Arial"/>
              </w:rPr>
              <w:t>Tko pogodi najviše „trica“ najuspješniji je.</w:t>
            </w:r>
          </w:p>
          <w:p w14:paraId="1271CBD5" w14:textId="77777777" w:rsidR="00DC7811" w:rsidRPr="00491864" w:rsidRDefault="00DC7811" w:rsidP="005735D2">
            <w:pPr>
              <w:spacing w:after="0" w:line="240" w:lineRule="auto"/>
              <w:rPr>
                <w:rFonts w:ascii="Arial" w:hAnsi="Arial" w:cs="Arial"/>
              </w:rPr>
            </w:pPr>
            <w:r>
              <w:rPr>
                <w:rFonts w:ascii="Arial" w:hAnsi="Arial" w:cs="Arial"/>
              </w:rPr>
              <w:t>Poticajna ocjena iz nastavnog predmeta Tjelesna i zdravstvena kultura.</w:t>
            </w:r>
          </w:p>
        </w:tc>
      </w:tr>
    </w:tbl>
    <w:p w14:paraId="0F41D2E3" w14:textId="77777777" w:rsidR="00DC7811" w:rsidRDefault="00DC7811" w:rsidP="00C008B2">
      <w:pPr>
        <w:rPr>
          <w:rFonts w:ascii="Arial" w:hAnsi="Arial" w:cs="Arial"/>
        </w:rPr>
      </w:pPr>
    </w:p>
    <w:p w14:paraId="6B43FF64" w14:textId="77777777" w:rsidR="00A16939" w:rsidRDefault="00A16939" w:rsidP="00C008B2">
      <w:pPr>
        <w:rPr>
          <w:rFonts w:ascii="Arial" w:hAnsi="Arial" w:cs="Arial"/>
        </w:rPr>
      </w:pPr>
    </w:p>
    <w:p w14:paraId="2AA9909F" w14:textId="77777777" w:rsidR="0036146E" w:rsidRDefault="0036146E" w:rsidP="00C008B2">
      <w:pPr>
        <w:rPr>
          <w:rFonts w:ascii="Arial" w:hAnsi="Arial" w:cs="Arial"/>
        </w:rPr>
      </w:pPr>
    </w:p>
    <w:p w14:paraId="461DEFD0" w14:textId="77777777" w:rsidR="0036146E" w:rsidRDefault="0036146E" w:rsidP="00C008B2">
      <w:pPr>
        <w:rPr>
          <w:rFonts w:ascii="Arial" w:hAnsi="Arial" w:cs="Arial"/>
        </w:rPr>
      </w:pPr>
    </w:p>
    <w:p w14:paraId="0585E66B" w14:textId="77777777" w:rsidR="0036146E" w:rsidRDefault="0036146E" w:rsidP="00C008B2">
      <w:pPr>
        <w:rPr>
          <w:rFonts w:ascii="Arial" w:hAnsi="Arial" w:cs="Arial"/>
        </w:rPr>
      </w:pPr>
    </w:p>
    <w:p w14:paraId="7CE540E7" w14:textId="77777777" w:rsidR="004A0587" w:rsidRDefault="004A0587" w:rsidP="00C008B2">
      <w:pPr>
        <w:rPr>
          <w:rFonts w:ascii="Arial" w:hAnsi="Arial" w:cs="Arial"/>
        </w:rPr>
      </w:pPr>
    </w:p>
    <w:p w14:paraId="01F7DA4E" w14:textId="77777777" w:rsidR="004A0587" w:rsidRDefault="004A0587" w:rsidP="00C008B2">
      <w:pPr>
        <w:rPr>
          <w:rFonts w:ascii="Arial" w:hAnsi="Arial" w:cs="Arial"/>
        </w:rPr>
      </w:pPr>
    </w:p>
    <w:p w14:paraId="1C7E8388" w14:textId="77777777" w:rsidR="004A0587" w:rsidRDefault="004A0587" w:rsidP="00C008B2">
      <w:pPr>
        <w:rPr>
          <w:rFonts w:ascii="Arial" w:hAnsi="Arial" w:cs="Arial"/>
        </w:rPr>
      </w:pPr>
    </w:p>
    <w:p w14:paraId="3C88BDCB" w14:textId="77777777" w:rsidR="004A0587" w:rsidRDefault="004A0587" w:rsidP="00C008B2">
      <w:pPr>
        <w:rPr>
          <w:rFonts w:ascii="Arial" w:hAnsi="Arial" w:cs="Arial"/>
        </w:rPr>
      </w:pPr>
    </w:p>
    <w:p w14:paraId="64E5E6DE" w14:textId="77777777" w:rsidR="004A0587" w:rsidRDefault="004A0587" w:rsidP="00C008B2">
      <w:pPr>
        <w:rPr>
          <w:rFonts w:ascii="Arial" w:hAnsi="Arial" w:cs="Arial"/>
        </w:rPr>
      </w:pPr>
    </w:p>
    <w:p w14:paraId="62D6AF7C" w14:textId="77777777" w:rsidR="00843F61" w:rsidRDefault="00843F61" w:rsidP="00C008B2">
      <w:pPr>
        <w:rPr>
          <w:rFonts w:ascii="Arial" w:hAnsi="Arial" w:cs="Arial"/>
        </w:rPr>
      </w:pPr>
    </w:p>
    <w:p w14:paraId="1AF32C3B" w14:textId="77777777" w:rsidR="009A0E26" w:rsidRDefault="009A0E26" w:rsidP="00C008B2">
      <w:pPr>
        <w:rPr>
          <w:rFonts w:ascii="Arial" w:hAnsi="Arial" w:cs="Aria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5"/>
      </w:tblGrid>
      <w:tr w:rsidR="007F5944" w:rsidRPr="007F5944" w14:paraId="403F1282" w14:textId="77777777" w:rsidTr="00BB507B">
        <w:trPr>
          <w:trHeight w:val="683"/>
        </w:trPr>
        <w:tc>
          <w:tcPr>
            <w:tcW w:w="1276" w:type="dxa"/>
            <w:shd w:val="clear" w:color="auto" w:fill="FFFF99"/>
          </w:tcPr>
          <w:p w14:paraId="611703E8" w14:textId="77777777" w:rsidR="007F5944" w:rsidRPr="007F5944" w:rsidRDefault="007F5944" w:rsidP="007F5944">
            <w:pPr>
              <w:spacing w:after="0" w:line="240" w:lineRule="auto"/>
              <w:jc w:val="center"/>
              <w:rPr>
                <w:rFonts w:ascii="Arial" w:hAnsi="Arial" w:cs="Arial"/>
              </w:rPr>
            </w:pPr>
            <w:r w:rsidRPr="007F5944">
              <w:rPr>
                <w:rFonts w:ascii="Arial" w:hAnsi="Arial" w:cs="Arial"/>
              </w:rPr>
              <w:lastRenderedPageBreak/>
              <w:t>Aktivnost / Program / Projekt</w:t>
            </w:r>
          </w:p>
        </w:tc>
        <w:tc>
          <w:tcPr>
            <w:tcW w:w="8505" w:type="dxa"/>
          </w:tcPr>
          <w:p w14:paraId="4AFDCFA5" w14:textId="77777777" w:rsidR="007F5944" w:rsidRPr="007F5944" w:rsidRDefault="007F5944" w:rsidP="00216F70">
            <w:pPr>
              <w:spacing w:after="0" w:line="240" w:lineRule="auto"/>
              <w:rPr>
                <w:rFonts w:ascii="Arial" w:hAnsi="Arial" w:cs="Arial"/>
                <w:color w:val="000000"/>
                <w:lang w:eastAsia="hr-HR"/>
              </w:rPr>
            </w:pPr>
          </w:p>
          <w:p w14:paraId="0613CA28" w14:textId="77777777" w:rsidR="007F5944" w:rsidRPr="007F5944" w:rsidRDefault="007F5944" w:rsidP="00AE73D2">
            <w:pPr>
              <w:spacing w:after="0" w:line="240" w:lineRule="auto"/>
              <w:rPr>
                <w:rFonts w:ascii="Arial" w:hAnsi="Arial" w:cs="Arial"/>
              </w:rPr>
            </w:pPr>
            <w:r w:rsidRPr="00E44709">
              <w:rPr>
                <w:rFonts w:ascii="Arial" w:hAnsi="Arial" w:cs="Arial"/>
                <w:b/>
                <w:color w:val="000000"/>
                <w:lang w:eastAsia="hr-HR"/>
              </w:rPr>
              <w:t xml:space="preserve">Školsko športsko društvo </w:t>
            </w:r>
            <w:r w:rsidR="00AE73D2">
              <w:rPr>
                <w:rFonts w:ascii="Arial" w:hAnsi="Arial" w:cs="Arial"/>
                <w:b/>
                <w:color w:val="000000"/>
                <w:lang w:eastAsia="hr-HR"/>
              </w:rPr>
              <w:t>"</w:t>
            </w:r>
            <w:r w:rsidRPr="00E44709">
              <w:rPr>
                <w:rFonts w:ascii="Arial" w:hAnsi="Arial" w:cs="Arial"/>
                <w:b/>
                <w:color w:val="000000"/>
                <w:lang w:eastAsia="hr-HR"/>
              </w:rPr>
              <w:t>Mladost</w:t>
            </w:r>
            <w:r w:rsidR="00AE73D2">
              <w:rPr>
                <w:rFonts w:ascii="Arial" w:hAnsi="Arial" w:cs="Arial"/>
                <w:b/>
                <w:color w:val="000000"/>
                <w:lang w:eastAsia="hr-HR"/>
              </w:rPr>
              <w:t>"</w:t>
            </w:r>
          </w:p>
        </w:tc>
      </w:tr>
      <w:tr w:rsidR="007F5944" w:rsidRPr="007F5944" w14:paraId="23A04ED7" w14:textId="77777777" w:rsidTr="00BB507B">
        <w:trPr>
          <w:trHeight w:val="3399"/>
        </w:trPr>
        <w:tc>
          <w:tcPr>
            <w:tcW w:w="1276" w:type="dxa"/>
            <w:shd w:val="clear" w:color="auto" w:fill="FFFF99"/>
          </w:tcPr>
          <w:p w14:paraId="4EB5E4FC" w14:textId="77777777" w:rsidR="007F5944" w:rsidRPr="007F5944" w:rsidRDefault="007F5944" w:rsidP="00216F70">
            <w:pPr>
              <w:spacing w:after="0" w:line="240" w:lineRule="auto"/>
              <w:jc w:val="center"/>
              <w:rPr>
                <w:rFonts w:ascii="Arial" w:hAnsi="Arial" w:cs="Arial"/>
              </w:rPr>
            </w:pPr>
          </w:p>
          <w:p w14:paraId="331E76A2" w14:textId="77777777" w:rsidR="007F5944" w:rsidRPr="007F5944" w:rsidRDefault="007F5944" w:rsidP="00216F70">
            <w:pPr>
              <w:spacing w:after="0" w:line="240" w:lineRule="auto"/>
              <w:jc w:val="center"/>
              <w:rPr>
                <w:rFonts w:ascii="Arial" w:hAnsi="Arial" w:cs="Arial"/>
              </w:rPr>
            </w:pPr>
          </w:p>
          <w:p w14:paraId="32B9EB96" w14:textId="77777777" w:rsidR="007F5944" w:rsidRPr="007F5944" w:rsidRDefault="007F5944" w:rsidP="00216F70">
            <w:pPr>
              <w:spacing w:after="0" w:line="240" w:lineRule="auto"/>
              <w:rPr>
                <w:rFonts w:ascii="Arial" w:hAnsi="Arial" w:cs="Arial"/>
              </w:rPr>
            </w:pPr>
          </w:p>
          <w:p w14:paraId="218F9EF4" w14:textId="77777777" w:rsidR="007F5944" w:rsidRDefault="007F5944" w:rsidP="00216F70">
            <w:pPr>
              <w:spacing w:after="0" w:line="240" w:lineRule="auto"/>
              <w:jc w:val="center"/>
              <w:rPr>
                <w:rFonts w:ascii="Arial" w:hAnsi="Arial" w:cs="Arial"/>
              </w:rPr>
            </w:pPr>
          </w:p>
          <w:p w14:paraId="1DD1B8BB" w14:textId="77777777" w:rsidR="00C1164E" w:rsidRDefault="00C1164E" w:rsidP="00216F70">
            <w:pPr>
              <w:spacing w:after="0" w:line="240" w:lineRule="auto"/>
              <w:jc w:val="center"/>
              <w:rPr>
                <w:rFonts w:ascii="Arial" w:hAnsi="Arial" w:cs="Arial"/>
              </w:rPr>
            </w:pPr>
          </w:p>
          <w:p w14:paraId="11A8995B" w14:textId="77777777" w:rsidR="00E44709" w:rsidRPr="007F5944" w:rsidRDefault="00E44709" w:rsidP="00216F70">
            <w:pPr>
              <w:spacing w:after="0" w:line="240" w:lineRule="auto"/>
              <w:jc w:val="center"/>
              <w:rPr>
                <w:rFonts w:ascii="Arial" w:hAnsi="Arial" w:cs="Arial"/>
              </w:rPr>
            </w:pPr>
          </w:p>
          <w:p w14:paraId="0C0FED1C" w14:textId="77777777" w:rsidR="007F5944" w:rsidRPr="007F5944" w:rsidRDefault="007F5944" w:rsidP="00216F70">
            <w:pPr>
              <w:spacing w:after="0" w:line="240" w:lineRule="auto"/>
              <w:jc w:val="center"/>
              <w:rPr>
                <w:rFonts w:ascii="Arial" w:hAnsi="Arial" w:cs="Arial"/>
              </w:rPr>
            </w:pPr>
            <w:r w:rsidRPr="007F5944">
              <w:rPr>
                <w:rFonts w:ascii="Arial" w:hAnsi="Arial" w:cs="Arial"/>
              </w:rPr>
              <w:t>Ciljevi</w:t>
            </w:r>
          </w:p>
          <w:p w14:paraId="5A0815B9" w14:textId="77777777" w:rsidR="007F5944" w:rsidRPr="007F5944" w:rsidRDefault="007F5944" w:rsidP="00216F70">
            <w:pPr>
              <w:spacing w:after="0" w:line="240" w:lineRule="auto"/>
              <w:jc w:val="center"/>
              <w:rPr>
                <w:rFonts w:ascii="Arial" w:hAnsi="Arial" w:cs="Arial"/>
              </w:rPr>
            </w:pPr>
          </w:p>
          <w:p w14:paraId="03365026" w14:textId="77777777" w:rsidR="007F5944" w:rsidRPr="007F5944" w:rsidRDefault="007F5944" w:rsidP="00216F70">
            <w:pPr>
              <w:spacing w:after="0" w:line="240" w:lineRule="auto"/>
              <w:jc w:val="center"/>
              <w:rPr>
                <w:rFonts w:ascii="Arial" w:hAnsi="Arial" w:cs="Arial"/>
              </w:rPr>
            </w:pPr>
          </w:p>
          <w:p w14:paraId="55AD7188" w14:textId="77777777" w:rsidR="007F5944" w:rsidRPr="007F5944" w:rsidRDefault="007F5944" w:rsidP="00216F70">
            <w:pPr>
              <w:spacing w:after="0" w:line="240" w:lineRule="auto"/>
              <w:rPr>
                <w:rFonts w:ascii="Arial" w:hAnsi="Arial" w:cs="Arial"/>
              </w:rPr>
            </w:pPr>
          </w:p>
          <w:p w14:paraId="79E9634B" w14:textId="77777777" w:rsidR="007F5944" w:rsidRPr="007F5944" w:rsidRDefault="007F5944" w:rsidP="00216F70">
            <w:pPr>
              <w:spacing w:after="0" w:line="240" w:lineRule="auto"/>
              <w:rPr>
                <w:rFonts w:ascii="Arial" w:hAnsi="Arial" w:cs="Arial"/>
              </w:rPr>
            </w:pPr>
          </w:p>
        </w:tc>
        <w:tc>
          <w:tcPr>
            <w:tcW w:w="8505" w:type="dxa"/>
          </w:tcPr>
          <w:p w14:paraId="099332E1" w14:textId="77777777" w:rsidR="00C1164E" w:rsidRDefault="00C1164E" w:rsidP="00216F70">
            <w:pPr>
              <w:spacing w:after="0" w:line="240" w:lineRule="auto"/>
              <w:rPr>
                <w:rFonts w:ascii="Arial" w:hAnsi="Arial" w:cs="Arial"/>
              </w:rPr>
            </w:pPr>
          </w:p>
          <w:p w14:paraId="6F139450" w14:textId="77777777" w:rsidR="007F5944" w:rsidRDefault="007F42EC" w:rsidP="00216F70">
            <w:pPr>
              <w:spacing w:after="0" w:line="240" w:lineRule="auto"/>
              <w:rPr>
                <w:rFonts w:ascii="Arial" w:hAnsi="Arial" w:cs="Arial"/>
              </w:rPr>
            </w:pPr>
            <w:r>
              <w:rPr>
                <w:rFonts w:ascii="Arial" w:hAnsi="Arial" w:cs="Arial"/>
              </w:rPr>
              <w:t xml:space="preserve">1) prepoznati i osvijestiti vrijednost zdravlja kao nezamjenjiva čimbenika svih </w:t>
            </w:r>
          </w:p>
          <w:p w14:paraId="5D2DB234" w14:textId="77777777" w:rsidR="007F42EC" w:rsidRDefault="007F42EC" w:rsidP="00216F70">
            <w:pPr>
              <w:spacing w:after="0" w:line="240" w:lineRule="auto"/>
              <w:rPr>
                <w:rFonts w:ascii="Arial" w:hAnsi="Arial" w:cs="Arial"/>
              </w:rPr>
            </w:pPr>
            <w:r>
              <w:rPr>
                <w:rFonts w:ascii="Arial" w:hAnsi="Arial" w:cs="Arial"/>
              </w:rPr>
              <w:t xml:space="preserve">    ljudskih aktivnosti</w:t>
            </w:r>
          </w:p>
          <w:p w14:paraId="3D1A5985" w14:textId="77777777" w:rsidR="007F42EC" w:rsidRDefault="007F42EC" w:rsidP="00216F70">
            <w:pPr>
              <w:spacing w:after="0" w:line="240" w:lineRule="auto"/>
              <w:rPr>
                <w:rFonts w:ascii="Arial" w:hAnsi="Arial" w:cs="Arial"/>
              </w:rPr>
            </w:pPr>
            <w:r>
              <w:rPr>
                <w:rFonts w:ascii="Arial" w:hAnsi="Arial" w:cs="Arial"/>
              </w:rPr>
              <w:t>2) prepoznati potrebu uspostavljanja povoljnog odnosa između mišićne mase i</w:t>
            </w:r>
          </w:p>
          <w:p w14:paraId="36E91AFC" w14:textId="77777777" w:rsidR="007F42EC" w:rsidRDefault="007F42EC" w:rsidP="00216F70">
            <w:pPr>
              <w:spacing w:after="0" w:line="240" w:lineRule="auto"/>
              <w:rPr>
                <w:rFonts w:ascii="Arial" w:hAnsi="Arial" w:cs="Arial"/>
              </w:rPr>
            </w:pPr>
            <w:r>
              <w:rPr>
                <w:rFonts w:ascii="Arial" w:hAnsi="Arial" w:cs="Arial"/>
              </w:rPr>
              <w:t xml:space="preserve">    potkožnog masnog tkiva</w:t>
            </w:r>
          </w:p>
          <w:p w14:paraId="27BCFCF5" w14:textId="77777777" w:rsidR="007F42EC" w:rsidRDefault="007F42EC" w:rsidP="00216F70">
            <w:pPr>
              <w:spacing w:after="0" w:line="240" w:lineRule="auto"/>
              <w:rPr>
                <w:rFonts w:ascii="Arial" w:hAnsi="Arial" w:cs="Arial"/>
              </w:rPr>
            </w:pPr>
            <w:r>
              <w:rPr>
                <w:rFonts w:ascii="Arial" w:hAnsi="Arial" w:cs="Arial"/>
              </w:rPr>
              <w:t xml:space="preserve">3) osposobiti učenike za primjenu specifičnih kinezioloških znanja u </w:t>
            </w:r>
          </w:p>
          <w:p w14:paraId="1840FA74" w14:textId="77777777" w:rsidR="007F42EC" w:rsidRDefault="007F42EC" w:rsidP="00216F70">
            <w:pPr>
              <w:spacing w:after="0" w:line="240" w:lineRule="auto"/>
              <w:rPr>
                <w:rFonts w:ascii="Arial" w:hAnsi="Arial" w:cs="Arial"/>
              </w:rPr>
            </w:pPr>
            <w:r>
              <w:rPr>
                <w:rFonts w:ascii="Arial" w:hAnsi="Arial" w:cs="Arial"/>
              </w:rPr>
              <w:t xml:space="preserve">    svakodnevnom životu i radu</w:t>
            </w:r>
          </w:p>
          <w:p w14:paraId="0FD4F781" w14:textId="77777777" w:rsidR="007F42EC" w:rsidRDefault="007F42EC" w:rsidP="00216F70">
            <w:pPr>
              <w:spacing w:after="0" w:line="240" w:lineRule="auto"/>
              <w:rPr>
                <w:rFonts w:ascii="Arial" w:hAnsi="Arial" w:cs="Arial"/>
              </w:rPr>
            </w:pPr>
            <w:r>
              <w:rPr>
                <w:rFonts w:ascii="Arial" w:hAnsi="Arial" w:cs="Arial"/>
              </w:rPr>
              <w:t>4) osposobiti učenike za snalaženje u urgentnim situacijama</w:t>
            </w:r>
          </w:p>
          <w:p w14:paraId="7827CEA6" w14:textId="77777777" w:rsidR="007F42EC" w:rsidRDefault="007F42EC" w:rsidP="00216F70">
            <w:pPr>
              <w:spacing w:after="0" w:line="240" w:lineRule="auto"/>
              <w:rPr>
                <w:rFonts w:ascii="Arial" w:hAnsi="Arial" w:cs="Arial"/>
              </w:rPr>
            </w:pPr>
            <w:r>
              <w:rPr>
                <w:rFonts w:ascii="Arial" w:hAnsi="Arial" w:cs="Arial"/>
              </w:rPr>
              <w:t>5) razvijati i steći društvene vješ</w:t>
            </w:r>
            <w:r w:rsidR="00E44709">
              <w:rPr>
                <w:rFonts w:ascii="Arial" w:hAnsi="Arial" w:cs="Arial"/>
              </w:rPr>
              <w:t xml:space="preserve">tine za odupiranje pritisku vršnjaka i donošenje </w:t>
            </w:r>
          </w:p>
          <w:p w14:paraId="2A2FBEC0" w14:textId="77777777" w:rsidR="00E44709" w:rsidRDefault="00E44709" w:rsidP="00216F70">
            <w:pPr>
              <w:spacing w:after="0" w:line="240" w:lineRule="auto"/>
              <w:rPr>
                <w:rFonts w:ascii="Arial" w:hAnsi="Arial" w:cs="Arial"/>
              </w:rPr>
            </w:pPr>
            <w:r>
              <w:rPr>
                <w:rFonts w:ascii="Arial" w:hAnsi="Arial" w:cs="Arial"/>
              </w:rPr>
              <w:t xml:space="preserve">    pravilnih odluka u rizičnim situacijama</w:t>
            </w:r>
          </w:p>
          <w:p w14:paraId="04B59CC0" w14:textId="77777777" w:rsidR="00E44709" w:rsidRDefault="00E44709" w:rsidP="00216F70">
            <w:pPr>
              <w:spacing w:after="0" w:line="240" w:lineRule="auto"/>
              <w:rPr>
                <w:rFonts w:ascii="Arial" w:hAnsi="Arial" w:cs="Arial"/>
              </w:rPr>
            </w:pPr>
            <w:r>
              <w:rPr>
                <w:rFonts w:ascii="Arial" w:hAnsi="Arial" w:cs="Arial"/>
              </w:rPr>
              <w:t>6) razmotriti razvoj osobne i tuđe spolnosti</w:t>
            </w:r>
          </w:p>
          <w:p w14:paraId="464B32CA" w14:textId="77777777" w:rsidR="00E44709" w:rsidRDefault="00E44709" w:rsidP="00216F70">
            <w:pPr>
              <w:spacing w:after="0" w:line="240" w:lineRule="auto"/>
              <w:rPr>
                <w:rFonts w:ascii="Arial" w:hAnsi="Arial" w:cs="Arial"/>
              </w:rPr>
            </w:pPr>
            <w:r>
              <w:rPr>
                <w:rFonts w:ascii="Arial" w:hAnsi="Arial" w:cs="Arial"/>
              </w:rPr>
              <w:t>7) analizirati povezanost ključnih sastavnica hrane, utroška energije i utjecaja</w:t>
            </w:r>
          </w:p>
          <w:p w14:paraId="4DE83C55" w14:textId="77777777" w:rsidR="00E44709" w:rsidRDefault="00E44709" w:rsidP="00216F70">
            <w:pPr>
              <w:spacing w:after="0" w:line="240" w:lineRule="auto"/>
              <w:rPr>
                <w:rFonts w:ascii="Arial" w:hAnsi="Arial" w:cs="Arial"/>
              </w:rPr>
            </w:pPr>
            <w:r>
              <w:rPr>
                <w:rFonts w:ascii="Arial" w:hAnsi="Arial" w:cs="Arial"/>
              </w:rPr>
              <w:t xml:space="preserve">    na zdravlje</w:t>
            </w:r>
          </w:p>
          <w:p w14:paraId="615F779F" w14:textId="77777777" w:rsidR="00E44709" w:rsidRDefault="00E44709" w:rsidP="00216F70">
            <w:pPr>
              <w:spacing w:after="0" w:line="240" w:lineRule="auto"/>
              <w:rPr>
                <w:rFonts w:ascii="Arial" w:hAnsi="Arial" w:cs="Arial"/>
              </w:rPr>
            </w:pPr>
            <w:r>
              <w:rPr>
                <w:rFonts w:ascii="Arial" w:hAnsi="Arial" w:cs="Arial"/>
              </w:rPr>
              <w:t>8) opisati utjecaj nezdravih navika i ponašanja na razvoj kroničnih bolesti i stanja</w:t>
            </w:r>
          </w:p>
          <w:p w14:paraId="267CFA70" w14:textId="77777777" w:rsidR="00C1164E" w:rsidRPr="007F5944" w:rsidRDefault="00C1164E" w:rsidP="00216F70">
            <w:pPr>
              <w:spacing w:after="0" w:line="240" w:lineRule="auto"/>
              <w:rPr>
                <w:rFonts w:ascii="Arial" w:hAnsi="Arial" w:cs="Arial"/>
              </w:rPr>
            </w:pPr>
          </w:p>
        </w:tc>
      </w:tr>
      <w:tr w:rsidR="007F5944" w:rsidRPr="007F5944" w14:paraId="35AD7105" w14:textId="77777777" w:rsidTr="00BB507B">
        <w:trPr>
          <w:trHeight w:val="1358"/>
        </w:trPr>
        <w:tc>
          <w:tcPr>
            <w:tcW w:w="1276" w:type="dxa"/>
            <w:shd w:val="clear" w:color="auto" w:fill="FFFF99"/>
          </w:tcPr>
          <w:p w14:paraId="57FD51C4" w14:textId="77777777" w:rsidR="007F5944" w:rsidRDefault="007F5944" w:rsidP="00216F70">
            <w:pPr>
              <w:spacing w:after="0" w:line="240" w:lineRule="auto"/>
              <w:rPr>
                <w:rFonts w:ascii="Arial" w:hAnsi="Arial" w:cs="Arial"/>
              </w:rPr>
            </w:pPr>
          </w:p>
          <w:p w14:paraId="2C36A6DE" w14:textId="77777777" w:rsidR="00C1164E" w:rsidRPr="007F5944" w:rsidRDefault="00C1164E" w:rsidP="00216F70">
            <w:pPr>
              <w:spacing w:after="0" w:line="240" w:lineRule="auto"/>
              <w:rPr>
                <w:rFonts w:ascii="Arial" w:hAnsi="Arial" w:cs="Arial"/>
              </w:rPr>
            </w:pPr>
          </w:p>
          <w:p w14:paraId="47AC643F" w14:textId="77777777" w:rsidR="007F5944" w:rsidRPr="007F5944" w:rsidRDefault="007F5944" w:rsidP="00216F70">
            <w:pPr>
              <w:spacing w:after="0" w:line="240" w:lineRule="auto"/>
              <w:jc w:val="center"/>
              <w:rPr>
                <w:rFonts w:ascii="Arial" w:hAnsi="Arial" w:cs="Arial"/>
              </w:rPr>
            </w:pPr>
            <w:r w:rsidRPr="007F5944">
              <w:rPr>
                <w:rFonts w:ascii="Arial" w:hAnsi="Arial" w:cs="Arial"/>
              </w:rPr>
              <w:t>Namjena</w:t>
            </w:r>
          </w:p>
          <w:p w14:paraId="3B8E974F" w14:textId="77777777" w:rsidR="007F5944" w:rsidRPr="007F5944" w:rsidRDefault="007F5944" w:rsidP="00216F70">
            <w:pPr>
              <w:spacing w:after="0" w:line="240" w:lineRule="auto"/>
              <w:rPr>
                <w:rFonts w:ascii="Arial" w:hAnsi="Arial" w:cs="Arial"/>
              </w:rPr>
            </w:pPr>
          </w:p>
        </w:tc>
        <w:tc>
          <w:tcPr>
            <w:tcW w:w="8505" w:type="dxa"/>
          </w:tcPr>
          <w:p w14:paraId="684F840B" w14:textId="77777777" w:rsidR="00C1164E" w:rsidRDefault="00C1164E" w:rsidP="00216F70">
            <w:pPr>
              <w:spacing w:after="0" w:line="240" w:lineRule="auto"/>
              <w:rPr>
                <w:rFonts w:ascii="Arial" w:hAnsi="Arial" w:cs="Arial"/>
              </w:rPr>
            </w:pPr>
          </w:p>
          <w:p w14:paraId="4D898BBD" w14:textId="77777777" w:rsidR="007F5944" w:rsidRDefault="00E44709" w:rsidP="00216F70">
            <w:pPr>
              <w:spacing w:after="0" w:line="240" w:lineRule="auto"/>
              <w:rPr>
                <w:rFonts w:ascii="Arial" w:hAnsi="Arial" w:cs="Arial"/>
              </w:rPr>
            </w:pPr>
            <w:r>
              <w:rPr>
                <w:rFonts w:ascii="Arial" w:hAnsi="Arial" w:cs="Arial"/>
              </w:rPr>
              <w:t>Usvajanje znanja, stjecanje vještina i navika te razvijanje pozitivnog stava prema tjelesnoj aktivnosti, druženju i zdravom načinu življenja kako bi se omogućilo postizanje najboljih tjelesnih i duševnih potencijala pojedinaca. Aktivnost je namijenjena učenicima 5. – 8. razreda.</w:t>
            </w:r>
          </w:p>
          <w:p w14:paraId="30C2A129" w14:textId="77777777" w:rsidR="00C1164E" w:rsidRPr="007F5944" w:rsidRDefault="00C1164E" w:rsidP="00216F70">
            <w:pPr>
              <w:spacing w:after="0" w:line="240" w:lineRule="auto"/>
              <w:rPr>
                <w:rFonts w:ascii="Arial" w:hAnsi="Arial" w:cs="Arial"/>
              </w:rPr>
            </w:pPr>
          </w:p>
        </w:tc>
      </w:tr>
      <w:tr w:rsidR="007F5944" w:rsidRPr="007F5944" w14:paraId="5F8EB946" w14:textId="77777777" w:rsidTr="00BB507B">
        <w:trPr>
          <w:trHeight w:val="228"/>
        </w:trPr>
        <w:tc>
          <w:tcPr>
            <w:tcW w:w="1276" w:type="dxa"/>
            <w:shd w:val="clear" w:color="auto" w:fill="FFFF99"/>
          </w:tcPr>
          <w:p w14:paraId="59D59F76" w14:textId="77777777" w:rsidR="007F5944" w:rsidRPr="007F5944" w:rsidRDefault="007F5944" w:rsidP="00C1164E">
            <w:pPr>
              <w:spacing w:after="0" w:line="240" w:lineRule="auto"/>
              <w:jc w:val="center"/>
              <w:rPr>
                <w:rFonts w:ascii="Arial" w:hAnsi="Arial" w:cs="Arial"/>
              </w:rPr>
            </w:pPr>
            <w:r w:rsidRPr="007F5944">
              <w:rPr>
                <w:rFonts w:ascii="Arial" w:hAnsi="Arial" w:cs="Arial"/>
              </w:rPr>
              <w:t>Nositelj(i)</w:t>
            </w:r>
          </w:p>
        </w:tc>
        <w:tc>
          <w:tcPr>
            <w:tcW w:w="8505" w:type="dxa"/>
          </w:tcPr>
          <w:p w14:paraId="7353591E" w14:textId="77777777" w:rsidR="00E44709" w:rsidRPr="007F5944" w:rsidRDefault="00E44709" w:rsidP="00216F70">
            <w:pPr>
              <w:spacing w:after="0" w:line="240" w:lineRule="auto"/>
              <w:rPr>
                <w:rFonts w:ascii="Arial" w:hAnsi="Arial" w:cs="Arial"/>
              </w:rPr>
            </w:pPr>
            <w:r>
              <w:rPr>
                <w:rFonts w:ascii="Arial" w:hAnsi="Arial" w:cs="Arial"/>
              </w:rPr>
              <w:t>Učitelj TZK Goran Juren</w:t>
            </w:r>
            <w:r w:rsidR="00AE73D2">
              <w:rPr>
                <w:rFonts w:ascii="Arial" w:hAnsi="Arial" w:cs="Arial"/>
              </w:rPr>
              <w:t xml:space="preserve"> i suradnici</w:t>
            </w:r>
          </w:p>
        </w:tc>
      </w:tr>
      <w:tr w:rsidR="007F5944" w:rsidRPr="007F5944" w14:paraId="65AEADA8" w14:textId="77777777" w:rsidTr="00BB507B">
        <w:trPr>
          <w:trHeight w:val="1586"/>
        </w:trPr>
        <w:tc>
          <w:tcPr>
            <w:tcW w:w="1276" w:type="dxa"/>
            <w:shd w:val="clear" w:color="auto" w:fill="FFFF99"/>
          </w:tcPr>
          <w:p w14:paraId="0166A97F" w14:textId="77777777" w:rsidR="007F5944" w:rsidRPr="007F5944" w:rsidRDefault="007F5944" w:rsidP="00216F70">
            <w:pPr>
              <w:spacing w:after="0" w:line="240" w:lineRule="auto"/>
              <w:jc w:val="center"/>
              <w:rPr>
                <w:rFonts w:ascii="Arial" w:hAnsi="Arial" w:cs="Arial"/>
              </w:rPr>
            </w:pPr>
          </w:p>
          <w:p w14:paraId="5A81124D" w14:textId="77777777" w:rsidR="007F5944" w:rsidRDefault="007F5944" w:rsidP="00E43C4D">
            <w:pPr>
              <w:spacing w:after="0" w:line="240" w:lineRule="auto"/>
              <w:rPr>
                <w:rFonts w:ascii="Arial" w:hAnsi="Arial" w:cs="Arial"/>
              </w:rPr>
            </w:pPr>
          </w:p>
          <w:p w14:paraId="24A7F169" w14:textId="77777777" w:rsidR="00C1164E" w:rsidRPr="007F5944" w:rsidRDefault="00C1164E" w:rsidP="00E43C4D">
            <w:pPr>
              <w:spacing w:after="0" w:line="240" w:lineRule="auto"/>
              <w:rPr>
                <w:rFonts w:ascii="Arial" w:hAnsi="Arial" w:cs="Arial"/>
              </w:rPr>
            </w:pPr>
          </w:p>
          <w:p w14:paraId="59E51B7D" w14:textId="77777777" w:rsidR="007F5944" w:rsidRPr="007F5944" w:rsidRDefault="007F5944" w:rsidP="00216F70">
            <w:pPr>
              <w:spacing w:after="0" w:line="240" w:lineRule="auto"/>
              <w:jc w:val="center"/>
              <w:rPr>
                <w:rFonts w:ascii="Arial" w:hAnsi="Arial" w:cs="Arial"/>
              </w:rPr>
            </w:pPr>
            <w:r w:rsidRPr="007F5944">
              <w:rPr>
                <w:rFonts w:ascii="Arial" w:hAnsi="Arial" w:cs="Arial"/>
              </w:rPr>
              <w:t>Način realizacije</w:t>
            </w:r>
          </w:p>
          <w:p w14:paraId="455C7C27" w14:textId="77777777" w:rsidR="007F5944" w:rsidRPr="007F5944" w:rsidRDefault="007F5944" w:rsidP="00216F70">
            <w:pPr>
              <w:spacing w:after="0" w:line="240" w:lineRule="auto"/>
              <w:rPr>
                <w:rFonts w:ascii="Arial" w:hAnsi="Arial" w:cs="Arial"/>
              </w:rPr>
            </w:pPr>
          </w:p>
          <w:p w14:paraId="0813B3AC" w14:textId="77777777" w:rsidR="007F5944" w:rsidRPr="007F5944" w:rsidRDefault="007F5944" w:rsidP="00E43C4D">
            <w:pPr>
              <w:spacing w:after="0" w:line="240" w:lineRule="auto"/>
              <w:rPr>
                <w:rFonts w:ascii="Arial" w:hAnsi="Arial" w:cs="Arial"/>
              </w:rPr>
            </w:pPr>
          </w:p>
        </w:tc>
        <w:tc>
          <w:tcPr>
            <w:tcW w:w="8505" w:type="dxa"/>
          </w:tcPr>
          <w:p w14:paraId="76E0763E" w14:textId="77777777" w:rsidR="00C1164E" w:rsidRDefault="00C1164E" w:rsidP="00216F70">
            <w:pPr>
              <w:spacing w:after="0" w:line="240" w:lineRule="auto"/>
              <w:rPr>
                <w:rFonts w:ascii="Arial" w:hAnsi="Arial" w:cs="Arial"/>
                <w:b/>
              </w:rPr>
            </w:pPr>
          </w:p>
          <w:p w14:paraId="1C252189" w14:textId="77777777" w:rsidR="00E43C4D" w:rsidRDefault="00E43C4D" w:rsidP="00216F70">
            <w:pPr>
              <w:spacing w:after="0" w:line="240" w:lineRule="auto"/>
              <w:rPr>
                <w:rFonts w:ascii="Arial" w:hAnsi="Arial" w:cs="Arial"/>
              </w:rPr>
            </w:pPr>
            <w:r w:rsidRPr="00E43C4D">
              <w:rPr>
                <w:rFonts w:ascii="Arial" w:hAnsi="Arial" w:cs="Arial"/>
                <w:b/>
              </w:rPr>
              <w:t>metode rada:</w:t>
            </w:r>
            <w:r>
              <w:rPr>
                <w:rFonts w:ascii="Arial" w:hAnsi="Arial" w:cs="Arial"/>
              </w:rPr>
              <w:t xml:space="preserve"> usmeno izlaganje, demonstracija, kombinirana metoda vježbanja, </w:t>
            </w:r>
            <w:proofErr w:type="spellStart"/>
            <w:r>
              <w:rPr>
                <w:rFonts w:ascii="Arial" w:hAnsi="Arial" w:cs="Arial"/>
              </w:rPr>
              <w:t>situaciona</w:t>
            </w:r>
            <w:proofErr w:type="spellEnd"/>
            <w:r>
              <w:rPr>
                <w:rFonts w:ascii="Arial" w:hAnsi="Arial" w:cs="Arial"/>
              </w:rPr>
              <w:t xml:space="preserve"> metoda vježbanja, postavljanja i rješavanja motoričkih zadataka, sintetička metoda učenja</w:t>
            </w:r>
          </w:p>
          <w:p w14:paraId="578445BB" w14:textId="77777777" w:rsidR="00E43C4D" w:rsidRDefault="00E43C4D" w:rsidP="00216F70">
            <w:pPr>
              <w:spacing w:after="0" w:line="240" w:lineRule="auto"/>
              <w:rPr>
                <w:rFonts w:ascii="Arial" w:hAnsi="Arial" w:cs="Arial"/>
              </w:rPr>
            </w:pPr>
            <w:r>
              <w:rPr>
                <w:rFonts w:ascii="Arial" w:hAnsi="Arial" w:cs="Arial"/>
                <w:b/>
              </w:rPr>
              <w:t xml:space="preserve">metodičko organizacijski oblici rada: </w:t>
            </w:r>
            <w:r w:rsidRPr="00E43C4D">
              <w:rPr>
                <w:rFonts w:ascii="Arial" w:hAnsi="Arial" w:cs="Arial"/>
              </w:rPr>
              <w:t>frontalni oblik, paralelni oblik, rad u pa</w:t>
            </w:r>
            <w:r>
              <w:rPr>
                <w:rFonts w:ascii="Arial" w:hAnsi="Arial" w:cs="Arial"/>
              </w:rPr>
              <w:t>rovima, poligon prepreka, kružni rad, rad u stanicama i rad na stazi</w:t>
            </w:r>
          </w:p>
          <w:p w14:paraId="08740349" w14:textId="77777777" w:rsidR="00C1164E" w:rsidRPr="00E43C4D" w:rsidRDefault="00C1164E" w:rsidP="00216F70">
            <w:pPr>
              <w:spacing w:after="0" w:line="240" w:lineRule="auto"/>
              <w:rPr>
                <w:rFonts w:ascii="Arial" w:hAnsi="Arial" w:cs="Arial"/>
                <w:b/>
              </w:rPr>
            </w:pPr>
          </w:p>
        </w:tc>
      </w:tr>
      <w:tr w:rsidR="007F5944" w:rsidRPr="007F5944" w14:paraId="004E71DB" w14:textId="77777777" w:rsidTr="00BB507B">
        <w:trPr>
          <w:trHeight w:val="2261"/>
        </w:trPr>
        <w:tc>
          <w:tcPr>
            <w:tcW w:w="1276" w:type="dxa"/>
            <w:shd w:val="clear" w:color="auto" w:fill="FFFF99"/>
          </w:tcPr>
          <w:p w14:paraId="7948F153" w14:textId="77777777" w:rsidR="007F5944" w:rsidRPr="007F5944" w:rsidRDefault="007F5944" w:rsidP="00216F70">
            <w:pPr>
              <w:spacing w:after="0" w:line="240" w:lineRule="auto"/>
              <w:jc w:val="center"/>
              <w:rPr>
                <w:rFonts w:ascii="Arial" w:hAnsi="Arial" w:cs="Arial"/>
              </w:rPr>
            </w:pPr>
          </w:p>
          <w:p w14:paraId="7E5F018C" w14:textId="77777777" w:rsidR="007F5944" w:rsidRPr="007F5944" w:rsidRDefault="007F5944" w:rsidP="00216F70">
            <w:pPr>
              <w:spacing w:after="0" w:line="240" w:lineRule="auto"/>
              <w:rPr>
                <w:rFonts w:ascii="Arial" w:hAnsi="Arial" w:cs="Arial"/>
              </w:rPr>
            </w:pPr>
          </w:p>
          <w:p w14:paraId="1DCB5691" w14:textId="77777777" w:rsidR="007F5944" w:rsidRPr="007F5944" w:rsidRDefault="007F5944" w:rsidP="00216F70">
            <w:pPr>
              <w:spacing w:after="0" w:line="240" w:lineRule="auto"/>
              <w:rPr>
                <w:rFonts w:ascii="Arial" w:hAnsi="Arial" w:cs="Arial"/>
              </w:rPr>
            </w:pPr>
          </w:p>
          <w:p w14:paraId="1CC4B226" w14:textId="77777777" w:rsidR="007F5944" w:rsidRDefault="007F5944" w:rsidP="00216F70">
            <w:pPr>
              <w:spacing w:after="0" w:line="240" w:lineRule="auto"/>
              <w:rPr>
                <w:rFonts w:ascii="Arial" w:hAnsi="Arial" w:cs="Arial"/>
              </w:rPr>
            </w:pPr>
          </w:p>
          <w:p w14:paraId="40F31B7E" w14:textId="77777777" w:rsidR="00C1164E" w:rsidRPr="007F5944" w:rsidRDefault="00C1164E" w:rsidP="00216F70">
            <w:pPr>
              <w:spacing w:after="0" w:line="240" w:lineRule="auto"/>
              <w:rPr>
                <w:rFonts w:ascii="Arial" w:hAnsi="Arial" w:cs="Arial"/>
              </w:rPr>
            </w:pPr>
          </w:p>
          <w:p w14:paraId="497299BF" w14:textId="77777777" w:rsidR="007F5944" w:rsidRPr="007F5944" w:rsidRDefault="007F5944" w:rsidP="00216F70">
            <w:pPr>
              <w:spacing w:after="0" w:line="240" w:lineRule="auto"/>
              <w:jc w:val="center"/>
              <w:rPr>
                <w:rFonts w:ascii="Arial" w:hAnsi="Arial" w:cs="Arial"/>
              </w:rPr>
            </w:pPr>
            <w:proofErr w:type="spellStart"/>
            <w:r w:rsidRPr="007F5944">
              <w:rPr>
                <w:rFonts w:ascii="Arial" w:hAnsi="Arial" w:cs="Arial"/>
              </w:rPr>
              <w:t>Vremenik</w:t>
            </w:r>
            <w:proofErr w:type="spellEnd"/>
          </w:p>
          <w:p w14:paraId="4C812095" w14:textId="77777777" w:rsidR="007F5944" w:rsidRPr="007F5944" w:rsidRDefault="007F5944" w:rsidP="00216F70">
            <w:pPr>
              <w:spacing w:after="0" w:line="240" w:lineRule="auto"/>
              <w:rPr>
                <w:rFonts w:ascii="Arial" w:hAnsi="Arial" w:cs="Arial"/>
              </w:rPr>
            </w:pPr>
          </w:p>
          <w:p w14:paraId="10CBD90F" w14:textId="77777777" w:rsidR="007F5944" w:rsidRPr="007F5944" w:rsidRDefault="007F5944" w:rsidP="00216F70">
            <w:pPr>
              <w:spacing w:after="0" w:line="240" w:lineRule="auto"/>
              <w:rPr>
                <w:rFonts w:ascii="Arial" w:hAnsi="Arial" w:cs="Arial"/>
              </w:rPr>
            </w:pPr>
          </w:p>
          <w:p w14:paraId="7752E19F" w14:textId="77777777" w:rsidR="007F5944" w:rsidRPr="007F5944" w:rsidRDefault="007F5944" w:rsidP="00216F70">
            <w:pPr>
              <w:spacing w:after="0" w:line="240" w:lineRule="auto"/>
              <w:jc w:val="center"/>
              <w:rPr>
                <w:rFonts w:ascii="Arial" w:hAnsi="Arial" w:cs="Arial"/>
              </w:rPr>
            </w:pPr>
          </w:p>
          <w:p w14:paraId="41A69469" w14:textId="77777777" w:rsidR="007F5944" w:rsidRPr="007F5944" w:rsidRDefault="007F5944" w:rsidP="00216F70">
            <w:pPr>
              <w:spacing w:after="0" w:line="240" w:lineRule="auto"/>
              <w:jc w:val="center"/>
              <w:rPr>
                <w:rFonts w:ascii="Arial" w:hAnsi="Arial" w:cs="Arial"/>
              </w:rPr>
            </w:pPr>
          </w:p>
        </w:tc>
        <w:tc>
          <w:tcPr>
            <w:tcW w:w="8505" w:type="dxa"/>
          </w:tcPr>
          <w:p w14:paraId="2E985F88" w14:textId="77777777" w:rsidR="00C1164E" w:rsidRDefault="00C1164E" w:rsidP="00216F70">
            <w:pPr>
              <w:spacing w:after="0" w:line="240" w:lineRule="auto"/>
              <w:rPr>
                <w:rFonts w:ascii="Arial" w:hAnsi="Arial" w:cs="Arial"/>
              </w:rPr>
            </w:pPr>
          </w:p>
          <w:p w14:paraId="2695A0A7" w14:textId="77777777" w:rsidR="007F5944" w:rsidRDefault="00E43C4D" w:rsidP="00216F70">
            <w:pPr>
              <w:spacing w:after="0" w:line="240" w:lineRule="auto"/>
              <w:rPr>
                <w:rFonts w:ascii="Arial" w:hAnsi="Arial" w:cs="Arial"/>
              </w:rPr>
            </w:pPr>
            <w:r>
              <w:rPr>
                <w:rFonts w:ascii="Arial" w:hAnsi="Arial" w:cs="Arial"/>
              </w:rPr>
              <w:t>rujan: Hrvatski olimpijski dan (10. 9.)</w:t>
            </w:r>
          </w:p>
          <w:p w14:paraId="5540DBA4" w14:textId="77777777" w:rsidR="00E43C4D" w:rsidRDefault="00E43C4D" w:rsidP="00216F70">
            <w:pPr>
              <w:spacing w:after="0" w:line="240" w:lineRule="auto"/>
              <w:rPr>
                <w:rFonts w:ascii="Arial" w:hAnsi="Arial" w:cs="Arial"/>
              </w:rPr>
            </w:pPr>
            <w:r>
              <w:rPr>
                <w:rFonts w:ascii="Arial" w:hAnsi="Arial" w:cs="Arial"/>
              </w:rPr>
              <w:t>listopad: Gradski i županijski kros, Atletika – županijsko</w:t>
            </w:r>
          </w:p>
          <w:p w14:paraId="34370C87" w14:textId="77777777" w:rsidR="00E43C4D" w:rsidRDefault="00E43C4D" w:rsidP="00216F70">
            <w:pPr>
              <w:spacing w:after="0" w:line="240" w:lineRule="auto"/>
              <w:rPr>
                <w:rFonts w:ascii="Arial" w:hAnsi="Arial" w:cs="Arial"/>
              </w:rPr>
            </w:pPr>
            <w:r>
              <w:rPr>
                <w:rFonts w:ascii="Arial" w:hAnsi="Arial" w:cs="Arial"/>
              </w:rPr>
              <w:t>studeni: stolni tenis (M i Ž)</w:t>
            </w:r>
          </w:p>
          <w:p w14:paraId="3EE86ABD" w14:textId="77777777" w:rsidR="00E43C4D" w:rsidRDefault="00E43C4D" w:rsidP="00216F70">
            <w:pPr>
              <w:spacing w:after="0" w:line="240" w:lineRule="auto"/>
              <w:rPr>
                <w:rFonts w:ascii="Arial" w:hAnsi="Arial" w:cs="Arial"/>
              </w:rPr>
            </w:pPr>
            <w:r>
              <w:rPr>
                <w:rFonts w:ascii="Arial" w:hAnsi="Arial" w:cs="Arial"/>
              </w:rPr>
              <w:t>prosinac: košarka (M)</w:t>
            </w:r>
          </w:p>
          <w:p w14:paraId="7553AA60" w14:textId="77777777" w:rsidR="00E43C4D" w:rsidRDefault="00E43C4D" w:rsidP="00216F70">
            <w:pPr>
              <w:spacing w:after="0" w:line="240" w:lineRule="auto"/>
              <w:rPr>
                <w:rFonts w:ascii="Arial" w:hAnsi="Arial" w:cs="Arial"/>
              </w:rPr>
            </w:pPr>
            <w:r>
              <w:rPr>
                <w:rFonts w:ascii="Arial" w:hAnsi="Arial" w:cs="Arial"/>
              </w:rPr>
              <w:t>siječanj: košarka (M), badminton (M i Ž)</w:t>
            </w:r>
          </w:p>
          <w:p w14:paraId="25BC1D49" w14:textId="77777777" w:rsidR="00E43C4D" w:rsidRDefault="00E43C4D" w:rsidP="00216F70">
            <w:pPr>
              <w:spacing w:after="0" w:line="240" w:lineRule="auto"/>
              <w:rPr>
                <w:rFonts w:ascii="Arial" w:hAnsi="Arial" w:cs="Arial"/>
              </w:rPr>
            </w:pPr>
            <w:r>
              <w:rPr>
                <w:rFonts w:ascii="Arial" w:hAnsi="Arial" w:cs="Arial"/>
              </w:rPr>
              <w:t>veljača: rukomet (M)</w:t>
            </w:r>
          </w:p>
          <w:p w14:paraId="3CBC4F76" w14:textId="77777777" w:rsidR="00E43C4D" w:rsidRDefault="00E43C4D" w:rsidP="00216F70">
            <w:pPr>
              <w:spacing w:after="0" w:line="240" w:lineRule="auto"/>
              <w:rPr>
                <w:rFonts w:ascii="Arial" w:hAnsi="Arial" w:cs="Arial"/>
              </w:rPr>
            </w:pPr>
            <w:r>
              <w:rPr>
                <w:rFonts w:ascii="Arial" w:hAnsi="Arial" w:cs="Arial"/>
              </w:rPr>
              <w:t>ožujak: županijska natjecanja</w:t>
            </w:r>
          </w:p>
          <w:p w14:paraId="1F4148D2" w14:textId="77777777" w:rsidR="00E43C4D" w:rsidRDefault="00E43C4D" w:rsidP="00216F70">
            <w:pPr>
              <w:spacing w:after="0" w:line="240" w:lineRule="auto"/>
              <w:rPr>
                <w:rFonts w:ascii="Arial" w:hAnsi="Arial" w:cs="Arial"/>
              </w:rPr>
            </w:pPr>
            <w:r>
              <w:rPr>
                <w:rFonts w:ascii="Arial" w:hAnsi="Arial" w:cs="Arial"/>
              </w:rPr>
              <w:t xml:space="preserve">travanj: </w:t>
            </w:r>
            <w:proofErr w:type="spellStart"/>
            <w:r>
              <w:rPr>
                <w:rFonts w:ascii="Arial" w:hAnsi="Arial" w:cs="Arial"/>
              </w:rPr>
              <w:t>futsal</w:t>
            </w:r>
            <w:proofErr w:type="spellEnd"/>
            <w:r>
              <w:rPr>
                <w:rFonts w:ascii="Arial" w:hAnsi="Arial" w:cs="Arial"/>
              </w:rPr>
              <w:t xml:space="preserve"> (5. i 6. r. – M), rukomet (5. i 6. r. – M)</w:t>
            </w:r>
          </w:p>
          <w:p w14:paraId="269369CC" w14:textId="77777777" w:rsidR="00C1164E" w:rsidRPr="007F5944" w:rsidRDefault="00E43C4D" w:rsidP="00216F70">
            <w:pPr>
              <w:spacing w:after="0" w:line="240" w:lineRule="auto"/>
              <w:rPr>
                <w:rFonts w:ascii="Arial" w:hAnsi="Arial" w:cs="Arial"/>
              </w:rPr>
            </w:pPr>
            <w:r>
              <w:rPr>
                <w:rFonts w:ascii="Arial" w:hAnsi="Arial" w:cs="Arial"/>
              </w:rPr>
              <w:t>svibanj: košarka (5. i 6. r. – M i Ž), državna natjecanja (u slučaju plasmana)</w:t>
            </w:r>
          </w:p>
        </w:tc>
      </w:tr>
      <w:tr w:rsidR="007F5944" w:rsidRPr="007F5944" w14:paraId="6E1C46CE" w14:textId="77777777" w:rsidTr="00BB507B">
        <w:trPr>
          <w:trHeight w:val="683"/>
        </w:trPr>
        <w:tc>
          <w:tcPr>
            <w:tcW w:w="1276" w:type="dxa"/>
            <w:shd w:val="clear" w:color="auto" w:fill="FFFF99"/>
          </w:tcPr>
          <w:p w14:paraId="5C72A19E" w14:textId="77777777" w:rsidR="007F5944" w:rsidRPr="007F5944" w:rsidRDefault="007F5944" w:rsidP="00E43C4D">
            <w:pPr>
              <w:spacing w:after="0" w:line="240" w:lineRule="auto"/>
              <w:jc w:val="center"/>
              <w:rPr>
                <w:rFonts w:ascii="Arial" w:hAnsi="Arial" w:cs="Arial"/>
              </w:rPr>
            </w:pPr>
            <w:r w:rsidRPr="007F5944">
              <w:rPr>
                <w:rFonts w:ascii="Arial" w:hAnsi="Arial" w:cs="Arial"/>
              </w:rPr>
              <w:t>Okvirni troškovnik</w:t>
            </w:r>
          </w:p>
          <w:p w14:paraId="34AF1A0B" w14:textId="77777777" w:rsidR="007F5944" w:rsidRPr="007F5944" w:rsidRDefault="007F5944" w:rsidP="00C1164E">
            <w:pPr>
              <w:spacing w:after="0" w:line="240" w:lineRule="auto"/>
              <w:rPr>
                <w:rFonts w:ascii="Arial" w:hAnsi="Arial" w:cs="Arial"/>
              </w:rPr>
            </w:pPr>
          </w:p>
        </w:tc>
        <w:tc>
          <w:tcPr>
            <w:tcW w:w="8505" w:type="dxa"/>
          </w:tcPr>
          <w:p w14:paraId="3C86F296" w14:textId="77777777" w:rsidR="007F5944" w:rsidRDefault="005B2318" w:rsidP="00216F70">
            <w:pPr>
              <w:spacing w:after="0" w:line="240" w:lineRule="auto"/>
              <w:rPr>
                <w:rFonts w:ascii="Arial" w:hAnsi="Arial" w:cs="Arial"/>
              </w:rPr>
            </w:pPr>
            <w:r>
              <w:rPr>
                <w:rFonts w:ascii="Arial" w:hAnsi="Arial" w:cs="Arial"/>
              </w:rPr>
              <w:t>4 VORTEX-a = 80 eura</w:t>
            </w:r>
          </w:p>
          <w:p w14:paraId="20152F1F" w14:textId="77777777" w:rsidR="00E43C4D" w:rsidRDefault="00E43C4D" w:rsidP="00216F70">
            <w:pPr>
              <w:spacing w:after="0" w:line="240" w:lineRule="auto"/>
              <w:rPr>
                <w:rFonts w:ascii="Arial" w:hAnsi="Arial" w:cs="Arial"/>
              </w:rPr>
            </w:pPr>
            <w:r>
              <w:rPr>
                <w:rFonts w:ascii="Arial" w:hAnsi="Arial" w:cs="Arial"/>
              </w:rPr>
              <w:t>4 p</w:t>
            </w:r>
            <w:r w:rsidR="005B2318">
              <w:rPr>
                <w:rFonts w:ascii="Arial" w:hAnsi="Arial" w:cs="Arial"/>
              </w:rPr>
              <w:t>aketa loptica za badminton = 30 eura</w:t>
            </w:r>
          </w:p>
          <w:p w14:paraId="67BD8ECD" w14:textId="77777777" w:rsidR="00C1164E" w:rsidRPr="007F5944" w:rsidRDefault="005B2318" w:rsidP="00216F70">
            <w:pPr>
              <w:spacing w:after="0" w:line="240" w:lineRule="auto"/>
              <w:rPr>
                <w:rFonts w:ascii="Arial" w:hAnsi="Arial" w:cs="Arial"/>
              </w:rPr>
            </w:pPr>
            <w:r>
              <w:rPr>
                <w:rFonts w:ascii="Arial" w:hAnsi="Arial" w:cs="Arial"/>
              </w:rPr>
              <w:t>Ukupno: 110</w:t>
            </w:r>
            <w:r w:rsidR="00C1164E">
              <w:rPr>
                <w:rFonts w:ascii="Arial" w:hAnsi="Arial" w:cs="Arial"/>
              </w:rPr>
              <w:t xml:space="preserve"> </w:t>
            </w:r>
            <w:r>
              <w:rPr>
                <w:rFonts w:ascii="Arial" w:hAnsi="Arial" w:cs="Arial"/>
              </w:rPr>
              <w:t>eura</w:t>
            </w:r>
          </w:p>
        </w:tc>
      </w:tr>
      <w:tr w:rsidR="007F5944" w:rsidRPr="007F5944" w14:paraId="03863916" w14:textId="77777777" w:rsidTr="00BB507B">
        <w:trPr>
          <w:trHeight w:val="1544"/>
        </w:trPr>
        <w:tc>
          <w:tcPr>
            <w:tcW w:w="1276" w:type="dxa"/>
            <w:tcBorders>
              <w:bottom w:val="single" w:sz="4" w:space="0" w:color="auto"/>
            </w:tcBorders>
            <w:shd w:val="clear" w:color="auto" w:fill="FFFF99"/>
          </w:tcPr>
          <w:p w14:paraId="4DD54219" w14:textId="77777777" w:rsidR="007F5944" w:rsidRPr="007F5944" w:rsidRDefault="007F5944" w:rsidP="00ED5295">
            <w:pPr>
              <w:spacing w:after="0" w:line="240" w:lineRule="auto"/>
              <w:jc w:val="center"/>
              <w:rPr>
                <w:rFonts w:ascii="Arial" w:hAnsi="Arial" w:cs="Arial"/>
              </w:rPr>
            </w:pPr>
            <w:r w:rsidRPr="007F5944">
              <w:rPr>
                <w:rFonts w:ascii="Arial" w:hAnsi="Arial" w:cs="Arial"/>
              </w:rPr>
              <w:t>Način praćenja</w:t>
            </w:r>
          </w:p>
          <w:p w14:paraId="09559D44" w14:textId="77777777" w:rsidR="007F5944" w:rsidRPr="007F5944" w:rsidRDefault="007F5944" w:rsidP="00ED5295">
            <w:pPr>
              <w:spacing w:after="0" w:line="240" w:lineRule="auto"/>
              <w:jc w:val="center"/>
              <w:rPr>
                <w:rFonts w:ascii="Arial" w:hAnsi="Arial" w:cs="Arial"/>
              </w:rPr>
            </w:pPr>
            <w:r w:rsidRPr="007F5944">
              <w:rPr>
                <w:rFonts w:ascii="Arial" w:hAnsi="Arial" w:cs="Arial"/>
              </w:rPr>
              <w:t>aktivnosti / programa / projekt</w:t>
            </w:r>
            <w:r w:rsidR="00C1164E">
              <w:rPr>
                <w:rFonts w:ascii="Arial" w:hAnsi="Arial" w:cs="Arial"/>
              </w:rPr>
              <w:t>a</w:t>
            </w:r>
          </w:p>
        </w:tc>
        <w:tc>
          <w:tcPr>
            <w:tcW w:w="8505" w:type="dxa"/>
            <w:tcBorders>
              <w:bottom w:val="single" w:sz="4" w:space="0" w:color="auto"/>
            </w:tcBorders>
          </w:tcPr>
          <w:p w14:paraId="347EE78F" w14:textId="77777777" w:rsidR="00064158" w:rsidRPr="007F5944" w:rsidRDefault="00C1164E" w:rsidP="00216F70">
            <w:pPr>
              <w:spacing w:after="0" w:line="240" w:lineRule="auto"/>
              <w:rPr>
                <w:rFonts w:ascii="Arial" w:hAnsi="Arial" w:cs="Arial"/>
              </w:rPr>
            </w:pPr>
            <w:r>
              <w:rPr>
                <w:rFonts w:ascii="Arial" w:hAnsi="Arial" w:cs="Arial"/>
              </w:rPr>
              <w:t xml:space="preserve">Učenici koji redovito dolaze na izvannastavnu aktivnost imat će bolju mogućnost </w:t>
            </w:r>
            <w:proofErr w:type="spellStart"/>
            <w:r>
              <w:rPr>
                <w:rFonts w:ascii="Arial" w:hAnsi="Arial" w:cs="Arial"/>
              </w:rPr>
              <w:t>samovrednovanja</w:t>
            </w:r>
            <w:proofErr w:type="spellEnd"/>
            <w:r>
              <w:rPr>
                <w:rFonts w:ascii="Arial" w:hAnsi="Arial" w:cs="Arial"/>
              </w:rPr>
              <w:t xml:space="preserve"> vlastitih postignuća, a ukoliko postignu zapaženiji rezultat, učitelj će ih dodatno nagraditi ocjenom u redovnoj nastavi TZK. Sudjelovanjem u ovoj aktivnosti učenicima se povećava brojčana ocjena u elementu vrednovanja Aktivnost i odgojni učinci rada, a također i opisna ocjena iz predmeta TZK. Učenici koji se ističu u nekom od sportova predstavljaju školu na natjecanjima.</w:t>
            </w:r>
          </w:p>
        </w:tc>
      </w:tr>
    </w:tbl>
    <w:p w14:paraId="33824E4B" w14:textId="2618601D" w:rsidR="0036146E" w:rsidRDefault="0036146E" w:rsidP="5E1FC74F">
      <w:pPr>
        <w:rPr>
          <w:rFonts w:ascii="Arial" w:hAnsi="Arial" w:cs="Arial"/>
        </w:rPr>
      </w:pPr>
    </w:p>
    <w:p w14:paraId="04BF6110" w14:textId="77777777" w:rsidR="0005505F" w:rsidRDefault="0005505F"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829"/>
      </w:tblGrid>
      <w:tr w:rsidR="00AC2822" w:rsidRPr="00896A2D" w14:paraId="29084F05" w14:textId="77777777" w:rsidTr="0008433D">
        <w:tc>
          <w:tcPr>
            <w:tcW w:w="1526" w:type="dxa"/>
            <w:shd w:val="clear" w:color="auto" w:fill="FFFF99"/>
          </w:tcPr>
          <w:p w14:paraId="3CFB6580" w14:textId="77777777" w:rsidR="00AC2822" w:rsidRPr="00896A2D" w:rsidRDefault="00AC2822" w:rsidP="0008433D">
            <w:pPr>
              <w:spacing w:after="0" w:line="240" w:lineRule="auto"/>
              <w:jc w:val="center"/>
              <w:rPr>
                <w:rFonts w:ascii="Arial" w:hAnsi="Arial" w:cs="Arial"/>
              </w:rPr>
            </w:pPr>
            <w:r w:rsidRPr="003154A5">
              <w:rPr>
                <w:rFonts w:ascii="Arial" w:hAnsi="Arial" w:cs="Arial"/>
              </w:rPr>
              <w:lastRenderedPageBreak/>
              <w:t>Aktivnost / Program / Projekt</w:t>
            </w:r>
          </w:p>
        </w:tc>
        <w:tc>
          <w:tcPr>
            <w:tcW w:w="8044" w:type="dxa"/>
          </w:tcPr>
          <w:p w14:paraId="1371AC4E" w14:textId="77777777" w:rsidR="00AC2822" w:rsidRDefault="00AC2822" w:rsidP="0008433D">
            <w:pPr>
              <w:spacing w:after="0" w:line="240" w:lineRule="auto"/>
              <w:rPr>
                <w:rFonts w:ascii="Arial" w:hAnsi="Arial" w:cs="Arial"/>
              </w:rPr>
            </w:pPr>
          </w:p>
          <w:p w14:paraId="0AEBE6C9" w14:textId="77777777" w:rsidR="00AC2822" w:rsidRPr="00896A2D" w:rsidRDefault="00AC2822" w:rsidP="0008433D">
            <w:pPr>
              <w:spacing w:after="0" w:line="240" w:lineRule="auto"/>
              <w:rPr>
                <w:rFonts w:ascii="Arial" w:hAnsi="Arial" w:cs="Arial"/>
              </w:rPr>
            </w:pPr>
            <w:r>
              <w:rPr>
                <w:rFonts w:ascii="Arial" w:hAnsi="Arial" w:cs="Arial"/>
                <w:b/>
              </w:rPr>
              <w:t>Izvannastavna aktivnost - Šahisti (</w:t>
            </w:r>
            <w:r w:rsidR="00AE73D2">
              <w:rPr>
                <w:rFonts w:ascii="Arial" w:hAnsi="Arial" w:cs="Arial"/>
                <w:b/>
              </w:rPr>
              <w:t>1</w:t>
            </w:r>
            <w:r>
              <w:rPr>
                <w:rFonts w:ascii="Arial" w:hAnsi="Arial" w:cs="Arial"/>
                <w:b/>
              </w:rPr>
              <w:t>. - 8. razred)</w:t>
            </w:r>
          </w:p>
          <w:p w14:paraId="17015436" w14:textId="77777777" w:rsidR="00AC2822" w:rsidRPr="00896A2D" w:rsidRDefault="00AC2822" w:rsidP="0008433D">
            <w:pPr>
              <w:spacing w:after="0" w:line="240" w:lineRule="auto"/>
              <w:rPr>
                <w:rFonts w:ascii="Arial" w:hAnsi="Arial" w:cs="Arial"/>
              </w:rPr>
            </w:pPr>
          </w:p>
        </w:tc>
      </w:tr>
      <w:tr w:rsidR="00AC2822" w:rsidRPr="00896A2D" w14:paraId="3D84393C" w14:textId="77777777" w:rsidTr="0008433D">
        <w:tc>
          <w:tcPr>
            <w:tcW w:w="1526" w:type="dxa"/>
            <w:shd w:val="clear" w:color="auto" w:fill="FFFF99"/>
          </w:tcPr>
          <w:p w14:paraId="3ECC3D85" w14:textId="77777777" w:rsidR="00AC2822" w:rsidRPr="00896A2D" w:rsidRDefault="00AC2822" w:rsidP="0008433D">
            <w:pPr>
              <w:spacing w:after="0" w:line="240" w:lineRule="auto"/>
              <w:rPr>
                <w:rFonts w:ascii="Arial" w:hAnsi="Arial" w:cs="Arial"/>
              </w:rPr>
            </w:pPr>
          </w:p>
          <w:p w14:paraId="3C60F4D4" w14:textId="77777777" w:rsidR="00AC2822" w:rsidRPr="00896A2D" w:rsidRDefault="00AC2822" w:rsidP="0008433D">
            <w:pPr>
              <w:spacing w:after="0" w:line="240" w:lineRule="auto"/>
              <w:jc w:val="center"/>
              <w:rPr>
                <w:rFonts w:ascii="Arial" w:hAnsi="Arial" w:cs="Arial"/>
              </w:rPr>
            </w:pPr>
            <w:r w:rsidRPr="00896A2D">
              <w:rPr>
                <w:rFonts w:ascii="Arial" w:hAnsi="Arial" w:cs="Arial"/>
              </w:rPr>
              <w:t>Ciljevi</w:t>
            </w:r>
          </w:p>
          <w:p w14:paraId="6E9D36DD" w14:textId="77777777" w:rsidR="00AC2822" w:rsidRPr="00896A2D" w:rsidRDefault="00AC2822" w:rsidP="0008433D">
            <w:pPr>
              <w:spacing w:after="0" w:line="240" w:lineRule="auto"/>
              <w:rPr>
                <w:rFonts w:ascii="Arial" w:hAnsi="Arial" w:cs="Arial"/>
              </w:rPr>
            </w:pPr>
          </w:p>
        </w:tc>
        <w:tc>
          <w:tcPr>
            <w:tcW w:w="8044" w:type="dxa"/>
          </w:tcPr>
          <w:p w14:paraId="204EB1ED" w14:textId="77777777" w:rsidR="00AC2822" w:rsidRDefault="00AC2822" w:rsidP="0008433D">
            <w:pPr>
              <w:spacing w:after="0" w:line="240" w:lineRule="auto"/>
              <w:rPr>
                <w:rFonts w:ascii="Arial" w:hAnsi="Arial" w:cs="Arial"/>
              </w:rPr>
            </w:pPr>
          </w:p>
          <w:p w14:paraId="060C8B78" w14:textId="77777777" w:rsidR="00AC2822" w:rsidRDefault="00AC2822" w:rsidP="0008433D">
            <w:pPr>
              <w:spacing w:after="0" w:line="240" w:lineRule="auto"/>
              <w:rPr>
                <w:rFonts w:ascii="Arial" w:hAnsi="Arial" w:cs="Arial"/>
                <w:sz w:val="24"/>
                <w:szCs w:val="24"/>
              </w:rPr>
            </w:pPr>
            <w:r>
              <w:rPr>
                <w:rFonts w:ascii="Arial" w:hAnsi="Arial" w:cs="Arial"/>
              </w:rPr>
              <w:t>Naučiti i usavršiti igru šah i pripremati učenike za natjecanja.</w:t>
            </w:r>
          </w:p>
          <w:p w14:paraId="2A4F412E" w14:textId="77777777" w:rsidR="00AC2822" w:rsidRPr="00896A2D" w:rsidRDefault="00AC2822" w:rsidP="0008433D">
            <w:pPr>
              <w:spacing w:after="0" w:line="240" w:lineRule="auto"/>
              <w:rPr>
                <w:rFonts w:ascii="Arial" w:hAnsi="Arial" w:cs="Arial"/>
              </w:rPr>
            </w:pPr>
          </w:p>
        </w:tc>
      </w:tr>
      <w:tr w:rsidR="00AC2822" w:rsidRPr="00896A2D" w14:paraId="7143C245" w14:textId="77777777" w:rsidTr="0008433D">
        <w:tc>
          <w:tcPr>
            <w:tcW w:w="1526" w:type="dxa"/>
            <w:shd w:val="clear" w:color="auto" w:fill="FFFF99"/>
          </w:tcPr>
          <w:p w14:paraId="14947D21" w14:textId="77777777" w:rsidR="00AC2822" w:rsidRPr="00896A2D" w:rsidRDefault="00AC2822" w:rsidP="0008433D">
            <w:pPr>
              <w:spacing w:after="0" w:line="240" w:lineRule="auto"/>
              <w:rPr>
                <w:rFonts w:ascii="Arial" w:hAnsi="Arial" w:cs="Arial"/>
              </w:rPr>
            </w:pPr>
          </w:p>
          <w:p w14:paraId="1F9115A9" w14:textId="77777777" w:rsidR="00AC2822" w:rsidRPr="00896A2D" w:rsidRDefault="00AC2822" w:rsidP="0008433D">
            <w:pPr>
              <w:spacing w:after="0" w:line="240" w:lineRule="auto"/>
              <w:jc w:val="center"/>
              <w:rPr>
                <w:rFonts w:ascii="Arial" w:hAnsi="Arial" w:cs="Arial"/>
              </w:rPr>
            </w:pPr>
            <w:r w:rsidRPr="00896A2D">
              <w:rPr>
                <w:rFonts w:ascii="Arial" w:hAnsi="Arial" w:cs="Arial"/>
              </w:rPr>
              <w:t>Namjena</w:t>
            </w:r>
          </w:p>
          <w:p w14:paraId="1BF8B07D" w14:textId="77777777" w:rsidR="00AC2822" w:rsidRPr="00896A2D" w:rsidRDefault="00AC2822" w:rsidP="0008433D">
            <w:pPr>
              <w:spacing w:after="0" w:line="240" w:lineRule="auto"/>
              <w:rPr>
                <w:rFonts w:ascii="Arial" w:hAnsi="Arial" w:cs="Arial"/>
              </w:rPr>
            </w:pPr>
          </w:p>
        </w:tc>
        <w:tc>
          <w:tcPr>
            <w:tcW w:w="8044" w:type="dxa"/>
          </w:tcPr>
          <w:p w14:paraId="2E9778D0" w14:textId="77777777" w:rsidR="00AC2822" w:rsidRDefault="00AC2822" w:rsidP="0008433D">
            <w:pPr>
              <w:spacing w:after="0" w:line="240" w:lineRule="auto"/>
              <w:rPr>
                <w:rFonts w:ascii="Arial" w:hAnsi="Arial" w:cs="Arial"/>
              </w:rPr>
            </w:pPr>
          </w:p>
          <w:p w14:paraId="04028F65" w14:textId="77777777" w:rsidR="00AC2822" w:rsidRPr="00896A2D" w:rsidRDefault="00AC2822" w:rsidP="0008433D">
            <w:pPr>
              <w:spacing w:after="0" w:line="240" w:lineRule="auto"/>
              <w:rPr>
                <w:rFonts w:ascii="Arial" w:hAnsi="Arial" w:cs="Arial"/>
              </w:rPr>
            </w:pPr>
            <w:r>
              <w:rPr>
                <w:rFonts w:ascii="Arial" w:hAnsi="Arial" w:cs="Arial"/>
              </w:rPr>
              <w:t>Razvijanje interesa za šah, logičko</w:t>
            </w:r>
            <w:r w:rsidR="002B7A70">
              <w:rPr>
                <w:rFonts w:ascii="Arial" w:hAnsi="Arial" w:cs="Arial"/>
              </w:rPr>
              <w:t>g</w:t>
            </w:r>
            <w:r>
              <w:rPr>
                <w:rFonts w:ascii="Arial" w:hAnsi="Arial" w:cs="Arial"/>
              </w:rPr>
              <w:t xml:space="preserve"> </w:t>
            </w:r>
            <w:r w:rsidR="002B7A70">
              <w:rPr>
                <w:rFonts w:ascii="Arial" w:hAnsi="Arial" w:cs="Arial"/>
              </w:rPr>
              <w:t>razmišljanja</w:t>
            </w:r>
            <w:r>
              <w:rPr>
                <w:rFonts w:ascii="Arial" w:hAnsi="Arial" w:cs="Arial"/>
              </w:rPr>
              <w:t xml:space="preserve"> i koncentracij</w:t>
            </w:r>
            <w:r w:rsidR="002B7A70">
              <w:rPr>
                <w:rFonts w:ascii="Arial" w:hAnsi="Arial" w:cs="Arial"/>
              </w:rPr>
              <w:t>e</w:t>
            </w:r>
            <w:r w:rsidR="00AE73D2">
              <w:rPr>
                <w:rFonts w:ascii="Arial" w:hAnsi="Arial" w:cs="Arial"/>
              </w:rPr>
              <w:t xml:space="preserve"> kod učenika</w:t>
            </w:r>
            <w:r>
              <w:rPr>
                <w:rFonts w:ascii="Arial" w:hAnsi="Arial" w:cs="Arial"/>
              </w:rPr>
              <w:t>.</w:t>
            </w:r>
          </w:p>
        </w:tc>
      </w:tr>
      <w:tr w:rsidR="00AC2822" w:rsidRPr="00896A2D" w14:paraId="68083DF8" w14:textId="77777777" w:rsidTr="0008433D">
        <w:tc>
          <w:tcPr>
            <w:tcW w:w="1526" w:type="dxa"/>
            <w:shd w:val="clear" w:color="auto" w:fill="FFFF99"/>
          </w:tcPr>
          <w:p w14:paraId="4F80D431" w14:textId="77777777" w:rsidR="00AC2822" w:rsidRPr="00896A2D" w:rsidRDefault="00AC2822" w:rsidP="0008433D">
            <w:pPr>
              <w:spacing w:after="0" w:line="240" w:lineRule="auto"/>
              <w:rPr>
                <w:rFonts w:ascii="Arial" w:hAnsi="Arial" w:cs="Arial"/>
              </w:rPr>
            </w:pPr>
          </w:p>
          <w:p w14:paraId="1C5930D9" w14:textId="77777777" w:rsidR="00AC2822" w:rsidRPr="00896A2D" w:rsidRDefault="00AC2822" w:rsidP="0008433D">
            <w:pPr>
              <w:spacing w:after="0" w:line="240" w:lineRule="auto"/>
              <w:jc w:val="center"/>
              <w:rPr>
                <w:rFonts w:ascii="Arial" w:hAnsi="Arial" w:cs="Arial"/>
              </w:rPr>
            </w:pPr>
            <w:r w:rsidRPr="00896A2D">
              <w:rPr>
                <w:rFonts w:ascii="Arial" w:hAnsi="Arial" w:cs="Arial"/>
              </w:rPr>
              <w:t>Nositelj(i)</w:t>
            </w:r>
          </w:p>
          <w:p w14:paraId="24B3AE87" w14:textId="77777777" w:rsidR="00AC2822" w:rsidRPr="00896A2D" w:rsidRDefault="00AC2822" w:rsidP="0008433D">
            <w:pPr>
              <w:spacing w:after="0" w:line="240" w:lineRule="auto"/>
              <w:rPr>
                <w:rFonts w:ascii="Arial" w:hAnsi="Arial" w:cs="Arial"/>
              </w:rPr>
            </w:pPr>
          </w:p>
        </w:tc>
        <w:tc>
          <w:tcPr>
            <w:tcW w:w="8044" w:type="dxa"/>
          </w:tcPr>
          <w:p w14:paraId="1C3B45A4" w14:textId="77777777" w:rsidR="00AC2822" w:rsidRDefault="00AC2822" w:rsidP="0008433D">
            <w:pPr>
              <w:spacing w:after="0" w:line="240" w:lineRule="auto"/>
              <w:rPr>
                <w:rFonts w:ascii="Arial" w:hAnsi="Arial" w:cs="Arial"/>
              </w:rPr>
            </w:pPr>
          </w:p>
          <w:p w14:paraId="28EB5AD4" w14:textId="46B6C944" w:rsidR="00AC2822" w:rsidRPr="00896A2D" w:rsidRDefault="00AC2822" w:rsidP="0008433D">
            <w:pPr>
              <w:spacing w:after="0" w:line="240" w:lineRule="auto"/>
              <w:rPr>
                <w:rFonts w:ascii="Arial" w:hAnsi="Arial" w:cs="Arial"/>
              </w:rPr>
            </w:pPr>
            <w:r>
              <w:rPr>
                <w:rFonts w:ascii="Arial" w:hAnsi="Arial" w:cs="Arial"/>
              </w:rPr>
              <w:t>Dejana Bedeković</w:t>
            </w:r>
          </w:p>
        </w:tc>
      </w:tr>
      <w:tr w:rsidR="00AC2822" w:rsidRPr="00896A2D" w14:paraId="4F173AA2" w14:textId="77777777" w:rsidTr="0008433D">
        <w:tc>
          <w:tcPr>
            <w:tcW w:w="1526" w:type="dxa"/>
            <w:shd w:val="clear" w:color="auto" w:fill="FFFF99"/>
          </w:tcPr>
          <w:p w14:paraId="1F3E53D3" w14:textId="77777777" w:rsidR="00AC2822" w:rsidRDefault="00AC2822" w:rsidP="0008433D">
            <w:pPr>
              <w:spacing w:after="0" w:line="240" w:lineRule="auto"/>
              <w:rPr>
                <w:rFonts w:ascii="Arial" w:hAnsi="Arial" w:cs="Arial"/>
              </w:rPr>
            </w:pPr>
          </w:p>
          <w:p w14:paraId="35227B60" w14:textId="77777777" w:rsidR="00AC2822" w:rsidRPr="00896A2D" w:rsidRDefault="00AC2822" w:rsidP="0008433D">
            <w:pPr>
              <w:spacing w:after="0" w:line="240" w:lineRule="auto"/>
              <w:rPr>
                <w:rFonts w:ascii="Arial" w:hAnsi="Arial" w:cs="Arial"/>
              </w:rPr>
            </w:pPr>
          </w:p>
          <w:p w14:paraId="06E3F4C9" w14:textId="77777777" w:rsidR="00AC2822" w:rsidRPr="00896A2D" w:rsidRDefault="00AC2822" w:rsidP="0008433D">
            <w:pPr>
              <w:spacing w:after="0" w:line="240" w:lineRule="auto"/>
              <w:jc w:val="center"/>
              <w:rPr>
                <w:rFonts w:ascii="Arial" w:hAnsi="Arial" w:cs="Arial"/>
              </w:rPr>
            </w:pPr>
            <w:r w:rsidRPr="00896A2D">
              <w:rPr>
                <w:rFonts w:ascii="Arial" w:hAnsi="Arial" w:cs="Arial"/>
              </w:rPr>
              <w:t>Način realizacije</w:t>
            </w:r>
          </w:p>
          <w:p w14:paraId="72326D80" w14:textId="77777777" w:rsidR="00AC2822" w:rsidRPr="00896A2D" w:rsidRDefault="00AC2822" w:rsidP="0008433D">
            <w:pPr>
              <w:spacing w:after="0" w:line="240" w:lineRule="auto"/>
              <w:rPr>
                <w:rFonts w:ascii="Arial" w:hAnsi="Arial" w:cs="Arial"/>
              </w:rPr>
            </w:pPr>
          </w:p>
        </w:tc>
        <w:tc>
          <w:tcPr>
            <w:tcW w:w="8044" w:type="dxa"/>
          </w:tcPr>
          <w:p w14:paraId="139FC755" w14:textId="77777777" w:rsidR="00AC2822" w:rsidRDefault="00AC2822" w:rsidP="0008433D">
            <w:pPr>
              <w:spacing w:after="0" w:line="240" w:lineRule="auto"/>
              <w:rPr>
                <w:rFonts w:ascii="Arial" w:hAnsi="Arial" w:cs="Arial"/>
              </w:rPr>
            </w:pPr>
          </w:p>
          <w:p w14:paraId="73AEB6DB" w14:textId="77777777" w:rsidR="00AC2822" w:rsidRPr="00231D09" w:rsidRDefault="00AC2822" w:rsidP="0008433D">
            <w:pPr>
              <w:spacing w:after="0" w:line="240" w:lineRule="auto"/>
              <w:rPr>
                <w:rFonts w:ascii="Arial" w:eastAsia="Times New Roman" w:hAnsi="Arial" w:cs="Arial"/>
                <w:lang w:eastAsia="hr-HR"/>
              </w:rPr>
            </w:pPr>
            <w:r w:rsidRPr="00231D09">
              <w:rPr>
                <w:rFonts w:ascii="Arial" w:eastAsia="Times New Roman" w:hAnsi="Arial" w:cs="Arial"/>
                <w:lang w:eastAsia="hr-HR"/>
              </w:rPr>
              <w:t>Metode: diskusija i praktični vježba, uporaba raznih tehničkih uređaja, motoričke i logičke radnje, metode pisanja, čitanja, govorenja, slušanja i diskusije</w:t>
            </w:r>
            <w:r w:rsidR="00AE73D2">
              <w:rPr>
                <w:rFonts w:ascii="Arial" w:eastAsia="Times New Roman" w:hAnsi="Arial" w:cs="Arial"/>
                <w:lang w:eastAsia="hr-HR"/>
              </w:rPr>
              <w:t>.</w:t>
            </w:r>
          </w:p>
          <w:p w14:paraId="10A9EB7E" w14:textId="77777777" w:rsidR="00AC2822" w:rsidRPr="00231D09" w:rsidRDefault="00AC2822" w:rsidP="0008433D">
            <w:pPr>
              <w:spacing w:after="0" w:line="240" w:lineRule="auto"/>
              <w:rPr>
                <w:rFonts w:ascii="Arial" w:eastAsia="Times New Roman" w:hAnsi="Arial" w:cs="Arial"/>
                <w:lang w:eastAsia="hr-HR"/>
              </w:rPr>
            </w:pPr>
            <w:r w:rsidRPr="00231D09">
              <w:rPr>
                <w:rFonts w:ascii="Arial" w:eastAsia="Times New Roman" w:hAnsi="Arial" w:cs="Arial"/>
                <w:lang w:eastAsia="hr-HR"/>
              </w:rPr>
              <w:t>Oblici rada: razgovor, individualni rad, grupni timski rad, predavanja i organiziranje raznih turnira i natjecanja u šahu, demonstracija</w:t>
            </w:r>
            <w:r w:rsidR="00AE73D2">
              <w:rPr>
                <w:rFonts w:ascii="Arial" w:eastAsia="Times New Roman" w:hAnsi="Arial" w:cs="Arial"/>
                <w:lang w:eastAsia="hr-HR"/>
              </w:rPr>
              <w:t xml:space="preserve"> tehnika.</w:t>
            </w:r>
          </w:p>
          <w:p w14:paraId="61BC0508" w14:textId="77777777" w:rsidR="00AC2822" w:rsidRPr="00231D09" w:rsidRDefault="00AC2822" w:rsidP="0008433D">
            <w:pPr>
              <w:spacing w:after="0" w:line="240" w:lineRule="auto"/>
              <w:rPr>
                <w:rFonts w:ascii="Arial" w:eastAsia="Times New Roman" w:hAnsi="Arial" w:cs="Arial"/>
                <w:lang w:eastAsia="hr-HR"/>
              </w:rPr>
            </w:pPr>
            <w:r w:rsidRPr="00231D09">
              <w:rPr>
                <w:rFonts w:ascii="Arial" w:eastAsia="Times New Roman" w:hAnsi="Arial" w:cs="Arial"/>
                <w:lang w:eastAsia="hr-HR"/>
              </w:rPr>
              <w:t>Način proved</w:t>
            </w:r>
            <w:r>
              <w:rPr>
                <w:rFonts w:ascii="Arial" w:eastAsia="Times New Roman" w:hAnsi="Arial" w:cs="Arial"/>
                <w:lang w:eastAsia="hr-HR"/>
              </w:rPr>
              <w:t xml:space="preserve">be: učenik prema </w:t>
            </w:r>
            <w:r w:rsidRPr="00231D09">
              <w:rPr>
                <w:rFonts w:ascii="Arial" w:eastAsia="Times New Roman" w:hAnsi="Arial" w:cs="Arial"/>
                <w:lang w:eastAsia="hr-HR"/>
              </w:rPr>
              <w:t>uputama ili samostalno vježba šahovske tehnike</w:t>
            </w:r>
            <w:r>
              <w:rPr>
                <w:rFonts w:ascii="Arial" w:eastAsia="Times New Roman" w:hAnsi="Arial" w:cs="Arial"/>
                <w:lang w:eastAsia="hr-HR"/>
              </w:rPr>
              <w:t>, otvaranja i taktik</w:t>
            </w:r>
            <w:r w:rsidR="00AE73D2">
              <w:rPr>
                <w:rFonts w:ascii="Arial" w:eastAsia="Times New Roman" w:hAnsi="Arial" w:cs="Arial"/>
                <w:lang w:eastAsia="hr-HR"/>
              </w:rPr>
              <w:t>e.</w:t>
            </w:r>
          </w:p>
          <w:p w14:paraId="0519EFF5" w14:textId="77777777" w:rsidR="00AC2822" w:rsidRPr="00896A2D" w:rsidRDefault="00AC2822" w:rsidP="0008433D">
            <w:pPr>
              <w:spacing w:after="0" w:line="240" w:lineRule="auto"/>
              <w:rPr>
                <w:rFonts w:ascii="Arial" w:hAnsi="Arial" w:cs="Arial"/>
              </w:rPr>
            </w:pPr>
          </w:p>
        </w:tc>
      </w:tr>
      <w:tr w:rsidR="00AC2822" w:rsidRPr="00896A2D" w14:paraId="536E270A" w14:textId="77777777" w:rsidTr="0008433D">
        <w:tc>
          <w:tcPr>
            <w:tcW w:w="1526" w:type="dxa"/>
            <w:shd w:val="clear" w:color="auto" w:fill="FFFF99"/>
          </w:tcPr>
          <w:p w14:paraId="49312E45" w14:textId="77777777" w:rsidR="00AC2822" w:rsidRPr="00896A2D" w:rsidRDefault="00AC2822" w:rsidP="0008433D">
            <w:pPr>
              <w:spacing w:after="0" w:line="240" w:lineRule="auto"/>
              <w:rPr>
                <w:rFonts w:ascii="Arial" w:hAnsi="Arial" w:cs="Arial"/>
              </w:rPr>
            </w:pPr>
          </w:p>
          <w:p w14:paraId="7EC8E999" w14:textId="77777777" w:rsidR="00AC2822" w:rsidRPr="00896A2D" w:rsidRDefault="00AC2822" w:rsidP="0008433D">
            <w:pPr>
              <w:spacing w:after="0" w:line="240" w:lineRule="auto"/>
              <w:jc w:val="center"/>
              <w:rPr>
                <w:rFonts w:ascii="Arial" w:hAnsi="Arial" w:cs="Arial"/>
              </w:rPr>
            </w:pPr>
            <w:proofErr w:type="spellStart"/>
            <w:r w:rsidRPr="00896A2D">
              <w:rPr>
                <w:rFonts w:ascii="Arial" w:hAnsi="Arial" w:cs="Arial"/>
              </w:rPr>
              <w:t>Vremenik</w:t>
            </w:r>
            <w:proofErr w:type="spellEnd"/>
          </w:p>
          <w:p w14:paraId="7CB69F4B" w14:textId="77777777" w:rsidR="00AC2822" w:rsidRPr="00896A2D" w:rsidRDefault="00AC2822" w:rsidP="0008433D">
            <w:pPr>
              <w:spacing w:after="0" w:line="240" w:lineRule="auto"/>
              <w:jc w:val="center"/>
              <w:rPr>
                <w:rFonts w:ascii="Arial" w:hAnsi="Arial" w:cs="Arial"/>
              </w:rPr>
            </w:pPr>
          </w:p>
        </w:tc>
        <w:tc>
          <w:tcPr>
            <w:tcW w:w="8044" w:type="dxa"/>
          </w:tcPr>
          <w:p w14:paraId="050A053F" w14:textId="77777777" w:rsidR="00AC2822" w:rsidRDefault="00AC2822" w:rsidP="0008433D">
            <w:pPr>
              <w:spacing w:after="0" w:line="240" w:lineRule="auto"/>
              <w:rPr>
                <w:rFonts w:ascii="Arial" w:hAnsi="Arial" w:cs="Arial"/>
              </w:rPr>
            </w:pPr>
          </w:p>
          <w:p w14:paraId="6C78053F" w14:textId="3AFF01CB" w:rsidR="00AC2822" w:rsidRPr="00896A2D" w:rsidRDefault="00DF48D5" w:rsidP="0008433D">
            <w:pPr>
              <w:spacing w:after="0" w:line="240" w:lineRule="auto"/>
              <w:rPr>
                <w:rFonts w:ascii="Arial" w:hAnsi="Arial" w:cs="Arial"/>
              </w:rPr>
            </w:pPr>
            <w:r>
              <w:rPr>
                <w:rFonts w:ascii="Arial" w:hAnsi="Arial" w:cs="Arial"/>
              </w:rPr>
              <w:t>1</w:t>
            </w:r>
            <w:r w:rsidR="00AC2822">
              <w:rPr>
                <w:rFonts w:ascii="Arial" w:hAnsi="Arial" w:cs="Arial"/>
              </w:rPr>
              <w:t xml:space="preserve"> sat tjedno tijekom nastavne godine</w:t>
            </w:r>
          </w:p>
        </w:tc>
      </w:tr>
      <w:tr w:rsidR="00AC2822" w:rsidRPr="00896A2D" w14:paraId="133BA991" w14:textId="77777777" w:rsidTr="0008433D">
        <w:tc>
          <w:tcPr>
            <w:tcW w:w="1526" w:type="dxa"/>
            <w:shd w:val="clear" w:color="auto" w:fill="FFFF99"/>
          </w:tcPr>
          <w:p w14:paraId="43DC8CDD" w14:textId="77777777" w:rsidR="00AC2822" w:rsidRPr="00896A2D" w:rsidRDefault="00AC2822" w:rsidP="0008433D">
            <w:pPr>
              <w:spacing w:after="0" w:line="240" w:lineRule="auto"/>
              <w:rPr>
                <w:rFonts w:ascii="Arial" w:hAnsi="Arial" w:cs="Arial"/>
              </w:rPr>
            </w:pPr>
          </w:p>
          <w:p w14:paraId="7F14D924" w14:textId="77777777" w:rsidR="00AC2822" w:rsidRPr="00896A2D" w:rsidRDefault="00AC2822" w:rsidP="0008433D">
            <w:pPr>
              <w:spacing w:after="0" w:line="240" w:lineRule="auto"/>
              <w:jc w:val="center"/>
              <w:rPr>
                <w:rFonts w:ascii="Arial" w:hAnsi="Arial" w:cs="Arial"/>
              </w:rPr>
            </w:pPr>
            <w:r w:rsidRPr="00896A2D">
              <w:rPr>
                <w:rFonts w:ascii="Arial" w:hAnsi="Arial" w:cs="Arial"/>
              </w:rPr>
              <w:t>Okvirni troškovnik</w:t>
            </w:r>
          </w:p>
          <w:p w14:paraId="5DDB38A1" w14:textId="77777777" w:rsidR="00AC2822" w:rsidRPr="00896A2D" w:rsidRDefault="00AC2822" w:rsidP="0008433D">
            <w:pPr>
              <w:spacing w:after="0" w:line="240" w:lineRule="auto"/>
              <w:rPr>
                <w:rFonts w:ascii="Arial" w:hAnsi="Arial" w:cs="Arial"/>
              </w:rPr>
            </w:pPr>
          </w:p>
        </w:tc>
        <w:tc>
          <w:tcPr>
            <w:tcW w:w="8044" w:type="dxa"/>
          </w:tcPr>
          <w:p w14:paraId="3E1870C0" w14:textId="77777777" w:rsidR="00AC2822" w:rsidRDefault="00AC2822" w:rsidP="0008433D">
            <w:pPr>
              <w:spacing w:after="0" w:line="240" w:lineRule="auto"/>
              <w:rPr>
                <w:rFonts w:ascii="Arial" w:hAnsi="Arial" w:cs="Arial"/>
              </w:rPr>
            </w:pPr>
          </w:p>
          <w:p w14:paraId="4AAA3DAE" w14:textId="77777777" w:rsidR="00AC2822" w:rsidRPr="001220FF" w:rsidRDefault="00716A53" w:rsidP="0008433D">
            <w:pPr>
              <w:spacing w:after="0" w:line="240" w:lineRule="auto"/>
              <w:rPr>
                <w:rFonts w:ascii="Arial" w:eastAsia="Times New Roman" w:hAnsi="Arial" w:cs="Arial"/>
                <w:lang w:eastAsia="hr-HR"/>
              </w:rPr>
            </w:pPr>
            <w:r>
              <w:rPr>
                <w:rFonts w:ascii="Arial" w:eastAsia="Times New Roman" w:hAnsi="Arial" w:cs="Arial"/>
                <w:lang w:eastAsia="hr-HR"/>
              </w:rPr>
              <w:t xml:space="preserve">papir za </w:t>
            </w:r>
            <w:proofErr w:type="spellStart"/>
            <w:r>
              <w:rPr>
                <w:rFonts w:ascii="Arial" w:eastAsia="Times New Roman" w:hAnsi="Arial" w:cs="Arial"/>
                <w:lang w:eastAsia="hr-HR"/>
              </w:rPr>
              <w:t>printanje</w:t>
            </w:r>
            <w:proofErr w:type="spellEnd"/>
            <w:r>
              <w:rPr>
                <w:rFonts w:ascii="Arial" w:eastAsia="Times New Roman" w:hAnsi="Arial" w:cs="Arial"/>
                <w:lang w:eastAsia="hr-HR"/>
              </w:rPr>
              <w:t xml:space="preserve"> = 15 eura</w:t>
            </w:r>
            <w:r w:rsidR="00AC2822" w:rsidRPr="001220FF">
              <w:rPr>
                <w:rFonts w:ascii="Arial" w:eastAsia="Times New Roman" w:hAnsi="Arial" w:cs="Arial"/>
                <w:lang w:eastAsia="hr-HR"/>
              </w:rPr>
              <w:t>; popratni materija</w:t>
            </w:r>
            <w:r w:rsidR="00AC2822">
              <w:rPr>
                <w:rFonts w:ascii="Arial" w:eastAsia="Times New Roman" w:hAnsi="Arial" w:cs="Arial"/>
                <w:lang w:eastAsia="hr-HR"/>
              </w:rPr>
              <w:t>l</w:t>
            </w:r>
            <w:r>
              <w:rPr>
                <w:rFonts w:ascii="Arial" w:eastAsia="Times New Roman" w:hAnsi="Arial" w:cs="Arial"/>
                <w:lang w:eastAsia="hr-HR"/>
              </w:rPr>
              <w:t xml:space="preserve"> = 15 eura; knjige o šahu = </w:t>
            </w:r>
            <w:r w:rsidR="00931E48">
              <w:rPr>
                <w:rFonts w:ascii="Arial" w:eastAsia="Times New Roman" w:hAnsi="Arial" w:cs="Arial"/>
                <w:lang w:eastAsia="hr-HR"/>
              </w:rPr>
              <w:t>70 eura; šahovski sat = 70 eura</w:t>
            </w:r>
            <w:r w:rsidR="00AC2822">
              <w:rPr>
                <w:rFonts w:ascii="Arial" w:eastAsia="Times New Roman" w:hAnsi="Arial" w:cs="Arial"/>
                <w:lang w:eastAsia="hr-HR"/>
              </w:rPr>
              <w:t>.</w:t>
            </w:r>
          </w:p>
          <w:p w14:paraId="000D2471" w14:textId="77777777" w:rsidR="00AC2822" w:rsidRPr="00896A2D" w:rsidRDefault="00AC2822" w:rsidP="0008433D">
            <w:pPr>
              <w:spacing w:after="0" w:line="240" w:lineRule="auto"/>
              <w:rPr>
                <w:rFonts w:ascii="Arial" w:hAnsi="Arial" w:cs="Arial"/>
              </w:rPr>
            </w:pPr>
          </w:p>
        </w:tc>
      </w:tr>
      <w:tr w:rsidR="00AC2822" w:rsidRPr="00896A2D" w14:paraId="5594AAA2" w14:textId="77777777" w:rsidTr="0008433D">
        <w:tc>
          <w:tcPr>
            <w:tcW w:w="1526" w:type="dxa"/>
            <w:shd w:val="clear" w:color="auto" w:fill="FFFF99"/>
          </w:tcPr>
          <w:p w14:paraId="72E4E116" w14:textId="77777777" w:rsidR="00AC2822" w:rsidRPr="00896A2D" w:rsidRDefault="00AC2822" w:rsidP="0008433D">
            <w:pPr>
              <w:spacing w:after="0" w:line="240" w:lineRule="auto"/>
              <w:rPr>
                <w:rFonts w:ascii="Arial" w:hAnsi="Arial" w:cs="Arial"/>
              </w:rPr>
            </w:pPr>
          </w:p>
          <w:p w14:paraId="519C0671" w14:textId="77777777" w:rsidR="00AC2822" w:rsidRPr="00896A2D" w:rsidRDefault="00AC2822" w:rsidP="0008433D">
            <w:pPr>
              <w:spacing w:after="0" w:line="240" w:lineRule="auto"/>
              <w:jc w:val="center"/>
              <w:rPr>
                <w:rFonts w:ascii="Arial" w:hAnsi="Arial" w:cs="Arial"/>
              </w:rPr>
            </w:pPr>
            <w:r w:rsidRPr="00896A2D">
              <w:rPr>
                <w:rFonts w:ascii="Arial" w:hAnsi="Arial" w:cs="Arial"/>
              </w:rPr>
              <w:t>Način praćenja</w:t>
            </w:r>
          </w:p>
          <w:p w14:paraId="69AFF1A5" w14:textId="77777777" w:rsidR="00AC2822" w:rsidRPr="00896A2D" w:rsidRDefault="00AC2822" w:rsidP="0008433D">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1DD6238E" w14:textId="77777777" w:rsidR="00AC2822" w:rsidRPr="00896A2D" w:rsidRDefault="00AC2822" w:rsidP="0008433D">
            <w:pPr>
              <w:spacing w:after="0" w:line="240" w:lineRule="auto"/>
              <w:rPr>
                <w:rFonts w:ascii="Arial" w:hAnsi="Arial" w:cs="Arial"/>
              </w:rPr>
            </w:pPr>
          </w:p>
        </w:tc>
        <w:tc>
          <w:tcPr>
            <w:tcW w:w="8044" w:type="dxa"/>
          </w:tcPr>
          <w:p w14:paraId="3B1EC58B" w14:textId="77777777" w:rsidR="00AC2822" w:rsidRDefault="00AC2822" w:rsidP="0008433D">
            <w:pPr>
              <w:spacing w:after="0" w:line="240" w:lineRule="auto"/>
              <w:rPr>
                <w:rFonts w:ascii="Arial" w:hAnsi="Arial" w:cs="Arial"/>
              </w:rPr>
            </w:pPr>
          </w:p>
          <w:p w14:paraId="268D3FDD" w14:textId="77777777" w:rsidR="00AC2822" w:rsidRDefault="00AC2822" w:rsidP="0008433D">
            <w:pPr>
              <w:spacing w:after="0" w:line="240" w:lineRule="auto"/>
              <w:rPr>
                <w:rFonts w:ascii="Arial" w:hAnsi="Arial" w:cs="Arial"/>
              </w:rPr>
            </w:pPr>
          </w:p>
          <w:p w14:paraId="13D7B703" w14:textId="77777777" w:rsidR="00AC2822" w:rsidRPr="00896A2D" w:rsidRDefault="00AC2822" w:rsidP="0008433D">
            <w:pPr>
              <w:spacing w:after="0" w:line="240" w:lineRule="auto"/>
              <w:rPr>
                <w:rFonts w:ascii="Arial" w:hAnsi="Arial" w:cs="Arial"/>
              </w:rPr>
            </w:pPr>
            <w:r>
              <w:rPr>
                <w:rFonts w:ascii="Arial" w:hAnsi="Arial" w:cs="Arial"/>
              </w:rPr>
              <w:t>redovitost dolaženja na aktivnost, povratne informacije polaznicima šaha, sudjelovanje i uspjesi na šahovskim natjecanjima</w:t>
            </w:r>
          </w:p>
        </w:tc>
      </w:tr>
    </w:tbl>
    <w:p w14:paraId="4362D9B3" w14:textId="77777777" w:rsidR="00863D36" w:rsidRDefault="00863D36" w:rsidP="00C008B2">
      <w:pPr>
        <w:rPr>
          <w:rFonts w:ascii="Arial" w:hAnsi="Arial" w:cs="Arial"/>
        </w:rPr>
      </w:pPr>
    </w:p>
    <w:p w14:paraId="4246817E" w14:textId="77777777" w:rsidR="00F92665" w:rsidRDefault="00F92665" w:rsidP="00C008B2">
      <w:pPr>
        <w:rPr>
          <w:rFonts w:ascii="Arial" w:hAnsi="Arial" w:cs="Arial"/>
        </w:rPr>
      </w:pPr>
    </w:p>
    <w:p w14:paraId="25E293F8" w14:textId="77777777" w:rsidR="00231D09" w:rsidRDefault="00231D09" w:rsidP="00C008B2">
      <w:pPr>
        <w:rPr>
          <w:rFonts w:ascii="Arial" w:hAnsi="Arial" w:cs="Arial"/>
        </w:rPr>
      </w:pPr>
    </w:p>
    <w:p w14:paraId="005358BB" w14:textId="77777777" w:rsidR="00834F22" w:rsidRDefault="00834F22" w:rsidP="00C008B2">
      <w:pPr>
        <w:rPr>
          <w:rFonts w:ascii="Arial" w:hAnsi="Arial" w:cs="Arial"/>
        </w:rPr>
      </w:pPr>
    </w:p>
    <w:p w14:paraId="4FA5D78C" w14:textId="77777777" w:rsidR="00E17DE6" w:rsidRDefault="00E17DE6" w:rsidP="00C008B2">
      <w:pPr>
        <w:rPr>
          <w:rFonts w:ascii="Arial" w:hAnsi="Arial" w:cs="Arial"/>
        </w:rPr>
      </w:pPr>
    </w:p>
    <w:p w14:paraId="5CE342D2" w14:textId="77777777" w:rsidR="00E17DE6" w:rsidRDefault="00E17DE6" w:rsidP="00C008B2">
      <w:pPr>
        <w:rPr>
          <w:rFonts w:ascii="Arial" w:hAnsi="Arial" w:cs="Arial"/>
        </w:rPr>
      </w:pPr>
    </w:p>
    <w:p w14:paraId="03CDD0AA" w14:textId="77777777" w:rsidR="00E17DE6" w:rsidRDefault="00E17DE6" w:rsidP="00C008B2">
      <w:pPr>
        <w:rPr>
          <w:rFonts w:ascii="Arial" w:hAnsi="Arial" w:cs="Arial"/>
        </w:rPr>
      </w:pPr>
    </w:p>
    <w:p w14:paraId="3F12D7C4" w14:textId="77777777" w:rsidR="00E17DE6" w:rsidRDefault="00E17DE6" w:rsidP="00C008B2">
      <w:pPr>
        <w:rPr>
          <w:rFonts w:ascii="Arial" w:hAnsi="Arial" w:cs="Arial"/>
        </w:rPr>
      </w:pPr>
    </w:p>
    <w:p w14:paraId="1549FCB5" w14:textId="77777777" w:rsidR="00E17DE6" w:rsidRDefault="00E17DE6" w:rsidP="00C008B2">
      <w:pPr>
        <w:rPr>
          <w:rFonts w:ascii="Arial" w:hAnsi="Arial" w:cs="Arial"/>
        </w:rPr>
      </w:pPr>
    </w:p>
    <w:p w14:paraId="3B21F632" w14:textId="77777777" w:rsidR="00E17DE6" w:rsidRDefault="00E17DE6"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829"/>
      </w:tblGrid>
      <w:tr w:rsidR="0017693E" w:rsidRPr="00896A2D" w14:paraId="13936D09" w14:textId="77777777" w:rsidTr="00E10563">
        <w:tc>
          <w:tcPr>
            <w:tcW w:w="1526" w:type="dxa"/>
            <w:shd w:val="clear" w:color="auto" w:fill="FFFF99"/>
          </w:tcPr>
          <w:p w14:paraId="13826F31" w14:textId="77777777" w:rsidR="0017693E" w:rsidRPr="00896A2D" w:rsidRDefault="0017693E" w:rsidP="00E10563">
            <w:pPr>
              <w:spacing w:after="0" w:line="240" w:lineRule="auto"/>
              <w:jc w:val="center"/>
              <w:rPr>
                <w:rFonts w:ascii="Arial" w:hAnsi="Arial" w:cs="Arial"/>
              </w:rPr>
            </w:pPr>
            <w:r w:rsidRPr="003154A5">
              <w:rPr>
                <w:rFonts w:ascii="Arial" w:hAnsi="Arial" w:cs="Arial"/>
              </w:rPr>
              <w:lastRenderedPageBreak/>
              <w:t>Aktivnost / Program / Projekt</w:t>
            </w:r>
          </w:p>
        </w:tc>
        <w:tc>
          <w:tcPr>
            <w:tcW w:w="8044" w:type="dxa"/>
          </w:tcPr>
          <w:p w14:paraId="0DF064F3" w14:textId="77777777" w:rsidR="0017693E" w:rsidRDefault="0017693E" w:rsidP="00E10563">
            <w:pPr>
              <w:spacing w:after="0" w:line="240" w:lineRule="auto"/>
              <w:rPr>
                <w:rFonts w:ascii="Arial" w:hAnsi="Arial" w:cs="Arial"/>
              </w:rPr>
            </w:pPr>
          </w:p>
          <w:p w14:paraId="5A5D6FF4" w14:textId="7CA09CCC" w:rsidR="0017693E" w:rsidRPr="00896A2D" w:rsidRDefault="0017693E" w:rsidP="00E10563">
            <w:pPr>
              <w:spacing w:after="0" w:line="240" w:lineRule="auto"/>
              <w:rPr>
                <w:rFonts w:ascii="Arial" w:hAnsi="Arial" w:cs="Arial"/>
              </w:rPr>
            </w:pPr>
            <w:r>
              <w:rPr>
                <w:rFonts w:ascii="Arial" w:hAnsi="Arial" w:cs="Arial"/>
                <w:b/>
              </w:rPr>
              <w:t xml:space="preserve">Izvannastavna aktivnost - </w:t>
            </w:r>
            <w:r w:rsidRPr="0017693E">
              <w:rPr>
                <w:rFonts w:ascii="Arial" w:hAnsi="Arial" w:cs="Arial"/>
                <w:b/>
              </w:rPr>
              <w:t xml:space="preserve">MALI KNJIŽNIČARI </w:t>
            </w:r>
            <w:r>
              <w:rPr>
                <w:rFonts w:ascii="Arial" w:hAnsi="Arial" w:cs="Arial"/>
                <w:b/>
              </w:rPr>
              <w:t>(4. - 8. razred)</w:t>
            </w:r>
          </w:p>
          <w:p w14:paraId="4D9CCDE3" w14:textId="77777777" w:rsidR="0017693E" w:rsidRPr="00896A2D" w:rsidRDefault="0017693E" w:rsidP="00E10563">
            <w:pPr>
              <w:spacing w:after="0" w:line="240" w:lineRule="auto"/>
              <w:rPr>
                <w:rFonts w:ascii="Arial" w:hAnsi="Arial" w:cs="Arial"/>
              </w:rPr>
            </w:pPr>
          </w:p>
        </w:tc>
      </w:tr>
      <w:tr w:rsidR="0017693E" w:rsidRPr="00896A2D" w14:paraId="19B94C82" w14:textId="77777777" w:rsidTr="00E10563">
        <w:tc>
          <w:tcPr>
            <w:tcW w:w="1526" w:type="dxa"/>
            <w:shd w:val="clear" w:color="auto" w:fill="FFFF99"/>
          </w:tcPr>
          <w:p w14:paraId="19CAB782" w14:textId="77777777" w:rsidR="0017693E" w:rsidRPr="00896A2D" w:rsidRDefault="0017693E" w:rsidP="00E10563">
            <w:pPr>
              <w:spacing w:after="0" w:line="240" w:lineRule="auto"/>
              <w:rPr>
                <w:rFonts w:ascii="Arial" w:hAnsi="Arial" w:cs="Arial"/>
              </w:rPr>
            </w:pPr>
          </w:p>
          <w:p w14:paraId="10EEA369" w14:textId="77777777" w:rsidR="0017693E" w:rsidRPr="00896A2D" w:rsidRDefault="0017693E" w:rsidP="00E10563">
            <w:pPr>
              <w:spacing w:after="0" w:line="240" w:lineRule="auto"/>
              <w:jc w:val="center"/>
              <w:rPr>
                <w:rFonts w:ascii="Arial" w:hAnsi="Arial" w:cs="Arial"/>
              </w:rPr>
            </w:pPr>
            <w:r w:rsidRPr="00896A2D">
              <w:rPr>
                <w:rFonts w:ascii="Arial" w:hAnsi="Arial" w:cs="Arial"/>
              </w:rPr>
              <w:t>Ciljevi</w:t>
            </w:r>
          </w:p>
          <w:p w14:paraId="2DFFBAED" w14:textId="77777777" w:rsidR="0017693E" w:rsidRPr="00896A2D" w:rsidRDefault="0017693E" w:rsidP="00E10563">
            <w:pPr>
              <w:spacing w:after="0" w:line="240" w:lineRule="auto"/>
              <w:rPr>
                <w:rFonts w:ascii="Arial" w:hAnsi="Arial" w:cs="Arial"/>
              </w:rPr>
            </w:pPr>
          </w:p>
        </w:tc>
        <w:tc>
          <w:tcPr>
            <w:tcW w:w="8044" w:type="dxa"/>
          </w:tcPr>
          <w:p w14:paraId="370C7F87" w14:textId="48537124" w:rsidR="0017693E" w:rsidRDefault="0017693E" w:rsidP="0017693E">
            <w:pPr>
              <w:spacing w:after="0" w:line="240" w:lineRule="auto"/>
              <w:rPr>
                <w:rFonts w:ascii="Arial" w:hAnsi="Arial" w:cs="Arial"/>
              </w:rPr>
            </w:pPr>
            <w:r w:rsidRPr="0017693E">
              <w:rPr>
                <w:rFonts w:ascii="Arial" w:hAnsi="Arial" w:cs="Arial"/>
                <w:b/>
                <w:bCs/>
              </w:rPr>
              <w:t>Opći</w:t>
            </w:r>
            <w:r w:rsidRPr="0017693E">
              <w:rPr>
                <w:rFonts w:ascii="Arial" w:hAnsi="Arial" w:cs="Arial"/>
              </w:rPr>
              <w:t xml:space="preserve"> </w:t>
            </w:r>
            <w:r w:rsidRPr="0017693E">
              <w:rPr>
                <w:rFonts w:ascii="Arial" w:hAnsi="Arial" w:cs="Arial"/>
                <w:b/>
                <w:bCs/>
              </w:rPr>
              <w:t>cilj</w:t>
            </w:r>
            <w:r w:rsidRPr="0017693E">
              <w:rPr>
                <w:rFonts w:ascii="Arial" w:hAnsi="Arial" w:cs="Arial"/>
              </w:rPr>
              <w:t>: u sustav školskog odgoja uvesti učenički praktični rad, potaknuti učenike na samostalan istraživački i stvaralački rad, temeljno ih upoznati sa knjižničarskom strukom i razvijati ljubav prema knjižnici, knjizi i čitanju.</w:t>
            </w:r>
          </w:p>
          <w:p w14:paraId="68CE1911" w14:textId="3B4DE9BB" w:rsidR="0017693E" w:rsidRPr="0017693E" w:rsidRDefault="0017693E" w:rsidP="0017693E">
            <w:pPr>
              <w:spacing w:after="0" w:line="240" w:lineRule="auto"/>
              <w:rPr>
                <w:rFonts w:ascii="Arial" w:hAnsi="Arial" w:cs="Arial"/>
              </w:rPr>
            </w:pPr>
            <w:r w:rsidRPr="0017693E">
              <w:rPr>
                <w:rFonts w:ascii="Arial" w:hAnsi="Arial" w:cs="Arial"/>
              </w:rPr>
              <w:t>1)</w:t>
            </w:r>
            <w:r w:rsidRPr="0017693E">
              <w:rPr>
                <w:rFonts w:ascii="Arial" w:hAnsi="Arial" w:cs="Arial"/>
              </w:rPr>
              <w:tab/>
              <w:t>obrazovni: upoznati učenike sa zanimanjem knjižničara – stručnog suradnika u školi, vrstama knjižnica, njihovim posebnostima i organizacijom te poslovima knjižničara; osposobiti učenike da obavljaju tehničke poslove i poslove pomoćnog knjižničara</w:t>
            </w:r>
          </w:p>
          <w:p w14:paraId="45A49EE8" w14:textId="77777777" w:rsidR="0017693E" w:rsidRPr="0017693E" w:rsidRDefault="0017693E" w:rsidP="0017693E">
            <w:pPr>
              <w:spacing w:after="0" w:line="240" w:lineRule="auto"/>
              <w:rPr>
                <w:rFonts w:ascii="Arial" w:hAnsi="Arial" w:cs="Arial"/>
              </w:rPr>
            </w:pPr>
            <w:r w:rsidRPr="0017693E">
              <w:rPr>
                <w:rFonts w:ascii="Arial" w:hAnsi="Arial" w:cs="Arial"/>
              </w:rPr>
              <w:t>2)</w:t>
            </w:r>
            <w:r w:rsidRPr="0017693E">
              <w:rPr>
                <w:rFonts w:ascii="Arial" w:hAnsi="Arial" w:cs="Arial"/>
              </w:rPr>
              <w:tab/>
              <w:t>funkcionalni: razviti vještinu pronalaženja relevantnih i korisnih podataka, snalaženje u knjižnici i korištenja raznih izvora znanja; razviti kod učenika umne, tjelesne, kulturne i druge vrijednosne norme</w:t>
            </w:r>
          </w:p>
          <w:p w14:paraId="3D2D9BA8" w14:textId="5770FC2D" w:rsidR="0017693E" w:rsidRPr="00896A2D" w:rsidRDefault="0017693E" w:rsidP="0017693E">
            <w:pPr>
              <w:spacing w:after="0" w:line="240" w:lineRule="auto"/>
              <w:rPr>
                <w:rFonts w:ascii="Arial" w:hAnsi="Arial" w:cs="Arial"/>
              </w:rPr>
            </w:pPr>
            <w:r w:rsidRPr="0017693E">
              <w:rPr>
                <w:rFonts w:ascii="Arial" w:hAnsi="Arial" w:cs="Arial"/>
              </w:rPr>
              <w:t>3)</w:t>
            </w:r>
            <w:r w:rsidRPr="0017693E">
              <w:rPr>
                <w:rFonts w:ascii="Arial" w:hAnsi="Arial" w:cs="Arial"/>
              </w:rPr>
              <w:tab/>
              <w:t>odgojni: poučiti ih pismenom i usmenom izražavanju; osposobiti ih za smisleno i logičko zaključivanje i razmišljanje; poticati ih na pozitivne društvene i kulturne navike kao i sudjelovanje na važnim društvenim i kulturnim događanjima škole i lokalne sredine osposobiti ih za samostalan rad, život i cjeloživotno učenje te organizacijskim vještinama</w:t>
            </w:r>
          </w:p>
        </w:tc>
      </w:tr>
      <w:tr w:rsidR="0017693E" w:rsidRPr="00896A2D" w14:paraId="6AB1319B" w14:textId="77777777" w:rsidTr="00E10563">
        <w:tc>
          <w:tcPr>
            <w:tcW w:w="1526" w:type="dxa"/>
            <w:shd w:val="clear" w:color="auto" w:fill="FFFF99"/>
          </w:tcPr>
          <w:p w14:paraId="74B8CDD9" w14:textId="77777777" w:rsidR="0017693E" w:rsidRPr="00896A2D" w:rsidRDefault="0017693E" w:rsidP="00E10563">
            <w:pPr>
              <w:spacing w:after="0" w:line="240" w:lineRule="auto"/>
              <w:rPr>
                <w:rFonts w:ascii="Arial" w:hAnsi="Arial" w:cs="Arial"/>
              </w:rPr>
            </w:pPr>
          </w:p>
          <w:p w14:paraId="70BDE7A1" w14:textId="77777777" w:rsidR="0017693E" w:rsidRPr="00896A2D" w:rsidRDefault="0017693E" w:rsidP="00E10563">
            <w:pPr>
              <w:spacing w:after="0" w:line="240" w:lineRule="auto"/>
              <w:jc w:val="center"/>
              <w:rPr>
                <w:rFonts w:ascii="Arial" w:hAnsi="Arial" w:cs="Arial"/>
              </w:rPr>
            </w:pPr>
            <w:r w:rsidRPr="00896A2D">
              <w:rPr>
                <w:rFonts w:ascii="Arial" w:hAnsi="Arial" w:cs="Arial"/>
              </w:rPr>
              <w:t>Namjena</w:t>
            </w:r>
          </w:p>
          <w:p w14:paraId="406BF79C" w14:textId="77777777" w:rsidR="0017693E" w:rsidRPr="00896A2D" w:rsidRDefault="0017693E" w:rsidP="00E10563">
            <w:pPr>
              <w:spacing w:after="0" w:line="240" w:lineRule="auto"/>
              <w:rPr>
                <w:rFonts w:ascii="Arial" w:hAnsi="Arial" w:cs="Arial"/>
              </w:rPr>
            </w:pPr>
          </w:p>
        </w:tc>
        <w:tc>
          <w:tcPr>
            <w:tcW w:w="8044" w:type="dxa"/>
          </w:tcPr>
          <w:p w14:paraId="6BA66D04" w14:textId="1C42BFC6" w:rsidR="0017693E" w:rsidRPr="00896A2D" w:rsidRDefault="0017693E" w:rsidP="00E10563">
            <w:pPr>
              <w:spacing w:after="0" w:line="240" w:lineRule="auto"/>
              <w:rPr>
                <w:rFonts w:ascii="Arial" w:hAnsi="Arial" w:cs="Arial"/>
              </w:rPr>
            </w:pPr>
            <w:r w:rsidRPr="0017693E">
              <w:rPr>
                <w:rFonts w:ascii="Arial" w:hAnsi="Arial" w:cs="Arial"/>
              </w:rPr>
              <w:t>Učenicima od 4. do 8. razreda sa svrhom razvijanja praktičnih sposobnosti učenika, njihovog kreativnog rada i logičkog razmišljanja, kvalitetnog provođenja slobodnog vremena i pomoći knjižničarki u promicanju knjižničarske djelatnosti.</w:t>
            </w:r>
          </w:p>
        </w:tc>
      </w:tr>
      <w:tr w:rsidR="0017693E" w:rsidRPr="00896A2D" w14:paraId="3D1BA549" w14:textId="77777777" w:rsidTr="00E10563">
        <w:tc>
          <w:tcPr>
            <w:tcW w:w="1526" w:type="dxa"/>
            <w:shd w:val="clear" w:color="auto" w:fill="FFFF99"/>
          </w:tcPr>
          <w:p w14:paraId="2AC8EA97" w14:textId="77777777" w:rsidR="0017693E" w:rsidRPr="00896A2D" w:rsidRDefault="0017693E" w:rsidP="00E10563">
            <w:pPr>
              <w:spacing w:after="0" w:line="240" w:lineRule="auto"/>
              <w:rPr>
                <w:rFonts w:ascii="Arial" w:hAnsi="Arial" w:cs="Arial"/>
              </w:rPr>
            </w:pPr>
          </w:p>
          <w:p w14:paraId="78DC702E" w14:textId="77777777" w:rsidR="0017693E" w:rsidRPr="00896A2D" w:rsidRDefault="0017693E" w:rsidP="00E10563">
            <w:pPr>
              <w:spacing w:after="0" w:line="240" w:lineRule="auto"/>
              <w:jc w:val="center"/>
              <w:rPr>
                <w:rFonts w:ascii="Arial" w:hAnsi="Arial" w:cs="Arial"/>
              </w:rPr>
            </w:pPr>
            <w:r w:rsidRPr="00896A2D">
              <w:rPr>
                <w:rFonts w:ascii="Arial" w:hAnsi="Arial" w:cs="Arial"/>
              </w:rPr>
              <w:t>Nositelj(i)</w:t>
            </w:r>
          </w:p>
          <w:p w14:paraId="3BC87FEF" w14:textId="77777777" w:rsidR="0017693E" w:rsidRPr="00896A2D" w:rsidRDefault="0017693E" w:rsidP="00E10563">
            <w:pPr>
              <w:spacing w:after="0" w:line="240" w:lineRule="auto"/>
              <w:rPr>
                <w:rFonts w:ascii="Arial" w:hAnsi="Arial" w:cs="Arial"/>
              </w:rPr>
            </w:pPr>
          </w:p>
        </w:tc>
        <w:tc>
          <w:tcPr>
            <w:tcW w:w="8044" w:type="dxa"/>
          </w:tcPr>
          <w:p w14:paraId="15E0CAF8" w14:textId="77777777" w:rsidR="0017693E" w:rsidRDefault="0017693E" w:rsidP="00E10563">
            <w:pPr>
              <w:spacing w:after="0" w:line="240" w:lineRule="auto"/>
              <w:rPr>
                <w:rFonts w:ascii="Arial" w:hAnsi="Arial" w:cs="Arial"/>
              </w:rPr>
            </w:pPr>
          </w:p>
          <w:p w14:paraId="6BD74915" w14:textId="77777777" w:rsidR="0017693E" w:rsidRPr="00896A2D" w:rsidRDefault="0017693E" w:rsidP="00E10563">
            <w:pPr>
              <w:spacing w:after="0" w:line="240" w:lineRule="auto"/>
              <w:rPr>
                <w:rFonts w:ascii="Arial" w:hAnsi="Arial" w:cs="Arial"/>
              </w:rPr>
            </w:pPr>
            <w:r>
              <w:rPr>
                <w:rFonts w:ascii="Arial" w:hAnsi="Arial" w:cs="Arial"/>
              </w:rPr>
              <w:t>Dejana Bedeković</w:t>
            </w:r>
          </w:p>
        </w:tc>
      </w:tr>
      <w:tr w:rsidR="0017693E" w:rsidRPr="00896A2D" w14:paraId="38F70C1D" w14:textId="77777777" w:rsidTr="00E10563">
        <w:tc>
          <w:tcPr>
            <w:tcW w:w="1526" w:type="dxa"/>
            <w:shd w:val="clear" w:color="auto" w:fill="FFFF99"/>
          </w:tcPr>
          <w:p w14:paraId="68A0C8B2" w14:textId="77777777" w:rsidR="0017693E" w:rsidRDefault="0017693E" w:rsidP="00E10563">
            <w:pPr>
              <w:spacing w:after="0" w:line="240" w:lineRule="auto"/>
              <w:rPr>
                <w:rFonts w:ascii="Arial" w:hAnsi="Arial" w:cs="Arial"/>
              </w:rPr>
            </w:pPr>
          </w:p>
          <w:p w14:paraId="7B403312" w14:textId="77777777" w:rsidR="0017693E" w:rsidRPr="00896A2D" w:rsidRDefault="0017693E" w:rsidP="00E10563">
            <w:pPr>
              <w:spacing w:after="0" w:line="240" w:lineRule="auto"/>
              <w:rPr>
                <w:rFonts w:ascii="Arial" w:hAnsi="Arial" w:cs="Arial"/>
              </w:rPr>
            </w:pPr>
          </w:p>
          <w:p w14:paraId="68F434A5" w14:textId="77777777" w:rsidR="0017693E" w:rsidRPr="00896A2D" w:rsidRDefault="0017693E" w:rsidP="00E10563">
            <w:pPr>
              <w:spacing w:after="0" w:line="240" w:lineRule="auto"/>
              <w:jc w:val="center"/>
              <w:rPr>
                <w:rFonts w:ascii="Arial" w:hAnsi="Arial" w:cs="Arial"/>
              </w:rPr>
            </w:pPr>
            <w:r w:rsidRPr="00896A2D">
              <w:rPr>
                <w:rFonts w:ascii="Arial" w:hAnsi="Arial" w:cs="Arial"/>
              </w:rPr>
              <w:t>Način realizacije</w:t>
            </w:r>
          </w:p>
          <w:p w14:paraId="7B948890" w14:textId="77777777" w:rsidR="0017693E" w:rsidRPr="00896A2D" w:rsidRDefault="0017693E" w:rsidP="00E10563">
            <w:pPr>
              <w:spacing w:after="0" w:line="240" w:lineRule="auto"/>
              <w:rPr>
                <w:rFonts w:ascii="Arial" w:hAnsi="Arial" w:cs="Arial"/>
              </w:rPr>
            </w:pPr>
          </w:p>
        </w:tc>
        <w:tc>
          <w:tcPr>
            <w:tcW w:w="8044" w:type="dxa"/>
          </w:tcPr>
          <w:p w14:paraId="5FC8E49C" w14:textId="3D1B410D" w:rsidR="0017693E" w:rsidRPr="00896A2D" w:rsidRDefault="0017693E" w:rsidP="00E10563">
            <w:pPr>
              <w:spacing w:after="0" w:line="240" w:lineRule="auto"/>
              <w:rPr>
                <w:rFonts w:ascii="Arial" w:hAnsi="Arial" w:cs="Arial"/>
              </w:rPr>
            </w:pPr>
            <w:r>
              <w:rPr>
                <w:rFonts w:ascii="Arial" w:eastAsia="Times New Roman" w:hAnsi="Arial" w:cs="Arial"/>
                <w:lang w:eastAsia="hr-HR"/>
              </w:rPr>
              <w:t>U</w:t>
            </w:r>
            <w:r w:rsidRPr="0017693E">
              <w:rPr>
                <w:rFonts w:ascii="Arial" w:eastAsia="Times New Roman" w:hAnsi="Arial" w:cs="Arial"/>
                <w:lang w:eastAsia="hr-HR"/>
              </w:rPr>
              <w:t>čenik prema knjižničarskim uputama ili sa zadanom temom samostalno, u grupi ili zajedno sa knjižničarkom, bez ili uz pomoć tehnike, obavlja određeni posao i osmišljava s kolegama i knjižničarkom izložbe za pano knjižnice. Njih 15-tak Malih knjižničara će omotavati knjige, lijepiti naljepnice, izrađivati iskaznice, plakate i letke knjižnice, pomagati oko posudbe, u suradnji sa knjižničarkom priređivati izložbe, pomagati u organizaciji kulturnih događanja (igrokazi, književni susreti, i sl.), pohađati predavanja, izložbe i predstave u gradu</w:t>
            </w:r>
            <w:r>
              <w:rPr>
                <w:rFonts w:ascii="Arial" w:eastAsia="Times New Roman" w:hAnsi="Arial" w:cs="Arial"/>
                <w:lang w:eastAsia="hr-HR"/>
              </w:rPr>
              <w:t>…</w:t>
            </w:r>
          </w:p>
        </w:tc>
      </w:tr>
      <w:tr w:rsidR="0017693E" w:rsidRPr="00896A2D" w14:paraId="06812E4D" w14:textId="77777777" w:rsidTr="00E10563">
        <w:tc>
          <w:tcPr>
            <w:tcW w:w="1526" w:type="dxa"/>
            <w:shd w:val="clear" w:color="auto" w:fill="FFFF99"/>
          </w:tcPr>
          <w:p w14:paraId="78988D66" w14:textId="77777777" w:rsidR="0017693E" w:rsidRPr="00896A2D" w:rsidRDefault="0017693E" w:rsidP="00E10563">
            <w:pPr>
              <w:spacing w:after="0" w:line="240" w:lineRule="auto"/>
              <w:rPr>
                <w:rFonts w:ascii="Arial" w:hAnsi="Arial" w:cs="Arial"/>
              </w:rPr>
            </w:pPr>
          </w:p>
          <w:p w14:paraId="0F756C3B" w14:textId="77777777" w:rsidR="0017693E" w:rsidRPr="00896A2D" w:rsidRDefault="0017693E" w:rsidP="00E10563">
            <w:pPr>
              <w:spacing w:after="0" w:line="240" w:lineRule="auto"/>
              <w:jc w:val="center"/>
              <w:rPr>
                <w:rFonts w:ascii="Arial" w:hAnsi="Arial" w:cs="Arial"/>
              </w:rPr>
            </w:pPr>
            <w:proofErr w:type="spellStart"/>
            <w:r w:rsidRPr="00896A2D">
              <w:rPr>
                <w:rFonts w:ascii="Arial" w:hAnsi="Arial" w:cs="Arial"/>
              </w:rPr>
              <w:t>Vremenik</w:t>
            </w:r>
            <w:proofErr w:type="spellEnd"/>
          </w:p>
          <w:p w14:paraId="26C5D5BF" w14:textId="77777777" w:rsidR="0017693E" w:rsidRPr="00896A2D" w:rsidRDefault="0017693E" w:rsidP="00E10563">
            <w:pPr>
              <w:spacing w:after="0" w:line="240" w:lineRule="auto"/>
              <w:jc w:val="center"/>
              <w:rPr>
                <w:rFonts w:ascii="Arial" w:hAnsi="Arial" w:cs="Arial"/>
              </w:rPr>
            </w:pPr>
          </w:p>
        </w:tc>
        <w:tc>
          <w:tcPr>
            <w:tcW w:w="8044" w:type="dxa"/>
          </w:tcPr>
          <w:p w14:paraId="0EA5D0B7" w14:textId="77777777" w:rsidR="0017693E" w:rsidRDefault="0017693E" w:rsidP="00E10563">
            <w:pPr>
              <w:spacing w:after="0" w:line="240" w:lineRule="auto"/>
              <w:rPr>
                <w:rFonts w:ascii="Arial" w:hAnsi="Arial" w:cs="Arial"/>
              </w:rPr>
            </w:pPr>
          </w:p>
          <w:p w14:paraId="0A44A52C" w14:textId="77777777" w:rsidR="0017693E" w:rsidRPr="00896A2D" w:rsidRDefault="0017693E" w:rsidP="00E10563">
            <w:pPr>
              <w:spacing w:after="0" w:line="240" w:lineRule="auto"/>
              <w:rPr>
                <w:rFonts w:ascii="Arial" w:hAnsi="Arial" w:cs="Arial"/>
              </w:rPr>
            </w:pPr>
            <w:r>
              <w:rPr>
                <w:rFonts w:ascii="Arial" w:hAnsi="Arial" w:cs="Arial"/>
              </w:rPr>
              <w:t>1 sat tjedno tijekom nastavne godine</w:t>
            </w:r>
          </w:p>
        </w:tc>
      </w:tr>
      <w:tr w:rsidR="0017693E" w:rsidRPr="00896A2D" w14:paraId="7A9FE29E" w14:textId="77777777" w:rsidTr="00E10563">
        <w:tc>
          <w:tcPr>
            <w:tcW w:w="1526" w:type="dxa"/>
            <w:shd w:val="clear" w:color="auto" w:fill="FFFF99"/>
          </w:tcPr>
          <w:p w14:paraId="24DA04FC" w14:textId="77777777" w:rsidR="0017693E" w:rsidRPr="00896A2D" w:rsidRDefault="0017693E" w:rsidP="00E10563">
            <w:pPr>
              <w:spacing w:after="0" w:line="240" w:lineRule="auto"/>
              <w:rPr>
                <w:rFonts w:ascii="Arial" w:hAnsi="Arial" w:cs="Arial"/>
              </w:rPr>
            </w:pPr>
          </w:p>
          <w:p w14:paraId="5AFDF630" w14:textId="77777777" w:rsidR="0017693E" w:rsidRPr="00896A2D" w:rsidRDefault="0017693E" w:rsidP="00E10563">
            <w:pPr>
              <w:spacing w:after="0" w:line="240" w:lineRule="auto"/>
              <w:jc w:val="center"/>
              <w:rPr>
                <w:rFonts w:ascii="Arial" w:hAnsi="Arial" w:cs="Arial"/>
              </w:rPr>
            </w:pPr>
            <w:r w:rsidRPr="00896A2D">
              <w:rPr>
                <w:rFonts w:ascii="Arial" w:hAnsi="Arial" w:cs="Arial"/>
              </w:rPr>
              <w:t>Okvirni troškovnik</w:t>
            </w:r>
          </w:p>
          <w:p w14:paraId="5BDA6395" w14:textId="77777777" w:rsidR="0017693E" w:rsidRPr="00896A2D" w:rsidRDefault="0017693E" w:rsidP="00E10563">
            <w:pPr>
              <w:spacing w:after="0" w:line="240" w:lineRule="auto"/>
              <w:rPr>
                <w:rFonts w:ascii="Arial" w:hAnsi="Arial" w:cs="Arial"/>
              </w:rPr>
            </w:pPr>
          </w:p>
        </w:tc>
        <w:tc>
          <w:tcPr>
            <w:tcW w:w="8044" w:type="dxa"/>
          </w:tcPr>
          <w:p w14:paraId="628DF293" w14:textId="16B1BEE2" w:rsidR="0017693E" w:rsidRPr="00896A2D" w:rsidRDefault="0017693E" w:rsidP="00E10563">
            <w:pPr>
              <w:spacing w:after="0" w:line="240" w:lineRule="auto"/>
              <w:rPr>
                <w:rFonts w:ascii="Arial" w:hAnsi="Arial" w:cs="Arial"/>
              </w:rPr>
            </w:pPr>
            <w:r w:rsidRPr="0017693E">
              <w:rPr>
                <w:rFonts w:ascii="Arial" w:eastAsia="Times New Roman" w:hAnsi="Arial" w:cs="Arial"/>
                <w:lang w:eastAsia="hr-HR"/>
              </w:rPr>
              <w:t xml:space="preserve">Naljepnice za knjige = </w:t>
            </w:r>
            <w:r>
              <w:rPr>
                <w:rFonts w:ascii="Arial" w:eastAsia="Times New Roman" w:hAnsi="Arial" w:cs="Arial"/>
                <w:lang w:eastAsia="hr-HR"/>
              </w:rPr>
              <w:t>10€;</w:t>
            </w:r>
            <w:r w:rsidRPr="0017693E">
              <w:rPr>
                <w:rFonts w:ascii="Arial" w:eastAsia="Times New Roman" w:hAnsi="Arial" w:cs="Arial"/>
                <w:lang w:eastAsia="hr-HR"/>
              </w:rPr>
              <w:t xml:space="preserve"> najlon za omatanje knjiga = </w:t>
            </w:r>
            <w:r>
              <w:rPr>
                <w:rFonts w:ascii="Arial" w:eastAsia="Times New Roman" w:hAnsi="Arial" w:cs="Arial"/>
                <w:lang w:eastAsia="hr-HR"/>
              </w:rPr>
              <w:t>100€</w:t>
            </w:r>
            <w:r w:rsidRPr="0017693E">
              <w:rPr>
                <w:rFonts w:ascii="Arial" w:eastAsia="Times New Roman" w:hAnsi="Arial" w:cs="Arial"/>
                <w:lang w:eastAsia="hr-HR"/>
              </w:rPr>
              <w:t xml:space="preserve">; folije za iskaznice = </w:t>
            </w:r>
            <w:r>
              <w:rPr>
                <w:rFonts w:ascii="Arial" w:eastAsia="Times New Roman" w:hAnsi="Arial" w:cs="Arial"/>
                <w:lang w:eastAsia="hr-HR"/>
              </w:rPr>
              <w:t>3€</w:t>
            </w:r>
            <w:r w:rsidRPr="0017693E">
              <w:rPr>
                <w:rFonts w:ascii="Arial" w:eastAsia="Times New Roman" w:hAnsi="Arial" w:cs="Arial"/>
                <w:lang w:eastAsia="hr-HR"/>
              </w:rPr>
              <w:t xml:space="preserve">; naljepnice za iskaznice = 10€; papir za </w:t>
            </w:r>
            <w:proofErr w:type="spellStart"/>
            <w:r w:rsidRPr="0017693E">
              <w:rPr>
                <w:rFonts w:ascii="Arial" w:eastAsia="Times New Roman" w:hAnsi="Arial" w:cs="Arial"/>
                <w:lang w:eastAsia="hr-HR"/>
              </w:rPr>
              <w:t>printanje</w:t>
            </w:r>
            <w:proofErr w:type="spellEnd"/>
            <w:r w:rsidRPr="0017693E">
              <w:rPr>
                <w:rFonts w:ascii="Arial" w:eastAsia="Times New Roman" w:hAnsi="Arial" w:cs="Arial"/>
                <w:lang w:eastAsia="hr-HR"/>
              </w:rPr>
              <w:t xml:space="preserve"> = 1</w:t>
            </w:r>
            <w:r>
              <w:rPr>
                <w:rFonts w:ascii="Arial" w:eastAsia="Times New Roman" w:hAnsi="Arial" w:cs="Arial"/>
                <w:lang w:eastAsia="hr-HR"/>
              </w:rPr>
              <w:t>5</w:t>
            </w:r>
            <w:r w:rsidRPr="0017693E">
              <w:rPr>
                <w:rFonts w:ascii="Arial" w:eastAsia="Times New Roman" w:hAnsi="Arial" w:cs="Arial"/>
                <w:lang w:eastAsia="hr-HR"/>
              </w:rPr>
              <w:t xml:space="preserve">€; </w:t>
            </w:r>
            <w:proofErr w:type="spellStart"/>
            <w:r w:rsidRPr="0017693E">
              <w:rPr>
                <w:rFonts w:ascii="Arial" w:eastAsia="Times New Roman" w:hAnsi="Arial" w:cs="Arial"/>
                <w:lang w:eastAsia="hr-HR"/>
              </w:rPr>
              <w:t>hamer</w:t>
            </w:r>
            <w:proofErr w:type="spellEnd"/>
            <w:r w:rsidRPr="0017693E">
              <w:rPr>
                <w:rFonts w:ascii="Arial" w:eastAsia="Times New Roman" w:hAnsi="Arial" w:cs="Arial"/>
                <w:lang w:eastAsia="hr-HR"/>
              </w:rPr>
              <w:t xml:space="preserve"> papiri = </w:t>
            </w:r>
            <w:r>
              <w:rPr>
                <w:rFonts w:ascii="Arial" w:eastAsia="Times New Roman" w:hAnsi="Arial" w:cs="Arial"/>
                <w:lang w:eastAsia="hr-HR"/>
              </w:rPr>
              <w:t>10€</w:t>
            </w:r>
            <w:r w:rsidRPr="0017693E">
              <w:rPr>
                <w:rFonts w:ascii="Arial" w:eastAsia="Times New Roman" w:hAnsi="Arial" w:cs="Arial"/>
                <w:lang w:eastAsia="hr-HR"/>
              </w:rPr>
              <w:t xml:space="preserve">; trake za popravljanje knjiga = </w:t>
            </w:r>
            <w:r>
              <w:rPr>
                <w:rFonts w:ascii="Arial" w:eastAsia="Times New Roman" w:hAnsi="Arial" w:cs="Arial"/>
                <w:lang w:eastAsia="hr-HR"/>
              </w:rPr>
              <w:t>100€</w:t>
            </w:r>
            <w:r w:rsidRPr="0017693E">
              <w:rPr>
                <w:rFonts w:ascii="Arial" w:eastAsia="Times New Roman" w:hAnsi="Arial" w:cs="Arial"/>
                <w:lang w:eastAsia="hr-HR"/>
              </w:rPr>
              <w:t xml:space="preserve">; kolaž papiri = </w:t>
            </w:r>
            <w:r>
              <w:rPr>
                <w:rFonts w:ascii="Arial" w:eastAsia="Times New Roman" w:hAnsi="Arial" w:cs="Arial"/>
                <w:lang w:eastAsia="hr-HR"/>
              </w:rPr>
              <w:t>10€</w:t>
            </w:r>
            <w:r w:rsidRPr="0017693E">
              <w:rPr>
                <w:rFonts w:ascii="Arial" w:eastAsia="Times New Roman" w:hAnsi="Arial" w:cs="Arial"/>
                <w:lang w:eastAsia="hr-HR"/>
              </w:rPr>
              <w:t xml:space="preserve">; ljepila i selotejpi = </w:t>
            </w:r>
            <w:r>
              <w:rPr>
                <w:rFonts w:ascii="Arial" w:eastAsia="Times New Roman" w:hAnsi="Arial" w:cs="Arial"/>
                <w:lang w:eastAsia="hr-HR"/>
              </w:rPr>
              <w:t>5€</w:t>
            </w:r>
            <w:r w:rsidRPr="0017693E">
              <w:rPr>
                <w:rFonts w:ascii="Arial" w:eastAsia="Times New Roman" w:hAnsi="Arial" w:cs="Arial"/>
                <w:lang w:eastAsia="hr-HR"/>
              </w:rPr>
              <w:t xml:space="preserve">; materijali za radionice = </w:t>
            </w:r>
            <w:r>
              <w:rPr>
                <w:rFonts w:ascii="Arial" w:eastAsia="Times New Roman" w:hAnsi="Arial" w:cs="Arial"/>
                <w:lang w:eastAsia="hr-HR"/>
              </w:rPr>
              <w:t>10€</w:t>
            </w:r>
            <w:r w:rsidRPr="0017693E">
              <w:rPr>
                <w:rFonts w:ascii="Arial" w:eastAsia="Times New Roman" w:hAnsi="Arial" w:cs="Arial"/>
                <w:lang w:eastAsia="hr-HR"/>
              </w:rPr>
              <w:t xml:space="preserve">; gostovanje književnika = </w:t>
            </w:r>
            <w:r>
              <w:rPr>
                <w:rFonts w:ascii="Arial" w:eastAsia="Times New Roman" w:hAnsi="Arial" w:cs="Arial"/>
                <w:lang w:eastAsia="hr-HR"/>
              </w:rPr>
              <w:t>100€</w:t>
            </w:r>
          </w:p>
        </w:tc>
      </w:tr>
      <w:tr w:rsidR="0017693E" w:rsidRPr="00896A2D" w14:paraId="70667414" w14:textId="77777777" w:rsidTr="000D08A3">
        <w:tc>
          <w:tcPr>
            <w:tcW w:w="1526" w:type="dxa"/>
            <w:shd w:val="clear" w:color="auto" w:fill="FFFF99"/>
          </w:tcPr>
          <w:p w14:paraId="556AF497" w14:textId="77777777" w:rsidR="0017693E" w:rsidRPr="00896A2D" w:rsidRDefault="0017693E" w:rsidP="00E10563">
            <w:pPr>
              <w:spacing w:after="0" w:line="240" w:lineRule="auto"/>
              <w:jc w:val="center"/>
              <w:rPr>
                <w:rFonts w:ascii="Arial" w:hAnsi="Arial" w:cs="Arial"/>
              </w:rPr>
            </w:pPr>
            <w:r w:rsidRPr="00896A2D">
              <w:rPr>
                <w:rFonts w:ascii="Arial" w:hAnsi="Arial" w:cs="Arial"/>
              </w:rPr>
              <w:t>Način praćenja</w:t>
            </w:r>
          </w:p>
          <w:p w14:paraId="033622D2" w14:textId="77777777" w:rsidR="0017693E" w:rsidRPr="00896A2D" w:rsidRDefault="0017693E" w:rsidP="00E10563">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4EE27D39" w14:textId="77777777" w:rsidR="0017693E" w:rsidRPr="00896A2D" w:rsidRDefault="0017693E" w:rsidP="00E10563">
            <w:pPr>
              <w:spacing w:after="0" w:line="240" w:lineRule="auto"/>
              <w:rPr>
                <w:rFonts w:ascii="Arial" w:hAnsi="Arial" w:cs="Arial"/>
              </w:rPr>
            </w:pPr>
          </w:p>
        </w:tc>
        <w:tc>
          <w:tcPr>
            <w:tcW w:w="8044" w:type="dxa"/>
            <w:vAlign w:val="center"/>
          </w:tcPr>
          <w:p w14:paraId="551DB99C" w14:textId="14C34907" w:rsidR="0017693E" w:rsidRPr="00896A2D" w:rsidRDefault="0017693E" w:rsidP="000D08A3">
            <w:pPr>
              <w:spacing w:after="0" w:line="240" w:lineRule="auto"/>
              <w:rPr>
                <w:rFonts w:ascii="Arial" w:hAnsi="Arial" w:cs="Arial"/>
              </w:rPr>
            </w:pPr>
            <w:r w:rsidRPr="0017693E">
              <w:rPr>
                <w:rFonts w:ascii="Arial" w:hAnsi="Arial" w:cs="Arial"/>
              </w:rPr>
              <w:t>Osobna kontrola i nadzor rada učenika od strane knjižničarke te upis u bilježnicu Malih knjižničara i evidencijsku bilježnicu dnevnika izvannastavne aktivnosti (ružičasta bilježnica), evaluacijski listići, praćenje rezultata rada (izvršenje rada na panou, omatanju knjiga i sl.), izvješća i fotografije.</w:t>
            </w:r>
          </w:p>
        </w:tc>
      </w:tr>
    </w:tbl>
    <w:p w14:paraId="7D25BFEF" w14:textId="77777777" w:rsidR="00E17DE6" w:rsidRDefault="00E17DE6" w:rsidP="00C008B2">
      <w:pPr>
        <w:rPr>
          <w:rFonts w:ascii="Arial" w:hAnsi="Arial" w:cs="Arial"/>
        </w:rPr>
      </w:pPr>
    </w:p>
    <w:p w14:paraId="5B450FFF" w14:textId="77777777" w:rsidR="00E17DE6" w:rsidRDefault="00E17DE6" w:rsidP="00C008B2">
      <w:pPr>
        <w:rPr>
          <w:rFonts w:ascii="Arial" w:hAnsi="Arial" w:cs="Arial"/>
        </w:rPr>
      </w:pPr>
    </w:p>
    <w:p w14:paraId="187FA3ED" w14:textId="77777777" w:rsidR="00834F22" w:rsidRDefault="00834F22" w:rsidP="00C008B2">
      <w:pPr>
        <w:rPr>
          <w:rFonts w:ascii="Arial" w:hAnsi="Arial" w:cs="Arial"/>
        </w:rPr>
      </w:pPr>
    </w:p>
    <w:p w14:paraId="73C07218" w14:textId="77777777" w:rsidR="00834F22" w:rsidRDefault="00834F22" w:rsidP="00C008B2">
      <w:pPr>
        <w:rPr>
          <w:rFonts w:ascii="Arial" w:hAnsi="Arial" w:cs="Arial"/>
        </w:rPr>
      </w:pPr>
    </w:p>
    <w:p w14:paraId="38E5F75D" w14:textId="77777777" w:rsidR="00834F22" w:rsidRDefault="00834F22" w:rsidP="00C008B2">
      <w:pPr>
        <w:rPr>
          <w:rFonts w:ascii="Arial" w:hAnsi="Arial" w:cs="Arial"/>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834F22" w:rsidRPr="00834F22" w14:paraId="544699A7" w14:textId="77777777" w:rsidTr="3C343168">
        <w:trPr>
          <w:trHeight w:val="843"/>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3EE45F03" w14:textId="77777777" w:rsidR="00834F22" w:rsidRPr="003B36A1" w:rsidRDefault="00834F22" w:rsidP="00834F22">
            <w:pPr>
              <w:spacing w:after="0" w:line="240" w:lineRule="auto"/>
              <w:jc w:val="center"/>
              <w:rPr>
                <w:rFonts w:ascii="Arial" w:eastAsia="Aptos" w:hAnsi="Arial" w:cs="Arial"/>
                <w:kern w:val="2"/>
              </w:rPr>
            </w:pPr>
            <w:r w:rsidRPr="003B36A1">
              <w:rPr>
                <w:rFonts w:ascii="Arial" w:eastAsia="Aptos" w:hAnsi="Arial" w:cs="Arial"/>
                <w:kern w:val="2"/>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DA45" w14:textId="77777777" w:rsidR="00834F22" w:rsidRPr="003B36A1" w:rsidRDefault="00834F22" w:rsidP="00834F22">
            <w:pPr>
              <w:spacing w:after="0" w:line="240" w:lineRule="auto"/>
              <w:rPr>
                <w:rFonts w:ascii="Arial" w:eastAsia="Aptos" w:hAnsi="Arial" w:cs="Arial"/>
                <w:kern w:val="2"/>
              </w:rPr>
            </w:pPr>
          </w:p>
          <w:p w14:paraId="464B5D49" w14:textId="77777777" w:rsidR="00834F22" w:rsidRPr="003B36A1" w:rsidRDefault="00834F22" w:rsidP="00834F22">
            <w:pPr>
              <w:spacing w:after="0" w:line="240" w:lineRule="auto"/>
              <w:rPr>
                <w:rFonts w:ascii="Arial" w:eastAsia="Aptos" w:hAnsi="Arial" w:cs="Arial"/>
                <w:b/>
                <w:bCs/>
                <w:kern w:val="2"/>
              </w:rPr>
            </w:pPr>
            <w:r w:rsidRPr="003B36A1">
              <w:rPr>
                <w:rFonts w:ascii="Arial" w:eastAsia="Aptos" w:hAnsi="Arial" w:cs="Arial"/>
                <w:b/>
                <w:bCs/>
                <w:kern w:val="2"/>
              </w:rPr>
              <w:t>Eko skupina</w:t>
            </w:r>
          </w:p>
        </w:tc>
      </w:tr>
      <w:tr w:rsidR="00834F22" w:rsidRPr="00834F22" w14:paraId="74A64950" w14:textId="77777777" w:rsidTr="3C343168">
        <w:trPr>
          <w:trHeight w:val="193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3381773B" w14:textId="77777777" w:rsidR="00834F22" w:rsidRPr="003B36A1" w:rsidRDefault="00834F22" w:rsidP="00834F22">
            <w:pPr>
              <w:spacing w:after="0" w:line="240" w:lineRule="auto"/>
              <w:jc w:val="center"/>
              <w:rPr>
                <w:rFonts w:ascii="Arial" w:eastAsia="Aptos" w:hAnsi="Arial" w:cs="Arial"/>
                <w:kern w:val="2"/>
              </w:rPr>
            </w:pPr>
          </w:p>
          <w:p w14:paraId="08C7EAED" w14:textId="77777777" w:rsidR="00834F22" w:rsidRPr="003B36A1" w:rsidRDefault="00834F22" w:rsidP="00834F22">
            <w:pPr>
              <w:spacing w:after="0" w:line="240" w:lineRule="auto"/>
              <w:rPr>
                <w:rFonts w:ascii="Arial" w:eastAsia="Aptos" w:hAnsi="Arial" w:cs="Arial"/>
                <w:kern w:val="2"/>
              </w:rPr>
            </w:pPr>
          </w:p>
          <w:p w14:paraId="788C4D6D" w14:textId="77777777" w:rsidR="00834F22" w:rsidRPr="003B36A1" w:rsidRDefault="00834F22" w:rsidP="00834F22">
            <w:pPr>
              <w:spacing w:after="0" w:line="240" w:lineRule="auto"/>
              <w:jc w:val="center"/>
              <w:rPr>
                <w:rFonts w:ascii="Arial" w:eastAsia="Aptos" w:hAnsi="Arial" w:cs="Arial"/>
                <w:kern w:val="2"/>
              </w:rPr>
            </w:pPr>
          </w:p>
          <w:p w14:paraId="39834BCE" w14:textId="77777777" w:rsidR="00834F22" w:rsidRDefault="00834F22" w:rsidP="00834F22">
            <w:pPr>
              <w:spacing w:after="0" w:line="240" w:lineRule="auto"/>
              <w:jc w:val="center"/>
              <w:rPr>
                <w:rFonts w:ascii="Arial" w:eastAsia="Aptos" w:hAnsi="Arial" w:cs="Arial"/>
                <w:kern w:val="2"/>
              </w:rPr>
            </w:pPr>
          </w:p>
          <w:p w14:paraId="7CFFE564" w14:textId="77777777" w:rsidR="003B36A1" w:rsidRPr="003B36A1" w:rsidRDefault="003B36A1" w:rsidP="00834F22">
            <w:pPr>
              <w:spacing w:after="0" w:line="240" w:lineRule="auto"/>
              <w:jc w:val="center"/>
              <w:rPr>
                <w:rFonts w:ascii="Arial" w:eastAsia="Aptos" w:hAnsi="Arial" w:cs="Arial"/>
                <w:kern w:val="2"/>
              </w:rPr>
            </w:pPr>
          </w:p>
          <w:p w14:paraId="00101914" w14:textId="77777777" w:rsidR="00834F22" w:rsidRPr="003B36A1" w:rsidRDefault="00834F22" w:rsidP="00834F22">
            <w:pPr>
              <w:spacing w:after="0" w:line="240" w:lineRule="auto"/>
              <w:jc w:val="center"/>
              <w:rPr>
                <w:rFonts w:ascii="Arial" w:eastAsia="Aptos" w:hAnsi="Arial" w:cs="Arial"/>
                <w:kern w:val="2"/>
              </w:rPr>
            </w:pPr>
            <w:r w:rsidRPr="003B36A1">
              <w:rPr>
                <w:rFonts w:ascii="Arial" w:eastAsia="Aptos" w:hAnsi="Arial" w:cs="Arial"/>
                <w:kern w:val="2"/>
              </w:rPr>
              <w:t>Ciljevi</w:t>
            </w:r>
          </w:p>
          <w:p w14:paraId="049ECF8A" w14:textId="77777777" w:rsidR="00834F22" w:rsidRPr="003B36A1" w:rsidRDefault="00834F22" w:rsidP="00834F22">
            <w:pPr>
              <w:spacing w:after="0" w:line="240" w:lineRule="auto"/>
              <w:jc w:val="center"/>
              <w:rPr>
                <w:rFonts w:ascii="Arial" w:eastAsia="Aptos" w:hAnsi="Arial" w:cs="Arial"/>
                <w:kern w:val="2"/>
              </w:rPr>
            </w:pPr>
          </w:p>
          <w:p w14:paraId="5B8C883F" w14:textId="77777777" w:rsidR="00834F22" w:rsidRPr="003B36A1" w:rsidRDefault="00834F22" w:rsidP="00834F22">
            <w:pPr>
              <w:spacing w:after="0" w:line="240" w:lineRule="auto"/>
              <w:rPr>
                <w:rFonts w:ascii="Arial" w:eastAsia="Aptos" w:hAnsi="Arial" w:cs="Arial"/>
                <w:kern w:val="2"/>
              </w:rPr>
            </w:pPr>
          </w:p>
          <w:p w14:paraId="3953B957" w14:textId="77777777" w:rsidR="00834F22" w:rsidRPr="003B36A1" w:rsidRDefault="00834F22" w:rsidP="00834F22">
            <w:pPr>
              <w:spacing w:after="0" w:line="240" w:lineRule="auto"/>
              <w:rPr>
                <w:rFonts w:ascii="Arial" w:eastAsia="Aptos" w:hAnsi="Arial" w:cs="Arial"/>
                <w:kern w:val="2"/>
              </w:rPr>
            </w:pPr>
          </w:p>
          <w:p w14:paraId="5BFA07CF" w14:textId="77777777" w:rsidR="00834F22" w:rsidRPr="003B36A1" w:rsidRDefault="00834F22" w:rsidP="00834F22">
            <w:pPr>
              <w:spacing w:after="0" w:line="240" w:lineRule="auto"/>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A7BCC" w14:textId="77777777" w:rsidR="00834F22" w:rsidRPr="003B36A1" w:rsidRDefault="00834F22" w:rsidP="00834F22">
            <w:pPr>
              <w:spacing w:before="100" w:beforeAutospacing="1" w:after="100" w:afterAutospacing="1"/>
              <w:rPr>
                <w:rFonts w:ascii="Arial" w:eastAsia="Times New Roman" w:hAnsi="Arial" w:cs="Arial"/>
                <w:color w:val="000000"/>
                <w:kern w:val="2"/>
              </w:rPr>
            </w:pPr>
            <w:r w:rsidRPr="003B36A1">
              <w:rPr>
                <w:rFonts w:ascii="Arial" w:eastAsia="Times New Roman" w:hAnsi="Arial" w:cs="Arial"/>
                <w:color w:val="000000"/>
                <w:kern w:val="2"/>
              </w:rPr>
              <w:t>Promicati ekološke spoznaje, posebno odgoja djece i mladeži o potrebi i načinu čuvanja okoliša na lokalnoj razini.</w:t>
            </w:r>
          </w:p>
          <w:p w14:paraId="073C14A9" w14:textId="77777777" w:rsidR="00834F22" w:rsidRPr="003B36A1" w:rsidRDefault="00834F22" w:rsidP="00834F22">
            <w:pPr>
              <w:spacing w:before="100" w:beforeAutospacing="1" w:after="100" w:afterAutospacing="1"/>
              <w:rPr>
                <w:rFonts w:ascii="Arial" w:eastAsia="Times New Roman" w:hAnsi="Arial" w:cs="Arial"/>
                <w:color w:val="000000"/>
                <w:kern w:val="2"/>
              </w:rPr>
            </w:pPr>
            <w:r w:rsidRPr="003B36A1">
              <w:rPr>
                <w:rFonts w:ascii="Arial" w:eastAsia="Times New Roman" w:hAnsi="Arial" w:cs="Arial"/>
                <w:color w:val="000000"/>
                <w:kern w:val="2"/>
              </w:rPr>
              <w:t>Odgovorno se odnositi prema uporabi prirodnih bogatstava uz održivi razvoj, čuvajući prirodnu ravnotežu i biološku raznolikost.</w:t>
            </w:r>
          </w:p>
          <w:p w14:paraId="26F138D0" w14:textId="77777777" w:rsidR="00834F22" w:rsidRPr="003B36A1" w:rsidRDefault="00834F22" w:rsidP="00834F22">
            <w:pPr>
              <w:spacing w:before="100" w:beforeAutospacing="1" w:after="100" w:afterAutospacing="1"/>
              <w:rPr>
                <w:rFonts w:ascii="Arial" w:eastAsia="Times New Roman" w:hAnsi="Arial" w:cs="Arial"/>
                <w:color w:val="000000"/>
                <w:kern w:val="2"/>
              </w:rPr>
            </w:pPr>
            <w:r w:rsidRPr="003B36A1">
              <w:rPr>
                <w:rFonts w:ascii="Arial" w:eastAsia="Times New Roman" w:hAnsi="Arial" w:cs="Arial"/>
                <w:color w:val="000000"/>
                <w:kern w:val="2"/>
              </w:rPr>
              <w:t>Usvojiti znanja i neke sposobnosti potrebne za očuvanje zdravlja i prirode.</w:t>
            </w:r>
          </w:p>
          <w:p w14:paraId="0F1D5DDB" w14:textId="77777777" w:rsidR="00834F22" w:rsidRPr="003B36A1" w:rsidRDefault="00834F22" w:rsidP="00834F22">
            <w:pPr>
              <w:spacing w:before="100" w:beforeAutospacing="1" w:after="100" w:afterAutospacing="1"/>
              <w:rPr>
                <w:rFonts w:ascii="Arial" w:eastAsia="Times New Roman" w:hAnsi="Arial" w:cs="Arial"/>
                <w:color w:val="000000"/>
                <w:kern w:val="2"/>
              </w:rPr>
            </w:pPr>
            <w:r w:rsidRPr="003B36A1">
              <w:rPr>
                <w:rFonts w:ascii="Arial" w:eastAsia="Times New Roman" w:hAnsi="Arial" w:cs="Arial"/>
                <w:color w:val="000000"/>
                <w:kern w:val="2"/>
              </w:rPr>
              <w:t xml:space="preserve">Povećati razinu znanja, sposobnosti i motiviranosti učenika za očuvanje i brigu o okolišu. </w:t>
            </w:r>
          </w:p>
        </w:tc>
      </w:tr>
      <w:tr w:rsidR="00834F22" w:rsidRPr="00834F22" w14:paraId="77931A31" w14:textId="77777777" w:rsidTr="3C343168">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2A576917" w14:textId="77777777" w:rsidR="00834F22" w:rsidRPr="003B36A1" w:rsidRDefault="00834F22" w:rsidP="00834F22">
            <w:pPr>
              <w:spacing w:after="0" w:line="240" w:lineRule="auto"/>
              <w:rPr>
                <w:rFonts w:ascii="Arial" w:eastAsia="Aptos" w:hAnsi="Arial" w:cs="Arial"/>
                <w:kern w:val="2"/>
              </w:rPr>
            </w:pPr>
          </w:p>
          <w:p w14:paraId="766767E6" w14:textId="77777777" w:rsidR="00834F22" w:rsidRPr="003B36A1" w:rsidRDefault="00834F22" w:rsidP="00834F22">
            <w:pPr>
              <w:spacing w:after="0" w:line="240" w:lineRule="auto"/>
              <w:jc w:val="center"/>
              <w:rPr>
                <w:rFonts w:ascii="Arial" w:eastAsia="Aptos" w:hAnsi="Arial" w:cs="Arial"/>
                <w:kern w:val="2"/>
              </w:rPr>
            </w:pPr>
          </w:p>
          <w:p w14:paraId="7809ECDF" w14:textId="77777777" w:rsidR="00834F22" w:rsidRPr="003B36A1" w:rsidRDefault="00834F22" w:rsidP="00834F22">
            <w:pPr>
              <w:spacing w:after="0" w:line="240" w:lineRule="auto"/>
              <w:jc w:val="center"/>
              <w:rPr>
                <w:rFonts w:ascii="Arial" w:eastAsia="Aptos" w:hAnsi="Arial" w:cs="Arial"/>
                <w:kern w:val="2"/>
              </w:rPr>
            </w:pPr>
            <w:r w:rsidRPr="003B36A1">
              <w:rPr>
                <w:rFonts w:ascii="Arial" w:eastAsia="Aptos" w:hAnsi="Arial" w:cs="Arial"/>
                <w:kern w:val="2"/>
              </w:rPr>
              <w:t>Namjena</w:t>
            </w:r>
          </w:p>
          <w:p w14:paraId="2FD10CD7" w14:textId="77777777" w:rsidR="00834F22" w:rsidRPr="003B36A1" w:rsidRDefault="00834F22" w:rsidP="00834F22">
            <w:pPr>
              <w:spacing w:after="0" w:line="240" w:lineRule="auto"/>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66841" w14:textId="77777777" w:rsidR="00834F22" w:rsidRPr="003B36A1" w:rsidRDefault="00834F22" w:rsidP="00834F22">
            <w:pPr>
              <w:spacing w:before="100" w:beforeAutospacing="1" w:after="100" w:afterAutospacing="1"/>
              <w:rPr>
                <w:rFonts w:ascii="Arial" w:eastAsia="Times New Roman" w:hAnsi="Arial" w:cs="Arial"/>
                <w:color w:val="000000"/>
                <w:kern w:val="2"/>
              </w:rPr>
            </w:pPr>
            <w:r w:rsidRPr="003B36A1">
              <w:rPr>
                <w:rFonts w:ascii="Arial" w:eastAsia="Times New Roman" w:hAnsi="Arial" w:cs="Arial"/>
                <w:color w:val="000000"/>
                <w:kern w:val="2"/>
              </w:rPr>
              <w:t>Upoznavanje lokalne zajednice te njezinog biljnog i životinjskog svijeta. Prepoznati ugrožene i zaštićene lokalne vrste.</w:t>
            </w:r>
          </w:p>
          <w:p w14:paraId="7F3A3869" w14:textId="77777777" w:rsidR="00834F22" w:rsidRPr="003B36A1" w:rsidRDefault="00834F22" w:rsidP="003B36A1">
            <w:pPr>
              <w:spacing w:before="100" w:beforeAutospacing="1" w:after="100" w:afterAutospacing="1"/>
              <w:rPr>
                <w:rFonts w:ascii="Arial" w:eastAsia="Times New Roman" w:hAnsi="Arial" w:cs="Arial"/>
                <w:color w:val="000000"/>
                <w:kern w:val="2"/>
              </w:rPr>
            </w:pPr>
            <w:r w:rsidRPr="003B36A1">
              <w:rPr>
                <w:rFonts w:ascii="Arial" w:eastAsia="Times New Roman" w:hAnsi="Arial" w:cs="Arial"/>
                <w:color w:val="000000"/>
                <w:kern w:val="2"/>
              </w:rPr>
              <w:t>Surađivati u timskom radu, tražiti odgovore, samostalno rješavati probleme Analizirati, tumačiti i vrednovati prikupljene podatke.</w:t>
            </w:r>
          </w:p>
        </w:tc>
      </w:tr>
      <w:tr w:rsidR="00834F22" w:rsidRPr="00834F22" w14:paraId="0ECD9F53" w14:textId="77777777" w:rsidTr="3C343168">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6160B8EB"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kern w:val="2"/>
              </w:rPr>
              <w:t>Sadržaj rada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2F798"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kern w:val="2"/>
              </w:rPr>
              <w:t>- organizirati praktične akcije zaštite i poboljšanja kvalitete okoliša</w:t>
            </w:r>
          </w:p>
          <w:p w14:paraId="45017575"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kern w:val="2"/>
              </w:rPr>
              <w:t xml:space="preserve">- </w:t>
            </w:r>
            <w:r w:rsidRPr="003B36A1">
              <w:rPr>
                <w:rFonts w:ascii="Arial" w:eastAsia="Aptos" w:hAnsi="Arial" w:cs="Arial"/>
                <w:b/>
                <w:bCs/>
                <w:kern w:val="2"/>
              </w:rPr>
              <w:t>sudjelovanje u projektu „Skupljajmo zajedno stare baterije“ u suradnji s tvrtkom „</w:t>
            </w:r>
            <w:proofErr w:type="spellStart"/>
            <w:r w:rsidRPr="003B36A1">
              <w:rPr>
                <w:rFonts w:ascii="Arial" w:eastAsia="Aptos" w:hAnsi="Arial" w:cs="Arial"/>
                <w:b/>
                <w:bCs/>
                <w:kern w:val="2"/>
              </w:rPr>
              <w:t>Friš</w:t>
            </w:r>
            <w:proofErr w:type="spellEnd"/>
            <w:r w:rsidRPr="003B36A1">
              <w:rPr>
                <w:rFonts w:ascii="Arial" w:eastAsia="Aptos" w:hAnsi="Arial" w:cs="Arial"/>
                <w:b/>
                <w:bCs/>
                <w:kern w:val="2"/>
              </w:rPr>
              <w:t xml:space="preserve"> d.o.o.“</w:t>
            </w:r>
          </w:p>
          <w:p w14:paraId="6403F147"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kern w:val="2"/>
              </w:rPr>
              <w:t>- upoznati i obilježiti nekoliko značajnijih i važnijih «eko datuma» tijekom   godine (Dan močvara, Svjetski dan voda, Dan planeta Zemlje…)</w:t>
            </w:r>
          </w:p>
          <w:p w14:paraId="064C2097"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kern w:val="2"/>
              </w:rPr>
              <w:t xml:space="preserve">- izrada </w:t>
            </w:r>
            <w:proofErr w:type="spellStart"/>
            <w:r w:rsidRPr="003B36A1">
              <w:rPr>
                <w:rFonts w:ascii="Arial" w:eastAsia="Aptos" w:hAnsi="Arial" w:cs="Arial"/>
                <w:kern w:val="2"/>
              </w:rPr>
              <w:t>drvokoda</w:t>
            </w:r>
            <w:proofErr w:type="spellEnd"/>
          </w:p>
          <w:p w14:paraId="318AF4A2"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kern w:val="2"/>
              </w:rPr>
              <w:t>- sakupljanja starih baterija</w:t>
            </w:r>
          </w:p>
          <w:p w14:paraId="3AD7B209"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kern w:val="2"/>
              </w:rPr>
              <w:t xml:space="preserve">- izrada kućica i hranilica za ptice </w:t>
            </w:r>
          </w:p>
          <w:p w14:paraId="7FD5CC2C"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kern w:val="2"/>
              </w:rPr>
              <w:t>- izrada predmeta od ekološki prihvatljivih materijala</w:t>
            </w:r>
          </w:p>
          <w:p w14:paraId="4806AA12"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kern w:val="2"/>
              </w:rPr>
              <w:t xml:space="preserve">- izrada recikliranog papira </w:t>
            </w:r>
          </w:p>
          <w:p w14:paraId="42B75892"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kern w:val="2"/>
              </w:rPr>
              <w:t>- sijanje sjemenki u lončanice</w:t>
            </w:r>
          </w:p>
        </w:tc>
      </w:tr>
      <w:tr w:rsidR="00834F22" w:rsidRPr="00834F22" w14:paraId="6615910C" w14:textId="77777777" w:rsidTr="3C343168">
        <w:trPr>
          <w:trHeight w:val="458"/>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0165F52B" w14:textId="77777777" w:rsidR="00834F22" w:rsidRPr="003B36A1" w:rsidRDefault="00834F22" w:rsidP="00834F22">
            <w:pPr>
              <w:spacing w:after="0" w:line="240" w:lineRule="auto"/>
              <w:jc w:val="center"/>
              <w:rPr>
                <w:rFonts w:ascii="Arial" w:eastAsia="Aptos" w:hAnsi="Arial" w:cs="Arial"/>
                <w:kern w:val="2"/>
              </w:rPr>
            </w:pPr>
          </w:p>
          <w:p w14:paraId="3F7B2712" w14:textId="77777777" w:rsidR="003B36A1" w:rsidRDefault="003B36A1" w:rsidP="00834F22">
            <w:pPr>
              <w:spacing w:after="0" w:line="240" w:lineRule="auto"/>
              <w:jc w:val="center"/>
              <w:rPr>
                <w:rFonts w:ascii="Arial" w:eastAsia="Aptos" w:hAnsi="Arial" w:cs="Arial"/>
                <w:kern w:val="2"/>
              </w:rPr>
            </w:pPr>
          </w:p>
          <w:p w14:paraId="7296BD12" w14:textId="77777777" w:rsidR="00834F22" w:rsidRPr="003B36A1" w:rsidRDefault="00834F22" w:rsidP="00834F22">
            <w:pPr>
              <w:spacing w:after="0" w:line="240" w:lineRule="auto"/>
              <w:jc w:val="center"/>
              <w:rPr>
                <w:rFonts w:ascii="Arial" w:eastAsia="Aptos" w:hAnsi="Arial" w:cs="Arial"/>
                <w:kern w:val="2"/>
              </w:rPr>
            </w:pPr>
            <w:r w:rsidRPr="003B36A1">
              <w:rPr>
                <w:rFonts w:ascii="Arial" w:eastAsia="Aptos" w:hAnsi="Arial" w:cs="Arial"/>
                <w:kern w:val="2"/>
              </w:rPr>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0578C" w14:textId="77777777" w:rsidR="003B36A1" w:rsidRDefault="003B36A1" w:rsidP="00834F22">
            <w:pPr>
              <w:spacing w:before="100" w:beforeAutospacing="1" w:after="100" w:afterAutospacing="1"/>
              <w:rPr>
                <w:rFonts w:ascii="Arial" w:eastAsia="Times New Roman" w:hAnsi="Arial" w:cs="Arial"/>
                <w:color w:val="000000"/>
                <w:kern w:val="2"/>
              </w:rPr>
            </w:pPr>
          </w:p>
          <w:p w14:paraId="088B6104" w14:textId="780026A0" w:rsidR="00834F22" w:rsidRPr="003B36A1" w:rsidRDefault="5F69BA5E" w:rsidP="37392A18">
            <w:pPr>
              <w:spacing w:before="100" w:beforeAutospacing="1" w:after="100" w:afterAutospacing="1"/>
              <w:rPr>
                <w:rFonts w:ascii="Arial" w:eastAsia="Times New Roman" w:hAnsi="Arial" w:cs="Arial"/>
                <w:color w:val="000000"/>
                <w:kern w:val="2"/>
              </w:rPr>
            </w:pPr>
            <w:r w:rsidRPr="003B36A1">
              <w:rPr>
                <w:rFonts w:ascii="Arial" w:eastAsia="Times New Roman" w:hAnsi="Arial" w:cs="Arial"/>
                <w:color w:val="000000"/>
                <w:kern w:val="2"/>
              </w:rPr>
              <w:t>Učiteljica Tea Grgić i učenici 5-</w:t>
            </w:r>
            <w:r w:rsidRPr="001571A3">
              <w:rPr>
                <w:rFonts w:ascii="Arial" w:eastAsia="Times New Roman" w:hAnsi="Arial" w:cs="Arial"/>
                <w:kern w:val="2"/>
              </w:rPr>
              <w:t xml:space="preserve">ih </w:t>
            </w:r>
            <w:r w:rsidR="29A35B55" w:rsidRPr="001571A3">
              <w:rPr>
                <w:rFonts w:ascii="Arial" w:eastAsia="Times New Roman" w:hAnsi="Arial" w:cs="Arial"/>
                <w:kern w:val="2"/>
              </w:rPr>
              <w:t xml:space="preserve">i 6-ih </w:t>
            </w:r>
            <w:r w:rsidRPr="003B36A1">
              <w:rPr>
                <w:rFonts w:ascii="Arial" w:eastAsia="Times New Roman" w:hAnsi="Arial" w:cs="Arial"/>
                <w:color w:val="000000"/>
                <w:kern w:val="2"/>
              </w:rPr>
              <w:t>razreda</w:t>
            </w:r>
          </w:p>
        </w:tc>
      </w:tr>
      <w:tr w:rsidR="00834F22" w:rsidRPr="00834F22" w14:paraId="3C4E4274" w14:textId="77777777" w:rsidTr="3C343168">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646A54D8" w14:textId="77777777" w:rsidR="00834F22" w:rsidRPr="003B36A1" w:rsidRDefault="00834F22" w:rsidP="00834F22">
            <w:pPr>
              <w:spacing w:after="0" w:line="240" w:lineRule="auto"/>
              <w:rPr>
                <w:rFonts w:ascii="Arial" w:eastAsia="Aptos" w:hAnsi="Arial" w:cs="Arial"/>
                <w:kern w:val="2"/>
              </w:rPr>
            </w:pPr>
          </w:p>
          <w:p w14:paraId="5E45DA5A" w14:textId="77777777" w:rsidR="00834F22" w:rsidRPr="003B36A1" w:rsidRDefault="00834F22" w:rsidP="00834F22">
            <w:pPr>
              <w:spacing w:after="0" w:line="240" w:lineRule="auto"/>
              <w:jc w:val="center"/>
              <w:rPr>
                <w:rFonts w:ascii="Arial" w:eastAsia="Aptos" w:hAnsi="Arial" w:cs="Arial"/>
                <w:kern w:val="2"/>
              </w:rPr>
            </w:pPr>
          </w:p>
          <w:p w14:paraId="38D6A083" w14:textId="77777777" w:rsidR="00834F22" w:rsidRPr="003B36A1" w:rsidRDefault="00834F22" w:rsidP="003B36A1">
            <w:pPr>
              <w:spacing w:after="0" w:line="240" w:lineRule="auto"/>
              <w:jc w:val="center"/>
              <w:rPr>
                <w:rFonts w:ascii="Arial" w:eastAsia="Aptos" w:hAnsi="Arial" w:cs="Arial"/>
                <w:kern w:val="2"/>
              </w:rPr>
            </w:pPr>
            <w:r w:rsidRPr="003B36A1">
              <w:rPr>
                <w:rFonts w:ascii="Arial" w:eastAsia="Aptos" w:hAnsi="Arial" w:cs="Arial"/>
                <w:kern w:val="2"/>
              </w:rPr>
              <w:t>Način realizacije</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8980F" w14:textId="77777777" w:rsidR="00834F22" w:rsidRPr="003B36A1" w:rsidRDefault="00834F22" w:rsidP="003B36A1">
            <w:pPr>
              <w:spacing w:before="100" w:beforeAutospacing="1" w:after="100" w:afterAutospacing="1"/>
              <w:rPr>
                <w:rFonts w:ascii="Arial" w:eastAsia="Times New Roman" w:hAnsi="Arial" w:cs="Arial"/>
                <w:color w:val="000000"/>
                <w:kern w:val="2"/>
              </w:rPr>
            </w:pPr>
            <w:r w:rsidRPr="003B36A1">
              <w:rPr>
                <w:rFonts w:ascii="Arial" w:eastAsia="Times New Roman" w:hAnsi="Arial" w:cs="Arial"/>
                <w:color w:val="000000"/>
                <w:kern w:val="2"/>
              </w:rPr>
              <w:t xml:space="preserve">Program se ostvaruje tijekom cijele nastavne godine, kroz timski rad, analiziranje i rješavanje raznih problema, sakupljanjem starih baterija, upoznavanje ljepota prirode te načina kako te prirodne ljepote očuvati i zaštititi. </w:t>
            </w:r>
          </w:p>
        </w:tc>
      </w:tr>
      <w:tr w:rsidR="00834F22" w:rsidRPr="00834F22" w14:paraId="1E2E99E6" w14:textId="77777777" w:rsidTr="3C343168">
        <w:trPr>
          <w:trHeight w:val="43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21582F2A" w14:textId="77777777" w:rsidR="00834F22" w:rsidRPr="003B36A1" w:rsidRDefault="00834F22" w:rsidP="003B36A1">
            <w:pPr>
              <w:spacing w:after="0" w:line="240" w:lineRule="auto"/>
              <w:jc w:val="center"/>
              <w:rPr>
                <w:rFonts w:ascii="Arial" w:eastAsia="Aptos" w:hAnsi="Arial" w:cs="Arial"/>
                <w:kern w:val="2"/>
              </w:rPr>
            </w:pPr>
            <w:proofErr w:type="spellStart"/>
            <w:r w:rsidRPr="003B36A1">
              <w:rPr>
                <w:rFonts w:ascii="Arial" w:eastAsia="Aptos" w:hAnsi="Arial" w:cs="Arial"/>
                <w:kern w:val="2"/>
              </w:rPr>
              <w:t>Vremenik</w:t>
            </w:r>
            <w:proofErr w:type="spellEnd"/>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BA0" w14:textId="2C3A2C67" w:rsidR="00834F22" w:rsidRPr="003B36A1" w:rsidRDefault="259F511B" w:rsidP="3C343168">
            <w:pPr>
              <w:spacing w:before="100" w:beforeAutospacing="1" w:after="100" w:afterAutospacing="1"/>
              <w:rPr>
                <w:rFonts w:ascii="Arial" w:eastAsia="Times New Roman" w:hAnsi="Arial" w:cs="Arial"/>
                <w:color w:val="FF0000"/>
                <w:kern w:val="2"/>
              </w:rPr>
            </w:pPr>
            <w:r w:rsidRPr="001571A3">
              <w:rPr>
                <w:rFonts w:ascii="Arial" w:eastAsia="Times New Roman" w:hAnsi="Arial" w:cs="Arial"/>
                <w:kern w:val="2"/>
              </w:rPr>
              <w:t>2 sat</w:t>
            </w:r>
            <w:r w:rsidR="34919E4D" w:rsidRPr="001571A3">
              <w:rPr>
                <w:rFonts w:ascii="Arial" w:eastAsia="Times New Roman" w:hAnsi="Arial" w:cs="Arial"/>
                <w:kern w:val="2"/>
              </w:rPr>
              <w:t>a</w:t>
            </w:r>
            <w:r w:rsidRPr="001571A3">
              <w:rPr>
                <w:rFonts w:ascii="Arial" w:eastAsia="Times New Roman" w:hAnsi="Arial" w:cs="Arial"/>
                <w:kern w:val="2"/>
              </w:rPr>
              <w:t xml:space="preserve"> </w:t>
            </w:r>
            <w:r w:rsidR="060DDCE2" w:rsidRPr="001571A3">
              <w:rPr>
                <w:rFonts w:ascii="Arial" w:eastAsia="Times New Roman" w:hAnsi="Arial" w:cs="Arial"/>
                <w:kern w:val="2"/>
              </w:rPr>
              <w:t>tijekom nastavne godine 202</w:t>
            </w:r>
            <w:r w:rsidR="79B75FA7" w:rsidRPr="001571A3">
              <w:rPr>
                <w:rFonts w:ascii="Arial" w:eastAsia="Times New Roman" w:hAnsi="Arial" w:cs="Arial"/>
                <w:kern w:val="2"/>
              </w:rPr>
              <w:t>5</w:t>
            </w:r>
            <w:r w:rsidR="060DDCE2" w:rsidRPr="001571A3">
              <w:rPr>
                <w:rFonts w:ascii="Arial" w:eastAsia="Times New Roman" w:hAnsi="Arial" w:cs="Arial"/>
                <w:kern w:val="2"/>
              </w:rPr>
              <w:t>./202</w:t>
            </w:r>
            <w:r w:rsidR="4E31B359" w:rsidRPr="001571A3">
              <w:rPr>
                <w:rFonts w:ascii="Arial" w:eastAsia="Times New Roman" w:hAnsi="Arial" w:cs="Arial"/>
                <w:kern w:val="2"/>
              </w:rPr>
              <w:t>6</w:t>
            </w:r>
            <w:r w:rsidR="060DDCE2" w:rsidRPr="001571A3">
              <w:rPr>
                <w:rFonts w:ascii="Arial" w:eastAsia="Times New Roman" w:hAnsi="Arial" w:cs="Arial"/>
                <w:kern w:val="2"/>
              </w:rPr>
              <w:t>.</w:t>
            </w:r>
          </w:p>
        </w:tc>
      </w:tr>
      <w:tr w:rsidR="00834F22" w:rsidRPr="00834F22" w14:paraId="50C297FE" w14:textId="77777777" w:rsidTr="3C343168">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7CD2DF0C" w14:textId="77777777" w:rsidR="003B36A1" w:rsidRDefault="003B36A1" w:rsidP="003B36A1">
            <w:pPr>
              <w:spacing w:after="0" w:line="240" w:lineRule="auto"/>
              <w:rPr>
                <w:rFonts w:ascii="Arial" w:eastAsia="Aptos" w:hAnsi="Arial" w:cs="Arial"/>
                <w:kern w:val="2"/>
              </w:rPr>
            </w:pPr>
          </w:p>
          <w:p w14:paraId="40C3CF0A" w14:textId="77777777" w:rsidR="00834F22" w:rsidRPr="003B36A1" w:rsidRDefault="00834F22" w:rsidP="00834F22">
            <w:pPr>
              <w:spacing w:after="0" w:line="240" w:lineRule="auto"/>
              <w:jc w:val="center"/>
              <w:rPr>
                <w:rFonts w:ascii="Arial" w:eastAsia="Aptos" w:hAnsi="Arial" w:cs="Arial"/>
                <w:kern w:val="2"/>
              </w:rPr>
            </w:pPr>
            <w:r w:rsidRPr="003B36A1">
              <w:rPr>
                <w:rFonts w:ascii="Arial" w:eastAsia="Aptos" w:hAnsi="Arial" w:cs="Arial"/>
                <w:kern w:val="2"/>
              </w:rPr>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A79E4" w14:textId="77777777" w:rsidR="003B36A1" w:rsidRDefault="003B36A1" w:rsidP="003B36A1">
            <w:pPr>
              <w:spacing w:before="100" w:beforeAutospacing="1" w:after="100" w:afterAutospacing="1"/>
              <w:rPr>
                <w:rFonts w:ascii="Arial" w:eastAsia="Times New Roman" w:hAnsi="Arial" w:cs="Arial"/>
                <w:color w:val="000000"/>
                <w:kern w:val="2"/>
              </w:rPr>
            </w:pPr>
          </w:p>
          <w:p w14:paraId="6852EFB3" w14:textId="77777777" w:rsidR="00834F22" w:rsidRPr="003B36A1" w:rsidRDefault="00834F22" w:rsidP="003B36A1">
            <w:pPr>
              <w:spacing w:before="100" w:beforeAutospacing="1" w:after="100" w:afterAutospacing="1"/>
              <w:rPr>
                <w:rFonts w:ascii="Arial" w:eastAsia="Times New Roman" w:hAnsi="Arial" w:cs="Arial"/>
                <w:color w:val="000000"/>
                <w:kern w:val="2"/>
              </w:rPr>
            </w:pPr>
            <w:r w:rsidRPr="003B36A1">
              <w:rPr>
                <w:rFonts w:ascii="Arial" w:eastAsia="Times New Roman" w:hAnsi="Arial" w:cs="Arial"/>
                <w:color w:val="000000"/>
                <w:kern w:val="2"/>
              </w:rPr>
              <w:t>Oko 30 eura za potreban pribor i kemikalije za eksperimentalni rad, te papire i plakate potrebne za izradu plakata.</w:t>
            </w:r>
          </w:p>
        </w:tc>
      </w:tr>
      <w:tr w:rsidR="00834F22" w:rsidRPr="00834F22" w14:paraId="4ED78567" w14:textId="77777777" w:rsidTr="3C343168">
        <w:trPr>
          <w:trHeight w:val="146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544DCFAD" w14:textId="77777777" w:rsidR="00834F22" w:rsidRPr="003B36A1" w:rsidRDefault="00834F22" w:rsidP="003B36A1">
            <w:pPr>
              <w:spacing w:after="0" w:line="240" w:lineRule="auto"/>
              <w:jc w:val="center"/>
              <w:rPr>
                <w:rFonts w:ascii="Arial" w:eastAsia="Aptos" w:hAnsi="Arial" w:cs="Arial"/>
                <w:kern w:val="2"/>
              </w:rPr>
            </w:pPr>
            <w:r w:rsidRPr="003B36A1">
              <w:rPr>
                <w:rFonts w:ascii="Arial" w:eastAsia="Aptos" w:hAnsi="Arial" w:cs="Arial"/>
                <w:kern w:val="2"/>
              </w:rPr>
              <w:t>Način praćenja</w:t>
            </w:r>
          </w:p>
          <w:p w14:paraId="482508F9" w14:textId="77777777" w:rsidR="00834F22" w:rsidRPr="003B36A1" w:rsidRDefault="00834F22" w:rsidP="003B36A1">
            <w:pPr>
              <w:spacing w:after="0" w:line="240" w:lineRule="auto"/>
              <w:jc w:val="center"/>
              <w:rPr>
                <w:rFonts w:ascii="Arial" w:eastAsia="Aptos" w:hAnsi="Arial" w:cs="Arial"/>
                <w:kern w:val="2"/>
              </w:rPr>
            </w:pPr>
            <w:r w:rsidRPr="003B36A1">
              <w:rPr>
                <w:rFonts w:ascii="Arial" w:eastAsia="Aptos" w:hAnsi="Arial" w:cs="Arial"/>
                <w:kern w:val="2"/>
              </w:rPr>
              <w:t>aktivnosti / programa / projekta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60C3A" w14:textId="77777777" w:rsidR="003B36A1" w:rsidRDefault="003B36A1" w:rsidP="00834F22">
            <w:pPr>
              <w:spacing w:after="0" w:line="240" w:lineRule="auto"/>
              <w:rPr>
                <w:rFonts w:ascii="Arial" w:eastAsia="Aptos" w:hAnsi="Arial" w:cs="Arial"/>
                <w:color w:val="000000"/>
                <w:kern w:val="2"/>
              </w:rPr>
            </w:pPr>
          </w:p>
          <w:p w14:paraId="619FE9C1" w14:textId="77777777" w:rsidR="00834F22" w:rsidRPr="003B36A1" w:rsidRDefault="00834F22" w:rsidP="00834F22">
            <w:pPr>
              <w:spacing w:after="0" w:line="240" w:lineRule="auto"/>
              <w:rPr>
                <w:rFonts w:ascii="Arial" w:eastAsia="Aptos" w:hAnsi="Arial" w:cs="Arial"/>
                <w:kern w:val="2"/>
              </w:rPr>
            </w:pPr>
            <w:r w:rsidRPr="003B36A1">
              <w:rPr>
                <w:rFonts w:ascii="Arial" w:eastAsia="Aptos" w:hAnsi="Arial" w:cs="Arial"/>
                <w:color w:val="000000"/>
                <w:kern w:val="2"/>
              </w:rPr>
              <w:t xml:space="preserve">Naučeno primijeniti u svakodnevnom životu u smislu očuvanja okoliša, biološke raznolikosti i prirodne ravnoteže te racionalnom korištenju prirodnih resursa - naučeno primijeniti u nastavi (izrada tematskih plakata). </w:t>
            </w:r>
          </w:p>
        </w:tc>
      </w:tr>
    </w:tbl>
    <w:p w14:paraId="1A664628" w14:textId="205371BD" w:rsidR="5E1FC74F" w:rsidRDefault="5E1FC74F" w:rsidP="5E1FC74F">
      <w:pPr>
        <w:rPr>
          <w:rFonts w:ascii="Arial" w:hAnsi="Arial" w:cs="Arial"/>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8107"/>
      </w:tblGrid>
      <w:tr w:rsidR="00535002" w:rsidRPr="00535002" w14:paraId="082F6ADF" w14:textId="77777777" w:rsidTr="5C64A0A2">
        <w:tc>
          <w:tcPr>
            <w:tcW w:w="1369" w:type="dxa"/>
            <w:tcBorders>
              <w:top w:val="single" w:sz="4" w:space="0" w:color="auto"/>
              <w:left w:val="single" w:sz="4" w:space="0" w:color="auto"/>
              <w:bottom w:val="single" w:sz="4" w:space="0" w:color="auto"/>
              <w:right w:val="single" w:sz="4" w:space="0" w:color="auto"/>
            </w:tcBorders>
            <w:shd w:val="clear" w:color="auto" w:fill="FFFF99"/>
          </w:tcPr>
          <w:p w14:paraId="6611ADDB" w14:textId="77777777" w:rsidR="00535002" w:rsidRPr="00535002" w:rsidRDefault="00535002" w:rsidP="00640434">
            <w:pPr>
              <w:spacing w:after="0" w:line="240" w:lineRule="auto"/>
              <w:jc w:val="center"/>
              <w:rPr>
                <w:rFonts w:ascii="Arial" w:hAnsi="Arial" w:cs="Arial"/>
              </w:rPr>
            </w:pPr>
            <w:r w:rsidRPr="00535002">
              <w:rPr>
                <w:rFonts w:ascii="Arial" w:hAnsi="Arial" w:cs="Arial"/>
              </w:rPr>
              <w:lastRenderedPageBreak/>
              <w:t>Aktivnost / Program / Projekt</w:t>
            </w:r>
          </w:p>
        </w:tc>
        <w:tc>
          <w:tcPr>
            <w:tcW w:w="8107" w:type="dxa"/>
            <w:tcBorders>
              <w:top w:val="single" w:sz="4" w:space="0" w:color="auto"/>
              <w:left w:val="single" w:sz="4" w:space="0" w:color="auto"/>
              <w:bottom w:val="single" w:sz="4" w:space="0" w:color="auto"/>
              <w:right w:val="single" w:sz="4" w:space="0" w:color="auto"/>
            </w:tcBorders>
          </w:tcPr>
          <w:p w14:paraId="4F4789F1" w14:textId="77777777" w:rsidR="00535002" w:rsidRPr="00535002" w:rsidRDefault="00535002" w:rsidP="00535002">
            <w:pPr>
              <w:spacing w:after="0" w:line="240" w:lineRule="auto"/>
              <w:rPr>
                <w:rFonts w:ascii="Arial" w:hAnsi="Arial" w:cs="Arial"/>
              </w:rPr>
            </w:pPr>
          </w:p>
          <w:p w14:paraId="0683C529" w14:textId="6AC015A8" w:rsidR="00535002" w:rsidRPr="00535002" w:rsidRDefault="5DEFAA67" w:rsidP="00535002">
            <w:pPr>
              <w:spacing w:after="0" w:line="240" w:lineRule="auto"/>
              <w:rPr>
                <w:rFonts w:ascii="Arial" w:hAnsi="Arial" w:cs="Arial"/>
                <w:b/>
                <w:bCs/>
              </w:rPr>
            </w:pPr>
            <w:r w:rsidRPr="64F75687">
              <w:rPr>
                <w:rFonts w:ascii="Arial" w:hAnsi="Arial" w:cs="Arial"/>
                <w:b/>
                <w:bCs/>
              </w:rPr>
              <w:t>Eko kreativna skupina</w:t>
            </w:r>
            <w:r w:rsidR="108C26FD" w:rsidRPr="64F75687">
              <w:rPr>
                <w:rFonts w:ascii="Arial" w:hAnsi="Arial" w:cs="Arial"/>
                <w:b/>
                <w:bCs/>
              </w:rPr>
              <w:t xml:space="preserve"> </w:t>
            </w:r>
            <w:r w:rsidR="108C26FD" w:rsidRPr="00B71ECA">
              <w:rPr>
                <w:rFonts w:ascii="Arial" w:hAnsi="Arial" w:cs="Arial"/>
                <w:b/>
                <w:bCs/>
              </w:rPr>
              <w:t>(učenička zadruga “Mrav”)</w:t>
            </w:r>
          </w:p>
        </w:tc>
      </w:tr>
      <w:tr w:rsidR="00535002" w:rsidRPr="00535002" w14:paraId="1846785F" w14:textId="77777777" w:rsidTr="5C64A0A2">
        <w:tc>
          <w:tcPr>
            <w:tcW w:w="1369" w:type="dxa"/>
            <w:tcBorders>
              <w:top w:val="single" w:sz="4" w:space="0" w:color="auto"/>
              <w:left w:val="single" w:sz="4" w:space="0" w:color="auto"/>
              <w:bottom w:val="single" w:sz="4" w:space="0" w:color="auto"/>
              <w:right w:val="single" w:sz="4" w:space="0" w:color="auto"/>
            </w:tcBorders>
            <w:shd w:val="clear" w:color="auto" w:fill="FFFF99"/>
          </w:tcPr>
          <w:p w14:paraId="1E23B099" w14:textId="77777777" w:rsidR="00535002" w:rsidRPr="00535002" w:rsidRDefault="00535002" w:rsidP="00535002">
            <w:pPr>
              <w:spacing w:after="0" w:line="240" w:lineRule="auto"/>
              <w:jc w:val="center"/>
              <w:rPr>
                <w:rFonts w:ascii="Arial" w:hAnsi="Arial" w:cs="Arial"/>
              </w:rPr>
            </w:pPr>
          </w:p>
          <w:p w14:paraId="5A3AB147" w14:textId="77777777" w:rsidR="00535002" w:rsidRPr="00535002" w:rsidRDefault="00535002" w:rsidP="00535002">
            <w:pPr>
              <w:spacing w:after="0" w:line="240" w:lineRule="auto"/>
              <w:jc w:val="center"/>
              <w:rPr>
                <w:rFonts w:ascii="Arial" w:hAnsi="Arial" w:cs="Arial"/>
              </w:rPr>
            </w:pPr>
          </w:p>
          <w:p w14:paraId="18AFC683" w14:textId="77777777" w:rsidR="00535002" w:rsidRPr="00535002" w:rsidRDefault="00535002" w:rsidP="00535002">
            <w:pPr>
              <w:spacing w:after="0" w:line="240" w:lineRule="auto"/>
              <w:rPr>
                <w:rFonts w:ascii="Arial" w:hAnsi="Arial" w:cs="Arial"/>
              </w:rPr>
            </w:pPr>
          </w:p>
          <w:p w14:paraId="2A5F61A3" w14:textId="77777777" w:rsidR="00535002" w:rsidRPr="00535002" w:rsidRDefault="00535002" w:rsidP="00535002">
            <w:pPr>
              <w:spacing w:after="0" w:line="240" w:lineRule="auto"/>
              <w:jc w:val="center"/>
              <w:rPr>
                <w:rFonts w:ascii="Arial" w:hAnsi="Arial" w:cs="Arial"/>
              </w:rPr>
            </w:pPr>
          </w:p>
          <w:p w14:paraId="28318016" w14:textId="77777777" w:rsidR="00535002" w:rsidRPr="00535002" w:rsidRDefault="00535002" w:rsidP="00535002">
            <w:pPr>
              <w:spacing w:after="0" w:line="240" w:lineRule="auto"/>
              <w:jc w:val="center"/>
              <w:rPr>
                <w:rFonts w:ascii="Arial" w:hAnsi="Arial" w:cs="Arial"/>
              </w:rPr>
            </w:pPr>
            <w:r w:rsidRPr="00535002">
              <w:rPr>
                <w:rFonts w:ascii="Arial" w:hAnsi="Arial" w:cs="Arial"/>
              </w:rPr>
              <w:t>Ciljevi</w:t>
            </w:r>
          </w:p>
          <w:p w14:paraId="0E0B859E" w14:textId="77777777" w:rsidR="00535002" w:rsidRPr="00535002" w:rsidRDefault="00535002" w:rsidP="00535002">
            <w:pPr>
              <w:spacing w:after="0" w:line="240" w:lineRule="auto"/>
              <w:jc w:val="center"/>
              <w:rPr>
                <w:rFonts w:ascii="Arial" w:hAnsi="Arial" w:cs="Arial"/>
              </w:rPr>
            </w:pPr>
          </w:p>
          <w:p w14:paraId="6B11A5A9" w14:textId="77777777" w:rsidR="00535002" w:rsidRPr="00535002" w:rsidRDefault="00535002" w:rsidP="00535002">
            <w:pPr>
              <w:spacing w:after="0" w:line="240" w:lineRule="auto"/>
              <w:jc w:val="center"/>
              <w:rPr>
                <w:rFonts w:ascii="Arial" w:hAnsi="Arial" w:cs="Arial"/>
              </w:rPr>
            </w:pPr>
          </w:p>
          <w:p w14:paraId="1F0D2521" w14:textId="77777777" w:rsidR="00535002" w:rsidRPr="00535002" w:rsidRDefault="00535002" w:rsidP="00535002">
            <w:pPr>
              <w:spacing w:after="0" w:line="240" w:lineRule="auto"/>
              <w:rPr>
                <w:rFonts w:ascii="Arial" w:hAnsi="Arial" w:cs="Arial"/>
              </w:rPr>
            </w:pPr>
          </w:p>
          <w:p w14:paraId="565629A5" w14:textId="77777777" w:rsidR="00535002" w:rsidRPr="00535002" w:rsidRDefault="00535002" w:rsidP="00535002">
            <w:pPr>
              <w:spacing w:after="0" w:line="240" w:lineRule="auto"/>
              <w:rPr>
                <w:rFonts w:ascii="Arial" w:hAnsi="Arial" w:cs="Arial"/>
              </w:rPr>
            </w:pPr>
          </w:p>
        </w:tc>
        <w:tc>
          <w:tcPr>
            <w:tcW w:w="8107" w:type="dxa"/>
            <w:tcBorders>
              <w:top w:val="single" w:sz="4" w:space="0" w:color="auto"/>
              <w:left w:val="single" w:sz="4" w:space="0" w:color="auto"/>
              <w:bottom w:val="single" w:sz="4" w:space="0" w:color="auto"/>
              <w:right w:val="single" w:sz="4" w:space="0" w:color="auto"/>
            </w:tcBorders>
            <w:hideMark/>
          </w:tcPr>
          <w:p w14:paraId="428883CC"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razvijati prirodoznanstvenu pismenost</w:t>
            </w:r>
          </w:p>
          <w:p w14:paraId="0A34EF52"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upoznati se s ciljevima održivog razvoja</w:t>
            </w:r>
            <w:r w:rsidRPr="00535002">
              <w:rPr>
                <w:rFonts w:ascii="Arial" w:hAnsi="Arial" w:cs="Arial"/>
                <w:color w:val="231F20"/>
                <w:shd w:val="clear" w:color="auto" w:fill="FFFFFF"/>
              </w:rPr>
              <w:t xml:space="preserve"> </w:t>
            </w:r>
          </w:p>
          <w:p w14:paraId="2BCDD7D6"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color w:val="231F20"/>
                <w:shd w:val="clear" w:color="auto" w:fill="FFFFFF"/>
              </w:rPr>
              <w:t>razvijati solidarnost prema drugim ljudima, odgovornost prema vlastitom i tuđem zdravlju kao i odgovornost prema cjelokupnome životnom okružju i prema budućim generacijama</w:t>
            </w:r>
          </w:p>
          <w:p w14:paraId="12DDE551" w14:textId="77777777" w:rsidR="00535002" w:rsidRPr="00535002" w:rsidRDefault="00535002" w:rsidP="00535002">
            <w:pPr>
              <w:numPr>
                <w:ilvl w:val="0"/>
                <w:numId w:val="73"/>
              </w:numPr>
              <w:spacing w:after="0" w:line="240" w:lineRule="auto"/>
              <w:rPr>
                <w:rFonts w:ascii="Arial" w:hAnsi="Arial" w:cs="Arial"/>
                <w:color w:val="231F20"/>
                <w:shd w:val="clear" w:color="auto" w:fill="FFFFFF"/>
              </w:rPr>
            </w:pPr>
            <w:r w:rsidRPr="00535002">
              <w:rPr>
                <w:rFonts w:ascii="Arial" w:hAnsi="Arial" w:cs="Arial"/>
                <w:color w:val="231F20"/>
                <w:shd w:val="clear" w:color="auto" w:fill="FFFFFF"/>
              </w:rPr>
              <w:t>educirati učenike kako smanjiti produkciju otpada u školi i u vlastitom domu te kako ga prenamijeniti na kreativan način</w:t>
            </w:r>
          </w:p>
          <w:p w14:paraId="65B30D38"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razvijati i odgovornost prema sebi, prirodi i okolišu te poduzetnički duh i djelovanje u zajednici s jasno izgrađenim stavovima o općemu dobru</w:t>
            </w:r>
          </w:p>
          <w:p w14:paraId="210F1169"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 xml:space="preserve">naučiti koristiti IKT alate u svrhu istraživanja </w:t>
            </w:r>
          </w:p>
          <w:p w14:paraId="5A1BAA7B"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razvijati komunikacijske vještine</w:t>
            </w:r>
          </w:p>
          <w:p w14:paraId="72681981"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snimanje videa, izrada plakata</w:t>
            </w:r>
          </w:p>
          <w:p w14:paraId="1EA76E7D"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color w:val="231F20"/>
                <w:shd w:val="clear" w:color="auto" w:fill="FFFFFF"/>
              </w:rPr>
              <w:t>razvoj generičkih vještina kao što su praktičnost, kreativnost, poduzetnost, inovativnost, kritičko mišljenje, sposobnost prilagodbe promjenama i sposobnost rješavanja problema.</w:t>
            </w:r>
          </w:p>
        </w:tc>
      </w:tr>
      <w:tr w:rsidR="00535002" w:rsidRPr="00535002" w14:paraId="38C867CE" w14:textId="77777777" w:rsidTr="5C64A0A2">
        <w:tc>
          <w:tcPr>
            <w:tcW w:w="1369" w:type="dxa"/>
            <w:tcBorders>
              <w:top w:val="single" w:sz="4" w:space="0" w:color="auto"/>
              <w:left w:val="single" w:sz="4" w:space="0" w:color="auto"/>
              <w:bottom w:val="single" w:sz="4" w:space="0" w:color="auto"/>
              <w:right w:val="single" w:sz="4" w:space="0" w:color="auto"/>
            </w:tcBorders>
            <w:shd w:val="clear" w:color="auto" w:fill="FFFF99"/>
          </w:tcPr>
          <w:p w14:paraId="62848883" w14:textId="77777777" w:rsidR="00535002" w:rsidRPr="00535002" w:rsidRDefault="00535002" w:rsidP="00535002">
            <w:pPr>
              <w:spacing w:after="0" w:line="240" w:lineRule="auto"/>
              <w:rPr>
                <w:rFonts w:ascii="Arial" w:hAnsi="Arial" w:cs="Arial"/>
              </w:rPr>
            </w:pPr>
          </w:p>
          <w:p w14:paraId="1175E5AE" w14:textId="77777777" w:rsidR="00535002" w:rsidRPr="00535002" w:rsidRDefault="00535002" w:rsidP="00535002">
            <w:pPr>
              <w:spacing w:after="0" w:line="240" w:lineRule="auto"/>
              <w:jc w:val="center"/>
              <w:rPr>
                <w:rFonts w:ascii="Arial" w:hAnsi="Arial" w:cs="Arial"/>
              </w:rPr>
            </w:pPr>
            <w:r w:rsidRPr="00535002">
              <w:rPr>
                <w:rFonts w:ascii="Arial" w:hAnsi="Arial" w:cs="Arial"/>
              </w:rPr>
              <w:t>Namjena</w:t>
            </w:r>
          </w:p>
          <w:p w14:paraId="72F900C0" w14:textId="77777777" w:rsidR="00535002" w:rsidRPr="00535002" w:rsidRDefault="00535002" w:rsidP="00535002">
            <w:pPr>
              <w:spacing w:after="0" w:line="240" w:lineRule="auto"/>
              <w:rPr>
                <w:rFonts w:ascii="Arial" w:hAnsi="Arial" w:cs="Arial"/>
              </w:rPr>
            </w:pPr>
          </w:p>
        </w:tc>
        <w:tc>
          <w:tcPr>
            <w:tcW w:w="8107" w:type="dxa"/>
            <w:tcBorders>
              <w:top w:val="single" w:sz="4" w:space="0" w:color="auto"/>
              <w:left w:val="single" w:sz="4" w:space="0" w:color="auto"/>
              <w:bottom w:val="single" w:sz="4" w:space="0" w:color="auto"/>
              <w:right w:val="single" w:sz="4" w:space="0" w:color="auto"/>
            </w:tcBorders>
            <w:hideMark/>
          </w:tcPr>
          <w:p w14:paraId="559EBCF6"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osposobljavanje za samostalno rješavanje problema</w:t>
            </w:r>
          </w:p>
          <w:p w14:paraId="45C402E8"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color w:val="231F20"/>
                <w:shd w:val="clear" w:color="auto" w:fill="FFFFFF"/>
              </w:rPr>
              <w:t>podići svijest i produbiti razumijevanje o svim pitanjima koja se odnose na održivost, pomaže učeniku kritički razmotriti moguća rješenja i načine djelovanja usmjerene na održivost</w:t>
            </w:r>
          </w:p>
          <w:p w14:paraId="0BB05A72"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uvođenje u istraživanje i vježbanje primjene znanstvenih metoda (promatranje, uočavanje i bilježenje promjena tijekom izvođenja praktičnog rada, opisivanje i prikazivanje rezultata pokusa…)</w:t>
            </w:r>
          </w:p>
          <w:p w14:paraId="078A8AEE"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razvijanje ekološke svijesti</w:t>
            </w:r>
          </w:p>
          <w:p w14:paraId="690072D2"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 xml:space="preserve">razvijanje kreativnosti </w:t>
            </w:r>
          </w:p>
          <w:p w14:paraId="5141E27E"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omogućiti učenicima stjecanje znanja o projektima</w:t>
            </w:r>
          </w:p>
          <w:p w14:paraId="679ACD71"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istraživanjem otkrivati učenikove sposobnosti i vještine</w:t>
            </w:r>
          </w:p>
        </w:tc>
      </w:tr>
      <w:tr w:rsidR="00535002" w:rsidRPr="00535002" w14:paraId="34830DA2" w14:textId="77777777" w:rsidTr="5C64A0A2">
        <w:tc>
          <w:tcPr>
            <w:tcW w:w="1369" w:type="dxa"/>
            <w:tcBorders>
              <w:top w:val="single" w:sz="4" w:space="0" w:color="auto"/>
              <w:left w:val="single" w:sz="4" w:space="0" w:color="auto"/>
              <w:bottom w:val="single" w:sz="4" w:space="0" w:color="auto"/>
              <w:right w:val="single" w:sz="4" w:space="0" w:color="auto"/>
            </w:tcBorders>
            <w:shd w:val="clear" w:color="auto" w:fill="FFFF99"/>
          </w:tcPr>
          <w:p w14:paraId="7B43180F" w14:textId="77777777" w:rsidR="00535002" w:rsidRPr="00535002" w:rsidRDefault="00535002" w:rsidP="00535002">
            <w:pPr>
              <w:spacing w:after="0" w:line="240" w:lineRule="auto"/>
              <w:rPr>
                <w:rFonts w:ascii="Arial" w:hAnsi="Arial" w:cs="Arial"/>
              </w:rPr>
            </w:pPr>
          </w:p>
          <w:p w14:paraId="57FEE990" w14:textId="77777777" w:rsidR="00535002" w:rsidRPr="00535002" w:rsidRDefault="00535002" w:rsidP="00970C3A">
            <w:pPr>
              <w:spacing w:after="0" w:line="240" w:lineRule="auto"/>
              <w:jc w:val="center"/>
              <w:rPr>
                <w:rFonts w:ascii="Arial" w:hAnsi="Arial" w:cs="Arial"/>
              </w:rPr>
            </w:pPr>
            <w:r w:rsidRPr="00535002">
              <w:rPr>
                <w:rFonts w:ascii="Arial" w:hAnsi="Arial" w:cs="Arial"/>
              </w:rPr>
              <w:t>Nositelj(i)</w:t>
            </w:r>
          </w:p>
        </w:tc>
        <w:tc>
          <w:tcPr>
            <w:tcW w:w="8107" w:type="dxa"/>
            <w:tcBorders>
              <w:top w:val="single" w:sz="4" w:space="0" w:color="auto"/>
              <w:left w:val="single" w:sz="4" w:space="0" w:color="auto"/>
              <w:bottom w:val="single" w:sz="4" w:space="0" w:color="auto"/>
              <w:right w:val="single" w:sz="4" w:space="0" w:color="auto"/>
            </w:tcBorders>
            <w:hideMark/>
          </w:tcPr>
          <w:p w14:paraId="69532BBA" w14:textId="77777777" w:rsidR="00E84449" w:rsidRDefault="00E84449" w:rsidP="00535002">
            <w:pPr>
              <w:spacing w:after="0" w:line="240" w:lineRule="auto"/>
              <w:rPr>
                <w:rFonts w:ascii="Arial" w:hAnsi="Arial" w:cs="Arial"/>
              </w:rPr>
            </w:pPr>
          </w:p>
          <w:p w14:paraId="36C1666C" w14:textId="77777777" w:rsidR="00535002" w:rsidRPr="00535002" w:rsidRDefault="00535002" w:rsidP="00535002">
            <w:pPr>
              <w:spacing w:after="0" w:line="240" w:lineRule="auto"/>
              <w:rPr>
                <w:rFonts w:ascii="Arial" w:hAnsi="Arial" w:cs="Arial"/>
              </w:rPr>
            </w:pPr>
            <w:r w:rsidRPr="00535002">
              <w:rPr>
                <w:rFonts w:ascii="Arial" w:hAnsi="Arial" w:cs="Arial"/>
              </w:rPr>
              <w:t>Tamara Brozović Jurišić, učenici 5. -  8. razreda</w:t>
            </w:r>
          </w:p>
        </w:tc>
      </w:tr>
      <w:tr w:rsidR="00535002" w:rsidRPr="00535002" w14:paraId="7DC6E9A5" w14:textId="77777777" w:rsidTr="5C64A0A2">
        <w:tc>
          <w:tcPr>
            <w:tcW w:w="1369" w:type="dxa"/>
            <w:tcBorders>
              <w:top w:val="single" w:sz="4" w:space="0" w:color="auto"/>
              <w:left w:val="single" w:sz="4" w:space="0" w:color="auto"/>
              <w:bottom w:val="single" w:sz="4" w:space="0" w:color="auto"/>
              <w:right w:val="single" w:sz="4" w:space="0" w:color="auto"/>
            </w:tcBorders>
            <w:shd w:val="clear" w:color="auto" w:fill="FFFF99"/>
          </w:tcPr>
          <w:p w14:paraId="22AED5DF" w14:textId="77777777" w:rsidR="00535002" w:rsidRPr="00535002" w:rsidRDefault="00535002" w:rsidP="00535002">
            <w:pPr>
              <w:spacing w:after="0" w:line="240" w:lineRule="auto"/>
              <w:rPr>
                <w:rFonts w:ascii="Arial" w:hAnsi="Arial" w:cs="Arial"/>
              </w:rPr>
            </w:pPr>
          </w:p>
          <w:p w14:paraId="284F9392" w14:textId="77777777" w:rsidR="00970C3A" w:rsidRDefault="00970C3A" w:rsidP="00535002">
            <w:pPr>
              <w:spacing w:after="0" w:line="240" w:lineRule="auto"/>
              <w:jc w:val="center"/>
              <w:rPr>
                <w:rFonts w:ascii="Arial" w:hAnsi="Arial" w:cs="Arial"/>
              </w:rPr>
            </w:pPr>
          </w:p>
          <w:p w14:paraId="0FDD0D6D" w14:textId="77777777" w:rsidR="00535002" w:rsidRPr="00535002" w:rsidRDefault="00535002" w:rsidP="00535002">
            <w:pPr>
              <w:spacing w:after="0" w:line="240" w:lineRule="auto"/>
              <w:jc w:val="center"/>
              <w:rPr>
                <w:rFonts w:ascii="Arial" w:hAnsi="Arial" w:cs="Arial"/>
              </w:rPr>
            </w:pPr>
            <w:r w:rsidRPr="00535002">
              <w:rPr>
                <w:rFonts w:ascii="Arial" w:hAnsi="Arial" w:cs="Arial"/>
              </w:rPr>
              <w:t>Način realizacije</w:t>
            </w:r>
          </w:p>
          <w:p w14:paraId="2E58C9B8" w14:textId="77777777" w:rsidR="00535002" w:rsidRPr="00535002" w:rsidRDefault="00535002" w:rsidP="00535002">
            <w:pPr>
              <w:spacing w:after="0" w:line="240" w:lineRule="auto"/>
              <w:rPr>
                <w:rFonts w:ascii="Arial" w:hAnsi="Arial" w:cs="Arial"/>
              </w:rPr>
            </w:pPr>
          </w:p>
          <w:p w14:paraId="1F3F5763" w14:textId="77777777" w:rsidR="00535002" w:rsidRPr="00535002" w:rsidRDefault="00535002" w:rsidP="00535002">
            <w:pPr>
              <w:spacing w:after="0" w:line="240" w:lineRule="auto"/>
              <w:rPr>
                <w:rFonts w:ascii="Arial" w:hAnsi="Arial" w:cs="Arial"/>
              </w:rPr>
            </w:pPr>
          </w:p>
        </w:tc>
        <w:tc>
          <w:tcPr>
            <w:tcW w:w="8107" w:type="dxa"/>
            <w:tcBorders>
              <w:top w:val="single" w:sz="4" w:space="0" w:color="auto"/>
              <w:left w:val="single" w:sz="4" w:space="0" w:color="auto"/>
              <w:bottom w:val="single" w:sz="4" w:space="0" w:color="auto"/>
              <w:right w:val="single" w:sz="4" w:space="0" w:color="auto"/>
            </w:tcBorders>
          </w:tcPr>
          <w:p w14:paraId="5C0825A3" w14:textId="77777777" w:rsidR="00535002" w:rsidRPr="00535002" w:rsidRDefault="00535002" w:rsidP="00970C3A">
            <w:pPr>
              <w:spacing w:after="0" w:line="240" w:lineRule="auto"/>
              <w:rPr>
                <w:rFonts w:ascii="Arial" w:hAnsi="Arial" w:cs="Arial"/>
              </w:rPr>
            </w:pPr>
          </w:p>
          <w:p w14:paraId="3F98D2A7"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 xml:space="preserve">sudjelovanje u </w:t>
            </w:r>
            <w:proofErr w:type="spellStart"/>
            <w:r w:rsidRPr="00535002">
              <w:rPr>
                <w:rFonts w:ascii="Arial" w:hAnsi="Arial" w:cs="Arial"/>
              </w:rPr>
              <w:t>eTwinning</w:t>
            </w:r>
            <w:proofErr w:type="spellEnd"/>
            <w:r w:rsidRPr="00535002">
              <w:rPr>
                <w:rFonts w:ascii="Arial" w:hAnsi="Arial" w:cs="Arial"/>
              </w:rPr>
              <w:t xml:space="preserve"> i ostalim projektima</w:t>
            </w:r>
          </w:p>
          <w:p w14:paraId="64D634D8" w14:textId="77777777" w:rsidR="00535002" w:rsidRPr="00535002" w:rsidRDefault="5DEFAA67" w:rsidP="00535002">
            <w:pPr>
              <w:numPr>
                <w:ilvl w:val="0"/>
                <w:numId w:val="73"/>
              </w:numPr>
              <w:spacing w:after="0" w:line="240" w:lineRule="auto"/>
              <w:rPr>
                <w:rFonts w:ascii="Arial" w:hAnsi="Arial" w:cs="Arial"/>
              </w:rPr>
            </w:pPr>
            <w:r w:rsidRPr="64F75687">
              <w:rPr>
                <w:rFonts w:ascii="Arial" w:hAnsi="Arial" w:cs="Arial"/>
              </w:rPr>
              <w:t>sudjelovanje u projektima i radu učeničke zadruge „Mrav“</w:t>
            </w:r>
          </w:p>
          <w:p w14:paraId="79FEBA48" w14:textId="70402B0B" w:rsidR="2CE32227" w:rsidRPr="00B71ECA" w:rsidRDefault="2CE32227" w:rsidP="64F75687">
            <w:pPr>
              <w:numPr>
                <w:ilvl w:val="0"/>
                <w:numId w:val="73"/>
              </w:numPr>
              <w:spacing w:after="0" w:line="240" w:lineRule="auto"/>
              <w:rPr>
                <w:rFonts w:ascii="Arial" w:hAnsi="Arial" w:cs="Arial"/>
              </w:rPr>
            </w:pPr>
            <w:r w:rsidRPr="00B71ECA">
              <w:rPr>
                <w:rFonts w:ascii="Arial" w:hAnsi="Arial" w:cs="Arial"/>
              </w:rPr>
              <w:t>izrada istraživačkog rada u sklopu</w:t>
            </w:r>
            <w:r w:rsidR="7BB9AEC6" w:rsidRPr="00B71ECA">
              <w:rPr>
                <w:rFonts w:ascii="Arial" w:hAnsi="Arial" w:cs="Arial"/>
              </w:rPr>
              <w:t xml:space="preserve"> rada učeničke</w:t>
            </w:r>
            <w:r w:rsidRPr="00B71ECA">
              <w:rPr>
                <w:rFonts w:ascii="Arial" w:hAnsi="Arial" w:cs="Arial"/>
              </w:rPr>
              <w:t xml:space="preserve"> zadruge</w:t>
            </w:r>
          </w:p>
          <w:p w14:paraId="10DCA0F8" w14:textId="3D406C30" w:rsidR="07ABBEBF" w:rsidRPr="00B71ECA" w:rsidRDefault="07ABBEBF" w:rsidP="5C64A0A2">
            <w:pPr>
              <w:numPr>
                <w:ilvl w:val="0"/>
                <w:numId w:val="73"/>
              </w:numPr>
              <w:spacing w:after="0" w:line="240" w:lineRule="auto"/>
              <w:rPr>
                <w:rFonts w:ascii="Arial" w:hAnsi="Arial" w:cs="Arial"/>
              </w:rPr>
            </w:pPr>
            <w:r w:rsidRPr="00B71ECA">
              <w:rPr>
                <w:rFonts w:ascii="Arial" w:hAnsi="Arial" w:cs="Arial"/>
              </w:rPr>
              <w:t>pripremanje za smotru učeničkih zadruga</w:t>
            </w:r>
          </w:p>
          <w:p w14:paraId="08B63D0E"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izvođenje pokusa i praktičnih radova</w:t>
            </w:r>
          </w:p>
          <w:p w14:paraId="5250FBDB"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radionice o održivom razvoju</w:t>
            </w:r>
          </w:p>
          <w:p w14:paraId="07DADC20"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radionice prenamjene i recikliranja</w:t>
            </w:r>
          </w:p>
          <w:p w14:paraId="723B69C0"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keramičke radionice</w:t>
            </w:r>
          </w:p>
          <w:p w14:paraId="6C54D871"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uređenje učionice biologije</w:t>
            </w:r>
          </w:p>
          <w:p w14:paraId="0E006442"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briga o čistoći okoliša škole</w:t>
            </w:r>
          </w:p>
          <w:p w14:paraId="4012FF89"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rješavanje problemskih situacija - timski i pojedinačno</w:t>
            </w:r>
          </w:p>
          <w:p w14:paraId="33E1F027" w14:textId="77777777" w:rsidR="00535002" w:rsidRPr="00535002" w:rsidRDefault="00535002" w:rsidP="00535002">
            <w:pPr>
              <w:numPr>
                <w:ilvl w:val="0"/>
                <w:numId w:val="73"/>
              </w:numPr>
              <w:spacing w:after="0" w:line="240" w:lineRule="auto"/>
              <w:rPr>
                <w:rFonts w:ascii="Arial" w:hAnsi="Arial" w:cs="Arial"/>
              </w:rPr>
            </w:pPr>
            <w:r w:rsidRPr="00535002">
              <w:rPr>
                <w:rFonts w:ascii="Arial" w:hAnsi="Arial" w:cs="Arial"/>
              </w:rPr>
              <w:t>snimanje videa, izrada plakata i prezentacija</w:t>
            </w:r>
          </w:p>
        </w:tc>
      </w:tr>
      <w:tr w:rsidR="00535002" w:rsidRPr="00535002" w14:paraId="548F5150" w14:textId="77777777" w:rsidTr="5C64A0A2">
        <w:tc>
          <w:tcPr>
            <w:tcW w:w="1369" w:type="dxa"/>
            <w:tcBorders>
              <w:top w:val="single" w:sz="4" w:space="0" w:color="auto"/>
              <w:left w:val="single" w:sz="4" w:space="0" w:color="auto"/>
              <w:bottom w:val="single" w:sz="4" w:space="0" w:color="auto"/>
              <w:right w:val="single" w:sz="4" w:space="0" w:color="auto"/>
            </w:tcBorders>
            <w:shd w:val="clear" w:color="auto" w:fill="FFFF99"/>
          </w:tcPr>
          <w:p w14:paraId="52FE6B35" w14:textId="77777777" w:rsidR="00535002" w:rsidRPr="00535002" w:rsidRDefault="00535002" w:rsidP="00535002">
            <w:pPr>
              <w:spacing w:after="0" w:line="240" w:lineRule="auto"/>
              <w:rPr>
                <w:rFonts w:ascii="Arial" w:hAnsi="Arial" w:cs="Arial"/>
              </w:rPr>
            </w:pPr>
          </w:p>
          <w:p w14:paraId="0563AB4C" w14:textId="77777777" w:rsidR="00535002" w:rsidRPr="00535002" w:rsidRDefault="00535002" w:rsidP="00535002">
            <w:pPr>
              <w:spacing w:after="0" w:line="240" w:lineRule="auto"/>
              <w:jc w:val="center"/>
              <w:rPr>
                <w:rFonts w:ascii="Arial" w:hAnsi="Arial" w:cs="Arial"/>
              </w:rPr>
            </w:pPr>
            <w:proofErr w:type="spellStart"/>
            <w:r w:rsidRPr="00535002">
              <w:rPr>
                <w:rFonts w:ascii="Arial" w:hAnsi="Arial" w:cs="Arial"/>
              </w:rPr>
              <w:t>Vremenik</w:t>
            </w:r>
            <w:proofErr w:type="spellEnd"/>
          </w:p>
          <w:p w14:paraId="5BAF2A52" w14:textId="77777777" w:rsidR="00535002" w:rsidRPr="00535002" w:rsidRDefault="00535002" w:rsidP="00535002">
            <w:pPr>
              <w:spacing w:after="0" w:line="240" w:lineRule="auto"/>
              <w:rPr>
                <w:rFonts w:ascii="Arial" w:hAnsi="Arial" w:cs="Arial"/>
              </w:rPr>
            </w:pPr>
          </w:p>
        </w:tc>
        <w:tc>
          <w:tcPr>
            <w:tcW w:w="8107" w:type="dxa"/>
            <w:tcBorders>
              <w:top w:val="single" w:sz="4" w:space="0" w:color="auto"/>
              <w:left w:val="single" w:sz="4" w:space="0" w:color="auto"/>
              <w:bottom w:val="single" w:sz="4" w:space="0" w:color="auto"/>
              <w:right w:val="single" w:sz="4" w:space="0" w:color="auto"/>
            </w:tcBorders>
            <w:hideMark/>
          </w:tcPr>
          <w:p w14:paraId="69F76FF7" w14:textId="58D4F176" w:rsidR="00535002" w:rsidRPr="00535002" w:rsidRDefault="5DEFAA67" w:rsidP="00535002">
            <w:pPr>
              <w:spacing w:after="0" w:line="240" w:lineRule="auto"/>
              <w:rPr>
                <w:rFonts w:ascii="Arial" w:hAnsi="Arial" w:cs="Arial"/>
              </w:rPr>
            </w:pPr>
            <w:r w:rsidRPr="64F75687">
              <w:rPr>
                <w:rFonts w:ascii="Arial" w:hAnsi="Arial" w:cs="Arial"/>
              </w:rPr>
              <w:t>tijekom nastavne godine</w:t>
            </w:r>
            <w:r w:rsidRPr="64F75687">
              <w:rPr>
                <w:rFonts w:ascii="Arial" w:hAnsi="Arial" w:cs="Arial"/>
                <w:color w:val="FF0000"/>
              </w:rPr>
              <w:t xml:space="preserve"> </w:t>
            </w:r>
            <w:r w:rsidR="570CB1F7" w:rsidRPr="002146A2">
              <w:rPr>
                <w:rFonts w:ascii="Arial" w:hAnsi="Arial" w:cs="Arial"/>
              </w:rPr>
              <w:t>1</w:t>
            </w:r>
            <w:r w:rsidRPr="002146A2">
              <w:rPr>
                <w:rFonts w:ascii="Arial" w:hAnsi="Arial" w:cs="Arial"/>
              </w:rPr>
              <w:t xml:space="preserve"> sat </w:t>
            </w:r>
            <w:r w:rsidRPr="64F75687">
              <w:rPr>
                <w:rFonts w:ascii="Arial" w:hAnsi="Arial" w:cs="Arial"/>
              </w:rPr>
              <w:t>tjedno</w:t>
            </w:r>
          </w:p>
        </w:tc>
      </w:tr>
      <w:tr w:rsidR="00535002" w:rsidRPr="00535002" w14:paraId="21955825" w14:textId="77777777" w:rsidTr="5C64A0A2">
        <w:tc>
          <w:tcPr>
            <w:tcW w:w="1369" w:type="dxa"/>
            <w:tcBorders>
              <w:top w:val="single" w:sz="4" w:space="0" w:color="auto"/>
              <w:left w:val="single" w:sz="4" w:space="0" w:color="auto"/>
              <w:bottom w:val="single" w:sz="4" w:space="0" w:color="auto"/>
              <w:right w:val="single" w:sz="4" w:space="0" w:color="auto"/>
            </w:tcBorders>
            <w:shd w:val="clear" w:color="auto" w:fill="FFFF99"/>
          </w:tcPr>
          <w:p w14:paraId="192F4A33" w14:textId="77777777" w:rsidR="00535002" w:rsidRPr="00535002" w:rsidRDefault="00535002" w:rsidP="00970C3A">
            <w:pPr>
              <w:spacing w:after="0" w:line="240" w:lineRule="auto"/>
              <w:jc w:val="center"/>
              <w:rPr>
                <w:rFonts w:ascii="Arial" w:hAnsi="Arial" w:cs="Arial"/>
              </w:rPr>
            </w:pPr>
            <w:r w:rsidRPr="00535002">
              <w:rPr>
                <w:rFonts w:ascii="Arial" w:hAnsi="Arial" w:cs="Arial"/>
              </w:rPr>
              <w:t>Okvirni troškovnik</w:t>
            </w:r>
          </w:p>
        </w:tc>
        <w:tc>
          <w:tcPr>
            <w:tcW w:w="8107" w:type="dxa"/>
            <w:tcBorders>
              <w:top w:val="single" w:sz="4" w:space="0" w:color="auto"/>
              <w:left w:val="single" w:sz="4" w:space="0" w:color="auto"/>
              <w:bottom w:val="single" w:sz="4" w:space="0" w:color="auto"/>
              <w:right w:val="single" w:sz="4" w:space="0" w:color="auto"/>
            </w:tcBorders>
          </w:tcPr>
          <w:p w14:paraId="463E3BBA" w14:textId="77777777" w:rsidR="00535002" w:rsidRPr="00535002" w:rsidRDefault="00535002" w:rsidP="00535002">
            <w:pPr>
              <w:spacing w:after="0" w:line="240" w:lineRule="auto"/>
              <w:rPr>
                <w:rFonts w:ascii="Arial" w:hAnsi="Arial" w:cs="Arial"/>
              </w:rPr>
            </w:pPr>
            <w:r w:rsidRPr="00535002">
              <w:rPr>
                <w:rFonts w:ascii="Arial" w:hAnsi="Arial" w:cs="Arial"/>
              </w:rPr>
              <w:t>Potrošni materijal, ovisno o zahtjevima projekata - okvirno 50</w:t>
            </w:r>
            <w:r w:rsidRPr="00535002">
              <w:rPr>
                <w:rFonts w:ascii="Arial" w:hAnsi="Arial" w:cs="Arial"/>
                <w:color w:val="4D5156"/>
                <w:shd w:val="clear" w:color="auto" w:fill="FFFFFF"/>
              </w:rPr>
              <w:t>€</w:t>
            </w:r>
          </w:p>
          <w:p w14:paraId="5C86270F" w14:textId="77777777" w:rsidR="00535002" w:rsidRPr="00535002" w:rsidRDefault="00535002" w:rsidP="00535002">
            <w:pPr>
              <w:spacing w:after="0" w:line="240" w:lineRule="auto"/>
              <w:rPr>
                <w:rFonts w:ascii="Arial" w:hAnsi="Arial" w:cs="Arial"/>
              </w:rPr>
            </w:pPr>
          </w:p>
        </w:tc>
      </w:tr>
      <w:tr w:rsidR="00535002" w:rsidRPr="00535002" w14:paraId="15697B60" w14:textId="77777777" w:rsidTr="5C64A0A2">
        <w:tc>
          <w:tcPr>
            <w:tcW w:w="1369" w:type="dxa"/>
            <w:tcBorders>
              <w:top w:val="single" w:sz="4" w:space="0" w:color="auto"/>
              <w:left w:val="single" w:sz="4" w:space="0" w:color="auto"/>
              <w:bottom w:val="single" w:sz="4" w:space="0" w:color="auto"/>
              <w:right w:val="single" w:sz="4" w:space="0" w:color="auto"/>
            </w:tcBorders>
            <w:shd w:val="clear" w:color="auto" w:fill="FFFF99"/>
          </w:tcPr>
          <w:p w14:paraId="79635A48" w14:textId="77777777" w:rsidR="00535002" w:rsidRPr="00535002" w:rsidRDefault="00535002" w:rsidP="00535002">
            <w:pPr>
              <w:spacing w:after="0" w:line="240" w:lineRule="auto"/>
              <w:jc w:val="center"/>
              <w:rPr>
                <w:rFonts w:ascii="Arial" w:hAnsi="Arial" w:cs="Arial"/>
              </w:rPr>
            </w:pPr>
            <w:r w:rsidRPr="00535002">
              <w:rPr>
                <w:rFonts w:ascii="Arial" w:hAnsi="Arial" w:cs="Arial"/>
              </w:rPr>
              <w:t>Način praćenja</w:t>
            </w:r>
          </w:p>
          <w:p w14:paraId="738B6A00" w14:textId="77777777" w:rsidR="00535002" w:rsidRPr="00535002" w:rsidRDefault="00535002" w:rsidP="00640434">
            <w:pPr>
              <w:spacing w:after="0" w:line="240" w:lineRule="auto"/>
              <w:jc w:val="center"/>
              <w:rPr>
                <w:rFonts w:ascii="Arial" w:hAnsi="Arial" w:cs="Arial"/>
              </w:rPr>
            </w:pPr>
            <w:r w:rsidRPr="00535002">
              <w:rPr>
                <w:rFonts w:ascii="Arial" w:hAnsi="Arial" w:cs="Arial"/>
              </w:rPr>
              <w:t>aktivnosti / programa / projekta</w:t>
            </w:r>
          </w:p>
        </w:tc>
        <w:tc>
          <w:tcPr>
            <w:tcW w:w="8107" w:type="dxa"/>
            <w:tcBorders>
              <w:top w:val="single" w:sz="4" w:space="0" w:color="auto"/>
              <w:left w:val="single" w:sz="4" w:space="0" w:color="auto"/>
              <w:bottom w:val="single" w:sz="4" w:space="0" w:color="auto"/>
              <w:right w:val="single" w:sz="4" w:space="0" w:color="auto"/>
            </w:tcBorders>
            <w:hideMark/>
          </w:tcPr>
          <w:p w14:paraId="466E66EE" w14:textId="77777777" w:rsidR="00E84449" w:rsidRDefault="00E84449" w:rsidP="00535002">
            <w:pPr>
              <w:spacing w:after="0" w:line="240" w:lineRule="auto"/>
              <w:rPr>
                <w:rFonts w:ascii="Arial" w:hAnsi="Arial" w:cs="Arial"/>
              </w:rPr>
            </w:pPr>
          </w:p>
          <w:p w14:paraId="146F85B7" w14:textId="77777777" w:rsidR="00535002" w:rsidRPr="00535002" w:rsidRDefault="00535002" w:rsidP="00535002">
            <w:pPr>
              <w:spacing w:after="0" w:line="240" w:lineRule="auto"/>
              <w:rPr>
                <w:rFonts w:ascii="Arial" w:hAnsi="Arial" w:cs="Arial"/>
              </w:rPr>
            </w:pPr>
            <w:r w:rsidRPr="00535002">
              <w:rPr>
                <w:rFonts w:ascii="Arial" w:hAnsi="Arial" w:cs="Arial"/>
              </w:rPr>
              <w:t>Razgovori, analize, procjene, izvješća učenika, izložbe, rad na projektima, objave na web stranici škole i na biološkoj web stranici</w:t>
            </w:r>
          </w:p>
        </w:tc>
      </w:tr>
    </w:tbl>
    <w:p w14:paraId="0AAEC6B4" w14:textId="77777777" w:rsidR="00535002" w:rsidRDefault="00535002"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974"/>
      </w:tblGrid>
      <w:tr w:rsidR="00E8006F" w:rsidRPr="00E8006F" w14:paraId="6EA88C9E" w14:textId="77777777" w:rsidTr="009644CA">
        <w:tc>
          <w:tcPr>
            <w:tcW w:w="1384" w:type="dxa"/>
            <w:shd w:val="clear" w:color="auto" w:fill="FFFF99"/>
          </w:tcPr>
          <w:p w14:paraId="331DA02D" w14:textId="77777777" w:rsidR="00E8006F" w:rsidRPr="00E8006F" w:rsidRDefault="00E8006F" w:rsidP="00E8006F">
            <w:pPr>
              <w:spacing w:after="0" w:line="240" w:lineRule="auto"/>
              <w:jc w:val="center"/>
              <w:rPr>
                <w:rFonts w:ascii="Arial" w:hAnsi="Arial" w:cs="Arial"/>
              </w:rPr>
            </w:pPr>
            <w:r w:rsidRPr="00E8006F">
              <w:rPr>
                <w:rFonts w:ascii="Arial" w:hAnsi="Arial" w:cs="Arial"/>
              </w:rPr>
              <w:t>Aktivnost / Program / Projekt</w:t>
            </w:r>
          </w:p>
          <w:p w14:paraId="1296B14C" w14:textId="77777777" w:rsidR="00E8006F" w:rsidRPr="00E8006F" w:rsidRDefault="00E8006F" w:rsidP="00E8006F">
            <w:pPr>
              <w:spacing w:after="0" w:line="240" w:lineRule="auto"/>
              <w:jc w:val="center"/>
              <w:rPr>
                <w:rFonts w:ascii="Arial" w:hAnsi="Arial" w:cs="Arial"/>
              </w:rPr>
            </w:pPr>
          </w:p>
        </w:tc>
        <w:tc>
          <w:tcPr>
            <w:tcW w:w="8470" w:type="dxa"/>
          </w:tcPr>
          <w:p w14:paraId="0996BFD2" w14:textId="77777777" w:rsidR="00E8006F" w:rsidRDefault="00E8006F" w:rsidP="00E8006F">
            <w:pPr>
              <w:spacing w:after="0" w:line="240" w:lineRule="auto"/>
              <w:rPr>
                <w:rFonts w:ascii="Arial" w:hAnsi="Arial" w:cs="Arial"/>
              </w:rPr>
            </w:pPr>
          </w:p>
          <w:p w14:paraId="3A1C6702" w14:textId="6F2C17B7" w:rsidR="00E8006F" w:rsidRPr="00E8006F" w:rsidRDefault="00E8006F" w:rsidP="00E8006F">
            <w:pPr>
              <w:spacing w:after="0" w:line="240" w:lineRule="auto"/>
              <w:rPr>
                <w:rFonts w:ascii="Arial" w:hAnsi="Arial" w:cs="Arial"/>
                <w:b/>
                <w:bCs/>
              </w:rPr>
            </w:pPr>
            <w:r w:rsidRPr="00E8006F">
              <w:rPr>
                <w:rFonts w:ascii="Arial" w:hAnsi="Arial" w:cs="Arial"/>
                <w:b/>
                <w:bCs/>
              </w:rPr>
              <w:t>Učenička zadruga „Mrav“</w:t>
            </w:r>
          </w:p>
        </w:tc>
      </w:tr>
      <w:tr w:rsidR="00E8006F" w:rsidRPr="00E8006F" w14:paraId="3181F46B" w14:textId="77777777" w:rsidTr="009644CA">
        <w:tc>
          <w:tcPr>
            <w:tcW w:w="1384" w:type="dxa"/>
            <w:shd w:val="clear" w:color="auto" w:fill="FFFF99"/>
          </w:tcPr>
          <w:p w14:paraId="532781E2" w14:textId="77777777" w:rsidR="00E8006F" w:rsidRPr="00E8006F" w:rsidRDefault="00E8006F" w:rsidP="00E8006F">
            <w:pPr>
              <w:spacing w:after="0" w:line="240" w:lineRule="auto"/>
              <w:jc w:val="center"/>
              <w:rPr>
                <w:rFonts w:ascii="Arial" w:hAnsi="Arial" w:cs="Arial"/>
              </w:rPr>
            </w:pPr>
          </w:p>
          <w:p w14:paraId="5A58D97F" w14:textId="77777777" w:rsidR="00E8006F" w:rsidRDefault="00E8006F" w:rsidP="00E8006F">
            <w:pPr>
              <w:spacing w:after="0" w:line="240" w:lineRule="auto"/>
              <w:jc w:val="center"/>
              <w:rPr>
                <w:rFonts w:ascii="Arial" w:hAnsi="Arial" w:cs="Arial"/>
              </w:rPr>
            </w:pPr>
          </w:p>
          <w:p w14:paraId="22CAC7F9" w14:textId="77777777" w:rsidR="00E8006F" w:rsidRDefault="00E8006F" w:rsidP="00E8006F">
            <w:pPr>
              <w:spacing w:after="0" w:line="240" w:lineRule="auto"/>
              <w:jc w:val="center"/>
              <w:rPr>
                <w:rFonts w:ascii="Arial" w:hAnsi="Arial" w:cs="Arial"/>
              </w:rPr>
            </w:pPr>
          </w:p>
          <w:p w14:paraId="2DAE97F0" w14:textId="1D9CC8A9" w:rsidR="00E8006F" w:rsidRPr="00E8006F" w:rsidRDefault="00E8006F" w:rsidP="00E8006F">
            <w:pPr>
              <w:spacing w:after="0" w:line="240" w:lineRule="auto"/>
              <w:jc w:val="center"/>
              <w:rPr>
                <w:rFonts w:ascii="Arial" w:hAnsi="Arial" w:cs="Arial"/>
              </w:rPr>
            </w:pPr>
            <w:r w:rsidRPr="00E8006F">
              <w:rPr>
                <w:rFonts w:ascii="Arial" w:hAnsi="Arial" w:cs="Arial"/>
              </w:rPr>
              <w:t>Ciljevi</w:t>
            </w:r>
          </w:p>
          <w:p w14:paraId="1E07AE0D" w14:textId="77777777" w:rsidR="00E8006F" w:rsidRPr="00E8006F" w:rsidRDefault="00E8006F" w:rsidP="00E8006F">
            <w:pPr>
              <w:spacing w:after="0" w:line="240" w:lineRule="auto"/>
              <w:rPr>
                <w:rFonts w:ascii="Arial" w:hAnsi="Arial" w:cs="Arial"/>
              </w:rPr>
            </w:pPr>
          </w:p>
        </w:tc>
        <w:tc>
          <w:tcPr>
            <w:tcW w:w="8470" w:type="dxa"/>
          </w:tcPr>
          <w:p w14:paraId="27ACF6BA" w14:textId="77777777" w:rsidR="00E8006F" w:rsidRPr="00E8006F" w:rsidRDefault="00E8006F" w:rsidP="00E8006F">
            <w:pPr>
              <w:jc w:val="both"/>
              <w:rPr>
                <w:rFonts w:ascii="Arial" w:hAnsi="Arial" w:cs="Arial"/>
              </w:rPr>
            </w:pPr>
            <w:r w:rsidRPr="00E8006F">
              <w:rPr>
                <w:rFonts w:ascii="Arial" w:hAnsi="Arial" w:cs="Arial"/>
              </w:rPr>
              <w:t>Provođenje aktivnosti zadruge koje se ostvaruju kroz različite sekcije u svrhu razvoja sklonosti, interesa i sposobnosti te njihova primjena u praktičnom radu . Razvoj i njegovanje radnih navika, odgovornosti, poduzetništva,   inovativnosti i kreativnosti, usvajanje vještina rukovanja različitim alatima i pomagalima, poznavanje obrade različitih materijala. Razvoj ekološke svijesti kroz recikliranje i prenamjenu te ostale smjernice  održivog razvoja.</w:t>
            </w:r>
          </w:p>
        </w:tc>
      </w:tr>
      <w:tr w:rsidR="00E8006F" w:rsidRPr="00E8006F" w14:paraId="3BCEAFE8" w14:textId="77777777" w:rsidTr="009644CA">
        <w:tc>
          <w:tcPr>
            <w:tcW w:w="1384" w:type="dxa"/>
            <w:shd w:val="clear" w:color="auto" w:fill="FFFF99"/>
          </w:tcPr>
          <w:p w14:paraId="618A8536" w14:textId="77777777" w:rsidR="00E8006F" w:rsidRPr="00E8006F" w:rsidRDefault="00E8006F" w:rsidP="00E8006F">
            <w:pPr>
              <w:spacing w:after="0" w:line="240" w:lineRule="auto"/>
              <w:rPr>
                <w:rFonts w:ascii="Arial" w:hAnsi="Arial" w:cs="Arial"/>
              </w:rPr>
            </w:pPr>
          </w:p>
          <w:p w14:paraId="1A254861" w14:textId="77777777" w:rsidR="00E8006F" w:rsidRPr="00E8006F" w:rsidRDefault="00E8006F" w:rsidP="00E8006F">
            <w:pPr>
              <w:spacing w:after="0" w:line="240" w:lineRule="auto"/>
              <w:jc w:val="center"/>
              <w:rPr>
                <w:rFonts w:ascii="Arial" w:hAnsi="Arial" w:cs="Arial"/>
              </w:rPr>
            </w:pPr>
            <w:r w:rsidRPr="00E8006F">
              <w:rPr>
                <w:rFonts w:ascii="Arial" w:hAnsi="Arial" w:cs="Arial"/>
              </w:rPr>
              <w:t>Namjena</w:t>
            </w:r>
          </w:p>
          <w:p w14:paraId="235669F6" w14:textId="77777777" w:rsidR="00E8006F" w:rsidRPr="00E8006F" w:rsidRDefault="00E8006F" w:rsidP="00E8006F">
            <w:pPr>
              <w:spacing w:after="0" w:line="240" w:lineRule="auto"/>
              <w:rPr>
                <w:rFonts w:ascii="Arial" w:hAnsi="Arial" w:cs="Arial"/>
              </w:rPr>
            </w:pPr>
          </w:p>
        </w:tc>
        <w:tc>
          <w:tcPr>
            <w:tcW w:w="8470" w:type="dxa"/>
          </w:tcPr>
          <w:p w14:paraId="452BC919" w14:textId="77777777" w:rsidR="00E8006F" w:rsidRPr="00E8006F" w:rsidRDefault="00E8006F" w:rsidP="00E8006F">
            <w:pPr>
              <w:spacing w:after="0" w:line="240" w:lineRule="auto"/>
              <w:rPr>
                <w:rFonts w:ascii="Arial" w:hAnsi="Arial" w:cs="Arial"/>
              </w:rPr>
            </w:pPr>
            <w:r w:rsidRPr="00E8006F">
              <w:rPr>
                <w:rFonts w:ascii="Arial" w:hAnsi="Arial" w:cs="Arial"/>
              </w:rPr>
              <w:t>Razvijanje interesa za zadrugarske aktivnosti prema vlastitim afinitetima učenika.</w:t>
            </w:r>
          </w:p>
        </w:tc>
      </w:tr>
      <w:tr w:rsidR="00E8006F" w:rsidRPr="00E8006F" w14:paraId="1D56AA56" w14:textId="77777777" w:rsidTr="009644CA">
        <w:tc>
          <w:tcPr>
            <w:tcW w:w="1384" w:type="dxa"/>
            <w:shd w:val="clear" w:color="auto" w:fill="FFFF99"/>
          </w:tcPr>
          <w:p w14:paraId="033F195F" w14:textId="77777777" w:rsidR="00E8006F" w:rsidRDefault="00E8006F" w:rsidP="00E8006F">
            <w:pPr>
              <w:spacing w:after="0" w:line="240" w:lineRule="auto"/>
              <w:rPr>
                <w:rFonts w:ascii="Arial" w:hAnsi="Arial" w:cs="Arial"/>
              </w:rPr>
            </w:pPr>
          </w:p>
          <w:p w14:paraId="6B980E55" w14:textId="77777777" w:rsidR="00E8006F" w:rsidRPr="00E8006F" w:rsidRDefault="00E8006F" w:rsidP="00E8006F">
            <w:pPr>
              <w:spacing w:after="0" w:line="240" w:lineRule="auto"/>
              <w:rPr>
                <w:rFonts w:ascii="Arial" w:hAnsi="Arial" w:cs="Arial"/>
              </w:rPr>
            </w:pPr>
          </w:p>
          <w:p w14:paraId="26BD0CEF" w14:textId="77777777" w:rsidR="00E8006F" w:rsidRPr="00E8006F" w:rsidRDefault="00E8006F" w:rsidP="00E8006F">
            <w:pPr>
              <w:spacing w:after="0" w:line="240" w:lineRule="auto"/>
              <w:jc w:val="center"/>
              <w:rPr>
                <w:rFonts w:ascii="Arial" w:hAnsi="Arial" w:cs="Arial"/>
              </w:rPr>
            </w:pPr>
            <w:r w:rsidRPr="00E8006F">
              <w:rPr>
                <w:rFonts w:ascii="Arial" w:hAnsi="Arial" w:cs="Arial"/>
              </w:rPr>
              <w:t>Nositelj(i)</w:t>
            </w:r>
          </w:p>
          <w:p w14:paraId="3DA5E1E0" w14:textId="77777777" w:rsidR="00E8006F" w:rsidRPr="00E8006F" w:rsidRDefault="00E8006F" w:rsidP="00E8006F">
            <w:pPr>
              <w:spacing w:after="0" w:line="240" w:lineRule="auto"/>
              <w:rPr>
                <w:rFonts w:ascii="Arial" w:hAnsi="Arial" w:cs="Arial"/>
              </w:rPr>
            </w:pPr>
          </w:p>
        </w:tc>
        <w:tc>
          <w:tcPr>
            <w:tcW w:w="8470" w:type="dxa"/>
          </w:tcPr>
          <w:p w14:paraId="1FD72FEF" w14:textId="77777777" w:rsidR="00E8006F" w:rsidRPr="00E8006F" w:rsidRDefault="00E8006F" w:rsidP="00E8006F">
            <w:pPr>
              <w:rPr>
                <w:rFonts w:ascii="Arial" w:hAnsi="Arial" w:cs="Arial"/>
              </w:rPr>
            </w:pPr>
            <w:r w:rsidRPr="00E8006F">
              <w:rPr>
                <w:rFonts w:ascii="Arial" w:hAnsi="Arial" w:cs="Arial"/>
              </w:rPr>
              <w:t xml:space="preserve">Tamara Brozović Jurišić, Daria Javurek, Dijana </w:t>
            </w:r>
            <w:proofErr w:type="spellStart"/>
            <w:r w:rsidRPr="00E8006F">
              <w:rPr>
                <w:rFonts w:ascii="Arial" w:hAnsi="Arial" w:cs="Arial"/>
              </w:rPr>
              <w:t>Pertunaj</w:t>
            </w:r>
            <w:proofErr w:type="spellEnd"/>
            <w:r w:rsidRPr="00E8006F">
              <w:rPr>
                <w:rFonts w:ascii="Arial" w:hAnsi="Arial" w:cs="Arial"/>
              </w:rPr>
              <w:t xml:space="preserve">, Sanja </w:t>
            </w:r>
            <w:proofErr w:type="spellStart"/>
            <w:r w:rsidRPr="00E8006F">
              <w:rPr>
                <w:rFonts w:ascii="Arial" w:hAnsi="Arial" w:cs="Arial"/>
              </w:rPr>
              <w:t>Pavin</w:t>
            </w:r>
            <w:proofErr w:type="spellEnd"/>
            <w:r w:rsidRPr="00E8006F">
              <w:rPr>
                <w:rFonts w:ascii="Arial" w:hAnsi="Arial" w:cs="Arial"/>
              </w:rPr>
              <w:t xml:space="preserve">, Filip </w:t>
            </w:r>
            <w:proofErr w:type="spellStart"/>
            <w:r w:rsidRPr="00E8006F">
              <w:rPr>
                <w:rFonts w:ascii="Arial" w:hAnsi="Arial" w:cs="Arial"/>
              </w:rPr>
              <w:t>Marohnić</w:t>
            </w:r>
            <w:proofErr w:type="spellEnd"/>
            <w:r w:rsidRPr="00E8006F">
              <w:rPr>
                <w:rFonts w:ascii="Arial" w:hAnsi="Arial" w:cs="Arial"/>
              </w:rPr>
              <w:t xml:space="preserve">, Goranka </w:t>
            </w:r>
            <w:proofErr w:type="spellStart"/>
            <w:r w:rsidRPr="00E8006F">
              <w:rPr>
                <w:rFonts w:ascii="Arial" w:hAnsi="Arial" w:cs="Arial"/>
              </w:rPr>
              <w:t>Višić</w:t>
            </w:r>
            <w:proofErr w:type="spellEnd"/>
            <w:r w:rsidRPr="00E8006F">
              <w:rPr>
                <w:rFonts w:ascii="Arial" w:hAnsi="Arial" w:cs="Arial"/>
              </w:rPr>
              <w:t xml:space="preserve">, Nikolina Vuković, Ivana </w:t>
            </w:r>
            <w:proofErr w:type="spellStart"/>
            <w:r w:rsidRPr="00E8006F">
              <w:rPr>
                <w:rFonts w:ascii="Arial" w:hAnsi="Arial" w:cs="Arial"/>
              </w:rPr>
              <w:t>Kudumija</w:t>
            </w:r>
            <w:proofErr w:type="spellEnd"/>
            <w:r w:rsidRPr="00E8006F">
              <w:rPr>
                <w:rFonts w:ascii="Arial" w:hAnsi="Arial" w:cs="Arial"/>
              </w:rPr>
              <w:t>, Snježana Margetić, Svjetlana Sokolić i svi ostali zainteresirani učitelji, svi učenici zadrugari IV. OŠ Bjelovar</w:t>
            </w:r>
          </w:p>
        </w:tc>
      </w:tr>
      <w:tr w:rsidR="00E8006F" w:rsidRPr="00E8006F" w14:paraId="0A19E4A7" w14:textId="77777777" w:rsidTr="009644CA">
        <w:tc>
          <w:tcPr>
            <w:tcW w:w="1384" w:type="dxa"/>
            <w:shd w:val="clear" w:color="auto" w:fill="FFFF99"/>
          </w:tcPr>
          <w:p w14:paraId="20D155CC" w14:textId="77777777" w:rsidR="00E8006F" w:rsidRPr="00E8006F" w:rsidRDefault="00E8006F" w:rsidP="00E8006F">
            <w:pPr>
              <w:spacing w:after="0" w:line="240" w:lineRule="auto"/>
              <w:jc w:val="center"/>
              <w:rPr>
                <w:rFonts w:ascii="Arial" w:hAnsi="Arial" w:cs="Arial"/>
              </w:rPr>
            </w:pPr>
          </w:p>
          <w:p w14:paraId="19D54190" w14:textId="77777777" w:rsidR="00E8006F" w:rsidRPr="00E8006F" w:rsidRDefault="00E8006F" w:rsidP="00E8006F">
            <w:pPr>
              <w:spacing w:after="0" w:line="240" w:lineRule="auto"/>
              <w:rPr>
                <w:rFonts w:ascii="Arial" w:hAnsi="Arial" w:cs="Arial"/>
              </w:rPr>
            </w:pPr>
          </w:p>
          <w:p w14:paraId="2540EB9C" w14:textId="77777777" w:rsidR="00E8006F" w:rsidRPr="00E8006F" w:rsidRDefault="00E8006F" w:rsidP="00E8006F">
            <w:pPr>
              <w:spacing w:after="0" w:line="240" w:lineRule="auto"/>
              <w:jc w:val="center"/>
              <w:rPr>
                <w:rFonts w:ascii="Arial" w:hAnsi="Arial" w:cs="Arial"/>
              </w:rPr>
            </w:pPr>
            <w:r w:rsidRPr="00E8006F">
              <w:rPr>
                <w:rFonts w:ascii="Arial" w:hAnsi="Arial" w:cs="Arial"/>
              </w:rPr>
              <w:t>Način realizacije</w:t>
            </w:r>
          </w:p>
          <w:p w14:paraId="469B7F49" w14:textId="77777777" w:rsidR="00E8006F" w:rsidRPr="00E8006F" w:rsidRDefault="00E8006F" w:rsidP="00E8006F">
            <w:pPr>
              <w:spacing w:after="0" w:line="240" w:lineRule="auto"/>
              <w:rPr>
                <w:rFonts w:ascii="Arial" w:hAnsi="Arial" w:cs="Arial"/>
              </w:rPr>
            </w:pPr>
          </w:p>
          <w:p w14:paraId="566EF586" w14:textId="77777777" w:rsidR="00E8006F" w:rsidRPr="00E8006F" w:rsidRDefault="00E8006F" w:rsidP="00E8006F">
            <w:pPr>
              <w:spacing w:after="0" w:line="240" w:lineRule="auto"/>
              <w:rPr>
                <w:rFonts w:ascii="Arial" w:hAnsi="Arial" w:cs="Arial"/>
              </w:rPr>
            </w:pPr>
          </w:p>
        </w:tc>
        <w:tc>
          <w:tcPr>
            <w:tcW w:w="8470" w:type="dxa"/>
          </w:tcPr>
          <w:p w14:paraId="79CE05FE" w14:textId="77777777" w:rsidR="00E8006F" w:rsidRPr="00E8006F" w:rsidRDefault="00E8006F" w:rsidP="00E8006F">
            <w:pPr>
              <w:spacing w:after="0" w:line="240" w:lineRule="auto"/>
              <w:ind w:left="720"/>
              <w:rPr>
                <w:rFonts w:ascii="Arial" w:hAnsi="Arial" w:cs="Arial"/>
              </w:rPr>
            </w:pPr>
          </w:p>
          <w:p w14:paraId="6FC8EC30" w14:textId="77777777" w:rsidR="00E8006F" w:rsidRPr="00E8006F" w:rsidRDefault="00E8006F" w:rsidP="00E8006F">
            <w:pPr>
              <w:rPr>
                <w:rFonts w:ascii="Arial" w:hAnsi="Arial" w:cs="Arial"/>
              </w:rPr>
            </w:pPr>
            <w:r w:rsidRPr="00E8006F">
              <w:rPr>
                <w:rFonts w:ascii="Arial" w:hAnsi="Arial" w:cs="Arial"/>
              </w:rPr>
              <w:t>Radionice, praktični radovi,  uređenje eko kutka i ostalih školskih prostorija, uređenje školskog vrta, humanitarne akcije, izložbeno prodajne manifestacije (Božić, Uskrs, Valentinovo, Dan škole), sudjelovanje na smotrama učeničkih zadruga, sudjelovanje u projektima, suradnja s lokalnom zajednicom</w:t>
            </w:r>
          </w:p>
        </w:tc>
      </w:tr>
      <w:tr w:rsidR="00E8006F" w:rsidRPr="00E8006F" w14:paraId="020AE06F" w14:textId="77777777" w:rsidTr="009644CA">
        <w:tc>
          <w:tcPr>
            <w:tcW w:w="1384" w:type="dxa"/>
            <w:shd w:val="clear" w:color="auto" w:fill="FFFF99"/>
          </w:tcPr>
          <w:p w14:paraId="1E658DD9" w14:textId="77777777" w:rsidR="00E8006F" w:rsidRPr="00E8006F" w:rsidRDefault="00E8006F" w:rsidP="00E8006F">
            <w:pPr>
              <w:spacing w:after="0" w:line="240" w:lineRule="auto"/>
              <w:rPr>
                <w:rFonts w:ascii="Arial" w:hAnsi="Arial" w:cs="Arial"/>
              </w:rPr>
            </w:pPr>
          </w:p>
          <w:p w14:paraId="38FF73A2" w14:textId="77777777" w:rsidR="00E8006F" w:rsidRPr="00E8006F" w:rsidRDefault="00E8006F" w:rsidP="00E8006F">
            <w:pPr>
              <w:spacing w:after="0" w:line="240" w:lineRule="auto"/>
              <w:jc w:val="center"/>
              <w:rPr>
                <w:rFonts w:ascii="Arial" w:hAnsi="Arial" w:cs="Arial"/>
              </w:rPr>
            </w:pPr>
            <w:proofErr w:type="spellStart"/>
            <w:r w:rsidRPr="00E8006F">
              <w:rPr>
                <w:rFonts w:ascii="Arial" w:hAnsi="Arial" w:cs="Arial"/>
              </w:rPr>
              <w:t>Vremenik</w:t>
            </w:r>
            <w:proofErr w:type="spellEnd"/>
          </w:p>
          <w:p w14:paraId="3B03D15D" w14:textId="77777777" w:rsidR="00E8006F" w:rsidRPr="00E8006F" w:rsidRDefault="00E8006F" w:rsidP="00E8006F">
            <w:pPr>
              <w:spacing w:after="0" w:line="240" w:lineRule="auto"/>
              <w:rPr>
                <w:rFonts w:ascii="Arial" w:hAnsi="Arial" w:cs="Arial"/>
              </w:rPr>
            </w:pPr>
          </w:p>
        </w:tc>
        <w:tc>
          <w:tcPr>
            <w:tcW w:w="8470" w:type="dxa"/>
          </w:tcPr>
          <w:p w14:paraId="1C83A984" w14:textId="77777777" w:rsidR="00E8006F" w:rsidRPr="00E8006F" w:rsidRDefault="00E8006F" w:rsidP="00E8006F">
            <w:pPr>
              <w:spacing w:after="0" w:line="240" w:lineRule="auto"/>
              <w:rPr>
                <w:rFonts w:ascii="Arial" w:hAnsi="Arial" w:cs="Arial"/>
              </w:rPr>
            </w:pPr>
            <w:r w:rsidRPr="00E8006F">
              <w:rPr>
                <w:rFonts w:ascii="Arial" w:hAnsi="Arial" w:cs="Arial"/>
              </w:rPr>
              <w:t>Tijekom školske godine 2025./2026.</w:t>
            </w:r>
          </w:p>
        </w:tc>
      </w:tr>
      <w:tr w:rsidR="00E8006F" w:rsidRPr="00E8006F" w14:paraId="75737F46" w14:textId="77777777" w:rsidTr="009644CA">
        <w:tc>
          <w:tcPr>
            <w:tcW w:w="1384" w:type="dxa"/>
            <w:shd w:val="clear" w:color="auto" w:fill="FFFF99"/>
          </w:tcPr>
          <w:p w14:paraId="7402A071" w14:textId="77777777" w:rsidR="00E8006F" w:rsidRDefault="00E8006F" w:rsidP="00E8006F">
            <w:pPr>
              <w:spacing w:after="0" w:line="240" w:lineRule="auto"/>
              <w:jc w:val="center"/>
              <w:rPr>
                <w:rFonts w:ascii="Arial" w:hAnsi="Arial" w:cs="Arial"/>
              </w:rPr>
            </w:pPr>
          </w:p>
          <w:p w14:paraId="7650ADA1" w14:textId="436AD1E2" w:rsidR="00E8006F" w:rsidRPr="00E8006F" w:rsidRDefault="00E8006F" w:rsidP="00E8006F">
            <w:pPr>
              <w:spacing w:after="0" w:line="240" w:lineRule="auto"/>
              <w:jc w:val="center"/>
              <w:rPr>
                <w:rFonts w:ascii="Arial" w:hAnsi="Arial" w:cs="Arial"/>
              </w:rPr>
            </w:pPr>
            <w:r w:rsidRPr="00E8006F">
              <w:rPr>
                <w:rFonts w:ascii="Arial" w:hAnsi="Arial" w:cs="Arial"/>
              </w:rPr>
              <w:t>Okvirni troškovnik</w:t>
            </w:r>
          </w:p>
          <w:p w14:paraId="1021F93F" w14:textId="77777777" w:rsidR="00E8006F" w:rsidRPr="00E8006F" w:rsidRDefault="00E8006F" w:rsidP="00E8006F">
            <w:pPr>
              <w:spacing w:after="0" w:line="240" w:lineRule="auto"/>
              <w:rPr>
                <w:rFonts w:ascii="Arial" w:hAnsi="Arial" w:cs="Arial"/>
              </w:rPr>
            </w:pPr>
          </w:p>
        </w:tc>
        <w:tc>
          <w:tcPr>
            <w:tcW w:w="8470" w:type="dxa"/>
          </w:tcPr>
          <w:p w14:paraId="0263A4C1" w14:textId="23D20AFC" w:rsidR="00E8006F" w:rsidRPr="00E8006F" w:rsidRDefault="00E8006F" w:rsidP="00E8006F">
            <w:pPr>
              <w:spacing w:after="0" w:line="240" w:lineRule="auto"/>
              <w:rPr>
                <w:rFonts w:ascii="Arial" w:hAnsi="Arial" w:cs="Arial"/>
              </w:rPr>
            </w:pPr>
            <w:r w:rsidRPr="00E8006F">
              <w:rPr>
                <w:rFonts w:ascii="Arial" w:hAnsi="Arial" w:cs="Arial"/>
              </w:rPr>
              <w:t xml:space="preserve">400 EUR – šivaći pribor, glina, boje i glazura za glinu, potrošni uredski materijal, drvo za </w:t>
            </w:r>
            <w:proofErr w:type="spellStart"/>
            <w:r w:rsidRPr="00E8006F">
              <w:rPr>
                <w:rFonts w:ascii="Arial" w:hAnsi="Arial" w:cs="Arial"/>
              </w:rPr>
              <w:t>pirografiju</w:t>
            </w:r>
            <w:proofErr w:type="spellEnd"/>
            <w:r w:rsidRPr="00E8006F">
              <w:rPr>
                <w:rFonts w:ascii="Arial" w:hAnsi="Arial" w:cs="Arial"/>
              </w:rPr>
              <w:t>, epoksi smola, tkanine, vrpce, pribor za nakit, troškovi smještaja u slučaju odlaska na državnu smotru učeničkih zadruga</w:t>
            </w:r>
          </w:p>
          <w:p w14:paraId="43B442CD" w14:textId="77777777" w:rsidR="00E8006F" w:rsidRPr="00E8006F" w:rsidRDefault="00E8006F" w:rsidP="00E8006F">
            <w:pPr>
              <w:spacing w:after="0" w:line="240" w:lineRule="auto"/>
              <w:rPr>
                <w:rFonts w:ascii="Arial" w:hAnsi="Arial" w:cs="Arial"/>
              </w:rPr>
            </w:pPr>
          </w:p>
        </w:tc>
      </w:tr>
      <w:tr w:rsidR="00E8006F" w:rsidRPr="00E8006F" w14:paraId="51B321B9" w14:textId="77777777" w:rsidTr="009644CA">
        <w:tc>
          <w:tcPr>
            <w:tcW w:w="1384" w:type="dxa"/>
            <w:shd w:val="clear" w:color="auto" w:fill="FFFF99"/>
          </w:tcPr>
          <w:p w14:paraId="6AE6983D" w14:textId="77777777" w:rsidR="00E8006F" w:rsidRPr="00E8006F" w:rsidRDefault="00E8006F" w:rsidP="00E8006F">
            <w:pPr>
              <w:spacing w:after="0" w:line="240" w:lineRule="auto"/>
              <w:jc w:val="center"/>
              <w:rPr>
                <w:rFonts w:ascii="Arial" w:hAnsi="Arial" w:cs="Arial"/>
              </w:rPr>
            </w:pPr>
            <w:r w:rsidRPr="00E8006F">
              <w:rPr>
                <w:rFonts w:ascii="Arial" w:hAnsi="Arial" w:cs="Arial"/>
              </w:rPr>
              <w:t>Način praćenja</w:t>
            </w:r>
          </w:p>
          <w:p w14:paraId="2B6B4716" w14:textId="77777777" w:rsidR="00E8006F" w:rsidRPr="00E8006F" w:rsidRDefault="00E8006F" w:rsidP="00E8006F">
            <w:pPr>
              <w:spacing w:after="0" w:line="240" w:lineRule="auto"/>
              <w:jc w:val="center"/>
              <w:rPr>
                <w:rFonts w:ascii="Arial" w:hAnsi="Arial" w:cs="Arial"/>
              </w:rPr>
            </w:pPr>
            <w:r w:rsidRPr="00E8006F">
              <w:rPr>
                <w:rFonts w:ascii="Arial" w:hAnsi="Arial" w:cs="Arial"/>
              </w:rPr>
              <w:t>aktivnosti / programa / projekta</w:t>
            </w:r>
          </w:p>
          <w:p w14:paraId="4D92D243" w14:textId="77777777" w:rsidR="00E8006F" w:rsidRPr="00E8006F" w:rsidRDefault="00E8006F" w:rsidP="00E8006F">
            <w:pPr>
              <w:spacing w:after="0" w:line="240" w:lineRule="auto"/>
              <w:rPr>
                <w:rFonts w:ascii="Arial" w:hAnsi="Arial" w:cs="Arial"/>
              </w:rPr>
            </w:pPr>
          </w:p>
        </w:tc>
        <w:tc>
          <w:tcPr>
            <w:tcW w:w="8470" w:type="dxa"/>
          </w:tcPr>
          <w:p w14:paraId="64544817" w14:textId="77777777" w:rsidR="00E8006F" w:rsidRDefault="00E8006F" w:rsidP="00E8006F">
            <w:pPr>
              <w:spacing w:after="0" w:line="240" w:lineRule="auto"/>
              <w:rPr>
                <w:rFonts w:ascii="Arial" w:hAnsi="Arial" w:cs="Arial"/>
              </w:rPr>
            </w:pPr>
          </w:p>
          <w:p w14:paraId="17B29941" w14:textId="77777777" w:rsidR="00E8006F" w:rsidRDefault="00E8006F" w:rsidP="00E8006F">
            <w:pPr>
              <w:spacing w:after="0" w:line="240" w:lineRule="auto"/>
              <w:rPr>
                <w:rFonts w:ascii="Arial" w:hAnsi="Arial" w:cs="Arial"/>
              </w:rPr>
            </w:pPr>
          </w:p>
          <w:p w14:paraId="149921D2" w14:textId="105E9624" w:rsidR="00E8006F" w:rsidRPr="00E8006F" w:rsidRDefault="00E8006F" w:rsidP="00E8006F">
            <w:pPr>
              <w:spacing w:after="0" w:line="240" w:lineRule="auto"/>
              <w:rPr>
                <w:rFonts w:ascii="Arial" w:hAnsi="Arial" w:cs="Arial"/>
              </w:rPr>
            </w:pPr>
            <w:r w:rsidRPr="00E8006F">
              <w:rPr>
                <w:rFonts w:ascii="Arial" w:hAnsi="Arial" w:cs="Arial"/>
              </w:rPr>
              <w:t xml:space="preserve">objave na web stranici škole, radni i evaluacijski listići, </w:t>
            </w:r>
            <w:proofErr w:type="spellStart"/>
            <w:r w:rsidRPr="00E8006F">
              <w:rPr>
                <w:rFonts w:ascii="Arial" w:hAnsi="Arial" w:cs="Arial"/>
              </w:rPr>
              <w:t>samovrednovanje</w:t>
            </w:r>
            <w:proofErr w:type="spellEnd"/>
            <w:r w:rsidRPr="00E8006F">
              <w:rPr>
                <w:rFonts w:ascii="Arial" w:hAnsi="Arial" w:cs="Arial"/>
              </w:rPr>
              <w:t>, vršnjačko vrednovanje</w:t>
            </w:r>
          </w:p>
        </w:tc>
      </w:tr>
    </w:tbl>
    <w:p w14:paraId="2BDFF55A" w14:textId="77777777" w:rsidR="00E8006F" w:rsidRDefault="00E8006F" w:rsidP="00C008B2">
      <w:pPr>
        <w:rPr>
          <w:rFonts w:ascii="Arial" w:hAnsi="Arial" w:cs="Arial"/>
        </w:rPr>
      </w:pPr>
    </w:p>
    <w:p w14:paraId="72BBCE1A" w14:textId="77777777" w:rsidR="00E8006F" w:rsidRDefault="00E8006F" w:rsidP="00C008B2">
      <w:pPr>
        <w:rPr>
          <w:rFonts w:ascii="Arial" w:hAnsi="Arial" w:cs="Arial"/>
        </w:rPr>
      </w:pPr>
    </w:p>
    <w:p w14:paraId="5F3C535C" w14:textId="77777777" w:rsidR="00E8006F" w:rsidRDefault="00E8006F" w:rsidP="00C008B2">
      <w:pPr>
        <w:rPr>
          <w:rFonts w:ascii="Arial" w:hAnsi="Arial" w:cs="Arial"/>
        </w:rPr>
      </w:pPr>
    </w:p>
    <w:p w14:paraId="27773D09" w14:textId="77777777" w:rsidR="00E8006F" w:rsidRDefault="00E8006F" w:rsidP="00C008B2">
      <w:pPr>
        <w:rPr>
          <w:rFonts w:ascii="Arial" w:hAnsi="Arial" w:cs="Arial"/>
        </w:rPr>
      </w:pPr>
    </w:p>
    <w:p w14:paraId="10206A9E" w14:textId="77777777" w:rsidR="00E8006F" w:rsidRDefault="00E8006F" w:rsidP="00C008B2">
      <w:pPr>
        <w:rPr>
          <w:rFonts w:ascii="Arial" w:hAnsi="Arial" w:cs="Arial"/>
        </w:rPr>
      </w:pPr>
    </w:p>
    <w:p w14:paraId="0CA50E2E" w14:textId="77777777" w:rsidR="00E8006F" w:rsidRDefault="00E8006F" w:rsidP="00C008B2">
      <w:pPr>
        <w:rPr>
          <w:rFonts w:ascii="Arial" w:hAnsi="Arial" w:cs="Arial"/>
        </w:rPr>
      </w:pPr>
    </w:p>
    <w:p w14:paraId="29052906" w14:textId="77777777" w:rsidR="009A0E26" w:rsidRDefault="009A0E26" w:rsidP="00C008B2">
      <w:pPr>
        <w:rPr>
          <w:rFonts w:ascii="Arial" w:hAnsi="Arial" w:cs="Arial"/>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131BF2" w:rsidRPr="00131BF2" w14:paraId="69FCA7B0" w14:textId="77777777" w:rsidTr="1D23BB10">
        <w:trPr>
          <w:trHeight w:val="114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6E099D09" w14:textId="77777777" w:rsidR="00131BF2" w:rsidRPr="00131BF2" w:rsidRDefault="0E522EB2" w:rsidP="5E1FC74F">
            <w:pPr>
              <w:spacing w:after="0" w:line="240" w:lineRule="auto"/>
              <w:jc w:val="center"/>
              <w:rPr>
                <w:rFonts w:ascii="Arial" w:eastAsia="Aptos" w:hAnsi="Arial" w:cs="Arial"/>
                <w:kern w:val="2"/>
              </w:rPr>
            </w:pPr>
            <w:r w:rsidRPr="5E1FC74F">
              <w:rPr>
                <w:rFonts w:ascii="Arial" w:eastAsia="Aptos" w:hAnsi="Arial" w:cs="Arial"/>
                <w:kern w:val="2"/>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A6493" w14:textId="77777777" w:rsidR="00131BF2" w:rsidRPr="00131BF2" w:rsidRDefault="00131BF2" w:rsidP="5E1FC74F">
            <w:pPr>
              <w:spacing w:after="0"/>
              <w:rPr>
                <w:rFonts w:ascii="Arial" w:eastAsia="Aptos" w:hAnsi="Arial" w:cs="Arial"/>
                <w:kern w:val="2"/>
              </w:rPr>
            </w:pPr>
          </w:p>
          <w:p w14:paraId="32510A15" w14:textId="77777777" w:rsidR="00131BF2" w:rsidRPr="00131BF2" w:rsidRDefault="0E522EB2" w:rsidP="5E1FC74F">
            <w:pPr>
              <w:spacing w:after="0"/>
              <w:rPr>
                <w:rFonts w:ascii="Arial" w:eastAsia="Aptos" w:hAnsi="Arial" w:cs="Arial"/>
                <w:b/>
                <w:bCs/>
                <w:kern w:val="2"/>
              </w:rPr>
            </w:pPr>
            <w:r w:rsidRPr="5E1FC74F">
              <w:rPr>
                <w:rFonts w:ascii="Arial" w:eastAsia="Aptos" w:hAnsi="Arial" w:cs="Arial"/>
                <w:b/>
                <w:bCs/>
                <w:color w:val="000000"/>
                <w:kern w:val="2"/>
              </w:rPr>
              <w:t>Izvannastavna aktivnost – Klub mladih tehničara</w:t>
            </w:r>
          </w:p>
        </w:tc>
      </w:tr>
      <w:tr w:rsidR="00131BF2" w:rsidRPr="00131BF2" w14:paraId="35AFB0F5" w14:textId="77777777" w:rsidTr="1D23BB10">
        <w:trPr>
          <w:trHeight w:val="193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1CB9F689" w14:textId="77777777" w:rsidR="00131BF2" w:rsidRPr="00131BF2" w:rsidRDefault="00131BF2" w:rsidP="5E1FC74F">
            <w:pPr>
              <w:spacing w:after="0" w:line="240" w:lineRule="auto"/>
              <w:jc w:val="center"/>
              <w:rPr>
                <w:rFonts w:ascii="Arial" w:eastAsia="Aptos" w:hAnsi="Arial" w:cs="Arial"/>
                <w:kern w:val="2"/>
              </w:rPr>
            </w:pPr>
          </w:p>
          <w:p w14:paraId="2533B951" w14:textId="77777777" w:rsidR="00131BF2" w:rsidRPr="00131BF2" w:rsidRDefault="00131BF2" w:rsidP="5E1FC74F">
            <w:pPr>
              <w:spacing w:after="0" w:line="240" w:lineRule="auto"/>
              <w:rPr>
                <w:rFonts w:ascii="Arial" w:eastAsia="Aptos" w:hAnsi="Arial" w:cs="Arial"/>
                <w:kern w:val="2"/>
              </w:rPr>
            </w:pPr>
          </w:p>
          <w:p w14:paraId="4C592035" w14:textId="77777777" w:rsidR="00131BF2" w:rsidRPr="00131BF2" w:rsidRDefault="00131BF2" w:rsidP="5E1FC74F">
            <w:pPr>
              <w:spacing w:after="0" w:line="240" w:lineRule="auto"/>
              <w:rPr>
                <w:rFonts w:ascii="Arial" w:eastAsia="Aptos" w:hAnsi="Arial" w:cs="Arial"/>
                <w:kern w:val="2"/>
              </w:rPr>
            </w:pPr>
          </w:p>
          <w:p w14:paraId="12356B8C" w14:textId="77777777" w:rsidR="00131BF2" w:rsidRPr="00131BF2" w:rsidRDefault="00131BF2" w:rsidP="5E1FC74F">
            <w:pPr>
              <w:spacing w:after="0" w:line="240" w:lineRule="auto"/>
              <w:rPr>
                <w:rFonts w:ascii="Arial" w:eastAsia="Aptos" w:hAnsi="Arial" w:cs="Arial"/>
                <w:kern w:val="2"/>
              </w:rPr>
            </w:pPr>
          </w:p>
          <w:p w14:paraId="266B889E" w14:textId="77777777" w:rsidR="00131BF2" w:rsidRPr="00131BF2" w:rsidRDefault="00131BF2" w:rsidP="5E1FC74F">
            <w:pPr>
              <w:spacing w:after="0" w:line="240" w:lineRule="auto"/>
              <w:rPr>
                <w:rFonts w:ascii="Arial" w:eastAsia="Aptos" w:hAnsi="Arial" w:cs="Arial"/>
                <w:kern w:val="2"/>
              </w:rPr>
            </w:pPr>
          </w:p>
          <w:p w14:paraId="0664D611" w14:textId="77777777" w:rsidR="00131BF2" w:rsidRPr="00131BF2" w:rsidRDefault="00131BF2" w:rsidP="5E1FC74F">
            <w:pPr>
              <w:spacing w:after="0" w:line="240" w:lineRule="auto"/>
              <w:rPr>
                <w:rFonts w:ascii="Arial" w:eastAsia="Aptos" w:hAnsi="Arial" w:cs="Arial"/>
                <w:kern w:val="2"/>
              </w:rPr>
            </w:pPr>
          </w:p>
          <w:p w14:paraId="6574F449" w14:textId="77777777" w:rsidR="00131BF2" w:rsidRPr="00131BF2" w:rsidRDefault="00131BF2" w:rsidP="5E1FC74F">
            <w:pPr>
              <w:spacing w:after="0" w:line="240" w:lineRule="auto"/>
              <w:rPr>
                <w:rFonts w:ascii="Arial" w:eastAsia="Aptos" w:hAnsi="Arial" w:cs="Arial"/>
                <w:kern w:val="2"/>
              </w:rPr>
            </w:pPr>
          </w:p>
          <w:p w14:paraId="52CC7181" w14:textId="77777777" w:rsidR="00131BF2" w:rsidRPr="00131BF2" w:rsidRDefault="00131BF2" w:rsidP="5E1FC74F">
            <w:pPr>
              <w:spacing w:after="0" w:line="240" w:lineRule="auto"/>
              <w:rPr>
                <w:rFonts w:ascii="Arial" w:eastAsia="Aptos" w:hAnsi="Arial" w:cs="Arial"/>
                <w:kern w:val="2"/>
              </w:rPr>
            </w:pPr>
          </w:p>
          <w:p w14:paraId="082B4BAA" w14:textId="77777777" w:rsidR="00131BF2" w:rsidRPr="00131BF2" w:rsidRDefault="00131BF2" w:rsidP="5E1FC74F">
            <w:pPr>
              <w:spacing w:after="0" w:line="240" w:lineRule="auto"/>
              <w:jc w:val="center"/>
              <w:rPr>
                <w:rFonts w:ascii="Arial" w:eastAsia="Aptos" w:hAnsi="Arial" w:cs="Arial"/>
                <w:kern w:val="2"/>
              </w:rPr>
            </w:pPr>
          </w:p>
          <w:p w14:paraId="00027E85" w14:textId="77777777" w:rsidR="00131BF2" w:rsidRPr="00131BF2" w:rsidRDefault="00131BF2" w:rsidP="5E1FC74F">
            <w:pPr>
              <w:spacing w:after="0" w:line="240" w:lineRule="auto"/>
              <w:jc w:val="center"/>
              <w:rPr>
                <w:rFonts w:ascii="Arial" w:eastAsia="Aptos" w:hAnsi="Arial" w:cs="Arial"/>
                <w:kern w:val="2"/>
              </w:rPr>
            </w:pPr>
          </w:p>
          <w:p w14:paraId="7ABC6BE9" w14:textId="77777777" w:rsidR="00131BF2" w:rsidRPr="00131BF2" w:rsidRDefault="0E522EB2" w:rsidP="5E1FC74F">
            <w:pPr>
              <w:spacing w:after="0" w:line="240" w:lineRule="auto"/>
              <w:jc w:val="center"/>
              <w:rPr>
                <w:rFonts w:ascii="Arial" w:eastAsia="Aptos" w:hAnsi="Arial" w:cs="Arial"/>
                <w:kern w:val="2"/>
              </w:rPr>
            </w:pPr>
            <w:r w:rsidRPr="5E1FC74F">
              <w:rPr>
                <w:rFonts w:ascii="Arial" w:eastAsia="Aptos" w:hAnsi="Arial" w:cs="Arial"/>
                <w:kern w:val="2"/>
              </w:rPr>
              <w:t>Ciljevi</w:t>
            </w:r>
          </w:p>
          <w:p w14:paraId="2984C14F" w14:textId="77777777" w:rsidR="00131BF2" w:rsidRPr="00131BF2" w:rsidRDefault="00131BF2" w:rsidP="5E1FC74F">
            <w:pPr>
              <w:spacing w:after="0" w:line="240" w:lineRule="auto"/>
              <w:jc w:val="center"/>
              <w:rPr>
                <w:rFonts w:ascii="Arial" w:eastAsia="Aptos" w:hAnsi="Arial" w:cs="Arial"/>
                <w:kern w:val="2"/>
              </w:rPr>
            </w:pPr>
          </w:p>
          <w:p w14:paraId="64F8B81B" w14:textId="77777777" w:rsidR="00131BF2" w:rsidRPr="00131BF2" w:rsidRDefault="00131BF2" w:rsidP="5E1FC74F">
            <w:pPr>
              <w:spacing w:after="0" w:line="240" w:lineRule="auto"/>
              <w:rPr>
                <w:rFonts w:ascii="Arial" w:eastAsia="Aptos" w:hAnsi="Arial" w:cs="Arial"/>
                <w:kern w:val="2"/>
              </w:rPr>
            </w:pPr>
          </w:p>
          <w:p w14:paraId="34BBDDCB" w14:textId="77777777" w:rsidR="00131BF2" w:rsidRPr="00131BF2" w:rsidRDefault="00131BF2" w:rsidP="5E1FC74F">
            <w:pPr>
              <w:spacing w:after="0" w:line="240" w:lineRule="auto"/>
              <w:rPr>
                <w:rFonts w:ascii="Arial" w:eastAsia="Aptos" w:hAnsi="Arial" w:cs="Arial"/>
                <w:kern w:val="2"/>
              </w:rPr>
            </w:pPr>
          </w:p>
          <w:p w14:paraId="2638837F" w14:textId="77777777" w:rsidR="00131BF2" w:rsidRPr="00131BF2" w:rsidRDefault="00131BF2" w:rsidP="5E1FC74F">
            <w:pPr>
              <w:spacing w:after="0" w:line="240" w:lineRule="auto"/>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9754D"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poticanje i razvijanje </w:t>
            </w:r>
            <w:proofErr w:type="spellStart"/>
            <w:r w:rsidRPr="5E1FC74F">
              <w:rPr>
                <w:rFonts w:ascii="Arial" w:eastAsia="Aptos" w:hAnsi="Arial" w:cs="Arial"/>
                <w:kern w:val="2"/>
              </w:rPr>
              <w:t>psihomotoričkih</w:t>
            </w:r>
            <w:proofErr w:type="spellEnd"/>
            <w:r w:rsidRPr="5E1FC74F">
              <w:rPr>
                <w:rFonts w:ascii="Arial" w:eastAsia="Aptos" w:hAnsi="Arial" w:cs="Arial"/>
                <w:kern w:val="2"/>
              </w:rPr>
              <w:t xml:space="preserve"> i socijalnih vještina učenika </w:t>
            </w:r>
          </w:p>
          <w:p w14:paraId="28B606D5"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osposobiti učenike za samostalno korištenje tehničke dokumentacije </w:t>
            </w:r>
          </w:p>
          <w:p w14:paraId="6A30D685"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razvijati pravilnu uporabu tehničke terminologije </w:t>
            </w:r>
          </w:p>
          <w:p w14:paraId="6EA28E8B"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razvijati vještinu i samostalnost tehničkog crtanja i izrađivati tehničku dokumentaciju </w:t>
            </w:r>
          </w:p>
          <w:p w14:paraId="6D436FB7"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razvijanje, stjecanje i ovladavanje vještina samostalnog, pravilnog i sigurnog korištenja alata, uređaja i strojeva za oblikovanje i obradu različitih materijala, stjecanje radnih navika </w:t>
            </w:r>
          </w:p>
          <w:p w14:paraId="4F21BE2F"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ispitati svojstva materijala (papir, drvo, plastika, metal) </w:t>
            </w:r>
          </w:p>
          <w:p w14:paraId="5C89F0E8"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definirati materijale, strojeve, alat i pribor </w:t>
            </w:r>
          </w:p>
          <w:p w14:paraId="32EBDA56"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razvijati poduzetnički i stvaralački tehničko – tehnološki načina razmišljanja te osposobljavanje za život i snalaženje u tehničkom okruženju - poticanje na suradnju i kreativni način razmišljanja; razvijati toleranciju pri grupnom radu </w:t>
            </w:r>
          </w:p>
          <w:p w14:paraId="1D23D7DB"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planiranje i upravljanje aktivnostima </w:t>
            </w:r>
          </w:p>
          <w:p w14:paraId="031CB265"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razvijati sposobnost rješavanja tehničkih problema na stvaralački način </w:t>
            </w:r>
          </w:p>
          <w:p w14:paraId="7EF48B41"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samostalno oblikovati i izraditi tehničke tvorevine od različitih materijala (papir, drvo, plastika, metal) koje će biti dio njihova životna okruženja </w:t>
            </w:r>
          </w:p>
          <w:p w14:paraId="068F3029"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povezati funkcionalnost i estetiku u oblikovanju tehničkih tvorevina </w:t>
            </w:r>
          </w:p>
          <w:p w14:paraId="3E373C88"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stjecanje znanja, vještina i stavova vezanih uz područje tehničke kulture </w:t>
            </w:r>
          </w:p>
          <w:p w14:paraId="681A0A9D"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poticanje kreativnosti i inovativnosti </w:t>
            </w:r>
          </w:p>
          <w:p w14:paraId="4A1627BD"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prezentirati izrađene tehničke tvorevine </w:t>
            </w:r>
          </w:p>
          <w:p w14:paraId="4EFF5D6B"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priprema učenika za natjecanje iz tehničke kulture i natjecanje modelarske lige</w:t>
            </w:r>
          </w:p>
        </w:tc>
      </w:tr>
      <w:tr w:rsidR="00131BF2" w:rsidRPr="00131BF2" w14:paraId="2CDEEF74" w14:textId="77777777" w:rsidTr="1D23BB10">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30246DBD" w14:textId="77777777" w:rsidR="00131BF2" w:rsidRPr="00131BF2" w:rsidRDefault="00131BF2" w:rsidP="5E1FC74F">
            <w:pPr>
              <w:spacing w:after="0" w:line="240" w:lineRule="auto"/>
              <w:rPr>
                <w:rFonts w:ascii="Arial" w:eastAsia="Aptos" w:hAnsi="Arial" w:cs="Arial"/>
                <w:kern w:val="2"/>
              </w:rPr>
            </w:pPr>
          </w:p>
          <w:p w14:paraId="0092B11F" w14:textId="77777777" w:rsidR="00131BF2" w:rsidRPr="00131BF2" w:rsidRDefault="00131BF2" w:rsidP="5E1FC74F">
            <w:pPr>
              <w:spacing w:after="0" w:line="240" w:lineRule="auto"/>
              <w:jc w:val="center"/>
              <w:rPr>
                <w:rFonts w:ascii="Arial" w:eastAsia="Aptos" w:hAnsi="Arial" w:cs="Arial"/>
                <w:kern w:val="2"/>
              </w:rPr>
            </w:pPr>
          </w:p>
          <w:p w14:paraId="16A1B45A" w14:textId="77777777" w:rsidR="00131BF2" w:rsidRPr="00131BF2" w:rsidRDefault="00131BF2" w:rsidP="5E1FC74F">
            <w:pPr>
              <w:spacing w:after="0" w:line="240" w:lineRule="auto"/>
              <w:jc w:val="center"/>
              <w:rPr>
                <w:rFonts w:ascii="Arial" w:eastAsia="Aptos" w:hAnsi="Arial" w:cs="Arial"/>
                <w:kern w:val="2"/>
              </w:rPr>
            </w:pPr>
          </w:p>
          <w:p w14:paraId="54909C1D" w14:textId="77777777" w:rsidR="00131BF2" w:rsidRPr="00131BF2" w:rsidRDefault="00131BF2" w:rsidP="5E1FC74F">
            <w:pPr>
              <w:spacing w:after="0" w:line="240" w:lineRule="auto"/>
              <w:jc w:val="center"/>
              <w:rPr>
                <w:rFonts w:ascii="Arial" w:eastAsia="Aptos" w:hAnsi="Arial" w:cs="Arial"/>
                <w:kern w:val="2"/>
              </w:rPr>
            </w:pPr>
          </w:p>
          <w:p w14:paraId="4AC1EB73" w14:textId="77777777" w:rsidR="00131BF2" w:rsidRPr="00131BF2" w:rsidRDefault="00131BF2" w:rsidP="5E1FC74F">
            <w:pPr>
              <w:spacing w:after="0" w:line="240" w:lineRule="auto"/>
              <w:jc w:val="center"/>
              <w:rPr>
                <w:rFonts w:ascii="Arial" w:eastAsia="Aptos" w:hAnsi="Arial" w:cs="Arial"/>
                <w:kern w:val="2"/>
              </w:rPr>
            </w:pPr>
          </w:p>
          <w:p w14:paraId="0C7273F2" w14:textId="77777777" w:rsidR="00131BF2" w:rsidRPr="00131BF2" w:rsidRDefault="00131BF2" w:rsidP="5E1FC74F">
            <w:pPr>
              <w:spacing w:after="0" w:line="240" w:lineRule="auto"/>
              <w:jc w:val="center"/>
              <w:rPr>
                <w:rFonts w:ascii="Arial" w:eastAsia="Aptos" w:hAnsi="Arial" w:cs="Arial"/>
                <w:kern w:val="2"/>
              </w:rPr>
            </w:pPr>
          </w:p>
          <w:p w14:paraId="1DD6C43D" w14:textId="77777777" w:rsidR="00131BF2" w:rsidRPr="00131BF2" w:rsidRDefault="00131BF2" w:rsidP="5E1FC74F">
            <w:pPr>
              <w:spacing w:after="0" w:line="240" w:lineRule="auto"/>
              <w:jc w:val="center"/>
              <w:rPr>
                <w:rFonts w:ascii="Arial" w:eastAsia="Aptos" w:hAnsi="Arial" w:cs="Arial"/>
                <w:kern w:val="2"/>
              </w:rPr>
            </w:pPr>
          </w:p>
          <w:p w14:paraId="533309E9" w14:textId="77777777" w:rsidR="00131BF2" w:rsidRPr="00131BF2" w:rsidRDefault="00131BF2" w:rsidP="5E1FC74F">
            <w:pPr>
              <w:spacing w:after="0" w:line="240" w:lineRule="auto"/>
              <w:jc w:val="center"/>
              <w:rPr>
                <w:rFonts w:ascii="Arial" w:eastAsia="Aptos" w:hAnsi="Arial" w:cs="Arial"/>
                <w:kern w:val="2"/>
              </w:rPr>
            </w:pPr>
          </w:p>
          <w:p w14:paraId="681020DC" w14:textId="77777777" w:rsidR="00131BF2" w:rsidRPr="00131BF2" w:rsidRDefault="00131BF2" w:rsidP="5E1FC74F">
            <w:pPr>
              <w:spacing w:after="0" w:line="240" w:lineRule="auto"/>
              <w:jc w:val="center"/>
              <w:rPr>
                <w:rFonts w:ascii="Arial" w:eastAsia="Aptos" w:hAnsi="Arial" w:cs="Arial"/>
                <w:kern w:val="2"/>
              </w:rPr>
            </w:pPr>
          </w:p>
          <w:p w14:paraId="4DC9835E" w14:textId="77777777" w:rsidR="00131BF2" w:rsidRPr="00131BF2" w:rsidRDefault="00131BF2" w:rsidP="5E1FC74F">
            <w:pPr>
              <w:spacing w:after="0" w:line="240" w:lineRule="auto"/>
              <w:jc w:val="center"/>
              <w:rPr>
                <w:rFonts w:ascii="Arial" w:eastAsia="Aptos" w:hAnsi="Arial" w:cs="Arial"/>
                <w:kern w:val="2"/>
              </w:rPr>
            </w:pPr>
          </w:p>
          <w:p w14:paraId="46C1991F" w14:textId="77777777" w:rsidR="00131BF2" w:rsidRPr="00131BF2" w:rsidRDefault="00131BF2" w:rsidP="5E1FC74F">
            <w:pPr>
              <w:spacing w:after="0" w:line="240" w:lineRule="auto"/>
              <w:jc w:val="center"/>
              <w:rPr>
                <w:rFonts w:ascii="Arial" w:eastAsia="Aptos" w:hAnsi="Arial" w:cs="Arial"/>
                <w:kern w:val="2"/>
              </w:rPr>
            </w:pPr>
          </w:p>
          <w:p w14:paraId="0C1C0A4A" w14:textId="77777777" w:rsidR="00131BF2" w:rsidRPr="00131BF2" w:rsidRDefault="0E522EB2" w:rsidP="5E1FC74F">
            <w:pPr>
              <w:spacing w:after="0" w:line="240" w:lineRule="auto"/>
              <w:jc w:val="center"/>
              <w:rPr>
                <w:rFonts w:ascii="Arial" w:eastAsia="Aptos" w:hAnsi="Arial" w:cs="Arial"/>
                <w:kern w:val="2"/>
              </w:rPr>
            </w:pPr>
            <w:r w:rsidRPr="5E1FC74F">
              <w:rPr>
                <w:rFonts w:ascii="Arial" w:eastAsia="Aptos" w:hAnsi="Arial" w:cs="Arial"/>
                <w:kern w:val="2"/>
              </w:rPr>
              <w:t>Namjena</w:t>
            </w:r>
          </w:p>
          <w:p w14:paraId="2AC36C0F" w14:textId="77777777" w:rsidR="00131BF2" w:rsidRPr="00131BF2" w:rsidRDefault="00131BF2" w:rsidP="5E1FC74F">
            <w:pPr>
              <w:spacing w:after="0" w:line="240" w:lineRule="auto"/>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5579D"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motivacija učenika za promicanje tehničke kulture </w:t>
            </w:r>
          </w:p>
          <w:p w14:paraId="1BCEE58C"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učenici koji žele iskoristiti slobodno vrijeme na koristan način i koji imaju afiniteta prema tehnici te su vješti u radu sa alatima mogu kroz niz primjera, konkretnih zadataka i postavljenih problema istraživati i izrađivati različite tehničke tvorevine </w:t>
            </w:r>
          </w:p>
          <w:p w14:paraId="6B48F895"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odgojno-obrazovne metode koje uključuju aktivnosti izrade različitih predmeta, obrade materijala, rješavanja problema, konstruiranja, primjene mjera zaštite pri radu, upoznavanja svojstva materijala, samostalne uporabe alata, pribora, strojeva i tehničkih uređaja na siguran način, objašnjavanje svrhe i namjene tehničke tvorevine </w:t>
            </w:r>
          </w:p>
          <w:p w14:paraId="69756C54"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razmjena primjera iz nastavnog rada, stjecanje znanja i vještina, organizacija radnog vremena, donošenja odluka i kritičkog razmišljanja te analize ostvarenih rezultata rada </w:t>
            </w:r>
          </w:p>
          <w:p w14:paraId="58C9CAA0"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razvijanje tehničko-tehnoloških kompetencija učenika, psiho motoričkih vještina, grafičkog komuniciranja uz uporabu informacijsko komunikacijskih tehnologija, alata, pribora i strojeva </w:t>
            </w:r>
          </w:p>
          <w:p w14:paraId="506F3C7B"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poticanje tehničkog stvaralaštva, konstruiranja, inovatorstva, razvijanje i izražavanje kreativnosti i inovativnosti, dizajniranja i održivog razvoja.</w:t>
            </w:r>
          </w:p>
          <w:p w14:paraId="56702B26"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zainteresirati i motivirati učenike za bavljenje modelarstvom te razvijanjem kreativnosti i motoričkih vještina </w:t>
            </w:r>
          </w:p>
          <w:p w14:paraId="2834434C"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xml:space="preserve">- priprema za sudjelovanje na natjecanju iz tehničke kulture u raznim područjima tehnike </w:t>
            </w:r>
          </w:p>
          <w:p w14:paraId="78068310" w14:textId="77777777" w:rsidR="00131BF2" w:rsidRPr="00131BF2" w:rsidRDefault="0E522EB2" w:rsidP="5E1FC74F">
            <w:pPr>
              <w:spacing w:after="0"/>
              <w:rPr>
                <w:rFonts w:ascii="Arial" w:eastAsia="Aptos" w:hAnsi="Arial" w:cs="Arial"/>
                <w:kern w:val="2"/>
              </w:rPr>
            </w:pPr>
            <w:r w:rsidRPr="5E1FC74F">
              <w:rPr>
                <w:rFonts w:ascii="Arial" w:eastAsia="Aptos" w:hAnsi="Arial" w:cs="Arial"/>
                <w:kern w:val="2"/>
              </w:rPr>
              <w:t>- pripremiti izložbu radova za javnost</w:t>
            </w:r>
          </w:p>
        </w:tc>
      </w:tr>
      <w:tr w:rsidR="00131BF2" w:rsidRPr="00131BF2" w14:paraId="2E176BE9" w14:textId="77777777" w:rsidTr="1D23BB10">
        <w:trPr>
          <w:trHeight w:val="558"/>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7F950BAE" w14:textId="77777777" w:rsidR="00131BF2" w:rsidRPr="00131BF2" w:rsidRDefault="0E522EB2" w:rsidP="5E1FC74F">
            <w:pPr>
              <w:spacing w:after="0" w:line="240" w:lineRule="auto"/>
              <w:rPr>
                <w:rFonts w:ascii="Arial" w:eastAsia="Aptos" w:hAnsi="Arial" w:cs="Arial"/>
                <w:kern w:val="2"/>
              </w:rPr>
            </w:pPr>
            <w:r w:rsidRPr="5E1FC74F">
              <w:rPr>
                <w:rFonts w:ascii="Arial" w:eastAsia="Aptos" w:hAnsi="Arial" w:cs="Arial"/>
                <w:kern w:val="2"/>
              </w:rPr>
              <w:lastRenderedPageBreak/>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E0A8C" w14:textId="77777777" w:rsidR="00131BF2" w:rsidRPr="00131BF2" w:rsidRDefault="0E522EB2" w:rsidP="5E1FC74F">
            <w:pPr>
              <w:spacing w:after="0"/>
              <w:rPr>
                <w:rFonts w:ascii="Arial" w:eastAsia="Aptos" w:hAnsi="Arial" w:cs="Arial"/>
                <w:color w:val="000000"/>
                <w:kern w:val="2"/>
              </w:rPr>
            </w:pPr>
            <w:r w:rsidRPr="5E1FC74F">
              <w:rPr>
                <w:rFonts w:ascii="Arial" w:eastAsia="Aptos" w:hAnsi="Arial" w:cs="Arial"/>
                <w:color w:val="000000"/>
                <w:kern w:val="2"/>
              </w:rPr>
              <w:t>učiteljica tehničke kulture Svjetlana Sokolić</w:t>
            </w:r>
          </w:p>
        </w:tc>
      </w:tr>
      <w:tr w:rsidR="00131BF2" w:rsidRPr="00131BF2" w14:paraId="19762BED" w14:textId="77777777" w:rsidTr="1D23BB10">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53939552" w14:textId="77777777" w:rsidR="00131BF2" w:rsidRPr="00131BF2" w:rsidRDefault="00131BF2" w:rsidP="5E1FC74F">
            <w:pPr>
              <w:spacing w:after="0" w:line="240" w:lineRule="auto"/>
              <w:rPr>
                <w:rFonts w:ascii="Arial" w:eastAsia="Aptos" w:hAnsi="Arial" w:cs="Arial"/>
                <w:kern w:val="2"/>
              </w:rPr>
            </w:pPr>
          </w:p>
          <w:p w14:paraId="5FD45629" w14:textId="77777777" w:rsidR="00131BF2" w:rsidRPr="00131BF2" w:rsidRDefault="00131BF2" w:rsidP="5E1FC74F">
            <w:pPr>
              <w:spacing w:after="0" w:line="240" w:lineRule="auto"/>
              <w:jc w:val="center"/>
              <w:rPr>
                <w:rFonts w:ascii="Arial" w:eastAsia="Aptos" w:hAnsi="Arial" w:cs="Arial"/>
                <w:kern w:val="2"/>
              </w:rPr>
            </w:pPr>
          </w:p>
          <w:p w14:paraId="6FFA47E5" w14:textId="77777777" w:rsidR="00131BF2" w:rsidRPr="00131BF2" w:rsidRDefault="00131BF2" w:rsidP="5E1FC74F">
            <w:pPr>
              <w:spacing w:after="0" w:line="240" w:lineRule="auto"/>
              <w:jc w:val="center"/>
              <w:rPr>
                <w:rFonts w:ascii="Arial" w:eastAsia="Aptos" w:hAnsi="Arial" w:cs="Arial"/>
                <w:kern w:val="2"/>
              </w:rPr>
            </w:pPr>
          </w:p>
          <w:p w14:paraId="6FA516B2" w14:textId="77777777" w:rsidR="00131BF2" w:rsidRPr="00131BF2" w:rsidRDefault="0E522EB2" w:rsidP="5E1FC74F">
            <w:pPr>
              <w:spacing w:after="0" w:line="240" w:lineRule="auto"/>
              <w:jc w:val="center"/>
              <w:rPr>
                <w:rFonts w:ascii="Arial" w:eastAsia="Aptos" w:hAnsi="Arial" w:cs="Arial"/>
                <w:kern w:val="2"/>
              </w:rPr>
            </w:pPr>
            <w:r w:rsidRPr="5E1FC74F">
              <w:rPr>
                <w:rFonts w:ascii="Arial" w:eastAsia="Aptos" w:hAnsi="Arial" w:cs="Arial"/>
                <w:kern w:val="2"/>
              </w:rPr>
              <w:t>Način realizacije</w:t>
            </w:r>
          </w:p>
          <w:p w14:paraId="2B64AA45" w14:textId="77777777" w:rsidR="00131BF2" w:rsidRPr="00131BF2" w:rsidRDefault="00131BF2" w:rsidP="5E1FC74F">
            <w:pPr>
              <w:spacing w:after="0" w:line="240" w:lineRule="auto"/>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4D96E" w14:textId="77777777" w:rsidR="00131BF2" w:rsidRPr="00131BF2" w:rsidRDefault="0E522EB2" w:rsidP="5E1FC74F">
            <w:pPr>
              <w:spacing w:after="0"/>
              <w:rPr>
                <w:rFonts w:ascii="Arial" w:eastAsia="Aptos" w:hAnsi="Arial" w:cs="Arial"/>
                <w:kern w:val="2"/>
              </w:rPr>
            </w:pPr>
            <w:r w:rsidRPr="5E1FC74F">
              <w:rPr>
                <w:rFonts w:ascii="Arial" w:eastAsia="Aptos" w:hAnsi="Arial" w:cs="Arial"/>
                <w:color w:val="000000"/>
                <w:kern w:val="2"/>
              </w:rPr>
              <w:t>Učenici će stvarati nove tehničke tvorevine, počevši od ideje do konačnog proizvoda. Razvijat će se kreativnost, originalnost i stvaralaštvo učenika, poticanje na razmišljanje i donošenje odluka te razvijanje poduzetničkog duha. Nakon obuke učenici mogu primijeniti stečena znanja u svakodnevnom životu pomažući sebi i drugima. Prema interesu učenici mogu sudjelovati na natjecanju Mladih tehničara. Rad je planiran za vrijeme trajanja nastave. Odvija se u prostorima škole (učionica i kabinet Tehničke kulture) i na mjestima održavanja manifestacija. Individualni i timski rad na zadanim projektima.</w:t>
            </w:r>
          </w:p>
        </w:tc>
      </w:tr>
      <w:tr w:rsidR="00131BF2" w:rsidRPr="00131BF2" w14:paraId="3B5BECA5" w14:textId="77777777" w:rsidTr="1D23BB10">
        <w:trPr>
          <w:trHeight w:val="556"/>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657FEA34" w14:textId="77777777" w:rsidR="00131BF2" w:rsidRPr="00131BF2" w:rsidRDefault="0E522EB2" w:rsidP="5E1FC74F">
            <w:pPr>
              <w:spacing w:after="0" w:line="240" w:lineRule="auto"/>
              <w:rPr>
                <w:rFonts w:ascii="Arial" w:eastAsia="Aptos" w:hAnsi="Arial" w:cs="Arial"/>
                <w:kern w:val="2"/>
              </w:rPr>
            </w:pPr>
            <w:proofErr w:type="spellStart"/>
            <w:r w:rsidRPr="5E1FC74F">
              <w:rPr>
                <w:rFonts w:ascii="Arial" w:eastAsia="Aptos" w:hAnsi="Arial" w:cs="Arial"/>
                <w:kern w:val="2"/>
              </w:rPr>
              <w:t>Vremenik</w:t>
            </w:r>
            <w:proofErr w:type="spellEnd"/>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8B530" w14:textId="2FFD0DA1" w:rsidR="00131BF2" w:rsidRPr="00131BF2" w:rsidRDefault="0E522EB2" w:rsidP="1D23BB10">
            <w:pPr>
              <w:spacing w:after="0"/>
              <w:rPr>
                <w:rFonts w:ascii="Arial" w:eastAsia="Aptos" w:hAnsi="Arial" w:cs="Arial"/>
                <w:color w:val="FF0000"/>
                <w:kern w:val="2"/>
              </w:rPr>
            </w:pPr>
            <w:r w:rsidRPr="009566C7">
              <w:rPr>
                <w:rFonts w:ascii="Arial" w:eastAsia="Aptos" w:hAnsi="Arial" w:cs="Arial"/>
                <w:kern w:val="2"/>
              </w:rPr>
              <w:t>tijekom nastavne godine 202</w:t>
            </w:r>
            <w:r w:rsidR="0442AEFE" w:rsidRPr="009566C7">
              <w:rPr>
                <w:rFonts w:ascii="Arial" w:eastAsia="Aptos" w:hAnsi="Arial" w:cs="Arial"/>
                <w:kern w:val="2"/>
              </w:rPr>
              <w:t>5</w:t>
            </w:r>
            <w:r w:rsidRPr="009566C7">
              <w:rPr>
                <w:rFonts w:ascii="Arial" w:eastAsia="Aptos" w:hAnsi="Arial" w:cs="Arial"/>
                <w:kern w:val="2"/>
              </w:rPr>
              <w:t>./202</w:t>
            </w:r>
            <w:r w:rsidR="3DFBADD7" w:rsidRPr="009566C7">
              <w:rPr>
                <w:rFonts w:ascii="Arial" w:eastAsia="Aptos" w:hAnsi="Arial" w:cs="Arial"/>
                <w:kern w:val="2"/>
              </w:rPr>
              <w:t>6</w:t>
            </w:r>
            <w:r w:rsidRPr="009566C7">
              <w:rPr>
                <w:rFonts w:ascii="Arial" w:eastAsia="Aptos" w:hAnsi="Arial" w:cs="Arial"/>
                <w:kern w:val="2"/>
              </w:rPr>
              <w:t>.</w:t>
            </w:r>
          </w:p>
        </w:tc>
      </w:tr>
      <w:tr w:rsidR="00131BF2" w:rsidRPr="00131BF2" w14:paraId="68227278" w14:textId="77777777" w:rsidTr="1D23BB10">
        <w:trPr>
          <w:trHeight w:val="83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509259AC" w14:textId="77777777" w:rsidR="00131BF2" w:rsidRPr="00131BF2" w:rsidRDefault="0E522EB2" w:rsidP="5E1FC74F">
            <w:pPr>
              <w:spacing w:after="0" w:line="240" w:lineRule="auto"/>
              <w:jc w:val="center"/>
              <w:rPr>
                <w:rFonts w:ascii="Arial" w:eastAsia="Aptos" w:hAnsi="Arial" w:cs="Arial"/>
                <w:kern w:val="2"/>
              </w:rPr>
            </w:pPr>
            <w:r w:rsidRPr="5E1FC74F">
              <w:rPr>
                <w:rFonts w:ascii="Arial" w:eastAsia="Aptos" w:hAnsi="Arial" w:cs="Arial"/>
                <w:kern w:val="2"/>
              </w:rPr>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6EC42" w14:textId="77777777" w:rsidR="00131BF2" w:rsidRPr="00131BF2" w:rsidRDefault="0E522EB2" w:rsidP="5E1FC74F">
            <w:pPr>
              <w:spacing w:after="0"/>
              <w:rPr>
                <w:rFonts w:ascii="Arial" w:eastAsia="Aptos" w:hAnsi="Arial" w:cs="Arial"/>
                <w:kern w:val="2"/>
              </w:rPr>
            </w:pPr>
            <w:r w:rsidRPr="5E1FC74F">
              <w:rPr>
                <w:rFonts w:ascii="Arial" w:eastAsia="Aptos" w:hAnsi="Arial" w:cs="Arial"/>
                <w:color w:val="000000"/>
                <w:kern w:val="2"/>
              </w:rPr>
              <w:t>za potrebe potrošnog materijala, uređaja, pribora, alata i ostalih pomagala predviđen je trošak od cca 300 eura</w:t>
            </w:r>
          </w:p>
        </w:tc>
      </w:tr>
      <w:tr w:rsidR="00131BF2" w:rsidRPr="00131BF2" w14:paraId="3CA49AAA" w14:textId="77777777" w:rsidTr="1D23BB10">
        <w:trPr>
          <w:trHeight w:val="1990"/>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0C8E6546" w14:textId="77777777" w:rsidR="00131BF2" w:rsidRPr="00131BF2" w:rsidRDefault="00131BF2" w:rsidP="5E1FC74F">
            <w:pPr>
              <w:spacing w:after="0" w:line="240" w:lineRule="auto"/>
              <w:rPr>
                <w:rFonts w:ascii="Arial" w:eastAsia="Aptos" w:hAnsi="Arial" w:cs="Arial"/>
                <w:kern w:val="2"/>
              </w:rPr>
            </w:pPr>
          </w:p>
          <w:p w14:paraId="4DCFF5B0" w14:textId="77777777" w:rsidR="00131BF2" w:rsidRPr="00131BF2" w:rsidRDefault="0E522EB2" w:rsidP="5E1FC74F">
            <w:pPr>
              <w:spacing w:after="0" w:line="240" w:lineRule="auto"/>
              <w:jc w:val="center"/>
              <w:rPr>
                <w:rFonts w:ascii="Arial" w:eastAsia="Aptos" w:hAnsi="Arial" w:cs="Arial"/>
                <w:kern w:val="2"/>
              </w:rPr>
            </w:pPr>
            <w:r w:rsidRPr="5E1FC74F">
              <w:rPr>
                <w:rFonts w:ascii="Arial" w:eastAsia="Aptos" w:hAnsi="Arial" w:cs="Arial"/>
                <w:kern w:val="2"/>
              </w:rPr>
              <w:t>Način praćenja</w:t>
            </w:r>
          </w:p>
          <w:p w14:paraId="3E1130D0" w14:textId="77777777" w:rsidR="00131BF2" w:rsidRPr="00131BF2" w:rsidRDefault="0E522EB2" w:rsidP="5E1FC74F">
            <w:pPr>
              <w:spacing w:after="0" w:line="240" w:lineRule="auto"/>
              <w:jc w:val="center"/>
              <w:rPr>
                <w:rFonts w:ascii="Arial" w:eastAsia="Aptos" w:hAnsi="Arial" w:cs="Arial"/>
                <w:kern w:val="2"/>
              </w:rPr>
            </w:pPr>
            <w:r w:rsidRPr="5E1FC74F">
              <w:rPr>
                <w:rFonts w:ascii="Arial" w:eastAsia="Aptos" w:hAnsi="Arial" w:cs="Arial"/>
                <w:kern w:val="2"/>
              </w:rPr>
              <w:t>aktivnosti / programa / projekta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A672B" w14:textId="77777777" w:rsidR="00131BF2" w:rsidRPr="00131BF2" w:rsidRDefault="0E522EB2" w:rsidP="5E1FC74F">
            <w:pPr>
              <w:spacing w:after="0"/>
              <w:rPr>
                <w:rFonts w:ascii="Arial" w:eastAsia="Aptos" w:hAnsi="Arial" w:cs="Arial"/>
                <w:kern w:val="2"/>
              </w:rPr>
            </w:pPr>
            <w:r w:rsidRPr="5E1FC74F">
              <w:rPr>
                <w:rFonts w:ascii="Arial" w:eastAsia="Aptos" w:hAnsi="Arial" w:cs="Arial"/>
                <w:color w:val="000000"/>
                <w:kern w:val="2"/>
              </w:rPr>
              <w:t>Vrednovanje rada učenika se ne ocjenjuje brojčano već samo formativno, ali se na osnovi mjerljivih elemenata ističu učenici koji će se posebno pripremati za natjecanja mladih tehničara. Vrednovanje prema Pravilniku o natjecanju mladih tehničara na školskoj razini (realizacija praktičnih radova s prijašnjih natjecanja mladih tehničara). Odabir učenika za školsko natjecanje i vrjednovanje rezultata na školskom natjecanju. Praćenje rada i zalaganja učenika. Prezentacija radova i uspješnost na natjecanju.</w:t>
            </w:r>
          </w:p>
        </w:tc>
      </w:tr>
    </w:tbl>
    <w:p w14:paraId="75FA0DA3" w14:textId="0F7789F0" w:rsidR="00EA5A1A" w:rsidRDefault="00EA5A1A" w:rsidP="5E1FC74F">
      <w:pPr>
        <w:rPr>
          <w:rFonts w:ascii="Arial" w:hAnsi="Arial" w:cs="Arial"/>
        </w:rPr>
      </w:pPr>
    </w:p>
    <w:p w14:paraId="14EA27EB" w14:textId="77777777" w:rsidR="0036146E" w:rsidRDefault="0036146E" w:rsidP="00C008B2">
      <w:pPr>
        <w:rPr>
          <w:rFonts w:ascii="Arial" w:hAnsi="Arial" w:cs="Arial"/>
        </w:rPr>
      </w:pPr>
    </w:p>
    <w:p w14:paraId="760A3191" w14:textId="77777777" w:rsidR="0036146E" w:rsidRDefault="0036146E" w:rsidP="00C008B2">
      <w:pPr>
        <w:rPr>
          <w:rFonts w:ascii="Arial" w:hAnsi="Arial" w:cs="Arial"/>
        </w:rPr>
      </w:pPr>
    </w:p>
    <w:p w14:paraId="1A438BFC" w14:textId="77777777" w:rsidR="00E93CEE" w:rsidRDefault="00E93CEE" w:rsidP="00C008B2">
      <w:pPr>
        <w:rPr>
          <w:rFonts w:ascii="Arial" w:hAnsi="Arial" w:cs="Arial"/>
        </w:rPr>
      </w:pPr>
    </w:p>
    <w:p w14:paraId="2B387B6A" w14:textId="77777777" w:rsidR="00E93CEE" w:rsidRDefault="00E93CEE" w:rsidP="00C008B2">
      <w:pPr>
        <w:rPr>
          <w:rFonts w:ascii="Arial" w:hAnsi="Arial" w:cs="Arial"/>
        </w:rPr>
      </w:pPr>
    </w:p>
    <w:p w14:paraId="1D584100" w14:textId="77777777" w:rsidR="00E93CEE" w:rsidRDefault="00E93CEE" w:rsidP="00C008B2">
      <w:pPr>
        <w:rPr>
          <w:rFonts w:ascii="Arial" w:hAnsi="Arial" w:cs="Arial"/>
        </w:rPr>
      </w:pPr>
    </w:p>
    <w:p w14:paraId="05EBE396" w14:textId="77777777" w:rsidR="00E93CEE" w:rsidRDefault="00E93CEE" w:rsidP="00C008B2">
      <w:pPr>
        <w:rPr>
          <w:rFonts w:ascii="Arial" w:hAnsi="Arial" w:cs="Arial"/>
        </w:rPr>
      </w:pPr>
    </w:p>
    <w:p w14:paraId="59EF2A34" w14:textId="77777777" w:rsidR="00E93CEE" w:rsidRDefault="00E93CEE" w:rsidP="00C008B2">
      <w:pPr>
        <w:rPr>
          <w:rFonts w:ascii="Arial" w:hAnsi="Arial" w:cs="Arial"/>
        </w:rPr>
      </w:pPr>
    </w:p>
    <w:p w14:paraId="08E9AD2B" w14:textId="77777777" w:rsidR="00E93CEE" w:rsidRDefault="00E93CEE" w:rsidP="00C008B2">
      <w:pPr>
        <w:rPr>
          <w:rFonts w:ascii="Arial" w:hAnsi="Arial" w:cs="Arial"/>
        </w:rPr>
      </w:pPr>
    </w:p>
    <w:p w14:paraId="5DE60B93" w14:textId="77777777" w:rsidR="00E93CEE" w:rsidRDefault="00E93CEE" w:rsidP="00C008B2">
      <w:pPr>
        <w:rPr>
          <w:rFonts w:ascii="Arial" w:hAnsi="Arial" w:cs="Arial"/>
        </w:rPr>
      </w:pPr>
    </w:p>
    <w:p w14:paraId="6A864971" w14:textId="77777777" w:rsidR="00E93CEE" w:rsidRDefault="00E93CEE" w:rsidP="00C008B2">
      <w:pPr>
        <w:rPr>
          <w:rFonts w:ascii="Arial" w:hAnsi="Arial" w:cs="Arial"/>
        </w:rPr>
      </w:pPr>
    </w:p>
    <w:p w14:paraId="21637A37" w14:textId="77777777" w:rsidR="00E93CEE" w:rsidRDefault="00E93CEE" w:rsidP="00C008B2">
      <w:pPr>
        <w:rPr>
          <w:rFonts w:ascii="Arial" w:hAnsi="Arial" w:cs="Arial"/>
        </w:rPr>
      </w:pPr>
    </w:p>
    <w:p w14:paraId="3D86FBD6" w14:textId="77777777" w:rsidR="00E93CEE" w:rsidRDefault="00E93CEE" w:rsidP="00C008B2">
      <w:pPr>
        <w:rPr>
          <w:rFonts w:ascii="Arial" w:hAnsi="Arial" w:cs="Arial"/>
        </w:rPr>
      </w:pPr>
    </w:p>
    <w:p w14:paraId="6224B4BA" w14:textId="77777777" w:rsidR="00E93CEE" w:rsidRDefault="00E93CEE" w:rsidP="00C008B2">
      <w:pPr>
        <w:rPr>
          <w:rFonts w:ascii="Arial" w:hAnsi="Arial" w:cs="Arial"/>
        </w:rPr>
      </w:pPr>
    </w:p>
    <w:p w14:paraId="19A4D742" w14:textId="77777777" w:rsidR="00F17738" w:rsidRDefault="00F17738" w:rsidP="00C008B2">
      <w:pPr>
        <w:rPr>
          <w:rFonts w:ascii="Arial" w:hAnsi="Arial" w:cs="Arial"/>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207FF3" w:rsidRPr="00207FF3" w14:paraId="2171C8C6" w14:textId="77777777" w:rsidTr="1D23BB10">
        <w:trPr>
          <w:trHeight w:val="825"/>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001C87A8" w14:textId="77777777" w:rsidR="00207FF3" w:rsidRPr="00207FF3" w:rsidRDefault="363A765A" w:rsidP="5E1FC74F">
            <w:pPr>
              <w:spacing w:after="0" w:line="240" w:lineRule="auto"/>
              <w:jc w:val="center"/>
              <w:rPr>
                <w:rFonts w:ascii="Arial" w:eastAsia="Aptos" w:hAnsi="Arial" w:cs="Arial"/>
                <w:kern w:val="2"/>
              </w:rPr>
            </w:pPr>
            <w:r w:rsidRPr="5E1FC74F">
              <w:rPr>
                <w:rFonts w:ascii="Arial" w:eastAsia="Aptos" w:hAnsi="Arial" w:cs="Arial"/>
                <w:kern w:val="2"/>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CF4CC" w14:textId="77777777" w:rsidR="00207FF3" w:rsidRDefault="00207FF3" w:rsidP="5E1FC74F">
            <w:pPr>
              <w:spacing w:after="0"/>
              <w:rPr>
                <w:rFonts w:ascii="Arial" w:eastAsia="Aptos" w:hAnsi="Arial" w:cs="Arial"/>
                <w:kern w:val="2"/>
              </w:rPr>
            </w:pPr>
          </w:p>
          <w:p w14:paraId="77981BDC" w14:textId="77777777" w:rsidR="00207FF3" w:rsidRPr="00207FF3" w:rsidRDefault="363A765A" w:rsidP="5E1FC74F">
            <w:pPr>
              <w:spacing w:after="0"/>
              <w:rPr>
                <w:rFonts w:ascii="Arial" w:eastAsia="Aptos" w:hAnsi="Arial" w:cs="Arial"/>
                <w:b/>
                <w:bCs/>
                <w:kern w:val="2"/>
              </w:rPr>
            </w:pPr>
            <w:r w:rsidRPr="5E1FC74F">
              <w:rPr>
                <w:rFonts w:ascii="Arial" w:eastAsia="Aptos" w:hAnsi="Arial" w:cs="Arial"/>
                <w:b/>
                <w:bCs/>
                <w:kern w:val="2"/>
              </w:rPr>
              <w:t>Foto grupa</w:t>
            </w:r>
          </w:p>
        </w:tc>
      </w:tr>
      <w:tr w:rsidR="00207FF3" w:rsidRPr="00207FF3" w14:paraId="5325FF7E" w14:textId="77777777" w:rsidTr="1D23BB10">
        <w:trPr>
          <w:trHeight w:val="125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25302587" w14:textId="77777777" w:rsidR="00207FF3" w:rsidRPr="00207FF3" w:rsidRDefault="00207FF3" w:rsidP="5E1FC74F">
            <w:pPr>
              <w:spacing w:after="0" w:line="240" w:lineRule="auto"/>
              <w:rPr>
                <w:rFonts w:ascii="Arial" w:eastAsia="Aptos" w:hAnsi="Arial" w:cs="Arial"/>
                <w:kern w:val="2"/>
              </w:rPr>
            </w:pPr>
          </w:p>
          <w:p w14:paraId="431C7E77" w14:textId="77777777" w:rsidR="00207FF3" w:rsidRPr="00207FF3" w:rsidRDefault="363A765A" w:rsidP="5E1FC74F">
            <w:pPr>
              <w:spacing w:after="0" w:line="240" w:lineRule="auto"/>
              <w:jc w:val="center"/>
              <w:rPr>
                <w:rFonts w:ascii="Arial" w:eastAsia="Aptos" w:hAnsi="Arial" w:cs="Arial"/>
                <w:kern w:val="2"/>
              </w:rPr>
            </w:pPr>
            <w:r w:rsidRPr="5E1FC74F">
              <w:rPr>
                <w:rFonts w:ascii="Arial" w:eastAsia="Aptos" w:hAnsi="Arial" w:cs="Arial"/>
                <w:kern w:val="2"/>
              </w:rPr>
              <w:t>Ciljevi</w:t>
            </w:r>
          </w:p>
          <w:p w14:paraId="372C6D94" w14:textId="77777777" w:rsidR="00207FF3" w:rsidRPr="00207FF3" w:rsidRDefault="00207FF3" w:rsidP="5E1FC74F">
            <w:pPr>
              <w:spacing w:after="0" w:line="240" w:lineRule="auto"/>
              <w:rPr>
                <w:rFonts w:ascii="Arial" w:eastAsia="Aptos" w:hAnsi="Arial" w:cs="Arial"/>
                <w:kern w:val="2"/>
              </w:rPr>
            </w:pPr>
          </w:p>
          <w:p w14:paraId="3E749225" w14:textId="77777777" w:rsidR="00207FF3" w:rsidRPr="00207FF3" w:rsidRDefault="00207FF3" w:rsidP="5E1FC74F">
            <w:pPr>
              <w:spacing w:after="0" w:line="240" w:lineRule="auto"/>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764F1" w14:textId="77777777" w:rsidR="00207FF3" w:rsidRPr="00207FF3" w:rsidRDefault="363A765A" w:rsidP="5E1FC74F">
            <w:pPr>
              <w:spacing w:after="0"/>
              <w:rPr>
                <w:rFonts w:ascii="Arial" w:eastAsia="Aptos" w:hAnsi="Arial" w:cs="Arial"/>
                <w:kern w:val="2"/>
              </w:rPr>
            </w:pPr>
            <w:r w:rsidRPr="5E1FC74F">
              <w:rPr>
                <w:rFonts w:ascii="Arial" w:eastAsia="Aptos" w:hAnsi="Arial" w:cs="Arial"/>
                <w:kern w:val="2"/>
              </w:rPr>
              <w:t>Upoznati učenike sa fotografijom kao granom umjetnosti.</w:t>
            </w:r>
          </w:p>
          <w:p w14:paraId="318840AD" w14:textId="77777777" w:rsidR="00207FF3" w:rsidRPr="00207FF3" w:rsidRDefault="363A765A" w:rsidP="5E1FC74F">
            <w:pPr>
              <w:spacing w:after="0"/>
              <w:rPr>
                <w:rFonts w:ascii="Arial" w:eastAsia="Aptos" w:hAnsi="Arial" w:cs="Arial"/>
                <w:kern w:val="2"/>
              </w:rPr>
            </w:pPr>
            <w:r w:rsidRPr="5E1FC74F">
              <w:rPr>
                <w:rFonts w:ascii="Arial" w:eastAsia="Aptos" w:hAnsi="Arial" w:cs="Arial"/>
                <w:kern w:val="2"/>
              </w:rPr>
              <w:t>Učenici će se upoznati sa fotografijom kao načinom izražavanja, nastankom i osnovama fotografije te će moći razviti osjećaj za detalje i prirodu koja ih okružuje.</w:t>
            </w:r>
          </w:p>
        </w:tc>
      </w:tr>
      <w:tr w:rsidR="00207FF3" w:rsidRPr="00207FF3" w14:paraId="50DF140F" w14:textId="77777777" w:rsidTr="1D23BB10">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73C76C06" w14:textId="77777777" w:rsidR="00207FF3" w:rsidRPr="00207FF3" w:rsidRDefault="00207FF3" w:rsidP="5E1FC74F">
            <w:pPr>
              <w:spacing w:after="0" w:line="240" w:lineRule="auto"/>
              <w:rPr>
                <w:rFonts w:ascii="Arial" w:eastAsia="Aptos" w:hAnsi="Arial" w:cs="Arial"/>
                <w:kern w:val="2"/>
              </w:rPr>
            </w:pPr>
          </w:p>
          <w:p w14:paraId="4488078F" w14:textId="77777777" w:rsidR="00207FF3" w:rsidRPr="00207FF3" w:rsidRDefault="00207FF3" w:rsidP="5E1FC74F">
            <w:pPr>
              <w:spacing w:after="0" w:line="240" w:lineRule="auto"/>
              <w:rPr>
                <w:rFonts w:ascii="Arial" w:eastAsia="Aptos" w:hAnsi="Arial" w:cs="Arial"/>
                <w:kern w:val="2"/>
              </w:rPr>
            </w:pPr>
          </w:p>
          <w:p w14:paraId="3196C9A6" w14:textId="77777777" w:rsidR="00207FF3" w:rsidRPr="00207FF3" w:rsidRDefault="00207FF3" w:rsidP="5E1FC74F">
            <w:pPr>
              <w:spacing w:after="0" w:line="240" w:lineRule="auto"/>
              <w:rPr>
                <w:rFonts w:ascii="Arial" w:eastAsia="Aptos" w:hAnsi="Arial" w:cs="Arial"/>
                <w:kern w:val="2"/>
              </w:rPr>
            </w:pPr>
          </w:p>
          <w:p w14:paraId="00C2B0D6" w14:textId="77777777" w:rsidR="00207FF3" w:rsidRPr="00207FF3" w:rsidRDefault="363A765A" w:rsidP="5E1FC74F">
            <w:pPr>
              <w:spacing w:after="0" w:line="240" w:lineRule="auto"/>
              <w:jc w:val="center"/>
              <w:rPr>
                <w:rFonts w:ascii="Arial" w:eastAsia="Aptos" w:hAnsi="Arial" w:cs="Arial"/>
                <w:kern w:val="2"/>
              </w:rPr>
            </w:pPr>
            <w:r w:rsidRPr="5E1FC74F">
              <w:rPr>
                <w:rFonts w:ascii="Arial" w:eastAsia="Aptos" w:hAnsi="Arial" w:cs="Arial"/>
                <w:kern w:val="2"/>
              </w:rPr>
              <w:t>Namjena</w:t>
            </w:r>
          </w:p>
          <w:p w14:paraId="4806B8D0" w14:textId="77777777" w:rsidR="00207FF3" w:rsidRPr="00207FF3" w:rsidRDefault="00207FF3" w:rsidP="5E1FC74F">
            <w:pPr>
              <w:spacing w:after="0" w:line="240" w:lineRule="auto"/>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CF0CF" w14:textId="77777777" w:rsidR="00207FF3" w:rsidRPr="00207FF3" w:rsidRDefault="363A765A" w:rsidP="5E1FC74F">
            <w:pPr>
              <w:spacing w:after="0"/>
              <w:rPr>
                <w:rFonts w:ascii="Arial" w:eastAsia="Aptos" w:hAnsi="Arial" w:cs="Arial"/>
                <w:kern w:val="2"/>
              </w:rPr>
            </w:pPr>
            <w:r w:rsidRPr="5E1FC74F">
              <w:rPr>
                <w:rFonts w:ascii="Arial" w:eastAsia="Aptos" w:hAnsi="Arial" w:cs="Arial"/>
                <w:kern w:val="2"/>
              </w:rPr>
              <w:t>– učenici će: - naučiti se služiti digitalnim kamerama - upoznati povijesni razvoj fotografije - prepoznati i imenovati osnovne dijelove fotoaparata - znati koristiti digitalni fotoaparat, računalo, skener, pisač, čitač kartica - razvijati znanje o analognoj fotografiji i starim metodama obrade fotografije - svladati osnovne vještine i znanja o prijenosu, pohrani i obradi digitalnih fotografija - razvijati samostalnost, kreativnost i inovativnost</w:t>
            </w:r>
          </w:p>
        </w:tc>
      </w:tr>
      <w:tr w:rsidR="00207FF3" w:rsidRPr="00207FF3" w14:paraId="687F5461" w14:textId="77777777" w:rsidTr="1D23BB10">
        <w:trPr>
          <w:trHeight w:val="47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9115BA4" w14:textId="77777777" w:rsidR="00207FF3" w:rsidRPr="00207FF3" w:rsidRDefault="363A765A" w:rsidP="5E1FC74F">
            <w:pPr>
              <w:spacing w:after="0" w:line="240" w:lineRule="auto"/>
              <w:jc w:val="center"/>
              <w:rPr>
                <w:rFonts w:ascii="Arial" w:eastAsia="Aptos" w:hAnsi="Arial" w:cs="Arial"/>
                <w:kern w:val="2"/>
              </w:rPr>
            </w:pPr>
            <w:r w:rsidRPr="5E1FC74F">
              <w:rPr>
                <w:rFonts w:ascii="Arial" w:eastAsia="Aptos" w:hAnsi="Arial" w:cs="Arial"/>
                <w:kern w:val="2"/>
              </w:rPr>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57466" w14:textId="77777777" w:rsidR="00207FF3" w:rsidRPr="00207FF3" w:rsidRDefault="363A765A" w:rsidP="5E1FC74F">
            <w:pPr>
              <w:spacing w:after="0"/>
              <w:rPr>
                <w:rFonts w:ascii="Arial" w:eastAsia="Aptos" w:hAnsi="Arial" w:cs="Arial"/>
                <w:color w:val="000000"/>
                <w:kern w:val="2"/>
              </w:rPr>
            </w:pPr>
            <w:r w:rsidRPr="5E1FC74F">
              <w:rPr>
                <w:rFonts w:ascii="Arial" w:eastAsia="Aptos" w:hAnsi="Arial" w:cs="Arial"/>
                <w:color w:val="000000"/>
                <w:kern w:val="2"/>
              </w:rPr>
              <w:t>Svjetlana Sokolić</w:t>
            </w:r>
          </w:p>
        </w:tc>
      </w:tr>
      <w:tr w:rsidR="00207FF3" w:rsidRPr="00207FF3" w14:paraId="206816B9" w14:textId="77777777" w:rsidTr="1D23BB10">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77D4F995" w14:textId="77777777" w:rsidR="00207FF3" w:rsidRPr="00207FF3" w:rsidRDefault="00207FF3" w:rsidP="5E1FC74F">
            <w:pPr>
              <w:spacing w:after="0" w:line="240" w:lineRule="auto"/>
              <w:rPr>
                <w:rFonts w:ascii="Arial" w:eastAsia="Aptos" w:hAnsi="Arial" w:cs="Arial"/>
                <w:kern w:val="2"/>
              </w:rPr>
            </w:pPr>
          </w:p>
          <w:p w14:paraId="4077BBFF" w14:textId="77777777" w:rsidR="00207FF3" w:rsidRPr="00207FF3" w:rsidRDefault="00207FF3" w:rsidP="5E1FC74F">
            <w:pPr>
              <w:spacing w:after="0" w:line="240" w:lineRule="auto"/>
              <w:jc w:val="center"/>
              <w:rPr>
                <w:rFonts w:ascii="Arial" w:eastAsia="Aptos" w:hAnsi="Arial" w:cs="Arial"/>
                <w:kern w:val="2"/>
              </w:rPr>
            </w:pPr>
          </w:p>
          <w:p w14:paraId="4C73EAA5" w14:textId="77777777" w:rsidR="00207FF3" w:rsidRPr="00207FF3" w:rsidRDefault="363A765A" w:rsidP="5E1FC74F">
            <w:pPr>
              <w:spacing w:after="0" w:line="240" w:lineRule="auto"/>
              <w:jc w:val="center"/>
              <w:rPr>
                <w:rFonts w:ascii="Arial" w:eastAsia="Aptos" w:hAnsi="Arial" w:cs="Arial"/>
                <w:kern w:val="2"/>
              </w:rPr>
            </w:pPr>
            <w:r w:rsidRPr="5E1FC74F">
              <w:rPr>
                <w:rFonts w:ascii="Arial" w:eastAsia="Aptos" w:hAnsi="Arial" w:cs="Arial"/>
                <w:kern w:val="2"/>
              </w:rPr>
              <w:t>Način realizacije</w:t>
            </w:r>
          </w:p>
          <w:p w14:paraId="15FDA0F3" w14:textId="77777777" w:rsidR="00207FF3" w:rsidRPr="00207FF3" w:rsidRDefault="00207FF3" w:rsidP="5E1FC74F">
            <w:pPr>
              <w:spacing w:after="0" w:line="240" w:lineRule="auto"/>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4380F" w14:textId="77777777" w:rsidR="00207FF3" w:rsidRPr="00207FF3" w:rsidRDefault="363A765A" w:rsidP="5E1FC74F">
            <w:pPr>
              <w:spacing w:after="0"/>
              <w:rPr>
                <w:rFonts w:ascii="Arial" w:eastAsia="Aptos" w:hAnsi="Arial" w:cs="Arial"/>
                <w:kern w:val="2"/>
              </w:rPr>
            </w:pPr>
            <w:r w:rsidRPr="5E1FC74F">
              <w:rPr>
                <w:rFonts w:ascii="Arial" w:eastAsia="Aptos" w:hAnsi="Arial" w:cs="Arial"/>
                <w:kern w:val="2"/>
              </w:rPr>
              <w:t>Učenici uče osnovne fotografiranja kroz direktan i praktičan samostalan rad te kroz stručna izlaganja gosta predavača fotografa i voditelja izvannastavne aktivnosti.</w:t>
            </w:r>
          </w:p>
          <w:p w14:paraId="28B7709E" w14:textId="77777777" w:rsidR="00207FF3" w:rsidRPr="00207FF3" w:rsidRDefault="363A765A" w:rsidP="5E1FC74F">
            <w:pPr>
              <w:spacing w:after="0"/>
              <w:rPr>
                <w:rFonts w:ascii="Arial" w:eastAsia="Aptos" w:hAnsi="Arial" w:cs="Arial"/>
                <w:kern w:val="2"/>
              </w:rPr>
            </w:pPr>
            <w:r w:rsidRPr="5E1FC74F">
              <w:rPr>
                <w:rFonts w:ascii="Arial" w:eastAsia="Aptos" w:hAnsi="Arial" w:cs="Arial"/>
                <w:kern w:val="2"/>
              </w:rPr>
              <w:t>Demonstracija, usmeno izlaganje, vođeni razgovor, vođeno otkrivanje; aktivno, suradničko i iskustveno učenje.</w:t>
            </w:r>
          </w:p>
        </w:tc>
      </w:tr>
      <w:tr w:rsidR="00207FF3" w:rsidRPr="00207FF3" w14:paraId="2F44FFCB" w14:textId="77777777" w:rsidTr="1D23BB10">
        <w:trPr>
          <w:trHeight w:val="38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543C68F5" w14:textId="77777777" w:rsidR="00207FF3" w:rsidRPr="00207FF3" w:rsidRDefault="363A765A" w:rsidP="5E1FC74F">
            <w:pPr>
              <w:spacing w:after="0" w:line="240" w:lineRule="auto"/>
              <w:jc w:val="center"/>
              <w:rPr>
                <w:rFonts w:ascii="Arial" w:eastAsia="Aptos" w:hAnsi="Arial" w:cs="Arial"/>
                <w:kern w:val="2"/>
              </w:rPr>
            </w:pPr>
            <w:proofErr w:type="spellStart"/>
            <w:r w:rsidRPr="5E1FC74F">
              <w:rPr>
                <w:rFonts w:ascii="Arial" w:eastAsia="Aptos" w:hAnsi="Arial" w:cs="Arial"/>
                <w:kern w:val="2"/>
              </w:rPr>
              <w:t>Vremenik</w:t>
            </w:r>
            <w:proofErr w:type="spellEnd"/>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37039" w14:textId="05C4E0D4" w:rsidR="00207FF3" w:rsidRPr="00207FF3" w:rsidRDefault="363A765A" w:rsidP="1D23BB10">
            <w:pPr>
              <w:spacing w:after="0"/>
              <w:rPr>
                <w:rFonts w:ascii="Arial" w:eastAsia="Aptos" w:hAnsi="Arial" w:cs="Arial"/>
                <w:color w:val="FF0000"/>
                <w:kern w:val="2"/>
              </w:rPr>
            </w:pPr>
            <w:r w:rsidRPr="00E93CEE">
              <w:rPr>
                <w:rFonts w:ascii="Arial" w:eastAsia="Aptos" w:hAnsi="Arial" w:cs="Arial"/>
                <w:kern w:val="2"/>
              </w:rPr>
              <w:t>Tijekom školske godine 202</w:t>
            </w:r>
            <w:r w:rsidR="0A834AB7" w:rsidRPr="00E93CEE">
              <w:rPr>
                <w:rFonts w:ascii="Arial" w:eastAsia="Aptos" w:hAnsi="Arial" w:cs="Arial"/>
                <w:kern w:val="2"/>
              </w:rPr>
              <w:t>5</w:t>
            </w:r>
            <w:r w:rsidRPr="00E93CEE">
              <w:rPr>
                <w:rFonts w:ascii="Arial" w:eastAsia="Aptos" w:hAnsi="Arial" w:cs="Arial"/>
                <w:kern w:val="2"/>
              </w:rPr>
              <w:t>./202</w:t>
            </w:r>
            <w:r w:rsidR="579A3889" w:rsidRPr="00E93CEE">
              <w:rPr>
                <w:rFonts w:ascii="Arial" w:eastAsia="Aptos" w:hAnsi="Arial" w:cs="Arial"/>
                <w:kern w:val="2"/>
              </w:rPr>
              <w:t>6</w:t>
            </w:r>
            <w:r w:rsidRPr="00E93CEE">
              <w:rPr>
                <w:rFonts w:ascii="Arial" w:eastAsia="Aptos" w:hAnsi="Arial" w:cs="Arial"/>
                <w:kern w:val="2"/>
              </w:rPr>
              <w:t>.</w:t>
            </w:r>
          </w:p>
        </w:tc>
      </w:tr>
      <w:tr w:rsidR="00207FF3" w:rsidRPr="00207FF3" w14:paraId="28653A2C" w14:textId="77777777" w:rsidTr="1D23BB10">
        <w:trPr>
          <w:trHeight w:val="550"/>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0515D45C" w14:textId="77777777" w:rsidR="00207FF3" w:rsidRPr="00207FF3" w:rsidRDefault="363A765A" w:rsidP="5E1FC74F">
            <w:pPr>
              <w:spacing w:after="0" w:line="240" w:lineRule="auto"/>
              <w:jc w:val="center"/>
              <w:rPr>
                <w:rFonts w:ascii="Arial" w:eastAsia="Aptos" w:hAnsi="Arial" w:cs="Arial"/>
                <w:kern w:val="2"/>
              </w:rPr>
            </w:pPr>
            <w:r w:rsidRPr="5E1FC74F">
              <w:rPr>
                <w:rFonts w:ascii="Arial" w:eastAsia="Aptos" w:hAnsi="Arial" w:cs="Arial"/>
                <w:kern w:val="2"/>
              </w:rPr>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07715" w14:textId="77777777" w:rsidR="00207FF3" w:rsidRPr="00207FF3" w:rsidRDefault="363A765A" w:rsidP="5E1FC74F">
            <w:pPr>
              <w:spacing w:after="0"/>
              <w:rPr>
                <w:rFonts w:ascii="Arial" w:eastAsia="Aptos" w:hAnsi="Arial" w:cs="Arial"/>
                <w:kern w:val="2"/>
              </w:rPr>
            </w:pPr>
            <w:r w:rsidRPr="5E1FC74F">
              <w:rPr>
                <w:rFonts w:ascii="Arial" w:eastAsia="Aptos" w:hAnsi="Arial" w:cs="Arial"/>
                <w:kern w:val="2"/>
              </w:rPr>
              <w:t>70 eura - ispis slika - materijali za stare fotografske tehnike</w:t>
            </w:r>
          </w:p>
        </w:tc>
      </w:tr>
      <w:tr w:rsidR="00207FF3" w:rsidRPr="00207FF3" w14:paraId="2DFA2A8D" w14:textId="77777777" w:rsidTr="1D23BB10">
        <w:trPr>
          <w:trHeight w:val="1537"/>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4E755FC8" w14:textId="77777777" w:rsidR="00207FF3" w:rsidRPr="00207FF3" w:rsidRDefault="363A765A" w:rsidP="5E1FC74F">
            <w:pPr>
              <w:spacing w:after="0" w:line="240" w:lineRule="auto"/>
              <w:jc w:val="center"/>
              <w:rPr>
                <w:rFonts w:ascii="Arial" w:eastAsia="Aptos" w:hAnsi="Arial" w:cs="Arial"/>
                <w:kern w:val="2"/>
              </w:rPr>
            </w:pPr>
            <w:r w:rsidRPr="5E1FC74F">
              <w:rPr>
                <w:rFonts w:ascii="Arial" w:eastAsia="Aptos" w:hAnsi="Arial" w:cs="Arial"/>
                <w:kern w:val="2"/>
              </w:rPr>
              <w:t>Način praćenja</w:t>
            </w:r>
          </w:p>
          <w:p w14:paraId="07E86589" w14:textId="77777777" w:rsidR="00207FF3" w:rsidRPr="00207FF3" w:rsidRDefault="363A765A" w:rsidP="5E1FC74F">
            <w:pPr>
              <w:spacing w:after="0" w:line="240" w:lineRule="auto"/>
              <w:jc w:val="center"/>
              <w:rPr>
                <w:rFonts w:ascii="Arial" w:eastAsia="Aptos" w:hAnsi="Arial" w:cs="Arial"/>
                <w:kern w:val="2"/>
              </w:rPr>
            </w:pPr>
            <w:r w:rsidRPr="5E1FC74F">
              <w:rPr>
                <w:rFonts w:ascii="Arial" w:eastAsia="Aptos" w:hAnsi="Arial" w:cs="Arial"/>
                <w:kern w:val="2"/>
              </w:rPr>
              <w:t>aktivnosti / programa / projekta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8BDF21" w14:textId="77777777" w:rsidR="00207FF3" w:rsidRPr="00207FF3" w:rsidRDefault="363A765A" w:rsidP="5E1FC74F">
            <w:pPr>
              <w:spacing w:after="0"/>
              <w:rPr>
                <w:rFonts w:ascii="Arial" w:eastAsia="Aptos" w:hAnsi="Arial" w:cs="Arial"/>
                <w:kern w:val="2"/>
              </w:rPr>
            </w:pPr>
            <w:r w:rsidRPr="5E1FC74F">
              <w:rPr>
                <w:rFonts w:ascii="Arial" w:eastAsia="Aptos" w:hAnsi="Arial" w:cs="Arial"/>
                <w:kern w:val="2"/>
              </w:rPr>
              <w:t xml:space="preserve">- opisno praćenje učenika, rada na satovima fotografske skupine i izvješća o radu </w:t>
            </w:r>
          </w:p>
          <w:p w14:paraId="05FBF532" w14:textId="77777777" w:rsidR="00207FF3" w:rsidRPr="00207FF3" w:rsidRDefault="363A765A" w:rsidP="5E1FC74F">
            <w:pPr>
              <w:spacing w:after="0"/>
              <w:rPr>
                <w:rFonts w:ascii="Arial" w:eastAsia="Aptos" w:hAnsi="Arial" w:cs="Arial"/>
                <w:color w:val="000000"/>
                <w:kern w:val="2"/>
              </w:rPr>
            </w:pPr>
            <w:r w:rsidRPr="5E1FC74F">
              <w:rPr>
                <w:rFonts w:ascii="Arial" w:eastAsia="Aptos" w:hAnsi="Arial" w:cs="Arial"/>
                <w:kern w:val="2"/>
              </w:rPr>
              <w:t>- povratne informacije od strane učenika, kako o praktičnom radu i njihovom vlastitom doprinosu, tako i o gostima predavačima</w:t>
            </w:r>
          </w:p>
        </w:tc>
      </w:tr>
    </w:tbl>
    <w:p w14:paraId="35C0EB91" w14:textId="09EBC569" w:rsidR="0036146E" w:rsidRDefault="0036146E" w:rsidP="5E1FC74F">
      <w:pPr>
        <w:rPr>
          <w:rFonts w:ascii="Arial" w:hAnsi="Arial" w:cs="Arial"/>
        </w:rPr>
      </w:pPr>
    </w:p>
    <w:p w14:paraId="0C2A8876" w14:textId="77777777" w:rsidR="00131BF2" w:rsidRDefault="00131BF2" w:rsidP="00C008B2">
      <w:pPr>
        <w:rPr>
          <w:rFonts w:ascii="Arial" w:hAnsi="Arial" w:cs="Arial"/>
        </w:rPr>
      </w:pPr>
    </w:p>
    <w:p w14:paraId="4566F00F" w14:textId="77777777" w:rsidR="000C1C8A" w:rsidRDefault="000C1C8A" w:rsidP="00C008B2">
      <w:pPr>
        <w:rPr>
          <w:rFonts w:ascii="Arial" w:hAnsi="Arial" w:cs="Arial"/>
        </w:rPr>
      </w:pPr>
    </w:p>
    <w:p w14:paraId="3C26B837" w14:textId="77777777" w:rsidR="000C1C8A" w:rsidRDefault="000C1C8A" w:rsidP="00C008B2">
      <w:pPr>
        <w:rPr>
          <w:rFonts w:ascii="Arial" w:hAnsi="Arial" w:cs="Arial"/>
        </w:rPr>
      </w:pPr>
    </w:p>
    <w:p w14:paraId="2D022B81" w14:textId="77777777" w:rsidR="000C1C8A" w:rsidRDefault="000C1C8A" w:rsidP="00C008B2">
      <w:pPr>
        <w:rPr>
          <w:rFonts w:ascii="Arial" w:hAnsi="Arial" w:cs="Arial"/>
        </w:rPr>
      </w:pPr>
    </w:p>
    <w:p w14:paraId="3F2B4613" w14:textId="77777777" w:rsidR="000C1C8A" w:rsidRDefault="000C1C8A" w:rsidP="00C008B2">
      <w:pPr>
        <w:rPr>
          <w:rFonts w:ascii="Arial" w:hAnsi="Arial" w:cs="Arial"/>
        </w:rPr>
      </w:pPr>
    </w:p>
    <w:p w14:paraId="0B527ACB" w14:textId="77777777" w:rsidR="000C1C8A" w:rsidRDefault="000C1C8A" w:rsidP="00C008B2">
      <w:pPr>
        <w:rPr>
          <w:rFonts w:ascii="Arial" w:hAnsi="Arial" w:cs="Arial"/>
        </w:rPr>
      </w:pPr>
    </w:p>
    <w:p w14:paraId="2CE5B820" w14:textId="77777777" w:rsidR="000C1C8A" w:rsidRDefault="000C1C8A" w:rsidP="00C008B2">
      <w:pPr>
        <w:rPr>
          <w:rFonts w:ascii="Arial" w:hAnsi="Arial" w:cs="Arial"/>
        </w:rPr>
      </w:pPr>
    </w:p>
    <w:p w14:paraId="2BD44299" w14:textId="77777777" w:rsidR="000C1C8A" w:rsidRDefault="000C1C8A" w:rsidP="00C008B2">
      <w:pPr>
        <w:rPr>
          <w:rFonts w:ascii="Arial" w:hAnsi="Arial" w:cs="Arial"/>
        </w:rPr>
      </w:pPr>
    </w:p>
    <w:p w14:paraId="2397D771" w14:textId="77777777" w:rsidR="000C1C8A" w:rsidRDefault="000C1C8A" w:rsidP="00C008B2">
      <w:pPr>
        <w:rPr>
          <w:rFonts w:ascii="Arial" w:hAnsi="Arial" w:cs="Arial"/>
        </w:rPr>
      </w:pPr>
    </w:p>
    <w:p w14:paraId="53700CD9" w14:textId="77777777" w:rsidR="000C1C8A" w:rsidRDefault="000C1C8A" w:rsidP="00C008B2">
      <w:pPr>
        <w:rPr>
          <w:rFonts w:ascii="Arial" w:hAnsi="Arial" w:cs="Arial"/>
        </w:rPr>
      </w:pPr>
    </w:p>
    <w:p w14:paraId="6CB589BD" w14:textId="77777777" w:rsidR="00B46BE3" w:rsidRDefault="00B46BE3"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B4174A" w:rsidRPr="00896A2D" w14:paraId="51E6D706" w14:textId="77777777" w:rsidTr="006658B1">
        <w:tc>
          <w:tcPr>
            <w:tcW w:w="1384" w:type="dxa"/>
            <w:shd w:val="clear" w:color="auto" w:fill="FFFF99"/>
          </w:tcPr>
          <w:p w14:paraId="56C1CD30" w14:textId="77777777" w:rsidR="00B4174A" w:rsidRPr="00896A2D" w:rsidRDefault="00B4174A" w:rsidP="006658B1">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Pr>
          <w:p w14:paraId="63E99EB9" w14:textId="77777777" w:rsidR="00B4174A" w:rsidRDefault="00B4174A" w:rsidP="006658B1">
            <w:pPr>
              <w:spacing w:after="0" w:line="240" w:lineRule="auto"/>
              <w:rPr>
                <w:rFonts w:ascii="Arial" w:eastAsia="Arial" w:hAnsi="Arial" w:cs="Arial"/>
                <w:lang w:eastAsia="hr-HR"/>
              </w:rPr>
            </w:pPr>
          </w:p>
          <w:p w14:paraId="147B1BD1" w14:textId="77777777" w:rsidR="00B4174A" w:rsidRPr="00096341" w:rsidRDefault="00B4174A" w:rsidP="006658B1">
            <w:pPr>
              <w:spacing w:after="0" w:line="240" w:lineRule="auto"/>
              <w:rPr>
                <w:rFonts w:ascii="Arial" w:eastAsia="Arial" w:hAnsi="Arial" w:cs="Arial"/>
                <w:b/>
                <w:lang w:eastAsia="hr-HR"/>
              </w:rPr>
            </w:pPr>
            <w:r w:rsidRPr="00096341">
              <w:rPr>
                <w:rFonts w:ascii="Arial" w:eastAsia="Arial" w:hAnsi="Arial" w:cs="Arial"/>
                <w:b/>
                <w:lang w:eastAsia="hr-HR"/>
              </w:rPr>
              <w:t xml:space="preserve">Izvannastavna </w:t>
            </w:r>
            <w:r>
              <w:rPr>
                <w:rFonts w:ascii="Arial" w:eastAsia="Arial" w:hAnsi="Arial" w:cs="Arial"/>
                <w:b/>
                <w:lang w:eastAsia="hr-HR"/>
              </w:rPr>
              <w:t>aktivnost - Robotika</w:t>
            </w:r>
          </w:p>
        </w:tc>
      </w:tr>
      <w:tr w:rsidR="00B4174A" w:rsidRPr="00896A2D" w14:paraId="58EFAC33" w14:textId="77777777" w:rsidTr="006658B1">
        <w:tc>
          <w:tcPr>
            <w:tcW w:w="1384" w:type="dxa"/>
            <w:shd w:val="clear" w:color="auto" w:fill="FFFF99"/>
          </w:tcPr>
          <w:p w14:paraId="1FD3E091" w14:textId="77777777" w:rsidR="00B4174A" w:rsidRPr="00896A2D" w:rsidRDefault="00B4174A" w:rsidP="006658B1">
            <w:pPr>
              <w:spacing w:after="0" w:line="240" w:lineRule="auto"/>
              <w:rPr>
                <w:rFonts w:ascii="Arial" w:hAnsi="Arial" w:cs="Arial"/>
              </w:rPr>
            </w:pPr>
          </w:p>
          <w:p w14:paraId="1E5AD6EC" w14:textId="77777777" w:rsidR="00B4174A" w:rsidRPr="00896A2D" w:rsidRDefault="00B4174A" w:rsidP="006658B1">
            <w:pPr>
              <w:spacing w:after="0" w:line="240" w:lineRule="auto"/>
              <w:jc w:val="center"/>
              <w:rPr>
                <w:rFonts w:ascii="Arial" w:hAnsi="Arial" w:cs="Arial"/>
              </w:rPr>
            </w:pPr>
            <w:r w:rsidRPr="00896A2D">
              <w:rPr>
                <w:rFonts w:ascii="Arial" w:hAnsi="Arial" w:cs="Arial"/>
              </w:rPr>
              <w:t>Ciljevi</w:t>
            </w:r>
          </w:p>
          <w:p w14:paraId="1DF3D0B6" w14:textId="77777777" w:rsidR="00B4174A" w:rsidRPr="00896A2D" w:rsidRDefault="00B4174A" w:rsidP="006658B1">
            <w:pPr>
              <w:spacing w:after="0" w:line="240" w:lineRule="auto"/>
              <w:jc w:val="center"/>
              <w:rPr>
                <w:rFonts w:ascii="Arial" w:hAnsi="Arial" w:cs="Arial"/>
              </w:rPr>
            </w:pPr>
          </w:p>
          <w:p w14:paraId="2D9A99B4" w14:textId="77777777" w:rsidR="00B4174A" w:rsidRPr="00896A2D" w:rsidRDefault="00B4174A" w:rsidP="006658B1">
            <w:pPr>
              <w:spacing w:after="0" w:line="240" w:lineRule="auto"/>
              <w:rPr>
                <w:rFonts w:ascii="Arial" w:hAnsi="Arial" w:cs="Arial"/>
              </w:rPr>
            </w:pPr>
          </w:p>
        </w:tc>
        <w:tc>
          <w:tcPr>
            <w:tcW w:w="8186" w:type="dxa"/>
          </w:tcPr>
          <w:p w14:paraId="1F076216" w14:textId="77777777" w:rsidR="00B4174A" w:rsidRDefault="00B4174A" w:rsidP="00B4174A">
            <w:pPr>
              <w:spacing w:after="0" w:line="240" w:lineRule="auto"/>
              <w:rPr>
                <w:rFonts w:ascii="Arial" w:hAnsi="Arial" w:cs="Arial"/>
              </w:rPr>
            </w:pPr>
          </w:p>
          <w:p w14:paraId="794ABBB5" w14:textId="77777777" w:rsidR="00B4174A" w:rsidRDefault="00B4174A" w:rsidP="00B4174A">
            <w:pPr>
              <w:spacing w:after="0" w:line="240" w:lineRule="auto"/>
              <w:rPr>
                <w:rFonts w:ascii="Arial" w:hAnsi="Arial" w:cs="Arial"/>
                <w:sz w:val="24"/>
                <w:szCs w:val="24"/>
              </w:rPr>
            </w:pPr>
            <w:r>
              <w:rPr>
                <w:rFonts w:ascii="Arial" w:hAnsi="Arial" w:cs="Arial"/>
              </w:rPr>
              <w:t>Usvojiti osnovna znanja i vještine o tehnici i njenom razvoju radi stjecanja opće tehničke kulture, razumijevanja civilizacijskog razvoja.</w:t>
            </w:r>
          </w:p>
          <w:p w14:paraId="4310072A" w14:textId="77777777" w:rsidR="00B4174A" w:rsidRPr="00896A2D" w:rsidRDefault="00B4174A" w:rsidP="00B4174A">
            <w:pPr>
              <w:pStyle w:val="StandardWeb"/>
              <w:shd w:val="clear" w:color="auto" w:fill="FFFFFF"/>
              <w:spacing w:before="0" w:beforeAutospacing="0" w:after="0" w:afterAutospacing="0"/>
              <w:textAlignment w:val="baseline"/>
              <w:rPr>
                <w:rFonts w:ascii="Arial" w:hAnsi="Arial" w:cs="Arial"/>
              </w:rPr>
            </w:pPr>
          </w:p>
        </w:tc>
      </w:tr>
      <w:tr w:rsidR="00B4174A" w:rsidRPr="00896A2D" w14:paraId="243238D8" w14:textId="77777777" w:rsidTr="006658B1">
        <w:tc>
          <w:tcPr>
            <w:tcW w:w="1384" w:type="dxa"/>
            <w:shd w:val="clear" w:color="auto" w:fill="FFFF99"/>
          </w:tcPr>
          <w:p w14:paraId="7DAE077A" w14:textId="77777777" w:rsidR="00B4174A" w:rsidRDefault="00B4174A" w:rsidP="006658B1">
            <w:pPr>
              <w:spacing w:after="0" w:line="240" w:lineRule="auto"/>
              <w:rPr>
                <w:rFonts w:ascii="Arial" w:hAnsi="Arial" w:cs="Arial"/>
              </w:rPr>
            </w:pPr>
          </w:p>
          <w:p w14:paraId="1861C331" w14:textId="77777777" w:rsidR="00B4174A" w:rsidRDefault="00B4174A" w:rsidP="006658B1">
            <w:pPr>
              <w:spacing w:after="0" w:line="240" w:lineRule="auto"/>
              <w:rPr>
                <w:rFonts w:ascii="Arial" w:hAnsi="Arial" w:cs="Arial"/>
              </w:rPr>
            </w:pPr>
          </w:p>
          <w:p w14:paraId="7989E99E" w14:textId="77777777" w:rsidR="00B4174A" w:rsidRPr="00896A2D" w:rsidRDefault="00B4174A" w:rsidP="006658B1">
            <w:pPr>
              <w:spacing w:after="0" w:line="240" w:lineRule="auto"/>
              <w:rPr>
                <w:rFonts w:ascii="Arial" w:hAnsi="Arial" w:cs="Arial"/>
              </w:rPr>
            </w:pPr>
          </w:p>
          <w:p w14:paraId="3AD442CB" w14:textId="77777777" w:rsidR="00B4174A" w:rsidRPr="00896A2D" w:rsidRDefault="00B4174A" w:rsidP="006658B1">
            <w:pPr>
              <w:spacing w:after="0" w:line="240" w:lineRule="auto"/>
              <w:jc w:val="center"/>
              <w:rPr>
                <w:rFonts w:ascii="Arial" w:hAnsi="Arial" w:cs="Arial"/>
              </w:rPr>
            </w:pPr>
            <w:r w:rsidRPr="00896A2D">
              <w:rPr>
                <w:rFonts w:ascii="Arial" w:hAnsi="Arial" w:cs="Arial"/>
              </w:rPr>
              <w:t>Namjena</w:t>
            </w:r>
          </w:p>
          <w:p w14:paraId="7C132AE7" w14:textId="77777777" w:rsidR="00B4174A" w:rsidRPr="00896A2D" w:rsidRDefault="00B4174A" w:rsidP="006658B1">
            <w:pPr>
              <w:spacing w:after="0" w:line="240" w:lineRule="auto"/>
              <w:rPr>
                <w:rFonts w:ascii="Arial" w:hAnsi="Arial" w:cs="Arial"/>
              </w:rPr>
            </w:pPr>
          </w:p>
        </w:tc>
        <w:tc>
          <w:tcPr>
            <w:tcW w:w="8186" w:type="dxa"/>
          </w:tcPr>
          <w:p w14:paraId="0661D2DD" w14:textId="77777777" w:rsidR="00B4174A" w:rsidRDefault="00B4174A" w:rsidP="006658B1">
            <w:pPr>
              <w:spacing w:after="0" w:line="240" w:lineRule="auto"/>
              <w:rPr>
                <w:rFonts w:ascii="Arial" w:hAnsi="Arial" w:cs="Arial"/>
              </w:rPr>
            </w:pPr>
          </w:p>
          <w:p w14:paraId="71E30DF9" w14:textId="77777777" w:rsidR="00B4174A" w:rsidRPr="00B4174A" w:rsidRDefault="00B4174A" w:rsidP="00B4174A">
            <w:pPr>
              <w:spacing w:after="0" w:line="240" w:lineRule="auto"/>
              <w:rPr>
                <w:rFonts w:ascii="Arial" w:eastAsia="Times New Roman" w:hAnsi="Arial" w:cs="Arial"/>
                <w:lang w:eastAsia="hr-HR"/>
              </w:rPr>
            </w:pPr>
            <w:r>
              <w:rPr>
                <w:rFonts w:ascii="Arial" w:eastAsia="Times New Roman" w:hAnsi="Arial" w:cs="Arial"/>
                <w:lang w:eastAsia="hr-HR"/>
              </w:rPr>
              <w:t>P</w:t>
            </w:r>
            <w:r w:rsidRPr="00B4174A">
              <w:rPr>
                <w:rFonts w:ascii="Arial" w:eastAsia="Times New Roman" w:hAnsi="Arial" w:cs="Arial"/>
                <w:lang w:eastAsia="hr-HR"/>
              </w:rPr>
              <w:t>oticanje zadivljenosti i znatiželje za tehniku i robotiku, razv</w:t>
            </w:r>
            <w:r>
              <w:rPr>
                <w:rFonts w:ascii="Arial" w:eastAsia="Times New Roman" w:hAnsi="Arial" w:cs="Arial"/>
                <w:lang w:eastAsia="hr-HR"/>
              </w:rPr>
              <w:t xml:space="preserve">ijanje kreativnih snaga učenika. </w:t>
            </w:r>
          </w:p>
          <w:p w14:paraId="2E9BF14F" w14:textId="77777777" w:rsidR="00B4174A" w:rsidRPr="00B4174A" w:rsidRDefault="00B4174A" w:rsidP="00B4174A">
            <w:pPr>
              <w:spacing w:after="0" w:line="240" w:lineRule="auto"/>
              <w:rPr>
                <w:rFonts w:ascii="Arial" w:eastAsia="Times New Roman" w:hAnsi="Arial" w:cs="Arial"/>
                <w:lang w:eastAsia="hr-HR"/>
              </w:rPr>
            </w:pPr>
            <w:r>
              <w:rPr>
                <w:rFonts w:ascii="Arial" w:eastAsia="Times New Roman" w:hAnsi="Arial" w:cs="Arial"/>
                <w:lang w:eastAsia="hr-HR"/>
              </w:rPr>
              <w:t>Poticanje</w:t>
            </w:r>
            <w:r w:rsidRPr="00B4174A">
              <w:rPr>
                <w:rFonts w:ascii="Arial" w:eastAsia="Times New Roman" w:hAnsi="Arial" w:cs="Arial"/>
                <w:lang w:eastAsia="hr-HR"/>
              </w:rPr>
              <w:t xml:space="preserve"> </w:t>
            </w:r>
            <w:r>
              <w:rPr>
                <w:rFonts w:ascii="Arial" w:eastAsia="Times New Roman" w:hAnsi="Arial" w:cs="Arial"/>
                <w:lang w:eastAsia="hr-HR"/>
              </w:rPr>
              <w:t xml:space="preserve">učenika da se što </w:t>
            </w:r>
            <w:r w:rsidRPr="00B4174A">
              <w:rPr>
                <w:rFonts w:ascii="Arial" w:eastAsia="Times New Roman" w:hAnsi="Arial" w:cs="Arial"/>
                <w:lang w:eastAsia="hr-HR"/>
              </w:rPr>
              <w:t>više bave robotikom kako bi u svakodnevnom životu primjenjivali svoje znanje na tehničke tvorevine kojima se služe da bi ostvarili bolje rezultate rada</w:t>
            </w:r>
            <w:r>
              <w:rPr>
                <w:rFonts w:ascii="Arial" w:eastAsia="Times New Roman" w:hAnsi="Arial" w:cs="Arial"/>
                <w:lang w:eastAsia="hr-HR"/>
              </w:rPr>
              <w:t>.</w:t>
            </w:r>
          </w:p>
          <w:p w14:paraId="2F853440" w14:textId="77777777" w:rsidR="00B4174A" w:rsidRPr="00896A2D" w:rsidRDefault="00B4174A" w:rsidP="00B4174A">
            <w:pPr>
              <w:spacing w:after="0" w:line="240" w:lineRule="auto"/>
              <w:rPr>
                <w:rFonts w:ascii="Arial" w:hAnsi="Arial" w:cs="Arial"/>
              </w:rPr>
            </w:pPr>
          </w:p>
        </w:tc>
      </w:tr>
      <w:tr w:rsidR="00B4174A" w:rsidRPr="00896A2D" w14:paraId="4F8A7727" w14:textId="77777777" w:rsidTr="006658B1">
        <w:tc>
          <w:tcPr>
            <w:tcW w:w="1384" w:type="dxa"/>
            <w:shd w:val="clear" w:color="auto" w:fill="FFFF99"/>
          </w:tcPr>
          <w:p w14:paraId="35BB75C9" w14:textId="77777777" w:rsidR="00B4174A" w:rsidRPr="00896A2D" w:rsidRDefault="00B4174A" w:rsidP="006658B1">
            <w:pPr>
              <w:spacing w:after="0" w:line="240" w:lineRule="auto"/>
              <w:rPr>
                <w:rFonts w:ascii="Arial" w:hAnsi="Arial" w:cs="Arial"/>
              </w:rPr>
            </w:pPr>
          </w:p>
          <w:p w14:paraId="73A26626" w14:textId="77777777" w:rsidR="00B4174A" w:rsidRPr="00896A2D" w:rsidRDefault="00B4174A" w:rsidP="006658B1">
            <w:pPr>
              <w:spacing w:after="0" w:line="240" w:lineRule="auto"/>
              <w:jc w:val="center"/>
              <w:rPr>
                <w:rFonts w:ascii="Arial" w:hAnsi="Arial" w:cs="Arial"/>
              </w:rPr>
            </w:pPr>
            <w:r w:rsidRPr="00896A2D">
              <w:rPr>
                <w:rFonts w:ascii="Arial" w:hAnsi="Arial" w:cs="Arial"/>
              </w:rPr>
              <w:t>Nositelj(i)</w:t>
            </w:r>
          </w:p>
          <w:p w14:paraId="3835C09B" w14:textId="77777777" w:rsidR="00B4174A" w:rsidRPr="00896A2D" w:rsidRDefault="00B4174A" w:rsidP="006658B1">
            <w:pPr>
              <w:spacing w:after="0" w:line="240" w:lineRule="auto"/>
              <w:rPr>
                <w:rFonts w:ascii="Arial" w:hAnsi="Arial" w:cs="Arial"/>
              </w:rPr>
            </w:pPr>
          </w:p>
        </w:tc>
        <w:tc>
          <w:tcPr>
            <w:tcW w:w="8186" w:type="dxa"/>
          </w:tcPr>
          <w:p w14:paraId="012ADD71" w14:textId="77777777" w:rsidR="00B4174A" w:rsidRPr="0071397D" w:rsidRDefault="00B4174A" w:rsidP="006658B1">
            <w:pPr>
              <w:spacing w:after="0" w:line="240" w:lineRule="auto"/>
              <w:rPr>
                <w:rFonts w:ascii="Arial" w:eastAsia="Arial" w:hAnsi="Arial" w:cs="Arial"/>
                <w:lang w:eastAsia="hr-HR"/>
              </w:rPr>
            </w:pPr>
          </w:p>
          <w:p w14:paraId="647DF770" w14:textId="68DD80B1" w:rsidR="00B4174A" w:rsidRPr="00896A2D" w:rsidRDefault="000C1C8A" w:rsidP="006658B1">
            <w:pPr>
              <w:spacing w:after="0" w:line="240" w:lineRule="auto"/>
              <w:rPr>
                <w:rFonts w:ascii="Arial" w:hAnsi="Arial" w:cs="Arial"/>
              </w:rPr>
            </w:pPr>
            <w:r>
              <w:rPr>
                <w:rFonts w:ascii="Arial" w:hAnsi="Arial" w:cs="Arial"/>
              </w:rPr>
              <w:t>Ljiljana Rajković</w:t>
            </w:r>
          </w:p>
        </w:tc>
      </w:tr>
      <w:tr w:rsidR="00B4174A" w:rsidRPr="00896A2D" w14:paraId="4BFE5DD0" w14:textId="77777777" w:rsidTr="006658B1">
        <w:tc>
          <w:tcPr>
            <w:tcW w:w="1384" w:type="dxa"/>
            <w:shd w:val="clear" w:color="auto" w:fill="FFFF99"/>
          </w:tcPr>
          <w:p w14:paraId="0E09F4F4" w14:textId="77777777" w:rsidR="00B4174A" w:rsidRPr="00896A2D" w:rsidRDefault="00B4174A" w:rsidP="006658B1">
            <w:pPr>
              <w:spacing w:after="0" w:line="240" w:lineRule="auto"/>
              <w:rPr>
                <w:rFonts w:ascii="Arial" w:hAnsi="Arial" w:cs="Arial"/>
              </w:rPr>
            </w:pPr>
          </w:p>
          <w:p w14:paraId="2F06E9B1" w14:textId="77777777" w:rsidR="00B4174A" w:rsidRPr="00896A2D" w:rsidRDefault="00B4174A" w:rsidP="006658B1">
            <w:pPr>
              <w:spacing w:after="0" w:line="240" w:lineRule="auto"/>
              <w:jc w:val="center"/>
              <w:rPr>
                <w:rFonts w:ascii="Arial" w:hAnsi="Arial" w:cs="Arial"/>
              </w:rPr>
            </w:pPr>
            <w:r w:rsidRPr="00896A2D">
              <w:rPr>
                <w:rFonts w:ascii="Arial" w:hAnsi="Arial" w:cs="Arial"/>
              </w:rPr>
              <w:t>Način realizacije</w:t>
            </w:r>
          </w:p>
          <w:p w14:paraId="373FF5DB" w14:textId="77777777" w:rsidR="00B4174A" w:rsidRPr="00896A2D" w:rsidRDefault="00B4174A" w:rsidP="006658B1">
            <w:pPr>
              <w:spacing w:after="0" w:line="240" w:lineRule="auto"/>
              <w:rPr>
                <w:rFonts w:ascii="Arial" w:hAnsi="Arial" w:cs="Arial"/>
              </w:rPr>
            </w:pPr>
          </w:p>
        </w:tc>
        <w:tc>
          <w:tcPr>
            <w:tcW w:w="8186" w:type="dxa"/>
          </w:tcPr>
          <w:p w14:paraId="2BC7A222" w14:textId="77777777" w:rsidR="00B4174A" w:rsidRDefault="00B4174A" w:rsidP="006658B1">
            <w:pPr>
              <w:spacing w:after="0" w:line="240" w:lineRule="auto"/>
              <w:rPr>
                <w:rFonts w:ascii="Arial" w:hAnsi="Arial" w:cs="Arial"/>
                <w:shd w:val="clear" w:color="auto" w:fill="FFFFFF"/>
              </w:rPr>
            </w:pPr>
          </w:p>
          <w:p w14:paraId="24A3C872" w14:textId="77777777" w:rsidR="00B4174A" w:rsidRPr="00B4174A" w:rsidRDefault="00B4174A" w:rsidP="00B4174A">
            <w:pPr>
              <w:spacing w:after="0" w:line="240" w:lineRule="auto"/>
              <w:rPr>
                <w:rFonts w:ascii="Arial" w:eastAsia="Times New Roman" w:hAnsi="Arial" w:cs="Arial"/>
                <w:lang w:eastAsia="hr-HR"/>
              </w:rPr>
            </w:pPr>
            <w:r>
              <w:rPr>
                <w:rFonts w:ascii="Arial" w:eastAsia="Times New Roman" w:hAnsi="Arial" w:cs="Arial"/>
                <w:lang w:eastAsia="hr-HR"/>
              </w:rPr>
              <w:t>T</w:t>
            </w:r>
            <w:r w:rsidRPr="00B4174A">
              <w:rPr>
                <w:rFonts w:ascii="Arial" w:eastAsia="Times New Roman" w:hAnsi="Arial" w:cs="Arial"/>
                <w:lang w:eastAsia="hr-HR"/>
              </w:rPr>
              <w:t>eorijska nastava;</w:t>
            </w:r>
            <w:r>
              <w:rPr>
                <w:rFonts w:ascii="Arial" w:eastAsia="Times New Roman" w:hAnsi="Arial" w:cs="Arial"/>
                <w:lang w:eastAsia="hr-HR"/>
              </w:rPr>
              <w:t xml:space="preserve"> </w:t>
            </w:r>
            <w:r w:rsidRPr="00B4174A">
              <w:rPr>
                <w:rFonts w:ascii="Arial" w:eastAsia="Times New Roman" w:hAnsi="Arial" w:cs="Arial"/>
                <w:lang w:eastAsia="hr-HR"/>
              </w:rPr>
              <w:t>izrada modela različitih tipova robota</w:t>
            </w:r>
            <w:r>
              <w:rPr>
                <w:rFonts w:ascii="Arial" w:eastAsia="Times New Roman" w:hAnsi="Arial" w:cs="Arial"/>
                <w:lang w:eastAsia="hr-HR"/>
              </w:rPr>
              <w:t xml:space="preserve"> kroz samostalnost i</w:t>
            </w:r>
            <w:r w:rsidRPr="00B4174A">
              <w:rPr>
                <w:rFonts w:ascii="Arial" w:eastAsia="Times New Roman" w:hAnsi="Arial" w:cs="Arial"/>
                <w:lang w:eastAsia="hr-HR"/>
              </w:rPr>
              <w:t xml:space="preserve"> kreativnost učenika</w:t>
            </w:r>
            <w:r>
              <w:rPr>
                <w:rFonts w:ascii="Arial" w:eastAsia="Times New Roman" w:hAnsi="Arial" w:cs="Arial"/>
                <w:lang w:eastAsia="hr-HR"/>
              </w:rPr>
              <w:t>.</w:t>
            </w:r>
          </w:p>
          <w:p w14:paraId="3A4D8BF1" w14:textId="77777777" w:rsidR="00B4174A" w:rsidRPr="00896A2D" w:rsidRDefault="00B4174A" w:rsidP="006658B1">
            <w:pPr>
              <w:spacing w:after="0" w:line="240" w:lineRule="auto"/>
              <w:rPr>
                <w:rFonts w:ascii="Arial" w:hAnsi="Arial" w:cs="Arial"/>
              </w:rPr>
            </w:pPr>
          </w:p>
        </w:tc>
      </w:tr>
      <w:tr w:rsidR="00B4174A" w:rsidRPr="00896A2D" w14:paraId="5A87F5A0" w14:textId="77777777" w:rsidTr="006658B1">
        <w:tc>
          <w:tcPr>
            <w:tcW w:w="1384" w:type="dxa"/>
            <w:shd w:val="clear" w:color="auto" w:fill="FFFF99"/>
          </w:tcPr>
          <w:p w14:paraId="7861D66A" w14:textId="77777777" w:rsidR="00B4174A" w:rsidRPr="00896A2D" w:rsidRDefault="00B4174A" w:rsidP="006658B1">
            <w:pPr>
              <w:spacing w:after="0" w:line="240" w:lineRule="auto"/>
              <w:rPr>
                <w:rFonts w:ascii="Arial" w:hAnsi="Arial" w:cs="Arial"/>
              </w:rPr>
            </w:pPr>
          </w:p>
          <w:p w14:paraId="5C6BA940" w14:textId="77777777" w:rsidR="00B4174A" w:rsidRPr="00896A2D" w:rsidRDefault="00B4174A" w:rsidP="006658B1">
            <w:pPr>
              <w:spacing w:after="0" w:line="240" w:lineRule="auto"/>
              <w:jc w:val="center"/>
              <w:rPr>
                <w:rFonts w:ascii="Arial" w:hAnsi="Arial" w:cs="Arial"/>
              </w:rPr>
            </w:pPr>
            <w:proofErr w:type="spellStart"/>
            <w:r w:rsidRPr="00896A2D">
              <w:rPr>
                <w:rFonts w:ascii="Arial" w:hAnsi="Arial" w:cs="Arial"/>
              </w:rPr>
              <w:t>Vremenik</w:t>
            </w:r>
            <w:proofErr w:type="spellEnd"/>
          </w:p>
          <w:p w14:paraId="2948E91F" w14:textId="77777777" w:rsidR="00B4174A" w:rsidRPr="00896A2D" w:rsidRDefault="00B4174A" w:rsidP="006658B1">
            <w:pPr>
              <w:spacing w:after="0" w:line="240" w:lineRule="auto"/>
              <w:rPr>
                <w:rFonts w:ascii="Arial" w:hAnsi="Arial" w:cs="Arial"/>
              </w:rPr>
            </w:pPr>
          </w:p>
        </w:tc>
        <w:tc>
          <w:tcPr>
            <w:tcW w:w="8186" w:type="dxa"/>
          </w:tcPr>
          <w:p w14:paraId="6D24212D" w14:textId="77777777" w:rsidR="00B4174A" w:rsidRDefault="00B4174A" w:rsidP="006658B1">
            <w:pPr>
              <w:spacing w:after="0" w:line="240" w:lineRule="auto"/>
              <w:rPr>
                <w:rFonts w:ascii="Arial" w:hAnsi="Arial" w:cs="Arial"/>
                <w:lang w:eastAsia="ja-JP"/>
              </w:rPr>
            </w:pPr>
          </w:p>
          <w:p w14:paraId="1E19B02A" w14:textId="77777777" w:rsidR="00B4174A" w:rsidRPr="00896A2D" w:rsidRDefault="00B4174A" w:rsidP="006658B1">
            <w:pPr>
              <w:spacing w:after="0" w:line="240" w:lineRule="auto"/>
              <w:rPr>
                <w:rFonts w:ascii="Arial" w:hAnsi="Arial" w:cs="Arial"/>
              </w:rPr>
            </w:pPr>
            <w:r w:rsidRPr="00857684">
              <w:rPr>
                <w:rFonts w:ascii="Arial" w:hAnsi="Arial" w:cs="Arial"/>
                <w:lang w:eastAsia="ja-JP"/>
              </w:rPr>
              <w:t xml:space="preserve">tijekom </w:t>
            </w:r>
            <w:r>
              <w:rPr>
                <w:rFonts w:ascii="Arial" w:hAnsi="Arial" w:cs="Arial"/>
                <w:lang w:eastAsia="ja-JP"/>
              </w:rPr>
              <w:t>nastavne godine 2 sata tjedno</w:t>
            </w:r>
          </w:p>
        </w:tc>
      </w:tr>
      <w:tr w:rsidR="00B4174A" w:rsidRPr="00896A2D" w14:paraId="2D6AAB7F" w14:textId="77777777" w:rsidTr="006658B1">
        <w:tc>
          <w:tcPr>
            <w:tcW w:w="1384" w:type="dxa"/>
            <w:shd w:val="clear" w:color="auto" w:fill="FFFF99"/>
          </w:tcPr>
          <w:p w14:paraId="2CE6E812" w14:textId="77777777" w:rsidR="00B4174A" w:rsidRPr="00896A2D" w:rsidRDefault="00B4174A" w:rsidP="006658B1">
            <w:pPr>
              <w:spacing w:after="0" w:line="240" w:lineRule="auto"/>
              <w:rPr>
                <w:rFonts w:ascii="Arial" w:hAnsi="Arial" w:cs="Arial"/>
              </w:rPr>
            </w:pPr>
          </w:p>
          <w:p w14:paraId="3161D86D" w14:textId="77777777" w:rsidR="00B4174A" w:rsidRPr="00896A2D" w:rsidRDefault="00B4174A" w:rsidP="006658B1">
            <w:pPr>
              <w:spacing w:after="0" w:line="240" w:lineRule="auto"/>
              <w:jc w:val="center"/>
              <w:rPr>
                <w:rFonts w:ascii="Arial" w:hAnsi="Arial" w:cs="Arial"/>
              </w:rPr>
            </w:pPr>
            <w:r w:rsidRPr="00896A2D">
              <w:rPr>
                <w:rFonts w:ascii="Arial" w:hAnsi="Arial" w:cs="Arial"/>
              </w:rPr>
              <w:t>Okvirni troškovnik</w:t>
            </w:r>
          </w:p>
          <w:p w14:paraId="11B897EE" w14:textId="77777777" w:rsidR="00B4174A" w:rsidRPr="00896A2D" w:rsidRDefault="00B4174A" w:rsidP="006658B1">
            <w:pPr>
              <w:spacing w:after="0" w:line="240" w:lineRule="auto"/>
              <w:rPr>
                <w:rFonts w:ascii="Arial" w:hAnsi="Arial" w:cs="Arial"/>
              </w:rPr>
            </w:pPr>
          </w:p>
        </w:tc>
        <w:tc>
          <w:tcPr>
            <w:tcW w:w="8186" w:type="dxa"/>
          </w:tcPr>
          <w:p w14:paraId="71A94021" w14:textId="77777777" w:rsidR="00B4174A" w:rsidRDefault="00B4174A" w:rsidP="006658B1">
            <w:pPr>
              <w:spacing w:after="0" w:line="240" w:lineRule="auto"/>
              <w:rPr>
                <w:rFonts w:ascii="Arial" w:hAnsi="Arial" w:cs="Arial"/>
              </w:rPr>
            </w:pPr>
          </w:p>
          <w:p w14:paraId="050E1473" w14:textId="77777777" w:rsidR="00B4174A" w:rsidRDefault="00B4174A" w:rsidP="00B4174A">
            <w:pPr>
              <w:spacing w:after="0" w:line="240" w:lineRule="auto"/>
              <w:rPr>
                <w:rFonts w:ascii="Arial" w:hAnsi="Arial" w:cs="Arial"/>
                <w:sz w:val="24"/>
                <w:szCs w:val="24"/>
              </w:rPr>
            </w:pPr>
            <w:r>
              <w:rPr>
                <w:rFonts w:ascii="Arial" w:hAnsi="Arial" w:cs="Arial"/>
              </w:rPr>
              <w:t>po</w:t>
            </w:r>
            <w:r w:rsidR="003049F6">
              <w:rPr>
                <w:rFonts w:ascii="Arial" w:hAnsi="Arial" w:cs="Arial"/>
              </w:rPr>
              <w:t>trošni materijal i dijelovi (15 eura</w:t>
            </w:r>
            <w:r>
              <w:rPr>
                <w:rFonts w:ascii="Arial" w:hAnsi="Arial" w:cs="Arial"/>
              </w:rPr>
              <w:t>)</w:t>
            </w:r>
          </w:p>
          <w:p w14:paraId="083326F8" w14:textId="77777777" w:rsidR="00B4174A" w:rsidRPr="00896A2D" w:rsidRDefault="00B4174A" w:rsidP="006658B1">
            <w:pPr>
              <w:spacing w:after="0" w:line="240" w:lineRule="auto"/>
              <w:rPr>
                <w:rFonts w:ascii="Arial" w:hAnsi="Arial" w:cs="Arial"/>
              </w:rPr>
            </w:pPr>
          </w:p>
        </w:tc>
      </w:tr>
      <w:tr w:rsidR="00B4174A" w:rsidRPr="00896A2D" w14:paraId="53BBE6B6" w14:textId="77777777" w:rsidTr="006658B1">
        <w:tc>
          <w:tcPr>
            <w:tcW w:w="1384" w:type="dxa"/>
            <w:shd w:val="clear" w:color="auto" w:fill="FFFF99"/>
          </w:tcPr>
          <w:p w14:paraId="7041F1D6" w14:textId="77777777" w:rsidR="00B4174A" w:rsidRPr="00896A2D" w:rsidRDefault="00B4174A" w:rsidP="006658B1">
            <w:pPr>
              <w:spacing w:after="0" w:line="240" w:lineRule="auto"/>
              <w:rPr>
                <w:rFonts w:ascii="Arial" w:hAnsi="Arial" w:cs="Arial"/>
              </w:rPr>
            </w:pPr>
          </w:p>
          <w:p w14:paraId="2CE7A29E" w14:textId="77777777" w:rsidR="00B4174A" w:rsidRPr="00896A2D" w:rsidRDefault="00B4174A" w:rsidP="006658B1">
            <w:pPr>
              <w:spacing w:after="0" w:line="240" w:lineRule="auto"/>
              <w:jc w:val="center"/>
              <w:rPr>
                <w:rFonts w:ascii="Arial" w:hAnsi="Arial" w:cs="Arial"/>
              </w:rPr>
            </w:pPr>
            <w:r w:rsidRPr="00896A2D">
              <w:rPr>
                <w:rFonts w:ascii="Arial" w:hAnsi="Arial" w:cs="Arial"/>
              </w:rPr>
              <w:t>Način praćenja</w:t>
            </w:r>
          </w:p>
          <w:p w14:paraId="4D565540" w14:textId="77777777" w:rsidR="00B4174A" w:rsidRPr="00896A2D" w:rsidRDefault="00B4174A" w:rsidP="006658B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04114787" w14:textId="77777777" w:rsidR="00B4174A" w:rsidRPr="00896A2D" w:rsidRDefault="00B4174A" w:rsidP="006658B1">
            <w:pPr>
              <w:spacing w:after="0" w:line="240" w:lineRule="auto"/>
              <w:rPr>
                <w:rFonts w:ascii="Arial" w:hAnsi="Arial" w:cs="Arial"/>
              </w:rPr>
            </w:pPr>
          </w:p>
        </w:tc>
        <w:tc>
          <w:tcPr>
            <w:tcW w:w="8186" w:type="dxa"/>
          </w:tcPr>
          <w:p w14:paraId="25F1C044" w14:textId="77777777" w:rsidR="00B4174A" w:rsidRDefault="00B4174A" w:rsidP="006658B1">
            <w:pPr>
              <w:spacing w:after="0" w:line="240" w:lineRule="auto"/>
              <w:rPr>
                <w:rFonts w:ascii="Arial" w:hAnsi="Arial" w:cs="Arial"/>
              </w:rPr>
            </w:pPr>
          </w:p>
          <w:p w14:paraId="4669A959" w14:textId="77777777" w:rsidR="00B4174A" w:rsidRDefault="00B4174A" w:rsidP="006658B1">
            <w:pPr>
              <w:spacing w:after="0" w:line="240" w:lineRule="auto"/>
              <w:rPr>
                <w:rFonts w:ascii="Arial" w:hAnsi="Arial" w:cs="Arial"/>
              </w:rPr>
            </w:pPr>
          </w:p>
          <w:p w14:paraId="5E92A175" w14:textId="77777777" w:rsidR="00B4174A" w:rsidRDefault="00B4174A" w:rsidP="006658B1">
            <w:pPr>
              <w:spacing w:after="0" w:line="240" w:lineRule="auto"/>
              <w:rPr>
                <w:rFonts w:ascii="Arial" w:hAnsi="Arial" w:cs="Arial"/>
              </w:rPr>
            </w:pPr>
          </w:p>
          <w:p w14:paraId="3A48F573" w14:textId="77777777" w:rsidR="00B4174A" w:rsidRDefault="00B4174A" w:rsidP="00B4174A">
            <w:pPr>
              <w:spacing w:after="0" w:line="240" w:lineRule="auto"/>
              <w:rPr>
                <w:rFonts w:ascii="Arial" w:hAnsi="Arial" w:cs="Arial"/>
                <w:sz w:val="24"/>
                <w:szCs w:val="24"/>
              </w:rPr>
            </w:pPr>
            <w:r>
              <w:rPr>
                <w:rFonts w:ascii="Arial" w:hAnsi="Arial" w:cs="Arial"/>
              </w:rPr>
              <w:t>praktični rad, natjecanja</w:t>
            </w:r>
          </w:p>
          <w:p w14:paraId="1BFCFE7E" w14:textId="77777777" w:rsidR="00B4174A" w:rsidRPr="00896A2D" w:rsidRDefault="00B4174A" w:rsidP="006658B1">
            <w:pPr>
              <w:spacing w:after="0" w:line="240" w:lineRule="auto"/>
              <w:rPr>
                <w:rFonts w:ascii="Arial" w:hAnsi="Arial" w:cs="Arial"/>
              </w:rPr>
            </w:pPr>
          </w:p>
        </w:tc>
      </w:tr>
    </w:tbl>
    <w:p w14:paraId="6A8EC422" w14:textId="77777777" w:rsidR="00B4174A" w:rsidRDefault="00B4174A" w:rsidP="00C008B2">
      <w:pPr>
        <w:rPr>
          <w:rFonts w:ascii="Arial" w:hAnsi="Arial" w:cs="Arial"/>
        </w:rPr>
      </w:pPr>
    </w:p>
    <w:p w14:paraId="02073B66" w14:textId="77777777" w:rsidR="00B4174A" w:rsidRDefault="00B4174A" w:rsidP="00C008B2">
      <w:pPr>
        <w:rPr>
          <w:rFonts w:ascii="Arial" w:hAnsi="Arial" w:cs="Arial"/>
        </w:rPr>
      </w:pPr>
    </w:p>
    <w:p w14:paraId="6A7E72DF" w14:textId="77777777" w:rsidR="00B4174A" w:rsidRDefault="00B4174A" w:rsidP="00C008B2">
      <w:pPr>
        <w:rPr>
          <w:rFonts w:ascii="Arial" w:hAnsi="Arial" w:cs="Arial"/>
        </w:rPr>
      </w:pPr>
    </w:p>
    <w:p w14:paraId="7D4F66FC" w14:textId="77777777" w:rsidR="00B20CD0" w:rsidRDefault="00B20CD0" w:rsidP="00C008B2">
      <w:pPr>
        <w:rPr>
          <w:rFonts w:ascii="Arial" w:hAnsi="Arial" w:cs="Arial"/>
        </w:rPr>
      </w:pPr>
    </w:p>
    <w:p w14:paraId="201AB11E" w14:textId="77777777" w:rsidR="00B20CD0" w:rsidRDefault="00B20CD0" w:rsidP="00C008B2">
      <w:pPr>
        <w:rPr>
          <w:rFonts w:ascii="Arial" w:hAnsi="Arial" w:cs="Arial"/>
        </w:rPr>
      </w:pPr>
    </w:p>
    <w:p w14:paraId="7AD7C476" w14:textId="77777777" w:rsidR="00B20CD0" w:rsidRDefault="00B20CD0" w:rsidP="00C008B2">
      <w:pPr>
        <w:rPr>
          <w:rFonts w:ascii="Arial" w:hAnsi="Arial" w:cs="Arial"/>
        </w:rPr>
      </w:pPr>
    </w:p>
    <w:p w14:paraId="7BBF7891" w14:textId="77777777" w:rsidR="00B20CD0" w:rsidRDefault="00B20CD0" w:rsidP="00C008B2">
      <w:pPr>
        <w:rPr>
          <w:rFonts w:ascii="Arial" w:hAnsi="Arial" w:cs="Arial"/>
        </w:rPr>
      </w:pPr>
    </w:p>
    <w:p w14:paraId="27BA9D13" w14:textId="77777777" w:rsidR="00B20CD0" w:rsidRDefault="00B20CD0" w:rsidP="00C008B2">
      <w:pPr>
        <w:rPr>
          <w:rFonts w:ascii="Arial" w:hAnsi="Arial" w:cs="Arial"/>
        </w:rPr>
      </w:pPr>
    </w:p>
    <w:p w14:paraId="5DC5C48F" w14:textId="77777777" w:rsidR="00B20CD0" w:rsidRDefault="00B20CD0" w:rsidP="00C008B2">
      <w:pPr>
        <w:rPr>
          <w:rFonts w:ascii="Arial" w:hAnsi="Arial" w:cs="Arial"/>
        </w:rPr>
      </w:pPr>
    </w:p>
    <w:p w14:paraId="6B350547" w14:textId="77777777" w:rsidR="00B20CD0" w:rsidRDefault="00B20CD0" w:rsidP="00C008B2">
      <w:pPr>
        <w:rPr>
          <w:rFonts w:ascii="Arial" w:hAnsi="Arial" w:cs="Arial"/>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B20CD0" w:rsidRPr="00CE7D18" w14:paraId="1C3949FB" w14:textId="77777777" w:rsidTr="00A22F1F">
        <w:trPr>
          <w:trHeight w:val="114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vAlign w:val="center"/>
            <w:hideMark/>
          </w:tcPr>
          <w:p w14:paraId="4C4190C5" w14:textId="77777777" w:rsidR="00B20CD0" w:rsidRPr="00CE7D18" w:rsidRDefault="00B20CD0" w:rsidP="00A22F1F">
            <w:pPr>
              <w:spacing w:after="0" w:line="240" w:lineRule="auto"/>
              <w:jc w:val="center"/>
              <w:rPr>
                <w:rFonts w:ascii="Arial" w:eastAsia="Aptos" w:hAnsi="Arial" w:cs="Arial"/>
                <w:kern w:val="2"/>
              </w:rPr>
            </w:pPr>
            <w:r w:rsidRPr="00CE7D18">
              <w:rPr>
                <w:rFonts w:ascii="Arial" w:eastAsia="Aptos" w:hAnsi="Arial" w:cs="Arial"/>
                <w:kern w:val="2"/>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BC24A" w14:textId="77777777" w:rsidR="00B20CD0" w:rsidRPr="00CE7D18" w:rsidRDefault="00B20CD0" w:rsidP="00A22F1F">
            <w:pPr>
              <w:spacing w:after="0" w:line="240" w:lineRule="auto"/>
              <w:rPr>
                <w:rFonts w:ascii="Arial" w:eastAsia="Aptos" w:hAnsi="Arial" w:cs="Arial"/>
                <w:kern w:val="2"/>
              </w:rPr>
            </w:pPr>
          </w:p>
          <w:p w14:paraId="7D3959DC" w14:textId="77777777" w:rsidR="00B20CD0" w:rsidRPr="00CE7D18" w:rsidRDefault="00B20CD0" w:rsidP="00A22F1F">
            <w:pPr>
              <w:spacing w:after="0" w:line="240" w:lineRule="auto"/>
              <w:rPr>
                <w:rFonts w:ascii="Arial" w:eastAsia="Aptos" w:hAnsi="Arial" w:cs="Arial"/>
                <w:b/>
                <w:bCs/>
                <w:kern w:val="2"/>
              </w:rPr>
            </w:pPr>
            <w:r w:rsidRPr="00CE7D18">
              <w:rPr>
                <w:rFonts w:ascii="Arial" w:eastAsia="Aptos" w:hAnsi="Arial" w:cs="Arial"/>
                <w:b/>
                <w:bCs/>
                <w:kern w:val="2"/>
              </w:rPr>
              <w:t>Izvannastavna aktivnost - Mladi informatičari</w:t>
            </w:r>
          </w:p>
        </w:tc>
      </w:tr>
      <w:tr w:rsidR="00B20CD0" w:rsidRPr="00CE7D18" w14:paraId="03193EF8" w14:textId="77777777" w:rsidTr="00A22F1F">
        <w:trPr>
          <w:trHeight w:val="193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vAlign w:val="center"/>
          </w:tcPr>
          <w:p w14:paraId="5CD7DBCD" w14:textId="77777777" w:rsidR="00B20CD0" w:rsidRPr="00CE7D18" w:rsidRDefault="00B20CD0" w:rsidP="00A22F1F">
            <w:pPr>
              <w:spacing w:after="0" w:line="240" w:lineRule="auto"/>
              <w:jc w:val="center"/>
              <w:rPr>
                <w:rFonts w:ascii="Arial" w:eastAsia="Aptos" w:hAnsi="Arial" w:cs="Arial"/>
                <w:kern w:val="2"/>
              </w:rPr>
            </w:pPr>
          </w:p>
          <w:p w14:paraId="60183B76" w14:textId="77777777" w:rsidR="00B20CD0" w:rsidRPr="00CE7D18" w:rsidRDefault="00B20CD0" w:rsidP="00A22F1F">
            <w:pPr>
              <w:spacing w:after="0" w:line="240" w:lineRule="auto"/>
              <w:jc w:val="center"/>
              <w:rPr>
                <w:rFonts w:ascii="Arial" w:eastAsia="Aptos" w:hAnsi="Arial" w:cs="Arial"/>
                <w:kern w:val="2"/>
              </w:rPr>
            </w:pPr>
          </w:p>
          <w:p w14:paraId="1CADFE9A" w14:textId="77777777" w:rsidR="00B20CD0" w:rsidRPr="00CE7D18" w:rsidRDefault="00B20CD0" w:rsidP="00A22F1F">
            <w:pPr>
              <w:spacing w:after="0" w:line="240" w:lineRule="auto"/>
              <w:jc w:val="center"/>
              <w:rPr>
                <w:rFonts w:ascii="Arial" w:eastAsia="Aptos" w:hAnsi="Arial" w:cs="Arial"/>
                <w:kern w:val="2"/>
              </w:rPr>
            </w:pPr>
          </w:p>
          <w:p w14:paraId="5A0D2087" w14:textId="77777777" w:rsidR="00B20CD0" w:rsidRPr="00CE7D18" w:rsidRDefault="00B20CD0" w:rsidP="00A22F1F">
            <w:pPr>
              <w:spacing w:after="0" w:line="240" w:lineRule="auto"/>
              <w:jc w:val="center"/>
              <w:rPr>
                <w:rFonts w:ascii="Arial" w:eastAsia="Aptos" w:hAnsi="Arial" w:cs="Arial"/>
                <w:kern w:val="2"/>
              </w:rPr>
            </w:pPr>
            <w:r w:rsidRPr="00CE7D18">
              <w:rPr>
                <w:rFonts w:ascii="Arial" w:eastAsia="Aptos" w:hAnsi="Arial" w:cs="Arial"/>
                <w:kern w:val="2"/>
              </w:rPr>
              <w:t>Ciljevi</w:t>
            </w:r>
          </w:p>
          <w:p w14:paraId="44A5B8EE" w14:textId="77777777" w:rsidR="00B20CD0" w:rsidRPr="00CE7D18" w:rsidRDefault="00B20CD0" w:rsidP="00A22F1F">
            <w:pPr>
              <w:spacing w:after="0" w:line="240" w:lineRule="auto"/>
              <w:jc w:val="center"/>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44CCB" w14:textId="77777777" w:rsidR="00B20CD0" w:rsidRPr="00CE7D18" w:rsidRDefault="00B20CD0" w:rsidP="00A22F1F">
            <w:pPr>
              <w:spacing w:after="0" w:line="240" w:lineRule="auto"/>
              <w:rPr>
                <w:rFonts w:ascii="Arial" w:eastAsia="Aptos" w:hAnsi="Arial" w:cs="Arial"/>
                <w:kern w:val="2"/>
              </w:rPr>
            </w:pPr>
          </w:p>
          <w:p w14:paraId="33F2C26A" w14:textId="77777777" w:rsidR="00B20CD0" w:rsidRPr="00CE7D18" w:rsidRDefault="00B20CD0" w:rsidP="00A22F1F">
            <w:pPr>
              <w:shd w:val="clear" w:color="auto" w:fill="FFFFFF"/>
              <w:suppressAutoHyphens/>
              <w:spacing w:after="0"/>
              <w:jc w:val="both"/>
              <w:textAlignment w:val="baseline"/>
              <w:rPr>
                <w:rFonts w:ascii="Times New Roman" w:eastAsia="Times New Roman" w:hAnsi="Times New Roman"/>
                <w:kern w:val="2"/>
                <w:lang w:eastAsia="zh-CN"/>
              </w:rPr>
            </w:pPr>
            <w:r w:rsidRPr="00CE7D18">
              <w:rPr>
                <w:rFonts w:ascii="Arial" w:eastAsia="Times New Roman" w:hAnsi="Arial" w:cs="Arial"/>
                <w:kern w:val="2"/>
                <w:shd w:val="clear" w:color="auto" w:fill="FFFFFF"/>
                <w:lang w:eastAsia="zh-CN"/>
              </w:rPr>
              <w:t>Primjena stečenih  i usvajanje novih znanja i vještina, prvenstveno kroz edukacijski, a onda i natjecateljski rad, razvoj logičkog razmišljanja, poticanje na  timski rad, razvijanje kreativnosti.</w:t>
            </w:r>
          </w:p>
        </w:tc>
      </w:tr>
      <w:tr w:rsidR="00B20CD0" w:rsidRPr="00CE7D18" w14:paraId="5FD17726" w14:textId="77777777" w:rsidTr="00A22F1F">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vAlign w:val="center"/>
          </w:tcPr>
          <w:p w14:paraId="7A915721" w14:textId="77777777" w:rsidR="00B20CD0" w:rsidRPr="00CE7D18" w:rsidRDefault="00B20CD0" w:rsidP="00A22F1F">
            <w:pPr>
              <w:spacing w:after="0" w:line="240" w:lineRule="auto"/>
              <w:jc w:val="center"/>
              <w:rPr>
                <w:rFonts w:ascii="Arial" w:eastAsia="Aptos" w:hAnsi="Arial" w:cs="Arial"/>
                <w:kern w:val="2"/>
              </w:rPr>
            </w:pPr>
          </w:p>
          <w:p w14:paraId="34C87F2F" w14:textId="77777777" w:rsidR="00B20CD0" w:rsidRPr="00CE7D18" w:rsidRDefault="00B20CD0" w:rsidP="00A22F1F">
            <w:pPr>
              <w:spacing w:after="0" w:line="240" w:lineRule="auto"/>
              <w:jc w:val="center"/>
              <w:rPr>
                <w:rFonts w:ascii="Arial" w:eastAsia="Aptos" w:hAnsi="Arial" w:cs="Arial"/>
                <w:kern w:val="2"/>
              </w:rPr>
            </w:pPr>
          </w:p>
          <w:p w14:paraId="0AC3F1BD" w14:textId="77777777" w:rsidR="00B20CD0" w:rsidRPr="00CE7D18" w:rsidRDefault="00B20CD0" w:rsidP="00A22F1F">
            <w:pPr>
              <w:spacing w:after="0" w:line="240" w:lineRule="auto"/>
              <w:jc w:val="center"/>
              <w:rPr>
                <w:rFonts w:ascii="Arial" w:eastAsia="Aptos" w:hAnsi="Arial" w:cs="Arial"/>
                <w:kern w:val="2"/>
              </w:rPr>
            </w:pPr>
            <w:r w:rsidRPr="00CE7D18">
              <w:rPr>
                <w:rFonts w:ascii="Arial" w:eastAsia="Aptos" w:hAnsi="Arial" w:cs="Arial"/>
                <w:kern w:val="2"/>
              </w:rPr>
              <w:t>Namjena</w:t>
            </w:r>
          </w:p>
          <w:p w14:paraId="1A1D93F6" w14:textId="77777777" w:rsidR="00B20CD0" w:rsidRPr="00CE7D18" w:rsidRDefault="00B20CD0" w:rsidP="00A22F1F">
            <w:pPr>
              <w:spacing w:after="0" w:line="240" w:lineRule="auto"/>
              <w:jc w:val="center"/>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C215F6" w14:textId="77777777" w:rsidR="00B20CD0" w:rsidRPr="00CE7D18" w:rsidRDefault="00B20CD0" w:rsidP="00A22F1F">
            <w:pPr>
              <w:spacing w:after="0" w:line="240" w:lineRule="auto"/>
              <w:rPr>
                <w:rFonts w:ascii="Arial" w:eastAsia="Aptos" w:hAnsi="Arial" w:cs="Arial"/>
                <w:kern w:val="2"/>
              </w:rPr>
            </w:pPr>
            <w:r w:rsidRPr="00CE7D18">
              <w:rPr>
                <w:rFonts w:ascii="Arial" w:eastAsia="Aptos" w:hAnsi="Arial" w:cs="Arial"/>
                <w:kern w:val="2"/>
              </w:rPr>
              <w:t>Poticanje učenika na primjenu stečenih informatičkih znanje i razvijanje novih znanja i vještina kroz pripremu za informatička natjecanja.</w:t>
            </w:r>
          </w:p>
        </w:tc>
      </w:tr>
      <w:tr w:rsidR="00B20CD0" w:rsidRPr="00CE7D18" w14:paraId="5F562F5D" w14:textId="77777777" w:rsidTr="00A22F1F">
        <w:trPr>
          <w:trHeight w:val="95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vAlign w:val="center"/>
          </w:tcPr>
          <w:p w14:paraId="01D4E585" w14:textId="77777777" w:rsidR="00B20CD0" w:rsidRPr="00CE7D18" w:rsidRDefault="00B20CD0" w:rsidP="00A22F1F">
            <w:pPr>
              <w:spacing w:after="0" w:line="240" w:lineRule="auto"/>
              <w:jc w:val="center"/>
              <w:rPr>
                <w:rFonts w:ascii="Arial" w:eastAsia="Aptos" w:hAnsi="Arial" w:cs="Arial"/>
                <w:kern w:val="2"/>
              </w:rPr>
            </w:pPr>
          </w:p>
          <w:p w14:paraId="5F75C454" w14:textId="77777777" w:rsidR="00B20CD0" w:rsidRPr="00CE7D18" w:rsidRDefault="00B20CD0" w:rsidP="00A22F1F">
            <w:pPr>
              <w:spacing w:after="0" w:line="240" w:lineRule="auto"/>
              <w:jc w:val="center"/>
              <w:rPr>
                <w:rFonts w:ascii="Arial" w:eastAsia="Aptos" w:hAnsi="Arial" w:cs="Arial"/>
                <w:kern w:val="2"/>
              </w:rPr>
            </w:pPr>
            <w:r w:rsidRPr="00CE7D18">
              <w:rPr>
                <w:rFonts w:ascii="Arial" w:eastAsia="Aptos" w:hAnsi="Arial" w:cs="Arial"/>
                <w:kern w:val="2"/>
              </w:rPr>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F9C061" w14:textId="49A917C2" w:rsidR="00B20CD0" w:rsidRPr="00CE7D18" w:rsidRDefault="00B20CD0" w:rsidP="00A22F1F">
            <w:pPr>
              <w:spacing w:after="0" w:line="240" w:lineRule="auto"/>
              <w:rPr>
                <w:rFonts w:ascii="Arial" w:eastAsia="Aptos" w:hAnsi="Arial" w:cs="Arial"/>
                <w:kern w:val="2"/>
              </w:rPr>
            </w:pPr>
            <w:r>
              <w:rPr>
                <w:rFonts w:ascii="Arial" w:eastAsia="Aptos" w:hAnsi="Arial" w:cs="Arial"/>
                <w:kern w:val="2"/>
              </w:rPr>
              <w:t>Ljiljana Rajković</w:t>
            </w:r>
          </w:p>
        </w:tc>
      </w:tr>
      <w:tr w:rsidR="00B20CD0" w:rsidRPr="00CE7D18" w14:paraId="4D933B20" w14:textId="77777777" w:rsidTr="00A22F1F">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vAlign w:val="center"/>
          </w:tcPr>
          <w:p w14:paraId="0863F2BB" w14:textId="77777777" w:rsidR="00B20CD0" w:rsidRPr="00CE7D18" w:rsidRDefault="00B20CD0" w:rsidP="00A22F1F">
            <w:pPr>
              <w:spacing w:after="0" w:line="240" w:lineRule="auto"/>
              <w:jc w:val="center"/>
              <w:rPr>
                <w:rFonts w:ascii="Arial" w:eastAsia="Aptos" w:hAnsi="Arial" w:cs="Arial"/>
                <w:kern w:val="2"/>
              </w:rPr>
            </w:pPr>
          </w:p>
          <w:p w14:paraId="7D63B1A4" w14:textId="77777777" w:rsidR="00B20CD0" w:rsidRPr="00CE7D18" w:rsidRDefault="00B20CD0" w:rsidP="00A22F1F">
            <w:pPr>
              <w:spacing w:after="0" w:line="240" w:lineRule="auto"/>
              <w:jc w:val="center"/>
              <w:rPr>
                <w:rFonts w:ascii="Arial" w:eastAsia="Aptos" w:hAnsi="Arial" w:cs="Arial"/>
                <w:kern w:val="2"/>
              </w:rPr>
            </w:pPr>
          </w:p>
          <w:p w14:paraId="74A2EC3E" w14:textId="77777777" w:rsidR="00B20CD0" w:rsidRPr="00CE7D18" w:rsidRDefault="00B20CD0" w:rsidP="00A22F1F">
            <w:pPr>
              <w:spacing w:after="0" w:line="240" w:lineRule="auto"/>
              <w:jc w:val="center"/>
              <w:rPr>
                <w:rFonts w:ascii="Arial" w:eastAsia="Aptos" w:hAnsi="Arial" w:cs="Arial"/>
                <w:kern w:val="2"/>
              </w:rPr>
            </w:pPr>
            <w:r w:rsidRPr="00CE7D18">
              <w:rPr>
                <w:rFonts w:ascii="Arial" w:eastAsia="Aptos" w:hAnsi="Arial" w:cs="Arial"/>
                <w:kern w:val="2"/>
              </w:rPr>
              <w:t>Način realizacije</w:t>
            </w:r>
          </w:p>
          <w:p w14:paraId="294DF68B" w14:textId="77777777" w:rsidR="00B20CD0" w:rsidRPr="00CE7D18" w:rsidRDefault="00B20CD0" w:rsidP="00A22F1F">
            <w:pPr>
              <w:spacing w:after="0" w:line="240" w:lineRule="auto"/>
              <w:jc w:val="center"/>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F7FB41" w14:textId="77777777" w:rsidR="00B20CD0" w:rsidRPr="00CE7D18" w:rsidRDefault="00B20CD0" w:rsidP="00A22F1F">
            <w:pPr>
              <w:spacing w:after="0" w:line="240" w:lineRule="auto"/>
              <w:rPr>
                <w:rFonts w:ascii="Arial" w:eastAsia="Aptos" w:hAnsi="Arial" w:cs="Arial"/>
                <w:kern w:val="2"/>
              </w:rPr>
            </w:pPr>
          </w:p>
          <w:p w14:paraId="7A6EAE66" w14:textId="77777777" w:rsidR="00B20CD0" w:rsidRPr="00CE7D18" w:rsidRDefault="00B20CD0" w:rsidP="00A22F1F">
            <w:pPr>
              <w:spacing w:after="0" w:line="240" w:lineRule="auto"/>
              <w:jc w:val="both"/>
              <w:rPr>
                <w:rFonts w:ascii="Arial" w:eastAsia="Aptos" w:hAnsi="Arial" w:cs="Arial"/>
                <w:kern w:val="2"/>
              </w:rPr>
            </w:pPr>
            <w:r w:rsidRPr="00CE7D18">
              <w:rPr>
                <w:rFonts w:ascii="Arial" w:eastAsia="Aptos" w:hAnsi="Arial" w:cs="Arial"/>
                <w:kern w:val="2"/>
              </w:rPr>
              <w:t xml:space="preserve">Aktivnost će se provoditi dva sata tjedno gdje će se učenici upoznavati s različitim informatičkim temama i tehnikama rješavanja zadataka s natjecanja. Svaki sat će biti podijeljen na teorijski i praktični dio gdje će učenici rješavati konkretne problemske zadatke uz mentorstvo nastavnika. Također, tijekom godine bit će organizirane pripremne radionice za nadolazeća natjecanja te će učenici imati mogućnost sudjelovati na informatičkim natjecanjima (Dabar, školska natjecanja i </w:t>
            </w:r>
            <w:proofErr w:type="spellStart"/>
            <w:r w:rsidRPr="00CE7D18">
              <w:rPr>
                <w:rFonts w:ascii="Arial" w:eastAsia="Aptos" w:hAnsi="Arial" w:cs="Arial"/>
                <w:kern w:val="2"/>
              </w:rPr>
              <w:t>sl</w:t>
            </w:r>
            <w:proofErr w:type="spellEnd"/>
            <w:r w:rsidRPr="00CE7D18">
              <w:rPr>
                <w:rFonts w:ascii="Arial" w:eastAsia="Aptos" w:hAnsi="Arial" w:cs="Arial"/>
                <w:kern w:val="2"/>
              </w:rPr>
              <w:t>…)</w:t>
            </w:r>
          </w:p>
          <w:p w14:paraId="03256B55" w14:textId="77777777" w:rsidR="00B20CD0" w:rsidRPr="00CE7D18" w:rsidRDefault="00B20CD0" w:rsidP="00A22F1F">
            <w:pPr>
              <w:spacing w:after="0" w:line="240" w:lineRule="auto"/>
              <w:rPr>
                <w:rFonts w:ascii="Arial" w:eastAsia="Aptos" w:hAnsi="Arial" w:cs="Arial"/>
                <w:kern w:val="2"/>
              </w:rPr>
            </w:pPr>
          </w:p>
        </w:tc>
      </w:tr>
      <w:tr w:rsidR="00B20CD0" w:rsidRPr="00CE7D18" w14:paraId="151C9FEA" w14:textId="77777777" w:rsidTr="00A22F1F">
        <w:trPr>
          <w:trHeight w:val="97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vAlign w:val="center"/>
          </w:tcPr>
          <w:p w14:paraId="24500AA7" w14:textId="77777777" w:rsidR="00B20CD0" w:rsidRPr="00CE7D18" w:rsidRDefault="00B20CD0" w:rsidP="00A22F1F">
            <w:pPr>
              <w:spacing w:after="0" w:line="240" w:lineRule="auto"/>
              <w:jc w:val="center"/>
              <w:rPr>
                <w:rFonts w:ascii="Arial" w:eastAsia="Aptos" w:hAnsi="Arial" w:cs="Arial"/>
                <w:kern w:val="2"/>
              </w:rPr>
            </w:pPr>
          </w:p>
          <w:p w14:paraId="2DB572D9" w14:textId="77777777" w:rsidR="00B20CD0" w:rsidRPr="00CE7D18" w:rsidRDefault="00B20CD0" w:rsidP="00A22F1F">
            <w:pPr>
              <w:spacing w:after="0" w:line="240" w:lineRule="auto"/>
              <w:jc w:val="center"/>
              <w:rPr>
                <w:rFonts w:ascii="Arial" w:eastAsia="Aptos" w:hAnsi="Arial" w:cs="Arial"/>
                <w:kern w:val="2"/>
              </w:rPr>
            </w:pPr>
          </w:p>
          <w:p w14:paraId="2503C1EE" w14:textId="77777777" w:rsidR="00B20CD0" w:rsidRPr="00CE7D18" w:rsidRDefault="00B20CD0" w:rsidP="00A22F1F">
            <w:pPr>
              <w:spacing w:after="0" w:line="240" w:lineRule="auto"/>
              <w:jc w:val="center"/>
              <w:rPr>
                <w:rFonts w:ascii="Arial" w:eastAsia="Aptos" w:hAnsi="Arial" w:cs="Arial"/>
                <w:kern w:val="2"/>
              </w:rPr>
            </w:pPr>
            <w:proofErr w:type="spellStart"/>
            <w:r w:rsidRPr="00CE7D18">
              <w:rPr>
                <w:rFonts w:ascii="Arial" w:eastAsia="Aptos" w:hAnsi="Arial" w:cs="Arial"/>
                <w:kern w:val="2"/>
              </w:rPr>
              <w:t>Vremenik</w:t>
            </w:r>
            <w:proofErr w:type="spellEnd"/>
          </w:p>
          <w:p w14:paraId="1C338BCC" w14:textId="77777777" w:rsidR="00B20CD0" w:rsidRPr="00CE7D18" w:rsidRDefault="00B20CD0" w:rsidP="00A22F1F">
            <w:pPr>
              <w:spacing w:after="0" w:line="240" w:lineRule="auto"/>
              <w:jc w:val="center"/>
              <w:rPr>
                <w:rFonts w:ascii="Arial" w:eastAsia="Aptos" w:hAnsi="Arial" w:cs="Arial"/>
                <w:kern w:val="2"/>
              </w:rPr>
            </w:pPr>
          </w:p>
          <w:p w14:paraId="0086DDC4" w14:textId="77777777" w:rsidR="00B20CD0" w:rsidRPr="00CE7D18" w:rsidRDefault="00B20CD0" w:rsidP="00A22F1F">
            <w:pPr>
              <w:spacing w:after="0" w:line="240" w:lineRule="auto"/>
              <w:jc w:val="center"/>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F654B6" w14:textId="54C2A56E" w:rsidR="00B20CD0" w:rsidRPr="00CE7D18" w:rsidRDefault="00B20CD0" w:rsidP="00A22F1F">
            <w:pPr>
              <w:spacing w:after="0" w:line="240" w:lineRule="auto"/>
              <w:rPr>
                <w:rFonts w:ascii="Arial" w:eastAsia="Aptos" w:hAnsi="Arial" w:cs="Arial"/>
                <w:kern w:val="2"/>
              </w:rPr>
            </w:pPr>
            <w:r w:rsidRPr="00CE7D18">
              <w:rPr>
                <w:rFonts w:ascii="Arial" w:eastAsia="Aptos" w:hAnsi="Arial" w:cs="Arial"/>
                <w:kern w:val="2"/>
              </w:rPr>
              <w:t>Tijekom školske godine 202</w:t>
            </w:r>
            <w:r>
              <w:rPr>
                <w:rFonts w:ascii="Arial" w:eastAsia="Aptos" w:hAnsi="Arial" w:cs="Arial"/>
                <w:kern w:val="2"/>
              </w:rPr>
              <w:t>5</w:t>
            </w:r>
            <w:r w:rsidRPr="00CE7D18">
              <w:rPr>
                <w:rFonts w:ascii="Arial" w:eastAsia="Aptos" w:hAnsi="Arial" w:cs="Arial"/>
                <w:kern w:val="2"/>
              </w:rPr>
              <w:t>./202</w:t>
            </w:r>
            <w:r>
              <w:rPr>
                <w:rFonts w:ascii="Arial" w:eastAsia="Aptos" w:hAnsi="Arial" w:cs="Arial"/>
                <w:kern w:val="2"/>
              </w:rPr>
              <w:t>6</w:t>
            </w:r>
            <w:r w:rsidRPr="00CE7D18">
              <w:rPr>
                <w:rFonts w:ascii="Arial" w:eastAsia="Aptos" w:hAnsi="Arial" w:cs="Arial"/>
                <w:kern w:val="2"/>
              </w:rPr>
              <w:t>. – 2 sata tjedno</w:t>
            </w:r>
          </w:p>
        </w:tc>
      </w:tr>
      <w:tr w:rsidR="00B20CD0" w:rsidRPr="00CE7D18" w14:paraId="667C3DD0" w14:textId="77777777" w:rsidTr="00A22F1F">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vAlign w:val="center"/>
          </w:tcPr>
          <w:p w14:paraId="062F9221" w14:textId="77777777" w:rsidR="00B20CD0" w:rsidRPr="00CE7D18" w:rsidRDefault="00B20CD0" w:rsidP="00A22F1F">
            <w:pPr>
              <w:spacing w:after="0" w:line="240" w:lineRule="auto"/>
              <w:jc w:val="center"/>
              <w:rPr>
                <w:rFonts w:ascii="Arial" w:eastAsia="Aptos" w:hAnsi="Arial" w:cs="Arial"/>
                <w:kern w:val="2"/>
              </w:rPr>
            </w:pPr>
          </w:p>
          <w:p w14:paraId="6A059F5A" w14:textId="77777777" w:rsidR="00B20CD0" w:rsidRPr="00CE7D18" w:rsidRDefault="00B20CD0" w:rsidP="00A22F1F">
            <w:pPr>
              <w:spacing w:after="0" w:line="240" w:lineRule="auto"/>
              <w:jc w:val="center"/>
              <w:rPr>
                <w:rFonts w:ascii="Arial" w:eastAsia="Aptos" w:hAnsi="Arial" w:cs="Arial"/>
                <w:kern w:val="2"/>
              </w:rPr>
            </w:pPr>
            <w:r w:rsidRPr="00CE7D18">
              <w:rPr>
                <w:rFonts w:ascii="Arial" w:eastAsia="Aptos" w:hAnsi="Arial" w:cs="Arial"/>
                <w:kern w:val="2"/>
              </w:rPr>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BF35B4" w14:textId="77777777" w:rsidR="00B20CD0" w:rsidRPr="00CE7D18" w:rsidRDefault="00B20CD0" w:rsidP="00A22F1F">
            <w:pPr>
              <w:spacing w:after="0" w:line="240" w:lineRule="auto"/>
              <w:rPr>
                <w:rFonts w:ascii="Aptos" w:eastAsia="Aptos" w:hAnsi="Aptos"/>
                <w:kern w:val="2"/>
              </w:rPr>
            </w:pPr>
            <w:r w:rsidRPr="00CE7D18">
              <w:rPr>
                <w:rFonts w:ascii="Arial" w:eastAsia="Aptos" w:hAnsi="Arial" w:cs="Arial"/>
                <w:kern w:val="2"/>
              </w:rPr>
              <w:t>Potrošni materijal (15 eura)</w:t>
            </w:r>
          </w:p>
        </w:tc>
      </w:tr>
      <w:tr w:rsidR="00B20CD0" w:rsidRPr="00CE7D18" w14:paraId="282DD13F" w14:textId="77777777" w:rsidTr="00A22F1F">
        <w:trPr>
          <w:trHeight w:val="2428"/>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vAlign w:val="center"/>
          </w:tcPr>
          <w:p w14:paraId="475C457B" w14:textId="77777777" w:rsidR="00B20CD0" w:rsidRPr="00CE7D18" w:rsidRDefault="00B20CD0" w:rsidP="00A22F1F">
            <w:pPr>
              <w:spacing w:after="0" w:line="240" w:lineRule="auto"/>
              <w:jc w:val="center"/>
              <w:rPr>
                <w:rFonts w:ascii="Arial" w:eastAsia="Aptos" w:hAnsi="Arial" w:cs="Arial"/>
                <w:kern w:val="2"/>
              </w:rPr>
            </w:pPr>
          </w:p>
          <w:p w14:paraId="39E24F42" w14:textId="77777777" w:rsidR="00B20CD0" w:rsidRPr="00CE7D18" w:rsidRDefault="00B20CD0" w:rsidP="00A22F1F">
            <w:pPr>
              <w:spacing w:after="0" w:line="240" w:lineRule="auto"/>
              <w:jc w:val="center"/>
              <w:rPr>
                <w:rFonts w:ascii="Arial" w:eastAsia="Aptos" w:hAnsi="Arial" w:cs="Arial"/>
                <w:kern w:val="2"/>
              </w:rPr>
            </w:pPr>
          </w:p>
          <w:p w14:paraId="3A076D12" w14:textId="77777777" w:rsidR="00B20CD0" w:rsidRPr="00CE7D18" w:rsidRDefault="00B20CD0" w:rsidP="00A22F1F">
            <w:pPr>
              <w:spacing w:after="0" w:line="240" w:lineRule="auto"/>
              <w:jc w:val="center"/>
              <w:rPr>
                <w:rFonts w:ascii="Arial" w:eastAsia="Aptos" w:hAnsi="Arial" w:cs="Arial"/>
                <w:kern w:val="2"/>
              </w:rPr>
            </w:pPr>
            <w:r w:rsidRPr="00CE7D18">
              <w:rPr>
                <w:rFonts w:ascii="Arial" w:eastAsia="Aptos" w:hAnsi="Arial" w:cs="Arial"/>
                <w:kern w:val="2"/>
              </w:rPr>
              <w:t>Način praćenja</w:t>
            </w:r>
          </w:p>
          <w:p w14:paraId="49F01A10" w14:textId="77777777" w:rsidR="00B20CD0" w:rsidRPr="00CE7D18" w:rsidRDefault="00B20CD0" w:rsidP="00A22F1F">
            <w:pPr>
              <w:spacing w:after="0" w:line="240" w:lineRule="auto"/>
              <w:jc w:val="center"/>
              <w:rPr>
                <w:rFonts w:ascii="Arial" w:eastAsia="Aptos" w:hAnsi="Arial" w:cs="Arial"/>
                <w:kern w:val="2"/>
              </w:rPr>
            </w:pPr>
            <w:r w:rsidRPr="00CE7D18">
              <w:rPr>
                <w:rFonts w:ascii="Arial" w:eastAsia="Aptos" w:hAnsi="Arial" w:cs="Arial"/>
                <w:kern w:val="2"/>
              </w:rPr>
              <w:t>aktivnosti / programa / projekta</w:t>
            </w:r>
          </w:p>
          <w:p w14:paraId="1B24BF71" w14:textId="77777777" w:rsidR="00B20CD0" w:rsidRPr="00CE7D18" w:rsidRDefault="00B20CD0" w:rsidP="00A22F1F">
            <w:pPr>
              <w:spacing w:after="0" w:line="240" w:lineRule="auto"/>
              <w:jc w:val="center"/>
              <w:rPr>
                <w:rFonts w:ascii="Arial" w:eastAsia="Aptos" w:hAnsi="Arial" w:cs="Arial"/>
                <w:kern w:val="2"/>
              </w:rPr>
            </w:pPr>
          </w:p>
          <w:p w14:paraId="6BD10D8B" w14:textId="77777777" w:rsidR="00B20CD0" w:rsidRPr="00CE7D18" w:rsidRDefault="00B20CD0" w:rsidP="00A22F1F">
            <w:pPr>
              <w:spacing w:after="0" w:line="240" w:lineRule="auto"/>
              <w:jc w:val="center"/>
              <w:rPr>
                <w:rFonts w:ascii="Arial" w:eastAsia="Aptos" w:hAnsi="Arial" w:cs="Arial"/>
                <w:kern w:val="2"/>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016FE0" w14:textId="77777777" w:rsidR="00B20CD0" w:rsidRPr="00CE7D18" w:rsidRDefault="00B20CD0" w:rsidP="00A22F1F">
            <w:pPr>
              <w:spacing w:after="0" w:line="240" w:lineRule="auto"/>
              <w:rPr>
                <w:rFonts w:ascii="Arial" w:eastAsia="Aptos" w:hAnsi="Arial" w:cs="Arial"/>
                <w:kern w:val="2"/>
              </w:rPr>
            </w:pPr>
            <w:r w:rsidRPr="00CE7D18">
              <w:rPr>
                <w:rFonts w:ascii="Arial" w:eastAsia="Aptos" w:hAnsi="Arial" w:cs="Arial"/>
                <w:kern w:val="2"/>
              </w:rPr>
              <w:t>Pohvalnice, zahvalnice i  diplome najuspješnijim pojedincima i ekipama.</w:t>
            </w:r>
          </w:p>
        </w:tc>
      </w:tr>
    </w:tbl>
    <w:p w14:paraId="7D8757D5" w14:textId="77777777" w:rsidR="00B20CD0" w:rsidRDefault="00B20CD0" w:rsidP="00C008B2">
      <w:pPr>
        <w:rPr>
          <w:rFonts w:ascii="Arial" w:hAnsi="Arial" w:cs="Arial"/>
        </w:rPr>
      </w:pPr>
    </w:p>
    <w:p w14:paraId="1009C569" w14:textId="77777777" w:rsidR="00B4174A" w:rsidRDefault="00B4174A" w:rsidP="00C008B2">
      <w:pPr>
        <w:rPr>
          <w:rFonts w:ascii="Arial" w:hAnsi="Arial" w:cs="Arial"/>
        </w:rPr>
      </w:pPr>
    </w:p>
    <w:p w14:paraId="61E702F1" w14:textId="77777777" w:rsidR="008149FF" w:rsidRDefault="008149FF"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DE68B8" w:rsidRPr="00896A2D" w14:paraId="59DEEA94" w14:textId="77777777" w:rsidTr="00A22F1F">
        <w:tc>
          <w:tcPr>
            <w:tcW w:w="1384" w:type="dxa"/>
            <w:tcBorders>
              <w:top w:val="single" w:sz="4" w:space="0" w:color="auto"/>
              <w:left w:val="single" w:sz="4" w:space="0" w:color="auto"/>
              <w:bottom w:val="single" w:sz="4" w:space="0" w:color="auto"/>
              <w:right w:val="single" w:sz="4" w:space="0" w:color="auto"/>
            </w:tcBorders>
            <w:shd w:val="clear" w:color="auto" w:fill="FFFF99"/>
          </w:tcPr>
          <w:p w14:paraId="405C66E6" w14:textId="77777777" w:rsidR="00DE68B8" w:rsidRPr="00896A2D" w:rsidRDefault="00DE68B8" w:rsidP="00A22F1F">
            <w:pPr>
              <w:spacing w:after="0" w:line="240" w:lineRule="auto"/>
              <w:jc w:val="center"/>
              <w:rPr>
                <w:rFonts w:ascii="Arial" w:hAnsi="Arial" w:cs="Arial"/>
              </w:rPr>
            </w:pPr>
            <w:r w:rsidRPr="003154A5">
              <w:rPr>
                <w:rFonts w:ascii="Arial" w:hAnsi="Arial" w:cs="Arial"/>
              </w:rPr>
              <w:lastRenderedPageBreak/>
              <w:t>Aktivnost / Program / Projekt</w:t>
            </w:r>
          </w:p>
        </w:tc>
        <w:tc>
          <w:tcPr>
            <w:tcW w:w="8186" w:type="dxa"/>
            <w:tcBorders>
              <w:top w:val="single" w:sz="4" w:space="0" w:color="auto"/>
              <w:left w:val="single" w:sz="4" w:space="0" w:color="auto"/>
              <w:bottom w:val="single" w:sz="4" w:space="0" w:color="auto"/>
              <w:right w:val="single" w:sz="4" w:space="0" w:color="auto"/>
            </w:tcBorders>
          </w:tcPr>
          <w:p w14:paraId="33E45DBF" w14:textId="77777777" w:rsidR="00DE68B8" w:rsidRDefault="00DE68B8" w:rsidP="00A22F1F">
            <w:pPr>
              <w:spacing w:after="0" w:line="240" w:lineRule="auto"/>
              <w:rPr>
                <w:rFonts w:ascii="Arial" w:hAnsi="Arial" w:cs="Arial"/>
              </w:rPr>
            </w:pPr>
          </w:p>
          <w:p w14:paraId="5AED3A35" w14:textId="77777777" w:rsidR="00DE68B8" w:rsidRPr="00896A2D" w:rsidRDefault="00DE68B8" w:rsidP="00A22F1F">
            <w:pPr>
              <w:spacing w:after="0" w:line="240" w:lineRule="auto"/>
              <w:rPr>
                <w:rFonts w:ascii="Arial" w:hAnsi="Arial" w:cs="Arial"/>
              </w:rPr>
            </w:pPr>
            <w:r>
              <w:rPr>
                <w:rFonts w:ascii="Arial" w:hAnsi="Arial" w:cs="Arial"/>
                <w:b/>
              </w:rPr>
              <w:t>Izvannastavna aktivnost - Cvjećari (Učenička zadruga „Mrav“)</w:t>
            </w:r>
            <w:r w:rsidRPr="00574844">
              <w:rPr>
                <w:rFonts w:ascii="Arial" w:hAnsi="Arial" w:cs="Arial"/>
              </w:rPr>
              <w:t xml:space="preserve">                              </w:t>
            </w:r>
          </w:p>
        </w:tc>
      </w:tr>
      <w:tr w:rsidR="00DE68B8" w:rsidRPr="00896A2D" w14:paraId="1976542D" w14:textId="77777777" w:rsidTr="00A22F1F">
        <w:tc>
          <w:tcPr>
            <w:tcW w:w="1384" w:type="dxa"/>
            <w:tcBorders>
              <w:top w:val="single" w:sz="4" w:space="0" w:color="auto"/>
              <w:left w:val="single" w:sz="4" w:space="0" w:color="auto"/>
              <w:bottom w:val="single" w:sz="4" w:space="0" w:color="auto"/>
              <w:right w:val="single" w:sz="4" w:space="0" w:color="auto"/>
            </w:tcBorders>
            <w:shd w:val="clear" w:color="auto" w:fill="FFFF99"/>
          </w:tcPr>
          <w:p w14:paraId="57DA1C1C" w14:textId="77777777" w:rsidR="00DE68B8" w:rsidRDefault="00DE68B8" w:rsidP="00A22F1F">
            <w:pPr>
              <w:spacing w:after="0" w:line="240" w:lineRule="auto"/>
              <w:rPr>
                <w:rFonts w:ascii="Arial" w:hAnsi="Arial" w:cs="Arial"/>
              </w:rPr>
            </w:pPr>
          </w:p>
          <w:p w14:paraId="65755109" w14:textId="77777777" w:rsidR="00DE68B8" w:rsidRDefault="00DE68B8" w:rsidP="00A22F1F">
            <w:pPr>
              <w:spacing w:after="0" w:line="240" w:lineRule="auto"/>
              <w:rPr>
                <w:rFonts w:ascii="Arial" w:hAnsi="Arial" w:cs="Arial"/>
              </w:rPr>
            </w:pPr>
          </w:p>
          <w:p w14:paraId="60B2B191" w14:textId="77777777" w:rsidR="00DE68B8" w:rsidRDefault="00DE68B8" w:rsidP="00A22F1F">
            <w:pPr>
              <w:spacing w:after="0" w:line="240" w:lineRule="auto"/>
              <w:rPr>
                <w:rFonts w:ascii="Arial" w:hAnsi="Arial" w:cs="Arial"/>
              </w:rPr>
            </w:pPr>
          </w:p>
          <w:p w14:paraId="4252E5B6" w14:textId="77777777" w:rsidR="00DE68B8" w:rsidRPr="00896A2D" w:rsidRDefault="00DE68B8" w:rsidP="00A22F1F">
            <w:pPr>
              <w:spacing w:after="0" w:line="240" w:lineRule="auto"/>
              <w:rPr>
                <w:rFonts w:ascii="Arial" w:hAnsi="Arial" w:cs="Arial"/>
              </w:rPr>
            </w:pPr>
          </w:p>
          <w:p w14:paraId="01434F63" w14:textId="77777777" w:rsidR="00DE68B8" w:rsidRPr="00896A2D" w:rsidRDefault="00DE68B8" w:rsidP="00A22F1F">
            <w:pPr>
              <w:spacing w:after="0" w:line="240" w:lineRule="auto"/>
              <w:jc w:val="center"/>
              <w:rPr>
                <w:rFonts w:ascii="Arial" w:hAnsi="Arial" w:cs="Arial"/>
              </w:rPr>
            </w:pPr>
            <w:r w:rsidRPr="00896A2D">
              <w:rPr>
                <w:rFonts w:ascii="Arial" w:hAnsi="Arial" w:cs="Arial"/>
              </w:rPr>
              <w:t>Ciljevi</w:t>
            </w:r>
          </w:p>
          <w:p w14:paraId="0E493B65" w14:textId="77777777" w:rsidR="00DE68B8" w:rsidRDefault="00DE68B8" w:rsidP="00A22F1F">
            <w:pPr>
              <w:spacing w:after="0" w:line="240" w:lineRule="auto"/>
              <w:rPr>
                <w:rFonts w:ascii="Arial" w:hAnsi="Arial" w:cs="Arial"/>
              </w:rPr>
            </w:pPr>
          </w:p>
          <w:p w14:paraId="2A784E89" w14:textId="77777777" w:rsidR="00DE68B8" w:rsidRPr="00896A2D" w:rsidRDefault="00DE68B8" w:rsidP="00A22F1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469AFA0" w14:textId="77777777" w:rsidR="00DE68B8" w:rsidRDefault="00DE68B8" w:rsidP="00A22F1F">
            <w:pPr>
              <w:spacing w:after="0" w:line="240" w:lineRule="auto"/>
              <w:rPr>
                <w:rFonts w:ascii="Arial" w:hAnsi="Arial" w:cs="Arial"/>
              </w:rPr>
            </w:pPr>
          </w:p>
          <w:p w14:paraId="45838B1E" w14:textId="77777777" w:rsidR="00DE68B8" w:rsidRPr="006F29D5" w:rsidRDefault="00DE68B8" w:rsidP="00A22F1F">
            <w:pPr>
              <w:spacing w:after="0" w:line="240" w:lineRule="auto"/>
              <w:rPr>
                <w:rFonts w:ascii="Arial" w:eastAsia="Times New Roman" w:hAnsi="Arial" w:cs="Arial"/>
                <w:lang w:eastAsia="hr-HR"/>
              </w:rPr>
            </w:pPr>
            <w:r w:rsidRPr="006F29D5">
              <w:rPr>
                <w:rFonts w:ascii="Arial" w:eastAsia="Times New Roman" w:hAnsi="Arial" w:cs="Arial"/>
                <w:lang w:eastAsia="hr-HR"/>
              </w:rPr>
              <w:t>1) estetsko uređenje unutarnjih i vanjskih prostora škole cvijećem;</w:t>
            </w:r>
          </w:p>
          <w:p w14:paraId="627CD4F7" w14:textId="77777777" w:rsidR="00DE68B8" w:rsidRDefault="00DE68B8" w:rsidP="00A22F1F">
            <w:pPr>
              <w:spacing w:after="0" w:line="240" w:lineRule="auto"/>
              <w:rPr>
                <w:rFonts w:ascii="Arial" w:eastAsia="Times New Roman" w:hAnsi="Arial" w:cs="Arial"/>
                <w:lang w:eastAsia="hr-HR"/>
              </w:rPr>
            </w:pPr>
            <w:r w:rsidRPr="006F29D5">
              <w:rPr>
                <w:rFonts w:ascii="Arial" w:eastAsia="Times New Roman" w:hAnsi="Arial" w:cs="Arial"/>
                <w:lang w:eastAsia="hr-HR"/>
              </w:rPr>
              <w:t xml:space="preserve">2) razvijanje svjesnosti o korisnosti biljaka u životnom prostoru, ekološke svijesti </w:t>
            </w:r>
          </w:p>
          <w:p w14:paraId="6A02E41D" w14:textId="77777777" w:rsidR="00DE68B8" w:rsidRPr="006F29D5" w:rsidRDefault="00DE68B8" w:rsidP="00A22F1F">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6F29D5">
              <w:rPr>
                <w:rFonts w:ascii="Arial" w:eastAsia="Times New Roman" w:hAnsi="Arial" w:cs="Arial"/>
                <w:lang w:eastAsia="hr-HR"/>
              </w:rPr>
              <w:t>učenika, o važnosti očuvanja prirode i pitkih voda;</w:t>
            </w:r>
          </w:p>
          <w:p w14:paraId="0BF62B51" w14:textId="77777777" w:rsidR="00DE68B8" w:rsidRPr="006F29D5" w:rsidRDefault="00DE68B8" w:rsidP="00A22F1F">
            <w:pPr>
              <w:spacing w:after="0" w:line="240" w:lineRule="auto"/>
              <w:rPr>
                <w:rFonts w:ascii="Arial" w:eastAsia="Times New Roman" w:hAnsi="Arial" w:cs="Arial"/>
                <w:lang w:eastAsia="hr-HR"/>
              </w:rPr>
            </w:pPr>
            <w:r w:rsidRPr="006F29D5">
              <w:rPr>
                <w:rFonts w:ascii="Arial" w:eastAsia="Times New Roman" w:hAnsi="Arial" w:cs="Arial"/>
                <w:lang w:eastAsia="hr-HR"/>
              </w:rPr>
              <w:t>3) uzgoj začinskog bilja;</w:t>
            </w:r>
          </w:p>
          <w:p w14:paraId="7DE882C9" w14:textId="77777777" w:rsidR="00DE68B8" w:rsidRPr="006F29D5" w:rsidRDefault="00DE68B8" w:rsidP="00A22F1F">
            <w:pPr>
              <w:spacing w:after="0" w:line="240" w:lineRule="auto"/>
              <w:rPr>
                <w:rFonts w:ascii="Arial" w:eastAsia="Times New Roman" w:hAnsi="Arial" w:cs="Arial"/>
                <w:lang w:eastAsia="hr-HR"/>
              </w:rPr>
            </w:pPr>
            <w:r w:rsidRPr="006F29D5">
              <w:rPr>
                <w:rFonts w:ascii="Arial" w:eastAsia="Times New Roman" w:hAnsi="Arial" w:cs="Arial"/>
                <w:lang w:eastAsia="hr-HR"/>
              </w:rPr>
              <w:t>4) sadnja sadnica;</w:t>
            </w:r>
          </w:p>
          <w:p w14:paraId="5BEE5A58" w14:textId="77777777" w:rsidR="00DE68B8" w:rsidRPr="006F29D5" w:rsidRDefault="00DE68B8" w:rsidP="00A22F1F">
            <w:pPr>
              <w:spacing w:after="0" w:line="240" w:lineRule="auto"/>
              <w:rPr>
                <w:rFonts w:ascii="Arial" w:eastAsia="Times New Roman" w:hAnsi="Arial" w:cs="Arial"/>
                <w:lang w:eastAsia="hr-HR"/>
              </w:rPr>
            </w:pPr>
            <w:r w:rsidRPr="006F29D5">
              <w:rPr>
                <w:rFonts w:ascii="Arial" w:eastAsia="Times New Roman" w:hAnsi="Arial" w:cs="Arial"/>
                <w:lang w:eastAsia="hr-HR"/>
              </w:rPr>
              <w:t>5) briga o cvijeću u školskom vrtu, holu i učionicama škole;</w:t>
            </w:r>
          </w:p>
          <w:p w14:paraId="620CCF96" w14:textId="77777777" w:rsidR="00DE68B8" w:rsidRPr="006F29D5" w:rsidRDefault="00DE68B8" w:rsidP="00A22F1F">
            <w:pPr>
              <w:spacing w:after="0" w:line="240" w:lineRule="auto"/>
              <w:rPr>
                <w:rFonts w:ascii="Arial" w:eastAsia="Times New Roman" w:hAnsi="Arial" w:cs="Arial"/>
                <w:lang w:eastAsia="hr-HR"/>
              </w:rPr>
            </w:pPr>
            <w:r w:rsidRPr="006F29D5">
              <w:rPr>
                <w:rFonts w:ascii="Arial" w:eastAsia="Times New Roman" w:hAnsi="Arial" w:cs="Arial"/>
                <w:lang w:eastAsia="hr-HR"/>
              </w:rPr>
              <w:t>6) čišćenje i održavanje akvarija;</w:t>
            </w:r>
          </w:p>
          <w:p w14:paraId="2084A3BB" w14:textId="77777777" w:rsidR="00DE68B8" w:rsidRPr="006F29D5" w:rsidRDefault="00DE68B8" w:rsidP="00A22F1F">
            <w:pPr>
              <w:spacing w:after="0" w:line="240" w:lineRule="auto"/>
              <w:rPr>
                <w:rFonts w:ascii="Arial" w:eastAsia="Times New Roman" w:hAnsi="Arial" w:cs="Arial"/>
                <w:lang w:eastAsia="hr-HR"/>
              </w:rPr>
            </w:pPr>
            <w:r w:rsidRPr="006F29D5">
              <w:rPr>
                <w:rFonts w:ascii="Arial" w:eastAsia="Times New Roman" w:hAnsi="Arial" w:cs="Arial"/>
                <w:lang w:eastAsia="hr-HR"/>
              </w:rPr>
              <w:t>7) razvijanje osjećaja za lijepo i podizanje kulture življenja</w:t>
            </w:r>
          </w:p>
          <w:p w14:paraId="1B8A088A" w14:textId="77777777" w:rsidR="00DE68B8" w:rsidRPr="00896A2D" w:rsidRDefault="00DE68B8" w:rsidP="00A22F1F">
            <w:pPr>
              <w:spacing w:after="0" w:line="240" w:lineRule="auto"/>
              <w:rPr>
                <w:rFonts w:ascii="Arial" w:hAnsi="Arial" w:cs="Arial"/>
              </w:rPr>
            </w:pPr>
          </w:p>
        </w:tc>
      </w:tr>
      <w:tr w:rsidR="00DE68B8" w:rsidRPr="00896A2D" w14:paraId="7C0DEF88" w14:textId="77777777" w:rsidTr="00A22F1F">
        <w:tc>
          <w:tcPr>
            <w:tcW w:w="1384" w:type="dxa"/>
            <w:tcBorders>
              <w:top w:val="single" w:sz="4" w:space="0" w:color="auto"/>
              <w:left w:val="single" w:sz="4" w:space="0" w:color="auto"/>
              <w:bottom w:val="single" w:sz="4" w:space="0" w:color="auto"/>
              <w:right w:val="single" w:sz="4" w:space="0" w:color="auto"/>
            </w:tcBorders>
            <w:shd w:val="clear" w:color="auto" w:fill="FFFF99"/>
          </w:tcPr>
          <w:p w14:paraId="6B88051B" w14:textId="77777777" w:rsidR="00DE68B8" w:rsidRDefault="00DE68B8" w:rsidP="00A22F1F">
            <w:pPr>
              <w:spacing w:after="0" w:line="240" w:lineRule="auto"/>
              <w:rPr>
                <w:rFonts w:ascii="Arial" w:hAnsi="Arial" w:cs="Arial"/>
              </w:rPr>
            </w:pPr>
          </w:p>
          <w:p w14:paraId="5C38D6F1" w14:textId="77777777" w:rsidR="00DE68B8" w:rsidRDefault="00DE68B8" w:rsidP="00A22F1F">
            <w:pPr>
              <w:spacing w:after="0" w:line="240" w:lineRule="auto"/>
              <w:rPr>
                <w:rFonts w:ascii="Arial" w:hAnsi="Arial" w:cs="Arial"/>
              </w:rPr>
            </w:pPr>
          </w:p>
          <w:p w14:paraId="0B9AB864" w14:textId="77777777" w:rsidR="00DE68B8" w:rsidRDefault="00DE68B8" w:rsidP="00A22F1F">
            <w:pPr>
              <w:spacing w:after="0" w:line="240" w:lineRule="auto"/>
              <w:rPr>
                <w:rFonts w:ascii="Arial" w:hAnsi="Arial" w:cs="Arial"/>
              </w:rPr>
            </w:pPr>
          </w:p>
          <w:p w14:paraId="49A089D4" w14:textId="77777777" w:rsidR="00DE68B8" w:rsidRPr="00896A2D" w:rsidRDefault="00DE68B8" w:rsidP="00A22F1F">
            <w:pPr>
              <w:spacing w:after="0" w:line="240" w:lineRule="auto"/>
              <w:jc w:val="center"/>
              <w:rPr>
                <w:rFonts w:ascii="Arial" w:hAnsi="Arial" w:cs="Arial"/>
              </w:rPr>
            </w:pPr>
            <w:r w:rsidRPr="00896A2D">
              <w:rPr>
                <w:rFonts w:ascii="Arial" w:hAnsi="Arial" w:cs="Arial"/>
              </w:rPr>
              <w:t>Namjena</w:t>
            </w:r>
          </w:p>
          <w:p w14:paraId="2ED45804" w14:textId="77777777" w:rsidR="00DE68B8" w:rsidRPr="00896A2D" w:rsidRDefault="00DE68B8" w:rsidP="00A22F1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3416EAA" w14:textId="77777777" w:rsidR="00DE68B8" w:rsidRDefault="00DE68B8" w:rsidP="00A22F1F">
            <w:pPr>
              <w:spacing w:after="0" w:line="240" w:lineRule="auto"/>
              <w:rPr>
                <w:rFonts w:ascii="Arial" w:hAnsi="Arial" w:cs="Arial"/>
              </w:rPr>
            </w:pPr>
          </w:p>
          <w:p w14:paraId="203F481A" w14:textId="77777777" w:rsidR="00DE68B8" w:rsidRDefault="00DE68B8" w:rsidP="00A22F1F">
            <w:pPr>
              <w:spacing w:after="0" w:line="240" w:lineRule="auto"/>
              <w:rPr>
                <w:rFonts w:ascii="Arial" w:eastAsia="Times New Roman" w:hAnsi="Arial" w:cs="Arial"/>
                <w:lang w:eastAsia="hr-HR"/>
              </w:rPr>
            </w:pPr>
            <w:r>
              <w:rPr>
                <w:rFonts w:ascii="Arial" w:eastAsia="Times New Roman" w:hAnsi="Arial" w:cs="Arial"/>
                <w:lang w:eastAsia="hr-HR"/>
              </w:rPr>
              <w:t>N</w:t>
            </w:r>
            <w:r w:rsidRPr="006F29D5">
              <w:rPr>
                <w:rFonts w:ascii="Arial" w:eastAsia="Times New Roman" w:hAnsi="Arial" w:cs="Arial"/>
                <w:lang w:eastAsia="hr-HR"/>
              </w:rPr>
              <w:t>jegovanje i održavanje cvijeća u školi</w:t>
            </w:r>
            <w:r>
              <w:rPr>
                <w:rFonts w:ascii="Arial" w:eastAsia="Times New Roman" w:hAnsi="Arial" w:cs="Arial"/>
                <w:lang w:eastAsia="hr-HR"/>
              </w:rPr>
              <w:t xml:space="preserve">. </w:t>
            </w:r>
          </w:p>
          <w:p w14:paraId="36BDC6D7" w14:textId="77777777" w:rsidR="00DE68B8" w:rsidRPr="006F29D5" w:rsidRDefault="00DE68B8" w:rsidP="00A22F1F">
            <w:pPr>
              <w:spacing w:after="0" w:line="240" w:lineRule="auto"/>
              <w:rPr>
                <w:rFonts w:ascii="Arial" w:eastAsia="Times New Roman" w:hAnsi="Arial" w:cs="Arial"/>
                <w:lang w:eastAsia="hr-HR"/>
              </w:rPr>
            </w:pPr>
            <w:r>
              <w:rPr>
                <w:rFonts w:ascii="Arial" w:eastAsia="Times New Roman" w:hAnsi="Arial" w:cs="Arial"/>
                <w:lang w:eastAsia="hr-HR"/>
              </w:rPr>
              <w:t>R</w:t>
            </w:r>
            <w:r w:rsidRPr="006F29D5">
              <w:rPr>
                <w:rFonts w:ascii="Arial" w:eastAsia="Times New Roman" w:hAnsi="Arial" w:cs="Arial"/>
                <w:lang w:eastAsia="hr-HR"/>
              </w:rPr>
              <w:t>azvijanje i njegovanje radnih navika, odgovornost</w:t>
            </w:r>
            <w:r>
              <w:rPr>
                <w:rFonts w:ascii="Arial" w:eastAsia="Times New Roman" w:hAnsi="Arial" w:cs="Arial"/>
                <w:lang w:eastAsia="hr-HR"/>
              </w:rPr>
              <w:t>i, samostalnosti i poduzetnosti. R</w:t>
            </w:r>
            <w:r w:rsidRPr="006F29D5">
              <w:rPr>
                <w:rFonts w:ascii="Arial" w:eastAsia="Times New Roman" w:hAnsi="Arial" w:cs="Arial"/>
                <w:lang w:eastAsia="hr-HR"/>
              </w:rPr>
              <w:t>azvijanje</w:t>
            </w:r>
            <w:r>
              <w:rPr>
                <w:rFonts w:ascii="Arial" w:eastAsia="Times New Roman" w:hAnsi="Arial" w:cs="Arial"/>
                <w:lang w:eastAsia="hr-HR"/>
              </w:rPr>
              <w:t xml:space="preserve"> interesa prema praktičnom radu. S</w:t>
            </w:r>
            <w:r w:rsidRPr="006F29D5">
              <w:rPr>
                <w:rFonts w:ascii="Arial" w:eastAsia="Times New Roman" w:hAnsi="Arial" w:cs="Arial"/>
                <w:lang w:eastAsia="hr-HR"/>
              </w:rPr>
              <w:t>tjecanje i</w:t>
            </w:r>
            <w:r>
              <w:rPr>
                <w:rFonts w:ascii="Arial" w:eastAsia="Times New Roman" w:hAnsi="Arial" w:cs="Arial"/>
                <w:lang w:eastAsia="hr-HR"/>
              </w:rPr>
              <w:t xml:space="preserve"> </w:t>
            </w:r>
            <w:r w:rsidRPr="006F29D5">
              <w:rPr>
                <w:rFonts w:ascii="Arial" w:eastAsia="Times New Roman" w:hAnsi="Arial" w:cs="Arial"/>
                <w:lang w:eastAsia="hr-HR"/>
              </w:rPr>
              <w:t>prošir</w:t>
            </w:r>
            <w:r>
              <w:rPr>
                <w:rFonts w:ascii="Arial" w:eastAsia="Times New Roman" w:hAnsi="Arial" w:cs="Arial"/>
                <w:lang w:eastAsia="hr-HR"/>
              </w:rPr>
              <w:t>ivanje znanja o biljnom svijetu. O</w:t>
            </w:r>
            <w:r w:rsidRPr="006F29D5">
              <w:rPr>
                <w:rFonts w:ascii="Arial" w:eastAsia="Times New Roman" w:hAnsi="Arial" w:cs="Arial"/>
                <w:lang w:eastAsia="hr-HR"/>
              </w:rPr>
              <w:t>sposobljavanje učeni</w:t>
            </w:r>
            <w:r>
              <w:rPr>
                <w:rFonts w:ascii="Arial" w:eastAsia="Times New Roman" w:hAnsi="Arial" w:cs="Arial"/>
                <w:lang w:eastAsia="hr-HR"/>
              </w:rPr>
              <w:t>ka za buduće zanimanje ili hobi. R</w:t>
            </w:r>
            <w:r w:rsidRPr="006F29D5">
              <w:rPr>
                <w:rFonts w:ascii="Arial" w:eastAsia="Times New Roman" w:hAnsi="Arial" w:cs="Arial"/>
                <w:lang w:eastAsia="hr-HR"/>
              </w:rPr>
              <w:t>azvijanje ekološke svijesti</w:t>
            </w:r>
            <w:r>
              <w:rPr>
                <w:rFonts w:ascii="Arial" w:eastAsia="Times New Roman" w:hAnsi="Arial" w:cs="Arial"/>
                <w:lang w:eastAsia="hr-HR"/>
              </w:rPr>
              <w:t>.</w:t>
            </w:r>
          </w:p>
          <w:p w14:paraId="29820531" w14:textId="77777777" w:rsidR="00DE68B8" w:rsidRPr="00E90C6D" w:rsidRDefault="00DE68B8" w:rsidP="00A22F1F">
            <w:pPr>
              <w:spacing w:after="0" w:line="240" w:lineRule="auto"/>
              <w:rPr>
                <w:rFonts w:ascii="Arial" w:hAnsi="Arial" w:cs="Arial"/>
              </w:rPr>
            </w:pPr>
          </w:p>
        </w:tc>
      </w:tr>
      <w:tr w:rsidR="00DE68B8" w:rsidRPr="00896A2D" w14:paraId="73B0045F" w14:textId="77777777" w:rsidTr="00A22F1F">
        <w:tc>
          <w:tcPr>
            <w:tcW w:w="1384" w:type="dxa"/>
            <w:tcBorders>
              <w:top w:val="single" w:sz="4" w:space="0" w:color="auto"/>
              <w:left w:val="single" w:sz="4" w:space="0" w:color="auto"/>
              <w:bottom w:val="single" w:sz="4" w:space="0" w:color="auto"/>
              <w:right w:val="single" w:sz="4" w:space="0" w:color="auto"/>
            </w:tcBorders>
            <w:shd w:val="clear" w:color="auto" w:fill="FFFF99"/>
          </w:tcPr>
          <w:p w14:paraId="3DAB203B" w14:textId="77777777" w:rsidR="00DE68B8" w:rsidRPr="00896A2D" w:rsidRDefault="00DE68B8" w:rsidP="00A22F1F">
            <w:pPr>
              <w:spacing w:after="0" w:line="240" w:lineRule="auto"/>
              <w:jc w:val="center"/>
              <w:rPr>
                <w:rFonts w:ascii="Arial" w:hAnsi="Arial" w:cs="Arial"/>
              </w:rPr>
            </w:pPr>
          </w:p>
          <w:p w14:paraId="69003998" w14:textId="77777777" w:rsidR="00DE68B8" w:rsidRPr="00896A2D" w:rsidRDefault="00DE68B8" w:rsidP="00A22F1F">
            <w:pPr>
              <w:spacing w:after="0" w:line="240" w:lineRule="auto"/>
              <w:jc w:val="center"/>
              <w:rPr>
                <w:rFonts w:ascii="Arial" w:hAnsi="Arial" w:cs="Arial"/>
              </w:rPr>
            </w:pPr>
            <w:r w:rsidRPr="00896A2D">
              <w:rPr>
                <w:rFonts w:ascii="Arial" w:hAnsi="Arial" w:cs="Arial"/>
              </w:rPr>
              <w:t>Nositelj(i)</w:t>
            </w:r>
          </w:p>
          <w:p w14:paraId="48AE64F8" w14:textId="77777777" w:rsidR="00DE68B8" w:rsidRPr="00896A2D" w:rsidRDefault="00DE68B8" w:rsidP="00A22F1F">
            <w:pPr>
              <w:spacing w:after="0" w:line="240" w:lineRule="auto"/>
              <w:jc w:val="center"/>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65645562" w14:textId="77777777" w:rsidR="00DE68B8" w:rsidRDefault="00DE68B8" w:rsidP="00A22F1F">
            <w:pPr>
              <w:spacing w:after="0" w:line="240" w:lineRule="auto"/>
              <w:rPr>
                <w:rFonts w:ascii="Arial" w:hAnsi="Arial" w:cs="Arial"/>
              </w:rPr>
            </w:pPr>
          </w:p>
          <w:p w14:paraId="552C81E4" w14:textId="6BDA3B9D" w:rsidR="00DE68B8" w:rsidRDefault="00DE68B8" w:rsidP="00A22F1F">
            <w:pPr>
              <w:spacing w:after="0" w:line="240" w:lineRule="auto"/>
              <w:rPr>
                <w:rFonts w:ascii="Arial" w:hAnsi="Arial" w:cs="Arial"/>
                <w:sz w:val="24"/>
                <w:szCs w:val="24"/>
                <w:lang w:eastAsia="hr-HR"/>
              </w:rPr>
            </w:pPr>
            <w:r>
              <w:rPr>
                <w:rFonts w:ascii="Arial" w:hAnsi="Arial" w:cs="Arial"/>
              </w:rPr>
              <w:t>učiteljica Ljiljana Rajković</w:t>
            </w:r>
          </w:p>
          <w:p w14:paraId="277FFA3F" w14:textId="77777777" w:rsidR="00DE68B8" w:rsidRPr="00896A2D" w:rsidRDefault="00DE68B8" w:rsidP="00A22F1F">
            <w:pPr>
              <w:spacing w:after="0" w:line="240" w:lineRule="auto"/>
              <w:rPr>
                <w:rFonts w:ascii="Arial" w:hAnsi="Arial" w:cs="Arial"/>
              </w:rPr>
            </w:pPr>
          </w:p>
        </w:tc>
      </w:tr>
      <w:tr w:rsidR="00DE68B8" w:rsidRPr="00896A2D" w14:paraId="57D8C943" w14:textId="77777777" w:rsidTr="00A22F1F">
        <w:trPr>
          <w:trHeight w:val="886"/>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42A4A746" w14:textId="77777777" w:rsidR="00DE68B8" w:rsidRDefault="00DE68B8" w:rsidP="00A22F1F">
            <w:pPr>
              <w:spacing w:after="0" w:line="240" w:lineRule="auto"/>
              <w:rPr>
                <w:rFonts w:ascii="Arial" w:hAnsi="Arial" w:cs="Arial"/>
              </w:rPr>
            </w:pPr>
          </w:p>
          <w:p w14:paraId="41B1FE86" w14:textId="77777777" w:rsidR="00DE68B8" w:rsidRPr="00896A2D" w:rsidRDefault="00DE68B8" w:rsidP="00A22F1F">
            <w:pPr>
              <w:spacing w:after="0" w:line="240" w:lineRule="auto"/>
              <w:rPr>
                <w:rFonts w:ascii="Arial" w:hAnsi="Arial" w:cs="Arial"/>
              </w:rPr>
            </w:pPr>
          </w:p>
          <w:p w14:paraId="647E2934" w14:textId="77777777" w:rsidR="00DE68B8" w:rsidRPr="00896A2D" w:rsidRDefault="00DE68B8" w:rsidP="00A22F1F">
            <w:pPr>
              <w:spacing w:after="0" w:line="240" w:lineRule="auto"/>
              <w:jc w:val="center"/>
              <w:rPr>
                <w:rFonts w:ascii="Arial" w:hAnsi="Arial" w:cs="Arial"/>
              </w:rPr>
            </w:pPr>
            <w:r w:rsidRPr="00896A2D">
              <w:rPr>
                <w:rFonts w:ascii="Arial" w:hAnsi="Arial" w:cs="Arial"/>
              </w:rPr>
              <w:t>Način realizacije</w:t>
            </w:r>
          </w:p>
          <w:p w14:paraId="56FF9784" w14:textId="77777777" w:rsidR="00DE68B8" w:rsidRPr="00896A2D" w:rsidRDefault="00DE68B8" w:rsidP="00A22F1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266484D0" w14:textId="77777777" w:rsidR="00DE68B8" w:rsidRDefault="00DE68B8" w:rsidP="00A22F1F">
            <w:pPr>
              <w:spacing w:after="0" w:line="240" w:lineRule="auto"/>
              <w:rPr>
                <w:rFonts w:ascii="Arial" w:hAnsi="Arial" w:cs="Arial"/>
              </w:rPr>
            </w:pPr>
          </w:p>
          <w:p w14:paraId="7947DB94" w14:textId="77777777" w:rsidR="00DE68B8" w:rsidRPr="006F29D5" w:rsidRDefault="00DE68B8" w:rsidP="00A22F1F">
            <w:pPr>
              <w:spacing w:after="0" w:line="240" w:lineRule="auto"/>
              <w:rPr>
                <w:rFonts w:ascii="Arial" w:eastAsia="Times New Roman" w:hAnsi="Arial" w:cs="Arial"/>
                <w:lang w:eastAsia="hr-HR"/>
              </w:rPr>
            </w:pPr>
            <w:r>
              <w:rPr>
                <w:rFonts w:ascii="Arial" w:eastAsia="Times New Roman" w:hAnsi="Arial" w:cs="Arial"/>
                <w:lang w:eastAsia="hr-HR"/>
              </w:rPr>
              <w:t>S</w:t>
            </w:r>
            <w:r w:rsidRPr="006F29D5">
              <w:rPr>
                <w:rFonts w:ascii="Arial" w:eastAsia="Times New Roman" w:hAnsi="Arial" w:cs="Arial"/>
                <w:lang w:eastAsia="hr-HR"/>
              </w:rPr>
              <w:t xml:space="preserve">udjelovanje učenika u izradi zbirki sjemenaka, svladavanje tehnike izrade recikliranog papira, izrada adventskih vijenaca, uzgoj i sušenje začinskog bilja, uzgoj biljaka lončanica, uređenje okoliša škole, briga oko </w:t>
            </w:r>
            <w:r>
              <w:rPr>
                <w:rFonts w:ascii="Arial" w:eastAsia="Times New Roman" w:hAnsi="Arial" w:cs="Arial"/>
                <w:lang w:eastAsia="hr-HR"/>
              </w:rPr>
              <w:t>biljaka u školi i okolišu škole. U</w:t>
            </w:r>
            <w:r w:rsidRPr="006F29D5">
              <w:rPr>
                <w:rFonts w:ascii="Arial" w:eastAsia="Times New Roman" w:hAnsi="Arial" w:cs="Arial"/>
                <w:lang w:eastAsia="hr-HR"/>
              </w:rPr>
              <w:t>ključivanje roditelja, dogovori,</w:t>
            </w:r>
            <w:r>
              <w:rPr>
                <w:rFonts w:ascii="Arial" w:eastAsia="Times New Roman" w:hAnsi="Arial" w:cs="Arial"/>
                <w:lang w:eastAsia="hr-HR"/>
              </w:rPr>
              <w:t xml:space="preserve"> </w:t>
            </w:r>
            <w:r w:rsidRPr="006F29D5">
              <w:rPr>
                <w:rFonts w:ascii="Arial" w:eastAsia="Times New Roman" w:hAnsi="Arial" w:cs="Arial"/>
                <w:lang w:eastAsia="hr-HR"/>
              </w:rPr>
              <w:t xml:space="preserve">izrada plakata i </w:t>
            </w:r>
            <w:proofErr w:type="spellStart"/>
            <w:r w:rsidRPr="006F29D5">
              <w:rPr>
                <w:rFonts w:ascii="Arial" w:eastAsia="Times New Roman" w:hAnsi="Arial" w:cs="Arial"/>
                <w:lang w:eastAsia="hr-HR"/>
              </w:rPr>
              <w:t>powerpoint</w:t>
            </w:r>
            <w:proofErr w:type="spellEnd"/>
            <w:r w:rsidRPr="006F29D5">
              <w:rPr>
                <w:rFonts w:ascii="Arial" w:eastAsia="Times New Roman" w:hAnsi="Arial" w:cs="Arial"/>
                <w:lang w:eastAsia="hr-HR"/>
              </w:rPr>
              <w:t xml:space="preserve"> prezentacija, sudjelovanje na smotrama, sajmovima i izložbama</w:t>
            </w:r>
            <w:r>
              <w:rPr>
                <w:rFonts w:ascii="Arial" w:eastAsia="Times New Roman" w:hAnsi="Arial" w:cs="Arial"/>
                <w:lang w:eastAsia="hr-HR"/>
              </w:rPr>
              <w:t>.</w:t>
            </w:r>
          </w:p>
          <w:p w14:paraId="54BFA990" w14:textId="77777777" w:rsidR="00DE68B8" w:rsidRPr="00E90C6D" w:rsidRDefault="00DE68B8" w:rsidP="00A22F1F">
            <w:pPr>
              <w:spacing w:after="0" w:line="240" w:lineRule="auto"/>
              <w:rPr>
                <w:rFonts w:ascii="Arial" w:hAnsi="Arial" w:cs="Arial"/>
              </w:rPr>
            </w:pPr>
          </w:p>
        </w:tc>
      </w:tr>
      <w:tr w:rsidR="00DE68B8" w:rsidRPr="00896A2D" w14:paraId="3C1F42AB" w14:textId="77777777" w:rsidTr="00A22F1F">
        <w:tc>
          <w:tcPr>
            <w:tcW w:w="1384" w:type="dxa"/>
            <w:tcBorders>
              <w:top w:val="single" w:sz="4" w:space="0" w:color="auto"/>
              <w:left w:val="single" w:sz="4" w:space="0" w:color="auto"/>
              <w:bottom w:val="single" w:sz="4" w:space="0" w:color="auto"/>
              <w:right w:val="single" w:sz="4" w:space="0" w:color="auto"/>
            </w:tcBorders>
            <w:shd w:val="clear" w:color="auto" w:fill="FFFF99"/>
          </w:tcPr>
          <w:p w14:paraId="32ADE1E9" w14:textId="77777777" w:rsidR="00DE68B8" w:rsidRPr="00896A2D" w:rsidRDefault="00DE68B8" w:rsidP="00A22F1F">
            <w:pPr>
              <w:spacing w:after="0" w:line="240" w:lineRule="auto"/>
              <w:rPr>
                <w:rFonts w:ascii="Arial" w:hAnsi="Arial" w:cs="Arial"/>
              </w:rPr>
            </w:pPr>
          </w:p>
          <w:p w14:paraId="53C087ED" w14:textId="77777777" w:rsidR="00DE68B8" w:rsidRPr="00896A2D" w:rsidRDefault="00DE68B8" w:rsidP="00A22F1F">
            <w:pPr>
              <w:spacing w:after="0" w:line="240" w:lineRule="auto"/>
              <w:jc w:val="center"/>
              <w:rPr>
                <w:rFonts w:ascii="Arial" w:hAnsi="Arial" w:cs="Arial"/>
              </w:rPr>
            </w:pPr>
            <w:proofErr w:type="spellStart"/>
            <w:r w:rsidRPr="00896A2D">
              <w:rPr>
                <w:rFonts w:ascii="Arial" w:hAnsi="Arial" w:cs="Arial"/>
              </w:rPr>
              <w:t>Vremenik</w:t>
            </w:r>
            <w:proofErr w:type="spellEnd"/>
          </w:p>
          <w:p w14:paraId="1C2B7899" w14:textId="77777777" w:rsidR="00DE68B8" w:rsidRPr="00896A2D" w:rsidRDefault="00DE68B8" w:rsidP="00A22F1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4ABE55D4" w14:textId="77777777" w:rsidR="00DE68B8" w:rsidRDefault="00DE68B8" w:rsidP="00A22F1F">
            <w:pPr>
              <w:spacing w:after="0" w:line="240" w:lineRule="auto"/>
              <w:rPr>
                <w:rFonts w:ascii="Arial" w:hAnsi="Arial" w:cs="Arial"/>
              </w:rPr>
            </w:pPr>
          </w:p>
          <w:p w14:paraId="02EF9477" w14:textId="77777777" w:rsidR="00DE68B8" w:rsidRPr="002A3E19" w:rsidRDefault="00DE68B8" w:rsidP="00A22F1F">
            <w:pPr>
              <w:rPr>
                <w:rFonts w:ascii="Arial" w:hAnsi="Arial" w:cs="Arial"/>
                <w:sz w:val="24"/>
                <w:szCs w:val="24"/>
              </w:rPr>
            </w:pPr>
            <w:r>
              <w:rPr>
                <w:rFonts w:ascii="Arial" w:hAnsi="Arial" w:cs="Arial"/>
              </w:rPr>
              <w:t>Tijekom školske godine 1 sat tjedno (70 sati godišnje).</w:t>
            </w:r>
          </w:p>
        </w:tc>
      </w:tr>
      <w:tr w:rsidR="00DE68B8" w:rsidRPr="00896A2D" w14:paraId="511DEBB4" w14:textId="77777777" w:rsidTr="00A22F1F">
        <w:tc>
          <w:tcPr>
            <w:tcW w:w="1384" w:type="dxa"/>
            <w:tcBorders>
              <w:top w:val="single" w:sz="4" w:space="0" w:color="auto"/>
              <w:left w:val="single" w:sz="4" w:space="0" w:color="auto"/>
              <w:bottom w:val="single" w:sz="4" w:space="0" w:color="auto"/>
              <w:right w:val="single" w:sz="4" w:space="0" w:color="auto"/>
            </w:tcBorders>
            <w:shd w:val="clear" w:color="auto" w:fill="FFFF99"/>
          </w:tcPr>
          <w:p w14:paraId="164D5EC3" w14:textId="77777777" w:rsidR="00DE68B8" w:rsidRDefault="00DE68B8" w:rsidP="00A22F1F">
            <w:pPr>
              <w:spacing w:after="0" w:line="240" w:lineRule="auto"/>
              <w:rPr>
                <w:rFonts w:ascii="Arial" w:hAnsi="Arial" w:cs="Arial"/>
              </w:rPr>
            </w:pPr>
          </w:p>
          <w:p w14:paraId="313911A4" w14:textId="77777777" w:rsidR="00DE68B8" w:rsidRPr="00896A2D" w:rsidRDefault="00DE68B8" w:rsidP="00A22F1F">
            <w:pPr>
              <w:spacing w:after="0" w:line="240" w:lineRule="auto"/>
              <w:jc w:val="center"/>
              <w:rPr>
                <w:rFonts w:ascii="Arial" w:hAnsi="Arial" w:cs="Arial"/>
              </w:rPr>
            </w:pPr>
            <w:r w:rsidRPr="00896A2D">
              <w:rPr>
                <w:rFonts w:ascii="Arial" w:hAnsi="Arial" w:cs="Arial"/>
              </w:rPr>
              <w:t>Okvirni troškovnik</w:t>
            </w:r>
          </w:p>
          <w:p w14:paraId="7566A042" w14:textId="77777777" w:rsidR="00DE68B8" w:rsidRPr="00896A2D" w:rsidRDefault="00DE68B8" w:rsidP="00A22F1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7D1F0274" w14:textId="77777777" w:rsidR="00DE68B8" w:rsidRDefault="00DE68B8" w:rsidP="00A22F1F">
            <w:pPr>
              <w:spacing w:after="0" w:line="240" w:lineRule="auto"/>
              <w:rPr>
                <w:rFonts w:ascii="Arial" w:hAnsi="Arial" w:cs="Arial"/>
              </w:rPr>
            </w:pPr>
          </w:p>
          <w:p w14:paraId="29AE0D5C" w14:textId="77777777" w:rsidR="00DE68B8" w:rsidRPr="006F29D5" w:rsidRDefault="00DE68B8" w:rsidP="00A22F1F">
            <w:pPr>
              <w:spacing w:after="0" w:line="240" w:lineRule="auto"/>
              <w:rPr>
                <w:rFonts w:ascii="Arial" w:eastAsia="Times New Roman" w:hAnsi="Arial" w:cs="Arial"/>
                <w:lang w:eastAsia="hr-HR"/>
              </w:rPr>
            </w:pPr>
            <w:r>
              <w:rPr>
                <w:rFonts w:ascii="Arial" w:eastAsia="Times New Roman" w:hAnsi="Arial" w:cs="Arial"/>
                <w:lang w:eastAsia="hr-HR"/>
              </w:rPr>
              <w:t>humus - 40 eura, tegle za cvijeće – 40 eura, mlade sadnice i sjemenje – 30 eura</w:t>
            </w:r>
            <w:r w:rsidRPr="006F29D5">
              <w:rPr>
                <w:rFonts w:ascii="Arial" w:eastAsia="Times New Roman" w:hAnsi="Arial" w:cs="Arial"/>
                <w:lang w:eastAsia="hr-HR"/>
              </w:rPr>
              <w:t xml:space="preserve"> </w:t>
            </w:r>
            <w:proofErr w:type="spellStart"/>
            <w:r w:rsidRPr="006F29D5">
              <w:rPr>
                <w:rFonts w:ascii="Arial" w:eastAsia="Times New Roman" w:hAnsi="Arial" w:cs="Arial"/>
                <w:lang w:eastAsia="hr-HR"/>
              </w:rPr>
              <w:t>prihrana</w:t>
            </w:r>
            <w:proofErr w:type="spellEnd"/>
            <w:r w:rsidRPr="006F29D5">
              <w:rPr>
                <w:rFonts w:ascii="Arial" w:eastAsia="Times New Roman" w:hAnsi="Arial" w:cs="Arial"/>
                <w:lang w:eastAsia="hr-HR"/>
              </w:rPr>
              <w:t xml:space="preserve"> i ostali pre</w:t>
            </w:r>
            <w:r>
              <w:rPr>
                <w:rFonts w:ascii="Arial" w:eastAsia="Times New Roman" w:hAnsi="Arial" w:cs="Arial"/>
                <w:lang w:eastAsia="hr-HR"/>
              </w:rPr>
              <w:t>parati za njegu biljaka – 20 eura</w:t>
            </w:r>
          </w:p>
          <w:p w14:paraId="15434795" w14:textId="77777777" w:rsidR="00DE68B8" w:rsidRPr="00896A2D" w:rsidRDefault="00DE68B8" w:rsidP="00A22F1F">
            <w:pPr>
              <w:spacing w:after="0" w:line="240" w:lineRule="auto"/>
              <w:rPr>
                <w:rFonts w:ascii="Arial" w:hAnsi="Arial" w:cs="Arial"/>
              </w:rPr>
            </w:pPr>
          </w:p>
        </w:tc>
      </w:tr>
      <w:tr w:rsidR="00DE68B8" w:rsidRPr="00896A2D" w14:paraId="5B222319" w14:textId="77777777" w:rsidTr="00A22F1F">
        <w:tc>
          <w:tcPr>
            <w:tcW w:w="1384" w:type="dxa"/>
            <w:tcBorders>
              <w:top w:val="single" w:sz="4" w:space="0" w:color="auto"/>
              <w:left w:val="single" w:sz="4" w:space="0" w:color="auto"/>
              <w:bottom w:val="single" w:sz="4" w:space="0" w:color="auto"/>
              <w:right w:val="single" w:sz="4" w:space="0" w:color="auto"/>
            </w:tcBorders>
            <w:shd w:val="clear" w:color="auto" w:fill="FFFF99"/>
          </w:tcPr>
          <w:p w14:paraId="03E84AA9" w14:textId="77777777" w:rsidR="00DE68B8" w:rsidRPr="00896A2D" w:rsidRDefault="00DE68B8" w:rsidP="00A22F1F">
            <w:pPr>
              <w:spacing w:after="0" w:line="240" w:lineRule="auto"/>
              <w:rPr>
                <w:rFonts w:ascii="Arial" w:hAnsi="Arial" w:cs="Arial"/>
              </w:rPr>
            </w:pPr>
          </w:p>
          <w:p w14:paraId="0184E8F3" w14:textId="77777777" w:rsidR="00DE68B8" w:rsidRPr="00896A2D" w:rsidRDefault="00DE68B8" w:rsidP="00A22F1F">
            <w:pPr>
              <w:spacing w:after="0" w:line="240" w:lineRule="auto"/>
              <w:jc w:val="center"/>
              <w:rPr>
                <w:rFonts w:ascii="Arial" w:hAnsi="Arial" w:cs="Arial"/>
              </w:rPr>
            </w:pPr>
            <w:r w:rsidRPr="00896A2D">
              <w:rPr>
                <w:rFonts w:ascii="Arial" w:hAnsi="Arial" w:cs="Arial"/>
              </w:rPr>
              <w:t>Način praćenja</w:t>
            </w:r>
          </w:p>
          <w:p w14:paraId="62E9648D" w14:textId="77777777" w:rsidR="00DE68B8" w:rsidRPr="00896A2D" w:rsidRDefault="00DE68B8" w:rsidP="00A22F1F">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2EC370DB" w14:textId="77777777" w:rsidR="00DE68B8" w:rsidRPr="00896A2D" w:rsidRDefault="00DE68B8" w:rsidP="00A22F1F">
            <w:pPr>
              <w:spacing w:after="0" w:line="240" w:lineRule="auto"/>
              <w:rPr>
                <w:rFonts w:ascii="Arial" w:hAnsi="Arial" w:cs="Arial"/>
              </w:rPr>
            </w:pPr>
          </w:p>
        </w:tc>
        <w:tc>
          <w:tcPr>
            <w:tcW w:w="8186" w:type="dxa"/>
            <w:tcBorders>
              <w:top w:val="single" w:sz="4" w:space="0" w:color="auto"/>
              <w:left w:val="single" w:sz="4" w:space="0" w:color="auto"/>
              <w:bottom w:val="single" w:sz="4" w:space="0" w:color="auto"/>
              <w:right w:val="single" w:sz="4" w:space="0" w:color="auto"/>
            </w:tcBorders>
          </w:tcPr>
          <w:p w14:paraId="1ACD5BA0" w14:textId="77777777" w:rsidR="00DE68B8" w:rsidRDefault="00DE68B8" w:rsidP="00A22F1F">
            <w:pPr>
              <w:spacing w:after="0" w:line="240" w:lineRule="auto"/>
              <w:rPr>
                <w:rFonts w:ascii="Arial" w:hAnsi="Arial" w:cs="Arial"/>
              </w:rPr>
            </w:pPr>
          </w:p>
          <w:p w14:paraId="5340C956" w14:textId="77777777" w:rsidR="00DE68B8" w:rsidRDefault="00DE68B8" w:rsidP="00A22F1F">
            <w:pPr>
              <w:spacing w:after="0" w:line="240" w:lineRule="auto"/>
              <w:rPr>
                <w:rFonts w:ascii="Arial" w:eastAsia="Times New Roman" w:hAnsi="Arial" w:cs="Arial"/>
                <w:lang w:eastAsia="hr-HR"/>
              </w:rPr>
            </w:pPr>
          </w:p>
          <w:p w14:paraId="7778DBA1" w14:textId="77777777" w:rsidR="00DE68B8" w:rsidRPr="006F29D5" w:rsidRDefault="00DE68B8" w:rsidP="00A22F1F">
            <w:pPr>
              <w:spacing w:after="0" w:line="240" w:lineRule="auto"/>
              <w:rPr>
                <w:rFonts w:ascii="Arial" w:eastAsia="Times New Roman" w:hAnsi="Arial" w:cs="Arial"/>
                <w:lang w:eastAsia="hr-HR"/>
              </w:rPr>
            </w:pPr>
            <w:r>
              <w:rPr>
                <w:rFonts w:ascii="Arial" w:eastAsia="Times New Roman" w:hAnsi="Arial" w:cs="Arial"/>
                <w:lang w:eastAsia="hr-HR"/>
              </w:rPr>
              <w:t>R</w:t>
            </w:r>
            <w:r w:rsidRPr="006F29D5">
              <w:rPr>
                <w:rFonts w:ascii="Arial" w:eastAsia="Times New Roman" w:hAnsi="Arial" w:cs="Arial"/>
                <w:lang w:eastAsia="hr-HR"/>
              </w:rPr>
              <w:t>azgovori, analize, p</w:t>
            </w:r>
            <w:r>
              <w:rPr>
                <w:rFonts w:ascii="Arial" w:eastAsia="Times New Roman" w:hAnsi="Arial" w:cs="Arial"/>
                <w:lang w:eastAsia="hr-HR"/>
              </w:rPr>
              <w:t>rocjene, prezentacija učinjenog. Pisano</w:t>
            </w:r>
            <w:r w:rsidRPr="006F29D5">
              <w:rPr>
                <w:rFonts w:ascii="Arial" w:eastAsia="Times New Roman" w:hAnsi="Arial" w:cs="Arial"/>
                <w:lang w:eastAsia="hr-HR"/>
              </w:rPr>
              <w:t xml:space="preserve"> praćenje učenika u napredovanju i zalaganju, izložbe, ocjene iz zalaganja</w:t>
            </w:r>
            <w:r>
              <w:rPr>
                <w:rFonts w:ascii="Arial" w:eastAsia="Times New Roman" w:hAnsi="Arial" w:cs="Arial"/>
                <w:lang w:eastAsia="hr-HR"/>
              </w:rPr>
              <w:t xml:space="preserve"> </w:t>
            </w:r>
            <w:r w:rsidRPr="006F29D5">
              <w:rPr>
                <w:rFonts w:ascii="Arial" w:eastAsia="Times New Roman" w:hAnsi="Arial" w:cs="Arial"/>
                <w:lang w:eastAsia="hr-HR"/>
              </w:rPr>
              <w:t>u predmetu priroda / biologija, pohvalnica na kraju školske godine</w:t>
            </w:r>
            <w:r>
              <w:rPr>
                <w:rFonts w:ascii="Arial" w:eastAsia="Times New Roman" w:hAnsi="Arial" w:cs="Arial"/>
                <w:lang w:eastAsia="hr-HR"/>
              </w:rPr>
              <w:t>.</w:t>
            </w:r>
          </w:p>
          <w:p w14:paraId="728EA533" w14:textId="77777777" w:rsidR="00DE68B8" w:rsidRDefault="00DE68B8" w:rsidP="00A22F1F">
            <w:pPr>
              <w:spacing w:after="0" w:line="240" w:lineRule="auto"/>
              <w:rPr>
                <w:rFonts w:ascii="Arial" w:hAnsi="Arial" w:cs="Arial"/>
              </w:rPr>
            </w:pPr>
          </w:p>
          <w:p w14:paraId="65647D27" w14:textId="77777777" w:rsidR="00DE68B8" w:rsidRPr="00953856" w:rsidRDefault="00DE68B8" w:rsidP="00A22F1F">
            <w:pPr>
              <w:spacing w:after="0" w:line="240" w:lineRule="auto"/>
              <w:rPr>
                <w:rFonts w:ascii="Arial" w:hAnsi="Arial" w:cs="Arial"/>
              </w:rPr>
            </w:pPr>
          </w:p>
        </w:tc>
      </w:tr>
    </w:tbl>
    <w:p w14:paraId="3420664E" w14:textId="271C6147" w:rsidR="008149FF" w:rsidRDefault="008149FF" w:rsidP="5E1FC74F">
      <w:pPr>
        <w:rPr>
          <w:rFonts w:ascii="Arial" w:hAnsi="Arial" w:cs="Arial"/>
        </w:rPr>
      </w:pPr>
    </w:p>
    <w:p w14:paraId="15759006" w14:textId="77777777" w:rsidR="008149FF" w:rsidRDefault="008149FF" w:rsidP="00C008B2">
      <w:pPr>
        <w:rPr>
          <w:rFonts w:ascii="Arial" w:hAnsi="Arial" w:cs="Arial"/>
        </w:rPr>
      </w:pPr>
    </w:p>
    <w:p w14:paraId="5A22FCC3" w14:textId="77777777" w:rsidR="00B4174A" w:rsidRDefault="00B4174A" w:rsidP="00C008B2">
      <w:pPr>
        <w:rPr>
          <w:rFonts w:ascii="Arial" w:hAnsi="Arial" w:cs="Arial"/>
        </w:rPr>
      </w:pPr>
    </w:p>
    <w:p w14:paraId="66A47D9F" w14:textId="77777777" w:rsidR="0064335A" w:rsidRDefault="0064335A" w:rsidP="00C008B2">
      <w:pPr>
        <w:rPr>
          <w:rFonts w:ascii="Arial" w:hAnsi="Arial" w:cs="Arial"/>
        </w:rPr>
      </w:pPr>
    </w:p>
    <w:p w14:paraId="029BA0BB" w14:textId="6F1CC16B" w:rsidR="5E1FC74F" w:rsidRDefault="5E1FC74F" w:rsidP="5E1FC74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975"/>
      </w:tblGrid>
      <w:tr w:rsidR="0064335A" w:rsidRPr="0064335A" w14:paraId="108014AD" w14:textId="77777777" w:rsidTr="009644CA">
        <w:tc>
          <w:tcPr>
            <w:tcW w:w="1384" w:type="dxa"/>
            <w:shd w:val="clear" w:color="auto" w:fill="FFFF99"/>
          </w:tcPr>
          <w:p w14:paraId="698E251F" w14:textId="49F87B02" w:rsidR="0064335A" w:rsidRPr="0064335A" w:rsidRDefault="0064335A" w:rsidP="0064335A">
            <w:pPr>
              <w:spacing w:after="0" w:line="240" w:lineRule="auto"/>
              <w:jc w:val="center"/>
              <w:rPr>
                <w:rFonts w:ascii="Arial" w:hAnsi="Arial" w:cs="Arial"/>
              </w:rPr>
            </w:pPr>
            <w:r w:rsidRPr="0064335A">
              <w:rPr>
                <w:rFonts w:ascii="Arial" w:hAnsi="Arial" w:cs="Arial"/>
              </w:rPr>
              <w:lastRenderedPageBreak/>
              <w:t>Aktivnost / Program / Projekt</w:t>
            </w:r>
          </w:p>
        </w:tc>
        <w:tc>
          <w:tcPr>
            <w:tcW w:w="8470" w:type="dxa"/>
          </w:tcPr>
          <w:p w14:paraId="0D330516" w14:textId="77777777" w:rsidR="0064335A" w:rsidRPr="0064335A" w:rsidRDefault="0064335A" w:rsidP="0064335A">
            <w:pPr>
              <w:spacing w:after="0" w:line="240" w:lineRule="auto"/>
              <w:rPr>
                <w:rFonts w:ascii="Arial" w:hAnsi="Arial" w:cs="Arial"/>
              </w:rPr>
            </w:pPr>
          </w:p>
          <w:p w14:paraId="7956C2E7" w14:textId="77777777" w:rsidR="0064335A" w:rsidRPr="0064335A" w:rsidRDefault="0064335A" w:rsidP="0064335A">
            <w:pPr>
              <w:spacing w:after="0" w:line="240" w:lineRule="auto"/>
              <w:rPr>
                <w:rFonts w:ascii="Arial" w:hAnsi="Arial" w:cs="Arial"/>
                <w:b/>
                <w:bCs/>
              </w:rPr>
            </w:pPr>
            <w:r w:rsidRPr="0064335A">
              <w:rPr>
                <w:rFonts w:ascii="Arial" w:hAnsi="Arial" w:cs="Arial"/>
                <w:b/>
                <w:bCs/>
              </w:rPr>
              <w:t>IZVANNASTAVNA AKTIVNOST – „Mali Nijemci“ (učenici petog razreda)</w:t>
            </w:r>
          </w:p>
        </w:tc>
      </w:tr>
      <w:tr w:rsidR="0064335A" w:rsidRPr="0064335A" w14:paraId="2D6955AD" w14:textId="77777777" w:rsidTr="009644CA">
        <w:tc>
          <w:tcPr>
            <w:tcW w:w="1384" w:type="dxa"/>
            <w:shd w:val="clear" w:color="auto" w:fill="FFFF99"/>
          </w:tcPr>
          <w:p w14:paraId="1CA5F4F6" w14:textId="77777777" w:rsidR="0064335A" w:rsidRPr="0064335A" w:rsidRDefault="0064335A" w:rsidP="0064335A">
            <w:pPr>
              <w:spacing w:after="0" w:line="240" w:lineRule="auto"/>
              <w:jc w:val="center"/>
              <w:rPr>
                <w:rFonts w:ascii="Arial" w:hAnsi="Arial" w:cs="Arial"/>
              </w:rPr>
            </w:pPr>
          </w:p>
          <w:p w14:paraId="7062163C" w14:textId="77777777" w:rsidR="0064335A" w:rsidRPr="0064335A" w:rsidRDefault="0064335A" w:rsidP="0064335A">
            <w:pPr>
              <w:spacing w:after="0" w:line="240" w:lineRule="auto"/>
              <w:rPr>
                <w:rFonts w:ascii="Arial" w:hAnsi="Arial" w:cs="Arial"/>
              </w:rPr>
            </w:pPr>
          </w:p>
          <w:p w14:paraId="7DFBDF60" w14:textId="77777777" w:rsidR="0064335A" w:rsidRPr="0064335A" w:rsidRDefault="0064335A" w:rsidP="0064335A">
            <w:pPr>
              <w:spacing w:after="0" w:line="240" w:lineRule="auto"/>
              <w:jc w:val="center"/>
              <w:rPr>
                <w:rFonts w:ascii="Arial" w:hAnsi="Arial" w:cs="Arial"/>
              </w:rPr>
            </w:pPr>
            <w:r w:rsidRPr="0064335A">
              <w:rPr>
                <w:rFonts w:ascii="Arial" w:hAnsi="Arial" w:cs="Arial"/>
              </w:rPr>
              <w:t>Ciljevi</w:t>
            </w:r>
          </w:p>
          <w:p w14:paraId="42B54F26" w14:textId="77777777" w:rsidR="0064335A" w:rsidRPr="0064335A" w:rsidRDefault="0064335A" w:rsidP="0064335A">
            <w:pPr>
              <w:spacing w:after="0" w:line="240" w:lineRule="auto"/>
              <w:jc w:val="center"/>
              <w:rPr>
                <w:rFonts w:ascii="Arial" w:hAnsi="Arial" w:cs="Arial"/>
              </w:rPr>
            </w:pPr>
          </w:p>
          <w:p w14:paraId="6B0265D5" w14:textId="77777777" w:rsidR="0064335A" w:rsidRPr="0064335A" w:rsidRDefault="0064335A" w:rsidP="0064335A">
            <w:pPr>
              <w:spacing w:after="0" w:line="240" w:lineRule="auto"/>
              <w:rPr>
                <w:rFonts w:ascii="Arial" w:hAnsi="Arial" w:cs="Arial"/>
              </w:rPr>
            </w:pPr>
          </w:p>
        </w:tc>
        <w:tc>
          <w:tcPr>
            <w:tcW w:w="8470" w:type="dxa"/>
          </w:tcPr>
          <w:p w14:paraId="56099251" w14:textId="308A5900" w:rsidR="0064335A" w:rsidRPr="0064335A" w:rsidRDefault="0064335A" w:rsidP="0064335A">
            <w:pPr>
              <w:numPr>
                <w:ilvl w:val="0"/>
                <w:numId w:val="109"/>
              </w:numPr>
              <w:spacing w:after="0" w:line="240" w:lineRule="auto"/>
              <w:rPr>
                <w:rFonts w:ascii="Arial" w:hAnsi="Arial" w:cs="Arial"/>
              </w:rPr>
            </w:pPr>
            <w:r w:rsidRPr="0064335A">
              <w:rPr>
                <w:rFonts w:ascii="Arial" w:hAnsi="Arial" w:cs="Arial"/>
              </w:rPr>
              <w:t>Motivirati učenike za učenje stranog jezika</w:t>
            </w:r>
          </w:p>
          <w:p w14:paraId="483F03AB" w14:textId="77777777" w:rsidR="0064335A" w:rsidRPr="0064335A" w:rsidRDefault="0064335A" w:rsidP="0064335A">
            <w:pPr>
              <w:numPr>
                <w:ilvl w:val="0"/>
                <w:numId w:val="109"/>
              </w:numPr>
              <w:spacing w:after="0" w:line="240" w:lineRule="auto"/>
              <w:rPr>
                <w:rFonts w:ascii="Arial" w:hAnsi="Arial" w:cs="Arial"/>
              </w:rPr>
            </w:pPr>
            <w:r w:rsidRPr="0064335A">
              <w:rPr>
                <w:rFonts w:ascii="Arial" w:hAnsi="Arial" w:cs="Arial"/>
              </w:rPr>
              <w:t>Razvijanje komunikacijske kompetencije</w:t>
            </w:r>
          </w:p>
          <w:p w14:paraId="347C9395" w14:textId="77777777" w:rsidR="0064335A" w:rsidRPr="0064335A" w:rsidRDefault="0064335A" w:rsidP="0064335A">
            <w:pPr>
              <w:numPr>
                <w:ilvl w:val="0"/>
                <w:numId w:val="109"/>
              </w:numPr>
              <w:spacing w:after="0" w:line="240" w:lineRule="auto"/>
              <w:rPr>
                <w:rFonts w:ascii="Arial" w:hAnsi="Arial" w:cs="Arial"/>
              </w:rPr>
            </w:pPr>
            <w:r w:rsidRPr="0064335A">
              <w:rPr>
                <w:rFonts w:ascii="Arial" w:hAnsi="Arial" w:cs="Arial"/>
              </w:rPr>
              <w:t>Razvijati osjećaj za jezik i vještine slušanja, govorenja, čitanja i pisanja</w:t>
            </w:r>
          </w:p>
          <w:p w14:paraId="2A369A84" w14:textId="77777777" w:rsidR="0064335A" w:rsidRPr="0064335A" w:rsidRDefault="0064335A" w:rsidP="0064335A">
            <w:pPr>
              <w:numPr>
                <w:ilvl w:val="0"/>
                <w:numId w:val="109"/>
              </w:numPr>
              <w:spacing w:after="0" w:line="240" w:lineRule="auto"/>
              <w:rPr>
                <w:rFonts w:ascii="Arial" w:hAnsi="Arial" w:cs="Arial"/>
              </w:rPr>
            </w:pPr>
            <w:r w:rsidRPr="0064335A">
              <w:rPr>
                <w:rFonts w:ascii="Arial" w:hAnsi="Arial" w:cs="Arial"/>
              </w:rPr>
              <w:t>Upoznati kulturu i običaje u zemljama njemačkog govornog područja</w:t>
            </w:r>
          </w:p>
          <w:p w14:paraId="0BD27633" w14:textId="77777777" w:rsidR="0064335A" w:rsidRPr="0064335A" w:rsidRDefault="0064335A" w:rsidP="0064335A">
            <w:pPr>
              <w:numPr>
                <w:ilvl w:val="0"/>
                <w:numId w:val="109"/>
              </w:numPr>
              <w:spacing w:after="0" w:line="240" w:lineRule="auto"/>
              <w:rPr>
                <w:rFonts w:ascii="Arial" w:hAnsi="Arial" w:cs="Arial"/>
              </w:rPr>
            </w:pPr>
            <w:r w:rsidRPr="0064335A">
              <w:rPr>
                <w:rFonts w:ascii="Arial" w:hAnsi="Arial" w:cs="Arial"/>
              </w:rPr>
              <w:t>Poticati komunikaciju na stranom jeziku</w:t>
            </w:r>
          </w:p>
          <w:p w14:paraId="240D3781" w14:textId="77777777" w:rsidR="0064335A" w:rsidRPr="0064335A" w:rsidRDefault="0064335A" w:rsidP="0064335A">
            <w:pPr>
              <w:numPr>
                <w:ilvl w:val="0"/>
                <w:numId w:val="109"/>
              </w:numPr>
              <w:spacing w:after="0" w:line="240" w:lineRule="auto"/>
              <w:rPr>
                <w:rFonts w:ascii="Arial" w:hAnsi="Arial" w:cs="Arial"/>
              </w:rPr>
            </w:pPr>
            <w:r w:rsidRPr="0064335A">
              <w:rPr>
                <w:rFonts w:ascii="Arial" w:hAnsi="Arial" w:cs="Arial"/>
              </w:rPr>
              <w:t>Poticati logičko zaključivanje i razmišljanje</w:t>
            </w:r>
          </w:p>
          <w:p w14:paraId="5251F679" w14:textId="77777777" w:rsidR="0064335A" w:rsidRPr="0064335A" w:rsidRDefault="0064335A" w:rsidP="0064335A">
            <w:pPr>
              <w:spacing w:after="0" w:line="240" w:lineRule="auto"/>
              <w:rPr>
                <w:rFonts w:ascii="Arial" w:hAnsi="Arial" w:cs="Arial"/>
              </w:rPr>
            </w:pPr>
          </w:p>
        </w:tc>
      </w:tr>
      <w:tr w:rsidR="0064335A" w:rsidRPr="0064335A" w14:paraId="0C858703" w14:textId="77777777" w:rsidTr="009644CA">
        <w:tc>
          <w:tcPr>
            <w:tcW w:w="1384" w:type="dxa"/>
            <w:shd w:val="clear" w:color="auto" w:fill="FFFF99"/>
          </w:tcPr>
          <w:p w14:paraId="3D089FE5" w14:textId="77777777" w:rsidR="0064335A" w:rsidRPr="0064335A" w:rsidRDefault="0064335A" w:rsidP="0064335A">
            <w:pPr>
              <w:spacing w:after="0" w:line="240" w:lineRule="auto"/>
              <w:rPr>
                <w:rFonts w:ascii="Arial" w:hAnsi="Arial" w:cs="Arial"/>
              </w:rPr>
            </w:pPr>
          </w:p>
          <w:p w14:paraId="0EEAEA10" w14:textId="77777777" w:rsidR="0064335A" w:rsidRPr="0064335A" w:rsidRDefault="0064335A" w:rsidP="0064335A">
            <w:pPr>
              <w:spacing w:after="0" w:line="240" w:lineRule="auto"/>
              <w:jc w:val="center"/>
              <w:rPr>
                <w:rFonts w:ascii="Arial" w:hAnsi="Arial" w:cs="Arial"/>
              </w:rPr>
            </w:pPr>
            <w:r w:rsidRPr="0064335A">
              <w:rPr>
                <w:rFonts w:ascii="Arial" w:hAnsi="Arial" w:cs="Arial"/>
              </w:rPr>
              <w:t>Namjena</w:t>
            </w:r>
          </w:p>
          <w:p w14:paraId="6522216E" w14:textId="77777777" w:rsidR="0064335A" w:rsidRPr="0064335A" w:rsidRDefault="0064335A" w:rsidP="0064335A">
            <w:pPr>
              <w:spacing w:after="0" w:line="240" w:lineRule="auto"/>
              <w:rPr>
                <w:rFonts w:ascii="Arial" w:hAnsi="Arial" w:cs="Arial"/>
              </w:rPr>
            </w:pPr>
          </w:p>
        </w:tc>
        <w:tc>
          <w:tcPr>
            <w:tcW w:w="8470" w:type="dxa"/>
          </w:tcPr>
          <w:p w14:paraId="3487A4AB" w14:textId="77777777" w:rsidR="0090031A" w:rsidRDefault="0090031A" w:rsidP="0064335A">
            <w:pPr>
              <w:spacing w:after="0" w:line="240" w:lineRule="auto"/>
              <w:rPr>
                <w:rFonts w:ascii="Arial" w:hAnsi="Arial" w:cs="Arial"/>
              </w:rPr>
            </w:pPr>
          </w:p>
          <w:p w14:paraId="69696CF3" w14:textId="35C07CFC" w:rsidR="0064335A" w:rsidRPr="0064335A" w:rsidRDefault="0064335A" w:rsidP="0064335A">
            <w:pPr>
              <w:spacing w:after="0" w:line="240" w:lineRule="auto"/>
              <w:rPr>
                <w:rFonts w:ascii="Arial" w:hAnsi="Arial" w:cs="Arial"/>
              </w:rPr>
            </w:pPr>
            <w:r w:rsidRPr="0064335A">
              <w:rPr>
                <w:rFonts w:ascii="Arial" w:hAnsi="Arial" w:cs="Arial"/>
              </w:rPr>
              <w:t>Jezično-komunikacijsko područje</w:t>
            </w:r>
          </w:p>
        </w:tc>
      </w:tr>
      <w:tr w:rsidR="0064335A" w:rsidRPr="0064335A" w14:paraId="24740E10" w14:textId="77777777" w:rsidTr="009644CA">
        <w:tc>
          <w:tcPr>
            <w:tcW w:w="1384" w:type="dxa"/>
            <w:shd w:val="clear" w:color="auto" w:fill="FFFF99"/>
          </w:tcPr>
          <w:p w14:paraId="799944AB" w14:textId="77777777" w:rsidR="0064335A" w:rsidRPr="0064335A" w:rsidRDefault="0064335A" w:rsidP="0064335A">
            <w:pPr>
              <w:spacing w:after="0" w:line="240" w:lineRule="auto"/>
              <w:rPr>
                <w:rFonts w:ascii="Arial" w:hAnsi="Arial" w:cs="Arial"/>
              </w:rPr>
            </w:pPr>
          </w:p>
          <w:p w14:paraId="07EC5860" w14:textId="77777777" w:rsidR="0064335A" w:rsidRPr="0064335A" w:rsidRDefault="0064335A" w:rsidP="0064335A">
            <w:pPr>
              <w:spacing w:after="0" w:line="240" w:lineRule="auto"/>
              <w:jc w:val="center"/>
              <w:rPr>
                <w:rFonts w:ascii="Arial" w:hAnsi="Arial" w:cs="Arial"/>
              </w:rPr>
            </w:pPr>
            <w:r w:rsidRPr="0064335A">
              <w:rPr>
                <w:rFonts w:ascii="Arial" w:hAnsi="Arial" w:cs="Arial"/>
              </w:rPr>
              <w:t>Nositelj(i)</w:t>
            </w:r>
          </w:p>
          <w:p w14:paraId="1106FEEB" w14:textId="77777777" w:rsidR="0064335A" w:rsidRPr="0064335A" w:rsidRDefault="0064335A" w:rsidP="0064335A">
            <w:pPr>
              <w:spacing w:after="0" w:line="240" w:lineRule="auto"/>
              <w:rPr>
                <w:rFonts w:ascii="Arial" w:hAnsi="Arial" w:cs="Arial"/>
              </w:rPr>
            </w:pPr>
          </w:p>
        </w:tc>
        <w:tc>
          <w:tcPr>
            <w:tcW w:w="8470" w:type="dxa"/>
          </w:tcPr>
          <w:p w14:paraId="4BBA7389" w14:textId="77777777" w:rsidR="0064335A" w:rsidRDefault="0064335A" w:rsidP="0064335A">
            <w:pPr>
              <w:spacing w:after="0" w:line="240" w:lineRule="auto"/>
              <w:rPr>
                <w:rFonts w:ascii="Arial" w:hAnsi="Arial" w:cs="Arial"/>
              </w:rPr>
            </w:pPr>
          </w:p>
          <w:p w14:paraId="546E3F02" w14:textId="59D7ED60" w:rsidR="0064335A" w:rsidRPr="0064335A" w:rsidRDefault="0064335A" w:rsidP="0064335A">
            <w:pPr>
              <w:spacing w:after="0" w:line="240" w:lineRule="auto"/>
              <w:rPr>
                <w:rFonts w:ascii="Arial" w:hAnsi="Arial" w:cs="Arial"/>
              </w:rPr>
            </w:pPr>
            <w:r w:rsidRPr="0064335A">
              <w:rPr>
                <w:rFonts w:ascii="Arial" w:hAnsi="Arial" w:cs="Arial"/>
              </w:rPr>
              <w:t>učiteljica Mihaela Javurek</w:t>
            </w:r>
          </w:p>
        </w:tc>
      </w:tr>
      <w:tr w:rsidR="0064335A" w:rsidRPr="0064335A" w14:paraId="3F953CB0" w14:textId="77777777" w:rsidTr="009644CA">
        <w:tc>
          <w:tcPr>
            <w:tcW w:w="1384" w:type="dxa"/>
            <w:shd w:val="clear" w:color="auto" w:fill="FFFF99"/>
          </w:tcPr>
          <w:p w14:paraId="70AFEE29" w14:textId="77777777" w:rsidR="0064335A" w:rsidRPr="0064335A" w:rsidRDefault="0064335A" w:rsidP="0064335A">
            <w:pPr>
              <w:spacing w:after="0" w:line="240" w:lineRule="auto"/>
              <w:rPr>
                <w:rFonts w:ascii="Arial" w:hAnsi="Arial" w:cs="Arial"/>
              </w:rPr>
            </w:pPr>
          </w:p>
          <w:p w14:paraId="28507F9A" w14:textId="77777777" w:rsidR="0064335A" w:rsidRPr="0064335A" w:rsidRDefault="0064335A" w:rsidP="0064335A">
            <w:pPr>
              <w:spacing w:after="0" w:line="240" w:lineRule="auto"/>
              <w:jc w:val="center"/>
              <w:rPr>
                <w:rFonts w:ascii="Arial" w:hAnsi="Arial" w:cs="Arial"/>
              </w:rPr>
            </w:pPr>
            <w:r w:rsidRPr="0064335A">
              <w:rPr>
                <w:rFonts w:ascii="Arial" w:hAnsi="Arial" w:cs="Arial"/>
              </w:rPr>
              <w:t>Način realizacije</w:t>
            </w:r>
          </w:p>
          <w:p w14:paraId="333BEF38" w14:textId="77777777" w:rsidR="0064335A" w:rsidRPr="0064335A" w:rsidRDefault="0064335A" w:rsidP="0064335A">
            <w:pPr>
              <w:spacing w:after="0" w:line="240" w:lineRule="auto"/>
              <w:rPr>
                <w:rFonts w:ascii="Arial" w:hAnsi="Arial" w:cs="Arial"/>
              </w:rPr>
            </w:pPr>
          </w:p>
          <w:p w14:paraId="1D54FAA2" w14:textId="77777777" w:rsidR="0064335A" w:rsidRPr="0064335A" w:rsidRDefault="0064335A" w:rsidP="0064335A">
            <w:pPr>
              <w:spacing w:after="0" w:line="240" w:lineRule="auto"/>
              <w:rPr>
                <w:rFonts w:ascii="Arial" w:hAnsi="Arial" w:cs="Arial"/>
              </w:rPr>
            </w:pPr>
          </w:p>
        </w:tc>
        <w:tc>
          <w:tcPr>
            <w:tcW w:w="8470" w:type="dxa"/>
          </w:tcPr>
          <w:p w14:paraId="546B950A" w14:textId="77777777" w:rsidR="0064335A" w:rsidRDefault="0064335A" w:rsidP="0064335A">
            <w:pPr>
              <w:spacing w:after="0" w:line="240" w:lineRule="auto"/>
              <w:rPr>
                <w:rFonts w:ascii="Arial" w:hAnsi="Arial" w:cs="Arial"/>
              </w:rPr>
            </w:pPr>
          </w:p>
          <w:p w14:paraId="601FD0AC" w14:textId="4AEF2BAE" w:rsidR="0064335A" w:rsidRPr="0064335A" w:rsidRDefault="0064335A" w:rsidP="0064335A">
            <w:pPr>
              <w:spacing w:after="0" w:line="240" w:lineRule="auto"/>
              <w:rPr>
                <w:rFonts w:ascii="Arial" w:hAnsi="Arial" w:cs="Arial"/>
              </w:rPr>
            </w:pPr>
            <w:r w:rsidRPr="0064335A">
              <w:rPr>
                <w:rFonts w:ascii="Arial" w:hAnsi="Arial" w:cs="Arial"/>
              </w:rPr>
              <w:t>Individualni rad, rad na tekstu, razgovor, čitanje, pisanje, slušanje, plakati,  plan izvannastavne aktivnosti je podložan promjenama i ovisi o potrebama, mogućnostima i interesu učenika</w:t>
            </w:r>
          </w:p>
        </w:tc>
      </w:tr>
      <w:tr w:rsidR="0064335A" w:rsidRPr="0064335A" w14:paraId="70B13586" w14:textId="77777777" w:rsidTr="009644CA">
        <w:tc>
          <w:tcPr>
            <w:tcW w:w="1384" w:type="dxa"/>
            <w:shd w:val="clear" w:color="auto" w:fill="FFFF99"/>
          </w:tcPr>
          <w:p w14:paraId="26F40501" w14:textId="77777777" w:rsidR="0064335A" w:rsidRPr="0064335A" w:rsidRDefault="0064335A" w:rsidP="0064335A">
            <w:pPr>
              <w:spacing w:after="0" w:line="240" w:lineRule="auto"/>
              <w:rPr>
                <w:rFonts w:ascii="Arial" w:hAnsi="Arial" w:cs="Arial"/>
              </w:rPr>
            </w:pPr>
          </w:p>
          <w:p w14:paraId="7A70B6AD" w14:textId="77777777" w:rsidR="0064335A" w:rsidRPr="0064335A" w:rsidRDefault="0064335A" w:rsidP="0064335A">
            <w:pPr>
              <w:spacing w:after="0" w:line="240" w:lineRule="auto"/>
              <w:jc w:val="center"/>
              <w:rPr>
                <w:rFonts w:ascii="Arial" w:hAnsi="Arial" w:cs="Arial"/>
              </w:rPr>
            </w:pPr>
            <w:proofErr w:type="spellStart"/>
            <w:r w:rsidRPr="0064335A">
              <w:rPr>
                <w:rFonts w:ascii="Arial" w:hAnsi="Arial" w:cs="Arial"/>
              </w:rPr>
              <w:t>Vremenik</w:t>
            </w:r>
            <w:proofErr w:type="spellEnd"/>
          </w:p>
          <w:p w14:paraId="511CF758" w14:textId="77777777" w:rsidR="0064335A" w:rsidRPr="0064335A" w:rsidRDefault="0064335A" w:rsidP="0064335A">
            <w:pPr>
              <w:spacing w:after="0" w:line="240" w:lineRule="auto"/>
              <w:rPr>
                <w:rFonts w:ascii="Arial" w:hAnsi="Arial" w:cs="Arial"/>
              </w:rPr>
            </w:pPr>
          </w:p>
          <w:p w14:paraId="5F49C568" w14:textId="77777777" w:rsidR="0064335A" w:rsidRPr="0064335A" w:rsidRDefault="0064335A" w:rsidP="0064335A">
            <w:pPr>
              <w:spacing w:after="0" w:line="240" w:lineRule="auto"/>
              <w:jc w:val="center"/>
              <w:rPr>
                <w:rFonts w:ascii="Arial" w:hAnsi="Arial" w:cs="Arial"/>
              </w:rPr>
            </w:pPr>
          </w:p>
        </w:tc>
        <w:tc>
          <w:tcPr>
            <w:tcW w:w="8470" w:type="dxa"/>
          </w:tcPr>
          <w:p w14:paraId="745FBEF5" w14:textId="77777777" w:rsidR="0064335A" w:rsidRDefault="0064335A" w:rsidP="0064335A">
            <w:pPr>
              <w:spacing w:after="0" w:line="240" w:lineRule="auto"/>
              <w:rPr>
                <w:rFonts w:ascii="Arial" w:hAnsi="Arial" w:cs="Arial"/>
              </w:rPr>
            </w:pPr>
          </w:p>
          <w:p w14:paraId="2C2709D7" w14:textId="3E4190E0" w:rsidR="0064335A" w:rsidRPr="0064335A" w:rsidRDefault="0064335A" w:rsidP="0064335A">
            <w:pPr>
              <w:spacing w:after="0" w:line="240" w:lineRule="auto"/>
              <w:rPr>
                <w:rFonts w:ascii="Arial" w:hAnsi="Arial" w:cs="Arial"/>
              </w:rPr>
            </w:pPr>
            <w:r w:rsidRPr="0064335A">
              <w:rPr>
                <w:rFonts w:ascii="Arial" w:hAnsi="Arial" w:cs="Arial"/>
              </w:rPr>
              <w:t>Tijekom nastavne godine, 1 sat tjedno</w:t>
            </w:r>
          </w:p>
        </w:tc>
      </w:tr>
      <w:tr w:rsidR="0064335A" w:rsidRPr="0064335A" w14:paraId="4801B98E" w14:textId="77777777" w:rsidTr="009644CA">
        <w:tc>
          <w:tcPr>
            <w:tcW w:w="1384" w:type="dxa"/>
            <w:shd w:val="clear" w:color="auto" w:fill="FFFF99"/>
          </w:tcPr>
          <w:p w14:paraId="3823FFA6" w14:textId="77777777" w:rsidR="0064335A" w:rsidRPr="0064335A" w:rsidRDefault="0064335A" w:rsidP="0064335A">
            <w:pPr>
              <w:spacing w:after="0" w:line="240" w:lineRule="auto"/>
              <w:rPr>
                <w:rFonts w:ascii="Arial" w:hAnsi="Arial" w:cs="Arial"/>
              </w:rPr>
            </w:pPr>
          </w:p>
          <w:p w14:paraId="581343E4" w14:textId="77777777" w:rsidR="0064335A" w:rsidRPr="0064335A" w:rsidRDefault="0064335A" w:rsidP="0064335A">
            <w:pPr>
              <w:spacing w:after="0" w:line="240" w:lineRule="auto"/>
              <w:jc w:val="center"/>
              <w:rPr>
                <w:rFonts w:ascii="Arial" w:hAnsi="Arial" w:cs="Arial"/>
              </w:rPr>
            </w:pPr>
            <w:r w:rsidRPr="0064335A">
              <w:rPr>
                <w:rFonts w:ascii="Arial" w:hAnsi="Arial" w:cs="Arial"/>
              </w:rPr>
              <w:t>Okvirni troškovnik</w:t>
            </w:r>
          </w:p>
          <w:p w14:paraId="762071B1" w14:textId="77777777" w:rsidR="0064335A" w:rsidRPr="0064335A" w:rsidRDefault="0064335A" w:rsidP="0064335A">
            <w:pPr>
              <w:spacing w:after="0" w:line="240" w:lineRule="auto"/>
              <w:rPr>
                <w:rFonts w:ascii="Arial" w:hAnsi="Arial" w:cs="Arial"/>
              </w:rPr>
            </w:pPr>
          </w:p>
          <w:p w14:paraId="55B69AC5" w14:textId="77777777" w:rsidR="0064335A" w:rsidRPr="0064335A" w:rsidRDefault="0064335A" w:rsidP="0064335A">
            <w:pPr>
              <w:spacing w:after="0" w:line="240" w:lineRule="auto"/>
              <w:jc w:val="center"/>
              <w:rPr>
                <w:rFonts w:ascii="Arial" w:hAnsi="Arial" w:cs="Arial"/>
              </w:rPr>
            </w:pPr>
          </w:p>
        </w:tc>
        <w:tc>
          <w:tcPr>
            <w:tcW w:w="8470" w:type="dxa"/>
          </w:tcPr>
          <w:p w14:paraId="2CFFD498" w14:textId="77777777" w:rsidR="0064335A" w:rsidRDefault="0064335A" w:rsidP="0064335A">
            <w:pPr>
              <w:spacing w:after="0" w:line="240" w:lineRule="auto"/>
              <w:rPr>
                <w:rFonts w:ascii="Arial" w:hAnsi="Arial" w:cs="Arial"/>
              </w:rPr>
            </w:pPr>
          </w:p>
          <w:p w14:paraId="595C60FD" w14:textId="182DB830" w:rsidR="0064335A" w:rsidRPr="0064335A" w:rsidRDefault="0064335A" w:rsidP="0064335A">
            <w:pPr>
              <w:spacing w:after="0" w:line="240" w:lineRule="auto"/>
              <w:rPr>
                <w:rFonts w:ascii="Arial" w:hAnsi="Arial" w:cs="Arial"/>
              </w:rPr>
            </w:pPr>
            <w:r w:rsidRPr="0064335A">
              <w:rPr>
                <w:rFonts w:ascii="Arial" w:hAnsi="Arial" w:cs="Arial"/>
              </w:rPr>
              <w:t xml:space="preserve">Troškovi za potrošni materijal – papir za kopiranje, </w:t>
            </w:r>
            <w:proofErr w:type="spellStart"/>
            <w:r w:rsidRPr="0064335A">
              <w:rPr>
                <w:rFonts w:ascii="Arial" w:hAnsi="Arial" w:cs="Arial"/>
              </w:rPr>
              <w:t>hamer</w:t>
            </w:r>
            <w:proofErr w:type="spellEnd"/>
            <w:r w:rsidRPr="0064335A">
              <w:rPr>
                <w:rFonts w:ascii="Arial" w:hAnsi="Arial" w:cs="Arial"/>
              </w:rPr>
              <w:t>-papir, škare, ljepilo, selotejp, bojice, flomasteri</w:t>
            </w:r>
          </w:p>
        </w:tc>
      </w:tr>
      <w:tr w:rsidR="0064335A" w:rsidRPr="0064335A" w14:paraId="03BDB8BF" w14:textId="77777777" w:rsidTr="009644CA">
        <w:tc>
          <w:tcPr>
            <w:tcW w:w="1384" w:type="dxa"/>
            <w:shd w:val="clear" w:color="auto" w:fill="FFFF99"/>
          </w:tcPr>
          <w:p w14:paraId="3D22995B" w14:textId="77777777" w:rsidR="0064335A" w:rsidRPr="0064335A" w:rsidRDefault="0064335A" w:rsidP="0064335A">
            <w:pPr>
              <w:spacing w:after="0" w:line="240" w:lineRule="auto"/>
              <w:rPr>
                <w:rFonts w:ascii="Arial" w:hAnsi="Arial" w:cs="Arial"/>
              </w:rPr>
            </w:pPr>
          </w:p>
          <w:p w14:paraId="73620ED3" w14:textId="77777777" w:rsidR="0064335A" w:rsidRPr="0064335A" w:rsidRDefault="0064335A" w:rsidP="0064335A">
            <w:pPr>
              <w:spacing w:after="0" w:line="240" w:lineRule="auto"/>
              <w:jc w:val="center"/>
              <w:rPr>
                <w:rFonts w:ascii="Arial" w:hAnsi="Arial" w:cs="Arial"/>
              </w:rPr>
            </w:pPr>
            <w:r w:rsidRPr="0064335A">
              <w:rPr>
                <w:rFonts w:ascii="Arial" w:hAnsi="Arial" w:cs="Arial"/>
              </w:rPr>
              <w:t>Način praćenja</w:t>
            </w:r>
          </w:p>
          <w:p w14:paraId="13DF9B88" w14:textId="77777777" w:rsidR="0064335A" w:rsidRPr="0064335A" w:rsidRDefault="0064335A" w:rsidP="0064335A">
            <w:pPr>
              <w:spacing w:after="0" w:line="240" w:lineRule="auto"/>
              <w:jc w:val="center"/>
              <w:rPr>
                <w:rFonts w:ascii="Arial" w:hAnsi="Arial" w:cs="Arial"/>
              </w:rPr>
            </w:pPr>
            <w:r w:rsidRPr="0064335A">
              <w:rPr>
                <w:rFonts w:ascii="Arial" w:hAnsi="Arial" w:cs="Arial"/>
              </w:rPr>
              <w:t>aktivnosti / programa / projekta</w:t>
            </w:r>
          </w:p>
          <w:p w14:paraId="66DC613B" w14:textId="77777777" w:rsidR="0064335A" w:rsidRPr="0064335A" w:rsidRDefault="0064335A" w:rsidP="0064335A">
            <w:pPr>
              <w:spacing w:after="0" w:line="240" w:lineRule="auto"/>
              <w:rPr>
                <w:rFonts w:ascii="Arial" w:hAnsi="Arial" w:cs="Arial"/>
              </w:rPr>
            </w:pPr>
          </w:p>
        </w:tc>
        <w:tc>
          <w:tcPr>
            <w:tcW w:w="8470" w:type="dxa"/>
          </w:tcPr>
          <w:p w14:paraId="1C99580D" w14:textId="77777777" w:rsidR="0064335A" w:rsidRDefault="0064335A" w:rsidP="0064335A">
            <w:pPr>
              <w:spacing w:after="0" w:line="240" w:lineRule="auto"/>
              <w:rPr>
                <w:rFonts w:ascii="Arial" w:hAnsi="Arial" w:cs="Arial"/>
              </w:rPr>
            </w:pPr>
          </w:p>
          <w:p w14:paraId="72EC6835" w14:textId="77777777" w:rsidR="0064335A" w:rsidRDefault="0064335A" w:rsidP="0064335A">
            <w:pPr>
              <w:spacing w:after="0" w:line="240" w:lineRule="auto"/>
              <w:rPr>
                <w:rFonts w:ascii="Arial" w:hAnsi="Arial" w:cs="Arial"/>
              </w:rPr>
            </w:pPr>
          </w:p>
          <w:p w14:paraId="68C61C2E" w14:textId="77777777" w:rsidR="0064335A" w:rsidRDefault="0064335A" w:rsidP="0064335A">
            <w:pPr>
              <w:spacing w:after="0" w:line="240" w:lineRule="auto"/>
              <w:rPr>
                <w:rFonts w:ascii="Arial" w:hAnsi="Arial" w:cs="Arial"/>
              </w:rPr>
            </w:pPr>
          </w:p>
          <w:p w14:paraId="2F8B07F9" w14:textId="7266B1F6" w:rsidR="0064335A" w:rsidRPr="0064335A" w:rsidRDefault="0064335A" w:rsidP="0064335A">
            <w:pPr>
              <w:spacing w:after="0" w:line="240" w:lineRule="auto"/>
              <w:rPr>
                <w:rFonts w:ascii="Arial" w:hAnsi="Arial" w:cs="Arial"/>
              </w:rPr>
            </w:pPr>
            <w:proofErr w:type="spellStart"/>
            <w:r w:rsidRPr="0064335A">
              <w:rPr>
                <w:rFonts w:ascii="Arial" w:hAnsi="Arial" w:cs="Arial"/>
              </w:rPr>
              <w:t>Samovrednovanje</w:t>
            </w:r>
            <w:proofErr w:type="spellEnd"/>
            <w:r w:rsidRPr="0064335A">
              <w:rPr>
                <w:rFonts w:ascii="Arial" w:hAnsi="Arial" w:cs="Arial"/>
              </w:rPr>
              <w:t>,  prezentacija radova učenika</w:t>
            </w:r>
          </w:p>
        </w:tc>
      </w:tr>
    </w:tbl>
    <w:p w14:paraId="5A909979" w14:textId="77777777" w:rsidR="0064335A" w:rsidRDefault="0064335A" w:rsidP="5E1FC74F">
      <w:pPr>
        <w:rPr>
          <w:rFonts w:ascii="Arial" w:hAnsi="Arial" w:cs="Arial"/>
        </w:rPr>
      </w:pPr>
    </w:p>
    <w:p w14:paraId="15958C78" w14:textId="77777777" w:rsidR="0064335A" w:rsidRDefault="0064335A" w:rsidP="5E1FC74F">
      <w:pPr>
        <w:rPr>
          <w:rFonts w:ascii="Arial" w:hAnsi="Arial" w:cs="Arial"/>
        </w:rPr>
      </w:pPr>
    </w:p>
    <w:p w14:paraId="53E46CF7" w14:textId="77777777" w:rsidR="0064335A" w:rsidRDefault="0064335A" w:rsidP="5E1FC74F">
      <w:pPr>
        <w:rPr>
          <w:rFonts w:ascii="Arial" w:hAnsi="Arial" w:cs="Arial"/>
        </w:rPr>
      </w:pPr>
    </w:p>
    <w:p w14:paraId="7C13E5D3" w14:textId="77777777" w:rsidR="0064335A" w:rsidRDefault="0064335A" w:rsidP="5E1FC74F">
      <w:pPr>
        <w:rPr>
          <w:rFonts w:ascii="Arial" w:hAnsi="Arial" w:cs="Arial"/>
        </w:rPr>
      </w:pPr>
    </w:p>
    <w:p w14:paraId="0C00113B" w14:textId="77777777" w:rsidR="00803707" w:rsidRDefault="00803707" w:rsidP="5E1FC74F">
      <w:pPr>
        <w:rPr>
          <w:rFonts w:ascii="Arial" w:hAnsi="Arial" w:cs="Arial"/>
        </w:rPr>
      </w:pPr>
    </w:p>
    <w:p w14:paraId="4D190BCE" w14:textId="77777777" w:rsidR="00803707" w:rsidRDefault="00803707" w:rsidP="5E1FC74F">
      <w:pPr>
        <w:rPr>
          <w:rFonts w:ascii="Arial" w:hAnsi="Arial" w:cs="Arial"/>
        </w:rPr>
      </w:pPr>
    </w:p>
    <w:p w14:paraId="34999D12" w14:textId="77777777" w:rsidR="00803707" w:rsidRDefault="00803707" w:rsidP="5E1FC74F">
      <w:pPr>
        <w:rPr>
          <w:rFonts w:ascii="Arial" w:hAnsi="Arial" w:cs="Arial"/>
        </w:rPr>
      </w:pPr>
    </w:p>
    <w:p w14:paraId="1359E697" w14:textId="77777777" w:rsidR="00803707" w:rsidRDefault="00803707" w:rsidP="5E1FC74F">
      <w:pPr>
        <w:rPr>
          <w:rFonts w:ascii="Arial" w:hAnsi="Arial" w:cs="Arial"/>
        </w:rPr>
      </w:pPr>
    </w:p>
    <w:p w14:paraId="624E8B94" w14:textId="77777777" w:rsidR="00803707" w:rsidRDefault="00803707" w:rsidP="5E1FC74F">
      <w:pPr>
        <w:rPr>
          <w:rFonts w:ascii="Arial" w:hAnsi="Arial" w:cs="Arial"/>
        </w:rPr>
      </w:pPr>
    </w:p>
    <w:tbl>
      <w:tblPr>
        <w:tblpPr w:leftFromText="180" w:rightFromText="180" w:vertAnchor="page" w:horzAnchor="margin" w:tblpY="1441"/>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8433"/>
      </w:tblGrid>
      <w:tr w:rsidR="00803707" w:rsidRPr="00803707" w14:paraId="68D0013A" w14:textId="77777777" w:rsidTr="00F133B3">
        <w:tc>
          <w:tcPr>
            <w:tcW w:w="687" w:type="pct"/>
            <w:tcBorders>
              <w:top w:val="single" w:sz="4" w:space="0" w:color="auto"/>
              <w:left w:val="single" w:sz="4" w:space="0" w:color="auto"/>
              <w:bottom w:val="single" w:sz="4" w:space="0" w:color="auto"/>
              <w:right w:val="single" w:sz="4" w:space="0" w:color="auto"/>
            </w:tcBorders>
            <w:shd w:val="clear" w:color="auto" w:fill="FFFF99"/>
            <w:hideMark/>
          </w:tcPr>
          <w:p w14:paraId="3B794510" w14:textId="77777777" w:rsidR="00803707" w:rsidRPr="00803707" w:rsidRDefault="00803707" w:rsidP="00803707">
            <w:pPr>
              <w:spacing w:after="0" w:line="240" w:lineRule="auto"/>
              <w:jc w:val="center"/>
              <w:rPr>
                <w:rFonts w:ascii="Arial" w:hAnsi="Arial" w:cs="Arial"/>
              </w:rPr>
            </w:pPr>
            <w:r w:rsidRPr="00803707">
              <w:rPr>
                <w:rFonts w:ascii="Arial" w:hAnsi="Arial" w:cs="Arial"/>
              </w:rPr>
              <w:lastRenderedPageBreak/>
              <w:t>Aktivnost / Program / Projekt</w:t>
            </w:r>
          </w:p>
        </w:tc>
        <w:tc>
          <w:tcPr>
            <w:tcW w:w="4313" w:type="pct"/>
            <w:tcBorders>
              <w:top w:val="single" w:sz="4" w:space="0" w:color="auto"/>
              <w:left w:val="single" w:sz="4" w:space="0" w:color="auto"/>
              <w:bottom w:val="single" w:sz="4" w:space="0" w:color="auto"/>
              <w:right w:val="single" w:sz="4" w:space="0" w:color="auto"/>
            </w:tcBorders>
          </w:tcPr>
          <w:p w14:paraId="365B54C6" w14:textId="77777777" w:rsidR="00803707" w:rsidRPr="00803707" w:rsidRDefault="00803707" w:rsidP="00803707">
            <w:pPr>
              <w:spacing w:after="0" w:line="240" w:lineRule="auto"/>
              <w:rPr>
                <w:rFonts w:ascii="Arial" w:hAnsi="Arial" w:cs="Arial"/>
                <w:b/>
              </w:rPr>
            </w:pPr>
            <w:r w:rsidRPr="00803707">
              <w:rPr>
                <w:rFonts w:ascii="Arial" w:hAnsi="Arial" w:cs="Arial"/>
                <w:b/>
              </w:rPr>
              <w:t>Izvannastavna aktivnost „Mali stvaratelji“ (I.-IV. razred)</w:t>
            </w:r>
          </w:p>
        </w:tc>
      </w:tr>
      <w:tr w:rsidR="00803707" w:rsidRPr="00803707" w14:paraId="594F4108" w14:textId="77777777" w:rsidTr="00F133B3">
        <w:trPr>
          <w:trHeight w:val="1924"/>
        </w:trPr>
        <w:tc>
          <w:tcPr>
            <w:tcW w:w="687" w:type="pct"/>
            <w:tcBorders>
              <w:top w:val="single" w:sz="4" w:space="0" w:color="auto"/>
              <w:left w:val="single" w:sz="4" w:space="0" w:color="auto"/>
              <w:bottom w:val="single" w:sz="4" w:space="0" w:color="auto"/>
              <w:right w:val="single" w:sz="4" w:space="0" w:color="auto"/>
            </w:tcBorders>
            <w:shd w:val="clear" w:color="auto" w:fill="FFFF99"/>
          </w:tcPr>
          <w:p w14:paraId="0ECBEAFC" w14:textId="77777777" w:rsidR="00803707" w:rsidRPr="00803707" w:rsidRDefault="00803707" w:rsidP="00803707">
            <w:pPr>
              <w:spacing w:after="0" w:line="240" w:lineRule="auto"/>
              <w:jc w:val="center"/>
              <w:rPr>
                <w:rFonts w:ascii="Arial" w:hAnsi="Arial" w:cs="Arial"/>
              </w:rPr>
            </w:pPr>
          </w:p>
          <w:p w14:paraId="40028204" w14:textId="77777777" w:rsidR="00803707" w:rsidRPr="00803707" w:rsidRDefault="00803707" w:rsidP="00803707">
            <w:pPr>
              <w:spacing w:after="0" w:line="240" w:lineRule="auto"/>
              <w:jc w:val="center"/>
              <w:rPr>
                <w:rFonts w:ascii="Arial" w:hAnsi="Arial" w:cs="Arial"/>
              </w:rPr>
            </w:pPr>
          </w:p>
          <w:p w14:paraId="3B429D55" w14:textId="77777777" w:rsidR="00803707" w:rsidRPr="00803707" w:rsidRDefault="00803707" w:rsidP="00803707">
            <w:pPr>
              <w:spacing w:after="0" w:line="240" w:lineRule="auto"/>
              <w:rPr>
                <w:rFonts w:ascii="Arial" w:hAnsi="Arial" w:cs="Arial"/>
              </w:rPr>
            </w:pPr>
          </w:p>
          <w:p w14:paraId="059AA378" w14:textId="77777777" w:rsidR="00803707" w:rsidRPr="00803707" w:rsidRDefault="00803707" w:rsidP="00803707">
            <w:pPr>
              <w:spacing w:after="0" w:line="240" w:lineRule="auto"/>
              <w:rPr>
                <w:rFonts w:ascii="Arial" w:hAnsi="Arial" w:cs="Arial"/>
              </w:rPr>
            </w:pPr>
          </w:p>
          <w:p w14:paraId="187DE10D" w14:textId="77777777" w:rsidR="00803707" w:rsidRPr="00803707" w:rsidRDefault="00803707" w:rsidP="00803707">
            <w:pPr>
              <w:spacing w:after="0" w:line="240" w:lineRule="auto"/>
              <w:rPr>
                <w:rFonts w:ascii="Arial" w:hAnsi="Arial" w:cs="Arial"/>
              </w:rPr>
            </w:pPr>
          </w:p>
          <w:p w14:paraId="302F7AE1" w14:textId="77777777" w:rsidR="00803707" w:rsidRPr="00803707" w:rsidRDefault="00803707" w:rsidP="00803707">
            <w:pPr>
              <w:spacing w:after="0" w:line="240" w:lineRule="auto"/>
              <w:jc w:val="center"/>
              <w:rPr>
                <w:rFonts w:ascii="Arial" w:hAnsi="Arial" w:cs="Arial"/>
              </w:rPr>
            </w:pPr>
            <w:r w:rsidRPr="00803707">
              <w:rPr>
                <w:rFonts w:ascii="Arial" w:hAnsi="Arial" w:cs="Arial"/>
              </w:rPr>
              <w:t>Ciljevi</w:t>
            </w:r>
          </w:p>
          <w:p w14:paraId="2889C455" w14:textId="77777777" w:rsidR="00803707" w:rsidRPr="00803707" w:rsidRDefault="00803707" w:rsidP="00803707">
            <w:pPr>
              <w:spacing w:after="0" w:line="240" w:lineRule="auto"/>
              <w:jc w:val="center"/>
              <w:rPr>
                <w:rFonts w:ascii="Arial" w:hAnsi="Arial" w:cs="Arial"/>
              </w:rPr>
            </w:pPr>
          </w:p>
          <w:p w14:paraId="483DCC5E" w14:textId="77777777" w:rsidR="00803707" w:rsidRPr="00803707" w:rsidRDefault="00803707" w:rsidP="00803707">
            <w:pPr>
              <w:spacing w:after="0" w:line="240" w:lineRule="auto"/>
              <w:jc w:val="center"/>
              <w:rPr>
                <w:rFonts w:ascii="Arial" w:hAnsi="Arial" w:cs="Arial"/>
              </w:rPr>
            </w:pPr>
          </w:p>
          <w:p w14:paraId="05D603AD" w14:textId="77777777" w:rsidR="00803707" w:rsidRPr="00803707" w:rsidRDefault="00803707" w:rsidP="00803707">
            <w:pPr>
              <w:spacing w:after="0" w:line="240" w:lineRule="auto"/>
              <w:rPr>
                <w:rFonts w:ascii="Arial" w:hAnsi="Arial" w:cs="Arial"/>
              </w:rPr>
            </w:pPr>
          </w:p>
        </w:tc>
        <w:tc>
          <w:tcPr>
            <w:tcW w:w="4313" w:type="pct"/>
            <w:tcBorders>
              <w:top w:val="single" w:sz="4" w:space="0" w:color="auto"/>
              <w:left w:val="single" w:sz="4" w:space="0" w:color="auto"/>
              <w:bottom w:val="single" w:sz="4" w:space="0" w:color="auto"/>
              <w:right w:val="single" w:sz="4" w:space="0" w:color="auto"/>
            </w:tcBorders>
          </w:tcPr>
          <w:p w14:paraId="7E57A8EF" w14:textId="77777777" w:rsidR="00803707" w:rsidRPr="00803707" w:rsidRDefault="00803707" w:rsidP="00803707">
            <w:pPr>
              <w:spacing w:after="0" w:line="240" w:lineRule="auto"/>
              <w:rPr>
                <w:rFonts w:ascii="Arial" w:hAnsi="Arial" w:cs="Arial"/>
              </w:rPr>
            </w:pPr>
            <w:r w:rsidRPr="00803707">
              <w:rPr>
                <w:rFonts w:ascii="Arial" w:hAnsi="Arial" w:cs="Arial"/>
              </w:rPr>
              <w:t xml:space="preserve"> -Omogućiti djeci da kroz različite oblike izražavanja, poput crtanja, oblikovanja, pisanja i stvaranja, razvijaju svoju kreativnost i sposobnost maštovitog izražavanja vjerskih vrijednosti</w:t>
            </w:r>
          </w:p>
          <w:p w14:paraId="03F8D5A9" w14:textId="77777777" w:rsidR="00803707" w:rsidRPr="00803707" w:rsidRDefault="00803707" w:rsidP="00803707">
            <w:pPr>
              <w:spacing w:after="0" w:line="240" w:lineRule="auto"/>
              <w:rPr>
                <w:rFonts w:ascii="Arial" w:hAnsi="Arial" w:cs="Arial"/>
              </w:rPr>
            </w:pPr>
            <w:r w:rsidRPr="00803707">
              <w:rPr>
                <w:rFonts w:ascii="Arial" w:hAnsi="Arial" w:cs="Arial"/>
              </w:rPr>
              <w:t>-Djeca će kroz rad na projektima povezanim s vjerom učiti o biblijskim pričama, svetim likovima, simbolima i tradicijama, te će ih usmjeravati na prakticiranje vjerskih vrijednosti u svakodnevnom životu</w:t>
            </w:r>
          </w:p>
          <w:p w14:paraId="7C29592E" w14:textId="77777777" w:rsidR="00803707" w:rsidRPr="00803707" w:rsidRDefault="00803707" w:rsidP="00803707">
            <w:pPr>
              <w:spacing w:after="0" w:line="240" w:lineRule="auto"/>
              <w:rPr>
                <w:rFonts w:ascii="Arial" w:hAnsi="Arial" w:cs="Arial"/>
              </w:rPr>
            </w:pPr>
            <w:r w:rsidRPr="00803707">
              <w:rPr>
                <w:rFonts w:ascii="Arial" w:hAnsi="Arial" w:cs="Arial"/>
              </w:rPr>
              <w:t>-Aktivnost će djeci omogućiti dublje razumijevanje vjerske i kulturne baštine, te ih potaknuti na očuvanje i promicanje tih vrijednosti u zajednici</w:t>
            </w:r>
          </w:p>
        </w:tc>
      </w:tr>
      <w:tr w:rsidR="00803707" w:rsidRPr="00803707" w14:paraId="35696AC1" w14:textId="77777777" w:rsidTr="00F133B3">
        <w:tc>
          <w:tcPr>
            <w:tcW w:w="687" w:type="pct"/>
            <w:tcBorders>
              <w:top w:val="single" w:sz="4" w:space="0" w:color="auto"/>
              <w:left w:val="single" w:sz="4" w:space="0" w:color="auto"/>
              <w:bottom w:val="single" w:sz="4" w:space="0" w:color="auto"/>
              <w:right w:val="single" w:sz="4" w:space="0" w:color="auto"/>
            </w:tcBorders>
            <w:shd w:val="clear" w:color="auto" w:fill="FFFF99"/>
          </w:tcPr>
          <w:p w14:paraId="507EAB8B" w14:textId="77777777" w:rsidR="00803707" w:rsidRPr="00803707" w:rsidRDefault="00803707" w:rsidP="00803707">
            <w:pPr>
              <w:spacing w:after="0" w:line="240" w:lineRule="auto"/>
              <w:rPr>
                <w:rFonts w:ascii="Arial" w:hAnsi="Arial" w:cs="Arial"/>
              </w:rPr>
            </w:pPr>
          </w:p>
          <w:p w14:paraId="2687D2F5" w14:textId="77777777" w:rsidR="00803707" w:rsidRPr="00803707" w:rsidRDefault="00803707" w:rsidP="00803707">
            <w:pPr>
              <w:spacing w:after="0" w:line="240" w:lineRule="auto"/>
              <w:jc w:val="center"/>
              <w:rPr>
                <w:rFonts w:ascii="Arial" w:hAnsi="Arial" w:cs="Arial"/>
              </w:rPr>
            </w:pPr>
          </w:p>
          <w:p w14:paraId="43B4C437" w14:textId="77777777" w:rsidR="00803707" w:rsidRPr="00803707" w:rsidRDefault="00803707" w:rsidP="00803707">
            <w:pPr>
              <w:spacing w:after="0" w:line="240" w:lineRule="auto"/>
              <w:jc w:val="center"/>
              <w:rPr>
                <w:rFonts w:ascii="Arial" w:hAnsi="Arial" w:cs="Arial"/>
              </w:rPr>
            </w:pPr>
          </w:p>
          <w:p w14:paraId="08D84933" w14:textId="77777777" w:rsidR="00803707" w:rsidRPr="00803707" w:rsidRDefault="00803707" w:rsidP="00803707">
            <w:pPr>
              <w:spacing w:after="0" w:line="240" w:lineRule="auto"/>
              <w:jc w:val="center"/>
              <w:rPr>
                <w:rFonts w:ascii="Arial" w:hAnsi="Arial" w:cs="Arial"/>
              </w:rPr>
            </w:pPr>
            <w:r w:rsidRPr="00803707">
              <w:rPr>
                <w:rFonts w:ascii="Arial" w:hAnsi="Arial" w:cs="Arial"/>
              </w:rPr>
              <w:t>Namjena</w:t>
            </w:r>
          </w:p>
          <w:p w14:paraId="6C7CED7C" w14:textId="77777777" w:rsidR="00803707" w:rsidRPr="00803707" w:rsidRDefault="00803707" w:rsidP="00803707">
            <w:pPr>
              <w:spacing w:after="0" w:line="240" w:lineRule="auto"/>
              <w:jc w:val="center"/>
              <w:rPr>
                <w:rFonts w:ascii="Arial" w:hAnsi="Arial" w:cs="Arial"/>
              </w:rPr>
            </w:pPr>
          </w:p>
          <w:p w14:paraId="0FAFA496" w14:textId="77777777" w:rsidR="00803707" w:rsidRPr="00803707" w:rsidRDefault="00803707" w:rsidP="00803707">
            <w:pPr>
              <w:spacing w:after="0" w:line="240" w:lineRule="auto"/>
              <w:rPr>
                <w:rFonts w:ascii="Arial" w:hAnsi="Arial" w:cs="Arial"/>
              </w:rPr>
            </w:pPr>
          </w:p>
        </w:tc>
        <w:tc>
          <w:tcPr>
            <w:tcW w:w="4313" w:type="pct"/>
            <w:tcBorders>
              <w:top w:val="single" w:sz="4" w:space="0" w:color="auto"/>
              <w:left w:val="single" w:sz="4" w:space="0" w:color="auto"/>
              <w:bottom w:val="single" w:sz="4" w:space="0" w:color="auto"/>
              <w:right w:val="single" w:sz="4" w:space="0" w:color="auto"/>
            </w:tcBorders>
          </w:tcPr>
          <w:p w14:paraId="6049CFC1" w14:textId="77777777" w:rsidR="00803707" w:rsidRPr="00803707" w:rsidRDefault="00803707" w:rsidP="00803707">
            <w:pPr>
              <w:spacing w:after="0" w:line="240" w:lineRule="auto"/>
              <w:rPr>
                <w:rFonts w:ascii="Arial" w:hAnsi="Arial" w:cs="Arial"/>
              </w:rPr>
            </w:pPr>
            <w:r w:rsidRPr="00803707">
              <w:rPr>
                <w:rFonts w:ascii="Arial" w:hAnsi="Arial" w:cs="Arial"/>
              </w:rPr>
              <w:t>-Razvijati dječju vjersku svijest, omogućujući im da uče i prakticiraju vjeru kroz kreativne i zabavne aktivnosti</w:t>
            </w:r>
          </w:p>
          <w:p w14:paraId="0AB400F9" w14:textId="77777777" w:rsidR="00803707" w:rsidRPr="00803707" w:rsidRDefault="00803707" w:rsidP="00803707">
            <w:pPr>
              <w:spacing w:after="0" w:line="240" w:lineRule="auto"/>
              <w:rPr>
                <w:rFonts w:ascii="Arial" w:hAnsi="Arial" w:cs="Arial"/>
              </w:rPr>
            </w:pPr>
            <w:r w:rsidRPr="00803707">
              <w:rPr>
                <w:rFonts w:ascii="Arial" w:hAnsi="Arial" w:cs="Arial"/>
              </w:rPr>
              <w:t>- Promovirati vrijednosti poput služenja zajednici, ljubavi prema bližnjem, te solidarnosti, učeći djecu kako mogu koristiti svoje talente i sposobnosti za dobrobit drugih</w:t>
            </w:r>
          </w:p>
          <w:p w14:paraId="36960C7A" w14:textId="77777777" w:rsidR="00803707" w:rsidRPr="00803707" w:rsidRDefault="00803707" w:rsidP="00803707">
            <w:pPr>
              <w:spacing w:after="0" w:line="240" w:lineRule="auto"/>
              <w:rPr>
                <w:rFonts w:ascii="Arial" w:hAnsi="Arial" w:cs="Arial"/>
              </w:rPr>
            </w:pPr>
          </w:p>
        </w:tc>
      </w:tr>
      <w:tr w:rsidR="00803707" w:rsidRPr="00803707" w14:paraId="32142C32" w14:textId="77777777" w:rsidTr="00F133B3">
        <w:tc>
          <w:tcPr>
            <w:tcW w:w="687" w:type="pct"/>
            <w:tcBorders>
              <w:top w:val="single" w:sz="4" w:space="0" w:color="auto"/>
              <w:left w:val="single" w:sz="4" w:space="0" w:color="auto"/>
              <w:bottom w:val="single" w:sz="4" w:space="0" w:color="auto"/>
              <w:right w:val="single" w:sz="4" w:space="0" w:color="auto"/>
            </w:tcBorders>
            <w:shd w:val="clear" w:color="auto" w:fill="FFFF99"/>
          </w:tcPr>
          <w:p w14:paraId="28313E10" w14:textId="77777777" w:rsidR="00803707" w:rsidRPr="00803707" w:rsidRDefault="00803707" w:rsidP="00803707">
            <w:pPr>
              <w:spacing w:after="0" w:line="240" w:lineRule="auto"/>
              <w:rPr>
                <w:rFonts w:ascii="Arial" w:hAnsi="Arial" w:cs="Arial"/>
              </w:rPr>
            </w:pPr>
          </w:p>
          <w:p w14:paraId="0426BE63" w14:textId="77777777" w:rsidR="00803707" w:rsidRPr="00803707" w:rsidRDefault="00803707" w:rsidP="00803707">
            <w:pPr>
              <w:spacing w:after="0" w:line="240" w:lineRule="auto"/>
              <w:jc w:val="center"/>
              <w:rPr>
                <w:rFonts w:ascii="Arial" w:hAnsi="Arial" w:cs="Arial"/>
              </w:rPr>
            </w:pPr>
            <w:r w:rsidRPr="00803707">
              <w:rPr>
                <w:rFonts w:ascii="Arial" w:hAnsi="Arial" w:cs="Arial"/>
              </w:rPr>
              <w:t>Nositelj(i)</w:t>
            </w:r>
          </w:p>
          <w:p w14:paraId="5D6295E2" w14:textId="77777777" w:rsidR="00803707" w:rsidRPr="00803707" w:rsidRDefault="00803707" w:rsidP="00803707">
            <w:pPr>
              <w:spacing w:after="0" w:line="240" w:lineRule="auto"/>
              <w:rPr>
                <w:rFonts w:ascii="Arial" w:hAnsi="Arial" w:cs="Arial"/>
              </w:rPr>
            </w:pPr>
          </w:p>
        </w:tc>
        <w:tc>
          <w:tcPr>
            <w:tcW w:w="4313" w:type="pct"/>
            <w:tcBorders>
              <w:top w:val="single" w:sz="4" w:space="0" w:color="auto"/>
              <w:left w:val="single" w:sz="4" w:space="0" w:color="auto"/>
              <w:bottom w:val="single" w:sz="4" w:space="0" w:color="auto"/>
              <w:right w:val="single" w:sz="4" w:space="0" w:color="auto"/>
            </w:tcBorders>
          </w:tcPr>
          <w:p w14:paraId="2A1CE89A" w14:textId="77777777" w:rsidR="00803707" w:rsidRPr="00803707" w:rsidRDefault="00803707" w:rsidP="00803707">
            <w:pPr>
              <w:spacing w:after="0" w:line="240" w:lineRule="auto"/>
              <w:rPr>
                <w:rFonts w:ascii="Arial" w:hAnsi="Arial" w:cs="Arial"/>
              </w:rPr>
            </w:pPr>
            <w:r w:rsidRPr="00803707">
              <w:rPr>
                <w:rFonts w:ascii="Arial" w:hAnsi="Arial" w:cs="Arial"/>
              </w:rPr>
              <w:t xml:space="preserve">Učiteljica vjeronauka, Monika </w:t>
            </w:r>
            <w:proofErr w:type="spellStart"/>
            <w:r w:rsidRPr="00803707">
              <w:rPr>
                <w:rFonts w:ascii="Arial" w:hAnsi="Arial" w:cs="Arial"/>
              </w:rPr>
              <w:t>Tomec</w:t>
            </w:r>
            <w:proofErr w:type="spellEnd"/>
          </w:p>
        </w:tc>
      </w:tr>
      <w:tr w:rsidR="00803707" w:rsidRPr="00803707" w14:paraId="0E8C851B" w14:textId="77777777" w:rsidTr="00F133B3">
        <w:tc>
          <w:tcPr>
            <w:tcW w:w="687" w:type="pct"/>
            <w:tcBorders>
              <w:top w:val="single" w:sz="4" w:space="0" w:color="auto"/>
              <w:left w:val="single" w:sz="4" w:space="0" w:color="auto"/>
              <w:bottom w:val="single" w:sz="4" w:space="0" w:color="auto"/>
              <w:right w:val="single" w:sz="4" w:space="0" w:color="auto"/>
            </w:tcBorders>
            <w:shd w:val="clear" w:color="auto" w:fill="FFFF99"/>
          </w:tcPr>
          <w:p w14:paraId="4AF0423F" w14:textId="77777777" w:rsidR="00803707" w:rsidRPr="00803707" w:rsidRDefault="00803707" w:rsidP="00803707">
            <w:pPr>
              <w:spacing w:after="0" w:line="240" w:lineRule="auto"/>
              <w:rPr>
                <w:rFonts w:ascii="Arial" w:hAnsi="Arial" w:cs="Arial"/>
              </w:rPr>
            </w:pPr>
          </w:p>
          <w:p w14:paraId="7E2A3AAF" w14:textId="77777777" w:rsidR="00803707" w:rsidRPr="00803707" w:rsidRDefault="00803707" w:rsidP="00803707">
            <w:pPr>
              <w:spacing w:after="0" w:line="240" w:lineRule="auto"/>
              <w:jc w:val="center"/>
              <w:rPr>
                <w:rFonts w:ascii="Arial" w:hAnsi="Arial" w:cs="Arial"/>
              </w:rPr>
            </w:pPr>
          </w:p>
          <w:p w14:paraId="351A3693" w14:textId="77777777" w:rsidR="00803707" w:rsidRPr="00803707" w:rsidRDefault="00803707" w:rsidP="00803707">
            <w:pPr>
              <w:spacing w:after="0" w:line="240" w:lineRule="auto"/>
              <w:jc w:val="center"/>
              <w:rPr>
                <w:rFonts w:ascii="Arial" w:hAnsi="Arial" w:cs="Arial"/>
              </w:rPr>
            </w:pPr>
            <w:r w:rsidRPr="00803707">
              <w:rPr>
                <w:rFonts w:ascii="Arial" w:hAnsi="Arial" w:cs="Arial"/>
              </w:rPr>
              <w:t>Način realizacije</w:t>
            </w:r>
          </w:p>
          <w:p w14:paraId="49AC6790" w14:textId="77777777" w:rsidR="00803707" w:rsidRPr="00803707" w:rsidRDefault="00803707" w:rsidP="00803707">
            <w:pPr>
              <w:spacing w:after="0" w:line="240" w:lineRule="auto"/>
              <w:rPr>
                <w:rFonts w:ascii="Arial" w:hAnsi="Arial" w:cs="Arial"/>
              </w:rPr>
            </w:pPr>
          </w:p>
        </w:tc>
        <w:tc>
          <w:tcPr>
            <w:tcW w:w="4313" w:type="pct"/>
            <w:tcBorders>
              <w:top w:val="single" w:sz="4" w:space="0" w:color="auto"/>
              <w:left w:val="single" w:sz="4" w:space="0" w:color="auto"/>
              <w:bottom w:val="single" w:sz="4" w:space="0" w:color="auto"/>
              <w:right w:val="single" w:sz="4" w:space="0" w:color="auto"/>
            </w:tcBorders>
          </w:tcPr>
          <w:p w14:paraId="760DE80F" w14:textId="77777777" w:rsidR="00803707" w:rsidRPr="00803707" w:rsidRDefault="00803707" w:rsidP="00803707">
            <w:pPr>
              <w:spacing w:after="0" w:line="240" w:lineRule="auto"/>
              <w:rPr>
                <w:rFonts w:ascii="Arial" w:hAnsi="Arial" w:cs="Arial"/>
              </w:rPr>
            </w:pPr>
            <w:r w:rsidRPr="00803707">
              <w:rPr>
                <w:rFonts w:ascii="Arial" w:hAnsi="Arial" w:cs="Arial"/>
              </w:rPr>
              <w:t xml:space="preserve">Grupni rad, jednom tjedno. Izrada predmeta, ukrasa i likovnih radova koji će biti izloženi u školi. Mogućnost sudjelovanja na školskim (blagdanskim) priredbama za učenike koji se žele iskazati u dramskom stvaralaštvu. </w:t>
            </w:r>
          </w:p>
        </w:tc>
      </w:tr>
      <w:tr w:rsidR="00803707" w:rsidRPr="00803707" w14:paraId="2273E6EE" w14:textId="77777777" w:rsidTr="00F133B3">
        <w:tc>
          <w:tcPr>
            <w:tcW w:w="687" w:type="pct"/>
            <w:tcBorders>
              <w:top w:val="single" w:sz="4" w:space="0" w:color="auto"/>
              <w:left w:val="single" w:sz="4" w:space="0" w:color="auto"/>
              <w:bottom w:val="single" w:sz="4" w:space="0" w:color="auto"/>
              <w:right w:val="single" w:sz="4" w:space="0" w:color="auto"/>
            </w:tcBorders>
            <w:shd w:val="clear" w:color="auto" w:fill="FFFF99"/>
          </w:tcPr>
          <w:p w14:paraId="09AF1CDD" w14:textId="77777777" w:rsidR="00803707" w:rsidRPr="00803707" w:rsidRDefault="00803707" w:rsidP="00803707">
            <w:pPr>
              <w:spacing w:after="0" w:line="240" w:lineRule="auto"/>
              <w:rPr>
                <w:rFonts w:ascii="Arial" w:hAnsi="Arial" w:cs="Arial"/>
              </w:rPr>
            </w:pPr>
          </w:p>
          <w:p w14:paraId="1DF2F4B2" w14:textId="77777777" w:rsidR="00803707" w:rsidRPr="00803707" w:rsidRDefault="00803707" w:rsidP="00803707">
            <w:pPr>
              <w:spacing w:after="0" w:line="240" w:lineRule="auto"/>
              <w:jc w:val="center"/>
              <w:rPr>
                <w:rFonts w:ascii="Arial" w:hAnsi="Arial" w:cs="Arial"/>
              </w:rPr>
            </w:pPr>
            <w:proofErr w:type="spellStart"/>
            <w:r w:rsidRPr="00803707">
              <w:rPr>
                <w:rFonts w:ascii="Arial" w:hAnsi="Arial" w:cs="Arial"/>
              </w:rPr>
              <w:t>Vremenik</w:t>
            </w:r>
            <w:proofErr w:type="spellEnd"/>
          </w:p>
          <w:p w14:paraId="0CA2232A" w14:textId="77777777" w:rsidR="00803707" w:rsidRPr="00803707" w:rsidRDefault="00803707" w:rsidP="00803707">
            <w:pPr>
              <w:spacing w:after="0" w:line="240" w:lineRule="auto"/>
              <w:jc w:val="center"/>
              <w:rPr>
                <w:rFonts w:ascii="Arial" w:hAnsi="Arial" w:cs="Arial"/>
              </w:rPr>
            </w:pPr>
          </w:p>
          <w:p w14:paraId="17A92440" w14:textId="77777777" w:rsidR="00803707" w:rsidRPr="00803707" w:rsidRDefault="00803707" w:rsidP="00803707">
            <w:pPr>
              <w:spacing w:after="0" w:line="240" w:lineRule="auto"/>
              <w:rPr>
                <w:rFonts w:ascii="Arial" w:hAnsi="Arial" w:cs="Arial"/>
              </w:rPr>
            </w:pPr>
          </w:p>
        </w:tc>
        <w:tc>
          <w:tcPr>
            <w:tcW w:w="4313" w:type="pct"/>
            <w:tcBorders>
              <w:top w:val="single" w:sz="4" w:space="0" w:color="auto"/>
              <w:left w:val="single" w:sz="4" w:space="0" w:color="auto"/>
              <w:bottom w:val="single" w:sz="4" w:space="0" w:color="auto"/>
              <w:right w:val="single" w:sz="4" w:space="0" w:color="auto"/>
            </w:tcBorders>
          </w:tcPr>
          <w:p w14:paraId="4EE07700" w14:textId="77777777" w:rsidR="00803707" w:rsidRPr="00803707" w:rsidRDefault="00803707" w:rsidP="00803707">
            <w:pPr>
              <w:spacing w:after="0" w:line="240" w:lineRule="auto"/>
              <w:rPr>
                <w:rFonts w:ascii="Arial" w:hAnsi="Arial" w:cs="Arial"/>
              </w:rPr>
            </w:pPr>
          </w:p>
          <w:p w14:paraId="14422D58" w14:textId="77777777" w:rsidR="00803707" w:rsidRPr="00803707" w:rsidRDefault="00803707" w:rsidP="00803707">
            <w:pPr>
              <w:spacing w:after="0" w:line="240" w:lineRule="auto"/>
              <w:rPr>
                <w:rFonts w:ascii="Arial" w:hAnsi="Arial" w:cs="Arial"/>
              </w:rPr>
            </w:pPr>
            <w:r w:rsidRPr="00803707">
              <w:rPr>
                <w:rFonts w:ascii="Arial" w:hAnsi="Arial" w:cs="Arial"/>
              </w:rPr>
              <w:t xml:space="preserve">Tijekom </w:t>
            </w:r>
            <w:proofErr w:type="spellStart"/>
            <w:r w:rsidRPr="00803707">
              <w:rPr>
                <w:rFonts w:ascii="Arial" w:hAnsi="Arial" w:cs="Arial"/>
              </w:rPr>
              <w:t>škoslke</w:t>
            </w:r>
            <w:proofErr w:type="spellEnd"/>
            <w:r w:rsidRPr="00803707">
              <w:rPr>
                <w:rFonts w:ascii="Arial" w:hAnsi="Arial" w:cs="Arial"/>
              </w:rPr>
              <w:t xml:space="preserve"> godine 2025./2026. jednom tjedno</w:t>
            </w:r>
          </w:p>
          <w:p w14:paraId="49D2437D" w14:textId="77777777" w:rsidR="00803707" w:rsidRPr="00803707" w:rsidRDefault="00803707" w:rsidP="00803707">
            <w:pPr>
              <w:spacing w:after="0" w:line="240" w:lineRule="auto"/>
              <w:rPr>
                <w:rFonts w:ascii="Arial" w:hAnsi="Arial" w:cs="Arial"/>
              </w:rPr>
            </w:pPr>
            <w:r w:rsidRPr="00803707">
              <w:rPr>
                <w:rFonts w:ascii="Arial" w:hAnsi="Arial" w:cs="Arial"/>
              </w:rPr>
              <w:t>Ukupno sati kroz školsku godinu: 35</w:t>
            </w:r>
          </w:p>
        </w:tc>
      </w:tr>
      <w:tr w:rsidR="00803707" w:rsidRPr="00803707" w14:paraId="08C49D08" w14:textId="77777777" w:rsidTr="00F133B3">
        <w:tc>
          <w:tcPr>
            <w:tcW w:w="687" w:type="pct"/>
            <w:tcBorders>
              <w:top w:val="single" w:sz="4" w:space="0" w:color="auto"/>
              <w:left w:val="single" w:sz="4" w:space="0" w:color="auto"/>
              <w:bottom w:val="single" w:sz="4" w:space="0" w:color="auto"/>
              <w:right w:val="single" w:sz="4" w:space="0" w:color="auto"/>
            </w:tcBorders>
            <w:shd w:val="clear" w:color="auto" w:fill="FFFF99"/>
          </w:tcPr>
          <w:p w14:paraId="667CECE2" w14:textId="77777777" w:rsidR="00803707" w:rsidRPr="00803707" w:rsidRDefault="00803707" w:rsidP="00F133B3">
            <w:pPr>
              <w:spacing w:after="0" w:line="240" w:lineRule="auto"/>
              <w:rPr>
                <w:rFonts w:ascii="Arial" w:hAnsi="Arial" w:cs="Arial"/>
              </w:rPr>
            </w:pPr>
          </w:p>
          <w:p w14:paraId="61989A74" w14:textId="77777777" w:rsidR="00803707" w:rsidRPr="00803707" w:rsidRDefault="00803707" w:rsidP="00803707">
            <w:pPr>
              <w:spacing w:after="0" w:line="240" w:lineRule="auto"/>
              <w:jc w:val="center"/>
              <w:rPr>
                <w:rFonts w:ascii="Arial" w:hAnsi="Arial" w:cs="Arial"/>
              </w:rPr>
            </w:pPr>
            <w:r w:rsidRPr="00803707">
              <w:rPr>
                <w:rFonts w:ascii="Arial" w:hAnsi="Arial" w:cs="Arial"/>
              </w:rPr>
              <w:t>Okvirni troškovnik</w:t>
            </w:r>
          </w:p>
          <w:p w14:paraId="5397CF87" w14:textId="77777777" w:rsidR="00803707" w:rsidRPr="00803707" w:rsidRDefault="00803707" w:rsidP="00803707">
            <w:pPr>
              <w:spacing w:after="0" w:line="240" w:lineRule="auto"/>
              <w:rPr>
                <w:rFonts w:ascii="Arial" w:hAnsi="Arial" w:cs="Arial"/>
              </w:rPr>
            </w:pPr>
          </w:p>
        </w:tc>
        <w:tc>
          <w:tcPr>
            <w:tcW w:w="4313" w:type="pct"/>
            <w:tcBorders>
              <w:top w:val="single" w:sz="4" w:space="0" w:color="auto"/>
              <w:left w:val="single" w:sz="4" w:space="0" w:color="auto"/>
              <w:bottom w:val="single" w:sz="4" w:space="0" w:color="auto"/>
              <w:right w:val="single" w:sz="4" w:space="0" w:color="auto"/>
            </w:tcBorders>
          </w:tcPr>
          <w:p w14:paraId="1162A18F" w14:textId="77777777" w:rsidR="00F133B3" w:rsidRDefault="00F133B3" w:rsidP="00803707">
            <w:pPr>
              <w:spacing w:after="0" w:line="240" w:lineRule="auto"/>
              <w:rPr>
                <w:rFonts w:ascii="Arial" w:hAnsi="Arial" w:cs="Arial"/>
              </w:rPr>
            </w:pPr>
          </w:p>
          <w:p w14:paraId="0201591F" w14:textId="3DF59504" w:rsidR="00803707" w:rsidRPr="00803707" w:rsidRDefault="00803707" w:rsidP="00803707">
            <w:pPr>
              <w:spacing w:after="0" w:line="240" w:lineRule="auto"/>
              <w:rPr>
                <w:rFonts w:ascii="Arial" w:hAnsi="Arial" w:cs="Arial"/>
              </w:rPr>
            </w:pPr>
            <w:r w:rsidRPr="00803707">
              <w:rPr>
                <w:rFonts w:ascii="Arial" w:hAnsi="Arial" w:cs="Arial"/>
              </w:rPr>
              <w:t>Nema troškova.</w:t>
            </w:r>
          </w:p>
        </w:tc>
      </w:tr>
      <w:tr w:rsidR="00803707" w:rsidRPr="00803707" w14:paraId="12421995" w14:textId="77777777" w:rsidTr="00F133B3">
        <w:tc>
          <w:tcPr>
            <w:tcW w:w="687" w:type="pct"/>
            <w:tcBorders>
              <w:top w:val="single" w:sz="4" w:space="0" w:color="auto"/>
              <w:left w:val="single" w:sz="4" w:space="0" w:color="auto"/>
              <w:bottom w:val="single" w:sz="4" w:space="0" w:color="auto"/>
              <w:right w:val="single" w:sz="4" w:space="0" w:color="auto"/>
            </w:tcBorders>
            <w:shd w:val="clear" w:color="auto" w:fill="FFFF99"/>
          </w:tcPr>
          <w:p w14:paraId="79C8FA2C" w14:textId="77777777" w:rsidR="00803707" w:rsidRPr="00803707" w:rsidRDefault="00803707" w:rsidP="00803707">
            <w:pPr>
              <w:spacing w:after="0" w:line="240" w:lineRule="auto"/>
              <w:rPr>
                <w:rFonts w:ascii="Arial" w:hAnsi="Arial" w:cs="Arial"/>
              </w:rPr>
            </w:pPr>
          </w:p>
          <w:p w14:paraId="2E3258A5" w14:textId="77777777" w:rsidR="00803707" w:rsidRPr="00803707" w:rsidRDefault="00803707" w:rsidP="00803707">
            <w:pPr>
              <w:spacing w:after="0" w:line="240" w:lineRule="auto"/>
              <w:jc w:val="center"/>
              <w:rPr>
                <w:rFonts w:ascii="Arial" w:hAnsi="Arial" w:cs="Arial"/>
              </w:rPr>
            </w:pPr>
            <w:r w:rsidRPr="00803707">
              <w:rPr>
                <w:rFonts w:ascii="Arial" w:hAnsi="Arial" w:cs="Arial"/>
              </w:rPr>
              <w:t>Način praćenja</w:t>
            </w:r>
          </w:p>
          <w:p w14:paraId="5C7F876F" w14:textId="77777777" w:rsidR="00803707" w:rsidRPr="00803707" w:rsidRDefault="00803707" w:rsidP="00803707">
            <w:pPr>
              <w:spacing w:after="0" w:line="240" w:lineRule="auto"/>
              <w:jc w:val="center"/>
              <w:rPr>
                <w:rFonts w:ascii="Arial" w:hAnsi="Arial" w:cs="Arial"/>
              </w:rPr>
            </w:pPr>
            <w:r w:rsidRPr="00803707">
              <w:rPr>
                <w:rFonts w:ascii="Arial" w:hAnsi="Arial" w:cs="Arial"/>
              </w:rPr>
              <w:t>aktivnosti / programa / projekta</w:t>
            </w:r>
          </w:p>
          <w:p w14:paraId="237B90D5" w14:textId="77777777" w:rsidR="00803707" w:rsidRPr="00803707" w:rsidRDefault="00803707" w:rsidP="00803707">
            <w:pPr>
              <w:spacing w:after="0" w:line="240" w:lineRule="auto"/>
              <w:rPr>
                <w:rFonts w:ascii="Arial" w:hAnsi="Arial" w:cs="Arial"/>
              </w:rPr>
            </w:pPr>
          </w:p>
        </w:tc>
        <w:tc>
          <w:tcPr>
            <w:tcW w:w="4313" w:type="pct"/>
            <w:tcBorders>
              <w:top w:val="single" w:sz="4" w:space="0" w:color="auto"/>
              <w:left w:val="single" w:sz="4" w:space="0" w:color="auto"/>
              <w:bottom w:val="single" w:sz="4" w:space="0" w:color="auto"/>
              <w:right w:val="single" w:sz="4" w:space="0" w:color="auto"/>
            </w:tcBorders>
          </w:tcPr>
          <w:p w14:paraId="34B9260D" w14:textId="77777777" w:rsidR="00F133B3" w:rsidRDefault="00F133B3" w:rsidP="00803707">
            <w:pPr>
              <w:spacing w:after="160" w:line="240" w:lineRule="auto"/>
              <w:jc w:val="both"/>
              <w:rPr>
                <w:rFonts w:ascii="Arial" w:hAnsi="Arial" w:cs="Arial"/>
              </w:rPr>
            </w:pPr>
          </w:p>
          <w:p w14:paraId="566FF73F" w14:textId="78B78D6A" w:rsidR="00803707" w:rsidRPr="00803707" w:rsidRDefault="00803707" w:rsidP="00803707">
            <w:pPr>
              <w:spacing w:after="160" w:line="240" w:lineRule="auto"/>
              <w:jc w:val="both"/>
              <w:rPr>
                <w:rFonts w:ascii="Arial" w:hAnsi="Arial" w:cs="Arial"/>
              </w:rPr>
            </w:pPr>
            <w:r w:rsidRPr="00803707">
              <w:rPr>
                <w:rFonts w:ascii="Arial" w:hAnsi="Arial" w:cs="Arial"/>
              </w:rPr>
              <w:t>Redovito tijekom školske godine.</w:t>
            </w:r>
          </w:p>
          <w:p w14:paraId="206D0AC0" w14:textId="77777777" w:rsidR="00803707" w:rsidRPr="00803707" w:rsidRDefault="00803707" w:rsidP="00803707">
            <w:pPr>
              <w:spacing w:after="0" w:line="240" w:lineRule="auto"/>
              <w:rPr>
                <w:rFonts w:ascii="Arial" w:hAnsi="Arial" w:cs="Arial"/>
              </w:rPr>
            </w:pPr>
            <w:r w:rsidRPr="00803707">
              <w:rPr>
                <w:rFonts w:ascii="Arial" w:hAnsi="Arial" w:cs="Arial"/>
              </w:rPr>
              <w:t>Na kraju godine izvješće o postignutim rezultatima u svrhu pohvale i nagrađivanja učenika.</w:t>
            </w:r>
          </w:p>
        </w:tc>
      </w:tr>
    </w:tbl>
    <w:p w14:paraId="1089FC6D" w14:textId="77777777" w:rsidR="00803707" w:rsidRDefault="00803707" w:rsidP="5E1FC74F">
      <w:pPr>
        <w:rPr>
          <w:rFonts w:ascii="Arial" w:hAnsi="Arial" w:cs="Arial"/>
        </w:rPr>
      </w:pPr>
    </w:p>
    <w:p w14:paraId="3B6E0B44" w14:textId="77777777" w:rsidR="00A1689B" w:rsidRDefault="00A1689B" w:rsidP="5E1FC74F">
      <w:pPr>
        <w:rPr>
          <w:rFonts w:ascii="Arial" w:hAnsi="Arial" w:cs="Arial"/>
        </w:rPr>
      </w:pPr>
    </w:p>
    <w:p w14:paraId="7A652C75" w14:textId="77777777" w:rsidR="00A1689B" w:rsidRDefault="00A1689B" w:rsidP="5E1FC74F">
      <w:pPr>
        <w:rPr>
          <w:rFonts w:ascii="Arial" w:hAnsi="Arial" w:cs="Arial"/>
        </w:rPr>
      </w:pPr>
    </w:p>
    <w:p w14:paraId="1CB6E15D" w14:textId="77777777" w:rsidR="00A1689B" w:rsidRDefault="00A1689B" w:rsidP="5E1FC74F">
      <w:pPr>
        <w:rPr>
          <w:rFonts w:ascii="Arial" w:hAnsi="Arial" w:cs="Arial"/>
        </w:rPr>
      </w:pPr>
    </w:p>
    <w:p w14:paraId="5ADFAB83" w14:textId="77777777" w:rsidR="00A1689B" w:rsidRDefault="00A1689B" w:rsidP="5E1FC74F">
      <w:pPr>
        <w:rPr>
          <w:rFonts w:ascii="Arial" w:hAnsi="Arial" w:cs="Arial"/>
        </w:rPr>
      </w:pPr>
    </w:p>
    <w:p w14:paraId="61793405" w14:textId="77777777" w:rsidR="00825937" w:rsidRDefault="00825937" w:rsidP="5E1FC74F">
      <w:pPr>
        <w:rPr>
          <w:rFonts w:ascii="Arial" w:hAnsi="Arial" w:cs="Arial"/>
        </w:rPr>
      </w:pPr>
    </w:p>
    <w:p w14:paraId="0FA0E0A8" w14:textId="77777777" w:rsidR="0064335A" w:rsidRDefault="0064335A" w:rsidP="5E1FC74F">
      <w:pPr>
        <w:rPr>
          <w:rFonts w:ascii="Arial" w:hAnsi="Arial" w:cs="Arial"/>
        </w:rPr>
      </w:pPr>
    </w:p>
    <w:p w14:paraId="1480BF88" w14:textId="77777777" w:rsidR="009E53F9" w:rsidRDefault="009E53F9" w:rsidP="5E1FC74F">
      <w:pPr>
        <w:rPr>
          <w:rFonts w:ascii="Arial" w:hAnsi="Arial" w:cs="Arial"/>
        </w:rPr>
      </w:pPr>
    </w:p>
    <w:p w14:paraId="563A83E6" w14:textId="77777777" w:rsidR="00C20E5D" w:rsidRDefault="00294896" w:rsidP="00C20E5D">
      <w:pPr>
        <w:rPr>
          <w:rFonts w:ascii="Arial" w:hAnsi="Arial" w:cs="Arial"/>
          <w:sz w:val="28"/>
          <w:szCs w:val="28"/>
        </w:rPr>
      </w:pPr>
      <w:r>
        <w:rPr>
          <w:rFonts w:ascii="Arial" w:hAnsi="Arial" w:cs="Arial"/>
          <w:sz w:val="28"/>
          <w:szCs w:val="28"/>
        </w:rPr>
        <w:lastRenderedPageBreak/>
        <w:t xml:space="preserve">5. </w:t>
      </w:r>
      <w:proofErr w:type="spellStart"/>
      <w:r>
        <w:rPr>
          <w:rFonts w:ascii="Arial" w:hAnsi="Arial" w:cs="Arial"/>
          <w:sz w:val="28"/>
          <w:szCs w:val="28"/>
        </w:rPr>
        <w:t>Izvanučionička</w:t>
      </w:r>
      <w:proofErr w:type="spellEnd"/>
      <w:r>
        <w:rPr>
          <w:rFonts w:ascii="Arial" w:hAnsi="Arial" w:cs="Arial"/>
          <w:sz w:val="28"/>
          <w:szCs w:val="28"/>
        </w:rPr>
        <w:t xml:space="preserve"> nasta</w:t>
      </w:r>
      <w:r w:rsidR="00A01E70">
        <w:rPr>
          <w:rFonts w:ascii="Arial" w:hAnsi="Arial" w:cs="Arial"/>
          <w:sz w:val="28"/>
          <w:szCs w:val="28"/>
        </w:rPr>
        <w:t>va</w:t>
      </w:r>
    </w:p>
    <w:p w14:paraId="1DE2EF97" w14:textId="77777777" w:rsidR="00C20E5D" w:rsidRDefault="00C20E5D" w:rsidP="00C20E5D">
      <w:pPr>
        <w:rPr>
          <w:rFonts w:ascii="Arial" w:hAnsi="Arial" w:cs="Arial"/>
          <w:sz w:val="28"/>
          <w:szCs w:val="28"/>
        </w:rPr>
      </w:pPr>
    </w:p>
    <w:tbl>
      <w:tblPr>
        <w:tblW w:w="92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8052"/>
      </w:tblGrid>
      <w:tr w:rsidR="00AD41D4" w:rsidRPr="00C20E5D" w14:paraId="107AA309" w14:textId="77777777" w:rsidTr="009644CA">
        <w:trPr>
          <w:trHeight w:val="300"/>
        </w:trPr>
        <w:tc>
          <w:tcPr>
            <w:tcW w:w="1170" w:type="dxa"/>
            <w:tcBorders>
              <w:top w:val="single" w:sz="6" w:space="0" w:color="000000"/>
              <w:left w:val="single" w:sz="6" w:space="0" w:color="000000"/>
              <w:bottom w:val="single" w:sz="6" w:space="0" w:color="000000"/>
              <w:right w:val="single" w:sz="6" w:space="0" w:color="000000"/>
            </w:tcBorders>
            <w:shd w:val="clear" w:color="auto" w:fill="FFFF99"/>
            <w:hideMark/>
          </w:tcPr>
          <w:p w14:paraId="3AB8074C" w14:textId="77777777" w:rsidR="00AD41D4" w:rsidRPr="00C20E5D" w:rsidRDefault="00AD41D4" w:rsidP="009644CA">
            <w:pPr>
              <w:spacing w:after="0" w:line="240" w:lineRule="auto"/>
              <w:rPr>
                <w:rFonts w:ascii="Arial" w:hAnsi="Arial" w:cs="Arial"/>
              </w:rPr>
            </w:pPr>
            <w:r w:rsidRPr="00C20E5D">
              <w:rPr>
                <w:rFonts w:ascii="Arial" w:hAnsi="Arial" w:cs="Arial"/>
              </w:rPr>
              <w:t>Aktivnost / Program / Projekt </w:t>
            </w:r>
          </w:p>
        </w:tc>
        <w:tc>
          <w:tcPr>
            <w:tcW w:w="8052" w:type="dxa"/>
            <w:tcBorders>
              <w:top w:val="single" w:sz="6" w:space="0" w:color="000000"/>
              <w:left w:val="single" w:sz="6" w:space="0" w:color="000000"/>
              <w:bottom w:val="single" w:sz="6" w:space="0" w:color="000000"/>
              <w:right w:val="single" w:sz="6" w:space="0" w:color="000000"/>
            </w:tcBorders>
            <w:vAlign w:val="bottom"/>
            <w:hideMark/>
          </w:tcPr>
          <w:p w14:paraId="40FCB4AB" w14:textId="3174A684" w:rsidR="00AD41D4" w:rsidRPr="00C20E5D" w:rsidRDefault="00AD41D4" w:rsidP="009644CA">
            <w:pPr>
              <w:spacing w:after="0" w:line="240" w:lineRule="auto"/>
              <w:rPr>
                <w:rFonts w:ascii="Arial" w:hAnsi="Arial" w:cs="Arial"/>
              </w:rPr>
            </w:pPr>
            <w:r w:rsidRPr="00C20E5D">
              <w:rPr>
                <w:rFonts w:ascii="Arial" w:hAnsi="Arial" w:cs="Arial"/>
                <w:b/>
                <w:bCs/>
              </w:rPr>
              <w:t>Izlet – Zagreb (kazališna predstava, posjet zoološkom vrtu</w:t>
            </w:r>
            <w:r w:rsidRPr="00C20E5D">
              <w:rPr>
                <w:rFonts w:ascii="Arial" w:hAnsi="Arial" w:cs="Arial"/>
              </w:rPr>
              <w:t> </w:t>
            </w:r>
            <w:r w:rsidRPr="00C20E5D">
              <w:rPr>
                <w:rFonts w:ascii="Arial" w:hAnsi="Arial" w:cs="Arial"/>
                <w:b/>
                <w:bCs/>
              </w:rPr>
              <w:t>(1. razred)</w:t>
            </w:r>
            <w:r w:rsidRPr="00C20E5D">
              <w:rPr>
                <w:rFonts w:ascii="Arial" w:hAnsi="Arial" w:cs="Arial"/>
              </w:rPr>
              <w:t> </w:t>
            </w:r>
          </w:p>
          <w:p w14:paraId="39ABD798" w14:textId="77777777" w:rsidR="00AD41D4" w:rsidRPr="00C20E5D" w:rsidRDefault="00AD41D4" w:rsidP="009644CA">
            <w:pPr>
              <w:spacing w:after="0" w:line="240" w:lineRule="auto"/>
              <w:rPr>
                <w:rFonts w:ascii="Arial" w:hAnsi="Arial" w:cs="Arial"/>
              </w:rPr>
            </w:pPr>
            <w:r w:rsidRPr="00C20E5D">
              <w:rPr>
                <w:rFonts w:ascii="Arial" w:hAnsi="Arial" w:cs="Arial"/>
                <w:b/>
                <w:bCs/>
              </w:rPr>
              <w:t>                                                   </w:t>
            </w:r>
            <w:r w:rsidRPr="00C20E5D">
              <w:rPr>
                <w:rFonts w:ascii="Arial" w:hAnsi="Arial" w:cs="Arial"/>
              </w:rPr>
              <w:t> </w:t>
            </w:r>
          </w:p>
        </w:tc>
      </w:tr>
      <w:tr w:rsidR="00AD41D4" w:rsidRPr="00C20E5D" w14:paraId="24CCE3D9" w14:textId="77777777" w:rsidTr="009644CA">
        <w:trPr>
          <w:trHeight w:val="300"/>
        </w:trPr>
        <w:tc>
          <w:tcPr>
            <w:tcW w:w="1170" w:type="dxa"/>
            <w:tcBorders>
              <w:top w:val="single" w:sz="6" w:space="0" w:color="000000"/>
              <w:left w:val="single" w:sz="6" w:space="0" w:color="000000"/>
              <w:bottom w:val="single" w:sz="6" w:space="0" w:color="000000"/>
              <w:right w:val="single" w:sz="6" w:space="0" w:color="000000"/>
            </w:tcBorders>
            <w:shd w:val="clear" w:color="auto" w:fill="FFFF99"/>
            <w:hideMark/>
          </w:tcPr>
          <w:p w14:paraId="4BCD4851"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1D5C202C"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724AFC2B"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41B8E2B3" w14:textId="77777777" w:rsidR="00AD41D4" w:rsidRPr="00C20E5D" w:rsidRDefault="00AD41D4" w:rsidP="009644CA">
            <w:pPr>
              <w:spacing w:after="0" w:line="240" w:lineRule="auto"/>
              <w:rPr>
                <w:rFonts w:ascii="Arial" w:hAnsi="Arial" w:cs="Arial"/>
              </w:rPr>
            </w:pPr>
            <w:r w:rsidRPr="00C20E5D">
              <w:rPr>
                <w:rFonts w:ascii="Arial" w:hAnsi="Arial" w:cs="Arial"/>
              </w:rPr>
              <w:t>Ciljevi </w:t>
            </w:r>
          </w:p>
          <w:p w14:paraId="6CDDC836"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1356C1FF"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025D0937" w14:textId="77777777" w:rsidR="00AD41D4" w:rsidRPr="00C20E5D" w:rsidRDefault="00AD41D4" w:rsidP="009644CA">
            <w:pPr>
              <w:spacing w:after="0" w:line="240" w:lineRule="auto"/>
              <w:rPr>
                <w:rFonts w:ascii="Arial" w:hAnsi="Arial" w:cs="Arial"/>
              </w:rPr>
            </w:pPr>
            <w:r w:rsidRPr="00C20E5D">
              <w:rPr>
                <w:rFonts w:ascii="Arial" w:hAnsi="Arial" w:cs="Arial"/>
              </w:rPr>
              <w:t> </w:t>
            </w:r>
          </w:p>
        </w:tc>
        <w:tc>
          <w:tcPr>
            <w:tcW w:w="8052" w:type="dxa"/>
            <w:tcBorders>
              <w:top w:val="single" w:sz="6" w:space="0" w:color="000000"/>
              <w:left w:val="single" w:sz="6" w:space="0" w:color="000000"/>
              <w:bottom w:val="single" w:sz="6" w:space="0" w:color="000000"/>
              <w:right w:val="single" w:sz="6" w:space="0" w:color="000000"/>
            </w:tcBorders>
            <w:hideMark/>
          </w:tcPr>
          <w:p w14:paraId="46373196"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4E762095" w14:textId="77777777" w:rsidR="00AD41D4" w:rsidRPr="00C20E5D" w:rsidRDefault="00AD41D4" w:rsidP="009644CA">
            <w:pPr>
              <w:spacing w:after="0" w:line="240" w:lineRule="auto"/>
              <w:rPr>
                <w:rFonts w:ascii="Arial" w:hAnsi="Arial" w:cs="Arial"/>
              </w:rPr>
            </w:pPr>
            <w:r w:rsidRPr="00C20E5D">
              <w:rPr>
                <w:rFonts w:ascii="Arial" w:hAnsi="Arial" w:cs="Arial"/>
              </w:rPr>
              <w:t xml:space="preserve">Upoznavanje grada Zagreba. Poticanje interesa za kulturne ustanove. Razvijanje kulturnog ponašanja na javnim mjestima i kulturnim ustanovama. Praćenje sadržaja kazališne predstave te realizacija nastavnih sadržaja vezanih uz </w:t>
            </w:r>
            <w:proofErr w:type="spellStart"/>
            <w:r w:rsidRPr="00C20E5D">
              <w:rPr>
                <w:rFonts w:ascii="Arial" w:hAnsi="Arial" w:cs="Arial"/>
              </w:rPr>
              <w:t>odgledanu</w:t>
            </w:r>
            <w:proofErr w:type="spellEnd"/>
            <w:r w:rsidRPr="00C20E5D">
              <w:rPr>
                <w:rFonts w:ascii="Arial" w:hAnsi="Arial" w:cs="Arial"/>
              </w:rPr>
              <w:t xml:space="preserve"> predstavu po povratku u školu. Razvijanje ljubavi prema životinjama i prirodi koja nas okružuje. </w:t>
            </w:r>
          </w:p>
        </w:tc>
      </w:tr>
      <w:tr w:rsidR="00AD41D4" w:rsidRPr="00C20E5D" w14:paraId="1CDCE5EA" w14:textId="77777777" w:rsidTr="009644CA">
        <w:trPr>
          <w:trHeight w:val="300"/>
        </w:trPr>
        <w:tc>
          <w:tcPr>
            <w:tcW w:w="1170" w:type="dxa"/>
            <w:tcBorders>
              <w:top w:val="single" w:sz="6" w:space="0" w:color="000000"/>
              <w:left w:val="single" w:sz="6" w:space="0" w:color="000000"/>
              <w:bottom w:val="single" w:sz="6" w:space="0" w:color="000000"/>
              <w:right w:val="single" w:sz="6" w:space="0" w:color="000000"/>
            </w:tcBorders>
            <w:shd w:val="clear" w:color="auto" w:fill="FFFF99"/>
            <w:hideMark/>
          </w:tcPr>
          <w:p w14:paraId="634DCF00"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3B0B24AB" w14:textId="77777777" w:rsidR="00AD41D4" w:rsidRPr="00C20E5D" w:rsidRDefault="00AD41D4" w:rsidP="009644CA">
            <w:pPr>
              <w:spacing w:after="0" w:line="240" w:lineRule="auto"/>
              <w:rPr>
                <w:rFonts w:ascii="Arial" w:hAnsi="Arial" w:cs="Arial"/>
              </w:rPr>
            </w:pPr>
            <w:r w:rsidRPr="00C20E5D">
              <w:rPr>
                <w:rFonts w:ascii="Arial" w:hAnsi="Arial" w:cs="Arial"/>
              </w:rPr>
              <w:t>Namjena </w:t>
            </w:r>
          </w:p>
        </w:tc>
        <w:tc>
          <w:tcPr>
            <w:tcW w:w="8052" w:type="dxa"/>
            <w:tcBorders>
              <w:top w:val="single" w:sz="6" w:space="0" w:color="000000"/>
              <w:left w:val="single" w:sz="6" w:space="0" w:color="000000"/>
              <w:bottom w:val="single" w:sz="6" w:space="0" w:color="000000"/>
              <w:right w:val="single" w:sz="6" w:space="0" w:color="000000"/>
            </w:tcBorders>
            <w:vAlign w:val="bottom"/>
            <w:hideMark/>
          </w:tcPr>
          <w:p w14:paraId="358A7CA7" w14:textId="77777777" w:rsidR="00AD41D4" w:rsidRPr="00C20E5D" w:rsidRDefault="00AD41D4" w:rsidP="009644CA">
            <w:pPr>
              <w:spacing w:after="0" w:line="240" w:lineRule="auto"/>
              <w:rPr>
                <w:rFonts w:ascii="Arial" w:hAnsi="Arial" w:cs="Arial"/>
              </w:rPr>
            </w:pPr>
            <w:r w:rsidRPr="00C20E5D">
              <w:rPr>
                <w:rFonts w:ascii="Arial" w:hAnsi="Arial" w:cs="Arial"/>
              </w:rPr>
              <w:t>Viđeno i naučeno primijeniti u nastavi kroz sve nastavne predmete. </w:t>
            </w:r>
          </w:p>
        </w:tc>
      </w:tr>
      <w:tr w:rsidR="00AD41D4" w:rsidRPr="00C20E5D" w14:paraId="2AA840D7" w14:textId="77777777" w:rsidTr="009644CA">
        <w:trPr>
          <w:trHeight w:val="300"/>
        </w:trPr>
        <w:tc>
          <w:tcPr>
            <w:tcW w:w="1170" w:type="dxa"/>
            <w:tcBorders>
              <w:top w:val="single" w:sz="6" w:space="0" w:color="000000"/>
              <w:left w:val="single" w:sz="6" w:space="0" w:color="000000"/>
              <w:bottom w:val="single" w:sz="6" w:space="0" w:color="000000"/>
              <w:right w:val="single" w:sz="6" w:space="0" w:color="000000"/>
            </w:tcBorders>
            <w:shd w:val="clear" w:color="auto" w:fill="FFFF99"/>
            <w:hideMark/>
          </w:tcPr>
          <w:p w14:paraId="616D1447"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30AFD291" w14:textId="77777777" w:rsidR="00AD41D4" w:rsidRPr="00C20E5D" w:rsidRDefault="00AD41D4" w:rsidP="009644CA">
            <w:pPr>
              <w:spacing w:after="0" w:line="240" w:lineRule="auto"/>
              <w:rPr>
                <w:rFonts w:ascii="Arial" w:hAnsi="Arial" w:cs="Arial"/>
              </w:rPr>
            </w:pPr>
            <w:r w:rsidRPr="00C20E5D">
              <w:rPr>
                <w:rFonts w:ascii="Arial" w:hAnsi="Arial" w:cs="Arial"/>
              </w:rPr>
              <w:t>Nositelj(i) </w:t>
            </w:r>
          </w:p>
          <w:p w14:paraId="642DD84B" w14:textId="77777777" w:rsidR="00AD41D4" w:rsidRPr="00C20E5D" w:rsidRDefault="00AD41D4" w:rsidP="009644CA">
            <w:pPr>
              <w:spacing w:after="0" w:line="240" w:lineRule="auto"/>
              <w:rPr>
                <w:rFonts w:ascii="Arial" w:hAnsi="Arial" w:cs="Arial"/>
              </w:rPr>
            </w:pPr>
            <w:r w:rsidRPr="00C20E5D">
              <w:rPr>
                <w:rFonts w:ascii="Arial" w:hAnsi="Arial" w:cs="Arial"/>
              </w:rPr>
              <w:t>  </w:t>
            </w:r>
          </w:p>
        </w:tc>
        <w:tc>
          <w:tcPr>
            <w:tcW w:w="8052" w:type="dxa"/>
            <w:tcBorders>
              <w:top w:val="single" w:sz="6" w:space="0" w:color="000000"/>
              <w:left w:val="single" w:sz="6" w:space="0" w:color="000000"/>
              <w:bottom w:val="single" w:sz="6" w:space="0" w:color="000000"/>
              <w:right w:val="single" w:sz="6" w:space="0" w:color="000000"/>
            </w:tcBorders>
            <w:hideMark/>
          </w:tcPr>
          <w:p w14:paraId="4DCFAA5C"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32C76197" w14:textId="77777777" w:rsidR="00AD41D4" w:rsidRPr="00C20E5D" w:rsidRDefault="00AD41D4" w:rsidP="009644CA">
            <w:pPr>
              <w:spacing w:after="0" w:line="240" w:lineRule="auto"/>
              <w:rPr>
                <w:rFonts w:ascii="Arial" w:hAnsi="Arial" w:cs="Arial"/>
              </w:rPr>
            </w:pPr>
            <w:r w:rsidRPr="00C20E5D">
              <w:rPr>
                <w:rFonts w:ascii="Arial" w:hAnsi="Arial" w:cs="Arial"/>
              </w:rPr>
              <w:t>učitelji/</w:t>
            </w:r>
            <w:proofErr w:type="spellStart"/>
            <w:r w:rsidRPr="00C20E5D">
              <w:rPr>
                <w:rFonts w:ascii="Arial" w:hAnsi="Arial" w:cs="Arial"/>
              </w:rPr>
              <w:t>ce</w:t>
            </w:r>
            <w:proofErr w:type="spellEnd"/>
            <w:r w:rsidRPr="00C20E5D">
              <w:rPr>
                <w:rFonts w:ascii="Arial" w:hAnsi="Arial" w:cs="Arial"/>
              </w:rPr>
              <w:t xml:space="preserve"> 1. razreda Slavica </w:t>
            </w:r>
            <w:proofErr w:type="spellStart"/>
            <w:r w:rsidRPr="00C20E5D">
              <w:rPr>
                <w:rFonts w:ascii="Arial" w:hAnsi="Arial" w:cs="Arial"/>
              </w:rPr>
              <w:t>Turniški</w:t>
            </w:r>
            <w:proofErr w:type="spellEnd"/>
            <w:r w:rsidRPr="00C20E5D">
              <w:rPr>
                <w:rFonts w:ascii="Arial" w:hAnsi="Arial" w:cs="Arial"/>
              </w:rPr>
              <w:t xml:space="preserve">, Dražen </w:t>
            </w:r>
            <w:proofErr w:type="spellStart"/>
            <w:r w:rsidRPr="00C20E5D">
              <w:rPr>
                <w:rFonts w:ascii="Arial" w:hAnsi="Arial" w:cs="Arial"/>
              </w:rPr>
              <w:t>Cinek</w:t>
            </w:r>
            <w:proofErr w:type="spellEnd"/>
            <w:r w:rsidRPr="00C20E5D">
              <w:rPr>
                <w:rFonts w:ascii="Arial" w:hAnsi="Arial" w:cs="Arial"/>
              </w:rPr>
              <w:t xml:space="preserve">, Ivana Sabljak, Filip </w:t>
            </w:r>
            <w:proofErr w:type="spellStart"/>
            <w:r w:rsidRPr="00C20E5D">
              <w:rPr>
                <w:rFonts w:ascii="Arial" w:hAnsi="Arial" w:cs="Arial"/>
              </w:rPr>
              <w:t>Marohnić</w:t>
            </w:r>
            <w:proofErr w:type="spellEnd"/>
            <w:r w:rsidRPr="00C20E5D">
              <w:rPr>
                <w:rFonts w:ascii="Arial" w:hAnsi="Arial" w:cs="Arial"/>
              </w:rPr>
              <w:t> </w:t>
            </w:r>
          </w:p>
          <w:p w14:paraId="25F7B35A" w14:textId="77777777" w:rsidR="00AD41D4" w:rsidRPr="00C20E5D" w:rsidRDefault="00AD41D4" w:rsidP="009644CA">
            <w:pPr>
              <w:spacing w:after="0" w:line="240" w:lineRule="auto"/>
              <w:rPr>
                <w:rFonts w:ascii="Arial" w:hAnsi="Arial" w:cs="Arial"/>
              </w:rPr>
            </w:pPr>
            <w:r w:rsidRPr="00C20E5D">
              <w:rPr>
                <w:rFonts w:ascii="Arial" w:hAnsi="Arial" w:cs="Arial"/>
              </w:rPr>
              <w:t> </w:t>
            </w:r>
          </w:p>
        </w:tc>
      </w:tr>
      <w:tr w:rsidR="00AD41D4" w:rsidRPr="00C20E5D" w14:paraId="4264FF78" w14:textId="77777777" w:rsidTr="009644CA">
        <w:trPr>
          <w:trHeight w:val="300"/>
        </w:trPr>
        <w:tc>
          <w:tcPr>
            <w:tcW w:w="1170" w:type="dxa"/>
            <w:tcBorders>
              <w:top w:val="single" w:sz="6" w:space="0" w:color="000000"/>
              <w:left w:val="single" w:sz="6" w:space="0" w:color="000000"/>
              <w:bottom w:val="single" w:sz="6" w:space="0" w:color="000000"/>
              <w:right w:val="single" w:sz="6" w:space="0" w:color="000000"/>
            </w:tcBorders>
            <w:shd w:val="clear" w:color="auto" w:fill="FFFF99"/>
            <w:hideMark/>
          </w:tcPr>
          <w:p w14:paraId="13CC33FA"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1BF2B652" w14:textId="77777777" w:rsidR="00AD41D4" w:rsidRPr="00C20E5D" w:rsidRDefault="00AD41D4" w:rsidP="009644CA">
            <w:pPr>
              <w:spacing w:after="0" w:line="240" w:lineRule="auto"/>
              <w:rPr>
                <w:rFonts w:ascii="Arial" w:hAnsi="Arial" w:cs="Arial"/>
              </w:rPr>
            </w:pPr>
            <w:r w:rsidRPr="00C20E5D">
              <w:rPr>
                <w:rFonts w:ascii="Arial" w:hAnsi="Arial" w:cs="Arial"/>
              </w:rPr>
              <w:t>Način realizacije </w:t>
            </w:r>
          </w:p>
          <w:p w14:paraId="4949199E" w14:textId="77777777" w:rsidR="00AD41D4" w:rsidRPr="00C20E5D" w:rsidRDefault="00AD41D4" w:rsidP="009644CA">
            <w:pPr>
              <w:spacing w:after="0" w:line="240" w:lineRule="auto"/>
              <w:rPr>
                <w:rFonts w:ascii="Arial" w:hAnsi="Arial" w:cs="Arial"/>
              </w:rPr>
            </w:pPr>
            <w:r w:rsidRPr="00C20E5D">
              <w:rPr>
                <w:rFonts w:ascii="Arial" w:hAnsi="Arial" w:cs="Arial"/>
              </w:rPr>
              <w:t>  </w:t>
            </w:r>
          </w:p>
        </w:tc>
        <w:tc>
          <w:tcPr>
            <w:tcW w:w="8052" w:type="dxa"/>
            <w:tcBorders>
              <w:top w:val="single" w:sz="6" w:space="0" w:color="000000"/>
              <w:left w:val="single" w:sz="6" w:space="0" w:color="000000"/>
              <w:bottom w:val="single" w:sz="6" w:space="0" w:color="000000"/>
              <w:right w:val="single" w:sz="6" w:space="0" w:color="000000"/>
            </w:tcBorders>
            <w:hideMark/>
          </w:tcPr>
          <w:p w14:paraId="14689439"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0B0B0FAC" w14:textId="076E6DF4" w:rsidR="00AD41D4" w:rsidRPr="00C20E5D" w:rsidRDefault="00AD41D4" w:rsidP="009644CA">
            <w:pPr>
              <w:spacing w:after="0" w:line="240" w:lineRule="auto"/>
              <w:rPr>
                <w:rFonts w:ascii="Arial" w:hAnsi="Arial" w:cs="Arial"/>
              </w:rPr>
            </w:pPr>
            <w:r w:rsidRPr="00C20E5D">
              <w:rPr>
                <w:rFonts w:ascii="Arial" w:hAnsi="Arial" w:cs="Arial"/>
              </w:rPr>
              <w:t>Posjet kazalištu i Zoološkom vrtu, sudjelovanje u edukativnim radionicama ZOO-a, te po povratku u školu rad kroz nastavne sadržaje. </w:t>
            </w:r>
          </w:p>
        </w:tc>
      </w:tr>
      <w:tr w:rsidR="00AD41D4" w:rsidRPr="00C20E5D" w14:paraId="7B4FE7D9" w14:textId="77777777" w:rsidTr="009644CA">
        <w:trPr>
          <w:trHeight w:val="300"/>
        </w:trPr>
        <w:tc>
          <w:tcPr>
            <w:tcW w:w="1170" w:type="dxa"/>
            <w:tcBorders>
              <w:top w:val="single" w:sz="6" w:space="0" w:color="000000"/>
              <w:left w:val="single" w:sz="6" w:space="0" w:color="000000"/>
              <w:bottom w:val="single" w:sz="6" w:space="0" w:color="000000"/>
              <w:right w:val="single" w:sz="6" w:space="0" w:color="000000"/>
            </w:tcBorders>
            <w:shd w:val="clear" w:color="auto" w:fill="FFFF99"/>
            <w:hideMark/>
          </w:tcPr>
          <w:p w14:paraId="37A96B19"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797E6303" w14:textId="77777777" w:rsidR="00AD41D4" w:rsidRPr="00C20E5D" w:rsidRDefault="00AD41D4" w:rsidP="009644CA">
            <w:pPr>
              <w:spacing w:after="0" w:line="240" w:lineRule="auto"/>
              <w:rPr>
                <w:rFonts w:ascii="Arial" w:hAnsi="Arial" w:cs="Arial"/>
              </w:rPr>
            </w:pPr>
            <w:proofErr w:type="spellStart"/>
            <w:r w:rsidRPr="00C20E5D">
              <w:rPr>
                <w:rFonts w:ascii="Arial" w:hAnsi="Arial" w:cs="Arial"/>
              </w:rPr>
              <w:t>Vremenik</w:t>
            </w:r>
            <w:proofErr w:type="spellEnd"/>
            <w:r w:rsidRPr="00C20E5D">
              <w:rPr>
                <w:rFonts w:ascii="Arial" w:hAnsi="Arial" w:cs="Arial"/>
              </w:rPr>
              <w:t> </w:t>
            </w:r>
          </w:p>
          <w:p w14:paraId="00A96E7E" w14:textId="77777777" w:rsidR="00AD41D4" w:rsidRPr="00C20E5D" w:rsidRDefault="00AD41D4" w:rsidP="009644CA">
            <w:pPr>
              <w:spacing w:after="0" w:line="240" w:lineRule="auto"/>
              <w:rPr>
                <w:rFonts w:ascii="Arial" w:hAnsi="Arial" w:cs="Arial"/>
              </w:rPr>
            </w:pPr>
            <w:r w:rsidRPr="00C20E5D">
              <w:rPr>
                <w:rFonts w:ascii="Arial" w:hAnsi="Arial" w:cs="Arial"/>
              </w:rPr>
              <w:t>  </w:t>
            </w:r>
          </w:p>
        </w:tc>
        <w:tc>
          <w:tcPr>
            <w:tcW w:w="8052" w:type="dxa"/>
            <w:tcBorders>
              <w:top w:val="single" w:sz="6" w:space="0" w:color="000000"/>
              <w:left w:val="single" w:sz="6" w:space="0" w:color="000000"/>
              <w:bottom w:val="single" w:sz="6" w:space="0" w:color="000000"/>
              <w:right w:val="single" w:sz="6" w:space="0" w:color="000000"/>
            </w:tcBorders>
            <w:hideMark/>
          </w:tcPr>
          <w:p w14:paraId="7F0089BF"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52B16A82" w14:textId="77777777" w:rsidR="00AD41D4" w:rsidRPr="00C20E5D" w:rsidRDefault="00AD41D4" w:rsidP="009644CA">
            <w:pPr>
              <w:spacing w:after="0" w:line="240" w:lineRule="auto"/>
              <w:rPr>
                <w:rFonts w:ascii="Arial" w:hAnsi="Arial" w:cs="Arial"/>
              </w:rPr>
            </w:pPr>
            <w:r>
              <w:rPr>
                <w:rFonts w:ascii="Arial" w:hAnsi="Arial" w:cs="Arial"/>
              </w:rPr>
              <w:t>tijekom nastavne godine</w:t>
            </w:r>
            <w:r w:rsidRPr="00C20E5D">
              <w:rPr>
                <w:rFonts w:ascii="Arial" w:hAnsi="Arial" w:cs="Arial"/>
              </w:rPr>
              <w:t> </w:t>
            </w:r>
          </w:p>
        </w:tc>
      </w:tr>
      <w:tr w:rsidR="00AD41D4" w:rsidRPr="00C20E5D" w14:paraId="1C9BAA3F" w14:textId="77777777" w:rsidTr="009644CA">
        <w:trPr>
          <w:trHeight w:val="300"/>
        </w:trPr>
        <w:tc>
          <w:tcPr>
            <w:tcW w:w="1170" w:type="dxa"/>
            <w:tcBorders>
              <w:top w:val="single" w:sz="6" w:space="0" w:color="000000"/>
              <w:left w:val="single" w:sz="6" w:space="0" w:color="000000"/>
              <w:bottom w:val="single" w:sz="6" w:space="0" w:color="000000"/>
              <w:right w:val="single" w:sz="6" w:space="0" w:color="000000"/>
            </w:tcBorders>
            <w:shd w:val="clear" w:color="auto" w:fill="FFFF99"/>
            <w:hideMark/>
          </w:tcPr>
          <w:p w14:paraId="437E5BE1"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61979DE1" w14:textId="77777777" w:rsidR="00AD41D4" w:rsidRPr="00C20E5D" w:rsidRDefault="00AD41D4" w:rsidP="009644CA">
            <w:pPr>
              <w:spacing w:after="0" w:line="240" w:lineRule="auto"/>
              <w:rPr>
                <w:rFonts w:ascii="Arial" w:hAnsi="Arial" w:cs="Arial"/>
              </w:rPr>
            </w:pPr>
            <w:r w:rsidRPr="00C20E5D">
              <w:rPr>
                <w:rFonts w:ascii="Arial" w:hAnsi="Arial" w:cs="Arial"/>
              </w:rPr>
              <w:t>Okvirni troškovnik </w:t>
            </w:r>
          </w:p>
          <w:p w14:paraId="1090A419" w14:textId="77777777" w:rsidR="00AD41D4" w:rsidRPr="00C20E5D" w:rsidRDefault="00AD41D4" w:rsidP="009644CA">
            <w:pPr>
              <w:spacing w:after="0" w:line="240" w:lineRule="auto"/>
              <w:rPr>
                <w:rFonts w:ascii="Arial" w:hAnsi="Arial" w:cs="Arial"/>
              </w:rPr>
            </w:pPr>
            <w:r w:rsidRPr="00C20E5D">
              <w:rPr>
                <w:rFonts w:ascii="Arial" w:hAnsi="Arial" w:cs="Arial"/>
              </w:rPr>
              <w:t> </w:t>
            </w:r>
          </w:p>
        </w:tc>
        <w:tc>
          <w:tcPr>
            <w:tcW w:w="8052" w:type="dxa"/>
            <w:tcBorders>
              <w:top w:val="single" w:sz="6" w:space="0" w:color="000000"/>
              <w:left w:val="single" w:sz="6" w:space="0" w:color="000000"/>
              <w:bottom w:val="single" w:sz="6" w:space="0" w:color="000000"/>
              <w:right w:val="single" w:sz="6" w:space="0" w:color="000000"/>
            </w:tcBorders>
            <w:hideMark/>
          </w:tcPr>
          <w:p w14:paraId="17F40104"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06D7B732" w14:textId="3B5316C2" w:rsidR="00AD41D4" w:rsidRPr="00C20E5D" w:rsidRDefault="00AD41D4" w:rsidP="009644CA">
            <w:pPr>
              <w:spacing w:after="0" w:line="240" w:lineRule="auto"/>
              <w:rPr>
                <w:rFonts w:ascii="Arial" w:hAnsi="Arial" w:cs="Arial"/>
              </w:rPr>
            </w:pPr>
            <w:r w:rsidRPr="00C20E5D">
              <w:rPr>
                <w:rFonts w:ascii="Arial" w:hAnsi="Arial" w:cs="Arial"/>
              </w:rPr>
              <w:t>Troškovi prijevoza, ulaznica za kazališnu predstavu, Zoološki vrt, radionice u ZOO. </w:t>
            </w:r>
          </w:p>
        </w:tc>
      </w:tr>
      <w:tr w:rsidR="00AD41D4" w:rsidRPr="00C20E5D" w14:paraId="0335719F" w14:textId="77777777" w:rsidTr="009644CA">
        <w:trPr>
          <w:trHeight w:val="300"/>
        </w:trPr>
        <w:tc>
          <w:tcPr>
            <w:tcW w:w="1170" w:type="dxa"/>
            <w:tcBorders>
              <w:top w:val="single" w:sz="6" w:space="0" w:color="000000"/>
              <w:left w:val="single" w:sz="6" w:space="0" w:color="000000"/>
              <w:bottom w:val="single" w:sz="6" w:space="0" w:color="000000"/>
              <w:right w:val="single" w:sz="6" w:space="0" w:color="000000"/>
            </w:tcBorders>
            <w:shd w:val="clear" w:color="auto" w:fill="FFFF99"/>
            <w:hideMark/>
          </w:tcPr>
          <w:p w14:paraId="1ADEE564"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7412F123" w14:textId="77777777" w:rsidR="00AD41D4" w:rsidRPr="00C20E5D" w:rsidRDefault="00AD41D4" w:rsidP="009644CA">
            <w:pPr>
              <w:spacing w:after="0" w:line="240" w:lineRule="auto"/>
              <w:rPr>
                <w:rFonts w:ascii="Arial" w:hAnsi="Arial" w:cs="Arial"/>
              </w:rPr>
            </w:pPr>
            <w:r w:rsidRPr="00C20E5D">
              <w:rPr>
                <w:rFonts w:ascii="Arial" w:hAnsi="Arial" w:cs="Arial"/>
              </w:rPr>
              <w:t>Način praćenja </w:t>
            </w:r>
          </w:p>
          <w:p w14:paraId="15B9B451" w14:textId="77777777" w:rsidR="00AD41D4" w:rsidRPr="00C20E5D" w:rsidRDefault="00AD41D4" w:rsidP="009644CA">
            <w:pPr>
              <w:spacing w:after="0" w:line="240" w:lineRule="auto"/>
              <w:rPr>
                <w:rFonts w:ascii="Arial" w:hAnsi="Arial" w:cs="Arial"/>
              </w:rPr>
            </w:pPr>
            <w:r w:rsidRPr="00C20E5D">
              <w:rPr>
                <w:rFonts w:ascii="Arial" w:hAnsi="Arial" w:cs="Arial"/>
              </w:rPr>
              <w:t>aktivnosti / programa / projekta </w:t>
            </w:r>
          </w:p>
          <w:p w14:paraId="104750C9" w14:textId="77777777" w:rsidR="00AD41D4" w:rsidRPr="00C20E5D" w:rsidRDefault="00AD41D4" w:rsidP="009644CA">
            <w:pPr>
              <w:spacing w:after="0" w:line="240" w:lineRule="auto"/>
              <w:rPr>
                <w:rFonts w:ascii="Arial" w:hAnsi="Arial" w:cs="Arial"/>
              </w:rPr>
            </w:pPr>
            <w:r w:rsidRPr="00C20E5D">
              <w:rPr>
                <w:rFonts w:ascii="Arial" w:hAnsi="Arial" w:cs="Arial"/>
              </w:rPr>
              <w:t>  </w:t>
            </w:r>
          </w:p>
        </w:tc>
        <w:tc>
          <w:tcPr>
            <w:tcW w:w="8052" w:type="dxa"/>
            <w:tcBorders>
              <w:top w:val="single" w:sz="6" w:space="0" w:color="000000"/>
              <w:left w:val="single" w:sz="6" w:space="0" w:color="000000"/>
              <w:bottom w:val="single" w:sz="6" w:space="0" w:color="000000"/>
              <w:right w:val="single" w:sz="6" w:space="0" w:color="000000"/>
            </w:tcBorders>
            <w:hideMark/>
          </w:tcPr>
          <w:p w14:paraId="1AF2DBD4" w14:textId="77777777" w:rsidR="00AD41D4" w:rsidRPr="00C20E5D" w:rsidRDefault="00AD41D4" w:rsidP="009644CA">
            <w:pPr>
              <w:spacing w:after="0" w:line="240" w:lineRule="auto"/>
              <w:rPr>
                <w:rFonts w:ascii="Arial" w:hAnsi="Arial" w:cs="Arial"/>
              </w:rPr>
            </w:pPr>
            <w:r w:rsidRPr="00C20E5D">
              <w:rPr>
                <w:rFonts w:ascii="Arial" w:hAnsi="Arial" w:cs="Arial"/>
              </w:rPr>
              <w:t> </w:t>
            </w:r>
          </w:p>
          <w:p w14:paraId="71E81F51" w14:textId="77777777" w:rsidR="00AD41D4" w:rsidRDefault="00AD41D4" w:rsidP="009644CA">
            <w:pPr>
              <w:spacing w:after="0" w:line="240" w:lineRule="auto"/>
              <w:rPr>
                <w:rFonts w:ascii="Arial" w:hAnsi="Arial" w:cs="Arial"/>
              </w:rPr>
            </w:pPr>
          </w:p>
          <w:p w14:paraId="71065551" w14:textId="77777777" w:rsidR="00AD41D4" w:rsidRDefault="00AD41D4" w:rsidP="009644CA">
            <w:pPr>
              <w:spacing w:after="0" w:line="240" w:lineRule="auto"/>
              <w:rPr>
                <w:rFonts w:ascii="Arial" w:hAnsi="Arial" w:cs="Arial"/>
              </w:rPr>
            </w:pPr>
          </w:p>
          <w:p w14:paraId="1B03FE09" w14:textId="77777777" w:rsidR="00AD41D4" w:rsidRPr="00C20E5D" w:rsidRDefault="00AD41D4" w:rsidP="009644CA">
            <w:pPr>
              <w:spacing w:after="0" w:line="240" w:lineRule="auto"/>
              <w:rPr>
                <w:rFonts w:ascii="Arial" w:hAnsi="Arial" w:cs="Arial"/>
              </w:rPr>
            </w:pPr>
            <w:r w:rsidRPr="00C20E5D">
              <w:rPr>
                <w:rFonts w:ascii="Arial" w:hAnsi="Arial" w:cs="Arial"/>
              </w:rPr>
              <w:t>Kroz nastavne sadržaje nakon realiziranog izleta.</w:t>
            </w:r>
          </w:p>
        </w:tc>
      </w:tr>
    </w:tbl>
    <w:p w14:paraId="2D80A148" w14:textId="77777777" w:rsidR="00AD41D4" w:rsidRDefault="00AD41D4" w:rsidP="00C20E5D">
      <w:pPr>
        <w:rPr>
          <w:rFonts w:ascii="Arial" w:hAnsi="Arial" w:cs="Arial"/>
          <w:sz w:val="28"/>
          <w:szCs w:val="28"/>
        </w:rPr>
      </w:pPr>
    </w:p>
    <w:p w14:paraId="33B5B298" w14:textId="77777777" w:rsidR="00AD41D4" w:rsidRDefault="00AD41D4" w:rsidP="00C20E5D">
      <w:pPr>
        <w:rPr>
          <w:rFonts w:ascii="Arial" w:hAnsi="Arial" w:cs="Arial"/>
          <w:sz w:val="28"/>
          <w:szCs w:val="28"/>
        </w:rPr>
      </w:pPr>
    </w:p>
    <w:p w14:paraId="4BB47EBC" w14:textId="77777777" w:rsidR="00AD41D4" w:rsidRDefault="00AD41D4" w:rsidP="00C20E5D">
      <w:pPr>
        <w:rPr>
          <w:rFonts w:ascii="Arial" w:hAnsi="Arial" w:cs="Arial"/>
          <w:sz w:val="28"/>
          <w:szCs w:val="28"/>
        </w:rPr>
      </w:pPr>
    </w:p>
    <w:p w14:paraId="3EC79491" w14:textId="77777777" w:rsidR="001252F8" w:rsidRDefault="001252F8" w:rsidP="00C20E5D">
      <w:pPr>
        <w:rPr>
          <w:rFonts w:ascii="Arial" w:hAnsi="Arial" w:cs="Arial"/>
          <w:sz w:val="28"/>
          <w:szCs w:val="28"/>
        </w:rPr>
      </w:pPr>
    </w:p>
    <w:p w14:paraId="2799E8E3" w14:textId="77777777" w:rsidR="001252F8" w:rsidRDefault="001252F8" w:rsidP="00C20E5D">
      <w:pPr>
        <w:rPr>
          <w:rFonts w:ascii="Arial" w:hAnsi="Arial" w:cs="Arial"/>
          <w:sz w:val="28"/>
          <w:szCs w:val="28"/>
        </w:rPr>
      </w:pPr>
    </w:p>
    <w:p w14:paraId="40017235" w14:textId="77777777" w:rsidR="001252F8" w:rsidRDefault="001252F8" w:rsidP="00C20E5D">
      <w:pPr>
        <w:rPr>
          <w:rFonts w:ascii="Arial" w:hAnsi="Arial" w:cs="Arial"/>
          <w:sz w:val="28"/>
          <w:szCs w:val="28"/>
        </w:rPr>
      </w:pPr>
    </w:p>
    <w:p w14:paraId="66FB97AD" w14:textId="77777777" w:rsidR="001252F8" w:rsidRDefault="001252F8" w:rsidP="00C20E5D">
      <w:pPr>
        <w:rPr>
          <w:rFonts w:ascii="Arial" w:hAnsi="Arial" w:cs="Arial"/>
          <w:sz w:val="28"/>
          <w:szCs w:val="28"/>
        </w:rPr>
      </w:pPr>
    </w:p>
    <w:p w14:paraId="7DC241CD" w14:textId="77777777" w:rsidR="001252F8" w:rsidRDefault="001252F8" w:rsidP="00C20E5D">
      <w:pPr>
        <w:rPr>
          <w:rFonts w:ascii="Arial" w:hAnsi="Arial" w:cs="Arial"/>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890"/>
      </w:tblGrid>
      <w:tr w:rsidR="001252F8" w:rsidRPr="00C20E5D" w14:paraId="2520A03C" w14:textId="77777777" w:rsidTr="009644CA">
        <w:trPr>
          <w:trHeight w:val="300"/>
        </w:trPr>
        <w:tc>
          <w:tcPr>
            <w:tcW w:w="1110" w:type="dxa"/>
            <w:tcBorders>
              <w:top w:val="single" w:sz="6" w:space="0" w:color="000000"/>
              <w:left w:val="single" w:sz="6" w:space="0" w:color="000000"/>
              <w:bottom w:val="single" w:sz="6" w:space="0" w:color="000000"/>
              <w:right w:val="single" w:sz="6" w:space="0" w:color="000000"/>
            </w:tcBorders>
            <w:shd w:val="clear" w:color="auto" w:fill="FFFF99"/>
            <w:hideMark/>
          </w:tcPr>
          <w:p w14:paraId="5EEF68EA" w14:textId="77777777" w:rsidR="001252F8" w:rsidRPr="00C20E5D" w:rsidRDefault="001252F8" w:rsidP="009644CA">
            <w:pPr>
              <w:spacing w:after="0" w:line="240" w:lineRule="auto"/>
              <w:rPr>
                <w:rFonts w:ascii="Arial" w:hAnsi="Arial" w:cs="Arial"/>
              </w:rPr>
            </w:pPr>
            <w:r w:rsidRPr="00C20E5D">
              <w:rPr>
                <w:rFonts w:ascii="Arial" w:hAnsi="Arial" w:cs="Arial"/>
              </w:rPr>
              <w:lastRenderedPageBreak/>
              <w:t>Aktivnost / Program / Projekt </w:t>
            </w:r>
          </w:p>
        </w:tc>
        <w:tc>
          <w:tcPr>
            <w:tcW w:w="7890" w:type="dxa"/>
            <w:tcBorders>
              <w:top w:val="single" w:sz="6" w:space="0" w:color="000000"/>
              <w:left w:val="single" w:sz="6" w:space="0" w:color="000000"/>
              <w:bottom w:val="single" w:sz="6" w:space="0" w:color="000000"/>
              <w:right w:val="single" w:sz="6" w:space="0" w:color="000000"/>
            </w:tcBorders>
            <w:hideMark/>
          </w:tcPr>
          <w:p w14:paraId="2198C4AF"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7CBE21B9" w14:textId="77777777" w:rsidR="001252F8" w:rsidRPr="00C20E5D" w:rsidRDefault="001252F8" w:rsidP="009644CA">
            <w:pPr>
              <w:spacing w:after="0" w:line="240" w:lineRule="auto"/>
              <w:rPr>
                <w:rFonts w:ascii="Arial" w:hAnsi="Arial" w:cs="Arial"/>
              </w:rPr>
            </w:pPr>
            <w:r w:rsidRPr="00C20E5D">
              <w:rPr>
                <w:rFonts w:ascii="Arial" w:hAnsi="Arial" w:cs="Arial"/>
                <w:b/>
                <w:bCs/>
              </w:rPr>
              <w:t>Posjet banci (1. razredi)</w:t>
            </w:r>
            <w:r w:rsidRPr="00C20E5D">
              <w:rPr>
                <w:rFonts w:ascii="Arial" w:hAnsi="Arial" w:cs="Arial"/>
              </w:rPr>
              <w:t> </w:t>
            </w:r>
          </w:p>
        </w:tc>
      </w:tr>
      <w:tr w:rsidR="001252F8" w:rsidRPr="00C20E5D" w14:paraId="4B8524DC" w14:textId="77777777" w:rsidTr="009644CA">
        <w:trPr>
          <w:trHeight w:val="300"/>
        </w:trPr>
        <w:tc>
          <w:tcPr>
            <w:tcW w:w="1110" w:type="dxa"/>
            <w:tcBorders>
              <w:top w:val="single" w:sz="6" w:space="0" w:color="000000"/>
              <w:left w:val="single" w:sz="6" w:space="0" w:color="000000"/>
              <w:bottom w:val="single" w:sz="6" w:space="0" w:color="000000"/>
              <w:right w:val="single" w:sz="6" w:space="0" w:color="000000"/>
            </w:tcBorders>
            <w:shd w:val="clear" w:color="auto" w:fill="FFFF99"/>
            <w:hideMark/>
          </w:tcPr>
          <w:p w14:paraId="6FAFD22B"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471EBA8D"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00E781AD"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4C668424" w14:textId="77777777" w:rsidR="001252F8" w:rsidRPr="00C20E5D" w:rsidRDefault="001252F8" w:rsidP="009644CA">
            <w:pPr>
              <w:spacing w:after="0" w:line="240" w:lineRule="auto"/>
              <w:rPr>
                <w:rFonts w:ascii="Arial" w:hAnsi="Arial" w:cs="Arial"/>
              </w:rPr>
            </w:pPr>
            <w:r w:rsidRPr="00C20E5D">
              <w:rPr>
                <w:rFonts w:ascii="Arial" w:hAnsi="Arial" w:cs="Arial"/>
              </w:rPr>
              <w:t>Ciljevi </w:t>
            </w:r>
          </w:p>
          <w:p w14:paraId="13E83F0F" w14:textId="77777777" w:rsidR="001252F8" w:rsidRPr="00C20E5D" w:rsidRDefault="001252F8" w:rsidP="009644CA">
            <w:pPr>
              <w:spacing w:after="0" w:line="240" w:lineRule="auto"/>
              <w:rPr>
                <w:rFonts w:ascii="Arial" w:hAnsi="Arial" w:cs="Arial"/>
              </w:rPr>
            </w:pPr>
            <w:r w:rsidRPr="00C20E5D">
              <w:rPr>
                <w:rFonts w:ascii="Arial" w:hAnsi="Arial" w:cs="Arial"/>
              </w:rPr>
              <w:t>  </w:t>
            </w:r>
          </w:p>
        </w:tc>
        <w:tc>
          <w:tcPr>
            <w:tcW w:w="7890" w:type="dxa"/>
            <w:tcBorders>
              <w:top w:val="single" w:sz="6" w:space="0" w:color="000000"/>
              <w:left w:val="single" w:sz="6" w:space="0" w:color="000000"/>
              <w:bottom w:val="single" w:sz="6" w:space="0" w:color="000000"/>
              <w:right w:val="single" w:sz="6" w:space="0" w:color="000000"/>
            </w:tcBorders>
            <w:hideMark/>
          </w:tcPr>
          <w:p w14:paraId="4FC7E98E" w14:textId="77777777" w:rsidR="001252F8" w:rsidRDefault="001252F8" w:rsidP="009644CA">
            <w:pPr>
              <w:spacing w:after="0" w:line="240" w:lineRule="auto"/>
              <w:rPr>
                <w:rFonts w:ascii="Arial" w:hAnsi="Arial" w:cs="Arial"/>
              </w:rPr>
            </w:pPr>
            <w:r w:rsidRPr="00C20E5D">
              <w:rPr>
                <w:rFonts w:ascii="Arial" w:hAnsi="Arial" w:cs="Arial"/>
              </w:rPr>
              <w:t>  </w:t>
            </w:r>
          </w:p>
          <w:p w14:paraId="4357D4E3" w14:textId="77777777" w:rsidR="001252F8" w:rsidRDefault="001252F8" w:rsidP="009644CA">
            <w:pPr>
              <w:spacing w:after="0" w:line="240" w:lineRule="auto"/>
              <w:rPr>
                <w:rFonts w:ascii="Arial" w:hAnsi="Arial" w:cs="Arial"/>
              </w:rPr>
            </w:pPr>
          </w:p>
          <w:p w14:paraId="1B8EDC50" w14:textId="77777777" w:rsidR="001252F8" w:rsidRPr="008B41EF" w:rsidRDefault="001252F8" w:rsidP="009644CA">
            <w:pPr>
              <w:spacing w:after="0" w:line="240" w:lineRule="auto"/>
              <w:rPr>
                <w:rFonts w:ascii="Arial" w:hAnsi="Arial" w:cs="Arial"/>
              </w:rPr>
            </w:pPr>
            <w:r w:rsidRPr="008B41EF">
              <w:rPr>
                <w:rFonts w:ascii="Arial" w:hAnsi="Arial" w:cs="Arial"/>
              </w:rPr>
              <w:t xml:space="preserve">1) upoznavanje rada banke i njenih zaposlenika; </w:t>
            </w:r>
          </w:p>
          <w:p w14:paraId="52A6A65A" w14:textId="77777777" w:rsidR="001252F8" w:rsidRPr="008B41EF" w:rsidRDefault="001252F8" w:rsidP="009644CA">
            <w:pPr>
              <w:spacing w:after="0" w:line="240" w:lineRule="auto"/>
              <w:rPr>
                <w:rFonts w:ascii="Arial" w:hAnsi="Arial" w:cs="Arial"/>
              </w:rPr>
            </w:pPr>
            <w:r w:rsidRPr="008B41EF">
              <w:rPr>
                <w:rFonts w:ascii="Arial" w:hAnsi="Arial" w:cs="Arial"/>
              </w:rPr>
              <w:t xml:space="preserve">2) obilježiti Dan štednje; </w:t>
            </w:r>
          </w:p>
          <w:p w14:paraId="5E48BADD" w14:textId="77777777" w:rsidR="001252F8" w:rsidRPr="00C20E5D" w:rsidRDefault="001252F8" w:rsidP="009644CA">
            <w:pPr>
              <w:spacing w:after="0" w:line="240" w:lineRule="auto"/>
              <w:rPr>
                <w:rFonts w:ascii="Arial" w:hAnsi="Arial" w:cs="Arial"/>
              </w:rPr>
            </w:pPr>
            <w:r w:rsidRPr="008B41EF">
              <w:rPr>
                <w:rFonts w:ascii="Arial" w:hAnsi="Arial" w:cs="Arial"/>
              </w:rPr>
              <w:t>3) poticati na štednju te upoznati važnost štednje i načine štednje;</w:t>
            </w:r>
          </w:p>
          <w:p w14:paraId="273586E7" w14:textId="77777777" w:rsidR="001252F8" w:rsidRPr="00C20E5D" w:rsidRDefault="001252F8" w:rsidP="009644CA">
            <w:pPr>
              <w:spacing w:after="0" w:line="240" w:lineRule="auto"/>
              <w:rPr>
                <w:rFonts w:ascii="Arial" w:hAnsi="Arial" w:cs="Arial"/>
              </w:rPr>
            </w:pPr>
            <w:r w:rsidRPr="00C20E5D">
              <w:rPr>
                <w:rFonts w:ascii="Arial" w:hAnsi="Arial" w:cs="Arial"/>
              </w:rPr>
              <w:t> </w:t>
            </w:r>
          </w:p>
        </w:tc>
      </w:tr>
      <w:tr w:rsidR="001252F8" w:rsidRPr="00C20E5D" w14:paraId="2B525657" w14:textId="77777777" w:rsidTr="009644CA">
        <w:trPr>
          <w:trHeight w:val="300"/>
        </w:trPr>
        <w:tc>
          <w:tcPr>
            <w:tcW w:w="1110" w:type="dxa"/>
            <w:tcBorders>
              <w:top w:val="single" w:sz="6" w:space="0" w:color="000000"/>
              <w:left w:val="single" w:sz="6" w:space="0" w:color="000000"/>
              <w:bottom w:val="single" w:sz="6" w:space="0" w:color="000000"/>
              <w:right w:val="single" w:sz="6" w:space="0" w:color="000000"/>
            </w:tcBorders>
            <w:shd w:val="clear" w:color="auto" w:fill="FFFF99"/>
            <w:hideMark/>
          </w:tcPr>
          <w:p w14:paraId="4DE3D6B3"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38B07582" w14:textId="77777777" w:rsidR="001252F8" w:rsidRPr="00C20E5D" w:rsidRDefault="001252F8" w:rsidP="009644CA">
            <w:pPr>
              <w:spacing w:after="0" w:line="240" w:lineRule="auto"/>
              <w:rPr>
                <w:rFonts w:ascii="Arial" w:hAnsi="Arial" w:cs="Arial"/>
              </w:rPr>
            </w:pPr>
            <w:r w:rsidRPr="00C20E5D">
              <w:rPr>
                <w:rFonts w:ascii="Arial" w:hAnsi="Arial" w:cs="Arial"/>
              </w:rPr>
              <w:t>Namjena </w:t>
            </w:r>
          </w:p>
          <w:p w14:paraId="6498C5F4" w14:textId="77777777" w:rsidR="001252F8" w:rsidRPr="00C20E5D" w:rsidRDefault="001252F8" w:rsidP="009644CA">
            <w:pPr>
              <w:spacing w:after="0" w:line="240" w:lineRule="auto"/>
              <w:rPr>
                <w:rFonts w:ascii="Arial" w:hAnsi="Arial" w:cs="Arial"/>
              </w:rPr>
            </w:pPr>
            <w:r w:rsidRPr="00C20E5D">
              <w:rPr>
                <w:rFonts w:ascii="Arial" w:hAnsi="Arial" w:cs="Arial"/>
              </w:rPr>
              <w:t>  </w:t>
            </w:r>
          </w:p>
        </w:tc>
        <w:tc>
          <w:tcPr>
            <w:tcW w:w="7890" w:type="dxa"/>
            <w:tcBorders>
              <w:top w:val="single" w:sz="6" w:space="0" w:color="000000"/>
              <w:left w:val="single" w:sz="6" w:space="0" w:color="000000"/>
              <w:bottom w:val="single" w:sz="6" w:space="0" w:color="000000"/>
              <w:right w:val="single" w:sz="6" w:space="0" w:color="000000"/>
            </w:tcBorders>
            <w:hideMark/>
          </w:tcPr>
          <w:p w14:paraId="53EF17A7"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166B3EBB" w14:textId="77777777" w:rsidR="001252F8" w:rsidRPr="00C20E5D" w:rsidRDefault="001252F8" w:rsidP="009644CA">
            <w:pPr>
              <w:spacing w:after="0" w:line="240" w:lineRule="auto"/>
              <w:rPr>
                <w:rFonts w:ascii="Arial" w:hAnsi="Arial" w:cs="Arial"/>
              </w:rPr>
            </w:pPr>
            <w:r w:rsidRPr="00C20E5D">
              <w:rPr>
                <w:rFonts w:ascii="Arial" w:hAnsi="Arial" w:cs="Arial"/>
              </w:rPr>
              <w:t>učenicima 1. razreda; viđeno i naučeno primijeniti u nastavi i stvarnom životu </w:t>
            </w:r>
          </w:p>
        </w:tc>
      </w:tr>
      <w:tr w:rsidR="001252F8" w:rsidRPr="00C20E5D" w14:paraId="76BB38C3" w14:textId="77777777" w:rsidTr="009644CA">
        <w:trPr>
          <w:trHeight w:val="300"/>
        </w:trPr>
        <w:tc>
          <w:tcPr>
            <w:tcW w:w="1110" w:type="dxa"/>
            <w:tcBorders>
              <w:top w:val="single" w:sz="6" w:space="0" w:color="000000"/>
              <w:left w:val="single" w:sz="6" w:space="0" w:color="000000"/>
              <w:bottom w:val="single" w:sz="6" w:space="0" w:color="000000"/>
              <w:right w:val="single" w:sz="6" w:space="0" w:color="000000"/>
            </w:tcBorders>
            <w:shd w:val="clear" w:color="auto" w:fill="FFFF99"/>
            <w:hideMark/>
          </w:tcPr>
          <w:p w14:paraId="10C7093F"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3EBA6DDC" w14:textId="77777777" w:rsidR="001252F8" w:rsidRPr="00C20E5D" w:rsidRDefault="001252F8" w:rsidP="009644CA">
            <w:pPr>
              <w:spacing w:after="0" w:line="240" w:lineRule="auto"/>
              <w:rPr>
                <w:rFonts w:ascii="Arial" w:hAnsi="Arial" w:cs="Arial"/>
              </w:rPr>
            </w:pPr>
            <w:r w:rsidRPr="00C20E5D">
              <w:rPr>
                <w:rFonts w:ascii="Arial" w:hAnsi="Arial" w:cs="Arial"/>
              </w:rPr>
              <w:t>Nositelj(i) </w:t>
            </w:r>
          </w:p>
          <w:p w14:paraId="11155EB3" w14:textId="77777777" w:rsidR="001252F8" w:rsidRPr="00C20E5D" w:rsidRDefault="001252F8" w:rsidP="009644CA">
            <w:pPr>
              <w:spacing w:after="0" w:line="240" w:lineRule="auto"/>
              <w:rPr>
                <w:rFonts w:ascii="Arial" w:hAnsi="Arial" w:cs="Arial"/>
              </w:rPr>
            </w:pPr>
            <w:r w:rsidRPr="00C20E5D">
              <w:rPr>
                <w:rFonts w:ascii="Arial" w:hAnsi="Arial" w:cs="Arial"/>
              </w:rPr>
              <w:t>  </w:t>
            </w:r>
          </w:p>
        </w:tc>
        <w:tc>
          <w:tcPr>
            <w:tcW w:w="7890" w:type="dxa"/>
            <w:tcBorders>
              <w:top w:val="single" w:sz="6" w:space="0" w:color="000000"/>
              <w:left w:val="single" w:sz="6" w:space="0" w:color="000000"/>
              <w:bottom w:val="single" w:sz="6" w:space="0" w:color="000000"/>
              <w:right w:val="single" w:sz="6" w:space="0" w:color="000000"/>
            </w:tcBorders>
            <w:hideMark/>
          </w:tcPr>
          <w:p w14:paraId="7BDEC154"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2BABBE96" w14:textId="6B01A921" w:rsidR="001252F8" w:rsidRPr="00C20E5D" w:rsidRDefault="001252F8" w:rsidP="009644CA">
            <w:pPr>
              <w:spacing w:after="0" w:line="240" w:lineRule="auto"/>
              <w:rPr>
                <w:rFonts w:ascii="Arial" w:hAnsi="Arial" w:cs="Arial"/>
              </w:rPr>
            </w:pPr>
            <w:r w:rsidRPr="00C20E5D">
              <w:rPr>
                <w:rFonts w:ascii="Arial" w:hAnsi="Arial" w:cs="Arial"/>
              </w:rPr>
              <w:t>učitelji/</w:t>
            </w:r>
            <w:proofErr w:type="spellStart"/>
            <w:r w:rsidRPr="00C20E5D">
              <w:rPr>
                <w:rFonts w:ascii="Arial" w:hAnsi="Arial" w:cs="Arial"/>
              </w:rPr>
              <w:t>ce</w:t>
            </w:r>
            <w:proofErr w:type="spellEnd"/>
            <w:r w:rsidRPr="00C20E5D">
              <w:rPr>
                <w:rFonts w:ascii="Arial" w:hAnsi="Arial" w:cs="Arial"/>
              </w:rPr>
              <w:t xml:space="preserve"> 1. razreda </w:t>
            </w:r>
            <w:r>
              <w:rPr>
                <w:rFonts w:ascii="Arial" w:hAnsi="Arial" w:cs="Arial"/>
              </w:rPr>
              <w:t xml:space="preserve">Martina </w:t>
            </w:r>
            <w:proofErr w:type="spellStart"/>
            <w:r>
              <w:rPr>
                <w:rFonts w:ascii="Arial" w:hAnsi="Arial" w:cs="Arial"/>
              </w:rPr>
              <w:t>Fuk</w:t>
            </w:r>
            <w:proofErr w:type="spellEnd"/>
            <w:r>
              <w:rPr>
                <w:rFonts w:ascii="Arial" w:hAnsi="Arial" w:cs="Arial"/>
              </w:rPr>
              <w:t xml:space="preserve"> </w:t>
            </w:r>
            <w:proofErr w:type="spellStart"/>
            <w:r>
              <w:rPr>
                <w:rFonts w:ascii="Arial" w:hAnsi="Arial" w:cs="Arial"/>
              </w:rPr>
              <w:t>Fridrih</w:t>
            </w:r>
            <w:proofErr w:type="spellEnd"/>
            <w:r>
              <w:rPr>
                <w:rFonts w:ascii="Arial" w:hAnsi="Arial" w:cs="Arial"/>
              </w:rPr>
              <w:t xml:space="preserve">, Ana Pavičić, Gordana Škegro, Sanja </w:t>
            </w:r>
            <w:proofErr w:type="spellStart"/>
            <w:r>
              <w:rPr>
                <w:rFonts w:ascii="Arial" w:hAnsi="Arial" w:cs="Arial"/>
              </w:rPr>
              <w:t>Pavin</w:t>
            </w:r>
            <w:proofErr w:type="spellEnd"/>
            <w:r w:rsidRPr="00C20E5D">
              <w:rPr>
                <w:rFonts w:ascii="Arial" w:hAnsi="Arial" w:cs="Arial"/>
              </w:rPr>
              <w:t>  </w:t>
            </w:r>
          </w:p>
        </w:tc>
      </w:tr>
      <w:tr w:rsidR="001252F8" w:rsidRPr="00C20E5D" w14:paraId="2D2B27DF" w14:textId="77777777" w:rsidTr="009644CA">
        <w:trPr>
          <w:trHeight w:val="300"/>
        </w:trPr>
        <w:tc>
          <w:tcPr>
            <w:tcW w:w="1110" w:type="dxa"/>
            <w:tcBorders>
              <w:top w:val="single" w:sz="6" w:space="0" w:color="000000"/>
              <w:left w:val="single" w:sz="6" w:space="0" w:color="000000"/>
              <w:bottom w:val="single" w:sz="6" w:space="0" w:color="000000"/>
              <w:right w:val="single" w:sz="6" w:space="0" w:color="000000"/>
            </w:tcBorders>
            <w:shd w:val="clear" w:color="auto" w:fill="FFFF99"/>
            <w:hideMark/>
          </w:tcPr>
          <w:p w14:paraId="077D7A7E"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73D0EBBE" w14:textId="77777777" w:rsidR="001252F8" w:rsidRPr="00C20E5D" w:rsidRDefault="001252F8" w:rsidP="009644CA">
            <w:pPr>
              <w:spacing w:after="0" w:line="240" w:lineRule="auto"/>
              <w:rPr>
                <w:rFonts w:ascii="Arial" w:hAnsi="Arial" w:cs="Arial"/>
              </w:rPr>
            </w:pPr>
            <w:r w:rsidRPr="00C20E5D">
              <w:rPr>
                <w:rFonts w:ascii="Arial" w:hAnsi="Arial" w:cs="Arial"/>
              </w:rPr>
              <w:t>Način realizacije </w:t>
            </w:r>
          </w:p>
          <w:p w14:paraId="30F0CC2A" w14:textId="77777777" w:rsidR="001252F8" w:rsidRPr="00C20E5D" w:rsidRDefault="001252F8" w:rsidP="009644CA">
            <w:pPr>
              <w:spacing w:after="0" w:line="240" w:lineRule="auto"/>
              <w:rPr>
                <w:rFonts w:ascii="Arial" w:hAnsi="Arial" w:cs="Arial"/>
              </w:rPr>
            </w:pPr>
            <w:r w:rsidRPr="00C20E5D">
              <w:rPr>
                <w:rFonts w:ascii="Arial" w:hAnsi="Arial" w:cs="Arial"/>
              </w:rPr>
              <w:t>  </w:t>
            </w:r>
          </w:p>
        </w:tc>
        <w:tc>
          <w:tcPr>
            <w:tcW w:w="7890" w:type="dxa"/>
            <w:tcBorders>
              <w:top w:val="single" w:sz="6" w:space="0" w:color="000000"/>
              <w:left w:val="single" w:sz="6" w:space="0" w:color="000000"/>
              <w:bottom w:val="single" w:sz="6" w:space="0" w:color="000000"/>
              <w:right w:val="single" w:sz="6" w:space="0" w:color="000000"/>
            </w:tcBorders>
            <w:hideMark/>
          </w:tcPr>
          <w:p w14:paraId="20D52FB7"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2D944BC2" w14:textId="77777777" w:rsidR="001252F8" w:rsidRPr="00C20E5D" w:rsidRDefault="001252F8" w:rsidP="009644CA">
            <w:pPr>
              <w:spacing w:after="0" w:line="240" w:lineRule="auto"/>
              <w:rPr>
                <w:rFonts w:ascii="Arial" w:hAnsi="Arial" w:cs="Arial"/>
              </w:rPr>
            </w:pPr>
            <w:r w:rsidRPr="00C20E5D">
              <w:rPr>
                <w:rFonts w:ascii="Arial" w:hAnsi="Arial" w:cs="Arial"/>
              </w:rPr>
              <w:t>posjet banci i upoznavanje njenog rada; zorne, govorne i praktične strategije </w:t>
            </w:r>
          </w:p>
        </w:tc>
      </w:tr>
      <w:tr w:rsidR="001252F8" w:rsidRPr="00C20E5D" w14:paraId="1AE2DC42" w14:textId="77777777" w:rsidTr="009644CA">
        <w:trPr>
          <w:trHeight w:val="300"/>
        </w:trPr>
        <w:tc>
          <w:tcPr>
            <w:tcW w:w="1110" w:type="dxa"/>
            <w:tcBorders>
              <w:top w:val="single" w:sz="6" w:space="0" w:color="000000"/>
              <w:left w:val="single" w:sz="6" w:space="0" w:color="000000"/>
              <w:bottom w:val="single" w:sz="6" w:space="0" w:color="000000"/>
              <w:right w:val="single" w:sz="6" w:space="0" w:color="000000"/>
            </w:tcBorders>
            <w:shd w:val="clear" w:color="auto" w:fill="FFFF99"/>
            <w:hideMark/>
          </w:tcPr>
          <w:p w14:paraId="6BA55A0B"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417C5580" w14:textId="77777777" w:rsidR="001252F8" w:rsidRPr="00C20E5D" w:rsidRDefault="001252F8" w:rsidP="009644CA">
            <w:pPr>
              <w:spacing w:after="0" w:line="240" w:lineRule="auto"/>
              <w:rPr>
                <w:rFonts w:ascii="Arial" w:hAnsi="Arial" w:cs="Arial"/>
              </w:rPr>
            </w:pPr>
            <w:proofErr w:type="spellStart"/>
            <w:r w:rsidRPr="00C20E5D">
              <w:rPr>
                <w:rFonts w:ascii="Arial" w:hAnsi="Arial" w:cs="Arial"/>
              </w:rPr>
              <w:t>Vremenik</w:t>
            </w:r>
            <w:proofErr w:type="spellEnd"/>
            <w:r w:rsidRPr="00C20E5D">
              <w:rPr>
                <w:rFonts w:ascii="Arial" w:hAnsi="Arial" w:cs="Arial"/>
              </w:rPr>
              <w:t> </w:t>
            </w:r>
          </w:p>
          <w:p w14:paraId="59E8F2EE" w14:textId="77777777" w:rsidR="001252F8" w:rsidRPr="00C20E5D" w:rsidRDefault="001252F8" w:rsidP="009644CA">
            <w:pPr>
              <w:spacing w:after="0" w:line="240" w:lineRule="auto"/>
              <w:rPr>
                <w:rFonts w:ascii="Arial" w:hAnsi="Arial" w:cs="Arial"/>
              </w:rPr>
            </w:pPr>
            <w:r w:rsidRPr="00C20E5D">
              <w:rPr>
                <w:rFonts w:ascii="Arial" w:hAnsi="Arial" w:cs="Arial"/>
              </w:rPr>
              <w:t>  </w:t>
            </w:r>
          </w:p>
        </w:tc>
        <w:tc>
          <w:tcPr>
            <w:tcW w:w="7890" w:type="dxa"/>
            <w:tcBorders>
              <w:top w:val="single" w:sz="6" w:space="0" w:color="000000"/>
              <w:left w:val="single" w:sz="6" w:space="0" w:color="000000"/>
              <w:bottom w:val="single" w:sz="6" w:space="0" w:color="000000"/>
              <w:right w:val="single" w:sz="6" w:space="0" w:color="000000"/>
            </w:tcBorders>
            <w:hideMark/>
          </w:tcPr>
          <w:p w14:paraId="58BC6FB9"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5016EF30" w14:textId="77777777" w:rsidR="001252F8" w:rsidRPr="00C20E5D" w:rsidRDefault="001252F8" w:rsidP="009644CA">
            <w:pPr>
              <w:spacing w:after="0" w:line="240" w:lineRule="auto"/>
              <w:rPr>
                <w:rFonts w:ascii="Arial" w:hAnsi="Arial" w:cs="Arial"/>
              </w:rPr>
            </w:pPr>
            <w:r w:rsidRPr="00C20E5D">
              <w:rPr>
                <w:rFonts w:ascii="Arial" w:hAnsi="Arial" w:cs="Arial"/>
              </w:rPr>
              <w:t>  listopad ili studeni </w:t>
            </w:r>
          </w:p>
        </w:tc>
      </w:tr>
      <w:tr w:rsidR="001252F8" w:rsidRPr="00C20E5D" w14:paraId="34472903" w14:textId="77777777" w:rsidTr="009644CA">
        <w:trPr>
          <w:trHeight w:val="300"/>
        </w:trPr>
        <w:tc>
          <w:tcPr>
            <w:tcW w:w="1110" w:type="dxa"/>
            <w:tcBorders>
              <w:top w:val="single" w:sz="6" w:space="0" w:color="000000"/>
              <w:left w:val="single" w:sz="6" w:space="0" w:color="000000"/>
              <w:bottom w:val="single" w:sz="6" w:space="0" w:color="000000"/>
              <w:right w:val="single" w:sz="6" w:space="0" w:color="000000"/>
            </w:tcBorders>
            <w:shd w:val="clear" w:color="auto" w:fill="FFFF99"/>
            <w:hideMark/>
          </w:tcPr>
          <w:p w14:paraId="0C287EF6"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089B5293" w14:textId="77777777" w:rsidR="001252F8" w:rsidRPr="00C20E5D" w:rsidRDefault="001252F8" w:rsidP="009644CA">
            <w:pPr>
              <w:spacing w:after="0" w:line="240" w:lineRule="auto"/>
              <w:rPr>
                <w:rFonts w:ascii="Arial" w:hAnsi="Arial" w:cs="Arial"/>
              </w:rPr>
            </w:pPr>
            <w:r w:rsidRPr="00C20E5D">
              <w:rPr>
                <w:rFonts w:ascii="Arial" w:hAnsi="Arial" w:cs="Arial"/>
              </w:rPr>
              <w:t>Okvirni troškovnik </w:t>
            </w:r>
          </w:p>
          <w:p w14:paraId="49BB9583" w14:textId="77777777" w:rsidR="001252F8" w:rsidRPr="00C20E5D" w:rsidRDefault="001252F8" w:rsidP="009644CA">
            <w:pPr>
              <w:spacing w:after="0" w:line="240" w:lineRule="auto"/>
              <w:rPr>
                <w:rFonts w:ascii="Arial" w:hAnsi="Arial" w:cs="Arial"/>
              </w:rPr>
            </w:pPr>
            <w:r w:rsidRPr="00C20E5D">
              <w:rPr>
                <w:rFonts w:ascii="Arial" w:hAnsi="Arial" w:cs="Arial"/>
              </w:rPr>
              <w:t> </w:t>
            </w:r>
          </w:p>
        </w:tc>
        <w:tc>
          <w:tcPr>
            <w:tcW w:w="7890" w:type="dxa"/>
            <w:tcBorders>
              <w:top w:val="single" w:sz="6" w:space="0" w:color="000000"/>
              <w:left w:val="single" w:sz="6" w:space="0" w:color="000000"/>
              <w:bottom w:val="single" w:sz="6" w:space="0" w:color="000000"/>
              <w:right w:val="single" w:sz="6" w:space="0" w:color="000000"/>
            </w:tcBorders>
            <w:hideMark/>
          </w:tcPr>
          <w:p w14:paraId="3C63A0B3"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5518D243" w14:textId="77777777" w:rsidR="001252F8" w:rsidRPr="00C20E5D" w:rsidRDefault="001252F8" w:rsidP="009644CA">
            <w:pPr>
              <w:spacing w:after="0" w:line="240" w:lineRule="auto"/>
              <w:rPr>
                <w:rFonts w:ascii="Arial" w:hAnsi="Arial" w:cs="Arial"/>
              </w:rPr>
            </w:pPr>
            <w:r w:rsidRPr="00C20E5D">
              <w:rPr>
                <w:rFonts w:ascii="Arial" w:hAnsi="Arial" w:cs="Arial"/>
              </w:rPr>
              <w:t>Nema troškova. </w:t>
            </w:r>
          </w:p>
        </w:tc>
      </w:tr>
      <w:tr w:rsidR="001252F8" w:rsidRPr="00C20E5D" w14:paraId="6CB9AF4D" w14:textId="77777777" w:rsidTr="009644CA">
        <w:trPr>
          <w:trHeight w:val="300"/>
        </w:trPr>
        <w:tc>
          <w:tcPr>
            <w:tcW w:w="1110" w:type="dxa"/>
            <w:tcBorders>
              <w:top w:val="single" w:sz="6" w:space="0" w:color="000000"/>
              <w:left w:val="single" w:sz="6" w:space="0" w:color="000000"/>
              <w:bottom w:val="single" w:sz="6" w:space="0" w:color="000000"/>
              <w:right w:val="single" w:sz="6" w:space="0" w:color="000000"/>
            </w:tcBorders>
            <w:shd w:val="clear" w:color="auto" w:fill="FFFF99"/>
            <w:hideMark/>
          </w:tcPr>
          <w:p w14:paraId="28FD154F"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10273A8A" w14:textId="77777777" w:rsidR="001252F8" w:rsidRPr="00C20E5D" w:rsidRDefault="001252F8" w:rsidP="009644CA">
            <w:pPr>
              <w:spacing w:after="0" w:line="240" w:lineRule="auto"/>
              <w:rPr>
                <w:rFonts w:ascii="Arial" w:hAnsi="Arial" w:cs="Arial"/>
              </w:rPr>
            </w:pPr>
            <w:r w:rsidRPr="00C20E5D">
              <w:rPr>
                <w:rFonts w:ascii="Arial" w:hAnsi="Arial" w:cs="Arial"/>
              </w:rPr>
              <w:t>Način praćenja </w:t>
            </w:r>
          </w:p>
          <w:p w14:paraId="4BFD7482" w14:textId="77777777" w:rsidR="001252F8" w:rsidRPr="00C20E5D" w:rsidRDefault="001252F8" w:rsidP="009644CA">
            <w:pPr>
              <w:spacing w:after="0" w:line="240" w:lineRule="auto"/>
              <w:rPr>
                <w:rFonts w:ascii="Arial" w:hAnsi="Arial" w:cs="Arial"/>
              </w:rPr>
            </w:pPr>
            <w:r w:rsidRPr="00C20E5D">
              <w:rPr>
                <w:rFonts w:ascii="Arial" w:hAnsi="Arial" w:cs="Arial"/>
              </w:rPr>
              <w:t>aktivnosti / programa / projekta </w:t>
            </w:r>
          </w:p>
          <w:p w14:paraId="556B77CA" w14:textId="77777777" w:rsidR="001252F8" w:rsidRPr="00C20E5D" w:rsidRDefault="001252F8" w:rsidP="009644CA">
            <w:pPr>
              <w:spacing w:after="0" w:line="240" w:lineRule="auto"/>
              <w:rPr>
                <w:rFonts w:ascii="Arial" w:hAnsi="Arial" w:cs="Arial"/>
              </w:rPr>
            </w:pPr>
            <w:r w:rsidRPr="00C20E5D">
              <w:rPr>
                <w:rFonts w:ascii="Arial" w:hAnsi="Arial" w:cs="Arial"/>
              </w:rPr>
              <w:t>  </w:t>
            </w:r>
          </w:p>
        </w:tc>
        <w:tc>
          <w:tcPr>
            <w:tcW w:w="7890" w:type="dxa"/>
            <w:tcBorders>
              <w:top w:val="single" w:sz="6" w:space="0" w:color="000000"/>
              <w:left w:val="single" w:sz="6" w:space="0" w:color="000000"/>
              <w:bottom w:val="single" w:sz="6" w:space="0" w:color="000000"/>
              <w:right w:val="single" w:sz="6" w:space="0" w:color="000000"/>
            </w:tcBorders>
            <w:hideMark/>
          </w:tcPr>
          <w:p w14:paraId="16DF750D" w14:textId="77777777" w:rsidR="001252F8" w:rsidRPr="00C20E5D" w:rsidRDefault="001252F8" w:rsidP="009644CA">
            <w:pPr>
              <w:spacing w:after="0" w:line="240" w:lineRule="auto"/>
              <w:rPr>
                <w:rFonts w:ascii="Arial" w:hAnsi="Arial" w:cs="Arial"/>
              </w:rPr>
            </w:pPr>
            <w:r w:rsidRPr="00C20E5D">
              <w:rPr>
                <w:rFonts w:ascii="Arial" w:hAnsi="Arial" w:cs="Arial"/>
              </w:rPr>
              <w:t> </w:t>
            </w:r>
          </w:p>
          <w:p w14:paraId="159A2015" w14:textId="77777777" w:rsidR="001252F8" w:rsidRPr="00C20E5D" w:rsidRDefault="001252F8" w:rsidP="009644CA">
            <w:pPr>
              <w:spacing w:after="0" w:line="240" w:lineRule="auto"/>
              <w:rPr>
                <w:rFonts w:ascii="Arial" w:hAnsi="Arial" w:cs="Arial"/>
              </w:rPr>
            </w:pPr>
            <w:r w:rsidRPr="00C20E5D">
              <w:rPr>
                <w:rFonts w:ascii="Arial" w:hAnsi="Arial" w:cs="Arial"/>
              </w:rPr>
              <w:t xml:space="preserve">kroz nastavne sadržaje i nakon realizirane </w:t>
            </w:r>
            <w:proofErr w:type="spellStart"/>
            <w:r w:rsidRPr="00C20E5D">
              <w:rPr>
                <w:rFonts w:ascii="Arial" w:hAnsi="Arial" w:cs="Arial"/>
              </w:rPr>
              <w:t>izvanučioničke</w:t>
            </w:r>
            <w:proofErr w:type="spellEnd"/>
            <w:r w:rsidRPr="00C20E5D">
              <w:rPr>
                <w:rFonts w:ascii="Arial" w:hAnsi="Arial" w:cs="Arial"/>
              </w:rPr>
              <w:t xml:space="preserve"> nastave </w:t>
            </w:r>
          </w:p>
          <w:p w14:paraId="54CD8D7C" w14:textId="77777777" w:rsidR="001252F8" w:rsidRPr="00C20E5D" w:rsidRDefault="001252F8" w:rsidP="009644CA">
            <w:pPr>
              <w:spacing w:after="0" w:line="240" w:lineRule="auto"/>
              <w:rPr>
                <w:rFonts w:ascii="Arial" w:hAnsi="Arial" w:cs="Arial"/>
              </w:rPr>
            </w:pPr>
            <w:r w:rsidRPr="00C20E5D">
              <w:rPr>
                <w:rFonts w:ascii="Arial" w:hAnsi="Arial" w:cs="Arial"/>
              </w:rPr>
              <w:t> </w:t>
            </w:r>
          </w:p>
        </w:tc>
      </w:tr>
    </w:tbl>
    <w:p w14:paraId="1FE2E81D" w14:textId="77777777" w:rsidR="001252F8" w:rsidRDefault="001252F8" w:rsidP="00C20E5D">
      <w:pPr>
        <w:rPr>
          <w:rFonts w:ascii="Arial" w:hAnsi="Arial" w:cs="Arial"/>
          <w:sz w:val="28"/>
          <w:szCs w:val="28"/>
        </w:rPr>
      </w:pPr>
    </w:p>
    <w:p w14:paraId="445503FB" w14:textId="77777777" w:rsidR="00AD41D4" w:rsidRDefault="00AD41D4" w:rsidP="00C20E5D">
      <w:pPr>
        <w:rPr>
          <w:rFonts w:ascii="Arial" w:hAnsi="Arial" w:cs="Arial"/>
          <w:sz w:val="28"/>
          <w:szCs w:val="28"/>
        </w:rPr>
      </w:pPr>
    </w:p>
    <w:p w14:paraId="210BED77" w14:textId="77777777" w:rsidR="00AD41D4" w:rsidRDefault="00AD41D4" w:rsidP="00C20E5D">
      <w:pPr>
        <w:rPr>
          <w:rFonts w:ascii="Arial" w:hAnsi="Arial" w:cs="Arial"/>
          <w:sz w:val="28"/>
          <w:szCs w:val="28"/>
        </w:rPr>
      </w:pPr>
    </w:p>
    <w:p w14:paraId="1499A254" w14:textId="77777777" w:rsidR="00AD41D4" w:rsidRDefault="00AD41D4" w:rsidP="00C20E5D">
      <w:pPr>
        <w:rPr>
          <w:rFonts w:ascii="Arial" w:hAnsi="Arial" w:cs="Arial"/>
          <w:sz w:val="28"/>
          <w:szCs w:val="28"/>
        </w:rPr>
      </w:pPr>
    </w:p>
    <w:p w14:paraId="2D107059" w14:textId="77777777" w:rsidR="00762AF7" w:rsidRDefault="00762AF7" w:rsidP="00C20E5D">
      <w:pPr>
        <w:rPr>
          <w:rFonts w:ascii="Arial" w:hAnsi="Arial" w:cs="Arial"/>
          <w:sz w:val="28"/>
          <w:szCs w:val="28"/>
        </w:rPr>
      </w:pPr>
    </w:p>
    <w:p w14:paraId="6749B7F4" w14:textId="77777777" w:rsidR="00762AF7" w:rsidRDefault="00762AF7" w:rsidP="00C20E5D">
      <w:pPr>
        <w:rPr>
          <w:rFonts w:ascii="Arial" w:hAnsi="Arial" w:cs="Arial"/>
          <w:sz w:val="28"/>
          <w:szCs w:val="28"/>
        </w:rPr>
      </w:pPr>
    </w:p>
    <w:p w14:paraId="6259D3DE" w14:textId="77777777" w:rsidR="00762AF7" w:rsidRDefault="00762AF7" w:rsidP="00C20E5D">
      <w:pPr>
        <w:rPr>
          <w:rFonts w:ascii="Arial" w:hAnsi="Arial" w:cs="Arial"/>
          <w:sz w:val="28"/>
          <w:szCs w:val="28"/>
        </w:rPr>
      </w:pPr>
    </w:p>
    <w:p w14:paraId="4C7C3D3C" w14:textId="77777777" w:rsidR="00762AF7" w:rsidRDefault="00762AF7" w:rsidP="00C20E5D">
      <w:pPr>
        <w:rPr>
          <w:rFonts w:ascii="Arial" w:hAnsi="Arial" w:cs="Arial"/>
          <w:sz w:val="28"/>
          <w:szCs w:val="28"/>
        </w:rPr>
      </w:pPr>
    </w:p>
    <w:p w14:paraId="05D3CFD2" w14:textId="77777777" w:rsidR="009E53F9" w:rsidRPr="00C20E5D" w:rsidRDefault="009E53F9" w:rsidP="00C20E5D">
      <w:pPr>
        <w:rPr>
          <w:rFonts w:ascii="Arial" w:hAnsi="Arial" w:cs="Arial"/>
          <w:sz w:val="28"/>
          <w:szCs w:val="28"/>
        </w:rPr>
      </w:pP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4"/>
        <w:gridCol w:w="8435"/>
      </w:tblGrid>
      <w:tr w:rsidR="00C20E5D" w:rsidRPr="00C20E5D" w14:paraId="05856F95" w14:textId="77777777" w:rsidTr="3C343168">
        <w:trPr>
          <w:trHeight w:val="300"/>
        </w:trPr>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260E2FF3" w14:textId="77777777" w:rsidR="00C20E5D" w:rsidRPr="00C20E5D" w:rsidRDefault="00C20E5D" w:rsidP="00C20E5D">
            <w:pPr>
              <w:rPr>
                <w:rFonts w:ascii="Arial" w:hAnsi="Arial" w:cs="Arial"/>
              </w:rPr>
            </w:pPr>
            <w:r w:rsidRPr="00C20E5D">
              <w:rPr>
                <w:rFonts w:ascii="Arial" w:hAnsi="Arial" w:cs="Arial"/>
              </w:rPr>
              <w:lastRenderedPageBreak/>
              <w:t>Aktivnost / Program / Projekt </w:t>
            </w:r>
          </w:p>
        </w:tc>
        <w:tc>
          <w:tcPr>
            <w:tcW w:w="84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524AAF" w14:textId="77777777" w:rsidR="00C20E5D" w:rsidRPr="00C20E5D" w:rsidRDefault="00C20E5D" w:rsidP="00C20E5D">
            <w:pPr>
              <w:rPr>
                <w:rFonts w:ascii="Arial" w:hAnsi="Arial" w:cs="Arial"/>
              </w:rPr>
            </w:pPr>
            <w:r w:rsidRPr="00C20E5D">
              <w:rPr>
                <w:rFonts w:ascii="Arial" w:hAnsi="Arial" w:cs="Arial"/>
              </w:rPr>
              <w:t>  </w:t>
            </w:r>
          </w:p>
          <w:p w14:paraId="3507C10A" w14:textId="43837DC0" w:rsidR="00C20E5D" w:rsidRPr="00C20E5D" w:rsidRDefault="00C20E5D" w:rsidP="00C20E5D">
            <w:pPr>
              <w:rPr>
                <w:rFonts w:ascii="Arial" w:hAnsi="Arial" w:cs="Arial"/>
              </w:rPr>
            </w:pPr>
            <w:r w:rsidRPr="3C343168">
              <w:rPr>
                <w:rFonts w:ascii="Arial" w:hAnsi="Arial" w:cs="Arial"/>
                <w:b/>
                <w:bCs/>
              </w:rPr>
              <w:t xml:space="preserve">Terenska nastava – Borik i/ili </w:t>
            </w:r>
            <w:proofErr w:type="spellStart"/>
            <w:r w:rsidRPr="3C343168">
              <w:rPr>
                <w:rFonts w:ascii="Arial" w:hAnsi="Arial" w:cs="Arial"/>
                <w:b/>
                <w:bCs/>
              </w:rPr>
              <w:t>Planinarac</w:t>
            </w:r>
            <w:proofErr w:type="spellEnd"/>
            <w:r w:rsidRPr="3C343168">
              <w:rPr>
                <w:rFonts w:ascii="Arial" w:hAnsi="Arial" w:cs="Arial"/>
                <w:b/>
                <w:bCs/>
              </w:rPr>
              <w:t xml:space="preserve"> </w:t>
            </w:r>
            <w:r w:rsidRPr="00E60413">
              <w:rPr>
                <w:rFonts w:ascii="Arial" w:hAnsi="Arial" w:cs="Arial"/>
                <w:b/>
                <w:bCs/>
              </w:rPr>
              <w:t>(</w:t>
            </w:r>
            <w:r w:rsidR="5F2E987F" w:rsidRPr="00E60413">
              <w:rPr>
                <w:rFonts w:ascii="Arial" w:hAnsi="Arial" w:cs="Arial"/>
                <w:b/>
                <w:bCs/>
              </w:rPr>
              <w:t>2</w:t>
            </w:r>
            <w:r w:rsidRPr="00E60413">
              <w:rPr>
                <w:rFonts w:ascii="Arial" w:hAnsi="Arial" w:cs="Arial"/>
                <w:b/>
                <w:bCs/>
              </w:rPr>
              <w:t>. razredi)</w:t>
            </w:r>
            <w:r w:rsidRPr="00E60413">
              <w:rPr>
                <w:rFonts w:ascii="Arial" w:hAnsi="Arial" w:cs="Arial"/>
              </w:rPr>
              <w:t> </w:t>
            </w:r>
          </w:p>
        </w:tc>
      </w:tr>
      <w:tr w:rsidR="00C20E5D" w:rsidRPr="00C20E5D" w14:paraId="6A918F07" w14:textId="77777777" w:rsidTr="3C343168">
        <w:trPr>
          <w:trHeight w:val="300"/>
        </w:trPr>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6B165D86"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540ED8F0"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58A54162"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56CA3068" w14:textId="77777777" w:rsidR="00C20E5D" w:rsidRPr="00C20E5D" w:rsidRDefault="00C20E5D" w:rsidP="00C20E5D">
            <w:pPr>
              <w:spacing w:after="0" w:line="240" w:lineRule="auto"/>
              <w:rPr>
                <w:rFonts w:ascii="Arial" w:hAnsi="Arial" w:cs="Arial"/>
              </w:rPr>
            </w:pPr>
            <w:r w:rsidRPr="00C20E5D">
              <w:rPr>
                <w:rFonts w:ascii="Arial" w:hAnsi="Arial" w:cs="Arial"/>
              </w:rPr>
              <w:t>Ciljevi </w:t>
            </w:r>
          </w:p>
          <w:p w14:paraId="25AFDD86"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66D22C0D"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7F0EEC7"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4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50C07"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19AB4A2D" w14:textId="77777777" w:rsidR="00C20E5D" w:rsidRPr="00C20E5D" w:rsidRDefault="00C20E5D" w:rsidP="00C20E5D">
            <w:pPr>
              <w:numPr>
                <w:ilvl w:val="0"/>
                <w:numId w:val="75"/>
              </w:numPr>
              <w:spacing w:after="0" w:line="240" w:lineRule="auto"/>
              <w:rPr>
                <w:rFonts w:ascii="Arial" w:hAnsi="Arial" w:cs="Arial"/>
              </w:rPr>
            </w:pPr>
            <w:r w:rsidRPr="00C20E5D">
              <w:rPr>
                <w:rFonts w:ascii="Arial" w:hAnsi="Arial" w:cs="Arial"/>
              </w:rPr>
              <w:t>obilježja godišnjih doba </w:t>
            </w:r>
          </w:p>
          <w:p w14:paraId="5B496DD2" w14:textId="77777777" w:rsidR="00C20E5D" w:rsidRPr="00C20E5D" w:rsidRDefault="00C20E5D" w:rsidP="00C20E5D">
            <w:pPr>
              <w:numPr>
                <w:ilvl w:val="0"/>
                <w:numId w:val="76"/>
              </w:numPr>
              <w:spacing w:after="0" w:line="240" w:lineRule="auto"/>
              <w:rPr>
                <w:rFonts w:ascii="Arial" w:hAnsi="Arial" w:cs="Arial"/>
              </w:rPr>
            </w:pPr>
            <w:r w:rsidRPr="00C20E5D">
              <w:rPr>
                <w:rFonts w:ascii="Arial" w:hAnsi="Arial" w:cs="Arial"/>
              </w:rPr>
              <w:t>upoznavanje biljnog i životinjskog svijeta </w:t>
            </w:r>
          </w:p>
          <w:p w14:paraId="2B070A73" w14:textId="77777777" w:rsidR="00C20E5D" w:rsidRPr="00C20E5D" w:rsidRDefault="00C20E5D" w:rsidP="00C20E5D">
            <w:pPr>
              <w:numPr>
                <w:ilvl w:val="0"/>
                <w:numId w:val="77"/>
              </w:numPr>
              <w:spacing w:after="0" w:line="240" w:lineRule="auto"/>
              <w:rPr>
                <w:rFonts w:ascii="Arial" w:hAnsi="Arial" w:cs="Arial"/>
              </w:rPr>
            </w:pPr>
            <w:r w:rsidRPr="00C20E5D">
              <w:rPr>
                <w:rFonts w:ascii="Arial" w:hAnsi="Arial" w:cs="Arial"/>
              </w:rPr>
              <w:t>promatranje i zapažanje promjena u prirodi </w:t>
            </w:r>
          </w:p>
          <w:p w14:paraId="4828AC9A" w14:textId="77777777" w:rsidR="00C20E5D" w:rsidRPr="00C20E5D" w:rsidRDefault="00C20E5D" w:rsidP="00C20E5D">
            <w:pPr>
              <w:numPr>
                <w:ilvl w:val="0"/>
                <w:numId w:val="78"/>
              </w:numPr>
              <w:spacing w:after="0" w:line="240" w:lineRule="auto"/>
              <w:rPr>
                <w:rFonts w:ascii="Arial" w:hAnsi="Arial" w:cs="Arial"/>
              </w:rPr>
            </w:pPr>
            <w:r w:rsidRPr="00C20E5D">
              <w:rPr>
                <w:rFonts w:ascii="Arial" w:hAnsi="Arial" w:cs="Arial"/>
              </w:rPr>
              <w:t>razvijanje kulturnog ponašanja na javnim mjestima </w:t>
            </w:r>
          </w:p>
          <w:p w14:paraId="5B726D14" w14:textId="77777777" w:rsidR="00C20E5D" w:rsidRPr="00C20E5D" w:rsidRDefault="00C20E5D" w:rsidP="00C20E5D">
            <w:pPr>
              <w:numPr>
                <w:ilvl w:val="0"/>
                <w:numId w:val="79"/>
              </w:numPr>
              <w:spacing w:after="0" w:line="240" w:lineRule="auto"/>
              <w:rPr>
                <w:rFonts w:ascii="Arial" w:hAnsi="Arial" w:cs="Arial"/>
              </w:rPr>
            </w:pPr>
            <w:r w:rsidRPr="00C20E5D">
              <w:rPr>
                <w:rFonts w:ascii="Arial" w:hAnsi="Arial" w:cs="Arial"/>
              </w:rPr>
              <w:t>poticanje međusobnog uvažavanja i druženja </w:t>
            </w:r>
          </w:p>
          <w:p w14:paraId="4FCF9000" w14:textId="77777777" w:rsidR="00C20E5D" w:rsidRPr="00C20E5D" w:rsidRDefault="00C20E5D" w:rsidP="00C20E5D">
            <w:pPr>
              <w:numPr>
                <w:ilvl w:val="0"/>
                <w:numId w:val="80"/>
              </w:numPr>
              <w:spacing w:after="0" w:line="240" w:lineRule="auto"/>
              <w:rPr>
                <w:rFonts w:ascii="Arial" w:hAnsi="Arial" w:cs="Arial"/>
              </w:rPr>
            </w:pPr>
            <w:r w:rsidRPr="00C20E5D">
              <w:rPr>
                <w:rFonts w:ascii="Arial" w:hAnsi="Arial" w:cs="Arial"/>
              </w:rPr>
              <w:t>razvoj poštivanja pravila igara </w:t>
            </w:r>
          </w:p>
          <w:p w14:paraId="68D433E1" w14:textId="77777777" w:rsidR="00C20E5D" w:rsidRPr="00C20E5D" w:rsidRDefault="00C20E5D" w:rsidP="00C20E5D">
            <w:pPr>
              <w:numPr>
                <w:ilvl w:val="0"/>
                <w:numId w:val="81"/>
              </w:numPr>
              <w:spacing w:after="0" w:line="240" w:lineRule="auto"/>
              <w:rPr>
                <w:rFonts w:ascii="Arial" w:hAnsi="Arial" w:cs="Arial"/>
              </w:rPr>
            </w:pPr>
            <w:proofErr w:type="spellStart"/>
            <w:r w:rsidRPr="00C20E5D">
              <w:rPr>
                <w:rFonts w:ascii="Arial" w:hAnsi="Arial" w:cs="Arial"/>
                <w:lang w:val="en-US"/>
              </w:rPr>
              <w:t>razvijanje</w:t>
            </w:r>
            <w:proofErr w:type="spellEnd"/>
            <w:r w:rsidRPr="00C20E5D">
              <w:rPr>
                <w:rFonts w:ascii="Arial" w:hAnsi="Arial" w:cs="Arial"/>
                <w:lang w:val="en-US"/>
              </w:rPr>
              <w:t xml:space="preserve"> </w:t>
            </w:r>
            <w:proofErr w:type="spellStart"/>
            <w:r w:rsidRPr="00C20E5D">
              <w:rPr>
                <w:rFonts w:ascii="Arial" w:hAnsi="Arial" w:cs="Arial"/>
                <w:lang w:val="en-US"/>
              </w:rPr>
              <w:t>ekološke</w:t>
            </w:r>
            <w:proofErr w:type="spellEnd"/>
            <w:r w:rsidRPr="00C20E5D">
              <w:rPr>
                <w:rFonts w:ascii="Arial" w:hAnsi="Arial" w:cs="Arial"/>
                <w:lang w:val="en-US"/>
              </w:rPr>
              <w:t xml:space="preserve"> </w:t>
            </w:r>
            <w:proofErr w:type="spellStart"/>
            <w:r w:rsidRPr="00C20E5D">
              <w:rPr>
                <w:rFonts w:ascii="Arial" w:hAnsi="Arial" w:cs="Arial"/>
                <w:lang w:val="en-US"/>
              </w:rPr>
              <w:t>svijesti</w:t>
            </w:r>
            <w:proofErr w:type="spellEnd"/>
            <w:r w:rsidRPr="00C20E5D">
              <w:rPr>
                <w:rFonts w:ascii="Arial" w:hAnsi="Arial" w:cs="Arial"/>
                <w:lang w:val="en-US"/>
              </w:rPr>
              <w:t xml:space="preserve"> </w:t>
            </w:r>
            <w:proofErr w:type="spellStart"/>
            <w:r w:rsidRPr="00C20E5D">
              <w:rPr>
                <w:rFonts w:ascii="Arial" w:hAnsi="Arial" w:cs="Arial"/>
                <w:lang w:val="en-US"/>
              </w:rPr>
              <w:t>učenika</w:t>
            </w:r>
            <w:proofErr w:type="spellEnd"/>
            <w:r w:rsidRPr="00C20E5D">
              <w:rPr>
                <w:rFonts w:ascii="Arial" w:hAnsi="Arial" w:cs="Arial"/>
              </w:rPr>
              <w:t> </w:t>
            </w:r>
          </w:p>
          <w:p w14:paraId="2FD71D73" w14:textId="77777777" w:rsidR="00C20E5D" w:rsidRPr="00C20E5D" w:rsidRDefault="00C20E5D" w:rsidP="00C20E5D">
            <w:pPr>
              <w:spacing w:after="0" w:line="240" w:lineRule="auto"/>
              <w:rPr>
                <w:rFonts w:ascii="Arial" w:hAnsi="Arial" w:cs="Arial"/>
              </w:rPr>
            </w:pPr>
            <w:r w:rsidRPr="00C20E5D">
              <w:rPr>
                <w:rFonts w:ascii="Arial" w:hAnsi="Arial" w:cs="Arial"/>
              </w:rPr>
              <w:t> </w:t>
            </w:r>
          </w:p>
        </w:tc>
      </w:tr>
      <w:tr w:rsidR="00C20E5D" w:rsidRPr="00C20E5D" w14:paraId="2EB949E2" w14:textId="77777777" w:rsidTr="3C343168">
        <w:trPr>
          <w:trHeight w:val="300"/>
        </w:trPr>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6D28FFF8"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58F0B3AB" w14:textId="77777777" w:rsidR="00C20E5D" w:rsidRPr="00C20E5D" w:rsidRDefault="00C20E5D" w:rsidP="00C20E5D">
            <w:pPr>
              <w:spacing w:after="0" w:line="240" w:lineRule="auto"/>
              <w:rPr>
                <w:rFonts w:ascii="Arial" w:hAnsi="Arial" w:cs="Arial"/>
              </w:rPr>
            </w:pPr>
            <w:r w:rsidRPr="00C20E5D">
              <w:rPr>
                <w:rFonts w:ascii="Arial" w:hAnsi="Arial" w:cs="Arial"/>
              </w:rPr>
              <w:t>Namjena </w:t>
            </w:r>
          </w:p>
          <w:p w14:paraId="25299A96"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4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1C42CF"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F3BE2A0"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lang w:val="en-US"/>
              </w:rPr>
              <w:t>učenicima</w:t>
            </w:r>
            <w:proofErr w:type="spellEnd"/>
            <w:r w:rsidRPr="00C20E5D">
              <w:rPr>
                <w:rFonts w:ascii="Arial" w:hAnsi="Arial" w:cs="Arial"/>
                <w:lang w:val="en-US"/>
              </w:rPr>
              <w:t xml:space="preserve"> 1. </w:t>
            </w:r>
            <w:proofErr w:type="spellStart"/>
            <w:r w:rsidRPr="00C20E5D">
              <w:rPr>
                <w:rFonts w:ascii="Arial" w:hAnsi="Arial" w:cs="Arial"/>
                <w:lang w:val="en-US"/>
              </w:rPr>
              <w:t>razreda</w:t>
            </w:r>
            <w:proofErr w:type="spellEnd"/>
            <w:r w:rsidRPr="00C20E5D">
              <w:rPr>
                <w:rFonts w:ascii="Arial" w:hAnsi="Arial" w:cs="Arial"/>
                <w:lang w:val="en-US"/>
              </w:rPr>
              <w:t xml:space="preserve">; </w:t>
            </w:r>
            <w:proofErr w:type="spellStart"/>
            <w:r w:rsidRPr="00C20E5D">
              <w:rPr>
                <w:rFonts w:ascii="Arial" w:hAnsi="Arial" w:cs="Arial"/>
                <w:lang w:val="en-US"/>
              </w:rPr>
              <w:t>viđeno</w:t>
            </w:r>
            <w:proofErr w:type="spellEnd"/>
            <w:r w:rsidRPr="00C20E5D">
              <w:rPr>
                <w:rFonts w:ascii="Arial" w:hAnsi="Arial" w:cs="Arial"/>
                <w:lang w:val="en-US"/>
              </w:rPr>
              <w:t xml:space="preserve"> </w:t>
            </w:r>
            <w:proofErr w:type="spellStart"/>
            <w:r w:rsidRPr="00C20E5D">
              <w:rPr>
                <w:rFonts w:ascii="Arial" w:hAnsi="Arial" w:cs="Arial"/>
                <w:lang w:val="en-US"/>
              </w:rPr>
              <w:t>i</w:t>
            </w:r>
            <w:proofErr w:type="spellEnd"/>
            <w:r w:rsidRPr="00C20E5D">
              <w:rPr>
                <w:rFonts w:ascii="Arial" w:hAnsi="Arial" w:cs="Arial"/>
                <w:lang w:val="en-US"/>
              </w:rPr>
              <w:t xml:space="preserve"> </w:t>
            </w:r>
            <w:proofErr w:type="spellStart"/>
            <w:r w:rsidRPr="00C20E5D">
              <w:rPr>
                <w:rFonts w:ascii="Arial" w:hAnsi="Arial" w:cs="Arial"/>
                <w:lang w:val="en-US"/>
              </w:rPr>
              <w:t>naučeno</w:t>
            </w:r>
            <w:proofErr w:type="spellEnd"/>
            <w:r w:rsidRPr="00C20E5D">
              <w:rPr>
                <w:rFonts w:ascii="Arial" w:hAnsi="Arial" w:cs="Arial"/>
                <w:lang w:val="en-US"/>
              </w:rPr>
              <w:t xml:space="preserve"> </w:t>
            </w:r>
            <w:proofErr w:type="spellStart"/>
            <w:r w:rsidRPr="00C20E5D">
              <w:rPr>
                <w:rFonts w:ascii="Arial" w:hAnsi="Arial" w:cs="Arial"/>
                <w:lang w:val="en-US"/>
              </w:rPr>
              <w:t>primijeniti</w:t>
            </w:r>
            <w:proofErr w:type="spellEnd"/>
            <w:r w:rsidRPr="00C20E5D">
              <w:rPr>
                <w:rFonts w:ascii="Arial" w:hAnsi="Arial" w:cs="Arial"/>
                <w:lang w:val="en-US"/>
              </w:rPr>
              <w:t xml:space="preserve"> u </w:t>
            </w:r>
            <w:proofErr w:type="spellStart"/>
            <w:r w:rsidRPr="00C20E5D">
              <w:rPr>
                <w:rFonts w:ascii="Arial" w:hAnsi="Arial" w:cs="Arial"/>
                <w:lang w:val="en-US"/>
              </w:rPr>
              <w:t>nastavi</w:t>
            </w:r>
            <w:proofErr w:type="spellEnd"/>
            <w:r w:rsidRPr="00C20E5D">
              <w:rPr>
                <w:rFonts w:ascii="Arial" w:hAnsi="Arial" w:cs="Arial"/>
                <w:lang w:val="en-US"/>
              </w:rPr>
              <w:t xml:space="preserve"> </w:t>
            </w:r>
            <w:proofErr w:type="spellStart"/>
            <w:r w:rsidRPr="00C20E5D">
              <w:rPr>
                <w:rFonts w:ascii="Arial" w:hAnsi="Arial" w:cs="Arial"/>
                <w:lang w:val="en-US"/>
              </w:rPr>
              <w:t>kroz</w:t>
            </w:r>
            <w:proofErr w:type="spellEnd"/>
            <w:r w:rsidRPr="00C20E5D">
              <w:rPr>
                <w:rFonts w:ascii="Arial" w:hAnsi="Arial" w:cs="Arial"/>
                <w:lang w:val="en-US"/>
              </w:rPr>
              <w:t xml:space="preserve"> </w:t>
            </w:r>
            <w:proofErr w:type="spellStart"/>
            <w:r w:rsidRPr="00C20E5D">
              <w:rPr>
                <w:rFonts w:ascii="Arial" w:hAnsi="Arial" w:cs="Arial"/>
                <w:lang w:val="en-US"/>
              </w:rPr>
              <w:t>nastavni</w:t>
            </w:r>
            <w:proofErr w:type="spellEnd"/>
            <w:r w:rsidRPr="00C20E5D">
              <w:rPr>
                <w:rFonts w:ascii="Arial" w:hAnsi="Arial" w:cs="Arial"/>
                <w:lang w:val="en-US"/>
              </w:rPr>
              <w:t xml:space="preserve"> </w:t>
            </w:r>
            <w:proofErr w:type="spellStart"/>
            <w:r w:rsidRPr="00C20E5D">
              <w:rPr>
                <w:rFonts w:ascii="Arial" w:hAnsi="Arial" w:cs="Arial"/>
                <w:lang w:val="en-US"/>
              </w:rPr>
              <w:t>predmet</w:t>
            </w:r>
            <w:proofErr w:type="spellEnd"/>
            <w:r w:rsidRPr="00C20E5D">
              <w:rPr>
                <w:rFonts w:ascii="Arial" w:hAnsi="Arial" w:cs="Arial"/>
                <w:lang w:val="en-US"/>
              </w:rPr>
              <w:t xml:space="preserve"> Priode </w:t>
            </w:r>
            <w:proofErr w:type="spellStart"/>
            <w:r w:rsidRPr="00C20E5D">
              <w:rPr>
                <w:rFonts w:ascii="Arial" w:hAnsi="Arial" w:cs="Arial"/>
                <w:lang w:val="en-US"/>
              </w:rPr>
              <w:t>i</w:t>
            </w:r>
            <w:proofErr w:type="spellEnd"/>
            <w:r w:rsidRPr="00C20E5D">
              <w:rPr>
                <w:rFonts w:ascii="Arial" w:hAnsi="Arial" w:cs="Arial"/>
                <w:lang w:val="en-US"/>
              </w:rPr>
              <w:t xml:space="preserve"> </w:t>
            </w:r>
            <w:proofErr w:type="spellStart"/>
            <w:r w:rsidRPr="00C20E5D">
              <w:rPr>
                <w:rFonts w:ascii="Arial" w:hAnsi="Arial" w:cs="Arial"/>
                <w:lang w:val="en-US"/>
              </w:rPr>
              <w:t>društva</w:t>
            </w:r>
            <w:proofErr w:type="spellEnd"/>
            <w:r w:rsidRPr="00C20E5D">
              <w:rPr>
                <w:rFonts w:ascii="Arial" w:hAnsi="Arial" w:cs="Arial"/>
                <w:lang w:val="en-US"/>
              </w:rPr>
              <w:t xml:space="preserve"> </w:t>
            </w:r>
            <w:proofErr w:type="spellStart"/>
            <w:r w:rsidRPr="00C20E5D">
              <w:rPr>
                <w:rFonts w:ascii="Arial" w:hAnsi="Arial" w:cs="Arial"/>
                <w:lang w:val="en-US"/>
              </w:rPr>
              <w:t>i</w:t>
            </w:r>
            <w:proofErr w:type="spellEnd"/>
            <w:r w:rsidRPr="00C20E5D">
              <w:rPr>
                <w:rFonts w:ascii="Arial" w:hAnsi="Arial" w:cs="Arial"/>
                <w:lang w:val="en-US"/>
              </w:rPr>
              <w:t xml:space="preserve"> Sata </w:t>
            </w:r>
            <w:proofErr w:type="spellStart"/>
            <w:r w:rsidRPr="00C20E5D">
              <w:rPr>
                <w:rFonts w:ascii="Arial" w:hAnsi="Arial" w:cs="Arial"/>
                <w:lang w:val="en-US"/>
              </w:rPr>
              <w:t>razrednika</w:t>
            </w:r>
            <w:proofErr w:type="spellEnd"/>
            <w:r w:rsidRPr="00C20E5D">
              <w:rPr>
                <w:rFonts w:ascii="Arial" w:hAnsi="Arial" w:cs="Arial"/>
              </w:rPr>
              <w:t> </w:t>
            </w:r>
          </w:p>
          <w:p w14:paraId="377215C0" w14:textId="77777777" w:rsidR="00C20E5D" w:rsidRPr="00C20E5D" w:rsidRDefault="00C20E5D" w:rsidP="00C20E5D">
            <w:pPr>
              <w:spacing w:after="0" w:line="240" w:lineRule="auto"/>
              <w:rPr>
                <w:rFonts w:ascii="Arial" w:hAnsi="Arial" w:cs="Arial"/>
              </w:rPr>
            </w:pPr>
            <w:r w:rsidRPr="00C20E5D">
              <w:rPr>
                <w:rFonts w:ascii="Arial" w:hAnsi="Arial" w:cs="Arial"/>
              </w:rPr>
              <w:t> </w:t>
            </w:r>
          </w:p>
        </w:tc>
      </w:tr>
      <w:tr w:rsidR="00C20E5D" w:rsidRPr="00C20E5D" w14:paraId="3028D555" w14:textId="77777777" w:rsidTr="3C343168">
        <w:trPr>
          <w:trHeight w:val="300"/>
        </w:trPr>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1554227E"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57BC08E0" w14:textId="77777777" w:rsidR="00C20E5D" w:rsidRPr="00C20E5D" w:rsidRDefault="00C20E5D" w:rsidP="00C20E5D">
            <w:pPr>
              <w:spacing w:after="0" w:line="240" w:lineRule="auto"/>
              <w:rPr>
                <w:rFonts w:ascii="Arial" w:hAnsi="Arial" w:cs="Arial"/>
              </w:rPr>
            </w:pPr>
            <w:r w:rsidRPr="00C20E5D">
              <w:rPr>
                <w:rFonts w:ascii="Arial" w:hAnsi="Arial" w:cs="Arial"/>
              </w:rPr>
              <w:t>Nositelj(i) </w:t>
            </w:r>
          </w:p>
          <w:p w14:paraId="63AD4FB1"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4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D71CBC"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9760D31" w14:textId="76CEB3E9" w:rsidR="00C20E5D" w:rsidRPr="00C20E5D" w:rsidRDefault="00C20E5D" w:rsidP="00C20E5D">
            <w:pPr>
              <w:spacing w:after="0" w:line="240" w:lineRule="auto"/>
              <w:rPr>
                <w:rFonts w:ascii="Arial" w:hAnsi="Arial" w:cs="Arial"/>
              </w:rPr>
            </w:pPr>
            <w:r w:rsidRPr="3C343168">
              <w:rPr>
                <w:rFonts w:ascii="Arial" w:hAnsi="Arial" w:cs="Arial"/>
              </w:rPr>
              <w:t>učitelji/</w:t>
            </w:r>
            <w:proofErr w:type="spellStart"/>
            <w:r w:rsidRPr="3C343168">
              <w:rPr>
                <w:rFonts w:ascii="Arial" w:hAnsi="Arial" w:cs="Arial"/>
              </w:rPr>
              <w:t>ce</w:t>
            </w:r>
            <w:proofErr w:type="spellEnd"/>
            <w:r w:rsidRPr="3C343168">
              <w:rPr>
                <w:rFonts w:ascii="Arial" w:hAnsi="Arial" w:cs="Arial"/>
              </w:rPr>
              <w:t xml:space="preserve"> </w:t>
            </w:r>
            <w:r w:rsidR="360C30E4" w:rsidRPr="00E60413">
              <w:rPr>
                <w:rFonts w:ascii="Arial" w:hAnsi="Arial" w:cs="Arial"/>
              </w:rPr>
              <w:t>2</w:t>
            </w:r>
            <w:r w:rsidRPr="00E60413">
              <w:rPr>
                <w:rFonts w:ascii="Arial" w:hAnsi="Arial" w:cs="Arial"/>
              </w:rPr>
              <w:t xml:space="preserve">. razreda </w:t>
            </w:r>
            <w:r w:rsidRPr="3C343168">
              <w:rPr>
                <w:rFonts w:ascii="Arial" w:hAnsi="Arial" w:cs="Arial"/>
              </w:rPr>
              <w:t xml:space="preserve">Slavica </w:t>
            </w:r>
            <w:proofErr w:type="spellStart"/>
            <w:r w:rsidRPr="3C343168">
              <w:rPr>
                <w:rFonts w:ascii="Arial" w:hAnsi="Arial" w:cs="Arial"/>
              </w:rPr>
              <w:t>Turniški</w:t>
            </w:r>
            <w:proofErr w:type="spellEnd"/>
            <w:r w:rsidRPr="3C343168">
              <w:rPr>
                <w:rFonts w:ascii="Arial" w:hAnsi="Arial" w:cs="Arial"/>
              </w:rPr>
              <w:t xml:space="preserve">, Dražen </w:t>
            </w:r>
            <w:proofErr w:type="spellStart"/>
            <w:r w:rsidRPr="3C343168">
              <w:rPr>
                <w:rFonts w:ascii="Arial" w:hAnsi="Arial" w:cs="Arial"/>
              </w:rPr>
              <w:t>Cinek</w:t>
            </w:r>
            <w:proofErr w:type="spellEnd"/>
            <w:r w:rsidRPr="3C343168">
              <w:rPr>
                <w:rFonts w:ascii="Arial" w:hAnsi="Arial" w:cs="Arial"/>
              </w:rPr>
              <w:t xml:space="preserve">, Ivana Sabljak, Filip </w:t>
            </w:r>
            <w:proofErr w:type="spellStart"/>
            <w:r w:rsidRPr="3C343168">
              <w:rPr>
                <w:rFonts w:ascii="Arial" w:hAnsi="Arial" w:cs="Arial"/>
              </w:rPr>
              <w:t>Marohnić</w:t>
            </w:r>
            <w:proofErr w:type="spellEnd"/>
            <w:r w:rsidRPr="3C343168">
              <w:rPr>
                <w:rFonts w:ascii="Arial" w:hAnsi="Arial" w:cs="Arial"/>
              </w:rPr>
              <w:t> </w:t>
            </w:r>
          </w:p>
          <w:p w14:paraId="40E51A25" w14:textId="77777777" w:rsidR="00C20E5D" w:rsidRPr="00C20E5D" w:rsidRDefault="00C20E5D" w:rsidP="00C20E5D">
            <w:pPr>
              <w:spacing w:after="0" w:line="240" w:lineRule="auto"/>
              <w:rPr>
                <w:rFonts w:ascii="Arial" w:hAnsi="Arial" w:cs="Arial"/>
              </w:rPr>
            </w:pPr>
            <w:r w:rsidRPr="00C20E5D">
              <w:rPr>
                <w:rFonts w:ascii="Arial" w:hAnsi="Arial" w:cs="Arial"/>
              </w:rPr>
              <w:t> </w:t>
            </w:r>
          </w:p>
        </w:tc>
      </w:tr>
      <w:tr w:rsidR="00C20E5D" w:rsidRPr="00C20E5D" w14:paraId="47070A43" w14:textId="77777777" w:rsidTr="3C343168">
        <w:trPr>
          <w:trHeight w:val="300"/>
        </w:trPr>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298CFA31"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066FB40" w14:textId="77777777" w:rsidR="00C20E5D" w:rsidRPr="00C20E5D" w:rsidRDefault="00C20E5D" w:rsidP="00C20E5D">
            <w:pPr>
              <w:spacing w:after="0" w:line="240" w:lineRule="auto"/>
              <w:rPr>
                <w:rFonts w:ascii="Arial" w:hAnsi="Arial" w:cs="Arial"/>
              </w:rPr>
            </w:pPr>
            <w:r w:rsidRPr="00C20E5D">
              <w:rPr>
                <w:rFonts w:ascii="Arial" w:hAnsi="Arial" w:cs="Arial"/>
              </w:rPr>
              <w:t>Način realizacije </w:t>
            </w:r>
          </w:p>
          <w:p w14:paraId="29C18ABC"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4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F428E4"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31D15718" w14:textId="77777777" w:rsidR="00C20E5D" w:rsidRPr="00C20E5D" w:rsidRDefault="00C20E5D" w:rsidP="00C20E5D">
            <w:pPr>
              <w:spacing w:after="0" w:line="240" w:lineRule="auto"/>
              <w:rPr>
                <w:rFonts w:ascii="Arial" w:hAnsi="Arial" w:cs="Arial"/>
              </w:rPr>
            </w:pPr>
            <w:r w:rsidRPr="00C20E5D">
              <w:rPr>
                <w:rFonts w:ascii="Arial" w:hAnsi="Arial" w:cs="Arial"/>
                <w:lang w:val="en-US"/>
              </w:rPr>
              <w:t>rad</w:t>
            </w:r>
            <w:r w:rsidRPr="00C20E5D">
              <w:rPr>
                <w:rFonts w:ascii="Arial" w:hAnsi="Arial" w:cs="Arial"/>
              </w:rPr>
              <w:t xml:space="preserve"> </w:t>
            </w:r>
            <w:proofErr w:type="spellStart"/>
            <w:r w:rsidRPr="00C20E5D">
              <w:rPr>
                <w:rFonts w:ascii="Arial" w:hAnsi="Arial" w:cs="Arial"/>
                <w:lang w:val="en-US"/>
              </w:rPr>
              <w:t>na</w:t>
            </w:r>
            <w:proofErr w:type="spellEnd"/>
            <w:r w:rsidRPr="00C20E5D">
              <w:rPr>
                <w:rFonts w:ascii="Arial" w:hAnsi="Arial" w:cs="Arial"/>
              </w:rPr>
              <w:t xml:space="preserve"> </w:t>
            </w:r>
            <w:proofErr w:type="spellStart"/>
            <w:r w:rsidRPr="00C20E5D">
              <w:rPr>
                <w:rFonts w:ascii="Arial" w:hAnsi="Arial" w:cs="Arial"/>
                <w:lang w:val="en-US"/>
              </w:rPr>
              <w:t>terenu</w:t>
            </w:r>
            <w:proofErr w:type="spellEnd"/>
            <w:r w:rsidRPr="00C20E5D">
              <w:rPr>
                <w:rFonts w:ascii="Arial" w:hAnsi="Arial" w:cs="Arial"/>
              </w:rPr>
              <w:t xml:space="preserve"> </w:t>
            </w:r>
            <w:r w:rsidRPr="00C20E5D">
              <w:rPr>
                <w:rFonts w:ascii="Arial" w:hAnsi="Arial" w:cs="Arial"/>
                <w:lang w:val="en-US"/>
              </w:rPr>
              <w:t>u</w:t>
            </w:r>
            <w:r w:rsidRPr="00C20E5D">
              <w:rPr>
                <w:rFonts w:ascii="Arial" w:hAnsi="Arial" w:cs="Arial"/>
              </w:rPr>
              <w:t xml:space="preserve"> </w:t>
            </w:r>
            <w:proofErr w:type="spellStart"/>
            <w:r w:rsidRPr="00C20E5D">
              <w:rPr>
                <w:rFonts w:ascii="Arial" w:hAnsi="Arial" w:cs="Arial"/>
                <w:lang w:val="en-US"/>
              </w:rPr>
              <w:t>sklopu</w:t>
            </w:r>
            <w:proofErr w:type="spellEnd"/>
            <w:r w:rsidRPr="00C20E5D">
              <w:rPr>
                <w:rFonts w:ascii="Arial" w:hAnsi="Arial" w:cs="Arial"/>
              </w:rPr>
              <w:t xml:space="preserve"> </w:t>
            </w:r>
            <w:proofErr w:type="spellStart"/>
            <w:r w:rsidRPr="00C20E5D">
              <w:rPr>
                <w:rFonts w:ascii="Arial" w:hAnsi="Arial" w:cs="Arial"/>
                <w:lang w:val="en-US"/>
              </w:rPr>
              <w:t>izvanu</w:t>
            </w:r>
            <w:proofErr w:type="spellEnd"/>
            <w:r w:rsidRPr="00C20E5D">
              <w:rPr>
                <w:rFonts w:ascii="Arial" w:hAnsi="Arial" w:cs="Arial"/>
              </w:rPr>
              <w:t>č</w:t>
            </w:r>
            <w:proofErr w:type="spellStart"/>
            <w:r w:rsidRPr="00C20E5D">
              <w:rPr>
                <w:rFonts w:ascii="Arial" w:hAnsi="Arial" w:cs="Arial"/>
                <w:lang w:val="en-US"/>
              </w:rPr>
              <w:t>ioni</w:t>
            </w:r>
            <w:proofErr w:type="spellEnd"/>
            <w:r w:rsidRPr="00C20E5D">
              <w:rPr>
                <w:rFonts w:ascii="Arial" w:hAnsi="Arial" w:cs="Arial"/>
              </w:rPr>
              <w:t>č</w:t>
            </w:r>
            <w:proofErr w:type="spellStart"/>
            <w:r w:rsidRPr="00C20E5D">
              <w:rPr>
                <w:rFonts w:ascii="Arial" w:hAnsi="Arial" w:cs="Arial"/>
                <w:lang w:val="en-US"/>
              </w:rPr>
              <w:t>ke</w:t>
            </w:r>
            <w:proofErr w:type="spellEnd"/>
            <w:r w:rsidRPr="00C20E5D">
              <w:rPr>
                <w:rFonts w:ascii="Arial" w:hAnsi="Arial" w:cs="Arial"/>
              </w:rPr>
              <w:t xml:space="preserve"> </w:t>
            </w:r>
            <w:proofErr w:type="spellStart"/>
            <w:r w:rsidRPr="00C20E5D">
              <w:rPr>
                <w:rFonts w:ascii="Arial" w:hAnsi="Arial" w:cs="Arial"/>
                <w:lang w:val="en-US"/>
              </w:rPr>
              <w:t>nastave</w:t>
            </w:r>
            <w:proofErr w:type="spellEnd"/>
            <w:r w:rsidRPr="00C20E5D">
              <w:rPr>
                <w:rFonts w:ascii="Arial" w:hAnsi="Arial" w:cs="Arial"/>
              </w:rPr>
              <w:t xml:space="preserve"> </w:t>
            </w:r>
            <w:proofErr w:type="spellStart"/>
            <w:r w:rsidRPr="00C20E5D">
              <w:rPr>
                <w:rFonts w:ascii="Arial" w:hAnsi="Arial" w:cs="Arial"/>
                <w:lang w:val="en-US"/>
              </w:rPr>
              <w:t>prirode</w:t>
            </w:r>
            <w:proofErr w:type="spellEnd"/>
            <w:r w:rsidRPr="00C20E5D">
              <w:rPr>
                <w:rFonts w:ascii="Arial" w:hAnsi="Arial" w:cs="Arial"/>
              </w:rPr>
              <w:t xml:space="preserve"> </w:t>
            </w:r>
            <w:proofErr w:type="spellStart"/>
            <w:r w:rsidRPr="00C20E5D">
              <w:rPr>
                <w:rFonts w:ascii="Arial" w:hAnsi="Arial" w:cs="Arial"/>
                <w:lang w:val="en-US"/>
              </w:rPr>
              <w:t>i</w:t>
            </w:r>
            <w:proofErr w:type="spellEnd"/>
            <w:r w:rsidRPr="00C20E5D">
              <w:rPr>
                <w:rFonts w:ascii="Arial" w:hAnsi="Arial" w:cs="Arial"/>
              </w:rPr>
              <w:t xml:space="preserve"> </w:t>
            </w:r>
            <w:proofErr w:type="spellStart"/>
            <w:r w:rsidRPr="00C20E5D">
              <w:rPr>
                <w:rFonts w:ascii="Arial" w:hAnsi="Arial" w:cs="Arial"/>
                <w:lang w:val="en-US"/>
              </w:rPr>
              <w:t>dru</w:t>
            </w:r>
            <w:proofErr w:type="spellEnd"/>
            <w:r w:rsidRPr="00C20E5D">
              <w:rPr>
                <w:rFonts w:ascii="Arial" w:hAnsi="Arial" w:cs="Arial"/>
              </w:rPr>
              <w:t>š</w:t>
            </w:r>
            <w:proofErr w:type="spellStart"/>
            <w:r w:rsidRPr="00C20E5D">
              <w:rPr>
                <w:rFonts w:ascii="Arial" w:hAnsi="Arial" w:cs="Arial"/>
                <w:lang w:val="en-US"/>
              </w:rPr>
              <w:t>tva</w:t>
            </w:r>
            <w:proofErr w:type="spellEnd"/>
            <w:r w:rsidRPr="00C20E5D">
              <w:rPr>
                <w:rFonts w:ascii="Arial" w:hAnsi="Arial" w:cs="Arial"/>
              </w:rPr>
              <w:t xml:space="preserve">, zorne, govorne i praktične strategije, </w:t>
            </w:r>
            <w:r w:rsidRPr="00C20E5D">
              <w:rPr>
                <w:rFonts w:ascii="Arial" w:hAnsi="Arial" w:cs="Arial"/>
                <w:lang w:val="en-US"/>
              </w:rPr>
              <w:t>po</w:t>
            </w:r>
            <w:r w:rsidRPr="00C20E5D">
              <w:rPr>
                <w:rFonts w:ascii="Arial" w:hAnsi="Arial" w:cs="Arial"/>
              </w:rPr>
              <w:t xml:space="preserve"> </w:t>
            </w:r>
            <w:proofErr w:type="spellStart"/>
            <w:r w:rsidRPr="00C20E5D">
              <w:rPr>
                <w:rFonts w:ascii="Arial" w:hAnsi="Arial" w:cs="Arial"/>
                <w:lang w:val="en-US"/>
              </w:rPr>
              <w:t>povratku</w:t>
            </w:r>
            <w:proofErr w:type="spellEnd"/>
            <w:r w:rsidRPr="00C20E5D">
              <w:rPr>
                <w:rFonts w:ascii="Arial" w:hAnsi="Arial" w:cs="Arial"/>
              </w:rPr>
              <w:t xml:space="preserve"> </w:t>
            </w:r>
            <w:r w:rsidRPr="00C20E5D">
              <w:rPr>
                <w:rFonts w:ascii="Arial" w:hAnsi="Arial" w:cs="Arial"/>
                <w:lang w:val="en-US"/>
              </w:rPr>
              <w:t>u</w:t>
            </w:r>
            <w:r w:rsidRPr="00C20E5D">
              <w:rPr>
                <w:rFonts w:ascii="Arial" w:hAnsi="Arial" w:cs="Arial"/>
              </w:rPr>
              <w:t xml:space="preserve"> š</w:t>
            </w:r>
            <w:proofErr w:type="spellStart"/>
            <w:r w:rsidRPr="00C20E5D">
              <w:rPr>
                <w:rFonts w:ascii="Arial" w:hAnsi="Arial" w:cs="Arial"/>
                <w:lang w:val="en-US"/>
              </w:rPr>
              <w:t>kolu</w:t>
            </w:r>
            <w:proofErr w:type="spellEnd"/>
            <w:r w:rsidRPr="00C20E5D">
              <w:rPr>
                <w:rFonts w:ascii="Arial" w:hAnsi="Arial" w:cs="Arial"/>
              </w:rPr>
              <w:t xml:space="preserve"> </w:t>
            </w:r>
            <w:r w:rsidRPr="00C20E5D">
              <w:rPr>
                <w:rFonts w:ascii="Arial" w:hAnsi="Arial" w:cs="Arial"/>
                <w:lang w:val="en-US"/>
              </w:rPr>
              <w:t>rad</w:t>
            </w:r>
            <w:r w:rsidRPr="00C20E5D">
              <w:rPr>
                <w:rFonts w:ascii="Arial" w:hAnsi="Arial" w:cs="Arial"/>
              </w:rPr>
              <w:t xml:space="preserve"> </w:t>
            </w:r>
            <w:proofErr w:type="spellStart"/>
            <w:r w:rsidRPr="00C20E5D">
              <w:rPr>
                <w:rFonts w:ascii="Arial" w:hAnsi="Arial" w:cs="Arial"/>
                <w:lang w:val="en-US"/>
              </w:rPr>
              <w:t>kroz</w:t>
            </w:r>
            <w:proofErr w:type="spellEnd"/>
            <w:r w:rsidRPr="00C20E5D">
              <w:rPr>
                <w:rFonts w:ascii="Arial" w:hAnsi="Arial" w:cs="Arial"/>
              </w:rPr>
              <w:t xml:space="preserve"> </w:t>
            </w:r>
            <w:proofErr w:type="spellStart"/>
            <w:r w:rsidRPr="00C20E5D">
              <w:rPr>
                <w:rFonts w:ascii="Arial" w:hAnsi="Arial" w:cs="Arial"/>
                <w:lang w:val="en-US"/>
              </w:rPr>
              <w:t>nastavne</w:t>
            </w:r>
            <w:proofErr w:type="spellEnd"/>
            <w:r w:rsidRPr="00C20E5D">
              <w:rPr>
                <w:rFonts w:ascii="Arial" w:hAnsi="Arial" w:cs="Arial"/>
              </w:rPr>
              <w:t xml:space="preserve"> </w:t>
            </w:r>
            <w:proofErr w:type="spellStart"/>
            <w:r w:rsidRPr="00C20E5D">
              <w:rPr>
                <w:rFonts w:ascii="Arial" w:hAnsi="Arial" w:cs="Arial"/>
                <w:lang w:val="en-US"/>
              </w:rPr>
              <w:t>sadr</w:t>
            </w:r>
            <w:proofErr w:type="spellEnd"/>
            <w:r w:rsidRPr="00C20E5D">
              <w:rPr>
                <w:rFonts w:ascii="Arial" w:hAnsi="Arial" w:cs="Arial"/>
              </w:rPr>
              <w:t>ž</w:t>
            </w:r>
            <w:proofErr w:type="spellStart"/>
            <w:r w:rsidRPr="00C20E5D">
              <w:rPr>
                <w:rFonts w:ascii="Arial" w:hAnsi="Arial" w:cs="Arial"/>
                <w:lang w:val="en-US"/>
              </w:rPr>
              <w:t>aje</w:t>
            </w:r>
            <w:proofErr w:type="spellEnd"/>
            <w:r w:rsidRPr="00C20E5D">
              <w:rPr>
                <w:rFonts w:ascii="Arial" w:hAnsi="Arial" w:cs="Arial"/>
              </w:rPr>
              <w:t> </w:t>
            </w:r>
          </w:p>
        </w:tc>
      </w:tr>
      <w:tr w:rsidR="00C20E5D" w:rsidRPr="00C20E5D" w14:paraId="144236DF" w14:textId="77777777" w:rsidTr="3C343168">
        <w:trPr>
          <w:trHeight w:val="300"/>
        </w:trPr>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742189CF"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45B0CE13"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rPr>
              <w:t>Vremenik</w:t>
            </w:r>
            <w:proofErr w:type="spellEnd"/>
            <w:r w:rsidRPr="00C20E5D">
              <w:rPr>
                <w:rFonts w:ascii="Arial" w:hAnsi="Arial" w:cs="Arial"/>
              </w:rPr>
              <w:t> </w:t>
            </w:r>
          </w:p>
          <w:p w14:paraId="2ADE7CC1"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4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64C763"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1942018D" w14:textId="77777777" w:rsidR="00C20E5D" w:rsidRPr="00C20E5D" w:rsidRDefault="00C20E5D" w:rsidP="00C20E5D">
            <w:pPr>
              <w:spacing w:after="0" w:line="240" w:lineRule="auto"/>
              <w:rPr>
                <w:rFonts w:ascii="Arial" w:hAnsi="Arial" w:cs="Arial"/>
              </w:rPr>
            </w:pPr>
            <w:r w:rsidRPr="00C20E5D">
              <w:rPr>
                <w:rFonts w:ascii="Arial" w:hAnsi="Arial" w:cs="Arial"/>
              </w:rPr>
              <w:t>  Tijekom nastavne godine. </w:t>
            </w:r>
          </w:p>
        </w:tc>
      </w:tr>
      <w:tr w:rsidR="00C20E5D" w:rsidRPr="00C20E5D" w14:paraId="11421D76" w14:textId="77777777" w:rsidTr="3C343168">
        <w:trPr>
          <w:trHeight w:val="300"/>
        </w:trPr>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4B3FC8C6"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690643DF" w14:textId="77777777" w:rsidR="00C20E5D" w:rsidRPr="00C20E5D" w:rsidRDefault="00C20E5D" w:rsidP="00C20E5D">
            <w:pPr>
              <w:spacing w:after="0" w:line="240" w:lineRule="auto"/>
              <w:rPr>
                <w:rFonts w:ascii="Arial" w:hAnsi="Arial" w:cs="Arial"/>
              </w:rPr>
            </w:pPr>
            <w:r w:rsidRPr="00C20E5D">
              <w:rPr>
                <w:rFonts w:ascii="Arial" w:hAnsi="Arial" w:cs="Arial"/>
              </w:rPr>
              <w:t>Okvirni troškovnik </w:t>
            </w:r>
          </w:p>
          <w:p w14:paraId="3066AA17"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4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97F34B"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95D7443" w14:textId="77777777" w:rsidR="00C20E5D" w:rsidRPr="00C20E5D" w:rsidRDefault="00C20E5D" w:rsidP="00C20E5D">
            <w:pPr>
              <w:spacing w:after="0" w:line="240" w:lineRule="auto"/>
              <w:rPr>
                <w:rFonts w:ascii="Arial" w:hAnsi="Arial" w:cs="Arial"/>
              </w:rPr>
            </w:pPr>
            <w:r w:rsidRPr="00C20E5D">
              <w:rPr>
                <w:rFonts w:ascii="Arial" w:hAnsi="Arial" w:cs="Arial"/>
              </w:rPr>
              <w:t>Nema troškova. </w:t>
            </w:r>
          </w:p>
        </w:tc>
      </w:tr>
      <w:tr w:rsidR="00C20E5D" w:rsidRPr="00C20E5D" w14:paraId="42390C1A" w14:textId="77777777" w:rsidTr="3C343168">
        <w:trPr>
          <w:trHeight w:val="300"/>
        </w:trPr>
        <w:tc>
          <w:tcPr>
            <w:tcW w:w="13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3070F9BB"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92947CF" w14:textId="77777777" w:rsidR="00C20E5D" w:rsidRPr="00C20E5D" w:rsidRDefault="00C20E5D" w:rsidP="00C20E5D">
            <w:pPr>
              <w:spacing w:after="0" w:line="240" w:lineRule="auto"/>
              <w:rPr>
                <w:rFonts w:ascii="Arial" w:hAnsi="Arial" w:cs="Arial"/>
              </w:rPr>
            </w:pPr>
            <w:r w:rsidRPr="00C20E5D">
              <w:rPr>
                <w:rFonts w:ascii="Arial" w:hAnsi="Arial" w:cs="Arial"/>
              </w:rPr>
              <w:t>Način praćenja </w:t>
            </w:r>
          </w:p>
          <w:p w14:paraId="3FB4B7FA" w14:textId="77777777" w:rsidR="00C20E5D" w:rsidRPr="00C20E5D" w:rsidRDefault="00C20E5D" w:rsidP="00C20E5D">
            <w:pPr>
              <w:spacing w:after="0" w:line="240" w:lineRule="auto"/>
              <w:rPr>
                <w:rFonts w:ascii="Arial" w:hAnsi="Arial" w:cs="Arial"/>
              </w:rPr>
            </w:pPr>
            <w:r w:rsidRPr="00C20E5D">
              <w:rPr>
                <w:rFonts w:ascii="Arial" w:hAnsi="Arial" w:cs="Arial"/>
              </w:rPr>
              <w:t>aktivnosti / programa / projekta </w:t>
            </w:r>
          </w:p>
          <w:p w14:paraId="1302BB54"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4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D94042"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B830D67"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lang w:val="en-US"/>
              </w:rPr>
              <w:t>kroz</w:t>
            </w:r>
            <w:proofErr w:type="spellEnd"/>
            <w:r w:rsidRPr="00C20E5D">
              <w:rPr>
                <w:rFonts w:ascii="Arial" w:hAnsi="Arial" w:cs="Arial"/>
              </w:rPr>
              <w:t xml:space="preserve"> </w:t>
            </w:r>
            <w:proofErr w:type="spellStart"/>
            <w:r w:rsidRPr="00C20E5D">
              <w:rPr>
                <w:rFonts w:ascii="Arial" w:hAnsi="Arial" w:cs="Arial"/>
                <w:lang w:val="en-US"/>
              </w:rPr>
              <w:t>nastavne</w:t>
            </w:r>
            <w:proofErr w:type="spellEnd"/>
            <w:r w:rsidRPr="00C20E5D">
              <w:rPr>
                <w:rFonts w:ascii="Arial" w:hAnsi="Arial" w:cs="Arial"/>
              </w:rPr>
              <w:t xml:space="preserve"> </w:t>
            </w:r>
            <w:proofErr w:type="spellStart"/>
            <w:r w:rsidRPr="00C20E5D">
              <w:rPr>
                <w:rFonts w:ascii="Arial" w:hAnsi="Arial" w:cs="Arial"/>
                <w:lang w:val="en-US"/>
              </w:rPr>
              <w:t>sadr</w:t>
            </w:r>
            <w:proofErr w:type="spellEnd"/>
            <w:r w:rsidRPr="00C20E5D">
              <w:rPr>
                <w:rFonts w:ascii="Arial" w:hAnsi="Arial" w:cs="Arial"/>
              </w:rPr>
              <w:t>ž</w:t>
            </w:r>
            <w:proofErr w:type="spellStart"/>
            <w:r w:rsidRPr="00C20E5D">
              <w:rPr>
                <w:rFonts w:ascii="Arial" w:hAnsi="Arial" w:cs="Arial"/>
                <w:lang w:val="en-US"/>
              </w:rPr>
              <w:t>aje</w:t>
            </w:r>
            <w:proofErr w:type="spellEnd"/>
            <w:r w:rsidRPr="00C20E5D">
              <w:rPr>
                <w:rFonts w:ascii="Arial" w:hAnsi="Arial" w:cs="Arial"/>
              </w:rPr>
              <w:t xml:space="preserve"> </w:t>
            </w:r>
            <w:proofErr w:type="spellStart"/>
            <w:r w:rsidRPr="00C20E5D">
              <w:rPr>
                <w:rFonts w:ascii="Arial" w:hAnsi="Arial" w:cs="Arial"/>
                <w:lang w:val="en-US"/>
              </w:rPr>
              <w:t>nakon</w:t>
            </w:r>
            <w:proofErr w:type="spellEnd"/>
            <w:r w:rsidRPr="00C20E5D">
              <w:rPr>
                <w:rFonts w:ascii="Arial" w:hAnsi="Arial" w:cs="Arial"/>
              </w:rPr>
              <w:t xml:space="preserve"> </w:t>
            </w:r>
            <w:proofErr w:type="spellStart"/>
            <w:r w:rsidRPr="00C20E5D">
              <w:rPr>
                <w:rFonts w:ascii="Arial" w:hAnsi="Arial" w:cs="Arial"/>
                <w:lang w:val="en-US"/>
              </w:rPr>
              <w:t>realizirane</w:t>
            </w:r>
            <w:proofErr w:type="spellEnd"/>
            <w:r w:rsidRPr="00C20E5D">
              <w:rPr>
                <w:rFonts w:ascii="Arial" w:hAnsi="Arial" w:cs="Arial"/>
              </w:rPr>
              <w:t xml:space="preserve"> </w:t>
            </w:r>
            <w:proofErr w:type="spellStart"/>
            <w:r w:rsidRPr="00C20E5D">
              <w:rPr>
                <w:rFonts w:ascii="Arial" w:hAnsi="Arial" w:cs="Arial"/>
                <w:lang w:val="en-US"/>
              </w:rPr>
              <w:t>izvanu</w:t>
            </w:r>
            <w:proofErr w:type="spellEnd"/>
            <w:r w:rsidRPr="00C20E5D">
              <w:rPr>
                <w:rFonts w:ascii="Arial" w:hAnsi="Arial" w:cs="Arial"/>
              </w:rPr>
              <w:t>č</w:t>
            </w:r>
            <w:proofErr w:type="spellStart"/>
            <w:r w:rsidRPr="00C20E5D">
              <w:rPr>
                <w:rFonts w:ascii="Arial" w:hAnsi="Arial" w:cs="Arial"/>
                <w:lang w:val="en-US"/>
              </w:rPr>
              <w:t>ioni</w:t>
            </w:r>
            <w:proofErr w:type="spellEnd"/>
            <w:r w:rsidRPr="00C20E5D">
              <w:rPr>
                <w:rFonts w:ascii="Arial" w:hAnsi="Arial" w:cs="Arial"/>
              </w:rPr>
              <w:t>č</w:t>
            </w:r>
            <w:proofErr w:type="spellStart"/>
            <w:r w:rsidRPr="00C20E5D">
              <w:rPr>
                <w:rFonts w:ascii="Arial" w:hAnsi="Arial" w:cs="Arial"/>
                <w:lang w:val="en-US"/>
              </w:rPr>
              <w:t>ke</w:t>
            </w:r>
            <w:proofErr w:type="spellEnd"/>
            <w:r w:rsidRPr="00C20E5D">
              <w:rPr>
                <w:rFonts w:ascii="Arial" w:hAnsi="Arial" w:cs="Arial"/>
              </w:rPr>
              <w:t xml:space="preserve"> </w:t>
            </w:r>
            <w:proofErr w:type="spellStart"/>
            <w:r w:rsidRPr="00C20E5D">
              <w:rPr>
                <w:rFonts w:ascii="Arial" w:hAnsi="Arial" w:cs="Arial"/>
                <w:lang w:val="en-US"/>
              </w:rPr>
              <w:t>nastave</w:t>
            </w:r>
            <w:proofErr w:type="spellEnd"/>
            <w:r w:rsidRPr="00C20E5D">
              <w:rPr>
                <w:rFonts w:ascii="Arial" w:hAnsi="Arial" w:cs="Arial"/>
              </w:rPr>
              <w:t xml:space="preserve">, </w:t>
            </w:r>
            <w:proofErr w:type="spellStart"/>
            <w:r w:rsidRPr="00C20E5D">
              <w:rPr>
                <w:rFonts w:ascii="Arial" w:hAnsi="Arial" w:cs="Arial"/>
                <w:lang w:val="en-US"/>
              </w:rPr>
              <w:t>primjena</w:t>
            </w:r>
            <w:proofErr w:type="spellEnd"/>
            <w:r w:rsidRPr="00C20E5D">
              <w:rPr>
                <w:rFonts w:ascii="Arial" w:hAnsi="Arial" w:cs="Arial"/>
              </w:rPr>
              <w:t xml:space="preserve"> </w:t>
            </w:r>
            <w:proofErr w:type="spellStart"/>
            <w:r w:rsidRPr="00C20E5D">
              <w:rPr>
                <w:rFonts w:ascii="Arial" w:hAnsi="Arial" w:cs="Arial"/>
                <w:lang w:val="en-US"/>
              </w:rPr>
              <w:t>nau</w:t>
            </w:r>
            <w:proofErr w:type="spellEnd"/>
            <w:r w:rsidRPr="00C20E5D">
              <w:rPr>
                <w:rFonts w:ascii="Arial" w:hAnsi="Arial" w:cs="Arial"/>
              </w:rPr>
              <w:t>č</w:t>
            </w:r>
            <w:proofErr w:type="spellStart"/>
            <w:r w:rsidRPr="00C20E5D">
              <w:rPr>
                <w:rFonts w:ascii="Arial" w:hAnsi="Arial" w:cs="Arial"/>
                <w:lang w:val="en-US"/>
              </w:rPr>
              <w:t>enog</w:t>
            </w:r>
            <w:proofErr w:type="spellEnd"/>
            <w:r w:rsidRPr="00C20E5D">
              <w:rPr>
                <w:rFonts w:ascii="Arial" w:hAnsi="Arial" w:cs="Arial"/>
              </w:rPr>
              <w:t xml:space="preserve"> </w:t>
            </w:r>
            <w:r w:rsidRPr="00C20E5D">
              <w:rPr>
                <w:rFonts w:ascii="Arial" w:hAnsi="Arial" w:cs="Arial"/>
                <w:lang w:val="en-US"/>
              </w:rPr>
              <w:t>u</w:t>
            </w:r>
            <w:r w:rsidRPr="00C20E5D">
              <w:rPr>
                <w:rFonts w:ascii="Arial" w:hAnsi="Arial" w:cs="Arial"/>
              </w:rPr>
              <w:t xml:space="preserve"> </w:t>
            </w:r>
            <w:proofErr w:type="spellStart"/>
            <w:r w:rsidRPr="00C20E5D">
              <w:rPr>
                <w:rFonts w:ascii="Arial" w:hAnsi="Arial" w:cs="Arial"/>
                <w:lang w:val="en-US"/>
              </w:rPr>
              <w:t>svakodnevnom</w:t>
            </w:r>
            <w:proofErr w:type="spellEnd"/>
            <w:r w:rsidRPr="00C20E5D">
              <w:rPr>
                <w:rFonts w:ascii="Arial" w:hAnsi="Arial" w:cs="Arial"/>
              </w:rPr>
              <w:t xml:space="preserve"> ž</w:t>
            </w:r>
            <w:proofErr w:type="spellStart"/>
            <w:r w:rsidRPr="00C20E5D">
              <w:rPr>
                <w:rFonts w:ascii="Arial" w:hAnsi="Arial" w:cs="Arial"/>
                <w:lang w:val="en-US"/>
              </w:rPr>
              <w:t>ivotu</w:t>
            </w:r>
            <w:proofErr w:type="spellEnd"/>
            <w:r w:rsidRPr="00C20E5D">
              <w:rPr>
                <w:rFonts w:ascii="Arial" w:hAnsi="Arial" w:cs="Arial"/>
              </w:rPr>
              <w:t> </w:t>
            </w:r>
          </w:p>
          <w:p w14:paraId="5DA5F1C5" w14:textId="77777777" w:rsidR="00C20E5D" w:rsidRPr="00C20E5D" w:rsidRDefault="00C20E5D" w:rsidP="00C20E5D">
            <w:pPr>
              <w:spacing w:after="0" w:line="240" w:lineRule="auto"/>
              <w:rPr>
                <w:rFonts w:ascii="Arial" w:hAnsi="Arial" w:cs="Arial"/>
              </w:rPr>
            </w:pPr>
            <w:r w:rsidRPr="00C20E5D">
              <w:rPr>
                <w:rFonts w:ascii="Arial" w:hAnsi="Arial" w:cs="Arial"/>
              </w:rPr>
              <w:t> </w:t>
            </w:r>
          </w:p>
        </w:tc>
      </w:tr>
    </w:tbl>
    <w:p w14:paraId="21920CC0"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AFFEA47"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46CB9F67"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0CAF04C5"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31569E95" w14:textId="77777777" w:rsidR="00C20E5D" w:rsidRDefault="00C20E5D" w:rsidP="00C20E5D">
      <w:pPr>
        <w:spacing w:after="0" w:line="240" w:lineRule="auto"/>
        <w:rPr>
          <w:rFonts w:ascii="Arial" w:hAnsi="Arial" w:cs="Arial"/>
        </w:rPr>
      </w:pPr>
      <w:r w:rsidRPr="00C20E5D">
        <w:rPr>
          <w:rFonts w:ascii="Arial" w:hAnsi="Arial" w:cs="Arial"/>
        </w:rPr>
        <w:t> </w:t>
      </w:r>
    </w:p>
    <w:p w14:paraId="08CF87D7" w14:textId="77777777" w:rsidR="00724290" w:rsidRDefault="00724290" w:rsidP="00C20E5D">
      <w:pPr>
        <w:spacing w:after="0" w:line="240" w:lineRule="auto"/>
        <w:rPr>
          <w:rFonts w:ascii="Arial" w:hAnsi="Arial" w:cs="Arial"/>
        </w:rPr>
      </w:pPr>
    </w:p>
    <w:p w14:paraId="7E6015E7" w14:textId="77777777" w:rsidR="00724290" w:rsidRDefault="00724290" w:rsidP="00C20E5D">
      <w:pPr>
        <w:spacing w:after="0" w:line="240" w:lineRule="auto"/>
        <w:rPr>
          <w:rFonts w:ascii="Arial" w:hAnsi="Arial" w:cs="Arial"/>
        </w:rPr>
      </w:pPr>
    </w:p>
    <w:p w14:paraId="60EB9832" w14:textId="77777777" w:rsidR="00724290" w:rsidRDefault="00724290" w:rsidP="00C20E5D">
      <w:pPr>
        <w:spacing w:after="0" w:line="240" w:lineRule="auto"/>
        <w:rPr>
          <w:rFonts w:ascii="Arial" w:hAnsi="Arial" w:cs="Arial"/>
        </w:rPr>
      </w:pPr>
    </w:p>
    <w:p w14:paraId="6A877BEF" w14:textId="77777777" w:rsidR="00724290" w:rsidRDefault="00724290" w:rsidP="00C20E5D">
      <w:pPr>
        <w:spacing w:after="0" w:line="240" w:lineRule="auto"/>
        <w:rPr>
          <w:rFonts w:ascii="Arial" w:hAnsi="Arial" w:cs="Arial"/>
        </w:rPr>
      </w:pPr>
    </w:p>
    <w:p w14:paraId="3015377D" w14:textId="77777777" w:rsidR="009077FE" w:rsidRDefault="009077FE" w:rsidP="00C20E5D">
      <w:pPr>
        <w:spacing w:after="0" w:line="240" w:lineRule="auto"/>
        <w:rPr>
          <w:rFonts w:ascii="Arial" w:hAnsi="Arial" w:cs="Arial"/>
        </w:rPr>
      </w:pPr>
    </w:p>
    <w:p w14:paraId="14A0EA96" w14:textId="77777777" w:rsidR="009077FE" w:rsidRDefault="009077FE" w:rsidP="00C20E5D">
      <w:pPr>
        <w:spacing w:after="0" w:line="240" w:lineRule="auto"/>
        <w:rPr>
          <w:rFonts w:ascii="Arial" w:hAnsi="Arial" w:cs="Arial"/>
        </w:rPr>
      </w:pPr>
    </w:p>
    <w:p w14:paraId="461FBEFD" w14:textId="77777777" w:rsidR="009077FE" w:rsidRDefault="009077FE" w:rsidP="00C20E5D">
      <w:pPr>
        <w:spacing w:after="0" w:line="240" w:lineRule="auto"/>
        <w:rPr>
          <w:rFonts w:ascii="Arial" w:hAnsi="Arial" w:cs="Arial"/>
        </w:rPr>
      </w:pPr>
    </w:p>
    <w:p w14:paraId="4512242E" w14:textId="77777777" w:rsidR="009077FE" w:rsidRDefault="009077FE" w:rsidP="00C20E5D">
      <w:pPr>
        <w:spacing w:after="0" w:line="240" w:lineRule="auto"/>
        <w:rPr>
          <w:rFonts w:ascii="Arial" w:hAnsi="Arial" w:cs="Arial"/>
        </w:rPr>
      </w:pPr>
    </w:p>
    <w:p w14:paraId="5DD2602F" w14:textId="77777777" w:rsidR="009077FE" w:rsidRDefault="009077FE" w:rsidP="00C20E5D">
      <w:pPr>
        <w:spacing w:after="0" w:line="240" w:lineRule="auto"/>
        <w:rPr>
          <w:rFonts w:ascii="Arial" w:hAnsi="Arial" w:cs="Arial"/>
        </w:rPr>
      </w:pPr>
    </w:p>
    <w:p w14:paraId="264CA8C4" w14:textId="77777777" w:rsidR="00724290" w:rsidRDefault="00724290" w:rsidP="00C20E5D">
      <w:pPr>
        <w:spacing w:after="0" w:line="240" w:lineRule="auto"/>
        <w:rPr>
          <w:rFonts w:ascii="Arial" w:hAnsi="Arial" w:cs="Arial"/>
        </w:rPr>
      </w:pPr>
    </w:p>
    <w:p w14:paraId="09BD7F64" w14:textId="77777777" w:rsidR="001252F8" w:rsidRDefault="001252F8" w:rsidP="00C20E5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974"/>
      </w:tblGrid>
      <w:tr w:rsidR="009077FE" w:rsidRPr="006B002A" w14:paraId="3F07A0D3"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hideMark/>
          </w:tcPr>
          <w:p w14:paraId="72682161" w14:textId="77777777" w:rsidR="009077FE" w:rsidRPr="006B002A" w:rsidRDefault="009077FE" w:rsidP="009644CA">
            <w:pPr>
              <w:spacing w:after="0" w:line="240" w:lineRule="auto"/>
              <w:jc w:val="center"/>
              <w:rPr>
                <w:rFonts w:ascii="Arial" w:hAnsi="Arial" w:cs="Arial"/>
              </w:rPr>
            </w:pPr>
            <w:r w:rsidRPr="006B002A">
              <w:rPr>
                <w:rFonts w:ascii="Arial" w:hAnsi="Arial" w:cs="Arial"/>
              </w:rPr>
              <w:lastRenderedPageBreak/>
              <w:t xml:space="preserve">Aktivnost / Program / </w:t>
            </w:r>
          </w:p>
        </w:tc>
        <w:tc>
          <w:tcPr>
            <w:tcW w:w="8470" w:type="dxa"/>
            <w:tcBorders>
              <w:top w:val="single" w:sz="4" w:space="0" w:color="auto"/>
              <w:left w:val="single" w:sz="4" w:space="0" w:color="auto"/>
              <w:bottom w:val="single" w:sz="4" w:space="0" w:color="auto"/>
              <w:right w:val="single" w:sz="4" w:space="0" w:color="auto"/>
            </w:tcBorders>
          </w:tcPr>
          <w:p w14:paraId="1FD56C4B" w14:textId="77777777" w:rsidR="009077FE" w:rsidRDefault="009077FE" w:rsidP="009644CA">
            <w:pPr>
              <w:spacing w:after="0" w:line="240" w:lineRule="auto"/>
              <w:rPr>
                <w:rFonts w:ascii="Arial" w:hAnsi="Arial" w:cs="Arial"/>
              </w:rPr>
            </w:pPr>
          </w:p>
          <w:p w14:paraId="59A83C02" w14:textId="582EAF1F" w:rsidR="009077FE" w:rsidRDefault="009077FE" w:rsidP="009644CA">
            <w:pPr>
              <w:spacing w:after="0" w:line="240" w:lineRule="auto"/>
              <w:rPr>
                <w:rFonts w:ascii="Arial" w:hAnsi="Arial" w:cs="Arial"/>
                <w:b/>
                <w:bCs/>
                <w:color w:val="FF0000"/>
              </w:rPr>
            </w:pPr>
            <w:r w:rsidRPr="3C343168">
              <w:rPr>
                <w:rFonts w:ascii="Arial" w:hAnsi="Arial" w:cs="Arial"/>
                <w:b/>
                <w:bCs/>
              </w:rPr>
              <w:t xml:space="preserve">Terenska nastava Novo Čiče </w:t>
            </w:r>
            <w:r w:rsidRPr="00214E4D">
              <w:rPr>
                <w:rFonts w:ascii="Arial" w:hAnsi="Arial" w:cs="Arial"/>
                <w:b/>
                <w:bCs/>
              </w:rPr>
              <w:t>(2. razredi)</w:t>
            </w:r>
          </w:p>
          <w:p w14:paraId="2612EC80" w14:textId="77777777" w:rsidR="009077FE" w:rsidRPr="006B002A" w:rsidRDefault="009077FE" w:rsidP="009644CA">
            <w:pPr>
              <w:spacing w:after="0" w:line="240" w:lineRule="auto"/>
              <w:rPr>
                <w:rFonts w:ascii="Arial" w:hAnsi="Arial" w:cs="Arial"/>
              </w:rPr>
            </w:pPr>
          </w:p>
        </w:tc>
      </w:tr>
      <w:tr w:rsidR="009077FE" w:rsidRPr="006B002A" w14:paraId="2E8729C7"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22B18C94" w14:textId="77777777" w:rsidR="009077FE" w:rsidRPr="006B002A" w:rsidRDefault="009077FE" w:rsidP="009644CA">
            <w:pPr>
              <w:spacing w:after="0" w:line="240" w:lineRule="auto"/>
              <w:jc w:val="center"/>
              <w:rPr>
                <w:rFonts w:ascii="Arial" w:hAnsi="Arial" w:cs="Arial"/>
              </w:rPr>
            </w:pPr>
          </w:p>
          <w:p w14:paraId="106AE003" w14:textId="77777777" w:rsidR="009077FE" w:rsidRPr="006B002A" w:rsidRDefault="009077FE" w:rsidP="009644CA">
            <w:pPr>
              <w:spacing w:after="0" w:line="240" w:lineRule="auto"/>
              <w:jc w:val="center"/>
              <w:rPr>
                <w:rFonts w:ascii="Arial" w:hAnsi="Arial" w:cs="Arial"/>
              </w:rPr>
            </w:pPr>
          </w:p>
          <w:p w14:paraId="6F20892F" w14:textId="77777777" w:rsidR="009077FE" w:rsidRPr="006B002A" w:rsidRDefault="009077FE" w:rsidP="009644CA">
            <w:pPr>
              <w:spacing w:after="0" w:line="240" w:lineRule="auto"/>
              <w:rPr>
                <w:rFonts w:ascii="Arial" w:hAnsi="Arial" w:cs="Arial"/>
              </w:rPr>
            </w:pPr>
          </w:p>
          <w:p w14:paraId="4E3BD5D2" w14:textId="77777777" w:rsidR="009077FE" w:rsidRPr="006B002A" w:rsidRDefault="009077FE" w:rsidP="009644CA">
            <w:pPr>
              <w:spacing w:after="0" w:line="240" w:lineRule="auto"/>
              <w:jc w:val="center"/>
              <w:rPr>
                <w:rFonts w:ascii="Arial" w:hAnsi="Arial" w:cs="Arial"/>
              </w:rPr>
            </w:pPr>
          </w:p>
          <w:p w14:paraId="6886BBF8" w14:textId="77777777" w:rsidR="009077FE" w:rsidRPr="006B002A" w:rsidRDefault="009077FE" w:rsidP="009644CA">
            <w:pPr>
              <w:spacing w:after="0" w:line="240" w:lineRule="auto"/>
              <w:jc w:val="center"/>
              <w:rPr>
                <w:rFonts w:ascii="Arial" w:hAnsi="Arial" w:cs="Arial"/>
              </w:rPr>
            </w:pPr>
            <w:r w:rsidRPr="006B002A">
              <w:rPr>
                <w:rFonts w:ascii="Arial" w:hAnsi="Arial" w:cs="Arial"/>
              </w:rPr>
              <w:t>Ciljevi</w:t>
            </w:r>
          </w:p>
          <w:p w14:paraId="13E5FB67" w14:textId="77777777" w:rsidR="009077FE" w:rsidRPr="006B002A" w:rsidRDefault="009077FE" w:rsidP="009644CA">
            <w:pPr>
              <w:spacing w:after="0" w:line="240" w:lineRule="auto"/>
              <w:jc w:val="center"/>
              <w:rPr>
                <w:rFonts w:ascii="Arial" w:hAnsi="Arial" w:cs="Arial"/>
              </w:rPr>
            </w:pPr>
          </w:p>
          <w:p w14:paraId="78EA5DE1" w14:textId="77777777" w:rsidR="009077FE" w:rsidRPr="006B002A" w:rsidRDefault="009077FE" w:rsidP="009644CA">
            <w:pPr>
              <w:spacing w:after="0" w:line="240" w:lineRule="auto"/>
              <w:jc w:val="center"/>
              <w:rPr>
                <w:rFonts w:ascii="Arial" w:hAnsi="Arial" w:cs="Arial"/>
              </w:rPr>
            </w:pPr>
          </w:p>
          <w:p w14:paraId="52207B2C" w14:textId="77777777" w:rsidR="009077FE" w:rsidRPr="006B002A" w:rsidRDefault="009077FE" w:rsidP="009644CA">
            <w:pPr>
              <w:spacing w:after="0" w:line="240" w:lineRule="auto"/>
              <w:rPr>
                <w:rFonts w:ascii="Arial" w:hAnsi="Arial" w:cs="Arial"/>
              </w:rPr>
            </w:pPr>
          </w:p>
          <w:p w14:paraId="43221955"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0E329D43" w14:textId="77777777" w:rsidR="009077FE" w:rsidRDefault="009077FE" w:rsidP="009644CA">
            <w:pPr>
              <w:shd w:val="clear" w:color="auto" w:fill="FFFFFF"/>
              <w:spacing w:after="0" w:line="240" w:lineRule="auto"/>
              <w:textAlignment w:val="baseline"/>
              <w:rPr>
                <w:rFonts w:ascii="Arial" w:eastAsia="Times New Roman" w:hAnsi="Arial" w:cs="Arial"/>
                <w:lang w:eastAsia="hr-HR"/>
              </w:rPr>
            </w:pPr>
          </w:p>
          <w:p w14:paraId="46C7BC7A" w14:textId="77777777" w:rsidR="009077FE" w:rsidRPr="006B002A" w:rsidRDefault="009077FE" w:rsidP="009644CA">
            <w:pPr>
              <w:shd w:val="clear" w:color="auto" w:fill="FFFFFF"/>
              <w:spacing w:after="0" w:line="240" w:lineRule="auto"/>
              <w:textAlignment w:val="baseline"/>
              <w:rPr>
                <w:rFonts w:ascii="Arial" w:eastAsia="Times New Roman" w:hAnsi="Arial" w:cs="Arial"/>
                <w:shd w:val="clear" w:color="auto" w:fill="FFFFFF"/>
                <w:lang w:eastAsia="hr-HR"/>
              </w:rPr>
            </w:pPr>
            <w:r w:rsidRPr="006B002A">
              <w:rPr>
                <w:rFonts w:ascii="Arial" w:eastAsia="Times New Roman" w:hAnsi="Arial" w:cs="Arial"/>
                <w:lang w:eastAsia="hr-HR"/>
              </w:rPr>
              <w:t xml:space="preserve">Kroz raznovrsni program i igru djeca će učiti o kulturnoj baštini Turopolja, o tome kako se nekada živjelo i koji su se alati sve koristili u obradi zemlje. Vidjet će </w:t>
            </w:r>
            <w:r w:rsidRPr="006B002A">
              <w:rPr>
                <w:rFonts w:ascii="Arial" w:eastAsia="Times New Roman" w:hAnsi="Arial" w:cs="Arial"/>
                <w:shd w:val="clear" w:color="auto" w:fill="FFFFFF"/>
                <w:lang w:eastAsia="hr-HR"/>
              </w:rPr>
              <w:t xml:space="preserve">plug, drljaču i sijačicu, te </w:t>
            </w:r>
            <w:proofErr w:type="spellStart"/>
            <w:r w:rsidRPr="006B002A">
              <w:rPr>
                <w:rFonts w:ascii="Arial" w:eastAsia="Times New Roman" w:hAnsi="Arial" w:cs="Arial"/>
                <w:shd w:val="clear" w:color="auto" w:fill="FFFFFF"/>
                <w:lang w:eastAsia="hr-HR"/>
              </w:rPr>
              <w:t>ruljiti</w:t>
            </w:r>
            <w:proofErr w:type="spellEnd"/>
            <w:r w:rsidRPr="006B002A">
              <w:rPr>
                <w:rFonts w:ascii="Arial" w:eastAsia="Times New Roman" w:hAnsi="Arial" w:cs="Arial"/>
                <w:shd w:val="clear" w:color="auto" w:fill="FFFFFF"/>
                <w:lang w:eastAsia="hr-HR"/>
              </w:rPr>
              <w:t xml:space="preserve"> kukuruz i mijesiti kruh, koji će peći  u krušnoj peći.</w:t>
            </w:r>
          </w:p>
          <w:p w14:paraId="77966371" w14:textId="77777777" w:rsidR="009077FE" w:rsidRPr="006B002A" w:rsidRDefault="009077FE" w:rsidP="009644CA">
            <w:pPr>
              <w:shd w:val="clear" w:color="auto" w:fill="FFFFFF"/>
              <w:spacing w:after="0" w:line="240" w:lineRule="auto"/>
              <w:textAlignment w:val="baseline"/>
              <w:rPr>
                <w:rFonts w:ascii="Arial" w:eastAsia="Times New Roman" w:hAnsi="Arial" w:cs="Arial"/>
                <w:lang w:eastAsia="hr-HR"/>
              </w:rPr>
            </w:pPr>
            <w:r w:rsidRPr="006B002A">
              <w:rPr>
                <w:rFonts w:ascii="Arial" w:eastAsia="Times New Roman" w:hAnsi="Arial" w:cs="Arial"/>
                <w:lang w:eastAsia="hr-HR"/>
              </w:rPr>
              <w:t>Aktivnosti upotpunjuju domaće životinje i uređene kuće etno naselja.</w:t>
            </w:r>
          </w:p>
          <w:p w14:paraId="5F71DF0F" w14:textId="77777777" w:rsidR="009077FE" w:rsidRPr="006B002A" w:rsidRDefault="009077FE" w:rsidP="009644CA">
            <w:pPr>
              <w:spacing w:after="0" w:line="240" w:lineRule="auto"/>
              <w:rPr>
                <w:rFonts w:ascii="Arial" w:hAnsi="Arial" w:cs="Arial"/>
              </w:rPr>
            </w:pPr>
            <w:r w:rsidRPr="006B002A">
              <w:rPr>
                <w:rFonts w:ascii="Arial" w:hAnsi="Arial" w:cs="Arial"/>
              </w:rPr>
              <w:t>Djeca će uživati u razgledavanju navedenog, te će obilježiti Dan kruha i Dan jabuka sudjelujući u radionicama na tu temu. Sudjelovat će u starinskim dječjim igrama (potezanje užeta, skakanje u vrećama, bacanje potkove).</w:t>
            </w:r>
          </w:p>
        </w:tc>
      </w:tr>
      <w:tr w:rsidR="009077FE" w:rsidRPr="006B002A" w14:paraId="1DED9293"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25A7D47" w14:textId="77777777" w:rsidR="009077FE" w:rsidRPr="006B002A" w:rsidRDefault="009077FE" w:rsidP="009644CA">
            <w:pPr>
              <w:spacing w:after="0" w:line="240" w:lineRule="auto"/>
              <w:rPr>
                <w:rFonts w:ascii="Arial" w:hAnsi="Arial" w:cs="Arial"/>
              </w:rPr>
            </w:pPr>
          </w:p>
          <w:p w14:paraId="3484D94C" w14:textId="77777777" w:rsidR="009077FE" w:rsidRPr="006B002A" w:rsidRDefault="009077FE" w:rsidP="009644CA">
            <w:pPr>
              <w:spacing w:after="0" w:line="240" w:lineRule="auto"/>
              <w:jc w:val="center"/>
              <w:rPr>
                <w:rFonts w:ascii="Arial" w:hAnsi="Arial" w:cs="Arial"/>
              </w:rPr>
            </w:pPr>
            <w:r w:rsidRPr="006B002A">
              <w:rPr>
                <w:rFonts w:ascii="Arial" w:hAnsi="Arial" w:cs="Arial"/>
              </w:rPr>
              <w:t>Namjena</w:t>
            </w:r>
          </w:p>
          <w:p w14:paraId="6790FD8B"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405B9B88" w14:textId="77777777" w:rsidR="009077FE" w:rsidRDefault="009077FE" w:rsidP="009644CA">
            <w:pPr>
              <w:spacing w:after="0" w:line="240" w:lineRule="auto"/>
              <w:rPr>
                <w:rFonts w:ascii="Arial" w:hAnsi="Arial" w:cs="Arial"/>
              </w:rPr>
            </w:pPr>
          </w:p>
          <w:p w14:paraId="156A88AD" w14:textId="1FDBD39A" w:rsidR="009077FE" w:rsidRPr="006B002A" w:rsidRDefault="009077FE" w:rsidP="009644CA">
            <w:pPr>
              <w:spacing w:after="0" w:line="240" w:lineRule="auto"/>
              <w:rPr>
                <w:rFonts w:ascii="Arial" w:hAnsi="Arial" w:cs="Arial"/>
              </w:rPr>
            </w:pPr>
            <w:r w:rsidRPr="3C343168">
              <w:rPr>
                <w:rFonts w:ascii="Arial" w:hAnsi="Arial" w:cs="Arial"/>
              </w:rPr>
              <w:t xml:space="preserve">Učenicima </w:t>
            </w:r>
            <w:r w:rsidR="00214E4D">
              <w:rPr>
                <w:rFonts w:ascii="Arial" w:hAnsi="Arial" w:cs="Arial"/>
              </w:rPr>
              <w:t>drugih</w:t>
            </w:r>
            <w:r w:rsidRPr="3C343168">
              <w:rPr>
                <w:rFonts w:ascii="Arial" w:hAnsi="Arial" w:cs="Arial"/>
              </w:rPr>
              <w:t xml:space="preserve"> razreda</w:t>
            </w:r>
          </w:p>
          <w:p w14:paraId="330A0747" w14:textId="77777777" w:rsidR="009077FE" w:rsidRPr="006B002A" w:rsidRDefault="009077FE" w:rsidP="009644CA">
            <w:pPr>
              <w:spacing w:after="0" w:line="240" w:lineRule="auto"/>
            </w:pPr>
          </w:p>
          <w:p w14:paraId="22C5EBA3" w14:textId="0CC1D2C9" w:rsidR="009077FE" w:rsidRPr="006B002A" w:rsidRDefault="009077FE" w:rsidP="009644CA">
            <w:pPr>
              <w:spacing w:after="0" w:line="240" w:lineRule="auto"/>
              <w:rPr>
                <w:rFonts w:ascii="Arial" w:hAnsi="Arial" w:cs="Arial"/>
                <w:color w:val="FF0000"/>
              </w:rPr>
            </w:pPr>
            <w:r>
              <w:br/>
            </w:r>
          </w:p>
        </w:tc>
      </w:tr>
      <w:tr w:rsidR="009077FE" w:rsidRPr="006B002A" w14:paraId="33E577CC"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3E1CDA62" w14:textId="77777777" w:rsidR="009077FE" w:rsidRPr="006B002A" w:rsidRDefault="009077FE" w:rsidP="009644CA">
            <w:pPr>
              <w:spacing w:after="0" w:line="240" w:lineRule="auto"/>
              <w:rPr>
                <w:rFonts w:ascii="Arial" w:hAnsi="Arial" w:cs="Arial"/>
              </w:rPr>
            </w:pPr>
          </w:p>
          <w:p w14:paraId="73F2B84A" w14:textId="77777777" w:rsidR="009077FE" w:rsidRPr="006B002A" w:rsidRDefault="009077FE" w:rsidP="009644CA">
            <w:pPr>
              <w:spacing w:after="0" w:line="240" w:lineRule="auto"/>
              <w:jc w:val="center"/>
              <w:rPr>
                <w:rFonts w:ascii="Arial" w:hAnsi="Arial" w:cs="Arial"/>
              </w:rPr>
            </w:pPr>
            <w:r w:rsidRPr="006B002A">
              <w:rPr>
                <w:rFonts w:ascii="Arial" w:hAnsi="Arial" w:cs="Arial"/>
              </w:rPr>
              <w:t>Nositelj(i)</w:t>
            </w:r>
          </w:p>
          <w:p w14:paraId="4194F528"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0A8DC631" w14:textId="77777777" w:rsidR="009077FE" w:rsidRDefault="009077FE" w:rsidP="009644CA">
            <w:pPr>
              <w:spacing w:after="0" w:line="240" w:lineRule="auto"/>
              <w:rPr>
                <w:rFonts w:ascii="Arial" w:hAnsi="Arial" w:cs="Arial"/>
              </w:rPr>
            </w:pPr>
          </w:p>
          <w:p w14:paraId="2DC17EA0" w14:textId="77777777" w:rsidR="009077FE" w:rsidRDefault="009077FE" w:rsidP="009644CA">
            <w:pPr>
              <w:spacing w:after="0" w:line="240" w:lineRule="auto"/>
              <w:rPr>
                <w:rFonts w:ascii="Arial" w:eastAsia="Arial" w:hAnsi="Arial" w:cs="Arial"/>
              </w:rPr>
            </w:pPr>
            <w:r w:rsidRPr="00214E4D">
              <w:rPr>
                <w:rFonts w:ascii="Arial" w:hAnsi="Arial" w:cs="Arial"/>
              </w:rPr>
              <w:t xml:space="preserve">Učitelji 2. razreda: </w:t>
            </w:r>
            <w:r w:rsidRPr="00214E4D">
              <w:rPr>
                <w:rFonts w:ascii="Arial" w:eastAsia="Arial" w:hAnsi="Arial" w:cs="Arial"/>
              </w:rPr>
              <w:t xml:space="preserve">Slavica </w:t>
            </w:r>
            <w:proofErr w:type="spellStart"/>
            <w:r w:rsidRPr="00214E4D">
              <w:rPr>
                <w:rFonts w:ascii="Arial" w:eastAsia="Arial" w:hAnsi="Arial" w:cs="Arial"/>
              </w:rPr>
              <w:t>Turniški</w:t>
            </w:r>
            <w:proofErr w:type="spellEnd"/>
            <w:r w:rsidRPr="00214E4D">
              <w:rPr>
                <w:rFonts w:ascii="Arial" w:eastAsia="Arial" w:hAnsi="Arial" w:cs="Arial"/>
              </w:rPr>
              <w:t xml:space="preserve">, Dražen </w:t>
            </w:r>
            <w:proofErr w:type="spellStart"/>
            <w:r w:rsidRPr="00214E4D">
              <w:rPr>
                <w:rFonts w:ascii="Arial" w:eastAsia="Arial" w:hAnsi="Arial" w:cs="Arial"/>
              </w:rPr>
              <w:t>Cinek</w:t>
            </w:r>
            <w:proofErr w:type="spellEnd"/>
            <w:r w:rsidRPr="00214E4D">
              <w:rPr>
                <w:rFonts w:ascii="Arial" w:eastAsia="Arial" w:hAnsi="Arial" w:cs="Arial"/>
              </w:rPr>
              <w:t xml:space="preserve">, Ivana Sabljak, Filip </w:t>
            </w:r>
            <w:proofErr w:type="spellStart"/>
            <w:r w:rsidRPr="00214E4D">
              <w:rPr>
                <w:rFonts w:ascii="Arial" w:eastAsia="Arial" w:hAnsi="Arial" w:cs="Arial"/>
              </w:rPr>
              <w:t>Marohnić</w:t>
            </w:r>
            <w:proofErr w:type="spellEnd"/>
            <w:r w:rsidRPr="00214E4D">
              <w:rPr>
                <w:rFonts w:ascii="Arial" w:eastAsia="Arial" w:hAnsi="Arial" w:cs="Arial"/>
              </w:rPr>
              <w:t>, Jadranka Blažević</w:t>
            </w:r>
          </w:p>
          <w:p w14:paraId="1D5759BA" w14:textId="77777777" w:rsidR="00214E4D" w:rsidRPr="00214E4D" w:rsidRDefault="00214E4D" w:rsidP="009644CA">
            <w:pPr>
              <w:spacing w:after="0" w:line="240" w:lineRule="auto"/>
              <w:rPr>
                <w:rFonts w:ascii="Arial" w:eastAsia="Arial" w:hAnsi="Arial" w:cs="Arial"/>
              </w:rPr>
            </w:pPr>
          </w:p>
          <w:p w14:paraId="73237FA9" w14:textId="77777777" w:rsidR="009077FE" w:rsidRPr="006B002A" w:rsidRDefault="009077FE" w:rsidP="009644CA">
            <w:pPr>
              <w:spacing w:after="0" w:line="240" w:lineRule="auto"/>
              <w:rPr>
                <w:rFonts w:ascii="Arial" w:hAnsi="Arial" w:cs="Arial"/>
              </w:rPr>
            </w:pPr>
          </w:p>
        </w:tc>
      </w:tr>
      <w:tr w:rsidR="009077FE" w:rsidRPr="006B002A" w14:paraId="40803C14"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05319B43" w14:textId="77777777" w:rsidR="009077FE" w:rsidRPr="006B002A" w:rsidRDefault="009077FE" w:rsidP="009644CA">
            <w:pPr>
              <w:spacing w:after="0" w:line="240" w:lineRule="auto"/>
              <w:rPr>
                <w:rFonts w:ascii="Arial" w:hAnsi="Arial" w:cs="Arial"/>
              </w:rPr>
            </w:pPr>
          </w:p>
          <w:p w14:paraId="5B1E1E1F" w14:textId="77777777" w:rsidR="009077FE" w:rsidRPr="006B002A" w:rsidRDefault="009077FE" w:rsidP="009644CA">
            <w:pPr>
              <w:spacing w:after="0" w:line="240" w:lineRule="auto"/>
              <w:jc w:val="center"/>
              <w:rPr>
                <w:rFonts w:ascii="Arial" w:hAnsi="Arial" w:cs="Arial"/>
              </w:rPr>
            </w:pPr>
            <w:r w:rsidRPr="006B002A">
              <w:rPr>
                <w:rFonts w:ascii="Arial" w:hAnsi="Arial" w:cs="Arial"/>
              </w:rPr>
              <w:t>Način realizacije</w:t>
            </w:r>
          </w:p>
          <w:p w14:paraId="2D7681BA"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365B76B7" w14:textId="77777777" w:rsidR="009077FE" w:rsidRDefault="009077FE" w:rsidP="009644CA">
            <w:pPr>
              <w:spacing w:after="0" w:line="240" w:lineRule="auto"/>
              <w:ind w:left="720"/>
              <w:rPr>
                <w:rFonts w:ascii="Arial" w:hAnsi="Arial" w:cs="Arial"/>
                <w:color w:val="1D2129"/>
                <w:shd w:val="clear" w:color="auto" w:fill="FFFFFF"/>
              </w:rPr>
            </w:pPr>
          </w:p>
          <w:p w14:paraId="6DE62285" w14:textId="77777777" w:rsidR="009077FE" w:rsidRPr="006B002A" w:rsidRDefault="009077FE" w:rsidP="009644CA">
            <w:pPr>
              <w:numPr>
                <w:ilvl w:val="0"/>
                <w:numId w:val="63"/>
              </w:numPr>
              <w:spacing w:after="0" w:line="240" w:lineRule="auto"/>
              <w:rPr>
                <w:rFonts w:ascii="Arial" w:hAnsi="Arial" w:cs="Arial"/>
                <w:color w:val="1D2129"/>
                <w:shd w:val="clear" w:color="auto" w:fill="FFFFFF"/>
              </w:rPr>
            </w:pPr>
            <w:r w:rsidRPr="006B002A">
              <w:rPr>
                <w:rFonts w:ascii="Arial" w:hAnsi="Arial" w:cs="Arial"/>
                <w:color w:val="1D2129"/>
                <w:shd w:val="clear" w:color="auto" w:fill="FFFFFF"/>
              </w:rPr>
              <w:t>Terenska nastava realizirat će se kroz radionice:</w:t>
            </w:r>
          </w:p>
          <w:p w14:paraId="30C73291" w14:textId="77777777" w:rsidR="009077FE" w:rsidRPr="006B002A" w:rsidRDefault="009077FE" w:rsidP="009644CA">
            <w:pPr>
              <w:spacing w:after="0" w:line="240" w:lineRule="auto"/>
              <w:ind w:left="709"/>
              <w:rPr>
                <w:rFonts w:ascii="Arial" w:hAnsi="Arial" w:cs="Arial"/>
                <w:color w:val="1D2129"/>
                <w:shd w:val="clear" w:color="auto" w:fill="FFFFFF"/>
              </w:rPr>
            </w:pPr>
            <w:r w:rsidRPr="006B002A">
              <w:rPr>
                <w:rFonts w:ascii="Arial" w:hAnsi="Arial" w:cs="Arial"/>
                <w:color w:val="1D2129"/>
                <w:shd w:val="clear" w:color="auto" w:fill="FFFFFF"/>
              </w:rPr>
              <w:t>Dani kruha i Život u tradicijskim drvenim kućama</w:t>
            </w:r>
          </w:p>
          <w:p w14:paraId="64EBAE07" w14:textId="77777777" w:rsidR="009077FE" w:rsidRPr="006B002A" w:rsidRDefault="009077FE" w:rsidP="009644CA">
            <w:pPr>
              <w:spacing w:after="0" w:line="240" w:lineRule="auto"/>
              <w:ind w:left="720"/>
              <w:rPr>
                <w:rFonts w:ascii="Arial" w:hAnsi="Arial" w:cs="Arial"/>
                <w:color w:val="1D2129"/>
                <w:shd w:val="clear" w:color="auto" w:fill="FFFFFF"/>
              </w:rPr>
            </w:pPr>
          </w:p>
        </w:tc>
      </w:tr>
      <w:tr w:rsidR="009077FE" w:rsidRPr="006B002A" w14:paraId="1421028B"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28D9692" w14:textId="77777777" w:rsidR="009077FE" w:rsidRPr="006B002A" w:rsidRDefault="009077FE" w:rsidP="009644CA">
            <w:pPr>
              <w:spacing w:after="0" w:line="240" w:lineRule="auto"/>
              <w:rPr>
                <w:rFonts w:ascii="Arial" w:hAnsi="Arial" w:cs="Arial"/>
              </w:rPr>
            </w:pPr>
          </w:p>
          <w:p w14:paraId="5CD62791" w14:textId="77777777" w:rsidR="009077FE" w:rsidRPr="006B002A" w:rsidRDefault="009077FE" w:rsidP="009644CA">
            <w:pPr>
              <w:spacing w:after="0" w:line="240" w:lineRule="auto"/>
              <w:jc w:val="center"/>
              <w:rPr>
                <w:rFonts w:ascii="Arial" w:hAnsi="Arial" w:cs="Arial"/>
              </w:rPr>
            </w:pPr>
            <w:proofErr w:type="spellStart"/>
            <w:r w:rsidRPr="006B002A">
              <w:rPr>
                <w:rFonts w:ascii="Arial" w:hAnsi="Arial" w:cs="Arial"/>
              </w:rPr>
              <w:t>Vremenik</w:t>
            </w:r>
            <w:proofErr w:type="spellEnd"/>
          </w:p>
          <w:p w14:paraId="1EB8DF49"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355AC5CB" w14:textId="77777777" w:rsidR="009077FE" w:rsidRPr="006B002A" w:rsidRDefault="009077FE" w:rsidP="00214E4D">
            <w:pPr>
              <w:spacing w:after="0" w:line="240" w:lineRule="auto"/>
              <w:rPr>
                <w:rFonts w:ascii="Arial" w:hAnsi="Arial" w:cs="Arial"/>
                <w:color w:val="FF0000"/>
              </w:rPr>
            </w:pPr>
            <w:r w:rsidRPr="5DFAFD56">
              <w:rPr>
                <w:rFonts w:ascii="Arial" w:hAnsi="Arial" w:cs="Arial"/>
                <w:color w:val="FF0000"/>
              </w:rPr>
              <w:t xml:space="preserve"> </w:t>
            </w:r>
          </w:p>
          <w:p w14:paraId="171B79EC" w14:textId="25A8EE5C" w:rsidR="009077FE" w:rsidRPr="006B002A" w:rsidRDefault="009077FE" w:rsidP="00214E4D">
            <w:pPr>
              <w:spacing w:after="0" w:line="240" w:lineRule="auto"/>
              <w:rPr>
                <w:rFonts w:ascii="Arial" w:hAnsi="Arial" w:cs="Arial"/>
                <w:color w:val="FF0000"/>
              </w:rPr>
            </w:pPr>
            <w:r w:rsidRPr="00214E4D">
              <w:rPr>
                <w:rFonts w:ascii="Arial" w:hAnsi="Arial" w:cs="Arial"/>
              </w:rPr>
              <w:t>Listopad 2025.</w:t>
            </w:r>
          </w:p>
        </w:tc>
      </w:tr>
      <w:tr w:rsidR="009077FE" w:rsidRPr="006B002A" w14:paraId="2B2DBBF4"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516B3DA0" w14:textId="77777777" w:rsidR="009077FE" w:rsidRPr="006B002A" w:rsidRDefault="009077FE" w:rsidP="009644CA">
            <w:pPr>
              <w:spacing w:after="0" w:line="240" w:lineRule="auto"/>
              <w:rPr>
                <w:rFonts w:ascii="Arial" w:hAnsi="Arial" w:cs="Arial"/>
              </w:rPr>
            </w:pPr>
          </w:p>
          <w:p w14:paraId="1A2806A2" w14:textId="77777777" w:rsidR="009077FE" w:rsidRPr="006B002A" w:rsidRDefault="009077FE" w:rsidP="009644CA">
            <w:pPr>
              <w:spacing w:after="0" w:line="240" w:lineRule="auto"/>
              <w:jc w:val="center"/>
              <w:rPr>
                <w:rFonts w:ascii="Arial" w:hAnsi="Arial" w:cs="Arial"/>
              </w:rPr>
            </w:pPr>
            <w:r w:rsidRPr="006B002A">
              <w:rPr>
                <w:rFonts w:ascii="Arial" w:hAnsi="Arial" w:cs="Arial"/>
              </w:rPr>
              <w:t>Okvirni troškovnik</w:t>
            </w:r>
          </w:p>
          <w:p w14:paraId="0C9330B9"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05C0E1B5" w14:textId="77777777" w:rsidR="009077FE" w:rsidRPr="006B002A" w:rsidRDefault="009077FE" w:rsidP="009644CA">
            <w:pPr>
              <w:spacing w:after="0" w:line="240" w:lineRule="auto"/>
              <w:rPr>
                <w:rFonts w:ascii="Arial" w:hAnsi="Arial" w:cs="Arial"/>
              </w:rPr>
            </w:pPr>
          </w:p>
          <w:p w14:paraId="539F8E95" w14:textId="77777777" w:rsidR="009077FE" w:rsidRPr="006B002A" w:rsidRDefault="009077FE" w:rsidP="009644CA">
            <w:pPr>
              <w:spacing w:after="0" w:line="240" w:lineRule="auto"/>
              <w:rPr>
                <w:rFonts w:ascii="Arial" w:hAnsi="Arial" w:cs="Arial"/>
              </w:rPr>
            </w:pPr>
            <w:r w:rsidRPr="00214E4D">
              <w:rPr>
                <w:rFonts w:ascii="Arial" w:hAnsi="Arial" w:cs="Arial"/>
              </w:rPr>
              <w:t>50 eura</w:t>
            </w:r>
          </w:p>
        </w:tc>
      </w:tr>
      <w:tr w:rsidR="009077FE" w:rsidRPr="006B002A" w14:paraId="34310E8C"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490409B" w14:textId="77777777" w:rsidR="009077FE" w:rsidRPr="006B002A" w:rsidRDefault="009077FE" w:rsidP="009644CA">
            <w:pPr>
              <w:spacing w:after="0" w:line="240" w:lineRule="auto"/>
              <w:rPr>
                <w:rFonts w:ascii="Arial" w:hAnsi="Arial" w:cs="Arial"/>
              </w:rPr>
            </w:pPr>
          </w:p>
          <w:p w14:paraId="7D0B404A" w14:textId="77777777" w:rsidR="009077FE" w:rsidRPr="006B002A" w:rsidRDefault="009077FE" w:rsidP="009644CA">
            <w:pPr>
              <w:spacing w:after="0" w:line="240" w:lineRule="auto"/>
              <w:jc w:val="center"/>
              <w:rPr>
                <w:rFonts w:ascii="Arial" w:hAnsi="Arial" w:cs="Arial"/>
              </w:rPr>
            </w:pPr>
            <w:r w:rsidRPr="006B002A">
              <w:rPr>
                <w:rFonts w:ascii="Arial" w:hAnsi="Arial" w:cs="Arial"/>
              </w:rPr>
              <w:t>Način praćenja</w:t>
            </w:r>
          </w:p>
          <w:p w14:paraId="33AE49C0" w14:textId="77777777" w:rsidR="009077FE" w:rsidRPr="006B002A" w:rsidRDefault="009077FE" w:rsidP="009644CA">
            <w:pPr>
              <w:spacing w:after="0" w:line="240" w:lineRule="auto"/>
              <w:jc w:val="center"/>
              <w:rPr>
                <w:rFonts w:ascii="Arial" w:hAnsi="Arial" w:cs="Arial"/>
              </w:rPr>
            </w:pPr>
            <w:r w:rsidRPr="006B002A">
              <w:rPr>
                <w:rFonts w:ascii="Arial" w:hAnsi="Arial" w:cs="Arial"/>
              </w:rPr>
              <w:t>aktivnosti / programa / projekta</w:t>
            </w:r>
          </w:p>
          <w:p w14:paraId="40500FC2"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5A796A7B" w14:textId="77777777" w:rsidR="009077FE" w:rsidRDefault="009077FE" w:rsidP="009644CA">
            <w:pPr>
              <w:spacing w:after="0" w:line="240" w:lineRule="auto"/>
              <w:rPr>
                <w:rFonts w:ascii="Arial" w:hAnsi="Arial" w:cs="Arial"/>
              </w:rPr>
            </w:pPr>
          </w:p>
          <w:p w14:paraId="7EF6C4D3" w14:textId="77777777" w:rsidR="009077FE" w:rsidRDefault="009077FE" w:rsidP="009644CA">
            <w:pPr>
              <w:spacing w:after="0" w:line="240" w:lineRule="auto"/>
              <w:rPr>
                <w:rFonts w:ascii="Arial" w:hAnsi="Arial" w:cs="Arial"/>
              </w:rPr>
            </w:pPr>
          </w:p>
          <w:p w14:paraId="5BE9D22E" w14:textId="77777777" w:rsidR="009077FE" w:rsidRPr="006B002A" w:rsidRDefault="009077FE" w:rsidP="009644CA">
            <w:pPr>
              <w:spacing w:after="0" w:line="240" w:lineRule="auto"/>
              <w:rPr>
                <w:rFonts w:ascii="Arial" w:hAnsi="Arial" w:cs="Arial"/>
              </w:rPr>
            </w:pPr>
            <w:r w:rsidRPr="006B002A">
              <w:rPr>
                <w:rFonts w:ascii="Arial" w:hAnsi="Arial" w:cs="Arial"/>
              </w:rPr>
              <w:t>Učenici će međusobno procjenjivati svoj i rad drugih učenika, u aktivnostima koje će se provoditi. Osvijestiti ekološku potrebu očuvanja okoliša. Razvijati svijest o važnosti očuvanja kulturne baštine.</w:t>
            </w:r>
          </w:p>
        </w:tc>
      </w:tr>
    </w:tbl>
    <w:p w14:paraId="5E6F529E" w14:textId="77777777" w:rsidR="001252F8" w:rsidRDefault="001252F8" w:rsidP="00C20E5D">
      <w:pPr>
        <w:spacing w:after="0" w:line="240" w:lineRule="auto"/>
        <w:rPr>
          <w:rFonts w:ascii="Arial" w:hAnsi="Arial" w:cs="Arial"/>
        </w:rPr>
      </w:pPr>
    </w:p>
    <w:p w14:paraId="011E0D5F" w14:textId="77777777" w:rsidR="009077FE" w:rsidRDefault="009077FE" w:rsidP="00C20E5D">
      <w:pPr>
        <w:spacing w:after="0" w:line="240" w:lineRule="auto"/>
        <w:rPr>
          <w:rFonts w:ascii="Arial" w:hAnsi="Arial" w:cs="Arial"/>
        </w:rPr>
      </w:pPr>
    </w:p>
    <w:p w14:paraId="381C72C6" w14:textId="77777777" w:rsidR="009077FE" w:rsidRDefault="009077FE" w:rsidP="00C20E5D">
      <w:pPr>
        <w:spacing w:after="0" w:line="240" w:lineRule="auto"/>
        <w:rPr>
          <w:rFonts w:ascii="Arial" w:hAnsi="Arial" w:cs="Arial"/>
        </w:rPr>
      </w:pPr>
    </w:p>
    <w:p w14:paraId="61F796FC" w14:textId="77777777" w:rsidR="009077FE" w:rsidRDefault="009077FE" w:rsidP="00C20E5D">
      <w:pPr>
        <w:spacing w:after="0" w:line="240" w:lineRule="auto"/>
        <w:rPr>
          <w:rFonts w:ascii="Arial" w:hAnsi="Arial" w:cs="Arial"/>
        </w:rPr>
      </w:pPr>
    </w:p>
    <w:p w14:paraId="3C392107" w14:textId="77777777" w:rsidR="00724290" w:rsidRDefault="00724290" w:rsidP="00C20E5D">
      <w:pPr>
        <w:spacing w:after="0" w:line="240" w:lineRule="auto"/>
        <w:rPr>
          <w:rFonts w:ascii="Arial" w:hAnsi="Arial" w:cs="Arial"/>
        </w:rPr>
      </w:pPr>
    </w:p>
    <w:p w14:paraId="5664F5FF" w14:textId="77777777" w:rsidR="009077FE" w:rsidRDefault="009077FE" w:rsidP="00C20E5D">
      <w:pPr>
        <w:spacing w:after="0" w:line="240" w:lineRule="auto"/>
        <w:rPr>
          <w:rFonts w:ascii="Arial" w:hAnsi="Arial" w:cs="Arial"/>
        </w:rPr>
      </w:pPr>
    </w:p>
    <w:p w14:paraId="3AEEFE75" w14:textId="77777777" w:rsidR="009077FE" w:rsidRDefault="009077FE" w:rsidP="00C20E5D">
      <w:pPr>
        <w:spacing w:after="0" w:line="240" w:lineRule="auto"/>
        <w:rPr>
          <w:rFonts w:ascii="Arial" w:hAnsi="Arial" w:cs="Arial"/>
        </w:rPr>
      </w:pPr>
    </w:p>
    <w:p w14:paraId="29BB0538" w14:textId="77777777" w:rsidR="00886C33" w:rsidRDefault="00886C33" w:rsidP="00C20E5D">
      <w:pPr>
        <w:spacing w:after="0" w:line="240" w:lineRule="auto"/>
        <w:rPr>
          <w:rFonts w:ascii="Arial" w:hAnsi="Arial" w:cs="Arial"/>
        </w:rPr>
      </w:pPr>
    </w:p>
    <w:p w14:paraId="293CBE9F" w14:textId="77777777" w:rsidR="00886C33" w:rsidRDefault="00886C33" w:rsidP="00C20E5D">
      <w:pPr>
        <w:spacing w:after="0" w:line="240" w:lineRule="auto"/>
        <w:rPr>
          <w:rFonts w:ascii="Arial" w:hAnsi="Arial" w:cs="Arial"/>
        </w:rPr>
      </w:pPr>
    </w:p>
    <w:p w14:paraId="60533833" w14:textId="77777777" w:rsidR="00886C33" w:rsidRDefault="00886C33" w:rsidP="00C20E5D">
      <w:pPr>
        <w:spacing w:after="0" w:line="240" w:lineRule="auto"/>
        <w:rPr>
          <w:rFonts w:ascii="Arial" w:hAnsi="Arial" w:cs="Arial"/>
        </w:rPr>
      </w:pPr>
    </w:p>
    <w:p w14:paraId="57067946" w14:textId="77777777" w:rsidR="00886C33" w:rsidRDefault="00886C33" w:rsidP="00C20E5D">
      <w:pPr>
        <w:spacing w:after="0" w:line="240" w:lineRule="auto"/>
        <w:rPr>
          <w:rFonts w:ascii="Arial" w:hAnsi="Arial" w:cs="Arial"/>
        </w:rPr>
      </w:pPr>
    </w:p>
    <w:p w14:paraId="3045905E" w14:textId="77777777" w:rsidR="009077FE" w:rsidRDefault="009077FE" w:rsidP="00C20E5D">
      <w:pPr>
        <w:spacing w:after="0" w:line="240" w:lineRule="auto"/>
        <w:rPr>
          <w:rFonts w:ascii="Arial" w:hAnsi="Arial" w:cs="Arial"/>
        </w:rPr>
      </w:pPr>
    </w:p>
    <w:p w14:paraId="291CB7E2" w14:textId="77777777" w:rsidR="009E53F9" w:rsidRDefault="009E53F9" w:rsidP="00C20E5D">
      <w:pPr>
        <w:spacing w:after="0" w:line="240" w:lineRule="auto"/>
        <w:rPr>
          <w:rFonts w:ascii="Arial" w:hAnsi="Arial" w:cs="Arial"/>
        </w:rPr>
      </w:pPr>
    </w:p>
    <w:p w14:paraId="69D568F1" w14:textId="77777777" w:rsidR="009E53F9" w:rsidRDefault="009E53F9" w:rsidP="00C20E5D">
      <w:pPr>
        <w:spacing w:after="0" w:line="240" w:lineRule="auto"/>
        <w:rPr>
          <w:rFonts w:ascii="Arial" w:hAnsi="Arial" w:cs="Arial"/>
        </w:rPr>
      </w:pPr>
    </w:p>
    <w:p w14:paraId="22F6BA85" w14:textId="77777777" w:rsidR="009077FE" w:rsidRDefault="009077FE" w:rsidP="00C20E5D">
      <w:pPr>
        <w:spacing w:after="0" w:line="240" w:lineRule="auto"/>
        <w:rPr>
          <w:rFonts w:ascii="Arial" w:hAnsi="Arial" w:cs="Arial"/>
        </w:rPr>
      </w:pPr>
    </w:p>
    <w:tbl>
      <w:tblPr>
        <w:tblW w:w="0" w:type="auto"/>
        <w:tblLayout w:type="fixed"/>
        <w:tblLook w:val="04A0" w:firstRow="1" w:lastRow="0" w:firstColumn="1" w:lastColumn="0" w:noHBand="0" w:noVBand="1"/>
      </w:tblPr>
      <w:tblGrid>
        <w:gridCol w:w="1269"/>
        <w:gridCol w:w="7791"/>
      </w:tblGrid>
      <w:tr w:rsidR="00724290" w:rsidRPr="001B5C74" w14:paraId="1EE3E70F" w14:textId="77777777" w:rsidTr="009644CA">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599D473B" w14:textId="77777777" w:rsidR="00724290" w:rsidRPr="008E0056" w:rsidRDefault="00724290" w:rsidP="009644CA">
            <w:pPr>
              <w:jc w:val="center"/>
              <w:rPr>
                <w:kern w:val="2"/>
              </w:rPr>
            </w:pPr>
            <w:r w:rsidRPr="008E0056">
              <w:rPr>
                <w:rFonts w:ascii="Arial" w:eastAsia="Arial" w:hAnsi="Arial" w:cs="Arial"/>
                <w:kern w:val="2"/>
              </w:rPr>
              <w:lastRenderedPageBreak/>
              <w:t>Aktivnost / Program / Projekt</w:t>
            </w:r>
          </w:p>
        </w:tc>
        <w:tc>
          <w:tcPr>
            <w:tcW w:w="7791" w:type="dxa"/>
            <w:tcBorders>
              <w:top w:val="single" w:sz="8" w:space="0" w:color="auto"/>
              <w:left w:val="single" w:sz="8" w:space="0" w:color="auto"/>
              <w:bottom w:val="single" w:sz="8" w:space="0" w:color="auto"/>
              <w:right w:val="single" w:sz="8" w:space="0" w:color="auto"/>
            </w:tcBorders>
            <w:hideMark/>
          </w:tcPr>
          <w:p w14:paraId="01C287E4" w14:textId="77777777" w:rsidR="00724290" w:rsidRPr="008E0056" w:rsidRDefault="00724290" w:rsidP="009644CA">
            <w:r w:rsidRPr="008E0056">
              <w:rPr>
                <w:rFonts w:ascii="Arial" w:eastAsia="Arial" w:hAnsi="Arial" w:cs="Arial"/>
                <w:kern w:val="2"/>
              </w:rPr>
              <w:t xml:space="preserve"> </w:t>
            </w:r>
            <w:r w:rsidRPr="008E0056">
              <w:rPr>
                <w:rFonts w:ascii="Arial" w:eastAsia="Arial" w:hAnsi="Arial" w:cs="Arial"/>
                <w:b/>
                <w:bCs/>
                <w:kern w:val="2"/>
              </w:rPr>
              <w:t>Izlet - Virovitica (vožnja vlakom, muzej i izložba Virovitica voli vlakove, razgledavanje grada u vrijeme Uskrsa) (2. razredi)</w:t>
            </w:r>
          </w:p>
        </w:tc>
      </w:tr>
      <w:tr w:rsidR="00724290" w:rsidRPr="001B5C74" w14:paraId="46462BA7" w14:textId="77777777" w:rsidTr="009644CA">
        <w:trPr>
          <w:trHeight w:val="1711"/>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2823EAE4" w14:textId="77777777" w:rsidR="00724290" w:rsidRPr="008E0056" w:rsidRDefault="00724290" w:rsidP="009644CA">
            <w:pPr>
              <w:spacing w:after="0" w:line="240" w:lineRule="auto"/>
              <w:jc w:val="center"/>
              <w:rPr>
                <w:rFonts w:ascii="Arial" w:eastAsia="Arial" w:hAnsi="Arial" w:cs="Arial"/>
                <w:kern w:val="2"/>
              </w:rPr>
            </w:pPr>
          </w:p>
          <w:p w14:paraId="04F6FF67" w14:textId="77777777" w:rsidR="00724290" w:rsidRPr="008E0056" w:rsidRDefault="00724290" w:rsidP="009644CA">
            <w:pPr>
              <w:spacing w:after="0" w:line="240" w:lineRule="auto"/>
              <w:rPr>
                <w:rFonts w:ascii="Arial" w:eastAsia="Arial" w:hAnsi="Arial" w:cs="Arial"/>
                <w:kern w:val="2"/>
              </w:rPr>
            </w:pPr>
            <w:r w:rsidRPr="008E0056">
              <w:rPr>
                <w:rFonts w:ascii="Arial" w:eastAsia="Arial" w:hAnsi="Arial" w:cs="Arial"/>
                <w:kern w:val="2"/>
              </w:rPr>
              <w:t xml:space="preserve"> </w:t>
            </w:r>
          </w:p>
          <w:p w14:paraId="12B0CC57" w14:textId="77777777" w:rsidR="00724290" w:rsidRPr="008E0056" w:rsidRDefault="00724290" w:rsidP="009644CA">
            <w:pPr>
              <w:spacing w:after="0" w:line="240" w:lineRule="auto"/>
              <w:rPr>
                <w:kern w:val="2"/>
              </w:rPr>
            </w:pPr>
          </w:p>
          <w:p w14:paraId="239BE8BE" w14:textId="77777777" w:rsidR="00724290" w:rsidRPr="008E0056" w:rsidRDefault="00724290" w:rsidP="009644CA">
            <w:pPr>
              <w:spacing w:after="0" w:line="240" w:lineRule="auto"/>
              <w:jc w:val="center"/>
              <w:rPr>
                <w:kern w:val="2"/>
              </w:rPr>
            </w:pPr>
            <w:r w:rsidRPr="008E0056">
              <w:rPr>
                <w:rFonts w:ascii="Arial" w:eastAsia="Arial" w:hAnsi="Arial" w:cs="Arial"/>
                <w:kern w:val="2"/>
              </w:rPr>
              <w:t>Ciljevi</w:t>
            </w:r>
          </w:p>
          <w:p w14:paraId="2F3C9146" w14:textId="77777777" w:rsidR="00724290" w:rsidRPr="008E0056" w:rsidRDefault="00724290" w:rsidP="009644CA">
            <w:pPr>
              <w:spacing w:after="0" w:line="240" w:lineRule="auto"/>
              <w:jc w:val="center"/>
              <w:rPr>
                <w:kern w:val="2"/>
              </w:rPr>
            </w:pPr>
            <w:r w:rsidRPr="008E0056">
              <w:rPr>
                <w:rFonts w:ascii="Arial" w:eastAsia="Arial" w:hAnsi="Arial" w:cs="Arial"/>
                <w:kern w:val="2"/>
              </w:rPr>
              <w:t xml:space="preserve"> </w:t>
            </w:r>
          </w:p>
          <w:p w14:paraId="419DF283" w14:textId="77777777" w:rsidR="00724290" w:rsidRPr="008E0056" w:rsidRDefault="00724290" w:rsidP="009644CA">
            <w:pPr>
              <w:spacing w:after="0" w:line="240" w:lineRule="auto"/>
              <w:jc w:val="center"/>
              <w:rPr>
                <w:kern w:val="2"/>
              </w:rPr>
            </w:pPr>
            <w:r w:rsidRPr="008E0056">
              <w:rPr>
                <w:rFonts w:ascii="Arial" w:eastAsia="Arial" w:hAnsi="Arial" w:cs="Arial"/>
                <w:kern w:val="2"/>
              </w:rPr>
              <w:t xml:space="preserve"> </w:t>
            </w:r>
          </w:p>
          <w:p w14:paraId="636D5B63" w14:textId="77777777" w:rsidR="00724290" w:rsidRPr="008E0056" w:rsidRDefault="00724290" w:rsidP="009644CA">
            <w:pPr>
              <w:spacing w:after="0" w:line="240" w:lineRule="auto"/>
              <w:rPr>
                <w:kern w:val="2"/>
              </w:rPr>
            </w:pPr>
          </w:p>
        </w:tc>
        <w:tc>
          <w:tcPr>
            <w:tcW w:w="7791" w:type="dxa"/>
            <w:tcBorders>
              <w:top w:val="single" w:sz="8" w:space="0" w:color="auto"/>
              <w:left w:val="single" w:sz="8" w:space="0" w:color="auto"/>
              <w:bottom w:val="single" w:sz="8" w:space="0" w:color="auto"/>
              <w:right w:val="single" w:sz="8" w:space="0" w:color="auto"/>
            </w:tcBorders>
            <w:hideMark/>
          </w:tcPr>
          <w:p w14:paraId="7557CFF6"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p w14:paraId="44D1F8E4" w14:textId="77777777" w:rsidR="00724290" w:rsidRPr="008E0056" w:rsidRDefault="00724290" w:rsidP="009644CA">
            <w:pPr>
              <w:spacing w:after="0" w:line="240" w:lineRule="auto"/>
              <w:rPr>
                <w:rFonts w:ascii="Arial" w:eastAsia="Arial" w:hAnsi="Arial" w:cs="Arial"/>
                <w:kern w:val="2"/>
              </w:rPr>
            </w:pPr>
            <w:r w:rsidRPr="008E0056">
              <w:rPr>
                <w:rFonts w:ascii="Arial" w:eastAsia="Arial" w:hAnsi="Arial" w:cs="Arial"/>
                <w:kern w:val="2"/>
              </w:rPr>
              <w:t xml:space="preserve">Upoznavanje s vlakom kao prijevoznim sredstvom. Upoznavanje grada Virovitice i njegovih znamenitosti te kulturnih ustanova. Poticanje interesa za kulturne ustanove. Razvijanje kulturnog ponašanja učenika na javnim mjestima i kulturnim ustanovama. Sudjelovanje u radionici o vlakovima, te realizacija nastavnih sadržaja po povratku u školu.. </w:t>
            </w:r>
          </w:p>
        </w:tc>
      </w:tr>
      <w:tr w:rsidR="00724290" w:rsidRPr="001B5C74" w14:paraId="5103E3D6" w14:textId="77777777" w:rsidTr="009644CA">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0D0583EE"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p w14:paraId="27A30845" w14:textId="77777777" w:rsidR="00724290" w:rsidRPr="008E0056" w:rsidRDefault="00724290" w:rsidP="009644CA">
            <w:pPr>
              <w:spacing w:after="0" w:line="240" w:lineRule="auto"/>
              <w:jc w:val="center"/>
              <w:rPr>
                <w:kern w:val="2"/>
              </w:rPr>
            </w:pPr>
            <w:r w:rsidRPr="008E0056">
              <w:rPr>
                <w:rFonts w:ascii="Arial" w:eastAsia="Arial" w:hAnsi="Arial" w:cs="Arial"/>
                <w:kern w:val="2"/>
              </w:rPr>
              <w:t>Namjena</w:t>
            </w:r>
          </w:p>
          <w:p w14:paraId="34810B7F"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55A2C51A" w14:textId="77777777" w:rsidR="00724290" w:rsidRPr="008E0056" w:rsidRDefault="00724290" w:rsidP="009644CA">
            <w:pPr>
              <w:spacing w:after="0" w:line="240" w:lineRule="auto"/>
              <w:rPr>
                <w:rFonts w:ascii="Arial" w:eastAsia="Arial" w:hAnsi="Arial" w:cs="Arial"/>
                <w:kern w:val="2"/>
              </w:rPr>
            </w:pPr>
          </w:p>
          <w:p w14:paraId="6070589A" w14:textId="77777777" w:rsidR="00724290" w:rsidRPr="008E0056" w:rsidRDefault="00724290" w:rsidP="009644CA">
            <w:pPr>
              <w:spacing w:after="0" w:line="240" w:lineRule="auto"/>
              <w:rPr>
                <w:kern w:val="2"/>
              </w:rPr>
            </w:pPr>
            <w:r w:rsidRPr="008E0056">
              <w:rPr>
                <w:rFonts w:ascii="Arial" w:eastAsia="Arial" w:hAnsi="Arial" w:cs="Arial"/>
                <w:kern w:val="2"/>
              </w:rPr>
              <w:t>Viđeno i naučeno primijeniti u nastavi kroz sve nastavne predmete.</w:t>
            </w:r>
          </w:p>
        </w:tc>
      </w:tr>
      <w:tr w:rsidR="00724290" w:rsidRPr="001B5C74" w14:paraId="29C8F883" w14:textId="77777777" w:rsidTr="009644CA">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1D48650E"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p w14:paraId="7D599B88" w14:textId="77777777" w:rsidR="00724290" w:rsidRPr="008E0056" w:rsidRDefault="00724290" w:rsidP="009644CA">
            <w:pPr>
              <w:spacing w:after="0" w:line="240" w:lineRule="auto"/>
              <w:jc w:val="center"/>
              <w:rPr>
                <w:kern w:val="2"/>
              </w:rPr>
            </w:pPr>
            <w:r w:rsidRPr="008E0056">
              <w:rPr>
                <w:rFonts w:ascii="Arial" w:eastAsia="Arial" w:hAnsi="Arial" w:cs="Arial"/>
                <w:kern w:val="2"/>
              </w:rPr>
              <w:t>Nositelj(i)</w:t>
            </w:r>
          </w:p>
          <w:p w14:paraId="71B09B40"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1F40E75B"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p w14:paraId="17F84057" w14:textId="77777777" w:rsidR="00724290" w:rsidRPr="008E0056" w:rsidRDefault="00724290" w:rsidP="009644CA">
            <w:pPr>
              <w:spacing w:after="0" w:line="240" w:lineRule="auto"/>
              <w:rPr>
                <w:rFonts w:ascii="Arial" w:eastAsia="Arial" w:hAnsi="Arial" w:cs="Arial"/>
                <w:kern w:val="2"/>
              </w:rPr>
            </w:pPr>
            <w:r w:rsidRPr="008E0056">
              <w:rPr>
                <w:rFonts w:ascii="Arial" w:eastAsia="Arial" w:hAnsi="Arial" w:cs="Arial"/>
                <w:kern w:val="2"/>
              </w:rPr>
              <w:t xml:space="preserve">učitelji 2. razreda: Slavica </w:t>
            </w:r>
            <w:proofErr w:type="spellStart"/>
            <w:r w:rsidRPr="008E0056">
              <w:rPr>
                <w:rFonts w:ascii="Arial" w:eastAsia="Arial" w:hAnsi="Arial" w:cs="Arial"/>
                <w:kern w:val="2"/>
              </w:rPr>
              <w:t>Turniški</w:t>
            </w:r>
            <w:proofErr w:type="spellEnd"/>
            <w:r w:rsidRPr="008E0056">
              <w:rPr>
                <w:rFonts w:ascii="Arial" w:eastAsia="Arial" w:hAnsi="Arial" w:cs="Arial"/>
                <w:kern w:val="2"/>
              </w:rPr>
              <w:t xml:space="preserve">, Dražen </w:t>
            </w:r>
            <w:proofErr w:type="spellStart"/>
            <w:r w:rsidRPr="008E0056">
              <w:rPr>
                <w:rFonts w:ascii="Arial" w:eastAsia="Arial" w:hAnsi="Arial" w:cs="Arial"/>
                <w:kern w:val="2"/>
              </w:rPr>
              <w:t>Cinek</w:t>
            </w:r>
            <w:proofErr w:type="spellEnd"/>
            <w:r w:rsidRPr="008E0056">
              <w:rPr>
                <w:rFonts w:ascii="Arial" w:eastAsia="Arial" w:hAnsi="Arial" w:cs="Arial"/>
                <w:kern w:val="2"/>
              </w:rPr>
              <w:t xml:space="preserve">, Ivana Sabljak, Filip </w:t>
            </w:r>
            <w:proofErr w:type="spellStart"/>
            <w:r w:rsidRPr="008E0056">
              <w:rPr>
                <w:rFonts w:ascii="Arial" w:eastAsia="Arial" w:hAnsi="Arial" w:cs="Arial"/>
                <w:kern w:val="2"/>
              </w:rPr>
              <w:t>Marohnić</w:t>
            </w:r>
            <w:proofErr w:type="spellEnd"/>
            <w:r w:rsidRPr="008E0056">
              <w:rPr>
                <w:rFonts w:ascii="Arial" w:eastAsia="Arial" w:hAnsi="Arial" w:cs="Arial"/>
                <w:kern w:val="2"/>
              </w:rPr>
              <w:t>, Jadranka Blažević</w:t>
            </w:r>
          </w:p>
        </w:tc>
      </w:tr>
      <w:tr w:rsidR="00724290" w:rsidRPr="001B5C74" w14:paraId="60554FA2" w14:textId="77777777" w:rsidTr="009644CA">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1DF28831" w14:textId="77777777" w:rsidR="00724290" w:rsidRPr="008E0056" w:rsidRDefault="00724290" w:rsidP="009644CA">
            <w:pPr>
              <w:spacing w:after="0" w:line="240" w:lineRule="auto"/>
              <w:jc w:val="center"/>
              <w:rPr>
                <w:kern w:val="2"/>
              </w:rPr>
            </w:pPr>
            <w:r w:rsidRPr="008E0056">
              <w:rPr>
                <w:rFonts w:ascii="Arial" w:eastAsia="Arial" w:hAnsi="Arial" w:cs="Arial"/>
                <w:kern w:val="2"/>
              </w:rPr>
              <w:t xml:space="preserve"> </w:t>
            </w:r>
          </w:p>
          <w:p w14:paraId="7C5F8807" w14:textId="77777777" w:rsidR="00724290" w:rsidRPr="008E0056" w:rsidRDefault="00724290" w:rsidP="009644CA">
            <w:pPr>
              <w:spacing w:after="0" w:line="240" w:lineRule="auto"/>
              <w:jc w:val="center"/>
              <w:rPr>
                <w:kern w:val="2"/>
              </w:rPr>
            </w:pPr>
            <w:r w:rsidRPr="008E0056">
              <w:rPr>
                <w:rFonts w:ascii="Arial" w:eastAsia="Arial" w:hAnsi="Arial" w:cs="Arial"/>
                <w:kern w:val="2"/>
              </w:rPr>
              <w:t>Način realizacije</w:t>
            </w:r>
          </w:p>
          <w:p w14:paraId="77F278A3"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2C0B0E69" w14:textId="77777777" w:rsidR="00724290" w:rsidRPr="008E0056" w:rsidRDefault="00724290" w:rsidP="009644CA">
            <w:pPr>
              <w:spacing w:after="0" w:line="240" w:lineRule="auto"/>
              <w:rPr>
                <w:rFonts w:ascii="Arial" w:eastAsia="Arial" w:hAnsi="Arial" w:cs="Arial"/>
                <w:kern w:val="2"/>
              </w:rPr>
            </w:pPr>
          </w:p>
          <w:p w14:paraId="3F349C19" w14:textId="77777777" w:rsidR="00724290" w:rsidRPr="008E0056" w:rsidRDefault="00724290" w:rsidP="009644CA">
            <w:pPr>
              <w:spacing w:after="0" w:line="240" w:lineRule="auto"/>
              <w:rPr>
                <w:kern w:val="2"/>
              </w:rPr>
            </w:pPr>
            <w:r w:rsidRPr="008E0056">
              <w:rPr>
                <w:rFonts w:ascii="Arial" w:eastAsia="Arial" w:hAnsi="Arial" w:cs="Arial"/>
                <w:kern w:val="2"/>
              </w:rPr>
              <w:t>Posjet muzeju i izložbi te po povratku u školu rad kroz nastavne sadržaje.</w:t>
            </w:r>
          </w:p>
        </w:tc>
      </w:tr>
      <w:tr w:rsidR="00724290" w:rsidRPr="001B5C74" w14:paraId="7B59D974" w14:textId="77777777" w:rsidTr="009644CA">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43DCF0EA" w14:textId="77777777" w:rsidR="00724290" w:rsidRPr="008E0056" w:rsidRDefault="00724290" w:rsidP="009644CA">
            <w:pPr>
              <w:spacing w:after="0" w:line="240" w:lineRule="auto"/>
              <w:jc w:val="center"/>
              <w:rPr>
                <w:kern w:val="2"/>
              </w:rPr>
            </w:pPr>
            <w:r w:rsidRPr="008E0056">
              <w:rPr>
                <w:rFonts w:ascii="Arial" w:eastAsia="Arial" w:hAnsi="Arial" w:cs="Arial"/>
                <w:kern w:val="2"/>
              </w:rPr>
              <w:t xml:space="preserve"> </w:t>
            </w:r>
          </w:p>
          <w:p w14:paraId="0E130C8A" w14:textId="77777777" w:rsidR="00724290" w:rsidRPr="008E0056" w:rsidRDefault="00724290" w:rsidP="009644CA">
            <w:pPr>
              <w:spacing w:after="0" w:line="240" w:lineRule="auto"/>
              <w:jc w:val="center"/>
              <w:rPr>
                <w:kern w:val="2"/>
              </w:rPr>
            </w:pPr>
            <w:proofErr w:type="spellStart"/>
            <w:r w:rsidRPr="008E0056">
              <w:rPr>
                <w:rFonts w:ascii="Arial" w:eastAsia="Arial" w:hAnsi="Arial" w:cs="Arial"/>
                <w:kern w:val="2"/>
              </w:rPr>
              <w:t>Vremenik</w:t>
            </w:r>
            <w:proofErr w:type="spellEnd"/>
          </w:p>
          <w:p w14:paraId="0BD4C135"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7C04D522"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p w14:paraId="6071731C" w14:textId="77777777" w:rsidR="00724290" w:rsidRPr="008E0056" w:rsidRDefault="00724290" w:rsidP="009644CA">
            <w:pPr>
              <w:spacing w:after="0" w:line="240" w:lineRule="auto"/>
              <w:rPr>
                <w:kern w:val="2"/>
              </w:rPr>
            </w:pPr>
            <w:r w:rsidRPr="008E0056">
              <w:rPr>
                <w:rFonts w:ascii="Arial" w:eastAsia="Arial" w:hAnsi="Arial" w:cs="Arial"/>
                <w:kern w:val="2"/>
              </w:rPr>
              <w:t xml:space="preserve">  drugo polugodište</w:t>
            </w:r>
          </w:p>
        </w:tc>
      </w:tr>
      <w:tr w:rsidR="00724290" w:rsidRPr="001B5C74" w14:paraId="1092A0D3" w14:textId="77777777" w:rsidTr="009644CA">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40F820A4"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p w14:paraId="0A0903D4" w14:textId="77777777" w:rsidR="00724290" w:rsidRPr="008E0056" w:rsidRDefault="00724290" w:rsidP="009644CA">
            <w:pPr>
              <w:spacing w:after="0" w:line="240" w:lineRule="auto"/>
              <w:jc w:val="center"/>
              <w:rPr>
                <w:kern w:val="2"/>
              </w:rPr>
            </w:pPr>
            <w:r w:rsidRPr="008E0056">
              <w:rPr>
                <w:rFonts w:ascii="Arial" w:eastAsia="Arial" w:hAnsi="Arial" w:cs="Arial"/>
                <w:kern w:val="2"/>
              </w:rPr>
              <w:t>Okvirni troškovnik</w:t>
            </w:r>
          </w:p>
          <w:p w14:paraId="16E4A419" w14:textId="77777777" w:rsidR="00724290" w:rsidRPr="008E0056" w:rsidRDefault="00724290" w:rsidP="009644CA">
            <w:pPr>
              <w:spacing w:after="0" w:line="240" w:lineRule="auto"/>
              <w:rPr>
                <w:kern w:val="2"/>
              </w:rPr>
            </w:pPr>
          </w:p>
        </w:tc>
        <w:tc>
          <w:tcPr>
            <w:tcW w:w="7791" w:type="dxa"/>
            <w:tcBorders>
              <w:top w:val="single" w:sz="8" w:space="0" w:color="auto"/>
              <w:left w:val="single" w:sz="8" w:space="0" w:color="auto"/>
              <w:bottom w:val="single" w:sz="8" w:space="0" w:color="auto"/>
              <w:right w:val="single" w:sz="8" w:space="0" w:color="auto"/>
            </w:tcBorders>
            <w:hideMark/>
          </w:tcPr>
          <w:p w14:paraId="5C7822E1" w14:textId="77777777" w:rsidR="00724290" w:rsidRPr="008E0056" w:rsidRDefault="00724290" w:rsidP="009644CA">
            <w:pPr>
              <w:spacing w:after="0" w:line="240" w:lineRule="auto"/>
              <w:rPr>
                <w:kern w:val="2"/>
              </w:rPr>
            </w:pPr>
            <w:r w:rsidRPr="008E0056">
              <w:rPr>
                <w:rFonts w:ascii="Arial" w:eastAsia="Arial" w:hAnsi="Arial" w:cs="Arial"/>
                <w:kern w:val="2"/>
              </w:rPr>
              <w:t xml:space="preserve"> </w:t>
            </w:r>
          </w:p>
          <w:p w14:paraId="07DEFCBD" w14:textId="77777777" w:rsidR="00724290" w:rsidRPr="008E0056" w:rsidRDefault="00724290" w:rsidP="009644CA">
            <w:pPr>
              <w:spacing w:after="0" w:line="240" w:lineRule="auto"/>
              <w:rPr>
                <w:kern w:val="2"/>
              </w:rPr>
            </w:pPr>
            <w:r w:rsidRPr="008E0056">
              <w:rPr>
                <w:rFonts w:ascii="Arial" w:eastAsia="Arial" w:hAnsi="Arial" w:cs="Arial"/>
                <w:kern w:val="2"/>
              </w:rPr>
              <w:t>Ulaznica za kulturne ustanove.</w:t>
            </w:r>
          </w:p>
        </w:tc>
      </w:tr>
      <w:tr w:rsidR="00724290" w:rsidRPr="001B5C74" w14:paraId="158F5C48" w14:textId="77777777" w:rsidTr="009644CA">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64308109" w14:textId="77777777" w:rsidR="00724290" w:rsidRPr="008E0056" w:rsidRDefault="00724290" w:rsidP="009644CA">
            <w:pPr>
              <w:spacing w:after="0" w:line="240" w:lineRule="auto"/>
              <w:jc w:val="center"/>
              <w:rPr>
                <w:kern w:val="2"/>
              </w:rPr>
            </w:pPr>
            <w:r w:rsidRPr="008E0056">
              <w:rPr>
                <w:rFonts w:ascii="Arial" w:eastAsia="Arial" w:hAnsi="Arial" w:cs="Arial"/>
                <w:kern w:val="2"/>
              </w:rPr>
              <w:t xml:space="preserve"> </w:t>
            </w:r>
          </w:p>
          <w:p w14:paraId="33D333ED" w14:textId="77777777" w:rsidR="00724290" w:rsidRPr="008E0056" w:rsidRDefault="00724290" w:rsidP="009644CA">
            <w:pPr>
              <w:spacing w:after="0" w:line="240" w:lineRule="auto"/>
              <w:jc w:val="center"/>
              <w:rPr>
                <w:kern w:val="2"/>
              </w:rPr>
            </w:pPr>
            <w:r w:rsidRPr="008E0056">
              <w:rPr>
                <w:rFonts w:ascii="Arial" w:eastAsia="Arial" w:hAnsi="Arial" w:cs="Arial"/>
                <w:kern w:val="2"/>
              </w:rPr>
              <w:t>Način praćenja</w:t>
            </w:r>
          </w:p>
          <w:p w14:paraId="487BD607" w14:textId="77777777" w:rsidR="00724290" w:rsidRPr="008E0056" w:rsidRDefault="00724290" w:rsidP="009644CA">
            <w:pPr>
              <w:spacing w:after="0" w:line="240" w:lineRule="auto"/>
              <w:jc w:val="center"/>
              <w:rPr>
                <w:kern w:val="2"/>
              </w:rPr>
            </w:pPr>
            <w:r w:rsidRPr="008E0056">
              <w:rPr>
                <w:rFonts w:ascii="Arial" w:eastAsia="Arial" w:hAnsi="Arial" w:cs="Arial"/>
                <w:kern w:val="2"/>
              </w:rPr>
              <w:t>aktivnosti / programa / projekta</w:t>
            </w:r>
          </w:p>
          <w:p w14:paraId="51CE9698" w14:textId="77777777" w:rsidR="00724290" w:rsidRPr="008E0056" w:rsidRDefault="00724290" w:rsidP="009644CA">
            <w:pPr>
              <w:spacing w:after="0" w:line="240" w:lineRule="auto"/>
              <w:jc w:val="center"/>
              <w:rPr>
                <w:kern w:val="2"/>
              </w:rPr>
            </w:pPr>
            <w:r w:rsidRPr="008E0056">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7D742D11" w14:textId="77777777" w:rsidR="00724290" w:rsidRPr="008E0056" w:rsidRDefault="00724290" w:rsidP="009644CA">
            <w:pPr>
              <w:rPr>
                <w:rFonts w:ascii="Arial" w:eastAsia="Arial" w:hAnsi="Arial" w:cs="Arial"/>
                <w:kern w:val="2"/>
              </w:rPr>
            </w:pPr>
          </w:p>
          <w:p w14:paraId="6CF1DBEF" w14:textId="77777777" w:rsidR="00724290" w:rsidRPr="008E0056" w:rsidRDefault="00724290" w:rsidP="009644CA">
            <w:pPr>
              <w:rPr>
                <w:kern w:val="2"/>
              </w:rPr>
            </w:pPr>
            <w:r w:rsidRPr="008E0056">
              <w:rPr>
                <w:rFonts w:ascii="Arial" w:eastAsia="Arial" w:hAnsi="Arial" w:cs="Arial"/>
                <w:kern w:val="2"/>
              </w:rPr>
              <w:t>Kroz nastavne sadržaje nakon realiziranog izleta. Primjena naučenog u  svakodnevnom životu.</w:t>
            </w:r>
          </w:p>
        </w:tc>
      </w:tr>
    </w:tbl>
    <w:p w14:paraId="138FA345" w14:textId="77777777" w:rsidR="00724290" w:rsidRDefault="00724290" w:rsidP="00C20E5D">
      <w:pPr>
        <w:spacing w:after="0" w:line="240" w:lineRule="auto"/>
        <w:rPr>
          <w:rFonts w:ascii="Arial" w:hAnsi="Arial" w:cs="Arial"/>
        </w:rPr>
      </w:pPr>
    </w:p>
    <w:p w14:paraId="62CC7B26" w14:textId="77777777" w:rsidR="00724290" w:rsidRDefault="00724290" w:rsidP="00C20E5D">
      <w:pPr>
        <w:spacing w:after="0" w:line="240" w:lineRule="auto"/>
        <w:rPr>
          <w:rFonts w:ascii="Arial" w:hAnsi="Arial" w:cs="Arial"/>
        </w:rPr>
      </w:pPr>
    </w:p>
    <w:p w14:paraId="630E89A0" w14:textId="77777777" w:rsidR="008335B9" w:rsidRDefault="008335B9" w:rsidP="00C20E5D">
      <w:pPr>
        <w:spacing w:after="0" w:line="240" w:lineRule="auto"/>
        <w:rPr>
          <w:rFonts w:ascii="Arial" w:hAnsi="Arial" w:cs="Arial"/>
        </w:rPr>
      </w:pPr>
    </w:p>
    <w:p w14:paraId="3FC2B49D" w14:textId="77777777" w:rsidR="008335B9" w:rsidRDefault="008335B9" w:rsidP="00C20E5D">
      <w:pPr>
        <w:spacing w:after="0" w:line="240" w:lineRule="auto"/>
        <w:rPr>
          <w:rFonts w:ascii="Arial" w:hAnsi="Arial" w:cs="Arial"/>
        </w:rPr>
      </w:pPr>
    </w:p>
    <w:p w14:paraId="2B97BDAF" w14:textId="77777777" w:rsidR="008335B9" w:rsidRDefault="008335B9" w:rsidP="00C20E5D">
      <w:pPr>
        <w:spacing w:after="0" w:line="240" w:lineRule="auto"/>
        <w:rPr>
          <w:rFonts w:ascii="Arial" w:hAnsi="Arial" w:cs="Arial"/>
        </w:rPr>
      </w:pPr>
    </w:p>
    <w:p w14:paraId="7754A376" w14:textId="77777777" w:rsidR="008335B9" w:rsidRPr="00C20E5D" w:rsidRDefault="008335B9" w:rsidP="00C20E5D">
      <w:pPr>
        <w:spacing w:after="0" w:line="240" w:lineRule="auto"/>
        <w:rPr>
          <w:rFonts w:ascii="Arial" w:hAnsi="Arial" w:cs="Arial"/>
        </w:rPr>
      </w:pPr>
    </w:p>
    <w:p w14:paraId="050FCB40" w14:textId="77777777" w:rsidR="00C20E5D" w:rsidRDefault="00C20E5D" w:rsidP="00C20E5D">
      <w:pPr>
        <w:spacing w:after="0" w:line="240" w:lineRule="auto"/>
        <w:rPr>
          <w:rFonts w:ascii="Arial" w:hAnsi="Arial" w:cs="Arial"/>
        </w:rPr>
      </w:pPr>
      <w:r w:rsidRPr="00C20E5D">
        <w:rPr>
          <w:rFonts w:ascii="Arial" w:hAnsi="Arial" w:cs="Arial"/>
        </w:rPr>
        <w:t> </w:t>
      </w:r>
    </w:p>
    <w:p w14:paraId="4AA01CCC" w14:textId="77777777" w:rsidR="00AE0DCE" w:rsidRDefault="00AE0DCE" w:rsidP="00C20E5D">
      <w:pPr>
        <w:spacing w:after="0" w:line="240" w:lineRule="auto"/>
        <w:rPr>
          <w:rFonts w:ascii="Arial" w:hAnsi="Arial" w:cs="Arial"/>
        </w:rPr>
      </w:pPr>
    </w:p>
    <w:p w14:paraId="1B27235E" w14:textId="77777777" w:rsidR="00AE0DCE" w:rsidRDefault="00AE0DCE" w:rsidP="00C20E5D">
      <w:pPr>
        <w:spacing w:after="0" w:line="240" w:lineRule="auto"/>
        <w:rPr>
          <w:rFonts w:ascii="Arial" w:hAnsi="Arial" w:cs="Arial"/>
        </w:rPr>
      </w:pPr>
    </w:p>
    <w:p w14:paraId="4307B79F" w14:textId="77777777" w:rsidR="00AE0DCE" w:rsidRDefault="00AE0DCE" w:rsidP="00C20E5D">
      <w:pPr>
        <w:spacing w:after="0" w:line="240" w:lineRule="auto"/>
        <w:rPr>
          <w:rFonts w:ascii="Arial" w:hAnsi="Arial" w:cs="Arial"/>
        </w:rPr>
      </w:pPr>
    </w:p>
    <w:p w14:paraId="46A19E5B" w14:textId="77777777" w:rsidR="00AE0DCE" w:rsidRDefault="00AE0DCE" w:rsidP="00C20E5D">
      <w:pPr>
        <w:spacing w:after="0" w:line="240" w:lineRule="auto"/>
        <w:rPr>
          <w:rFonts w:ascii="Arial" w:hAnsi="Arial" w:cs="Arial"/>
        </w:rPr>
      </w:pPr>
    </w:p>
    <w:p w14:paraId="0C8D4E8A" w14:textId="77777777" w:rsidR="00AE0DCE" w:rsidRDefault="00AE0DCE" w:rsidP="00C20E5D">
      <w:pPr>
        <w:spacing w:after="0" w:line="240" w:lineRule="auto"/>
        <w:rPr>
          <w:rFonts w:ascii="Arial" w:hAnsi="Arial" w:cs="Arial"/>
        </w:rPr>
      </w:pPr>
    </w:p>
    <w:p w14:paraId="490D7A89" w14:textId="77777777" w:rsidR="00AE0DCE" w:rsidRDefault="00AE0DCE" w:rsidP="00C20E5D">
      <w:pPr>
        <w:spacing w:after="0" w:line="240" w:lineRule="auto"/>
        <w:rPr>
          <w:rFonts w:ascii="Arial" w:hAnsi="Arial" w:cs="Arial"/>
        </w:rPr>
      </w:pPr>
    </w:p>
    <w:p w14:paraId="3F00BCF7" w14:textId="77777777" w:rsidR="00AE0DCE" w:rsidRDefault="00AE0DCE" w:rsidP="00C20E5D">
      <w:pPr>
        <w:spacing w:after="0" w:line="240" w:lineRule="auto"/>
        <w:rPr>
          <w:rFonts w:ascii="Arial" w:hAnsi="Arial" w:cs="Arial"/>
        </w:rPr>
      </w:pPr>
    </w:p>
    <w:p w14:paraId="0280E77E" w14:textId="77777777" w:rsidR="009E53F9" w:rsidRDefault="009E53F9" w:rsidP="00C20E5D">
      <w:pPr>
        <w:spacing w:after="0" w:line="240" w:lineRule="auto"/>
        <w:rPr>
          <w:rFonts w:ascii="Arial" w:hAnsi="Arial" w:cs="Arial"/>
        </w:rPr>
      </w:pPr>
    </w:p>
    <w:p w14:paraId="1D96A9A5" w14:textId="77777777" w:rsidR="009E53F9" w:rsidRDefault="009E53F9" w:rsidP="00C20E5D">
      <w:pPr>
        <w:spacing w:after="0" w:line="240" w:lineRule="auto"/>
        <w:rPr>
          <w:rFonts w:ascii="Arial" w:hAnsi="Arial" w:cs="Arial"/>
        </w:rPr>
      </w:pPr>
    </w:p>
    <w:p w14:paraId="2967D7F9" w14:textId="77777777" w:rsidR="00AE0DCE" w:rsidRPr="00C20E5D" w:rsidRDefault="00AE0DCE" w:rsidP="00C20E5D">
      <w:pPr>
        <w:spacing w:after="0" w:line="240" w:lineRule="auto"/>
        <w:rPr>
          <w:rFonts w:ascii="Arial" w:hAnsi="Arial" w:cs="Arial"/>
        </w:rPr>
      </w:pPr>
    </w:p>
    <w:p w14:paraId="49F50096" w14:textId="77777777" w:rsidR="00C20E5D" w:rsidRPr="00C20E5D" w:rsidRDefault="00C20E5D" w:rsidP="00C20E5D">
      <w:pPr>
        <w:spacing w:after="0" w:line="240" w:lineRule="auto"/>
        <w:rPr>
          <w:rFonts w:ascii="Arial" w:hAnsi="Arial" w:cs="Arial"/>
        </w:rPr>
      </w:pPr>
      <w:r w:rsidRPr="00C20E5D">
        <w:rPr>
          <w:rFonts w:ascii="Arial" w:hAnsi="Arial" w:cs="Arial"/>
        </w:rPr>
        <w:t> </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7"/>
        <w:gridCol w:w="8580"/>
      </w:tblGrid>
      <w:tr w:rsidR="00C20E5D" w:rsidRPr="00C20E5D" w14:paraId="73E47287"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57244605" w14:textId="77777777" w:rsidR="00C20E5D" w:rsidRPr="00C20E5D" w:rsidRDefault="00C20E5D" w:rsidP="00C20E5D">
            <w:pPr>
              <w:spacing w:after="0" w:line="240" w:lineRule="auto"/>
              <w:rPr>
                <w:rFonts w:ascii="Arial" w:hAnsi="Arial" w:cs="Arial"/>
              </w:rPr>
            </w:pPr>
            <w:r w:rsidRPr="00C20E5D">
              <w:rPr>
                <w:rFonts w:ascii="Arial" w:hAnsi="Arial" w:cs="Arial"/>
              </w:rPr>
              <w:lastRenderedPageBreak/>
              <w:t>Aktivnost / Program / Projekt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9F0B41"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617F837E" w14:textId="1EB56901" w:rsidR="00C20E5D" w:rsidRPr="00C20E5D" w:rsidRDefault="00C20E5D" w:rsidP="00C20E5D">
            <w:pPr>
              <w:spacing w:after="0" w:line="240" w:lineRule="auto"/>
              <w:rPr>
                <w:rFonts w:ascii="Arial" w:hAnsi="Arial" w:cs="Arial"/>
              </w:rPr>
            </w:pPr>
            <w:r w:rsidRPr="3C343168">
              <w:rPr>
                <w:rFonts w:ascii="Arial" w:hAnsi="Arial" w:cs="Arial"/>
                <w:b/>
                <w:bCs/>
              </w:rPr>
              <w:t xml:space="preserve">Mali bok fest i susret profesionalno vođenih kazališta za djecu i mlade hrvatskog centra </w:t>
            </w:r>
            <w:proofErr w:type="spellStart"/>
            <w:r w:rsidRPr="3C343168">
              <w:rPr>
                <w:rFonts w:ascii="Arial" w:hAnsi="Arial" w:cs="Arial"/>
                <w:b/>
                <w:bCs/>
              </w:rPr>
              <w:t>Assitej</w:t>
            </w:r>
            <w:proofErr w:type="spellEnd"/>
            <w:r w:rsidRPr="3C343168">
              <w:rPr>
                <w:rFonts w:ascii="Arial" w:hAnsi="Arial" w:cs="Arial"/>
                <w:b/>
                <w:bCs/>
              </w:rPr>
              <w:t xml:space="preserve"> </w:t>
            </w:r>
            <w:r w:rsidRPr="00E60413">
              <w:rPr>
                <w:rFonts w:ascii="Arial" w:hAnsi="Arial" w:cs="Arial"/>
                <w:b/>
                <w:bCs/>
              </w:rPr>
              <w:t>(</w:t>
            </w:r>
            <w:r w:rsidR="2F7C70A5" w:rsidRPr="00E60413">
              <w:rPr>
                <w:rFonts w:ascii="Arial" w:hAnsi="Arial" w:cs="Arial"/>
                <w:b/>
                <w:bCs/>
              </w:rPr>
              <w:t>2</w:t>
            </w:r>
            <w:r w:rsidRPr="00E60413">
              <w:rPr>
                <w:rFonts w:ascii="Arial" w:hAnsi="Arial" w:cs="Arial"/>
                <w:b/>
                <w:bCs/>
              </w:rPr>
              <w:t>. razredi)</w:t>
            </w:r>
            <w:r w:rsidRPr="00E60413">
              <w:rPr>
                <w:rFonts w:ascii="Arial" w:hAnsi="Arial" w:cs="Arial"/>
              </w:rPr>
              <w:t> </w:t>
            </w:r>
          </w:p>
        </w:tc>
      </w:tr>
      <w:tr w:rsidR="00C20E5D" w:rsidRPr="00C20E5D" w14:paraId="50757E36"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1E0AAB9E"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1A668892" w14:textId="77777777" w:rsidR="00C20E5D" w:rsidRDefault="00C20E5D" w:rsidP="00C20E5D">
            <w:pPr>
              <w:spacing w:after="0" w:line="240" w:lineRule="auto"/>
              <w:rPr>
                <w:rFonts w:ascii="Arial" w:hAnsi="Arial" w:cs="Arial"/>
              </w:rPr>
            </w:pPr>
            <w:r w:rsidRPr="00C20E5D">
              <w:rPr>
                <w:rFonts w:ascii="Arial" w:hAnsi="Arial" w:cs="Arial"/>
              </w:rPr>
              <w:t>  </w:t>
            </w:r>
          </w:p>
          <w:p w14:paraId="6A91F70B" w14:textId="77777777" w:rsidR="008335B9" w:rsidRPr="00C20E5D" w:rsidRDefault="008335B9" w:rsidP="00C20E5D">
            <w:pPr>
              <w:spacing w:after="0" w:line="240" w:lineRule="auto"/>
              <w:rPr>
                <w:rFonts w:ascii="Arial" w:hAnsi="Arial" w:cs="Arial"/>
              </w:rPr>
            </w:pPr>
          </w:p>
          <w:p w14:paraId="7CBF4F10" w14:textId="77777777" w:rsidR="00C20E5D" w:rsidRPr="00C20E5D" w:rsidRDefault="00C20E5D" w:rsidP="00C20E5D">
            <w:pPr>
              <w:spacing w:after="0" w:line="240" w:lineRule="auto"/>
              <w:rPr>
                <w:rFonts w:ascii="Arial" w:hAnsi="Arial" w:cs="Arial"/>
              </w:rPr>
            </w:pPr>
            <w:r w:rsidRPr="00C20E5D">
              <w:rPr>
                <w:rFonts w:ascii="Arial" w:hAnsi="Arial" w:cs="Arial"/>
              </w:rPr>
              <w:t>Ciljevi </w:t>
            </w:r>
          </w:p>
          <w:p w14:paraId="5249127F"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58576B60"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BF2887" w14:textId="77777777" w:rsidR="00C20E5D" w:rsidRDefault="00C20E5D" w:rsidP="00C20E5D">
            <w:pPr>
              <w:spacing w:after="0" w:line="240" w:lineRule="auto"/>
              <w:rPr>
                <w:rFonts w:ascii="Arial" w:hAnsi="Arial" w:cs="Arial"/>
              </w:rPr>
            </w:pPr>
            <w:r w:rsidRPr="00C20E5D">
              <w:rPr>
                <w:rFonts w:ascii="Arial" w:hAnsi="Arial" w:cs="Arial"/>
              </w:rPr>
              <w:t>  </w:t>
            </w:r>
          </w:p>
          <w:p w14:paraId="3C82970A" w14:textId="77777777" w:rsidR="008335B9" w:rsidRPr="008335B9" w:rsidRDefault="008335B9" w:rsidP="008335B9">
            <w:pPr>
              <w:spacing w:after="0" w:line="240" w:lineRule="auto"/>
              <w:rPr>
                <w:rFonts w:ascii="Arial" w:hAnsi="Arial" w:cs="Arial"/>
              </w:rPr>
            </w:pPr>
            <w:r w:rsidRPr="008335B9">
              <w:rPr>
                <w:rFonts w:ascii="Arial" w:hAnsi="Arial" w:cs="Arial"/>
              </w:rPr>
              <w:t xml:space="preserve">1) upoznavanje kazališta kao kulturne ustanove </w:t>
            </w:r>
          </w:p>
          <w:p w14:paraId="78E925DC" w14:textId="77777777" w:rsidR="008335B9" w:rsidRPr="008335B9" w:rsidRDefault="008335B9" w:rsidP="008335B9">
            <w:pPr>
              <w:spacing w:after="0" w:line="240" w:lineRule="auto"/>
              <w:rPr>
                <w:rFonts w:ascii="Arial" w:hAnsi="Arial" w:cs="Arial"/>
              </w:rPr>
            </w:pPr>
            <w:r w:rsidRPr="008335B9">
              <w:rPr>
                <w:rFonts w:ascii="Arial" w:hAnsi="Arial" w:cs="Arial"/>
              </w:rPr>
              <w:t xml:space="preserve">2) razvijanje kulturnog ponašanja učenika u kulturnim ustanovama </w:t>
            </w:r>
          </w:p>
          <w:p w14:paraId="235E50D9" w14:textId="77777777" w:rsidR="008335B9" w:rsidRDefault="008335B9" w:rsidP="008335B9">
            <w:pPr>
              <w:spacing w:after="0" w:line="240" w:lineRule="auto"/>
              <w:rPr>
                <w:rFonts w:ascii="Arial" w:hAnsi="Arial" w:cs="Arial"/>
              </w:rPr>
            </w:pPr>
            <w:r w:rsidRPr="008335B9">
              <w:rPr>
                <w:rFonts w:ascii="Arial" w:hAnsi="Arial" w:cs="Arial"/>
              </w:rPr>
              <w:t xml:space="preserve">3) praćenje kazališne predstava te realizacija nastavnih sadržaja vezanih uz </w:t>
            </w:r>
          </w:p>
          <w:p w14:paraId="74506C45" w14:textId="77777777" w:rsidR="008335B9" w:rsidRDefault="008335B9" w:rsidP="008335B9">
            <w:pPr>
              <w:spacing w:after="0" w:line="240" w:lineRule="auto"/>
              <w:rPr>
                <w:rFonts w:ascii="Arial" w:hAnsi="Arial" w:cs="Arial"/>
              </w:rPr>
            </w:pPr>
            <w:r>
              <w:rPr>
                <w:rFonts w:ascii="Arial" w:hAnsi="Arial" w:cs="Arial"/>
              </w:rPr>
              <w:t xml:space="preserve">     </w:t>
            </w:r>
            <w:proofErr w:type="spellStart"/>
            <w:r w:rsidRPr="008335B9">
              <w:rPr>
                <w:rFonts w:ascii="Arial" w:hAnsi="Arial" w:cs="Arial"/>
              </w:rPr>
              <w:t>odgledanu</w:t>
            </w:r>
            <w:proofErr w:type="spellEnd"/>
            <w:r w:rsidRPr="008335B9">
              <w:rPr>
                <w:rFonts w:ascii="Arial" w:hAnsi="Arial" w:cs="Arial"/>
              </w:rPr>
              <w:t xml:space="preserve"> predstavu po povratku u školu  </w:t>
            </w:r>
          </w:p>
          <w:p w14:paraId="4C56924B" w14:textId="77777777" w:rsidR="008335B9" w:rsidRPr="00C20E5D" w:rsidRDefault="008335B9" w:rsidP="00C20E5D">
            <w:pPr>
              <w:spacing w:after="0" w:line="240" w:lineRule="auto"/>
              <w:rPr>
                <w:rFonts w:ascii="Arial" w:hAnsi="Arial" w:cs="Arial"/>
              </w:rPr>
            </w:pPr>
          </w:p>
          <w:p w14:paraId="30373192" w14:textId="77777777" w:rsidR="00C20E5D" w:rsidRPr="00C20E5D" w:rsidRDefault="00C20E5D" w:rsidP="00C20E5D">
            <w:pPr>
              <w:spacing w:after="0" w:line="240" w:lineRule="auto"/>
              <w:rPr>
                <w:rFonts w:ascii="Arial" w:hAnsi="Arial" w:cs="Arial"/>
              </w:rPr>
            </w:pPr>
            <w:r w:rsidRPr="00C20E5D">
              <w:rPr>
                <w:rFonts w:ascii="Arial" w:hAnsi="Arial" w:cs="Arial"/>
              </w:rPr>
              <w:t> </w:t>
            </w:r>
          </w:p>
        </w:tc>
      </w:tr>
      <w:tr w:rsidR="00C20E5D" w:rsidRPr="00C20E5D" w14:paraId="526AB32F"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4677C518"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BD0FDA3" w14:textId="77777777" w:rsidR="00C20E5D" w:rsidRPr="00C20E5D" w:rsidRDefault="00C20E5D" w:rsidP="00C20E5D">
            <w:pPr>
              <w:spacing w:after="0" w:line="240" w:lineRule="auto"/>
              <w:rPr>
                <w:rFonts w:ascii="Arial" w:hAnsi="Arial" w:cs="Arial"/>
              </w:rPr>
            </w:pPr>
            <w:r w:rsidRPr="00C20E5D">
              <w:rPr>
                <w:rFonts w:ascii="Arial" w:hAnsi="Arial" w:cs="Arial"/>
              </w:rPr>
              <w:t>Namjena </w:t>
            </w:r>
          </w:p>
          <w:p w14:paraId="1B9F40D7"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873DDD"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lang w:val="en-US"/>
              </w:rPr>
              <w:t>učenicima</w:t>
            </w:r>
            <w:proofErr w:type="spellEnd"/>
            <w:r w:rsidRPr="00C20E5D">
              <w:rPr>
                <w:rFonts w:ascii="Arial" w:hAnsi="Arial" w:cs="Arial"/>
                <w:lang w:val="en-US"/>
              </w:rPr>
              <w:t xml:space="preserve"> 1. </w:t>
            </w:r>
            <w:proofErr w:type="spellStart"/>
            <w:r w:rsidRPr="00C20E5D">
              <w:rPr>
                <w:rFonts w:ascii="Arial" w:hAnsi="Arial" w:cs="Arial"/>
                <w:lang w:val="en-US"/>
              </w:rPr>
              <w:t>razreda</w:t>
            </w:r>
            <w:proofErr w:type="spellEnd"/>
            <w:r w:rsidRPr="00C20E5D">
              <w:rPr>
                <w:rFonts w:ascii="Arial" w:hAnsi="Arial" w:cs="Arial"/>
                <w:lang w:val="en-US"/>
              </w:rPr>
              <w:t xml:space="preserve">; </w:t>
            </w:r>
            <w:proofErr w:type="spellStart"/>
            <w:r w:rsidRPr="00C20E5D">
              <w:rPr>
                <w:rFonts w:ascii="Arial" w:hAnsi="Arial" w:cs="Arial"/>
                <w:lang w:val="en-US"/>
              </w:rPr>
              <w:t>viđeno</w:t>
            </w:r>
            <w:proofErr w:type="spellEnd"/>
            <w:r w:rsidRPr="00C20E5D">
              <w:rPr>
                <w:rFonts w:ascii="Arial" w:hAnsi="Arial" w:cs="Arial"/>
                <w:lang w:val="en-US"/>
              </w:rPr>
              <w:t xml:space="preserve"> </w:t>
            </w:r>
            <w:proofErr w:type="spellStart"/>
            <w:r w:rsidRPr="00C20E5D">
              <w:rPr>
                <w:rFonts w:ascii="Arial" w:hAnsi="Arial" w:cs="Arial"/>
                <w:lang w:val="en-US"/>
              </w:rPr>
              <w:t>i</w:t>
            </w:r>
            <w:proofErr w:type="spellEnd"/>
            <w:r w:rsidRPr="00C20E5D">
              <w:rPr>
                <w:rFonts w:ascii="Arial" w:hAnsi="Arial" w:cs="Arial"/>
                <w:lang w:val="en-US"/>
              </w:rPr>
              <w:t xml:space="preserve"> </w:t>
            </w:r>
            <w:proofErr w:type="spellStart"/>
            <w:r w:rsidRPr="00C20E5D">
              <w:rPr>
                <w:rFonts w:ascii="Arial" w:hAnsi="Arial" w:cs="Arial"/>
                <w:lang w:val="en-US"/>
              </w:rPr>
              <w:t>naučeno</w:t>
            </w:r>
            <w:proofErr w:type="spellEnd"/>
            <w:r w:rsidRPr="00C20E5D">
              <w:rPr>
                <w:rFonts w:ascii="Arial" w:hAnsi="Arial" w:cs="Arial"/>
                <w:lang w:val="en-US"/>
              </w:rPr>
              <w:t xml:space="preserve"> </w:t>
            </w:r>
            <w:proofErr w:type="spellStart"/>
            <w:r w:rsidRPr="00C20E5D">
              <w:rPr>
                <w:rFonts w:ascii="Arial" w:hAnsi="Arial" w:cs="Arial"/>
                <w:lang w:val="en-US"/>
              </w:rPr>
              <w:t>primijeniti</w:t>
            </w:r>
            <w:proofErr w:type="spellEnd"/>
            <w:r w:rsidRPr="00C20E5D">
              <w:rPr>
                <w:rFonts w:ascii="Arial" w:hAnsi="Arial" w:cs="Arial"/>
                <w:lang w:val="en-US"/>
              </w:rPr>
              <w:t xml:space="preserve"> u </w:t>
            </w:r>
            <w:proofErr w:type="spellStart"/>
            <w:r w:rsidRPr="00C20E5D">
              <w:rPr>
                <w:rFonts w:ascii="Arial" w:hAnsi="Arial" w:cs="Arial"/>
                <w:lang w:val="en-US"/>
              </w:rPr>
              <w:t>nastavi</w:t>
            </w:r>
            <w:proofErr w:type="spellEnd"/>
            <w:r w:rsidRPr="00C20E5D">
              <w:rPr>
                <w:rFonts w:ascii="Arial" w:hAnsi="Arial" w:cs="Arial"/>
                <w:lang w:val="en-US"/>
              </w:rPr>
              <w:t xml:space="preserve"> </w:t>
            </w:r>
            <w:proofErr w:type="spellStart"/>
            <w:r w:rsidRPr="00C20E5D">
              <w:rPr>
                <w:rFonts w:ascii="Arial" w:hAnsi="Arial" w:cs="Arial"/>
                <w:lang w:val="en-US"/>
              </w:rPr>
              <w:t>kroz</w:t>
            </w:r>
            <w:proofErr w:type="spellEnd"/>
            <w:r w:rsidRPr="00C20E5D">
              <w:rPr>
                <w:rFonts w:ascii="Arial" w:hAnsi="Arial" w:cs="Arial"/>
                <w:lang w:val="en-US"/>
              </w:rPr>
              <w:t xml:space="preserve"> </w:t>
            </w:r>
            <w:proofErr w:type="spellStart"/>
            <w:r w:rsidRPr="00C20E5D">
              <w:rPr>
                <w:rFonts w:ascii="Arial" w:hAnsi="Arial" w:cs="Arial"/>
                <w:lang w:val="en-US"/>
              </w:rPr>
              <w:t>nastavne</w:t>
            </w:r>
            <w:proofErr w:type="spellEnd"/>
            <w:r w:rsidRPr="00C20E5D">
              <w:rPr>
                <w:rFonts w:ascii="Arial" w:hAnsi="Arial" w:cs="Arial"/>
                <w:lang w:val="en-US"/>
              </w:rPr>
              <w:t xml:space="preserve"> </w:t>
            </w:r>
            <w:proofErr w:type="spellStart"/>
            <w:r w:rsidRPr="00C20E5D">
              <w:rPr>
                <w:rFonts w:ascii="Arial" w:hAnsi="Arial" w:cs="Arial"/>
                <w:lang w:val="en-US"/>
              </w:rPr>
              <w:t>predmete</w:t>
            </w:r>
            <w:proofErr w:type="spellEnd"/>
            <w:r w:rsidRPr="00C20E5D">
              <w:rPr>
                <w:rFonts w:ascii="Arial" w:hAnsi="Arial" w:cs="Arial"/>
              </w:rPr>
              <w:t> </w:t>
            </w:r>
          </w:p>
          <w:p w14:paraId="2A5D253F" w14:textId="77777777" w:rsidR="00C20E5D" w:rsidRPr="00C20E5D" w:rsidRDefault="00C20E5D" w:rsidP="00C20E5D">
            <w:pPr>
              <w:spacing w:after="0" w:line="240" w:lineRule="auto"/>
              <w:rPr>
                <w:rFonts w:ascii="Arial" w:hAnsi="Arial" w:cs="Arial"/>
              </w:rPr>
            </w:pPr>
            <w:r w:rsidRPr="00C20E5D">
              <w:rPr>
                <w:rFonts w:ascii="Arial" w:hAnsi="Arial" w:cs="Arial"/>
              </w:rPr>
              <w:t> </w:t>
            </w:r>
          </w:p>
        </w:tc>
      </w:tr>
      <w:tr w:rsidR="00C20E5D" w:rsidRPr="00C20E5D" w14:paraId="4D3D98D6"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6268EEFC"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6EA51C60" w14:textId="77777777" w:rsidR="00C20E5D" w:rsidRPr="00C20E5D" w:rsidRDefault="00C20E5D" w:rsidP="00C20E5D">
            <w:pPr>
              <w:spacing w:after="0" w:line="240" w:lineRule="auto"/>
              <w:rPr>
                <w:rFonts w:ascii="Arial" w:hAnsi="Arial" w:cs="Arial"/>
              </w:rPr>
            </w:pPr>
            <w:r w:rsidRPr="00C20E5D">
              <w:rPr>
                <w:rFonts w:ascii="Arial" w:hAnsi="Arial" w:cs="Arial"/>
              </w:rPr>
              <w:t>Nositelj(i) </w:t>
            </w:r>
          </w:p>
          <w:p w14:paraId="4F3E7F1E"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9F7FA3"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0F04C9C" w14:textId="6C7633AD" w:rsidR="00C20E5D" w:rsidRPr="00C20E5D" w:rsidRDefault="00C20E5D" w:rsidP="00C20E5D">
            <w:pPr>
              <w:spacing w:after="0" w:line="240" w:lineRule="auto"/>
              <w:rPr>
                <w:rFonts w:ascii="Arial" w:hAnsi="Arial" w:cs="Arial"/>
              </w:rPr>
            </w:pPr>
            <w:r w:rsidRPr="3C343168">
              <w:rPr>
                <w:rFonts w:ascii="Arial" w:hAnsi="Arial" w:cs="Arial"/>
              </w:rPr>
              <w:t> učitelji/</w:t>
            </w:r>
            <w:proofErr w:type="spellStart"/>
            <w:r w:rsidRPr="3C343168">
              <w:rPr>
                <w:rFonts w:ascii="Arial" w:hAnsi="Arial" w:cs="Arial"/>
              </w:rPr>
              <w:t>ce</w:t>
            </w:r>
            <w:proofErr w:type="spellEnd"/>
            <w:r w:rsidRPr="3C343168">
              <w:rPr>
                <w:rFonts w:ascii="Arial" w:hAnsi="Arial" w:cs="Arial"/>
              </w:rPr>
              <w:t xml:space="preserve"> </w:t>
            </w:r>
            <w:r w:rsidR="47398A31" w:rsidRPr="00E60413">
              <w:rPr>
                <w:rFonts w:ascii="Arial" w:hAnsi="Arial" w:cs="Arial"/>
              </w:rPr>
              <w:t>2</w:t>
            </w:r>
            <w:r w:rsidRPr="00E60413">
              <w:rPr>
                <w:rFonts w:ascii="Arial" w:hAnsi="Arial" w:cs="Arial"/>
              </w:rPr>
              <w:t xml:space="preserve">. razreda </w:t>
            </w:r>
            <w:r w:rsidRPr="3C343168">
              <w:rPr>
                <w:rFonts w:ascii="Arial" w:hAnsi="Arial" w:cs="Arial"/>
              </w:rPr>
              <w:t xml:space="preserve">Slavica </w:t>
            </w:r>
            <w:proofErr w:type="spellStart"/>
            <w:r w:rsidRPr="3C343168">
              <w:rPr>
                <w:rFonts w:ascii="Arial" w:hAnsi="Arial" w:cs="Arial"/>
              </w:rPr>
              <w:t>Turniški</w:t>
            </w:r>
            <w:proofErr w:type="spellEnd"/>
            <w:r w:rsidRPr="3C343168">
              <w:rPr>
                <w:rFonts w:ascii="Arial" w:hAnsi="Arial" w:cs="Arial"/>
              </w:rPr>
              <w:t xml:space="preserve">, Dražen </w:t>
            </w:r>
            <w:proofErr w:type="spellStart"/>
            <w:r w:rsidRPr="3C343168">
              <w:rPr>
                <w:rFonts w:ascii="Arial" w:hAnsi="Arial" w:cs="Arial"/>
              </w:rPr>
              <w:t>Cinek</w:t>
            </w:r>
            <w:proofErr w:type="spellEnd"/>
            <w:r w:rsidRPr="3C343168">
              <w:rPr>
                <w:rFonts w:ascii="Arial" w:hAnsi="Arial" w:cs="Arial"/>
              </w:rPr>
              <w:t xml:space="preserve">, Ivana Sabljak, Filip </w:t>
            </w:r>
            <w:proofErr w:type="spellStart"/>
            <w:r w:rsidRPr="3C343168">
              <w:rPr>
                <w:rFonts w:ascii="Arial" w:hAnsi="Arial" w:cs="Arial"/>
              </w:rPr>
              <w:t>Marohnić</w:t>
            </w:r>
            <w:proofErr w:type="spellEnd"/>
            <w:r w:rsidRPr="3C343168">
              <w:rPr>
                <w:rFonts w:ascii="Arial" w:hAnsi="Arial" w:cs="Arial"/>
              </w:rPr>
              <w:t> </w:t>
            </w:r>
          </w:p>
          <w:p w14:paraId="3DB7BF95" w14:textId="77777777" w:rsidR="00C20E5D" w:rsidRPr="00C20E5D" w:rsidRDefault="00C20E5D" w:rsidP="00C20E5D">
            <w:pPr>
              <w:spacing w:after="0" w:line="240" w:lineRule="auto"/>
              <w:rPr>
                <w:rFonts w:ascii="Arial" w:hAnsi="Arial" w:cs="Arial"/>
              </w:rPr>
            </w:pPr>
            <w:r w:rsidRPr="00C20E5D">
              <w:rPr>
                <w:rFonts w:ascii="Arial" w:hAnsi="Arial" w:cs="Arial"/>
              </w:rPr>
              <w:t> </w:t>
            </w:r>
          </w:p>
        </w:tc>
      </w:tr>
      <w:tr w:rsidR="00C20E5D" w:rsidRPr="00C20E5D" w14:paraId="28FA80AF"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4F1D1E30"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B1BE61D" w14:textId="77777777" w:rsidR="00C20E5D" w:rsidRPr="00C20E5D" w:rsidRDefault="00C20E5D" w:rsidP="00C20E5D">
            <w:pPr>
              <w:spacing w:after="0" w:line="240" w:lineRule="auto"/>
              <w:rPr>
                <w:rFonts w:ascii="Arial" w:hAnsi="Arial" w:cs="Arial"/>
              </w:rPr>
            </w:pPr>
            <w:r w:rsidRPr="00C20E5D">
              <w:rPr>
                <w:rFonts w:ascii="Arial" w:hAnsi="Arial" w:cs="Arial"/>
              </w:rPr>
              <w:t>Način realizacije </w:t>
            </w:r>
          </w:p>
          <w:p w14:paraId="6857B5BB"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E3C6EA"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4852BBC6" w14:textId="77777777" w:rsidR="00C20E5D" w:rsidRPr="00C20E5D" w:rsidRDefault="00C20E5D" w:rsidP="00C20E5D">
            <w:pPr>
              <w:spacing w:after="0" w:line="240" w:lineRule="auto"/>
              <w:rPr>
                <w:rFonts w:ascii="Arial" w:hAnsi="Arial" w:cs="Arial"/>
              </w:rPr>
            </w:pPr>
            <w:r w:rsidRPr="00C20E5D">
              <w:rPr>
                <w:rFonts w:ascii="Arial" w:hAnsi="Arial" w:cs="Arial"/>
              </w:rPr>
              <w:t>posjet kazalištu, zorne, govorne i praktične strategije </w:t>
            </w:r>
          </w:p>
        </w:tc>
      </w:tr>
      <w:tr w:rsidR="00C20E5D" w:rsidRPr="00C20E5D" w14:paraId="4364D81E"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2D2786AD"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6066712A"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rPr>
              <w:t>Vremenik</w:t>
            </w:r>
            <w:proofErr w:type="spellEnd"/>
            <w:r w:rsidRPr="00C20E5D">
              <w:rPr>
                <w:rFonts w:ascii="Arial" w:hAnsi="Arial" w:cs="Arial"/>
              </w:rPr>
              <w:t> </w:t>
            </w:r>
          </w:p>
          <w:p w14:paraId="55103BB0"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CEAA33"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15644983" w14:textId="77777777" w:rsidR="00C20E5D" w:rsidRPr="00C20E5D" w:rsidRDefault="00C20E5D" w:rsidP="00C20E5D">
            <w:pPr>
              <w:spacing w:after="0" w:line="240" w:lineRule="auto"/>
              <w:rPr>
                <w:rFonts w:ascii="Arial" w:hAnsi="Arial" w:cs="Arial"/>
              </w:rPr>
            </w:pPr>
            <w:r w:rsidRPr="00C20E5D">
              <w:rPr>
                <w:rFonts w:ascii="Arial" w:hAnsi="Arial" w:cs="Arial"/>
              </w:rPr>
              <w:t>  tijekom godine </w:t>
            </w:r>
          </w:p>
        </w:tc>
      </w:tr>
      <w:tr w:rsidR="00C20E5D" w:rsidRPr="00C20E5D" w14:paraId="08939FE5"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0EC3D337"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098A9011" w14:textId="77777777" w:rsidR="00C20E5D" w:rsidRPr="00C20E5D" w:rsidRDefault="00C20E5D" w:rsidP="00C20E5D">
            <w:pPr>
              <w:spacing w:after="0" w:line="240" w:lineRule="auto"/>
              <w:rPr>
                <w:rFonts w:ascii="Arial" w:hAnsi="Arial" w:cs="Arial"/>
              </w:rPr>
            </w:pPr>
            <w:r w:rsidRPr="00C20E5D">
              <w:rPr>
                <w:rFonts w:ascii="Arial" w:hAnsi="Arial" w:cs="Arial"/>
              </w:rPr>
              <w:t>Okvirni troškovnik </w:t>
            </w:r>
          </w:p>
          <w:p w14:paraId="23C5A0AA"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B14DFB"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0009872E"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lang w:val="en-US"/>
              </w:rPr>
              <w:t>troškovi</w:t>
            </w:r>
            <w:proofErr w:type="spellEnd"/>
            <w:r w:rsidRPr="00C20E5D">
              <w:rPr>
                <w:rFonts w:ascii="Arial" w:hAnsi="Arial" w:cs="Arial"/>
                <w:lang w:val="en-US"/>
              </w:rPr>
              <w:t xml:space="preserve"> </w:t>
            </w:r>
            <w:proofErr w:type="spellStart"/>
            <w:r w:rsidRPr="00C20E5D">
              <w:rPr>
                <w:rFonts w:ascii="Arial" w:hAnsi="Arial" w:cs="Arial"/>
                <w:lang w:val="en-US"/>
              </w:rPr>
              <w:t>ulaznice</w:t>
            </w:r>
            <w:proofErr w:type="spellEnd"/>
            <w:r w:rsidRPr="00C20E5D">
              <w:rPr>
                <w:rFonts w:ascii="Arial" w:hAnsi="Arial" w:cs="Arial"/>
                <w:lang w:val="en-US"/>
              </w:rPr>
              <w:t xml:space="preserve"> za </w:t>
            </w:r>
            <w:proofErr w:type="spellStart"/>
            <w:r w:rsidRPr="00C20E5D">
              <w:rPr>
                <w:rFonts w:ascii="Arial" w:hAnsi="Arial" w:cs="Arial"/>
                <w:lang w:val="en-US"/>
              </w:rPr>
              <w:t>predstave</w:t>
            </w:r>
            <w:proofErr w:type="spellEnd"/>
            <w:r w:rsidRPr="00C20E5D">
              <w:rPr>
                <w:rFonts w:ascii="Arial" w:hAnsi="Arial" w:cs="Arial"/>
              </w:rPr>
              <w:t> </w:t>
            </w:r>
          </w:p>
        </w:tc>
      </w:tr>
      <w:tr w:rsidR="00C20E5D" w:rsidRPr="00C20E5D" w14:paraId="0DB9A1EF"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2269BFCE"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4DEFF807" w14:textId="77777777" w:rsidR="00C20E5D" w:rsidRPr="00C20E5D" w:rsidRDefault="00C20E5D" w:rsidP="00C20E5D">
            <w:pPr>
              <w:spacing w:after="0" w:line="240" w:lineRule="auto"/>
              <w:rPr>
                <w:rFonts w:ascii="Arial" w:hAnsi="Arial" w:cs="Arial"/>
              </w:rPr>
            </w:pPr>
            <w:r w:rsidRPr="00C20E5D">
              <w:rPr>
                <w:rFonts w:ascii="Arial" w:hAnsi="Arial" w:cs="Arial"/>
              </w:rPr>
              <w:t>Način praćenja </w:t>
            </w:r>
          </w:p>
          <w:p w14:paraId="0A0B0308" w14:textId="77777777" w:rsidR="00C20E5D" w:rsidRPr="00C20E5D" w:rsidRDefault="00C20E5D" w:rsidP="00C20E5D">
            <w:pPr>
              <w:spacing w:after="0" w:line="240" w:lineRule="auto"/>
              <w:rPr>
                <w:rFonts w:ascii="Arial" w:hAnsi="Arial" w:cs="Arial"/>
              </w:rPr>
            </w:pPr>
            <w:r w:rsidRPr="00C20E5D">
              <w:rPr>
                <w:rFonts w:ascii="Arial" w:hAnsi="Arial" w:cs="Arial"/>
              </w:rPr>
              <w:t>aktivnosti / programa / projekta </w:t>
            </w:r>
          </w:p>
          <w:p w14:paraId="637FFF41"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70470A" w14:textId="77777777" w:rsidR="00C20E5D" w:rsidRDefault="00C20E5D" w:rsidP="00C20E5D">
            <w:pPr>
              <w:spacing w:after="0" w:line="240" w:lineRule="auto"/>
              <w:rPr>
                <w:rFonts w:ascii="Arial" w:hAnsi="Arial" w:cs="Arial"/>
              </w:rPr>
            </w:pPr>
            <w:r w:rsidRPr="00C20E5D">
              <w:rPr>
                <w:rFonts w:ascii="Arial" w:hAnsi="Arial" w:cs="Arial"/>
              </w:rPr>
              <w:t> </w:t>
            </w:r>
          </w:p>
          <w:p w14:paraId="2E623016" w14:textId="77777777" w:rsidR="008335B9" w:rsidRPr="00C20E5D" w:rsidRDefault="008335B9" w:rsidP="00C20E5D">
            <w:pPr>
              <w:spacing w:after="0" w:line="240" w:lineRule="auto"/>
              <w:rPr>
                <w:rFonts w:ascii="Arial" w:hAnsi="Arial" w:cs="Arial"/>
              </w:rPr>
            </w:pPr>
          </w:p>
          <w:p w14:paraId="07DB9396"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lang w:val="en-US"/>
              </w:rPr>
              <w:t>kroz</w:t>
            </w:r>
            <w:proofErr w:type="spellEnd"/>
            <w:r w:rsidRPr="00C20E5D">
              <w:rPr>
                <w:rFonts w:ascii="Arial" w:hAnsi="Arial" w:cs="Arial"/>
              </w:rPr>
              <w:t xml:space="preserve"> </w:t>
            </w:r>
            <w:proofErr w:type="spellStart"/>
            <w:r w:rsidRPr="00C20E5D">
              <w:rPr>
                <w:rFonts w:ascii="Arial" w:hAnsi="Arial" w:cs="Arial"/>
                <w:lang w:val="en-US"/>
              </w:rPr>
              <w:t>nastavne</w:t>
            </w:r>
            <w:proofErr w:type="spellEnd"/>
            <w:r w:rsidRPr="00C20E5D">
              <w:rPr>
                <w:rFonts w:ascii="Arial" w:hAnsi="Arial" w:cs="Arial"/>
              </w:rPr>
              <w:t xml:space="preserve"> </w:t>
            </w:r>
            <w:proofErr w:type="spellStart"/>
            <w:r w:rsidRPr="00C20E5D">
              <w:rPr>
                <w:rFonts w:ascii="Arial" w:hAnsi="Arial" w:cs="Arial"/>
                <w:lang w:val="en-US"/>
              </w:rPr>
              <w:t>sadr</w:t>
            </w:r>
            <w:proofErr w:type="spellEnd"/>
            <w:r w:rsidRPr="00C20E5D">
              <w:rPr>
                <w:rFonts w:ascii="Arial" w:hAnsi="Arial" w:cs="Arial"/>
              </w:rPr>
              <w:t>ž</w:t>
            </w:r>
            <w:proofErr w:type="spellStart"/>
            <w:r w:rsidRPr="00C20E5D">
              <w:rPr>
                <w:rFonts w:ascii="Arial" w:hAnsi="Arial" w:cs="Arial"/>
                <w:lang w:val="en-US"/>
              </w:rPr>
              <w:t>aje</w:t>
            </w:r>
            <w:proofErr w:type="spellEnd"/>
            <w:r w:rsidRPr="00C20E5D">
              <w:rPr>
                <w:rFonts w:ascii="Arial" w:hAnsi="Arial" w:cs="Arial"/>
              </w:rPr>
              <w:t xml:space="preserve"> </w:t>
            </w:r>
            <w:proofErr w:type="spellStart"/>
            <w:r w:rsidRPr="00C20E5D">
              <w:rPr>
                <w:rFonts w:ascii="Arial" w:hAnsi="Arial" w:cs="Arial"/>
                <w:lang w:val="en-US"/>
              </w:rPr>
              <w:t>nakon</w:t>
            </w:r>
            <w:proofErr w:type="spellEnd"/>
            <w:r w:rsidRPr="00C20E5D">
              <w:rPr>
                <w:rFonts w:ascii="Arial" w:hAnsi="Arial" w:cs="Arial"/>
              </w:rPr>
              <w:t xml:space="preserve"> </w:t>
            </w:r>
            <w:proofErr w:type="spellStart"/>
            <w:r w:rsidRPr="00C20E5D">
              <w:rPr>
                <w:rFonts w:ascii="Arial" w:hAnsi="Arial" w:cs="Arial"/>
                <w:lang w:val="en-US"/>
              </w:rPr>
              <w:t>realizirane</w:t>
            </w:r>
            <w:proofErr w:type="spellEnd"/>
            <w:r w:rsidRPr="00C20E5D">
              <w:rPr>
                <w:rFonts w:ascii="Arial" w:hAnsi="Arial" w:cs="Arial"/>
              </w:rPr>
              <w:t xml:space="preserve"> </w:t>
            </w:r>
            <w:proofErr w:type="spellStart"/>
            <w:r w:rsidRPr="00C20E5D">
              <w:rPr>
                <w:rFonts w:ascii="Arial" w:hAnsi="Arial" w:cs="Arial"/>
                <w:lang w:val="en-US"/>
              </w:rPr>
              <w:t>izvanu</w:t>
            </w:r>
            <w:proofErr w:type="spellEnd"/>
            <w:r w:rsidRPr="00C20E5D">
              <w:rPr>
                <w:rFonts w:ascii="Arial" w:hAnsi="Arial" w:cs="Arial"/>
              </w:rPr>
              <w:t>č</w:t>
            </w:r>
            <w:proofErr w:type="spellStart"/>
            <w:r w:rsidRPr="00C20E5D">
              <w:rPr>
                <w:rFonts w:ascii="Arial" w:hAnsi="Arial" w:cs="Arial"/>
                <w:lang w:val="en-US"/>
              </w:rPr>
              <w:t>ioni</w:t>
            </w:r>
            <w:proofErr w:type="spellEnd"/>
            <w:r w:rsidRPr="00C20E5D">
              <w:rPr>
                <w:rFonts w:ascii="Arial" w:hAnsi="Arial" w:cs="Arial"/>
              </w:rPr>
              <w:t>č</w:t>
            </w:r>
            <w:proofErr w:type="spellStart"/>
            <w:r w:rsidRPr="00C20E5D">
              <w:rPr>
                <w:rFonts w:ascii="Arial" w:hAnsi="Arial" w:cs="Arial"/>
                <w:lang w:val="en-US"/>
              </w:rPr>
              <w:t>ke</w:t>
            </w:r>
            <w:proofErr w:type="spellEnd"/>
            <w:r w:rsidRPr="00C20E5D">
              <w:rPr>
                <w:rFonts w:ascii="Arial" w:hAnsi="Arial" w:cs="Arial"/>
              </w:rPr>
              <w:t xml:space="preserve"> </w:t>
            </w:r>
            <w:proofErr w:type="spellStart"/>
            <w:r w:rsidRPr="00C20E5D">
              <w:rPr>
                <w:rFonts w:ascii="Arial" w:hAnsi="Arial" w:cs="Arial"/>
                <w:lang w:val="en-US"/>
              </w:rPr>
              <w:t>nastave</w:t>
            </w:r>
            <w:proofErr w:type="spellEnd"/>
            <w:r w:rsidRPr="00C20E5D">
              <w:rPr>
                <w:rFonts w:ascii="Arial" w:hAnsi="Arial" w:cs="Arial"/>
              </w:rPr>
              <w:t xml:space="preserve">, </w:t>
            </w:r>
            <w:proofErr w:type="spellStart"/>
            <w:r w:rsidRPr="00C20E5D">
              <w:rPr>
                <w:rFonts w:ascii="Arial" w:hAnsi="Arial" w:cs="Arial"/>
                <w:lang w:val="en-US"/>
              </w:rPr>
              <w:t>kriti</w:t>
            </w:r>
            <w:proofErr w:type="spellEnd"/>
            <w:r w:rsidRPr="00C20E5D">
              <w:rPr>
                <w:rFonts w:ascii="Arial" w:hAnsi="Arial" w:cs="Arial"/>
              </w:rPr>
              <w:t>č</w:t>
            </w:r>
            <w:r w:rsidRPr="00C20E5D">
              <w:rPr>
                <w:rFonts w:ascii="Arial" w:hAnsi="Arial" w:cs="Arial"/>
                <w:lang w:val="en-US"/>
              </w:rPr>
              <w:t>ki</w:t>
            </w:r>
            <w:r w:rsidRPr="00C20E5D">
              <w:rPr>
                <w:rFonts w:ascii="Arial" w:hAnsi="Arial" w:cs="Arial"/>
              </w:rPr>
              <w:t xml:space="preserve"> </w:t>
            </w:r>
            <w:proofErr w:type="spellStart"/>
            <w:r w:rsidRPr="00C20E5D">
              <w:rPr>
                <w:rFonts w:ascii="Arial" w:hAnsi="Arial" w:cs="Arial"/>
                <w:lang w:val="en-US"/>
              </w:rPr>
              <w:t>osvrt</w:t>
            </w:r>
            <w:proofErr w:type="spellEnd"/>
            <w:r w:rsidRPr="00C20E5D">
              <w:rPr>
                <w:rFonts w:ascii="Arial" w:hAnsi="Arial" w:cs="Arial"/>
              </w:rPr>
              <w:t xml:space="preserve"> </w:t>
            </w:r>
            <w:proofErr w:type="spellStart"/>
            <w:r w:rsidRPr="00C20E5D">
              <w:rPr>
                <w:rFonts w:ascii="Arial" w:hAnsi="Arial" w:cs="Arial"/>
                <w:lang w:val="en-US"/>
              </w:rPr>
              <w:t>na</w:t>
            </w:r>
            <w:proofErr w:type="spellEnd"/>
            <w:r w:rsidRPr="00C20E5D">
              <w:rPr>
                <w:rFonts w:ascii="Arial" w:hAnsi="Arial" w:cs="Arial"/>
              </w:rPr>
              <w:t xml:space="preserve"> </w:t>
            </w:r>
            <w:proofErr w:type="spellStart"/>
            <w:r w:rsidRPr="00C20E5D">
              <w:rPr>
                <w:rFonts w:ascii="Arial" w:hAnsi="Arial" w:cs="Arial"/>
                <w:lang w:val="en-US"/>
              </w:rPr>
              <w:t>odgledane</w:t>
            </w:r>
            <w:proofErr w:type="spellEnd"/>
            <w:r w:rsidRPr="00C20E5D">
              <w:rPr>
                <w:rFonts w:ascii="Arial" w:hAnsi="Arial" w:cs="Arial"/>
              </w:rPr>
              <w:t xml:space="preserve"> </w:t>
            </w:r>
            <w:proofErr w:type="spellStart"/>
            <w:r w:rsidRPr="00C20E5D">
              <w:rPr>
                <w:rFonts w:ascii="Arial" w:hAnsi="Arial" w:cs="Arial"/>
                <w:lang w:val="en-US"/>
              </w:rPr>
              <w:t>predstave</w:t>
            </w:r>
            <w:proofErr w:type="spellEnd"/>
            <w:r w:rsidRPr="00C20E5D">
              <w:rPr>
                <w:rFonts w:ascii="Arial" w:hAnsi="Arial" w:cs="Arial"/>
              </w:rPr>
              <w:t> </w:t>
            </w:r>
          </w:p>
        </w:tc>
      </w:tr>
    </w:tbl>
    <w:p w14:paraId="25860965"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2232AAE"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3A291786"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55784000"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013C356B"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DD9EF2F" w14:textId="77777777" w:rsidR="00C20E5D" w:rsidRDefault="00C20E5D" w:rsidP="00C20E5D">
      <w:pPr>
        <w:spacing w:after="0" w:line="240" w:lineRule="auto"/>
        <w:rPr>
          <w:rFonts w:ascii="Arial" w:hAnsi="Arial" w:cs="Arial"/>
        </w:rPr>
      </w:pPr>
      <w:r w:rsidRPr="00C20E5D">
        <w:rPr>
          <w:rFonts w:ascii="Arial" w:hAnsi="Arial" w:cs="Arial"/>
        </w:rPr>
        <w:t> </w:t>
      </w:r>
    </w:p>
    <w:p w14:paraId="2CB9C973" w14:textId="77777777" w:rsidR="008F633F" w:rsidRDefault="008F633F" w:rsidP="00C20E5D">
      <w:pPr>
        <w:spacing w:after="0" w:line="240" w:lineRule="auto"/>
        <w:rPr>
          <w:rFonts w:ascii="Arial" w:hAnsi="Arial" w:cs="Arial"/>
        </w:rPr>
      </w:pPr>
    </w:p>
    <w:p w14:paraId="6E720B07" w14:textId="77777777" w:rsidR="008F633F" w:rsidRDefault="008F633F" w:rsidP="00C20E5D">
      <w:pPr>
        <w:spacing w:after="0" w:line="240" w:lineRule="auto"/>
        <w:rPr>
          <w:rFonts w:ascii="Arial" w:hAnsi="Arial" w:cs="Arial"/>
        </w:rPr>
      </w:pPr>
    </w:p>
    <w:p w14:paraId="281E0BF9" w14:textId="77777777" w:rsidR="008F633F" w:rsidRDefault="008F633F" w:rsidP="00C20E5D">
      <w:pPr>
        <w:spacing w:after="0" w:line="240" w:lineRule="auto"/>
        <w:rPr>
          <w:rFonts w:ascii="Arial" w:hAnsi="Arial" w:cs="Arial"/>
        </w:rPr>
      </w:pPr>
    </w:p>
    <w:p w14:paraId="23BE0FD3" w14:textId="77777777" w:rsidR="008F633F" w:rsidRDefault="008F633F" w:rsidP="00C20E5D">
      <w:pPr>
        <w:spacing w:after="0" w:line="240" w:lineRule="auto"/>
        <w:rPr>
          <w:rFonts w:ascii="Arial" w:hAnsi="Arial" w:cs="Arial"/>
        </w:rPr>
      </w:pPr>
    </w:p>
    <w:p w14:paraId="4D71C640" w14:textId="77777777" w:rsidR="008F633F" w:rsidRDefault="008F633F" w:rsidP="00C20E5D">
      <w:pPr>
        <w:spacing w:after="0" w:line="240" w:lineRule="auto"/>
        <w:rPr>
          <w:rFonts w:ascii="Arial" w:hAnsi="Arial" w:cs="Arial"/>
        </w:rPr>
      </w:pPr>
    </w:p>
    <w:p w14:paraId="20CF72B9" w14:textId="77777777" w:rsidR="008F633F" w:rsidRDefault="008F633F" w:rsidP="00C20E5D">
      <w:pPr>
        <w:spacing w:after="0" w:line="240" w:lineRule="auto"/>
        <w:rPr>
          <w:rFonts w:ascii="Arial" w:hAnsi="Arial" w:cs="Arial"/>
        </w:rPr>
      </w:pPr>
    </w:p>
    <w:p w14:paraId="5170E525" w14:textId="77777777" w:rsidR="008F633F" w:rsidRDefault="008F633F" w:rsidP="00C20E5D">
      <w:pPr>
        <w:spacing w:after="0" w:line="240" w:lineRule="auto"/>
        <w:rPr>
          <w:rFonts w:ascii="Arial" w:hAnsi="Arial" w:cs="Arial"/>
        </w:rPr>
      </w:pPr>
    </w:p>
    <w:p w14:paraId="73139049" w14:textId="77777777" w:rsidR="008F633F" w:rsidRDefault="008F633F" w:rsidP="00C20E5D">
      <w:pPr>
        <w:spacing w:after="0" w:line="240" w:lineRule="auto"/>
        <w:rPr>
          <w:rFonts w:ascii="Arial" w:hAnsi="Arial" w:cs="Arial"/>
        </w:rPr>
      </w:pPr>
    </w:p>
    <w:p w14:paraId="5093242C" w14:textId="77777777" w:rsidR="008F633F" w:rsidRDefault="008F633F" w:rsidP="00C20E5D">
      <w:pPr>
        <w:spacing w:after="0" w:line="240" w:lineRule="auto"/>
        <w:rPr>
          <w:rFonts w:ascii="Arial" w:hAnsi="Arial" w:cs="Arial"/>
        </w:rPr>
      </w:pPr>
    </w:p>
    <w:p w14:paraId="37DF9C4D" w14:textId="77777777" w:rsidR="008F633F" w:rsidRDefault="008F633F" w:rsidP="00C20E5D">
      <w:pPr>
        <w:spacing w:after="0" w:line="240" w:lineRule="auto"/>
        <w:rPr>
          <w:rFonts w:ascii="Arial" w:hAnsi="Arial" w:cs="Arial"/>
        </w:rPr>
      </w:pPr>
    </w:p>
    <w:p w14:paraId="187C1A87" w14:textId="77777777" w:rsidR="008F633F" w:rsidRDefault="008F633F" w:rsidP="00C20E5D">
      <w:pPr>
        <w:spacing w:after="0" w:line="240" w:lineRule="auto"/>
        <w:rPr>
          <w:rFonts w:ascii="Arial" w:hAnsi="Arial" w:cs="Arial"/>
        </w:rPr>
      </w:pPr>
    </w:p>
    <w:p w14:paraId="6C127DBD" w14:textId="77777777" w:rsidR="008F633F" w:rsidRPr="00C20E5D" w:rsidRDefault="008F633F" w:rsidP="00C20E5D">
      <w:pPr>
        <w:spacing w:after="0" w:line="240" w:lineRule="auto"/>
        <w:rPr>
          <w:rFonts w:ascii="Arial" w:hAnsi="Arial" w:cs="Arial"/>
        </w:rPr>
      </w:pPr>
    </w:p>
    <w:p w14:paraId="1C6EAD8E"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5D04D7A8" w14:textId="77777777" w:rsidR="00C20E5D" w:rsidRPr="00C20E5D" w:rsidRDefault="00C20E5D" w:rsidP="00C20E5D">
      <w:pPr>
        <w:spacing w:after="0" w:line="240" w:lineRule="auto"/>
        <w:rPr>
          <w:rFonts w:ascii="Arial" w:hAnsi="Arial" w:cs="Arial"/>
        </w:rPr>
      </w:pPr>
      <w:r w:rsidRPr="00C20E5D">
        <w:rPr>
          <w:rFonts w:ascii="Arial" w:hAnsi="Arial" w:cs="Arial"/>
        </w:rPr>
        <w:t> </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7"/>
        <w:gridCol w:w="8580"/>
      </w:tblGrid>
      <w:tr w:rsidR="00C20E5D" w:rsidRPr="00C20E5D" w14:paraId="4C9C9353"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1DD23547" w14:textId="77777777" w:rsidR="00C20E5D" w:rsidRPr="00C20E5D" w:rsidRDefault="00C20E5D" w:rsidP="00C20E5D">
            <w:pPr>
              <w:spacing w:after="0" w:line="240" w:lineRule="auto"/>
              <w:rPr>
                <w:rFonts w:ascii="Arial" w:hAnsi="Arial" w:cs="Arial"/>
              </w:rPr>
            </w:pPr>
            <w:r w:rsidRPr="00C20E5D">
              <w:rPr>
                <w:rFonts w:ascii="Arial" w:hAnsi="Arial" w:cs="Arial"/>
              </w:rPr>
              <w:lastRenderedPageBreak/>
              <w:t>Aktivnost / Program / Projekt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52B831" w14:textId="77777777" w:rsidR="00C20E5D" w:rsidRPr="00FF204A" w:rsidRDefault="00C20E5D" w:rsidP="00C20E5D">
            <w:pPr>
              <w:spacing w:after="0" w:line="240" w:lineRule="auto"/>
              <w:rPr>
                <w:rFonts w:ascii="Arial" w:hAnsi="Arial" w:cs="Arial"/>
              </w:rPr>
            </w:pPr>
            <w:r w:rsidRPr="00FF204A">
              <w:rPr>
                <w:rFonts w:ascii="Arial" w:hAnsi="Arial" w:cs="Arial"/>
              </w:rPr>
              <w:t>  </w:t>
            </w:r>
          </w:p>
          <w:p w14:paraId="1470E9A6" w14:textId="0752F6FA" w:rsidR="00C20E5D" w:rsidRPr="00FF204A" w:rsidRDefault="00C20E5D" w:rsidP="00C20E5D">
            <w:pPr>
              <w:spacing w:after="0" w:line="240" w:lineRule="auto"/>
              <w:rPr>
                <w:rFonts w:ascii="Arial" w:hAnsi="Arial" w:cs="Arial"/>
              </w:rPr>
            </w:pPr>
            <w:proofErr w:type="spellStart"/>
            <w:r w:rsidRPr="00FF204A">
              <w:rPr>
                <w:rFonts w:ascii="Arial" w:hAnsi="Arial" w:cs="Arial"/>
                <w:b/>
                <w:bCs/>
                <w:lang w:val="en-US"/>
              </w:rPr>
              <w:t>Posjet</w:t>
            </w:r>
            <w:proofErr w:type="spellEnd"/>
            <w:r w:rsidRPr="00FF204A">
              <w:rPr>
                <w:rFonts w:ascii="Arial" w:hAnsi="Arial" w:cs="Arial"/>
                <w:b/>
                <w:bCs/>
              </w:rPr>
              <w:t xml:space="preserve"> </w:t>
            </w:r>
            <w:proofErr w:type="spellStart"/>
            <w:r w:rsidRPr="00FF204A">
              <w:rPr>
                <w:rFonts w:ascii="Arial" w:hAnsi="Arial" w:cs="Arial"/>
                <w:b/>
                <w:bCs/>
                <w:lang w:val="en-US"/>
              </w:rPr>
              <w:t>kulturnim</w:t>
            </w:r>
            <w:proofErr w:type="spellEnd"/>
            <w:r w:rsidRPr="00FF204A">
              <w:rPr>
                <w:rFonts w:ascii="Arial" w:hAnsi="Arial" w:cs="Arial"/>
                <w:b/>
                <w:bCs/>
              </w:rPr>
              <w:t xml:space="preserve"> </w:t>
            </w:r>
            <w:proofErr w:type="spellStart"/>
            <w:r w:rsidRPr="00FF204A">
              <w:rPr>
                <w:rFonts w:ascii="Arial" w:hAnsi="Arial" w:cs="Arial"/>
                <w:b/>
                <w:bCs/>
                <w:lang w:val="en-US"/>
              </w:rPr>
              <w:t>ustanovama</w:t>
            </w:r>
            <w:proofErr w:type="spellEnd"/>
            <w:r w:rsidRPr="00FF204A">
              <w:rPr>
                <w:rFonts w:ascii="Arial" w:hAnsi="Arial" w:cs="Arial"/>
                <w:b/>
                <w:bCs/>
              </w:rPr>
              <w:t xml:space="preserve"> </w:t>
            </w:r>
            <w:r w:rsidRPr="00FF204A">
              <w:rPr>
                <w:rFonts w:ascii="Arial" w:hAnsi="Arial" w:cs="Arial"/>
                <w:b/>
                <w:bCs/>
                <w:lang w:val="en-US"/>
              </w:rPr>
              <w:t>u</w:t>
            </w:r>
            <w:r w:rsidRPr="00FF204A">
              <w:rPr>
                <w:rFonts w:ascii="Arial" w:hAnsi="Arial" w:cs="Arial"/>
                <w:b/>
                <w:bCs/>
              </w:rPr>
              <w:t xml:space="preserve"> </w:t>
            </w:r>
            <w:proofErr w:type="spellStart"/>
            <w:r w:rsidRPr="00FF204A">
              <w:rPr>
                <w:rFonts w:ascii="Arial" w:hAnsi="Arial" w:cs="Arial"/>
                <w:b/>
                <w:bCs/>
                <w:lang w:val="en-US"/>
              </w:rPr>
              <w:t>zavi</w:t>
            </w:r>
            <w:proofErr w:type="spellEnd"/>
            <w:r w:rsidRPr="00FF204A">
              <w:rPr>
                <w:rFonts w:ascii="Arial" w:hAnsi="Arial" w:cs="Arial"/>
                <w:b/>
                <w:bCs/>
              </w:rPr>
              <w:t>č</w:t>
            </w:r>
            <w:proofErr w:type="spellStart"/>
            <w:r w:rsidRPr="00FF204A">
              <w:rPr>
                <w:rFonts w:ascii="Arial" w:hAnsi="Arial" w:cs="Arial"/>
                <w:b/>
                <w:bCs/>
                <w:lang w:val="en-US"/>
              </w:rPr>
              <w:t>aju</w:t>
            </w:r>
            <w:proofErr w:type="spellEnd"/>
            <w:r w:rsidRPr="00FF204A">
              <w:rPr>
                <w:rFonts w:ascii="Arial" w:hAnsi="Arial" w:cs="Arial"/>
                <w:b/>
                <w:bCs/>
              </w:rPr>
              <w:t xml:space="preserve"> (</w:t>
            </w:r>
            <w:r w:rsidR="4622A4B5" w:rsidRPr="00FF204A">
              <w:rPr>
                <w:rFonts w:ascii="Arial" w:hAnsi="Arial" w:cs="Arial"/>
                <w:b/>
                <w:bCs/>
              </w:rPr>
              <w:t>2</w:t>
            </w:r>
            <w:r w:rsidRPr="00FF204A">
              <w:rPr>
                <w:rFonts w:ascii="Arial" w:hAnsi="Arial" w:cs="Arial"/>
                <w:b/>
                <w:bCs/>
              </w:rPr>
              <w:t>. razredi)</w:t>
            </w:r>
            <w:r w:rsidRPr="00FF204A">
              <w:rPr>
                <w:rFonts w:ascii="Arial" w:hAnsi="Arial" w:cs="Arial"/>
              </w:rPr>
              <w:t> </w:t>
            </w:r>
          </w:p>
          <w:p w14:paraId="4AC04179" w14:textId="77777777" w:rsidR="00C20E5D" w:rsidRPr="00FF204A" w:rsidRDefault="00C20E5D" w:rsidP="00C20E5D">
            <w:pPr>
              <w:spacing w:after="0" w:line="240" w:lineRule="auto"/>
              <w:rPr>
                <w:rFonts w:ascii="Arial" w:hAnsi="Arial" w:cs="Arial"/>
              </w:rPr>
            </w:pPr>
            <w:r w:rsidRPr="00FF204A">
              <w:rPr>
                <w:rFonts w:ascii="Arial" w:hAnsi="Arial" w:cs="Arial"/>
              </w:rPr>
              <w:t> </w:t>
            </w:r>
          </w:p>
        </w:tc>
      </w:tr>
      <w:tr w:rsidR="00C20E5D" w:rsidRPr="00C20E5D" w14:paraId="1EFAD9BE"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2DCCC539"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3B6EF08"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3BFCB8C8"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6949B74E" w14:textId="77777777" w:rsidR="00C20E5D" w:rsidRPr="00C20E5D" w:rsidRDefault="00C20E5D" w:rsidP="00C20E5D">
            <w:pPr>
              <w:spacing w:after="0" w:line="240" w:lineRule="auto"/>
              <w:rPr>
                <w:rFonts w:ascii="Arial" w:hAnsi="Arial" w:cs="Arial"/>
              </w:rPr>
            </w:pPr>
            <w:r w:rsidRPr="00C20E5D">
              <w:rPr>
                <w:rFonts w:ascii="Arial" w:hAnsi="Arial" w:cs="Arial"/>
              </w:rPr>
              <w:t>Ciljevi </w:t>
            </w:r>
          </w:p>
          <w:p w14:paraId="4C0A25B2"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3C54E8E5"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0775AC2"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E1757B" w14:textId="77777777" w:rsidR="00C20E5D" w:rsidRPr="00FF204A" w:rsidRDefault="00C20E5D" w:rsidP="00C20E5D">
            <w:pPr>
              <w:spacing w:after="0" w:line="240" w:lineRule="auto"/>
              <w:rPr>
                <w:rFonts w:ascii="Arial" w:hAnsi="Arial" w:cs="Arial"/>
              </w:rPr>
            </w:pPr>
            <w:r w:rsidRPr="00FF204A">
              <w:rPr>
                <w:rFonts w:ascii="Arial" w:hAnsi="Arial" w:cs="Arial"/>
              </w:rPr>
              <w:t>  </w:t>
            </w:r>
          </w:p>
          <w:p w14:paraId="6D64C194" w14:textId="77777777" w:rsidR="00E74856" w:rsidRPr="00FF204A" w:rsidRDefault="00E74856" w:rsidP="00E74856">
            <w:pPr>
              <w:spacing w:after="0" w:line="240" w:lineRule="auto"/>
              <w:rPr>
                <w:rFonts w:ascii="Arial" w:hAnsi="Arial" w:cs="Arial"/>
              </w:rPr>
            </w:pPr>
            <w:r w:rsidRPr="00FF204A">
              <w:rPr>
                <w:rFonts w:ascii="Arial" w:hAnsi="Arial" w:cs="Arial"/>
              </w:rPr>
              <w:t xml:space="preserve">1) upoznavanje s radom kulturnih ustanova u zavičaju </w:t>
            </w:r>
          </w:p>
          <w:p w14:paraId="4D63390F" w14:textId="77777777" w:rsidR="00E74856" w:rsidRPr="00FF204A" w:rsidRDefault="00E74856" w:rsidP="00E74856">
            <w:pPr>
              <w:spacing w:after="0" w:line="240" w:lineRule="auto"/>
              <w:rPr>
                <w:rFonts w:ascii="Arial" w:hAnsi="Arial" w:cs="Arial"/>
              </w:rPr>
            </w:pPr>
            <w:r w:rsidRPr="00FF204A">
              <w:rPr>
                <w:rFonts w:ascii="Arial" w:hAnsi="Arial" w:cs="Arial"/>
              </w:rPr>
              <w:t xml:space="preserve">2) razvijanje kulturnog ponašanja učenika u kulturnim ustanovama </w:t>
            </w:r>
          </w:p>
          <w:p w14:paraId="7290DCAC" w14:textId="77777777" w:rsidR="00E74856" w:rsidRPr="00FF204A" w:rsidRDefault="00E74856" w:rsidP="00E74856">
            <w:pPr>
              <w:spacing w:after="0" w:line="240" w:lineRule="auto"/>
              <w:rPr>
                <w:rFonts w:ascii="Arial" w:hAnsi="Arial" w:cs="Arial"/>
              </w:rPr>
            </w:pPr>
            <w:r w:rsidRPr="00FF204A">
              <w:rPr>
                <w:rFonts w:ascii="Arial" w:hAnsi="Arial" w:cs="Arial"/>
              </w:rPr>
              <w:t xml:space="preserve">3) realizacija nastavnih sadržaja vezanih uz kulturne ustanove po povratku u školu  </w:t>
            </w:r>
          </w:p>
          <w:p w14:paraId="3A6EA5BA" w14:textId="77777777" w:rsidR="00E74856" w:rsidRPr="00FF204A" w:rsidRDefault="00E74856" w:rsidP="00E74856">
            <w:pPr>
              <w:spacing w:after="0" w:line="240" w:lineRule="auto"/>
              <w:rPr>
                <w:rFonts w:ascii="Arial" w:hAnsi="Arial" w:cs="Arial"/>
              </w:rPr>
            </w:pPr>
            <w:r w:rsidRPr="00FF204A">
              <w:rPr>
                <w:rFonts w:ascii="Arial" w:hAnsi="Arial" w:cs="Arial"/>
              </w:rPr>
              <w:t xml:space="preserve">4) obrada lektire u knjižnici na drugačiji način  </w:t>
            </w:r>
          </w:p>
          <w:p w14:paraId="41D89222" w14:textId="77777777" w:rsidR="00E74856" w:rsidRPr="00FF204A" w:rsidRDefault="00E74856" w:rsidP="00E74856">
            <w:pPr>
              <w:spacing w:after="0" w:line="240" w:lineRule="auto"/>
              <w:rPr>
                <w:rFonts w:ascii="Arial" w:hAnsi="Arial" w:cs="Arial"/>
              </w:rPr>
            </w:pPr>
            <w:r w:rsidRPr="00FF204A">
              <w:rPr>
                <w:rFonts w:ascii="Arial" w:hAnsi="Arial" w:cs="Arial"/>
              </w:rPr>
              <w:t>5) upoznavanje rada knjižnice</w:t>
            </w:r>
          </w:p>
          <w:p w14:paraId="2C6AF9B8" w14:textId="77777777" w:rsidR="00C20E5D" w:rsidRPr="00FF204A" w:rsidRDefault="00C20E5D" w:rsidP="00C20E5D">
            <w:pPr>
              <w:spacing w:after="0" w:line="240" w:lineRule="auto"/>
              <w:rPr>
                <w:rFonts w:ascii="Arial" w:hAnsi="Arial" w:cs="Arial"/>
              </w:rPr>
            </w:pPr>
            <w:r w:rsidRPr="00FF204A">
              <w:rPr>
                <w:rFonts w:ascii="Arial" w:hAnsi="Arial" w:cs="Arial"/>
              </w:rPr>
              <w:t> </w:t>
            </w:r>
          </w:p>
        </w:tc>
      </w:tr>
      <w:tr w:rsidR="00C20E5D" w:rsidRPr="00C20E5D" w14:paraId="4704B1F6"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188015F5"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04D719DF" w14:textId="77777777" w:rsidR="00C20E5D" w:rsidRPr="00C20E5D" w:rsidRDefault="00C20E5D" w:rsidP="00C20E5D">
            <w:pPr>
              <w:spacing w:after="0" w:line="240" w:lineRule="auto"/>
              <w:rPr>
                <w:rFonts w:ascii="Arial" w:hAnsi="Arial" w:cs="Arial"/>
              </w:rPr>
            </w:pPr>
            <w:r w:rsidRPr="00C20E5D">
              <w:rPr>
                <w:rFonts w:ascii="Arial" w:hAnsi="Arial" w:cs="Arial"/>
              </w:rPr>
              <w:t>Namjena </w:t>
            </w:r>
          </w:p>
          <w:p w14:paraId="4B082686"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BACA75" w14:textId="77777777" w:rsidR="00C20E5D" w:rsidRPr="00FF204A" w:rsidRDefault="00C20E5D" w:rsidP="00C20E5D">
            <w:pPr>
              <w:spacing w:after="0" w:line="240" w:lineRule="auto"/>
              <w:rPr>
                <w:rFonts w:ascii="Arial" w:hAnsi="Arial" w:cs="Arial"/>
              </w:rPr>
            </w:pPr>
            <w:r w:rsidRPr="00FF204A">
              <w:rPr>
                <w:rFonts w:ascii="Arial" w:hAnsi="Arial" w:cs="Arial"/>
              </w:rPr>
              <w:t> </w:t>
            </w:r>
          </w:p>
          <w:p w14:paraId="22F5B3F0" w14:textId="77777777" w:rsidR="00C20E5D" w:rsidRPr="00FF204A" w:rsidRDefault="00C20E5D" w:rsidP="00C20E5D">
            <w:pPr>
              <w:spacing w:after="0" w:line="240" w:lineRule="auto"/>
              <w:rPr>
                <w:rFonts w:ascii="Arial" w:hAnsi="Arial" w:cs="Arial"/>
              </w:rPr>
            </w:pPr>
            <w:proofErr w:type="spellStart"/>
            <w:r w:rsidRPr="00FF204A">
              <w:rPr>
                <w:rFonts w:ascii="Arial" w:hAnsi="Arial" w:cs="Arial"/>
                <w:lang w:val="en-US"/>
              </w:rPr>
              <w:t>učenicima</w:t>
            </w:r>
            <w:proofErr w:type="spellEnd"/>
            <w:r w:rsidRPr="00FF204A">
              <w:rPr>
                <w:rFonts w:ascii="Arial" w:hAnsi="Arial" w:cs="Arial"/>
                <w:lang w:val="en-US"/>
              </w:rPr>
              <w:t xml:space="preserve"> 1. </w:t>
            </w:r>
            <w:proofErr w:type="spellStart"/>
            <w:r w:rsidRPr="00FF204A">
              <w:rPr>
                <w:rFonts w:ascii="Arial" w:hAnsi="Arial" w:cs="Arial"/>
                <w:lang w:val="en-US"/>
              </w:rPr>
              <w:t>razreda</w:t>
            </w:r>
            <w:proofErr w:type="spellEnd"/>
            <w:r w:rsidRPr="00FF204A">
              <w:rPr>
                <w:rFonts w:ascii="Arial" w:hAnsi="Arial" w:cs="Arial"/>
                <w:lang w:val="en-US"/>
              </w:rPr>
              <w:t xml:space="preserve">; </w:t>
            </w:r>
            <w:proofErr w:type="spellStart"/>
            <w:r w:rsidRPr="00FF204A">
              <w:rPr>
                <w:rFonts w:ascii="Arial" w:hAnsi="Arial" w:cs="Arial"/>
                <w:lang w:val="en-US"/>
              </w:rPr>
              <w:t>viđeno</w:t>
            </w:r>
            <w:proofErr w:type="spellEnd"/>
            <w:r w:rsidRPr="00FF204A">
              <w:rPr>
                <w:rFonts w:ascii="Arial" w:hAnsi="Arial" w:cs="Arial"/>
                <w:lang w:val="en-US"/>
              </w:rPr>
              <w:t xml:space="preserve"> </w:t>
            </w:r>
            <w:proofErr w:type="spellStart"/>
            <w:r w:rsidRPr="00FF204A">
              <w:rPr>
                <w:rFonts w:ascii="Arial" w:hAnsi="Arial" w:cs="Arial"/>
                <w:lang w:val="en-US"/>
              </w:rPr>
              <w:t>i</w:t>
            </w:r>
            <w:proofErr w:type="spellEnd"/>
            <w:r w:rsidRPr="00FF204A">
              <w:rPr>
                <w:rFonts w:ascii="Arial" w:hAnsi="Arial" w:cs="Arial"/>
                <w:lang w:val="en-US"/>
              </w:rPr>
              <w:t xml:space="preserve"> </w:t>
            </w:r>
            <w:proofErr w:type="spellStart"/>
            <w:r w:rsidRPr="00FF204A">
              <w:rPr>
                <w:rFonts w:ascii="Arial" w:hAnsi="Arial" w:cs="Arial"/>
                <w:lang w:val="en-US"/>
              </w:rPr>
              <w:t>naučeno</w:t>
            </w:r>
            <w:proofErr w:type="spellEnd"/>
            <w:r w:rsidRPr="00FF204A">
              <w:rPr>
                <w:rFonts w:ascii="Arial" w:hAnsi="Arial" w:cs="Arial"/>
                <w:lang w:val="en-US"/>
              </w:rPr>
              <w:t xml:space="preserve"> </w:t>
            </w:r>
            <w:proofErr w:type="spellStart"/>
            <w:r w:rsidRPr="00FF204A">
              <w:rPr>
                <w:rFonts w:ascii="Arial" w:hAnsi="Arial" w:cs="Arial"/>
                <w:lang w:val="en-US"/>
              </w:rPr>
              <w:t>primijeniti</w:t>
            </w:r>
            <w:proofErr w:type="spellEnd"/>
            <w:r w:rsidRPr="00FF204A">
              <w:rPr>
                <w:rFonts w:ascii="Arial" w:hAnsi="Arial" w:cs="Arial"/>
                <w:lang w:val="en-US"/>
              </w:rPr>
              <w:t xml:space="preserve"> u </w:t>
            </w:r>
            <w:proofErr w:type="spellStart"/>
            <w:r w:rsidRPr="00FF204A">
              <w:rPr>
                <w:rFonts w:ascii="Arial" w:hAnsi="Arial" w:cs="Arial"/>
                <w:lang w:val="en-US"/>
              </w:rPr>
              <w:t>nastavi</w:t>
            </w:r>
            <w:proofErr w:type="spellEnd"/>
            <w:r w:rsidRPr="00FF204A">
              <w:rPr>
                <w:rFonts w:ascii="Arial" w:hAnsi="Arial" w:cs="Arial"/>
                <w:lang w:val="en-US"/>
              </w:rPr>
              <w:t xml:space="preserve"> </w:t>
            </w:r>
            <w:proofErr w:type="spellStart"/>
            <w:r w:rsidRPr="00FF204A">
              <w:rPr>
                <w:rFonts w:ascii="Arial" w:hAnsi="Arial" w:cs="Arial"/>
                <w:lang w:val="en-US"/>
              </w:rPr>
              <w:t>kroz</w:t>
            </w:r>
            <w:proofErr w:type="spellEnd"/>
            <w:r w:rsidRPr="00FF204A">
              <w:rPr>
                <w:rFonts w:ascii="Arial" w:hAnsi="Arial" w:cs="Arial"/>
                <w:lang w:val="en-US"/>
              </w:rPr>
              <w:t xml:space="preserve"> </w:t>
            </w:r>
            <w:proofErr w:type="spellStart"/>
            <w:r w:rsidRPr="00FF204A">
              <w:rPr>
                <w:rFonts w:ascii="Arial" w:hAnsi="Arial" w:cs="Arial"/>
                <w:lang w:val="en-US"/>
              </w:rPr>
              <w:t>nastavne</w:t>
            </w:r>
            <w:proofErr w:type="spellEnd"/>
            <w:r w:rsidRPr="00FF204A">
              <w:rPr>
                <w:rFonts w:ascii="Arial" w:hAnsi="Arial" w:cs="Arial"/>
                <w:lang w:val="en-US"/>
              </w:rPr>
              <w:t xml:space="preserve"> </w:t>
            </w:r>
            <w:proofErr w:type="spellStart"/>
            <w:r w:rsidRPr="00FF204A">
              <w:rPr>
                <w:rFonts w:ascii="Arial" w:hAnsi="Arial" w:cs="Arial"/>
                <w:lang w:val="en-US"/>
              </w:rPr>
              <w:t>predmete</w:t>
            </w:r>
            <w:proofErr w:type="spellEnd"/>
            <w:r w:rsidRPr="00FF204A">
              <w:rPr>
                <w:rFonts w:ascii="Arial" w:hAnsi="Arial" w:cs="Arial"/>
              </w:rPr>
              <w:t> </w:t>
            </w:r>
          </w:p>
        </w:tc>
      </w:tr>
      <w:tr w:rsidR="00C20E5D" w:rsidRPr="00C20E5D" w14:paraId="5B64EA0B"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1A2C17EA"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89E34EA" w14:textId="77777777" w:rsidR="00C20E5D" w:rsidRPr="00C20E5D" w:rsidRDefault="00C20E5D" w:rsidP="00C20E5D">
            <w:pPr>
              <w:spacing w:after="0" w:line="240" w:lineRule="auto"/>
              <w:rPr>
                <w:rFonts w:ascii="Arial" w:hAnsi="Arial" w:cs="Arial"/>
              </w:rPr>
            </w:pPr>
            <w:r w:rsidRPr="00C20E5D">
              <w:rPr>
                <w:rFonts w:ascii="Arial" w:hAnsi="Arial" w:cs="Arial"/>
              </w:rPr>
              <w:t>Nositelj(i) </w:t>
            </w:r>
          </w:p>
          <w:p w14:paraId="5860C4BB"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681DF7" w14:textId="77777777" w:rsidR="00C20E5D" w:rsidRPr="00FF204A" w:rsidRDefault="00C20E5D" w:rsidP="00C20E5D">
            <w:pPr>
              <w:spacing w:after="0" w:line="240" w:lineRule="auto"/>
              <w:rPr>
                <w:rFonts w:ascii="Arial" w:hAnsi="Arial" w:cs="Arial"/>
              </w:rPr>
            </w:pPr>
            <w:r w:rsidRPr="00FF204A">
              <w:rPr>
                <w:rFonts w:ascii="Arial" w:hAnsi="Arial" w:cs="Arial"/>
              </w:rPr>
              <w:t>  </w:t>
            </w:r>
          </w:p>
          <w:p w14:paraId="1C525304" w14:textId="57E536F5" w:rsidR="00C20E5D" w:rsidRPr="00FF204A" w:rsidRDefault="00C20E5D" w:rsidP="00C20E5D">
            <w:pPr>
              <w:spacing w:after="0" w:line="240" w:lineRule="auto"/>
              <w:rPr>
                <w:rFonts w:ascii="Arial" w:hAnsi="Arial" w:cs="Arial"/>
              </w:rPr>
            </w:pPr>
            <w:r w:rsidRPr="00FF204A">
              <w:rPr>
                <w:rFonts w:ascii="Arial" w:hAnsi="Arial" w:cs="Arial"/>
              </w:rPr>
              <w:t>učitelji/</w:t>
            </w:r>
            <w:proofErr w:type="spellStart"/>
            <w:r w:rsidRPr="00FF204A">
              <w:rPr>
                <w:rFonts w:ascii="Arial" w:hAnsi="Arial" w:cs="Arial"/>
              </w:rPr>
              <w:t>ce</w:t>
            </w:r>
            <w:proofErr w:type="spellEnd"/>
            <w:r w:rsidRPr="00FF204A">
              <w:rPr>
                <w:rFonts w:ascii="Arial" w:hAnsi="Arial" w:cs="Arial"/>
              </w:rPr>
              <w:t xml:space="preserve"> </w:t>
            </w:r>
            <w:r w:rsidR="3E957637" w:rsidRPr="00FF204A">
              <w:rPr>
                <w:rFonts w:ascii="Arial" w:hAnsi="Arial" w:cs="Arial"/>
              </w:rPr>
              <w:t>2</w:t>
            </w:r>
            <w:r w:rsidRPr="00FF204A">
              <w:rPr>
                <w:rFonts w:ascii="Arial" w:hAnsi="Arial" w:cs="Arial"/>
              </w:rPr>
              <w:t xml:space="preserve">. razreda Slavica </w:t>
            </w:r>
            <w:proofErr w:type="spellStart"/>
            <w:r w:rsidRPr="00FF204A">
              <w:rPr>
                <w:rFonts w:ascii="Arial" w:hAnsi="Arial" w:cs="Arial"/>
              </w:rPr>
              <w:t>Turniški</w:t>
            </w:r>
            <w:proofErr w:type="spellEnd"/>
            <w:r w:rsidRPr="00FF204A">
              <w:rPr>
                <w:rFonts w:ascii="Arial" w:hAnsi="Arial" w:cs="Arial"/>
              </w:rPr>
              <w:t xml:space="preserve">, Dražen </w:t>
            </w:r>
            <w:proofErr w:type="spellStart"/>
            <w:r w:rsidRPr="00FF204A">
              <w:rPr>
                <w:rFonts w:ascii="Arial" w:hAnsi="Arial" w:cs="Arial"/>
              </w:rPr>
              <w:t>Cinek</w:t>
            </w:r>
            <w:proofErr w:type="spellEnd"/>
            <w:r w:rsidRPr="00FF204A">
              <w:rPr>
                <w:rFonts w:ascii="Arial" w:hAnsi="Arial" w:cs="Arial"/>
              </w:rPr>
              <w:t xml:space="preserve">, Ivana Sabljak, Filip </w:t>
            </w:r>
            <w:proofErr w:type="spellStart"/>
            <w:r w:rsidRPr="00FF204A">
              <w:rPr>
                <w:rFonts w:ascii="Arial" w:hAnsi="Arial" w:cs="Arial"/>
              </w:rPr>
              <w:t>Marohnić</w:t>
            </w:r>
            <w:proofErr w:type="spellEnd"/>
          </w:p>
          <w:p w14:paraId="1D478278" w14:textId="77777777" w:rsidR="00C20E5D" w:rsidRPr="00FF204A" w:rsidRDefault="00C20E5D" w:rsidP="00C20E5D">
            <w:pPr>
              <w:spacing w:after="0" w:line="240" w:lineRule="auto"/>
              <w:rPr>
                <w:rFonts w:ascii="Arial" w:hAnsi="Arial" w:cs="Arial"/>
              </w:rPr>
            </w:pPr>
            <w:r w:rsidRPr="00FF204A">
              <w:rPr>
                <w:rFonts w:ascii="Arial" w:hAnsi="Arial" w:cs="Arial"/>
              </w:rPr>
              <w:t> </w:t>
            </w:r>
          </w:p>
        </w:tc>
      </w:tr>
      <w:tr w:rsidR="00C20E5D" w:rsidRPr="00C20E5D" w14:paraId="3B3BF216"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49738788"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0233695" w14:textId="77777777" w:rsidR="00C20E5D" w:rsidRPr="00C20E5D" w:rsidRDefault="00C20E5D" w:rsidP="00C20E5D">
            <w:pPr>
              <w:spacing w:after="0" w:line="240" w:lineRule="auto"/>
              <w:rPr>
                <w:rFonts w:ascii="Arial" w:hAnsi="Arial" w:cs="Arial"/>
              </w:rPr>
            </w:pPr>
            <w:r w:rsidRPr="00C20E5D">
              <w:rPr>
                <w:rFonts w:ascii="Arial" w:hAnsi="Arial" w:cs="Arial"/>
              </w:rPr>
              <w:t>Način realizacije </w:t>
            </w:r>
          </w:p>
          <w:p w14:paraId="11F1EB97"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E7C445" w14:textId="77777777" w:rsidR="00C20E5D" w:rsidRPr="00FF204A" w:rsidRDefault="00C20E5D" w:rsidP="00C20E5D">
            <w:pPr>
              <w:spacing w:after="0" w:line="240" w:lineRule="auto"/>
              <w:rPr>
                <w:rFonts w:ascii="Arial" w:hAnsi="Arial" w:cs="Arial"/>
              </w:rPr>
            </w:pPr>
            <w:r w:rsidRPr="00FF204A">
              <w:rPr>
                <w:rFonts w:ascii="Arial" w:hAnsi="Arial" w:cs="Arial"/>
              </w:rPr>
              <w:t> </w:t>
            </w:r>
          </w:p>
          <w:p w14:paraId="3E613853" w14:textId="77777777" w:rsidR="00C20E5D" w:rsidRPr="00FF204A" w:rsidRDefault="00C20E5D" w:rsidP="00C20E5D">
            <w:pPr>
              <w:spacing w:after="0" w:line="240" w:lineRule="auto"/>
              <w:rPr>
                <w:rFonts w:ascii="Arial" w:hAnsi="Arial" w:cs="Arial"/>
              </w:rPr>
            </w:pPr>
            <w:proofErr w:type="spellStart"/>
            <w:r w:rsidRPr="00FF204A">
              <w:rPr>
                <w:rFonts w:ascii="Arial" w:hAnsi="Arial" w:cs="Arial"/>
                <w:lang w:val="en-US"/>
              </w:rPr>
              <w:t>posjet</w:t>
            </w:r>
            <w:proofErr w:type="spellEnd"/>
            <w:r w:rsidRPr="00FF204A">
              <w:rPr>
                <w:rFonts w:ascii="Arial" w:hAnsi="Arial" w:cs="Arial"/>
              </w:rPr>
              <w:t xml:space="preserve"> </w:t>
            </w:r>
            <w:proofErr w:type="spellStart"/>
            <w:r w:rsidRPr="00FF204A">
              <w:rPr>
                <w:rFonts w:ascii="Arial" w:hAnsi="Arial" w:cs="Arial"/>
                <w:lang w:val="en-US"/>
              </w:rPr>
              <w:t>muzeju</w:t>
            </w:r>
            <w:proofErr w:type="spellEnd"/>
            <w:r w:rsidRPr="00FF204A">
              <w:rPr>
                <w:rFonts w:ascii="Arial" w:hAnsi="Arial" w:cs="Arial"/>
              </w:rPr>
              <w:t xml:space="preserve">, </w:t>
            </w:r>
            <w:proofErr w:type="spellStart"/>
            <w:r w:rsidRPr="00FF204A">
              <w:rPr>
                <w:rFonts w:ascii="Arial" w:hAnsi="Arial" w:cs="Arial"/>
                <w:lang w:val="en-US"/>
              </w:rPr>
              <w:t>arhivu</w:t>
            </w:r>
            <w:proofErr w:type="spellEnd"/>
            <w:r w:rsidRPr="00FF204A">
              <w:rPr>
                <w:rFonts w:ascii="Arial" w:hAnsi="Arial" w:cs="Arial"/>
              </w:rPr>
              <w:t xml:space="preserve"> </w:t>
            </w:r>
            <w:proofErr w:type="spellStart"/>
            <w:r w:rsidRPr="00FF204A">
              <w:rPr>
                <w:rFonts w:ascii="Arial" w:hAnsi="Arial" w:cs="Arial"/>
                <w:lang w:val="en-US"/>
              </w:rPr>
              <w:t>i</w:t>
            </w:r>
            <w:proofErr w:type="spellEnd"/>
            <w:r w:rsidRPr="00FF204A">
              <w:rPr>
                <w:rFonts w:ascii="Arial" w:hAnsi="Arial" w:cs="Arial"/>
              </w:rPr>
              <w:t xml:space="preserve"> </w:t>
            </w:r>
            <w:proofErr w:type="spellStart"/>
            <w:r w:rsidRPr="00FF204A">
              <w:rPr>
                <w:rFonts w:ascii="Arial" w:hAnsi="Arial" w:cs="Arial"/>
                <w:lang w:val="en-US"/>
              </w:rPr>
              <w:t>knji</w:t>
            </w:r>
            <w:proofErr w:type="spellEnd"/>
            <w:r w:rsidRPr="00FF204A">
              <w:rPr>
                <w:rFonts w:ascii="Arial" w:hAnsi="Arial" w:cs="Arial"/>
              </w:rPr>
              <w:t>ž</w:t>
            </w:r>
            <w:proofErr w:type="spellStart"/>
            <w:r w:rsidRPr="00FF204A">
              <w:rPr>
                <w:rFonts w:ascii="Arial" w:hAnsi="Arial" w:cs="Arial"/>
                <w:lang w:val="en-US"/>
              </w:rPr>
              <w:t>nici</w:t>
            </w:r>
            <w:proofErr w:type="spellEnd"/>
            <w:r w:rsidRPr="00FF204A">
              <w:rPr>
                <w:rFonts w:ascii="Arial" w:hAnsi="Arial" w:cs="Arial"/>
              </w:rPr>
              <w:t xml:space="preserve">, </w:t>
            </w:r>
            <w:proofErr w:type="spellStart"/>
            <w:r w:rsidRPr="00FF204A">
              <w:rPr>
                <w:rFonts w:ascii="Arial" w:hAnsi="Arial" w:cs="Arial"/>
                <w:lang w:val="en-US"/>
              </w:rPr>
              <w:t>razgledavanje</w:t>
            </w:r>
            <w:proofErr w:type="spellEnd"/>
            <w:r w:rsidRPr="00FF204A">
              <w:rPr>
                <w:rFonts w:ascii="Arial" w:hAnsi="Arial" w:cs="Arial"/>
              </w:rPr>
              <w:t xml:space="preserve"> </w:t>
            </w:r>
            <w:proofErr w:type="spellStart"/>
            <w:r w:rsidRPr="00FF204A">
              <w:rPr>
                <w:rFonts w:ascii="Arial" w:hAnsi="Arial" w:cs="Arial"/>
                <w:lang w:val="en-US"/>
              </w:rPr>
              <w:t>i</w:t>
            </w:r>
            <w:proofErr w:type="spellEnd"/>
            <w:r w:rsidRPr="00FF204A">
              <w:rPr>
                <w:rFonts w:ascii="Arial" w:hAnsi="Arial" w:cs="Arial"/>
              </w:rPr>
              <w:t xml:space="preserve"> </w:t>
            </w:r>
            <w:proofErr w:type="spellStart"/>
            <w:r w:rsidRPr="00FF204A">
              <w:rPr>
                <w:rFonts w:ascii="Arial" w:hAnsi="Arial" w:cs="Arial"/>
                <w:lang w:val="en-US"/>
              </w:rPr>
              <w:t>upoznavanje</w:t>
            </w:r>
            <w:proofErr w:type="spellEnd"/>
            <w:r w:rsidRPr="00FF204A">
              <w:rPr>
                <w:rFonts w:ascii="Arial" w:hAnsi="Arial" w:cs="Arial"/>
              </w:rPr>
              <w:t xml:space="preserve"> </w:t>
            </w:r>
            <w:proofErr w:type="spellStart"/>
            <w:r w:rsidRPr="00FF204A">
              <w:rPr>
                <w:rFonts w:ascii="Arial" w:hAnsi="Arial" w:cs="Arial"/>
                <w:lang w:val="en-US"/>
              </w:rPr>
              <w:t>kulturnih</w:t>
            </w:r>
            <w:proofErr w:type="spellEnd"/>
            <w:r w:rsidRPr="00FF204A">
              <w:rPr>
                <w:rFonts w:ascii="Arial" w:hAnsi="Arial" w:cs="Arial"/>
              </w:rPr>
              <w:t xml:space="preserve"> </w:t>
            </w:r>
            <w:proofErr w:type="spellStart"/>
            <w:r w:rsidRPr="00FF204A">
              <w:rPr>
                <w:rFonts w:ascii="Arial" w:hAnsi="Arial" w:cs="Arial"/>
                <w:lang w:val="en-US"/>
              </w:rPr>
              <w:t>ustanova</w:t>
            </w:r>
            <w:proofErr w:type="spellEnd"/>
            <w:r w:rsidRPr="00FF204A">
              <w:rPr>
                <w:rFonts w:ascii="Arial" w:hAnsi="Arial" w:cs="Arial"/>
              </w:rPr>
              <w:t xml:space="preserve">, </w:t>
            </w:r>
            <w:proofErr w:type="spellStart"/>
            <w:r w:rsidRPr="00FF204A">
              <w:rPr>
                <w:rFonts w:ascii="Arial" w:hAnsi="Arial" w:cs="Arial"/>
                <w:lang w:val="en-US"/>
              </w:rPr>
              <w:t>obrada</w:t>
            </w:r>
            <w:proofErr w:type="spellEnd"/>
            <w:r w:rsidRPr="00FF204A">
              <w:rPr>
                <w:rFonts w:ascii="Arial" w:hAnsi="Arial" w:cs="Arial"/>
              </w:rPr>
              <w:t xml:space="preserve"> </w:t>
            </w:r>
            <w:proofErr w:type="spellStart"/>
            <w:r w:rsidRPr="00FF204A">
              <w:rPr>
                <w:rFonts w:ascii="Arial" w:hAnsi="Arial" w:cs="Arial"/>
                <w:lang w:val="en-US"/>
              </w:rPr>
              <w:t>lektire</w:t>
            </w:r>
            <w:proofErr w:type="spellEnd"/>
            <w:r w:rsidRPr="00FF204A">
              <w:rPr>
                <w:rFonts w:ascii="Arial" w:hAnsi="Arial" w:cs="Arial"/>
              </w:rPr>
              <w:t xml:space="preserve"> </w:t>
            </w:r>
            <w:r w:rsidRPr="00FF204A">
              <w:rPr>
                <w:rFonts w:ascii="Arial" w:hAnsi="Arial" w:cs="Arial"/>
                <w:lang w:val="en-US"/>
              </w:rPr>
              <w:t>u</w:t>
            </w:r>
            <w:r w:rsidRPr="00FF204A">
              <w:rPr>
                <w:rFonts w:ascii="Arial" w:hAnsi="Arial" w:cs="Arial"/>
              </w:rPr>
              <w:t xml:space="preserve"> </w:t>
            </w:r>
            <w:proofErr w:type="spellStart"/>
            <w:r w:rsidRPr="00FF204A">
              <w:rPr>
                <w:rFonts w:ascii="Arial" w:hAnsi="Arial" w:cs="Arial"/>
                <w:lang w:val="en-US"/>
              </w:rPr>
              <w:t>knji</w:t>
            </w:r>
            <w:proofErr w:type="spellEnd"/>
            <w:r w:rsidRPr="00FF204A">
              <w:rPr>
                <w:rFonts w:ascii="Arial" w:hAnsi="Arial" w:cs="Arial"/>
              </w:rPr>
              <w:t>ž</w:t>
            </w:r>
            <w:proofErr w:type="spellStart"/>
            <w:r w:rsidRPr="00FF204A">
              <w:rPr>
                <w:rFonts w:ascii="Arial" w:hAnsi="Arial" w:cs="Arial"/>
                <w:lang w:val="en-US"/>
              </w:rPr>
              <w:t>nici</w:t>
            </w:r>
            <w:proofErr w:type="spellEnd"/>
            <w:r w:rsidRPr="00FF204A">
              <w:rPr>
                <w:rFonts w:ascii="Arial" w:hAnsi="Arial" w:cs="Arial"/>
              </w:rPr>
              <w:t xml:space="preserve"> </w:t>
            </w:r>
            <w:proofErr w:type="spellStart"/>
            <w:r w:rsidRPr="00FF204A">
              <w:rPr>
                <w:rFonts w:ascii="Arial" w:hAnsi="Arial" w:cs="Arial"/>
                <w:lang w:val="en-US"/>
              </w:rPr>
              <w:t>na</w:t>
            </w:r>
            <w:proofErr w:type="spellEnd"/>
            <w:r w:rsidRPr="00FF204A">
              <w:rPr>
                <w:rFonts w:ascii="Arial" w:hAnsi="Arial" w:cs="Arial"/>
              </w:rPr>
              <w:t xml:space="preserve"> </w:t>
            </w:r>
            <w:proofErr w:type="spellStart"/>
            <w:r w:rsidRPr="00FF204A">
              <w:rPr>
                <w:rFonts w:ascii="Arial" w:hAnsi="Arial" w:cs="Arial"/>
                <w:lang w:val="en-US"/>
              </w:rPr>
              <w:t>druga</w:t>
            </w:r>
            <w:proofErr w:type="spellEnd"/>
            <w:r w:rsidRPr="00FF204A">
              <w:rPr>
                <w:rFonts w:ascii="Arial" w:hAnsi="Arial" w:cs="Arial"/>
              </w:rPr>
              <w:t>č</w:t>
            </w:r>
            <w:proofErr w:type="spellStart"/>
            <w:r w:rsidRPr="00FF204A">
              <w:rPr>
                <w:rFonts w:ascii="Arial" w:hAnsi="Arial" w:cs="Arial"/>
                <w:lang w:val="en-US"/>
              </w:rPr>
              <w:t>iji</w:t>
            </w:r>
            <w:proofErr w:type="spellEnd"/>
            <w:r w:rsidRPr="00FF204A">
              <w:rPr>
                <w:rFonts w:ascii="Arial" w:hAnsi="Arial" w:cs="Arial"/>
              </w:rPr>
              <w:t xml:space="preserve"> </w:t>
            </w:r>
            <w:proofErr w:type="spellStart"/>
            <w:proofErr w:type="gramStart"/>
            <w:r w:rsidRPr="00FF204A">
              <w:rPr>
                <w:rFonts w:ascii="Arial" w:hAnsi="Arial" w:cs="Arial"/>
                <w:lang w:val="en-US"/>
              </w:rPr>
              <w:t>na</w:t>
            </w:r>
            <w:proofErr w:type="spellEnd"/>
            <w:r w:rsidRPr="00FF204A">
              <w:rPr>
                <w:rFonts w:ascii="Arial" w:hAnsi="Arial" w:cs="Arial"/>
              </w:rPr>
              <w:t>č</w:t>
            </w:r>
            <w:r w:rsidRPr="00FF204A">
              <w:rPr>
                <w:rFonts w:ascii="Arial" w:hAnsi="Arial" w:cs="Arial"/>
                <w:lang w:val="en-US"/>
              </w:rPr>
              <w:t>in</w:t>
            </w:r>
            <w:r w:rsidRPr="00FF204A">
              <w:rPr>
                <w:rFonts w:ascii="Arial" w:hAnsi="Arial" w:cs="Arial"/>
              </w:rPr>
              <w:t xml:space="preserve">,  </w:t>
            </w:r>
            <w:r w:rsidRPr="00FF204A">
              <w:rPr>
                <w:rFonts w:ascii="Arial" w:hAnsi="Arial" w:cs="Arial"/>
                <w:lang w:val="en-US"/>
              </w:rPr>
              <w:t>po</w:t>
            </w:r>
            <w:proofErr w:type="gramEnd"/>
            <w:r w:rsidRPr="00FF204A">
              <w:rPr>
                <w:rFonts w:ascii="Arial" w:hAnsi="Arial" w:cs="Arial"/>
              </w:rPr>
              <w:t xml:space="preserve"> </w:t>
            </w:r>
            <w:proofErr w:type="spellStart"/>
            <w:r w:rsidRPr="00FF204A">
              <w:rPr>
                <w:rFonts w:ascii="Arial" w:hAnsi="Arial" w:cs="Arial"/>
                <w:lang w:val="en-US"/>
              </w:rPr>
              <w:t>povratku</w:t>
            </w:r>
            <w:proofErr w:type="spellEnd"/>
            <w:r w:rsidRPr="00FF204A">
              <w:rPr>
                <w:rFonts w:ascii="Arial" w:hAnsi="Arial" w:cs="Arial"/>
              </w:rPr>
              <w:t xml:space="preserve"> </w:t>
            </w:r>
            <w:r w:rsidRPr="00FF204A">
              <w:rPr>
                <w:rFonts w:ascii="Arial" w:hAnsi="Arial" w:cs="Arial"/>
                <w:lang w:val="en-US"/>
              </w:rPr>
              <w:t>u</w:t>
            </w:r>
            <w:r w:rsidRPr="00FF204A">
              <w:rPr>
                <w:rFonts w:ascii="Arial" w:hAnsi="Arial" w:cs="Arial"/>
              </w:rPr>
              <w:t xml:space="preserve"> š</w:t>
            </w:r>
            <w:proofErr w:type="spellStart"/>
            <w:r w:rsidRPr="00FF204A">
              <w:rPr>
                <w:rFonts w:ascii="Arial" w:hAnsi="Arial" w:cs="Arial"/>
                <w:lang w:val="en-US"/>
              </w:rPr>
              <w:t>kolu</w:t>
            </w:r>
            <w:proofErr w:type="spellEnd"/>
            <w:r w:rsidRPr="00FF204A">
              <w:rPr>
                <w:rFonts w:ascii="Arial" w:hAnsi="Arial" w:cs="Arial"/>
              </w:rPr>
              <w:t xml:space="preserve"> </w:t>
            </w:r>
            <w:r w:rsidRPr="00FF204A">
              <w:rPr>
                <w:rFonts w:ascii="Arial" w:hAnsi="Arial" w:cs="Arial"/>
                <w:lang w:val="en-US"/>
              </w:rPr>
              <w:t>rad</w:t>
            </w:r>
            <w:r w:rsidRPr="00FF204A">
              <w:rPr>
                <w:rFonts w:ascii="Arial" w:hAnsi="Arial" w:cs="Arial"/>
              </w:rPr>
              <w:t xml:space="preserve"> </w:t>
            </w:r>
            <w:proofErr w:type="spellStart"/>
            <w:r w:rsidRPr="00FF204A">
              <w:rPr>
                <w:rFonts w:ascii="Arial" w:hAnsi="Arial" w:cs="Arial"/>
                <w:lang w:val="en-US"/>
              </w:rPr>
              <w:t>kroz</w:t>
            </w:r>
            <w:proofErr w:type="spellEnd"/>
            <w:r w:rsidRPr="00FF204A">
              <w:rPr>
                <w:rFonts w:ascii="Arial" w:hAnsi="Arial" w:cs="Arial"/>
              </w:rPr>
              <w:t xml:space="preserve"> </w:t>
            </w:r>
            <w:proofErr w:type="spellStart"/>
            <w:r w:rsidRPr="00FF204A">
              <w:rPr>
                <w:rFonts w:ascii="Arial" w:hAnsi="Arial" w:cs="Arial"/>
                <w:lang w:val="en-US"/>
              </w:rPr>
              <w:t>nastavne</w:t>
            </w:r>
            <w:proofErr w:type="spellEnd"/>
            <w:r w:rsidRPr="00FF204A">
              <w:rPr>
                <w:rFonts w:ascii="Arial" w:hAnsi="Arial" w:cs="Arial"/>
              </w:rPr>
              <w:t xml:space="preserve"> </w:t>
            </w:r>
            <w:proofErr w:type="spellStart"/>
            <w:r w:rsidRPr="00FF204A">
              <w:rPr>
                <w:rFonts w:ascii="Arial" w:hAnsi="Arial" w:cs="Arial"/>
                <w:lang w:val="en-US"/>
              </w:rPr>
              <w:t>sadr</w:t>
            </w:r>
            <w:proofErr w:type="spellEnd"/>
            <w:r w:rsidRPr="00FF204A">
              <w:rPr>
                <w:rFonts w:ascii="Arial" w:hAnsi="Arial" w:cs="Arial"/>
              </w:rPr>
              <w:t>ž</w:t>
            </w:r>
            <w:proofErr w:type="spellStart"/>
            <w:r w:rsidRPr="00FF204A">
              <w:rPr>
                <w:rFonts w:ascii="Arial" w:hAnsi="Arial" w:cs="Arial"/>
                <w:lang w:val="en-US"/>
              </w:rPr>
              <w:t>aje</w:t>
            </w:r>
            <w:proofErr w:type="spellEnd"/>
            <w:r w:rsidRPr="00FF204A">
              <w:rPr>
                <w:rFonts w:ascii="Arial" w:hAnsi="Arial" w:cs="Arial"/>
              </w:rPr>
              <w:t> </w:t>
            </w:r>
          </w:p>
          <w:p w14:paraId="32BA96E7" w14:textId="77777777" w:rsidR="00C20E5D" w:rsidRPr="00FF204A" w:rsidRDefault="00C20E5D" w:rsidP="00C20E5D">
            <w:pPr>
              <w:spacing w:after="0" w:line="240" w:lineRule="auto"/>
              <w:rPr>
                <w:rFonts w:ascii="Arial" w:hAnsi="Arial" w:cs="Arial"/>
              </w:rPr>
            </w:pPr>
            <w:r w:rsidRPr="00FF204A">
              <w:rPr>
                <w:rFonts w:ascii="Arial" w:hAnsi="Arial" w:cs="Arial"/>
              </w:rPr>
              <w:t> </w:t>
            </w:r>
          </w:p>
        </w:tc>
      </w:tr>
      <w:tr w:rsidR="00C20E5D" w:rsidRPr="00C20E5D" w14:paraId="632CE09F"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05C30B7D"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69C778E"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rPr>
              <w:t>Vremenik</w:t>
            </w:r>
            <w:proofErr w:type="spellEnd"/>
            <w:r w:rsidRPr="00C20E5D">
              <w:rPr>
                <w:rFonts w:ascii="Arial" w:hAnsi="Arial" w:cs="Arial"/>
              </w:rPr>
              <w:t> </w:t>
            </w:r>
          </w:p>
          <w:p w14:paraId="5BA33E74"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9FC701" w14:textId="77777777" w:rsidR="00C20E5D" w:rsidRPr="00FF204A" w:rsidRDefault="00C20E5D" w:rsidP="00C20E5D">
            <w:pPr>
              <w:spacing w:after="0" w:line="240" w:lineRule="auto"/>
              <w:rPr>
                <w:rFonts w:ascii="Arial" w:hAnsi="Arial" w:cs="Arial"/>
              </w:rPr>
            </w:pPr>
            <w:r w:rsidRPr="00FF204A">
              <w:rPr>
                <w:rFonts w:ascii="Arial" w:hAnsi="Arial" w:cs="Arial"/>
              </w:rPr>
              <w:t>  </w:t>
            </w:r>
          </w:p>
          <w:p w14:paraId="2CA22331" w14:textId="77777777" w:rsidR="00C20E5D" w:rsidRPr="00FF204A" w:rsidRDefault="00C20E5D" w:rsidP="00C20E5D">
            <w:pPr>
              <w:spacing w:after="0" w:line="240" w:lineRule="auto"/>
              <w:rPr>
                <w:rFonts w:ascii="Arial" w:hAnsi="Arial" w:cs="Arial"/>
              </w:rPr>
            </w:pPr>
            <w:r w:rsidRPr="00FF204A">
              <w:rPr>
                <w:rFonts w:ascii="Arial" w:hAnsi="Arial" w:cs="Arial"/>
              </w:rPr>
              <w:t>  Tijekom nastavne godine. </w:t>
            </w:r>
          </w:p>
        </w:tc>
      </w:tr>
      <w:tr w:rsidR="00C20E5D" w:rsidRPr="00C20E5D" w14:paraId="73C2AFBB"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4BB21B16"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0AC60758" w14:textId="77777777" w:rsidR="00C20E5D" w:rsidRPr="00C20E5D" w:rsidRDefault="00C20E5D" w:rsidP="00C20E5D">
            <w:pPr>
              <w:spacing w:after="0" w:line="240" w:lineRule="auto"/>
              <w:rPr>
                <w:rFonts w:ascii="Arial" w:hAnsi="Arial" w:cs="Arial"/>
              </w:rPr>
            </w:pPr>
            <w:r w:rsidRPr="00C20E5D">
              <w:rPr>
                <w:rFonts w:ascii="Arial" w:hAnsi="Arial" w:cs="Arial"/>
              </w:rPr>
              <w:t>Okvirni troškovnik </w:t>
            </w:r>
          </w:p>
          <w:p w14:paraId="6A14611B"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DE341C" w14:textId="77777777" w:rsidR="00C20E5D" w:rsidRPr="00FF204A" w:rsidRDefault="00C20E5D" w:rsidP="00C20E5D">
            <w:pPr>
              <w:spacing w:after="0" w:line="240" w:lineRule="auto"/>
              <w:rPr>
                <w:rFonts w:ascii="Arial" w:hAnsi="Arial" w:cs="Arial"/>
              </w:rPr>
            </w:pPr>
            <w:r w:rsidRPr="00FF204A">
              <w:rPr>
                <w:rFonts w:ascii="Arial" w:hAnsi="Arial" w:cs="Arial"/>
              </w:rPr>
              <w:t>  </w:t>
            </w:r>
          </w:p>
          <w:p w14:paraId="2981CDD8" w14:textId="77777777" w:rsidR="00C20E5D" w:rsidRPr="00FF204A" w:rsidRDefault="00C20E5D" w:rsidP="00C20E5D">
            <w:pPr>
              <w:spacing w:after="0" w:line="240" w:lineRule="auto"/>
              <w:rPr>
                <w:rFonts w:ascii="Arial" w:hAnsi="Arial" w:cs="Arial"/>
              </w:rPr>
            </w:pPr>
            <w:r w:rsidRPr="00FF204A">
              <w:rPr>
                <w:rFonts w:ascii="Arial" w:hAnsi="Arial" w:cs="Arial"/>
              </w:rPr>
              <w:t>Nema troškova. </w:t>
            </w:r>
          </w:p>
        </w:tc>
      </w:tr>
      <w:tr w:rsidR="00C20E5D" w:rsidRPr="00C20E5D" w14:paraId="3203D582" w14:textId="77777777" w:rsidTr="3C343168">
        <w:trPr>
          <w:trHeight w:val="300"/>
        </w:trPr>
        <w:tc>
          <w:tcPr>
            <w:tcW w:w="10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0EDC9817"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3FC36746" w14:textId="77777777" w:rsidR="00C20E5D" w:rsidRPr="00C20E5D" w:rsidRDefault="00C20E5D" w:rsidP="00C20E5D">
            <w:pPr>
              <w:spacing w:after="0" w:line="240" w:lineRule="auto"/>
              <w:rPr>
                <w:rFonts w:ascii="Arial" w:hAnsi="Arial" w:cs="Arial"/>
              </w:rPr>
            </w:pPr>
            <w:r w:rsidRPr="00C20E5D">
              <w:rPr>
                <w:rFonts w:ascii="Arial" w:hAnsi="Arial" w:cs="Arial"/>
              </w:rPr>
              <w:t>Način praćenja </w:t>
            </w:r>
          </w:p>
          <w:p w14:paraId="465DB5C1" w14:textId="77777777" w:rsidR="00C20E5D" w:rsidRPr="00C20E5D" w:rsidRDefault="00C20E5D" w:rsidP="00C20E5D">
            <w:pPr>
              <w:spacing w:after="0" w:line="240" w:lineRule="auto"/>
              <w:rPr>
                <w:rFonts w:ascii="Arial" w:hAnsi="Arial" w:cs="Arial"/>
              </w:rPr>
            </w:pPr>
            <w:r w:rsidRPr="00C20E5D">
              <w:rPr>
                <w:rFonts w:ascii="Arial" w:hAnsi="Arial" w:cs="Arial"/>
              </w:rPr>
              <w:t>aktivnosti / programa / projekta </w:t>
            </w:r>
          </w:p>
          <w:p w14:paraId="14129857"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85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6AF250"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29DE9D16"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lang w:val="en-US"/>
              </w:rPr>
              <w:t>kroz</w:t>
            </w:r>
            <w:proofErr w:type="spellEnd"/>
            <w:r w:rsidRPr="00C20E5D">
              <w:rPr>
                <w:rFonts w:ascii="Arial" w:hAnsi="Arial" w:cs="Arial"/>
                <w:lang w:val="en-US"/>
              </w:rPr>
              <w:t xml:space="preserve"> </w:t>
            </w:r>
            <w:proofErr w:type="spellStart"/>
            <w:r w:rsidRPr="00C20E5D">
              <w:rPr>
                <w:rFonts w:ascii="Arial" w:hAnsi="Arial" w:cs="Arial"/>
                <w:lang w:val="en-US"/>
              </w:rPr>
              <w:t>nastavne</w:t>
            </w:r>
            <w:proofErr w:type="spellEnd"/>
            <w:r w:rsidRPr="00C20E5D">
              <w:rPr>
                <w:rFonts w:ascii="Arial" w:hAnsi="Arial" w:cs="Arial"/>
                <w:lang w:val="en-US"/>
              </w:rPr>
              <w:t xml:space="preserve"> </w:t>
            </w:r>
            <w:proofErr w:type="spellStart"/>
            <w:r w:rsidRPr="00C20E5D">
              <w:rPr>
                <w:rFonts w:ascii="Arial" w:hAnsi="Arial" w:cs="Arial"/>
                <w:lang w:val="en-US"/>
              </w:rPr>
              <w:t>sadržaje</w:t>
            </w:r>
            <w:proofErr w:type="spellEnd"/>
            <w:r w:rsidRPr="00C20E5D">
              <w:rPr>
                <w:rFonts w:ascii="Arial" w:hAnsi="Arial" w:cs="Arial"/>
                <w:lang w:val="en-US"/>
              </w:rPr>
              <w:t xml:space="preserve"> </w:t>
            </w:r>
            <w:proofErr w:type="spellStart"/>
            <w:r w:rsidRPr="00C20E5D">
              <w:rPr>
                <w:rFonts w:ascii="Arial" w:hAnsi="Arial" w:cs="Arial"/>
                <w:lang w:val="en-US"/>
              </w:rPr>
              <w:t>nakon</w:t>
            </w:r>
            <w:proofErr w:type="spellEnd"/>
            <w:r w:rsidRPr="00C20E5D">
              <w:rPr>
                <w:rFonts w:ascii="Arial" w:hAnsi="Arial" w:cs="Arial"/>
                <w:lang w:val="en-US"/>
              </w:rPr>
              <w:t xml:space="preserve"> </w:t>
            </w:r>
            <w:proofErr w:type="spellStart"/>
            <w:r w:rsidRPr="00C20E5D">
              <w:rPr>
                <w:rFonts w:ascii="Arial" w:hAnsi="Arial" w:cs="Arial"/>
                <w:lang w:val="en-US"/>
              </w:rPr>
              <w:t>realizirane</w:t>
            </w:r>
            <w:proofErr w:type="spellEnd"/>
            <w:r w:rsidRPr="00C20E5D">
              <w:rPr>
                <w:rFonts w:ascii="Arial" w:hAnsi="Arial" w:cs="Arial"/>
                <w:lang w:val="en-US"/>
              </w:rPr>
              <w:t xml:space="preserve"> izvanučioničke </w:t>
            </w:r>
            <w:proofErr w:type="spellStart"/>
            <w:r w:rsidRPr="00C20E5D">
              <w:rPr>
                <w:rFonts w:ascii="Arial" w:hAnsi="Arial" w:cs="Arial"/>
                <w:lang w:val="en-US"/>
              </w:rPr>
              <w:t>nastave</w:t>
            </w:r>
            <w:proofErr w:type="spellEnd"/>
            <w:r w:rsidRPr="00C20E5D">
              <w:rPr>
                <w:rFonts w:ascii="Arial" w:hAnsi="Arial" w:cs="Arial"/>
              </w:rPr>
              <w:t> </w:t>
            </w:r>
          </w:p>
          <w:p w14:paraId="5C3D2D68" w14:textId="77777777" w:rsidR="00C20E5D" w:rsidRPr="00C20E5D" w:rsidRDefault="00C20E5D" w:rsidP="00C20E5D">
            <w:pPr>
              <w:spacing w:after="0" w:line="240" w:lineRule="auto"/>
              <w:rPr>
                <w:rFonts w:ascii="Arial" w:hAnsi="Arial" w:cs="Arial"/>
              </w:rPr>
            </w:pPr>
            <w:r w:rsidRPr="00C20E5D">
              <w:rPr>
                <w:rFonts w:ascii="Arial" w:hAnsi="Arial" w:cs="Arial"/>
              </w:rPr>
              <w:t> </w:t>
            </w:r>
          </w:p>
        </w:tc>
      </w:tr>
    </w:tbl>
    <w:p w14:paraId="5822B730"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46DA99E8"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4B4F4195"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3A93C4F9" w14:textId="77777777" w:rsidR="00C20E5D" w:rsidRDefault="00C20E5D" w:rsidP="00C20E5D">
      <w:pPr>
        <w:spacing w:after="0" w:line="240" w:lineRule="auto"/>
        <w:rPr>
          <w:rFonts w:ascii="Arial" w:hAnsi="Arial" w:cs="Arial"/>
        </w:rPr>
      </w:pPr>
      <w:r w:rsidRPr="00C20E5D">
        <w:rPr>
          <w:rFonts w:ascii="Arial" w:hAnsi="Arial" w:cs="Arial"/>
        </w:rPr>
        <w:t> </w:t>
      </w:r>
    </w:p>
    <w:p w14:paraId="51F8681C" w14:textId="77777777" w:rsidR="008F633F" w:rsidRDefault="008F633F" w:rsidP="00C20E5D">
      <w:pPr>
        <w:spacing w:after="0" w:line="240" w:lineRule="auto"/>
        <w:rPr>
          <w:rFonts w:ascii="Arial" w:hAnsi="Arial" w:cs="Arial"/>
        </w:rPr>
      </w:pPr>
    </w:p>
    <w:p w14:paraId="41BEEA57" w14:textId="77777777" w:rsidR="008F633F" w:rsidRDefault="008F633F" w:rsidP="00C20E5D">
      <w:pPr>
        <w:spacing w:after="0" w:line="240" w:lineRule="auto"/>
        <w:rPr>
          <w:rFonts w:ascii="Arial" w:hAnsi="Arial" w:cs="Arial"/>
        </w:rPr>
      </w:pPr>
    </w:p>
    <w:p w14:paraId="5430E239" w14:textId="77777777" w:rsidR="008F633F" w:rsidRDefault="008F633F" w:rsidP="00C20E5D">
      <w:pPr>
        <w:spacing w:after="0" w:line="240" w:lineRule="auto"/>
        <w:rPr>
          <w:rFonts w:ascii="Arial" w:hAnsi="Arial" w:cs="Arial"/>
        </w:rPr>
      </w:pPr>
    </w:p>
    <w:p w14:paraId="72637DA5" w14:textId="77777777" w:rsidR="008F633F" w:rsidRDefault="008F633F" w:rsidP="00C20E5D">
      <w:pPr>
        <w:spacing w:after="0" w:line="240" w:lineRule="auto"/>
        <w:rPr>
          <w:rFonts w:ascii="Arial" w:hAnsi="Arial" w:cs="Arial"/>
        </w:rPr>
      </w:pPr>
    </w:p>
    <w:p w14:paraId="6DD81415" w14:textId="77777777" w:rsidR="008F633F" w:rsidRDefault="008F633F" w:rsidP="00C20E5D">
      <w:pPr>
        <w:spacing w:after="0" w:line="240" w:lineRule="auto"/>
        <w:rPr>
          <w:rFonts w:ascii="Arial" w:hAnsi="Arial" w:cs="Arial"/>
        </w:rPr>
      </w:pPr>
    </w:p>
    <w:p w14:paraId="15874E43" w14:textId="77777777" w:rsidR="008F633F" w:rsidRDefault="008F633F" w:rsidP="00C20E5D">
      <w:pPr>
        <w:spacing w:after="0" w:line="240" w:lineRule="auto"/>
        <w:rPr>
          <w:rFonts w:ascii="Arial" w:hAnsi="Arial" w:cs="Arial"/>
        </w:rPr>
      </w:pPr>
    </w:p>
    <w:p w14:paraId="02D211B9" w14:textId="77777777" w:rsidR="008F633F" w:rsidRDefault="008F633F" w:rsidP="00C20E5D">
      <w:pPr>
        <w:spacing w:after="0" w:line="240" w:lineRule="auto"/>
        <w:rPr>
          <w:rFonts w:ascii="Arial" w:hAnsi="Arial" w:cs="Arial"/>
        </w:rPr>
      </w:pPr>
    </w:p>
    <w:p w14:paraId="4FFE8E38" w14:textId="77777777" w:rsidR="008F633F" w:rsidRDefault="008F633F" w:rsidP="00C20E5D">
      <w:pPr>
        <w:spacing w:after="0" w:line="240" w:lineRule="auto"/>
        <w:rPr>
          <w:rFonts w:ascii="Arial" w:hAnsi="Arial" w:cs="Arial"/>
        </w:rPr>
      </w:pPr>
    </w:p>
    <w:p w14:paraId="73A2D408" w14:textId="77777777" w:rsidR="008F633F" w:rsidRDefault="008F633F" w:rsidP="00C20E5D">
      <w:pPr>
        <w:spacing w:after="0" w:line="240" w:lineRule="auto"/>
        <w:rPr>
          <w:rFonts w:ascii="Arial" w:hAnsi="Arial" w:cs="Arial"/>
        </w:rPr>
      </w:pPr>
    </w:p>
    <w:p w14:paraId="48AD3802" w14:textId="77777777" w:rsidR="008F633F" w:rsidRDefault="008F633F" w:rsidP="00C20E5D">
      <w:pPr>
        <w:spacing w:after="0" w:line="240" w:lineRule="auto"/>
        <w:rPr>
          <w:rFonts w:ascii="Arial" w:hAnsi="Arial" w:cs="Arial"/>
        </w:rPr>
      </w:pPr>
    </w:p>
    <w:p w14:paraId="384A7D5E" w14:textId="77777777" w:rsidR="008F633F" w:rsidRDefault="008F633F" w:rsidP="00C20E5D">
      <w:pPr>
        <w:spacing w:after="0" w:line="240" w:lineRule="auto"/>
        <w:rPr>
          <w:rFonts w:ascii="Arial" w:hAnsi="Arial" w:cs="Arial"/>
        </w:rPr>
      </w:pPr>
    </w:p>
    <w:p w14:paraId="1CB8546B" w14:textId="77777777" w:rsidR="008F633F" w:rsidRDefault="008F633F" w:rsidP="00C20E5D">
      <w:pPr>
        <w:spacing w:after="0" w:line="240" w:lineRule="auto"/>
        <w:rPr>
          <w:rFonts w:ascii="Arial" w:hAnsi="Arial" w:cs="Arial"/>
        </w:rPr>
      </w:pPr>
    </w:p>
    <w:p w14:paraId="1759F1DA" w14:textId="77777777" w:rsidR="009E53F9" w:rsidRPr="00C20E5D" w:rsidRDefault="009E53F9" w:rsidP="00C20E5D">
      <w:pPr>
        <w:spacing w:after="0" w:line="240" w:lineRule="auto"/>
        <w:rPr>
          <w:rFonts w:ascii="Arial" w:hAnsi="Arial" w:cs="Arial"/>
        </w:rPr>
      </w:pPr>
    </w:p>
    <w:p w14:paraId="0B40F931" w14:textId="187CC444" w:rsidR="00C20E5D" w:rsidRPr="00C20E5D" w:rsidRDefault="00C20E5D" w:rsidP="00C20E5D">
      <w:pPr>
        <w:spacing w:after="0" w:line="240" w:lineRule="auto"/>
        <w:rPr>
          <w:rFonts w:ascii="Arial" w:hAnsi="Arial" w:cs="Arial"/>
        </w:rPr>
      </w:pPr>
      <w:r w:rsidRPr="5E1FC74F">
        <w:rPr>
          <w:rFonts w:ascii="Arial" w:hAnsi="Arial" w:cs="Arial"/>
        </w:rPr>
        <w:t> </w:t>
      </w:r>
    </w:p>
    <w:p w14:paraId="56A4842C" w14:textId="77777777" w:rsidR="00C20E5D" w:rsidRPr="00C20E5D" w:rsidRDefault="00C20E5D" w:rsidP="00C20E5D">
      <w:pPr>
        <w:spacing w:after="0" w:line="240" w:lineRule="auto"/>
        <w:rPr>
          <w:rFonts w:ascii="Arial" w:hAnsi="Arial" w:cs="Arial"/>
        </w:rPr>
      </w:pPr>
      <w:r w:rsidRPr="00C20E5D">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7890"/>
      </w:tblGrid>
      <w:tr w:rsidR="00C20E5D" w:rsidRPr="00C20E5D" w14:paraId="4F9A3E15" w14:textId="77777777" w:rsidTr="3C343168">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006F6EBE" w14:textId="77777777" w:rsidR="00C20E5D" w:rsidRPr="00C20E5D" w:rsidRDefault="00C20E5D" w:rsidP="00C20E5D">
            <w:pPr>
              <w:spacing w:after="0" w:line="240" w:lineRule="auto"/>
              <w:rPr>
                <w:rFonts w:ascii="Arial" w:hAnsi="Arial" w:cs="Arial"/>
              </w:rPr>
            </w:pPr>
            <w:r w:rsidRPr="00C20E5D">
              <w:rPr>
                <w:rFonts w:ascii="Arial" w:hAnsi="Arial" w:cs="Arial"/>
              </w:rPr>
              <w:lastRenderedPageBreak/>
              <w:t>Aktivnost / Program / Projekt </w:t>
            </w:r>
          </w:p>
        </w:tc>
        <w:tc>
          <w:tcPr>
            <w:tcW w:w="7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F831EF" w14:textId="77777777" w:rsidR="00C20E5D" w:rsidRPr="00FF204A" w:rsidRDefault="00C20E5D" w:rsidP="00C20E5D">
            <w:pPr>
              <w:spacing w:after="0" w:line="240" w:lineRule="auto"/>
              <w:rPr>
                <w:rFonts w:ascii="Arial" w:hAnsi="Arial" w:cs="Arial"/>
              </w:rPr>
            </w:pPr>
            <w:r w:rsidRPr="00FF204A">
              <w:rPr>
                <w:rFonts w:ascii="Arial" w:hAnsi="Arial" w:cs="Arial"/>
              </w:rPr>
              <w:t> </w:t>
            </w:r>
          </w:p>
          <w:p w14:paraId="45A07F88" w14:textId="2D9204E4" w:rsidR="00C20E5D" w:rsidRPr="00FF204A" w:rsidRDefault="00C20E5D" w:rsidP="00C20E5D">
            <w:pPr>
              <w:spacing w:after="0" w:line="240" w:lineRule="auto"/>
              <w:rPr>
                <w:rFonts w:ascii="Arial" w:hAnsi="Arial" w:cs="Arial"/>
              </w:rPr>
            </w:pPr>
            <w:r w:rsidRPr="00FF204A">
              <w:rPr>
                <w:rFonts w:ascii="Arial" w:hAnsi="Arial" w:cs="Arial"/>
              </w:rPr>
              <w:t> </w:t>
            </w:r>
            <w:r w:rsidRPr="00FF204A">
              <w:rPr>
                <w:rFonts w:ascii="Arial" w:hAnsi="Arial" w:cs="Arial"/>
                <w:b/>
                <w:bCs/>
              </w:rPr>
              <w:t>Posjet Kulturnom multimedijskom centru Bjelovar (</w:t>
            </w:r>
            <w:r w:rsidR="44D207DF" w:rsidRPr="00FF204A">
              <w:rPr>
                <w:rFonts w:ascii="Arial" w:hAnsi="Arial" w:cs="Arial"/>
                <w:b/>
                <w:bCs/>
              </w:rPr>
              <w:t xml:space="preserve">2. </w:t>
            </w:r>
            <w:r w:rsidRPr="00FF204A">
              <w:rPr>
                <w:rFonts w:ascii="Arial" w:hAnsi="Arial" w:cs="Arial"/>
                <w:b/>
                <w:bCs/>
              </w:rPr>
              <w:t>razred)</w:t>
            </w:r>
            <w:r w:rsidRPr="00FF204A">
              <w:rPr>
                <w:rFonts w:ascii="Arial" w:hAnsi="Arial" w:cs="Arial"/>
              </w:rPr>
              <w:t> </w:t>
            </w:r>
          </w:p>
          <w:p w14:paraId="39496451" w14:textId="77777777" w:rsidR="00C20E5D" w:rsidRPr="00FF204A" w:rsidRDefault="00C20E5D" w:rsidP="00C20E5D">
            <w:pPr>
              <w:spacing w:after="0" w:line="240" w:lineRule="auto"/>
              <w:rPr>
                <w:rFonts w:ascii="Arial" w:hAnsi="Arial" w:cs="Arial"/>
              </w:rPr>
            </w:pPr>
            <w:r w:rsidRPr="00FF204A">
              <w:rPr>
                <w:rFonts w:ascii="Arial" w:hAnsi="Arial" w:cs="Arial"/>
                <w:b/>
                <w:bCs/>
              </w:rPr>
              <w:t>                                  </w:t>
            </w:r>
            <w:r w:rsidRPr="00FF204A">
              <w:rPr>
                <w:rFonts w:ascii="Arial" w:hAnsi="Arial" w:cs="Arial"/>
              </w:rPr>
              <w:t> </w:t>
            </w:r>
          </w:p>
        </w:tc>
      </w:tr>
      <w:tr w:rsidR="00C20E5D" w:rsidRPr="00C20E5D" w14:paraId="7B9C6AD7" w14:textId="77777777" w:rsidTr="3C343168">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6B4C907B"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34FAB40"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5269BE18"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3DAE84B2" w14:textId="77777777" w:rsidR="00C20E5D" w:rsidRPr="00C20E5D" w:rsidRDefault="00C20E5D" w:rsidP="00C20E5D">
            <w:pPr>
              <w:spacing w:after="0" w:line="240" w:lineRule="auto"/>
              <w:rPr>
                <w:rFonts w:ascii="Arial" w:hAnsi="Arial" w:cs="Arial"/>
              </w:rPr>
            </w:pPr>
            <w:r w:rsidRPr="00C20E5D">
              <w:rPr>
                <w:rFonts w:ascii="Arial" w:hAnsi="Arial" w:cs="Arial"/>
              </w:rPr>
              <w:t>Ciljevi </w:t>
            </w:r>
          </w:p>
          <w:p w14:paraId="6B2582AB"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7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12CA71" w14:textId="77777777" w:rsidR="00C20E5D" w:rsidRPr="00FF204A" w:rsidRDefault="00C20E5D" w:rsidP="00C20E5D">
            <w:pPr>
              <w:spacing w:after="0" w:line="240" w:lineRule="auto"/>
              <w:rPr>
                <w:rFonts w:ascii="Arial" w:hAnsi="Arial" w:cs="Arial"/>
              </w:rPr>
            </w:pPr>
            <w:r w:rsidRPr="00FF204A">
              <w:rPr>
                <w:rFonts w:ascii="Arial" w:hAnsi="Arial" w:cs="Arial"/>
              </w:rPr>
              <w:t>  </w:t>
            </w:r>
          </w:p>
          <w:p w14:paraId="00ED0F52" w14:textId="77777777" w:rsidR="008F633F" w:rsidRPr="00FF204A" w:rsidRDefault="008F633F" w:rsidP="008F633F">
            <w:pPr>
              <w:spacing w:after="0" w:line="240" w:lineRule="auto"/>
              <w:rPr>
                <w:rFonts w:ascii="Arial" w:hAnsi="Arial" w:cs="Arial"/>
              </w:rPr>
            </w:pPr>
            <w:r w:rsidRPr="00FF204A">
              <w:rPr>
                <w:rFonts w:ascii="Arial" w:hAnsi="Arial" w:cs="Arial"/>
              </w:rPr>
              <w:t xml:space="preserve">1) praćenje kino predstave te realizacija nastavnih sadržaja vezanih uz </w:t>
            </w:r>
            <w:proofErr w:type="spellStart"/>
            <w:r w:rsidRPr="00FF204A">
              <w:rPr>
                <w:rFonts w:ascii="Arial" w:hAnsi="Arial" w:cs="Arial"/>
              </w:rPr>
              <w:t>odgledanu</w:t>
            </w:r>
            <w:proofErr w:type="spellEnd"/>
            <w:r w:rsidRPr="00FF204A">
              <w:rPr>
                <w:rFonts w:ascii="Arial" w:hAnsi="Arial" w:cs="Arial"/>
              </w:rPr>
              <w:t xml:space="preserve">  </w:t>
            </w:r>
          </w:p>
          <w:p w14:paraId="21716E18" w14:textId="77777777" w:rsidR="008F633F" w:rsidRPr="00FF204A" w:rsidRDefault="008F633F" w:rsidP="008F633F">
            <w:pPr>
              <w:spacing w:after="0" w:line="240" w:lineRule="auto"/>
              <w:rPr>
                <w:rFonts w:ascii="Arial" w:hAnsi="Arial" w:cs="Arial"/>
              </w:rPr>
            </w:pPr>
            <w:r w:rsidRPr="00FF204A">
              <w:rPr>
                <w:rFonts w:ascii="Arial" w:hAnsi="Arial" w:cs="Arial"/>
              </w:rPr>
              <w:t xml:space="preserve">    predstavu po povratku u školu; </w:t>
            </w:r>
          </w:p>
          <w:p w14:paraId="17995621" w14:textId="77777777" w:rsidR="008F633F" w:rsidRPr="00FF204A" w:rsidRDefault="008F633F" w:rsidP="008F633F">
            <w:pPr>
              <w:spacing w:after="0" w:line="240" w:lineRule="auto"/>
              <w:rPr>
                <w:rFonts w:ascii="Arial" w:hAnsi="Arial" w:cs="Arial"/>
              </w:rPr>
            </w:pPr>
            <w:r w:rsidRPr="00FF204A">
              <w:rPr>
                <w:rFonts w:ascii="Arial" w:hAnsi="Arial" w:cs="Arial"/>
              </w:rPr>
              <w:t xml:space="preserve">2) upoznavanje dječjeg ili animiranog filma </w:t>
            </w:r>
          </w:p>
          <w:p w14:paraId="7089F2EF" w14:textId="77777777" w:rsidR="008F633F" w:rsidRPr="00FF204A" w:rsidRDefault="008F633F" w:rsidP="008F633F">
            <w:pPr>
              <w:spacing w:after="0" w:line="240" w:lineRule="auto"/>
              <w:rPr>
                <w:rFonts w:ascii="Arial" w:hAnsi="Arial" w:cs="Arial"/>
              </w:rPr>
            </w:pPr>
            <w:r w:rsidRPr="00FF204A">
              <w:rPr>
                <w:rFonts w:ascii="Arial" w:hAnsi="Arial" w:cs="Arial"/>
              </w:rPr>
              <w:t>3) razvijanje kulturnog ponašanja u kulturnim i javnim ustanovama;</w:t>
            </w:r>
          </w:p>
          <w:p w14:paraId="7739B332" w14:textId="77777777" w:rsidR="00C20E5D" w:rsidRPr="00FF204A" w:rsidRDefault="00C20E5D" w:rsidP="00C20E5D">
            <w:pPr>
              <w:spacing w:after="0" w:line="240" w:lineRule="auto"/>
              <w:rPr>
                <w:rFonts w:ascii="Arial" w:hAnsi="Arial" w:cs="Arial"/>
              </w:rPr>
            </w:pPr>
            <w:r w:rsidRPr="00FF204A">
              <w:rPr>
                <w:rFonts w:ascii="Arial" w:hAnsi="Arial" w:cs="Arial"/>
              </w:rPr>
              <w:t> </w:t>
            </w:r>
          </w:p>
        </w:tc>
      </w:tr>
      <w:tr w:rsidR="00C20E5D" w:rsidRPr="00C20E5D" w14:paraId="2F9D17B9" w14:textId="77777777" w:rsidTr="3C343168">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3ABBA6AD"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4BF61C54" w14:textId="77777777" w:rsidR="00C20E5D" w:rsidRPr="00C20E5D" w:rsidRDefault="00C20E5D" w:rsidP="00C20E5D">
            <w:pPr>
              <w:spacing w:after="0" w:line="240" w:lineRule="auto"/>
              <w:rPr>
                <w:rFonts w:ascii="Arial" w:hAnsi="Arial" w:cs="Arial"/>
              </w:rPr>
            </w:pPr>
            <w:r w:rsidRPr="00C20E5D">
              <w:rPr>
                <w:rFonts w:ascii="Arial" w:hAnsi="Arial" w:cs="Arial"/>
              </w:rPr>
              <w:t>Namjena </w:t>
            </w:r>
          </w:p>
          <w:p w14:paraId="3BA9A86B"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7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76AEEBE8" w14:textId="77777777" w:rsidR="00C20E5D" w:rsidRPr="00FF204A" w:rsidRDefault="00C20E5D" w:rsidP="00C20E5D">
            <w:pPr>
              <w:spacing w:after="0" w:line="240" w:lineRule="auto"/>
              <w:rPr>
                <w:rFonts w:ascii="Arial" w:hAnsi="Arial" w:cs="Arial"/>
              </w:rPr>
            </w:pPr>
            <w:r w:rsidRPr="00FF204A">
              <w:rPr>
                <w:rFonts w:ascii="Arial" w:hAnsi="Arial" w:cs="Arial"/>
              </w:rPr>
              <w:t>učenicima 1. razreda; viđeno i naučeno primijeniti u nastavi medijske kulture </w:t>
            </w:r>
          </w:p>
        </w:tc>
      </w:tr>
      <w:tr w:rsidR="00C20E5D" w:rsidRPr="00C20E5D" w14:paraId="38E967ED" w14:textId="77777777" w:rsidTr="3C343168">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38A3D22C"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FC2C423" w14:textId="77777777" w:rsidR="00C20E5D" w:rsidRPr="00C20E5D" w:rsidRDefault="00C20E5D" w:rsidP="00C20E5D">
            <w:pPr>
              <w:spacing w:after="0" w:line="240" w:lineRule="auto"/>
              <w:rPr>
                <w:rFonts w:ascii="Arial" w:hAnsi="Arial" w:cs="Arial"/>
              </w:rPr>
            </w:pPr>
            <w:r w:rsidRPr="00C20E5D">
              <w:rPr>
                <w:rFonts w:ascii="Arial" w:hAnsi="Arial" w:cs="Arial"/>
              </w:rPr>
              <w:t>Nositelj(i) </w:t>
            </w:r>
          </w:p>
          <w:p w14:paraId="6DEB70F7"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7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59B67A" w14:textId="77777777" w:rsidR="00C20E5D" w:rsidRPr="00FF204A" w:rsidRDefault="00C20E5D" w:rsidP="00C20E5D">
            <w:pPr>
              <w:spacing w:after="0" w:line="240" w:lineRule="auto"/>
              <w:rPr>
                <w:rFonts w:ascii="Arial" w:hAnsi="Arial" w:cs="Arial"/>
              </w:rPr>
            </w:pPr>
            <w:r w:rsidRPr="00FF204A">
              <w:rPr>
                <w:rFonts w:ascii="Arial" w:hAnsi="Arial" w:cs="Arial"/>
              </w:rPr>
              <w:t>  </w:t>
            </w:r>
          </w:p>
          <w:p w14:paraId="18BA652D" w14:textId="71B4EEED" w:rsidR="00C20E5D" w:rsidRPr="00FF204A" w:rsidRDefault="00C20E5D" w:rsidP="00C20E5D">
            <w:pPr>
              <w:spacing w:after="0" w:line="240" w:lineRule="auto"/>
              <w:rPr>
                <w:rFonts w:ascii="Arial" w:hAnsi="Arial" w:cs="Arial"/>
              </w:rPr>
            </w:pPr>
            <w:r w:rsidRPr="00FF204A">
              <w:rPr>
                <w:rFonts w:ascii="Arial" w:hAnsi="Arial" w:cs="Arial"/>
              </w:rPr>
              <w:t>učitelji/</w:t>
            </w:r>
            <w:proofErr w:type="spellStart"/>
            <w:r w:rsidRPr="00FF204A">
              <w:rPr>
                <w:rFonts w:ascii="Arial" w:hAnsi="Arial" w:cs="Arial"/>
              </w:rPr>
              <w:t>ce</w:t>
            </w:r>
            <w:proofErr w:type="spellEnd"/>
            <w:r w:rsidRPr="00FF204A">
              <w:rPr>
                <w:rFonts w:ascii="Arial" w:hAnsi="Arial" w:cs="Arial"/>
              </w:rPr>
              <w:t xml:space="preserve"> </w:t>
            </w:r>
            <w:r w:rsidR="4E48612B" w:rsidRPr="00FF204A">
              <w:rPr>
                <w:rFonts w:ascii="Arial" w:hAnsi="Arial" w:cs="Arial"/>
              </w:rPr>
              <w:t>2</w:t>
            </w:r>
            <w:r w:rsidRPr="00FF204A">
              <w:rPr>
                <w:rFonts w:ascii="Arial" w:hAnsi="Arial" w:cs="Arial"/>
              </w:rPr>
              <w:t xml:space="preserve">. razreda Slavica </w:t>
            </w:r>
            <w:proofErr w:type="spellStart"/>
            <w:r w:rsidRPr="00FF204A">
              <w:rPr>
                <w:rFonts w:ascii="Arial" w:hAnsi="Arial" w:cs="Arial"/>
              </w:rPr>
              <w:t>Turniški</w:t>
            </w:r>
            <w:proofErr w:type="spellEnd"/>
            <w:r w:rsidRPr="00FF204A">
              <w:rPr>
                <w:rFonts w:ascii="Arial" w:hAnsi="Arial" w:cs="Arial"/>
              </w:rPr>
              <w:t xml:space="preserve">, Dražen </w:t>
            </w:r>
            <w:proofErr w:type="spellStart"/>
            <w:r w:rsidRPr="00FF204A">
              <w:rPr>
                <w:rFonts w:ascii="Arial" w:hAnsi="Arial" w:cs="Arial"/>
              </w:rPr>
              <w:t>Cinek</w:t>
            </w:r>
            <w:proofErr w:type="spellEnd"/>
            <w:r w:rsidRPr="00FF204A">
              <w:rPr>
                <w:rFonts w:ascii="Arial" w:hAnsi="Arial" w:cs="Arial"/>
              </w:rPr>
              <w:t xml:space="preserve">, Ivana Sabljak, Filip </w:t>
            </w:r>
            <w:proofErr w:type="spellStart"/>
            <w:r w:rsidRPr="00FF204A">
              <w:rPr>
                <w:rFonts w:ascii="Arial" w:hAnsi="Arial" w:cs="Arial"/>
              </w:rPr>
              <w:t>Marohnić</w:t>
            </w:r>
            <w:proofErr w:type="spellEnd"/>
            <w:r w:rsidRPr="00FF204A">
              <w:rPr>
                <w:rFonts w:ascii="Arial" w:hAnsi="Arial" w:cs="Arial"/>
              </w:rPr>
              <w:t> </w:t>
            </w:r>
          </w:p>
          <w:p w14:paraId="41C836C1" w14:textId="77777777" w:rsidR="00C20E5D" w:rsidRPr="00FF204A" w:rsidRDefault="00C20E5D" w:rsidP="00C20E5D">
            <w:pPr>
              <w:spacing w:after="0" w:line="240" w:lineRule="auto"/>
              <w:rPr>
                <w:rFonts w:ascii="Arial" w:hAnsi="Arial" w:cs="Arial"/>
              </w:rPr>
            </w:pPr>
            <w:r w:rsidRPr="00FF204A">
              <w:rPr>
                <w:rFonts w:ascii="Arial" w:hAnsi="Arial" w:cs="Arial"/>
              </w:rPr>
              <w:t> </w:t>
            </w:r>
          </w:p>
        </w:tc>
      </w:tr>
      <w:tr w:rsidR="00C20E5D" w:rsidRPr="00C20E5D" w14:paraId="29C2DD8F" w14:textId="77777777" w:rsidTr="3C343168">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6D44B275"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F7F17A7" w14:textId="77777777" w:rsidR="00C20E5D" w:rsidRPr="00C20E5D" w:rsidRDefault="00C20E5D" w:rsidP="00C20E5D">
            <w:pPr>
              <w:spacing w:after="0" w:line="240" w:lineRule="auto"/>
              <w:rPr>
                <w:rFonts w:ascii="Arial" w:hAnsi="Arial" w:cs="Arial"/>
              </w:rPr>
            </w:pPr>
            <w:r w:rsidRPr="00C20E5D">
              <w:rPr>
                <w:rFonts w:ascii="Arial" w:hAnsi="Arial" w:cs="Arial"/>
              </w:rPr>
              <w:t>Način realizacije </w:t>
            </w:r>
          </w:p>
          <w:p w14:paraId="49BB6A43"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7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E86B46"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30683B97" w14:textId="77777777" w:rsidR="00C20E5D" w:rsidRPr="00C20E5D" w:rsidRDefault="00C20E5D" w:rsidP="00C20E5D">
            <w:pPr>
              <w:spacing w:after="0" w:line="240" w:lineRule="auto"/>
              <w:rPr>
                <w:rFonts w:ascii="Arial" w:hAnsi="Arial" w:cs="Arial"/>
              </w:rPr>
            </w:pPr>
            <w:r w:rsidRPr="00C20E5D">
              <w:rPr>
                <w:rFonts w:ascii="Arial" w:hAnsi="Arial" w:cs="Arial"/>
              </w:rPr>
              <w:t>posjet kinu; zorne, govorne i praktične strategije </w:t>
            </w:r>
          </w:p>
        </w:tc>
      </w:tr>
      <w:tr w:rsidR="00C20E5D" w:rsidRPr="00C20E5D" w14:paraId="481FD977" w14:textId="77777777" w:rsidTr="3C343168">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33BA784A"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13A57159"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rPr>
              <w:t>Vremenik</w:t>
            </w:r>
            <w:proofErr w:type="spellEnd"/>
            <w:r w:rsidRPr="00C20E5D">
              <w:rPr>
                <w:rFonts w:ascii="Arial" w:hAnsi="Arial" w:cs="Arial"/>
              </w:rPr>
              <w:t> </w:t>
            </w:r>
          </w:p>
          <w:p w14:paraId="4CFA1B3A"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7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F36D3E"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62B2AFF3" w14:textId="77777777" w:rsidR="00C20E5D" w:rsidRPr="00C20E5D" w:rsidRDefault="00C20E5D" w:rsidP="00C20E5D">
            <w:pPr>
              <w:spacing w:after="0" w:line="240" w:lineRule="auto"/>
              <w:rPr>
                <w:rFonts w:ascii="Arial" w:hAnsi="Arial" w:cs="Arial"/>
              </w:rPr>
            </w:pPr>
            <w:r w:rsidRPr="00C20E5D">
              <w:rPr>
                <w:rFonts w:ascii="Arial" w:hAnsi="Arial" w:cs="Arial"/>
              </w:rPr>
              <w:t>Tijekom nastavne godine. </w:t>
            </w:r>
          </w:p>
          <w:p w14:paraId="7C14E19A" w14:textId="77777777" w:rsidR="00C20E5D" w:rsidRPr="00C20E5D" w:rsidRDefault="00C20E5D" w:rsidP="00C20E5D">
            <w:pPr>
              <w:spacing w:after="0" w:line="240" w:lineRule="auto"/>
              <w:rPr>
                <w:rFonts w:ascii="Arial" w:hAnsi="Arial" w:cs="Arial"/>
              </w:rPr>
            </w:pPr>
            <w:r w:rsidRPr="00C20E5D">
              <w:rPr>
                <w:rFonts w:ascii="Arial" w:hAnsi="Arial" w:cs="Arial"/>
              </w:rPr>
              <w:t>   </w:t>
            </w:r>
          </w:p>
        </w:tc>
      </w:tr>
      <w:tr w:rsidR="00C20E5D" w:rsidRPr="00C20E5D" w14:paraId="70672BFD" w14:textId="77777777" w:rsidTr="3C343168">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08E68246"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0E207B51" w14:textId="77777777" w:rsidR="00C20E5D" w:rsidRPr="00C20E5D" w:rsidRDefault="00C20E5D" w:rsidP="00C20E5D">
            <w:pPr>
              <w:spacing w:after="0" w:line="240" w:lineRule="auto"/>
              <w:rPr>
                <w:rFonts w:ascii="Arial" w:hAnsi="Arial" w:cs="Arial"/>
              </w:rPr>
            </w:pPr>
            <w:r w:rsidRPr="00C20E5D">
              <w:rPr>
                <w:rFonts w:ascii="Arial" w:hAnsi="Arial" w:cs="Arial"/>
              </w:rPr>
              <w:t>Okvirni troškovnik </w:t>
            </w:r>
          </w:p>
          <w:p w14:paraId="0F279BA2"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7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8A5B15"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3FD52E8A" w14:textId="77777777" w:rsidR="00C20E5D" w:rsidRPr="00C20E5D" w:rsidRDefault="00C20E5D" w:rsidP="00C20E5D">
            <w:pPr>
              <w:spacing w:after="0" w:line="240" w:lineRule="auto"/>
              <w:rPr>
                <w:rFonts w:ascii="Arial" w:hAnsi="Arial" w:cs="Arial"/>
              </w:rPr>
            </w:pPr>
            <w:r w:rsidRPr="00C20E5D">
              <w:rPr>
                <w:rFonts w:ascii="Arial" w:hAnsi="Arial" w:cs="Arial"/>
              </w:rPr>
              <w:t>Troškovi ulaznice </w:t>
            </w:r>
          </w:p>
        </w:tc>
      </w:tr>
      <w:tr w:rsidR="00C20E5D" w:rsidRPr="00C20E5D" w14:paraId="6AD61714" w14:textId="77777777" w:rsidTr="3C343168">
        <w:trPr>
          <w:trHeight w:val="300"/>
        </w:trPr>
        <w:tc>
          <w:tcPr>
            <w:tcW w:w="11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hideMark/>
          </w:tcPr>
          <w:p w14:paraId="410F6A2B"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0768C4C6" w14:textId="77777777" w:rsidR="00C20E5D" w:rsidRPr="00C20E5D" w:rsidRDefault="00C20E5D" w:rsidP="00C20E5D">
            <w:pPr>
              <w:spacing w:after="0" w:line="240" w:lineRule="auto"/>
              <w:rPr>
                <w:rFonts w:ascii="Arial" w:hAnsi="Arial" w:cs="Arial"/>
              </w:rPr>
            </w:pPr>
            <w:r w:rsidRPr="00C20E5D">
              <w:rPr>
                <w:rFonts w:ascii="Arial" w:hAnsi="Arial" w:cs="Arial"/>
              </w:rPr>
              <w:t>Način praćenja </w:t>
            </w:r>
          </w:p>
          <w:p w14:paraId="5951888A" w14:textId="77777777" w:rsidR="00C20E5D" w:rsidRPr="00C20E5D" w:rsidRDefault="00C20E5D" w:rsidP="00C20E5D">
            <w:pPr>
              <w:spacing w:after="0" w:line="240" w:lineRule="auto"/>
              <w:rPr>
                <w:rFonts w:ascii="Arial" w:hAnsi="Arial" w:cs="Arial"/>
              </w:rPr>
            </w:pPr>
            <w:r w:rsidRPr="00C20E5D">
              <w:rPr>
                <w:rFonts w:ascii="Arial" w:hAnsi="Arial" w:cs="Arial"/>
              </w:rPr>
              <w:t>aktivnosti / programa / projekta </w:t>
            </w:r>
          </w:p>
          <w:p w14:paraId="27F00135" w14:textId="77777777" w:rsidR="00C20E5D" w:rsidRPr="00C20E5D" w:rsidRDefault="00C20E5D" w:rsidP="00C20E5D">
            <w:pPr>
              <w:spacing w:after="0" w:line="240" w:lineRule="auto"/>
              <w:rPr>
                <w:rFonts w:ascii="Arial" w:hAnsi="Arial" w:cs="Arial"/>
              </w:rPr>
            </w:pPr>
            <w:r w:rsidRPr="00C20E5D">
              <w:rPr>
                <w:rFonts w:ascii="Arial" w:hAnsi="Arial" w:cs="Arial"/>
              </w:rPr>
              <w:t>  </w:t>
            </w:r>
          </w:p>
        </w:tc>
        <w:tc>
          <w:tcPr>
            <w:tcW w:w="7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6B1762"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506CEF3B" w14:textId="77777777" w:rsidR="00C20E5D" w:rsidRPr="00C20E5D" w:rsidRDefault="00C20E5D" w:rsidP="00C20E5D">
            <w:pPr>
              <w:spacing w:after="0" w:line="240" w:lineRule="auto"/>
              <w:rPr>
                <w:rFonts w:ascii="Arial" w:hAnsi="Arial" w:cs="Arial"/>
              </w:rPr>
            </w:pPr>
            <w:r w:rsidRPr="00C20E5D">
              <w:rPr>
                <w:rFonts w:ascii="Arial" w:hAnsi="Arial" w:cs="Arial"/>
              </w:rPr>
              <w:t>kroz nastavne sadržaje medijske kulture nakon realizirane  </w:t>
            </w:r>
          </w:p>
          <w:p w14:paraId="7E228219" w14:textId="77777777" w:rsidR="00C20E5D" w:rsidRPr="00C20E5D" w:rsidRDefault="00C20E5D" w:rsidP="00C20E5D">
            <w:pPr>
              <w:spacing w:after="0" w:line="240" w:lineRule="auto"/>
              <w:rPr>
                <w:rFonts w:ascii="Arial" w:hAnsi="Arial" w:cs="Arial"/>
              </w:rPr>
            </w:pPr>
            <w:proofErr w:type="spellStart"/>
            <w:r w:rsidRPr="00C20E5D">
              <w:rPr>
                <w:rFonts w:ascii="Arial" w:hAnsi="Arial" w:cs="Arial"/>
              </w:rPr>
              <w:t>izvanučioničke</w:t>
            </w:r>
            <w:proofErr w:type="spellEnd"/>
            <w:r w:rsidRPr="00C20E5D">
              <w:rPr>
                <w:rFonts w:ascii="Arial" w:hAnsi="Arial" w:cs="Arial"/>
              </w:rPr>
              <w:t xml:space="preserve"> nastave </w:t>
            </w:r>
          </w:p>
          <w:p w14:paraId="0CE5E6DB" w14:textId="77777777" w:rsidR="00C20E5D" w:rsidRPr="00C20E5D" w:rsidRDefault="00C20E5D" w:rsidP="00C20E5D">
            <w:pPr>
              <w:spacing w:after="0" w:line="240" w:lineRule="auto"/>
              <w:rPr>
                <w:rFonts w:ascii="Arial" w:hAnsi="Arial" w:cs="Arial"/>
              </w:rPr>
            </w:pPr>
            <w:r w:rsidRPr="00C20E5D">
              <w:rPr>
                <w:rFonts w:ascii="Arial" w:hAnsi="Arial" w:cs="Arial"/>
              </w:rPr>
              <w:t> </w:t>
            </w:r>
          </w:p>
        </w:tc>
      </w:tr>
    </w:tbl>
    <w:p w14:paraId="32404AF5"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67887A09"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9BE8DB9"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1E4FE5F9"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7A364D5B" w14:textId="77777777" w:rsidR="00C20E5D" w:rsidRPr="00C20E5D" w:rsidRDefault="00C20E5D" w:rsidP="00C20E5D">
      <w:pPr>
        <w:spacing w:after="0" w:line="240" w:lineRule="auto"/>
        <w:rPr>
          <w:rFonts w:ascii="Arial" w:hAnsi="Arial" w:cs="Arial"/>
        </w:rPr>
      </w:pPr>
      <w:r w:rsidRPr="00C20E5D">
        <w:rPr>
          <w:rFonts w:ascii="Arial" w:hAnsi="Arial" w:cs="Arial"/>
        </w:rPr>
        <w:t> </w:t>
      </w:r>
    </w:p>
    <w:p w14:paraId="10429C57" w14:textId="77777777" w:rsidR="00C20E5D" w:rsidRDefault="00C20E5D" w:rsidP="00C20E5D">
      <w:pPr>
        <w:spacing w:after="0" w:line="240" w:lineRule="auto"/>
        <w:rPr>
          <w:rFonts w:ascii="Arial" w:hAnsi="Arial" w:cs="Arial"/>
        </w:rPr>
      </w:pPr>
      <w:r w:rsidRPr="00C20E5D">
        <w:rPr>
          <w:rFonts w:ascii="Arial" w:hAnsi="Arial" w:cs="Arial"/>
        </w:rPr>
        <w:t> </w:t>
      </w:r>
    </w:p>
    <w:p w14:paraId="667467E1" w14:textId="77777777" w:rsidR="007A68BE" w:rsidRDefault="007A68BE" w:rsidP="00C20E5D">
      <w:pPr>
        <w:spacing w:after="0" w:line="240" w:lineRule="auto"/>
        <w:rPr>
          <w:rFonts w:ascii="Arial" w:hAnsi="Arial" w:cs="Arial"/>
        </w:rPr>
      </w:pPr>
    </w:p>
    <w:p w14:paraId="1AC21E5F" w14:textId="77777777" w:rsidR="007A68BE" w:rsidRDefault="007A68BE" w:rsidP="00C20E5D">
      <w:pPr>
        <w:spacing w:after="0" w:line="240" w:lineRule="auto"/>
        <w:rPr>
          <w:rFonts w:ascii="Arial" w:hAnsi="Arial" w:cs="Arial"/>
        </w:rPr>
      </w:pPr>
    </w:p>
    <w:p w14:paraId="2413F11D" w14:textId="77777777" w:rsidR="007A68BE" w:rsidRDefault="007A68BE" w:rsidP="00C20E5D">
      <w:pPr>
        <w:spacing w:after="0" w:line="240" w:lineRule="auto"/>
        <w:rPr>
          <w:rFonts w:ascii="Arial" w:hAnsi="Arial" w:cs="Arial"/>
        </w:rPr>
      </w:pPr>
    </w:p>
    <w:p w14:paraId="1E582A07" w14:textId="77777777" w:rsidR="00A94CEB" w:rsidRDefault="00A94CEB" w:rsidP="00C20E5D">
      <w:pPr>
        <w:spacing w:after="0" w:line="240" w:lineRule="auto"/>
        <w:rPr>
          <w:rFonts w:ascii="Arial" w:hAnsi="Arial" w:cs="Arial"/>
        </w:rPr>
      </w:pPr>
    </w:p>
    <w:p w14:paraId="3A5CC4C4" w14:textId="77777777" w:rsidR="00A94CEB" w:rsidRDefault="00A94CEB" w:rsidP="00C20E5D">
      <w:pPr>
        <w:spacing w:after="0" w:line="240" w:lineRule="auto"/>
        <w:rPr>
          <w:rFonts w:ascii="Arial" w:hAnsi="Arial" w:cs="Arial"/>
        </w:rPr>
      </w:pPr>
    </w:p>
    <w:p w14:paraId="45F5783E" w14:textId="77777777" w:rsidR="00A94CEB" w:rsidRDefault="00A94CEB" w:rsidP="00C20E5D">
      <w:pPr>
        <w:spacing w:after="0" w:line="240" w:lineRule="auto"/>
        <w:rPr>
          <w:rFonts w:ascii="Arial" w:hAnsi="Arial" w:cs="Arial"/>
        </w:rPr>
      </w:pPr>
    </w:p>
    <w:p w14:paraId="6A0216C4" w14:textId="77777777" w:rsidR="00A94CEB" w:rsidRDefault="00A94CEB" w:rsidP="00C20E5D">
      <w:pPr>
        <w:spacing w:after="0" w:line="240" w:lineRule="auto"/>
        <w:rPr>
          <w:rFonts w:ascii="Arial" w:hAnsi="Arial" w:cs="Arial"/>
        </w:rPr>
      </w:pPr>
    </w:p>
    <w:p w14:paraId="71E9C28E" w14:textId="77777777" w:rsidR="00A94CEB" w:rsidRDefault="00A94CEB" w:rsidP="00C20E5D">
      <w:pPr>
        <w:spacing w:after="0" w:line="240" w:lineRule="auto"/>
        <w:rPr>
          <w:rFonts w:ascii="Arial" w:hAnsi="Arial" w:cs="Arial"/>
        </w:rPr>
      </w:pPr>
    </w:p>
    <w:p w14:paraId="501A320F" w14:textId="77777777" w:rsidR="00A94CEB" w:rsidRDefault="00A94CEB" w:rsidP="00C20E5D">
      <w:pPr>
        <w:spacing w:after="0" w:line="240" w:lineRule="auto"/>
        <w:rPr>
          <w:rFonts w:ascii="Arial" w:hAnsi="Arial" w:cs="Arial"/>
        </w:rPr>
      </w:pPr>
    </w:p>
    <w:p w14:paraId="395D41AE" w14:textId="77777777" w:rsidR="00A94CEB" w:rsidRDefault="00A94CEB" w:rsidP="00C20E5D">
      <w:pPr>
        <w:spacing w:after="0" w:line="240" w:lineRule="auto"/>
        <w:rPr>
          <w:rFonts w:ascii="Arial" w:hAnsi="Arial" w:cs="Arial"/>
        </w:rPr>
      </w:pPr>
    </w:p>
    <w:p w14:paraId="2295BAE3" w14:textId="77777777" w:rsidR="00A94CEB" w:rsidRDefault="00A94CEB" w:rsidP="00C20E5D">
      <w:pPr>
        <w:spacing w:after="0" w:line="240" w:lineRule="auto"/>
        <w:rPr>
          <w:rFonts w:ascii="Arial" w:hAnsi="Arial" w:cs="Arial"/>
        </w:rPr>
      </w:pPr>
    </w:p>
    <w:p w14:paraId="64A9F7E6" w14:textId="77777777" w:rsidR="00A94CEB" w:rsidRDefault="00A94CEB" w:rsidP="00C20E5D">
      <w:pPr>
        <w:spacing w:after="0" w:line="240" w:lineRule="auto"/>
        <w:rPr>
          <w:rFonts w:ascii="Arial" w:hAnsi="Arial" w:cs="Arial"/>
        </w:rPr>
      </w:pPr>
    </w:p>
    <w:p w14:paraId="78E99F92" w14:textId="3B5280D2" w:rsidR="00811C83" w:rsidRPr="00762AF7" w:rsidRDefault="00811C83" w:rsidP="00762AF7">
      <w:pPr>
        <w:spacing w:after="0" w:line="240" w:lineRule="auto"/>
        <w:rPr>
          <w:rFonts w:ascii="Arial" w:hAnsi="Arial" w:cs="Arial"/>
        </w:rPr>
      </w:pPr>
    </w:p>
    <w:tbl>
      <w:tblPr>
        <w:tblW w:w="10173" w:type="dxa"/>
        <w:tblLayout w:type="fixed"/>
        <w:tblLook w:val="04A0" w:firstRow="1" w:lastRow="0" w:firstColumn="1" w:lastColumn="0" w:noHBand="0" w:noVBand="1"/>
      </w:tblPr>
      <w:tblGrid>
        <w:gridCol w:w="1269"/>
        <w:gridCol w:w="8904"/>
      </w:tblGrid>
      <w:tr w:rsidR="0059283B" w14:paraId="12D9B0CA" w14:textId="77777777" w:rsidTr="3C343168">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359BA67D" w14:textId="77777777" w:rsidR="0059283B" w:rsidRDefault="0059283B" w:rsidP="00F70D72">
            <w:pPr>
              <w:jc w:val="center"/>
            </w:pPr>
            <w:bookmarkStart w:id="1" w:name="_Hlk145450392"/>
            <w:r w:rsidRPr="03C05894">
              <w:rPr>
                <w:rFonts w:ascii="Arial" w:eastAsia="Arial" w:hAnsi="Arial" w:cs="Arial"/>
              </w:rPr>
              <w:lastRenderedPageBreak/>
              <w:t xml:space="preserve">Aktivnost </w:t>
            </w:r>
            <w:r w:rsidRPr="03C05894">
              <w:rPr>
                <w:rFonts w:ascii="Arial" w:eastAsia="Arial" w:hAnsi="Arial" w:cs="Arial"/>
                <w:color w:val="000000"/>
              </w:rPr>
              <w:t>/ Program / Projekt</w:t>
            </w:r>
          </w:p>
        </w:tc>
        <w:tc>
          <w:tcPr>
            <w:tcW w:w="8904" w:type="dxa"/>
            <w:tcBorders>
              <w:top w:val="single" w:sz="8" w:space="0" w:color="auto"/>
              <w:left w:val="single" w:sz="8" w:space="0" w:color="auto"/>
              <w:bottom w:val="single" w:sz="8" w:space="0" w:color="auto"/>
              <w:right w:val="single" w:sz="8" w:space="0" w:color="auto"/>
            </w:tcBorders>
          </w:tcPr>
          <w:p w14:paraId="2F4EEC64" w14:textId="77777777" w:rsidR="0059283B" w:rsidRDefault="0059283B" w:rsidP="00F70D72">
            <w:r w:rsidRPr="03C05894">
              <w:rPr>
                <w:rFonts w:ascii="Arial" w:eastAsia="Arial" w:hAnsi="Arial" w:cs="Arial"/>
              </w:rPr>
              <w:t xml:space="preserve"> </w:t>
            </w:r>
          </w:p>
          <w:p w14:paraId="01CF9026" w14:textId="031E25FE" w:rsidR="0059283B" w:rsidRPr="00B32BF3" w:rsidRDefault="0059283B" w:rsidP="5DFAFD56">
            <w:pPr>
              <w:spacing w:after="0" w:line="240" w:lineRule="auto"/>
              <w:rPr>
                <w:rFonts w:ascii="Arial" w:hAnsi="Arial" w:cs="Arial"/>
                <w:b/>
                <w:bCs/>
              </w:rPr>
            </w:pPr>
            <w:r w:rsidRPr="5DFAFD56">
              <w:rPr>
                <w:rFonts w:ascii="Arial" w:hAnsi="Arial" w:cs="Arial"/>
                <w:b/>
                <w:bCs/>
              </w:rPr>
              <w:t xml:space="preserve">Terenska nastava – Borik i/ili </w:t>
            </w:r>
            <w:proofErr w:type="spellStart"/>
            <w:r w:rsidRPr="5DFAFD56">
              <w:rPr>
                <w:rFonts w:ascii="Arial" w:hAnsi="Arial" w:cs="Arial"/>
                <w:b/>
                <w:bCs/>
              </w:rPr>
              <w:t>Planinarac</w:t>
            </w:r>
            <w:proofErr w:type="spellEnd"/>
            <w:r w:rsidRPr="5DFAFD56">
              <w:rPr>
                <w:rFonts w:ascii="Arial" w:hAnsi="Arial" w:cs="Arial"/>
                <w:b/>
                <w:bCs/>
              </w:rPr>
              <w:t xml:space="preserve"> (</w:t>
            </w:r>
            <w:r w:rsidR="6BD7230C" w:rsidRPr="00FF204A">
              <w:rPr>
                <w:rFonts w:ascii="Arial" w:hAnsi="Arial" w:cs="Arial"/>
                <w:b/>
                <w:bCs/>
              </w:rPr>
              <w:t>3</w:t>
            </w:r>
            <w:r w:rsidRPr="00FF204A">
              <w:rPr>
                <w:rFonts w:ascii="Arial" w:hAnsi="Arial" w:cs="Arial"/>
                <w:b/>
                <w:bCs/>
              </w:rPr>
              <w:t>. razredi)</w:t>
            </w:r>
          </w:p>
        </w:tc>
      </w:tr>
      <w:tr w:rsidR="0059283B" w14:paraId="005FE9E0" w14:textId="77777777" w:rsidTr="3C343168">
        <w:trPr>
          <w:trHeight w:val="1711"/>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445FE497" w14:textId="77777777" w:rsidR="0059283B" w:rsidRDefault="0059283B" w:rsidP="00F70D72">
            <w:pPr>
              <w:spacing w:after="0" w:line="240" w:lineRule="auto"/>
              <w:jc w:val="center"/>
              <w:rPr>
                <w:rFonts w:ascii="Arial" w:eastAsia="Arial" w:hAnsi="Arial" w:cs="Arial"/>
              </w:rPr>
            </w:pPr>
          </w:p>
          <w:p w14:paraId="2DD14FF8" w14:textId="77777777" w:rsidR="0059283B" w:rsidRDefault="0059283B" w:rsidP="00F70D72">
            <w:pPr>
              <w:spacing w:after="0" w:line="240" w:lineRule="auto"/>
              <w:rPr>
                <w:rFonts w:ascii="Arial" w:eastAsia="Arial" w:hAnsi="Arial" w:cs="Arial"/>
              </w:rPr>
            </w:pPr>
            <w:r w:rsidRPr="03C05894">
              <w:rPr>
                <w:rFonts w:ascii="Arial" w:eastAsia="Arial" w:hAnsi="Arial" w:cs="Arial"/>
              </w:rPr>
              <w:t xml:space="preserve"> </w:t>
            </w:r>
          </w:p>
          <w:p w14:paraId="51F5B223" w14:textId="77777777" w:rsidR="0059283B" w:rsidRDefault="0059283B" w:rsidP="00F70D72">
            <w:pPr>
              <w:spacing w:after="0" w:line="240" w:lineRule="auto"/>
            </w:pPr>
          </w:p>
          <w:p w14:paraId="59BFC8C6" w14:textId="77777777" w:rsidR="0059283B" w:rsidRDefault="0059283B" w:rsidP="00F70D72">
            <w:pPr>
              <w:spacing w:after="0" w:line="240" w:lineRule="auto"/>
              <w:jc w:val="center"/>
            </w:pPr>
            <w:r w:rsidRPr="03C05894">
              <w:rPr>
                <w:rFonts w:ascii="Arial" w:eastAsia="Arial" w:hAnsi="Arial" w:cs="Arial"/>
                <w:color w:val="000000"/>
              </w:rPr>
              <w:t>Ciljevi</w:t>
            </w:r>
          </w:p>
          <w:p w14:paraId="2D862886" w14:textId="77777777" w:rsidR="0059283B" w:rsidRDefault="0059283B" w:rsidP="00F70D72">
            <w:pPr>
              <w:spacing w:after="0" w:line="240" w:lineRule="auto"/>
              <w:jc w:val="center"/>
            </w:pPr>
            <w:r w:rsidRPr="03C05894">
              <w:rPr>
                <w:rFonts w:ascii="Arial" w:eastAsia="Arial" w:hAnsi="Arial" w:cs="Arial"/>
              </w:rPr>
              <w:t xml:space="preserve"> </w:t>
            </w:r>
          </w:p>
          <w:p w14:paraId="0ECD794B" w14:textId="77777777" w:rsidR="0059283B" w:rsidRDefault="0059283B" w:rsidP="00F70D72">
            <w:pPr>
              <w:spacing w:after="0" w:line="240" w:lineRule="auto"/>
              <w:jc w:val="center"/>
            </w:pPr>
            <w:r w:rsidRPr="03C05894">
              <w:rPr>
                <w:rFonts w:ascii="Arial" w:eastAsia="Arial" w:hAnsi="Arial" w:cs="Arial"/>
              </w:rPr>
              <w:t xml:space="preserve"> </w:t>
            </w:r>
          </w:p>
          <w:p w14:paraId="7BB2F933" w14:textId="77777777" w:rsidR="0059283B" w:rsidRDefault="0059283B" w:rsidP="00F70D72">
            <w:pPr>
              <w:spacing w:after="0" w:line="240" w:lineRule="auto"/>
            </w:pPr>
          </w:p>
        </w:tc>
        <w:tc>
          <w:tcPr>
            <w:tcW w:w="8904" w:type="dxa"/>
            <w:tcBorders>
              <w:top w:val="single" w:sz="8" w:space="0" w:color="auto"/>
              <w:left w:val="single" w:sz="8" w:space="0" w:color="auto"/>
              <w:bottom w:val="single" w:sz="8" w:space="0" w:color="auto"/>
              <w:right w:val="single" w:sz="8" w:space="0" w:color="auto"/>
            </w:tcBorders>
          </w:tcPr>
          <w:p w14:paraId="1C0F1A42" w14:textId="77777777" w:rsidR="0059283B" w:rsidRDefault="0059283B" w:rsidP="00F70D72">
            <w:pPr>
              <w:spacing w:after="0" w:line="240" w:lineRule="auto"/>
            </w:pPr>
            <w:r w:rsidRPr="03C05894">
              <w:rPr>
                <w:rFonts w:ascii="Arial" w:eastAsia="Arial" w:hAnsi="Arial" w:cs="Arial"/>
              </w:rPr>
              <w:t xml:space="preserve"> </w:t>
            </w:r>
          </w:p>
          <w:p w14:paraId="0A6F0BDB" w14:textId="18BBBB56" w:rsidR="0059283B" w:rsidRPr="00FF204A" w:rsidRDefault="032FC347" w:rsidP="3C343168">
            <w:pPr>
              <w:autoSpaceDE w:val="0"/>
              <w:autoSpaceDN w:val="0"/>
              <w:adjustRightInd w:val="0"/>
              <w:spacing w:after="0" w:line="240" w:lineRule="auto"/>
              <w:ind w:left="360"/>
              <w:contextualSpacing/>
              <w:rPr>
                <w:rFonts w:ascii="Arial" w:hAnsi="Arial" w:cs="Arial"/>
              </w:rPr>
            </w:pPr>
            <w:r w:rsidRPr="3C343168">
              <w:rPr>
                <w:rFonts w:ascii="Arial" w:hAnsi="Arial" w:cs="Arial"/>
              </w:rPr>
              <w:t xml:space="preserve">1.  upoznavanje </w:t>
            </w:r>
            <w:r w:rsidR="0059283B" w:rsidRPr="3C343168">
              <w:rPr>
                <w:rFonts w:ascii="Arial" w:hAnsi="Arial" w:cs="Arial"/>
              </w:rPr>
              <w:t>obilježja godišnjih doba</w:t>
            </w:r>
            <w:r w:rsidR="1EFCC4FB" w:rsidRPr="3C343168">
              <w:rPr>
                <w:rFonts w:ascii="Arial" w:hAnsi="Arial" w:cs="Arial"/>
              </w:rPr>
              <w:t>,</w:t>
            </w:r>
            <w:r w:rsidR="7A4871C3" w:rsidRPr="3C343168">
              <w:rPr>
                <w:rFonts w:ascii="Arial" w:hAnsi="Arial" w:cs="Arial"/>
                <w:color w:val="FF0000"/>
              </w:rPr>
              <w:t xml:space="preserve"> </w:t>
            </w:r>
            <w:r w:rsidR="7A4871C3" w:rsidRPr="00FF204A">
              <w:rPr>
                <w:rFonts w:ascii="Arial" w:hAnsi="Arial" w:cs="Arial"/>
              </w:rPr>
              <w:t>određivanje strana svijeta</w:t>
            </w:r>
            <w:r w:rsidR="2061A988" w:rsidRPr="00FF204A">
              <w:rPr>
                <w:rFonts w:ascii="Arial" w:hAnsi="Arial" w:cs="Arial"/>
              </w:rPr>
              <w:t xml:space="preserve">, orijentacija u prirodi </w:t>
            </w:r>
          </w:p>
          <w:p w14:paraId="612674AC" w14:textId="77777777" w:rsidR="0059283B" w:rsidRPr="006E2342" w:rsidRDefault="004B2CC3" w:rsidP="004B2CC3">
            <w:pPr>
              <w:autoSpaceDE w:val="0"/>
              <w:autoSpaceDN w:val="0"/>
              <w:adjustRightInd w:val="0"/>
              <w:spacing w:after="0" w:line="240" w:lineRule="auto"/>
              <w:contextualSpacing/>
              <w:rPr>
                <w:rFonts w:ascii="Arial" w:hAnsi="Arial" w:cs="Arial"/>
              </w:rPr>
            </w:pPr>
            <w:r>
              <w:rPr>
                <w:rFonts w:ascii="Arial" w:hAnsi="Arial" w:cs="Arial"/>
              </w:rPr>
              <w:t xml:space="preserve">      2. </w:t>
            </w:r>
            <w:r w:rsidR="0059283B" w:rsidRPr="006E2342">
              <w:rPr>
                <w:rFonts w:ascii="Arial" w:hAnsi="Arial" w:cs="Arial"/>
              </w:rPr>
              <w:t>upoznavanje biljnog i životinjskog svijeta</w:t>
            </w:r>
          </w:p>
          <w:p w14:paraId="1B56D975" w14:textId="77777777" w:rsidR="0059283B" w:rsidRPr="006E2342" w:rsidRDefault="004B2CC3" w:rsidP="004B2CC3">
            <w:pPr>
              <w:autoSpaceDE w:val="0"/>
              <w:autoSpaceDN w:val="0"/>
              <w:adjustRightInd w:val="0"/>
              <w:spacing w:after="0" w:line="240" w:lineRule="auto"/>
              <w:contextualSpacing/>
              <w:rPr>
                <w:rFonts w:ascii="Arial" w:hAnsi="Arial" w:cs="Arial"/>
              </w:rPr>
            </w:pPr>
            <w:r>
              <w:rPr>
                <w:rFonts w:ascii="Arial" w:hAnsi="Arial" w:cs="Arial"/>
              </w:rPr>
              <w:t xml:space="preserve">      3. </w:t>
            </w:r>
            <w:r w:rsidR="0059283B" w:rsidRPr="006E2342">
              <w:rPr>
                <w:rFonts w:ascii="Arial" w:hAnsi="Arial" w:cs="Arial"/>
              </w:rPr>
              <w:t>promatranje i zapažanje promjena u prirodi</w:t>
            </w:r>
          </w:p>
          <w:p w14:paraId="6DE1115A" w14:textId="77777777" w:rsidR="0059283B" w:rsidRPr="006E2342" w:rsidRDefault="004B2CC3" w:rsidP="004B2CC3">
            <w:pPr>
              <w:autoSpaceDE w:val="0"/>
              <w:autoSpaceDN w:val="0"/>
              <w:adjustRightInd w:val="0"/>
              <w:spacing w:after="0" w:line="240" w:lineRule="auto"/>
              <w:contextualSpacing/>
              <w:rPr>
                <w:rFonts w:ascii="Arial" w:hAnsi="Arial" w:cs="Arial"/>
              </w:rPr>
            </w:pPr>
            <w:r>
              <w:rPr>
                <w:rFonts w:ascii="Arial" w:hAnsi="Arial" w:cs="Arial"/>
              </w:rPr>
              <w:t xml:space="preserve">      4.</w:t>
            </w:r>
            <w:r w:rsidR="0059283B" w:rsidRPr="006E2342">
              <w:rPr>
                <w:rFonts w:ascii="Arial" w:hAnsi="Arial" w:cs="Arial"/>
              </w:rPr>
              <w:t>razvijanje kulturnog ponašanja na javnim mjestima</w:t>
            </w:r>
          </w:p>
          <w:p w14:paraId="6E639E35" w14:textId="77777777" w:rsidR="0059283B" w:rsidRPr="006E2342" w:rsidRDefault="004B2CC3" w:rsidP="004B2CC3">
            <w:pPr>
              <w:autoSpaceDE w:val="0"/>
              <w:autoSpaceDN w:val="0"/>
              <w:adjustRightInd w:val="0"/>
              <w:spacing w:after="0" w:line="240" w:lineRule="auto"/>
              <w:ind w:left="360"/>
              <w:contextualSpacing/>
              <w:rPr>
                <w:rFonts w:ascii="Arial" w:hAnsi="Arial" w:cs="Arial"/>
              </w:rPr>
            </w:pPr>
            <w:r>
              <w:rPr>
                <w:rFonts w:ascii="Arial" w:hAnsi="Arial" w:cs="Arial"/>
              </w:rPr>
              <w:t xml:space="preserve">5. </w:t>
            </w:r>
            <w:r w:rsidR="0059283B" w:rsidRPr="006E2342">
              <w:rPr>
                <w:rFonts w:ascii="Arial" w:hAnsi="Arial" w:cs="Arial"/>
              </w:rPr>
              <w:t>poticanje međusobnog uvažavanja i druženja</w:t>
            </w:r>
          </w:p>
          <w:p w14:paraId="7EB94279" w14:textId="77777777" w:rsidR="0059283B" w:rsidRPr="006E2342" w:rsidRDefault="004B2CC3" w:rsidP="004B2CC3">
            <w:pPr>
              <w:autoSpaceDE w:val="0"/>
              <w:autoSpaceDN w:val="0"/>
              <w:adjustRightInd w:val="0"/>
              <w:spacing w:after="0" w:line="240" w:lineRule="auto"/>
              <w:contextualSpacing/>
              <w:rPr>
                <w:rFonts w:ascii="Arial" w:hAnsi="Arial" w:cs="Arial"/>
              </w:rPr>
            </w:pPr>
            <w:r>
              <w:rPr>
                <w:rFonts w:ascii="Arial" w:hAnsi="Arial" w:cs="Arial"/>
              </w:rPr>
              <w:t xml:space="preserve">      6. </w:t>
            </w:r>
            <w:r w:rsidR="0059283B" w:rsidRPr="006E2342">
              <w:rPr>
                <w:rFonts w:ascii="Arial" w:hAnsi="Arial" w:cs="Arial"/>
              </w:rPr>
              <w:t>razvoj poštivanja pravila igara</w:t>
            </w:r>
          </w:p>
          <w:p w14:paraId="24381977" w14:textId="77777777" w:rsidR="0059283B" w:rsidRPr="004B2CC3" w:rsidRDefault="004B2CC3" w:rsidP="004B2CC3">
            <w:pPr>
              <w:autoSpaceDE w:val="0"/>
              <w:autoSpaceDN w:val="0"/>
              <w:adjustRightInd w:val="0"/>
              <w:spacing w:after="0" w:line="240" w:lineRule="auto"/>
              <w:contextualSpacing/>
              <w:rPr>
                <w:rFonts w:ascii="Arial" w:hAnsi="Arial" w:cs="Arial"/>
              </w:rPr>
            </w:pPr>
            <w:r w:rsidRPr="004B2CC3">
              <w:rPr>
                <w:rFonts w:ascii="Arial" w:hAnsi="Arial" w:cs="Arial"/>
                <w:lang w:val="en-US"/>
              </w:rPr>
              <w:t xml:space="preserve">      7. </w:t>
            </w:r>
            <w:proofErr w:type="spellStart"/>
            <w:r w:rsidR="0059283B" w:rsidRPr="004B2CC3">
              <w:rPr>
                <w:rFonts w:ascii="Arial" w:hAnsi="Arial" w:cs="Arial"/>
                <w:lang w:val="en-US"/>
              </w:rPr>
              <w:t>razvijanje</w:t>
            </w:r>
            <w:proofErr w:type="spellEnd"/>
            <w:r w:rsidR="0059283B" w:rsidRPr="004B2CC3">
              <w:rPr>
                <w:rFonts w:ascii="Arial" w:hAnsi="Arial" w:cs="Arial"/>
                <w:lang w:val="en-US"/>
              </w:rPr>
              <w:t xml:space="preserve"> </w:t>
            </w:r>
            <w:proofErr w:type="spellStart"/>
            <w:r w:rsidR="0059283B" w:rsidRPr="004B2CC3">
              <w:rPr>
                <w:rFonts w:ascii="Arial" w:hAnsi="Arial" w:cs="Arial"/>
                <w:lang w:val="en-US"/>
              </w:rPr>
              <w:t>ekološke</w:t>
            </w:r>
            <w:proofErr w:type="spellEnd"/>
            <w:r w:rsidR="0059283B" w:rsidRPr="004B2CC3">
              <w:rPr>
                <w:rFonts w:ascii="Arial" w:hAnsi="Arial" w:cs="Arial"/>
                <w:lang w:val="en-US"/>
              </w:rPr>
              <w:t xml:space="preserve"> </w:t>
            </w:r>
            <w:proofErr w:type="spellStart"/>
            <w:r w:rsidR="0059283B" w:rsidRPr="004B2CC3">
              <w:rPr>
                <w:rFonts w:ascii="Arial" w:hAnsi="Arial" w:cs="Arial"/>
                <w:lang w:val="en-US"/>
              </w:rPr>
              <w:t>svijesti</w:t>
            </w:r>
            <w:proofErr w:type="spellEnd"/>
            <w:r w:rsidR="0059283B" w:rsidRPr="004B2CC3">
              <w:rPr>
                <w:rFonts w:ascii="Arial" w:hAnsi="Arial" w:cs="Arial"/>
                <w:lang w:val="en-US"/>
              </w:rPr>
              <w:t xml:space="preserve"> </w:t>
            </w:r>
            <w:proofErr w:type="spellStart"/>
            <w:r w:rsidR="0059283B" w:rsidRPr="004B2CC3">
              <w:rPr>
                <w:rFonts w:ascii="Arial" w:hAnsi="Arial" w:cs="Arial"/>
                <w:lang w:val="en-US"/>
              </w:rPr>
              <w:t>učenika</w:t>
            </w:r>
            <w:proofErr w:type="spellEnd"/>
          </w:p>
          <w:p w14:paraId="1735A74D" w14:textId="77777777" w:rsidR="0059283B" w:rsidRPr="00B32BF3" w:rsidRDefault="0059283B" w:rsidP="0059283B">
            <w:pPr>
              <w:autoSpaceDE w:val="0"/>
              <w:autoSpaceDN w:val="0"/>
              <w:adjustRightInd w:val="0"/>
              <w:spacing w:after="0" w:line="240" w:lineRule="auto"/>
              <w:ind w:left="720"/>
              <w:contextualSpacing/>
              <w:rPr>
                <w:rFonts w:ascii="Arial" w:hAnsi="Arial" w:cs="Arial"/>
              </w:rPr>
            </w:pPr>
          </w:p>
        </w:tc>
      </w:tr>
      <w:tr w:rsidR="0059283B" w14:paraId="0661EC03"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tcPr>
          <w:p w14:paraId="7A9BF2FD" w14:textId="77777777" w:rsidR="0059283B" w:rsidRDefault="0059283B" w:rsidP="00F70D72">
            <w:pPr>
              <w:spacing w:after="0" w:line="240" w:lineRule="auto"/>
            </w:pPr>
            <w:r w:rsidRPr="03C05894">
              <w:rPr>
                <w:rFonts w:ascii="Arial" w:eastAsia="Arial" w:hAnsi="Arial" w:cs="Arial"/>
              </w:rPr>
              <w:t xml:space="preserve"> </w:t>
            </w:r>
          </w:p>
          <w:p w14:paraId="4BC5D217" w14:textId="77777777" w:rsidR="0059283B" w:rsidRDefault="0059283B" w:rsidP="00F70D72">
            <w:pPr>
              <w:spacing w:after="0" w:line="240" w:lineRule="auto"/>
              <w:jc w:val="center"/>
            </w:pPr>
            <w:r w:rsidRPr="03C05894">
              <w:rPr>
                <w:rFonts w:ascii="Arial" w:eastAsia="Arial" w:hAnsi="Arial" w:cs="Arial"/>
                <w:color w:val="000000"/>
              </w:rPr>
              <w:t>Namjena</w:t>
            </w:r>
          </w:p>
          <w:p w14:paraId="7F19A015" w14:textId="77777777" w:rsidR="0059283B" w:rsidRDefault="0059283B" w:rsidP="00F70D72">
            <w:pPr>
              <w:spacing w:after="0" w:line="240" w:lineRule="auto"/>
            </w:pPr>
            <w:r w:rsidRPr="03C05894">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151F3CC5" w14:textId="77777777" w:rsidR="0059283B" w:rsidRPr="00FF204A" w:rsidRDefault="0059283B" w:rsidP="00F70D72">
            <w:pPr>
              <w:spacing w:after="0" w:line="240" w:lineRule="auto"/>
              <w:rPr>
                <w:rFonts w:ascii="Arial" w:eastAsia="Arial" w:hAnsi="Arial" w:cs="Arial"/>
              </w:rPr>
            </w:pPr>
          </w:p>
          <w:p w14:paraId="6A6AFDD9" w14:textId="70A6BCCB" w:rsidR="0059283B" w:rsidRPr="00FF204A" w:rsidRDefault="0059283B" w:rsidP="5DFAFD56">
            <w:pPr>
              <w:autoSpaceDE w:val="0"/>
              <w:autoSpaceDN w:val="0"/>
              <w:adjustRightInd w:val="0"/>
              <w:spacing w:after="0" w:line="240" w:lineRule="auto"/>
              <w:rPr>
                <w:rFonts w:ascii="Arial" w:hAnsi="Arial" w:cs="Arial"/>
                <w:b/>
                <w:bCs/>
              </w:rPr>
            </w:pPr>
            <w:proofErr w:type="spellStart"/>
            <w:r w:rsidRPr="00FF204A">
              <w:rPr>
                <w:rFonts w:ascii="Arial" w:eastAsia="Times New Roman" w:hAnsi="Arial" w:cs="Arial"/>
                <w:lang w:val="en-US"/>
              </w:rPr>
              <w:t>učenicima</w:t>
            </w:r>
            <w:proofErr w:type="spellEnd"/>
            <w:r w:rsidRPr="00FF204A">
              <w:rPr>
                <w:rFonts w:ascii="Arial" w:eastAsia="Times New Roman" w:hAnsi="Arial" w:cs="Arial"/>
                <w:lang w:val="en-US"/>
              </w:rPr>
              <w:t xml:space="preserve"> </w:t>
            </w:r>
            <w:r w:rsidR="5E892393" w:rsidRPr="00FF204A">
              <w:rPr>
                <w:rFonts w:ascii="Arial" w:eastAsia="Times New Roman" w:hAnsi="Arial" w:cs="Arial"/>
                <w:lang w:val="en-US"/>
              </w:rPr>
              <w:t>3</w:t>
            </w:r>
            <w:r w:rsidRPr="00FF204A">
              <w:rPr>
                <w:rFonts w:ascii="Arial" w:eastAsia="Times New Roman" w:hAnsi="Arial" w:cs="Arial"/>
                <w:lang w:val="en-US"/>
              </w:rPr>
              <w:t xml:space="preserve">. </w:t>
            </w:r>
            <w:proofErr w:type="spellStart"/>
            <w:r w:rsidRPr="00FF204A">
              <w:rPr>
                <w:rFonts w:ascii="Arial" w:eastAsia="Times New Roman" w:hAnsi="Arial" w:cs="Arial"/>
                <w:lang w:val="en-US"/>
              </w:rPr>
              <w:t>razreda</w:t>
            </w:r>
            <w:proofErr w:type="spellEnd"/>
            <w:r w:rsidRPr="00FF204A">
              <w:rPr>
                <w:rFonts w:ascii="Arial" w:eastAsia="Times New Roman" w:hAnsi="Arial" w:cs="Arial"/>
                <w:lang w:val="en-US"/>
              </w:rPr>
              <w:t xml:space="preserve">; </w:t>
            </w:r>
            <w:proofErr w:type="spellStart"/>
            <w:r w:rsidRPr="00FF204A">
              <w:rPr>
                <w:rFonts w:ascii="Arial" w:eastAsia="Times New Roman" w:hAnsi="Arial" w:cs="Arial"/>
                <w:lang w:val="en-US"/>
              </w:rPr>
              <w:t>viđeno</w:t>
            </w:r>
            <w:proofErr w:type="spellEnd"/>
            <w:r w:rsidRPr="00FF204A">
              <w:rPr>
                <w:rFonts w:ascii="Arial" w:eastAsia="Times New Roman" w:hAnsi="Arial" w:cs="Arial"/>
                <w:lang w:val="en-US"/>
              </w:rPr>
              <w:t xml:space="preserve"> </w:t>
            </w:r>
            <w:proofErr w:type="spellStart"/>
            <w:r w:rsidRPr="00FF204A">
              <w:rPr>
                <w:rFonts w:ascii="Arial" w:eastAsia="Times New Roman" w:hAnsi="Arial" w:cs="Arial"/>
                <w:lang w:val="en-US"/>
              </w:rPr>
              <w:t>i</w:t>
            </w:r>
            <w:proofErr w:type="spellEnd"/>
            <w:r w:rsidRPr="00FF204A">
              <w:rPr>
                <w:rFonts w:ascii="Arial" w:eastAsia="Times New Roman" w:hAnsi="Arial" w:cs="Arial"/>
                <w:lang w:val="en-US"/>
              </w:rPr>
              <w:t xml:space="preserve"> </w:t>
            </w:r>
            <w:proofErr w:type="spellStart"/>
            <w:r w:rsidRPr="00FF204A">
              <w:rPr>
                <w:rFonts w:ascii="Arial" w:eastAsia="Times New Roman" w:hAnsi="Arial" w:cs="Arial"/>
                <w:lang w:val="en-US"/>
              </w:rPr>
              <w:t>naučeno</w:t>
            </w:r>
            <w:proofErr w:type="spellEnd"/>
            <w:r w:rsidRPr="00FF204A">
              <w:rPr>
                <w:rFonts w:ascii="Arial" w:eastAsia="Times New Roman" w:hAnsi="Arial" w:cs="Arial"/>
                <w:lang w:val="en-US"/>
              </w:rPr>
              <w:t xml:space="preserve"> </w:t>
            </w:r>
            <w:proofErr w:type="spellStart"/>
            <w:r w:rsidRPr="00FF204A">
              <w:rPr>
                <w:rFonts w:ascii="Arial" w:eastAsia="Times New Roman" w:hAnsi="Arial" w:cs="Arial"/>
                <w:lang w:val="en-US"/>
              </w:rPr>
              <w:t>primijeniti</w:t>
            </w:r>
            <w:proofErr w:type="spellEnd"/>
            <w:r w:rsidRPr="00FF204A">
              <w:rPr>
                <w:rFonts w:ascii="Arial" w:eastAsia="Times New Roman" w:hAnsi="Arial" w:cs="Arial"/>
                <w:lang w:val="en-US"/>
              </w:rPr>
              <w:t xml:space="preserve"> u </w:t>
            </w:r>
            <w:proofErr w:type="spellStart"/>
            <w:r w:rsidRPr="00FF204A">
              <w:rPr>
                <w:rFonts w:ascii="Arial" w:eastAsia="Times New Roman" w:hAnsi="Arial" w:cs="Arial"/>
                <w:lang w:val="en-US"/>
              </w:rPr>
              <w:t>nastavi</w:t>
            </w:r>
            <w:proofErr w:type="spellEnd"/>
            <w:r w:rsidRPr="00FF204A">
              <w:rPr>
                <w:rFonts w:ascii="Arial" w:eastAsia="Times New Roman" w:hAnsi="Arial" w:cs="Arial"/>
                <w:lang w:val="en-US"/>
              </w:rPr>
              <w:t xml:space="preserve"> </w:t>
            </w:r>
            <w:proofErr w:type="spellStart"/>
            <w:r w:rsidRPr="00FF204A">
              <w:rPr>
                <w:rFonts w:ascii="Arial" w:eastAsia="Times New Roman" w:hAnsi="Arial" w:cs="Arial"/>
                <w:lang w:val="en-US"/>
              </w:rPr>
              <w:t>kroz</w:t>
            </w:r>
            <w:proofErr w:type="spellEnd"/>
            <w:r w:rsidRPr="00FF204A">
              <w:rPr>
                <w:rFonts w:ascii="Arial" w:eastAsia="Times New Roman" w:hAnsi="Arial" w:cs="Arial"/>
                <w:lang w:val="en-US"/>
              </w:rPr>
              <w:t xml:space="preserve"> </w:t>
            </w:r>
            <w:proofErr w:type="spellStart"/>
            <w:r w:rsidRPr="00FF204A">
              <w:rPr>
                <w:rFonts w:ascii="Arial" w:eastAsia="Times New Roman" w:hAnsi="Arial" w:cs="Arial"/>
                <w:lang w:val="en-US"/>
              </w:rPr>
              <w:t>nastavni</w:t>
            </w:r>
            <w:proofErr w:type="spellEnd"/>
            <w:r w:rsidRPr="00FF204A">
              <w:rPr>
                <w:rFonts w:ascii="Arial" w:eastAsia="Times New Roman" w:hAnsi="Arial" w:cs="Arial"/>
                <w:lang w:val="en-US"/>
              </w:rPr>
              <w:t xml:space="preserve"> </w:t>
            </w:r>
            <w:proofErr w:type="spellStart"/>
            <w:r w:rsidRPr="00FF204A">
              <w:rPr>
                <w:rFonts w:ascii="Arial" w:eastAsia="Times New Roman" w:hAnsi="Arial" w:cs="Arial"/>
                <w:lang w:val="en-US"/>
              </w:rPr>
              <w:t>predmet</w:t>
            </w:r>
            <w:proofErr w:type="spellEnd"/>
            <w:r w:rsidRPr="00FF204A">
              <w:rPr>
                <w:rFonts w:ascii="Arial" w:eastAsia="Times New Roman" w:hAnsi="Arial" w:cs="Arial"/>
                <w:lang w:val="en-US"/>
              </w:rPr>
              <w:t xml:space="preserve"> Priode </w:t>
            </w:r>
            <w:proofErr w:type="spellStart"/>
            <w:r w:rsidRPr="00FF204A">
              <w:rPr>
                <w:rFonts w:ascii="Arial" w:eastAsia="Times New Roman" w:hAnsi="Arial" w:cs="Arial"/>
                <w:lang w:val="en-US"/>
              </w:rPr>
              <w:t>i</w:t>
            </w:r>
            <w:proofErr w:type="spellEnd"/>
            <w:r w:rsidRPr="00FF204A">
              <w:rPr>
                <w:rFonts w:ascii="Arial" w:eastAsia="Times New Roman" w:hAnsi="Arial" w:cs="Arial"/>
                <w:lang w:val="en-US"/>
              </w:rPr>
              <w:t xml:space="preserve"> </w:t>
            </w:r>
            <w:proofErr w:type="spellStart"/>
            <w:r w:rsidRPr="00FF204A">
              <w:rPr>
                <w:rFonts w:ascii="Arial" w:eastAsia="Times New Roman" w:hAnsi="Arial" w:cs="Arial"/>
                <w:lang w:val="en-US"/>
              </w:rPr>
              <w:t>društva</w:t>
            </w:r>
            <w:proofErr w:type="spellEnd"/>
            <w:r w:rsidRPr="00FF204A">
              <w:rPr>
                <w:rFonts w:ascii="Arial" w:eastAsia="Times New Roman" w:hAnsi="Arial" w:cs="Arial"/>
                <w:lang w:val="en-US"/>
              </w:rPr>
              <w:t xml:space="preserve"> </w:t>
            </w:r>
            <w:proofErr w:type="spellStart"/>
            <w:r w:rsidRPr="00FF204A">
              <w:rPr>
                <w:rFonts w:ascii="Arial" w:eastAsia="Times New Roman" w:hAnsi="Arial" w:cs="Arial"/>
                <w:lang w:val="en-US"/>
              </w:rPr>
              <w:t>i</w:t>
            </w:r>
            <w:proofErr w:type="spellEnd"/>
            <w:r w:rsidRPr="00FF204A">
              <w:rPr>
                <w:rFonts w:ascii="Arial" w:eastAsia="Times New Roman" w:hAnsi="Arial" w:cs="Arial"/>
                <w:lang w:val="en-US"/>
              </w:rPr>
              <w:t xml:space="preserve"> Sata </w:t>
            </w:r>
            <w:proofErr w:type="spellStart"/>
            <w:r w:rsidRPr="00FF204A">
              <w:rPr>
                <w:rFonts w:ascii="Arial" w:eastAsia="Times New Roman" w:hAnsi="Arial" w:cs="Arial"/>
                <w:lang w:val="en-US"/>
              </w:rPr>
              <w:t>razrednika</w:t>
            </w:r>
            <w:proofErr w:type="spellEnd"/>
          </w:p>
          <w:p w14:paraId="25995516" w14:textId="77777777" w:rsidR="0059283B" w:rsidRPr="00FF204A" w:rsidRDefault="0059283B" w:rsidP="00F70D72">
            <w:pPr>
              <w:spacing w:after="0" w:line="240" w:lineRule="auto"/>
            </w:pPr>
          </w:p>
        </w:tc>
      </w:tr>
      <w:tr w:rsidR="0059283B" w14:paraId="1DE35BF5"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tcPr>
          <w:p w14:paraId="75A7D959" w14:textId="77777777" w:rsidR="0059283B" w:rsidRDefault="0059283B" w:rsidP="00F70D72">
            <w:pPr>
              <w:spacing w:after="0" w:line="240" w:lineRule="auto"/>
            </w:pPr>
            <w:r w:rsidRPr="03C05894">
              <w:rPr>
                <w:rFonts w:ascii="Arial" w:eastAsia="Arial" w:hAnsi="Arial" w:cs="Arial"/>
              </w:rPr>
              <w:t xml:space="preserve"> </w:t>
            </w:r>
          </w:p>
          <w:p w14:paraId="434A1641" w14:textId="77777777" w:rsidR="0059283B" w:rsidRDefault="0059283B" w:rsidP="00F70D72">
            <w:pPr>
              <w:spacing w:after="0" w:line="240" w:lineRule="auto"/>
              <w:jc w:val="center"/>
            </w:pPr>
            <w:r w:rsidRPr="03C05894">
              <w:rPr>
                <w:rFonts w:ascii="Arial" w:eastAsia="Arial" w:hAnsi="Arial" w:cs="Arial"/>
                <w:color w:val="000000"/>
              </w:rPr>
              <w:t>Nositelj(i)</w:t>
            </w:r>
          </w:p>
          <w:p w14:paraId="0C449D40" w14:textId="77777777" w:rsidR="0059283B" w:rsidRDefault="0059283B" w:rsidP="00F70D72">
            <w:pPr>
              <w:spacing w:after="0" w:line="240" w:lineRule="auto"/>
            </w:pPr>
            <w:r w:rsidRPr="03C05894">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3F51475D" w14:textId="77777777" w:rsidR="0059283B" w:rsidRPr="00FF204A" w:rsidRDefault="0059283B" w:rsidP="00F70D72">
            <w:pPr>
              <w:spacing w:after="0" w:line="240" w:lineRule="auto"/>
            </w:pPr>
            <w:r w:rsidRPr="00FF204A">
              <w:rPr>
                <w:rFonts w:ascii="Arial" w:eastAsia="Arial" w:hAnsi="Arial" w:cs="Arial"/>
              </w:rPr>
              <w:t xml:space="preserve"> </w:t>
            </w:r>
          </w:p>
          <w:p w14:paraId="2C2B8D95" w14:textId="1ED3C281" w:rsidR="0059283B" w:rsidRPr="00FF204A" w:rsidRDefault="0059283B" w:rsidP="5DFAFD56">
            <w:pPr>
              <w:spacing w:after="0" w:line="240" w:lineRule="auto"/>
              <w:rPr>
                <w:rFonts w:ascii="Arial" w:eastAsia="Arial" w:hAnsi="Arial" w:cs="Arial"/>
              </w:rPr>
            </w:pPr>
            <w:r w:rsidRPr="00FF204A">
              <w:rPr>
                <w:rFonts w:ascii="Arial" w:eastAsia="Arial" w:hAnsi="Arial" w:cs="Arial"/>
              </w:rPr>
              <w:t xml:space="preserve">učitelji </w:t>
            </w:r>
            <w:r w:rsidR="5EE7C721" w:rsidRPr="00FF204A">
              <w:rPr>
                <w:rFonts w:ascii="Arial" w:eastAsia="Arial" w:hAnsi="Arial" w:cs="Arial"/>
              </w:rPr>
              <w:t>3</w:t>
            </w:r>
            <w:r w:rsidRPr="00FF204A">
              <w:rPr>
                <w:rFonts w:ascii="Arial" w:eastAsia="Arial" w:hAnsi="Arial" w:cs="Arial"/>
              </w:rPr>
              <w:t xml:space="preserve">. razreda Suzana </w:t>
            </w:r>
            <w:proofErr w:type="spellStart"/>
            <w:r w:rsidRPr="00FF204A">
              <w:rPr>
                <w:rFonts w:ascii="Arial" w:eastAsia="Arial" w:hAnsi="Arial" w:cs="Arial"/>
              </w:rPr>
              <w:t>Atlija</w:t>
            </w:r>
            <w:proofErr w:type="spellEnd"/>
            <w:r w:rsidRPr="00FF204A">
              <w:rPr>
                <w:rFonts w:ascii="Arial" w:eastAsia="Arial" w:hAnsi="Arial" w:cs="Arial"/>
              </w:rPr>
              <w:t xml:space="preserve">, Željka </w:t>
            </w:r>
            <w:proofErr w:type="spellStart"/>
            <w:r w:rsidRPr="00FF204A">
              <w:rPr>
                <w:rFonts w:ascii="Arial" w:eastAsia="Arial" w:hAnsi="Arial" w:cs="Arial"/>
              </w:rPr>
              <w:t>Halupecki</w:t>
            </w:r>
            <w:proofErr w:type="spellEnd"/>
            <w:r w:rsidRPr="00FF204A">
              <w:rPr>
                <w:rFonts w:ascii="Arial" w:eastAsia="Arial" w:hAnsi="Arial" w:cs="Arial"/>
              </w:rPr>
              <w:t xml:space="preserve"> </w:t>
            </w:r>
            <w:proofErr w:type="spellStart"/>
            <w:r w:rsidRPr="00FF204A">
              <w:rPr>
                <w:rFonts w:ascii="Arial" w:eastAsia="Arial" w:hAnsi="Arial" w:cs="Arial"/>
              </w:rPr>
              <w:t>Polašek</w:t>
            </w:r>
            <w:proofErr w:type="spellEnd"/>
            <w:r w:rsidRPr="00FF204A">
              <w:rPr>
                <w:rFonts w:ascii="Arial" w:eastAsia="Arial" w:hAnsi="Arial" w:cs="Arial"/>
              </w:rPr>
              <w:t xml:space="preserve">, Ivana </w:t>
            </w:r>
            <w:proofErr w:type="spellStart"/>
            <w:r w:rsidRPr="00FF204A">
              <w:rPr>
                <w:rFonts w:ascii="Arial" w:eastAsia="Arial" w:hAnsi="Arial" w:cs="Arial"/>
              </w:rPr>
              <w:t>Kudumija</w:t>
            </w:r>
            <w:proofErr w:type="spellEnd"/>
            <w:r w:rsidRPr="00FF204A">
              <w:rPr>
                <w:rFonts w:ascii="Arial" w:eastAsia="Arial" w:hAnsi="Arial" w:cs="Arial"/>
              </w:rPr>
              <w:t xml:space="preserve">, Goranka </w:t>
            </w:r>
            <w:proofErr w:type="spellStart"/>
            <w:r w:rsidRPr="00FF204A">
              <w:rPr>
                <w:rFonts w:ascii="Arial" w:eastAsia="Arial" w:hAnsi="Arial" w:cs="Arial"/>
              </w:rPr>
              <w:t>Višić</w:t>
            </w:r>
            <w:proofErr w:type="spellEnd"/>
            <w:r w:rsidR="48E0BE69" w:rsidRPr="00FF204A">
              <w:rPr>
                <w:rFonts w:ascii="Arial" w:eastAsia="Arial" w:hAnsi="Arial" w:cs="Arial"/>
              </w:rPr>
              <w:t xml:space="preserve">, </w:t>
            </w:r>
            <w:proofErr w:type="spellStart"/>
            <w:r w:rsidR="48E0BE69" w:rsidRPr="00FF204A">
              <w:rPr>
                <w:rFonts w:ascii="Arial" w:eastAsia="Arial" w:hAnsi="Arial" w:cs="Arial"/>
              </w:rPr>
              <w:t>Milijan</w:t>
            </w:r>
            <w:proofErr w:type="spellEnd"/>
            <w:r w:rsidR="48E0BE69" w:rsidRPr="00FF204A">
              <w:rPr>
                <w:rFonts w:ascii="Arial" w:eastAsia="Arial" w:hAnsi="Arial" w:cs="Arial"/>
              </w:rPr>
              <w:t xml:space="preserve"> </w:t>
            </w:r>
            <w:proofErr w:type="spellStart"/>
            <w:r w:rsidR="48E0BE69" w:rsidRPr="00FF204A">
              <w:rPr>
                <w:rFonts w:ascii="Arial" w:eastAsia="Arial" w:hAnsi="Arial" w:cs="Arial"/>
              </w:rPr>
              <w:t>Bojanović</w:t>
            </w:r>
            <w:proofErr w:type="spellEnd"/>
          </w:p>
        </w:tc>
      </w:tr>
      <w:tr w:rsidR="0059283B" w14:paraId="4C9F3FC2"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tcPr>
          <w:p w14:paraId="364B7CC7" w14:textId="77777777" w:rsidR="0059283B" w:rsidRDefault="0059283B" w:rsidP="00F70D72">
            <w:pPr>
              <w:spacing w:after="0" w:line="240" w:lineRule="auto"/>
              <w:jc w:val="center"/>
            </w:pPr>
            <w:r w:rsidRPr="03C05894">
              <w:rPr>
                <w:rFonts w:ascii="Arial" w:eastAsia="Arial" w:hAnsi="Arial" w:cs="Arial"/>
              </w:rPr>
              <w:t xml:space="preserve"> </w:t>
            </w:r>
          </w:p>
          <w:p w14:paraId="08FEAFAB" w14:textId="77777777" w:rsidR="0059283B" w:rsidRDefault="0059283B" w:rsidP="00F70D72">
            <w:pPr>
              <w:spacing w:after="0" w:line="240" w:lineRule="auto"/>
              <w:jc w:val="center"/>
            </w:pPr>
            <w:r w:rsidRPr="03C05894">
              <w:rPr>
                <w:rFonts w:ascii="Arial" w:eastAsia="Arial" w:hAnsi="Arial" w:cs="Arial"/>
                <w:color w:val="000000"/>
              </w:rPr>
              <w:t>Način realizacije</w:t>
            </w:r>
          </w:p>
          <w:p w14:paraId="2DA5F0A3" w14:textId="77777777" w:rsidR="0059283B" w:rsidRDefault="0059283B" w:rsidP="00F70D72">
            <w:pPr>
              <w:spacing w:after="0" w:line="240" w:lineRule="auto"/>
            </w:pPr>
            <w:r w:rsidRPr="03C05894">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520D7BEC" w14:textId="77777777" w:rsidR="0059283B" w:rsidRPr="00FF204A" w:rsidRDefault="0059283B" w:rsidP="00F70D72">
            <w:pPr>
              <w:spacing w:after="0" w:line="240" w:lineRule="auto"/>
              <w:rPr>
                <w:rFonts w:ascii="Arial" w:eastAsia="Arial" w:hAnsi="Arial" w:cs="Arial"/>
              </w:rPr>
            </w:pPr>
          </w:p>
          <w:p w14:paraId="6A57FD59" w14:textId="77777777" w:rsidR="0059283B" w:rsidRPr="00FF204A" w:rsidRDefault="0059283B" w:rsidP="00F70D72">
            <w:pPr>
              <w:spacing w:after="0" w:line="240" w:lineRule="auto"/>
            </w:pPr>
            <w:r w:rsidRPr="00FF204A">
              <w:rPr>
                <w:rFonts w:ascii="Arial" w:eastAsia="Times New Roman" w:hAnsi="Arial" w:cs="Arial"/>
                <w:lang w:val="en-US"/>
              </w:rPr>
              <w:t>rad</w:t>
            </w:r>
            <w:r w:rsidRPr="00FF204A">
              <w:rPr>
                <w:rFonts w:ascii="Arial" w:eastAsia="Times New Roman" w:hAnsi="Arial" w:cs="Arial"/>
              </w:rPr>
              <w:t xml:space="preserve"> </w:t>
            </w:r>
            <w:proofErr w:type="spellStart"/>
            <w:r w:rsidRPr="00FF204A">
              <w:rPr>
                <w:rFonts w:ascii="Arial" w:eastAsia="Times New Roman" w:hAnsi="Arial" w:cs="Arial"/>
                <w:lang w:val="en-US"/>
              </w:rPr>
              <w:t>na</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terenu</w:t>
            </w:r>
            <w:proofErr w:type="spellEnd"/>
            <w:r w:rsidRPr="00FF204A">
              <w:rPr>
                <w:rFonts w:ascii="Arial" w:eastAsia="Times New Roman" w:hAnsi="Arial" w:cs="Arial"/>
              </w:rPr>
              <w:t xml:space="preserve"> </w:t>
            </w:r>
            <w:r w:rsidRPr="00FF204A">
              <w:rPr>
                <w:rFonts w:ascii="Arial" w:eastAsia="Times New Roman" w:hAnsi="Arial" w:cs="Arial"/>
                <w:lang w:val="en-US"/>
              </w:rPr>
              <w:t>u</w:t>
            </w:r>
            <w:r w:rsidRPr="00FF204A">
              <w:rPr>
                <w:rFonts w:ascii="Arial" w:eastAsia="Times New Roman" w:hAnsi="Arial" w:cs="Arial"/>
              </w:rPr>
              <w:t xml:space="preserve"> </w:t>
            </w:r>
            <w:proofErr w:type="spellStart"/>
            <w:r w:rsidRPr="00FF204A">
              <w:rPr>
                <w:rFonts w:ascii="Arial" w:eastAsia="Times New Roman" w:hAnsi="Arial" w:cs="Arial"/>
                <w:lang w:val="en-US"/>
              </w:rPr>
              <w:t>sklopu</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izvanu</w:t>
            </w:r>
            <w:proofErr w:type="spellEnd"/>
            <w:r w:rsidRPr="00FF204A">
              <w:rPr>
                <w:rFonts w:ascii="Arial" w:eastAsia="Times New Roman" w:hAnsi="Arial" w:cs="Arial"/>
              </w:rPr>
              <w:t>č</w:t>
            </w:r>
            <w:proofErr w:type="spellStart"/>
            <w:r w:rsidRPr="00FF204A">
              <w:rPr>
                <w:rFonts w:ascii="Arial" w:eastAsia="Times New Roman" w:hAnsi="Arial" w:cs="Arial"/>
                <w:lang w:val="en-US"/>
              </w:rPr>
              <w:t>ioni</w:t>
            </w:r>
            <w:proofErr w:type="spellEnd"/>
            <w:r w:rsidRPr="00FF204A">
              <w:rPr>
                <w:rFonts w:ascii="Arial" w:eastAsia="Times New Roman" w:hAnsi="Arial" w:cs="Arial"/>
              </w:rPr>
              <w:t>č</w:t>
            </w:r>
            <w:proofErr w:type="spellStart"/>
            <w:r w:rsidRPr="00FF204A">
              <w:rPr>
                <w:rFonts w:ascii="Arial" w:eastAsia="Times New Roman" w:hAnsi="Arial" w:cs="Arial"/>
                <w:lang w:val="en-US"/>
              </w:rPr>
              <w:t>ke</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nastave</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prirode</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i</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dru</w:t>
            </w:r>
            <w:proofErr w:type="spellEnd"/>
            <w:r w:rsidRPr="00FF204A">
              <w:rPr>
                <w:rFonts w:ascii="Arial" w:eastAsia="Times New Roman" w:hAnsi="Arial" w:cs="Arial"/>
              </w:rPr>
              <w:t>š</w:t>
            </w:r>
            <w:proofErr w:type="spellStart"/>
            <w:r w:rsidRPr="00FF204A">
              <w:rPr>
                <w:rFonts w:ascii="Arial" w:eastAsia="Times New Roman" w:hAnsi="Arial" w:cs="Arial"/>
                <w:lang w:val="en-US"/>
              </w:rPr>
              <w:t>tva</w:t>
            </w:r>
            <w:proofErr w:type="spellEnd"/>
            <w:r w:rsidRPr="00FF204A">
              <w:rPr>
                <w:rFonts w:ascii="Arial" w:eastAsia="Times New Roman" w:hAnsi="Arial" w:cs="Arial"/>
              </w:rPr>
              <w:t>,</w:t>
            </w:r>
            <w:r w:rsidRPr="00FF204A">
              <w:rPr>
                <w:rFonts w:ascii="Arial" w:eastAsia="Arial,Bold" w:hAnsi="Arial" w:cs="Arial"/>
              </w:rPr>
              <w:t xml:space="preserve"> zorne, govorne i praktične strategije,</w:t>
            </w:r>
            <w:r w:rsidRPr="00FF204A">
              <w:rPr>
                <w:rFonts w:ascii="Arial" w:eastAsia="Times New Roman" w:hAnsi="Arial" w:cs="Arial"/>
              </w:rPr>
              <w:t xml:space="preserve"> </w:t>
            </w:r>
            <w:r w:rsidRPr="00FF204A">
              <w:rPr>
                <w:rFonts w:ascii="Arial" w:eastAsia="Times New Roman" w:hAnsi="Arial" w:cs="Arial"/>
                <w:lang w:val="en-US"/>
              </w:rPr>
              <w:t>po</w:t>
            </w:r>
            <w:r w:rsidRPr="00FF204A">
              <w:rPr>
                <w:rFonts w:ascii="Arial" w:eastAsia="Times New Roman" w:hAnsi="Arial" w:cs="Arial"/>
              </w:rPr>
              <w:t xml:space="preserve"> </w:t>
            </w:r>
            <w:proofErr w:type="spellStart"/>
            <w:r w:rsidRPr="00FF204A">
              <w:rPr>
                <w:rFonts w:ascii="Arial" w:eastAsia="Times New Roman" w:hAnsi="Arial" w:cs="Arial"/>
                <w:lang w:val="en-US"/>
              </w:rPr>
              <w:t>povratku</w:t>
            </w:r>
            <w:proofErr w:type="spellEnd"/>
            <w:r w:rsidRPr="00FF204A">
              <w:rPr>
                <w:rFonts w:ascii="Arial" w:eastAsia="Times New Roman" w:hAnsi="Arial" w:cs="Arial"/>
              </w:rPr>
              <w:t xml:space="preserve"> </w:t>
            </w:r>
            <w:r w:rsidRPr="00FF204A">
              <w:rPr>
                <w:rFonts w:ascii="Arial" w:eastAsia="Times New Roman" w:hAnsi="Arial" w:cs="Arial"/>
                <w:lang w:val="en-US"/>
              </w:rPr>
              <w:t>u</w:t>
            </w:r>
            <w:r w:rsidRPr="00FF204A">
              <w:rPr>
                <w:rFonts w:ascii="Arial" w:eastAsia="Times New Roman" w:hAnsi="Arial" w:cs="Arial"/>
              </w:rPr>
              <w:t xml:space="preserve"> š</w:t>
            </w:r>
            <w:proofErr w:type="spellStart"/>
            <w:r w:rsidRPr="00FF204A">
              <w:rPr>
                <w:rFonts w:ascii="Arial" w:eastAsia="Times New Roman" w:hAnsi="Arial" w:cs="Arial"/>
                <w:lang w:val="en-US"/>
              </w:rPr>
              <w:t>kolu</w:t>
            </w:r>
            <w:proofErr w:type="spellEnd"/>
            <w:r w:rsidRPr="00FF204A">
              <w:rPr>
                <w:rFonts w:ascii="Arial" w:eastAsia="Times New Roman" w:hAnsi="Arial" w:cs="Arial"/>
              </w:rPr>
              <w:t xml:space="preserve"> </w:t>
            </w:r>
            <w:r w:rsidRPr="00FF204A">
              <w:rPr>
                <w:rFonts w:ascii="Arial" w:eastAsia="Times New Roman" w:hAnsi="Arial" w:cs="Arial"/>
                <w:lang w:val="en-US"/>
              </w:rPr>
              <w:t>rad</w:t>
            </w:r>
            <w:r w:rsidRPr="00FF204A">
              <w:rPr>
                <w:rFonts w:ascii="Arial" w:eastAsia="Times New Roman" w:hAnsi="Arial" w:cs="Arial"/>
              </w:rPr>
              <w:t xml:space="preserve"> </w:t>
            </w:r>
            <w:proofErr w:type="spellStart"/>
            <w:r w:rsidRPr="00FF204A">
              <w:rPr>
                <w:rFonts w:ascii="Arial" w:eastAsia="Times New Roman" w:hAnsi="Arial" w:cs="Arial"/>
                <w:lang w:val="en-US"/>
              </w:rPr>
              <w:t>kroz</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nastavne</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sadr</w:t>
            </w:r>
            <w:proofErr w:type="spellEnd"/>
            <w:r w:rsidRPr="00FF204A">
              <w:rPr>
                <w:rFonts w:ascii="Arial" w:eastAsia="Times New Roman" w:hAnsi="Arial" w:cs="Arial"/>
              </w:rPr>
              <w:t>ž</w:t>
            </w:r>
            <w:proofErr w:type="spellStart"/>
            <w:r w:rsidRPr="00FF204A">
              <w:rPr>
                <w:rFonts w:ascii="Arial" w:eastAsia="Times New Roman" w:hAnsi="Arial" w:cs="Arial"/>
                <w:lang w:val="en-US"/>
              </w:rPr>
              <w:t>aje</w:t>
            </w:r>
            <w:proofErr w:type="spellEnd"/>
          </w:p>
        </w:tc>
      </w:tr>
      <w:tr w:rsidR="0059283B" w14:paraId="18B136FB"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tcPr>
          <w:p w14:paraId="145DDC0E" w14:textId="77777777" w:rsidR="0059283B" w:rsidRDefault="0059283B" w:rsidP="00F70D72">
            <w:pPr>
              <w:spacing w:after="0" w:line="240" w:lineRule="auto"/>
              <w:jc w:val="center"/>
            </w:pPr>
            <w:r w:rsidRPr="03C05894">
              <w:rPr>
                <w:rFonts w:ascii="Arial" w:eastAsia="Arial" w:hAnsi="Arial" w:cs="Arial"/>
              </w:rPr>
              <w:t xml:space="preserve"> </w:t>
            </w:r>
          </w:p>
          <w:p w14:paraId="6FCFD21C" w14:textId="77777777" w:rsidR="0059283B" w:rsidRDefault="0059283B" w:rsidP="00F70D72">
            <w:pPr>
              <w:spacing w:after="0" w:line="240" w:lineRule="auto"/>
              <w:jc w:val="center"/>
            </w:pPr>
            <w:proofErr w:type="spellStart"/>
            <w:r w:rsidRPr="03C05894">
              <w:rPr>
                <w:rFonts w:ascii="Arial" w:eastAsia="Arial" w:hAnsi="Arial" w:cs="Arial"/>
                <w:color w:val="000000"/>
              </w:rPr>
              <w:t>Vremenik</w:t>
            </w:r>
            <w:proofErr w:type="spellEnd"/>
          </w:p>
          <w:p w14:paraId="12BC71E3" w14:textId="77777777" w:rsidR="0059283B" w:rsidRDefault="0059283B" w:rsidP="00F70D72">
            <w:pPr>
              <w:spacing w:after="0" w:line="240" w:lineRule="auto"/>
            </w:pPr>
            <w:r w:rsidRPr="03C05894">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6269D2BA" w14:textId="77777777" w:rsidR="0059283B" w:rsidRPr="00FF204A" w:rsidRDefault="0059283B" w:rsidP="00F70D72">
            <w:pPr>
              <w:spacing w:after="0" w:line="240" w:lineRule="auto"/>
            </w:pPr>
            <w:r w:rsidRPr="00FF204A">
              <w:rPr>
                <w:rFonts w:ascii="Arial" w:eastAsia="Arial" w:hAnsi="Arial" w:cs="Arial"/>
              </w:rPr>
              <w:t xml:space="preserve"> </w:t>
            </w:r>
          </w:p>
          <w:p w14:paraId="10C60B6E" w14:textId="77777777" w:rsidR="0059283B" w:rsidRPr="00FF204A" w:rsidRDefault="0059283B" w:rsidP="00F70D72">
            <w:pPr>
              <w:spacing w:after="0" w:line="240" w:lineRule="auto"/>
            </w:pPr>
            <w:r w:rsidRPr="00FF204A">
              <w:rPr>
                <w:rFonts w:ascii="Arial" w:eastAsia="Arial" w:hAnsi="Arial" w:cs="Arial"/>
              </w:rPr>
              <w:t xml:space="preserve">  Tijekom nastavne godine.</w:t>
            </w:r>
          </w:p>
        </w:tc>
      </w:tr>
      <w:tr w:rsidR="0059283B" w14:paraId="16D5F693" w14:textId="77777777" w:rsidTr="3C343168">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6197019D" w14:textId="77777777" w:rsidR="0059283B" w:rsidRDefault="0059283B" w:rsidP="00F70D72">
            <w:pPr>
              <w:spacing w:after="0" w:line="240" w:lineRule="auto"/>
            </w:pPr>
            <w:r w:rsidRPr="03C05894">
              <w:rPr>
                <w:rFonts w:ascii="Arial" w:eastAsia="Arial" w:hAnsi="Arial" w:cs="Arial"/>
              </w:rPr>
              <w:t xml:space="preserve"> </w:t>
            </w:r>
          </w:p>
          <w:p w14:paraId="7925DA58" w14:textId="77777777" w:rsidR="0059283B" w:rsidRDefault="0059283B" w:rsidP="00F70D72">
            <w:pPr>
              <w:spacing w:after="0" w:line="240" w:lineRule="auto"/>
              <w:jc w:val="center"/>
            </w:pPr>
            <w:r w:rsidRPr="03C05894">
              <w:rPr>
                <w:rFonts w:ascii="Arial" w:eastAsia="Arial" w:hAnsi="Arial" w:cs="Arial"/>
                <w:color w:val="000000"/>
              </w:rPr>
              <w:t>Okvirni troškovnik</w:t>
            </w:r>
          </w:p>
          <w:p w14:paraId="3C365AE7" w14:textId="77777777" w:rsidR="0059283B" w:rsidRDefault="0059283B" w:rsidP="00F70D72">
            <w:pPr>
              <w:spacing w:after="0" w:line="240" w:lineRule="auto"/>
            </w:pPr>
          </w:p>
        </w:tc>
        <w:tc>
          <w:tcPr>
            <w:tcW w:w="8904" w:type="dxa"/>
            <w:tcBorders>
              <w:top w:val="single" w:sz="8" w:space="0" w:color="auto"/>
              <w:left w:val="single" w:sz="8" w:space="0" w:color="auto"/>
              <w:bottom w:val="single" w:sz="8" w:space="0" w:color="auto"/>
              <w:right w:val="single" w:sz="8" w:space="0" w:color="auto"/>
            </w:tcBorders>
          </w:tcPr>
          <w:p w14:paraId="0C4A305B" w14:textId="77777777" w:rsidR="0059283B" w:rsidRPr="00FF204A" w:rsidRDefault="0059283B" w:rsidP="00F70D72">
            <w:pPr>
              <w:spacing w:after="0" w:line="240" w:lineRule="auto"/>
            </w:pPr>
            <w:r w:rsidRPr="00FF204A">
              <w:rPr>
                <w:rFonts w:ascii="Arial" w:eastAsia="Arial" w:hAnsi="Arial" w:cs="Arial"/>
              </w:rPr>
              <w:t xml:space="preserve"> </w:t>
            </w:r>
          </w:p>
          <w:p w14:paraId="152DBDC5" w14:textId="77777777" w:rsidR="0059283B" w:rsidRPr="00FF204A" w:rsidRDefault="0059283B" w:rsidP="00F70D72">
            <w:pPr>
              <w:spacing w:after="0" w:line="240" w:lineRule="auto"/>
              <w:rPr>
                <w:rFonts w:ascii="Arial" w:hAnsi="Arial" w:cs="Arial"/>
              </w:rPr>
            </w:pPr>
            <w:r w:rsidRPr="00FF204A">
              <w:rPr>
                <w:rFonts w:ascii="Arial" w:hAnsi="Arial" w:cs="Arial"/>
              </w:rPr>
              <w:t>Nema troškova.</w:t>
            </w:r>
          </w:p>
        </w:tc>
      </w:tr>
      <w:tr w:rsidR="0059283B" w14:paraId="3F8B09D1" w14:textId="77777777" w:rsidTr="3C343168">
        <w:tc>
          <w:tcPr>
            <w:tcW w:w="1269" w:type="dxa"/>
            <w:tcBorders>
              <w:top w:val="single" w:sz="8" w:space="0" w:color="auto"/>
              <w:left w:val="single" w:sz="8" w:space="0" w:color="auto"/>
              <w:bottom w:val="single" w:sz="8" w:space="0" w:color="auto"/>
              <w:right w:val="single" w:sz="8" w:space="0" w:color="auto"/>
            </w:tcBorders>
            <w:shd w:val="clear" w:color="auto" w:fill="FFFF99"/>
          </w:tcPr>
          <w:p w14:paraId="29612E3C" w14:textId="77777777" w:rsidR="0059283B" w:rsidRDefault="0059283B" w:rsidP="00F70D72">
            <w:pPr>
              <w:spacing w:after="0" w:line="240" w:lineRule="auto"/>
              <w:jc w:val="center"/>
            </w:pPr>
            <w:r w:rsidRPr="03C05894">
              <w:rPr>
                <w:rFonts w:ascii="Arial" w:eastAsia="Arial" w:hAnsi="Arial" w:cs="Arial"/>
              </w:rPr>
              <w:t xml:space="preserve"> </w:t>
            </w:r>
          </w:p>
          <w:p w14:paraId="10377C8E" w14:textId="77777777" w:rsidR="0059283B" w:rsidRDefault="0059283B" w:rsidP="00F70D72">
            <w:pPr>
              <w:spacing w:after="0" w:line="240" w:lineRule="auto"/>
              <w:jc w:val="center"/>
            </w:pPr>
            <w:r w:rsidRPr="03C05894">
              <w:rPr>
                <w:rFonts w:ascii="Arial" w:eastAsia="Arial" w:hAnsi="Arial" w:cs="Arial"/>
                <w:color w:val="000000"/>
              </w:rPr>
              <w:t>Način praćenja</w:t>
            </w:r>
          </w:p>
          <w:p w14:paraId="3BB21560" w14:textId="77777777" w:rsidR="0059283B" w:rsidRDefault="0059283B" w:rsidP="00F70D72">
            <w:pPr>
              <w:spacing w:after="0" w:line="240" w:lineRule="auto"/>
              <w:jc w:val="center"/>
            </w:pPr>
            <w:r w:rsidRPr="03C05894">
              <w:rPr>
                <w:rFonts w:ascii="Arial" w:eastAsia="Arial" w:hAnsi="Arial" w:cs="Arial"/>
                <w:color w:val="000000"/>
              </w:rPr>
              <w:t>aktivnosti / programa / projekta</w:t>
            </w:r>
          </w:p>
          <w:p w14:paraId="39EAC9C9" w14:textId="77777777" w:rsidR="0059283B" w:rsidRDefault="0059283B" w:rsidP="00F70D72">
            <w:pPr>
              <w:spacing w:after="0" w:line="240" w:lineRule="auto"/>
              <w:jc w:val="center"/>
            </w:pPr>
            <w:r w:rsidRPr="03C05894">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7F4BE98D" w14:textId="77777777" w:rsidR="0059283B" w:rsidRPr="00FF204A" w:rsidRDefault="0059283B" w:rsidP="00F70D72">
            <w:pPr>
              <w:rPr>
                <w:rFonts w:ascii="Arial" w:eastAsia="Arial" w:hAnsi="Arial" w:cs="Arial"/>
              </w:rPr>
            </w:pPr>
          </w:p>
          <w:p w14:paraId="1E4BB5A5" w14:textId="77777777" w:rsidR="0059283B" w:rsidRPr="00FF204A" w:rsidRDefault="0059283B" w:rsidP="00F70D72">
            <w:pPr>
              <w:rPr>
                <w:rFonts w:ascii="Arial" w:eastAsia="Times New Roman" w:hAnsi="Arial" w:cs="Arial"/>
              </w:rPr>
            </w:pPr>
            <w:proofErr w:type="spellStart"/>
            <w:r w:rsidRPr="00FF204A">
              <w:rPr>
                <w:rFonts w:ascii="Arial" w:eastAsia="Times New Roman" w:hAnsi="Arial" w:cs="Arial"/>
                <w:lang w:val="en-US"/>
              </w:rPr>
              <w:t>kroz</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nastavne</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sadr</w:t>
            </w:r>
            <w:proofErr w:type="spellEnd"/>
            <w:r w:rsidRPr="00FF204A">
              <w:rPr>
                <w:rFonts w:ascii="Arial" w:eastAsia="Times New Roman" w:hAnsi="Arial" w:cs="Arial"/>
              </w:rPr>
              <w:t>ž</w:t>
            </w:r>
            <w:proofErr w:type="spellStart"/>
            <w:r w:rsidRPr="00FF204A">
              <w:rPr>
                <w:rFonts w:ascii="Arial" w:eastAsia="Times New Roman" w:hAnsi="Arial" w:cs="Arial"/>
                <w:lang w:val="en-US"/>
              </w:rPr>
              <w:t>aje</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nakon</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realizirane</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izvanu</w:t>
            </w:r>
            <w:proofErr w:type="spellEnd"/>
            <w:r w:rsidRPr="00FF204A">
              <w:rPr>
                <w:rFonts w:ascii="Arial" w:eastAsia="Times New Roman" w:hAnsi="Arial" w:cs="Arial"/>
              </w:rPr>
              <w:t>č</w:t>
            </w:r>
            <w:proofErr w:type="spellStart"/>
            <w:r w:rsidRPr="00FF204A">
              <w:rPr>
                <w:rFonts w:ascii="Arial" w:eastAsia="Times New Roman" w:hAnsi="Arial" w:cs="Arial"/>
                <w:lang w:val="en-US"/>
              </w:rPr>
              <w:t>ioni</w:t>
            </w:r>
            <w:proofErr w:type="spellEnd"/>
            <w:r w:rsidRPr="00FF204A">
              <w:rPr>
                <w:rFonts w:ascii="Arial" w:eastAsia="Times New Roman" w:hAnsi="Arial" w:cs="Arial"/>
              </w:rPr>
              <w:t>č</w:t>
            </w:r>
            <w:proofErr w:type="spellStart"/>
            <w:r w:rsidRPr="00FF204A">
              <w:rPr>
                <w:rFonts w:ascii="Arial" w:eastAsia="Times New Roman" w:hAnsi="Arial" w:cs="Arial"/>
                <w:lang w:val="en-US"/>
              </w:rPr>
              <w:t>ke</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nastave</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primjena</w:t>
            </w:r>
            <w:proofErr w:type="spellEnd"/>
            <w:r w:rsidRPr="00FF204A">
              <w:rPr>
                <w:rFonts w:ascii="Arial" w:eastAsia="Times New Roman" w:hAnsi="Arial" w:cs="Arial"/>
              </w:rPr>
              <w:t xml:space="preserve"> </w:t>
            </w:r>
            <w:proofErr w:type="spellStart"/>
            <w:r w:rsidRPr="00FF204A">
              <w:rPr>
                <w:rFonts w:ascii="Arial" w:eastAsia="Times New Roman" w:hAnsi="Arial" w:cs="Arial"/>
                <w:lang w:val="en-US"/>
              </w:rPr>
              <w:t>nau</w:t>
            </w:r>
            <w:proofErr w:type="spellEnd"/>
            <w:r w:rsidRPr="00FF204A">
              <w:rPr>
                <w:rFonts w:ascii="Arial" w:eastAsia="Times New Roman" w:hAnsi="Arial" w:cs="Arial"/>
              </w:rPr>
              <w:t>č</w:t>
            </w:r>
            <w:proofErr w:type="spellStart"/>
            <w:r w:rsidRPr="00FF204A">
              <w:rPr>
                <w:rFonts w:ascii="Arial" w:eastAsia="Times New Roman" w:hAnsi="Arial" w:cs="Arial"/>
                <w:lang w:val="en-US"/>
              </w:rPr>
              <w:t>enog</w:t>
            </w:r>
            <w:proofErr w:type="spellEnd"/>
            <w:r w:rsidRPr="00FF204A">
              <w:rPr>
                <w:rFonts w:ascii="Arial" w:eastAsia="Times New Roman" w:hAnsi="Arial" w:cs="Arial"/>
              </w:rPr>
              <w:t xml:space="preserve"> </w:t>
            </w:r>
            <w:r w:rsidRPr="00FF204A">
              <w:rPr>
                <w:rFonts w:ascii="Arial" w:eastAsia="Times New Roman" w:hAnsi="Arial" w:cs="Arial"/>
                <w:lang w:val="en-US"/>
              </w:rPr>
              <w:t>u</w:t>
            </w:r>
            <w:r w:rsidRPr="00FF204A">
              <w:rPr>
                <w:rFonts w:ascii="Arial" w:eastAsia="Times New Roman" w:hAnsi="Arial" w:cs="Arial"/>
              </w:rPr>
              <w:t xml:space="preserve"> </w:t>
            </w:r>
            <w:proofErr w:type="spellStart"/>
            <w:r w:rsidRPr="00FF204A">
              <w:rPr>
                <w:rFonts w:ascii="Arial" w:eastAsia="Times New Roman" w:hAnsi="Arial" w:cs="Arial"/>
                <w:lang w:val="en-US"/>
              </w:rPr>
              <w:t>svakodnevnom</w:t>
            </w:r>
            <w:proofErr w:type="spellEnd"/>
            <w:r w:rsidRPr="00FF204A">
              <w:rPr>
                <w:rFonts w:ascii="Arial" w:eastAsia="Times New Roman" w:hAnsi="Arial" w:cs="Arial"/>
              </w:rPr>
              <w:t xml:space="preserve"> ž</w:t>
            </w:r>
            <w:proofErr w:type="spellStart"/>
            <w:r w:rsidRPr="00FF204A">
              <w:rPr>
                <w:rFonts w:ascii="Arial" w:eastAsia="Times New Roman" w:hAnsi="Arial" w:cs="Arial"/>
                <w:lang w:val="en-US"/>
              </w:rPr>
              <w:t>ivotu</w:t>
            </w:r>
            <w:proofErr w:type="spellEnd"/>
          </w:p>
          <w:p w14:paraId="59843250" w14:textId="77777777" w:rsidR="0059283B" w:rsidRPr="00FF204A" w:rsidRDefault="0059283B" w:rsidP="00F70D72"/>
        </w:tc>
      </w:tr>
    </w:tbl>
    <w:p w14:paraId="54048033" w14:textId="77777777" w:rsidR="0059283B" w:rsidRDefault="0059283B" w:rsidP="0059283B">
      <w:pPr>
        <w:rPr>
          <w:rFonts w:ascii="Arial" w:hAnsi="Arial" w:cs="Arial"/>
          <w:sz w:val="28"/>
          <w:szCs w:val="28"/>
        </w:rPr>
      </w:pPr>
    </w:p>
    <w:p w14:paraId="4BB7063C" w14:textId="77777777" w:rsidR="0059283B" w:rsidRPr="00E70A05" w:rsidRDefault="0059283B" w:rsidP="0059283B">
      <w:pPr>
        <w:spacing w:after="0" w:line="240" w:lineRule="auto"/>
        <w:rPr>
          <w:rFonts w:ascii="Arial" w:eastAsia="Times New Roman" w:hAnsi="Arial" w:cs="Arial"/>
          <w:b/>
          <w:sz w:val="24"/>
          <w:szCs w:val="24"/>
        </w:rPr>
      </w:pPr>
    </w:p>
    <w:p w14:paraId="4777003E" w14:textId="77777777" w:rsidR="0059283B" w:rsidRPr="00E70A05" w:rsidRDefault="0059283B" w:rsidP="0059283B">
      <w:pPr>
        <w:spacing w:after="0" w:line="240" w:lineRule="auto"/>
        <w:rPr>
          <w:rFonts w:ascii="Arial" w:eastAsia="Times New Roman" w:hAnsi="Arial" w:cs="Arial"/>
          <w:b/>
          <w:sz w:val="24"/>
          <w:szCs w:val="24"/>
        </w:rPr>
      </w:pPr>
    </w:p>
    <w:p w14:paraId="3B511933" w14:textId="77777777" w:rsidR="0059283B" w:rsidRPr="00E70A05" w:rsidRDefault="0059283B" w:rsidP="0059283B">
      <w:pPr>
        <w:spacing w:after="0" w:line="240" w:lineRule="auto"/>
        <w:rPr>
          <w:rFonts w:ascii="Arial" w:eastAsia="Times New Roman" w:hAnsi="Arial" w:cs="Arial"/>
          <w:b/>
          <w:sz w:val="24"/>
          <w:szCs w:val="24"/>
        </w:rPr>
      </w:pPr>
    </w:p>
    <w:p w14:paraId="314088BA" w14:textId="77777777" w:rsidR="0059283B" w:rsidRDefault="0059283B" w:rsidP="0059283B">
      <w:pPr>
        <w:spacing w:after="0" w:line="240" w:lineRule="auto"/>
        <w:rPr>
          <w:rFonts w:ascii="Arial" w:eastAsia="Times New Roman" w:hAnsi="Arial" w:cs="Arial"/>
          <w:b/>
          <w:sz w:val="24"/>
          <w:szCs w:val="24"/>
        </w:rPr>
      </w:pPr>
    </w:p>
    <w:p w14:paraId="21DB3919" w14:textId="77777777" w:rsidR="009077FE" w:rsidRDefault="009077FE" w:rsidP="0059283B">
      <w:pPr>
        <w:spacing w:after="0" w:line="240" w:lineRule="auto"/>
        <w:rPr>
          <w:rFonts w:ascii="Arial" w:eastAsia="Times New Roman" w:hAnsi="Arial" w:cs="Arial"/>
          <w:b/>
          <w:sz w:val="24"/>
          <w:szCs w:val="24"/>
        </w:rPr>
      </w:pPr>
    </w:p>
    <w:p w14:paraId="59F0FFF1" w14:textId="77777777" w:rsidR="009077FE" w:rsidRDefault="009077FE" w:rsidP="0059283B">
      <w:pPr>
        <w:spacing w:after="0" w:line="240" w:lineRule="auto"/>
        <w:rPr>
          <w:rFonts w:ascii="Arial" w:eastAsia="Times New Roman" w:hAnsi="Arial" w:cs="Arial"/>
          <w:b/>
          <w:sz w:val="24"/>
          <w:szCs w:val="24"/>
        </w:rPr>
      </w:pPr>
    </w:p>
    <w:p w14:paraId="0F241C4F" w14:textId="77777777" w:rsidR="009077FE" w:rsidRDefault="009077FE" w:rsidP="0059283B">
      <w:pPr>
        <w:spacing w:after="0" w:line="240" w:lineRule="auto"/>
        <w:rPr>
          <w:rFonts w:ascii="Arial" w:eastAsia="Times New Roman" w:hAnsi="Arial" w:cs="Arial"/>
          <w:b/>
          <w:sz w:val="24"/>
          <w:szCs w:val="24"/>
        </w:rPr>
      </w:pPr>
    </w:p>
    <w:p w14:paraId="0973D785" w14:textId="77777777" w:rsidR="009077FE" w:rsidRDefault="009077FE" w:rsidP="0059283B">
      <w:pPr>
        <w:spacing w:after="0" w:line="240" w:lineRule="auto"/>
        <w:rPr>
          <w:rFonts w:ascii="Arial" w:eastAsia="Times New Roman" w:hAnsi="Arial" w:cs="Arial"/>
          <w:b/>
          <w:sz w:val="24"/>
          <w:szCs w:val="24"/>
        </w:rPr>
      </w:pPr>
    </w:p>
    <w:p w14:paraId="2A4F75C3" w14:textId="77777777" w:rsidR="009077FE" w:rsidRDefault="009077FE" w:rsidP="0059283B">
      <w:pPr>
        <w:spacing w:after="0" w:line="240" w:lineRule="auto"/>
        <w:rPr>
          <w:rFonts w:ascii="Arial" w:eastAsia="Times New Roman" w:hAnsi="Arial" w:cs="Arial"/>
          <w:b/>
          <w:sz w:val="24"/>
          <w:szCs w:val="24"/>
        </w:rPr>
      </w:pPr>
    </w:p>
    <w:p w14:paraId="62EB2262" w14:textId="77777777" w:rsidR="009077FE" w:rsidRDefault="009077FE" w:rsidP="0059283B">
      <w:pPr>
        <w:spacing w:after="0" w:line="240" w:lineRule="auto"/>
        <w:rPr>
          <w:rFonts w:ascii="Arial" w:eastAsia="Times New Roman" w:hAnsi="Arial" w:cs="Arial"/>
          <w:b/>
          <w:sz w:val="24"/>
          <w:szCs w:val="24"/>
        </w:rPr>
      </w:pPr>
    </w:p>
    <w:p w14:paraId="2F148AB8" w14:textId="77777777" w:rsidR="009077FE" w:rsidRDefault="009077FE" w:rsidP="0059283B">
      <w:pPr>
        <w:spacing w:after="0" w:line="240" w:lineRule="auto"/>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974"/>
      </w:tblGrid>
      <w:tr w:rsidR="009077FE" w:rsidRPr="006B002A" w14:paraId="210E0872"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hideMark/>
          </w:tcPr>
          <w:p w14:paraId="10940D26" w14:textId="77777777" w:rsidR="009077FE" w:rsidRPr="006B002A" w:rsidRDefault="009077FE" w:rsidP="009644CA">
            <w:pPr>
              <w:spacing w:after="0" w:line="240" w:lineRule="auto"/>
              <w:jc w:val="center"/>
              <w:rPr>
                <w:rFonts w:ascii="Arial" w:hAnsi="Arial" w:cs="Arial"/>
              </w:rPr>
            </w:pPr>
            <w:r w:rsidRPr="006B002A">
              <w:rPr>
                <w:rFonts w:ascii="Arial" w:hAnsi="Arial" w:cs="Arial"/>
              </w:rPr>
              <w:lastRenderedPageBreak/>
              <w:t xml:space="preserve">Aktivnost / Program / </w:t>
            </w:r>
          </w:p>
        </w:tc>
        <w:tc>
          <w:tcPr>
            <w:tcW w:w="8470" w:type="dxa"/>
            <w:tcBorders>
              <w:top w:val="single" w:sz="4" w:space="0" w:color="auto"/>
              <w:left w:val="single" w:sz="4" w:space="0" w:color="auto"/>
              <w:bottom w:val="single" w:sz="4" w:space="0" w:color="auto"/>
              <w:right w:val="single" w:sz="4" w:space="0" w:color="auto"/>
            </w:tcBorders>
          </w:tcPr>
          <w:p w14:paraId="1AC91478" w14:textId="77777777" w:rsidR="009077FE" w:rsidRDefault="009077FE" w:rsidP="009644CA">
            <w:pPr>
              <w:spacing w:after="0" w:line="240" w:lineRule="auto"/>
              <w:rPr>
                <w:rFonts w:ascii="Arial" w:hAnsi="Arial" w:cs="Arial"/>
              </w:rPr>
            </w:pPr>
          </w:p>
          <w:p w14:paraId="2F22F2C5" w14:textId="1F7D10F6" w:rsidR="009077FE" w:rsidRPr="009077FE" w:rsidRDefault="009077FE" w:rsidP="009644CA">
            <w:pPr>
              <w:spacing w:after="0" w:line="240" w:lineRule="auto"/>
              <w:rPr>
                <w:rFonts w:ascii="Arial" w:hAnsi="Arial" w:cs="Arial"/>
                <w:b/>
                <w:bCs/>
              </w:rPr>
            </w:pPr>
            <w:r w:rsidRPr="3C343168">
              <w:rPr>
                <w:rFonts w:ascii="Arial" w:hAnsi="Arial" w:cs="Arial"/>
                <w:b/>
                <w:bCs/>
              </w:rPr>
              <w:t xml:space="preserve">Terenska nastava Novo Čiče </w:t>
            </w:r>
            <w:r w:rsidRPr="009077FE">
              <w:rPr>
                <w:rFonts w:ascii="Arial" w:hAnsi="Arial" w:cs="Arial"/>
                <w:b/>
                <w:bCs/>
              </w:rPr>
              <w:t>(3. razredi)</w:t>
            </w:r>
            <w:r w:rsidRPr="3C343168">
              <w:rPr>
                <w:rFonts w:ascii="Arial" w:hAnsi="Arial" w:cs="Arial"/>
                <w:b/>
                <w:bCs/>
              </w:rPr>
              <w:t xml:space="preserve">  </w:t>
            </w:r>
          </w:p>
          <w:p w14:paraId="6AC84BBA" w14:textId="77777777" w:rsidR="009077FE" w:rsidRPr="006B002A" w:rsidRDefault="009077FE" w:rsidP="009644CA">
            <w:pPr>
              <w:spacing w:after="0" w:line="240" w:lineRule="auto"/>
              <w:rPr>
                <w:rFonts w:ascii="Arial" w:hAnsi="Arial" w:cs="Arial"/>
              </w:rPr>
            </w:pPr>
          </w:p>
        </w:tc>
      </w:tr>
      <w:tr w:rsidR="009077FE" w:rsidRPr="006B002A" w14:paraId="16E569A2"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3266CA37" w14:textId="77777777" w:rsidR="009077FE" w:rsidRPr="006B002A" w:rsidRDefault="009077FE" w:rsidP="009644CA">
            <w:pPr>
              <w:spacing w:after="0" w:line="240" w:lineRule="auto"/>
              <w:jc w:val="center"/>
              <w:rPr>
                <w:rFonts w:ascii="Arial" w:hAnsi="Arial" w:cs="Arial"/>
              </w:rPr>
            </w:pPr>
          </w:p>
          <w:p w14:paraId="2C6880CA" w14:textId="77777777" w:rsidR="009077FE" w:rsidRPr="006B002A" w:rsidRDefault="009077FE" w:rsidP="009644CA">
            <w:pPr>
              <w:spacing w:after="0" w:line="240" w:lineRule="auto"/>
              <w:jc w:val="center"/>
              <w:rPr>
                <w:rFonts w:ascii="Arial" w:hAnsi="Arial" w:cs="Arial"/>
              </w:rPr>
            </w:pPr>
          </w:p>
          <w:p w14:paraId="402192EF" w14:textId="77777777" w:rsidR="009077FE" w:rsidRPr="006B002A" w:rsidRDefault="009077FE" w:rsidP="009644CA">
            <w:pPr>
              <w:spacing w:after="0" w:line="240" w:lineRule="auto"/>
              <w:rPr>
                <w:rFonts w:ascii="Arial" w:hAnsi="Arial" w:cs="Arial"/>
              </w:rPr>
            </w:pPr>
          </w:p>
          <w:p w14:paraId="630EB496" w14:textId="77777777" w:rsidR="009077FE" w:rsidRPr="006B002A" w:rsidRDefault="009077FE" w:rsidP="009644CA">
            <w:pPr>
              <w:spacing w:after="0" w:line="240" w:lineRule="auto"/>
              <w:jc w:val="center"/>
              <w:rPr>
                <w:rFonts w:ascii="Arial" w:hAnsi="Arial" w:cs="Arial"/>
              </w:rPr>
            </w:pPr>
          </w:p>
          <w:p w14:paraId="4632CF8F" w14:textId="77777777" w:rsidR="009077FE" w:rsidRPr="006B002A" w:rsidRDefault="009077FE" w:rsidP="009644CA">
            <w:pPr>
              <w:spacing w:after="0" w:line="240" w:lineRule="auto"/>
              <w:jc w:val="center"/>
              <w:rPr>
                <w:rFonts w:ascii="Arial" w:hAnsi="Arial" w:cs="Arial"/>
              </w:rPr>
            </w:pPr>
            <w:r w:rsidRPr="006B002A">
              <w:rPr>
                <w:rFonts w:ascii="Arial" w:hAnsi="Arial" w:cs="Arial"/>
              </w:rPr>
              <w:t>Ciljevi</w:t>
            </w:r>
          </w:p>
          <w:p w14:paraId="26517E76" w14:textId="77777777" w:rsidR="009077FE" w:rsidRPr="006B002A" w:rsidRDefault="009077FE" w:rsidP="009644CA">
            <w:pPr>
              <w:spacing w:after="0" w:line="240" w:lineRule="auto"/>
              <w:jc w:val="center"/>
              <w:rPr>
                <w:rFonts w:ascii="Arial" w:hAnsi="Arial" w:cs="Arial"/>
              </w:rPr>
            </w:pPr>
          </w:p>
          <w:p w14:paraId="1F6D42B8" w14:textId="77777777" w:rsidR="009077FE" w:rsidRPr="006B002A" w:rsidRDefault="009077FE" w:rsidP="009644CA">
            <w:pPr>
              <w:spacing w:after="0" w:line="240" w:lineRule="auto"/>
              <w:jc w:val="center"/>
              <w:rPr>
                <w:rFonts w:ascii="Arial" w:hAnsi="Arial" w:cs="Arial"/>
              </w:rPr>
            </w:pPr>
          </w:p>
          <w:p w14:paraId="3DA55C1E" w14:textId="77777777" w:rsidR="009077FE" w:rsidRPr="006B002A" w:rsidRDefault="009077FE" w:rsidP="009644CA">
            <w:pPr>
              <w:spacing w:after="0" w:line="240" w:lineRule="auto"/>
              <w:rPr>
                <w:rFonts w:ascii="Arial" w:hAnsi="Arial" w:cs="Arial"/>
              </w:rPr>
            </w:pPr>
          </w:p>
          <w:p w14:paraId="0BCBCB7C"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244A0CB2" w14:textId="77777777" w:rsidR="009077FE" w:rsidRDefault="009077FE" w:rsidP="009644CA">
            <w:pPr>
              <w:shd w:val="clear" w:color="auto" w:fill="FFFFFF"/>
              <w:spacing w:after="0" w:line="240" w:lineRule="auto"/>
              <w:textAlignment w:val="baseline"/>
              <w:rPr>
                <w:rFonts w:ascii="Arial" w:eastAsia="Times New Roman" w:hAnsi="Arial" w:cs="Arial"/>
                <w:lang w:eastAsia="hr-HR"/>
              </w:rPr>
            </w:pPr>
          </w:p>
          <w:p w14:paraId="47D5C86E" w14:textId="77777777" w:rsidR="009077FE" w:rsidRPr="006B002A" w:rsidRDefault="009077FE" w:rsidP="009644CA">
            <w:pPr>
              <w:shd w:val="clear" w:color="auto" w:fill="FFFFFF"/>
              <w:spacing w:after="0" w:line="240" w:lineRule="auto"/>
              <w:textAlignment w:val="baseline"/>
              <w:rPr>
                <w:rFonts w:ascii="Arial" w:eastAsia="Times New Roman" w:hAnsi="Arial" w:cs="Arial"/>
                <w:shd w:val="clear" w:color="auto" w:fill="FFFFFF"/>
                <w:lang w:eastAsia="hr-HR"/>
              </w:rPr>
            </w:pPr>
            <w:r w:rsidRPr="006B002A">
              <w:rPr>
                <w:rFonts w:ascii="Arial" w:eastAsia="Times New Roman" w:hAnsi="Arial" w:cs="Arial"/>
                <w:lang w:eastAsia="hr-HR"/>
              </w:rPr>
              <w:t xml:space="preserve">Kroz raznovrsni program i igru djeca će učiti o kulturnoj baštini Turopolja, o tome kako se nekada živjelo i koji su se alati sve koristili u obradi zemlje. Vidjet će </w:t>
            </w:r>
            <w:r w:rsidRPr="006B002A">
              <w:rPr>
                <w:rFonts w:ascii="Arial" w:eastAsia="Times New Roman" w:hAnsi="Arial" w:cs="Arial"/>
                <w:shd w:val="clear" w:color="auto" w:fill="FFFFFF"/>
                <w:lang w:eastAsia="hr-HR"/>
              </w:rPr>
              <w:t xml:space="preserve">plug, drljaču i sijačicu, te </w:t>
            </w:r>
            <w:proofErr w:type="spellStart"/>
            <w:r w:rsidRPr="006B002A">
              <w:rPr>
                <w:rFonts w:ascii="Arial" w:eastAsia="Times New Roman" w:hAnsi="Arial" w:cs="Arial"/>
                <w:shd w:val="clear" w:color="auto" w:fill="FFFFFF"/>
                <w:lang w:eastAsia="hr-HR"/>
              </w:rPr>
              <w:t>ruljiti</w:t>
            </w:r>
            <w:proofErr w:type="spellEnd"/>
            <w:r w:rsidRPr="006B002A">
              <w:rPr>
                <w:rFonts w:ascii="Arial" w:eastAsia="Times New Roman" w:hAnsi="Arial" w:cs="Arial"/>
                <w:shd w:val="clear" w:color="auto" w:fill="FFFFFF"/>
                <w:lang w:eastAsia="hr-HR"/>
              </w:rPr>
              <w:t xml:space="preserve"> kukuruz i mijesiti kruh, koji će peći  u krušnoj peći.</w:t>
            </w:r>
          </w:p>
          <w:p w14:paraId="6F76ED8A" w14:textId="77777777" w:rsidR="009077FE" w:rsidRPr="006B002A" w:rsidRDefault="009077FE" w:rsidP="009644CA">
            <w:pPr>
              <w:shd w:val="clear" w:color="auto" w:fill="FFFFFF"/>
              <w:spacing w:after="0" w:line="240" w:lineRule="auto"/>
              <w:textAlignment w:val="baseline"/>
              <w:rPr>
                <w:rFonts w:ascii="Arial" w:eastAsia="Times New Roman" w:hAnsi="Arial" w:cs="Arial"/>
                <w:lang w:eastAsia="hr-HR"/>
              </w:rPr>
            </w:pPr>
            <w:r w:rsidRPr="006B002A">
              <w:rPr>
                <w:rFonts w:ascii="Arial" w:eastAsia="Times New Roman" w:hAnsi="Arial" w:cs="Arial"/>
                <w:lang w:eastAsia="hr-HR"/>
              </w:rPr>
              <w:t>Aktivnosti upotpunjuju domaće životinje i uređene kuće etno naselja.</w:t>
            </w:r>
          </w:p>
          <w:p w14:paraId="4083AF35" w14:textId="77777777" w:rsidR="009077FE" w:rsidRPr="006B002A" w:rsidRDefault="009077FE" w:rsidP="009644CA">
            <w:pPr>
              <w:spacing w:after="0" w:line="240" w:lineRule="auto"/>
              <w:rPr>
                <w:rFonts w:ascii="Arial" w:hAnsi="Arial" w:cs="Arial"/>
              </w:rPr>
            </w:pPr>
            <w:r w:rsidRPr="006B002A">
              <w:rPr>
                <w:rFonts w:ascii="Arial" w:hAnsi="Arial" w:cs="Arial"/>
              </w:rPr>
              <w:t>Djeca će uživati u razgledavanju navedenog, te će obilježiti Dan kruha i Dan jabuka sudjelujući u radionicama na tu temu. Sudjelovat će u starinskim dječjim igrama (potezanje užeta, skakanje u vrećama, bacanje potkove).</w:t>
            </w:r>
          </w:p>
        </w:tc>
      </w:tr>
      <w:tr w:rsidR="009077FE" w:rsidRPr="006B002A" w14:paraId="6A4FB14A"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7A123C79" w14:textId="77777777" w:rsidR="009077FE" w:rsidRPr="006B002A" w:rsidRDefault="009077FE" w:rsidP="009644CA">
            <w:pPr>
              <w:spacing w:after="0" w:line="240" w:lineRule="auto"/>
              <w:rPr>
                <w:rFonts w:ascii="Arial" w:hAnsi="Arial" w:cs="Arial"/>
              </w:rPr>
            </w:pPr>
          </w:p>
          <w:p w14:paraId="28A6D8E2" w14:textId="77777777" w:rsidR="009077FE" w:rsidRPr="006B002A" w:rsidRDefault="009077FE" w:rsidP="009644CA">
            <w:pPr>
              <w:spacing w:after="0" w:line="240" w:lineRule="auto"/>
              <w:jc w:val="center"/>
              <w:rPr>
                <w:rFonts w:ascii="Arial" w:hAnsi="Arial" w:cs="Arial"/>
              </w:rPr>
            </w:pPr>
            <w:r w:rsidRPr="006B002A">
              <w:rPr>
                <w:rFonts w:ascii="Arial" w:hAnsi="Arial" w:cs="Arial"/>
              </w:rPr>
              <w:t>Namjena</w:t>
            </w:r>
          </w:p>
          <w:p w14:paraId="23DB115F"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263636FD" w14:textId="77777777" w:rsidR="009077FE" w:rsidRDefault="009077FE" w:rsidP="009644CA">
            <w:pPr>
              <w:spacing w:after="0" w:line="240" w:lineRule="auto"/>
              <w:rPr>
                <w:rFonts w:ascii="Arial" w:hAnsi="Arial" w:cs="Arial"/>
              </w:rPr>
            </w:pPr>
          </w:p>
          <w:p w14:paraId="08E85AB6" w14:textId="77777777" w:rsidR="009077FE" w:rsidRPr="006B002A" w:rsidRDefault="009077FE" w:rsidP="009644CA">
            <w:pPr>
              <w:spacing w:after="0" w:line="240" w:lineRule="auto"/>
              <w:rPr>
                <w:rFonts w:ascii="Arial" w:hAnsi="Arial" w:cs="Arial"/>
              </w:rPr>
            </w:pPr>
            <w:r w:rsidRPr="3C343168">
              <w:rPr>
                <w:rFonts w:ascii="Arial" w:hAnsi="Arial" w:cs="Arial"/>
              </w:rPr>
              <w:t>Učenicima trećih razreda OŠ</w:t>
            </w:r>
          </w:p>
          <w:p w14:paraId="54ECA094" w14:textId="77777777" w:rsidR="009077FE" w:rsidRPr="006B002A" w:rsidRDefault="009077FE" w:rsidP="009644CA">
            <w:pPr>
              <w:spacing w:after="0" w:line="240" w:lineRule="auto"/>
            </w:pPr>
          </w:p>
          <w:p w14:paraId="14D92AE8" w14:textId="1C007886" w:rsidR="009077FE" w:rsidRPr="006B002A" w:rsidRDefault="009077FE" w:rsidP="009644CA">
            <w:pPr>
              <w:spacing w:after="0" w:line="240" w:lineRule="auto"/>
              <w:rPr>
                <w:rFonts w:ascii="Arial" w:hAnsi="Arial" w:cs="Arial"/>
                <w:color w:val="FF0000"/>
              </w:rPr>
            </w:pPr>
            <w:r>
              <w:br/>
            </w:r>
          </w:p>
        </w:tc>
      </w:tr>
      <w:tr w:rsidR="009077FE" w:rsidRPr="006B002A" w14:paraId="2569A56C"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0E5147C4" w14:textId="77777777" w:rsidR="009077FE" w:rsidRPr="006B002A" w:rsidRDefault="009077FE" w:rsidP="009644CA">
            <w:pPr>
              <w:spacing w:after="0" w:line="240" w:lineRule="auto"/>
              <w:rPr>
                <w:rFonts w:ascii="Arial" w:hAnsi="Arial" w:cs="Arial"/>
              </w:rPr>
            </w:pPr>
          </w:p>
          <w:p w14:paraId="5F3AE28C" w14:textId="77777777" w:rsidR="009077FE" w:rsidRPr="006B002A" w:rsidRDefault="009077FE" w:rsidP="009644CA">
            <w:pPr>
              <w:spacing w:after="0" w:line="240" w:lineRule="auto"/>
              <w:jc w:val="center"/>
              <w:rPr>
                <w:rFonts w:ascii="Arial" w:hAnsi="Arial" w:cs="Arial"/>
              </w:rPr>
            </w:pPr>
            <w:r w:rsidRPr="006B002A">
              <w:rPr>
                <w:rFonts w:ascii="Arial" w:hAnsi="Arial" w:cs="Arial"/>
              </w:rPr>
              <w:t>Nositelj(i)</w:t>
            </w:r>
          </w:p>
          <w:p w14:paraId="71120579"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5B68F362" w14:textId="77777777" w:rsidR="009077FE" w:rsidRDefault="009077FE" w:rsidP="009644CA">
            <w:pPr>
              <w:spacing w:after="0" w:line="240" w:lineRule="auto"/>
              <w:rPr>
                <w:rFonts w:ascii="Arial" w:hAnsi="Arial" w:cs="Arial"/>
              </w:rPr>
            </w:pPr>
          </w:p>
          <w:p w14:paraId="644DDD54" w14:textId="77777777" w:rsidR="009077FE" w:rsidRPr="005A684A" w:rsidRDefault="009077FE" w:rsidP="009644CA">
            <w:pPr>
              <w:spacing w:after="0" w:line="240" w:lineRule="auto"/>
              <w:rPr>
                <w:rFonts w:ascii="Arial" w:hAnsi="Arial" w:cs="Arial"/>
              </w:rPr>
            </w:pPr>
            <w:r w:rsidRPr="005A684A">
              <w:rPr>
                <w:rFonts w:ascii="Arial" w:hAnsi="Arial" w:cs="Arial"/>
              </w:rPr>
              <w:t xml:space="preserve">Učenici trećih razreda i učiteljice 3. razreda: Suzana </w:t>
            </w:r>
            <w:proofErr w:type="spellStart"/>
            <w:r w:rsidRPr="005A684A">
              <w:rPr>
                <w:rFonts w:ascii="Arial" w:hAnsi="Arial" w:cs="Arial"/>
              </w:rPr>
              <w:t>Atlija</w:t>
            </w:r>
            <w:proofErr w:type="spellEnd"/>
            <w:r w:rsidRPr="005A684A">
              <w:rPr>
                <w:rFonts w:ascii="Arial" w:hAnsi="Arial" w:cs="Arial"/>
              </w:rPr>
              <w:t xml:space="preserve">, Željka </w:t>
            </w:r>
            <w:proofErr w:type="spellStart"/>
            <w:r w:rsidRPr="005A684A">
              <w:rPr>
                <w:rFonts w:ascii="Arial" w:hAnsi="Arial" w:cs="Arial"/>
              </w:rPr>
              <w:t>Halupecki</w:t>
            </w:r>
            <w:proofErr w:type="spellEnd"/>
            <w:r w:rsidRPr="005A684A">
              <w:rPr>
                <w:rFonts w:ascii="Arial" w:hAnsi="Arial" w:cs="Arial"/>
              </w:rPr>
              <w:t xml:space="preserve"> </w:t>
            </w:r>
            <w:proofErr w:type="spellStart"/>
            <w:r w:rsidRPr="005A684A">
              <w:rPr>
                <w:rFonts w:ascii="Arial" w:hAnsi="Arial" w:cs="Arial"/>
              </w:rPr>
              <w:t>Polašek</w:t>
            </w:r>
            <w:proofErr w:type="spellEnd"/>
            <w:r w:rsidRPr="005A684A">
              <w:rPr>
                <w:rFonts w:ascii="Arial" w:hAnsi="Arial" w:cs="Arial"/>
              </w:rPr>
              <w:t xml:space="preserve">, Ivana </w:t>
            </w:r>
            <w:proofErr w:type="spellStart"/>
            <w:r w:rsidRPr="005A684A">
              <w:rPr>
                <w:rFonts w:ascii="Arial" w:hAnsi="Arial" w:cs="Arial"/>
              </w:rPr>
              <w:t>Kudumija</w:t>
            </w:r>
            <w:proofErr w:type="spellEnd"/>
            <w:r w:rsidRPr="005A684A">
              <w:rPr>
                <w:rFonts w:ascii="Arial" w:hAnsi="Arial" w:cs="Arial"/>
              </w:rPr>
              <w:t xml:space="preserve">, Goranka </w:t>
            </w:r>
            <w:proofErr w:type="spellStart"/>
            <w:r w:rsidRPr="005A684A">
              <w:rPr>
                <w:rFonts w:ascii="Arial" w:hAnsi="Arial" w:cs="Arial"/>
              </w:rPr>
              <w:t>Višić</w:t>
            </w:r>
            <w:proofErr w:type="spellEnd"/>
          </w:p>
          <w:p w14:paraId="1A30BA7B" w14:textId="77777777" w:rsidR="009077FE" w:rsidRDefault="009077FE" w:rsidP="009644CA">
            <w:pPr>
              <w:spacing w:after="0" w:line="240" w:lineRule="auto"/>
              <w:rPr>
                <w:rFonts w:ascii="Arial" w:hAnsi="Arial" w:cs="Arial"/>
                <w:color w:val="FF0000"/>
              </w:rPr>
            </w:pPr>
          </w:p>
          <w:p w14:paraId="66F378AE" w14:textId="77777777" w:rsidR="009077FE" w:rsidRPr="006B002A" w:rsidRDefault="009077FE" w:rsidP="005A684A">
            <w:pPr>
              <w:spacing w:after="0" w:line="240" w:lineRule="auto"/>
              <w:rPr>
                <w:rFonts w:ascii="Arial" w:hAnsi="Arial" w:cs="Arial"/>
              </w:rPr>
            </w:pPr>
          </w:p>
        </w:tc>
      </w:tr>
      <w:tr w:rsidR="009077FE" w:rsidRPr="006B002A" w14:paraId="6EF33242"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60FBDD86" w14:textId="77777777" w:rsidR="009077FE" w:rsidRPr="006B002A" w:rsidRDefault="009077FE" w:rsidP="009644CA">
            <w:pPr>
              <w:spacing w:after="0" w:line="240" w:lineRule="auto"/>
              <w:rPr>
                <w:rFonts w:ascii="Arial" w:hAnsi="Arial" w:cs="Arial"/>
              </w:rPr>
            </w:pPr>
          </w:p>
          <w:p w14:paraId="396E4DD9" w14:textId="77777777" w:rsidR="009077FE" w:rsidRPr="006B002A" w:rsidRDefault="009077FE" w:rsidP="009644CA">
            <w:pPr>
              <w:spacing w:after="0" w:line="240" w:lineRule="auto"/>
              <w:jc w:val="center"/>
              <w:rPr>
                <w:rFonts w:ascii="Arial" w:hAnsi="Arial" w:cs="Arial"/>
              </w:rPr>
            </w:pPr>
            <w:r w:rsidRPr="006B002A">
              <w:rPr>
                <w:rFonts w:ascii="Arial" w:hAnsi="Arial" w:cs="Arial"/>
              </w:rPr>
              <w:t>Način realizacije</w:t>
            </w:r>
          </w:p>
          <w:p w14:paraId="57AD5473"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2F8D98B8" w14:textId="77777777" w:rsidR="009077FE" w:rsidRDefault="009077FE" w:rsidP="009644CA">
            <w:pPr>
              <w:spacing w:after="0" w:line="240" w:lineRule="auto"/>
              <w:ind w:left="720"/>
              <w:rPr>
                <w:rFonts w:ascii="Arial" w:hAnsi="Arial" w:cs="Arial"/>
                <w:color w:val="1D2129"/>
                <w:shd w:val="clear" w:color="auto" w:fill="FFFFFF"/>
              </w:rPr>
            </w:pPr>
          </w:p>
          <w:p w14:paraId="6628959F" w14:textId="77777777" w:rsidR="009077FE" w:rsidRPr="006B002A" w:rsidRDefault="009077FE" w:rsidP="009644CA">
            <w:pPr>
              <w:numPr>
                <w:ilvl w:val="0"/>
                <w:numId w:val="63"/>
              </w:numPr>
              <w:spacing w:after="0" w:line="240" w:lineRule="auto"/>
              <w:rPr>
                <w:rFonts w:ascii="Arial" w:hAnsi="Arial" w:cs="Arial"/>
                <w:color w:val="1D2129"/>
                <w:shd w:val="clear" w:color="auto" w:fill="FFFFFF"/>
              </w:rPr>
            </w:pPr>
            <w:r w:rsidRPr="006B002A">
              <w:rPr>
                <w:rFonts w:ascii="Arial" w:hAnsi="Arial" w:cs="Arial"/>
                <w:color w:val="1D2129"/>
                <w:shd w:val="clear" w:color="auto" w:fill="FFFFFF"/>
              </w:rPr>
              <w:t>Terenska nastava realizirat će se kroz radionice:</w:t>
            </w:r>
          </w:p>
          <w:p w14:paraId="3E00D93E" w14:textId="77777777" w:rsidR="009077FE" w:rsidRPr="006B002A" w:rsidRDefault="009077FE" w:rsidP="009644CA">
            <w:pPr>
              <w:spacing w:after="0" w:line="240" w:lineRule="auto"/>
              <w:ind w:left="709"/>
              <w:rPr>
                <w:rFonts w:ascii="Arial" w:hAnsi="Arial" w:cs="Arial"/>
                <w:color w:val="1D2129"/>
                <w:shd w:val="clear" w:color="auto" w:fill="FFFFFF"/>
              </w:rPr>
            </w:pPr>
            <w:r w:rsidRPr="006B002A">
              <w:rPr>
                <w:rFonts w:ascii="Arial" w:hAnsi="Arial" w:cs="Arial"/>
                <w:color w:val="1D2129"/>
                <w:shd w:val="clear" w:color="auto" w:fill="FFFFFF"/>
              </w:rPr>
              <w:t>Dani kruha i Život u tradicijskim drvenim kućama</w:t>
            </w:r>
          </w:p>
          <w:p w14:paraId="419AE941" w14:textId="77777777" w:rsidR="009077FE" w:rsidRPr="006B002A" w:rsidRDefault="009077FE" w:rsidP="009644CA">
            <w:pPr>
              <w:spacing w:after="0" w:line="240" w:lineRule="auto"/>
              <w:ind w:left="720"/>
              <w:rPr>
                <w:rFonts w:ascii="Arial" w:hAnsi="Arial" w:cs="Arial"/>
                <w:color w:val="1D2129"/>
                <w:shd w:val="clear" w:color="auto" w:fill="FFFFFF"/>
              </w:rPr>
            </w:pPr>
          </w:p>
        </w:tc>
      </w:tr>
      <w:tr w:rsidR="009077FE" w:rsidRPr="006B002A" w14:paraId="780B5B76"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02DC1168" w14:textId="77777777" w:rsidR="009077FE" w:rsidRPr="006B002A" w:rsidRDefault="009077FE" w:rsidP="009644CA">
            <w:pPr>
              <w:spacing w:after="0" w:line="240" w:lineRule="auto"/>
              <w:rPr>
                <w:rFonts w:ascii="Arial" w:hAnsi="Arial" w:cs="Arial"/>
              </w:rPr>
            </w:pPr>
          </w:p>
          <w:p w14:paraId="4F9466F9" w14:textId="77777777" w:rsidR="009077FE" w:rsidRPr="006B002A" w:rsidRDefault="009077FE" w:rsidP="009644CA">
            <w:pPr>
              <w:spacing w:after="0" w:line="240" w:lineRule="auto"/>
              <w:jc w:val="center"/>
              <w:rPr>
                <w:rFonts w:ascii="Arial" w:hAnsi="Arial" w:cs="Arial"/>
              </w:rPr>
            </w:pPr>
            <w:proofErr w:type="spellStart"/>
            <w:r w:rsidRPr="006B002A">
              <w:rPr>
                <w:rFonts w:ascii="Arial" w:hAnsi="Arial" w:cs="Arial"/>
              </w:rPr>
              <w:t>Vremenik</w:t>
            </w:r>
            <w:proofErr w:type="spellEnd"/>
          </w:p>
          <w:p w14:paraId="0B3F2E09"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11D5D601" w14:textId="77777777" w:rsidR="009077FE" w:rsidRPr="006B002A" w:rsidRDefault="009077FE" w:rsidP="009644CA">
            <w:pPr>
              <w:spacing w:after="0" w:line="240" w:lineRule="auto"/>
              <w:rPr>
                <w:rFonts w:ascii="Arial" w:hAnsi="Arial" w:cs="Arial"/>
                <w:color w:val="FF0000"/>
              </w:rPr>
            </w:pPr>
            <w:r w:rsidRPr="5DFAFD56">
              <w:rPr>
                <w:rFonts w:ascii="Arial" w:hAnsi="Arial" w:cs="Arial"/>
                <w:color w:val="FF0000"/>
              </w:rPr>
              <w:t xml:space="preserve"> </w:t>
            </w:r>
          </w:p>
          <w:p w14:paraId="537FA9D2" w14:textId="05209BDA" w:rsidR="009077FE" w:rsidRPr="006B002A" w:rsidRDefault="009077FE" w:rsidP="009644CA">
            <w:pPr>
              <w:spacing w:after="0" w:line="240" w:lineRule="auto"/>
              <w:rPr>
                <w:rFonts w:ascii="Arial" w:hAnsi="Arial" w:cs="Arial"/>
                <w:color w:val="FF0000"/>
              </w:rPr>
            </w:pPr>
            <w:r w:rsidRPr="005A684A">
              <w:rPr>
                <w:rFonts w:ascii="Arial" w:hAnsi="Arial" w:cs="Arial"/>
              </w:rPr>
              <w:t xml:space="preserve">10. 10. 2025. </w:t>
            </w:r>
          </w:p>
          <w:p w14:paraId="7688C570" w14:textId="3E92EE5A" w:rsidR="009077FE" w:rsidRPr="006B002A" w:rsidRDefault="009077FE" w:rsidP="009644CA">
            <w:pPr>
              <w:spacing w:after="0" w:line="240" w:lineRule="auto"/>
              <w:rPr>
                <w:rFonts w:ascii="Arial" w:hAnsi="Arial" w:cs="Arial"/>
                <w:color w:val="FF0000"/>
              </w:rPr>
            </w:pPr>
          </w:p>
        </w:tc>
      </w:tr>
      <w:tr w:rsidR="009077FE" w:rsidRPr="006B002A" w14:paraId="20C0AA20"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66C0AEC8" w14:textId="77777777" w:rsidR="009077FE" w:rsidRPr="006B002A" w:rsidRDefault="009077FE" w:rsidP="009644CA">
            <w:pPr>
              <w:spacing w:after="0" w:line="240" w:lineRule="auto"/>
              <w:rPr>
                <w:rFonts w:ascii="Arial" w:hAnsi="Arial" w:cs="Arial"/>
              </w:rPr>
            </w:pPr>
          </w:p>
          <w:p w14:paraId="08FE24AC" w14:textId="77777777" w:rsidR="009077FE" w:rsidRPr="006B002A" w:rsidRDefault="009077FE" w:rsidP="009644CA">
            <w:pPr>
              <w:spacing w:after="0" w:line="240" w:lineRule="auto"/>
              <w:jc w:val="center"/>
              <w:rPr>
                <w:rFonts w:ascii="Arial" w:hAnsi="Arial" w:cs="Arial"/>
              </w:rPr>
            </w:pPr>
            <w:r w:rsidRPr="006B002A">
              <w:rPr>
                <w:rFonts w:ascii="Arial" w:hAnsi="Arial" w:cs="Arial"/>
              </w:rPr>
              <w:t>Okvirni troškovnik</w:t>
            </w:r>
          </w:p>
          <w:p w14:paraId="18D1912F"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3ABB827B" w14:textId="77777777" w:rsidR="009077FE" w:rsidRPr="006B002A" w:rsidRDefault="009077FE" w:rsidP="009644CA">
            <w:pPr>
              <w:spacing w:after="0" w:line="240" w:lineRule="auto"/>
              <w:rPr>
                <w:rFonts w:ascii="Arial" w:hAnsi="Arial" w:cs="Arial"/>
              </w:rPr>
            </w:pPr>
          </w:p>
          <w:p w14:paraId="46896A52" w14:textId="77777777" w:rsidR="009077FE" w:rsidRPr="006B002A" w:rsidRDefault="009077FE" w:rsidP="009644CA">
            <w:pPr>
              <w:spacing w:after="0" w:line="240" w:lineRule="auto"/>
              <w:rPr>
                <w:rFonts w:ascii="Arial" w:hAnsi="Arial" w:cs="Arial"/>
              </w:rPr>
            </w:pPr>
            <w:r w:rsidRPr="005A684A">
              <w:rPr>
                <w:rFonts w:ascii="Arial" w:hAnsi="Arial" w:cs="Arial"/>
              </w:rPr>
              <w:t>50 eura</w:t>
            </w:r>
          </w:p>
        </w:tc>
      </w:tr>
      <w:tr w:rsidR="009077FE" w:rsidRPr="006B002A" w14:paraId="5CB1A28C" w14:textId="77777777" w:rsidTr="009644CA">
        <w:tc>
          <w:tcPr>
            <w:tcW w:w="1384" w:type="dxa"/>
            <w:tcBorders>
              <w:top w:val="single" w:sz="4" w:space="0" w:color="auto"/>
              <w:left w:val="single" w:sz="4" w:space="0" w:color="auto"/>
              <w:bottom w:val="single" w:sz="4" w:space="0" w:color="auto"/>
              <w:right w:val="single" w:sz="4" w:space="0" w:color="auto"/>
            </w:tcBorders>
            <w:shd w:val="clear" w:color="auto" w:fill="FFFF99"/>
          </w:tcPr>
          <w:p w14:paraId="1A4B5B67" w14:textId="77777777" w:rsidR="009077FE" w:rsidRPr="006B002A" w:rsidRDefault="009077FE" w:rsidP="009644CA">
            <w:pPr>
              <w:spacing w:after="0" w:line="240" w:lineRule="auto"/>
              <w:rPr>
                <w:rFonts w:ascii="Arial" w:hAnsi="Arial" w:cs="Arial"/>
              </w:rPr>
            </w:pPr>
          </w:p>
          <w:p w14:paraId="57FE46B9" w14:textId="77777777" w:rsidR="009077FE" w:rsidRPr="006B002A" w:rsidRDefault="009077FE" w:rsidP="009644CA">
            <w:pPr>
              <w:spacing w:after="0" w:line="240" w:lineRule="auto"/>
              <w:jc w:val="center"/>
              <w:rPr>
                <w:rFonts w:ascii="Arial" w:hAnsi="Arial" w:cs="Arial"/>
              </w:rPr>
            </w:pPr>
            <w:r w:rsidRPr="006B002A">
              <w:rPr>
                <w:rFonts w:ascii="Arial" w:hAnsi="Arial" w:cs="Arial"/>
              </w:rPr>
              <w:t>Način praćenja</w:t>
            </w:r>
          </w:p>
          <w:p w14:paraId="50EC0BE9" w14:textId="77777777" w:rsidR="009077FE" w:rsidRPr="006B002A" w:rsidRDefault="009077FE" w:rsidP="009644CA">
            <w:pPr>
              <w:spacing w:after="0" w:line="240" w:lineRule="auto"/>
              <w:jc w:val="center"/>
              <w:rPr>
                <w:rFonts w:ascii="Arial" w:hAnsi="Arial" w:cs="Arial"/>
              </w:rPr>
            </w:pPr>
            <w:r w:rsidRPr="006B002A">
              <w:rPr>
                <w:rFonts w:ascii="Arial" w:hAnsi="Arial" w:cs="Arial"/>
              </w:rPr>
              <w:t>aktivnosti / programa / projekta</w:t>
            </w:r>
          </w:p>
          <w:p w14:paraId="0A91C848" w14:textId="77777777" w:rsidR="009077FE" w:rsidRPr="006B002A" w:rsidRDefault="009077FE" w:rsidP="009644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15BD3572" w14:textId="77777777" w:rsidR="009077FE" w:rsidRDefault="009077FE" w:rsidP="009644CA">
            <w:pPr>
              <w:spacing w:after="0" w:line="240" w:lineRule="auto"/>
              <w:rPr>
                <w:rFonts w:ascii="Arial" w:hAnsi="Arial" w:cs="Arial"/>
              </w:rPr>
            </w:pPr>
          </w:p>
          <w:p w14:paraId="16B80E3D" w14:textId="77777777" w:rsidR="009077FE" w:rsidRDefault="009077FE" w:rsidP="009644CA">
            <w:pPr>
              <w:spacing w:after="0" w:line="240" w:lineRule="auto"/>
              <w:rPr>
                <w:rFonts w:ascii="Arial" w:hAnsi="Arial" w:cs="Arial"/>
              </w:rPr>
            </w:pPr>
          </w:p>
          <w:p w14:paraId="2E06FA00" w14:textId="77777777" w:rsidR="009077FE" w:rsidRPr="006B002A" w:rsidRDefault="009077FE" w:rsidP="009644CA">
            <w:pPr>
              <w:spacing w:after="0" w:line="240" w:lineRule="auto"/>
              <w:rPr>
                <w:rFonts w:ascii="Arial" w:hAnsi="Arial" w:cs="Arial"/>
              </w:rPr>
            </w:pPr>
            <w:r w:rsidRPr="006B002A">
              <w:rPr>
                <w:rFonts w:ascii="Arial" w:hAnsi="Arial" w:cs="Arial"/>
              </w:rPr>
              <w:t>Učenici će međusobno procjenjivati svoj i rad drugih učenika, u aktivnostima koje će se provoditi. Osvijestiti ekološku potrebu očuvanja okoliša. Razvijati svijest o važnosti očuvanja kulturne baštine.</w:t>
            </w:r>
          </w:p>
        </w:tc>
      </w:tr>
    </w:tbl>
    <w:p w14:paraId="0DA1BB1D" w14:textId="77777777" w:rsidR="009077FE" w:rsidRDefault="009077FE" w:rsidP="0059283B">
      <w:pPr>
        <w:spacing w:after="0" w:line="240" w:lineRule="auto"/>
        <w:rPr>
          <w:rFonts w:ascii="Arial" w:eastAsia="Times New Roman" w:hAnsi="Arial" w:cs="Arial"/>
          <w:b/>
          <w:sz w:val="24"/>
          <w:szCs w:val="24"/>
        </w:rPr>
      </w:pPr>
    </w:p>
    <w:p w14:paraId="13CA2130" w14:textId="77777777" w:rsidR="00A65942" w:rsidRDefault="00A65942" w:rsidP="0059283B">
      <w:pPr>
        <w:spacing w:after="0" w:line="240" w:lineRule="auto"/>
        <w:rPr>
          <w:rFonts w:ascii="Arial" w:eastAsia="Times New Roman" w:hAnsi="Arial" w:cs="Arial"/>
          <w:b/>
          <w:sz w:val="24"/>
          <w:szCs w:val="24"/>
        </w:rPr>
      </w:pPr>
    </w:p>
    <w:p w14:paraId="4C67EB34" w14:textId="77777777" w:rsidR="00A65942" w:rsidRDefault="00A65942" w:rsidP="0059283B">
      <w:pPr>
        <w:spacing w:after="0" w:line="240" w:lineRule="auto"/>
        <w:rPr>
          <w:rFonts w:ascii="Arial" w:eastAsia="Times New Roman" w:hAnsi="Arial" w:cs="Arial"/>
          <w:b/>
          <w:sz w:val="24"/>
          <w:szCs w:val="24"/>
        </w:rPr>
      </w:pPr>
    </w:p>
    <w:p w14:paraId="49B70FA5" w14:textId="77777777" w:rsidR="00A65942" w:rsidRDefault="00A65942" w:rsidP="0059283B">
      <w:pPr>
        <w:spacing w:after="0" w:line="240" w:lineRule="auto"/>
        <w:rPr>
          <w:rFonts w:ascii="Arial" w:eastAsia="Times New Roman" w:hAnsi="Arial" w:cs="Arial"/>
          <w:b/>
          <w:sz w:val="24"/>
          <w:szCs w:val="24"/>
        </w:rPr>
      </w:pPr>
    </w:p>
    <w:p w14:paraId="0EDFFA0C" w14:textId="77777777" w:rsidR="00A65942" w:rsidRDefault="00A65942" w:rsidP="0059283B">
      <w:pPr>
        <w:spacing w:after="0" w:line="240" w:lineRule="auto"/>
        <w:rPr>
          <w:rFonts w:ascii="Arial" w:eastAsia="Times New Roman" w:hAnsi="Arial" w:cs="Arial"/>
          <w:b/>
          <w:sz w:val="24"/>
          <w:szCs w:val="24"/>
        </w:rPr>
      </w:pPr>
    </w:p>
    <w:p w14:paraId="6C1ABD8C" w14:textId="77777777" w:rsidR="0016234D" w:rsidRDefault="0016234D" w:rsidP="0059283B">
      <w:pPr>
        <w:spacing w:after="0" w:line="240" w:lineRule="auto"/>
        <w:rPr>
          <w:rFonts w:ascii="Arial" w:eastAsia="Times New Roman" w:hAnsi="Arial" w:cs="Arial"/>
          <w:b/>
          <w:sz w:val="24"/>
          <w:szCs w:val="24"/>
        </w:rPr>
      </w:pPr>
    </w:p>
    <w:p w14:paraId="0A86BDF4" w14:textId="77777777" w:rsidR="0016234D" w:rsidRDefault="0016234D" w:rsidP="0059283B">
      <w:pPr>
        <w:spacing w:after="0" w:line="240" w:lineRule="auto"/>
        <w:rPr>
          <w:rFonts w:ascii="Arial" w:eastAsia="Times New Roman" w:hAnsi="Arial" w:cs="Arial"/>
          <w:b/>
          <w:sz w:val="24"/>
          <w:szCs w:val="24"/>
        </w:rPr>
      </w:pPr>
    </w:p>
    <w:p w14:paraId="0A881EEA" w14:textId="77777777" w:rsidR="0016234D" w:rsidRDefault="0016234D" w:rsidP="0059283B">
      <w:pPr>
        <w:spacing w:after="0" w:line="240" w:lineRule="auto"/>
        <w:rPr>
          <w:rFonts w:ascii="Arial" w:eastAsia="Times New Roman" w:hAnsi="Arial" w:cs="Arial"/>
          <w:b/>
          <w:sz w:val="24"/>
          <w:szCs w:val="24"/>
        </w:rPr>
      </w:pPr>
    </w:p>
    <w:p w14:paraId="35F37B9A" w14:textId="77777777" w:rsidR="0016234D" w:rsidRDefault="0016234D" w:rsidP="0059283B">
      <w:pPr>
        <w:spacing w:after="0" w:line="240" w:lineRule="auto"/>
        <w:rPr>
          <w:rFonts w:ascii="Arial" w:eastAsia="Times New Roman" w:hAnsi="Arial" w:cs="Arial"/>
          <w:b/>
          <w:sz w:val="24"/>
          <w:szCs w:val="24"/>
        </w:rPr>
      </w:pPr>
    </w:p>
    <w:p w14:paraId="2D7DB26B" w14:textId="77777777" w:rsidR="0016234D" w:rsidRDefault="0016234D" w:rsidP="0059283B">
      <w:pPr>
        <w:spacing w:after="0" w:line="240" w:lineRule="auto"/>
        <w:rPr>
          <w:rFonts w:ascii="Arial" w:eastAsia="Times New Roman" w:hAnsi="Arial" w:cs="Arial"/>
          <w:b/>
          <w:sz w:val="24"/>
          <w:szCs w:val="24"/>
        </w:rPr>
      </w:pPr>
    </w:p>
    <w:p w14:paraId="1080B177" w14:textId="77777777" w:rsidR="0016234D" w:rsidRDefault="0016234D" w:rsidP="0059283B">
      <w:pPr>
        <w:spacing w:after="0" w:line="240" w:lineRule="auto"/>
        <w:rPr>
          <w:rFonts w:ascii="Arial" w:eastAsia="Times New Roman" w:hAnsi="Arial" w:cs="Arial"/>
          <w:b/>
          <w:sz w:val="24"/>
          <w:szCs w:val="24"/>
        </w:rPr>
      </w:pPr>
    </w:p>
    <w:p w14:paraId="0477CECF" w14:textId="77777777" w:rsidR="0016234D" w:rsidRDefault="0016234D" w:rsidP="0059283B">
      <w:pPr>
        <w:spacing w:after="0" w:line="240" w:lineRule="auto"/>
        <w:rPr>
          <w:rFonts w:ascii="Arial" w:eastAsia="Times New Roman" w:hAnsi="Arial" w:cs="Arial"/>
          <w:b/>
          <w:sz w:val="24"/>
          <w:szCs w:val="24"/>
        </w:rPr>
      </w:pPr>
    </w:p>
    <w:p w14:paraId="1E6295D1" w14:textId="77777777" w:rsidR="0016234D" w:rsidRDefault="0016234D" w:rsidP="0059283B">
      <w:pPr>
        <w:spacing w:after="0" w:line="240" w:lineRule="auto"/>
        <w:rPr>
          <w:rFonts w:ascii="Arial" w:eastAsia="Times New Roman" w:hAnsi="Arial" w:cs="Arial"/>
          <w:b/>
          <w:sz w:val="24"/>
          <w:szCs w:val="24"/>
        </w:rPr>
      </w:pPr>
    </w:p>
    <w:p w14:paraId="7BB3C962" w14:textId="77777777" w:rsidR="009E53F9" w:rsidRDefault="009E53F9" w:rsidP="0059283B">
      <w:pPr>
        <w:spacing w:after="0" w:line="240" w:lineRule="auto"/>
        <w:rPr>
          <w:rFonts w:ascii="Arial" w:eastAsia="Times New Roman" w:hAnsi="Arial" w:cs="Arial"/>
          <w:b/>
          <w:sz w:val="24"/>
          <w:szCs w:val="24"/>
        </w:rPr>
      </w:pPr>
    </w:p>
    <w:p w14:paraId="649F3F1D" w14:textId="77777777" w:rsidR="009E53F9" w:rsidRDefault="009E53F9" w:rsidP="0059283B">
      <w:pPr>
        <w:spacing w:after="0" w:line="240" w:lineRule="auto"/>
        <w:rPr>
          <w:rFonts w:ascii="Arial" w:eastAsia="Times New Roman" w:hAnsi="Arial" w:cs="Arial"/>
          <w:b/>
          <w:sz w:val="24"/>
          <w:szCs w:val="24"/>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5"/>
        <w:gridCol w:w="8053"/>
      </w:tblGrid>
      <w:tr w:rsidR="0016234D" w:rsidRPr="0016234D" w14:paraId="796B2DEF"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4627B935" w14:textId="77777777" w:rsidR="0016234D" w:rsidRPr="0016234D" w:rsidRDefault="0016234D" w:rsidP="0016234D">
            <w:pPr>
              <w:spacing w:after="0" w:line="240" w:lineRule="auto"/>
              <w:rPr>
                <w:rFonts w:ascii="Arial" w:eastAsia="Times New Roman" w:hAnsi="Arial" w:cs="Arial"/>
                <w:b/>
                <w:sz w:val="24"/>
                <w:szCs w:val="24"/>
              </w:rPr>
            </w:pPr>
            <w:r w:rsidRPr="0016234D">
              <w:rPr>
                <w:rFonts w:ascii="Arial" w:eastAsia="Times New Roman" w:hAnsi="Arial" w:cs="Arial"/>
                <w:b/>
                <w:sz w:val="24"/>
                <w:szCs w:val="24"/>
              </w:rPr>
              <w:lastRenderedPageBreak/>
              <w:t>Aktivnost / Program / Projekt </w:t>
            </w:r>
          </w:p>
        </w:tc>
        <w:tc>
          <w:tcPr>
            <w:tcW w:w="8655" w:type="dxa"/>
            <w:tcBorders>
              <w:top w:val="single" w:sz="6" w:space="0" w:color="000000"/>
              <w:left w:val="single" w:sz="6" w:space="0" w:color="000000"/>
              <w:bottom w:val="single" w:sz="6" w:space="0" w:color="000000"/>
              <w:right w:val="single" w:sz="6" w:space="0" w:color="000000"/>
            </w:tcBorders>
            <w:hideMark/>
          </w:tcPr>
          <w:p w14:paraId="18EEBE63" w14:textId="77777777" w:rsidR="0016234D" w:rsidRDefault="0016234D" w:rsidP="0016234D">
            <w:pPr>
              <w:spacing w:after="0" w:line="240" w:lineRule="auto"/>
              <w:rPr>
                <w:rFonts w:ascii="Arial" w:eastAsia="Times New Roman" w:hAnsi="Arial" w:cs="Arial"/>
                <w:b/>
                <w:sz w:val="24"/>
                <w:szCs w:val="24"/>
              </w:rPr>
            </w:pPr>
          </w:p>
          <w:p w14:paraId="7CF90C61" w14:textId="1CFFB5D0" w:rsidR="0016234D" w:rsidRPr="0016234D" w:rsidRDefault="0016234D" w:rsidP="0016234D">
            <w:pPr>
              <w:spacing w:after="0" w:line="240" w:lineRule="auto"/>
              <w:rPr>
                <w:rFonts w:ascii="Arial" w:eastAsia="Times New Roman" w:hAnsi="Arial" w:cs="Arial"/>
                <w:b/>
                <w:sz w:val="24"/>
                <w:szCs w:val="24"/>
              </w:rPr>
            </w:pPr>
            <w:r w:rsidRPr="0016234D">
              <w:rPr>
                <w:rFonts w:ascii="Arial" w:eastAsia="Times New Roman" w:hAnsi="Arial" w:cs="Arial"/>
                <w:b/>
                <w:sz w:val="24"/>
                <w:szCs w:val="24"/>
              </w:rPr>
              <w:t> </w:t>
            </w:r>
            <w:r w:rsidRPr="0016234D">
              <w:rPr>
                <w:rFonts w:ascii="Arial" w:eastAsia="Times New Roman" w:hAnsi="Arial" w:cs="Arial"/>
                <w:b/>
                <w:bCs/>
                <w:sz w:val="24"/>
                <w:szCs w:val="24"/>
              </w:rPr>
              <w:t>IZLET UČENIKA 3. razreda- Veliki Grđevac ili Križevci ili Zagreb</w:t>
            </w:r>
          </w:p>
          <w:p w14:paraId="795CD52E" w14:textId="77777777" w:rsidR="0016234D" w:rsidRPr="0016234D" w:rsidRDefault="0016234D" w:rsidP="0016234D">
            <w:pPr>
              <w:spacing w:after="0" w:line="240" w:lineRule="auto"/>
              <w:rPr>
                <w:rFonts w:ascii="Arial" w:eastAsia="Times New Roman" w:hAnsi="Arial" w:cs="Arial"/>
                <w:b/>
                <w:sz w:val="24"/>
                <w:szCs w:val="24"/>
              </w:rPr>
            </w:pPr>
            <w:r w:rsidRPr="0016234D">
              <w:rPr>
                <w:rFonts w:ascii="Arial" w:eastAsia="Times New Roman" w:hAnsi="Arial" w:cs="Arial"/>
                <w:b/>
                <w:sz w:val="24"/>
                <w:szCs w:val="24"/>
              </w:rPr>
              <w:t> </w:t>
            </w:r>
          </w:p>
        </w:tc>
      </w:tr>
      <w:tr w:rsidR="0016234D" w:rsidRPr="0016234D" w14:paraId="0A5E00FA"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1FCE1D24"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4140B689"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34CF0CC1" w14:textId="24331C72"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06290C27"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Ciljevi </w:t>
            </w:r>
          </w:p>
          <w:p w14:paraId="6FC3E4F2"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4932FB45"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c>
          <w:tcPr>
            <w:tcW w:w="8655" w:type="dxa"/>
            <w:tcBorders>
              <w:top w:val="single" w:sz="6" w:space="0" w:color="000000"/>
              <w:left w:val="single" w:sz="6" w:space="0" w:color="000000"/>
              <w:bottom w:val="single" w:sz="6" w:space="0" w:color="000000"/>
              <w:right w:val="single" w:sz="6" w:space="0" w:color="000000"/>
            </w:tcBorders>
            <w:hideMark/>
          </w:tcPr>
          <w:p w14:paraId="43DE5A83"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44432244"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1) poticanje interesa za posjet kulturnim ustanovama  </w:t>
            </w:r>
          </w:p>
          <w:p w14:paraId="5E8659E7"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2) razvijati pozitivan odnos učenika prema  kulturnim vrijednostima </w:t>
            </w:r>
          </w:p>
          <w:p w14:paraId="6333CC88"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3) razvijati kod učenika odgovornost prema  kulturnoj baštini; </w:t>
            </w:r>
          </w:p>
          <w:p w14:paraId="553A6089"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4) poticati učenike na istraživački rad i kreativnost </w:t>
            </w:r>
          </w:p>
          <w:p w14:paraId="3B964D86"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5) razvijati komunikacijske vještine i suradnju među učenicima </w:t>
            </w:r>
          </w:p>
          <w:p w14:paraId="1028DAC9"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r>
      <w:tr w:rsidR="0016234D" w:rsidRPr="0016234D" w14:paraId="7513EC92"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535833E3"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79CB66B9" w14:textId="77777777" w:rsid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703DB54D" w14:textId="77777777" w:rsidR="0016234D" w:rsidRPr="0016234D" w:rsidRDefault="0016234D" w:rsidP="0016234D">
            <w:pPr>
              <w:spacing w:after="0" w:line="240" w:lineRule="auto"/>
              <w:rPr>
                <w:rFonts w:ascii="Arial" w:eastAsia="Times New Roman" w:hAnsi="Arial" w:cs="Arial"/>
                <w:bCs/>
              </w:rPr>
            </w:pPr>
          </w:p>
          <w:p w14:paraId="0B30D08E"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Namjena </w:t>
            </w:r>
          </w:p>
          <w:p w14:paraId="6ABD891C"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0441F9DA"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c>
          <w:tcPr>
            <w:tcW w:w="8655" w:type="dxa"/>
            <w:tcBorders>
              <w:top w:val="single" w:sz="6" w:space="0" w:color="000000"/>
              <w:left w:val="single" w:sz="6" w:space="0" w:color="000000"/>
              <w:bottom w:val="single" w:sz="6" w:space="0" w:color="000000"/>
              <w:right w:val="single" w:sz="6" w:space="0" w:color="000000"/>
            </w:tcBorders>
            <w:hideMark/>
          </w:tcPr>
          <w:p w14:paraId="721ACB47"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08F54DA5"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Izlet je namijenjen učenicima 3. razreda radi zornog povezivanja i proširivanja odgojno-obrazovnih sadržaja  nastavnih predmeta trećeg razreda. </w:t>
            </w:r>
          </w:p>
          <w:p w14:paraId="45B06751"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Razvijati kod učenika naviku posjeta kulturnim i zabavnim ustanovama, poticanje učenika na timski rad i zajedništvo te uljudno ponašanje. </w:t>
            </w:r>
          </w:p>
          <w:p w14:paraId="1B7866FE"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r>
      <w:tr w:rsidR="0016234D" w:rsidRPr="0016234D" w14:paraId="5E3FB442"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18679620"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58F7117B"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Nositelj(i) </w:t>
            </w:r>
          </w:p>
          <w:p w14:paraId="19667CF1"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c>
          <w:tcPr>
            <w:tcW w:w="8655" w:type="dxa"/>
            <w:tcBorders>
              <w:top w:val="single" w:sz="6" w:space="0" w:color="000000"/>
              <w:left w:val="single" w:sz="6" w:space="0" w:color="000000"/>
              <w:bottom w:val="single" w:sz="6" w:space="0" w:color="000000"/>
              <w:right w:val="single" w:sz="6" w:space="0" w:color="000000"/>
            </w:tcBorders>
            <w:hideMark/>
          </w:tcPr>
          <w:p w14:paraId="0BD3FA8D"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Učiteljice 3. razreda kao organizatori i pratitelji učenika koji su zaduženi za kulturno ponašanje učenika.</w:t>
            </w:r>
          </w:p>
        </w:tc>
      </w:tr>
      <w:tr w:rsidR="0016234D" w:rsidRPr="0016234D" w14:paraId="1690815E"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062509CD" w14:textId="45DDD0B9"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55F5B19F"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Način realizacije </w:t>
            </w:r>
          </w:p>
          <w:p w14:paraId="4DAC0AC9"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c>
          <w:tcPr>
            <w:tcW w:w="8655" w:type="dxa"/>
            <w:tcBorders>
              <w:top w:val="single" w:sz="6" w:space="0" w:color="000000"/>
              <w:left w:val="single" w:sz="6" w:space="0" w:color="000000"/>
              <w:bottom w:val="single" w:sz="6" w:space="0" w:color="000000"/>
              <w:right w:val="single" w:sz="6" w:space="0" w:color="000000"/>
            </w:tcBorders>
            <w:hideMark/>
          </w:tcPr>
          <w:p w14:paraId="5C269BAE"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502F5A2C"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Izlet će biti proveden u organizaciji turističke agencije koju će odabrati roditelji.</w:t>
            </w:r>
          </w:p>
          <w:p w14:paraId="43A31C68"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Učenici će učiti na više načina: grupni i individualni rad.</w:t>
            </w:r>
          </w:p>
          <w:p w14:paraId="63859420"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r>
      <w:tr w:rsidR="0016234D" w:rsidRPr="0016234D" w14:paraId="334C7637"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40BFC2A6"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179B296F" w14:textId="77777777" w:rsidR="0016234D" w:rsidRPr="0016234D" w:rsidRDefault="0016234D" w:rsidP="0016234D">
            <w:pPr>
              <w:spacing w:after="0" w:line="240" w:lineRule="auto"/>
              <w:rPr>
                <w:rFonts w:ascii="Arial" w:eastAsia="Times New Roman" w:hAnsi="Arial" w:cs="Arial"/>
                <w:bCs/>
              </w:rPr>
            </w:pPr>
            <w:proofErr w:type="spellStart"/>
            <w:r w:rsidRPr="0016234D">
              <w:rPr>
                <w:rFonts w:ascii="Arial" w:eastAsia="Times New Roman" w:hAnsi="Arial" w:cs="Arial"/>
                <w:bCs/>
              </w:rPr>
              <w:t>Vremenik</w:t>
            </w:r>
            <w:proofErr w:type="spellEnd"/>
            <w:r w:rsidRPr="0016234D">
              <w:rPr>
                <w:rFonts w:ascii="Arial" w:eastAsia="Times New Roman" w:hAnsi="Arial" w:cs="Arial"/>
                <w:bCs/>
              </w:rPr>
              <w:t> </w:t>
            </w:r>
          </w:p>
          <w:p w14:paraId="3691339C"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c>
          <w:tcPr>
            <w:tcW w:w="8655" w:type="dxa"/>
            <w:tcBorders>
              <w:top w:val="single" w:sz="6" w:space="0" w:color="000000"/>
              <w:left w:val="single" w:sz="6" w:space="0" w:color="000000"/>
              <w:bottom w:val="single" w:sz="6" w:space="0" w:color="000000"/>
              <w:right w:val="single" w:sz="6" w:space="0" w:color="000000"/>
            </w:tcBorders>
            <w:hideMark/>
          </w:tcPr>
          <w:p w14:paraId="7B75A88E"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6BD05B53"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Tijekom drugog polugodišta. </w:t>
            </w:r>
          </w:p>
        </w:tc>
      </w:tr>
      <w:tr w:rsidR="0016234D" w:rsidRPr="0016234D" w14:paraId="67DCFFE8"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55442388" w14:textId="0D123D7E"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32140188"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Okvirni troškovnik </w:t>
            </w:r>
          </w:p>
          <w:p w14:paraId="3973A509" w14:textId="395CD74D"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c>
          <w:tcPr>
            <w:tcW w:w="8655" w:type="dxa"/>
            <w:tcBorders>
              <w:top w:val="single" w:sz="6" w:space="0" w:color="000000"/>
              <w:left w:val="single" w:sz="6" w:space="0" w:color="000000"/>
              <w:bottom w:val="single" w:sz="6" w:space="0" w:color="000000"/>
              <w:right w:val="single" w:sz="6" w:space="0" w:color="000000"/>
            </w:tcBorders>
            <w:hideMark/>
          </w:tcPr>
          <w:p w14:paraId="20A00C69" w14:textId="61DA9C80"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3708CE3E"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Prema važećim ponudama i troškovnicima turističkih agencija, a troškove prijevoza i ulaznica snose roditelji.</w:t>
            </w:r>
          </w:p>
        </w:tc>
      </w:tr>
      <w:tr w:rsidR="0016234D" w:rsidRPr="0016234D" w14:paraId="0B7234F5"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245249E4"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03E964CE"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Način praćenja </w:t>
            </w:r>
          </w:p>
          <w:p w14:paraId="2BCCF66C"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aktivnosti / programa / projekta </w:t>
            </w:r>
          </w:p>
          <w:p w14:paraId="711660ED"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c>
          <w:tcPr>
            <w:tcW w:w="8655" w:type="dxa"/>
            <w:tcBorders>
              <w:top w:val="single" w:sz="6" w:space="0" w:color="000000"/>
              <w:left w:val="single" w:sz="6" w:space="0" w:color="000000"/>
              <w:bottom w:val="single" w:sz="6" w:space="0" w:color="000000"/>
              <w:right w:val="single" w:sz="6" w:space="0" w:color="000000"/>
            </w:tcBorders>
            <w:hideMark/>
          </w:tcPr>
          <w:p w14:paraId="0291602F" w14:textId="77777777" w:rsid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p w14:paraId="4F3913CB" w14:textId="77777777" w:rsidR="0016234D" w:rsidRPr="0016234D" w:rsidRDefault="0016234D" w:rsidP="0016234D">
            <w:pPr>
              <w:spacing w:after="0" w:line="240" w:lineRule="auto"/>
              <w:rPr>
                <w:rFonts w:ascii="Arial" w:eastAsia="Times New Roman" w:hAnsi="Arial" w:cs="Arial"/>
                <w:bCs/>
              </w:rPr>
            </w:pPr>
          </w:p>
          <w:p w14:paraId="1E2396C3"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Praćenje učenikova rada tijekom izleta, izrada plakata i prezentacije, rješavanje zadataka koje će pripremiti učitelji, primjena stečenog znanja u nastavi.</w:t>
            </w:r>
          </w:p>
          <w:p w14:paraId="565B6658" w14:textId="77777777" w:rsidR="0016234D" w:rsidRPr="0016234D" w:rsidRDefault="0016234D" w:rsidP="0016234D">
            <w:pPr>
              <w:spacing w:after="0" w:line="240" w:lineRule="auto"/>
              <w:rPr>
                <w:rFonts w:ascii="Arial" w:eastAsia="Times New Roman" w:hAnsi="Arial" w:cs="Arial"/>
                <w:bCs/>
              </w:rPr>
            </w:pPr>
            <w:r w:rsidRPr="0016234D">
              <w:rPr>
                <w:rFonts w:ascii="Arial" w:eastAsia="Times New Roman" w:hAnsi="Arial" w:cs="Arial"/>
                <w:bCs/>
              </w:rPr>
              <w:t> </w:t>
            </w:r>
          </w:p>
        </w:tc>
      </w:tr>
    </w:tbl>
    <w:p w14:paraId="519C21F4" w14:textId="77777777" w:rsidR="0016234D" w:rsidRPr="00E70A05" w:rsidRDefault="0016234D" w:rsidP="0059283B">
      <w:pPr>
        <w:spacing w:after="0" w:line="240" w:lineRule="auto"/>
        <w:rPr>
          <w:rFonts w:ascii="Arial" w:eastAsia="Times New Roman" w:hAnsi="Arial" w:cs="Arial"/>
          <w:b/>
          <w:sz w:val="24"/>
          <w:szCs w:val="24"/>
        </w:rPr>
      </w:pPr>
    </w:p>
    <w:p w14:paraId="41884E50" w14:textId="77777777" w:rsidR="0059283B" w:rsidRPr="00E70A05" w:rsidRDefault="0059283B" w:rsidP="0059283B">
      <w:pPr>
        <w:spacing w:after="0" w:line="240" w:lineRule="auto"/>
        <w:rPr>
          <w:rFonts w:ascii="Arial" w:eastAsia="Times New Roman" w:hAnsi="Arial" w:cs="Arial"/>
          <w:b/>
          <w:sz w:val="24"/>
          <w:szCs w:val="24"/>
        </w:rPr>
      </w:pPr>
    </w:p>
    <w:p w14:paraId="2531367F" w14:textId="77777777" w:rsidR="0059283B" w:rsidRDefault="0059283B" w:rsidP="0059283B">
      <w:pPr>
        <w:spacing w:after="0" w:line="240" w:lineRule="auto"/>
        <w:rPr>
          <w:rFonts w:ascii="Arial" w:eastAsia="Times New Roman" w:hAnsi="Arial" w:cs="Arial"/>
          <w:b/>
          <w:sz w:val="24"/>
          <w:szCs w:val="24"/>
        </w:rPr>
      </w:pPr>
    </w:p>
    <w:p w14:paraId="105DD6E3" w14:textId="77777777" w:rsidR="00345F14" w:rsidRDefault="00345F14" w:rsidP="0059283B">
      <w:pPr>
        <w:spacing w:after="0" w:line="240" w:lineRule="auto"/>
        <w:rPr>
          <w:rFonts w:ascii="Arial" w:eastAsia="Times New Roman" w:hAnsi="Arial" w:cs="Arial"/>
          <w:b/>
          <w:sz w:val="24"/>
          <w:szCs w:val="24"/>
        </w:rPr>
      </w:pPr>
    </w:p>
    <w:p w14:paraId="53A7B29D" w14:textId="77777777" w:rsidR="00591CBE" w:rsidRDefault="00591CBE" w:rsidP="0059283B">
      <w:pPr>
        <w:spacing w:after="0" w:line="240" w:lineRule="auto"/>
        <w:rPr>
          <w:rFonts w:ascii="Arial" w:eastAsia="Times New Roman" w:hAnsi="Arial" w:cs="Arial"/>
          <w:b/>
          <w:sz w:val="24"/>
          <w:szCs w:val="24"/>
        </w:rPr>
      </w:pPr>
    </w:p>
    <w:p w14:paraId="290D614C" w14:textId="77777777" w:rsidR="00591CBE" w:rsidRDefault="00591CBE" w:rsidP="0059283B">
      <w:pPr>
        <w:spacing w:after="0" w:line="240" w:lineRule="auto"/>
        <w:rPr>
          <w:rFonts w:ascii="Arial" w:eastAsia="Times New Roman" w:hAnsi="Arial" w:cs="Arial"/>
          <w:b/>
          <w:sz w:val="24"/>
          <w:szCs w:val="24"/>
        </w:rPr>
      </w:pPr>
    </w:p>
    <w:p w14:paraId="065D87DC" w14:textId="77777777" w:rsidR="00591CBE" w:rsidRDefault="00591CBE" w:rsidP="0059283B">
      <w:pPr>
        <w:spacing w:after="0" w:line="240" w:lineRule="auto"/>
        <w:rPr>
          <w:rFonts w:ascii="Arial" w:eastAsia="Times New Roman" w:hAnsi="Arial" w:cs="Arial"/>
          <w:b/>
          <w:sz w:val="24"/>
          <w:szCs w:val="24"/>
        </w:rPr>
      </w:pPr>
    </w:p>
    <w:p w14:paraId="0704262B" w14:textId="77777777" w:rsidR="00591CBE" w:rsidRDefault="00591CBE" w:rsidP="0059283B">
      <w:pPr>
        <w:spacing w:after="0" w:line="240" w:lineRule="auto"/>
        <w:rPr>
          <w:rFonts w:ascii="Arial" w:eastAsia="Times New Roman" w:hAnsi="Arial" w:cs="Arial"/>
          <w:b/>
          <w:sz w:val="24"/>
          <w:szCs w:val="24"/>
        </w:rPr>
      </w:pPr>
    </w:p>
    <w:p w14:paraId="3393C61C" w14:textId="77777777" w:rsidR="00591CBE" w:rsidRDefault="00591CBE" w:rsidP="0059283B">
      <w:pPr>
        <w:spacing w:after="0" w:line="240" w:lineRule="auto"/>
        <w:rPr>
          <w:rFonts w:ascii="Arial" w:eastAsia="Times New Roman" w:hAnsi="Arial" w:cs="Arial"/>
          <w:b/>
          <w:sz w:val="24"/>
          <w:szCs w:val="24"/>
        </w:rPr>
      </w:pPr>
    </w:p>
    <w:p w14:paraId="49B9BC95" w14:textId="77777777" w:rsidR="00591CBE" w:rsidRDefault="00591CBE" w:rsidP="0059283B">
      <w:pPr>
        <w:spacing w:after="0" w:line="240" w:lineRule="auto"/>
        <w:rPr>
          <w:rFonts w:ascii="Arial" w:eastAsia="Times New Roman" w:hAnsi="Arial" w:cs="Arial"/>
          <w:b/>
          <w:sz w:val="24"/>
          <w:szCs w:val="24"/>
        </w:rPr>
      </w:pPr>
    </w:p>
    <w:p w14:paraId="75425C88" w14:textId="77777777" w:rsidR="00591CBE" w:rsidRDefault="00591CBE" w:rsidP="0059283B">
      <w:pPr>
        <w:spacing w:after="0" w:line="240" w:lineRule="auto"/>
        <w:rPr>
          <w:rFonts w:ascii="Arial" w:eastAsia="Times New Roman" w:hAnsi="Arial" w:cs="Arial"/>
          <w:b/>
          <w:sz w:val="24"/>
          <w:szCs w:val="24"/>
        </w:rPr>
      </w:pPr>
    </w:p>
    <w:p w14:paraId="1C57BAF1" w14:textId="77777777" w:rsidR="00591CBE" w:rsidRDefault="00591CBE" w:rsidP="0059283B">
      <w:pPr>
        <w:spacing w:after="0" w:line="240" w:lineRule="auto"/>
        <w:rPr>
          <w:rFonts w:ascii="Arial" w:eastAsia="Times New Roman" w:hAnsi="Arial" w:cs="Arial"/>
          <w:b/>
          <w:sz w:val="24"/>
          <w:szCs w:val="24"/>
        </w:rPr>
      </w:pPr>
    </w:p>
    <w:p w14:paraId="065BF136" w14:textId="77777777" w:rsidR="00591CBE" w:rsidRDefault="00591CBE" w:rsidP="0059283B">
      <w:pPr>
        <w:spacing w:after="0" w:line="240" w:lineRule="auto"/>
        <w:rPr>
          <w:rFonts w:ascii="Arial" w:eastAsia="Times New Roman" w:hAnsi="Arial" w:cs="Arial"/>
          <w:b/>
          <w:sz w:val="24"/>
          <w:szCs w:val="24"/>
        </w:rPr>
      </w:pPr>
    </w:p>
    <w:p w14:paraId="33E938E5" w14:textId="77777777" w:rsidR="00591CBE" w:rsidRDefault="00591CBE" w:rsidP="0059283B">
      <w:pPr>
        <w:spacing w:after="0" w:line="240" w:lineRule="auto"/>
        <w:rPr>
          <w:rFonts w:ascii="Arial" w:eastAsia="Times New Roman" w:hAnsi="Arial" w:cs="Arial"/>
          <w:b/>
          <w:sz w:val="24"/>
          <w:szCs w:val="24"/>
        </w:rPr>
      </w:pPr>
    </w:p>
    <w:p w14:paraId="295AA981" w14:textId="77777777" w:rsidR="00591CBE" w:rsidRDefault="00591CBE" w:rsidP="0059283B">
      <w:pPr>
        <w:spacing w:after="0" w:line="240" w:lineRule="auto"/>
        <w:rPr>
          <w:rFonts w:ascii="Arial" w:eastAsia="Times New Roman" w:hAnsi="Arial" w:cs="Arial"/>
          <w:b/>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7996"/>
      </w:tblGrid>
      <w:tr w:rsidR="00591CBE" w:rsidRPr="00591CBE" w14:paraId="3DF79DAC"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162587B7"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lastRenderedPageBreak/>
              <w:t>Aktivnost / Program / Projekt </w:t>
            </w:r>
          </w:p>
        </w:tc>
        <w:tc>
          <w:tcPr>
            <w:tcW w:w="8520" w:type="dxa"/>
            <w:tcBorders>
              <w:top w:val="single" w:sz="6" w:space="0" w:color="auto"/>
              <w:left w:val="single" w:sz="6" w:space="0" w:color="auto"/>
              <w:bottom w:val="single" w:sz="6" w:space="0" w:color="auto"/>
              <w:right w:val="single" w:sz="6" w:space="0" w:color="auto"/>
            </w:tcBorders>
            <w:hideMark/>
          </w:tcPr>
          <w:p w14:paraId="38D446C1"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42AB3AB2"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b/>
                <w:bCs/>
                <w:lang w:eastAsia="hr-HR"/>
              </w:rPr>
              <w:t xml:space="preserve">Sudjelovanje u projektu </w:t>
            </w:r>
            <w:proofErr w:type="spellStart"/>
            <w:r w:rsidRPr="00591CBE">
              <w:rPr>
                <w:rFonts w:ascii="Arial" w:eastAsia="Times New Roman" w:hAnsi="Arial" w:cs="Arial"/>
                <w:b/>
                <w:bCs/>
                <w:lang w:eastAsia="hr-HR"/>
              </w:rPr>
              <w:t>Grow</w:t>
            </w:r>
            <w:proofErr w:type="spellEnd"/>
            <w:r w:rsidRPr="00591CBE">
              <w:rPr>
                <w:rFonts w:ascii="Arial" w:eastAsia="Times New Roman" w:hAnsi="Arial" w:cs="Arial"/>
                <w:b/>
                <w:bCs/>
                <w:lang w:eastAsia="hr-HR"/>
              </w:rPr>
              <w:t xml:space="preserve"> </w:t>
            </w:r>
            <w:proofErr w:type="spellStart"/>
            <w:r w:rsidRPr="00591CBE">
              <w:rPr>
                <w:rFonts w:ascii="Arial" w:eastAsia="Times New Roman" w:hAnsi="Arial" w:cs="Arial"/>
                <w:b/>
                <w:bCs/>
                <w:lang w:eastAsia="hr-HR"/>
              </w:rPr>
              <w:t>Kronospana</w:t>
            </w:r>
            <w:proofErr w:type="spellEnd"/>
          </w:p>
        </w:tc>
      </w:tr>
      <w:tr w:rsidR="00591CBE" w:rsidRPr="00591CBE" w14:paraId="54C39A3B"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5F68B59C"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4F0C119D"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1D0C9C1D"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07CDC37B"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7BD0E8F9"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18868781"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Ciljevi </w:t>
            </w:r>
          </w:p>
          <w:p w14:paraId="7C091AD4"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04573559"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20A65467"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2800A852"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tc>
        <w:tc>
          <w:tcPr>
            <w:tcW w:w="8520" w:type="dxa"/>
            <w:tcBorders>
              <w:top w:val="single" w:sz="6" w:space="0" w:color="auto"/>
              <w:left w:val="single" w:sz="6" w:space="0" w:color="auto"/>
              <w:bottom w:val="single" w:sz="6" w:space="0" w:color="auto"/>
              <w:right w:val="single" w:sz="6" w:space="0" w:color="auto"/>
            </w:tcBorders>
            <w:hideMark/>
          </w:tcPr>
          <w:p w14:paraId="3C460E68" w14:textId="77777777" w:rsidR="00591CBE" w:rsidRPr="00591CBE" w:rsidRDefault="00591CBE" w:rsidP="00591CBE">
            <w:pPr>
              <w:spacing w:beforeAutospacing="1" w:after="0" w:afterAutospacing="1" w:line="240" w:lineRule="auto"/>
              <w:textAlignment w:val="baseline"/>
              <w:rPr>
                <w:rFonts w:ascii="Segoe UI" w:eastAsia="Times New Roman" w:hAnsi="Segoe UI" w:cs="Segoe UI"/>
                <w:sz w:val="18"/>
                <w:szCs w:val="18"/>
                <w:lang w:eastAsia="hr-HR"/>
              </w:rPr>
            </w:pPr>
            <w:r w:rsidRPr="00591CBE">
              <w:rPr>
                <w:rFonts w:ascii="Arial" w:eastAsia="Times New Roman" w:hAnsi="Arial" w:cs="Arial"/>
                <w:color w:val="000000"/>
                <w:lang w:eastAsia="hr-HR"/>
              </w:rPr>
              <w:t>Promicati ekološke spoznaje, posebno odgoja djece i mladeži o potrebi i načinu čuvanja okoliša na lokalnoj razini. </w:t>
            </w:r>
          </w:p>
          <w:p w14:paraId="66A38398" w14:textId="77777777" w:rsidR="00591CBE" w:rsidRPr="00591CBE" w:rsidRDefault="00591CBE" w:rsidP="00591CBE">
            <w:pPr>
              <w:spacing w:beforeAutospacing="1" w:after="0" w:afterAutospacing="1" w:line="240" w:lineRule="auto"/>
              <w:textAlignment w:val="baseline"/>
              <w:rPr>
                <w:rFonts w:ascii="Segoe UI" w:eastAsia="Times New Roman" w:hAnsi="Segoe UI" w:cs="Segoe UI"/>
                <w:sz w:val="18"/>
                <w:szCs w:val="18"/>
                <w:lang w:eastAsia="hr-HR"/>
              </w:rPr>
            </w:pPr>
            <w:r w:rsidRPr="00591CBE">
              <w:rPr>
                <w:rFonts w:ascii="Arial" w:eastAsia="Times New Roman" w:hAnsi="Arial" w:cs="Arial"/>
                <w:color w:val="000000"/>
                <w:lang w:eastAsia="hr-HR"/>
              </w:rPr>
              <w:t>Odgovorno se odnositi prema uporabi prirodnih bogatstava uz održivi razvoj, čuvajući prirodnu ravnotežu i biološku raznolikost. </w:t>
            </w:r>
          </w:p>
          <w:p w14:paraId="29FC59ED" w14:textId="77777777" w:rsidR="00591CBE" w:rsidRPr="00591CBE" w:rsidRDefault="00591CBE" w:rsidP="00591CBE">
            <w:pPr>
              <w:spacing w:beforeAutospacing="1" w:after="0" w:afterAutospacing="1" w:line="240" w:lineRule="auto"/>
              <w:textAlignment w:val="baseline"/>
              <w:rPr>
                <w:rFonts w:ascii="Segoe UI" w:eastAsia="Times New Roman" w:hAnsi="Segoe UI" w:cs="Segoe UI"/>
                <w:sz w:val="18"/>
                <w:szCs w:val="18"/>
                <w:lang w:eastAsia="hr-HR"/>
              </w:rPr>
            </w:pPr>
            <w:r w:rsidRPr="00591CBE">
              <w:rPr>
                <w:rFonts w:ascii="Arial" w:eastAsia="Times New Roman" w:hAnsi="Arial" w:cs="Arial"/>
                <w:color w:val="000000"/>
                <w:lang w:eastAsia="hr-HR"/>
              </w:rPr>
              <w:t>Usvojiti znanja i neke sposobnosti potrebne za očuvanje zdravlja i prirode. </w:t>
            </w:r>
          </w:p>
          <w:p w14:paraId="5112AEAA" w14:textId="77777777" w:rsidR="00591CBE" w:rsidRPr="00591CBE" w:rsidRDefault="00591CBE" w:rsidP="00591CBE">
            <w:pPr>
              <w:spacing w:beforeAutospacing="1" w:after="0" w:afterAutospacing="1" w:line="240" w:lineRule="auto"/>
              <w:textAlignment w:val="baseline"/>
              <w:rPr>
                <w:rFonts w:ascii="Segoe UI" w:eastAsia="Times New Roman" w:hAnsi="Segoe UI" w:cs="Segoe UI"/>
                <w:sz w:val="18"/>
                <w:szCs w:val="18"/>
                <w:lang w:eastAsia="hr-HR"/>
              </w:rPr>
            </w:pPr>
            <w:r w:rsidRPr="00591CBE">
              <w:rPr>
                <w:rFonts w:ascii="Arial" w:eastAsia="Times New Roman" w:hAnsi="Arial" w:cs="Arial"/>
                <w:color w:val="000000"/>
                <w:lang w:eastAsia="hr-HR"/>
              </w:rPr>
              <w:t>Povećati razinu znanja, sposobnosti i motiviranosti učenika za očuvanje i brigu o okolišu.  </w:t>
            </w:r>
          </w:p>
        </w:tc>
      </w:tr>
      <w:tr w:rsidR="00591CBE" w:rsidRPr="00591CBE" w14:paraId="11297A42"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6F00A78A"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07285EBC"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32C700AE"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Namjena </w:t>
            </w:r>
          </w:p>
          <w:p w14:paraId="1771D766"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tc>
        <w:tc>
          <w:tcPr>
            <w:tcW w:w="8520" w:type="dxa"/>
            <w:tcBorders>
              <w:top w:val="single" w:sz="6" w:space="0" w:color="auto"/>
              <w:left w:val="single" w:sz="6" w:space="0" w:color="auto"/>
              <w:bottom w:val="single" w:sz="6" w:space="0" w:color="auto"/>
              <w:right w:val="single" w:sz="6" w:space="0" w:color="auto"/>
            </w:tcBorders>
            <w:hideMark/>
          </w:tcPr>
          <w:p w14:paraId="056122C6" w14:textId="77777777" w:rsidR="00591CBE" w:rsidRPr="00591CBE" w:rsidRDefault="00591CBE" w:rsidP="00591CBE">
            <w:pPr>
              <w:spacing w:beforeAutospacing="1" w:after="0" w:afterAutospacing="1" w:line="240" w:lineRule="auto"/>
              <w:textAlignment w:val="baseline"/>
              <w:rPr>
                <w:rFonts w:ascii="Arial" w:eastAsia="Times New Roman" w:hAnsi="Arial" w:cs="Arial"/>
                <w:color w:val="000000"/>
                <w:lang w:eastAsia="hr-HR"/>
              </w:rPr>
            </w:pPr>
            <w:r w:rsidRPr="00591CBE">
              <w:rPr>
                <w:rFonts w:ascii="Arial" w:eastAsia="Times New Roman" w:hAnsi="Arial" w:cs="Arial"/>
                <w:color w:val="000000"/>
                <w:lang w:eastAsia="hr-HR"/>
              </w:rPr>
              <w:t xml:space="preserve">Upoznavanje lokalne zajednice te njezinog biljnog svijeta. </w:t>
            </w:r>
          </w:p>
          <w:p w14:paraId="7A7FBAAD" w14:textId="77777777" w:rsidR="00591CBE" w:rsidRPr="00591CBE" w:rsidRDefault="00591CBE" w:rsidP="00591CBE">
            <w:pPr>
              <w:spacing w:beforeAutospacing="1" w:after="0" w:afterAutospacing="1" w:line="240" w:lineRule="auto"/>
              <w:textAlignment w:val="baseline"/>
              <w:rPr>
                <w:rFonts w:ascii="Segoe UI" w:eastAsia="Times New Roman" w:hAnsi="Segoe UI" w:cs="Segoe UI"/>
                <w:sz w:val="18"/>
                <w:szCs w:val="18"/>
                <w:lang w:eastAsia="hr-HR"/>
              </w:rPr>
            </w:pPr>
            <w:r w:rsidRPr="00591CBE">
              <w:rPr>
                <w:rFonts w:ascii="Arial" w:eastAsia="Times New Roman" w:hAnsi="Arial" w:cs="Arial"/>
                <w:color w:val="000000"/>
                <w:lang w:eastAsia="hr-HR"/>
              </w:rPr>
              <w:t>Surađivati u timskom radu, tražiti odgovore, samostalno rješavati probleme, analizirati, tumačiti i vrednovati prikupljene podatke. </w:t>
            </w:r>
          </w:p>
        </w:tc>
      </w:tr>
      <w:tr w:rsidR="00591CBE" w:rsidRPr="00591CBE" w14:paraId="65F143D5"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7F43EFBE"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Sadržaj rada </w:t>
            </w:r>
          </w:p>
        </w:tc>
        <w:tc>
          <w:tcPr>
            <w:tcW w:w="8520" w:type="dxa"/>
            <w:tcBorders>
              <w:top w:val="single" w:sz="6" w:space="0" w:color="auto"/>
              <w:left w:val="single" w:sz="6" w:space="0" w:color="auto"/>
              <w:bottom w:val="single" w:sz="6" w:space="0" w:color="auto"/>
              <w:right w:val="single" w:sz="6" w:space="0" w:color="auto"/>
            </w:tcBorders>
            <w:hideMark/>
          </w:tcPr>
          <w:p w14:paraId="6C514DF2"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xml:space="preserve">- </w:t>
            </w:r>
            <w:r w:rsidRPr="00591CBE">
              <w:rPr>
                <w:rFonts w:ascii="Arial" w:eastAsia="Times New Roman" w:hAnsi="Arial" w:cs="Arial"/>
                <w:b/>
                <w:bCs/>
                <w:lang w:eastAsia="hr-HR"/>
              </w:rPr>
              <w:t xml:space="preserve">sudjelovanje u projektu </w:t>
            </w:r>
            <w:proofErr w:type="spellStart"/>
            <w:r w:rsidRPr="00591CBE">
              <w:rPr>
                <w:rFonts w:ascii="Arial" w:eastAsia="Times New Roman" w:hAnsi="Arial" w:cs="Arial"/>
                <w:b/>
                <w:bCs/>
                <w:lang w:eastAsia="hr-HR"/>
              </w:rPr>
              <w:t>Grow</w:t>
            </w:r>
            <w:proofErr w:type="spellEnd"/>
            <w:r w:rsidRPr="00591CBE">
              <w:rPr>
                <w:rFonts w:ascii="Arial" w:eastAsia="Times New Roman" w:hAnsi="Arial" w:cs="Arial"/>
                <w:b/>
                <w:bCs/>
                <w:lang w:eastAsia="hr-HR"/>
              </w:rPr>
              <w:t xml:space="preserve"> u suradnji s tvrtkom </w:t>
            </w:r>
            <w:proofErr w:type="spellStart"/>
            <w:r w:rsidRPr="00591CBE">
              <w:rPr>
                <w:rFonts w:ascii="Arial" w:eastAsia="Times New Roman" w:hAnsi="Arial" w:cs="Arial"/>
                <w:b/>
                <w:bCs/>
                <w:lang w:eastAsia="hr-HR"/>
              </w:rPr>
              <w:t>Kronospan</w:t>
            </w:r>
            <w:proofErr w:type="spellEnd"/>
            <w:r w:rsidRPr="00591CBE">
              <w:rPr>
                <w:rFonts w:ascii="Arial" w:eastAsia="Times New Roman" w:hAnsi="Arial" w:cs="Arial"/>
                <w:lang w:eastAsia="hr-HR"/>
              </w:rPr>
              <w:t> </w:t>
            </w:r>
          </w:p>
          <w:p w14:paraId="06283BEC" w14:textId="77777777" w:rsidR="00591CBE" w:rsidRPr="00591CBE" w:rsidRDefault="00591CBE" w:rsidP="00591CBE">
            <w:pPr>
              <w:spacing w:after="0" w:line="240" w:lineRule="auto"/>
              <w:textAlignment w:val="baseline"/>
              <w:rPr>
                <w:rFonts w:ascii="Arial" w:eastAsia="Times New Roman" w:hAnsi="Arial" w:cs="Arial"/>
                <w:lang w:eastAsia="hr-HR"/>
              </w:rPr>
            </w:pPr>
            <w:r w:rsidRPr="00591CBE">
              <w:rPr>
                <w:rFonts w:ascii="Arial" w:eastAsia="Times New Roman" w:hAnsi="Arial" w:cs="Arial"/>
                <w:lang w:eastAsia="hr-HR"/>
              </w:rPr>
              <w:t xml:space="preserve">- pošumljavanje sadnjom sadnica drveća </w:t>
            </w:r>
          </w:p>
          <w:p w14:paraId="508F7BB7" w14:textId="77777777" w:rsidR="00591CBE" w:rsidRPr="00591CBE" w:rsidRDefault="00591CBE" w:rsidP="00591CBE">
            <w:pPr>
              <w:spacing w:after="0" w:line="240" w:lineRule="auto"/>
              <w:textAlignment w:val="baseline"/>
              <w:rPr>
                <w:rFonts w:ascii="Arial" w:eastAsia="Times New Roman" w:hAnsi="Arial" w:cs="Arial"/>
                <w:lang w:eastAsia="hr-HR"/>
              </w:rPr>
            </w:pPr>
            <w:r w:rsidRPr="00591CBE">
              <w:rPr>
                <w:rFonts w:ascii="Arial" w:eastAsia="Times New Roman" w:hAnsi="Arial" w:cs="Arial"/>
                <w:lang w:eastAsia="hr-HR"/>
              </w:rPr>
              <w:t>- upoznavanje životnog ciklusa jednog drveta</w:t>
            </w:r>
          </w:p>
          <w:p w14:paraId="2B89F10D"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p>
        </w:tc>
      </w:tr>
      <w:tr w:rsidR="00591CBE" w:rsidRPr="00591CBE" w14:paraId="55E03E57"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73C4207C"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461F3AA5"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3719A0B0"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Nositelj(i) </w:t>
            </w:r>
          </w:p>
        </w:tc>
        <w:tc>
          <w:tcPr>
            <w:tcW w:w="8520" w:type="dxa"/>
            <w:tcBorders>
              <w:top w:val="single" w:sz="6" w:space="0" w:color="auto"/>
              <w:left w:val="single" w:sz="6" w:space="0" w:color="auto"/>
              <w:bottom w:val="single" w:sz="6" w:space="0" w:color="auto"/>
              <w:right w:val="single" w:sz="6" w:space="0" w:color="auto"/>
            </w:tcBorders>
            <w:hideMark/>
          </w:tcPr>
          <w:p w14:paraId="6D36441F" w14:textId="77777777" w:rsidR="00591CBE" w:rsidRPr="00591CBE" w:rsidRDefault="00591CBE" w:rsidP="00591CBE">
            <w:pPr>
              <w:spacing w:beforeAutospacing="1" w:after="0" w:afterAutospacing="1" w:line="240" w:lineRule="auto"/>
              <w:textAlignment w:val="baseline"/>
              <w:rPr>
                <w:rFonts w:ascii="Segoe UI" w:eastAsia="Times New Roman" w:hAnsi="Segoe UI" w:cs="Segoe UI"/>
                <w:sz w:val="18"/>
                <w:szCs w:val="18"/>
                <w:lang w:eastAsia="hr-HR"/>
              </w:rPr>
            </w:pPr>
            <w:r w:rsidRPr="00591CBE">
              <w:rPr>
                <w:rFonts w:ascii="Arial" w:eastAsia="Times New Roman" w:hAnsi="Arial" w:cs="Arial"/>
                <w:color w:val="000000"/>
                <w:lang w:eastAsia="hr-HR"/>
              </w:rPr>
              <w:t xml:space="preserve"> Goranka </w:t>
            </w:r>
            <w:proofErr w:type="spellStart"/>
            <w:r w:rsidRPr="00591CBE">
              <w:rPr>
                <w:rFonts w:ascii="Arial" w:eastAsia="Times New Roman" w:hAnsi="Arial" w:cs="Arial"/>
                <w:color w:val="000000"/>
                <w:lang w:eastAsia="hr-HR"/>
              </w:rPr>
              <w:t>Višić</w:t>
            </w:r>
            <w:proofErr w:type="spellEnd"/>
            <w:r w:rsidRPr="00591CBE">
              <w:rPr>
                <w:rFonts w:ascii="Arial" w:eastAsia="Times New Roman" w:hAnsi="Arial" w:cs="Arial"/>
                <w:color w:val="000000"/>
                <w:lang w:eastAsia="hr-HR"/>
              </w:rPr>
              <w:t xml:space="preserve"> i Suzana </w:t>
            </w:r>
            <w:proofErr w:type="spellStart"/>
            <w:r w:rsidRPr="00591CBE">
              <w:rPr>
                <w:rFonts w:ascii="Arial" w:eastAsia="Times New Roman" w:hAnsi="Arial" w:cs="Arial"/>
                <w:color w:val="000000"/>
                <w:lang w:eastAsia="hr-HR"/>
              </w:rPr>
              <w:t>Atlija</w:t>
            </w:r>
            <w:proofErr w:type="spellEnd"/>
            <w:r w:rsidRPr="00591CBE">
              <w:rPr>
                <w:rFonts w:ascii="Arial" w:eastAsia="Times New Roman" w:hAnsi="Arial" w:cs="Arial"/>
                <w:color w:val="000000"/>
                <w:lang w:eastAsia="hr-HR"/>
              </w:rPr>
              <w:t>, 3.a i 3.d razred</w:t>
            </w:r>
          </w:p>
        </w:tc>
      </w:tr>
      <w:tr w:rsidR="00591CBE" w:rsidRPr="00591CBE" w14:paraId="4BAA6769"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16C46ACC"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0841C9C3"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5EE5F369"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Način realizacije </w:t>
            </w:r>
          </w:p>
        </w:tc>
        <w:tc>
          <w:tcPr>
            <w:tcW w:w="8520" w:type="dxa"/>
            <w:tcBorders>
              <w:top w:val="single" w:sz="6" w:space="0" w:color="auto"/>
              <w:left w:val="single" w:sz="6" w:space="0" w:color="auto"/>
              <w:bottom w:val="single" w:sz="6" w:space="0" w:color="auto"/>
              <w:right w:val="single" w:sz="6" w:space="0" w:color="auto"/>
            </w:tcBorders>
            <w:hideMark/>
          </w:tcPr>
          <w:p w14:paraId="36B7FE7A" w14:textId="77777777" w:rsidR="00591CBE" w:rsidRPr="00591CBE" w:rsidRDefault="00591CBE" w:rsidP="00591CBE">
            <w:pPr>
              <w:spacing w:beforeAutospacing="1" w:after="0" w:afterAutospacing="1" w:line="240" w:lineRule="auto"/>
              <w:textAlignment w:val="baseline"/>
              <w:rPr>
                <w:rFonts w:ascii="Segoe UI" w:eastAsia="Times New Roman" w:hAnsi="Segoe UI" w:cs="Segoe UI"/>
                <w:sz w:val="18"/>
                <w:szCs w:val="18"/>
                <w:lang w:eastAsia="hr-HR"/>
              </w:rPr>
            </w:pPr>
            <w:r w:rsidRPr="00591CBE">
              <w:rPr>
                <w:rFonts w:ascii="Arial" w:eastAsia="Times New Roman" w:hAnsi="Arial" w:cs="Arial"/>
                <w:color w:val="000000"/>
                <w:lang w:eastAsia="hr-HR"/>
              </w:rPr>
              <w:t>Program se ostvaruje u jesen ili proljeće, kroz timski rad, analiziranje i rješavanje raznih problema, upoznavanje ljepota prirode te načina kako te prirodne ljepote očuvati i zaštititi.  </w:t>
            </w:r>
          </w:p>
        </w:tc>
      </w:tr>
      <w:tr w:rsidR="00591CBE" w:rsidRPr="00591CBE" w14:paraId="16B12A60"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634DFFDC"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proofErr w:type="spellStart"/>
            <w:r w:rsidRPr="00591CBE">
              <w:rPr>
                <w:rFonts w:ascii="Arial" w:eastAsia="Times New Roman" w:hAnsi="Arial" w:cs="Arial"/>
                <w:lang w:eastAsia="hr-HR"/>
              </w:rPr>
              <w:t>Vremenik</w:t>
            </w:r>
            <w:proofErr w:type="spellEnd"/>
            <w:r w:rsidRPr="00591CBE">
              <w:rPr>
                <w:rFonts w:ascii="Arial" w:eastAsia="Times New Roman" w:hAnsi="Arial" w:cs="Arial"/>
                <w:lang w:eastAsia="hr-HR"/>
              </w:rPr>
              <w:t> </w:t>
            </w:r>
          </w:p>
        </w:tc>
        <w:tc>
          <w:tcPr>
            <w:tcW w:w="8520" w:type="dxa"/>
            <w:tcBorders>
              <w:top w:val="single" w:sz="6" w:space="0" w:color="auto"/>
              <w:left w:val="single" w:sz="6" w:space="0" w:color="auto"/>
              <w:bottom w:val="single" w:sz="6" w:space="0" w:color="auto"/>
              <w:right w:val="single" w:sz="6" w:space="0" w:color="auto"/>
            </w:tcBorders>
            <w:hideMark/>
          </w:tcPr>
          <w:p w14:paraId="425D7729" w14:textId="77777777" w:rsidR="00591CBE" w:rsidRPr="00591CBE" w:rsidRDefault="00591CBE" w:rsidP="00591CBE">
            <w:pPr>
              <w:spacing w:beforeAutospacing="1" w:after="0" w:afterAutospacing="1"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xml:space="preserve">prvo ili drugo polugodište ovisno o organizaciji tvrtke </w:t>
            </w:r>
            <w:proofErr w:type="spellStart"/>
            <w:r w:rsidRPr="00591CBE">
              <w:rPr>
                <w:rFonts w:ascii="Arial" w:eastAsia="Times New Roman" w:hAnsi="Arial" w:cs="Arial"/>
                <w:lang w:eastAsia="hr-HR"/>
              </w:rPr>
              <w:t>Kronospan</w:t>
            </w:r>
            <w:proofErr w:type="spellEnd"/>
          </w:p>
        </w:tc>
      </w:tr>
      <w:tr w:rsidR="00591CBE" w:rsidRPr="00591CBE" w14:paraId="5BF29E9D"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25B36D7C"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 </w:t>
            </w:r>
          </w:p>
          <w:p w14:paraId="5CABB59C" w14:textId="77777777" w:rsidR="00591CBE" w:rsidRDefault="00591CBE" w:rsidP="0053486C">
            <w:pPr>
              <w:spacing w:after="0" w:line="240" w:lineRule="auto"/>
              <w:textAlignment w:val="baseline"/>
              <w:rPr>
                <w:rFonts w:ascii="Arial" w:eastAsia="Times New Roman" w:hAnsi="Arial" w:cs="Arial"/>
                <w:lang w:eastAsia="hr-HR"/>
              </w:rPr>
            </w:pPr>
            <w:r w:rsidRPr="00591CBE">
              <w:rPr>
                <w:rFonts w:ascii="Arial" w:eastAsia="Times New Roman" w:hAnsi="Arial" w:cs="Arial"/>
                <w:lang w:eastAsia="hr-HR"/>
              </w:rPr>
              <w:t>Okvirni troškovnik </w:t>
            </w:r>
          </w:p>
          <w:p w14:paraId="6F7BE1E5" w14:textId="77777777" w:rsidR="0053486C" w:rsidRPr="00591CBE" w:rsidRDefault="0053486C" w:rsidP="0053486C">
            <w:pPr>
              <w:spacing w:after="0" w:line="240" w:lineRule="auto"/>
              <w:textAlignment w:val="baseline"/>
              <w:rPr>
                <w:rFonts w:ascii="Segoe UI" w:eastAsia="Times New Roman" w:hAnsi="Segoe UI" w:cs="Segoe UI"/>
                <w:sz w:val="18"/>
                <w:szCs w:val="18"/>
                <w:lang w:eastAsia="hr-HR"/>
              </w:rPr>
            </w:pPr>
          </w:p>
        </w:tc>
        <w:tc>
          <w:tcPr>
            <w:tcW w:w="8520" w:type="dxa"/>
            <w:tcBorders>
              <w:top w:val="single" w:sz="6" w:space="0" w:color="auto"/>
              <w:left w:val="single" w:sz="6" w:space="0" w:color="auto"/>
              <w:bottom w:val="single" w:sz="6" w:space="0" w:color="auto"/>
              <w:right w:val="single" w:sz="6" w:space="0" w:color="auto"/>
            </w:tcBorders>
            <w:hideMark/>
          </w:tcPr>
          <w:p w14:paraId="1E2555BC" w14:textId="77777777" w:rsidR="0053486C" w:rsidRDefault="00591CBE" w:rsidP="00591CBE">
            <w:pPr>
              <w:spacing w:beforeAutospacing="1" w:after="0" w:afterAutospacing="1" w:line="240" w:lineRule="auto"/>
              <w:textAlignment w:val="baseline"/>
              <w:rPr>
                <w:rFonts w:ascii="Arial" w:eastAsia="Times New Roman" w:hAnsi="Arial" w:cs="Arial"/>
                <w:color w:val="000000"/>
                <w:lang w:eastAsia="hr-HR"/>
              </w:rPr>
            </w:pPr>
            <w:r w:rsidRPr="00591CBE">
              <w:rPr>
                <w:rFonts w:ascii="Arial" w:eastAsia="Times New Roman" w:hAnsi="Arial" w:cs="Arial"/>
                <w:color w:val="000000"/>
                <w:lang w:eastAsia="hr-HR"/>
              </w:rPr>
              <w:t> </w:t>
            </w:r>
          </w:p>
          <w:p w14:paraId="7E9602B4" w14:textId="29A261E5" w:rsidR="0053486C" w:rsidRPr="00591CBE" w:rsidRDefault="0053486C" w:rsidP="00591CBE">
            <w:pPr>
              <w:spacing w:beforeAutospacing="1" w:after="0" w:afterAutospacing="1" w:line="240" w:lineRule="auto"/>
              <w:textAlignment w:val="baseline"/>
              <w:rPr>
                <w:rFonts w:ascii="Arial" w:eastAsia="Times New Roman" w:hAnsi="Arial" w:cs="Arial"/>
                <w:color w:val="000000"/>
                <w:lang w:eastAsia="hr-HR"/>
              </w:rPr>
            </w:pPr>
            <w:r>
              <w:rPr>
                <w:rFonts w:ascii="Arial" w:eastAsia="Times New Roman" w:hAnsi="Arial" w:cs="Arial"/>
                <w:color w:val="000000"/>
                <w:lang w:eastAsia="hr-HR"/>
              </w:rPr>
              <w:t>t</w:t>
            </w:r>
            <w:r w:rsidR="00591CBE" w:rsidRPr="00591CBE">
              <w:rPr>
                <w:rFonts w:ascii="Arial" w:eastAsia="Times New Roman" w:hAnsi="Arial" w:cs="Arial"/>
                <w:color w:val="000000"/>
                <w:lang w:eastAsia="hr-HR"/>
              </w:rPr>
              <w:t xml:space="preserve">roškove prijevoza, obroka i promotivnih materijala snosi tvrtka </w:t>
            </w:r>
            <w:proofErr w:type="spellStart"/>
            <w:r w:rsidR="00591CBE" w:rsidRPr="00591CBE">
              <w:rPr>
                <w:rFonts w:ascii="Arial" w:eastAsia="Times New Roman" w:hAnsi="Arial" w:cs="Arial"/>
                <w:color w:val="000000"/>
                <w:lang w:eastAsia="hr-HR"/>
              </w:rPr>
              <w:t>Kronospan</w:t>
            </w:r>
            <w:proofErr w:type="spellEnd"/>
          </w:p>
        </w:tc>
      </w:tr>
      <w:tr w:rsidR="00591CBE" w:rsidRPr="00591CBE" w14:paraId="3907824A"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05BBC42E"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Način praćenja </w:t>
            </w:r>
          </w:p>
          <w:p w14:paraId="0F61D5B5" w14:textId="77777777" w:rsidR="00591CBE" w:rsidRPr="00591CBE" w:rsidRDefault="00591CBE" w:rsidP="00591CBE">
            <w:pPr>
              <w:spacing w:after="0" w:line="240" w:lineRule="auto"/>
              <w:jc w:val="center"/>
              <w:textAlignment w:val="baseline"/>
              <w:rPr>
                <w:rFonts w:ascii="Segoe UI" w:eastAsia="Times New Roman" w:hAnsi="Segoe UI" w:cs="Segoe UI"/>
                <w:sz w:val="18"/>
                <w:szCs w:val="18"/>
                <w:lang w:eastAsia="hr-HR"/>
              </w:rPr>
            </w:pPr>
            <w:r w:rsidRPr="00591CBE">
              <w:rPr>
                <w:rFonts w:ascii="Arial" w:eastAsia="Times New Roman" w:hAnsi="Arial" w:cs="Arial"/>
                <w:lang w:eastAsia="hr-HR"/>
              </w:rPr>
              <w:t>aktivnosti / programa / projekta </w:t>
            </w:r>
          </w:p>
        </w:tc>
        <w:tc>
          <w:tcPr>
            <w:tcW w:w="8520" w:type="dxa"/>
            <w:tcBorders>
              <w:top w:val="single" w:sz="6" w:space="0" w:color="auto"/>
              <w:left w:val="single" w:sz="6" w:space="0" w:color="auto"/>
              <w:bottom w:val="single" w:sz="6" w:space="0" w:color="auto"/>
              <w:right w:val="single" w:sz="6" w:space="0" w:color="auto"/>
            </w:tcBorders>
            <w:hideMark/>
          </w:tcPr>
          <w:p w14:paraId="37502EB0"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color w:val="000000"/>
                <w:lang w:eastAsia="hr-HR"/>
              </w:rPr>
              <w:t> </w:t>
            </w:r>
          </w:p>
          <w:p w14:paraId="1A1BD6AE" w14:textId="77777777" w:rsidR="00591CBE" w:rsidRPr="00591CBE" w:rsidRDefault="00591CBE" w:rsidP="00591CBE">
            <w:pPr>
              <w:spacing w:after="0" w:line="240" w:lineRule="auto"/>
              <w:textAlignment w:val="baseline"/>
              <w:rPr>
                <w:rFonts w:ascii="Segoe UI" w:eastAsia="Times New Roman" w:hAnsi="Segoe UI" w:cs="Segoe UI"/>
                <w:sz w:val="18"/>
                <w:szCs w:val="18"/>
                <w:lang w:eastAsia="hr-HR"/>
              </w:rPr>
            </w:pPr>
            <w:r w:rsidRPr="00591CBE">
              <w:rPr>
                <w:rFonts w:ascii="Arial" w:eastAsia="Times New Roman" w:hAnsi="Arial" w:cs="Arial"/>
                <w:color w:val="000000"/>
                <w:lang w:eastAsia="hr-HR"/>
              </w:rPr>
              <w:t>Naučeno primijeniti u svakodnevnom životu u smislu očuvanja okoliša, biološke raznolikosti i prirodne ravnoteže te racionalnom korištenju prirodnih resursa - naučeno primijeniti u nastavi (izrada tematskih plakata).  </w:t>
            </w:r>
          </w:p>
        </w:tc>
      </w:tr>
    </w:tbl>
    <w:p w14:paraId="38262BE2" w14:textId="77777777" w:rsidR="00345F14" w:rsidRDefault="00345F14" w:rsidP="0059283B">
      <w:pPr>
        <w:spacing w:after="0" w:line="240" w:lineRule="auto"/>
        <w:rPr>
          <w:rFonts w:ascii="Arial" w:eastAsia="Times New Roman" w:hAnsi="Arial" w:cs="Arial"/>
          <w:b/>
          <w:sz w:val="24"/>
          <w:szCs w:val="24"/>
        </w:rPr>
      </w:pPr>
    </w:p>
    <w:p w14:paraId="41EABA28" w14:textId="77777777" w:rsidR="00345F14" w:rsidRDefault="00345F14" w:rsidP="0059283B">
      <w:pPr>
        <w:spacing w:after="0" w:line="240" w:lineRule="auto"/>
        <w:rPr>
          <w:rFonts w:ascii="Arial" w:eastAsia="Times New Roman" w:hAnsi="Arial" w:cs="Arial"/>
          <w:b/>
          <w:sz w:val="24"/>
          <w:szCs w:val="24"/>
        </w:rPr>
      </w:pPr>
    </w:p>
    <w:p w14:paraId="0E14E209" w14:textId="77777777" w:rsidR="00345F14" w:rsidRDefault="00345F14" w:rsidP="0059283B">
      <w:pPr>
        <w:spacing w:after="0" w:line="240" w:lineRule="auto"/>
        <w:rPr>
          <w:rFonts w:ascii="Arial" w:eastAsia="Times New Roman" w:hAnsi="Arial" w:cs="Arial"/>
          <w:b/>
          <w:sz w:val="24"/>
          <w:szCs w:val="24"/>
        </w:rPr>
      </w:pPr>
    </w:p>
    <w:p w14:paraId="1B374B7A" w14:textId="77777777" w:rsidR="00345F14" w:rsidRDefault="00345F14" w:rsidP="0059283B">
      <w:pPr>
        <w:spacing w:after="0" w:line="240" w:lineRule="auto"/>
        <w:rPr>
          <w:rFonts w:ascii="Arial" w:eastAsia="Times New Roman" w:hAnsi="Arial" w:cs="Arial"/>
          <w:b/>
          <w:sz w:val="24"/>
          <w:szCs w:val="24"/>
        </w:rPr>
      </w:pPr>
    </w:p>
    <w:p w14:paraId="363221DE" w14:textId="77777777" w:rsidR="00345F14" w:rsidRDefault="00345F14" w:rsidP="0059283B">
      <w:pPr>
        <w:spacing w:after="0" w:line="240" w:lineRule="auto"/>
        <w:rPr>
          <w:rFonts w:ascii="Arial" w:eastAsia="Times New Roman" w:hAnsi="Arial" w:cs="Arial"/>
          <w:b/>
          <w:sz w:val="24"/>
          <w:szCs w:val="24"/>
        </w:rPr>
      </w:pPr>
    </w:p>
    <w:p w14:paraId="7EDD00CF" w14:textId="77777777" w:rsidR="00345F14" w:rsidRDefault="00345F14" w:rsidP="0059283B">
      <w:pPr>
        <w:spacing w:after="0" w:line="240" w:lineRule="auto"/>
        <w:rPr>
          <w:rFonts w:ascii="Arial" w:eastAsia="Times New Roman" w:hAnsi="Arial" w:cs="Arial"/>
          <w:b/>
          <w:sz w:val="24"/>
          <w:szCs w:val="24"/>
        </w:rPr>
      </w:pPr>
    </w:p>
    <w:p w14:paraId="44777388" w14:textId="77777777" w:rsidR="00345F14" w:rsidRDefault="00345F14" w:rsidP="0059283B">
      <w:pPr>
        <w:spacing w:after="0" w:line="240" w:lineRule="auto"/>
        <w:rPr>
          <w:rFonts w:ascii="Arial" w:eastAsia="Times New Roman" w:hAnsi="Arial" w:cs="Arial"/>
          <w:b/>
          <w:sz w:val="24"/>
          <w:szCs w:val="24"/>
        </w:rPr>
      </w:pPr>
    </w:p>
    <w:p w14:paraId="22F44410" w14:textId="77777777" w:rsidR="00345F14" w:rsidRDefault="00345F14" w:rsidP="0059283B">
      <w:pPr>
        <w:spacing w:after="0" w:line="240" w:lineRule="auto"/>
        <w:rPr>
          <w:rFonts w:ascii="Arial" w:eastAsia="Times New Roman" w:hAnsi="Arial" w:cs="Arial"/>
          <w:b/>
          <w:sz w:val="24"/>
          <w:szCs w:val="24"/>
        </w:rPr>
      </w:pPr>
    </w:p>
    <w:p w14:paraId="32895312" w14:textId="77777777" w:rsidR="00345F14" w:rsidRDefault="00345F14" w:rsidP="0059283B">
      <w:pPr>
        <w:spacing w:after="0" w:line="240" w:lineRule="auto"/>
        <w:rPr>
          <w:rFonts w:ascii="Arial" w:eastAsia="Times New Roman" w:hAnsi="Arial" w:cs="Arial"/>
          <w:b/>
          <w:sz w:val="24"/>
          <w:szCs w:val="24"/>
        </w:rPr>
      </w:pPr>
    </w:p>
    <w:p w14:paraId="439C129C" w14:textId="77777777" w:rsidR="004D3BCB" w:rsidRDefault="004D3BCB" w:rsidP="0059283B">
      <w:pPr>
        <w:spacing w:after="0" w:line="240" w:lineRule="auto"/>
        <w:rPr>
          <w:rFonts w:ascii="Arial" w:eastAsia="Times New Roman" w:hAnsi="Arial" w:cs="Arial"/>
          <w:b/>
          <w:sz w:val="24"/>
          <w:szCs w:val="24"/>
        </w:rPr>
      </w:pPr>
    </w:p>
    <w:p w14:paraId="121065EA" w14:textId="77777777" w:rsidR="004D3BCB" w:rsidRDefault="004D3BCB" w:rsidP="0059283B">
      <w:pPr>
        <w:spacing w:after="0" w:line="240" w:lineRule="auto"/>
        <w:rPr>
          <w:rFonts w:ascii="Arial" w:eastAsia="Times New Roman" w:hAnsi="Arial" w:cs="Arial"/>
          <w:b/>
          <w:sz w:val="24"/>
          <w:szCs w:val="24"/>
        </w:rPr>
      </w:pPr>
    </w:p>
    <w:p w14:paraId="39942A1B" w14:textId="77777777" w:rsidR="004D3BCB" w:rsidRDefault="004D3BCB" w:rsidP="0059283B">
      <w:pPr>
        <w:spacing w:after="0" w:line="240" w:lineRule="auto"/>
        <w:rPr>
          <w:rFonts w:ascii="Arial" w:eastAsia="Times New Roman" w:hAnsi="Arial" w:cs="Arial"/>
          <w:b/>
          <w:sz w:val="24"/>
          <w:szCs w:val="24"/>
        </w:rPr>
      </w:pPr>
    </w:p>
    <w:p w14:paraId="3B6324C2" w14:textId="77777777" w:rsidR="00345F14" w:rsidRDefault="00345F14" w:rsidP="0059283B">
      <w:pPr>
        <w:spacing w:after="0" w:line="240" w:lineRule="auto"/>
        <w:rPr>
          <w:rFonts w:ascii="Arial" w:eastAsia="Times New Roman" w:hAnsi="Arial" w:cs="Arial"/>
          <w:b/>
          <w:sz w:val="24"/>
          <w:szCs w:val="24"/>
        </w:rPr>
      </w:pPr>
    </w:p>
    <w:p w14:paraId="24EBD98E" w14:textId="77777777" w:rsidR="009E53F9" w:rsidRDefault="009E53F9" w:rsidP="0059283B">
      <w:pPr>
        <w:spacing w:after="0" w:line="240" w:lineRule="auto"/>
        <w:rPr>
          <w:rFonts w:ascii="Arial" w:eastAsia="Times New Roman" w:hAnsi="Arial" w:cs="Arial"/>
          <w:b/>
          <w:sz w:val="24"/>
          <w:szCs w:val="24"/>
        </w:rPr>
      </w:pPr>
    </w:p>
    <w:p w14:paraId="095E75B3" w14:textId="77777777" w:rsidR="009E53F9" w:rsidRDefault="009E53F9" w:rsidP="0059283B">
      <w:pPr>
        <w:spacing w:after="0" w:line="240" w:lineRule="auto"/>
        <w:rPr>
          <w:rFonts w:ascii="Arial" w:eastAsia="Times New Roman" w:hAnsi="Arial" w:cs="Arial"/>
          <w:b/>
          <w:sz w:val="24"/>
          <w:szCs w:val="24"/>
        </w:rPr>
      </w:pPr>
    </w:p>
    <w:p w14:paraId="5D0CA008" w14:textId="77777777" w:rsidR="00345F14" w:rsidRDefault="00345F14" w:rsidP="0059283B">
      <w:pPr>
        <w:spacing w:after="0" w:line="240" w:lineRule="auto"/>
        <w:rPr>
          <w:rFonts w:ascii="Arial" w:eastAsia="Times New Roman" w:hAnsi="Arial" w:cs="Arial"/>
          <w:b/>
          <w:sz w:val="24"/>
          <w:szCs w:val="24"/>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7985"/>
      </w:tblGrid>
      <w:tr w:rsidR="00345F14" w:rsidRPr="00345F14" w14:paraId="2A444A7D"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1EE3D953"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lastRenderedPageBreak/>
              <w:t>Aktivnost / Program / Projekt </w:t>
            </w:r>
          </w:p>
        </w:tc>
        <w:tc>
          <w:tcPr>
            <w:tcW w:w="8235" w:type="dxa"/>
            <w:tcBorders>
              <w:top w:val="single" w:sz="6" w:space="0" w:color="auto"/>
              <w:left w:val="single" w:sz="6" w:space="0" w:color="auto"/>
              <w:bottom w:val="single" w:sz="6" w:space="0" w:color="auto"/>
              <w:right w:val="single" w:sz="6" w:space="0" w:color="auto"/>
            </w:tcBorders>
            <w:hideMark/>
          </w:tcPr>
          <w:p w14:paraId="2614F70E"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p w14:paraId="0D56ACE1" w14:textId="77777777" w:rsidR="00345F14" w:rsidRPr="00345F14" w:rsidRDefault="00345F14" w:rsidP="00345F14">
            <w:pPr>
              <w:spacing w:after="0" w:line="240" w:lineRule="auto"/>
              <w:textAlignment w:val="baseline"/>
              <w:rPr>
                <w:rFonts w:ascii="Arial" w:eastAsia="Times New Roman" w:hAnsi="Arial" w:cs="Arial"/>
                <w:b/>
                <w:bCs/>
                <w:lang w:eastAsia="hr-HR"/>
              </w:rPr>
            </w:pPr>
            <w:r w:rsidRPr="00345F14">
              <w:rPr>
                <w:rFonts w:ascii="Arial" w:eastAsia="Times New Roman" w:hAnsi="Arial" w:cs="Arial"/>
                <w:b/>
                <w:bCs/>
                <w:lang w:eastAsia="hr-HR"/>
              </w:rPr>
              <w:t xml:space="preserve">TERENSKA NASTAVA: </w:t>
            </w:r>
            <w:proofErr w:type="spellStart"/>
            <w:r w:rsidRPr="00345F14">
              <w:rPr>
                <w:rFonts w:ascii="Arial" w:eastAsia="Times New Roman" w:hAnsi="Arial" w:cs="Arial"/>
                <w:b/>
                <w:bCs/>
                <w:lang w:eastAsia="hr-HR"/>
              </w:rPr>
              <w:t>Infinity</w:t>
            </w:r>
            <w:proofErr w:type="spellEnd"/>
            <w:r w:rsidRPr="00345F14">
              <w:rPr>
                <w:rFonts w:ascii="Arial" w:eastAsia="Times New Roman" w:hAnsi="Arial" w:cs="Arial"/>
                <w:b/>
                <w:bCs/>
                <w:lang w:eastAsia="hr-HR"/>
              </w:rPr>
              <w:t xml:space="preserve"> festival u Garešnici</w:t>
            </w:r>
          </w:p>
          <w:p w14:paraId="5132F094"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tc>
      </w:tr>
      <w:tr w:rsidR="00345F14" w:rsidRPr="00345F14" w14:paraId="17695D80"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18EA6665"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p w14:paraId="7366E104"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 </w:t>
            </w:r>
          </w:p>
          <w:p w14:paraId="4CD35CB9"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Ciljevi </w:t>
            </w:r>
          </w:p>
          <w:p w14:paraId="6399123A"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p w14:paraId="025D1FEE"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 </w:t>
            </w:r>
          </w:p>
        </w:tc>
        <w:tc>
          <w:tcPr>
            <w:tcW w:w="8235" w:type="dxa"/>
            <w:tcBorders>
              <w:top w:val="single" w:sz="6" w:space="0" w:color="auto"/>
              <w:left w:val="single" w:sz="6" w:space="0" w:color="auto"/>
              <w:bottom w:val="single" w:sz="6" w:space="0" w:color="auto"/>
              <w:right w:val="single" w:sz="6" w:space="0" w:color="auto"/>
            </w:tcBorders>
            <w:hideMark/>
          </w:tcPr>
          <w:p w14:paraId="499E8D4E" w14:textId="77777777" w:rsidR="00345F14" w:rsidRPr="00345F14" w:rsidRDefault="00345F14" w:rsidP="00345F14">
            <w:pPr>
              <w:spacing w:after="0" w:line="240" w:lineRule="auto"/>
              <w:textAlignment w:val="baseline"/>
              <w:rPr>
                <w:rFonts w:ascii="Arial" w:eastAsia="Aptos" w:hAnsi="Arial" w:cs="Arial"/>
                <w:kern w:val="2"/>
                <w14:ligatures w14:val="standardContextual"/>
              </w:rPr>
            </w:pPr>
            <w:r w:rsidRPr="00345F14">
              <w:rPr>
                <w:rFonts w:ascii="Arial" w:eastAsia="Aptos" w:hAnsi="Arial" w:cs="Arial"/>
                <w:b/>
                <w:bCs/>
                <w:kern w:val="2"/>
                <w14:ligatures w14:val="standardContextual"/>
              </w:rPr>
              <w:t>Razviti kreativnost i inovativnost</w:t>
            </w:r>
            <w:r w:rsidRPr="00345F14">
              <w:rPr>
                <w:rFonts w:ascii="Arial" w:eastAsia="Aptos" w:hAnsi="Arial" w:cs="Arial"/>
                <w:kern w:val="2"/>
                <w14:ligatures w14:val="standardContextual"/>
              </w:rPr>
              <w:t xml:space="preserve"> – Učenici će kroz različite radionice i izložbe steći nove vještine i razvijati svoju maštu.</w:t>
            </w:r>
          </w:p>
          <w:p w14:paraId="629FCABE"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Aptos" w:hAnsi="Arial" w:cs="Arial"/>
                <w:b/>
                <w:bCs/>
                <w:kern w:val="2"/>
                <w14:ligatures w14:val="standardContextual"/>
              </w:rPr>
              <w:t>Upoznati osnovne tehnološke i kulturne aspekte</w:t>
            </w:r>
            <w:r w:rsidRPr="00345F14">
              <w:rPr>
                <w:rFonts w:ascii="Arial" w:eastAsia="Aptos" w:hAnsi="Arial" w:cs="Arial"/>
                <w:kern w:val="2"/>
                <w14:ligatures w14:val="standardContextual"/>
              </w:rPr>
              <w:t xml:space="preserve"> – Djeca će imati priliku upoznati se s novim tehnologijama, umjetničkim izražajima ili kulturnim praksama koje festival nudi.</w:t>
            </w:r>
          </w:p>
          <w:p w14:paraId="2731D0F6" w14:textId="77777777" w:rsidR="00345F14" w:rsidRPr="00345F14" w:rsidRDefault="00345F14" w:rsidP="00345F14">
            <w:pPr>
              <w:spacing w:before="100" w:beforeAutospacing="1" w:after="100" w:afterAutospacing="1" w:line="240" w:lineRule="auto"/>
              <w:rPr>
                <w:rFonts w:ascii="Arial" w:eastAsia="Times New Roman" w:hAnsi="Arial" w:cs="Arial"/>
                <w:lang w:eastAsia="hr-HR"/>
              </w:rPr>
            </w:pPr>
            <w:r w:rsidRPr="00345F14">
              <w:rPr>
                <w:rFonts w:ascii="Arial" w:eastAsia="Times New Roman" w:hAnsi="Arial" w:cs="Arial"/>
                <w:b/>
                <w:bCs/>
                <w:lang w:eastAsia="hr-HR"/>
              </w:rPr>
              <w:t>Potaknuti timski rad i suradnju</w:t>
            </w:r>
            <w:r w:rsidRPr="00345F14">
              <w:rPr>
                <w:rFonts w:ascii="Arial" w:eastAsia="Times New Roman" w:hAnsi="Arial" w:cs="Arial"/>
                <w:lang w:eastAsia="hr-HR"/>
              </w:rPr>
              <w:t xml:space="preserve"> – Kroz grupne aktivnosti učenici će naučiti surađivati i razmjenjivati ideje.</w:t>
            </w:r>
          </w:p>
          <w:p w14:paraId="3D2A4376" w14:textId="77777777" w:rsidR="00345F14" w:rsidRPr="00345F14" w:rsidRDefault="00345F14" w:rsidP="00345F14">
            <w:pPr>
              <w:spacing w:before="100" w:beforeAutospacing="1" w:after="100" w:afterAutospacing="1" w:line="240" w:lineRule="auto"/>
              <w:rPr>
                <w:rFonts w:ascii="Arial" w:eastAsia="Times New Roman" w:hAnsi="Arial" w:cs="Arial"/>
                <w:lang w:eastAsia="hr-HR"/>
              </w:rPr>
            </w:pPr>
            <w:r w:rsidRPr="00345F14">
              <w:rPr>
                <w:rFonts w:ascii="Arial" w:eastAsia="Times New Roman" w:hAnsi="Arial" w:cs="Arial"/>
                <w:b/>
                <w:bCs/>
                <w:lang w:eastAsia="hr-HR"/>
              </w:rPr>
              <w:t>Spoznaja o važnosti kulturnih događanja</w:t>
            </w:r>
            <w:r w:rsidRPr="00345F14">
              <w:rPr>
                <w:rFonts w:ascii="Arial" w:eastAsia="Times New Roman" w:hAnsi="Arial" w:cs="Arial"/>
                <w:lang w:eastAsia="hr-HR"/>
              </w:rPr>
              <w:t xml:space="preserve"> – Razvijanje svijesti o važnosti kulturnih i društvenih događanja za zajednicu.</w:t>
            </w:r>
          </w:p>
          <w:p w14:paraId="196AD465" w14:textId="77777777" w:rsidR="00345F14" w:rsidRPr="00345F14" w:rsidRDefault="00345F14" w:rsidP="00345F14">
            <w:pPr>
              <w:spacing w:before="100" w:beforeAutospacing="1" w:after="100" w:afterAutospacing="1" w:line="240" w:lineRule="auto"/>
              <w:rPr>
                <w:rFonts w:ascii="Arial" w:eastAsia="Times New Roman" w:hAnsi="Arial" w:cs="Arial"/>
                <w:lang w:eastAsia="hr-HR"/>
              </w:rPr>
            </w:pPr>
            <w:r w:rsidRPr="00345F14">
              <w:rPr>
                <w:rFonts w:ascii="Arial" w:eastAsia="Times New Roman" w:hAnsi="Arial" w:cs="Arial"/>
                <w:b/>
                <w:bCs/>
                <w:lang w:eastAsia="hr-HR"/>
              </w:rPr>
              <w:t>Povezivanje festivala s nastavnim predmetima</w:t>
            </w:r>
            <w:r w:rsidRPr="00345F14">
              <w:rPr>
                <w:rFonts w:ascii="Arial" w:eastAsia="Times New Roman" w:hAnsi="Arial" w:cs="Arial"/>
                <w:lang w:eastAsia="hr-HR"/>
              </w:rPr>
              <w:t xml:space="preserve"> – Povezivanje s predmetima Likovna kultura, Priroda i društvo, Matematika, </w:t>
            </w:r>
            <w:proofErr w:type="spellStart"/>
            <w:r w:rsidRPr="00345F14">
              <w:rPr>
                <w:rFonts w:ascii="Arial" w:eastAsia="Times New Roman" w:hAnsi="Arial" w:cs="Arial"/>
                <w:lang w:eastAsia="hr-HR"/>
              </w:rPr>
              <w:t>Infomatika</w:t>
            </w:r>
            <w:proofErr w:type="spellEnd"/>
          </w:p>
          <w:p w14:paraId="3262E7F5" w14:textId="77777777" w:rsidR="00345F14" w:rsidRPr="00345F14" w:rsidRDefault="00345F14" w:rsidP="00345F14">
            <w:pPr>
              <w:spacing w:before="100" w:beforeAutospacing="1" w:after="100" w:afterAutospacing="1" w:line="240" w:lineRule="auto"/>
              <w:rPr>
                <w:rFonts w:ascii="Arial" w:eastAsia="Times New Roman" w:hAnsi="Arial" w:cs="Arial"/>
                <w:lang w:eastAsia="hr-HR"/>
              </w:rPr>
            </w:pPr>
          </w:p>
        </w:tc>
      </w:tr>
      <w:tr w:rsidR="00345F14" w:rsidRPr="00345F14" w14:paraId="4FB5909A" w14:textId="77777777" w:rsidTr="00E5131D">
        <w:trPr>
          <w:trHeight w:val="1006"/>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4034B385"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p w14:paraId="40D7BBC0"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 </w:t>
            </w:r>
          </w:p>
          <w:p w14:paraId="2F4A84B3"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Namjena </w:t>
            </w:r>
          </w:p>
          <w:p w14:paraId="58D19999"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p w14:paraId="7BFE62DD"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 </w:t>
            </w:r>
          </w:p>
        </w:tc>
        <w:tc>
          <w:tcPr>
            <w:tcW w:w="8235" w:type="dxa"/>
            <w:tcBorders>
              <w:top w:val="single" w:sz="6" w:space="0" w:color="auto"/>
              <w:left w:val="single" w:sz="6" w:space="0" w:color="auto"/>
              <w:bottom w:val="single" w:sz="6" w:space="0" w:color="auto"/>
              <w:right w:val="single" w:sz="6" w:space="0" w:color="auto"/>
            </w:tcBorders>
            <w:hideMark/>
          </w:tcPr>
          <w:p w14:paraId="6923A1C8"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roofErr w:type="spellStart"/>
            <w:r w:rsidRPr="00345F14">
              <w:rPr>
                <w:rFonts w:ascii="Arial" w:eastAsia="Times New Roman" w:hAnsi="Arial" w:cs="Arial"/>
                <w:lang w:eastAsia="hr-HR"/>
              </w:rPr>
              <w:t>Infinitiy</w:t>
            </w:r>
            <w:proofErr w:type="spellEnd"/>
            <w:r w:rsidRPr="00345F14">
              <w:rPr>
                <w:rFonts w:ascii="Arial" w:eastAsia="Times New Roman" w:hAnsi="Arial" w:cs="Arial"/>
                <w:lang w:eastAsia="hr-HR"/>
              </w:rPr>
              <w:t xml:space="preserve"> </w:t>
            </w:r>
            <w:proofErr w:type="spellStart"/>
            <w:r w:rsidRPr="00345F14">
              <w:rPr>
                <w:rFonts w:ascii="Arial" w:eastAsia="Times New Roman" w:hAnsi="Arial" w:cs="Arial"/>
                <w:lang w:eastAsia="hr-HR"/>
              </w:rPr>
              <w:t>festivaj</w:t>
            </w:r>
            <w:proofErr w:type="spellEnd"/>
            <w:r w:rsidRPr="00345F14">
              <w:rPr>
                <w:rFonts w:ascii="Arial" w:eastAsia="Times New Roman" w:hAnsi="Arial" w:cs="Arial"/>
                <w:lang w:eastAsia="hr-HR"/>
              </w:rPr>
              <w:t xml:space="preserve"> namijenjen je učenicima osnovnoškolskog uzrasta. Tijekom trajanja festivala učenici sudjeluju u različitim radionicama iz STEM područja te zabavnim edukativnim igrama.</w:t>
            </w:r>
          </w:p>
          <w:p w14:paraId="17026C45" w14:textId="77777777" w:rsidR="00345F14" w:rsidRPr="00345F14" w:rsidRDefault="00345F14" w:rsidP="00345F14">
            <w:pPr>
              <w:spacing w:after="0" w:line="240" w:lineRule="auto"/>
              <w:textAlignment w:val="baseline"/>
              <w:rPr>
                <w:rFonts w:ascii="Arial" w:eastAsia="Aptos" w:hAnsi="Arial" w:cs="Arial"/>
                <w:kern w:val="2"/>
                <w14:ligatures w14:val="standardContextual"/>
              </w:rPr>
            </w:pPr>
            <w:r w:rsidRPr="00345F14">
              <w:rPr>
                <w:rFonts w:ascii="Arial" w:eastAsia="Aptos" w:hAnsi="Arial" w:cs="Arial"/>
                <w:kern w:val="2"/>
                <w14:ligatures w14:val="standardContextual"/>
              </w:rPr>
              <w:t>Omogućiti djeci da uče izvan učionice kroz direktno iskustvo.</w:t>
            </w:r>
          </w:p>
          <w:p w14:paraId="53005B26"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Aptos" w:hAnsi="Arial" w:cs="Arial"/>
                <w:kern w:val="2"/>
                <w14:ligatures w14:val="standardContextual"/>
              </w:rPr>
              <w:t>Poticanje interesiranja za nove tehnologije, umjetnost i kulturne aktivnosti.</w:t>
            </w:r>
          </w:p>
        </w:tc>
      </w:tr>
      <w:tr w:rsidR="00345F14" w:rsidRPr="00345F14" w14:paraId="69119DA9"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03794EF2"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 </w:t>
            </w:r>
          </w:p>
          <w:p w14:paraId="5FD65C13"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Nositelj(i) </w:t>
            </w:r>
          </w:p>
          <w:p w14:paraId="3D972DA7"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 </w:t>
            </w:r>
          </w:p>
        </w:tc>
        <w:tc>
          <w:tcPr>
            <w:tcW w:w="8235" w:type="dxa"/>
            <w:tcBorders>
              <w:top w:val="single" w:sz="6" w:space="0" w:color="auto"/>
              <w:left w:val="single" w:sz="6" w:space="0" w:color="auto"/>
              <w:bottom w:val="single" w:sz="6" w:space="0" w:color="auto"/>
              <w:right w:val="single" w:sz="6" w:space="0" w:color="auto"/>
            </w:tcBorders>
            <w:hideMark/>
          </w:tcPr>
          <w:p w14:paraId="6BBF36F5"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p w14:paraId="21AC464C"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xml:space="preserve">Suzana </w:t>
            </w:r>
            <w:proofErr w:type="spellStart"/>
            <w:r w:rsidRPr="00345F14">
              <w:rPr>
                <w:rFonts w:ascii="Arial" w:eastAsia="Times New Roman" w:hAnsi="Arial" w:cs="Arial"/>
                <w:lang w:eastAsia="hr-HR"/>
              </w:rPr>
              <w:t>Atlija</w:t>
            </w:r>
            <w:proofErr w:type="spellEnd"/>
            <w:r w:rsidRPr="00345F14">
              <w:rPr>
                <w:rFonts w:ascii="Arial" w:eastAsia="Times New Roman" w:hAnsi="Arial" w:cs="Arial"/>
                <w:lang w:eastAsia="hr-HR"/>
              </w:rPr>
              <w:t xml:space="preserve"> 3.a i Goranka </w:t>
            </w:r>
            <w:proofErr w:type="spellStart"/>
            <w:r w:rsidRPr="00345F14">
              <w:rPr>
                <w:rFonts w:ascii="Arial" w:eastAsia="Times New Roman" w:hAnsi="Arial" w:cs="Arial"/>
                <w:lang w:eastAsia="hr-HR"/>
              </w:rPr>
              <w:t>Višić</w:t>
            </w:r>
            <w:proofErr w:type="spellEnd"/>
            <w:r w:rsidRPr="00345F14">
              <w:rPr>
                <w:rFonts w:ascii="Arial" w:eastAsia="Times New Roman" w:hAnsi="Arial" w:cs="Arial"/>
                <w:lang w:eastAsia="hr-HR"/>
              </w:rPr>
              <w:t xml:space="preserve"> 3.d</w:t>
            </w:r>
          </w:p>
        </w:tc>
      </w:tr>
      <w:tr w:rsidR="00345F14" w:rsidRPr="00345F14" w14:paraId="2CC64156"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63DA443E"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p w14:paraId="4778F549"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Način realizacije </w:t>
            </w:r>
          </w:p>
          <w:p w14:paraId="0666C78B"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p w14:paraId="3001C0B1"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 </w:t>
            </w:r>
          </w:p>
        </w:tc>
        <w:tc>
          <w:tcPr>
            <w:tcW w:w="8235" w:type="dxa"/>
            <w:tcBorders>
              <w:top w:val="single" w:sz="6" w:space="0" w:color="auto"/>
              <w:left w:val="single" w:sz="6" w:space="0" w:color="auto"/>
              <w:bottom w:val="single" w:sz="6" w:space="0" w:color="auto"/>
              <w:right w:val="single" w:sz="6" w:space="0" w:color="auto"/>
            </w:tcBorders>
            <w:hideMark/>
          </w:tcPr>
          <w:p w14:paraId="4E4A0BAF" w14:textId="77777777" w:rsidR="00345F14" w:rsidRPr="00345F14" w:rsidRDefault="00345F14" w:rsidP="00345F14">
            <w:pPr>
              <w:spacing w:after="0" w:line="240" w:lineRule="auto"/>
              <w:textAlignment w:val="baseline"/>
              <w:rPr>
                <w:rFonts w:ascii="Arial" w:eastAsia="Aptos" w:hAnsi="Arial" w:cs="Arial"/>
                <w:kern w:val="2"/>
                <w14:ligatures w14:val="standardContextual"/>
              </w:rPr>
            </w:pPr>
            <w:r w:rsidRPr="00345F14">
              <w:rPr>
                <w:rFonts w:ascii="Arial" w:eastAsia="Aptos" w:hAnsi="Arial" w:cs="Arial"/>
                <w:kern w:val="2"/>
                <w14:ligatures w14:val="standardContextual"/>
              </w:rPr>
              <w:t>Upoznavanje učenika s festivalom, njegovim programom i aktivnostima.</w:t>
            </w:r>
          </w:p>
          <w:p w14:paraId="09AF1A0F" w14:textId="77777777" w:rsidR="00345F14" w:rsidRPr="00345F14" w:rsidRDefault="00345F14" w:rsidP="00345F14">
            <w:pPr>
              <w:spacing w:after="0" w:line="240" w:lineRule="auto"/>
              <w:textAlignment w:val="baseline"/>
              <w:rPr>
                <w:rFonts w:ascii="Arial" w:eastAsia="Aptos" w:hAnsi="Arial" w:cs="Arial"/>
                <w:kern w:val="2"/>
                <w14:ligatures w14:val="standardContextual"/>
              </w:rPr>
            </w:pPr>
            <w:r w:rsidRPr="00345F14">
              <w:rPr>
                <w:rFonts w:ascii="Arial" w:eastAsia="Aptos" w:hAnsi="Arial" w:cs="Arial"/>
                <w:kern w:val="2"/>
                <w14:ligatures w14:val="standardContextual"/>
              </w:rPr>
              <w:t>Razgovor o očekivanjima, pravilima ponašanja i sigurnosti.</w:t>
            </w:r>
          </w:p>
          <w:p w14:paraId="1D8770FE" w14:textId="77777777" w:rsidR="00345F14" w:rsidRPr="00345F14" w:rsidRDefault="00345F14" w:rsidP="00345F14">
            <w:pPr>
              <w:spacing w:after="0" w:line="240" w:lineRule="auto"/>
              <w:textAlignment w:val="baseline"/>
              <w:rPr>
                <w:rFonts w:ascii="Arial" w:eastAsia="Aptos" w:hAnsi="Arial" w:cs="Arial"/>
                <w:kern w:val="2"/>
                <w14:ligatures w14:val="standardContextual"/>
              </w:rPr>
            </w:pPr>
            <w:r w:rsidRPr="00345F14">
              <w:rPr>
                <w:rFonts w:ascii="Arial" w:eastAsia="Aptos" w:hAnsi="Arial" w:cs="Arial"/>
                <w:kern w:val="2"/>
                <w14:ligatures w14:val="standardContextual"/>
              </w:rPr>
              <w:t>Priprema određenih zadataka ili pitanja na koja učenici trebaju obratiti pažnju tijekom posjeta.</w:t>
            </w:r>
          </w:p>
          <w:p w14:paraId="700674F2" w14:textId="77777777" w:rsidR="00345F14" w:rsidRPr="00345F14" w:rsidRDefault="00345F14" w:rsidP="00345F14">
            <w:pPr>
              <w:spacing w:after="0" w:line="240" w:lineRule="auto"/>
              <w:textAlignment w:val="baseline"/>
              <w:rPr>
                <w:rFonts w:ascii="Arial" w:eastAsia="Aptos" w:hAnsi="Arial" w:cs="Arial"/>
                <w:kern w:val="2"/>
                <w14:ligatures w14:val="standardContextual"/>
              </w:rPr>
            </w:pPr>
            <w:r w:rsidRPr="00345F14">
              <w:rPr>
                <w:rFonts w:ascii="Arial" w:eastAsia="Aptos" w:hAnsi="Arial" w:cs="Arial"/>
                <w:kern w:val="2"/>
                <w14:ligatures w14:val="standardContextual"/>
              </w:rPr>
              <w:t>Učenici će se podijeliti u grupe i obilaziti različite izložbe i radionice.</w:t>
            </w:r>
          </w:p>
          <w:p w14:paraId="42C15C5A" w14:textId="77777777" w:rsidR="00345F14" w:rsidRPr="00345F14" w:rsidRDefault="00345F14" w:rsidP="00345F14">
            <w:pPr>
              <w:spacing w:after="0" w:line="240" w:lineRule="auto"/>
              <w:textAlignment w:val="baseline"/>
              <w:rPr>
                <w:rFonts w:ascii="Arial" w:eastAsia="Aptos" w:hAnsi="Arial" w:cs="Arial"/>
                <w:kern w:val="2"/>
                <w14:ligatures w14:val="standardContextual"/>
              </w:rPr>
            </w:pPr>
            <w:r w:rsidRPr="00345F14">
              <w:rPr>
                <w:rFonts w:ascii="Arial" w:eastAsia="Aptos" w:hAnsi="Arial" w:cs="Arial"/>
                <w:kern w:val="2"/>
                <w14:ligatures w14:val="standardContextual"/>
              </w:rPr>
              <w:t>Aktivnosti mogu uključivati: posjet interaktivnim izložbama., sudjelovanje u radionicama gdje mogu stvarati ili eksperimentirati, razgovor s organizatorima festivala i radionica.</w:t>
            </w:r>
          </w:p>
          <w:p w14:paraId="0F00CD07" w14:textId="77777777" w:rsidR="00345F14" w:rsidRPr="00345F14" w:rsidRDefault="00345F14" w:rsidP="00345F14">
            <w:pPr>
              <w:spacing w:after="0" w:line="240" w:lineRule="auto"/>
              <w:textAlignment w:val="baseline"/>
              <w:rPr>
                <w:rFonts w:ascii="Arial" w:eastAsia="Times New Roman" w:hAnsi="Arial" w:cs="Arial"/>
                <w:lang w:eastAsia="hr-HR"/>
              </w:rPr>
            </w:pPr>
          </w:p>
        </w:tc>
      </w:tr>
      <w:tr w:rsidR="00345F14" w:rsidRPr="00345F14" w14:paraId="131AFAE2"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4CC55822"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p w14:paraId="49D2ECAA" w14:textId="77777777" w:rsidR="00345F14" w:rsidRPr="00345F14" w:rsidRDefault="00345F14" w:rsidP="00345F14">
            <w:pPr>
              <w:spacing w:after="0" w:line="240" w:lineRule="auto"/>
              <w:jc w:val="center"/>
              <w:textAlignment w:val="baseline"/>
              <w:rPr>
                <w:rFonts w:ascii="Arial" w:eastAsia="Times New Roman" w:hAnsi="Arial" w:cs="Arial"/>
                <w:lang w:eastAsia="hr-HR"/>
              </w:rPr>
            </w:pPr>
            <w:proofErr w:type="spellStart"/>
            <w:r w:rsidRPr="00345F14">
              <w:rPr>
                <w:rFonts w:ascii="Arial" w:eastAsia="Times New Roman" w:hAnsi="Arial" w:cs="Arial"/>
                <w:lang w:eastAsia="hr-HR"/>
              </w:rPr>
              <w:t>Vremenik</w:t>
            </w:r>
            <w:proofErr w:type="spellEnd"/>
            <w:r w:rsidRPr="00345F14">
              <w:rPr>
                <w:rFonts w:ascii="Arial" w:eastAsia="Times New Roman" w:hAnsi="Arial" w:cs="Arial"/>
                <w:lang w:eastAsia="hr-HR"/>
              </w:rPr>
              <w:t> </w:t>
            </w:r>
          </w:p>
          <w:p w14:paraId="3BCE0735"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 </w:t>
            </w:r>
          </w:p>
        </w:tc>
        <w:tc>
          <w:tcPr>
            <w:tcW w:w="8235" w:type="dxa"/>
            <w:tcBorders>
              <w:top w:val="single" w:sz="6" w:space="0" w:color="auto"/>
              <w:left w:val="single" w:sz="6" w:space="0" w:color="auto"/>
              <w:bottom w:val="single" w:sz="6" w:space="0" w:color="auto"/>
              <w:right w:val="single" w:sz="6" w:space="0" w:color="auto"/>
            </w:tcBorders>
            <w:hideMark/>
          </w:tcPr>
          <w:p w14:paraId="69F740BC"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p>
          <w:p w14:paraId="4D7B6D3F"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11. lipnja 2026.</w:t>
            </w:r>
          </w:p>
        </w:tc>
      </w:tr>
      <w:tr w:rsidR="00345F14" w:rsidRPr="00345F14" w14:paraId="4F4C0492"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0D176049"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Okvirni troškovnik </w:t>
            </w:r>
          </w:p>
          <w:p w14:paraId="54D57C20"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 </w:t>
            </w:r>
          </w:p>
        </w:tc>
        <w:tc>
          <w:tcPr>
            <w:tcW w:w="8235" w:type="dxa"/>
            <w:tcBorders>
              <w:top w:val="single" w:sz="6" w:space="0" w:color="auto"/>
              <w:left w:val="single" w:sz="6" w:space="0" w:color="auto"/>
              <w:bottom w:val="single" w:sz="6" w:space="0" w:color="auto"/>
              <w:right w:val="single" w:sz="6" w:space="0" w:color="auto"/>
            </w:tcBorders>
            <w:hideMark/>
          </w:tcPr>
          <w:p w14:paraId="1D07CCE4"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troška prijevoza koji snosi organizator</w:t>
            </w:r>
          </w:p>
        </w:tc>
      </w:tr>
      <w:tr w:rsidR="00345F14" w:rsidRPr="00345F14" w14:paraId="72C7215A" w14:textId="77777777" w:rsidTr="00E5131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FFFF99"/>
            <w:hideMark/>
          </w:tcPr>
          <w:p w14:paraId="3258224B"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Način praćenja </w:t>
            </w:r>
          </w:p>
          <w:p w14:paraId="7A285522" w14:textId="77777777" w:rsidR="00345F14" w:rsidRPr="00345F14" w:rsidRDefault="00345F14" w:rsidP="00345F14">
            <w:pPr>
              <w:spacing w:after="0" w:line="240" w:lineRule="auto"/>
              <w:jc w:val="center"/>
              <w:textAlignment w:val="baseline"/>
              <w:rPr>
                <w:rFonts w:ascii="Arial" w:eastAsia="Times New Roman" w:hAnsi="Arial" w:cs="Arial"/>
                <w:lang w:eastAsia="hr-HR"/>
              </w:rPr>
            </w:pPr>
            <w:r w:rsidRPr="00345F14">
              <w:rPr>
                <w:rFonts w:ascii="Arial" w:eastAsia="Times New Roman" w:hAnsi="Arial" w:cs="Arial"/>
                <w:lang w:eastAsia="hr-HR"/>
              </w:rPr>
              <w:t>aktivnosti / programa / projekta </w:t>
            </w:r>
          </w:p>
        </w:tc>
        <w:tc>
          <w:tcPr>
            <w:tcW w:w="8235" w:type="dxa"/>
            <w:tcBorders>
              <w:top w:val="single" w:sz="6" w:space="0" w:color="auto"/>
              <w:left w:val="single" w:sz="6" w:space="0" w:color="auto"/>
              <w:bottom w:val="single" w:sz="6" w:space="0" w:color="auto"/>
              <w:right w:val="single" w:sz="6" w:space="0" w:color="auto"/>
            </w:tcBorders>
            <w:hideMark/>
          </w:tcPr>
          <w:p w14:paraId="7856FAE6"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 </w:t>
            </w:r>
            <w:r w:rsidRPr="00345F14">
              <w:rPr>
                <w:rFonts w:ascii="Arial" w:eastAsia="Aptos" w:hAnsi="Arial" w:cs="Arial"/>
                <w:kern w:val="2"/>
                <w14:ligatures w14:val="standardContextual"/>
              </w:rPr>
              <w:t>-praćenje uključenosti učenika u aktivnosti </w:t>
            </w:r>
          </w:p>
          <w:p w14:paraId="3BE44C01"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-uspješnost svladavanja vještine korištenja različitih alata </w:t>
            </w:r>
          </w:p>
          <w:p w14:paraId="4044A558"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Times New Roman" w:hAnsi="Arial" w:cs="Arial"/>
                <w:lang w:eastAsia="hr-HR"/>
              </w:rPr>
              <w:t>-primjena naučenoga u nastavi i svakodnevnom životu </w:t>
            </w:r>
          </w:p>
          <w:p w14:paraId="2487F8C9" w14:textId="77777777" w:rsidR="00345F14" w:rsidRPr="00345F14" w:rsidRDefault="00345F14" w:rsidP="00345F14">
            <w:pPr>
              <w:spacing w:after="0" w:line="240" w:lineRule="auto"/>
              <w:textAlignment w:val="baseline"/>
              <w:rPr>
                <w:rFonts w:ascii="Arial" w:eastAsia="Times New Roman" w:hAnsi="Arial" w:cs="Arial"/>
                <w:lang w:eastAsia="hr-HR"/>
              </w:rPr>
            </w:pPr>
            <w:r w:rsidRPr="00345F14">
              <w:rPr>
                <w:rFonts w:ascii="Arial" w:eastAsia="Aptos" w:hAnsi="Arial" w:cs="Arial"/>
                <w:kern w:val="2"/>
                <w14:ligatures w14:val="standardContextual"/>
              </w:rPr>
              <w:t>- povratna refleksija u učionici – što su učenici naučili, koja iskustva su im bila najzanimljivija, kreiranje kreativnih radova na temelju doživljenog (crteži, izvještaji, plakati, prezentacije).</w:t>
            </w:r>
          </w:p>
          <w:p w14:paraId="0F600C5E" w14:textId="77777777" w:rsidR="00345F14" w:rsidRPr="00345F14" w:rsidRDefault="00345F14" w:rsidP="00345F14">
            <w:pPr>
              <w:spacing w:after="0" w:line="240" w:lineRule="auto"/>
              <w:textAlignment w:val="baseline"/>
              <w:rPr>
                <w:rFonts w:ascii="Arial" w:eastAsia="Times New Roman" w:hAnsi="Arial" w:cs="Arial"/>
                <w:lang w:eastAsia="hr-HR"/>
              </w:rPr>
            </w:pPr>
          </w:p>
        </w:tc>
      </w:tr>
    </w:tbl>
    <w:p w14:paraId="49D581DD" w14:textId="77777777" w:rsidR="00345F14" w:rsidRPr="00E70A05" w:rsidRDefault="00345F14" w:rsidP="0059283B">
      <w:pPr>
        <w:spacing w:after="0" w:line="240" w:lineRule="auto"/>
        <w:rPr>
          <w:rFonts w:ascii="Arial" w:eastAsia="Times New Roman" w:hAnsi="Arial" w:cs="Arial"/>
          <w:b/>
          <w:sz w:val="24"/>
          <w:szCs w:val="24"/>
        </w:rPr>
      </w:pPr>
    </w:p>
    <w:p w14:paraId="6C045B09" w14:textId="77777777" w:rsidR="0059283B" w:rsidRDefault="0059283B" w:rsidP="0059283B">
      <w:pPr>
        <w:rPr>
          <w:rFonts w:ascii="Arial" w:hAnsi="Arial" w:cs="Arial"/>
          <w:sz w:val="28"/>
          <w:szCs w:val="28"/>
        </w:rPr>
      </w:pPr>
    </w:p>
    <w:p w14:paraId="7EBD8CB8" w14:textId="77777777" w:rsidR="00591CBE" w:rsidRDefault="00591CBE" w:rsidP="0059283B">
      <w:pPr>
        <w:rPr>
          <w:rFonts w:ascii="Arial" w:hAnsi="Arial" w:cs="Arial"/>
          <w:sz w:val="28"/>
          <w:szCs w:val="28"/>
        </w:rPr>
      </w:pPr>
    </w:p>
    <w:p w14:paraId="3EAE516E" w14:textId="77777777" w:rsidR="00524EF6" w:rsidRDefault="00524EF6" w:rsidP="0059283B">
      <w:pPr>
        <w:rPr>
          <w:rFonts w:ascii="Arial" w:hAnsi="Arial" w:cs="Arial"/>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7680"/>
      </w:tblGrid>
      <w:tr w:rsidR="00524EF6" w:rsidRPr="00524EF6" w14:paraId="51D47C5D" w14:textId="77777777" w:rsidTr="00E5131D">
        <w:trPr>
          <w:trHeight w:val="300"/>
        </w:trPr>
        <w:tc>
          <w:tcPr>
            <w:tcW w:w="1365" w:type="dxa"/>
            <w:tcBorders>
              <w:top w:val="single" w:sz="6" w:space="0" w:color="000000"/>
              <w:left w:val="single" w:sz="6" w:space="0" w:color="000000"/>
              <w:bottom w:val="single" w:sz="6" w:space="0" w:color="000000"/>
              <w:right w:val="single" w:sz="6" w:space="0" w:color="000000"/>
            </w:tcBorders>
            <w:shd w:val="clear" w:color="auto" w:fill="FFFF99"/>
            <w:hideMark/>
          </w:tcPr>
          <w:p w14:paraId="20872B7A" w14:textId="77777777" w:rsidR="00524EF6" w:rsidRPr="00524EF6" w:rsidRDefault="00524EF6" w:rsidP="00524EF6">
            <w:pPr>
              <w:spacing w:after="0" w:line="240" w:lineRule="auto"/>
              <w:rPr>
                <w:rFonts w:ascii="Arial" w:hAnsi="Arial" w:cs="Arial"/>
              </w:rPr>
            </w:pPr>
            <w:r w:rsidRPr="00524EF6">
              <w:rPr>
                <w:rFonts w:ascii="Arial" w:hAnsi="Arial" w:cs="Arial"/>
              </w:rPr>
              <w:lastRenderedPageBreak/>
              <w:t>Aktivnost / Program / Projekt </w:t>
            </w:r>
          </w:p>
        </w:tc>
        <w:tc>
          <w:tcPr>
            <w:tcW w:w="7680" w:type="dxa"/>
            <w:tcBorders>
              <w:top w:val="single" w:sz="6" w:space="0" w:color="000000"/>
              <w:left w:val="single" w:sz="6" w:space="0" w:color="000000"/>
              <w:bottom w:val="single" w:sz="6" w:space="0" w:color="000000"/>
              <w:right w:val="single" w:sz="6" w:space="0" w:color="000000"/>
            </w:tcBorders>
            <w:hideMark/>
          </w:tcPr>
          <w:p w14:paraId="7C9BAE80"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7B8253C4" w14:textId="77777777" w:rsidR="00524EF6" w:rsidRPr="00524EF6" w:rsidRDefault="00524EF6" w:rsidP="00524EF6">
            <w:pPr>
              <w:spacing w:after="0" w:line="240" w:lineRule="auto"/>
              <w:rPr>
                <w:rFonts w:ascii="Arial" w:hAnsi="Arial" w:cs="Arial"/>
              </w:rPr>
            </w:pPr>
            <w:r w:rsidRPr="00524EF6">
              <w:rPr>
                <w:rFonts w:ascii="Arial" w:hAnsi="Arial" w:cs="Arial"/>
                <w:b/>
                <w:bCs/>
              </w:rPr>
              <w:t>Škola u prirodi - Novi Vinodolski (3. razred)</w:t>
            </w:r>
            <w:r w:rsidRPr="00524EF6">
              <w:rPr>
                <w:rFonts w:ascii="Arial" w:hAnsi="Arial" w:cs="Arial"/>
              </w:rPr>
              <w:t> </w:t>
            </w:r>
          </w:p>
        </w:tc>
      </w:tr>
      <w:tr w:rsidR="00524EF6" w:rsidRPr="00524EF6" w14:paraId="404EC0E0" w14:textId="77777777" w:rsidTr="00E5131D">
        <w:trPr>
          <w:trHeight w:val="300"/>
        </w:trPr>
        <w:tc>
          <w:tcPr>
            <w:tcW w:w="1365" w:type="dxa"/>
            <w:tcBorders>
              <w:top w:val="single" w:sz="6" w:space="0" w:color="000000"/>
              <w:left w:val="single" w:sz="6" w:space="0" w:color="000000"/>
              <w:bottom w:val="single" w:sz="6" w:space="0" w:color="000000"/>
              <w:right w:val="single" w:sz="6" w:space="0" w:color="000000"/>
            </w:tcBorders>
            <w:shd w:val="clear" w:color="auto" w:fill="FFFF99"/>
            <w:hideMark/>
          </w:tcPr>
          <w:p w14:paraId="5FB3E6DB"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13AC4F0E"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54618A5A" w14:textId="77777777" w:rsidR="00524EF6" w:rsidRPr="00524EF6" w:rsidRDefault="00524EF6" w:rsidP="00524EF6">
            <w:pPr>
              <w:spacing w:after="0" w:line="240" w:lineRule="auto"/>
              <w:rPr>
                <w:rFonts w:ascii="Arial" w:hAnsi="Arial" w:cs="Arial"/>
              </w:rPr>
            </w:pPr>
            <w:r w:rsidRPr="00524EF6">
              <w:rPr>
                <w:rFonts w:ascii="Arial" w:hAnsi="Arial" w:cs="Arial"/>
              </w:rPr>
              <w:t>Ciljevi </w:t>
            </w:r>
          </w:p>
          <w:p w14:paraId="3D05765D"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159A9532" w14:textId="77777777" w:rsidR="00524EF6" w:rsidRPr="00524EF6" w:rsidRDefault="00524EF6" w:rsidP="00524EF6">
            <w:pPr>
              <w:spacing w:after="0" w:line="240" w:lineRule="auto"/>
              <w:rPr>
                <w:rFonts w:ascii="Arial" w:hAnsi="Arial" w:cs="Arial"/>
              </w:rPr>
            </w:pPr>
            <w:r w:rsidRPr="00524EF6">
              <w:rPr>
                <w:rFonts w:ascii="Arial" w:hAnsi="Arial" w:cs="Arial"/>
              </w:rPr>
              <w:t> </w:t>
            </w:r>
          </w:p>
        </w:tc>
        <w:tc>
          <w:tcPr>
            <w:tcW w:w="7680" w:type="dxa"/>
            <w:tcBorders>
              <w:top w:val="single" w:sz="6" w:space="0" w:color="000000"/>
              <w:left w:val="single" w:sz="6" w:space="0" w:color="000000"/>
              <w:bottom w:val="single" w:sz="6" w:space="0" w:color="000000"/>
              <w:right w:val="single" w:sz="6" w:space="0" w:color="000000"/>
            </w:tcBorders>
            <w:hideMark/>
          </w:tcPr>
          <w:p w14:paraId="665A569C"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32B98866" w14:textId="77777777" w:rsidR="00524EF6" w:rsidRPr="00524EF6" w:rsidRDefault="00524EF6" w:rsidP="00524EF6">
            <w:pPr>
              <w:spacing w:after="0" w:line="240" w:lineRule="auto"/>
              <w:rPr>
                <w:rFonts w:ascii="Arial" w:hAnsi="Arial" w:cs="Arial"/>
              </w:rPr>
            </w:pPr>
            <w:r w:rsidRPr="00524EF6">
              <w:rPr>
                <w:rFonts w:ascii="Arial" w:hAnsi="Arial" w:cs="Arial"/>
              </w:rPr>
              <w:t>1) razlikovati more od ostalih voda po izgledu i okusu; </w:t>
            </w:r>
          </w:p>
          <w:p w14:paraId="12B26FD9" w14:textId="77777777" w:rsidR="00524EF6" w:rsidRPr="00524EF6" w:rsidRDefault="00524EF6" w:rsidP="00524EF6">
            <w:pPr>
              <w:spacing w:after="0" w:line="240" w:lineRule="auto"/>
              <w:rPr>
                <w:rFonts w:ascii="Arial" w:hAnsi="Arial" w:cs="Arial"/>
              </w:rPr>
            </w:pPr>
            <w:r w:rsidRPr="00524EF6">
              <w:rPr>
                <w:rFonts w:ascii="Arial" w:hAnsi="Arial" w:cs="Arial"/>
              </w:rPr>
              <w:t>2) razlikovati pojmove obala, otok, poluotok; </w:t>
            </w:r>
          </w:p>
          <w:p w14:paraId="6279938C" w14:textId="77777777" w:rsidR="00524EF6" w:rsidRPr="00524EF6" w:rsidRDefault="00524EF6" w:rsidP="00524EF6">
            <w:pPr>
              <w:spacing w:after="0" w:line="240" w:lineRule="auto"/>
              <w:rPr>
                <w:rFonts w:ascii="Arial" w:hAnsi="Arial" w:cs="Arial"/>
              </w:rPr>
            </w:pPr>
            <w:r w:rsidRPr="00524EF6">
              <w:rPr>
                <w:rFonts w:ascii="Arial" w:hAnsi="Arial" w:cs="Arial"/>
              </w:rPr>
              <w:t>3) imenovati različiti biljni i životinjski svijet u moru i uz more; </w:t>
            </w:r>
          </w:p>
          <w:p w14:paraId="6D1E5925" w14:textId="77777777" w:rsidR="00524EF6" w:rsidRPr="00524EF6" w:rsidRDefault="00524EF6" w:rsidP="00524EF6">
            <w:pPr>
              <w:spacing w:after="0" w:line="240" w:lineRule="auto"/>
              <w:rPr>
                <w:rFonts w:ascii="Arial" w:hAnsi="Arial" w:cs="Arial"/>
              </w:rPr>
            </w:pPr>
            <w:r w:rsidRPr="00524EF6">
              <w:rPr>
                <w:rFonts w:ascii="Arial" w:hAnsi="Arial" w:cs="Arial"/>
              </w:rPr>
              <w:t>4) razvijati potrebu čuvanja i zaštite mora i njegovih ekosustava </w:t>
            </w:r>
          </w:p>
        </w:tc>
      </w:tr>
      <w:tr w:rsidR="00524EF6" w:rsidRPr="00524EF6" w14:paraId="29CE09C7" w14:textId="77777777" w:rsidTr="00E5131D">
        <w:trPr>
          <w:trHeight w:val="300"/>
        </w:trPr>
        <w:tc>
          <w:tcPr>
            <w:tcW w:w="1365" w:type="dxa"/>
            <w:tcBorders>
              <w:top w:val="single" w:sz="6" w:space="0" w:color="000000"/>
              <w:left w:val="single" w:sz="6" w:space="0" w:color="000000"/>
              <w:bottom w:val="single" w:sz="6" w:space="0" w:color="000000"/>
              <w:right w:val="single" w:sz="6" w:space="0" w:color="000000"/>
            </w:tcBorders>
            <w:shd w:val="clear" w:color="auto" w:fill="FFFF99"/>
            <w:hideMark/>
          </w:tcPr>
          <w:p w14:paraId="284A2286"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3F1B3DA8" w14:textId="77777777" w:rsidR="00524EF6" w:rsidRPr="00524EF6" w:rsidRDefault="00524EF6" w:rsidP="00524EF6">
            <w:pPr>
              <w:spacing w:after="0" w:line="240" w:lineRule="auto"/>
              <w:rPr>
                <w:rFonts w:ascii="Arial" w:hAnsi="Arial" w:cs="Arial"/>
              </w:rPr>
            </w:pPr>
            <w:r w:rsidRPr="00524EF6">
              <w:rPr>
                <w:rFonts w:ascii="Arial" w:hAnsi="Arial" w:cs="Arial"/>
              </w:rPr>
              <w:t>Namjena </w:t>
            </w:r>
          </w:p>
          <w:p w14:paraId="13191ABE" w14:textId="77777777" w:rsidR="00524EF6" w:rsidRPr="00524EF6" w:rsidRDefault="00524EF6" w:rsidP="00524EF6">
            <w:pPr>
              <w:spacing w:after="0" w:line="240" w:lineRule="auto"/>
              <w:rPr>
                <w:rFonts w:ascii="Arial" w:hAnsi="Arial" w:cs="Arial"/>
              </w:rPr>
            </w:pPr>
            <w:r w:rsidRPr="00524EF6">
              <w:rPr>
                <w:rFonts w:ascii="Arial" w:hAnsi="Arial" w:cs="Arial"/>
              </w:rPr>
              <w:t> </w:t>
            </w:r>
          </w:p>
        </w:tc>
        <w:tc>
          <w:tcPr>
            <w:tcW w:w="7680" w:type="dxa"/>
            <w:tcBorders>
              <w:top w:val="single" w:sz="6" w:space="0" w:color="000000"/>
              <w:left w:val="single" w:sz="6" w:space="0" w:color="000000"/>
              <w:bottom w:val="single" w:sz="6" w:space="0" w:color="000000"/>
              <w:right w:val="single" w:sz="6" w:space="0" w:color="000000"/>
            </w:tcBorders>
            <w:hideMark/>
          </w:tcPr>
          <w:p w14:paraId="4523B427"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05C320CD" w14:textId="77777777" w:rsidR="00524EF6" w:rsidRPr="00524EF6" w:rsidRDefault="00524EF6" w:rsidP="00524EF6">
            <w:pPr>
              <w:spacing w:after="0" w:line="240" w:lineRule="auto"/>
              <w:rPr>
                <w:rFonts w:ascii="Arial" w:hAnsi="Arial" w:cs="Arial"/>
              </w:rPr>
            </w:pPr>
            <w:r w:rsidRPr="00524EF6">
              <w:rPr>
                <w:rFonts w:ascii="Arial" w:hAnsi="Arial" w:cs="Arial"/>
              </w:rPr>
              <w:t>Upoznavanje života, zavičaja i rada ljudi u primorskom kraju. </w:t>
            </w:r>
          </w:p>
        </w:tc>
      </w:tr>
      <w:tr w:rsidR="00524EF6" w:rsidRPr="00524EF6" w14:paraId="00D62843" w14:textId="77777777" w:rsidTr="00E5131D">
        <w:trPr>
          <w:trHeight w:val="300"/>
        </w:trPr>
        <w:tc>
          <w:tcPr>
            <w:tcW w:w="1365" w:type="dxa"/>
            <w:tcBorders>
              <w:top w:val="single" w:sz="6" w:space="0" w:color="000000"/>
              <w:left w:val="single" w:sz="6" w:space="0" w:color="000000"/>
              <w:bottom w:val="single" w:sz="6" w:space="0" w:color="000000"/>
              <w:right w:val="single" w:sz="6" w:space="0" w:color="000000"/>
            </w:tcBorders>
            <w:shd w:val="clear" w:color="auto" w:fill="FFFF99"/>
            <w:hideMark/>
          </w:tcPr>
          <w:p w14:paraId="6059DEB3"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72C156D6" w14:textId="77777777" w:rsidR="00524EF6" w:rsidRPr="00524EF6" w:rsidRDefault="00524EF6" w:rsidP="00524EF6">
            <w:pPr>
              <w:spacing w:after="0" w:line="240" w:lineRule="auto"/>
              <w:rPr>
                <w:rFonts w:ascii="Arial" w:hAnsi="Arial" w:cs="Arial"/>
              </w:rPr>
            </w:pPr>
            <w:r w:rsidRPr="00524EF6">
              <w:rPr>
                <w:rFonts w:ascii="Arial" w:hAnsi="Arial" w:cs="Arial"/>
              </w:rPr>
              <w:t>Nositelj(i) </w:t>
            </w:r>
          </w:p>
          <w:p w14:paraId="7E2D3976" w14:textId="77777777" w:rsidR="00524EF6" w:rsidRPr="00524EF6" w:rsidRDefault="00524EF6" w:rsidP="00524EF6">
            <w:pPr>
              <w:spacing w:after="0" w:line="240" w:lineRule="auto"/>
              <w:rPr>
                <w:rFonts w:ascii="Arial" w:hAnsi="Arial" w:cs="Arial"/>
              </w:rPr>
            </w:pPr>
            <w:r w:rsidRPr="00524EF6">
              <w:rPr>
                <w:rFonts w:ascii="Arial" w:hAnsi="Arial" w:cs="Arial"/>
              </w:rPr>
              <w:t> </w:t>
            </w:r>
          </w:p>
        </w:tc>
        <w:tc>
          <w:tcPr>
            <w:tcW w:w="7680" w:type="dxa"/>
            <w:tcBorders>
              <w:top w:val="single" w:sz="6" w:space="0" w:color="000000"/>
              <w:left w:val="single" w:sz="6" w:space="0" w:color="000000"/>
              <w:bottom w:val="single" w:sz="6" w:space="0" w:color="000000"/>
              <w:right w:val="single" w:sz="6" w:space="0" w:color="000000"/>
            </w:tcBorders>
            <w:hideMark/>
          </w:tcPr>
          <w:p w14:paraId="28026F76"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007AC4A2" w14:textId="77777777" w:rsidR="00524EF6" w:rsidRPr="00524EF6" w:rsidRDefault="00524EF6" w:rsidP="00524EF6">
            <w:pPr>
              <w:spacing w:after="0" w:line="240" w:lineRule="auto"/>
              <w:rPr>
                <w:rFonts w:ascii="Arial" w:hAnsi="Arial" w:cs="Arial"/>
              </w:rPr>
            </w:pPr>
            <w:r w:rsidRPr="00524EF6">
              <w:rPr>
                <w:rFonts w:ascii="Arial" w:hAnsi="Arial" w:cs="Arial"/>
              </w:rPr>
              <w:t xml:space="preserve">Učiteljice: Suzana </w:t>
            </w:r>
            <w:proofErr w:type="spellStart"/>
            <w:r w:rsidRPr="00524EF6">
              <w:rPr>
                <w:rFonts w:ascii="Arial" w:hAnsi="Arial" w:cs="Arial"/>
              </w:rPr>
              <w:t>Atlija</w:t>
            </w:r>
            <w:proofErr w:type="spellEnd"/>
            <w:r w:rsidRPr="00524EF6">
              <w:rPr>
                <w:rFonts w:ascii="Arial" w:hAnsi="Arial" w:cs="Arial"/>
              </w:rPr>
              <w:t xml:space="preserve">, Željka </w:t>
            </w:r>
            <w:proofErr w:type="spellStart"/>
            <w:r w:rsidRPr="00524EF6">
              <w:rPr>
                <w:rFonts w:ascii="Arial" w:hAnsi="Arial" w:cs="Arial"/>
              </w:rPr>
              <w:t>Halupecki</w:t>
            </w:r>
            <w:proofErr w:type="spellEnd"/>
            <w:r w:rsidRPr="00524EF6">
              <w:rPr>
                <w:rFonts w:ascii="Arial" w:hAnsi="Arial" w:cs="Arial"/>
              </w:rPr>
              <w:t xml:space="preserve"> </w:t>
            </w:r>
            <w:proofErr w:type="spellStart"/>
            <w:r w:rsidRPr="00524EF6">
              <w:rPr>
                <w:rFonts w:ascii="Arial" w:hAnsi="Arial" w:cs="Arial"/>
              </w:rPr>
              <w:t>Polašek</w:t>
            </w:r>
            <w:proofErr w:type="spellEnd"/>
            <w:r w:rsidRPr="00524EF6">
              <w:rPr>
                <w:rFonts w:ascii="Arial" w:hAnsi="Arial" w:cs="Arial"/>
              </w:rPr>
              <w:t xml:space="preserve">, Ivana </w:t>
            </w:r>
            <w:proofErr w:type="spellStart"/>
            <w:r w:rsidRPr="00524EF6">
              <w:rPr>
                <w:rFonts w:ascii="Arial" w:hAnsi="Arial" w:cs="Arial"/>
              </w:rPr>
              <w:t>Kudumija</w:t>
            </w:r>
            <w:proofErr w:type="spellEnd"/>
            <w:r w:rsidRPr="00524EF6">
              <w:rPr>
                <w:rFonts w:ascii="Arial" w:hAnsi="Arial" w:cs="Arial"/>
              </w:rPr>
              <w:t xml:space="preserve">, Goranka </w:t>
            </w:r>
            <w:proofErr w:type="spellStart"/>
            <w:r w:rsidRPr="00524EF6">
              <w:rPr>
                <w:rFonts w:ascii="Arial" w:hAnsi="Arial" w:cs="Arial"/>
              </w:rPr>
              <w:t>Višić</w:t>
            </w:r>
            <w:proofErr w:type="spellEnd"/>
            <w:r w:rsidRPr="00524EF6">
              <w:rPr>
                <w:rFonts w:ascii="Arial" w:hAnsi="Arial" w:cs="Arial"/>
              </w:rPr>
              <w:t> </w:t>
            </w:r>
          </w:p>
        </w:tc>
      </w:tr>
      <w:tr w:rsidR="00524EF6" w:rsidRPr="00524EF6" w14:paraId="3B4378BF" w14:textId="77777777" w:rsidTr="00E5131D">
        <w:trPr>
          <w:trHeight w:val="300"/>
        </w:trPr>
        <w:tc>
          <w:tcPr>
            <w:tcW w:w="1365" w:type="dxa"/>
            <w:tcBorders>
              <w:top w:val="single" w:sz="6" w:space="0" w:color="000000"/>
              <w:left w:val="single" w:sz="6" w:space="0" w:color="000000"/>
              <w:bottom w:val="single" w:sz="6" w:space="0" w:color="000000"/>
              <w:right w:val="single" w:sz="6" w:space="0" w:color="000000"/>
            </w:tcBorders>
            <w:shd w:val="clear" w:color="auto" w:fill="FFFF99"/>
            <w:hideMark/>
          </w:tcPr>
          <w:p w14:paraId="32D348AA"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6E977B2E" w14:textId="77777777" w:rsidR="00524EF6" w:rsidRPr="00524EF6" w:rsidRDefault="00524EF6" w:rsidP="00524EF6">
            <w:pPr>
              <w:spacing w:after="0" w:line="240" w:lineRule="auto"/>
              <w:rPr>
                <w:rFonts w:ascii="Arial" w:hAnsi="Arial" w:cs="Arial"/>
              </w:rPr>
            </w:pPr>
            <w:r w:rsidRPr="00524EF6">
              <w:rPr>
                <w:rFonts w:ascii="Arial" w:hAnsi="Arial" w:cs="Arial"/>
              </w:rPr>
              <w:t>Način realizacije </w:t>
            </w:r>
          </w:p>
          <w:p w14:paraId="445D87F6" w14:textId="77777777" w:rsidR="00524EF6" w:rsidRPr="00524EF6" w:rsidRDefault="00524EF6" w:rsidP="00524EF6">
            <w:pPr>
              <w:spacing w:after="0" w:line="240" w:lineRule="auto"/>
              <w:rPr>
                <w:rFonts w:ascii="Arial" w:hAnsi="Arial" w:cs="Arial"/>
              </w:rPr>
            </w:pPr>
            <w:r w:rsidRPr="00524EF6">
              <w:rPr>
                <w:rFonts w:ascii="Arial" w:hAnsi="Arial" w:cs="Arial"/>
              </w:rPr>
              <w:t> </w:t>
            </w:r>
          </w:p>
        </w:tc>
        <w:tc>
          <w:tcPr>
            <w:tcW w:w="7680" w:type="dxa"/>
            <w:tcBorders>
              <w:top w:val="single" w:sz="6" w:space="0" w:color="000000"/>
              <w:left w:val="single" w:sz="6" w:space="0" w:color="000000"/>
              <w:bottom w:val="single" w:sz="6" w:space="0" w:color="000000"/>
              <w:right w:val="single" w:sz="6" w:space="0" w:color="000000"/>
            </w:tcBorders>
            <w:hideMark/>
          </w:tcPr>
          <w:p w14:paraId="5335CE58"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5239E7F9" w14:textId="77777777" w:rsidR="00524EF6" w:rsidRPr="00524EF6" w:rsidRDefault="00524EF6" w:rsidP="00524EF6">
            <w:pPr>
              <w:spacing w:after="0" w:line="240" w:lineRule="auto"/>
              <w:rPr>
                <w:rFonts w:ascii="Arial" w:hAnsi="Arial" w:cs="Arial"/>
              </w:rPr>
            </w:pPr>
            <w:r w:rsidRPr="00524EF6">
              <w:rPr>
                <w:rFonts w:ascii="Arial" w:hAnsi="Arial" w:cs="Arial"/>
              </w:rPr>
              <w:t>Načelo zornosti, verbalna metoda, metoda praktičnog rada; </w:t>
            </w:r>
          </w:p>
          <w:p w14:paraId="12852BC7" w14:textId="77777777" w:rsidR="00524EF6" w:rsidRPr="00524EF6" w:rsidRDefault="00524EF6" w:rsidP="00524EF6">
            <w:pPr>
              <w:spacing w:after="0" w:line="240" w:lineRule="auto"/>
              <w:rPr>
                <w:rFonts w:ascii="Arial" w:hAnsi="Arial" w:cs="Arial"/>
              </w:rPr>
            </w:pPr>
            <w:r w:rsidRPr="00524EF6">
              <w:rPr>
                <w:rFonts w:ascii="Arial" w:hAnsi="Arial" w:cs="Arial"/>
              </w:rPr>
              <w:t>individualan, grupni rad, rad u paru. </w:t>
            </w:r>
          </w:p>
          <w:p w14:paraId="19ED2F7C" w14:textId="77777777" w:rsidR="00524EF6" w:rsidRPr="00524EF6" w:rsidRDefault="00524EF6" w:rsidP="00524EF6">
            <w:pPr>
              <w:spacing w:after="0" w:line="240" w:lineRule="auto"/>
              <w:rPr>
                <w:rFonts w:ascii="Arial" w:hAnsi="Arial" w:cs="Arial"/>
              </w:rPr>
            </w:pPr>
            <w:r w:rsidRPr="00524EF6">
              <w:rPr>
                <w:rFonts w:ascii="Arial" w:hAnsi="Arial" w:cs="Arial"/>
              </w:rPr>
              <w:t> </w:t>
            </w:r>
          </w:p>
        </w:tc>
      </w:tr>
      <w:tr w:rsidR="00524EF6" w:rsidRPr="00524EF6" w14:paraId="628B6880" w14:textId="77777777" w:rsidTr="00E5131D">
        <w:trPr>
          <w:trHeight w:val="300"/>
        </w:trPr>
        <w:tc>
          <w:tcPr>
            <w:tcW w:w="1365" w:type="dxa"/>
            <w:tcBorders>
              <w:top w:val="single" w:sz="6" w:space="0" w:color="000000"/>
              <w:left w:val="single" w:sz="6" w:space="0" w:color="000000"/>
              <w:bottom w:val="single" w:sz="6" w:space="0" w:color="000000"/>
              <w:right w:val="single" w:sz="6" w:space="0" w:color="000000"/>
            </w:tcBorders>
            <w:shd w:val="clear" w:color="auto" w:fill="FFFF99"/>
            <w:hideMark/>
          </w:tcPr>
          <w:p w14:paraId="267C02EB"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7E88A871" w14:textId="77777777" w:rsidR="00524EF6" w:rsidRPr="00524EF6" w:rsidRDefault="00524EF6" w:rsidP="00524EF6">
            <w:pPr>
              <w:spacing w:after="0" w:line="240" w:lineRule="auto"/>
              <w:rPr>
                <w:rFonts w:ascii="Arial" w:hAnsi="Arial" w:cs="Arial"/>
              </w:rPr>
            </w:pPr>
            <w:proofErr w:type="spellStart"/>
            <w:r w:rsidRPr="00524EF6">
              <w:rPr>
                <w:rFonts w:ascii="Arial" w:hAnsi="Arial" w:cs="Arial"/>
              </w:rPr>
              <w:t>Vremenik</w:t>
            </w:r>
            <w:proofErr w:type="spellEnd"/>
            <w:r w:rsidRPr="00524EF6">
              <w:rPr>
                <w:rFonts w:ascii="Arial" w:hAnsi="Arial" w:cs="Arial"/>
              </w:rPr>
              <w:t> </w:t>
            </w:r>
          </w:p>
          <w:p w14:paraId="5BB2E44B" w14:textId="77777777" w:rsidR="00524EF6" w:rsidRPr="00524EF6" w:rsidRDefault="00524EF6" w:rsidP="00524EF6">
            <w:pPr>
              <w:spacing w:after="0" w:line="240" w:lineRule="auto"/>
              <w:rPr>
                <w:rFonts w:ascii="Arial" w:hAnsi="Arial" w:cs="Arial"/>
              </w:rPr>
            </w:pPr>
            <w:r w:rsidRPr="00524EF6">
              <w:rPr>
                <w:rFonts w:ascii="Arial" w:hAnsi="Arial" w:cs="Arial"/>
              </w:rPr>
              <w:t> </w:t>
            </w:r>
          </w:p>
        </w:tc>
        <w:tc>
          <w:tcPr>
            <w:tcW w:w="7680" w:type="dxa"/>
            <w:tcBorders>
              <w:top w:val="single" w:sz="6" w:space="0" w:color="000000"/>
              <w:left w:val="single" w:sz="6" w:space="0" w:color="000000"/>
              <w:bottom w:val="single" w:sz="6" w:space="0" w:color="000000"/>
              <w:right w:val="single" w:sz="6" w:space="0" w:color="000000"/>
            </w:tcBorders>
            <w:hideMark/>
          </w:tcPr>
          <w:p w14:paraId="78ED0B27"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38D1C550" w14:textId="77777777" w:rsidR="00524EF6" w:rsidRPr="00524EF6" w:rsidRDefault="00524EF6" w:rsidP="00524EF6">
            <w:pPr>
              <w:spacing w:after="0" w:line="240" w:lineRule="auto"/>
              <w:rPr>
                <w:rFonts w:ascii="Arial" w:hAnsi="Arial" w:cs="Arial"/>
              </w:rPr>
            </w:pPr>
            <w:r w:rsidRPr="00524EF6">
              <w:rPr>
                <w:rFonts w:ascii="Arial" w:hAnsi="Arial" w:cs="Arial"/>
              </w:rPr>
              <w:t>Lipanj ili rujan 2026. godine </w:t>
            </w:r>
          </w:p>
        </w:tc>
      </w:tr>
      <w:tr w:rsidR="00524EF6" w:rsidRPr="00524EF6" w14:paraId="3F73237C" w14:textId="77777777" w:rsidTr="00E5131D">
        <w:trPr>
          <w:trHeight w:val="300"/>
        </w:trPr>
        <w:tc>
          <w:tcPr>
            <w:tcW w:w="1365" w:type="dxa"/>
            <w:tcBorders>
              <w:top w:val="single" w:sz="6" w:space="0" w:color="000000"/>
              <w:left w:val="single" w:sz="6" w:space="0" w:color="000000"/>
              <w:bottom w:val="single" w:sz="6" w:space="0" w:color="000000"/>
              <w:right w:val="single" w:sz="6" w:space="0" w:color="000000"/>
            </w:tcBorders>
            <w:shd w:val="clear" w:color="auto" w:fill="FFFF99"/>
            <w:hideMark/>
          </w:tcPr>
          <w:p w14:paraId="1934D98F"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1B8AFB5F" w14:textId="77777777" w:rsidR="00524EF6" w:rsidRPr="00524EF6" w:rsidRDefault="00524EF6" w:rsidP="00524EF6">
            <w:pPr>
              <w:spacing w:after="0" w:line="240" w:lineRule="auto"/>
              <w:rPr>
                <w:rFonts w:ascii="Arial" w:hAnsi="Arial" w:cs="Arial"/>
              </w:rPr>
            </w:pPr>
            <w:r w:rsidRPr="00524EF6">
              <w:rPr>
                <w:rFonts w:ascii="Arial" w:hAnsi="Arial" w:cs="Arial"/>
              </w:rPr>
              <w:t>Okvirni troškovnik </w:t>
            </w:r>
          </w:p>
          <w:p w14:paraId="3DDA3CBC" w14:textId="77777777" w:rsidR="00524EF6" w:rsidRPr="00524EF6" w:rsidRDefault="00524EF6" w:rsidP="00524EF6">
            <w:pPr>
              <w:spacing w:after="0" w:line="240" w:lineRule="auto"/>
              <w:rPr>
                <w:rFonts w:ascii="Arial" w:hAnsi="Arial" w:cs="Arial"/>
              </w:rPr>
            </w:pPr>
            <w:r w:rsidRPr="00524EF6">
              <w:rPr>
                <w:rFonts w:ascii="Arial" w:hAnsi="Arial" w:cs="Arial"/>
              </w:rPr>
              <w:t> </w:t>
            </w:r>
          </w:p>
        </w:tc>
        <w:tc>
          <w:tcPr>
            <w:tcW w:w="7680" w:type="dxa"/>
            <w:tcBorders>
              <w:top w:val="single" w:sz="6" w:space="0" w:color="000000"/>
              <w:left w:val="single" w:sz="6" w:space="0" w:color="000000"/>
              <w:bottom w:val="single" w:sz="6" w:space="0" w:color="000000"/>
              <w:right w:val="single" w:sz="6" w:space="0" w:color="000000"/>
            </w:tcBorders>
            <w:hideMark/>
          </w:tcPr>
          <w:p w14:paraId="7858CE3D"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01ECE11E" w14:textId="77777777" w:rsidR="00524EF6" w:rsidRPr="00524EF6" w:rsidRDefault="00524EF6" w:rsidP="00524EF6">
            <w:pPr>
              <w:spacing w:after="0" w:line="240" w:lineRule="auto"/>
              <w:rPr>
                <w:rFonts w:ascii="Arial" w:hAnsi="Arial" w:cs="Arial"/>
              </w:rPr>
            </w:pPr>
            <w:r w:rsidRPr="00524EF6">
              <w:rPr>
                <w:rFonts w:ascii="Arial" w:hAnsi="Arial" w:cs="Arial"/>
              </w:rPr>
              <w:t>Troškovi prijevoza i smještaja 135 eura </w:t>
            </w:r>
          </w:p>
          <w:p w14:paraId="7784DF30" w14:textId="77777777" w:rsidR="00524EF6" w:rsidRPr="00524EF6" w:rsidRDefault="00524EF6" w:rsidP="00524EF6">
            <w:pPr>
              <w:spacing w:after="0" w:line="240" w:lineRule="auto"/>
              <w:rPr>
                <w:rFonts w:ascii="Arial" w:hAnsi="Arial" w:cs="Arial"/>
              </w:rPr>
            </w:pPr>
            <w:r w:rsidRPr="00524EF6">
              <w:rPr>
                <w:rFonts w:ascii="Arial" w:hAnsi="Arial" w:cs="Arial"/>
              </w:rPr>
              <w:t> </w:t>
            </w:r>
          </w:p>
        </w:tc>
      </w:tr>
      <w:tr w:rsidR="00524EF6" w:rsidRPr="00524EF6" w14:paraId="0ED2F99F" w14:textId="77777777" w:rsidTr="00E5131D">
        <w:trPr>
          <w:trHeight w:val="300"/>
        </w:trPr>
        <w:tc>
          <w:tcPr>
            <w:tcW w:w="1365" w:type="dxa"/>
            <w:tcBorders>
              <w:top w:val="single" w:sz="6" w:space="0" w:color="000000"/>
              <w:left w:val="single" w:sz="6" w:space="0" w:color="000000"/>
              <w:bottom w:val="single" w:sz="6" w:space="0" w:color="000000"/>
              <w:right w:val="single" w:sz="6" w:space="0" w:color="000000"/>
            </w:tcBorders>
            <w:shd w:val="clear" w:color="auto" w:fill="FFFF99"/>
            <w:hideMark/>
          </w:tcPr>
          <w:p w14:paraId="3F251DF2"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0DFA94D9" w14:textId="77777777" w:rsidR="00524EF6" w:rsidRPr="00524EF6" w:rsidRDefault="00524EF6" w:rsidP="00524EF6">
            <w:pPr>
              <w:spacing w:after="0" w:line="240" w:lineRule="auto"/>
              <w:rPr>
                <w:rFonts w:ascii="Arial" w:hAnsi="Arial" w:cs="Arial"/>
              </w:rPr>
            </w:pPr>
            <w:r w:rsidRPr="00524EF6">
              <w:rPr>
                <w:rFonts w:ascii="Arial" w:hAnsi="Arial" w:cs="Arial"/>
              </w:rPr>
              <w:t>Način praćenja </w:t>
            </w:r>
          </w:p>
          <w:p w14:paraId="612D0AB1" w14:textId="77777777" w:rsidR="00524EF6" w:rsidRPr="00524EF6" w:rsidRDefault="00524EF6" w:rsidP="00524EF6">
            <w:pPr>
              <w:spacing w:after="0" w:line="240" w:lineRule="auto"/>
              <w:rPr>
                <w:rFonts w:ascii="Arial" w:hAnsi="Arial" w:cs="Arial"/>
              </w:rPr>
            </w:pPr>
            <w:r w:rsidRPr="00524EF6">
              <w:rPr>
                <w:rFonts w:ascii="Arial" w:hAnsi="Arial" w:cs="Arial"/>
              </w:rPr>
              <w:t>aktivnosti / programa / projekta </w:t>
            </w:r>
          </w:p>
          <w:p w14:paraId="18001B8B" w14:textId="77777777" w:rsidR="00524EF6" w:rsidRPr="00524EF6" w:rsidRDefault="00524EF6" w:rsidP="00524EF6">
            <w:pPr>
              <w:spacing w:after="0" w:line="240" w:lineRule="auto"/>
              <w:rPr>
                <w:rFonts w:ascii="Arial" w:hAnsi="Arial" w:cs="Arial"/>
              </w:rPr>
            </w:pPr>
            <w:r w:rsidRPr="00524EF6">
              <w:rPr>
                <w:rFonts w:ascii="Arial" w:hAnsi="Arial" w:cs="Arial"/>
              </w:rPr>
              <w:t> </w:t>
            </w:r>
          </w:p>
        </w:tc>
        <w:tc>
          <w:tcPr>
            <w:tcW w:w="7680" w:type="dxa"/>
            <w:tcBorders>
              <w:top w:val="single" w:sz="6" w:space="0" w:color="000000"/>
              <w:left w:val="single" w:sz="6" w:space="0" w:color="000000"/>
              <w:bottom w:val="single" w:sz="6" w:space="0" w:color="000000"/>
              <w:right w:val="single" w:sz="6" w:space="0" w:color="000000"/>
            </w:tcBorders>
            <w:hideMark/>
          </w:tcPr>
          <w:p w14:paraId="572D64E8" w14:textId="77777777" w:rsidR="00524EF6" w:rsidRPr="00524EF6" w:rsidRDefault="00524EF6" w:rsidP="00524EF6">
            <w:pPr>
              <w:spacing w:after="0" w:line="240" w:lineRule="auto"/>
              <w:rPr>
                <w:rFonts w:ascii="Arial" w:hAnsi="Arial" w:cs="Arial"/>
              </w:rPr>
            </w:pPr>
            <w:r w:rsidRPr="00524EF6">
              <w:rPr>
                <w:rFonts w:ascii="Arial" w:hAnsi="Arial" w:cs="Arial"/>
              </w:rPr>
              <w:t> </w:t>
            </w:r>
          </w:p>
          <w:p w14:paraId="03850814" w14:textId="77777777" w:rsidR="00524EF6" w:rsidRPr="00524EF6" w:rsidRDefault="00524EF6" w:rsidP="00524EF6">
            <w:pPr>
              <w:spacing w:after="0" w:line="240" w:lineRule="auto"/>
              <w:rPr>
                <w:rFonts w:ascii="Arial" w:hAnsi="Arial" w:cs="Arial"/>
              </w:rPr>
            </w:pPr>
          </w:p>
          <w:p w14:paraId="21939B0B" w14:textId="77777777" w:rsidR="00524EF6" w:rsidRPr="00524EF6" w:rsidRDefault="00524EF6" w:rsidP="00524EF6">
            <w:pPr>
              <w:spacing w:after="0" w:line="240" w:lineRule="auto"/>
              <w:rPr>
                <w:rFonts w:ascii="Arial" w:hAnsi="Arial" w:cs="Arial"/>
              </w:rPr>
            </w:pPr>
            <w:r w:rsidRPr="00524EF6">
              <w:rPr>
                <w:rFonts w:ascii="Arial" w:hAnsi="Arial" w:cs="Arial"/>
              </w:rPr>
              <w:t>Listići, mape, plakati, izvještaji. </w:t>
            </w:r>
          </w:p>
          <w:p w14:paraId="36AFBC2E" w14:textId="77777777" w:rsidR="00524EF6" w:rsidRPr="00524EF6" w:rsidRDefault="00524EF6" w:rsidP="00524EF6">
            <w:pPr>
              <w:spacing w:after="0" w:line="240" w:lineRule="auto"/>
              <w:rPr>
                <w:rFonts w:ascii="Arial" w:hAnsi="Arial" w:cs="Arial"/>
              </w:rPr>
            </w:pPr>
            <w:r w:rsidRPr="00524EF6">
              <w:rPr>
                <w:rFonts w:ascii="Arial" w:hAnsi="Arial" w:cs="Arial"/>
              </w:rPr>
              <w:t> </w:t>
            </w:r>
          </w:p>
        </w:tc>
      </w:tr>
    </w:tbl>
    <w:p w14:paraId="279D5E54" w14:textId="77777777" w:rsidR="00524EF6" w:rsidRDefault="00524EF6" w:rsidP="0059283B">
      <w:pPr>
        <w:rPr>
          <w:rFonts w:ascii="Arial" w:hAnsi="Arial" w:cs="Arial"/>
          <w:sz w:val="28"/>
          <w:szCs w:val="28"/>
        </w:rPr>
      </w:pPr>
    </w:p>
    <w:p w14:paraId="2C7B7376" w14:textId="77777777" w:rsidR="00214E4D" w:rsidRDefault="00214E4D" w:rsidP="0059283B">
      <w:pPr>
        <w:rPr>
          <w:rFonts w:ascii="Arial" w:hAnsi="Arial" w:cs="Arial"/>
          <w:sz w:val="28"/>
          <w:szCs w:val="28"/>
        </w:rPr>
      </w:pPr>
    </w:p>
    <w:p w14:paraId="56475DD8" w14:textId="77777777" w:rsidR="00214E4D" w:rsidRDefault="00214E4D" w:rsidP="0059283B">
      <w:pPr>
        <w:rPr>
          <w:rFonts w:ascii="Arial" w:hAnsi="Arial" w:cs="Arial"/>
          <w:sz w:val="28"/>
          <w:szCs w:val="28"/>
        </w:rPr>
      </w:pPr>
    </w:p>
    <w:p w14:paraId="1BACAD25" w14:textId="77777777" w:rsidR="00614785" w:rsidRDefault="00614785" w:rsidP="0059283B">
      <w:pPr>
        <w:rPr>
          <w:rFonts w:ascii="Arial" w:hAnsi="Arial" w:cs="Arial"/>
          <w:sz w:val="28"/>
          <w:szCs w:val="28"/>
        </w:rPr>
      </w:pPr>
    </w:p>
    <w:p w14:paraId="70B5D401" w14:textId="77777777" w:rsidR="00614785" w:rsidRDefault="00614785" w:rsidP="0059283B">
      <w:pPr>
        <w:rPr>
          <w:rFonts w:ascii="Arial" w:hAnsi="Arial" w:cs="Arial"/>
          <w:sz w:val="28"/>
          <w:szCs w:val="28"/>
        </w:rPr>
      </w:pPr>
    </w:p>
    <w:p w14:paraId="2AD084C4" w14:textId="77777777" w:rsidR="00A26A61" w:rsidRDefault="00A26A61" w:rsidP="0059283B">
      <w:pPr>
        <w:rPr>
          <w:rFonts w:ascii="Arial" w:hAnsi="Arial" w:cs="Arial"/>
          <w:sz w:val="28"/>
          <w:szCs w:val="28"/>
        </w:rPr>
      </w:pPr>
    </w:p>
    <w:p w14:paraId="494BCD90" w14:textId="77777777" w:rsidR="00A26A61" w:rsidRDefault="00A26A61" w:rsidP="0059283B">
      <w:pPr>
        <w:rPr>
          <w:rFonts w:ascii="Arial" w:hAnsi="Arial" w:cs="Arial"/>
          <w:sz w:val="28"/>
          <w:szCs w:val="28"/>
        </w:rPr>
      </w:pPr>
    </w:p>
    <w:p w14:paraId="0B2139AF" w14:textId="77777777" w:rsidR="00A26A61" w:rsidRDefault="00A26A61" w:rsidP="0059283B">
      <w:pPr>
        <w:rPr>
          <w:rFonts w:ascii="Arial" w:hAnsi="Arial" w:cs="Arial"/>
          <w:sz w:val="28"/>
          <w:szCs w:val="28"/>
        </w:rPr>
      </w:pPr>
    </w:p>
    <w:p w14:paraId="0D0401F2" w14:textId="77777777" w:rsidR="00A26A61" w:rsidRDefault="00A26A61" w:rsidP="0059283B">
      <w:pPr>
        <w:rPr>
          <w:rFonts w:ascii="Arial" w:hAnsi="Arial" w:cs="Arial"/>
          <w:sz w:val="28"/>
          <w:szCs w:val="28"/>
        </w:rPr>
      </w:pPr>
    </w:p>
    <w:p w14:paraId="48EC2468" w14:textId="77777777" w:rsidR="00614785" w:rsidRDefault="00614785" w:rsidP="0059283B">
      <w:pPr>
        <w:rPr>
          <w:rFonts w:ascii="Arial" w:hAnsi="Arial" w:cs="Arial"/>
          <w:sz w:val="28"/>
          <w:szCs w:val="28"/>
        </w:rPr>
      </w:pPr>
    </w:p>
    <w:tbl>
      <w:tblPr>
        <w:tblW w:w="0" w:type="auto"/>
        <w:tblLayout w:type="fixed"/>
        <w:tblLook w:val="04A0" w:firstRow="1" w:lastRow="0" w:firstColumn="1" w:lastColumn="0" w:noHBand="0" w:noVBand="1"/>
      </w:tblPr>
      <w:tblGrid>
        <w:gridCol w:w="1269"/>
        <w:gridCol w:w="7791"/>
      </w:tblGrid>
      <w:tr w:rsidR="00F64BFB" w:rsidRPr="00F64BFB" w14:paraId="065E2CFB" w14:textId="77777777" w:rsidTr="5DFAFD56">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7E254B3F" w14:textId="77777777" w:rsidR="00F64BFB" w:rsidRPr="00386A27" w:rsidRDefault="00F64BFB" w:rsidP="00F64BFB">
            <w:pPr>
              <w:jc w:val="center"/>
              <w:rPr>
                <w:rFonts w:ascii="Arial" w:eastAsia="Arial" w:hAnsi="Arial" w:cs="Arial"/>
                <w:kern w:val="2"/>
              </w:rPr>
            </w:pPr>
          </w:p>
          <w:p w14:paraId="77C4AE23" w14:textId="77777777" w:rsidR="00F64BFB" w:rsidRPr="00386A27" w:rsidRDefault="00F64BFB" w:rsidP="00F64BFB">
            <w:pPr>
              <w:jc w:val="center"/>
              <w:rPr>
                <w:kern w:val="2"/>
              </w:rPr>
            </w:pPr>
            <w:r w:rsidRPr="00386A27">
              <w:rPr>
                <w:rFonts w:ascii="Arial" w:eastAsia="Arial" w:hAnsi="Arial" w:cs="Arial"/>
                <w:kern w:val="2"/>
              </w:rPr>
              <w:t>Aktivnost / Program / Projekt</w:t>
            </w:r>
          </w:p>
        </w:tc>
        <w:tc>
          <w:tcPr>
            <w:tcW w:w="7791" w:type="dxa"/>
            <w:tcBorders>
              <w:top w:val="single" w:sz="8" w:space="0" w:color="auto"/>
              <w:left w:val="single" w:sz="8" w:space="0" w:color="auto"/>
              <w:bottom w:val="single" w:sz="8" w:space="0" w:color="auto"/>
              <w:right w:val="single" w:sz="8" w:space="0" w:color="auto"/>
            </w:tcBorders>
          </w:tcPr>
          <w:p w14:paraId="4F597777" w14:textId="77777777" w:rsidR="00F64BFB" w:rsidRPr="00386A27" w:rsidRDefault="00F64BFB" w:rsidP="00F64BFB">
            <w:pPr>
              <w:rPr>
                <w:kern w:val="2"/>
              </w:rPr>
            </w:pPr>
            <w:r w:rsidRPr="00386A27">
              <w:rPr>
                <w:rFonts w:ascii="Arial" w:eastAsia="Arial" w:hAnsi="Arial" w:cs="Arial"/>
                <w:kern w:val="2"/>
              </w:rPr>
              <w:t xml:space="preserve"> </w:t>
            </w:r>
          </w:p>
          <w:p w14:paraId="3648E8B9" w14:textId="77777777" w:rsidR="00F64BFB" w:rsidRPr="00386A27" w:rsidRDefault="00F64BFB" w:rsidP="00F64BFB">
            <w:pPr>
              <w:rPr>
                <w:kern w:val="2"/>
              </w:rPr>
            </w:pPr>
            <w:r w:rsidRPr="00386A27">
              <w:rPr>
                <w:rFonts w:ascii="Arial" w:eastAsia="Times New Roman" w:hAnsi="Arial" w:cs="Arial"/>
                <w:b/>
                <w:kern w:val="2"/>
                <w:sz w:val="24"/>
                <w:szCs w:val="24"/>
                <w:lang w:val="en-US"/>
              </w:rPr>
              <w:t xml:space="preserve">MALI BOK FEST, </w:t>
            </w:r>
            <w:r w:rsidRPr="00386A27">
              <w:rPr>
                <w:rFonts w:ascii="Arial" w:hAnsi="Arial" w:cs="Arial"/>
                <w:b/>
                <w:bCs/>
                <w:kern w:val="2"/>
                <w:sz w:val="24"/>
                <w:szCs w:val="24"/>
              </w:rPr>
              <w:t xml:space="preserve">SUSRET PROFESIONALNO VOĐENIH KAZALIŠTA ZA DJECU I MLADE HRVATSKOG CENTRA ASSITEJ, POSJETI BJELOVARSKOM KAZALIŠTU ILI DOMU KULTURE, </w:t>
            </w:r>
            <w:proofErr w:type="spellStart"/>
            <w:r w:rsidRPr="00386A27">
              <w:rPr>
                <w:rFonts w:ascii="Arial" w:hAnsi="Arial" w:cs="Arial"/>
                <w:b/>
                <w:bCs/>
                <w:kern w:val="2"/>
                <w:sz w:val="24"/>
                <w:szCs w:val="24"/>
              </w:rPr>
              <w:t>DOKUart</w:t>
            </w:r>
            <w:proofErr w:type="spellEnd"/>
            <w:r w:rsidRPr="00386A27">
              <w:rPr>
                <w:rFonts w:ascii="Arial" w:hAnsi="Arial" w:cs="Arial"/>
                <w:b/>
                <w:bCs/>
                <w:kern w:val="2"/>
                <w:sz w:val="24"/>
                <w:szCs w:val="24"/>
              </w:rPr>
              <w:t>-u</w:t>
            </w:r>
          </w:p>
          <w:p w14:paraId="2614C88A" w14:textId="77777777" w:rsidR="00F64BFB" w:rsidRPr="00386A27" w:rsidRDefault="00F64BFB" w:rsidP="00F64BFB">
            <w:pPr>
              <w:spacing w:after="0" w:line="240" w:lineRule="auto"/>
              <w:rPr>
                <w:b/>
                <w:kern w:val="2"/>
              </w:rPr>
            </w:pPr>
          </w:p>
        </w:tc>
      </w:tr>
      <w:tr w:rsidR="00F64BFB" w:rsidRPr="00F64BFB" w14:paraId="30F4B631" w14:textId="77777777" w:rsidTr="5DFAFD56">
        <w:trPr>
          <w:trHeight w:val="1711"/>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65F03A4D" w14:textId="77777777" w:rsidR="00F64BFB" w:rsidRPr="00386A27" w:rsidRDefault="00F64BFB" w:rsidP="00F64BFB">
            <w:pPr>
              <w:spacing w:after="0" w:line="240" w:lineRule="auto"/>
              <w:jc w:val="center"/>
              <w:rPr>
                <w:rFonts w:ascii="Arial" w:eastAsia="Arial" w:hAnsi="Arial" w:cs="Arial"/>
                <w:kern w:val="2"/>
              </w:rPr>
            </w:pPr>
          </w:p>
          <w:p w14:paraId="4BF980C0" w14:textId="77777777" w:rsidR="00F64BFB" w:rsidRPr="00386A27" w:rsidRDefault="00F64BFB" w:rsidP="00F64BFB">
            <w:pPr>
              <w:spacing w:after="0" w:line="240" w:lineRule="auto"/>
              <w:rPr>
                <w:rFonts w:ascii="Arial" w:eastAsia="Arial" w:hAnsi="Arial" w:cs="Arial"/>
                <w:kern w:val="2"/>
              </w:rPr>
            </w:pPr>
            <w:r w:rsidRPr="00386A27">
              <w:rPr>
                <w:rFonts w:ascii="Arial" w:eastAsia="Arial" w:hAnsi="Arial" w:cs="Arial"/>
                <w:kern w:val="2"/>
              </w:rPr>
              <w:t xml:space="preserve"> </w:t>
            </w:r>
          </w:p>
          <w:p w14:paraId="3DCD2B5A" w14:textId="77777777" w:rsidR="00F64BFB" w:rsidRPr="00386A27" w:rsidRDefault="00F64BFB" w:rsidP="00F64BFB">
            <w:pPr>
              <w:spacing w:after="0" w:line="240" w:lineRule="auto"/>
              <w:rPr>
                <w:kern w:val="2"/>
              </w:rPr>
            </w:pPr>
          </w:p>
          <w:p w14:paraId="0305013A" w14:textId="77777777" w:rsidR="00F64BFB" w:rsidRPr="00386A27" w:rsidRDefault="00F64BFB" w:rsidP="00F64BFB">
            <w:pPr>
              <w:spacing w:after="0" w:line="240" w:lineRule="auto"/>
              <w:jc w:val="center"/>
              <w:rPr>
                <w:kern w:val="2"/>
              </w:rPr>
            </w:pPr>
            <w:r w:rsidRPr="00386A27">
              <w:rPr>
                <w:rFonts w:ascii="Arial" w:eastAsia="Arial" w:hAnsi="Arial" w:cs="Arial"/>
                <w:kern w:val="2"/>
              </w:rPr>
              <w:t>Ciljevi</w:t>
            </w:r>
          </w:p>
          <w:p w14:paraId="720CC644" w14:textId="77777777" w:rsidR="00F64BFB" w:rsidRPr="00386A27" w:rsidRDefault="00F64BFB" w:rsidP="00F64BFB">
            <w:pPr>
              <w:spacing w:after="0" w:line="240" w:lineRule="auto"/>
              <w:jc w:val="center"/>
              <w:rPr>
                <w:kern w:val="2"/>
              </w:rPr>
            </w:pPr>
            <w:r w:rsidRPr="00386A27">
              <w:rPr>
                <w:rFonts w:ascii="Arial" w:eastAsia="Arial" w:hAnsi="Arial" w:cs="Arial"/>
                <w:kern w:val="2"/>
              </w:rPr>
              <w:t xml:space="preserve"> </w:t>
            </w:r>
          </w:p>
          <w:p w14:paraId="6F1F0162" w14:textId="77777777" w:rsidR="00F64BFB" w:rsidRPr="00386A27" w:rsidRDefault="00F64BFB" w:rsidP="00F64BFB">
            <w:pPr>
              <w:spacing w:after="0" w:line="240" w:lineRule="auto"/>
              <w:jc w:val="center"/>
              <w:rPr>
                <w:kern w:val="2"/>
              </w:rPr>
            </w:pPr>
            <w:r w:rsidRPr="00386A27">
              <w:rPr>
                <w:rFonts w:ascii="Arial" w:eastAsia="Arial" w:hAnsi="Arial" w:cs="Arial"/>
                <w:kern w:val="2"/>
              </w:rPr>
              <w:t xml:space="preserve"> </w:t>
            </w:r>
          </w:p>
          <w:p w14:paraId="138505EA" w14:textId="77777777" w:rsidR="00F64BFB" w:rsidRPr="00386A27" w:rsidRDefault="00F64BFB" w:rsidP="00F64BFB">
            <w:pPr>
              <w:spacing w:after="0" w:line="240" w:lineRule="auto"/>
              <w:rPr>
                <w:kern w:val="2"/>
              </w:rPr>
            </w:pPr>
          </w:p>
        </w:tc>
        <w:tc>
          <w:tcPr>
            <w:tcW w:w="7791" w:type="dxa"/>
            <w:tcBorders>
              <w:top w:val="single" w:sz="8" w:space="0" w:color="auto"/>
              <w:left w:val="single" w:sz="8" w:space="0" w:color="auto"/>
              <w:bottom w:val="single" w:sz="8" w:space="0" w:color="auto"/>
              <w:right w:val="single" w:sz="8" w:space="0" w:color="auto"/>
            </w:tcBorders>
            <w:hideMark/>
          </w:tcPr>
          <w:p w14:paraId="7140987A"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tbl>
            <w:tblPr>
              <w:tblW w:w="14415" w:type="dxa"/>
              <w:tblInd w:w="93" w:type="dxa"/>
              <w:tblLayout w:type="fixed"/>
              <w:tblLook w:val="04A0" w:firstRow="1" w:lastRow="0" w:firstColumn="1" w:lastColumn="0" w:noHBand="0" w:noVBand="1"/>
            </w:tblPr>
            <w:tblGrid>
              <w:gridCol w:w="14415"/>
            </w:tblGrid>
            <w:tr w:rsidR="00386A27" w:rsidRPr="00386A27" w14:paraId="1E6B0303" w14:textId="77777777">
              <w:trPr>
                <w:trHeight w:val="282"/>
              </w:trPr>
              <w:tc>
                <w:tcPr>
                  <w:tcW w:w="14420" w:type="dxa"/>
                  <w:noWrap/>
                  <w:vAlign w:val="bottom"/>
                  <w:hideMark/>
                </w:tcPr>
                <w:p w14:paraId="5626828B" w14:textId="77777777" w:rsidR="00F64BFB" w:rsidRPr="00386A27" w:rsidRDefault="00F64BFB" w:rsidP="00F64BFB">
                  <w:pPr>
                    <w:spacing w:after="0" w:line="240" w:lineRule="auto"/>
                    <w:rPr>
                      <w:rFonts w:ascii="Arial" w:eastAsia="Times New Roman" w:hAnsi="Arial" w:cs="Arial"/>
                      <w:kern w:val="2"/>
                      <w:sz w:val="24"/>
                      <w:szCs w:val="24"/>
                      <w:lang w:val="en-US"/>
                    </w:rPr>
                  </w:pPr>
                  <w:r w:rsidRPr="00386A27">
                    <w:rPr>
                      <w:rFonts w:ascii="Arial" w:eastAsia="Times New Roman" w:hAnsi="Arial" w:cs="Arial"/>
                      <w:kern w:val="2"/>
                      <w:sz w:val="24"/>
                      <w:szCs w:val="24"/>
                      <w:lang w:val="en-US"/>
                    </w:rPr>
                    <w:t xml:space="preserve">1) </w:t>
                  </w:r>
                  <w:proofErr w:type="spellStart"/>
                  <w:r w:rsidRPr="00386A27">
                    <w:rPr>
                      <w:rFonts w:ascii="Arial" w:eastAsia="Times New Roman" w:hAnsi="Arial" w:cs="Arial"/>
                      <w:kern w:val="2"/>
                      <w:sz w:val="24"/>
                      <w:szCs w:val="24"/>
                      <w:lang w:val="en-US"/>
                    </w:rPr>
                    <w:t>upoznavanje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kazališta</w:t>
                  </w:r>
                  <w:proofErr w:type="spellEnd"/>
                  <w:r w:rsidRPr="00386A27">
                    <w:rPr>
                      <w:rFonts w:ascii="Arial" w:eastAsia="Times New Roman" w:hAnsi="Arial" w:cs="Arial"/>
                      <w:kern w:val="2"/>
                      <w:sz w:val="24"/>
                      <w:szCs w:val="24"/>
                      <w:lang w:val="en-US"/>
                    </w:rPr>
                    <w:t xml:space="preserve"> </w:t>
                  </w:r>
                  <w:proofErr w:type="spellStart"/>
                  <w:proofErr w:type="gramStart"/>
                  <w:r w:rsidRPr="00386A27">
                    <w:rPr>
                      <w:rFonts w:ascii="Arial" w:eastAsia="Times New Roman" w:hAnsi="Arial" w:cs="Arial"/>
                      <w:kern w:val="2"/>
                      <w:sz w:val="24"/>
                      <w:szCs w:val="24"/>
                      <w:lang w:val="en-US"/>
                    </w:rPr>
                    <w:t>i</w:t>
                  </w:r>
                  <w:proofErr w:type="spellEnd"/>
                  <w:r w:rsidRPr="00386A27">
                    <w:rPr>
                      <w:rFonts w:ascii="Arial" w:eastAsia="Times New Roman" w:hAnsi="Arial" w:cs="Arial"/>
                      <w:kern w:val="2"/>
                      <w:sz w:val="24"/>
                      <w:szCs w:val="24"/>
                      <w:lang w:val="en-US"/>
                    </w:rPr>
                    <w:t xml:space="preserve"> kina</w:t>
                  </w:r>
                  <w:proofErr w:type="gram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kao</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kulturne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ustanove</w:t>
                  </w:r>
                  <w:proofErr w:type="spellEnd"/>
                </w:p>
              </w:tc>
            </w:tr>
            <w:tr w:rsidR="00386A27" w:rsidRPr="00386A27" w14:paraId="0561B77A" w14:textId="77777777">
              <w:trPr>
                <w:trHeight w:val="282"/>
              </w:trPr>
              <w:tc>
                <w:tcPr>
                  <w:tcW w:w="14420" w:type="dxa"/>
                  <w:noWrap/>
                  <w:vAlign w:val="bottom"/>
                  <w:hideMark/>
                </w:tcPr>
                <w:p w14:paraId="0A5F4EE1" w14:textId="77777777" w:rsidR="00F64BFB" w:rsidRPr="00386A27" w:rsidRDefault="00F64BFB" w:rsidP="00F64BFB">
                  <w:pPr>
                    <w:spacing w:after="0" w:line="240" w:lineRule="auto"/>
                    <w:rPr>
                      <w:rFonts w:ascii="Arial" w:eastAsia="Times New Roman" w:hAnsi="Arial" w:cs="Arial"/>
                      <w:kern w:val="2"/>
                      <w:sz w:val="24"/>
                      <w:szCs w:val="24"/>
                      <w:lang w:val="en-US"/>
                    </w:rPr>
                  </w:pPr>
                  <w:r w:rsidRPr="00386A27">
                    <w:rPr>
                      <w:rFonts w:ascii="Arial" w:eastAsia="Times New Roman" w:hAnsi="Arial" w:cs="Arial"/>
                      <w:kern w:val="2"/>
                      <w:sz w:val="24"/>
                      <w:szCs w:val="24"/>
                      <w:lang w:val="en-US"/>
                    </w:rPr>
                    <w:t xml:space="preserve">2) </w:t>
                  </w:r>
                  <w:proofErr w:type="spellStart"/>
                  <w:r w:rsidRPr="00386A27">
                    <w:rPr>
                      <w:rFonts w:ascii="Arial" w:eastAsia="Times New Roman" w:hAnsi="Arial" w:cs="Arial"/>
                      <w:kern w:val="2"/>
                      <w:sz w:val="24"/>
                      <w:szCs w:val="24"/>
                      <w:lang w:val="en-US"/>
                    </w:rPr>
                    <w:t>razvijanje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kulturnog</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ponašanja</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učenika</w:t>
                  </w:r>
                  <w:proofErr w:type="spellEnd"/>
                  <w:r w:rsidRPr="00386A27">
                    <w:rPr>
                      <w:rFonts w:ascii="Arial" w:eastAsia="Times New Roman" w:hAnsi="Arial" w:cs="Arial"/>
                      <w:kern w:val="2"/>
                      <w:sz w:val="24"/>
                      <w:szCs w:val="24"/>
                      <w:lang w:val="en-US"/>
                    </w:rPr>
                    <w:t xml:space="preserve"> u </w:t>
                  </w:r>
                  <w:proofErr w:type="spellStart"/>
                  <w:r w:rsidRPr="00386A27">
                    <w:rPr>
                      <w:rFonts w:ascii="Arial" w:eastAsia="Times New Roman" w:hAnsi="Arial" w:cs="Arial"/>
                      <w:kern w:val="2"/>
                      <w:sz w:val="24"/>
                      <w:szCs w:val="24"/>
                      <w:lang w:val="en-US"/>
                    </w:rPr>
                    <w:t>kulturnim</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ustanovama</w:t>
                  </w:r>
                  <w:proofErr w:type="spellEnd"/>
                </w:p>
              </w:tc>
            </w:tr>
            <w:tr w:rsidR="00386A27" w:rsidRPr="00386A27" w14:paraId="6692CFC7" w14:textId="77777777">
              <w:trPr>
                <w:trHeight w:val="282"/>
              </w:trPr>
              <w:tc>
                <w:tcPr>
                  <w:tcW w:w="14420" w:type="dxa"/>
                  <w:noWrap/>
                  <w:vAlign w:val="bottom"/>
                  <w:hideMark/>
                </w:tcPr>
                <w:p w14:paraId="10C87D78" w14:textId="77777777" w:rsidR="00F64BFB" w:rsidRPr="00386A27" w:rsidRDefault="00F64BFB" w:rsidP="00F64BFB">
                  <w:pPr>
                    <w:spacing w:after="0" w:line="240" w:lineRule="auto"/>
                    <w:rPr>
                      <w:rFonts w:ascii="Arial" w:eastAsia="Times New Roman" w:hAnsi="Arial" w:cs="Arial"/>
                      <w:kern w:val="2"/>
                      <w:sz w:val="24"/>
                      <w:szCs w:val="24"/>
                      <w:lang w:val="en-US"/>
                    </w:rPr>
                  </w:pPr>
                  <w:r w:rsidRPr="00386A27">
                    <w:rPr>
                      <w:rFonts w:ascii="Arial" w:eastAsia="Times New Roman" w:hAnsi="Arial" w:cs="Arial"/>
                      <w:kern w:val="2"/>
                      <w:sz w:val="24"/>
                      <w:szCs w:val="24"/>
                      <w:lang w:val="en-US"/>
                    </w:rPr>
                    <w:t xml:space="preserve">3) </w:t>
                  </w:r>
                  <w:proofErr w:type="spellStart"/>
                  <w:r w:rsidRPr="00386A27">
                    <w:rPr>
                      <w:rFonts w:ascii="Arial" w:eastAsia="Times New Roman" w:hAnsi="Arial" w:cs="Arial"/>
                      <w:kern w:val="2"/>
                      <w:sz w:val="24"/>
                      <w:szCs w:val="24"/>
                      <w:lang w:val="en-US"/>
                    </w:rPr>
                    <w:t>praćenje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kazališnih</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predstava</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animiranih</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igranih</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te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dokumentarnih</w:t>
                  </w:r>
                  <w:proofErr w:type="spellEnd"/>
                </w:p>
                <w:p w14:paraId="76821645" w14:textId="77777777" w:rsidR="00F64BFB" w:rsidRPr="00386A27" w:rsidRDefault="00F64BFB" w:rsidP="00F64BFB">
                  <w:pPr>
                    <w:spacing w:after="0" w:line="240" w:lineRule="auto"/>
                    <w:rPr>
                      <w:rFonts w:ascii="Arial" w:eastAsia="Times New Roman" w:hAnsi="Arial" w:cs="Arial"/>
                      <w:kern w:val="2"/>
                      <w:sz w:val="24"/>
                      <w:szCs w:val="24"/>
                      <w:lang w:val="en-US"/>
                    </w:rPr>
                  </w:pPr>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filmova</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te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realizacija</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nastavnih</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sadržaja</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vezanih</w:t>
                  </w:r>
                  <w:proofErr w:type="spellEnd"/>
                  <w:r w:rsidRPr="00386A27">
                    <w:rPr>
                      <w:rFonts w:ascii="Arial" w:eastAsia="Times New Roman" w:hAnsi="Arial" w:cs="Arial"/>
                      <w:kern w:val="2"/>
                      <w:sz w:val="24"/>
                      <w:szCs w:val="24"/>
                      <w:lang w:val="en-US"/>
                    </w:rPr>
                    <w:t xml:space="preserve"> </w:t>
                  </w:r>
                </w:p>
                <w:p w14:paraId="779D3F50" w14:textId="77777777" w:rsidR="00F64BFB" w:rsidRPr="00386A27" w:rsidRDefault="00F64BFB" w:rsidP="00F64BFB">
                  <w:pPr>
                    <w:spacing w:after="0" w:line="240" w:lineRule="auto"/>
                    <w:rPr>
                      <w:rFonts w:ascii="Arial" w:eastAsia="Times New Roman" w:hAnsi="Arial" w:cs="Arial"/>
                      <w:kern w:val="2"/>
                      <w:sz w:val="24"/>
                      <w:szCs w:val="24"/>
                      <w:lang w:val="en-US"/>
                    </w:rPr>
                  </w:pPr>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uz</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odgledanu</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predstavu</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ili</w:t>
                  </w:r>
                  <w:proofErr w:type="spellEnd"/>
                  <w:r w:rsidRPr="00386A27">
                    <w:rPr>
                      <w:rFonts w:ascii="Arial" w:eastAsia="Times New Roman" w:hAnsi="Arial" w:cs="Arial"/>
                      <w:kern w:val="2"/>
                      <w:sz w:val="24"/>
                      <w:szCs w:val="24"/>
                      <w:lang w:val="en-US"/>
                    </w:rPr>
                    <w:t xml:space="preserve"> film po </w:t>
                  </w:r>
                  <w:proofErr w:type="spellStart"/>
                  <w:r w:rsidRPr="00386A27">
                    <w:rPr>
                      <w:rFonts w:ascii="Arial" w:eastAsia="Times New Roman" w:hAnsi="Arial" w:cs="Arial"/>
                      <w:kern w:val="2"/>
                      <w:sz w:val="24"/>
                      <w:szCs w:val="24"/>
                      <w:lang w:val="en-US"/>
                    </w:rPr>
                    <w:t>povratku</w:t>
                  </w:r>
                  <w:proofErr w:type="spellEnd"/>
                  <w:r w:rsidRPr="00386A27">
                    <w:rPr>
                      <w:rFonts w:ascii="Arial" w:eastAsia="Times New Roman" w:hAnsi="Arial" w:cs="Arial"/>
                      <w:kern w:val="2"/>
                      <w:sz w:val="24"/>
                      <w:szCs w:val="24"/>
                      <w:lang w:val="en-US"/>
                    </w:rPr>
                    <w:t xml:space="preserve"> u </w:t>
                  </w:r>
                  <w:proofErr w:type="spellStart"/>
                  <w:r w:rsidRPr="00386A27">
                    <w:rPr>
                      <w:rFonts w:ascii="Arial" w:eastAsia="Times New Roman" w:hAnsi="Arial" w:cs="Arial"/>
                      <w:kern w:val="2"/>
                      <w:sz w:val="24"/>
                      <w:szCs w:val="24"/>
                      <w:lang w:val="en-US"/>
                    </w:rPr>
                    <w:t>školu</w:t>
                  </w:r>
                  <w:proofErr w:type="spellEnd"/>
                  <w:r w:rsidRPr="00386A27">
                    <w:rPr>
                      <w:rFonts w:ascii="Arial" w:eastAsia="Times New Roman" w:hAnsi="Arial" w:cs="Arial"/>
                      <w:kern w:val="2"/>
                      <w:sz w:val="24"/>
                      <w:szCs w:val="24"/>
                      <w:lang w:val="en-US"/>
                    </w:rPr>
                    <w:t xml:space="preserve"> </w:t>
                  </w:r>
                </w:p>
              </w:tc>
            </w:tr>
          </w:tbl>
          <w:p w14:paraId="2939FEE7" w14:textId="77777777" w:rsidR="00F64BFB" w:rsidRPr="00386A27" w:rsidRDefault="00F64BFB" w:rsidP="00F64BFB">
            <w:pPr>
              <w:spacing w:after="0" w:line="240" w:lineRule="auto"/>
              <w:rPr>
                <w:kern w:val="2"/>
              </w:rPr>
            </w:pPr>
          </w:p>
        </w:tc>
      </w:tr>
      <w:tr w:rsidR="00F64BFB" w:rsidRPr="00F64BFB" w14:paraId="6C816097"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36FE3A36"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p w14:paraId="520BFD3D" w14:textId="77777777" w:rsidR="00F64BFB" w:rsidRPr="00386A27" w:rsidRDefault="00F64BFB" w:rsidP="00F64BFB">
            <w:pPr>
              <w:spacing w:after="0" w:line="240" w:lineRule="auto"/>
              <w:jc w:val="center"/>
              <w:rPr>
                <w:kern w:val="2"/>
              </w:rPr>
            </w:pPr>
            <w:r w:rsidRPr="00386A27">
              <w:rPr>
                <w:rFonts w:ascii="Arial" w:eastAsia="Arial" w:hAnsi="Arial" w:cs="Arial"/>
                <w:kern w:val="2"/>
              </w:rPr>
              <w:t>Namjena</w:t>
            </w:r>
          </w:p>
          <w:p w14:paraId="30FEDBE9"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3C474FD0" w14:textId="6B7EDC7A" w:rsidR="00F64BFB" w:rsidRPr="00386A27" w:rsidRDefault="79B4A545" w:rsidP="00F64BFB">
            <w:pPr>
              <w:spacing w:after="0" w:line="240" w:lineRule="auto"/>
              <w:rPr>
                <w:rFonts w:ascii="Arial" w:eastAsia="Arial" w:hAnsi="Arial" w:cs="Arial"/>
                <w:kern w:val="2"/>
              </w:rPr>
            </w:pPr>
            <w:proofErr w:type="spellStart"/>
            <w:r w:rsidRPr="00386A27">
              <w:rPr>
                <w:rFonts w:ascii="Arial" w:eastAsia="Times New Roman" w:hAnsi="Arial" w:cs="Arial"/>
                <w:kern w:val="2"/>
                <w:sz w:val="24"/>
                <w:szCs w:val="24"/>
                <w:lang w:val="en-US"/>
              </w:rPr>
              <w:t>učenicima</w:t>
            </w:r>
            <w:proofErr w:type="spellEnd"/>
            <w:r w:rsidRPr="00386A27">
              <w:rPr>
                <w:rFonts w:ascii="Arial" w:eastAsia="Times New Roman" w:hAnsi="Arial" w:cs="Arial"/>
                <w:kern w:val="2"/>
                <w:sz w:val="24"/>
                <w:szCs w:val="24"/>
                <w:lang w:val="en-US"/>
              </w:rPr>
              <w:t xml:space="preserve"> </w:t>
            </w:r>
            <w:r w:rsidR="0DF43DD3" w:rsidRPr="00386A27">
              <w:rPr>
                <w:rFonts w:ascii="Arial" w:eastAsia="Times New Roman" w:hAnsi="Arial" w:cs="Arial"/>
                <w:kern w:val="2"/>
                <w:sz w:val="24"/>
                <w:szCs w:val="24"/>
                <w:lang w:val="en-US"/>
              </w:rPr>
              <w:t>3</w:t>
            </w:r>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razreda</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viđeno</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i</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naučeno</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primijeniti</w:t>
            </w:r>
            <w:proofErr w:type="spellEnd"/>
            <w:r w:rsidRPr="00386A27">
              <w:rPr>
                <w:rFonts w:ascii="Arial" w:eastAsia="Times New Roman" w:hAnsi="Arial" w:cs="Arial"/>
                <w:kern w:val="2"/>
                <w:sz w:val="24"/>
                <w:szCs w:val="24"/>
                <w:lang w:val="en-US"/>
              </w:rPr>
              <w:t xml:space="preserve"> u </w:t>
            </w:r>
            <w:proofErr w:type="spellStart"/>
            <w:r w:rsidRPr="00386A27">
              <w:rPr>
                <w:rFonts w:ascii="Arial" w:eastAsia="Times New Roman" w:hAnsi="Arial" w:cs="Arial"/>
                <w:kern w:val="2"/>
                <w:sz w:val="24"/>
                <w:szCs w:val="24"/>
                <w:lang w:val="en-US"/>
              </w:rPr>
              <w:t>nastavi</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kroz</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nastavne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predmete</w:t>
            </w:r>
            <w:proofErr w:type="spellEnd"/>
          </w:p>
          <w:p w14:paraId="16CDB40F" w14:textId="77777777" w:rsidR="00F64BFB" w:rsidRPr="00386A27" w:rsidRDefault="00F64BFB" w:rsidP="00F64BFB">
            <w:pPr>
              <w:spacing w:after="0" w:line="240" w:lineRule="auto"/>
              <w:rPr>
                <w:kern w:val="2"/>
              </w:rPr>
            </w:pPr>
          </w:p>
        </w:tc>
      </w:tr>
      <w:tr w:rsidR="00F64BFB" w:rsidRPr="00F64BFB" w14:paraId="6C4EA08D"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3A636316"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p w14:paraId="11DD21EE" w14:textId="77777777" w:rsidR="00F64BFB" w:rsidRPr="00386A27" w:rsidRDefault="00F64BFB" w:rsidP="00F64BFB">
            <w:pPr>
              <w:spacing w:after="0" w:line="240" w:lineRule="auto"/>
              <w:jc w:val="center"/>
              <w:rPr>
                <w:kern w:val="2"/>
              </w:rPr>
            </w:pPr>
            <w:r w:rsidRPr="00386A27">
              <w:rPr>
                <w:rFonts w:ascii="Arial" w:eastAsia="Arial" w:hAnsi="Arial" w:cs="Arial"/>
                <w:kern w:val="2"/>
              </w:rPr>
              <w:t>Nositelj(i)</w:t>
            </w:r>
          </w:p>
          <w:p w14:paraId="6B6B6041"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115891AE"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p w14:paraId="0DD981A0" w14:textId="35A1CD42" w:rsidR="00F64BFB" w:rsidRPr="00386A27" w:rsidRDefault="79B4A545" w:rsidP="5DFAFD56">
            <w:pPr>
              <w:spacing w:after="0" w:line="240" w:lineRule="auto"/>
              <w:rPr>
                <w:rFonts w:ascii="Arial" w:eastAsia="Arial" w:hAnsi="Arial" w:cs="Arial"/>
                <w:kern w:val="2"/>
              </w:rPr>
            </w:pPr>
            <w:r w:rsidRPr="00386A27">
              <w:rPr>
                <w:rFonts w:ascii="Arial" w:eastAsia="Arial" w:hAnsi="Arial" w:cs="Arial"/>
                <w:kern w:val="2"/>
              </w:rPr>
              <w:t xml:space="preserve">učiteljice </w:t>
            </w:r>
            <w:r w:rsidR="5F4C5B32" w:rsidRPr="00386A27">
              <w:rPr>
                <w:rFonts w:ascii="Arial" w:eastAsia="Arial" w:hAnsi="Arial" w:cs="Arial"/>
                <w:kern w:val="2"/>
              </w:rPr>
              <w:t>3</w:t>
            </w:r>
            <w:r w:rsidRPr="00386A27">
              <w:rPr>
                <w:rFonts w:ascii="Arial" w:eastAsia="Arial" w:hAnsi="Arial" w:cs="Arial"/>
                <w:kern w:val="2"/>
              </w:rPr>
              <w:t xml:space="preserve">. razreda Suzana </w:t>
            </w:r>
            <w:proofErr w:type="spellStart"/>
            <w:r w:rsidRPr="00386A27">
              <w:rPr>
                <w:rFonts w:ascii="Arial" w:eastAsia="Arial" w:hAnsi="Arial" w:cs="Arial"/>
                <w:kern w:val="2"/>
              </w:rPr>
              <w:t>Atlija</w:t>
            </w:r>
            <w:proofErr w:type="spellEnd"/>
            <w:r w:rsidRPr="00386A27">
              <w:rPr>
                <w:rFonts w:ascii="Arial" w:eastAsia="Arial" w:hAnsi="Arial" w:cs="Arial"/>
                <w:kern w:val="2"/>
              </w:rPr>
              <w:t xml:space="preserve">, Željka </w:t>
            </w:r>
            <w:proofErr w:type="spellStart"/>
            <w:r w:rsidRPr="00386A27">
              <w:rPr>
                <w:rFonts w:ascii="Arial" w:eastAsia="Arial" w:hAnsi="Arial" w:cs="Arial"/>
                <w:kern w:val="2"/>
              </w:rPr>
              <w:t>Halupecki</w:t>
            </w:r>
            <w:proofErr w:type="spellEnd"/>
            <w:r w:rsidRPr="00386A27">
              <w:rPr>
                <w:rFonts w:ascii="Arial" w:eastAsia="Arial" w:hAnsi="Arial" w:cs="Arial"/>
                <w:kern w:val="2"/>
              </w:rPr>
              <w:t xml:space="preserve"> </w:t>
            </w:r>
            <w:proofErr w:type="spellStart"/>
            <w:r w:rsidRPr="00386A27">
              <w:rPr>
                <w:rFonts w:ascii="Arial" w:eastAsia="Arial" w:hAnsi="Arial" w:cs="Arial"/>
                <w:kern w:val="2"/>
              </w:rPr>
              <w:t>Polašek</w:t>
            </w:r>
            <w:proofErr w:type="spellEnd"/>
            <w:r w:rsidRPr="00386A27">
              <w:rPr>
                <w:rFonts w:ascii="Arial" w:eastAsia="Arial" w:hAnsi="Arial" w:cs="Arial"/>
                <w:kern w:val="2"/>
              </w:rPr>
              <w:t xml:space="preserve">, Ivana </w:t>
            </w:r>
            <w:proofErr w:type="spellStart"/>
            <w:r w:rsidRPr="00386A27">
              <w:rPr>
                <w:rFonts w:ascii="Arial" w:eastAsia="Arial" w:hAnsi="Arial" w:cs="Arial"/>
                <w:kern w:val="2"/>
              </w:rPr>
              <w:t>Kudumija</w:t>
            </w:r>
            <w:proofErr w:type="spellEnd"/>
            <w:r w:rsidRPr="00386A27">
              <w:rPr>
                <w:rFonts w:ascii="Arial" w:eastAsia="Arial" w:hAnsi="Arial" w:cs="Arial"/>
                <w:kern w:val="2"/>
              </w:rPr>
              <w:t xml:space="preserve">, Goranka </w:t>
            </w:r>
            <w:proofErr w:type="spellStart"/>
            <w:r w:rsidRPr="00386A27">
              <w:rPr>
                <w:rFonts w:ascii="Arial" w:eastAsia="Arial" w:hAnsi="Arial" w:cs="Arial"/>
                <w:kern w:val="2"/>
              </w:rPr>
              <w:t>Višić</w:t>
            </w:r>
            <w:proofErr w:type="spellEnd"/>
          </w:p>
        </w:tc>
      </w:tr>
      <w:tr w:rsidR="00F64BFB" w:rsidRPr="00F64BFB" w14:paraId="0C0B49B2"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1F7241BA" w14:textId="77777777" w:rsidR="00F64BFB" w:rsidRPr="00386A27" w:rsidRDefault="00F64BFB" w:rsidP="00F64BFB">
            <w:pPr>
              <w:spacing w:after="0" w:line="240" w:lineRule="auto"/>
              <w:jc w:val="center"/>
              <w:rPr>
                <w:kern w:val="2"/>
              </w:rPr>
            </w:pPr>
            <w:r w:rsidRPr="00386A27">
              <w:rPr>
                <w:rFonts w:ascii="Arial" w:eastAsia="Arial" w:hAnsi="Arial" w:cs="Arial"/>
                <w:kern w:val="2"/>
              </w:rPr>
              <w:t xml:space="preserve"> </w:t>
            </w:r>
          </w:p>
          <w:p w14:paraId="7D5043D3" w14:textId="77777777" w:rsidR="00F64BFB" w:rsidRPr="00386A27" w:rsidRDefault="00F64BFB" w:rsidP="00F64BFB">
            <w:pPr>
              <w:spacing w:after="0" w:line="240" w:lineRule="auto"/>
              <w:jc w:val="center"/>
              <w:rPr>
                <w:kern w:val="2"/>
              </w:rPr>
            </w:pPr>
            <w:r w:rsidRPr="00386A27">
              <w:rPr>
                <w:rFonts w:ascii="Arial" w:eastAsia="Arial" w:hAnsi="Arial" w:cs="Arial"/>
                <w:kern w:val="2"/>
              </w:rPr>
              <w:t>Način realizacije</w:t>
            </w:r>
          </w:p>
          <w:p w14:paraId="0B46EBE5"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3AD45595" w14:textId="77777777" w:rsidR="00F64BFB" w:rsidRPr="00386A27" w:rsidRDefault="00F64BFB" w:rsidP="00F64BFB">
            <w:pPr>
              <w:spacing w:after="0" w:line="240" w:lineRule="auto"/>
              <w:rPr>
                <w:rFonts w:ascii="Arial" w:eastAsia="Arial" w:hAnsi="Arial" w:cs="Arial"/>
                <w:kern w:val="2"/>
              </w:rPr>
            </w:pPr>
          </w:p>
          <w:p w14:paraId="7EE4011A" w14:textId="77777777" w:rsidR="00F64BFB" w:rsidRPr="00386A27" w:rsidRDefault="00F64BFB" w:rsidP="00F64BFB">
            <w:pPr>
              <w:spacing w:after="0" w:line="240" w:lineRule="auto"/>
              <w:rPr>
                <w:kern w:val="2"/>
              </w:rPr>
            </w:pPr>
            <w:r w:rsidRPr="00386A27">
              <w:rPr>
                <w:rFonts w:ascii="Arial" w:eastAsia="Arial,Bold" w:hAnsi="Arial" w:cs="Arial"/>
                <w:kern w:val="2"/>
                <w:sz w:val="24"/>
                <w:szCs w:val="24"/>
              </w:rPr>
              <w:t>posjet kazalištu i kinu zorne, govorne i praktične strategije</w:t>
            </w:r>
          </w:p>
        </w:tc>
      </w:tr>
      <w:tr w:rsidR="00F64BFB" w:rsidRPr="00F64BFB" w14:paraId="61563BE1"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2816DFE6" w14:textId="77777777" w:rsidR="00F64BFB" w:rsidRPr="00386A27" w:rsidRDefault="00F64BFB" w:rsidP="00F64BFB">
            <w:pPr>
              <w:spacing w:after="0" w:line="240" w:lineRule="auto"/>
              <w:jc w:val="center"/>
              <w:rPr>
                <w:kern w:val="2"/>
              </w:rPr>
            </w:pPr>
            <w:r w:rsidRPr="00386A27">
              <w:rPr>
                <w:rFonts w:ascii="Arial" w:eastAsia="Arial" w:hAnsi="Arial" w:cs="Arial"/>
                <w:kern w:val="2"/>
              </w:rPr>
              <w:t xml:space="preserve"> </w:t>
            </w:r>
          </w:p>
          <w:p w14:paraId="109830CE" w14:textId="77777777" w:rsidR="00F64BFB" w:rsidRPr="00386A27" w:rsidRDefault="00F64BFB" w:rsidP="00F64BFB">
            <w:pPr>
              <w:spacing w:after="0" w:line="240" w:lineRule="auto"/>
              <w:jc w:val="center"/>
              <w:rPr>
                <w:kern w:val="2"/>
              </w:rPr>
            </w:pPr>
            <w:proofErr w:type="spellStart"/>
            <w:r w:rsidRPr="00386A27">
              <w:rPr>
                <w:rFonts w:ascii="Arial" w:eastAsia="Arial" w:hAnsi="Arial" w:cs="Arial"/>
                <w:kern w:val="2"/>
              </w:rPr>
              <w:t>Vremenik</w:t>
            </w:r>
            <w:proofErr w:type="spellEnd"/>
          </w:p>
          <w:p w14:paraId="399515CB"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2771E71D"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p w14:paraId="57BBF942"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r w:rsidRPr="00386A27">
              <w:rPr>
                <w:rFonts w:ascii="Arial" w:hAnsi="Arial" w:cs="Arial"/>
                <w:bCs/>
                <w:kern w:val="2"/>
                <w:sz w:val="24"/>
                <w:szCs w:val="24"/>
              </w:rPr>
              <w:t>tijekom godine</w:t>
            </w:r>
          </w:p>
        </w:tc>
      </w:tr>
      <w:tr w:rsidR="00F64BFB" w:rsidRPr="00F64BFB" w14:paraId="55EBA158" w14:textId="77777777" w:rsidTr="5DFAFD56">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44441DF3"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p w14:paraId="043DCCBF" w14:textId="77777777" w:rsidR="00F64BFB" w:rsidRPr="00386A27" w:rsidRDefault="00F64BFB" w:rsidP="00F64BFB">
            <w:pPr>
              <w:spacing w:after="0" w:line="240" w:lineRule="auto"/>
              <w:jc w:val="center"/>
              <w:rPr>
                <w:kern w:val="2"/>
              </w:rPr>
            </w:pPr>
            <w:r w:rsidRPr="00386A27">
              <w:rPr>
                <w:rFonts w:ascii="Arial" w:eastAsia="Arial" w:hAnsi="Arial" w:cs="Arial"/>
                <w:kern w:val="2"/>
              </w:rPr>
              <w:t>Okvirni troškovnik</w:t>
            </w:r>
          </w:p>
          <w:p w14:paraId="51E46A37" w14:textId="77777777" w:rsidR="00F64BFB" w:rsidRPr="00386A27" w:rsidRDefault="00F64BFB" w:rsidP="00F64BFB">
            <w:pPr>
              <w:spacing w:after="0" w:line="240" w:lineRule="auto"/>
              <w:rPr>
                <w:kern w:val="2"/>
              </w:rPr>
            </w:pPr>
          </w:p>
        </w:tc>
        <w:tc>
          <w:tcPr>
            <w:tcW w:w="7791" w:type="dxa"/>
            <w:tcBorders>
              <w:top w:val="single" w:sz="8" w:space="0" w:color="auto"/>
              <w:left w:val="single" w:sz="8" w:space="0" w:color="auto"/>
              <w:bottom w:val="single" w:sz="8" w:space="0" w:color="auto"/>
              <w:right w:val="single" w:sz="8" w:space="0" w:color="auto"/>
            </w:tcBorders>
            <w:hideMark/>
          </w:tcPr>
          <w:p w14:paraId="42CBADFA" w14:textId="77777777" w:rsidR="00F64BFB" w:rsidRPr="00386A27" w:rsidRDefault="00F64BFB" w:rsidP="00F64BFB">
            <w:pPr>
              <w:spacing w:after="0" w:line="240" w:lineRule="auto"/>
              <w:rPr>
                <w:kern w:val="2"/>
              </w:rPr>
            </w:pPr>
            <w:r w:rsidRPr="00386A27">
              <w:rPr>
                <w:rFonts w:ascii="Arial" w:eastAsia="Arial" w:hAnsi="Arial" w:cs="Arial"/>
                <w:kern w:val="2"/>
              </w:rPr>
              <w:t xml:space="preserve"> </w:t>
            </w:r>
          </w:p>
          <w:p w14:paraId="1ADE1C2D" w14:textId="77777777" w:rsidR="00F64BFB" w:rsidRPr="00386A27" w:rsidRDefault="00F64BFB" w:rsidP="00F64BFB">
            <w:pPr>
              <w:spacing w:after="0" w:line="240" w:lineRule="auto"/>
              <w:rPr>
                <w:kern w:val="2"/>
              </w:rPr>
            </w:pPr>
            <w:proofErr w:type="spellStart"/>
            <w:r w:rsidRPr="00386A27">
              <w:rPr>
                <w:rFonts w:ascii="Arial" w:eastAsia="Times New Roman" w:hAnsi="Arial" w:cs="Arial"/>
                <w:kern w:val="2"/>
                <w:sz w:val="24"/>
                <w:szCs w:val="24"/>
                <w:lang w:val="en-US"/>
              </w:rPr>
              <w:t>troškovi</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ulaznice</w:t>
            </w:r>
            <w:proofErr w:type="spellEnd"/>
            <w:r w:rsidRPr="00386A27">
              <w:rPr>
                <w:rFonts w:ascii="Arial" w:eastAsia="Times New Roman" w:hAnsi="Arial" w:cs="Arial"/>
                <w:kern w:val="2"/>
                <w:sz w:val="24"/>
                <w:szCs w:val="24"/>
                <w:lang w:val="en-US"/>
              </w:rPr>
              <w:t xml:space="preserve"> za </w:t>
            </w:r>
            <w:proofErr w:type="spellStart"/>
            <w:r w:rsidRPr="00386A27">
              <w:rPr>
                <w:rFonts w:ascii="Arial" w:eastAsia="Times New Roman" w:hAnsi="Arial" w:cs="Arial"/>
                <w:kern w:val="2"/>
                <w:sz w:val="24"/>
                <w:szCs w:val="24"/>
                <w:lang w:val="en-US"/>
              </w:rPr>
              <w:t>predstave</w:t>
            </w:r>
            <w:proofErr w:type="spellEnd"/>
          </w:p>
        </w:tc>
      </w:tr>
      <w:tr w:rsidR="00F64BFB" w:rsidRPr="00F64BFB" w14:paraId="1858FC1A"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4B99933F" w14:textId="77777777" w:rsidR="00F64BFB" w:rsidRPr="00386A27" w:rsidRDefault="00F64BFB" w:rsidP="00F64BFB">
            <w:pPr>
              <w:spacing w:after="0" w:line="240" w:lineRule="auto"/>
              <w:jc w:val="center"/>
              <w:rPr>
                <w:kern w:val="2"/>
              </w:rPr>
            </w:pPr>
            <w:r w:rsidRPr="00386A27">
              <w:rPr>
                <w:rFonts w:ascii="Arial" w:eastAsia="Arial" w:hAnsi="Arial" w:cs="Arial"/>
                <w:kern w:val="2"/>
              </w:rPr>
              <w:t xml:space="preserve"> </w:t>
            </w:r>
          </w:p>
          <w:p w14:paraId="5DB2AF67" w14:textId="77777777" w:rsidR="00F64BFB" w:rsidRPr="00386A27" w:rsidRDefault="00F64BFB" w:rsidP="00F64BFB">
            <w:pPr>
              <w:spacing w:after="0" w:line="240" w:lineRule="auto"/>
              <w:jc w:val="center"/>
              <w:rPr>
                <w:kern w:val="2"/>
              </w:rPr>
            </w:pPr>
            <w:r w:rsidRPr="00386A27">
              <w:rPr>
                <w:rFonts w:ascii="Arial" w:eastAsia="Arial" w:hAnsi="Arial" w:cs="Arial"/>
                <w:kern w:val="2"/>
              </w:rPr>
              <w:t>Način praćenja</w:t>
            </w:r>
          </w:p>
          <w:p w14:paraId="2AFFE241" w14:textId="77777777" w:rsidR="00F64BFB" w:rsidRPr="00386A27" w:rsidRDefault="00F64BFB" w:rsidP="00F64BFB">
            <w:pPr>
              <w:spacing w:after="0" w:line="240" w:lineRule="auto"/>
              <w:jc w:val="center"/>
              <w:rPr>
                <w:kern w:val="2"/>
              </w:rPr>
            </w:pPr>
            <w:r w:rsidRPr="00386A27">
              <w:rPr>
                <w:rFonts w:ascii="Arial" w:eastAsia="Arial" w:hAnsi="Arial" w:cs="Arial"/>
                <w:kern w:val="2"/>
              </w:rPr>
              <w:t>aktivnosti / programa / projekta</w:t>
            </w:r>
          </w:p>
          <w:p w14:paraId="3597974E" w14:textId="77777777" w:rsidR="00F64BFB" w:rsidRPr="00386A27" w:rsidRDefault="00F64BFB" w:rsidP="00F64BFB">
            <w:pPr>
              <w:spacing w:after="0" w:line="240" w:lineRule="auto"/>
              <w:jc w:val="center"/>
              <w:rPr>
                <w:kern w:val="2"/>
              </w:rPr>
            </w:pPr>
            <w:r w:rsidRPr="00386A27">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13944DF3" w14:textId="77777777" w:rsidR="00F64BFB" w:rsidRPr="00386A27" w:rsidRDefault="00F64BFB" w:rsidP="00F64BFB">
            <w:pPr>
              <w:rPr>
                <w:rFonts w:ascii="Arial" w:eastAsia="Arial" w:hAnsi="Arial" w:cs="Arial"/>
                <w:kern w:val="2"/>
              </w:rPr>
            </w:pPr>
          </w:p>
          <w:p w14:paraId="3B7F291C" w14:textId="77777777" w:rsidR="00F64BFB" w:rsidRPr="00386A27" w:rsidRDefault="00F64BFB" w:rsidP="00F64BFB">
            <w:pPr>
              <w:rPr>
                <w:kern w:val="2"/>
              </w:rPr>
            </w:pPr>
            <w:proofErr w:type="spellStart"/>
            <w:r w:rsidRPr="00386A27">
              <w:rPr>
                <w:rFonts w:ascii="Arial" w:eastAsia="Times New Roman" w:hAnsi="Arial" w:cs="Arial"/>
                <w:kern w:val="2"/>
                <w:sz w:val="24"/>
                <w:szCs w:val="24"/>
                <w:lang w:val="en-US"/>
              </w:rPr>
              <w:t>kroz</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nastavne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sadržaje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nakon</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realizirane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izvanučioničke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nastave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kritički</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osvrt</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na</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odgledane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predstave</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i</w:t>
            </w:r>
            <w:proofErr w:type="spellEnd"/>
            <w:r w:rsidRPr="00386A27">
              <w:rPr>
                <w:rFonts w:ascii="Arial" w:eastAsia="Times New Roman" w:hAnsi="Arial" w:cs="Arial"/>
                <w:kern w:val="2"/>
                <w:sz w:val="24"/>
                <w:szCs w:val="24"/>
                <w:lang w:val="en-US"/>
              </w:rPr>
              <w:t xml:space="preserve"> </w:t>
            </w:r>
            <w:proofErr w:type="spellStart"/>
            <w:r w:rsidRPr="00386A27">
              <w:rPr>
                <w:rFonts w:ascii="Arial" w:eastAsia="Times New Roman" w:hAnsi="Arial" w:cs="Arial"/>
                <w:kern w:val="2"/>
                <w:sz w:val="24"/>
                <w:szCs w:val="24"/>
                <w:lang w:val="en-US"/>
              </w:rPr>
              <w:t>filmove</w:t>
            </w:r>
            <w:proofErr w:type="spellEnd"/>
          </w:p>
        </w:tc>
      </w:tr>
    </w:tbl>
    <w:p w14:paraId="28CC3EA0" w14:textId="77777777" w:rsidR="0059283B" w:rsidRDefault="0059283B" w:rsidP="0059283B">
      <w:pPr>
        <w:rPr>
          <w:rFonts w:ascii="Arial" w:hAnsi="Arial" w:cs="Arial"/>
          <w:sz w:val="28"/>
          <w:szCs w:val="28"/>
        </w:rPr>
      </w:pPr>
    </w:p>
    <w:bookmarkEnd w:id="1"/>
    <w:p w14:paraId="3E8B370C" w14:textId="77777777" w:rsidR="0059283B" w:rsidRDefault="0059283B" w:rsidP="0059283B">
      <w:pPr>
        <w:rPr>
          <w:rFonts w:ascii="Arial" w:hAnsi="Arial" w:cs="Arial"/>
          <w:sz w:val="28"/>
          <w:szCs w:val="28"/>
        </w:rPr>
      </w:pPr>
    </w:p>
    <w:p w14:paraId="7DCBA6AA" w14:textId="77777777" w:rsidR="0059283B" w:rsidRDefault="0059283B" w:rsidP="0059283B">
      <w:pPr>
        <w:rPr>
          <w:rFonts w:ascii="Arial" w:hAnsi="Arial" w:cs="Arial"/>
          <w:sz w:val="28"/>
          <w:szCs w:val="28"/>
        </w:rPr>
      </w:pPr>
    </w:p>
    <w:p w14:paraId="12E5F846" w14:textId="1EFE5FBC" w:rsidR="0059283B" w:rsidRDefault="0059283B" w:rsidP="5E1FC74F">
      <w:pPr>
        <w:rPr>
          <w:rFonts w:ascii="Arial" w:hAnsi="Arial" w:cs="Arial"/>
          <w:sz w:val="28"/>
          <w:szCs w:val="28"/>
        </w:rPr>
      </w:pPr>
    </w:p>
    <w:p w14:paraId="25D9B558" w14:textId="77777777" w:rsidR="00386A27" w:rsidRDefault="00386A27" w:rsidP="5E1FC74F">
      <w:pPr>
        <w:rPr>
          <w:rFonts w:ascii="Arial" w:hAnsi="Arial" w:cs="Arial"/>
          <w:sz w:val="28"/>
          <w:szCs w:val="28"/>
        </w:rPr>
      </w:pPr>
    </w:p>
    <w:p w14:paraId="36CB69FB" w14:textId="77777777" w:rsidR="009E53F9" w:rsidRDefault="009E53F9" w:rsidP="5E1FC74F">
      <w:pPr>
        <w:rPr>
          <w:rFonts w:ascii="Arial" w:hAnsi="Arial" w:cs="Arial"/>
          <w:sz w:val="28"/>
          <w:szCs w:val="28"/>
        </w:rPr>
      </w:pPr>
    </w:p>
    <w:tbl>
      <w:tblPr>
        <w:tblW w:w="10173" w:type="dxa"/>
        <w:tblLayout w:type="fixed"/>
        <w:tblLook w:val="04A0" w:firstRow="1" w:lastRow="0" w:firstColumn="1" w:lastColumn="0" w:noHBand="0" w:noVBand="1"/>
      </w:tblPr>
      <w:tblGrid>
        <w:gridCol w:w="1269"/>
        <w:gridCol w:w="8904"/>
      </w:tblGrid>
      <w:tr w:rsidR="0059283B" w:rsidRPr="00F70D72" w14:paraId="006B74E6" w14:textId="77777777" w:rsidTr="5DFAFD56">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1B72422A" w14:textId="77777777" w:rsidR="0059283B" w:rsidRPr="00F70D72" w:rsidRDefault="0059283B" w:rsidP="00F70D72">
            <w:pPr>
              <w:jc w:val="center"/>
            </w:pPr>
            <w:r w:rsidRPr="00F70D72">
              <w:rPr>
                <w:rFonts w:ascii="Arial" w:eastAsia="Arial" w:hAnsi="Arial" w:cs="Arial"/>
              </w:rPr>
              <w:lastRenderedPageBreak/>
              <w:t xml:space="preserve">Aktivnost </w:t>
            </w:r>
            <w:r w:rsidRPr="00F70D72">
              <w:rPr>
                <w:rFonts w:ascii="Arial" w:eastAsia="Arial" w:hAnsi="Arial" w:cs="Arial"/>
                <w:color w:val="000000"/>
              </w:rPr>
              <w:t>/ Program / Projekt</w:t>
            </w:r>
          </w:p>
        </w:tc>
        <w:tc>
          <w:tcPr>
            <w:tcW w:w="8904" w:type="dxa"/>
            <w:tcBorders>
              <w:top w:val="single" w:sz="8" w:space="0" w:color="auto"/>
              <w:left w:val="single" w:sz="8" w:space="0" w:color="auto"/>
              <w:bottom w:val="single" w:sz="8" w:space="0" w:color="auto"/>
              <w:right w:val="single" w:sz="8" w:space="0" w:color="auto"/>
            </w:tcBorders>
          </w:tcPr>
          <w:p w14:paraId="09610999" w14:textId="77777777" w:rsidR="0059283B" w:rsidRPr="00F70D72" w:rsidRDefault="0059283B" w:rsidP="00F70D72">
            <w:r w:rsidRPr="00F70D72">
              <w:rPr>
                <w:rFonts w:ascii="Arial" w:eastAsia="Arial" w:hAnsi="Arial" w:cs="Arial"/>
              </w:rPr>
              <w:t xml:space="preserve"> </w:t>
            </w:r>
          </w:p>
          <w:p w14:paraId="6AB9D8DE" w14:textId="302079F6" w:rsidR="0059283B" w:rsidRPr="00386A27" w:rsidRDefault="0059283B" w:rsidP="5DFAFD56">
            <w:pPr>
              <w:rPr>
                <w:rFonts w:ascii="Arial" w:eastAsia="Times New Roman" w:hAnsi="Arial" w:cs="Arial"/>
                <w:b/>
                <w:bCs/>
              </w:rPr>
            </w:pPr>
            <w:proofErr w:type="spellStart"/>
            <w:r w:rsidRPr="5DFAFD56">
              <w:rPr>
                <w:rFonts w:ascii="Arial" w:eastAsia="Times New Roman" w:hAnsi="Arial" w:cs="Arial"/>
                <w:b/>
                <w:bCs/>
                <w:lang w:val="en-US"/>
              </w:rPr>
              <w:t>Posjet</w:t>
            </w:r>
            <w:proofErr w:type="spellEnd"/>
            <w:r w:rsidRPr="5DFAFD56">
              <w:rPr>
                <w:rFonts w:ascii="Arial" w:eastAsia="Times New Roman" w:hAnsi="Arial" w:cs="Arial"/>
                <w:b/>
                <w:bCs/>
              </w:rPr>
              <w:t xml:space="preserve"> </w:t>
            </w:r>
            <w:proofErr w:type="spellStart"/>
            <w:r w:rsidRPr="5DFAFD56">
              <w:rPr>
                <w:rFonts w:ascii="Arial" w:eastAsia="Times New Roman" w:hAnsi="Arial" w:cs="Arial"/>
                <w:b/>
                <w:bCs/>
                <w:lang w:val="en-US"/>
              </w:rPr>
              <w:t>kulturnim</w:t>
            </w:r>
            <w:proofErr w:type="spellEnd"/>
            <w:r w:rsidRPr="5DFAFD56">
              <w:rPr>
                <w:rFonts w:ascii="Arial" w:eastAsia="Times New Roman" w:hAnsi="Arial" w:cs="Arial"/>
                <w:b/>
                <w:bCs/>
              </w:rPr>
              <w:t xml:space="preserve"> </w:t>
            </w:r>
            <w:proofErr w:type="spellStart"/>
            <w:r w:rsidRPr="5DFAFD56">
              <w:rPr>
                <w:rFonts w:ascii="Arial" w:eastAsia="Times New Roman" w:hAnsi="Arial" w:cs="Arial"/>
                <w:b/>
                <w:bCs/>
                <w:lang w:val="en-US"/>
              </w:rPr>
              <w:t>ustanovama</w:t>
            </w:r>
            <w:proofErr w:type="spellEnd"/>
            <w:r w:rsidRPr="5DFAFD56">
              <w:rPr>
                <w:rFonts w:ascii="Arial" w:eastAsia="Times New Roman" w:hAnsi="Arial" w:cs="Arial"/>
                <w:b/>
                <w:bCs/>
              </w:rPr>
              <w:t xml:space="preserve"> </w:t>
            </w:r>
            <w:r w:rsidRPr="5DFAFD56">
              <w:rPr>
                <w:rFonts w:ascii="Arial" w:eastAsia="Times New Roman" w:hAnsi="Arial" w:cs="Arial"/>
                <w:b/>
                <w:bCs/>
                <w:lang w:val="en-US"/>
              </w:rPr>
              <w:t>u</w:t>
            </w:r>
            <w:r w:rsidRPr="5DFAFD56">
              <w:rPr>
                <w:rFonts w:ascii="Arial" w:eastAsia="Times New Roman" w:hAnsi="Arial" w:cs="Arial"/>
                <w:b/>
                <w:bCs/>
              </w:rPr>
              <w:t xml:space="preserve"> </w:t>
            </w:r>
            <w:proofErr w:type="spellStart"/>
            <w:r w:rsidRPr="5DFAFD56">
              <w:rPr>
                <w:rFonts w:ascii="Arial" w:eastAsia="Times New Roman" w:hAnsi="Arial" w:cs="Arial"/>
                <w:b/>
                <w:bCs/>
                <w:lang w:val="en-US"/>
              </w:rPr>
              <w:t>zavi</w:t>
            </w:r>
            <w:proofErr w:type="spellEnd"/>
            <w:r w:rsidRPr="5DFAFD56">
              <w:rPr>
                <w:rFonts w:ascii="Arial" w:eastAsia="Times New Roman" w:hAnsi="Arial" w:cs="Arial"/>
                <w:b/>
                <w:bCs/>
              </w:rPr>
              <w:t>č</w:t>
            </w:r>
            <w:proofErr w:type="spellStart"/>
            <w:r w:rsidRPr="5DFAFD56">
              <w:rPr>
                <w:rFonts w:ascii="Arial" w:eastAsia="Times New Roman" w:hAnsi="Arial" w:cs="Arial"/>
                <w:b/>
                <w:bCs/>
                <w:lang w:val="en-US"/>
              </w:rPr>
              <w:t>aju</w:t>
            </w:r>
            <w:proofErr w:type="spellEnd"/>
            <w:r w:rsidR="002EC632" w:rsidRPr="5DFAFD56">
              <w:rPr>
                <w:rFonts w:ascii="Arial" w:eastAsia="Times New Roman" w:hAnsi="Arial" w:cs="Arial"/>
                <w:b/>
                <w:bCs/>
              </w:rPr>
              <w:t xml:space="preserve"> </w:t>
            </w:r>
            <w:r w:rsidR="002EC632" w:rsidRPr="00386A27">
              <w:rPr>
                <w:rFonts w:ascii="Arial" w:eastAsia="Times New Roman" w:hAnsi="Arial" w:cs="Arial"/>
                <w:b/>
                <w:bCs/>
              </w:rPr>
              <w:t>(</w:t>
            </w:r>
            <w:r w:rsidR="67A99D57" w:rsidRPr="00386A27">
              <w:rPr>
                <w:rFonts w:ascii="Arial" w:eastAsia="Times New Roman" w:hAnsi="Arial" w:cs="Arial"/>
                <w:b/>
                <w:bCs/>
              </w:rPr>
              <w:t>3</w:t>
            </w:r>
            <w:r w:rsidR="002EC632" w:rsidRPr="00386A27">
              <w:rPr>
                <w:rFonts w:ascii="Arial" w:eastAsia="Times New Roman" w:hAnsi="Arial" w:cs="Arial"/>
                <w:b/>
                <w:bCs/>
              </w:rPr>
              <w:t xml:space="preserve">. </w:t>
            </w:r>
            <w:r w:rsidR="3916F351" w:rsidRPr="00386A27">
              <w:rPr>
                <w:rFonts w:ascii="Arial" w:eastAsia="Times New Roman" w:hAnsi="Arial" w:cs="Arial"/>
                <w:b/>
                <w:bCs/>
              </w:rPr>
              <w:t>r</w:t>
            </w:r>
            <w:r w:rsidR="002EC632" w:rsidRPr="00386A27">
              <w:rPr>
                <w:rFonts w:ascii="Arial" w:eastAsia="Times New Roman" w:hAnsi="Arial" w:cs="Arial"/>
                <w:b/>
                <w:bCs/>
              </w:rPr>
              <w:t>azredi)</w:t>
            </w:r>
          </w:p>
          <w:p w14:paraId="76C1B5E1" w14:textId="77777777" w:rsidR="0059283B" w:rsidRPr="00F70D72" w:rsidRDefault="0059283B" w:rsidP="00F70D72">
            <w:pPr>
              <w:spacing w:after="0" w:line="240" w:lineRule="auto"/>
              <w:rPr>
                <w:b/>
              </w:rPr>
            </w:pPr>
          </w:p>
        </w:tc>
      </w:tr>
      <w:tr w:rsidR="0059283B" w:rsidRPr="00F70D72" w14:paraId="31A2F04F" w14:textId="77777777" w:rsidTr="5DFAFD56">
        <w:trPr>
          <w:trHeight w:val="1711"/>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35704E48" w14:textId="77777777" w:rsidR="0059283B" w:rsidRPr="00F70D72" w:rsidRDefault="0059283B" w:rsidP="00F70D72">
            <w:pPr>
              <w:spacing w:after="0" w:line="240" w:lineRule="auto"/>
              <w:jc w:val="center"/>
              <w:rPr>
                <w:rFonts w:ascii="Arial" w:eastAsia="Arial" w:hAnsi="Arial" w:cs="Arial"/>
              </w:rPr>
            </w:pPr>
          </w:p>
          <w:p w14:paraId="3077F8E0" w14:textId="77777777" w:rsidR="0059283B" w:rsidRPr="00F70D72" w:rsidRDefault="0059283B" w:rsidP="00F70D72">
            <w:pPr>
              <w:spacing w:after="0" w:line="240" w:lineRule="auto"/>
              <w:rPr>
                <w:rFonts w:ascii="Arial" w:eastAsia="Arial" w:hAnsi="Arial" w:cs="Arial"/>
              </w:rPr>
            </w:pPr>
            <w:r w:rsidRPr="00F70D72">
              <w:rPr>
                <w:rFonts w:ascii="Arial" w:eastAsia="Arial" w:hAnsi="Arial" w:cs="Arial"/>
              </w:rPr>
              <w:t xml:space="preserve"> </w:t>
            </w:r>
          </w:p>
          <w:p w14:paraId="05936AB7" w14:textId="77777777" w:rsidR="0059283B" w:rsidRPr="00F70D72" w:rsidRDefault="0059283B" w:rsidP="00F70D72">
            <w:pPr>
              <w:spacing w:after="0" w:line="240" w:lineRule="auto"/>
            </w:pPr>
          </w:p>
          <w:p w14:paraId="0371B0F2" w14:textId="77777777" w:rsidR="0059283B" w:rsidRPr="00F70D72" w:rsidRDefault="0059283B" w:rsidP="00F70D72">
            <w:pPr>
              <w:spacing w:after="0" w:line="240" w:lineRule="auto"/>
              <w:jc w:val="center"/>
            </w:pPr>
            <w:r w:rsidRPr="00F70D72">
              <w:rPr>
                <w:rFonts w:ascii="Arial" w:eastAsia="Arial" w:hAnsi="Arial" w:cs="Arial"/>
                <w:color w:val="000000"/>
              </w:rPr>
              <w:t>Ciljevi</w:t>
            </w:r>
          </w:p>
          <w:p w14:paraId="3B9DEBD0" w14:textId="77777777" w:rsidR="0059283B" w:rsidRPr="00F70D72" w:rsidRDefault="0059283B" w:rsidP="00F70D72">
            <w:pPr>
              <w:spacing w:after="0" w:line="240" w:lineRule="auto"/>
              <w:jc w:val="center"/>
            </w:pPr>
            <w:r w:rsidRPr="00F70D72">
              <w:rPr>
                <w:rFonts w:ascii="Arial" w:eastAsia="Arial" w:hAnsi="Arial" w:cs="Arial"/>
              </w:rPr>
              <w:t xml:space="preserve"> </w:t>
            </w:r>
          </w:p>
          <w:p w14:paraId="346C515F" w14:textId="77777777" w:rsidR="0059283B" w:rsidRPr="00F70D72" w:rsidRDefault="0059283B" w:rsidP="00F70D72">
            <w:pPr>
              <w:spacing w:after="0" w:line="240" w:lineRule="auto"/>
              <w:jc w:val="center"/>
            </w:pPr>
            <w:r w:rsidRPr="00F70D72">
              <w:rPr>
                <w:rFonts w:ascii="Arial" w:eastAsia="Arial" w:hAnsi="Arial" w:cs="Arial"/>
              </w:rPr>
              <w:t xml:space="preserve"> </w:t>
            </w:r>
          </w:p>
          <w:p w14:paraId="3A7A75F0" w14:textId="77777777" w:rsidR="0059283B" w:rsidRPr="00F70D72" w:rsidRDefault="0059283B" w:rsidP="00F70D72">
            <w:pPr>
              <w:spacing w:after="0" w:line="240" w:lineRule="auto"/>
            </w:pPr>
          </w:p>
        </w:tc>
        <w:tc>
          <w:tcPr>
            <w:tcW w:w="8904" w:type="dxa"/>
            <w:tcBorders>
              <w:top w:val="single" w:sz="8" w:space="0" w:color="auto"/>
              <w:left w:val="single" w:sz="8" w:space="0" w:color="auto"/>
              <w:bottom w:val="single" w:sz="8" w:space="0" w:color="auto"/>
              <w:right w:val="single" w:sz="8" w:space="0" w:color="auto"/>
            </w:tcBorders>
          </w:tcPr>
          <w:p w14:paraId="070B5C85" w14:textId="77777777" w:rsidR="0059283B" w:rsidRPr="00F70D72" w:rsidRDefault="0059283B" w:rsidP="00F70D72">
            <w:pPr>
              <w:spacing w:after="0" w:line="240" w:lineRule="auto"/>
            </w:pPr>
            <w:r w:rsidRPr="00F70D72">
              <w:rPr>
                <w:rFonts w:ascii="Arial" w:eastAsia="Arial" w:hAnsi="Arial" w:cs="Arial"/>
              </w:rPr>
              <w:t xml:space="preserve"> </w:t>
            </w:r>
          </w:p>
          <w:tbl>
            <w:tblPr>
              <w:tblW w:w="14420" w:type="dxa"/>
              <w:tblInd w:w="93" w:type="dxa"/>
              <w:tblLayout w:type="fixed"/>
              <w:tblLook w:val="04A0" w:firstRow="1" w:lastRow="0" w:firstColumn="1" w:lastColumn="0" w:noHBand="0" w:noVBand="1"/>
            </w:tblPr>
            <w:tblGrid>
              <w:gridCol w:w="14420"/>
            </w:tblGrid>
            <w:tr w:rsidR="0059283B" w:rsidRPr="00F70D72" w14:paraId="5E020810" w14:textId="77777777" w:rsidTr="00F70D72">
              <w:trPr>
                <w:trHeight w:val="282"/>
              </w:trPr>
              <w:tc>
                <w:tcPr>
                  <w:tcW w:w="14420" w:type="dxa"/>
                  <w:tcBorders>
                    <w:top w:val="nil"/>
                    <w:left w:val="nil"/>
                    <w:bottom w:val="nil"/>
                    <w:right w:val="nil"/>
                  </w:tcBorders>
                  <w:noWrap/>
                  <w:vAlign w:val="bottom"/>
                  <w:hideMark/>
                </w:tcPr>
                <w:p w14:paraId="59E9161C" w14:textId="77777777" w:rsidR="0059283B" w:rsidRPr="00F70D72" w:rsidRDefault="0059283B" w:rsidP="00F70D72">
                  <w:pPr>
                    <w:spacing w:after="0" w:line="240" w:lineRule="auto"/>
                    <w:rPr>
                      <w:rFonts w:ascii="Arial" w:eastAsia="Times New Roman" w:hAnsi="Arial" w:cs="Arial"/>
                    </w:rPr>
                  </w:pPr>
                  <w:r w:rsidRPr="00F70D72">
                    <w:rPr>
                      <w:rFonts w:ascii="Arial" w:eastAsia="Times New Roman" w:hAnsi="Arial" w:cs="Arial"/>
                    </w:rPr>
                    <w:t xml:space="preserve">1) </w:t>
                  </w:r>
                  <w:proofErr w:type="spellStart"/>
                  <w:r w:rsidRPr="00F70D72">
                    <w:rPr>
                      <w:rFonts w:ascii="Arial" w:eastAsia="Times New Roman" w:hAnsi="Arial" w:cs="Arial"/>
                      <w:lang w:val="en-US"/>
                    </w:rPr>
                    <w:t>upoznavanje</w:t>
                  </w:r>
                  <w:proofErr w:type="spellEnd"/>
                  <w:r w:rsidRPr="00F70D72">
                    <w:rPr>
                      <w:rFonts w:ascii="Arial" w:eastAsia="Times New Roman" w:hAnsi="Arial" w:cs="Arial"/>
                    </w:rPr>
                    <w:t xml:space="preserve"> </w:t>
                  </w:r>
                  <w:r w:rsidRPr="00F70D72">
                    <w:rPr>
                      <w:rFonts w:ascii="Arial" w:eastAsia="Times New Roman" w:hAnsi="Arial" w:cs="Arial"/>
                      <w:lang w:val="en-US"/>
                    </w:rPr>
                    <w:t>s</w:t>
                  </w:r>
                  <w:r w:rsidRPr="00F70D72">
                    <w:rPr>
                      <w:rFonts w:ascii="Arial" w:eastAsia="Times New Roman" w:hAnsi="Arial" w:cs="Arial"/>
                    </w:rPr>
                    <w:t xml:space="preserve"> </w:t>
                  </w:r>
                  <w:proofErr w:type="spellStart"/>
                  <w:r w:rsidRPr="00F70D72">
                    <w:rPr>
                      <w:rFonts w:ascii="Arial" w:eastAsia="Times New Roman" w:hAnsi="Arial" w:cs="Arial"/>
                      <w:lang w:val="en-US"/>
                    </w:rPr>
                    <w:t>radom</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kulturnih</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ustanova</w:t>
                  </w:r>
                  <w:proofErr w:type="spellEnd"/>
                  <w:r w:rsidRPr="00F70D72">
                    <w:rPr>
                      <w:rFonts w:ascii="Arial" w:eastAsia="Times New Roman" w:hAnsi="Arial" w:cs="Arial"/>
                    </w:rPr>
                    <w:t xml:space="preserve"> </w:t>
                  </w:r>
                  <w:r w:rsidRPr="00F70D72">
                    <w:rPr>
                      <w:rFonts w:ascii="Arial" w:eastAsia="Times New Roman" w:hAnsi="Arial" w:cs="Arial"/>
                      <w:lang w:val="en-US"/>
                    </w:rPr>
                    <w:t>u</w:t>
                  </w:r>
                  <w:r w:rsidRPr="00F70D72">
                    <w:rPr>
                      <w:rFonts w:ascii="Arial" w:eastAsia="Times New Roman" w:hAnsi="Arial" w:cs="Arial"/>
                    </w:rPr>
                    <w:t xml:space="preserve"> </w:t>
                  </w:r>
                  <w:proofErr w:type="spellStart"/>
                  <w:r w:rsidRPr="00F70D72">
                    <w:rPr>
                      <w:rFonts w:ascii="Arial" w:eastAsia="Times New Roman" w:hAnsi="Arial" w:cs="Arial"/>
                      <w:lang w:val="en-US"/>
                    </w:rPr>
                    <w:t>zavi</w:t>
                  </w:r>
                  <w:proofErr w:type="spellEnd"/>
                  <w:r w:rsidRPr="00F70D72">
                    <w:rPr>
                      <w:rFonts w:ascii="Arial" w:eastAsia="Times New Roman" w:hAnsi="Arial" w:cs="Arial"/>
                    </w:rPr>
                    <w:t>č</w:t>
                  </w:r>
                  <w:proofErr w:type="spellStart"/>
                  <w:r w:rsidRPr="00F70D72">
                    <w:rPr>
                      <w:rFonts w:ascii="Arial" w:eastAsia="Times New Roman" w:hAnsi="Arial" w:cs="Arial"/>
                      <w:lang w:val="en-US"/>
                    </w:rPr>
                    <w:t>aju</w:t>
                  </w:r>
                  <w:proofErr w:type="spellEnd"/>
                </w:p>
              </w:tc>
            </w:tr>
            <w:tr w:rsidR="0059283B" w:rsidRPr="00F70D72" w14:paraId="7AE8DF12" w14:textId="77777777" w:rsidTr="00F70D72">
              <w:trPr>
                <w:trHeight w:val="282"/>
              </w:trPr>
              <w:tc>
                <w:tcPr>
                  <w:tcW w:w="14420" w:type="dxa"/>
                  <w:tcBorders>
                    <w:top w:val="nil"/>
                    <w:left w:val="nil"/>
                    <w:bottom w:val="nil"/>
                    <w:right w:val="nil"/>
                  </w:tcBorders>
                  <w:noWrap/>
                  <w:vAlign w:val="bottom"/>
                  <w:hideMark/>
                </w:tcPr>
                <w:p w14:paraId="0EFC2A21" w14:textId="77777777" w:rsidR="0059283B" w:rsidRPr="00F70D72" w:rsidRDefault="0059283B" w:rsidP="00F70D72">
                  <w:pPr>
                    <w:spacing w:after="0" w:line="240" w:lineRule="auto"/>
                    <w:rPr>
                      <w:rFonts w:ascii="Arial" w:eastAsia="Times New Roman" w:hAnsi="Arial" w:cs="Arial"/>
                      <w:lang w:val="en-US"/>
                    </w:rPr>
                  </w:pPr>
                  <w:r w:rsidRPr="00F70D72">
                    <w:rPr>
                      <w:rFonts w:ascii="Arial" w:eastAsia="Times New Roman" w:hAnsi="Arial" w:cs="Arial"/>
                    </w:rPr>
                    <w:t xml:space="preserve">2) </w:t>
                  </w:r>
                  <w:proofErr w:type="spellStart"/>
                  <w:r w:rsidRPr="00F70D72">
                    <w:rPr>
                      <w:rFonts w:ascii="Arial" w:eastAsia="Times New Roman" w:hAnsi="Arial" w:cs="Arial"/>
                      <w:lang w:val="en-US"/>
                    </w:rPr>
                    <w:t>razvijanje</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kulturnog</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pona</w:t>
                  </w:r>
                  <w:proofErr w:type="spellEnd"/>
                  <w:r w:rsidRPr="00F70D72">
                    <w:rPr>
                      <w:rFonts w:ascii="Arial" w:eastAsia="Times New Roman" w:hAnsi="Arial" w:cs="Arial"/>
                    </w:rPr>
                    <w:t>š</w:t>
                  </w:r>
                  <w:proofErr w:type="spellStart"/>
                  <w:r w:rsidRPr="00F70D72">
                    <w:rPr>
                      <w:rFonts w:ascii="Arial" w:eastAsia="Times New Roman" w:hAnsi="Arial" w:cs="Arial"/>
                      <w:lang w:val="en-US"/>
                    </w:rPr>
                    <w:t>anja</w:t>
                  </w:r>
                  <w:proofErr w:type="spellEnd"/>
                  <w:r w:rsidRPr="00F70D72">
                    <w:rPr>
                      <w:rFonts w:ascii="Arial" w:eastAsia="Times New Roman" w:hAnsi="Arial" w:cs="Arial"/>
                    </w:rPr>
                    <w:t xml:space="preserve"> </w:t>
                  </w:r>
                  <w:r w:rsidRPr="00F70D72">
                    <w:rPr>
                      <w:rFonts w:ascii="Arial" w:eastAsia="Times New Roman" w:hAnsi="Arial" w:cs="Arial"/>
                      <w:lang w:val="en-US"/>
                    </w:rPr>
                    <w:t>u</w:t>
                  </w:r>
                  <w:r w:rsidRPr="00F70D72">
                    <w:rPr>
                      <w:rFonts w:ascii="Arial" w:eastAsia="Times New Roman" w:hAnsi="Arial" w:cs="Arial"/>
                    </w:rPr>
                    <w:t>č</w:t>
                  </w:r>
                  <w:proofErr w:type="spellStart"/>
                  <w:r w:rsidRPr="00F70D72">
                    <w:rPr>
                      <w:rFonts w:ascii="Arial" w:eastAsia="Times New Roman" w:hAnsi="Arial" w:cs="Arial"/>
                      <w:lang w:val="en-US"/>
                    </w:rPr>
                    <w:t>enika</w:t>
                  </w:r>
                  <w:proofErr w:type="spellEnd"/>
                  <w:r w:rsidRPr="00F70D72">
                    <w:rPr>
                      <w:rFonts w:ascii="Arial" w:eastAsia="Times New Roman" w:hAnsi="Arial" w:cs="Arial"/>
                    </w:rPr>
                    <w:t xml:space="preserve"> </w:t>
                  </w:r>
                  <w:r w:rsidRPr="00F70D72">
                    <w:rPr>
                      <w:rFonts w:ascii="Arial" w:eastAsia="Times New Roman" w:hAnsi="Arial" w:cs="Arial"/>
                      <w:lang w:val="en-US"/>
                    </w:rPr>
                    <w:t>u</w:t>
                  </w:r>
                  <w:r w:rsidRPr="00F70D72">
                    <w:rPr>
                      <w:rFonts w:ascii="Arial" w:eastAsia="Times New Roman" w:hAnsi="Arial" w:cs="Arial"/>
                    </w:rPr>
                    <w:t xml:space="preserve"> </w:t>
                  </w:r>
                  <w:proofErr w:type="spellStart"/>
                  <w:r w:rsidRPr="00F70D72">
                    <w:rPr>
                      <w:rFonts w:ascii="Arial" w:eastAsia="Times New Roman" w:hAnsi="Arial" w:cs="Arial"/>
                      <w:lang w:val="en-US"/>
                    </w:rPr>
                    <w:t>kulturnim</w:t>
                  </w:r>
                  <w:proofErr w:type="spellEnd"/>
                  <w:r w:rsidRPr="00171A66">
                    <w:rPr>
                      <w:rFonts w:ascii="Arial" w:eastAsia="Times New Roman" w:hAnsi="Arial" w:cs="Arial"/>
                    </w:rPr>
                    <w:t xml:space="preserve"> </w:t>
                  </w:r>
                  <w:proofErr w:type="spellStart"/>
                  <w:r w:rsidRPr="00F70D72">
                    <w:rPr>
                      <w:rFonts w:ascii="Arial" w:eastAsia="Times New Roman" w:hAnsi="Arial" w:cs="Arial"/>
                      <w:lang w:val="en-US"/>
                    </w:rPr>
                    <w:t>ustanovama</w:t>
                  </w:r>
                  <w:proofErr w:type="spellEnd"/>
                </w:p>
              </w:tc>
            </w:tr>
            <w:tr w:rsidR="0059283B" w:rsidRPr="00F70D72" w14:paraId="7628C24D" w14:textId="77777777" w:rsidTr="00F70D72">
              <w:trPr>
                <w:trHeight w:val="282"/>
              </w:trPr>
              <w:tc>
                <w:tcPr>
                  <w:tcW w:w="14420" w:type="dxa"/>
                  <w:tcBorders>
                    <w:top w:val="nil"/>
                    <w:left w:val="nil"/>
                    <w:bottom w:val="nil"/>
                    <w:right w:val="nil"/>
                  </w:tcBorders>
                  <w:noWrap/>
                  <w:vAlign w:val="bottom"/>
                  <w:hideMark/>
                </w:tcPr>
                <w:p w14:paraId="52C2A063" w14:textId="77777777" w:rsidR="0059283B" w:rsidRPr="00F70D72" w:rsidRDefault="0059283B" w:rsidP="00F70D72">
                  <w:pPr>
                    <w:spacing w:after="0" w:line="240" w:lineRule="auto"/>
                    <w:rPr>
                      <w:rFonts w:ascii="Arial" w:eastAsia="Times New Roman" w:hAnsi="Arial" w:cs="Arial"/>
                    </w:rPr>
                  </w:pPr>
                  <w:r w:rsidRPr="00F70D72">
                    <w:rPr>
                      <w:rFonts w:ascii="Arial" w:eastAsia="Times New Roman" w:hAnsi="Arial" w:cs="Arial"/>
                    </w:rPr>
                    <w:t xml:space="preserve">3) </w:t>
                  </w:r>
                  <w:proofErr w:type="spellStart"/>
                  <w:r w:rsidRPr="00F70D72">
                    <w:rPr>
                      <w:rFonts w:ascii="Arial" w:eastAsia="Times New Roman" w:hAnsi="Arial" w:cs="Arial"/>
                      <w:lang w:val="en-US"/>
                    </w:rPr>
                    <w:t>realizacija</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nastavnih</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sadr</w:t>
                  </w:r>
                  <w:proofErr w:type="spellEnd"/>
                  <w:r w:rsidRPr="00F70D72">
                    <w:rPr>
                      <w:rFonts w:ascii="Arial" w:eastAsia="Times New Roman" w:hAnsi="Arial" w:cs="Arial"/>
                    </w:rPr>
                    <w:t>ž</w:t>
                  </w:r>
                  <w:proofErr w:type="spellStart"/>
                  <w:r w:rsidRPr="00F70D72">
                    <w:rPr>
                      <w:rFonts w:ascii="Arial" w:eastAsia="Times New Roman" w:hAnsi="Arial" w:cs="Arial"/>
                      <w:lang w:val="en-US"/>
                    </w:rPr>
                    <w:t>aja</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vezanih</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uz</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kulturne</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ustanove</w:t>
                  </w:r>
                  <w:proofErr w:type="spellEnd"/>
                  <w:r w:rsidRPr="00F70D72">
                    <w:rPr>
                      <w:rFonts w:ascii="Arial" w:eastAsia="Times New Roman" w:hAnsi="Arial" w:cs="Arial"/>
                    </w:rPr>
                    <w:t xml:space="preserve"> </w:t>
                  </w:r>
                  <w:r w:rsidRPr="00F70D72">
                    <w:rPr>
                      <w:rFonts w:ascii="Arial" w:eastAsia="Times New Roman" w:hAnsi="Arial" w:cs="Arial"/>
                      <w:lang w:val="en-US"/>
                    </w:rPr>
                    <w:t>po</w:t>
                  </w:r>
                  <w:r w:rsidRPr="00F70D72">
                    <w:rPr>
                      <w:rFonts w:ascii="Arial" w:eastAsia="Times New Roman" w:hAnsi="Arial" w:cs="Arial"/>
                    </w:rPr>
                    <w:t xml:space="preserve"> </w:t>
                  </w:r>
                  <w:proofErr w:type="spellStart"/>
                  <w:r w:rsidRPr="00F70D72">
                    <w:rPr>
                      <w:rFonts w:ascii="Arial" w:eastAsia="Times New Roman" w:hAnsi="Arial" w:cs="Arial"/>
                      <w:lang w:val="en-US"/>
                    </w:rPr>
                    <w:t>povratku</w:t>
                  </w:r>
                  <w:proofErr w:type="spellEnd"/>
                  <w:r w:rsidRPr="00F70D72">
                    <w:rPr>
                      <w:rFonts w:ascii="Arial" w:eastAsia="Times New Roman" w:hAnsi="Arial" w:cs="Arial"/>
                    </w:rPr>
                    <w:t xml:space="preserve"> </w:t>
                  </w:r>
                  <w:r w:rsidRPr="00F70D72">
                    <w:rPr>
                      <w:rFonts w:ascii="Arial" w:eastAsia="Times New Roman" w:hAnsi="Arial" w:cs="Arial"/>
                      <w:lang w:val="en-US"/>
                    </w:rPr>
                    <w:t>u</w:t>
                  </w:r>
                  <w:r w:rsidRPr="00F70D72">
                    <w:rPr>
                      <w:rFonts w:ascii="Arial" w:eastAsia="Times New Roman" w:hAnsi="Arial" w:cs="Arial"/>
                    </w:rPr>
                    <w:t xml:space="preserve"> š</w:t>
                  </w:r>
                  <w:proofErr w:type="spellStart"/>
                  <w:r w:rsidRPr="00F70D72">
                    <w:rPr>
                      <w:rFonts w:ascii="Arial" w:eastAsia="Times New Roman" w:hAnsi="Arial" w:cs="Arial"/>
                      <w:lang w:val="en-US"/>
                    </w:rPr>
                    <w:t>kolu</w:t>
                  </w:r>
                  <w:proofErr w:type="spellEnd"/>
                  <w:r w:rsidRPr="00F70D72">
                    <w:rPr>
                      <w:rFonts w:ascii="Arial" w:eastAsia="Times New Roman" w:hAnsi="Arial" w:cs="Arial"/>
                    </w:rPr>
                    <w:t xml:space="preserve"> </w:t>
                  </w:r>
                </w:p>
                <w:p w14:paraId="0F8FD0B5" w14:textId="77777777" w:rsidR="0059283B" w:rsidRPr="00F70D72" w:rsidRDefault="0059283B" w:rsidP="00F70D72">
                  <w:pPr>
                    <w:spacing w:after="0" w:line="240" w:lineRule="auto"/>
                    <w:rPr>
                      <w:rFonts w:ascii="Arial" w:eastAsia="Times New Roman" w:hAnsi="Arial" w:cs="Arial"/>
                      <w:lang w:val="en-US"/>
                    </w:rPr>
                  </w:pPr>
                  <w:r w:rsidRPr="00F70D72">
                    <w:rPr>
                      <w:rFonts w:ascii="Arial" w:eastAsia="Times New Roman" w:hAnsi="Arial" w:cs="Arial"/>
                      <w:lang w:val="en-US"/>
                    </w:rPr>
                    <w:t xml:space="preserve">4) </w:t>
                  </w:r>
                  <w:proofErr w:type="spellStart"/>
                  <w:r w:rsidRPr="00F70D72">
                    <w:rPr>
                      <w:rFonts w:ascii="Arial" w:eastAsia="Times New Roman" w:hAnsi="Arial" w:cs="Arial"/>
                      <w:lang w:val="en-US"/>
                    </w:rPr>
                    <w:t>obrada</w:t>
                  </w:r>
                  <w:proofErr w:type="spellEnd"/>
                  <w:r w:rsidRPr="00F70D72">
                    <w:rPr>
                      <w:rFonts w:ascii="Arial" w:eastAsia="Times New Roman" w:hAnsi="Arial" w:cs="Arial"/>
                      <w:lang w:val="en-US"/>
                    </w:rPr>
                    <w:t xml:space="preserve"> </w:t>
                  </w:r>
                  <w:proofErr w:type="spellStart"/>
                  <w:r w:rsidRPr="00F70D72">
                    <w:rPr>
                      <w:rFonts w:ascii="Arial" w:eastAsia="Times New Roman" w:hAnsi="Arial" w:cs="Arial"/>
                      <w:lang w:val="en-US"/>
                    </w:rPr>
                    <w:t>lektire</w:t>
                  </w:r>
                  <w:proofErr w:type="spellEnd"/>
                  <w:r w:rsidRPr="00F70D72">
                    <w:rPr>
                      <w:rFonts w:ascii="Arial" w:eastAsia="Times New Roman" w:hAnsi="Arial" w:cs="Arial"/>
                      <w:lang w:val="en-US"/>
                    </w:rPr>
                    <w:t xml:space="preserve"> u </w:t>
                  </w:r>
                  <w:proofErr w:type="spellStart"/>
                  <w:r w:rsidRPr="00F70D72">
                    <w:rPr>
                      <w:rFonts w:ascii="Arial" w:eastAsia="Times New Roman" w:hAnsi="Arial" w:cs="Arial"/>
                      <w:lang w:val="en-US"/>
                    </w:rPr>
                    <w:t>knjižnici</w:t>
                  </w:r>
                  <w:proofErr w:type="spellEnd"/>
                  <w:r w:rsidRPr="00F70D72">
                    <w:rPr>
                      <w:rFonts w:ascii="Arial" w:eastAsia="Times New Roman" w:hAnsi="Arial" w:cs="Arial"/>
                      <w:lang w:val="en-US"/>
                    </w:rPr>
                    <w:t xml:space="preserve"> </w:t>
                  </w:r>
                  <w:proofErr w:type="spellStart"/>
                  <w:r w:rsidRPr="00F70D72">
                    <w:rPr>
                      <w:rFonts w:ascii="Arial" w:eastAsia="Times New Roman" w:hAnsi="Arial" w:cs="Arial"/>
                      <w:lang w:val="en-US"/>
                    </w:rPr>
                    <w:t>na</w:t>
                  </w:r>
                  <w:proofErr w:type="spellEnd"/>
                  <w:r w:rsidRPr="00F70D72">
                    <w:rPr>
                      <w:rFonts w:ascii="Arial" w:eastAsia="Times New Roman" w:hAnsi="Arial" w:cs="Arial"/>
                      <w:lang w:val="en-US"/>
                    </w:rPr>
                    <w:t xml:space="preserve"> </w:t>
                  </w:r>
                  <w:proofErr w:type="spellStart"/>
                  <w:r w:rsidRPr="00F70D72">
                    <w:rPr>
                      <w:rFonts w:ascii="Arial" w:eastAsia="Times New Roman" w:hAnsi="Arial" w:cs="Arial"/>
                      <w:lang w:val="en-US"/>
                    </w:rPr>
                    <w:t>drugačiji</w:t>
                  </w:r>
                  <w:proofErr w:type="spellEnd"/>
                  <w:r w:rsidRPr="00F70D72">
                    <w:rPr>
                      <w:rFonts w:ascii="Arial" w:eastAsia="Times New Roman" w:hAnsi="Arial" w:cs="Arial"/>
                      <w:lang w:val="en-US"/>
                    </w:rPr>
                    <w:t xml:space="preserve"> </w:t>
                  </w:r>
                  <w:proofErr w:type="spellStart"/>
                  <w:r w:rsidRPr="00F70D72">
                    <w:rPr>
                      <w:rFonts w:ascii="Arial" w:eastAsia="Times New Roman" w:hAnsi="Arial" w:cs="Arial"/>
                      <w:lang w:val="en-US"/>
                    </w:rPr>
                    <w:t>način</w:t>
                  </w:r>
                  <w:proofErr w:type="spellEnd"/>
                  <w:r w:rsidRPr="00F70D72">
                    <w:rPr>
                      <w:rFonts w:ascii="Arial" w:eastAsia="Times New Roman" w:hAnsi="Arial" w:cs="Arial"/>
                      <w:lang w:val="en-US"/>
                    </w:rPr>
                    <w:t xml:space="preserve"> </w:t>
                  </w:r>
                </w:p>
                <w:p w14:paraId="1B4661F5" w14:textId="77777777" w:rsidR="0059283B" w:rsidRPr="00F70D72" w:rsidRDefault="0059283B" w:rsidP="00F70D72">
                  <w:pPr>
                    <w:spacing w:after="0" w:line="240" w:lineRule="auto"/>
                    <w:rPr>
                      <w:rFonts w:ascii="Arial" w:eastAsia="Times New Roman" w:hAnsi="Arial" w:cs="Arial"/>
                      <w:lang w:val="en-US"/>
                    </w:rPr>
                  </w:pPr>
                  <w:r w:rsidRPr="00F70D72">
                    <w:rPr>
                      <w:rFonts w:ascii="Arial" w:eastAsia="Times New Roman" w:hAnsi="Arial" w:cs="Arial"/>
                      <w:lang w:val="en-US"/>
                    </w:rPr>
                    <w:t xml:space="preserve">5) </w:t>
                  </w:r>
                  <w:proofErr w:type="spellStart"/>
                  <w:r w:rsidRPr="00F70D72">
                    <w:rPr>
                      <w:rFonts w:ascii="Arial" w:eastAsia="Times New Roman" w:hAnsi="Arial" w:cs="Arial"/>
                      <w:lang w:val="en-US"/>
                    </w:rPr>
                    <w:t>upoznavanje</w:t>
                  </w:r>
                  <w:proofErr w:type="spellEnd"/>
                  <w:r w:rsidRPr="00F70D72">
                    <w:rPr>
                      <w:rFonts w:ascii="Arial" w:eastAsia="Times New Roman" w:hAnsi="Arial" w:cs="Arial"/>
                      <w:lang w:val="en-US"/>
                    </w:rPr>
                    <w:t xml:space="preserve"> rada </w:t>
                  </w:r>
                  <w:proofErr w:type="spellStart"/>
                  <w:r w:rsidRPr="00F70D72">
                    <w:rPr>
                      <w:rFonts w:ascii="Arial" w:eastAsia="Times New Roman" w:hAnsi="Arial" w:cs="Arial"/>
                      <w:lang w:val="en-US"/>
                    </w:rPr>
                    <w:t>knjižnice</w:t>
                  </w:r>
                  <w:proofErr w:type="spellEnd"/>
                </w:p>
              </w:tc>
            </w:tr>
          </w:tbl>
          <w:p w14:paraId="14B2FD0F" w14:textId="77777777" w:rsidR="0059283B" w:rsidRPr="00F70D72" w:rsidRDefault="0059283B" w:rsidP="00F70D72">
            <w:pPr>
              <w:spacing w:after="0" w:line="240" w:lineRule="auto"/>
            </w:pPr>
          </w:p>
        </w:tc>
      </w:tr>
      <w:tr w:rsidR="0059283B" w:rsidRPr="00F70D72" w14:paraId="3B9B1C46"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52E9C198" w14:textId="77777777" w:rsidR="0059283B" w:rsidRPr="00F70D72" w:rsidRDefault="0059283B" w:rsidP="00F70D72">
            <w:pPr>
              <w:spacing w:after="0" w:line="240" w:lineRule="auto"/>
            </w:pPr>
            <w:r w:rsidRPr="00F70D72">
              <w:rPr>
                <w:rFonts w:ascii="Arial" w:eastAsia="Arial" w:hAnsi="Arial" w:cs="Arial"/>
              </w:rPr>
              <w:t xml:space="preserve"> </w:t>
            </w:r>
          </w:p>
          <w:p w14:paraId="6CB4B537" w14:textId="77777777" w:rsidR="0059283B" w:rsidRPr="00F70D72" w:rsidRDefault="0059283B" w:rsidP="00F70D72">
            <w:pPr>
              <w:spacing w:after="0" w:line="240" w:lineRule="auto"/>
              <w:jc w:val="center"/>
            </w:pPr>
            <w:r w:rsidRPr="00F70D72">
              <w:rPr>
                <w:rFonts w:ascii="Arial" w:eastAsia="Arial" w:hAnsi="Arial" w:cs="Arial"/>
                <w:color w:val="000000"/>
              </w:rPr>
              <w:t>Namjena</w:t>
            </w:r>
          </w:p>
          <w:p w14:paraId="6B98E661" w14:textId="77777777" w:rsidR="0059283B" w:rsidRPr="00F70D72" w:rsidRDefault="0059283B" w:rsidP="00F70D72">
            <w:pPr>
              <w:spacing w:after="0" w:line="240" w:lineRule="auto"/>
            </w:pPr>
            <w:r w:rsidRPr="00F70D72">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63CB0A8D" w14:textId="77777777" w:rsidR="0059283B" w:rsidRPr="00386A27" w:rsidRDefault="0059283B" w:rsidP="00F70D72">
            <w:pPr>
              <w:spacing w:after="0" w:line="240" w:lineRule="auto"/>
              <w:rPr>
                <w:rFonts w:ascii="Arial" w:eastAsia="Arial" w:hAnsi="Arial" w:cs="Arial"/>
              </w:rPr>
            </w:pPr>
          </w:p>
          <w:p w14:paraId="7F60B20A" w14:textId="299CB843" w:rsidR="0059283B" w:rsidRPr="00386A27" w:rsidRDefault="0059283B" w:rsidP="5DFAFD56">
            <w:pPr>
              <w:spacing w:after="0" w:line="240" w:lineRule="auto"/>
              <w:rPr>
                <w:rFonts w:ascii="Arial" w:eastAsia="Times New Roman" w:hAnsi="Arial" w:cs="Arial"/>
                <w:lang w:val="en-US"/>
              </w:rPr>
            </w:pPr>
            <w:proofErr w:type="spellStart"/>
            <w:r w:rsidRPr="00386A27">
              <w:rPr>
                <w:rFonts w:ascii="Arial" w:eastAsia="Times New Roman" w:hAnsi="Arial" w:cs="Arial"/>
                <w:lang w:val="en-US"/>
              </w:rPr>
              <w:t>učenicima</w:t>
            </w:r>
            <w:proofErr w:type="spellEnd"/>
            <w:r w:rsidRPr="00386A27">
              <w:rPr>
                <w:rFonts w:ascii="Arial" w:eastAsia="Times New Roman" w:hAnsi="Arial" w:cs="Arial"/>
                <w:lang w:val="en-US"/>
              </w:rPr>
              <w:t xml:space="preserve"> </w:t>
            </w:r>
            <w:r w:rsidR="561BB028" w:rsidRPr="00386A27">
              <w:rPr>
                <w:rFonts w:ascii="Arial" w:eastAsia="Times New Roman" w:hAnsi="Arial" w:cs="Arial"/>
                <w:lang w:val="en-US"/>
              </w:rPr>
              <w:t>3</w:t>
            </w:r>
            <w:r w:rsidRPr="00386A27">
              <w:rPr>
                <w:rFonts w:ascii="Arial" w:eastAsia="Times New Roman" w:hAnsi="Arial" w:cs="Arial"/>
                <w:lang w:val="en-US"/>
              </w:rPr>
              <w:t xml:space="preserve">. </w:t>
            </w:r>
            <w:proofErr w:type="spellStart"/>
            <w:r w:rsidRPr="00386A27">
              <w:rPr>
                <w:rFonts w:ascii="Arial" w:eastAsia="Times New Roman" w:hAnsi="Arial" w:cs="Arial"/>
                <w:lang w:val="en-US"/>
              </w:rPr>
              <w:t>razreda</w:t>
            </w:r>
            <w:proofErr w:type="spellEnd"/>
            <w:r w:rsidRPr="00386A27">
              <w:rPr>
                <w:rFonts w:ascii="Arial" w:eastAsia="Times New Roman" w:hAnsi="Arial" w:cs="Arial"/>
                <w:lang w:val="en-US"/>
              </w:rPr>
              <w:t xml:space="preserve">; </w:t>
            </w:r>
            <w:proofErr w:type="spellStart"/>
            <w:r w:rsidRPr="00386A27">
              <w:rPr>
                <w:rFonts w:ascii="Arial" w:eastAsia="Times New Roman" w:hAnsi="Arial" w:cs="Arial"/>
                <w:lang w:val="en-US"/>
              </w:rPr>
              <w:t>viđeno</w:t>
            </w:r>
            <w:proofErr w:type="spellEnd"/>
            <w:r w:rsidRPr="00386A27">
              <w:rPr>
                <w:rFonts w:ascii="Arial" w:eastAsia="Times New Roman" w:hAnsi="Arial" w:cs="Arial"/>
                <w:lang w:val="en-US"/>
              </w:rPr>
              <w:t xml:space="preserve"> </w:t>
            </w:r>
            <w:proofErr w:type="spellStart"/>
            <w:r w:rsidRPr="00386A27">
              <w:rPr>
                <w:rFonts w:ascii="Arial" w:eastAsia="Times New Roman" w:hAnsi="Arial" w:cs="Arial"/>
                <w:lang w:val="en-US"/>
              </w:rPr>
              <w:t>i</w:t>
            </w:r>
            <w:proofErr w:type="spellEnd"/>
            <w:r w:rsidRPr="00386A27">
              <w:rPr>
                <w:rFonts w:ascii="Arial" w:eastAsia="Times New Roman" w:hAnsi="Arial" w:cs="Arial"/>
                <w:lang w:val="en-US"/>
              </w:rPr>
              <w:t xml:space="preserve"> </w:t>
            </w:r>
            <w:proofErr w:type="spellStart"/>
            <w:r w:rsidRPr="00386A27">
              <w:rPr>
                <w:rFonts w:ascii="Arial" w:eastAsia="Times New Roman" w:hAnsi="Arial" w:cs="Arial"/>
                <w:lang w:val="en-US"/>
              </w:rPr>
              <w:t>naučeno</w:t>
            </w:r>
            <w:proofErr w:type="spellEnd"/>
            <w:r w:rsidRPr="00386A27">
              <w:rPr>
                <w:rFonts w:ascii="Arial" w:eastAsia="Times New Roman" w:hAnsi="Arial" w:cs="Arial"/>
                <w:lang w:val="en-US"/>
              </w:rPr>
              <w:t xml:space="preserve"> </w:t>
            </w:r>
            <w:proofErr w:type="spellStart"/>
            <w:r w:rsidRPr="00386A27">
              <w:rPr>
                <w:rFonts w:ascii="Arial" w:eastAsia="Times New Roman" w:hAnsi="Arial" w:cs="Arial"/>
                <w:lang w:val="en-US"/>
              </w:rPr>
              <w:t>primijeniti</w:t>
            </w:r>
            <w:proofErr w:type="spellEnd"/>
            <w:r w:rsidRPr="00386A27">
              <w:rPr>
                <w:rFonts w:ascii="Arial" w:eastAsia="Times New Roman" w:hAnsi="Arial" w:cs="Arial"/>
                <w:lang w:val="en-US"/>
              </w:rPr>
              <w:t xml:space="preserve"> u </w:t>
            </w:r>
            <w:proofErr w:type="spellStart"/>
            <w:r w:rsidRPr="00386A27">
              <w:rPr>
                <w:rFonts w:ascii="Arial" w:eastAsia="Times New Roman" w:hAnsi="Arial" w:cs="Arial"/>
                <w:lang w:val="en-US"/>
              </w:rPr>
              <w:t>nastavi</w:t>
            </w:r>
            <w:proofErr w:type="spellEnd"/>
            <w:r w:rsidRPr="00386A27">
              <w:rPr>
                <w:rFonts w:ascii="Arial" w:eastAsia="Times New Roman" w:hAnsi="Arial" w:cs="Arial"/>
                <w:lang w:val="en-US"/>
              </w:rPr>
              <w:t xml:space="preserve"> </w:t>
            </w:r>
            <w:proofErr w:type="spellStart"/>
            <w:r w:rsidRPr="00386A27">
              <w:rPr>
                <w:rFonts w:ascii="Arial" w:eastAsia="Times New Roman" w:hAnsi="Arial" w:cs="Arial"/>
                <w:lang w:val="en-US"/>
              </w:rPr>
              <w:t>kroz</w:t>
            </w:r>
            <w:proofErr w:type="spellEnd"/>
            <w:r w:rsidRPr="00386A27">
              <w:rPr>
                <w:rFonts w:ascii="Arial" w:eastAsia="Times New Roman" w:hAnsi="Arial" w:cs="Arial"/>
                <w:lang w:val="en-US"/>
              </w:rPr>
              <w:t xml:space="preserve"> </w:t>
            </w:r>
            <w:proofErr w:type="spellStart"/>
            <w:r w:rsidRPr="00386A27">
              <w:rPr>
                <w:rFonts w:ascii="Arial" w:eastAsia="Times New Roman" w:hAnsi="Arial" w:cs="Arial"/>
                <w:lang w:val="en-US"/>
              </w:rPr>
              <w:t>nastavne</w:t>
            </w:r>
            <w:proofErr w:type="spellEnd"/>
            <w:r w:rsidRPr="00386A27">
              <w:rPr>
                <w:rFonts w:ascii="Arial" w:eastAsia="Times New Roman" w:hAnsi="Arial" w:cs="Arial"/>
                <w:lang w:val="en-US"/>
              </w:rPr>
              <w:t xml:space="preserve"> </w:t>
            </w:r>
            <w:proofErr w:type="spellStart"/>
            <w:r w:rsidRPr="00386A27">
              <w:rPr>
                <w:rFonts w:ascii="Arial" w:eastAsia="Times New Roman" w:hAnsi="Arial" w:cs="Arial"/>
                <w:lang w:val="en-US"/>
              </w:rPr>
              <w:t>predmete</w:t>
            </w:r>
            <w:proofErr w:type="spellEnd"/>
          </w:p>
        </w:tc>
      </w:tr>
      <w:tr w:rsidR="0059283B" w:rsidRPr="00F70D72" w14:paraId="5F46A800"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48987FF9" w14:textId="77777777" w:rsidR="0059283B" w:rsidRPr="00F70D72" w:rsidRDefault="0059283B" w:rsidP="00F70D72">
            <w:pPr>
              <w:spacing w:after="0" w:line="240" w:lineRule="auto"/>
            </w:pPr>
            <w:r w:rsidRPr="00F70D72">
              <w:rPr>
                <w:rFonts w:ascii="Arial" w:eastAsia="Arial" w:hAnsi="Arial" w:cs="Arial"/>
              </w:rPr>
              <w:t xml:space="preserve"> </w:t>
            </w:r>
          </w:p>
          <w:p w14:paraId="1D72456E" w14:textId="77777777" w:rsidR="0059283B" w:rsidRPr="00F70D72" w:rsidRDefault="0059283B" w:rsidP="00F70D72">
            <w:pPr>
              <w:spacing w:after="0" w:line="240" w:lineRule="auto"/>
              <w:jc w:val="center"/>
            </w:pPr>
            <w:r w:rsidRPr="00F70D72">
              <w:rPr>
                <w:rFonts w:ascii="Arial" w:eastAsia="Arial" w:hAnsi="Arial" w:cs="Arial"/>
                <w:color w:val="000000"/>
              </w:rPr>
              <w:t>Nositelj(i)</w:t>
            </w:r>
          </w:p>
          <w:p w14:paraId="43DE5BDC" w14:textId="77777777" w:rsidR="0059283B" w:rsidRPr="00F70D72" w:rsidRDefault="0059283B" w:rsidP="00F70D72">
            <w:pPr>
              <w:spacing w:after="0" w:line="240" w:lineRule="auto"/>
            </w:pPr>
            <w:r w:rsidRPr="00F70D72">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4476EB07" w14:textId="77777777" w:rsidR="0059283B" w:rsidRPr="00386A27" w:rsidRDefault="0059283B" w:rsidP="00F70D72">
            <w:pPr>
              <w:spacing w:after="0" w:line="240" w:lineRule="auto"/>
            </w:pPr>
            <w:r w:rsidRPr="00386A27">
              <w:rPr>
                <w:rFonts w:ascii="Arial" w:eastAsia="Arial" w:hAnsi="Arial" w:cs="Arial"/>
              </w:rPr>
              <w:t xml:space="preserve"> </w:t>
            </w:r>
          </w:p>
          <w:p w14:paraId="212338CC" w14:textId="4994FF45" w:rsidR="0059283B" w:rsidRPr="00386A27" w:rsidRDefault="0059283B" w:rsidP="5DFAFD56">
            <w:pPr>
              <w:spacing w:after="0" w:line="240" w:lineRule="auto"/>
              <w:rPr>
                <w:rFonts w:ascii="Arial" w:eastAsia="Arial" w:hAnsi="Arial" w:cs="Arial"/>
              </w:rPr>
            </w:pPr>
            <w:r w:rsidRPr="00386A27">
              <w:rPr>
                <w:rFonts w:ascii="Arial" w:eastAsia="Arial" w:hAnsi="Arial" w:cs="Arial"/>
              </w:rPr>
              <w:t>učitelji</w:t>
            </w:r>
            <w:r w:rsidR="0A1B7B91" w:rsidRPr="00386A27">
              <w:rPr>
                <w:rFonts w:ascii="Arial" w:eastAsia="Arial" w:hAnsi="Arial" w:cs="Arial"/>
              </w:rPr>
              <w:t>ce</w:t>
            </w:r>
            <w:r w:rsidRPr="00386A27">
              <w:rPr>
                <w:rFonts w:ascii="Arial" w:eastAsia="Arial" w:hAnsi="Arial" w:cs="Arial"/>
              </w:rPr>
              <w:t xml:space="preserve"> </w:t>
            </w:r>
            <w:r w:rsidR="71313945" w:rsidRPr="00386A27">
              <w:rPr>
                <w:rFonts w:ascii="Arial" w:eastAsia="Arial" w:hAnsi="Arial" w:cs="Arial"/>
              </w:rPr>
              <w:t>3</w:t>
            </w:r>
            <w:r w:rsidRPr="00386A27">
              <w:rPr>
                <w:rFonts w:ascii="Arial" w:eastAsia="Arial" w:hAnsi="Arial" w:cs="Arial"/>
              </w:rPr>
              <w:t xml:space="preserve">. razreda Suzana </w:t>
            </w:r>
            <w:proofErr w:type="spellStart"/>
            <w:r w:rsidRPr="00386A27">
              <w:rPr>
                <w:rFonts w:ascii="Arial" w:eastAsia="Arial" w:hAnsi="Arial" w:cs="Arial"/>
              </w:rPr>
              <w:t>Atlija</w:t>
            </w:r>
            <w:proofErr w:type="spellEnd"/>
            <w:r w:rsidRPr="00386A27">
              <w:rPr>
                <w:rFonts w:ascii="Arial" w:eastAsia="Arial" w:hAnsi="Arial" w:cs="Arial"/>
              </w:rPr>
              <w:t xml:space="preserve">, Željka </w:t>
            </w:r>
            <w:proofErr w:type="spellStart"/>
            <w:r w:rsidRPr="00386A27">
              <w:rPr>
                <w:rFonts w:ascii="Arial" w:eastAsia="Arial" w:hAnsi="Arial" w:cs="Arial"/>
              </w:rPr>
              <w:t>Halupecki</w:t>
            </w:r>
            <w:proofErr w:type="spellEnd"/>
            <w:r w:rsidRPr="00386A27">
              <w:rPr>
                <w:rFonts w:ascii="Arial" w:eastAsia="Arial" w:hAnsi="Arial" w:cs="Arial"/>
              </w:rPr>
              <w:t xml:space="preserve"> </w:t>
            </w:r>
            <w:proofErr w:type="spellStart"/>
            <w:r w:rsidRPr="00386A27">
              <w:rPr>
                <w:rFonts w:ascii="Arial" w:eastAsia="Arial" w:hAnsi="Arial" w:cs="Arial"/>
              </w:rPr>
              <w:t>Polašek</w:t>
            </w:r>
            <w:proofErr w:type="spellEnd"/>
            <w:r w:rsidRPr="00386A27">
              <w:rPr>
                <w:rFonts w:ascii="Arial" w:eastAsia="Arial" w:hAnsi="Arial" w:cs="Arial"/>
              </w:rPr>
              <w:t xml:space="preserve">, Ivana </w:t>
            </w:r>
            <w:proofErr w:type="spellStart"/>
            <w:r w:rsidRPr="00386A27">
              <w:rPr>
                <w:rFonts w:ascii="Arial" w:eastAsia="Arial" w:hAnsi="Arial" w:cs="Arial"/>
              </w:rPr>
              <w:t>Kudumija</w:t>
            </w:r>
            <w:proofErr w:type="spellEnd"/>
            <w:r w:rsidRPr="00386A27">
              <w:rPr>
                <w:rFonts w:ascii="Arial" w:eastAsia="Arial" w:hAnsi="Arial" w:cs="Arial"/>
              </w:rPr>
              <w:t xml:space="preserve">, Goranka </w:t>
            </w:r>
            <w:proofErr w:type="spellStart"/>
            <w:r w:rsidRPr="00386A27">
              <w:rPr>
                <w:rFonts w:ascii="Arial" w:eastAsia="Arial" w:hAnsi="Arial" w:cs="Arial"/>
              </w:rPr>
              <w:t>Višić</w:t>
            </w:r>
            <w:proofErr w:type="spellEnd"/>
          </w:p>
        </w:tc>
      </w:tr>
      <w:tr w:rsidR="0059283B" w:rsidRPr="00F70D72" w14:paraId="07E228F9"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34A7E330" w14:textId="77777777" w:rsidR="0059283B" w:rsidRPr="00F70D72" w:rsidRDefault="0059283B" w:rsidP="00F70D72">
            <w:pPr>
              <w:spacing w:after="0" w:line="240" w:lineRule="auto"/>
              <w:jc w:val="center"/>
            </w:pPr>
            <w:r w:rsidRPr="00F70D72">
              <w:rPr>
                <w:rFonts w:ascii="Arial" w:eastAsia="Arial" w:hAnsi="Arial" w:cs="Arial"/>
              </w:rPr>
              <w:t xml:space="preserve"> </w:t>
            </w:r>
          </w:p>
          <w:p w14:paraId="27C38474" w14:textId="77777777" w:rsidR="0059283B" w:rsidRPr="00F70D72" w:rsidRDefault="0059283B" w:rsidP="00F70D72">
            <w:pPr>
              <w:spacing w:after="0" w:line="240" w:lineRule="auto"/>
              <w:jc w:val="center"/>
            </w:pPr>
            <w:r w:rsidRPr="00F70D72">
              <w:rPr>
                <w:rFonts w:ascii="Arial" w:eastAsia="Arial" w:hAnsi="Arial" w:cs="Arial"/>
                <w:color w:val="000000"/>
              </w:rPr>
              <w:t>Način realizacije</w:t>
            </w:r>
          </w:p>
          <w:p w14:paraId="12BD0BB8" w14:textId="77777777" w:rsidR="0059283B" w:rsidRPr="00F70D72" w:rsidRDefault="0059283B" w:rsidP="00F70D72">
            <w:pPr>
              <w:spacing w:after="0" w:line="240" w:lineRule="auto"/>
            </w:pPr>
            <w:r w:rsidRPr="00F70D72">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79774072" w14:textId="77777777" w:rsidR="0059283B" w:rsidRPr="00F70D72" w:rsidRDefault="0059283B" w:rsidP="00F70D72">
            <w:pPr>
              <w:spacing w:after="0" w:line="240" w:lineRule="auto"/>
              <w:rPr>
                <w:rFonts w:ascii="Arial" w:eastAsia="Arial" w:hAnsi="Arial" w:cs="Arial"/>
              </w:rPr>
            </w:pPr>
          </w:p>
          <w:p w14:paraId="6EF054DD" w14:textId="77777777" w:rsidR="0059283B" w:rsidRPr="00F70D72" w:rsidRDefault="0059283B" w:rsidP="00F70D72">
            <w:pPr>
              <w:rPr>
                <w:rFonts w:ascii="Arial" w:eastAsia="Times New Roman" w:hAnsi="Arial" w:cs="Arial"/>
              </w:rPr>
            </w:pPr>
            <w:proofErr w:type="spellStart"/>
            <w:r w:rsidRPr="00F70D72">
              <w:rPr>
                <w:rFonts w:ascii="Arial" w:eastAsia="Times New Roman" w:hAnsi="Arial" w:cs="Arial"/>
                <w:lang w:val="en-US"/>
              </w:rPr>
              <w:t>posjet</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muzeju</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arhivu</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i</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knji</w:t>
            </w:r>
            <w:proofErr w:type="spellEnd"/>
            <w:r w:rsidRPr="00F70D72">
              <w:rPr>
                <w:rFonts w:ascii="Arial" w:eastAsia="Times New Roman" w:hAnsi="Arial" w:cs="Arial"/>
              </w:rPr>
              <w:t>ž</w:t>
            </w:r>
            <w:proofErr w:type="spellStart"/>
            <w:r w:rsidRPr="00F70D72">
              <w:rPr>
                <w:rFonts w:ascii="Arial" w:eastAsia="Times New Roman" w:hAnsi="Arial" w:cs="Arial"/>
                <w:lang w:val="en-US"/>
              </w:rPr>
              <w:t>nici</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razgledavanje</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i</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upoznavanje</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kulturnih</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ustanova</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obrada</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lektire</w:t>
            </w:r>
            <w:proofErr w:type="spellEnd"/>
            <w:r w:rsidRPr="00F70D72">
              <w:rPr>
                <w:rFonts w:ascii="Arial" w:eastAsia="Times New Roman" w:hAnsi="Arial" w:cs="Arial"/>
              </w:rPr>
              <w:t xml:space="preserve"> </w:t>
            </w:r>
            <w:r w:rsidRPr="00F70D72">
              <w:rPr>
                <w:rFonts w:ascii="Arial" w:eastAsia="Times New Roman" w:hAnsi="Arial" w:cs="Arial"/>
                <w:lang w:val="en-US"/>
              </w:rPr>
              <w:t>u</w:t>
            </w:r>
            <w:r w:rsidRPr="00F70D72">
              <w:rPr>
                <w:rFonts w:ascii="Arial" w:eastAsia="Times New Roman" w:hAnsi="Arial" w:cs="Arial"/>
              </w:rPr>
              <w:t xml:space="preserve"> </w:t>
            </w:r>
            <w:proofErr w:type="spellStart"/>
            <w:r w:rsidRPr="00F70D72">
              <w:rPr>
                <w:rFonts w:ascii="Arial" w:eastAsia="Times New Roman" w:hAnsi="Arial" w:cs="Arial"/>
                <w:lang w:val="en-US"/>
              </w:rPr>
              <w:t>knji</w:t>
            </w:r>
            <w:proofErr w:type="spellEnd"/>
            <w:r w:rsidRPr="00F70D72">
              <w:rPr>
                <w:rFonts w:ascii="Arial" w:eastAsia="Times New Roman" w:hAnsi="Arial" w:cs="Arial"/>
              </w:rPr>
              <w:t>ž</w:t>
            </w:r>
            <w:proofErr w:type="spellStart"/>
            <w:r w:rsidRPr="00F70D72">
              <w:rPr>
                <w:rFonts w:ascii="Arial" w:eastAsia="Times New Roman" w:hAnsi="Arial" w:cs="Arial"/>
                <w:lang w:val="en-US"/>
              </w:rPr>
              <w:t>nici</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na</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druga</w:t>
            </w:r>
            <w:proofErr w:type="spellEnd"/>
            <w:r w:rsidRPr="00F70D72">
              <w:rPr>
                <w:rFonts w:ascii="Arial" w:eastAsia="Times New Roman" w:hAnsi="Arial" w:cs="Arial"/>
              </w:rPr>
              <w:t>č</w:t>
            </w:r>
            <w:proofErr w:type="spellStart"/>
            <w:r w:rsidRPr="00F70D72">
              <w:rPr>
                <w:rFonts w:ascii="Arial" w:eastAsia="Times New Roman" w:hAnsi="Arial" w:cs="Arial"/>
                <w:lang w:val="en-US"/>
              </w:rPr>
              <w:t>iji</w:t>
            </w:r>
            <w:proofErr w:type="spellEnd"/>
            <w:r w:rsidRPr="00F70D72">
              <w:rPr>
                <w:rFonts w:ascii="Arial" w:eastAsia="Times New Roman" w:hAnsi="Arial" w:cs="Arial"/>
              </w:rPr>
              <w:t xml:space="preserve"> </w:t>
            </w:r>
            <w:proofErr w:type="spellStart"/>
            <w:proofErr w:type="gramStart"/>
            <w:r w:rsidRPr="00F70D72">
              <w:rPr>
                <w:rFonts w:ascii="Arial" w:eastAsia="Times New Roman" w:hAnsi="Arial" w:cs="Arial"/>
                <w:lang w:val="en-US"/>
              </w:rPr>
              <w:t>na</w:t>
            </w:r>
            <w:proofErr w:type="spellEnd"/>
            <w:r w:rsidRPr="00F70D72">
              <w:rPr>
                <w:rFonts w:ascii="Arial" w:eastAsia="Times New Roman" w:hAnsi="Arial" w:cs="Arial"/>
              </w:rPr>
              <w:t>č</w:t>
            </w:r>
            <w:r w:rsidRPr="00F70D72">
              <w:rPr>
                <w:rFonts w:ascii="Arial" w:eastAsia="Times New Roman" w:hAnsi="Arial" w:cs="Arial"/>
                <w:lang w:val="en-US"/>
              </w:rPr>
              <w:t>in</w:t>
            </w:r>
            <w:r w:rsidRPr="00F70D72">
              <w:rPr>
                <w:rFonts w:ascii="Arial" w:eastAsia="Times New Roman" w:hAnsi="Arial" w:cs="Arial"/>
              </w:rPr>
              <w:t xml:space="preserve">,  </w:t>
            </w:r>
            <w:r w:rsidRPr="00F70D72">
              <w:rPr>
                <w:rFonts w:ascii="Arial" w:eastAsia="Times New Roman" w:hAnsi="Arial" w:cs="Arial"/>
                <w:lang w:val="en-US"/>
              </w:rPr>
              <w:t>po</w:t>
            </w:r>
            <w:proofErr w:type="gramEnd"/>
            <w:r w:rsidRPr="00F70D72">
              <w:rPr>
                <w:rFonts w:ascii="Arial" w:eastAsia="Times New Roman" w:hAnsi="Arial" w:cs="Arial"/>
              </w:rPr>
              <w:t xml:space="preserve"> </w:t>
            </w:r>
            <w:proofErr w:type="spellStart"/>
            <w:r w:rsidRPr="00F70D72">
              <w:rPr>
                <w:rFonts w:ascii="Arial" w:eastAsia="Times New Roman" w:hAnsi="Arial" w:cs="Arial"/>
                <w:lang w:val="en-US"/>
              </w:rPr>
              <w:t>povratku</w:t>
            </w:r>
            <w:proofErr w:type="spellEnd"/>
            <w:r w:rsidRPr="00F70D72">
              <w:rPr>
                <w:rFonts w:ascii="Arial" w:eastAsia="Times New Roman" w:hAnsi="Arial" w:cs="Arial"/>
              </w:rPr>
              <w:t xml:space="preserve"> </w:t>
            </w:r>
            <w:r w:rsidRPr="00F70D72">
              <w:rPr>
                <w:rFonts w:ascii="Arial" w:eastAsia="Times New Roman" w:hAnsi="Arial" w:cs="Arial"/>
                <w:lang w:val="en-US"/>
              </w:rPr>
              <w:t>u</w:t>
            </w:r>
            <w:r w:rsidRPr="00F70D72">
              <w:rPr>
                <w:rFonts w:ascii="Arial" w:eastAsia="Times New Roman" w:hAnsi="Arial" w:cs="Arial"/>
              </w:rPr>
              <w:t xml:space="preserve"> š</w:t>
            </w:r>
            <w:proofErr w:type="spellStart"/>
            <w:r w:rsidRPr="00F70D72">
              <w:rPr>
                <w:rFonts w:ascii="Arial" w:eastAsia="Times New Roman" w:hAnsi="Arial" w:cs="Arial"/>
                <w:lang w:val="en-US"/>
              </w:rPr>
              <w:t>kolu</w:t>
            </w:r>
            <w:proofErr w:type="spellEnd"/>
            <w:r w:rsidRPr="00F70D72">
              <w:rPr>
                <w:rFonts w:ascii="Arial" w:eastAsia="Times New Roman" w:hAnsi="Arial" w:cs="Arial"/>
              </w:rPr>
              <w:t xml:space="preserve"> </w:t>
            </w:r>
            <w:r w:rsidRPr="00F70D72">
              <w:rPr>
                <w:rFonts w:ascii="Arial" w:eastAsia="Times New Roman" w:hAnsi="Arial" w:cs="Arial"/>
                <w:lang w:val="en-US"/>
              </w:rPr>
              <w:t>rad</w:t>
            </w:r>
            <w:r w:rsidRPr="00F70D72">
              <w:rPr>
                <w:rFonts w:ascii="Arial" w:eastAsia="Times New Roman" w:hAnsi="Arial" w:cs="Arial"/>
              </w:rPr>
              <w:t xml:space="preserve"> </w:t>
            </w:r>
            <w:proofErr w:type="spellStart"/>
            <w:r w:rsidRPr="00F70D72">
              <w:rPr>
                <w:rFonts w:ascii="Arial" w:eastAsia="Times New Roman" w:hAnsi="Arial" w:cs="Arial"/>
                <w:lang w:val="en-US"/>
              </w:rPr>
              <w:t>kroz</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nastavne</w:t>
            </w:r>
            <w:proofErr w:type="spellEnd"/>
            <w:r w:rsidRPr="00F70D72">
              <w:rPr>
                <w:rFonts w:ascii="Arial" w:eastAsia="Times New Roman" w:hAnsi="Arial" w:cs="Arial"/>
              </w:rPr>
              <w:t xml:space="preserve"> </w:t>
            </w:r>
            <w:proofErr w:type="spellStart"/>
            <w:r w:rsidRPr="00F70D72">
              <w:rPr>
                <w:rFonts w:ascii="Arial" w:eastAsia="Times New Roman" w:hAnsi="Arial" w:cs="Arial"/>
                <w:lang w:val="en-US"/>
              </w:rPr>
              <w:t>sadr</w:t>
            </w:r>
            <w:proofErr w:type="spellEnd"/>
            <w:r w:rsidRPr="00F70D72">
              <w:rPr>
                <w:rFonts w:ascii="Arial" w:eastAsia="Times New Roman" w:hAnsi="Arial" w:cs="Arial"/>
              </w:rPr>
              <w:t>ž</w:t>
            </w:r>
            <w:proofErr w:type="spellStart"/>
            <w:r w:rsidRPr="00F70D72">
              <w:rPr>
                <w:rFonts w:ascii="Arial" w:eastAsia="Times New Roman" w:hAnsi="Arial" w:cs="Arial"/>
                <w:lang w:val="en-US"/>
              </w:rPr>
              <w:t>aje</w:t>
            </w:r>
            <w:proofErr w:type="spellEnd"/>
          </w:p>
          <w:p w14:paraId="14F4A171" w14:textId="77777777" w:rsidR="0059283B" w:rsidRPr="00F70D72" w:rsidRDefault="0059283B" w:rsidP="00F70D72">
            <w:pPr>
              <w:spacing w:after="0" w:line="240" w:lineRule="auto"/>
            </w:pPr>
          </w:p>
        </w:tc>
      </w:tr>
      <w:tr w:rsidR="0059283B" w:rsidRPr="00F70D72" w14:paraId="33DF5FE4"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0A4A7F6C" w14:textId="77777777" w:rsidR="0059283B" w:rsidRPr="00F70D72" w:rsidRDefault="0059283B" w:rsidP="00F70D72">
            <w:pPr>
              <w:spacing w:after="0" w:line="240" w:lineRule="auto"/>
              <w:jc w:val="center"/>
            </w:pPr>
            <w:r w:rsidRPr="00F70D72">
              <w:rPr>
                <w:rFonts w:ascii="Arial" w:eastAsia="Arial" w:hAnsi="Arial" w:cs="Arial"/>
              </w:rPr>
              <w:t xml:space="preserve"> </w:t>
            </w:r>
          </w:p>
          <w:p w14:paraId="67071717" w14:textId="77777777" w:rsidR="0059283B" w:rsidRPr="00F70D72" w:rsidRDefault="0059283B" w:rsidP="00F70D72">
            <w:pPr>
              <w:spacing w:after="0" w:line="240" w:lineRule="auto"/>
              <w:jc w:val="center"/>
            </w:pPr>
            <w:proofErr w:type="spellStart"/>
            <w:r w:rsidRPr="00F70D72">
              <w:rPr>
                <w:rFonts w:ascii="Arial" w:eastAsia="Arial" w:hAnsi="Arial" w:cs="Arial"/>
                <w:color w:val="000000"/>
              </w:rPr>
              <w:t>Vremenik</w:t>
            </w:r>
            <w:proofErr w:type="spellEnd"/>
          </w:p>
          <w:p w14:paraId="160DCACA" w14:textId="77777777" w:rsidR="0059283B" w:rsidRPr="00F70D72" w:rsidRDefault="0059283B" w:rsidP="00F70D72">
            <w:pPr>
              <w:spacing w:after="0" w:line="240" w:lineRule="auto"/>
            </w:pPr>
            <w:r w:rsidRPr="00F70D72">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2A295D68" w14:textId="77777777" w:rsidR="0059283B" w:rsidRPr="00F70D72" w:rsidRDefault="0059283B" w:rsidP="00F70D72">
            <w:pPr>
              <w:spacing w:after="0" w:line="240" w:lineRule="auto"/>
            </w:pPr>
            <w:r w:rsidRPr="00F70D72">
              <w:rPr>
                <w:rFonts w:ascii="Arial" w:eastAsia="Arial" w:hAnsi="Arial" w:cs="Arial"/>
              </w:rPr>
              <w:t xml:space="preserve"> </w:t>
            </w:r>
          </w:p>
          <w:p w14:paraId="0FF13733" w14:textId="77777777" w:rsidR="0059283B" w:rsidRPr="00F70D72" w:rsidRDefault="0059283B" w:rsidP="00F70D72">
            <w:pPr>
              <w:spacing w:after="0" w:line="240" w:lineRule="auto"/>
            </w:pPr>
            <w:r w:rsidRPr="00F70D72">
              <w:rPr>
                <w:rFonts w:ascii="Arial" w:eastAsia="Arial" w:hAnsi="Arial" w:cs="Arial"/>
              </w:rPr>
              <w:t xml:space="preserve">  Tijekom nastavne godine.</w:t>
            </w:r>
          </w:p>
        </w:tc>
      </w:tr>
      <w:tr w:rsidR="0059283B" w:rsidRPr="00F70D72" w14:paraId="4D8BEDC8" w14:textId="77777777" w:rsidTr="5DFAFD56">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1B6E88CB" w14:textId="77777777" w:rsidR="0059283B" w:rsidRPr="00F70D72" w:rsidRDefault="0059283B" w:rsidP="00F70D72">
            <w:pPr>
              <w:spacing w:after="0" w:line="240" w:lineRule="auto"/>
            </w:pPr>
            <w:r w:rsidRPr="00F70D72">
              <w:rPr>
                <w:rFonts w:ascii="Arial" w:eastAsia="Arial" w:hAnsi="Arial" w:cs="Arial"/>
              </w:rPr>
              <w:t xml:space="preserve"> </w:t>
            </w:r>
          </w:p>
          <w:p w14:paraId="7A829ADA" w14:textId="77777777" w:rsidR="0059283B" w:rsidRPr="00F70D72" w:rsidRDefault="0059283B" w:rsidP="00F70D72">
            <w:pPr>
              <w:spacing w:after="0" w:line="240" w:lineRule="auto"/>
              <w:jc w:val="center"/>
            </w:pPr>
            <w:r w:rsidRPr="00F70D72">
              <w:rPr>
                <w:rFonts w:ascii="Arial" w:eastAsia="Arial" w:hAnsi="Arial" w:cs="Arial"/>
                <w:color w:val="000000"/>
              </w:rPr>
              <w:t>Okvirni troškovnik</w:t>
            </w:r>
          </w:p>
          <w:p w14:paraId="7F7B857E" w14:textId="77777777" w:rsidR="0059283B" w:rsidRPr="00F70D72" w:rsidRDefault="0059283B" w:rsidP="00F70D72">
            <w:pPr>
              <w:spacing w:after="0" w:line="240" w:lineRule="auto"/>
            </w:pPr>
          </w:p>
        </w:tc>
        <w:tc>
          <w:tcPr>
            <w:tcW w:w="8904" w:type="dxa"/>
            <w:tcBorders>
              <w:top w:val="single" w:sz="8" w:space="0" w:color="auto"/>
              <w:left w:val="single" w:sz="8" w:space="0" w:color="auto"/>
              <w:bottom w:val="single" w:sz="8" w:space="0" w:color="auto"/>
              <w:right w:val="single" w:sz="8" w:space="0" w:color="auto"/>
            </w:tcBorders>
          </w:tcPr>
          <w:p w14:paraId="40BD2CFB" w14:textId="77777777" w:rsidR="0059283B" w:rsidRPr="00F70D72" w:rsidRDefault="0059283B" w:rsidP="00F70D72">
            <w:pPr>
              <w:spacing w:after="0" w:line="240" w:lineRule="auto"/>
            </w:pPr>
            <w:r w:rsidRPr="00F70D72">
              <w:rPr>
                <w:rFonts w:ascii="Arial" w:eastAsia="Arial" w:hAnsi="Arial" w:cs="Arial"/>
              </w:rPr>
              <w:t xml:space="preserve"> </w:t>
            </w:r>
          </w:p>
          <w:p w14:paraId="34737CEA" w14:textId="77777777" w:rsidR="0059283B" w:rsidRPr="00F70D72" w:rsidRDefault="0059283B" w:rsidP="00F70D72">
            <w:pPr>
              <w:spacing w:after="0" w:line="240" w:lineRule="auto"/>
              <w:rPr>
                <w:rFonts w:ascii="Arial" w:hAnsi="Arial" w:cs="Arial"/>
              </w:rPr>
            </w:pPr>
            <w:r w:rsidRPr="00F70D72">
              <w:rPr>
                <w:rFonts w:ascii="Arial" w:hAnsi="Arial" w:cs="Arial"/>
              </w:rPr>
              <w:t>Nema troškova.</w:t>
            </w:r>
          </w:p>
        </w:tc>
      </w:tr>
      <w:tr w:rsidR="0059283B" w:rsidRPr="00F70D72" w14:paraId="5FE07D6F"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0C2DE428" w14:textId="77777777" w:rsidR="0059283B" w:rsidRPr="00F70D72" w:rsidRDefault="0059283B" w:rsidP="00F70D72">
            <w:pPr>
              <w:spacing w:after="0" w:line="240" w:lineRule="auto"/>
              <w:jc w:val="center"/>
            </w:pPr>
            <w:r w:rsidRPr="00F70D72">
              <w:rPr>
                <w:rFonts w:ascii="Arial" w:eastAsia="Arial" w:hAnsi="Arial" w:cs="Arial"/>
              </w:rPr>
              <w:t xml:space="preserve"> </w:t>
            </w:r>
          </w:p>
          <w:p w14:paraId="5796857B" w14:textId="77777777" w:rsidR="0059283B" w:rsidRPr="00F70D72" w:rsidRDefault="0059283B" w:rsidP="00F70D72">
            <w:pPr>
              <w:spacing w:after="0" w:line="240" w:lineRule="auto"/>
              <w:jc w:val="center"/>
            </w:pPr>
            <w:r w:rsidRPr="00F70D72">
              <w:rPr>
                <w:rFonts w:ascii="Arial" w:eastAsia="Arial" w:hAnsi="Arial" w:cs="Arial"/>
                <w:color w:val="000000"/>
              </w:rPr>
              <w:t>Način praćenja</w:t>
            </w:r>
          </w:p>
          <w:p w14:paraId="448BAD4E" w14:textId="77777777" w:rsidR="0059283B" w:rsidRPr="00F70D72" w:rsidRDefault="0059283B" w:rsidP="00F70D72">
            <w:pPr>
              <w:spacing w:after="0" w:line="240" w:lineRule="auto"/>
              <w:jc w:val="center"/>
            </w:pPr>
            <w:r w:rsidRPr="00F70D72">
              <w:rPr>
                <w:rFonts w:ascii="Arial" w:eastAsia="Arial" w:hAnsi="Arial" w:cs="Arial"/>
                <w:color w:val="000000"/>
              </w:rPr>
              <w:t>aktivnosti / programa / projekta</w:t>
            </w:r>
          </w:p>
          <w:p w14:paraId="3D845936" w14:textId="77777777" w:rsidR="0059283B" w:rsidRPr="00F70D72" w:rsidRDefault="0059283B" w:rsidP="00F70D72">
            <w:pPr>
              <w:spacing w:after="0" w:line="240" w:lineRule="auto"/>
              <w:jc w:val="center"/>
            </w:pPr>
            <w:r w:rsidRPr="00F70D72">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195F3839" w14:textId="77777777" w:rsidR="0059283B" w:rsidRPr="00F70D72" w:rsidRDefault="0059283B" w:rsidP="00F70D72">
            <w:pPr>
              <w:rPr>
                <w:rFonts w:ascii="Arial" w:eastAsia="Arial" w:hAnsi="Arial" w:cs="Arial"/>
              </w:rPr>
            </w:pPr>
          </w:p>
          <w:p w14:paraId="74FCA0BF" w14:textId="56EA33F5" w:rsidR="0059283B" w:rsidRPr="00F70D72" w:rsidRDefault="14270E53" w:rsidP="00F70D72">
            <w:pPr>
              <w:rPr>
                <w:rFonts w:ascii="Arial" w:eastAsia="Times New Roman" w:hAnsi="Arial" w:cs="Arial"/>
                <w:lang w:val="en-US"/>
              </w:rPr>
            </w:pPr>
            <w:proofErr w:type="spellStart"/>
            <w:r w:rsidRPr="5DFAFD56">
              <w:rPr>
                <w:rFonts w:ascii="Arial" w:eastAsia="Times New Roman" w:hAnsi="Arial" w:cs="Arial"/>
                <w:lang w:val="en-US"/>
              </w:rPr>
              <w:t>K</w:t>
            </w:r>
            <w:r w:rsidR="0059283B" w:rsidRPr="5DFAFD56">
              <w:rPr>
                <w:rFonts w:ascii="Arial" w:eastAsia="Times New Roman" w:hAnsi="Arial" w:cs="Arial"/>
                <w:lang w:val="en-US"/>
              </w:rPr>
              <w:t>roz</w:t>
            </w:r>
            <w:proofErr w:type="spellEnd"/>
            <w:r w:rsidR="0059283B" w:rsidRPr="5DFAFD56">
              <w:rPr>
                <w:rFonts w:ascii="Arial" w:eastAsia="Times New Roman" w:hAnsi="Arial" w:cs="Arial"/>
                <w:lang w:val="en-US"/>
              </w:rPr>
              <w:t xml:space="preserve"> </w:t>
            </w:r>
            <w:proofErr w:type="spellStart"/>
            <w:r w:rsidR="0059283B" w:rsidRPr="5DFAFD56">
              <w:rPr>
                <w:rFonts w:ascii="Arial" w:eastAsia="Times New Roman" w:hAnsi="Arial" w:cs="Arial"/>
                <w:lang w:val="en-US"/>
              </w:rPr>
              <w:t>nastavne</w:t>
            </w:r>
            <w:proofErr w:type="spellEnd"/>
            <w:r w:rsidR="0059283B" w:rsidRPr="5DFAFD56">
              <w:rPr>
                <w:rFonts w:ascii="Arial" w:eastAsia="Times New Roman" w:hAnsi="Arial" w:cs="Arial"/>
                <w:lang w:val="en-US"/>
              </w:rPr>
              <w:t xml:space="preserve"> </w:t>
            </w:r>
            <w:proofErr w:type="spellStart"/>
            <w:r w:rsidR="0059283B" w:rsidRPr="5DFAFD56">
              <w:rPr>
                <w:rFonts w:ascii="Arial" w:eastAsia="Times New Roman" w:hAnsi="Arial" w:cs="Arial"/>
                <w:lang w:val="en-US"/>
              </w:rPr>
              <w:t>sadržaje</w:t>
            </w:r>
            <w:proofErr w:type="spellEnd"/>
            <w:r w:rsidR="0059283B" w:rsidRPr="5DFAFD56">
              <w:rPr>
                <w:rFonts w:ascii="Arial" w:eastAsia="Times New Roman" w:hAnsi="Arial" w:cs="Arial"/>
                <w:lang w:val="en-US"/>
              </w:rPr>
              <w:t xml:space="preserve"> </w:t>
            </w:r>
            <w:proofErr w:type="spellStart"/>
            <w:r w:rsidR="0059283B" w:rsidRPr="5DFAFD56">
              <w:rPr>
                <w:rFonts w:ascii="Arial" w:eastAsia="Times New Roman" w:hAnsi="Arial" w:cs="Arial"/>
                <w:lang w:val="en-US"/>
              </w:rPr>
              <w:t>nakon</w:t>
            </w:r>
            <w:proofErr w:type="spellEnd"/>
            <w:r w:rsidR="0059283B" w:rsidRPr="5DFAFD56">
              <w:rPr>
                <w:rFonts w:ascii="Arial" w:eastAsia="Times New Roman" w:hAnsi="Arial" w:cs="Arial"/>
                <w:lang w:val="en-US"/>
              </w:rPr>
              <w:t xml:space="preserve"> </w:t>
            </w:r>
            <w:proofErr w:type="spellStart"/>
            <w:r w:rsidR="0059283B" w:rsidRPr="5DFAFD56">
              <w:rPr>
                <w:rFonts w:ascii="Arial" w:eastAsia="Times New Roman" w:hAnsi="Arial" w:cs="Arial"/>
                <w:lang w:val="en-US"/>
              </w:rPr>
              <w:t>realizirane</w:t>
            </w:r>
            <w:proofErr w:type="spellEnd"/>
            <w:r w:rsidR="0059283B" w:rsidRPr="5DFAFD56">
              <w:rPr>
                <w:rFonts w:ascii="Arial" w:eastAsia="Times New Roman" w:hAnsi="Arial" w:cs="Arial"/>
                <w:lang w:val="en-US"/>
              </w:rPr>
              <w:t xml:space="preserve"> </w:t>
            </w:r>
            <w:proofErr w:type="spellStart"/>
            <w:r w:rsidR="0059283B" w:rsidRPr="5DFAFD56">
              <w:rPr>
                <w:rFonts w:ascii="Arial" w:eastAsia="Times New Roman" w:hAnsi="Arial" w:cs="Arial"/>
                <w:lang w:val="en-US"/>
              </w:rPr>
              <w:t>izvanučioničke</w:t>
            </w:r>
            <w:proofErr w:type="spellEnd"/>
            <w:r w:rsidR="0059283B" w:rsidRPr="5DFAFD56">
              <w:rPr>
                <w:rFonts w:ascii="Arial" w:eastAsia="Times New Roman" w:hAnsi="Arial" w:cs="Arial"/>
                <w:lang w:val="en-US"/>
              </w:rPr>
              <w:t xml:space="preserve"> </w:t>
            </w:r>
            <w:proofErr w:type="spellStart"/>
            <w:r w:rsidR="0059283B" w:rsidRPr="5DFAFD56">
              <w:rPr>
                <w:rFonts w:ascii="Arial" w:eastAsia="Times New Roman" w:hAnsi="Arial" w:cs="Arial"/>
                <w:lang w:val="en-US"/>
              </w:rPr>
              <w:t>nastave</w:t>
            </w:r>
            <w:proofErr w:type="spellEnd"/>
            <w:r w:rsidR="79F219E3" w:rsidRPr="5DFAFD56">
              <w:rPr>
                <w:rFonts w:ascii="Arial" w:eastAsia="Times New Roman" w:hAnsi="Arial" w:cs="Arial"/>
                <w:lang w:val="en-US"/>
              </w:rPr>
              <w:t>.</w:t>
            </w:r>
          </w:p>
          <w:p w14:paraId="1AAFA884" w14:textId="77777777" w:rsidR="0059283B" w:rsidRPr="00F70D72" w:rsidRDefault="0059283B" w:rsidP="00F70D72"/>
        </w:tc>
      </w:tr>
    </w:tbl>
    <w:p w14:paraId="4238EEFB" w14:textId="77777777" w:rsidR="0059283B" w:rsidRDefault="0059283B" w:rsidP="0059283B">
      <w:pPr>
        <w:rPr>
          <w:rFonts w:ascii="Arial" w:hAnsi="Arial" w:cs="Arial"/>
          <w:sz w:val="28"/>
          <w:szCs w:val="28"/>
        </w:rPr>
      </w:pPr>
    </w:p>
    <w:p w14:paraId="1D34DCFE" w14:textId="77777777" w:rsidR="0059283B" w:rsidRDefault="0059283B" w:rsidP="0059283B">
      <w:pPr>
        <w:rPr>
          <w:rFonts w:ascii="Arial" w:hAnsi="Arial" w:cs="Arial"/>
          <w:sz w:val="28"/>
          <w:szCs w:val="28"/>
        </w:rPr>
      </w:pPr>
    </w:p>
    <w:p w14:paraId="100EAC88" w14:textId="77777777" w:rsidR="0059283B" w:rsidRDefault="0059283B" w:rsidP="0059283B">
      <w:pPr>
        <w:rPr>
          <w:rFonts w:ascii="Arial" w:hAnsi="Arial" w:cs="Arial"/>
          <w:sz w:val="28"/>
          <w:szCs w:val="28"/>
        </w:rPr>
      </w:pPr>
    </w:p>
    <w:p w14:paraId="1DFD8FFC" w14:textId="77777777" w:rsidR="0059283B" w:rsidRDefault="0059283B" w:rsidP="0059283B">
      <w:pPr>
        <w:rPr>
          <w:rFonts w:ascii="Arial" w:hAnsi="Arial" w:cs="Arial"/>
          <w:sz w:val="28"/>
          <w:szCs w:val="28"/>
        </w:rPr>
      </w:pPr>
    </w:p>
    <w:p w14:paraId="4A8AC6C8" w14:textId="77777777" w:rsidR="00386A27" w:rsidRDefault="00386A27" w:rsidP="0059283B">
      <w:pPr>
        <w:rPr>
          <w:rFonts w:ascii="Arial" w:hAnsi="Arial" w:cs="Arial"/>
          <w:sz w:val="28"/>
          <w:szCs w:val="28"/>
        </w:rPr>
      </w:pPr>
    </w:p>
    <w:p w14:paraId="6003DD94" w14:textId="0D44AD52" w:rsidR="00AF6B34" w:rsidRDefault="00AF6B34" w:rsidP="5E1FC74F">
      <w:pPr>
        <w:rPr>
          <w:rFonts w:ascii="Arial" w:hAnsi="Arial" w:cs="Arial"/>
          <w:sz w:val="28"/>
          <w:szCs w:val="28"/>
        </w:rPr>
      </w:pPr>
    </w:p>
    <w:p w14:paraId="7F33F2CB" w14:textId="77777777" w:rsidR="009E53F9" w:rsidRDefault="009E53F9" w:rsidP="5E1FC74F">
      <w:pPr>
        <w:rPr>
          <w:rFonts w:ascii="Arial" w:hAnsi="Arial" w:cs="Arial"/>
          <w:sz w:val="28"/>
          <w:szCs w:val="28"/>
        </w:rPr>
      </w:pPr>
    </w:p>
    <w:tbl>
      <w:tblPr>
        <w:tblW w:w="10173" w:type="dxa"/>
        <w:tblLayout w:type="fixed"/>
        <w:tblLook w:val="04A0" w:firstRow="1" w:lastRow="0" w:firstColumn="1" w:lastColumn="0" w:noHBand="0" w:noVBand="1"/>
      </w:tblPr>
      <w:tblGrid>
        <w:gridCol w:w="1269"/>
        <w:gridCol w:w="8904"/>
      </w:tblGrid>
      <w:tr w:rsidR="0059283B" w:rsidRPr="00171A66" w14:paraId="54F8CCFB" w14:textId="77777777" w:rsidTr="5DFAFD56">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0F586CC8" w14:textId="77777777" w:rsidR="0059283B" w:rsidRPr="00171A66" w:rsidRDefault="0059283B" w:rsidP="00F70D72">
            <w:pPr>
              <w:jc w:val="center"/>
            </w:pPr>
            <w:r w:rsidRPr="00171A66">
              <w:rPr>
                <w:rFonts w:ascii="Arial" w:eastAsia="Arial" w:hAnsi="Arial" w:cs="Arial"/>
              </w:rPr>
              <w:lastRenderedPageBreak/>
              <w:t xml:space="preserve">Aktivnost </w:t>
            </w:r>
            <w:r w:rsidRPr="00171A66">
              <w:rPr>
                <w:rFonts w:ascii="Arial" w:eastAsia="Arial" w:hAnsi="Arial" w:cs="Arial"/>
                <w:color w:val="000000"/>
              </w:rPr>
              <w:t>/ Program / Projekt</w:t>
            </w:r>
          </w:p>
        </w:tc>
        <w:tc>
          <w:tcPr>
            <w:tcW w:w="8904" w:type="dxa"/>
            <w:tcBorders>
              <w:top w:val="single" w:sz="8" w:space="0" w:color="auto"/>
              <w:left w:val="single" w:sz="8" w:space="0" w:color="auto"/>
              <w:bottom w:val="single" w:sz="8" w:space="0" w:color="auto"/>
              <w:right w:val="single" w:sz="8" w:space="0" w:color="auto"/>
            </w:tcBorders>
          </w:tcPr>
          <w:p w14:paraId="4E51EB5A" w14:textId="77777777" w:rsidR="00171A66" w:rsidRPr="00171A66" w:rsidRDefault="00171A66" w:rsidP="00F70D72">
            <w:pPr>
              <w:spacing w:after="0" w:line="240" w:lineRule="auto"/>
              <w:rPr>
                <w:rFonts w:ascii="Arial" w:eastAsia="Arial" w:hAnsi="Arial" w:cs="Arial"/>
              </w:rPr>
            </w:pPr>
          </w:p>
          <w:p w14:paraId="37BECC77" w14:textId="05A2409D" w:rsidR="0059283B" w:rsidRPr="00386A27" w:rsidRDefault="0059283B" w:rsidP="5DFAFD56">
            <w:pPr>
              <w:spacing w:after="0" w:line="240" w:lineRule="auto"/>
              <w:rPr>
                <w:rFonts w:ascii="Arial" w:eastAsia="Times New Roman" w:hAnsi="Arial" w:cs="Arial"/>
                <w:b/>
                <w:bCs/>
                <w:lang w:eastAsia="hr-HR"/>
              </w:rPr>
            </w:pPr>
            <w:r w:rsidRPr="5DFAFD56">
              <w:rPr>
                <w:rFonts w:ascii="Arial" w:eastAsia="Arial" w:hAnsi="Arial" w:cs="Arial"/>
              </w:rPr>
              <w:t xml:space="preserve"> </w:t>
            </w:r>
            <w:r w:rsidR="3916F351" w:rsidRPr="5DFAFD56">
              <w:rPr>
                <w:rFonts w:ascii="Arial" w:eastAsia="Times New Roman" w:hAnsi="Arial" w:cs="Arial"/>
                <w:b/>
                <w:bCs/>
                <w:lang w:eastAsia="hr-HR"/>
              </w:rPr>
              <w:t xml:space="preserve">Posjet Kulturnom multimedijskom centru Bjelovar </w:t>
            </w:r>
            <w:r w:rsidR="3916F351" w:rsidRPr="00386A27">
              <w:rPr>
                <w:rFonts w:ascii="Arial" w:eastAsia="Times New Roman" w:hAnsi="Arial" w:cs="Arial"/>
                <w:b/>
                <w:bCs/>
                <w:lang w:eastAsia="hr-HR"/>
              </w:rPr>
              <w:t>(</w:t>
            </w:r>
            <w:r w:rsidR="7849FBAD" w:rsidRPr="00386A27">
              <w:rPr>
                <w:rFonts w:ascii="Arial" w:eastAsia="Times New Roman" w:hAnsi="Arial" w:cs="Arial"/>
                <w:b/>
                <w:bCs/>
                <w:lang w:eastAsia="hr-HR"/>
              </w:rPr>
              <w:t>3</w:t>
            </w:r>
            <w:r w:rsidR="3916F351" w:rsidRPr="00386A27">
              <w:rPr>
                <w:rFonts w:ascii="Arial" w:eastAsia="Times New Roman" w:hAnsi="Arial" w:cs="Arial"/>
                <w:b/>
                <w:bCs/>
                <w:lang w:eastAsia="hr-HR"/>
              </w:rPr>
              <w:t>. razred</w:t>
            </w:r>
            <w:r w:rsidR="2E8226D8" w:rsidRPr="00386A27">
              <w:rPr>
                <w:rFonts w:ascii="Arial" w:eastAsia="Times New Roman" w:hAnsi="Arial" w:cs="Arial"/>
                <w:b/>
                <w:bCs/>
                <w:lang w:eastAsia="hr-HR"/>
              </w:rPr>
              <w:t>i</w:t>
            </w:r>
            <w:r w:rsidR="3916F351" w:rsidRPr="00386A27">
              <w:rPr>
                <w:rFonts w:ascii="Arial" w:eastAsia="Times New Roman" w:hAnsi="Arial" w:cs="Arial"/>
                <w:b/>
                <w:bCs/>
                <w:lang w:eastAsia="hr-HR"/>
              </w:rPr>
              <w:t>)</w:t>
            </w:r>
          </w:p>
          <w:p w14:paraId="2DB6B2DE" w14:textId="77777777" w:rsidR="0059283B" w:rsidRPr="00171A66" w:rsidRDefault="0059283B" w:rsidP="00F70D72">
            <w:r w:rsidRPr="00171A66">
              <w:rPr>
                <w:rFonts w:ascii="Arial" w:eastAsia="Times New Roman" w:hAnsi="Arial" w:cs="Arial"/>
                <w:b/>
                <w:lang w:eastAsia="hr-HR"/>
              </w:rPr>
              <w:t xml:space="preserve">                                  </w:t>
            </w:r>
          </w:p>
        </w:tc>
      </w:tr>
      <w:tr w:rsidR="0059283B" w:rsidRPr="00171A66" w14:paraId="5F5ED48E" w14:textId="77777777" w:rsidTr="5DFAFD56">
        <w:trPr>
          <w:trHeight w:val="1440"/>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67DCAD52" w14:textId="77777777" w:rsidR="0059283B" w:rsidRPr="00171A66" w:rsidRDefault="0059283B" w:rsidP="00F70D72">
            <w:pPr>
              <w:spacing w:after="0" w:line="240" w:lineRule="auto"/>
              <w:jc w:val="center"/>
              <w:rPr>
                <w:rFonts w:ascii="Arial" w:eastAsia="Arial" w:hAnsi="Arial" w:cs="Arial"/>
              </w:rPr>
            </w:pPr>
          </w:p>
          <w:p w14:paraId="17F21176" w14:textId="77777777" w:rsidR="0059283B" w:rsidRPr="00171A66" w:rsidRDefault="0059283B" w:rsidP="00F70D72">
            <w:pPr>
              <w:spacing w:after="0" w:line="240" w:lineRule="auto"/>
              <w:rPr>
                <w:rFonts w:ascii="Arial" w:eastAsia="Arial" w:hAnsi="Arial" w:cs="Arial"/>
              </w:rPr>
            </w:pPr>
            <w:r w:rsidRPr="00171A66">
              <w:rPr>
                <w:rFonts w:ascii="Arial" w:eastAsia="Arial" w:hAnsi="Arial" w:cs="Arial"/>
              </w:rPr>
              <w:t xml:space="preserve"> </w:t>
            </w:r>
          </w:p>
          <w:p w14:paraId="3C949A35" w14:textId="77777777" w:rsidR="0059283B" w:rsidRPr="00171A66" w:rsidRDefault="0059283B" w:rsidP="00F70D72">
            <w:pPr>
              <w:spacing w:after="0" w:line="240" w:lineRule="auto"/>
            </w:pPr>
          </w:p>
          <w:p w14:paraId="2BECC1E4" w14:textId="77777777" w:rsidR="0059283B" w:rsidRPr="00171A66" w:rsidRDefault="0059283B" w:rsidP="00F70D72">
            <w:pPr>
              <w:spacing w:after="0" w:line="240" w:lineRule="auto"/>
              <w:jc w:val="center"/>
            </w:pPr>
            <w:r w:rsidRPr="00171A66">
              <w:rPr>
                <w:rFonts w:ascii="Arial" w:eastAsia="Arial" w:hAnsi="Arial" w:cs="Arial"/>
                <w:color w:val="000000"/>
              </w:rPr>
              <w:t>Ciljevi</w:t>
            </w:r>
          </w:p>
          <w:p w14:paraId="34D70B1D" w14:textId="77777777" w:rsidR="0059283B" w:rsidRPr="00171A66" w:rsidRDefault="0059283B" w:rsidP="007819B6">
            <w:pPr>
              <w:spacing w:after="0" w:line="240" w:lineRule="auto"/>
              <w:jc w:val="center"/>
            </w:pPr>
            <w:r w:rsidRPr="00171A66">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38D235B9" w14:textId="77777777" w:rsidR="0059283B" w:rsidRPr="00171A66" w:rsidRDefault="0059283B" w:rsidP="00F70D72">
            <w:pPr>
              <w:spacing w:after="0" w:line="240" w:lineRule="auto"/>
            </w:pPr>
            <w:r w:rsidRPr="00171A66">
              <w:rPr>
                <w:rFonts w:ascii="Arial" w:eastAsia="Arial" w:hAnsi="Arial" w:cs="Arial"/>
              </w:rPr>
              <w:t xml:space="preserve"> </w:t>
            </w:r>
          </w:p>
          <w:tbl>
            <w:tblPr>
              <w:tblW w:w="14420" w:type="dxa"/>
              <w:tblLayout w:type="fixed"/>
              <w:tblLook w:val="04A0" w:firstRow="1" w:lastRow="0" w:firstColumn="1" w:lastColumn="0" w:noHBand="0" w:noVBand="1"/>
            </w:tblPr>
            <w:tblGrid>
              <w:gridCol w:w="14420"/>
            </w:tblGrid>
            <w:tr w:rsidR="0059283B" w:rsidRPr="00171A66" w14:paraId="1A455E50" w14:textId="77777777" w:rsidTr="00F70D72">
              <w:trPr>
                <w:trHeight w:val="282"/>
              </w:trPr>
              <w:tc>
                <w:tcPr>
                  <w:tcW w:w="14420" w:type="dxa"/>
                  <w:tcBorders>
                    <w:top w:val="nil"/>
                    <w:left w:val="nil"/>
                    <w:bottom w:val="nil"/>
                    <w:right w:val="nil"/>
                  </w:tcBorders>
                  <w:noWrap/>
                  <w:vAlign w:val="bottom"/>
                  <w:hideMark/>
                </w:tcPr>
                <w:p w14:paraId="7363BA0B" w14:textId="77777777" w:rsidR="00BA0065" w:rsidRDefault="0059283B" w:rsidP="00F70D72">
                  <w:pPr>
                    <w:spacing w:after="0" w:line="240" w:lineRule="auto"/>
                    <w:rPr>
                      <w:rFonts w:ascii="Arial" w:eastAsia="Times New Roman" w:hAnsi="Arial" w:cs="Arial"/>
                      <w:lang w:eastAsia="hr-HR"/>
                    </w:rPr>
                  </w:pPr>
                  <w:r w:rsidRPr="00171A66">
                    <w:rPr>
                      <w:rFonts w:ascii="Arial" w:eastAsia="Times New Roman" w:hAnsi="Arial" w:cs="Arial"/>
                      <w:lang w:eastAsia="hr-HR"/>
                    </w:rPr>
                    <w:t xml:space="preserve">1) praćenje kino predstave te realizacija nastavnih sadržaja vezanih uz </w:t>
                  </w:r>
                  <w:proofErr w:type="spellStart"/>
                  <w:r w:rsidRPr="00171A66">
                    <w:rPr>
                      <w:rFonts w:ascii="Arial" w:eastAsia="Times New Roman" w:hAnsi="Arial" w:cs="Arial"/>
                      <w:lang w:eastAsia="hr-HR"/>
                    </w:rPr>
                    <w:t>odgledanu</w:t>
                  </w:r>
                  <w:proofErr w:type="spellEnd"/>
                  <w:r w:rsidRPr="00171A66">
                    <w:rPr>
                      <w:rFonts w:ascii="Arial" w:eastAsia="Times New Roman" w:hAnsi="Arial" w:cs="Arial"/>
                      <w:lang w:eastAsia="hr-HR"/>
                    </w:rPr>
                    <w:t xml:space="preserve"> </w:t>
                  </w:r>
                </w:p>
                <w:p w14:paraId="53E52EE8" w14:textId="77777777" w:rsidR="0059283B" w:rsidRPr="00171A66" w:rsidRDefault="00BA0065" w:rsidP="00F70D72">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0059283B" w:rsidRPr="00171A66">
                    <w:rPr>
                      <w:rFonts w:ascii="Arial" w:eastAsia="Times New Roman" w:hAnsi="Arial" w:cs="Arial"/>
                      <w:lang w:eastAsia="hr-HR"/>
                    </w:rPr>
                    <w:t>predstavu po povratku u školu;</w:t>
                  </w:r>
                </w:p>
              </w:tc>
            </w:tr>
            <w:tr w:rsidR="0059283B" w:rsidRPr="00171A66" w14:paraId="18E7BD59" w14:textId="77777777" w:rsidTr="00F70D72">
              <w:trPr>
                <w:trHeight w:val="282"/>
              </w:trPr>
              <w:tc>
                <w:tcPr>
                  <w:tcW w:w="14420" w:type="dxa"/>
                  <w:tcBorders>
                    <w:top w:val="nil"/>
                    <w:left w:val="nil"/>
                    <w:bottom w:val="nil"/>
                    <w:right w:val="nil"/>
                  </w:tcBorders>
                  <w:noWrap/>
                  <w:vAlign w:val="bottom"/>
                  <w:hideMark/>
                </w:tcPr>
                <w:p w14:paraId="723FE958" w14:textId="77777777" w:rsidR="0059283B" w:rsidRPr="00171A66" w:rsidRDefault="0059283B" w:rsidP="00F70D72">
                  <w:pPr>
                    <w:spacing w:after="0" w:line="240" w:lineRule="auto"/>
                    <w:rPr>
                      <w:rFonts w:ascii="Arial" w:eastAsia="Times New Roman" w:hAnsi="Arial" w:cs="Arial"/>
                      <w:lang w:eastAsia="hr-HR"/>
                    </w:rPr>
                  </w:pPr>
                  <w:r w:rsidRPr="00171A66">
                    <w:rPr>
                      <w:rFonts w:ascii="Arial" w:eastAsia="Times New Roman" w:hAnsi="Arial" w:cs="Arial"/>
                      <w:lang w:eastAsia="hr-HR"/>
                    </w:rPr>
                    <w:t>2) upoznavanje dječjeg ili animiranog filma</w:t>
                  </w:r>
                </w:p>
              </w:tc>
            </w:tr>
            <w:tr w:rsidR="0059283B" w:rsidRPr="00171A66" w14:paraId="789BBF0F" w14:textId="77777777" w:rsidTr="00F70D72">
              <w:trPr>
                <w:trHeight w:val="282"/>
              </w:trPr>
              <w:tc>
                <w:tcPr>
                  <w:tcW w:w="14420" w:type="dxa"/>
                  <w:tcBorders>
                    <w:top w:val="nil"/>
                    <w:left w:val="nil"/>
                    <w:bottom w:val="nil"/>
                    <w:right w:val="nil"/>
                  </w:tcBorders>
                  <w:noWrap/>
                  <w:vAlign w:val="bottom"/>
                  <w:hideMark/>
                </w:tcPr>
                <w:p w14:paraId="0D57B3DC" w14:textId="77777777" w:rsidR="0059283B" w:rsidRPr="00171A66" w:rsidRDefault="0059283B" w:rsidP="00F70D72">
                  <w:pPr>
                    <w:spacing w:after="0" w:line="240" w:lineRule="auto"/>
                    <w:rPr>
                      <w:rFonts w:ascii="Arial" w:eastAsia="Times New Roman" w:hAnsi="Arial" w:cs="Arial"/>
                      <w:lang w:eastAsia="hr-HR"/>
                    </w:rPr>
                  </w:pPr>
                  <w:r w:rsidRPr="00171A66">
                    <w:rPr>
                      <w:rFonts w:ascii="Arial" w:eastAsia="Times New Roman" w:hAnsi="Arial" w:cs="Arial"/>
                      <w:lang w:eastAsia="hr-HR"/>
                    </w:rPr>
                    <w:t>3) razvijanje kulturnog ponašanja u kulturnim i javnim ustanovama;</w:t>
                  </w:r>
                </w:p>
              </w:tc>
            </w:tr>
          </w:tbl>
          <w:p w14:paraId="09FD8EE0" w14:textId="77777777" w:rsidR="0059283B" w:rsidRPr="00171A66" w:rsidRDefault="0059283B" w:rsidP="00F70D72">
            <w:pPr>
              <w:spacing w:after="0" w:line="240" w:lineRule="auto"/>
            </w:pPr>
          </w:p>
        </w:tc>
      </w:tr>
      <w:tr w:rsidR="0059283B" w:rsidRPr="00171A66" w14:paraId="2982B4B0" w14:textId="77777777" w:rsidTr="5DFAFD56">
        <w:trPr>
          <w:trHeight w:val="39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540D39BB" w14:textId="77777777" w:rsidR="0059283B" w:rsidRPr="00171A66" w:rsidRDefault="0059283B" w:rsidP="00F70D72">
            <w:pPr>
              <w:spacing w:after="0" w:line="240" w:lineRule="auto"/>
            </w:pPr>
            <w:r w:rsidRPr="00171A66">
              <w:rPr>
                <w:rFonts w:ascii="Arial" w:eastAsia="Arial" w:hAnsi="Arial" w:cs="Arial"/>
              </w:rPr>
              <w:t xml:space="preserve"> </w:t>
            </w:r>
          </w:p>
          <w:p w14:paraId="1A6C953A" w14:textId="77777777" w:rsidR="0059283B" w:rsidRPr="00171A66" w:rsidRDefault="0059283B" w:rsidP="00F70D72">
            <w:pPr>
              <w:spacing w:after="0" w:line="240" w:lineRule="auto"/>
              <w:jc w:val="center"/>
            </w:pPr>
            <w:r w:rsidRPr="00171A66">
              <w:rPr>
                <w:rFonts w:ascii="Arial" w:eastAsia="Arial" w:hAnsi="Arial" w:cs="Arial"/>
                <w:color w:val="000000"/>
              </w:rPr>
              <w:t>Namjena</w:t>
            </w:r>
          </w:p>
          <w:p w14:paraId="52A580D3" w14:textId="77777777" w:rsidR="0059283B" w:rsidRPr="00171A66" w:rsidRDefault="0059283B" w:rsidP="00F70D72">
            <w:pPr>
              <w:spacing w:after="0" w:line="240" w:lineRule="auto"/>
            </w:pPr>
            <w:r w:rsidRPr="00171A66">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vAlign w:val="bottom"/>
          </w:tcPr>
          <w:p w14:paraId="324C05AE" w14:textId="162C6363" w:rsidR="0059283B" w:rsidRPr="00386A27" w:rsidRDefault="0059283B" w:rsidP="00F70D72">
            <w:pPr>
              <w:spacing w:after="0" w:line="240" w:lineRule="auto"/>
            </w:pPr>
            <w:r w:rsidRPr="00386A27">
              <w:rPr>
                <w:rFonts w:ascii="Arial" w:eastAsia="Times New Roman" w:hAnsi="Arial" w:cs="Arial"/>
                <w:lang w:eastAsia="hr-HR"/>
              </w:rPr>
              <w:t xml:space="preserve">učenicima </w:t>
            </w:r>
            <w:r w:rsidR="42347B2E" w:rsidRPr="00386A27">
              <w:rPr>
                <w:rFonts w:ascii="Arial" w:eastAsia="Times New Roman" w:hAnsi="Arial" w:cs="Arial"/>
                <w:lang w:eastAsia="hr-HR"/>
              </w:rPr>
              <w:t>3</w:t>
            </w:r>
            <w:r w:rsidRPr="00386A27">
              <w:rPr>
                <w:rFonts w:ascii="Arial" w:eastAsia="Times New Roman" w:hAnsi="Arial" w:cs="Arial"/>
                <w:lang w:eastAsia="hr-HR"/>
              </w:rPr>
              <w:t>. razreda; viđeno i naučeno primijeniti u nastavi medijske kulture</w:t>
            </w:r>
          </w:p>
        </w:tc>
      </w:tr>
      <w:tr w:rsidR="0059283B" w:rsidRPr="00171A66" w14:paraId="73A713F2"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165A7A90" w14:textId="77777777" w:rsidR="0059283B" w:rsidRPr="00171A66" w:rsidRDefault="0059283B" w:rsidP="00F70D72">
            <w:pPr>
              <w:spacing w:after="0" w:line="240" w:lineRule="auto"/>
            </w:pPr>
            <w:r w:rsidRPr="00171A66">
              <w:rPr>
                <w:rFonts w:ascii="Arial" w:eastAsia="Arial" w:hAnsi="Arial" w:cs="Arial"/>
              </w:rPr>
              <w:t xml:space="preserve"> </w:t>
            </w:r>
          </w:p>
          <w:p w14:paraId="281CA9C0" w14:textId="77777777" w:rsidR="0059283B" w:rsidRPr="00171A66" w:rsidRDefault="0059283B" w:rsidP="00F70D72">
            <w:pPr>
              <w:spacing w:after="0" w:line="240" w:lineRule="auto"/>
              <w:jc w:val="center"/>
            </w:pPr>
            <w:r w:rsidRPr="00171A66">
              <w:rPr>
                <w:rFonts w:ascii="Arial" w:eastAsia="Arial" w:hAnsi="Arial" w:cs="Arial"/>
                <w:color w:val="000000"/>
              </w:rPr>
              <w:t>Nositelj(i)</w:t>
            </w:r>
          </w:p>
          <w:p w14:paraId="6EA8F081" w14:textId="77777777" w:rsidR="0059283B" w:rsidRPr="00171A66" w:rsidRDefault="0059283B" w:rsidP="00F70D72">
            <w:pPr>
              <w:spacing w:after="0" w:line="240" w:lineRule="auto"/>
            </w:pPr>
            <w:r w:rsidRPr="00171A66">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621F892F" w14:textId="77777777" w:rsidR="0059283B" w:rsidRPr="00386A27" w:rsidRDefault="0059283B" w:rsidP="00F70D72">
            <w:pPr>
              <w:spacing w:after="0" w:line="240" w:lineRule="auto"/>
            </w:pPr>
            <w:r w:rsidRPr="00386A27">
              <w:rPr>
                <w:rFonts w:ascii="Arial" w:eastAsia="Arial" w:hAnsi="Arial" w:cs="Arial"/>
              </w:rPr>
              <w:t xml:space="preserve"> </w:t>
            </w:r>
          </w:p>
          <w:p w14:paraId="6EDEC7E2" w14:textId="6550EB20" w:rsidR="0059283B" w:rsidRPr="00386A27" w:rsidRDefault="0059283B" w:rsidP="5DFAFD56">
            <w:pPr>
              <w:spacing w:after="0" w:line="240" w:lineRule="auto"/>
              <w:rPr>
                <w:rFonts w:ascii="Arial" w:eastAsia="Arial" w:hAnsi="Arial" w:cs="Arial"/>
              </w:rPr>
            </w:pPr>
            <w:r w:rsidRPr="00386A27">
              <w:rPr>
                <w:rFonts w:ascii="Arial" w:eastAsia="Arial" w:hAnsi="Arial" w:cs="Arial"/>
              </w:rPr>
              <w:t xml:space="preserve">učiteljice </w:t>
            </w:r>
            <w:r w:rsidR="02A9A167" w:rsidRPr="00386A27">
              <w:rPr>
                <w:rFonts w:ascii="Arial" w:eastAsia="Arial" w:hAnsi="Arial" w:cs="Arial"/>
              </w:rPr>
              <w:t>3</w:t>
            </w:r>
            <w:r w:rsidRPr="00386A27">
              <w:rPr>
                <w:rFonts w:ascii="Arial" w:eastAsia="Arial" w:hAnsi="Arial" w:cs="Arial"/>
              </w:rPr>
              <w:t xml:space="preserve">. razreda Suzana </w:t>
            </w:r>
            <w:proofErr w:type="spellStart"/>
            <w:r w:rsidRPr="00386A27">
              <w:rPr>
                <w:rFonts w:ascii="Arial" w:eastAsia="Arial" w:hAnsi="Arial" w:cs="Arial"/>
              </w:rPr>
              <w:t>Atlija</w:t>
            </w:r>
            <w:proofErr w:type="spellEnd"/>
            <w:r w:rsidRPr="00386A27">
              <w:rPr>
                <w:rFonts w:ascii="Arial" w:eastAsia="Arial" w:hAnsi="Arial" w:cs="Arial"/>
              </w:rPr>
              <w:t xml:space="preserve">, Željka </w:t>
            </w:r>
            <w:proofErr w:type="spellStart"/>
            <w:r w:rsidRPr="00386A27">
              <w:rPr>
                <w:rFonts w:ascii="Arial" w:eastAsia="Arial" w:hAnsi="Arial" w:cs="Arial"/>
              </w:rPr>
              <w:t>Halupecki</w:t>
            </w:r>
            <w:proofErr w:type="spellEnd"/>
            <w:r w:rsidRPr="00386A27">
              <w:rPr>
                <w:rFonts w:ascii="Arial" w:eastAsia="Arial" w:hAnsi="Arial" w:cs="Arial"/>
              </w:rPr>
              <w:t xml:space="preserve"> </w:t>
            </w:r>
            <w:proofErr w:type="spellStart"/>
            <w:r w:rsidRPr="00386A27">
              <w:rPr>
                <w:rFonts w:ascii="Arial" w:eastAsia="Arial" w:hAnsi="Arial" w:cs="Arial"/>
              </w:rPr>
              <w:t>Polašek</w:t>
            </w:r>
            <w:proofErr w:type="spellEnd"/>
            <w:r w:rsidRPr="00386A27">
              <w:rPr>
                <w:rFonts w:ascii="Arial" w:eastAsia="Arial" w:hAnsi="Arial" w:cs="Arial"/>
              </w:rPr>
              <w:t xml:space="preserve">, Ivana </w:t>
            </w:r>
            <w:proofErr w:type="spellStart"/>
            <w:r w:rsidRPr="00386A27">
              <w:rPr>
                <w:rFonts w:ascii="Arial" w:eastAsia="Arial" w:hAnsi="Arial" w:cs="Arial"/>
              </w:rPr>
              <w:t>Kudumija</w:t>
            </w:r>
            <w:proofErr w:type="spellEnd"/>
            <w:r w:rsidRPr="00386A27">
              <w:rPr>
                <w:rFonts w:ascii="Arial" w:eastAsia="Arial" w:hAnsi="Arial" w:cs="Arial"/>
              </w:rPr>
              <w:t xml:space="preserve">, Goranka </w:t>
            </w:r>
            <w:proofErr w:type="spellStart"/>
            <w:r w:rsidRPr="00386A27">
              <w:rPr>
                <w:rFonts w:ascii="Arial" w:eastAsia="Arial" w:hAnsi="Arial" w:cs="Arial"/>
              </w:rPr>
              <w:t>Višić</w:t>
            </w:r>
            <w:proofErr w:type="spellEnd"/>
          </w:p>
        </w:tc>
      </w:tr>
      <w:tr w:rsidR="0059283B" w:rsidRPr="00171A66" w14:paraId="7ADB323A"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6BB52C03" w14:textId="77777777" w:rsidR="0059283B" w:rsidRPr="00171A66" w:rsidRDefault="0059283B" w:rsidP="00F70D72">
            <w:pPr>
              <w:spacing w:after="0" w:line="240" w:lineRule="auto"/>
              <w:jc w:val="center"/>
            </w:pPr>
            <w:r w:rsidRPr="00171A66">
              <w:rPr>
                <w:rFonts w:ascii="Arial" w:eastAsia="Arial" w:hAnsi="Arial" w:cs="Arial"/>
              </w:rPr>
              <w:t xml:space="preserve"> </w:t>
            </w:r>
          </w:p>
          <w:p w14:paraId="20666E18" w14:textId="77777777" w:rsidR="0059283B" w:rsidRPr="00171A66" w:rsidRDefault="0059283B" w:rsidP="00F70D72">
            <w:pPr>
              <w:spacing w:after="0" w:line="240" w:lineRule="auto"/>
              <w:jc w:val="center"/>
            </w:pPr>
            <w:r w:rsidRPr="00171A66">
              <w:rPr>
                <w:rFonts w:ascii="Arial" w:eastAsia="Arial" w:hAnsi="Arial" w:cs="Arial"/>
                <w:color w:val="000000"/>
              </w:rPr>
              <w:t>Način realizacije</w:t>
            </w:r>
          </w:p>
          <w:p w14:paraId="149A6411" w14:textId="77777777" w:rsidR="0059283B" w:rsidRPr="00171A66" w:rsidRDefault="0059283B" w:rsidP="00F70D72">
            <w:pPr>
              <w:spacing w:after="0" w:line="240" w:lineRule="auto"/>
            </w:pPr>
            <w:r w:rsidRPr="00171A66">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01FD8F62" w14:textId="77777777" w:rsidR="0059283B" w:rsidRPr="00386A27" w:rsidRDefault="0059283B" w:rsidP="00F70D72">
            <w:pPr>
              <w:spacing w:after="0" w:line="240" w:lineRule="auto"/>
              <w:rPr>
                <w:rFonts w:ascii="Arial" w:eastAsia="Arial" w:hAnsi="Arial" w:cs="Arial"/>
              </w:rPr>
            </w:pPr>
          </w:p>
          <w:p w14:paraId="777266B5" w14:textId="77777777" w:rsidR="0059283B" w:rsidRPr="00386A27" w:rsidRDefault="0059283B" w:rsidP="00F70D72">
            <w:pPr>
              <w:spacing w:after="0" w:line="240" w:lineRule="auto"/>
            </w:pPr>
            <w:r w:rsidRPr="00386A27">
              <w:rPr>
                <w:rFonts w:ascii="Arial" w:eastAsia="Times New Roman" w:hAnsi="Arial" w:cs="Arial"/>
                <w:lang w:eastAsia="hr-HR"/>
              </w:rPr>
              <w:t>posjet kinu; zorne, govorne i praktične strategije</w:t>
            </w:r>
          </w:p>
        </w:tc>
      </w:tr>
      <w:tr w:rsidR="0059283B" w:rsidRPr="00171A66" w14:paraId="5C748099"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4622D162" w14:textId="77777777" w:rsidR="0059283B" w:rsidRPr="00171A66" w:rsidRDefault="0059283B" w:rsidP="00F70D72">
            <w:pPr>
              <w:spacing w:after="0" w:line="240" w:lineRule="auto"/>
              <w:jc w:val="center"/>
            </w:pPr>
            <w:r w:rsidRPr="00171A66">
              <w:rPr>
                <w:rFonts w:ascii="Arial" w:eastAsia="Arial" w:hAnsi="Arial" w:cs="Arial"/>
              </w:rPr>
              <w:t xml:space="preserve"> </w:t>
            </w:r>
          </w:p>
          <w:p w14:paraId="40C76F3F" w14:textId="77777777" w:rsidR="0059283B" w:rsidRPr="00171A66" w:rsidRDefault="0059283B" w:rsidP="00F70D72">
            <w:pPr>
              <w:spacing w:after="0" w:line="240" w:lineRule="auto"/>
              <w:jc w:val="center"/>
            </w:pPr>
            <w:proofErr w:type="spellStart"/>
            <w:r w:rsidRPr="00171A66">
              <w:rPr>
                <w:rFonts w:ascii="Arial" w:eastAsia="Arial" w:hAnsi="Arial" w:cs="Arial"/>
                <w:color w:val="000000"/>
              </w:rPr>
              <w:t>Vremenik</w:t>
            </w:r>
            <w:proofErr w:type="spellEnd"/>
          </w:p>
          <w:p w14:paraId="3E03AB23" w14:textId="77777777" w:rsidR="0059283B" w:rsidRPr="00171A66" w:rsidRDefault="0059283B" w:rsidP="00F70D72">
            <w:pPr>
              <w:spacing w:after="0" w:line="240" w:lineRule="auto"/>
            </w:pPr>
            <w:r w:rsidRPr="00171A66">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2DC94318" w14:textId="77777777" w:rsidR="007819B6" w:rsidRDefault="0059283B" w:rsidP="00F70D72">
            <w:pPr>
              <w:spacing w:after="0" w:line="240" w:lineRule="auto"/>
              <w:rPr>
                <w:rFonts w:ascii="Arial" w:eastAsia="Arial" w:hAnsi="Arial" w:cs="Arial"/>
              </w:rPr>
            </w:pPr>
            <w:r w:rsidRPr="00171A66">
              <w:rPr>
                <w:rFonts w:ascii="Arial" w:eastAsia="Arial" w:hAnsi="Arial" w:cs="Arial"/>
              </w:rPr>
              <w:t xml:space="preserve"> </w:t>
            </w:r>
          </w:p>
          <w:p w14:paraId="1D1FC058" w14:textId="77777777" w:rsidR="0059283B" w:rsidRPr="00171A66" w:rsidRDefault="0059283B" w:rsidP="00F70D72">
            <w:pPr>
              <w:spacing w:after="0" w:line="240" w:lineRule="auto"/>
            </w:pPr>
            <w:r w:rsidRPr="00171A66">
              <w:rPr>
                <w:rFonts w:ascii="Arial" w:eastAsia="Arial" w:hAnsi="Arial" w:cs="Arial"/>
              </w:rPr>
              <w:t>Tijekom nastavne godine.</w:t>
            </w:r>
          </w:p>
          <w:p w14:paraId="6622B487" w14:textId="77777777" w:rsidR="0059283B" w:rsidRPr="00171A66" w:rsidRDefault="0059283B" w:rsidP="00F70D72">
            <w:pPr>
              <w:spacing w:after="0" w:line="240" w:lineRule="auto"/>
            </w:pPr>
            <w:r w:rsidRPr="00171A66">
              <w:rPr>
                <w:rFonts w:ascii="Arial" w:eastAsia="Arial" w:hAnsi="Arial" w:cs="Arial"/>
              </w:rPr>
              <w:t xml:space="preserve">  </w:t>
            </w:r>
          </w:p>
        </w:tc>
      </w:tr>
      <w:tr w:rsidR="0059283B" w:rsidRPr="00171A66" w14:paraId="402DC63A" w14:textId="77777777" w:rsidTr="5DFAFD56">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7C765A73" w14:textId="77777777" w:rsidR="0059283B" w:rsidRPr="00171A66" w:rsidRDefault="0059283B" w:rsidP="00F70D72">
            <w:pPr>
              <w:spacing w:after="0" w:line="240" w:lineRule="auto"/>
            </w:pPr>
            <w:r w:rsidRPr="00171A66">
              <w:rPr>
                <w:rFonts w:ascii="Arial" w:eastAsia="Arial" w:hAnsi="Arial" w:cs="Arial"/>
              </w:rPr>
              <w:t xml:space="preserve"> </w:t>
            </w:r>
          </w:p>
          <w:p w14:paraId="6378EB0E" w14:textId="77777777" w:rsidR="0059283B" w:rsidRPr="00171A66" w:rsidRDefault="0059283B" w:rsidP="00F70D72">
            <w:pPr>
              <w:spacing w:after="0" w:line="240" w:lineRule="auto"/>
              <w:jc w:val="center"/>
            </w:pPr>
            <w:r w:rsidRPr="00171A66">
              <w:rPr>
                <w:rFonts w:ascii="Arial" w:eastAsia="Arial" w:hAnsi="Arial" w:cs="Arial"/>
                <w:color w:val="000000"/>
              </w:rPr>
              <w:t>Okvirni troškovnik</w:t>
            </w:r>
          </w:p>
          <w:p w14:paraId="30DE6CE7" w14:textId="77777777" w:rsidR="0059283B" w:rsidRPr="00171A66" w:rsidRDefault="0059283B" w:rsidP="00F70D72">
            <w:pPr>
              <w:spacing w:after="0" w:line="240" w:lineRule="auto"/>
            </w:pPr>
          </w:p>
        </w:tc>
        <w:tc>
          <w:tcPr>
            <w:tcW w:w="8904" w:type="dxa"/>
            <w:tcBorders>
              <w:top w:val="single" w:sz="8" w:space="0" w:color="auto"/>
              <w:left w:val="single" w:sz="8" w:space="0" w:color="auto"/>
              <w:bottom w:val="single" w:sz="8" w:space="0" w:color="auto"/>
              <w:right w:val="single" w:sz="8" w:space="0" w:color="auto"/>
            </w:tcBorders>
          </w:tcPr>
          <w:p w14:paraId="60049436" w14:textId="77777777" w:rsidR="0059283B" w:rsidRPr="00171A66" w:rsidRDefault="0059283B" w:rsidP="00F70D72">
            <w:pPr>
              <w:spacing w:after="0" w:line="240" w:lineRule="auto"/>
            </w:pPr>
            <w:r w:rsidRPr="00171A66">
              <w:rPr>
                <w:rFonts w:ascii="Arial" w:eastAsia="Arial" w:hAnsi="Arial" w:cs="Arial"/>
              </w:rPr>
              <w:t xml:space="preserve"> </w:t>
            </w:r>
          </w:p>
          <w:p w14:paraId="2AB6C199" w14:textId="77777777" w:rsidR="0059283B" w:rsidRPr="00171A66" w:rsidRDefault="0059283B" w:rsidP="00F70D72">
            <w:pPr>
              <w:spacing w:after="0" w:line="240" w:lineRule="auto"/>
              <w:rPr>
                <w:rFonts w:ascii="Arial" w:hAnsi="Arial" w:cs="Arial"/>
              </w:rPr>
            </w:pPr>
            <w:r w:rsidRPr="00171A66">
              <w:rPr>
                <w:rFonts w:ascii="Arial" w:hAnsi="Arial" w:cs="Arial"/>
              </w:rPr>
              <w:t>Troškovi ulaznice</w:t>
            </w:r>
          </w:p>
        </w:tc>
      </w:tr>
      <w:tr w:rsidR="0059283B" w:rsidRPr="00171A66" w14:paraId="64343907"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371A6907" w14:textId="77777777" w:rsidR="0059283B" w:rsidRPr="00171A66" w:rsidRDefault="0059283B" w:rsidP="00F70D72">
            <w:pPr>
              <w:spacing w:after="0" w:line="240" w:lineRule="auto"/>
              <w:jc w:val="center"/>
            </w:pPr>
            <w:r w:rsidRPr="00171A66">
              <w:rPr>
                <w:rFonts w:ascii="Arial" w:eastAsia="Arial" w:hAnsi="Arial" w:cs="Arial"/>
              </w:rPr>
              <w:t xml:space="preserve"> </w:t>
            </w:r>
          </w:p>
          <w:p w14:paraId="0B3BEFBD" w14:textId="77777777" w:rsidR="0059283B" w:rsidRPr="00171A66" w:rsidRDefault="0059283B" w:rsidP="00F70D72">
            <w:pPr>
              <w:spacing w:after="0" w:line="240" w:lineRule="auto"/>
              <w:jc w:val="center"/>
            </w:pPr>
            <w:r w:rsidRPr="00171A66">
              <w:rPr>
                <w:rFonts w:ascii="Arial" w:eastAsia="Arial" w:hAnsi="Arial" w:cs="Arial"/>
                <w:color w:val="000000"/>
              </w:rPr>
              <w:t>Način praćenja</w:t>
            </w:r>
          </w:p>
          <w:p w14:paraId="1568CFFF" w14:textId="77777777" w:rsidR="0059283B" w:rsidRPr="00171A66" w:rsidRDefault="0059283B" w:rsidP="00F70D72">
            <w:pPr>
              <w:spacing w:after="0" w:line="240" w:lineRule="auto"/>
              <w:jc w:val="center"/>
            </w:pPr>
            <w:r w:rsidRPr="00171A66">
              <w:rPr>
                <w:rFonts w:ascii="Arial" w:eastAsia="Arial" w:hAnsi="Arial" w:cs="Arial"/>
                <w:color w:val="000000"/>
              </w:rPr>
              <w:t>aktivnosti / programa / projekta</w:t>
            </w:r>
          </w:p>
          <w:p w14:paraId="71003529" w14:textId="77777777" w:rsidR="0059283B" w:rsidRPr="00171A66" w:rsidRDefault="0059283B" w:rsidP="00F70D72">
            <w:pPr>
              <w:spacing w:after="0" w:line="240" w:lineRule="auto"/>
              <w:jc w:val="center"/>
            </w:pPr>
            <w:r w:rsidRPr="00171A66">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300469B2" w14:textId="77777777" w:rsidR="0059283B" w:rsidRPr="00171A66" w:rsidRDefault="0059283B" w:rsidP="00F70D72">
            <w:pPr>
              <w:rPr>
                <w:rFonts w:ascii="Arial" w:eastAsia="Arial" w:hAnsi="Arial" w:cs="Arial"/>
              </w:rPr>
            </w:pPr>
          </w:p>
          <w:tbl>
            <w:tblPr>
              <w:tblW w:w="14420" w:type="dxa"/>
              <w:tblLayout w:type="fixed"/>
              <w:tblLook w:val="04A0" w:firstRow="1" w:lastRow="0" w:firstColumn="1" w:lastColumn="0" w:noHBand="0" w:noVBand="1"/>
            </w:tblPr>
            <w:tblGrid>
              <w:gridCol w:w="14420"/>
            </w:tblGrid>
            <w:tr w:rsidR="0059283B" w:rsidRPr="00171A66" w14:paraId="153735B7" w14:textId="77777777" w:rsidTr="5DFAFD56">
              <w:trPr>
                <w:trHeight w:val="282"/>
              </w:trPr>
              <w:tc>
                <w:tcPr>
                  <w:tcW w:w="14420" w:type="dxa"/>
                  <w:tcBorders>
                    <w:top w:val="nil"/>
                    <w:left w:val="nil"/>
                    <w:bottom w:val="nil"/>
                    <w:right w:val="nil"/>
                  </w:tcBorders>
                  <w:noWrap/>
                  <w:vAlign w:val="bottom"/>
                  <w:hideMark/>
                </w:tcPr>
                <w:p w14:paraId="3457989F" w14:textId="13D93E2E" w:rsidR="0059283B" w:rsidRPr="00171A66" w:rsidRDefault="45C93A63" w:rsidP="00F70D72">
                  <w:pPr>
                    <w:spacing w:after="0" w:line="240" w:lineRule="auto"/>
                    <w:rPr>
                      <w:rFonts w:ascii="Arial" w:eastAsia="Times New Roman" w:hAnsi="Arial" w:cs="Arial"/>
                      <w:lang w:eastAsia="hr-HR"/>
                    </w:rPr>
                  </w:pPr>
                  <w:r w:rsidRPr="5DFAFD56">
                    <w:rPr>
                      <w:rFonts w:ascii="Arial" w:eastAsia="Times New Roman" w:hAnsi="Arial" w:cs="Arial"/>
                      <w:lang w:eastAsia="hr-HR"/>
                    </w:rPr>
                    <w:t>K</w:t>
                  </w:r>
                  <w:r w:rsidR="0059283B" w:rsidRPr="5DFAFD56">
                    <w:rPr>
                      <w:rFonts w:ascii="Arial" w:eastAsia="Times New Roman" w:hAnsi="Arial" w:cs="Arial"/>
                      <w:lang w:eastAsia="hr-HR"/>
                    </w:rPr>
                    <w:t xml:space="preserve">roz nastavne sadržaje medijske kulture nakon realizirane </w:t>
                  </w:r>
                </w:p>
                <w:p w14:paraId="1F86E621" w14:textId="32365BA0" w:rsidR="0059283B" w:rsidRPr="00171A66" w:rsidRDefault="0059283B" w:rsidP="00F70D72">
                  <w:pPr>
                    <w:spacing w:after="0" w:line="240" w:lineRule="auto"/>
                    <w:rPr>
                      <w:rFonts w:ascii="Arial" w:eastAsia="Times New Roman" w:hAnsi="Arial" w:cs="Arial"/>
                      <w:lang w:eastAsia="hr-HR"/>
                    </w:rPr>
                  </w:pPr>
                  <w:proofErr w:type="spellStart"/>
                  <w:r w:rsidRPr="5DFAFD56">
                    <w:rPr>
                      <w:rFonts w:ascii="Arial" w:eastAsia="Times New Roman" w:hAnsi="Arial" w:cs="Arial"/>
                      <w:lang w:eastAsia="hr-HR"/>
                    </w:rPr>
                    <w:t>izvanučioničke</w:t>
                  </w:r>
                  <w:proofErr w:type="spellEnd"/>
                  <w:r w:rsidRPr="5DFAFD56">
                    <w:rPr>
                      <w:rFonts w:ascii="Arial" w:eastAsia="Times New Roman" w:hAnsi="Arial" w:cs="Arial"/>
                      <w:lang w:eastAsia="hr-HR"/>
                    </w:rPr>
                    <w:t xml:space="preserve"> nastave</w:t>
                  </w:r>
                  <w:r w:rsidR="17FA6F27" w:rsidRPr="5DFAFD56">
                    <w:rPr>
                      <w:rFonts w:ascii="Arial" w:eastAsia="Times New Roman" w:hAnsi="Arial" w:cs="Arial"/>
                      <w:lang w:eastAsia="hr-HR"/>
                    </w:rPr>
                    <w:t>.</w:t>
                  </w:r>
                </w:p>
              </w:tc>
            </w:tr>
          </w:tbl>
          <w:p w14:paraId="02146A07" w14:textId="77777777" w:rsidR="0059283B" w:rsidRPr="00171A66" w:rsidRDefault="0059283B" w:rsidP="00F70D72"/>
        </w:tc>
      </w:tr>
    </w:tbl>
    <w:p w14:paraId="427C9B03" w14:textId="77777777" w:rsidR="0059283B" w:rsidRDefault="0059283B" w:rsidP="0059283B">
      <w:pPr>
        <w:rPr>
          <w:rFonts w:ascii="Arial" w:hAnsi="Arial" w:cs="Arial"/>
          <w:sz w:val="28"/>
          <w:szCs w:val="28"/>
        </w:rPr>
      </w:pPr>
    </w:p>
    <w:p w14:paraId="415387EC" w14:textId="77777777" w:rsidR="0059283B" w:rsidRDefault="0059283B" w:rsidP="0059283B">
      <w:pPr>
        <w:rPr>
          <w:rFonts w:ascii="Arial" w:hAnsi="Arial" w:cs="Arial"/>
          <w:sz w:val="28"/>
          <w:szCs w:val="28"/>
        </w:rPr>
      </w:pPr>
    </w:p>
    <w:p w14:paraId="3C924DAA" w14:textId="77777777" w:rsidR="00C7279F" w:rsidRDefault="00C7279F" w:rsidP="0059283B">
      <w:pPr>
        <w:rPr>
          <w:rFonts w:ascii="Arial" w:hAnsi="Arial" w:cs="Arial"/>
          <w:sz w:val="28"/>
          <w:szCs w:val="28"/>
        </w:rPr>
      </w:pPr>
    </w:p>
    <w:p w14:paraId="53BA3FEF" w14:textId="77777777" w:rsidR="00C7279F" w:rsidRDefault="00C7279F" w:rsidP="0059283B">
      <w:pPr>
        <w:rPr>
          <w:rFonts w:ascii="Arial" w:hAnsi="Arial" w:cs="Arial"/>
          <w:sz w:val="28"/>
          <w:szCs w:val="28"/>
        </w:rPr>
      </w:pPr>
    </w:p>
    <w:p w14:paraId="2B33911D" w14:textId="77777777" w:rsidR="00C7279F" w:rsidRDefault="00C7279F" w:rsidP="0059283B">
      <w:pPr>
        <w:rPr>
          <w:rFonts w:ascii="Arial" w:hAnsi="Arial" w:cs="Arial"/>
          <w:sz w:val="28"/>
          <w:szCs w:val="28"/>
        </w:rPr>
      </w:pPr>
    </w:p>
    <w:p w14:paraId="7452BE7A" w14:textId="77777777" w:rsidR="00C7279F" w:rsidRDefault="00C7279F" w:rsidP="0059283B">
      <w:pPr>
        <w:rPr>
          <w:rFonts w:ascii="Arial" w:hAnsi="Arial" w:cs="Arial"/>
          <w:sz w:val="28"/>
          <w:szCs w:val="28"/>
        </w:rPr>
      </w:pPr>
    </w:p>
    <w:p w14:paraId="4E93EF55" w14:textId="61B86D89" w:rsidR="00BA0065" w:rsidRDefault="00BA0065" w:rsidP="5E1FC74F">
      <w:pPr>
        <w:rPr>
          <w:rFonts w:ascii="Arial" w:hAnsi="Arial" w:cs="Arial"/>
          <w:sz w:val="28"/>
          <w:szCs w:val="28"/>
        </w:rPr>
      </w:pPr>
    </w:p>
    <w:p w14:paraId="33323E44" w14:textId="77777777" w:rsidR="009E53F9" w:rsidRDefault="009E53F9" w:rsidP="5E1FC74F">
      <w:pPr>
        <w:rPr>
          <w:rFonts w:ascii="Arial" w:hAnsi="Arial" w:cs="Arial"/>
          <w:sz w:val="28"/>
          <w:szCs w:val="28"/>
        </w:rPr>
      </w:pPr>
    </w:p>
    <w:tbl>
      <w:tblPr>
        <w:tblW w:w="10173" w:type="dxa"/>
        <w:tblLayout w:type="fixed"/>
        <w:tblLook w:val="04A0" w:firstRow="1" w:lastRow="0" w:firstColumn="1" w:lastColumn="0" w:noHBand="0" w:noVBand="1"/>
      </w:tblPr>
      <w:tblGrid>
        <w:gridCol w:w="1269"/>
        <w:gridCol w:w="8904"/>
      </w:tblGrid>
      <w:tr w:rsidR="0059283B" w:rsidRPr="00BA0065" w14:paraId="7ECBCE93" w14:textId="77777777" w:rsidTr="5DFAFD56">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1C5162FA" w14:textId="77777777" w:rsidR="0059283B" w:rsidRPr="00BA0065" w:rsidRDefault="0059283B" w:rsidP="00F70D72">
            <w:pPr>
              <w:jc w:val="center"/>
            </w:pPr>
            <w:r w:rsidRPr="00BA0065">
              <w:rPr>
                <w:rFonts w:ascii="Arial" w:eastAsia="Arial" w:hAnsi="Arial" w:cs="Arial"/>
              </w:rPr>
              <w:lastRenderedPageBreak/>
              <w:t xml:space="preserve">Aktivnost </w:t>
            </w:r>
            <w:r w:rsidRPr="00BA0065">
              <w:rPr>
                <w:rFonts w:ascii="Arial" w:eastAsia="Arial" w:hAnsi="Arial" w:cs="Arial"/>
                <w:color w:val="000000"/>
              </w:rPr>
              <w:t>/ Program / Projekt</w:t>
            </w:r>
          </w:p>
        </w:tc>
        <w:tc>
          <w:tcPr>
            <w:tcW w:w="8904" w:type="dxa"/>
            <w:tcBorders>
              <w:top w:val="single" w:sz="8" w:space="0" w:color="auto"/>
              <w:left w:val="single" w:sz="8" w:space="0" w:color="auto"/>
              <w:bottom w:val="single" w:sz="8" w:space="0" w:color="auto"/>
              <w:right w:val="single" w:sz="8" w:space="0" w:color="auto"/>
            </w:tcBorders>
            <w:vAlign w:val="bottom"/>
          </w:tcPr>
          <w:p w14:paraId="794ED527" w14:textId="77777777" w:rsidR="00BA0065" w:rsidRPr="00386A27" w:rsidRDefault="00BA0065" w:rsidP="00F70D72">
            <w:pPr>
              <w:spacing w:after="0" w:line="240" w:lineRule="auto"/>
              <w:rPr>
                <w:rFonts w:ascii="Arial" w:eastAsia="Times New Roman" w:hAnsi="Arial" w:cs="Arial"/>
                <w:b/>
                <w:lang w:eastAsia="hr-HR"/>
              </w:rPr>
            </w:pPr>
          </w:p>
          <w:p w14:paraId="60542C2E" w14:textId="156C603D" w:rsidR="00BA0065" w:rsidRPr="00386A27" w:rsidRDefault="188B1056" w:rsidP="5DFAFD56">
            <w:pPr>
              <w:spacing w:after="0" w:line="240" w:lineRule="auto"/>
              <w:rPr>
                <w:rFonts w:ascii="Arial" w:eastAsia="Times New Roman" w:hAnsi="Arial" w:cs="Arial"/>
                <w:b/>
                <w:bCs/>
                <w:lang w:eastAsia="hr-HR"/>
              </w:rPr>
            </w:pPr>
            <w:proofErr w:type="spellStart"/>
            <w:r w:rsidRPr="00386A27">
              <w:rPr>
                <w:rFonts w:ascii="Arial" w:eastAsia="Times New Roman" w:hAnsi="Arial" w:cs="Arial"/>
                <w:b/>
                <w:bCs/>
                <w:lang w:eastAsia="hr-HR"/>
              </w:rPr>
              <w:t>Izvanučionička</w:t>
            </w:r>
            <w:proofErr w:type="spellEnd"/>
            <w:r w:rsidRPr="00386A27">
              <w:rPr>
                <w:rFonts w:ascii="Arial" w:eastAsia="Times New Roman" w:hAnsi="Arial" w:cs="Arial"/>
                <w:b/>
                <w:bCs/>
                <w:lang w:eastAsia="hr-HR"/>
              </w:rPr>
              <w:t xml:space="preserve"> nastava – Dan Planeta Zemlja – akcija „Zelena čistka“</w:t>
            </w:r>
            <w:r w:rsidR="7749622A" w:rsidRPr="00386A27">
              <w:rPr>
                <w:rFonts w:ascii="Arial" w:eastAsia="Times New Roman" w:hAnsi="Arial" w:cs="Arial"/>
                <w:b/>
                <w:bCs/>
                <w:lang w:eastAsia="hr-HR"/>
              </w:rPr>
              <w:t xml:space="preserve"> </w:t>
            </w:r>
            <w:r w:rsidRPr="00386A27">
              <w:rPr>
                <w:rFonts w:ascii="Arial" w:eastAsia="Times New Roman" w:hAnsi="Arial" w:cs="Arial"/>
                <w:b/>
                <w:bCs/>
                <w:lang w:eastAsia="hr-HR"/>
              </w:rPr>
              <w:t>(</w:t>
            </w:r>
            <w:r w:rsidR="13D1BDB9" w:rsidRPr="00386A27">
              <w:rPr>
                <w:rFonts w:ascii="Arial" w:eastAsia="Times New Roman" w:hAnsi="Arial" w:cs="Arial"/>
                <w:b/>
                <w:bCs/>
                <w:lang w:eastAsia="hr-HR"/>
              </w:rPr>
              <w:t>3</w:t>
            </w:r>
            <w:r w:rsidRPr="00386A27">
              <w:rPr>
                <w:rFonts w:ascii="Arial" w:eastAsia="Times New Roman" w:hAnsi="Arial" w:cs="Arial"/>
                <w:b/>
                <w:bCs/>
                <w:lang w:eastAsia="hr-HR"/>
              </w:rPr>
              <w:t>. razredi)</w:t>
            </w:r>
          </w:p>
          <w:p w14:paraId="182FDA06" w14:textId="77777777" w:rsidR="0059283B" w:rsidRPr="00386A27" w:rsidRDefault="0059283B" w:rsidP="00F70D72">
            <w:pPr>
              <w:spacing w:after="0" w:line="240" w:lineRule="auto"/>
              <w:rPr>
                <w:b/>
              </w:rPr>
            </w:pPr>
            <w:r w:rsidRPr="00386A27">
              <w:rPr>
                <w:rFonts w:ascii="Arial" w:eastAsia="Times New Roman" w:hAnsi="Arial" w:cs="Arial"/>
                <w:b/>
                <w:lang w:eastAsia="hr-HR"/>
              </w:rPr>
              <w:t xml:space="preserve">                                                   </w:t>
            </w:r>
          </w:p>
        </w:tc>
      </w:tr>
      <w:tr w:rsidR="0059283B" w:rsidRPr="00BA0065" w14:paraId="490739CE" w14:textId="77777777" w:rsidTr="5DFAFD56">
        <w:trPr>
          <w:trHeight w:val="1711"/>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6BC0D8A8" w14:textId="77777777" w:rsidR="0059283B" w:rsidRPr="00BA0065" w:rsidRDefault="0059283B" w:rsidP="00F70D72">
            <w:pPr>
              <w:spacing w:after="0" w:line="240" w:lineRule="auto"/>
              <w:jc w:val="center"/>
              <w:rPr>
                <w:rFonts w:ascii="Arial" w:eastAsia="Arial" w:hAnsi="Arial" w:cs="Arial"/>
              </w:rPr>
            </w:pPr>
          </w:p>
          <w:p w14:paraId="60449D97" w14:textId="77777777" w:rsidR="0059283B" w:rsidRPr="00BA0065" w:rsidRDefault="0059283B" w:rsidP="00F70D72">
            <w:pPr>
              <w:spacing w:after="0" w:line="240" w:lineRule="auto"/>
              <w:rPr>
                <w:rFonts w:ascii="Arial" w:eastAsia="Arial" w:hAnsi="Arial" w:cs="Arial"/>
              </w:rPr>
            </w:pPr>
            <w:r w:rsidRPr="00BA0065">
              <w:rPr>
                <w:rFonts w:ascii="Arial" w:eastAsia="Arial" w:hAnsi="Arial" w:cs="Arial"/>
              </w:rPr>
              <w:t xml:space="preserve"> </w:t>
            </w:r>
          </w:p>
          <w:p w14:paraId="435E8DBC" w14:textId="77777777" w:rsidR="0059283B" w:rsidRPr="00BA0065" w:rsidRDefault="0059283B" w:rsidP="00F70D72">
            <w:pPr>
              <w:spacing w:after="0" w:line="240" w:lineRule="auto"/>
            </w:pPr>
          </w:p>
          <w:p w14:paraId="1D704402" w14:textId="77777777" w:rsidR="0059283B" w:rsidRPr="00BA0065" w:rsidRDefault="0059283B" w:rsidP="00F70D72">
            <w:pPr>
              <w:spacing w:after="0" w:line="240" w:lineRule="auto"/>
              <w:jc w:val="center"/>
            </w:pPr>
            <w:r w:rsidRPr="00BA0065">
              <w:rPr>
                <w:rFonts w:ascii="Arial" w:eastAsia="Arial" w:hAnsi="Arial" w:cs="Arial"/>
                <w:color w:val="000000"/>
              </w:rPr>
              <w:t>Ciljevi</w:t>
            </w:r>
          </w:p>
          <w:p w14:paraId="76EDCAFA" w14:textId="77777777" w:rsidR="0059283B" w:rsidRPr="00BA0065" w:rsidRDefault="0059283B" w:rsidP="00F70D72">
            <w:pPr>
              <w:spacing w:after="0" w:line="240" w:lineRule="auto"/>
              <w:jc w:val="center"/>
            </w:pPr>
            <w:r w:rsidRPr="00BA0065">
              <w:rPr>
                <w:rFonts w:ascii="Arial" w:eastAsia="Arial" w:hAnsi="Arial" w:cs="Arial"/>
              </w:rPr>
              <w:t xml:space="preserve"> </w:t>
            </w:r>
          </w:p>
          <w:p w14:paraId="1B90D940" w14:textId="77777777" w:rsidR="0059283B" w:rsidRPr="00BA0065" w:rsidRDefault="0059283B" w:rsidP="00F70D72">
            <w:pPr>
              <w:spacing w:after="0" w:line="240" w:lineRule="auto"/>
              <w:jc w:val="center"/>
            </w:pPr>
            <w:r w:rsidRPr="00BA0065">
              <w:rPr>
                <w:rFonts w:ascii="Arial" w:eastAsia="Arial" w:hAnsi="Arial" w:cs="Arial"/>
              </w:rPr>
              <w:t xml:space="preserve"> </w:t>
            </w:r>
          </w:p>
          <w:p w14:paraId="1EEB2C9E" w14:textId="77777777" w:rsidR="0059283B" w:rsidRPr="00BA0065" w:rsidRDefault="0059283B" w:rsidP="00F70D72">
            <w:pPr>
              <w:spacing w:after="0" w:line="240" w:lineRule="auto"/>
            </w:pPr>
          </w:p>
        </w:tc>
        <w:tc>
          <w:tcPr>
            <w:tcW w:w="8904" w:type="dxa"/>
            <w:tcBorders>
              <w:top w:val="single" w:sz="8" w:space="0" w:color="auto"/>
              <w:left w:val="single" w:sz="8" w:space="0" w:color="auto"/>
              <w:bottom w:val="single" w:sz="8" w:space="0" w:color="auto"/>
              <w:right w:val="single" w:sz="8" w:space="0" w:color="auto"/>
            </w:tcBorders>
          </w:tcPr>
          <w:p w14:paraId="3F1B5E00" w14:textId="77777777" w:rsidR="0059283B" w:rsidRPr="00386A27" w:rsidRDefault="0059283B" w:rsidP="00F70D72">
            <w:pPr>
              <w:spacing w:after="0" w:line="240" w:lineRule="auto"/>
            </w:pPr>
            <w:r w:rsidRPr="00386A27">
              <w:rPr>
                <w:rFonts w:ascii="Arial" w:eastAsia="Arial" w:hAnsi="Arial" w:cs="Arial"/>
              </w:rPr>
              <w:t xml:space="preserve"> </w:t>
            </w:r>
          </w:p>
          <w:tbl>
            <w:tblPr>
              <w:tblW w:w="14420" w:type="dxa"/>
              <w:tblLayout w:type="fixed"/>
              <w:tblLook w:val="04A0" w:firstRow="1" w:lastRow="0" w:firstColumn="1" w:lastColumn="0" w:noHBand="0" w:noVBand="1"/>
            </w:tblPr>
            <w:tblGrid>
              <w:gridCol w:w="14420"/>
            </w:tblGrid>
            <w:tr w:rsidR="00386A27" w:rsidRPr="00386A27" w14:paraId="37220D1C" w14:textId="77777777" w:rsidTr="00F70D72">
              <w:trPr>
                <w:trHeight w:val="282"/>
              </w:trPr>
              <w:tc>
                <w:tcPr>
                  <w:tcW w:w="14420" w:type="dxa"/>
                  <w:tcBorders>
                    <w:top w:val="nil"/>
                    <w:left w:val="nil"/>
                    <w:bottom w:val="nil"/>
                    <w:right w:val="nil"/>
                  </w:tcBorders>
                  <w:noWrap/>
                  <w:vAlign w:val="bottom"/>
                  <w:hideMark/>
                </w:tcPr>
                <w:p w14:paraId="17F1ED1C" w14:textId="77777777" w:rsidR="0059283B" w:rsidRPr="00386A27" w:rsidRDefault="0059283B" w:rsidP="00F70D72">
                  <w:pPr>
                    <w:spacing w:after="0" w:line="240" w:lineRule="auto"/>
                    <w:rPr>
                      <w:rFonts w:ascii="Arial" w:eastAsia="Times New Roman" w:hAnsi="Arial" w:cs="Arial"/>
                      <w:lang w:eastAsia="hr-HR"/>
                    </w:rPr>
                  </w:pPr>
                  <w:r w:rsidRPr="00386A27">
                    <w:rPr>
                      <w:rFonts w:ascii="Arial" w:eastAsia="Times New Roman" w:hAnsi="Arial" w:cs="Arial"/>
                      <w:lang w:eastAsia="hr-HR"/>
                    </w:rPr>
                    <w:t>1) obilježavanje Dana planeta Zemlja;</w:t>
                  </w:r>
                </w:p>
              </w:tc>
            </w:tr>
            <w:tr w:rsidR="00386A27" w:rsidRPr="00386A27" w14:paraId="1775E01C" w14:textId="77777777" w:rsidTr="00F70D72">
              <w:trPr>
                <w:trHeight w:val="282"/>
              </w:trPr>
              <w:tc>
                <w:tcPr>
                  <w:tcW w:w="14420" w:type="dxa"/>
                  <w:tcBorders>
                    <w:top w:val="nil"/>
                    <w:left w:val="nil"/>
                    <w:bottom w:val="nil"/>
                    <w:right w:val="nil"/>
                  </w:tcBorders>
                  <w:noWrap/>
                  <w:vAlign w:val="bottom"/>
                  <w:hideMark/>
                </w:tcPr>
                <w:p w14:paraId="305DBF05" w14:textId="77777777" w:rsidR="0059283B" w:rsidRPr="00386A27" w:rsidRDefault="0059283B" w:rsidP="00F70D72">
                  <w:pPr>
                    <w:spacing w:after="0" w:line="240" w:lineRule="auto"/>
                    <w:rPr>
                      <w:rFonts w:ascii="Arial" w:eastAsia="Times New Roman" w:hAnsi="Arial" w:cs="Arial"/>
                      <w:lang w:eastAsia="hr-HR"/>
                    </w:rPr>
                  </w:pPr>
                  <w:r w:rsidRPr="00386A27">
                    <w:rPr>
                      <w:rFonts w:ascii="Arial" w:eastAsia="Times New Roman" w:hAnsi="Arial" w:cs="Arial"/>
                      <w:lang w:eastAsia="hr-HR"/>
                    </w:rPr>
                    <w:t>2) koristi odgovarajuće postupke zaštite okoliša u školi;</w:t>
                  </w:r>
                </w:p>
              </w:tc>
            </w:tr>
            <w:tr w:rsidR="00386A27" w:rsidRPr="00386A27" w14:paraId="078C5C71" w14:textId="77777777" w:rsidTr="00F70D72">
              <w:trPr>
                <w:trHeight w:val="282"/>
              </w:trPr>
              <w:tc>
                <w:tcPr>
                  <w:tcW w:w="14420" w:type="dxa"/>
                  <w:tcBorders>
                    <w:top w:val="nil"/>
                    <w:left w:val="nil"/>
                    <w:bottom w:val="nil"/>
                    <w:right w:val="nil"/>
                  </w:tcBorders>
                  <w:noWrap/>
                  <w:vAlign w:val="bottom"/>
                  <w:hideMark/>
                </w:tcPr>
                <w:p w14:paraId="20235BFA" w14:textId="77777777" w:rsidR="0059283B" w:rsidRPr="00386A27" w:rsidRDefault="0059283B" w:rsidP="00F70D72">
                  <w:pPr>
                    <w:spacing w:after="0" w:line="240" w:lineRule="auto"/>
                    <w:rPr>
                      <w:rFonts w:ascii="Arial" w:eastAsia="Times New Roman" w:hAnsi="Arial" w:cs="Arial"/>
                      <w:lang w:eastAsia="hr-HR"/>
                    </w:rPr>
                  </w:pPr>
                  <w:r w:rsidRPr="00386A27">
                    <w:rPr>
                      <w:rFonts w:ascii="Arial" w:eastAsia="Times New Roman" w:hAnsi="Arial" w:cs="Arial"/>
                      <w:lang w:eastAsia="hr-HR"/>
                    </w:rPr>
                    <w:t>3) aktivno sudjelovanje u istraživanju stanja okoliša i njegovom uređenju i čišćenju;</w:t>
                  </w:r>
                </w:p>
              </w:tc>
            </w:tr>
            <w:tr w:rsidR="00386A27" w:rsidRPr="00386A27" w14:paraId="0BEEA445" w14:textId="77777777" w:rsidTr="00F70D72">
              <w:trPr>
                <w:trHeight w:val="282"/>
              </w:trPr>
              <w:tc>
                <w:tcPr>
                  <w:tcW w:w="14420" w:type="dxa"/>
                  <w:tcBorders>
                    <w:top w:val="nil"/>
                    <w:left w:val="nil"/>
                    <w:bottom w:val="nil"/>
                    <w:right w:val="nil"/>
                  </w:tcBorders>
                  <w:noWrap/>
                  <w:vAlign w:val="bottom"/>
                  <w:hideMark/>
                </w:tcPr>
                <w:p w14:paraId="2EC30DA1" w14:textId="77777777" w:rsidR="0059283B" w:rsidRPr="00386A27" w:rsidRDefault="0059283B" w:rsidP="00F70D72">
                  <w:pPr>
                    <w:spacing w:after="0" w:line="240" w:lineRule="auto"/>
                    <w:rPr>
                      <w:rFonts w:ascii="Arial" w:eastAsia="Times New Roman" w:hAnsi="Arial" w:cs="Arial"/>
                      <w:lang w:eastAsia="hr-HR"/>
                    </w:rPr>
                  </w:pPr>
                  <w:r w:rsidRPr="00386A27">
                    <w:rPr>
                      <w:rFonts w:ascii="Arial" w:eastAsia="Times New Roman" w:hAnsi="Arial" w:cs="Arial"/>
                      <w:lang w:eastAsia="hr-HR"/>
                    </w:rPr>
                    <w:t>4) razvoj privrženosti očuvanju okoliša u svom zavičaju i domovini</w:t>
                  </w:r>
                </w:p>
              </w:tc>
            </w:tr>
          </w:tbl>
          <w:p w14:paraId="5D20A92E" w14:textId="77777777" w:rsidR="0059283B" w:rsidRPr="00386A27" w:rsidRDefault="0059283B" w:rsidP="00F70D72">
            <w:pPr>
              <w:spacing w:after="0" w:line="240" w:lineRule="auto"/>
            </w:pPr>
          </w:p>
        </w:tc>
      </w:tr>
      <w:tr w:rsidR="0059283B" w:rsidRPr="00BA0065" w14:paraId="2C8D09C1"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3541637C" w14:textId="77777777" w:rsidR="0059283B" w:rsidRPr="00BA0065" w:rsidRDefault="0059283B" w:rsidP="00F70D72">
            <w:pPr>
              <w:spacing w:after="0" w:line="240" w:lineRule="auto"/>
            </w:pPr>
            <w:r w:rsidRPr="00BA0065">
              <w:rPr>
                <w:rFonts w:ascii="Arial" w:eastAsia="Arial" w:hAnsi="Arial" w:cs="Arial"/>
              </w:rPr>
              <w:t xml:space="preserve"> </w:t>
            </w:r>
          </w:p>
          <w:p w14:paraId="2892691C" w14:textId="77777777" w:rsidR="0059283B" w:rsidRPr="00BA0065" w:rsidRDefault="0059283B" w:rsidP="00F70D72">
            <w:pPr>
              <w:spacing w:after="0" w:line="240" w:lineRule="auto"/>
              <w:jc w:val="center"/>
            </w:pPr>
            <w:r w:rsidRPr="00BA0065">
              <w:rPr>
                <w:rFonts w:ascii="Arial" w:eastAsia="Arial" w:hAnsi="Arial" w:cs="Arial"/>
                <w:color w:val="000000"/>
              </w:rPr>
              <w:t>Namjena</w:t>
            </w:r>
          </w:p>
          <w:p w14:paraId="13D72194" w14:textId="77777777" w:rsidR="0059283B" w:rsidRPr="00BA0065" w:rsidRDefault="0059283B" w:rsidP="00F70D72">
            <w:pPr>
              <w:spacing w:after="0" w:line="240" w:lineRule="auto"/>
            </w:pPr>
            <w:r w:rsidRPr="00BA0065">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vAlign w:val="bottom"/>
          </w:tcPr>
          <w:p w14:paraId="3F2FEC67" w14:textId="3ACD0889" w:rsidR="0059283B" w:rsidRPr="00386A27" w:rsidRDefault="0059283B" w:rsidP="00F70D72">
            <w:pPr>
              <w:spacing w:after="0" w:line="240" w:lineRule="auto"/>
            </w:pPr>
            <w:r w:rsidRPr="00386A27">
              <w:rPr>
                <w:rFonts w:ascii="Arial" w:eastAsia="Times New Roman" w:hAnsi="Arial" w:cs="Arial"/>
                <w:lang w:eastAsia="hr-HR"/>
              </w:rPr>
              <w:t xml:space="preserve">učenicima </w:t>
            </w:r>
            <w:r w:rsidR="46800593" w:rsidRPr="00386A27">
              <w:rPr>
                <w:rFonts w:ascii="Arial" w:eastAsia="Times New Roman" w:hAnsi="Arial" w:cs="Arial"/>
                <w:lang w:eastAsia="hr-HR"/>
              </w:rPr>
              <w:t>3</w:t>
            </w:r>
            <w:r w:rsidRPr="00386A27">
              <w:rPr>
                <w:rFonts w:ascii="Arial" w:eastAsia="Times New Roman" w:hAnsi="Arial" w:cs="Arial"/>
                <w:lang w:eastAsia="hr-HR"/>
              </w:rPr>
              <w:t>. razreda; viđeno i naučeno primijeniti u nastavi prirode i društva i stvarnom životu</w:t>
            </w:r>
          </w:p>
        </w:tc>
      </w:tr>
      <w:tr w:rsidR="0059283B" w:rsidRPr="00BA0065" w14:paraId="460534F5"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39BBFEE4" w14:textId="77777777" w:rsidR="0059283B" w:rsidRPr="00BA0065" w:rsidRDefault="0059283B" w:rsidP="00F70D72">
            <w:pPr>
              <w:spacing w:after="0" w:line="240" w:lineRule="auto"/>
            </w:pPr>
            <w:r w:rsidRPr="00BA0065">
              <w:rPr>
                <w:rFonts w:ascii="Arial" w:eastAsia="Arial" w:hAnsi="Arial" w:cs="Arial"/>
              </w:rPr>
              <w:t xml:space="preserve"> </w:t>
            </w:r>
          </w:p>
          <w:p w14:paraId="7C2E3921" w14:textId="77777777" w:rsidR="0059283B" w:rsidRPr="00BA0065" w:rsidRDefault="0059283B" w:rsidP="00F70D72">
            <w:pPr>
              <w:spacing w:after="0" w:line="240" w:lineRule="auto"/>
              <w:jc w:val="center"/>
            </w:pPr>
            <w:r w:rsidRPr="00BA0065">
              <w:rPr>
                <w:rFonts w:ascii="Arial" w:eastAsia="Arial" w:hAnsi="Arial" w:cs="Arial"/>
                <w:color w:val="000000"/>
              </w:rPr>
              <w:t>Nositelj(i)</w:t>
            </w:r>
          </w:p>
          <w:p w14:paraId="1452B20F" w14:textId="77777777" w:rsidR="0059283B" w:rsidRPr="00BA0065" w:rsidRDefault="0059283B" w:rsidP="00F70D72">
            <w:pPr>
              <w:spacing w:after="0" w:line="240" w:lineRule="auto"/>
            </w:pPr>
            <w:r w:rsidRPr="00BA0065">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4385A1B8" w14:textId="77777777" w:rsidR="0059283B" w:rsidRPr="00386A27" w:rsidRDefault="0059283B" w:rsidP="00F70D72">
            <w:pPr>
              <w:spacing w:after="0" w:line="240" w:lineRule="auto"/>
            </w:pPr>
            <w:r w:rsidRPr="00386A27">
              <w:rPr>
                <w:rFonts w:ascii="Arial" w:eastAsia="Arial" w:hAnsi="Arial" w:cs="Arial"/>
              </w:rPr>
              <w:t xml:space="preserve"> </w:t>
            </w:r>
          </w:p>
          <w:p w14:paraId="7899F97D" w14:textId="55DAE387" w:rsidR="0059283B" w:rsidRPr="00386A27" w:rsidRDefault="0059283B" w:rsidP="5DFAFD56">
            <w:pPr>
              <w:spacing w:after="0" w:line="240" w:lineRule="auto"/>
              <w:rPr>
                <w:rFonts w:ascii="Arial" w:eastAsia="Arial" w:hAnsi="Arial" w:cs="Arial"/>
              </w:rPr>
            </w:pPr>
            <w:r w:rsidRPr="00386A27">
              <w:rPr>
                <w:rFonts w:ascii="Arial" w:eastAsia="Arial" w:hAnsi="Arial" w:cs="Arial"/>
              </w:rPr>
              <w:t xml:space="preserve">učiteljice </w:t>
            </w:r>
            <w:r w:rsidR="7079BEFB" w:rsidRPr="00386A27">
              <w:rPr>
                <w:rFonts w:ascii="Arial" w:eastAsia="Arial" w:hAnsi="Arial" w:cs="Arial"/>
              </w:rPr>
              <w:t>3</w:t>
            </w:r>
            <w:r w:rsidRPr="00386A27">
              <w:rPr>
                <w:rFonts w:ascii="Arial" w:eastAsia="Arial" w:hAnsi="Arial" w:cs="Arial"/>
              </w:rPr>
              <w:t xml:space="preserve">. razreda Suzana </w:t>
            </w:r>
            <w:proofErr w:type="spellStart"/>
            <w:r w:rsidRPr="00386A27">
              <w:rPr>
                <w:rFonts w:ascii="Arial" w:eastAsia="Arial" w:hAnsi="Arial" w:cs="Arial"/>
              </w:rPr>
              <w:t>Atlija</w:t>
            </w:r>
            <w:proofErr w:type="spellEnd"/>
            <w:r w:rsidRPr="00386A27">
              <w:rPr>
                <w:rFonts w:ascii="Arial" w:eastAsia="Arial" w:hAnsi="Arial" w:cs="Arial"/>
              </w:rPr>
              <w:t xml:space="preserve">, Željka </w:t>
            </w:r>
            <w:proofErr w:type="spellStart"/>
            <w:r w:rsidRPr="00386A27">
              <w:rPr>
                <w:rFonts w:ascii="Arial" w:eastAsia="Arial" w:hAnsi="Arial" w:cs="Arial"/>
              </w:rPr>
              <w:t>Halupecki</w:t>
            </w:r>
            <w:proofErr w:type="spellEnd"/>
            <w:r w:rsidRPr="00386A27">
              <w:rPr>
                <w:rFonts w:ascii="Arial" w:eastAsia="Arial" w:hAnsi="Arial" w:cs="Arial"/>
              </w:rPr>
              <w:t xml:space="preserve"> </w:t>
            </w:r>
            <w:proofErr w:type="spellStart"/>
            <w:r w:rsidRPr="00386A27">
              <w:rPr>
                <w:rFonts w:ascii="Arial" w:eastAsia="Arial" w:hAnsi="Arial" w:cs="Arial"/>
              </w:rPr>
              <w:t>Polašek</w:t>
            </w:r>
            <w:proofErr w:type="spellEnd"/>
            <w:r w:rsidRPr="00386A27">
              <w:rPr>
                <w:rFonts w:ascii="Arial" w:eastAsia="Arial" w:hAnsi="Arial" w:cs="Arial"/>
              </w:rPr>
              <w:t xml:space="preserve">, Ivana </w:t>
            </w:r>
            <w:proofErr w:type="spellStart"/>
            <w:r w:rsidRPr="00386A27">
              <w:rPr>
                <w:rFonts w:ascii="Arial" w:eastAsia="Arial" w:hAnsi="Arial" w:cs="Arial"/>
              </w:rPr>
              <w:t>Kudumija</w:t>
            </w:r>
            <w:proofErr w:type="spellEnd"/>
            <w:r w:rsidRPr="00386A27">
              <w:rPr>
                <w:rFonts w:ascii="Arial" w:eastAsia="Arial" w:hAnsi="Arial" w:cs="Arial"/>
              </w:rPr>
              <w:t xml:space="preserve">, Goranka </w:t>
            </w:r>
            <w:proofErr w:type="spellStart"/>
            <w:r w:rsidRPr="00386A27">
              <w:rPr>
                <w:rFonts w:ascii="Arial" w:eastAsia="Arial" w:hAnsi="Arial" w:cs="Arial"/>
              </w:rPr>
              <w:t>Višić</w:t>
            </w:r>
            <w:proofErr w:type="spellEnd"/>
          </w:p>
        </w:tc>
      </w:tr>
      <w:tr w:rsidR="0059283B" w:rsidRPr="00BA0065" w14:paraId="16392943"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50CD8148" w14:textId="77777777" w:rsidR="0059283B" w:rsidRPr="00BA0065" w:rsidRDefault="0059283B" w:rsidP="00F70D72">
            <w:pPr>
              <w:spacing w:after="0" w:line="240" w:lineRule="auto"/>
              <w:jc w:val="center"/>
            </w:pPr>
            <w:r w:rsidRPr="00BA0065">
              <w:rPr>
                <w:rFonts w:ascii="Arial" w:eastAsia="Arial" w:hAnsi="Arial" w:cs="Arial"/>
              </w:rPr>
              <w:t xml:space="preserve"> </w:t>
            </w:r>
          </w:p>
          <w:p w14:paraId="76E57EAB" w14:textId="77777777" w:rsidR="0059283B" w:rsidRPr="00BA0065" w:rsidRDefault="0059283B" w:rsidP="00F70D72">
            <w:pPr>
              <w:spacing w:after="0" w:line="240" w:lineRule="auto"/>
              <w:jc w:val="center"/>
            </w:pPr>
            <w:r w:rsidRPr="00BA0065">
              <w:rPr>
                <w:rFonts w:ascii="Arial" w:eastAsia="Arial" w:hAnsi="Arial" w:cs="Arial"/>
                <w:color w:val="000000"/>
              </w:rPr>
              <w:t>Način realizacije</w:t>
            </w:r>
          </w:p>
          <w:p w14:paraId="5D396C51" w14:textId="77777777" w:rsidR="0059283B" w:rsidRPr="00BA0065" w:rsidRDefault="0059283B" w:rsidP="00F70D72">
            <w:pPr>
              <w:spacing w:after="0" w:line="240" w:lineRule="auto"/>
            </w:pPr>
            <w:r w:rsidRPr="00BA0065">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7EFD458D" w14:textId="77777777" w:rsidR="0059283B" w:rsidRPr="00386A27" w:rsidRDefault="0059283B" w:rsidP="00F70D72">
            <w:pPr>
              <w:spacing w:after="0" w:line="240" w:lineRule="auto"/>
              <w:rPr>
                <w:rFonts w:ascii="Arial" w:eastAsia="Arial" w:hAnsi="Arial" w:cs="Arial"/>
              </w:rPr>
            </w:pPr>
          </w:p>
          <w:tbl>
            <w:tblPr>
              <w:tblW w:w="14420" w:type="dxa"/>
              <w:tblLayout w:type="fixed"/>
              <w:tblLook w:val="04A0" w:firstRow="1" w:lastRow="0" w:firstColumn="1" w:lastColumn="0" w:noHBand="0" w:noVBand="1"/>
            </w:tblPr>
            <w:tblGrid>
              <w:gridCol w:w="14420"/>
            </w:tblGrid>
            <w:tr w:rsidR="00386A27" w:rsidRPr="00386A27" w14:paraId="25D19AED" w14:textId="77777777" w:rsidTr="00F70D72">
              <w:trPr>
                <w:trHeight w:val="282"/>
              </w:trPr>
              <w:tc>
                <w:tcPr>
                  <w:tcW w:w="14420" w:type="dxa"/>
                  <w:tcBorders>
                    <w:top w:val="nil"/>
                    <w:left w:val="nil"/>
                    <w:bottom w:val="nil"/>
                    <w:right w:val="nil"/>
                  </w:tcBorders>
                  <w:noWrap/>
                  <w:vAlign w:val="bottom"/>
                  <w:hideMark/>
                </w:tcPr>
                <w:p w14:paraId="5562222A" w14:textId="77777777" w:rsidR="00AF6B34" w:rsidRPr="00386A27" w:rsidRDefault="0059283B" w:rsidP="00F70D72">
                  <w:pPr>
                    <w:spacing w:after="0" w:line="240" w:lineRule="auto"/>
                    <w:rPr>
                      <w:rFonts w:ascii="Arial" w:eastAsia="Times New Roman" w:hAnsi="Arial" w:cs="Arial"/>
                      <w:lang w:eastAsia="hr-HR"/>
                    </w:rPr>
                  </w:pPr>
                  <w:r w:rsidRPr="00386A27">
                    <w:rPr>
                      <w:rFonts w:ascii="Arial" w:eastAsia="Times New Roman" w:hAnsi="Arial" w:cs="Arial"/>
                      <w:lang w:eastAsia="hr-HR"/>
                    </w:rPr>
                    <w:t xml:space="preserve">istraživanje i utvrđivanje čistoće i uređenosti okoliša škole, aktivno čišćenje i uređenje </w:t>
                  </w:r>
                </w:p>
                <w:p w14:paraId="30C58D7C" w14:textId="77777777" w:rsidR="0059283B" w:rsidRPr="00386A27" w:rsidRDefault="0059283B" w:rsidP="00F70D72">
                  <w:pPr>
                    <w:spacing w:after="0" w:line="240" w:lineRule="auto"/>
                    <w:rPr>
                      <w:rFonts w:ascii="Arial" w:eastAsia="Times New Roman" w:hAnsi="Arial" w:cs="Arial"/>
                      <w:lang w:eastAsia="hr-HR"/>
                    </w:rPr>
                  </w:pPr>
                  <w:r w:rsidRPr="00386A27">
                    <w:rPr>
                      <w:rFonts w:ascii="Arial" w:eastAsia="Times New Roman" w:hAnsi="Arial" w:cs="Arial"/>
                      <w:lang w:eastAsia="hr-HR"/>
                    </w:rPr>
                    <w:t>školskog dvorišta, zorne, govorne i praktične</w:t>
                  </w:r>
                </w:p>
              </w:tc>
            </w:tr>
            <w:tr w:rsidR="00386A27" w:rsidRPr="00386A27" w14:paraId="7C2B6604" w14:textId="77777777" w:rsidTr="00F70D72">
              <w:trPr>
                <w:trHeight w:val="282"/>
              </w:trPr>
              <w:tc>
                <w:tcPr>
                  <w:tcW w:w="14420" w:type="dxa"/>
                  <w:tcBorders>
                    <w:top w:val="nil"/>
                    <w:left w:val="nil"/>
                    <w:bottom w:val="nil"/>
                    <w:right w:val="nil"/>
                  </w:tcBorders>
                  <w:noWrap/>
                  <w:vAlign w:val="bottom"/>
                  <w:hideMark/>
                </w:tcPr>
                <w:p w14:paraId="75313782" w14:textId="77777777" w:rsidR="0059283B" w:rsidRPr="00386A27" w:rsidRDefault="0059283B" w:rsidP="00F70D72">
                  <w:pPr>
                    <w:spacing w:after="0" w:line="240" w:lineRule="auto"/>
                    <w:rPr>
                      <w:rFonts w:ascii="Arial" w:eastAsia="Times New Roman" w:hAnsi="Arial" w:cs="Arial"/>
                      <w:lang w:eastAsia="hr-HR"/>
                    </w:rPr>
                  </w:pPr>
                  <w:r w:rsidRPr="00386A27">
                    <w:rPr>
                      <w:rFonts w:ascii="Arial" w:eastAsia="Times New Roman" w:hAnsi="Arial" w:cs="Arial"/>
                      <w:lang w:eastAsia="hr-HR"/>
                    </w:rPr>
                    <w:t>strategije</w:t>
                  </w:r>
                </w:p>
              </w:tc>
            </w:tr>
          </w:tbl>
          <w:p w14:paraId="27F5A7F5" w14:textId="77777777" w:rsidR="0059283B" w:rsidRPr="00386A27" w:rsidRDefault="0059283B" w:rsidP="00F70D72">
            <w:pPr>
              <w:spacing w:after="0" w:line="240" w:lineRule="auto"/>
            </w:pPr>
          </w:p>
        </w:tc>
      </w:tr>
      <w:tr w:rsidR="0059283B" w:rsidRPr="00BA0065" w14:paraId="53273A08"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29F0BF37" w14:textId="77777777" w:rsidR="0059283B" w:rsidRPr="00BA0065" w:rsidRDefault="0059283B" w:rsidP="00F70D72">
            <w:pPr>
              <w:spacing w:after="0" w:line="240" w:lineRule="auto"/>
              <w:jc w:val="center"/>
            </w:pPr>
            <w:r w:rsidRPr="00BA0065">
              <w:rPr>
                <w:rFonts w:ascii="Arial" w:eastAsia="Arial" w:hAnsi="Arial" w:cs="Arial"/>
              </w:rPr>
              <w:t xml:space="preserve"> </w:t>
            </w:r>
          </w:p>
          <w:p w14:paraId="13E46C96" w14:textId="77777777" w:rsidR="0059283B" w:rsidRPr="00BA0065" w:rsidRDefault="0059283B" w:rsidP="00F70D72">
            <w:pPr>
              <w:spacing w:after="0" w:line="240" w:lineRule="auto"/>
              <w:jc w:val="center"/>
            </w:pPr>
            <w:proofErr w:type="spellStart"/>
            <w:r w:rsidRPr="00BA0065">
              <w:rPr>
                <w:rFonts w:ascii="Arial" w:eastAsia="Arial" w:hAnsi="Arial" w:cs="Arial"/>
                <w:color w:val="000000"/>
              </w:rPr>
              <w:t>Vremenik</w:t>
            </w:r>
            <w:proofErr w:type="spellEnd"/>
          </w:p>
          <w:p w14:paraId="3D267489" w14:textId="77777777" w:rsidR="0059283B" w:rsidRPr="00BA0065" w:rsidRDefault="0059283B" w:rsidP="00F70D72">
            <w:pPr>
              <w:spacing w:after="0" w:line="240" w:lineRule="auto"/>
            </w:pPr>
            <w:r w:rsidRPr="00BA0065">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07516E89" w14:textId="77777777" w:rsidR="0059283B" w:rsidRPr="00BA0065" w:rsidRDefault="0059283B" w:rsidP="00F70D72">
            <w:pPr>
              <w:spacing w:after="0" w:line="240" w:lineRule="auto"/>
            </w:pPr>
            <w:r w:rsidRPr="00BA0065">
              <w:rPr>
                <w:rFonts w:ascii="Arial" w:eastAsia="Arial" w:hAnsi="Arial" w:cs="Arial"/>
              </w:rPr>
              <w:t xml:space="preserve"> </w:t>
            </w:r>
          </w:p>
          <w:p w14:paraId="5A0A2B2D" w14:textId="77777777" w:rsidR="0059283B" w:rsidRPr="00BA0065" w:rsidRDefault="0059283B" w:rsidP="00F70D72">
            <w:pPr>
              <w:spacing w:after="0" w:line="240" w:lineRule="auto"/>
            </w:pPr>
            <w:r w:rsidRPr="00BA0065">
              <w:rPr>
                <w:rFonts w:ascii="Arial" w:eastAsia="Arial" w:hAnsi="Arial" w:cs="Arial"/>
              </w:rPr>
              <w:t xml:space="preserve">  travanj</w:t>
            </w:r>
          </w:p>
        </w:tc>
      </w:tr>
      <w:tr w:rsidR="0059283B" w:rsidRPr="00BA0065" w14:paraId="32832F6C" w14:textId="77777777" w:rsidTr="5DFAFD56">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22EA3932" w14:textId="77777777" w:rsidR="0059283B" w:rsidRPr="00BA0065" w:rsidRDefault="0059283B" w:rsidP="00F70D72">
            <w:pPr>
              <w:spacing w:after="0" w:line="240" w:lineRule="auto"/>
            </w:pPr>
            <w:r w:rsidRPr="00BA0065">
              <w:rPr>
                <w:rFonts w:ascii="Arial" w:eastAsia="Arial" w:hAnsi="Arial" w:cs="Arial"/>
              </w:rPr>
              <w:t xml:space="preserve"> </w:t>
            </w:r>
          </w:p>
          <w:p w14:paraId="0EA10969" w14:textId="77777777" w:rsidR="0059283B" w:rsidRPr="00BA0065" w:rsidRDefault="0059283B" w:rsidP="00F70D72">
            <w:pPr>
              <w:spacing w:after="0" w:line="240" w:lineRule="auto"/>
              <w:jc w:val="center"/>
            </w:pPr>
            <w:r w:rsidRPr="00BA0065">
              <w:rPr>
                <w:rFonts w:ascii="Arial" w:eastAsia="Arial" w:hAnsi="Arial" w:cs="Arial"/>
                <w:color w:val="000000"/>
              </w:rPr>
              <w:t>Okvirni troškovnik</w:t>
            </w:r>
          </w:p>
          <w:p w14:paraId="52F2B73E" w14:textId="77777777" w:rsidR="0059283B" w:rsidRPr="00BA0065" w:rsidRDefault="0059283B" w:rsidP="00F70D72">
            <w:pPr>
              <w:spacing w:after="0" w:line="240" w:lineRule="auto"/>
            </w:pPr>
          </w:p>
        </w:tc>
        <w:tc>
          <w:tcPr>
            <w:tcW w:w="8904" w:type="dxa"/>
            <w:tcBorders>
              <w:top w:val="single" w:sz="8" w:space="0" w:color="auto"/>
              <w:left w:val="single" w:sz="8" w:space="0" w:color="auto"/>
              <w:bottom w:val="single" w:sz="8" w:space="0" w:color="auto"/>
              <w:right w:val="single" w:sz="8" w:space="0" w:color="auto"/>
            </w:tcBorders>
          </w:tcPr>
          <w:p w14:paraId="446CA4E8" w14:textId="77777777" w:rsidR="00BA0065" w:rsidRDefault="0059283B" w:rsidP="00F70D72">
            <w:pPr>
              <w:spacing w:after="0" w:line="240" w:lineRule="auto"/>
              <w:rPr>
                <w:rFonts w:ascii="Arial" w:eastAsia="Arial" w:hAnsi="Arial" w:cs="Arial"/>
              </w:rPr>
            </w:pPr>
            <w:r w:rsidRPr="00BA0065">
              <w:rPr>
                <w:rFonts w:ascii="Arial" w:eastAsia="Arial" w:hAnsi="Arial" w:cs="Arial"/>
              </w:rPr>
              <w:t xml:space="preserve"> </w:t>
            </w:r>
          </w:p>
          <w:p w14:paraId="16FF3AE4" w14:textId="77777777" w:rsidR="0059283B" w:rsidRPr="00BA0065" w:rsidRDefault="0059283B" w:rsidP="00F70D72">
            <w:pPr>
              <w:spacing w:after="0" w:line="240" w:lineRule="auto"/>
            </w:pPr>
            <w:r w:rsidRPr="00BA0065">
              <w:rPr>
                <w:rFonts w:ascii="Arial" w:eastAsia="Arial" w:hAnsi="Arial" w:cs="Arial"/>
              </w:rPr>
              <w:t>Vreće za smeće i plastične rukavice.</w:t>
            </w:r>
          </w:p>
          <w:p w14:paraId="5882F1CD" w14:textId="77777777" w:rsidR="0059283B" w:rsidRPr="00BA0065" w:rsidRDefault="0059283B" w:rsidP="00F70D72">
            <w:pPr>
              <w:spacing w:after="0" w:line="240" w:lineRule="auto"/>
            </w:pPr>
          </w:p>
        </w:tc>
      </w:tr>
      <w:tr w:rsidR="0059283B" w:rsidRPr="00BA0065" w14:paraId="74C4D919"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tcPr>
          <w:p w14:paraId="6DBF15ED" w14:textId="77777777" w:rsidR="0059283B" w:rsidRPr="00BA0065" w:rsidRDefault="0059283B" w:rsidP="00F70D72">
            <w:pPr>
              <w:spacing w:after="0" w:line="240" w:lineRule="auto"/>
              <w:jc w:val="center"/>
            </w:pPr>
            <w:r w:rsidRPr="00BA0065">
              <w:rPr>
                <w:rFonts w:ascii="Arial" w:eastAsia="Arial" w:hAnsi="Arial" w:cs="Arial"/>
              </w:rPr>
              <w:t xml:space="preserve"> </w:t>
            </w:r>
          </w:p>
          <w:p w14:paraId="56B9212E" w14:textId="77777777" w:rsidR="0059283B" w:rsidRPr="00BA0065" w:rsidRDefault="0059283B" w:rsidP="00F70D72">
            <w:pPr>
              <w:spacing w:after="0" w:line="240" w:lineRule="auto"/>
              <w:jc w:val="center"/>
            </w:pPr>
            <w:r w:rsidRPr="00BA0065">
              <w:rPr>
                <w:rFonts w:ascii="Arial" w:eastAsia="Arial" w:hAnsi="Arial" w:cs="Arial"/>
                <w:color w:val="000000"/>
              </w:rPr>
              <w:t>Način praćenja</w:t>
            </w:r>
          </w:p>
          <w:p w14:paraId="173AB3C3" w14:textId="77777777" w:rsidR="0059283B" w:rsidRPr="00BA0065" w:rsidRDefault="0059283B" w:rsidP="00F70D72">
            <w:pPr>
              <w:spacing w:after="0" w:line="240" w:lineRule="auto"/>
              <w:jc w:val="center"/>
            </w:pPr>
            <w:r w:rsidRPr="00BA0065">
              <w:rPr>
                <w:rFonts w:ascii="Arial" w:eastAsia="Arial" w:hAnsi="Arial" w:cs="Arial"/>
                <w:color w:val="000000"/>
              </w:rPr>
              <w:t>aktivnosti / programa / projekta</w:t>
            </w:r>
          </w:p>
          <w:p w14:paraId="420EEF58" w14:textId="77777777" w:rsidR="0059283B" w:rsidRPr="00BA0065" w:rsidRDefault="0059283B" w:rsidP="00F70D72">
            <w:pPr>
              <w:spacing w:after="0" w:line="240" w:lineRule="auto"/>
              <w:jc w:val="center"/>
            </w:pPr>
            <w:r w:rsidRPr="00BA0065">
              <w:rPr>
                <w:rFonts w:ascii="Arial" w:eastAsia="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5200E2F3" w14:textId="77777777" w:rsidR="0059283B" w:rsidRPr="00BA0065" w:rsidRDefault="0059283B" w:rsidP="00F70D72">
            <w:pPr>
              <w:rPr>
                <w:rFonts w:ascii="Arial" w:eastAsia="Arial" w:hAnsi="Arial" w:cs="Arial"/>
              </w:rPr>
            </w:pPr>
          </w:p>
          <w:p w14:paraId="070F7845" w14:textId="77777777" w:rsidR="0059283B" w:rsidRPr="00BA0065" w:rsidRDefault="0059283B" w:rsidP="00F70D72">
            <w:pPr>
              <w:spacing w:after="0" w:line="240" w:lineRule="auto"/>
              <w:rPr>
                <w:rFonts w:ascii="Arial" w:eastAsia="Times New Roman" w:hAnsi="Arial" w:cs="Arial"/>
                <w:lang w:eastAsia="hr-HR"/>
              </w:rPr>
            </w:pPr>
            <w:r w:rsidRPr="00BA0065">
              <w:rPr>
                <w:rFonts w:ascii="Arial" w:eastAsia="Times New Roman" w:hAnsi="Arial" w:cs="Arial"/>
                <w:lang w:eastAsia="hr-HR"/>
              </w:rPr>
              <w:t xml:space="preserve">kroz nastavne sadržaje prirode i društva nakon realizirane </w:t>
            </w:r>
            <w:proofErr w:type="spellStart"/>
            <w:r w:rsidRPr="00BA0065">
              <w:rPr>
                <w:rFonts w:ascii="Arial" w:eastAsia="Times New Roman" w:hAnsi="Arial" w:cs="Arial"/>
                <w:lang w:eastAsia="hr-HR"/>
              </w:rPr>
              <w:t>izvanučioničke</w:t>
            </w:r>
            <w:proofErr w:type="spellEnd"/>
            <w:r w:rsidRPr="00BA0065">
              <w:rPr>
                <w:rFonts w:ascii="Arial" w:eastAsia="Times New Roman" w:hAnsi="Arial" w:cs="Arial"/>
                <w:lang w:eastAsia="hr-HR"/>
              </w:rPr>
              <w:t xml:space="preserve"> nastave</w:t>
            </w:r>
          </w:p>
          <w:p w14:paraId="7785A96F" w14:textId="77777777" w:rsidR="0059283B" w:rsidRPr="00BA0065" w:rsidRDefault="0059283B" w:rsidP="00F70D72">
            <w:pPr>
              <w:spacing w:after="0" w:line="240" w:lineRule="auto"/>
              <w:rPr>
                <w:rFonts w:ascii="Arial" w:eastAsia="Times New Roman" w:hAnsi="Arial" w:cs="Arial"/>
                <w:lang w:eastAsia="hr-HR"/>
              </w:rPr>
            </w:pPr>
          </w:p>
          <w:p w14:paraId="5DC1F445" w14:textId="77777777" w:rsidR="0059283B" w:rsidRPr="00BA0065" w:rsidRDefault="0059283B" w:rsidP="00F70D72"/>
        </w:tc>
      </w:tr>
    </w:tbl>
    <w:p w14:paraId="3EC992B6" w14:textId="77777777" w:rsidR="0059283B" w:rsidRDefault="0059283B" w:rsidP="0059283B">
      <w:pPr>
        <w:rPr>
          <w:rFonts w:ascii="Arial" w:hAnsi="Arial" w:cs="Arial"/>
          <w:sz w:val="28"/>
          <w:szCs w:val="28"/>
        </w:rPr>
      </w:pPr>
    </w:p>
    <w:p w14:paraId="560E290E" w14:textId="77777777" w:rsidR="0059283B" w:rsidRDefault="0059283B" w:rsidP="0059283B">
      <w:pPr>
        <w:rPr>
          <w:rFonts w:ascii="Arial" w:hAnsi="Arial" w:cs="Arial"/>
          <w:sz w:val="28"/>
          <w:szCs w:val="28"/>
        </w:rPr>
      </w:pPr>
    </w:p>
    <w:p w14:paraId="7849EF39" w14:textId="77777777" w:rsidR="000E2BC2" w:rsidRDefault="000E2BC2" w:rsidP="0059283B">
      <w:pPr>
        <w:rPr>
          <w:rFonts w:ascii="Arial" w:hAnsi="Arial" w:cs="Arial"/>
          <w:sz w:val="28"/>
          <w:szCs w:val="28"/>
        </w:rPr>
      </w:pPr>
    </w:p>
    <w:p w14:paraId="476B688D" w14:textId="77777777" w:rsidR="000E2BC2" w:rsidRDefault="000E2BC2" w:rsidP="0059283B">
      <w:pPr>
        <w:rPr>
          <w:rFonts w:ascii="Arial" w:hAnsi="Arial" w:cs="Arial"/>
          <w:sz w:val="28"/>
          <w:szCs w:val="28"/>
        </w:rPr>
      </w:pPr>
    </w:p>
    <w:p w14:paraId="7E96B306" w14:textId="77777777" w:rsidR="000E2BC2" w:rsidRDefault="000E2BC2" w:rsidP="0059283B">
      <w:pPr>
        <w:rPr>
          <w:rFonts w:ascii="Arial" w:hAnsi="Arial" w:cs="Arial"/>
          <w:sz w:val="28"/>
          <w:szCs w:val="28"/>
        </w:rPr>
      </w:pPr>
    </w:p>
    <w:p w14:paraId="765EEA28" w14:textId="77777777" w:rsidR="000E2BC2" w:rsidRDefault="000E2BC2" w:rsidP="0059283B">
      <w:pPr>
        <w:rPr>
          <w:rFonts w:ascii="Arial" w:hAnsi="Arial" w:cs="Arial"/>
          <w:sz w:val="28"/>
          <w:szCs w:val="28"/>
        </w:rPr>
      </w:pPr>
    </w:p>
    <w:p w14:paraId="5BE87F98" w14:textId="7BEC8D91" w:rsidR="000E2BC2" w:rsidRDefault="000E2BC2" w:rsidP="5E1FC74F">
      <w:pPr>
        <w:rPr>
          <w:rFonts w:ascii="Arial" w:hAnsi="Arial" w:cs="Arial"/>
          <w:sz w:val="28"/>
          <w:szCs w:val="28"/>
        </w:rPr>
      </w:pPr>
    </w:p>
    <w:p w14:paraId="6649C34D" w14:textId="77777777" w:rsidR="009E53F9" w:rsidRDefault="009E53F9" w:rsidP="5E1FC74F">
      <w:pPr>
        <w:rPr>
          <w:rFonts w:ascii="Arial" w:hAnsi="Arial" w:cs="Arial"/>
          <w:sz w:val="28"/>
          <w:szCs w:val="28"/>
        </w:rPr>
      </w:pPr>
    </w:p>
    <w:tbl>
      <w:tblPr>
        <w:tblW w:w="0" w:type="auto"/>
        <w:tblLayout w:type="fixed"/>
        <w:tblLook w:val="04A0" w:firstRow="1" w:lastRow="0" w:firstColumn="1" w:lastColumn="0" w:noHBand="0" w:noVBand="1"/>
      </w:tblPr>
      <w:tblGrid>
        <w:gridCol w:w="1269"/>
        <w:gridCol w:w="7791"/>
      </w:tblGrid>
      <w:tr w:rsidR="000E2BC2" w:rsidRPr="000E2BC2" w14:paraId="22067302" w14:textId="77777777" w:rsidTr="5DFAFD56">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0173D5AC" w14:textId="77777777" w:rsidR="000E2BC2" w:rsidRPr="000E2BC2" w:rsidRDefault="000E2BC2" w:rsidP="000E2BC2">
            <w:pPr>
              <w:jc w:val="center"/>
              <w:rPr>
                <w:kern w:val="2"/>
              </w:rPr>
            </w:pPr>
            <w:r w:rsidRPr="000E2BC2">
              <w:rPr>
                <w:rFonts w:ascii="Arial" w:eastAsia="Arial" w:hAnsi="Arial" w:cs="Arial"/>
                <w:kern w:val="2"/>
              </w:rPr>
              <w:lastRenderedPageBreak/>
              <w:t>Aktivnost / Program / Projekt</w:t>
            </w:r>
          </w:p>
        </w:tc>
        <w:tc>
          <w:tcPr>
            <w:tcW w:w="7791" w:type="dxa"/>
            <w:tcBorders>
              <w:top w:val="single" w:sz="8" w:space="0" w:color="auto"/>
              <w:left w:val="single" w:sz="8" w:space="0" w:color="auto"/>
              <w:bottom w:val="single" w:sz="8" w:space="0" w:color="auto"/>
              <w:right w:val="single" w:sz="8" w:space="0" w:color="auto"/>
            </w:tcBorders>
            <w:hideMark/>
          </w:tcPr>
          <w:p w14:paraId="53D8C6BB" w14:textId="77777777" w:rsidR="000E2BC2" w:rsidRDefault="000E2BC2" w:rsidP="000E2BC2">
            <w:pPr>
              <w:rPr>
                <w:kern w:val="2"/>
              </w:rPr>
            </w:pPr>
            <w:r w:rsidRPr="000E2BC2">
              <w:rPr>
                <w:rFonts w:ascii="Arial" w:eastAsia="Arial" w:hAnsi="Arial" w:cs="Arial"/>
                <w:kern w:val="2"/>
              </w:rPr>
              <w:t xml:space="preserve"> </w:t>
            </w:r>
          </w:p>
          <w:p w14:paraId="3E4CC3F5" w14:textId="77777777" w:rsidR="000E2BC2" w:rsidRPr="000E2BC2" w:rsidRDefault="000E2BC2" w:rsidP="000E2BC2">
            <w:pPr>
              <w:rPr>
                <w:kern w:val="2"/>
              </w:rPr>
            </w:pPr>
            <w:r w:rsidRPr="000E2BC2">
              <w:rPr>
                <w:rFonts w:ascii="Arial" w:hAnsi="Arial" w:cs="Arial"/>
                <w:b/>
                <w:kern w:val="2"/>
              </w:rPr>
              <w:t>Terenska nastava</w:t>
            </w:r>
            <w:r>
              <w:rPr>
                <w:rFonts w:ascii="Arial" w:hAnsi="Arial" w:cs="Arial"/>
                <w:b/>
                <w:kern w:val="2"/>
              </w:rPr>
              <w:t>- P</w:t>
            </w:r>
            <w:r w:rsidRPr="000E2BC2">
              <w:rPr>
                <w:rFonts w:ascii="Arial" w:hAnsi="Arial" w:cs="Arial"/>
                <w:b/>
                <w:kern w:val="2"/>
              </w:rPr>
              <w:t xml:space="preserve">osjet meteorološkoj postaji </w:t>
            </w:r>
            <w:r>
              <w:rPr>
                <w:rFonts w:ascii="Arial" w:hAnsi="Arial" w:cs="Arial"/>
                <w:b/>
                <w:kern w:val="2"/>
              </w:rPr>
              <w:t>B</w:t>
            </w:r>
            <w:r w:rsidRPr="000E2BC2">
              <w:rPr>
                <w:rFonts w:ascii="Arial" w:hAnsi="Arial" w:cs="Arial"/>
                <w:b/>
                <w:kern w:val="2"/>
              </w:rPr>
              <w:t>jelovar</w:t>
            </w:r>
          </w:p>
        </w:tc>
      </w:tr>
      <w:tr w:rsidR="000E2BC2" w:rsidRPr="000E2BC2" w14:paraId="01270BA5" w14:textId="77777777" w:rsidTr="5DFAFD56">
        <w:trPr>
          <w:trHeight w:val="1711"/>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6C76E7DE" w14:textId="77777777" w:rsidR="000E2BC2" w:rsidRPr="000E2BC2" w:rsidRDefault="000E2BC2" w:rsidP="000E2BC2">
            <w:pPr>
              <w:spacing w:after="0" w:line="240" w:lineRule="auto"/>
              <w:jc w:val="center"/>
              <w:rPr>
                <w:rFonts w:ascii="Arial" w:eastAsia="Arial" w:hAnsi="Arial" w:cs="Arial"/>
                <w:kern w:val="2"/>
              </w:rPr>
            </w:pPr>
          </w:p>
          <w:p w14:paraId="28AA2F2E" w14:textId="77777777" w:rsidR="000E2BC2" w:rsidRPr="000E2BC2" w:rsidRDefault="000E2BC2" w:rsidP="000E2BC2">
            <w:pPr>
              <w:spacing w:after="0" w:line="240" w:lineRule="auto"/>
              <w:rPr>
                <w:rFonts w:ascii="Arial" w:eastAsia="Arial" w:hAnsi="Arial" w:cs="Arial"/>
                <w:kern w:val="2"/>
              </w:rPr>
            </w:pPr>
            <w:r w:rsidRPr="000E2BC2">
              <w:rPr>
                <w:rFonts w:ascii="Arial" w:eastAsia="Arial" w:hAnsi="Arial" w:cs="Arial"/>
                <w:kern w:val="2"/>
              </w:rPr>
              <w:t xml:space="preserve"> </w:t>
            </w:r>
          </w:p>
          <w:p w14:paraId="23E0B12F" w14:textId="77777777" w:rsidR="000E2BC2" w:rsidRPr="000E2BC2" w:rsidRDefault="000E2BC2" w:rsidP="000E2BC2">
            <w:pPr>
              <w:spacing w:after="0" w:line="240" w:lineRule="auto"/>
              <w:rPr>
                <w:kern w:val="2"/>
              </w:rPr>
            </w:pPr>
          </w:p>
          <w:p w14:paraId="7DFA17C3" w14:textId="77777777" w:rsidR="000E2BC2" w:rsidRPr="000E2BC2" w:rsidRDefault="000E2BC2" w:rsidP="000E2BC2">
            <w:pPr>
              <w:spacing w:after="0" w:line="240" w:lineRule="auto"/>
              <w:jc w:val="center"/>
              <w:rPr>
                <w:kern w:val="2"/>
              </w:rPr>
            </w:pPr>
            <w:r w:rsidRPr="000E2BC2">
              <w:rPr>
                <w:rFonts w:ascii="Arial" w:eastAsia="Arial" w:hAnsi="Arial" w:cs="Arial"/>
                <w:color w:val="000000"/>
                <w:kern w:val="2"/>
              </w:rPr>
              <w:t>Ciljevi</w:t>
            </w:r>
          </w:p>
          <w:p w14:paraId="7E6E7CD0" w14:textId="77777777" w:rsidR="000E2BC2" w:rsidRPr="000E2BC2" w:rsidRDefault="000E2BC2" w:rsidP="000E2BC2">
            <w:pPr>
              <w:spacing w:after="0" w:line="240" w:lineRule="auto"/>
              <w:jc w:val="center"/>
              <w:rPr>
                <w:kern w:val="2"/>
              </w:rPr>
            </w:pPr>
            <w:r w:rsidRPr="000E2BC2">
              <w:rPr>
                <w:rFonts w:ascii="Arial" w:eastAsia="Arial" w:hAnsi="Arial" w:cs="Arial"/>
                <w:kern w:val="2"/>
              </w:rPr>
              <w:t xml:space="preserve"> </w:t>
            </w:r>
          </w:p>
          <w:p w14:paraId="6FB723D5" w14:textId="77777777" w:rsidR="000E2BC2" w:rsidRPr="000E2BC2" w:rsidRDefault="000E2BC2" w:rsidP="000E2BC2">
            <w:pPr>
              <w:spacing w:after="0" w:line="240" w:lineRule="auto"/>
              <w:jc w:val="center"/>
              <w:rPr>
                <w:kern w:val="2"/>
              </w:rPr>
            </w:pPr>
            <w:r w:rsidRPr="000E2BC2">
              <w:rPr>
                <w:rFonts w:ascii="Arial" w:eastAsia="Arial" w:hAnsi="Arial" w:cs="Arial"/>
                <w:kern w:val="2"/>
              </w:rPr>
              <w:t xml:space="preserve"> </w:t>
            </w:r>
          </w:p>
          <w:p w14:paraId="5FE68E59" w14:textId="77777777" w:rsidR="000E2BC2" w:rsidRPr="000E2BC2" w:rsidRDefault="000E2BC2" w:rsidP="000E2BC2">
            <w:pPr>
              <w:spacing w:after="0" w:line="240" w:lineRule="auto"/>
              <w:rPr>
                <w:kern w:val="2"/>
              </w:rPr>
            </w:pPr>
          </w:p>
        </w:tc>
        <w:tc>
          <w:tcPr>
            <w:tcW w:w="7791" w:type="dxa"/>
            <w:tcBorders>
              <w:top w:val="single" w:sz="8" w:space="0" w:color="auto"/>
              <w:left w:val="single" w:sz="8" w:space="0" w:color="auto"/>
              <w:bottom w:val="single" w:sz="8" w:space="0" w:color="auto"/>
              <w:right w:val="single" w:sz="8" w:space="0" w:color="auto"/>
            </w:tcBorders>
            <w:hideMark/>
          </w:tcPr>
          <w:p w14:paraId="2AEFE2CC" w14:textId="77777777" w:rsidR="000E2BC2" w:rsidRPr="000E2BC2" w:rsidRDefault="000E2BC2" w:rsidP="000E2BC2">
            <w:pPr>
              <w:spacing w:after="0" w:line="240" w:lineRule="auto"/>
              <w:rPr>
                <w:kern w:val="2"/>
              </w:rPr>
            </w:pPr>
            <w:r w:rsidRPr="000E2BC2">
              <w:rPr>
                <w:rFonts w:ascii="Arial" w:eastAsia="Arial" w:hAnsi="Arial" w:cs="Arial"/>
                <w:kern w:val="2"/>
              </w:rPr>
              <w:t xml:space="preserve"> </w:t>
            </w:r>
          </w:p>
          <w:p w14:paraId="4FDC6641" w14:textId="77777777" w:rsidR="000E2BC2" w:rsidRPr="000E2BC2" w:rsidRDefault="000E2BC2" w:rsidP="000E2BC2">
            <w:pPr>
              <w:numPr>
                <w:ilvl w:val="0"/>
                <w:numId w:val="72"/>
              </w:numPr>
              <w:autoSpaceDE w:val="0"/>
              <w:autoSpaceDN w:val="0"/>
              <w:adjustRightInd w:val="0"/>
              <w:spacing w:line="240" w:lineRule="auto"/>
              <w:contextualSpacing/>
              <w:rPr>
                <w:rFonts w:ascii="Arial" w:hAnsi="Arial" w:cs="Arial"/>
                <w:kern w:val="2"/>
              </w:rPr>
            </w:pPr>
            <w:r w:rsidRPr="000E2BC2">
              <w:rPr>
                <w:rFonts w:ascii="Arial" w:hAnsi="Arial" w:cs="Arial"/>
                <w:kern w:val="2"/>
              </w:rPr>
              <w:t>vremenske prilike po godišnjim dobima</w:t>
            </w:r>
          </w:p>
          <w:p w14:paraId="554BA3A7" w14:textId="77777777" w:rsidR="000E2BC2" w:rsidRPr="000E2BC2" w:rsidRDefault="000E2BC2" w:rsidP="000E2BC2">
            <w:pPr>
              <w:numPr>
                <w:ilvl w:val="0"/>
                <w:numId w:val="72"/>
              </w:numPr>
              <w:autoSpaceDE w:val="0"/>
              <w:autoSpaceDN w:val="0"/>
              <w:adjustRightInd w:val="0"/>
              <w:spacing w:line="240" w:lineRule="auto"/>
              <w:contextualSpacing/>
              <w:rPr>
                <w:rFonts w:ascii="Arial" w:hAnsi="Arial" w:cs="Arial"/>
                <w:kern w:val="2"/>
              </w:rPr>
            </w:pPr>
            <w:r w:rsidRPr="000E2BC2">
              <w:rPr>
                <w:rFonts w:ascii="Arial" w:hAnsi="Arial" w:cs="Arial"/>
                <w:kern w:val="2"/>
              </w:rPr>
              <w:t>upoznavanje zanimanja meteorologa</w:t>
            </w:r>
          </w:p>
          <w:p w14:paraId="51D227EA" w14:textId="77777777" w:rsidR="000E2BC2" w:rsidRPr="000E2BC2" w:rsidRDefault="000E2BC2" w:rsidP="000E2BC2">
            <w:pPr>
              <w:numPr>
                <w:ilvl w:val="0"/>
                <w:numId w:val="72"/>
              </w:numPr>
              <w:autoSpaceDE w:val="0"/>
              <w:autoSpaceDN w:val="0"/>
              <w:adjustRightInd w:val="0"/>
              <w:spacing w:line="240" w:lineRule="auto"/>
              <w:contextualSpacing/>
              <w:rPr>
                <w:rFonts w:ascii="Arial" w:hAnsi="Arial" w:cs="Arial"/>
                <w:kern w:val="2"/>
              </w:rPr>
            </w:pPr>
            <w:r w:rsidRPr="000E2BC2">
              <w:rPr>
                <w:rFonts w:ascii="Arial" w:hAnsi="Arial" w:cs="Arial"/>
                <w:kern w:val="2"/>
              </w:rPr>
              <w:t>promatranje i zapažanje promjena vremena u prirodi</w:t>
            </w:r>
          </w:p>
          <w:p w14:paraId="06522B94" w14:textId="77777777" w:rsidR="000E2BC2" w:rsidRPr="000E2BC2" w:rsidRDefault="000E2BC2" w:rsidP="000E2BC2">
            <w:pPr>
              <w:numPr>
                <w:ilvl w:val="0"/>
                <w:numId w:val="72"/>
              </w:numPr>
              <w:autoSpaceDE w:val="0"/>
              <w:autoSpaceDN w:val="0"/>
              <w:adjustRightInd w:val="0"/>
              <w:spacing w:line="240" w:lineRule="auto"/>
              <w:contextualSpacing/>
              <w:rPr>
                <w:rFonts w:ascii="Arial" w:hAnsi="Arial" w:cs="Arial"/>
                <w:kern w:val="2"/>
              </w:rPr>
            </w:pPr>
            <w:r w:rsidRPr="000E2BC2">
              <w:rPr>
                <w:rFonts w:ascii="Arial" w:hAnsi="Arial" w:cs="Arial"/>
                <w:kern w:val="2"/>
              </w:rPr>
              <w:t>razvijanje kulturnog ponašanja na javnim mjestima</w:t>
            </w:r>
          </w:p>
          <w:p w14:paraId="195E9201" w14:textId="77777777" w:rsidR="000E2BC2" w:rsidRPr="000E2BC2" w:rsidRDefault="000E2BC2" w:rsidP="000E2BC2">
            <w:pPr>
              <w:numPr>
                <w:ilvl w:val="0"/>
                <w:numId w:val="72"/>
              </w:numPr>
              <w:autoSpaceDE w:val="0"/>
              <w:autoSpaceDN w:val="0"/>
              <w:adjustRightInd w:val="0"/>
              <w:spacing w:line="240" w:lineRule="auto"/>
              <w:contextualSpacing/>
              <w:rPr>
                <w:rFonts w:ascii="Arial" w:hAnsi="Arial" w:cs="Arial"/>
                <w:kern w:val="2"/>
              </w:rPr>
            </w:pPr>
            <w:r w:rsidRPr="000E2BC2">
              <w:rPr>
                <w:rFonts w:ascii="Arial" w:hAnsi="Arial" w:cs="Arial"/>
                <w:kern w:val="2"/>
              </w:rPr>
              <w:t>poticanje međusobnog uvažavanja i druženja</w:t>
            </w:r>
          </w:p>
          <w:p w14:paraId="5C13DD8B" w14:textId="77777777" w:rsidR="000E2BC2" w:rsidRPr="00D65FC4" w:rsidRDefault="000E2BC2" w:rsidP="000E2BC2">
            <w:pPr>
              <w:numPr>
                <w:ilvl w:val="0"/>
                <w:numId w:val="72"/>
              </w:numPr>
              <w:autoSpaceDE w:val="0"/>
              <w:autoSpaceDN w:val="0"/>
              <w:adjustRightInd w:val="0"/>
              <w:spacing w:line="240" w:lineRule="auto"/>
              <w:contextualSpacing/>
              <w:rPr>
                <w:rFonts w:ascii="Arial" w:hAnsi="Arial" w:cs="Arial"/>
                <w:kern w:val="2"/>
              </w:rPr>
            </w:pPr>
            <w:proofErr w:type="spellStart"/>
            <w:r w:rsidRPr="00D65FC4">
              <w:rPr>
                <w:rFonts w:ascii="Arial" w:hAnsi="Arial" w:cs="Arial"/>
                <w:kern w:val="2"/>
                <w:lang w:val="en-US"/>
              </w:rPr>
              <w:t>razvijanje</w:t>
            </w:r>
            <w:proofErr w:type="spellEnd"/>
            <w:r w:rsidRPr="00D65FC4">
              <w:rPr>
                <w:rFonts w:ascii="Arial" w:hAnsi="Arial" w:cs="Arial"/>
                <w:kern w:val="2"/>
                <w:lang w:val="en-US"/>
              </w:rPr>
              <w:t xml:space="preserve"> </w:t>
            </w:r>
            <w:proofErr w:type="spellStart"/>
            <w:r w:rsidRPr="00D65FC4">
              <w:rPr>
                <w:rFonts w:ascii="Arial" w:hAnsi="Arial" w:cs="Arial"/>
                <w:kern w:val="2"/>
                <w:lang w:val="en-US"/>
              </w:rPr>
              <w:t>ekološke</w:t>
            </w:r>
            <w:proofErr w:type="spellEnd"/>
            <w:r w:rsidRPr="00D65FC4">
              <w:rPr>
                <w:rFonts w:ascii="Arial" w:hAnsi="Arial" w:cs="Arial"/>
                <w:kern w:val="2"/>
                <w:lang w:val="en-US"/>
              </w:rPr>
              <w:t xml:space="preserve"> </w:t>
            </w:r>
            <w:proofErr w:type="spellStart"/>
            <w:r w:rsidRPr="00D65FC4">
              <w:rPr>
                <w:rFonts w:ascii="Arial" w:hAnsi="Arial" w:cs="Arial"/>
                <w:kern w:val="2"/>
                <w:lang w:val="en-US"/>
              </w:rPr>
              <w:t>svijesti</w:t>
            </w:r>
            <w:proofErr w:type="spellEnd"/>
            <w:r w:rsidRPr="00D65FC4">
              <w:rPr>
                <w:rFonts w:ascii="Arial" w:hAnsi="Arial" w:cs="Arial"/>
                <w:kern w:val="2"/>
                <w:lang w:val="en-US"/>
              </w:rPr>
              <w:t xml:space="preserve"> </w:t>
            </w:r>
            <w:proofErr w:type="spellStart"/>
            <w:r w:rsidRPr="00D65FC4">
              <w:rPr>
                <w:rFonts w:ascii="Arial" w:hAnsi="Arial" w:cs="Arial"/>
                <w:kern w:val="2"/>
                <w:lang w:val="en-US"/>
              </w:rPr>
              <w:t>učenika</w:t>
            </w:r>
            <w:proofErr w:type="spellEnd"/>
          </w:p>
        </w:tc>
      </w:tr>
      <w:tr w:rsidR="000E2BC2" w:rsidRPr="000E2BC2" w14:paraId="552EC714"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51F66CDE" w14:textId="77777777" w:rsidR="000E2BC2" w:rsidRPr="000E2BC2" w:rsidRDefault="000E2BC2" w:rsidP="000E2BC2">
            <w:pPr>
              <w:spacing w:after="0" w:line="240" w:lineRule="auto"/>
              <w:rPr>
                <w:kern w:val="2"/>
              </w:rPr>
            </w:pPr>
            <w:r w:rsidRPr="000E2BC2">
              <w:rPr>
                <w:rFonts w:ascii="Arial" w:eastAsia="Arial" w:hAnsi="Arial" w:cs="Arial"/>
                <w:kern w:val="2"/>
              </w:rPr>
              <w:t xml:space="preserve"> </w:t>
            </w:r>
          </w:p>
          <w:p w14:paraId="75BB55C4" w14:textId="77777777" w:rsidR="000E2BC2" w:rsidRPr="000E2BC2" w:rsidRDefault="000E2BC2" w:rsidP="000E2BC2">
            <w:pPr>
              <w:spacing w:after="0" w:line="240" w:lineRule="auto"/>
              <w:jc w:val="center"/>
              <w:rPr>
                <w:kern w:val="2"/>
              </w:rPr>
            </w:pPr>
            <w:r w:rsidRPr="000E2BC2">
              <w:rPr>
                <w:rFonts w:ascii="Arial" w:eastAsia="Arial" w:hAnsi="Arial" w:cs="Arial"/>
                <w:color w:val="000000"/>
                <w:kern w:val="2"/>
              </w:rPr>
              <w:t>Namjena</w:t>
            </w:r>
          </w:p>
          <w:p w14:paraId="2ED632B2" w14:textId="77777777" w:rsidR="000E2BC2" w:rsidRPr="000E2BC2" w:rsidRDefault="000E2BC2" w:rsidP="000E2BC2">
            <w:pPr>
              <w:spacing w:after="0" w:line="240" w:lineRule="auto"/>
              <w:rPr>
                <w:kern w:val="2"/>
              </w:rPr>
            </w:pPr>
            <w:r w:rsidRPr="000E2BC2">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6A639F1E" w14:textId="77777777" w:rsidR="000E2BC2" w:rsidRPr="008E0056" w:rsidRDefault="000E2BC2" w:rsidP="000E2BC2">
            <w:pPr>
              <w:spacing w:after="0" w:line="240" w:lineRule="auto"/>
              <w:rPr>
                <w:rFonts w:ascii="Arial" w:eastAsia="Arial" w:hAnsi="Arial" w:cs="Arial"/>
                <w:kern w:val="2"/>
              </w:rPr>
            </w:pPr>
          </w:p>
          <w:p w14:paraId="0ADC348B" w14:textId="38C512F5" w:rsidR="000E2BC2" w:rsidRPr="008E0056" w:rsidRDefault="7749622A" w:rsidP="5DFAFD56">
            <w:pPr>
              <w:autoSpaceDE w:val="0"/>
              <w:autoSpaceDN w:val="0"/>
              <w:adjustRightInd w:val="0"/>
              <w:spacing w:after="0" w:line="240" w:lineRule="auto"/>
              <w:rPr>
                <w:rFonts w:ascii="Arial" w:hAnsi="Arial" w:cs="Arial"/>
                <w:b/>
                <w:bCs/>
                <w:kern w:val="2"/>
              </w:rPr>
            </w:pPr>
            <w:proofErr w:type="spellStart"/>
            <w:r w:rsidRPr="008E0056">
              <w:rPr>
                <w:rFonts w:ascii="Arial" w:eastAsia="Times New Roman" w:hAnsi="Arial" w:cs="Arial"/>
                <w:kern w:val="2"/>
                <w:lang w:val="en-US"/>
              </w:rPr>
              <w:t>učenicima</w:t>
            </w:r>
            <w:proofErr w:type="spellEnd"/>
            <w:r w:rsidRPr="008E0056">
              <w:rPr>
                <w:rFonts w:ascii="Arial" w:eastAsia="Times New Roman" w:hAnsi="Arial" w:cs="Arial"/>
                <w:kern w:val="2"/>
                <w:lang w:val="en-US"/>
              </w:rPr>
              <w:t xml:space="preserve"> </w:t>
            </w:r>
            <w:r w:rsidR="2BB8FE60" w:rsidRPr="008E0056">
              <w:rPr>
                <w:rFonts w:ascii="Arial" w:eastAsia="Times New Roman" w:hAnsi="Arial" w:cs="Arial"/>
                <w:kern w:val="2"/>
                <w:lang w:val="en-US"/>
              </w:rPr>
              <w:t>3</w:t>
            </w:r>
            <w:r w:rsidRPr="008E0056">
              <w:rPr>
                <w:rFonts w:ascii="Arial" w:eastAsia="Times New Roman" w:hAnsi="Arial" w:cs="Arial"/>
                <w:kern w:val="2"/>
                <w:lang w:val="en-US"/>
              </w:rPr>
              <w:t xml:space="preserve">. </w:t>
            </w:r>
            <w:proofErr w:type="spellStart"/>
            <w:r w:rsidRPr="008E0056">
              <w:rPr>
                <w:rFonts w:ascii="Arial" w:eastAsia="Times New Roman" w:hAnsi="Arial" w:cs="Arial"/>
                <w:kern w:val="2"/>
                <w:lang w:val="en-US"/>
              </w:rPr>
              <w:t>razreda</w:t>
            </w:r>
            <w:proofErr w:type="spellEnd"/>
            <w:r w:rsidRPr="008E0056">
              <w:rPr>
                <w:rFonts w:ascii="Arial" w:eastAsia="Times New Roman" w:hAnsi="Arial" w:cs="Arial"/>
                <w:kern w:val="2"/>
                <w:lang w:val="en-US"/>
              </w:rPr>
              <w:t xml:space="preserve">; </w:t>
            </w:r>
            <w:proofErr w:type="spellStart"/>
            <w:r w:rsidRPr="008E0056">
              <w:rPr>
                <w:rFonts w:ascii="Arial" w:eastAsia="Times New Roman" w:hAnsi="Arial" w:cs="Arial"/>
                <w:kern w:val="2"/>
                <w:lang w:val="en-US"/>
              </w:rPr>
              <w:t>viđeno</w:t>
            </w:r>
            <w:proofErr w:type="spellEnd"/>
            <w:r w:rsidRPr="008E0056">
              <w:rPr>
                <w:rFonts w:ascii="Arial" w:eastAsia="Times New Roman" w:hAnsi="Arial" w:cs="Arial"/>
                <w:kern w:val="2"/>
                <w:lang w:val="en-US"/>
              </w:rPr>
              <w:t xml:space="preserve"> </w:t>
            </w:r>
            <w:proofErr w:type="spellStart"/>
            <w:r w:rsidRPr="008E0056">
              <w:rPr>
                <w:rFonts w:ascii="Arial" w:eastAsia="Times New Roman" w:hAnsi="Arial" w:cs="Arial"/>
                <w:kern w:val="2"/>
                <w:lang w:val="en-US"/>
              </w:rPr>
              <w:t>i</w:t>
            </w:r>
            <w:proofErr w:type="spellEnd"/>
            <w:r w:rsidRPr="008E0056">
              <w:rPr>
                <w:rFonts w:ascii="Arial" w:eastAsia="Times New Roman" w:hAnsi="Arial" w:cs="Arial"/>
                <w:kern w:val="2"/>
                <w:lang w:val="en-US"/>
              </w:rPr>
              <w:t xml:space="preserve"> </w:t>
            </w:r>
            <w:proofErr w:type="spellStart"/>
            <w:r w:rsidRPr="008E0056">
              <w:rPr>
                <w:rFonts w:ascii="Arial" w:eastAsia="Times New Roman" w:hAnsi="Arial" w:cs="Arial"/>
                <w:kern w:val="2"/>
                <w:lang w:val="en-US"/>
              </w:rPr>
              <w:t>naučeno</w:t>
            </w:r>
            <w:proofErr w:type="spellEnd"/>
            <w:r w:rsidRPr="008E0056">
              <w:rPr>
                <w:rFonts w:ascii="Arial" w:eastAsia="Times New Roman" w:hAnsi="Arial" w:cs="Arial"/>
                <w:kern w:val="2"/>
                <w:lang w:val="en-US"/>
              </w:rPr>
              <w:t xml:space="preserve"> </w:t>
            </w:r>
            <w:proofErr w:type="spellStart"/>
            <w:r w:rsidRPr="008E0056">
              <w:rPr>
                <w:rFonts w:ascii="Arial" w:eastAsia="Times New Roman" w:hAnsi="Arial" w:cs="Arial"/>
                <w:kern w:val="2"/>
                <w:lang w:val="en-US"/>
              </w:rPr>
              <w:t>primijeniti</w:t>
            </w:r>
            <w:proofErr w:type="spellEnd"/>
            <w:r w:rsidRPr="008E0056">
              <w:rPr>
                <w:rFonts w:ascii="Arial" w:eastAsia="Times New Roman" w:hAnsi="Arial" w:cs="Arial"/>
                <w:kern w:val="2"/>
                <w:lang w:val="en-US"/>
              </w:rPr>
              <w:t xml:space="preserve"> u </w:t>
            </w:r>
            <w:proofErr w:type="spellStart"/>
            <w:r w:rsidRPr="008E0056">
              <w:rPr>
                <w:rFonts w:ascii="Arial" w:eastAsia="Times New Roman" w:hAnsi="Arial" w:cs="Arial"/>
                <w:kern w:val="2"/>
                <w:lang w:val="en-US"/>
              </w:rPr>
              <w:t>nastavi</w:t>
            </w:r>
            <w:proofErr w:type="spellEnd"/>
            <w:r w:rsidRPr="008E0056">
              <w:rPr>
                <w:rFonts w:ascii="Arial" w:eastAsia="Times New Roman" w:hAnsi="Arial" w:cs="Arial"/>
                <w:kern w:val="2"/>
                <w:lang w:val="en-US"/>
              </w:rPr>
              <w:t xml:space="preserve"> </w:t>
            </w:r>
            <w:proofErr w:type="spellStart"/>
            <w:r w:rsidRPr="008E0056">
              <w:rPr>
                <w:rFonts w:ascii="Arial" w:eastAsia="Times New Roman" w:hAnsi="Arial" w:cs="Arial"/>
                <w:kern w:val="2"/>
                <w:lang w:val="en-US"/>
              </w:rPr>
              <w:t>kroz</w:t>
            </w:r>
            <w:proofErr w:type="spellEnd"/>
            <w:r w:rsidRPr="008E0056">
              <w:rPr>
                <w:rFonts w:ascii="Arial" w:eastAsia="Times New Roman" w:hAnsi="Arial" w:cs="Arial"/>
                <w:kern w:val="2"/>
                <w:lang w:val="en-US"/>
              </w:rPr>
              <w:t xml:space="preserve"> </w:t>
            </w:r>
            <w:proofErr w:type="spellStart"/>
            <w:r w:rsidRPr="008E0056">
              <w:rPr>
                <w:rFonts w:ascii="Arial" w:eastAsia="Times New Roman" w:hAnsi="Arial" w:cs="Arial"/>
                <w:kern w:val="2"/>
                <w:lang w:val="en-US"/>
              </w:rPr>
              <w:t>nastavni</w:t>
            </w:r>
            <w:proofErr w:type="spellEnd"/>
            <w:r w:rsidRPr="008E0056">
              <w:rPr>
                <w:rFonts w:ascii="Arial" w:eastAsia="Times New Roman" w:hAnsi="Arial" w:cs="Arial"/>
                <w:kern w:val="2"/>
                <w:lang w:val="en-US"/>
              </w:rPr>
              <w:t xml:space="preserve"> </w:t>
            </w:r>
            <w:proofErr w:type="spellStart"/>
            <w:r w:rsidRPr="008E0056">
              <w:rPr>
                <w:rFonts w:ascii="Arial" w:eastAsia="Times New Roman" w:hAnsi="Arial" w:cs="Arial"/>
                <w:kern w:val="2"/>
                <w:lang w:val="en-US"/>
              </w:rPr>
              <w:t>predmet</w:t>
            </w:r>
            <w:proofErr w:type="spellEnd"/>
            <w:r w:rsidRPr="008E0056">
              <w:rPr>
                <w:rFonts w:ascii="Arial" w:eastAsia="Times New Roman" w:hAnsi="Arial" w:cs="Arial"/>
                <w:kern w:val="2"/>
                <w:lang w:val="en-US"/>
              </w:rPr>
              <w:t xml:space="preserve"> Priode </w:t>
            </w:r>
            <w:proofErr w:type="spellStart"/>
            <w:r w:rsidRPr="008E0056">
              <w:rPr>
                <w:rFonts w:ascii="Arial" w:eastAsia="Times New Roman" w:hAnsi="Arial" w:cs="Arial"/>
                <w:kern w:val="2"/>
                <w:lang w:val="en-US"/>
              </w:rPr>
              <w:t>i</w:t>
            </w:r>
            <w:proofErr w:type="spellEnd"/>
            <w:r w:rsidRPr="008E0056">
              <w:rPr>
                <w:rFonts w:ascii="Arial" w:eastAsia="Times New Roman" w:hAnsi="Arial" w:cs="Arial"/>
                <w:kern w:val="2"/>
                <w:lang w:val="en-US"/>
              </w:rPr>
              <w:t xml:space="preserve"> </w:t>
            </w:r>
            <w:proofErr w:type="spellStart"/>
            <w:r w:rsidRPr="008E0056">
              <w:rPr>
                <w:rFonts w:ascii="Arial" w:eastAsia="Times New Roman" w:hAnsi="Arial" w:cs="Arial"/>
                <w:kern w:val="2"/>
                <w:lang w:val="en-US"/>
              </w:rPr>
              <w:t>društva</w:t>
            </w:r>
            <w:proofErr w:type="spellEnd"/>
            <w:r w:rsidRPr="008E0056">
              <w:rPr>
                <w:rFonts w:ascii="Arial" w:eastAsia="Times New Roman" w:hAnsi="Arial" w:cs="Arial"/>
                <w:kern w:val="2"/>
                <w:lang w:val="en-US"/>
              </w:rPr>
              <w:t xml:space="preserve"> </w:t>
            </w:r>
            <w:proofErr w:type="spellStart"/>
            <w:r w:rsidRPr="008E0056">
              <w:rPr>
                <w:rFonts w:ascii="Arial" w:eastAsia="Times New Roman" w:hAnsi="Arial" w:cs="Arial"/>
                <w:kern w:val="2"/>
                <w:lang w:val="en-US"/>
              </w:rPr>
              <w:t>i</w:t>
            </w:r>
            <w:proofErr w:type="spellEnd"/>
            <w:r w:rsidRPr="008E0056">
              <w:rPr>
                <w:rFonts w:ascii="Arial" w:eastAsia="Times New Roman" w:hAnsi="Arial" w:cs="Arial"/>
                <w:kern w:val="2"/>
                <w:lang w:val="en-US"/>
              </w:rPr>
              <w:t xml:space="preserve"> Sata </w:t>
            </w:r>
            <w:proofErr w:type="spellStart"/>
            <w:r w:rsidRPr="008E0056">
              <w:rPr>
                <w:rFonts w:ascii="Arial" w:eastAsia="Times New Roman" w:hAnsi="Arial" w:cs="Arial"/>
                <w:kern w:val="2"/>
                <w:lang w:val="en-US"/>
              </w:rPr>
              <w:t>razrednika</w:t>
            </w:r>
            <w:proofErr w:type="spellEnd"/>
          </w:p>
          <w:p w14:paraId="3CD86887" w14:textId="77777777" w:rsidR="000E2BC2" w:rsidRPr="008E0056" w:rsidRDefault="000E2BC2" w:rsidP="000E2BC2">
            <w:pPr>
              <w:spacing w:after="0" w:line="240" w:lineRule="auto"/>
              <w:rPr>
                <w:kern w:val="2"/>
              </w:rPr>
            </w:pPr>
          </w:p>
        </w:tc>
      </w:tr>
      <w:tr w:rsidR="000E2BC2" w:rsidRPr="000E2BC2" w14:paraId="084A84C8"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7E982167" w14:textId="77777777" w:rsidR="000E2BC2" w:rsidRPr="000E2BC2" w:rsidRDefault="000E2BC2" w:rsidP="000E2BC2">
            <w:pPr>
              <w:spacing w:after="0" w:line="240" w:lineRule="auto"/>
              <w:rPr>
                <w:kern w:val="2"/>
              </w:rPr>
            </w:pPr>
            <w:r w:rsidRPr="000E2BC2">
              <w:rPr>
                <w:rFonts w:ascii="Arial" w:eastAsia="Arial" w:hAnsi="Arial" w:cs="Arial"/>
                <w:kern w:val="2"/>
              </w:rPr>
              <w:t xml:space="preserve"> </w:t>
            </w:r>
          </w:p>
          <w:p w14:paraId="2D467623" w14:textId="77777777" w:rsidR="000E2BC2" w:rsidRPr="000E2BC2" w:rsidRDefault="000E2BC2" w:rsidP="000E2BC2">
            <w:pPr>
              <w:spacing w:after="0" w:line="240" w:lineRule="auto"/>
              <w:jc w:val="center"/>
              <w:rPr>
                <w:kern w:val="2"/>
              </w:rPr>
            </w:pPr>
            <w:r w:rsidRPr="000E2BC2">
              <w:rPr>
                <w:rFonts w:ascii="Arial" w:eastAsia="Arial" w:hAnsi="Arial" w:cs="Arial"/>
                <w:color w:val="000000"/>
                <w:kern w:val="2"/>
              </w:rPr>
              <w:t>Nositelj(i)</w:t>
            </w:r>
          </w:p>
          <w:p w14:paraId="032EF12A" w14:textId="77777777" w:rsidR="000E2BC2" w:rsidRPr="000E2BC2" w:rsidRDefault="000E2BC2" w:rsidP="000E2BC2">
            <w:pPr>
              <w:spacing w:after="0" w:line="240" w:lineRule="auto"/>
              <w:rPr>
                <w:kern w:val="2"/>
              </w:rPr>
            </w:pPr>
            <w:r w:rsidRPr="000E2BC2">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3AE68092" w14:textId="77777777" w:rsidR="000E2BC2" w:rsidRPr="008E0056" w:rsidRDefault="000E2BC2" w:rsidP="000E2BC2">
            <w:pPr>
              <w:spacing w:after="0" w:line="240" w:lineRule="auto"/>
              <w:rPr>
                <w:kern w:val="2"/>
              </w:rPr>
            </w:pPr>
            <w:r w:rsidRPr="008E0056">
              <w:rPr>
                <w:rFonts w:ascii="Arial" w:eastAsia="Arial" w:hAnsi="Arial" w:cs="Arial"/>
                <w:kern w:val="2"/>
              </w:rPr>
              <w:t xml:space="preserve"> </w:t>
            </w:r>
          </w:p>
          <w:p w14:paraId="37DF303E" w14:textId="46FF816E" w:rsidR="000E2BC2" w:rsidRPr="008E0056" w:rsidRDefault="7749622A" w:rsidP="5DFAFD56">
            <w:pPr>
              <w:spacing w:after="0" w:line="240" w:lineRule="auto"/>
              <w:rPr>
                <w:rFonts w:ascii="Arial" w:eastAsia="Arial" w:hAnsi="Arial" w:cs="Arial"/>
                <w:kern w:val="2"/>
              </w:rPr>
            </w:pPr>
            <w:r w:rsidRPr="008E0056">
              <w:rPr>
                <w:rFonts w:ascii="Arial" w:eastAsia="Arial" w:hAnsi="Arial" w:cs="Arial"/>
                <w:kern w:val="2"/>
              </w:rPr>
              <w:t xml:space="preserve">učiteljice </w:t>
            </w:r>
            <w:r w:rsidR="50481838" w:rsidRPr="008E0056">
              <w:rPr>
                <w:rFonts w:ascii="Arial" w:eastAsia="Arial" w:hAnsi="Arial" w:cs="Arial"/>
                <w:kern w:val="2"/>
              </w:rPr>
              <w:t>3</w:t>
            </w:r>
            <w:r w:rsidRPr="008E0056">
              <w:rPr>
                <w:rFonts w:ascii="Arial" w:eastAsia="Arial" w:hAnsi="Arial" w:cs="Arial"/>
                <w:kern w:val="2"/>
              </w:rPr>
              <w:t xml:space="preserve">. razreda Suzana </w:t>
            </w:r>
            <w:proofErr w:type="spellStart"/>
            <w:r w:rsidRPr="008E0056">
              <w:rPr>
                <w:rFonts w:ascii="Arial" w:eastAsia="Arial" w:hAnsi="Arial" w:cs="Arial"/>
                <w:kern w:val="2"/>
              </w:rPr>
              <w:t>Atlija</w:t>
            </w:r>
            <w:proofErr w:type="spellEnd"/>
            <w:r w:rsidRPr="008E0056">
              <w:rPr>
                <w:rFonts w:ascii="Arial" w:eastAsia="Arial" w:hAnsi="Arial" w:cs="Arial"/>
                <w:kern w:val="2"/>
              </w:rPr>
              <w:t xml:space="preserve">, Željka </w:t>
            </w:r>
            <w:proofErr w:type="spellStart"/>
            <w:r w:rsidRPr="008E0056">
              <w:rPr>
                <w:rFonts w:ascii="Arial" w:eastAsia="Arial" w:hAnsi="Arial" w:cs="Arial"/>
                <w:kern w:val="2"/>
              </w:rPr>
              <w:t>Halupecki</w:t>
            </w:r>
            <w:proofErr w:type="spellEnd"/>
            <w:r w:rsidRPr="008E0056">
              <w:rPr>
                <w:rFonts w:ascii="Arial" w:eastAsia="Arial" w:hAnsi="Arial" w:cs="Arial"/>
                <w:kern w:val="2"/>
              </w:rPr>
              <w:t xml:space="preserve"> </w:t>
            </w:r>
            <w:proofErr w:type="spellStart"/>
            <w:r w:rsidRPr="008E0056">
              <w:rPr>
                <w:rFonts w:ascii="Arial" w:eastAsia="Arial" w:hAnsi="Arial" w:cs="Arial"/>
                <w:kern w:val="2"/>
              </w:rPr>
              <w:t>Polašek</w:t>
            </w:r>
            <w:proofErr w:type="spellEnd"/>
            <w:r w:rsidRPr="008E0056">
              <w:rPr>
                <w:rFonts w:ascii="Arial" w:eastAsia="Arial" w:hAnsi="Arial" w:cs="Arial"/>
                <w:kern w:val="2"/>
              </w:rPr>
              <w:t xml:space="preserve">, Ivana </w:t>
            </w:r>
            <w:proofErr w:type="spellStart"/>
            <w:r w:rsidRPr="008E0056">
              <w:rPr>
                <w:rFonts w:ascii="Arial" w:eastAsia="Arial" w:hAnsi="Arial" w:cs="Arial"/>
                <w:kern w:val="2"/>
              </w:rPr>
              <w:t>Kudumija</w:t>
            </w:r>
            <w:proofErr w:type="spellEnd"/>
            <w:r w:rsidRPr="008E0056">
              <w:rPr>
                <w:rFonts w:ascii="Arial" w:eastAsia="Arial" w:hAnsi="Arial" w:cs="Arial"/>
                <w:kern w:val="2"/>
              </w:rPr>
              <w:t xml:space="preserve">, Goranka </w:t>
            </w:r>
            <w:proofErr w:type="spellStart"/>
            <w:r w:rsidRPr="008E0056">
              <w:rPr>
                <w:rFonts w:ascii="Arial" w:eastAsia="Arial" w:hAnsi="Arial" w:cs="Arial"/>
                <w:kern w:val="2"/>
              </w:rPr>
              <w:t>Višić</w:t>
            </w:r>
            <w:proofErr w:type="spellEnd"/>
          </w:p>
        </w:tc>
      </w:tr>
      <w:tr w:rsidR="000E2BC2" w:rsidRPr="000E2BC2" w14:paraId="431BF55A"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2DD4A05C" w14:textId="77777777" w:rsidR="000E2BC2" w:rsidRPr="000E2BC2" w:rsidRDefault="000E2BC2" w:rsidP="000E2BC2">
            <w:pPr>
              <w:spacing w:after="0" w:line="240" w:lineRule="auto"/>
              <w:jc w:val="center"/>
              <w:rPr>
                <w:kern w:val="2"/>
              </w:rPr>
            </w:pPr>
            <w:r w:rsidRPr="000E2BC2">
              <w:rPr>
                <w:rFonts w:ascii="Arial" w:eastAsia="Arial" w:hAnsi="Arial" w:cs="Arial"/>
                <w:kern w:val="2"/>
              </w:rPr>
              <w:t xml:space="preserve"> </w:t>
            </w:r>
          </w:p>
          <w:p w14:paraId="5118A9A2" w14:textId="77777777" w:rsidR="000E2BC2" w:rsidRPr="000E2BC2" w:rsidRDefault="000E2BC2" w:rsidP="000E2BC2">
            <w:pPr>
              <w:spacing w:after="0" w:line="240" w:lineRule="auto"/>
              <w:jc w:val="center"/>
              <w:rPr>
                <w:kern w:val="2"/>
              </w:rPr>
            </w:pPr>
            <w:r w:rsidRPr="000E2BC2">
              <w:rPr>
                <w:rFonts w:ascii="Arial" w:eastAsia="Arial" w:hAnsi="Arial" w:cs="Arial"/>
                <w:color w:val="000000"/>
                <w:kern w:val="2"/>
              </w:rPr>
              <w:t>Način realizacije</w:t>
            </w:r>
          </w:p>
          <w:p w14:paraId="3A309F3E" w14:textId="77777777" w:rsidR="000E2BC2" w:rsidRPr="000E2BC2" w:rsidRDefault="000E2BC2" w:rsidP="000E2BC2">
            <w:pPr>
              <w:spacing w:after="0" w:line="240" w:lineRule="auto"/>
              <w:rPr>
                <w:kern w:val="2"/>
              </w:rPr>
            </w:pPr>
            <w:r w:rsidRPr="000E2BC2">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7659DCDF" w14:textId="77777777" w:rsidR="000E2BC2" w:rsidRPr="000E2BC2" w:rsidRDefault="000E2BC2" w:rsidP="000E2BC2">
            <w:pPr>
              <w:spacing w:after="0" w:line="240" w:lineRule="auto"/>
              <w:rPr>
                <w:rFonts w:ascii="Arial" w:eastAsia="Arial" w:hAnsi="Arial" w:cs="Arial"/>
                <w:kern w:val="2"/>
              </w:rPr>
            </w:pPr>
          </w:p>
          <w:p w14:paraId="707B3E8F" w14:textId="77777777" w:rsidR="000E2BC2" w:rsidRPr="000E2BC2" w:rsidRDefault="000E2BC2" w:rsidP="000E2BC2">
            <w:pPr>
              <w:spacing w:after="0" w:line="240" w:lineRule="auto"/>
              <w:rPr>
                <w:kern w:val="2"/>
              </w:rPr>
            </w:pPr>
            <w:r w:rsidRPr="000E2BC2">
              <w:rPr>
                <w:rFonts w:ascii="Arial" w:eastAsia="Times New Roman" w:hAnsi="Arial" w:cs="Arial"/>
                <w:kern w:val="2"/>
                <w:lang w:val="en-US"/>
              </w:rPr>
              <w:t xml:space="preserve">rad </w:t>
            </w:r>
            <w:proofErr w:type="spellStart"/>
            <w:r w:rsidRPr="000E2BC2">
              <w:rPr>
                <w:rFonts w:ascii="Arial" w:eastAsia="Times New Roman" w:hAnsi="Arial" w:cs="Arial"/>
                <w:kern w:val="2"/>
                <w:lang w:val="en-US"/>
              </w:rPr>
              <w:t>na</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terenu</w:t>
            </w:r>
            <w:proofErr w:type="spellEnd"/>
            <w:r w:rsidRPr="000E2BC2">
              <w:rPr>
                <w:rFonts w:ascii="Arial" w:eastAsia="Times New Roman" w:hAnsi="Arial" w:cs="Arial"/>
                <w:kern w:val="2"/>
                <w:lang w:val="en-US"/>
              </w:rPr>
              <w:t xml:space="preserve"> u </w:t>
            </w:r>
            <w:proofErr w:type="spellStart"/>
            <w:r w:rsidRPr="000E2BC2">
              <w:rPr>
                <w:rFonts w:ascii="Arial" w:eastAsia="Times New Roman" w:hAnsi="Arial" w:cs="Arial"/>
                <w:kern w:val="2"/>
                <w:lang w:val="en-US"/>
              </w:rPr>
              <w:t>sklopu</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izvanučioničke</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nastave</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prirode</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i</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društva</w:t>
            </w:r>
            <w:proofErr w:type="spellEnd"/>
            <w:r w:rsidRPr="000E2BC2">
              <w:rPr>
                <w:rFonts w:ascii="Arial" w:eastAsia="Times New Roman" w:hAnsi="Arial" w:cs="Arial"/>
                <w:kern w:val="2"/>
                <w:lang w:val="en-US"/>
              </w:rPr>
              <w:t>,</w:t>
            </w:r>
            <w:r w:rsidRPr="000E2BC2">
              <w:rPr>
                <w:rFonts w:ascii="Arial" w:eastAsia="Arial,Bold" w:hAnsi="Arial" w:cs="Arial"/>
                <w:kern w:val="2"/>
              </w:rPr>
              <w:t xml:space="preserve"> zorne, govorne i praktične strategije,</w:t>
            </w:r>
            <w:r w:rsidRPr="000E2BC2">
              <w:rPr>
                <w:rFonts w:ascii="Arial" w:eastAsia="Times New Roman" w:hAnsi="Arial" w:cs="Arial"/>
                <w:kern w:val="2"/>
                <w:lang w:val="en-US"/>
              </w:rPr>
              <w:t xml:space="preserve"> po </w:t>
            </w:r>
            <w:proofErr w:type="spellStart"/>
            <w:r w:rsidRPr="000E2BC2">
              <w:rPr>
                <w:rFonts w:ascii="Arial" w:eastAsia="Times New Roman" w:hAnsi="Arial" w:cs="Arial"/>
                <w:kern w:val="2"/>
                <w:lang w:val="en-US"/>
              </w:rPr>
              <w:t>povratku</w:t>
            </w:r>
            <w:proofErr w:type="spellEnd"/>
            <w:r w:rsidRPr="000E2BC2">
              <w:rPr>
                <w:rFonts w:ascii="Arial" w:eastAsia="Times New Roman" w:hAnsi="Arial" w:cs="Arial"/>
                <w:kern w:val="2"/>
                <w:lang w:val="en-US"/>
              </w:rPr>
              <w:t xml:space="preserve"> u </w:t>
            </w:r>
            <w:proofErr w:type="spellStart"/>
            <w:r w:rsidRPr="000E2BC2">
              <w:rPr>
                <w:rFonts w:ascii="Arial" w:eastAsia="Times New Roman" w:hAnsi="Arial" w:cs="Arial"/>
                <w:kern w:val="2"/>
                <w:lang w:val="en-US"/>
              </w:rPr>
              <w:t>školu</w:t>
            </w:r>
            <w:proofErr w:type="spellEnd"/>
            <w:r w:rsidRPr="000E2BC2">
              <w:rPr>
                <w:rFonts w:ascii="Arial" w:eastAsia="Times New Roman" w:hAnsi="Arial" w:cs="Arial"/>
                <w:kern w:val="2"/>
                <w:lang w:val="en-US"/>
              </w:rPr>
              <w:t xml:space="preserve"> rad </w:t>
            </w:r>
            <w:proofErr w:type="spellStart"/>
            <w:r w:rsidRPr="000E2BC2">
              <w:rPr>
                <w:rFonts w:ascii="Arial" w:eastAsia="Times New Roman" w:hAnsi="Arial" w:cs="Arial"/>
                <w:kern w:val="2"/>
                <w:lang w:val="en-US"/>
              </w:rPr>
              <w:t>kroz</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nastavne</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sadržaje</w:t>
            </w:r>
            <w:proofErr w:type="spellEnd"/>
          </w:p>
        </w:tc>
      </w:tr>
      <w:tr w:rsidR="000E2BC2" w:rsidRPr="000E2BC2" w14:paraId="44293F53"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22A04BD9" w14:textId="77777777" w:rsidR="000E2BC2" w:rsidRPr="000E2BC2" w:rsidRDefault="000E2BC2" w:rsidP="000E2BC2">
            <w:pPr>
              <w:spacing w:after="0" w:line="240" w:lineRule="auto"/>
              <w:jc w:val="center"/>
              <w:rPr>
                <w:kern w:val="2"/>
              </w:rPr>
            </w:pPr>
            <w:r w:rsidRPr="000E2BC2">
              <w:rPr>
                <w:rFonts w:ascii="Arial" w:eastAsia="Arial" w:hAnsi="Arial" w:cs="Arial"/>
                <w:kern w:val="2"/>
              </w:rPr>
              <w:t xml:space="preserve"> </w:t>
            </w:r>
          </w:p>
          <w:p w14:paraId="7A8A889D" w14:textId="77777777" w:rsidR="000E2BC2" w:rsidRPr="000E2BC2" w:rsidRDefault="000E2BC2" w:rsidP="000E2BC2">
            <w:pPr>
              <w:spacing w:after="0" w:line="240" w:lineRule="auto"/>
              <w:jc w:val="center"/>
              <w:rPr>
                <w:kern w:val="2"/>
              </w:rPr>
            </w:pPr>
            <w:proofErr w:type="spellStart"/>
            <w:r w:rsidRPr="000E2BC2">
              <w:rPr>
                <w:rFonts w:ascii="Arial" w:eastAsia="Arial" w:hAnsi="Arial" w:cs="Arial"/>
                <w:color w:val="000000"/>
                <w:kern w:val="2"/>
              </w:rPr>
              <w:t>Vremenik</w:t>
            </w:r>
            <w:proofErr w:type="spellEnd"/>
          </w:p>
          <w:p w14:paraId="2FA7E580" w14:textId="77777777" w:rsidR="000E2BC2" w:rsidRPr="000E2BC2" w:rsidRDefault="000E2BC2" w:rsidP="000E2BC2">
            <w:pPr>
              <w:spacing w:after="0" w:line="240" w:lineRule="auto"/>
              <w:rPr>
                <w:kern w:val="2"/>
              </w:rPr>
            </w:pPr>
            <w:r w:rsidRPr="000E2BC2">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hideMark/>
          </w:tcPr>
          <w:p w14:paraId="571C19B8" w14:textId="77777777" w:rsidR="000E2BC2" w:rsidRPr="000E2BC2" w:rsidRDefault="000E2BC2" w:rsidP="000E2BC2">
            <w:pPr>
              <w:spacing w:after="0" w:line="240" w:lineRule="auto"/>
              <w:rPr>
                <w:kern w:val="2"/>
              </w:rPr>
            </w:pPr>
            <w:r w:rsidRPr="000E2BC2">
              <w:rPr>
                <w:rFonts w:ascii="Arial" w:eastAsia="Arial" w:hAnsi="Arial" w:cs="Arial"/>
                <w:kern w:val="2"/>
              </w:rPr>
              <w:t xml:space="preserve"> </w:t>
            </w:r>
          </w:p>
          <w:p w14:paraId="6C1386DA" w14:textId="77777777" w:rsidR="000E2BC2" w:rsidRPr="000E2BC2" w:rsidRDefault="000E2BC2" w:rsidP="000E2BC2">
            <w:pPr>
              <w:spacing w:after="0" w:line="240" w:lineRule="auto"/>
              <w:rPr>
                <w:kern w:val="2"/>
              </w:rPr>
            </w:pPr>
            <w:r w:rsidRPr="000E2BC2">
              <w:rPr>
                <w:rFonts w:ascii="Arial" w:eastAsia="Arial" w:hAnsi="Arial" w:cs="Arial"/>
                <w:kern w:val="2"/>
              </w:rPr>
              <w:t xml:space="preserve">  Tijekom nastavne godine.</w:t>
            </w:r>
          </w:p>
        </w:tc>
      </w:tr>
      <w:tr w:rsidR="000E2BC2" w:rsidRPr="000E2BC2" w14:paraId="254750C5" w14:textId="77777777" w:rsidTr="5DFAFD56">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7D6F1CCE" w14:textId="77777777" w:rsidR="000E2BC2" w:rsidRPr="000E2BC2" w:rsidRDefault="000E2BC2" w:rsidP="000E2BC2">
            <w:pPr>
              <w:spacing w:after="0" w:line="240" w:lineRule="auto"/>
              <w:rPr>
                <w:kern w:val="2"/>
              </w:rPr>
            </w:pPr>
            <w:r w:rsidRPr="000E2BC2">
              <w:rPr>
                <w:rFonts w:ascii="Arial" w:eastAsia="Arial" w:hAnsi="Arial" w:cs="Arial"/>
                <w:kern w:val="2"/>
              </w:rPr>
              <w:t xml:space="preserve"> </w:t>
            </w:r>
          </w:p>
          <w:p w14:paraId="2AB0F9E2" w14:textId="77777777" w:rsidR="000E2BC2" w:rsidRPr="000E2BC2" w:rsidRDefault="000E2BC2" w:rsidP="000E2BC2">
            <w:pPr>
              <w:spacing w:after="0" w:line="240" w:lineRule="auto"/>
              <w:jc w:val="center"/>
              <w:rPr>
                <w:kern w:val="2"/>
              </w:rPr>
            </w:pPr>
            <w:r w:rsidRPr="000E2BC2">
              <w:rPr>
                <w:rFonts w:ascii="Arial" w:eastAsia="Arial" w:hAnsi="Arial" w:cs="Arial"/>
                <w:color w:val="000000"/>
                <w:kern w:val="2"/>
              </w:rPr>
              <w:t>Okvirni troškovnik</w:t>
            </w:r>
          </w:p>
          <w:p w14:paraId="626F0E11" w14:textId="77777777" w:rsidR="000E2BC2" w:rsidRPr="000E2BC2" w:rsidRDefault="000E2BC2" w:rsidP="000E2BC2">
            <w:pPr>
              <w:spacing w:after="0" w:line="240" w:lineRule="auto"/>
              <w:rPr>
                <w:kern w:val="2"/>
              </w:rPr>
            </w:pPr>
          </w:p>
        </w:tc>
        <w:tc>
          <w:tcPr>
            <w:tcW w:w="7791" w:type="dxa"/>
            <w:tcBorders>
              <w:top w:val="single" w:sz="8" w:space="0" w:color="auto"/>
              <w:left w:val="single" w:sz="8" w:space="0" w:color="auto"/>
              <w:bottom w:val="single" w:sz="8" w:space="0" w:color="auto"/>
              <w:right w:val="single" w:sz="8" w:space="0" w:color="auto"/>
            </w:tcBorders>
            <w:hideMark/>
          </w:tcPr>
          <w:p w14:paraId="597BA081" w14:textId="77777777" w:rsidR="000E2BC2" w:rsidRPr="000E2BC2" w:rsidRDefault="000E2BC2" w:rsidP="000E2BC2">
            <w:pPr>
              <w:spacing w:after="0" w:line="240" w:lineRule="auto"/>
              <w:rPr>
                <w:kern w:val="2"/>
              </w:rPr>
            </w:pPr>
            <w:r w:rsidRPr="000E2BC2">
              <w:rPr>
                <w:rFonts w:ascii="Arial" w:eastAsia="Arial" w:hAnsi="Arial" w:cs="Arial"/>
                <w:kern w:val="2"/>
              </w:rPr>
              <w:t xml:space="preserve"> </w:t>
            </w:r>
          </w:p>
          <w:p w14:paraId="76C95824" w14:textId="77777777" w:rsidR="000E2BC2" w:rsidRPr="000E2BC2" w:rsidRDefault="000E2BC2" w:rsidP="000E2BC2">
            <w:pPr>
              <w:spacing w:after="0" w:line="240" w:lineRule="auto"/>
              <w:rPr>
                <w:rFonts w:ascii="Arial" w:hAnsi="Arial" w:cs="Arial"/>
                <w:kern w:val="2"/>
              </w:rPr>
            </w:pPr>
            <w:r w:rsidRPr="000E2BC2">
              <w:rPr>
                <w:rFonts w:ascii="Arial" w:hAnsi="Arial" w:cs="Arial"/>
                <w:kern w:val="2"/>
              </w:rPr>
              <w:t>Nema troškova.</w:t>
            </w:r>
          </w:p>
        </w:tc>
      </w:tr>
      <w:tr w:rsidR="000E2BC2" w:rsidRPr="000E2BC2" w14:paraId="5A372DA3" w14:textId="77777777" w:rsidTr="5DFAFD56">
        <w:tc>
          <w:tcPr>
            <w:tcW w:w="1269" w:type="dxa"/>
            <w:tcBorders>
              <w:top w:val="single" w:sz="8" w:space="0" w:color="auto"/>
              <w:left w:val="single" w:sz="8" w:space="0" w:color="auto"/>
              <w:bottom w:val="single" w:sz="8" w:space="0" w:color="auto"/>
              <w:right w:val="single" w:sz="8" w:space="0" w:color="auto"/>
            </w:tcBorders>
            <w:shd w:val="clear" w:color="auto" w:fill="FFFF99"/>
            <w:hideMark/>
          </w:tcPr>
          <w:p w14:paraId="3BF25A6D" w14:textId="77777777" w:rsidR="000E2BC2" w:rsidRPr="000E2BC2" w:rsidRDefault="000E2BC2" w:rsidP="000E2BC2">
            <w:pPr>
              <w:spacing w:after="0" w:line="240" w:lineRule="auto"/>
              <w:jc w:val="center"/>
              <w:rPr>
                <w:kern w:val="2"/>
              </w:rPr>
            </w:pPr>
            <w:r w:rsidRPr="000E2BC2">
              <w:rPr>
                <w:rFonts w:ascii="Arial" w:eastAsia="Arial" w:hAnsi="Arial" w:cs="Arial"/>
                <w:kern w:val="2"/>
              </w:rPr>
              <w:t xml:space="preserve"> </w:t>
            </w:r>
          </w:p>
          <w:p w14:paraId="5B83DEAA" w14:textId="77777777" w:rsidR="000E2BC2" w:rsidRPr="000E2BC2" w:rsidRDefault="000E2BC2" w:rsidP="000E2BC2">
            <w:pPr>
              <w:spacing w:after="0" w:line="240" w:lineRule="auto"/>
              <w:jc w:val="center"/>
              <w:rPr>
                <w:kern w:val="2"/>
              </w:rPr>
            </w:pPr>
            <w:r w:rsidRPr="000E2BC2">
              <w:rPr>
                <w:rFonts w:ascii="Arial" w:eastAsia="Arial" w:hAnsi="Arial" w:cs="Arial"/>
                <w:color w:val="000000"/>
                <w:kern w:val="2"/>
              </w:rPr>
              <w:t>Način praćenja</w:t>
            </w:r>
          </w:p>
          <w:p w14:paraId="6D01FC24" w14:textId="77777777" w:rsidR="000E2BC2" w:rsidRPr="000E2BC2" w:rsidRDefault="000E2BC2" w:rsidP="000E2BC2">
            <w:pPr>
              <w:spacing w:after="0" w:line="240" w:lineRule="auto"/>
              <w:jc w:val="center"/>
              <w:rPr>
                <w:kern w:val="2"/>
              </w:rPr>
            </w:pPr>
            <w:r w:rsidRPr="000E2BC2">
              <w:rPr>
                <w:rFonts w:ascii="Arial" w:eastAsia="Arial" w:hAnsi="Arial" w:cs="Arial"/>
                <w:color w:val="000000"/>
                <w:kern w:val="2"/>
              </w:rPr>
              <w:t>aktivnosti / programa / projekta</w:t>
            </w:r>
          </w:p>
          <w:p w14:paraId="0032EFDC" w14:textId="77777777" w:rsidR="000E2BC2" w:rsidRPr="000E2BC2" w:rsidRDefault="000E2BC2" w:rsidP="000E2BC2">
            <w:pPr>
              <w:spacing w:after="0" w:line="240" w:lineRule="auto"/>
              <w:jc w:val="center"/>
              <w:rPr>
                <w:kern w:val="2"/>
              </w:rPr>
            </w:pPr>
            <w:r w:rsidRPr="000E2BC2">
              <w:rPr>
                <w:rFonts w:ascii="Arial" w:eastAsia="Arial" w:hAnsi="Arial" w:cs="Arial"/>
                <w:kern w:val="2"/>
              </w:rPr>
              <w:t xml:space="preserve"> </w:t>
            </w:r>
          </w:p>
        </w:tc>
        <w:tc>
          <w:tcPr>
            <w:tcW w:w="7791" w:type="dxa"/>
            <w:tcBorders>
              <w:top w:val="single" w:sz="8" w:space="0" w:color="auto"/>
              <w:left w:val="single" w:sz="8" w:space="0" w:color="auto"/>
              <w:bottom w:val="single" w:sz="8" w:space="0" w:color="auto"/>
              <w:right w:val="single" w:sz="8" w:space="0" w:color="auto"/>
            </w:tcBorders>
          </w:tcPr>
          <w:p w14:paraId="3D288B49" w14:textId="77777777" w:rsidR="000E2BC2" w:rsidRPr="000E2BC2" w:rsidRDefault="000E2BC2" w:rsidP="000E2BC2">
            <w:pPr>
              <w:rPr>
                <w:rFonts w:ascii="Arial" w:eastAsia="Arial" w:hAnsi="Arial" w:cs="Arial"/>
                <w:kern w:val="2"/>
              </w:rPr>
            </w:pPr>
          </w:p>
          <w:p w14:paraId="57744A7C" w14:textId="77777777" w:rsidR="000E2BC2" w:rsidRPr="000E2BC2" w:rsidRDefault="000E2BC2" w:rsidP="000E2BC2">
            <w:pPr>
              <w:rPr>
                <w:rFonts w:ascii="Arial" w:eastAsia="Times New Roman" w:hAnsi="Arial" w:cs="Arial"/>
                <w:kern w:val="2"/>
                <w:lang w:val="en-US"/>
              </w:rPr>
            </w:pPr>
            <w:proofErr w:type="spellStart"/>
            <w:r w:rsidRPr="000E2BC2">
              <w:rPr>
                <w:rFonts w:ascii="Arial" w:eastAsia="Times New Roman" w:hAnsi="Arial" w:cs="Arial"/>
                <w:kern w:val="2"/>
                <w:lang w:val="en-US"/>
              </w:rPr>
              <w:t>kroz</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nastavne</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sadržaje</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nakon</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realizirane</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izvanučioničke</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nastave</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primjena</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naučenog</w:t>
            </w:r>
            <w:proofErr w:type="spellEnd"/>
            <w:r w:rsidRPr="000E2BC2">
              <w:rPr>
                <w:rFonts w:ascii="Arial" w:eastAsia="Times New Roman" w:hAnsi="Arial" w:cs="Arial"/>
                <w:kern w:val="2"/>
                <w:lang w:val="en-US"/>
              </w:rPr>
              <w:t xml:space="preserve"> u </w:t>
            </w:r>
            <w:proofErr w:type="spellStart"/>
            <w:r w:rsidRPr="000E2BC2">
              <w:rPr>
                <w:rFonts w:ascii="Arial" w:eastAsia="Times New Roman" w:hAnsi="Arial" w:cs="Arial"/>
                <w:kern w:val="2"/>
                <w:lang w:val="en-US"/>
              </w:rPr>
              <w:t>svakodnevnom</w:t>
            </w:r>
            <w:proofErr w:type="spellEnd"/>
            <w:r w:rsidRPr="000E2BC2">
              <w:rPr>
                <w:rFonts w:ascii="Arial" w:eastAsia="Times New Roman" w:hAnsi="Arial" w:cs="Arial"/>
                <w:kern w:val="2"/>
                <w:lang w:val="en-US"/>
              </w:rPr>
              <w:t xml:space="preserve"> </w:t>
            </w:r>
            <w:proofErr w:type="spellStart"/>
            <w:r w:rsidRPr="000E2BC2">
              <w:rPr>
                <w:rFonts w:ascii="Arial" w:eastAsia="Times New Roman" w:hAnsi="Arial" w:cs="Arial"/>
                <w:kern w:val="2"/>
                <w:lang w:val="en-US"/>
              </w:rPr>
              <w:t>životu</w:t>
            </w:r>
            <w:proofErr w:type="spellEnd"/>
          </w:p>
          <w:p w14:paraId="235A4C8B" w14:textId="77777777" w:rsidR="000E2BC2" w:rsidRPr="000E2BC2" w:rsidRDefault="000E2BC2" w:rsidP="000E2BC2">
            <w:pPr>
              <w:rPr>
                <w:kern w:val="2"/>
              </w:rPr>
            </w:pPr>
          </w:p>
        </w:tc>
      </w:tr>
    </w:tbl>
    <w:p w14:paraId="11D67EDE" w14:textId="4F1D448E" w:rsidR="00DD581B" w:rsidRDefault="00DD581B" w:rsidP="3C343168">
      <w:pPr>
        <w:rPr>
          <w:rFonts w:ascii="Arial" w:hAnsi="Arial" w:cs="Arial"/>
          <w:sz w:val="28"/>
          <w:szCs w:val="28"/>
        </w:rPr>
      </w:pPr>
    </w:p>
    <w:p w14:paraId="6CCDCA56" w14:textId="77777777" w:rsidR="0059283B" w:rsidRDefault="0059283B" w:rsidP="0059283B">
      <w:pPr>
        <w:rPr>
          <w:rFonts w:ascii="Arial" w:hAnsi="Arial" w:cs="Arial"/>
          <w:sz w:val="28"/>
          <w:szCs w:val="28"/>
        </w:rPr>
      </w:pPr>
    </w:p>
    <w:p w14:paraId="2DD82E38" w14:textId="77777777" w:rsidR="001B5C74" w:rsidRDefault="001B5C74" w:rsidP="0059283B">
      <w:pPr>
        <w:rPr>
          <w:rFonts w:ascii="Arial" w:hAnsi="Arial" w:cs="Arial"/>
          <w:sz w:val="28"/>
          <w:szCs w:val="28"/>
        </w:rPr>
      </w:pPr>
    </w:p>
    <w:p w14:paraId="5971E040" w14:textId="77777777" w:rsidR="001B5C74" w:rsidRDefault="001B5C74" w:rsidP="0059283B">
      <w:pPr>
        <w:rPr>
          <w:rFonts w:ascii="Arial" w:hAnsi="Arial" w:cs="Arial"/>
          <w:sz w:val="28"/>
          <w:szCs w:val="28"/>
        </w:rPr>
      </w:pPr>
    </w:p>
    <w:p w14:paraId="00B4E327" w14:textId="77777777" w:rsidR="001B5C74" w:rsidRDefault="001B5C74" w:rsidP="0059283B">
      <w:pPr>
        <w:rPr>
          <w:rFonts w:ascii="Arial" w:hAnsi="Arial" w:cs="Arial"/>
          <w:sz w:val="28"/>
          <w:szCs w:val="28"/>
        </w:rPr>
      </w:pPr>
    </w:p>
    <w:p w14:paraId="367AF1DC" w14:textId="77777777" w:rsidR="001B5C74" w:rsidRDefault="001B5C74" w:rsidP="0059283B">
      <w:pPr>
        <w:rPr>
          <w:rFonts w:ascii="Arial" w:hAnsi="Arial" w:cs="Arial"/>
          <w:sz w:val="28"/>
          <w:szCs w:val="28"/>
        </w:rPr>
      </w:pPr>
    </w:p>
    <w:p w14:paraId="21DBD562" w14:textId="1918CEFB" w:rsidR="001B5C74" w:rsidRDefault="001B5C74" w:rsidP="37392A18">
      <w:pPr>
        <w:rPr>
          <w:rFonts w:ascii="Arial" w:hAnsi="Arial" w:cs="Arial"/>
          <w:sz w:val="28"/>
          <w:szCs w:val="28"/>
        </w:rPr>
      </w:pPr>
    </w:p>
    <w:p w14:paraId="0E2B09DC" w14:textId="77777777" w:rsidR="000212F7" w:rsidRDefault="000212F7" w:rsidP="000212F7"/>
    <w:tbl>
      <w:tblPr>
        <w:tblW w:w="9062" w:type="dxa"/>
        <w:tblCellMar>
          <w:left w:w="10" w:type="dxa"/>
          <w:right w:w="10" w:type="dxa"/>
        </w:tblCellMar>
        <w:tblLook w:val="0000" w:firstRow="0" w:lastRow="0" w:firstColumn="0" w:lastColumn="0" w:noHBand="0" w:noVBand="0"/>
      </w:tblPr>
      <w:tblGrid>
        <w:gridCol w:w="1371"/>
        <w:gridCol w:w="7691"/>
      </w:tblGrid>
      <w:tr w:rsidR="000212F7" w14:paraId="33175F65" w14:textId="77777777" w:rsidTr="3C343168">
        <w:trPr>
          <w:trHeight w:val="699"/>
        </w:trPr>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2425F798" w14:textId="77777777" w:rsidR="000212F7" w:rsidRDefault="000212F7" w:rsidP="006519D2">
            <w:pPr>
              <w:spacing w:after="0" w:line="240" w:lineRule="auto"/>
              <w:jc w:val="center"/>
              <w:rPr>
                <w:rFonts w:ascii="Arial" w:hAnsi="Arial" w:cs="Arial"/>
              </w:rPr>
            </w:pPr>
            <w:r>
              <w:rPr>
                <w:rFonts w:ascii="Arial" w:hAnsi="Arial" w:cs="Arial"/>
              </w:rPr>
              <w:lastRenderedPageBreak/>
              <w:t>Aktivnost / Program / Projekt</w:t>
            </w:r>
          </w:p>
        </w:tc>
        <w:tc>
          <w:tcPr>
            <w:tcW w:w="7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83E4F" w14:textId="77777777" w:rsidR="000212F7" w:rsidRDefault="000212F7" w:rsidP="006519D2">
            <w:pPr>
              <w:spacing w:after="0" w:line="240" w:lineRule="auto"/>
              <w:rPr>
                <w:rFonts w:ascii="Arial" w:hAnsi="Arial" w:cs="Arial"/>
                <w:b/>
              </w:rPr>
            </w:pPr>
          </w:p>
          <w:p w14:paraId="6E9B5076" w14:textId="6028A6EE" w:rsidR="000212F7" w:rsidRDefault="3E68B3CC" w:rsidP="3C343168">
            <w:pPr>
              <w:spacing w:after="0" w:line="240" w:lineRule="auto"/>
              <w:rPr>
                <w:rFonts w:ascii="Arial" w:hAnsi="Arial" w:cs="Arial"/>
                <w:b/>
                <w:bCs/>
              </w:rPr>
            </w:pPr>
            <w:r w:rsidRPr="3C343168">
              <w:rPr>
                <w:rFonts w:ascii="Arial" w:hAnsi="Arial" w:cs="Arial"/>
                <w:b/>
                <w:bCs/>
              </w:rPr>
              <w:t xml:space="preserve">Škola u prirodi - Novi Vinodolski </w:t>
            </w:r>
            <w:r w:rsidRPr="001E21D4">
              <w:rPr>
                <w:rFonts w:ascii="Arial" w:hAnsi="Arial" w:cs="Arial"/>
                <w:b/>
                <w:bCs/>
              </w:rPr>
              <w:t>(</w:t>
            </w:r>
            <w:r w:rsidR="33EAC5BA" w:rsidRPr="001E21D4">
              <w:rPr>
                <w:rFonts w:ascii="Arial" w:hAnsi="Arial" w:cs="Arial"/>
                <w:b/>
                <w:bCs/>
              </w:rPr>
              <w:t>4</w:t>
            </w:r>
            <w:r w:rsidRPr="001E21D4">
              <w:rPr>
                <w:rFonts w:ascii="Arial" w:hAnsi="Arial" w:cs="Arial"/>
                <w:b/>
                <w:bCs/>
              </w:rPr>
              <w:t>. razred)</w:t>
            </w:r>
          </w:p>
          <w:p w14:paraId="576AB10F" w14:textId="77777777" w:rsidR="000212F7" w:rsidRDefault="000212F7" w:rsidP="006519D2">
            <w:pPr>
              <w:spacing w:after="0" w:line="240" w:lineRule="auto"/>
              <w:rPr>
                <w:rFonts w:ascii="Arial" w:hAnsi="Arial" w:cs="Arial"/>
              </w:rPr>
            </w:pPr>
          </w:p>
        </w:tc>
      </w:tr>
      <w:tr w:rsidR="000212F7" w14:paraId="203BFD62" w14:textId="77777777" w:rsidTr="3C343168">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22B38274" w14:textId="77777777" w:rsidR="000212F7" w:rsidRDefault="000212F7" w:rsidP="006519D2">
            <w:pPr>
              <w:spacing w:after="0" w:line="240" w:lineRule="auto"/>
              <w:jc w:val="center"/>
              <w:rPr>
                <w:rFonts w:ascii="Arial" w:hAnsi="Arial" w:cs="Arial"/>
              </w:rPr>
            </w:pPr>
          </w:p>
          <w:p w14:paraId="5BA07108" w14:textId="77777777" w:rsidR="000212F7" w:rsidRDefault="000212F7" w:rsidP="006519D2">
            <w:pPr>
              <w:spacing w:after="0" w:line="240" w:lineRule="auto"/>
              <w:rPr>
                <w:rFonts w:ascii="Arial" w:hAnsi="Arial" w:cs="Arial"/>
              </w:rPr>
            </w:pPr>
          </w:p>
          <w:p w14:paraId="351D3864" w14:textId="77777777" w:rsidR="000212F7" w:rsidRDefault="000212F7" w:rsidP="006519D2">
            <w:pPr>
              <w:spacing w:after="0" w:line="240" w:lineRule="auto"/>
              <w:jc w:val="center"/>
              <w:rPr>
                <w:rFonts w:ascii="Arial" w:hAnsi="Arial" w:cs="Arial"/>
              </w:rPr>
            </w:pPr>
            <w:r>
              <w:rPr>
                <w:rFonts w:ascii="Arial" w:hAnsi="Arial" w:cs="Arial"/>
              </w:rPr>
              <w:t>Ciljevi</w:t>
            </w:r>
          </w:p>
          <w:p w14:paraId="3D09312A" w14:textId="77777777" w:rsidR="000212F7" w:rsidRDefault="000212F7" w:rsidP="006519D2">
            <w:pPr>
              <w:spacing w:after="0" w:line="240" w:lineRule="auto"/>
              <w:jc w:val="center"/>
              <w:rPr>
                <w:rFonts w:ascii="Arial" w:hAnsi="Arial" w:cs="Arial"/>
              </w:rPr>
            </w:pPr>
          </w:p>
          <w:p w14:paraId="24AFF41F" w14:textId="77777777" w:rsidR="000212F7" w:rsidRDefault="000212F7" w:rsidP="006519D2">
            <w:pPr>
              <w:spacing w:after="0" w:line="240" w:lineRule="auto"/>
              <w:rPr>
                <w:rFonts w:ascii="Arial" w:hAnsi="Arial" w:cs="Arial"/>
              </w:rPr>
            </w:pPr>
          </w:p>
        </w:tc>
        <w:tc>
          <w:tcPr>
            <w:tcW w:w="7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51744" w14:textId="77777777" w:rsidR="000212F7" w:rsidRDefault="000212F7" w:rsidP="006519D2">
            <w:pPr>
              <w:spacing w:after="0" w:line="240" w:lineRule="auto"/>
              <w:rPr>
                <w:rFonts w:ascii="Arial" w:hAnsi="Arial" w:cs="Arial"/>
              </w:rPr>
            </w:pPr>
          </w:p>
          <w:p w14:paraId="48CA428D" w14:textId="77777777" w:rsidR="000212F7" w:rsidRDefault="000212F7" w:rsidP="006519D2">
            <w:pPr>
              <w:spacing w:after="0" w:line="240" w:lineRule="auto"/>
              <w:rPr>
                <w:rFonts w:ascii="Arial" w:eastAsia="Times New Roman" w:hAnsi="Arial" w:cs="Arial"/>
                <w:lang w:eastAsia="hr-HR"/>
              </w:rPr>
            </w:pPr>
            <w:r>
              <w:rPr>
                <w:rFonts w:ascii="Arial" w:eastAsia="Times New Roman" w:hAnsi="Arial" w:cs="Arial"/>
                <w:lang w:eastAsia="hr-HR"/>
              </w:rPr>
              <w:t>1) razlikovati more od ostalih voda po izgledu i okusu;</w:t>
            </w:r>
          </w:p>
          <w:p w14:paraId="1267F391" w14:textId="77777777" w:rsidR="000212F7" w:rsidRDefault="000212F7" w:rsidP="006519D2">
            <w:pPr>
              <w:spacing w:after="0" w:line="240" w:lineRule="auto"/>
              <w:rPr>
                <w:rFonts w:ascii="Arial" w:eastAsia="Times New Roman" w:hAnsi="Arial" w:cs="Arial"/>
                <w:lang w:eastAsia="hr-HR"/>
              </w:rPr>
            </w:pPr>
            <w:r>
              <w:rPr>
                <w:rFonts w:ascii="Arial" w:eastAsia="Times New Roman" w:hAnsi="Arial" w:cs="Arial"/>
                <w:lang w:eastAsia="hr-HR"/>
              </w:rPr>
              <w:t>2) razlikovati pojmove obala, otok, poluotok;</w:t>
            </w:r>
          </w:p>
          <w:p w14:paraId="38F7BB12" w14:textId="77777777" w:rsidR="000212F7" w:rsidRDefault="000212F7" w:rsidP="006519D2">
            <w:pPr>
              <w:spacing w:after="0" w:line="240" w:lineRule="auto"/>
              <w:rPr>
                <w:rFonts w:ascii="Arial" w:eastAsia="Times New Roman" w:hAnsi="Arial" w:cs="Arial"/>
                <w:lang w:eastAsia="hr-HR"/>
              </w:rPr>
            </w:pPr>
            <w:r>
              <w:rPr>
                <w:rFonts w:ascii="Arial" w:eastAsia="Times New Roman" w:hAnsi="Arial" w:cs="Arial"/>
                <w:lang w:eastAsia="hr-HR"/>
              </w:rPr>
              <w:t>3) imenovati različiti biljni i životinjski svijet u moru i uz more;</w:t>
            </w:r>
          </w:p>
          <w:p w14:paraId="12D080A0" w14:textId="77777777" w:rsidR="000212F7" w:rsidRDefault="000212F7" w:rsidP="006519D2">
            <w:pPr>
              <w:spacing w:after="0" w:line="240" w:lineRule="auto"/>
              <w:rPr>
                <w:rFonts w:ascii="Arial" w:eastAsia="Times New Roman" w:hAnsi="Arial" w:cs="Arial"/>
                <w:lang w:eastAsia="hr-HR"/>
              </w:rPr>
            </w:pPr>
            <w:r>
              <w:rPr>
                <w:rFonts w:ascii="Arial" w:eastAsia="Times New Roman" w:hAnsi="Arial" w:cs="Arial"/>
                <w:lang w:eastAsia="hr-HR"/>
              </w:rPr>
              <w:t>4) razvijati potrebu čuvanja i zaštite mora i njegovih ekosustava</w:t>
            </w:r>
          </w:p>
          <w:p w14:paraId="63E340DB" w14:textId="77777777" w:rsidR="000212F7" w:rsidRDefault="000212F7" w:rsidP="006519D2">
            <w:pPr>
              <w:spacing w:after="0" w:line="240" w:lineRule="auto"/>
              <w:rPr>
                <w:rFonts w:ascii="Arial" w:hAnsi="Arial" w:cs="Arial"/>
              </w:rPr>
            </w:pPr>
          </w:p>
        </w:tc>
      </w:tr>
      <w:tr w:rsidR="000212F7" w14:paraId="6436D422" w14:textId="77777777" w:rsidTr="3C343168">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38745AB0" w14:textId="77777777" w:rsidR="000212F7" w:rsidRDefault="000212F7" w:rsidP="006519D2">
            <w:pPr>
              <w:spacing w:after="0" w:line="240" w:lineRule="auto"/>
              <w:rPr>
                <w:rFonts w:ascii="Arial" w:hAnsi="Arial" w:cs="Arial"/>
              </w:rPr>
            </w:pPr>
          </w:p>
          <w:p w14:paraId="62C7F3B8" w14:textId="77777777" w:rsidR="000212F7" w:rsidRDefault="000212F7" w:rsidP="006519D2">
            <w:pPr>
              <w:spacing w:after="0" w:line="240" w:lineRule="auto"/>
              <w:jc w:val="center"/>
              <w:rPr>
                <w:rFonts w:ascii="Arial" w:hAnsi="Arial" w:cs="Arial"/>
              </w:rPr>
            </w:pPr>
            <w:r>
              <w:rPr>
                <w:rFonts w:ascii="Arial" w:hAnsi="Arial" w:cs="Arial"/>
              </w:rPr>
              <w:t>Namjena</w:t>
            </w:r>
          </w:p>
          <w:p w14:paraId="2BDDB542" w14:textId="77777777" w:rsidR="000212F7" w:rsidRDefault="000212F7" w:rsidP="006519D2">
            <w:pPr>
              <w:spacing w:after="0" w:line="240" w:lineRule="auto"/>
              <w:rPr>
                <w:rFonts w:ascii="Arial" w:hAnsi="Arial" w:cs="Arial"/>
              </w:rPr>
            </w:pPr>
          </w:p>
        </w:tc>
        <w:tc>
          <w:tcPr>
            <w:tcW w:w="7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6F87" w14:textId="77777777" w:rsidR="000212F7" w:rsidRDefault="000212F7" w:rsidP="006519D2">
            <w:pPr>
              <w:spacing w:after="0" w:line="240" w:lineRule="auto"/>
              <w:rPr>
                <w:rFonts w:ascii="Arial" w:hAnsi="Arial" w:cs="Arial"/>
              </w:rPr>
            </w:pPr>
          </w:p>
          <w:p w14:paraId="7AE683FA" w14:textId="77777777" w:rsidR="000212F7" w:rsidRDefault="000212F7" w:rsidP="006519D2">
            <w:pPr>
              <w:spacing w:after="0" w:line="240" w:lineRule="auto"/>
            </w:pPr>
            <w:r>
              <w:rPr>
                <w:rFonts w:ascii="Arial" w:hAnsi="Arial" w:cs="Arial"/>
              </w:rPr>
              <w:t>Upoznavanje života, zavičaja i rada ljudi u primorskom kraju.</w:t>
            </w:r>
          </w:p>
          <w:p w14:paraId="78620A6C" w14:textId="77777777" w:rsidR="000212F7" w:rsidRDefault="000212F7" w:rsidP="006519D2">
            <w:pPr>
              <w:spacing w:after="0" w:line="240" w:lineRule="auto"/>
              <w:rPr>
                <w:rFonts w:ascii="Arial" w:hAnsi="Arial" w:cs="Arial"/>
              </w:rPr>
            </w:pPr>
          </w:p>
        </w:tc>
      </w:tr>
      <w:tr w:rsidR="000212F7" w14:paraId="14202E8B" w14:textId="77777777" w:rsidTr="3C343168">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267502C8" w14:textId="77777777" w:rsidR="000212F7" w:rsidRDefault="000212F7" w:rsidP="006519D2">
            <w:pPr>
              <w:spacing w:after="0" w:line="240" w:lineRule="auto"/>
              <w:rPr>
                <w:rFonts w:ascii="Arial" w:hAnsi="Arial" w:cs="Arial"/>
              </w:rPr>
            </w:pPr>
          </w:p>
          <w:p w14:paraId="71F871BE" w14:textId="77777777" w:rsidR="000212F7" w:rsidRDefault="000212F7" w:rsidP="006519D2">
            <w:pPr>
              <w:spacing w:after="0" w:line="240" w:lineRule="auto"/>
              <w:jc w:val="center"/>
              <w:rPr>
                <w:rFonts w:ascii="Arial" w:hAnsi="Arial" w:cs="Arial"/>
              </w:rPr>
            </w:pPr>
            <w:r>
              <w:rPr>
                <w:rFonts w:ascii="Arial" w:hAnsi="Arial" w:cs="Arial"/>
              </w:rPr>
              <w:t>Nositelj(i)</w:t>
            </w:r>
          </w:p>
          <w:p w14:paraId="633083FA" w14:textId="77777777" w:rsidR="000212F7" w:rsidRDefault="000212F7" w:rsidP="006519D2">
            <w:pPr>
              <w:spacing w:after="0" w:line="240" w:lineRule="auto"/>
              <w:rPr>
                <w:rFonts w:ascii="Arial" w:hAnsi="Arial" w:cs="Arial"/>
              </w:rPr>
            </w:pPr>
          </w:p>
        </w:tc>
        <w:tc>
          <w:tcPr>
            <w:tcW w:w="7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3F4B2" w14:textId="77777777" w:rsidR="000212F7" w:rsidRDefault="000212F7" w:rsidP="5DFAFD56">
            <w:pPr>
              <w:spacing w:after="0" w:line="240" w:lineRule="auto"/>
              <w:rPr>
                <w:rFonts w:ascii="Arial" w:hAnsi="Arial" w:cs="Arial"/>
                <w:color w:val="FF0000"/>
              </w:rPr>
            </w:pPr>
          </w:p>
          <w:p w14:paraId="650F3990" w14:textId="30410A25" w:rsidR="00E93599" w:rsidRDefault="765C5FEE" w:rsidP="5DFAFD56">
            <w:pPr>
              <w:spacing w:after="0" w:line="240" w:lineRule="auto"/>
              <w:rPr>
                <w:rFonts w:ascii="Arial" w:hAnsi="Arial" w:cs="Arial"/>
                <w:color w:val="FF0000"/>
              </w:rPr>
            </w:pPr>
            <w:r w:rsidRPr="001A37D5">
              <w:rPr>
                <w:rFonts w:ascii="Arial" w:hAnsi="Arial" w:cs="Arial"/>
              </w:rPr>
              <w:t>Učiteljice</w:t>
            </w:r>
            <w:r w:rsidR="55CAAF95" w:rsidRPr="001A37D5">
              <w:rPr>
                <w:rFonts w:ascii="Arial" w:hAnsi="Arial" w:cs="Arial"/>
              </w:rPr>
              <w:t xml:space="preserve">: </w:t>
            </w:r>
            <w:r w:rsidR="3CBE37EA" w:rsidRPr="001A37D5">
              <w:rPr>
                <w:rFonts w:ascii="Arial" w:hAnsi="Arial" w:cs="Arial"/>
              </w:rPr>
              <w:t xml:space="preserve">Dragica Budić, Lidija </w:t>
            </w:r>
            <w:proofErr w:type="spellStart"/>
            <w:r w:rsidR="3CBE37EA" w:rsidRPr="001A37D5">
              <w:rPr>
                <w:rFonts w:ascii="Arial" w:hAnsi="Arial" w:cs="Arial"/>
              </w:rPr>
              <w:t>Petreković</w:t>
            </w:r>
            <w:proofErr w:type="spellEnd"/>
            <w:r w:rsidR="3CBE37EA" w:rsidRPr="001A37D5">
              <w:rPr>
                <w:rFonts w:ascii="Arial" w:hAnsi="Arial" w:cs="Arial"/>
              </w:rPr>
              <w:t>,</w:t>
            </w:r>
            <w:r w:rsidR="6A06A287" w:rsidRPr="001A37D5">
              <w:rPr>
                <w:rFonts w:ascii="Arial" w:hAnsi="Arial" w:cs="Arial"/>
              </w:rPr>
              <w:t xml:space="preserve"> Jadranka Blažević, </w:t>
            </w:r>
            <w:r w:rsidR="3CBE37EA" w:rsidRPr="001A37D5">
              <w:rPr>
                <w:rFonts w:ascii="Arial" w:hAnsi="Arial" w:cs="Arial"/>
              </w:rPr>
              <w:t xml:space="preserve"> Daliborka Tomašević, Danijela Erceg</w:t>
            </w:r>
          </w:p>
        </w:tc>
      </w:tr>
      <w:tr w:rsidR="000212F7" w14:paraId="1CA13939" w14:textId="77777777" w:rsidTr="3C343168">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31A64D2F" w14:textId="77777777" w:rsidR="000212F7" w:rsidRDefault="000212F7" w:rsidP="006519D2">
            <w:pPr>
              <w:spacing w:after="0" w:line="240" w:lineRule="auto"/>
              <w:rPr>
                <w:rFonts w:ascii="Arial" w:hAnsi="Arial" w:cs="Arial"/>
              </w:rPr>
            </w:pPr>
          </w:p>
          <w:p w14:paraId="53EBD0E0" w14:textId="77777777" w:rsidR="000212F7" w:rsidRDefault="000212F7" w:rsidP="006519D2">
            <w:pPr>
              <w:spacing w:after="0" w:line="240" w:lineRule="auto"/>
              <w:jc w:val="center"/>
              <w:rPr>
                <w:rFonts w:ascii="Arial" w:hAnsi="Arial" w:cs="Arial"/>
              </w:rPr>
            </w:pPr>
            <w:r>
              <w:rPr>
                <w:rFonts w:ascii="Arial" w:hAnsi="Arial" w:cs="Arial"/>
              </w:rPr>
              <w:t>Način realizacije</w:t>
            </w:r>
          </w:p>
          <w:p w14:paraId="18B9022F" w14:textId="77777777" w:rsidR="000212F7" w:rsidRDefault="000212F7" w:rsidP="006519D2">
            <w:pPr>
              <w:spacing w:after="0" w:line="240" w:lineRule="auto"/>
              <w:rPr>
                <w:rFonts w:ascii="Arial" w:hAnsi="Arial" w:cs="Arial"/>
              </w:rPr>
            </w:pPr>
          </w:p>
        </w:tc>
        <w:tc>
          <w:tcPr>
            <w:tcW w:w="7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592A1" w14:textId="77777777" w:rsidR="000212F7" w:rsidRDefault="000212F7" w:rsidP="006519D2">
            <w:pPr>
              <w:spacing w:after="0" w:line="240" w:lineRule="auto"/>
              <w:rPr>
                <w:rFonts w:ascii="Arial" w:hAnsi="Arial" w:cs="Arial"/>
              </w:rPr>
            </w:pPr>
          </w:p>
          <w:p w14:paraId="6126DDE3" w14:textId="77777777" w:rsidR="000212F7" w:rsidRDefault="000212F7" w:rsidP="006519D2">
            <w:pPr>
              <w:spacing w:after="0" w:line="240" w:lineRule="auto"/>
              <w:rPr>
                <w:rFonts w:ascii="Arial" w:eastAsia="Times New Roman" w:hAnsi="Arial" w:cs="Arial"/>
                <w:lang w:eastAsia="hr-HR"/>
              </w:rPr>
            </w:pPr>
            <w:r>
              <w:rPr>
                <w:rFonts w:ascii="Arial" w:eastAsia="Times New Roman" w:hAnsi="Arial" w:cs="Arial"/>
                <w:lang w:eastAsia="hr-HR"/>
              </w:rPr>
              <w:t>Načelo zornosti, verbalna metoda, metoda praktičnog rada;</w:t>
            </w:r>
          </w:p>
          <w:p w14:paraId="2B1B3E89" w14:textId="77777777" w:rsidR="000212F7" w:rsidRDefault="000212F7" w:rsidP="006519D2">
            <w:pPr>
              <w:spacing w:after="0" w:line="240" w:lineRule="auto"/>
              <w:rPr>
                <w:rFonts w:ascii="Arial" w:eastAsia="Times New Roman" w:hAnsi="Arial" w:cs="Arial"/>
                <w:lang w:eastAsia="hr-HR"/>
              </w:rPr>
            </w:pPr>
            <w:r>
              <w:rPr>
                <w:rFonts w:ascii="Arial" w:eastAsia="Times New Roman" w:hAnsi="Arial" w:cs="Arial"/>
                <w:lang w:eastAsia="hr-HR"/>
              </w:rPr>
              <w:t>individualan, grupni rad, rad u paru.</w:t>
            </w:r>
          </w:p>
          <w:p w14:paraId="4F3AC4EB" w14:textId="77777777" w:rsidR="000212F7" w:rsidRDefault="000212F7" w:rsidP="006519D2">
            <w:pPr>
              <w:spacing w:after="0" w:line="240" w:lineRule="auto"/>
              <w:rPr>
                <w:rFonts w:ascii="Arial" w:hAnsi="Arial" w:cs="Arial"/>
              </w:rPr>
            </w:pPr>
          </w:p>
        </w:tc>
      </w:tr>
      <w:tr w:rsidR="000212F7" w14:paraId="1330E203" w14:textId="77777777" w:rsidTr="3C343168">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701D0EFB" w14:textId="77777777" w:rsidR="000212F7" w:rsidRDefault="000212F7" w:rsidP="006519D2">
            <w:pPr>
              <w:spacing w:after="0" w:line="240" w:lineRule="auto"/>
              <w:rPr>
                <w:rFonts w:ascii="Arial" w:hAnsi="Arial" w:cs="Arial"/>
              </w:rPr>
            </w:pPr>
          </w:p>
          <w:p w14:paraId="25D493C5" w14:textId="77777777" w:rsidR="000212F7" w:rsidRDefault="000212F7" w:rsidP="006519D2">
            <w:pPr>
              <w:spacing w:after="0" w:line="240" w:lineRule="auto"/>
              <w:jc w:val="center"/>
              <w:rPr>
                <w:rFonts w:ascii="Arial" w:hAnsi="Arial" w:cs="Arial"/>
              </w:rPr>
            </w:pPr>
            <w:proofErr w:type="spellStart"/>
            <w:r>
              <w:rPr>
                <w:rFonts w:ascii="Arial" w:hAnsi="Arial" w:cs="Arial"/>
              </w:rPr>
              <w:t>Vremenik</w:t>
            </w:r>
            <w:proofErr w:type="spellEnd"/>
          </w:p>
          <w:p w14:paraId="6735A549" w14:textId="77777777" w:rsidR="000212F7" w:rsidRDefault="000212F7" w:rsidP="006519D2">
            <w:pPr>
              <w:spacing w:after="0" w:line="240" w:lineRule="auto"/>
              <w:rPr>
                <w:rFonts w:ascii="Arial" w:hAnsi="Arial" w:cs="Arial"/>
              </w:rPr>
            </w:pPr>
          </w:p>
        </w:tc>
        <w:tc>
          <w:tcPr>
            <w:tcW w:w="7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2CE9E" w14:textId="77777777" w:rsidR="000212F7" w:rsidRDefault="000212F7" w:rsidP="006519D2">
            <w:pPr>
              <w:spacing w:after="0" w:line="240" w:lineRule="auto"/>
              <w:rPr>
                <w:rFonts w:ascii="Arial" w:hAnsi="Arial" w:cs="Arial"/>
              </w:rPr>
            </w:pPr>
          </w:p>
          <w:p w14:paraId="3C8D48DC" w14:textId="799C52BD" w:rsidR="000212F7" w:rsidRDefault="51695481" w:rsidP="5DFAFD56">
            <w:pPr>
              <w:spacing w:after="0" w:line="240" w:lineRule="auto"/>
              <w:rPr>
                <w:rFonts w:ascii="Arial" w:hAnsi="Arial" w:cs="Arial"/>
                <w:color w:val="FF0000"/>
              </w:rPr>
            </w:pPr>
            <w:r w:rsidRPr="007C05DB">
              <w:rPr>
                <w:rFonts w:ascii="Arial" w:hAnsi="Arial" w:cs="Arial"/>
              </w:rPr>
              <w:t>rujan 2025.</w:t>
            </w:r>
          </w:p>
        </w:tc>
      </w:tr>
      <w:tr w:rsidR="000212F7" w14:paraId="341EB6C7" w14:textId="77777777" w:rsidTr="3C343168">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555B4882" w14:textId="77777777" w:rsidR="000212F7" w:rsidRDefault="000212F7" w:rsidP="006519D2">
            <w:pPr>
              <w:spacing w:after="0" w:line="240" w:lineRule="auto"/>
              <w:rPr>
                <w:rFonts w:ascii="Arial" w:hAnsi="Arial" w:cs="Arial"/>
              </w:rPr>
            </w:pPr>
          </w:p>
          <w:p w14:paraId="29F97EA4" w14:textId="77777777" w:rsidR="000212F7" w:rsidRDefault="000212F7" w:rsidP="006519D2">
            <w:pPr>
              <w:spacing w:after="0" w:line="240" w:lineRule="auto"/>
              <w:jc w:val="center"/>
              <w:rPr>
                <w:rFonts w:ascii="Arial" w:hAnsi="Arial" w:cs="Arial"/>
              </w:rPr>
            </w:pPr>
            <w:r>
              <w:rPr>
                <w:rFonts w:ascii="Arial" w:hAnsi="Arial" w:cs="Arial"/>
              </w:rPr>
              <w:t>Okvirni troškovnik</w:t>
            </w:r>
          </w:p>
          <w:p w14:paraId="637C2421" w14:textId="77777777" w:rsidR="000212F7" w:rsidRDefault="000212F7" w:rsidP="006519D2">
            <w:pPr>
              <w:spacing w:after="0" w:line="240" w:lineRule="auto"/>
              <w:jc w:val="center"/>
              <w:rPr>
                <w:rFonts w:ascii="Arial" w:hAnsi="Arial" w:cs="Arial"/>
              </w:rPr>
            </w:pPr>
          </w:p>
        </w:tc>
        <w:tc>
          <w:tcPr>
            <w:tcW w:w="7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2FBED" w14:textId="77777777" w:rsidR="000212F7" w:rsidRDefault="000212F7" w:rsidP="006519D2">
            <w:pPr>
              <w:spacing w:after="0" w:line="240" w:lineRule="auto"/>
              <w:rPr>
                <w:rFonts w:ascii="Arial" w:hAnsi="Arial" w:cs="Arial"/>
              </w:rPr>
            </w:pPr>
          </w:p>
          <w:p w14:paraId="38078931" w14:textId="19087575" w:rsidR="000212F7" w:rsidRDefault="0193385B" w:rsidP="3C343168">
            <w:pPr>
              <w:spacing w:after="0" w:line="240" w:lineRule="auto"/>
              <w:rPr>
                <w:rFonts w:ascii="Arial" w:hAnsi="Arial" w:cs="Arial"/>
              </w:rPr>
            </w:pPr>
            <w:r w:rsidRPr="3C343168">
              <w:rPr>
                <w:rFonts w:ascii="Arial" w:hAnsi="Arial" w:cs="Arial"/>
              </w:rPr>
              <w:t>T</w:t>
            </w:r>
            <w:r w:rsidR="3E68B3CC" w:rsidRPr="3C343168">
              <w:rPr>
                <w:rFonts w:ascii="Arial" w:hAnsi="Arial" w:cs="Arial"/>
              </w:rPr>
              <w:t xml:space="preserve">roškovi </w:t>
            </w:r>
            <w:r w:rsidR="010B8009" w:rsidRPr="3C343168">
              <w:rPr>
                <w:rFonts w:ascii="Arial" w:hAnsi="Arial" w:cs="Arial"/>
              </w:rPr>
              <w:t>prijevoza i smještaja</w:t>
            </w:r>
            <w:r w:rsidR="728D8021" w:rsidRPr="3C343168">
              <w:rPr>
                <w:rFonts w:ascii="Arial" w:hAnsi="Arial" w:cs="Arial"/>
              </w:rPr>
              <w:t xml:space="preserve"> </w:t>
            </w:r>
            <w:r w:rsidR="728D8021" w:rsidRPr="007C05DB">
              <w:rPr>
                <w:rFonts w:ascii="Arial" w:hAnsi="Arial" w:cs="Arial"/>
              </w:rPr>
              <w:t>135 eura</w:t>
            </w:r>
          </w:p>
          <w:p w14:paraId="1426EB54" w14:textId="77777777" w:rsidR="000212F7" w:rsidRDefault="000212F7" w:rsidP="006519D2">
            <w:pPr>
              <w:spacing w:after="0" w:line="240" w:lineRule="auto"/>
              <w:rPr>
                <w:rFonts w:ascii="Arial" w:hAnsi="Arial" w:cs="Arial"/>
              </w:rPr>
            </w:pPr>
          </w:p>
        </w:tc>
      </w:tr>
      <w:tr w:rsidR="000212F7" w14:paraId="6D57AE25" w14:textId="77777777" w:rsidTr="3C343168">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1956D227" w14:textId="77777777" w:rsidR="000212F7" w:rsidRDefault="000212F7" w:rsidP="006519D2">
            <w:pPr>
              <w:spacing w:after="0" w:line="240" w:lineRule="auto"/>
              <w:jc w:val="center"/>
              <w:rPr>
                <w:rFonts w:ascii="Arial" w:hAnsi="Arial" w:cs="Arial"/>
              </w:rPr>
            </w:pPr>
          </w:p>
          <w:p w14:paraId="32C8DE30" w14:textId="77777777" w:rsidR="000212F7" w:rsidRDefault="000212F7" w:rsidP="006519D2">
            <w:pPr>
              <w:spacing w:after="0" w:line="240" w:lineRule="auto"/>
              <w:jc w:val="center"/>
              <w:rPr>
                <w:rFonts w:ascii="Arial" w:hAnsi="Arial" w:cs="Arial"/>
              </w:rPr>
            </w:pPr>
            <w:r>
              <w:rPr>
                <w:rFonts w:ascii="Arial" w:hAnsi="Arial" w:cs="Arial"/>
              </w:rPr>
              <w:t>Način praćenja</w:t>
            </w:r>
          </w:p>
          <w:p w14:paraId="5F009DDE" w14:textId="77777777" w:rsidR="000212F7" w:rsidRDefault="000212F7" w:rsidP="006519D2">
            <w:pPr>
              <w:spacing w:after="0" w:line="240" w:lineRule="auto"/>
              <w:jc w:val="center"/>
              <w:rPr>
                <w:rFonts w:ascii="Arial" w:hAnsi="Arial" w:cs="Arial"/>
              </w:rPr>
            </w:pPr>
            <w:r>
              <w:rPr>
                <w:rFonts w:ascii="Arial" w:hAnsi="Arial" w:cs="Arial"/>
              </w:rPr>
              <w:t>aktivnosti / programa / projekta</w:t>
            </w:r>
          </w:p>
          <w:p w14:paraId="35B543F6" w14:textId="77777777" w:rsidR="000212F7" w:rsidRDefault="000212F7" w:rsidP="006519D2">
            <w:pPr>
              <w:spacing w:after="0" w:line="240" w:lineRule="auto"/>
              <w:rPr>
                <w:rFonts w:ascii="Arial" w:hAnsi="Arial" w:cs="Arial"/>
              </w:rPr>
            </w:pPr>
          </w:p>
        </w:tc>
        <w:tc>
          <w:tcPr>
            <w:tcW w:w="7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D06F1" w14:textId="77777777" w:rsidR="000212F7" w:rsidRDefault="000212F7" w:rsidP="006519D2">
            <w:pPr>
              <w:spacing w:after="0" w:line="240" w:lineRule="auto"/>
              <w:rPr>
                <w:rFonts w:ascii="Arial" w:hAnsi="Arial" w:cs="Arial"/>
              </w:rPr>
            </w:pPr>
          </w:p>
          <w:p w14:paraId="57000578" w14:textId="77777777" w:rsidR="000212F7" w:rsidRDefault="000212F7" w:rsidP="006519D2">
            <w:pPr>
              <w:spacing w:after="0" w:line="240" w:lineRule="auto"/>
              <w:rPr>
                <w:rFonts w:ascii="Arial" w:hAnsi="Arial" w:cs="Arial"/>
              </w:rPr>
            </w:pPr>
          </w:p>
          <w:p w14:paraId="36DEB618" w14:textId="77777777" w:rsidR="000212F7" w:rsidRDefault="000212F7" w:rsidP="006519D2">
            <w:pPr>
              <w:spacing w:after="0" w:line="240" w:lineRule="auto"/>
              <w:rPr>
                <w:rFonts w:ascii="Arial" w:hAnsi="Arial" w:cs="Arial"/>
              </w:rPr>
            </w:pPr>
          </w:p>
          <w:p w14:paraId="18FC86F8" w14:textId="77777777" w:rsidR="000212F7" w:rsidRDefault="000212F7" w:rsidP="006519D2">
            <w:pPr>
              <w:spacing w:after="0" w:line="240" w:lineRule="auto"/>
            </w:pPr>
            <w:r>
              <w:rPr>
                <w:rFonts w:ascii="Arial" w:hAnsi="Arial" w:cs="Arial"/>
              </w:rPr>
              <w:t>Listići, mape, plakati, izvještaji.</w:t>
            </w:r>
          </w:p>
          <w:p w14:paraId="2AD2A02D" w14:textId="77777777" w:rsidR="000212F7" w:rsidRDefault="000212F7" w:rsidP="006519D2">
            <w:pPr>
              <w:spacing w:after="0" w:line="240" w:lineRule="auto"/>
              <w:rPr>
                <w:rFonts w:ascii="Arial" w:hAnsi="Arial" w:cs="Arial"/>
              </w:rPr>
            </w:pPr>
          </w:p>
        </w:tc>
      </w:tr>
    </w:tbl>
    <w:p w14:paraId="57C0AC70" w14:textId="77777777" w:rsidR="000212F7" w:rsidRDefault="000212F7" w:rsidP="000212F7">
      <w:pPr>
        <w:rPr>
          <w:rFonts w:ascii="Arial" w:hAnsi="Arial" w:cs="Arial"/>
        </w:rPr>
      </w:pPr>
    </w:p>
    <w:p w14:paraId="15A42D37" w14:textId="77777777" w:rsidR="000212F7" w:rsidRDefault="000212F7" w:rsidP="000212F7">
      <w:pPr>
        <w:rPr>
          <w:rFonts w:ascii="Arial" w:hAnsi="Arial" w:cs="Arial"/>
        </w:rPr>
      </w:pPr>
    </w:p>
    <w:p w14:paraId="5667595E" w14:textId="77777777" w:rsidR="000212F7" w:rsidRDefault="000212F7" w:rsidP="000212F7">
      <w:pPr>
        <w:rPr>
          <w:rFonts w:ascii="Arial" w:hAnsi="Arial" w:cs="Arial"/>
        </w:rPr>
      </w:pPr>
    </w:p>
    <w:p w14:paraId="55DC4270" w14:textId="77777777" w:rsidR="000212F7" w:rsidRDefault="000212F7" w:rsidP="000212F7">
      <w:pPr>
        <w:rPr>
          <w:rFonts w:ascii="Arial" w:hAnsi="Arial" w:cs="Arial"/>
        </w:rPr>
      </w:pPr>
    </w:p>
    <w:p w14:paraId="7DEDB3FA" w14:textId="77777777" w:rsidR="00070818" w:rsidRDefault="00070818" w:rsidP="000212F7">
      <w:pPr>
        <w:rPr>
          <w:rFonts w:ascii="Arial" w:hAnsi="Arial" w:cs="Arial"/>
        </w:rPr>
      </w:pPr>
    </w:p>
    <w:p w14:paraId="231E703D" w14:textId="77777777" w:rsidR="00070818" w:rsidRDefault="00070818" w:rsidP="000212F7">
      <w:pPr>
        <w:rPr>
          <w:rFonts w:ascii="Arial" w:hAnsi="Arial" w:cs="Arial"/>
        </w:rPr>
      </w:pPr>
    </w:p>
    <w:p w14:paraId="61C495B8" w14:textId="77777777" w:rsidR="00070818" w:rsidRDefault="00070818" w:rsidP="000212F7">
      <w:pPr>
        <w:rPr>
          <w:rFonts w:ascii="Arial" w:hAnsi="Arial" w:cs="Arial"/>
        </w:rPr>
      </w:pPr>
    </w:p>
    <w:p w14:paraId="4DB0B193" w14:textId="77777777" w:rsidR="00070818" w:rsidRDefault="00070818" w:rsidP="000212F7">
      <w:pPr>
        <w:rPr>
          <w:rFonts w:ascii="Arial" w:hAnsi="Arial" w:cs="Arial"/>
        </w:rPr>
      </w:pPr>
    </w:p>
    <w:p w14:paraId="0E99264D" w14:textId="77777777" w:rsidR="00070818" w:rsidRDefault="00070818" w:rsidP="000212F7">
      <w:pPr>
        <w:rPr>
          <w:rFonts w:ascii="Arial" w:hAnsi="Arial" w:cs="Arial"/>
        </w:rPr>
      </w:pPr>
    </w:p>
    <w:p w14:paraId="245F1FE8" w14:textId="77777777" w:rsidR="00070818" w:rsidRDefault="00070818" w:rsidP="000212F7">
      <w:pPr>
        <w:rPr>
          <w:rFonts w:ascii="Arial" w:hAnsi="Arial" w:cs="Arial"/>
        </w:rPr>
      </w:pPr>
    </w:p>
    <w:p w14:paraId="7057C924" w14:textId="77777777" w:rsidR="00F272E2" w:rsidRDefault="00F272E2" w:rsidP="000D7A8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8046"/>
      </w:tblGrid>
      <w:tr w:rsidR="00F272E2" w14:paraId="62890F94" w14:textId="77777777" w:rsidTr="3C343168">
        <w:tc>
          <w:tcPr>
            <w:tcW w:w="1303" w:type="dxa"/>
            <w:tcBorders>
              <w:top w:val="single" w:sz="4" w:space="0" w:color="auto"/>
              <w:left w:val="single" w:sz="4" w:space="0" w:color="auto"/>
              <w:bottom w:val="single" w:sz="4" w:space="0" w:color="auto"/>
              <w:right w:val="single" w:sz="4" w:space="0" w:color="auto"/>
            </w:tcBorders>
            <w:shd w:val="clear" w:color="auto" w:fill="FFFF99"/>
            <w:hideMark/>
          </w:tcPr>
          <w:p w14:paraId="72CC5D51" w14:textId="77777777" w:rsidR="00F272E2" w:rsidRDefault="00F272E2">
            <w:pPr>
              <w:spacing w:after="0" w:line="240" w:lineRule="auto"/>
              <w:jc w:val="center"/>
              <w:rPr>
                <w:rFonts w:ascii="Arial" w:hAnsi="Arial" w:cs="Arial"/>
              </w:rPr>
            </w:pPr>
            <w:r>
              <w:rPr>
                <w:rFonts w:ascii="Arial" w:hAnsi="Arial" w:cs="Arial"/>
              </w:rPr>
              <w:lastRenderedPageBreak/>
              <w:t>Aktivnost / Program / Projekt</w:t>
            </w:r>
          </w:p>
        </w:tc>
        <w:tc>
          <w:tcPr>
            <w:tcW w:w="8393" w:type="dxa"/>
            <w:tcBorders>
              <w:top w:val="single" w:sz="4" w:space="0" w:color="auto"/>
              <w:left w:val="single" w:sz="4" w:space="0" w:color="auto"/>
              <w:bottom w:val="single" w:sz="4" w:space="0" w:color="auto"/>
              <w:right w:val="single" w:sz="4" w:space="0" w:color="auto"/>
            </w:tcBorders>
          </w:tcPr>
          <w:p w14:paraId="2524D45A" w14:textId="77777777" w:rsidR="00F272E2" w:rsidRDefault="00F272E2">
            <w:pPr>
              <w:spacing w:after="0" w:line="240" w:lineRule="auto"/>
              <w:rPr>
                <w:rFonts w:ascii="Arial" w:eastAsia="Arial" w:hAnsi="Arial" w:cs="Arial"/>
                <w:b/>
                <w:bCs/>
              </w:rPr>
            </w:pPr>
          </w:p>
          <w:p w14:paraId="10F35824" w14:textId="380CDAFA" w:rsidR="00070818" w:rsidRPr="00070818" w:rsidRDefault="374D1F93">
            <w:pPr>
              <w:spacing w:after="0" w:line="240" w:lineRule="auto"/>
              <w:rPr>
                <w:rFonts w:ascii="Arial" w:hAnsi="Arial" w:cs="Arial"/>
                <w:b/>
                <w:bCs/>
              </w:rPr>
            </w:pPr>
            <w:r w:rsidRPr="3C343168">
              <w:rPr>
                <w:rFonts w:ascii="Arial" w:hAnsi="Arial" w:cs="Arial"/>
                <w:b/>
                <w:bCs/>
              </w:rPr>
              <w:t xml:space="preserve">Terenska nastava- Gorski kotar (Muzej velike zvijeri), Fužine (Špilja Vrelo, </w:t>
            </w:r>
            <w:r w:rsidR="6CA670BD" w:rsidRPr="3C343168">
              <w:rPr>
                <w:rFonts w:ascii="Arial" w:hAnsi="Arial" w:cs="Arial"/>
                <w:b/>
                <w:bCs/>
              </w:rPr>
              <w:t>(4. razredi)</w:t>
            </w:r>
          </w:p>
        </w:tc>
      </w:tr>
      <w:tr w:rsidR="00F272E2" w14:paraId="471832C0" w14:textId="77777777" w:rsidTr="3C343168">
        <w:trPr>
          <w:trHeight w:val="1815"/>
        </w:trPr>
        <w:tc>
          <w:tcPr>
            <w:tcW w:w="1303" w:type="dxa"/>
            <w:tcBorders>
              <w:top w:val="single" w:sz="4" w:space="0" w:color="auto"/>
              <w:left w:val="single" w:sz="4" w:space="0" w:color="auto"/>
              <w:bottom w:val="single" w:sz="4" w:space="0" w:color="auto"/>
              <w:right w:val="single" w:sz="4" w:space="0" w:color="auto"/>
            </w:tcBorders>
            <w:shd w:val="clear" w:color="auto" w:fill="FFFF99"/>
          </w:tcPr>
          <w:p w14:paraId="3F278AF0" w14:textId="77777777" w:rsidR="00F272E2" w:rsidRDefault="00F272E2">
            <w:pPr>
              <w:spacing w:after="0" w:line="240" w:lineRule="auto"/>
              <w:jc w:val="center"/>
              <w:rPr>
                <w:rFonts w:ascii="Arial" w:hAnsi="Arial" w:cs="Arial"/>
              </w:rPr>
            </w:pPr>
          </w:p>
          <w:p w14:paraId="6B0A01C9" w14:textId="77777777" w:rsidR="00F272E2" w:rsidRDefault="00F272E2">
            <w:pPr>
              <w:spacing w:after="0" w:line="240" w:lineRule="auto"/>
              <w:jc w:val="center"/>
              <w:rPr>
                <w:rFonts w:ascii="Arial" w:hAnsi="Arial" w:cs="Arial"/>
              </w:rPr>
            </w:pPr>
          </w:p>
          <w:p w14:paraId="79F36BBC" w14:textId="77777777" w:rsidR="00F272E2" w:rsidRDefault="00F272E2">
            <w:pPr>
              <w:spacing w:after="0" w:line="240" w:lineRule="auto"/>
              <w:rPr>
                <w:rFonts w:ascii="Arial" w:hAnsi="Arial" w:cs="Arial"/>
              </w:rPr>
            </w:pPr>
          </w:p>
          <w:p w14:paraId="0A7904E9" w14:textId="77777777" w:rsidR="00F272E2" w:rsidRDefault="00F272E2">
            <w:pPr>
              <w:spacing w:after="0" w:line="240" w:lineRule="auto"/>
              <w:rPr>
                <w:rFonts w:ascii="Arial" w:hAnsi="Arial" w:cs="Arial"/>
              </w:rPr>
            </w:pPr>
          </w:p>
          <w:p w14:paraId="5FBE0AA0" w14:textId="77777777" w:rsidR="00F272E2" w:rsidRDefault="00F272E2">
            <w:pPr>
              <w:spacing w:after="0" w:line="240" w:lineRule="auto"/>
              <w:jc w:val="center"/>
              <w:rPr>
                <w:rFonts w:ascii="Arial" w:hAnsi="Arial" w:cs="Arial"/>
              </w:rPr>
            </w:pPr>
            <w:r>
              <w:rPr>
                <w:rFonts w:ascii="Arial" w:hAnsi="Arial" w:cs="Arial"/>
              </w:rPr>
              <w:t>Ciljevi</w:t>
            </w:r>
          </w:p>
          <w:p w14:paraId="18AA8DDE" w14:textId="77777777" w:rsidR="00F272E2" w:rsidRDefault="00F272E2">
            <w:pPr>
              <w:spacing w:after="0" w:line="240" w:lineRule="auto"/>
              <w:jc w:val="center"/>
              <w:rPr>
                <w:rFonts w:ascii="Arial" w:hAnsi="Arial" w:cs="Arial"/>
              </w:rPr>
            </w:pPr>
          </w:p>
          <w:p w14:paraId="62114D25" w14:textId="77777777" w:rsidR="00F272E2" w:rsidRDefault="00F272E2">
            <w:pPr>
              <w:spacing w:after="0" w:line="240" w:lineRule="auto"/>
              <w:jc w:val="center"/>
              <w:rPr>
                <w:rFonts w:ascii="Arial" w:hAnsi="Arial" w:cs="Arial"/>
              </w:rPr>
            </w:pPr>
          </w:p>
          <w:p w14:paraId="4CC979EE" w14:textId="77777777" w:rsidR="00F272E2" w:rsidRDefault="00F272E2">
            <w:pPr>
              <w:spacing w:after="0" w:line="240" w:lineRule="auto"/>
              <w:rPr>
                <w:rFonts w:ascii="Arial" w:hAnsi="Arial" w:cs="Arial"/>
              </w:rPr>
            </w:pPr>
          </w:p>
        </w:tc>
        <w:tc>
          <w:tcPr>
            <w:tcW w:w="8393" w:type="dxa"/>
            <w:tcBorders>
              <w:top w:val="single" w:sz="4" w:space="0" w:color="auto"/>
              <w:left w:val="single" w:sz="4" w:space="0" w:color="auto"/>
              <w:bottom w:val="single" w:sz="4" w:space="0" w:color="auto"/>
              <w:right w:val="single" w:sz="4" w:space="0" w:color="auto"/>
            </w:tcBorders>
          </w:tcPr>
          <w:p w14:paraId="6857721B" w14:textId="77777777" w:rsidR="00F272E2" w:rsidRDefault="00F272E2">
            <w:pPr>
              <w:spacing w:after="0" w:line="240" w:lineRule="auto"/>
              <w:rPr>
                <w:rFonts w:ascii="Arial" w:eastAsia="Times New Roman" w:hAnsi="Arial" w:cs="Arial"/>
                <w:lang w:eastAsia="hr-HR"/>
              </w:rPr>
            </w:pPr>
          </w:p>
          <w:p w14:paraId="7DC15D0E" w14:textId="77777777" w:rsidR="00C33247" w:rsidRDefault="00070818">
            <w:pPr>
              <w:spacing w:after="0" w:line="240" w:lineRule="auto"/>
              <w:rPr>
                <w:rFonts w:ascii="Arial" w:hAnsi="Arial" w:cs="Arial"/>
              </w:rPr>
            </w:pPr>
            <w:r w:rsidRPr="00070818">
              <w:rPr>
                <w:rFonts w:ascii="Arial" w:hAnsi="Arial" w:cs="Arial"/>
              </w:rPr>
              <w:t xml:space="preserve">1) Upoznati učenike s problematikom zaštite velikih zvijeri ( vuk, medvjed, ris) </w:t>
            </w:r>
          </w:p>
          <w:p w14:paraId="7E1BEDD3" w14:textId="77777777" w:rsidR="00C33247" w:rsidRDefault="00070818">
            <w:pPr>
              <w:spacing w:after="0" w:line="240" w:lineRule="auto"/>
              <w:rPr>
                <w:rFonts w:ascii="Arial" w:hAnsi="Arial" w:cs="Arial"/>
              </w:rPr>
            </w:pPr>
            <w:r w:rsidRPr="00070818">
              <w:rPr>
                <w:rFonts w:ascii="Arial" w:hAnsi="Arial" w:cs="Arial"/>
              </w:rPr>
              <w:t xml:space="preserve">2) Upoznati učenike s osobitostima špilje Vrelo u Fužinama </w:t>
            </w:r>
          </w:p>
          <w:p w14:paraId="107FAEB7" w14:textId="77777777" w:rsidR="00C33247" w:rsidRDefault="00070818">
            <w:pPr>
              <w:spacing w:after="0" w:line="240" w:lineRule="auto"/>
              <w:rPr>
                <w:rFonts w:ascii="Arial" w:hAnsi="Arial" w:cs="Arial"/>
              </w:rPr>
            </w:pPr>
            <w:r w:rsidRPr="00070818">
              <w:rPr>
                <w:rFonts w:ascii="Arial" w:hAnsi="Arial" w:cs="Arial"/>
              </w:rPr>
              <w:t xml:space="preserve">3) Upoznati učenike sa stvaralaštvom i životom Ivane Brlić Mažuranić te na </w:t>
            </w:r>
          </w:p>
          <w:p w14:paraId="0D5E6E16" w14:textId="77777777" w:rsidR="00C33247" w:rsidRDefault="00C33247">
            <w:pPr>
              <w:spacing w:after="0" w:line="240" w:lineRule="auto"/>
              <w:rPr>
                <w:rFonts w:ascii="Arial" w:hAnsi="Arial" w:cs="Arial"/>
              </w:rPr>
            </w:pPr>
            <w:r>
              <w:rPr>
                <w:rFonts w:ascii="Arial" w:hAnsi="Arial" w:cs="Arial"/>
              </w:rPr>
              <w:t xml:space="preserve">    </w:t>
            </w:r>
            <w:r w:rsidR="00070818" w:rsidRPr="00070818">
              <w:rPr>
                <w:rFonts w:ascii="Arial" w:hAnsi="Arial" w:cs="Arial"/>
              </w:rPr>
              <w:t xml:space="preserve">temelju sudjelovanja u radionicama spoznati vrijednost njezinog stvaralaštva </w:t>
            </w:r>
          </w:p>
          <w:p w14:paraId="7AB20008" w14:textId="77777777" w:rsidR="00C33247" w:rsidRDefault="00070818">
            <w:pPr>
              <w:spacing w:after="0" w:line="240" w:lineRule="auto"/>
              <w:rPr>
                <w:rFonts w:ascii="Arial" w:hAnsi="Arial" w:cs="Arial"/>
              </w:rPr>
            </w:pPr>
            <w:r w:rsidRPr="00070818">
              <w:rPr>
                <w:rFonts w:ascii="Arial" w:hAnsi="Arial" w:cs="Arial"/>
              </w:rPr>
              <w:t xml:space="preserve">4) Razvijanje kulture ponašanja na javnim mjestima </w:t>
            </w:r>
          </w:p>
          <w:p w14:paraId="19B81C09" w14:textId="77777777" w:rsidR="00070818" w:rsidRPr="00C33247" w:rsidRDefault="00070818">
            <w:pPr>
              <w:spacing w:after="0" w:line="240" w:lineRule="auto"/>
              <w:rPr>
                <w:rFonts w:ascii="Arial" w:hAnsi="Arial" w:cs="Arial"/>
              </w:rPr>
            </w:pPr>
            <w:r w:rsidRPr="00070818">
              <w:rPr>
                <w:rFonts w:ascii="Arial" w:hAnsi="Arial" w:cs="Arial"/>
              </w:rPr>
              <w:t>5) Poticanje međusobnog uvažavanja i zajedničkog druženja</w:t>
            </w:r>
          </w:p>
        </w:tc>
      </w:tr>
      <w:tr w:rsidR="00F272E2" w14:paraId="2A09BC3A" w14:textId="77777777" w:rsidTr="3C343168">
        <w:tc>
          <w:tcPr>
            <w:tcW w:w="1303" w:type="dxa"/>
            <w:tcBorders>
              <w:top w:val="single" w:sz="4" w:space="0" w:color="auto"/>
              <w:left w:val="single" w:sz="4" w:space="0" w:color="auto"/>
              <w:bottom w:val="single" w:sz="4" w:space="0" w:color="auto"/>
              <w:right w:val="single" w:sz="4" w:space="0" w:color="auto"/>
            </w:tcBorders>
            <w:shd w:val="clear" w:color="auto" w:fill="FFFF99"/>
          </w:tcPr>
          <w:p w14:paraId="065FD369" w14:textId="77777777" w:rsidR="00F272E2" w:rsidRDefault="00F272E2">
            <w:pPr>
              <w:spacing w:after="0" w:line="240" w:lineRule="auto"/>
              <w:rPr>
                <w:rFonts w:ascii="Arial" w:hAnsi="Arial" w:cs="Arial"/>
              </w:rPr>
            </w:pPr>
          </w:p>
          <w:p w14:paraId="253E0696" w14:textId="77777777" w:rsidR="00F272E2" w:rsidRDefault="00F272E2">
            <w:pPr>
              <w:spacing w:after="0" w:line="240" w:lineRule="auto"/>
              <w:jc w:val="center"/>
              <w:rPr>
                <w:rFonts w:ascii="Arial" w:hAnsi="Arial" w:cs="Arial"/>
              </w:rPr>
            </w:pPr>
            <w:r>
              <w:rPr>
                <w:rFonts w:ascii="Arial" w:hAnsi="Arial" w:cs="Arial"/>
              </w:rPr>
              <w:t>Namjena</w:t>
            </w:r>
          </w:p>
          <w:p w14:paraId="578F7F1C" w14:textId="77777777" w:rsidR="00F272E2" w:rsidRDefault="00F272E2">
            <w:pPr>
              <w:spacing w:after="0" w:line="240" w:lineRule="auto"/>
              <w:rPr>
                <w:rFonts w:ascii="Arial" w:hAnsi="Arial" w:cs="Arial"/>
              </w:rPr>
            </w:pPr>
          </w:p>
        </w:tc>
        <w:tc>
          <w:tcPr>
            <w:tcW w:w="8393" w:type="dxa"/>
            <w:tcBorders>
              <w:top w:val="single" w:sz="4" w:space="0" w:color="auto"/>
              <w:left w:val="single" w:sz="4" w:space="0" w:color="auto"/>
              <w:bottom w:val="single" w:sz="4" w:space="0" w:color="auto"/>
              <w:right w:val="single" w:sz="4" w:space="0" w:color="auto"/>
            </w:tcBorders>
          </w:tcPr>
          <w:p w14:paraId="370C2E1D" w14:textId="77777777" w:rsidR="00F272E2" w:rsidRDefault="00F272E2">
            <w:pPr>
              <w:spacing w:after="0" w:line="240" w:lineRule="auto"/>
              <w:rPr>
                <w:rFonts w:ascii="Arial" w:hAnsi="Arial" w:cs="Arial"/>
              </w:rPr>
            </w:pPr>
          </w:p>
          <w:p w14:paraId="040AB68C" w14:textId="530CCAB1" w:rsidR="009F4201" w:rsidRDefault="0F132B48">
            <w:pPr>
              <w:spacing w:after="0" w:line="240" w:lineRule="auto"/>
              <w:rPr>
                <w:rFonts w:ascii="Arial" w:hAnsi="Arial" w:cs="Arial"/>
              </w:rPr>
            </w:pPr>
            <w:r w:rsidRPr="3C343168">
              <w:rPr>
                <w:rFonts w:ascii="Arial" w:hAnsi="Arial" w:cs="Arial"/>
              </w:rPr>
              <w:t xml:space="preserve">Učenike 4. razreda upoznati s posebitostima i ljepotama Gorskog kotara </w:t>
            </w:r>
          </w:p>
        </w:tc>
      </w:tr>
      <w:tr w:rsidR="00F272E2" w14:paraId="39A23FFE" w14:textId="77777777" w:rsidTr="3C343168">
        <w:tc>
          <w:tcPr>
            <w:tcW w:w="1303" w:type="dxa"/>
            <w:tcBorders>
              <w:top w:val="single" w:sz="4" w:space="0" w:color="auto"/>
              <w:left w:val="single" w:sz="4" w:space="0" w:color="auto"/>
              <w:bottom w:val="single" w:sz="4" w:space="0" w:color="auto"/>
              <w:right w:val="single" w:sz="4" w:space="0" w:color="auto"/>
            </w:tcBorders>
            <w:shd w:val="clear" w:color="auto" w:fill="FFFF99"/>
          </w:tcPr>
          <w:p w14:paraId="5286CCB8" w14:textId="77777777" w:rsidR="00F272E2" w:rsidRDefault="00F272E2">
            <w:pPr>
              <w:spacing w:after="0" w:line="240" w:lineRule="auto"/>
              <w:rPr>
                <w:rFonts w:ascii="Arial" w:hAnsi="Arial" w:cs="Arial"/>
              </w:rPr>
            </w:pPr>
          </w:p>
          <w:p w14:paraId="18688BE8" w14:textId="77777777" w:rsidR="00F272E2" w:rsidRDefault="00F272E2">
            <w:pPr>
              <w:spacing w:after="0" w:line="240" w:lineRule="auto"/>
              <w:jc w:val="center"/>
              <w:rPr>
                <w:rFonts w:ascii="Arial" w:hAnsi="Arial" w:cs="Arial"/>
              </w:rPr>
            </w:pPr>
            <w:r>
              <w:rPr>
                <w:rFonts w:ascii="Arial" w:hAnsi="Arial" w:cs="Arial"/>
              </w:rPr>
              <w:t>Nositelj(i)</w:t>
            </w:r>
          </w:p>
          <w:p w14:paraId="7DCC0DAE" w14:textId="77777777" w:rsidR="00F272E2" w:rsidRDefault="00F272E2">
            <w:pPr>
              <w:spacing w:after="0" w:line="240" w:lineRule="auto"/>
              <w:rPr>
                <w:rFonts w:ascii="Arial" w:hAnsi="Arial" w:cs="Arial"/>
              </w:rPr>
            </w:pPr>
          </w:p>
        </w:tc>
        <w:tc>
          <w:tcPr>
            <w:tcW w:w="8393" w:type="dxa"/>
            <w:tcBorders>
              <w:top w:val="single" w:sz="4" w:space="0" w:color="auto"/>
              <w:left w:val="single" w:sz="4" w:space="0" w:color="auto"/>
              <w:bottom w:val="single" w:sz="4" w:space="0" w:color="auto"/>
              <w:right w:val="single" w:sz="4" w:space="0" w:color="auto"/>
            </w:tcBorders>
          </w:tcPr>
          <w:p w14:paraId="1835DA94" w14:textId="77777777" w:rsidR="00F272E2" w:rsidRDefault="00F272E2" w:rsidP="3C343168">
            <w:pPr>
              <w:spacing w:after="0" w:line="240" w:lineRule="auto"/>
              <w:rPr>
                <w:rFonts w:ascii="Arial" w:eastAsia="Arial" w:hAnsi="Arial" w:cs="Arial"/>
                <w:color w:val="FF0000"/>
              </w:rPr>
            </w:pPr>
          </w:p>
          <w:p w14:paraId="0F0E7B70" w14:textId="0C25AFF2" w:rsidR="009F4201" w:rsidRDefault="0F132B48" w:rsidP="3C343168">
            <w:pPr>
              <w:spacing w:after="0" w:line="240" w:lineRule="auto"/>
              <w:rPr>
                <w:rFonts w:ascii="Arial" w:eastAsia="Arial" w:hAnsi="Arial" w:cs="Arial"/>
                <w:color w:val="FF0000"/>
              </w:rPr>
            </w:pPr>
            <w:r w:rsidRPr="00D8719E">
              <w:rPr>
                <w:rFonts w:ascii="Arial" w:eastAsia="Arial" w:hAnsi="Arial" w:cs="Arial"/>
              </w:rPr>
              <w:t xml:space="preserve">Učitelji 4-ih razreda: </w:t>
            </w:r>
            <w:r w:rsidR="15193E4C" w:rsidRPr="00D8719E">
              <w:rPr>
                <w:rFonts w:ascii="Arial" w:eastAsia="Arial" w:hAnsi="Arial" w:cs="Arial"/>
              </w:rPr>
              <w:t xml:space="preserve">Dragica Budić, Lidija </w:t>
            </w:r>
            <w:proofErr w:type="spellStart"/>
            <w:r w:rsidR="15193E4C" w:rsidRPr="00D8719E">
              <w:rPr>
                <w:rFonts w:ascii="Arial" w:eastAsia="Arial" w:hAnsi="Arial" w:cs="Arial"/>
              </w:rPr>
              <w:t>Petreković</w:t>
            </w:r>
            <w:proofErr w:type="spellEnd"/>
            <w:r w:rsidR="15193E4C" w:rsidRPr="00D8719E">
              <w:rPr>
                <w:rFonts w:ascii="Arial" w:eastAsia="Arial" w:hAnsi="Arial" w:cs="Arial"/>
              </w:rPr>
              <w:t>, Daliborka Tomašević, Danijela Erceg</w:t>
            </w:r>
            <w:r w:rsidR="11BE2731" w:rsidRPr="00D8719E">
              <w:rPr>
                <w:rFonts w:ascii="Arial" w:eastAsia="Arial" w:hAnsi="Arial" w:cs="Arial"/>
              </w:rPr>
              <w:t>, Jadranka Blažević</w:t>
            </w:r>
          </w:p>
        </w:tc>
      </w:tr>
      <w:tr w:rsidR="00F272E2" w14:paraId="1D160A4A" w14:textId="77777777" w:rsidTr="3C343168">
        <w:tc>
          <w:tcPr>
            <w:tcW w:w="1303" w:type="dxa"/>
            <w:tcBorders>
              <w:top w:val="single" w:sz="4" w:space="0" w:color="auto"/>
              <w:left w:val="single" w:sz="4" w:space="0" w:color="auto"/>
              <w:bottom w:val="single" w:sz="4" w:space="0" w:color="auto"/>
              <w:right w:val="single" w:sz="4" w:space="0" w:color="auto"/>
            </w:tcBorders>
            <w:shd w:val="clear" w:color="auto" w:fill="FFFF99"/>
          </w:tcPr>
          <w:p w14:paraId="207DD7FB" w14:textId="77777777" w:rsidR="00F272E2" w:rsidRDefault="00F272E2">
            <w:pPr>
              <w:spacing w:after="0" w:line="240" w:lineRule="auto"/>
              <w:rPr>
                <w:rFonts w:ascii="Arial" w:hAnsi="Arial" w:cs="Arial"/>
              </w:rPr>
            </w:pPr>
          </w:p>
          <w:p w14:paraId="16D37075" w14:textId="77777777" w:rsidR="00F272E2" w:rsidRDefault="00F272E2">
            <w:pPr>
              <w:spacing w:after="0" w:line="240" w:lineRule="auto"/>
              <w:jc w:val="center"/>
              <w:rPr>
                <w:rFonts w:ascii="Arial" w:hAnsi="Arial" w:cs="Arial"/>
              </w:rPr>
            </w:pPr>
            <w:r>
              <w:rPr>
                <w:rFonts w:ascii="Arial" w:hAnsi="Arial" w:cs="Arial"/>
              </w:rPr>
              <w:t>Način realizacije</w:t>
            </w:r>
          </w:p>
          <w:p w14:paraId="488DFBCA" w14:textId="77777777" w:rsidR="00F272E2" w:rsidRDefault="00F272E2">
            <w:pPr>
              <w:spacing w:after="0" w:line="240" w:lineRule="auto"/>
              <w:rPr>
                <w:rFonts w:ascii="Arial" w:hAnsi="Arial" w:cs="Arial"/>
              </w:rPr>
            </w:pPr>
          </w:p>
        </w:tc>
        <w:tc>
          <w:tcPr>
            <w:tcW w:w="8393" w:type="dxa"/>
            <w:tcBorders>
              <w:top w:val="single" w:sz="4" w:space="0" w:color="auto"/>
              <w:left w:val="single" w:sz="4" w:space="0" w:color="auto"/>
              <w:bottom w:val="single" w:sz="4" w:space="0" w:color="auto"/>
              <w:right w:val="single" w:sz="4" w:space="0" w:color="auto"/>
            </w:tcBorders>
          </w:tcPr>
          <w:p w14:paraId="0A015292" w14:textId="77777777" w:rsidR="00F272E2" w:rsidRDefault="00F272E2">
            <w:pPr>
              <w:spacing w:after="0" w:line="240" w:lineRule="auto"/>
              <w:rPr>
                <w:rFonts w:ascii="Arial" w:hAnsi="Arial" w:cs="Arial"/>
              </w:rPr>
            </w:pPr>
          </w:p>
          <w:p w14:paraId="6FC96AE0" w14:textId="77777777" w:rsidR="00CC581A" w:rsidRDefault="00CC581A">
            <w:pPr>
              <w:spacing w:after="0" w:line="240" w:lineRule="auto"/>
              <w:rPr>
                <w:rFonts w:ascii="Arial" w:hAnsi="Arial" w:cs="Arial"/>
              </w:rPr>
            </w:pPr>
            <w:r w:rsidRPr="00CC581A">
              <w:rPr>
                <w:rFonts w:ascii="Arial" w:hAnsi="Arial" w:cs="Arial"/>
              </w:rPr>
              <w:t xml:space="preserve">Izrada plana izleta, odabir agencije na roditeljskom sastanku, realizacija izleta, </w:t>
            </w:r>
            <w:proofErr w:type="spellStart"/>
            <w:r w:rsidRPr="00CC581A">
              <w:rPr>
                <w:rFonts w:ascii="Arial" w:hAnsi="Arial" w:cs="Arial"/>
              </w:rPr>
              <w:t>evaulacija</w:t>
            </w:r>
            <w:proofErr w:type="spellEnd"/>
          </w:p>
        </w:tc>
      </w:tr>
      <w:tr w:rsidR="00F272E2" w14:paraId="3FB901DC" w14:textId="77777777" w:rsidTr="3C343168">
        <w:trPr>
          <w:trHeight w:val="627"/>
        </w:trPr>
        <w:tc>
          <w:tcPr>
            <w:tcW w:w="1303" w:type="dxa"/>
            <w:tcBorders>
              <w:top w:val="single" w:sz="4" w:space="0" w:color="auto"/>
              <w:left w:val="single" w:sz="4" w:space="0" w:color="auto"/>
              <w:bottom w:val="single" w:sz="4" w:space="0" w:color="auto"/>
              <w:right w:val="single" w:sz="4" w:space="0" w:color="auto"/>
            </w:tcBorders>
            <w:shd w:val="clear" w:color="auto" w:fill="FFFF99"/>
          </w:tcPr>
          <w:p w14:paraId="7195768C" w14:textId="77777777" w:rsidR="00F272E2" w:rsidRDefault="00F272E2">
            <w:pPr>
              <w:spacing w:after="0" w:line="240" w:lineRule="auto"/>
              <w:rPr>
                <w:rFonts w:ascii="Arial" w:hAnsi="Arial" w:cs="Arial"/>
              </w:rPr>
            </w:pPr>
          </w:p>
          <w:p w14:paraId="0DF1C582" w14:textId="77777777" w:rsidR="00F272E2" w:rsidRDefault="00F272E2">
            <w:pPr>
              <w:spacing w:after="0" w:line="240" w:lineRule="auto"/>
              <w:jc w:val="center"/>
              <w:rPr>
                <w:rFonts w:ascii="Arial" w:hAnsi="Arial" w:cs="Arial"/>
              </w:rPr>
            </w:pPr>
            <w:proofErr w:type="spellStart"/>
            <w:r>
              <w:rPr>
                <w:rFonts w:ascii="Arial" w:hAnsi="Arial" w:cs="Arial"/>
              </w:rPr>
              <w:t>Vremenik</w:t>
            </w:r>
            <w:proofErr w:type="spellEnd"/>
          </w:p>
          <w:p w14:paraId="0F32CE64" w14:textId="77777777" w:rsidR="00F272E2" w:rsidRDefault="00F272E2">
            <w:pPr>
              <w:spacing w:after="0" w:line="240" w:lineRule="auto"/>
              <w:rPr>
                <w:rFonts w:ascii="Arial" w:hAnsi="Arial" w:cs="Arial"/>
              </w:rPr>
            </w:pPr>
          </w:p>
        </w:tc>
        <w:tc>
          <w:tcPr>
            <w:tcW w:w="8393" w:type="dxa"/>
            <w:tcBorders>
              <w:top w:val="single" w:sz="4" w:space="0" w:color="auto"/>
              <w:left w:val="single" w:sz="4" w:space="0" w:color="auto"/>
              <w:bottom w:val="single" w:sz="4" w:space="0" w:color="auto"/>
              <w:right w:val="single" w:sz="4" w:space="0" w:color="auto"/>
            </w:tcBorders>
          </w:tcPr>
          <w:p w14:paraId="2B2494B7" w14:textId="77777777" w:rsidR="00F272E2" w:rsidRDefault="00F272E2">
            <w:pPr>
              <w:spacing w:after="0" w:line="240" w:lineRule="auto"/>
              <w:rPr>
                <w:rFonts w:ascii="Arial" w:hAnsi="Arial" w:cs="Arial"/>
              </w:rPr>
            </w:pPr>
          </w:p>
          <w:p w14:paraId="356A07C6" w14:textId="6F84A757" w:rsidR="00CC581A" w:rsidRDefault="557A08EE">
            <w:pPr>
              <w:spacing w:after="0" w:line="240" w:lineRule="auto"/>
              <w:rPr>
                <w:rFonts w:ascii="Arial" w:hAnsi="Arial" w:cs="Arial"/>
              </w:rPr>
            </w:pPr>
            <w:r w:rsidRPr="3C343168">
              <w:rPr>
                <w:rFonts w:ascii="Arial" w:hAnsi="Arial" w:cs="Arial"/>
              </w:rPr>
              <w:t xml:space="preserve"> </w:t>
            </w:r>
            <w:r w:rsidRPr="00D8719E">
              <w:rPr>
                <w:rFonts w:ascii="Arial" w:hAnsi="Arial" w:cs="Arial"/>
              </w:rPr>
              <w:t>svibanj 202</w:t>
            </w:r>
            <w:r w:rsidR="5E39C0CE" w:rsidRPr="00D8719E">
              <w:rPr>
                <w:rFonts w:ascii="Arial" w:hAnsi="Arial" w:cs="Arial"/>
              </w:rPr>
              <w:t>6</w:t>
            </w:r>
            <w:r w:rsidRPr="00D8719E">
              <w:rPr>
                <w:rFonts w:ascii="Arial" w:hAnsi="Arial" w:cs="Arial"/>
              </w:rPr>
              <w:t>.</w:t>
            </w:r>
          </w:p>
        </w:tc>
      </w:tr>
      <w:tr w:rsidR="00F272E2" w14:paraId="47BD5CBF" w14:textId="77777777" w:rsidTr="3C343168">
        <w:tc>
          <w:tcPr>
            <w:tcW w:w="1303" w:type="dxa"/>
            <w:tcBorders>
              <w:top w:val="single" w:sz="4" w:space="0" w:color="auto"/>
              <w:left w:val="single" w:sz="4" w:space="0" w:color="auto"/>
              <w:bottom w:val="single" w:sz="4" w:space="0" w:color="auto"/>
              <w:right w:val="single" w:sz="4" w:space="0" w:color="auto"/>
            </w:tcBorders>
            <w:shd w:val="clear" w:color="auto" w:fill="FFFF99"/>
          </w:tcPr>
          <w:p w14:paraId="378920FA" w14:textId="77777777" w:rsidR="00F272E2" w:rsidRDefault="00F272E2">
            <w:pPr>
              <w:spacing w:after="0" w:line="240" w:lineRule="auto"/>
              <w:rPr>
                <w:rFonts w:ascii="Arial" w:hAnsi="Arial" w:cs="Arial"/>
              </w:rPr>
            </w:pPr>
          </w:p>
          <w:p w14:paraId="22C2D84F" w14:textId="77777777" w:rsidR="00F272E2" w:rsidRDefault="00F272E2">
            <w:pPr>
              <w:spacing w:after="0" w:line="240" w:lineRule="auto"/>
              <w:jc w:val="center"/>
              <w:rPr>
                <w:rFonts w:ascii="Arial" w:hAnsi="Arial" w:cs="Arial"/>
              </w:rPr>
            </w:pPr>
            <w:r>
              <w:rPr>
                <w:rFonts w:ascii="Arial" w:hAnsi="Arial" w:cs="Arial"/>
              </w:rPr>
              <w:t>Okvirni troškovnik</w:t>
            </w:r>
          </w:p>
          <w:p w14:paraId="27F11F19" w14:textId="77777777" w:rsidR="00F272E2" w:rsidRDefault="00F272E2">
            <w:pPr>
              <w:spacing w:after="0" w:line="240" w:lineRule="auto"/>
              <w:rPr>
                <w:rFonts w:ascii="Arial" w:hAnsi="Arial" w:cs="Arial"/>
              </w:rPr>
            </w:pPr>
          </w:p>
        </w:tc>
        <w:tc>
          <w:tcPr>
            <w:tcW w:w="8393" w:type="dxa"/>
            <w:tcBorders>
              <w:top w:val="single" w:sz="4" w:space="0" w:color="auto"/>
              <w:left w:val="single" w:sz="4" w:space="0" w:color="auto"/>
              <w:bottom w:val="single" w:sz="4" w:space="0" w:color="auto"/>
              <w:right w:val="single" w:sz="4" w:space="0" w:color="auto"/>
            </w:tcBorders>
          </w:tcPr>
          <w:p w14:paraId="6842D819" w14:textId="77777777" w:rsidR="00F272E2" w:rsidRDefault="00F272E2">
            <w:pPr>
              <w:spacing w:after="0" w:line="240" w:lineRule="auto"/>
              <w:rPr>
                <w:rFonts w:ascii="Arial" w:hAnsi="Arial" w:cs="Arial"/>
              </w:rPr>
            </w:pPr>
          </w:p>
          <w:p w14:paraId="67692500" w14:textId="70F965E8" w:rsidR="00CC581A" w:rsidRDefault="0625DD12">
            <w:pPr>
              <w:spacing w:after="0" w:line="240" w:lineRule="auto"/>
              <w:rPr>
                <w:rFonts w:ascii="Arial" w:hAnsi="Arial" w:cs="Arial"/>
              </w:rPr>
            </w:pPr>
            <w:r w:rsidRPr="3C343168">
              <w:rPr>
                <w:rFonts w:ascii="Arial" w:hAnsi="Arial" w:cs="Arial"/>
              </w:rPr>
              <w:t>T</w:t>
            </w:r>
            <w:r w:rsidR="557A08EE" w:rsidRPr="3C343168">
              <w:rPr>
                <w:rFonts w:ascii="Arial" w:hAnsi="Arial" w:cs="Arial"/>
              </w:rPr>
              <w:t>roškovi putovanja, osiguranja i turističkih pratitelja, odnosno organizacije.</w:t>
            </w:r>
          </w:p>
        </w:tc>
      </w:tr>
      <w:tr w:rsidR="00F272E2" w14:paraId="0494D19F" w14:textId="77777777" w:rsidTr="3C343168">
        <w:tc>
          <w:tcPr>
            <w:tcW w:w="1303" w:type="dxa"/>
            <w:tcBorders>
              <w:top w:val="single" w:sz="4" w:space="0" w:color="auto"/>
              <w:left w:val="single" w:sz="4" w:space="0" w:color="auto"/>
              <w:bottom w:val="single" w:sz="4" w:space="0" w:color="auto"/>
              <w:right w:val="single" w:sz="4" w:space="0" w:color="auto"/>
            </w:tcBorders>
            <w:shd w:val="clear" w:color="auto" w:fill="FFFF99"/>
          </w:tcPr>
          <w:p w14:paraId="469BECDE" w14:textId="77777777" w:rsidR="00F272E2" w:rsidRDefault="00F272E2">
            <w:pPr>
              <w:spacing w:after="0" w:line="240" w:lineRule="auto"/>
              <w:rPr>
                <w:rFonts w:ascii="Arial" w:hAnsi="Arial" w:cs="Arial"/>
              </w:rPr>
            </w:pPr>
          </w:p>
          <w:p w14:paraId="66DAE68D" w14:textId="77777777" w:rsidR="00F272E2" w:rsidRDefault="00F272E2">
            <w:pPr>
              <w:spacing w:after="0" w:line="240" w:lineRule="auto"/>
              <w:jc w:val="center"/>
              <w:rPr>
                <w:rFonts w:ascii="Arial" w:hAnsi="Arial" w:cs="Arial"/>
              </w:rPr>
            </w:pPr>
            <w:r>
              <w:rPr>
                <w:rFonts w:ascii="Arial" w:hAnsi="Arial" w:cs="Arial"/>
              </w:rPr>
              <w:t>Način praćenja</w:t>
            </w:r>
          </w:p>
          <w:p w14:paraId="76CB8A42" w14:textId="77777777" w:rsidR="00F272E2" w:rsidRDefault="00F272E2">
            <w:pPr>
              <w:spacing w:after="0" w:line="240" w:lineRule="auto"/>
              <w:jc w:val="center"/>
              <w:rPr>
                <w:rFonts w:ascii="Arial" w:hAnsi="Arial" w:cs="Arial"/>
              </w:rPr>
            </w:pPr>
            <w:r>
              <w:rPr>
                <w:rFonts w:ascii="Arial" w:hAnsi="Arial" w:cs="Arial"/>
              </w:rPr>
              <w:t>aktivnosti / programa / projekta</w:t>
            </w:r>
          </w:p>
          <w:p w14:paraId="7983FA69" w14:textId="77777777" w:rsidR="00F272E2" w:rsidRDefault="00F272E2">
            <w:pPr>
              <w:spacing w:after="0" w:line="240" w:lineRule="auto"/>
              <w:rPr>
                <w:rFonts w:ascii="Arial" w:hAnsi="Arial" w:cs="Arial"/>
              </w:rPr>
            </w:pPr>
          </w:p>
        </w:tc>
        <w:tc>
          <w:tcPr>
            <w:tcW w:w="8393" w:type="dxa"/>
            <w:tcBorders>
              <w:top w:val="single" w:sz="4" w:space="0" w:color="auto"/>
              <w:left w:val="single" w:sz="4" w:space="0" w:color="auto"/>
              <w:bottom w:val="single" w:sz="4" w:space="0" w:color="auto"/>
              <w:right w:val="single" w:sz="4" w:space="0" w:color="auto"/>
            </w:tcBorders>
          </w:tcPr>
          <w:p w14:paraId="572A98D6" w14:textId="77777777" w:rsidR="00F272E2" w:rsidRDefault="00F272E2">
            <w:pPr>
              <w:spacing w:after="0" w:line="240" w:lineRule="auto"/>
              <w:rPr>
                <w:rFonts w:ascii="Arial" w:eastAsia="Arial" w:hAnsi="Arial" w:cs="Arial"/>
              </w:rPr>
            </w:pPr>
          </w:p>
          <w:p w14:paraId="18362BFA" w14:textId="77777777" w:rsidR="00CC581A" w:rsidRDefault="00CC581A">
            <w:pPr>
              <w:spacing w:after="0" w:line="240" w:lineRule="auto"/>
              <w:rPr>
                <w:rFonts w:ascii="Arial" w:eastAsia="Arial" w:hAnsi="Arial" w:cs="Arial"/>
              </w:rPr>
            </w:pPr>
          </w:p>
          <w:p w14:paraId="7141CE50" w14:textId="77777777" w:rsidR="00CC581A" w:rsidRDefault="00CC581A">
            <w:pPr>
              <w:spacing w:after="0" w:line="240" w:lineRule="auto"/>
              <w:rPr>
                <w:rFonts w:ascii="Arial" w:eastAsia="Arial" w:hAnsi="Arial" w:cs="Arial"/>
              </w:rPr>
            </w:pPr>
            <w:r w:rsidRPr="00CC581A">
              <w:rPr>
                <w:rFonts w:ascii="Arial" w:eastAsia="Arial" w:hAnsi="Arial" w:cs="Arial"/>
              </w:rPr>
              <w:t>Praćenje zalaganja učenika , zajednička analiza i kritički osvrt, razgovor o dojmovima, fotografiranje, izrada plakata, primjena viđenog</w:t>
            </w:r>
          </w:p>
        </w:tc>
      </w:tr>
    </w:tbl>
    <w:p w14:paraId="5C3A6C4B" w14:textId="77777777" w:rsidR="00F272E2" w:rsidRDefault="00F272E2" w:rsidP="00F272E2"/>
    <w:p w14:paraId="4859678A" w14:textId="77777777" w:rsidR="00822D61" w:rsidRDefault="00822D61" w:rsidP="00F272E2"/>
    <w:p w14:paraId="28E6015C" w14:textId="77777777" w:rsidR="00822D61" w:rsidRDefault="00822D61" w:rsidP="00F272E2"/>
    <w:p w14:paraId="1ACEF34D" w14:textId="77777777" w:rsidR="00822D61" w:rsidRDefault="00822D61" w:rsidP="00F272E2"/>
    <w:p w14:paraId="10589263" w14:textId="77777777" w:rsidR="00822D61" w:rsidRDefault="00822D61" w:rsidP="00F272E2"/>
    <w:p w14:paraId="30F4A965" w14:textId="77777777" w:rsidR="00822D61" w:rsidRDefault="00822D61" w:rsidP="00F272E2"/>
    <w:p w14:paraId="351361D5" w14:textId="77777777" w:rsidR="00822D61" w:rsidRDefault="00822D61" w:rsidP="00F272E2"/>
    <w:p w14:paraId="769F3037" w14:textId="3CE758B0" w:rsidR="00822D61" w:rsidRDefault="00822D61" w:rsidP="5E1FC74F"/>
    <w:p w14:paraId="434FF480" w14:textId="77777777" w:rsidR="00FA6EFE" w:rsidRDefault="00FA6EFE" w:rsidP="5E1FC74F"/>
    <w:p w14:paraId="565B4F8C" w14:textId="77777777" w:rsidR="009E53F9" w:rsidRDefault="009E53F9" w:rsidP="5E1FC74F"/>
    <w:tbl>
      <w:tblPr>
        <w:tblW w:w="9570" w:type="dxa"/>
        <w:tblLayout w:type="fixed"/>
        <w:tblCellMar>
          <w:left w:w="10" w:type="dxa"/>
          <w:right w:w="10" w:type="dxa"/>
        </w:tblCellMar>
        <w:tblLook w:val="04A0" w:firstRow="1" w:lastRow="0" w:firstColumn="1" w:lastColumn="0" w:noHBand="0" w:noVBand="1"/>
      </w:tblPr>
      <w:tblGrid>
        <w:gridCol w:w="1384"/>
        <w:gridCol w:w="8186"/>
      </w:tblGrid>
      <w:tr w:rsidR="00F272E2" w14:paraId="11F10F26" w14:textId="77777777" w:rsidTr="00F272E2">
        <w:tc>
          <w:tcPr>
            <w:tcW w:w="13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hideMark/>
          </w:tcPr>
          <w:p w14:paraId="5409A411" w14:textId="77777777" w:rsidR="00F272E2" w:rsidRDefault="00F272E2">
            <w:pPr>
              <w:spacing w:after="0" w:line="240" w:lineRule="auto"/>
              <w:jc w:val="center"/>
              <w:rPr>
                <w:rFonts w:ascii="Arial" w:hAnsi="Arial" w:cs="Arial"/>
              </w:rPr>
            </w:pPr>
            <w:r>
              <w:rPr>
                <w:rFonts w:ascii="Arial" w:hAnsi="Arial" w:cs="Arial"/>
              </w:rPr>
              <w:lastRenderedPageBreak/>
              <w:t>Aktivnost / Program / Projekt</w:t>
            </w: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80435" w14:textId="77777777" w:rsidR="00F272E2" w:rsidRDefault="00F272E2">
            <w:pPr>
              <w:spacing w:after="0" w:line="240" w:lineRule="auto"/>
              <w:rPr>
                <w:rFonts w:ascii="Arial" w:hAnsi="Arial" w:cs="Arial"/>
              </w:rPr>
            </w:pPr>
            <w:r>
              <w:rPr>
                <w:rFonts w:ascii="Arial" w:hAnsi="Arial" w:cs="Arial"/>
              </w:rPr>
              <w:t xml:space="preserve"> </w:t>
            </w:r>
          </w:p>
          <w:p w14:paraId="2FF62B8A" w14:textId="77777777" w:rsidR="00F272E2" w:rsidRDefault="00F272E2">
            <w:pPr>
              <w:spacing w:after="0" w:line="240" w:lineRule="auto"/>
            </w:pPr>
            <w:r>
              <w:rPr>
                <w:rFonts w:ascii="Arial" w:hAnsi="Arial" w:cs="Arial"/>
                <w:b/>
              </w:rPr>
              <w:t>Mali BOK fest i posjet Bjelovarskom kazalištu (4. razred)</w:t>
            </w:r>
          </w:p>
        </w:tc>
      </w:tr>
      <w:tr w:rsidR="00F272E2" w14:paraId="14A31A22" w14:textId="77777777" w:rsidTr="00F272E2">
        <w:tc>
          <w:tcPr>
            <w:tcW w:w="13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67DED941" w14:textId="77777777" w:rsidR="00F272E2" w:rsidRDefault="00F272E2">
            <w:pPr>
              <w:spacing w:after="0" w:line="240" w:lineRule="auto"/>
              <w:jc w:val="center"/>
              <w:rPr>
                <w:rFonts w:ascii="Arial" w:hAnsi="Arial" w:cs="Arial"/>
              </w:rPr>
            </w:pPr>
          </w:p>
          <w:p w14:paraId="6B417225" w14:textId="77777777" w:rsidR="00F272E2" w:rsidRDefault="00F272E2">
            <w:pPr>
              <w:spacing w:after="0" w:line="240" w:lineRule="auto"/>
              <w:rPr>
                <w:rFonts w:ascii="Arial" w:hAnsi="Arial" w:cs="Arial"/>
              </w:rPr>
            </w:pPr>
          </w:p>
          <w:p w14:paraId="48C4E5FC" w14:textId="77777777" w:rsidR="00F272E2" w:rsidRDefault="00F272E2">
            <w:pPr>
              <w:spacing w:after="0" w:line="240" w:lineRule="auto"/>
              <w:rPr>
                <w:rFonts w:ascii="Arial" w:hAnsi="Arial" w:cs="Arial"/>
              </w:rPr>
            </w:pPr>
          </w:p>
          <w:p w14:paraId="44B7C7CB" w14:textId="77777777" w:rsidR="00F272E2" w:rsidRDefault="00F272E2">
            <w:pPr>
              <w:spacing w:after="0" w:line="240" w:lineRule="auto"/>
              <w:jc w:val="center"/>
              <w:rPr>
                <w:rFonts w:ascii="Arial" w:hAnsi="Arial" w:cs="Arial"/>
              </w:rPr>
            </w:pPr>
            <w:r>
              <w:rPr>
                <w:rFonts w:ascii="Arial" w:hAnsi="Arial" w:cs="Arial"/>
              </w:rPr>
              <w:t>Ciljevi</w:t>
            </w:r>
          </w:p>
          <w:p w14:paraId="59788904" w14:textId="77777777" w:rsidR="00F272E2" w:rsidRDefault="00F272E2">
            <w:pPr>
              <w:spacing w:after="0" w:line="240" w:lineRule="auto"/>
              <w:jc w:val="center"/>
              <w:rPr>
                <w:rFonts w:ascii="Arial" w:hAnsi="Arial" w:cs="Arial"/>
              </w:rPr>
            </w:pPr>
          </w:p>
          <w:p w14:paraId="002D493B" w14:textId="77777777" w:rsidR="00F272E2" w:rsidRDefault="00F272E2">
            <w:pPr>
              <w:spacing w:after="0" w:line="240" w:lineRule="auto"/>
              <w:rPr>
                <w:rFonts w:ascii="Arial" w:hAnsi="Arial" w:cs="Arial"/>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F09B0" w14:textId="77777777" w:rsidR="00F272E2" w:rsidRDefault="00F272E2">
            <w:pPr>
              <w:spacing w:after="0" w:line="240" w:lineRule="auto"/>
              <w:rPr>
                <w:rFonts w:ascii="Arial" w:hAnsi="Arial" w:cs="Arial"/>
              </w:rPr>
            </w:pPr>
          </w:p>
          <w:tbl>
            <w:tblPr>
              <w:tblW w:w="14415" w:type="dxa"/>
              <w:tblInd w:w="93" w:type="dxa"/>
              <w:tblLayout w:type="fixed"/>
              <w:tblCellMar>
                <w:left w:w="10" w:type="dxa"/>
                <w:right w:w="10" w:type="dxa"/>
              </w:tblCellMar>
              <w:tblLook w:val="04A0" w:firstRow="1" w:lastRow="0" w:firstColumn="1" w:lastColumn="0" w:noHBand="0" w:noVBand="1"/>
            </w:tblPr>
            <w:tblGrid>
              <w:gridCol w:w="14415"/>
            </w:tblGrid>
            <w:tr w:rsidR="00F272E2" w14:paraId="7E39C946" w14:textId="77777777">
              <w:trPr>
                <w:trHeight w:val="282"/>
              </w:trPr>
              <w:tc>
                <w:tcPr>
                  <w:tcW w:w="14420" w:type="dxa"/>
                  <w:noWrap/>
                  <w:tcMar>
                    <w:top w:w="0" w:type="dxa"/>
                    <w:left w:w="108" w:type="dxa"/>
                    <w:bottom w:w="0" w:type="dxa"/>
                    <w:right w:w="108" w:type="dxa"/>
                  </w:tcMar>
                  <w:vAlign w:val="bottom"/>
                  <w:hideMark/>
                </w:tcPr>
                <w:p w14:paraId="2D039A0E" w14:textId="77777777" w:rsidR="00F272E2" w:rsidRDefault="00F272E2">
                  <w:pPr>
                    <w:spacing w:after="0" w:line="240" w:lineRule="auto"/>
                    <w:rPr>
                      <w:rFonts w:ascii="Arial" w:eastAsia="Times New Roman" w:hAnsi="Arial" w:cs="Arial"/>
                    </w:rPr>
                  </w:pPr>
                  <w:r>
                    <w:rPr>
                      <w:rFonts w:ascii="Arial" w:eastAsia="Times New Roman" w:hAnsi="Arial" w:cs="Arial"/>
                    </w:rPr>
                    <w:t>1) upoznavanje kazališta kao kulturne ustanove</w:t>
                  </w:r>
                </w:p>
              </w:tc>
            </w:tr>
            <w:tr w:rsidR="00F272E2" w14:paraId="29A0A261" w14:textId="77777777">
              <w:trPr>
                <w:trHeight w:val="282"/>
              </w:trPr>
              <w:tc>
                <w:tcPr>
                  <w:tcW w:w="14420" w:type="dxa"/>
                  <w:noWrap/>
                  <w:tcMar>
                    <w:top w:w="0" w:type="dxa"/>
                    <w:left w:w="108" w:type="dxa"/>
                    <w:bottom w:w="0" w:type="dxa"/>
                    <w:right w:w="108" w:type="dxa"/>
                  </w:tcMar>
                  <w:vAlign w:val="bottom"/>
                  <w:hideMark/>
                </w:tcPr>
                <w:p w14:paraId="09EB797F" w14:textId="77777777" w:rsidR="00F272E2" w:rsidRDefault="00F272E2">
                  <w:pPr>
                    <w:spacing w:after="0" w:line="240" w:lineRule="auto"/>
                    <w:rPr>
                      <w:rFonts w:ascii="Arial" w:eastAsia="Times New Roman" w:hAnsi="Arial" w:cs="Arial"/>
                    </w:rPr>
                  </w:pPr>
                  <w:r>
                    <w:rPr>
                      <w:rFonts w:ascii="Arial" w:eastAsia="Times New Roman" w:hAnsi="Arial" w:cs="Arial"/>
                    </w:rPr>
                    <w:t>2) razvijanje kulturnog ponašanja učenika u kulturnim ustanovama</w:t>
                  </w:r>
                </w:p>
              </w:tc>
            </w:tr>
            <w:tr w:rsidR="00F272E2" w14:paraId="2B0ED024" w14:textId="77777777">
              <w:trPr>
                <w:trHeight w:val="282"/>
              </w:trPr>
              <w:tc>
                <w:tcPr>
                  <w:tcW w:w="14420" w:type="dxa"/>
                  <w:noWrap/>
                  <w:tcMar>
                    <w:top w:w="0" w:type="dxa"/>
                    <w:left w:w="108" w:type="dxa"/>
                    <w:bottom w:w="0" w:type="dxa"/>
                    <w:right w:w="108" w:type="dxa"/>
                  </w:tcMar>
                  <w:vAlign w:val="bottom"/>
                  <w:hideMark/>
                </w:tcPr>
                <w:p w14:paraId="12822148" w14:textId="77777777" w:rsidR="00F272E2" w:rsidRDefault="00F272E2">
                  <w:pPr>
                    <w:spacing w:after="0" w:line="240" w:lineRule="auto"/>
                    <w:rPr>
                      <w:rFonts w:ascii="Arial" w:eastAsia="Times New Roman" w:hAnsi="Arial" w:cs="Arial"/>
                    </w:rPr>
                  </w:pPr>
                  <w:r>
                    <w:rPr>
                      <w:rFonts w:ascii="Arial" w:eastAsia="Times New Roman" w:hAnsi="Arial" w:cs="Arial"/>
                    </w:rPr>
                    <w:t>3) praćenje kazališne predstava te realizacija nastavnih sadržaja vezanih uz</w:t>
                  </w:r>
                </w:p>
                <w:p w14:paraId="254389EB" w14:textId="77777777" w:rsidR="00F272E2" w:rsidRDefault="00F272E2">
                  <w:pPr>
                    <w:spacing w:after="0" w:line="240" w:lineRule="auto"/>
                    <w:rPr>
                      <w:rFonts w:ascii="Arial" w:eastAsia="Times New Roman" w:hAnsi="Arial" w:cs="Arial"/>
                    </w:rPr>
                  </w:pPr>
                  <w:r>
                    <w:rPr>
                      <w:rFonts w:ascii="Arial" w:eastAsia="Times New Roman" w:hAnsi="Arial" w:cs="Arial"/>
                    </w:rPr>
                    <w:t xml:space="preserve">    </w:t>
                  </w:r>
                  <w:proofErr w:type="spellStart"/>
                  <w:r>
                    <w:rPr>
                      <w:rFonts w:ascii="Arial" w:eastAsia="Times New Roman" w:hAnsi="Arial" w:cs="Arial"/>
                    </w:rPr>
                    <w:t>odgledanu</w:t>
                  </w:r>
                  <w:proofErr w:type="spellEnd"/>
                  <w:r>
                    <w:rPr>
                      <w:rFonts w:ascii="Arial" w:eastAsia="Times New Roman" w:hAnsi="Arial" w:cs="Arial"/>
                    </w:rPr>
                    <w:t xml:space="preserve"> predstavu po povratku u školu </w:t>
                  </w:r>
                </w:p>
              </w:tc>
            </w:tr>
          </w:tbl>
          <w:p w14:paraId="7253D1C3" w14:textId="77777777" w:rsidR="00F272E2" w:rsidRDefault="00F272E2">
            <w:pPr>
              <w:spacing w:after="0" w:line="240" w:lineRule="auto"/>
              <w:rPr>
                <w:rFonts w:ascii="Arial" w:hAnsi="Arial" w:cs="Arial"/>
              </w:rPr>
            </w:pPr>
          </w:p>
        </w:tc>
      </w:tr>
      <w:tr w:rsidR="00F272E2" w14:paraId="0DD34AB0" w14:textId="77777777" w:rsidTr="00F272E2">
        <w:tc>
          <w:tcPr>
            <w:tcW w:w="13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502E3A3B" w14:textId="77777777" w:rsidR="00F272E2" w:rsidRDefault="00F272E2">
            <w:pPr>
              <w:spacing w:after="0" w:line="240" w:lineRule="auto"/>
              <w:rPr>
                <w:rFonts w:ascii="Arial" w:hAnsi="Arial" w:cs="Arial"/>
              </w:rPr>
            </w:pPr>
          </w:p>
          <w:p w14:paraId="187CC5E6" w14:textId="77777777" w:rsidR="00F272E2" w:rsidRDefault="00F272E2">
            <w:pPr>
              <w:spacing w:after="0" w:line="240" w:lineRule="auto"/>
              <w:jc w:val="center"/>
              <w:rPr>
                <w:rFonts w:ascii="Arial" w:hAnsi="Arial" w:cs="Arial"/>
              </w:rPr>
            </w:pPr>
            <w:r>
              <w:rPr>
                <w:rFonts w:ascii="Arial" w:hAnsi="Arial" w:cs="Arial"/>
              </w:rPr>
              <w:t>Namjena</w:t>
            </w:r>
          </w:p>
          <w:p w14:paraId="05C0C194" w14:textId="77777777" w:rsidR="00F272E2" w:rsidRDefault="00F272E2">
            <w:pPr>
              <w:spacing w:after="0" w:line="240" w:lineRule="auto"/>
              <w:jc w:val="center"/>
              <w:rPr>
                <w:rFonts w:ascii="Arial" w:hAnsi="Arial" w:cs="Arial"/>
              </w:rPr>
            </w:pPr>
          </w:p>
          <w:p w14:paraId="4ECF0702" w14:textId="77777777" w:rsidR="00F272E2" w:rsidRDefault="00F272E2">
            <w:pPr>
              <w:spacing w:after="0" w:line="240" w:lineRule="auto"/>
              <w:rPr>
                <w:rFonts w:ascii="Arial" w:hAnsi="Arial" w:cs="Arial"/>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CB310" w14:textId="77777777" w:rsidR="00F272E2" w:rsidRDefault="00F272E2">
            <w:pPr>
              <w:spacing w:after="0" w:line="240" w:lineRule="auto"/>
              <w:rPr>
                <w:rFonts w:ascii="Arial" w:hAnsi="Arial" w:cs="Arial"/>
              </w:rPr>
            </w:pPr>
          </w:p>
          <w:p w14:paraId="547E56C3" w14:textId="77777777" w:rsidR="00F272E2" w:rsidRDefault="00F272E2">
            <w:pPr>
              <w:spacing w:after="0" w:line="240" w:lineRule="auto"/>
            </w:pPr>
            <w:r>
              <w:rPr>
                <w:rFonts w:ascii="Arial" w:eastAsia="Times New Roman" w:hAnsi="Arial" w:cs="Arial"/>
              </w:rPr>
              <w:t>učenicima 4. razreda; viđeno i naučeno primijeniti u nastavi kroz nastavne predmete</w:t>
            </w:r>
          </w:p>
        </w:tc>
      </w:tr>
      <w:tr w:rsidR="00FA6EFE" w14:paraId="56398D15" w14:textId="77777777" w:rsidTr="00F272E2">
        <w:tc>
          <w:tcPr>
            <w:tcW w:w="13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7DE4FF3A" w14:textId="77777777" w:rsidR="00FA6EFE" w:rsidRDefault="00FA6EFE" w:rsidP="00FA6EFE">
            <w:pPr>
              <w:spacing w:after="0" w:line="240" w:lineRule="auto"/>
              <w:rPr>
                <w:rFonts w:ascii="Arial" w:hAnsi="Arial" w:cs="Arial"/>
              </w:rPr>
            </w:pPr>
          </w:p>
          <w:p w14:paraId="5520443D" w14:textId="77777777" w:rsidR="00FA6EFE" w:rsidRDefault="00FA6EFE" w:rsidP="00FA6EFE">
            <w:pPr>
              <w:spacing w:after="0" w:line="240" w:lineRule="auto"/>
              <w:jc w:val="center"/>
              <w:rPr>
                <w:rFonts w:ascii="Arial" w:hAnsi="Arial" w:cs="Arial"/>
              </w:rPr>
            </w:pPr>
            <w:r>
              <w:rPr>
                <w:rFonts w:ascii="Arial" w:hAnsi="Arial" w:cs="Arial"/>
              </w:rPr>
              <w:t>Nositelj(i)</w:t>
            </w:r>
          </w:p>
          <w:p w14:paraId="51E6AEDA" w14:textId="77777777" w:rsidR="00FA6EFE" w:rsidRDefault="00FA6EFE" w:rsidP="00FA6EFE">
            <w:pPr>
              <w:spacing w:after="0" w:line="240" w:lineRule="auto"/>
              <w:rPr>
                <w:rFonts w:ascii="Arial" w:hAnsi="Arial" w:cs="Arial"/>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4122D" w14:textId="77777777" w:rsidR="00FA6EFE" w:rsidRDefault="00FA6EFE" w:rsidP="00FA6EFE">
            <w:pPr>
              <w:spacing w:after="0" w:line="240" w:lineRule="auto"/>
              <w:rPr>
                <w:rFonts w:ascii="Arial" w:hAnsi="Arial" w:cs="Arial"/>
                <w:color w:val="FF0000"/>
              </w:rPr>
            </w:pPr>
          </w:p>
          <w:p w14:paraId="0BF38F14" w14:textId="77777777" w:rsidR="00FA6EFE" w:rsidRDefault="00FA6EFE" w:rsidP="00FA6EFE">
            <w:pPr>
              <w:spacing w:after="0" w:line="240" w:lineRule="auto"/>
              <w:rPr>
                <w:rFonts w:ascii="Arial" w:hAnsi="Arial" w:cs="Arial"/>
              </w:rPr>
            </w:pPr>
            <w:r w:rsidRPr="001A37D5">
              <w:rPr>
                <w:rFonts w:ascii="Arial" w:hAnsi="Arial" w:cs="Arial"/>
              </w:rPr>
              <w:t xml:space="preserve">Učiteljice: Dragica Budić, Lidija </w:t>
            </w:r>
            <w:proofErr w:type="spellStart"/>
            <w:r w:rsidRPr="001A37D5">
              <w:rPr>
                <w:rFonts w:ascii="Arial" w:hAnsi="Arial" w:cs="Arial"/>
              </w:rPr>
              <w:t>Petreković</w:t>
            </w:r>
            <w:proofErr w:type="spellEnd"/>
            <w:r w:rsidRPr="001A37D5">
              <w:rPr>
                <w:rFonts w:ascii="Arial" w:hAnsi="Arial" w:cs="Arial"/>
              </w:rPr>
              <w:t>, Jadranka Blažević,  Daliborka Tomašević, Danijela Erceg</w:t>
            </w:r>
          </w:p>
          <w:p w14:paraId="2BD2EF78" w14:textId="23EA46C1" w:rsidR="00FA6EFE" w:rsidRDefault="00FA6EFE" w:rsidP="00FA6EFE">
            <w:pPr>
              <w:spacing w:after="0" w:line="240" w:lineRule="auto"/>
            </w:pPr>
          </w:p>
        </w:tc>
      </w:tr>
      <w:tr w:rsidR="00FA6EFE" w14:paraId="6963B2C8" w14:textId="77777777" w:rsidTr="00F272E2">
        <w:tc>
          <w:tcPr>
            <w:tcW w:w="13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78E64B32" w14:textId="77777777" w:rsidR="00FA6EFE" w:rsidRDefault="00FA6EFE" w:rsidP="00FA6EFE">
            <w:pPr>
              <w:spacing w:after="0" w:line="240" w:lineRule="auto"/>
              <w:rPr>
                <w:rFonts w:ascii="Arial" w:hAnsi="Arial" w:cs="Arial"/>
              </w:rPr>
            </w:pPr>
          </w:p>
          <w:p w14:paraId="35DFC4EF" w14:textId="77777777" w:rsidR="00FA6EFE" w:rsidRDefault="00FA6EFE" w:rsidP="00FA6EFE">
            <w:pPr>
              <w:spacing w:after="0" w:line="240" w:lineRule="auto"/>
              <w:jc w:val="center"/>
              <w:rPr>
                <w:rFonts w:ascii="Arial" w:hAnsi="Arial" w:cs="Arial"/>
              </w:rPr>
            </w:pPr>
            <w:r>
              <w:rPr>
                <w:rFonts w:ascii="Arial" w:hAnsi="Arial" w:cs="Arial"/>
              </w:rPr>
              <w:t>Način realizacije</w:t>
            </w:r>
          </w:p>
          <w:p w14:paraId="6492E3C2" w14:textId="77777777" w:rsidR="00FA6EFE" w:rsidRDefault="00FA6EFE" w:rsidP="00FA6EFE">
            <w:pPr>
              <w:spacing w:after="0" w:line="240" w:lineRule="auto"/>
              <w:rPr>
                <w:rFonts w:ascii="Arial" w:hAnsi="Arial" w:cs="Arial"/>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868A2" w14:textId="77777777" w:rsidR="00FA6EFE" w:rsidRDefault="00FA6EFE" w:rsidP="00FA6EFE">
            <w:pPr>
              <w:spacing w:after="0" w:line="240" w:lineRule="auto"/>
              <w:rPr>
                <w:rFonts w:ascii="Arial" w:hAnsi="Arial" w:cs="Arial"/>
              </w:rPr>
            </w:pPr>
          </w:p>
          <w:p w14:paraId="791302EA" w14:textId="77777777" w:rsidR="00FA6EFE" w:rsidRDefault="00FA6EFE" w:rsidP="00FA6EFE">
            <w:pPr>
              <w:spacing w:after="0" w:line="240" w:lineRule="auto"/>
            </w:pPr>
            <w:r>
              <w:rPr>
                <w:rFonts w:ascii="Arial" w:eastAsia="Arial,Bold" w:hAnsi="Arial" w:cs="Arial"/>
              </w:rPr>
              <w:t>posjet kazalištu, zorne, govorne i praktične strategije</w:t>
            </w:r>
          </w:p>
        </w:tc>
      </w:tr>
      <w:tr w:rsidR="00FA6EFE" w14:paraId="20FBBB1D" w14:textId="77777777" w:rsidTr="00F272E2">
        <w:tc>
          <w:tcPr>
            <w:tcW w:w="13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30CE9287" w14:textId="77777777" w:rsidR="00FA6EFE" w:rsidRDefault="00FA6EFE" w:rsidP="00FA6EFE">
            <w:pPr>
              <w:spacing w:after="0" w:line="240" w:lineRule="auto"/>
              <w:rPr>
                <w:rFonts w:ascii="Arial" w:hAnsi="Arial" w:cs="Arial"/>
              </w:rPr>
            </w:pPr>
          </w:p>
          <w:p w14:paraId="7FD7FFC8" w14:textId="77777777" w:rsidR="00FA6EFE" w:rsidRDefault="00FA6EFE" w:rsidP="00FA6EFE">
            <w:pPr>
              <w:spacing w:after="0" w:line="240" w:lineRule="auto"/>
              <w:jc w:val="center"/>
              <w:rPr>
                <w:rFonts w:ascii="Arial" w:hAnsi="Arial" w:cs="Arial"/>
              </w:rPr>
            </w:pPr>
            <w:proofErr w:type="spellStart"/>
            <w:r>
              <w:rPr>
                <w:rFonts w:ascii="Arial" w:hAnsi="Arial" w:cs="Arial"/>
              </w:rPr>
              <w:t>Vremenik</w:t>
            </w:r>
            <w:proofErr w:type="spellEnd"/>
          </w:p>
          <w:p w14:paraId="1C7CAB72" w14:textId="77777777" w:rsidR="00FA6EFE" w:rsidRDefault="00FA6EFE" w:rsidP="00FA6EFE">
            <w:pPr>
              <w:spacing w:after="0" w:line="240" w:lineRule="auto"/>
              <w:rPr>
                <w:rFonts w:ascii="Arial" w:hAnsi="Arial" w:cs="Arial"/>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9FDC4" w14:textId="77777777" w:rsidR="00FA6EFE" w:rsidRDefault="00FA6EFE" w:rsidP="00FA6EFE">
            <w:pPr>
              <w:spacing w:after="0" w:line="240" w:lineRule="auto"/>
              <w:rPr>
                <w:rFonts w:ascii="Arial" w:hAnsi="Arial" w:cs="Arial"/>
              </w:rPr>
            </w:pPr>
          </w:p>
          <w:p w14:paraId="611941BC" w14:textId="77777777" w:rsidR="00FA6EFE" w:rsidRDefault="00FA6EFE" w:rsidP="00FA6EFE">
            <w:pPr>
              <w:spacing w:after="0" w:line="240" w:lineRule="auto"/>
              <w:rPr>
                <w:rFonts w:ascii="Arial" w:hAnsi="Arial" w:cs="Arial"/>
              </w:rPr>
            </w:pPr>
            <w:r>
              <w:rPr>
                <w:rFonts w:ascii="Arial" w:hAnsi="Arial" w:cs="Arial"/>
              </w:rPr>
              <w:t>ožujak ili travanj Bok fest, kazalište tijekom godine</w:t>
            </w:r>
          </w:p>
        </w:tc>
      </w:tr>
      <w:tr w:rsidR="00FA6EFE" w14:paraId="5B5DE84B" w14:textId="77777777" w:rsidTr="00F272E2">
        <w:tc>
          <w:tcPr>
            <w:tcW w:w="13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74461E00" w14:textId="77777777" w:rsidR="00FA6EFE" w:rsidRDefault="00FA6EFE" w:rsidP="00FA6EFE">
            <w:pPr>
              <w:spacing w:after="0" w:line="240" w:lineRule="auto"/>
              <w:rPr>
                <w:rFonts w:ascii="Arial" w:hAnsi="Arial" w:cs="Arial"/>
              </w:rPr>
            </w:pPr>
          </w:p>
          <w:p w14:paraId="40F9D75E" w14:textId="77777777" w:rsidR="00FA6EFE" w:rsidRDefault="00FA6EFE" w:rsidP="00FA6EFE">
            <w:pPr>
              <w:spacing w:after="0" w:line="240" w:lineRule="auto"/>
              <w:jc w:val="center"/>
              <w:rPr>
                <w:rFonts w:ascii="Arial" w:hAnsi="Arial" w:cs="Arial"/>
              </w:rPr>
            </w:pPr>
            <w:r>
              <w:rPr>
                <w:rFonts w:ascii="Arial" w:hAnsi="Arial" w:cs="Arial"/>
              </w:rPr>
              <w:t>Okvirni troškovnik</w:t>
            </w:r>
          </w:p>
          <w:p w14:paraId="4BC8043E" w14:textId="77777777" w:rsidR="00FA6EFE" w:rsidRDefault="00FA6EFE" w:rsidP="00FA6EFE">
            <w:pPr>
              <w:spacing w:after="0" w:line="240" w:lineRule="auto"/>
              <w:rPr>
                <w:rFonts w:ascii="Arial" w:hAnsi="Arial" w:cs="Arial"/>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7A938" w14:textId="77777777" w:rsidR="00FA6EFE" w:rsidRDefault="00FA6EFE" w:rsidP="00FA6EFE">
            <w:pPr>
              <w:spacing w:after="0" w:line="240" w:lineRule="auto"/>
              <w:rPr>
                <w:rFonts w:ascii="Arial" w:hAnsi="Arial" w:cs="Arial"/>
              </w:rPr>
            </w:pPr>
          </w:p>
          <w:p w14:paraId="6503BC5B" w14:textId="77777777" w:rsidR="00FA6EFE" w:rsidRDefault="00FA6EFE" w:rsidP="00FA6EFE">
            <w:r>
              <w:rPr>
                <w:rFonts w:ascii="Arial" w:eastAsia="Times New Roman" w:hAnsi="Arial" w:cs="Arial"/>
              </w:rPr>
              <w:t>troškovi ulaznice za predstave (oko 20 kuna za predstavu po učeniku)</w:t>
            </w:r>
          </w:p>
        </w:tc>
      </w:tr>
      <w:tr w:rsidR="00FA6EFE" w14:paraId="329FF875" w14:textId="77777777" w:rsidTr="00F272E2">
        <w:tc>
          <w:tcPr>
            <w:tcW w:w="1384" w:type="dxa"/>
            <w:tcBorders>
              <w:top w:val="single" w:sz="4"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3CA55B0A" w14:textId="77777777" w:rsidR="00FA6EFE" w:rsidRDefault="00FA6EFE" w:rsidP="00FA6EFE">
            <w:pPr>
              <w:spacing w:after="0" w:line="240" w:lineRule="auto"/>
              <w:rPr>
                <w:rFonts w:ascii="Arial" w:hAnsi="Arial" w:cs="Arial"/>
              </w:rPr>
            </w:pPr>
          </w:p>
          <w:p w14:paraId="2EA267A6" w14:textId="77777777" w:rsidR="00FA6EFE" w:rsidRDefault="00FA6EFE" w:rsidP="00FA6EFE">
            <w:pPr>
              <w:spacing w:after="0" w:line="240" w:lineRule="auto"/>
              <w:rPr>
                <w:rFonts w:ascii="Arial" w:hAnsi="Arial" w:cs="Arial"/>
              </w:rPr>
            </w:pPr>
            <w:r>
              <w:rPr>
                <w:rFonts w:ascii="Arial" w:hAnsi="Arial" w:cs="Arial"/>
              </w:rPr>
              <w:t>Način praćenja</w:t>
            </w:r>
          </w:p>
          <w:p w14:paraId="276F1D0E" w14:textId="77777777" w:rsidR="00FA6EFE" w:rsidRDefault="00FA6EFE" w:rsidP="00FA6EFE">
            <w:pPr>
              <w:spacing w:after="0" w:line="240" w:lineRule="auto"/>
              <w:rPr>
                <w:rFonts w:ascii="Arial" w:hAnsi="Arial" w:cs="Arial"/>
              </w:rPr>
            </w:pPr>
            <w:r>
              <w:rPr>
                <w:rFonts w:ascii="Arial" w:hAnsi="Arial" w:cs="Arial"/>
              </w:rPr>
              <w:t>aktivnosti / programa / projekta</w:t>
            </w:r>
          </w:p>
          <w:p w14:paraId="6CBA5C14" w14:textId="77777777" w:rsidR="00FA6EFE" w:rsidRDefault="00FA6EFE" w:rsidP="00FA6EFE">
            <w:pPr>
              <w:spacing w:after="0" w:line="240" w:lineRule="auto"/>
              <w:rPr>
                <w:rFonts w:ascii="Arial" w:hAnsi="Arial" w:cs="Arial"/>
              </w:rPr>
            </w:pPr>
          </w:p>
        </w:tc>
        <w:tc>
          <w:tcPr>
            <w:tcW w:w="8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B5BBC" w14:textId="77777777" w:rsidR="00FA6EFE" w:rsidRDefault="00FA6EFE" w:rsidP="00FA6EFE">
            <w:pPr>
              <w:spacing w:after="0" w:line="240" w:lineRule="auto"/>
              <w:rPr>
                <w:rFonts w:ascii="Arial" w:hAnsi="Arial" w:cs="Arial"/>
              </w:rPr>
            </w:pPr>
          </w:p>
          <w:p w14:paraId="65AB077F" w14:textId="77777777" w:rsidR="00FA6EFE" w:rsidRDefault="00FA6EFE" w:rsidP="00FA6EFE">
            <w:pPr>
              <w:spacing w:after="0" w:line="240" w:lineRule="auto"/>
              <w:rPr>
                <w:rFonts w:ascii="Arial" w:hAnsi="Arial" w:cs="Arial"/>
              </w:rPr>
            </w:pPr>
          </w:p>
          <w:p w14:paraId="6D4B88EC" w14:textId="77777777" w:rsidR="00FA6EFE" w:rsidRDefault="00FA6EFE" w:rsidP="00FA6EFE">
            <w:pPr>
              <w:rPr>
                <w:rFonts w:ascii="Arial" w:eastAsia="Times New Roman" w:hAnsi="Arial" w:cs="Arial"/>
              </w:rPr>
            </w:pPr>
            <w:r>
              <w:rPr>
                <w:rFonts w:ascii="Arial" w:eastAsia="Times New Roman" w:hAnsi="Arial" w:cs="Arial"/>
              </w:rPr>
              <w:t xml:space="preserve">kroz nastavne sadržaje nakon realizirane </w:t>
            </w:r>
            <w:proofErr w:type="spellStart"/>
            <w:r>
              <w:rPr>
                <w:rFonts w:ascii="Arial" w:eastAsia="Times New Roman" w:hAnsi="Arial" w:cs="Arial"/>
              </w:rPr>
              <w:t>izvanučioničke</w:t>
            </w:r>
            <w:proofErr w:type="spellEnd"/>
            <w:r>
              <w:rPr>
                <w:rFonts w:ascii="Arial" w:eastAsia="Times New Roman" w:hAnsi="Arial" w:cs="Arial"/>
              </w:rPr>
              <w:t xml:space="preserve"> nastave, kritički osvrt na odgledane predstave</w:t>
            </w:r>
          </w:p>
          <w:p w14:paraId="05D0B442" w14:textId="77777777" w:rsidR="00FA6EFE" w:rsidRDefault="00FA6EFE" w:rsidP="00FA6EFE">
            <w:pPr>
              <w:spacing w:after="0" w:line="240" w:lineRule="auto"/>
              <w:rPr>
                <w:rFonts w:ascii="Arial" w:hAnsi="Arial" w:cs="Arial"/>
              </w:rPr>
            </w:pPr>
          </w:p>
        </w:tc>
      </w:tr>
    </w:tbl>
    <w:p w14:paraId="3E0B67FC" w14:textId="77777777" w:rsidR="00F272E2" w:rsidRDefault="00F272E2" w:rsidP="00F272E2"/>
    <w:p w14:paraId="56A11353" w14:textId="77777777" w:rsidR="00822D61" w:rsidRDefault="00822D61" w:rsidP="00F272E2"/>
    <w:p w14:paraId="7C6F3CC0" w14:textId="77777777" w:rsidR="00822D61" w:rsidRDefault="00822D61" w:rsidP="00F272E2"/>
    <w:p w14:paraId="527A9DA4" w14:textId="77777777" w:rsidR="00822D61" w:rsidRDefault="00822D61" w:rsidP="00F272E2"/>
    <w:p w14:paraId="44FE7B36" w14:textId="77777777" w:rsidR="00822D61" w:rsidRDefault="00822D61" w:rsidP="00F272E2"/>
    <w:p w14:paraId="71C9B043" w14:textId="77777777" w:rsidR="00822D61" w:rsidRDefault="00822D61" w:rsidP="00F272E2"/>
    <w:p w14:paraId="617BFEE3" w14:textId="77777777" w:rsidR="00822D61" w:rsidRDefault="00822D61" w:rsidP="00F272E2"/>
    <w:p w14:paraId="6CEE30BD" w14:textId="77777777" w:rsidR="00822D61" w:rsidRDefault="00822D61" w:rsidP="00F272E2"/>
    <w:p w14:paraId="08D0C08B" w14:textId="77777777" w:rsidR="00822D61" w:rsidRDefault="00822D61" w:rsidP="00F272E2"/>
    <w:p w14:paraId="3C23239D" w14:textId="77777777" w:rsidR="00776614" w:rsidRDefault="00776614" w:rsidP="000D7A8C">
      <w:pPr>
        <w:rPr>
          <w:rFonts w:ascii="Arial" w:hAnsi="Arial" w:cs="Arial"/>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8450"/>
      </w:tblGrid>
      <w:tr w:rsidR="00590042" w:rsidRPr="0079658A" w14:paraId="469D2518" w14:textId="77777777" w:rsidTr="37392A18">
        <w:tc>
          <w:tcPr>
            <w:tcW w:w="686" w:type="pct"/>
            <w:tcBorders>
              <w:top w:val="single" w:sz="4" w:space="0" w:color="auto"/>
              <w:left w:val="single" w:sz="4" w:space="0" w:color="auto"/>
              <w:bottom w:val="single" w:sz="4" w:space="0" w:color="auto"/>
              <w:right w:val="single" w:sz="4" w:space="0" w:color="auto"/>
            </w:tcBorders>
            <w:shd w:val="clear" w:color="auto" w:fill="FFFF99"/>
            <w:hideMark/>
          </w:tcPr>
          <w:p w14:paraId="19C5663E" w14:textId="77777777" w:rsidR="00590042" w:rsidRPr="0079658A" w:rsidRDefault="00590042" w:rsidP="00AF2CB1">
            <w:pPr>
              <w:spacing w:after="0" w:line="240" w:lineRule="auto"/>
              <w:jc w:val="center"/>
              <w:rPr>
                <w:rFonts w:ascii="Arial" w:hAnsi="Arial" w:cs="Arial"/>
              </w:rPr>
            </w:pPr>
            <w:r w:rsidRPr="0079658A">
              <w:rPr>
                <w:rFonts w:ascii="Arial" w:hAnsi="Arial" w:cs="Arial"/>
              </w:rPr>
              <w:lastRenderedPageBreak/>
              <w:t>Aktivnost / Program / Projekt</w:t>
            </w:r>
          </w:p>
        </w:tc>
        <w:tc>
          <w:tcPr>
            <w:tcW w:w="4314" w:type="pct"/>
            <w:tcBorders>
              <w:top w:val="single" w:sz="4" w:space="0" w:color="auto"/>
              <w:left w:val="single" w:sz="4" w:space="0" w:color="auto"/>
              <w:bottom w:val="single" w:sz="4" w:space="0" w:color="auto"/>
              <w:right w:val="single" w:sz="4" w:space="0" w:color="auto"/>
            </w:tcBorders>
          </w:tcPr>
          <w:p w14:paraId="44F00BD9" w14:textId="77777777" w:rsidR="00590042" w:rsidRPr="0079658A" w:rsidRDefault="00590042" w:rsidP="00AF2CB1">
            <w:pPr>
              <w:spacing w:after="0" w:line="240" w:lineRule="auto"/>
              <w:rPr>
                <w:rFonts w:ascii="Arial" w:hAnsi="Arial" w:cs="Arial"/>
              </w:rPr>
            </w:pPr>
          </w:p>
          <w:p w14:paraId="48036DEE" w14:textId="77777777" w:rsidR="00590042" w:rsidRPr="0079658A" w:rsidRDefault="00590042" w:rsidP="00AF2CB1">
            <w:pPr>
              <w:spacing w:after="0" w:line="240" w:lineRule="auto"/>
              <w:rPr>
                <w:rFonts w:ascii="Arial" w:hAnsi="Arial" w:cs="Arial"/>
                <w:b/>
                <w:bCs/>
              </w:rPr>
            </w:pPr>
            <w:proofErr w:type="spellStart"/>
            <w:r w:rsidRPr="0079658A">
              <w:rPr>
                <w:rFonts w:ascii="Arial" w:hAnsi="Arial" w:cs="Arial"/>
                <w:b/>
                <w:bCs/>
                <w:color w:val="1F1F1F"/>
                <w:shd w:val="clear" w:color="auto" w:fill="FFFFFF"/>
              </w:rPr>
              <w:t>Izvanučionička</w:t>
            </w:r>
            <w:proofErr w:type="spellEnd"/>
            <w:r w:rsidRPr="0079658A">
              <w:rPr>
                <w:rFonts w:ascii="Arial" w:hAnsi="Arial" w:cs="Arial"/>
                <w:b/>
                <w:bCs/>
                <w:color w:val="1F1F1F"/>
                <w:shd w:val="clear" w:color="auto" w:fill="FFFFFF"/>
              </w:rPr>
              <w:t xml:space="preserve"> terenska nastava - Barutana 1991.</w:t>
            </w:r>
            <w:r>
              <w:rPr>
                <w:rFonts w:ascii="Arial" w:hAnsi="Arial" w:cs="Arial"/>
                <w:b/>
                <w:bCs/>
                <w:color w:val="1F1F1F"/>
                <w:shd w:val="clear" w:color="auto" w:fill="FFFFFF"/>
              </w:rPr>
              <w:t xml:space="preserve"> (5. razred)</w:t>
            </w:r>
          </w:p>
        </w:tc>
      </w:tr>
      <w:tr w:rsidR="00590042" w:rsidRPr="0079658A" w14:paraId="2DA65A11" w14:textId="77777777" w:rsidTr="37392A18">
        <w:tc>
          <w:tcPr>
            <w:tcW w:w="686" w:type="pct"/>
            <w:tcBorders>
              <w:top w:val="single" w:sz="4" w:space="0" w:color="auto"/>
              <w:left w:val="single" w:sz="4" w:space="0" w:color="auto"/>
              <w:bottom w:val="single" w:sz="4" w:space="0" w:color="auto"/>
              <w:right w:val="single" w:sz="4" w:space="0" w:color="auto"/>
            </w:tcBorders>
            <w:shd w:val="clear" w:color="auto" w:fill="FFFF99"/>
          </w:tcPr>
          <w:p w14:paraId="15A4D733" w14:textId="77777777" w:rsidR="00590042" w:rsidRPr="0079658A" w:rsidRDefault="00590042" w:rsidP="00AF2CB1">
            <w:pPr>
              <w:spacing w:after="0" w:line="240" w:lineRule="auto"/>
              <w:jc w:val="center"/>
              <w:rPr>
                <w:rFonts w:ascii="Arial" w:hAnsi="Arial" w:cs="Arial"/>
              </w:rPr>
            </w:pPr>
          </w:p>
          <w:p w14:paraId="6FE06BF5" w14:textId="77777777" w:rsidR="00590042" w:rsidRPr="0079658A" w:rsidRDefault="00590042" w:rsidP="00AF2CB1">
            <w:pPr>
              <w:spacing w:after="0" w:line="240" w:lineRule="auto"/>
              <w:jc w:val="center"/>
              <w:rPr>
                <w:rFonts w:ascii="Arial" w:hAnsi="Arial" w:cs="Arial"/>
              </w:rPr>
            </w:pPr>
          </w:p>
          <w:p w14:paraId="0F9A8B32" w14:textId="77777777" w:rsidR="00590042" w:rsidRPr="0079658A" w:rsidRDefault="00590042" w:rsidP="00AF2CB1">
            <w:pPr>
              <w:spacing w:after="0" w:line="240" w:lineRule="auto"/>
              <w:rPr>
                <w:rFonts w:ascii="Arial" w:hAnsi="Arial" w:cs="Arial"/>
              </w:rPr>
            </w:pPr>
          </w:p>
          <w:p w14:paraId="36DAB3F0" w14:textId="77777777" w:rsidR="00590042" w:rsidRPr="0079658A" w:rsidRDefault="00590042" w:rsidP="00AF2CB1">
            <w:pPr>
              <w:spacing w:after="0" w:line="240" w:lineRule="auto"/>
              <w:rPr>
                <w:rFonts w:ascii="Arial" w:hAnsi="Arial" w:cs="Arial"/>
              </w:rPr>
            </w:pPr>
          </w:p>
          <w:p w14:paraId="7F35CF8E" w14:textId="77777777" w:rsidR="00590042" w:rsidRPr="0079658A" w:rsidRDefault="00590042" w:rsidP="00AF2CB1">
            <w:pPr>
              <w:spacing w:after="0" w:line="240" w:lineRule="auto"/>
              <w:rPr>
                <w:rFonts w:ascii="Arial" w:hAnsi="Arial" w:cs="Arial"/>
              </w:rPr>
            </w:pPr>
          </w:p>
          <w:p w14:paraId="4E6884D4" w14:textId="77777777" w:rsidR="00590042" w:rsidRPr="0079658A" w:rsidRDefault="00590042" w:rsidP="00AF2CB1">
            <w:pPr>
              <w:spacing w:after="0" w:line="240" w:lineRule="auto"/>
              <w:jc w:val="center"/>
              <w:rPr>
                <w:rFonts w:ascii="Arial" w:hAnsi="Arial" w:cs="Arial"/>
              </w:rPr>
            </w:pPr>
            <w:r w:rsidRPr="0079658A">
              <w:rPr>
                <w:rFonts w:ascii="Arial" w:hAnsi="Arial" w:cs="Arial"/>
              </w:rPr>
              <w:t>Ciljevi</w:t>
            </w:r>
          </w:p>
          <w:p w14:paraId="1ABC97CD" w14:textId="77777777" w:rsidR="00590042" w:rsidRPr="0079658A" w:rsidRDefault="00590042" w:rsidP="00AF2CB1">
            <w:pPr>
              <w:spacing w:after="0" w:line="240" w:lineRule="auto"/>
              <w:jc w:val="center"/>
              <w:rPr>
                <w:rFonts w:ascii="Arial" w:hAnsi="Arial" w:cs="Arial"/>
              </w:rPr>
            </w:pPr>
          </w:p>
          <w:p w14:paraId="501864B2" w14:textId="77777777" w:rsidR="00590042" w:rsidRPr="0079658A" w:rsidRDefault="00590042" w:rsidP="00AF2CB1">
            <w:pPr>
              <w:spacing w:after="0" w:line="240" w:lineRule="auto"/>
              <w:jc w:val="center"/>
              <w:rPr>
                <w:rFonts w:ascii="Arial" w:hAnsi="Arial" w:cs="Arial"/>
              </w:rPr>
            </w:pPr>
          </w:p>
          <w:p w14:paraId="52DBD69B" w14:textId="77777777" w:rsidR="00590042" w:rsidRPr="0079658A" w:rsidRDefault="00590042" w:rsidP="00AF2CB1">
            <w:pPr>
              <w:spacing w:after="0" w:line="240" w:lineRule="auto"/>
              <w:rPr>
                <w:rFonts w:ascii="Arial" w:hAnsi="Arial" w:cs="Arial"/>
              </w:rPr>
            </w:pPr>
          </w:p>
        </w:tc>
        <w:tc>
          <w:tcPr>
            <w:tcW w:w="4314" w:type="pct"/>
            <w:tcBorders>
              <w:top w:val="single" w:sz="4" w:space="0" w:color="auto"/>
              <w:left w:val="single" w:sz="4" w:space="0" w:color="auto"/>
              <w:bottom w:val="single" w:sz="4" w:space="0" w:color="auto"/>
              <w:right w:val="single" w:sz="4" w:space="0" w:color="auto"/>
            </w:tcBorders>
          </w:tcPr>
          <w:p w14:paraId="56C4DF42" w14:textId="77777777" w:rsidR="00590042" w:rsidRPr="0079658A" w:rsidRDefault="00590042" w:rsidP="00AF2CB1">
            <w:pPr>
              <w:spacing w:after="0" w:line="240" w:lineRule="auto"/>
              <w:rPr>
                <w:rFonts w:ascii="Arial" w:eastAsia="Times New Roman" w:hAnsi="Arial" w:cs="Arial"/>
                <w:lang w:eastAsia="hr-HR"/>
              </w:rPr>
            </w:pPr>
          </w:p>
          <w:p w14:paraId="59B5D6D8" w14:textId="77777777" w:rsidR="00590042" w:rsidRPr="0079658A" w:rsidRDefault="00590042" w:rsidP="00590042">
            <w:pPr>
              <w:numPr>
                <w:ilvl w:val="0"/>
                <w:numId w:val="27"/>
              </w:numPr>
              <w:spacing w:after="0" w:line="240" w:lineRule="auto"/>
              <w:rPr>
                <w:rFonts w:ascii="Arial" w:eastAsia="Times New Roman" w:hAnsi="Arial" w:cs="Arial"/>
                <w:lang w:eastAsia="hr-HR"/>
              </w:rPr>
            </w:pPr>
            <w:r w:rsidRPr="0079658A">
              <w:rPr>
                <w:rFonts w:ascii="Arial" w:hAnsi="Arial" w:cs="Arial"/>
                <w:color w:val="000000"/>
              </w:rPr>
              <w:t>omogućiti učenicima stjecanje dodatnog znanja o Domovinskom ratu i stradanjima koje je doživjela Republika Hrvatska na putu svog osamostaljenja, s posebnim naglaskom na zavičajnu povijest</w:t>
            </w:r>
          </w:p>
          <w:p w14:paraId="2FFFFD94" w14:textId="77777777" w:rsidR="00590042" w:rsidRPr="0079658A" w:rsidRDefault="00590042" w:rsidP="00590042">
            <w:pPr>
              <w:numPr>
                <w:ilvl w:val="0"/>
                <w:numId w:val="27"/>
              </w:numPr>
              <w:spacing w:after="0" w:line="240" w:lineRule="auto"/>
              <w:rPr>
                <w:rFonts w:ascii="Arial" w:hAnsi="Arial" w:cs="Arial"/>
                <w:bCs/>
                <w:color w:val="00000A"/>
              </w:rPr>
            </w:pPr>
            <w:r w:rsidRPr="0079658A">
              <w:rPr>
                <w:rFonts w:ascii="Arial" w:hAnsi="Arial" w:cs="Arial"/>
                <w:bCs/>
                <w:color w:val="00000A"/>
              </w:rPr>
              <w:t>poticati interes učenika za proučavanje Domovinskog rata, s posebnim naglaskom na zavičajnu povijest kako bi mogli bolje razumjeti sadašnjost</w:t>
            </w:r>
          </w:p>
          <w:p w14:paraId="0AAFD9D4" w14:textId="77777777" w:rsidR="00590042" w:rsidRPr="0079658A" w:rsidRDefault="00590042" w:rsidP="00590042">
            <w:pPr>
              <w:numPr>
                <w:ilvl w:val="0"/>
                <w:numId w:val="27"/>
              </w:numPr>
              <w:spacing w:after="0" w:line="240" w:lineRule="auto"/>
              <w:rPr>
                <w:rFonts w:ascii="Arial" w:hAnsi="Arial" w:cs="Arial"/>
                <w:bCs/>
                <w:color w:val="00000A"/>
              </w:rPr>
            </w:pPr>
            <w:r w:rsidRPr="0079658A">
              <w:rPr>
                <w:rFonts w:ascii="Arial" w:hAnsi="Arial" w:cs="Arial"/>
                <w:color w:val="000000"/>
              </w:rPr>
              <w:t>raspravljati i zauzeti osobni stav o važnosti poznavanja prošlosti koja nam pomaže da razumijemo sadašnjost i stvaramo bolju budućnost</w:t>
            </w:r>
          </w:p>
          <w:p w14:paraId="1744634C" w14:textId="77777777" w:rsidR="00590042" w:rsidRPr="0079658A" w:rsidRDefault="00590042" w:rsidP="00590042">
            <w:pPr>
              <w:numPr>
                <w:ilvl w:val="0"/>
                <w:numId w:val="27"/>
              </w:numPr>
              <w:spacing w:after="0" w:line="240" w:lineRule="auto"/>
              <w:rPr>
                <w:rFonts w:ascii="Arial" w:hAnsi="Arial" w:cs="Arial"/>
                <w:bCs/>
                <w:color w:val="00000A"/>
              </w:rPr>
            </w:pPr>
            <w:r w:rsidRPr="0079658A">
              <w:rPr>
                <w:rFonts w:ascii="Arial" w:hAnsi="Arial" w:cs="Arial"/>
                <w:bCs/>
                <w:color w:val="00000A"/>
              </w:rPr>
              <w:t>poticati primjenu  znanja i vještina stečenih učenjem povijesti kako bi ostvario osobne potencijale te odgovorno djelovao u javnom životu.</w:t>
            </w:r>
          </w:p>
          <w:p w14:paraId="35A226D0" w14:textId="77777777" w:rsidR="00590042" w:rsidRPr="0079658A" w:rsidRDefault="00590042" w:rsidP="00590042">
            <w:pPr>
              <w:numPr>
                <w:ilvl w:val="0"/>
                <w:numId w:val="27"/>
              </w:numPr>
              <w:spacing w:after="0" w:line="240" w:lineRule="auto"/>
              <w:rPr>
                <w:rFonts w:ascii="Arial" w:eastAsia="Times New Roman" w:hAnsi="Arial" w:cs="Arial"/>
                <w:lang w:eastAsia="hr-HR"/>
              </w:rPr>
            </w:pPr>
            <w:r w:rsidRPr="0079658A">
              <w:rPr>
                <w:rFonts w:ascii="Arial" w:hAnsi="Arial" w:cs="Arial"/>
                <w:bCs/>
                <w:color w:val="00000A"/>
              </w:rPr>
              <w:t xml:space="preserve"> razvijati pozitivan odnos o  važnosti očuvanja zavičajne, nacionalne i svjetske kulturne, povijesne i duhovne baštine.</w:t>
            </w:r>
          </w:p>
          <w:p w14:paraId="28B7C8FD" w14:textId="77777777" w:rsidR="00590042" w:rsidRPr="0079658A" w:rsidRDefault="00590042" w:rsidP="00AF2CB1">
            <w:pPr>
              <w:spacing w:after="0" w:line="240" w:lineRule="auto"/>
              <w:rPr>
                <w:rFonts w:ascii="Arial" w:eastAsia="Times New Roman" w:hAnsi="Arial" w:cs="Arial"/>
                <w:lang w:eastAsia="hr-HR"/>
              </w:rPr>
            </w:pPr>
          </w:p>
        </w:tc>
      </w:tr>
      <w:tr w:rsidR="00590042" w:rsidRPr="0079658A" w14:paraId="6AFA713A" w14:textId="77777777" w:rsidTr="37392A18">
        <w:tc>
          <w:tcPr>
            <w:tcW w:w="686" w:type="pct"/>
            <w:tcBorders>
              <w:top w:val="single" w:sz="4" w:space="0" w:color="auto"/>
              <w:left w:val="single" w:sz="4" w:space="0" w:color="auto"/>
              <w:bottom w:val="single" w:sz="4" w:space="0" w:color="auto"/>
              <w:right w:val="single" w:sz="4" w:space="0" w:color="auto"/>
            </w:tcBorders>
            <w:shd w:val="clear" w:color="auto" w:fill="FFFF99"/>
          </w:tcPr>
          <w:p w14:paraId="61DA14F1" w14:textId="77777777" w:rsidR="00590042" w:rsidRPr="0079658A" w:rsidRDefault="00590042" w:rsidP="00AF2CB1">
            <w:pPr>
              <w:spacing w:after="0" w:line="240" w:lineRule="auto"/>
              <w:rPr>
                <w:rFonts w:ascii="Arial" w:hAnsi="Arial" w:cs="Arial"/>
              </w:rPr>
            </w:pPr>
          </w:p>
          <w:p w14:paraId="0662486E" w14:textId="77777777" w:rsidR="00590042" w:rsidRPr="0079658A" w:rsidRDefault="00590042" w:rsidP="00AF2CB1">
            <w:pPr>
              <w:spacing w:after="0" w:line="240" w:lineRule="auto"/>
              <w:jc w:val="center"/>
              <w:rPr>
                <w:rFonts w:ascii="Arial" w:hAnsi="Arial" w:cs="Arial"/>
              </w:rPr>
            </w:pPr>
          </w:p>
          <w:p w14:paraId="03816680" w14:textId="77777777" w:rsidR="00590042" w:rsidRPr="0079658A" w:rsidRDefault="00590042" w:rsidP="00AF2CB1">
            <w:pPr>
              <w:spacing w:after="0" w:line="240" w:lineRule="auto"/>
              <w:jc w:val="center"/>
              <w:rPr>
                <w:rFonts w:ascii="Arial" w:hAnsi="Arial" w:cs="Arial"/>
              </w:rPr>
            </w:pPr>
          </w:p>
          <w:p w14:paraId="1645FB5E" w14:textId="77777777" w:rsidR="00590042" w:rsidRPr="0079658A" w:rsidRDefault="00590042" w:rsidP="00AF2CB1">
            <w:pPr>
              <w:spacing w:after="0" w:line="240" w:lineRule="auto"/>
              <w:jc w:val="center"/>
              <w:rPr>
                <w:rFonts w:ascii="Arial" w:hAnsi="Arial" w:cs="Arial"/>
              </w:rPr>
            </w:pPr>
            <w:r w:rsidRPr="0079658A">
              <w:rPr>
                <w:rFonts w:ascii="Arial" w:hAnsi="Arial" w:cs="Arial"/>
              </w:rPr>
              <w:t>Namjena</w:t>
            </w:r>
          </w:p>
          <w:p w14:paraId="15C907D6" w14:textId="77777777" w:rsidR="00590042" w:rsidRPr="0079658A" w:rsidRDefault="00590042" w:rsidP="00AF2CB1">
            <w:pPr>
              <w:spacing w:after="0" w:line="240" w:lineRule="auto"/>
              <w:jc w:val="center"/>
              <w:rPr>
                <w:rFonts w:ascii="Arial" w:hAnsi="Arial" w:cs="Arial"/>
              </w:rPr>
            </w:pPr>
          </w:p>
          <w:p w14:paraId="5C3E698B" w14:textId="77777777" w:rsidR="00590042" w:rsidRPr="0079658A" w:rsidRDefault="00590042" w:rsidP="00AF2CB1">
            <w:pPr>
              <w:spacing w:after="0" w:line="240" w:lineRule="auto"/>
              <w:rPr>
                <w:rFonts w:ascii="Arial" w:hAnsi="Arial" w:cs="Arial"/>
              </w:rPr>
            </w:pPr>
          </w:p>
        </w:tc>
        <w:tc>
          <w:tcPr>
            <w:tcW w:w="4314" w:type="pct"/>
            <w:tcBorders>
              <w:top w:val="single" w:sz="4" w:space="0" w:color="auto"/>
              <w:left w:val="single" w:sz="4" w:space="0" w:color="auto"/>
              <w:bottom w:val="single" w:sz="4" w:space="0" w:color="auto"/>
              <w:right w:val="single" w:sz="4" w:space="0" w:color="auto"/>
            </w:tcBorders>
          </w:tcPr>
          <w:p w14:paraId="6163DA4D" w14:textId="77777777" w:rsidR="00590042" w:rsidRDefault="00590042" w:rsidP="00AF2CB1">
            <w:pPr>
              <w:spacing w:after="0" w:line="240" w:lineRule="auto"/>
              <w:rPr>
                <w:rFonts w:ascii="Arial" w:hAnsi="Arial" w:cs="Arial"/>
              </w:rPr>
            </w:pPr>
          </w:p>
          <w:p w14:paraId="4EBAAFE3" w14:textId="77777777" w:rsidR="00590042" w:rsidRPr="0079658A" w:rsidRDefault="00590042" w:rsidP="00AF2CB1">
            <w:pPr>
              <w:spacing w:after="0" w:line="240" w:lineRule="auto"/>
              <w:rPr>
                <w:rFonts w:ascii="Arial" w:hAnsi="Arial" w:cs="Arial"/>
              </w:rPr>
            </w:pPr>
            <w:proofErr w:type="spellStart"/>
            <w:r w:rsidRPr="0079658A">
              <w:rPr>
                <w:rFonts w:ascii="Arial" w:hAnsi="Arial" w:cs="Arial"/>
              </w:rPr>
              <w:t>Izvanučionička</w:t>
            </w:r>
            <w:proofErr w:type="spellEnd"/>
            <w:r w:rsidRPr="0079658A">
              <w:rPr>
                <w:rFonts w:ascii="Arial" w:hAnsi="Arial" w:cs="Arial"/>
              </w:rPr>
              <w:t xml:space="preserve"> terenska nastava namijenjena je učenicima </w:t>
            </w:r>
            <w:r>
              <w:rPr>
                <w:rFonts w:ascii="Arial" w:hAnsi="Arial" w:cs="Arial"/>
              </w:rPr>
              <w:t>5</w:t>
            </w:r>
            <w:r w:rsidRPr="0079658A">
              <w:rPr>
                <w:rFonts w:ascii="Arial" w:hAnsi="Arial" w:cs="Arial"/>
              </w:rPr>
              <w:t xml:space="preserve">.r .Tijekom nastave učenici će  </w:t>
            </w:r>
            <w:r w:rsidRPr="0079658A">
              <w:rPr>
                <w:rFonts w:ascii="Arial" w:hAnsi="Arial" w:cs="Arial"/>
                <w:bCs/>
                <w:color w:val="00000A"/>
              </w:rPr>
              <w:t>analizirati i uspoređivati povijesne izvore i povijesne događaje, kreativno se i kritički izražavati, suradnički učiti, procjenjivati vlastiti i uspjeh cijele skupine, raspravljati, postavljati dodatna pitanja.</w:t>
            </w:r>
          </w:p>
        </w:tc>
      </w:tr>
      <w:tr w:rsidR="00590042" w:rsidRPr="0079658A" w14:paraId="0BC920CB" w14:textId="77777777" w:rsidTr="37392A18">
        <w:tc>
          <w:tcPr>
            <w:tcW w:w="686" w:type="pct"/>
            <w:tcBorders>
              <w:top w:val="single" w:sz="4" w:space="0" w:color="auto"/>
              <w:left w:val="single" w:sz="4" w:space="0" w:color="auto"/>
              <w:bottom w:val="single" w:sz="4" w:space="0" w:color="auto"/>
              <w:right w:val="single" w:sz="4" w:space="0" w:color="auto"/>
            </w:tcBorders>
            <w:shd w:val="clear" w:color="auto" w:fill="FFFF99"/>
          </w:tcPr>
          <w:p w14:paraId="24D6AF24" w14:textId="77777777" w:rsidR="00590042" w:rsidRPr="0079658A" w:rsidRDefault="00590042" w:rsidP="00AF2CB1">
            <w:pPr>
              <w:spacing w:after="0" w:line="240" w:lineRule="auto"/>
              <w:rPr>
                <w:rFonts w:ascii="Arial" w:hAnsi="Arial" w:cs="Arial"/>
              </w:rPr>
            </w:pPr>
          </w:p>
          <w:p w14:paraId="5B09AF4D" w14:textId="77777777" w:rsidR="00590042" w:rsidRPr="0079658A" w:rsidRDefault="00590042" w:rsidP="00AF2CB1">
            <w:pPr>
              <w:spacing w:after="0" w:line="240" w:lineRule="auto"/>
              <w:jc w:val="center"/>
              <w:rPr>
                <w:rFonts w:ascii="Arial" w:hAnsi="Arial" w:cs="Arial"/>
              </w:rPr>
            </w:pPr>
            <w:r w:rsidRPr="0079658A">
              <w:rPr>
                <w:rFonts w:ascii="Arial" w:hAnsi="Arial" w:cs="Arial"/>
              </w:rPr>
              <w:t>Nositelj(i)</w:t>
            </w:r>
          </w:p>
          <w:p w14:paraId="1D96F1CB" w14:textId="77777777" w:rsidR="00590042" w:rsidRPr="0079658A" w:rsidRDefault="00590042" w:rsidP="00AF2CB1">
            <w:pPr>
              <w:spacing w:after="0" w:line="240" w:lineRule="auto"/>
              <w:rPr>
                <w:rFonts w:ascii="Arial" w:hAnsi="Arial" w:cs="Arial"/>
              </w:rPr>
            </w:pPr>
          </w:p>
        </w:tc>
        <w:tc>
          <w:tcPr>
            <w:tcW w:w="4314" w:type="pct"/>
            <w:tcBorders>
              <w:top w:val="single" w:sz="4" w:space="0" w:color="auto"/>
              <w:left w:val="single" w:sz="4" w:space="0" w:color="auto"/>
              <w:bottom w:val="single" w:sz="4" w:space="0" w:color="auto"/>
              <w:right w:val="single" w:sz="4" w:space="0" w:color="auto"/>
            </w:tcBorders>
          </w:tcPr>
          <w:p w14:paraId="42C6C3E6" w14:textId="77777777" w:rsidR="00590042" w:rsidRDefault="00590042" w:rsidP="00AF2CB1">
            <w:pPr>
              <w:spacing w:after="0" w:line="240" w:lineRule="auto"/>
              <w:rPr>
                <w:rFonts w:ascii="Arial" w:hAnsi="Arial" w:cs="Arial"/>
              </w:rPr>
            </w:pPr>
          </w:p>
          <w:p w14:paraId="1C329C3D" w14:textId="0761EE9E" w:rsidR="302BFAD3" w:rsidRPr="00540433" w:rsidRDefault="302BFAD3" w:rsidP="37392A18">
            <w:pPr>
              <w:spacing w:after="0" w:line="240" w:lineRule="auto"/>
              <w:rPr>
                <w:rFonts w:ascii="Arial" w:hAnsi="Arial" w:cs="Arial"/>
              </w:rPr>
            </w:pPr>
            <w:r w:rsidRPr="37392A18">
              <w:rPr>
                <w:rFonts w:ascii="Arial" w:hAnsi="Arial" w:cs="Arial"/>
                <w:color w:val="00000A"/>
              </w:rPr>
              <w:t xml:space="preserve">Grad Bjelovar , Društvo za očuvanje hrvatske vojne tradicije u partnerstvu s Udrugom specijalne policije „Omege“ Bjelovar, učiteljice  </w:t>
            </w:r>
            <w:r w:rsidRPr="00540433">
              <w:rPr>
                <w:rFonts w:ascii="Arial" w:hAnsi="Arial" w:cs="Arial"/>
              </w:rPr>
              <w:t xml:space="preserve">povijesti </w:t>
            </w:r>
            <w:r w:rsidR="5DA83D3A" w:rsidRPr="00540433">
              <w:rPr>
                <w:rFonts w:ascii="Arial" w:hAnsi="Arial" w:cs="Arial"/>
              </w:rPr>
              <w:t>Mihaela Javurek</w:t>
            </w:r>
            <w:r w:rsidRPr="00540433">
              <w:rPr>
                <w:rFonts w:ascii="Arial" w:hAnsi="Arial" w:cs="Arial"/>
              </w:rPr>
              <w:t xml:space="preserve"> </w:t>
            </w:r>
            <w:r w:rsidR="0444E4C1" w:rsidRPr="00540433">
              <w:rPr>
                <w:rFonts w:ascii="Arial" w:hAnsi="Arial" w:cs="Arial"/>
              </w:rPr>
              <w:t>i Snježana Margetić</w:t>
            </w:r>
          </w:p>
          <w:p w14:paraId="2B699014" w14:textId="77777777" w:rsidR="00590042" w:rsidRPr="0079658A" w:rsidRDefault="00590042" w:rsidP="00AF2CB1">
            <w:pPr>
              <w:spacing w:after="0" w:line="240" w:lineRule="auto"/>
              <w:rPr>
                <w:rFonts w:ascii="Arial" w:hAnsi="Arial" w:cs="Arial"/>
              </w:rPr>
            </w:pPr>
          </w:p>
        </w:tc>
      </w:tr>
      <w:tr w:rsidR="00590042" w:rsidRPr="0079658A" w14:paraId="3DE1E05D" w14:textId="77777777" w:rsidTr="37392A18">
        <w:tc>
          <w:tcPr>
            <w:tcW w:w="686" w:type="pct"/>
            <w:tcBorders>
              <w:top w:val="single" w:sz="4" w:space="0" w:color="auto"/>
              <w:left w:val="single" w:sz="4" w:space="0" w:color="auto"/>
              <w:bottom w:val="single" w:sz="4" w:space="0" w:color="auto"/>
              <w:right w:val="single" w:sz="4" w:space="0" w:color="auto"/>
            </w:tcBorders>
            <w:shd w:val="clear" w:color="auto" w:fill="FFFF99"/>
          </w:tcPr>
          <w:p w14:paraId="3DFBB0D6" w14:textId="77777777" w:rsidR="00590042" w:rsidRPr="0079658A" w:rsidRDefault="00590042" w:rsidP="00AF2CB1">
            <w:pPr>
              <w:spacing w:after="0" w:line="240" w:lineRule="auto"/>
              <w:rPr>
                <w:rFonts w:ascii="Arial" w:hAnsi="Arial" w:cs="Arial"/>
              </w:rPr>
            </w:pPr>
          </w:p>
          <w:p w14:paraId="7BBBD835" w14:textId="77777777" w:rsidR="00590042" w:rsidRDefault="00590042" w:rsidP="00AF2CB1">
            <w:pPr>
              <w:spacing w:after="0" w:line="240" w:lineRule="auto"/>
              <w:jc w:val="center"/>
              <w:rPr>
                <w:rFonts w:ascii="Arial" w:hAnsi="Arial" w:cs="Arial"/>
              </w:rPr>
            </w:pPr>
          </w:p>
          <w:p w14:paraId="70625A9E" w14:textId="77777777" w:rsidR="00590042" w:rsidRPr="0079658A" w:rsidRDefault="00590042" w:rsidP="00AF2CB1">
            <w:pPr>
              <w:spacing w:after="0" w:line="240" w:lineRule="auto"/>
              <w:jc w:val="center"/>
              <w:rPr>
                <w:rFonts w:ascii="Arial" w:hAnsi="Arial" w:cs="Arial"/>
              </w:rPr>
            </w:pPr>
            <w:r w:rsidRPr="0079658A">
              <w:rPr>
                <w:rFonts w:ascii="Arial" w:hAnsi="Arial" w:cs="Arial"/>
              </w:rPr>
              <w:t>Način realizacije</w:t>
            </w:r>
          </w:p>
          <w:p w14:paraId="083B58DC" w14:textId="77777777" w:rsidR="00590042" w:rsidRPr="0079658A" w:rsidRDefault="00590042" w:rsidP="00AF2CB1">
            <w:pPr>
              <w:spacing w:after="0" w:line="240" w:lineRule="auto"/>
              <w:rPr>
                <w:rFonts w:ascii="Arial" w:hAnsi="Arial" w:cs="Arial"/>
              </w:rPr>
            </w:pPr>
          </w:p>
        </w:tc>
        <w:tc>
          <w:tcPr>
            <w:tcW w:w="4314" w:type="pct"/>
            <w:tcBorders>
              <w:top w:val="single" w:sz="4" w:space="0" w:color="auto"/>
              <w:left w:val="single" w:sz="4" w:space="0" w:color="auto"/>
              <w:bottom w:val="single" w:sz="4" w:space="0" w:color="auto"/>
              <w:right w:val="single" w:sz="4" w:space="0" w:color="auto"/>
            </w:tcBorders>
          </w:tcPr>
          <w:p w14:paraId="67CCB454" w14:textId="77777777" w:rsidR="00590042" w:rsidRDefault="00590042" w:rsidP="00AF2CB1">
            <w:pPr>
              <w:spacing w:after="0" w:line="240" w:lineRule="auto"/>
              <w:rPr>
                <w:rFonts w:ascii="Arial" w:hAnsi="Arial" w:cs="Arial"/>
                <w:color w:val="000000"/>
              </w:rPr>
            </w:pPr>
          </w:p>
          <w:p w14:paraId="332EF480" w14:textId="77777777" w:rsidR="00590042" w:rsidRPr="00F645A6" w:rsidRDefault="00590042" w:rsidP="00AF2CB1">
            <w:pPr>
              <w:spacing w:after="0" w:line="240" w:lineRule="auto"/>
              <w:rPr>
                <w:rFonts w:ascii="Arial" w:hAnsi="Arial" w:cs="Arial"/>
                <w:color w:val="000000"/>
              </w:rPr>
            </w:pPr>
            <w:r w:rsidRPr="00F645A6">
              <w:rPr>
                <w:rFonts w:ascii="Arial" w:hAnsi="Arial" w:cs="Arial"/>
                <w:color w:val="000000"/>
              </w:rPr>
              <w:t>Terenska nastava će se provoditi na lokaciji Spomen područja Barutana 1991.</w:t>
            </w:r>
          </w:p>
          <w:p w14:paraId="2B66A140" w14:textId="77777777" w:rsidR="00590042" w:rsidRDefault="00590042" w:rsidP="00AF2CB1">
            <w:pPr>
              <w:pStyle w:val="Bezproreda"/>
              <w:rPr>
                <w:rFonts w:ascii="Arial" w:hAnsi="Arial" w:cs="Arial"/>
              </w:rPr>
            </w:pPr>
            <w:r>
              <w:rPr>
                <w:rFonts w:ascii="Arial" w:hAnsi="Arial" w:cs="Arial"/>
              </w:rPr>
              <w:t xml:space="preserve">koja uključuje </w:t>
            </w:r>
            <w:r w:rsidRPr="00F645A6">
              <w:rPr>
                <w:rFonts w:ascii="Arial" w:hAnsi="Arial" w:cs="Arial"/>
              </w:rPr>
              <w:t xml:space="preserve">obilazak Spomen područja </w:t>
            </w:r>
            <w:r>
              <w:rPr>
                <w:rFonts w:ascii="Arial" w:hAnsi="Arial" w:cs="Arial"/>
              </w:rPr>
              <w:t xml:space="preserve">, </w:t>
            </w:r>
            <w:r w:rsidRPr="00F645A6">
              <w:rPr>
                <w:rFonts w:ascii="Arial" w:hAnsi="Arial" w:cs="Arial"/>
              </w:rPr>
              <w:t>Staze bjelovarsko-bilogorskih branitelja i Galerije „Barutana 1991.“</w:t>
            </w:r>
          </w:p>
          <w:p w14:paraId="1B44EA6C" w14:textId="77777777" w:rsidR="00590042" w:rsidRPr="00F645A6" w:rsidRDefault="00590042" w:rsidP="00AF2CB1">
            <w:pPr>
              <w:pStyle w:val="Bezproreda"/>
              <w:rPr>
                <w:rFonts w:ascii="Arial" w:hAnsi="Arial" w:cs="Arial"/>
              </w:rPr>
            </w:pPr>
          </w:p>
        </w:tc>
      </w:tr>
      <w:tr w:rsidR="00590042" w:rsidRPr="0079658A" w14:paraId="3890B510" w14:textId="77777777" w:rsidTr="37392A18">
        <w:tc>
          <w:tcPr>
            <w:tcW w:w="686" w:type="pct"/>
            <w:tcBorders>
              <w:top w:val="single" w:sz="4" w:space="0" w:color="auto"/>
              <w:left w:val="single" w:sz="4" w:space="0" w:color="auto"/>
              <w:bottom w:val="single" w:sz="4" w:space="0" w:color="auto"/>
              <w:right w:val="single" w:sz="4" w:space="0" w:color="auto"/>
            </w:tcBorders>
            <w:shd w:val="clear" w:color="auto" w:fill="FFFF99"/>
          </w:tcPr>
          <w:p w14:paraId="1D69334B" w14:textId="77777777" w:rsidR="00590042" w:rsidRDefault="00590042" w:rsidP="00AF2CB1">
            <w:pPr>
              <w:spacing w:after="0" w:line="240" w:lineRule="auto"/>
              <w:jc w:val="center"/>
              <w:rPr>
                <w:rFonts w:ascii="Arial" w:hAnsi="Arial" w:cs="Arial"/>
              </w:rPr>
            </w:pPr>
          </w:p>
          <w:p w14:paraId="67E1801D" w14:textId="77777777" w:rsidR="00590042" w:rsidRDefault="00590042" w:rsidP="00AF2CB1">
            <w:pPr>
              <w:spacing w:after="0" w:line="240" w:lineRule="auto"/>
              <w:jc w:val="center"/>
              <w:rPr>
                <w:rFonts w:ascii="Arial" w:hAnsi="Arial" w:cs="Arial"/>
              </w:rPr>
            </w:pPr>
            <w:proofErr w:type="spellStart"/>
            <w:r w:rsidRPr="0079658A">
              <w:rPr>
                <w:rFonts w:ascii="Arial" w:hAnsi="Arial" w:cs="Arial"/>
              </w:rPr>
              <w:t>Vremenik</w:t>
            </w:r>
            <w:proofErr w:type="spellEnd"/>
          </w:p>
          <w:p w14:paraId="50FCB765" w14:textId="77777777" w:rsidR="00590042" w:rsidRPr="0079658A" w:rsidRDefault="00590042" w:rsidP="00AF2CB1">
            <w:pPr>
              <w:spacing w:after="0" w:line="240" w:lineRule="auto"/>
              <w:rPr>
                <w:rFonts w:ascii="Arial" w:hAnsi="Arial" w:cs="Arial"/>
              </w:rPr>
            </w:pPr>
          </w:p>
        </w:tc>
        <w:tc>
          <w:tcPr>
            <w:tcW w:w="4314" w:type="pct"/>
            <w:tcBorders>
              <w:top w:val="single" w:sz="4" w:space="0" w:color="auto"/>
              <w:left w:val="single" w:sz="4" w:space="0" w:color="auto"/>
              <w:bottom w:val="single" w:sz="4" w:space="0" w:color="auto"/>
              <w:right w:val="single" w:sz="4" w:space="0" w:color="auto"/>
            </w:tcBorders>
          </w:tcPr>
          <w:p w14:paraId="0A1475E3" w14:textId="77777777" w:rsidR="00590042" w:rsidRDefault="00590042" w:rsidP="00AF2CB1">
            <w:pPr>
              <w:spacing w:after="0" w:line="240" w:lineRule="auto"/>
              <w:rPr>
                <w:rFonts w:ascii="Arial" w:hAnsi="Arial" w:cs="Arial"/>
              </w:rPr>
            </w:pPr>
          </w:p>
          <w:p w14:paraId="4DFB30EC" w14:textId="77777777" w:rsidR="00590042" w:rsidRPr="0079658A" w:rsidRDefault="00590042" w:rsidP="00AF2CB1">
            <w:pPr>
              <w:spacing w:after="0" w:line="240" w:lineRule="auto"/>
              <w:rPr>
                <w:rFonts w:ascii="Arial" w:hAnsi="Arial" w:cs="Arial"/>
              </w:rPr>
            </w:pPr>
            <w:r w:rsidRPr="0079658A">
              <w:rPr>
                <w:rFonts w:ascii="Arial" w:hAnsi="Arial" w:cs="Arial"/>
              </w:rPr>
              <w:t>2</w:t>
            </w:r>
            <w:r>
              <w:rPr>
                <w:rFonts w:ascii="Arial" w:hAnsi="Arial" w:cs="Arial"/>
              </w:rPr>
              <w:t>6</w:t>
            </w:r>
            <w:r w:rsidRPr="0079658A">
              <w:rPr>
                <w:rFonts w:ascii="Arial" w:hAnsi="Arial" w:cs="Arial"/>
              </w:rPr>
              <w:t>.9.202</w:t>
            </w:r>
            <w:r>
              <w:rPr>
                <w:rFonts w:ascii="Arial" w:hAnsi="Arial" w:cs="Arial"/>
              </w:rPr>
              <w:t>4</w:t>
            </w:r>
            <w:r w:rsidRPr="0079658A">
              <w:rPr>
                <w:rFonts w:ascii="Arial" w:hAnsi="Arial" w:cs="Arial"/>
              </w:rPr>
              <w:t>.</w:t>
            </w:r>
          </w:p>
        </w:tc>
      </w:tr>
      <w:tr w:rsidR="00590042" w:rsidRPr="0079658A" w14:paraId="3ED4C37C" w14:textId="77777777" w:rsidTr="37392A18">
        <w:tc>
          <w:tcPr>
            <w:tcW w:w="686" w:type="pct"/>
            <w:tcBorders>
              <w:top w:val="single" w:sz="4" w:space="0" w:color="auto"/>
              <w:left w:val="single" w:sz="4" w:space="0" w:color="auto"/>
              <w:bottom w:val="single" w:sz="4" w:space="0" w:color="auto"/>
              <w:right w:val="single" w:sz="4" w:space="0" w:color="auto"/>
            </w:tcBorders>
            <w:shd w:val="clear" w:color="auto" w:fill="FFFF99"/>
          </w:tcPr>
          <w:p w14:paraId="227EECCC" w14:textId="77777777" w:rsidR="00590042" w:rsidRDefault="00590042" w:rsidP="00AF2CB1">
            <w:pPr>
              <w:spacing w:after="0" w:line="240" w:lineRule="auto"/>
              <w:rPr>
                <w:rFonts w:ascii="Arial" w:hAnsi="Arial" w:cs="Arial"/>
              </w:rPr>
            </w:pPr>
          </w:p>
          <w:p w14:paraId="7A4F1A9C" w14:textId="77777777" w:rsidR="00590042" w:rsidRDefault="00590042" w:rsidP="00AF2CB1">
            <w:pPr>
              <w:spacing w:after="0" w:line="240" w:lineRule="auto"/>
              <w:jc w:val="center"/>
              <w:rPr>
                <w:rFonts w:ascii="Arial" w:hAnsi="Arial" w:cs="Arial"/>
              </w:rPr>
            </w:pPr>
            <w:r w:rsidRPr="0079658A">
              <w:rPr>
                <w:rFonts w:ascii="Arial" w:hAnsi="Arial" w:cs="Arial"/>
              </w:rPr>
              <w:t>Okvirni troškovnik</w:t>
            </w:r>
          </w:p>
          <w:p w14:paraId="47BCBDF8" w14:textId="77777777" w:rsidR="00590042" w:rsidRPr="0079658A" w:rsidRDefault="00590042" w:rsidP="00AF2CB1">
            <w:pPr>
              <w:spacing w:after="0" w:line="240" w:lineRule="auto"/>
              <w:jc w:val="center"/>
              <w:rPr>
                <w:rFonts w:ascii="Arial" w:hAnsi="Arial" w:cs="Arial"/>
              </w:rPr>
            </w:pPr>
          </w:p>
        </w:tc>
        <w:tc>
          <w:tcPr>
            <w:tcW w:w="4314" w:type="pct"/>
            <w:tcBorders>
              <w:top w:val="single" w:sz="4" w:space="0" w:color="auto"/>
              <w:left w:val="single" w:sz="4" w:space="0" w:color="auto"/>
              <w:bottom w:val="single" w:sz="4" w:space="0" w:color="auto"/>
              <w:right w:val="single" w:sz="4" w:space="0" w:color="auto"/>
            </w:tcBorders>
          </w:tcPr>
          <w:p w14:paraId="2ED0B121" w14:textId="77777777" w:rsidR="00590042" w:rsidRDefault="00590042" w:rsidP="00AF2CB1">
            <w:pPr>
              <w:spacing w:after="0" w:line="240" w:lineRule="auto"/>
              <w:rPr>
                <w:rFonts w:ascii="Arial" w:hAnsi="Arial" w:cs="Arial"/>
                <w:color w:val="000000"/>
              </w:rPr>
            </w:pPr>
          </w:p>
          <w:p w14:paraId="17281742" w14:textId="77777777" w:rsidR="00590042" w:rsidRPr="0079658A" w:rsidRDefault="00590042" w:rsidP="00AF2CB1">
            <w:pPr>
              <w:spacing w:after="0" w:line="240" w:lineRule="auto"/>
              <w:rPr>
                <w:rFonts w:ascii="Arial" w:hAnsi="Arial" w:cs="Arial"/>
                <w:color w:val="000000"/>
              </w:rPr>
            </w:pPr>
            <w:r w:rsidRPr="0079658A">
              <w:rPr>
                <w:rFonts w:ascii="Arial" w:hAnsi="Arial" w:cs="Arial"/>
                <w:color w:val="000000"/>
              </w:rPr>
              <w:t xml:space="preserve">Troškove prijevoza i prehrane učenika snosi </w:t>
            </w:r>
            <w:r>
              <w:rPr>
                <w:rFonts w:ascii="Arial" w:hAnsi="Arial" w:cs="Arial"/>
                <w:color w:val="000000"/>
              </w:rPr>
              <w:t xml:space="preserve"> grad Bjelovar</w:t>
            </w:r>
          </w:p>
          <w:p w14:paraId="7810F166" w14:textId="77777777" w:rsidR="00590042" w:rsidRDefault="00590042" w:rsidP="00AF2CB1">
            <w:pPr>
              <w:spacing w:after="0" w:line="240" w:lineRule="auto"/>
              <w:rPr>
                <w:rFonts w:ascii="Arial" w:hAnsi="Arial" w:cs="Arial"/>
              </w:rPr>
            </w:pPr>
            <w:r w:rsidRPr="0079658A">
              <w:rPr>
                <w:rFonts w:ascii="Arial" w:hAnsi="Arial" w:cs="Arial"/>
              </w:rPr>
              <w:t>Hamer papir</w:t>
            </w:r>
            <w:r>
              <w:rPr>
                <w:rFonts w:ascii="Arial" w:hAnsi="Arial" w:cs="Arial"/>
              </w:rPr>
              <w:t xml:space="preserve"> </w:t>
            </w:r>
          </w:p>
          <w:p w14:paraId="3D09DFA0" w14:textId="77777777" w:rsidR="00590042" w:rsidRPr="0079658A" w:rsidRDefault="00590042" w:rsidP="00AF2CB1">
            <w:pPr>
              <w:spacing w:after="0" w:line="240" w:lineRule="auto"/>
              <w:rPr>
                <w:rFonts w:ascii="Arial" w:hAnsi="Arial" w:cs="Arial"/>
              </w:rPr>
            </w:pPr>
          </w:p>
        </w:tc>
      </w:tr>
      <w:tr w:rsidR="00590042" w:rsidRPr="0079658A" w14:paraId="454F47C0" w14:textId="77777777" w:rsidTr="37392A18">
        <w:tc>
          <w:tcPr>
            <w:tcW w:w="686" w:type="pct"/>
            <w:tcBorders>
              <w:top w:val="single" w:sz="4" w:space="0" w:color="auto"/>
              <w:left w:val="single" w:sz="4" w:space="0" w:color="auto"/>
              <w:bottom w:val="single" w:sz="4" w:space="0" w:color="auto"/>
              <w:right w:val="single" w:sz="4" w:space="0" w:color="auto"/>
            </w:tcBorders>
            <w:shd w:val="clear" w:color="auto" w:fill="FFFF99"/>
          </w:tcPr>
          <w:p w14:paraId="035C3508" w14:textId="77777777" w:rsidR="00590042" w:rsidRDefault="00590042" w:rsidP="00AF2CB1">
            <w:pPr>
              <w:spacing w:after="0" w:line="240" w:lineRule="auto"/>
              <w:jc w:val="center"/>
              <w:rPr>
                <w:rFonts w:ascii="Arial" w:hAnsi="Arial" w:cs="Arial"/>
              </w:rPr>
            </w:pPr>
          </w:p>
          <w:p w14:paraId="036B243D" w14:textId="77777777" w:rsidR="00590042" w:rsidRPr="0079658A" w:rsidRDefault="00590042" w:rsidP="00AF2CB1">
            <w:pPr>
              <w:spacing w:after="0" w:line="240" w:lineRule="auto"/>
              <w:jc w:val="center"/>
              <w:rPr>
                <w:rFonts w:ascii="Arial" w:hAnsi="Arial" w:cs="Arial"/>
              </w:rPr>
            </w:pPr>
            <w:r w:rsidRPr="0079658A">
              <w:rPr>
                <w:rFonts w:ascii="Arial" w:hAnsi="Arial" w:cs="Arial"/>
              </w:rPr>
              <w:t>Način praćenja</w:t>
            </w:r>
          </w:p>
          <w:p w14:paraId="4059F1B5" w14:textId="77777777" w:rsidR="00590042" w:rsidRPr="0079658A" w:rsidRDefault="00590042" w:rsidP="00AF2CB1">
            <w:pPr>
              <w:spacing w:after="0" w:line="240" w:lineRule="auto"/>
              <w:jc w:val="center"/>
              <w:rPr>
                <w:rFonts w:ascii="Arial" w:hAnsi="Arial" w:cs="Arial"/>
              </w:rPr>
            </w:pPr>
            <w:r w:rsidRPr="0079658A">
              <w:rPr>
                <w:rFonts w:ascii="Arial" w:hAnsi="Arial" w:cs="Arial"/>
              </w:rPr>
              <w:t>aktivnosti / programa / projekta</w:t>
            </w:r>
          </w:p>
          <w:p w14:paraId="559A7369" w14:textId="77777777" w:rsidR="00590042" w:rsidRPr="0079658A" w:rsidRDefault="00590042" w:rsidP="00AF2CB1">
            <w:pPr>
              <w:spacing w:after="0" w:line="240" w:lineRule="auto"/>
              <w:rPr>
                <w:rFonts w:ascii="Arial" w:hAnsi="Arial" w:cs="Arial"/>
              </w:rPr>
            </w:pPr>
          </w:p>
        </w:tc>
        <w:tc>
          <w:tcPr>
            <w:tcW w:w="4314" w:type="pct"/>
            <w:tcBorders>
              <w:top w:val="single" w:sz="4" w:space="0" w:color="auto"/>
              <w:left w:val="single" w:sz="4" w:space="0" w:color="auto"/>
              <w:bottom w:val="single" w:sz="4" w:space="0" w:color="auto"/>
              <w:right w:val="single" w:sz="4" w:space="0" w:color="auto"/>
            </w:tcBorders>
          </w:tcPr>
          <w:p w14:paraId="214A6800" w14:textId="77777777" w:rsidR="00590042" w:rsidRDefault="00590042" w:rsidP="00AF2CB1">
            <w:pPr>
              <w:spacing w:after="0" w:line="240" w:lineRule="auto"/>
              <w:rPr>
                <w:rFonts w:ascii="Arial" w:hAnsi="Arial" w:cs="Arial"/>
                <w:color w:val="000000"/>
              </w:rPr>
            </w:pPr>
          </w:p>
          <w:p w14:paraId="3E848E35" w14:textId="77777777" w:rsidR="00590042" w:rsidRPr="0079658A" w:rsidRDefault="00590042" w:rsidP="00AF2CB1">
            <w:pPr>
              <w:spacing w:after="0" w:line="240" w:lineRule="auto"/>
              <w:rPr>
                <w:rFonts w:ascii="Arial" w:hAnsi="Arial" w:cs="Arial"/>
                <w:color w:val="000000"/>
              </w:rPr>
            </w:pPr>
            <w:r w:rsidRPr="0079658A">
              <w:rPr>
                <w:rFonts w:ascii="Arial" w:hAnsi="Arial" w:cs="Arial"/>
                <w:color w:val="000000"/>
              </w:rPr>
              <w:t>Praćenje rada i zalaganje učenika tijekom terenske nastave(vrednovanje kao učenje)</w:t>
            </w:r>
          </w:p>
          <w:p w14:paraId="7E5068A8" w14:textId="77777777" w:rsidR="00590042" w:rsidRPr="0079658A" w:rsidRDefault="00590042" w:rsidP="00AF2CB1">
            <w:pPr>
              <w:spacing w:after="0" w:line="240" w:lineRule="auto"/>
              <w:rPr>
                <w:rFonts w:ascii="Arial" w:hAnsi="Arial" w:cs="Arial"/>
                <w:color w:val="000000"/>
              </w:rPr>
            </w:pPr>
            <w:r w:rsidRPr="0079658A">
              <w:rPr>
                <w:rFonts w:ascii="Arial" w:hAnsi="Arial" w:cs="Arial"/>
                <w:color w:val="000000"/>
              </w:rPr>
              <w:t xml:space="preserve">učenici će nakon uspješno provedene nastave na terenu moći predstaviti svoj doživljaj i stečeno znanje na satu povijesti pomoću plakata ili prezentacije ; prema zalaganju bit će nagrađeni ocjenom u redovitoj nastavi povijesti (vrednovanje naučenog) </w:t>
            </w:r>
          </w:p>
          <w:p w14:paraId="6DCBFA54" w14:textId="77777777" w:rsidR="00590042" w:rsidRPr="0079658A" w:rsidRDefault="00590042" w:rsidP="00AF2CB1">
            <w:pPr>
              <w:spacing w:after="0" w:line="240" w:lineRule="auto"/>
              <w:rPr>
                <w:rFonts w:ascii="Arial" w:hAnsi="Arial" w:cs="Arial"/>
              </w:rPr>
            </w:pPr>
          </w:p>
        </w:tc>
      </w:tr>
    </w:tbl>
    <w:p w14:paraId="0D80657F" w14:textId="77777777" w:rsidR="008B2D46" w:rsidRDefault="008B2D46" w:rsidP="00C008B2">
      <w:pPr>
        <w:rPr>
          <w:rFonts w:ascii="Arial" w:hAnsi="Arial" w:cs="Arial"/>
        </w:rPr>
      </w:pPr>
    </w:p>
    <w:p w14:paraId="11C27D53" w14:textId="77777777" w:rsidR="00417D2B" w:rsidRDefault="00417D2B" w:rsidP="00C008B2">
      <w:pPr>
        <w:rPr>
          <w:rFonts w:ascii="Arial" w:hAnsi="Arial" w:cs="Arial"/>
        </w:rPr>
      </w:pPr>
    </w:p>
    <w:p w14:paraId="6D4E97DD" w14:textId="77777777" w:rsidR="005A5888" w:rsidRDefault="005A5888" w:rsidP="00C008B2">
      <w:pPr>
        <w:rPr>
          <w:rFonts w:ascii="Arial" w:hAnsi="Arial" w:cs="Arial"/>
        </w:rPr>
      </w:pPr>
    </w:p>
    <w:p w14:paraId="7B24FAC2" w14:textId="77777777" w:rsidR="005A5888" w:rsidRDefault="005A5888" w:rsidP="00C008B2">
      <w:pPr>
        <w:rPr>
          <w:rFonts w:ascii="Arial" w:hAnsi="Arial" w:cs="Arial"/>
        </w:rPr>
      </w:pPr>
    </w:p>
    <w:tbl>
      <w:tblPr>
        <w:tblW w:w="5350" w:type="pct"/>
        <w:tblInd w:w="-20" w:type="dxa"/>
        <w:tblLayout w:type="fixed"/>
        <w:tblLook w:val="04A0" w:firstRow="1" w:lastRow="0" w:firstColumn="1" w:lastColumn="0" w:noHBand="0" w:noVBand="1"/>
      </w:tblPr>
      <w:tblGrid>
        <w:gridCol w:w="1336"/>
        <w:gridCol w:w="8662"/>
      </w:tblGrid>
      <w:tr w:rsidR="005A5888" w:rsidRPr="005A5888" w14:paraId="27DB7B57" w14:textId="77777777" w:rsidTr="37392A18">
        <w:trPr>
          <w:trHeight w:val="853"/>
        </w:trPr>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hideMark/>
          </w:tcPr>
          <w:p w14:paraId="54B4DFE2" w14:textId="77777777" w:rsidR="005A5888" w:rsidRPr="005A5888" w:rsidRDefault="005A5888" w:rsidP="005A5888">
            <w:pPr>
              <w:suppressAutoHyphens/>
              <w:spacing w:after="0" w:line="240" w:lineRule="auto"/>
              <w:jc w:val="center"/>
              <w:rPr>
                <w:lang w:eastAsia="zh-CN"/>
              </w:rPr>
            </w:pPr>
            <w:r w:rsidRPr="005A5888">
              <w:rPr>
                <w:rFonts w:ascii="Arial" w:hAnsi="Arial" w:cs="Arial"/>
                <w:lang w:eastAsia="zh-CN"/>
              </w:rPr>
              <w:lastRenderedPageBreak/>
              <w:t>Aktivnost / Program / Projekt</w:t>
            </w:r>
          </w:p>
        </w:tc>
        <w:tc>
          <w:tcPr>
            <w:tcW w:w="8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C13C" w14:textId="4592251E" w:rsidR="005A5888" w:rsidRPr="005A5888" w:rsidRDefault="5BAA8761" w:rsidP="005A5888">
            <w:pPr>
              <w:suppressAutoHyphens/>
              <w:snapToGrid w:val="0"/>
              <w:spacing w:after="0" w:line="240" w:lineRule="auto"/>
              <w:rPr>
                <w:b/>
                <w:bCs/>
                <w:lang w:eastAsia="zh-CN"/>
              </w:rPr>
            </w:pPr>
            <w:r w:rsidRPr="37392A18">
              <w:rPr>
                <w:rFonts w:ascii="Arial" w:hAnsi="Arial" w:cs="Calibri"/>
                <w:color w:val="000000" w:themeColor="text1"/>
                <w:sz w:val="24"/>
                <w:szCs w:val="24"/>
                <w:lang w:eastAsia="zh-CN"/>
              </w:rPr>
              <w:t xml:space="preserve"> </w:t>
            </w:r>
            <w:r w:rsidRPr="37392A18">
              <w:rPr>
                <w:rFonts w:ascii="Arial" w:hAnsi="Arial" w:cs="Arial"/>
                <w:b/>
                <w:bCs/>
                <w:color w:val="000000" w:themeColor="text1"/>
                <w:sz w:val="24"/>
                <w:szCs w:val="24"/>
                <w:lang w:eastAsia="zh-CN"/>
              </w:rPr>
              <w:t>IZLET UČENIKA - ZAGREB (CINESTAR/kazalište</w:t>
            </w:r>
            <w:r w:rsidR="1B46B2FA" w:rsidRPr="37392A18">
              <w:rPr>
                <w:rFonts w:ascii="Arial" w:hAnsi="Arial" w:cs="Arial"/>
                <w:b/>
                <w:bCs/>
                <w:color w:val="000000" w:themeColor="text1"/>
                <w:sz w:val="24"/>
                <w:szCs w:val="24"/>
                <w:lang w:eastAsia="zh-CN"/>
              </w:rPr>
              <w:t xml:space="preserve">, </w:t>
            </w:r>
            <w:r w:rsidR="1B46B2FA" w:rsidRPr="00803707">
              <w:rPr>
                <w:rFonts w:ascii="Arial" w:hAnsi="Arial" w:cs="Arial"/>
                <w:b/>
                <w:bCs/>
                <w:sz w:val="24"/>
                <w:szCs w:val="24"/>
                <w:lang w:eastAsia="zh-CN"/>
              </w:rPr>
              <w:t>muzej</w:t>
            </w:r>
            <w:r w:rsidRPr="00803707">
              <w:rPr>
                <w:rFonts w:ascii="Arial" w:hAnsi="Arial" w:cs="Arial"/>
                <w:b/>
                <w:bCs/>
                <w:sz w:val="24"/>
                <w:szCs w:val="24"/>
                <w:lang w:eastAsia="zh-CN"/>
              </w:rPr>
              <w:t xml:space="preserve"> i </w:t>
            </w:r>
            <w:r w:rsidRPr="37392A18">
              <w:rPr>
                <w:rFonts w:ascii="Arial" w:hAnsi="Arial" w:cs="Arial"/>
                <w:b/>
                <w:bCs/>
                <w:color w:val="000000" w:themeColor="text1"/>
                <w:sz w:val="24"/>
                <w:szCs w:val="24"/>
                <w:lang w:eastAsia="zh-CN"/>
              </w:rPr>
              <w:t xml:space="preserve">zabavni centar </w:t>
            </w:r>
            <w:proofErr w:type="spellStart"/>
            <w:r w:rsidRPr="37392A18">
              <w:rPr>
                <w:rFonts w:ascii="Arial" w:hAnsi="Arial" w:cs="Arial"/>
                <w:b/>
                <w:bCs/>
                <w:color w:val="000000" w:themeColor="text1"/>
                <w:sz w:val="24"/>
                <w:szCs w:val="24"/>
                <w:lang w:eastAsia="zh-CN"/>
              </w:rPr>
              <w:t>Amazinga</w:t>
            </w:r>
            <w:proofErr w:type="spellEnd"/>
            <w:r w:rsidRPr="37392A18">
              <w:rPr>
                <w:rFonts w:ascii="Arial" w:hAnsi="Arial" w:cs="Arial"/>
                <w:b/>
                <w:bCs/>
                <w:color w:val="000000" w:themeColor="text1"/>
                <w:sz w:val="24"/>
                <w:szCs w:val="24"/>
                <w:lang w:eastAsia="zh-CN"/>
              </w:rPr>
              <w:t xml:space="preserve">- 5. RAZREDI)     </w:t>
            </w:r>
            <w:r w:rsidRPr="37392A18">
              <w:rPr>
                <w:rFonts w:cs="Arial"/>
                <w:b/>
                <w:bCs/>
                <w:color w:val="000000" w:themeColor="text1"/>
                <w:lang w:eastAsia="zh-CN"/>
              </w:rPr>
              <w:t xml:space="preserve">                                                                  </w:t>
            </w:r>
          </w:p>
          <w:p w14:paraId="56EAF65C" w14:textId="77777777" w:rsidR="005A5888" w:rsidRPr="005A5888" w:rsidRDefault="005A5888" w:rsidP="005A5888">
            <w:pPr>
              <w:suppressAutoHyphens/>
              <w:snapToGrid w:val="0"/>
              <w:spacing w:after="0" w:line="240" w:lineRule="auto"/>
              <w:rPr>
                <w:rFonts w:ascii="Arial" w:hAnsi="Arial" w:cs="Arial"/>
                <w:lang w:eastAsia="zh-CN"/>
              </w:rPr>
            </w:pPr>
          </w:p>
          <w:p w14:paraId="0EF9FFEA" w14:textId="77777777" w:rsidR="005A5888" w:rsidRPr="005A5888" w:rsidRDefault="005A5888" w:rsidP="005A5888">
            <w:pPr>
              <w:suppressAutoHyphens/>
              <w:spacing w:after="0" w:line="240" w:lineRule="auto"/>
              <w:rPr>
                <w:rFonts w:ascii="Arial" w:hAnsi="Arial" w:cs="Arial"/>
                <w:b/>
                <w:lang w:eastAsia="zh-CN"/>
              </w:rPr>
            </w:pPr>
          </w:p>
        </w:tc>
      </w:tr>
      <w:tr w:rsidR="005A5888" w:rsidRPr="005A5888" w14:paraId="4E51AFB2" w14:textId="77777777" w:rsidTr="37392A18">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2A178F73" w14:textId="77777777" w:rsidR="005A5888" w:rsidRPr="005A5888" w:rsidRDefault="005A5888" w:rsidP="005A5888">
            <w:pPr>
              <w:suppressAutoHyphens/>
              <w:snapToGrid w:val="0"/>
              <w:spacing w:after="0" w:line="240" w:lineRule="auto"/>
              <w:jc w:val="center"/>
              <w:rPr>
                <w:rFonts w:ascii="Arial" w:hAnsi="Arial" w:cs="Arial"/>
                <w:b/>
                <w:sz w:val="20"/>
                <w:szCs w:val="20"/>
                <w:lang w:eastAsia="hr-HR"/>
              </w:rPr>
            </w:pPr>
          </w:p>
          <w:p w14:paraId="64E6F642" w14:textId="77777777" w:rsidR="005A5888" w:rsidRPr="005A5888" w:rsidRDefault="005A5888" w:rsidP="005A5888">
            <w:pPr>
              <w:suppressAutoHyphens/>
              <w:spacing w:after="0" w:line="240" w:lineRule="auto"/>
              <w:jc w:val="center"/>
              <w:rPr>
                <w:rFonts w:ascii="Arial" w:hAnsi="Arial" w:cs="Arial"/>
                <w:b/>
                <w:sz w:val="20"/>
                <w:szCs w:val="20"/>
                <w:lang w:eastAsia="hr-HR"/>
              </w:rPr>
            </w:pPr>
          </w:p>
          <w:p w14:paraId="0B8226C2" w14:textId="77777777" w:rsidR="005A5888" w:rsidRDefault="005A5888" w:rsidP="005A5888">
            <w:pPr>
              <w:suppressAutoHyphens/>
              <w:spacing w:after="0" w:line="240" w:lineRule="auto"/>
              <w:rPr>
                <w:rFonts w:ascii="Arial" w:hAnsi="Arial" w:cs="Arial"/>
                <w:b/>
                <w:sz w:val="20"/>
                <w:szCs w:val="20"/>
                <w:lang w:eastAsia="hr-HR"/>
              </w:rPr>
            </w:pPr>
          </w:p>
          <w:p w14:paraId="1B159FB8" w14:textId="77777777" w:rsidR="005A5888" w:rsidRPr="005A5888" w:rsidRDefault="005A5888" w:rsidP="005A5888">
            <w:pPr>
              <w:suppressAutoHyphens/>
              <w:spacing w:after="0" w:line="240" w:lineRule="auto"/>
              <w:rPr>
                <w:rFonts w:ascii="Arial" w:hAnsi="Arial" w:cs="Arial"/>
                <w:lang w:eastAsia="zh-CN"/>
              </w:rPr>
            </w:pPr>
          </w:p>
          <w:p w14:paraId="279D1503" w14:textId="77777777" w:rsidR="005A5888" w:rsidRPr="005A5888" w:rsidRDefault="005A5888" w:rsidP="005A5888">
            <w:pPr>
              <w:suppressAutoHyphens/>
              <w:spacing w:after="0" w:line="240" w:lineRule="auto"/>
              <w:jc w:val="center"/>
              <w:rPr>
                <w:lang w:eastAsia="zh-CN"/>
              </w:rPr>
            </w:pPr>
            <w:r w:rsidRPr="005A5888">
              <w:rPr>
                <w:rFonts w:ascii="Arial" w:hAnsi="Arial" w:cs="Arial"/>
                <w:lang w:eastAsia="zh-CN"/>
              </w:rPr>
              <w:t>Ciljevi</w:t>
            </w:r>
          </w:p>
          <w:p w14:paraId="503BCC49" w14:textId="77777777" w:rsidR="005A5888" w:rsidRPr="005A5888" w:rsidRDefault="005A5888" w:rsidP="005A5888">
            <w:pPr>
              <w:suppressAutoHyphens/>
              <w:spacing w:after="0" w:line="240" w:lineRule="auto"/>
              <w:jc w:val="center"/>
              <w:rPr>
                <w:rFonts w:ascii="Arial" w:hAnsi="Arial" w:cs="Arial"/>
                <w:lang w:eastAsia="zh-CN"/>
              </w:rPr>
            </w:pPr>
          </w:p>
          <w:p w14:paraId="2118EF34" w14:textId="77777777" w:rsidR="005A5888" w:rsidRPr="005A5888" w:rsidRDefault="005A5888" w:rsidP="005A5888">
            <w:pPr>
              <w:suppressAutoHyphens/>
              <w:spacing w:after="0" w:line="240" w:lineRule="auto"/>
              <w:rPr>
                <w:rFonts w:ascii="Arial" w:hAnsi="Arial" w:cs="Arial"/>
                <w:lang w:eastAsia="zh-CN"/>
              </w:rPr>
            </w:pPr>
          </w:p>
        </w:tc>
        <w:tc>
          <w:tcPr>
            <w:tcW w:w="8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D59D5" w14:textId="77777777" w:rsidR="005A5888" w:rsidRPr="005A5888" w:rsidRDefault="005A5888" w:rsidP="005A5888">
            <w:pPr>
              <w:suppressAutoHyphens/>
              <w:snapToGrid w:val="0"/>
              <w:spacing w:after="0" w:line="240" w:lineRule="auto"/>
              <w:rPr>
                <w:rFonts w:ascii="Arial" w:eastAsia="Times New Roman" w:hAnsi="Arial" w:cs="Arial"/>
                <w:lang w:eastAsia="hr-HR"/>
              </w:rPr>
            </w:pPr>
          </w:p>
          <w:p w14:paraId="338C2635" w14:textId="77777777" w:rsidR="005A5888" w:rsidRPr="005A5888" w:rsidRDefault="005A5888" w:rsidP="005A5888">
            <w:pPr>
              <w:suppressAutoHyphens/>
              <w:spacing w:after="0" w:line="240" w:lineRule="auto"/>
              <w:rPr>
                <w:lang w:eastAsia="zh-CN"/>
              </w:rPr>
            </w:pPr>
            <w:r w:rsidRPr="005A5888">
              <w:rPr>
                <w:rFonts w:ascii="Arial" w:eastAsia="Times New Roman" w:hAnsi="Arial" w:cs="Arial"/>
                <w:sz w:val="24"/>
                <w:szCs w:val="24"/>
                <w:lang w:eastAsia="hr-HR"/>
              </w:rPr>
              <w:t xml:space="preserve">1) </w:t>
            </w:r>
            <w:r w:rsidRPr="005A5888">
              <w:rPr>
                <w:rFonts w:ascii="Arial" w:eastAsia="Times New Roman" w:hAnsi="Arial" w:cs="Arial"/>
                <w:color w:val="000000"/>
                <w:sz w:val="24"/>
                <w:szCs w:val="24"/>
                <w:lang w:eastAsia="hr-HR"/>
              </w:rPr>
              <w:t>poticanje interesa za posjet kulturnim ustanovama</w:t>
            </w:r>
            <w:r w:rsidRPr="005A5888">
              <w:rPr>
                <w:rFonts w:ascii="Arial" w:eastAsia="Times New Roman" w:hAnsi="Arial" w:cs="Arial"/>
                <w:sz w:val="24"/>
                <w:szCs w:val="24"/>
                <w:lang w:eastAsia="hr-HR"/>
              </w:rPr>
              <w:t xml:space="preserve"> </w:t>
            </w:r>
          </w:p>
          <w:p w14:paraId="22A29353" w14:textId="77777777" w:rsidR="005A5888" w:rsidRPr="005A5888" w:rsidRDefault="005A5888" w:rsidP="005A5888">
            <w:pPr>
              <w:suppressAutoHyphens/>
              <w:spacing w:after="0" w:line="240" w:lineRule="auto"/>
              <w:rPr>
                <w:lang w:eastAsia="zh-CN"/>
              </w:rPr>
            </w:pPr>
            <w:r w:rsidRPr="005A5888">
              <w:rPr>
                <w:rFonts w:ascii="Arial" w:eastAsia="Times New Roman" w:hAnsi="Arial" w:cs="Arial"/>
                <w:sz w:val="24"/>
                <w:szCs w:val="24"/>
                <w:lang w:eastAsia="hr-HR"/>
              </w:rPr>
              <w:t>2)</w:t>
            </w:r>
            <w:r w:rsidRPr="005A5888">
              <w:rPr>
                <w:rFonts w:ascii="Arial" w:eastAsia="Times New Roman" w:hAnsi="Arial" w:cs="Arial"/>
                <w:color w:val="000000"/>
                <w:sz w:val="24"/>
                <w:szCs w:val="24"/>
                <w:lang w:eastAsia="hr-HR"/>
              </w:rPr>
              <w:t xml:space="preserve">praćenje kazališne ili kino predstave te realizacija nastavnih sadržaja uz </w:t>
            </w:r>
            <w:proofErr w:type="spellStart"/>
            <w:r w:rsidRPr="005A5888">
              <w:rPr>
                <w:rFonts w:ascii="Arial" w:eastAsia="Times New Roman" w:hAnsi="Arial" w:cs="Arial"/>
                <w:color w:val="000000"/>
                <w:sz w:val="24"/>
                <w:szCs w:val="24"/>
                <w:lang w:eastAsia="hr-HR"/>
              </w:rPr>
              <w:t>odgledanu</w:t>
            </w:r>
            <w:proofErr w:type="spellEnd"/>
            <w:r w:rsidRPr="005A5888">
              <w:rPr>
                <w:rFonts w:ascii="Arial" w:eastAsia="Times New Roman" w:hAnsi="Arial" w:cs="Arial"/>
                <w:color w:val="000000"/>
                <w:sz w:val="24"/>
                <w:szCs w:val="24"/>
                <w:lang w:eastAsia="hr-HR"/>
              </w:rPr>
              <w:t xml:space="preserve"> predstavu po povratku u školu</w:t>
            </w:r>
            <w:r w:rsidRPr="005A5888">
              <w:rPr>
                <w:rFonts w:ascii="Arial" w:eastAsia="Times New Roman" w:hAnsi="Arial" w:cs="Arial"/>
                <w:sz w:val="24"/>
                <w:szCs w:val="24"/>
                <w:lang w:eastAsia="hr-HR"/>
              </w:rPr>
              <w:t xml:space="preserve"> </w:t>
            </w:r>
          </w:p>
          <w:p w14:paraId="51FAA959" w14:textId="77777777" w:rsidR="005A5888" w:rsidRPr="005A5888" w:rsidRDefault="005A5888" w:rsidP="005A5888">
            <w:pPr>
              <w:suppressAutoHyphens/>
              <w:spacing w:after="0" w:line="240" w:lineRule="auto"/>
              <w:rPr>
                <w:lang w:eastAsia="zh-CN"/>
              </w:rPr>
            </w:pPr>
            <w:r w:rsidRPr="005A5888">
              <w:rPr>
                <w:rFonts w:ascii="Arial" w:eastAsia="Times New Roman" w:hAnsi="Arial" w:cs="Arial"/>
                <w:sz w:val="24"/>
                <w:szCs w:val="24"/>
                <w:lang w:eastAsia="hr-HR"/>
              </w:rPr>
              <w:t>3) razvijati pozitivan odnos učenika prema  kulturnim vrijednostima</w:t>
            </w:r>
          </w:p>
          <w:p w14:paraId="183F9F24" w14:textId="77777777" w:rsidR="005A5888" w:rsidRPr="005A5888" w:rsidRDefault="005A5888" w:rsidP="005A5888">
            <w:pPr>
              <w:suppressAutoHyphens/>
              <w:spacing w:after="0" w:line="240" w:lineRule="auto"/>
              <w:rPr>
                <w:lang w:eastAsia="zh-CN"/>
              </w:rPr>
            </w:pPr>
            <w:r w:rsidRPr="005A5888">
              <w:rPr>
                <w:rFonts w:ascii="Arial" w:eastAsia="Times New Roman" w:hAnsi="Arial" w:cs="Arial"/>
                <w:sz w:val="24"/>
                <w:szCs w:val="24"/>
                <w:lang w:eastAsia="hr-HR"/>
              </w:rPr>
              <w:t>4) razvijati kod učenika odgovornost prema  kulturnoj baštini;</w:t>
            </w:r>
          </w:p>
          <w:p w14:paraId="5BC8D974" w14:textId="77777777" w:rsidR="005A5888" w:rsidRPr="005A5888" w:rsidRDefault="005A5888" w:rsidP="005A5888">
            <w:pPr>
              <w:suppressAutoHyphens/>
              <w:spacing w:after="0" w:line="240" w:lineRule="auto"/>
              <w:rPr>
                <w:lang w:eastAsia="zh-CN"/>
              </w:rPr>
            </w:pPr>
            <w:r w:rsidRPr="005A5888">
              <w:rPr>
                <w:rFonts w:ascii="Arial" w:eastAsia="Times New Roman" w:hAnsi="Arial" w:cs="Arial"/>
                <w:sz w:val="24"/>
                <w:szCs w:val="24"/>
                <w:lang w:eastAsia="hr-HR"/>
              </w:rPr>
              <w:t>5) poticati učenike na istraživački rad i kreativnost</w:t>
            </w:r>
          </w:p>
          <w:p w14:paraId="434B2BE1" w14:textId="77777777" w:rsidR="005A5888" w:rsidRPr="005A5888" w:rsidRDefault="005A5888" w:rsidP="005A5888">
            <w:pPr>
              <w:suppressAutoHyphens/>
              <w:spacing w:after="0" w:line="240" w:lineRule="auto"/>
              <w:rPr>
                <w:lang w:eastAsia="zh-CN"/>
              </w:rPr>
            </w:pPr>
            <w:r w:rsidRPr="005A5888">
              <w:rPr>
                <w:rFonts w:ascii="Arial" w:eastAsia="Times New Roman" w:hAnsi="Arial" w:cs="Arial"/>
                <w:sz w:val="24"/>
                <w:szCs w:val="24"/>
                <w:lang w:eastAsia="hr-HR"/>
              </w:rPr>
              <w:t>6) razvijati komunikacijske vještine i suradnju među učenicima</w:t>
            </w:r>
          </w:p>
          <w:p w14:paraId="35DF306E" w14:textId="77777777" w:rsidR="005A5888" w:rsidRPr="005A5888" w:rsidRDefault="005A5888" w:rsidP="005A5888">
            <w:pPr>
              <w:suppressAutoHyphens/>
              <w:spacing w:after="0" w:line="240" w:lineRule="auto"/>
              <w:rPr>
                <w:rFonts w:ascii="Arial" w:eastAsia="Times New Roman" w:hAnsi="Arial" w:cs="Arial"/>
                <w:lang w:eastAsia="hr-HR"/>
              </w:rPr>
            </w:pPr>
          </w:p>
        </w:tc>
      </w:tr>
      <w:tr w:rsidR="005A5888" w:rsidRPr="005A5888" w14:paraId="72141282" w14:textId="77777777" w:rsidTr="37392A18">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2ECE214C" w14:textId="77777777" w:rsidR="005A5888" w:rsidRDefault="005A5888" w:rsidP="005A5888">
            <w:pPr>
              <w:suppressAutoHyphens/>
              <w:spacing w:after="0" w:line="240" w:lineRule="auto"/>
              <w:rPr>
                <w:rFonts w:ascii="Arial" w:eastAsia="Times New Roman" w:hAnsi="Arial" w:cs="Arial"/>
                <w:sz w:val="20"/>
                <w:szCs w:val="20"/>
                <w:lang w:eastAsia="hr-HR"/>
              </w:rPr>
            </w:pPr>
          </w:p>
          <w:p w14:paraId="34E02E16" w14:textId="77777777" w:rsidR="005A5888" w:rsidRPr="005A5888" w:rsidRDefault="005A5888" w:rsidP="005A5888">
            <w:pPr>
              <w:suppressAutoHyphens/>
              <w:spacing w:after="0" w:line="240" w:lineRule="auto"/>
              <w:rPr>
                <w:rFonts w:ascii="Arial" w:eastAsia="Times New Roman" w:hAnsi="Arial" w:cs="Arial"/>
                <w:sz w:val="20"/>
                <w:szCs w:val="20"/>
                <w:lang w:eastAsia="hr-HR"/>
              </w:rPr>
            </w:pPr>
          </w:p>
          <w:p w14:paraId="1754D4CA" w14:textId="77777777" w:rsidR="005A5888" w:rsidRPr="005A5888" w:rsidRDefault="005A5888" w:rsidP="005A5888">
            <w:pPr>
              <w:suppressAutoHyphens/>
              <w:spacing w:after="0" w:line="240" w:lineRule="auto"/>
              <w:jc w:val="center"/>
              <w:rPr>
                <w:lang w:eastAsia="zh-CN"/>
              </w:rPr>
            </w:pPr>
            <w:r w:rsidRPr="005A5888">
              <w:rPr>
                <w:rFonts w:ascii="Arial" w:hAnsi="Arial" w:cs="Arial"/>
                <w:lang w:eastAsia="zh-CN"/>
              </w:rPr>
              <w:t>Namjena</w:t>
            </w:r>
          </w:p>
          <w:p w14:paraId="2C741835" w14:textId="77777777" w:rsidR="005A5888" w:rsidRPr="005A5888" w:rsidRDefault="005A5888" w:rsidP="005A5888">
            <w:pPr>
              <w:suppressAutoHyphens/>
              <w:spacing w:after="0" w:line="240" w:lineRule="auto"/>
              <w:jc w:val="center"/>
              <w:rPr>
                <w:rFonts w:ascii="Arial" w:hAnsi="Arial" w:cs="Arial"/>
                <w:lang w:eastAsia="zh-CN"/>
              </w:rPr>
            </w:pPr>
          </w:p>
          <w:p w14:paraId="7CD18663" w14:textId="77777777" w:rsidR="005A5888" w:rsidRPr="005A5888" w:rsidRDefault="005A5888" w:rsidP="005A5888">
            <w:pPr>
              <w:suppressAutoHyphens/>
              <w:spacing w:after="0" w:line="240" w:lineRule="auto"/>
              <w:rPr>
                <w:rFonts w:ascii="Arial" w:hAnsi="Arial" w:cs="Arial"/>
                <w:lang w:eastAsia="zh-CN"/>
              </w:rPr>
            </w:pPr>
          </w:p>
        </w:tc>
        <w:tc>
          <w:tcPr>
            <w:tcW w:w="8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7BB4" w14:textId="77777777" w:rsidR="005A5888" w:rsidRPr="005A5888" w:rsidRDefault="005A5888" w:rsidP="005A5888">
            <w:pPr>
              <w:suppressAutoHyphens/>
              <w:spacing w:after="0" w:line="240" w:lineRule="auto"/>
              <w:rPr>
                <w:rFonts w:ascii="Arial" w:hAnsi="Arial" w:cs="Arial"/>
                <w:lang w:eastAsia="zh-CN"/>
              </w:rPr>
            </w:pPr>
          </w:p>
          <w:p w14:paraId="3F1F660F" w14:textId="77777777" w:rsidR="005A5888" w:rsidRPr="005A5888" w:rsidRDefault="005A5888" w:rsidP="005A5888">
            <w:pPr>
              <w:suppressAutoHyphens/>
              <w:spacing w:after="0" w:line="240" w:lineRule="auto"/>
              <w:rPr>
                <w:lang w:eastAsia="zh-CN"/>
              </w:rPr>
            </w:pPr>
            <w:r w:rsidRPr="005A5888">
              <w:rPr>
                <w:rFonts w:ascii="Arial" w:hAnsi="Arial" w:cs="Arial"/>
                <w:sz w:val="24"/>
                <w:szCs w:val="24"/>
                <w:lang w:eastAsia="zh-CN"/>
              </w:rPr>
              <w:t xml:space="preserve">Izlet je namijenjen učenicima 5. razreda radi zornog povezivanja i proširivanja odgojno-obrazovnih sadržaja </w:t>
            </w:r>
            <w:r w:rsidRPr="005A5888">
              <w:rPr>
                <w:rFonts w:ascii="Arial" w:hAnsi="Arial" w:cs="Arial"/>
                <w:color w:val="000000"/>
                <w:sz w:val="24"/>
                <w:szCs w:val="24"/>
                <w:lang w:eastAsia="zh-CN"/>
              </w:rPr>
              <w:t xml:space="preserve"> nastavnih predmeta petog razreda.</w:t>
            </w:r>
          </w:p>
          <w:p w14:paraId="329B13BC" w14:textId="77777777" w:rsidR="005A5888" w:rsidRPr="005A5888" w:rsidRDefault="005A5888" w:rsidP="005A5888">
            <w:pPr>
              <w:suppressAutoHyphens/>
              <w:spacing w:after="0" w:line="240" w:lineRule="auto"/>
              <w:rPr>
                <w:lang w:eastAsia="zh-CN"/>
              </w:rPr>
            </w:pPr>
            <w:r w:rsidRPr="005A5888">
              <w:rPr>
                <w:rFonts w:ascii="Arial" w:hAnsi="Arial" w:cs="Arial"/>
                <w:color w:val="000000"/>
                <w:sz w:val="24"/>
                <w:szCs w:val="24"/>
                <w:lang w:eastAsia="zh-CN"/>
              </w:rPr>
              <w:t xml:space="preserve"> Razvijati kod učenika naviku posjeta kulturnim i zabavnim ustanovama, poticanje učenika na timski rad i zajedništvo te uljudno ponašanje.</w:t>
            </w:r>
          </w:p>
          <w:p w14:paraId="0250D550" w14:textId="77777777" w:rsidR="005A5888" w:rsidRPr="005A5888" w:rsidRDefault="005A5888" w:rsidP="005A5888">
            <w:pPr>
              <w:suppressAutoHyphens/>
              <w:spacing w:after="0" w:line="240" w:lineRule="auto"/>
              <w:rPr>
                <w:rFonts w:ascii="Arial" w:hAnsi="Arial" w:cs="Arial"/>
                <w:lang w:eastAsia="zh-CN"/>
              </w:rPr>
            </w:pPr>
          </w:p>
        </w:tc>
      </w:tr>
      <w:tr w:rsidR="005A5888" w:rsidRPr="005A5888" w14:paraId="4E531DCB" w14:textId="77777777" w:rsidTr="37392A18">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7170B21" w14:textId="77777777" w:rsidR="005A5888" w:rsidRPr="005A5888" w:rsidRDefault="005A5888" w:rsidP="005A5888">
            <w:pPr>
              <w:suppressAutoHyphens/>
              <w:snapToGrid w:val="0"/>
              <w:spacing w:after="0" w:line="240" w:lineRule="auto"/>
              <w:rPr>
                <w:rFonts w:ascii="Arial" w:hAnsi="Arial" w:cs="Arial"/>
                <w:sz w:val="20"/>
                <w:szCs w:val="20"/>
                <w:lang w:eastAsia="hr-HR"/>
              </w:rPr>
            </w:pPr>
          </w:p>
          <w:p w14:paraId="1A12ABCF" w14:textId="77777777" w:rsidR="005A5888" w:rsidRPr="005A5888" w:rsidRDefault="005A5888" w:rsidP="005A5888">
            <w:pPr>
              <w:suppressAutoHyphens/>
              <w:spacing w:after="0" w:line="240" w:lineRule="auto"/>
              <w:jc w:val="center"/>
              <w:rPr>
                <w:lang w:eastAsia="zh-CN"/>
              </w:rPr>
            </w:pPr>
            <w:r w:rsidRPr="005A5888">
              <w:rPr>
                <w:rFonts w:ascii="Arial" w:hAnsi="Arial" w:cs="Arial"/>
                <w:lang w:eastAsia="zh-CN"/>
              </w:rPr>
              <w:t>Nositelj(i)</w:t>
            </w:r>
          </w:p>
          <w:p w14:paraId="5955EE3A" w14:textId="77777777" w:rsidR="005A5888" w:rsidRPr="005A5888" w:rsidRDefault="005A5888" w:rsidP="005A5888">
            <w:pPr>
              <w:suppressAutoHyphens/>
              <w:spacing w:after="0" w:line="240" w:lineRule="auto"/>
              <w:rPr>
                <w:rFonts w:ascii="Arial" w:hAnsi="Arial" w:cs="Arial"/>
                <w:lang w:eastAsia="zh-CN"/>
              </w:rPr>
            </w:pPr>
          </w:p>
        </w:tc>
        <w:tc>
          <w:tcPr>
            <w:tcW w:w="8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11297" w14:textId="77777777" w:rsidR="005A5888" w:rsidRPr="005A5888" w:rsidRDefault="005A5888" w:rsidP="005A5888">
            <w:pPr>
              <w:suppressAutoHyphens/>
              <w:spacing w:after="0" w:line="240" w:lineRule="auto"/>
              <w:rPr>
                <w:lang w:eastAsia="zh-CN"/>
              </w:rPr>
            </w:pPr>
            <w:r w:rsidRPr="005A5888">
              <w:rPr>
                <w:rFonts w:ascii="Arial" w:hAnsi="Arial" w:cs="Arial"/>
                <w:sz w:val="24"/>
                <w:szCs w:val="24"/>
                <w:lang w:eastAsia="zh-CN"/>
              </w:rPr>
              <w:t>Razrednici 5. razreda kao organizatori i pratitelji učenika koji su zaduženi za kulturno ponašanje učenika</w:t>
            </w:r>
          </w:p>
        </w:tc>
      </w:tr>
      <w:tr w:rsidR="005A5888" w:rsidRPr="005A5888" w14:paraId="1E0C66A5" w14:textId="77777777" w:rsidTr="37392A18">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5AAE702" w14:textId="77777777" w:rsidR="005A5888" w:rsidRPr="005A5888" w:rsidRDefault="005A5888" w:rsidP="005A5888">
            <w:pPr>
              <w:suppressAutoHyphens/>
              <w:spacing w:after="0" w:line="240" w:lineRule="auto"/>
              <w:rPr>
                <w:rFonts w:ascii="Arial" w:hAnsi="Arial" w:cs="Arial"/>
                <w:sz w:val="20"/>
                <w:szCs w:val="20"/>
                <w:lang w:eastAsia="hr-HR"/>
              </w:rPr>
            </w:pPr>
          </w:p>
          <w:p w14:paraId="686D3800" w14:textId="77777777" w:rsidR="005A5888" w:rsidRDefault="005A5888" w:rsidP="005A5888">
            <w:pPr>
              <w:suppressAutoHyphens/>
              <w:spacing w:after="0" w:line="240" w:lineRule="auto"/>
              <w:jc w:val="center"/>
              <w:rPr>
                <w:rFonts w:ascii="Arial" w:hAnsi="Arial" w:cs="Arial"/>
                <w:lang w:eastAsia="zh-CN"/>
              </w:rPr>
            </w:pPr>
          </w:p>
          <w:p w14:paraId="410A5701" w14:textId="77777777" w:rsidR="005A5888" w:rsidRDefault="005A5888" w:rsidP="005A5888">
            <w:pPr>
              <w:suppressAutoHyphens/>
              <w:spacing w:after="0" w:line="240" w:lineRule="auto"/>
              <w:jc w:val="center"/>
              <w:rPr>
                <w:rFonts w:ascii="Arial" w:hAnsi="Arial" w:cs="Arial"/>
                <w:lang w:eastAsia="zh-CN"/>
              </w:rPr>
            </w:pPr>
          </w:p>
          <w:p w14:paraId="44B896A2" w14:textId="77777777" w:rsidR="005A5888" w:rsidRPr="005A5888" w:rsidRDefault="005A5888" w:rsidP="005A5888">
            <w:pPr>
              <w:suppressAutoHyphens/>
              <w:spacing w:after="0" w:line="240" w:lineRule="auto"/>
              <w:jc w:val="center"/>
              <w:rPr>
                <w:lang w:eastAsia="zh-CN"/>
              </w:rPr>
            </w:pPr>
            <w:r w:rsidRPr="005A5888">
              <w:rPr>
                <w:rFonts w:ascii="Arial" w:hAnsi="Arial" w:cs="Arial"/>
                <w:lang w:eastAsia="zh-CN"/>
              </w:rPr>
              <w:t>Način realizacije</w:t>
            </w:r>
          </w:p>
          <w:p w14:paraId="78779373" w14:textId="77777777" w:rsidR="005A5888" w:rsidRPr="005A5888" w:rsidRDefault="005A5888" w:rsidP="005A5888">
            <w:pPr>
              <w:suppressAutoHyphens/>
              <w:spacing w:after="0" w:line="240" w:lineRule="auto"/>
              <w:rPr>
                <w:rFonts w:ascii="Arial" w:hAnsi="Arial" w:cs="Arial"/>
                <w:lang w:eastAsia="zh-CN"/>
              </w:rPr>
            </w:pPr>
          </w:p>
        </w:tc>
        <w:tc>
          <w:tcPr>
            <w:tcW w:w="8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09160" w14:textId="77777777" w:rsidR="005A5888" w:rsidRDefault="005A5888" w:rsidP="005A5888">
            <w:pPr>
              <w:suppressAutoHyphens/>
              <w:spacing w:after="0" w:line="240" w:lineRule="auto"/>
              <w:rPr>
                <w:rFonts w:ascii="Arial" w:hAnsi="Arial" w:cs="Arial"/>
                <w:lang w:eastAsia="zh-CN"/>
              </w:rPr>
            </w:pPr>
          </w:p>
          <w:p w14:paraId="79B5C73E" w14:textId="77777777" w:rsidR="005A5888" w:rsidRPr="005A5888" w:rsidRDefault="005A5888" w:rsidP="005A5888">
            <w:pPr>
              <w:suppressAutoHyphens/>
              <w:spacing w:after="0" w:line="240" w:lineRule="auto"/>
              <w:rPr>
                <w:lang w:eastAsia="zh-CN"/>
              </w:rPr>
            </w:pPr>
            <w:r w:rsidRPr="005A5888">
              <w:rPr>
                <w:rFonts w:ascii="Arial" w:hAnsi="Arial" w:cs="Arial"/>
                <w:sz w:val="24"/>
                <w:szCs w:val="24"/>
                <w:lang w:eastAsia="zh-CN"/>
              </w:rPr>
              <w:t>Izlet će biti proveden u organizaciji turističke agencije koju će odabrati roditelji i učitelj voditelj te učitelji pratitelji na roditeljskom sastanku, a</w:t>
            </w:r>
          </w:p>
          <w:p w14:paraId="4DA99EA4" w14:textId="77777777" w:rsidR="005A5888" w:rsidRPr="005A5888" w:rsidRDefault="005A5888" w:rsidP="005A5888">
            <w:pPr>
              <w:suppressAutoHyphens/>
              <w:spacing w:after="0" w:line="240" w:lineRule="auto"/>
              <w:rPr>
                <w:lang w:eastAsia="zh-CN"/>
              </w:rPr>
            </w:pPr>
            <w:r w:rsidRPr="005A5888">
              <w:rPr>
                <w:rFonts w:ascii="Arial" w:hAnsi="Arial" w:cs="Arial"/>
                <w:sz w:val="24"/>
                <w:szCs w:val="24"/>
                <w:lang w:eastAsia="zh-CN"/>
              </w:rPr>
              <w:t>odluka roditelja je konačna; učenici će učiti na više načina: grupni i individualni rad (istraživanje, razgovor, izlaganje, fotografiranje, rješavanje radnih listića, prezentacija rada, crtanje).</w:t>
            </w:r>
          </w:p>
          <w:p w14:paraId="7F37E300" w14:textId="77777777" w:rsidR="005A5888" w:rsidRPr="005A5888" w:rsidRDefault="005A5888" w:rsidP="005A5888">
            <w:pPr>
              <w:suppressAutoHyphens/>
              <w:spacing w:after="0" w:line="240" w:lineRule="auto"/>
              <w:rPr>
                <w:rFonts w:ascii="Arial" w:hAnsi="Arial" w:cs="Arial"/>
                <w:lang w:eastAsia="zh-CN"/>
              </w:rPr>
            </w:pPr>
          </w:p>
        </w:tc>
      </w:tr>
      <w:tr w:rsidR="005A5888" w:rsidRPr="005A5888" w14:paraId="69CB9000" w14:textId="77777777" w:rsidTr="37392A18">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CCA944B" w14:textId="77777777" w:rsidR="005A5888" w:rsidRPr="005A5888" w:rsidRDefault="005A5888" w:rsidP="005A5888">
            <w:pPr>
              <w:suppressAutoHyphens/>
              <w:spacing w:after="0" w:line="240" w:lineRule="auto"/>
              <w:rPr>
                <w:rFonts w:ascii="Arial" w:hAnsi="Arial" w:cs="Arial"/>
                <w:sz w:val="20"/>
                <w:szCs w:val="20"/>
                <w:lang w:eastAsia="hr-HR"/>
              </w:rPr>
            </w:pPr>
          </w:p>
          <w:p w14:paraId="62A7DE9B" w14:textId="77777777" w:rsidR="005A5888" w:rsidRPr="005A5888" w:rsidRDefault="005A5888" w:rsidP="005A5888">
            <w:pPr>
              <w:suppressAutoHyphens/>
              <w:spacing w:after="0" w:line="240" w:lineRule="auto"/>
              <w:jc w:val="center"/>
              <w:rPr>
                <w:lang w:eastAsia="zh-CN"/>
              </w:rPr>
            </w:pPr>
            <w:proofErr w:type="spellStart"/>
            <w:r w:rsidRPr="005A5888">
              <w:rPr>
                <w:rFonts w:ascii="Arial" w:hAnsi="Arial" w:cs="Arial"/>
                <w:lang w:eastAsia="zh-CN"/>
              </w:rPr>
              <w:t>Vremenik</w:t>
            </w:r>
            <w:proofErr w:type="spellEnd"/>
          </w:p>
          <w:p w14:paraId="5D13C696" w14:textId="77777777" w:rsidR="005A5888" w:rsidRPr="005A5888" w:rsidRDefault="005A5888" w:rsidP="005A5888">
            <w:pPr>
              <w:suppressAutoHyphens/>
              <w:spacing w:after="0" w:line="240" w:lineRule="auto"/>
              <w:rPr>
                <w:rFonts w:ascii="Arial" w:hAnsi="Arial" w:cs="Arial"/>
                <w:lang w:eastAsia="zh-CN"/>
              </w:rPr>
            </w:pPr>
          </w:p>
        </w:tc>
        <w:tc>
          <w:tcPr>
            <w:tcW w:w="8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64002" w14:textId="77777777" w:rsidR="005A5888" w:rsidRDefault="005A5888" w:rsidP="005A5888">
            <w:pPr>
              <w:suppressAutoHyphens/>
              <w:snapToGrid w:val="0"/>
              <w:spacing w:after="0" w:line="240" w:lineRule="auto"/>
              <w:rPr>
                <w:rFonts w:ascii="Arial" w:hAnsi="Arial" w:cs="Arial"/>
                <w:sz w:val="24"/>
                <w:szCs w:val="24"/>
                <w:lang w:eastAsia="zh-CN"/>
              </w:rPr>
            </w:pPr>
          </w:p>
          <w:p w14:paraId="1CC26C90" w14:textId="77777777" w:rsidR="005A5888" w:rsidRPr="005A5888" w:rsidRDefault="005A5888" w:rsidP="005A5888">
            <w:pPr>
              <w:suppressAutoHyphens/>
              <w:snapToGrid w:val="0"/>
              <w:spacing w:after="0" w:line="240" w:lineRule="auto"/>
              <w:rPr>
                <w:lang w:eastAsia="zh-CN"/>
              </w:rPr>
            </w:pPr>
            <w:r w:rsidRPr="005A5888">
              <w:rPr>
                <w:rFonts w:ascii="Arial" w:hAnsi="Arial" w:cs="Arial"/>
                <w:sz w:val="24"/>
                <w:szCs w:val="24"/>
                <w:lang w:eastAsia="zh-CN"/>
              </w:rPr>
              <w:t>Tijekom prvog polugodišta, listopad ili studeni</w:t>
            </w:r>
          </w:p>
        </w:tc>
      </w:tr>
      <w:tr w:rsidR="005A5888" w:rsidRPr="005A5888" w14:paraId="7CDECFCC" w14:textId="77777777" w:rsidTr="37392A18">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16038FA" w14:textId="77777777" w:rsidR="005A5888" w:rsidRPr="005A5888" w:rsidRDefault="005A5888" w:rsidP="005A5888">
            <w:pPr>
              <w:suppressAutoHyphens/>
              <w:snapToGrid w:val="0"/>
              <w:spacing w:after="0" w:line="240" w:lineRule="auto"/>
              <w:jc w:val="center"/>
              <w:rPr>
                <w:rFonts w:ascii="Arial" w:hAnsi="Arial" w:cs="Arial"/>
                <w:sz w:val="20"/>
                <w:szCs w:val="20"/>
                <w:lang w:eastAsia="hr-HR"/>
              </w:rPr>
            </w:pPr>
          </w:p>
          <w:p w14:paraId="237694A8" w14:textId="77777777" w:rsidR="005A5888" w:rsidRPr="005A5888" w:rsidRDefault="005A5888" w:rsidP="005A5888">
            <w:pPr>
              <w:suppressAutoHyphens/>
              <w:spacing w:after="0" w:line="240" w:lineRule="auto"/>
              <w:rPr>
                <w:rFonts w:ascii="Arial" w:hAnsi="Arial" w:cs="Arial"/>
                <w:sz w:val="20"/>
                <w:szCs w:val="20"/>
                <w:lang w:eastAsia="hr-HR"/>
              </w:rPr>
            </w:pPr>
          </w:p>
          <w:p w14:paraId="1731AF99" w14:textId="77777777" w:rsidR="005A5888" w:rsidRPr="005A5888" w:rsidRDefault="005A5888" w:rsidP="005A5888">
            <w:pPr>
              <w:suppressAutoHyphens/>
              <w:spacing w:after="0" w:line="240" w:lineRule="auto"/>
              <w:jc w:val="center"/>
              <w:rPr>
                <w:lang w:eastAsia="zh-CN"/>
              </w:rPr>
            </w:pPr>
            <w:r w:rsidRPr="005A5888">
              <w:rPr>
                <w:rFonts w:ascii="Arial" w:hAnsi="Arial" w:cs="Arial"/>
                <w:lang w:eastAsia="zh-CN"/>
              </w:rPr>
              <w:t>Okvirni troškovnik</w:t>
            </w:r>
          </w:p>
          <w:p w14:paraId="682A4DC2" w14:textId="77777777" w:rsidR="005A5888" w:rsidRPr="005A5888" w:rsidRDefault="005A5888" w:rsidP="005A5888">
            <w:pPr>
              <w:suppressAutoHyphens/>
              <w:spacing w:after="0" w:line="240" w:lineRule="auto"/>
              <w:jc w:val="center"/>
              <w:rPr>
                <w:rFonts w:ascii="Arial" w:hAnsi="Arial" w:cs="Arial"/>
                <w:lang w:eastAsia="zh-CN"/>
              </w:rPr>
            </w:pPr>
          </w:p>
          <w:p w14:paraId="39F5E8C3" w14:textId="77777777" w:rsidR="005A5888" w:rsidRPr="005A5888" w:rsidRDefault="005A5888" w:rsidP="005A5888">
            <w:pPr>
              <w:suppressAutoHyphens/>
              <w:spacing w:after="0" w:line="240" w:lineRule="auto"/>
              <w:rPr>
                <w:rFonts w:ascii="Arial" w:hAnsi="Arial" w:cs="Arial"/>
                <w:lang w:eastAsia="zh-CN"/>
              </w:rPr>
            </w:pPr>
          </w:p>
        </w:tc>
        <w:tc>
          <w:tcPr>
            <w:tcW w:w="8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F6026" w14:textId="77777777" w:rsidR="005A5888" w:rsidRDefault="005A5888" w:rsidP="005A5888">
            <w:pPr>
              <w:suppressAutoHyphens/>
              <w:snapToGrid w:val="0"/>
              <w:spacing w:after="0" w:line="240" w:lineRule="auto"/>
              <w:rPr>
                <w:rFonts w:ascii="Arial" w:hAnsi="Arial" w:cs="Arial"/>
                <w:sz w:val="24"/>
                <w:szCs w:val="24"/>
                <w:lang w:eastAsia="zh-CN"/>
              </w:rPr>
            </w:pPr>
          </w:p>
          <w:p w14:paraId="5F486D71" w14:textId="77777777" w:rsidR="005A5888" w:rsidRDefault="005A5888" w:rsidP="005A5888">
            <w:pPr>
              <w:suppressAutoHyphens/>
              <w:snapToGrid w:val="0"/>
              <w:spacing w:after="0" w:line="240" w:lineRule="auto"/>
              <w:rPr>
                <w:rFonts w:ascii="Arial" w:hAnsi="Arial" w:cs="Arial"/>
                <w:sz w:val="24"/>
                <w:szCs w:val="24"/>
                <w:lang w:eastAsia="zh-CN"/>
              </w:rPr>
            </w:pPr>
          </w:p>
          <w:p w14:paraId="789B6782" w14:textId="77777777" w:rsidR="005A5888" w:rsidRPr="005A5888" w:rsidRDefault="005A5888" w:rsidP="005A5888">
            <w:pPr>
              <w:suppressAutoHyphens/>
              <w:snapToGrid w:val="0"/>
              <w:spacing w:after="0" w:line="240" w:lineRule="auto"/>
              <w:rPr>
                <w:lang w:eastAsia="zh-CN"/>
              </w:rPr>
            </w:pPr>
            <w:r w:rsidRPr="005A5888">
              <w:rPr>
                <w:rFonts w:ascii="Arial" w:hAnsi="Arial" w:cs="Arial"/>
                <w:sz w:val="24"/>
                <w:szCs w:val="24"/>
                <w:lang w:eastAsia="zh-CN"/>
              </w:rPr>
              <w:t>Prema važećim ponudama i troškovnicima turističkih agencija, a troškove prijevoza i ulaznica snose roditelji</w:t>
            </w:r>
          </w:p>
        </w:tc>
      </w:tr>
      <w:tr w:rsidR="005A5888" w:rsidRPr="005A5888" w14:paraId="19C2CA52" w14:textId="77777777" w:rsidTr="37392A18">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AD6C2C5" w14:textId="77777777" w:rsidR="005A5888" w:rsidRPr="005A5888" w:rsidRDefault="005A5888" w:rsidP="005A5888">
            <w:pPr>
              <w:suppressAutoHyphens/>
              <w:snapToGrid w:val="0"/>
              <w:spacing w:after="0" w:line="240" w:lineRule="auto"/>
              <w:rPr>
                <w:rFonts w:ascii="Arial" w:hAnsi="Arial" w:cs="Arial"/>
                <w:sz w:val="20"/>
                <w:szCs w:val="20"/>
                <w:lang w:eastAsia="hr-HR"/>
              </w:rPr>
            </w:pPr>
          </w:p>
          <w:p w14:paraId="6BFAA434" w14:textId="77777777" w:rsidR="005A5888" w:rsidRPr="005A5888" w:rsidRDefault="005A5888" w:rsidP="005A5888">
            <w:pPr>
              <w:suppressAutoHyphens/>
              <w:spacing w:after="0" w:line="240" w:lineRule="auto"/>
              <w:jc w:val="center"/>
              <w:rPr>
                <w:lang w:eastAsia="zh-CN"/>
              </w:rPr>
            </w:pPr>
            <w:r w:rsidRPr="005A5888">
              <w:rPr>
                <w:rFonts w:ascii="Arial" w:hAnsi="Arial" w:cs="Arial"/>
                <w:lang w:eastAsia="zh-CN"/>
              </w:rPr>
              <w:t>Način praćenja</w:t>
            </w:r>
          </w:p>
          <w:p w14:paraId="097A5847" w14:textId="77777777" w:rsidR="005A5888" w:rsidRPr="005A5888" w:rsidRDefault="005A5888" w:rsidP="005A5888">
            <w:pPr>
              <w:suppressAutoHyphens/>
              <w:spacing w:after="0" w:line="240" w:lineRule="auto"/>
              <w:jc w:val="center"/>
              <w:rPr>
                <w:lang w:eastAsia="zh-CN"/>
              </w:rPr>
            </w:pPr>
            <w:r w:rsidRPr="005A5888">
              <w:rPr>
                <w:rFonts w:ascii="Arial" w:hAnsi="Arial" w:cs="Arial"/>
                <w:lang w:eastAsia="zh-CN"/>
              </w:rPr>
              <w:t>aktivnosti / programa / projekta</w:t>
            </w:r>
          </w:p>
          <w:p w14:paraId="35995929" w14:textId="77777777" w:rsidR="005A5888" w:rsidRPr="005A5888" w:rsidRDefault="005A5888" w:rsidP="005A5888">
            <w:pPr>
              <w:suppressAutoHyphens/>
              <w:spacing w:after="0" w:line="240" w:lineRule="auto"/>
              <w:rPr>
                <w:rFonts w:ascii="Arial" w:hAnsi="Arial" w:cs="Arial"/>
                <w:lang w:eastAsia="zh-CN"/>
              </w:rPr>
            </w:pPr>
          </w:p>
        </w:tc>
        <w:tc>
          <w:tcPr>
            <w:tcW w:w="8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E4AAB" w14:textId="77777777" w:rsidR="005A5888" w:rsidRPr="005A5888" w:rsidRDefault="005A5888" w:rsidP="005A5888">
            <w:pPr>
              <w:suppressAutoHyphens/>
              <w:snapToGrid w:val="0"/>
              <w:spacing w:after="0" w:line="240" w:lineRule="auto"/>
              <w:rPr>
                <w:rFonts w:ascii="Arial" w:eastAsia="Times New Roman" w:hAnsi="Arial" w:cs="Arial"/>
                <w:lang w:eastAsia="hr-HR"/>
              </w:rPr>
            </w:pPr>
          </w:p>
          <w:p w14:paraId="7483549D" w14:textId="77777777" w:rsidR="005A5888" w:rsidRPr="005A5888" w:rsidRDefault="005A5888" w:rsidP="005A5888">
            <w:pPr>
              <w:suppressAutoHyphens/>
              <w:spacing w:after="0" w:line="240" w:lineRule="auto"/>
              <w:rPr>
                <w:lang w:eastAsia="zh-CN"/>
              </w:rPr>
            </w:pPr>
            <w:r w:rsidRPr="005A5888">
              <w:rPr>
                <w:rFonts w:ascii="Arial" w:eastAsia="Times New Roman" w:hAnsi="Arial" w:cs="Arial"/>
                <w:sz w:val="24"/>
                <w:szCs w:val="24"/>
                <w:lang w:eastAsia="hr-HR"/>
              </w:rPr>
              <w:t>Praćenje učenikova rada tijekom izleta i adekvatno nagrađivanje kroz ocjenjivanje ovisno o zahtjevima nastavnog predmeta;</w:t>
            </w:r>
          </w:p>
          <w:p w14:paraId="6D520AB6" w14:textId="77777777" w:rsidR="005A5888" w:rsidRPr="005A5888" w:rsidRDefault="005A5888" w:rsidP="005A5888">
            <w:pPr>
              <w:suppressAutoHyphens/>
              <w:spacing w:after="0" w:line="240" w:lineRule="auto"/>
              <w:rPr>
                <w:lang w:eastAsia="zh-CN"/>
              </w:rPr>
            </w:pPr>
            <w:r w:rsidRPr="005A5888">
              <w:rPr>
                <w:rFonts w:ascii="Arial" w:eastAsia="Times New Roman" w:hAnsi="Arial" w:cs="Arial"/>
                <w:sz w:val="24"/>
                <w:szCs w:val="24"/>
                <w:lang w:eastAsia="hr-HR"/>
              </w:rPr>
              <w:t>izrada plakata i prezentacije , rješavanje zadataka koje će pripremiti</w:t>
            </w:r>
          </w:p>
          <w:p w14:paraId="7F71D5BC" w14:textId="77777777" w:rsidR="005A5888" w:rsidRPr="005A5888" w:rsidRDefault="005A5888" w:rsidP="005A5888">
            <w:pPr>
              <w:suppressAutoHyphens/>
              <w:spacing w:after="0" w:line="240" w:lineRule="auto"/>
              <w:rPr>
                <w:lang w:eastAsia="zh-CN"/>
              </w:rPr>
            </w:pPr>
            <w:r w:rsidRPr="005A5888">
              <w:rPr>
                <w:rFonts w:ascii="Arial" w:eastAsia="Times New Roman" w:hAnsi="Arial" w:cs="Arial"/>
                <w:sz w:val="24"/>
                <w:szCs w:val="24"/>
                <w:lang w:eastAsia="hr-HR"/>
              </w:rPr>
              <w:t>učitelji, primjena stečenog znanja u nastavi, pisanje članka za školski list</w:t>
            </w:r>
          </w:p>
          <w:p w14:paraId="4D21839C" w14:textId="77777777" w:rsidR="005A5888" w:rsidRPr="005A5888" w:rsidRDefault="005A5888" w:rsidP="005A5888">
            <w:pPr>
              <w:suppressAutoHyphens/>
              <w:spacing w:after="0" w:line="240" w:lineRule="auto"/>
              <w:rPr>
                <w:rFonts w:ascii="Arial" w:eastAsia="Times New Roman" w:hAnsi="Arial" w:cs="Arial"/>
                <w:sz w:val="24"/>
                <w:szCs w:val="24"/>
                <w:lang w:eastAsia="hr-HR"/>
              </w:rPr>
            </w:pPr>
          </w:p>
        </w:tc>
      </w:tr>
    </w:tbl>
    <w:p w14:paraId="60D86CAD" w14:textId="77777777" w:rsidR="005A5888" w:rsidRDefault="005A5888" w:rsidP="00C008B2">
      <w:pPr>
        <w:rPr>
          <w:rFonts w:ascii="Arial" w:hAnsi="Arial" w:cs="Arial"/>
        </w:rPr>
      </w:pPr>
    </w:p>
    <w:p w14:paraId="69CE0E39" w14:textId="77777777" w:rsidR="00417D2B" w:rsidRDefault="00417D2B" w:rsidP="00C008B2">
      <w:pPr>
        <w:rPr>
          <w:rFonts w:ascii="Arial" w:hAnsi="Arial" w:cs="Arial"/>
        </w:rPr>
      </w:pPr>
    </w:p>
    <w:p w14:paraId="773725FD" w14:textId="77777777" w:rsidR="00714079" w:rsidRDefault="00714079" w:rsidP="00C008B2">
      <w:pPr>
        <w:rPr>
          <w:rFonts w:ascii="Arial" w:hAnsi="Arial" w:cs="Arial"/>
        </w:rPr>
      </w:pPr>
    </w:p>
    <w:p w14:paraId="7653C001" w14:textId="77777777" w:rsidR="00714079" w:rsidRDefault="00714079" w:rsidP="00C008B2">
      <w:pPr>
        <w:rPr>
          <w:rFonts w:ascii="Arial" w:hAnsi="Arial" w:cs="Arial"/>
        </w:rPr>
      </w:pPr>
    </w:p>
    <w:tbl>
      <w:tblPr>
        <w:tblW w:w="9782"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8246"/>
      </w:tblGrid>
      <w:tr w:rsidR="00714079" w:rsidRPr="00714079" w14:paraId="09CD595D" w14:textId="77777777" w:rsidTr="009644CA">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99"/>
            <w:hideMark/>
          </w:tcPr>
          <w:p w14:paraId="0916AD22"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lastRenderedPageBreak/>
              <w:t>Aktivnost / Program / Projekt </w:t>
            </w:r>
          </w:p>
        </w:tc>
        <w:tc>
          <w:tcPr>
            <w:tcW w:w="8246" w:type="dxa"/>
            <w:tcBorders>
              <w:top w:val="single" w:sz="6" w:space="0" w:color="auto"/>
              <w:left w:val="single" w:sz="6" w:space="0" w:color="auto"/>
              <w:bottom w:val="single" w:sz="6" w:space="0" w:color="auto"/>
              <w:right w:val="single" w:sz="6" w:space="0" w:color="auto"/>
            </w:tcBorders>
            <w:hideMark/>
          </w:tcPr>
          <w:p w14:paraId="45FCAEDE"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b/>
                <w:bCs/>
                <w:kern w:val="2"/>
                <w14:ligatures w14:val="standardContextual"/>
              </w:rPr>
              <w:t>Terenska nastava - Krapina (Muzej krapinskog pračovjeka)</w:t>
            </w:r>
            <w:r w:rsidRPr="00714079">
              <w:rPr>
                <w:rFonts w:ascii="Arial" w:eastAsia="Aptos" w:hAnsi="Arial" w:cs="Arial"/>
                <w:kern w:val="2"/>
                <w14:ligatures w14:val="standardContextual"/>
              </w:rPr>
              <w:t xml:space="preserve"> </w:t>
            </w:r>
            <w:r w:rsidRPr="00714079">
              <w:rPr>
                <w:rFonts w:ascii="Arial" w:eastAsia="Aptos" w:hAnsi="Arial" w:cs="Arial"/>
                <w:b/>
                <w:bCs/>
                <w:kern w:val="2"/>
                <w14:ligatures w14:val="standardContextual"/>
              </w:rPr>
              <w:t>i Park znanosti - Oroslavje</w:t>
            </w:r>
            <w:r w:rsidRPr="00714079">
              <w:rPr>
                <w:rFonts w:ascii="Arial" w:eastAsia="Aptos" w:hAnsi="Arial" w:cs="Arial"/>
                <w:kern w:val="2"/>
                <w14:ligatures w14:val="standardContextual"/>
              </w:rPr>
              <w:t>   </w:t>
            </w:r>
          </w:p>
        </w:tc>
      </w:tr>
      <w:tr w:rsidR="00714079" w:rsidRPr="00714079" w14:paraId="7DA61EA2" w14:textId="77777777" w:rsidTr="009644CA">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99"/>
            <w:hideMark/>
          </w:tcPr>
          <w:p w14:paraId="25E9E8AD"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19900EEA"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4698E739"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72EB42BB"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466BF5A5"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36BBA291"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Ciljevi </w:t>
            </w:r>
          </w:p>
          <w:p w14:paraId="57587688"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77C821C9"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53C508D1"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tc>
        <w:tc>
          <w:tcPr>
            <w:tcW w:w="8246" w:type="dxa"/>
            <w:tcBorders>
              <w:top w:val="single" w:sz="6" w:space="0" w:color="auto"/>
              <w:left w:val="single" w:sz="6" w:space="0" w:color="auto"/>
              <w:bottom w:val="single" w:sz="6" w:space="0" w:color="auto"/>
              <w:right w:val="single" w:sz="6" w:space="0" w:color="auto"/>
            </w:tcBorders>
            <w:vAlign w:val="bottom"/>
            <w:hideMark/>
          </w:tcPr>
          <w:p w14:paraId="48F009E0" w14:textId="77777777" w:rsidR="00714079" w:rsidRPr="00714079" w:rsidRDefault="00714079" w:rsidP="00BF7018">
            <w:pPr>
              <w:numPr>
                <w:ilvl w:val="0"/>
                <w:numId w:val="110"/>
              </w:num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Posjetiti Muzej krapinskog pračovjeka kao jedan od najmodernijih i najsofisticiranijih muzeja svijeta i prikaz ubrzanog kulturnog i tehnološkog razvoja ljudskog roda </w:t>
            </w:r>
          </w:p>
          <w:p w14:paraId="3BB7A8F2" w14:textId="77777777" w:rsidR="00714079" w:rsidRPr="00714079" w:rsidRDefault="00714079" w:rsidP="00BF7018">
            <w:pPr>
              <w:numPr>
                <w:ilvl w:val="0"/>
                <w:numId w:val="111"/>
              </w:num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Razviti snalaženje u prostoru i vremenu upoznavajući razdoblje prapovijesti, raznovrsne bio raznolikosti. </w:t>
            </w:r>
          </w:p>
          <w:p w14:paraId="0FD92C33" w14:textId="77777777" w:rsidR="00714079" w:rsidRPr="00714079" w:rsidRDefault="00714079" w:rsidP="00BF7018">
            <w:pPr>
              <w:numPr>
                <w:ilvl w:val="0"/>
                <w:numId w:val="112"/>
              </w:num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Upoznati razvoj života na Zemlji od Velikog praska do danas. </w:t>
            </w:r>
          </w:p>
          <w:p w14:paraId="198163AA" w14:textId="77777777" w:rsidR="00714079" w:rsidRPr="00714079" w:rsidRDefault="00714079" w:rsidP="00BF7018">
            <w:pPr>
              <w:numPr>
                <w:ilvl w:val="0"/>
                <w:numId w:val="113"/>
              </w:num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Razvijanje interesa za povijest, kulturu i prirodne ljepote. </w:t>
            </w:r>
          </w:p>
          <w:p w14:paraId="13D94102" w14:textId="77777777" w:rsidR="00714079" w:rsidRPr="00714079" w:rsidRDefault="00714079" w:rsidP="00BF7018">
            <w:pPr>
              <w:numPr>
                <w:ilvl w:val="0"/>
                <w:numId w:val="114"/>
              </w:num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Upoznati učenike s prirodno-geografskim obilježjima, kulturno-jezičnim različitostima te povijesnom važnošću Hrvatskog zagorja </w:t>
            </w:r>
          </w:p>
          <w:p w14:paraId="109FB1D0" w14:textId="77777777" w:rsidR="00714079" w:rsidRPr="00714079" w:rsidRDefault="00714079" w:rsidP="00BF7018">
            <w:pPr>
              <w:numPr>
                <w:ilvl w:val="0"/>
                <w:numId w:val="115"/>
              </w:num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Razvijanje kulture ponašanja na javnim mjestima </w:t>
            </w:r>
          </w:p>
          <w:p w14:paraId="597521FF" w14:textId="77777777" w:rsidR="00714079" w:rsidRPr="00714079" w:rsidRDefault="00714079" w:rsidP="00BF7018">
            <w:pPr>
              <w:numPr>
                <w:ilvl w:val="0"/>
                <w:numId w:val="115"/>
              </w:num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 xml:space="preserve">Približiti znanost na zabavan i edukativan način posjetom, učenje otkrivanjem i istraživanjem. Potaknuti učenike na razmišljanje, komunikaciju i suradnju. </w:t>
            </w:r>
          </w:p>
        </w:tc>
      </w:tr>
      <w:tr w:rsidR="00714079" w:rsidRPr="00714079" w14:paraId="589EEF09" w14:textId="77777777" w:rsidTr="00BF7018">
        <w:trPr>
          <w:trHeight w:val="2359"/>
        </w:trPr>
        <w:tc>
          <w:tcPr>
            <w:tcW w:w="1536" w:type="dxa"/>
            <w:tcBorders>
              <w:top w:val="single" w:sz="6" w:space="0" w:color="auto"/>
              <w:left w:val="single" w:sz="6" w:space="0" w:color="auto"/>
              <w:bottom w:val="single" w:sz="6" w:space="0" w:color="auto"/>
              <w:right w:val="single" w:sz="6" w:space="0" w:color="auto"/>
            </w:tcBorders>
            <w:shd w:val="clear" w:color="auto" w:fill="FFFF99"/>
            <w:hideMark/>
          </w:tcPr>
          <w:p w14:paraId="68F21560"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2A2AECB4"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3C241C4C" w14:textId="77777777" w:rsidR="00714079" w:rsidRPr="00714079" w:rsidRDefault="00714079" w:rsidP="00714079">
            <w:pPr>
              <w:spacing w:after="0" w:line="360" w:lineRule="auto"/>
              <w:rPr>
                <w:rFonts w:ascii="Arial" w:eastAsia="Aptos" w:hAnsi="Arial" w:cs="Arial"/>
                <w:kern w:val="2"/>
                <w14:ligatures w14:val="standardContextual"/>
              </w:rPr>
            </w:pPr>
          </w:p>
          <w:p w14:paraId="50DAD421" w14:textId="77777777" w:rsidR="00714079" w:rsidRPr="00714079" w:rsidRDefault="00714079" w:rsidP="00714079">
            <w:pPr>
              <w:spacing w:after="0" w:line="360" w:lineRule="auto"/>
              <w:rPr>
                <w:rFonts w:ascii="Arial" w:eastAsia="Aptos" w:hAnsi="Arial" w:cs="Arial"/>
                <w:kern w:val="2"/>
                <w14:ligatures w14:val="standardContextual"/>
              </w:rPr>
            </w:pPr>
          </w:p>
          <w:p w14:paraId="4D501036" w14:textId="77777777" w:rsidR="00714079" w:rsidRPr="00714079" w:rsidRDefault="00714079" w:rsidP="00714079">
            <w:pPr>
              <w:spacing w:after="0" w:line="360" w:lineRule="auto"/>
              <w:rPr>
                <w:rFonts w:ascii="Arial" w:eastAsia="Aptos" w:hAnsi="Arial" w:cs="Arial"/>
                <w:kern w:val="2"/>
                <w14:ligatures w14:val="standardContextual"/>
              </w:rPr>
            </w:pPr>
          </w:p>
          <w:p w14:paraId="4BC76D49"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Namjena </w:t>
            </w:r>
          </w:p>
          <w:p w14:paraId="3CB876B1"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0BAE30BB"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p w14:paraId="349033E6"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tc>
        <w:tc>
          <w:tcPr>
            <w:tcW w:w="8246" w:type="dxa"/>
            <w:tcBorders>
              <w:top w:val="single" w:sz="6" w:space="0" w:color="auto"/>
              <w:left w:val="single" w:sz="6" w:space="0" w:color="auto"/>
              <w:bottom w:val="single" w:sz="6" w:space="0" w:color="auto"/>
              <w:right w:val="single" w:sz="6" w:space="0" w:color="auto"/>
            </w:tcBorders>
            <w:vAlign w:val="bottom"/>
            <w:hideMark/>
          </w:tcPr>
          <w:p w14:paraId="1B23E0B7" w14:textId="4ECB9AAB" w:rsidR="00714079" w:rsidRPr="00714079" w:rsidRDefault="00714079" w:rsidP="00BF7018">
            <w:p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 xml:space="preserve">Učenici će steći spoznaje o razvoju neandertalaca kao jedne od ljudskih vrsta tijekom evolucijskog razvoja. Shvatit će ulogu i značaj Dragutina </w:t>
            </w:r>
            <w:proofErr w:type="spellStart"/>
            <w:r w:rsidRPr="00714079">
              <w:rPr>
                <w:rFonts w:ascii="Arial" w:eastAsia="Aptos" w:hAnsi="Arial" w:cs="Arial"/>
                <w:kern w:val="2"/>
                <w14:ligatures w14:val="standardContextual"/>
              </w:rPr>
              <w:t>Gorjanovića</w:t>
            </w:r>
            <w:proofErr w:type="spellEnd"/>
            <w:r w:rsidRPr="00714079">
              <w:rPr>
                <w:rFonts w:ascii="Arial" w:eastAsia="Aptos" w:hAnsi="Arial" w:cs="Arial"/>
                <w:kern w:val="2"/>
                <w14:ligatures w14:val="standardContextual"/>
              </w:rPr>
              <w:t xml:space="preserve"> Krambergera za hrvatsku znanost i kulturu. Upoznat će i razviti poštovanje prema kajkavskom narječju, odnosno hrvatskoj jezičnoj raznolikosti. Njegovanje kulturnog ponašanja na javnim mjestima. Zajedničko druženje u opuštenoj atmosferi. Upoznavanje prirodnog blaga i ljepota Hrvatskog zagorja. </w:t>
            </w:r>
          </w:p>
          <w:p w14:paraId="4A707E02" w14:textId="77777777" w:rsidR="00714079" w:rsidRPr="00714079" w:rsidRDefault="00714079" w:rsidP="00BF7018">
            <w:pPr>
              <w:spacing w:after="0" w:line="240" w:lineRule="auto"/>
              <w:rPr>
                <w:rFonts w:ascii="Arial" w:eastAsia="Aptos" w:hAnsi="Arial" w:cs="Arial"/>
                <w:kern w:val="2"/>
                <w14:ligatures w14:val="standardContextual"/>
              </w:rPr>
            </w:pPr>
            <w:r w:rsidRPr="00714079">
              <w:rPr>
                <w:rFonts w:ascii="Arial" w:eastAsia="Aptos" w:hAnsi="Arial" w:cs="Arial"/>
                <w:kern w:val="2"/>
                <w:lang w:val="pl-PL"/>
                <w14:ligatures w14:val="standardContextual"/>
              </w:rPr>
              <w:t>Park znanosti je park interaktivnih eksponata koji prikazuju zanimljive pojave iz fizike, astronomije, matematike, geografije i psihologije. Eksponati omogućuju posjetiteljima da na zabavan i zanimljiv način osluškujući, mjereći ili pokrećući ih spoznaju kako i zašto svaki od njih uspješno funkcionira.</w:t>
            </w:r>
            <w:r w:rsidRPr="00714079">
              <w:rPr>
                <w:rFonts w:ascii="Arial" w:eastAsia="Aptos" w:hAnsi="Arial" w:cs="Arial"/>
                <w:kern w:val="2"/>
                <w14:ligatures w14:val="standardContextual"/>
              </w:rPr>
              <w:t> </w:t>
            </w:r>
          </w:p>
        </w:tc>
      </w:tr>
      <w:tr w:rsidR="00714079" w:rsidRPr="00714079" w14:paraId="389D8B41" w14:textId="77777777" w:rsidTr="009644CA">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99"/>
            <w:hideMark/>
          </w:tcPr>
          <w:p w14:paraId="64452414"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Nositelj(i) </w:t>
            </w:r>
          </w:p>
          <w:p w14:paraId="4B85FE1D"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tc>
        <w:tc>
          <w:tcPr>
            <w:tcW w:w="8246" w:type="dxa"/>
            <w:tcBorders>
              <w:top w:val="single" w:sz="6" w:space="0" w:color="auto"/>
              <w:left w:val="single" w:sz="6" w:space="0" w:color="auto"/>
              <w:bottom w:val="single" w:sz="6" w:space="0" w:color="auto"/>
              <w:right w:val="single" w:sz="6" w:space="0" w:color="auto"/>
            </w:tcBorders>
            <w:vAlign w:val="bottom"/>
            <w:hideMark/>
          </w:tcPr>
          <w:p w14:paraId="6E72791F" w14:textId="77777777" w:rsidR="00714079" w:rsidRPr="00714079" w:rsidRDefault="00714079" w:rsidP="00BF7018">
            <w:p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 razrednici 5. razreda kao organizatori i pratitelji učenika koji su zaduženi za kulturno ponašanje učenika </w:t>
            </w:r>
          </w:p>
        </w:tc>
      </w:tr>
      <w:tr w:rsidR="00714079" w:rsidRPr="00714079" w14:paraId="587F9EC3" w14:textId="77777777" w:rsidTr="009644CA">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99"/>
            <w:hideMark/>
          </w:tcPr>
          <w:p w14:paraId="0EF41329"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Način realizacije </w:t>
            </w:r>
          </w:p>
        </w:tc>
        <w:tc>
          <w:tcPr>
            <w:tcW w:w="8246" w:type="dxa"/>
            <w:tcBorders>
              <w:top w:val="single" w:sz="6" w:space="0" w:color="auto"/>
              <w:left w:val="single" w:sz="6" w:space="0" w:color="auto"/>
              <w:bottom w:val="single" w:sz="6" w:space="0" w:color="auto"/>
              <w:right w:val="single" w:sz="6" w:space="0" w:color="auto"/>
            </w:tcBorders>
            <w:vAlign w:val="bottom"/>
            <w:hideMark/>
          </w:tcPr>
          <w:p w14:paraId="448FB781" w14:textId="77777777" w:rsidR="00714079" w:rsidRPr="00714079" w:rsidRDefault="00714079" w:rsidP="00BF7018">
            <w:p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 Izrada plana izleta, slanje upita putničkim agencijama, odabir agencije na roditeljskom sastanku, realizacija izleta, evaluacija.  </w:t>
            </w:r>
          </w:p>
        </w:tc>
      </w:tr>
      <w:tr w:rsidR="00714079" w:rsidRPr="00714079" w14:paraId="3B166E83" w14:textId="77777777" w:rsidTr="009644CA">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99"/>
            <w:hideMark/>
          </w:tcPr>
          <w:p w14:paraId="32FA82F2" w14:textId="77777777" w:rsidR="00714079" w:rsidRPr="00714079" w:rsidRDefault="00714079" w:rsidP="00714079">
            <w:pPr>
              <w:spacing w:after="0" w:line="360" w:lineRule="auto"/>
              <w:rPr>
                <w:rFonts w:ascii="Arial" w:eastAsia="Aptos" w:hAnsi="Arial" w:cs="Arial"/>
                <w:kern w:val="2"/>
                <w14:ligatures w14:val="standardContextual"/>
              </w:rPr>
            </w:pPr>
            <w:proofErr w:type="spellStart"/>
            <w:r w:rsidRPr="00714079">
              <w:rPr>
                <w:rFonts w:ascii="Arial" w:eastAsia="Aptos" w:hAnsi="Arial" w:cs="Arial"/>
                <w:kern w:val="2"/>
                <w14:ligatures w14:val="standardContextual"/>
              </w:rPr>
              <w:t>Vremenik</w:t>
            </w:r>
            <w:proofErr w:type="spellEnd"/>
            <w:r w:rsidRPr="00714079">
              <w:rPr>
                <w:rFonts w:ascii="Arial" w:eastAsia="Aptos" w:hAnsi="Arial" w:cs="Arial"/>
                <w:kern w:val="2"/>
                <w14:ligatures w14:val="standardContextual"/>
              </w:rPr>
              <w:t> </w:t>
            </w:r>
          </w:p>
        </w:tc>
        <w:tc>
          <w:tcPr>
            <w:tcW w:w="8246" w:type="dxa"/>
            <w:tcBorders>
              <w:top w:val="single" w:sz="6" w:space="0" w:color="auto"/>
              <w:left w:val="single" w:sz="6" w:space="0" w:color="auto"/>
              <w:bottom w:val="single" w:sz="6" w:space="0" w:color="auto"/>
              <w:right w:val="single" w:sz="6" w:space="0" w:color="auto"/>
            </w:tcBorders>
            <w:vAlign w:val="bottom"/>
            <w:hideMark/>
          </w:tcPr>
          <w:p w14:paraId="4F7E4B2A" w14:textId="77777777" w:rsidR="00714079" w:rsidRPr="00714079" w:rsidRDefault="00714079" w:rsidP="00BF7018">
            <w:p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 Travanj ili svibanj 2026. godine </w:t>
            </w:r>
          </w:p>
        </w:tc>
      </w:tr>
      <w:tr w:rsidR="00714079" w:rsidRPr="00714079" w14:paraId="72DB4445" w14:textId="77777777" w:rsidTr="009644CA">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99"/>
            <w:hideMark/>
          </w:tcPr>
          <w:p w14:paraId="669A72C7"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 Okvirni troškovnik </w:t>
            </w:r>
          </w:p>
        </w:tc>
        <w:tc>
          <w:tcPr>
            <w:tcW w:w="8246" w:type="dxa"/>
            <w:tcBorders>
              <w:top w:val="single" w:sz="6" w:space="0" w:color="auto"/>
              <w:left w:val="single" w:sz="6" w:space="0" w:color="auto"/>
              <w:bottom w:val="single" w:sz="6" w:space="0" w:color="auto"/>
              <w:right w:val="single" w:sz="6" w:space="0" w:color="auto"/>
            </w:tcBorders>
            <w:vAlign w:val="bottom"/>
            <w:hideMark/>
          </w:tcPr>
          <w:p w14:paraId="4E32184E" w14:textId="77777777" w:rsidR="00714079" w:rsidRPr="00714079" w:rsidRDefault="00714079" w:rsidP="00BF7018">
            <w:p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 Troškovi prijevoza, ulaznice za muzej i stručno vodstvo prema važećim cjenicima </w:t>
            </w:r>
          </w:p>
        </w:tc>
      </w:tr>
      <w:tr w:rsidR="00714079" w:rsidRPr="00714079" w14:paraId="104F3674" w14:textId="77777777" w:rsidTr="009644CA">
        <w:trPr>
          <w:trHeight w:val="300"/>
        </w:trPr>
        <w:tc>
          <w:tcPr>
            <w:tcW w:w="1536" w:type="dxa"/>
            <w:tcBorders>
              <w:top w:val="single" w:sz="6" w:space="0" w:color="auto"/>
              <w:left w:val="single" w:sz="6" w:space="0" w:color="auto"/>
              <w:bottom w:val="single" w:sz="6" w:space="0" w:color="auto"/>
              <w:right w:val="single" w:sz="6" w:space="0" w:color="auto"/>
            </w:tcBorders>
            <w:shd w:val="clear" w:color="auto" w:fill="FFFF99"/>
            <w:hideMark/>
          </w:tcPr>
          <w:p w14:paraId="60D70666"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Način praćenja </w:t>
            </w:r>
          </w:p>
          <w:p w14:paraId="341D504C" w14:textId="77777777" w:rsidR="00714079" w:rsidRPr="00714079" w:rsidRDefault="00714079" w:rsidP="00714079">
            <w:pPr>
              <w:spacing w:after="0" w:line="360" w:lineRule="auto"/>
              <w:rPr>
                <w:rFonts w:ascii="Arial" w:eastAsia="Aptos" w:hAnsi="Arial" w:cs="Arial"/>
                <w:kern w:val="2"/>
                <w14:ligatures w14:val="standardContextual"/>
              </w:rPr>
            </w:pPr>
            <w:r w:rsidRPr="00714079">
              <w:rPr>
                <w:rFonts w:ascii="Arial" w:eastAsia="Aptos" w:hAnsi="Arial" w:cs="Arial"/>
                <w:kern w:val="2"/>
                <w14:ligatures w14:val="standardContextual"/>
              </w:rPr>
              <w:t>aktivnosti / programa / projekta </w:t>
            </w:r>
          </w:p>
        </w:tc>
        <w:tc>
          <w:tcPr>
            <w:tcW w:w="8246" w:type="dxa"/>
            <w:tcBorders>
              <w:top w:val="single" w:sz="6" w:space="0" w:color="auto"/>
              <w:left w:val="single" w:sz="6" w:space="0" w:color="auto"/>
              <w:bottom w:val="single" w:sz="6" w:space="0" w:color="auto"/>
              <w:right w:val="single" w:sz="6" w:space="0" w:color="auto"/>
            </w:tcBorders>
            <w:vAlign w:val="bottom"/>
            <w:hideMark/>
          </w:tcPr>
          <w:p w14:paraId="639E33E5" w14:textId="77777777" w:rsidR="00714079" w:rsidRPr="00714079" w:rsidRDefault="00714079" w:rsidP="00BF7018">
            <w:p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Praćenje zalaganja učenika, zajednička analiza i kritički osvrt; razgovor o dojmovima, fotografiranje, izrada plakata, primjena viđenog.  </w:t>
            </w:r>
          </w:p>
          <w:p w14:paraId="4739D28D" w14:textId="77777777" w:rsidR="00714079" w:rsidRPr="00714079" w:rsidRDefault="00714079" w:rsidP="00BF7018">
            <w:pPr>
              <w:spacing w:after="0" w:line="240" w:lineRule="auto"/>
              <w:rPr>
                <w:rFonts w:ascii="Arial" w:eastAsia="Aptos" w:hAnsi="Arial" w:cs="Arial"/>
                <w:kern w:val="2"/>
                <w14:ligatures w14:val="standardContextual"/>
              </w:rPr>
            </w:pPr>
            <w:r w:rsidRPr="00714079">
              <w:rPr>
                <w:rFonts w:ascii="Arial" w:eastAsia="Aptos" w:hAnsi="Arial" w:cs="Arial"/>
                <w:kern w:val="2"/>
                <w14:ligatures w14:val="standardContextual"/>
              </w:rPr>
              <w:t> </w:t>
            </w:r>
          </w:p>
        </w:tc>
      </w:tr>
    </w:tbl>
    <w:p w14:paraId="5DA7CAA9" w14:textId="77777777" w:rsidR="00714079" w:rsidRDefault="00714079" w:rsidP="00C008B2">
      <w:pPr>
        <w:rPr>
          <w:rFonts w:ascii="Arial" w:hAnsi="Arial" w:cs="Arial"/>
        </w:rPr>
      </w:pPr>
    </w:p>
    <w:p w14:paraId="210497B2" w14:textId="77777777" w:rsidR="00417D2B" w:rsidRDefault="00417D2B" w:rsidP="00C008B2">
      <w:pPr>
        <w:rPr>
          <w:rFonts w:ascii="Arial" w:hAnsi="Arial" w:cs="Arial"/>
        </w:rPr>
      </w:pPr>
    </w:p>
    <w:p w14:paraId="3734B6C2" w14:textId="77777777" w:rsidR="00417D2B" w:rsidRDefault="00417D2B" w:rsidP="00C008B2">
      <w:pPr>
        <w:rPr>
          <w:rFonts w:ascii="Arial" w:hAnsi="Arial" w:cs="Arial"/>
        </w:rPr>
      </w:pPr>
    </w:p>
    <w:tbl>
      <w:tblPr>
        <w:tblW w:w="5350" w:type="pct"/>
        <w:tblInd w:w="-15" w:type="dxa"/>
        <w:tblLayout w:type="fixed"/>
        <w:tblLook w:val="04A0" w:firstRow="1" w:lastRow="0" w:firstColumn="1" w:lastColumn="0" w:noHBand="0" w:noVBand="1"/>
      </w:tblPr>
      <w:tblGrid>
        <w:gridCol w:w="1338"/>
        <w:gridCol w:w="8660"/>
      </w:tblGrid>
      <w:tr w:rsidR="00A55BB3" w14:paraId="47216247" w14:textId="77777777" w:rsidTr="37392A18">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hideMark/>
          </w:tcPr>
          <w:p w14:paraId="7C540E0F" w14:textId="77777777" w:rsidR="00A55BB3" w:rsidRDefault="00A55BB3">
            <w:pPr>
              <w:spacing w:after="0" w:line="240" w:lineRule="auto"/>
              <w:jc w:val="center"/>
              <w:rPr>
                <w:lang w:eastAsia="zh-CN"/>
              </w:rPr>
            </w:pPr>
            <w:r>
              <w:rPr>
                <w:rFonts w:ascii="Arial" w:hAnsi="Arial" w:cs="Arial"/>
              </w:rPr>
              <w:lastRenderedPageBreak/>
              <w:t>Aktivnost / Program / Projekt</w:t>
            </w:r>
          </w:p>
        </w:tc>
        <w:tc>
          <w:tcPr>
            <w:tcW w:w="8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C50A2" w14:textId="77777777" w:rsidR="00A55BB3" w:rsidRDefault="00A55BB3">
            <w:pPr>
              <w:snapToGrid w:val="0"/>
              <w:spacing w:after="0" w:line="240" w:lineRule="auto"/>
              <w:rPr>
                <w:rFonts w:ascii="Arial" w:hAnsi="Arial" w:cs="Arial"/>
                <w:b/>
                <w:bCs/>
                <w:color w:val="000000"/>
              </w:rPr>
            </w:pPr>
          </w:p>
          <w:p w14:paraId="509E2201" w14:textId="77777777" w:rsidR="00A55BB3" w:rsidRPr="00A55BB3" w:rsidRDefault="00A55BB3">
            <w:pPr>
              <w:snapToGrid w:val="0"/>
              <w:spacing w:after="0" w:line="240" w:lineRule="auto"/>
              <w:rPr>
                <w:b/>
                <w:bCs/>
              </w:rPr>
            </w:pPr>
            <w:r w:rsidRPr="00A55BB3">
              <w:rPr>
                <w:rFonts w:ascii="Arial" w:hAnsi="Arial" w:cs="Arial"/>
                <w:b/>
                <w:bCs/>
                <w:color w:val="000000"/>
              </w:rPr>
              <w:t xml:space="preserve">POLUDNEVNI IZLETI UČENIKA – kino, kazalište, institucije (5. RAZREDI)    </w:t>
            </w:r>
          </w:p>
          <w:p w14:paraId="5D8B6152" w14:textId="77777777" w:rsidR="00A55BB3" w:rsidRDefault="00A55BB3">
            <w:pPr>
              <w:spacing w:after="0" w:line="240" w:lineRule="auto"/>
              <w:rPr>
                <w:rFonts w:ascii="Arial" w:hAnsi="Arial" w:cs="Arial"/>
                <w:b/>
              </w:rPr>
            </w:pPr>
          </w:p>
        </w:tc>
      </w:tr>
      <w:tr w:rsidR="00A55BB3" w14:paraId="2FC79533" w14:textId="77777777" w:rsidTr="37392A18">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6C40F50" w14:textId="77777777" w:rsidR="00A55BB3" w:rsidRDefault="00A55BB3">
            <w:pPr>
              <w:snapToGrid w:val="0"/>
              <w:spacing w:after="0" w:line="240" w:lineRule="auto"/>
              <w:jc w:val="center"/>
              <w:rPr>
                <w:rFonts w:ascii="Arial" w:hAnsi="Arial" w:cs="Arial"/>
                <w:b/>
                <w:sz w:val="20"/>
                <w:szCs w:val="20"/>
                <w:lang w:eastAsia="hr-HR"/>
              </w:rPr>
            </w:pPr>
          </w:p>
          <w:p w14:paraId="0A8C61E2" w14:textId="77777777" w:rsidR="00A55BB3" w:rsidRDefault="00A55BB3">
            <w:pPr>
              <w:spacing w:after="0" w:line="240" w:lineRule="auto"/>
              <w:rPr>
                <w:rFonts w:ascii="Arial" w:hAnsi="Arial" w:cs="Arial"/>
              </w:rPr>
            </w:pPr>
          </w:p>
          <w:p w14:paraId="4693CB35" w14:textId="77777777" w:rsidR="00A55BB3" w:rsidRDefault="00A55BB3">
            <w:pPr>
              <w:spacing w:after="0" w:line="240" w:lineRule="auto"/>
              <w:jc w:val="center"/>
            </w:pPr>
            <w:r>
              <w:rPr>
                <w:rFonts w:ascii="Arial" w:hAnsi="Arial" w:cs="Arial"/>
              </w:rPr>
              <w:t>Ciljevi</w:t>
            </w:r>
          </w:p>
          <w:p w14:paraId="2EE77B42" w14:textId="77777777" w:rsidR="00A55BB3" w:rsidRDefault="00A55BB3">
            <w:pPr>
              <w:spacing w:after="0" w:line="240" w:lineRule="auto"/>
              <w:jc w:val="center"/>
              <w:rPr>
                <w:rFonts w:ascii="Arial" w:hAnsi="Arial" w:cs="Arial"/>
              </w:rPr>
            </w:pPr>
          </w:p>
          <w:p w14:paraId="01706600" w14:textId="77777777" w:rsidR="00A55BB3" w:rsidRDefault="00A55BB3">
            <w:pPr>
              <w:spacing w:after="0" w:line="240" w:lineRule="auto"/>
              <w:jc w:val="center"/>
              <w:rPr>
                <w:rFonts w:ascii="Arial" w:hAnsi="Arial" w:cs="Arial"/>
              </w:rPr>
            </w:pPr>
          </w:p>
          <w:p w14:paraId="5005CB5E" w14:textId="77777777" w:rsidR="00A55BB3" w:rsidRDefault="00A55BB3">
            <w:pPr>
              <w:spacing w:after="0" w:line="240" w:lineRule="auto"/>
              <w:rPr>
                <w:rFonts w:ascii="Arial" w:hAnsi="Arial" w:cs="Arial"/>
              </w:rPr>
            </w:pPr>
          </w:p>
        </w:tc>
        <w:tc>
          <w:tcPr>
            <w:tcW w:w="8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7A5ED" w14:textId="77777777" w:rsidR="00A55BB3" w:rsidRDefault="00A55BB3">
            <w:pPr>
              <w:snapToGrid w:val="0"/>
              <w:spacing w:after="0" w:line="240" w:lineRule="auto"/>
              <w:rPr>
                <w:rFonts w:ascii="Arial" w:eastAsia="Times New Roman" w:hAnsi="Arial" w:cs="Arial"/>
                <w:lang w:eastAsia="hr-HR"/>
              </w:rPr>
            </w:pPr>
          </w:p>
          <w:p w14:paraId="02852CB3" w14:textId="77777777" w:rsidR="00A55BB3" w:rsidRDefault="00A55BB3">
            <w:pPr>
              <w:spacing w:after="0" w:line="240" w:lineRule="auto"/>
              <w:rPr>
                <w:lang w:eastAsia="zh-CN"/>
              </w:rPr>
            </w:pPr>
            <w:r>
              <w:rPr>
                <w:rFonts w:ascii="Arial" w:eastAsia="Times New Roman" w:hAnsi="Arial" w:cs="Arial"/>
                <w:lang w:eastAsia="hr-HR"/>
              </w:rPr>
              <w:t>1) razvijati pozitivan odnos učenika prema prirodnim i kulturnim vrijednostima</w:t>
            </w:r>
          </w:p>
          <w:p w14:paraId="4A1079F6" w14:textId="77777777" w:rsidR="00A55BB3" w:rsidRDefault="00A55BB3">
            <w:pPr>
              <w:spacing w:after="0" w:line="240" w:lineRule="auto"/>
            </w:pPr>
            <w:r>
              <w:rPr>
                <w:rFonts w:ascii="Arial" w:eastAsia="Times New Roman" w:hAnsi="Arial" w:cs="Arial"/>
                <w:lang w:eastAsia="hr-HR"/>
              </w:rPr>
              <w:t>2) razvijati kod učenika odgovornost prema prirodnoj i kulturnoj baštini;</w:t>
            </w:r>
          </w:p>
          <w:p w14:paraId="7523AF47" w14:textId="77777777" w:rsidR="00A55BB3" w:rsidRDefault="00A55BB3">
            <w:pPr>
              <w:spacing w:after="0" w:line="240" w:lineRule="auto"/>
            </w:pPr>
            <w:r>
              <w:rPr>
                <w:rFonts w:ascii="Arial" w:eastAsia="Times New Roman" w:hAnsi="Arial" w:cs="Arial"/>
                <w:lang w:eastAsia="hr-HR"/>
              </w:rPr>
              <w:t>3) poticati učenike na istraživački rad i kreativnost</w:t>
            </w:r>
          </w:p>
          <w:p w14:paraId="750830A0" w14:textId="77777777" w:rsidR="00A55BB3" w:rsidRDefault="00A55BB3">
            <w:pPr>
              <w:spacing w:after="0" w:line="240" w:lineRule="auto"/>
            </w:pPr>
            <w:r>
              <w:rPr>
                <w:rFonts w:ascii="Arial" w:eastAsia="Times New Roman" w:hAnsi="Arial" w:cs="Arial"/>
                <w:lang w:eastAsia="hr-HR"/>
              </w:rPr>
              <w:t>4) razvijati komunikacijske vještine i suradnju među učenicima</w:t>
            </w:r>
          </w:p>
          <w:p w14:paraId="563E5173" w14:textId="77777777" w:rsidR="00A55BB3" w:rsidRDefault="00A55BB3">
            <w:pPr>
              <w:spacing w:after="0" w:line="240" w:lineRule="auto"/>
              <w:rPr>
                <w:rFonts w:ascii="Arial" w:eastAsia="Times New Roman" w:hAnsi="Arial" w:cs="Arial"/>
                <w:lang w:eastAsia="hr-HR"/>
              </w:rPr>
            </w:pPr>
          </w:p>
        </w:tc>
      </w:tr>
      <w:tr w:rsidR="00A55BB3" w14:paraId="5A86ECBB" w14:textId="77777777" w:rsidTr="37392A18">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6B39900" w14:textId="77777777" w:rsidR="00A55BB3" w:rsidRDefault="00A55BB3">
            <w:pPr>
              <w:snapToGrid w:val="0"/>
              <w:spacing w:after="0" w:line="240" w:lineRule="auto"/>
              <w:rPr>
                <w:rFonts w:ascii="Arial" w:eastAsia="Times New Roman" w:hAnsi="Arial" w:cs="Arial"/>
                <w:sz w:val="20"/>
                <w:szCs w:val="20"/>
                <w:lang w:eastAsia="hr-HR"/>
              </w:rPr>
            </w:pPr>
          </w:p>
          <w:p w14:paraId="030155D1" w14:textId="77777777" w:rsidR="00A55BB3" w:rsidRDefault="00A55BB3">
            <w:pPr>
              <w:spacing w:after="0" w:line="240" w:lineRule="auto"/>
              <w:jc w:val="center"/>
              <w:rPr>
                <w:rFonts w:ascii="Arial" w:eastAsia="Times New Roman" w:hAnsi="Arial" w:cs="Arial"/>
                <w:sz w:val="20"/>
                <w:szCs w:val="20"/>
                <w:lang w:eastAsia="hr-HR"/>
              </w:rPr>
            </w:pPr>
          </w:p>
          <w:p w14:paraId="6545EAF8" w14:textId="77777777" w:rsidR="00A55BB3" w:rsidRDefault="00A55BB3">
            <w:pPr>
              <w:spacing w:after="0" w:line="240" w:lineRule="auto"/>
              <w:jc w:val="center"/>
              <w:rPr>
                <w:rFonts w:ascii="Arial" w:eastAsia="Times New Roman" w:hAnsi="Arial" w:cs="Arial"/>
                <w:sz w:val="20"/>
                <w:szCs w:val="20"/>
                <w:lang w:eastAsia="hr-HR"/>
              </w:rPr>
            </w:pPr>
          </w:p>
          <w:p w14:paraId="46542734" w14:textId="77777777" w:rsidR="00A55BB3" w:rsidRDefault="00A55BB3">
            <w:pPr>
              <w:spacing w:after="0" w:line="240" w:lineRule="auto"/>
              <w:jc w:val="center"/>
              <w:rPr>
                <w:lang w:eastAsia="zh-CN"/>
              </w:rPr>
            </w:pPr>
            <w:r>
              <w:rPr>
                <w:rFonts w:ascii="Arial" w:hAnsi="Arial" w:cs="Arial"/>
              </w:rPr>
              <w:t>Namjena</w:t>
            </w:r>
          </w:p>
          <w:p w14:paraId="2570D115" w14:textId="77777777" w:rsidR="00A55BB3" w:rsidRDefault="00A55BB3">
            <w:pPr>
              <w:spacing w:after="0" w:line="240" w:lineRule="auto"/>
              <w:jc w:val="center"/>
              <w:rPr>
                <w:rFonts w:ascii="Arial" w:hAnsi="Arial" w:cs="Arial"/>
              </w:rPr>
            </w:pPr>
          </w:p>
          <w:p w14:paraId="7411C846" w14:textId="77777777" w:rsidR="00A55BB3" w:rsidRDefault="00A55BB3">
            <w:pPr>
              <w:spacing w:after="0" w:line="240" w:lineRule="auto"/>
              <w:rPr>
                <w:rFonts w:ascii="Arial" w:hAnsi="Arial" w:cs="Arial"/>
              </w:rPr>
            </w:pPr>
          </w:p>
        </w:tc>
        <w:tc>
          <w:tcPr>
            <w:tcW w:w="8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D27BA" w14:textId="77777777" w:rsidR="00A55BB3" w:rsidRDefault="00A55BB3">
            <w:pPr>
              <w:snapToGrid w:val="0"/>
              <w:spacing w:after="0" w:line="240" w:lineRule="auto"/>
              <w:rPr>
                <w:rFonts w:ascii="Arial" w:hAnsi="Arial" w:cs="Arial"/>
              </w:rPr>
            </w:pPr>
          </w:p>
          <w:p w14:paraId="6A2A05FA" w14:textId="77777777" w:rsidR="00A55BB3" w:rsidRDefault="00A55BB3">
            <w:pPr>
              <w:spacing w:after="0" w:line="240" w:lineRule="auto"/>
            </w:pPr>
            <w:r>
              <w:rPr>
                <w:rFonts w:ascii="Arial" w:hAnsi="Arial" w:cs="Arial"/>
              </w:rPr>
              <w:t>izlet je namijenjen učenicima 5. razreda radi zornog povezivanja i proširivanja odgojno-obrazovnih sadržaja nastavnih predmeta petog razreda;</w:t>
            </w:r>
          </w:p>
          <w:p w14:paraId="693427E0" w14:textId="77777777" w:rsidR="00A55BB3" w:rsidRDefault="00A55BB3">
            <w:pPr>
              <w:spacing w:after="0" w:line="240" w:lineRule="auto"/>
            </w:pPr>
            <w:r>
              <w:rPr>
                <w:rFonts w:ascii="Arial" w:hAnsi="Arial" w:cs="Arial"/>
              </w:rPr>
              <w:t>povezivanje teorijskog dijela nastave s praktičnim; razvijati kod učenika naviku posjeta kulturnim i znanstvenim ustanovama;</w:t>
            </w:r>
          </w:p>
          <w:p w14:paraId="10EAB756" w14:textId="77777777" w:rsidR="00A55BB3" w:rsidRDefault="00A55BB3">
            <w:pPr>
              <w:spacing w:after="0" w:line="240" w:lineRule="auto"/>
            </w:pPr>
            <w:r>
              <w:rPr>
                <w:rFonts w:ascii="Arial" w:hAnsi="Arial" w:cs="Arial"/>
              </w:rPr>
              <w:t>poticanje učenika na timski rad i zajedništvo te uljudno ponašanje</w:t>
            </w:r>
          </w:p>
          <w:p w14:paraId="1788147E" w14:textId="77777777" w:rsidR="00A55BB3" w:rsidRDefault="00A55BB3">
            <w:pPr>
              <w:spacing w:after="0" w:line="240" w:lineRule="auto"/>
              <w:rPr>
                <w:rFonts w:ascii="Arial" w:hAnsi="Arial" w:cs="Arial"/>
              </w:rPr>
            </w:pPr>
          </w:p>
        </w:tc>
      </w:tr>
      <w:tr w:rsidR="00A55BB3" w14:paraId="72D567A7" w14:textId="77777777" w:rsidTr="37392A18">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5349C4D" w14:textId="77777777" w:rsidR="00A55BB3" w:rsidRDefault="00A55BB3">
            <w:pPr>
              <w:snapToGrid w:val="0"/>
              <w:spacing w:after="0" w:line="240" w:lineRule="auto"/>
              <w:rPr>
                <w:rFonts w:ascii="Arial" w:hAnsi="Arial" w:cs="Arial"/>
                <w:sz w:val="20"/>
                <w:szCs w:val="20"/>
                <w:lang w:eastAsia="hr-HR"/>
              </w:rPr>
            </w:pPr>
          </w:p>
          <w:p w14:paraId="4E5CEBB2" w14:textId="77777777" w:rsidR="00A55BB3" w:rsidRDefault="00A55BB3">
            <w:pPr>
              <w:spacing w:after="0" w:line="240" w:lineRule="auto"/>
              <w:jc w:val="center"/>
              <w:rPr>
                <w:lang w:eastAsia="zh-CN"/>
              </w:rPr>
            </w:pPr>
            <w:r>
              <w:rPr>
                <w:rFonts w:ascii="Arial" w:hAnsi="Arial" w:cs="Arial"/>
              </w:rPr>
              <w:t>Nositelj(i)</w:t>
            </w:r>
          </w:p>
          <w:p w14:paraId="5DCAEE91" w14:textId="77777777" w:rsidR="00A55BB3" w:rsidRDefault="00A55BB3">
            <w:pPr>
              <w:spacing w:after="0" w:line="240" w:lineRule="auto"/>
              <w:rPr>
                <w:rFonts w:ascii="Arial" w:hAnsi="Arial" w:cs="Arial"/>
              </w:rPr>
            </w:pPr>
          </w:p>
        </w:tc>
        <w:tc>
          <w:tcPr>
            <w:tcW w:w="8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F27E3" w14:textId="77777777" w:rsidR="00A55BB3" w:rsidRDefault="00A55BB3">
            <w:pPr>
              <w:snapToGrid w:val="0"/>
              <w:spacing w:after="0" w:line="240" w:lineRule="auto"/>
              <w:rPr>
                <w:rFonts w:ascii="Arial" w:hAnsi="Arial" w:cs="Arial"/>
              </w:rPr>
            </w:pPr>
          </w:p>
          <w:p w14:paraId="251A08EE" w14:textId="77777777" w:rsidR="00A55BB3" w:rsidRDefault="00A55BB3">
            <w:pPr>
              <w:spacing w:after="0" w:line="240" w:lineRule="auto"/>
            </w:pPr>
            <w:r>
              <w:rPr>
                <w:rFonts w:ascii="Arial" w:hAnsi="Arial" w:cs="Arial"/>
              </w:rPr>
              <w:t>razrednici 5. razreda kao organizatori i pratitelji učenika koji su zaduženi za kulturno ponašanje učenika</w:t>
            </w:r>
          </w:p>
        </w:tc>
      </w:tr>
      <w:tr w:rsidR="00A55BB3" w14:paraId="1550744B" w14:textId="77777777" w:rsidTr="37392A18">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7FF65FA9" w14:textId="77777777" w:rsidR="00A55BB3" w:rsidRDefault="00A55BB3">
            <w:pPr>
              <w:snapToGrid w:val="0"/>
              <w:spacing w:after="0" w:line="240" w:lineRule="auto"/>
              <w:rPr>
                <w:rFonts w:ascii="Arial" w:hAnsi="Arial" w:cs="Arial"/>
                <w:sz w:val="20"/>
                <w:szCs w:val="20"/>
                <w:lang w:eastAsia="hr-HR"/>
              </w:rPr>
            </w:pPr>
          </w:p>
          <w:p w14:paraId="29C0C91D" w14:textId="77777777" w:rsidR="00A55BB3" w:rsidRDefault="00A55BB3">
            <w:pPr>
              <w:spacing w:after="0" w:line="240" w:lineRule="auto"/>
              <w:jc w:val="center"/>
              <w:rPr>
                <w:rFonts w:ascii="Arial" w:hAnsi="Arial" w:cs="Arial"/>
                <w:sz w:val="20"/>
                <w:szCs w:val="20"/>
                <w:lang w:eastAsia="hr-HR"/>
              </w:rPr>
            </w:pPr>
          </w:p>
          <w:p w14:paraId="63F0149B" w14:textId="77777777" w:rsidR="00A55BB3" w:rsidRDefault="00A55BB3">
            <w:pPr>
              <w:spacing w:after="0" w:line="240" w:lineRule="auto"/>
              <w:jc w:val="center"/>
              <w:rPr>
                <w:lang w:eastAsia="zh-CN"/>
              </w:rPr>
            </w:pPr>
            <w:r>
              <w:rPr>
                <w:rFonts w:ascii="Arial" w:hAnsi="Arial" w:cs="Arial"/>
              </w:rPr>
              <w:t>Način realizacije</w:t>
            </w:r>
          </w:p>
          <w:p w14:paraId="0C536B8F" w14:textId="77777777" w:rsidR="00A55BB3" w:rsidRDefault="00A55BB3">
            <w:pPr>
              <w:spacing w:after="0" w:line="240" w:lineRule="auto"/>
              <w:rPr>
                <w:rFonts w:ascii="Arial" w:hAnsi="Arial" w:cs="Arial"/>
              </w:rPr>
            </w:pPr>
          </w:p>
        </w:tc>
        <w:tc>
          <w:tcPr>
            <w:tcW w:w="8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1F9FA" w14:textId="77777777" w:rsidR="00A55BB3" w:rsidRDefault="00A55BB3">
            <w:pPr>
              <w:snapToGrid w:val="0"/>
              <w:spacing w:after="0" w:line="240" w:lineRule="auto"/>
              <w:rPr>
                <w:rFonts w:ascii="Arial" w:hAnsi="Arial" w:cs="Arial"/>
              </w:rPr>
            </w:pPr>
          </w:p>
          <w:p w14:paraId="1EEFF265" w14:textId="77777777" w:rsidR="00A55BB3" w:rsidRPr="00A55BB3" w:rsidRDefault="00A55BB3">
            <w:pPr>
              <w:spacing w:after="0" w:line="240" w:lineRule="auto"/>
            </w:pPr>
            <w:r>
              <w:rPr>
                <w:rFonts w:ascii="Arial" w:hAnsi="Arial" w:cs="Arial"/>
              </w:rPr>
              <w:t>izlet će biti proveden u organizaciji turističke agencije koju će odabrati roditelji i učitelj voditelj te učitelji pratitelji na roditeljskom sastanku, a</w:t>
            </w:r>
            <w:r w:rsidR="00FE3A58">
              <w:t xml:space="preserve"> </w:t>
            </w:r>
            <w:r>
              <w:rPr>
                <w:rFonts w:ascii="Arial" w:hAnsi="Arial" w:cs="Arial"/>
              </w:rPr>
              <w:t>odluka roditelja je konačna; učenici će učiti na više načina: grupni i individualni rad (istraživanje, razgovor, izlaganje, fotografiranje, rješavanje radnih listića, prezentacija rada, crtanje).</w:t>
            </w:r>
          </w:p>
          <w:p w14:paraId="7632C8DB" w14:textId="77777777" w:rsidR="00A55BB3" w:rsidRDefault="00A55BB3">
            <w:pPr>
              <w:spacing w:after="0" w:line="240" w:lineRule="auto"/>
              <w:rPr>
                <w:rFonts w:ascii="Arial" w:hAnsi="Arial" w:cs="Arial"/>
              </w:rPr>
            </w:pPr>
          </w:p>
        </w:tc>
      </w:tr>
      <w:tr w:rsidR="00A55BB3" w14:paraId="41CE16E7" w14:textId="77777777" w:rsidTr="37392A18">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A8A291A" w14:textId="77777777" w:rsidR="00A55BB3" w:rsidRDefault="00A55BB3">
            <w:pPr>
              <w:spacing w:after="0" w:line="240" w:lineRule="auto"/>
              <w:rPr>
                <w:rFonts w:ascii="Arial" w:hAnsi="Arial" w:cs="Arial"/>
                <w:sz w:val="20"/>
                <w:szCs w:val="20"/>
                <w:lang w:eastAsia="hr-HR"/>
              </w:rPr>
            </w:pPr>
          </w:p>
          <w:p w14:paraId="3157ABB4" w14:textId="77777777" w:rsidR="00A55BB3" w:rsidRDefault="00A55BB3">
            <w:pPr>
              <w:spacing w:after="0" w:line="240" w:lineRule="auto"/>
              <w:jc w:val="center"/>
              <w:rPr>
                <w:lang w:eastAsia="zh-CN"/>
              </w:rPr>
            </w:pPr>
            <w:proofErr w:type="spellStart"/>
            <w:r>
              <w:rPr>
                <w:rFonts w:ascii="Arial" w:hAnsi="Arial" w:cs="Arial"/>
              </w:rPr>
              <w:t>Vremenik</w:t>
            </w:r>
            <w:proofErr w:type="spellEnd"/>
          </w:p>
          <w:p w14:paraId="0B62E964" w14:textId="77777777" w:rsidR="00A55BB3" w:rsidRDefault="00A55BB3">
            <w:pPr>
              <w:spacing w:after="0" w:line="240" w:lineRule="auto"/>
              <w:rPr>
                <w:rFonts w:ascii="Arial" w:hAnsi="Arial" w:cs="Arial"/>
              </w:rPr>
            </w:pPr>
          </w:p>
        </w:tc>
        <w:tc>
          <w:tcPr>
            <w:tcW w:w="8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0625D" w14:textId="77777777" w:rsidR="00A55BB3" w:rsidRDefault="00A55BB3">
            <w:pPr>
              <w:snapToGrid w:val="0"/>
              <w:spacing w:after="0" w:line="240" w:lineRule="auto"/>
              <w:rPr>
                <w:rFonts w:ascii="Arial" w:hAnsi="Arial" w:cs="Arial"/>
              </w:rPr>
            </w:pPr>
          </w:p>
          <w:p w14:paraId="5FEA7D19" w14:textId="042604B1" w:rsidR="00A55BB3" w:rsidRDefault="0E2A414A">
            <w:pPr>
              <w:snapToGrid w:val="0"/>
              <w:spacing w:after="0" w:line="240" w:lineRule="auto"/>
            </w:pPr>
            <w:r w:rsidRPr="37392A18">
              <w:rPr>
                <w:rFonts w:ascii="Arial" w:hAnsi="Arial" w:cs="Arial"/>
              </w:rPr>
              <w:t xml:space="preserve">Tijekom školske godine </w:t>
            </w:r>
            <w:r w:rsidRPr="00DA1C61">
              <w:rPr>
                <w:rFonts w:ascii="Arial" w:hAnsi="Arial" w:cs="Arial"/>
              </w:rPr>
              <w:t>202</w:t>
            </w:r>
            <w:r w:rsidR="64C214E8" w:rsidRPr="00DA1C61">
              <w:rPr>
                <w:rFonts w:ascii="Arial" w:hAnsi="Arial" w:cs="Arial"/>
              </w:rPr>
              <w:t>5</w:t>
            </w:r>
            <w:r w:rsidRPr="00DA1C61">
              <w:rPr>
                <w:rFonts w:ascii="Arial" w:hAnsi="Arial" w:cs="Arial"/>
              </w:rPr>
              <w:t>./202</w:t>
            </w:r>
            <w:r w:rsidR="2A628652" w:rsidRPr="00DA1C61">
              <w:rPr>
                <w:rFonts w:ascii="Arial" w:hAnsi="Arial" w:cs="Arial"/>
              </w:rPr>
              <w:t>6</w:t>
            </w:r>
            <w:r w:rsidRPr="00DA1C61">
              <w:rPr>
                <w:rFonts w:ascii="Arial" w:hAnsi="Arial" w:cs="Arial"/>
              </w:rPr>
              <w:t>.</w:t>
            </w:r>
          </w:p>
        </w:tc>
      </w:tr>
      <w:tr w:rsidR="00A55BB3" w14:paraId="28CF238B" w14:textId="77777777" w:rsidTr="37392A18">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A516833" w14:textId="77777777" w:rsidR="00A55BB3" w:rsidRDefault="00A55BB3" w:rsidP="00A55BB3">
            <w:pPr>
              <w:spacing w:after="0" w:line="240" w:lineRule="auto"/>
              <w:rPr>
                <w:rFonts w:ascii="Arial" w:hAnsi="Arial" w:cs="Arial"/>
                <w:sz w:val="20"/>
                <w:szCs w:val="20"/>
                <w:lang w:eastAsia="hr-HR"/>
              </w:rPr>
            </w:pPr>
          </w:p>
          <w:p w14:paraId="40171C8F" w14:textId="77777777" w:rsidR="00A55BB3" w:rsidRDefault="00A55BB3">
            <w:pPr>
              <w:spacing w:after="0" w:line="240" w:lineRule="auto"/>
              <w:jc w:val="center"/>
              <w:rPr>
                <w:lang w:eastAsia="zh-CN"/>
              </w:rPr>
            </w:pPr>
            <w:r>
              <w:rPr>
                <w:rFonts w:ascii="Arial" w:hAnsi="Arial" w:cs="Arial"/>
              </w:rPr>
              <w:t>Okvirni troškovnik</w:t>
            </w:r>
          </w:p>
          <w:p w14:paraId="51AF5DFC" w14:textId="77777777" w:rsidR="00A55BB3" w:rsidRDefault="00A55BB3">
            <w:pPr>
              <w:spacing w:after="0" w:line="240" w:lineRule="auto"/>
              <w:rPr>
                <w:rFonts w:ascii="Arial" w:hAnsi="Arial" w:cs="Arial"/>
              </w:rPr>
            </w:pPr>
          </w:p>
        </w:tc>
        <w:tc>
          <w:tcPr>
            <w:tcW w:w="8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563B0" w14:textId="77777777" w:rsidR="00A55BB3" w:rsidRDefault="00A55BB3">
            <w:pPr>
              <w:snapToGrid w:val="0"/>
              <w:spacing w:after="0" w:line="240" w:lineRule="auto"/>
              <w:rPr>
                <w:rFonts w:ascii="Arial" w:hAnsi="Arial" w:cs="Arial"/>
              </w:rPr>
            </w:pPr>
          </w:p>
          <w:p w14:paraId="7CBE3A4A" w14:textId="77777777" w:rsidR="00A55BB3" w:rsidRDefault="00A55BB3">
            <w:pPr>
              <w:snapToGrid w:val="0"/>
              <w:spacing w:after="0" w:line="240" w:lineRule="auto"/>
            </w:pPr>
            <w:r>
              <w:rPr>
                <w:rFonts w:ascii="Arial" w:hAnsi="Arial" w:cs="Arial"/>
              </w:rPr>
              <w:t>prema važećim ponudama i troškovnicima turističkih agencija, a troškove prijevoza i ulaznica snose roditelji</w:t>
            </w:r>
          </w:p>
        </w:tc>
      </w:tr>
      <w:tr w:rsidR="00A55BB3" w14:paraId="2BB4D8A0" w14:textId="77777777" w:rsidTr="37392A18">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2D934C4F" w14:textId="77777777" w:rsidR="00A55BB3" w:rsidRDefault="00A55BB3">
            <w:pPr>
              <w:snapToGrid w:val="0"/>
              <w:spacing w:after="0" w:line="240" w:lineRule="auto"/>
              <w:rPr>
                <w:rFonts w:ascii="Arial" w:hAnsi="Arial" w:cs="Arial"/>
                <w:sz w:val="20"/>
                <w:szCs w:val="20"/>
                <w:lang w:eastAsia="hr-HR"/>
              </w:rPr>
            </w:pPr>
          </w:p>
          <w:p w14:paraId="06E3511D" w14:textId="77777777" w:rsidR="00A55BB3" w:rsidRDefault="00A55BB3">
            <w:pPr>
              <w:spacing w:after="0" w:line="240" w:lineRule="auto"/>
              <w:jc w:val="center"/>
              <w:rPr>
                <w:lang w:eastAsia="zh-CN"/>
              </w:rPr>
            </w:pPr>
            <w:r>
              <w:rPr>
                <w:rFonts w:ascii="Arial" w:hAnsi="Arial" w:cs="Arial"/>
              </w:rPr>
              <w:t>Način praćenja</w:t>
            </w:r>
          </w:p>
          <w:p w14:paraId="59AB73EA" w14:textId="77777777" w:rsidR="00A55BB3" w:rsidRDefault="00A55BB3">
            <w:pPr>
              <w:spacing w:after="0" w:line="240" w:lineRule="auto"/>
              <w:jc w:val="center"/>
            </w:pPr>
            <w:r>
              <w:rPr>
                <w:rFonts w:ascii="Arial" w:hAnsi="Arial" w:cs="Arial"/>
              </w:rPr>
              <w:t>aktivnosti / programa / projekta</w:t>
            </w:r>
          </w:p>
          <w:p w14:paraId="218AC28F" w14:textId="77777777" w:rsidR="00A55BB3" w:rsidRDefault="00A55BB3">
            <w:pPr>
              <w:spacing w:after="0" w:line="240" w:lineRule="auto"/>
              <w:rPr>
                <w:rFonts w:ascii="Arial" w:hAnsi="Arial" w:cs="Arial"/>
              </w:rPr>
            </w:pPr>
          </w:p>
        </w:tc>
        <w:tc>
          <w:tcPr>
            <w:tcW w:w="8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6A6AA" w14:textId="77777777" w:rsidR="00A55BB3" w:rsidRDefault="00A55BB3">
            <w:pPr>
              <w:snapToGrid w:val="0"/>
              <w:spacing w:after="0" w:line="240" w:lineRule="auto"/>
              <w:rPr>
                <w:rFonts w:ascii="Arial" w:eastAsia="Times New Roman" w:hAnsi="Arial" w:cs="Arial"/>
                <w:lang w:eastAsia="hr-HR"/>
              </w:rPr>
            </w:pPr>
          </w:p>
          <w:p w14:paraId="0E44A2E0" w14:textId="77777777" w:rsidR="00A55BB3" w:rsidRDefault="00A55BB3">
            <w:pPr>
              <w:spacing w:after="0" w:line="240" w:lineRule="auto"/>
              <w:rPr>
                <w:lang w:eastAsia="zh-CN"/>
              </w:rPr>
            </w:pPr>
            <w:r>
              <w:rPr>
                <w:rFonts w:ascii="Arial" w:eastAsia="Times New Roman" w:hAnsi="Arial" w:cs="Arial"/>
                <w:lang w:eastAsia="hr-HR"/>
              </w:rPr>
              <w:t>praćenje učenikova rada tijekom terenske nastave i adekvatno nagrađivanje kroz ocjenjivanje ovisno o zahtjevima nastavnog predmeta;</w:t>
            </w:r>
          </w:p>
          <w:p w14:paraId="7A291A0D" w14:textId="77777777" w:rsidR="00A55BB3" w:rsidRDefault="00A55BB3">
            <w:pPr>
              <w:spacing w:after="0" w:line="240" w:lineRule="auto"/>
            </w:pPr>
            <w:r>
              <w:rPr>
                <w:rFonts w:ascii="Arial" w:eastAsia="Times New Roman" w:hAnsi="Arial" w:cs="Arial"/>
                <w:lang w:eastAsia="hr-HR"/>
              </w:rPr>
              <w:t>izrada plakata i prezentacije , rješavanje zadataka koje će pripremiti</w:t>
            </w:r>
          </w:p>
          <w:p w14:paraId="15D96B26" w14:textId="77777777" w:rsidR="00A55BB3" w:rsidRDefault="00A55BB3">
            <w:pPr>
              <w:spacing w:after="0" w:line="240" w:lineRule="auto"/>
            </w:pPr>
            <w:r>
              <w:rPr>
                <w:rFonts w:ascii="Arial" w:eastAsia="Times New Roman" w:hAnsi="Arial" w:cs="Arial"/>
                <w:lang w:eastAsia="hr-HR"/>
              </w:rPr>
              <w:t>učitelji, primjena stečenog znanja u nastavi, pisanje članka za školski list</w:t>
            </w:r>
          </w:p>
          <w:p w14:paraId="50F03F2F" w14:textId="77777777" w:rsidR="00A55BB3" w:rsidRDefault="00A55BB3">
            <w:pPr>
              <w:spacing w:after="0" w:line="240" w:lineRule="auto"/>
              <w:rPr>
                <w:rFonts w:ascii="Arial" w:eastAsia="Times New Roman" w:hAnsi="Arial" w:cs="Arial"/>
                <w:lang w:eastAsia="hr-HR"/>
              </w:rPr>
            </w:pPr>
          </w:p>
        </w:tc>
      </w:tr>
    </w:tbl>
    <w:p w14:paraId="53E730D7" w14:textId="77777777" w:rsidR="00A55BB3" w:rsidRDefault="00A55BB3" w:rsidP="00C008B2">
      <w:pPr>
        <w:rPr>
          <w:rFonts w:ascii="Arial" w:hAnsi="Arial" w:cs="Arial"/>
        </w:rPr>
      </w:pPr>
    </w:p>
    <w:p w14:paraId="67498337" w14:textId="77777777" w:rsidR="00A55BB3" w:rsidRDefault="00A55BB3" w:rsidP="00C008B2">
      <w:pPr>
        <w:rPr>
          <w:rFonts w:ascii="Arial" w:hAnsi="Arial" w:cs="Arial"/>
        </w:rPr>
      </w:pPr>
    </w:p>
    <w:p w14:paraId="0A3BD064" w14:textId="77777777" w:rsidR="00A55BB3" w:rsidRDefault="00A55BB3" w:rsidP="00C008B2">
      <w:pPr>
        <w:rPr>
          <w:rFonts w:ascii="Arial" w:hAnsi="Arial" w:cs="Arial"/>
        </w:rPr>
      </w:pPr>
    </w:p>
    <w:p w14:paraId="626FB619" w14:textId="77777777" w:rsidR="00A66D1F" w:rsidRDefault="00A66D1F" w:rsidP="00C008B2">
      <w:pPr>
        <w:rPr>
          <w:rFonts w:ascii="Arial" w:hAnsi="Arial" w:cs="Arial"/>
        </w:rPr>
      </w:pPr>
    </w:p>
    <w:p w14:paraId="73EF6C80" w14:textId="77777777" w:rsidR="00A66D1F" w:rsidRDefault="00A66D1F" w:rsidP="00C008B2">
      <w:pPr>
        <w:rPr>
          <w:rFonts w:ascii="Arial" w:hAnsi="Arial" w:cs="Arial"/>
        </w:rPr>
      </w:pPr>
    </w:p>
    <w:p w14:paraId="16033F94" w14:textId="77777777" w:rsidR="00A66D1F" w:rsidRDefault="00A66D1F" w:rsidP="00C008B2">
      <w:pPr>
        <w:rPr>
          <w:rFonts w:ascii="Arial" w:hAnsi="Arial" w:cs="Arial"/>
        </w:rPr>
      </w:pPr>
    </w:p>
    <w:p w14:paraId="53962BED" w14:textId="77777777" w:rsidR="00A66D1F" w:rsidRDefault="00A66D1F" w:rsidP="00C008B2">
      <w:pPr>
        <w:rPr>
          <w:rFonts w:ascii="Arial" w:hAnsi="Arial" w:cs="Arial"/>
        </w:rPr>
      </w:pPr>
    </w:p>
    <w:p w14:paraId="3FC3D781" w14:textId="77777777" w:rsidR="00A66D1F" w:rsidRDefault="00A66D1F" w:rsidP="00C008B2">
      <w:pPr>
        <w:rPr>
          <w:rFonts w:ascii="Arial" w:hAnsi="Arial" w:cs="Arial"/>
        </w:rPr>
      </w:pPr>
    </w:p>
    <w:tbl>
      <w:tblPr>
        <w:tblW w:w="5350" w:type="pct"/>
        <w:tblInd w:w="-10" w:type="dxa"/>
        <w:tblLayout w:type="fixed"/>
        <w:tblLook w:val="04A0" w:firstRow="1" w:lastRow="0" w:firstColumn="1" w:lastColumn="0" w:noHBand="0" w:noVBand="1"/>
      </w:tblPr>
      <w:tblGrid>
        <w:gridCol w:w="1340"/>
        <w:gridCol w:w="8658"/>
      </w:tblGrid>
      <w:tr w:rsidR="00A66D1F" w:rsidRPr="00A66D1F" w14:paraId="318452A4" w14:textId="77777777" w:rsidTr="00E5131D">
        <w:tc>
          <w:tcPr>
            <w:tcW w:w="1301" w:type="dxa"/>
            <w:tcBorders>
              <w:top w:val="single" w:sz="4" w:space="0" w:color="000000"/>
              <w:left w:val="single" w:sz="4" w:space="0" w:color="000000"/>
              <w:bottom w:val="single" w:sz="4" w:space="0" w:color="000000"/>
              <w:right w:val="single" w:sz="4" w:space="0" w:color="000000"/>
            </w:tcBorders>
            <w:shd w:val="clear" w:color="auto" w:fill="FFFF99"/>
            <w:hideMark/>
          </w:tcPr>
          <w:p w14:paraId="42D55766" w14:textId="77777777" w:rsidR="00A66D1F" w:rsidRPr="00A66D1F" w:rsidRDefault="00A66D1F" w:rsidP="00E5131D">
            <w:pPr>
              <w:suppressAutoHyphens/>
              <w:spacing w:after="0" w:line="240" w:lineRule="auto"/>
              <w:jc w:val="center"/>
              <w:rPr>
                <w:rFonts w:ascii="Arial" w:hAnsi="Arial" w:cs="Arial"/>
                <w:lang w:eastAsia="zh-CN"/>
              </w:rPr>
            </w:pPr>
            <w:r w:rsidRPr="00A66D1F">
              <w:rPr>
                <w:rFonts w:ascii="Arial" w:hAnsi="Arial" w:cs="Arial"/>
                <w:lang w:eastAsia="zh-CN"/>
              </w:rPr>
              <w:lastRenderedPageBreak/>
              <w:t>Aktivnost / Program / Projekt</w:t>
            </w:r>
          </w:p>
        </w:tc>
        <w:tc>
          <w:tcPr>
            <w:tcW w:w="8406" w:type="dxa"/>
            <w:tcBorders>
              <w:top w:val="single" w:sz="4" w:space="0" w:color="000000"/>
              <w:left w:val="single" w:sz="4" w:space="0" w:color="000000"/>
              <w:bottom w:val="single" w:sz="4" w:space="0" w:color="000000"/>
              <w:right w:val="single" w:sz="4" w:space="0" w:color="000000"/>
            </w:tcBorders>
          </w:tcPr>
          <w:p w14:paraId="0D86B2F5" w14:textId="77777777" w:rsidR="00A66D1F" w:rsidRPr="00A66D1F" w:rsidRDefault="00A66D1F" w:rsidP="00E5131D">
            <w:pPr>
              <w:suppressAutoHyphens/>
              <w:snapToGrid w:val="0"/>
              <w:spacing w:after="0" w:line="240" w:lineRule="auto"/>
              <w:rPr>
                <w:rFonts w:ascii="Arial" w:hAnsi="Arial" w:cs="Arial"/>
                <w:lang w:eastAsia="zh-CN"/>
              </w:rPr>
            </w:pPr>
          </w:p>
          <w:p w14:paraId="038C1EC0" w14:textId="725719A6" w:rsidR="00A66D1F" w:rsidRPr="00A66D1F" w:rsidRDefault="00A66D1F" w:rsidP="00E5131D">
            <w:pPr>
              <w:suppressAutoHyphens/>
              <w:spacing w:after="0" w:line="240" w:lineRule="auto"/>
              <w:rPr>
                <w:rFonts w:ascii="Arial" w:hAnsi="Arial" w:cs="Arial"/>
                <w:b/>
                <w:bCs/>
                <w:lang w:eastAsia="zh-CN"/>
              </w:rPr>
            </w:pPr>
            <w:r w:rsidRPr="00A66D1F">
              <w:rPr>
                <w:rFonts w:ascii="Arial" w:hAnsi="Arial" w:cs="Arial"/>
                <w:b/>
                <w:bCs/>
                <w:lang w:eastAsia="zh-CN"/>
              </w:rPr>
              <w:t>Terenska nastava – Park prirode Pap</w:t>
            </w:r>
            <w:r>
              <w:rPr>
                <w:rFonts w:ascii="Arial" w:hAnsi="Arial" w:cs="Arial"/>
                <w:b/>
                <w:bCs/>
                <w:lang w:eastAsia="zh-CN"/>
              </w:rPr>
              <w:t xml:space="preserve">uk i </w:t>
            </w:r>
            <w:proofErr w:type="spellStart"/>
            <w:r>
              <w:rPr>
                <w:rFonts w:ascii="Arial" w:hAnsi="Arial" w:cs="Arial"/>
                <w:b/>
                <w:bCs/>
                <w:lang w:eastAsia="zh-CN"/>
              </w:rPr>
              <w:t>Voćin</w:t>
            </w:r>
            <w:proofErr w:type="spellEnd"/>
            <w:r w:rsidRPr="00A66D1F">
              <w:rPr>
                <w:rFonts w:ascii="Arial" w:hAnsi="Arial" w:cs="Arial"/>
                <w:b/>
                <w:bCs/>
                <w:lang w:eastAsia="zh-CN"/>
              </w:rPr>
              <w:t xml:space="preserve"> (</w:t>
            </w:r>
            <w:r w:rsidR="008837F8">
              <w:rPr>
                <w:rFonts w:ascii="Arial" w:hAnsi="Arial" w:cs="Arial"/>
                <w:b/>
                <w:bCs/>
                <w:lang w:eastAsia="zh-CN"/>
              </w:rPr>
              <w:t>6</w:t>
            </w:r>
            <w:r w:rsidRPr="00A66D1F">
              <w:rPr>
                <w:rFonts w:ascii="Arial" w:hAnsi="Arial" w:cs="Arial"/>
                <w:b/>
                <w:bCs/>
                <w:lang w:eastAsia="zh-CN"/>
              </w:rPr>
              <w:t xml:space="preserve">. razred) </w:t>
            </w:r>
          </w:p>
        </w:tc>
      </w:tr>
      <w:tr w:rsidR="00A66D1F" w:rsidRPr="00A66D1F" w14:paraId="3FC0306D" w14:textId="77777777" w:rsidTr="00E5131D">
        <w:tc>
          <w:tcPr>
            <w:tcW w:w="1301" w:type="dxa"/>
            <w:tcBorders>
              <w:top w:val="single" w:sz="4" w:space="0" w:color="000000"/>
              <w:left w:val="single" w:sz="4" w:space="0" w:color="000000"/>
              <w:bottom w:val="single" w:sz="4" w:space="0" w:color="000000"/>
              <w:right w:val="single" w:sz="4" w:space="0" w:color="000000"/>
            </w:tcBorders>
            <w:shd w:val="clear" w:color="auto" w:fill="FFFF99"/>
          </w:tcPr>
          <w:p w14:paraId="3C631B78" w14:textId="77777777" w:rsidR="00A66D1F" w:rsidRPr="00A66D1F" w:rsidRDefault="00A66D1F" w:rsidP="00E5131D">
            <w:pPr>
              <w:suppressAutoHyphens/>
              <w:snapToGrid w:val="0"/>
              <w:spacing w:after="0" w:line="240" w:lineRule="auto"/>
              <w:jc w:val="center"/>
              <w:rPr>
                <w:rFonts w:ascii="Arial" w:hAnsi="Arial" w:cs="Arial"/>
                <w:b/>
                <w:lang w:eastAsia="hr-HR"/>
              </w:rPr>
            </w:pPr>
          </w:p>
          <w:p w14:paraId="4121A5C8" w14:textId="77777777" w:rsidR="00A66D1F" w:rsidRPr="00A66D1F" w:rsidRDefault="00A66D1F" w:rsidP="00E5131D">
            <w:pPr>
              <w:suppressAutoHyphens/>
              <w:spacing w:after="0" w:line="240" w:lineRule="auto"/>
              <w:jc w:val="center"/>
              <w:rPr>
                <w:rFonts w:ascii="Arial" w:hAnsi="Arial" w:cs="Arial"/>
                <w:b/>
                <w:lang w:eastAsia="hr-HR"/>
              </w:rPr>
            </w:pPr>
          </w:p>
          <w:p w14:paraId="42E1C5AB" w14:textId="77777777" w:rsidR="00A66D1F" w:rsidRPr="00A66D1F" w:rsidRDefault="00A66D1F" w:rsidP="00E5131D">
            <w:pPr>
              <w:suppressAutoHyphens/>
              <w:spacing w:after="0" w:line="240" w:lineRule="auto"/>
              <w:rPr>
                <w:rFonts w:ascii="Arial" w:hAnsi="Arial" w:cs="Arial"/>
                <w:lang w:eastAsia="zh-CN"/>
              </w:rPr>
            </w:pPr>
          </w:p>
          <w:p w14:paraId="6A690D0E" w14:textId="77777777" w:rsidR="00A66D1F" w:rsidRPr="00A66D1F" w:rsidRDefault="00A66D1F" w:rsidP="00E5131D">
            <w:pPr>
              <w:suppressAutoHyphens/>
              <w:spacing w:after="0" w:line="240" w:lineRule="auto"/>
              <w:rPr>
                <w:rFonts w:ascii="Arial" w:hAnsi="Arial" w:cs="Arial"/>
                <w:lang w:eastAsia="zh-CN"/>
              </w:rPr>
            </w:pPr>
          </w:p>
          <w:p w14:paraId="5B26CD6B" w14:textId="77777777" w:rsidR="00A66D1F" w:rsidRPr="00A66D1F" w:rsidRDefault="00A66D1F" w:rsidP="00E5131D">
            <w:pPr>
              <w:suppressAutoHyphens/>
              <w:spacing w:after="0" w:line="240" w:lineRule="auto"/>
              <w:jc w:val="center"/>
              <w:rPr>
                <w:rFonts w:ascii="Arial" w:hAnsi="Arial" w:cs="Arial"/>
                <w:lang w:eastAsia="zh-CN"/>
              </w:rPr>
            </w:pPr>
            <w:r w:rsidRPr="00A66D1F">
              <w:rPr>
                <w:rFonts w:ascii="Arial" w:hAnsi="Arial" w:cs="Arial"/>
                <w:lang w:eastAsia="zh-CN"/>
              </w:rPr>
              <w:t>Ciljevi</w:t>
            </w:r>
          </w:p>
          <w:p w14:paraId="7AA35AF5" w14:textId="77777777" w:rsidR="00A66D1F" w:rsidRPr="00A66D1F" w:rsidRDefault="00A66D1F" w:rsidP="00E5131D">
            <w:pPr>
              <w:suppressAutoHyphens/>
              <w:spacing w:after="0" w:line="240" w:lineRule="auto"/>
              <w:jc w:val="center"/>
              <w:rPr>
                <w:rFonts w:ascii="Arial" w:hAnsi="Arial" w:cs="Arial"/>
                <w:lang w:eastAsia="zh-CN"/>
              </w:rPr>
            </w:pPr>
          </w:p>
          <w:p w14:paraId="67E56815" w14:textId="77777777" w:rsidR="00A66D1F" w:rsidRPr="00A66D1F" w:rsidRDefault="00A66D1F" w:rsidP="00E5131D">
            <w:pPr>
              <w:suppressAutoHyphens/>
              <w:spacing w:after="0" w:line="240" w:lineRule="auto"/>
              <w:jc w:val="center"/>
              <w:rPr>
                <w:rFonts w:ascii="Arial" w:hAnsi="Arial" w:cs="Arial"/>
                <w:lang w:eastAsia="zh-CN"/>
              </w:rPr>
            </w:pPr>
          </w:p>
          <w:p w14:paraId="66D6C9DD" w14:textId="77777777" w:rsidR="00A66D1F" w:rsidRPr="00A66D1F" w:rsidRDefault="00A66D1F" w:rsidP="00E5131D">
            <w:pPr>
              <w:suppressAutoHyphens/>
              <w:spacing w:after="0" w:line="240" w:lineRule="auto"/>
              <w:rPr>
                <w:rFonts w:ascii="Arial" w:hAnsi="Arial" w:cs="Arial"/>
                <w:lang w:eastAsia="zh-CN"/>
              </w:rPr>
            </w:pPr>
          </w:p>
        </w:tc>
        <w:tc>
          <w:tcPr>
            <w:tcW w:w="8406" w:type="dxa"/>
            <w:tcBorders>
              <w:top w:val="single" w:sz="4" w:space="0" w:color="000000"/>
              <w:left w:val="single" w:sz="4" w:space="0" w:color="000000"/>
              <w:bottom w:val="single" w:sz="4" w:space="0" w:color="000000"/>
              <w:right w:val="single" w:sz="4" w:space="0" w:color="000000"/>
            </w:tcBorders>
          </w:tcPr>
          <w:p w14:paraId="590B1420" w14:textId="77777777" w:rsidR="00A66D1F" w:rsidRPr="00A66D1F" w:rsidRDefault="00A66D1F" w:rsidP="00E5131D">
            <w:pPr>
              <w:suppressAutoHyphens/>
              <w:spacing w:after="0" w:line="240" w:lineRule="auto"/>
              <w:rPr>
                <w:rFonts w:ascii="Arial" w:eastAsia="Times New Roman" w:hAnsi="Arial" w:cs="Arial"/>
                <w:lang w:eastAsia="hr-HR"/>
              </w:rPr>
            </w:pPr>
          </w:p>
          <w:p w14:paraId="190FFE99" w14:textId="77777777" w:rsidR="00A66D1F" w:rsidRPr="00A66D1F" w:rsidRDefault="00A66D1F" w:rsidP="00E5131D">
            <w:pPr>
              <w:suppressAutoHyphens/>
              <w:spacing w:after="0" w:line="240" w:lineRule="auto"/>
              <w:rPr>
                <w:rFonts w:ascii="Arial" w:hAnsi="Arial" w:cs="Arial"/>
                <w:lang w:eastAsia="zh-CN"/>
              </w:rPr>
            </w:pPr>
            <w:r w:rsidRPr="00A66D1F">
              <w:rPr>
                <w:rFonts w:ascii="Arial" w:eastAsia="Times New Roman" w:hAnsi="Arial" w:cs="Arial"/>
                <w:lang w:eastAsia="hr-HR"/>
              </w:rPr>
              <w:t xml:space="preserve">1) upoznati učenike sa obilježjima i posebnostima PP Papuk (poučna staza, Park šuma Jankovac, slap </w:t>
            </w:r>
            <w:proofErr w:type="spellStart"/>
            <w:r w:rsidRPr="00A66D1F">
              <w:rPr>
                <w:rFonts w:ascii="Arial" w:eastAsia="Times New Roman" w:hAnsi="Arial" w:cs="Arial"/>
                <w:lang w:eastAsia="hr-HR"/>
              </w:rPr>
              <w:t>Skakvac</w:t>
            </w:r>
            <w:proofErr w:type="spellEnd"/>
            <w:r w:rsidRPr="00A66D1F">
              <w:rPr>
                <w:rFonts w:ascii="Arial" w:eastAsia="Times New Roman" w:hAnsi="Arial" w:cs="Arial"/>
                <w:lang w:eastAsia="hr-HR"/>
              </w:rPr>
              <w:t>, Geo-info centar)</w:t>
            </w:r>
          </w:p>
          <w:p w14:paraId="15A6E76F" w14:textId="77777777" w:rsidR="00A66D1F" w:rsidRPr="00A66D1F" w:rsidRDefault="00A66D1F" w:rsidP="00E5131D">
            <w:pPr>
              <w:suppressAutoHyphens/>
              <w:spacing w:after="0" w:line="240" w:lineRule="auto"/>
              <w:rPr>
                <w:rFonts w:ascii="Arial" w:hAnsi="Arial" w:cs="Arial"/>
                <w:lang w:eastAsia="zh-CN"/>
              </w:rPr>
            </w:pPr>
            <w:r w:rsidRPr="00A66D1F">
              <w:rPr>
                <w:rFonts w:ascii="Arial" w:eastAsia="Times New Roman" w:hAnsi="Arial" w:cs="Arial"/>
                <w:lang w:eastAsia="hr-HR"/>
              </w:rPr>
              <w:t>2) na temelju osobnog uvida i određenih zadataka spoznati značaj biološke raznolikosti</w:t>
            </w:r>
          </w:p>
          <w:p w14:paraId="3F095B7A" w14:textId="77777777" w:rsidR="00A66D1F" w:rsidRPr="00A66D1F" w:rsidRDefault="00A66D1F" w:rsidP="00E5131D">
            <w:pPr>
              <w:suppressAutoHyphens/>
              <w:spacing w:after="0" w:line="240" w:lineRule="auto"/>
              <w:rPr>
                <w:rFonts w:ascii="Arial" w:hAnsi="Arial" w:cs="Arial"/>
                <w:lang w:eastAsia="zh-CN"/>
              </w:rPr>
            </w:pPr>
            <w:r w:rsidRPr="00A66D1F">
              <w:rPr>
                <w:rFonts w:ascii="Arial" w:eastAsia="Times New Roman" w:hAnsi="Arial" w:cs="Arial"/>
                <w:lang w:eastAsia="hr-HR"/>
              </w:rPr>
              <w:t>3) razvijati pozitivan odnos učenika prema prirodnim i kulturnim vrijednostima</w:t>
            </w:r>
          </w:p>
          <w:p w14:paraId="65071C1A" w14:textId="77777777" w:rsidR="00A66D1F" w:rsidRPr="00A66D1F" w:rsidRDefault="00A66D1F" w:rsidP="00E5131D">
            <w:pPr>
              <w:suppressAutoHyphens/>
              <w:spacing w:after="0" w:line="240" w:lineRule="auto"/>
              <w:rPr>
                <w:rFonts w:ascii="Arial" w:hAnsi="Arial" w:cs="Arial"/>
                <w:lang w:eastAsia="zh-CN"/>
              </w:rPr>
            </w:pPr>
            <w:r w:rsidRPr="00A66D1F">
              <w:rPr>
                <w:rFonts w:ascii="Arial" w:eastAsia="Times New Roman" w:hAnsi="Arial" w:cs="Arial"/>
                <w:lang w:eastAsia="hr-HR"/>
              </w:rPr>
              <w:t>4) razvijati kod učenika odgovornost prema prirodnoj i kulturnoj baštini; 5) poticati učenike na istraživački rad i kreativnost</w:t>
            </w:r>
          </w:p>
          <w:p w14:paraId="5CCE07E8" w14:textId="77777777" w:rsidR="00A66D1F" w:rsidRPr="00A66D1F" w:rsidRDefault="00A66D1F" w:rsidP="00E5131D">
            <w:pPr>
              <w:suppressAutoHyphens/>
              <w:spacing w:after="0" w:line="240" w:lineRule="auto"/>
              <w:rPr>
                <w:rFonts w:ascii="Arial" w:hAnsi="Arial" w:cs="Arial"/>
                <w:lang w:eastAsia="zh-CN"/>
              </w:rPr>
            </w:pPr>
            <w:r w:rsidRPr="00A66D1F">
              <w:rPr>
                <w:rFonts w:ascii="Arial" w:eastAsia="Times New Roman" w:hAnsi="Arial" w:cs="Arial"/>
                <w:lang w:eastAsia="hr-HR"/>
              </w:rPr>
              <w:t xml:space="preserve"> 6) razvijati komunikacijske vještine i suradnju među učenicima </w:t>
            </w:r>
          </w:p>
          <w:p w14:paraId="67122FC9" w14:textId="77777777" w:rsidR="00A66D1F" w:rsidRPr="00A66D1F" w:rsidRDefault="00A66D1F" w:rsidP="00E5131D">
            <w:pPr>
              <w:suppressAutoHyphens/>
              <w:spacing w:after="0" w:line="240" w:lineRule="auto"/>
              <w:rPr>
                <w:rFonts w:ascii="Arial" w:eastAsia="Times New Roman" w:hAnsi="Arial" w:cs="Arial"/>
                <w:lang w:eastAsia="hr-HR"/>
              </w:rPr>
            </w:pPr>
          </w:p>
        </w:tc>
      </w:tr>
      <w:tr w:rsidR="00A66D1F" w:rsidRPr="00A66D1F" w14:paraId="1E91E9FA" w14:textId="77777777" w:rsidTr="00E5131D">
        <w:tc>
          <w:tcPr>
            <w:tcW w:w="1301" w:type="dxa"/>
            <w:tcBorders>
              <w:top w:val="single" w:sz="4" w:space="0" w:color="000000"/>
              <w:left w:val="single" w:sz="4" w:space="0" w:color="000000"/>
              <w:bottom w:val="single" w:sz="4" w:space="0" w:color="000000"/>
              <w:right w:val="single" w:sz="4" w:space="0" w:color="000000"/>
            </w:tcBorders>
            <w:shd w:val="clear" w:color="auto" w:fill="FFFF99"/>
          </w:tcPr>
          <w:p w14:paraId="4B0E897B" w14:textId="77777777" w:rsidR="00A66D1F" w:rsidRPr="00A66D1F" w:rsidRDefault="00A66D1F" w:rsidP="00E5131D">
            <w:pPr>
              <w:suppressAutoHyphens/>
              <w:snapToGrid w:val="0"/>
              <w:spacing w:after="0" w:line="240" w:lineRule="auto"/>
              <w:rPr>
                <w:rFonts w:ascii="Arial" w:eastAsia="Times New Roman" w:hAnsi="Arial" w:cs="Arial"/>
                <w:lang w:eastAsia="hr-HR"/>
              </w:rPr>
            </w:pPr>
          </w:p>
          <w:p w14:paraId="07BD2341" w14:textId="77777777" w:rsidR="00A66D1F" w:rsidRPr="00A66D1F" w:rsidRDefault="00A66D1F" w:rsidP="00E5131D">
            <w:pPr>
              <w:suppressAutoHyphens/>
              <w:spacing w:after="0" w:line="240" w:lineRule="auto"/>
              <w:jc w:val="center"/>
              <w:rPr>
                <w:rFonts w:ascii="Arial" w:eastAsia="Times New Roman" w:hAnsi="Arial" w:cs="Arial"/>
                <w:lang w:eastAsia="hr-HR"/>
              </w:rPr>
            </w:pPr>
          </w:p>
          <w:p w14:paraId="7DFE39D8" w14:textId="77777777" w:rsidR="00A66D1F" w:rsidRPr="00A66D1F" w:rsidRDefault="00A66D1F" w:rsidP="00E5131D">
            <w:pPr>
              <w:suppressAutoHyphens/>
              <w:spacing w:after="0" w:line="240" w:lineRule="auto"/>
              <w:jc w:val="center"/>
              <w:rPr>
                <w:rFonts w:ascii="Arial" w:hAnsi="Arial" w:cs="Arial"/>
                <w:lang w:eastAsia="zh-CN"/>
              </w:rPr>
            </w:pPr>
          </w:p>
          <w:p w14:paraId="1CFE0D61" w14:textId="77777777" w:rsidR="00A66D1F" w:rsidRPr="00A66D1F" w:rsidRDefault="00A66D1F" w:rsidP="00E5131D">
            <w:pPr>
              <w:suppressAutoHyphens/>
              <w:spacing w:after="0" w:line="240" w:lineRule="auto"/>
              <w:jc w:val="center"/>
              <w:rPr>
                <w:rFonts w:ascii="Arial" w:hAnsi="Arial" w:cs="Arial"/>
                <w:lang w:eastAsia="zh-CN"/>
              </w:rPr>
            </w:pPr>
            <w:r w:rsidRPr="00A66D1F">
              <w:rPr>
                <w:rFonts w:ascii="Arial" w:hAnsi="Arial" w:cs="Arial"/>
                <w:lang w:eastAsia="zh-CN"/>
              </w:rPr>
              <w:t>Namjena</w:t>
            </w:r>
          </w:p>
          <w:p w14:paraId="59540A18" w14:textId="77777777" w:rsidR="00A66D1F" w:rsidRPr="00A66D1F" w:rsidRDefault="00A66D1F" w:rsidP="00E5131D">
            <w:pPr>
              <w:suppressAutoHyphens/>
              <w:spacing w:after="0" w:line="240" w:lineRule="auto"/>
              <w:jc w:val="center"/>
              <w:rPr>
                <w:rFonts w:ascii="Arial" w:hAnsi="Arial" w:cs="Arial"/>
                <w:lang w:eastAsia="zh-CN"/>
              </w:rPr>
            </w:pPr>
          </w:p>
          <w:p w14:paraId="08141BFB" w14:textId="77777777" w:rsidR="00A66D1F" w:rsidRPr="00A66D1F" w:rsidRDefault="00A66D1F" w:rsidP="00E5131D">
            <w:pPr>
              <w:suppressAutoHyphens/>
              <w:spacing w:after="0" w:line="240" w:lineRule="auto"/>
              <w:rPr>
                <w:rFonts w:ascii="Arial" w:hAnsi="Arial" w:cs="Arial"/>
                <w:lang w:eastAsia="zh-CN"/>
              </w:rPr>
            </w:pPr>
          </w:p>
        </w:tc>
        <w:tc>
          <w:tcPr>
            <w:tcW w:w="8406" w:type="dxa"/>
            <w:tcBorders>
              <w:top w:val="single" w:sz="4" w:space="0" w:color="000000"/>
              <w:left w:val="single" w:sz="4" w:space="0" w:color="000000"/>
              <w:bottom w:val="single" w:sz="4" w:space="0" w:color="000000"/>
              <w:right w:val="single" w:sz="4" w:space="0" w:color="000000"/>
            </w:tcBorders>
          </w:tcPr>
          <w:p w14:paraId="068216D2" w14:textId="77777777" w:rsidR="00A66D1F" w:rsidRPr="00A66D1F" w:rsidRDefault="00A66D1F" w:rsidP="00E5131D">
            <w:pPr>
              <w:suppressAutoHyphens/>
              <w:snapToGrid w:val="0"/>
              <w:spacing w:after="0" w:line="240" w:lineRule="auto"/>
              <w:rPr>
                <w:rFonts w:ascii="Arial" w:hAnsi="Arial" w:cs="Arial"/>
                <w:lang w:eastAsia="zh-CN"/>
              </w:rPr>
            </w:pPr>
          </w:p>
          <w:p w14:paraId="47B23754" w14:textId="77777777" w:rsidR="00A66D1F" w:rsidRPr="00A66D1F" w:rsidRDefault="00A66D1F" w:rsidP="00E5131D">
            <w:pPr>
              <w:suppressAutoHyphens/>
              <w:spacing w:after="0" w:line="240" w:lineRule="auto"/>
              <w:rPr>
                <w:rFonts w:ascii="Arial" w:hAnsi="Arial" w:cs="Arial"/>
                <w:lang w:eastAsia="zh-CN"/>
              </w:rPr>
            </w:pPr>
            <w:r w:rsidRPr="00A66D1F">
              <w:rPr>
                <w:rFonts w:ascii="Arial" w:hAnsi="Arial" w:cs="Arial"/>
                <w:lang w:eastAsia="zh-CN"/>
              </w:rPr>
              <w:t xml:space="preserve">Izlet je namijenjen učenicima 5. razreda radi zornog povezivanja i proširivanja odgojno-obrazovnih sadržaja prirode, geografije, povijesti i hrvatskog jezika; povezivanje teorijskog dijela nastave s praktičnim; razvijati kod učenika naviku posjeta kulturnim, prirodnim i znanstvenim ustanovama; poticanje učenika na timski rad i zajedništvo te uljudno ponašanje </w:t>
            </w:r>
          </w:p>
          <w:p w14:paraId="1B015E78" w14:textId="77777777" w:rsidR="00A66D1F" w:rsidRPr="00A66D1F" w:rsidRDefault="00A66D1F" w:rsidP="00E5131D">
            <w:pPr>
              <w:suppressAutoHyphens/>
              <w:spacing w:after="0" w:line="240" w:lineRule="auto"/>
              <w:rPr>
                <w:rFonts w:ascii="Arial" w:hAnsi="Arial" w:cs="Arial"/>
                <w:lang w:eastAsia="zh-CN"/>
              </w:rPr>
            </w:pPr>
          </w:p>
        </w:tc>
      </w:tr>
      <w:tr w:rsidR="00A66D1F" w:rsidRPr="00A66D1F" w14:paraId="427411C1" w14:textId="77777777" w:rsidTr="00E5131D">
        <w:tc>
          <w:tcPr>
            <w:tcW w:w="1301" w:type="dxa"/>
            <w:tcBorders>
              <w:top w:val="single" w:sz="4" w:space="0" w:color="000000"/>
              <w:left w:val="single" w:sz="4" w:space="0" w:color="000000"/>
              <w:bottom w:val="single" w:sz="4" w:space="0" w:color="000000"/>
              <w:right w:val="single" w:sz="4" w:space="0" w:color="000000"/>
            </w:tcBorders>
            <w:shd w:val="clear" w:color="auto" w:fill="FFFF99"/>
          </w:tcPr>
          <w:p w14:paraId="5EC9E121" w14:textId="77777777" w:rsidR="00A66D1F" w:rsidRPr="00A66D1F" w:rsidRDefault="00A66D1F" w:rsidP="00E5131D">
            <w:pPr>
              <w:suppressAutoHyphens/>
              <w:snapToGrid w:val="0"/>
              <w:spacing w:after="0" w:line="240" w:lineRule="auto"/>
              <w:rPr>
                <w:rFonts w:ascii="Arial" w:hAnsi="Arial" w:cs="Arial"/>
                <w:lang w:eastAsia="hr-HR"/>
              </w:rPr>
            </w:pPr>
          </w:p>
          <w:p w14:paraId="01CE8981" w14:textId="77777777" w:rsidR="00A66D1F" w:rsidRPr="00A66D1F" w:rsidRDefault="00A66D1F" w:rsidP="00E5131D">
            <w:pPr>
              <w:suppressAutoHyphens/>
              <w:spacing w:after="0" w:line="240" w:lineRule="auto"/>
              <w:jc w:val="center"/>
              <w:rPr>
                <w:rFonts w:ascii="Arial" w:hAnsi="Arial" w:cs="Arial"/>
                <w:lang w:eastAsia="zh-CN"/>
              </w:rPr>
            </w:pPr>
            <w:r w:rsidRPr="00A66D1F">
              <w:rPr>
                <w:rFonts w:ascii="Arial" w:hAnsi="Arial" w:cs="Arial"/>
                <w:lang w:eastAsia="zh-CN"/>
              </w:rPr>
              <w:t>Nositelj(i)</w:t>
            </w:r>
          </w:p>
          <w:p w14:paraId="6B7DDD85" w14:textId="77777777" w:rsidR="00A66D1F" w:rsidRPr="00A66D1F" w:rsidRDefault="00A66D1F" w:rsidP="00E5131D">
            <w:pPr>
              <w:suppressAutoHyphens/>
              <w:spacing w:after="0" w:line="240" w:lineRule="auto"/>
              <w:rPr>
                <w:rFonts w:ascii="Arial" w:hAnsi="Arial" w:cs="Arial"/>
                <w:lang w:eastAsia="zh-CN"/>
              </w:rPr>
            </w:pPr>
          </w:p>
        </w:tc>
        <w:tc>
          <w:tcPr>
            <w:tcW w:w="8406" w:type="dxa"/>
            <w:tcBorders>
              <w:top w:val="single" w:sz="4" w:space="0" w:color="000000"/>
              <w:left w:val="single" w:sz="4" w:space="0" w:color="000000"/>
              <w:bottom w:val="single" w:sz="4" w:space="0" w:color="000000"/>
              <w:right w:val="single" w:sz="4" w:space="0" w:color="000000"/>
            </w:tcBorders>
          </w:tcPr>
          <w:p w14:paraId="56A83858" w14:textId="77777777" w:rsidR="00A66D1F" w:rsidRPr="00A66D1F" w:rsidRDefault="00A66D1F" w:rsidP="00E5131D">
            <w:pPr>
              <w:suppressAutoHyphens/>
              <w:snapToGrid w:val="0"/>
              <w:spacing w:after="0" w:line="240" w:lineRule="auto"/>
              <w:rPr>
                <w:rFonts w:ascii="Arial" w:hAnsi="Arial" w:cs="Arial"/>
                <w:lang w:eastAsia="zh-CN"/>
              </w:rPr>
            </w:pPr>
          </w:p>
          <w:p w14:paraId="0E8670A6" w14:textId="4FC6E752" w:rsidR="00A66D1F" w:rsidRPr="00A66D1F" w:rsidRDefault="00A66D1F" w:rsidP="00E5131D">
            <w:pPr>
              <w:suppressAutoHyphens/>
              <w:spacing w:after="0" w:line="240" w:lineRule="auto"/>
              <w:rPr>
                <w:rFonts w:ascii="Arial" w:hAnsi="Arial" w:cs="Arial"/>
                <w:lang w:eastAsia="zh-CN"/>
              </w:rPr>
            </w:pPr>
            <w:r w:rsidRPr="00A66D1F">
              <w:rPr>
                <w:rFonts w:ascii="Arial" w:hAnsi="Arial" w:cs="Arial"/>
                <w:lang w:eastAsia="zh-CN"/>
              </w:rPr>
              <w:t xml:space="preserve">razrednici </w:t>
            </w:r>
            <w:r w:rsidR="008837F8">
              <w:rPr>
                <w:rFonts w:ascii="Arial" w:hAnsi="Arial" w:cs="Arial"/>
                <w:lang w:eastAsia="zh-CN"/>
              </w:rPr>
              <w:t>6</w:t>
            </w:r>
            <w:r w:rsidRPr="00A66D1F">
              <w:rPr>
                <w:rFonts w:ascii="Arial" w:hAnsi="Arial" w:cs="Arial"/>
                <w:lang w:eastAsia="zh-CN"/>
              </w:rPr>
              <w:t xml:space="preserve">. razreda kao organizatori i pratitelji učenika koji su zaduženi za kulturno ponašanje učenika </w:t>
            </w:r>
          </w:p>
          <w:p w14:paraId="569C3A43" w14:textId="77777777" w:rsidR="00A66D1F" w:rsidRPr="00A66D1F" w:rsidRDefault="00A66D1F" w:rsidP="00E5131D">
            <w:pPr>
              <w:suppressAutoHyphens/>
              <w:spacing w:after="0" w:line="240" w:lineRule="auto"/>
              <w:rPr>
                <w:rFonts w:ascii="Arial" w:hAnsi="Arial" w:cs="Arial"/>
                <w:lang w:eastAsia="zh-CN"/>
              </w:rPr>
            </w:pPr>
          </w:p>
        </w:tc>
      </w:tr>
      <w:tr w:rsidR="00A66D1F" w:rsidRPr="00A66D1F" w14:paraId="069DFFDD" w14:textId="77777777" w:rsidTr="00E5131D">
        <w:tc>
          <w:tcPr>
            <w:tcW w:w="1301" w:type="dxa"/>
            <w:tcBorders>
              <w:top w:val="single" w:sz="4" w:space="0" w:color="000000"/>
              <w:left w:val="single" w:sz="4" w:space="0" w:color="000000"/>
              <w:bottom w:val="single" w:sz="4" w:space="0" w:color="000000"/>
              <w:right w:val="single" w:sz="4" w:space="0" w:color="000000"/>
            </w:tcBorders>
            <w:shd w:val="clear" w:color="auto" w:fill="FFFF99"/>
          </w:tcPr>
          <w:p w14:paraId="79D9E4CA" w14:textId="77777777" w:rsidR="00A66D1F" w:rsidRPr="00A66D1F" w:rsidRDefault="00A66D1F" w:rsidP="00E5131D">
            <w:pPr>
              <w:suppressAutoHyphens/>
              <w:snapToGrid w:val="0"/>
              <w:spacing w:after="0" w:line="240" w:lineRule="auto"/>
              <w:rPr>
                <w:rFonts w:ascii="Arial" w:hAnsi="Arial" w:cs="Arial"/>
                <w:lang w:eastAsia="hr-HR"/>
              </w:rPr>
            </w:pPr>
          </w:p>
          <w:p w14:paraId="372B04C2" w14:textId="77777777" w:rsidR="00A66D1F" w:rsidRPr="00A66D1F" w:rsidRDefault="00A66D1F" w:rsidP="00E5131D">
            <w:pPr>
              <w:suppressAutoHyphens/>
              <w:spacing w:after="0" w:line="240" w:lineRule="auto"/>
              <w:jc w:val="center"/>
              <w:rPr>
                <w:rFonts w:ascii="Arial" w:hAnsi="Arial" w:cs="Arial"/>
                <w:lang w:eastAsia="hr-HR"/>
              </w:rPr>
            </w:pPr>
          </w:p>
          <w:p w14:paraId="08624532" w14:textId="77777777" w:rsidR="00A66D1F" w:rsidRPr="00A66D1F" w:rsidRDefault="00A66D1F" w:rsidP="00E5131D">
            <w:pPr>
              <w:suppressAutoHyphens/>
              <w:spacing w:after="0" w:line="240" w:lineRule="auto"/>
              <w:jc w:val="center"/>
              <w:rPr>
                <w:rFonts w:ascii="Arial" w:hAnsi="Arial" w:cs="Arial"/>
                <w:lang w:eastAsia="zh-CN"/>
              </w:rPr>
            </w:pPr>
            <w:r w:rsidRPr="00A66D1F">
              <w:rPr>
                <w:rFonts w:ascii="Arial" w:hAnsi="Arial" w:cs="Arial"/>
                <w:lang w:eastAsia="zh-CN"/>
              </w:rPr>
              <w:t>Način realizacije</w:t>
            </w:r>
          </w:p>
          <w:p w14:paraId="3D0543EA" w14:textId="77777777" w:rsidR="00A66D1F" w:rsidRPr="00A66D1F" w:rsidRDefault="00A66D1F" w:rsidP="00E5131D">
            <w:pPr>
              <w:suppressAutoHyphens/>
              <w:spacing w:after="0" w:line="240" w:lineRule="auto"/>
              <w:rPr>
                <w:rFonts w:ascii="Arial" w:hAnsi="Arial" w:cs="Arial"/>
                <w:lang w:eastAsia="zh-CN"/>
              </w:rPr>
            </w:pPr>
          </w:p>
        </w:tc>
        <w:tc>
          <w:tcPr>
            <w:tcW w:w="8406" w:type="dxa"/>
            <w:tcBorders>
              <w:top w:val="single" w:sz="4" w:space="0" w:color="000000"/>
              <w:left w:val="single" w:sz="4" w:space="0" w:color="000000"/>
              <w:bottom w:val="single" w:sz="4" w:space="0" w:color="000000"/>
              <w:right w:val="single" w:sz="4" w:space="0" w:color="000000"/>
            </w:tcBorders>
          </w:tcPr>
          <w:p w14:paraId="0E0B3D0E" w14:textId="77777777" w:rsidR="00A66D1F" w:rsidRPr="00A66D1F" w:rsidRDefault="00A66D1F" w:rsidP="00E5131D">
            <w:pPr>
              <w:suppressAutoHyphens/>
              <w:snapToGrid w:val="0"/>
              <w:spacing w:after="0" w:line="240" w:lineRule="auto"/>
              <w:rPr>
                <w:rFonts w:ascii="Arial" w:hAnsi="Arial" w:cs="Arial"/>
                <w:lang w:eastAsia="zh-CN"/>
              </w:rPr>
            </w:pPr>
          </w:p>
          <w:p w14:paraId="6031FBC7" w14:textId="77777777" w:rsidR="00A66D1F" w:rsidRPr="00A66D1F" w:rsidRDefault="00A66D1F" w:rsidP="00E5131D">
            <w:pPr>
              <w:suppressAutoHyphens/>
              <w:spacing w:after="0" w:line="240" w:lineRule="auto"/>
              <w:rPr>
                <w:rFonts w:ascii="Arial" w:hAnsi="Arial" w:cs="Arial"/>
                <w:lang w:eastAsia="zh-CN"/>
              </w:rPr>
            </w:pPr>
            <w:r w:rsidRPr="00A66D1F">
              <w:rPr>
                <w:rFonts w:ascii="Arial" w:hAnsi="Arial" w:cs="Arial"/>
                <w:lang w:eastAsia="zh-CN"/>
              </w:rPr>
              <w:t xml:space="preserve">Izlet će biti proveden u organizaciji turističke agencije koju će odabrati roditelji i učitelj voditelj te učitelji pratitelji na roditeljskom sastanku, a odluka roditelja je konačna; učenici će učiti na više načina: grupni i individualni rad (istraživanje, razgovor, izlaganje, fotografiranje, rješavanje radnih listića, prezentacija rada, crtanje). </w:t>
            </w:r>
          </w:p>
          <w:p w14:paraId="7894FC3F" w14:textId="77777777" w:rsidR="00A66D1F" w:rsidRPr="00A66D1F" w:rsidRDefault="00A66D1F" w:rsidP="00E5131D">
            <w:pPr>
              <w:suppressAutoHyphens/>
              <w:spacing w:after="0" w:line="240" w:lineRule="auto"/>
              <w:rPr>
                <w:rFonts w:ascii="Arial" w:hAnsi="Arial" w:cs="Arial"/>
                <w:lang w:eastAsia="zh-CN"/>
              </w:rPr>
            </w:pPr>
          </w:p>
        </w:tc>
      </w:tr>
      <w:tr w:rsidR="00A66D1F" w:rsidRPr="00A66D1F" w14:paraId="506ED59D" w14:textId="77777777" w:rsidTr="00E5131D">
        <w:tc>
          <w:tcPr>
            <w:tcW w:w="1301" w:type="dxa"/>
            <w:tcBorders>
              <w:top w:val="single" w:sz="4" w:space="0" w:color="000000"/>
              <w:left w:val="single" w:sz="4" w:space="0" w:color="000000"/>
              <w:bottom w:val="single" w:sz="4" w:space="0" w:color="000000"/>
              <w:right w:val="single" w:sz="4" w:space="0" w:color="000000"/>
            </w:tcBorders>
            <w:shd w:val="clear" w:color="auto" w:fill="FFFF99"/>
          </w:tcPr>
          <w:p w14:paraId="766D883D" w14:textId="77777777" w:rsidR="00A66D1F" w:rsidRPr="00A66D1F" w:rsidRDefault="00A66D1F" w:rsidP="00E5131D">
            <w:pPr>
              <w:suppressAutoHyphens/>
              <w:spacing w:after="0" w:line="240" w:lineRule="auto"/>
              <w:rPr>
                <w:rFonts w:ascii="Arial" w:hAnsi="Arial" w:cs="Arial"/>
                <w:lang w:eastAsia="zh-CN"/>
              </w:rPr>
            </w:pPr>
          </w:p>
          <w:p w14:paraId="63108CE3" w14:textId="77777777" w:rsidR="00A66D1F" w:rsidRPr="00A66D1F" w:rsidRDefault="00A66D1F" w:rsidP="00E5131D">
            <w:pPr>
              <w:suppressAutoHyphens/>
              <w:spacing w:after="0" w:line="240" w:lineRule="auto"/>
              <w:jc w:val="center"/>
              <w:rPr>
                <w:rFonts w:ascii="Arial" w:hAnsi="Arial" w:cs="Arial"/>
                <w:lang w:eastAsia="zh-CN"/>
              </w:rPr>
            </w:pPr>
            <w:proofErr w:type="spellStart"/>
            <w:r w:rsidRPr="00A66D1F">
              <w:rPr>
                <w:rFonts w:ascii="Arial" w:hAnsi="Arial" w:cs="Arial"/>
                <w:lang w:eastAsia="zh-CN"/>
              </w:rPr>
              <w:t>Vremenik</w:t>
            </w:r>
            <w:proofErr w:type="spellEnd"/>
          </w:p>
          <w:p w14:paraId="0CF9BCB4" w14:textId="77777777" w:rsidR="00A66D1F" w:rsidRPr="00A66D1F" w:rsidRDefault="00A66D1F" w:rsidP="00E5131D">
            <w:pPr>
              <w:suppressAutoHyphens/>
              <w:spacing w:after="0" w:line="240" w:lineRule="auto"/>
              <w:rPr>
                <w:rFonts w:ascii="Arial" w:hAnsi="Arial" w:cs="Arial"/>
                <w:lang w:eastAsia="zh-CN"/>
              </w:rPr>
            </w:pPr>
          </w:p>
        </w:tc>
        <w:tc>
          <w:tcPr>
            <w:tcW w:w="8406" w:type="dxa"/>
            <w:tcBorders>
              <w:top w:val="single" w:sz="4" w:space="0" w:color="000000"/>
              <w:left w:val="single" w:sz="4" w:space="0" w:color="000000"/>
              <w:bottom w:val="single" w:sz="4" w:space="0" w:color="000000"/>
              <w:right w:val="single" w:sz="4" w:space="0" w:color="000000"/>
            </w:tcBorders>
            <w:hideMark/>
          </w:tcPr>
          <w:p w14:paraId="63C90FDE" w14:textId="77777777" w:rsidR="00A66D1F" w:rsidRPr="00A66D1F" w:rsidRDefault="00A66D1F" w:rsidP="00E5131D">
            <w:pPr>
              <w:suppressAutoHyphens/>
              <w:snapToGrid w:val="0"/>
              <w:spacing w:after="0" w:line="240" w:lineRule="auto"/>
              <w:rPr>
                <w:rFonts w:ascii="Arial" w:hAnsi="Arial" w:cs="Arial"/>
                <w:lang w:eastAsia="zh-CN"/>
              </w:rPr>
            </w:pPr>
          </w:p>
          <w:p w14:paraId="3372A69E" w14:textId="2E015E4B" w:rsidR="00A66D1F" w:rsidRPr="00A66D1F" w:rsidRDefault="0039174F" w:rsidP="00E5131D">
            <w:pPr>
              <w:suppressAutoHyphens/>
              <w:snapToGrid w:val="0"/>
              <w:spacing w:after="0" w:line="240" w:lineRule="auto"/>
              <w:rPr>
                <w:rFonts w:ascii="Arial" w:hAnsi="Arial" w:cs="Arial"/>
                <w:lang w:eastAsia="zh-CN"/>
              </w:rPr>
            </w:pPr>
            <w:r>
              <w:rPr>
                <w:rFonts w:ascii="Arial" w:hAnsi="Arial" w:cs="Arial"/>
                <w:lang w:eastAsia="zh-CN"/>
              </w:rPr>
              <w:t>16. 9.</w:t>
            </w:r>
            <w:r w:rsidR="00A66D1F" w:rsidRPr="00A66D1F">
              <w:rPr>
                <w:rFonts w:ascii="Arial" w:hAnsi="Arial" w:cs="Arial"/>
                <w:lang w:eastAsia="zh-CN"/>
              </w:rPr>
              <w:t xml:space="preserve"> 2025.</w:t>
            </w:r>
          </w:p>
        </w:tc>
      </w:tr>
      <w:tr w:rsidR="00A66D1F" w:rsidRPr="00A66D1F" w14:paraId="60002BFA" w14:textId="77777777" w:rsidTr="00E5131D">
        <w:tc>
          <w:tcPr>
            <w:tcW w:w="1301" w:type="dxa"/>
            <w:tcBorders>
              <w:top w:val="single" w:sz="4" w:space="0" w:color="000000"/>
              <w:left w:val="single" w:sz="4" w:space="0" w:color="000000"/>
              <w:bottom w:val="single" w:sz="4" w:space="0" w:color="000000"/>
              <w:right w:val="single" w:sz="4" w:space="0" w:color="000000"/>
            </w:tcBorders>
            <w:shd w:val="clear" w:color="auto" w:fill="FFFF99"/>
          </w:tcPr>
          <w:p w14:paraId="4705B62F" w14:textId="77777777" w:rsidR="00A66D1F" w:rsidRPr="00A66D1F" w:rsidRDefault="00A66D1F" w:rsidP="00E5131D">
            <w:pPr>
              <w:suppressAutoHyphens/>
              <w:spacing w:after="0" w:line="240" w:lineRule="auto"/>
              <w:rPr>
                <w:rFonts w:ascii="Arial" w:hAnsi="Arial" w:cs="Arial"/>
                <w:lang w:eastAsia="hr-HR"/>
              </w:rPr>
            </w:pPr>
          </w:p>
          <w:p w14:paraId="412B1439" w14:textId="77777777" w:rsidR="00A66D1F" w:rsidRPr="00A66D1F" w:rsidRDefault="00A66D1F" w:rsidP="00E5131D">
            <w:pPr>
              <w:suppressAutoHyphens/>
              <w:spacing w:after="0" w:line="240" w:lineRule="auto"/>
              <w:jc w:val="center"/>
              <w:rPr>
                <w:rFonts w:ascii="Arial" w:hAnsi="Arial" w:cs="Arial"/>
                <w:lang w:eastAsia="zh-CN"/>
              </w:rPr>
            </w:pPr>
            <w:r w:rsidRPr="00A66D1F">
              <w:rPr>
                <w:rFonts w:ascii="Arial" w:hAnsi="Arial" w:cs="Arial"/>
                <w:lang w:eastAsia="zh-CN"/>
              </w:rPr>
              <w:t>Okvirni troškovnik</w:t>
            </w:r>
          </w:p>
          <w:p w14:paraId="2CB39ECF" w14:textId="77777777" w:rsidR="00A66D1F" w:rsidRPr="00A66D1F" w:rsidRDefault="00A66D1F" w:rsidP="00E5131D">
            <w:pPr>
              <w:suppressAutoHyphens/>
              <w:spacing w:after="0" w:line="240" w:lineRule="auto"/>
              <w:rPr>
                <w:rFonts w:ascii="Arial" w:hAnsi="Arial" w:cs="Arial"/>
                <w:lang w:eastAsia="zh-CN"/>
              </w:rPr>
            </w:pPr>
          </w:p>
        </w:tc>
        <w:tc>
          <w:tcPr>
            <w:tcW w:w="8406" w:type="dxa"/>
            <w:tcBorders>
              <w:top w:val="single" w:sz="4" w:space="0" w:color="000000"/>
              <w:left w:val="single" w:sz="4" w:space="0" w:color="000000"/>
              <w:bottom w:val="single" w:sz="4" w:space="0" w:color="000000"/>
              <w:right w:val="single" w:sz="4" w:space="0" w:color="000000"/>
            </w:tcBorders>
            <w:hideMark/>
          </w:tcPr>
          <w:p w14:paraId="01E02559" w14:textId="77777777" w:rsidR="00A66D1F" w:rsidRPr="00A66D1F" w:rsidRDefault="00A66D1F" w:rsidP="00E5131D">
            <w:pPr>
              <w:suppressAutoHyphens/>
              <w:snapToGrid w:val="0"/>
              <w:spacing w:after="0" w:line="240" w:lineRule="auto"/>
              <w:rPr>
                <w:rFonts w:ascii="Arial" w:hAnsi="Arial" w:cs="Arial"/>
                <w:lang w:eastAsia="zh-CN"/>
              </w:rPr>
            </w:pPr>
          </w:p>
          <w:p w14:paraId="0F057903" w14:textId="77777777" w:rsidR="00A66D1F" w:rsidRPr="00A66D1F" w:rsidRDefault="00A66D1F" w:rsidP="00E5131D">
            <w:pPr>
              <w:suppressAutoHyphens/>
              <w:snapToGrid w:val="0"/>
              <w:spacing w:after="0" w:line="240" w:lineRule="auto"/>
              <w:rPr>
                <w:rFonts w:ascii="Arial" w:hAnsi="Arial" w:cs="Arial"/>
                <w:lang w:eastAsia="zh-CN"/>
              </w:rPr>
            </w:pPr>
            <w:r w:rsidRPr="00A66D1F">
              <w:rPr>
                <w:rFonts w:ascii="Arial" w:hAnsi="Arial" w:cs="Arial"/>
                <w:lang w:eastAsia="zh-CN"/>
              </w:rPr>
              <w:t xml:space="preserve">prema važećim ponudama i troškovnicima turističkih agencija, a troškove prijevoza i ulaznica snose roditelji </w:t>
            </w:r>
          </w:p>
        </w:tc>
      </w:tr>
      <w:tr w:rsidR="00A66D1F" w:rsidRPr="00A66D1F" w14:paraId="2023B2FA" w14:textId="77777777" w:rsidTr="00E5131D">
        <w:tc>
          <w:tcPr>
            <w:tcW w:w="1301" w:type="dxa"/>
            <w:tcBorders>
              <w:top w:val="single" w:sz="4" w:space="0" w:color="000000"/>
              <w:left w:val="single" w:sz="4" w:space="0" w:color="000000"/>
              <w:bottom w:val="single" w:sz="4" w:space="0" w:color="000000"/>
              <w:right w:val="single" w:sz="4" w:space="0" w:color="000000"/>
            </w:tcBorders>
            <w:shd w:val="clear" w:color="auto" w:fill="FFFF99"/>
          </w:tcPr>
          <w:p w14:paraId="01A3F608" w14:textId="77777777" w:rsidR="00A66D1F" w:rsidRPr="00A66D1F" w:rsidRDefault="00A66D1F" w:rsidP="00E5131D">
            <w:pPr>
              <w:suppressAutoHyphens/>
              <w:snapToGrid w:val="0"/>
              <w:spacing w:after="0" w:line="240" w:lineRule="auto"/>
              <w:rPr>
                <w:rFonts w:ascii="Arial" w:hAnsi="Arial" w:cs="Arial"/>
                <w:lang w:eastAsia="hr-HR"/>
              </w:rPr>
            </w:pPr>
          </w:p>
          <w:p w14:paraId="0A224D14" w14:textId="77777777" w:rsidR="00A66D1F" w:rsidRPr="00A66D1F" w:rsidRDefault="00A66D1F" w:rsidP="00E5131D">
            <w:pPr>
              <w:suppressAutoHyphens/>
              <w:spacing w:after="0" w:line="240" w:lineRule="auto"/>
              <w:jc w:val="center"/>
              <w:rPr>
                <w:rFonts w:ascii="Arial" w:hAnsi="Arial" w:cs="Arial"/>
                <w:lang w:eastAsia="zh-CN"/>
              </w:rPr>
            </w:pPr>
            <w:r w:rsidRPr="00A66D1F">
              <w:rPr>
                <w:rFonts w:ascii="Arial" w:hAnsi="Arial" w:cs="Arial"/>
                <w:lang w:eastAsia="zh-CN"/>
              </w:rPr>
              <w:t>Način praćenja</w:t>
            </w:r>
          </w:p>
          <w:p w14:paraId="60F3A645" w14:textId="77777777" w:rsidR="00A66D1F" w:rsidRPr="00A66D1F" w:rsidRDefault="00A66D1F" w:rsidP="00E5131D">
            <w:pPr>
              <w:suppressAutoHyphens/>
              <w:spacing w:after="0" w:line="240" w:lineRule="auto"/>
              <w:jc w:val="center"/>
              <w:rPr>
                <w:rFonts w:ascii="Arial" w:hAnsi="Arial" w:cs="Arial"/>
                <w:lang w:eastAsia="zh-CN"/>
              </w:rPr>
            </w:pPr>
            <w:r w:rsidRPr="00A66D1F">
              <w:rPr>
                <w:rFonts w:ascii="Arial" w:hAnsi="Arial" w:cs="Arial"/>
                <w:lang w:eastAsia="zh-CN"/>
              </w:rPr>
              <w:t>aktivnosti / programa / projekta</w:t>
            </w:r>
          </w:p>
          <w:p w14:paraId="7E3E9EA2" w14:textId="77777777" w:rsidR="00A66D1F" w:rsidRPr="00A66D1F" w:rsidRDefault="00A66D1F" w:rsidP="00E5131D">
            <w:pPr>
              <w:suppressAutoHyphens/>
              <w:spacing w:after="0" w:line="240" w:lineRule="auto"/>
              <w:rPr>
                <w:rFonts w:ascii="Arial" w:hAnsi="Arial" w:cs="Arial"/>
                <w:lang w:eastAsia="zh-CN"/>
              </w:rPr>
            </w:pPr>
          </w:p>
        </w:tc>
        <w:tc>
          <w:tcPr>
            <w:tcW w:w="8406" w:type="dxa"/>
            <w:tcBorders>
              <w:top w:val="single" w:sz="4" w:space="0" w:color="000000"/>
              <w:left w:val="single" w:sz="4" w:space="0" w:color="000000"/>
              <w:bottom w:val="single" w:sz="4" w:space="0" w:color="000000"/>
              <w:right w:val="single" w:sz="4" w:space="0" w:color="000000"/>
            </w:tcBorders>
          </w:tcPr>
          <w:p w14:paraId="4358B539" w14:textId="77777777" w:rsidR="00A66D1F" w:rsidRPr="00A66D1F" w:rsidRDefault="00A66D1F" w:rsidP="00E5131D">
            <w:pPr>
              <w:suppressAutoHyphens/>
              <w:snapToGrid w:val="0"/>
              <w:spacing w:after="0" w:line="240" w:lineRule="auto"/>
              <w:rPr>
                <w:rFonts w:ascii="Arial" w:eastAsia="Times New Roman" w:hAnsi="Arial" w:cs="Arial"/>
                <w:lang w:eastAsia="hr-HR"/>
              </w:rPr>
            </w:pPr>
          </w:p>
          <w:p w14:paraId="3D2D15A9" w14:textId="77777777" w:rsidR="00A66D1F" w:rsidRPr="00A66D1F" w:rsidRDefault="00A66D1F" w:rsidP="00E5131D">
            <w:pPr>
              <w:suppressAutoHyphens/>
              <w:spacing w:after="0" w:line="240" w:lineRule="auto"/>
              <w:rPr>
                <w:rFonts w:ascii="Arial" w:hAnsi="Arial" w:cs="Arial"/>
                <w:lang w:eastAsia="zh-CN"/>
              </w:rPr>
            </w:pPr>
            <w:r w:rsidRPr="00A66D1F">
              <w:rPr>
                <w:rFonts w:ascii="Arial" w:eastAsia="Times New Roman" w:hAnsi="Arial" w:cs="Arial"/>
                <w:lang w:eastAsia="hr-HR"/>
              </w:rPr>
              <w:t xml:space="preserve">praćenje učenikova rada tijekom terenske nastave i adekvatno nagrađivanje kroz ocjenjivanje ovisno o zahtjevima nastavnog predmeta; izrada plakata i prezentacije , rješavanje zadataka koje će pripremiti učitelji, primjena stečenog znanja u nastavi, pisanje članka za školski list </w:t>
            </w:r>
          </w:p>
          <w:p w14:paraId="05A4D8F4" w14:textId="77777777" w:rsidR="00A66D1F" w:rsidRPr="00A66D1F" w:rsidRDefault="00A66D1F" w:rsidP="00E5131D">
            <w:pPr>
              <w:suppressAutoHyphens/>
              <w:spacing w:after="0" w:line="240" w:lineRule="auto"/>
              <w:rPr>
                <w:rFonts w:ascii="Arial" w:eastAsia="Times New Roman" w:hAnsi="Arial" w:cs="Arial"/>
                <w:lang w:eastAsia="hr-HR"/>
              </w:rPr>
            </w:pPr>
          </w:p>
        </w:tc>
      </w:tr>
    </w:tbl>
    <w:p w14:paraId="49E3CA51" w14:textId="77777777" w:rsidR="00A66D1F" w:rsidRDefault="00A66D1F" w:rsidP="00C008B2">
      <w:pPr>
        <w:rPr>
          <w:rFonts w:ascii="Arial" w:hAnsi="Arial" w:cs="Arial"/>
        </w:rPr>
      </w:pPr>
    </w:p>
    <w:p w14:paraId="33B64606" w14:textId="77777777" w:rsidR="00A55BB3" w:rsidRDefault="00A55BB3" w:rsidP="00C008B2">
      <w:pPr>
        <w:rPr>
          <w:rFonts w:ascii="Arial" w:hAnsi="Arial" w:cs="Arial"/>
        </w:rPr>
      </w:pPr>
    </w:p>
    <w:p w14:paraId="72A928C5" w14:textId="77777777" w:rsidR="00A55BB3" w:rsidRDefault="00A55BB3" w:rsidP="00C008B2">
      <w:pPr>
        <w:rPr>
          <w:rFonts w:ascii="Arial" w:hAnsi="Arial" w:cs="Arial"/>
        </w:rPr>
      </w:pPr>
    </w:p>
    <w:p w14:paraId="5E8E108A" w14:textId="77777777" w:rsidR="00A55BB3" w:rsidRDefault="00A55BB3" w:rsidP="00C008B2">
      <w:pPr>
        <w:rPr>
          <w:rFonts w:ascii="Arial" w:hAnsi="Arial" w:cs="Arial"/>
        </w:rPr>
      </w:pPr>
    </w:p>
    <w:p w14:paraId="0B1D6B75" w14:textId="77777777" w:rsidR="003D3A8C" w:rsidRDefault="003D3A8C" w:rsidP="00C008B2">
      <w:pPr>
        <w:rPr>
          <w:rFonts w:ascii="Arial" w:hAnsi="Arial" w:cs="Arial"/>
        </w:rPr>
      </w:pPr>
    </w:p>
    <w:p w14:paraId="02B01B82" w14:textId="77777777" w:rsidR="00D7616C" w:rsidRDefault="00D7616C"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7774"/>
      </w:tblGrid>
      <w:tr w:rsidR="00A838FA" w:rsidRPr="00DB244B" w14:paraId="790C2B27" w14:textId="77777777" w:rsidTr="00DF3B56">
        <w:tc>
          <w:tcPr>
            <w:tcW w:w="0" w:type="auto"/>
            <w:shd w:val="clear" w:color="auto" w:fill="FFFF99"/>
          </w:tcPr>
          <w:p w14:paraId="391BFFF3" w14:textId="77777777" w:rsidR="00A838FA" w:rsidRPr="00DB244B" w:rsidRDefault="00A838FA" w:rsidP="00DF3B56">
            <w:pPr>
              <w:spacing w:after="0" w:line="240" w:lineRule="auto"/>
              <w:jc w:val="center"/>
              <w:rPr>
                <w:rFonts w:ascii="Arial" w:hAnsi="Arial" w:cs="Arial"/>
              </w:rPr>
            </w:pPr>
            <w:r w:rsidRPr="00DB244B">
              <w:rPr>
                <w:rFonts w:ascii="Arial" w:hAnsi="Arial" w:cs="Arial"/>
              </w:rPr>
              <w:lastRenderedPageBreak/>
              <w:t>Aktivnost / Program / Projekt</w:t>
            </w:r>
          </w:p>
        </w:tc>
        <w:tc>
          <w:tcPr>
            <w:tcW w:w="0" w:type="auto"/>
          </w:tcPr>
          <w:p w14:paraId="0236F030" w14:textId="77777777" w:rsidR="00A838FA" w:rsidRDefault="00A838FA" w:rsidP="00DF3B56">
            <w:pPr>
              <w:spacing w:after="0" w:line="240" w:lineRule="auto"/>
              <w:rPr>
                <w:rFonts w:ascii="Arial" w:eastAsia="Times New Roman" w:hAnsi="Arial" w:cs="Arial"/>
                <w:b/>
                <w:bCs/>
                <w:lang w:eastAsia="hr-HR"/>
              </w:rPr>
            </w:pPr>
            <w:r>
              <w:rPr>
                <w:rFonts w:ascii="Arial" w:eastAsia="Times New Roman" w:hAnsi="Arial" w:cs="Arial"/>
                <w:b/>
                <w:lang w:eastAsia="hr-HR"/>
              </w:rPr>
              <w:t>Terenska nastava - Krapina (M</w:t>
            </w:r>
            <w:r w:rsidRPr="00DB244B">
              <w:rPr>
                <w:rFonts w:ascii="Arial" w:eastAsia="Times New Roman" w:hAnsi="Arial" w:cs="Arial"/>
                <w:b/>
                <w:lang w:eastAsia="hr-HR"/>
              </w:rPr>
              <w:t>uzej krapinskog pračovjeka)</w:t>
            </w:r>
            <w:r>
              <w:rPr>
                <w:rFonts w:ascii="Arial" w:eastAsia="Times New Roman" w:hAnsi="Arial" w:cs="Arial"/>
                <w:lang w:eastAsia="hr-HR"/>
              </w:rPr>
              <w:t xml:space="preserve"> </w:t>
            </w:r>
            <w:r>
              <w:rPr>
                <w:rFonts w:ascii="Arial" w:eastAsia="Times New Roman" w:hAnsi="Arial" w:cs="Arial"/>
                <w:b/>
                <w:bCs/>
                <w:lang w:eastAsia="hr-HR"/>
              </w:rPr>
              <w:t>i Krapinske</w:t>
            </w:r>
          </w:p>
          <w:p w14:paraId="10A922EE" w14:textId="77777777" w:rsidR="00A838FA" w:rsidRPr="00A838FA" w:rsidRDefault="00A838FA" w:rsidP="00DF3B56">
            <w:pPr>
              <w:spacing w:after="0" w:line="240" w:lineRule="auto"/>
              <w:rPr>
                <w:rFonts w:ascii="Arial" w:eastAsia="Times New Roman" w:hAnsi="Arial" w:cs="Arial"/>
                <w:b/>
                <w:bCs/>
                <w:lang w:eastAsia="hr-HR"/>
              </w:rPr>
            </w:pPr>
            <w:r>
              <w:rPr>
                <w:rFonts w:ascii="Arial" w:eastAsia="Times New Roman" w:hAnsi="Arial" w:cs="Arial"/>
                <w:b/>
                <w:bCs/>
                <w:lang w:eastAsia="hr-HR"/>
              </w:rPr>
              <w:t xml:space="preserve">                                 toplice</w:t>
            </w:r>
            <w:r w:rsidR="00B90DD9">
              <w:rPr>
                <w:rFonts w:ascii="Arial" w:eastAsia="Times New Roman" w:hAnsi="Arial" w:cs="Arial"/>
                <w:b/>
                <w:bCs/>
                <w:lang w:eastAsia="hr-HR"/>
              </w:rPr>
              <w:t xml:space="preserve"> (kupanje)</w:t>
            </w:r>
            <w:r>
              <w:rPr>
                <w:rFonts w:ascii="Arial" w:eastAsia="Times New Roman" w:hAnsi="Arial" w:cs="Arial"/>
                <w:b/>
                <w:bCs/>
                <w:lang w:eastAsia="hr-HR"/>
              </w:rPr>
              <w:t xml:space="preserve"> </w:t>
            </w:r>
            <w:r w:rsidRPr="00482359">
              <w:rPr>
                <w:rFonts w:ascii="Arial" w:eastAsia="Times New Roman" w:hAnsi="Arial" w:cs="Arial"/>
                <w:b/>
                <w:lang w:eastAsia="hr-HR"/>
              </w:rPr>
              <w:t>(6. razredi)</w:t>
            </w:r>
            <w:r w:rsidRPr="00DB244B">
              <w:rPr>
                <w:rFonts w:ascii="Arial" w:eastAsia="Times New Roman" w:hAnsi="Arial" w:cs="Arial"/>
                <w:lang w:eastAsia="hr-HR"/>
              </w:rPr>
              <w:t xml:space="preserve">    </w:t>
            </w:r>
          </w:p>
          <w:p w14:paraId="43ADAE80" w14:textId="77777777" w:rsidR="00A838FA" w:rsidRPr="00DB244B" w:rsidRDefault="00A838FA" w:rsidP="00DF3B56">
            <w:pPr>
              <w:spacing w:after="0" w:line="240" w:lineRule="auto"/>
              <w:rPr>
                <w:rFonts w:ascii="Arial" w:eastAsia="Times New Roman" w:hAnsi="Arial" w:cs="Arial"/>
                <w:color w:val="FF0000"/>
                <w:lang w:eastAsia="hr-HR"/>
              </w:rPr>
            </w:pPr>
            <w:r w:rsidRPr="00DB244B">
              <w:rPr>
                <w:rFonts w:ascii="Arial" w:eastAsia="Times New Roman" w:hAnsi="Arial" w:cs="Arial"/>
                <w:lang w:eastAsia="hr-HR"/>
              </w:rPr>
              <w:t xml:space="preserve">   </w:t>
            </w:r>
          </w:p>
        </w:tc>
      </w:tr>
      <w:tr w:rsidR="00A838FA" w:rsidRPr="00DB244B" w14:paraId="620363F0" w14:textId="77777777" w:rsidTr="00DF3B56">
        <w:tc>
          <w:tcPr>
            <w:tcW w:w="0" w:type="auto"/>
            <w:shd w:val="clear" w:color="auto" w:fill="FFFF99"/>
          </w:tcPr>
          <w:p w14:paraId="62E08262" w14:textId="77777777" w:rsidR="00A838FA" w:rsidRDefault="00A838FA" w:rsidP="00DF3B56">
            <w:pPr>
              <w:spacing w:after="0" w:line="240" w:lineRule="auto"/>
              <w:jc w:val="center"/>
              <w:rPr>
                <w:rFonts w:ascii="Arial" w:hAnsi="Arial" w:cs="Arial"/>
              </w:rPr>
            </w:pPr>
          </w:p>
          <w:p w14:paraId="59F6D652" w14:textId="77777777" w:rsidR="00A838FA" w:rsidRPr="00DB244B" w:rsidRDefault="00A838FA" w:rsidP="00DF3B56">
            <w:pPr>
              <w:spacing w:after="0" w:line="240" w:lineRule="auto"/>
              <w:jc w:val="center"/>
              <w:rPr>
                <w:rFonts w:ascii="Arial" w:hAnsi="Arial" w:cs="Arial"/>
              </w:rPr>
            </w:pPr>
          </w:p>
          <w:p w14:paraId="6D88F721" w14:textId="77777777" w:rsidR="00A838FA" w:rsidRPr="00DB244B" w:rsidRDefault="00A838FA" w:rsidP="00DF3B56">
            <w:pPr>
              <w:spacing w:after="0" w:line="240" w:lineRule="auto"/>
              <w:jc w:val="center"/>
              <w:rPr>
                <w:rFonts w:ascii="Arial" w:hAnsi="Arial" w:cs="Arial"/>
              </w:rPr>
            </w:pPr>
          </w:p>
          <w:p w14:paraId="3A7DAA0B" w14:textId="77777777" w:rsidR="00A838FA" w:rsidRPr="00DB244B" w:rsidRDefault="00A838FA" w:rsidP="00DF3B56">
            <w:pPr>
              <w:spacing w:after="0" w:line="240" w:lineRule="auto"/>
              <w:rPr>
                <w:rFonts w:ascii="Arial" w:hAnsi="Arial" w:cs="Arial"/>
              </w:rPr>
            </w:pPr>
          </w:p>
          <w:p w14:paraId="01F147FC" w14:textId="77777777" w:rsidR="00A838FA" w:rsidRPr="00DB244B" w:rsidRDefault="00A838FA" w:rsidP="00DF3B56">
            <w:pPr>
              <w:spacing w:after="0" w:line="240" w:lineRule="auto"/>
              <w:jc w:val="center"/>
              <w:rPr>
                <w:rFonts w:ascii="Arial" w:hAnsi="Arial" w:cs="Arial"/>
              </w:rPr>
            </w:pPr>
          </w:p>
          <w:p w14:paraId="206335D0" w14:textId="77777777" w:rsidR="00A838FA" w:rsidRPr="00DB244B" w:rsidRDefault="00A838FA" w:rsidP="00DF3B56">
            <w:pPr>
              <w:spacing w:after="0" w:line="240" w:lineRule="auto"/>
              <w:jc w:val="center"/>
              <w:rPr>
                <w:rFonts w:ascii="Arial" w:hAnsi="Arial" w:cs="Arial"/>
              </w:rPr>
            </w:pPr>
            <w:r w:rsidRPr="00DB244B">
              <w:rPr>
                <w:rFonts w:ascii="Arial" w:hAnsi="Arial" w:cs="Arial"/>
              </w:rPr>
              <w:t>Ciljevi</w:t>
            </w:r>
          </w:p>
          <w:p w14:paraId="191426F0" w14:textId="77777777" w:rsidR="00A838FA" w:rsidRPr="00DB244B" w:rsidRDefault="00A838FA" w:rsidP="00DF3B56">
            <w:pPr>
              <w:spacing w:after="0" w:line="240" w:lineRule="auto"/>
              <w:jc w:val="center"/>
              <w:rPr>
                <w:rFonts w:ascii="Arial" w:hAnsi="Arial" w:cs="Arial"/>
              </w:rPr>
            </w:pPr>
          </w:p>
          <w:p w14:paraId="35267C69" w14:textId="77777777" w:rsidR="00A838FA" w:rsidRPr="00DB244B" w:rsidRDefault="00A838FA" w:rsidP="00DF3B56">
            <w:pPr>
              <w:spacing w:after="0" w:line="240" w:lineRule="auto"/>
              <w:jc w:val="center"/>
              <w:rPr>
                <w:rFonts w:ascii="Arial" w:hAnsi="Arial" w:cs="Arial"/>
              </w:rPr>
            </w:pPr>
          </w:p>
          <w:p w14:paraId="207F9CF7" w14:textId="77777777" w:rsidR="00A838FA" w:rsidRPr="00DB244B" w:rsidRDefault="00A838FA" w:rsidP="00DF3B56">
            <w:pPr>
              <w:spacing w:after="0" w:line="240" w:lineRule="auto"/>
              <w:rPr>
                <w:rFonts w:ascii="Arial" w:hAnsi="Arial" w:cs="Arial"/>
              </w:rPr>
            </w:pPr>
          </w:p>
        </w:tc>
        <w:tc>
          <w:tcPr>
            <w:tcW w:w="0" w:type="auto"/>
            <w:vAlign w:val="bottom"/>
          </w:tcPr>
          <w:p w14:paraId="5AB57AE2" w14:textId="77777777" w:rsidR="00A838FA" w:rsidRPr="00DB244B" w:rsidRDefault="00A838FA" w:rsidP="00A838FA">
            <w:pPr>
              <w:numPr>
                <w:ilvl w:val="0"/>
                <w:numId w:val="92"/>
              </w:numPr>
              <w:spacing w:after="0" w:line="240" w:lineRule="auto"/>
              <w:rPr>
                <w:rFonts w:ascii="Arial" w:eastAsia="Times New Roman" w:hAnsi="Arial" w:cs="Arial"/>
                <w:lang w:eastAsia="hr-HR"/>
              </w:rPr>
            </w:pPr>
            <w:r w:rsidRPr="00DB244B">
              <w:rPr>
                <w:rFonts w:ascii="Arial" w:eastAsia="Times New Roman" w:hAnsi="Arial" w:cs="Arial"/>
                <w:lang w:eastAsia="hr-HR"/>
              </w:rPr>
              <w:t>Posjetiti Muzej krapinskog pračovjeka kao jedan od najmodernijih i najsofisticiranijih muzeja svijeta i prikaz ubrzanog kulturnog i tehnološkog razvoja ljudskog roda</w:t>
            </w:r>
          </w:p>
          <w:p w14:paraId="7F38110E" w14:textId="77777777" w:rsidR="00A838FA" w:rsidRPr="00DB244B" w:rsidRDefault="00A838FA" w:rsidP="00A838FA">
            <w:pPr>
              <w:numPr>
                <w:ilvl w:val="0"/>
                <w:numId w:val="92"/>
              </w:numPr>
              <w:spacing w:after="0" w:line="240" w:lineRule="auto"/>
              <w:rPr>
                <w:rFonts w:ascii="Arial" w:eastAsia="Times New Roman" w:hAnsi="Arial" w:cs="Arial"/>
                <w:lang w:eastAsia="hr-HR"/>
              </w:rPr>
            </w:pPr>
            <w:r>
              <w:rPr>
                <w:rFonts w:ascii="Arial" w:eastAsia="Times New Roman" w:hAnsi="Arial" w:cs="Arial"/>
                <w:lang w:eastAsia="hr-HR"/>
              </w:rPr>
              <w:t>R</w:t>
            </w:r>
            <w:r w:rsidRPr="00DB244B">
              <w:rPr>
                <w:rFonts w:ascii="Arial" w:eastAsia="Times New Roman" w:hAnsi="Arial" w:cs="Arial"/>
                <w:lang w:eastAsia="hr-HR"/>
              </w:rPr>
              <w:t>azviti snalaženje u prostoru i vremenu upoz</w:t>
            </w:r>
            <w:r>
              <w:rPr>
                <w:rFonts w:ascii="Arial" w:eastAsia="Times New Roman" w:hAnsi="Arial" w:cs="Arial"/>
                <w:lang w:eastAsia="hr-HR"/>
              </w:rPr>
              <w:t>navajući razdoblje prapovijesti, raznovrsne</w:t>
            </w:r>
            <w:r w:rsidRPr="00DB244B">
              <w:rPr>
                <w:rFonts w:ascii="Arial" w:eastAsia="Times New Roman" w:hAnsi="Arial" w:cs="Arial"/>
                <w:lang w:eastAsia="hr-HR"/>
              </w:rPr>
              <w:t xml:space="preserve"> bio raznolikost</w:t>
            </w:r>
            <w:r>
              <w:rPr>
                <w:rFonts w:ascii="Arial" w:eastAsia="Times New Roman" w:hAnsi="Arial" w:cs="Arial"/>
                <w:lang w:eastAsia="hr-HR"/>
              </w:rPr>
              <w:t>i.</w:t>
            </w:r>
          </w:p>
          <w:p w14:paraId="24F347F0" w14:textId="77777777" w:rsidR="00A838FA" w:rsidRPr="00DB244B" w:rsidRDefault="00A838FA" w:rsidP="00A838FA">
            <w:pPr>
              <w:numPr>
                <w:ilvl w:val="0"/>
                <w:numId w:val="92"/>
              </w:numPr>
              <w:spacing w:after="0" w:line="240" w:lineRule="auto"/>
              <w:rPr>
                <w:rFonts w:ascii="Arial" w:eastAsia="Times New Roman" w:hAnsi="Arial" w:cs="Arial"/>
                <w:lang w:eastAsia="hr-HR"/>
              </w:rPr>
            </w:pPr>
            <w:r>
              <w:rPr>
                <w:rFonts w:ascii="Arial" w:eastAsia="Times New Roman" w:hAnsi="Arial" w:cs="Arial"/>
                <w:lang w:eastAsia="hr-HR"/>
              </w:rPr>
              <w:t>U</w:t>
            </w:r>
            <w:r w:rsidRPr="00DB244B">
              <w:rPr>
                <w:rFonts w:ascii="Arial" w:eastAsia="Times New Roman" w:hAnsi="Arial" w:cs="Arial"/>
                <w:lang w:eastAsia="hr-HR"/>
              </w:rPr>
              <w:t>pozn</w:t>
            </w:r>
            <w:r>
              <w:rPr>
                <w:rFonts w:ascii="Arial" w:eastAsia="Times New Roman" w:hAnsi="Arial" w:cs="Arial"/>
                <w:lang w:eastAsia="hr-HR"/>
              </w:rPr>
              <w:t>ati razvoj života na Zemlji od Velikog praska do danas.</w:t>
            </w:r>
          </w:p>
          <w:p w14:paraId="241B93C9" w14:textId="77777777" w:rsidR="00A838FA" w:rsidRPr="00DB244B" w:rsidRDefault="00A838FA" w:rsidP="00A838FA">
            <w:pPr>
              <w:numPr>
                <w:ilvl w:val="0"/>
                <w:numId w:val="92"/>
              </w:numPr>
              <w:spacing w:after="0" w:line="240" w:lineRule="auto"/>
              <w:rPr>
                <w:rFonts w:ascii="Arial" w:eastAsia="Times New Roman" w:hAnsi="Arial" w:cs="Arial"/>
                <w:lang w:eastAsia="hr-HR"/>
              </w:rPr>
            </w:pPr>
            <w:r>
              <w:rPr>
                <w:rFonts w:ascii="Arial" w:eastAsia="Times New Roman" w:hAnsi="Arial" w:cs="Arial"/>
                <w:lang w:eastAsia="hr-HR"/>
              </w:rPr>
              <w:t xml:space="preserve">Razvijanje interesa za povijest, </w:t>
            </w:r>
            <w:r w:rsidRPr="00DB244B">
              <w:rPr>
                <w:rFonts w:ascii="Arial" w:eastAsia="Times New Roman" w:hAnsi="Arial" w:cs="Arial"/>
                <w:lang w:eastAsia="hr-HR"/>
              </w:rPr>
              <w:t>kulturu i prirodne ljepote</w:t>
            </w:r>
            <w:r>
              <w:rPr>
                <w:rFonts w:ascii="Arial" w:eastAsia="Times New Roman" w:hAnsi="Arial" w:cs="Arial"/>
                <w:lang w:eastAsia="hr-HR"/>
              </w:rPr>
              <w:t>.</w:t>
            </w:r>
          </w:p>
          <w:p w14:paraId="51015871" w14:textId="77777777" w:rsidR="00A838FA" w:rsidRPr="00DB244B" w:rsidRDefault="00A838FA" w:rsidP="00A838FA">
            <w:pPr>
              <w:numPr>
                <w:ilvl w:val="0"/>
                <w:numId w:val="92"/>
              </w:numPr>
              <w:spacing w:after="0" w:line="240" w:lineRule="auto"/>
              <w:rPr>
                <w:rFonts w:ascii="Arial" w:eastAsia="Times New Roman" w:hAnsi="Arial" w:cs="Arial"/>
                <w:lang w:eastAsia="hr-HR"/>
              </w:rPr>
            </w:pPr>
            <w:r>
              <w:rPr>
                <w:rFonts w:ascii="Arial" w:eastAsia="Times New Roman" w:hAnsi="Arial" w:cs="Arial"/>
                <w:lang w:eastAsia="hr-HR"/>
              </w:rPr>
              <w:t>U</w:t>
            </w:r>
            <w:r w:rsidRPr="00DB244B">
              <w:rPr>
                <w:rFonts w:ascii="Arial" w:eastAsia="Times New Roman" w:hAnsi="Arial" w:cs="Arial"/>
                <w:lang w:eastAsia="hr-HR"/>
              </w:rPr>
              <w:t>poznati učenike s prirodno-geografskim obilježjima, kulturno-jezičnim različitostima te povijesnom važnošću Hrvatskog zagorja</w:t>
            </w:r>
          </w:p>
          <w:p w14:paraId="3BAAB966" w14:textId="77777777" w:rsidR="00A838FA" w:rsidRPr="00DB244B" w:rsidRDefault="00A838FA" w:rsidP="00A838FA">
            <w:pPr>
              <w:numPr>
                <w:ilvl w:val="0"/>
                <w:numId w:val="92"/>
              </w:numPr>
              <w:spacing w:after="0" w:line="240" w:lineRule="auto"/>
              <w:rPr>
                <w:rFonts w:ascii="Arial" w:eastAsia="Times New Roman" w:hAnsi="Arial" w:cs="Arial"/>
                <w:lang w:eastAsia="hr-HR"/>
              </w:rPr>
            </w:pPr>
            <w:r>
              <w:rPr>
                <w:rFonts w:ascii="Arial" w:eastAsia="Times New Roman" w:hAnsi="Arial" w:cs="Arial"/>
                <w:lang w:eastAsia="hr-HR"/>
              </w:rPr>
              <w:t>R</w:t>
            </w:r>
            <w:r w:rsidRPr="00DB244B">
              <w:rPr>
                <w:rFonts w:ascii="Arial" w:eastAsia="Times New Roman" w:hAnsi="Arial" w:cs="Arial"/>
                <w:lang w:eastAsia="hr-HR"/>
              </w:rPr>
              <w:t>azvijanje kultu</w:t>
            </w:r>
            <w:r>
              <w:rPr>
                <w:rFonts w:ascii="Arial" w:eastAsia="Times New Roman" w:hAnsi="Arial" w:cs="Arial"/>
                <w:lang w:eastAsia="hr-HR"/>
              </w:rPr>
              <w:t>re ponašanja na javnim mjestima</w:t>
            </w:r>
          </w:p>
          <w:p w14:paraId="1F97496F" w14:textId="77777777" w:rsidR="00A838FA" w:rsidRDefault="00A838FA" w:rsidP="00DF3B56">
            <w:pPr>
              <w:spacing w:after="0" w:line="240" w:lineRule="auto"/>
              <w:rPr>
                <w:rFonts w:ascii="Arial" w:eastAsia="Times New Roman" w:hAnsi="Arial" w:cs="Arial"/>
                <w:lang w:eastAsia="hr-HR"/>
              </w:rPr>
            </w:pPr>
            <w:r w:rsidRPr="00DB244B">
              <w:rPr>
                <w:rFonts w:ascii="Arial" w:eastAsia="Times New Roman" w:hAnsi="Arial" w:cs="Arial"/>
                <w:lang w:eastAsia="hr-HR"/>
              </w:rPr>
              <w:t xml:space="preserve">     </w:t>
            </w:r>
            <w:r>
              <w:rPr>
                <w:rFonts w:ascii="Arial" w:eastAsia="Times New Roman" w:hAnsi="Arial" w:cs="Arial"/>
                <w:lang w:eastAsia="hr-HR"/>
              </w:rPr>
              <w:t xml:space="preserve"> </w:t>
            </w:r>
            <w:r w:rsidRPr="00DB244B">
              <w:rPr>
                <w:rFonts w:ascii="Arial" w:eastAsia="Times New Roman" w:hAnsi="Arial" w:cs="Arial"/>
                <w:lang w:eastAsia="hr-HR"/>
              </w:rPr>
              <w:t xml:space="preserve">7) </w:t>
            </w:r>
            <w:r>
              <w:rPr>
                <w:rFonts w:ascii="Arial" w:eastAsia="Times New Roman" w:hAnsi="Arial" w:cs="Arial"/>
                <w:lang w:eastAsia="hr-HR"/>
              </w:rPr>
              <w:t xml:space="preserve"> P</w:t>
            </w:r>
            <w:r w:rsidRPr="00DB244B">
              <w:rPr>
                <w:rFonts w:ascii="Arial" w:eastAsia="Times New Roman" w:hAnsi="Arial" w:cs="Arial"/>
                <w:lang w:eastAsia="hr-HR"/>
              </w:rPr>
              <w:t>oticanje međusobnog uvažavanja i zajedničkog druženja</w:t>
            </w:r>
            <w:r w:rsidR="00EF0C5D">
              <w:rPr>
                <w:rFonts w:ascii="Arial" w:eastAsia="Times New Roman" w:hAnsi="Arial" w:cs="Arial"/>
                <w:lang w:eastAsia="hr-HR"/>
              </w:rPr>
              <w:t>, kupanje</w:t>
            </w:r>
          </w:p>
          <w:p w14:paraId="09E8F6D4" w14:textId="77777777" w:rsidR="00EF0C5D" w:rsidRDefault="00EF0C5D" w:rsidP="00DF3B56">
            <w:pPr>
              <w:spacing w:after="0" w:line="240" w:lineRule="auto"/>
              <w:rPr>
                <w:rFonts w:ascii="Arial" w:eastAsia="Times New Roman" w:hAnsi="Arial" w:cs="Arial"/>
                <w:lang w:eastAsia="hr-HR"/>
              </w:rPr>
            </w:pPr>
            <w:r>
              <w:rPr>
                <w:rFonts w:ascii="Arial" w:eastAsia="Times New Roman" w:hAnsi="Arial" w:cs="Arial"/>
                <w:lang w:eastAsia="hr-HR"/>
              </w:rPr>
              <w:t xml:space="preserve">            u Krapinskim toplicama</w:t>
            </w:r>
          </w:p>
          <w:p w14:paraId="4951CBC7" w14:textId="77777777" w:rsidR="00A838FA" w:rsidRPr="00DB244B" w:rsidRDefault="00A838FA" w:rsidP="00DF3B56">
            <w:pPr>
              <w:spacing w:after="0" w:line="240" w:lineRule="auto"/>
              <w:rPr>
                <w:rFonts w:ascii="Arial" w:eastAsia="Times New Roman" w:hAnsi="Arial" w:cs="Arial"/>
                <w:lang w:eastAsia="hr-HR"/>
              </w:rPr>
            </w:pPr>
          </w:p>
        </w:tc>
      </w:tr>
      <w:tr w:rsidR="00A838FA" w:rsidRPr="00DB244B" w14:paraId="6AC836CE" w14:textId="77777777" w:rsidTr="00DF3B56">
        <w:tc>
          <w:tcPr>
            <w:tcW w:w="0" w:type="auto"/>
            <w:shd w:val="clear" w:color="auto" w:fill="FFFF99"/>
          </w:tcPr>
          <w:p w14:paraId="371DD571" w14:textId="77777777" w:rsidR="00A838FA" w:rsidRPr="00DB244B" w:rsidRDefault="00A838FA" w:rsidP="00DF3B56">
            <w:pPr>
              <w:spacing w:after="0" w:line="240" w:lineRule="auto"/>
              <w:jc w:val="center"/>
              <w:rPr>
                <w:rFonts w:ascii="Arial" w:hAnsi="Arial" w:cs="Arial"/>
              </w:rPr>
            </w:pPr>
          </w:p>
          <w:p w14:paraId="0E920F12" w14:textId="77777777" w:rsidR="00A838FA" w:rsidRPr="00DB244B" w:rsidRDefault="00A838FA" w:rsidP="00DF3B56">
            <w:pPr>
              <w:spacing w:after="0" w:line="240" w:lineRule="auto"/>
              <w:jc w:val="center"/>
              <w:rPr>
                <w:rFonts w:ascii="Arial" w:hAnsi="Arial" w:cs="Arial"/>
              </w:rPr>
            </w:pPr>
          </w:p>
          <w:p w14:paraId="1458CFCD" w14:textId="77777777" w:rsidR="00A838FA" w:rsidRPr="00DB244B" w:rsidRDefault="00A838FA" w:rsidP="00DF3B56">
            <w:pPr>
              <w:spacing w:after="0" w:line="240" w:lineRule="auto"/>
              <w:rPr>
                <w:rFonts w:ascii="Arial" w:hAnsi="Arial" w:cs="Arial"/>
              </w:rPr>
            </w:pPr>
          </w:p>
          <w:p w14:paraId="2E28B009" w14:textId="77777777" w:rsidR="00A838FA" w:rsidRPr="00DB244B" w:rsidRDefault="00A838FA" w:rsidP="00DF3B56">
            <w:pPr>
              <w:spacing w:after="0" w:line="240" w:lineRule="auto"/>
              <w:jc w:val="center"/>
              <w:rPr>
                <w:rFonts w:ascii="Arial" w:hAnsi="Arial" w:cs="Arial"/>
              </w:rPr>
            </w:pPr>
            <w:r w:rsidRPr="00DB244B">
              <w:rPr>
                <w:rFonts w:ascii="Arial" w:hAnsi="Arial" w:cs="Arial"/>
              </w:rPr>
              <w:t>Namjena</w:t>
            </w:r>
          </w:p>
          <w:p w14:paraId="69F60476" w14:textId="77777777" w:rsidR="00A838FA" w:rsidRPr="00DB244B" w:rsidRDefault="00A838FA" w:rsidP="00DF3B56">
            <w:pPr>
              <w:spacing w:after="0" w:line="240" w:lineRule="auto"/>
              <w:jc w:val="center"/>
              <w:rPr>
                <w:rFonts w:ascii="Arial" w:hAnsi="Arial" w:cs="Arial"/>
              </w:rPr>
            </w:pPr>
          </w:p>
          <w:p w14:paraId="1E160FBE" w14:textId="77777777" w:rsidR="00A838FA" w:rsidRPr="00DB244B" w:rsidRDefault="00A838FA" w:rsidP="00DF3B56">
            <w:pPr>
              <w:spacing w:after="0" w:line="240" w:lineRule="auto"/>
              <w:jc w:val="center"/>
              <w:rPr>
                <w:rFonts w:ascii="Arial" w:hAnsi="Arial" w:cs="Arial"/>
              </w:rPr>
            </w:pPr>
          </w:p>
          <w:p w14:paraId="4F669C94" w14:textId="77777777" w:rsidR="00A838FA" w:rsidRPr="00DB244B" w:rsidRDefault="00A838FA" w:rsidP="00DF3B56">
            <w:pPr>
              <w:spacing w:after="0" w:line="240" w:lineRule="auto"/>
              <w:rPr>
                <w:rFonts w:ascii="Arial" w:hAnsi="Arial" w:cs="Arial"/>
              </w:rPr>
            </w:pPr>
          </w:p>
        </w:tc>
        <w:tc>
          <w:tcPr>
            <w:tcW w:w="0" w:type="auto"/>
            <w:vAlign w:val="bottom"/>
          </w:tcPr>
          <w:p w14:paraId="2E91A838" w14:textId="77777777" w:rsidR="00A838FA" w:rsidRDefault="00A838FA" w:rsidP="00DF3B56">
            <w:pPr>
              <w:spacing w:after="0" w:line="240" w:lineRule="auto"/>
              <w:rPr>
                <w:rFonts w:ascii="Arial" w:eastAsia="Times New Roman" w:hAnsi="Arial" w:cs="Arial"/>
                <w:lang w:eastAsia="hr-HR"/>
              </w:rPr>
            </w:pPr>
          </w:p>
          <w:p w14:paraId="24EF26A4" w14:textId="77777777" w:rsidR="00A838FA" w:rsidRDefault="00A838FA" w:rsidP="00DF3B56">
            <w:pPr>
              <w:spacing w:after="0" w:line="240" w:lineRule="auto"/>
              <w:rPr>
                <w:rFonts w:ascii="Arial" w:eastAsia="Times New Roman" w:hAnsi="Arial" w:cs="Arial"/>
                <w:lang w:eastAsia="hr-HR"/>
              </w:rPr>
            </w:pPr>
            <w:r>
              <w:rPr>
                <w:rFonts w:ascii="Arial" w:eastAsia="Times New Roman" w:hAnsi="Arial" w:cs="Arial"/>
                <w:lang w:eastAsia="hr-HR"/>
              </w:rPr>
              <w:t>U</w:t>
            </w:r>
            <w:r w:rsidRPr="00DB244B">
              <w:rPr>
                <w:rFonts w:ascii="Arial" w:eastAsia="Times New Roman" w:hAnsi="Arial" w:cs="Arial"/>
                <w:lang w:eastAsia="hr-HR"/>
              </w:rPr>
              <w:t>čenici će steći spoznaje o razvoju neandertalaca kao jedne od ljudskih vrs</w:t>
            </w:r>
            <w:r>
              <w:rPr>
                <w:rFonts w:ascii="Arial" w:eastAsia="Times New Roman" w:hAnsi="Arial" w:cs="Arial"/>
                <w:lang w:eastAsia="hr-HR"/>
              </w:rPr>
              <w:t>ta tijekom evolucijskog razvoja. S</w:t>
            </w:r>
            <w:r w:rsidRPr="00DB244B">
              <w:rPr>
                <w:rFonts w:ascii="Arial" w:eastAsia="Times New Roman" w:hAnsi="Arial" w:cs="Arial"/>
                <w:lang w:eastAsia="hr-HR"/>
              </w:rPr>
              <w:t xml:space="preserve">hvatit će ulogu i značaj Dragutina </w:t>
            </w:r>
            <w:proofErr w:type="spellStart"/>
            <w:r w:rsidRPr="00DB244B">
              <w:rPr>
                <w:rFonts w:ascii="Arial" w:eastAsia="Times New Roman" w:hAnsi="Arial" w:cs="Arial"/>
                <w:lang w:eastAsia="hr-HR"/>
              </w:rPr>
              <w:t>Gorjanovića</w:t>
            </w:r>
            <w:proofErr w:type="spellEnd"/>
            <w:r w:rsidRPr="00DB244B">
              <w:rPr>
                <w:rFonts w:ascii="Arial" w:eastAsia="Times New Roman" w:hAnsi="Arial" w:cs="Arial"/>
                <w:lang w:eastAsia="hr-HR"/>
              </w:rPr>
              <w:t xml:space="preserve"> Kramberger</w:t>
            </w:r>
            <w:r>
              <w:rPr>
                <w:rFonts w:ascii="Arial" w:eastAsia="Times New Roman" w:hAnsi="Arial" w:cs="Arial"/>
                <w:lang w:eastAsia="hr-HR"/>
              </w:rPr>
              <w:t>a za hrvatsku znanost i kulturu. U</w:t>
            </w:r>
            <w:r w:rsidRPr="00DB244B">
              <w:rPr>
                <w:rFonts w:ascii="Arial" w:eastAsia="Times New Roman" w:hAnsi="Arial" w:cs="Arial"/>
                <w:lang w:eastAsia="hr-HR"/>
              </w:rPr>
              <w:t xml:space="preserve">poznat će i razviti poštovanje prema kajkavskom narječju, odnosno </w:t>
            </w:r>
            <w:r>
              <w:rPr>
                <w:rFonts w:ascii="Arial" w:eastAsia="Times New Roman" w:hAnsi="Arial" w:cs="Arial"/>
                <w:lang w:eastAsia="hr-HR"/>
              </w:rPr>
              <w:t>hrvatskoj jezičnoj raznolikosti. N</w:t>
            </w:r>
            <w:r w:rsidRPr="00DB244B">
              <w:rPr>
                <w:rFonts w:ascii="Arial" w:eastAsia="Times New Roman" w:hAnsi="Arial" w:cs="Arial"/>
                <w:lang w:eastAsia="hr-HR"/>
              </w:rPr>
              <w:t>jegovanje kulturn</w:t>
            </w:r>
            <w:r>
              <w:rPr>
                <w:rFonts w:ascii="Arial" w:eastAsia="Times New Roman" w:hAnsi="Arial" w:cs="Arial"/>
                <w:lang w:eastAsia="hr-HR"/>
              </w:rPr>
              <w:t>og ponašanja na javnim mjestima. Z</w:t>
            </w:r>
            <w:r w:rsidRPr="00DB244B">
              <w:rPr>
                <w:rFonts w:ascii="Arial" w:eastAsia="Times New Roman" w:hAnsi="Arial" w:cs="Arial"/>
                <w:lang w:eastAsia="hr-HR"/>
              </w:rPr>
              <w:t>ajedničko druženje u opuštenoj atmosferi</w:t>
            </w:r>
            <w:r>
              <w:rPr>
                <w:rFonts w:ascii="Arial" w:eastAsia="Times New Roman" w:hAnsi="Arial" w:cs="Arial"/>
                <w:lang w:eastAsia="hr-HR"/>
              </w:rPr>
              <w:t xml:space="preserve">. </w:t>
            </w:r>
            <w:r w:rsidRPr="00DB244B">
              <w:rPr>
                <w:rFonts w:ascii="Arial" w:eastAsia="Times New Roman" w:hAnsi="Arial" w:cs="Arial"/>
                <w:lang w:eastAsia="hr-HR"/>
              </w:rPr>
              <w:t xml:space="preserve">Upoznavanje prirodnog blaga i ljepota </w:t>
            </w:r>
            <w:r>
              <w:rPr>
                <w:rFonts w:ascii="Arial" w:eastAsia="Times New Roman" w:hAnsi="Arial" w:cs="Arial"/>
                <w:lang w:eastAsia="hr-HR"/>
              </w:rPr>
              <w:t>Hrvatskog zagorja.</w:t>
            </w:r>
          </w:p>
          <w:p w14:paraId="05AA2132" w14:textId="77777777" w:rsidR="00A838FA" w:rsidRPr="00DB244B" w:rsidRDefault="00A838FA" w:rsidP="00DF3B56">
            <w:pPr>
              <w:spacing w:after="0" w:line="240" w:lineRule="auto"/>
              <w:rPr>
                <w:rFonts w:ascii="Arial" w:eastAsia="Times New Roman" w:hAnsi="Arial" w:cs="Arial"/>
                <w:lang w:eastAsia="hr-HR"/>
              </w:rPr>
            </w:pPr>
          </w:p>
        </w:tc>
      </w:tr>
      <w:tr w:rsidR="00A838FA" w:rsidRPr="00DB244B" w14:paraId="69441F94" w14:textId="77777777" w:rsidTr="00DF3B56">
        <w:tc>
          <w:tcPr>
            <w:tcW w:w="0" w:type="auto"/>
            <w:shd w:val="clear" w:color="auto" w:fill="FFFF99"/>
          </w:tcPr>
          <w:p w14:paraId="1DEB6D28" w14:textId="77777777" w:rsidR="00A838FA" w:rsidRPr="00DB244B" w:rsidRDefault="00A838FA" w:rsidP="00DF3B56">
            <w:pPr>
              <w:spacing w:after="0" w:line="240" w:lineRule="auto"/>
              <w:rPr>
                <w:rFonts w:ascii="Arial" w:hAnsi="Arial" w:cs="Arial"/>
              </w:rPr>
            </w:pPr>
          </w:p>
          <w:p w14:paraId="6BC755CB" w14:textId="77777777" w:rsidR="00A838FA" w:rsidRPr="00DB244B" w:rsidRDefault="00A838FA" w:rsidP="00DF3B56">
            <w:pPr>
              <w:spacing w:after="0" w:line="240" w:lineRule="auto"/>
              <w:jc w:val="center"/>
              <w:rPr>
                <w:rFonts w:ascii="Arial" w:hAnsi="Arial" w:cs="Arial"/>
              </w:rPr>
            </w:pPr>
            <w:r w:rsidRPr="00DB244B">
              <w:rPr>
                <w:rFonts w:ascii="Arial" w:hAnsi="Arial" w:cs="Arial"/>
              </w:rPr>
              <w:t>Nositelj(i)</w:t>
            </w:r>
          </w:p>
          <w:p w14:paraId="59334AC6" w14:textId="77777777" w:rsidR="00A838FA" w:rsidRPr="00DB244B" w:rsidRDefault="00A838FA" w:rsidP="00DF3B56">
            <w:pPr>
              <w:spacing w:after="0" w:line="240" w:lineRule="auto"/>
              <w:rPr>
                <w:rFonts w:ascii="Arial" w:hAnsi="Arial" w:cs="Arial"/>
              </w:rPr>
            </w:pPr>
          </w:p>
        </w:tc>
        <w:tc>
          <w:tcPr>
            <w:tcW w:w="0" w:type="auto"/>
            <w:vAlign w:val="bottom"/>
          </w:tcPr>
          <w:p w14:paraId="1FC87BDA" w14:textId="5B5FD82B" w:rsidR="00A838FA" w:rsidRPr="00DB244B" w:rsidRDefault="00A838FA" w:rsidP="00DF3B56">
            <w:pPr>
              <w:spacing w:after="0" w:line="240" w:lineRule="auto"/>
              <w:rPr>
                <w:rFonts w:ascii="Arial" w:eastAsia="Times New Roman" w:hAnsi="Arial" w:cs="Arial"/>
                <w:lang w:eastAsia="hr-HR"/>
              </w:rPr>
            </w:pPr>
            <w:r w:rsidRPr="00DB244B">
              <w:rPr>
                <w:rFonts w:ascii="Arial" w:eastAsia="Times New Roman" w:hAnsi="Arial" w:cs="Arial"/>
                <w:lang w:eastAsia="hr-HR"/>
              </w:rPr>
              <w:t xml:space="preserve">razrednici 6. </w:t>
            </w:r>
            <w:r>
              <w:rPr>
                <w:rFonts w:ascii="Arial" w:eastAsia="Times New Roman" w:hAnsi="Arial" w:cs="Arial"/>
                <w:lang w:eastAsia="hr-HR"/>
              </w:rPr>
              <w:t>r</w:t>
            </w:r>
            <w:r w:rsidRPr="00DB244B">
              <w:rPr>
                <w:rFonts w:ascii="Arial" w:eastAsia="Times New Roman" w:hAnsi="Arial" w:cs="Arial"/>
                <w:lang w:eastAsia="hr-HR"/>
              </w:rPr>
              <w:t xml:space="preserve">azreda                                                                </w:t>
            </w:r>
          </w:p>
        </w:tc>
      </w:tr>
      <w:tr w:rsidR="00A838FA" w:rsidRPr="00DB244B" w14:paraId="515542B3" w14:textId="77777777" w:rsidTr="00DF3B56">
        <w:tc>
          <w:tcPr>
            <w:tcW w:w="0" w:type="auto"/>
            <w:shd w:val="clear" w:color="auto" w:fill="FFFF99"/>
          </w:tcPr>
          <w:p w14:paraId="757C523F" w14:textId="77777777" w:rsidR="00A838FA" w:rsidRPr="00DB244B" w:rsidRDefault="00A838FA" w:rsidP="00DF3B56">
            <w:pPr>
              <w:spacing w:after="0" w:line="240" w:lineRule="auto"/>
              <w:rPr>
                <w:rFonts w:ascii="Arial" w:hAnsi="Arial" w:cs="Arial"/>
              </w:rPr>
            </w:pPr>
          </w:p>
          <w:p w14:paraId="3D6C20CA" w14:textId="77777777" w:rsidR="00A838FA" w:rsidRPr="00DB244B" w:rsidRDefault="00A838FA" w:rsidP="00DF3B56">
            <w:pPr>
              <w:spacing w:after="0" w:line="240" w:lineRule="auto"/>
              <w:jc w:val="center"/>
              <w:rPr>
                <w:rFonts w:ascii="Arial" w:hAnsi="Arial" w:cs="Arial"/>
              </w:rPr>
            </w:pPr>
            <w:r w:rsidRPr="00DB244B">
              <w:rPr>
                <w:rFonts w:ascii="Arial" w:hAnsi="Arial" w:cs="Arial"/>
              </w:rPr>
              <w:t>Način realizacije</w:t>
            </w:r>
          </w:p>
        </w:tc>
        <w:tc>
          <w:tcPr>
            <w:tcW w:w="0" w:type="auto"/>
            <w:vAlign w:val="bottom"/>
          </w:tcPr>
          <w:p w14:paraId="7832C06B" w14:textId="77777777" w:rsidR="00A838FA" w:rsidRDefault="00A838FA" w:rsidP="00DF3B56">
            <w:pPr>
              <w:spacing w:after="0" w:line="240" w:lineRule="auto"/>
              <w:rPr>
                <w:rFonts w:ascii="Arial" w:eastAsia="Times New Roman" w:hAnsi="Arial" w:cs="Arial"/>
                <w:lang w:eastAsia="hr-HR"/>
              </w:rPr>
            </w:pPr>
          </w:p>
          <w:p w14:paraId="4E0CBD4F" w14:textId="77777777" w:rsidR="00A838FA" w:rsidRDefault="00A838FA" w:rsidP="00DF3B56">
            <w:pPr>
              <w:spacing w:after="0" w:line="240" w:lineRule="auto"/>
              <w:rPr>
                <w:rFonts w:ascii="Arial" w:eastAsia="Times New Roman" w:hAnsi="Arial" w:cs="Arial"/>
                <w:lang w:eastAsia="hr-HR"/>
              </w:rPr>
            </w:pPr>
            <w:r>
              <w:rPr>
                <w:rFonts w:ascii="Arial" w:eastAsia="Times New Roman" w:hAnsi="Arial" w:cs="Arial"/>
                <w:lang w:eastAsia="hr-HR"/>
              </w:rPr>
              <w:t>I</w:t>
            </w:r>
            <w:r w:rsidRPr="00DB244B">
              <w:rPr>
                <w:rFonts w:ascii="Arial" w:eastAsia="Times New Roman" w:hAnsi="Arial" w:cs="Arial"/>
                <w:lang w:eastAsia="hr-HR"/>
              </w:rPr>
              <w:t>zrada plana izleta, slanje upita putničkim agencijama, odabir agencije na roditeljskom sastanku, realizacija izleta, evaluacija</w:t>
            </w:r>
            <w:r>
              <w:rPr>
                <w:rFonts w:ascii="Arial" w:eastAsia="Times New Roman" w:hAnsi="Arial" w:cs="Arial"/>
                <w:lang w:eastAsia="hr-HR"/>
              </w:rPr>
              <w:t>.</w:t>
            </w:r>
          </w:p>
          <w:p w14:paraId="59C76407" w14:textId="77777777" w:rsidR="00A838FA" w:rsidRPr="00DB244B" w:rsidRDefault="00A838FA" w:rsidP="00DF3B56">
            <w:pPr>
              <w:spacing w:after="0" w:line="240" w:lineRule="auto"/>
              <w:rPr>
                <w:rFonts w:ascii="Arial" w:eastAsia="Times New Roman" w:hAnsi="Arial" w:cs="Arial"/>
                <w:lang w:eastAsia="hr-HR"/>
              </w:rPr>
            </w:pPr>
          </w:p>
        </w:tc>
      </w:tr>
      <w:tr w:rsidR="00A838FA" w:rsidRPr="00DB244B" w14:paraId="277EACF6" w14:textId="77777777" w:rsidTr="00DF3B56">
        <w:tc>
          <w:tcPr>
            <w:tcW w:w="0" w:type="auto"/>
            <w:shd w:val="clear" w:color="auto" w:fill="FFFF99"/>
          </w:tcPr>
          <w:p w14:paraId="4EECA4EB" w14:textId="77777777" w:rsidR="00A838FA" w:rsidRPr="00DB244B" w:rsidRDefault="00A838FA" w:rsidP="00DF3B56">
            <w:pPr>
              <w:spacing w:after="0" w:line="240" w:lineRule="auto"/>
              <w:rPr>
                <w:rFonts w:ascii="Arial" w:hAnsi="Arial" w:cs="Arial"/>
              </w:rPr>
            </w:pPr>
          </w:p>
          <w:p w14:paraId="677FA7AE" w14:textId="77777777" w:rsidR="00A838FA" w:rsidRPr="00DB244B" w:rsidRDefault="00A838FA" w:rsidP="00DF3B56">
            <w:pPr>
              <w:spacing w:after="0" w:line="240" w:lineRule="auto"/>
              <w:jc w:val="center"/>
              <w:rPr>
                <w:rFonts w:ascii="Arial" w:hAnsi="Arial" w:cs="Arial"/>
              </w:rPr>
            </w:pPr>
            <w:proofErr w:type="spellStart"/>
            <w:r w:rsidRPr="00DB244B">
              <w:rPr>
                <w:rFonts w:ascii="Arial" w:hAnsi="Arial" w:cs="Arial"/>
              </w:rPr>
              <w:t>Vremenik</w:t>
            </w:r>
            <w:proofErr w:type="spellEnd"/>
          </w:p>
        </w:tc>
        <w:tc>
          <w:tcPr>
            <w:tcW w:w="0" w:type="auto"/>
            <w:vAlign w:val="bottom"/>
          </w:tcPr>
          <w:p w14:paraId="2750B606" w14:textId="77777777" w:rsidR="00A838FA" w:rsidRDefault="00A838FA" w:rsidP="00DF3B56">
            <w:pPr>
              <w:spacing w:after="0" w:line="240" w:lineRule="auto"/>
              <w:rPr>
                <w:rFonts w:ascii="Arial" w:eastAsia="Times New Roman" w:hAnsi="Arial" w:cs="Arial"/>
                <w:lang w:eastAsia="hr-HR"/>
              </w:rPr>
            </w:pPr>
          </w:p>
          <w:p w14:paraId="5E63C8AA" w14:textId="3CFD0A44" w:rsidR="00A838FA" w:rsidRDefault="00A838FA" w:rsidP="00DF3B56">
            <w:pPr>
              <w:spacing w:after="0" w:line="240" w:lineRule="auto"/>
              <w:rPr>
                <w:rFonts w:ascii="Arial" w:eastAsia="Times New Roman" w:hAnsi="Arial" w:cs="Arial"/>
                <w:lang w:eastAsia="hr-HR"/>
              </w:rPr>
            </w:pPr>
            <w:r>
              <w:rPr>
                <w:rFonts w:ascii="Arial" w:eastAsia="Times New Roman" w:hAnsi="Arial" w:cs="Arial"/>
                <w:lang w:eastAsia="hr-HR"/>
              </w:rPr>
              <w:t>Listopad ili studeni 202</w:t>
            </w:r>
            <w:r w:rsidR="00E60FE2">
              <w:rPr>
                <w:rFonts w:ascii="Arial" w:eastAsia="Times New Roman" w:hAnsi="Arial" w:cs="Arial"/>
                <w:lang w:eastAsia="hr-HR"/>
              </w:rPr>
              <w:t>5</w:t>
            </w:r>
            <w:r>
              <w:rPr>
                <w:rFonts w:ascii="Arial" w:eastAsia="Times New Roman" w:hAnsi="Arial" w:cs="Arial"/>
                <w:lang w:eastAsia="hr-HR"/>
              </w:rPr>
              <w:t>.</w:t>
            </w:r>
          </w:p>
          <w:p w14:paraId="3515FC59" w14:textId="77777777" w:rsidR="00A838FA" w:rsidRPr="00DB244B" w:rsidRDefault="00A838FA" w:rsidP="00DF3B56">
            <w:pPr>
              <w:spacing w:after="0" w:line="240" w:lineRule="auto"/>
              <w:rPr>
                <w:rFonts w:ascii="Arial" w:eastAsia="Times New Roman" w:hAnsi="Arial" w:cs="Arial"/>
                <w:lang w:eastAsia="hr-HR"/>
              </w:rPr>
            </w:pPr>
          </w:p>
        </w:tc>
      </w:tr>
      <w:tr w:rsidR="00A838FA" w:rsidRPr="00DB244B" w14:paraId="28B16BBC" w14:textId="77777777" w:rsidTr="00DF3B56">
        <w:tc>
          <w:tcPr>
            <w:tcW w:w="0" w:type="auto"/>
            <w:shd w:val="clear" w:color="auto" w:fill="FFFF99"/>
          </w:tcPr>
          <w:p w14:paraId="41BE2FE9" w14:textId="77777777" w:rsidR="00A838FA" w:rsidRPr="00DB244B" w:rsidRDefault="00A838FA" w:rsidP="00DF3B56">
            <w:pPr>
              <w:spacing w:after="0" w:line="240" w:lineRule="auto"/>
              <w:rPr>
                <w:rFonts w:ascii="Arial" w:hAnsi="Arial" w:cs="Arial"/>
              </w:rPr>
            </w:pPr>
          </w:p>
          <w:p w14:paraId="3840CF9E" w14:textId="77777777" w:rsidR="00A838FA" w:rsidRPr="00DB244B" w:rsidRDefault="00A838FA" w:rsidP="00DF3B56">
            <w:pPr>
              <w:spacing w:after="0" w:line="240" w:lineRule="auto"/>
              <w:jc w:val="center"/>
              <w:rPr>
                <w:rFonts w:ascii="Arial" w:hAnsi="Arial" w:cs="Arial"/>
              </w:rPr>
            </w:pPr>
            <w:r w:rsidRPr="00DB244B">
              <w:rPr>
                <w:rFonts w:ascii="Arial" w:hAnsi="Arial" w:cs="Arial"/>
              </w:rPr>
              <w:t>Okvirni troškovnik</w:t>
            </w:r>
          </w:p>
        </w:tc>
        <w:tc>
          <w:tcPr>
            <w:tcW w:w="0" w:type="auto"/>
            <w:vAlign w:val="bottom"/>
          </w:tcPr>
          <w:p w14:paraId="2969AF4D" w14:textId="77777777" w:rsidR="00A838FA" w:rsidRDefault="00A838FA" w:rsidP="00DF3B56">
            <w:pPr>
              <w:pStyle w:val="Odlomakpopisa"/>
              <w:spacing w:after="0" w:line="240" w:lineRule="auto"/>
              <w:ind w:left="0"/>
              <w:rPr>
                <w:rFonts w:ascii="Arial" w:eastAsia="Times New Roman" w:hAnsi="Arial" w:cs="Arial"/>
                <w:lang w:eastAsia="hr-HR"/>
              </w:rPr>
            </w:pPr>
          </w:p>
          <w:p w14:paraId="5676DAB6" w14:textId="77777777" w:rsidR="00A838FA" w:rsidRPr="00DB244B" w:rsidRDefault="00A838FA" w:rsidP="00DF3B56">
            <w:pPr>
              <w:pStyle w:val="Odlomakpopisa"/>
              <w:spacing w:after="0" w:line="240" w:lineRule="auto"/>
              <w:ind w:left="0"/>
              <w:rPr>
                <w:rFonts w:ascii="Arial" w:eastAsia="Times New Roman" w:hAnsi="Arial" w:cs="Arial"/>
                <w:lang w:eastAsia="hr-HR"/>
              </w:rPr>
            </w:pPr>
            <w:r>
              <w:rPr>
                <w:rFonts w:ascii="Arial" w:eastAsia="Times New Roman" w:hAnsi="Arial" w:cs="Arial"/>
                <w:lang w:eastAsia="hr-HR"/>
              </w:rPr>
              <w:t>T</w:t>
            </w:r>
            <w:r w:rsidRPr="00DB244B">
              <w:rPr>
                <w:rFonts w:ascii="Arial" w:eastAsia="Times New Roman" w:hAnsi="Arial" w:cs="Arial"/>
                <w:lang w:eastAsia="hr-HR"/>
              </w:rPr>
              <w:t>roškovi prijevoza, ulaznice za muzej i stručno vodstvo</w:t>
            </w:r>
            <w:r w:rsidR="00C645FD">
              <w:rPr>
                <w:rFonts w:ascii="Arial" w:eastAsia="Times New Roman" w:hAnsi="Arial" w:cs="Arial"/>
                <w:lang w:eastAsia="hr-HR"/>
              </w:rPr>
              <w:t xml:space="preserve"> prema </w:t>
            </w:r>
            <w:r w:rsidR="00DB48B2">
              <w:rPr>
                <w:rFonts w:ascii="Arial" w:eastAsia="Times New Roman" w:hAnsi="Arial" w:cs="Arial"/>
                <w:lang w:eastAsia="hr-HR"/>
              </w:rPr>
              <w:t>važećim cjenicima</w:t>
            </w:r>
          </w:p>
        </w:tc>
      </w:tr>
      <w:tr w:rsidR="00A838FA" w:rsidRPr="00DB244B" w14:paraId="6BE64E4D" w14:textId="77777777" w:rsidTr="00DF3B56">
        <w:tc>
          <w:tcPr>
            <w:tcW w:w="0" w:type="auto"/>
            <w:shd w:val="clear" w:color="auto" w:fill="FFFF99"/>
          </w:tcPr>
          <w:p w14:paraId="397EC930" w14:textId="77777777" w:rsidR="00A838FA" w:rsidRPr="00DB244B" w:rsidRDefault="00A838FA" w:rsidP="00DF3B56">
            <w:pPr>
              <w:spacing w:after="0" w:line="240" w:lineRule="auto"/>
              <w:jc w:val="center"/>
              <w:rPr>
                <w:rFonts w:ascii="Arial" w:hAnsi="Arial" w:cs="Arial"/>
              </w:rPr>
            </w:pPr>
            <w:r w:rsidRPr="00DB244B">
              <w:rPr>
                <w:rFonts w:ascii="Arial" w:hAnsi="Arial" w:cs="Arial"/>
              </w:rPr>
              <w:t>Način praćenja</w:t>
            </w:r>
          </w:p>
          <w:p w14:paraId="4FF911A0" w14:textId="77777777" w:rsidR="00A838FA" w:rsidRPr="00DB244B" w:rsidRDefault="00A838FA" w:rsidP="00DF3B56">
            <w:pPr>
              <w:spacing w:after="0" w:line="240" w:lineRule="auto"/>
              <w:jc w:val="center"/>
              <w:rPr>
                <w:rFonts w:ascii="Arial" w:hAnsi="Arial" w:cs="Arial"/>
              </w:rPr>
            </w:pPr>
            <w:r w:rsidRPr="00DB244B">
              <w:rPr>
                <w:rFonts w:ascii="Arial" w:hAnsi="Arial" w:cs="Arial"/>
              </w:rPr>
              <w:t>aktivnosti / programa / projekta</w:t>
            </w:r>
          </w:p>
        </w:tc>
        <w:tc>
          <w:tcPr>
            <w:tcW w:w="0" w:type="auto"/>
            <w:vAlign w:val="bottom"/>
          </w:tcPr>
          <w:p w14:paraId="21260324" w14:textId="77777777" w:rsidR="00A838FA" w:rsidRDefault="00A838FA" w:rsidP="00DF3B56">
            <w:pPr>
              <w:spacing w:after="0" w:line="240" w:lineRule="auto"/>
              <w:rPr>
                <w:rFonts w:ascii="Arial" w:eastAsia="Times New Roman" w:hAnsi="Arial" w:cs="Arial"/>
                <w:lang w:eastAsia="hr-HR"/>
              </w:rPr>
            </w:pPr>
            <w:r>
              <w:rPr>
                <w:rFonts w:ascii="Arial" w:eastAsia="Times New Roman" w:hAnsi="Arial" w:cs="Arial"/>
                <w:lang w:eastAsia="hr-HR"/>
              </w:rPr>
              <w:t>P</w:t>
            </w:r>
            <w:r w:rsidRPr="00DB244B">
              <w:rPr>
                <w:rFonts w:ascii="Arial" w:eastAsia="Times New Roman" w:hAnsi="Arial" w:cs="Arial"/>
                <w:lang w:eastAsia="hr-HR"/>
              </w:rPr>
              <w:t>raćenje zalaganja učenika, zajednička analiza i kritički osvrt; razgovor o dojmovima, fotografiranje, izrada plakata, primjena viđenog</w:t>
            </w:r>
            <w:r>
              <w:rPr>
                <w:rFonts w:ascii="Arial" w:eastAsia="Times New Roman" w:hAnsi="Arial" w:cs="Arial"/>
                <w:lang w:eastAsia="hr-HR"/>
              </w:rPr>
              <w:t>.</w:t>
            </w:r>
          </w:p>
          <w:p w14:paraId="4A5331A7" w14:textId="77777777" w:rsidR="00C645FD" w:rsidRDefault="00C645FD" w:rsidP="00DF3B56">
            <w:pPr>
              <w:spacing w:after="0" w:line="240" w:lineRule="auto"/>
              <w:rPr>
                <w:rFonts w:ascii="Arial" w:eastAsia="Times New Roman" w:hAnsi="Arial" w:cs="Arial"/>
                <w:lang w:eastAsia="hr-HR"/>
              </w:rPr>
            </w:pPr>
          </w:p>
          <w:p w14:paraId="74A4A8A2" w14:textId="77777777" w:rsidR="00C645FD" w:rsidRPr="00DB244B" w:rsidRDefault="00C645FD" w:rsidP="00DF3B56">
            <w:pPr>
              <w:spacing w:after="0" w:line="240" w:lineRule="auto"/>
              <w:rPr>
                <w:rFonts w:ascii="Arial" w:eastAsia="Times New Roman" w:hAnsi="Arial" w:cs="Arial"/>
                <w:lang w:eastAsia="hr-HR"/>
              </w:rPr>
            </w:pPr>
          </w:p>
        </w:tc>
      </w:tr>
    </w:tbl>
    <w:p w14:paraId="7D56DF1F" w14:textId="77777777" w:rsidR="00D7616C" w:rsidRDefault="00D7616C" w:rsidP="00C008B2">
      <w:pPr>
        <w:rPr>
          <w:rFonts w:ascii="Arial" w:hAnsi="Arial" w:cs="Arial"/>
        </w:rPr>
      </w:pPr>
    </w:p>
    <w:p w14:paraId="08BAB1E9" w14:textId="77777777" w:rsidR="00B373FD" w:rsidRDefault="00B373FD" w:rsidP="00C008B2">
      <w:pPr>
        <w:rPr>
          <w:rFonts w:ascii="Arial" w:hAnsi="Arial" w:cs="Arial"/>
        </w:rPr>
      </w:pPr>
    </w:p>
    <w:p w14:paraId="7D47DEAE" w14:textId="77777777" w:rsidR="00B373FD" w:rsidRDefault="00B373FD" w:rsidP="00C008B2">
      <w:pPr>
        <w:rPr>
          <w:rFonts w:ascii="Arial" w:hAnsi="Arial" w:cs="Arial"/>
        </w:rPr>
      </w:pPr>
    </w:p>
    <w:p w14:paraId="4936AB67" w14:textId="77777777" w:rsidR="00B373FD" w:rsidRDefault="00B373FD" w:rsidP="00C008B2">
      <w:pPr>
        <w:rPr>
          <w:rFonts w:ascii="Arial" w:hAnsi="Arial" w:cs="Arial"/>
        </w:rPr>
      </w:pPr>
    </w:p>
    <w:p w14:paraId="515A615D" w14:textId="77777777" w:rsidR="00D7616C" w:rsidRDefault="00D7616C" w:rsidP="00C008B2">
      <w:pPr>
        <w:rPr>
          <w:rFonts w:ascii="Arial" w:hAnsi="Arial" w:cs="Arial"/>
        </w:rPr>
      </w:pPr>
    </w:p>
    <w:p w14:paraId="66B914C0" w14:textId="77777777" w:rsidR="00B373FD" w:rsidRDefault="00B373FD" w:rsidP="00C008B2">
      <w:pPr>
        <w:rPr>
          <w:rFonts w:ascii="Arial" w:hAnsi="Arial" w:cs="Arial"/>
        </w:rPr>
      </w:pPr>
    </w:p>
    <w:tbl>
      <w:tblPr>
        <w:tblW w:w="5402" w:type="pct"/>
        <w:tblInd w:w="-118" w:type="dxa"/>
        <w:tblLayout w:type="fixed"/>
        <w:tblLook w:val="0000" w:firstRow="0" w:lastRow="0" w:firstColumn="0" w:lastColumn="0" w:noHBand="0" w:noVBand="0"/>
      </w:tblPr>
      <w:tblGrid>
        <w:gridCol w:w="98"/>
        <w:gridCol w:w="1236"/>
        <w:gridCol w:w="100"/>
        <w:gridCol w:w="8503"/>
        <w:gridCol w:w="158"/>
      </w:tblGrid>
      <w:tr w:rsidR="005D197E" w:rsidRPr="005D197E" w14:paraId="15F5BF19" w14:textId="77777777" w:rsidTr="00EA2DD9">
        <w:trPr>
          <w:gridBefore w:val="1"/>
          <w:wBefore w:w="98" w:type="dxa"/>
        </w:trPr>
        <w:tc>
          <w:tcPr>
            <w:tcW w:w="1336" w:type="dxa"/>
            <w:gridSpan w:val="2"/>
            <w:tcBorders>
              <w:top w:val="single" w:sz="4" w:space="0" w:color="000000"/>
              <w:left w:val="single" w:sz="4" w:space="0" w:color="000000"/>
              <w:bottom w:val="single" w:sz="4" w:space="0" w:color="000000"/>
              <w:right w:val="single" w:sz="4" w:space="0" w:color="000000"/>
            </w:tcBorders>
            <w:shd w:val="clear" w:color="auto" w:fill="FFFF99"/>
          </w:tcPr>
          <w:p w14:paraId="6C704137" w14:textId="77777777" w:rsidR="005D197E" w:rsidRPr="005D197E" w:rsidRDefault="005D197E" w:rsidP="005D197E">
            <w:pPr>
              <w:suppressAutoHyphens/>
              <w:spacing w:after="0" w:line="240" w:lineRule="auto"/>
              <w:jc w:val="center"/>
              <w:rPr>
                <w:rFonts w:ascii="Arial" w:hAnsi="Arial" w:cs="Arial"/>
                <w:lang w:eastAsia="zh-CN"/>
              </w:rPr>
            </w:pPr>
            <w:r w:rsidRPr="005D197E">
              <w:rPr>
                <w:rFonts w:ascii="Arial" w:hAnsi="Arial" w:cs="Arial"/>
                <w:lang w:eastAsia="zh-CN"/>
              </w:rPr>
              <w:lastRenderedPageBreak/>
              <w:t>Aktivnost / Program / Projekt</w:t>
            </w:r>
          </w:p>
        </w:tc>
        <w:tc>
          <w:tcPr>
            <w:tcW w:w="8662" w:type="dxa"/>
            <w:gridSpan w:val="2"/>
            <w:tcBorders>
              <w:top w:val="single" w:sz="4" w:space="0" w:color="000000"/>
              <w:left w:val="single" w:sz="4" w:space="0" w:color="000000"/>
              <w:bottom w:val="single" w:sz="4" w:space="0" w:color="000000"/>
              <w:right w:val="single" w:sz="4" w:space="0" w:color="000000"/>
            </w:tcBorders>
          </w:tcPr>
          <w:p w14:paraId="2982DB1C" w14:textId="77777777" w:rsidR="005D197E" w:rsidRPr="005D197E" w:rsidRDefault="005D197E" w:rsidP="005D197E">
            <w:pPr>
              <w:suppressAutoHyphens/>
              <w:snapToGrid w:val="0"/>
              <w:spacing w:after="0" w:line="240" w:lineRule="auto"/>
              <w:rPr>
                <w:rFonts w:ascii="Arial" w:hAnsi="Arial" w:cs="Arial"/>
                <w:b/>
                <w:bCs/>
                <w:lang w:eastAsia="zh-CN"/>
              </w:rPr>
            </w:pPr>
            <w:r w:rsidRPr="005D197E">
              <w:rPr>
                <w:rFonts w:ascii="Arial" w:eastAsia="Arial" w:hAnsi="Arial" w:cs="Arial"/>
                <w:b/>
                <w:bCs/>
                <w:color w:val="000000"/>
                <w:lang w:eastAsia="zh-CN"/>
              </w:rPr>
              <w:t xml:space="preserve"> </w:t>
            </w:r>
            <w:r w:rsidRPr="005D197E">
              <w:rPr>
                <w:rFonts w:ascii="Arial" w:hAnsi="Arial" w:cs="Arial"/>
                <w:b/>
                <w:bCs/>
                <w:color w:val="000000"/>
                <w:lang w:eastAsia="zh-CN"/>
              </w:rPr>
              <w:t xml:space="preserve">                                                                </w:t>
            </w:r>
          </w:p>
          <w:p w14:paraId="1C1C8C07" w14:textId="77777777" w:rsidR="005D197E" w:rsidRPr="005D197E" w:rsidRDefault="005D197E" w:rsidP="005D197E">
            <w:pPr>
              <w:suppressAutoHyphens/>
              <w:snapToGrid w:val="0"/>
              <w:spacing w:after="0" w:line="240" w:lineRule="auto"/>
              <w:rPr>
                <w:rFonts w:ascii="Arial" w:hAnsi="Arial" w:cs="Arial"/>
                <w:b/>
                <w:bCs/>
                <w:lang w:eastAsia="zh-CN"/>
              </w:rPr>
            </w:pPr>
            <w:r w:rsidRPr="005D197E">
              <w:rPr>
                <w:rFonts w:ascii="Arial" w:hAnsi="Arial" w:cs="Arial"/>
                <w:b/>
                <w:bCs/>
                <w:lang w:eastAsia="zh-CN"/>
              </w:rPr>
              <w:t xml:space="preserve">Jednodnevni izlet u Liku (6. razredi)  - </w:t>
            </w:r>
            <w:proofErr w:type="spellStart"/>
            <w:r w:rsidRPr="005D197E">
              <w:rPr>
                <w:rFonts w:ascii="Arial" w:hAnsi="Arial" w:cs="Arial"/>
                <w:b/>
                <w:bCs/>
                <w:lang w:eastAsia="zh-CN"/>
              </w:rPr>
              <w:t>Outward</w:t>
            </w:r>
            <w:proofErr w:type="spellEnd"/>
            <w:r w:rsidRPr="005D197E">
              <w:rPr>
                <w:rFonts w:ascii="Arial" w:hAnsi="Arial" w:cs="Arial"/>
                <w:b/>
                <w:bCs/>
                <w:lang w:eastAsia="zh-CN"/>
              </w:rPr>
              <w:t xml:space="preserve"> </w:t>
            </w:r>
            <w:proofErr w:type="spellStart"/>
            <w:r w:rsidRPr="005D197E">
              <w:rPr>
                <w:rFonts w:ascii="Arial" w:hAnsi="Arial" w:cs="Arial"/>
                <w:b/>
                <w:bCs/>
                <w:lang w:eastAsia="zh-CN"/>
              </w:rPr>
              <w:t>Bound</w:t>
            </w:r>
            <w:proofErr w:type="spellEnd"/>
            <w:r w:rsidRPr="005D197E">
              <w:rPr>
                <w:rFonts w:ascii="Arial" w:hAnsi="Arial" w:cs="Arial"/>
                <w:b/>
                <w:bCs/>
                <w:lang w:eastAsia="zh-CN"/>
              </w:rPr>
              <w:t xml:space="preserve"> </w:t>
            </w:r>
          </w:p>
          <w:p w14:paraId="0E34ADA1" w14:textId="77777777" w:rsidR="005D197E" w:rsidRPr="005D197E" w:rsidRDefault="005D197E" w:rsidP="005D197E">
            <w:pPr>
              <w:suppressAutoHyphens/>
              <w:spacing w:after="0" w:line="240" w:lineRule="auto"/>
              <w:rPr>
                <w:rFonts w:ascii="Arial" w:hAnsi="Arial" w:cs="Arial"/>
                <w:b/>
                <w:bCs/>
                <w:lang w:eastAsia="zh-CN"/>
              </w:rPr>
            </w:pPr>
          </w:p>
        </w:tc>
      </w:tr>
      <w:tr w:rsidR="005D197E" w:rsidRPr="005D197E" w14:paraId="6308609F" w14:textId="77777777" w:rsidTr="00EA2DD9">
        <w:trPr>
          <w:gridBefore w:val="1"/>
          <w:wBefore w:w="98" w:type="dxa"/>
        </w:trPr>
        <w:tc>
          <w:tcPr>
            <w:tcW w:w="1336" w:type="dxa"/>
            <w:gridSpan w:val="2"/>
            <w:tcBorders>
              <w:top w:val="single" w:sz="4" w:space="0" w:color="000000"/>
              <w:left w:val="single" w:sz="4" w:space="0" w:color="000000"/>
              <w:bottom w:val="single" w:sz="4" w:space="0" w:color="000000"/>
              <w:right w:val="single" w:sz="4" w:space="0" w:color="000000"/>
            </w:tcBorders>
            <w:shd w:val="clear" w:color="auto" w:fill="FFFF99"/>
          </w:tcPr>
          <w:p w14:paraId="0FB0F21C" w14:textId="77777777" w:rsidR="005D197E" w:rsidRPr="005D197E" w:rsidRDefault="005D197E" w:rsidP="005D197E">
            <w:pPr>
              <w:suppressAutoHyphens/>
              <w:snapToGrid w:val="0"/>
              <w:spacing w:after="0" w:line="240" w:lineRule="auto"/>
              <w:jc w:val="center"/>
              <w:rPr>
                <w:rFonts w:ascii="Arial" w:hAnsi="Arial" w:cs="Arial"/>
                <w:b/>
                <w:lang w:eastAsia="hr-HR"/>
              </w:rPr>
            </w:pPr>
          </w:p>
          <w:p w14:paraId="1244CF5A" w14:textId="77777777" w:rsidR="005D197E" w:rsidRPr="005D197E" w:rsidRDefault="005D197E" w:rsidP="005D197E">
            <w:pPr>
              <w:suppressAutoHyphens/>
              <w:spacing w:after="0" w:line="240" w:lineRule="auto"/>
              <w:jc w:val="center"/>
              <w:rPr>
                <w:rFonts w:ascii="Arial" w:hAnsi="Arial" w:cs="Arial"/>
                <w:b/>
                <w:lang w:eastAsia="hr-HR"/>
              </w:rPr>
            </w:pPr>
          </w:p>
          <w:p w14:paraId="74D3657E" w14:textId="77777777" w:rsidR="005D197E" w:rsidRPr="005D197E" w:rsidRDefault="005D197E" w:rsidP="005D197E">
            <w:pPr>
              <w:suppressAutoHyphens/>
              <w:spacing w:after="0" w:line="240" w:lineRule="auto"/>
              <w:rPr>
                <w:rFonts w:ascii="Arial" w:hAnsi="Arial" w:cs="Arial"/>
                <w:b/>
                <w:lang w:eastAsia="hr-HR"/>
              </w:rPr>
            </w:pPr>
          </w:p>
          <w:p w14:paraId="6CE97CA5" w14:textId="77777777" w:rsidR="005D197E" w:rsidRPr="005D197E" w:rsidRDefault="005D197E" w:rsidP="005D197E">
            <w:pPr>
              <w:suppressAutoHyphens/>
              <w:spacing w:after="0" w:line="240" w:lineRule="auto"/>
              <w:rPr>
                <w:rFonts w:ascii="Arial" w:hAnsi="Arial" w:cs="Arial"/>
                <w:b/>
                <w:lang w:eastAsia="hr-HR"/>
              </w:rPr>
            </w:pPr>
          </w:p>
          <w:p w14:paraId="545FB91B" w14:textId="77777777" w:rsidR="005D197E" w:rsidRPr="005D197E" w:rsidRDefault="005D197E" w:rsidP="005D197E">
            <w:pPr>
              <w:suppressAutoHyphens/>
              <w:spacing w:after="0" w:line="240" w:lineRule="auto"/>
              <w:rPr>
                <w:rFonts w:ascii="Arial" w:hAnsi="Arial" w:cs="Arial"/>
                <w:b/>
                <w:lang w:eastAsia="hr-HR"/>
              </w:rPr>
            </w:pPr>
          </w:p>
          <w:p w14:paraId="774D21B0" w14:textId="77777777" w:rsidR="005D197E" w:rsidRPr="005D197E" w:rsidRDefault="005D197E" w:rsidP="005D197E">
            <w:pPr>
              <w:suppressAutoHyphens/>
              <w:spacing w:after="0" w:line="240" w:lineRule="auto"/>
              <w:jc w:val="center"/>
              <w:rPr>
                <w:rFonts w:ascii="Arial" w:hAnsi="Arial" w:cs="Arial"/>
                <w:lang w:eastAsia="zh-CN"/>
              </w:rPr>
            </w:pPr>
            <w:r w:rsidRPr="005D197E">
              <w:rPr>
                <w:rFonts w:ascii="Arial" w:hAnsi="Arial" w:cs="Arial"/>
                <w:lang w:eastAsia="zh-CN"/>
              </w:rPr>
              <w:t>Ciljevi</w:t>
            </w:r>
          </w:p>
          <w:p w14:paraId="651257D1" w14:textId="77777777" w:rsidR="005D197E" w:rsidRPr="005D197E" w:rsidRDefault="005D197E" w:rsidP="005D197E">
            <w:pPr>
              <w:suppressAutoHyphens/>
              <w:spacing w:after="0" w:line="240" w:lineRule="auto"/>
              <w:jc w:val="center"/>
              <w:rPr>
                <w:rFonts w:ascii="Arial" w:hAnsi="Arial" w:cs="Arial"/>
                <w:lang w:eastAsia="zh-CN"/>
              </w:rPr>
            </w:pPr>
          </w:p>
          <w:p w14:paraId="0BBFE8F0" w14:textId="77777777" w:rsidR="005D197E" w:rsidRPr="005D197E" w:rsidRDefault="005D197E" w:rsidP="005D197E">
            <w:pPr>
              <w:suppressAutoHyphens/>
              <w:spacing w:after="0" w:line="240" w:lineRule="auto"/>
              <w:jc w:val="center"/>
              <w:rPr>
                <w:rFonts w:ascii="Arial" w:hAnsi="Arial" w:cs="Arial"/>
                <w:lang w:eastAsia="zh-CN"/>
              </w:rPr>
            </w:pPr>
          </w:p>
          <w:p w14:paraId="5C57E3E7" w14:textId="77777777" w:rsidR="005D197E" w:rsidRPr="005D197E" w:rsidRDefault="005D197E" w:rsidP="005D197E">
            <w:pPr>
              <w:suppressAutoHyphens/>
              <w:spacing w:after="0" w:line="240" w:lineRule="auto"/>
              <w:rPr>
                <w:rFonts w:ascii="Arial" w:hAnsi="Arial" w:cs="Arial"/>
                <w:lang w:eastAsia="zh-CN"/>
              </w:rPr>
            </w:pPr>
          </w:p>
        </w:tc>
        <w:tc>
          <w:tcPr>
            <w:tcW w:w="8662" w:type="dxa"/>
            <w:gridSpan w:val="2"/>
            <w:tcBorders>
              <w:top w:val="single" w:sz="4" w:space="0" w:color="000000"/>
              <w:left w:val="single" w:sz="4" w:space="0" w:color="000000"/>
              <w:bottom w:val="single" w:sz="4" w:space="0" w:color="000000"/>
              <w:right w:val="single" w:sz="4" w:space="0" w:color="000000"/>
            </w:tcBorders>
          </w:tcPr>
          <w:p w14:paraId="32CEEEE8" w14:textId="77777777" w:rsidR="005D197E" w:rsidRPr="005D197E" w:rsidRDefault="005D197E" w:rsidP="005D197E">
            <w:pPr>
              <w:suppressAutoHyphens/>
              <w:snapToGrid w:val="0"/>
              <w:spacing w:after="0" w:line="240" w:lineRule="auto"/>
              <w:rPr>
                <w:rFonts w:ascii="Arial" w:eastAsia="Times New Roman" w:hAnsi="Arial" w:cs="Arial"/>
                <w:lang w:eastAsia="hr-HR"/>
              </w:rPr>
            </w:pPr>
          </w:p>
          <w:p w14:paraId="47B019E4" w14:textId="77777777" w:rsidR="005D197E" w:rsidRPr="005D197E" w:rsidRDefault="005D197E" w:rsidP="005D197E">
            <w:pPr>
              <w:suppressAutoHyphens/>
              <w:spacing w:after="0" w:line="240" w:lineRule="auto"/>
              <w:rPr>
                <w:rFonts w:ascii="Arial" w:eastAsia="Times New Roman" w:hAnsi="Arial" w:cs="Arial"/>
                <w:lang w:eastAsia="hr-HR"/>
              </w:rPr>
            </w:pPr>
            <w:r w:rsidRPr="005D197E">
              <w:rPr>
                <w:rFonts w:ascii="Arial" w:eastAsia="Times New Roman" w:hAnsi="Arial" w:cs="Arial"/>
                <w:lang w:eastAsia="hr-HR"/>
              </w:rPr>
              <w:t xml:space="preserve">1) Posjetiti  edukacijski centar u Velikom Žitniku u Lici- </w:t>
            </w:r>
            <w:proofErr w:type="spellStart"/>
            <w:r w:rsidRPr="005D197E">
              <w:rPr>
                <w:rFonts w:ascii="Arial" w:eastAsia="Times New Roman" w:hAnsi="Arial" w:cs="Arial"/>
                <w:lang w:eastAsia="hr-HR"/>
              </w:rPr>
              <w:t>Outward</w:t>
            </w:r>
            <w:proofErr w:type="spellEnd"/>
            <w:r w:rsidRPr="005D197E">
              <w:rPr>
                <w:rFonts w:ascii="Arial" w:eastAsia="Times New Roman" w:hAnsi="Arial" w:cs="Arial"/>
                <w:lang w:eastAsia="hr-HR"/>
              </w:rPr>
              <w:t xml:space="preserve"> </w:t>
            </w:r>
            <w:proofErr w:type="spellStart"/>
            <w:r w:rsidRPr="005D197E">
              <w:rPr>
                <w:rFonts w:ascii="Arial" w:eastAsia="Times New Roman" w:hAnsi="Arial" w:cs="Arial"/>
                <w:lang w:eastAsia="hr-HR"/>
              </w:rPr>
              <w:t>Bound</w:t>
            </w:r>
            <w:proofErr w:type="spellEnd"/>
            <w:r w:rsidRPr="005D197E">
              <w:rPr>
                <w:rFonts w:ascii="Arial" w:eastAsia="Times New Roman" w:hAnsi="Arial" w:cs="Arial"/>
                <w:lang w:eastAsia="hr-HR"/>
              </w:rPr>
              <w:t xml:space="preserve"> </w:t>
            </w:r>
          </w:p>
          <w:p w14:paraId="49DE10FA" w14:textId="77777777" w:rsidR="005D197E" w:rsidRPr="005D197E" w:rsidRDefault="005D197E" w:rsidP="005D197E">
            <w:pPr>
              <w:suppressAutoHyphens/>
              <w:spacing w:after="0" w:line="240" w:lineRule="auto"/>
              <w:rPr>
                <w:rFonts w:ascii="Arial" w:eastAsia="Times New Roman" w:hAnsi="Arial" w:cs="Arial"/>
                <w:lang w:eastAsia="hr-HR"/>
              </w:rPr>
            </w:pPr>
            <w:r w:rsidRPr="005D197E">
              <w:rPr>
                <w:rFonts w:ascii="Arial" w:eastAsia="Times New Roman" w:hAnsi="Arial" w:cs="Arial"/>
                <w:lang w:eastAsia="hr-HR"/>
              </w:rPr>
              <w:t>2) Razviti snalaženje u prostoru i vremenu</w:t>
            </w:r>
          </w:p>
          <w:p w14:paraId="673E15CB" w14:textId="77777777" w:rsidR="005D197E" w:rsidRPr="005D197E" w:rsidRDefault="005D197E" w:rsidP="005D197E">
            <w:pPr>
              <w:suppressAutoHyphens/>
              <w:spacing w:after="0" w:line="240" w:lineRule="auto"/>
              <w:rPr>
                <w:rFonts w:ascii="Arial" w:eastAsia="Times New Roman" w:hAnsi="Arial" w:cs="Arial"/>
                <w:lang w:eastAsia="hr-HR"/>
              </w:rPr>
            </w:pPr>
            <w:r w:rsidRPr="005D197E">
              <w:rPr>
                <w:rFonts w:ascii="Arial" w:eastAsia="Times New Roman" w:hAnsi="Arial" w:cs="Arial"/>
                <w:lang w:eastAsia="hr-HR"/>
              </w:rPr>
              <w:t>4) Razvijanje interesa za povijest, kulturu i prirodne ljepote.</w:t>
            </w:r>
          </w:p>
          <w:p w14:paraId="53D6F7D1" w14:textId="77777777" w:rsidR="005D197E" w:rsidRPr="005D197E" w:rsidRDefault="005D197E" w:rsidP="005D197E">
            <w:pPr>
              <w:suppressAutoHyphens/>
              <w:spacing w:after="0" w:line="240" w:lineRule="auto"/>
              <w:rPr>
                <w:rFonts w:ascii="Arial" w:eastAsia="Times New Roman" w:hAnsi="Arial" w:cs="Arial"/>
                <w:lang w:eastAsia="hr-HR"/>
              </w:rPr>
            </w:pPr>
            <w:r w:rsidRPr="005D197E">
              <w:rPr>
                <w:rFonts w:ascii="Arial" w:eastAsia="Times New Roman" w:hAnsi="Arial" w:cs="Arial"/>
                <w:lang w:eastAsia="hr-HR"/>
              </w:rPr>
              <w:t>5) Upoznati učenike s prirodno- geografskim obilježjima, prirodnim različitostima te povijesnom važnošću Like</w:t>
            </w:r>
          </w:p>
          <w:p w14:paraId="78EDFC6A" w14:textId="77777777" w:rsidR="005D197E" w:rsidRPr="005D197E" w:rsidRDefault="005D197E" w:rsidP="005D197E">
            <w:pPr>
              <w:suppressAutoHyphens/>
              <w:spacing w:after="0" w:line="240" w:lineRule="auto"/>
              <w:rPr>
                <w:rFonts w:ascii="Arial" w:eastAsia="Times New Roman" w:hAnsi="Arial" w:cs="Arial"/>
                <w:lang w:eastAsia="hr-HR"/>
              </w:rPr>
            </w:pPr>
            <w:r w:rsidRPr="005D197E">
              <w:rPr>
                <w:rFonts w:ascii="Arial" w:eastAsia="Times New Roman" w:hAnsi="Arial" w:cs="Arial"/>
                <w:lang w:eastAsia="hr-HR"/>
              </w:rPr>
              <w:t>6) Razvijanje kulture ponašanja na javnim mjestima</w:t>
            </w:r>
          </w:p>
          <w:p w14:paraId="5CF97980" w14:textId="77777777" w:rsidR="005D197E" w:rsidRPr="005D197E" w:rsidRDefault="005D197E" w:rsidP="005D197E">
            <w:pPr>
              <w:suppressAutoHyphens/>
              <w:spacing w:after="0" w:line="240" w:lineRule="auto"/>
              <w:rPr>
                <w:rFonts w:ascii="Arial" w:eastAsia="Times New Roman" w:hAnsi="Arial" w:cs="Arial"/>
                <w:lang w:eastAsia="hr-HR"/>
              </w:rPr>
            </w:pPr>
            <w:r w:rsidRPr="005D197E">
              <w:rPr>
                <w:rFonts w:ascii="Arial" w:eastAsia="Times New Roman" w:hAnsi="Arial" w:cs="Arial"/>
                <w:lang w:eastAsia="hr-HR"/>
              </w:rPr>
              <w:t>7)  Poticanje međusobnog uvažavanja i zajedničkog druženja</w:t>
            </w:r>
          </w:p>
          <w:p w14:paraId="16C01C3F" w14:textId="77777777" w:rsidR="005D197E" w:rsidRPr="005D197E" w:rsidRDefault="005D197E" w:rsidP="005D197E">
            <w:pPr>
              <w:suppressAutoHyphens/>
              <w:spacing w:after="0" w:line="240" w:lineRule="auto"/>
              <w:rPr>
                <w:rFonts w:ascii="Arial" w:eastAsia="Times New Roman" w:hAnsi="Arial" w:cs="Arial"/>
                <w:lang w:eastAsia="hr-HR"/>
              </w:rPr>
            </w:pPr>
          </w:p>
        </w:tc>
      </w:tr>
      <w:tr w:rsidR="005D197E" w:rsidRPr="005D197E" w14:paraId="2D87064D" w14:textId="77777777" w:rsidTr="00EA2DD9">
        <w:trPr>
          <w:gridBefore w:val="1"/>
          <w:wBefore w:w="98" w:type="dxa"/>
        </w:trPr>
        <w:tc>
          <w:tcPr>
            <w:tcW w:w="1336" w:type="dxa"/>
            <w:gridSpan w:val="2"/>
            <w:tcBorders>
              <w:top w:val="single" w:sz="4" w:space="0" w:color="000000"/>
              <w:left w:val="single" w:sz="4" w:space="0" w:color="000000"/>
              <w:bottom w:val="single" w:sz="4" w:space="0" w:color="000000"/>
              <w:right w:val="single" w:sz="4" w:space="0" w:color="000000"/>
            </w:tcBorders>
            <w:shd w:val="clear" w:color="auto" w:fill="FFFF99"/>
          </w:tcPr>
          <w:p w14:paraId="536F9564" w14:textId="77777777" w:rsidR="005D197E" w:rsidRPr="005D197E" w:rsidRDefault="005D197E" w:rsidP="005D197E">
            <w:pPr>
              <w:suppressAutoHyphens/>
              <w:snapToGrid w:val="0"/>
              <w:spacing w:after="0" w:line="240" w:lineRule="auto"/>
              <w:rPr>
                <w:rFonts w:ascii="Arial" w:eastAsia="Times New Roman" w:hAnsi="Arial" w:cs="Arial"/>
                <w:lang w:eastAsia="hr-HR"/>
              </w:rPr>
            </w:pPr>
          </w:p>
          <w:p w14:paraId="7AC3112A" w14:textId="77777777" w:rsidR="005D197E" w:rsidRPr="005D197E" w:rsidRDefault="005D197E" w:rsidP="005D197E">
            <w:pPr>
              <w:suppressAutoHyphens/>
              <w:spacing w:after="0" w:line="240" w:lineRule="auto"/>
              <w:jc w:val="center"/>
              <w:rPr>
                <w:rFonts w:ascii="Arial" w:eastAsia="Times New Roman" w:hAnsi="Arial" w:cs="Arial"/>
                <w:lang w:eastAsia="hr-HR"/>
              </w:rPr>
            </w:pPr>
          </w:p>
          <w:p w14:paraId="2876716B" w14:textId="77777777" w:rsidR="005D197E" w:rsidRDefault="005D197E" w:rsidP="005D197E">
            <w:pPr>
              <w:suppressAutoHyphens/>
              <w:spacing w:after="0" w:line="240" w:lineRule="auto"/>
              <w:jc w:val="center"/>
              <w:rPr>
                <w:rFonts w:ascii="Arial" w:eastAsia="Times New Roman" w:hAnsi="Arial" w:cs="Arial"/>
                <w:lang w:eastAsia="hr-HR"/>
              </w:rPr>
            </w:pPr>
          </w:p>
          <w:p w14:paraId="0492787C" w14:textId="77777777" w:rsidR="005D197E" w:rsidRDefault="005D197E" w:rsidP="005D197E">
            <w:pPr>
              <w:suppressAutoHyphens/>
              <w:spacing w:after="0" w:line="240" w:lineRule="auto"/>
              <w:jc w:val="center"/>
              <w:rPr>
                <w:rFonts w:ascii="Arial" w:eastAsia="Times New Roman" w:hAnsi="Arial" w:cs="Arial"/>
                <w:lang w:eastAsia="hr-HR"/>
              </w:rPr>
            </w:pPr>
          </w:p>
          <w:p w14:paraId="5DF3ED43" w14:textId="77777777" w:rsidR="005D197E" w:rsidRDefault="005D197E" w:rsidP="005D197E">
            <w:pPr>
              <w:suppressAutoHyphens/>
              <w:spacing w:after="0" w:line="240" w:lineRule="auto"/>
              <w:jc w:val="center"/>
              <w:rPr>
                <w:rFonts w:ascii="Arial" w:eastAsia="Times New Roman" w:hAnsi="Arial" w:cs="Arial"/>
                <w:lang w:eastAsia="hr-HR"/>
              </w:rPr>
            </w:pPr>
          </w:p>
          <w:p w14:paraId="06952C90" w14:textId="77777777" w:rsidR="005D197E" w:rsidRPr="005D197E" w:rsidRDefault="005D197E" w:rsidP="005D197E">
            <w:pPr>
              <w:suppressAutoHyphens/>
              <w:spacing w:after="0" w:line="240" w:lineRule="auto"/>
              <w:jc w:val="center"/>
              <w:rPr>
                <w:rFonts w:ascii="Arial" w:eastAsia="Times New Roman" w:hAnsi="Arial" w:cs="Arial"/>
                <w:lang w:eastAsia="hr-HR"/>
              </w:rPr>
            </w:pPr>
          </w:p>
          <w:p w14:paraId="62E9E4C5" w14:textId="77777777" w:rsidR="005D197E" w:rsidRPr="005D197E" w:rsidRDefault="005D197E" w:rsidP="005D197E">
            <w:pPr>
              <w:suppressAutoHyphens/>
              <w:spacing w:after="0" w:line="240" w:lineRule="auto"/>
              <w:jc w:val="center"/>
              <w:rPr>
                <w:rFonts w:ascii="Arial" w:hAnsi="Arial" w:cs="Arial"/>
                <w:lang w:eastAsia="zh-CN"/>
              </w:rPr>
            </w:pPr>
            <w:r w:rsidRPr="005D197E">
              <w:rPr>
                <w:rFonts w:ascii="Arial" w:hAnsi="Arial" w:cs="Arial"/>
                <w:lang w:eastAsia="zh-CN"/>
              </w:rPr>
              <w:t>Namjena</w:t>
            </w:r>
          </w:p>
          <w:p w14:paraId="41FA3DAC" w14:textId="77777777" w:rsidR="005D197E" w:rsidRPr="005D197E" w:rsidRDefault="005D197E" w:rsidP="005D197E">
            <w:pPr>
              <w:suppressAutoHyphens/>
              <w:spacing w:after="0" w:line="240" w:lineRule="auto"/>
              <w:jc w:val="center"/>
              <w:rPr>
                <w:rFonts w:ascii="Arial" w:hAnsi="Arial" w:cs="Arial"/>
                <w:lang w:eastAsia="zh-CN"/>
              </w:rPr>
            </w:pPr>
          </w:p>
          <w:p w14:paraId="381CBCBC" w14:textId="77777777" w:rsidR="005D197E" w:rsidRPr="005D197E" w:rsidRDefault="005D197E" w:rsidP="005D197E">
            <w:pPr>
              <w:suppressAutoHyphens/>
              <w:spacing w:after="0" w:line="240" w:lineRule="auto"/>
              <w:rPr>
                <w:rFonts w:ascii="Arial" w:hAnsi="Arial" w:cs="Arial"/>
                <w:lang w:eastAsia="zh-CN"/>
              </w:rPr>
            </w:pPr>
          </w:p>
        </w:tc>
        <w:tc>
          <w:tcPr>
            <w:tcW w:w="8662" w:type="dxa"/>
            <w:gridSpan w:val="2"/>
            <w:tcBorders>
              <w:top w:val="single" w:sz="4" w:space="0" w:color="000000"/>
              <w:left w:val="single" w:sz="4" w:space="0" w:color="000000"/>
              <w:bottom w:val="single" w:sz="4" w:space="0" w:color="000000"/>
              <w:right w:val="single" w:sz="4" w:space="0" w:color="000000"/>
            </w:tcBorders>
          </w:tcPr>
          <w:p w14:paraId="41815C8D" w14:textId="77777777" w:rsidR="005D197E" w:rsidRPr="005D197E" w:rsidRDefault="005D197E" w:rsidP="005D197E">
            <w:pPr>
              <w:suppressAutoHyphens/>
              <w:snapToGrid w:val="0"/>
              <w:spacing w:after="0" w:line="240" w:lineRule="auto"/>
              <w:rPr>
                <w:rFonts w:ascii="Arial" w:hAnsi="Arial" w:cs="Arial"/>
                <w:lang w:eastAsia="zh-CN"/>
              </w:rPr>
            </w:pPr>
          </w:p>
          <w:p w14:paraId="1AC8686A" w14:textId="77777777" w:rsidR="005D197E" w:rsidRPr="005D197E" w:rsidRDefault="005D197E" w:rsidP="005D197E">
            <w:pPr>
              <w:suppressAutoHyphens/>
              <w:spacing w:after="0" w:line="240" w:lineRule="auto"/>
              <w:rPr>
                <w:rFonts w:ascii="Arial" w:hAnsi="Arial" w:cs="Arial"/>
                <w:lang w:eastAsia="zh-CN"/>
              </w:rPr>
            </w:pPr>
            <w:r w:rsidRPr="005D197E">
              <w:rPr>
                <w:rFonts w:ascii="Arial" w:hAnsi="Arial" w:cs="Arial"/>
                <w:lang w:eastAsia="zh-CN"/>
              </w:rPr>
              <w:t>Učenici će steći uz potporu instruktora, nove uvide o sebi i svijetu koji ih okružuje. Na temelju vlastitih zaključaka mogu promijeniti način razmišljanja i djelovanja u budućim životnim situacijama kako bi ostvarili svoje potencijale.</w:t>
            </w:r>
          </w:p>
          <w:p w14:paraId="155A6029" w14:textId="77777777" w:rsidR="005D197E" w:rsidRPr="005D197E" w:rsidRDefault="005D197E" w:rsidP="005D197E">
            <w:pPr>
              <w:suppressAutoHyphens/>
              <w:spacing w:after="0" w:line="240" w:lineRule="auto"/>
              <w:rPr>
                <w:rFonts w:ascii="Arial" w:hAnsi="Arial" w:cs="Arial"/>
                <w:lang w:eastAsia="zh-CN"/>
              </w:rPr>
            </w:pPr>
            <w:proofErr w:type="spellStart"/>
            <w:r w:rsidRPr="005D197E">
              <w:rPr>
                <w:rFonts w:ascii="Arial" w:hAnsi="Arial" w:cs="Arial"/>
                <w:lang w:eastAsia="zh-CN"/>
              </w:rPr>
              <w:t>Outward</w:t>
            </w:r>
            <w:proofErr w:type="spellEnd"/>
            <w:r w:rsidRPr="005D197E">
              <w:rPr>
                <w:rFonts w:ascii="Arial" w:hAnsi="Arial" w:cs="Arial"/>
                <w:lang w:eastAsia="zh-CN"/>
              </w:rPr>
              <w:t xml:space="preserve"> </w:t>
            </w:r>
            <w:proofErr w:type="spellStart"/>
            <w:r w:rsidRPr="005D197E">
              <w:rPr>
                <w:rFonts w:ascii="Arial" w:hAnsi="Arial" w:cs="Arial"/>
                <w:lang w:eastAsia="zh-CN"/>
              </w:rPr>
              <w:t>Bound</w:t>
            </w:r>
            <w:proofErr w:type="spellEnd"/>
            <w:r w:rsidRPr="005D197E">
              <w:rPr>
                <w:rFonts w:ascii="Arial" w:hAnsi="Arial" w:cs="Arial"/>
                <w:lang w:eastAsia="zh-CN"/>
              </w:rPr>
              <w:t xml:space="preserve"> je puno više od savladavanja tehničkih vještina i aktivnosti u prirodi - riječ je o pustolovini, suočavanju s nepoznatim, pomicanju vlastitih granica, razvijanju hrabrosti, otpornosti, ustrajnosti, odgovornosti, suosjećanja, </w:t>
            </w:r>
            <w:proofErr w:type="spellStart"/>
            <w:r w:rsidRPr="005D197E">
              <w:rPr>
                <w:rFonts w:ascii="Arial" w:hAnsi="Arial" w:cs="Arial"/>
                <w:lang w:eastAsia="zh-CN"/>
              </w:rPr>
              <w:t>predvodništva</w:t>
            </w:r>
            <w:proofErr w:type="spellEnd"/>
            <w:r w:rsidRPr="005D197E">
              <w:rPr>
                <w:rFonts w:ascii="Arial" w:hAnsi="Arial" w:cs="Arial"/>
                <w:lang w:eastAsia="zh-CN"/>
              </w:rPr>
              <w:t xml:space="preserve"> i </w:t>
            </w:r>
            <w:proofErr w:type="spellStart"/>
            <w:r w:rsidRPr="005D197E">
              <w:rPr>
                <w:rFonts w:ascii="Arial" w:hAnsi="Arial" w:cs="Arial"/>
                <w:lang w:eastAsia="zh-CN"/>
              </w:rPr>
              <w:t>suradnje.Na</w:t>
            </w:r>
            <w:proofErr w:type="spellEnd"/>
            <w:r w:rsidRPr="005D197E">
              <w:rPr>
                <w:rFonts w:ascii="Arial" w:hAnsi="Arial" w:cs="Arial"/>
                <w:lang w:eastAsia="zh-CN"/>
              </w:rPr>
              <w:t xml:space="preserve"> </w:t>
            </w:r>
            <w:proofErr w:type="spellStart"/>
            <w:r w:rsidRPr="005D197E">
              <w:rPr>
                <w:rFonts w:ascii="Arial" w:hAnsi="Arial" w:cs="Arial"/>
                <w:lang w:eastAsia="zh-CN"/>
              </w:rPr>
              <w:t>Outward</w:t>
            </w:r>
            <w:proofErr w:type="spellEnd"/>
            <w:r w:rsidRPr="005D197E">
              <w:rPr>
                <w:rFonts w:ascii="Arial" w:hAnsi="Arial" w:cs="Arial"/>
                <w:lang w:eastAsia="zh-CN"/>
              </w:rPr>
              <w:t xml:space="preserve"> </w:t>
            </w:r>
            <w:proofErr w:type="spellStart"/>
            <w:r w:rsidRPr="005D197E">
              <w:rPr>
                <w:rFonts w:ascii="Arial" w:hAnsi="Arial" w:cs="Arial"/>
                <w:lang w:eastAsia="zh-CN"/>
              </w:rPr>
              <w:t>Bound</w:t>
            </w:r>
            <w:proofErr w:type="spellEnd"/>
            <w:r w:rsidRPr="005D197E">
              <w:rPr>
                <w:rFonts w:ascii="Arial" w:hAnsi="Arial" w:cs="Arial"/>
                <w:lang w:eastAsia="zh-CN"/>
              </w:rPr>
              <w:t xml:space="preserve"> programu stječu se životne vještine. </w:t>
            </w:r>
          </w:p>
          <w:p w14:paraId="4727BA78" w14:textId="77777777" w:rsidR="005D197E" w:rsidRPr="005D197E" w:rsidRDefault="005D197E" w:rsidP="005D197E">
            <w:pPr>
              <w:suppressAutoHyphens/>
              <w:spacing w:after="0" w:line="240" w:lineRule="auto"/>
              <w:rPr>
                <w:rFonts w:ascii="Arial" w:hAnsi="Arial" w:cs="Arial"/>
                <w:lang w:eastAsia="zh-CN"/>
              </w:rPr>
            </w:pPr>
            <w:r w:rsidRPr="005D197E">
              <w:rPr>
                <w:rFonts w:ascii="Arial" w:hAnsi="Arial" w:cs="Arial"/>
                <w:lang w:eastAsia="zh-CN"/>
              </w:rPr>
              <w:t>Učenici će steći iskustvo iz kojeg mogu učiti i jačati svoj karakter razvojem samopouzdanja, ustrajnosti, suradnje, suosjećanja i odgovornosti.</w:t>
            </w:r>
          </w:p>
          <w:p w14:paraId="5A296290" w14:textId="77777777" w:rsidR="005D197E" w:rsidRPr="005D197E" w:rsidRDefault="005D197E" w:rsidP="005D197E">
            <w:pPr>
              <w:suppressAutoHyphens/>
              <w:spacing w:after="0" w:line="240" w:lineRule="auto"/>
              <w:rPr>
                <w:rFonts w:ascii="Arial" w:hAnsi="Arial" w:cs="Arial"/>
                <w:lang w:eastAsia="zh-CN"/>
              </w:rPr>
            </w:pPr>
            <w:r w:rsidRPr="005D197E">
              <w:rPr>
                <w:rFonts w:ascii="Arial" w:hAnsi="Arial" w:cs="Arial"/>
                <w:lang w:eastAsia="zh-CN"/>
              </w:rPr>
              <w:t>Program je usmjeren na izgradnju povjerenja i suradnje među učenicima, razvoju komunikacijskih vještina, sposobnosti preuzimanja inicijative i rješavanja problema. Sve to pomoću uzbudljivih aktivnosti u prirodi i pod nadzorom instruktora.</w:t>
            </w:r>
          </w:p>
          <w:p w14:paraId="00B70768" w14:textId="77777777" w:rsidR="005D197E" w:rsidRPr="005D197E" w:rsidRDefault="005D197E" w:rsidP="005D197E">
            <w:pPr>
              <w:suppressAutoHyphens/>
              <w:spacing w:after="0" w:line="240" w:lineRule="auto"/>
              <w:rPr>
                <w:rFonts w:ascii="Arial" w:hAnsi="Arial" w:cs="Arial"/>
                <w:lang w:eastAsia="zh-CN"/>
              </w:rPr>
            </w:pPr>
          </w:p>
          <w:p w14:paraId="4348C5D6" w14:textId="23DB340E" w:rsidR="005D197E" w:rsidRPr="005D197E" w:rsidRDefault="005D197E" w:rsidP="005D197E">
            <w:pPr>
              <w:suppressAutoHyphens/>
              <w:spacing w:after="0" w:line="240" w:lineRule="auto"/>
              <w:rPr>
                <w:rFonts w:ascii="Arial" w:hAnsi="Arial" w:cs="Arial"/>
                <w:lang w:eastAsia="zh-CN"/>
              </w:rPr>
            </w:pPr>
            <w:r w:rsidRPr="005D197E">
              <w:rPr>
                <w:rFonts w:ascii="Arial" w:hAnsi="Arial" w:cs="Arial"/>
                <w:lang w:eastAsia="zh-CN"/>
              </w:rPr>
              <w:t>Aktivnosti programa ističu važnost aktivnog sudjelovanja učenika u vlastitom učenju, razvoju kritičkog mišljenja, suradnji te integraciji različitih područja znanja.</w:t>
            </w:r>
          </w:p>
          <w:p w14:paraId="59DA79FF" w14:textId="77777777" w:rsidR="005D197E" w:rsidRPr="005D197E" w:rsidRDefault="005D197E" w:rsidP="005D197E">
            <w:pPr>
              <w:suppressAutoHyphens/>
              <w:spacing w:after="0" w:line="240" w:lineRule="auto"/>
              <w:rPr>
                <w:rFonts w:ascii="Arial" w:hAnsi="Arial" w:cs="Arial"/>
                <w:lang w:eastAsia="zh-CN"/>
              </w:rPr>
            </w:pPr>
          </w:p>
        </w:tc>
      </w:tr>
      <w:tr w:rsidR="005D197E" w:rsidRPr="005D197E" w14:paraId="1B025CC0" w14:textId="77777777" w:rsidTr="00EA2DD9">
        <w:trPr>
          <w:gridBefore w:val="1"/>
          <w:wBefore w:w="98" w:type="dxa"/>
        </w:trPr>
        <w:tc>
          <w:tcPr>
            <w:tcW w:w="1336" w:type="dxa"/>
            <w:gridSpan w:val="2"/>
            <w:tcBorders>
              <w:top w:val="single" w:sz="4" w:space="0" w:color="000000"/>
              <w:left w:val="single" w:sz="4" w:space="0" w:color="000000"/>
              <w:bottom w:val="single" w:sz="4" w:space="0" w:color="000000"/>
              <w:right w:val="single" w:sz="4" w:space="0" w:color="000000"/>
            </w:tcBorders>
            <w:shd w:val="clear" w:color="auto" w:fill="FFFF99"/>
          </w:tcPr>
          <w:p w14:paraId="30098992" w14:textId="77777777" w:rsidR="005D197E" w:rsidRPr="005D197E" w:rsidRDefault="005D197E" w:rsidP="005D197E">
            <w:pPr>
              <w:suppressAutoHyphens/>
              <w:snapToGrid w:val="0"/>
              <w:spacing w:after="0" w:line="240" w:lineRule="auto"/>
              <w:rPr>
                <w:rFonts w:ascii="Arial" w:hAnsi="Arial" w:cs="Arial"/>
                <w:lang w:eastAsia="hr-HR"/>
              </w:rPr>
            </w:pPr>
          </w:p>
          <w:p w14:paraId="78EF7875" w14:textId="77777777" w:rsidR="005D197E" w:rsidRPr="005D197E" w:rsidRDefault="005D197E" w:rsidP="005D197E">
            <w:pPr>
              <w:suppressAutoHyphens/>
              <w:spacing w:after="0" w:line="240" w:lineRule="auto"/>
              <w:jc w:val="center"/>
              <w:rPr>
                <w:rFonts w:ascii="Arial" w:hAnsi="Arial" w:cs="Arial"/>
                <w:lang w:eastAsia="zh-CN"/>
              </w:rPr>
            </w:pPr>
            <w:r w:rsidRPr="005D197E">
              <w:rPr>
                <w:rFonts w:ascii="Arial" w:hAnsi="Arial" w:cs="Arial"/>
                <w:lang w:eastAsia="zh-CN"/>
              </w:rPr>
              <w:t>Nositelj(i)</w:t>
            </w:r>
          </w:p>
          <w:p w14:paraId="15ED1937" w14:textId="77777777" w:rsidR="005D197E" w:rsidRPr="005D197E" w:rsidRDefault="005D197E" w:rsidP="005D197E">
            <w:pPr>
              <w:suppressAutoHyphens/>
              <w:spacing w:after="0" w:line="240" w:lineRule="auto"/>
              <w:rPr>
                <w:rFonts w:ascii="Arial" w:hAnsi="Arial" w:cs="Arial"/>
                <w:lang w:eastAsia="zh-CN"/>
              </w:rPr>
            </w:pPr>
          </w:p>
        </w:tc>
        <w:tc>
          <w:tcPr>
            <w:tcW w:w="8662" w:type="dxa"/>
            <w:gridSpan w:val="2"/>
            <w:tcBorders>
              <w:top w:val="single" w:sz="4" w:space="0" w:color="000000"/>
              <w:left w:val="single" w:sz="4" w:space="0" w:color="000000"/>
              <w:bottom w:val="single" w:sz="4" w:space="0" w:color="000000"/>
              <w:right w:val="single" w:sz="4" w:space="0" w:color="000000"/>
            </w:tcBorders>
          </w:tcPr>
          <w:p w14:paraId="43ED1E6F" w14:textId="77777777" w:rsidR="005D197E" w:rsidRPr="005D197E" w:rsidRDefault="005D197E" w:rsidP="005D197E">
            <w:pPr>
              <w:suppressAutoHyphens/>
              <w:snapToGrid w:val="0"/>
              <w:spacing w:after="0" w:line="240" w:lineRule="auto"/>
              <w:rPr>
                <w:rFonts w:ascii="Arial" w:hAnsi="Arial" w:cs="Arial"/>
                <w:lang w:eastAsia="zh-CN"/>
              </w:rPr>
            </w:pPr>
          </w:p>
          <w:p w14:paraId="7AB55ECA" w14:textId="77777777" w:rsidR="005D197E" w:rsidRPr="005D197E" w:rsidRDefault="005D197E" w:rsidP="005D197E">
            <w:pPr>
              <w:suppressAutoHyphens/>
              <w:spacing w:after="0" w:line="240" w:lineRule="auto"/>
              <w:rPr>
                <w:rFonts w:ascii="Arial" w:hAnsi="Arial" w:cs="Arial"/>
                <w:lang w:eastAsia="zh-CN"/>
              </w:rPr>
            </w:pPr>
            <w:r w:rsidRPr="005D197E">
              <w:rPr>
                <w:rFonts w:ascii="Arial" w:hAnsi="Arial" w:cs="Arial"/>
                <w:lang w:eastAsia="zh-CN"/>
              </w:rPr>
              <w:t xml:space="preserve">Razrednici 6. razreda: Daniela </w:t>
            </w:r>
            <w:proofErr w:type="spellStart"/>
            <w:r w:rsidRPr="005D197E">
              <w:rPr>
                <w:rFonts w:ascii="Arial" w:hAnsi="Arial" w:cs="Arial"/>
                <w:lang w:eastAsia="zh-CN"/>
              </w:rPr>
              <w:t>Nejašmić</w:t>
            </w:r>
            <w:proofErr w:type="spellEnd"/>
            <w:r w:rsidRPr="005D197E">
              <w:rPr>
                <w:rFonts w:ascii="Arial" w:hAnsi="Arial" w:cs="Arial"/>
                <w:lang w:eastAsia="zh-CN"/>
              </w:rPr>
              <w:t xml:space="preserve"> (6.a), Maja </w:t>
            </w:r>
            <w:proofErr w:type="spellStart"/>
            <w:r w:rsidRPr="005D197E">
              <w:rPr>
                <w:rFonts w:ascii="Arial" w:hAnsi="Arial" w:cs="Arial"/>
                <w:lang w:eastAsia="zh-CN"/>
              </w:rPr>
              <w:t>Švegović</w:t>
            </w:r>
            <w:proofErr w:type="spellEnd"/>
            <w:r w:rsidRPr="005D197E">
              <w:rPr>
                <w:rFonts w:ascii="Arial" w:hAnsi="Arial" w:cs="Arial"/>
                <w:lang w:eastAsia="zh-CN"/>
              </w:rPr>
              <w:t xml:space="preserve"> (6,b), Anita Kapelac (6.c), Daria Javurek (6.d), Vanja </w:t>
            </w:r>
            <w:proofErr w:type="spellStart"/>
            <w:r w:rsidRPr="005D197E">
              <w:rPr>
                <w:rFonts w:ascii="Arial" w:hAnsi="Arial" w:cs="Arial"/>
                <w:lang w:eastAsia="zh-CN"/>
              </w:rPr>
              <w:t>Domladovac</w:t>
            </w:r>
            <w:proofErr w:type="spellEnd"/>
            <w:r w:rsidRPr="005D197E">
              <w:rPr>
                <w:rFonts w:ascii="Arial" w:hAnsi="Arial" w:cs="Arial"/>
                <w:lang w:eastAsia="zh-CN"/>
              </w:rPr>
              <w:t xml:space="preserve"> (6.e) te  pratitelji učenika koji su zaduženi za kulturno ponašanje učenika.</w:t>
            </w:r>
          </w:p>
        </w:tc>
      </w:tr>
      <w:tr w:rsidR="005D197E" w:rsidRPr="005D197E" w14:paraId="543AF616" w14:textId="77777777" w:rsidTr="00EA2DD9">
        <w:trPr>
          <w:gridBefore w:val="1"/>
          <w:wBefore w:w="98" w:type="dxa"/>
        </w:trPr>
        <w:tc>
          <w:tcPr>
            <w:tcW w:w="1336" w:type="dxa"/>
            <w:gridSpan w:val="2"/>
            <w:tcBorders>
              <w:top w:val="single" w:sz="4" w:space="0" w:color="000000"/>
              <w:left w:val="single" w:sz="4" w:space="0" w:color="000000"/>
              <w:bottom w:val="single" w:sz="4" w:space="0" w:color="000000"/>
              <w:right w:val="single" w:sz="4" w:space="0" w:color="000000"/>
            </w:tcBorders>
            <w:shd w:val="clear" w:color="auto" w:fill="FFFF99"/>
          </w:tcPr>
          <w:p w14:paraId="3C9FBD2B" w14:textId="77777777" w:rsidR="005D197E" w:rsidRPr="005D197E" w:rsidRDefault="005D197E" w:rsidP="005D197E">
            <w:pPr>
              <w:suppressAutoHyphens/>
              <w:spacing w:after="0" w:line="240" w:lineRule="auto"/>
              <w:rPr>
                <w:rFonts w:ascii="Arial" w:hAnsi="Arial" w:cs="Arial"/>
                <w:lang w:eastAsia="hr-HR"/>
              </w:rPr>
            </w:pPr>
          </w:p>
          <w:p w14:paraId="6DFC0B6F" w14:textId="77777777" w:rsidR="005D197E" w:rsidRDefault="005D197E" w:rsidP="005D197E">
            <w:pPr>
              <w:suppressAutoHyphens/>
              <w:spacing w:after="0" w:line="240" w:lineRule="auto"/>
              <w:jc w:val="center"/>
              <w:rPr>
                <w:rFonts w:ascii="Arial" w:hAnsi="Arial" w:cs="Arial"/>
                <w:lang w:eastAsia="zh-CN"/>
              </w:rPr>
            </w:pPr>
          </w:p>
          <w:p w14:paraId="5728E746" w14:textId="2B68C937" w:rsidR="005D197E" w:rsidRPr="005D197E" w:rsidRDefault="005D197E" w:rsidP="005D197E">
            <w:pPr>
              <w:suppressAutoHyphens/>
              <w:spacing w:after="0" w:line="240" w:lineRule="auto"/>
              <w:jc w:val="center"/>
              <w:rPr>
                <w:rFonts w:ascii="Arial" w:hAnsi="Arial" w:cs="Arial"/>
                <w:lang w:eastAsia="zh-CN"/>
              </w:rPr>
            </w:pPr>
            <w:r w:rsidRPr="005D197E">
              <w:rPr>
                <w:rFonts w:ascii="Arial" w:hAnsi="Arial" w:cs="Arial"/>
                <w:lang w:eastAsia="zh-CN"/>
              </w:rPr>
              <w:t>Način realizacije</w:t>
            </w:r>
          </w:p>
          <w:p w14:paraId="573D3B4D" w14:textId="77777777" w:rsidR="005D197E" w:rsidRPr="005D197E" w:rsidRDefault="005D197E" w:rsidP="005D197E">
            <w:pPr>
              <w:suppressAutoHyphens/>
              <w:spacing w:after="0" w:line="240" w:lineRule="auto"/>
              <w:rPr>
                <w:rFonts w:ascii="Arial" w:hAnsi="Arial" w:cs="Arial"/>
                <w:lang w:eastAsia="zh-CN"/>
              </w:rPr>
            </w:pPr>
          </w:p>
        </w:tc>
        <w:tc>
          <w:tcPr>
            <w:tcW w:w="8662" w:type="dxa"/>
            <w:gridSpan w:val="2"/>
            <w:tcBorders>
              <w:top w:val="single" w:sz="4" w:space="0" w:color="000000"/>
              <w:left w:val="single" w:sz="4" w:space="0" w:color="000000"/>
              <w:bottom w:val="single" w:sz="4" w:space="0" w:color="000000"/>
              <w:right w:val="single" w:sz="4" w:space="0" w:color="000000"/>
            </w:tcBorders>
          </w:tcPr>
          <w:p w14:paraId="49C10E38" w14:textId="77777777" w:rsidR="005D197E" w:rsidRPr="005D197E" w:rsidRDefault="005D197E" w:rsidP="005D197E">
            <w:pPr>
              <w:suppressAutoHyphens/>
              <w:snapToGrid w:val="0"/>
              <w:rPr>
                <w:rFonts w:ascii="Arial" w:hAnsi="Arial" w:cs="Arial"/>
                <w:lang w:eastAsia="zh-CN"/>
              </w:rPr>
            </w:pPr>
            <w:r w:rsidRPr="005D197E">
              <w:rPr>
                <w:rFonts w:ascii="Arial" w:hAnsi="Arial" w:cs="Arial"/>
                <w:lang w:eastAsia="zh-CN"/>
              </w:rPr>
              <w:t xml:space="preserve">Izlet će biti proveden u organizaciji turističke agencije </w:t>
            </w:r>
            <w:proofErr w:type="spellStart"/>
            <w:r w:rsidRPr="005D197E">
              <w:rPr>
                <w:rFonts w:ascii="Arial" w:hAnsi="Arial" w:cs="Arial"/>
                <w:lang w:eastAsia="zh-CN"/>
              </w:rPr>
              <w:t>Outward</w:t>
            </w:r>
            <w:proofErr w:type="spellEnd"/>
            <w:r w:rsidRPr="005D197E">
              <w:rPr>
                <w:rFonts w:ascii="Arial" w:hAnsi="Arial" w:cs="Arial"/>
                <w:lang w:eastAsia="zh-CN"/>
              </w:rPr>
              <w:t xml:space="preserve"> </w:t>
            </w:r>
            <w:proofErr w:type="spellStart"/>
            <w:r w:rsidRPr="005D197E">
              <w:rPr>
                <w:rFonts w:ascii="Arial" w:hAnsi="Arial" w:cs="Arial"/>
                <w:lang w:eastAsia="zh-CN"/>
              </w:rPr>
              <w:t>Bound</w:t>
            </w:r>
            <w:proofErr w:type="spellEnd"/>
            <w:r w:rsidRPr="005D197E">
              <w:rPr>
                <w:rFonts w:ascii="Arial" w:hAnsi="Arial" w:cs="Arial"/>
                <w:lang w:eastAsia="zh-CN"/>
              </w:rPr>
              <w:t xml:space="preserve"> pustolovina </w:t>
            </w:r>
            <w:proofErr w:type="spellStart"/>
            <w:r w:rsidRPr="005D197E">
              <w:rPr>
                <w:rFonts w:ascii="Arial" w:hAnsi="Arial" w:cs="Arial"/>
                <w:lang w:eastAsia="zh-CN"/>
              </w:rPr>
              <w:t>j.d.o.o</w:t>
            </w:r>
            <w:proofErr w:type="spellEnd"/>
            <w:r w:rsidRPr="005D197E">
              <w:rPr>
                <w:rFonts w:ascii="Arial" w:hAnsi="Arial" w:cs="Arial"/>
                <w:lang w:eastAsia="zh-CN"/>
              </w:rPr>
              <w:t>.</w:t>
            </w:r>
          </w:p>
          <w:p w14:paraId="29F5C2B2" w14:textId="794F93F6" w:rsidR="005D197E" w:rsidRPr="005D197E" w:rsidRDefault="005D197E" w:rsidP="005D197E">
            <w:pPr>
              <w:suppressAutoHyphens/>
              <w:snapToGrid w:val="0"/>
              <w:rPr>
                <w:rFonts w:ascii="Arial" w:hAnsi="Arial" w:cs="Arial"/>
                <w:lang w:eastAsia="zh-CN"/>
              </w:rPr>
            </w:pPr>
            <w:r w:rsidRPr="005D197E">
              <w:rPr>
                <w:rFonts w:ascii="Arial" w:hAnsi="Arial" w:cs="Arial"/>
                <w:lang w:eastAsia="zh-CN"/>
              </w:rPr>
              <w:t xml:space="preserve">Učenici će učiti na više načina: grupni i individualni rad (istraživanje, razgovor, izlaganje, fotografiranje, rješavanje radnih listića, prezentacija rada, crtanje, aktivnosti u prirodi ). </w:t>
            </w:r>
          </w:p>
        </w:tc>
      </w:tr>
      <w:tr w:rsidR="005D197E" w:rsidRPr="005D197E" w14:paraId="41C7D01C" w14:textId="77777777" w:rsidTr="00EA2DD9">
        <w:trPr>
          <w:gridBefore w:val="1"/>
          <w:wBefore w:w="98" w:type="dxa"/>
        </w:trPr>
        <w:tc>
          <w:tcPr>
            <w:tcW w:w="1336" w:type="dxa"/>
            <w:gridSpan w:val="2"/>
            <w:tcBorders>
              <w:top w:val="single" w:sz="4" w:space="0" w:color="000000"/>
              <w:left w:val="single" w:sz="4" w:space="0" w:color="000000"/>
              <w:bottom w:val="single" w:sz="4" w:space="0" w:color="000000"/>
              <w:right w:val="single" w:sz="4" w:space="0" w:color="000000"/>
            </w:tcBorders>
            <w:shd w:val="clear" w:color="auto" w:fill="FFFF99"/>
          </w:tcPr>
          <w:p w14:paraId="3F9C7A16" w14:textId="77777777" w:rsidR="005D197E" w:rsidRPr="005D197E" w:rsidRDefault="005D197E" w:rsidP="005D197E">
            <w:pPr>
              <w:suppressAutoHyphens/>
              <w:spacing w:after="0" w:line="240" w:lineRule="auto"/>
              <w:rPr>
                <w:rFonts w:ascii="Arial" w:hAnsi="Arial" w:cs="Arial"/>
                <w:lang w:eastAsia="hr-HR"/>
              </w:rPr>
            </w:pPr>
          </w:p>
          <w:p w14:paraId="71046E76" w14:textId="77777777" w:rsidR="005D197E" w:rsidRPr="005D197E" w:rsidRDefault="005D197E" w:rsidP="005D197E">
            <w:pPr>
              <w:suppressAutoHyphens/>
              <w:spacing w:after="0" w:line="240" w:lineRule="auto"/>
              <w:jc w:val="center"/>
              <w:rPr>
                <w:rFonts w:ascii="Arial" w:hAnsi="Arial" w:cs="Arial"/>
                <w:lang w:eastAsia="zh-CN"/>
              </w:rPr>
            </w:pPr>
            <w:proofErr w:type="spellStart"/>
            <w:r w:rsidRPr="005D197E">
              <w:rPr>
                <w:rFonts w:ascii="Arial" w:hAnsi="Arial" w:cs="Arial"/>
                <w:lang w:eastAsia="zh-CN"/>
              </w:rPr>
              <w:t>Vremenik</w:t>
            </w:r>
            <w:proofErr w:type="spellEnd"/>
          </w:p>
          <w:p w14:paraId="400E175C" w14:textId="77777777" w:rsidR="005D197E" w:rsidRPr="005D197E" w:rsidRDefault="005D197E" w:rsidP="005D197E">
            <w:pPr>
              <w:suppressAutoHyphens/>
              <w:spacing w:after="0" w:line="240" w:lineRule="auto"/>
              <w:rPr>
                <w:rFonts w:ascii="Arial" w:hAnsi="Arial" w:cs="Arial"/>
                <w:lang w:eastAsia="zh-CN"/>
              </w:rPr>
            </w:pPr>
          </w:p>
        </w:tc>
        <w:tc>
          <w:tcPr>
            <w:tcW w:w="8662" w:type="dxa"/>
            <w:gridSpan w:val="2"/>
            <w:tcBorders>
              <w:top w:val="single" w:sz="4" w:space="0" w:color="000000"/>
              <w:left w:val="single" w:sz="4" w:space="0" w:color="000000"/>
              <w:bottom w:val="single" w:sz="4" w:space="0" w:color="000000"/>
              <w:right w:val="single" w:sz="4" w:space="0" w:color="000000"/>
            </w:tcBorders>
          </w:tcPr>
          <w:p w14:paraId="0E90EC7B" w14:textId="77777777" w:rsidR="005D197E" w:rsidRDefault="005D197E" w:rsidP="005D197E">
            <w:pPr>
              <w:suppressAutoHyphens/>
              <w:snapToGrid w:val="0"/>
              <w:spacing w:after="0" w:line="240" w:lineRule="auto"/>
              <w:rPr>
                <w:rFonts w:ascii="Arial" w:hAnsi="Arial" w:cs="Arial"/>
                <w:lang w:eastAsia="zh-CN"/>
              </w:rPr>
            </w:pPr>
          </w:p>
          <w:p w14:paraId="77A2F617" w14:textId="7CEC4145" w:rsidR="005D197E" w:rsidRPr="005D197E" w:rsidRDefault="005D197E" w:rsidP="005D197E">
            <w:pPr>
              <w:suppressAutoHyphens/>
              <w:snapToGrid w:val="0"/>
              <w:spacing w:after="0" w:line="240" w:lineRule="auto"/>
              <w:rPr>
                <w:rFonts w:ascii="Arial" w:hAnsi="Arial" w:cs="Arial"/>
                <w:lang w:eastAsia="zh-CN"/>
              </w:rPr>
            </w:pPr>
            <w:r w:rsidRPr="005D197E">
              <w:rPr>
                <w:rFonts w:ascii="Arial" w:hAnsi="Arial" w:cs="Arial"/>
                <w:lang w:eastAsia="zh-CN"/>
              </w:rPr>
              <w:t xml:space="preserve">Svibanj ili lipanj 2026. </w:t>
            </w:r>
          </w:p>
        </w:tc>
      </w:tr>
      <w:tr w:rsidR="005D197E" w:rsidRPr="005D197E" w14:paraId="7046E07E" w14:textId="77777777" w:rsidTr="00EA2DD9">
        <w:trPr>
          <w:gridBefore w:val="1"/>
          <w:wBefore w:w="98" w:type="dxa"/>
        </w:trPr>
        <w:tc>
          <w:tcPr>
            <w:tcW w:w="1336" w:type="dxa"/>
            <w:gridSpan w:val="2"/>
            <w:tcBorders>
              <w:top w:val="single" w:sz="4" w:space="0" w:color="000000"/>
              <w:left w:val="single" w:sz="4" w:space="0" w:color="000000"/>
              <w:bottom w:val="single" w:sz="4" w:space="0" w:color="000000"/>
              <w:right w:val="single" w:sz="4" w:space="0" w:color="000000"/>
            </w:tcBorders>
            <w:shd w:val="clear" w:color="auto" w:fill="FFFF99"/>
          </w:tcPr>
          <w:p w14:paraId="50BE44AD" w14:textId="77777777" w:rsidR="005D197E" w:rsidRPr="005D197E" w:rsidRDefault="005D197E" w:rsidP="005D197E">
            <w:pPr>
              <w:suppressAutoHyphens/>
              <w:spacing w:after="0" w:line="240" w:lineRule="auto"/>
              <w:rPr>
                <w:rFonts w:ascii="Arial" w:hAnsi="Arial" w:cs="Arial"/>
                <w:lang w:eastAsia="hr-HR"/>
              </w:rPr>
            </w:pPr>
          </w:p>
          <w:p w14:paraId="2E5D8F12" w14:textId="77777777" w:rsidR="005D197E" w:rsidRPr="005D197E" w:rsidRDefault="005D197E" w:rsidP="005D197E">
            <w:pPr>
              <w:suppressAutoHyphens/>
              <w:spacing w:after="0" w:line="240" w:lineRule="auto"/>
              <w:jc w:val="center"/>
              <w:rPr>
                <w:rFonts w:ascii="Arial" w:hAnsi="Arial" w:cs="Arial"/>
                <w:lang w:eastAsia="zh-CN"/>
              </w:rPr>
            </w:pPr>
            <w:r w:rsidRPr="005D197E">
              <w:rPr>
                <w:rFonts w:ascii="Arial" w:hAnsi="Arial" w:cs="Arial"/>
                <w:lang w:eastAsia="zh-CN"/>
              </w:rPr>
              <w:t>Okvirni troškovnik</w:t>
            </w:r>
          </w:p>
          <w:p w14:paraId="25FF5831" w14:textId="77777777" w:rsidR="005D197E" w:rsidRPr="005D197E" w:rsidRDefault="005D197E" w:rsidP="005D197E">
            <w:pPr>
              <w:suppressAutoHyphens/>
              <w:spacing w:after="0" w:line="240" w:lineRule="auto"/>
              <w:rPr>
                <w:rFonts w:ascii="Arial" w:hAnsi="Arial" w:cs="Arial"/>
                <w:lang w:eastAsia="zh-CN"/>
              </w:rPr>
            </w:pPr>
          </w:p>
        </w:tc>
        <w:tc>
          <w:tcPr>
            <w:tcW w:w="8662" w:type="dxa"/>
            <w:gridSpan w:val="2"/>
            <w:tcBorders>
              <w:top w:val="single" w:sz="4" w:space="0" w:color="000000"/>
              <w:left w:val="single" w:sz="4" w:space="0" w:color="000000"/>
              <w:bottom w:val="single" w:sz="4" w:space="0" w:color="000000"/>
              <w:right w:val="single" w:sz="4" w:space="0" w:color="000000"/>
            </w:tcBorders>
          </w:tcPr>
          <w:p w14:paraId="15DE234B" w14:textId="77777777" w:rsidR="005D197E" w:rsidRDefault="005D197E" w:rsidP="005D197E">
            <w:pPr>
              <w:suppressAutoHyphens/>
              <w:snapToGrid w:val="0"/>
              <w:spacing w:after="0" w:line="240" w:lineRule="auto"/>
              <w:rPr>
                <w:rFonts w:ascii="Arial" w:hAnsi="Arial" w:cs="Arial"/>
                <w:lang w:eastAsia="zh-CN"/>
              </w:rPr>
            </w:pPr>
          </w:p>
          <w:p w14:paraId="4FE71CC0" w14:textId="68CCDA43" w:rsidR="005D197E" w:rsidRPr="005D197E" w:rsidRDefault="005D197E" w:rsidP="005D197E">
            <w:pPr>
              <w:suppressAutoHyphens/>
              <w:snapToGrid w:val="0"/>
              <w:spacing w:after="0" w:line="240" w:lineRule="auto"/>
              <w:rPr>
                <w:rFonts w:ascii="Arial" w:hAnsi="Arial" w:cs="Arial"/>
                <w:lang w:eastAsia="zh-CN"/>
              </w:rPr>
            </w:pPr>
            <w:r w:rsidRPr="005D197E">
              <w:rPr>
                <w:rFonts w:ascii="Arial" w:hAnsi="Arial" w:cs="Arial"/>
                <w:lang w:eastAsia="zh-CN"/>
              </w:rPr>
              <w:t>Troškovi prijevoza, ulaznice za muzej i stručno vodstvo prema važećim cjenicima, a troškove prijevoza i ulaznica snose roditelji.</w:t>
            </w:r>
          </w:p>
        </w:tc>
      </w:tr>
      <w:tr w:rsidR="005D197E" w:rsidRPr="005D197E" w14:paraId="5F2D4815" w14:textId="77777777" w:rsidTr="00EA2DD9">
        <w:trPr>
          <w:gridBefore w:val="1"/>
          <w:wBefore w:w="98" w:type="dxa"/>
        </w:trPr>
        <w:tc>
          <w:tcPr>
            <w:tcW w:w="1336" w:type="dxa"/>
            <w:gridSpan w:val="2"/>
            <w:tcBorders>
              <w:top w:val="single" w:sz="4" w:space="0" w:color="000000"/>
              <w:left w:val="single" w:sz="4" w:space="0" w:color="000000"/>
              <w:bottom w:val="single" w:sz="4" w:space="0" w:color="000000"/>
              <w:right w:val="single" w:sz="4" w:space="0" w:color="000000"/>
            </w:tcBorders>
            <w:shd w:val="clear" w:color="auto" w:fill="FFFF99"/>
          </w:tcPr>
          <w:p w14:paraId="6A1F2D71" w14:textId="77777777" w:rsidR="005D197E" w:rsidRPr="005D197E" w:rsidRDefault="005D197E" w:rsidP="005D197E">
            <w:pPr>
              <w:suppressAutoHyphens/>
              <w:snapToGrid w:val="0"/>
              <w:spacing w:after="0" w:line="240" w:lineRule="auto"/>
              <w:rPr>
                <w:rFonts w:ascii="Arial" w:hAnsi="Arial" w:cs="Arial"/>
                <w:lang w:eastAsia="hr-HR"/>
              </w:rPr>
            </w:pPr>
          </w:p>
          <w:p w14:paraId="491F4901" w14:textId="77777777" w:rsidR="005D197E" w:rsidRPr="005D197E" w:rsidRDefault="005D197E" w:rsidP="005D197E">
            <w:pPr>
              <w:suppressAutoHyphens/>
              <w:spacing w:after="0" w:line="240" w:lineRule="auto"/>
              <w:jc w:val="center"/>
              <w:rPr>
                <w:rFonts w:ascii="Arial" w:hAnsi="Arial" w:cs="Arial"/>
                <w:lang w:eastAsia="zh-CN"/>
              </w:rPr>
            </w:pPr>
            <w:r w:rsidRPr="005D197E">
              <w:rPr>
                <w:rFonts w:ascii="Arial" w:hAnsi="Arial" w:cs="Arial"/>
                <w:lang w:eastAsia="zh-CN"/>
              </w:rPr>
              <w:t>Način praćenja</w:t>
            </w:r>
          </w:p>
          <w:p w14:paraId="504075FE" w14:textId="77777777" w:rsidR="005D197E" w:rsidRPr="005D197E" w:rsidRDefault="005D197E" w:rsidP="005D197E">
            <w:pPr>
              <w:suppressAutoHyphens/>
              <w:spacing w:after="0" w:line="240" w:lineRule="auto"/>
              <w:jc w:val="center"/>
              <w:rPr>
                <w:rFonts w:ascii="Arial" w:hAnsi="Arial" w:cs="Arial"/>
                <w:lang w:eastAsia="zh-CN"/>
              </w:rPr>
            </w:pPr>
            <w:r w:rsidRPr="005D197E">
              <w:rPr>
                <w:rFonts w:ascii="Arial" w:hAnsi="Arial" w:cs="Arial"/>
                <w:lang w:eastAsia="zh-CN"/>
              </w:rPr>
              <w:t>aktivnosti / programa / projekta</w:t>
            </w:r>
          </w:p>
          <w:p w14:paraId="53FB67D1" w14:textId="77777777" w:rsidR="005D197E" w:rsidRPr="005D197E" w:rsidRDefault="005D197E" w:rsidP="005D197E">
            <w:pPr>
              <w:suppressAutoHyphens/>
              <w:spacing w:after="0" w:line="240" w:lineRule="auto"/>
              <w:rPr>
                <w:rFonts w:ascii="Arial" w:hAnsi="Arial" w:cs="Arial"/>
                <w:lang w:eastAsia="zh-CN"/>
              </w:rPr>
            </w:pPr>
          </w:p>
        </w:tc>
        <w:tc>
          <w:tcPr>
            <w:tcW w:w="8662" w:type="dxa"/>
            <w:gridSpan w:val="2"/>
            <w:tcBorders>
              <w:top w:val="single" w:sz="4" w:space="0" w:color="000000"/>
              <w:left w:val="single" w:sz="4" w:space="0" w:color="000000"/>
              <w:bottom w:val="single" w:sz="4" w:space="0" w:color="000000"/>
              <w:right w:val="single" w:sz="4" w:space="0" w:color="000000"/>
            </w:tcBorders>
          </w:tcPr>
          <w:p w14:paraId="6ECA8EE5" w14:textId="77777777" w:rsidR="005D197E" w:rsidRPr="005D197E" w:rsidRDefault="005D197E" w:rsidP="005D197E">
            <w:pPr>
              <w:suppressAutoHyphens/>
              <w:snapToGrid w:val="0"/>
              <w:spacing w:after="0" w:line="240" w:lineRule="auto"/>
              <w:rPr>
                <w:rFonts w:ascii="Arial" w:eastAsia="Times New Roman" w:hAnsi="Arial" w:cs="Arial"/>
                <w:lang w:eastAsia="hr-HR"/>
              </w:rPr>
            </w:pPr>
          </w:p>
          <w:p w14:paraId="798E3251" w14:textId="77777777" w:rsidR="005D197E" w:rsidRPr="005D197E" w:rsidRDefault="005D197E" w:rsidP="005D197E">
            <w:pPr>
              <w:suppressAutoHyphens/>
              <w:spacing w:after="0" w:line="240" w:lineRule="auto"/>
              <w:rPr>
                <w:rFonts w:ascii="Arial" w:hAnsi="Arial" w:cs="Arial"/>
                <w:lang w:eastAsia="zh-CN"/>
              </w:rPr>
            </w:pPr>
            <w:r w:rsidRPr="005D197E">
              <w:rPr>
                <w:rFonts w:ascii="Arial" w:eastAsia="Times New Roman" w:hAnsi="Arial" w:cs="Arial"/>
                <w:lang w:eastAsia="hr-HR"/>
              </w:rPr>
              <w:t>Praćenje učenikova rada tijekom terenske nastave i adekvatno nagrađivanje kroz ocjenjivanje ovisno o zahtjevima nastavnog predmeta; izrada plakata i prezentacije , rješavanje zadataka koje će pripremiti učitelji, primjena stečenog znanja u nastavi, pisanje članka za školski list.</w:t>
            </w:r>
          </w:p>
        </w:tc>
      </w:tr>
      <w:tr w:rsidR="00EA2DD9" w:rsidRPr="00EA2DD9" w14:paraId="417E8741" w14:textId="77777777" w:rsidTr="00EA2DD9">
        <w:trPr>
          <w:gridAfter w:val="1"/>
          <w:wAfter w:w="158" w:type="dxa"/>
        </w:trPr>
        <w:tc>
          <w:tcPr>
            <w:tcW w:w="1334" w:type="dxa"/>
            <w:gridSpan w:val="2"/>
            <w:tcBorders>
              <w:top w:val="single" w:sz="4" w:space="0" w:color="000000"/>
              <w:left w:val="single" w:sz="4" w:space="0" w:color="000000"/>
              <w:bottom w:val="single" w:sz="4" w:space="0" w:color="000000"/>
              <w:right w:val="single" w:sz="4" w:space="0" w:color="000000"/>
            </w:tcBorders>
            <w:shd w:val="clear" w:color="auto" w:fill="FFFF99"/>
          </w:tcPr>
          <w:p w14:paraId="29FC5D9A" w14:textId="77777777" w:rsidR="00EA2DD9" w:rsidRPr="00EA2DD9" w:rsidRDefault="00EA2DD9" w:rsidP="00EA2DD9">
            <w:pPr>
              <w:suppressAutoHyphens/>
              <w:spacing w:after="0" w:line="240" w:lineRule="auto"/>
              <w:jc w:val="center"/>
              <w:rPr>
                <w:lang w:eastAsia="zh-CN"/>
              </w:rPr>
            </w:pPr>
            <w:r w:rsidRPr="00EA2DD9">
              <w:rPr>
                <w:rFonts w:ascii="Arial" w:hAnsi="Arial" w:cs="Arial"/>
                <w:lang w:eastAsia="zh-CN"/>
              </w:rPr>
              <w:lastRenderedPageBreak/>
              <w:t>Aktivnost / Program / Projekt</w:t>
            </w:r>
          </w:p>
        </w:tc>
        <w:tc>
          <w:tcPr>
            <w:tcW w:w="8604" w:type="dxa"/>
            <w:gridSpan w:val="2"/>
            <w:tcBorders>
              <w:top w:val="single" w:sz="4" w:space="0" w:color="000000"/>
              <w:left w:val="single" w:sz="4" w:space="0" w:color="000000"/>
              <w:bottom w:val="single" w:sz="4" w:space="0" w:color="000000"/>
              <w:right w:val="single" w:sz="4" w:space="0" w:color="000000"/>
            </w:tcBorders>
          </w:tcPr>
          <w:p w14:paraId="519F9631" w14:textId="7C655848" w:rsidR="00EA2DD9" w:rsidRPr="00EA2DD9" w:rsidRDefault="00EA2DD9" w:rsidP="00EA2DD9">
            <w:pPr>
              <w:suppressAutoHyphens/>
              <w:snapToGrid w:val="0"/>
              <w:spacing w:after="0" w:line="240" w:lineRule="auto"/>
              <w:rPr>
                <w:rFonts w:ascii="Arial" w:hAnsi="Arial" w:cs="Arial"/>
                <w:b/>
                <w:bCs/>
                <w:lang w:eastAsia="zh-CN"/>
              </w:rPr>
            </w:pPr>
            <w:r w:rsidRPr="00EA2DD9">
              <w:rPr>
                <w:rFonts w:ascii="Arial" w:hAnsi="Arial" w:cs="Arial"/>
                <w:b/>
                <w:bCs/>
                <w:lang w:eastAsia="zh-CN"/>
              </w:rPr>
              <w:t xml:space="preserve">POLUDNEVNI IZLETI I POSJETI UČENIKA – kino, kazalište, institucije, sportska događanja (6. RAZREDI)    </w:t>
            </w:r>
          </w:p>
          <w:p w14:paraId="7251A6F2" w14:textId="77777777" w:rsidR="00EA2DD9" w:rsidRPr="00EA2DD9" w:rsidRDefault="00EA2DD9" w:rsidP="00EA2DD9">
            <w:pPr>
              <w:suppressAutoHyphens/>
              <w:spacing w:after="0" w:line="240" w:lineRule="auto"/>
              <w:rPr>
                <w:rFonts w:ascii="Arial" w:hAnsi="Arial" w:cs="Arial"/>
                <w:b/>
                <w:lang w:eastAsia="zh-CN"/>
              </w:rPr>
            </w:pPr>
          </w:p>
        </w:tc>
      </w:tr>
      <w:tr w:rsidR="00EA2DD9" w:rsidRPr="00EA2DD9" w14:paraId="1A57148B" w14:textId="77777777" w:rsidTr="00EA2DD9">
        <w:trPr>
          <w:gridAfter w:val="1"/>
          <w:wAfter w:w="158" w:type="dxa"/>
        </w:trPr>
        <w:tc>
          <w:tcPr>
            <w:tcW w:w="1334" w:type="dxa"/>
            <w:gridSpan w:val="2"/>
            <w:tcBorders>
              <w:top w:val="single" w:sz="4" w:space="0" w:color="000000"/>
              <w:left w:val="single" w:sz="4" w:space="0" w:color="000000"/>
              <w:bottom w:val="single" w:sz="4" w:space="0" w:color="000000"/>
              <w:right w:val="single" w:sz="4" w:space="0" w:color="000000"/>
            </w:tcBorders>
            <w:shd w:val="clear" w:color="auto" w:fill="FFFF99"/>
          </w:tcPr>
          <w:p w14:paraId="6DB24F17" w14:textId="77777777" w:rsidR="00EA2DD9" w:rsidRPr="00EA2DD9" w:rsidRDefault="00EA2DD9" w:rsidP="00EA2DD9">
            <w:pPr>
              <w:suppressAutoHyphens/>
              <w:spacing w:after="0" w:line="240" w:lineRule="auto"/>
              <w:rPr>
                <w:rFonts w:ascii="Arial" w:hAnsi="Arial" w:cs="Arial"/>
                <w:lang w:eastAsia="zh-CN"/>
              </w:rPr>
            </w:pPr>
          </w:p>
          <w:p w14:paraId="6C910C14" w14:textId="77777777" w:rsidR="00EA2DD9" w:rsidRPr="00EA2DD9" w:rsidRDefault="00EA2DD9" w:rsidP="00EA2DD9">
            <w:pPr>
              <w:suppressAutoHyphens/>
              <w:spacing w:after="0" w:line="240" w:lineRule="auto"/>
              <w:rPr>
                <w:rFonts w:ascii="Arial" w:hAnsi="Arial" w:cs="Arial"/>
                <w:lang w:eastAsia="zh-CN"/>
              </w:rPr>
            </w:pPr>
          </w:p>
          <w:p w14:paraId="13895CAB" w14:textId="77777777" w:rsidR="00EA2DD9" w:rsidRPr="00EA2DD9" w:rsidRDefault="00EA2DD9" w:rsidP="00EA2DD9">
            <w:pPr>
              <w:suppressAutoHyphens/>
              <w:spacing w:after="0" w:line="240" w:lineRule="auto"/>
              <w:jc w:val="center"/>
              <w:rPr>
                <w:rFonts w:ascii="Arial" w:hAnsi="Arial" w:cs="Arial"/>
                <w:lang w:eastAsia="zh-CN"/>
              </w:rPr>
            </w:pPr>
            <w:r w:rsidRPr="00EA2DD9">
              <w:rPr>
                <w:rFonts w:ascii="Arial" w:hAnsi="Arial" w:cs="Arial"/>
                <w:lang w:eastAsia="zh-CN"/>
              </w:rPr>
              <w:t>Ciljevi</w:t>
            </w:r>
          </w:p>
          <w:p w14:paraId="17B4DA46" w14:textId="77777777" w:rsidR="00EA2DD9" w:rsidRPr="00EA2DD9" w:rsidRDefault="00EA2DD9" w:rsidP="00EA2DD9">
            <w:pPr>
              <w:suppressAutoHyphens/>
              <w:spacing w:after="0" w:line="240" w:lineRule="auto"/>
              <w:jc w:val="center"/>
              <w:rPr>
                <w:rFonts w:ascii="Arial" w:hAnsi="Arial" w:cs="Arial"/>
                <w:lang w:eastAsia="zh-CN"/>
              </w:rPr>
            </w:pPr>
          </w:p>
          <w:p w14:paraId="10267438" w14:textId="77777777" w:rsidR="00EA2DD9" w:rsidRPr="00EA2DD9" w:rsidRDefault="00EA2DD9" w:rsidP="00EA2DD9">
            <w:pPr>
              <w:suppressAutoHyphens/>
              <w:spacing w:after="0" w:line="240" w:lineRule="auto"/>
              <w:jc w:val="center"/>
              <w:rPr>
                <w:rFonts w:ascii="Arial" w:hAnsi="Arial" w:cs="Arial"/>
                <w:lang w:eastAsia="zh-CN"/>
              </w:rPr>
            </w:pPr>
          </w:p>
          <w:p w14:paraId="2E453215" w14:textId="77777777" w:rsidR="00EA2DD9" w:rsidRPr="00EA2DD9" w:rsidRDefault="00EA2DD9" w:rsidP="00EA2DD9">
            <w:pPr>
              <w:suppressAutoHyphens/>
              <w:spacing w:after="0" w:line="240" w:lineRule="auto"/>
              <w:rPr>
                <w:rFonts w:ascii="Arial" w:hAnsi="Arial" w:cs="Arial"/>
                <w:lang w:eastAsia="zh-CN"/>
              </w:rPr>
            </w:pPr>
          </w:p>
        </w:tc>
        <w:tc>
          <w:tcPr>
            <w:tcW w:w="8604" w:type="dxa"/>
            <w:gridSpan w:val="2"/>
            <w:tcBorders>
              <w:top w:val="single" w:sz="4" w:space="0" w:color="000000"/>
              <w:left w:val="single" w:sz="4" w:space="0" w:color="000000"/>
              <w:bottom w:val="single" w:sz="4" w:space="0" w:color="000000"/>
              <w:right w:val="single" w:sz="4" w:space="0" w:color="000000"/>
            </w:tcBorders>
          </w:tcPr>
          <w:p w14:paraId="2F9F09C6" w14:textId="77777777" w:rsidR="00EA2DD9" w:rsidRPr="00EA2DD9" w:rsidRDefault="00EA2DD9" w:rsidP="00EA2DD9">
            <w:pPr>
              <w:suppressAutoHyphens/>
              <w:snapToGrid w:val="0"/>
              <w:spacing w:after="0" w:line="240" w:lineRule="auto"/>
              <w:rPr>
                <w:rFonts w:ascii="Arial" w:eastAsia="Times New Roman" w:hAnsi="Arial" w:cs="Arial"/>
                <w:lang w:eastAsia="hr-HR"/>
              </w:rPr>
            </w:pPr>
          </w:p>
          <w:p w14:paraId="4230AB96" w14:textId="77777777" w:rsidR="00EA2DD9" w:rsidRPr="00EA2DD9" w:rsidRDefault="00EA2DD9" w:rsidP="00EA2DD9">
            <w:pPr>
              <w:suppressAutoHyphens/>
              <w:spacing w:after="0" w:line="240" w:lineRule="auto"/>
              <w:rPr>
                <w:rFonts w:ascii="Arial" w:eastAsia="Times New Roman" w:hAnsi="Arial" w:cs="Arial"/>
                <w:lang w:eastAsia="hr-HR"/>
              </w:rPr>
            </w:pPr>
            <w:r w:rsidRPr="00EA2DD9">
              <w:rPr>
                <w:rFonts w:ascii="Arial" w:eastAsia="Times New Roman" w:hAnsi="Arial" w:cs="Arial"/>
                <w:lang w:eastAsia="hr-HR"/>
              </w:rPr>
              <w:t>1) razvijati pozitivan odnos učenika prema prirodnim i kulturnim vrijednostima</w:t>
            </w:r>
          </w:p>
          <w:p w14:paraId="6033640B" w14:textId="77777777" w:rsidR="00EA2DD9" w:rsidRPr="00EA2DD9" w:rsidRDefault="00EA2DD9" w:rsidP="00EA2DD9">
            <w:pPr>
              <w:suppressAutoHyphens/>
              <w:spacing w:after="0" w:line="240" w:lineRule="auto"/>
              <w:rPr>
                <w:rFonts w:ascii="Arial" w:eastAsia="Times New Roman" w:hAnsi="Arial" w:cs="Arial"/>
                <w:lang w:eastAsia="hr-HR"/>
              </w:rPr>
            </w:pPr>
            <w:r w:rsidRPr="00EA2DD9">
              <w:rPr>
                <w:rFonts w:ascii="Arial" w:eastAsia="Times New Roman" w:hAnsi="Arial" w:cs="Arial"/>
                <w:lang w:eastAsia="hr-HR"/>
              </w:rPr>
              <w:t>2) razvijati kod učenika odgovornost prema prirodnoj i kulturnoj baštini;</w:t>
            </w:r>
          </w:p>
          <w:p w14:paraId="2E91EFEF" w14:textId="77777777" w:rsidR="00EA2DD9" w:rsidRPr="00EA2DD9" w:rsidRDefault="00EA2DD9" w:rsidP="00EA2DD9">
            <w:pPr>
              <w:suppressAutoHyphens/>
              <w:spacing w:after="0" w:line="240" w:lineRule="auto"/>
              <w:rPr>
                <w:rFonts w:ascii="Arial" w:eastAsia="Times New Roman" w:hAnsi="Arial" w:cs="Arial"/>
                <w:lang w:eastAsia="hr-HR"/>
              </w:rPr>
            </w:pPr>
            <w:r w:rsidRPr="00EA2DD9">
              <w:rPr>
                <w:rFonts w:ascii="Arial" w:eastAsia="Times New Roman" w:hAnsi="Arial" w:cs="Arial"/>
                <w:lang w:eastAsia="hr-HR"/>
              </w:rPr>
              <w:t>3) poticati učenike na istraživački rad i kreativnost</w:t>
            </w:r>
          </w:p>
          <w:p w14:paraId="513EC612" w14:textId="56F8B099" w:rsidR="00EA2DD9" w:rsidRPr="00EA2DD9" w:rsidRDefault="00EA2DD9" w:rsidP="00EA2DD9">
            <w:pPr>
              <w:suppressAutoHyphens/>
              <w:spacing w:after="0" w:line="240" w:lineRule="auto"/>
              <w:rPr>
                <w:rFonts w:ascii="Arial" w:eastAsia="Times New Roman" w:hAnsi="Arial" w:cs="Arial"/>
                <w:lang w:eastAsia="hr-HR"/>
              </w:rPr>
            </w:pPr>
            <w:r w:rsidRPr="00EA2DD9">
              <w:rPr>
                <w:rFonts w:ascii="Arial" w:eastAsia="Times New Roman" w:hAnsi="Arial" w:cs="Arial"/>
                <w:lang w:eastAsia="hr-HR"/>
              </w:rPr>
              <w:t>4) razvijati komunikacijske vještine i suradnju među učenicima</w:t>
            </w:r>
          </w:p>
          <w:p w14:paraId="704175F4" w14:textId="77777777" w:rsidR="00EA2DD9" w:rsidRPr="00EA2DD9" w:rsidRDefault="00EA2DD9" w:rsidP="00EA2DD9">
            <w:pPr>
              <w:suppressAutoHyphens/>
              <w:spacing w:after="0" w:line="240" w:lineRule="auto"/>
              <w:rPr>
                <w:rFonts w:ascii="Arial" w:eastAsia="Times New Roman" w:hAnsi="Arial" w:cs="Arial"/>
                <w:lang w:eastAsia="hr-HR"/>
              </w:rPr>
            </w:pPr>
          </w:p>
        </w:tc>
      </w:tr>
      <w:tr w:rsidR="00EA2DD9" w:rsidRPr="00EA2DD9" w14:paraId="5E573764" w14:textId="77777777" w:rsidTr="00EA2DD9">
        <w:trPr>
          <w:gridAfter w:val="1"/>
          <w:wAfter w:w="158" w:type="dxa"/>
        </w:trPr>
        <w:tc>
          <w:tcPr>
            <w:tcW w:w="1334" w:type="dxa"/>
            <w:gridSpan w:val="2"/>
            <w:tcBorders>
              <w:top w:val="single" w:sz="4" w:space="0" w:color="000000"/>
              <w:left w:val="single" w:sz="4" w:space="0" w:color="000000"/>
              <w:bottom w:val="single" w:sz="4" w:space="0" w:color="000000"/>
              <w:right w:val="single" w:sz="4" w:space="0" w:color="000000"/>
            </w:tcBorders>
            <w:shd w:val="clear" w:color="auto" w:fill="FFFF99"/>
          </w:tcPr>
          <w:p w14:paraId="19BBD890" w14:textId="77777777" w:rsidR="00EA2DD9" w:rsidRPr="00EA2DD9" w:rsidRDefault="00EA2DD9" w:rsidP="00EA2DD9">
            <w:pPr>
              <w:suppressAutoHyphens/>
              <w:snapToGrid w:val="0"/>
              <w:spacing w:after="0" w:line="240" w:lineRule="auto"/>
              <w:rPr>
                <w:rFonts w:ascii="Arial" w:eastAsia="Times New Roman" w:hAnsi="Arial" w:cs="Arial"/>
                <w:sz w:val="20"/>
                <w:szCs w:val="20"/>
                <w:lang w:eastAsia="hr-HR"/>
              </w:rPr>
            </w:pPr>
          </w:p>
          <w:p w14:paraId="566FCB67" w14:textId="77777777" w:rsidR="00EA2DD9" w:rsidRPr="00EA2DD9" w:rsidRDefault="00EA2DD9" w:rsidP="00EA2DD9">
            <w:pPr>
              <w:suppressAutoHyphens/>
              <w:spacing w:after="0" w:line="240" w:lineRule="auto"/>
              <w:jc w:val="center"/>
              <w:rPr>
                <w:rFonts w:ascii="Arial" w:eastAsia="Times New Roman" w:hAnsi="Arial" w:cs="Arial"/>
                <w:sz w:val="20"/>
                <w:szCs w:val="20"/>
                <w:lang w:eastAsia="hr-HR"/>
              </w:rPr>
            </w:pPr>
          </w:p>
          <w:p w14:paraId="19DB0603" w14:textId="77777777" w:rsidR="00EA2DD9" w:rsidRPr="00EA2DD9" w:rsidRDefault="00EA2DD9" w:rsidP="00EA2DD9">
            <w:pPr>
              <w:suppressAutoHyphens/>
              <w:spacing w:after="0" w:line="240" w:lineRule="auto"/>
              <w:jc w:val="center"/>
              <w:rPr>
                <w:rFonts w:ascii="Arial" w:hAnsi="Arial" w:cs="Arial"/>
                <w:lang w:eastAsia="zh-CN"/>
              </w:rPr>
            </w:pPr>
          </w:p>
          <w:p w14:paraId="02826188" w14:textId="77777777" w:rsidR="00EA2DD9" w:rsidRPr="00EA2DD9" w:rsidRDefault="00EA2DD9" w:rsidP="00EA2DD9">
            <w:pPr>
              <w:suppressAutoHyphens/>
              <w:spacing w:after="0" w:line="240" w:lineRule="auto"/>
              <w:jc w:val="center"/>
              <w:rPr>
                <w:rFonts w:ascii="Arial" w:hAnsi="Arial" w:cs="Arial"/>
                <w:lang w:eastAsia="zh-CN"/>
              </w:rPr>
            </w:pPr>
            <w:r w:rsidRPr="00EA2DD9">
              <w:rPr>
                <w:rFonts w:ascii="Arial" w:hAnsi="Arial" w:cs="Arial"/>
                <w:lang w:eastAsia="zh-CN"/>
              </w:rPr>
              <w:t>Namjena</w:t>
            </w:r>
          </w:p>
          <w:p w14:paraId="5EE459F9" w14:textId="77777777" w:rsidR="00EA2DD9" w:rsidRPr="00EA2DD9" w:rsidRDefault="00EA2DD9" w:rsidP="00EA2DD9">
            <w:pPr>
              <w:suppressAutoHyphens/>
              <w:spacing w:after="0" w:line="240" w:lineRule="auto"/>
              <w:jc w:val="center"/>
              <w:rPr>
                <w:rFonts w:ascii="Arial" w:hAnsi="Arial" w:cs="Arial"/>
                <w:lang w:eastAsia="zh-CN"/>
              </w:rPr>
            </w:pPr>
          </w:p>
          <w:p w14:paraId="795C8ECE" w14:textId="77777777" w:rsidR="00EA2DD9" w:rsidRPr="00EA2DD9" w:rsidRDefault="00EA2DD9" w:rsidP="00EA2DD9">
            <w:pPr>
              <w:suppressAutoHyphens/>
              <w:spacing w:after="0" w:line="240" w:lineRule="auto"/>
              <w:rPr>
                <w:rFonts w:ascii="Arial" w:hAnsi="Arial" w:cs="Arial"/>
                <w:lang w:eastAsia="zh-CN"/>
              </w:rPr>
            </w:pPr>
          </w:p>
        </w:tc>
        <w:tc>
          <w:tcPr>
            <w:tcW w:w="8604" w:type="dxa"/>
            <w:gridSpan w:val="2"/>
            <w:tcBorders>
              <w:top w:val="single" w:sz="4" w:space="0" w:color="000000"/>
              <w:left w:val="single" w:sz="4" w:space="0" w:color="000000"/>
              <w:bottom w:val="single" w:sz="4" w:space="0" w:color="000000"/>
              <w:right w:val="single" w:sz="4" w:space="0" w:color="000000"/>
            </w:tcBorders>
          </w:tcPr>
          <w:p w14:paraId="6EDF7483" w14:textId="77777777" w:rsidR="00EA2DD9" w:rsidRPr="00EA2DD9" w:rsidRDefault="00EA2DD9" w:rsidP="00EA2DD9">
            <w:pPr>
              <w:suppressAutoHyphens/>
              <w:snapToGrid w:val="0"/>
              <w:spacing w:after="0" w:line="240" w:lineRule="auto"/>
              <w:rPr>
                <w:rFonts w:ascii="Arial" w:hAnsi="Arial" w:cs="Arial"/>
                <w:lang w:eastAsia="zh-CN"/>
              </w:rPr>
            </w:pPr>
          </w:p>
          <w:p w14:paraId="0D85B337" w14:textId="77777777" w:rsidR="00EA2DD9" w:rsidRPr="00EA2DD9" w:rsidRDefault="00EA2DD9" w:rsidP="00EA2DD9">
            <w:pPr>
              <w:suppressAutoHyphens/>
              <w:spacing w:after="0" w:line="240" w:lineRule="auto"/>
              <w:rPr>
                <w:rFonts w:ascii="Arial" w:hAnsi="Arial" w:cs="Arial"/>
                <w:lang w:eastAsia="zh-CN"/>
              </w:rPr>
            </w:pPr>
            <w:r w:rsidRPr="00EA2DD9">
              <w:rPr>
                <w:rFonts w:ascii="Arial" w:hAnsi="Arial" w:cs="Arial"/>
                <w:lang w:eastAsia="zh-CN"/>
              </w:rPr>
              <w:t>izlet je namijenjen učenicima 6. razreda radi zornog povezivanja i proširivanja odgojno-obrazovnih sadržaja nastavnih predmeta šestog razreda;</w:t>
            </w:r>
          </w:p>
          <w:p w14:paraId="5D38EE90" w14:textId="77777777" w:rsidR="00EA2DD9" w:rsidRPr="00EA2DD9" w:rsidRDefault="00EA2DD9" w:rsidP="00EA2DD9">
            <w:pPr>
              <w:suppressAutoHyphens/>
              <w:spacing w:after="0" w:line="240" w:lineRule="auto"/>
              <w:rPr>
                <w:rFonts w:ascii="Arial" w:hAnsi="Arial" w:cs="Arial"/>
                <w:lang w:eastAsia="zh-CN"/>
              </w:rPr>
            </w:pPr>
            <w:r w:rsidRPr="00EA2DD9">
              <w:rPr>
                <w:rFonts w:ascii="Arial" w:hAnsi="Arial" w:cs="Arial"/>
                <w:lang w:eastAsia="zh-CN"/>
              </w:rPr>
              <w:t>povezivanje teorijskog dijela nastave s praktičnim; razvijati kod učenika naviku posjeta kulturnim i znanstvenim ustanovama;</w:t>
            </w:r>
          </w:p>
          <w:p w14:paraId="6C25033F" w14:textId="77777777" w:rsidR="00EA2DD9" w:rsidRPr="00EA2DD9" w:rsidRDefault="00EA2DD9" w:rsidP="00EA2DD9">
            <w:pPr>
              <w:suppressAutoHyphens/>
              <w:spacing w:after="0" w:line="240" w:lineRule="auto"/>
              <w:rPr>
                <w:rFonts w:ascii="Arial" w:hAnsi="Arial" w:cs="Arial"/>
                <w:lang w:eastAsia="zh-CN"/>
              </w:rPr>
            </w:pPr>
            <w:r w:rsidRPr="00EA2DD9">
              <w:rPr>
                <w:rFonts w:ascii="Arial" w:hAnsi="Arial" w:cs="Arial"/>
                <w:lang w:eastAsia="zh-CN"/>
              </w:rPr>
              <w:t>poticanje učenika na timski rad i zajedništvo te uljudno ponašanje</w:t>
            </w:r>
          </w:p>
          <w:p w14:paraId="6DA4978F" w14:textId="77777777" w:rsidR="00EA2DD9" w:rsidRPr="00EA2DD9" w:rsidRDefault="00EA2DD9" w:rsidP="00EA2DD9">
            <w:pPr>
              <w:suppressAutoHyphens/>
              <w:spacing w:after="0" w:line="240" w:lineRule="auto"/>
              <w:rPr>
                <w:rFonts w:ascii="Arial" w:hAnsi="Arial" w:cs="Arial"/>
                <w:lang w:eastAsia="zh-CN"/>
              </w:rPr>
            </w:pPr>
          </w:p>
        </w:tc>
      </w:tr>
      <w:tr w:rsidR="00EA2DD9" w:rsidRPr="00EA2DD9" w14:paraId="01A27E44" w14:textId="77777777" w:rsidTr="00EA2DD9">
        <w:trPr>
          <w:gridAfter w:val="1"/>
          <w:wAfter w:w="158" w:type="dxa"/>
        </w:trPr>
        <w:tc>
          <w:tcPr>
            <w:tcW w:w="1334" w:type="dxa"/>
            <w:gridSpan w:val="2"/>
            <w:tcBorders>
              <w:top w:val="single" w:sz="4" w:space="0" w:color="000000"/>
              <w:left w:val="single" w:sz="4" w:space="0" w:color="000000"/>
              <w:bottom w:val="single" w:sz="4" w:space="0" w:color="000000"/>
              <w:right w:val="single" w:sz="4" w:space="0" w:color="000000"/>
            </w:tcBorders>
            <w:shd w:val="clear" w:color="auto" w:fill="FFFF99"/>
          </w:tcPr>
          <w:p w14:paraId="52F4EDA4" w14:textId="77777777" w:rsidR="00EA2DD9" w:rsidRPr="00EA2DD9" w:rsidRDefault="00EA2DD9" w:rsidP="00EA2DD9">
            <w:pPr>
              <w:suppressAutoHyphens/>
              <w:snapToGrid w:val="0"/>
              <w:spacing w:after="0" w:line="240" w:lineRule="auto"/>
              <w:rPr>
                <w:rFonts w:ascii="Arial" w:hAnsi="Arial" w:cs="Arial"/>
                <w:sz w:val="20"/>
                <w:szCs w:val="20"/>
                <w:lang w:eastAsia="hr-HR"/>
              </w:rPr>
            </w:pPr>
          </w:p>
          <w:p w14:paraId="194D7F27" w14:textId="77777777" w:rsidR="00EA2DD9" w:rsidRPr="00EA2DD9" w:rsidRDefault="00EA2DD9" w:rsidP="00EA2DD9">
            <w:pPr>
              <w:suppressAutoHyphens/>
              <w:spacing w:after="0" w:line="240" w:lineRule="auto"/>
              <w:jc w:val="center"/>
              <w:rPr>
                <w:rFonts w:ascii="Arial" w:hAnsi="Arial" w:cs="Arial"/>
                <w:lang w:eastAsia="zh-CN"/>
              </w:rPr>
            </w:pPr>
            <w:r w:rsidRPr="00EA2DD9">
              <w:rPr>
                <w:rFonts w:ascii="Arial" w:hAnsi="Arial" w:cs="Arial"/>
                <w:lang w:eastAsia="zh-CN"/>
              </w:rPr>
              <w:t>Nositelj(i)</w:t>
            </w:r>
          </w:p>
          <w:p w14:paraId="4D13B516" w14:textId="77777777" w:rsidR="00EA2DD9" w:rsidRPr="00EA2DD9" w:rsidRDefault="00EA2DD9" w:rsidP="00EA2DD9">
            <w:pPr>
              <w:suppressAutoHyphens/>
              <w:spacing w:after="0" w:line="240" w:lineRule="auto"/>
              <w:rPr>
                <w:rFonts w:ascii="Arial" w:hAnsi="Arial" w:cs="Arial"/>
                <w:lang w:eastAsia="zh-CN"/>
              </w:rPr>
            </w:pPr>
          </w:p>
        </w:tc>
        <w:tc>
          <w:tcPr>
            <w:tcW w:w="8604" w:type="dxa"/>
            <w:gridSpan w:val="2"/>
            <w:tcBorders>
              <w:top w:val="single" w:sz="4" w:space="0" w:color="000000"/>
              <w:left w:val="single" w:sz="4" w:space="0" w:color="000000"/>
              <w:bottom w:val="single" w:sz="4" w:space="0" w:color="000000"/>
              <w:right w:val="single" w:sz="4" w:space="0" w:color="000000"/>
            </w:tcBorders>
          </w:tcPr>
          <w:p w14:paraId="73FB1005" w14:textId="77777777" w:rsidR="00EA2DD9" w:rsidRPr="00EA2DD9" w:rsidRDefault="00EA2DD9" w:rsidP="00EA2DD9">
            <w:pPr>
              <w:suppressAutoHyphens/>
              <w:spacing w:after="0" w:line="240" w:lineRule="auto"/>
              <w:rPr>
                <w:lang w:eastAsia="zh-CN"/>
              </w:rPr>
            </w:pPr>
            <w:r w:rsidRPr="00EA2DD9">
              <w:rPr>
                <w:rFonts w:ascii="Arial" w:hAnsi="Arial" w:cs="Arial"/>
                <w:lang w:eastAsia="zh-CN"/>
              </w:rPr>
              <w:t>razrednici 6. razreda kao organizatori i pratitelji učenika koji su zaduženi za kulturno ponašanje učenika</w:t>
            </w:r>
          </w:p>
        </w:tc>
      </w:tr>
      <w:tr w:rsidR="00EA2DD9" w:rsidRPr="00EA2DD9" w14:paraId="7F063CDB" w14:textId="77777777" w:rsidTr="00EA2DD9">
        <w:trPr>
          <w:gridAfter w:val="1"/>
          <w:wAfter w:w="158" w:type="dxa"/>
        </w:trPr>
        <w:tc>
          <w:tcPr>
            <w:tcW w:w="1334" w:type="dxa"/>
            <w:gridSpan w:val="2"/>
            <w:tcBorders>
              <w:top w:val="single" w:sz="4" w:space="0" w:color="000000"/>
              <w:left w:val="single" w:sz="4" w:space="0" w:color="000000"/>
              <w:bottom w:val="single" w:sz="4" w:space="0" w:color="000000"/>
              <w:right w:val="single" w:sz="4" w:space="0" w:color="000000"/>
            </w:tcBorders>
            <w:shd w:val="clear" w:color="auto" w:fill="FFFF99"/>
          </w:tcPr>
          <w:p w14:paraId="51D2A04A" w14:textId="77777777" w:rsidR="00EA2DD9" w:rsidRPr="00EA2DD9" w:rsidRDefault="00EA2DD9" w:rsidP="00EA2DD9">
            <w:pPr>
              <w:suppressAutoHyphens/>
              <w:snapToGrid w:val="0"/>
              <w:spacing w:after="0" w:line="240" w:lineRule="auto"/>
              <w:rPr>
                <w:rFonts w:ascii="Arial" w:hAnsi="Arial" w:cs="Arial"/>
                <w:sz w:val="20"/>
                <w:szCs w:val="20"/>
                <w:lang w:eastAsia="hr-HR"/>
              </w:rPr>
            </w:pPr>
          </w:p>
          <w:p w14:paraId="185C0975" w14:textId="77777777" w:rsidR="00EA2DD9" w:rsidRPr="00EA2DD9" w:rsidRDefault="00EA2DD9" w:rsidP="00EA2DD9">
            <w:pPr>
              <w:suppressAutoHyphens/>
              <w:spacing w:after="0" w:line="240" w:lineRule="auto"/>
              <w:jc w:val="center"/>
              <w:rPr>
                <w:rFonts w:ascii="Arial" w:hAnsi="Arial" w:cs="Arial"/>
                <w:sz w:val="20"/>
                <w:szCs w:val="20"/>
                <w:lang w:eastAsia="hr-HR"/>
              </w:rPr>
            </w:pPr>
          </w:p>
          <w:p w14:paraId="1DE392E4" w14:textId="77777777" w:rsidR="00EA2DD9" w:rsidRPr="00EA2DD9" w:rsidRDefault="00EA2DD9" w:rsidP="00EA2DD9">
            <w:pPr>
              <w:suppressAutoHyphens/>
              <w:spacing w:after="0" w:line="240" w:lineRule="auto"/>
              <w:jc w:val="center"/>
              <w:rPr>
                <w:rFonts w:ascii="Arial" w:hAnsi="Arial" w:cs="Arial"/>
                <w:lang w:eastAsia="zh-CN"/>
              </w:rPr>
            </w:pPr>
            <w:r w:rsidRPr="00EA2DD9">
              <w:rPr>
                <w:rFonts w:ascii="Arial" w:hAnsi="Arial" w:cs="Arial"/>
                <w:lang w:eastAsia="zh-CN"/>
              </w:rPr>
              <w:t>Način realizacije</w:t>
            </w:r>
          </w:p>
          <w:p w14:paraId="3E86EFF2" w14:textId="77777777" w:rsidR="00EA2DD9" w:rsidRPr="00EA2DD9" w:rsidRDefault="00EA2DD9" w:rsidP="00EA2DD9">
            <w:pPr>
              <w:suppressAutoHyphens/>
              <w:spacing w:after="0" w:line="240" w:lineRule="auto"/>
              <w:rPr>
                <w:rFonts w:ascii="Arial" w:hAnsi="Arial" w:cs="Arial"/>
                <w:lang w:eastAsia="zh-CN"/>
              </w:rPr>
            </w:pPr>
          </w:p>
        </w:tc>
        <w:tc>
          <w:tcPr>
            <w:tcW w:w="8604" w:type="dxa"/>
            <w:gridSpan w:val="2"/>
            <w:tcBorders>
              <w:top w:val="single" w:sz="4" w:space="0" w:color="000000"/>
              <w:left w:val="single" w:sz="4" w:space="0" w:color="000000"/>
              <w:bottom w:val="single" w:sz="4" w:space="0" w:color="000000"/>
              <w:right w:val="single" w:sz="4" w:space="0" w:color="000000"/>
            </w:tcBorders>
          </w:tcPr>
          <w:p w14:paraId="59AFFCD1" w14:textId="77777777" w:rsidR="00EA2DD9" w:rsidRPr="00EA2DD9" w:rsidRDefault="00EA2DD9" w:rsidP="00EA2DD9">
            <w:pPr>
              <w:suppressAutoHyphens/>
              <w:snapToGrid w:val="0"/>
              <w:spacing w:after="0" w:line="240" w:lineRule="auto"/>
              <w:rPr>
                <w:rFonts w:ascii="Arial" w:hAnsi="Arial" w:cs="Arial"/>
                <w:lang w:eastAsia="zh-CN"/>
              </w:rPr>
            </w:pPr>
          </w:p>
          <w:p w14:paraId="5E9CF5AC" w14:textId="23BD06FA" w:rsidR="00EA2DD9" w:rsidRPr="00EA2DD9" w:rsidRDefault="00EA2DD9" w:rsidP="00EA2DD9">
            <w:pPr>
              <w:suppressAutoHyphens/>
              <w:spacing w:after="0" w:line="240" w:lineRule="auto"/>
              <w:rPr>
                <w:rFonts w:ascii="Arial" w:hAnsi="Arial" w:cs="Arial"/>
                <w:lang w:eastAsia="zh-CN"/>
              </w:rPr>
            </w:pPr>
            <w:r w:rsidRPr="00EA2DD9">
              <w:rPr>
                <w:rFonts w:ascii="Arial" w:hAnsi="Arial" w:cs="Arial"/>
                <w:lang w:eastAsia="zh-CN"/>
              </w:rPr>
              <w:t>izlet će biti proveden u organizaciji turističke agencije koju će odabrati roditelji i učitelj voditelj te učitelji pratitelji na roditeljskom sastanku, a</w:t>
            </w:r>
            <w:r w:rsidR="005D34A3">
              <w:rPr>
                <w:rFonts w:ascii="Arial" w:hAnsi="Arial" w:cs="Arial"/>
                <w:lang w:eastAsia="zh-CN"/>
              </w:rPr>
              <w:t xml:space="preserve"> </w:t>
            </w:r>
            <w:r w:rsidRPr="00EA2DD9">
              <w:rPr>
                <w:rFonts w:ascii="Arial" w:hAnsi="Arial" w:cs="Arial"/>
                <w:lang w:eastAsia="zh-CN"/>
              </w:rPr>
              <w:t>odluka roditelja je konačna; učenici će učiti na više načina: grupni i individualni rad (istraživanje, razgovor, izlaganje, fotografiranje, rješavanje radnih listića, prezentacija rada, crtanje).</w:t>
            </w:r>
          </w:p>
          <w:p w14:paraId="29F033F6" w14:textId="77777777" w:rsidR="00EA2DD9" w:rsidRPr="00EA2DD9" w:rsidRDefault="00EA2DD9" w:rsidP="00EA2DD9">
            <w:pPr>
              <w:suppressAutoHyphens/>
              <w:spacing w:after="0" w:line="240" w:lineRule="auto"/>
              <w:rPr>
                <w:rFonts w:ascii="Arial" w:hAnsi="Arial" w:cs="Arial"/>
                <w:lang w:eastAsia="zh-CN"/>
              </w:rPr>
            </w:pPr>
          </w:p>
        </w:tc>
      </w:tr>
      <w:tr w:rsidR="00EA2DD9" w:rsidRPr="00EA2DD9" w14:paraId="741AF277" w14:textId="77777777" w:rsidTr="00EA2DD9">
        <w:trPr>
          <w:gridAfter w:val="1"/>
          <w:wAfter w:w="158" w:type="dxa"/>
        </w:trPr>
        <w:tc>
          <w:tcPr>
            <w:tcW w:w="1334" w:type="dxa"/>
            <w:gridSpan w:val="2"/>
            <w:tcBorders>
              <w:top w:val="single" w:sz="4" w:space="0" w:color="000000"/>
              <w:left w:val="single" w:sz="4" w:space="0" w:color="000000"/>
              <w:bottom w:val="single" w:sz="4" w:space="0" w:color="000000"/>
              <w:right w:val="single" w:sz="4" w:space="0" w:color="000000"/>
            </w:tcBorders>
            <w:shd w:val="clear" w:color="auto" w:fill="FFFF99"/>
          </w:tcPr>
          <w:p w14:paraId="383736FC" w14:textId="77777777" w:rsidR="00EA2DD9" w:rsidRPr="00EA2DD9" w:rsidRDefault="00EA2DD9" w:rsidP="00EA2DD9">
            <w:pPr>
              <w:suppressAutoHyphens/>
              <w:spacing w:after="0" w:line="240" w:lineRule="auto"/>
              <w:rPr>
                <w:rFonts w:ascii="Arial" w:hAnsi="Arial" w:cs="Arial"/>
                <w:lang w:eastAsia="zh-CN"/>
              </w:rPr>
            </w:pPr>
          </w:p>
          <w:p w14:paraId="39454653" w14:textId="77777777" w:rsidR="00EA2DD9" w:rsidRPr="00EA2DD9" w:rsidRDefault="00EA2DD9" w:rsidP="00EA2DD9">
            <w:pPr>
              <w:suppressAutoHyphens/>
              <w:spacing w:after="0" w:line="240" w:lineRule="auto"/>
              <w:jc w:val="center"/>
              <w:rPr>
                <w:rFonts w:ascii="Arial" w:hAnsi="Arial" w:cs="Arial"/>
                <w:lang w:eastAsia="zh-CN"/>
              </w:rPr>
            </w:pPr>
            <w:proofErr w:type="spellStart"/>
            <w:r w:rsidRPr="00EA2DD9">
              <w:rPr>
                <w:rFonts w:ascii="Arial" w:hAnsi="Arial" w:cs="Arial"/>
                <w:lang w:eastAsia="zh-CN"/>
              </w:rPr>
              <w:t>Vremenik</w:t>
            </w:r>
            <w:proofErr w:type="spellEnd"/>
          </w:p>
          <w:p w14:paraId="6A597365" w14:textId="77777777" w:rsidR="00EA2DD9" w:rsidRPr="00EA2DD9" w:rsidRDefault="00EA2DD9" w:rsidP="00EA2DD9">
            <w:pPr>
              <w:suppressAutoHyphens/>
              <w:spacing w:after="0" w:line="240" w:lineRule="auto"/>
              <w:rPr>
                <w:rFonts w:ascii="Arial" w:hAnsi="Arial" w:cs="Arial"/>
                <w:lang w:eastAsia="zh-CN"/>
              </w:rPr>
            </w:pPr>
          </w:p>
        </w:tc>
        <w:tc>
          <w:tcPr>
            <w:tcW w:w="8604" w:type="dxa"/>
            <w:gridSpan w:val="2"/>
            <w:tcBorders>
              <w:top w:val="single" w:sz="4" w:space="0" w:color="000000"/>
              <w:left w:val="single" w:sz="4" w:space="0" w:color="000000"/>
              <w:bottom w:val="single" w:sz="4" w:space="0" w:color="000000"/>
              <w:right w:val="single" w:sz="4" w:space="0" w:color="000000"/>
            </w:tcBorders>
          </w:tcPr>
          <w:p w14:paraId="7E1CCAC2" w14:textId="77777777" w:rsidR="00EA2DD9" w:rsidRDefault="00EA2DD9" w:rsidP="00EA2DD9">
            <w:pPr>
              <w:suppressAutoHyphens/>
              <w:snapToGrid w:val="0"/>
              <w:spacing w:after="0" w:line="240" w:lineRule="auto"/>
              <w:rPr>
                <w:rFonts w:ascii="Arial" w:hAnsi="Arial" w:cs="Arial"/>
                <w:lang w:eastAsia="zh-CN"/>
              </w:rPr>
            </w:pPr>
          </w:p>
          <w:p w14:paraId="04ACCC01" w14:textId="1D9BD3E5" w:rsidR="00EA2DD9" w:rsidRPr="00EA2DD9" w:rsidRDefault="00EA2DD9" w:rsidP="00EA2DD9">
            <w:pPr>
              <w:suppressAutoHyphens/>
              <w:snapToGrid w:val="0"/>
              <w:spacing w:after="0" w:line="240" w:lineRule="auto"/>
              <w:rPr>
                <w:lang w:eastAsia="zh-CN"/>
              </w:rPr>
            </w:pPr>
            <w:r w:rsidRPr="00EA2DD9">
              <w:rPr>
                <w:rFonts w:ascii="Arial" w:hAnsi="Arial" w:cs="Arial"/>
                <w:lang w:eastAsia="zh-CN"/>
              </w:rPr>
              <w:t>Tijekom školske godine 2025./2026.</w:t>
            </w:r>
          </w:p>
        </w:tc>
      </w:tr>
      <w:tr w:rsidR="00EA2DD9" w:rsidRPr="00EA2DD9" w14:paraId="65EC23E4" w14:textId="77777777" w:rsidTr="00EA2DD9">
        <w:trPr>
          <w:gridAfter w:val="1"/>
          <w:wAfter w:w="158" w:type="dxa"/>
        </w:trPr>
        <w:tc>
          <w:tcPr>
            <w:tcW w:w="1334" w:type="dxa"/>
            <w:gridSpan w:val="2"/>
            <w:tcBorders>
              <w:top w:val="single" w:sz="4" w:space="0" w:color="000000"/>
              <w:left w:val="single" w:sz="4" w:space="0" w:color="000000"/>
              <w:bottom w:val="single" w:sz="4" w:space="0" w:color="000000"/>
              <w:right w:val="single" w:sz="4" w:space="0" w:color="000000"/>
            </w:tcBorders>
            <w:shd w:val="clear" w:color="auto" w:fill="FFFF99"/>
          </w:tcPr>
          <w:p w14:paraId="2287B0AE" w14:textId="77777777" w:rsidR="00EA2DD9" w:rsidRPr="00EA2DD9" w:rsidRDefault="00EA2DD9" w:rsidP="00EA2DD9">
            <w:pPr>
              <w:suppressAutoHyphens/>
              <w:spacing w:after="0" w:line="240" w:lineRule="auto"/>
              <w:rPr>
                <w:rFonts w:ascii="Arial" w:hAnsi="Arial" w:cs="Arial"/>
                <w:sz w:val="20"/>
                <w:szCs w:val="20"/>
                <w:lang w:eastAsia="hr-HR"/>
              </w:rPr>
            </w:pPr>
          </w:p>
          <w:p w14:paraId="4A91C78C" w14:textId="77777777" w:rsidR="00EA2DD9" w:rsidRPr="00EA2DD9" w:rsidRDefault="00EA2DD9" w:rsidP="00EA2DD9">
            <w:pPr>
              <w:suppressAutoHyphens/>
              <w:spacing w:after="0" w:line="240" w:lineRule="auto"/>
              <w:jc w:val="center"/>
              <w:rPr>
                <w:rFonts w:ascii="Arial" w:hAnsi="Arial" w:cs="Arial"/>
                <w:lang w:eastAsia="zh-CN"/>
              </w:rPr>
            </w:pPr>
            <w:r w:rsidRPr="00EA2DD9">
              <w:rPr>
                <w:rFonts w:ascii="Arial" w:hAnsi="Arial" w:cs="Arial"/>
                <w:lang w:eastAsia="zh-CN"/>
              </w:rPr>
              <w:t>Okvirni troškovnik</w:t>
            </w:r>
          </w:p>
          <w:p w14:paraId="5AE1CAA9" w14:textId="77777777" w:rsidR="00EA2DD9" w:rsidRPr="00EA2DD9" w:rsidRDefault="00EA2DD9" w:rsidP="00EA2DD9">
            <w:pPr>
              <w:suppressAutoHyphens/>
              <w:spacing w:after="0" w:line="240" w:lineRule="auto"/>
              <w:rPr>
                <w:rFonts w:ascii="Arial" w:hAnsi="Arial" w:cs="Arial"/>
                <w:lang w:eastAsia="zh-CN"/>
              </w:rPr>
            </w:pPr>
          </w:p>
        </w:tc>
        <w:tc>
          <w:tcPr>
            <w:tcW w:w="8604" w:type="dxa"/>
            <w:gridSpan w:val="2"/>
            <w:tcBorders>
              <w:top w:val="single" w:sz="4" w:space="0" w:color="000000"/>
              <w:left w:val="single" w:sz="4" w:space="0" w:color="000000"/>
              <w:bottom w:val="single" w:sz="4" w:space="0" w:color="000000"/>
              <w:right w:val="single" w:sz="4" w:space="0" w:color="000000"/>
            </w:tcBorders>
          </w:tcPr>
          <w:p w14:paraId="34CF3DD6" w14:textId="77777777" w:rsidR="00EA2DD9" w:rsidRDefault="00EA2DD9" w:rsidP="00EA2DD9">
            <w:pPr>
              <w:suppressAutoHyphens/>
              <w:snapToGrid w:val="0"/>
              <w:spacing w:after="0" w:line="240" w:lineRule="auto"/>
              <w:rPr>
                <w:rFonts w:ascii="Arial" w:hAnsi="Arial" w:cs="Arial"/>
                <w:lang w:eastAsia="zh-CN"/>
              </w:rPr>
            </w:pPr>
          </w:p>
          <w:p w14:paraId="23288E69" w14:textId="319B7B20" w:rsidR="00EA2DD9" w:rsidRPr="00EA2DD9" w:rsidRDefault="00EA2DD9" w:rsidP="00EA2DD9">
            <w:pPr>
              <w:suppressAutoHyphens/>
              <w:snapToGrid w:val="0"/>
              <w:spacing w:after="0" w:line="240" w:lineRule="auto"/>
              <w:rPr>
                <w:lang w:eastAsia="zh-CN"/>
              </w:rPr>
            </w:pPr>
            <w:r w:rsidRPr="00EA2DD9">
              <w:rPr>
                <w:rFonts w:ascii="Arial" w:hAnsi="Arial" w:cs="Arial"/>
                <w:lang w:eastAsia="zh-CN"/>
              </w:rPr>
              <w:t>prema važećim ponudama i troškovnicima turističkih agencija, a troškove prijevoza i ulaznica snose roditelji</w:t>
            </w:r>
          </w:p>
        </w:tc>
      </w:tr>
      <w:tr w:rsidR="00EA2DD9" w:rsidRPr="00EA2DD9" w14:paraId="218210C9" w14:textId="77777777" w:rsidTr="00EA2DD9">
        <w:trPr>
          <w:gridAfter w:val="1"/>
          <w:wAfter w:w="158" w:type="dxa"/>
        </w:trPr>
        <w:tc>
          <w:tcPr>
            <w:tcW w:w="1334" w:type="dxa"/>
            <w:gridSpan w:val="2"/>
            <w:tcBorders>
              <w:top w:val="single" w:sz="4" w:space="0" w:color="000000"/>
              <w:left w:val="single" w:sz="4" w:space="0" w:color="000000"/>
              <w:bottom w:val="single" w:sz="4" w:space="0" w:color="000000"/>
              <w:right w:val="single" w:sz="4" w:space="0" w:color="000000"/>
            </w:tcBorders>
            <w:shd w:val="clear" w:color="auto" w:fill="FFFF99"/>
          </w:tcPr>
          <w:p w14:paraId="2F29C230" w14:textId="77777777" w:rsidR="00EA2DD9" w:rsidRPr="00EA2DD9" w:rsidRDefault="00EA2DD9" w:rsidP="00EA2DD9">
            <w:pPr>
              <w:suppressAutoHyphens/>
              <w:snapToGrid w:val="0"/>
              <w:spacing w:after="0" w:line="240" w:lineRule="auto"/>
              <w:rPr>
                <w:rFonts w:ascii="Arial" w:hAnsi="Arial" w:cs="Arial"/>
                <w:sz w:val="20"/>
                <w:szCs w:val="20"/>
                <w:lang w:eastAsia="hr-HR"/>
              </w:rPr>
            </w:pPr>
          </w:p>
          <w:p w14:paraId="700B758A" w14:textId="77777777" w:rsidR="00EA2DD9" w:rsidRPr="00EA2DD9" w:rsidRDefault="00EA2DD9" w:rsidP="00EA2DD9">
            <w:pPr>
              <w:suppressAutoHyphens/>
              <w:spacing w:after="0" w:line="240" w:lineRule="auto"/>
              <w:jc w:val="center"/>
              <w:rPr>
                <w:rFonts w:ascii="Arial" w:hAnsi="Arial" w:cs="Arial"/>
                <w:lang w:eastAsia="zh-CN"/>
              </w:rPr>
            </w:pPr>
            <w:r w:rsidRPr="00EA2DD9">
              <w:rPr>
                <w:rFonts w:ascii="Arial" w:hAnsi="Arial" w:cs="Arial"/>
                <w:lang w:eastAsia="zh-CN"/>
              </w:rPr>
              <w:t>Način praćenja</w:t>
            </w:r>
          </w:p>
          <w:p w14:paraId="02A921A1" w14:textId="77777777" w:rsidR="00EA2DD9" w:rsidRPr="00EA2DD9" w:rsidRDefault="00EA2DD9" w:rsidP="00EA2DD9">
            <w:pPr>
              <w:suppressAutoHyphens/>
              <w:spacing w:after="0" w:line="240" w:lineRule="auto"/>
              <w:jc w:val="center"/>
              <w:rPr>
                <w:rFonts w:ascii="Arial" w:hAnsi="Arial" w:cs="Arial"/>
                <w:lang w:eastAsia="zh-CN"/>
              </w:rPr>
            </w:pPr>
            <w:r w:rsidRPr="00EA2DD9">
              <w:rPr>
                <w:rFonts w:ascii="Arial" w:hAnsi="Arial" w:cs="Arial"/>
                <w:lang w:eastAsia="zh-CN"/>
              </w:rPr>
              <w:t>aktivnosti / programa / projekta</w:t>
            </w:r>
          </w:p>
          <w:p w14:paraId="2D7BBF95" w14:textId="77777777" w:rsidR="00EA2DD9" w:rsidRPr="00EA2DD9" w:rsidRDefault="00EA2DD9" w:rsidP="00EA2DD9">
            <w:pPr>
              <w:suppressAutoHyphens/>
              <w:spacing w:after="0" w:line="240" w:lineRule="auto"/>
              <w:rPr>
                <w:rFonts w:ascii="Arial" w:hAnsi="Arial" w:cs="Arial"/>
                <w:lang w:eastAsia="zh-CN"/>
              </w:rPr>
            </w:pPr>
          </w:p>
        </w:tc>
        <w:tc>
          <w:tcPr>
            <w:tcW w:w="8604" w:type="dxa"/>
            <w:gridSpan w:val="2"/>
            <w:tcBorders>
              <w:top w:val="single" w:sz="4" w:space="0" w:color="000000"/>
              <w:left w:val="single" w:sz="4" w:space="0" w:color="000000"/>
              <w:bottom w:val="single" w:sz="4" w:space="0" w:color="000000"/>
              <w:right w:val="single" w:sz="4" w:space="0" w:color="000000"/>
            </w:tcBorders>
          </w:tcPr>
          <w:p w14:paraId="7F718368" w14:textId="77777777" w:rsidR="00EA2DD9" w:rsidRPr="00EA2DD9" w:rsidRDefault="00EA2DD9" w:rsidP="00EA2DD9">
            <w:pPr>
              <w:suppressAutoHyphens/>
              <w:snapToGrid w:val="0"/>
              <w:spacing w:after="0" w:line="240" w:lineRule="auto"/>
              <w:rPr>
                <w:rFonts w:ascii="Arial" w:eastAsia="Times New Roman" w:hAnsi="Arial" w:cs="Arial"/>
                <w:lang w:eastAsia="hr-HR"/>
              </w:rPr>
            </w:pPr>
          </w:p>
          <w:p w14:paraId="4AB811AE" w14:textId="77777777" w:rsidR="00EA2DD9" w:rsidRPr="00EA2DD9" w:rsidRDefault="00EA2DD9" w:rsidP="00EA2DD9">
            <w:pPr>
              <w:suppressAutoHyphens/>
              <w:spacing w:after="0" w:line="240" w:lineRule="auto"/>
              <w:rPr>
                <w:rFonts w:ascii="Arial" w:eastAsia="Times New Roman" w:hAnsi="Arial" w:cs="Arial"/>
                <w:lang w:eastAsia="hr-HR"/>
              </w:rPr>
            </w:pPr>
            <w:r w:rsidRPr="00EA2DD9">
              <w:rPr>
                <w:rFonts w:ascii="Arial" w:eastAsia="Times New Roman" w:hAnsi="Arial" w:cs="Arial"/>
                <w:lang w:eastAsia="hr-HR"/>
              </w:rPr>
              <w:t>praćenje učenikova rada tijekom terenske nastave i adekvatno nagrađivanje kroz ocjenjivanje ovisno o zahtjevima nastavnog predmeta;</w:t>
            </w:r>
          </w:p>
          <w:p w14:paraId="128B182E" w14:textId="77777777" w:rsidR="00EA2DD9" w:rsidRPr="00EA2DD9" w:rsidRDefault="00EA2DD9" w:rsidP="00EA2DD9">
            <w:pPr>
              <w:suppressAutoHyphens/>
              <w:spacing w:after="0" w:line="240" w:lineRule="auto"/>
              <w:rPr>
                <w:rFonts w:ascii="Arial" w:eastAsia="Times New Roman" w:hAnsi="Arial" w:cs="Arial"/>
                <w:lang w:eastAsia="hr-HR"/>
              </w:rPr>
            </w:pPr>
            <w:r w:rsidRPr="00EA2DD9">
              <w:rPr>
                <w:rFonts w:ascii="Arial" w:eastAsia="Times New Roman" w:hAnsi="Arial" w:cs="Arial"/>
                <w:lang w:eastAsia="hr-HR"/>
              </w:rPr>
              <w:t>izrada plakata i prezentacije , rješavanje zadataka koje će pripremiti</w:t>
            </w:r>
          </w:p>
          <w:p w14:paraId="7D2B59A0" w14:textId="77777777" w:rsidR="00EA2DD9" w:rsidRPr="00EA2DD9" w:rsidRDefault="00EA2DD9" w:rsidP="00EA2DD9">
            <w:pPr>
              <w:suppressAutoHyphens/>
              <w:spacing w:after="0" w:line="240" w:lineRule="auto"/>
              <w:rPr>
                <w:rFonts w:ascii="Arial" w:eastAsia="Times New Roman" w:hAnsi="Arial" w:cs="Arial"/>
                <w:lang w:eastAsia="hr-HR"/>
              </w:rPr>
            </w:pPr>
            <w:r w:rsidRPr="00EA2DD9">
              <w:rPr>
                <w:rFonts w:ascii="Arial" w:eastAsia="Times New Roman" w:hAnsi="Arial" w:cs="Arial"/>
                <w:lang w:eastAsia="hr-HR"/>
              </w:rPr>
              <w:t>učitelji, primjena stečenog znanja u nastavi, pisanje članka za školski list</w:t>
            </w:r>
          </w:p>
          <w:p w14:paraId="031A42D1" w14:textId="77777777" w:rsidR="00EA2DD9" w:rsidRPr="00EA2DD9" w:rsidRDefault="00EA2DD9" w:rsidP="00EA2DD9">
            <w:pPr>
              <w:suppressAutoHyphens/>
              <w:spacing w:after="0" w:line="240" w:lineRule="auto"/>
              <w:rPr>
                <w:rFonts w:ascii="Arial" w:eastAsia="Times New Roman" w:hAnsi="Arial" w:cs="Arial"/>
                <w:lang w:eastAsia="hr-HR"/>
              </w:rPr>
            </w:pPr>
          </w:p>
        </w:tc>
      </w:tr>
    </w:tbl>
    <w:p w14:paraId="31288F96" w14:textId="77777777" w:rsidR="00786DDD" w:rsidRDefault="00786DDD" w:rsidP="00C008B2">
      <w:pPr>
        <w:rPr>
          <w:rFonts w:ascii="Arial" w:hAnsi="Arial" w:cs="Arial"/>
        </w:rPr>
      </w:pPr>
    </w:p>
    <w:p w14:paraId="095AAD15" w14:textId="77777777" w:rsidR="00EA2DD9" w:rsidRDefault="00EA2DD9" w:rsidP="00C008B2">
      <w:pPr>
        <w:rPr>
          <w:rFonts w:ascii="Arial" w:hAnsi="Arial" w:cs="Arial"/>
        </w:rPr>
      </w:pPr>
    </w:p>
    <w:p w14:paraId="24FF5DFC" w14:textId="77777777" w:rsidR="00EA2DD9" w:rsidRDefault="00EA2DD9" w:rsidP="00C008B2">
      <w:pPr>
        <w:rPr>
          <w:rFonts w:ascii="Arial" w:hAnsi="Arial" w:cs="Arial"/>
        </w:rPr>
      </w:pPr>
    </w:p>
    <w:p w14:paraId="751E4AD8" w14:textId="77777777" w:rsidR="00EA2DD9" w:rsidRDefault="00EA2DD9" w:rsidP="00C008B2">
      <w:pPr>
        <w:rPr>
          <w:rFonts w:ascii="Arial" w:hAnsi="Arial" w:cs="Arial"/>
        </w:rPr>
      </w:pPr>
    </w:p>
    <w:p w14:paraId="3BC0F219" w14:textId="77777777" w:rsidR="00EA2DD9" w:rsidRDefault="00EA2DD9" w:rsidP="00C008B2">
      <w:pPr>
        <w:rPr>
          <w:rFonts w:ascii="Arial" w:hAnsi="Arial" w:cs="Arial"/>
        </w:rPr>
      </w:pPr>
    </w:p>
    <w:p w14:paraId="4FF2A04C" w14:textId="77777777" w:rsidR="00EA2DD9" w:rsidRDefault="00EA2DD9" w:rsidP="00C008B2">
      <w:pPr>
        <w:rPr>
          <w:rFonts w:ascii="Arial" w:hAnsi="Arial" w:cs="Arial"/>
        </w:rPr>
      </w:pPr>
    </w:p>
    <w:p w14:paraId="43481DAE" w14:textId="77777777" w:rsidR="005809DE" w:rsidRDefault="005809DE" w:rsidP="00C008B2">
      <w:pPr>
        <w:rPr>
          <w:rFonts w:ascii="Arial" w:hAnsi="Arial" w:cs="Arial"/>
        </w:rPr>
      </w:pPr>
    </w:p>
    <w:p w14:paraId="2F540B3F" w14:textId="77777777" w:rsidR="00D60ADC" w:rsidRDefault="00D60ADC" w:rsidP="00C008B2">
      <w:pPr>
        <w:rPr>
          <w:rFonts w:ascii="Arial" w:hAnsi="Arial" w:cs="Arial"/>
        </w:rPr>
      </w:pPr>
    </w:p>
    <w:tbl>
      <w:tblPr>
        <w:tblW w:w="10173" w:type="dxa"/>
        <w:tblLayout w:type="fixed"/>
        <w:tblLook w:val="04A0" w:firstRow="1" w:lastRow="0" w:firstColumn="1" w:lastColumn="0" w:noHBand="0" w:noVBand="1"/>
      </w:tblPr>
      <w:tblGrid>
        <w:gridCol w:w="1269"/>
        <w:gridCol w:w="8904"/>
      </w:tblGrid>
      <w:tr w:rsidR="00D60ADC" w:rsidRPr="00D60ADC" w14:paraId="1D25209B" w14:textId="77777777" w:rsidTr="56239EBE">
        <w:trPr>
          <w:trHeight w:val="675"/>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46402DC7" w14:textId="77777777" w:rsidR="00D60ADC" w:rsidRPr="00D60ADC" w:rsidRDefault="00D60ADC" w:rsidP="00D60ADC">
            <w:pPr>
              <w:spacing w:after="0" w:line="240" w:lineRule="auto"/>
              <w:rPr>
                <w:rFonts w:ascii="Arial" w:hAnsi="Arial" w:cs="Arial"/>
              </w:rPr>
            </w:pPr>
            <w:r w:rsidRPr="00D60ADC">
              <w:rPr>
                <w:rFonts w:ascii="Arial" w:hAnsi="Arial" w:cs="Arial"/>
              </w:rPr>
              <w:lastRenderedPageBreak/>
              <w:t>Aktivnost / Program / Projekt</w:t>
            </w:r>
          </w:p>
        </w:tc>
        <w:tc>
          <w:tcPr>
            <w:tcW w:w="8904" w:type="dxa"/>
            <w:tcBorders>
              <w:top w:val="single" w:sz="8" w:space="0" w:color="auto"/>
              <w:left w:val="single" w:sz="8" w:space="0" w:color="auto"/>
              <w:bottom w:val="single" w:sz="8" w:space="0" w:color="auto"/>
              <w:right w:val="single" w:sz="8" w:space="0" w:color="auto"/>
            </w:tcBorders>
          </w:tcPr>
          <w:p w14:paraId="2729067C" w14:textId="77777777" w:rsidR="00D60ADC" w:rsidRPr="00D24184" w:rsidRDefault="00D60ADC" w:rsidP="00D60ADC">
            <w:pPr>
              <w:spacing w:after="0" w:line="240" w:lineRule="auto"/>
              <w:rPr>
                <w:rFonts w:ascii="Arial" w:hAnsi="Arial" w:cs="Arial"/>
              </w:rPr>
            </w:pPr>
            <w:r w:rsidRPr="00D24184">
              <w:rPr>
                <w:rFonts w:ascii="Arial" w:hAnsi="Arial" w:cs="Arial"/>
              </w:rPr>
              <w:t xml:space="preserve"> </w:t>
            </w:r>
          </w:p>
          <w:p w14:paraId="6BEA78B1" w14:textId="7F5F7367" w:rsidR="00D60ADC" w:rsidRPr="00D24184" w:rsidRDefault="29F5F38C" w:rsidP="56239EBE">
            <w:pPr>
              <w:spacing w:after="0" w:line="240" w:lineRule="auto"/>
              <w:rPr>
                <w:rFonts w:ascii="Arial" w:hAnsi="Arial" w:cs="Arial"/>
                <w:b/>
                <w:bCs/>
              </w:rPr>
            </w:pPr>
            <w:r w:rsidRPr="00D24184">
              <w:rPr>
                <w:rFonts w:ascii="Arial" w:hAnsi="Arial" w:cs="Arial"/>
                <w:b/>
                <w:bCs/>
              </w:rPr>
              <w:t xml:space="preserve">Terenska nastava – </w:t>
            </w:r>
            <w:proofErr w:type="spellStart"/>
            <w:r w:rsidRPr="00D24184">
              <w:rPr>
                <w:rFonts w:ascii="Arial" w:hAnsi="Arial" w:cs="Arial"/>
                <w:b/>
                <w:bCs/>
              </w:rPr>
              <w:t>Planinarac</w:t>
            </w:r>
            <w:proofErr w:type="spellEnd"/>
            <w:r w:rsidRPr="00D24184">
              <w:rPr>
                <w:rFonts w:ascii="Arial" w:hAnsi="Arial" w:cs="Arial"/>
                <w:b/>
                <w:bCs/>
              </w:rPr>
              <w:t xml:space="preserve"> (</w:t>
            </w:r>
            <w:r w:rsidR="4AC61DCB" w:rsidRPr="00D24184">
              <w:rPr>
                <w:rFonts w:ascii="Arial" w:hAnsi="Arial" w:cs="Arial"/>
                <w:b/>
                <w:bCs/>
              </w:rPr>
              <w:t>7</w:t>
            </w:r>
            <w:r w:rsidRPr="00D24184">
              <w:rPr>
                <w:rFonts w:ascii="Arial" w:hAnsi="Arial" w:cs="Arial"/>
                <w:b/>
                <w:bCs/>
              </w:rPr>
              <w:t>. razredi)</w:t>
            </w:r>
          </w:p>
        </w:tc>
      </w:tr>
      <w:tr w:rsidR="00D60ADC" w:rsidRPr="00D60ADC" w14:paraId="2979176C" w14:textId="77777777" w:rsidTr="56239EBE">
        <w:trPr>
          <w:trHeight w:val="1195"/>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346088FD" w14:textId="77777777" w:rsidR="00D60ADC" w:rsidRPr="00D60ADC" w:rsidRDefault="00D60ADC" w:rsidP="00D60ADC">
            <w:pPr>
              <w:spacing w:after="0" w:line="240" w:lineRule="auto"/>
              <w:rPr>
                <w:rFonts w:ascii="Arial" w:hAnsi="Arial" w:cs="Arial"/>
              </w:rPr>
            </w:pPr>
          </w:p>
          <w:p w14:paraId="767431F7"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p w14:paraId="62ADCBB0" w14:textId="77777777" w:rsidR="00D60ADC" w:rsidRPr="00D60ADC" w:rsidRDefault="00D60ADC" w:rsidP="00D60ADC">
            <w:pPr>
              <w:spacing w:after="0" w:line="240" w:lineRule="auto"/>
              <w:rPr>
                <w:rFonts w:ascii="Arial" w:hAnsi="Arial" w:cs="Arial"/>
              </w:rPr>
            </w:pPr>
            <w:r w:rsidRPr="00D60ADC">
              <w:rPr>
                <w:rFonts w:ascii="Arial" w:hAnsi="Arial" w:cs="Arial"/>
              </w:rPr>
              <w:t>Ciljevi</w:t>
            </w:r>
          </w:p>
          <w:p w14:paraId="406BFBA0"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09A0F70E" w14:textId="77777777" w:rsidR="00D60ADC" w:rsidRPr="00D24184" w:rsidRDefault="00D60ADC" w:rsidP="00D60ADC">
            <w:pPr>
              <w:spacing w:after="0" w:line="240" w:lineRule="auto"/>
              <w:rPr>
                <w:rFonts w:ascii="Arial" w:hAnsi="Arial" w:cs="Arial"/>
              </w:rPr>
            </w:pPr>
            <w:r w:rsidRPr="00D24184">
              <w:rPr>
                <w:rFonts w:ascii="Arial" w:hAnsi="Arial" w:cs="Arial"/>
              </w:rPr>
              <w:t xml:space="preserve"> </w:t>
            </w:r>
          </w:p>
          <w:p w14:paraId="7F3283F6" w14:textId="77777777" w:rsidR="00D60ADC" w:rsidRPr="00D24184" w:rsidRDefault="00D60ADC" w:rsidP="00D60ADC">
            <w:pPr>
              <w:spacing w:after="0" w:line="240" w:lineRule="auto"/>
              <w:rPr>
                <w:rFonts w:ascii="Arial" w:hAnsi="Arial" w:cs="Arial"/>
              </w:rPr>
            </w:pPr>
            <w:r w:rsidRPr="00D24184">
              <w:rPr>
                <w:rFonts w:ascii="Arial" w:hAnsi="Arial" w:cs="Arial"/>
              </w:rPr>
              <w:t>1. upoznavanje biljnog i životinjskog svijeta Bilogorskog kraja</w:t>
            </w:r>
          </w:p>
          <w:p w14:paraId="4FFD7731" w14:textId="77777777" w:rsidR="00D60ADC" w:rsidRPr="00D24184" w:rsidRDefault="00D60ADC" w:rsidP="00D60ADC">
            <w:pPr>
              <w:spacing w:after="0" w:line="240" w:lineRule="auto"/>
              <w:rPr>
                <w:rFonts w:ascii="Arial" w:hAnsi="Arial" w:cs="Arial"/>
              </w:rPr>
            </w:pPr>
            <w:r w:rsidRPr="00D24184">
              <w:rPr>
                <w:rFonts w:ascii="Arial" w:hAnsi="Arial" w:cs="Arial"/>
              </w:rPr>
              <w:t>2.  poticanje međusobnog druženja i rekreacija učenika</w:t>
            </w:r>
          </w:p>
          <w:p w14:paraId="7F88E116" w14:textId="35DF951C" w:rsidR="00D60ADC" w:rsidRPr="00D24184" w:rsidRDefault="29F5F38C" w:rsidP="56239EBE">
            <w:pPr>
              <w:spacing w:after="0" w:line="240" w:lineRule="auto"/>
              <w:rPr>
                <w:rFonts w:ascii="Arial" w:hAnsi="Arial" w:cs="Arial"/>
              </w:rPr>
            </w:pPr>
            <w:r w:rsidRPr="00D24184">
              <w:rPr>
                <w:rFonts w:ascii="Arial" w:hAnsi="Arial" w:cs="Arial"/>
              </w:rPr>
              <w:t>3. razvijanje ekološke svijesti i briga o čistoći okoliša</w:t>
            </w:r>
          </w:p>
          <w:p w14:paraId="49D27256" w14:textId="7960328F" w:rsidR="00D60ADC" w:rsidRPr="00D24184" w:rsidRDefault="247CA3AB" w:rsidP="56239EBE">
            <w:pPr>
              <w:spacing w:after="0" w:line="240" w:lineRule="auto"/>
              <w:rPr>
                <w:rFonts w:ascii="Arial" w:hAnsi="Arial" w:cs="Arial"/>
              </w:rPr>
            </w:pPr>
            <w:r w:rsidRPr="00D24184">
              <w:rPr>
                <w:rFonts w:ascii="Arial" w:hAnsi="Arial" w:cs="Arial"/>
              </w:rPr>
              <w:t>4. razvijanje socijalnih vještina</w:t>
            </w:r>
          </w:p>
        </w:tc>
      </w:tr>
      <w:tr w:rsidR="00D60ADC" w:rsidRPr="00D60ADC" w14:paraId="43A3B033" w14:textId="77777777" w:rsidTr="56239EBE">
        <w:tc>
          <w:tcPr>
            <w:tcW w:w="1269" w:type="dxa"/>
            <w:tcBorders>
              <w:top w:val="single" w:sz="8" w:space="0" w:color="auto"/>
              <w:left w:val="single" w:sz="8" w:space="0" w:color="auto"/>
              <w:bottom w:val="single" w:sz="8" w:space="0" w:color="auto"/>
              <w:right w:val="single" w:sz="8" w:space="0" w:color="auto"/>
            </w:tcBorders>
            <w:shd w:val="clear" w:color="auto" w:fill="FFFF99"/>
          </w:tcPr>
          <w:p w14:paraId="25845D55"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p w14:paraId="61FD4A36" w14:textId="77777777" w:rsidR="00D60ADC" w:rsidRPr="00D60ADC" w:rsidRDefault="00D60ADC" w:rsidP="00D60ADC">
            <w:pPr>
              <w:spacing w:after="0" w:line="240" w:lineRule="auto"/>
              <w:rPr>
                <w:rFonts w:ascii="Arial" w:hAnsi="Arial" w:cs="Arial"/>
              </w:rPr>
            </w:pPr>
            <w:r w:rsidRPr="00D60ADC">
              <w:rPr>
                <w:rFonts w:ascii="Arial" w:hAnsi="Arial" w:cs="Arial"/>
              </w:rPr>
              <w:t>Namjena</w:t>
            </w:r>
          </w:p>
          <w:p w14:paraId="4D14ECA2"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36C6D5B9" w14:textId="77777777" w:rsidR="00D60ADC" w:rsidRPr="00D24184" w:rsidRDefault="00D60ADC" w:rsidP="00D60ADC">
            <w:pPr>
              <w:spacing w:after="0" w:line="240" w:lineRule="auto"/>
              <w:rPr>
                <w:rFonts w:ascii="Arial" w:hAnsi="Arial" w:cs="Arial"/>
              </w:rPr>
            </w:pPr>
          </w:p>
          <w:p w14:paraId="0501F001" w14:textId="10E64DFE" w:rsidR="00D60ADC" w:rsidRPr="00D24184" w:rsidRDefault="06039DCB" w:rsidP="56239EBE">
            <w:pPr>
              <w:spacing w:after="0" w:line="240" w:lineRule="auto"/>
              <w:rPr>
                <w:rFonts w:ascii="Arial" w:hAnsi="Arial" w:cs="Arial"/>
                <w:b/>
                <w:bCs/>
              </w:rPr>
            </w:pPr>
            <w:proofErr w:type="spellStart"/>
            <w:r w:rsidRPr="00D24184">
              <w:rPr>
                <w:rFonts w:ascii="Arial" w:hAnsi="Arial" w:cs="Arial"/>
                <w:lang w:val="en-US"/>
              </w:rPr>
              <w:t>U</w:t>
            </w:r>
            <w:r w:rsidR="29F5F38C" w:rsidRPr="00D24184">
              <w:rPr>
                <w:rFonts w:ascii="Arial" w:hAnsi="Arial" w:cs="Arial"/>
                <w:lang w:val="en-US"/>
              </w:rPr>
              <w:t>čenicima</w:t>
            </w:r>
            <w:proofErr w:type="spellEnd"/>
            <w:r w:rsidR="60D80F12" w:rsidRPr="00D24184">
              <w:rPr>
                <w:rFonts w:ascii="Arial" w:hAnsi="Arial" w:cs="Arial"/>
                <w:lang w:val="en-US"/>
              </w:rPr>
              <w:t xml:space="preserve"> 7. </w:t>
            </w:r>
            <w:proofErr w:type="spellStart"/>
            <w:r w:rsidR="29F5F38C" w:rsidRPr="00D24184">
              <w:rPr>
                <w:rFonts w:ascii="Arial" w:hAnsi="Arial" w:cs="Arial"/>
                <w:lang w:val="en-US"/>
              </w:rPr>
              <w:t>razreda</w:t>
            </w:r>
            <w:proofErr w:type="spellEnd"/>
            <w:r w:rsidR="29F5F38C" w:rsidRPr="00D24184">
              <w:rPr>
                <w:rFonts w:ascii="Arial" w:hAnsi="Arial" w:cs="Arial"/>
                <w:lang w:val="en-US"/>
              </w:rPr>
              <w:t xml:space="preserve">; </w:t>
            </w:r>
            <w:proofErr w:type="spellStart"/>
            <w:r w:rsidR="29F5F38C" w:rsidRPr="00D24184">
              <w:rPr>
                <w:rFonts w:ascii="Arial" w:hAnsi="Arial" w:cs="Arial"/>
                <w:lang w:val="en-US"/>
              </w:rPr>
              <w:t>viđeno</w:t>
            </w:r>
            <w:proofErr w:type="spellEnd"/>
            <w:r w:rsidR="29F5F38C" w:rsidRPr="00D24184">
              <w:rPr>
                <w:rFonts w:ascii="Arial" w:hAnsi="Arial" w:cs="Arial"/>
                <w:lang w:val="en-US"/>
              </w:rPr>
              <w:t xml:space="preserve"> </w:t>
            </w:r>
            <w:proofErr w:type="spellStart"/>
            <w:r w:rsidR="29F5F38C" w:rsidRPr="00D24184">
              <w:rPr>
                <w:rFonts w:ascii="Arial" w:hAnsi="Arial" w:cs="Arial"/>
                <w:lang w:val="en-US"/>
              </w:rPr>
              <w:t>i</w:t>
            </w:r>
            <w:proofErr w:type="spellEnd"/>
            <w:r w:rsidR="29F5F38C" w:rsidRPr="00D24184">
              <w:rPr>
                <w:rFonts w:ascii="Arial" w:hAnsi="Arial" w:cs="Arial"/>
                <w:lang w:val="en-US"/>
              </w:rPr>
              <w:t xml:space="preserve"> </w:t>
            </w:r>
            <w:proofErr w:type="spellStart"/>
            <w:r w:rsidR="29F5F38C" w:rsidRPr="00D24184">
              <w:rPr>
                <w:rFonts w:ascii="Arial" w:hAnsi="Arial" w:cs="Arial"/>
                <w:lang w:val="en-US"/>
              </w:rPr>
              <w:t>naučeno</w:t>
            </w:r>
            <w:proofErr w:type="spellEnd"/>
            <w:r w:rsidR="29F5F38C" w:rsidRPr="00D24184">
              <w:rPr>
                <w:rFonts w:ascii="Arial" w:hAnsi="Arial" w:cs="Arial"/>
                <w:lang w:val="en-US"/>
              </w:rPr>
              <w:t xml:space="preserve"> </w:t>
            </w:r>
            <w:proofErr w:type="spellStart"/>
            <w:r w:rsidR="29F5F38C" w:rsidRPr="00D24184">
              <w:rPr>
                <w:rFonts w:ascii="Arial" w:hAnsi="Arial" w:cs="Arial"/>
                <w:lang w:val="en-US"/>
              </w:rPr>
              <w:t>primijeniti</w:t>
            </w:r>
            <w:proofErr w:type="spellEnd"/>
            <w:r w:rsidR="29F5F38C" w:rsidRPr="00D24184">
              <w:rPr>
                <w:rFonts w:ascii="Arial" w:hAnsi="Arial" w:cs="Arial"/>
                <w:lang w:val="en-US"/>
              </w:rPr>
              <w:t xml:space="preserve"> u </w:t>
            </w:r>
            <w:proofErr w:type="spellStart"/>
            <w:r w:rsidR="29F5F38C" w:rsidRPr="00D24184">
              <w:rPr>
                <w:rFonts w:ascii="Arial" w:hAnsi="Arial" w:cs="Arial"/>
                <w:lang w:val="en-US"/>
              </w:rPr>
              <w:t>nastavi</w:t>
            </w:r>
            <w:proofErr w:type="spellEnd"/>
            <w:r w:rsidR="1049C8F2" w:rsidRPr="00D24184">
              <w:rPr>
                <w:rFonts w:ascii="Arial" w:hAnsi="Arial" w:cs="Arial"/>
                <w:lang w:val="en-US"/>
              </w:rPr>
              <w:t>.</w:t>
            </w:r>
          </w:p>
          <w:p w14:paraId="36610904" w14:textId="77777777" w:rsidR="00D60ADC" w:rsidRPr="00D24184" w:rsidRDefault="00D60ADC" w:rsidP="00D60ADC">
            <w:pPr>
              <w:spacing w:after="0" w:line="240" w:lineRule="auto"/>
              <w:rPr>
                <w:rFonts w:ascii="Arial" w:hAnsi="Arial" w:cs="Arial"/>
              </w:rPr>
            </w:pPr>
          </w:p>
        </w:tc>
      </w:tr>
      <w:tr w:rsidR="00D60ADC" w:rsidRPr="00D60ADC" w14:paraId="70C1543B" w14:textId="77777777" w:rsidTr="56239EBE">
        <w:tc>
          <w:tcPr>
            <w:tcW w:w="1269" w:type="dxa"/>
            <w:tcBorders>
              <w:top w:val="single" w:sz="8" w:space="0" w:color="auto"/>
              <w:left w:val="single" w:sz="8" w:space="0" w:color="auto"/>
              <w:bottom w:val="single" w:sz="8" w:space="0" w:color="auto"/>
              <w:right w:val="single" w:sz="8" w:space="0" w:color="auto"/>
            </w:tcBorders>
            <w:shd w:val="clear" w:color="auto" w:fill="FFFF99"/>
          </w:tcPr>
          <w:p w14:paraId="79AB74E2"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p w14:paraId="41AFF292" w14:textId="77777777" w:rsidR="00D60ADC" w:rsidRPr="00D60ADC" w:rsidRDefault="00D60ADC" w:rsidP="00D60ADC">
            <w:pPr>
              <w:spacing w:after="0" w:line="240" w:lineRule="auto"/>
              <w:rPr>
                <w:rFonts w:ascii="Arial" w:hAnsi="Arial" w:cs="Arial"/>
              </w:rPr>
            </w:pPr>
            <w:r w:rsidRPr="00D60ADC">
              <w:rPr>
                <w:rFonts w:ascii="Arial" w:hAnsi="Arial" w:cs="Arial"/>
              </w:rPr>
              <w:t>Nositelj(i)</w:t>
            </w:r>
          </w:p>
          <w:p w14:paraId="15F9973E"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232BF4F3" w14:textId="77777777" w:rsidR="00D60ADC" w:rsidRPr="00D24184" w:rsidRDefault="00D60ADC" w:rsidP="00D60ADC">
            <w:pPr>
              <w:spacing w:after="0" w:line="240" w:lineRule="auto"/>
              <w:rPr>
                <w:rFonts w:ascii="Arial" w:hAnsi="Arial" w:cs="Arial"/>
              </w:rPr>
            </w:pPr>
            <w:r w:rsidRPr="00D24184">
              <w:rPr>
                <w:rFonts w:ascii="Arial" w:hAnsi="Arial" w:cs="Arial"/>
              </w:rPr>
              <w:t xml:space="preserve"> </w:t>
            </w:r>
          </w:p>
          <w:p w14:paraId="6860D66E" w14:textId="2901666D" w:rsidR="00D60ADC" w:rsidRPr="00D24184" w:rsidRDefault="5A9CFC0E" w:rsidP="00D60ADC">
            <w:pPr>
              <w:spacing w:after="0" w:line="240" w:lineRule="auto"/>
              <w:rPr>
                <w:rFonts w:ascii="Arial" w:hAnsi="Arial" w:cs="Arial"/>
              </w:rPr>
            </w:pPr>
            <w:r w:rsidRPr="00D24184">
              <w:rPr>
                <w:rFonts w:ascii="Arial" w:hAnsi="Arial" w:cs="Arial"/>
              </w:rPr>
              <w:t>R</w:t>
            </w:r>
            <w:r w:rsidR="29F5F38C" w:rsidRPr="00D24184">
              <w:rPr>
                <w:rFonts w:ascii="Arial" w:hAnsi="Arial" w:cs="Arial"/>
              </w:rPr>
              <w:t xml:space="preserve">azrednici </w:t>
            </w:r>
            <w:r w:rsidR="2D9EADD2" w:rsidRPr="00D24184">
              <w:rPr>
                <w:rFonts w:ascii="Arial" w:hAnsi="Arial" w:cs="Arial"/>
              </w:rPr>
              <w:t>7</w:t>
            </w:r>
            <w:r w:rsidR="29F5F38C" w:rsidRPr="00D24184">
              <w:rPr>
                <w:rFonts w:ascii="Arial" w:hAnsi="Arial" w:cs="Arial"/>
              </w:rPr>
              <w:t xml:space="preserve">. razreda Željka </w:t>
            </w:r>
            <w:proofErr w:type="spellStart"/>
            <w:r w:rsidR="29F5F38C" w:rsidRPr="00D24184">
              <w:rPr>
                <w:rFonts w:ascii="Arial" w:hAnsi="Arial" w:cs="Arial"/>
              </w:rPr>
              <w:t>Kalabek</w:t>
            </w:r>
            <w:proofErr w:type="spellEnd"/>
            <w:r w:rsidR="29F5F38C" w:rsidRPr="00D24184">
              <w:rPr>
                <w:rFonts w:ascii="Arial" w:hAnsi="Arial" w:cs="Arial"/>
              </w:rPr>
              <w:t xml:space="preserve">, Ivana </w:t>
            </w:r>
            <w:proofErr w:type="spellStart"/>
            <w:r w:rsidR="29F5F38C" w:rsidRPr="00D24184">
              <w:rPr>
                <w:rFonts w:ascii="Arial" w:hAnsi="Arial" w:cs="Arial"/>
              </w:rPr>
              <w:t>Čoklo</w:t>
            </w:r>
            <w:proofErr w:type="spellEnd"/>
            <w:r w:rsidR="29F5F38C" w:rsidRPr="00D24184">
              <w:rPr>
                <w:rFonts w:ascii="Arial" w:hAnsi="Arial" w:cs="Arial"/>
              </w:rPr>
              <w:t xml:space="preserve">, Jelena Ivezić, Damir </w:t>
            </w:r>
            <w:proofErr w:type="spellStart"/>
            <w:r w:rsidR="29F5F38C" w:rsidRPr="00D24184">
              <w:rPr>
                <w:rFonts w:ascii="Arial" w:hAnsi="Arial" w:cs="Arial"/>
              </w:rPr>
              <w:t>Jurič</w:t>
            </w:r>
            <w:proofErr w:type="spellEnd"/>
            <w:r w:rsidR="7AA7D7F9" w:rsidRPr="00D24184">
              <w:rPr>
                <w:rFonts w:ascii="Arial" w:hAnsi="Arial" w:cs="Arial"/>
              </w:rPr>
              <w:t>.</w:t>
            </w:r>
          </w:p>
          <w:p w14:paraId="660F3717" w14:textId="77777777" w:rsidR="00D60ADC" w:rsidRPr="00D24184" w:rsidRDefault="00D60ADC" w:rsidP="00D60ADC">
            <w:pPr>
              <w:spacing w:after="0" w:line="240" w:lineRule="auto"/>
              <w:rPr>
                <w:rFonts w:ascii="Arial" w:hAnsi="Arial" w:cs="Arial"/>
              </w:rPr>
            </w:pPr>
          </w:p>
        </w:tc>
      </w:tr>
      <w:tr w:rsidR="00D60ADC" w:rsidRPr="00D60ADC" w14:paraId="35A03701" w14:textId="77777777" w:rsidTr="56239EBE">
        <w:tc>
          <w:tcPr>
            <w:tcW w:w="1269" w:type="dxa"/>
            <w:tcBorders>
              <w:top w:val="single" w:sz="8" w:space="0" w:color="auto"/>
              <w:left w:val="single" w:sz="8" w:space="0" w:color="auto"/>
              <w:bottom w:val="single" w:sz="8" w:space="0" w:color="auto"/>
              <w:right w:val="single" w:sz="8" w:space="0" w:color="auto"/>
            </w:tcBorders>
            <w:shd w:val="clear" w:color="auto" w:fill="FFFF99"/>
          </w:tcPr>
          <w:p w14:paraId="43C94455"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p w14:paraId="1B4F561C" w14:textId="77777777" w:rsidR="00D60ADC" w:rsidRPr="00D60ADC" w:rsidRDefault="00D60ADC" w:rsidP="00D60ADC">
            <w:pPr>
              <w:spacing w:after="0" w:line="240" w:lineRule="auto"/>
              <w:rPr>
                <w:rFonts w:ascii="Arial" w:hAnsi="Arial" w:cs="Arial"/>
              </w:rPr>
            </w:pPr>
            <w:r w:rsidRPr="00D60ADC">
              <w:rPr>
                <w:rFonts w:ascii="Arial" w:hAnsi="Arial" w:cs="Arial"/>
              </w:rPr>
              <w:t>Način realizacije</w:t>
            </w:r>
          </w:p>
          <w:p w14:paraId="4DA732DC"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2256EEBA" w14:textId="77777777" w:rsidR="00D60ADC" w:rsidRPr="00D24184" w:rsidRDefault="00D60ADC" w:rsidP="56239EBE">
            <w:pPr>
              <w:spacing w:after="0" w:line="240" w:lineRule="auto"/>
              <w:rPr>
                <w:rFonts w:ascii="Arial" w:hAnsi="Arial" w:cs="Arial"/>
              </w:rPr>
            </w:pPr>
          </w:p>
          <w:p w14:paraId="7C111003" w14:textId="0013633F" w:rsidR="00D60ADC" w:rsidRPr="00D24184" w:rsidRDefault="7924B87E" w:rsidP="56239EBE">
            <w:pPr>
              <w:spacing w:after="0" w:line="240" w:lineRule="auto"/>
              <w:rPr>
                <w:rFonts w:ascii="Arial" w:hAnsi="Arial" w:cs="Arial"/>
                <w:lang w:val="en-US"/>
              </w:rPr>
            </w:pPr>
            <w:r w:rsidRPr="00D24184">
              <w:rPr>
                <w:rFonts w:ascii="Arial" w:hAnsi="Arial" w:cs="Arial"/>
                <w:lang w:val="en-US"/>
              </w:rPr>
              <w:t>R</w:t>
            </w:r>
            <w:r w:rsidR="29F5F38C" w:rsidRPr="00D24184">
              <w:rPr>
                <w:rFonts w:ascii="Arial" w:hAnsi="Arial" w:cs="Arial"/>
                <w:lang w:val="en-US"/>
              </w:rPr>
              <w:t>ad</w:t>
            </w:r>
            <w:r w:rsidR="29F5F38C" w:rsidRPr="00D24184">
              <w:rPr>
                <w:rFonts w:ascii="Arial" w:hAnsi="Arial" w:cs="Arial"/>
              </w:rPr>
              <w:t xml:space="preserve"> </w:t>
            </w:r>
            <w:proofErr w:type="spellStart"/>
            <w:r w:rsidR="29F5F38C" w:rsidRPr="00D24184">
              <w:rPr>
                <w:rFonts w:ascii="Arial" w:hAnsi="Arial" w:cs="Arial"/>
                <w:lang w:val="en-US"/>
              </w:rPr>
              <w:t>na</w:t>
            </w:r>
            <w:proofErr w:type="spellEnd"/>
            <w:r w:rsidR="29F5F38C" w:rsidRPr="00D24184">
              <w:rPr>
                <w:rFonts w:ascii="Arial" w:hAnsi="Arial" w:cs="Arial"/>
              </w:rPr>
              <w:t xml:space="preserve"> </w:t>
            </w:r>
            <w:proofErr w:type="spellStart"/>
            <w:r w:rsidR="29F5F38C" w:rsidRPr="00D24184">
              <w:rPr>
                <w:rFonts w:ascii="Arial" w:hAnsi="Arial" w:cs="Arial"/>
                <w:lang w:val="en-US"/>
              </w:rPr>
              <w:t>terenu</w:t>
            </w:r>
            <w:proofErr w:type="spellEnd"/>
            <w:r w:rsidR="29F5F38C" w:rsidRPr="00D24184">
              <w:rPr>
                <w:rFonts w:ascii="Arial" w:hAnsi="Arial" w:cs="Arial"/>
              </w:rPr>
              <w:t xml:space="preserve"> </w:t>
            </w:r>
            <w:r w:rsidR="29F5F38C" w:rsidRPr="00D24184">
              <w:rPr>
                <w:rFonts w:ascii="Arial" w:hAnsi="Arial" w:cs="Arial"/>
                <w:lang w:val="en-US"/>
              </w:rPr>
              <w:t>u</w:t>
            </w:r>
            <w:r w:rsidR="29F5F38C" w:rsidRPr="00D24184">
              <w:rPr>
                <w:rFonts w:ascii="Arial" w:hAnsi="Arial" w:cs="Arial"/>
              </w:rPr>
              <w:t xml:space="preserve"> </w:t>
            </w:r>
            <w:proofErr w:type="spellStart"/>
            <w:r w:rsidR="29F5F38C" w:rsidRPr="00D24184">
              <w:rPr>
                <w:rFonts w:ascii="Arial" w:hAnsi="Arial" w:cs="Arial"/>
                <w:lang w:val="en-US"/>
              </w:rPr>
              <w:t>okviru</w:t>
            </w:r>
            <w:proofErr w:type="spellEnd"/>
            <w:r w:rsidR="29F5F38C" w:rsidRPr="00D24184">
              <w:rPr>
                <w:rFonts w:ascii="Arial" w:hAnsi="Arial" w:cs="Arial"/>
              </w:rPr>
              <w:t xml:space="preserve"> </w:t>
            </w:r>
            <w:proofErr w:type="spellStart"/>
            <w:r w:rsidR="29F5F38C" w:rsidRPr="00D24184">
              <w:rPr>
                <w:rFonts w:ascii="Arial" w:hAnsi="Arial" w:cs="Arial"/>
                <w:lang w:val="en-US"/>
              </w:rPr>
              <w:t>izvanu</w:t>
            </w:r>
            <w:proofErr w:type="spellEnd"/>
            <w:r w:rsidR="29F5F38C" w:rsidRPr="00D24184">
              <w:rPr>
                <w:rFonts w:ascii="Arial" w:hAnsi="Arial" w:cs="Arial"/>
              </w:rPr>
              <w:t>č</w:t>
            </w:r>
            <w:proofErr w:type="spellStart"/>
            <w:r w:rsidR="29F5F38C" w:rsidRPr="00D24184">
              <w:rPr>
                <w:rFonts w:ascii="Arial" w:hAnsi="Arial" w:cs="Arial"/>
                <w:lang w:val="en-US"/>
              </w:rPr>
              <w:t>ioni</w:t>
            </w:r>
            <w:proofErr w:type="spellEnd"/>
            <w:r w:rsidR="29F5F38C" w:rsidRPr="00D24184">
              <w:rPr>
                <w:rFonts w:ascii="Arial" w:hAnsi="Arial" w:cs="Arial"/>
              </w:rPr>
              <w:t>č</w:t>
            </w:r>
            <w:proofErr w:type="spellStart"/>
            <w:r w:rsidR="29F5F38C" w:rsidRPr="00D24184">
              <w:rPr>
                <w:rFonts w:ascii="Arial" w:hAnsi="Arial" w:cs="Arial"/>
                <w:lang w:val="en-US"/>
              </w:rPr>
              <w:t>ke</w:t>
            </w:r>
            <w:proofErr w:type="spellEnd"/>
            <w:r w:rsidR="29F5F38C" w:rsidRPr="00D24184">
              <w:rPr>
                <w:rFonts w:ascii="Arial" w:hAnsi="Arial" w:cs="Arial"/>
              </w:rPr>
              <w:t xml:space="preserve"> </w:t>
            </w:r>
            <w:proofErr w:type="spellStart"/>
            <w:r w:rsidR="29F5F38C" w:rsidRPr="00D24184">
              <w:rPr>
                <w:rFonts w:ascii="Arial" w:hAnsi="Arial" w:cs="Arial"/>
                <w:lang w:val="en-US"/>
              </w:rPr>
              <w:t>nastave</w:t>
            </w:r>
            <w:proofErr w:type="spellEnd"/>
            <w:r w:rsidR="49A6BFE6" w:rsidRPr="00D24184">
              <w:rPr>
                <w:rFonts w:ascii="Arial" w:hAnsi="Arial" w:cs="Arial"/>
                <w:lang w:val="en-US"/>
              </w:rPr>
              <w:t xml:space="preserve"> </w:t>
            </w:r>
            <w:proofErr w:type="spellStart"/>
            <w:r w:rsidR="49A6BFE6" w:rsidRPr="00D24184">
              <w:rPr>
                <w:rFonts w:ascii="Arial" w:hAnsi="Arial" w:cs="Arial"/>
                <w:lang w:val="en-US"/>
              </w:rPr>
              <w:t>Hrvatskoga</w:t>
            </w:r>
            <w:proofErr w:type="spellEnd"/>
            <w:r w:rsidR="49A6BFE6" w:rsidRPr="00D24184">
              <w:rPr>
                <w:rFonts w:ascii="Arial" w:hAnsi="Arial" w:cs="Arial"/>
                <w:lang w:val="en-US"/>
              </w:rPr>
              <w:t xml:space="preserve"> </w:t>
            </w:r>
            <w:proofErr w:type="spellStart"/>
            <w:r w:rsidR="49A6BFE6" w:rsidRPr="00D24184">
              <w:rPr>
                <w:rFonts w:ascii="Arial" w:hAnsi="Arial" w:cs="Arial"/>
                <w:lang w:val="en-US"/>
              </w:rPr>
              <w:t>jezika</w:t>
            </w:r>
            <w:proofErr w:type="spellEnd"/>
            <w:r w:rsidR="49A6BFE6" w:rsidRPr="00D24184">
              <w:rPr>
                <w:rFonts w:ascii="Arial" w:hAnsi="Arial" w:cs="Arial"/>
                <w:lang w:val="en-US"/>
              </w:rPr>
              <w:t xml:space="preserve">, </w:t>
            </w:r>
            <w:r w:rsidR="5B9A4851" w:rsidRPr="00D24184">
              <w:rPr>
                <w:rFonts w:ascii="Arial" w:hAnsi="Arial" w:cs="Arial"/>
              </w:rPr>
              <w:t>B</w:t>
            </w:r>
            <w:proofErr w:type="spellStart"/>
            <w:r w:rsidR="29F5F38C" w:rsidRPr="00D24184">
              <w:rPr>
                <w:rFonts w:ascii="Arial" w:hAnsi="Arial" w:cs="Arial"/>
                <w:lang w:val="en-US"/>
              </w:rPr>
              <w:t>iologije</w:t>
            </w:r>
            <w:proofErr w:type="spellEnd"/>
            <w:r w:rsidR="29F5F38C" w:rsidRPr="00D24184">
              <w:rPr>
                <w:rFonts w:ascii="Arial" w:hAnsi="Arial" w:cs="Arial"/>
                <w:lang w:val="en-US"/>
              </w:rPr>
              <w:t xml:space="preserve"> </w:t>
            </w:r>
            <w:proofErr w:type="spellStart"/>
            <w:r w:rsidR="29F5F38C" w:rsidRPr="00D24184">
              <w:rPr>
                <w:rFonts w:ascii="Arial" w:hAnsi="Arial" w:cs="Arial"/>
                <w:lang w:val="en-US"/>
              </w:rPr>
              <w:t>i</w:t>
            </w:r>
            <w:proofErr w:type="spellEnd"/>
            <w:r w:rsidR="29F5F38C" w:rsidRPr="00D24184">
              <w:rPr>
                <w:rFonts w:ascii="Arial" w:hAnsi="Arial" w:cs="Arial"/>
                <w:lang w:val="en-US"/>
              </w:rPr>
              <w:t xml:space="preserve"> </w:t>
            </w:r>
            <w:proofErr w:type="spellStart"/>
            <w:r w:rsidR="29F5F38C" w:rsidRPr="00D24184">
              <w:rPr>
                <w:rFonts w:ascii="Arial" w:hAnsi="Arial" w:cs="Arial"/>
                <w:lang w:val="en-US"/>
              </w:rPr>
              <w:t>Tjelesne</w:t>
            </w:r>
            <w:proofErr w:type="spellEnd"/>
            <w:r w:rsidR="29F5F38C" w:rsidRPr="00D24184">
              <w:rPr>
                <w:rFonts w:ascii="Arial" w:hAnsi="Arial" w:cs="Arial"/>
                <w:lang w:val="en-US"/>
              </w:rPr>
              <w:t xml:space="preserve"> </w:t>
            </w:r>
            <w:proofErr w:type="spellStart"/>
            <w:r w:rsidR="01C9C2AE" w:rsidRPr="00D24184">
              <w:rPr>
                <w:rFonts w:ascii="Arial" w:hAnsi="Arial" w:cs="Arial"/>
                <w:lang w:val="en-US"/>
              </w:rPr>
              <w:t>i</w:t>
            </w:r>
            <w:proofErr w:type="spellEnd"/>
            <w:r w:rsidR="29F5F38C" w:rsidRPr="00D24184">
              <w:rPr>
                <w:rFonts w:ascii="Arial" w:hAnsi="Arial" w:cs="Arial"/>
                <w:lang w:val="en-US"/>
              </w:rPr>
              <w:t xml:space="preserve"> </w:t>
            </w:r>
            <w:proofErr w:type="spellStart"/>
            <w:r w:rsidR="29F5F38C" w:rsidRPr="00D24184">
              <w:rPr>
                <w:rFonts w:ascii="Arial" w:hAnsi="Arial" w:cs="Arial"/>
                <w:lang w:val="en-US"/>
              </w:rPr>
              <w:t>zdravstvene</w:t>
            </w:r>
            <w:proofErr w:type="spellEnd"/>
            <w:r w:rsidR="29F5F38C" w:rsidRPr="00D24184">
              <w:rPr>
                <w:rFonts w:ascii="Arial" w:hAnsi="Arial" w:cs="Arial"/>
                <w:lang w:val="en-US"/>
              </w:rPr>
              <w:t xml:space="preserve"> </w:t>
            </w:r>
            <w:proofErr w:type="spellStart"/>
            <w:r w:rsidR="29F5F38C" w:rsidRPr="00D24184">
              <w:rPr>
                <w:rFonts w:ascii="Arial" w:hAnsi="Arial" w:cs="Arial"/>
                <w:lang w:val="en-US"/>
              </w:rPr>
              <w:t>kulture</w:t>
            </w:r>
            <w:proofErr w:type="spellEnd"/>
            <w:r w:rsidR="25E40559" w:rsidRPr="00D24184">
              <w:rPr>
                <w:rFonts w:ascii="Arial" w:hAnsi="Arial" w:cs="Arial"/>
                <w:lang w:val="en-US"/>
              </w:rPr>
              <w:t xml:space="preserve">, </w:t>
            </w:r>
            <w:proofErr w:type="spellStart"/>
            <w:r w:rsidR="25E40559" w:rsidRPr="00D24184">
              <w:rPr>
                <w:rFonts w:ascii="Arial" w:hAnsi="Arial" w:cs="Arial"/>
                <w:lang w:val="en-US"/>
              </w:rPr>
              <w:t>Engleskog</w:t>
            </w:r>
            <w:proofErr w:type="spellEnd"/>
            <w:r w:rsidR="25E40559" w:rsidRPr="00D24184">
              <w:rPr>
                <w:rFonts w:ascii="Arial" w:hAnsi="Arial" w:cs="Arial"/>
                <w:lang w:val="en-US"/>
              </w:rPr>
              <w:t xml:space="preserve"> </w:t>
            </w:r>
            <w:proofErr w:type="spellStart"/>
            <w:r w:rsidR="25E40559" w:rsidRPr="00D24184">
              <w:rPr>
                <w:rFonts w:ascii="Arial" w:hAnsi="Arial" w:cs="Arial"/>
                <w:lang w:val="en-US"/>
              </w:rPr>
              <w:t>jezika</w:t>
            </w:r>
            <w:proofErr w:type="spellEnd"/>
            <w:r w:rsidR="25E40559" w:rsidRPr="00D24184">
              <w:rPr>
                <w:rFonts w:ascii="Arial" w:hAnsi="Arial" w:cs="Arial"/>
                <w:lang w:val="en-US"/>
              </w:rPr>
              <w:t xml:space="preserve"> </w:t>
            </w:r>
            <w:proofErr w:type="spellStart"/>
            <w:r w:rsidR="25E40559" w:rsidRPr="00D24184">
              <w:rPr>
                <w:rFonts w:ascii="Arial" w:hAnsi="Arial" w:cs="Arial"/>
                <w:lang w:val="en-US"/>
              </w:rPr>
              <w:t>i</w:t>
            </w:r>
            <w:proofErr w:type="spellEnd"/>
            <w:r w:rsidR="25E40559" w:rsidRPr="00D24184">
              <w:rPr>
                <w:rFonts w:ascii="Arial" w:hAnsi="Arial" w:cs="Arial"/>
                <w:lang w:val="en-US"/>
              </w:rPr>
              <w:t xml:space="preserve"> </w:t>
            </w:r>
            <w:proofErr w:type="spellStart"/>
            <w:r w:rsidR="25E40559" w:rsidRPr="00D24184">
              <w:rPr>
                <w:rFonts w:ascii="Arial" w:hAnsi="Arial" w:cs="Arial"/>
                <w:lang w:val="en-US"/>
              </w:rPr>
              <w:t>Vjeronauka</w:t>
            </w:r>
            <w:proofErr w:type="spellEnd"/>
            <w:r w:rsidR="25E40559" w:rsidRPr="00D24184">
              <w:rPr>
                <w:rFonts w:ascii="Arial" w:hAnsi="Arial" w:cs="Arial"/>
                <w:lang w:val="en-US"/>
              </w:rPr>
              <w:t>.</w:t>
            </w:r>
          </w:p>
        </w:tc>
      </w:tr>
      <w:tr w:rsidR="00D60ADC" w:rsidRPr="00D60ADC" w14:paraId="4838B425" w14:textId="77777777" w:rsidTr="56239EBE">
        <w:tc>
          <w:tcPr>
            <w:tcW w:w="1269" w:type="dxa"/>
            <w:tcBorders>
              <w:top w:val="single" w:sz="8" w:space="0" w:color="auto"/>
              <w:left w:val="single" w:sz="8" w:space="0" w:color="auto"/>
              <w:bottom w:val="single" w:sz="8" w:space="0" w:color="auto"/>
              <w:right w:val="single" w:sz="8" w:space="0" w:color="auto"/>
            </w:tcBorders>
            <w:shd w:val="clear" w:color="auto" w:fill="FFFF99"/>
          </w:tcPr>
          <w:p w14:paraId="5E6AFB33"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p w14:paraId="4933CB90" w14:textId="77777777" w:rsidR="00D60ADC" w:rsidRPr="00D60ADC" w:rsidRDefault="00D60ADC" w:rsidP="00D60ADC">
            <w:pPr>
              <w:spacing w:after="0" w:line="240" w:lineRule="auto"/>
              <w:rPr>
                <w:rFonts w:ascii="Arial" w:hAnsi="Arial" w:cs="Arial"/>
              </w:rPr>
            </w:pPr>
            <w:proofErr w:type="spellStart"/>
            <w:r w:rsidRPr="00D60ADC">
              <w:rPr>
                <w:rFonts w:ascii="Arial" w:hAnsi="Arial" w:cs="Arial"/>
              </w:rPr>
              <w:t>Vremenik</w:t>
            </w:r>
            <w:proofErr w:type="spellEnd"/>
          </w:p>
          <w:p w14:paraId="63152CB3"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3E60C39E" w14:textId="77777777" w:rsidR="00D60ADC" w:rsidRPr="00D24184" w:rsidRDefault="00D60ADC" w:rsidP="00D60ADC">
            <w:pPr>
              <w:spacing w:after="0" w:line="240" w:lineRule="auto"/>
              <w:rPr>
                <w:rFonts w:ascii="Arial" w:hAnsi="Arial" w:cs="Arial"/>
              </w:rPr>
            </w:pPr>
            <w:r w:rsidRPr="00D24184">
              <w:rPr>
                <w:rFonts w:ascii="Arial" w:hAnsi="Arial" w:cs="Arial"/>
              </w:rPr>
              <w:t xml:space="preserve"> </w:t>
            </w:r>
          </w:p>
          <w:p w14:paraId="213D5027" w14:textId="1C1C97F7" w:rsidR="00D60ADC" w:rsidRPr="00D24184" w:rsidRDefault="08A4E498" w:rsidP="00D60ADC">
            <w:pPr>
              <w:spacing w:after="0" w:line="240" w:lineRule="auto"/>
              <w:rPr>
                <w:rFonts w:ascii="Arial" w:hAnsi="Arial" w:cs="Arial"/>
              </w:rPr>
            </w:pPr>
            <w:r w:rsidRPr="00D24184">
              <w:rPr>
                <w:rFonts w:ascii="Arial" w:hAnsi="Arial" w:cs="Arial"/>
              </w:rPr>
              <w:t>r</w:t>
            </w:r>
            <w:r w:rsidR="264AD1CE" w:rsidRPr="00D24184">
              <w:rPr>
                <w:rFonts w:ascii="Arial" w:hAnsi="Arial" w:cs="Arial"/>
              </w:rPr>
              <w:t xml:space="preserve">ujan </w:t>
            </w:r>
            <w:r w:rsidR="29F5F38C" w:rsidRPr="00D24184">
              <w:rPr>
                <w:rFonts w:ascii="Arial" w:hAnsi="Arial" w:cs="Arial"/>
              </w:rPr>
              <w:t>202</w:t>
            </w:r>
            <w:r w:rsidR="3F3AA215" w:rsidRPr="00D24184">
              <w:rPr>
                <w:rFonts w:ascii="Arial" w:hAnsi="Arial" w:cs="Arial"/>
              </w:rPr>
              <w:t>5</w:t>
            </w:r>
            <w:r w:rsidR="29F5F38C" w:rsidRPr="00D24184">
              <w:rPr>
                <w:rFonts w:ascii="Arial" w:hAnsi="Arial" w:cs="Arial"/>
              </w:rPr>
              <w:t>.</w:t>
            </w:r>
          </w:p>
        </w:tc>
      </w:tr>
      <w:tr w:rsidR="00D60ADC" w:rsidRPr="00D60ADC" w14:paraId="480ABDDE" w14:textId="77777777" w:rsidTr="56239EBE">
        <w:trPr>
          <w:trHeight w:val="767"/>
        </w:trPr>
        <w:tc>
          <w:tcPr>
            <w:tcW w:w="1269" w:type="dxa"/>
            <w:tcBorders>
              <w:top w:val="single" w:sz="8" w:space="0" w:color="auto"/>
              <w:left w:val="single" w:sz="8" w:space="0" w:color="auto"/>
              <w:bottom w:val="single" w:sz="8" w:space="0" w:color="auto"/>
              <w:right w:val="single" w:sz="8" w:space="0" w:color="auto"/>
            </w:tcBorders>
            <w:shd w:val="clear" w:color="auto" w:fill="FFFF99"/>
          </w:tcPr>
          <w:p w14:paraId="4263D053"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p w14:paraId="0A3BD4AD" w14:textId="77777777" w:rsidR="00D60ADC" w:rsidRPr="00D60ADC" w:rsidRDefault="00D60ADC" w:rsidP="00D60ADC">
            <w:pPr>
              <w:spacing w:after="0" w:line="240" w:lineRule="auto"/>
              <w:rPr>
                <w:rFonts w:ascii="Arial" w:hAnsi="Arial" w:cs="Arial"/>
              </w:rPr>
            </w:pPr>
            <w:r w:rsidRPr="00D60ADC">
              <w:rPr>
                <w:rFonts w:ascii="Arial" w:hAnsi="Arial" w:cs="Arial"/>
              </w:rPr>
              <w:t>Okvirni troškovnik</w:t>
            </w:r>
          </w:p>
          <w:p w14:paraId="345AA021" w14:textId="77777777" w:rsidR="00D60ADC" w:rsidRPr="00D60ADC" w:rsidRDefault="00D60ADC" w:rsidP="00D60ADC">
            <w:pPr>
              <w:spacing w:after="0" w:line="240" w:lineRule="auto"/>
              <w:rPr>
                <w:rFonts w:ascii="Arial" w:hAnsi="Arial" w:cs="Arial"/>
              </w:rPr>
            </w:pPr>
          </w:p>
        </w:tc>
        <w:tc>
          <w:tcPr>
            <w:tcW w:w="8904" w:type="dxa"/>
            <w:tcBorders>
              <w:top w:val="single" w:sz="8" w:space="0" w:color="auto"/>
              <w:left w:val="single" w:sz="8" w:space="0" w:color="auto"/>
              <w:bottom w:val="single" w:sz="8" w:space="0" w:color="auto"/>
              <w:right w:val="single" w:sz="8" w:space="0" w:color="auto"/>
            </w:tcBorders>
          </w:tcPr>
          <w:p w14:paraId="13BDDD12" w14:textId="77777777" w:rsidR="00D60ADC" w:rsidRPr="00D24184" w:rsidRDefault="00D60ADC" w:rsidP="00D60ADC">
            <w:pPr>
              <w:spacing w:after="0" w:line="240" w:lineRule="auto"/>
              <w:rPr>
                <w:rFonts w:ascii="Arial" w:hAnsi="Arial" w:cs="Arial"/>
              </w:rPr>
            </w:pPr>
            <w:r w:rsidRPr="00D24184">
              <w:rPr>
                <w:rFonts w:ascii="Arial" w:hAnsi="Arial" w:cs="Arial"/>
              </w:rPr>
              <w:t xml:space="preserve"> </w:t>
            </w:r>
          </w:p>
          <w:p w14:paraId="75D6AF29" w14:textId="77777777" w:rsidR="00D60ADC" w:rsidRPr="00D24184" w:rsidRDefault="00D60ADC" w:rsidP="00D60ADC">
            <w:pPr>
              <w:spacing w:after="0" w:line="240" w:lineRule="auto"/>
              <w:rPr>
                <w:rFonts w:ascii="Arial" w:hAnsi="Arial" w:cs="Arial"/>
              </w:rPr>
            </w:pPr>
            <w:r w:rsidRPr="00D24184">
              <w:rPr>
                <w:rFonts w:ascii="Arial" w:hAnsi="Arial" w:cs="Arial"/>
              </w:rPr>
              <w:t>Nema troškova.</w:t>
            </w:r>
          </w:p>
        </w:tc>
      </w:tr>
      <w:tr w:rsidR="00D60ADC" w:rsidRPr="00D60ADC" w14:paraId="0FCB89B7" w14:textId="77777777" w:rsidTr="56239EBE">
        <w:tc>
          <w:tcPr>
            <w:tcW w:w="1269" w:type="dxa"/>
            <w:tcBorders>
              <w:top w:val="single" w:sz="8" w:space="0" w:color="auto"/>
              <w:left w:val="single" w:sz="8" w:space="0" w:color="auto"/>
              <w:bottom w:val="single" w:sz="8" w:space="0" w:color="auto"/>
              <w:right w:val="single" w:sz="8" w:space="0" w:color="auto"/>
            </w:tcBorders>
            <w:shd w:val="clear" w:color="auto" w:fill="FFFF99"/>
          </w:tcPr>
          <w:p w14:paraId="5F22BECB"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p w14:paraId="52FE6715" w14:textId="77777777" w:rsidR="00D60ADC" w:rsidRPr="00D60ADC" w:rsidRDefault="00D60ADC" w:rsidP="00D60ADC">
            <w:pPr>
              <w:spacing w:after="0" w:line="240" w:lineRule="auto"/>
              <w:rPr>
                <w:rFonts w:ascii="Arial" w:hAnsi="Arial" w:cs="Arial"/>
              </w:rPr>
            </w:pPr>
            <w:r w:rsidRPr="00D60ADC">
              <w:rPr>
                <w:rFonts w:ascii="Arial" w:hAnsi="Arial" w:cs="Arial"/>
              </w:rPr>
              <w:t>Način praćenja</w:t>
            </w:r>
          </w:p>
          <w:p w14:paraId="04C57BB5" w14:textId="77777777" w:rsidR="00D60ADC" w:rsidRPr="00D60ADC" w:rsidRDefault="00D60ADC" w:rsidP="00D60ADC">
            <w:pPr>
              <w:spacing w:after="0" w:line="240" w:lineRule="auto"/>
              <w:rPr>
                <w:rFonts w:ascii="Arial" w:hAnsi="Arial" w:cs="Arial"/>
              </w:rPr>
            </w:pPr>
            <w:r w:rsidRPr="00D60ADC">
              <w:rPr>
                <w:rFonts w:ascii="Arial" w:hAnsi="Arial" w:cs="Arial"/>
              </w:rPr>
              <w:t>aktivnosti / programa / projekta</w:t>
            </w:r>
          </w:p>
          <w:p w14:paraId="27277186" w14:textId="77777777" w:rsidR="00D60ADC" w:rsidRPr="00D60ADC" w:rsidRDefault="00D60ADC" w:rsidP="00D60ADC">
            <w:pPr>
              <w:spacing w:after="0" w:line="240" w:lineRule="auto"/>
              <w:rPr>
                <w:rFonts w:ascii="Arial" w:hAnsi="Arial" w:cs="Arial"/>
              </w:rPr>
            </w:pPr>
            <w:r w:rsidRPr="00D60ADC">
              <w:rPr>
                <w:rFonts w:ascii="Arial" w:hAnsi="Arial" w:cs="Arial"/>
              </w:rPr>
              <w:t xml:space="preserve"> </w:t>
            </w:r>
          </w:p>
        </w:tc>
        <w:tc>
          <w:tcPr>
            <w:tcW w:w="8904" w:type="dxa"/>
            <w:tcBorders>
              <w:top w:val="single" w:sz="8" w:space="0" w:color="auto"/>
              <w:left w:val="single" w:sz="8" w:space="0" w:color="auto"/>
              <w:bottom w:val="single" w:sz="8" w:space="0" w:color="auto"/>
              <w:right w:val="single" w:sz="8" w:space="0" w:color="auto"/>
            </w:tcBorders>
          </w:tcPr>
          <w:p w14:paraId="2F3ADFF2" w14:textId="77777777" w:rsidR="00D60ADC" w:rsidRPr="00D24184" w:rsidRDefault="00D60ADC" w:rsidP="00D60ADC">
            <w:pPr>
              <w:spacing w:after="0" w:line="240" w:lineRule="auto"/>
              <w:rPr>
                <w:rFonts w:ascii="Arial" w:hAnsi="Arial" w:cs="Arial"/>
              </w:rPr>
            </w:pPr>
          </w:p>
          <w:p w14:paraId="00AE1E96" w14:textId="77777777" w:rsidR="00D60ADC" w:rsidRPr="00D24184" w:rsidRDefault="00D60ADC" w:rsidP="00D60ADC">
            <w:pPr>
              <w:spacing w:after="0" w:line="240" w:lineRule="auto"/>
              <w:rPr>
                <w:rFonts w:ascii="Arial" w:hAnsi="Arial" w:cs="Arial"/>
                <w:lang w:val="en-US"/>
              </w:rPr>
            </w:pPr>
          </w:p>
          <w:p w14:paraId="32D80189" w14:textId="77777777" w:rsidR="00F06146" w:rsidRPr="00D24184" w:rsidRDefault="00F06146" w:rsidP="56239EBE">
            <w:pPr>
              <w:spacing w:after="0" w:line="240" w:lineRule="auto"/>
              <w:rPr>
                <w:rFonts w:ascii="Arial" w:hAnsi="Arial" w:cs="Arial"/>
                <w:lang w:val="en-US"/>
              </w:rPr>
            </w:pPr>
          </w:p>
          <w:p w14:paraId="23BFC295" w14:textId="6BEC2449" w:rsidR="00D60ADC" w:rsidRPr="00D24184" w:rsidRDefault="2160778D" w:rsidP="56239EBE">
            <w:pPr>
              <w:spacing w:after="0" w:line="240" w:lineRule="auto"/>
              <w:rPr>
                <w:rFonts w:ascii="Arial" w:hAnsi="Arial" w:cs="Arial"/>
              </w:rPr>
            </w:pPr>
            <w:proofErr w:type="spellStart"/>
            <w:r w:rsidRPr="00D24184">
              <w:rPr>
                <w:rFonts w:ascii="Arial" w:hAnsi="Arial" w:cs="Arial"/>
                <w:lang w:val="en-US"/>
              </w:rPr>
              <w:t>Putem</w:t>
            </w:r>
            <w:proofErr w:type="spellEnd"/>
            <w:r w:rsidRPr="00D24184">
              <w:rPr>
                <w:rFonts w:ascii="Arial" w:hAnsi="Arial" w:cs="Arial"/>
                <w:lang w:val="en-US"/>
              </w:rPr>
              <w:t xml:space="preserve"> </w:t>
            </w:r>
            <w:proofErr w:type="spellStart"/>
            <w:r w:rsidR="29F5F38C" w:rsidRPr="00D24184">
              <w:rPr>
                <w:rFonts w:ascii="Arial" w:hAnsi="Arial" w:cs="Arial"/>
                <w:lang w:val="en-US"/>
              </w:rPr>
              <w:t>nastavn</w:t>
            </w:r>
            <w:r w:rsidR="14DE9D57" w:rsidRPr="00D24184">
              <w:rPr>
                <w:rFonts w:ascii="Arial" w:hAnsi="Arial" w:cs="Arial"/>
                <w:lang w:val="en-US"/>
              </w:rPr>
              <w:t>ih</w:t>
            </w:r>
            <w:proofErr w:type="spellEnd"/>
            <w:r w:rsidR="29F5F38C" w:rsidRPr="00D24184">
              <w:rPr>
                <w:rFonts w:ascii="Arial" w:hAnsi="Arial" w:cs="Arial"/>
              </w:rPr>
              <w:t xml:space="preserve"> </w:t>
            </w:r>
            <w:proofErr w:type="spellStart"/>
            <w:r w:rsidR="29F5F38C" w:rsidRPr="00D24184">
              <w:rPr>
                <w:rFonts w:ascii="Arial" w:hAnsi="Arial" w:cs="Arial"/>
                <w:lang w:val="en-US"/>
              </w:rPr>
              <w:t>sadr</w:t>
            </w:r>
            <w:proofErr w:type="spellEnd"/>
            <w:r w:rsidR="29F5F38C" w:rsidRPr="00D24184">
              <w:rPr>
                <w:rFonts w:ascii="Arial" w:hAnsi="Arial" w:cs="Arial"/>
              </w:rPr>
              <w:t>ž</w:t>
            </w:r>
            <w:proofErr w:type="spellStart"/>
            <w:r w:rsidR="29F5F38C" w:rsidRPr="00D24184">
              <w:rPr>
                <w:rFonts w:ascii="Arial" w:hAnsi="Arial" w:cs="Arial"/>
                <w:lang w:val="en-US"/>
              </w:rPr>
              <w:t>aj</w:t>
            </w:r>
            <w:r w:rsidR="01F081BE" w:rsidRPr="00D24184">
              <w:rPr>
                <w:rFonts w:ascii="Arial" w:hAnsi="Arial" w:cs="Arial"/>
                <w:lang w:val="en-US"/>
              </w:rPr>
              <w:t>a</w:t>
            </w:r>
            <w:proofErr w:type="spellEnd"/>
            <w:r w:rsidR="29F5F38C" w:rsidRPr="00D24184">
              <w:rPr>
                <w:rFonts w:ascii="Arial" w:hAnsi="Arial" w:cs="Arial"/>
              </w:rPr>
              <w:t xml:space="preserve"> </w:t>
            </w:r>
            <w:proofErr w:type="spellStart"/>
            <w:r w:rsidR="29F5F38C" w:rsidRPr="00D24184">
              <w:rPr>
                <w:rFonts w:ascii="Arial" w:hAnsi="Arial" w:cs="Arial"/>
                <w:lang w:val="en-US"/>
              </w:rPr>
              <w:t>nakon</w:t>
            </w:r>
            <w:proofErr w:type="spellEnd"/>
            <w:r w:rsidR="29F5F38C" w:rsidRPr="00D24184">
              <w:rPr>
                <w:rFonts w:ascii="Arial" w:hAnsi="Arial" w:cs="Arial"/>
              </w:rPr>
              <w:t xml:space="preserve"> </w:t>
            </w:r>
            <w:proofErr w:type="spellStart"/>
            <w:r w:rsidR="29F5F38C" w:rsidRPr="00D24184">
              <w:rPr>
                <w:rFonts w:ascii="Arial" w:hAnsi="Arial" w:cs="Arial"/>
                <w:lang w:val="en-US"/>
              </w:rPr>
              <w:t>realizirane</w:t>
            </w:r>
            <w:proofErr w:type="spellEnd"/>
            <w:r w:rsidR="29F5F38C" w:rsidRPr="00D24184">
              <w:rPr>
                <w:rFonts w:ascii="Arial" w:hAnsi="Arial" w:cs="Arial"/>
              </w:rPr>
              <w:t xml:space="preserve"> </w:t>
            </w:r>
            <w:proofErr w:type="spellStart"/>
            <w:r w:rsidR="29F5F38C" w:rsidRPr="00D24184">
              <w:rPr>
                <w:rFonts w:ascii="Arial" w:hAnsi="Arial" w:cs="Arial"/>
                <w:lang w:val="en-US"/>
              </w:rPr>
              <w:t>izvanu</w:t>
            </w:r>
            <w:proofErr w:type="spellEnd"/>
            <w:r w:rsidR="29F5F38C" w:rsidRPr="00D24184">
              <w:rPr>
                <w:rFonts w:ascii="Arial" w:hAnsi="Arial" w:cs="Arial"/>
              </w:rPr>
              <w:t>č</w:t>
            </w:r>
            <w:proofErr w:type="spellStart"/>
            <w:r w:rsidR="29F5F38C" w:rsidRPr="00D24184">
              <w:rPr>
                <w:rFonts w:ascii="Arial" w:hAnsi="Arial" w:cs="Arial"/>
                <w:lang w:val="en-US"/>
              </w:rPr>
              <w:t>ioni</w:t>
            </w:r>
            <w:proofErr w:type="spellEnd"/>
            <w:r w:rsidR="29F5F38C" w:rsidRPr="00D24184">
              <w:rPr>
                <w:rFonts w:ascii="Arial" w:hAnsi="Arial" w:cs="Arial"/>
              </w:rPr>
              <w:t>č</w:t>
            </w:r>
            <w:proofErr w:type="spellStart"/>
            <w:r w:rsidR="29F5F38C" w:rsidRPr="00D24184">
              <w:rPr>
                <w:rFonts w:ascii="Arial" w:hAnsi="Arial" w:cs="Arial"/>
                <w:lang w:val="en-US"/>
              </w:rPr>
              <w:t>ke</w:t>
            </w:r>
            <w:proofErr w:type="spellEnd"/>
            <w:r w:rsidR="29F5F38C" w:rsidRPr="00D24184">
              <w:rPr>
                <w:rFonts w:ascii="Arial" w:hAnsi="Arial" w:cs="Arial"/>
              </w:rPr>
              <w:t xml:space="preserve"> </w:t>
            </w:r>
            <w:proofErr w:type="spellStart"/>
            <w:r w:rsidR="29F5F38C" w:rsidRPr="00D24184">
              <w:rPr>
                <w:rFonts w:ascii="Arial" w:hAnsi="Arial" w:cs="Arial"/>
                <w:lang w:val="en-US"/>
              </w:rPr>
              <w:t>nastave</w:t>
            </w:r>
            <w:proofErr w:type="spellEnd"/>
            <w:r w:rsidR="29F5F38C" w:rsidRPr="00D24184">
              <w:rPr>
                <w:rFonts w:ascii="Arial" w:hAnsi="Arial" w:cs="Arial"/>
              </w:rPr>
              <w:t xml:space="preserve">, </w:t>
            </w:r>
            <w:proofErr w:type="spellStart"/>
            <w:r w:rsidR="29F5F38C" w:rsidRPr="00D24184">
              <w:rPr>
                <w:rFonts w:ascii="Arial" w:hAnsi="Arial" w:cs="Arial"/>
                <w:lang w:val="en-US"/>
              </w:rPr>
              <w:t>primjena</w:t>
            </w:r>
            <w:proofErr w:type="spellEnd"/>
            <w:r w:rsidR="29F5F38C" w:rsidRPr="00D24184">
              <w:rPr>
                <w:rFonts w:ascii="Arial" w:hAnsi="Arial" w:cs="Arial"/>
              </w:rPr>
              <w:t xml:space="preserve"> </w:t>
            </w:r>
            <w:proofErr w:type="spellStart"/>
            <w:r w:rsidR="29F5F38C" w:rsidRPr="00D24184">
              <w:rPr>
                <w:rFonts w:ascii="Arial" w:hAnsi="Arial" w:cs="Arial"/>
                <w:lang w:val="en-US"/>
              </w:rPr>
              <w:t>nau</w:t>
            </w:r>
            <w:proofErr w:type="spellEnd"/>
            <w:r w:rsidR="29F5F38C" w:rsidRPr="00D24184">
              <w:rPr>
                <w:rFonts w:ascii="Arial" w:hAnsi="Arial" w:cs="Arial"/>
              </w:rPr>
              <w:t>č</w:t>
            </w:r>
            <w:proofErr w:type="spellStart"/>
            <w:r w:rsidR="29F5F38C" w:rsidRPr="00D24184">
              <w:rPr>
                <w:rFonts w:ascii="Arial" w:hAnsi="Arial" w:cs="Arial"/>
                <w:lang w:val="en-US"/>
              </w:rPr>
              <w:t>enog</w:t>
            </w:r>
            <w:proofErr w:type="spellEnd"/>
            <w:r w:rsidR="29F5F38C" w:rsidRPr="00D24184">
              <w:rPr>
                <w:rFonts w:ascii="Arial" w:hAnsi="Arial" w:cs="Arial"/>
              </w:rPr>
              <w:t xml:space="preserve"> </w:t>
            </w:r>
            <w:r w:rsidR="29F5F38C" w:rsidRPr="00D24184">
              <w:rPr>
                <w:rFonts w:ascii="Arial" w:hAnsi="Arial" w:cs="Arial"/>
                <w:lang w:val="en-US"/>
              </w:rPr>
              <w:t>u</w:t>
            </w:r>
            <w:r w:rsidR="29F5F38C" w:rsidRPr="00D24184">
              <w:rPr>
                <w:rFonts w:ascii="Arial" w:hAnsi="Arial" w:cs="Arial"/>
              </w:rPr>
              <w:t xml:space="preserve"> </w:t>
            </w:r>
            <w:proofErr w:type="spellStart"/>
            <w:r w:rsidR="29F5F38C" w:rsidRPr="00D24184">
              <w:rPr>
                <w:rFonts w:ascii="Arial" w:hAnsi="Arial" w:cs="Arial"/>
                <w:lang w:val="en-US"/>
              </w:rPr>
              <w:t>svakodnevnom</w:t>
            </w:r>
            <w:proofErr w:type="spellEnd"/>
            <w:r w:rsidR="29F5F38C" w:rsidRPr="00D24184">
              <w:rPr>
                <w:rFonts w:ascii="Arial" w:hAnsi="Arial" w:cs="Arial"/>
              </w:rPr>
              <w:t xml:space="preserve"> ž</w:t>
            </w:r>
            <w:proofErr w:type="spellStart"/>
            <w:r w:rsidR="29F5F38C" w:rsidRPr="00D24184">
              <w:rPr>
                <w:rFonts w:ascii="Arial" w:hAnsi="Arial" w:cs="Arial"/>
                <w:lang w:val="en-US"/>
              </w:rPr>
              <w:t>ivotu</w:t>
            </w:r>
            <w:proofErr w:type="spellEnd"/>
            <w:r w:rsidR="217B0029" w:rsidRPr="00D24184">
              <w:rPr>
                <w:rFonts w:ascii="Arial" w:hAnsi="Arial" w:cs="Arial"/>
                <w:lang w:val="en-US"/>
              </w:rPr>
              <w:t>.</w:t>
            </w:r>
          </w:p>
          <w:p w14:paraId="0E989CFF" w14:textId="77777777" w:rsidR="00D60ADC" w:rsidRPr="00D24184" w:rsidRDefault="00D60ADC" w:rsidP="00D60ADC">
            <w:pPr>
              <w:spacing w:after="0" w:line="240" w:lineRule="auto"/>
              <w:rPr>
                <w:rFonts w:ascii="Arial" w:hAnsi="Arial" w:cs="Arial"/>
              </w:rPr>
            </w:pPr>
          </w:p>
        </w:tc>
      </w:tr>
    </w:tbl>
    <w:p w14:paraId="0E6EED9D" w14:textId="77777777" w:rsidR="00D60ADC" w:rsidRDefault="00D60ADC" w:rsidP="00C008B2">
      <w:pPr>
        <w:rPr>
          <w:rFonts w:ascii="Arial" w:hAnsi="Arial" w:cs="Arial"/>
        </w:rPr>
      </w:pPr>
    </w:p>
    <w:p w14:paraId="509E5DBD" w14:textId="77777777" w:rsidR="00A869B9" w:rsidRDefault="00A869B9" w:rsidP="00C008B2">
      <w:pPr>
        <w:rPr>
          <w:rFonts w:ascii="Arial" w:hAnsi="Arial" w:cs="Arial"/>
        </w:rPr>
      </w:pPr>
    </w:p>
    <w:p w14:paraId="4D93A3AF" w14:textId="77777777" w:rsidR="005B235D" w:rsidRDefault="005B235D" w:rsidP="00C008B2">
      <w:pPr>
        <w:rPr>
          <w:rFonts w:ascii="Arial" w:hAnsi="Arial" w:cs="Arial"/>
        </w:rPr>
      </w:pPr>
    </w:p>
    <w:p w14:paraId="4C14A2A7" w14:textId="77777777" w:rsidR="005B235D" w:rsidRDefault="005B235D" w:rsidP="00C008B2">
      <w:pPr>
        <w:rPr>
          <w:rFonts w:ascii="Arial" w:hAnsi="Arial" w:cs="Arial"/>
        </w:rPr>
      </w:pPr>
    </w:p>
    <w:p w14:paraId="23AD8478" w14:textId="77777777" w:rsidR="00CF191A" w:rsidRDefault="00CF191A" w:rsidP="00C008B2">
      <w:pPr>
        <w:rPr>
          <w:rFonts w:ascii="Arial" w:hAnsi="Arial" w:cs="Arial"/>
        </w:rPr>
      </w:pPr>
    </w:p>
    <w:p w14:paraId="1F919C2D" w14:textId="77777777" w:rsidR="00CF191A" w:rsidRDefault="00CF191A" w:rsidP="00C008B2">
      <w:pPr>
        <w:rPr>
          <w:rFonts w:ascii="Arial" w:hAnsi="Arial" w:cs="Arial"/>
        </w:rPr>
      </w:pPr>
    </w:p>
    <w:p w14:paraId="02B2AB9F" w14:textId="77777777" w:rsidR="00CF191A" w:rsidRDefault="00CF191A" w:rsidP="00C008B2">
      <w:pPr>
        <w:rPr>
          <w:rFonts w:ascii="Arial" w:hAnsi="Arial" w:cs="Arial"/>
        </w:rPr>
      </w:pPr>
    </w:p>
    <w:p w14:paraId="7CA1DE37" w14:textId="77777777" w:rsidR="00CF191A" w:rsidRDefault="00CF191A" w:rsidP="00C008B2">
      <w:pPr>
        <w:rPr>
          <w:rFonts w:ascii="Arial" w:hAnsi="Arial" w:cs="Arial"/>
        </w:rPr>
      </w:pPr>
    </w:p>
    <w:p w14:paraId="141FB1BA" w14:textId="77777777" w:rsidR="00CF191A" w:rsidRDefault="00CF191A" w:rsidP="00C008B2">
      <w:pPr>
        <w:rPr>
          <w:rFonts w:ascii="Arial" w:hAnsi="Arial" w:cs="Arial"/>
        </w:rPr>
      </w:pPr>
    </w:p>
    <w:p w14:paraId="425D84D0" w14:textId="77777777" w:rsidR="00CF191A" w:rsidRDefault="00CF191A" w:rsidP="00C008B2">
      <w:pPr>
        <w:rPr>
          <w:rFonts w:ascii="Arial" w:hAnsi="Arial" w:cs="Arial"/>
        </w:rPr>
      </w:pPr>
    </w:p>
    <w:p w14:paraId="24F51360" w14:textId="77777777" w:rsidR="00CF191A" w:rsidRDefault="00CF191A" w:rsidP="00C008B2">
      <w:pPr>
        <w:rPr>
          <w:rFonts w:ascii="Arial" w:hAnsi="Arial" w:cs="Arial"/>
        </w:rPr>
      </w:pPr>
    </w:p>
    <w:p w14:paraId="1DDE26DF" w14:textId="77777777" w:rsidR="00CF191A" w:rsidRDefault="00CF191A" w:rsidP="00C008B2">
      <w:pPr>
        <w:rPr>
          <w:rFonts w:ascii="Arial" w:hAnsi="Arial" w:cs="Arial"/>
        </w:rPr>
      </w:pPr>
    </w:p>
    <w:tbl>
      <w:tblPr>
        <w:tblW w:w="9757" w:type="dxa"/>
        <w:tblInd w:w="-10" w:type="dxa"/>
        <w:tblLayout w:type="fixed"/>
        <w:tblLook w:val="0000" w:firstRow="0" w:lastRow="0" w:firstColumn="0" w:lastColumn="0" w:noHBand="0" w:noVBand="0"/>
      </w:tblPr>
      <w:tblGrid>
        <w:gridCol w:w="1384"/>
        <w:gridCol w:w="8373"/>
      </w:tblGrid>
      <w:tr w:rsidR="00CF191A" w:rsidRPr="00571407" w14:paraId="1E7A5A28" w14:textId="77777777" w:rsidTr="00E5131D">
        <w:trPr>
          <w:trHeight w:val="840"/>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6021D69F" w14:textId="77777777" w:rsidR="00CF191A" w:rsidRPr="00571407" w:rsidRDefault="00CF191A" w:rsidP="00E5131D">
            <w:pPr>
              <w:spacing w:after="0" w:line="240" w:lineRule="auto"/>
              <w:jc w:val="center"/>
              <w:rPr>
                <w:rFonts w:ascii="Arial" w:hAnsi="Arial" w:cs="Arial"/>
              </w:rPr>
            </w:pPr>
            <w:r w:rsidRPr="00571407">
              <w:rPr>
                <w:rFonts w:ascii="Arial" w:hAnsi="Arial" w:cs="Arial"/>
              </w:rPr>
              <w:lastRenderedPageBreak/>
              <w:t>Aktivnost / Program / Projekt</w:t>
            </w:r>
          </w:p>
        </w:tc>
        <w:tc>
          <w:tcPr>
            <w:tcW w:w="8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37B1D" w14:textId="77777777" w:rsidR="00CF191A" w:rsidRDefault="00CF191A" w:rsidP="00E5131D">
            <w:pPr>
              <w:rPr>
                <w:rFonts w:ascii="Arial" w:hAnsi="Arial" w:cs="Arial"/>
                <w:b/>
                <w:color w:val="000000"/>
                <w:lang w:eastAsia="ar-SA"/>
              </w:rPr>
            </w:pPr>
          </w:p>
          <w:p w14:paraId="0B06C9DA" w14:textId="77777777" w:rsidR="00CF191A" w:rsidRPr="00571407" w:rsidRDefault="00CF191A" w:rsidP="00E5131D">
            <w:pPr>
              <w:rPr>
                <w:rFonts w:ascii="Arial" w:hAnsi="Arial" w:cs="Arial"/>
                <w:b/>
                <w:color w:val="000000"/>
                <w:lang w:eastAsia="ar-SA"/>
              </w:rPr>
            </w:pPr>
            <w:r>
              <w:rPr>
                <w:rFonts w:ascii="Arial" w:hAnsi="Arial" w:cs="Arial"/>
                <w:b/>
                <w:color w:val="000000"/>
                <w:lang w:eastAsia="ar-SA"/>
              </w:rPr>
              <w:t>Učenička ekskurzija – Jadranska obala (7. razred)</w:t>
            </w:r>
          </w:p>
        </w:tc>
      </w:tr>
      <w:tr w:rsidR="00CF191A" w:rsidRPr="00571407" w14:paraId="73DCE137" w14:textId="77777777" w:rsidTr="00E5131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6E17F94" w14:textId="77777777" w:rsidR="00CF191A" w:rsidRPr="00571407" w:rsidRDefault="00CF191A" w:rsidP="00E5131D">
            <w:pPr>
              <w:spacing w:after="0" w:line="240" w:lineRule="auto"/>
              <w:jc w:val="center"/>
              <w:rPr>
                <w:rFonts w:ascii="Arial" w:hAnsi="Arial" w:cs="Arial"/>
                <w:b/>
                <w:lang w:eastAsia="hr-HR"/>
              </w:rPr>
            </w:pPr>
          </w:p>
          <w:p w14:paraId="23E842CF" w14:textId="77777777" w:rsidR="00CF191A" w:rsidRDefault="00CF191A" w:rsidP="00E5131D">
            <w:pPr>
              <w:spacing w:after="0" w:line="240" w:lineRule="auto"/>
              <w:rPr>
                <w:rFonts w:ascii="Arial" w:hAnsi="Arial" w:cs="Arial"/>
              </w:rPr>
            </w:pPr>
          </w:p>
          <w:p w14:paraId="2057C436" w14:textId="77777777" w:rsidR="00CF191A" w:rsidRDefault="00CF191A" w:rsidP="00E5131D">
            <w:pPr>
              <w:spacing w:after="0" w:line="240" w:lineRule="auto"/>
              <w:rPr>
                <w:rFonts w:ascii="Arial" w:hAnsi="Arial" w:cs="Arial"/>
              </w:rPr>
            </w:pPr>
          </w:p>
          <w:p w14:paraId="620F0A41" w14:textId="77777777" w:rsidR="00CF191A" w:rsidRDefault="00CF191A" w:rsidP="00E5131D">
            <w:pPr>
              <w:spacing w:after="0" w:line="240" w:lineRule="auto"/>
              <w:rPr>
                <w:rFonts w:ascii="Arial" w:hAnsi="Arial" w:cs="Arial"/>
              </w:rPr>
            </w:pPr>
          </w:p>
          <w:p w14:paraId="76095A1E" w14:textId="77777777" w:rsidR="00CF191A" w:rsidRPr="00571407" w:rsidRDefault="00CF191A" w:rsidP="00E5131D">
            <w:pPr>
              <w:spacing w:after="0" w:line="240" w:lineRule="auto"/>
              <w:rPr>
                <w:rFonts w:ascii="Arial" w:hAnsi="Arial" w:cs="Arial"/>
              </w:rPr>
            </w:pPr>
          </w:p>
          <w:p w14:paraId="5FD3306D" w14:textId="77777777" w:rsidR="00CF191A" w:rsidRPr="00571407" w:rsidRDefault="00CF191A" w:rsidP="00E5131D">
            <w:pPr>
              <w:spacing w:after="0" w:line="240" w:lineRule="auto"/>
              <w:jc w:val="center"/>
              <w:rPr>
                <w:rFonts w:ascii="Arial" w:hAnsi="Arial" w:cs="Arial"/>
              </w:rPr>
            </w:pPr>
            <w:r w:rsidRPr="00571407">
              <w:rPr>
                <w:rFonts w:ascii="Arial" w:hAnsi="Arial" w:cs="Arial"/>
              </w:rPr>
              <w:t>Ciljevi</w:t>
            </w:r>
          </w:p>
          <w:p w14:paraId="43F5A56E" w14:textId="77777777" w:rsidR="00CF191A" w:rsidRPr="00571407" w:rsidRDefault="00CF191A" w:rsidP="00E5131D">
            <w:pPr>
              <w:spacing w:after="0" w:line="240" w:lineRule="auto"/>
              <w:jc w:val="center"/>
              <w:rPr>
                <w:rFonts w:ascii="Arial" w:hAnsi="Arial" w:cs="Arial"/>
              </w:rPr>
            </w:pPr>
          </w:p>
          <w:p w14:paraId="41D85303" w14:textId="77777777" w:rsidR="00CF191A" w:rsidRPr="00571407" w:rsidRDefault="00CF191A" w:rsidP="00E5131D">
            <w:pPr>
              <w:spacing w:after="0" w:line="240" w:lineRule="auto"/>
              <w:jc w:val="center"/>
              <w:rPr>
                <w:rFonts w:ascii="Arial" w:hAnsi="Arial" w:cs="Arial"/>
              </w:rPr>
            </w:pPr>
          </w:p>
          <w:p w14:paraId="22F58311" w14:textId="77777777" w:rsidR="00CF191A" w:rsidRPr="00571407" w:rsidRDefault="00CF191A" w:rsidP="00E5131D">
            <w:pPr>
              <w:spacing w:after="0" w:line="240" w:lineRule="auto"/>
              <w:rPr>
                <w:rFonts w:ascii="Arial" w:hAnsi="Arial" w:cs="Arial"/>
              </w:rPr>
            </w:pPr>
          </w:p>
        </w:tc>
        <w:tc>
          <w:tcPr>
            <w:tcW w:w="8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1E902" w14:textId="77777777" w:rsidR="00CF191A" w:rsidRDefault="00CF191A" w:rsidP="00E5131D">
            <w:pPr>
              <w:spacing w:after="0" w:line="240" w:lineRule="auto"/>
              <w:rPr>
                <w:rFonts w:ascii="Arial" w:hAnsi="Arial" w:cs="Arial"/>
                <w:color w:val="000000"/>
                <w:lang w:eastAsia="hr-HR"/>
              </w:rPr>
            </w:pPr>
          </w:p>
          <w:p w14:paraId="2744D6A8" w14:textId="77777777" w:rsidR="00CF191A" w:rsidRPr="00DB3566" w:rsidRDefault="00CF191A" w:rsidP="00E5131D">
            <w:pPr>
              <w:spacing w:after="0" w:line="240" w:lineRule="auto"/>
              <w:rPr>
                <w:rFonts w:ascii="Arial" w:hAnsi="Arial" w:cs="Arial"/>
              </w:rPr>
            </w:pPr>
            <w:r w:rsidRPr="00DB3566">
              <w:rPr>
                <w:rFonts w:ascii="Arial" w:hAnsi="Arial" w:cs="Arial"/>
                <w:lang w:eastAsia="hr-HR"/>
              </w:rPr>
              <w:t xml:space="preserve">1) upoznati učenike s obilježjima i posebnostima </w:t>
            </w:r>
            <w:r w:rsidRPr="00DB3566">
              <w:rPr>
                <w:rFonts w:ascii="Arial" w:hAnsi="Arial" w:cs="Arial"/>
                <w:lang w:eastAsia="ar-SA"/>
              </w:rPr>
              <w:t>srednje ili južne Dalmacije</w:t>
            </w:r>
          </w:p>
          <w:p w14:paraId="16EBB836" w14:textId="77777777" w:rsidR="00CF191A" w:rsidRPr="00DB3566" w:rsidRDefault="00CF191A" w:rsidP="00E5131D">
            <w:pPr>
              <w:spacing w:after="0" w:line="240" w:lineRule="auto"/>
              <w:rPr>
                <w:rFonts w:ascii="Arial" w:hAnsi="Arial" w:cs="Arial"/>
                <w:lang w:eastAsia="hr-HR"/>
              </w:rPr>
            </w:pPr>
            <w:r w:rsidRPr="00DB3566">
              <w:rPr>
                <w:rFonts w:ascii="Arial" w:hAnsi="Arial" w:cs="Arial"/>
                <w:lang w:eastAsia="hr-HR"/>
              </w:rPr>
              <w:t xml:space="preserve">2) na temelju osobnog uvida i određenih zadataka spoznati značaj biološke </w:t>
            </w:r>
          </w:p>
          <w:p w14:paraId="6C06A68A" w14:textId="77777777" w:rsidR="00CF191A" w:rsidRPr="00DB3566" w:rsidRDefault="00CF191A" w:rsidP="00E5131D">
            <w:pPr>
              <w:spacing w:after="0" w:line="240" w:lineRule="auto"/>
              <w:rPr>
                <w:rFonts w:ascii="Arial" w:hAnsi="Arial" w:cs="Arial"/>
              </w:rPr>
            </w:pPr>
            <w:r w:rsidRPr="00DB3566">
              <w:rPr>
                <w:rFonts w:ascii="Arial" w:hAnsi="Arial" w:cs="Arial"/>
                <w:lang w:eastAsia="hr-HR"/>
              </w:rPr>
              <w:t xml:space="preserve">    raznolikosti</w:t>
            </w:r>
          </w:p>
          <w:p w14:paraId="562FDB71" w14:textId="77777777" w:rsidR="00CF191A" w:rsidRPr="00DB3566" w:rsidRDefault="00CF191A" w:rsidP="00E5131D">
            <w:pPr>
              <w:spacing w:after="0" w:line="240" w:lineRule="auto"/>
              <w:rPr>
                <w:rFonts w:ascii="Arial" w:hAnsi="Arial" w:cs="Arial"/>
              </w:rPr>
            </w:pPr>
            <w:r w:rsidRPr="00DB3566">
              <w:rPr>
                <w:rFonts w:ascii="Arial" w:hAnsi="Arial" w:cs="Arial"/>
                <w:lang w:eastAsia="hr-HR"/>
              </w:rPr>
              <w:t>3) razvijati pozitivan odnos učenika prema prirodnim i kulturnim vrijednostima</w:t>
            </w:r>
          </w:p>
          <w:p w14:paraId="050259B1" w14:textId="77777777" w:rsidR="00CF191A" w:rsidRPr="00DB3566" w:rsidRDefault="00CF191A" w:rsidP="00E5131D">
            <w:pPr>
              <w:spacing w:after="0" w:line="240" w:lineRule="auto"/>
              <w:rPr>
                <w:rFonts w:ascii="Arial" w:hAnsi="Arial" w:cs="Arial"/>
              </w:rPr>
            </w:pPr>
            <w:r w:rsidRPr="00DB3566">
              <w:rPr>
                <w:rFonts w:ascii="Arial" w:hAnsi="Arial" w:cs="Arial"/>
                <w:lang w:eastAsia="hr-HR"/>
              </w:rPr>
              <w:t>4) razvijati kod učenika odgovornost prema prirodnoj i kulturnoj baštini</w:t>
            </w:r>
          </w:p>
          <w:p w14:paraId="46379465" w14:textId="77777777" w:rsidR="00CF191A" w:rsidRPr="00DB3566" w:rsidRDefault="00CF191A" w:rsidP="00E5131D">
            <w:pPr>
              <w:spacing w:after="0" w:line="240" w:lineRule="auto"/>
              <w:rPr>
                <w:rFonts w:ascii="Arial" w:hAnsi="Arial" w:cs="Arial"/>
              </w:rPr>
            </w:pPr>
            <w:r w:rsidRPr="00DB3566">
              <w:rPr>
                <w:rFonts w:ascii="Arial" w:hAnsi="Arial" w:cs="Arial"/>
                <w:lang w:eastAsia="hr-HR"/>
              </w:rPr>
              <w:t>5) poticati učenike na istraživački rad i kreativnost</w:t>
            </w:r>
          </w:p>
          <w:p w14:paraId="5D44D044" w14:textId="77777777" w:rsidR="00CF191A" w:rsidRPr="00DB3566" w:rsidRDefault="00CF191A" w:rsidP="00E5131D">
            <w:pPr>
              <w:spacing w:after="0" w:line="240" w:lineRule="auto"/>
              <w:rPr>
                <w:rFonts w:ascii="Arial" w:hAnsi="Arial" w:cs="Arial"/>
              </w:rPr>
            </w:pPr>
            <w:r w:rsidRPr="00DB3566">
              <w:rPr>
                <w:rFonts w:ascii="Arial" w:hAnsi="Arial" w:cs="Arial"/>
                <w:lang w:eastAsia="hr-HR"/>
              </w:rPr>
              <w:t>6) razvijati komunikacijske vještine i suradnju među učenicima</w:t>
            </w:r>
          </w:p>
          <w:p w14:paraId="33F697EC" w14:textId="77777777" w:rsidR="00CF191A" w:rsidRPr="00DB3566" w:rsidRDefault="00CF191A" w:rsidP="00E5131D">
            <w:pPr>
              <w:spacing w:after="0" w:line="240" w:lineRule="auto"/>
              <w:rPr>
                <w:rFonts w:ascii="Arial" w:hAnsi="Arial" w:cs="Arial"/>
                <w:lang w:eastAsia="hr-HR"/>
              </w:rPr>
            </w:pPr>
            <w:r w:rsidRPr="00DB3566">
              <w:rPr>
                <w:rFonts w:ascii="Arial" w:hAnsi="Arial" w:cs="Arial"/>
                <w:lang w:eastAsia="hr-HR"/>
              </w:rPr>
              <w:t>7) razvijanje odgovornosti učenika prema sebi, drugim osobama, materijalnim povijesnim izvorima te bogatoj kulturnoj baštini Republike Hrvatske</w:t>
            </w:r>
          </w:p>
          <w:p w14:paraId="162EFCB2" w14:textId="77777777" w:rsidR="00CF191A" w:rsidRPr="00DB3566" w:rsidRDefault="00CF191A" w:rsidP="00E5131D">
            <w:pPr>
              <w:spacing w:after="0" w:line="240" w:lineRule="auto"/>
              <w:rPr>
                <w:rFonts w:ascii="Arial" w:hAnsi="Arial" w:cs="Arial"/>
              </w:rPr>
            </w:pPr>
            <w:r w:rsidRPr="00DB3566">
              <w:rPr>
                <w:rFonts w:ascii="Arial" w:hAnsi="Arial" w:cs="Arial"/>
                <w:lang w:eastAsia="hr-HR"/>
              </w:rPr>
              <w:t xml:space="preserve">8) njegovati kulturno ponašanje, komunikaciju i bonton na javnim mjestima </w:t>
            </w:r>
          </w:p>
          <w:p w14:paraId="23A108D7" w14:textId="77777777" w:rsidR="00CF191A" w:rsidRPr="00571407" w:rsidRDefault="00CF191A" w:rsidP="00E5131D">
            <w:pPr>
              <w:spacing w:after="0" w:line="240" w:lineRule="auto"/>
              <w:rPr>
                <w:rFonts w:ascii="Arial" w:hAnsi="Arial" w:cs="Arial"/>
                <w:lang w:eastAsia="hr-HR"/>
              </w:rPr>
            </w:pPr>
          </w:p>
        </w:tc>
      </w:tr>
      <w:tr w:rsidR="00CF191A" w:rsidRPr="00571407" w14:paraId="48CA930C" w14:textId="77777777" w:rsidTr="00E5131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7BB8F543" w14:textId="77777777" w:rsidR="00CF191A" w:rsidRDefault="00CF191A" w:rsidP="00E5131D">
            <w:pPr>
              <w:spacing w:after="0" w:line="240" w:lineRule="auto"/>
              <w:rPr>
                <w:rFonts w:ascii="Arial" w:hAnsi="Arial" w:cs="Arial"/>
              </w:rPr>
            </w:pPr>
          </w:p>
          <w:p w14:paraId="01A5F5F8" w14:textId="77777777" w:rsidR="00CF191A" w:rsidRDefault="00CF191A" w:rsidP="00E5131D">
            <w:pPr>
              <w:spacing w:after="0" w:line="240" w:lineRule="auto"/>
              <w:rPr>
                <w:rFonts w:ascii="Arial" w:hAnsi="Arial" w:cs="Arial"/>
              </w:rPr>
            </w:pPr>
          </w:p>
          <w:p w14:paraId="56D9CA7D" w14:textId="77777777" w:rsidR="00CF191A" w:rsidRPr="00571407" w:rsidRDefault="00CF191A" w:rsidP="00E5131D">
            <w:pPr>
              <w:spacing w:after="0" w:line="240" w:lineRule="auto"/>
              <w:rPr>
                <w:rFonts w:ascii="Arial" w:hAnsi="Arial" w:cs="Arial"/>
              </w:rPr>
            </w:pPr>
          </w:p>
          <w:p w14:paraId="7C39FB5E" w14:textId="77777777" w:rsidR="00CF191A" w:rsidRPr="00571407" w:rsidRDefault="00CF191A" w:rsidP="00E5131D">
            <w:pPr>
              <w:spacing w:after="0" w:line="240" w:lineRule="auto"/>
              <w:jc w:val="center"/>
              <w:rPr>
                <w:rFonts w:ascii="Arial" w:hAnsi="Arial" w:cs="Arial"/>
              </w:rPr>
            </w:pPr>
            <w:r w:rsidRPr="00571407">
              <w:rPr>
                <w:rFonts w:ascii="Arial" w:hAnsi="Arial" w:cs="Arial"/>
              </w:rPr>
              <w:t>Namjena</w:t>
            </w:r>
          </w:p>
          <w:p w14:paraId="576D4846" w14:textId="77777777" w:rsidR="00CF191A" w:rsidRPr="00571407" w:rsidRDefault="00CF191A" w:rsidP="00E5131D">
            <w:pPr>
              <w:spacing w:after="0" w:line="240" w:lineRule="auto"/>
              <w:rPr>
                <w:rFonts w:ascii="Arial" w:hAnsi="Arial" w:cs="Arial"/>
              </w:rPr>
            </w:pPr>
          </w:p>
        </w:tc>
        <w:tc>
          <w:tcPr>
            <w:tcW w:w="8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A7A7A" w14:textId="77777777" w:rsidR="00CF191A" w:rsidRPr="00DB3566" w:rsidRDefault="00CF191A" w:rsidP="00E5131D">
            <w:pPr>
              <w:spacing w:after="0" w:line="240" w:lineRule="auto"/>
              <w:rPr>
                <w:rFonts w:ascii="Arial" w:hAnsi="Arial" w:cs="Arial"/>
              </w:rPr>
            </w:pPr>
          </w:p>
          <w:p w14:paraId="73B95403" w14:textId="77777777" w:rsidR="00CF191A" w:rsidRPr="00DB3566" w:rsidRDefault="00CF191A" w:rsidP="00E5131D">
            <w:pPr>
              <w:spacing w:after="0" w:line="240" w:lineRule="auto"/>
              <w:rPr>
                <w:rFonts w:ascii="Arial" w:hAnsi="Arial" w:cs="Arial"/>
              </w:rPr>
            </w:pPr>
            <w:r w:rsidRPr="00DB3566">
              <w:rPr>
                <w:rFonts w:ascii="Arial" w:hAnsi="Arial" w:cs="Arial"/>
              </w:rPr>
              <w:t xml:space="preserve">Izlet je namijenjen učenicima 7. razreda radi zornog povezivanja i proširivanja odgojno-obrazovnih sadržaja biologije, geografije, povijesti i hrvatskog jezika; povezivanja teorijskog dijela nastave s praktičnim; razvijanja ljubavi prema kulturnim, prirodnim i znanstvenim ustanovama; poticanja učenika na timski rad i zajedništvo, odgovornost te uljudno ponašanje; razvijanja socijalnih vještina. </w:t>
            </w:r>
          </w:p>
          <w:p w14:paraId="27D8F20D" w14:textId="77777777" w:rsidR="00CF191A" w:rsidRPr="00DB3566" w:rsidRDefault="00CF191A" w:rsidP="00E5131D">
            <w:pPr>
              <w:spacing w:after="0" w:line="240" w:lineRule="auto"/>
              <w:rPr>
                <w:rFonts w:ascii="Arial" w:hAnsi="Arial" w:cs="Arial"/>
              </w:rPr>
            </w:pPr>
          </w:p>
        </w:tc>
      </w:tr>
      <w:tr w:rsidR="00CF191A" w:rsidRPr="00571407" w14:paraId="37A69668" w14:textId="77777777" w:rsidTr="00E5131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E78014A" w14:textId="77777777" w:rsidR="00CF191A" w:rsidRDefault="00CF191A" w:rsidP="00E5131D">
            <w:pPr>
              <w:spacing w:after="0" w:line="240" w:lineRule="auto"/>
              <w:rPr>
                <w:rFonts w:ascii="Arial" w:hAnsi="Arial" w:cs="Arial"/>
              </w:rPr>
            </w:pPr>
          </w:p>
          <w:p w14:paraId="7CD623C2" w14:textId="77777777" w:rsidR="00CF191A" w:rsidRPr="00571407" w:rsidRDefault="00CF191A" w:rsidP="00E5131D">
            <w:pPr>
              <w:spacing w:after="0" w:line="240" w:lineRule="auto"/>
              <w:jc w:val="center"/>
              <w:rPr>
                <w:rFonts w:ascii="Arial" w:hAnsi="Arial" w:cs="Arial"/>
              </w:rPr>
            </w:pPr>
            <w:r w:rsidRPr="00571407">
              <w:rPr>
                <w:rFonts w:ascii="Arial" w:hAnsi="Arial" w:cs="Arial"/>
              </w:rPr>
              <w:t>Nositelj(i)</w:t>
            </w:r>
          </w:p>
        </w:tc>
        <w:tc>
          <w:tcPr>
            <w:tcW w:w="8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6CC4D" w14:textId="77777777" w:rsidR="00CF191A" w:rsidRPr="00DB3566" w:rsidRDefault="00CF191A" w:rsidP="00E5131D">
            <w:pPr>
              <w:spacing w:after="0" w:line="240" w:lineRule="auto"/>
              <w:rPr>
                <w:rFonts w:ascii="Arial" w:hAnsi="Arial" w:cs="Arial"/>
              </w:rPr>
            </w:pPr>
          </w:p>
          <w:p w14:paraId="71788581" w14:textId="77777777" w:rsidR="00CF191A" w:rsidRPr="00DB3566" w:rsidRDefault="00CF191A" w:rsidP="00E5131D">
            <w:pPr>
              <w:spacing w:after="0" w:line="240" w:lineRule="auto"/>
              <w:rPr>
                <w:rFonts w:ascii="Arial" w:hAnsi="Arial" w:cs="Arial"/>
              </w:rPr>
            </w:pPr>
            <w:r w:rsidRPr="00DB3566">
              <w:rPr>
                <w:rFonts w:ascii="Arial" w:hAnsi="Arial" w:cs="Arial"/>
              </w:rPr>
              <w:t xml:space="preserve">Razrednici 7. razreda: Željka </w:t>
            </w:r>
            <w:proofErr w:type="spellStart"/>
            <w:r w:rsidRPr="00DB3566">
              <w:rPr>
                <w:rFonts w:ascii="Arial" w:hAnsi="Arial" w:cs="Arial"/>
              </w:rPr>
              <w:t>Kalabek</w:t>
            </w:r>
            <w:proofErr w:type="spellEnd"/>
            <w:r w:rsidRPr="00DB3566">
              <w:rPr>
                <w:rFonts w:ascii="Arial" w:hAnsi="Arial" w:cs="Arial"/>
              </w:rPr>
              <w:t xml:space="preserve">, Ivana </w:t>
            </w:r>
            <w:proofErr w:type="spellStart"/>
            <w:r w:rsidRPr="00DB3566">
              <w:rPr>
                <w:rFonts w:ascii="Arial" w:hAnsi="Arial" w:cs="Arial"/>
              </w:rPr>
              <w:t>Čoklo</w:t>
            </w:r>
            <w:proofErr w:type="spellEnd"/>
            <w:r w:rsidRPr="00DB3566">
              <w:rPr>
                <w:rFonts w:ascii="Arial" w:hAnsi="Arial" w:cs="Arial"/>
              </w:rPr>
              <w:t xml:space="preserve">, Jelena Ivezić, Damir </w:t>
            </w:r>
            <w:proofErr w:type="spellStart"/>
            <w:r w:rsidRPr="00DB3566">
              <w:rPr>
                <w:rFonts w:ascii="Arial" w:hAnsi="Arial" w:cs="Arial"/>
              </w:rPr>
              <w:t>Jurič</w:t>
            </w:r>
            <w:proofErr w:type="spellEnd"/>
            <w:r w:rsidRPr="00DB3566">
              <w:rPr>
                <w:rFonts w:ascii="Arial" w:hAnsi="Arial" w:cs="Arial"/>
              </w:rPr>
              <w:t>.</w:t>
            </w:r>
          </w:p>
        </w:tc>
      </w:tr>
      <w:tr w:rsidR="00CF191A" w:rsidRPr="00571407" w14:paraId="47B85F2E" w14:textId="77777777" w:rsidTr="00E5131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CE4E708" w14:textId="77777777" w:rsidR="00CF191A" w:rsidRDefault="00CF191A" w:rsidP="00E5131D">
            <w:pPr>
              <w:spacing w:after="0" w:line="240" w:lineRule="auto"/>
              <w:rPr>
                <w:rFonts w:ascii="Arial" w:hAnsi="Arial" w:cs="Arial"/>
              </w:rPr>
            </w:pPr>
          </w:p>
          <w:p w14:paraId="447FC9D0" w14:textId="77777777" w:rsidR="00CF191A" w:rsidRPr="00571407" w:rsidRDefault="00CF191A" w:rsidP="00E5131D">
            <w:pPr>
              <w:spacing w:after="0" w:line="240" w:lineRule="auto"/>
              <w:rPr>
                <w:rFonts w:ascii="Arial" w:hAnsi="Arial" w:cs="Arial"/>
              </w:rPr>
            </w:pPr>
          </w:p>
          <w:p w14:paraId="756E1B55" w14:textId="77777777" w:rsidR="00CF191A" w:rsidRPr="00571407" w:rsidRDefault="00CF191A" w:rsidP="00E5131D">
            <w:pPr>
              <w:spacing w:after="0" w:line="240" w:lineRule="auto"/>
              <w:jc w:val="center"/>
              <w:rPr>
                <w:rFonts w:ascii="Arial" w:hAnsi="Arial" w:cs="Arial"/>
              </w:rPr>
            </w:pPr>
            <w:r w:rsidRPr="00571407">
              <w:rPr>
                <w:rFonts w:ascii="Arial" w:hAnsi="Arial" w:cs="Arial"/>
              </w:rPr>
              <w:t>Način realizacije</w:t>
            </w:r>
          </w:p>
        </w:tc>
        <w:tc>
          <w:tcPr>
            <w:tcW w:w="8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B85DD" w14:textId="77777777" w:rsidR="00CF191A" w:rsidRPr="00DB3566" w:rsidRDefault="00CF191A" w:rsidP="00E5131D">
            <w:pPr>
              <w:spacing w:after="0" w:line="240" w:lineRule="auto"/>
              <w:rPr>
                <w:rFonts w:ascii="Arial" w:hAnsi="Arial" w:cs="Arial"/>
              </w:rPr>
            </w:pPr>
          </w:p>
          <w:p w14:paraId="66EB3E08" w14:textId="77777777" w:rsidR="00CF191A" w:rsidRPr="00DB3566" w:rsidRDefault="00CF191A" w:rsidP="00E5131D">
            <w:pPr>
              <w:spacing w:after="0" w:line="240" w:lineRule="auto"/>
              <w:rPr>
                <w:rFonts w:ascii="Arial" w:hAnsi="Arial" w:cs="Arial"/>
              </w:rPr>
            </w:pPr>
            <w:r w:rsidRPr="00DB3566">
              <w:rPr>
                <w:rFonts w:ascii="Arial" w:hAnsi="Arial" w:cs="Arial"/>
              </w:rPr>
              <w:t xml:space="preserve">Učenička ekskurzija bit će provedena u organizaciji turističke agencije koju odabere Povjerenstvo za izlete, a nakon predstavljanja ponuda. Tijekom maturalne ekskurzije bit će ostvareni odgojno-obrazovni ciljevi: razvijanje odgovornosti i socijalnih vještina učenika; učenje korištenjem različitih metode i oblika rada: u skupini i individualni rad (istraživanje, razgovor, izlaganje, fotografiranje, rješavanje radnih listića, prezentacija rada, crtanje). </w:t>
            </w:r>
          </w:p>
          <w:p w14:paraId="69B7B56F" w14:textId="77777777" w:rsidR="00CF191A" w:rsidRPr="00DB3566" w:rsidRDefault="00CF191A" w:rsidP="00E5131D">
            <w:pPr>
              <w:spacing w:after="0" w:line="240" w:lineRule="auto"/>
              <w:rPr>
                <w:rFonts w:ascii="Arial" w:hAnsi="Arial" w:cs="Arial"/>
              </w:rPr>
            </w:pPr>
          </w:p>
        </w:tc>
      </w:tr>
      <w:tr w:rsidR="00CF191A" w:rsidRPr="00571407" w14:paraId="6421E778" w14:textId="77777777" w:rsidTr="00E5131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7284B38" w14:textId="77777777" w:rsidR="00CF191A" w:rsidRPr="00571407" w:rsidRDefault="00CF191A" w:rsidP="00E5131D">
            <w:pPr>
              <w:spacing w:after="0" w:line="240" w:lineRule="auto"/>
              <w:rPr>
                <w:rFonts w:ascii="Arial" w:hAnsi="Arial" w:cs="Arial"/>
              </w:rPr>
            </w:pPr>
          </w:p>
          <w:p w14:paraId="2FDA5F36" w14:textId="77777777" w:rsidR="00CF191A" w:rsidRDefault="00CF191A" w:rsidP="00E5131D">
            <w:pPr>
              <w:spacing w:after="0" w:line="240" w:lineRule="auto"/>
              <w:jc w:val="center"/>
              <w:rPr>
                <w:rFonts w:ascii="Arial" w:hAnsi="Arial" w:cs="Arial"/>
              </w:rPr>
            </w:pPr>
            <w:proofErr w:type="spellStart"/>
            <w:r w:rsidRPr="00571407">
              <w:rPr>
                <w:rFonts w:ascii="Arial" w:hAnsi="Arial" w:cs="Arial"/>
              </w:rPr>
              <w:t>Vremenik</w:t>
            </w:r>
            <w:proofErr w:type="spellEnd"/>
          </w:p>
          <w:p w14:paraId="67837979" w14:textId="77777777" w:rsidR="00CF191A" w:rsidRPr="00571407" w:rsidRDefault="00CF191A" w:rsidP="00E5131D">
            <w:pPr>
              <w:spacing w:after="0" w:line="240" w:lineRule="auto"/>
              <w:jc w:val="center"/>
              <w:rPr>
                <w:rFonts w:ascii="Arial" w:hAnsi="Arial" w:cs="Arial"/>
              </w:rPr>
            </w:pPr>
          </w:p>
        </w:tc>
        <w:tc>
          <w:tcPr>
            <w:tcW w:w="8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81583" w14:textId="77777777" w:rsidR="00CF191A" w:rsidRPr="00DB3566" w:rsidRDefault="00CF191A" w:rsidP="00E5131D">
            <w:pPr>
              <w:spacing w:after="0" w:line="240" w:lineRule="auto"/>
              <w:rPr>
                <w:rFonts w:ascii="Arial" w:hAnsi="Arial" w:cs="Arial"/>
              </w:rPr>
            </w:pPr>
          </w:p>
          <w:p w14:paraId="31BE146A" w14:textId="77777777" w:rsidR="00CF191A" w:rsidRPr="00DB3566" w:rsidRDefault="00CF191A" w:rsidP="00E5131D">
            <w:pPr>
              <w:spacing w:after="0" w:line="240" w:lineRule="auto"/>
              <w:rPr>
                <w:rFonts w:ascii="Arial" w:hAnsi="Arial" w:cs="Arial"/>
              </w:rPr>
            </w:pPr>
            <w:r w:rsidRPr="00DB3566">
              <w:rPr>
                <w:rFonts w:ascii="Arial" w:hAnsi="Arial" w:cs="Arial"/>
              </w:rPr>
              <w:t>rujan 202</w:t>
            </w:r>
            <w:r>
              <w:rPr>
                <w:rFonts w:ascii="Arial" w:hAnsi="Arial" w:cs="Arial"/>
              </w:rPr>
              <w:t>5</w:t>
            </w:r>
            <w:r w:rsidRPr="00DB3566">
              <w:rPr>
                <w:rFonts w:ascii="Arial" w:hAnsi="Arial" w:cs="Arial"/>
              </w:rPr>
              <w:t>.</w:t>
            </w:r>
          </w:p>
        </w:tc>
      </w:tr>
      <w:tr w:rsidR="00CF191A" w:rsidRPr="00571407" w14:paraId="0EC12DA9" w14:textId="77777777" w:rsidTr="00E5131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3B9D2F2" w14:textId="77777777" w:rsidR="00CF191A" w:rsidRDefault="00CF191A" w:rsidP="00E5131D">
            <w:pPr>
              <w:spacing w:after="0" w:line="240" w:lineRule="auto"/>
              <w:rPr>
                <w:rFonts w:ascii="Arial" w:hAnsi="Arial" w:cs="Arial"/>
              </w:rPr>
            </w:pPr>
          </w:p>
          <w:p w14:paraId="0ADE340E" w14:textId="77777777" w:rsidR="00CF191A" w:rsidRPr="00571407" w:rsidRDefault="00CF191A" w:rsidP="00E5131D">
            <w:pPr>
              <w:spacing w:after="0" w:line="240" w:lineRule="auto"/>
              <w:jc w:val="center"/>
              <w:rPr>
                <w:rFonts w:ascii="Arial" w:hAnsi="Arial" w:cs="Arial"/>
              </w:rPr>
            </w:pPr>
            <w:r w:rsidRPr="00571407">
              <w:rPr>
                <w:rFonts w:ascii="Arial" w:hAnsi="Arial" w:cs="Arial"/>
              </w:rPr>
              <w:t>Okvirni troškovnik</w:t>
            </w:r>
          </w:p>
        </w:tc>
        <w:tc>
          <w:tcPr>
            <w:tcW w:w="8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FC206" w14:textId="77777777" w:rsidR="00CF191A" w:rsidRPr="00DB3566" w:rsidRDefault="00CF191A" w:rsidP="00E5131D">
            <w:pPr>
              <w:spacing w:after="0" w:line="240" w:lineRule="auto"/>
              <w:rPr>
                <w:rFonts w:ascii="Arial" w:hAnsi="Arial" w:cs="Arial"/>
              </w:rPr>
            </w:pPr>
          </w:p>
          <w:p w14:paraId="054317DB" w14:textId="77777777" w:rsidR="00CF191A" w:rsidRPr="00DB3566" w:rsidRDefault="00CF191A" w:rsidP="00E5131D">
            <w:pPr>
              <w:spacing w:after="0" w:line="240" w:lineRule="auto"/>
              <w:rPr>
                <w:rFonts w:ascii="Arial" w:hAnsi="Arial" w:cs="Arial"/>
              </w:rPr>
            </w:pPr>
            <w:r w:rsidRPr="00DB3566">
              <w:rPr>
                <w:rFonts w:ascii="Arial" w:hAnsi="Arial" w:cs="Arial"/>
              </w:rPr>
              <w:t>Prema važećim ponudama i troškovnicima turističkih agencija. Trošak prijevoza, smještaja i ulaznica snose roditelji.</w:t>
            </w:r>
          </w:p>
          <w:p w14:paraId="79F6DE75" w14:textId="77777777" w:rsidR="00CF191A" w:rsidRPr="00DB3566" w:rsidRDefault="00CF191A" w:rsidP="00E5131D">
            <w:pPr>
              <w:spacing w:after="0" w:line="240" w:lineRule="auto"/>
              <w:rPr>
                <w:rFonts w:ascii="Arial" w:hAnsi="Arial" w:cs="Arial"/>
              </w:rPr>
            </w:pPr>
          </w:p>
        </w:tc>
      </w:tr>
      <w:tr w:rsidR="00CF191A" w:rsidRPr="00571407" w14:paraId="0F0C5233" w14:textId="77777777" w:rsidTr="00E5131D">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24016950" w14:textId="77777777" w:rsidR="00CF191A" w:rsidRPr="00571407" w:rsidRDefault="00CF191A" w:rsidP="00E5131D">
            <w:pPr>
              <w:spacing w:after="0" w:line="240" w:lineRule="auto"/>
              <w:rPr>
                <w:rFonts w:ascii="Arial" w:hAnsi="Arial" w:cs="Arial"/>
                <w:lang w:eastAsia="hr-HR"/>
              </w:rPr>
            </w:pPr>
          </w:p>
          <w:p w14:paraId="6531EF63" w14:textId="77777777" w:rsidR="00CF191A" w:rsidRDefault="00CF191A" w:rsidP="00E5131D">
            <w:pPr>
              <w:spacing w:after="0" w:line="240" w:lineRule="auto"/>
              <w:jc w:val="center"/>
              <w:rPr>
                <w:rFonts w:ascii="Arial" w:hAnsi="Arial" w:cs="Arial"/>
              </w:rPr>
            </w:pPr>
            <w:r w:rsidRPr="00571407">
              <w:rPr>
                <w:rFonts w:ascii="Arial" w:hAnsi="Arial" w:cs="Arial"/>
              </w:rPr>
              <w:t>Način praćenja</w:t>
            </w:r>
          </w:p>
          <w:p w14:paraId="47B99430" w14:textId="77777777" w:rsidR="00CF191A" w:rsidRPr="00571407" w:rsidRDefault="00CF191A" w:rsidP="00E5131D">
            <w:pPr>
              <w:spacing w:after="0" w:line="240" w:lineRule="auto"/>
              <w:jc w:val="center"/>
              <w:rPr>
                <w:rFonts w:ascii="Arial" w:hAnsi="Arial" w:cs="Arial"/>
              </w:rPr>
            </w:pPr>
            <w:r w:rsidRPr="00571407">
              <w:rPr>
                <w:rFonts w:ascii="Arial" w:hAnsi="Arial" w:cs="Arial"/>
              </w:rPr>
              <w:t>aktivnosti / programa / projekta</w:t>
            </w:r>
          </w:p>
          <w:p w14:paraId="3576CC81" w14:textId="77777777" w:rsidR="00CF191A" w:rsidRPr="00571407" w:rsidRDefault="00CF191A" w:rsidP="00E5131D">
            <w:pPr>
              <w:spacing w:after="0" w:line="240" w:lineRule="auto"/>
              <w:rPr>
                <w:rFonts w:ascii="Arial" w:hAnsi="Arial" w:cs="Arial"/>
              </w:rPr>
            </w:pPr>
          </w:p>
        </w:tc>
        <w:tc>
          <w:tcPr>
            <w:tcW w:w="8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04D40" w14:textId="77777777" w:rsidR="00CF191A" w:rsidRPr="00DB3566" w:rsidRDefault="00CF191A" w:rsidP="00E5131D">
            <w:pPr>
              <w:spacing w:after="0" w:line="240" w:lineRule="auto"/>
              <w:rPr>
                <w:rFonts w:ascii="Arial" w:hAnsi="Arial" w:cs="Arial"/>
                <w:lang w:eastAsia="hr-HR"/>
              </w:rPr>
            </w:pPr>
          </w:p>
          <w:p w14:paraId="1FF068AB" w14:textId="77777777" w:rsidR="00CF191A" w:rsidRPr="00DB3566" w:rsidRDefault="00CF191A" w:rsidP="00E5131D">
            <w:pPr>
              <w:spacing w:after="0" w:line="240" w:lineRule="auto"/>
              <w:rPr>
                <w:rFonts w:ascii="Arial" w:hAnsi="Arial" w:cs="Arial"/>
                <w:lang w:eastAsia="hr-HR"/>
              </w:rPr>
            </w:pPr>
          </w:p>
          <w:p w14:paraId="64EC287C" w14:textId="77777777" w:rsidR="00CF191A" w:rsidRPr="00DB3566" w:rsidRDefault="00CF191A" w:rsidP="00E5131D">
            <w:pPr>
              <w:spacing w:after="0" w:line="240" w:lineRule="auto"/>
              <w:rPr>
                <w:rFonts w:ascii="Arial" w:hAnsi="Arial" w:cs="Arial"/>
                <w:lang w:eastAsia="hr-HR"/>
              </w:rPr>
            </w:pPr>
          </w:p>
          <w:p w14:paraId="52D9F802" w14:textId="77777777" w:rsidR="00CF191A" w:rsidRPr="00DB3566" w:rsidRDefault="00CF191A" w:rsidP="00E5131D">
            <w:pPr>
              <w:spacing w:after="0" w:line="240" w:lineRule="auto"/>
              <w:rPr>
                <w:rFonts w:ascii="Arial" w:hAnsi="Arial" w:cs="Arial"/>
                <w:lang w:eastAsia="hr-HR"/>
              </w:rPr>
            </w:pPr>
            <w:r w:rsidRPr="00DB3566">
              <w:rPr>
                <w:rFonts w:ascii="Arial" w:hAnsi="Arial" w:cs="Arial"/>
                <w:lang w:eastAsia="hr-HR"/>
              </w:rPr>
              <w:t>Zajednička analiza izleta i kritički osvrt doživljenoga.</w:t>
            </w:r>
          </w:p>
        </w:tc>
      </w:tr>
    </w:tbl>
    <w:p w14:paraId="26DBFA66" w14:textId="77777777" w:rsidR="00CF191A" w:rsidRDefault="00CF191A" w:rsidP="00C008B2">
      <w:pPr>
        <w:rPr>
          <w:rFonts w:ascii="Arial" w:hAnsi="Arial" w:cs="Arial"/>
        </w:rPr>
      </w:pPr>
    </w:p>
    <w:p w14:paraId="6B99CE49" w14:textId="77777777" w:rsidR="005B235D" w:rsidRDefault="005B235D" w:rsidP="00C008B2">
      <w:pPr>
        <w:rPr>
          <w:rFonts w:ascii="Arial" w:hAnsi="Arial" w:cs="Arial"/>
        </w:rPr>
      </w:pPr>
    </w:p>
    <w:p w14:paraId="3A032829" w14:textId="77777777" w:rsidR="005B235D" w:rsidRDefault="005B235D" w:rsidP="00C008B2">
      <w:pPr>
        <w:rPr>
          <w:rFonts w:ascii="Arial" w:hAnsi="Arial" w:cs="Arial"/>
        </w:rPr>
      </w:pPr>
    </w:p>
    <w:p w14:paraId="64B04CCD" w14:textId="70735429" w:rsidR="0084317F" w:rsidRDefault="0084317F" w:rsidP="5E1FC74F">
      <w:pPr>
        <w:rPr>
          <w:rFonts w:ascii="Arial" w:hAnsi="Arial" w:cs="Arial"/>
        </w:rPr>
      </w:pPr>
    </w:p>
    <w:tbl>
      <w:tblPr>
        <w:tblW w:w="9606" w:type="dxa"/>
        <w:tblCellMar>
          <w:left w:w="10" w:type="dxa"/>
          <w:right w:w="10" w:type="dxa"/>
        </w:tblCellMar>
        <w:tblLook w:val="0000" w:firstRow="0" w:lastRow="0" w:firstColumn="0" w:lastColumn="0" w:noHBand="0" w:noVBand="0"/>
      </w:tblPr>
      <w:tblGrid>
        <w:gridCol w:w="1371"/>
        <w:gridCol w:w="8235"/>
      </w:tblGrid>
      <w:tr w:rsidR="00125314" w:rsidRPr="00125314" w14:paraId="3C1DDF38" w14:textId="77777777" w:rsidTr="621EEFD5">
        <w:trPr>
          <w:trHeight w:val="699"/>
        </w:trPr>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5A7F5054" w14:textId="77777777" w:rsidR="00125314" w:rsidRPr="00125314" w:rsidRDefault="00125314" w:rsidP="00125314">
            <w:pPr>
              <w:spacing w:after="0" w:line="240" w:lineRule="auto"/>
              <w:rPr>
                <w:rFonts w:ascii="Arial" w:hAnsi="Arial" w:cs="Arial"/>
              </w:rPr>
            </w:pPr>
            <w:r w:rsidRPr="00125314">
              <w:rPr>
                <w:rFonts w:ascii="Arial" w:hAnsi="Arial" w:cs="Arial"/>
              </w:rPr>
              <w:lastRenderedPageBreak/>
              <w:t>Aktivnost / Program / Projekt</w:t>
            </w:r>
          </w:p>
        </w:tc>
        <w:tc>
          <w:tcPr>
            <w:tcW w:w="8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98A05" w14:textId="77777777" w:rsidR="00125314" w:rsidRPr="00706DA6" w:rsidRDefault="00125314" w:rsidP="56239EBE">
            <w:pPr>
              <w:spacing w:after="0" w:line="240" w:lineRule="auto"/>
              <w:rPr>
                <w:rFonts w:ascii="Arial" w:hAnsi="Arial" w:cs="Arial"/>
                <w:b/>
                <w:bCs/>
              </w:rPr>
            </w:pPr>
          </w:p>
          <w:p w14:paraId="7770C40B" w14:textId="2C804BD5" w:rsidR="00125314" w:rsidRPr="00706DA6" w:rsidRDefault="3D41898B" w:rsidP="56239EBE">
            <w:pPr>
              <w:spacing w:after="0" w:line="240" w:lineRule="auto"/>
              <w:rPr>
                <w:rFonts w:ascii="Arial" w:hAnsi="Arial" w:cs="Arial"/>
              </w:rPr>
            </w:pPr>
            <w:r w:rsidRPr="00706DA6">
              <w:rPr>
                <w:rFonts w:ascii="Arial" w:hAnsi="Arial" w:cs="Arial"/>
                <w:b/>
                <w:bCs/>
              </w:rPr>
              <w:t xml:space="preserve">Jednodnevni izlet – </w:t>
            </w:r>
            <w:r w:rsidR="24A00951" w:rsidRPr="00706DA6">
              <w:rPr>
                <w:rFonts w:ascii="Arial" w:hAnsi="Arial" w:cs="Arial"/>
                <w:b/>
                <w:bCs/>
              </w:rPr>
              <w:t>Z</w:t>
            </w:r>
            <w:r w:rsidRPr="00706DA6">
              <w:rPr>
                <w:rFonts w:ascii="Arial" w:hAnsi="Arial" w:cs="Arial"/>
                <w:b/>
                <w:bCs/>
              </w:rPr>
              <w:t>a</w:t>
            </w:r>
            <w:r w:rsidR="24A00951" w:rsidRPr="00706DA6">
              <w:rPr>
                <w:rFonts w:ascii="Arial" w:hAnsi="Arial" w:cs="Arial"/>
                <w:b/>
                <w:bCs/>
              </w:rPr>
              <w:t>greb – muzej ili kazalište i Interliber</w:t>
            </w:r>
            <w:r w:rsidRPr="00706DA6">
              <w:rPr>
                <w:rFonts w:ascii="Arial" w:hAnsi="Arial" w:cs="Arial"/>
                <w:b/>
                <w:bCs/>
              </w:rPr>
              <w:t xml:space="preserve"> (</w:t>
            </w:r>
            <w:r w:rsidR="3C53A527" w:rsidRPr="00706DA6">
              <w:rPr>
                <w:rFonts w:ascii="Arial" w:hAnsi="Arial" w:cs="Arial"/>
                <w:b/>
                <w:bCs/>
              </w:rPr>
              <w:t>7</w:t>
            </w:r>
            <w:r w:rsidRPr="00706DA6">
              <w:rPr>
                <w:rFonts w:ascii="Arial" w:hAnsi="Arial" w:cs="Arial"/>
                <w:b/>
                <w:bCs/>
              </w:rPr>
              <w:t>. razred)</w:t>
            </w:r>
          </w:p>
        </w:tc>
      </w:tr>
      <w:tr w:rsidR="00125314" w:rsidRPr="00125314" w14:paraId="02144D30" w14:textId="77777777" w:rsidTr="621EEFD5">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61093FAF" w14:textId="77777777" w:rsidR="00125314" w:rsidRPr="00125314" w:rsidRDefault="00125314" w:rsidP="00125314">
            <w:pPr>
              <w:spacing w:after="0" w:line="240" w:lineRule="auto"/>
              <w:rPr>
                <w:rFonts w:ascii="Arial" w:hAnsi="Arial" w:cs="Arial"/>
              </w:rPr>
            </w:pPr>
          </w:p>
          <w:p w14:paraId="3ADCFC55" w14:textId="77777777" w:rsidR="00125314" w:rsidRPr="00125314" w:rsidRDefault="00125314" w:rsidP="00125314">
            <w:pPr>
              <w:spacing w:after="0" w:line="240" w:lineRule="auto"/>
              <w:rPr>
                <w:rFonts w:ascii="Arial" w:hAnsi="Arial" w:cs="Arial"/>
              </w:rPr>
            </w:pPr>
          </w:p>
          <w:p w14:paraId="4AC927F6" w14:textId="77777777" w:rsidR="00125314" w:rsidRPr="00125314" w:rsidRDefault="00125314" w:rsidP="00125314">
            <w:pPr>
              <w:spacing w:after="0" w:line="240" w:lineRule="auto"/>
              <w:rPr>
                <w:rFonts w:ascii="Arial" w:hAnsi="Arial" w:cs="Arial"/>
              </w:rPr>
            </w:pPr>
          </w:p>
          <w:p w14:paraId="220EF577" w14:textId="77777777" w:rsidR="00125314" w:rsidRPr="00125314" w:rsidRDefault="00125314" w:rsidP="00125314">
            <w:pPr>
              <w:spacing w:after="0" w:line="240" w:lineRule="auto"/>
              <w:rPr>
                <w:rFonts w:ascii="Arial" w:hAnsi="Arial" w:cs="Arial"/>
              </w:rPr>
            </w:pPr>
          </w:p>
          <w:p w14:paraId="32EB9BB1" w14:textId="77777777" w:rsidR="00125314" w:rsidRPr="00125314" w:rsidRDefault="00125314" w:rsidP="00125314">
            <w:pPr>
              <w:spacing w:after="0" w:line="240" w:lineRule="auto"/>
              <w:rPr>
                <w:rFonts w:ascii="Arial" w:hAnsi="Arial" w:cs="Arial"/>
              </w:rPr>
            </w:pPr>
            <w:r w:rsidRPr="00125314">
              <w:rPr>
                <w:rFonts w:ascii="Arial" w:hAnsi="Arial" w:cs="Arial"/>
              </w:rPr>
              <w:t>Ciljevi</w:t>
            </w:r>
          </w:p>
          <w:p w14:paraId="13C09764" w14:textId="77777777" w:rsidR="00125314" w:rsidRPr="00125314" w:rsidRDefault="00125314" w:rsidP="00125314">
            <w:pPr>
              <w:spacing w:after="0" w:line="240" w:lineRule="auto"/>
              <w:rPr>
                <w:rFonts w:ascii="Arial" w:hAnsi="Arial" w:cs="Arial"/>
              </w:rPr>
            </w:pPr>
          </w:p>
          <w:p w14:paraId="5E7C92BF" w14:textId="77777777" w:rsidR="00125314" w:rsidRPr="00125314" w:rsidRDefault="00125314" w:rsidP="00125314">
            <w:pPr>
              <w:spacing w:after="0" w:line="240" w:lineRule="auto"/>
              <w:rPr>
                <w:rFonts w:ascii="Arial" w:hAnsi="Arial" w:cs="Arial"/>
              </w:rPr>
            </w:pPr>
          </w:p>
          <w:p w14:paraId="6C1684CC" w14:textId="77777777" w:rsidR="00125314" w:rsidRPr="00125314" w:rsidRDefault="00125314" w:rsidP="00125314">
            <w:pPr>
              <w:spacing w:after="0" w:line="240" w:lineRule="auto"/>
              <w:rPr>
                <w:rFonts w:ascii="Arial" w:hAnsi="Arial" w:cs="Arial"/>
              </w:rPr>
            </w:pPr>
          </w:p>
          <w:p w14:paraId="36F17707" w14:textId="77777777" w:rsidR="00125314" w:rsidRPr="00125314" w:rsidRDefault="00125314" w:rsidP="00125314">
            <w:pPr>
              <w:spacing w:after="0" w:line="240" w:lineRule="auto"/>
              <w:rPr>
                <w:rFonts w:ascii="Arial" w:hAnsi="Arial" w:cs="Arial"/>
              </w:rPr>
            </w:pPr>
          </w:p>
        </w:tc>
        <w:tc>
          <w:tcPr>
            <w:tcW w:w="8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01731" w14:textId="77777777" w:rsidR="00125314" w:rsidRPr="00706DA6" w:rsidRDefault="00125314" w:rsidP="56239EBE">
            <w:pPr>
              <w:spacing w:after="0" w:line="240" w:lineRule="auto"/>
              <w:rPr>
                <w:rFonts w:ascii="Arial" w:hAnsi="Arial" w:cs="Arial"/>
              </w:rPr>
            </w:pPr>
          </w:p>
          <w:p w14:paraId="2F368FDD" w14:textId="1F477976" w:rsidR="00125314" w:rsidRPr="00706DA6" w:rsidRDefault="3D41898B" w:rsidP="56239EBE">
            <w:pPr>
              <w:spacing w:after="0" w:line="240" w:lineRule="auto"/>
              <w:rPr>
                <w:rFonts w:ascii="Arial" w:hAnsi="Arial" w:cs="Arial"/>
              </w:rPr>
            </w:pPr>
            <w:r w:rsidRPr="00706DA6">
              <w:rPr>
                <w:rFonts w:ascii="Arial" w:hAnsi="Arial" w:cs="Arial"/>
              </w:rPr>
              <w:t xml:space="preserve">1) </w:t>
            </w:r>
            <w:r w:rsidR="3FB3FD69" w:rsidRPr="00706DA6">
              <w:rPr>
                <w:rFonts w:ascii="Arial" w:hAnsi="Arial" w:cs="Arial"/>
              </w:rPr>
              <w:t>šetnja Zagrebom</w:t>
            </w:r>
          </w:p>
          <w:p w14:paraId="5B39DBB0" w14:textId="0A39B16D" w:rsidR="00125314" w:rsidRPr="00706DA6" w:rsidRDefault="3D41898B" w:rsidP="56239EBE">
            <w:pPr>
              <w:spacing w:after="0" w:line="240" w:lineRule="auto"/>
              <w:rPr>
                <w:rFonts w:ascii="Arial" w:hAnsi="Arial" w:cs="Arial"/>
              </w:rPr>
            </w:pPr>
            <w:r w:rsidRPr="00706DA6">
              <w:rPr>
                <w:rFonts w:ascii="Arial" w:hAnsi="Arial" w:cs="Arial"/>
              </w:rPr>
              <w:t>2) poticanje interesa za k</w:t>
            </w:r>
            <w:r w:rsidR="25514B5A" w:rsidRPr="00706DA6">
              <w:rPr>
                <w:rFonts w:ascii="Arial" w:hAnsi="Arial" w:cs="Arial"/>
              </w:rPr>
              <w:t>azalište</w:t>
            </w:r>
            <w:r w:rsidR="086C2BDD" w:rsidRPr="00706DA6">
              <w:rPr>
                <w:rFonts w:ascii="Arial" w:hAnsi="Arial" w:cs="Arial"/>
              </w:rPr>
              <w:t xml:space="preserve"> ili muzej</w:t>
            </w:r>
          </w:p>
          <w:p w14:paraId="55ADD6F0" w14:textId="77777777" w:rsidR="00125314" w:rsidRPr="00706DA6" w:rsidRDefault="3D41898B" w:rsidP="56239EBE">
            <w:pPr>
              <w:spacing w:after="0" w:line="240" w:lineRule="auto"/>
              <w:rPr>
                <w:rFonts w:ascii="Arial" w:hAnsi="Arial" w:cs="Arial"/>
              </w:rPr>
            </w:pPr>
            <w:r w:rsidRPr="00706DA6">
              <w:rPr>
                <w:rFonts w:ascii="Arial" w:hAnsi="Arial" w:cs="Arial"/>
              </w:rPr>
              <w:t xml:space="preserve">3) </w:t>
            </w:r>
            <w:r w:rsidR="3C53A527" w:rsidRPr="00706DA6">
              <w:rPr>
                <w:rFonts w:ascii="Arial" w:hAnsi="Arial" w:cs="Arial"/>
              </w:rPr>
              <w:t>njegovanje</w:t>
            </w:r>
            <w:r w:rsidRPr="00706DA6">
              <w:rPr>
                <w:rFonts w:ascii="Arial" w:hAnsi="Arial" w:cs="Arial"/>
              </w:rPr>
              <w:t xml:space="preserve"> kulturnog ponašanja učenika na javnim mjestima (u autobusu, </w:t>
            </w:r>
          </w:p>
          <w:p w14:paraId="091B9387" w14:textId="3954F925" w:rsidR="00125314" w:rsidRPr="00706DA6" w:rsidRDefault="3D41898B" w:rsidP="56239EBE">
            <w:pPr>
              <w:spacing w:after="0" w:line="240" w:lineRule="auto"/>
              <w:rPr>
                <w:rFonts w:ascii="Arial" w:hAnsi="Arial" w:cs="Arial"/>
              </w:rPr>
            </w:pPr>
            <w:r w:rsidRPr="00706DA6">
              <w:rPr>
                <w:rFonts w:ascii="Arial" w:hAnsi="Arial" w:cs="Arial"/>
              </w:rPr>
              <w:t xml:space="preserve">    </w:t>
            </w:r>
            <w:r w:rsidR="46F15D02" w:rsidRPr="00706DA6">
              <w:rPr>
                <w:rFonts w:ascii="Arial" w:hAnsi="Arial" w:cs="Arial"/>
              </w:rPr>
              <w:t>K</w:t>
            </w:r>
            <w:r w:rsidRPr="00706DA6">
              <w:rPr>
                <w:rFonts w:ascii="Arial" w:hAnsi="Arial" w:cs="Arial"/>
              </w:rPr>
              <w:t>azališ</w:t>
            </w:r>
            <w:r w:rsidR="134521DB" w:rsidRPr="00706DA6">
              <w:rPr>
                <w:rFonts w:ascii="Arial" w:hAnsi="Arial" w:cs="Arial"/>
              </w:rPr>
              <w:t>tu,</w:t>
            </w:r>
            <w:r w:rsidR="46F15D02" w:rsidRPr="00706DA6">
              <w:rPr>
                <w:rFonts w:ascii="Arial" w:hAnsi="Arial" w:cs="Arial"/>
              </w:rPr>
              <w:t xml:space="preserve"> muzeju</w:t>
            </w:r>
            <w:r w:rsidRPr="00706DA6">
              <w:rPr>
                <w:rFonts w:ascii="Arial" w:hAnsi="Arial" w:cs="Arial"/>
              </w:rPr>
              <w:t>)</w:t>
            </w:r>
          </w:p>
          <w:p w14:paraId="01F74976" w14:textId="77777777" w:rsidR="00125314" w:rsidRPr="00706DA6" w:rsidRDefault="3D41898B" w:rsidP="56239EBE">
            <w:pPr>
              <w:spacing w:after="0" w:line="240" w:lineRule="auto"/>
              <w:rPr>
                <w:rFonts w:ascii="Arial" w:hAnsi="Arial" w:cs="Arial"/>
              </w:rPr>
            </w:pPr>
            <w:r w:rsidRPr="00706DA6">
              <w:rPr>
                <w:rFonts w:ascii="Arial" w:hAnsi="Arial" w:cs="Arial"/>
              </w:rPr>
              <w:t xml:space="preserve">4) praćenje  kazališne predstave te realizacija nastavnih sadržaja vezanih </w:t>
            </w:r>
          </w:p>
          <w:p w14:paraId="06C9D5D0" w14:textId="32ACB759" w:rsidR="00125314" w:rsidRPr="00706DA6" w:rsidRDefault="3D41898B" w:rsidP="56239EBE">
            <w:pPr>
              <w:spacing w:after="0" w:line="240" w:lineRule="auto"/>
              <w:rPr>
                <w:rFonts w:ascii="Arial" w:hAnsi="Arial" w:cs="Arial"/>
              </w:rPr>
            </w:pPr>
            <w:r w:rsidRPr="00706DA6">
              <w:rPr>
                <w:rFonts w:ascii="Arial" w:hAnsi="Arial" w:cs="Arial"/>
              </w:rPr>
              <w:t xml:space="preserve">    uz </w:t>
            </w:r>
            <w:proofErr w:type="spellStart"/>
            <w:r w:rsidRPr="00706DA6">
              <w:rPr>
                <w:rFonts w:ascii="Arial" w:hAnsi="Arial" w:cs="Arial"/>
              </w:rPr>
              <w:t>odgledanu</w:t>
            </w:r>
            <w:proofErr w:type="spellEnd"/>
            <w:r w:rsidRPr="00706DA6">
              <w:rPr>
                <w:rFonts w:ascii="Arial" w:hAnsi="Arial" w:cs="Arial"/>
              </w:rPr>
              <w:t xml:space="preserve"> predstavu po povratku u školu</w:t>
            </w:r>
            <w:r w:rsidR="4BB42439" w:rsidRPr="00706DA6">
              <w:rPr>
                <w:rFonts w:ascii="Arial" w:hAnsi="Arial" w:cs="Arial"/>
              </w:rPr>
              <w:t xml:space="preserve"> ILI razgovor o muzeju i izložbi koju su učenici pogledali</w:t>
            </w:r>
          </w:p>
          <w:p w14:paraId="255589AC" w14:textId="469A56C6" w:rsidR="55D868E4" w:rsidRPr="00706DA6" w:rsidRDefault="55D868E4" w:rsidP="56239EBE">
            <w:pPr>
              <w:spacing w:after="0" w:line="240" w:lineRule="auto"/>
              <w:rPr>
                <w:rFonts w:ascii="Arial" w:hAnsi="Arial" w:cs="Arial"/>
              </w:rPr>
            </w:pPr>
            <w:r w:rsidRPr="00706DA6">
              <w:rPr>
                <w:rFonts w:ascii="Arial" w:hAnsi="Arial" w:cs="Arial"/>
              </w:rPr>
              <w:t>5) upoznavanje učenika s Interliberom (sadržaji, knjige, igre...)</w:t>
            </w:r>
          </w:p>
          <w:p w14:paraId="081C4AE9" w14:textId="44B4381E" w:rsidR="00125314" w:rsidRPr="00706DA6" w:rsidRDefault="55D868E4" w:rsidP="56239EBE">
            <w:pPr>
              <w:spacing w:after="0" w:line="240" w:lineRule="auto"/>
              <w:rPr>
                <w:rFonts w:ascii="Arial" w:hAnsi="Arial" w:cs="Arial"/>
              </w:rPr>
            </w:pPr>
            <w:r w:rsidRPr="00706DA6">
              <w:rPr>
                <w:rFonts w:ascii="Arial" w:hAnsi="Arial" w:cs="Arial"/>
              </w:rPr>
              <w:t>6</w:t>
            </w:r>
            <w:r w:rsidR="25514B5A" w:rsidRPr="00706DA6">
              <w:rPr>
                <w:rFonts w:ascii="Arial" w:hAnsi="Arial" w:cs="Arial"/>
              </w:rPr>
              <w:t xml:space="preserve">) </w:t>
            </w:r>
            <w:r w:rsidR="4C993640" w:rsidRPr="00706DA6">
              <w:rPr>
                <w:rFonts w:ascii="Arial" w:hAnsi="Arial" w:cs="Arial"/>
              </w:rPr>
              <w:t>razvijanje socijalnih vještina i odgovornosti</w:t>
            </w:r>
          </w:p>
          <w:p w14:paraId="4072758C" w14:textId="77777777" w:rsidR="00125314" w:rsidRPr="00706DA6" w:rsidRDefault="00125314" w:rsidP="56239EBE">
            <w:pPr>
              <w:spacing w:after="0" w:line="240" w:lineRule="auto"/>
              <w:rPr>
                <w:rFonts w:ascii="Arial" w:hAnsi="Arial" w:cs="Arial"/>
              </w:rPr>
            </w:pPr>
          </w:p>
        </w:tc>
      </w:tr>
      <w:tr w:rsidR="00125314" w:rsidRPr="00125314" w14:paraId="11FD3002" w14:textId="77777777" w:rsidTr="621EEFD5">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5FE1E867" w14:textId="77777777" w:rsidR="00125314" w:rsidRPr="00125314" w:rsidRDefault="00125314" w:rsidP="00125314">
            <w:pPr>
              <w:spacing w:after="0" w:line="240" w:lineRule="auto"/>
              <w:rPr>
                <w:rFonts w:ascii="Arial" w:hAnsi="Arial" w:cs="Arial"/>
              </w:rPr>
            </w:pPr>
          </w:p>
          <w:p w14:paraId="789D9993" w14:textId="77777777" w:rsidR="00125314" w:rsidRPr="00125314" w:rsidRDefault="00125314" w:rsidP="00125314">
            <w:pPr>
              <w:spacing w:after="0" w:line="240" w:lineRule="auto"/>
              <w:rPr>
                <w:rFonts w:ascii="Arial" w:hAnsi="Arial" w:cs="Arial"/>
              </w:rPr>
            </w:pPr>
            <w:r w:rsidRPr="00125314">
              <w:rPr>
                <w:rFonts w:ascii="Arial" w:hAnsi="Arial" w:cs="Arial"/>
              </w:rPr>
              <w:t>Namjena</w:t>
            </w:r>
          </w:p>
          <w:p w14:paraId="51198B4C" w14:textId="77777777" w:rsidR="00125314" w:rsidRPr="00125314" w:rsidRDefault="00125314" w:rsidP="00125314">
            <w:pPr>
              <w:spacing w:after="0" w:line="240" w:lineRule="auto"/>
              <w:rPr>
                <w:rFonts w:ascii="Arial" w:hAnsi="Arial" w:cs="Arial"/>
              </w:rPr>
            </w:pPr>
          </w:p>
        </w:tc>
        <w:tc>
          <w:tcPr>
            <w:tcW w:w="8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1B5DA" w14:textId="77777777" w:rsidR="00125314" w:rsidRPr="00706DA6" w:rsidRDefault="00125314" w:rsidP="56239EBE">
            <w:pPr>
              <w:spacing w:after="0" w:line="240" w:lineRule="auto"/>
              <w:rPr>
                <w:rFonts w:ascii="Arial" w:hAnsi="Arial" w:cs="Arial"/>
              </w:rPr>
            </w:pPr>
          </w:p>
          <w:p w14:paraId="64AF846E" w14:textId="01C7F1E2" w:rsidR="18A5ECF4" w:rsidRPr="00706DA6" w:rsidRDefault="18A5ECF4" w:rsidP="56239EBE">
            <w:pPr>
              <w:spacing w:after="0" w:line="240" w:lineRule="auto"/>
              <w:rPr>
                <w:rFonts w:ascii="Arial" w:hAnsi="Arial" w:cs="Arial"/>
              </w:rPr>
            </w:pPr>
            <w:r w:rsidRPr="00706DA6">
              <w:rPr>
                <w:rFonts w:ascii="Arial" w:hAnsi="Arial" w:cs="Arial"/>
              </w:rPr>
              <w:t>Učenicima 7. razreda</w:t>
            </w:r>
            <w:r w:rsidR="2ED31AF1" w:rsidRPr="00706DA6">
              <w:rPr>
                <w:rFonts w:ascii="Arial" w:hAnsi="Arial" w:cs="Arial"/>
              </w:rPr>
              <w:t>.</w:t>
            </w:r>
          </w:p>
          <w:p w14:paraId="4BEB03CA" w14:textId="77777777" w:rsidR="00125314" w:rsidRPr="00706DA6" w:rsidRDefault="00125314" w:rsidP="56239EBE">
            <w:pPr>
              <w:spacing w:after="0" w:line="240" w:lineRule="auto"/>
              <w:rPr>
                <w:rFonts w:ascii="Arial" w:hAnsi="Arial" w:cs="Arial"/>
              </w:rPr>
            </w:pPr>
          </w:p>
        </w:tc>
      </w:tr>
      <w:tr w:rsidR="00125314" w:rsidRPr="00125314" w14:paraId="5EDC2676" w14:textId="77777777" w:rsidTr="621EEFD5">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3927651D" w14:textId="77777777" w:rsidR="00125314" w:rsidRPr="00125314" w:rsidRDefault="00125314" w:rsidP="00125314">
            <w:pPr>
              <w:spacing w:after="0" w:line="240" w:lineRule="auto"/>
              <w:rPr>
                <w:rFonts w:ascii="Arial" w:hAnsi="Arial" w:cs="Arial"/>
              </w:rPr>
            </w:pPr>
          </w:p>
          <w:p w14:paraId="375EDFB4" w14:textId="77777777" w:rsidR="00125314" w:rsidRPr="00125314" w:rsidRDefault="00125314" w:rsidP="00125314">
            <w:pPr>
              <w:spacing w:after="0" w:line="240" w:lineRule="auto"/>
              <w:rPr>
                <w:rFonts w:ascii="Arial" w:hAnsi="Arial" w:cs="Arial"/>
              </w:rPr>
            </w:pPr>
            <w:r w:rsidRPr="00125314">
              <w:rPr>
                <w:rFonts w:ascii="Arial" w:hAnsi="Arial" w:cs="Arial"/>
              </w:rPr>
              <w:t>Nositelj(i)</w:t>
            </w:r>
          </w:p>
          <w:p w14:paraId="4DB8D1E2" w14:textId="77777777" w:rsidR="00125314" w:rsidRPr="00125314" w:rsidRDefault="00125314" w:rsidP="00125314">
            <w:pPr>
              <w:spacing w:after="0" w:line="240" w:lineRule="auto"/>
              <w:rPr>
                <w:rFonts w:ascii="Arial" w:hAnsi="Arial" w:cs="Arial"/>
              </w:rPr>
            </w:pPr>
          </w:p>
        </w:tc>
        <w:tc>
          <w:tcPr>
            <w:tcW w:w="8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8AE9B" w14:textId="77777777" w:rsidR="00125314" w:rsidRPr="00706DA6" w:rsidRDefault="00125314" w:rsidP="56239EBE">
            <w:pPr>
              <w:spacing w:after="0" w:line="240" w:lineRule="auto"/>
              <w:rPr>
                <w:rFonts w:ascii="Arial" w:hAnsi="Arial" w:cs="Arial"/>
              </w:rPr>
            </w:pPr>
          </w:p>
          <w:p w14:paraId="532F528A" w14:textId="652D96E6" w:rsidR="008379CA" w:rsidRPr="00706DA6" w:rsidRDefault="18A5ECF4" w:rsidP="56239EBE">
            <w:pPr>
              <w:spacing w:after="0" w:line="240" w:lineRule="auto"/>
              <w:rPr>
                <w:rFonts w:ascii="Arial" w:hAnsi="Arial" w:cs="Arial"/>
              </w:rPr>
            </w:pPr>
            <w:r w:rsidRPr="00706DA6">
              <w:rPr>
                <w:rFonts w:ascii="Arial" w:hAnsi="Arial" w:cs="Arial"/>
              </w:rPr>
              <w:t>Razrednici 7. razreda</w:t>
            </w:r>
            <w:r w:rsidR="1015DDF5" w:rsidRPr="00706DA6">
              <w:rPr>
                <w:rFonts w:ascii="Arial" w:hAnsi="Arial" w:cs="Arial"/>
              </w:rPr>
              <w:t xml:space="preserve">: Željka </w:t>
            </w:r>
            <w:proofErr w:type="spellStart"/>
            <w:r w:rsidR="1015DDF5" w:rsidRPr="00706DA6">
              <w:rPr>
                <w:rFonts w:ascii="Arial" w:hAnsi="Arial" w:cs="Arial"/>
              </w:rPr>
              <w:t>Kalabek</w:t>
            </w:r>
            <w:proofErr w:type="spellEnd"/>
            <w:r w:rsidR="1015DDF5" w:rsidRPr="00706DA6">
              <w:rPr>
                <w:rFonts w:ascii="Arial" w:hAnsi="Arial" w:cs="Arial"/>
              </w:rPr>
              <w:t xml:space="preserve">, Ivana </w:t>
            </w:r>
            <w:proofErr w:type="spellStart"/>
            <w:r w:rsidR="1015DDF5" w:rsidRPr="00706DA6">
              <w:rPr>
                <w:rFonts w:ascii="Arial" w:hAnsi="Arial" w:cs="Arial"/>
              </w:rPr>
              <w:t>Čoklo</w:t>
            </w:r>
            <w:proofErr w:type="spellEnd"/>
            <w:r w:rsidR="1015DDF5" w:rsidRPr="00706DA6">
              <w:rPr>
                <w:rFonts w:ascii="Arial" w:hAnsi="Arial" w:cs="Arial"/>
              </w:rPr>
              <w:t xml:space="preserve">, Jelena </w:t>
            </w:r>
            <w:proofErr w:type="spellStart"/>
            <w:r w:rsidR="1015DDF5" w:rsidRPr="00706DA6">
              <w:rPr>
                <w:rFonts w:ascii="Arial" w:hAnsi="Arial" w:cs="Arial"/>
              </w:rPr>
              <w:t>Ivezi</w:t>
            </w:r>
            <w:proofErr w:type="spellEnd"/>
          </w:p>
          <w:p w14:paraId="597E56FE" w14:textId="77777777" w:rsidR="00125314" w:rsidRPr="00706DA6" w:rsidRDefault="00125314" w:rsidP="56239EBE">
            <w:pPr>
              <w:spacing w:after="0" w:line="240" w:lineRule="auto"/>
              <w:rPr>
                <w:rFonts w:ascii="Arial" w:hAnsi="Arial" w:cs="Arial"/>
              </w:rPr>
            </w:pPr>
          </w:p>
        </w:tc>
      </w:tr>
      <w:tr w:rsidR="00125314" w:rsidRPr="00125314" w14:paraId="2F32FFAE" w14:textId="77777777" w:rsidTr="621EEFD5">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3EBC750D" w14:textId="77777777" w:rsidR="00125314" w:rsidRPr="00125314" w:rsidRDefault="00125314" w:rsidP="00125314">
            <w:pPr>
              <w:spacing w:after="0" w:line="240" w:lineRule="auto"/>
              <w:rPr>
                <w:rFonts w:ascii="Arial" w:hAnsi="Arial" w:cs="Arial"/>
              </w:rPr>
            </w:pPr>
          </w:p>
          <w:p w14:paraId="5EE35B0C" w14:textId="77777777" w:rsidR="00125314" w:rsidRPr="00125314" w:rsidRDefault="00125314" w:rsidP="00125314">
            <w:pPr>
              <w:spacing w:after="0" w:line="240" w:lineRule="auto"/>
              <w:rPr>
                <w:rFonts w:ascii="Arial" w:hAnsi="Arial" w:cs="Arial"/>
              </w:rPr>
            </w:pPr>
            <w:r w:rsidRPr="00125314">
              <w:rPr>
                <w:rFonts w:ascii="Arial" w:hAnsi="Arial" w:cs="Arial"/>
              </w:rPr>
              <w:t>Način realizacije</w:t>
            </w:r>
          </w:p>
          <w:p w14:paraId="5328C7B4" w14:textId="77777777" w:rsidR="00125314" w:rsidRPr="00125314" w:rsidRDefault="00125314" w:rsidP="00125314">
            <w:pPr>
              <w:spacing w:after="0" w:line="240" w:lineRule="auto"/>
              <w:rPr>
                <w:rFonts w:ascii="Arial" w:hAnsi="Arial" w:cs="Arial"/>
              </w:rPr>
            </w:pPr>
          </w:p>
        </w:tc>
        <w:tc>
          <w:tcPr>
            <w:tcW w:w="8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23741" w14:textId="77777777" w:rsidR="00125314" w:rsidRPr="00706DA6" w:rsidRDefault="00125314" w:rsidP="56239EBE">
            <w:pPr>
              <w:spacing w:after="0" w:line="240" w:lineRule="auto"/>
              <w:rPr>
                <w:rFonts w:ascii="Arial" w:hAnsi="Arial" w:cs="Arial"/>
              </w:rPr>
            </w:pPr>
          </w:p>
          <w:p w14:paraId="448EA3E9" w14:textId="0D14B5B6" w:rsidR="00125314" w:rsidRPr="00706DA6" w:rsidRDefault="595E8CC5" w:rsidP="56239EBE">
            <w:pPr>
              <w:spacing w:after="0" w:line="240" w:lineRule="auto"/>
              <w:rPr>
                <w:rFonts w:ascii="Arial" w:hAnsi="Arial" w:cs="Arial"/>
              </w:rPr>
            </w:pPr>
            <w:r w:rsidRPr="00706DA6">
              <w:rPr>
                <w:rFonts w:ascii="Arial" w:hAnsi="Arial" w:cs="Arial"/>
              </w:rPr>
              <w:t>Jednodnevni izlet – posjet dogovorenim mjestima.</w:t>
            </w:r>
          </w:p>
        </w:tc>
      </w:tr>
      <w:tr w:rsidR="00125314" w:rsidRPr="00125314" w14:paraId="18186028" w14:textId="77777777" w:rsidTr="621EEFD5">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52878E7A" w14:textId="77777777" w:rsidR="00125314" w:rsidRPr="00125314" w:rsidRDefault="00125314" w:rsidP="00125314">
            <w:pPr>
              <w:spacing w:after="0" w:line="240" w:lineRule="auto"/>
              <w:rPr>
                <w:rFonts w:ascii="Arial" w:hAnsi="Arial" w:cs="Arial"/>
              </w:rPr>
            </w:pPr>
          </w:p>
          <w:p w14:paraId="3571B71C" w14:textId="77777777" w:rsidR="00125314" w:rsidRPr="00125314" w:rsidRDefault="00125314" w:rsidP="00125314">
            <w:pPr>
              <w:spacing w:after="0" w:line="240" w:lineRule="auto"/>
              <w:rPr>
                <w:rFonts w:ascii="Arial" w:hAnsi="Arial" w:cs="Arial"/>
              </w:rPr>
            </w:pPr>
            <w:proofErr w:type="spellStart"/>
            <w:r w:rsidRPr="00125314">
              <w:rPr>
                <w:rFonts w:ascii="Arial" w:hAnsi="Arial" w:cs="Arial"/>
              </w:rPr>
              <w:t>Vremenik</w:t>
            </w:r>
            <w:proofErr w:type="spellEnd"/>
          </w:p>
          <w:p w14:paraId="668A9060" w14:textId="77777777" w:rsidR="00125314" w:rsidRPr="00125314" w:rsidRDefault="00125314" w:rsidP="00125314">
            <w:pPr>
              <w:spacing w:after="0" w:line="240" w:lineRule="auto"/>
              <w:rPr>
                <w:rFonts w:ascii="Arial" w:hAnsi="Arial" w:cs="Arial"/>
              </w:rPr>
            </w:pPr>
          </w:p>
        </w:tc>
        <w:tc>
          <w:tcPr>
            <w:tcW w:w="8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47990" w14:textId="14BC03E1" w:rsidR="00125314" w:rsidRPr="00706DA6" w:rsidRDefault="7ED0DAB8" w:rsidP="56239EBE">
            <w:pPr>
              <w:spacing w:after="0" w:line="240" w:lineRule="auto"/>
              <w:rPr>
                <w:rFonts w:ascii="Arial" w:hAnsi="Arial" w:cs="Arial"/>
              </w:rPr>
            </w:pPr>
            <w:r w:rsidRPr="00706DA6">
              <w:rPr>
                <w:rFonts w:ascii="Arial" w:hAnsi="Arial" w:cs="Arial"/>
              </w:rPr>
              <w:t>studeni</w:t>
            </w:r>
            <w:r w:rsidR="154F5F0B" w:rsidRPr="00706DA6">
              <w:rPr>
                <w:rFonts w:ascii="Arial" w:hAnsi="Arial" w:cs="Arial"/>
              </w:rPr>
              <w:t>/prosinac</w:t>
            </w:r>
            <w:r w:rsidRPr="00706DA6">
              <w:rPr>
                <w:rFonts w:ascii="Arial" w:hAnsi="Arial" w:cs="Arial"/>
              </w:rPr>
              <w:t xml:space="preserve"> 2025.</w:t>
            </w:r>
          </w:p>
        </w:tc>
      </w:tr>
      <w:tr w:rsidR="00125314" w:rsidRPr="00125314" w14:paraId="79372B32" w14:textId="77777777" w:rsidTr="621EEFD5">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7A2DA602" w14:textId="77777777" w:rsidR="00125314" w:rsidRPr="00125314" w:rsidRDefault="00125314" w:rsidP="00125314">
            <w:pPr>
              <w:spacing w:after="0" w:line="240" w:lineRule="auto"/>
              <w:rPr>
                <w:rFonts w:ascii="Arial" w:hAnsi="Arial" w:cs="Arial"/>
              </w:rPr>
            </w:pPr>
          </w:p>
          <w:p w14:paraId="4446A5DE" w14:textId="77777777" w:rsidR="00125314" w:rsidRPr="00125314" w:rsidRDefault="00125314" w:rsidP="00125314">
            <w:pPr>
              <w:spacing w:after="0" w:line="240" w:lineRule="auto"/>
              <w:rPr>
                <w:rFonts w:ascii="Arial" w:hAnsi="Arial" w:cs="Arial"/>
              </w:rPr>
            </w:pPr>
            <w:r w:rsidRPr="00125314">
              <w:rPr>
                <w:rFonts w:ascii="Arial" w:hAnsi="Arial" w:cs="Arial"/>
              </w:rPr>
              <w:t>Okvirni troškovnik</w:t>
            </w:r>
          </w:p>
          <w:p w14:paraId="65561B53" w14:textId="77777777" w:rsidR="00125314" w:rsidRPr="00125314" w:rsidRDefault="00125314" w:rsidP="00125314">
            <w:pPr>
              <w:spacing w:after="0" w:line="240" w:lineRule="auto"/>
              <w:rPr>
                <w:rFonts w:ascii="Arial" w:hAnsi="Arial" w:cs="Arial"/>
              </w:rPr>
            </w:pPr>
          </w:p>
        </w:tc>
        <w:tc>
          <w:tcPr>
            <w:tcW w:w="8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32BA6" w14:textId="77777777" w:rsidR="00125314" w:rsidRPr="00706DA6" w:rsidRDefault="00125314" w:rsidP="56239EBE">
            <w:pPr>
              <w:spacing w:after="0" w:line="240" w:lineRule="auto"/>
              <w:rPr>
                <w:rFonts w:ascii="Arial" w:hAnsi="Arial" w:cs="Arial"/>
              </w:rPr>
            </w:pPr>
          </w:p>
          <w:p w14:paraId="7E8E59BD" w14:textId="2D8BC587" w:rsidR="00125314" w:rsidRPr="00706DA6" w:rsidRDefault="3D41898B" w:rsidP="56239EBE">
            <w:pPr>
              <w:spacing w:after="0" w:line="240" w:lineRule="auto"/>
              <w:rPr>
                <w:rFonts w:ascii="Arial" w:hAnsi="Arial" w:cs="Arial"/>
              </w:rPr>
            </w:pPr>
            <w:r w:rsidRPr="00706DA6">
              <w:rPr>
                <w:rFonts w:ascii="Arial" w:hAnsi="Arial" w:cs="Arial"/>
              </w:rPr>
              <w:t>Troškovi prijevoza učenika, ulaznice</w:t>
            </w:r>
            <w:r w:rsidR="105C26BE" w:rsidRPr="00706DA6">
              <w:rPr>
                <w:rFonts w:ascii="Arial" w:hAnsi="Arial" w:cs="Arial"/>
              </w:rPr>
              <w:t>.</w:t>
            </w:r>
          </w:p>
          <w:p w14:paraId="3615B114" w14:textId="77777777" w:rsidR="00125314" w:rsidRPr="00706DA6" w:rsidRDefault="00125314" w:rsidP="56239EBE">
            <w:pPr>
              <w:spacing w:after="0" w:line="240" w:lineRule="auto"/>
              <w:rPr>
                <w:rFonts w:ascii="Arial" w:hAnsi="Arial" w:cs="Arial"/>
              </w:rPr>
            </w:pPr>
          </w:p>
        </w:tc>
      </w:tr>
      <w:tr w:rsidR="00125314" w:rsidRPr="00125314" w14:paraId="6AFC7D3B" w14:textId="77777777" w:rsidTr="621EEFD5">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Mar>
              <w:top w:w="0" w:type="dxa"/>
              <w:left w:w="108" w:type="dxa"/>
              <w:bottom w:w="0" w:type="dxa"/>
              <w:right w:w="108" w:type="dxa"/>
            </w:tcMar>
          </w:tcPr>
          <w:p w14:paraId="548122AF" w14:textId="77777777" w:rsidR="00125314" w:rsidRPr="00125314" w:rsidRDefault="00125314" w:rsidP="00125314">
            <w:pPr>
              <w:spacing w:after="0" w:line="240" w:lineRule="auto"/>
              <w:rPr>
                <w:rFonts w:ascii="Arial" w:hAnsi="Arial" w:cs="Arial"/>
              </w:rPr>
            </w:pPr>
          </w:p>
          <w:p w14:paraId="791C87C9" w14:textId="77777777" w:rsidR="00125314" w:rsidRPr="00125314" w:rsidRDefault="00125314" w:rsidP="00125314">
            <w:pPr>
              <w:spacing w:after="0" w:line="240" w:lineRule="auto"/>
              <w:rPr>
                <w:rFonts w:ascii="Arial" w:hAnsi="Arial" w:cs="Arial"/>
              </w:rPr>
            </w:pPr>
            <w:r w:rsidRPr="00125314">
              <w:rPr>
                <w:rFonts w:ascii="Arial" w:hAnsi="Arial" w:cs="Arial"/>
              </w:rPr>
              <w:t>Način praćenja</w:t>
            </w:r>
          </w:p>
          <w:p w14:paraId="56921FA8" w14:textId="77777777" w:rsidR="00125314" w:rsidRPr="00125314" w:rsidRDefault="00125314" w:rsidP="00125314">
            <w:pPr>
              <w:spacing w:after="0" w:line="240" w:lineRule="auto"/>
              <w:rPr>
                <w:rFonts w:ascii="Arial" w:hAnsi="Arial" w:cs="Arial"/>
              </w:rPr>
            </w:pPr>
            <w:r w:rsidRPr="00125314">
              <w:rPr>
                <w:rFonts w:ascii="Arial" w:hAnsi="Arial" w:cs="Arial"/>
              </w:rPr>
              <w:t>aktivnosti / programa / projekta</w:t>
            </w:r>
          </w:p>
          <w:p w14:paraId="3ED550C4" w14:textId="77777777" w:rsidR="00125314" w:rsidRPr="00125314" w:rsidRDefault="00125314" w:rsidP="00125314">
            <w:pPr>
              <w:spacing w:after="0" w:line="240" w:lineRule="auto"/>
              <w:rPr>
                <w:rFonts w:ascii="Arial" w:hAnsi="Arial" w:cs="Arial"/>
              </w:rPr>
            </w:pPr>
          </w:p>
        </w:tc>
        <w:tc>
          <w:tcPr>
            <w:tcW w:w="8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43DE8" w14:textId="6E8CCCA5" w:rsidR="00125314" w:rsidRPr="00706DA6" w:rsidRDefault="380227A3" w:rsidP="56239EBE">
            <w:pPr>
              <w:spacing w:after="0" w:line="240" w:lineRule="auto"/>
              <w:rPr>
                <w:rFonts w:ascii="Arial" w:hAnsi="Arial" w:cs="Arial"/>
              </w:rPr>
            </w:pPr>
            <w:r w:rsidRPr="00706DA6">
              <w:rPr>
                <w:rFonts w:ascii="Arial" w:hAnsi="Arial" w:cs="Arial"/>
              </w:rPr>
              <w:t xml:space="preserve">Praćenje aktivnosti: usmenim i pisanim osvrtom na izlet; nastavnim sadržajima realiziranim na </w:t>
            </w:r>
            <w:proofErr w:type="spellStart"/>
            <w:r w:rsidRPr="00706DA6">
              <w:rPr>
                <w:rFonts w:ascii="Arial" w:hAnsi="Arial" w:cs="Arial"/>
              </w:rPr>
              <w:t>izvanučioničkoj</w:t>
            </w:r>
            <w:proofErr w:type="spellEnd"/>
            <w:r w:rsidRPr="00706DA6">
              <w:rPr>
                <w:rFonts w:ascii="Arial" w:hAnsi="Arial" w:cs="Arial"/>
              </w:rPr>
              <w:t xml:space="preserve"> nastavi.</w:t>
            </w:r>
          </w:p>
          <w:p w14:paraId="3847B79C" w14:textId="77777777" w:rsidR="000C0830" w:rsidRPr="00706DA6" w:rsidRDefault="000C0830" w:rsidP="56239EBE">
            <w:pPr>
              <w:spacing w:after="0" w:line="240" w:lineRule="auto"/>
              <w:rPr>
                <w:rFonts w:ascii="Arial" w:hAnsi="Arial" w:cs="Arial"/>
              </w:rPr>
            </w:pPr>
          </w:p>
          <w:p w14:paraId="046327DA" w14:textId="77777777" w:rsidR="00125314" w:rsidRPr="00706DA6" w:rsidRDefault="00125314" w:rsidP="56239EBE">
            <w:pPr>
              <w:spacing w:after="0" w:line="240" w:lineRule="auto"/>
              <w:rPr>
                <w:rFonts w:ascii="Arial" w:hAnsi="Arial" w:cs="Arial"/>
              </w:rPr>
            </w:pPr>
          </w:p>
        </w:tc>
      </w:tr>
    </w:tbl>
    <w:p w14:paraId="735D329F" w14:textId="77777777" w:rsidR="0084317F" w:rsidRDefault="0084317F" w:rsidP="00C008B2">
      <w:pPr>
        <w:rPr>
          <w:rFonts w:ascii="Arial" w:hAnsi="Arial" w:cs="Arial"/>
        </w:rPr>
      </w:pPr>
    </w:p>
    <w:p w14:paraId="596BF712" w14:textId="77777777" w:rsidR="0084317F" w:rsidRDefault="0084317F" w:rsidP="00C008B2">
      <w:pPr>
        <w:rPr>
          <w:rFonts w:ascii="Arial" w:hAnsi="Arial" w:cs="Arial"/>
        </w:rPr>
      </w:pPr>
    </w:p>
    <w:p w14:paraId="115EB473" w14:textId="77777777" w:rsidR="00106352" w:rsidRDefault="00106352" w:rsidP="00C008B2">
      <w:pPr>
        <w:rPr>
          <w:rFonts w:ascii="Arial" w:hAnsi="Arial" w:cs="Arial"/>
        </w:rPr>
      </w:pPr>
    </w:p>
    <w:p w14:paraId="5769D533" w14:textId="77777777" w:rsidR="003A5895" w:rsidRDefault="003A5895" w:rsidP="00C008B2">
      <w:pPr>
        <w:rPr>
          <w:rFonts w:ascii="Arial" w:hAnsi="Arial" w:cs="Arial"/>
        </w:rPr>
      </w:pPr>
    </w:p>
    <w:p w14:paraId="2FF81884" w14:textId="77777777" w:rsidR="003A5895" w:rsidRDefault="003A5895" w:rsidP="00C008B2">
      <w:pPr>
        <w:rPr>
          <w:rFonts w:ascii="Arial" w:hAnsi="Arial" w:cs="Arial"/>
        </w:rPr>
      </w:pPr>
    </w:p>
    <w:p w14:paraId="04D6E751" w14:textId="77777777" w:rsidR="003A5895" w:rsidRDefault="003A5895" w:rsidP="00C008B2">
      <w:pPr>
        <w:rPr>
          <w:rFonts w:ascii="Arial" w:hAnsi="Arial" w:cs="Arial"/>
        </w:rPr>
      </w:pPr>
    </w:p>
    <w:p w14:paraId="70CF71A2" w14:textId="77777777" w:rsidR="003A5895" w:rsidRDefault="003A5895" w:rsidP="00C008B2">
      <w:pPr>
        <w:rPr>
          <w:rFonts w:ascii="Arial" w:hAnsi="Arial" w:cs="Arial"/>
        </w:rPr>
      </w:pPr>
    </w:p>
    <w:p w14:paraId="03B6455C" w14:textId="77777777" w:rsidR="003A5895" w:rsidRDefault="003A5895" w:rsidP="00C008B2">
      <w:pPr>
        <w:rPr>
          <w:rFonts w:ascii="Arial" w:hAnsi="Arial" w:cs="Arial"/>
        </w:rPr>
      </w:pPr>
    </w:p>
    <w:p w14:paraId="55D3BE4A" w14:textId="77777777" w:rsidR="003A5895" w:rsidRDefault="003A5895" w:rsidP="00C008B2">
      <w:pPr>
        <w:rPr>
          <w:rFonts w:ascii="Arial" w:hAnsi="Arial" w:cs="Arial"/>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2"/>
        <w:gridCol w:w="8041"/>
      </w:tblGrid>
      <w:tr w:rsidR="003A5895" w:rsidRPr="003A5895" w14:paraId="0832D46D"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1E7A9AB3"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lastRenderedPageBreak/>
              <w:t>Aktivnost / Program / Projekt </w:t>
            </w:r>
          </w:p>
        </w:tc>
        <w:tc>
          <w:tcPr>
            <w:tcW w:w="8655" w:type="dxa"/>
            <w:tcBorders>
              <w:top w:val="single" w:sz="6" w:space="0" w:color="000000"/>
              <w:left w:val="single" w:sz="6" w:space="0" w:color="000000"/>
              <w:bottom w:val="single" w:sz="6" w:space="0" w:color="000000"/>
              <w:right w:val="single" w:sz="6" w:space="0" w:color="000000"/>
            </w:tcBorders>
            <w:hideMark/>
          </w:tcPr>
          <w:p w14:paraId="608D80BE"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2F90F050"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b/>
                <w:bCs/>
                <w:lang w:eastAsia="hr-HR"/>
              </w:rPr>
              <w:t>Poludnevni izleti učenika izvan Bjelovara– kulturna događanja (7. razred)</w:t>
            </w:r>
            <w:r w:rsidRPr="003A5895">
              <w:rPr>
                <w:rFonts w:ascii="Arial" w:eastAsia="Times New Roman" w:hAnsi="Arial" w:cs="Arial"/>
                <w:lang w:eastAsia="hr-HR"/>
              </w:rPr>
              <w:t> </w:t>
            </w:r>
          </w:p>
          <w:p w14:paraId="665FE721"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r>
      <w:tr w:rsidR="003A5895" w:rsidRPr="003A5895" w14:paraId="44DE285D"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210C219B"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69720023"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557C2DD5"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Ciljevi </w:t>
            </w:r>
          </w:p>
          <w:p w14:paraId="17F72C88"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00742352"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027B9FF7"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5BB4696C"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333D3D65"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1) razvijati pozitivan odnos učenika prema prirodnim i kulturnim vrijednostima </w:t>
            </w:r>
          </w:p>
          <w:p w14:paraId="4F691F29"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2) razvijati kod učenika odgovornost prema prirodnoj i kulturnoj baštini </w:t>
            </w:r>
          </w:p>
          <w:p w14:paraId="0EDD4F13"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3) poticati učenike na istraživački rad i kreativnost </w:t>
            </w:r>
          </w:p>
          <w:p w14:paraId="5B2F43F3"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4) razvijati komunikacijske vještine i suradnju među učenicima </w:t>
            </w:r>
          </w:p>
          <w:p w14:paraId="3F4E9606"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r>
      <w:tr w:rsidR="003A5895" w:rsidRPr="003A5895" w14:paraId="4BD92C90"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19BF5CDE"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sz w:val="20"/>
                <w:szCs w:val="20"/>
                <w:lang w:eastAsia="hr-HR"/>
              </w:rPr>
              <w:t> </w:t>
            </w:r>
          </w:p>
          <w:p w14:paraId="5D5A6566"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6FF0CF18"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0445D225"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Namjena </w:t>
            </w:r>
          </w:p>
          <w:p w14:paraId="059B83D3"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3A1CF9D6"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04A96BD3"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729A3266"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Izlet je namijenjen učenicima 7. razreda radi zornog povezivanja i proširivanja odgojno-obrazovnih sadržaja nastavnih predmeta šestog razreda; </w:t>
            </w:r>
          </w:p>
          <w:p w14:paraId="208C6E77"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povezivanja teorijskog dijela nastave s praktičnim; razvijanja kod učenika navike posjeta kulturnim događanjima; poticanja učenika na timski rad i zajedništvo te uljudno ponašanje, te razvijanja suradnje i socijalnih vještina. </w:t>
            </w:r>
          </w:p>
          <w:p w14:paraId="46768500"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r>
      <w:tr w:rsidR="003A5895" w:rsidRPr="003A5895" w14:paraId="2FE47325"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658F68CD"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sz w:val="20"/>
                <w:szCs w:val="20"/>
                <w:lang w:eastAsia="hr-HR"/>
              </w:rPr>
              <w:t> </w:t>
            </w:r>
          </w:p>
          <w:p w14:paraId="49B46E2B"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Nositelj(i) </w:t>
            </w:r>
          </w:p>
          <w:p w14:paraId="29F33E77"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73B022B6"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473084E5"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xml:space="preserve">razrednici 7. razreda Željka </w:t>
            </w:r>
            <w:proofErr w:type="spellStart"/>
            <w:r w:rsidRPr="003A5895">
              <w:rPr>
                <w:rFonts w:ascii="Arial" w:eastAsia="Times New Roman" w:hAnsi="Arial" w:cs="Arial"/>
                <w:lang w:eastAsia="hr-HR"/>
              </w:rPr>
              <w:t>Kalabek</w:t>
            </w:r>
            <w:proofErr w:type="spellEnd"/>
            <w:r w:rsidRPr="003A5895">
              <w:rPr>
                <w:rFonts w:ascii="Arial" w:eastAsia="Times New Roman" w:hAnsi="Arial" w:cs="Arial"/>
                <w:lang w:eastAsia="hr-HR"/>
              </w:rPr>
              <w:t xml:space="preserve">, Ivana </w:t>
            </w:r>
            <w:proofErr w:type="spellStart"/>
            <w:r w:rsidRPr="003A5895">
              <w:rPr>
                <w:rFonts w:ascii="Arial" w:eastAsia="Times New Roman" w:hAnsi="Arial" w:cs="Arial"/>
                <w:lang w:eastAsia="hr-HR"/>
              </w:rPr>
              <w:t>Čoklo</w:t>
            </w:r>
            <w:proofErr w:type="spellEnd"/>
            <w:r w:rsidRPr="003A5895">
              <w:rPr>
                <w:rFonts w:ascii="Arial" w:eastAsia="Times New Roman" w:hAnsi="Arial" w:cs="Arial"/>
                <w:lang w:eastAsia="hr-HR"/>
              </w:rPr>
              <w:t xml:space="preserve">, Jelena Ivezić, Damir </w:t>
            </w:r>
            <w:proofErr w:type="spellStart"/>
            <w:r w:rsidRPr="003A5895">
              <w:rPr>
                <w:rFonts w:ascii="Arial" w:eastAsia="Times New Roman" w:hAnsi="Arial" w:cs="Arial"/>
                <w:lang w:eastAsia="hr-HR"/>
              </w:rPr>
              <w:t>Jurič</w:t>
            </w:r>
            <w:proofErr w:type="spellEnd"/>
            <w:r w:rsidRPr="003A5895">
              <w:rPr>
                <w:rFonts w:ascii="Arial" w:eastAsia="Times New Roman" w:hAnsi="Arial" w:cs="Arial"/>
                <w:lang w:eastAsia="hr-HR"/>
              </w:rPr>
              <w:t>. </w:t>
            </w:r>
          </w:p>
          <w:p w14:paraId="2B672ADF"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eastAsia="Times New Roman" w:cs="Calibri"/>
                <w:lang w:eastAsia="hr-HR"/>
              </w:rPr>
              <w:t> </w:t>
            </w:r>
          </w:p>
        </w:tc>
      </w:tr>
      <w:tr w:rsidR="003A5895" w:rsidRPr="003A5895" w14:paraId="1EE56EB3"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6A222CE1"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sz w:val="20"/>
                <w:szCs w:val="20"/>
                <w:lang w:eastAsia="hr-HR"/>
              </w:rPr>
              <w:t> </w:t>
            </w:r>
          </w:p>
          <w:p w14:paraId="3C2096CB"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4945C888"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Način realizacije </w:t>
            </w:r>
          </w:p>
          <w:p w14:paraId="152ADAA2"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2812286F"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5BA5EAE9"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Izlet će biti proveden u organizaciji turističke agencije koju će odabrati roditelji.</w:t>
            </w:r>
          </w:p>
          <w:p w14:paraId="0731DC84"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r>
      <w:tr w:rsidR="003A5895" w:rsidRPr="003A5895" w14:paraId="1B4650F9"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62D48C16"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0F0F17A3"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proofErr w:type="spellStart"/>
            <w:r w:rsidRPr="003A5895">
              <w:rPr>
                <w:rFonts w:ascii="Arial" w:eastAsia="Times New Roman" w:hAnsi="Arial" w:cs="Arial"/>
                <w:lang w:eastAsia="hr-HR"/>
              </w:rPr>
              <w:t>Vremenik</w:t>
            </w:r>
            <w:proofErr w:type="spellEnd"/>
            <w:r w:rsidRPr="003A5895">
              <w:rPr>
                <w:rFonts w:ascii="Arial" w:eastAsia="Times New Roman" w:hAnsi="Arial" w:cs="Arial"/>
                <w:lang w:eastAsia="hr-HR"/>
              </w:rPr>
              <w:t> </w:t>
            </w:r>
          </w:p>
          <w:p w14:paraId="510A946B"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1DEC9C4C"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1934D7C5"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Poludnevni izlet učenika izvan Bjelovara u jednom polugodištu. </w:t>
            </w:r>
          </w:p>
        </w:tc>
      </w:tr>
      <w:tr w:rsidR="003A5895" w:rsidRPr="003A5895" w14:paraId="1FA4D0E1"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739D20F8"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6E06B2FE"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Okvirni troškovnik </w:t>
            </w:r>
          </w:p>
          <w:p w14:paraId="120D9F81"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2FACDAA0"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154BFFE6"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Prema važećim ponudama i troškovnicima turističkih agencija, a troškove prijevoza i ulaznica snose roditelji.</w:t>
            </w:r>
          </w:p>
        </w:tc>
      </w:tr>
      <w:tr w:rsidR="003A5895" w:rsidRPr="003A5895" w14:paraId="0D41E3A0"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10EE15AB"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sz w:val="20"/>
                <w:szCs w:val="20"/>
                <w:lang w:eastAsia="hr-HR"/>
              </w:rPr>
              <w:t> </w:t>
            </w:r>
          </w:p>
          <w:p w14:paraId="18C1F101"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Način praćenja </w:t>
            </w:r>
          </w:p>
          <w:p w14:paraId="63476976" w14:textId="77777777" w:rsidR="003A5895" w:rsidRPr="003A5895" w:rsidRDefault="003A5895" w:rsidP="003A5895">
            <w:pPr>
              <w:spacing w:after="0" w:line="240" w:lineRule="auto"/>
              <w:jc w:val="center"/>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aktivnosti / programa / projekta </w:t>
            </w:r>
          </w:p>
          <w:p w14:paraId="45A5B340"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00DA80DC"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598E2CE5"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p w14:paraId="3E5D3724"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Praćenje uljudnog ponašanja učenika, primjena naučenog u nastavi i svakodnevnom životu, zajednička analiza izleta i kritički osvrt na kulturno događanje kojemu su učenici nazočili.</w:t>
            </w:r>
          </w:p>
          <w:p w14:paraId="19193F3D"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eastAsia="Times New Roman" w:cs="Calibri"/>
                <w:lang w:eastAsia="hr-HR"/>
              </w:rPr>
              <w:t> </w:t>
            </w:r>
          </w:p>
          <w:p w14:paraId="789BD4DC" w14:textId="77777777" w:rsidR="003A5895" w:rsidRPr="003A5895" w:rsidRDefault="003A5895" w:rsidP="003A5895">
            <w:pPr>
              <w:spacing w:after="0" w:line="240" w:lineRule="auto"/>
              <w:textAlignment w:val="baseline"/>
              <w:rPr>
                <w:rFonts w:ascii="Segoe UI" w:eastAsia="Times New Roman" w:hAnsi="Segoe UI" w:cs="Segoe UI"/>
                <w:sz w:val="18"/>
                <w:szCs w:val="18"/>
                <w:lang w:eastAsia="hr-HR"/>
              </w:rPr>
            </w:pPr>
            <w:r w:rsidRPr="003A5895">
              <w:rPr>
                <w:rFonts w:ascii="Arial" w:eastAsia="Times New Roman" w:hAnsi="Arial" w:cs="Arial"/>
                <w:lang w:eastAsia="hr-HR"/>
              </w:rPr>
              <w:t> </w:t>
            </w:r>
          </w:p>
        </w:tc>
      </w:tr>
    </w:tbl>
    <w:p w14:paraId="7AB8CC17" w14:textId="77777777" w:rsidR="003A5895" w:rsidRDefault="003A5895" w:rsidP="00C008B2">
      <w:pPr>
        <w:rPr>
          <w:rFonts w:ascii="Arial" w:hAnsi="Arial" w:cs="Arial"/>
        </w:rPr>
      </w:pPr>
    </w:p>
    <w:p w14:paraId="4064F9A6" w14:textId="77777777" w:rsidR="00106352" w:rsidRDefault="00106352" w:rsidP="00C008B2">
      <w:pPr>
        <w:rPr>
          <w:rFonts w:ascii="Arial" w:hAnsi="Arial" w:cs="Arial"/>
        </w:rPr>
      </w:pPr>
    </w:p>
    <w:p w14:paraId="723D7E98" w14:textId="77777777" w:rsidR="00106352" w:rsidRDefault="00106352" w:rsidP="00C008B2">
      <w:pPr>
        <w:rPr>
          <w:rFonts w:ascii="Arial" w:hAnsi="Arial" w:cs="Arial"/>
        </w:rPr>
      </w:pPr>
    </w:p>
    <w:p w14:paraId="6116B86D" w14:textId="77777777" w:rsidR="00106352" w:rsidRDefault="00106352" w:rsidP="00C008B2">
      <w:pPr>
        <w:rPr>
          <w:rFonts w:ascii="Arial" w:hAnsi="Arial" w:cs="Arial"/>
        </w:rPr>
      </w:pPr>
    </w:p>
    <w:p w14:paraId="17708B09" w14:textId="77777777" w:rsidR="00106352" w:rsidRDefault="00106352" w:rsidP="00C008B2">
      <w:pPr>
        <w:rPr>
          <w:rFonts w:ascii="Arial" w:hAnsi="Arial" w:cs="Arial"/>
        </w:rPr>
      </w:pPr>
    </w:p>
    <w:p w14:paraId="3B242C3C" w14:textId="77777777" w:rsidR="00106352" w:rsidRDefault="00106352" w:rsidP="00C008B2">
      <w:pPr>
        <w:rPr>
          <w:rFonts w:ascii="Arial" w:hAnsi="Arial" w:cs="Arial"/>
        </w:rPr>
      </w:pPr>
    </w:p>
    <w:p w14:paraId="27C7A358" w14:textId="77777777" w:rsidR="009E53F9" w:rsidRDefault="009E53F9" w:rsidP="00C008B2">
      <w:pPr>
        <w:rPr>
          <w:rFonts w:ascii="Arial" w:hAnsi="Arial" w:cs="Arial"/>
        </w:rPr>
      </w:pPr>
    </w:p>
    <w:p w14:paraId="6A1703E9" w14:textId="430D3BB7" w:rsidR="3C343168" w:rsidRDefault="3C343168" w:rsidP="3C343168">
      <w:pPr>
        <w:rPr>
          <w:rFonts w:ascii="Arial" w:hAnsi="Arial" w:cs="Arial"/>
        </w:rPr>
      </w:pPr>
    </w:p>
    <w:tbl>
      <w:tblPr>
        <w:tblW w:w="9762" w:type="dxa"/>
        <w:tblInd w:w="-15" w:type="dxa"/>
        <w:tblLayout w:type="fixed"/>
        <w:tblLook w:val="0000" w:firstRow="0" w:lastRow="0" w:firstColumn="0" w:lastColumn="0" w:noHBand="0" w:noVBand="0"/>
      </w:tblPr>
      <w:tblGrid>
        <w:gridCol w:w="1485"/>
        <w:gridCol w:w="8277"/>
      </w:tblGrid>
      <w:tr w:rsidR="0010015E" w:rsidRPr="0010015E" w14:paraId="6053EFEB" w14:textId="77777777" w:rsidTr="5C64A0A2">
        <w:trPr>
          <w:trHeight w:val="982"/>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151638EE" w14:textId="77777777" w:rsidR="0010015E" w:rsidRPr="0010015E" w:rsidRDefault="0010015E" w:rsidP="00C8741A">
            <w:pPr>
              <w:jc w:val="center"/>
              <w:rPr>
                <w:rFonts w:ascii="Arial" w:hAnsi="Arial" w:cs="Arial"/>
              </w:rPr>
            </w:pPr>
            <w:r w:rsidRPr="0010015E">
              <w:rPr>
                <w:rFonts w:ascii="Arial" w:hAnsi="Arial" w:cs="Arial"/>
              </w:rPr>
              <w:lastRenderedPageBreak/>
              <w:t>Aktivnost / Program / Projekt</w:t>
            </w:r>
          </w:p>
        </w:tc>
        <w:tc>
          <w:tcPr>
            <w:tcW w:w="8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2B378" w14:textId="77777777" w:rsidR="0010015E" w:rsidRPr="0010015E" w:rsidRDefault="0010015E" w:rsidP="00C8741A">
            <w:pPr>
              <w:snapToGrid w:val="0"/>
              <w:rPr>
                <w:rFonts w:ascii="Arial" w:hAnsi="Arial" w:cs="Arial"/>
              </w:rPr>
            </w:pPr>
          </w:p>
          <w:p w14:paraId="66FBAE20" w14:textId="77777777" w:rsidR="0010015E" w:rsidRPr="0010015E" w:rsidRDefault="0010015E" w:rsidP="00C8741A">
            <w:pPr>
              <w:rPr>
                <w:rFonts w:ascii="Arial" w:hAnsi="Arial" w:cs="Arial"/>
              </w:rPr>
            </w:pPr>
            <w:proofErr w:type="spellStart"/>
            <w:r>
              <w:rPr>
                <w:rFonts w:ascii="Arial" w:hAnsi="Arial" w:cs="Arial"/>
                <w:b/>
                <w:color w:val="000000"/>
                <w:lang w:eastAsia="ar-SA"/>
              </w:rPr>
              <w:t>Izvanučionička</w:t>
            </w:r>
            <w:proofErr w:type="spellEnd"/>
            <w:r>
              <w:rPr>
                <w:rFonts w:ascii="Arial" w:hAnsi="Arial" w:cs="Arial"/>
                <w:b/>
                <w:color w:val="000000"/>
                <w:lang w:eastAsia="ar-SA"/>
              </w:rPr>
              <w:t xml:space="preserve"> nastava – Vukovar (8. razred)</w:t>
            </w:r>
            <w:r w:rsidRPr="0010015E">
              <w:rPr>
                <w:rFonts w:ascii="Arial" w:hAnsi="Arial" w:cs="Arial"/>
                <w:color w:val="000000"/>
              </w:rPr>
              <w:t xml:space="preserve"> </w:t>
            </w:r>
          </w:p>
        </w:tc>
      </w:tr>
      <w:tr w:rsidR="0010015E" w:rsidRPr="0010015E" w14:paraId="4874F81A" w14:textId="77777777" w:rsidTr="5C64A0A2">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F27F29A" w14:textId="77777777" w:rsidR="0010015E" w:rsidRPr="0010015E" w:rsidRDefault="0010015E" w:rsidP="00DF57D7">
            <w:pPr>
              <w:snapToGrid w:val="0"/>
              <w:spacing w:after="0" w:line="240" w:lineRule="auto"/>
              <w:jc w:val="center"/>
              <w:rPr>
                <w:rFonts w:ascii="Arial" w:hAnsi="Arial" w:cs="Arial"/>
                <w:b/>
                <w:lang w:eastAsia="hr-HR"/>
              </w:rPr>
            </w:pPr>
          </w:p>
          <w:p w14:paraId="0A92A476" w14:textId="77777777" w:rsidR="0010015E" w:rsidRDefault="0010015E" w:rsidP="00DF57D7">
            <w:pPr>
              <w:spacing w:after="0" w:line="240" w:lineRule="auto"/>
              <w:jc w:val="center"/>
              <w:rPr>
                <w:rFonts w:ascii="Arial" w:hAnsi="Arial" w:cs="Arial"/>
                <w:b/>
                <w:lang w:eastAsia="hr-HR"/>
              </w:rPr>
            </w:pPr>
          </w:p>
          <w:p w14:paraId="36BC0448" w14:textId="77777777" w:rsidR="00DF57D7" w:rsidRDefault="00DF57D7" w:rsidP="00DF57D7">
            <w:pPr>
              <w:spacing w:after="0" w:line="240" w:lineRule="auto"/>
              <w:jc w:val="center"/>
              <w:rPr>
                <w:rFonts w:ascii="Arial" w:hAnsi="Arial" w:cs="Arial"/>
                <w:b/>
                <w:lang w:eastAsia="hr-HR"/>
              </w:rPr>
            </w:pPr>
          </w:p>
          <w:p w14:paraId="65FD0796" w14:textId="77777777" w:rsidR="00DF57D7" w:rsidRDefault="00DF57D7" w:rsidP="00DF57D7">
            <w:pPr>
              <w:spacing w:after="0" w:line="240" w:lineRule="auto"/>
              <w:jc w:val="center"/>
              <w:rPr>
                <w:rFonts w:ascii="Arial" w:hAnsi="Arial" w:cs="Arial"/>
                <w:b/>
                <w:lang w:eastAsia="hr-HR"/>
              </w:rPr>
            </w:pPr>
          </w:p>
          <w:p w14:paraId="3718DFA2" w14:textId="77777777" w:rsidR="00DF57D7" w:rsidRPr="0010015E" w:rsidRDefault="00DF57D7" w:rsidP="00DF57D7">
            <w:pPr>
              <w:spacing w:after="0" w:line="240" w:lineRule="auto"/>
              <w:jc w:val="center"/>
              <w:rPr>
                <w:rFonts w:ascii="Arial" w:hAnsi="Arial" w:cs="Arial"/>
                <w:b/>
                <w:lang w:eastAsia="hr-HR"/>
              </w:rPr>
            </w:pPr>
          </w:p>
          <w:p w14:paraId="50481108" w14:textId="77777777" w:rsidR="0010015E" w:rsidRDefault="0010015E" w:rsidP="00DF57D7">
            <w:pPr>
              <w:spacing w:after="0" w:line="240" w:lineRule="auto"/>
              <w:rPr>
                <w:rFonts w:ascii="Arial" w:hAnsi="Arial" w:cs="Arial"/>
              </w:rPr>
            </w:pPr>
          </w:p>
          <w:p w14:paraId="77C24F2C" w14:textId="77777777" w:rsidR="0010015E" w:rsidRPr="0010015E" w:rsidRDefault="0010015E" w:rsidP="00DF57D7">
            <w:pPr>
              <w:spacing w:after="0" w:line="240" w:lineRule="auto"/>
              <w:rPr>
                <w:rFonts w:ascii="Arial" w:hAnsi="Arial" w:cs="Arial"/>
              </w:rPr>
            </w:pPr>
          </w:p>
          <w:p w14:paraId="74644112" w14:textId="77777777" w:rsidR="0010015E" w:rsidRPr="0010015E" w:rsidRDefault="0010015E" w:rsidP="00DF57D7">
            <w:pPr>
              <w:spacing w:after="0" w:line="240" w:lineRule="auto"/>
              <w:jc w:val="center"/>
              <w:rPr>
                <w:rFonts w:ascii="Arial" w:hAnsi="Arial" w:cs="Arial"/>
              </w:rPr>
            </w:pPr>
            <w:r w:rsidRPr="0010015E">
              <w:rPr>
                <w:rFonts w:ascii="Arial" w:hAnsi="Arial" w:cs="Arial"/>
              </w:rPr>
              <w:t>Ciljevi</w:t>
            </w:r>
          </w:p>
          <w:p w14:paraId="45213391" w14:textId="77777777" w:rsidR="0010015E" w:rsidRPr="0010015E" w:rsidRDefault="0010015E" w:rsidP="00DF57D7">
            <w:pPr>
              <w:spacing w:after="0" w:line="240" w:lineRule="auto"/>
              <w:jc w:val="center"/>
              <w:rPr>
                <w:rFonts w:ascii="Arial" w:hAnsi="Arial" w:cs="Arial"/>
              </w:rPr>
            </w:pPr>
          </w:p>
          <w:p w14:paraId="25C42E66" w14:textId="77777777" w:rsidR="0010015E" w:rsidRPr="0010015E" w:rsidRDefault="0010015E" w:rsidP="00DF57D7">
            <w:pPr>
              <w:spacing w:after="0" w:line="240" w:lineRule="auto"/>
              <w:jc w:val="center"/>
              <w:rPr>
                <w:rFonts w:ascii="Arial" w:hAnsi="Arial" w:cs="Arial"/>
              </w:rPr>
            </w:pPr>
          </w:p>
          <w:p w14:paraId="7234C808" w14:textId="77777777" w:rsidR="0010015E" w:rsidRPr="0010015E" w:rsidRDefault="0010015E" w:rsidP="00DF57D7">
            <w:pPr>
              <w:spacing w:after="0" w:line="240" w:lineRule="auto"/>
              <w:rPr>
                <w:rFonts w:ascii="Arial" w:hAnsi="Arial" w:cs="Arial"/>
              </w:rPr>
            </w:pPr>
          </w:p>
        </w:tc>
        <w:tc>
          <w:tcPr>
            <w:tcW w:w="8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AD7F6" w14:textId="77777777" w:rsidR="0010015E" w:rsidRDefault="0010015E" w:rsidP="0010015E">
            <w:pPr>
              <w:spacing w:after="0" w:line="240" w:lineRule="auto"/>
              <w:rPr>
                <w:rFonts w:ascii="Arial" w:hAnsi="Arial" w:cs="Arial"/>
                <w:color w:val="000000"/>
                <w:lang w:eastAsia="ar-SA"/>
              </w:rPr>
            </w:pPr>
          </w:p>
          <w:p w14:paraId="656BD859" w14:textId="77777777" w:rsidR="0010015E" w:rsidRPr="0010015E" w:rsidRDefault="0010015E" w:rsidP="0010015E">
            <w:pPr>
              <w:spacing w:after="0" w:line="240" w:lineRule="auto"/>
              <w:rPr>
                <w:rFonts w:ascii="Arial" w:hAnsi="Arial" w:cs="Arial"/>
              </w:rPr>
            </w:pPr>
            <w:r w:rsidRPr="0010015E">
              <w:rPr>
                <w:rFonts w:ascii="Arial" w:hAnsi="Arial" w:cs="Arial"/>
                <w:color w:val="000000"/>
                <w:lang w:eastAsia="ar-SA"/>
              </w:rPr>
              <w:t>1) upoznati učenike s vrijednostima Domovinskog rata i značaja Bitke za Vukovar u obrani suvereniteta i teritorijalne cjelovitosti suvremene Republike Hrvatske</w:t>
            </w:r>
          </w:p>
          <w:p w14:paraId="7557C265" w14:textId="77777777" w:rsidR="0010015E" w:rsidRPr="0010015E" w:rsidRDefault="0010015E" w:rsidP="0010015E">
            <w:pPr>
              <w:spacing w:after="0" w:line="240" w:lineRule="auto"/>
              <w:rPr>
                <w:rFonts w:ascii="Arial" w:hAnsi="Arial" w:cs="Arial"/>
              </w:rPr>
            </w:pPr>
            <w:r w:rsidRPr="0010015E">
              <w:rPr>
                <w:rFonts w:ascii="Arial" w:hAnsi="Arial" w:cs="Arial"/>
                <w:color w:val="000000"/>
                <w:lang w:eastAsia="ar-SA"/>
              </w:rPr>
              <w:t>2) upoznati učenike s povijesnom i kulturnom baštinom grada Vukovara te životom u njemu kroz posjete muzejima i drugim ustanovama</w:t>
            </w:r>
          </w:p>
          <w:p w14:paraId="42C98464" w14:textId="77777777" w:rsidR="0010015E" w:rsidRPr="0010015E" w:rsidRDefault="0010015E" w:rsidP="0010015E">
            <w:pPr>
              <w:spacing w:after="0" w:line="240" w:lineRule="auto"/>
              <w:rPr>
                <w:rFonts w:ascii="Arial" w:hAnsi="Arial" w:cs="Arial"/>
              </w:rPr>
            </w:pPr>
            <w:r w:rsidRPr="0010015E">
              <w:rPr>
                <w:rFonts w:ascii="Arial" w:hAnsi="Arial" w:cs="Arial"/>
                <w:color w:val="000000"/>
                <w:lang w:eastAsia="hr-HR"/>
              </w:rPr>
              <w:t>3) razvijati pozitivan odnos učenika prema prirodnim i kulturnim vrijednostima</w:t>
            </w:r>
          </w:p>
          <w:p w14:paraId="47E8D927" w14:textId="77777777" w:rsidR="0010015E" w:rsidRPr="0010015E" w:rsidRDefault="0010015E" w:rsidP="0010015E">
            <w:pPr>
              <w:spacing w:after="0" w:line="240" w:lineRule="auto"/>
              <w:rPr>
                <w:rFonts w:ascii="Arial" w:hAnsi="Arial" w:cs="Arial"/>
              </w:rPr>
            </w:pPr>
            <w:r w:rsidRPr="0010015E">
              <w:rPr>
                <w:rFonts w:ascii="Arial" w:hAnsi="Arial" w:cs="Arial"/>
                <w:color w:val="000000"/>
                <w:lang w:eastAsia="hr-HR"/>
              </w:rPr>
              <w:t>6) razvijati komunikacijske vještine i suradnju među učenicima</w:t>
            </w:r>
          </w:p>
          <w:p w14:paraId="4ADF8B6D" w14:textId="77777777" w:rsidR="0010015E" w:rsidRPr="0010015E" w:rsidRDefault="0010015E" w:rsidP="0010015E">
            <w:pPr>
              <w:spacing w:after="0" w:line="240" w:lineRule="auto"/>
              <w:rPr>
                <w:rFonts w:ascii="Arial" w:hAnsi="Arial" w:cs="Arial"/>
              </w:rPr>
            </w:pPr>
            <w:r w:rsidRPr="0010015E">
              <w:rPr>
                <w:rFonts w:ascii="Arial" w:hAnsi="Arial" w:cs="Arial"/>
                <w:color w:val="000000"/>
                <w:lang w:eastAsia="hr-HR"/>
              </w:rPr>
              <w:t xml:space="preserve">7) razvijanje odgovornosti učenika prema </w:t>
            </w:r>
            <w:proofErr w:type="spellStart"/>
            <w:r w:rsidRPr="0010015E">
              <w:rPr>
                <w:rFonts w:ascii="Arial" w:hAnsi="Arial" w:cs="Arial"/>
                <w:color w:val="000000"/>
                <w:lang w:eastAsia="hr-HR"/>
              </w:rPr>
              <w:t>prema</w:t>
            </w:r>
            <w:proofErr w:type="spellEnd"/>
            <w:r w:rsidRPr="0010015E">
              <w:rPr>
                <w:rFonts w:ascii="Arial" w:hAnsi="Arial" w:cs="Arial"/>
                <w:color w:val="000000"/>
                <w:lang w:eastAsia="hr-HR"/>
              </w:rPr>
              <w:t xml:space="preserve"> materijalnim povijesnim izvorima te bogatoj kulturnoj baštini Republike Hrvatske</w:t>
            </w:r>
          </w:p>
          <w:p w14:paraId="7CF4C1C4" w14:textId="77777777" w:rsidR="0010015E" w:rsidRPr="0010015E" w:rsidRDefault="0010015E" w:rsidP="0010015E">
            <w:pPr>
              <w:spacing w:after="0" w:line="240" w:lineRule="auto"/>
              <w:rPr>
                <w:rFonts w:ascii="Arial" w:hAnsi="Arial" w:cs="Arial"/>
              </w:rPr>
            </w:pPr>
            <w:r w:rsidRPr="0010015E">
              <w:rPr>
                <w:rFonts w:ascii="Arial" w:hAnsi="Arial" w:cs="Arial"/>
                <w:color w:val="000000"/>
                <w:lang w:eastAsia="hr-HR"/>
              </w:rPr>
              <w:t>8) njegovati kulturno ponašanje, komunikaciju i bonton na javnim mjestima</w:t>
            </w:r>
          </w:p>
          <w:p w14:paraId="54BA6EFE" w14:textId="77777777" w:rsidR="0010015E" w:rsidRPr="0010015E" w:rsidRDefault="0010015E" w:rsidP="0010015E">
            <w:pPr>
              <w:spacing w:after="0" w:line="240" w:lineRule="auto"/>
              <w:rPr>
                <w:rFonts w:ascii="Arial" w:hAnsi="Arial" w:cs="Arial"/>
              </w:rPr>
            </w:pPr>
            <w:r w:rsidRPr="0010015E">
              <w:rPr>
                <w:rFonts w:ascii="Arial" w:hAnsi="Arial" w:cs="Arial"/>
                <w:lang w:eastAsia="hr-HR"/>
              </w:rPr>
              <w:t xml:space="preserve"> 9) prisustvovati predavanjima pod stručnim vodstvom voditelja Memorijalnog centra Domovinskog rata iz Vukovara, posjetiti memorijalne lokacije užeg i šireg područja grada Vukovara – na taj ćemo način učenike osposobiti za kritičko povijesno razmišljanje te raspravljati i zauzeti osobni stav o važnosti poznavanja povijesti koja nam pomaže da razumijemo prošlost, sadašnjost i stvaramo bolju budućnost</w:t>
            </w:r>
          </w:p>
          <w:p w14:paraId="0F40EA9B" w14:textId="77777777" w:rsidR="0010015E" w:rsidRPr="0010015E" w:rsidRDefault="0010015E" w:rsidP="0010015E">
            <w:pPr>
              <w:spacing w:after="0" w:line="240" w:lineRule="auto"/>
              <w:rPr>
                <w:rFonts w:ascii="Arial" w:hAnsi="Arial" w:cs="Arial"/>
                <w:lang w:eastAsia="hr-HR"/>
              </w:rPr>
            </w:pPr>
          </w:p>
        </w:tc>
      </w:tr>
      <w:tr w:rsidR="0010015E" w:rsidRPr="0010015E" w14:paraId="5F7E1405" w14:textId="77777777" w:rsidTr="5C64A0A2">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4A5ED556" w14:textId="77777777" w:rsidR="0010015E" w:rsidRPr="0010015E" w:rsidRDefault="0010015E" w:rsidP="00DF57D7">
            <w:pPr>
              <w:spacing w:after="0" w:line="240" w:lineRule="auto"/>
              <w:rPr>
                <w:rFonts w:ascii="Arial" w:hAnsi="Arial" w:cs="Arial"/>
              </w:rPr>
            </w:pPr>
          </w:p>
          <w:p w14:paraId="332B208E" w14:textId="77777777" w:rsidR="0010015E" w:rsidRPr="0010015E" w:rsidRDefault="0010015E" w:rsidP="00DF57D7">
            <w:pPr>
              <w:spacing w:after="0" w:line="240" w:lineRule="auto"/>
              <w:jc w:val="center"/>
              <w:rPr>
                <w:rFonts w:ascii="Arial" w:hAnsi="Arial" w:cs="Arial"/>
              </w:rPr>
            </w:pPr>
            <w:r w:rsidRPr="0010015E">
              <w:rPr>
                <w:rFonts w:ascii="Arial" w:hAnsi="Arial" w:cs="Arial"/>
              </w:rPr>
              <w:t>Namjena</w:t>
            </w:r>
          </w:p>
        </w:tc>
        <w:tc>
          <w:tcPr>
            <w:tcW w:w="8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CB909" w14:textId="77777777" w:rsidR="0010015E" w:rsidRPr="0010015E" w:rsidRDefault="0010015E" w:rsidP="0010015E">
            <w:pPr>
              <w:snapToGrid w:val="0"/>
              <w:spacing w:after="0" w:line="240" w:lineRule="auto"/>
              <w:rPr>
                <w:rFonts w:ascii="Arial" w:hAnsi="Arial" w:cs="Arial"/>
              </w:rPr>
            </w:pPr>
          </w:p>
          <w:p w14:paraId="69A352C0" w14:textId="77777777" w:rsidR="0010015E" w:rsidRPr="0010015E" w:rsidRDefault="0010015E" w:rsidP="0010015E">
            <w:pPr>
              <w:spacing w:after="0" w:line="240" w:lineRule="auto"/>
              <w:rPr>
                <w:rFonts w:ascii="Arial" w:hAnsi="Arial" w:cs="Arial"/>
              </w:rPr>
            </w:pPr>
            <w:r w:rsidRPr="0010015E">
              <w:rPr>
                <w:rFonts w:ascii="Arial" w:hAnsi="Arial" w:cs="Arial"/>
                <w:color w:val="000000"/>
              </w:rPr>
              <w:t>Ova terenska nastava namijenjena je učenicima osmih razreda. Učenici će naučeno i viđeno na terenskoj nastavi primijeniti na satovima Povijesti i Hrvatskoga jezika.</w:t>
            </w:r>
            <w:r w:rsidRPr="0010015E">
              <w:rPr>
                <w:rFonts w:ascii="Arial" w:hAnsi="Arial" w:cs="Arial"/>
              </w:rPr>
              <w:t xml:space="preserve"> </w:t>
            </w:r>
          </w:p>
          <w:p w14:paraId="39AA90B4" w14:textId="77777777" w:rsidR="0010015E" w:rsidRPr="0010015E" w:rsidRDefault="0010015E" w:rsidP="0010015E">
            <w:pPr>
              <w:spacing w:after="0" w:line="240" w:lineRule="auto"/>
              <w:rPr>
                <w:rFonts w:ascii="Arial" w:hAnsi="Arial" w:cs="Arial"/>
              </w:rPr>
            </w:pPr>
          </w:p>
        </w:tc>
      </w:tr>
      <w:tr w:rsidR="0010015E" w:rsidRPr="0010015E" w14:paraId="726AE5F4" w14:textId="77777777" w:rsidTr="5C64A0A2">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2D2DA5D" w14:textId="77777777" w:rsidR="0010015E" w:rsidRPr="0010015E" w:rsidRDefault="0010015E" w:rsidP="00DF57D7">
            <w:pPr>
              <w:snapToGrid w:val="0"/>
              <w:spacing w:after="0" w:line="240" w:lineRule="auto"/>
              <w:rPr>
                <w:rFonts w:ascii="Arial" w:hAnsi="Arial" w:cs="Arial"/>
                <w:lang w:eastAsia="hr-HR"/>
              </w:rPr>
            </w:pPr>
          </w:p>
          <w:p w14:paraId="6E0FCD64" w14:textId="77777777" w:rsidR="0010015E" w:rsidRPr="0010015E" w:rsidRDefault="0010015E" w:rsidP="00DF57D7">
            <w:pPr>
              <w:spacing w:after="0" w:line="240" w:lineRule="auto"/>
              <w:jc w:val="center"/>
              <w:rPr>
                <w:rFonts w:ascii="Arial" w:hAnsi="Arial" w:cs="Arial"/>
              </w:rPr>
            </w:pPr>
            <w:r w:rsidRPr="0010015E">
              <w:rPr>
                <w:rFonts w:ascii="Arial" w:hAnsi="Arial" w:cs="Arial"/>
              </w:rPr>
              <w:t>Nositelj(i)</w:t>
            </w:r>
          </w:p>
        </w:tc>
        <w:tc>
          <w:tcPr>
            <w:tcW w:w="8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76A97" w14:textId="77777777" w:rsidR="0010015E" w:rsidRPr="0010015E" w:rsidRDefault="0010015E" w:rsidP="0010015E">
            <w:pPr>
              <w:snapToGrid w:val="0"/>
              <w:spacing w:after="0" w:line="240" w:lineRule="auto"/>
              <w:rPr>
                <w:rFonts w:ascii="Arial" w:hAnsi="Arial" w:cs="Arial"/>
              </w:rPr>
            </w:pPr>
          </w:p>
          <w:p w14:paraId="21D11DF7" w14:textId="77777777" w:rsidR="0010015E" w:rsidRDefault="0010015E" w:rsidP="0010015E">
            <w:pPr>
              <w:spacing w:after="0" w:line="240" w:lineRule="auto"/>
              <w:rPr>
                <w:rFonts w:ascii="Arial" w:hAnsi="Arial" w:cs="Arial"/>
              </w:rPr>
            </w:pPr>
            <w:r w:rsidRPr="0010015E">
              <w:rPr>
                <w:rFonts w:ascii="Arial" w:hAnsi="Arial" w:cs="Arial"/>
                <w:color w:val="000000"/>
              </w:rPr>
              <w:t>Memorijalni centar Domovinskoga rata, razrednici 8. razreda i članovi razrednih vijeća kao organizatori i pratitelji učenika koji su zaduženi za kulturno ponašanje učenika</w:t>
            </w:r>
            <w:r w:rsidRPr="0010015E">
              <w:rPr>
                <w:rFonts w:ascii="Arial" w:hAnsi="Arial" w:cs="Arial"/>
              </w:rPr>
              <w:t xml:space="preserve"> (ukupno 9 voditelja)</w:t>
            </w:r>
          </w:p>
          <w:p w14:paraId="6E7750FD" w14:textId="77777777" w:rsidR="00DF57D7" w:rsidRPr="0010015E" w:rsidRDefault="00DF57D7" w:rsidP="0010015E">
            <w:pPr>
              <w:spacing w:after="0" w:line="240" w:lineRule="auto"/>
              <w:rPr>
                <w:rFonts w:ascii="Arial" w:hAnsi="Arial" w:cs="Arial"/>
              </w:rPr>
            </w:pPr>
          </w:p>
        </w:tc>
      </w:tr>
      <w:tr w:rsidR="0010015E" w:rsidRPr="0010015E" w14:paraId="6FBA4C7D" w14:textId="77777777" w:rsidTr="5C64A0A2">
        <w:trPr>
          <w:trHeight w:val="1342"/>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0A04BF26" w14:textId="77777777" w:rsidR="0010015E" w:rsidRPr="0010015E" w:rsidRDefault="0010015E" w:rsidP="00DF57D7">
            <w:pPr>
              <w:spacing w:after="0" w:line="240" w:lineRule="auto"/>
              <w:rPr>
                <w:rFonts w:ascii="Arial" w:hAnsi="Arial" w:cs="Arial"/>
                <w:lang w:eastAsia="hr-HR"/>
              </w:rPr>
            </w:pPr>
          </w:p>
          <w:p w14:paraId="7325D1DE" w14:textId="77777777" w:rsidR="0010015E" w:rsidRDefault="0010015E" w:rsidP="00DF57D7">
            <w:pPr>
              <w:spacing w:after="0" w:line="240" w:lineRule="auto"/>
              <w:jc w:val="center"/>
              <w:rPr>
                <w:rFonts w:ascii="Arial" w:hAnsi="Arial" w:cs="Arial"/>
              </w:rPr>
            </w:pPr>
            <w:r w:rsidRPr="0010015E">
              <w:rPr>
                <w:rFonts w:ascii="Arial" w:hAnsi="Arial" w:cs="Arial"/>
              </w:rPr>
              <w:t>Način realizacije</w:t>
            </w:r>
          </w:p>
          <w:p w14:paraId="0CF13347" w14:textId="77777777" w:rsidR="00DF57D7" w:rsidRPr="0010015E" w:rsidRDefault="00DF57D7" w:rsidP="00DF57D7">
            <w:pPr>
              <w:spacing w:after="0" w:line="240" w:lineRule="auto"/>
              <w:jc w:val="center"/>
              <w:rPr>
                <w:rFonts w:ascii="Arial" w:hAnsi="Arial" w:cs="Arial"/>
              </w:rPr>
            </w:pPr>
          </w:p>
        </w:tc>
        <w:tc>
          <w:tcPr>
            <w:tcW w:w="8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8E790" w14:textId="77777777" w:rsidR="0010015E" w:rsidRPr="0010015E" w:rsidRDefault="0010015E" w:rsidP="0010015E">
            <w:pPr>
              <w:snapToGrid w:val="0"/>
              <w:spacing w:after="0" w:line="240" w:lineRule="auto"/>
              <w:rPr>
                <w:rFonts w:ascii="Arial" w:hAnsi="Arial" w:cs="Arial"/>
              </w:rPr>
            </w:pPr>
          </w:p>
          <w:p w14:paraId="33E83EB4" w14:textId="77777777" w:rsidR="0010015E" w:rsidRPr="0010015E" w:rsidRDefault="0010015E" w:rsidP="0010015E">
            <w:pPr>
              <w:spacing w:after="0" w:line="240" w:lineRule="auto"/>
              <w:rPr>
                <w:rFonts w:ascii="Arial" w:hAnsi="Arial" w:cs="Arial"/>
              </w:rPr>
            </w:pPr>
            <w:r w:rsidRPr="0010015E">
              <w:rPr>
                <w:rFonts w:ascii="Arial" w:hAnsi="Arial" w:cs="Arial"/>
              </w:rPr>
              <w:t>Terenska nastava u Vukovar provodit će se na užim i širim lokacijama grada Vukovara. Učenici će obići muzeje, vukovarsku bolnicu, masovnu grobnicu Ovčara, spomen-dom i druga memorijalna područja na kojima će se upoznati s hrvatskom povijesti – Domovinskim ratom.</w:t>
            </w:r>
          </w:p>
        </w:tc>
      </w:tr>
      <w:tr w:rsidR="0010015E" w:rsidRPr="0010015E" w14:paraId="216514C0" w14:textId="77777777" w:rsidTr="5C64A0A2">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9155417" w14:textId="77777777" w:rsidR="0010015E" w:rsidRPr="0010015E" w:rsidRDefault="0010015E" w:rsidP="00DF57D7">
            <w:pPr>
              <w:spacing w:after="0" w:line="240" w:lineRule="auto"/>
              <w:rPr>
                <w:rFonts w:ascii="Arial" w:hAnsi="Arial" w:cs="Arial"/>
              </w:rPr>
            </w:pPr>
          </w:p>
          <w:p w14:paraId="2247D9CA" w14:textId="77777777" w:rsidR="0010015E" w:rsidRPr="0010015E" w:rsidRDefault="0010015E" w:rsidP="00DF57D7">
            <w:pPr>
              <w:spacing w:after="0" w:line="240" w:lineRule="auto"/>
              <w:jc w:val="center"/>
              <w:rPr>
                <w:rFonts w:ascii="Arial" w:hAnsi="Arial" w:cs="Arial"/>
              </w:rPr>
            </w:pPr>
            <w:proofErr w:type="spellStart"/>
            <w:r w:rsidRPr="0010015E">
              <w:rPr>
                <w:rFonts w:ascii="Arial" w:hAnsi="Arial" w:cs="Arial"/>
              </w:rPr>
              <w:t>Vremenik</w:t>
            </w:r>
            <w:proofErr w:type="spellEnd"/>
          </w:p>
          <w:p w14:paraId="397ACF48" w14:textId="77777777" w:rsidR="0010015E" w:rsidRPr="0010015E" w:rsidRDefault="0010015E" w:rsidP="00DF57D7">
            <w:pPr>
              <w:spacing w:after="0" w:line="240" w:lineRule="auto"/>
              <w:rPr>
                <w:rFonts w:ascii="Arial" w:hAnsi="Arial" w:cs="Arial"/>
              </w:rPr>
            </w:pPr>
          </w:p>
        </w:tc>
        <w:tc>
          <w:tcPr>
            <w:tcW w:w="8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EE023" w14:textId="77777777" w:rsidR="00DF57D7" w:rsidRDefault="00DF57D7" w:rsidP="0010015E">
            <w:pPr>
              <w:spacing w:after="0" w:line="240" w:lineRule="auto"/>
              <w:rPr>
                <w:rFonts w:ascii="Arial" w:hAnsi="Arial" w:cs="Arial"/>
                <w:color w:val="000000"/>
              </w:rPr>
            </w:pPr>
          </w:p>
          <w:p w14:paraId="33997688" w14:textId="5A611CAC" w:rsidR="0010015E" w:rsidRPr="0010015E" w:rsidRDefault="3722AA21" w:rsidP="0010015E">
            <w:pPr>
              <w:spacing w:after="0" w:line="240" w:lineRule="auto"/>
              <w:rPr>
                <w:rFonts w:ascii="Arial" w:hAnsi="Arial" w:cs="Arial"/>
              </w:rPr>
            </w:pPr>
            <w:r w:rsidRPr="0055153C">
              <w:rPr>
                <w:rFonts w:ascii="Arial" w:hAnsi="Arial" w:cs="Arial"/>
              </w:rPr>
              <w:t>21</w:t>
            </w:r>
            <w:r w:rsidR="46A03966" w:rsidRPr="0055153C">
              <w:rPr>
                <w:rFonts w:ascii="Arial" w:hAnsi="Arial" w:cs="Arial"/>
              </w:rPr>
              <w:t xml:space="preserve">. i </w:t>
            </w:r>
            <w:r w:rsidR="106C741E" w:rsidRPr="0055153C">
              <w:rPr>
                <w:rFonts w:ascii="Arial" w:hAnsi="Arial" w:cs="Arial"/>
              </w:rPr>
              <w:t>22</w:t>
            </w:r>
            <w:r w:rsidR="46A03966" w:rsidRPr="0055153C">
              <w:rPr>
                <w:rFonts w:ascii="Arial" w:hAnsi="Arial" w:cs="Arial"/>
              </w:rPr>
              <w:t xml:space="preserve">. </w:t>
            </w:r>
            <w:r w:rsidR="1CDC4D0B" w:rsidRPr="0055153C">
              <w:rPr>
                <w:rFonts w:ascii="Arial" w:hAnsi="Arial" w:cs="Arial"/>
              </w:rPr>
              <w:t>listopada</w:t>
            </w:r>
            <w:r w:rsidR="46A03966" w:rsidRPr="0055153C">
              <w:rPr>
                <w:rFonts w:ascii="Arial" w:hAnsi="Arial" w:cs="Arial"/>
              </w:rPr>
              <w:t xml:space="preserve"> 202</w:t>
            </w:r>
            <w:r w:rsidR="7FB216D3" w:rsidRPr="0055153C">
              <w:rPr>
                <w:rFonts w:ascii="Arial" w:hAnsi="Arial" w:cs="Arial"/>
              </w:rPr>
              <w:t>5</w:t>
            </w:r>
            <w:r w:rsidR="46A03966" w:rsidRPr="0055153C">
              <w:rPr>
                <w:rFonts w:ascii="Arial" w:hAnsi="Arial" w:cs="Arial"/>
              </w:rPr>
              <w:t>.</w:t>
            </w:r>
          </w:p>
        </w:tc>
      </w:tr>
      <w:tr w:rsidR="0010015E" w:rsidRPr="0010015E" w14:paraId="0C168601" w14:textId="77777777" w:rsidTr="5C64A0A2">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3DD9DF52" w14:textId="77777777" w:rsidR="0010015E" w:rsidRPr="0010015E" w:rsidRDefault="0010015E" w:rsidP="00DF57D7">
            <w:pPr>
              <w:spacing w:after="0" w:line="240" w:lineRule="auto"/>
              <w:rPr>
                <w:rFonts w:ascii="Arial" w:hAnsi="Arial" w:cs="Arial"/>
                <w:lang w:eastAsia="hr-HR"/>
              </w:rPr>
            </w:pPr>
          </w:p>
          <w:p w14:paraId="6A5910E6" w14:textId="77777777" w:rsidR="0010015E" w:rsidRPr="0010015E" w:rsidRDefault="0010015E" w:rsidP="00DF57D7">
            <w:pPr>
              <w:spacing w:after="0" w:line="240" w:lineRule="auto"/>
              <w:jc w:val="center"/>
              <w:rPr>
                <w:rFonts w:ascii="Arial" w:hAnsi="Arial" w:cs="Arial"/>
              </w:rPr>
            </w:pPr>
            <w:r w:rsidRPr="0010015E">
              <w:rPr>
                <w:rFonts w:ascii="Arial" w:hAnsi="Arial" w:cs="Arial"/>
              </w:rPr>
              <w:t>Okvirni troškovnik</w:t>
            </w:r>
          </w:p>
          <w:p w14:paraId="75EA25A9" w14:textId="77777777" w:rsidR="0010015E" w:rsidRPr="0010015E" w:rsidRDefault="0010015E" w:rsidP="00DF57D7">
            <w:pPr>
              <w:spacing w:after="0" w:line="240" w:lineRule="auto"/>
              <w:rPr>
                <w:rFonts w:ascii="Arial" w:hAnsi="Arial" w:cs="Arial"/>
              </w:rPr>
            </w:pPr>
          </w:p>
        </w:tc>
        <w:tc>
          <w:tcPr>
            <w:tcW w:w="8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3C9FE" w14:textId="77777777" w:rsidR="00DF57D7" w:rsidRDefault="00DF57D7" w:rsidP="0010015E">
            <w:pPr>
              <w:spacing w:after="0" w:line="240" w:lineRule="auto"/>
              <w:rPr>
                <w:rFonts w:ascii="Arial" w:hAnsi="Arial" w:cs="Arial"/>
              </w:rPr>
            </w:pPr>
          </w:p>
          <w:p w14:paraId="3658EA05" w14:textId="77777777" w:rsidR="0010015E" w:rsidRPr="0010015E" w:rsidRDefault="0010015E" w:rsidP="0010015E">
            <w:pPr>
              <w:spacing w:after="0" w:line="240" w:lineRule="auto"/>
              <w:rPr>
                <w:rFonts w:ascii="Arial" w:hAnsi="Arial" w:cs="Arial"/>
              </w:rPr>
            </w:pPr>
            <w:r w:rsidRPr="0010015E">
              <w:rPr>
                <w:rFonts w:ascii="Arial" w:hAnsi="Arial" w:cs="Arial"/>
              </w:rPr>
              <w:t>Troškove prijevoza i smještaja učenika snosi Ministarstvo znanosti i obrazovanja.</w:t>
            </w:r>
          </w:p>
        </w:tc>
      </w:tr>
      <w:tr w:rsidR="0010015E" w:rsidRPr="0010015E" w14:paraId="546DE39D" w14:textId="77777777" w:rsidTr="5C64A0A2">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571F9314" w14:textId="77777777" w:rsidR="0010015E" w:rsidRPr="0010015E" w:rsidRDefault="0010015E" w:rsidP="00DF57D7">
            <w:pPr>
              <w:snapToGrid w:val="0"/>
              <w:spacing w:after="0" w:line="240" w:lineRule="auto"/>
              <w:rPr>
                <w:rFonts w:ascii="Arial" w:hAnsi="Arial" w:cs="Arial"/>
                <w:lang w:eastAsia="hr-HR"/>
              </w:rPr>
            </w:pPr>
          </w:p>
          <w:p w14:paraId="715A4160" w14:textId="77777777" w:rsidR="0010015E" w:rsidRPr="0010015E" w:rsidRDefault="0010015E" w:rsidP="00DF57D7">
            <w:pPr>
              <w:spacing w:after="0" w:line="240" w:lineRule="auto"/>
              <w:jc w:val="center"/>
              <w:rPr>
                <w:rFonts w:ascii="Arial" w:hAnsi="Arial" w:cs="Arial"/>
              </w:rPr>
            </w:pPr>
            <w:r w:rsidRPr="0010015E">
              <w:rPr>
                <w:rFonts w:ascii="Arial" w:hAnsi="Arial" w:cs="Arial"/>
              </w:rPr>
              <w:t>Način praćenja</w:t>
            </w:r>
          </w:p>
          <w:p w14:paraId="2E8AFB49" w14:textId="77777777" w:rsidR="0010015E" w:rsidRPr="0010015E" w:rsidRDefault="0010015E" w:rsidP="00DF57D7">
            <w:pPr>
              <w:spacing w:after="0" w:line="240" w:lineRule="auto"/>
              <w:jc w:val="center"/>
              <w:rPr>
                <w:rFonts w:ascii="Arial" w:hAnsi="Arial" w:cs="Arial"/>
              </w:rPr>
            </w:pPr>
            <w:r w:rsidRPr="0010015E">
              <w:rPr>
                <w:rFonts w:ascii="Arial" w:hAnsi="Arial" w:cs="Arial"/>
              </w:rPr>
              <w:t>aktivnosti / programa / projekta</w:t>
            </w:r>
          </w:p>
          <w:p w14:paraId="24D6D94B" w14:textId="77777777" w:rsidR="0010015E" w:rsidRPr="0010015E" w:rsidRDefault="0010015E" w:rsidP="00DF57D7">
            <w:pPr>
              <w:spacing w:after="0" w:line="240" w:lineRule="auto"/>
              <w:rPr>
                <w:rFonts w:ascii="Arial" w:hAnsi="Arial" w:cs="Arial"/>
              </w:rPr>
            </w:pPr>
          </w:p>
        </w:tc>
        <w:tc>
          <w:tcPr>
            <w:tcW w:w="8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AC772" w14:textId="77777777" w:rsidR="0010015E" w:rsidRPr="0010015E" w:rsidRDefault="0010015E" w:rsidP="0010015E">
            <w:pPr>
              <w:spacing w:after="0" w:line="240" w:lineRule="auto"/>
              <w:rPr>
                <w:rFonts w:ascii="Arial" w:hAnsi="Arial" w:cs="Arial"/>
              </w:rPr>
            </w:pPr>
          </w:p>
          <w:p w14:paraId="72A238E7" w14:textId="77777777" w:rsidR="0010015E" w:rsidRPr="0010015E" w:rsidRDefault="0010015E" w:rsidP="0010015E">
            <w:pPr>
              <w:spacing w:after="0" w:line="240" w:lineRule="auto"/>
              <w:rPr>
                <w:rFonts w:ascii="Arial" w:hAnsi="Arial" w:cs="Arial"/>
              </w:rPr>
            </w:pPr>
            <w:r w:rsidRPr="0010015E">
              <w:rPr>
                <w:rFonts w:ascii="Arial" w:hAnsi="Arial" w:cs="Arial"/>
                <w:lang w:eastAsia="hr-HR"/>
              </w:rPr>
              <w:t xml:space="preserve">Praćenje rada i zalaganja učenika tijekom terenske nastave; učenici će nakon provedene terenske nastave moći predstaviti stečeno znanje i doživljaj na satu Povijesti i Hrvatskoga jezika; prema zalaganju i njihovim radovima bit će formativno i </w:t>
            </w:r>
            <w:proofErr w:type="spellStart"/>
            <w:r w:rsidRPr="0010015E">
              <w:rPr>
                <w:rFonts w:ascii="Arial" w:hAnsi="Arial" w:cs="Arial"/>
                <w:lang w:eastAsia="hr-HR"/>
              </w:rPr>
              <w:t>sumativno</w:t>
            </w:r>
            <w:proofErr w:type="spellEnd"/>
            <w:r w:rsidRPr="0010015E">
              <w:rPr>
                <w:rFonts w:ascii="Arial" w:hAnsi="Arial" w:cs="Arial"/>
                <w:lang w:eastAsia="hr-HR"/>
              </w:rPr>
              <w:t xml:space="preserve"> ocijenjeni. Aktivnosti ovoga projekta bit će poticaj učenicima u daljnjem obrazovanju i cjeloživotnom učenju.</w:t>
            </w:r>
          </w:p>
        </w:tc>
      </w:tr>
    </w:tbl>
    <w:p w14:paraId="16C1D4E1" w14:textId="77777777" w:rsidR="00E43ADA" w:rsidRDefault="00E43ADA" w:rsidP="00C008B2">
      <w:pPr>
        <w:rPr>
          <w:rFonts w:ascii="Arial" w:hAnsi="Arial" w:cs="Arial"/>
        </w:rPr>
      </w:pPr>
    </w:p>
    <w:p w14:paraId="25108339" w14:textId="77777777" w:rsidR="009F6316" w:rsidRDefault="009F6316" w:rsidP="00C008B2">
      <w:pPr>
        <w:rPr>
          <w:rFonts w:ascii="Arial" w:hAnsi="Arial" w:cs="Arial"/>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1"/>
        <w:gridCol w:w="8077"/>
      </w:tblGrid>
      <w:tr w:rsidR="00A8092B" w:rsidRPr="00A8092B" w14:paraId="07343251"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6E377DB7"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lastRenderedPageBreak/>
              <w:t>Aktivnost / Program / Projekt </w:t>
            </w:r>
          </w:p>
        </w:tc>
        <w:tc>
          <w:tcPr>
            <w:tcW w:w="8655" w:type="dxa"/>
            <w:tcBorders>
              <w:top w:val="single" w:sz="6" w:space="0" w:color="000000"/>
              <w:left w:val="single" w:sz="6" w:space="0" w:color="000000"/>
              <w:bottom w:val="single" w:sz="6" w:space="0" w:color="000000"/>
              <w:right w:val="single" w:sz="6" w:space="0" w:color="000000"/>
            </w:tcBorders>
            <w:hideMark/>
          </w:tcPr>
          <w:p w14:paraId="61DEB550" w14:textId="17D8FFF8" w:rsidR="00A8092B" w:rsidRPr="00A8092B" w:rsidRDefault="00A8092B" w:rsidP="00A8092B">
            <w:pPr>
              <w:spacing w:after="0" w:line="240" w:lineRule="auto"/>
              <w:textAlignment w:val="baseline"/>
              <w:rPr>
                <w:rFonts w:ascii="Arial" w:eastAsia="Times New Roman" w:hAnsi="Arial" w:cs="Arial"/>
                <w:b/>
                <w:bCs/>
                <w:color w:val="000000"/>
                <w:sz w:val="24"/>
                <w:szCs w:val="24"/>
                <w:lang w:eastAsia="hr-HR"/>
              </w:rPr>
            </w:pPr>
            <w:r w:rsidRPr="00A8092B">
              <w:rPr>
                <w:rFonts w:ascii="Arial" w:eastAsia="Times New Roman" w:hAnsi="Arial" w:cs="Arial"/>
                <w:color w:val="000000"/>
                <w:sz w:val="24"/>
                <w:szCs w:val="24"/>
                <w:lang w:eastAsia="hr-HR"/>
              </w:rPr>
              <w:t> </w:t>
            </w:r>
            <w:r w:rsidRPr="00A8092B">
              <w:rPr>
                <w:rFonts w:ascii="Arial" w:eastAsia="Times New Roman" w:hAnsi="Arial" w:cs="Arial"/>
                <w:b/>
                <w:bCs/>
                <w:color w:val="000000"/>
                <w:sz w:val="24"/>
                <w:szCs w:val="24"/>
                <w:lang w:eastAsia="hr-HR"/>
              </w:rPr>
              <w:t>IZLET UČENIKA - ZAGREB (Advent i šetnja Zagrebom s gornjogradskim coprnicama)     </w:t>
            </w:r>
            <w:r w:rsidRPr="00A8092B">
              <w:rPr>
                <w:rFonts w:eastAsia="Times New Roman" w:cs="Calibri"/>
                <w:b/>
                <w:bCs/>
                <w:color w:val="000000"/>
                <w:lang w:eastAsia="hr-HR"/>
              </w:rPr>
              <w:t>                                                                  </w:t>
            </w:r>
            <w:r w:rsidRPr="00A8092B">
              <w:rPr>
                <w:rFonts w:eastAsia="Times New Roman" w:cs="Calibri"/>
                <w:color w:val="000000"/>
                <w:lang w:eastAsia="hr-HR"/>
              </w:rPr>
              <w:t> </w:t>
            </w:r>
          </w:p>
          <w:p w14:paraId="734DB561" w14:textId="11F2FC2F"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r>
      <w:tr w:rsidR="00A8092B" w:rsidRPr="00A8092B" w14:paraId="4113F90F"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787B0C70"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sz w:val="20"/>
                <w:szCs w:val="20"/>
                <w:lang w:eastAsia="hr-HR"/>
              </w:rPr>
              <w:t> </w:t>
            </w:r>
          </w:p>
          <w:p w14:paraId="23991BAD"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sz w:val="20"/>
                <w:szCs w:val="20"/>
                <w:lang w:eastAsia="hr-HR"/>
              </w:rPr>
              <w:t> </w:t>
            </w:r>
          </w:p>
          <w:p w14:paraId="43C78068"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0"/>
                <w:szCs w:val="20"/>
                <w:lang w:eastAsia="hr-HR"/>
              </w:rPr>
              <w:t> </w:t>
            </w:r>
          </w:p>
          <w:p w14:paraId="5795F756"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p w14:paraId="2F3E8B1D"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Ciljevi </w:t>
            </w:r>
          </w:p>
          <w:p w14:paraId="0D6BAE75"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p w14:paraId="77106696"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4B3C8F83"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p w14:paraId="6D5A7AB7"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 xml:space="preserve">1) Upoznati </w:t>
            </w:r>
            <w:r w:rsidRPr="00A8092B">
              <w:rPr>
                <w:rFonts w:ascii="Gilroy" w:hAnsi="Gilroy"/>
                <w:color w:val="000000"/>
                <w:kern w:val="2"/>
                <w:shd w:val="clear" w:color="auto" w:fill="F5F5F5"/>
                <w14:ligatures w14:val="standardContextual"/>
              </w:rPr>
              <w:t xml:space="preserve"> </w:t>
            </w:r>
            <w:r w:rsidRPr="00A8092B">
              <w:rPr>
                <w:rFonts w:ascii="Arial" w:hAnsi="Arial" w:cs="Arial"/>
                <w:color w:val="000000"/>
                <w:kern w:val="2"/>
                <w:sz w:val="24"/>
                <w:szCs w:val="24"/>
                <w:shd w:val="clear" w:color="auto" w:fill="F5F5F5"/>
                <w14:ligatures w14:val="standardContextual"/>
              </w:rPr>
              <w:t>povijesna događanja i neke od najvećih zagrebačkih legendi</w:t>
            </w:r>
            <w:r w:rsidRPr="00A8092B">
              <w:rPr>
                <w:rFonts w:ascii="Gilroy" w:hAnsi="Gilroy"/>
                <w:color w:val="000000"/>
                <w:kern w:val="2"/>
                <w:sz w:val="24"/>
                <w:szCs w:val="24"/>
                <w:shd w:val="clear" w:color="auto" w:fill="F5F5F5"/>
                <w14:ligatures w14:val="standardContextual"/>
              </w:rPr>
              <w:t xml:space="preserve"> </w:t>
            </w:r>
          </w:p>
          <w:p w14:paraId="4322AE6C"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2) razvijati pozitivan odnos učenika prema  kulturnim vrijednostima </w:t>
            </w:r>
          </w:p>
          <w:p w14:paraId="248A4D76"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3) razvijati kod učenika odgovornost prema  kulturnoj baštini; </w:t>
            </w:r>
          </w:p>
          <w:p w14:paraId="68CA74BE"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4) poticati učenike na istraživački rad i kreativnost </w:t>
            </w:r>
          </w:p>
          <w:p w14:paraId="39ED84CD"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5) razvijati komunikacijske vještine i suradnju među učenicima </w:t>
            </w:r>
          </w:p>
          <w:p w14:paraId="680C75E6"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r>
      <w:tr w:rsidR="00A8092B" w:rsidRPr="00A8092B" w14:paraId="046454BB"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36467BA2"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0"/>
                <w:szCs w:val="20"/>
                <w:lang w:eastAsia="hr-HR"/>
              </w:rPr>
              <w:t> </w:t>
            </w:r>
          </w:p>
          <w:p w14:paraId="4901BEC2" w14:textId="77777777" w:rsidR="00A8092B" w:rsidRDefault="00A8092B" w:rsidP="00A8092B">
            <w:pPr>
              <w:spacing w:after="0" w:line="240" w:lineRule="auto"/>
              <w:textAlignment w:val="baseline"/>
              <w:rPr>
                <w:rFonts w:ascii="Arial" w:eastAsia="Times New Roman" w:hAnsi="Arial" w:cs="Arial"/>
                <w:sz w:val="20"/>
                <w:szCs w:val="20"/>
                <w:lang w:eastAsia="hr-HR"/>
              </w:rPr>
            </w:pPr>
            <w:r w:rsidRPr="00A8092B">
              <w:rPr>
                <w:rFonts w:ascii="Arial" w:eastAsia="Times New Roman" w:hAnsi="Arial" w:cs="Arial"/>
                <w:sz w:val="20"/>
                <w:szCs w:val="20"/>
                <w:lang w:eastAsia="hr-HR"/>
              </w:rPr>
              <w:t> </w:t>
            </w:r>
          </w:p>
          <w:p w14:paraId="142C7622"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p>
          <w:p w14:paraId="62FFE833"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Namjena </w:t>
            </w:r>
          </w:p>
          <w:p w14:paraId="0E7BD08F"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p w14:paraId="3EFCC43B"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0200F3D0"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p w14:paraId="79962702"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Izlet je namijenjen učenicima 8. razreda radi zornog povezivanja i proširivanja odgojno-obrazovnih sadržaja </w:t>
            </w:r>
            <w:r w:rsidRPr="00A8092B">
              <w:rPr>
                <w:rFonts w:ascii="Arial" w:eastAsia="Times New Roman" w:hAnsi="Arial" w:cs="Arial"/>
                <w:color w:val="000000"/>
                <w:sz w:val="24"/>
                <w:szCs w:val="24"/>
                <w:lang w:eastAsia="hr-HR"/>
              </w:rPr>
              <w:t xml:space="preserve"> nastavnih predmeta osmog razreda. </w:t>
            </w:r>
          </w:p>
          <w:p w14:paraId="10637DA1"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color w:val="000000"/>
                <w:sz w:val="24"/>
                <w:szCs w:val="24"/>
                <w:lang w:eastAsia="hr-HR"/>
              </w:rPr>
              <w:t> Razvijati kod učenika naviku posjeta kulturnim i zabavnim ustanovama, poticanje učenika na timski rad i zajedništvo te uljudno ponašanje. </w:t>
            </w:r>
          </w:p>
          <w:p w14:paraId="53D7444E"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r>
      <w:tr w:rsidR="00A8092B" w:rsidRPr="00A8092B" w14:paraId="5BA53B81"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18134F18"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0"/>
                <w:szCs w:val="20"/>
                <w:lang w:eastAsia="hr-HR"/>
              </w:rPr>
              <w:t> </w:t>
            </w:r>
          </w:p>
          <w:p w14:paraId="37CE184C"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Nositelj(i) </w:t>
            </w:r>
          </w:p>
          <w:p w14:paraId="7886E782"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6A6C6680"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 xml:space="preserve">Razrednice: </w:t>
            </w:r>
            <w:r w:rsidRPr="00A8092B">
              <w:rPr>
                <w:rFonts w:ascii="Arial" w:eastAsia="Times New Roman" w:hAnsi="Arial" w:cs="Arial"/>
                <w:lang w:eastAsia="hr-HR"/>
              </w:rPr>
              <w:t xml:space="preserve">Danijela Ćosić, Karolina </w:t>
            </w:r>
            <w:proofErr w:type="spellStart"/>
            <w:r w:rsidRPr="00A8092B">
              <w:rPr>
                <w:rFonts w:ascii="Arial" w:eastAsia="Times New Roman" w:hAnsi="Arial" w:cs="Arial"/>
                <w:lang w:eastAsia="hr-HR"/>
              </w:rPr>
              <w:t>Šteković-Junković</w:t>
            </w:r>
            <w:proofErr w:type="spellEnd"/>
            <w:r w:rsidRPr="00A8092B">
              <w:rPr>
                <w:rFonts w:ascii="Arial" w:eastAsia="Times New Roman" w:hAnsi="Arial" w:cs="Arial"/>
                <w:lang w:eastAsia="hr-HR"/>
              </w:rPr>
              <w:t>, Romana Skender, Zvjezdana Barila, Tea Grgić</w:t>
            </w:r>
          </w:p>
        </w:tc>
      </w:tr>
      <w:tr w:rsidR="00A8092B" w:rsidRPr="00A8092B" w14:paraId="615AC9E5"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6CE89921"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0"/>
                <w:szCs w:val="20"/>
                <w:lang w:eastAsia="hr-HR"/>
              </w:rPr>
              <w:t> </w:t>
            </w:r>
          </w:p>
          <w:p w14:paraId="32477BF4"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p w14:paraId="7B6B07F1"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p w14:paraId="541CB39E"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Način realizacije </w:t>
            </w:r>
          </w:p>
          <w:p w14:paraId="6C239308"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2BCC838F"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p w14:paraId="5FDFBCEB"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Izlet će biti proveden u organizaciji turističke agencije koju će odabrati roditelji i učitelj voditelj te učitelji pratitelji na roditeljskom sastanku, a </w:t>
            </w:r>
          </w:p>
          <w:p w14:paraId="255F7783"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odluka roditelja je konačna; učenici će učiti na više načina: grupni i individualni rad (istraživanje, razgovor, izlaganje, fotografiranje, rješavanje radnih listića, prezentacija rada, crtanje). </w:t>
            </w:r>
          </w:p>
          <w:p w14:paraId="5A78A4E5"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r>
      <w:tr w:rsidR="00A8092B" w:rsidRPr="00A8092B" w14:paraId="4567A6D4"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730034D3"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0"/>
                <w:szCs w:val="20"/>
                <w:lang w:eastAsia="hr-HR"/>
              </w:rPr>
              <w:t> </w:t>
            </w:r>
          </w:p>
          <w:p w14:paraId="69F76C4D"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proofErr w:type="spellStart"/>
            <w:r w:rsidRPr="00A8092B">
              <w:rPr>
                <w:rFonts w:ascii="Arial" w:eastAsia="Times New Roman" w:hAnsi="Arial" w:cs="Arial"/>
                <w:lang w:eastAsia="hr-HR"/>
              </w:rPr>
              <w:t>Vremenik</w:t>
            </w:r>
            <w:proofErr w:type="spellEnd"/>
            <w:r w:rsidRPr="00A8092B">
              <w:rPr>
                <w:rFonts w:ascii="Arial" w:eastAsia="Times New Roman" w:hAnsi="Arial" w:cs="Arial"/>
                <w:lang w:eastAsia="hr-HR"/>
              </w:rPr>
              <w:t> </w:t>
            </w:r>
          </w:p>
          <w:p w14:paraId="5402A44E"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0466387B"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 </w:t>
            </w:r>
          </w:p>
          <w:p w14:paraId="609168A0"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Prosinac 2025.</w:t>
            </w:r>
          </w:p>
        </w:tc>
      </w:tr>
      <w:tr w:rsidR="00A8092B" w:rsidRPr="00A8092B" w14:paraId="4858A203"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787E56F3" w14:textId="7F9AF001"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sz w:val="20"/>
                <w:szCs w:val="20"/>
                <w:lang w:eastAsia="hr-HR"/>
              </w:rPr>
              <w:t> </w:t>
            </w:r>
          </w:p>
          <w:p w14:paraId="21DAACD4"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Okvirni troškovnik </w:t>
            </w:r>
          </w:p>
          <w:p w14:paraId="6FA181F9" w14:textId="77B85A54"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220433A8"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 </w:t>
            </w:r>
          </w:p>
          <w:p w14:paraId="74ED22B0" w14:textId="08BCB36C"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 Prema važećim ponudama i troškovnicima turističkih agencija, a troškove prijevoza i ulaznica snose roditelji </w:t>
            </w:r>
          </w:p>
        </w:tc>
      </w:tr>
      <w:tr w:rsidR="00A8092B" w:rsidRPr="00A8092B" w14:paraId="692A2DE9" w14:textId="77777777" w:rsidTr="00E5131D">
        <w:trPr>
          <w:trHeight w:val="300"/>
        </w:trPr>
        <w:tc>
          <w:tcPr>
            <w:tcW w:w="1335" w:type="dxa"/>
            <w:tcBorders>
              <w:top w:val="single" w:sz="6" w:space="0" w:color="000000"/>
              <w:left w:val="single" w:sz="6" w:space="0" w:color="000000"/>
              <w:bottom w:val="single" w:sz="6" w:space="0" w:color="000000"/>
              <w:right w:val="single" w:sz="6" w:space="0" w:color="000000"/>
            </w:tcBorders>
            <w:shd w:val="clear" w:color="auto" w:fill="FFFF99"/>
            <w:hideMark/>
          </w:tcPr>
          <w:p w14:paraId="0B4C3279"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0"/>
                <w:szCs w:val="20"/>
                <w:lang w:eastAsia="hr-HR"/>
              </w:rPr>
              <w:t> </w:t>
            </w:r>
          </w:p>
          <w:p w14:paraId="0538F638"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Način praćenja </w:t>
            </w:r>
          </w:p>
          <w:p w14:paraId="754A86E6" w14:textId="77777777" w:rsidR="00A8092B" w:rsidRPr="00A8092B" w:rsidRDefault="00A8092B" w:rsidP="00A8092B">
            <w:pPr>
              <w:spacing w:after="0" w:line="240" w:lineRule="auto"/>
              <w:jc w:val="center"/>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aktivnosti / programa / projekta </w:t>
            </w:r>
          </w:p>
          <w:p w14:paraId="47262D79"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tc>
        <w:tc>
          <w:tcPr>
            <w:tcW w:w="8655" w:type="dxa"/>
            <w:tcBorders>
              <w:top w:val="single" w:sz="6" w:space="0" w:color="000000"/>
              <w:left w:val="single" w:sz="6" w:space="0" w:color="000000"/>
              <w:bottom w:val="single" w:sz="6" w:space="0" w:color="000000"/>
              <w:right w:val="single" w:sz="6" w:space="0" w:color="000000"/>
            </w:tcBorders>
            <w:hideMark/>
          </w:tcPr>
          <w:p w14:paraId="1EAB67FB"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lang w:eastAsia="hr-HR"/>
              </w:rPr>
              <w:t> </w:t>
            </w:r>
          </w:p>
          <w:p w14:paraId="30C0C6AD"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Praćenje učenikova rada tijekom izleta i adekvatno nagrađivanje kroz ocjenjivanje ovisno o zahtjevima nastavnog predmeta; </w:t>
            </w:r>
          </w:p>
          <w:p w14:paraId="6E92A10E"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izrada plakata i prezentacije , rješavanje zadataka koje će pripremiti </w:t>
            </w:r>
          </w:p>
          <w:p w14:paraId="0A39777F"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učitelji, primjena stečenog znanja u nastavi, pisanje članka za školski list </w:t>
            </w:r>
          </w:p>
          <w:p w14:paraId="59A9FBB5" w14:textId="77777777" w:rsidR="00A8092B" w:rsidRPr="00A8092B" w:rsidRDefault="00A8092B" w:rsidP="00A8092B">
            <w:pPr>
              <w:spacing w:after="0" w:line="240" w:lineRule="auto"/>
              <w:textAlignment w:val="baseline"/>
              <w:rPr>
                <w:rFonts w:ascii="Segoe UI" w:eastAsia="Times New Roman" w:hAnsi="Segoe UI" w:cs="Segoe UI"/>
                <w:sz w:val="18"/>
                <w:szCs w:val="18"/>
                <w:lang w:eastAsia="hr-HR"/>
              </w:rPr>
            </w:pPr>
            <w:r w:rsidRPr="00A8092B">
              <w:rPr>
                <w:rFonts w:ascii="Arial" w:eastAsia="Times New Roman" w:hAnsi="Arial" w:cs="Arial"/>
                <w:sz w:val="24"/>
                <w:szCs w:val="24"/>
                <w:lang w:eastAsia="hr-HR"/>
              </w:rPr>
              <w:t> </w:t>
            </w:r>
          </w:p>
        </w:tc>
      </w:tr>
    </w:tbl>
    <w:p w14:paraId="776994EC" w14:textId="77777777" w:rsidR="00A8092B" w:rsidRDefault="00A8092B" w:rsidP="00C008B2">
      <w:pPr>
        <w:rPr>
          <w:rFonts w:ascii="Arial" w:hAnsi="Arial" w:cs="Arial"/>
        </w:rPr>
      </w:pPr>
    </w:p>
    <w:p w14:paraId="4A915C4F" w14:textId="77777777" w:rsidR="00A8092B" w:rsidRDefault="00A8092B" w:rsidP="00C008B2">
      <w:pPr>
        <w:rPr>
          <w:rFonts w:ascii="Arial" w:hAnsi="Arial" w:cs="Arial"/>
        </w:rPr>
      </w:pPr>
    </w:p>
    <w:p w14:paraId="1FF8B847" w14:textId="77777777" w:rsidR="00A8092B" w:rsidRDefault="00A8092B" w:rsidP="00C008B2">
      <w:pPr>
        <w:rPr>
          <w:rFonts w:ascii="Arial" w:hAnsi="Arial" w:cs="Arial"/>
        </w:rPr>
      </w:pPr>
    </w:p>
    <w:p w14:paraId="05C2D1AB" w14:textId="77777777" w:rsidR="00A8092B" w:rsidRDefault="00A8092B" w:rsidP="00C008B2">
      <w:pPr>
        <w:rPr>
          <w:rFonts w:ascii="Arial" w:hAnsi="Arial" w:cs="Arial"/>
        </w:rPr>
      </w:pPr>
    </w:p>
    <w:p w14:paraId="7005E8E9" w14:textId="77777777" w:rsidR="00A8092B" w:rsidRDefault="00A8092B" w:rsidP="00C008B2">
      <w:pPr>
        <w:rPr>
          <w:rFonts w:ascii="Arial" w:hAnsi="Arial" w:cs="Arial"/>
        </w:rPr>
      </w:pPr>
    </w:p>
    <w:p w14:paraId="081F2FA6" w14:textId="77777777" w:rsidR="009E53F9" w:rsidRDefault="009E53F9" w:rsidP="00C008B2">
      <w:pPr>
        <w:rPr>
          <w:rFonts w:ascii="Arial" w:hAnsi="Arial" w:cs="Arial"/>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77704A" w:rsidRPr="0077704A" w14:paraId="49C66E9A" w14:textId="77777777" w:rsidTr="0077704A">
        <w:trPr>
          <w:trHeight w:val="985"/>
          <w:tblCellSpacing w:w="0" w:type="dxa"/>
        </w:trPr>
        <w:tc>
          <w:tcPr>
            <w:tcW w:w="1394" w:type="dxa"/>
            <w:shd w:val="clear" w:color="auto" w:fill="FFFF99"/>
            <w:tcMar>
              <w:top w:w="0" w:type="dxa"/>
              <w:left w:w="108" w:type="dxa"/>
              <w:bottom w:w="0" w:type="dxa"/>
              <w:right w:w="108" w:type="dxa"/>
            </w:tcMar>
            <w:hideMark/>
          </w:tcPr>
          <w:p w14:paraId="300183B2" w14:textId="77777777" w:rsidR="0077704A" w:rsidRPr="0077704A" w:rsidRDefault="0077704A" w:rsidP="0077704A">
            <w:pPr>
              <w:rPr>
                <w:rFonts w:ascii="Arial" w:hAnsi="Arial" w:cs="Arial"/>
              </w:rPr>
            </w:pPr>
            <w:r w:rsidRPr="0077704A">
              <w:rPr>
                <w:rFonts w:ascii="Arial" w:hAnsi="Arial" w:cs="Arial"/>
              </w:rPr>
              <w:lastRenderedPageBreak/>
              <w:t>Aktivnost / Program / Projekt</w:t>
            </w:r>
          </w:p>
        </w:tc>
        <w:tc>
          <w:tcPr>
            <w:tcW w:w="8529" w:type="dxa"/>
            <w:tcMar>
              <w:top w:w="0" w:type="dxa"/>
              <w:left w:w="108" w:type="dxa"/>
              <w:bottom w:w="0" w:type="dxa"/>
              <w:right w:w="108" w:type="dxa"/>
            </w:tcMar>
            <w:hideMark/>
          </w:tcPr>
          <w:p w14:paraId="45261A5B" w14:textId="77777777" w:rsidR="0077704A" w:rsidRPr="0077704A" w:rsidRDefault="0077704A" w:rsidP="0077704A">
            <w:pPr>
              <w:rPr>
                <w:rFonts w:ascii="Arial" w:hAnsi="Arial" w:cs="Arial"/>
              </w:rPr>
            </w:pPr>
          </w:p>
          <w:p w14:paraId="61CDF4F7" w14:textId="77777777" w:rsidR="0077704A" w:rsidRPr="0077704A" w:rsidRDefault="0077704A" w:rsidP="0077704A">
            <w:pPr>
              <w:rPr>
                <w:rFonts w:ascii="Arial" w:hAnsi="Arial" w:cs="Arial"/>
                <w:b/>
                <w:bCs/>
              </w:rPr>
            </w:pPr>
            <w:r w:rsidRPr="0077704A">
              <w:rPr>
                <w:rFonts w:ascii="Arial" w:hAnsi="Arial" w:cs="Arial"/>
              </w:rPr>
              <w:t>Terenska nastava  </w:t>
            </w:r>
            <w:r w:rsidRPr="0077704A">
              <w:rPr>
                <w:rFonts w:ascii="Arial" w:hAnsi="Arial" w:cs="Arial"/>
                <w:b/>
                <w:bCs/>
              </w:rPr>
              <w:t>Spomen područje Jasenovac</w:t>
            </w:r>
          </w:p>
          <w:p w14:paraId="353B94C1" w14:textId="77777777" w:rsidR="0077704A" w:rsidRPr="0077704A" w:rsidRDefault="0077704A" w:rsidP="0077704A">
            <w:pPr>
              <w:rPr>
                <w:rFonts w:ascii="Arial" w:hAnsi="Arial" w:cs="Arial"/>
              </w:rPr>
            </w:pPr>
          </w:p>
        </w:tc>
      </w:tr>
      <w:tr w:rsidR="0077704A" w:rsidRPr="0077704A" w14:paraId="327E60D2" w14:textId="77777777" w:rsidTr="00E5131D">
        <w:trPr>
          <w:trHeight w:val="1931"/>
          <w:tblCellSpacing w:w="0" w:type="dxa"/>
        </w:trPr>
        <w:tc>
          <w:tcPr>
            <w:tcW w:w="1394" w:type="dxa"/>
            <w:shd w:val="clear" w:color="auto" w:fill="FFFF99"/>
            <w:tcMar>
              <w:top w:w="0" w:type="dxa"/>
              <w:left w:w="108" w:type="dxa"/>
              <w:bottom w:w="0" w:type="dxa"/>
              <w:right w:w="108" w:type="dxa"/>
            </w:tcMar>
            <w:hideMark/>
          </w:tcPr>
          <w:p w14:paraId="5C8DF684" w14:textId="77777777" w:rsidR="0077704A" w:rsidRPr="0077704A" w:rsidRDefault="0077704A" w:rsidP="0077704A">
            <w:pPr>
              <w:rPr>
                <w:rFonts w:ascii="Arial" w:hAnsi="Arial" w:cs="Arial"/>
              </w:rPr>
            </w:pPr>
          </w:p>
          <w:p w14:paraId="4D37075C" w14:textId="77777777" w:rsidR="0077704A" w:rsidRPr="0077704A" w:rsidRDefault="0077704A" w:rsidP="0077704A">
            <w:pPr>
              <w:rPr>
                <w:rFonts w:ascii="Arial" w:hAnsi="Arial" w:cs="Arial"/>
              </w:rPr>
            </w:pPr>
          </w:p>
          <w:p w14:paraId="5322335B" w14:textId="77777777" w:rsidR="0077704A" w:rsidRPr="0077704A" w:rsidRDefault="0077704A" w:rsidP="0077704A">
            <w:pPr>
              <w:rPr>
                <w:rFonts w:ascii="Arial" w:hAnsi="Arial" w:cs="Arial"/>
              </w:rPr>
            </w:pPr>
          </w:p>
          <w:p w14:paraId="62190937" w14:textId="77777777" w:rsidR="0077704A" w:rsidRPr="0077704A" w:rsidRDefault="0077704A" w:rsidP="0077704A">
            <w:pPr>
              <w:rPr>
                <w:rFonts w:ascii="Arial" w:hAnsi="Arial" w:cs="Arial"/>
              </w:rPr>
            </w:pPr>
          </w:p>
          <w:p w14:paraId="7583770B" w14:textId="77777777" w:rsidR="0077704A" w:rsidRPr="0077704A" w:rsidRDefault="0077704A" w:rsidP="0077704A">
            <w:pPr>
              <w:rPr>
                <w:rFonts w:ascii="Arial" w:hAnsi="Arial" w:cs="Arial"/>
              </w:rPr>
            </w:pPr>
            <w:r w:rsidRPr="0077704A">
              <w:rPr>
                <w:rFonts w:ascii="Arial" w:hAnsi="Arial" w:cs="Arial"/>
              </w:rPr>
              <w:t>Ciljevi</w:t>
            </w:r>
          </w:p>
          <w:p w14:paraId="4F7AC8B2" w14:textId="77777777" w:rsidR="0077704A" w:rsidRPr="0077704A" w:rsidRDefault="0077704A" w:rsidP="0077704A">
            <w:pPr>
              <w:rPr>
                <w:rFonts w:ascii="Arial" w:hAnsi="Arial" w:cs="Arial"/>
              </w:rPr>
            </w:pPr>
          </w:p>
          <w:p w14:paraId="2E12074B" w14:textId="77777777" w:rsidR="0077704A" w:rsidRPr="0077704A" w:rsidRDefault="0077704A" w:rsidP="0077704A">
            <w:pPr>
              <w:rPr>
                <w:rFonts w:ascii="Arial" w:hAnsi="Arial" w:cs="Arial"/>
              </w:rPr>
            </w:pPr>
          </w:p>
          <w:p w14:paraId="04AE94AD" w14:textId="77777777" w:rsidR="0077704A" w:rsidRPr="0077704A" w:rsidRDefault="0077704A" w:rsidP="0077704A">
            <w:pPr>
              <w:rPr>
                <w:rFonts w:ascii="Arial" w:hAnsi="Arial" w:cs="Arial"/>
              </w:rPr>
            </w:pPr>
          </w:p>
        </w:tc>
        <w:tc>
          <w:tcPr>
            <w:tcW w:w="8529" w:type="dxa"/>
            <w:tcMar>
              <w:top w:w="0" w:type="dxa"/>
              <w:left w:w="108" w:type="dxa"/>
              <w:bottom w:w="0" w:type="dxa"/>
              <w:right w:w="108" w:type="dxa"/>
            </w:tcMar>
          </w:tcPr>
          <w:p w14:paraId="388A6ED0" w14:textId="77777777" w:rsidR="0077704A" w:rsidRPr="0077704A" w:rsidRDefault="0077704A" w:rsidP="0077704A">
            <w:pPr>
              <w:numPr>
                <w:ilvl w:val="0"/>
                <w:numId w:val="117"/>
              </w:numPr>
              <w:spacing w:after="0" w:line="240" w:lineRule="auto"/>
              <w:rPr>
                <w:rFonts w:ascii="Arial" w:hAnsi="Arial" w:cs="Arial"/>
                <w:bCs/>
              </w:rPr>
            </w:pPr>
            <w:r w:rsidRPr="0077704A">
              <w:rPr>
                <w:rFonts w:ascii="Arial" w:hAnsi="Arial" w:cs="Arial"/>
                <w:bCs/>
              </w:rPr>
              <w:t>posjetiti Javnu ustanovu Spomen područje Jasenovac uz obilazak vanjskog i unutarnjeg dijela muzeja</w:t>
            </w:r>
          </w:p>
          <w:p w14:paraId="31CA03B8" w14:textId="77777777" w:rsidR="0077704A" w:rsidRPr="0077704A" w:rsidRDefault="0077704A" w:rsidP="0077704A">
            <w:pPr>
              <w:numPr>
                <w:ilvl w:val="0"/>
                <w:numId w:val="117"/>
              </w:numPr>
              <w:spacing w:after="0" w:line="240" w:lineRule="auto"/>
              <w:rPr>
                <w:rFonts w:ascii="Arial" w:hAnsi="Arial" w:cs="Arial"/>
                <w:bCs/>
              </w:rPr>
            </w:pPr>
            <w:r w:rsidRPr="0077704A">
              <w:rPr>
                <w:rFonts w:ascii="Arial" w:hAnsi="Arial" w:cs="Arial"/>
                <w:bCs/>
              </w:rPr>
              <w:t>sudjelovati u radionicama</w:t>
            </w:r>
          </w:p>
          <w:p w14:paraId="2DFD81BC" w14:textId="77777777" w:rsidR="0077704A" w:rsidRPr="0077704A" w:rsidRDefault="0077704A" w:rsidP="0077704A">
            <w:pPr>
              <w:numPr>
                <w:ilvl w:val="0"/>
                <w:numId w:val="116"/>
              </w:numPr>
              <w:spacing w:after="0" w:line="240" w:lineRule="auto"/>
              <w:rPr>
                <w:rFonts w:ascii="Arial" w:hAnsi="Arial" w:cs="Arial"/>
                <w:bCs/>
              </w:rPr>
            </w:pPr>
            <w:r w:rsidRPr="0077704A">
              <w:rPr>
                <w:rFonts w:ascii="Arial" w:hAnsi="Arial" w:cs="Arial"/>
                <w:bCs/>
              </w:rPr>
              <w:t xml:space="preserve">steći </w:t>
            </w:r>
            <w:r w:rsidRPr="0077704A">
              <w:rPr>
                <w:rFonts w:ascii="Arial" w:hAnsi="Arial" w:cs="Arial"/>
              </w:rPr>
              <w:t>temeljna znanja o Drugom svjetskom ratu, ustaškom režimu i stradanju žrtava ustaškog režima</w:t>
            </w:r>
          </w:p>
          <w:p w14:paraId="7166E59B" w14:textId="77777777" w:rsidR="0077704A" w:rsidRPr="0077704A" w:rsidRDefault="0077704A" w:rsidP="0077704A">
            <w:pPr>
              <w:numPr>
                <w:ilvl w:val="0"/>
                <w:numId w:val="116"/>
              </w:numPr>
              <w:spacing w:after="0" w:line="240" w:lineRule="auto"/>
              <w:rPr>
                <w:rFonts w:ascii="Arial" w:hAnsi="Arial" w:cs="Arial"/>
                <w:bCs/>
              </w:rPr>
            </w:pPr>
            <w:r w:rsidRPr="0077704A">
              <w:rPr>
                <w:rFonts w:ascii="Arial" w:hAnsi="Arial" w:cs="Arial"/>
                <w:bCs/>
              </w:rPr>
              <w:t>usvojiti vještine kritičkog mišljenja i samostalnog prepoznavanja društvenih procesa koji mogu dovesti do rušenja demokratskih vrijednosti</w:t>
            </w:r>
          </w:p>
          <w:p w14:paraId="1383631F" w14:textId="77777777" w:rsidR="0077704A" w:rsidRPr="0077704A" w:rsidRDefault="0077704A" w:rsidP="0077704A">
            <w:pPr>
              <w:numPr>
                <w:ilvl w:val="0"/>
                <w:numId w:val="116"/>
              </w:numPr>
              <w:spacing w:after="0" w:line="240" w:lineRule="auto"/>
              <w:rPr>
                <w:rFonts w:ascii="Arial" w:hAnsi="Arial" w:cs="Arial"/>
              </w:rPr>
            </w:pPr>
            <w:r w:rsidRPr="0077704A">
              <w:rPr>
                <w:rFonts w:ascii="Arial" w:hAnsi="Arial" w:cs="Arial"/>
                <w:bCs/>
              </w:rPr>
              <w:t>usvoje pozitivne stavove i vrijednosti o demokraciji, toleranciji i nenasilnom rješavanju sukoba</w:t>
            </w:r>
          </w:p>
        </w:tc>
      </w:tr>
      <w:tr w:rsidR="0077704A" w:rsidRPr="0077704A" w14:paraId="55188BA0" w14:textId="77777777" w:rsidTr="0077704A">
        <w:trPr>
          <w:trHeight w:val="425"/>
          <w:tblCellSpacing w:w="0" w:type="dxa"/>
        </w:trPr>
        <w:tc>
          <w:tcPr>
            <w:tcW w:w="1394" w:type="dxa"/>
            <w:shd w:val="clear" w:color="auto" w:fill="FFFF99"/>
            <w:tcMar>
              <w:top w:w="0" w:type="dxa"/>
              <w:left w:w="108" w:type="dxa"/>
              <w:bottom w:w="0" w:type="dxa"/>
              <w:right w:w="108" w:type="dxa"/>
            </w:tcMar>
            <w:hideMark/>
          </w:tcPr>
          <w:p w14:paraId="20E84322" w14:textId="292DF3BC" w:rsidR="0077704A" w:rsidRPr="0077704A" w:rsidRDefault="0077704A" w:rsidP="0077704A">
            <w:pPr>
              <w:rPr>
                <w:rFonts w:ascii="Arial" w:hAnsi="Arial" w:cs="Arial"/>
              </w:rPr>
            </w:pPr>
            <w:r w:rsidRPr="0077704A">
              <w:rPr>
                <w:rFonts w:ascii="Arial" w:hAnsi="Arial" w:cs="Arial"/>
              </w:rPr>
              <w:t>Namjena</w:t>
            </w:r>
          </w:p>
          <w:p w14:paraId="096429A6" w14:textId="77777777" w:rsidR="0077704A" w:rsidRPr="0077704A" w:rsidRDefault="0077704A" w:rsidP="0077704A">
            <w:pPr>
              <w:rPr>
                <w:rFonts w:ascii="Arial" w:hAnsi="Arial" w:cs="Arial"/>
              </w:rPr>
            </w:pPr>
          </w:p>
        </w:tc>
        <w:tc>
          <w:tcPr>
            <w:tcW w:w="8529" w:type="dxa"/>
            <w:tcMar>
              <w:top w:w="0" w:type="dxa"/>
              <w:left w:w="108" w:type="dxa"/>
              <w:bottom w:w="0" w:type="dxa"/>
              <w:right w:w="108" w:type="dxa"/>
            </w:tcMar>
            <w:hideMark/>
          </w:tcPr>
          <w:p w14:paraId="11340C32" w14:textId="77777777" w:rsidR="0077704A" w:rsidRPr="0077704A" w:rsidRDefault="0077704A" w:rsidP="0077704A">
            <w:pPr>
              <w:spacing w:after="0" w:line="240" w:lineRule="auto"/>
              <w:rPr>
                <w:rFonts w:ascii="Arial" w:hAnsi="Arial" w:cs="Arial"/>
              </w:rPr>
            </w:pPr>
            <w:r w:rsidRPr="0077704A">
              <w:rPr>
                <w:rFonts w:ascii="Arial" w:hAnsi="Arial" w:cs="Arial"/>
              </w:rPr>
              <w:t>Učenicima 8.r</w:t>
            </w:r>
          </w:p>
          <w:p w14:paraId="14C4986F" w14:textId="77777777" w:rsidR="0077704A" w:rsidRPr="0077704A" w:rsidRDefault="0077704A" w:rsidP="0077704A">
            <w:pPr>
              <w:spacing w:after="0" w:line="240" w:lineRule="auto"/>
              <w:rPr>
                <w:rFonts w:ascii="Arial" w:hAnsi="Arial" w:cs="Arial"/>
              </w:rPr>
            </w:pPr>
          </w:p>
        </w:tc>
      </w:tr>
      <w:tr w:rsidR="0077704A" w:rsidRPr="0077704A" w14:paraId="236F7B74" w14:textId="77777777" w:rsidTr="0077704A">
        <w:trPr>
          <w:trHeight w:val="411"/>
          <w:tblCellSpacing w:w="0" w:type="dxa"/>
        </w:trPr>
        <w:tc>
          <w:tcPr>
            <w:tcW w:w="1394" w:type="dxa"/>
            <w:shd w:val="clear" w:color="auto" w:fill="FFFF99"/>
            <w:tcMar>
              <w:top w:w="0" w:type="dxa"/>
              <w:left w:w="108" w:type="dxa"/>
              <w:bottom w:w="0" w:type="dxa"/>
              <w:right w:w="108" w:type="dxa"/>
            </w:tcMar>
            <w:hideMark/>
          </w:tcPr>
          <w:p w14:paraId="15C53D01" w14:textId="77777777" w:rsidR="0077704A" w:rsidRPr="0077704A" w:rsidRDefault="0077704A" w:rsidP="0077704A">
            <w:pPr>
              <w:rPr>
                <w:rFonts w:ascii="Arial" w:hAnsi="Arial" w:cs="Arial"/>
              </w:rPr>
            </w:pPr>
            <w:r w:rsidRPr="0077704A">
              <w:rPr>
                <w:rFonts w:ascii="Arial" w:hAnsi="Arial" w:cs="Arial"/>
              </w:rPr>
              <w:t>Nositelj(i)</w:t>
            </w:r>
          </w:p>
          <w:p w14:paraId="4AC212B9" w14:textId="77777777" w:rsidR="0077704A" w:rsidRPr="0077704A" w:rsidRDefault="0077704A" w:rsidP="0077704A">
            <w:pPr>
              <w:rPr>
                <w:rFonts w:ascii="Arial" w:hAnsi="Arial" w:cs="Arial"/>
              </w:rPr>
            </w:pPr>
          </w:p>
        </w:tc>
        <w:tc>
          <w:tcPr>
            <w:tcW w:w="8529" w:type="dxa"/>
            <w:tcMar>
              <w:top w:w="0" w:type="dxa"/>
              <w:left w:w="108" w:type="dxa"/>
              <w:bottom w:w="0" w:type="dxa"/>
              <w:right w:w="108" w:type="dxa"/>
            </w:tcMar>
          </w:tcPr>
          <w:p w14:paraId="0496ACCA" w14:textId="62EC42A5" w:rsidR="0077704A" w:rsidRPr="0077704A" w:rsidRDefault="0077704A" w:rsidP="0077704A">
            <w:pPr>
              <w:spacing w:after="0" w:line="240" w:lineRule="auto"/>
              <w:rPr>
                <w:rFonts w:ascii="Arial" w:hAnsi="Arial" w:cs="Arial"/>
              </w:rPr>
            </w:pPr>
            <w:r w:rsidRPr="0077704A">
              <w:rPr>
                <w:rFonts w:ascii="Arial" w:hAnsi="Arial" w:cs="Arial"/>
              </w:rPr>
              <w:t>Učiteljica povijesti Ivana Smolec Mustapić, razrednice 8.r</w:t>
            </w:r>
          </w:p>
        </w:tc>
      </w:tr>
      <w:tr w:rsidR="0077704A" w:rsidRPr="0077704A" w14:paraId="22EF4DF0"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55F61FFC" w14:textId="77777777" w:rsidR="0077704A" w:rsidRDefault="0077704A" w:rsidP="0077704A">
            <w:pPr>
              <w:rPr>
                <w:rFonts w:ascii="Arial" w:hAnsi="Arial" w:cs="Arial"/>
              </w:rPr>
            </w:pPr>
          </w:p>
          <w:p w14:paraId="63EB0BA9" w14:textId="77777777" w:rsidR="0077704A" w:rsidRDefault="0077704A" w:rsidP="0077704A">
            <w:pPr>
              <w:rPr>
                <w:rFonts w:ascii="Arial" w:hAnsi="Arial" w:cs="Arial"/>
              </w:rPr>
            </w:pPr>
          </w:p>
          <w:p w14:paraId="5432959D" w14:textId="77777777" w:rsidR="0077704A" w:rsidRPr="0077704A" w:rsidRDefault="0077704A" w:rsidP="0077704A">
            <w:pPr>
              <w:rPr>
                <w:rFonts w:ascii="Arial" w:hAnsi="Arial" w:cs="Arial"/>
              </w:rPr>
            </w:pPr>
          </w:p>
          <w:p w14:paraId="5E35F5BD" w14:textId="77777777" w:rsidR="0077704A" w:rsidRPr="0077704A" w:rsidRDefault="0077704A" w:rsidP="0077704A">
            <w:pPr>
              <w:rPr>
                <w:rFonts w:ascii="Arial" w:hAnsi="Arial" w:cs="Arial"/>
              </w:rPr>
            </w:pPr>
            <w:r w:rsidRPr="0077704A">
              <w:rPr>
                <w:rFonts w:ascii="Arial" w:hAnsi="Arial" w:cs="Arial"/>
              </w:rPr>
              <w:t>Način realizacije</w:t>
            </w:r>
          </w:p>
          <w:p w14:paraId="572142C7" w14:textId="77777777" w:rsidR="0077704A" w:rsidRPr="0077704A" w:rsidRDefault="0077704A" w:rsidP="0077704A">
            <w:pPr>
              <w:rPr>
                <w:rFonts w:ascii="Arial" w:hAnsi="Arial" w:cs="Arial"/>
              </w:rPr>
            </w:pPr>
          </w:p>
          <w:p w14:paraId="320BB472" w14:textId="77777777" w:rsidR="0077704A" w:rsidRPr="0077704A" w:rsidRDefault="0077704A" w:rsidP="0077704A">
            <w:pPr>
              <w:rPr>
                <w:rFonts w:ascii="Arial" w:hAnsi="Arial" w:cs="Arial"/>
              </w:rPr>
            </w:pPr>
          </w:p>
        </w:tc>
        <w:tc>
          <w:tcPr>
            <w:tcW w:w="8529" w:type="dxa"/>
            <w:tcMar>
              <w:top w:w="0" w:type="dxa"/>
              <w:left w:w="108" w:type="dxa"/>
              <w:bottom w:w="0" w:type="dxa"/>
              <w:right w:w="108" w:type="dxa"/>
            </w:tcMar>
          </w:tcPr>
          <w:p w14:paraId="1E8818B0" w14:textId="77777777" w:rsidR="0077704A" w:rsidRPr="0077704A" w:rsidRDefault="0077704A" w:rsidP="0077704A">
            <w:pPr>
              <w:spacing w:after="0" w:line="240" w:lineRule="auto"/>
              <w:rPr>
                <w:rFonts w:ascii="Arial" w:hAnsi="Arial" w:cs="Arial"/>
                <w:bCs/>
              </w:rPr>
            </w:pPr>
            <w:r w:rsidRPr="0077704A">
              <w:rPr>
                <w:rFonts w:ascii="Arial" w:hAnsi="Arial" w:cs="Arial"/>
                <w:bCs/>
              </w:rPr>
              <w:t>Terenska nastava realizirat će se uz stručno vodstvo  na području Javne ustanove Spomen područja Jasenovac .Na početku slijedi  obilazak vanjskog i unutarnjeg dijela muzeja do spomenika Cvijet gdje će učenici dobiti osnovne informacije o povijesti logora Jasenovac nakon kojega slijedi obrazovni program, odnosno radionica.</w:t>
            </w:r>
          </w:p>
          <w:p w14:paraId="6627E0FE" w14:textId="77777777" w:rsidR="0077704A" w:rsidRPr="0077704A" w:rsidRDefault="0077704A" w:rsidP="0077704A">
            <w:pPr>
              <w:spacing w:after="0" w:line="240" w:lineRule="auto"/>
              <w:rPr>
                <w:rFonts w:ascii="Arial" w:hAnsi="Arial" w:cs="Arial"/>
                <w:bCs/>
              </w:rPr>
            </w:pPr>
            <w:r w:rsidRPr="0077704A">
              <w:rPr>
                <w:rFonts w:ascii="Arial" w:hAnsi="Arial" w:cs="Arial"/>
                <w:bCs/>
              </w:rPr>
              <w:t>Temeljna metoda rada je rad u malim grupama koji kroz zajedničko rješavanje radnih listova i raspravu omogućava istraživačko učenje, aktivno sudjelovanje i međusobnu komunikaciju učenika. Grupni rad se odvija u muzejskom postavu putem kojega učenici nalaze odgovore na pitanja koja se nalaze na radnim listovima koje će  im podijeliti kustos.</w:t>
            </w:r>
          </w:p>
        </w:tc>
      </w:tr>
      <w:tr w:rsidR="0077704A" w:rsidRPr="0077704A" w14:paraId="5F94F31E" w14:textId="77777777" w:rsidTr="00E5131D">
        <w:trPr>
          <w:trHeight w:val="971"/>
          <w:tblCellSpacing w:w="0" w:type="dxa"/>
        </w:trPr>
        <w:tc>
          <w:tcPr>
            <w:tcW w:w="1394" w:type="dxa"/>
            <w:shd w:val="clear" w:color="auto" w:fill="FFFF99"/>
            <w:tcMar>
              <w:top w:w="0" w:type="dxa"/>
              <w:left w:w="108" w:type="dxa"/>
              <w:bottom w:w="0" w:type="dxa"/>
              <w:right w:w="108" w:type="dxa"/>
            </w:tcMar>
            <w:hideMark/>
          </w:tcPr>
          <w:p w14:paraId="42173F11" w14:textId="77777777" w:rsidR="0077704A" w:rsidRPr="0077704A" w:rsidRDefault="0077704A" w:rsidP="0077704A">
            <w:pPr>
              <w:rPr>
                <w:rFonts w:ascii="Arial" w:hAnsi="Arial" w:cs="Arial"/>
              </w:rPr>
            </w:pPr>
          </w:p>
          <w:p w14:paraId="18663215" w14:textId="77C727EC" w:rsidR="0077704A" w:rsidRPr="0077704A" w:rsidRDefault="0077704A" w:rsidP="0077704A">
            <w:pPr>
              <w:rPr>
                <w:rFonts w:ascii="Arial" w:hAnsi="Arial" w:cs="Arial"/>
              </w:rPr>
            </w:pPr>
            <w:proofErr w:type="spellStart"/>
            <w:r w:rsidRPr="0077704A">
              <w:rPr>
                <w:rFonts w:ascii="Arial" w:hAnsi="Arial" w:cs="Arial"/>
              </w:rPr>
              <w:t>Vremeni</w:t>
            </w:r>
            <w:r>
              <w:rPr>
                <w:rFonts w:ascii="Arial" w:hAnsi="Arial" w:cs="Arial"/>
              </w:rPr>
              <w:t>k</w:t>
            </w:r>
            <w:proofErr w:type="spellEnd"/>
          </w:p>
          <w:p w14:paraId="239C1CF5" w14:textId="77777777" w:rsidR="0077704A" w:rsidRPr="0077704A" w:rsidRDefault="0077704A" w:rsidP="0077704A">
            <w:pPr>
              <w:rPr>
                <w:rFonts w:ascii="Arial" w:hAnsi="Arial" w:cs="Arial"/>
              </w:rPr>
            </w:pPr>
          </w:p>
        </w:tc>
        <w:tc>
          <w:tcPr>
            <w:tcW w:w="8529" w:type="dxa"/>
            <w:tcMar>
              <w:top w:w="0" w:type="dxa"/>
              <w:left w:w="108" w:type="dxa"/>
              <w:bottom w:w="0" w:type="dxa"/>
              <w:right w:w="108" w:type="dxa"/>
            </w:tcMar>
          </w:tcPr>
          <w:p w14:paraId="540CE447" w14:textId="77777777" w:rsidR="0077704A" w:rsidRDefault="0077704A" w:rsidP="0077704A">
            <w:pPr>
              <w:spacing w:after="0" w:line="240" w:lineRule="auto"/>
              <w:rPr>
                <w:rFonts w:ascii="Arial" w:hAnsi="Arial" w:cs="Arial"/>
              </w:rPr>
            </w:pPr>
          </w:p>
          <w:p w14:paraId="2FBF7915" w14:textId="2E537DC6" w:rsidR="0077704A" w:rsidRPr="0077704A" w:rsidRDefault="0077704A" w:rsidP="0077704A">
            <w:pPr>
              <w:spacing w:after="0" w:line="240" w:lineRule="auto"/>
              <w:rPr>
                <w:rFonts w:ascii="Arial" w:hAnsi="Arial" w:cs="Arial"/>
              </w:rPr>
            </w:pPr>
            <w:r w:rsidRPr="0077704A">
              <w:rPr>
                <w:rFonts w:ascii="Arial" w:hAnsi="Arial" w:cs="Arial"/>
              </w:rPr>
              <w:t>Terenska nastava realizirat će u veljači 2026. u trajanju od 4 sata</w:t>
            </w:r>
          </w:p>
        </w:tc>
      </w:tr>
      <w:tr w:rsidR="0077704A" w:rsidRPr="0077704A" w14:paraId="38ACC5C9"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56D9A50F" w14:textId="77777777" w:rsidR="0077704A" w:rsidRPr="0077704A" w:rsidRDefault="0077704A" w:rsidP="0077704A">
            <w:pPr>
              <w:rPr>
                <w:rFonts w:ascii="Arial" w:hAnsi="Arial" w:cs="Arial"/>
              </w:rPr>
            </w:pPr>
            <w:r w:rsidRPr="0077704A">
              <w:rPr>
                <w:rFonts w:ascii="Arial" w:hAnsi="Arial" w:cs="Arial"/>
              </w:rPr>
              <w:t>Okvirni troškovnik</w:t>
            </w:r>
          </w:p>
          <w:p w14:paraId="769E1E5E" w14:textId="77777777" w:rsidR="0077704A" w:rsidRPr="0077704A" w:rsidRDefault="0077704A" w:rsidP="0077704A">
            <w:pPr>
              <w:rPr>
                <w:rFonts w:ascii="Arial" w:hAnsi="Arial" w:cs="Arial"/>
              </w:rPr>
            </w:pPr>
          </w:p>
        </w:tc>
        <w:tc>
          <w:tcPr>
            <w:tcW w:w="8529" w:type="dxa"/>
            <w:tcMar>
              <w:top w:w="0" w:type="dxa"/>
              <w:left w:w="108" w:type="dxa"/>
              <w:bottom w:w="0" w:type="dxa"/>
              <w:right w:w="108" w:type="dxa"/>
            </w:tcMar>
          </w:tcPr>
          <w:p w14:paraId="0634F522" w14:textId="77777777" w:rsidR="0077704A" w:rsidRPr="0077704A" w:rsidRDefault="0077704A" w:rsidP="0077704A">
            <w:pPr>
              <w:spacing w:after="0" w:line="240" w:lineRule="auto"/>
              <w:rPr>
                <w:rFonts w:ascii="Arial" w:hAnsi="Arial" w:cs="Arial"/>
              </w:rPr>
            </w:pPr>
            <w:r w:rsidRPr="0077704A">
              <w:rPr>
                <w:rFonts w:ascii="Arial" w:hAnsi="Arial" w:cs="Arial"/>
              </w:rPr>
              <w:t>Troškove terenske nastave pokriva MZOM.</w:t>
            </w:r>
          </w:p>
        </w:tc>
      </w:tr>
      <w:tr w:rsidR="0077704A" w:rsidRPr="0077704A" w14:paraId="2F5C1E1F" w14:textId="77777777" w:rsidTr="00E5131D">
        <w:trPr>
          <w:trHeight w:val="2428"/>
          <w:tblCellSpacing w:w="0" w:type="dxa"/>
        </w:trPr>
        <w:tc>
          <w:tcPr>
            <w:tcW w:w="1394" w:type="dxa"/>
            <w:shd w:val="clear" w:color="auto" w:fill="FFFF99"/>
            <w:tcMar>
              <w:top w:w="0" w:type="dxa"/>
              <w:left w:w="108" w:type="dxa"/>
              <w:bottom w:w="0" w:type="dxa"/>
              <w:right w:w="108" w:type="dxa"/>
            </w:tcMar>
            <w:hideMark/>
          </w:tcPr>
          <w:p w14:paraId="610B019A" w14:textId="77777777" w:rsidR="0077704A" w:rsidRPr="0077704A" w:rsidRDefault="0077704A" w:rsidP="0077704A">
            <w:pPr>
              <w:rPr>
                <w:rFonts w:ascii="Arial" w:hAnsi="Arial" w:cs="Arial"/>
              </w:rPr>
            </w:pPr>
          </w:p>
          <w:p w14:paraId="43A79A4D" w14:textId="0813551C" w:rsidR="0077704A" w:rsidRPr="0077704A" w:rsidRDefault="0077704A" w:rsidP="0077704A">
            <w:pPr>
              <w:rPr>
                <w:rFonts w:ascii="Arial" w:hAnsi="Arial" w:cs="Arial"/>
              </w:rPr>
            </w:pPr>
            <w:r w:rsidRPr="0077704A">
              <w:rPr>
                <w:rFonts w:ascii="Arial" w:hAnsi="Arial" w:cs="Arial"/>
              </w:rPr>
              <w:t>Način praćenja</w:t>
            </w:r>
            <w:r>
              <w:rPr>
                <w:rFonts w:ascii="Arial" w:hAnsi="Arial" w:cs="Arial"/>
              </w:rPr>
              <w:t xml:space="preserve"> </w:t>
            </w:r>
            <w:r w:rsidRPr="0077704A">
              <w:rPr>
                <w:rFonts w:ascii="Arial" w:hAnsi="Arial" w:cs="Arial"/>
              </w:rPr>
              <w:t>aktivnosti / programa / projekta</w:t>
            </w:r>
          </w:p>
          <w:p w14:paraId="0FD751EB" w14:textId="77777777" w:rsidR="0077704A" w:rsidRPr="0077704A" w:rsidRDefault="0077704A" w:rsidP="0077704A">
            <w:pPr>
              <w:rPr>
                <w:rFonts w:ascii="Arial" w:hAnsi="Arial" w:cs="Arial"/>
              </w:rPr>
            </w:pPr>
          </w:p>
        </w:tc>
        <w:tc>
          <w:tcPr>
            <w:tcW w:w="8529" w:type="dxa"/>
            <w:tcMar>
              <w:top w:w="0" w:type="dxa"/>
              <w:left w:w="108" w:type="dxa"/>
              <w:bottom w:w="0" w:type="dxa"/>
              <w:right w:w="108" w:type="dxa"/>
            </w:tcMar>
            <w:vAlign w:val="center"/>
          </w:tcPr>
          <w:p w14:paraId="526E64F5" w14:textId="77777777" w:rsidR="0077704A" w:rsidRPr="0077704A" w:rsidRDefault="0077704A" w:rsidP="0077704A">
            <w:pPr>
              <w:rPr>
                <w:rFonts w:ascii="Arial" w:hAnsi="Arial" w:cs="Arial"/>
              </w:rPr>
            </w:pPr>
            <w:r w:rsidRPr="0077704A">
              <w:rPr>
                <w:rFonts w:ascii="Arial" w:hAnsi="Arial" w:cs="Arial"/>
              </w:rPr>
              <w:t>Diseminacija znanja većem broju učenika preko izrađenih plakata i prezentacija i njihova prezentacija javnosti.</w:t>
            </w:r>
          </w:p>
          <w:p w14:paraId="7023FADF" w14:textId="77777777" w:rsidR="0077704A" w:rsidRPr="0077704A" w:rsidRDefault="0077704A" w:rsidP="0077704A">
            <w:pPr>
              <w:rPr>
                <w:rFonts w:ascii="Arial" w:hAnsi="Arial" w:cs="Arial"/>
              </w:rPr>
            </w:pPr>
            <w:r w:rsidRPr="0077704A">
              <w:rPr>
                <w:rFonts w:ascii="Arial" w:hAnsi="Arial" w:cs="Arial"/>
              </w:rPr>
              <w:t xml:space="preserve">Objava članka o terenskoj nastavi na web stranici škole, </w:t>
            </w:r>
            <w:proofErr w:type="spellStart"/>
            <w:r w:rsidRPr="0077704A">
              <w:rPr>
                <w:rFonts w:ascii="Arial" w:hAnsi="Arial" w:cs="Arial"/>
              </w:rPr>
              <w:t>samovrednovanje</w:t>
            </w:r>
            <w:proofErr w:type="spellEnd"/>
            <w:r w:rsidRPr="0077704A">
              <w:rPr>
                <w:rFonts w:ascii="Arial" w:hAnsi="Arial" w:cs="Arial"/>
              </w:rPr>
              <w:t xml:space="preserve"> učenika razgovor i rasprava.</w:t>
            </w:r>
          </w:p>
        </w:tc>
      </w:tr>
    </w:tbl>
    <w:p w14:paraId="3FCA6ABF" w14:textId="77777777" w:rsidR="0077704A" w:rsidRDefault="0077704A" w:rsidP="00C008B2">
      <w:pPr>
        <w:rPr>
          <w:rFonts w:ascii="Arial" w:hAnsi="Arial" w:cs="Arial"/>
        </w:rPr>
      </w:pPr>
    </w:p>
    <w:p w14:paraId="4B5AAD83" w14:textId="77777777" w:rsidR="0077704A" w:rsidRDefault="0077704A" w:rsidP="00C008B2">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8"/>
        <w:gridCol w:w="8010"/>
      </w:tblGrid>
      <w:tr w:rsidR="00F81949" w:rsidRPr="00F81949" w14:paraId="1119A504" w14:textId="77777777" w:rsidTr="00E5131D">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99"/>
            <w:hideMark/>
          </w:tcPr>
          <w:p w14:paraId="316B47F7" w14:textId="77777777" w:rsidR="00F81949" w:rsidRPr="00F81949" w:rsidRDefault="00F81949" w:rsidP="00F81949">
            <w:pPr>
              <w:spacing w:after="0" w:line="240" w:lineRule="auto"/>
              <w:jc w:val="center"/>
              <w:textAlignment w:val="baseline"/>
              <w:rPr>
                <w:rFonts w:ascii="Arial" w:eastAsia="Times New Roman" w:hAnsi="Arial" w:cs="Arial"/>
                <w:b/>
                <w:bCs/>
                <w:lang w:eastAsia="hr-HR"/>
              </w:rPr>
            </w:pPr>
            <w:r w:rsidRPr="00F81949">
              <w:rPr>
                <w:rFonts w:ascii="Arial" w:eastAsia="Times New Roman" w:hAnsi="Arial" w:cs="Arial"/>
                <w:b/>
                <w:bCs/>
                <w:lang w:eastAsia="hr-HR"/>
              </w:rPr>
              <w:lastRenderedPageBreak/>
              <w:t>Aktivnost / Program / Projekt </w:t>
            </w:r>
          </w:p>
        </w:tc>
        <w:tc>
          <w:tcPr>
            <w:tcW w:w="8160" w:type="dxa"/>
            <w:tcBorders>
              <w:top w:val="single" w:sz="6" w:space="0" w:color="auto"/>
              <w:left w:val="single" w:sz="6" w:space="0" w:color="auto"/>
              <w:bottom w:val="single" w:sz="6" w:space="0" w:color="auto"/>
              <w:right w:val="single" w:sz="6" w:space="0" w:color="auto"/>
            </w:tcBorders>
            <w:hideMark/>
          </w:tcPr>
          <w:p w14:paraId="32A8F488" w14:textId="77777777" w:rsidR="00F81949" w:rsidRDefault="00F81949" w:rsidP="00F81949">
            <w:pPr>
              <w:spacing w:after="0"/>
              <w:jc w:val="both"/>
              <w:rPr>
                <w:rFonts w:ascii="Arial" w:eastAsia="Times New Roman" w:hAnsi="Arial" w:cs="Arial"/>
                <w:b/>
                <w:bCs/>
                <w:lang w:eastAsia="hr-HR"/>
              </w:rPr>
            </w:pPr>
          </w:p>
          <w:p w14:paraId="7BB4A21F" w14:textId="612344FB" w:rsidR="00F81949" w:rsidRPr="00F81949" w:rsidRDefault="00F81949" w:rsidP="00F81949">
            <w:pPr>
              <w:spacing w:after="0"/>
              <w:jc w:val="both"/>
              <w:rPr>
                <w:rFonts w:ascii="Arial" w:hAnsi="Arial" w:cs="Arial"/>
                <w:b/>
                <w:bCs/>
              </w:rPr>
            </w:pPr>
            <w:r w:rsidRPr="00F81949">
              <w:rPr>
                <w:rFonts w:ascii="Arial" w:eastAsia="Times New Roman" w:hAnsi="Arial" w:cs="Arial"/>
                <w:b/>
                <w:bCs/>
                <w:lang w:eastAsia="hr-HR"/>
              </w:rPr>
              <w:t xml:space="preserve">Terenska nastava 8.-ih razreda </w:t>
            </w:r>
            <w:proofErr w:type="spellStart"/>
            <w:r w:rsidR="000D194A">
              <w:rPr>
                <w:rFonts w:ascii="Arial" w:eastAsia="Times New Roman" w:hAnsi="Arial" w:cs="Arial"/>
                <w:b/>
                <w:bCs/>
                <w:lang w:eastAsia="hr-HR"/>
              </w:rPr>
              <w:t>u</w:t>
            </w:r>
            <w:r w:rsidRPr="00F81949">
              <w:rPr>
                <w:rFonts w:ascii="Arial" w:hAnsi="Arial" w:cs="Arial"/>
                <w:b/>
                <w:bCs/>
                <w:color w:val="000000"/>
              </w:rPr>
              <w:t>Gor</w:t>
            </w:r>
            <w:r w:rsidR="000D194A">
              <w:rPr>
                <w:rFonts w:ascii="Arial" w:hAnsi="Arial" w:cs="Arial"/>
                <w:b/>
                <w:bCs/>
                <w:color w:val="000000"/>
              </w:rPr>
              <w:t>s</w:t>
            </w:r>
            <w:r w:rsidRPr="00F81949">
              <w:rPr>
                <w:rFonts w:ascii="Arial" w:hAnsi="Arial" w:cs="Arial"/>
                <w:b/>
                <w:bCs/>
                <w:color w:val="000000"/>
              </w:rPr>
              <w:t>kom</w:t>
            </w:r>
            <w:proofErr w:type="spellEnd"/>
            <w:r w:rsidRPr="00F81949">
              <w:rPr>
                <w:rFonts w:ascii="Arial" w:hAnsi="Arial" w:cs="Arial"/>
                <w:b/>
                <w:bCs/>
                <w:color w:val="000000"/>
              </w:rPr>
              <w:t xml:space="preserve"> kotaru</w:t>
            </w:r>
            <w:r w:rsidRPr="00F81949">
              <w:rPr>
                <w:rFonts w:ascii="Arial" w:hAnsi="Arial" w:cs="Arial"/>
                <w:b/>
                <w:bCs/>
              </w:rPr>
              <w:t>( posjet Fužinama i spilji Vrelo)</w:t>
            </w:r>
          </w:p>
          <w:p w14:paraId="5BBC85D5" w14:textId="77777777" w:rsidR="00F81949" w:rsidRPr="00F81949" w:rsidRDefault="00F81949" w:rsidP="00F81949">
            <w:pPr>
              <w:spacing w:after="0" w:line="240" w:lineRule="auto"/>
              <w:textAlignment w:val="baseline"/>
              <w:rPr>
                <w:rFonts w:ascii="Arial" w:eastAsia="Times New Roman" w:hAnsi="Arial" w:cs="Arial"/>
                <w:b/>
                <w:bCs/>
                <w:lang w:eastAsia="hr-HR"/>
              </w:rPr>
            </w:pPr>
          </w:p>
          <w:p w14:paraId="6A671EE8" w14:textId="77777777" w:rsidR="00F81949" w:rsidRPr="00F81949" w:rsidRDefault="00F81949" w:rsidP="00F81949">
            <w:pPr>
              <w:spacing w:after="0" w:line="240" w:lineRule="auto"/>
              <w:textAlignment w:val="baseline"/>
              <w:rPr>
                <w:rFonts w:ascii="Arial" w:eastAsia="Times New Roman" w:hAnsi="Arial" w:cs="Arial"/>
                <w:b/>
                <w:bCs/>
                <w:lang w:eastAsia="hr-HR"/>
              </w:rPr>
            </w:pPr>
          </w:p>
        </w:tc>
      </w:tr>
      <w:tr w:rsidR="00F81949" w:rsidRPr="00F81949" w14:paraId="422BEAD4" w14:textId="77777777" w:rsidTr="00E5131D">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99"/>
            <w:hideMark/>
          </w:tcPr>
          <w:p w14:paraId="1FDC5229"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 </w:t>
            </w:r>
          </w:p>
          <w:p w14:paraId="4270C5A2" w14:textId="3E63F3AE"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 </w:t>
            </w:r>
          </w:p>
          <w:p w14:paraId="7B5AA314"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Ciljevi </w:t>
            </w:r>
          </w:p>
          <w:p w14:paraId="5F2F1E31"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 </w:t>
            </w:r>
          </w:p>
          <w:p w14:paraId="2DA6153E"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 </w:t>
            </w:r>
          </w:p>
          <w:p w14:paraId="5789C463"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tc>
        <w:tc>
          <w:tcPr>
            <w:tcW w:w="8160" w:type="dxa"/>
            <w:tcBorders>
              <w:top w:val="single" w:sz="6" w:space="0" w:color="auto"/>
              <w:left w:val="single" w:sz="6" w:space="0" w:color="auto"/>
              <w:bottom w:val="single" w:sz="6" w:space="0" w:color="auto"/>
              <w:right w:val="single" w:sz="6" w:space="0" w:color="auto"/>
            </w:tcBorders>
            <w:hideMark/>
          </w:tcPr>
          <w:p w14:paraId="5B3FF423" w14:textId="77777777" w:rsidR="00F81949" w:rsidRPr="00F81949" w:rsidRDefault="00F81949" w:rsidP="00F81949">
            <w:pPr>
              <w:pStyle w:val="Odlomakpopisa"/>
              <w:numPr>
                <w:ilvl w:val="0"/>
                <w:numId w:val="120"/>
              </w:num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Razvijati komunikacijske vještine i suradnju među učenicima </w:t>
            </w:r>
          </w:p>
          <w:p w14:paraId="3F85CB51" w14:textId="6E61EA68" w:rsidR="00F81949" w:rsidRPr="00F81949" w:rsidRDefault="00F81949" w:rsidP="00F81949">
            <w:pPr>
              <w:pStyle w:val="Odlomakpopisa"/>
              <w:numPr>
                <w:ilvl w:val="0"/>
                <w:numId w:val="120"/>
              </w:num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Upoznati povijesnu baštinu, kao i prirodne ljepote Primorsko-goranske županije</w:t>
            </w:r>
          </w:p>
          <w:p w14:paraId="0AD5ABC9" w14:textId="77777777" w:rsidR="00F81949" w:rsidRPr="00F81949" w:rsidRDefault="00F81949" w:rsidP="00F81949">
            <w:pPr>
              <w:pStyle w:val="Odlomakpopisa"/>
              <w:numPr>
                <w:ilvl w:val="0"/>
                <w:numId w:val="120"/>
              </w:num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Upoznati vrijednosti i prirodne ljepote spilje Vrelo.</w:t>
            </w:r>
          </w:p>
        </w:tc>
      </w:tr>
      <w:tr w:rsidR="00F81949" w:rsidRPr="00F81949" w14:paraId="4AE4EE58" w14:textId="77777777" w:rsidTr="00E5131D">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99"/>
            <w:hideMark/>
          </w:tcPr>
          <w:p w14:paraId="29DC9252"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0DE61C53"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 </w:t>
            </w:r>
          </w:p>
          <w:p w14:paraId="4FD94909"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 </w:t>
            </w:r>
          </w:p>
          <w:p w14:paraId="5DD3B08A"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Namjena </w:t>
            </w:r>
          </w:p>
          <w:p w14:paraId="1D2888E8"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 </w:t>
            </w:r>
          </w:p>
          <w:p w14:paraId="3718FFE7"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tc>
        <w:tc>
          <w:tcPr>
            <w:tcW w:w="8160" w:type="dxa"/>
            <w:tcBorders>
              <w:top w:val="single" w:sz="6" w:space="0" w:color="auto"/>
              <w:left w:val="single" w:sz="6" w:space="0" w:color="auto"/>
              <w:bottom w:val="single" w:sz="6" w:space="0" w:color="auto"/>
              <w:right w:val="single" w:sz="6" w:space="0" w:color="auto"/>
            </w:tcBorders>
            <w:hideMark/>
          </w:tcPr>
          <w:p w14:paraId="3BA73675" w14:textId="77777777" w:rsidR="00B4134F" w:rsidRDefault="00B4134F" w:rsidP="00F81949">
            <w:pPr>
              <w:spacing w:after="0" w:line="240" w:lineRule="auto"/>
              <w:textAlignment w:val="baseline"/>
              <w:rPr>
                <w:rFonts w:ascii="Arial" w:eastAsia="Times New Roman" w:hAnsi="Arial" w:cs="Arial"/>
                <w:lang w:eastAsia="hr-HR"/>
              </w:rPr>
            </w:pPr>
          </w:p>
          <w:p w14:paraId="551E0FAB" w14:textId="014E8093"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Izlet je namijenjen učenicima 8.-ih razreda kako bi zornije prikazao odgojno-obrazovne sadržaje fizike, kemije, biologije, hrvatskog jezika, geografije, povijesti i likovne kulture.  </w:t>
            </w:r>
          </w:p>
          <w:p w14:paraId="7D4BE949"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Također je namijenjen povezivanju teorijskog dijela nastave s praktičnim, te povezivanju i suradnji učenika. </w:t>
            </w:r>
          </w:p>
          <w:p w14:paraId="4EF29257" w14:textId="0B3E8874"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tc>
      </w:tr>
      <w:tr w:rsidR="00F81949" w:rsidRPr="00F81949" w14:paraId="764DDA3B" w14:textId="77777777" w:rsidTr="00E5131D">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99"/>
            <w:hideMark/>
          </w:tcPr>
          <w:p w14:paraId="4B987E89"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343B1C12"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Nositelj(i) </w:t>
            </w:r>
          </w:p>
          <w:p w14:paraId="5AB0B142"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tc>
        <w:tc>
          <w:tcPr>
            <w:tcW w:w="8160" w:type="dxa"/>
            <w:tcBorders>
              <w:top w:val="single" w:sz="6" w:space="0" w:color="auto"/>
              <w:left w:val="single" w:sz="6" w:space="0" w:color="auto"/>
              <w:bottom w:val="single" w:sz="6" w:space="0" w:color="auto"/>
              <w:right w:val="single" w:sz="6" w:space="0" w:color="auto"/>
            </w:tcBorders>
            <w:hideMark/>
          </w:tcPr>
          <w:p w14:paraId="478D1F32"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Razrednice  </w:t>
            </w:r>
          </w:p>
          <w:p w14:paraId="0BF2A26D"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xml:space="preserve">Danijela Ćosić, Karolina </w:t>
            </w:r>
            <w:proofErr w:type="spellStart"/>
            <w:r w:rsidRPr="00F81949">
              <w:rPr>
                <w:rFonts w:ascii="Arial" w:eastAsia="Times New Roman" w:hAnsi="Arial" w:cs="Arial"/>
                <w:lang w:eastAsia="hr-HR"/>
              </w:rPr>
              <w:t>Šteković-Junković</w:t>
            </w:r>
            <w:proofErr w:type="spellEnd"/>
            <w:r w:rsidRPr="00F81949">
              <w:rPr>
                <w:rFonts w:ascii="Arial" w:eastAsia="Times New Roman" w:hAnsi="Arial" w:cs="Arial"/>
                <w:lang w:eastAsia="hr-HR"/>
              </w:rPr>
              <w:t>, Romana Skender, Zvjezdana Barila, Tea Grgić</w:t>
            </w:r>
          </w:p>
        </w:tc>
      </w:tr>
      <w:tr w:rsidR="00F81949" w:rsidRPr="00F81949" w14:paraId="1067AF3C" w14:textId="77777777" w:rsidTr="00E5131D">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99"/>
            <w:hideMark/>
          </w:tcPr>
          <w:p w14:paraId="2F590EB2" w14:textId="622F8DE3" w:rsidR="00F81949" w:rsidRPr="00F81949" w:rsidRDefault="00F81949" w:rsidP="00B4134F">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06958B0C"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Način realizacije </w:t>
            </w:r>
          </w:p>
          <w:p w14:paraId="320410AB"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tc>
        <w:tc>
          <w:tcPr>
            <w:tcW w:w="8160" w:type="dxa"/>
            <w:tcBorders>
              <w:top w:val="single" w:sz="6" w:space="0" w:color="auto"/>
              <w:left w:val="single" w:sz="6" w:space="0" w:color="auto"/>
              <w:bottom w:val="single" w:sz="6" w:space="0" w:color="auto"/>
              <w:right w:val="single" w:sz="6" w:space="0" w:color="auto"/>
            </w:tcBorders>
            <w:hideMark/>
          </w:tcPr>
          <w:p w14:paraId="61004AA2"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633C12E0"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planiranje i organiziranje izleta, odabir najpovoljnije ponude za ostvarivanje izleta, organizirati roditeljski sastanak, pripremne aktivnosti s učenicima na Satu razrednika i ostalim nastavnim predmetima </w:t>
            </w:r>
          </w:p>
          <w:p w14:paraId="12ACF60B"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tc>
      </w:tr>
      <w:tr w:rsidR="00F81949" w:rsidRPr="00F81949" w14:paraId="10791524" w14:textId="77777777" w:rsidTr="00E5131D">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99"/>
            <w:hideMark/>
          </w:tcPr>
          <w:p w14:paraId="297AE2BC" w14:textId="3867D5B1"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6A591CC3" w14:textId="77777777" w:rsidR="00F81949" w:rsidRPr="00F81949" w:rsidRDefault="00F81949" w:rsidP="00F81949">
            <w:pPr>
              <w:spacing w:after="0" w:line="240" w:lineRule="auto"/>
              <w:jc w:val="center"/>
              <w:textAlignment w:val="baseline"/>
              <w:rPr>
                <w:rFonts w:ascii="Arial" w:eastAsia="Times New Roman" w:hAnsi="Arial" w:cs="Arial"/>
                <w:lang w:eastAsia="hr-HR"/>
              </w:rPr>
            </w:pPr>
            <w:proofErr w:type="spellStart"/>
            <w:r w:rsidRPr="00F81949">
              <w:rPr>
                <w:rFonts w:ascii="Arial" w:eastAsia="Times New Roman" w:hAnsi="Arial" w:cs="Arial"/>
                <w:lang w:eastAsia="hr-HR"/>
              </w:rPr>
              <w:t>Vremenik</w:t>
            </w:r>
            <w:proofErr w:type="spellEnd"/>
            <w:r w:rsidRPr="00F81949">
              <w:rPr>
                <w:rFonts w:ascii="Arial" w:eastAsia="Times New Roman" w:hAnsi="Arial" w:cs="Arial"/>
                <w:lang w:eastAsia="hr-HR"/>
              </w:rPr>
              <w:t> </w:t>
            </w:r>
          </w:p>
          <w:p w14:paraId="029FC4AC" w14:textId="7EE133C8" w:rsidR="00F81949" w:rsidRPr="00F81949" w:rsidRDefault="00F81949" w:rsidP="00B4134F">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 </w:t>
            </w:r>
          </w:p>
        </w:tc>
        <w:tc>
          <w:tcPr>
            <w:tcW w:w="8160" w:type="dxa"/>
            <w:tcBorders>
              <w:top w:val="single" w:sz="6" w:space="0" w:color="auto"/>
              <w:left w:val="single" w:sz="6" w:space="0" w:color="auto"/>
              <w:bottom w:val="single" w:sz="6" w:space="0" w:color="auto"/>
              <w:right w:val="single" w:sz="6" w:space="0" w:color="auto"/>
            </w:tcBorders>
            <w:hideMark/>
          </w:tcPr>
          <w:p w14:paraId="4648A69E"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277E95FB" w14:textId="2D2A700C"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Travanj 2026.  </w:t>
            </w:r>
          </w:p>
          <w:p w14:paraId="5A9B3CD1" w14:textId="6F851F08"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tc>
      </w:tr>
      <w:tr w:rsidR="00F81949" w:rsidRPr="00F81949" w14:paraId="67599AB1" w14:textId="77777777" w:rsidTr="00E5131D">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99"/>
            <w:hideMark/>
          </w:tcPr>
          <w:p w14:paraId="1EC8EEE8" w14:textId="0B5086D7" w:rsidR="00F81949" w:rsidRPr="00F81949" w:rsidRDefault="00F81949" w:rsidP="00AD6BBD">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  </w:t>
            </w:r>
          </w:p>
          <w:p w14:paraId="1D8201EA"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Okvirni troškovnik </w:t>
            </w:r>
          </w:p>
          <w:p w14:paraId="718CB6EE" w14:textId="7E39A171" w:rsidR="00F81949" w:rsidRPr="00F81949" w:rsidRDefault="00F81949" w:rsidP="00AD6BBD">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 </w:t>
            </w:r>
          </w:p>
        </w:tc>
        <w:tc>
          <w:tcPr>
            <w:tcW w:w="8160" w:type="dxa"/>
            <w:tcBorders>
              <w:top w:val="single" w:sz="6" w:space="0" w:color="auto"/>
              <w:left w:val="single" w:sz="6" w:space="0" w:color="auto"/>
              <w:bottom w:val="single" w:sz="6" w:space="0" w:color="auto"/>
              <w:right w:val="single" w:sz="6" w:space="0" w:color="auto"/>
            </w:tcBorders>
            <w:hideMark/>
          </w:tcPr>
          <w:p w14:paraId="3E52C66A"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7F92137F" w14:textId="7C836BF6"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cijena putovanja prema izračunu putničke agencije (troškovi autobusnog prijevoza, ulaznice) </w:t>
            </w:r>
          </w:p>
          <w:p w14:paraId="2202FABB"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tc>
      </w:tr>
      <w:tr w:rsidR="00F81949" w:rsidRPr="00F81949" w14:paraId="4B1C7015" w14:textId="77777777" w:rsidTr="00E5131D">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FFFF99"/>
            <w:hideMark/>
          </w:tcPr>
          <w:p w14:paraId="7390726E"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0782E904"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Način praćenja </w:t>
            </w:r>
          </w:p>
          <w:p w14:paraId="4431E617" w14:textId="77777777" w:rsidR="00F81949" w:rsidRPr="00F81949" w:rsidRDefault="00F81949" w:rsidP="00F81949">
            <w:pPr>
              <w:spacing w:after="0" w:line="240" w:lineRule="auto"/>
              <w:jc w:val="center"/>
              <w:textAlignment w:val="baseline"/>
              <w:rPr>
                <w:rFonts w:ascii="Arial" w:eastAsia="Times New Roman" w:hAnsi="Arial" w:cs="Arial"/>
                <w:lang w:eastAsia="hr-HR"/>
              </w:rPr>
            </w:pPr>
            <w:r w:rsidRPr="00F81949">
              <w:rPr>
                <w:rFonts w:ascii="Arial" w:eastAsia="Times New Roman" w:hAnsi="Arial" w:cs="Arial"/>
                <w:lang w:eastAsia="hr-HR"/>
              </w:rPr>
              <w:t>aktivnosti / programa / projekta </w:t>
            </w:r>
          </w:p>
          <w:p w14:paraId="4954DD91"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tc>
        <w:tc>
          <w:tcPr>
            <w:tcW w:w="8160" w:type="dxa"/>
            <w:tcBorders>
              <w:top w:val="single" w:sz="6" w:space="0" w:color="auto"/>
              <w:left w:val="single" w:sz="6" w:space="0" w:color="auto"/>
              <w:bottom w:val="single" w:sz="6" w:space="0" w:color="auto"/>
              <w:right w:val="single" w:sz="6" w:space="0" w:color="auto"/>
            </w:tcBorders>
            <w:hideMark/>
          </w:tcPr>
          <w:p w14:paraId="57C4DC04"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36396536"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52ECA7B3"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 </w:t>
            </w:r>
          </w:p>
          <w:p w14:paraId="5BEA6B1F" w14:textId="77777777" w:rsidR="00F81949" w:rsidRPr="00F81949" w:rsidRDefault="00F81949" w:rsidP="00F81949">
            <w:pPr>
              <w:spacing w:after="0" w:line="240" w:lineRule="auto"/>
              <w:textAlignment w:val="baseline"/>
              <w:rPr>
                <w:rFonts w:ascii="Arial" w:eastAsia="Times New Roman" w:hAnsi="Arial" w:cs="Arial"/>
                <w:lang w:eastAsia="hr-HR"/>
              </w:rPr>
            </w:pPr>
            <w:r w:rsidRPr="00F81949">
              <w:rPr>
                <w:rFonts w:ascii="Arial" w:eastAsia="Times New Roman" w:hAnsi="Arial" w:cs="Arial"/>
                <w:lang w:eastAsia="hr-HR"/>
              </w:rPr>
              <w:t>učenici će usmeno i pisano analizirati i vrednovati sadržaje s izleta </w:t>
            </w:r>
          </w:p>
        </w:tc>
      </w:tr>
    </w:tbl>
    <w:p w14:paraId="4EA534AD" w14:textId="77777777" w:rsidR="00F81949" w:rsidRDefault="00F81949" w:rsidP="00C008B2">
      <w:pPr>
        <w:rPr>
          <w:rFonts w:ascii="Arial" w:hAnsi="Arial" w:cs="Arial"/>
        </w:rPr>
      </w:pPr>
    </w:p>
    <w:p w14:paraId="4055AA19" w14:textId="77777777" w:rsidR="00F81949" w:rsidRDefault="00F81949" w:rsidP="00C008B2">
      <w:pPr>
        <w:rPr>
          <w:rFonts w:ascii="Arial" w:hAnsi="Arial" w:cs="Arial"/>
        </w:rPr>
      </w:pPr>
    </w:p>
    <w:p w14:paraId="325028CF" w14:textId="77777777" w:rsidR="00EC1779" w:rsidRDefault="00EC1779" w:rsidP="00C008B2">
      <w:pPr>
        <w:rPr>
          <w:rFonts w:ascii="Arial" w:hAnsi="Arial" w:cs="Arial"/>
        </w:rPr>
      </w:pPr>
    </w:p>
    <w:p w14:paraId="046BA26A" w14:textId="77777777" w:rsidR="00EC1779" w:rsidRDefault="00EC1779" w:rsidP="00C008B2">
      <w:pPr>
        <w:rPr>
          <w:rFonts w:ascii="Arial" w:hAnsi="Arial" w:cs="Arial"/>
        </w:rPr>
      </w:pPr>
    </w:p>
    <w:p w14:paraId="015E763F" w14:textId="77777777" w:rsidR="00EC1779" w:rsidRDefault="00EC1779" w:rsidP="00C008B2">
      <w:pPr>
        <w:rPr>
          <w:rFonts w:ascii="Arial" w:hAnsi="Arial" w:cs="Arial"/>
        </w:rPr>
      </w:pPr>
    </w:p>
    <w:p w14:paraId="1619D7B6" w14:textId="77777777" w:rsidR="00EC1779" w:rsidRDefault="00EC1779" w:rsidP="00C008B2">
      <w:pPr>
        <w:rPr>
          <w:rFonts w:ascii="Arial" w:hAnsi="Arial" w:cs="Arial"/>
        </w:rPr>
      </w:pPr>
    </w:p>
    <w:p w14:paraId="3FA24172" w14:textId="77777777" w:rsidR="00EC1779" w:rsidRDefault="00EC1779" w:rsidP="00C008B2">
      <w:pPr>
        <w:rPr>
          <w:rFonts w:ascii="Arial" w:hAnsi="Arial" w:cs="Arial"/>
        </w:rPr>
      </w:pPr>
    </w:p>
    <w:p w14:paraId="03A9AEA2" w14:textId="77777777" w:rsidR="009E53F9" w:rsidRDefault="009E53F9" w:rsidP="00C008B2">
      <w:pPr>
        <w:rPr>
          <w:rFonts w:ascii="Arial" w:hAnsi="Arial" w:cs="Arial"/>
        </w:rPr>
      </w:pPr>
    </w:p>
    <w:tbl>
      <w:tblPr>
        <w:tblW w:w="951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7515"/>
      </w:tblGrid>
      <w:tr w:rsidR="00FB739D" w:rsidRPr="0084317F" w14:paraId="308F51E8" w14:textId="77777777" w:rsidTr="00E5131D">
        <w:trPr>
          <w:trHeight w:val="153"/>
        </w:trPr>
        <w:tc>
          <w:tcPr>
            <w:tcW w:w="1995" w:type="dxa"/>
            <w:tcBorders>
              <w:top w:val="single" w:sz="4" w:space="0" w:color="auto"/>
              <w:left w:val="single" w:sz="4" w:space="0" w:color="auto"/>
              <w:bottom w:val="single" w:sz="4" w:space="0" w:color="auto"/>
              <w:right w:val="single" w:sz="4" w:space="0" w:color="auto"/>
            </w:tcBorders>
            <w:shd w:val="clear" w:color="auto" w:fill="FFFF99"/>
            <w:hideMark/>
          </w:tcPr>
          <w:p w14:paraId="1050158C" w14:textId="77777777" w:rsidR="00FB739D" w:rsidRPr="0084317F" w:rsidRDefault="00FB739D" w:rsidP="00E5131D">
            <w:pPr>
              <w:spacing w:after="0" w:line="240" w:lineRule="auto"/>
              <w:rPr>
                <w:rFonts w:ascii="Arial" w:hAnsi="Arial" w:cs="Arial"/>
              </w:rPr>
            </w:pPr>
            <w:r w:rsidRPr="0084317F">
              <w:rPr>
                <w:rFonts w:ascii="Arial" w:hAnsi="Arial" w:cs="Arial"/>
              </w:rPr>
              <w:lastRenderedPageBreak/>
              <w:t>Aktivnost / Program / Projekt</w:t>
            </w:r>
          </w:p>
        </w:tc>
        <w:tc>
          <w:tcPr>
            <w:tcW w:w="7515" w:type="dxa"/>
            <w:tcBorders>
              <w:top w:val="single" w:sz="4" w:space="0" w:color="auto"/>
              <w:left w:val="single" w:sz="4" w:space="0" w:color="auto"/>
              <w:bottom w:val="single" w:sz="4" w:space="0" w:color="auto"/>
              <w:right w:val="single" w:sz="4" w:space="0" w:color="auto"/>
            </w:tcBorders>
          </w:tcPr>
          <w:p w14:paraId="6B576656" w14:textId="77777777" w:rsidR="00FB739D" w:rsidRPr="0055153C" w:rsidRDefault="00FB739D" w:rsidP="00E5131D">
            <w:pPr>
              <w:spacing w:after="0" w:line="240" w:lineRule="auto"/>
              <w:rPr>
                <w:rFonts w:ascii="Arial" w:hAnsi="Arial" w:cs="Arial"/>
              </w:rPr>
            </w:pPr>
          </w:p>
          <w:p w14:paraId="12FDE037" w14:textId="0E69FC50" w:rsidR="00FB739D" w:rsidRPr="0055153C" w:rsidRDefault="00FB739D" w:rsidP="00E5131D">
            <w:pPr>
              <w:spacing w:after="0" w:line="240" w:lineRule="auto"/>
              <w:rPr>
                <w:rFonts w:ascii="Arial" w:hAnsi="Arial" w:cs="Arial"/>
                <w:b/>
                <w:bCs/>
              </w:rPr>
            </w:pPr>
            <w:r w:rsidRPr="0055153C">
              <w:rPr>
                <w:rFonts w:ascii="Arial" w:hAnsi="Arial" w:cs="Arial"/>
                <w:b/>
                <w:bCs/>
              </w:rPr>
              <w:t xml:space="preserve">Dvodnevni izlet- Krk, Baška (8. razred) </w:t>
            </w:r>
          </w:p>
        </w:tc>
      </w:tr>
      <w:tr w:rsidR="00FB739D" w:rsidRPr="0084317F" w14:paraId="31FE7E8E" w14:textId="77777777" w:rsidTr="00E5131D">
        <w:trPr>
          <w:trHeight w:val="153"/>
        </w:trPr>
        <w:tc>
          <w:tcPr>
            <w:tcW w:w="1995" w:type="dxa"/>
            <w:tcBorders>
              <w:top w:val="single" w:sz="4" w:space="0" w:color="auto"/>
              <w:left w:val="single" w:sz="4" w:space="0" w:color="auto"/>
              <w:bottom w:val="single" w:sz="4" w:space="0" w:color="auto"/>
              <w:right w:val="single" w:sz="4" w:space="0" w:color="auto"/>
            </w:tcBorders>
            <w:shd w:val="clear" w:color="auto" w:fill="FFFF99"/>
          </w:tcPr>
          <w:p w14:paraId="05460667" w14:textId="77777777" w:rsidR="00FB739D" w:rsidRPr="0084317F" w:rsidRDefault="00FB739D" w:rsidP="00E5131D">
            <w:pPr>
              <w:spacing w:after="0" w:line="240" w:lineRule="auto"/>
              <w:rPr>
                <w:rFonts w:ascii="Arial" w:hAnsi="Arial" w:cs="Arial"/>
              </w:rPr>
            </w:pPr>
          </w:p>
          <w:p w14:paraId="6A705E14" w14:textId="77777777" w:rsidR="00FB739D" w:rsidRPr="0084317F" w:rsidRDefault="00FB739D" w:rsidP="00E5131D">
            <w:pPr>
              <w:spacing w:after="0" w:line="240" w:lineRule="auto"/>
              <w:rPr>
                <w:rFonts w:ascii="Arial" w:hAnsi="Arial" w:cs="Arial"/>
              </w:rPr>
            </w:pPr>
          </w:p>
          <w:p w14:paraId="73D61C19" w14:textId="77777777" w:rsidR="00FB739D" w:rsidRPr="0084317F" w:rsidRDefault="00FB739D" w:rsidP="00E5131D">
            <w:pPr>
              <w:spacing w:after="0" w:line="240" w:lineRule="auto"/>
              <w:rPr>
                <w:rFonts w:ascii="Arial" w:hAnsi="Arial" w:cs="Arial"/>
              </w:rPr>
            </w:pPr>
          </w:p>
          <w:p w14:paraId="7800EE6E" w14:textId="77777777" w:rsidR="00FB739D" w:rsidRPr="0084317F" w:rsidRDefault="00FB739D" w:rsidP="00E5131D">
            <w:pPr>
              <w:spacing w:after="0" w:line="240" w:lineRule="auto"/>
              <w:rPr>
                <w:rFonts w:ascii="Arial" w:hAnsi="Arial" w:cs="Arial"/>
              </w:rPr>
            </w:pPr>
            <w:r w:rsidRPr="0084317F">
              <w:rPr>
                <w:rFonts w:ascii="Arial" w:hAnsi="Arial" w:cs="Arial"/>
              </w:rPr>
              <w:t>Ciljevi</w:t>
            </w:r>
          </w:p>
          <w:p w14:paraId="56C7DBD5" w14:textId="77777777" w:rsidR="00FB739D" w:rsidRPr="0084317F" w:rsidRDefault="00FB739D" w:rsidP="00E5131D">
            <w:pPr>
              <w:spacing w:after="0" w:line="240" w:lineRule="auto"/>
              <w:rPr>
                <w:rFonts w:ascii="Arial" w:hAnsi="Arial" w:cs="Arial"/>
              </w:rPr>
            </w:pPr>
          </w:p>
          <w:p w14:paraId="4C496D8B" w14:textId="77777777" w:rsidR="00FB739D" w:rsidRPr="0084317F" w:rsidRDefault="00FB739D" w:rsidP="00E5131D">
            <w:pPr>
              <w:spacing w:after="0" w:line="240" w:lineRule="auto"/>
              <w:rPr>
                <w:rFonts w:ascii="Arial" w:hAnsi="Arial" w:cs="Arial"/>
              </w:rPr>
            </w:pPr>
          </w:p>
          <w:p w14:paraId="37FC4E4E" w14:textId="77777777" w:rsidR="00FB739D" w:rsidRPr="0084317F" w:rsidRDefault="00FB739D" w:rsidP="00E5131D">
            <w:pPr>
              <w:spacing w:after="0" w:line="240" w:lineRule="auto"/>
              <w:rPr>
                <w:rFonts w:ascii="Arial" w:hAnsi="Arial" w:cs="Arial"/>
              </w:rPr>
            </w:pPr>
          </w:p>
        </w:tc>
        <w:tc>
          <w:tcPr>
            <w:tcW w:w="7515" w:type="dxa"/>
            <w:tcBorders>
              <w:top w:val="single" w:sz="4" w:space="0" w:color="auto"/>
              <w:left w:val="single" w:sz="4" w:space="0" w:color="auto"/>
              <w:bottom w:val="single" w:sz="4" w:space="0" w:color="auto"/>
              <w:right w:val="single" w:sz="4" w:space="0" w:color="auto"/>
            </w:tcBorders>
          </w:tcPr>
          <w:p w14:paraId="6554D3E3" w14:textId="77777777" w:rsidR="00FB739D" w:rsidRPr="0055153C" w:rsidRDefault="00FB739D" w:rsidP="00E5131D">
            <w:pPr>
              <w:spacing w:after="0" w:line="240" w:lineRule="auto"/>
              <w:rPr>
                <w:rFonts w:ascii="Arial" w:hAnsi="Arial" w:cs="Arial"/>
              </w:rPr>
            </w:pPr>
          </w:p>
          <w:p w14:paraId="0251853C" w14:textId="77777777" w:rsidR="00FB739D" w:rsidRPr="0055153C" w:rsidRDefault="00FB739D" w:rsidP="00E5131D">
            <w:pPr>
              <w:numPr>
                <w:ilvl w:val="0"/>
                <w:numId w:val="23"/>
              </w:numPr>
              <w:spacing w:after="0" w:line="240" w:lineRule="auto"/>
              <w:rPr>
                <w:rFonts w:ascii="Arial" w:hAnsi="Arial" w:cs="Arial"/>
              </w:rPr>
            </w:pPr>
            <w:r w:rsidRPr="0055153C">
              <w:rPr>
                <w:rFonts w:ascii="Arial" w:hAnsi="Arial" w:cs="Arial"/>
              </w:rPr>
              <w:t>Upoznati učenike s kulturnom baštinom i kulturnim spomenicima, a osobito s glagoljaškim spomenicima</w:t>
            </w:r>
          </w:p>
          <w:p w14:paraId="0C70F324" w14:textId="77777777" w:rsidR="00FB739D" w:rsidRPr="0055153C" w:rsidRDefault="00FB739D" w:rsidP="00E5131D">
            <w:pPr>
              <w:numPr>
                <w:ilvl w:val="0"/>
                <w:numId w:val="23"/>
              </w:numPr>
              <w:spacing w:after="0" w:line="240" w:lineRule="auto"/>
              <w:rPr>
                <w:rFonts w:ascii="Arial" w:hAnsi="Arial" w:cs="Arial"/>
              </w:rPr>
            </w:pPr>
            <w:r w:rsidRPr="0055153C">
              <w:rPr>
                <w:rFonts w:ascii="Arial" w:hAnsi="Arial" w:cs="Arial"/>
              </w:rPr>
              <w:t>Na temelju razgleda mjesta i spomenika spoznati ljepote i raznolikost primorsko-goranskog kraja</w:t>
            </w:r>
          </w:p>
          <w:p w14:paraId="642C633A" w14:textId="77777777" w:rsidR="00FB739D" w:rsidRPr="0055153C" w:rsidRDefault="00FB739D" w:rsidP="00E5131D">
            <w:pPr>
              <w:numPr>
                <w:ilvl w:val="0"/>
                <w:numId w:val="23"/>
              </w:numPr>
              <w:spacing w:after="0" w:line="240" w:lineRule="auto"/>
              <w:rPr>
                <w:rFonts w:ascii="Arial" w:hAnsi="Arial" w:cs="Arial"/>
              </w:rPr>
            </w:pPr>
            <w:r w:rsidRPr="0055153C">
              <w:rPr>
                <w:rFonts w:ascii="Arial" w:hAnsi="Arial" w:cs="Arial"/>
              </w:rPr>
              <w:t xml:space="preserve">Poticati učenike na istraživanje pismenosti na području Hrvatske </w:t>
            </w:r>
          </w:p>
          <w:p w14:paraId="15E78CEB" w14:textId="77777777" w:rsidR="00FB739D" w:rsidRPr="0055153C" w:rsidRDefault="00FB739D" w:rsidP="00E5131D">
            <w:pPr>
              <w:numPr>
                <w:ilvl w:val="0"/>
                <w:numId w:val="23"/>
              </w:numPr>
              <w:spacing w:after="0" w:line="240" w:lineRule="auto"/>
              <w:rPr>
                <w:rFonts w:ascii="Arial" w:hAnsi="Arial" w:cs="Arial"/>
              </w:rPr>
            </w:pPr>
            <w:r w:rsidRPr="0055153C">
              <w:rPr>
                <w:rFonts w:ascii="Arial" w:hAnsi="Arial" w:cs="Arial"/>
              </w:rPr>
              <w:t>Razvijati komunikacijske vještine i suradnju među učenicima</w:t>
            </w:r>
          </w:p>
          <w:p w14:paraId="6F15CA4A" w14:textId="77777777" w:rsidR="00FB739D" w:rsidRPr="0055153C" w:rsidRDefault="00FB739D" w:rsidP="00E5131D">
            <w:pPr>
              <w:spacing w:after="0" w:line="240" w:lineRule="auto"/>
              <w:rPr>
                <w:rFonts w:ascii="Arial" w:hAnsi="Arial" w:cs="Arial"/>
              </w:rPr>
            </w:pPr>
            <w:r w:rsidRPr="0055153C">
              <w:rPr>
                <w:rFonts w:ascii="Arial" w:hAnsi="Arial" w:cs="Arial"/>
              </w:rPr>
              <w:t xml:space="preserve">      </w:t>
            </w:r>
          </w:p>
        </w:tc>
      </w:tr>
      <w:tr w:rsidR="00FB739D" w:rsidRPr="0084317F" w14:paraId="3E4AEF8C" w14:textId="77777777" w:rsidTr="00E5131D">
        <w:trPr>
          <w:trHeight w:val="153"/>
        </w:trPr>
        <w:tc>
          <w:tcPr>
            <w:tcW w:w="1995" w:type="dxa"/>
            <w:tcBorders>
              <w:top w:val="single" w:sz="4" w:space="0" w:color="auto"/>
              <w:left w:val="single" w:sz="4" w:space="0" w:color="auto"/>
              <w:bottom w:val="single" w:sz="4" w:space="0" w:color="auto"/>
              <w:right w:val="single" w:sz="4" w:space="0" w:color="auto"/>
            </w:tcBorders>
            <w:shd w:val="clear" w:color="auto" w:fill="FFFF99"/>
          </w:tcPr>
          <w:p w14:paraId="0B49E93A" w14:textId="77777777" w:rsidR="00FB739D" w:rsidRPr="0084317F" w:rsidRDefault="00FB739D" w:rsidP="00E5131D">
            <w:pPr>
              <w:spacing w:after="0" w:line="240" w:lineRule="auto"/>
              <w:rPr>
                <w:rFonts w:ascii="Arial" w:hAnsi="Arial" w:cs="Arial"/>
              </w:rPr>
            </w:pPr>
          </w:p>
          <w:p w14:paraId="2D850F2B" w14:textId="77777777" w:rsidR="00FB739D" w:rsidRPr="0084317F" w:rsidRDefault="00FB739D" w:rsidP="00E5131D">
            <w:pPr>
              <w:spacing w:after="0" w:line="240" w:lineRule="auto"/>
              <w:rPr>
                <w:rFonts w:ascii="Arial" w:hAnsi="Arial" w:cs="Arial"/>
              </w:rPr>
            </w:pPr>
          </w:p>
          <w:p w14:paraId="64A3A7D4" w14:textId="77777777" w:rsidR="00FB739D" w:rsidRPr="0084317F" w:rsidRDefault="00FB739D" w:rsidP="00E5131D">
            <w:pPr>
              <w:spacing w:after="0" w:line="240" w:lineRule="auto"/>
              <w:rPr>
                <w:rFonts w:ascii="Arial" w:hAnsi="Arial" w:cs="Arial"/>
              </w:rPr>
            </w:pPr>
            <w:r w:rsidRPr="0084317F">
              <w:rPr>
                <w:rFonts w:ascii="Arial" w:hAnsi="Arial" w:cs="Arial"/>
              </w:rPr>
              <w:t>Namjena</w:t>
            </w:r>
          </w:p>
          <w:p w14:paraId="756A6D98" w14:textId="77777777" w:rsidR="00FB739D" w:rsidRPr="0084317F" w:rsidRDefault="00FB739D" w:rsidP="00E5131D">
            <w:pPr>
              <w:spacing w:after="0" w:line="240" w:lineRule="auto"/>
              <w:rPr>
                <w:rFonts w:ascii="Arial" w:hAnsi="Arial" w:cs="Arial"/>
              </w:rPr>
            </w:pPr>
          </w:p>
          <w:p w14:paraId="0EFB4A8C" w14:textId="77777777" w:rsidR="00FB739D" w:rsidRPr="0084317F" w:rsidRDefault="00FB739D" w:rsidP="00E5131D">
            <w:pPr>
              <w:spacing w:after="0" w:line="240" w:lineRule="auto"/>
              <w:rPr>
                <w:rFonts w:ascii="Arial" w:hAnsi="Arial" w:cs="Arial"/>
              </w:rPr>
            </w:pPr>
          </w:p>
        </w:tc>
        <w:tc>
          <w:tcPr>
            <w:tcW w:w="7515" w:type="dxa"/>
            <w:tcBorders>
              <w:top w:val="single" w:sz="4" w:space="0" w:color="auto"/>
              <w:left w:val="single" w:sz="4" w:space="0" w:color="auto"/>
              <w:bottom w:val="single" w:sz="4" w:space="0" w:color="auto"/>
              <w:right w:val="single" w:sz="4" w:space="0" w:color="auto"/>
            </w:tcBorders>
          </w:tcPr>
          <w:p w14:paraId="596786BE" w14:textId="77777777" w:rsidR="00FB739D" w:rsidRPr="0055153C" w:rsidRDefault="00FB739D" w:rsidP="00E5131D">
            <w:pPr>
              <w:spacing w:after="0" w:line="240" w:lineRule="auto"/>
              <w:rPr>
                <w:rFonts w:ascii="Arial" w:hAnsi="Arial" w:cs="Arial"/>
              </w:rPr>
            </w:pPr>
          </w:p>
          <w:p w14:paraId="73A91577" w14:textId="77777777" w:rsidR="00FB739D" w:rsidRPr="0055153C" w:rsidRDefault="00FB739D" w:rsidP="00E5131D">
            <w:pPr>
              <w:spacing w:after="0" w:line="240" w:lineRule="auto"/>
              <w:rPr>
                <w:rFonts w:ascii="Arial" w:hAnsi="Arial" w:cs="Arial"/>
              </w:rPr>
            </w:pPr>
            <w:r w:rsidRPr="0055153C">
              <w:rPr>
                <w:rFonts w:ascii="Arial" w:hAnsi="Arial" w:cs="Arial"/>
              </w:rPr>
              <w:t xml:space="preserve">Izlet je namijenjen učenicima 8.-ih razreda kako bi zornije prikazao odgojno-obrazovne sadržaje prirode hrvatskog jezika, geografije, povijesti, likovne kulture i </w:t>
            </w:r>
            <w:proofErr w:type="spellStart"/>
            <w:r w:rsidRPr="0055153C">
              <w:rPr>
                <w:rFonts w:ascii="Arial" w:hAnsi="Arial" w:cs="Arial"/>
              </w:rPr>
              <w:t>vjeornauka</w:t>
            </w:r>
            <w:proofErr w:type="spellEnd"/>
            <w:r w:rsidRPr="0055153C">
              <w:rPr>
                <w:rFonts w:ascii="Arial" w:hAnsi="Arial" w:cs="Arial"/>
              </w:rPr>
              <w:t xml:space="preserve">. </w:t>
            </w:r>
          </w:p>
          <w:p w14:paraId="38A96C65" w14:textId="77777777" w:rsidR="00FB739D" w:rsidRPr="0055153C" w:rsidRDefault="00FB739D" w:rsidP="00E5131D">
            <w:pPr>
              <w:spacing w:after="0" w:line="240" w:lineRule="auto"/>
              <w:rPr>
                <w:rFonts w:ascii="Arial" w:hAnsi="Arial" w:cs="Arial"/>
              </w:rPr>
            </w:pPr>
            <w:r w:rsidRPr="0055153C">
              <w:rPr>
                <w:rFonts w:ascii="Arial" w:hAnsi="Arial" w:cs="Arial"/>
              </w:rPr>
              <w:t>Također je namijenjen povezivanju teorijskog dijela nastave s praktičnim, te povezivanju i suradnji učenika. Mogućnost kupanja u Baškoj.</w:t>
            </w:r>
          </w:p>
          <w:p w14:paraId="56B02366" w14:textId="77777777" w:rsidR="00FB739D" w:rsidRPr="0055153C" w:rsidRDefault="00FB739D" w:rsidP="00E5131D">
            <w:pPr>
              <w:spacing w:after="0" w:line="240" w:lineRule="auto"/>
              <w:rPr>
                <w:rFonts w:ascii="Arial" w:hAnsi="Arial" w:cs="Arial"/>
              </w:rPr>
            </w:pPr>
          </w:p>
        </w:tc>
      </w:tr>
      <w:tr w:rsidR="00FB739D" w:rsidRPr="0084317F" w14:paraId="6B83EF1E" w14:textId="77777777" w:rsidTr="00E5131D">
        <w:trPr>
          <w:trHeight w:val="153"/>
        </w:trPr>
        <w:tc>
          <w:tcPr>
            <w:tcW w:w="1995" w:type="dxa"/>
            <w:tcBorders>
              <w:top w:val="single" w:sz="4" w:space="0" w:color="auto"/>
              <w:left w:val="single" w:sz="4" w:space="0" w:color="auto"/>
              <w:bottom w:val="single" w:sz="4" w:space="0" w:color="auto"/>
              <w:right w:val="single" w:sz="4" w:space="0" w:color="auto"/>
            </w:tcBorders>
            <w:shd w:val="clear" w:color="auto" w:fill="FFFF99"/>
          </w:tcPr>
          <w:p w14:paraId="5BD4B27D" w14:textId="77777777" w:rsidR="00FB739D" w:rsidRPr="0084317F" w:rsidRDefault="00FB739D" w:rsidP="00E5131D">
            <w:pPr>
              <w:spacing w:after="0" w:line="240" w:lineRule="auto"/>
              <w:rPr>
                <w:rFonts w:ascii="Arial" w:hAnsi="Arial" w:cs="Arial"/>
              </w:rPr>
            </w:pPr>
          </w:p>
          <w:p w14:paraId="09D03D14" w14:textId="77777777" w:rsidR="00FB739D" w:rsidRPr="0084317F" w:rsidRDefault="00FB739D" w:rsidP="00E5131D">
            <w:pPr>
              <w:spacing w:after="0" w:line="240" w:lineRule="auto"/>
              <w:rPr>
                <w:rFonts w:ascii="Arial" w:hAnsi="Arial" w:cs="Arial"/>
              </w:rPr>
            </w:pPr>
            <w:r w:rsidRPr="0084317F">
              <w:rPr>
                <w:rFonts w:ascii="Arial" w:hAnsi="Arial" w:cs="Arial"/>
              </w:rPr>
              <w:t>Nositelj(i)</w:t>
            </w:r>
          </w:p>
          <w:p w14:paraId="14C3EFAD" w14:textId="77777777" w:rsidR="00FB739D" w:rsidRPr="0084317F" w:rsidRDefault="00FB739D" w:rsidP="00E5131D">
            <w:pPr>
              <w:spacing w:after="0" w:line="240" w:lineRule="auto"/>
              <w:rPr>
                <w:rFonts w:ascii="Arial" w:hAnsi="Arial" w:cs="Arial"/>
              </w:rPr>
            </w:pPr>
          </w:p>
        </w:tc>
        <w:tc>
          <w:tcPr>
            <w:tcW w:w="7515" w:type="dxa"/>
            <w:tcBorders>
              <w:top w:val="single" w:sz="4" w:space="0" w:color="auto"/>
              <w:left w:val="single" w:sz="4" w:space="0" w:color="auto"/>
              <w:bottom w:val="single" w:sz="4" w:space="0" w:color="auto"/>
              <w:right w:val="single" w:sz="4" w:space="0" w:color="auto"/>
            </w:tcBorders>
          </w:tcPr>
          <w:p w14:paraId="3BCE774C" w14:textId="77777777" w:rsidR="00FB739D" w:rsidRPr="0055153C" w:rsidRDefault="00FB739D" w:rsidP="00E5131D">
            <w:pPr>
              <w:spacing w:after="0" w:line="240" w:lineRule="auto"/>
              <w:rPr>
                <w:rFonts w:ascii="Arial" w:hAnsi="Arial" w:cs="Arial"/>
              </w:rPr>
            </w:pPr>
          </w:p>
          <w:p w14:paraId="7AC361F7" w14:textId="77777777" w:rsidR="00FB739D" w:rsidRPr="0055153C" w:rsidRDefault="00FB739D" w:rsidP="00E5131D">
            <w:pPr>
              <w:spacing w:after="0" w:line="240" w:lineRule="auto"/>
              <w:rPr>
                <w:rFonts w:ascii="Arial" w:hAnsi="Arial" w:cs="Arial"/>
              </w:rPr>
            </w:pPr>
            <w:r w:rsidRPr="0055153C">
              <w:rPr>
                <w:rFonts w:ascii="Arial" w:hAnsi="Arial" w:cs="Arial"/>
              </w:rPr>
              <w:t xml:space="preserve">Razrednice 8.-ih razreda Danijela Ćosić, Karolina </w:t>
            </w:r>
            <w:proofErr w:type="spellStart"/>
            <w:r w:rsidRPr="0055153C">
              <w:rPr>
                <w:rFonts w:ascii="Arial" w:hAnsi="Arial" w:cs="Arial"/>
              </w:rPr>
              <w:t>Šteković-Junković</w:t>
            </w:r>
            <w:proofErr w:type="spellEnd"/>
            <w:r w:rsidRPr="0055153C">
              <w:rPr>
                <w:rFonts w:ascii="Arial" w:hAnsi="Arial" w:cs="Arial"/>
              </w:rPr>
              <w:t>, Romana Skender, Zvjezdana Barila, Tea Grgić</w:t>
            </w:r>
          </w:p>
          <w:p w14:paraId="34924C3F" w14:textId="77777777" w:rsidR="00FB739D" w:rsidRPr="0055153C" w:rsidRDefault="00FB739D" w:rsidP="00E5131D">
            <w:pPr>
              <w:spacing w:after="0" w:line="240" w:lineRule="auto"/>
              <w:rPr>
                <w:rFonts w:ascii="Arial" w:hAnsi="Arial" w:cs="Arial"/>
              </w:rPr>
            </w:pPr>
          </w:p>
        </w:tc>
      </w:tr>
      <w:tr w:rsidR="00FB739D" w:rsidRPr="0084317F" w14:paraId="244B3CAA" w14:textId="77777777" w:rsidTr="00E5131D">
        <w:trPr>
          <w:trHeight w:val="153"/>
        </w:trPr>
        <w:tc>
          <w:tcPr>
            <w:tcW w:w="1995" w:type="dxa"/>
            <w:tcBorders>
              <w:top w:val="single" w:sz="4" w:space="0" w:color="auto"/>
              <w:left w:val="single" w:sz="4" w:space="0" w:color="auto"/>
              <w:bottom w:val="single" w:sz="4" w:space="0" w:color="auto"/>
              <w:right w:val="single" w:sz="4" w:space="0" w:color="auto"/>
            </w:tcBorders>
            <w:shd w:val="clear" w:color="auto" w:fill="FFFF99"/>
          </w:tcPr>
          <w:p w14:paraId="3F7930C2" w14:textId="77777777" w:rsidR="00FB739D" w:rsidRPr="0084317F" w:rsidRDefault="00FB739D" w:rsidP="00E5131D">
            <w:pPr>
              <w:spacing w:after="0" w:line="240" w:lineRule="auto"/>
              <w:rPr>
                <w:rFonts w:ascii="Arial" w:hAnsi="Arial" w:cs="Arial"/>
              </w:rPr>
            </w:pPr>
          </w:p>
          <w:p w14:paraId="27505AD2" w14:textId="77777777" w:rsidR="00FB739D" w:rsidRPr="0084317F" w:rsidRDefault="00FB739D" w:rsidP="00E5131D">
            <w:pPr>
              <w:spacing w:after="0" w:line="240" w:lineRule="auto"/>
              <w:rPr>
                <w:rFonts w:ascii="Arial" w:hAnsi="Arial" w:cs="Arial"/>
              </w:rPr>
            </w:pPr>
          </w:p>
          <w:p w14:paraId="50B8E3AF" w14:textId="77777777" w:rsidR="00FB739D" w:rsidRPr="0084317F" w:rsidRDefault="00FB739D" w:rsidP="00E5131D">
            <w:pPr>
              <w:spacing w:after="0" w:line="240" w:lineRule="auto"/>
              <w:rPr>
                <w:rFonts w:ascii="Arial" w:hAnsi="Arial" w:cs="Arial"/>
              </w:rPr>
            </w:pPr>
            <w:r w:rsidRPr="0084317F">
              <w:rPr>
                <w:rFonts w:ascii="Arial" w:hAnsi="Arial" w:cs="Arial"/>
              </w:rPr>
              <w:t>Način realizacije</w:t>
            </w:r>
          </w:p>
          <w:p w14:paraId="60038FA8" w14:textId="77777777" w:rsidR="00FB739D" w:rsidRPr="0084317F" w:rsidRDefault="00FB739D" w:rsidP="00E5131D">
            <w:pPr>
              <w:spacing w:after="0" w:line="240" w:lineRule="auto"/>
              <w:rPr>
                <w:rFonts w:ascii="Arial" w:hAnsi="Arial" w:cs="Arial"/>
              </w:rPr>
            </w:pPr>
          </w:p>
        </w:tc>
        <w:tc>
          <w:tcPr>
            <w:tcW w:w="7515" w:type="dxa"/>
            <w:tcBorders>
              <w:top w:val="single" w:sz="4" w:space="0" w:color="auto"/>
              <w:left w:val="single" w:sz="4" w:space="0" w:color="auto"/>
              <w:bottom w:val="single" w:sz="4" w:space="0" w:color="auto"/>
              <w:right w:val="single" w:sz="4" w:space="0" w:color="auto"/>
            </w:tcBorders>
          </w:tcPr>
          <w:p w14:paraId="03AB0D21" w14:textId="77777777" w:rsidR="00FB739D" w:rsidRPr="0055153C" w:rsidRDefault="00FB739D" w:rsidP="00E5131D">
            <w:pPr>
              <w:spacing w:after="0" w:line="240" w:lineRule="auto"/>
              <w:rPr>
                <w:rFonts w:ascii="Arial" w:hAnsi="Arial" w:cs="Arial"/>
              </w:rPr>
            </w:pPr>
          </w:p>
          <w:p w14:paraId="54237072" w14:textId="77777777" w:rsidR="00FB739D" w:rsidRPr="0055153C" w:rsidRDefault="00FB739D" w:rsidP="00E5131D">
            <w:pPr>
              <w:spacing w:after="0" w:line="240" w:lineRule="auto"/>
              <w:rPr>
                <w:rFonts w:ascii="Arial" w:hAnsi="Arial" w:cs="Arial"/>
              </w:rPr>
            </w:pPr>
            <w:r w:rsidRPr="0055153C">
              <w:rPr>
                <w:rFonts w:ascii="Arial" w:hAnsi="Arial" w:cs="Arial"/>
              </w:rPr>
              <w:t>Izlet će biti proveden u organizaciji turističke agencije koju će odabrati roditelji te će njihova odluka biti konačna.</w:t>
            </w:r>
          </w:p>
          <w:p w14:paraId="6E9DADDD" w14:textId="77777777" w:rsidR="00FB739D" w:rsidRPr="0055153C" w:rsidRDefault="00FB739D" w:rsidP="00E5131D">
            <w:pPr>
              <w:spacing w:after="0" w:line="240" w:lineRule="auto"/>
              <w:rPr>
                <w:rFonts w:ascii="Arial" w:hAnsi="Arial" w:cs="Arial"/>
              </w:rPr>
            </w:pPr>
            <w:r w:rsidRPr="0055153C">
              <w:rPr>
                <w:rFonts w:ascii="Arial" w:hAnsi="Arial" w:cs="Arial"/>
              </w:rPr>
              <w:t>Učenici će biti uključeni u realizaciju na način da fotografiraju, sudjeluju u grupnim radovima i prezentacijama i rješavaju radne listiće.</w:t>
            </w:r>
          </w:p>
          <w:p w14:paraId="3223D911" w14:textId="77777777" w:rsidR="00FB739D" w:rsidRPr="0055153C" w:rsidRDefault="00FB739D" w:rsidP="00E5131D">
            <w:pPr>
              <w:spacing w:after="0" w:line="240" w:lineRule="auto"/>
              <w:rPr>
                <w:rFonts w:ascii="Arial" w:hAnsi="Arial" w:cs="Arial"/>
              </w:rPr>
            </w:pPr>
          </w:p>
        </w:tc>
      </w:tr>
      <w:tr w:rsidR="00FB739D" w:rsidRPr="0084317F" w14:paraId="7D9CC64C" w14:textId="77777777" w:rsidTr="00E5131D">
        <w:trPr>
          <w:trHeight w:val="153"/>
        </w:trPr>
        <w:tc>
          <w:tcPr>
            <w:tcW w:w="1995" w:type="dxa"/>
            <w:tcBorders>
              <w:top w:val="single" w:sz="4" w:space="0" w:color="auto"/>
              <w:left w:val="single" w:sz="4" w:space="0" w:color="auto"/>
              <w:bottom w:val="single" w:sz="4" w:space="0" w:color="auto"/>
              <w:right w:val="single" w:sz="4" w:space="0" w:color="auto"/>
            </w:tcBorders>
            <w:shd w:val="clear" w:color="auto" w:fill="FFFF99"/>
          </w:tcPr>
          <w:p w14:paraId="75631747" w14:textId="77777777" w:rsidR="00FB739D" w:rsidRPr="0084317F" w:rsidRDefault="00FB739D" w:rsidP="00E5131D">
            <w:pPr>
              <w:spacing w:after="0" w:line="240" w:lineRule="auto"/>
              <w:rPr>
                <w:rFonts w:ascii="Arial" w:hAnsi="Arial" w:cs="Arial"/>
              </w:rPr>
            </w:pPr>
          </w:p>
          <w:p w14:paraId="7580F09B" w14:textId="77777777" w:rsidR="00FB739D" w:rsidRPr="0084317F" w:rsidRDefault="00FB739D" w:rsidP="00E5131D">
            <w:pPr>
              <w:spacing w:after="0" w:line="240" w:lineRule="auto"/>
              <w:rPr>
                <w:rFonts w:ascii="Arial" w:hAnsi="Arial" w:cs="Arial"/>
              </w:rPr>
            </w:pPr>
            <w:r w:rsidRPr="0084317F">
              <w:rPr>
                <w:rFonts w:ascii="Arial" w:hAnsi="Arial" w:cs="Arial"/>
              </w:rPr>
              <w:t>Okvirni troškovnik</w:t>
            </w:r>
          </w:p>
          <w:p w14:paraId="6E9B6736" w14:textId="77777777" w:rsidR="00FB739D" w:rsidRPr="0084317F" w:rsidRDefault="00FB739D" w:rsidP="00E5131D">
            <w:pPr>
              <w:spacing w:after="0" w:line="240" w:lineRule="auto"/>
              <w:rPr>
                <w:rFonts w:ascii="Arial" w:hAnsi="Arial" w:cs="Arial"/>
              </w:rPr>
            </w:pPr>
          </w:p>
          <w:p w14:paraId="5AD37B07" w14:textId="77777777" w:rsidR="00FB739D" w:rsidRPr="0084317F" w:rsidRDefault="00FB739D" w:rsidP="00E5131D">
            <w:pPr>
              <w:spacing w:after="0" w:line="240" w:lineRule="auto"/>
              <w:rPr>
                <w:rFonts w:ascii="Arial" w:hAnsi="Arial" w:cs="Arial"/>
              </w:rPr>
            </w:pPr>
          </w:p>
          <w:p w14:paraId="7E23917B" w14:textId="77777777" w:rsidR="00FB739D" w:rsidRPr="0084317F" w:rsidRDefault="00FB739D" w:rsidP="00E5131D">
            <w:pPr>
              <w:spacing w:after="0" w:line="240" w:lineRule="auto"/>
              <w:rPr>
                <w:rFonts w:ascii="Arial" w:hAnsi="Arial" w:cs="Arial"/>
              </w:rPr>
            </w:pPr>
          </w:p>
        </w:tc>
        <w:tc>
          <w:tcPr>
            <w:tcW w:w="7515" w:type="dxa"/>
            <w:tcBorders>
              <w:top w:val="single" w:sz="4" w:space="0" w:color="auto"/>
              <w:left w:val="single" w:sz="4" w:space="0" w:color="auto"/>
              <w:bottom w:val="single" w:sz="4" w:space="0" w:color="auto"/>
              <w:right w:val="single" w:sz="4" w:space="0" w:color="auto"/>
            </w:tcBorders>
          </w:tcPr>
          <w:p w14:paraId="35912900" w14:textId="77777777" w:rsidR="00FB739D" w:rsidRPr="0055153C" w:rsidRDefault="00FB739D" w:rsidP="00E5131D">
            <w:pPr>
              <w:spacing w:after="0" w:line="240" w:lineRule="auto"/>
              <w:rPr>
                <w:rFonts w:ascii="Arial" w:hAnsi="Arial" w:cs="Arial"/>
              </w:rPr>
            </w:pPr>
          </w:p>
          <w:p w14:paraId="1CDEAEA8" w14:textId="77777777" w:rsidR="00FB739D" w:rsidRPr="0055153C" w:rsidRDefault="00FB739D" w:rsidP="00E5131D">
            <w:pPr>
              <w:spacing w:after="0" w:line="240" w:lineRule="auto"/>
              <w:rPr>
                <w:rFonts w:ascii="Arial" w:hAnsi="Arial" w:cs="Arial"/>
              </w:rPr>
            </w:pPr>
            <w:r w:rsidRPr="0055153C">
              <w:rPr>
                <w:rFonts w:ascii="Arial" w:hAnsi="Arial" w:cs="Arial"/>
              </w:rPr>
              <w:t>Prema važećim ponudama i troškovnicima turističkih agencija, troškove prijevoza i ulaznica snose roditelji.</w:t>
            </w:r>
          </w:p>
          <w:p w14:paraId="25DF2BB7" w14:textId="77777777" w:rsidR="00FB739D" w:rsidRPr="0055153C" w:rsidRDefault="00FB739D" w:rsidP="00E5131D">
            <w:pPr>
              <w:spacing w:after="0" w:line="240" w:lineRule="auto"/>
              <w:rPr>
                <w:rFonts w:ascii="Arial" w:hAnsi="Arial" w:cs="Arial"/>
              </w:rPr>
            </w:pPr>
          </w:p>
        </w:tc>
      </w:tr>
      <w:tr w:rsidR="00FB739D" w14:paraId="62921242" w14:textId="77777777" w:rsidTr="00E5131D">
        <w:trPr>
          <w:trHeight w:val="300"/>
        </w:trPr>
        <w:tc>
          <w:tcPr>
            <w:tcW w:w="1995" w:type="dxa"/>
            <w:tcBorders>
              <w:top w:val="single" w:sz="4" w:space="0" w:color="auto"/>
              <w:left w:val="single" w:sz="4" w:space="0" w:color="auto"/>
              <w:bottom w:val="single" w:sz="4" w:space="0" w:color="auto"/>
              <w:right w:val="single" w:sz="4" w:space="0" w:color="auto"/>
            </w:tcBorders>
            <w:shd w:val="clear" w:color="auto" w:fill="FFFF99"/>
          </w:tcPr>
          <w:p w14:paraId="02704202" w14:textId="77777777" w:rsidR="00FB739D" w:rsidRDefault="00FB739D" w:rsidP="00E5131D">
            <w:pPr>
              <w:spacing w:line="240" w:lineRule="auto"/>
              <w:rPr>
                <w:rFonts w:ascii="Arial" w:hAnsi="Arial" w:cs="Arial"/>
              </w:rPr>
            </w:pPr>
            <w:proofErr w:type="spellStart"/>
            <w:r w:rsidRPr="37392A18">
              <w:rPr>
                <w:rFonts w:ascii="Arial" w:hAnsi="Arial" w:cs="Arial"/>
              </w:rPr>
              <w:t>Vremenik</w:t>
            </w:r>
            <w:proofErr w:type="spellEnd"/>
          </w:p>
        </w:tc>
        <w:tc>
          <w:tcPr>
            <w:tcW w:w="7515" w:type="dxa"/>
            <w:tcBorders>
              <w:top w:val="single" w:sz="4" w:space="0" w:color="auto"/>
              <w:left w:val="single" w:sz="4" w:space="0" w:color="auto"/>
              <w:bottom w:val="single" w:sz="4" w:space="0" w:color="auto"/>
              <w:right w:val="single" w:sz="4" w:space="0" w:color="auto"/>
            </w:tcBorders>
          </w:tcPr>
          <w:p w14:paraId="27A0E586" w14:textId="77777777" w:rsidR="00FB739D" w:rsidRPr="0055153C" w:rsidRDefault="00FB739D" w:rsidP="00E5131D">
            <w:pPr>
              <w:spacing w:line="240" w:lineRule="auto"/>
              <w:rPr>
                <w:rFonts w:ascii="Arial" w:hAnsi="Arial" w:cs="Arial"/>
              </w:rPr>
            </w:pPr>
            <w:r w:rsidRPr="0055153C">
              <w:rPr>
                <w:rFonts w:ascii="Arial" w:hAnsi="Arial" w:cs="Arial"/>
              </w:rPr>
              <w:t>lipanj 2026.</w:t>
            </w:r>
          </w:p>
        </w:tc>
      </w:tr>
      <w:tr w:rsidR="00FB739D" w:rsidRPr="0084317F" w14:paraId="51D10E7E" w14:textId="77777777" w:rsidTr="00E5131D">
        <w:trPr>
          <w:trHeight w:val="1439"/>
        </w:trPr>
        <w:tc>
          <w:tcPr>
            <w:tcW w:w="1995" w:type="dxa"/>
            <w:tcBorders>
              <w:top w:val="single" w:sz="4" w:space="0" w:color="auto"/>
              <w:left w:val="single" w:sz="4" w:space="0" w:color="auto"/>
              <w:bottom w:val="single" w:sz="4" w:space="0" w:color="auto"/>
              <w:right w:val="single" w:sz="4" w:space="0" w:color="auto"/>
            </w:tcBorders>
            <w:shd w:val="clear" w:color="auto" w:fill="FFFF99"/>
          </w:tcPr>
          <w:p w14:paraId="18D350E2" w14:textId="77777777" w:rsidR="00FB739D" w:rsidRPr="0084317F" w:rsidRDefault="00FB739D" w:rsidP="00E5131D">
            <w:pPr>
              <w:spacing w:after="0" w:line="240" w:lineRule="auto"/>
              <w:rPr>
                <w:rFonts w:ascii="Arial" w:hAnsi="Arial" w:cs="Arial"/>
              </w:rPr>
            </w:pPr>
            <w:r w:rsidRPr="0084317F">
              <w:rPr>
                <w:rFonts w:ascii="Arial" w:hAnsi="Arial" w:cs="Arial"/>
              </w:rPr>
              <w:t>Način praćenja</w:t>
            </w:r>
          </w:p>
          <w:p w14:paraId="7DD2BEF2" w14:textId="77777777" w:rsidR="00FB739D" w:rsidRPr="0084317F" w:rsidRDefault="00FB739D" w:rsidP="00E5131D">
            <w:pPr>
              <w:spacing w:after="0" w:line="240" w:lineRule="auto"/>
              <w:rPr>
                <w:rFonts w:ascii="Arial" w:hAnsi="Arial" w:cs="Arial"/>
              </w:rPr>
            </w:pPr>
            <w:r w:rsidRPr="0084317F">
              <w:rPr>
                <w:rFonts w:ascii="Arial" w:hAnsi="Arial" w:cs="Arial"/>
              </w:rPr>
              <w:t>aktivnosti/ programa / projekta</w:t>
            </w:r>
          </w:p>
        </w:tc>
        <w:tc>
          <w:tcPr>
            <w:tcW w:w="7515" w:type="dxa"/>
            <w:tcBorders>
              <w:top w:val="single" w:sz="4" w:space="0" w:color="auto"/>
              <w:left w:val="single" w:sz="4" w:space="0" w:color="auto"/>
              <w:bottom w:val="single" w:sz="4" w:space="0" w:color="auto"/>
              <w:right w:val="single" w:sz="4" w:space="0" w:color="auto"/>
            </w:tcBorders>
          </w:tcPr>
          <w:p w14:paraId="18F449BF" w14:textId="77777777" w:rsidR="00FB739D" w:rsidRPr="0055153C" w:rsidRDefault="00FB739D" w:rsidP="00E5131D">
            <w:pPr>
              <w:spacing w:after="0" w:line="240" w:lineRule="auto"/>
              <w:rPr>
                <w:rFonts w:ascii="Arial" w:hAnsi="Arial" w:cs="Arial"/>
              </w:rPr>
            </w:pPr>
          </w:p>
          <w:p w14:paraId="6EBDD35D" w14:textId="77777777" w:rsidR="00FB739D" w:rsidRPr="0055153C" w:rsidRDefault="00FB739D" w:rsidP="00E5131D">
            <w:pPr>
              <w:spacing w:after="0" w:line="240" w:lineRule="auto"/>
              <w:rPr>
                <w:rFonts w:ascii="Arial" w:hAnsi="Arial" w:cs="Arial"/>
              </w:rPr>
            </w:pPr>
          </w:p>
          <w:p w14:paraId="036292B8" w14:textId="77777777" w:rsidR="00FB739D" w:rsidRPr="0055153C" w:rsidRDefault="00FB739D" w:rsidP="00E5131D">
            <w:pPr>
              <w:spacing w:after="0" w:line="240" w:lineRule="auto"/>
              <w:rPr>
                <w:rFonts w:ascii="Arial" w:hAnsi="Arial" w:cs="Arial"/>
              </w:rPr>
            </w:pPr>
            <w:r w:rsidRPr="0055153C">
              <w:rPr>
                <w:rFonts w:ascii="Arial" w:hAnsi="Arial" w:cs="Arial"/>
              </w:rPr>
              <w:t>- analiza terenske nastave, fotografiranje, izrada plakata</w:t>
            </w:r>
          </w:p>
          <w:p w14:paraId="77A3611A" w14:textId="77777777" w:rsidR="00FB739D" w:rsidRPr="0055153C" w:rsidRDefault="00FB739D" w:rsidP="00E5131D">
            <w:pPr>
              <w:spacing w:after="0" w:line="240" w:lineRule="auto"/>
              <w:rPr>
                <w:rFonts w:ascii="Arial" w:hAnsi="Arial" w:cs="Arial"/>
              </w:rPr>
            </w:pPr>
            <w:r w:rsidRPr="0055153C">
              <w:rPr>
                <w:rFonts w:ascii="Arial" w:hAnsi="Arial" w:cs="Arial"/>
              </w:rPr>
              <w:t xml:space="preserve"> </w:t>
            </w:r>
          </w:p>
        </w:tc>
      </w:tr>
      <w:tr w:rsidR="00FB739D" w:rsidRPr="0084317F" w14:paraId="317FCA5D" w14:textId="77777777" w:rsidTr="00E5131D">
        <w:trPr>
          <w:trHeight w:val="575"/>
        </w:trPr>
        <w:tc>
          <w:tcPr>
            <w:tcW w:w="9510" w:type="dxa"/>
            <w:gridSpan w:val="2"/>
            <w:tcBorders>
              <w:top w:val="single" w:sz="4" w:space="0" w:color="auto"/>
              <w:left w:val="nil"/>
              <w:bottom w:val="nil"/>
              <w:right w:val="nil"/>
            </w:tcBorders>
          </w:tcPr>
          <w:p w14:paraId="5C25CEEA" w14:textId="77777777" w:rsidR="00FB739D" w:rsidRPr="0084317F" w:rsidRDefault="00FB739D" w:rsidP="00E5131D">
            <w:pPr>
              <w:spacing w:after="0" w:line="240" w:lineRule="auto"/>
              <w:rPr>
                <w:rFonts w:ascii="Arial" w:hAnsi="Arial" w:cs="Arial"/>
              </w:rPr>
            </w:pPr>
          </w:p>
        </w:tc>
      </w:tr>
    </w:tbl>
    <w:p w14:paraId="2ADE6D47" w14:textId="77777777" w:rsidR="002816BA" w:rsidRDefault="002816BA" w:rsidP="00C008B2">
      <w:pPr>
        <w:rPr>
          <w:rFonts w:ascii="Arial" w:hAnsi="Arial" w:cs="Arial"/>
        </w:rPr>
      </w:pPr>
    </w:p>
    <w:p w14:paraId="686547CD" w14:textId="77777777" w:rsidR="00FB739D" w:rsidRDefault="00FB739D" w:rsidP="00C008B2">
      <w:pPr>
        <w:rPr>
          <w:rFonts w:ascii="Arial" w:hAnsi="Arial" w:cs="Arial"/>
        </w:rPr>
      </w:pPr>
    </w:p>
    <w:p w14:paraId="299996F1" w14:textId="77777777" w:rsidR="00FB739D" w:rsidRDefault="00FB739D" w:rsidP="00C008B2">
      <w:pPr>
        <w:rPr>
          <w:rFonts w:ascii="Arial" w:hAnsi="Arial" w:cs="Arial"/>
        </w:rPr>
      </w:pPr>
    </w:p>
    <w:p w14:paraId="4005F026" w14:textId="77777777" w:rsidR="00FB739D" w:rsidRDefault="00FB739D" w:rsidP="00C008B2">
      <w:pPr>
        <w:rPr>
          <w:rFonts w:ascii="Arial" w:hAnsi="Arial" w:cs="Arial"/>
        </w:rPr>
      </w:pPr>
    </w:p>
    <w:p w14:paraId="228D162B" w14:textId="77777777" w:rsidR="00FB739D" w:rsidRDefault="00FB739D" w:rsidP="00C008B2">
      <w:pPr>
        <w:rPr>
          <w:rFonts w:ascii="Arial" w:hAnsi="Arial" w:cs="Arial"/>
        </w:rPr>
      </w:pPr>
    </w:p>
    <w:p w14:paraId="6B790973" w14:textId="77777777" w:rsidR="0002591E" w:rsidRDefault="0002591E" w:rsidP="00C008B2">
      <w:pPr>
        <w:rPr>
          <w:rFonts w:ascii="Arial" w:hAnsi="Arial" w:cs="Arial"/>
        </w:rPr>
      </w:pPr>
    </w:p>
    <w:p w14:paraId="35C74D2B" w14:textId="77777777" w:rsidR="00140330" w:rsidRDefault="00140330" w:rsidP="00C008B2">
      <w:pPr>
        <w:rPr>
          <w:rFonts w:ascii="Arial" w:hAnsi="Arial" w:cs="Arial"/>
        </w:rPr>
      </w:pPr>
    </w:p>
    <w:tbl>
      <w:tblPr>
        <w:tblW w:w="5098" w:type="pct"/>
        <w:tblInd w:w="-10" w:type="dxa"/>
        <w:tblLayout w:type="fixed"/>
        <w:tblLook w:val="0000" w:firstRow="0" w:lastRow="0" w:firstColumn="0" w:lastColumn="0" w:noHBand="0" w:noVBand="0"/>
      </w:tblPr>
      <w:tblGrid>
        <w:gridCol w:w="1344"/>
        <w:gridCol w:w="8183"/>
      </w:tblGrid>
      <w:tr w:rsidR="00140330" w:rsidRPr="00925DBB" w14:paraId="022A8CE1" w14:textId="77777777">
        <w:tc>
          <w:tcPr>
            <w:tcW w:w="1372" w:type="dxa"/>
            <w:tcBorders>
              <w:top w:val="single" w:sz="4" w:space="0" w:color="000000"/>
              <w:left w:val="single" w:sz="4" w:space="0" w:color="000000"/>
              <w:bottom w:val="single" w:sz="4" w:space="0" w:color="000000"/>
              <w:right w:val="single" w:sz="4" w:space="0" w:color="000000"/>
            </w:tcBorders>
            <w:shd w:val="clear" w:color="auto" w:fill="FFFF99"/>
          </w:tcPr>
          <w:p w14:paraId="39E84B21" w14:textId="77777777" w:rsidR="00140330" w:rsidRPr="00925DBB" w:rsidRDefault="00140330">
            <w:pPr>
              <w:spacing w:after="0" w:line="240" w:lineRule="auto"/>
              <w:jc w:val="center"/>
              <w:rPr>
                <w:rFonts w:ascii="Arial" w:hAnsi="Arial" w:cs="Arial"/>
              </w:rPr>
            </w:pPr>
            <w:r w:rsidRPr="00925DBB">
              <w:rPr>
                <w:rFonts w:ascii="Arial" w:hAnsi="Arial" w:cs="Arial"/>
              </w:rPr>
              <w:lastRenderedPageBreak/>
              <w:t>Aktivnost / Program / Projekt</w:t>
            </w:r>
          </w:p>
        </w:tc>
        <w:tc>
          <w:tcPr>
            <w:tcW w:w="8385" w:type="dxa"/>
            <w:tcBorders>
              <w:top w:val="single" w:sz="4" w:space="0" w:color="000000"/>
              <w:left w:val="single" w:sz="4" w:space="0" w:color="000000"/>
              <w:bottom w:val="single" w:sz="4" w:space="0" w:color="000000"/>
              <w:right w:val="single" w:sz="4" w:space="0" w:color="000000"/>
            </w:tcBorders>
          </w:tcPr>
          <w:p w14:paraId="1F970908" w14:textId="77777777" w:rsidR="00140330" w:rsidRPr="00925DBB" w:rsidRDefault="00140330">
            <w:pPr>
              <w:snapToGrid w:val="0"/>
              <w:spacing w:after="0" w:line="240" w:lineRule="auto"/>
              <w:rPr>
                <w:rFonts w:ascii="Arial" w:hAnsi="Arial" w:cs="Arial"/>
                <w:color w:val="000000"/>
              </w:rPr>
            </w:pPr>
          </w:p>
          <w:p w14:paraId="00423BCC" w14:textId="77777777" w:rsidR="00140330" w:rsidRPr="00925DBB" w:rsidRDefault="00140330">
            <w:pPr>
              <w:snapToGrid w:val="0"/>
              <w:spacing w:after="0" w:line="240" w:lineRule="auto"/>
              <w:rPr>
                <w:rFonts w:ascii="Arial" w:hAnsi="Arial" w:cs="Arial"/>
                <w:b/>
              </w:rPr>
            </w:pPr>
            <w:r w:rsidRPr="00925DBB">
              <w:rPr>
                <w:rFonts w:ascii="Arial" w:hAnsi="Arial" w:cs="Arial"/>
                <w:b/>
                <w:color w:val="000000"/>
              </w:rPr>
              <w:t xml:space="preserve"> </w:t>
            </w:r>
            <w:r w:rsidR="00D875ED" w:rsidRPr="00925DBB">
              <w:rPr>
                <w:rFonts w:ascii="Arial" w:hAnsi="Arial" w:cs="Arial"/>
                <w:b/>
                <w:color w:val="000000"/>
              </w:rPr>
              <w:t>Posjet manifestaciji „Dan i noć na PMF-u“</w:t>
            </w:r>
            <w:r w:rsidR="00D77095">
              <w:rPr>
                <w:rFonts w:ascii="Arial" w:hAnsi="Arial" w:cs="Arial"/>
                <w:b/>
                <w:color w:val="000000"/>
              </w:rPr>
              <w:t xml:space="preserve"> </w:t>
            </w:r>
            <w:r w:rsidRPr="00925DBB">
              <w:rPr>
                <w:rFonts w:ascii="Arial" w:hAnsi="Arial" w:cs="Arial"/>
                <w:b/>
                <w:color w:val="000000"/>
              </w:rPr>
              <w:t xml:space="preserve"> </w:t>
            </w:r>
          </w:p>
          <w:p w14:paraId="07FCA3F4" w14:textId="77777777" w:rsidR="00140330" w:rsidRPr="00925DBB" w:rsidRDefault="00140330" w:rsidP="00140330">
            <w:pPr>
              <w:spacing w:after="0" w:line="240" w:lineRule="auto"/>
              <w:rPr>
                <w:rFonts w:ascii="Arial" w:hAnsi="Arial" w:cs="Arial"/>
                <w:b/>
              </w:rPr>
            </w:pPr>
          </w:p>
        </w:tc>
      </w:tr>
      <w:tr w:rsidR="00140330" w:rsidRPr="00925DBB" w14:paraId="166E52DA" w14:textId="77777777">
        <w:tc>
          <w:tcPr>
            <w:tcW w:w="1372" w:type="dxa"/>
            <w:tcBorders>
              <w:top w:val="single" w:sz="4" w:space="0" w:color="000000"/>
              <w:left w:val="single" w:sz="4" w:space="0" w:color="000000"/>
              <w:bottom w:val="single" w:sz="4" w:space="0" w:color="000000"/>
              <w:right w:val="single" w:sz="4" w:space="0" w:color="000000"/>
            </w:tcBorders>
            <w:shd w:val="clear" w:color="auto" w:fill="FFFF99"/>
          </w:tcPr>
          <w:p w14:paraId="356B4F4C" w14:textId="77777777" w:rsidR="00140330" w:rsidRPr="00925DBB" w:rsidRDefault="00140330">
            <w:pPr>
              <w:spacing w:after="0" w:line="240" w:lineRule="auto"/>
              <w:rPr>
                <w:rFonts w:ascii="Arial" w:hAnsi="Arial" w:cs="Arial"/>
              </w:rPr>
            </w:pPr>
          </w:p>
          <w:p w14:paraId="70CDF0B3" w14:textId="77777777" w:rsidR="00140330" w:rsidRPr="00925DBB" w:rsidRDefault="00140330">
            <w:pPr>
              <w:spacing w:after="0" w:line="240" w:lineRule="auto"/>
              <w:jc w:val="center"/>
              <w:rPr>
                <w:rFonts w:ascii="Arial" w:hAnsi="Arial" w:cs="Arial"/>
              </w:rPr>
            </w:pPr>
          </w:p>
          <w:p w14:paraId="27980807" w14:textId="77777777" w:rsidR="00DF665E" w:rsidRPr="00925DBB" w:rsidRDefault="00DF665E">
            <w:pPr>
              <w:spacing w:after="0" w:line="240" w:lineRule="auto"/>
              <w:jc w:val="center"/>
              <w:rPr>
                <w:rFonts w:ascii="Arial" w:hAnsi="Arial" w:cs="Arial"/>
              </w:rPr>
            </w:pPr>
          </w:p>
          <w:p w14:paraId="0E78B7E8" w14:textId="77777777" w:rsidR="00DF665E" w:rsidRPr="00925DBB" w:rsidRDefault="00DF665E">
            <w:pPr>
              <w:spacing w:after="0" w:line="240" w:lineRule="auto"/>
              <w:jc w:val="center"/>
              <w:rPr>
                <w:rFonts w:ascii="Arial" w:hAnsi="Arial" w:cs="Arial"/>
              </w:rPr>
            </w:pPr>
          </w:p>
          <w:p w14:paraId="4833FE12" w14:textId="77777777" w:rsidR="00140330" w:rsidRPr="00925DBB" w:rsidRDefault="00140330">
            <w:pPr>
              <w:spacing w:after="0" w:line="240" w:lineRule="auto"/>
              <w:jc w:val="center"/>
              <w:rPr>
                <w:rFonts w:ascii="Arial" w:hAnsi="Arial" w:cs="Arial"/>
              </w:rPr>
            </w:pPr>
          </w:p>
          <w:p w14:paraId="0DA6DAA0" w14:textId="77777777" w:rsidR="00140330" w:rsidRPr="00925DBB" w:rsidRDefault="00140330">
            <w:pPr>
              <w:spacing w:after="0" w:line="240" w:lineRule="auto"/>
              <w:jc w:val="center"/>
              <w:rPr>
                <w:rFonts w:ascii="Arial" w:hAnsi="Arial" w:cs="Arial"/>
              </w:rPr>
            </w:pPr>
            <w:r w:rsidRPr="00925DBB">
              <w:rPr>
                <w:rFonts w:ascii="Arial" w:hAnsi="Arial" w:cs="Arial"/>
              </w:rPr>
              <w:t>Ciljevi</w:t>
            </w:r>
          </w:p>
          <w:p w14:paraId="551DD6AF" w14:textId="77777777" w:rsidR="00140330" w:rsidRPr="00925DBB" w:rsidRDefault="00140330">
            <w:pPr>
              <w:spacing w:after="0" w:line="240" w:lineRule="auto"/>
              <w:jc w:val="center"/>
              <w:rPr>
                <w:rFonts w:ascii="Arial" w:hAnsi="Arial" w:cs="Arial"/>
              </w:rPr>
            </w:pPr>
          </w:p>
          <w:p w14:paraId="74C1D801" w14:textId="77777777" w:rsidR="00140330" w:rsidRPr="00925DBB" w:rsidRDefault="00140330">
            <w:pPr>
              <w:spacing w:after="0" w:line="240" w:lineRule="auto"/>
              <w:rPr>
                <w:rFonts w:ascii="Arial" w:hAnsi="Arial" w:cs="Arial"/>
              </w:rPr>
            </w:pPr>
          </w:p>
        </w:tc>
        <w:tc>
          <w:tcPr>
            <w:tcW w:w="8385" w:type="dxa"/>
            <w:tcBorders>
              <w:top w:val="single" w:sz="4" w:space="0" w:color="000000"/>
              <w:left w:val="single" w:sz="4" w:space="0" w:color="000000"/>
              <w:bottom w:val="single" w:sz="4" w:space="0" w:color="000000"/>
              <w:right w:val="single" w:sz="4" w:space="0" w:color="000000"/>
            </w:tcBorders>
          </w:tcPr>
          <w:p w14:paraId="4B8895CC" w14:textId="77777777" w:rsidR="00140330" w:rsidRPr="00925DBB" w:rsidRDefault="00140330">
            <w:pPr>
              <w:spacing w:after="0" w:line="240" w:lineRule="auto"/>
              <w:rPr>
                <w:rFonts w:ascii="Arial" w:eastAsia="Times New Roman" w:hAnsi="Arial" w:cs="Arial"/>
                <w:lang w:eastAsia="hr-HR"/>
              </w:rPr>
            </w:pPr>
          </w:p>
          <w:p w14:paraId="51E7A1A1" w14:textId="77777777" w:rsidR="00D875ED" w:rsidRPr="00925DBB" w:rsidRDefault="00D875ED"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1) </w:t>
            </w:r>
            <w:r w:rsidR="009E20A6" w:rsidRPr="00925DBB">
              <w:rPr>
                <w:rFonts w:ascii="Arial" w:eastAsia="Times New Roman" w:hAnsi="Arial" w:cs="Arial"/>
                <w:lang w:eastAsia="hr-HR"/>
              </w:rPr>
              <w:t>u</w:t>
            </w:r>
            <w:r w:rsidRPr="00925DBB">
              <w:rPr>
                <w:rFonts w:ascii="Arial" w:eastAsia="Times New Roman" w:hAnsi="Arial" w:cs="Arial"/>
                <w:lang w:eastAsia="hr-HR"/>
              </w:rPr>
              <w:t xml:space="preserve">poznati učenike s raznim aspektima kemije i njezinom važnošću u </w:t>
            </w:r>
          </w:p>
          <w:p w14:paraId="3E307441" w14:textId="77777777" w:rsidR="00D875ED" w:rsidRPr="00925DBB" w:rsidRDefault="00D875ED"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     svakodnevnom životu (prehrambena, farmaceutska, kozmetička, tekstilna  </w:t>
            </w:r>
          </w:p>
          <w:p w14:paraId="63E8C87D" w14:textId="77777777" w:rsidR="0020793F" w:rsidRPr="00925DBB" w:rsidRDefault="00D875ED"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     </w:t>
            </w:r>
            <w:proofErr w:type="spellStart"/>
            <w:r w:rsidRPr="00925DBB">
              <w:rPr>
                <w:rFonts w:ascii="Arial" w:eastAsia="Times New Roman" w:hAnsi="Arial" w:cs="Arial"/>
                <w:lang w:eastAsia="hr-HR"/>
              </w:rPr>
              <w:t>indudtrija</w:t>
            </w:r>
            <w:proofErr w:type="spellEnd"/>
            <w:r w:rsidRPr="00925DBB">
              <w:rPr>
                <w:rFonts w:ascii="Arial" w:eastAsia="Times New Roman" w:hAnsi="Arial" w:cs="Arial"/>
                <w:lang w:eastAsia="hr-HR"/>
              </w:rPr>
              <w:t>, petrokemija, industrija plastičnih m</w:t>
            </w:r>
            <w:r w:rsidR="00E31388" w:rsidRPr="00925DBB">
              <w:rPr>
                <w:rFonts w:ascii="Arial" w:eastAsia="Times New Roman" w:hAnsi="Arial" w:cs="Arial"/>
                <w:lang w:eastAsia="hr-HR"/>
              </w:rPr>
              <w:t>asa i dr.)</w:t>
            </w:r>
            <w:r w:rsidR="0020793F" w:rsidRPr="00925DBB">
              <w:rPr>
                <w:rFonts w:ascii="Arial" w:eastAsia="Times New Roman" w:hAnsi="Arial" w:cs="Arial"/>
                <w:lang w:eastAsia="hr-HR"/>
              </w:rPr>
              <w:t xml:space="preserve">, metodama i tehnikama </w:t>
            </w:r>
          </w:p>
          <w:p w14:paraId="74604C4F" w14:textId="77777777" w:rsidR="0020793F" w:rsidRPr="00925DBB" w:rsidRDefault="0020793F"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     kemijskog </w:t>
            </w:r>
            <w:proofErr w:type="spellStart"/>
            <w:r w:rsidRPr="00925DBB">
              <w:rPr>
                <w:rFonts w:ascii="Arial" w:eastAsia="Times New Roman" w:hAnsi="Arial" w:cs="Arial"/>
                <w:lang w:eastAsia="hr-HR"/>
              </w:rPr>
              <w:t>israživanja</w:t>
            </w:r>
            <w:proofErr w:type="spellEnd"/>
            <w:r w:rsidRPr="00925DBB">
              <w:rPr>
                <w:rFonts w:ascii="Arial" w:eastAsia="Times New Roman" w:hAnsi="Arial" w:cs="Arial"/>
                <w:lang w:eastAsia="hr-HR"/>
              </w:rPr>
              <w:t xml:space="preserve">, instrumentima koji se rabe u nastavi, znanstveno-  </w:t>
            </w:r>
          </w:p>
          <w:p w14:paraId="2D5C57EE" w14:textId="77777777" w:rsidR="00D875ED" w:rsidRPr="00925DBB" w:rsidRDefault="0020793F"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     istraživačkom radu i pokusima</w:t>
            </w:r>
          </w:p>
          <w:p w14:paraId="4AA60839" w14:textId="77777777" w:rsidR="00E31388" w:rsidRPr="00925DBB" w:rsidRDefault="00E31388"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2)  </w:t>
            </w:r>
            <w:r w:rsidR="009E20A6" w:rsidRPr="00925DBB">
              <w:rPr>
                <w:rFonts w:ascii="Arial" w:eastAsia="Times New Roman" w:hAnsi="Arial" w:cs="Arial"/>
                <w:lang w:eastAsia="hr-HR"/>
              </w:rPr>
              <w:t>p</w:t>
            </w:r>
            <w:r w:rsidR="0020793F" w:rsidRPr="00925DBB">
              <w:rPr>
                <w:rFonts w:ascii="Arial" w:eastAsia="Times New Roman" w:hAnsi="Arial" w:cs="Arial"/>
                <w:lang w:eastAsia="hr-HR"/>
              </w:rPr>
              <w:t>opularizirati biologiju kao znanost o životu, približiti im život u svim njegovim</w:t>
            </w:r>
          </w:p>
          <w:p w14:paraId="5E96467A" w14:textId="77777777" w:rsidR="0020793F" w:rsidRPr="00925DBB" w:rsidRDefault="0020793F"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     oblicima (mikroorganizmi, životinje, biljke i čovjek). </w:t>
            </w:r>
          </w:p>
          <w:p w14:paraId="461A9302" w14:textId="77777777" w:rsidR="0020793F" w:rsidRPr="00925DBB" w:rsidRDefault="0020793F"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3) </w:t>
            </w:r>
            <w:r w:rsidR="009E20A6" w:rsidRPr="00925DBB">
              <w:rPr>
                <w:rFonts w:ascii="Arial" w:eastAsia="Times New Roman" w:hAnsi="Arial" w:cs="Arial"/>
                <w:lang w:eastAsia="hr-HR"/>
              </w:rPr>
              <w:t>u</w:t>
            </w:r>
            <w:r w:rsidR="00DF665E" w:rsidRPr="00925DBB">
              <w:rPr>
                <w:rFonts w:ascii="Arial" w:eastAsia="Times New Roman" w:hAnsi="Arial" w:cs="Arial"/>
                <w:lang w:eastAsia="hr-HR"/>
              </w:rPr>
              <w:t>poznati brojne zanimljivosti i zakonitosti iz svijeta fizike, upoznati je kao znanost</w:t>
            </w:r>
          </w:p>
          <w:p w14:paraId="048681A8" w14:textId="77777777" w:rsidR="00DF665E" w:rsidRPr="00925DBB" w:rsidRDefault="00DF665E"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    </w:t>
            </w:r>
            <w:r w:rsidR="009E20A6" w:rsidRPr="00925DBB">
              <w:rPr>
                <w:rFonts w:ascii="Arial" w:eastAsia="Times New Roman" w:hAnsi="Arial" w:cs="Arial"/>
                <w:lang w:eastAsia="hr-HR"/>
              </w:rPr>
              <w:t xml:space="preserve"> </w:t>
            </w:r>
            <w:r w:rsidRPr="00925DBB">
              <w:rPr>
                <w:rFonts w:ascii="Arial" w:eastAsia="Times New Roman" w:hAnsi="Arial" w:cs="Arial"/>
                <w:lang w:eastAsia="hr-HR"/>
              </w:rPr>
              <w:t>o gibanju tijela i ukazati na njezinu važnost u svakodnevnom životu.</w:t>
            </w:r>
          </w:p>
          <w:p w14:paraId="3728B9E9" w14:textId="77777777" w:rsidR="009E20A6" w:rsidRPr="00925DBB" w:rsidRDefault="009E20A6"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4) popularizirati matematiku, približiti je učenicima na zanimljiv način i potaknuti </w:t>
            </w:r>
          </w:p>
          <w:p w14:paraId="3070FC1B" w14:textId="77777777" w:rsidR="00DF665E" w:rsidRPr="00925DBB" w:rsidRDefault="009E20A6"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 xml:space="preserve">    učenike na njezinu primjenu u svakodnevnom životu.</w:t>
            </w:r>
          </w:p>
          <w:p w14:paraId="79847730" w14:textId="77777777" w:rsidR="009E20A6" w:rsidRPr="00925DBB" w:rsidRDefault="009E20A6" w:rsidP="00D875ED">
            <w:pPr>
              <w:spacing w:after="0" w:line="240" w:lineRule="auto"/>
              <w:rPr>
                <w:rFonts w:ascii="Arial" w:eastAsia="Times New Roman" w:hAnsi="Arial" w:cs="Arial"/>
                <w:lang w:eastAsia="hr-HR"/>
              </w:rPr>
            </w:pPr>
            <w:r w:rsidRPr="00925DBB">
              <w:rPr>
                <w:rFonts w:ascii="Arial" w:eastAsia="Times New Roman" w:hAnsi="Arial" w:cs="Arial"/>
                <w:lang w:eastAsia="hr-HR"/>
              </w:rPr>
              <w:t>5) Sudjelovati u edukativnim radionicama, predavanjima i ostalim ponuđenim</w:t>
            </w:r>
          </w:p>
          <w:p w14:paraId="69DD7567" w14:textId="77777777" w:rsidR="009E20A6" w:rsidRPr="00925DBB" w:rsidRDefault="009E20A6" w:rsidP="00D875ED">
            <w:pPr>
              <w:spacing w:after="0" w:line="240" w:lineRule="auto"/>
              <w:rPr>
                <w:rFonts w:ascii="Arial" w:eastAsia="Times New Roman" w:hAnsi="Arial" w:cs="Arial"/>
                <w:vertAlign w:val="subscript"/>
                <w:lang w:eastAsia="hr-HR"/>
              </w:rPr>
            </w:pPr>
            <w:r w:rsidRPr="00925DBB">
              <w:rPr>
                <w:rFonts w:ascii="Arial" w:eastAsia="Times New Roman" w:hAnsi="Arial" w:cs="Arial"/>
                <w:lang w:eastAsia="hr-HR"/>
              </w:rPr>
              <w:t xml:space="preserve">    aktivnostima.</w:t>
            </w:r>
          </w:p>
          <w:p w14:paraId="6FEDF21E" w14:textId="77777777" w:rsidR="00DF665E" w:rsidRPr="00925DBB" w:rsidRDefault="00DF665E" w:rsidP="00D875ED">
            <w:pPr>
              <w:spacing w:after="0" w:line="240" w:lineRule="auto"/>
              <w:rPr>
                <w:rFonts w:ascii="Arial" w:eastAsia="Times New Roman" w:hAnsi="Arial" w:cs="Arial"/>
                <w:lang w:eastAsia="hr-HR"/>
              </w:rPr>
            </w:pPr>
          </w:p>
        </w:tc>
      </w:tr>
      <w:tr w:rsidR="00140330" w:rsidRPr="00925DBB" w14:paraId="3B2C6509" w14:textId="77777777">
        <w:tc>
          <w:tcPr>
            <w:tcW w:w="1372" w:type="dxa"/>
            <w:tcBorders>
              <w:top w:val="single" w:sz="4" w:space="0" w:color="000000"/>
              <w:left w:val="single" w:sz="4" w:space="0" w:color="000000"/>
              <w:bottom w:val="single" w:sz="4" w:space="0" w:color="000000"/>
              <w:right w:val="single" w:sz="4" w:space="0" w:color="000000"/>
            </w:tcBorders>
            <w:shd w:val="clear" w:color="auto" w:fill="FFFF99"/>
          </w:tcPr>
          <w:p w14:paraId="216D22AE" w14:textId="77777777" w:rsidR="00140330" w:rsidRDefault="00140330" w:rsidP="00D875ED">
            <w:pPr>
              <w:spacing w:after="0" w:line="240" w:lineRule="auto"/>
              <w:rPr>
                <w:rFonts w:ascii="Arial" w:hAnsi="Arial" w:cs="Arial"/>
              </w:rPr>
            </w:pPr>
          </w:p>
          <w:p w14:paraId="72D82A80" w14:textId="77777777" w:rsidR="00D77095" w:rsidRPr="00925DBB" w:rsidRDefault="00D77095" w:rsidP="00D875ED">
            <w:pPr>
              <w:spacing w:after="0" w:line="240" w:lineRule="auto"/>
              <w:rPr>
                <w:rFonts w:ascii="Arial" w:hAnsi="Arial" w:cs="Arial"/>
              </w:rPr>
            </w:pPr>
          </w:p>
          <w:p w14:paraId="69E360AA" w14:textId="77777777" w:rsidR="00140330" w:rsidRPr="00925DBB" w:rsidRDefault="00140330">
            <w:pPr>
              <w:spacing w:after="0" w:line="240" w:lineRule="auto"/>
              <w:jc w:val="center"/>
              <w:rPr>
                <w:rFonts w:ascii="Arial" w:hAnsi="Arial" w:cs="Arial"/>
              </w:rPr>
            </w:pPr>
            <w:r w:rsidRPr="00925DBB">
              <w:rPr>
                <w:rFonts w:ascii="Arial" w:hAnsi="Arial" w:cs="Arial"/>
              </w:rPr>
              <w:t>Namjena</w:t>
            </w:r>
          </w:p>
          <w:p w14:paraId="530056D0" w14:textId="77777777" w:rsidR="00140330" w:rsidRPr="00925DBB" w:rsidRDefault="00140330">
            <w:pPr>
              <w:spacing w:after="0" w:line="240" w:lineRule="auto"/>
              <w:rPr>
                <w:rFonts w:ascii="Arial" w:hAnsi="Arial" w:cs="Arial"/>
              </w:rPr>
            </w:pPr>
          </w:p>
        </w:tc>
        <w:tc>
          <w:tcPr>
            <w:tcW w:w="8385" w:type="dxa"/>
            <w:tcBorders>
              <w:top w:val="single" w:sz="4" w:space="0" w:color="000000"/>
              <w:left w:val="single" w:sz="4" w:space="0" w:color="000000"/>
              <w:bottom w:val="single" w:sz="4" w:space="0" w:color="000000"/>
              <w:right w:val="single" w:sz="4" w:space="0" w:color="000000"/>
            </w:tcBorders>
          </w:tcPr>
          <w:p w14:paraId="4F0F4978" w14:textId="77777777" w:rsidR="00140330" w:rsidRPr="00925DBB" w:rsidRDefault="00140330">
            <w:pPr>
              <w:spacing w:after="0" w:line="240" w:lineRule="auto"/>
              <w:rPr>
                <w:rFonts w:ascii="Arial" w:hAnsi="Arial" w:cs="Arial"/>
              </w:rPr>
            </w:pPr>
          </w:p>
          <w:p w14:paraId="18826D9E" w14:textId="77777777" w:rsidR="00D875ED" w:rsidRPr="00925DBB" w:rsidRDefault="00D77095">
            <w:pPr>
              <w:spacing w:after="0" w:line="240" w:lineRule="auto"/>
              <w:rPr>
                <w:rFonts w:ascii="Arial" w:hAnsi="Arial" w:cs="Arial"/>
              </w:rPr>
            </w:pPr>
            <w:r>
              <w:rPr>
                <w:rFonts w:ascii="Arial" w:hAnsi="Arial" w:cs="Arial"/>
              </w:rPr>
              <w:t>Posjet je namijenjen učenicima</w:t>
            </w:r>
            <w:r w:rsidR="00DA6E8E">
              <w:rPr>
                <w:rFonts w:ascii="Arial" w:hAnsi="Arial" w:cs="Arial"/>
              </w:rPr>
              <w:t xml:space="preserve"> 7. i 8. razreda </w:t>
            </w:r>
            <w:r>
              <w:rPr>
                <w:rFonts w:ascii="Arial" w:hAnsi="Arial" w:cs="Arial"/>
              </w:rPr>
              <w:t>-</w:t>
            </w:r>
            <w:r w:rsidR="00DA6E8E">
              <w:rPr>
                <w:rFonts w:ascii="Arial" w:hAnsi="Arial" w:cs="Arial"/>
              </w:rPr>
              <w:t xml:space="preserve"> </w:t>
            </w:r>
            <w:r>
              <w:rPr>
                <w:rFonts w:ascii="Arial" w:hAnsi="Arial" w:cs="Arial"/>
              </w:rPr>
              <w:t xml:space="preserve">polaznicima dodatne nastave kemije, fizike, biologije i matematike. </w:t>
            </w:r>
            <w:proofErr w:type="spellStart"/>
            <w:r>
              <w:rPr>
                <w:rFonts w:ascii="Arial" w:hAnsi="Arial" w:cs="Arial"/>
              </w:rPr>
              <w:t>Svhra</w:t>
            </w:r>
            <w:proofErr w:type="spellEnd"/>
            <w:r>
              <w:rPr>
                <w:rFonts w:ascii="Arial" w:hAnsi="Arial" w:cs="Arial"/>
              </w:rPr>
              <w:t xml:space="preserve"> posjeta je p</w:t>
            </w:r>
            <w:r w:rsidR="00D875ED" w:rsidRPr="00925DBB">
              <w:rPr>
                <w:rFonts w:ascii="Arial" w:hAnsi="Arial" w:cs="Arial"/>
              </w:rPr>
              <w:t>romicanje prirodoslovlja, matematike i računarstva (STEM područja)</w:t>
            </w:r>
            <w:r w:rsidR="00E31388" w:rsidRPr="00925DBB">
              <w:rPr>
                <w:rFonts w:ascii="Arial" w:hAnsi="Arial" w:cs="Arial"/>
              </w:rPr>
              <w:t xml:space="preserve"> i popularizacija znanosti.</w:t>
            </w:r>
          </w:p>
          <w:p w14:paraId="5EB404E3" w14:textId="77777777" w:rsidR="00E31388" w:rsidRPr="00925DBB" w:rsidRDefault="00E31388">
            <w:pPr>
              <w:spacing w:after="0" w:line="240" w:lineRule="auto"/>
              <w:rPr>
                <w:rFonts w:ascii="Arial" w:hAnsi="Arial" w:cs="Arial"/>
              </w:rPr>
            </w:pPr>
          </w:p>
        </w:tc>
      </w:tr>
      <w:tr w:rsidR="00140330" w:rsidRPr="00925DBB" w14:paraId="5447DE94" w14:textId="77777777">
        <w:tc>
          <w:tcPr>
            <w:tcW w:w="1372" w:type="dxa"/>
            <w:tcBorders>
              <w:top w:val="single" w:sz="4" w:space="0" w:color="000000"/>
              <w:left w:val="single" w:sz="4" w:space="0" w:color="000000"/>
              <w:bottom w:val="single" w:sz="4" w:space="0" w:color="000000"/>
              <w:right w:val="single" w:sz="4" w:space="0" w:color="000000"/>
            </w:tcBorders>
            <w:shd w:val="clear" w:color="auto" w:fill="FFFF99"/>
          </w:tcPr>
          <w:p w14:paraId="312CEBAD" w14:textId="77777777" w:rsidR="00140330" w:rsidRPr="00925DBB" w:rsidRDefault="00140330">
            <w:pPr>
              <w:snapToGrid w:val="0"/>
              <w:spacing w:after="0" w:line="240" w:lineRule="auto"/>
              <w:rPr>
                <w:rFonts w:ascii="Arial" w:hAnsi="Arial" w:cs="Arial"/>
                <w:lang w:eastAsia="hr-HR"/>
              </w:rPr>
            </w:pPr>
          </w:p>
          <w:p w14:paraId="235A2AC9" w14:textId="77777777" w:rsidR="00140330" w:rsidRPr="00925DBB" w:rsidRDefault="00140330">
            <w:pPr>
              <w:spacing w:after="0" w:line="240" w:lineRule="auto"/>
              <w:jc w:val="center"/>
              <w:rPr>
                <w:rFonts w:ascii="Arial" w:hAnsi="Arial" w:cs="Arial"/>
              </w:rPr>
            </w:pPr>
            <w:r w:rsidRPr="00925DBB">
              <w:rPr>
                <w:rFonts w:ascii="Arial" w:hAnsi="Arial" w:cs="Arial"/>
              </w:rPr>
              <w:t>Nositelj(i)</w:t>
            </w:r>
          </w:p>
          <w:p w14:paraId="552819D0" w14:textId="77777777" w:rsidR="00140330" w:rsidRPr="00925DBB" w:rsidRDefault="00140330">
            <w:pPr>
              <w:spacing w:after="0" w:line="240" w:lineRule="auto"/>
              <w:rPr>
                <w:rFonts w:ascii="Arial" w:hAnsi="Arial" w:cs="Arial"/>
              </w:rPr>
            </w:pPr>
          </w:p>
        </w:tc>
        <w:tc>
          <w:tcPr>
            <w:tcW w:w="8385" w:type="dxa"/>
            <w:tcBorders>
              <w:top w:val="single" w:sz="4" w:space="0" w:color="000000"/>
              <w:left w:val="single" w:sz="4" w:space="0" w:color="000000"/>
              <w:bottom w:val="single" w:sz="4" w:space="0" w:color="000000"/>
              <w:right w:val="single" w:sz="4" w:space="0" w:color="000000"/>
            </w:tcBorders>
          </w:tcPr>
          <w:p w14:paraId="7E73349F" w14:textId="77777777" w:rsidR="00140330" w:rsidRPr="00925DBB" w:rsidRDefault="00140330">
            <w:pPr>
              <w:spacing w:after="0" w:line="240" w:lineRule="auto"/>
              <w:rPr>
                <w:rFonts w:ascii="Arial" w:hAnsi="Arial" w:cs="Arial"/>
              </w:rPr>
            </w:pPr>
          </w:p>
          <w:p w14:paraId="24B6C5D4" w14:textId="77777777" w:rsidR="003B1EEA" w:rsidRDefault="00D77095">
            <w:pPr>
              <w:spacing w:after="0" w:line="240" w:lineRule="auto"/>
              <w:rPr>
                <w:rFonts w:ascii="Arial" w:hAnsi="Arial" w:cs="Arial"/>
              </w:rPr>
            </w:pPr>
            <w:r>
              <w:rPr>
                <w:rFonts w:ascii="Arial" w:hAnsi="Arial" w:cs="Arial"/>
              </w:rPr>
              <w:t xml:space="preserve">učitelji Nada </w:t>
            </w:r>
            <w:proofErr w:type="spellStart"/>
            <w:r>
              <w:rPr>
                <w:rFonts w:ascii="Arial" w:hAnsi="Arial" w:cs="Arial"/>
              </w:rPr>
              <w:t>Senković</w:t>
            </w:r>
            <w:proofErr w:type="spellEnd"/>
            <w:r>
              <w:rPr>
                <w:rFonts w:ascii="Arial" w:hAnsi="Arial" w:cs="Arial"/>
              </w:rPr>
              <w:t xml:space="preserve">, Katarina </w:t>
            </w:r>
            <w:proofErr w:type="spellStart"/>
            <w:r>
              <w:rPr>
                <w:rFonts w:ascii="Arial" w:hAnsi="Arial" w:cs="Arial"/>
              </w:rPr>
              <w:t>Ćesi</w:t>
            </w:r>
            <w:proofErr w:type="spellEnd"/>
            <w:r>
              <w:rPr>
                <w:rFonts w:ascii="Arial" w:hAnsi="Arial" w:cs="Arial"/>
              </w:rPr>
              <w:t xml:space="preserve">, Tamara Brozović Jurišić, Tea Grgić, Blaženka </w:t>
            </w:r>
            <w:proofErr w:type="spellStart"/>
            <w:r>
              <w:rPr>
                <w:rFonts w:ascii="Arial" w:hAnsi="Arial" w:cs="Arial"/>
              </w:rPr>
              <w:t>Rac</w:t>
            </w:r>
            <w:proofErr w:type="spellEnd"/>
            <w:r>
              <w:rPr>
                <w:rFonts w:ascii="Arial" w:hAnsi="Arial" w:cs="Arial"/>
              </w:rPr>
              <w:t>, Miran Kapelac</w:t>
            </w:r>
          </w:p>
          <w:p w14:paraId="12D0187B" w14:textId="77777777" w:rsidR="00D77095" w:rsidRPr="00925DBB" w:rsidRDefault="00D77095">
            <w:pPr>
              <w:spacing w:after="0" w:line="240" w:lineRule="auto"/>
              <w:rPr>
                <w:rFonts w:ascii="Arial" w:hAnsi="Arial" w:cs="Arial"/>
              </w:rPr>
            </w:pPr>
          </w:p>
        </w:tc>
      </w:tr>
      <w:tr w:rsidR="00140330" w:rsidRPr="00925DBB" w14:paraId="292DEF5D" w14:textId="77777777">
        <w:tc>
          <w:tcPr>
            <w:tcW w:w="1372" w:type="dxa"/>
            <w:tcBorders>
              <w:top w:val="single" w:sz="4" w:space="0" w:color="000000"/>
              <w:left w:val="single" w:sz="4" w:space="0" w:color="000000"/>
              <w:bottom w:val="single" w:sz="4" w:space="0" w:color="000000"/>
              <w:right w:val="single" w:sz="4" w:space="0" w:color="000000"/>
            </w:tcBorders>
            <w:shd w:val="clear" w:color="auto" w:fill="FFFF99"/>
          </w:tcPr>
          <w:p w14:paraId="6432C0EF" w14:textId="77777777" w:rsidR="00140330" w:rsidRPr="00925DBB" w:rsidRDefault="00140330" w:rsidP="00D77095">
            <w:pPr>
              <w:spacing w:after="0" w:line="240" w:lineRule="auto"/>
              <w:rPr>
                <w:rFonts w:ascii="Arial" w:hAnsi="Arial" w:cs="Arial"/>
                <w:lang w:eastAsia="hr-HR"/>
              </w:rPr>
            </w:pPr>
          </w:p>
          <w:p w14:paraId="0A20839E" w14:textId="77777777" w:rsidR="00140330" w:rsidRPr="00925DBB" w:rsidRDefault="00140330">
            <w:pPr>
              <w:spacing w:after="0" w:line="240" w:lineRule="auto"/>
              <w:jc w:val="center"/>
              <w:rPr>
                <w:rFonts w:ascii="Arial" w:hAnsi="Arial" w:cs="Arial"/>
              </w:rPr>
            </w:pPr>
            <w:r w:rsidRPr="00925DBB">
              <w:rPr>
                <w:rFonts w:ascii="Arial" w:hAnsi="Arial" w:cs="Arial"/>
              </w:rPr>
              <w:t>Način realizacije</w:t>
            </w:r>
          </w:p>
          <w:p w14:paraId="1C66025E" w14:textId="77777777" w:rsidR="00140330" w:rsidRPr="00925DBB" w:rsidRDefault="00140330">
            <w:pPr>
              <w:spacing w:after="0" w:line="240" w:lineRule="auto"/>
              <w:rPr>
                <w:rFonts w:ascii="Arial" w:hAnsi="Arial" w:cs="Arial"/>
              </w:rPr>
            </w:pPr>
          </w:p>
        </w:tc>
        <w:tc>
          <w:tcPr>
            <w:tcW w:w="8385" w:type="dxa"/>
            <w:tcBorders>
              <w:top w:val="single" w:sz="4" w:space="0" w:color="000000"/>
              <w:left w:val="single" w:sz="4" w:space="0" w:color="000000"/>
              <w:bottom w:val="single" w:sz="4" w:space="0" w:color="000000"/>
              <w:right w:val="single" w:sz="4" w:space="0" w:color="000000"/>
            </w:tcBorders>
          </w:tcPr>
          <w:p w14:paraId="10758BF2" w14:textId="77777777" w:rsidR="00140330" w:rsidRDefault="00140330">
            <w:pPr>
              <w:spacing w:after="0" w:line="240" w:lineRule="auto"/>
              <w:rPr>
                <w:rFonts w:ascii="Arial" w:hAnsi="Arial" w:cs="Arial"/>
              </w:rPr>
            </w:pPr>
          </w:p>
          <w:p w14:paraId="08867472" w14:textId="77777777" w:rsidR="00D77095" w:rsidRPr="00925DBB" w:rsidRDefault="00D77095">
            <w:pPr>
              <w:spacing w:after="0" w:line="240" w:lineRule="auto"/>
              <w:rPr>
                <w:rFonts w:ascii="Arial" w:hAnsi="Arial" w:cs="Arial"/>
              </w:rPr>
            </w:pPr>
            <w:r>
              <w:rPr>
                <w:rFonts w:ascii="Arial" w:hAnsi="Arial" w:cs="Arial"/>
              </w:rPr>
              <w:t>posjet manifestaciji, sudjelovanje u edukativnim radionicama i predavanjima i ostalim ponuđenim sadržajima</w:t>
            </w:r>
          </w:p>
        </w:tc>
      </w:tr>
      <w:tr w:rsidR="00140330" w:rsidRPr="00925DBB" w14:paraId="102F9981" w14:textId="77777777">
        <w:tc>
          <w:tcPr>
            <w:tcW w:w="1372" w:type="dxa"/>
            <w:tcBorders>
              <w:top w:val="single" w:sz="4" w:space="0" w:color="000000"/>
              <w:left w:val="single" w:sz="4" w:space="0" w:color="000000"/>
              <w:bottom w:val="single" w:sz="4" w:space="0" w:color="000000"/>
              <w:right w:val="single" w:sz="4" w:space="0" w:color="000000"/>
            </w:tcBorders>
            <w:shd w:val="clear" w:color="auto" w:fill="FFFF99"/>
          </w:tcPr>
          <w:p w14:paraId="6244943B" w14:textId="77777777" w:rsidR="00140330" w:rsidRPr="00925DBB" w:rsidRDefault="00140330">
            <w:pPr>
              <w:spacing w:after="0" w:line="240" w:lineRule="auto"/>
              <w:rPr>
                <w:rFonts w:ascii="Arial" w:hAnsi="Arial" w:cs="Arial"/>
              </w:rPr>
            </w:pPr>
          </w:p>
          <w:p w14:paraId="7BF78647" w14:textId="77777777" w:rsidR="00140330" w:rsidRPr="00925DBB" w:rsidRDefault="00140330">
            <w:pPr>
              <w:spacing w:after="0" w:line="240" w:lineRule="auto"/>
              <w:jc w:val="center"/>
              <w:rPr>
                <w:rFonts w:ascii="Arial" w:hAnsi="Arial" w:cs="Arial"/>
              </w:rPr>
            </w:pPr>
            <w:proofErr w:type="spellStart"/>
            <w:r w:rsidRPr="00925DBB">
              <w:rPr>
                <w:rFonts w:ascii="Arial" w:hAnsi="Arial" w:cs="Arial"/>
              </w:rPr>
              <w:t>Vremenik</w:t>
            </w:r>
            <w:proofErr w:type="spellEnd"/>
          </w:p>
          <w:p w14:paraId="61E752BE" w14:textId="77777777" w:rsidR="00140330" w:rsidRPr="00925DBB" w:rsidRDefault="00140330">
            <w:pPr>
              <w:spacing w:after="0" w:line="240" w:lineRule="auto"/>
              <w:rPr>
                <w:rFonts w:ascii="Arial" w:hAnsi="Arial" w:cs="Arial"/>
              </w:rPr>
            </w:pPr>
          </w:p>
        </w:tc>
        <w:tc>
          <w:tcPr>
            <w:tcW w:w="8385" w:type="dxa"/>
            <w:tcBorders>
              <w:top w:val="single" w:sz="4" w:space="0" w:color="000000"/>
              <w:left w:val="single" w:sz="4" w:space="0" w:color="000000"/>
              <w:bottom w:val="single" w:sz="4" w:space="0" w:color="000000"/>
              <w:right w:val="single" w:sz="4" w:space="0" w:color="000000"/>
            </w:tcBorders>
          </w:tcPr>
          <w:p w14:paraId="025E3418" w14:textId="77777777" w:rsidR="00140330" w:rsidRDefault="00140330">
            <w:pPr>
              <w:snapToGrid w:val="0"/>
              <w:spacing w:after="0" w:line="240" w:lineRule="auto"/>
              <w:rPr>
                <w:rFonts w:ascii="Arial" w:hAnsi="Arial" w:cs="Arial"/>
              </w:rPr>
            </w:pPr>
          </w:p>
          <w:p w14:paraId="730133DD" w14:textId="3B29DD06" w:rsidR="00ED5FD6" w:rsidRPr="00925DBB" w:rsidRDefault="00ED5FD6">
            <w:pPr>
              <w:snapToGrid w:val="0"/>
              <w:spacing w:after="0" w:line="240" w:lineRule="auto"/>
              <w:rPr>
                <w:rFonts w:ascii="Arial" w:hAnsi="Arial" w:cs="Arial"/>
              </w:rPr>
            </w:pPr>
            <w:r>
              <w:rPr>
                <w:rFonts w:ascii="Arial" w:hAnsi="Arial" w:cs="Arial"/>
              </w:rPr>
              <w:t>travanj / svibanj 202</w:t>
            </w:r>
            <w:r w:rsidR="00F40894">
              <w:rPr>
                <w:rFonts w:ascii="Arial" w:hAnsi="Arial" w:cs="Arial"/>
              </w:rPr>
              <w:t>6</w:t>
            </w:r>
            <w:r>
              <w:rPr>
                <w:rFonts w:ascii="Arial" w:hAnsi="Arial" w:cs="Arial"/>
              </w:rPr>
              <w:t>.</w:t>
            </w:r>
          </w:p>
        </w:tc>
      </w:tr>
      <w:tr w:rsidR="00140330" w:rsidRPr="00925DBB" w14:paraId="728AE517" w14:textId="77777777">
        <w:tc>
          <w:tcPr>
            <w:tcW w:w="1372" w:type="dxa"/>
            <w:tcBorders>
              <w:top w:val="single" w:sz="4" w:space="0" w:color="000000"/>
              <w:left w:val="single" w:sz="4" w:space="0" w:color="000000"/>
              <w:bottom w:val="single" w:sz="4" w:space="0" w:color="000000"/>
              <w:right w:val="single" w:sz="4" w:space="0" w:color="000000"/>
            </w:tcBorders>
            <w:shd w:val="clear" w:color="auto" w:fill="FFFF99"/>
          </w:tcPr>
          <w:p w14:paraId="0D20A9C8" w14:textId="77777777" w:rsidR="00140330" w:rsidRPr="00925DBB" w:rsidRDefault="00140330">
            <w:pPr>
              <w:spacing w:after="0" w:line="240" w:lineRule="auto"/>
              <w:rPr>
                <w:rFonts w:ascii="Arial" w:hAnsi="Arial" w:cs="Arial"/>
                <w:lang w:eastAsia="hr-HR"/>
              </w:rPr>
            </w:pPr>
          </w:p>
          <w:p w14:paraId="391E0ECF" w14:textId="77777777" w:rsidR="00140330" w:rsidRPr="00925DBB" w:rsidRDefault="00140330">
            <w:pPr>
              <w:spacing w:after="0" w:line="240" w:lineRule="auto"/>
              <w:jc w:val="center"/>
              <w:rPr>
                <w:rFonts w:ascii="Arial" w:hAnsi="Arial" w:cs="Arial"/>
              </w:rPr>
            </w:pPr>
            <w:r w:rsidRPr="00925DBB">
              <w:rPr>
                <w:rFonts w:ascii="Arial" w:hAnsi="Arial" w:cs="Arial"/>
              </w:rPr>
              <w:t>Okvirni troškovnik</w:t>
            </w:r>
          </w:p>
          <w:p w14:paraId="512AFB08" w14:textId="77777777" w:rsidR="00140330" w:rsidRPr="00925DBB" w:rsidRDefault="00140330">
            <w:pPr>
              <w:spacing w:after="0" w:line="240" w:lineRule="auto"/>
              <w:rPr>
                <w:rFonts w:ascii="Arial" w:hAnsi="Arial" w:cs="Arial"/>
              </w:rPr>
            </w:pPr>
          </w:p>
        </w:tc>
        <w:tc>
          <w:tcPr>
            <w:tcW w:w="8385" w:type="dxa"/>
            <w:tcBorders>
              <w:top w:val="single" w:sz="4" w:space="0" w:color="000000"/>
              <w:left w:val="single" w:sz="4" w:space="0" w:color="000000"/>
              <w:bottom w:val="single" w:sz="4" w:space="0" w:color="000000"/>
              <w:right w:val="single" w:sz="4" w:space="0" w:color="000000"/>
            </w:tcBorders>
          </w:tcPr>
          <w:p w14:paraId="78ED47F5" w14:textId="77777777" w:rsidR="00140330" w:rsidRDefault="00140330">
            <w:pPr>
              <w:snapToGrid w:val="0"/>
              <w:spacing w:after="0" w:line="240" w:lineRule="auto"/>
              <w:rPr>
                <w:rFonts w:ascii="Arial" w:hAnsi="Arial" w:cs="Arial"/>
              </w:rPr>
            </w:pPr>
          </w:p>
          <w:p w14:paraId="41EE6AFB" w14:textId="77777777" w:rsidR="00ED5FD6" w:rsidRPr="00925DBB" w:rsidRDefault="00ED5FD6">
            <w:pPr>
              <w:snapToGrid w:val="0"/>
              <w:spacing w:after="0" w:line="240" w:lineRule="auto"/>
              <w:rPr>
                <w:rFonts w:ascii="Arial" w:hAnsi="Arial" w:cs="Arial"/>
              </w:rPr>
            </w:pPr>
            <w:r>
              <w:rPr>
                <w:rFonts w:ascii="Arial" w:hAnsi="Arial" w:cs="Arial"/>
              </w:rPr>
              <w:t xml:space="preserve">trošak organiziranog prijevoza </w:t>
            </w:r>
            <w:proofErr w:type="spellStart"/>
            <w:r>
              <w:rPr>
                <w:rFonts w:ascii="Arial" w:hAnsi="Arial" w:cs="Arial"/>
              </w:rPr>
              <w:t>ućenika</w:t>
            </w:r>
            <w:proofErr w:type="spellEnd"/>
          </w:p>
        </w:tc>
      </w:tr>
      <w:tr w:rsidR="00140330" w:rsidRPr="00925DBB" w14:paraId="2B350626" w14:textId="77777777">
        <w:tc>
          <w:tcPr>
            <w:tcW w:w="1372" w:type="dxa"/>
            <w:tcBorders>
              <w:top w:val="single" w:sz="4" w:space="0" w:color="000000"/>
              <w:left w:val="single" w:sz="4" w:space="0" w:color="000000"/>
              <w:bottom w:val="single" w:sz="4" w:space="0" w:color="000000"/>
              <w:right w:val="single" w:sz="4" w:space="0" w:color="000000"/>
            </w:tcBorders>
            <w:shd w:val="clear" w:color="auto" w:fill="FFFF99"/>
          </w:tcPr>
          <w:p w14:paraId="55838F40" w14:textId="77777777" w:rsidR="00140330" w:rsidRPr="00925DBB" w:rsidRDefault="00140330">
            <w:pPr>
              <w:snapToGrid w:val="0"/>
              <w:spacing w:after="0" w:line="240" w:lineRule="auto"/>
              <w:rPr>
                <w:rFonts w:ascii="Arial" w:hAnsi="Arial" w:cs="Arial"/>
                <w:lang w:eastAsia="hr-HR"/>
              </w:rPr>
            </w:pPr>
          </w:p>
          <w:p w14:paraId="331B79AB" w14:textId="77777777" w:rsidR="00140330" w:rsidRPr="00925DBB" w:rsidRDefault="00140330">
            <w:pPr>
              <w:spacing w:after="0" w:line="240" w:lineRule="auto"/>
              <w:jc w:val="center"/>
              <w:rPr>
                <w:rFonts w:ascii="Arial" w:hAnsi="Arial" w:cs="Arial"/>
              </w:rPr>
            </w:pPr>
            <w:r w:rsidRPr="00925DBB">
              <w:rPr>
                <w:rFonts w:ascii="Arial" w:hAnsi="Arial" w:cs="Arial"/>
              </w:rPr>
              <w:t>Način praćenja</w:t>
            </w:r>
          </w:p>
          <w:p w14:paraId="401772C8" w14:textId="77777777" w:rsidR="00140330" w:rsidRPr="00925DBB" w:rsidRDefault="00140330">
            <w:pPr>
              <w:spacing w:after="0" w:line="240" w:lineRule="auto"/>
              <w:jc w:val="center"/>
              <w:rPr>
                <w:rFonts w:ascii="Arial" w:hAnsi="Arial" w:cs="Arial"/>
              </w:rPr>
            </w:pPr>
            <w:r w:rsidRPr="00925DBB">
              <w:rPr>
                <w:rFonts w:ascii="Arial" w:hAnsi="Arial" w:cs="Arial"/>
              </w:rPr>
              <w:t>aktivnosti / programa / projekta</w:t>
            </w:r>
          </w:p>
          <w:p w14:paraId="5E9B3E71" w14:textId="77777777" w:rsidR="00140330" w:rsidRPr="00925DBB" w:rsidRDefault="00140330">
            <w:pPr>
              <w:spacing w:after="0" w:line="240" w:lineRule="auto"/>
              <w:rPr>
                <w:rFonts w:ascii="Arial" w:hAnsi="Arial" w:cs="Arial"/>
              </w:rPr>
            </w:pPr>
          </w:p>
        </w:tc>
        <w:tc>
          <w:tcPr>
            <w:tcW w:w="8385" w:type="dxa"/>
            <w:tcBorders>
              <w:top w:val="single" w:sz="4" w:space="0" w:color="000000"/>
              <w:left w:val="single" w:sz="4" w:space="0" w:color="000000"/>
              <w:bottom w:val="single" w:sz="4" w:space="0" w:color="000000"/>
              <w:right w:val="single" w:sz="4" w:space="0" w:color="000000"/>
            </w:tcBorders>
          </w:tcPr>
          <w:p w14:paraId="04B76273" w14:textId="77777777" w:rsidR="00140330" w:rsidRDefault="00140330">
            <w:pPr>
              <w:spacing w:after="0" w:line="240" w:lineRule="auto"/>
              <w:rPr>
                <w:rFonts w:ascii="Arial" w:eastAsia="Times New Roman" w:hAnsi="Arial" w:cs="Arial"/>
                <w:lang w:eastAsia="hr-HR"/>
              </w:rPr>
            </w:pPr>
          </w:p>
          <w:p w14:paraId="0A4890C0" w14:textId="77777777" w:rsidR="006A46F6" w:rsidRDefault="006A46F6">
            <w:pPr>
              <w:spacing w:after="0" w:line="240" w:lineRule="auto"/>
              <w:rPr>
                <w:rFonts w:ascii="Arial" w:eastAsia="Times New Roman" w:hAnsi="Arial" w:cs="Arial"/>
                <w:lang w:eastAsia="hr-HR"/>
              </w:rPr>
            </w:pPr>
          </w:p>
          <w:p w14:paraId="1CE5C75B" w14:textId="77777777" w:rsidR="006A46F6" w:rsidRDefault="006A46F6">
            <w:pPr>
              <w:spacing w:after="0" w:line="240" w:lineRule="auto"/>
              <w:rPr>
                <w:rFonts w:ascii="Arial" w:eastAsia="Times New Roman" w:hAnsi="Arial" w:cs="Arial"/>
                <w:lang w:eastAsia="hr-HR"/>
              </w:rPr>
            </w:pPr>
          </w:p>
          <w:p w14:paraId="361DAAFA" w14:textId="77777777" w:rsidR="006A46F6" w:rsidRPr="00925DBB" w:rsidRDefault="006A46F6">
            <w:pPr>
              <w:spacing w:after="0" w:line="240" w:lineRule="auto"/>
              <w:rPr>
                <w:rFonts w:ascii="Arial" w:eastAsia="Times New Roman" w:hAnsi="Arial" w:cs="Arial"/>
                <w:lang w:eastAsia="hr-HR"/>
              </w:rPr>
            </w:pPr>
            <w:r>
              <w:rPr>
                <w:rFonts w:ascii="Arial" w:eastAsia="Times New Roman" w:hAnsi="Arial" w:cs="Arial"/>
                <w:lang w:eastAsia="hr-HR"/>
              </w:rPr>
              <w:t>izrada plakata, umnih mapa, prezentacija</w:t>
            </w:r>
            <w:r w:rsidR="00B27692">
              <w:rPr>
                <w:rFonts w:ascii="Arial" w:eastAsia="Times New Roman" w:hAnsi="Arial" w:cs="Arial"/>
                <w:lang w:eastAsia="hr-HR"/>
              </w:rPr>
              <w:t>, kvizova</w:t>
            </w:r>
            <w:r>
              <w:rPr>
                <w:rFonts w:ascii="Arial" w:eastAsia="Times New Roman" w:hAnsi="Arial" w:cs="Arial"/>
                <w:lang w:eastAsia="hr-HR"/>
              </w:rPr>
              <w:t xml:space="preserve"> i sl.</w:t>
            </w:r>
          </w:p>
        </w:tc>
      </w:tr>
    </w:tbl>
    <w:p w14:paraId="2C39A4AA" w14:textId="77777777" w:rsidR="00140330" w:rsidRDefault="00140330" w:rsidP="00C008B2">
      <w:pPr>
        <w:rPr>
          <w:rFonts w:ascii="Arial" w:hAnsi="Arial" w:cs="Arial"/>
        </w:rPr>
      </w:pPr>
    </w:p>
    <w:p w14:paraId="3A6EE4D3" w14:textId="77777777" w:rsidR="007E0BBE" w:rsidRDefault="007E0BBE" w:rsidP="00C008B2">
      <w:pPr>
        <w:rPr>
          <w:rFonts w:ascii="Arial" w:hAnsi="Arial" w:cs="Arial"/>
        </w:rPr>
      </w:pPr>
    </w:p>
    <w:p w14:paraId="4B4D4F0A" w14:textId="77777777" w:rsidR="007E0BBE" w:rsidRDefault="007E0BBE" w:rsidP="00C008B2">
      <w:pPr>
        <w:rPr>
          <w:rFonts w:ascii="Arial" w:hAnsi="Arial" w:cs="Arial"/>
        </w:rPr>
      </w:pPr>
    </w:p>
    <w:p w14:paraId="6FDE0B0C" w14:textId="77777777" w:rsidR="00911292" w:rsidRDefault="00911292" w:rsidP="00C008B2">
      <w:pPr>
        <w:rPr>
          <w:rFonts w:ascii="Arial" w:hAnsi="Arial" w:cs="Arial"/>
        </w:rPr>
      </w:pPr>
    </w:p>
    <w:p w14:paraId="345AB216" w14:textId="77777777" w:rsidR="007E0BBE" w:rsidRDefault="007E0BBE"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97600D" w:rsidRPr="0097600D" w14:paraId="5609B601" w14:textId="77777777">
        <w:tc>
          <w:tcPr>
            <w:tcW w:w="1384" w:type="dxa"/>
            <w:shd w:val="clear" w:color="auto" w:fill="FFFF99"/>
          </w:tcPr>
          <w:p w14:paraId="166ED108" w14:textId="77777777" w:rsidR="0097600D" w:rsidRPr="0097600D" w:rsidRDefault="0097600D" w:rsidP="0097600D">
            <w:pPr>
              <w:spacing w:after="0" w:line="240" w:lineRule="auto"/>
              <w:rPr>
                <w:rFonts w:ascii="Arial" w:hAnsi="Arial" w:cs="Arial"/>
              </w:rPr>
            </w:pPr>
            <w:r w:rsidRPr="0097600D">
              <w:rPr>
                <w:rFonts w:ascii="Arial" w:hAnsi="Arial" w:cs="Arial"/>
              </w:rPr>
              <w:lastRenderedPageBreak/>
              <w:t>Aktivnost / Program / Projekt</w:t>
            </w:r>
          </w:p>
        </w:tc>
        <w:tc>
          <w:tcPr>
            <w:tcW w:w="8186" w:type="dxa"/>
          </w:tcPr>
          <w:p w14:paraId="3455EDFC" w14:textId="77777777" w:rsidR="0097600D" w:rsidRPr="0097600D" w:rsidRDefault="0097600D" w:rsidP="0097600D">
            <w:pPr>
              <w:spacing w:after="0" w:line="240" w:lineRule="auto"/>
              <w:rPr>
                <w:rFonts w:ascii="Arial" w:hAnsi="Arial" w:cs="Arial"/>
              </w:rPr>
            </w:pPr>
          </w:p>
          <w:p w14:paraId="5F979A5C" w14:textId="77777777" w:rsidR="0097600D" w:rsidRPr="0097600D" w:rsidRDefault="0097600D" w:rsidP="0097600D">
            <w:pPr>
              <w:spacing w:after="0" w:line="240" w:lineRule="auto"/>
              <w:rPr>
                <w:rFonts w:ascii="Arial" w:hAnsi="Arial" w:cs="Arial"/>
                <w:b/>
              </w:rPr>
            </w:pPr>
            <w:r w:rsidRPr="0097600D">
              <w:rPr>
                <w:rFonts w:ascii="Arial" w:hAnsi="Arial" w:cs="Arial"/>
                <w:b/>
              </w:rPr>
              <w:t>Kino / kazališne predstave u Zagrebu / Bjelovaru (1. – 8. razredi)</w:t>
            </w:r>
          </w:p>
        </w:tc>
      </w:tr>
      <w:tr w:rsidR="0097600D" w:rsidRPr="0097600D" w14:paraId="2EAF0C01" w14:textId="77777777">
        <w:tc>
          <w:tcPr>
            <w:tcW w:w="1384" w:type="dxa"/>
            <w:shd w:val="clear" w:color="auto" w:fill="FFFF99"/>
          </w:tcPr>
          <w:p w14:paraId="4D98247F" w14:textId="77777777" w:rsidR="0097600D" w:rsidRPr="0097600D" w:rsidRDefault="0097600D" w:rsidP="0097600D">
            <w:pPr>
              <w:spacing w:after="0" w:line="240" w:lineRule="auto"/>
              <w:rPr>
                <w:rFonts w:ascii="Arial" w:hAnsi="Arial" w:cs="Arial"/>
              </w:rPr>
            </w:pPr>
          </w:p>
          <w:p w14:paraId="60BCF7B3" w14:textId="77777777" w:rsidR="0097600D" w:rsidRPr="0097600D" w:rsidRDefault="0097600D" w:rsidP="0097600D">
            <w:pPr>
              <w:spacing w:after="0" w:line="240" w:lineRule="auto"/>
              <w:rPr>
                <w:rFonts w:ascii="Arial" w:hAnsi="Arial" w:cs="Arial"/>
              </w:rPr>
            </w:pPr>
          </w:p>
          <w:p w14:paraId="4C776684" w14:textId="77777777" w:rsidR="0097600D" w:rsidRPr="0097600D" w:rsidRDefault="0097600D" w:rsidP="0097600D">
            <w:pPr>
              <w:spacing w:after="0" w:line="240" w:lineRule="auto"/>
              <w:rPr>
                <w:rFonts w:ascii="Arial" w:hAnsi="Arial" w:cs="Arial"/>
              </w:rPr>
            </w:pPr>
            <w:r w:rsidRPr="0097600D">
              <w:rPr>
                <w:rFonts w:ascii="Arial" w:hAnsi="Arial" w:cs="Arial"/>
              </w:rPr>
              <w:t>Ciljevi</w:t>
            </w:r>
          </w:p>
          <w:p w14:paraId="1BA4C3A7" w14:textId="77777777" w:rsidR="0097600D" w:rsidRPr="0097600D" w:rsidRDefault="0097600D" w:rsidP="0097600D">
            <w:pPr>
              <w:spacing w:after="0" w:line="240" w:lineRule="auto"/>
              <w:rPr>
                <w:rFonts w:ascii="Arial" w:hAnsi="Arial" w:cs="Arial"/>
              </w:rPr>
            </w:pPr>
          </w:p>
        </w:tc>
        <w:tc>
          <w:tcPr>
            <w:tcW w:w="8186" w:type="dxa"/>
          </w:tcPr>
          <w:p w14:paraId="1AF28E26" w14:textId="77777777" w:rsidR="0097600D" w:rsidRPr="0097600D" w:rsidRDefault="0097600D" w:rsidP="0097600D">
            <w:pPr>
              <w:spacing w:after="0" w:line="240" w:lineRule="auto"/>
              <w:rPr>
                <w:rFonts w:ascii="Arial" w:hAnsi="Arial" w:cs="Arial"/>
              </w:rPr>
            </w:pPr>
          </w:p>
          <w:p w14:paraId="66440F49" w14:textId="77777777" w:rsidR="0097600D" w:rsidRPr="0097600D" w:rsidRDefault="0097600D" w:rsidP="0097600D">
            <w:pPr>
              <w:spacing w:after="0" w:line="240" w:lineRule="auto"/>
              <w:rPr>
                <w:rFonts w:ascii="Arial" w:hAnsi="Arial" w:cs="Arial"/>
              </w:rPr>
            </w:pPr>
            <w:r w:rsidRPr="0097600D">
              <w:rPr>
                <w:rFonts w:ascii="Arial" w:hAnsi="Arial" w:cs="Arial"/>
              </w:rPr>
              <w:t>1) razvijanje kulturnog ponašanja učenika na javnim mjestima;</w:t>
            </w:r>
          </w:p>
          <w:p w14:paraId="5C0B484C" w14:textId="77777777" w:rsidR="0097600D" w:rsidRPr="0097600D" w:rsidRDefault="0097600D" w:rsidP="0097600D">
            <w:pPr>
              <w:spacing w:after="0" w:line="240" w:lineRule="auto"/>
              <w:rPr>
                <w:rFonts w:ascii="Arial" w:hAnsi="Arial" w:cs="Arial"/>
              </w:rPr>
            </w:pPr>
            <w:r w:rsidRPr="0097600D">
              <w:rPr>
                <w:rFonts w:ascii="Arial" w:hAnsi="Arial" w:cs="Arial"/>
              </w:rPr>
              <w:t>2) praćenje kino ili kazališne predstave te realizacija nastavnih sadržaja uz</w:t>
            </w:r>
          </w:p>
          <w:p w14:paraId="37E17137" w14:textId="77777777" w:rsidR="0097600D" w:rsidRPr="0097600D" w:rsidRDefault="0097600D" w:rsidP="0097600D">
            <w:pPr>
              <w:spacing w:after="0" w:line="240" w:lineRule="auto"/>
              <w:rPr>
                <w:rFonts w:ascii="Arial" w:hAnsi="Arial" w:cs="Arial"/>
              </w:rPr>
            </w:pPr>
            <w:r w:rsidRPr="0097600D">
              <w:rPr>
                <w:rFonts w:ascii="Arial" w:hAnsi="Arial" w:cs="Arial"/>
              </w:rPr>
              <w:t xml:space="preserve">    </w:t>
            </w:r>
            <w:proofErr w:type="spellStart"/>
            <w:r w:rsidRPr="0097600D">
              <w:rPr>
                <w:rFonts w:ascii="Arial" w:hAnsi="Arial" w:cs="Arial"/>
              </w:rPr>
              <w:t>odgledanu</w:t>
            </w:r>
            <w:proofErr w:type="spellEnd"/>
            <w:r w:rsidRPr="0097600D">
              <w:rPr>
                <w:rFonts w:ascii="Arial" w:hAnsi="Arial" w:cs="Arial"/>
              </w:rPr>
              <w:t xml:space="preserve"> predstavu po povratku u školu</w:t>
            </w:r>
          </w:p>
          <w:p w14:paraId="5EC10A25" w14:textId="77777777" w:rsidR="0097600D" w:rsidRPr="0097600D" w:rsidRDefault="0097600D" w:rsidP="0097600D">
            <w:pPr>
              <w:spacing w:after="0" w:line="240" w:lineRule="auto"/>
              <w:rPr>
                <w:rFonts w:ascii="Arial" w:hAnsi="Arial" w:cs="Arial"/>
              </w:rPr>
            </w:pPr>
          </w:p>
        </w:tc>
      </w:tr>
      <w:tr w:rsidR="0097600D" w:rsidRPr="0097600D" w14:paraId="2AD909C5" w14:textId="77777777">
        <w:trPr>
          <w:trHeight w:val="783"/>
        </w:trPr>
        <w:tc>
          <w:tcPr>
            <w:tcW w:w="1384" w:type="dxa"/>
            <w:shd w:val="clear" w:color="auto" w:fill="FFFF99"/>
          </w:tcPr>
          <w:p w14:paraId="0C6C3EAF" w14:textId="77777777" w:rsidR="0097600D" w:rsidRPr="0097600D" w:rsidRDefault="0097600D" w:rsidP="0097600D">
            <w:pPr>
              <w:spacing w:after="0" w:line="240" w:lineRule="auto"/>
              <w:rPr>
                <w:rFonts w:ascii="Arial" w:hAnsi="Arial" w:cs="Arial"/>
              </w:rPr>
            </w:pPr>
          </w:p>
          <w:p w14:paraId="2FAD7B85" w14:textId="77777777" w:rsidR="0097600D" w:rsidRPr="0097600D" w:rsidRDefault="0097600D" w:rsidP="0097600D">
            <w:pPr>
              <w:spacing w:after="0" w:line="240" w:lineRule="auto"/>
              <w:rPr>
                <w:rFonts w:ascii="Arial" w:hAnsi="Arial" w:cs="Arial"/>
              </w:rPr>
            </w:pPr>
            <w:r w:rsidRPr="0097600D">
              <w:rPr>
                <w:rFonts w:ascii="Arial" w:hAnsi="Arial" w:cs="Arial"/>
              </w:rPr>
              <w:t>Namjena</w:t>
            </w:r>
          </w:p>
        </w:tc>
        <w:tc>
          <w:tcPr>
            <w:tcW w:w="8186" w:type="dxa"/>
          </w:tcPr>
          <w:p w14:paraId="2D685CC8" w14:textId="77777777" w:rsidR="0097600D" w:rsidRPr="0097600D" w:rsidRDefault="0097600D" w:rsidP="0097600D">
            <w:pPr>
              <w:spacing w:after="0" w:line="240" w:lineRule="auto"/>
              <w:rPr>
                <w:rFonts w:ascii="Arial" w:hAnsi="Arial" w:cs="Arial"/>
              </w:rPr>
            </w:pPr>
          </w:p>
          <w:p w14:paraId="17BC38BB" w14:textId="77777777" w:rsidR="0097600D" w:rsidRPr="0097600D" w:rsidRDefault="0097600D" w:rsidP="0097600D">
            <w:pPr>
              <w:spacing w:after="0" w:line="240" w:lineRule="auto"/>
              <w:rPr>
                <w:rFonts w:ascii="Arial" w:hAnsi="Arial" w:cs="Arial"/>
              </w:rPr>
            </w:pPr>
            <w:r w:rsidRPr="0097600D">
              <w:rPr>
                <w:rFonts w:ascii="Arial" w:hAnsi="Arial" w:cs="Arial"/>
              </w:rPr>
              <w:t>viđeno i naučeno primijeniti u svakodnevnom životu</w:t>
            </w:r>
          </w:p>
        </w:tc>
      </w:tr>
      <w:tr w:rsidR="0097600D" w:rsidRPr="0097600D" w14:paraId="775F1BDC" w14:textId="77777777">
        <w:tc>
          <w:tcPr>
            <w:tcW w:w="1384" w:type="dxa"/>
            <w:shd w:val="clear" w:color="auto" w:fill="FFFF99"/>
          </w:tcPr>
          <w:p w14:paraId="63588801" w14:textId="77777777" w:rsidR="0097600D" w:rsidRPr="0097600D" w:rsidRDefault="0097600D" w:rsidP="0097600D">
            <w:pPr>
              <w:spacing w:after="0" w:line="240" w:lineRule="auto"/>
              <w:rPr>
                <w:rFonts w:ascii="Arial" w:hAnsi="Arial" w:cs="Arial"/>
              </w:rPr>
            </w:pPr>
          </w:p>
          <w:p w14:paraId="56668C77" w14:textId="77777777" w:rsidR="0097600D" w:rsidRPr="0097600D" w:rsidRDefault="0097600D" w:rsidP="0097600D">
            <w:pPr>
              <w:spacing w:after="0" w:line="240" w:lineRule="auto"/>
              <w:rPr>
                <w:rFonts w:ascii="Arial" w:hAnsi="Arial" w:cs="Arial"/>
              </w:rPr>
            </w:pPr>
            <w:r w:rsidRPr="0097600D">
              <w:rPr>
                <w:rFonts w:ascii="Arial" w:hAnsi="Arial" w:cs="Arial"/>
              </w:rPr>
              <w:t>Nositelj(i)</w:t>
            </w:r>
          </w:p>
          <w:p w14:paraId="3727A5F8" w14:textId="77777777" w:rsidR="0097600D" w:rsidRPr="0097600D" w:rsidRDefault="0097600D" w:rsidP="0097600D">
            <w:pPr>
              <w:spacing w:after="0" w:line="240" w:lineRule="auto"/>
              <w:rPr>
                <w:rFonts w:ascii="Arial" w:hAnsi="Arial" w:cs="Arial"/>
              </w:rPr>
            </w:pPr>
          </w:p>
        </w:tc>
        <w:tc>
          <w:tcPr>
            <w:tcW w:w="8186" w:type="dxa"/>
          </w:tcPr>
          <w:p w14:paraId="0716F4C9" w14:textId="77777777" w:rsidR="0097600D" w:rsidRPr="0097600D" w:rsidRDefault="0097600D" w:rsidP="0097600D">
            <w:pPr>
              <w:spacing w:after="0" w:line="240" w:lineRule="auto"/>
              <w:rPr>
                <w:rFonts w:ascii="Arial" w:hAnsi="Arial" w:cs="Arial"/>
              </w:rPr>
            </w:pPr>
          </w:p>
          <w:p w14:paraId="16B986C2" w14:textId="77777777" w:rsidR="0097600D" w:rsidRPr="0097600D" w:rsidRDefault="0097600D" w:rsidP="0097600D">
            <w:pPr>
              <w:spacing w:after="0" w:line="240" w:lineRule="auto"/>
              <w:rPr>
                <w:rFonts w:ascii="Arial" w:hAnsi="Arial" w:cs="Arial"/>
              </w:rPr>
            </w:pPr>
            <w:r>
              <w:rPr>
                <w:rFonts w:ascii="Arial" w:hAnsi="Arial" w:cs="Arial"/>
              </w:rPr>
              <w:t>R</w:t>
            </w:r>
            <w:r w:rsidRPr="0097600D">
              <w:rPr>
                <w:rFonts w:ascii="Arial" w:hAnsi="Arial" w:cs="Arial"/>
              </w:rPr>
              <w:t>azrednici</w:t>
            </w:r>
            <w:r>
              <w:rPr>
                <w:rFonts w:ascii="Arial" w:hAnsi="Arial" w:cs="Arial"/>
              </w:rPr>
              <w:t xml:space="preserve"> od 1. do 8. razreda</w:t>
            </w:r>
          </w:p>
          <w:p w14:paraId="66737BBE" w14:textId="77777777" w:rsidR="0097600D" w:rsidRPr="0097600D" w:rsidRDefault="0097600D" w:rsidP="0097600D">
            <w:pPr>
              <w:spacing w:after="0" w:line="240" w:lineRule="auto"/>
              <w:rPr>
                <w:rFonts w:ascii="Arial" w:hAnsi="Arial" w:cs="Arial"/>
              </w:rPr>
            </w:pPr>
          </w:p>
        </w:tc>
      </w:tr>
      <w:tr w:rsidR="0097600D" w:rsidRPr="0097600D" w14:paraId="1432A46B" w14:textId="77777777">
        <w:trPr>
          <w:trHeight w:val="1060"/>
        </w:trPr>
        <w:tc>
          <w:tcPr>
            <w:tcW w:w="1384" w:type="dxa"/>
            <w:shd w:val="clear" w:color="auto" w:fill="FFFF99"/>
          </w:tcPr>
          <w:p w14:paraId="16BCC015" w14:textId="77777777" w:rsidR="0097600D" w:rsidRPr="0097600D" w:rsidRDefault="0097600D" w:rsidP="0097600D">
            <w:pPr>
              <w:spacing w:after="0" w:line="240" w:lineRule="auto"/>
              <w:rPr>
                <w:rFonts w:ascii="Arial" w:hAnsi="Arial" w:cs="Arial"/>
              </w:rPr>
            </w:pPr>
          </w:p>
          <w:p w14:paraId="6221B487" w14:textId="77777777" w:rsidR="0097600D" w:rsidRPr="0097600D" w:rsidRDefault="0097600D" w:rsidP="0097600D">
            <w:pPr>
              <w:spacing w:after="0" w:line="240" w:lineRule="auto"/>
              <w:rPr>
                <w:rFonts w:ascii="Arial" w:hAnsi="Arial" w:cs="Arial"/>
              </w:rPr>
            </w:pPr>
            <w:r w:rsidRPr="0097600D">
              <w:rPr>
                <w:rFonts w:ascii="Arial" w:hAnsi="Arial" w:cs="Arial"/>
              </w:rPr>
              <w:t xml:space="preserve">Način </w:t>
            </w:r>
          </w:p>
          <w:p w14:paraId="42178326" w14:textId="77777777" w:rsidR="0097600D" w:rsidRPr="0097600D" w:rsidRDefault="0097600D" w:rsidP="0097600D">
            <w:pPr>
              <w:spacing w:after="0" w:line="240" w:lineRule="auto"/>
              <w:rPr>
                <w:rFonts w:ascii="Arial" w:hAnsi="Arial" w:cs="Arial"/>
              </w:rPr>
            </w:pPr>
            <w:r w:rsidRPr="0097600D">
              <w:rPr>
                <w:rFonts w:ascii="Arial" w:hAnsi="Arial" w:cs="Arial"/>
              </w:rPr>
              <w:t>realizacije</w:t>
            </w:r>
          </w:p>
        </w:tc>
        <w:tc>
          <w:tcPr>
            <w:tcW w:w="8186" w:type="dxa"/>
          </w:tcPr>
          <w:p w14:paraId="1B0F160F" w14:textId="77777777" w:rsidR="0097600D" w:rsidRPr="0097600D" w:rsidRDefault="0097600D" w:rsidP="0097600D">
            <w:pPr>
              <w:spacing w:after="0" w:line="240" w:lineRule="auto"/>
              <w:rPr>
                <w:rFonts w:ascii="Arial" w:hAnsi="Arial" w:cs="Arial"/>
              </w:rPr>
            </w:pPr>
          </w:p>
          <w:p w14:paraId="2CCDFB57" w14:textId="77777777" w:rsidR="0097600D" w:rsidRPr="0097600D" w:rsidRDefault="0097600D" w:rsidP="0097600D">
            <w:pPr>
              <w:spacing w:after="0" w:line="240" w:lineRule="auto"/>
              <w:rPr>
                <w:rFonts w:ascii="Arial" w:hAnsi="Arial" w:cs="Arial"/>
              </w:rPr>
            </w:pPr>
            <w:r w:rsidRPr="0097600D">
              <w:rPr>
                <w:rFonts w:ascii="Arial" w:hAnsi="Arial" w:cs="Arial"/>
              </w:rPr>
              <w:t xml:space="preserve">Posjet i praćenje predstava u Bjelovarskom kazalištu, Kulturno-multimedijskom centru, Domu kulture… u okviru manifestacija Mali BOK, </w:t>
            </w:r>
            <w:proofErr w:type="spellStart"/>
            <w:r w:rsidRPr="0097600D">
              <w:rPr>
                <w:rFonts w:ascii="Arial" w:hAnsi="Arial" w:cs="Arial"/>
              </w:rPr>
              <w:t>DOKUart</w:t>
            </w:r>
            <w:proofErr w:type="spellEnd"/>
            <w:r w:rsidRPr="0097600D">
              <w:rPr>
                <w:rFonts w:ascii="Arial" w:hAnsi="Arial" w:cs="Arial"/>
              </w:rPr>
              <w:t xml:space="preserve"> i sl. </w:t>
            </w:r>
          </w:p>
          <w:p w14:paraId="753013CA" w14:textId="77777777" w:rsidR="0097600D" w:rsidRPr="0097600D" w:rsidRDefault="0097600D" w:rsidP="0097600D">
            <w:pPr>
              <w:spacing w:after="0" w:line="240" w:lineRule="auto"/>
              <w:rPr>
                <w:rFonts w:ascii="Arial" w:hAnsi="Arial" w:cs="Arial"/>
              </w:rPr>
            </w:pPr>
            <w:r w:rsidRPr="0097600D">
              <w:rPr>
                <w:rFonts w:ascii="Arial" w:hAnsi="Arial" w:cs="Arial"/>
              </w:rPr>
              <w:t>Mogućnost odlaska na kino ili kazališne predstave u Zagreb.</w:t>
            </w:r>
          </w:p>
          <w:p w14:paraId="50742EC2" w14:textId="77777777" w:rsidR="0097600D" w:rsidRPr="0097600D" w:rsidRDefault="0097600D" w:rsidP="0097600D">
            <w:pPr>
              <w:spacing w:after="0" w:line="240" w:lineRule="auto"/>
              <w:rPr>
                <w:rFonts w:ascii="Arial" w:hAnsi="Arial" w:cs="Arial"/>
              </w:rPr>
            </w:pPr>
          </w:p>
        </w:tc>
      </w:tr>
      <w:tr w:rsidR="0097600D" w:rsidRPr="0097600D" w14:paraId="224D06AF" w14:textId="77777777">
        <w:tc>
          <w:tcPr>
            <w:tcW w:w="1384" w:type="dxa"/>
            <w:shd w:val="clear" w:color="auto" w:fill="FFFF99"/>
          </w:tcPr>
          <w:p w14:paraId="75DA4B79" w14:textId="77777777" w:rsidR="0097600D" w:rsidRPr="0097600D" w:rsidRDefault="0097600D" w:rsidP="0097600D">
            <w:pPr>
              <w:spacing w:after="0" w:line="240" w:lineRule="auto"/>
              <w:rPr>
                <w:rFonts w:ascii="Arial" w:hAnsi="Arial" w:cs="Arial"/>
              </w:rPr>
            </w:pPr>
          </w:p>
          <w:p w14:paraId="528E6069" w14:textId="77777777" w:rsidR="0097600D" w:rsidRPr="0097600D" w:rsidRDefault="0097600D" w:rsidP="0097600D">
            <w:pPr>
              <w:spacing w:after="0" w:line="240" w:lineRule="auto"/>
              <w:rPr>
                <w:rFonts w:ascii="Arial" w:hAnsi="Arial" w:cs="Arial"/>
              </w:rPr>
            </w:pPr>
            <w:proofErr w:type="spellStart"/>
            <w:r w:rsidRPr="0097600D">
              <w:rPr>
                <w:rFonts w:ascii="Arial" w:hAnsi="Arial" w:cs="Arial"/>
              </w:rPr>
              <w:t>Vremenik</w:t>
            </w:r>
            <w:proofErr w:type="spellEnd"/>
          </w:p>
          <w:p w14:paraId="3B1574EF" w14:textId="77777777" w:rsidR="0097600D" w:rsidRPr="0097600D" w:rsidRDefault="0097600D" w:rsidP="0097600D">
            <w:pPr>
              <w:spacing w:after="0" w:line="240" w:lineRule="auto"/>
              <w:rPr>
                <w:rFonts w:ascii="Arial" w:hAnsi="Arial" w:cs="Arial"/>
              </w:rPr>
            </w:pPr>
          </w:p>
        </w:tc>
        <w:tc>
          <w:tcPr>
            <w:tcW w:w="8186" w:type="dxa"/>
          </w:tcPr>
          <w:p w14:paraId="4133D808" w14:textId="77777777" w:rsidR="0097600D" w:rsidRPr="0097600D" w:rsidRDefault="0097600D" w:rsidP="0097600D">
            <w:pPr>
              <w:spacing w:after="0" w:line="240" w:lineRule="auto"/>
              <w:rPr>
                <w:rFonts w:ascii="Arial" w:hAnsi="Arial" w:cs="Arial"/>
              </w:rPr>
            </w:pPr>
          </w:p>
          <w:p w14:paraId="7CF37143" w14:textId="77777777" w:rsidR="0097600D" w:rsidRPr="0097600D" w:rsidRDefault="0097600D" w:rsidP="0097600D">
            <w:pPr>
              <w:spacing w:after="0" w:line="240" w:lineRule="auto"/>
              <w:rPr>
                <w:rFonts w:ascii="Arial" w:hAnsi="Arial" w:cs="Arial"/>
              </w:rPr>
            </w:pPr>
            <w:r w:rsidRPr="0097600D">
              <w:rPr>
                <w:rFonts w:ascii="Arial" w:hAnsi="Arial" w:cs="Arial"/>
              </w:rPr>
              <w:t>Tijekom nastavne godine</w:t>
            </w:r>
          </w:p>
        </w:tc>
      </w:tr>
      <w:tr w:rsidR="0097600D" w:rsidRPr="0097600D" w14:paraId="57EC03F9" w14:textId="77777777">
        <w:tc>
          <w:tcPr>
            <w:tcW w:w="1384" w:type="dxa"/>
            <w:shd w:val="clear" w:color="auto" w:fill="FFFF99"/>
          </w:tcPr>
          <w:p w14:paraId="00063E6C" w14:textId="77777777" w:rsidR="0097600D" w:rsidRPr="0097600D" w:rsidRDefault="0097600D" w:rsidP="0097600D">
            <w:pPr>
              <w:spacing w:after="0" w:line="240" w:lineRule="auto"/>
              <w:rPr>
                <w:rFonts w:ascii="Arial" w:hAnsi="Arial" w:cs="Arial"/>
              </w:rPr>
            </w:pPr>
          </w:p>
          <w:p w14:paraId="0A95565B" w14:textId="77777777" w:rsidR="0097600D" w:rsidRPr="0097600D" w:rsidRDefault="0097600D" w:rsidP="0097600D">
            <w:pPr>
              <w:spacing w:after="0" w:line="240" w:lineRule="auto"/>
              <w:rPr>
                <w:rFonts w:ascii="Arial" w:hAnsi="Arial" w:cs="Arial"/>
              </w:rPr>
            </w:pPr>
            <w:r w:rsidRPr="0097600D">
              <w:rPr>
                <w:rFonts w:ascii="Arial" w:hAnsi="Arial" w:cs="Arial"/>
              </w:rPr>
              <w:t>Okvirni troškovnik</w:t>
            </w:r>
          </w:p>
          <w:p w14:paraId="1E1E9F7A" w14:textId="77777777" w:rsidR="0097600D" w:rsidRPr="0097600D" w:rsidRDefault="0097600D" w:rsidP="0097600D">
            <w:pPr>
              <w:spacing w:after="0" w:line="240" w:lineRule="auto"/>
              <w:rPr>
                <w:rFonts w:ascii="Arial" w:hAnsi="Arial" w:cs="Arial"/>
              </w:rPr>
            </w:pPr>
          </w:p>
        </w:tc>
        <w:tc>
          <w:tcPr>
            <w:tcW w:w="8186" w:type="dxa"/>
          </w:tcPr>
          <w:p w14:paraId="17D8D838" w14:textId="77777777" w:rsidR="0097600D" w:rsidRPr="0097600D" w:rsidRDefault="0097600D" w:rsidP="0097600D">
            <w:pPr>
              <w:spacing w:after="0" w:line="240" w:lineRule="auto"/>
              <w:rPr>
                <w:rFonts w:ascii="Arial" w:hAnsi="Arial" w:cs="Arial"/>
              </w:rPr>
            </w:pPr>
          </w:p>
          <w:p w14:paraId="74EB95E3" w14:textId="77777777" w:rsidR="0097600D" w:rsidRPr="0097600D" w:rsidRDefault="0097600D" w:rsidP="0097600D">
            <w:pPr>
              <w:spacing w:after="0" w:line="240" w:lineRule="auto"/>
              <w:rPr>
                <w:rFonts w:ascii="Arial" w:hAnsi="Arial" w:cs="Arial"/>
              </w:rPr>
            </w:pPr>
            <w:r w:rsidRPr="0097600D">
              <w:rPr>
                <w:rFonts w:ascii="Arial" w:hAnsi="Arial" w:cs="Arial"/>
              </w:rPr>
              <w:t>Prema cjenicima kazališnih i kino kuća.</w:t>
            </w:r>
          </w:p>
          <w:p w14:paraId="0CE2127D" w14:textId="77777777" w:rsidR="0097600D" w:rsidRPr="0097600D" w:rsidRDefault="0097600D" w:rsidP="0097600D">
            <w:pPr>
              <w:spacing w:after="0" w:line="240" w:lineRule="auto"/>
              <w:rPr>
                <w:rFonts w:ascii="Arial" w:hAnsi="Arial" w:cs="Arial"/>
              </w:rPr>
            </w:pPr>
          </w:p>
        </w:tc>
      </w:tr>
      <w:tr w:rsidR="0097600D" w:rsidRPr="0097600D" w14:paraId="5A30D9E0" w14:textId="77777777">
        <w:tc>
          <w:tcPr>
            <w:tcW w:w="1384" w:type="dxa"/>
            <w:shd w:val="clear" w:color="auto" w:fill="FFFF99"/>
          </w:tcPr>
          <w:p w14:paraId="14615B00" w14:textId="77777777" w:rsidR="0097600D" w:rsidRPr="0097600D" w:rsidRDefault="0097600D" w:rsidP="0097600D">
            <w:pPr>
              <w:spacing w:after="0" w:line="240" w:lineRule="auto"/>
              <w:rPr>
                <w:rFonts w:ascii="Arial" w:hAnsi="Arial" w:cs="Arial"/>
              </w:rPr>
            </w:pPr>
          </w:p>
          <w:p w14:paraId="75ECC5EB" w14:textId="77777777" w:rsidR="0097600D" w:rsidRPr="0097600D" w:rsidRDefault="0097600D" w:rsidP="0097600D">
            <w:pPr>
              <w:spacing w:after="0" w:line="240" w:lineRule="auto"/>
              <w:rPr>
                <w:rFonts w:ascii="Arial" w:hAnsi="Arial" w:cs="Arial"/>
              </w:rPr>
            </w:pPr>
            <w:r w:rsidRPr="0097600D">
              <w:rPr>
                <w:rFonts w:ascii="Arial" w:hAnsi="Arial" w:cs="Arial"/>
              </w:rPr>
              <w:t>Način praćenja aktivnosti /</w:t>
            </w:r>
          </w:p>
          <w:p w14:paraId="1771CE0C" w14:textId="77777777" w:rsidR="0097600D" w:rsidRPr="0097600D" w:rsidRDefault="0097600D" w:rsidP="0097600D">
            <w:pPr>
              <w:spacing w:after="0" w:line="240" w:lineRule="auto"/>
              <w:rPr>
                <w:rFonts w:ascii="Arial" w:hAnsi="Arial" w:cs="Arial"/>
              </w:rPr>
            </w:pPr>
            <w:r w:rsidRPr="0097600D">
              <w:rPr>
                <w:rFonts w:ascii="Arial" w:hAnsi="Arial" w:cs="Arial"/>
              </w:rPr>
              <w:t>programa / projekta</w:t>
            </w:r>
          </w:p>
          <w:p w14:paraId="03FA57A3" w14:textId="77777777" w:rsidR="0097600D" w:rsidRPr="0097600D" w:rsidRDefault="0097600D" w:rsidP="0097600D">
            <w:pPr>
              <w:spacing w:after="0" w:line="240" w:lineRule="auto"/>
              <w:rPr>
                <w:rFonts w:ascii="Arial" w:hAnsi="Arial" w:cs="Arial"/>
              </w:rPr>
            </w:pPr>
          </w:p>
        </w:tc>
        <w:tc>
          <w:tcPr>
            <w:tcW w:w="8186" w:type="dxa"/>
          </w:tcPr>
          <w:p w14:paraId="3600C150" w14:textId="77777777" w:rsidR="0097600D" w:rsidRPr="0097600D" w:rsidRDefault="0097600D" w:rsidP="0097600D">
            <w:pPr>
              <w:spacing w:after="0" w:line="240" w:lineRule="auto"/>
              <w:rPr>
                <w:rFonts w:ascii="Arial" w:hAnsi="Arial" w:cs="Arial"/>
              </w:rPr>
            </w:pPr>
          </w:p>
          <w:p w14:paraId="5604DD46" w14:textId="77777777" w:rsidR="0097600D" w:rsidRPr="0097600D" w:rsidRDefault="0097600D" w:rsidP="0097600D">
            <w:pPr>
              <w:spacing w:after="0" w:line="240" w:lineRule="auto"/>
              <w:rPr>
                <w:rFonts w:ascii="Arial" w:hAnsi="Arial" w:cs="Arial"/>
              </w:rPr>
            </w:pPr>
          </w:p>
          <w:p w14:paraId="13A99DA6" w14:textId="77777777" w:rsidR="0097600D" w:rsidRPr="0097600D" w:rsidRDefault="0097600D" w:rsidP="0097600D">
            <w:pPr>
              <w:spacing w:after="0" w:line="240" w:lineRule="auto"/>
              <w:rPr>
                <w:rFonts w:ascii="Arial" w:hAnsi="Arial" w:cs="Arial"/>
              </w:rPr>
            </w:pPr>
          </w:p>
          <w:p w14:paraId="6D11AD43" w14:textId="77777777" w:rsidR="0097600D" w:rsidRPr="0097600D" w:rsidRDefault="0097600D" w:rsidP="0097600D">
            <w:pPr>
              <w:spacing w:after="0" w:line="240" w:lineRule="auto"/>
              <w:rPr>
                <w:rFonts w:ascii="Arial" w:hAnsi="Arial" w:cs="Arial"/>
              </w:rPr>
            </w:pPr>
            <w:r w:rsidRPr="0097600D">
              <w:rPr>
                <w:rFonts w:ascii="Arial" w:hAnsi="Arial" w:cs="Arial"/>
              </w:rPr>
              <w:t>Kroz nastavne sadržaje nakon realizirane izvan učioničke nastave.</w:t>
            </w:r>
          </w:p>
        </w:tc>
      </w:tr>
    </w:tbl>
    <w:p w14:paraId="1F234E01" w14:textId="77777777" w:rsidR="007E0BBE" w:rsidRDefault="007E0BBE" w:rsidP="00C008B2">
      <w:pPr>
        <w:rPr>
          <w:rFonts w:ascii="Arial" w:hAnsi="Arial" w:cs="Arial"/>
        </w:rPr>
      </w:pPr>
    </w:p>
    <w:p w14:paraId="287437DC" w14:textId="77777777" w:rsidR="00F8215C" w:rsidRDefault="00F8215C" w:rsidP="00C008B2">
      <w:pPr>
        <w:rPr>
          <w:rFonts w:ascii="Arial" w:hAnsi="Arial" w:cs="Arial"/>
        </w:rPr>
      </w:pPr>
    </w:p>
    <w:p w14:paraId="0D8FAEF1" w14:textId="77777777" w:rsidR="00F8215C" w:rsidRDefault="00F8215C" w:rsidP="00C008B2">
      <w:pPr>
        <w:rPr>
          <w:rFonts w:ascii="Arial" w:hAnsi="Arial" w:cs="Arial"/>
        </w:rPr>
      </w:pPr>
    </w:p>
    <w:p w14:paraId="5C3719FB" w14:textId="77777777" w:rsidR="00FC5D1E" w:rsidRDefault="00FC5D1E" w:rsidP="00C008B2">
      <w:pPr>
        <w:rPr>
          <w:rFonts w:ascii="Arial" w:hAnsi="Arial" w:cs="Arial"/>
        </w:rPr>
      </w:pPr>
    </w:p>
    <w:p w14:paraId="48ECA87F" w14:textId="77777777" w:rsidR="00FC5D1E" w:rsidRDefault="00FC5D1E" w:rsidP="00C008B2">
      <w:pPr>
        <w:rPr>
          <w:rFonts w:ascii="Arial" w:hAnsi="Arial" w:cs="Arial"/>
        </w:rPr>
      </w:pPr>
    </w:p>
    <w:p w14:paraId="3A08E2B5" w14:textId="77777777" w:rsidR="00FC5D1E" w:rsidRDefault="00FC5D1E" w:rsidP="00C008B2">
      <w:pPr>
        <w:rPr>
          <w:rFonts w:ascii="Arial" w:hAnsi="Arial" w:cs="Arial"/>
        </w:rPr>
      </w:pPr>
    </w:p>
    <w:p w14:paraId="01EE1A0A" w14:textId="77777777" w:rsidR="00FC5D1E" w:rsidRDefault="00FC5D1E" w:rsidP="00C008B2">
      <w:pPr>
        <w:rPr>
          <w:rFonts w:ascii="Arial" w:hAnsi="Arial" w:cs="Arial"/>
        </w:rPr>
      </w:pPr>
    </w:p>
    <w:p w14:paraId="2669B4C5" w14:textId="77777777" w:rsidR="00FC5D1E" w:rsidRDefault="00FC5D1E" w:rsidP="00C008B2">
      <w:pPr>
        <w:rPr>
          <w:rFonts w:ascii="Arial" w:hAnsi="Arial" w:cs="Arial"/>
        </w:rPr>
      </w:pPr>
    </w:p>
    <w:p w14:paraId="4048B9D1" w14:textId="77777777" w:rsidR="005F0061" w:rsidRDefault="005F0061" w:rsidP="00C008B2">
      <w:pPr>
        <w:rPr>
          <w:rFonts w:ascii="Arial" w:hAnsi="Arial" w:cs="Arial"/>
        </w:rPr>
      </w:pPr>
    </w:p>
    <w:p w14:paraId="6BEF3CB6" w14:textId="77777777" w:rsidR="009E53F9" w:rsidRDefault="009E53F9" w:rsidP="00C008B2">
      <w:pPr>
        <w:rPr>
          <w:rFonts w:ascii="Arial" w:hAnsi="Arial" w:cs="Arial"/>
        </w:rPr>
      </w:pPr>
    </w:p>
    <w:p w14:paraId="0F8C50C2" w14:textId="77777777" w:rsidR="008F3981" w:rsidRDefault="008F3981" w:rsidP="00C008B2">
      <w:pPr>
        <w:rPr>
          <w:rFonts w:ascii="Arial" w:hAnsi="Arial" w:cs="Arial"/>
        </w:rPr>
      </w:pPr>
    </w:p>
    <w:p w14:paraId="77432F1C" w14:textId="6F3A5CA9" w:rsidR="000B1134" w:rsidRDefault="00294896" w:rsidP="3C343168">
      <w:pPr>
        <w:rPr>
          <w:rFonts w:ascii="Arial" w:hAnsi="Arial" w:cs="Arial"/>
          <w:sz w:val="28"/>
          <w:szCs w:val="28"/>
        </w:rPr>
      </w:pPr>
      <w:r w:rsidRPr="3C343168">
        <w:rPr>
          <w:rFonts w:ascii="Arial" w:hAnsi="Arial" w:cs="Arial"/>
          <w:sz w:val="28"/>
          <w:szCs w:val="28"/>
        </w:rPr>
        <w:lastRenderedPageBreak/>
        <w:t>6. Školski projekti, programi i ostale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67"/>
      </w:tblGrid>
      <w:tr w:rsidR="000B1134" w:rsidRPr="000B1134" w14:paraId="3F0285A6" w14:textId="77777777" w:rsidTr="5E1FC74F">
        <w:trPr>
          <w:trHeight w:val="834"/>
        </w:trPr>
        <w:tc>
          <w:tcPr>
            <w:tcW w:w="1384" w:type="dxa"/>
            <w:shd w:val="clear" w:color="auto" w:fill="FFFF99"/>
            <w:vAlign w:val="center"/>
          </w:tcPr>
          <w:p w14:paraId="67732D9F" w14:textId="77777777" w:rsidR="000B1134" w:rsidRPr="000B1134" w:rsidRDefault="000B1134" w:rsidP="000B1134">
            <w:pPr>
              <w:spacing w:before="120" w:after="120" w:line="240" w:lineRule="auto"/>
              <w:jc w:val="center"/>
              <w:rPr>
                <w:rFonts w:ascii="Arial" w:hAnsi="Arial" w:cs="Arial"/>
              </w:rPr>
            </w:pPr>
            <w:r w:rsidRPr="000B1134">
              <w:rPr>
                <w:rFonts w:ascii="Arial" w:hAnsi="Arial" w:cs="Arial"/>
              </w:rPr>
              <w:t>Aktivnost / Program / Projekt</w:t>
            </w:r>
          </w:p>
        </w:tc>
        <w:tc>
          <w:tcPr>
            <w:tcW w:w="8186" w:type="dxa"/>
            <w:vAlign w:val="center"/>
          </w:tcPr>
          <w:p w14:paraId="48AA0EB1" w14:textId="77777777" w:rsidR="000B1134" w:rsidRPr="000B1134" w:rsidRDefault="000B1134" w:rsidP="000B1134">
            <w:pPr>
              <w:spacing w:before="120" w:after="0" w:line="240" w:lineRule="auto"/>
              <w:rPr>
                <w:rFonts w:ascii="Arial" w:hAnsi="Arial" w:cs="Arial"/>
                <w:b/>
              </w:rPr>
            </w:pPr>
            <w:r w:rsidRPr="000B1134">
              <w:rPr>
                <w:rFonts w:ascii="Arial" w:hAnsi="Arial" w:cs="Arial"/>
                <w:b/>
              </w:rPr>
              <w:t xml:space="preserve">ETWINNING PROJEKTI     (1.- 8.  RAZREDI)                                         </w:t>
            </w:r>
          </w:p>
        </w:tc>
      </w:tr>
      <w:tr w:rsidR="000B1134" w:rsidRPr="000B1134" w14:paraId="56CB88A5" w14:textId="77777777" w:rsidTr="5E1FC74F">
        <w:tc>
          <w:tcPr>
            <w:tcW w:w="1384" w:type="dxa"/>
            <w:shd w:val="clear" w:color="auto" w:fill="FFFF99"/>
            <w:vAlign w:val="center"/>
          </w:tcPr>
          <w:p w14:paraId="5ECE19FA" w14:textId="77777777" w:rsidR="000B1134" w:rsidRPr="000B1134" w:rsidRDefault="000B1134" w:rsidP="000B1134">
            <w:pPr>
              <w:spacing w:after="0" w:line="240" w:lineRule="auto"/>
              <w:jc w:val="center"/>
              <w:rPr>
                <w:rFonts w:ascii="Arial" w:hAnsi="Arial" w:cs="Arial"/>
              </w:rPr>
            </w:pPr>
          </w:p>
          <w:p w14:paraId="23C78282" w14:textId="77777777" w:rsidR="000B1134" w:rsidRPr="000B1134" w:rsidRDefault="000B1134" w:rsidP="000B1134">
            <w:pPr>
              <w:spacing w:after="0" w:line="240" w:lineRule="auto"/>
              <w:jc w:val="center"/>
              <w:rPr>
                <w:rFonts w:ascii="Arial" w:hAnsi="Arial" w:cs="Arial"/>
              </w:rPr>
            </w:pPr>
          </w:p>
          <w:p w14:paraId="37E68447" w14:textId="77777777" w:rsidR="000B1134" w:rsidRPr="000B1134" w:rsidRDefault="000B1134" w:rsidP="000B1134">
            <w:pPr>
              <w:spacing w:after="0" w:line="240" w:lineRule="auto"/>
              <w:jc w:val="center"/>
              <w:rPr>
                <w:rFonts w:ascii="Arial" w:hAnsi="Arial" w:cs="Arial"/>
              </w:rPr>
            </w:pPr>
          </w:p>
          <w:p w14:paraId="216D6379" w14:textId="77777777" w:rsidR="000B1134" w:rsidRPr="000B1134" w:rsidRDefault="000B1134" w:rsidP="000B1134">
            <w:pPr>
              <w:spacing w:after="0" w:line="240" w:lineRule="auto"/>
              <w:jc w:val="center"/>
              <w:rPr>
                <w:rFonts w:ascii="Arial" w:hAnsi="Arial" w:cs="Arial"/>
              </w:rPr>
            </w:pPr>
          </w:p>
          <w:p w14:paraId="7C8DDDF6" w14:textId="77777777" w:rsidR="000B1134" w:rsidRPr="000B1134" w:rsidRDefault="000B1134" w:rsidP="000B1134">
            <w:pPr>
              <w:spacing w:after="0" w:line="240" w:lineRule="auto"/>
              <w:jc w:val="center"/>
              <w:rPr>
                <w:rFonts w:ascii="Arial" w:hAnsi="Arial" w:cs="Arial"/>
              </w:rPr>
            </w:pPr>
            <w:r w:rsidRPr="000B1134">
              <w:rPr>
                <w:rFonts w:ascii="Arial" w:hAnsi="Arial" w:cs="Arial"/>
              </w:rPr>
              <w:t>Ciljevi</w:t>
            </w:r>
          </w:p>
          <w:p w14:paraId="698931BB" w14:textId="77777777" w:rsidR="000B1134" w:rsidRPr="000B1134" w:rsidRDefault="000B1134" w:rsidP="000B1134">
            <w:pPr>
              <w:spacing w:after="0" w:line="240" w:lineRule="auto"/>
              <w:jc w:val="center"/>
              <w:rPr>
                <w:rFonts w:ascii="Arial" w:hAnsi="Arial" w:cs="Arial"/>
              </w:rPr>
            </w:pPr>
          </w:p>
          <w:p w14:paraId="4F45CD71" w14:textId="77777777" w:rsidR="000B1134" w:rsidRPr="000B1134" w:rsidRDefault="000B1134" w:rsidP="000B1134">
            <w:pPr>
              <w:spacing w:after="0" w:line="240" w:lineRule="auto"/>
              <w:jc w:val="center"/>
              <w:rPr>
                <w:rFonts w:ascii="Arial" w:hAnsi="Arial" w:cs="Arial"/>
              </w:rPr>
            </w:pPr>
          </w:p>
          <w:p w14:paraId="43E74137" w14:textId="77777777" w:rsidR="000B1134" w:rsidRPr="000B1134" w:rsidRDefault="000B1134" w:rsidP="000B1134">
            <w:pPr>
              <w:spacing w:after="0" w:line="240" w:lineRule="auto"/>
              <w:jc w:val="center"/>
              <w:rPr>
                <w:rFonts w:ascii="Arial" w:hAnsi="Arial" w:cs="Arial"/>
              </w:rPr>
            </w:pPr>
          </w:p>
          <w:p w14:paraId="19BDBAAB" w14:textId="77777777" w:rsidR="000B1134" w:rsidRPr="000B1134" w:rsidRDefault="000B1134" w:rsidP="000B1134">
            <w:pPr>
              <w:spacing w:after="0" w:line="240" w:lineRule="auto"/>
              <w:jc w:val="center"/>
              <w:rPr>
                <w:rFonts w:ascii="Arial" w:hAnsi="Arial" w:cs="Arial"/>
              </w:rPr>
            </w:pPr>
          </w:p>
        </w:tc>
        <w:tc>
          <w:tcPr>
            <w:tcW w:w="8186" w:type="dxa"/>
            <w:vAlign w:val="center"/>
          </w:tcPr>
          <w:p w14:paraId="1EAEE3E0"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 xml:space="preserve">potaknuti zanimanje učenika za stjecanje novih znanja i korištenje stečenog znanja u novom kontekstu </w:t>
            </w:r>
          </w:p>
          <w:p w14:paraId="3668D33B"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razvijanje sposobnosti usmenog i pisanog izražavanja, prevođenja, pravilnog izgovora, gramatičkog mišljenja; proširivanje vokabulara</w:t>
            </w:r>
          </w:p>
          <w:p w14:paraId="6E7C4384"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 xml:space="preserve">proširivanje postojećih i usvajanje novih znanja iz jezika i kulture vlastite zemlje i drugih zemalja </w:t>
            </w:r>
          </w:p>
          <w:p w14:paraId="30370AED"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unaprjeđenje učeničkih digitalnih kompetencija (proširivanje znanja o upotrebi IKT alata za obradu i prezentaciju rezultata rada)</w:t>
            </w:r>
          </w:p>
          <w:p w14:paraId="4AAAF632" w14:textId="77777777" w:rsidR="000B1134" w:rsidRPr="000B1134" w:rsidRDefault="000B1134" w:rsidP="000B1134">
            <w:pPr>
              <w:numPr>
                <w:ilvl w:val="0"/>
                <w:numId w:val="26"/>
              </w:numPr>
              <w:spacing w:before="120" w:after="120" w:line="240" w:lineRule="auto"/>
              <w:contextualSpacing/>
              <w:rPr>
                <w:rFonts w:ascii="Arial" w:hAnsi="Arial" w:cs="Arial"/>
              </w:rPr>
            </w:pPr>
            <w:proofErr w:type="spellStart"/>
            <w:r w:rsidRPr="000B1134">
              <w:rPr>
                <w:rFonts w:ascii="Arial" w:hAnsi="Arial" w:cs="Arial"/>
              </w:rPr>
              <w:t>implemetiranje</w:t>
            </w:r>
            <w:proofErr w:type="spellEnd"/>
            <w:r w:rsidRPr="000B1134">
              <w:rPr>
                <w:rFonts w:ascii="Arial" w:hAnsi="Arial" w:cs="Arial"/>
              </w:rPr>
              <w:t xml:space="preserve"> novih metoda i pristupa u učenju i poučavanju (CLIL, istraživačko-projektno učenje)</w:t>
            </w:r>
          </w:p>
          <w:p w14:paraId="1BB3BCAD"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provođenje interdisciplinarnog učenja i poučavanja (veća povezanost sadržaja raznih nastavnih predmeta)</w:t>
            </w:r>
          </w:p>
          <w:p w14:paraId="5959EA86"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suradnja s vršnjacima iz nacionalnih i inozemnih škola</w:t>
            </w:r>
          </w:p>
          <w:p w14:paraId="698700ED"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razvijanje interkulturalnih komunikacijskih kompetencija</w:t>
            </w:r>
          </w:p>
          <w:p w14:paraId="7B3B73AA"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razvijanje osjećaja za timski rad i suradničko učenje</w:t>
            </w:r>
          </w:p>
          <w:p w14:paraId="32D12C5B"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razvijanje samopouzdanja i  svijesti o vlastitim sposobnostima</w:t>
            </w:r>
          </w:p>
          <w:p w14:paraId="1D9F729B"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razvijanje odgovornosti i kreativnosti učenika</w:t>
            </w:r>
          </w:p>
          <w:p w14:paraId="08FC6C18" w14:textId="77777777" w:rsidR="000B1134" w:rsidRPr="000B1134" w:rsidRDefault="000B1134" w:rsidP="000B1134">
            <w:pPr>
              <w:numPr>
                <w:ilvl w:val="0"/>
                <w:numId w:val="26"/>
              </w:numPr>
              <w:spacing w:before="120" w:after="120" w:line="240" w:lineRule="auto"/>
              <w:contextualSpacing/>
              <w:rPr>
                <w:rFonts w:ascii="Arial" w:hAnsi="Arial" w:cs="Arial"/>
              </w:rPr>
            </w:pPr>
            <w:r w:rsidRPr="000B1134">
              <w:rPr>
                <w:rFonts w:ascii="Arial" w:hAnsi="Arial" w:cs="Arial"/>
              </w:rPr>
              <w:t>odgajanje i obrazovanje učenika u skladu s vrijednostima Europske unije, općim kulturnim vrijednostima, pravima i obvezama učenika</w:t>
            </w:r>
          </w:p>
        </w:tc>
      </w:tr>
      <w:tr w:rsidR="000B1134" w:rsidRPr="000B1134" w14:paraId="378DD5CB" w14:textId="77777777" w:rsidTr="5E1FC74F">
        <w:tc>
          <w:tcPr>
            <w:tcW w:w="1384" w:type="dxa"/>
            <w:shd w:val="clear" w:color="auto" w:fill="FFFF99"/>
            <w:vAlign w:val="center"/>
          </w:tcPr>
          <w:p w14:paraId="5945F70F" w14:textId="77777777" w:rsidR="000B1134" w:rsidRPr="000B1134" w:rsidRDefault="000B1134" w:rsidP="000B1134">
            <w:pPr>
              <w:spacing w:before="120" w:after="0" w:line="240" w:lineRule="auto"/>
              <w:jc w:val="center"/>
              <w:rPr>
                <w:rFonts w:ascii="Arial" w:hAnsi="Arial" w:cs="Arial"/>
              </w:rPr>
            </w:pPr>
            <w:r w:rsidRPr="000B1134">
              <w:rPr>
                <w:rFonts w:ascii="Arial" w:hAnsi="Arial" w:cs="Arial"/>
              </w:rPr>
              <w:t>Namjena</w:t>
            </w:r>
          </w:p>
        </w:tc>
        <w:tc>
          <w:tcPr>
            <w:tcW w:w="8186" w:type="dxa"/>
          </w:tcPr>
          <w:p w14:paraId="6C23E179" w14:textId="77777777" w:rsidR="000B1134" w:rsidRPr="000B1134" w:rsidRDefault="000B1134" w:rsidP="000B1134">
            <w:pPr>
              <w:spacing w:before="120" w:after="120" w:line="240" w:lineRule="auto"/>
              <w:rPr>
                <w:rFonts w:ascii="Arial" w:hAnsi="Arial" w:cs="Arial"/>
              </w:rPr>
            </w:pPr>
            <w:r w:rsidRPr="000B1134">
              <w:rPr>
                <w:rFonts w:ascii="Arial" w:hAnsi="Arial" w:cs="Arial"/>
              </w:rPr>
              <w:t>Zainteresiranim učenicama od 1. do 8. razreda.</w:t>
            </w:r>
          </w:p>
        </w:tc>
      </w:tr>
      <w:tr w:rsidR="000B1134" w:rsidRPr="000B1134" w14:paraId="5D5F49D6" w14:textId="77777777" w:rsidTr="5E1FC74F">
        <w:tc>
          <w:tcPr>
            <w:tcW w:w="1384" w:type="dxa"/>
            <w:shd w:val="clear" w:color="auto" w:fill="FFFF99"/>
            <w:vAlign w:val="center"/>
          </w:tcPr>
          <w:p w14:paraId="574FA9E2" w14:textId="77777777" w:rsidR="000B1134" w:rsidRPr="000B1134" w:rsidRDefault="000B1134" w:rsidP="000B1134">
            <w:pPr>
              <w:spacing w:before="120" w:after="120" w:line="240" w:lineRule="auto"/>
              <w:jc w:val="center"/>
              <w:rPr>
                <w:rFonts w:ascii="Arial" w:hAnsi="Arial" w:cs="Arial"/>
              </w:rPr>
            </w:pPr>
            <w:r w:rsidRPr="000B1134">
              <w:rPr>
                <w:rFonts w:ascii="Arial" w:hAnsi="Arial" w:cs="Arial"/>
              </w:rPr>
              <w:t>Nositelj(i)</w:t>
            </w:r>
          </w:p>
        </w:tc>
        <w:tc>
          <w:tcPr>
            <w:tcW w:w="8186" w:type="dxa"/>
            <w:vAlign w:val="center"/>
          </w:tcPr>
          <w:p w14:paraId="2635147A" w14:textId="77777777" w:rsidR="000B1134" w:rsidRPr="000B1134" w:rsidRDefault="000B1134" w:rsidP="000B1134">
            <w:pPr>
              <w:spacing w:before="120" w:after="120" w:line="240" w:lineRule="auto"/>
              <w:rPr>
                <w:rFonts w:ascii="Arial" w:hAnsi="Arial" w:cs="Arial"/>
              </w:rPr>
            </w:pPr>
            <w:r w:rsidRPr="000B1134">
              <w:rPr>
                <w:rFonts w:ascii="Arial" w:hAnsi="Arial" w:cs="Arial"/>
              </w:rPr>
              <w:t>Učitelji stranih jezika, Hrvatskog jezika, Povijesti i ostalih predmeta (ovisno o interesima i temama projekata).</w:t>
            </w:r>
          </w:p>
        </w:tc>
      </w:tr>
      <w:tr w:rsidR="000B1134" w:rsidRPr="000B1134" w14:paraId="71F6D5C1" w14:textId="77777777" w:rsidTr="5E1FC74F">
        <w:trPr>
          <w:trHeight w:val="1349"/>
        </w:trPr>
        <w:tc>
          <w:tcPr>
            <w:tcW w:w="1384" w:type="dxa"/>
            <w:shd w:val="clear" w:color="auto" w:fill="FFFF99"/>
            <w:vAlign w:val="center"/>
          </w:tcPr>
          <w:p w14:paraId="2BA07574" w14:textId="77777777" w:rsidR="000B1134" w:rsidRPr="000B1134" w:rsidRDefault="000B1134" w:rsidP="000B1134">
            <w:pPr>
              <w:spacing w:after="0" w:line="240" w:lineRule="auto"/>
              <w:jc w:val="center"/>
              <w:rPr>
                <w:rFonts w:ascii="Arial" w:hAnsi="Arial" w:cs="Arial"/>
              </w:rPr>
            </w:pPr>
            <w:r w:rsidRPr="000B1134">
              <w:rPr>
                <w:rFonts w:ascii="Arial" w:hAnsi="Arial" w:cs="Arial"/>
              </w:rPr>
              <w:t>Način realizacije</w:t>
            </w:r>
          </w:p>
        </w:tc>
        <w:tc>
          <w:tcPr>
            <w:tcW w:w="8186" w:type="dxa"/>
          </w:tcPr>
          <w:p w14:paraId="45C6AD65" w14:textId="7A110802" w:rsidR="000B1134" w:rsidRPr="000B1134" w:rsidRDefault="6B41CD83" w:rsidP="000B1134">
            <w:pPr>
              <w:spacing w:before="120" w:after="120" w:line="240" w:lineRule="auto"/>
              <w:rPr>
                <w:rFonts w:ascii="Arial" w:hAnsi="Arial" w:cs="Arial"/>
              </w:rPr>
            </w:pPr>
            <w:r w:rsidRPr="5E1FC74F">
              <w:rPr>
                <w:rFonts w:ascii="Arial" w:hAnsi="Arial" w:cs="Arial"/>
              </w:rPr>
              <w:t xml:space="preserve">Provođenje aktivnosti projekata u sklopu redovne nastave i na satovima izvannastavnih aktivnosti tijekom </w:t>
            </w:r>
            <w:r w:rsidR="02F616A4" w:rsidRPr="5E1FC74F">
              <w:rPr>
                <w:rFonts w:ascii="Arial" w:hAnsi="Arial" w:cs="Arial"/>
              </w:rPr>
              <w:t>nastavne godine</w:t>
            </w:r>
            <w:r w:rsidRPr="5E1FC74F">
              <w:rPr>
                <w:rFonts w:ascii="Arial" w:hAnsi="Arial" w:cs="Arial"/>
              </w:rPr>
              <w:t>; sudjelovanje u međunarodnim projektima; individualni rad, rad u paru i skupini, istraživački rad kod kuće.</w:t>
            </w:r>
          </w:p>
        </w:tc>
      </w:tr>
      <w:tr w:rsidR="000B1134" w:rsidRPr="000B1134" w14:paraId="4FD177BC" w14:textId="77777777" w:rsidTr="5E1FC74F">
        <w:tc>
          <w:tcPr>
            <w:tcW w:w="1384" w:type="dxa"/>
            <w:shd w:val="clear" w:color="auto" w:fill="FFFF99"/>
            <w:vAlign w:val="center"/>
          </w:tcPr>
          <w:p w14:paraId="257333B1" w14:textId="77777777" w:rsidR="000B1134" w:rsidRPr="000B1134" w:rsidRDefault="000B1134" w:rsidP="000B1134">
            <w:pPr>
              <w:spacing w:before="120" w:after="120" w:line="240" w:lineRule="auto"/>
              <w:jc w:val="center"/>
              <w:rPr>
                <w:rFonts w:ascii="Arial" w:hAnsi="Arial" w:cs="Arial"/>
              </w:rPr>
            </w:pPr>
            <w:proofErr w:type="spellStart"/>
            <w:r w:rsidRPr="000B1134">
              <w:rPr>
                <w:rFonts w:ascii="Arial" w:hAnsi="Arial" w:cs="Arial"/>
              </w:rPr>
              <w:t>Vremenik</w:t>
            </w:r>
            <w:proofErr w:type="spellEnd"/>
          </w:p>
        </w:tc>
        <w:tc>
          <w:tcPr>
            <w:tcW w:w="8186" w:type="dxa"/>
          </w:tcPr>
          <w:p w14:paraId="4F92DA67" w14:textId="77777777" w:rsidR="000B1134" w:rsidRPr="000B1134" w:rsidRDefault="000B1134" w:rsidP="000B1134">
            <w:pPr>
              <w:spacing w:before="120" w:after="120" w:line="240" w:lineRule="auto"/>
              <w:rPr>
                <w:sz w:val="24"/>
              </w:rPr>
            </w:pPr>
            <w:r w:rsidRPr="000B1134">
              <w:rPr>
                <w:rFonts w:ascii="Arial" w:hAnsi="Arial" w:cs="Arial"/>
              </w:rPr>
              <w:t>Otprilike jedan sat tjedno tijekom nastavne godine ovisno o ciljevima i aktivnostima projekata.</w:t>
            </w:r>
          </w:p>
        </w:tc>
      </w:tr>
      <w:tr w:rsidR="000B1134" w:rsidRPr="000B1134" w14:paraId="56E54081" w14:textId="77777777" w:rsidTr="5E1FC74F">
        <w:tc>
          <w:tcPr>
            <w:tcW w:w="1384" w:type="dxa"/>
            <w:shd w:val="clear" w:color="auto" w:fill="FFFF99"/>
            <w:vAlign w:val="center"/>
          </w:tcPr>
          <w:p w14:paraId="31EB4ABA" w14:textId="77777777" w:rsidR="000B1134" w:rsidRPr="000B1134" w:rsidRDefault="000B1134" w:rsidP="000B1134">
            <w:pPr>
              <w:spacing w:after="0" w:line="240" w:lineRule="auto"/>
              <w:jc w:val="center"/>
              <w:rPr>
                <w:rFonts w:ascii="Arial" w:hAnsi="Arial" w:cs="Arial"/>
              </w:rPr>
            </w:pPr>
          </w:p>
          <w:p w14:paraId="2A9E9CD6" w14:textId="77777777" w:rsidR="000B1134" w:rsidRPr="000B1134" w:rsidRDefault="000B1134" w:rsidP="000B1134">
            <w:pPr>
              <w:spacing w:after="0" w:line="240" w:lineRule="auto"/>
              <w:jc w:val="center"/>
              <w:rPr>
                <w:rFonts w:ascii="Arial" w:hAnsi="Arial" w:cs="Arial"/>
              </w:rPr>
            </w:pPr>
            <w:r w:rsidRPr="000B1134">
              <w:rPr>
                <w:rFonts w:ascii="Arial" w:hAnsi="Arial" w:cs="Arial"/>
              </w:rPr>
              <w:t>Okvirni troškovnik</w:t>
            </w:r>
          </w:p>
          <w:p w14:paraId="21F37A5D" w14:textId="77777777" w:rsidR="000B1134" w:rsidRPr="000B1134" w:rsidRDefault="000B1134" w:rsidP="000B1134">
            <w:pPr>
              <w:spacing w:after="0" w:line="240" w:lineRule="auto"/>
              <w:jc w:val="center"/>
              <w:rPr>
                <w:rFonts w:ascii="Arial" w:hAnsi="Arial" w:cs="Arial"/>
              </w:rPr>
            </w:pPr>
          </w:p>
        </w:tc>
        <w:tc>
          <w:tcPr>
            <w:tcW w:w="8186" w:type="dxa"/>
            <w:vAlign w:val="center"/>
          </w:tcPr>
          <w:p w14:paraId="14A9F33E" w14:textId="77777777" w:rsidR="000B1134" w:rsidRPr="000B1134" w:rsidRDefault="000B1134" w:rsidP="000B1134">
            <w:pPr>
              <w:spacing w:after="0" w:line="240" w:lineRule="auto"/>
              <w:rPr>
                <w:rFonts w:ascii="Arial" w:hAnsi="Arial" w:cs="Arial"/>
              </w:rPr>
            </w:pPr>
            <w:r w:rsidRPr="000B1134">
              <w:rPr>
                <w:rFonts w:ascii="Arial" w:hAnsi="Arial" w:cs="Arial"/>
              </w:rPr>
              <w:t>Uredski materijal, potrošni repromaterijal, računala/tableti za učiteljice i učenike, projektor, internetska veza.</w:t>
            </w:r>
          </w:p>
        </w:tc>
      </w:tr>
      <w:tr w:rsidR="000B1134" w:rsidRPr="000B1134" w14:paraId="6292298E" w14:textId="77777777" w:rsidTr="5E1FC74F">
        <w:tc>
          <w:tcPr>
            <w:tcW w:w="1384" w:type="dxa"/>
            <w:shd w:val="clear" w:color="auto" w:fill="FFFF99"/>
            <w:vAlign w:val="center"/>
          </w:tcPr>
          <w:p w14:paraId="33E86A6F" w14:textId="77777777" w:rsidR="000B1134" w:rsidRPr="000B1134" w:rsidRDefault="000B1134" w:rsidP="000B1134">
            <w:pPr>
              <w:spacing w:before="120" w:after="0" w:line="240" w:lineRule="auto"/>
              <w:jc w:val="center"/>
              <w:rPr>
                <w:rFonts w:ascii="Arial" w:hAnsi="Arial" w:cs="Arial"/>
              </w:rPr>
            </w:pPr>
            <w:r w:rsidRPr="000B1134">
              <w:rPr>
                <w:rFonts w:ascii="Arial" w:hAnsi="Arial" w:cs="Arial"/>
              </w:rPr>
              <w:t>Način praćenja</w:t>
            </w:r>
          </w:p>
          <w:p w14:paraId="7647E86E" w14:textId="77777777" w:rsidR="000B1134" w:rsidRPr="000B1134" w:rsidRDefault="000B1134" w:rsidP="000B1134">
            <w:pPr>
              <w:spacing w:after="120" w:line="240" w:lineRule="auto"/>
              <w:jc w:val="center"/>
              <w:rPr>
                <w:rFonts w:ascii="Arial" w:hAnsi="Arial" w:cs="Arial"/>
              </w:rPr>
            </w:pPr>
            <w:r w:rsidRPr="000B1134">
              <w:rPr>
                <w:rFonts w:ascii="Arial" w:hAnsi="Arial" w:cs="Arial"/>
              </w:rPr>
              <w:t>aktivnosti / programa / projekta</w:t>
            </w:r>
          </w:p>
        </w:tc>
        <w:tc>
          <w:tcPr>
            <w:tcW w:w="8186" w:type="dxa"/>
            <w:vAlign w:val="center"/>
          </w:tcPr>
          <w:p w14:paraId="3FACC86F" w14:textId="77777777" w:rsidR="000B1134" w:rsidRPr="000B1134" w:rsidRDefault="000B1134" w:rsidP="000B1134">
            <w:pPr>
              <w:spacing w:before="120" w:after="0" w:line="240" w:lineRule="auto"/>
              <w:rPr>
                <w:rFonts w:ascii="Arial" w:hAnsi="Arial" w:cs="Arial"/>
              </w:rPr>
            </w:pPr>
            <w:r w:rsidRPr="000B1134">
              <w:rPr>
                <w:rFonts w:ascii="Arial" w:hAnsi="Arial" w:cs="Arial"/>
              </w:rPr>
              <w:t xml:space="preserve">Prezentacija rezultata rada na razini škole, objavljivanje članaka na web stranici škole, u školskom listu, lokalnim novinama, na </w:t>
            </w:r>
            <w:proofErr w:type="spellStart"/>
            <w:r w:rsidRPr="000B1134">
              <w:rPr>
                <w:rFonts w:ascii="Arial" w:hAnsi="Arial" w:cs="Arial"/>
              </w:rPr>
              <w:t>eTwinning</w:t>
            </w:r>
            <w:proofErr w:type="spellEnd"/>
            <w:r w:rsidRPr="000B1134">
              <w:rPr>
                <w:rFonts w:ascii="Arial" w:hAnsi="Arial" w:cs="Arial"/>
              </w:rPr>
              <w:t xml:space="preserve"> platformi, </w:t>
            </w:r>
            <w:proofErr w:type="spellStart"/>
            <w:r w:rsidRPr="000B1134">
              <w:rPr>
                <w:rFonts w:ascii="Arial" w:hAnsi="Arial" w:cs="Arial"/>
              </w:rPr>
              <w:t>samovrednovanje</w:t>
            </w:r>
            <w:proofErr w:type="spellEnd"/>
            <w:r w:rsidRPr="000B1134">
              <w:rPr>
                <w:rFonts w:ascii="Arial" w:hAnsi="Arial" w:cs="Arial"/>
              </w:rPr>
              <w:t xml:space="preserve"> učenika i učitelja, razgovor o postignutome uspjehu, evaluacijski listići, upitnici, potvrde i oznake kvalitete.</w:t>
            </w:r>
          </w:p>
        </w:tc>
      </w:tr>
    </w:tbl>
    <w:p w14:paraId="1C51279F" w14:textId="77777777" w:rsidR="00AF2CB1" w:rsidRDefault="00AF2CB1" w:rsidP="00AF2CB1">
      <w:pPr>
        <w:spacing w:after="0"/>
      </w:pPr>
    </w:p>
    <w:p w14:paraId="464DD14B" w14:textId="20E16D6B" w:rsidR="001722CE" w:rsidRDefault="001722CE" w:rsidP="3C343168">
      <w:pPr>
        <w:spacing w:after="0"/>
      </w:pPr>
    </w:p>
    <w:p w14:paraId="27B06F9F" w14:textId="77777777" w:rsidR="0045116A" w:rsidRDefault="0045116A" w:rsidP="3C343168">
      <w:pPr>
        <w:spacing w:after="0"/>
      </w:pPr>
    </w:p>
    <w:p w14:paraId="13CDD64C" w14:textId="77777777" w:rsidR="009E53F9" w:rsidRDefault="009E53F9" w:rsidP="3C343168">
      <w:pPr>
        <w:spacing w:after="0"/>
      </w:pPr>
    </w:p>
    <w:p w14:paraId="350910D4" w14:textId="77777777" w:rsidR="009E53F9" w:rsidRDefault="009E53F9" w:rsidP="3C343168">
      <w:pPr>
        <w:spacing w:after="0"/>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AC46AF" w14:paraId="0C851928" w14:textId="77777777">
        <w:trPr>
          <w:trHeight w:val="868"/>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7069BBFA" w14:textId="77777777" w:rsidR="00AC46AF" w:rsidRDefault="00AC46AF">
            <w:pPr>
              <w:spacing w:after="0" w:line="240" w:lineRule="auto"/>
              <w:jc w:val="center"/>
              <w:rPr>
                <w:rFonts w:ascii="Arial" w:hAnsi="Arial" w:cs="Arial"/>
                <w:sz w:val="24"/>
                <w:szCs w:val="24"/>
              </w:rPr>
            </w:pPr>
            <w:r>
              <w:rPr>
                <w:rFonts w:ascii="Arial" w:hAnsi="Arial" w:cs="Arial"/>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4F06" w14:textId="77777777" w:rsidR="00AC46AF" w:rsidRDefault="00AC46AF">
            <w:pPr>
              <w:pStyle w:val="Bezproreda"/>
              <w:spacing w:line="276" w:lineRule="auto"/>
              <w:rPr>
                <w:rFonts w:ascii="Arial" w:hAnsi="Arial" w:cs="Arial"/>
              </w:rPr>
            </w:pPr>
          </w:p>
          <w:p w14:paraId="4DAD4D8E" w14:textId="77777777" w:rsidR="00AC46AF" w:rsidRPr="004513F2" w:rsidRDefault="00AC46AF">
            <w:pPr>
              <w:pStyle w:val="Bezproreda"/>
              <w:spacing w:line="276" w:lineRule="auto"/>
              <w:rPr>
                <w:rFonts w:ascii="Arial" w:hAnsi="Arial" w:cs="Arial"/>
                <w:b/>
                <w:bCs/>
              </w:rPr>
            </w:pPr>
            <w:r w:rsidRPr="004513F2">
              <w:rPr>
                <w:rFonts w:ascii="Arial" w:hAnsi="Arial" w:cs="Arial"/>
                <w:b/>
                <w:bCs/>
                <w:color w:val="000000"/>
              </w:rPr>
              <w:t>ETWINNING PROJEKTI (5. – 8. razredi)</w:t>
            </w:r>
          </w:p>
        </w:tc>
      </w:tr>
      <w:tr w:rsidR="00AC46AF" w14:paraId="117E73B2" w14:textId="77777777">
        <w:trPr>
          <w:trHeight w:val="193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6922BB77" w14:textId="77777777" w:rsidR="00AC46AF" w:rsidRDefault="00AC46AF">
            <w:pPr>
              <w:spacing w:after="0" w:line="240" w:lineRule="auto"/>
              <w:jc w:val="center"/>
              <w:rPr>
                <w:rFonts w:ascii="Arial" w:hAnsi="Arial" w:cs="Arial"/>
              </w:rPr>
            </w:pPr>
          </w:p>
          <w:p w14:paraId="747EBD50" w14:textId="77777777" w:rsidR="00AC46AF" w:rsidRDefault="00AC46AF">
            <w:pPr>
              <w:spacing w:after="0" w:line="240" w:lineRule="auto"/>
              <w:rPr>
                <w:rFonts w:ascii="Arial" w:hAnsi="Arial" w:cs="Arial"/>
              </w:rPr>
            </w:pPr>
          </w:p>
          <w:p w14:paraId="3D319448" w14:textId="77777777" w:rsidR="00AC46AF" w:rsidRDefault="00AC46AF">
            <w:pPr>
              <w:spacing w:after="0" w:line="240" w:lineRule="auto"/>
              <w:jc w:val="center"/>
              <w:rPr>
                <w:rFonts w:ascii="Arial" w:hAnsi="Arial" w:cs="Arial"/>
              </w:rPr>
            </w:pPr>
          </w:p>
          <w:p w14:paraId="32126F7D" w14:textId="77777777" w:rsidR="00AC46AF" w:rsidRDefault="00AC46AF">
            <w:pPr>
              <w:spacing w:after="0" w:line="240" w:lineRule="auto"/>
              <w:jc w:val="center"/>
              <w:rPr>
                <w:rFonts w:ascii="Arial" w:hAnsi="Arial" w:cs="Arial"/>
              </w:rPr>
            </w:pPr>
          </w:p>
          <w:p w14:paraId="084BE661" w14:textId="77777777" w:rsidR="00AC46AF" w:rsidRDefault="00AC46AF">
            <w:pPr>
              <w:spacing w:after="0" w:line="240" w:lineRule="auto"/>
              <w:jc w:val="center"/>
              <w:rPr>
                <w:rFonts w:ascii="Arial" w:hAnsi="Arial" w:cs="Arial"/>
              </w:rPr>
            </w:pPr>
            <w:r>
              <w:rPr>
                <w:rFonts w:ascii="Arial" w:hAnsi="Arial" w:cs="Arial"/>
              </w:rPr>
              <w:t>Ciljevi</w:t>
            </w:r>
          </w:p>
          <w:p w14:paraId="62D1D427" w14:textId="77777777" w:rsidR="00AC46AF" w:rsidRDefault="00AC46AF">
            <w:pPr>
              <w:spacing w:after="0" w:line="240" w:lineRule="auto"/>
              <w:jc w:val="center"/>
              <w:rPr>
                <w:rFonts w:ascii="Arial" w:hAnsi="Arial" w:cs="Arial"/>
              </w:rPr>
            </w:pPr>
          </w:p>
          <w:p w14:paraId="26C4CFDC" w14:textId="77777777" w:rsidR="00AC46AF" w:rsidRDefault="00AC46AF">
            <w:pPr>
              <w:spacing w:after="0" w:line="240" w:lineRule="auto"/>
              <w:rPr>
                <w:rFonts w:ascii="Arial" w:hAnsi="Arial" w:cs="Arial"/>
              </w:rPr>
            </w:pPr>
          </w:p>
          <w:p w14:paraId="6766EFC7" w14:textId="77777777" w:rsidR="00AC46AF" w:rsidRDefault="00AC46AF">
            <w:pPr>
              <w:spacing w:after="0" w:line="240" w:lineRule="auto"/>
              <w:rPr>
                <w:rFonts w:ascii="Arial" w:hAnsi="Arial" w:cs="Arial"/>
              </w:rPr>
            </w:pPr>
          </w:p>
          <w:p w14:paraId="7309A2B8" w14:textId="77777777" w:rsidR="00AC46AF" w:rsidRDefault="00AC46AF">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46F98"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suradnja učitelja, učenika, škola, roditelja i lokalnih vlasti jedan je od najvažnijih elemenata </w:t>
            </w:r>
            <w:proofErr w:type="spellStart"/>
            <w:r>
              <w:rPr>
                <w:rFonts w:ascii="Arial" w:hAnsi="Arial" w:cs="Arial"/>
                <w:color w:val="000000"/>
              </w:rPr>
              <w:t>eTwinninga</w:t>
            </w:r>
            <w:proofErr w:type="spellEnd"/>
            <w:r>
              <w:rPr>
                <w:rFonts w:ascii="Arial" w:hAnsi="Arial" w:cs="Arial"/>
                <w:color w:val="000000"/>
              </w:rPr>
              <w:t xml:space="preserve">. Na </w:t>
            </w:r>
            <w:proofErr w:type="spellStart"/>
            <w:r>
              <w:rPr>
                <w:rFonts w:ascii="Arial" w:hAnsi="Arial" w:cs="Arial"/>
                <w:color w:val="000000"/>
              </w:rPr>
              <w:t>eTwinningu</w:t>
            </w:r>
            <w:proofErr w:type="spellEnd"/>
            <w:r>
              <w:rPr>
                <w:rFonts w:ascii="Arial" w:hAnsi="Arial" w:cs="Arial"/>
                <w:color w:val="000000"/>
              </w:rPr>
              <w:t xml:space="preserve"> učitelji međusobno surađuju i organiziraju aktivnosti za svoje učenike. Imaju aktivnu ulogu, druže se, istražuju, donose odluke, poštuju jedni druge i uče vještine za 21 stoljeće. </w:t>
            </w:r>
          </w:p>
          <w:p w14:paraId="4C29F2B5"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potaknuti zanimanje učenika za stjecanje novih znanja i korištenje stečenog znanja u novom kontekstu; razvijanje sposobnosti usmenog i pisanog izražavanja, prevođenje, proširivanje vokabulara </w:t>
            </w:r>
          </w:p>
          <w:p w14:paraId="0050F774"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razvijati kod učenika sposobnost prihvaćanja multikulturalnih razlika u načinu života stanovnika europskih zemalja i poticati učenike na samostalni istraživački rad korištenjem informacijsko – komunikacijske tehnologije uz razvijanje kritičkog mišljenja u prosudbi vjerodostojnosti pronađenih podataka </w:t>
            </w:r>
          </w:p>
          <w:p w14:paraId="3D31CD9F"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učenici će se istražujući osnovne informacije o europskim zemljama i prezentacijom pronađenih podataka ostalim učenicima potaknuti na učenje i razvijanje kritičkog mišljenja, učiti će kako učiti, razvijati socijalne i građanske kompetencije, razvijati poduzetništvo i </w:t>
            </w:r>
            <w:proofErr w:type="spellStart"/>
            <w:r>
              <w:rPr>
                <w:rFonts w:ascii="Arial" w:hAnsi="Arial" w:cs="Arial"/>
                <w:color w:val="000000"/>
              </w:rPr>
              <w:t>inicijativnost</w:t>
            </w:r>
            <w:proofErr w:type="spellEnd"/>
            <w:r>
              <w:rPr>
                <w:rFonts w:ascii="Arial" w:hAnsi="Arial" w:cs="Arial"/>
                <w:color w:val="000000"/>
              </w:rPr>
              <w:t xml:space="preserve"> u skladu s kurikulumom društveno-humanističkog područja i </w:t>
            </w:r>
            <w:proofErr w:type="spellStart"/>
            <w:r>
              <w:rPr>
                <w:rFonts w:ascii="Arial" w:hAnsi="Arial" w:cs="Arial"/>
                <w:color w:val="000000"/>
              </w:rPr>
              <w:t>međupredmetnih</w:t>
            </w:r>
            <w:proofErr w:type="spellEnd"/>
            <w:r>
              <w:rPr>
                <w:rFonts w:ascii="Arial" w:hAnsi="Arial" w:cs="Arial"/>
                <w:color w:val="000000"/>
              </w:rPr>
              <w:t xml:space="preserve"> tema te razvijati informacijsko-komunikacijske kompetencije </w:t>
            </w:r>
          </w:p>
          <w:p w14:paraId="3AAA143F"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razvijanje sebe, zajedništva i komunikacijskih sposobnosti </w:t>
            </w:r>
          </w:p>
          <w:p w14:paraId="29D781B1"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omogućiti učenicima aktivno bavljenje stručnim, znanstvenim i tehničkim sadržajima iz kreativnih potreba </w:t>
            </w:r>
          </w:p>
          <w:p w14:paraId="4B971DBF"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potičemo izražavanje osobnih mišljenja, emocija i mašte </w:t>
            </w:r>
          </w:p>
          <w:p w14:paraId="7F5CF5EF"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razvijamo socijalizacijske sposobnosti učenika razmjenom ideja, mišljenja, iskustava, osjećaja te izravnom interakcijom s drugima u različitim kontekstima, medijima i komunikacijskim situacijama </w:t>
            </w:r>
          </w:p>
          <w:p w14:paraId="2C53D1F4"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kod učenika se nastoje pobuditi zanimanje i želja za stvaranjem, otkrivanjem i istraživačkim radom, razvijanje samopouzdanja i svijesti o vlastitim sposobnostima </w:t>
            </w:r>
          </w:p>
          <w:p w14:paraId="26AA487F"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učenik se samostalno, odgovorno i sigurno koristi njemu poznatim uređajima i programima, razvijanje odgovornosti i kreativnosti učenika </w:t>
            </w:r>
          </w:p>
          <w:p w14:paraId="6DABF538"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učenik uz učiteljevu pomoć ili samostalno djelotvorno provodi jednostavno pretraživanje informacija u digitalnome okružju, planira i upravlja aktivnostima </w:t>
            </w:r>
          </w:p>
          <w:p w14:paraId="78EB5150"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razvija osobne potencijale </w:t>
            </w:r>
          </w:p>
          <w:p w14:paraId="769B6085"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suradnički uči i radi u timu </w:t>
            </w:r>
          </w:p>
          <w:p w14:paraId="41D2D543"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prihvaća i obrazlaže važnost društvenih normi i pravila </w:t>
            </w:r>
          </w:p>
          <w:p w14:paraId="504C4A6C"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pridonosi razredu i školi </w:t>
            </w:r>
          </w:p>
          <w:p w14:paraId="19CFFE55" w14:textId="77777777" w:rsidR="00AC46AF" w:rsidRDefault="00AC46AF">
            <w:pPr>
              <w:pStyle w:val="Bezproreda"/>
              <w:spacing w:line="276" w:lineRule="auto"/>
              <w:rPr>
                <w:rFonts w:ascii="Arial" w:hAnsi="Arial" w:cs="Arial"/>
                <w:color w:val="000000"/>
              </w:rPr>
            </w:pPr>
            <w:r>
              <w:rPr>
                <w:rFonts w:ascii="Arial" w:hAnsi="Arial" w:cs="Arial"/>
                <w:color w:val="000000"/>
              </w:rPr>
              <w:t xml:space="preserve">- ostvaruje dobru komunikaciju s drugima, uspješno surađuje u različitim situacijama i spreman je zatražiti i ponuditi pomoć </w:t>
            </w:r>
          </w:p>
          <w:p w14:paraId="5B5CC856" w14:textId="77777777" w:rsidR="00AC46AF" w:rsidRDefault="00AC46AF">
            <w:pPr>
              <w:pStyle w:val="Bezproreda"/>
              <w:spacing w:line="276" w:lineRule="auto"/>
              <w:rPr>
                <w:rFonts w:ascii="Arial" w:hAnsi="Arial" w:cs="Arial"/>
              </w:rPr>
            </w:pPr>
            <w:r>
              <w:rPr>
                <w:rFonts w:ascii="Arial" w:hAnsi="Arial" w:cs="Arial"/>
                <w:color w:val="000000"/>
              </w:rPr>
              <w:t>- razlikuje vrste komunikacije</w:t>
            </w:r>
          </w:p>
        </w:tc>
      </w:tr>
      <w:tr w:rsidR="00AC46AF" w14:paraId="1403557E" w14:textId="77777777">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3B292F15" w14:textId="77777777" w:rsidR="00AC46AF" w:rsidRDefault="00AC46AF">
            <w:pPr>
              <w:spacing w:after="0" w:line="240" w:lineRule="auto"/>
              <w:rPr>
                <w:rFonts w:ascii="Arial" w:hAnsi="Arial" w:cs="Arial"/>
              </w:rPr>
            </w:pPr>
          </w:p>
          <w:p w14:paraId="3600140B" w14:textId="77777777" w:rsidR="00AC46AF" w:rsidRDefault="00AC46AF">
            <w:pPr>
              <w:spacing w:after="0" w:line="240" w:lineRule="auto"/>
              <w:jc w:val="center"/>
              <w:rPr>
                <w:rFonts w:ascii="Arial" w:hAnsi="Arial" w:cs="Arial"/>
              </w:rPr>
            </w:pPr>
          </w:p>
          <w:p w14:paraId="3C0DB48D" w14:textId="77777777" w:rsidR="00AC46AF" w:rsidRDefault="00AC46AF">
            <w:pPr>
              <w:spacing w:after="0" w:line="240" w:lineRule="auto"/>
              <w:jc w:val="center"/>
              <w:rPr>
                <w:rFonts w:ascii="Arial" w:hAnsi="Arial" w:cs="Arial"/>
              </w:rPr>
            </w:pPr>
            <w:r>
              <w:rPr>
                <w:rFonts w:ascii="Arial" w:hAnsi="Arial" w:cs="Arial"/>
              </w:rPr>
              <w:t>Namjena</w:t>
            </w:r>
          </w:p>
          <w:p w14:paraId="74D454CB" w14:textId="77777777" w:rsidR="00AC46AF" w:rsidRDefault="00AC46AF">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5EC35" w14:textId="77777777" w:rsidR="00AC46AF" w:rsidRDefault="00AC46AF">
            <w:pPr>
              <w:pStyle w:val="Bezproreda"/>
              <w:spacing w:line="276" w:lineRule="auto"/>
              <w:rPr>
                <w:rFonts w:ascii="Arial" w:hAnsi="Arial" w:cs="Arial"/>
              </w:rPr>
            </w:pPr>
            <w:r>
              <w:rPr>
                <w:rFonts w:ascii="Arial" w:hAnsi="Arial" w:cs="Arial"/>
                <w:color w:val="000000"/>
              </w:rPr>
              <w:t xml:space="preserve">- suradnja između škola u Republici Hrvatskoj i europskih škola, te škola pridruženih članova </w:t>
            </w:r>
            <w:proofErr w:type="spellStart"/>
            <w:r>
              <w:rPr>
                <w:rFonts w:ascii="Arial" w:hAnsi="Arial" w:cs="Arial"/>
                <w:color w:val="000000"/>
              </w:rPr>
              <w:t>eTwinning</w:t>
            </w:r>
            <w:proofErr w:type="spellEnd"/>
            <w:r>
              <w:rPr>
                <w:rFonts w:ascii="Arial" w:hAnsi="Arial" w:cs="Arial"/>
                <w:color w:val="000000"/>
              </w:rPr>
              <w:t xml:space="preserve">-a, uspostavljanje dobrih odnosa među školama partnerima; na aktivan način sudjelovati u projektima – od pripremnih aktivnosti do završnog produkta projekta; upoznati načine rada u drugim školama; razmjena primjera dobre prakse; istraživački usmjerena nastava; upoznavanje i prihvaćanje drugih ideja, kultura, načina života, školovanja i hobija; potaknuti dječje interese upoznavanja drugih zemalja i ostvariti svjesnost o sličnostima i razlikama među djecom i </w:t>
            </w:r>
            <w:r>
              <w:rPr>
                <w:rFonts w:ascii="Arial" w:hAnsi="Arial" w:cs="Arial"/>
                <w:color w:val="000000"/>
              </w:rPr>
              <w:lastRenderedPageBreak/>
              <w:t xml:space="preserve">zemljama; interakcija s učenicima iz europskih i zemalja šireg europskog područja; zajednički rad u suradničkom okruženju kao preduvjet razvoja vještina potrebnih za rad i suradnju u grupi; učenje o vlastitoj i o drugim europskim državama, načinu života, obrazovanja…, što predstavlja osnovu za razvoj građanske kompetencije učenika; poboljšanje jezičnih i komunikacijskih kompetencija i znanja engleskog jezika; navikavanje i obučavanje učenika za timski rad pri rješavanju određenog zadatka; omogućavanje individualnog razvoja učenika; razvijanje kreativnosti učenika, vještina i sposobnosti; stvaranje uvjeta za uključivanje većeg broja učenika u </w:t>
            </w:r>
            <w:proofErr w:type="spellStart"/>
            <w:r>
              <w:rPr>
                <w:rFonts w:ascii="Arial" w:hAnsi="Arial" w:cs="Arial"/>
                <w:color w:val="000000"/>
              </w:rPr>
              <w:t>eTwinning</w:t>
            </w:r>
            <w:proofErr w:type="spellEnd"/>
            <w:r>
              <w:rPr>
                <w:rFonts w:ascii="Arial" w:hAnsi="Arial" w:cs="Arial"/>
                <w:color w:val="000000"/>
              </w:rPr>
              <w:t xml:space="preserve"> aktivnosti</w:t>
            </w:r>
          </w:p>
        </w:tc>
      </w:tr>
      <w:tr w:rsidR="00AC46AF" w14:paraId="6D3A38D6" w14:textId="77777777">
        <w:trPr>
          <w:trHeight w:val="31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5EF38B01" w14:textId="77777777" w:rsidR="00AC46AF" w:rsidRDefault="00AC46AF">
            <w:pPr>
              <w:spacing w:after="0" w:line="240" w:lineRule="auto"/>
              <w:jc w:val="center"/>
              <w:rPr>
                <w:rFonts w:ascii="Arial" w:hAnsi="Arial" w:cs="Arial"/>
              </w:rPr>
            </w:pPr>
            <w:r>
              <w:rPr>
                <w:rFonts w:ascii="Arial" w:hAnsi="Arial" w:cs="Arial"/>
              </w:rPr>
              <w:lastRenderedPageBreak/>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88319" w14:textId="77777777" w:rsidR="00AC46AF" w:rsidRDefault="00AC46AF">
            <w:pPr>
              <w:pStyle w:val="Bezproreda"/>
              <w:spacing w:line="276" w:lineRule="auto"/>
              <w:rPr>
                <w:rFonts w:ascii="Arial" w:hAnsi="Arial" w:cs="Arial"/>
              </w:rPr>
            </w:pPr>
            <w:r>
              <w:rPr>
                <w:rFonts w:ascii="Arial" w:hAnsi="Arial" w:cs="Arial"/>
                <w:color w:val="000000"/>
              </w:rPr>
              <w:t>Svjetlana Sokolić</w:t>
            </w:r>
          </w:p>
        </w:tc>
      </w:tr>
      <w:tr w:rsidR="00AC46AF" w14:paraId="539FF03E" w14:textId="77777777">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6DA35304" w14:textId="77777777" w:rsidR="00AC46AF" w:rsidRDefault="00AC46AF">
            <w:pPr>
              <w:spacing w:after="0" w:line="240" w:lineRule="auto"/>
              <w:rPr>
                <w:rFonts w:ascii="Arial" w:hAnsi="Arial" w:cs="Arial"/>
              </w:rPr>
            </w:pPr>
          </w:p>
          <w:p w14:paraId="2DB4A23C" w14:textId="77777777" w:rsidR="00AC46AF" w:rsidRDefault="00AC46AF">
            <w:pPr>
              <w:spacing w:after="0" w:line="240" w:lineRule="auto"/>
              <w:jc w:val="center"/>
              <w:rPr>
                <w:rFonts w:ascii="Arial" w:hAnsi="Arial" w:cs="Arial"/>
              </w:rPr>
            </w:pPr>
          </w:p>
          <w:p w14:paraId="05C0B34A" w14:textId="77777777" w:rsidR="00AC46AF" w:rsidRDefault="00AC46AF">
            <w:pPr>
              <w:spacing w:after="0" w:line="240" w:lineRule="auto"/>
              <w:jc w:val="center"/>
              <w:rPr>
                <w:rFonts w:ascii="Arial" w:hAnsi="Arial" w:cs="Arial"/>
              </w:rPr>
            </w:pPr>
            <w:r>
              <w:rPr>
                <w:rFonts w:ascii="Arial" w:hAnsi="Arial" w:cs="Arial"/>
              </w:rPr>
              <w:t>Način realizacije</w:t>
            </w:r>
          </w:p>
          <w:p w14:paraId="4CAAC90B" w14:textId="77777777" w:rsidR="00AC46AF" w:rsidRDefault="00AC46AF">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F7673" w14:textId="77777777" w:rsidR="00AC46AF" w:rsidRDefault="00AC46AF">
            <w:pPr>
              <w:pStyle w:val="Bezproreda"/>
              <w:spacing w:line="276" w:lineRule="auto"/>
              <w:rPr>
                <w:rFonts w:ascii="Arial" w:hAnsi="Arial" w:cs="Arial"/>
              </w:rPr>
            </w:pPr>
            <w:r>
              <w:rPr>
                <w:rFonts w:ascii="Arial" w:hAnsi="Arial" w:cs="Arial"/>
                <w:color w:val="000000"/>
              </w:rPr>
              <w:t xml:space="preserve">- provođenje aktivnosti projekata u sklopu redovne nastave i na satovima izvannastavnih aktivnosti tijekom nastavne godine; istraživanje, analiza, dokumentiranje, sudjelovanje u međunarodnim projektima, individualni rad, rad u paru i skupini, ostvarivanje kontakta - slanje informacija u vidu pisama, Power </w:t>
            </w:r>
            <w:proofErr w:type="spellStart"/>
            <w:r>
              <w:rPr>
                <w:rFonts w:ascii="Arial" w:hAnsi="Arial" w:cs="Arial"/>
                <w:color w:val="000000"/>
              </w:rPr>
              <w:t>Pointa</w:t>
            </w:r>
            <w:proofErr w:type="spellEnd"/>
            <w:r>
              <w:rPr>
                <w:rFonts w:ascii="Arial" w:hAnsi="Arial" w:cs="Arial"/>
                <w:color w:val="000000"/>
              </w:rPr>
              <w:t xml:space="preserve">, </w:t>
            </w:r>
            <w:proofErr w:type="spellStart"/>
            <w:r>
              <w:rPr>
                <w:rFonts w:ascii="Arial" w:hAnsi="Arial" w:cs="Arial"/>
                <w:color w:val="000000"/>
              </w:rPr>
              <w:t>photoshopa</w:t>
            </w:r>
            <w:proofErr w:type="spellEnd"/>
            <w:r>
              <w:rPr>
                <w:rFonts w:ascii="Arial" w:hAnsi="Arial" w:cs="Arial"/>
                <w:color w:val="000000"/>
              </w:rPr>
              <w:t>, slika….</w:t>
            </w:r>
          </w:p>
        </w:tc>
      </w:tr>
      <w:tr w:rsidR="00AC46AF" w14:paraId="0D705491" w14:textId="77777777">
        <w:trPr>
          <w:trHeight w:val="432"/>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39D06BE4" w14:textId="77777777" w:rsidR="00AC46AF" w:rsidRDefault="00AC46AF">
            <w:pPr>
              <w:spacing w:after="0" w:line="240" w:lineRule="auto"/>
              <w:jc w:val="center"/>
              <w:rPr>
                <w:rFonts w:ascii="Arial" w:hAnsi="Arial" w:cs="Arial"/>
              </w:rPr>
            </w:pPr>
            <w:proofErr w:type="spellStart"/>
            <w:r>
              <w:rPr>
                <w:rFonts w:ascii="Arial" w:hAnsi="Arial" w:cs="Arial"/>
              </w:rPr>
              <w:t>Vremenik</w:t>
            </w:r>
            <w:proofErr w:type="spellEnd"/>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7DCDA" w14:textId="1105C293" w:rsidR="00AC46AF" w:rsidRDefault="00AC46AF">
            <w:pPr>
              <w:pStyle w:val="Bezproreda"/>
              <w:spacing w:line="276" w:lineRule="auto"/>
              <w:rPr>
                <w:rFonts w:ascii="Arial" w:hAnsi="Arial" w:cs="Arial"/>
              </w:rPr>
            </w:pPr>
            <w:r>
              <w:rPr>
                <w:rFonts w:ascii="Arial" w:hAnsi="Arial" w:cs="Arial"/>
                <w:color w:val="000000"/>
              </w:rPr>
              <w:t>tijekom nastavne godine 202</w:t>
            </w:r>
            <w:r w:rsidR="00B44B0A">
              <w:rPr>
                <w:rFonts w:ascii="Arial" w:hAnsi="Arial" w:cs="Arial"/>
                <w:color w:val="000000"/>
              </w:rPr>
              <w:t>5</w:t>
            </w:r>
            <w:r>
              <w:rPr>
                <w:rFonts w:ascii="Arial" w:hAnsi="Arial" w:cs="Arial"/>
                <w:color w:val="000000"/>
              </w:rPr>
              <w:t>./202</w:t>
            </w:r>
            <w:r w:rsidR="00B44B0A">
              <w:rPr>
                <w:rFonts w:ascii="Arial" w:hAnsi="Arial" w:cs="Arial"/>
                <w:color w:val="000000"/>
              </w:rPr>
              <w:t>6</w:t>
            </w:r>
            <w:r>
              <w:rPr>
                <w:rFonts w:ascii="Arial" w:hAnsi="Arial" w:cs="Arial"/>
                <w:color w:val="000000"/>
              </w:rPr>
              <w:t>.</w:t>
            </w:r>
          </w:p>
        </w:tc>
      </w:tr>
      <w:tr w:rsidR="00AC46AF" w14:paraId="22D26BBA" w14:textId="77777777">
        <w:trPr>
          <w:trHeight w:val="6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2968E916" w14:textId="77777777" w:rsidR="00AC46AF" w:rsidRDefault="00AC46AF">
            <w:pPr>
              <w:spacing w:after="0" w:line="240" w:lineRule="auto"/>
              <w:jc w:val="center"/>
              <w:rPr>
                <w:rFonts w:ascii="Arial" w:hAnsi="Arial" w:cs="Arial"/>
              </w:rPr>
            </w:pPr>
            <w:r>
              <w:rPr>
                <w:rFonts w:ascii="Arial" w:hAnsi="Arial" w:cs="Arial"/>
              </w:rPr>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2C37D" w14:textId="77777777" w:rsidR="00AC46AF" w:rsidRDefault="00AC46AF">
            <w:pPr>
              <w:pStyle w:val="Bezproreda"/>
              <w:spacing w:line="276" w:lineRule="auto"/>
              <w:rPr>
                <w:rFonts w:ascii="Arial" w:hAnsi="Arial" w:cs="Arial"/>
              </w:rPr>
            </w:pPr>
            <w:r>
              <w:rPr>
                <w:rFonts w:ascii="Arial" w:hAnsi="Arial" w:cs="Arial"/>
                <w:color w:val="000000"/>
              </w:rPr>
              <w:t>- materijali za izradu plakata, brošura, videa, časopisa, slanja materijala poštom u strane zemlje i sl. (oko 100 eura)</w:t>
            </w:r>
          </w:p>
        </w:tc>
      </w:tr>
      <w:tr w:rsidR="00AC46AF" w14:paraId="314C4B1B" w14:textId="77777777">
        <w:trPr>
          <w:trHeight w:val="1402"/>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7D7B85D3" w14:textId="77777777" w:rsidR="00AC46AF" w:rsidRDefault="00AC46AF">
            <w:pPr>
              <w:spacing w:after="0" w:line="240" w:lineRule="auto"/>
              <w:jc w:val="center"/>
              <w:rPr>
                <w:rFonts w:ascii="Arial" w:hAnsi="Arial" w:cs="Arial"/>
              </w:rPr>
            </w:pPr>
            <w:r>
              <w:rPr>
                <w:rFonts w:ascii="Arial" w:hAnsi="Arial" w:cs="Arial"/>
              </w:rPr>
              <w:t>Način praćenja</w:t>
            </w:r>
          </w:p>
          <w:p w14:paraId="06C9E5E5" w14:textId="77777777" w:rsidR="00AC46AF" w:rsidRDefault="00AC46AF">
            <w:pPr>
              <w:spacing w:after="0" w:line="240" w:lineRule="auto"/>
              <w:jc w:val="center"/>
              <w:rPr>
                <w:rFonts w:ascii="Arial" w:hAnsi="Arial" w:cs="Arial"/>
              </w:rPr>
            </w:pPr>
            <w:r>
              <w:rPr>
                <w:rFonts w:ascii="Arial" w:hAnsi="Arial" w:cs="Arial"/>
              </w:rPr>
              <w:t>aktivnosti / programa / projekta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52796" w14:textId="77777777" w:rsidR="00AC46AF" w:rsidRDefault="00AC46AF">
            <w:pPr>
              <w:pStyle w:val="Bezproreda"/>
              <w:spacing w:line="276" w:lineRule="auto"/>
              <w:rPr>
                <w:rFonts w:ascii="Arial" w:hAnsi="Arial" w:cs="Arial"/>
              </w:rPr>
            </w:pPr>
            <w:r>
              <w:rPr>
                <w:rFonts w:ascii="Arial" w:hAnsi="Arial" w:cs="Arial"/>
                <w:color w:val="000000"/>
              </w:rPr>
              <w:t xml:space="preserve">- izrada Power </w:t>
            </w:r>
            <w:proofErr w:type="spellStart"/>
            <w:r>
              <w:rPr>
                <w:rFonts w:ascii="Arial" w:hAnsi="Arial" w:cs="Arial"/>
                <w:color w:val="000000"/>
              </w:rPr>
              <w:t>Point</w:t>
            </w:r>
            <w:proofErr w:type="spellEnd"/>
            <w:r>
              <w:rPr>
                <w:rFonts w:ascii="Arial" w:hAnsi="Arial" w:cs="Arial"/>
                <w:color w:val="000000"/>
              </w:rPr>
              <w:t xml:space="preserve"> prezentacija, plakata, novinskog članka, izložba u holu škole, vođenje projektnog dnevnika na </w:t>
            </w:r>
            <w:proofErr w:type="spellStart"/>
            <w:r>
              <w:rPr>
                <w:rFonts w:ascii="Arial" w:hAnsi="Arial" w:cs="Arial"/>
                <w:color w:val="000000"/>
              </w:rPr>
              <w:t>TwinSpace</w:t>
            </w:r>
            <w:proofErr w:type="spellEnd"/>
            <w:r>
              <w:rPr>
                <w:rFonts w:ascii="Arial" w:hAnsi="Arial" w:cs="Arial"/>
                <w:color w:val="000000"/>
              </w:rPr>
              <w:t>-u (</w:t>
            </w:r>
            <w:proofErr w:type="spellStart"/>
            <w:r>
              <w:rPr>
                <w:rFonts w:ascii="Arial" w:hAnsi="Arial" w:cs="Arial"/>
                <w:color w:val="000000"/>
              </w:rPr>
              <w:t>eTwinning</w:t>
            </w:r>
            <w:proofErr w:type="spellEnd"/>
            <w:r>
              <w:rPr>
                <w:rFonts w:ascii="Arial" w:hAnsi="Arial" w:cs="Arial"/>
                <w:color w:val="000000"/>
              </w:rPr>
              <w:t xml:space="preserve">), prezentacija rezultata rada na razini škole, objavljivanje članaka na web stranici škole, u školskom listu, </w:t>
            </w:r>
            <w:proofErr w:type="spellStart"/>
            <w:r>
              <w:rPr>
                <w:rFonts w:ascii="Arial" w:hAnsi="Arial" w:cs="Arial"/>
                <w:color w:val="000000"/>
              </w:rPr>
              <w:t>samovrednovanje</w:t>
            </w:r>
            <w:proofErr w:type="spellEnd"/>
            <w:r>
              <w:rPr>
                <w:rFonts w:ascii="Arial" w:hAnsi="Arial" w:cs="Arial"/>
                <w:color w:val="000000"/>
              </w:rPr>
              <w:t xml:space="preserve"> učenika i učitelja, razgovor o postignutome uspjehu, evaluacijski listići, upitnici, potvrde i oznake kvalitete</w:t>
            </w:r>
          </w:p>
        </w:tc>
      </w:tr>
    </w:tbl>
    <w:p w14:paraId="56EA2BB1" w14:textId="77777777" w:rsidR="00AC46AF" w:rsidRDefault="00AC46AF" w:rsidP="00AF2CB1">
      <w:pPr>
        <w:spacing w:after="0"/>
      </w:pPr>
    </w:p>
    <w:p w14:paraId="709AF9D1" w14:textId="77777777" w:rsidR="00AC46AF" w:rsidRDefault="00AC46AF" w:rsidP="00AF2CB1">
      <w:pPr>
        <w:spacing w:after="0"/>
      </w:pPr>
    </w:p>
    <w:p w14:paraId="44FF8BD2" w14:textId="6DA5AC6E" w:rsidR="00AC46AF" w:rsidRPr="00AF2CB1" w:rsidRDefault="00AC46AF" w:rsidP="37392A18">
      <w:pPr>
        <w:spacing w:after="0"/>
      </w:pPr>
    </w:p>
    <w:p w14:paraId="5C8EF33C" w14:textId="6B6001FD" w:rsidR="3C343168" w:rsidRDefault="3C343168" w:rsidP="3C343168">
      <w:pPr>
        <w:spacing w:after="0"/>
      </w:pPr>
    </w:p>
    <w:p w14:paraId="08E42ACF" w14:textId="77777777" w:rsidR="004B2C3D" w:rsidRDefault="004B2C3D" w:rsidP="3C343168">
      <w:pPr>
        <w:spacing w:after="0"/>
      </w:pPr>
    </w:p>
    <w:p w14:paraId="3B40535E" w14:textId="77777777" w:rsidR="004B2C3D" w:rsidRDefault="004B2C3D" w:rsidP="3C343168">
      <w:pPr>
        <w:spacing w:after="0"/>
      </w:pPr>
    </w:p>
    <w:p w14:paraId="5F836484" w14:textId="77777777" w:rsidR="004B2C3D" w:rsidRDefault="004B2C3D" w:rsidP="3C343168">
      <w:pPr>
        <w:spacing w:after="0"/>
      </w:pPr>
    </w:p>
    <w:p w14:paraId="6CA95338" w14:textId="77777777" w:rsidR="004B2C3D" w:rsidRDefault="004B2C3D" w:rsidP="3C343168">
      <w:pPr>
        <w:spacing w:after="0"/>
      </w:pPr>
    </w:p>
    <w:p w14:paraId="5F99445D" w14:textId="77777777" w:rsidR="004B2C3D" w:rsidRDefault="004B2C3D" w:rsidP="3C343168">
      <w:pPr>
        <w:spacing w:after="0"/>
      </w:pPr>
    </w:p>
    <w:p w14:paraId="61234A94" w14:textId="77777777" w:rsidR="004B2C3D" w:rsidRDefault="004B2C3D" w:rsidP="3C343168">
      <w:pPr>
        <w:spacing w:after="0"/>
      </w:pPr>
    </w:p>
    <w:p w14:paraId="35216FBF" w14:textId="77777777" w:rsidR="004B2C3D" w:rsidRDefault="004B2C3D" w:rsidP="3C343168">
      <w:pPr>
        <w:spacing w:after="0"/>
      </w:pPr>
    </w:p>
    <w:p w14:paraId="54C067BD" w14:textId="77777777" w:rsidR="004B2C3D" w:rsidRDefault="004B2C3D" w:rsidP="3C343168">
      <w:pPr>
        <w:spacing w:after="0"/>
      </w:pPr>
    </w:p>
    <w:p w14:paraId="05F53876" w14:textId="77777777" w:rsidR="004B2C3D" w:rsidRDefault="004B2C3D" w:rsidP="3C343168">
      <w:pPr>
        <w:spacing w:after="0"/>
      </w:pPr>
    </w:p>
    <w:p w14:paraId="7609A53A" w14:textId="77777777" w:rsidR="004B2C3D" w:rsidRDefault="004B2C3D" w:rsidP="3C343168">
      <w:pPr>
        <w:spacing w:after="0"/>
      </w:pPr>
    </w:p>
    <w:p w14:paraId="0F5203D2" w14:textId="77777777" w:rsidR="004B2C3D" w:rsidRDefault="004B2C3D" w:rsidP="3C343168">
      <w:pPr>
        <w:spacing w:after="0"/>
      </w:pPr>
    </w:p>
    <w:p w14:paraId="5AEDD6F5" w14:textId="77777777" w:rsidR="004B2C3D" w:rsidRDefault="004B2C3D" w:rsidP="3C343168">
      <w:pPr>
        <w:spacing w:after="0"/>
      </w:pPr>
    </w:p>
    <w:p w14:paraId="7FD8E8A7" w14:textId="77777777" w:rsidR="004B2C3D" w:rsidRDefault="004B2C3D" w:rsidP="3C343168">
      <w:pPr>
        <w:spacing w:after="0"/>
      </w:pPr>
    </w:p>
    <w:p w14:paraId="3698B3DE" w14:textId="77777777" w:rsidR="004B2C3D" w:rsidRDefault="004B2C3D" w:rsidP="3C343168">
      <w:pPr>
        <w:spacing w:after="0"/>
      </w:pPr>
    </w:p>
    <w:p w14:paraId="787A33EF" w14:textId="77777777" w:rsidR="004B2C3D" w:rsidRDefault="004B2C3D" w:rsidP="3C343168">
      <w:pPr>
        <w:spacing w:after="0"/>
      </w:pPr>
    </w:p>
    <w:p w14:paraId="183AACC7" w14:textId="77777777" w:rsidR="004B2C3D" w:rsidRDefault="004B2C3D" w:rsidP="3C343168">
      <w:pPr>
        <w:spacing w:after="0"/>
      </w:pPr>
    </w:p>
    <w:p w14:paraId="753F618A" w14:textId="77777777" w:rsidR="004B2C3D" w:rsidRDefault="004B2C3D" w:rsidP="3C343168">
      <w:pPr>
        <w:spacing w:after="0"/>
      </w:pPr>
    </w:p>
    <w:p w14:paraId="2B758E8A" w14:textId="77777777" w:rsidR="004B2C3D" w:rsidRDefault="004B2C3D" w:rsidP="3C343168">
      <w:pPr>
        <w:spacing w:after="0"/>
      </w:pPr>
    </w:p>
    <w:p w14:paraId="5BDC1AB9" w14:textId="77777777" w:rsidR="009E53F9" w:rsidRDefault="009E53F9" w:rsidP="3C343168">
      <w:pPr>
        <w:spacing w:after="0"/>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4B2C3D" w:rsidRPr="004B2C3D" w14:paraId="674632C8" w14:textId="77777777" w:rsidTr="004B2C3D">
        <w:trPr>
          <w:trHeight w:val="947"/>
          <w:tblCellSpacing w:w="0" w:type="dxa"/>
        </w:trPr>
        <w:tc>
          <w:tcPr>
            <w:tcW w:w="1394" w:type="dxa"/>
            <w:shd w:val="clear" w:color="auto" w:fill="FFFF99"/>
            <w:tcMar>
              <w:top w:w="0" w:type="dxa"/>
              <w:left w:w="108" w:type="dxa"/>
              <w:bottom w:w="0" w:type="dxa"/>
              <w:right w:w="108" w:type="dxa"/>
            </w:tcMar>
            <w:hideMark/>
          </w:tcPr>
          <w:p w14:paraId="3E7F9CF6" w14:textId="77777777" w:rsidR="004B2C3D" w:rsidRPr="004B2C3D" w:rsidRDefault="004B2C3D" w:rsidP="004B2C3D">
            <w:pPr>
              <w:spacing w:after="0" w:line="240" w:lineRule="auto"/>
              <w:rPr>
                <w:rFonts w:ascii="Arial" w:hAnsi="Arial" w:cs="Arial"/>
              </w:rPr>
            </w:pPr>
            <w:r w:rsidRPr="004B2C3D">
              <w:rPr>
                <w:rFonts w:ascii="Arial" w:hAnsi="Arial" w:cs="Arial"/>
              </w:rPr>
              <w:t>Aktivnost / Program / Projekt</w:t>
            </w:r>
          </w:p>
        </w:tc>
        <w:tc>
          <w:tcPr>
            <w:tcW w:w="8529" w:type="dxa"/>
            <w:tcMar>
              <w:top w:w="0" w:type="dxa"/>
              <w:left w:w="108" w:type="dxa"/>
              <w:bottom w:w="0" w:type="dxa"/>
              <w:right w:w="108" w:type="dxa"/>
            </w:tcMar>
            <w:hideMark/>
          </w:tcPr>
          <w:p w14:paraId="40B56D52" w14:textId="77777777" w:rsidR="004B2C3D" w:rsidRPr="004B2C3D" w:rsidRDefault="004B2C3D" w:rsidP="004B2C3D">
            <w:pPr>
              <w:spacing w:after="0" w:line="240" w:lineRule="auto"/>
              <w:rPr>
                <w:rFonts w:ascii="Arial" w:hAnsi="Arial" w:cs="Arial"/>
              </w:rPr>
            </w:pPr>
          </w:p>
          <w:p w14:paraId="0B2FC878" w14:textId="77777777" w:rsidR="004B2C3D" w:rsidRPr="004B2C3D" w:rsidRDefault="004B2C3D" w:rsidP="004B2C3D">
            <w:pPr>
              <w:spacing w:after="0" w:line="240" w:lineRule="auto"/>
              <w:rPr>
                <w:rFonts w:ascii="Arial" w:hAnsi="Arial" w:cs="Arial"/>
                <w:b/>
                <w:bCs/>
              </w:rPr>
            </w:pPr>
            <w:proofErr w:type="spellStart"/>
            <w:r w:rsidRPr="004B2C3D">
              <w:rPr>
                <w:rFonts w:ascii="Arial" w:hAnsi="Arial" w:cs="Arial"/>
              </w:rPr>
              <w:t>ETwinning</w:t>
            </w:r>
            <w:proofErr w:type="spellEnd"/>
            <w:r w:rsidRPr="004B2C3D">
              <w:rPr>
                <w:rFonts w:ascii="Arial" w:hAnsi="Arial" w:cs="Arial"/>
              </w:rPr>
              <w:t xml:space="preserve"> projekt</w:t>
            </w:r>
            <w:r w:rsidRPr="004B2C3D">
              <w:rPr>
                <w:rFonts w:ascii="Arial" w:hAnsi="Arial" w:cs="Arial"/>
                <w:b/>
                <w:bCs/>
              </w:rPr>
              <w:t xml:space="preserve"> CHASING THE BALL, FOLLOWING FAIR PLAY</w:t>
            </w:r>
            <w:r w:rsidRPr="004B2C3D">
              <w:rPr>
                <mc:AlternateContent>
                  <mc:Choice Requires="w16se">
                    <w:rFonts w:ascii="Arial" w:hAnsi="Arial" w:cs="Arial"/>
                  </mc:Choice>
                  <mc:Fallback>
                    <w:rFonts w:ascii="Segoe UI Emoji" w:eastAsia="Segoe UI Emoji" w:hAnsi="Segoe UI Emoji" w:cs="Segoe UI Emoji"/>
                  </mc:Fallback>
                </mc:AlternateContent>
                <w:b/>
                <w:bCs/>
              </w:rPr>
              <mc:AlternateContent>
                <mc:Choice Requires="w16se">
                  <w16se:symEx w16se:font="Segoe UI Emoji" w16se:char="26BD"/>
                </mc:Choice>
                <mc:Fallback>
                  <w:t>⚽</w:t>
                </mc:Fallback>
              </mc:AlternateContent>
            </w:r>
          </w:p>
          <w:p w14:paraId="432A69BA" w14:textId="77777777" w:rsidR="004B2C3D" w:rsidRPr="004B2C3D" w:rsidRDefault="004B2C3D" w:rsidP="004B2C3D">
            <w:pPr>
              <w:spacing w:after="0" w:line="240" w:lineRule="auto"/>
              <w:rPr>
                <w:rFonts w:ascii="Arial" w:hAnsi="Arial" w:cs="Arial"/>
              </w:rPr>
            </w:pPr>
          </w:p>
          <w:p w14:paraId="4D26DF02" w14:textId="77777777" w:rsidR="004B2C3D" w:rsidRPr="004B2C3D" w:rsidRDefault="004B2C3D" w:rsidP="004B2C3D">
            <w:pPr>
              <w:spacing w:after="0" w:line="240" w:lineRule="auto"/>
              <w:rPr>
                <w:rFonts w:ascii="Arial" w:hAnsi="Arial" w:cs="Arial"/>
              </w:rPr>
            </w:pPr>
          </w:p>
        </w:tc>
      </w:tr>
      <w:tr w:rsidR="004B2C3D" w:rsidRPr="004B2C3D" w14:paraId="3D16495C" w14:textId="77777777" w:rsidTr="00E5131D">
        <w:trPr>
          <w:trHeight w:val="1931"/>
          <w:tblCellSpacing w:w="0" w:type="dxa"/>
        </w:trPr>
        <w:tc>
          <w:tcPr>
            <w:tcW w:w="1394" w:type="dxa"/>
            <w:shd w:val="clear" w:color="auto" w:fill="FFFF99"/>
            <w:tcMar>
              <w:top w:w="0" w:type="dxa"/>
              <w:left w:w="108" w:type="dxa"/>
              <w:bottom w:w="0" w:type="dxa"/>
              <w:right w:w="108" w:type="dxa"/>
            </w:tcMar>
            <w:hideMark/>
          </w:tcPr>
          <w:p w14:paraId="0B170172" w14:textId="77777777" w:rsidR="004B2C3D" w:rsidRPr="004B2C3D" w:rsidRDefault="004B2C3D" w:rsidP="004B2C3D">
            <w:pPr>
              <w:spacing w:after="0" w:line="240" w:lineRule="auto"/>
              <w:rPr>
                <w:rFonts w:ascii="Arial" w:hAnsi="Arial" w:cs="Arial"/>
              </w:rPr>
            </w:pPr>
          </w:p>
          <w:p w14:paraId="0C9F1D47" w14:textId="77777777" w:rsidR="004B2C3D" w:rsidRPr="004B2C3D" w:rsidRDefault="004B2C3D" w:rsidP="004B2C3D">
            <w:pPr>
              <w:spacing w:after="0" w:line="240" w:lineRule="auto"/>
              <w:rPr>
                <w:rFonts w:ascii="Arial" w:hAnsi="Arial" w:cs="Arial"/>
              </w:rPr>
            </w:pPr>
          </w:p>
          <w:p w14:paraId="4F32DC5F" w14:textId="77777777" w:rsidR="004B2C3D" w:rsidRPr="004B2C3D" w:rsidRDefault="004B2C3D" w:rsidP="004B2C3D">
            <w:pPr>
              <w:spacing w:after="0" w:line="240" w:lineRule="auto"/>
              <w:rPr>
                <w:rFonts w:ascii="Arial" w:hAnsi="Arial" w:cs="Arial"/>
              </w:rPr>
            </w:pPr>
          </w:p>
          <w:p w14:paraId="6D3D0F76" w14:textId="77777777" w:rsidR="004B2C3D" w:rsidRPr="004B2C3D" w:rsidRDefault="004B2C3D" w:rsidP="004B2C3D">
            <w:pPr>
              <w:spacing w:after="0" w:line="240" w:lineRule="auto"/>
              <w:rPr>
                <w:rFonts w:ascii="Arial" w:hAnsi="Arial" w:cs="Arial"/>
              </w:rPr>
            </w:pPr>
          </w:p>
          <w:p w14:paraId="5A8711BC" w14:textId="77777777" w:rsidR="004B2C3D" w:rsidRPr="004B2C3D" w:rsidRDefault="004B2C3D" w:rsidP="004B2C3D">
            <w:pPr>
              <w:spacing w:after="0" w:line="240" w:lineRule="auto"/>
              <w:rPr>
                <w:rFonts w:ascii="Arial" w:hAnsi="Arial" w:cs="Arial"/>
              </w:rPr>
            </w:pPr>
            <w:r w:rsidRPr="004B2C3D">
              <w:rPr>
                <w:rFonts w:ascii="Arial" w:hAnsi="Arial" w:cs="Arial"/>
              </w:rPr>
              <w:t>Ciljevi</w:t>
            </w:r>
          </w:p>
          <w:p w14:paraId="0AC03A7C" w14:textId="77777777" w:rsidR="004B2C3D" w:rsidRPr="004B2C3D" w:rsidRDefault="004B2C3D" w:rsidP="004B2C3D">
            <w:pPr>
              <w:spacing w:after="0" w:line="240" w:lineRule="auto"/>
              <w:rPr>
                <w:rFonts w:ascii="Arial" w:hAnsi="Arial" w:cs="Arial"/>
              </w:rPr>
            </w:pPr>
          </w:p>
          <w:p w14:paraId="0B904AB7" w14:textId="77777777" w:rsidR="004B2C3D" w:rsidRPr="004B2C3D" w:rsidRDefault="004B2C3D" w:rsidP="004B2C3D">
            <w:pPr>
              <w:spacing w:after="0" w:line="240" w:lineRule="auto"/>
              <w:rPr>
                <w:rFonts w:ascii="Arial" w:hAnsi="Arial" w:cs="Arial"/>
              </w:rPr>
            </w:pPr>
          </w:p>
          <w:p w14:paraId="398F13A4" w14:textId="77777777" w:rsidR="004B2C3D" w:rsidRPr="004B2C3D" w:rsidRDefault="004B2C3D" w:rsidP="004B2C3D">
            <w:pPr>
              <w:spacing w:after="0" w:line="240" w:lineRule="auto"/>
              <w:rPr>
                <w:rFonts w:ascii="Arial" w:hAnsi="Arial" w:cs="Arial"/>
              </w:rPr>
            </w:pPr>
          </w:p>
          <w:p w14:paraId="40F14728" w14:textId="77777777" w:rsidR="004B2C3D" w:rsidRPr="004B2C3D" w:rsidRDefault="004B2C3D" w:rsidP="004B2C3D">
            <w:pPr>
              <w:spacing w:after="0" w:line="240" w:lineRule="auto"/>
              <w:rPr>
                <w:rFonts w:ascii="Arial" w:hAnsi="Arial" w:cs="Arial"/>
              </w:rPr>
            </w:pPr>
          </w:p>
          <w:p w14:paraId="03439570" w14:textId="77777777" w:rsidR="004B2C3D" w:rsidRPr="004B2C3D" w:rsidRDefault="004B2C3D" w:rsidP="004B2C3D">
            <w:pPr>
              <w:spacing w:after="0" w:line="240" w:lineRule="auto"/>
              <w:rPr>
                <w:rFonts w:ascii="Arial" w:hAnsi="Arial" w:cs="Arial"/>
              </w:rPr>
            </w:pPr>
          </w:p>
        </w:tc>
        <w:tc>
          <w:tcPr>
            <w:tcW w:w="8529" w:type="dxa"/>
            <w:tcMar>
              <w:top w:w="0" w:type="dxa"/>
              <w:left w:w="108" w:type="dxa"/>
              <w:bottom w:w="0" w:type="dxa"/>
              <w:right w:w="108" w:type="dxa"/>
            </w:tcMar>
          </w:tcPr>
          <w:p w14:paraId="52C89D3D" w14:textId="77777777" w:rsidR="004B2C3D" w:rsidRPr="004B2C3D" w:rsidRDefault="004B2C3D" w:rsidP="004B2C3D">
            <w:pPr>
              <w:spacing w:after="0" w:line="240" w:lineRule="auto"/>
              <w:rPr>
                <w:rFonts w:ascii="Arial" w:hAnsi="Arial" w:cs="Arial"/>
              </w:rPr>
            </w:pPr>
          </w:p>
          <w:p w14:paraId="754505CD" w14:textId="77777777" w:rsidR="004B2C3D" w:rsidRPr="004B2C3D" w:rsidRDefault="004B2C3D" w:rsidP="004B2C3D">
            <w:pPr>
              <w:numPr>
                <w:ilvl w:val="0"/>
                <w:numId w:val="121"/>
              </w:numPr>
              <w:spacing w:after="0" w:line="240" w:lineRule="auto"/>
              <w:rPr>
                <w:rFonts w:ascii="Arial" w:hAnsi="Arial" w:cs="Arial"/>
              </w:rPr>
            </w:pPr>
            <w:r w:rsidRPr="004B2C3D">
              <w:rPr>
                <w:rFonts w:ascii="Arial" w:hAnsi="Arial" w:cs="Arial"/>
              </w:rPr>
              <w:t xml:space="preserve">promicati vrijednosti poput fair </w:t>
            </w:r>
            <w:proofErr w:type="spellStart"/>
            <w:r w:rsidRPr="004B2C3D">
              <w:rPr>
                <w:rFonts w:ascii="Arial" w:hAnsi="Arial" w:cs="Arial"/>
              </w:rPr>
              <w:t>playa</w:t>
            </w:r>
            <w:proofErr w:type="spellEnd"/>
            <w:r w:rsidRPr="004B2C3D">
              <w:rPr>
                <w:rFonts w:ascii="Arial" w:hAnsi="Arial" w:cs="Arial"/>
              </w:rPr>
              <w:t>, empatije, poštovanja i timskog rada kroz aktivnosti sportske tematike</w:t>
            </w:r>
          </w:p>
          <w:p w14:paraId="73FC75BE" w14:textId="77777777" w:rsidR="004B2C3D" w:rsidRPr="004B2C3D" w:rsidRDefault="004B2C3D" w:rsidP="004B2C3D">
            <w:pPr>
              <w:numPr>
                <w:ilvl w:val="0"/>
                <w:numId w:val="121"/>
              </w:numPr>
              <w:spacing w:after="0" w:line="240" w:lineRule="auto"/>
              <w:rPr>
                <w:rFonts w:ascii="Arial" w:hAnsi="Arial" w:cs="Arial"/>
              </w:rPr>
            </w:pPr>
            <w:r w:rsidRPr="004B2C3D">
              <w:rPr>
                <w:rFonts w:ascii="Arial" w:hAnsi="Arial" w:cs="Arial"/>
              </w:rPr>
              <w:t>ponuditi učenicima priliku za istraživanje različitih kultura i izgradnju međukulturalnog razumijevanja radom s vršnjacima iz drugih zemalja</w:t>
            </w:r>
          </w:p>
          <w:p w14:paraId="373DE5FF" w14:textId="77777777" w:rsidR="004B2C3D" w:rsidRPr="004B2C3D" w:rsidRDefault="004B2C3D" w:rsidP="004B2C3D">
            <w:pPr>
              <w:numPr>
                <w:ilvl w:val="0"/>
                <w:numId w:val="121"/>
              </w:numPr>
              <w:spacing w:after="0" w:line="240" w:lineRule="auto"/>
              <w:rPr>
                <w:rFonts w:ascii="Arial" w:hAnsi="Arial" w:cs="Arial"/>
              </w:rPr>
            </w:pPr>
            <w:r w:rsidRPr="004B2C3D">
              <w:rPr>
                <w:rFonts w:ascii="Arial" w:hAnsi="Arial" w:cs="Arial"/>
              </w:rPr>
              <w:t>ojačati sposobnost učenika da se izražavaju na engleskom jeziku putem pisanja, govora i umjetničkih zadataka</w:t>
            </w:r>
          </w:p>
          <w:p w14:paraId="5CAD37BC" w14:textId="77777777" w:rsidR="004B2C3D" w:rsidRPr="004B2C3D" w:rsidRDefault="004B2C3D" w:rsidP="004B2C3D">
            <w:pPr>
              <w:numPr>
                <w:ilvl w:val="0"/>
                <w:numId w:val="121"/>
              </w:numPr>
              <w:spacing w:after="0" w:line="240" w:lineRule="auto"/>
              <w:rPr>
                <w:rFonts w:ascii="Arial" w:hAnsi="Arial" w:cs="Arial"/>
              </w:rPr>
            </w:pPr>
            <w:r w:rsidRPr="004B2C3D">
              <w:rPr>
                <w:rFonts w:ascii="Arial" w:hAnsi="Arial" w:cs="Arial"/>
              </w:rPr>
              <w:t>podržati interdisciplinarno učenje povezivanjem jezika, umjetnosti, digitalnih medija i tjelesnog odgoja u razumljivom kontekstu</w:t>
            </w:r>
          </w:p>
          <w:p w14:paraId="7C4007CD" w14:textId="77777777" w:rsidR="004B2C3D" w:rsidRPr="004B2C3D" w:rsidRDefault="004B2C3D" w:rsidP="004B2C3D">
            <w:pPr>
              <w:numPr>
                <w:ilvl w:val="0"/>
                <w:numId w:val="121"/>
              </w:numPr>
              <w:spacing w:after="0" w:line="240" w:lineRule="auto"/>
              <w:rPr>
                <w:rFonts w:ascii="Arial" w:hAnsi="Arial" w:cs="Arial"/>
              </w:rPr>
            </w:pPr>
            <w:r w:rsidRPr="004B2C3D">
              <w:rPr>
                <w:rFonts w:ascii="Arial" w:hAnsi="Arial" w:cs="Arial"/>
              </w:rPr>
              <w:t>pomoći učenicima da shvate da sport nije samo natjecanje, već i dijeljenje, emocije i komunikacija</w:t>
            </w:r>
          </w:p>
          <w:p w14:paraId="3F7841E1" w14:textId="77777777" w:rsidR="004B2C3D" w:rsidRPr="004B2C3D" w:rsidRDefault="004B2C3D" w:rsidP="004B2C3D">
            <w:pPr>
              <w:numPr>
                <w:ilvl w:val="0"/>
                <w:numId w:val="121"/>
              </w:numPr>
              <w:spacing w:after="0" w:line="240" w:lineRule="auto"/>
              <w:rPr>
                <w:rFonts w:ascii="Arial" w:hAnsi="Arial" w:cs="Arial"/>
              </w:rPr>
            </w:pPr>
            <w:r w:rsidRPr="004B2C3D">
              <w:rPr>
                <w:rFonts w:ascii="Arial" w:hAnsi="Arial" w:cs="Arial"/>
              </w:rPr>
              <w:t>stvoriti sigurno i uključivo okruženje u kojem se učenici osjećaju motiviranima za suradnju, izražavanje sebe i učenje jedni od drugih</w:t>
            </w:r>
          </w:p>
          <w:p w14:paraId="038418B4" w14:textId="77777777" w:rsidR="004B2C3D" w:rsidRPr="004B2C3D" w:rsidRDefault="004B2C3D" w:rsidP="004B2C3D">
            <w:pPr>
              <w:numPr>
                <w:ilvl w:val="0"/>
                <w:numId w:val="121"/>
              </w:numPr>
              <w:spacing w:after="0" w:line="240" w:lineRule="auto"/>
              <w:rPr>
                <w:rFonts w:ascii="Arial" w:hAnsi="Arial" w:cs="Arial"/>
              </w:rPr>
            </w:pPr>
            <w:r w:rsidRPr="004B2C3D">
              <w:rPr>
                <w:rFonts w:ascii="Arial" w:hAnsi="Arial" w:cs="Arial"/>
              </w:rPr>
              <w:t>potaknuti kreativnost kroz različite oblike prezentiranja rezultata (plakati, prezentacije, videozapisi, digitalne publikacije) </w:t>
            </w:r>
          </w:p>
          <w:p w14:paraId="7DB45B32" w14:textId="77777777" w:rsidR="004B2C3D" w:rsidRPr="004B2C3D" w:rsidRDefault="004B2C3D" w:rsidP="004B2C3D">
            <w:pPr>
              <w:numPr>
                <w:ilvl w:val="0"/>
                <w:numId w:val="121"/>
              </w:numPr>
              <w:spacing w:after="0" w:line="240" w:lineRule="auto"/>
              <w:rPr>
                <w:rFonts w:ascii="Arial" w:hAnsi="Arial" w:cs="Arial"/>
              </w:rPr>
            </w:pPr>
            <w:r w:rsidRPr="004B2C3D">
              <w:rPr>
                <w:rFonts w:ascii="Arial" w:hAnsi="Arial" w:cs="Arial"/>
              </w:rPr>
              <w:t>razviti komunikacijske vještine učenika na engleskom jeziku kroz smislenu interakciju sa stvarnim svijetom.</w:t>
            </w:r>
          </w:p>
          <w:p w14:paraId="0B1B9B02" w14:textId="77777777" w:rsidR="004B2C3D" w:rsidRPr="004B2C3D" w:rsidRDefault="004B2C3D" w:rsidP="004B2C3D">
            <w:pPr>
              <w:numPr>
                <w:ilvl w:val="0"/>
                <w:numId w:val="121"/>
              </w:numPr>
              <w:spacing w:after="0" w:line="240" w:lineRule="auto"/>
              <w:rPr>
                <w:rFonts w:ascii="Arial" w:hAnsi="Arial" w:cs="Arial"/>
              </w:rPr>
            </w:pPr>
            <w:r w:rsidRPr="004B2C3D">
              <w:rPr>
                <w:rFonts w:ascii="Arial" w:hAnsi="Arial" w:cs="Arial"/>
              </w:rPr>
              <w:t>poticati kreativnost i digitalnu kompetenciju uključivanjem učenika u stvaranje kolaborativnog sadržaja korištenjem različitih digitalnih alata</w:t>
            </w:r>
          </w:p>
        </w:tc>
      </w:tr>
      <w:tr w:rsidR="004B2C3D" w:rsidRPr="004B2C3D" w14:paraId="364D93FC"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1B0919A7" w14:textId="77777777" w:rsidR="004B2C3D" w:rsidRPr="004B2C3D" w:rsidRDefault="004B2C3D" w:rsidP="004B2C3D">
            <w:pPr>
              <w:spacing w:after="0" w:line="240" w:lineRule="auto"/>
              <w:rPr>
                <w:rFonts w:ascii="Arial" w:hAnsi="Arial" w:cs="Arial"/>
              </w:rPr>
            </w:pPr>
          </w:p>
          <w:p w14:paraId="4729DD3B" w14:textId="77777777" w:rsidR="004B2C3D" w:rsidRPr="004B2C3D" w:rsidRDefault="004B2C3D" w:rsidP="004B2C3D">
            <w:pPr>
              <w:spacing w:after="0" w:line="240" w:lineRule="auto"/>
              <w:rPr>
                <w:rFonts w:ascii="Arial" w:hAnsi="Arial" w:cs="Arial"/>
              </w:rPr>
            </w:pPr>
          </w:p>
          <w:p w14:paraId="2C18F7CD" w14:textId="77777777" w:rsidR="004B2C3D" w:rsidRPr="004B2C3D" w:rsidRDefault="004B2C3D" w:rsidP="004B2C3D">
            <w:pPr>
              <w:spacing w:after="0" w:line="240" w:lineRule="auto"/>
              <w:rPr>
                <w:rFonts w:ascii="Arial" w:hAnsi="Arial" w:cs="Arial"/>
              </w:rPr>
            </w:pPr>
            <w:r w:rsidRPr="004B2C3D">
              <w:rPr>
                <w:rFonts w:ascii="Arial" w:hAnsi="Arial" w:cs="Arial"/>
              </w:rPr>
              <w:t>Namjena</w:t>
            </w:r>
          </w:p>
          <w:p w14:paraId="54E7455E" w14:textId="77777777" w:rsidR="004B2C3D" w:rsidRPr="004B2C3D" w:rsidRDefault="004B2C3D" w:rsidP="004B2C3D">
            <w:pPr>
              <w:spacing w:after="0" w:line="240" w:lineRule="auto"/>
              <w:rPr>
                <w:rFonts w:ascii="Arial" w:hAnsi="Arial" w:cs="Arial"/>
              </w:rPr>
            </w:pPr>
          </w:p>
          <w:p w14:paraId="475D1571" w14:textId="77777777" w:rsidR="004B2C3D" w:rsidRPr="004B2C3D" w:rsidRDefault="004B2C3D" w:rsidP="004B2C3D">
            <w:pPr>
              <w:spacing w:after="0" w:line="240" w:lineRule="auto"/>
              <w:rPr>
                <w:rFonts w:ascii="Arial" w:hAnsi="Arial" w:cs="Arial"/>
              </w:rPr>
            </w:pPr>
          </w:p>
        </w:tc>
        <w:tc>
          <w:tcPr>
            <w:tcW w:w="8529" w:type="dxa"/>
            <w:tcMar>
              <w:top w:w="0" w:type="dxa"/>
              <w:left w:w="108" w:type="dxa"/>
              <w:bottom w:w="0" w:type="dxa"/>
              <w:right w:w="108" w:type="dxa"/>
            </w:tcMar>
            <w:hideMark/>
          </w:tcPr>
          <w:p w14:paraId="590C7846" w14:textId="77777777" w:rsidR="004B2C3D" w:rsidRPr="004B2C3D" w:rsidRDefault="004B2C3D" w:rsidP="004B2C3D">
            <w:pPr>
              <w:spacing w:after="0" w:line="240" w:lineRule="auto"/>
              <w:rPr>
                <w:rFonts w:ascii="Arial" w:hAnsi="Arial" w:cs="Arial"/>
              </w:rPr>
            </w:pPr>
          </w:p>
          <w:p w14:paraId="4E6F08AB" w14:textId="77777777" w:rsidR="004B2C3D" w:rsidRPr="004B2C3D" w:rsidRDefault="004B2C3D" w:rsidP="004B2C3D">
            <w:pPr>
              <w:spacing w:after="0" w:line="240" w:lineRule="auto"/>
              <w:rPr>
                <w:rFonts w:ascii="Arial" w:hAnsi="Arial" w:cs="Arial"/>
              </w:rPr>
            </w:pPr>
            <w:r w:rsidRPr="004B2C3D">
              <w:rPr>
                <w:rFonts w:ascii="Arial" w:hAnsi="Arial" w:cs="Arial"/>
              </w:rPr>
              <w:t>Učenicama 7. i 8.r razreda koji pohađaju izvannastavnu aktivnost Mali istraživači  i drugim zainteresiranim učenicima 7. i 8. razreda</w:t>
            </w:r>
          </w:p>
          <w:p w14:paraId="14AC6FE6" w14:textId="77777777" w:rsidR="004B2C3D" w:rsidRPr="004B2C3D" w:rsidRDefault="004B2C3D" w:rsidP="004B2C3D">
            <w:pPr>
              <w:spacing w:after="0" w:line="240" w:lineRule="auto"/>
              <w:rPr>
                <w:rFonts w:ascii="Arial" w:hAnsi="Arial" w:cs="Arial"/>
              </w:rPr>
            </w:pPr>
          </w:p>
        </w:tc>
      </w:tr>
      <w:tr w:rsidR="004B2C3D" w:rsidRPr="004B2C3D" w14:paraId="1A221600" w14:textId="77777777" w:rsidTr="004B2C3D">
        <w:trPr>
          <w:trHeight w:val="812"/>
          <w:tblCellSpacing w:w="0" w:type="dxa"/>
        </w:trPr>
        <w:tc>
          <w:tcPr>
            <w:tcW w:w="1394" w:type="dxa"/>
            <w:shd w:val="clear" w:color="auto" w:fill="FFFF99"/>
            <w:tcMar>
              <w:top w:w="0" w:type="dxa"/>
              <w:left w:w="108" w:type="dxa"/>
              <w:bottom w:w="0" w:type="dxa"/>
              <w:right w:w="108" w:type="dxa"/>
            </w:tcMar>
            <w:hideMark/>
          </w:tcPr>
          <w:p w14:paraId="593304AF" w14:textId="77777777" w:rsidR="004B2C3D" w:rsidRPr="004B2C3D" w:rsidRDefault="004B2C3D" w:rsidP="004B2C3D">
            <w:pPr>
              <w:spacing w:after="0" w:line="240" w:lineRule="auto"/>
              <w:rPr>
                <w:rFonts w:ascii="Arial" w:hAnsi="Arial" w:cs="Arial"/>
              </w:rPr>
            </w:pPr>
          </w:p>
          <w:p w14:paraId="15479B1F" w14:textId="77777777" w:rsidR="004B2C3D" w:rsidRPr="004B2C3D" w:rsidRDefault="004B2C3D" w:rsidP="004B2C3D">
            <w:pPr>
              <w:spacing w:after="0" w:line="240" w:lineRule="auto"/>
              <w:rPr>
                <w:rFonts w:ascii="Arial" w:hAnsi="Arial" w:cs="Arial"/>
              </w:rPr>
            </w:pPr>
            <w:r w:rsidRPr="004B2C3D">
              <w:rPr>
                <w:rFonts w:ascii="Arial" w:hAnsi="Arial" w:cs="Arial"/>
              </w:rPr>
              <w:t>Nositelj(i)</w:t>
            </w:r>
          </w:p>
          <w:p w14:paraId="7716BD2A" w14:textId="77777777" w:rsidR="004B2C3D" w:rsidRPr="004B2C3D" w:rsidRDefault="004B2C3D" w:rsidP="004B2C3D">
            <w:pPr>
              <w:spacing w:after="0" w:line="240" w:lineRule="auto"/>
              <w:rPr>
                <w:rFonts w:ascii="Arial" w:hAnsi="Arial" w:cs="Arial"/>
              </w:rPr>
            </w:pPr>
          </w:p>
        </w:tc>
        <w:tc>
          <w:tcPr>
            <w:tcW w:w="8529" w:type="dxa"/>
            <w:tcMar>
              <w:top w:w="0" w:type="dxa"/>
              <w:left w:w="108" w:type="dxa"/>
              <w:bottom w:w="0" w:type="dxa"/>
              <w:right w:w="108" w:type="dxa"/>
            </w:tcMar>
          </w:tcPr>
          <w:p w14:paraId="3E63EA58" w14:textId="4C327348" w:rsidR="004B2C3D" w:rsidRPr="004B2C3D" w:rsidRDefault="004B2C3D" w:rsidP="004B2C3D">
            <w:pPr>
              <w:spacing w:after="0" w:line="240" w:lineRule="auto"/>
              <w:rPr>
                <w:rFonts w:ascii="Arial" w:hAnsi="Arial" w:cs="Arial"/>
              </w:rPr>
            </w:pPr>
            <w:r w:rsidRPr="004B2C3D">
              <w:rPr>
                <w:rFonts w:ascii="Arial" w:hAnsi="Arial" w:cs="Arial"/>
              </w:rPr>
              <w:t>Učiteljica povijesti Ivana Smolec Mustapić u suradnji s partnerskim školama i</w:t>
            </w:r>
            <w:r w:rsidR="003F0389">
              <w:rPr>
                <w:rFonts w:ascii="Arial" w:hAnsi="Arial" w:cs="Arial"/>
              </w:rPr>
              <w:t>z</w:t>
            </w:r>
            <w:r w:rsidRPr="004B2C3D">
              <w:rPr>
                <w:rFonts w:ascii="Arial" w:hAnsi="Arial" w:cs="Arial"/>
              </w:rPr>
              <w:t xml:space="preserve"> Turs</w:t>
            </w:r>
            <w:r w:rsidR="003F0389">
              <w:rPr>
                <w:rFonts w:ascii="Arial" w:hAnsi="Arial" w:cs="Arial"/>
              </w:rPr>
              <w:t>k</w:t>
            </w:r>
            <w:r w:rsidRPr="004B2C3D">
              <w:rPr>
                <w:rFonts w:ascii="Arial" w:hAnsi="Arial" w:cs="Arial"/>
              </w:rPr>
              <w:t>e, Sjeverne Makedonije, Rumunjske i Slovačke</w:t>
            </w:r>
          </w:p>
        </w:tc>
      </w:tr>
      <w:tr w:rsidR="004B2C3D" w:rsidRPr="004B2C3D" w14:paraId="3140181F"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28B2C449" w14:textId="77777777" w:rsidR="004B2C3D" w:rsidRDefault="004B2C3D" w:rsidP="004B2C3D">
            <w:pPr>
              <w:spacing w:after="0" w:line="240" w:lineRule="auto"/>
              <w:rPr>
                <w:rFonts w:ascii="Arial" w:hAnsi="Arial" w:cs="Arial"/>
              </w:rPr>
            </w:pPr>
          </w:p>
          <w:p w14:paraId="0B8B1947" w14:textId="77777777" w:rsidR="004B2C3D" w:rsidRPr="004B2C3D" w:rsidRDefault="004B2C3D" w:rsidP="004B2C3D">
            <w:pPr>
              <w:spacing w:after="0" w:line="240" w:lineRule="auto"/>
              <w:rPr>
                <w:rFonts w:ascii="Arial" w:hAnsi="Arial" w:cs="Arial"/>
              </w:rPr>
            </w:pPr>
          </w:p>
          <w:p w14:paraId="6D20E687" w14:textId="77777777" w:rsidR="004B2C3D" w:rsidRPr="004B2C3D" w:rsidRDefault="004B2C3D" w:rsidP="004B2C3D">
            <w:pPr>
              <w:spacing w:after="0" w:line="240" w:lineRule="auto"/>
              <w:rPr>
                <w:rFonts w:ascii="Arial" w:hAnsi="Arial" w:cs="Arial"/>
              </w:rPr>
            </w:pPr>
          </w:p>
          <w:p w14:paraId="2238CA39" w14:textId="77777777" w:rsidR="004B2C3D" w:rsidRPr="004B2C3D" w:rsidRDefault="004B2C3D" w:rsidP="004B2C3D">
            <w:pPr>
              <w:spacing w:after="0" w:line="240" w:lineRule="auto"/>
              <w:rPr>
                <w:rFonts w:ascii="Arial" w:hAnsi="Arial" w:cs="Arial"/>
              </w:rPr>
            </w:pPr>
            <w:r w:rsidRPr="004B2C3D">
              <w:rPr>
                <w:rFonts w:ascii="Arial" w:hAnsi="Arial" w:cs="Arial"/>
              </w:rPr>
              <w:t>Način realizacije</w:t>
            </w:r>
          </w:p>
          <w:p w14:paraId="77B2A5E0" w14:textId="77777777" w:rsidR="004B2C3D" w:rsidRPr="004B2C3D" w:rsidRDefault="004B2C3D" w:rsidP="004B2C3D">
            <w:pPr>
              <w:spacing w:after="0" w:line="240" w:lineRule="auto"/>
              <w:rPr>
                <w:rFonts w:ascii="Arial" w:hAnsi="Arial" w:cs="Arial"/>
              </w:rPr>
            </w:pPr>
          </w:p>
          <w:p w14:paraId="1B9272EB" w14:textId="77777777" w:rsidR="004B2C3D" w:rsidRPr="004B2C3D" w:rsidRDefault="004B2C3D" w:rsidP="004B2C3D">
            <w:pPr>
              <w:spacing w:after="0" w:line="240" w:lineRule="auto"/>
              <w:rPr>
                <w:rFonts w:ascii="Arial" w:hAnsi="Arial" w:cs="Arial"/>
              </w:rPr>
            </w:pPr>
          </w:p>
        </w:tc>
        <w:tc>
          <w:tcPr>
            <w:tcW w:w="8529" w:type="dxa"/>
            <w:tcMar>
              <w:top w:w="0" w:type="dxa"/>
              <w:left w:w="108" w:type="dxa"/>
              <w:bottom w:w="0" w:type="dxa"/>
              <w:right w:w="108" w:type="dxa"/>
            </w:tcMar>
          </w:tcPr>
          <w:p w14:paraId="5C4F749D" w14:textId="77777777" w:rsidR="004B2C3D" w:rsidRPr="004B2C3D" w:rsidRDefault="004B2C3D" w:rsidP="004B2C3D">
            <w:pPr>
              <w:spacing w:after="0" w:line="240" w:lineRule="auto"/>
              <w:rPr>
                <w:rFonts w:ascii="Arial" w:hAnsi="Arial" w:cs="Arial"/>
              </w:rPr>
            </w:pPr>
            <w:r w:rsidRPr="004B2C3D">
              <w:rPr>
                <w:rFonts w:ascii="Arial" w:hAnsi="Arial" w:cs="Arial"/>
              </w:rPr>
              <w:t>Projektne aktivnosti provodit će se u sklopu redovne nastave povijesti te na satima izvannastavnih aktivnosti. </w:t>
            </w:r>
          </w:p>
          <w:p w14:paraId="6F39A3AB" w14:textId="77777777" w:rsidR="004B2C3D" w:rsidRPr="004B2C3D" w:rsidRDefault="004B2C3D" w:rsidP="004B2C3D">
            <w:pPr>
              <w:spacing w:after="0" w:line="240" w:lineRule="auto"/>
              <w:rPr>
                <w:rFonts w:ascii="Arial" w:hAnsi="Arial" w:cs="Arial"/>
              </w:rPr>
            </w:pPr>
            <w:r w:rsidRPr="004B2C3D">
              <w:rPr>
                <w:rFonts w:ascii="Arial" w:hAnsi="Arial" w:cs="Arial"/>
              </w:rPr>
              <w:t xml:space="preserve">Aktivnosti uključuju individualni rad, rad u paru i skupini, kao i međunarodnu suradnju putem </w:t>
            </w:r>
            <w:proofErr w:type="spellStart"/>
            <w:r w:rsidRPr="004B2C3D">
              <w:rPr>
                <w:rFonts w:ascii="Arial" w:hAnsi="Arial" w:cs="Arial"/>
              </w:rPr>
              <w:t>eTwinning</w:t>
            </w:r>
            <w:proofErr w:type="spellEnd"/>
            <w:r w:rsidRPr="004B2C3D">
              <w:rPr>
                <w:rFonts w:ascii="Arial" w:hAnsi="Arial" w:cs="Arial"/>
              </w:rPr>
              <w:t xml:space="preserve"> platforme. </w:t>
            </w:r>
          </w:p>
          <w:p w14:paraId="1148C1E6" w14:textId="77777777" w:rsidR="004B2C3D" w:rsidRPr="004B2C3D" w:rsidRDefault="004B2C3D" w:rsidP="004B2C3D">
            <w:pPr>
              <w:spacing w:after="0" w:line="240" w:lineRule="auto"/>
              <w:rPr>
                <w:rFonts w:ascii="Arial" w:hAnsi="Arial" w:cs="Arial"/>
              </w:rPr>
            </w:pPr>
            <w:r w:rsidRPr="004B2C3D">
              <w:rPr>
                <w:rFonts w:ascii="Arial" w:hAnsi="Arial" w:cs="Arial"/>
              </w:rPr>
              <w:t>Rad će obuhvaćati istraživanje kod kuće i u školi, izradu digitalnih materijala, razmjenu sadržaja i online susrete s partnerskim školama. </w:t>
            </w:r>
          </w:p>
          <w:p w14:paraId="2F4341E3" w14:textId="77777777" w:rsidR="004B2C3D" w:rsidRPr="004B2C3D" w:rsidRDefault="004B2C3D" w:rsidP="004B2C3D">
            <w:pPr>
              <w:spacing w:after="0" w:line="240" w:lineRule="auto"/>
              <w:rPr>
                <w:rFonts w:ascii="Arial" w:hAnsi="Arial" w:cs="Arial"/>
              </w:rPr>
            </w:pPr>
          </w:p>
          <w:p w14:paraId="4243772F" w14:textId="77777777" w:rsidR="004B2C3D" w:rsidRPr="004B2C3D" w:rsidRDefault="004B2C3D" w:rsidP="004B2C3D">
            <w:pPr>
              <w:spacing w:after="0" w:line="240" w:lineRule="auto"/>
              <w:rPr>
                <w:rFonts w:ascii="Arial" w:hAnsi="Arial" w:cs="Arial"/>
              </w:rPr>
            </w:pPr>
            <w:r w:rsidRPr="004B2C3D">
              <w:rPr>
                <w:rFonts w:ascii="Arial" w:hAnsi="Arial" w:cs="Arial"/>
              </w:rPr>
              <w:t>O svim svojim aktivnostima učenici će obavijestiti učenike i djelatnike škole putem školske mrežne stranice.</w:t>
            </w:r>
          </w:p>
        </w:tc>
      </w:tr>
      <w:tr w:rsidR="004B2C3D" w:rsidRPr="004B2C3D" w14:paraId="3FAC47AD" w14:textId="77777777" w:rsidTr="00E5131D">
        <w:trPr>
          <w:trHeight w:val="971"/>
          <w:tblCellSpacing w:w="0" w:type="dxa"/>
        </w:trPr>
        <w:tc>
          <w:tcPr>
            <w:tcW w:w="1394" w:type="dxa"/>
            <w:shd w:val="clear" w:color="auto" w:fill="FFFF99"/>
            <w:tcMar>
              <w:top w:w="0" w:type="dxa"/>
              <w:left w:w="108" w:type="dxa"/>
              <w:bottom w:w="0" w:type="dxa"/>
              <w:right w:w="108" w:type="dxa"/>
            </w:tcMar>
            <w:hideMark/>
          </w:tcPr>
          <w:p w14:paraId="6DB858F8" w14:textId="77777777" w:rsidR="004B2C3D" w:rsidRPr="004B2C3D" w:rsidRDefault="004B2C3D" w:rsidP="004B2C3D">
            <w:pPr>
              <w:spacing w:after="0" w:line="240" w:lineRule="auto"/>
              <w:rPr>
                <w:rFonts w:ascii="Arial" w:hAnsi="Arial" w:cs="Arial"/>
              </w:rPr>
            </w:pPr>
          </w:p>
          <w:p w14:paraId="421F8289" w14:textId="72555D81" w:rsidR="004B2C3D" w:rsidRPr="004B2C3D" w:rsidRDefault="004B2C3D" w:rsidP="004B2C3D">
            <w:pPr>
              <w:spacing w:after="0" w:line="240" w:lineRule="auto"/>
              <w:rPr>
                <w:rFonts w:ascii="Arial" w:hAnsi="Arial" w:cs="Arial"/>
              </w:rPr>
            </w:pPr>
            <w:proofErr w:type="spellStart"/>
            <w:r w:rsidRPr="004B2C3D">
              <w:rPr>
                <w:rFonts w:ascii="Arial" w:hAnsi="Arial" w:cs="Arial"/>
              </w:rPr>
              <w:t>Vremenik</w:t>
            </w:r>
            <w:proofErr w:type="spellEnd"/>
          </w:p>
          <w:p w14:paraId="4DDF9C5B" w14:textId="77777777" w:rsidR="004B2C3D" w:rsidRPr="004B2C3D" w:rsidRDefault="004B2C3D" w:rsidP="004B2C3D">
            <w:pPr>
              <w:spacing w:after="0" w:line="240" w:lineRule="auto"/>
              <w:rPr>
                <w:rFonts w:ascii="Arial" w:hAnsi="Arial" w:cs="Arial"/>
              </w:rPr>
            </w:pPr>
          </w:p>
        </w:tc>
        <w:tc>
          <w:tcPr>
            <w:tcW w:w="8529" w:type="dxa"/>
            <w:tcMar>
              <w:top w:w="0" w:type="dxa"/>
              <w:left w:w="108" w:type="dxa"/>
              <w:bottom w:w="0" w:type="dxa"/>
              <w:right w:w="108" w:type="dxa"/>
            </w:tcMar>
          </w:tcPr>
          <w:p w14:paraId="167E400E" w14:textId="77777777" w:rsidR="004B2C3D" w:rsidRPr="004B2C3D" w:rsidRDefault="004B2C3D" w:rsidP="004B2C3D">
            <w:pPr>
              <w:spacing w:after="0" w:line="240" w:lineRule="auto"/>
              <w:rPr>
                <w:rFonts w:ascii="Arial" w:hAnsi="Arial" w:cs="Arial"/>
              </w:rPr>
            </w:pPr>
          </w:p>
          <w:p w14:paraId="046C0945" w14:textId="77777777" w:rsidR="004B2C3D" w:rsidRPr="004B2C3D" w:rsidRDefault="004B2C3D" w:rsidP="004B2C3D">
            <w:pPr>
              <w:spacing w:after="0" w:line="240" w:lineRule="auto"/>
              <w:rPr>
                <w:rFonts w:ascii="Arial" w:hAnsi="Arial" w:cs="Arial"/>
              </w:rPr>
            </w:pPr>
            <w:r w:rsidRPr="004B2C3D">
              <w:rPr>
                <w:rFonts w:ascii="Arial" w:hAnsi="Arial" w:cs="Arial"/>
              </w:rPr>
              <w:t>Jedan sat tjedno tijekom nastavne godine. </w:t>
            </w:r>
          </w:p>
        </w:tc>
      </w:tr>
      <w:tr w:rsidR="004B2C3D" w:rsidRPr="004B2C3D" w14:paraId="03D43BAA"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4F4686BF" w14:textId="77777777" w:rsidR="004B2C3D" w:rsidRPr="004B2C3D" w:rsidRDefault="004B2C3D" w:rsidP="004B2C3D">
            <w:pPr>
              <w:spacing w:after="0" w:line="240" w:lineRule="auto"/>
              <w:rPr>
                <w:rFonts w:ascii="Arial" w:hAnsi="Arial" w:cs="Arial"/>
              </w:rPr>
            </w:pPr>
          </w:p>
          <w:p w14:paraId="5FAC317D" w14:textId="77777777" w:rsidR="004B2C3D" w:rsidRPr="004B2C3D" w:rsidRDefault="004B2C3D" w:rsidP="004B2C3D">
            <w:pPr>
              <w:spacing w:after="0" w:line="240" w:lineRule="auto"/>
              <w:rPr>
                <w:rFonts w:ascii="Arial" w:hAnsi="Arial" w:cs="Arial"/>
              </w:rPr>
            </w:pPr>
            <w:r w:rsidRPr="004B2C3D">
              <w:rPr>
                <w:rFonts w:ascii="Arial" w:hAnsi="Arial" w:cs="Arial"/>
              </w:rPr>
              <w:t>Okvirni troškovnik</w:t>
            </w:r>
          </w:p>
          <w:p w14:paraId="6BF37C06" w14:textId="77777777" w:rsidR="004B2C3D" w:rsidRPr="004B2C3D" w:rsidRDefault="004B2C3D" w:rsidP="004B2C3D">
            <w:pPr>
              <w:spacing w:after="0" w:line="240" w:lineRule="auto"/>
              <w:rPr>
                <w:rFonts w:ascii="Arial" w:hAnsi="Arial" w:cs="Arial"/>
              </w:rPr>
            </w:pPr>
          </w:p>
        </w:tc>
        <w:tc>
          <w:tcPr>
            <w:tcW w:w="8529" w:type="dxa"/>
            <w:tcMar>
              <w:top w:w="0" w:type="dxa"/>
              <w:left w:w="108" w:type="dxa"/>
              <w:bottom w:w="0" w:type="dxa"/>
              <w:right w:w="108" w:type="dxa"/>
            </w:tcMar>
          </w:tcPr>
          <w:p w14:paraId="76E9D66E" w14:textId="77777777" w:rsidR="004B2C3D" w:rsidRPr="004B2C3D" w:rsidRDefault="004B2C3D" w:rsidP="004B2C3D">
            <w:pPr>
              <w:spacing w:after="0" w:line="240" w:lineRule="auto"/>
              <w:rPr>
                <w:rFonts w:ascii="Arial" w:hAnsi="Arial" w:cs="Arial"/>
              </w:rPr>
            </w:pPr>
            <w:r w:rsidRPr="004B2C3D">
              <w:rPr>
                <w:rFonts w:ascii="Arial" w:hAnsi="Arial" w:cs="Arial"/>
              </w:rPr>
              <w:t>Uredski materijal, računala/tableti za učiteljicu i učenike, troškovi za potrošni materijal za izradu rekvizita i izložaka za rad</w:t>
            </w:r>
          </w:p>
        </w:tc>
      </w:tr>
      <w:tr w:rsidR="004B2C3D" w:rsidRPr="004B2C3D" w14:paraId="16B2A13D" w14:textId="77777777" w:rsidTr="00E5131D">
        <w:trPr>
          <w:trHeight w:val="2428"/>
          <w:tblCellSpacing w:w="0" w:type="dxa"/>
        </w:trPr>
        <w:tc>
          <w:tcPr>
            <w:tcW w:w="1394" w:type="dxa"/>
            <w:shd w:val="clear" w:color="auto" w:fill="FFFF99"/>
            <w:tcMar>
              <w:top w:w="0" w:type="dxa"/>
              <w:left w:w="108" w:type="dxa"/>
              <w:bottom w:w="0" w:type="dxa"/>
              <w:right w:w="108" w:type="dxa"/>
            </w:tcMar>
            <w:hideMark/>
          </w:tcPr>
          <w:p w14:paraId="5B405F88" w14:textId="77777777" w:rsidR="004B2C3D" w:rsidRPr="004B2C3D" w:rsidRDefault="004B2C3D" w:rsidP="004B2C3D">
            <w:pPr>
              <w:spacing w:after="0" w:line="240" w:lineRule="auto"/>
              <w:rPr>
                <w:rFonts w:ascii="Arial" w:hAnsi="Arial" w:cs="Arial"/>
              </w:rPr>
            </w:pPr>
          </w:p>
          <w:p w14:paraId="4F9DDC5E" w14:textId="77777777" w:rsidR="004B2C3D" w:rsidRPr="004B2C3D" w:rsidRDefault="004B2C3D" w:rsidP="004B2C3D">
            <w:pPr>
              <w:spacing w:after="0" w:line="240" w:lineRule="auto"/>
              <w:rPr>
                <w:rFonts w:ascii="Arial" w:hAnsi="Arial" w:cs="Arial"/>
              </w:rPr>
            </w:pPr>
            <w:r w:rsidRPr="004B2C3D">
              <w:rPr>
                <w:rFonts w:ascii="Arial" w:hAnsi="Arial" w:cs="Arial"/>
              </w:rPr>
              <w:t>Način praćenja</w:t>
            </w:r>
          </w:p>
          <w:p w14:paraId="761BE26E" w14:textId="77777777" w:rsidR="004B2C3D" w:rsidRPr="004B2C3D" w:rsidRDefault="004B2C3D" w:rsidP="004B2C3D">
            <w:pPr>
              <w:spacing w:after="0" w:line="240" w:lineRule="auto"/>
              <w:rPr>
                <w:rFonts w:ascii="Arial" w:hAnsi="Arial" w:cs="Arial"/>
              </w:rPr>
            </w:pPr>
            <w:r w:rsidRPr="004B2C3D">
              <w:rPr>
                <w:rFonts w:ascii="Arial" w:hAnsi="Arial" w:cs="Arial"/>
              </w:rPr>
              <w:t>aktivnosti / programa / projekta</w:t>
            </w:r>
          </w:p>
          <w:p w14:paraId="26CA7F76" w14:textId="77777777" w:rsidR="004B2C3D" w:rsidRPr="004B2C3D" w:rsidRDefault="004B2C3D" w:rsidP="004B2C3D">
            <w:pPr>
              <w:spacing w:after="0" w:line="240" w:lineRule="auto"/>
              <w:rPr>
                <w:rFonts w:ascii="Arial" w:hAnsi="Arial" w:cs="Arial"/>
              </w:rPr>
            </w:pPr>
          </w:p>
          <w:p w14:paraId="4188A21E" w14:textId="77777777" w:rsidR="004B2C3D" w:rsidRPr="004B2C3D" w:rsidRDefault="004B2C3D" w:rsidP="004B2C3D">
            <w:pPr>
              <w:spacing w:after="0" w:line="240" w:lineRule="auto"/>
              <w:rPr>
                <w:rFonts w:ascii="Arial" w:hAnsi="Arial" w:cs="Arial"/>
              </w:rPr>
            </w:pPr>
          </w:p>
          <w:p w14:paraId="31C020FB" w14:textId="77777777" w:rsidR="004B2C3D" w:rsidRPr="004B2C3D" w:rsidRDefault="004B2C3D" w:rsidP="004B2C3D">
            <w:pPr>
              <w:spacing w:after="0" w:line="240" w:lineRule="auto"/>
              <w:rPr>
                <w:rFonts w:ascii="Arial" w:hAnsi="Arial" w:cs="Arial"/>
              </w:rPr>
            </w:pPr>
          </w:p>
        </w:tc>
        <w:tc>
          <w:tcPr>
            <w:tcW w:w="8529" w:type="dxa"/>
            <w:tcMar>
              <w:top w:w="0" w:type="dxa"/>
              <w:left w:w="108" w:type="dxa"/>
              <w:bottom w:w="0" w:type="dxa"/>
              <w:right w:w="108" w:type="dxa"/>
            </w:tcMar>
          </w:tcPr>
          <w:p w14:paraId="32BE0CFC" w14:textId="77777777" w:rsidR="004B2C3D" w:rsidRPr="004B2C3D" w:rsidRDefault="004B2C3D" w:rsidP="004B2C3D">
            <w:pPr>
              <w:spacing w:after="0" w:line="240" w:lineRule="auto"/>
              <w:rPr>
                <w:rFonts w:ascii="Arial" w:hAnsi="Arial" w:cs="Arial"/>
              </w:rPr>
            </w:pPr>
          </w:p>
          <w:p w14:paraId="4004E42E" w14:textId="21C555EC" w:rsidR="004B2C3D" w:rsidRPr="004B2C3D" w:rsidRDefault="004B2C3D" w:rsidP="004B2C3D">
            <w:pPr>
              <w:spacing w:after="0" w:line="240" w:lineRule="auto"/>
              <w:rPr>
                <w:rFonts w:ascii="Arial" w:hAnsi="Arial" w:cs="Arial"/>
              </w:rPr>
            </w:pPr>
            <w:r w:rsidRPr="004B2C3D">
              <w:rPr>
                <w:rFonts w:ascii="Arial" w:hAnsi="Arial" w:cs="Arial"/>
              </w:rPr>
              <w:t xml:space="preserve">Prezentacija rezultata rada na razini škole, objavljivanje članaka na web stranici škole, u školskom listu, lokalnim novinama, na </w:t>
            </w:r>
            <w:proofErr w:type="spellStart"/>
            <w:r w:rsidRPr="004B2C3D">
              <w:rPr>
                <w:rFonts w:ascii="Arial" w:hAnsi="Arial" w:cs="Arial"/>
              </w:rPr>
              <w:t>eTwinning</w:t>
            </w:r>
            <w:proofErr w:type="spellEnd"/>
            <w:r w:rsidRPr="004B2C3D">
              <w:rPr>
                <w:rFonts w:ascii="Arial" w:hAnsi="Arial" w:cs="Arial"/>
              </w:rPr>
              <w:t xml:space="preserve"> platformi, </w:t>
            </w:r>
            <w:proofErr w:type="spellStart"/>
            <w:r w:rsidRPr="004B2C3D">
              <w:rPr>
                <w:rFonts w:ascii="Arial" w:hAnsi="Arial" w:cs="Arial"/>
              </w:rPr>
              <w:t>samovrednovanje</w:t>
            </w:r>
            <w:proofErr w:type="spellEnd"/>
            <w:r w:rsidRPr="004B2C3D">
              <w:rPr>
                <w:rFonts w:ascii="Arial" w:hAnsi="Arial" w:cs="Arial"/>
              </w:rPr>
              <w:t xml:space="preserve"> učenika i učitelja, razgovor o postignutome uspjehu, evaluacijski listići, up</w:t>
            </w:r>
            <w:r>
              <w:rPr>
                <w:rFonts w:ascii="Arial" w:hAnsi="Arial" w:cs="Arial"/>
              </w:rPr>
              <w:t>i</w:t>
            </w:r>
            <w:r w:rsidRPr="004B2C3D">
              <w:rPr>
                <w:rFonts w:ascii="Arial" w:hAnsi="Arial" w:cs="Arial"/>
              </w:rPr>
              <w:t>tnici, potvrde i oznake kvalitete. </w:t>
            </w:r>
          </w:p>
        </w:tc>
      </w:tr>
    </w:tbl>
    <w:p w14:paraId="0C84E358" w14:textId="770AB0FC" w:rsidR="3C343168" w:rsidRDefault="3C343168" w:rsidP="3C343168">
      <w:pPr>
        <w:spacing w:after="0"/>
      </w:pPr>
    </w:p>
    <w:p w14:paraId="69BB6C1C" w14:textId="1D78C15D" w:rsidR="3C343168" w:rsidRDefault="3C343168" w:rsidP="3C343168">
      <w:pPr>
        <w:spacing w:after="0"/>
      </w:pPr>
    </w:p>
    <w:p w14:paraId="3253206A" w14:textId="503CFD31" w:rsidR="3C343168" w:rsidRDefault="3C343168" w:rsidP="3C343168">
      <w:pPr>
        <w:spacing w:after="0"/>
      </w:pPr>
    </w:p>
    <w:p w14:paraId="6A576589" w14:textId="6BA8A388" w:rsidR="3C343168" w:rsidRDefault="3C343168" w:rsidP="3C343168">
      <w:pPr>
        <w:spacing w:after="0"/>
      </w:pPr>
    </w:p>
    <w:p w14:paraId="1EFBAFD2" w14:textId="559EDB9E" w:rsidR="3C343168" w:rsidRDefault="3C343168" w:rsidP="3C343168">
      <w:pPr>
        <w:spacing w:after="0"/>
      </w:pPr>
    </w:p>
    <w:p w14:paraId="37B6D751" w14:textId="6B8442E1" w:rsidR="3C343168" w:rsidRDefault="3C343168" w:rsidP="3C343168">
      <w:pPr>
        <w:spacing w:after="0"/>
      </w:pPr>
    </w:p>
    <w:p w14:paraId="508E82D2" w14:textId="7DB4FBA9" w:rsidR="3C343168" w:rsidRDefault="3C343168" w:rsidP="3C343168">
      <w:pPr>
        <w:spacing w:after="0"/>
      </w:pPr>
    </w:p>
    <w:p w14:paraId="438C1A2B" w14:textId="4F360BB4" w:rsidR="3C343168" w:rsidRDefault="3C343168" w:rsidP="3C343168">
      <w:pPr>
        <w:spacing w:after="0"/>
      </w:pPr>
    </w:p>
    <w:p w14:paraId="1914E1F0" w14:textId="77777777" w:rsidR="00A84AB8" w:rsidRDefault="00A84AB8" w:rsidP="3C343168">
      <w:pPr>
        <w:spacing w:after="0"/>
      </w:pPr>
    </w:p>
    <w:p w14:paraId="2FB434E1" w14:textId="77777777" w:rsidR="00A84AB8" w:rsidRDefault="00A84AB8" w:rsidP="3C343168">
      <w:pPr>
        <w:spacing w:after="0"/>
      </w:pPr>
    </w:p>
    <w:p w14:paraId="2DB9D45B" w14:textId="77777777" w:rsidR="00A84AB8" w:rsidRDefault="00A84AB8" w:rsidP="3C343168">
      <w:pPr>
        <w:spacing w:after="0"/>
      </w:pPr>
    </w:p>
    <w:p w14:paraId="23EFE844" w14:textId="77777777" w:rsidR="00A84AB8" w:rsidRDefault="00A84AB8" w:rsidP="3C343168">
      <w:pPr>
        <w:spacing w:after="0"/>
      </w:pPr>
    </w:p>
    <w:p w14:paraId="4A4E3F6E" w14:textId="77777777" w:rsidR="00A84AB8" w:rsidRDefault="00A84AB8" w:rsidP="3C343168">
      <w:pPr>
        <w:spacing w:after="0"/>
      </w:pPr>
    </w:p>
    <w:p w14:paraId="6A757863" w14:textId="77777777" w:rsidR="00A84AB8" w:rsidRDefault="00A84AB8" w:rsidP="3C343168">
      <w:pPr>
        <w:spacing w:after="0"/>
      </w:pPr>
    </w:p>
    <w:p w14:paraId="6AB39CBA" w14:textId="77777777" w:rsidR="00A84AB8" w:rsidRDefault="00A84AB8" w:rsidP="3C343168">
      <w:pPr>
        <w:spacing w:after="0"/>
      </w:pPr>
    </w:p>
    <w:p w14:paraId="4BFC22E2" w14:textId="77777777" w:rsidR="00A84AB8" w:rsidRDefault="00A84AB8" w:rsidP="3C343168">
      <w:pPr>
        <w:spacing w:after="0"/>
      </w:pPr>
    </w:p>
    <w:p w14:paraId="1527EA74" w14:textId="77777777" w:rsidR="00A84AB8" w:rsidRDefault="00A84AB8" w:rsidP="3C343168">
      <w:pPr>
        <w:spacing w:after="0"/>
      </w:pPr>
    </w:p>
    <w:p w14:paraId="15296701" w14:textId="77777777" w:rsidR="00A84AB8" w:rsidRDefault="00A84AB8" w:rsidP="3C343168">
      <w:pPr>
        <w:spacing w:after="0"/>
      </w:pPr>
    </w:p>
    <w:p w14:paraId="62CDCD68" w14:textId="77777777" w:rsidR="00A84AB8" w:rsidRDefault="00A84AB8" w:rsidP="3C343168">
      <w:pPr>
        <w:spacing w:after="0"/>
      </w:pPr>
    </w:p>
    <w:p w14:paraId="288DB7A3" w14:textId="77777777" w:rsidR="00A84AB8" w:rsidRDefault="00A84AB8" w:rsidP="3C343168">
      <w:pPr>
        <w:spacing w:after="0"/>
      </w:pPr>
    </w:p>
    <w:p w14:paraId="7C7E530E" w14:textId="77777777" w:rsidR="00A84AB8" w:rsidRDefault="00A84AB8" w:rsidP="3C343168">
      <w:pPr>
        <w:spacing w:after="0"/>
      </w:pPr>
    </w:p>
    <w:p w14:paraId="198FCD5C" w14:textId="77777777" w:rsidR="00A84AB8" w:rsidRDefault="00A84AB8" w:rsidP="3C343168">
      <w:pPr>
        <w:spacing w:after="0"/>
      </w:pPr>
    </w:p>
    <w:p w14:paraId="155CBD5A" w14:textId="77777777" w:rsidR="00A84AB8" w:rsidRDefault="00A84AB8" w:rsidP="3C343168">
      <w:pPr>
        <w:spacing w:after="0"/>
      </w:pPr>
    </w:p>
    <w:p w14:paraId="1B296F74" w14:textId="77777777" w:rsidR="00A84AB8" w:rsidRDefault="00A84AB8" w:rsidP="3C343168">
      <w:pPr>
        <w:spacing w:after="0"/>
      </w:pPr>
    </w:p>
    <w:p w14:paraId="2C263379" w14:textId="77777777" w:rsidR="00A84AB8" w:rsidRDefault="00A84AB8" w:rsidP="3C343168">
      <w:pPr>
        <w:spacing w:after="0"/>
      </w:pPr>
    </w:p>
    <w:p w14:paraId="744EB796" w14:textId="77777777" w:rsidR="00A84AB8" w:rsidRDefault="00A84AB8" w:rsidP="3C343168">
      <w:pPr>
        <w:spacing w:after="0"/>
      </w:pPr>
    </w:p>
    <w:p w14:paraId="33181F19" w14:textId="77777777" w:rsidR="00A84AB8" w:rsidRDefault="00A84AB8" w:rsidP="3C343168">
      <w:pPr>
        <w:spacing w:after="0"/>
      </w:pPr>
    </w:p>
    <w:p w14:paraId="74C5DC77" w14:textId="77777777" w:rsidR="00A84AB8" w:rsidRDefault="00A84AB8" w:rsidP="3C343168">
      <w:pPr>
        <w:spacing w:after="0"/>
      </w:pPr>
    </w:p>
    <w:p w14:paraId="6C1F9A40" w14:textId="77777777" w:rsidR="00A84AB8" w:rsidRDefault="00A84AB8" w:rsidP="3C343168">
      <w:pPr>
        <w:spacing w:after="0"/>
      </w:pPr>
    </w:p>
    <w:p w14:paraId="67F7CA3C" w14:textId="77777777" w:rsidR="00A84AB8" w:rsidRDefault="00A84AB8" w:rsidP="3C343168">
      <w:pPr>
        <w:spacing w:after="0"/>
      </w:pPr>
    </w:p>
    <w:p w14:paraId="79490164" w14:textId="77777777" w:rsidR="00A84AB8" w:rsidRDefault="00A84AB8" w:rsidP="3C343168">
      <w:pPr>
        <w:spacing w:after="0"/>
      </w:pPr>
    </w:p>
    <w:p w14:paraId="789D80C7" w14:textId="77777777" w:rsidR="00A84AB8" w:rsidRDefault="00A84AB8" w:rsidP="3C343168">
      <w:pPr>
        <w:spacing w:after="0"/>
      </w:pPr>
    </w:p>
    <w:p w14:paraId="4D2C7011" w14:textId="77777777" w:rsidR="00A84AB8" w:rsidRDefault="00A84AB8" w:rsidP="3C343168">
      <w:pPr>
        <w:spacing w:after="0"/>
      </w:pPr>
    </w:p>
    <w:p w14:paraId="30297FF2" w14:textId="77777777" w:rsidR="00A84AB8" w:rsidRDefault="00A84AB8" w:rsidP="3C343168">
      <w:pPr>
        <w:spacing w:after="0"/>
      </w:pPr>
    </w:p>
    <w:p w14:paraId="76FB0812" w14:textId="77777777" w:rsidR="00A84AB8" w:rsidRDefault="00A84AB8" w:rsidP="3C343168">
      <w:pPr>
        <w:spacing w:after="0"/>
      </w:pPr>
    </w:p>
    <w:p w14:paraId="7CF3D536" w14:textId="77777777" w:rsidR="00A84AB8" w:rsidRDefault="00A84AB8" w:rsidP="3C343168">
      <w:pPr>
        <w:spacing w:after="0"/>
      </w:pPr>
    </w:p>
    <w:p w14:paraId="1E070135" w14:textId="77777777" w:rsidR="00A84AB8" w:rsidRDefault="00A84AB8" w:rsidP="3C343168">
      <w:pPr>
        <w:spacing w:after="0"/>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A84AB8" w:rsidRPr="00A84AB8" w14:paraId="69A052AA" w14:textId="77777777" w:rsidTr="008F3981">
        <w:trPr>
          <w:trHeight w:val="843"/>
          <w:tblCellSpacing w:w="0" w:type="dxa"/>
        </w:trPr>
        <w:tc>
          <w:tcPr>
            <w:tcW w:w="1394" w:type="dxa"/>
            <w:shd w:val="clear" w:color="auto" w:fill="FFFF99"/>
            <w:tcMar>
              <w:top w:w="0" w:type="dxa"/>
              <w:left w:w="108" w:type="dxa"/>
              <w:bottom w:w="0" w:type="dxa"/>
              <w:right w:w="108" w:type="dxa"/>
            </w:tcMar>
            <w:hideMark/>
          </w:tcPr>
          <w:p w14:paraId="0588F423" w14:textId="77777777" w:rsidR="00A84AB8" w:rsidRPr="00A84AB8" w:rsidRDefault="00A84AB8" w:rsidP="00A84AB8">
            <w:pPr>
              <w:spacing w:after="0" w:line="240" w:lineRule="auto"/>
              <w:rPr>
                <w:rFonts w:ascii="Arial" w:hAnsi="Arial" w:cs="Arial"/>
              </w:rPr>
            </w:pPr>
            <w:r w:rsidRPr="00A84AB8">
              <w:rPr>
                <w:rFonts w:ascii="Arial" w:hAnsi="Arial" w:cs="Arial"/>
              </w:rPr>
              <w:lastRenderedPageBreak/>
              <w:t>Aktivnost / Program / Projekt</w:t>
            </w:r>
          </w:p>
        </w:tc>
        <w:tc>
          <w:tcPr>
            <w:tcW w:w="8529" w:type="dxa"/>
            <w:tcMar>
              <w:top w:w="0" w:type="dxa"/>
              <w:left w:w="108" w:type="dxa"/>
              <w:bottom w:w="0" w:type="dxa"/>
              <w:right w:w="108" w:type="dxa"/>
            </w:tcMar>
            <w:hideMark/>
          </w:tcPr>
          <w:p w14:paraId="720A8A80" w14:textId="77777777" w:rsidR="00A84AB8" w:rsidRPr="00A84AB8" w:rsidRDefault="00A84AB8" w:rsidP="00A84AB8">
            <w:pPr>
              <w:spacing w:after="0" w:line="240" w:lineRule="auto"/>
              <w:rPr>
                <w:rFonts w:ascii="Arial" w:hAnsi="Arial" w:cs="Arial"/>
              </w:rPr>
            </w:pPr>
          </w:p>
          <w:p w14:paraId="01AD1F8F" w14:textId="624EC56E" w:rsidR="00A84AB8" w:rsidRPr="00A84AB8" w:rsidRDefault="00A84AB8" w:rsidP="00A84AB8">
            <w:pPr>
              <w:spacing w:after="0" w:line="240" w:lineRule="auto"/>
              <w:rPr>
                <w:rFonts w:ascii="Arial" w:hAnsi="Arial" w:cs="Arial"/>
              </w:rPr>
            </w:pPr>
            <w:proofErr w:type="spellStart"/>
            <w:r w:rsidRPr="00A84AB8">
              <w:rPr>
                <w:rFonts w:ascii="Arial" w:hAnsi="Arial" w:cs="Arial"/>
              </w:rPr>
              <w:t>eTwinning</w:t>
            </w:r>
            <w:proofErr w:type="spellEnd"/>
            <w:r w:rsidRPr="00A84AB8">
              <w:rPr>
                <w:rFonts w:ascii="Arial" w:hAnsi="Arial" w:cs="Arial"/>
              </w:rPr>
              <w:t xml:space="preserve"> </w:t>
            </w:r>
            <w:proofErr w:type="spellStart"/>
            <w:r w:rsidRPr="00A84AB8">
              <w:rPr>
                <w:rFonts w:ascii="Arial" w:hAnsi="Arial" w:cs="Arial"/>
              </w:rPr>
              <w:t>project</w:t>
            </w:r>
            <w:proofErr w:type="spellEnd"/>
            <w:r w:rsidRPr="00A84AB8">
              <w:rPr>
                <w:rFonts w:ascii="Arial" w:hAnsi="Arial" w:cs="Arial"/>
              </w:rPr>
              <w:t xml:space="preserve">  </w:t>
            </w:r>
            <w:r w:rsidRPr="00A84AB8">
              <w:rPr>
                <w:rFonts w:ascii="Arial" w:hAnsi="Arial" w:cs="Arial"/>
                <w:b/>
                <w:bCs/>
              </w:rPr>
              <w:t xml:space="preserve">HEARTBEATS </w:t>
            </w:r>
            <w:r w:rsidRPr="00A84AB8">
              <w:rPr>
                <w:rFonts w:ascii="Segoe UI Emoji" w:hAnsi="Segoe UI Emoji" w:cs="Segoe UI Emoji"/>
                <w:b/>
                <w:bCs/>
              </w:rPr>
              <w:t>💓</w:t>
            </w:r>
          </w:p>
        </w:tc>
      </w:tr>
      <w:tr w:rsidR="00A84AB8" w:rsidRPr="00A84AB8" w14:paraId="096D04C7" w14:textId="77777777" w:rsidTr="00E5131D">
        <w:trPr>
          <w:trHeight w:val="1931"/>
          <w:tblCellSpacing w:w="0" w:type="dxa"/>
        </w:trPr>
        <w:tc>
          <w:tcPr>
            <w:tcW w:w="1394" w:type="dxa"/>
            <w:shd w:val="clear" w:color="auto" w:fill="FFFF99"/>
            <w:tcMar>
              <w:top w:w="0" w:type="dxa"/>
              <w:left w:w="108" w:type="dxa"/>
              <w:bottom w:w="0" w:type="dxa"/>
              <w:right w:w="108" w:type="dxa"/>
            </w:tcMar>
            <w:hideMark/>
          </w:tcPr>
          <w:p w14:paraId="469039EC" w14:textId="77777777" w:rsidR="00A84AB8" w:rsidRPr="00A84AB8" w:rsidRDefault="00A84AB8" w:rsidP="00A84AB8">
            <w:pPr>
              <w:spacing w:after="0" w:line="240" w:lineRule="auto"/>
              <w:rPr>
                <w:rFonts w:ascii="Arial" w:hAnsi="Arial" w:cs="Arial"/>
              </w:rPr>
            </w:pPr>
          </w:p>
          <w:p w14:paraId="260AEE60" w14:textId="77777777" w:rsidR="00A84AB8" w:rsidRPr="00A84AB8" w:rsidRDefault="00A84AB8" w:rsidP="00A84AB8">
            <w:pPr>
              <w:spacing w:after="0" w:line="240" w:lineRule="auto"/>
              <w:rPr>
                <w:rFonts w:ascii="Arial" w:hAnsi="Arial" w:cs="Arial"/>
              </w:rPr>
            </w:pPr>
          </w:p>
          <w:p w14:paraId="0C6791F9" w14:textId="77777777" w:rsidR="00A84AB8" w:rsidRDefault="00A84AB8" w:rsidP="00A84AB8">
            <w:pPr>
              <w:spacing w:after="0" w:line="240" w:lineRule="auto"/>
              <w:rPr>
                <w:rFonts w:ascii="Arial" w:hAnsi="Arial" w:cs="Arial"/>
              </w:rPr>
            </w:pPr>
          </w:p>
          <w:p w14:paraId="2E8BB48B" w14:textId="77777777" w:rsidR="001E6303" w:rsidRDefault="001E6303" w:rsidP="00A84AB8">
            <w:pPr>
              <w:spacing w:after="0" w:line="240" w:lineRule="auto"/>
              <w:rPr>
                <w:rFonts w:ascii="Arial" w:hAnsi="Arial" w:cs="Arial"/>
              </w:rPr>
            </w:pPr>
          </w:p>
          <w:p w14:paraId="6DBC0D15" w14:textId="77777777" w:rsidR="001E6303" w:rsidRPr="00A84AB8" w:rsidRDefault="001E6303" w:rsidP="00A84AB8">
            <w:pPr>
              <w:spacing w:after="0" w:line="240" w:lineRule="auto"/>
              <w:rPr>
                <w:rFonts w:ascii="Arial" w:hAnsi="Arial" w:cs="Arial"/>
              </w:rPr>
            </w:pPr>
          </w:p>
          <w:p w14:paraId="7C57C0AA" w14:textId="77777777" w:rsidR="00A84AB8" w:rsidRPr="00A84AB8" w:rsidRDefault="00A84AB8" w:rsidP="00A84AB8">
            <w:pPr>
              <w:spacing w:after="0" w:line="240" w:lineRule="auto"/>
              <w:rPr>
                <w:rFonts w:ascii="Arial" w:hAnsi="Arial" w:cs="Arial"/>
              </w:rPr>
            </w:pPr>
          </w:p>
          <w:p w14:paraId="4D873756" w14:textId="77777777" w:rsidR="00A84AB8" w:rsidRPr="00A84AB8" w:rsidRDefault="00A84AB8" w:rsidP="00A84AB8">
            <w:pPr>
              <w:spacing w:after="0" w:line="240" w:lineRule="auto"/>
              <w:rPr>
                <w:rFonts w:ascii="Arial" w:hAnsi="Arial" w:cs="Arial"/>
              </w:rPr>
            </w:pPr>
            <w:r w:rsidRPr="00A84AB8">
              <w:rPr>
                <w:rFonts w:ascii="Arial" w:hAnsi="Arial" w:cs="Arial"/>
              </w:rPr>
              <w:t>Ciljevi</w:t>
            </w:r>
          </w:p>
          <w:p w14:paraId="5762C890" w14:textId="77777777" w:rsidR="00A84AB8" w:rsidRPr="00A84AB8" w:rsidRDefault="00A84AB8" w:rsidP="00A84AB8">
            <w:pPr>
              <w:spacing w:after="0" w:line="240" w:lineRule="auto"/>
              <w:rPr>
                <w:rFonts w:ascii="Arial" w:hAnsi="Arial" w:cs="Arial"/>
              </w:rPr>
            </w:pPr>
          </w:p>
          <w:p w14:paraId="03B532DA" w14:textId="77777777" w:rsidR="00A84AB8" w:rsidRPr="00A84AB8" w:rsidRDefault="00A84AB8" w:rsidP="00A84AB8">
            <w:pPr>
              <w:spacing w:after="0" w:line="240" w:lineRule="auto"/>
              <w:rPr>
                <w:rFonts w:ascii="Arial" w:hAnsi="Arial" w:cs="Arial"/>
              </w:rPr>
            </w:pPr>
          </w:p>
          <w:p w14:paraId="596C964F" w14:textId="77777777" w:rsidR="00A84AB8" w:rsidRPr="00A84AB8" w:rsidRDefault="00A84AB8" w:rsidP="00A84AB8">
            <w:pPr>
              <w:spacing w:after="0" w:line="240" w:lineRule="auto"/>
              <w:rPr>
                <w:rFonts w:ascii="Arial" w:hAnsi="Arial" w:cs="Arial"/>
              </w:rPr>
            </w:pPr>
          </w:p>
          <w:p w14:paraId="35CF289F" w14:textId="77777777" w:rsidR="00A84AB8" w:rsidRPr="00A84AB8" w:rsidRDefault="00A84AB8" w:rsidP="00A84AB8">
            <w:pPr>
              <w:spacing w:after="0" w:line="240" w:lineRule="auto"/>
              <w:rPr>
                <w:rFonts w:ascii="Arial" w:hAnsi="Arial" w:cs="Arial"/>
              </w:rPr>
            </w:pPr>
          </w:p>
          <w:p w14:paraId="67562005" w14:textId="77777777" w:rsidR="00A84AB8" w:rsidRPr="00A84AB8" w:rsidRDefault="00A84AB8" w:rsidP="00A84AB8">
            <w:pPr>
              <w:spacing w:after="0" w:line="240" w:lineRule="auto"/>
              <w:rPr>
                <w:rFonts w:ascii="Arial" w:hAnsi="Arial" w:cs="Arial"/>
              </w:rPr>
            </w:pPr>
          </w:p>
        </w:tc>
        <w:tc>
          <w:tcPr>
            <w:tcW w:w="8529" w:type="dxa"/>
            <w:tcMar>
              <w:top w:w="0" w:type="dxa"/>
              <w:left w:w="108" w:type="dxa"/>
              <w:bottom w:w="0" w:type="dxa"/>
              <w:right w:w="108" w:type="dxa"/>
            </w:tcMar>
          </w:tcPr>
          <w:p w14:paraId="6E174BDC" w14:textId="77777777" w:rsidR="00A84AB8" w:rsidRPr="00A84AB8" w:rsidRDefault="00A84AB8" w:rsidP="00A84AB8">
            <w:pPr>
              <w:spacing w:after="0" w:line="240" w:lineRule="auto"/>
              <w:rPr>
                <w:rFonts w:ascii="Arial" w:hAnsi="Arial" w:cs="Arial"/>
              </w:rPr>
            </w:pPr>
          </w:p>
          <w:p w14:paraId="0EC63448" w14:textId="77777777" w:rsidR="00A84AB8" w:rsidRPr="00A84AB8" w:rsidRDefault="00A84AB8" w:rsidP="00A84AB8">
            <w:pPr>
              <w:numPr>
                <w:ilvl w:val="0"/>
                <w:numId w:val="122"/>
              </w:numPr>
              <w:spacing w:after="0" w:line="240" w:lineRule="auto"/>
              <w:rPr>
                <w:rFonts w:ascii="Arial" w:hAnsi="Arial" w:cs="Arial"/>
              </w:rPr>
            </w:pPr>
            <w:r w:rsidRPr="00A84AB8">
              <w:rPr>
                <w:rFonts w:ascii="Arial" w:hAnsi="Arial" w:cs="Arial"/>
              </w:rPr>
              <w:t>poticati emocionalnu stabilnost i dobrobit  kod učenika koji sudjeluju u projektu</w:t>
            </w:r>
          </w:p>
          <w:p w14:paraId="64D05D49" w14:textId="77777777" w:rsidR="00A84AB8" w:rsidRPr="00A84AB8" w:rsidRDefault="00A84AB8" w:rsidP="00A84AB8">
            <w:pPr>
              <w:numPr>
                <w:ilvl w:val="0"/>
                <w:numId w:val="122"/>
              </w:numPr>
              <w:spacing w:after="0" w:line="240" w:lineRule="auto"/>
              <w:rPr>
                <w:rFonts w:ascii="Arial" w:hAnsi="Arial" w:cs="Arial"/>
              </w:rPr>
            </w:pPr>
            <w:r w:rsidRPr="00A84AB8">
              <w:rPr>
                <w:rFonts w:ascii="Arial" w:hAnsi="Arial" w:cs="Arial"/>
              </w:rPr>
              <w:t>razviti interkulturalnu empatiju kroz suradnju i zajednička iskustva</w:t>
            </w:r>
          </w:p>
          <w:p w14:paraId="28979D07" w14:textId="77777777" w:rsidR="00A84AB8" w:rsidRPr="00A84AB8" w:rsidRDefault="00A84AB8" w:rsidP="00A84AB8">
            <w:pPr>
              <w:numPr>
                <w:ilvl w:val="0"/>
                <w:numId w:val="122"/>
              </w:numPr>
              <w:spacing w:after="0" w:line="240" w:lineRule="auto"/>
              <w:rPr>
                <w:rFonts w:ascii="Arial" w:hAnsi="Arial" w:cs="Arial"/>
              </w:rPr>
            </w:pPr>
            <w:r w:rsidRPr="00A84AB8">
              <w:rPr>
                <w:rFonts w:ascii="Arial" w:hAnsi="Arial" w:cs="Arial"/>
              </w:rPr>
              <w:t>istražiti glazbu, ritam i rituale kao alate za povezivanje i smirenost</w:t>
            </w:r>
          </w:p>
          <w:p w14:paraId="5B6FD169" w14:textId="77777777" w:rsidR="00A84AB8" w:rsidRPr="00A84AB8" w:rsidRDefault="00A84AB8" w:rsidP="00A84AB8">
            <w:pPr>
              <w:numPr>
                <w:ilvl w:val="0"/>
                <w:numId w:val="122"/>
              </w:numPr>
              <w:spacing w:after="0" w:line="240" w:lineRule="auto"/>
              <w:rPr>
                <w:rFonts w:ascii="Arial" w:hAnsi="Arial" w:cs="Arial"/>
              </w:rPr>
            </w:pPr>
            <w:r w:rsidRPr="00A84AB8">
              <w:rPr>
                <w:rFonts w:ascii="Arial" w:hAnsi="Arial" w:cs="Arial"/>
              </w:rPr>
              <w:t>poticati suradnju s učenicima iz europskih škola i zajedničko kreativno izražavanje</w:t>
            </w:r>
          </w:p>
          <w:p w14:paraId="6BC18800" w14:textId="77777777" w:rsidR="00A84AB8" w:rsidRPr="00A84AB8" w:rsidRDefault="00A84AB8" w:rsidP="00A84AB8">
            <w:pPr>
              <w:numPr>
                <w:ilvl w:val="0"/>
                <w:numId w:val="122"/>
              </w:numPr>
              <w:spacing w:after="0" w:line="240" w:lineRule="auto"/>
              <w:rPr>
                <w:rFonts w:ascii="Arial" w:hAnsi="Arial" w:cs="Arial"/>
              </w:rPr>
            </w:pPr>
            <w:r w:rsidRPr="00A84AB8">
              <w:rPr>
                <w:rFonts w:ascii="Arial" w:hAnsi="Arial" w:cs="Arial"/>
              </w:rPr>
              <w:t>stvoriti smislene, učeničke rezultate u mješovitim međunarodnim timovima</w:t>
            </w:r>
          </w:p>
          <w:p w14:paraId="7A8B668D" w14:textId="77777777" w:rsidR="00A84AB8" w:rsidRPr="00A84AB8" w:rsidRDefault="00A84AB8" w:rsidP="00A84AB8">
            <w:pPr>
              <w:numPr>
                <w:ilvl w:val="0"/>
                <w:numId w:val="122"/>
              </w:numPr>
              <w:spacing w:after="0" w:line="240" w:lineRule="auto"/>
              <w:rPr>
                <w:rFonts w:ascii="Arial" w:hAnsi="Arial" w:cs="Arial"/>
              </w:rPr>
            </w:pPr>
            <w:r w:rsidRPr="00A84AB8">
              <w:rPr>
                <w:rFonts w:ascii="Arial" w:hAnsi="Arial" w:cs="Arial"/>
              </w:rPr>
              <w:t>poticati ljubaznost, zahvalnost i pozitivno društveno ponašanje kroz aktivnosti empatije i volontiranja.</w:t>
            </w:r>
          </w:p>
          <w:p w14:paraId="50EA277B" w14:textId="77777777" w:rsidR="00A84AB8" w:rsidRPr="00A84AB8" w:rsidRDefault="00A84AB8" w:rsidP="00A84AB8">
            <w:pPr>
              <w:numPr>
                <w:ilvl w:val="0"/>
                <w:numId w:val="122"/>
              </w:numPr>
              <w:spacing w:after="0" w:line="240" w:lineRule="auto"/>
              <w:rPr>
                <w:rFonts w:ascii="Arial" w:hAnsi="Arial" w:cs="Arial"/>
              </w:rPr>
            </w:pPr>
            <w:r w:rsidRPr="00A84AB8">
              <w:rPr>
                <w:rFonts w:ascii="Arial" w:hAnsi="Arial" w:cs="Arial"/>
              </w:rPr>
              <w:t xml:space="preserve">poboljšati digitalnu pismenost kroz kreativnu i odgovornu tehnologiju,  vježbanje engleskog jezika te ovladavanje digitalnim alatima. </w:t>
            </w:r>
          </w:p>
          <w:p w14:paraId="41F9880E" w14:textId="77777777" w:rsidR="00A84AB8" w:rsidRPr="00A84AB8" w:rsidRDefault="00A84AB8" w:rsidP="00A84AB8">
            <w:pPr>
              <w:numPr>
                <w:ilvl w:val="0"/>
                <w:numId w:val="122"/>
              </w:numPr>
              <w:spacing w:after="0" w:line="240" w:lineRule="auto"/>
              <w:rPr>
                <w:rFonts w:ascii="Arial" w:hAnsi="Arial" w:cs="Arial"/>
              </w:rPr>
            </w:pPr>
            <w:r w:rsidRPr="00A84AB8">
              <w:rPr>
                <w:rFonts w:ascii="Arial" w:hAnsi="Arial" w:cs="Arial"/>
              </w:rPr>
              <w:t>projekt potiče učenike da shvate vlastite i tuđe emocionalne „otkucaje srca“ unutar poticajnog  okruženja.</w:t>
            </w:r>
          </w:p>
          <w:p w14:paraId="23518521" w14:textId="77777777" w:rsidR="00A84AB8" w:rsidRPr="00A84AB8" w:rsidRDefault="00A84AB8" w:rsidP="00A84AB8">
            <w:pPr>
              <w:spacing w:after="0" w:line="240" w:lineRule="auto"/>
              <w:rPr>
                <w:rFonts w:ascii="Arial" w:hAnsi="Arial" w:cs="Arial"/>
              </w:rPr>
            </w:pPr>
          </w:p>
        </w:tc>
      </w:tr>
      <w:tr w:rsidR="00A84AB8" w:rsidRPr="00A84AB8" w14:paraId="352B4326" w14:textId="77777777" w:rsidTr="001E6303">
        <w:trPr>
          <w:trHeight w:val="983"/>
          <w:tblCellSpacing w:w="0" w:type="dxa"/>
        </w:trPr>
        <w:tc>
          <w:tcPr>
            <w:tcW w:w="1394" w:type="dxa"/>
            <w:shd w:val="clear" w:color="auto" w:fill="FFFF99"/>
            <w:tcMar>
              <w:top w:w="0" w:type="dxa"/>
              <w:left w:w="108" w:type="dxa"/>
              <w:bottom w:w="0" w:type="dxa"/>
              <w:right w:w="108" w:type="dxa"/>
            </w:tcMar>
            <w:hideMark/>
          </w:tcPr>
          <w:p w14:paraId="2AA9EC6D" w14:textId="77777777" w:rsidR="00A84AB8" w:rsidRPr="00A84AB8" w:rsidRDefault="00A84AB8" w:rsidP="00A84AB8">
            <w:pPr>
              <w:spacing w:after="0" w:line="240" w:lineRule="auto"/>
              <w:rPr>
                <w:rFonts w:ascii="Arial" w:hAnsi="Arial" w:cs="Arial"/>
              </w:rPr>
            </w:pPr>
          </w:p>
          <w:p w14:paraId="53DFDAA7" w14:textId="77777777" w:rsidR="00A84AB8" w:rsidRPr="00A84AB8" w:rsidRDefault="00A84AB8" w:rsidP="00A84AB8">
            <w:pPr>
              <w:spacing w:after="0" w:line="240" w:lineRule="auto"/>
              <w:rPr>
                <w:rFonts w:ascii="Arial" w:hAnsi="Arial" w:cs="Arial"/>
              </w:rPr>
            </w:pPr>
            <w:r w:rsidRPr="00A84AB8">
              <w:rPr>
                <w:rFonts w:ascii="Arial" w:hAnsi="Arial" w:cs="Arial"/>
              </w:rPr>
              <w:t>Namjena</w:t>
            </w:r>
          </w:p>
          <w:p w14:paraId="4DD41654" w14:textId="77777777" w:rsidR="00A84AB8" w:rsidRPr="00A84AB8" w:rsidRDefault="00A84AB8" w:rsidP="00A84AB8">
            <w:pPr>
              <w:spacing w:after="0" w:line="240" w:lineRule="auto"/>
              <w:rPr>
                <w:rFonts w:ascii="Arial" w:hAnsi="Arial" w:cs="Arial"/>
              </w:rPr>
            </w:pPr>
          </w:p>
          <w:p w14:paraId="5C69704D" w14:textId="77777777" w:rsidR="00A84AB8" w:rsidRPr="00A84AB8" w:rsidRDefault="00A84AB8" w:rsidP="00A84AB8">
            <w:pPr>
              <w:spacing w:after="0" w:line="240" w:lineRule="auto"/>
              <w:rPr>
                <w:rFonts w:ascii="Arial" w:hAnsi="Arial" w:cs="Arial"/>
              </w:rPr>
            </w:pPr>
          </w:p>
        </w:tc>
        <w:tc>
          <w:tcPr>
            <w:tcW w:w="8529" w:type="dxa"/>
            <w:tcMar>
              <w:top w:w="0" w:type="dxa"/>
              <w:left w:w="108" w:type="dxa"/>
              <w:bottom w:w="0" w:type="dxa"/>
              <w:right w:w="108" w:type="dxa"/>
            </w:tcMar>
            <w:hideMark/>
          </w:tcPr>
          <w:p w14:paraId="5406275E" w14:textId="77777777" w:rsidR="00A84AB8" w:rsidRPr="00A84AB8" w:rsidRDefault="00A84AB8" w:rsidP="00A84AB8">
            <w:pPr>
              <w:spacing w:after="0" w:line="240" w:lineRule="auto"/>
              <w:rPr>
                <w:rFonts w:ascii="Arial" w:hAnsi="Arial" w:cs="Arial"/>
              </w:rPr>
            </w:pPr>
          </w:p>
          <w:p w14:paraId="2B03E396" w14:textId="1DB3B419" w:rsidR="00A84AB8" w:rsidRPr="00A84AB8" w:rsidRDefault="00A84AB8" w:rsidP="00A84AB8">
            <w:pPr>
              <w:spacing w:after="0" w:line="240" w:lineRule="auto"/>
              <w:rPr>
                <w:rFonts w:ascii="Arial" w:hAnsi="Arial" w:cs="Arial"/>
              </w:rPr>
            </w:pPr>
            <w:r w:rsidRPr="00A84AB8">
              <w:rPr>
                <w:rFonts w:ascii="Arial" w:hAnsi="Arial" w:cs="Arial"/>
              </w:rPr>
              <w:t>Učenicama 7. i 8.r razreda koji pohađaju izvannastavnu aktivnost Mali istraživači  i drugim zainteresiranim učenicima 7. i 8. razreda</w:t>
            </w:r>
          </w:p>
          <w:p w14:paraId="4F3EBED1" w14:textId="77777777" w:rsidR="00A84AB8" w:rsidRPr="00A84AB8" w:rsidRDefault="00A84AB8" w:rsidP="00A84AB8">
            <w:pPr>
              <w:spacing w:after="0" w:line="240" w:lineRule="auto"/>
              <w:rPr>
                <w:rFonts w:ascii="Arial" w:hAnsi="Arial" w:cs="Arial"/>
              </w:rPr>
            </w:pPr>
          </w:p>
        </w:tc>
      </w:tr>
      <w:tr w:rsidR="00A84AB8" w:rsidRPr="00A84AB8" w14:paraId="570B74A5" w14:textId="77777777" w:rsidTr="00E5131D">
        <w:trPr>
          <w:trHeight w:val="959"/>
          <w:tblCellSpacing w:w="0" w:type="dxa"/>
        </w:trPr>
        <w:tc>
          <w:tcPr>
            <w:tcW w:w="1394" w:type="dxa"/>
            <w:shd w:val="clear" w:color="auto" w:fill="FFFF99"/>
            <w:tcMar>
              <w:top w:w="0" w:type="dxa"/>
              <w:left w:w="108" w:type="dxa"/>
              <w:bottom w:w="0" w:type="dxa"/>
              <w:right w:w="108" w:type="dxa"/>
            </w:tcMar>
            <w:hideMark/>
          </w:tcPr>
          <w:p w14:paraId="57BBDFDF" w14:textId="77777777" w:rsidR="00A84AB8" w:rsidRPr="00A84AB8" w:rsidRDefault="00A84AB8" w:rsidP="00A84AB8">
            <w:pPr>
              <w:spacing w:after="0" w:line="240" w:lineRule="auto"/>
              <w:rPr>
                <w:rFonts w:ascii="Arial" w:hAnsi="Arial" w:cs="Arial"/>
              </w:rPr>
            </w:pPr>
          </w:p>
          <w:p w14:paraId="5D884A66" w14:textId="77777777" w:rsidR="00A84AB8" w:rsidRPr="00A84AB8" w:rsidRDefault="00A84AB8" w:rsidP="00A84AB8">
            <w:pPr>
              <w:spacing w:after="0" w:line="240" w:lineRule="auto"/>
              <w:rPr>
                <w:rFonts w:ascii="Arial" w:hAnsi="Arial" w:cs="Arial"/>
              </w:rPr>
            </w:pPr>
            <w:r w:rsidRPr="00A84AB8">
              <w:rPr>
                <w:rFonts w:ascii="Arial" w:hAnsi="Arial" w:cs="Arial"/>
              </w:rPr>
              <w:t>Nositelj(i)</w:t>
            </w:r>
          </w:p>
          <w:p w14:paraId="509B0378" w14:textId="77777777" w:rsidR="00A84AB8" w:rsidRPr="00A84AB8" w:rsidRDefault="00A84AB8" w:rsidP="00A84AB8">
            <w:pPr>
              <w:spacing w:after="0" w:line="240" w:lineRule="auto"/>
              <w:rPr>
                <w:rFonts w:ascii="Arial" w:hAnsi="Arial" w:cs="Arial"/>
              </w:rPr>
            </w:pPr>
          </w:p>
        </w:tc>
        <w:tc>
          <w:tcPr>
            <w:tcW w:w="8529" w:type="dxa"/>
            <w:tcMar>
              <w:top w:w="0" w:type="dxa"/>
              <w:left w:w="108" w:type="dxa"/>
              <w:bottom w:w="0" w:type="dxa"/>
              <w:right w:w="108" w:type="dxa"/>
            </w:tcMar>
          </w:tcPr>
          <w:p w14:paraId="65E0F952" w14:textId="77777777" w:rsidR="00A84AB8" w:rsidRPr="00A84AB8" w:rsidRDefault="00A84AB8" w:rsidP="00A84AB8">
            <w:pPr>
              <w:spacing w:after="0" w:line="240" w:lineRule="auto"/>
              <w:rPr>
                <w:rFonts w:ascii="Arial" w:hAnsi="Arial" w:cs="Arial"/>
              </w:rPr>
            </w:pPr>
          </w:p>
          <w:p w14:paraId="0B1C4839" w14:textId="3248B60F" w:rsidR="00A84AB8" w:rsidRPr="00A84AB8" w:rsidRDefault="00A84AB8" w:rsidP="00A84AB8">
            <w:pPr>
              <w:spacing w:after="0" w:line="240" w:lineRule="auto"/>
              <w:rPr>
                <w:rFonts w:ascii="Arial" w:hAnsi="Arial" w:cs="Arial"/>
              </w:rPr>
            </w:pPr>
            <w:r w:rsidRPr="00A84AB8">
              <w:rPr>
                <w:rFonts w:ascii="Arial" w:hAnsi="Arial" w:cs="Arial"/>
              </w:rPr>
              <w:t>Učiteljica povijesti Ivana Smolec Mustapić u suradnji s partnerskim školama iz Turske (5), Španjolske (2), Grčke (1), Cipra (1), Rumunjske (2), Švedske (1), Ukrajine (1), Slovačke (1), Italije (1), Litve (1) i Francuske (1).</w:t>
            </w:r>
          </w:p>
        </w:tc>
      </w:tr>
      <w:tr w:rsidR="00A84AB8" w:rsidRPr="00A84AB8" w14:paraId="532F6F36"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6D86C8C7" w14:textId="77777777" w:rsidR="00A84AB8" w:rsidRPr="00A84AB8" w:rsidRDefault="00A84AB8" w:rsidP="00A84AB8">
            <w:pPr>
              <w:spacing w:after="0" w:line="240" w:lineRule="auto"/>
              <w:rPr>
                <w:rFonts w:ascii="Arial" w:hAnsi="Arial" w:cs="Arial"/>
              </w:rPr>
            </w:pPr>
          </w:p>
          <w:p w14:paraId="66D16BF5" w14:textId="77777777" w:rsidR="00A84AB8" w:rsidRDefault="00A84AB8" w:rsidP="00A84AB8">
            <w:pPr>
              <w:spacing w:after="0" w:line="240" w:lineRule="auto"/>
              <w:rPr>
                <w:rFonts w:ascii="Arial" w:hAnsi="Arial" w:cs="Arial"/>
              </w:rPr>
            </w:pPr>
          </w:p>
          <w:p w14:paraId="1FBF0F11" w14:textId="77777777" w:rsidR="001E6303" w:rsidRPr="00A84AB8" w:rsidRDefault="001E6303" w:rsidP="00A84AB8">
            <w:pPr>
              <w:spacing w:after="0" w:line="240" w:lineRule="auto"/>
              <w:rPr>
                <w:rFonts w:ascii="Arial" w:hAnsi="Arial" w:cs="Arial"/>
              </w:rPr>
            </w:pPr>
          </w:p>
          <w:p w14:paraId="0B2784FA" w14:textId="77777777" w:rsidR="00A84AB8" w:rsidRPr="00A84AB8" w:rsidRDefault="00A84AB8" w:rsidP="00A84AB8">
            <w:pPr>
              <w:spacing w:after="0" w:line="240" w:lineRule="auto"/>
              <w:rPr>
                <w:rFonts w:ascii="Arial" w:hAnsi="Arial" w:cs="Arial"/>
              </w:rPr>
            </w:pPr>
            <w:r w:rsidRPr="00A84AB8">
              <w:rPr>
                <w:rFonts w:ascii="Arial" w:hAnsi="Arial" w:cs="Arial"/>
              </w:rPr>
              <w:t>Način realizacije</w:t>
            </w:r>
          </w:p>
          <w:p w14:paraId="06251EAD" w14:textId="77777777" w:rsidR="00A84AB8" w:rsidRPr="00A84AB8" w:rsidRDefault="00A84AB8" w:rsidP="00A84AB8">
            <w:pPr>
              <w:spacing w:after="0" w:line="240" w:lineRule="auto"/>
              <w:rPr>
                <w:rFonts w:ascii="Arial" w:hAnsi="Arial" w:cs="Arial"/>
              </w:rPr>
            </w:pPr>
          </w:p>
          <w:p w14:paraId="59167AA2" w14:textId="77777777" w:rsidR="00A84AB8" w:rsidRPr="00A84AB8" w:rsidRDefault="00A84AB8" w:rsidP="00A84AB8">
            <w:pPr>
              <w:spacing w:after="0" w:line="240" w:lineRule="auto"/>
              <w:rPr>
                <w:rFonts w:ascii="Arial" w:hAnsi="Arial" w:cs="Arial"/>
              </w:rPr>
            </w:pPr>
          </w:p>
        </w:tc>
        <w:tc>
          <w:tcPr>
            <w:tcW w:w="8529" w:type="dxa"/>
            <w:tcMar>
              <w:top w:w="0" w:type="dxa"/>
              <w:left w:w="108" w:type="dxa"/>
              <w:bottom w:w="0" w:type="dxa"/>
              <w:right w:w="108" w:type="dxa"/>
            </w:tcMar>
          </w:tcPr>
          <w:p w14:paraId="4E6B8400" w14:textId="77777777" w:rsidR="00A84AB8" w:rsidRPr="00A84AB8" w:rsidRDefault="00A84AB8" w:rsidP="00A84AB8">
            <w:pPr>
              <w:spacing w:after="0" w:line="240" w:lineRule="auto"/>
              <w:rPr>
                <w:rFonts w:ascii="Arial" w:hAnsi="Arial" w:cs="Arial"/>
              </w:rPr>
            </w:pPr>
          </w:p>
          <w:p w14:paraId="0DB3C41A" w14:textId="77777777" w:rsidR="00A84AB8" w:rsidRPr="00A84AB8" w:rsidRDefault="00A84AB8" w:rsidP="00A84AB8">
            <w:pPr>
              <w:spacing w:after="0" w:line="240" w:lineRule="auto"/>
              <w:rPr>
                <w:rFonts w:ascii="Arial" w:hAnsi="Arial" w:cs="Arial"/>
              </w:rPr>
            </w:pPr>
            <w:r w:rsidRPr="00A84AB8">
              <w:rPr>
                <w:rFonts w:ascii="Arial" w:hAnsi="Arial" w:cs="Arial"/>
              </w:rPr>
              <w:t>Projektne aktivnosti provodit će se u sklopu redovne nastave povijesti te na satima izvannastavnih aktivnosti. </w:t>
            </w:r>
          </w:p>
          <w:p w14:paraId="4476D397" w14:textId="77777777" w:rsidR="00A84AB8" w:rsidRPr="00A84AB8" w:rsidRDefault="00A84AB8" w:rsidP="00A84AB8">
            <w:pPr>
              <w:spacing w:after="0" w:line="240" w:lineRule="auto"/>
              <w:rPr>
                <w:rFonts w:ascii="Arial" w:hAnsi="Arial" w:cs="Arial"/>
              </w:rPr>
            </w:pPr>
            <w:r w:rsidRPr="00A84AB8">
              <w:rPr>
                <w:rFonts w:ascii="Arial" w:hAnsi="Arial" w:cs="Arial"/>
              </w:rPr>
              <w:t xml:space="preserve">Aktivnosti uključuju individualni rad, rad u paru i skupini, kao i međunarodnu suradnju putem </w:t>
            </w:r>
            <w:proofErr w:type="spellStart"/>
            <w:r w:rsidRPr="00A84AB8">
              <w:rPr>
                <w:rFonts w:ascii="Arial" w:hAnsi="Arial" w:cs="Arial"/>
              </w:rPr>
              <w:t>eTwinning</w:t>
            </w:r>
            <w:proofErr w:type="spellEnd"/>
            <w:r w:rsidRPr="00A84AB8">
              <w:rPr>
                <w:rFonts w:ascii="Arial" w:hAnsi="Arial" w:cs="Arial"/>
              </w:rPr>
              <w:t xml:space="preserve"> platforme. </w:t>
            </w:r>
          </w:p>
          <w:p w14:paraId="1DA01FE6" w14:textId="77777777" w:rsidR="00A84AB8" w:rsidRPr="00A84AB8" w:rsidRDefault="00A84AB8" w:rsidP="00A84AB8">
            <w:pPr>
              <w:spacing w:after="0" w:line="240" w:lineRule="auto"/>
              <w:rPr>
                <w:rFonts w:ascii="Arial" w:hAnsi="Arial" w:cs="Arial"/>
              </w:rPr>
            </w:pPr>
            <w:r w:rsidRPr="00A84AB8">
              <w:rPr>
                <w:rFonts w:ascii="Arial" w:hAnsi="Arial" w:cs="Arial"/>
              </w:rPr>
              <w:t>Rad će obuhvaćati istraživanje kod kuće i u školi, izradu digitalnih materijala, razmjenu sadržaja i online susrete s partnerskim školama. </w:t>
            </w:r>
          </w:p>
          <w:p w14:paraId="22F47E71" w14:textId="77777777" w:rsidR="00A84AB8" w:rsidRPr="00A84AB8" w:rsidRDefault="00A84AB8" w:rsidP="00A84AB8">
            <w:pPr>
              <w:spacing w:after="0" w:line="240" w:lineRule="auto"/>
              <w:rPr>
                <w:rFonts w:ascii="Arial" w:hAnsi="Arial" w:cs="Arial"/>
              </w:rPr>
            </w:pPr>
          </w:p>
          <w:p w14:paraId="18A37E42" w14:textId="77777777" w:rsidR="00A84AB8" w:rsidRPr="00A84AB8" w:rsidRDefault="00A84AB8" w:rsidP="00A84AB8">
            <w:pPr>
              <w:spacing w:after="0" w:line="240" w:lineRule="auto"/>
              <w:rPr>
                <w:rFonts w:ascii="Arial" w:hAnsi="Arial" w:cs="Arial"/>
              </w:rPr>
            </w:pPr>
            <w:r w:rsidRPr="00A84AB8">
              <w:rPr>
                <w:rFonts w:ascii="Arial" w:hAnsi="Arial" w:cs="Arial"/>
              </w:rPr>
              <w:t>O svim svojim aktivnostima učenici će obavijestiti učenike i djelatnike škole putem školske mrežne stranice.</w:t>
            </w:r>
          </w:p>
        </w:tc>
      </w:tr>
      <w:tr w:rsidR="00A84AB8" w:rsidRPr="00A84AB8" w14:paraId="242F21DF" w14:textId="77777777" w:rsidTr="001E6303">
        <w:trPr>
          <w:trHeight w:val="797"/>
          <w:tblCellSpacing w:w="0" w:type="dxa"/>
        </w:trPr>
        <w:tc>
          <w:tcPr>
            <w:tcW w:w="1394" w:type="dxa"/>
            <w:shd w:val="clear" w:color="auto" w:fill="FFFF99"/>
            <w:tcMar>
              <w:top w:w="0" w:type="dxa"/>
              <w:left w:w="108" w:type="dxa"/>
              <w:bottom w:w="0" w:type="dxa"/>
              <w:right w:w="108" w:type="dxa"/>
            </w:tcMar>
            <w:hideMark/>
          </w:tcPr>
          <w:p w14:paraId="32BF990A" w14:textId="77777777" w:rsidR="00A84AB8" w:rsidRPr="00A84AB8" w:rsidRDefault="00A84AB8" w:rsidP="00A84AB8">
            <w:pPr>
              <w:spacing w:after="0" w:line="240" w:lineRule="auto"/>
              <w:rPr>
                <w:rFonts w:ascii="Arial" w:hAnsi="Arial" w:cs="Arial"/>
              </w:rPr>
            </w:pPr>
          </w:p>
          <w:p w14:paraId="7B5EEEEB" w14:textId="77777777" w:rsidR="00A84AB8" w:rsidRPr="00A84AB8" w:rsidRDefault="00A84AB8" w:rsidP="00A84AB8">
            <w:pPr>
              <w:spacing w:after="0" w:line="240" w:lineRule="auto"/>
              <w:rPr>
                <w:rFonts w:ascii="Arial" w:hAnsi="Arial" w:cs="Arial"/>
              </w:rPr>
            </w:pPr>
            <w:proofErr w:type="spellStart"/>
            <w:r w:rsidRPr="00A84AB8">
              <w:rPr>
                <w:rFonts w:ascii="Arial" w:hAnsi="Arial" w:cs="Arial"/>
              </w:rPr>
              <w:t>Vremenik</w:t>
            </w:r>
            <w:proofErr w:type="spellEnd"/>
          </w:p>
          <w:p w14:paraId="285A9A39" w14:textId="77777777" w:rsidR="00A84AB8" w:rsidRPr="00A84AB8" w:rsidRDefault="00A84AB8" w:rsidP="00A84AB8">
            <w:pPr>
              <w:spacing w:after="0" w:line="240" w:lineRule="auto"/>
              <w:rPr>
                <w:rFonts w:ascii="Arial" w:hAnsi="Arial" w:cs="Arial"/>
              </w:rPr>
            </w:pPr>
          </w:p>
          <w:p w14:paraId="36DB4D2E" w14:textId="77777777" w:rsidR="00A84AB8" w:rsidRPr="00A84AB8" w:rsidRDefault="00A84AB8" w:rsidP="00A84AB8">
            <w:pPr>
              <w:spacing w:after="0" w:line="240" w:lineRule="auto"/>
              <w:rPr>
                <w:rFonts w:ascii="Arial" w:hAnsi="Arial" w:cs="Arial"/>
              </w:rPr>
            </w:pPr>
          </w:p>
        </w:tc>
        <w:tc>
          <w:tcPr>
            <w:tcW w:w="8529" w:type="dxa"/>
            <w:tcMar>
              <w:top w:w="0" w:type="dxa"/>
              <w:left w:w="108" w:type="dxa"/>
              <w:bottom w:w="0" w:type="dxa"/>
              <w:right w:w="108" w:type="dxa"/>
            </w:tcMar>
          </w:tcPr>
          <w:p w14:paraId="162CBAB3" w14:textId="77777777" w:rsidR="00A84AB8" w:rsidRPr="00A84AB8" w:rsidRDefault="00A84AB8" w:rsidP="00A84AB8">
            <w:pPr>
              <w:spacing w:after="0" w:line="240" w:lineRule="auto"/>
              <w:rPr>
                <w:rFonts w:ascii="Arial" w:hAnsi="Arial" w:cs="Arial"/>
              </w:rPr>
            </w:pPr>
          </w:p>
          <w:p w14:paraId="0D3422FE" w14:textId="7CF3C486" w:rsidR="00A84AB8" w:rsidRPr="00A84AB8" w:rsidRDefault="001E6303" w:rsidP="00A84AB8">
            <w:pPr>
              <w:spacing w:after="0" w:line="240" w:lineRule="auto"/>
              <w:rPr>
                <w:rFonts w:ascii="Arial" w:hAnsi="Arial" w:cs="Arial"/>
              </w:rPr>
            </w:pPr>
            <w:r>
              <w:rPr>
                <w:rFonts w:ascii="Arial" w:hAnsi="Arial" w:cs="Arial"/>
              </w:rPr>
              <w:t>j</w:t>
            </w:r>
            <w:r w:rsidR="00A84AB8" w:rsidRPr="00A84AB8">
              <w:rPr>
                <w:rFonts w:ascii="Arial" w:hAnsi="Arial" w:cs="Arial"/>
              </w:rPr>
              <w:t>edan sat tjedno tijekom nastavne godine. </w:t>
            </w:r>
          </w:p>
        </w:tc>
      </w:tr>
      <w:tr w:rsidR="00A84AB8" w:rsidRPr="00A84AB8" w14:paraId="1C5A04EE"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3F33394F" w14:textId="77777777" w:rsidR="00A84AB8" w:rsidRPr="00A84AB8" w:rsidRDefault="00A84AB8" w:rsidP="00A84AB8">
            <w:pPr>
              <w:spacing w:after="0" w:line="240" w:lineRule="auto"/>
              <w:rPr>
                <w:rFonts w:ascii="Arial" w:hAnsi="Arial" w:cs="Arial"/>
              </w:rPr>
            </w:pPr>
          </w:p>
          <w:p w14:paraId="14FC0B81" w14:textId="0951AF03" w:rsidR="00A84AB8" w:rsidRPr="00A84AB8" w:rsidRDefault="00A84AB8" w:rsidP="00A84AB8">
            <w:pPr>
              <w:spacing w:after="0" w:line="240" w:lineRule="auto"/>
              <w:rPr>
                <w:rFonts w:ascii="Arial" w:hAnsi="Arial" w:cs="Arial"/>
              </w:rPr>
            </w:pPr>
            <w:r w:rsidRPr="00A84AB8">
              <w:rPr>
                <w:rFonts w:ascii="Arial" w:hAnsi="Arial" w:cs="Arial"/>
              </w:rPr>
              <w:t>Okvirni troškovnik</w:t>
            </w:r>
          </w:p>
        </w:tc>
        <w:tc>
          <w:tcPr>
            <w:tcW w:w="8529" w:type="dxa"/>
            <w:tcMar>
              <w:top w:w="0" w:type="dxa"/>
              <w:left w:w="108" w:type="dxa"/>
              <w:bottom w:w="0" w:type="dxa"/>
              <w:right w:w="108" w:type="dxa"/>
            </w:tcMar>
          </w:tcPr>
          <w:p w14:paraId="24521DBF" w14:textId="77777777" w:rsidR="00A84AB8" w:rsidRPr="00A84AB8" w:rsidRDefault="00A84AB8" w:rsidP="00A84AB8">
            <w:pPr>
              <w:spacing w:after="0" w:line="240" w:lineRule="auto"/>
              <w:rPr>
                <w:rFonts w:ascii="Arial" w:hAnsi="Arial" w:cs="Arial"/>
              </w:rPr>
            </w:pPr>
          </w:p>
          <w:p w14:paraId="62CE387D" w14:textId="77777777" w:rsidR="00A84AB8" w:rsidRPr="00A84AB8" w:rsidRDefault="00A84AB8" w:rsidP="00A84AB8">
            <w:pPr>
              <w:spacing w:after="0" w:line="240" w:lineRule="auto"/>
              <w:rPr>
                <w:rFonts w:ascii="Arial" w:hAnsi="Arial" w:cs="Arial"/>
              </w:rPr>
            </w:pPr>
            <w:r w:rsidRPr="00A84AB8">
              <w:rPr>
                <w:rFonts w:ascii="Arial" w:hAnsi="Arial" w:cs="Arial"/>
              </w:rPr>
              <w:t>Uredski materijal, računala/tableti za učiteljicu i učenike, troškovi za potrošni materijal za izradu rekvizita i izložaka za rad</w:t>
            </w:r>
          </w:p>
        </w:tc>
      </w:tr>
      <w:tr w:rsidR="00A84AB8" w:rsidRPr="00A84AB8" w14:paraId="2C8A879F" w14:textId="77777777" w:rsidTr="008F3981">
        <w:trPr>
          <w:trHeight w:val="1987"/>
          <w:tblCellSpacing w:w="0" w:type="dxa"/>
        </w:trPr>
        <w:tc>
          <w:tcPr>
            <w:tcW w:w="1394" w:type="dxa"/>
            <w:shd w:val="clear" w:color="auto" w:fill="FFFF99"/>
            <w:tcMar>
              <w:top w:w="0" w:type="dxa"/>
              <w:left w:w="108" w:type="dxa"/>
              <w:bottom w:w="0" w:type="dxa"/>
              <w:right w:w="108" w:type="dxa"/>
            </w:tcMar>
            <w:hideMark/>
          </w:tcPr>
          <w:p w14:paraId="5E42C992" w14:textId="77777777" w:rsidR="00A84AB8" w:rsidRPr="00A84AB8" w:rsidRDefault="00A84AB8" w:rsidP="00A84AB8">
            <w:pPr>
              <w:spacing w:after="0" w:line="240" w:lineRule="auto"/>
              <w:rPr>
                <w:rFonts w:ascii="Arial" w:hAnsi="Arial" w:cs="Arial"/>
              </w:rPr>
            </w:pPr>
          </w:p>
          <w:p w14:paraId="433BDDED" w14:textId="77777777" w:rsidR="00A84AB8" w:rsidRPr="00A84AB8" w:rsidRDefault="00A84AB8" w:rsidP="00A84AB8">
            <w:pPr>
              <w:spacing w:after="0" w:line="240" w:lineRule="auto"/>
              <w:rPr>
                <w:rFonts w:ascii="Arial" w:hAnsi="Arial" w:cs="Arial"/>
              </w:rPr>
            </w:pPr>
            <w:r w:rsidRPr="00A84AB8">
              <w:rPr>
                <w:rFonts w:ascii="Arial" w:hAnsi="Arial" w:cs="Arial"/>
              </w:rPr>
              <w:t>Način praćenja</w:t>
            </w:r>
          </w:p>
          <w:p w14:paraId="6ABD988C" w14:textId="77777777" w:rsidR="00A84AB8" w:rsidRPr="00A84AB8" w:rsidRDefault="00A84AB8" w:rsidP="00A84AB8">
            <w:pPr>
              <w:spacing w:after="0" w:line="240" w:lineRule="auto"/>
              <w:rPr>
                <w:rFonts w:ascii="Arial" w:hAnsi="Arial" w:cs="Arial"/>
              </w:rPr>
            </w:pPr>
            <w:r w:rsidRPr="00A84AB8">
              <w:rPr>
                <w:rFonts w:ascii="Arial" w:hAnsi="Arial" w:cs="Arial"/>
              </w:rPr>
              <w:t>aktivnosti / programa / projekta</w:t>
            </w:r>
          </w:p>
          <w:p w14:paraId="313C644E" w14:textId="77777777" w:rsidR="00A84AB8" w:rsidRPr="00A84AB8" w:rsidRDefault="00A84AB8" w:rsidP="00A84AB8">
            <w:pPr>
              <w:spacing w:after="0" w:line="240" w:lineRule="auto"/>
              <w:rPr>
                <w:rFonts w:ascii="Arial" w:hAnsi="Arial" w:cs="Arial"/>
              </w:rPr>
            </w:pPr>
          </w:p>
          <w:p w14:paraId="74E0D75B" w14:textId="77777777" w:rsidR="00A84AB8" w:rsidRPr="00A84AB8" w:rsidRDefault="00A84AB8" w:rsidP="00A84AB8">
            <w:pPr>
              <w:spacing w:after="0" w:line="240" w:lineRule="auto"/>
              <w:rPr>
                <w:rFonts w:ascii="Arial" w:hAnsi="Arial" w:cs="Arial"/>
              </w:rPr>
            </w:pPr>
          </w:p>
        </w:tc>
        <w:tc>
          <w:tcPr>
            <w:tcW w:w="8529" w:type="dxa"/>
            <w:tcMar>
              <w:top w:w="0" w:type="dxa"/>
              <w:left w:w="108" w:type="dxa"/>
              <w:bottom w:w="0" w:type="dxa"/>
              <w:right w:w="108" w:type="dxa"/>
            </w:tcMar>
          </w:tcPr>
          <w:p w14:paraId="70B2A1C9" w14:textId="77777777" w:rsidR="00A84AB8" w:rsidRPr="00A84AB8" w:rsidRDefault="00A84AB8" w:rsidP="00A84AB8">
            <w:pPr>
              <w:spacing w:after="0" w:line="240" w:lineRule="auto"/>
              <w:rPr>
                <w:rFonts w:ascii="Arial" w:hAnsi="Arial" w:cs="Arial"/>
              </w:rPr>
            </w:pPr>
          </w:p>
          <w:p w14:paraId="5B1E17F9" w14:textId="77777777" w:rsidR="00A84AB8" w:rsidRPr="00A84AB8" w:rsidRDefault="00A84AB8" w:rsidP="00A84AB8">
            <w:pPr>
              <w:spacing w:after="0" w:line="240" w:lineRule="auto"/>
              <w:rPr>
                <w:rFonts w:ascii="Arial" w:hAnsi="Arial" w:cs="Arial"/>
              </w:rPr>
            </w:pPr>
            <w:r w:rsidRPr="00A84AB8">
              <w:rPr>
                <w:rFonts w:ascii="Arial" w:hAnsi="Arial" w:cs="Arial"/>
              </w:rPr>
              <w:t xml:space="preserve">Prezentacija rezultata rada na razini škole, objavljivanje članaka na web stranici škole, u školskom listu, lokalnim novinama, na </w:t>
            </w:r>
            <w:proofErr w:type="spellStart"/>
            <w:r w:rsidRPr="00A84AB8">
              <w:rPr>
                <w:rFonts w:ascii="Arial" w:hAnsi="Arial" w:cs="Arial"/>
              </w:rPr>
              <w:t>eTwinning</w:t>
            </w:r>
            <w:proofErr w:type="spellEnd"/>
            <w:r w:rsidRPr="00A84AB8">
              <w:rPr>
                <w:rFonts w:ascii="Arial" w:hAnsi="Arial" w:cs="Arial"/>
              </w:rPr>
              <w:t xml:space="preserve"> platformi, </w:t>
            </w:r>
            <w:proofErr w:type="spellStart"/>
            <w:r w:rsidRPr="00A84AB8">
              <w:rPr>
                <w:rFonts w:ascii="Arial" w:hAnsi="Arial" w:cs="Arial"/>
              </w:rPr>
              <w:t>samovrednovanje</w:t>
            </w:r>
            <w:proofErr w:type="spellEnd"/>
            <w:r w:rsidRPr="00A84AB8">
              <w:rPr>
                <w:rFonts w:ascii="Arial" w:hAnsi="Arial" w:cs="Arial"/>
              </w:rPr>
              <w:t xml:space="preserve"> učenika i učitelja, razgovor o postignutome uspjehu, evaluacijski listići, upitnici, potvrde i oznake kvalitete. </w:t>
            </w:r>
          </w:p>
        </w:tc>
      </w:tr>
    </w:tbl>
    <w:p w14:paraId="0278F5CB" w14:textId="77777777" w:rsidR="00E33D15" w:rsidRDefault="00E33D15" w:rsidP="3C343168">
      <w:pPr>
        <w:spacing w:after="0"/>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E33D15" w:rsidRPr="00E33D15" w14:paraId="736B2369" w14:textId="77777777" w:rsidTr="008F3981">
        <w:trPr>
          <w:trHeight w:val="985"/>
          <w:tblCellSpacing w:w="0" w:type="dxa"/>
        </w:trPr>
        <w:tc>
          <w:tcPr>
            <w:tcW w:w="1394" w:type="dxa"/>
            <w:shd w:val="clear" w:color="auto" w:fill="FFFF99"/>
            <w:tcMar>
              <w:top w:w="0" w:type="dxa"/>
              <w:left w:w="108" w:type="dxa"/>
              <w:bottom w:w="0" w:type="dxa"/>
              <w:right w:w="108" w:type="dxa"/>
            </w:tcMar>
            <w:hideMark/>
          </w:tcPr>
          <w:p w14:paraId="757A2204" w14:textId="77777777" w:rsidR="00E33D15" w:rsidRPr="00E33D15" w:rsidRDefault="00E33D15" w:rsidP="00E33D15">
            <w:pPr>
              <w:spacing w:after="0" w:line="240" w:lineRule="auto"/>
              <w:rPr>
                <w:rFonts w:ascii="Arial" w:hAnsi="Arial" w:cs="Arial"/>
              </w:rPr>
            </w:pPr>
            <w:r w:rsidRPr="00E33D15">
              <w:rPr>
                <w:rFonts w:ascii="Arial" w:hAnsi="Arial" w:cs="Arial"/>
              </w:rPr>
              <w:lastRenderedPageBreak/>
              <w:t>Aktivnost / Program / Projekt</w:t>
            </w:r>
          </w:p>
        </w:tc>
        <w:tc>
          <w:tcPr>
            <w:tcW w:w="8529" w:type="dxa"/>
            <w:tcMar>
              <w:top w:w="0" w:type="dxa"/>
              <w:left w:w="108" w:type="dxa"/>
              <w:bottom w:w="0" w:type="dxa"/>
              <w:right w:w="108" w:type="dxa"/>
            </w:tcMar>
            <w:hideMark/>
          </w:tcPr>
          <w:p w14:paraId="6977F946" w14:textId="77777777" w:rsidR="00E33D15" w:rsidRPr="00E33D15" w:rsidRDefault="00E33D15" w:rsidP="00E33D15">
            <w:pPr>
              <w:spacing w:after="0" w:line="240" w:lineRule="auto"/>
              <w:rPr>
                <w:rFonts w:ascii="Arial" w:hAnsi="Arial" w:cs="Arial"/>
              </w:rPr>
            </w:pPr>
          </w:p>
          <w:p w14:paraId="3AA2F315" w14:textId="77777777" w:rsidR="00E33D15" w:rsidRPr="00E33D15" w:rsidRDefault="00E33D15" w:rsidP="00E33D15">
            <w:pPr>
              <w:spacing w:after="0" w:line="240" w:lineRule="auto"/>
              <w:rPr>
                <w:rFonts w:ascii="Arial" w:hAnsi="Arial" w:cs="Arial"/>
              </w:rPr>
            </w:pPr>
          </w:p>
          <w:p w14:paraId="185441C0" w14:textId="77777777" w:rsidR="00E33D15" w:rsidRPr="00E33D15" w:rsidRDefault="00E33D15" w:rsidP="00E33D15">
            <w:pPr>
              <w:spacing w:after="0" w:line="240" w:lineRule="auto"/>
              <w:rPr>
                <w:rFonts w:ascii="Arial" w:hAnsi="Arial" w:cs="Arial"/>
              </w:rPr>
            </w:pPr>
            <w:r w:rsidRPr="00E33D15">
              <w:rPr>
                <w:rFonts w:ascii="Arial" w:hAnsi="Arial" w:cs="Arial"/>
                <w:bCs/>
              </w:rPr>
              <w:t>MEĐUNARODNI PROJEKT</w:t>
            </w:r>
            <w:r w:rsidRPr="00E33D15">
              <w:rPr>
                <w:rFonts w:ascii="Arial" w:hAnsi="Arial" w:cs="Arial"/>
                <w:b/>
              </w:rPr>
              <w:t xml:space="preserve">  ŠAFRAN</w:t>
            </w:r>
            <w:r w:rsidRPr="00E33D15">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337"/>
                </mc:Choice>
                <mc:Fallback>
                  <w:t>🌷</w:t>
                </mc:Fallback>
              </mc:AlternateContent>
            </w:r>
          </w:p>
        </w:tc>
      </w:tr>
      <w:tr w:rsidR="00E33D15" w:rsidRPr="00E33D15" w14:paraId="30177D8E" w14:textId="77777777" w:rsidTr="00E5131D">
        <w:trPr>
          <w:trHeight w:val="1931"/>
          <w:tblCellSpacing w:w="0" w:type="dxa"/>
        </w:trPr>
        <w:tc>
          <w:tcPr>
            <w:tcW w:w="1394" w:type="dxa"/>
            <w:shd w:val="clear" w:color="auto" w:fill="FFFF99"/>
            <w:tcMar>
              <w:top w:w="0" w:type="dxa"/>
              <w:left w:w="108" w:type="dxa"/>
              <w:bottom w:w="0" w:type="dxa"/>
              <w:right w:w="108" w:type="dxa"/>
            </w:tcMar>
            <w:hideMark/>
          </w:tcPr>
          <w:p w14:paraId="703A69FA" w14:textId="77777777" w:rsidR="00E33D15" w:rsidRPr="00E33D15" w:rsidRDefault="00E33D15" w:rsidP="00E33D15">
            <w:pPr>
              <w:spacing w:after="0" w:line="240" w:lineRule="auto"/>
              <w:rPr>
                <w:rFonts w:ascii="Arial" w:hAnsi="Arial" w:cs="Arial"/>
              </w:rPr>
            </w:pPr>
          </w:p>
          <w:p w14:paraId="0C009F53" w14:textId="77777777" w:rsidR="00E33D15" w:rsidRPr="00E33D15" w:rsidRDefault="00E33D15" w:rsidP="00E33D15">
            <w:pPr>
              <w:spacing w:after="0" w:line="240" w:lineRule="auto"/>
              <w:rPr>
                <w:rFonts w:ascii="Arial" w:hAnsi="Arial" w:cs="Arial"/>
              </w:rPr>
            </w:pPr>
          </w:p>
          <w:p w14:paraId="0EECDE3D" w14:textId="77777777" w:rsidR="00E33D15" w:rsidRPr="00E33D15" w:rsidRDefault="00E33D15" w:rsidP="00E33D15">
            <w:pPr>
              <w:spacing w:after="0" w:line="240" w:lineRule="auto"/>
              <w:rPr>
                <w:rFonts w:ascii="Arial" w:hAnsi="Arial" w:cs="Arial"/>
              </w:rPr>
            </w:pPr>
          </w:p>
          <w:p w14:paraId="30168EA5" w14:textId="77777777" w:rsidR="00E33D15" w:rsidRDefault="00E33D15" w:rsidP="00E33D15">
            <w:pPr>
              <w:spacing w:after="0" w:line="240" w:lineRule="auto"/>
              <w:rPr>
                <w:rFonts w:ascii="Arial" w:hAnsi="Arial" w:cs="Arial"/>
              </w:rPr>
            </w:pPr>
          </w:p>
          <w:p w14:paraId="374EB424" w14:textId="77777777" w:rsidR="00E33D15" w:rsidRPr="00E33D15" w:rsidRDefault="00E33D15" w:rsidP="00E33D15">
            <w:pPr>
              <w:spacing w:after="0" w:line="240" w:lineRule="auto"/>
              <w:rPr>
                <w:rFonts w:ascii="Arial" w:hAnsi="Arial" w:cs="Arial"/>
              </w:rPr>
            </w:pPr>
          </w:p>
          <w:p w14:paraId="6C6B2A87" w14:textId="77777777" w:rsidR="00E33D15" w:rsidRPr="00E33D15" w:rsidRDefault="00E33D15" w:rsidP="00E33D15">
            <w:pPr>
              <w:spacing w:after="0" w:line="240" w:lineRule="auto"/>
              <w:rPr>
                <w:rFonts w:ascii="Arial" w:hAnsi="Arial" w:cs="Arial"/>
              </w:rPr>
            </w:pPr>
            <w:r w:rsidRPr="00E33D15">
              <w:rPr>
                <w:rFonts w:ascii="Arial" w:hAnsi="Arial" w:cs="Arial"/>
              </w:rPr>
              <w:t>Ciljevi</w:t>
            </w:r>
          </w:p>
          <w:p w14:paraId="664B6E08" w14:textId="77777777" w:rsidR="00E33D15" w:rsidRPr="00E33D15" w:rsidRDefault="00E33D15" w:rsidP="00E33D15">
            <w:pPr>
              <w:spacing w:after="0" w:line="240" w:lineRule="auto"/>
              <w:rPr>
                <w:rFonts w:ascii="Arial" w:hAnsi="Arial" w:cs="Arial"/>
              </w:rPr>
            </w:pPr>
          </w:p>
          <w:p w14:paraId="76C925CF" w14:textId="77777777" w:rsidR="00E33D15" w:rsidRPr="00E33D15" w:rsidRDefault="00E33D15" w:rsidP="00E33D15">
            <w:pPr>
              <w:spacing w:after="0" w:line="240" w:lineRule="auto"/>
              <w:rPr>
                <w:rFonts w:ascii="Arial" w:hAnsi="Arial" w:cs="Arial"/>
              </w:rPr>
            </w:pPr>
          </w:p>
          <w:p w14:paraId="1DBC6E89" w14:textId="77777777" w:rsidR="00E33D15" w:rsidRPr="00E33D15" w:rsidRDefault="00E33D15" w:rsidP="00E33D15">
            <w:pPr>
              <w:spacing w:after="0" w:line="240" w:lineRule="auto"/>
              <w:rPr>
                <w:rFonts w:ascii="Arial" w:hAnsi="Arial" w:cs="Arial"/>
              </w:rPr>
            </w:pPr>
          </w:p>
          <w:p w14:paraId="60E94CD1" w14:textId="77777777" w:rsidR="00E33D15" w:rsidRPr="00E33D15" w:rsidRDefault="00E33D15" w:rsidP="00E33D15">
            <w:pPr>
              <w:spacing w:after="0" w:line="240" w:lineRule="auto"/>
              <w:rPr>
                <w:rFonts w:ascii="Arial" w:hAnsi="Arial" w:cs="Arial"/>
              </w:rPr>
            </w:pPr>
          </w:p>
          <w:p w14:paraId="7134DFF7" w14:textId="77777777" w:rsidR="00E33D15" w:rsidRPr="00E33D15" w:rsidRDefault="00E33D15" w:rsidP="00E33D15">
            <w:pPr>
              <w:spacing w:after="0" w:line="240" w:lineRule="auto"/>
              <w:rPr>
                <w:rFonts w:ascii="Arial" w:hAnsi="Arial" w:cs="Arial"/>
              </w:rPr>
            </w:pPr>
          </w:p>
        </w:tc>
        <w:tc>
          <w:tcPr>
            <w:tcW w:w="8529" w:type="dxa"/>
            <w:tcMar>
              <w:top w:w="0" w:type="dxa"/>
              <w:left w:w="108" w:type="dxa"/>
              <w:bottom w:w="0" w:type="dxa"/>
              <w:right w:w="108" w:type="dxa"/>
            </w:tcMar>
          </w:tcPr>
          <w:p w14:paraId="1480F21B" w14:textId="77777777" w:rsidR="00E33D15" w:rsidRPr="00E33D15" w:rsidRDefault="00E33D15" w:rsidP="00E33D15">
            <w:pPr>
              <w:spacing w:after="0" w:line="240" w:lineRule="auto"/>
              <w:rPr>
                <w:rFonts w:ascii="Arial" w:hAnsi="Arial" w:cs="Arial"/>
              </w:rPr>
            </w:pPr>
          </w:p>
          <w:p w14:paraId="31D4B486" w14:textId="77777777" w:rsidR="00E33D15" w:rsidRPr="00E33D15" w:rsidRDefault="00E33D15" w:rsidP="00E33D15">
            <w:pPr>
              <w:spacing w:after="0" w:line="240" w:lineRule="auto"/>
              <w:rPr>
                <w:rFonts w:ascii="Arial" w:hAnsi="Arial" w:cs="Arial"/>
              </w:rPr>
            </w:pPr>
            <w:r w:rsidRPr="00E33D15">
              <w:rPr>
                <w:rFonts w:ascii="Arial" w:hAnsi="Arial" w:cs="Arial"/>
              </w:rPr>
              <w:t>Cilj projekta Šafran je edukacija učenika o Holokaustu kao i podizanje svijesti o opasnostima mržnje, diskriminacije i predrasuda. Projekt podiže svijest o vrijednostima Europske unije koje promiču mir, pomirbu i dobrobit svih svojih građana, razvija kritičko mišljenje učenika te formira moralnih stavove što je sastavni dio Građanskog odgoja i obrazovanja.</w:t>
            </w:r>
          </w:p>
          <w:p w14:paraId="481E53CB" w14:textId="77777777" w:rsidR="00E33D15" w:rsidRPr="00E33D15" w:rsidRDefault="00E33D15" w:rsidP="00E33D15">
            <w:pPr>
              <w:spacing w:after="0" w:line="240" w:lineRule="auto"/>
              <w:rPr>
                <w:rFonts w:ascii="Arial" w:hAnsi="Arial" w:cs="Arial"/>
              </w:rPr>
            </w:pPr>
          </w:p>
          <w:p w14:paraId="4E8167CA" w14:textId="77777777" w:rsidR="00E33D15" w:rsidRPr="00E33D15" w:rsidRDefault="00E33D15" w:rsidP="00E33D15">
            <w:pPr>
              <w:spacing w:after="0" w:line="240" w:lineRule="auto"/>
              <w:rPr>
                <w:rFonts w:ascii="Arial" w:hAnsi="Arial" w:cs="Arial"/>
              </w:rPr>
            </w:pPr>
            <w:r w:rsidRPr="00E33D15">
              <w:rPr>
                <w:rFonts w:ascii="Arial" w:hAnsi="Arial" w:cs="Arial"/>
              </w:rPr>
              <w:t>Projekt je cjelogodišnja aktivnost u koju se svake godine uključuju škole iz cijeloga svijeta.</w:t>
            </w:r>
          </w:p>
          <w:p w14:paraId="55779071" w14:textId="77777777" w:rsidR="00E33D15" w:rsidRPr="00E33D15" w:rsidRDefault="00E33D15" w:rsidP="00E33D15">
            <w:pPr>
              <w:spacing w:after="0" w:line="240" w:lineRule="auto"/>
              <w:rPr>
                <w:rFonts w:ascii="Arial" w:hAnsi="Arial" w:cs="Arial"/>
              </w:rPr>
            </w:pPr>
            <w:r w:rsidRPr="00E33D15">
              <w:rPr>
                <w:rFonts w:ascii="Arial" w:hAnsi="Arial" w:cs="Arial"/>
              </w:rPr>
              <w:t>Uključivanje djece u sadnju lukovica i promatranje cvijeća kako raste potiče kontinuirano učenje o važnosti tolerancije i poštovanja.</w:t>
            </w:r>
          </w:p>
          <w:p w14:paraId="66ED13A5" w14:textId="77777777" w:rsidR="00E33D15" w:rsidRPr="00E33D15" w:rsidRDefault="00E33D15" w:rsidP="00E33D15">
            <w:pPr>
              <w:spacing w:after="0" w:line="240" w:lineRule="auto"/>
              <w:rPr>
                <w:rFonts w:ascii="Arial" w:hAnsi="Arial" w:cs="Arial"/>
              </w:rPr>
            </w:pPr>
            <w:r w:rsidRPr="00E33D15">
              <w:rPr>
                <w:rFonts w:ascii="Arial" w:hAnsi="Arial" w:cs="Arial"/>
              </w:rPr>
              <w:t>Učenici će o opasnostima diskriminacije, predrasuda i nesnošljivosti učiti i kroz radionice.</w:t>
            </w:r>
          </w:p>
        </w:tc>
      </w:tr>
      <w:tr w:rsidR="00E33D15" w:rsidRPr="00E33D15" w14:paraId="3465EAFF" w14:textId="77777777" w:rsidTr="004966DC">
        <w:trPr>
          <w:trHeight w:val="865"/>
          <w:tblCellSpacing w:w="0" w:type="dxa"/>
        </w:trPr>
        <w:tc>
          <w:tcPr>
            <w:tcW w:w="1394" w:type="dxa"/>
            <w:shd w:val="clear" w:color="auto" w:fill="FFFF99"/>
            <w:tcMar>
              <w:top w:w="0" w:type="dxa"/>
              <w:left w:w="108" w:type="dxa"/>
              <w:bottom w:w="0" w:type="dxa"/>
              <w:right w:w="108" w:type="dxa"/>
            </w:tcMar>
            <w:hideMark/>
          </w:tcPr>
          <w:p w14:paraId="1038778C" w14:textId="77777777" w:rsidR="00E33D15" w:rsidRPr="00E33D15" w:rsidRDefault="00E33D15" w:rsidP="00E33D15">
            <w:pPr>
              <w:spacing w:after="0" w:line="240" w:lineRule="auto"/>
              <w:rPr>
                <w:rFonts w:ascii="Arial" w:hAnsi="Arial" w:cs="Arial"/>
              </w:rPr>
            </w:pPr>
          </w:p>
          <w:p w14:paraId="2B6E7903" w14:textId="77777777" w:rsidR="00E33D15" w:rsidRPr="00E33D15" w:rsidRDefault="00E33D15" w:rsidP="00E33D15">
            <w:pPr>
              <w:spacing w:after="0" w:line="240" w:lineRule="auto"/>
              <w:rPr>
                <w:rFonts w:ascii="Arial" w:hAnsi="Arial" w:cs="Arial"/>
              </w:rPr>
            </w:pPr>
            <w:r w:rsidRPr="00E33D15">
              <w:rPr>
                <w:rFonts w:ascii="Arial" w:hAnsi="Arial" w:cs="Arial"/>
              </w:rPr>
              <w:t>Namjena</w:t>
            </w:r>
          </w:p>
          <w:p w14:paraId="482524A2" w14:textId="77777777" w:rsidR="00E33D15" w:rsidRPr="00E33D15" w:rsidRDefault="00E33D15" w:rsidP="00E33D15">
            <w:pPr>
              <w:spacing w:after="0" w:line="240" w:lineRule="auto"/>
              <w:rPr>
                <w:rFonts w:ascii="Arial" w:hAnsi="Arial" w:cs="Arial"/>
              </w:rPr>
            </w:pPr>
          </w:p>
          <w:p w14:paraId="53FB2BB3" w14:textId="77777777" w:rsidR="00E33D15" w:rsidRPr="00E33D15" w:rsidRDefault="00E33D15" w:rsidP="00E33D15">
            <w:pPr>
              <w:spacing w:after="0" w:line="240" w:lineRule="auto"/>
              <w:rPr>
                <w:rFonts w:ascii="Arial" w:hAnsi="Arial" w:cs="Arial"/>
              </w:rPr>
            </w:pPr>
          </w:p>
        </w:tc>
        <w:tc>
          <w:tcPr>
            <w:tcW w:w="8529" w:type="dxa"/>
            <w:tcMar>
              <w:top w:w="0" w:type="dxa"/>
              <w:left w:w="108" w:type="dxa"/>
              <w:bottom w:w="0" w:type="dxa"/>
              <w:right w:w="108" w:type="dxa"/>
            </w:tcMar>
            <w:hideMark/>
          </w:tcPr>
          <w:p w14:paraId="65C84B7D" w14:textId="77777777" w:rsidR="00E33D15" w:rsidRPr="00E33D15" w:rsidRDefault="00E33D15" w:rsidP="00E33D15">
            <w:pPr>
              <w:spacing w:after="0" w:line="240" w:lineRule="auto"/>
              <w:rPr>
                <w:rFonts w:ascii="Arial" w:hAnsi="Arial" w:cs="Arial"/>
              </w:rPr>
            </w:pPr>
          </w:p>
          <w:p w14:paraId="695CF2B9" w14:textId="77777777" w:rsidR="00E33D15" w:rsidRPr="00E33D15" w:rsidRDefault="00E33D15" w:rsidP="00E33D15">
            <w:pPr>
              <w:spacing w:after="0" w:line="240" w:lineRule="auto"/>
              <w:rPr>
                <w:rFonts w:ascii="Arial" w:hAnsi="Arial" w:cs="Arial"/>
              </w:rPr>
            </w:pPr>
            <w:r w:rsidRPr="00E33D15">
              <w:rPr>
                <w:rFonts w:ascii="Arial" w:hAnsi="Arial" w:cs="Arial"/>
              </w:rPr>
              <w:t>Učenici 8.razreda (10 učenika)</w:t>
            </w:r>
          </w:p>
          <w:p w14:paraId="2DD895EC" w14:textId="77777777" w:rsidR="00E33D15" w:rsidRPr="00E33D15" w:rsidRDefault="00E33D15" w:rsidP="00E33D15">
            <w:pPr>
              <w:spacing w:after="0" w:line="240" w:lineRule="auto"/>
              <w:rPr>
                <w:rFonts w:ascii="Arial" w:hAnsi="Arial" w:cs="Arial"/>
              </w:rPr>
            </w:pPr>
          </w:p>
          <w:p w14:paraId="68FC5C18" w14:textId="77777777" w:rsidR="00E33D15" w:rsidRPr="00E33D15" w:rsidRDefault="00E33D15" w:rsidP="00E33D15">
            <w:pPr>
              <w:spacing w:after="0" w:line="240" w:lineRule="auto"/>
              <w:rPr>
                <w:rFonts w:ascii="Arial" w:hAnsi="Arial" w:cs="Arial"/>
              </w:rPr>
            </w:pPr>
          </w:p>
        </w:tc>
      </w:tr>
      <w:tr w:rsidR="00E33D15" w:rsidRPr="00E33D15" w14:paraId="52D866F2" w14:textId="77777777" w:rsidTr="00E5131D">
        <w:trPr>
          <w:trHeight w:val="959"/>
          <w:tblCellSpacing w:w="0" w:type="dxa"/>
        </w:trPr>
        <w:tc>
          <w:tcPr>
            <w:tcW w:w="1394" w:type="dxa"/>
            <w:shd w:val="clear" w:color="auto" w:fill="FFFF99"/>
            <w:tcMar>
              <w:top w:w="0" w:type="dxa"/>
              <w:left w:w="108" w:type="dxa"/>
              <w:bottom w:w="0" w:type="dxa"/>
              <w:right w:w="108" w:type="dxa"/>
            </w:tcMar>
            <w:hideMark/>
          </w:tcPr>
          <w:p w14:paraId="44F51027" w14:textId="77777777" w:rsidR="00E33D15" w:rsidRPr="00E33D15" w:rsidRDefault="00E33D15" w:rsidP="00E33D15">
            <w:pPr>
              <w:spacing w:after="0" w:line="240" w:lineRule="auto"/>
              <w:rPr>
                <w:rFonts w:ascii="Arial" w:hAnsi="Arial" w:cs="Arial"/>
              </w:rPr>
            </w:pPr>
          </w:p>
          <w:p w14:paraId="08798801" w14:textId="77777777" w:rsidR="00E33D15" w:rsidRPr="00E33D15" w:rsidRDefault="00E33D15" w:rsidP="00E33D15">
            <w:pPr>
              <w:spacing w:after="0" w:line="240" w:lineRule="auto"/>
              <w:rPr>
                <w:rFonts w:ascii="Arial" w:hAnsi="Arial" w:cs="Arial"/>
              </w:rPr>
            </w:pPr>
            <w:r w:rsidRPr="00E33D15">
              <w:rPr>
                <w:rFonts w:ascii="Arial" w:hAnsi="Arial" w:cs="Arial"/>
              </w:rPr>
              <w:t>Nositelj(i)</w:t>
            </w:r>
          </w:p>
          <w:p w14:paraId="39634E0E" w14:textId="77777777" w:rsidR="00E33D15" w:rsidRPr="00E33D15" w:rsidRDefault="00E33D15" w:rsidP="00E33D15">
            <w:pPr>
              <w:spacing w:after="0" w:line="240" w:lineRule="auto"/>
              <w:rPr>
                <w:rFonts w:ascii="Arial" w:hAnsi="Arial" w:cs="Arial"/>
              </w:rPr>
            </w:pPr>
          </w:p>
        </w:tc>
        <w:tc>
          <w:tcPr>
            <w:tcW w:w="8529" w:type="dxa"/>
            <w:tcMar>
              <w:top w:w="0" w:type="dxa"/>
              <w:left w:w="108" w:type="dxa"/>
              <w:bottom w:w="0" w:type="dxa"/>
              <w:right w:w="108" w:type="dxa"/>
            </w:tcMar>
          </w:tcPr>
          <w:p w14:paraId="31B631B3" w14:textId="77777777" w:rsidR="00E33D15" w:rsidRPr="00E33D15" w:rsidRDefault="00E33D15" w:rsidP="00E33D15">
            <w:pPr>
              <w:spacing w:after="0" w:line="240" w:lineRule="auto"/>
              <w:rPr>
                <w:rFonts w:ascii="Arial" w:hAnsi="Arial" w:cs="Arial"/>
              </w:rPr>
            </w:pPr>
          </w:p>
          <w:p w14:paraId="359D65DD" w14:textId="77777777" w:rsidR="00E33D15" w:rsidRPr="00E33D15" w:rsidRDefault="00E33D15" w:rsidP="00E33D15">
            <w:pPr>
              <w:spacing w:after="0" w:line="240" w:lineRule="auto"/>
              <w:rPr>
                <w:rFonts w:ascii="Arial" w:hAnsi="Arial" w:cs="Arial"/>
              </w:rPr>
            </w:pPr>
            <w:r w:rsidRPr="00E33D15">
              <w:rPr>
                <w:rFonts w:ascii="Arial" w:hAnsi="Arial" w:cs="Arial"/>
              </w:rPr>
              <w:t>Učiteljica povijesti Ivana Smolec Mustapić</w:t>
            </w:r>
          </w:p>
          <w:p w14:paraId="70A3B15E" w14:textId="77777777" w:rsidR="00E33D15" w:rsidRPr="00E33D15" w:rsidRDefault="00E33D15" w:rsidP="00E33D15">
            <w:pPr>
              <w:spacing w:after="0" w:line="240" w:lineRule="auto"/>
              <w:rPr>
                <w:rFonts w:ascii="Arial" w:hAnsi="Arial" w:cs="Arial"/>
              </w:rPr>
            </w:pPr>
          </w:p>
        </w:tc>
      </w:tr>
      <w:tr w:rsidR="00E33D15" w:rsidRPr="00E33D15" w14:paraId="153795EE"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3270BB29" w14:textId="77777777" w:rsidR="00E33D15" w:rsidRPr="00E33D15" w:rsidRDefault="00E33D15" w:rsidP="00E33D15">
            <w:pPr>
              <w:spacing w:after="0" w:line="240" w:lineRule="auto"/>
              <w:rPr>
                <w:rFonts w:ascii="Arial" w:hAnsi="Arial" w:cs="Arial"/>
              </w:rPr>
            </w:pPr>
          </w:p>
          <w:p w14:paraId="29C8EFFC" w14:textId="77777777" w:rsidR="00E33D15" w:rsidRPr="00E33D15" w:rsidRDefault="00E33D15" w:rsidP="00E33D15">
            <w:pPr>
              <w:spacing w:after="0" w:line="240" w:lineRule="auto"/>
              <w:rPr>
                <w:rFonts w:ascii="Arial" w:hAnsi="Arial" w:cs="Arial"/>
              </w:rPr>
            </w:pPr>
            <w:r w:rsidRPr="00E33D15">
              <w:rPr>
                <w:rFonts w:ascii="Arial" w:hAnsi="Arial" w:cs="Arial"/>
              </w:rPr>
              <w:t>Način realizacije</w:t>
            </w:r>
          </w:p>
          <w:p w14:paraId="1CAB5317" w14:textId="77777777" w:rsidR="00E33D15" w:rsidRPr="00E33D15" w:rsidRDefault="00E33D15" w:rsidP="00E33D15">
            <w:pPr>
              <w:spacing w:after="0" w:line="240" w:lineRule="auto"/>
              <w:rPr>
                <w:rFonts w:ascii="Arial" w:hAnsi="Arial" w:cs="Arial"/>
              </w:rPr>
            </w:pPr>
          </w:p>
          <w:p w14:paraId="739F6A33" w14:textId="77777777" w:rsidR="00E33D15" w:rsidRPr="00E33D15" w:rsidRDefault="00E33D15" w:rsidP="00E33D15">
            <w:pPr>
              <w:spacing w:after="0" w:line="240" w:lineRule="auto"/>
              <w:rPr>
                <w:rFonts w:ascii="Arial" w:hAnsi="Arial" w:cs="Arial"/>
              </w:rPr>
            </w:pPr>
          </w:p>
        </w:tc>
        <w:tc>
          <w:tcPr>
            <w:tcW w:w="8529" w:type="dxa"/>
            <w:tcMar>
              <w:top w:w="0" w:type="dxa"/>
              <w:left w:w="108" w:type="dxa"/>
              <w:bottom w:w="0" w:type="dxa"/>
              <w:right w:w="108" w:type="dxa"/>
            </w:tcMar>
          </w:tcPr>
          <w:p w14:paraId="45BA265B" w14:textId="77777777" w:rsidR="00E33D15" w:rsidRPr="00E33D15" w:rsidRDefault="00E33D15" w:rsidP="00E33D15">
            <w:pPr>
              <w:spacing w:after="0" w:line="240" w:lineRule="auto"/>
              <w:rPr>
                <w:rFonts w:ascii="Arial" w:hAnsi="Arial" w:cs="Arial"/>
              </w:rPr>
            </w:pPr>
          </w:p>
          <w:p w14:paraId="68BFB2FC" w14:textId="0BB5EE1C" w:rsidR="00E33D15" w:rsidRPr="00E33D15" w:rsidRDefault="00E33D15" w:rsidP="00E33D15">
            <w:pPr>
              <w:spacing w:after="0" w:line="240" w:lineRule="auto"/>
              <w:rPr>
                <w:rFonts w:ascii="Arial" w:hAnsi="Arial" w:cs="Arial"/>
              </w:rPr>
            </w:pPr>
            <w:r w:rsidRPr="00E33D15">
              <w:rPr>
                <w:rFonts w:ascii="Arial" w:hAnsi="Arial" w:cs="Arial"/>
              </w:rPr>
              <w:t xml:space="preserve">Sadnja lukovica šafrana u školskom dvorištu,  razgovori na temu diskriminacije, tolerancije, nesnošljivosti, briga za druge, briga za okoliš, radionice, predavanja. Izrada video uratka o projektu u nekom od digitalnih alata. </w:t>
            </w:r>
          </w:p>
          <w:p w14:paraId="1D425806" w14:textId="77777777" w:rsidR="00E33D15" w:rsidRPr="00E33D15" w:rsidRDefault="00E33D15" w:rsidP="00E33D15">
            <w:pPr>
              <w:spacing w:after="0" w:line="240" w:lineRule="auto"/>
              <w:rPr>
                <w:rFonts w:ascii="Arial" w:hAnsi="Arial" w:cs="Arial"/>
              </w:rPr>
            </w:pPr>
          </w:p>
        </w:tc>
      </w:tr>
      <w:tr w:rsidR="00E33D15" w:rsidRPr="00E33D15" w14:paraId="6CE4BACE" w14:textId="77777777" w:rsidTr="00E5131D">
        <w:trPr>
          <w:trHeight w:val="971"/>
          <w:tblCellSpacing w:w="0" w:type="dxa"/>
        </w:trPr>
        <w:tc>
          <w:tcPr>
            <w:tcW w:w="1394" w:type="dxa"/>
            <w:shd w:val="clear" w:color="auto" w:fill="FFFF99"/>
            <w:tcMar>
              <w:top w:w="0" w:type="dxa"/>
              <w:left w:w="108" w:type="dxa"/>
              <w:bottom w:w="0" w:type="dxa"/>
              <w:right w:w="108" w:type="dxa"/>
            </w:tcMar>
            <w:hideMark/>
          </w:tcPr>
          <w:p w14:paraId="107F8456" w14:textId="77777777" w:rsidR="00E33D15" w:rsidRDefault="00E33D15" w:rsidP="00E33D15">
            <w:pPr>
              <w:spacing w:after="0" w:line="240" w:lineRule="auto"/>
              <w:rPr>
                <w:rFonts w:ascii="Arial" w:hAnsi="Arial" w:cs="Arial"/>
              </w:rPr>
            </w:pPr>
          </w:p>
          <w:p w14:paraId="770AA1B1" w14:textId="77777777" w:rsidR="00E33D15" w:rsidRPr="00E33D15" w:rsidRDefault="00E33D15" w:rsidP="00E33D15">
            <w:pPr>
              <w:spacing w:after="0" w:line="240" w:lineRule="auto"/>
              <w:rPr>
                <w:rFonts w:ascii="Arial" w:hAnsi="Arial" w:cs="Arial"/>
              </w:rPr>
            </w:pPr>
          </w:p>
          <w:p w14:paraId="0704858D" w14:textId="77777777" w:rsidR="00E33D15" w:rsidRPr="00E33D15" w:rsidRDefault="00E33D15" w:rsidP="00E33D15">
            <w:pPr>
              <w:spacing w:after="0" w:line="240" w:lineRule="auto"/>
              <w:rPr>
                <w:rFonts w:ascii="Arial" w:hAnsi="Arial" w:cs="Arial"/>
              </w:rPr>
            </w:pPr>
          </w:p>
          <w:p w14:paraId="53842F70" w14:textId="77777777" w:rsidR="00E33D15" w:rsidRPr="00E33D15" w:rsidRDefault="00E33D15" w:rsidP="00E33D15">
            <w:pPr>
              <w:spacing w:after="0" w:line="240" w:lineRule="auto"/>
              <w:rPr>
                <w:rFonts w:ascii="Arial" w:hAnsi="Arial" w:cs="Arial"/>
              </w:rPr>
            </w:pPr>
            <w:proofErr w:type="spellStart"/>
            <w:r w:rsidRPr="00E33D15">
              <w:rPr>
                <w:rFonts w:ascii="Arial" w:hAnsi="Arial" w:cs="Arial"/>
              </w:rPr>
              <w:t>Vremenik</w:t>
            </w:r>
            <w:proofErr w:type="spellEnd"/>
          </w:p>
          <w:p w14:paraId="111CC4E4" w14:textId="77777777" w:rsidR="00E33D15" w:rsidRPr="00E33D15" w:rsidRDefault="00E33D15" w:rsidP="00E33D15">
            <w:pPr>
              <w:spacing w:after="0" w:line="240" w:lineRule="auto"/>
              <w:rPr>
                <w:rFonts w:ascii="Arial" w:hAnsi="Arial" w:cs="Arial"/>
              </w:rPr>
            </w:pPr>
          </w:p>
          <w:p w14:paraId="17BA1335" w14:textId="77777777" w:rsidR="00E33D15" w:rsidRPr="00E33D15" w:rsidRDefault="00E33D15" w:rsidP="00E33D15">
            <w:pPr>
              <w:spacing w:after="0" w:line="240" w:lineRule="auto"/>
              <w:rPr>
                <w:rFonts w:ascii="Arial" w:hAnsi="Arial" w:cs="Arial"/>
              </w:rPr>
            </w:pPr>
          </w:p>
          <w:p w14:paraId="587F8A74" w14:textId="77777777" w:rsidR="00E33D15" w:rsidRPr="00E33D15" w:rsidRDefault="00E33D15" w:rsidP="00E33D15">
            <w:pPr>
              <w:spacing w:after="0" w:line="240" w:lineRule="auto"/>
              <w:rPr>
                <w:rFonts w:ascii="Arial" w:hAnsi="Arial" w:cs="Arial"/>
              </w:rPr>
            </w:pPr>
          </w:p>
        </w:tc>
        <w:tc>
          <w:tcPr>
            <w:tcW w:w="8529" w:type="dxa"/>
            <w:tcMar>
              <w:top w:w="0" w:type="dxa"/>
              <w:left w:w="108" w:type="dxa"/>
              <w:bottom w:w="0" w:type="dxa"/>
              <w:right w:w="108" w:type="dxa"/>
            </w:tcMar>
          </w:tcPr>
          <w:p w14:paraId="2FEF78CE" w14:textId="77777777" w:rsidR="00E33D15" w:rsidRPr="00E33D15" w:rsidRDefault="00E33D15" w:rsidP="00E33D15">
            <w:pPr>
              <w:spacing w:after="0" w:line="240" w:lineRule="auto"/>
              <w:rPr>
                <w:rFonts w:ascii="Arial" w:hAnsi="Arial" w:cs="Arial"/>
              </w:rPr>
            </w:pPr>
            <w:r w:rsidRPr="00E33D15">
              <w:rPr>
                <w:rFonts w:ascii="Arial" w:hAnsi="Arial" w:cs="Arial"/>
              </w:rPr>
              <w:t>Sadnja lukovica u mjesecu listopadu. Program se realizira na satu izvannastavne aktivnosti Mali istraživači u vremenu od listopada do svibnja. Kako rastu lukovice tako i obrađujemo pojedine teme a sve u svrhu razvijanja tolerancije i smanjivanja diskriminacije među učenicima.</w:t>
            </w:r>
          </w:p>
          <w:p w14:paraId="10FA498F" w14:textId="77777777" w:rsidR="00E33D15" w:rsidRPr="00E33D15" w:rsidRDefault="00E33D15" w:rsidP="00E33D15">
            <w:pPr>
              <w:spacing w:after="0" w:line="240" w:lineRule="auto"/>
              <w:rPr>
                <w:rFonts w:ascii="Arial" w:hAnsi="Arial" w:cs="Arial"/>
              </w:rPr>
            </w:pPr>
            <w:r w:rsidRPr="00E33D15">
              <w:rPr>
                <w:rFonts w:ascii="Arial" w:hAnsi="Arial" w:cs="Arial"/>
              </w:rPr>
              <w:t xml:space="preserve"> Tijekom projekta obilježit ćemo Međunarodni dan sjećanja na žrtve holokausta, 27. siječnja na satovima Povijesti u školi – predavanjem, radionicom   te izložbom radova  učenika o temi Holokausta. Sudionici projekta sudjelovat će i na terenskoj nastavi u  JUSP Jasenovac</w:t>
            </w:r>
          </w:p>
        </w:tc>
      </w:tr>
      <w:tr w:rsidR="00E33D15" w:rsidRPr="00E33D15" w14:paraId="3B4EB1A4"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1DDF5218" w14:textId="77777777" w:rsidR="00E33D15" w:rsidRPr="00E33D15" w:rsidRDefault="00E33D15" w:rsidP="00E33D15">
            <w:pPr>
              <w:spacing w:after="0" w:line="240" w:lineRule="auto"/>
              <w:rPr>
                <w:rFonts w:ascii="Arial" w:hAnsi="Arial" w:cs="Arial"/>
              </w:rPr>
            </w:pPr>
          </w:p>
          <w:p w14:paraId="1B5D33DE" w14:textId="77777777" w:rsidR="00E33D15" w:rsidRPr="00E33D15" w:rsidRDefault="00E33D15" w:rsidP="00E33D15">
            <w:pPr>
              <w:spacing w:after="0" w:line="240" w:lineRule="auto"/>
              <w:rPr>
                <w:rFonts w:ascii="Arial" w:hAnsi="Arial" w:cs="Arial"/>
              </w:rPr>
            </w:pPr>
            <w:r w:rsidRPr="00E33D15">
              <w:rPr>
                <w:rFonts w:ascii="Arial" w:hAnsi="Arial" w:cs="Arial"/>
              </w:rPr>
              <w:t>Okvirni troškovnik</w:t>
            </w:r>
          </w:p>
          <w:p w14:paraId="619B9A9F" w14:textId="77777777" w:rsidR="00E33D15" w:rsidRPr="00E33D15" w:rsidRDefault="00E33D15" w:rsidP="00E33D15">
            <w:pPr>
              <w:spacing w:after="0" w:line="240" w:lineRule="auto"/>
              <w:rPr>
                <w:rFonts w:ascii="Arial" w:hAnsi="Arial" w:cs="Arial"/>
              </w:rPr>
            </w:pPr>
          </w:p>
        </w:tc>
        <w:tc>
          <w:tcPr>
            <w:tcW w:w="8529" w:type="dxa"/>
            <w:tcMar>
              <w:top w:w="0" w:type="dxa"/>
              <w:left w:w="108" w:type="dxa"/>
              <w:bottom w:w="0" w:type="dxa"/>
              <w:right w:w="108" w:type="dxa"/>
            </w:tcMar>
          </w:tcPr>
          <w:p w14:paraId="4267C222" w14:textId="77777777" w:rsidR="00E33D15" w:rsidRDefault="00E33D15" w:rsidP="00E33D15">
            <w:pPr>
              <w:spacing w:after="0" w:line="240" w:lineRule="auto"/>
              <w:rPr>
                <w:rFonts w:ascii="Arial" w:hAnsi="Arial" w:cs="Arial"/>
              </w:rPr>
            </w:pPr>
          </w:p>
          <w:p w14:paraId="2987B0D6" w14:textId="6DE9EE4C" w:rsidR="00E33D15" w:rsidRPr="00E33D15" w:rsidRDefault="00E33D15" w:rsidP="00E33D15">
            <w:pPr>
              <w:spacing w:after="0" w:line="240" w:lineRule="auto"/>
              <w:rPr>
                <w:rFonts w:ascii="Arial" w:hAnsi="Arial" w:cs="Arial"/>
              </w:rPr>
            </w:pPr>
            <w:r w:rsidRPr="00E33D15">
              <w:rPr>
                <w:rFonts w:ascii="Arial" w:hAnsi="Arial" w:cs="Arial"/>
              </w:rPr>
              <w:t>Lukovice šafrana su donacija u sklopu međunarodnog projekta. Uredski materijal, računala/tableti za učiteljicu i učenike, troškovi za potrošni materijal za izradu rekvizita i izložaka za rad (30 eura)</w:t>
            </w:r>
          </w:p>
          <w:p w14:paraId="5597CADF" w14:textId="77777777" w:rsidR="00E33D15" w:rsidRPr="00E33D15" w:rsidRDefault="00E33D15" w:rsidP="00E33D15">
            <w:pPr>
              <w:spacing w:after="0" w:line="240" w:lineRule="auto"/>
              <w:rPr>
                <w:rFonts w:ascii="Arial" w:hAnsi="Arial" w:cs="Arial"/>
              </w:rPr>
            </w:pPr>
          </w:p>
        </w:tc>
      </w:tr>
      <w:tr w:rsidR="00E33D15" w:rsidRPr="00E33D15" w14:paraId="393BBACD" w14:textId="77777777" w:rsidTr="004966DC">
        <w:trPr>
          <w:trHeight w:val="2137"/>
          <w:tblCellSpacing w:w="0" w:type="dxa"/>
        </w:trPr>
        <w:tc>
          <w:tcPr>
            <w:tcW w:w="1394" w:type="dxa"/>
            <w:shd w:val="clear" w:color="auto" w:fill="FFFF99"/>
            <w:tcMar>
              <w:top w:w="0" w:type="dxa"/>
              <w:left w:w="108" w:type="dxa"/>
              <w:bottom w:w="0" w:type="dxa"/>
              <w:right w:w="108" w:type="dxa"/>
            </w:tcMar>
            <w:hideMark/>
          </w:tcPr>
          <w:p w14:paraId="5501B83E" w14:textId="77777777" w:rsidR="00E33D15" w:rsidRPr="00E33D15" w:rsidRDefault="00E33D15" w:rsidP="00E33D15">
            <w:pPr>
              <w:spacing w:after="0" w:line="240" w:lineRule="auto"/>
              <w:rPr>
                <w:rFonts w:ascii="Arial" w:hAnsi="Arial" w:cs="Arial"/>
              </w:rPr>
            </w:pPr>
          </w:p>
          <w:p w14:paraId="3E06104B" w14:textId="77777777" w:rsidR="00E33D15" w:rsidRPr="00E33D15" w:rsidRDefault="00E33D15" w:rsidP="00E33D15">
            <w:pPr>
              <w:spacing w:after="0" w:line="240" w:lineRule="auto"/>
              <w:rPr>
                <w:rFonts w:ascii="Arial" w:hAnsi="Arial" w:cs="Arial"/>
              </w:rPr>
            </w:pPr>
          </w:p>
          <w:p w14:paraId="09ABEB0F" w14:textId="77777777" w:rsidR="00E33D15" w:rsidRPr="00E33D15" w:rsidRDefault="00E33D15" w:rsidP="00E33D15">
            <w:pPr>
              <w:spacing w:after="0" w:line="240" w:lineRule="auto"/>
              <w:rPr>
                <w:rFonts w:ascii="Arial" w:hAnsi="Arial" w:cs="Arial"/>
              </w:rPr>
            </w:pPr>
            <w:r w:rsidRPr="00E33D15">
              <w:rPr>
                <w:rFonts w:ascii="Arial" w:hAnsi="Arial" w:cs="Arial"/>
              </w:rPr>
              <w:t>Način praćenja</w:t>
            </w:r>
          </w:p>
          <w:p w14:paraId="236561D0" w14:textId="77777777" w:rsidR="00E33D15" w:rsidRPr="00E33D15" w:rsidRDefault="00E33D15" w:rsidP="00E33D15">
            <w:pPr>
              <w:spacing w:after="0" w:line="240" w:lineRule="auto"/>
              <w:rPr>
                <w:rFonts w:ascii="Arial" w:hAnsi="Arial" w:cs="Arial"/>
              </w:rPr>
            </w:pPr>
            <w:r w:rsidRPr="00E33D15">
              <w:rPr>
                <w:rFonts w:ascii="Arial" w:hAnsi="Arial" w:cs="Arial"/>
              </w:rPr>
              <w:t>aktivnosti / programa / projekta</w:t>
            </w:r>
          </w:p>
          <w:p w14:paraId="010089C8" w14:textId="77777777" w:rsidR="00E33D15" w:rsidRPr="00E33D15" w:rsidRDefault="00E33D15" w:rsidP="00E33D15">
            <w:pPr>
              <w:spacing w:after="0" w:line="240" w:lineRule="auto"/>
              <w:rPr>
                <w:rFonts w:ascii="Arial" w:hAnsi="Arial" w:cs="Arial"/>
              </w:rPr>
            </w:pPr>
          </w:p>
          <w:p w14:paraId="0CB26838" w14:textId="77777777" w:rsidR="00E33D15" w:rsidRPr="00E33D15" w:rsidRDefault="00E33D15" w:rsidP="00E33D15">
            <w:pPr>
              <w:spacing w:after="0" w:line="240" w:lineRule="auto"/>
              <w:rPr>
                <w:rFonts w:ascii="Arial" w:hAnsi="Arial" w:cs="Arial"/>
              </w:rPr>
            </w:pPr>
          </w:p>
        </w:tc>
        <w:tc>
          <w:tcPr>
            <w:tcW w:w="8529" w:type="dxa"/>
            <w:tcMar>
              <w:top w:w="0" w:type="dxa"/>
              <w:left w:w="108" w:type="dxa"/>
              <w:bottom w:w="0" w:type="dxa"/>
              <w:right w:w="108" w:type="dxa"/>
            </w:tcMar>
          </w:tcPr>
          <w:p w14:paraId="3354E66A" w14:textId="77777777" w:rsidR="00E33D15" w:rsidRPr="00E33D15" w:rsidRDefault="00E33D15" w:rsidP="00E33D15">
            <w:pPr>
              <w:spacing w:after="0" w:line="240" w:lineRule="auto"/>
              <w:rPr>
                <w:rFonts w:ascii="Arial" w:hAnsi="Arial" w:cs="Arial"/>
              </w:rPr>
            </w:pPr>
          </w:p>
          <w:p w14:paraId="5B184D15" w14:textId="77777777" w:rsidR="00E33D15" w:rsidRPr="00E33D15" w:rsidRDefault="00E33D15" w:rsidP="00E33D15">
            <w:pPr>
              <w:spacing w:after="0" w:line="240" w:lineRule="auto"/>
              <w:rPr>
                <w:rFonts w:ascii="Arial" w:hAnsi="Arial" w:cs="Arial"/>
              </w:rPr>
            </w:pPr>
          </w:p>
          <w:p w14:paraId="4E51F548" w14:textId="77777777" w:rsidR="00E33D15" w:rsidRPr="00E33D15" w:rsidRDefault="00E33D15" w:rsidP="00E33D15">
            <w:pPr>
              <w:spacing w:after="0" w:line="240" w:lineRule="auto"/>
              <w:rPr>
                <w:rFonts w:ascii="Arial" w:hAnsi="Arial" w:cs="Arial"/>
              </w:rPr>
            </w:pPr>
            <w:r w:rsidRPr="00E33D15">
              <w:rPr>
                <w:rFonts w:ascii="Arial" w:hAnsi="Arial" w:cs="Arial"/>
              </w:rPr>
              <w:t xml:space="preserve">Prezentacija rezultata projekta na razini škole, objavljivanje članaka na web stranici škole, u školskom listu, lokalnim novinama, </w:t>
            </w:r>
            <w:proofErr w:type="spellStart"/>
            <w:r w:rsidRPr="00E33D15">
              <w:rPr>
                <w:rFonts w:ascii="Arial" w:hAnsi="Arial" w:cs="Arial"/>
              </w:rPr>
              <w:t>samovrednovanje</w:t>
            </w:r>
            <w:proofErr w:type="spellEnd"/>
            <w:r w:rsidRPr="00E33D15">
              <w:rPr>
                <w:rFonts w:ascii="Arial" w:hAnsi="Arial" w:cs="Arial"/>
              </w:rPr>
              <w:t xml:space="preserve"> učenika i učitelja, razgovor o postignutome uspjehu, evaluacijski listići, upitnici, potvrde</w:t>
            </w:r>
          </w:p>
        </w:tc>
      </w:tr>
    </w:tbl>
    <w:p w14:paraId="3D7639DB" w14:textId="77777777" w:rsidR="00461930" w:rsidRDefault="00461930" w:rsidP="00C008B2">
      <w:pPr>
        <w:rPr>
          <w:rFonts w:ascii="Arial" w:hAnsi="Arial" w:cs="Arial"/>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461930" w:rsidRPr="00461930" w14:paraId="07B4FB1B" w14:textId="77777777" w:rsidTr="00E5131D">
        <w:trPr>
          <w:trHeight w:val="1144"/>
          <w:tblCellSpacing w:w="0" w:type="dxa"/>
        </w:trPr>
        <w:tc>
          <w:tcPr>
            <w:tcW w:w="1394" w:type="dxa"/>
            <w:shd w:val="clear" w:color="auto" w:fill="FFFF99"/>
            <w:tcMar>
              <w:top w:w="0" w:type="dxa"/>
              <w:left w:w="108" w:type="dxa"/>
              <w:bottom w:w="0" w:type="dxa"/>
              <w:right w:w="108" w:type="dxa"/>
            </w:tcMar>
            <w:hideMark/>
          </w:tcPr>
          <w:p w14:paraId="447A974A"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lastRenderedPageBreak/>
              <w:t>Aktivnost / Program / Projekt</w:t>
            </w:r>
          </w:p>
        </w:tc>
        <w:tc>
          <w:tcPr>
            <w:tcW w:w="8529" w:type="dxa"/>
            <w:tcMar>
              <w:top w:w="0" w:type="dxa"/>
              <w:left w:w="108" w:type="dxa"/>
              <w:bottom w:w="0" w:type="dxa"/>
              <w:right w:w="108" w:type="dxa"/>
            </w:tcMar>
            <w:hideMark/>
          </w:tcPr>
          <w:p w14:paraId="2E0AC49B" w14:textId="77777777" w:rsidR="00461930" w:rsidRPr="00461930" w:rsidRDefault="00461930" w:rsidP="00461930">
            <w:pPr>
              <w:spacing w:after="0" w:line="240" w:lineRule="auto"/>
              <w:contextualSpacing/>
              <w:rPr>
                <w:rFonts w:ascii="Arial" w:hAnsi="Arial" w:cs="Arial"/>
              </w:rPr>
            </w:pPr>
          </w:p>
          <w:p w14:paraId="6E25362A" w14:textId="77777777" w:rsidR="00461930" w:rsidRPr="00461930" w:rsidRDefault="00461930" w:rsidP="00461930">
            <w:pPr>
              <w:spacing w:after="0" w:line="240" w:lineRule="auto"/>
              <w:contextualSpacing/>
              <w:rPr>
                <w:rFonts w:ascii="Arial" w:hAnsi="Arial" w:cs="Arial"/>
                <w:b/>
                <w:bCs/>
              </w:rPr>
            </w:pPr>
            <w:r w:rsidRPr="00461930">
              <w:rPr>
                <w:rFonts w:ascii="Arial" w:hAnsi="Arial" w:cs="Arial"/>
                <w:b/>
                <w:bCs/>
              </w:rPr>
              <w:t>100. dan u školi</w:t>
            </w:r>
          </w:p>
          <w:p w14:paraId="249BCA84" w14:textId="77777777" w:rsidR="00461930" w:rsidRPr="00461930" w:rsidRDefault="00461930" w:rsidP="00461930">
            <w:pPr>
              <w:spacing w:after="0" w:line="240" w:lineRule="auto"/>
              <w:contextualSpacing/>
              <w:rPr>
                <w:rFonts w:ascii="Arial" w:hAnsi="Arial" w:cs="Arial"/>
              </w:rPr>
            </w:pPr>
          </w:p>
        </w:tc>
      </w:tr>
      <w:tr w:rsidR="00461930" w:rsidRPr="00461930" w14:paraId="44610996" w14:textId="77777777" w:rsidTr="00461930">
        <w:trPr>
          <w:trHeight w:val="1083"/>
          <w:tblCellSpacing w:w="0" w:type="dxa"/>
        </w:trPr>
        <w:tc>
          <w:tcPr>
            <w:tcW w:w="1394" w:type="dxa"/>
            <w:shd w:val="clear" w:color="auto" w:fill="FFFF99"/>
            <w:tcMar>
              <w:top w:w="0" w:type="dxa"/>
              <w:left w:w="108" w:type="dxa"/>
              <w:bottom w:w="0" w:type="dxa"/>
              <w:right w:w="108" w:type="dxa"/>
            </w:tcMar>
            <w:hideMark/>
          </w:tcPr>
          <w:p w14:paraId="4511E36B" w14:textId="77777777" w:rsidR="00461930" w:rsidRPr="00461930" w:rsidRDefault="00461930" w:rsidP="00461930">
            <w:pPr>
              <w:spacing w:after="0" w:line="240" w:lineRule="auto"/>
              <w:contextualSpacing/>
              <w:rPr>
                <w:rFonts w:ascii="Arial" w:hAnsi="Arial" w:cs="Arial"/>
              </w:rPr>
            </w:pPr>
          </w:p>
          <w:p w14:paraId="25A17DA0" w14:textId="77777777" w:rsidR="00461930" w:rsidRPr="00461930" w:rsidRDefault="00461930" w:rsidP="00461930">
            <w:pPr>
              <w:spacing w:after="0" w:line="240" w:lineRule="auto"/>
              <w:contextualSpacing/>
              <w:rPr>
                <w:rFonts w:ascii="Arial" w:hAnsi="Arial" w:cs="Arial"/>
              </w:rPr>
            </w:pPr>
          </w:p>
          <w:p w14:paraId="3F5D3ACB"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Ciljevi</w:t>
            </w:r>
          </w:p>
          <w:p w14:paraId="76A54526" w14:textId="77777777" w:rsidR="00461930" w:rsidRPr="00461930" w:rsidRDefault="00461930" w:rsidP="00461930">
            <w:pPr>
              <w:spacing w:after="0" w:line="240" w:lineRule="auto"/>
              <w:contextualSpacing/>
              <w:rPr>
                <w:rFonts w:ascii="Arial" w:hAnsi="Arial" w:cs="Arial"/>
              </w:rPr>
            </w:pPr>
          </w:p>
          <w:p w14:paraId="61220FA6" w14:textId="77777777" w:rsidR="00461930" w:rsidRPr="00461930" w:rsidRDefault="00461930" w:rsidP="00461930">
            <w:pPr>
              <w:spacing w:after="0" w:line="240" w:lineRule="auto"/>
              <w:contextualSpacing/>
              <w:rPr>
                <w:rFonts w:ascii="Arial" w:hAnsi="Arial" w:cs="Arial"/>
              </w:rPr>
            </w:pPr>
          </w:p>
          <w:p w14:paraId="72BF3562" w14:textId="77777777" w:rsidR="00461930" w:rsidRPr="00461930" w:rsidRDefault="00461930" w:rsidP="00461930">
            <w:pPr>
              <w:spacing w:after="0" w:line="240" w:lineRule="auto"/>
              <w:contextualSpacing/>
              <w:rPr>
                <w:rFonts w:ascii="Arial" w:hAnsi="Arial" w:cs="Arial"/>
              </w:rPr>
            </w:pPr>
          </w:p>
        </w:tc>
        <w:tc>
          <w:tcPr>
            <w:tcW w:w="8529" w:type="dxa"/>
            <w:tcMar>
              <w:top w:w="0" w:type="dxa"/>
              <w:left w:w="108" w:type="dxa"/>
              <w:bottom w:w="0" w:type="dxa"/>
              <w:right w:w="108" w:type="dxa"/>
            </w:tcMar>
          </w:tcPr>
          <w:p w14:paraId="2C6FE7E4" w14:textId="77777777" w:rsidR="00461930" w:rsidRPr="00461930" w:rsidRDefault="00461930" w:rsidP="00461930">
            <w:pPr>
              <w:numPr>
                <w:ilvl w:val="0"/>
                <w:numId w:val="123"/>
              </w:numPr>
              <w:spacing w:after="0" w:line="240" w:lineRule="auto"/>
              <w:contextualSpacing/>
              <w:rPr>
                <w:rFonts w:ascii="Arial" w:hAnsi="Arial" w:cs="Arial"/>
              </w:rPr>
            </w:pPr>
            <w:r w:rsidRPr="00461930">
              <w:rPr>
                <w:rFonts w:ascii="Arial" w:hAnsi="Arial" w:cs="Arial"/>
              </w:rPr>
              <w:t xml:space="preserve"> Potaknuti osjećaj zajedništva i pripadnosti školskoj zajednici.</w:t>
            </w:r>
          </w:p>
          <w:p w14:paraId="5C1FCFE5" w14:textId="77777777" w:rsidR="00461930" w:rsidRPr="00461930" w:rsidRDefault="00461930" w:rsidP="00461930">
            <w:pPr>
              <w:numPr>
                <w:ilvl w:val="0"/>
                <w:numId w:val="123"/>
              </w:numPr>
              <w:spacing w:after="0" w:line="240" w:lineRule="auto"/>
              <w:contextualSpacing/>
              <w:rPr>
                <w:rFonts w:ascii="Arial" w:hAnsi="Arial" w:cs="Arial"/>
              </w:rPr>
            </w:pPr>
            <w:r w:rsidRPr="00461930">
              <w:rPr>
                <w:rFonts w:ascii="Arial" w:hAnsi="Arial" w:cs="Arial"/>
              </w:rPr>
              <w:t xml:space="preserve">  Razvijati kreativnost i timski rad kroz različite igre i radionice.</w:t>
            </w:r>
          </w:p>
          <w:p w14:paraId="4B777BA0" w14:textId="77777777" w:rsidR="00461930" w:rsidRPr="00461930" w:rsidRDefault="00461930" w:rsidP="00461930">
            <w:pPr>
              <w:numPr>
                <w:ilvl w:val="0"/>
                <w:numId w:val="123"/>
              </w:numPr>
              <w:spacing w:after="0" w:line="240" w:lineRule="auto"/>
              <w:contextualSpacing/>
              <w:rPr>
                <w:rFonts w:ascii="Arial" w:hAnsi="Arial" w:cs="Arial"/>
              </w:rPr>
            </w:pPr>
            <w:r w:rsidRPr="00461930">
              <w:rPr>
                <w:rFonts w:ascii="Arial" w:hAnsi="Arial" w:cs="Arial"/>
              </w:rPr>
              <w:t xml:space="preserve">  Poticati pozitivnu atmosferu i motivaciju učenika na početku školske godine.</w:t>
            </w:r>
          </w:p>
          <w:p w14:paraId="41CE977F" w14:textId="77777777" w:rsidR="00461930" w:rsidRPr="00461930" w:rsidRDefault="00461930" w:rsidP="00461930">
            <w:pPr>
              <w:numPr>
                <w:ilvl w:val="0"/>
                <w:numId w:val="123"/>
              </w:numPr>
              <w:spacing w:after="0" w:line="240" w:lineRule="auto"/>
              <w:contextualSpacing/>
              <w:rPr>
                <w:rFonts w:ascii="Arial" w:hAnsi="Arial" w:cs="Arial"/>
              </w:rPr>
            </w:pPr>
            <w:r w:rsidRPr="00461930">
              <w:rPr>
                <w:rFonts w:ascii="Arial" w:hAnsi="Arial" w:cs="Arial"/>
              </w:rPr>
              <w:t xml:space="preserve">  Promicati važnost redovitog dolaska u školu i aktivnog sudjelovanja u nastavi.</w:t>
            </w:r>
          </w:p>
          <w:p w14:paraId="5F0455EB" w14:textId="77777777" w:rsidR="00461930" w:rsidRPr="00461930" w:rsidRDefault="00461930" w:rsidP="00461930">
            <w:pPr>
              <w:spacing w:after="0" w:line="240" w:lineRule="auto"/>
              <w:contextualSpacing/>
              <w:rPr>
                <w:rFonts w:ascii="Arial" w:hAnsi="Arial" w:cs="Arial"/>
              </w:rPr>
            </w:pPr>
          </w:p>
        </w:tc>
      </w:tr>
      <w:tr w:rsidR="00461930" w:rsidRPr="00461930" w14:paraId="3AA33F87" w14:textId="77777777" w:rsidTr="00461930">
        <w:trPr>
          <w:trHeight w:val="601"/>
          <w:tblCellSpacing w:w="0" w:type="dxa"/>
        </w:trPr>
        <w:tc>
          <w:tcPr>
            <w:tcW w:w="1394" w:type="dxa"/>
            <w:shd w:val="clear" w:color="auto" w:fill="FFFF99"/>
            <w:tcMar>
              <w:top w:w="0" w:type="dxa"/>
              <w:left w:w="108" w:type="dxa"/>
              <w:bottom w:w="0" w:type="dxa"/>
              <w:right w:w="108" w:type="dxa"/>
            </w:tcMar>
            <w:hideMark/>
          </w:tcPr>
          <w:p w14:paraId="42DFA529" w14:textId="77777777" w:rsidR="00461930" w:rsidRPr="00461930" w:rsidRDefault="00461930" w:rsidP="00461930">
            <w:pPr>
              <w:spacing w:after="0" w:line="240" w:lineRule="auto"/>
              <w:contextualSpacing/>
              <w:rPr>
                <w:rFonts w:ascii="Arial" w:hAnsi="Arial" w:cs="Arial"/>
              </w:rPr>
            </w:pPr>
          </w:p>
          <w:p w14:paraId="18CFE5EC"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Namjena</w:t>
            </w:r>
          </w:p>
          <w:p w14:paraId="705163CE" w14:textId="77777777" w:rsidR="00461930" w:rsidRPr="00461930" w:rsidRDefault="00461930" w:rsidP="00461930">
            <w:pPr>
              <w:spacing w:after="0" w:line="240" w:lineRule="auto"/>
              <w:contextualSpacing/>
              <w:rPr>
                <w:rFonts w:ascii="Arial" w:hAnsi="Arial" w:cs="Arial"/>
              </w:rPr>
            </w:pPr>
          </w:p>
        </w:tc>
        <w:tc>
          <w:tcPr>
            <w:tcW w:w="8529" w:type="dxa"/>
            <w:tcMar>
              <w:top w:w="0" w:type="dxa"/>
              <w:left w:w="108" w:type="dxa"/>
              <w:bottom w:w="0" w:type="dxa"/>
              <w:right w:w="108" w:type="dxa"/>
            </w:tcMar>
            <w:hideMark/>
          </w:tcPr>
          <w:p w14:paraId="7D6EBFDB" w14:textId="77777777" w:rsidR="00461930" w:rsidRPr="00461930" w:rsidRDefault="00461930" w:rsidP="00461930">
            <w:pPr>
              <w:spacing w:after="0" w:line="240" w:lineRule="auto"/>
              <w:contextualSpacing/>
              <w:rPr>
                <w:rFonts w:ascii="Arial" w:hAnsi="Arial" w:cs="Arial"/>
              </w:rPr>
            </w:pPr>
          </w:p>
          <w:p w14:paraId="07EE6D0A"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Učenicima 5. i 7. razreda.</w:t>
            </w:r>
          </w:p>
          <w:p w14:paraId="60D9C789" w14:textId="77777777" w:rsidR="00461930" w:rsidRPr="00461930" w:rsidRDefault="00461930" w:rsidP="00461930">
            <w:pPr>
              <w:spacing w:after="0" w:line="240" w:lineRule="auto"/>
              <w:contextualSpacing/>
              <w:rPr>
                <w:rFonts w:ascii="Arial" w:hAnsi="Arial" w:cs="Arial"/>
              </w:rPr>
            </w:pPr>
          </w:p>
          <w:p w14:paraId="1DC8C7BC" w14:textId="77777777" w:rsidR="00461930" w:rsidRPr="00461930" w:rsidRDefault="00461930" w:rsidP="00461930">
            <w:pPr>
              <w:spacing w:after="0" w:line="240" w:lineRule="auto"/>
              <w:contextualSpacing/>
              <w:rPr>
                <w:rFonts w:ascii="Arial" w:hAnsi="Arial" w:cs="Arial"/>
              </w:rPr>
            </w:pPr>
          </w:p>
        </w:tc>
      </w:tr>
      <w:tr w:rsidR="00461930" w:rsidRPr="00461930" w14:paraId="36BB3851" w14:textId="77777777" w:rsidTr="00E5131D">
        <w:trPr>
          <w:trHeight w:val="959"/>
          <w:tblCellSpacing w:w="0" w:type="dxa"/>
        </w:trPr>
        <w:tc>
          <w:tcPr>
            <w:tcW w:w="1394" w:type="dxa"/>
            <w:shd w:val="clear" w:color="auto" w:fill="FFFF99"/>
            <w:tcMar>
              <w:top w:w="0" w:type="dxa"/>
              <w:left w:w="108" w:type="dxa"/>
              <w:bottom w:w="0" w:type="dxa"/>
              <w:right w:w="108" w:type="dxa"/>
            </w:tcMar>
            <w:hideMark/>
          </w:tcPr>
          <w:p w14:paraId="23C8FBC8" w14:textId="77777777" w:rsidR="00461930" w:rsidRPr="00461930" w:rsidRDefault="00461930" w:rsidP="00461930">
            <w:pPr>
              <w:spacing w:after="0" w:line="240" w:lineRule="auto"/>
              <w:contextualSpacing/>
              <w:rPr>
                <w:rFonts w:ascii="Arial" w:hAnsi="Arial" w:cs="Arial"/>
              </w:rPr>
            </w:pPr>
          </w:p>
          <w:p w14:paraId="706FE40C"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Nositelj(i)</w:t>
            </w:r>
          </w:p>
          <w:p w14:paraId="0F8C89A3" w14:textId="77777777" w:rsidR="00461930" w:rsidRPr="00461930" w:rsidRDefault="00461930" w:rsidP="00461930">
            <w:pPr>
              <w:spacing w:after="0" w:line="240" w:lineRule="auto"/>
              <w:contextualSpacing/>
              <w:rPr>
                <w:rFonts w:ascii="Arial" w:hAnsi="Arial" w:cs="Arial"/>
              </w:rPr>
            </w:pPr>
          </w:p>
        </w:tc>
        <w:tc>
          <w:tcPr>
            <w:tcW w:w="8529" w:type="dxa"/>
            <w:tcMar>
              <w:top w:w="0" w:type="dxa"/>
              <w:left w:w="108" w:type="dxa"/>
              <w:bottom w:w="0" w:type="dxa"/>
              <w:right w:w="108" w:type="dxa"/>
            </w:tcMar>
          </w:tcPr>
          <w:p w14:paraId="1D88EDA3" w14:textId="77777777" w:rsidR="00461930" w:rsidRPr="00461930" w:rsidRDefault="00461930" w:rsidP="00461930">
            <w:pPr>
              <w:spacing w:after="0" w:line="240" w:lineRule="auto"/>
              <w:contextualSpacing/>
              <w:rPr>
                <w:rFonts w:ascii="Arial" w:hAnsi="Arial" w:cs="Arial"/>
              </w:rPr>
            </w:pPr>
          </w:p>
          <w:p w14:paraId="57C8358D" w14:textId="4D3FFFC7" w:rsidR="00461930" w:rsidRPr="00461930" w:rsidRDefault="00461930" w:rsidP="00461930">
            <w:pPr>
              <w:spacing w:after="0" w:line="240" w:lineRule="auto"/>
              <w:contextualSpacing/>
              <w:rPr>
                <w:rFonts w:ascii="Arial" w:hAnsi="Arial" w:cs="Arial"/>
              </w:rPr>
            </w:pPr>
            <w:r w:rsidRPr="00461930">
              <w:rPr>
                <w:rFonts w:ascii="Arial" w:hAnsi="Arial" w:cs="Arial"/>
              </w:rPr>
              <w:t xml:space="preserve">Učiteljica Željka </w:t>
            </w:r>
            <w:proofErr w:type="spellStart"/>
            <w:r w:rsidRPr="00461930">
              <w:rPr>
                <w:rFonts w:ascii="Arial" w:hAnsi="Arial" w:cs="Arial"/>
              </w:rPr>
              <w:t>Kalabek</w:t>
            </w:r>
            <w:proofErr w:type="spellEnd"/>
            <w:r w:rsidRPr="00461930">
              <w:rPr>
                <w:rFonts w:ascii="Arial" w:hAnsi="Arial" w:cs="Arial"/>
              </w:rPr>
              <w:t xml:space="preserve"> i učenici.</w:t>
            </w:r>
          </w:p>
        </w:tc>
      </w:tr>
      <w:tr w:rsidR="00461930" w:rsidRPr="00461930" w14:paraId="125B084E"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205DD6E8" w14:textId="77777777" w:rsidR="00461930" w:rsidRDefault="00461930" w:rsidP="00461930">
            <w:pPr>
              <w:spacing w:after="0" w:line="240" w:lineRule="auto"/>
              <w:contextualSpacing/>
              <w:rPr>
                <w:rFonts w:ascii="Arial" w:hAnsi="Arial" w:cs="Arial"/>
              </w:rPr>
            </w:pPr>
          </w:p>
          <w:p w14:paraId="7A11F530" w14:textId="77777777" w:rsidR="00461930" w:rsidRPr="00461930" w:rsidRDefault="00461930" w:rsidP="00461930">
            <w:pPr>
              <w:spacing w:after="0" w:line="240" w:lineRule="auto"/>
              <w:contextualSpacing/>
              <w:rPr>
                <w:rFonts w:ascii="Arial" w:hAnsi="Arial" w:cs="Arial"/>
              </w:rPr>
            </w:pPr>
          </w:p>
          <w:p w14:paraId="4B0A3DC6"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Način realizacije</w:t>
            </w:r>
          </w:p>
          <w:p w14:paraId="62F0B74F" w14:textId="77777777" w:rsidR="00461930" w:rsidRPr="00461930" w:rsidRDefault="00461930" w:rsidP="00461930">
            <w:pPr>
              <w:spacing w:after="0" w:line="240" w:lineRule="auto"/>
              <w:contextualSpacing/>
              <w:rPr>
                <w:rFonts w:ascii="Arial" w:hAnsi="Arial" w:cs="Arial"/>
              </w:rPr>
            </w:pPr>
          </w:p>
          <w:p w14:paraId="47B53E7F" w14:textId="77777777" w:rsidR="00461930" w:rsidRPr="00461930" w:rsidRDefault="00461930" w:rsidP="00461930">
            <w:pPr>
              <w:spacing w:after="0" w:line="240" w:lineRule="auto"/>
              <w:contextualSpacing/>
              <w:rPr>
                <w:rFonts w:ascii="Arial" w:hAnsi="Arial" w:cs="Arial"/>
              </w:rPr>
            </w:pPr>
          </w:p>
        </w:tc>
        <w:tc>
          <w:tcPr>
            <w:tcW w:w="8529" w:type="dxa"/>
            <w:tcMar>
              <w:top w:w="0" w:type="dxa"/>
              <w:left w:w="108" w:type="dxa"/>
              <w:bottom w:w="0" w:type="dxa"/>
              <w:right w:w="108" w:type="dxa"/>
            </w:tcMar>
          </w:tcPr>
          <w:p w14:paraId="0F2B5E17" w14:textId="77777777" w:rsidR="00461930" w:rsidRPr="00461930" w:rsidRDefault="00461930" w:rsidP="00461930">
            <w:pPr>
              <w:spacing w:after="0" w:line="240" w:lineRule="auto"/>
              <w:contextualSpacing/>
              <w:rPr>
                <w:rFonts w:ascii="Arial" w:hAnsi="Arial" w:cs="Arial"/>
              </w:rPr>
            </w:pPr>
          </w:p>
          <w:p w14:paraId="0DC54491"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 xml:space="preserve"> Organiziranje zajedničkih aktivnosti (igre upoznavanja, kvizovi znanja, natjecateljske igre) povezane s brojem sto.</w:t>
            </w:r>
          </w:p>
          <w:p w14:paraId="63E42898"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 xml:space="preserve"> Kreativne radionice (crtanje, pisanje, izrada plakata).</w:t>
            </w:r>
          </w:p>
          <w:p w14:paraId="42F638B8"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 xml:space="preserve"> Zajedničko druženje uz prezentacije radova.  Postavljanje izložbe učeničkih radova u razredu.</w:t>
            </w:r>
          </w:p>
          <w:p w14:paraId="028DBB67" w14:textId="77777777" w:rsidR="00461930" w:rsidRPr="00461930" w:rsidRDefault="00461930" w:rsidP="00461930">
            <w:pPr>
              <w:spacing w:after="0" w:line="240" w:lineRule="auto"/>
              <w:contextualSpacing/>
              <w:rPr>
                <w:rFonts w:ascii="Arial" w:hAnsi="Arial" w:cs="Arial"/>
              </w:rPr>
            </w:pPr>
          </w:p>
        </w:tc>
      </w:tr>
      <w:tr w:rsidR="00461930" w:rsidRPr="00461930" w14:paraId="2F76C6BE" w14:textId="77777777" w:rsidTr="00E5131D">
        <w:trPr>
          <w:trHeight w:val="971"/>
          <w:tblCellSpacing w:w="0" w:type="dxa"/>
        </w:trPr>
        <w:tc>
          <w:tcPr>
            <w:tcW w:w="1394" w:type="dxa"/>
            <w:shd w:val="clear" w:color="auto" w:fill="FFFF99"/>
            <w:tcMar>
              <w:top w:w="0" w:type="dxa"/>
              <w:left w:w="108" w:type="dxa"/>
              <w:bottom w:w="0" w:type="dxa"/>
              <w:right w:w="108" w:type="dxa"/>
            </w:tcMar>
            <w:hideMark/>
          </w:tcPr>
          <w:p w14:paraId="2B31CFAD" w14:textId="77777777" w:rsidR="00461930" w:rsidRPr="00461930" w:rsidRDefault="00461930" w:rsidP="00461930">
            <w:pPr>
              <w:spacing w:after="0" w:line="240" w:lineRule="auto"/>
              <w:contextualSpacing/>
              <w:rPr>
                <w:rFonts w:ascii="Arial" w:hAnsi="Arial" w:cs="Arial"/>
              </w:rPr>
            </w:pPr>
          </w:p>
          <w:p w14:paraId="30F8DB6B" w14:textId="77777777" w:rsidR="00461930" w:rsidRPr="00461930" w:rsidRDefault="00461930" w:rsidP="00461930">
            <w:pPr>
              <w:spacing w:after="0" w:line="240" w:lineRule="auto"/>
              <w:contextualSpacing/>
              <w:rPr>
                <w:rFonts w:ascii="Arial" w:hAnsi="Arial" w:cs="Arial"/>
              </w:rPr>
            </w:pPr>
            <w:proofErr w:type="spellStart"/>
            <w:r w:rsidRPr="00461930">
              <w:rPr>
                <w:rFonts w:ascii="Arial" w:hAnsi="Arial" w:cs="Arial"/>
              </w:rPr>
              <w:t>Vremenik</w:t>
            </w:r>
            <w:proofErr w:type="spellEnd"/>
          </w:p>
          <w:p w14:paraId="56065ADB" w14:textId="77777777" w:rsidR="00461930" w:rsidRPr="00461930" w:rsidRDefault="00461930" w:rsidP="00461930">
            <w:pPr>
              <w:spacing w:after="0" w:line="240" w:lineRule="auto"/>
              <w:contextualSpacing/>
              <w:rPr>
                <w:rFonts w:ascii="Arial" w:hAnsi="Arial" w:cs="Arial"/>
              </w:rPr>
            </w:pPr>
          </w:p>
          <w:p w14:paraId="4CD86C3C" w14:textId="77777777" w:rsidR="00461930" w:rsidRPr="00461930" w:rsidRDefault="00461930" w:rsidP="00461930">
            <w:pPr>
              <w:spacing w:after="0" w:line="240" w:lineRule="auto"/>
              <w:contextualSpacing/>
              <w:rPr>
                <w:rFonts w:ascii="Arial" w:hAnsi="Arial" w:cs="Arial"/>
              </w:rPr>
            </w:pPr>
          </w:p>
          <w:p w14:paraId="25BD0A1F" w14:textId="77777777" w:rsidR="00461930" w:rsidRPr="00461930" w:rsidRDefault="00461930" w:rsidP="00461930">
            <w:pPr>
              <w:spacing w:after="0" w:line="240" w:lineRule="auto"/>
              <w:contextualSpacing/>
              <w:rPr>
                <w:rFonts w:ascii="Arial" w:hAnsi="Arial" w:cs="Arial"/>
              </w:rPr>
            </w:pPr>
          </w:p>
        </w:tc>
        <w:tc>
          <w:tcPr>
            <w:tcW w:w="8529" w:type="dxa"/>
            <w:tcMar>
              <w:top w:w="0" w:type="dxa"/>
              <w:left w:w="108" w:type="dxa"/>
              <w:bottom w:w="0" w:type="dxa"/>
              <w:right w:w="108" w:type="dxa"/>
            </w:tcMar>
          </w:tcPr>
          <w:p w14:paraId="552BD5CA" w14:textId="77777777" w:rsidR="00461930" w:rsidRDefault="00461930" w:rsidP="00461930">
            <w:pPr>
              <w:spacing w:after="0" w:line="240" w:lineRule="auto"/>
              <w:contextualSpacing/>
              <w:rPr>
                <w:rFonts w:ascii="Arial" w:hAnsi="Arial" w:cs="Arial"/>
              </w:rPr>
            </w:pPr>
          </w:p>
          <w:p w14:paraId="603A164F" w14:textId="1DF82EE5" w:rsidR="00461930" w:rsidRPr="00461930" w:rsidRDefault="00461930" w:rsidP="00461930">
            <w:pPr>
              <w:spacing w:after="0" w:line="240" w:lineRule="auto"/>
              <w:contextualSpacing/>
              <w:rPr>
                <w:rFonts w:ascii="Arial" w:hAnsi="Arial" w:cs="Arial"/>
              </w:rPr>
            </w:pPr>
            <w:r w:rsidRPr="00461930">
              <w:rPr>
                <w:rFonts w:ascii="Arial" w:hAnsi="Arial" w:cs="Arial"/>
              </w:rPr>
              <w:t>Stoti nastavni dan u školskoj godini.</w:t>
            </w:r>
          </w:p>
        </w:tc>
      </w:tr>
      <w:tr w:rsidR="00461930" w:rsidRPr="00461930" w14:paraId="7B3B4DB0" w14:textId="77777777" w:rsidTr="00461930">
        <w:trPr>
          <w:trHeight w:val="1038"/>
          <w:tblCellSpacing w:w="0" w:type="dxa"/>
        </w:trPr>
        <w:tc>
          <w:tcPr>
            <w:tcW w:w="1394" w:type="dxa"/>
            <w:shd w:val="clear" w:color="auto" w:fill="FFFF99"/>
            <w:tcMar>
              <w:top w:w="0" w:type="dxa"/>
              <w:left w:w="108" w:type="dxa"/>
              <w:bottom w:w="0" w:type="dxa"/>
              <w:right w:w="108" w:type="dxa"/>
            </w:tcMar>
            <w:hideMark/>
          </w:tcPr>
          <w:p w14:paraId="7AB32C07" w14:textId="77777777" w:rsidR="00461930" w:rsidRPr="00461930" w:rsidRDefault="00461930" w:rsidP="00461930">
            <w:pPr>
              <w:spacing w:after="0" w:line="240" w:lineRule="auto"/>
              <w:contextualSpacing/>
              <w:rPr>
                <w:rFonts w:ascii="Arial" w:hAnsi="Arial" w:cs="Arial"/>
              </w:rPr>
            </w:pPr>
          </w:p>
          <w:p w14:paraId="46AD13E9"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Okvirni troškovnik</w:t>
            </w:r>
          </w:p>
          <w:p w14:paraId="78E1A5C9" w14:textId="77777777" w:rsidR="00461930" w:rsidRPr="00461930" w:rsidRDefault="00461930" w:rsidP="00461930">
            <w:pPr>
              <w:spacing w:after="0" w:line="240" w:lineRule="auto"/>
              <w:contextualSpacing/>
              <w:rPr>
                <w:rFonts w:ascii="Arial" w:hAnsi="Arial" w:cs="Arial"/>
              </w:rPr>
            </w:pPr>
          </w:p>
        </w:tc>
        <w:tc>
          <w:tcPr>
            <w:tcW w:w="8529" w:type="dxa"/>
            <w:tcMar>
              <w:top w:w="0" w:type="dxa"/>
              <w:left w:w="108" w:type="dxa"/>
              <w:bottom w:w="0" w:type="dxa"/>
              <w:right w:w="108" w:type="dxa"/>
            </w:tcMar>
          </w:tcPr>
          <w:p w14:paraId="03A20F8D"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w:t>
            </w:r>
          </w:p>
        </w:tc>
      </w:tr>
      <w:tr w:rsidR="00461930" w:rsidRPr="00461930" w14:paraId="28B55A48" w14:textId="77777777" w:rsidTr="00461930">
        <w:trPr>
          <w:trHeight w:val="1819"/>
          <w:tblCellSpacing w:w="0" w:type="dxa"/>
        </w:trPr>
        <w:tc>
          <w:tcPr>
            <w:tcW w:w="1394" w:type="dxa"/>
            <w:shd w:val="clear" w:color="auto" w:fill="FFFF99"/>
            <w:tcMar>
              <w:top w:w="0" w:type="dxa"/>
              <w:left w:w="108" w:type="dxa"/>
              <w:bottom w:w="0" w:type="dxa"/>
              <w:right w:w="108" w:type="dxa"/>
            </w:tcMar>
            <w:hideMark/>
          </w:tcPr>
          <w:p w14:paraId="4EDD16D2" w14:textId="77777777" w:rsidR="00461930" w:rsidRPr="00461930" w:rsidRDefault="00461930" w:rsidP="00461930">
            <w:pPr>
              <w:spacing w:after="0" w:line="240" w:lineRule="auto"/>
              <w:contextualSpacing/>
              <w:rPr>
                <w:rFonts w:ascii="Arial" w:hAnsi="Arial" w:cs="Arial"/>
              </w:rPr>
            </w:pPr>
          </w:p>
          <w:p w14:paraId="12C14A10"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Način praćenja</w:t>
            </w:r>
          </w:p>
          <w:p w14:paraId="1C42FE23"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aktivnosti / programa / projekta</w:t>
            </w:r>
          </w:p>
          <w:p w14:paraId="4B1FDBC0" w14:textId="77777777" w:rsidR="00461930" w:rsidRPr="00461930" w:rsidRDefault="00461930" w:rsidP="00461930">
            <w:pPr>
              <w:spacing w:after="0" w:line="240" w:lineRule="auto"/>
              <w:contextualSpacing/>
              <w:rPr>
                <w:rFonts w:ascii="Arial" w:hAnsi="Arial" w:cs="Arial"/>
              </w:rPr>
            </w:pPr>
          </w:p>
        </w:tc>
        <w:tc>
          <w:tcPr>
            <w:tcW w:w="8529" w:type="dxa"/>
            <w:tcMar>
              <w:top w:w="0" w:type="dxa"/>
              <w:left w:w="108" w:type="dxa"/>
              <w:bottom w:w="0" w:type="dxa"/>
              <w:right w:w="108" w:type="dxa"/>
            </w:tcMar>
          </w:tcPr>
          <w:p w14:paraId="175EE85B" w14:textId="77777777" w:rsidR="00461930" w:rsidRDefault="00461930" w:rsidP="00461930">
            <w:pPr>
              <w:spacing w:after="0" w:line="240" w:lineRule="auto"/>
              <w:contextualSpacing/>
              <w:rPr>
                <w:rFonts w:ascii="Arial" w:hAnsi="Arial" w:cs="Arial"/>
              </w:rPr>
            </w:pPr>
            <w:r w:rsidRPr="00461930">
              <w:rPr>
                <w:rFonts w:ascii="Arial" w:hAnsi="Arial" w:cs="Arial"/>
              </w:rPr>
              <w:t xml:space="preserve">  </w:t>
            </w:r>
          </w:p>
          <w:p w14:paraId="636A4F97" w14:textId="77777777" w:rsidR="00461930" w:rsidRDefault="00461930" w:rsidP="00461930">
            <w:pPr>
              <w:spacing w:after="0" w:line="240" w:lineRule="auto"/>
              <w:contextualSpacing/>
              <w:rPr>
                <w:rFonts w:ascii="Arial" w:hAnsi="Arial" w:cs="Arial"/>
              </w:rPr>
            </w:pPr>
          </w:p>
          <w:p w14:paraId="203E3423" w14:textId="2F04BA42" w:rsidR="00461930" w:rsidRPr="00461930" w:rsidRDefault="00461930" w:rsidP="00461930">
            <w:pPr>
              <w:spacing w:after="0" w:line="240" w:lineRule="auto"/>
              <w:contextualSpacing/>
              <w:rPr>
                <w:rFonts w:ascii="Arial" w:hAnsi="Arial" w:cs="Arial"/>
              </w:rPr>
            </w:pPr>
            <w:r w:rsidRPr="00461930">
              <w:rPr>
                <w:rFonts w:ascii="Arial" w:hAnsi="Arial" w:cs="Arial"/>
              </w:rPr>
              <w:t>Fotografiranje i prikupljanje materijala za školsku mrežnu stranicu.</w:t>
            </w:r>
          </w:p>
          <w:p w14:paraId="0D62DEF6"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 xml:space="preserve">  Izložba učeničkih radova.</w:t>
            </w:r>
          </w:p>
          <w:p w14:paraId="25103858" w14:textId="77777777" w:rsidR="00461930" w:rsidRPr="00461930" w:rsidRDefault="00461930" w:rsidP="00461930">
            <w:pPr>
              <w:spacing w:after="0" w:line="240" w:lineRule="auto"/>
              <w:contextualSpacing/>
              <w:rPr>
                <w:rFonts w:ascii="Arial" w:hAnsi="Arial" w:cs="Arial"/>
              </w:rPr>
            </w:pPr>
            <w:r w:rsidRPr="00461930">
              <w:rPr>
                <w:rFonts w:ascii="Arial" w:hAnsi="Arial" w:cs="Arial"/>
              </w:rPr>
              <w:t xml:space="preserve">  Evaluacija – razgovor s učenicima.</w:t>
            </w:r>
          </w:p>
          <w:p w14:paraId="7A4E4B8D" w14:textId="77777777" w:rsidR="00461930" w:rsidRPr="00461930" w:rsidRDefault="00461930" w:rsidP="00461930">
            <w:pPr>
              <w:spacing w:after="0" w:line="240" w:lineRule="auto"/>
              <w:contextualSpacing/>
              <w:rPr>
                <w:rFonts w:ascii="Arial" w:hAnsi="Arial" w:cs="Arial"/>
              </w:rPr>
            </w:pPr>
          </w:p>
        </w:tc>
      </w:tr>
    </w:tbl>
    <w:p w14:paraId="5122B011" w14:textId="77777777" w:rsidR="00461930" w:rsidRDefault="00461930" w:rsidP="00C008B2">
      <w:pPr>
        <w:rPr>
          <w:rFonts w:ascii="Arial" w:hAnsi="Arial" w:cs="Arial"/>
        </w:rPr>
      </w:pPr>
    </w:p>
    <w:p w14:paraId="5751FC01" w14:textId="77777777" w:rsidR="00461930" w:rsidRDefault="00461930" w:rsidP="00C008B2">
      <w:pPr>
        <w:rPr>
          <w:rFonts w:ascii="Arial" w:hAnsi="Arial" w:cs="Arial"/>
        </w:rPr>
      </w:pPr>
    </w:p>
    <w:p w14:paraId="31A2230B" w14:textId="77777777" w:rsidR="00C52089" w:rsidRDefault="00C52089" w:rsidP="00C008B2">
      <w:pPr>
        <w:rPr>
          <w:rFonts w:ascii="Arial" w:hAnsi="Arial" w:cs="Arial"/>
        </w:rPr>
      </w:pPr>
    </w:p>
    <w:p w14:paraId="5BD7AACC" w14:textId="77777777" w:rsidR="00C52089" w:rsidRDefault="00C52089" w:rsidP="00C008B2">
      <w:pPr>
        <w:rPr>
          <w:rFonts w:ascii="Arial" w:hAnsi="Arial" w:cs="Arial"/>
        </w:rPr>
      </w:pPr>
    </w:p>
    <w:p w14:paraId="18C63CE6" w14:textId="77777777" w:rsidR="00C52089" w:rsidRDefault="00C52089" w:rsidP="00C008B2">
      <w:pPr>
        <w:rPr>
          <w:rFonts w:ascii="Arial" w:hAnsi="Arial" w:cs="Arial"/>
        </w:rPr>
      </w:pPr>
    </w:p>
    <w:p w14:paraId="0D8F3F10" w14:textId="77777777" w:rsidR="00C52089" w:rsidRDefault="00C52089" w:rsidP="00C008B2">
      <w:pPr>
        <w:rPr>
          <w:rFonts w:ascii="Arial" w:hAnsi="Arial" w:cs="Arial"/>
        </w:rPr>
      </w:pPr>
    </w:p>
    <w:p w14:paraId="187B8F92" w14:textId="77777777" w:rsidR="00C52089" w:rsidRDefault="00C52089" w:rsidP="00C008B2">
      <w:pPr>
        <w:rPr>
          <w:rFonts w:ascii="Arial" w:hAnsi="Arial" w:cs="Arial"/>
        </w:rPr>
      </w:pPr>
    </w:p>
    <w:p w14:paraId="3CC5930A" w14:textId="77777777" w:rsidR="00C52089" w:rsidRDefault="00C52089" w:rsidP="00C008B2">
      <w:pPr>
        <w:rPr>
          <w:rFonts w:ascii="Arial" w:hAnsi="Arial" w:cs="Arial"/>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C52089" w:rsidRPr="00C52089" w14:paraId="698B197D" w14:textId="77777777" w:rsidTr="00E5131D">
        <w:trPr>
          <w:trHeight w:val="1144"/>
          <w:tblCellSpacing w:w="0" w:type="dxa"/>
        </w:trPr>
        <w:tc>
          <w:tcPr>
            <w:tcW w:w="1394" w:type="dxa"/>
            <w:shd w:val="clear" w:color="auto" w:fill="FFFF99"/>
            <w:tcMar>
              <w:top w:w="0" w:type="dxa"/>
              <w:left w:w="108" w:type="dxa"/>
              <w:bottom w:w="0" w:type="dxa"/>
              <w:right w:w="108" w:type="dxa"/>
            </w:tcMar>
            <w:hideMark/>
          </w:tcPr>
          <w:p w14:paraId="02AA77A7" w14:textId="77777777" w:rsidR="00C52089" w:rsidRPr="00C52089" w:rsidRDefault="00C52089" w:rsidP="00C52089">
            <w:pPr>
              <w:rPr>
                <w:rFonts w:ascii="Arial" w:hAnsi="Arial" w:cs="Arial"/>
              </w:rPr>
            </w:pPr>
            <w:r w:rsidRPr="00C52089">
              <w:rPr>
                <w:rFonts w:ascii="Arial" w:hAnsi="Arial" w:cs="Arial"/>
              </w:rPr>
              <w:lastRenderedPageBreak/>
              <w:t>Aktivnost / Program / Projekt</w:t>
            </w:r>
          </w:p>
        </w:tc>
        <w:tc>
          <w:tcPr>
            <w:tcW w:w="8529" w:type="dxa"/>
            <w:tcMar>
              <w:top w:w="0" w:type="dxa"/>
              <w:left w:w="108" w:type="dxa"/>
              <w:bottom w:w="0" w:type="dxa"/>
              <w:right w:w="108" w:type="dxa"/>
            </w:tcMar>
            <w:hideMark/>
          </w:tcPr>
          <w:p w14:paraId="60BCFC7C" w14:textId="77777777" w:rsidR="00C52089" w:rsidRPr="00C52089" w:rsidRDefault="00C52089" w:rsidP="00C52089">
            <w:pPr>
              <w:rPr>
                <w:rFonts w:ascii="Arial" w:hAnsi="Arial" w:cs="Arial"/>
              </w:rPr>
            </w:pPr>
          </w:p>
          <w:p w14:paraId="4D2F1171" w14:textId="77777777" w:rsidR="00C52089" w:rsidRPr="00C52089" w:rsidRDefault="00C52089" w:rsidP="00C52089">
            <w:pPr>
              <w:rPr>
                <w:rFonts w:ascii="Arial" w:hAnsi="Arial" w:cs="Arial"/>
                <w:b/>
                <w:bCs/>
              </w:rPr>
            </w:pPr>
            <w:r w:rsidRPr="00C52089">
              <w:rPr>
                <w:rFonts w:ascii="Arial" w:hAnsi="Arial" w:cs="Arial"/>
                <w:b/>
                <w:bCs/>
              </w:rPr>
              <w:t>Značajne osobe našega zavičaja</w:t>
            </w:r>
          </w:p>
          <w:p w14:paraId="21BCF837" w14:textId="77777777" w:rsidR="00C52089" w:rsidRPr="00C52089" w:rsidRDefault="00C52089" w:rsidP="00C52089">
            <w:pPr>
              <w:rPr>
                <w:rFonts w:ascii="Arial" w:hAnsi="Arial" w:cs="Arial"/>
              </w:rPr>
            </w:pPr>
          </w:p>
        </w:tc>
      </w:tr>
      <w:tr w:rsidR="00C52089" w:rsidRPr="00C52089" w14:paraId="01990E56" w14:textId="77777777" w:rsidTr="00C52089">
        <w:trPr>
          <w:trHeight w:val="1082"/>
          <w:tblCellSpacing w:w="0" w:type="dxa"/>
        </w:trPr>
        <w:tc>
          <w:tcPr>
            <w:tcW w:w="1394" w:type="dxa"/>
            <w:shd w:val="clear" w:color="auto" w:fill="FFFF99"/>
            <w:tcMar>
              <w:top w:w="0" w:type="dxa"/>
              <w:left w:w="108" w:type="dxa"/>
              <w:bottom w:w="0" w:type="dxa"/>
              <w:right w:w="108" w:type="dxa"/>
            </w:tcMar>
            <w:hideMark/>
          </w:tcPr>
          <w:p w14:paraId="2739232F" w14:textId="77777777" w:rsidR="00C52089" w:rsidRPr="00C52089" w:rsidRDefault="00C52089" w:rsidP="00C52089">
            <w:pPr>
              <w:rPr>
                <w:rFonts w:ascii="Arial" w:hAnsi="Arial" w:cs="Arial"/>
              </w:rPr>
            </w:pPr>
          </w:p>
          <w:p w14:paraId="5607904C" w14:textId="77777777" w:rsidR="00C52089" w:rsidRPr="00C52089" w:rsidRDefault="00C52089" w:rsidP="00C52089">
            <w:pPr>
              <w:rPr>
                <w:rFonts w:ascii="Arial" w:hAnsi="Arial" w:cs="Arial"/>
              </w:rPr>
            </w:pPr>
            <w:r w:rsidRPr="00C52089">
              <w:rPr>
                <w:rFonts w:ascii="Arial" w:hAnsi="Arial" w:cs="Arial"/>
              </w:rPr>
              <w:t>Ciljevi</w:t>
            </w:r>
          </w:p>
          <w:p w14:paraId="4B291849" w14:textId="77777777" w:rsidR="00C52089" w:rsidRPr="00C52089" w:rsidRDefault="00C52089" w:rsidP="00C52089">
            <w:pPr>
              <w:rPr>
                <w:rFonts w:ascii="Arial" w:hAnsi="Arial" w:cs="Arial"/>
              </w:rPr>
            </w:pPr>
          </w:p>
          <w:p w14:paraId="02957613" w14:textId="77777777" w:rsidR="00C52089" w:rsidRPr="00C52089" w:rsidRDefault="00C52089" w:rsidP="00C52089">
            <w:pPr>
              <w:rPr>
                <w:rFonts w:ascii="Arial" w:hAnsi="Arial" w:cs="Arial"/>
              </w:rPr>
            </w:pPr>
          </w:p>
        </w:tc>
        <w:tc>
          <w:tcPr>
            <w:tcW w:w="8529" w:type="dxa"/>
            <w:tcMar>
              <w:top w:w="0" w:type="dxa"/>
              <w:left w:w="108" w:type="dxa"/>
              <w:bottom w:w="0" w:type="dxa"/>
              <w:right w:w="108" w:type="dxa"/>
            </w:tcMar>
          </w:tcPr>
          <w:p w14:paraId="3ADF6A4E" w14:textId="77777777" w:rsidR="00C52089" w:rsidRPr="00C52089" w:rsidRDefault="00C52089" w:rsidP="00C52089">
            <w:pPr>
              <w:spacing w:after="0" w:line="240" w:lineRule="auto"/>
              <w:rPr>
                <w:rFonts w:ascii="Arial" w:hAnsi="Arial" w:cs="Arial"/>
              </w:rPr>
            </w:pPr>
          </w:p>
          <w:p w14:paraId="27FDFD0B" w14:textId="77777777" w:rsidR="00C52089" w:rsidRPr="00C52089" w:rsidRDefault="00C52089" w:rsidP="00C52089">
            <w:pPr>
              <w:numPr>
                <w:ilvl w:val="0"/>
                <w:numId w:val="124"/>
              </w:numPr>
              <w:spacing w:after="0" w:line="240" w:lineRule="auto"/>
              <w:rPr>
                <w:rFonts w:ascii="Arial" w:hAnsi="Arial" w:cs="Arial"/>
              </w:rPr>
            </w:pPr>
            <w:r w:rsidRPr="00C52089">
              <w:rPr>
                <w:rFonts w:ascii="Arial" w:hAnsi="Arial" w:cs="Arial"/>
              </w:rPr>
              <w:t>Upoznati učenike sa značajnim osobama našega kraja.</w:t>
            </w:r>
          </w:p>
          <w:p w14:paraId="55E15D25" w14:textId="77777777" w:rsidR="00C52089" w:rsidRPr="00C52089" w:rsidRDefault="00C52089" w:rsidP="00C52089">
            <w:pPr>
              <w:numPr>
                <w:ilvl w:val="0"/>
                <w:numId w:val="124"/>
              </w:numPr>
              <w:spacing w:after="0" w:line="240" w:lineRule="auto"/>
              <w:rPr>
                <w:rFonts w:ascii="Arial" w:hAnsi="Arial" w:cs="Arial"/>
              </w:rPr>
            </w:pPr>
            <w:r w:rsidRPr="00C52089">
              <w:rPr>
                <w:rFonts w:ascii="Arial" w:hAnsi="Arial" w:cs="Arial"/>
              </w:rPr>
              <w:t>Razvijati vještine istraživanja, timskog rada i prezentiranja.</w:t>
            </w:r>
          </w:p>
          <w:p w14:paraId="41BF3F97" w14:textId="77777777" w:rsidR="00C52089" w:rsidRPr="00C52089" w:rsidRDefault="00C52089" w:rsidP="00C52089">
            <w:pPr>
              <w:numPr>
                <w:ilvl w:val="0"/>
                <w:numId w:val="124"/>
              </w:numPr>
              <w:spacing w:after="0" w:line="240" w:lineRule="auto"/>
              <w:rPr>
                <w:rFonts w:ascii="Arial" w:hAnsi="Arial" w:cs="Arial"/>
              </w:rPr>
            </w:pPr>
            <w:r w:rsidRPr="00C52089">
              <w:rPr>
                <w:rFonts w:ascii="Arial" w:hAnsi="Arial" w:cs="Arial"/>
              </w:rPr>
              <w:t>Poticati pripadnost lokalnoj zajednici.</w:t>
            </w:r>
          </w:p>
          <w:p w14:paraId="684030B2" w14:textId="77777777" w:rsidR="00C52089" w:rsidRPr="00C52089" w:rsidRDefault="00C52089" w:rsidP="00C52089">
            <w:pPr>
              <w:spacing w:after="0" w:line="240" w:lineRule="auto"/>
              <w:rPr>
                <w:rFonts w:ascii="Arial" w:hAnsi="Arial" w:cs="Arial"/>
              </w:rPr>
            </w:pPr>
          </w:p>
        </w:tc>
      </w:tr>
      <w:tr w:rsidR="00C52089" w:rsidRPr="00C52089" w14:paraId="06FB7DE2" w14:textId="77777777" w:rsidTr="00C52089">
        <w:trPr>
          <w:trHeight w:val="1018"/>
          <w:tblCellSpacing w:w="0" w:type="dxa"/>
        </w:trPr>
        <w:tc>
          <w:tcPr>
            <w:tcW w:w="1394" w:type="dxa"/>
            <w:shd w:val="clear" w:color="auto" w:fill="FFFF99"/>
            <w:tcMar>
              <w:top w:w="0" w:type="dxa"/>
              <w:left w:w="108" w:type="dxa"/>
              <w:bottom w:w="0" w:type="dxa"/>
              <w:right w:w="108" w:type="dxa"/>
            </w:tcMar>
            <w:hideMark/>
          </w:tcPr>
          <w:p w14:paraId="15F1F32C" w14:textId="77777777" w:rsidR="00C52089" w:rsidRDefault="00C52089" w:rsidP="00C52089">
            <w:pPr>
              <w:rPr>
                <w:rFonts w:ascii="Arial" w:hAnsi="Arial" w:cs="Arial"/>
              </w:rPr>
            </w:pPr>
          </w:p>
          <w:p w14:paraId="5F86C8A4" w14:textId="340CB8EB" w:rsidR="00C52089" w:rsidRPr="00C52089" w:rsidRDefault="00C52089" w:rsidP="00C52089">
            <w:pPr>
              <w:rPr>
                <w:rFonts w:ascii="Arial" w:hAnsi="Arial" w:cs="Arial"/>
              </w:rPr>
            </w:pPr>
            <w:r w:rsidRPr="00C52089">
              <w:rPr>
                <w:rFonts w:ascii="Arial" w:hAnsi="Arial" w:cs="Arial"/>
              </w:rPr>
              <w:t>Namjena</w:t>
            </w:r>
          </w:p>
          <w:p w14:paraId="50CC2BD2" w14:textId="77777777" w:rsidR="00C52089" w:rsidRPr="00C52089" w:rsidRDefault="00C52089" w:rsidP="00C52089">
            <w:pPr>
              <w:rPr>
                <w:rFonts w:ascii="Arial" w:hAnsi="Arial" w:cs="Arial"/>
              </w:rPr>
            </w:pPr>
          </w:p>
        </w:tc>
        <w:tc>
          <w:tcPr>
            <w:tcW w:w="8529" w:type="dxa"/>
            <w:tcMar>
              <w:top w:w="0" w:type="dxa"/>
              <w:left w:w="108" w:type="dxa"/>
              <w:bottom w:w="0" w:type="dxa"/>
              <w:right w:w="108" w:type="dxa"/>
            </w:tcMar>
            <w:hideMark/>
          </w:tcPr>
          <w:p w14:paraId="775C6221" w14:textId="77777777" w:rsidR="00C52089" w:rsidRDefault="00C52089" w:rsidP="00C52089">
            <w:pPr>
              <w:spacing w:after="0" w:line="240" w:lineRule="auto"/>
              <w:rPr>
                <w:rFonts w:ascii="Arial" w:hAnsi="Arial" w:cs="Arial"/>
              </w:rPr>
            </w:pPr>
          </w:p>
          <w:p w14:paraId="24738508" w14:textId="77777777" w:rsidR="00C52089" w:rsidRDefault="00C52089" w:rsidP="00C52089">
            <w:pPr>
              <w:spacing w:after="0" w:line="240" w:lineRule="auto"/>
              <w:rPr>
                <w:rFonts w:ascii="Arial" w:hAnsi="Arial" w:cs="Arial"/>
              </w:rPr>
            </w:pPr>
          </w:p>
          <w:p w14:paraId="6037EB51" w14:textId="2E2D8C7E" w:rsidR="00C52089" w:rsidRPr="00C52089" w:rsidRDefault="00C52089" w:rsidP="00C52089">
            <w:pPr>
              <w:spacing w:after="0" w:line="240" w:lineRule="auto"/>
              <w:rPr>
                <w:rFonts w:ascii="Arial" w:hAnsi="Arial" w:cs="Arial"/>
              </w:rPr>
            </w:pPr>
            <w:r w:rsidRPr="00C52089">
              <w:rPr>
                <w:rFonts w:ascii="Arial" w:hAnsi="Arial" w:cs="Arial"/>
              </w:rPr>
              <w:t>Učenicima viših razreda.</w:t>
            </w:r>
          </w:p>
          <w:p w14:paraId="5C4B6362" w14:textId="77777777" w:rsidR="00C52089" w:rsidRPr="00C52089" w:rsidRDefault="00C52089" w:rsidP="00C52089">
            <w:pPr>
              <w:spacing w:after="0" w:line="240" w:lineRule="auto"/>
              <w:rPr>
                <w:rFonts w:ascii="Arial" w:hAnsi="Arial" w:cs="Arial"/>
              </w:rPr>
            </w:pPr>
          </w:p>
          <w:p w14:paraId="53308217" w14:textId="77777777" w:rsidR="00C52089" w:rsidRPr="00C52089" w:rsidRDefault="00C52089" w:rsidP="00C52089">
            <w:pPr>
              <w:spacing w:after="0" w:line="240" w:lineRule="auto"/>
              <w:rPr>
                <w:rFonts w:ascii="Arial" w:hAnsi="Arial" w:cs="Arial"/>
              </w:rPr>
            </w:pPr>
          </w:p>
        </w:tc>
      </w:tr>
      <w:tr w:rsidR="00C52089" w:rsidRPr="00C52089" w14:paraId="47F99C58" w14:textId="77777777" w:rsidTr="00E5131D">
        <w:trPr>
          <w:trHeight w:val="959"/>
          <w:tblCellSpacing w:w="0" w:type="dxa"/>
        </w:trPr>
        <w:tc>
          <w:tcPr>
            <w:tcW w:w="1394" w:type="dxa"/>
            <w:shd w:val="clear" w:color="auto" w:fill="FFFF99"/>
            <w:tcMar>
              <w:top w:w="0" w:type="dxa"/>
              <w:left w:w="108" w:type="dxa"/>
              <w:bottom w:w="0" w:type="dxa"/>
              <w:right w:w="108" w:type="dxa"/>
            </w:tcMar>
            <w:hideMark/>
          </w:tcPr>
          <w:p w14:paraId="7918EC30" w14:textId="77777777" w:rsidR="00C52089" w:rsidRPr="00C52089" w:rsidRDefault="00C52089" w:rsidP="00C52089">
            <w:pPr>
              <w:rPr>
                <w:rFonts w:ascii="Arial" w:hAnsi="Arial" w:cs="Arial"/>
              </w:rPr>
            </w:pPr>
          </w:p>
          <w:p w14:paraId="4C29EA45" w14:textId="77777777" w:rsidR="00C52089" w:rsidRPr="00C52089" w:rsidRDefault="00C52089" w:rsidP="00C52089">
            <w:pPr>
              <w:rPr>
                <w:rFonts w:ascii="Arial" w:hAnsi="Arial" w:cs="Arial"/>
              </w:rPr>
            </w:pPr>
            <w:r w:rsidRPr="00C52089">
              <w:rPr>
                <w:rFonts w:ascii="Arial" w:hAnsi="Arial" w:cs="Arial"/>
              </w:rPr>
              <w:t>Nositelj(i)</w:t>
            </w:r>
          </w:p>
          <w:p w14:paraId="7F0D2437" w14:textId="77777777" w:rsidR="00C52089" w:rsidRPr="00C52089" w:rsidRDefault="00C52089" w:rsidP="00C52089">
            <w:pPr>
              <w:rPr>
                <w:rFonts w:ascii="Arial" w:hAnsi="Arial" w:cs="Arial"/>
              </w:rPr>
            </w:pPr>
          </w:p>
        </w:tc>
        <w:tc>
          <w:tcPr>
            <w:tcW w:w="8529" w:type="dxa"/>
            <w:tcMar>
              <w:top w:w="0" w:type="dxa"/>
              <w:left w:w="108" w:type="dxa"/>
              <w:bottom w:w="0" w:type="dxa"/>
              <w:right w:w="108" w:type="dxa"/>
            </w:tcMar>
          </w:tcPr>
          <w:p w14:paraId="3633594D" w14:textId="77777777" w:rsidR="00C52089" w:rsidRPr="00C52089" w:rsidRDefault="00C52089" w:rsidP="00C52089">
            <w:pPr>
              <w:spacing w:after="0" w:line="240" w:lineRule="auto"/>
              <w:rPr>
                <w:rFonts w:ascii="Arial" w:hAnsi="Arial" w:cs="Arial"/>
              </w:rPr>
            </w:pPr>
          </w:p>
          <w:p w14:paraId="6AF5BA9C" w14:textId="06AE8008" w:rsidR="00C52089" w:rsidRPr="00C52089" w:rsidRDefault="00C52089" w:rsidP="00C52089">
            <w:pPr>
              <w:spacing w:after="0" w:line="240" w:lineRule="auto"/>
              <w:rPr>
                <w:rFonts w:ascii="Arial" w:hAnsi="Arial" w:cs="Arial"/>
              </w:rPr>
            </w:pPr>
            <w:r w:rsidRPr="00C52089">
              <w:rPr>
                <w:rFonts w:ascii="Arial" w:hAnsi="Arial" w:cs="Arial"/>
              </w:rPr>
              <w:t xml:space="preserve">Učitelji/voditelji izvannastavnih aktivnosti: Jelena Ivezić, Svjetlana Sokolić, Daniela </w:t>
            </w:r>
            <w:proofErr w:type="spellStart"/>
            <w:r w:rsidRPr="00C52089">
              <w:rPr>
                <w:rFonts w:ascii="Arial" w:hAnsi="Arial" w:cs="Arial"/>
              </w:rPr>
              <w:t>Nejašmić</w:t>
            </w:r>
            <w:proofErr w:type="spellEnd"/>
            <w:r w:rsidRPr="00C52089">
              <w:rPr>
                <w:rFonts w:ascii="Arial" w:hAnsi="Arial" w:cs="Arial"/>
              </w:rPr>
              <w:t xml:space="preserve">, Ivana Smolec-Mustapić, Dubravka </w:t>
            </w:r>
            <w:proofErr w:type="spellStart"/>
            <w:r w:rsidRPr="00C52089">
              <w:rPr>
                <w:rFonts w:ascii="Arial" w:hAnsi="Arial" w:cs="Arial"/>
              </w:rPr>
              <w:t>Đerđ</w:t>
            </w:r>
            <w:proofErr w:type="spellEnd"/>
            <w:r w:rsidRPr="00C52089">
              <w:rPr>
                <w:rFonts w:ascii="Arial" w:hAnsi="Arial" w:cs="Arial"/>
              </w:rPr>
              <w:t xml:space="preserve">, Dijana </w:t>
            </w:r>
            <w:proofErr w:type="spellStart"/>
            <w:r w:rsidRPr="00C52089">
              <w:rPr>
                <w:rFonts w:ascii="Arial" w:hAnsi="Arial" w:cs="Arial"/>
              </w:rPr>
              <w:t>Pertunaj</w:t>
            </w:r>
            <w:proofErr w:type="spellEnd"/>
            <w:r w:rsidRPr="00C52089">
              <w:rPr>
                <w:rFonts w:ascii="Arial" w:hAnsi="Arial" w:cs="Arial"/>
              </w:rPr>
              <w:t xml:space="preserve">, Goran Juren, Dejana Bedeković, Zvjezdana Barila, Željka </w:t>
            </w:r>
            <w:proofErr w:type="spellStart"/>
            <w:r w:rsidRPr="00C52089">
              <w:rPr>
                <w:rFonts w:ascii="Arial" w:hAnsi="Arial" w:cs="Arial"/>
              </w:rPr>
              <w:t>Kalabek</w:t>
            </w:r>
            <w:proofErr w:type="spellEnd"/>
            <w:r w:rsidR="00F57382">
              <w:rPr>
                <w:rFonts w:ascii="Arial" w:hAnsi="Arial" w:cs="Arial"/>
              </w:rPr>
              <w:t xml:space="preserve">, Maja </w:t>
            </w:r>
            <w:proofErr w:type="spellStart"/>
            <w:r w:rsidR="00F57382">
              <w:rPr>
                <w:rFonts w:ascii="Arial" w:hAnsi="Arial" w:cs="Arial"/>
              </w:rPr>
              <w:t>Švegović</w:t>
            </w:r>
            <w:proofErr w:type="spellEnd"/>
            <w:r w:rsidR="00F57382">
              <w:rPr>
                <w:rFonts w:ascii="Arial" w:hAnsi="Arial" w:cs="Arial"/>
              </w:rPr>
              <w:t xml:space="preserve">, Dijana </w:t>
            </w:r>
            <w:proofErr w:type="spellStart"/>
            <w:r w:rsidR="00F57382">
              <w:rPr>
                <w:rFonts w:ascii="Arial" w:hAnsi="Arial" w:cs="Arial"/>
              </w:rPr>
              <w:t>Pertunaj</w:t>
            </w:r>
            <w:proofErr w:type="spellEnd"/>
            <w:r w:rsidR="00F57382">
              <w:rPr>
                <w:rFonts w:ascii="Arial" w:hAnsi="Arial" w:cs="Arial"/>
              </w:rPr>
              <w:t xml:space="preserve">, Sanja </w:t>
            </w:r>
            <w:proofErr w:type="spellStart"/>
            <w:r w:rsidR="00F57382">
              <w:rPr>
                <w:rFonts w:ascii="Arial" w:hAnsi="Arial" w:cs="Arial"/>
              </w:rPr>
              <w:t>Pavin</w:t>
            </w:r>
            <w:proofErr w:type="spellEnd"/>
            <w:r w:rsidR="00F57382">
              <w:rPr>
                <w:rFonts w:ascii="Arial" w:hAnsi="Arial" w:cs="Arial"/>
              </w:rPr>
              <w:t xml:space="preserve">, Slavica </w:t>
            </w:r>
            <w:proofErr w:type="spellStart"/>
            <w:r w:rsidR="00F57382">
              <w:rPr>
                <w:rFonts w:ascii="Arial" w:hAnsi="Arial" w:cs="Arial"/>
              </w:rPr>
              <w:t>Turniški</w:t>
            </w:r>
            <w:proofErr w:type="spellEnd"/>
            <w:r w:rsidR="00F57382">
              <w:rPr>
                <w:rFonts w:ascii="Arial" w:hAnsi="Arial" w:cs="Arial"/>
              </w:rPr>
              <w:t xml:space="preserve">, Daliborka Tomašević, Dragica Budić, Jadranka Blažević, Gordana Škegro, Vanja </w:t>
            </w:r>
            <w:proofErr w:type="spellStart"/>
            <w:r w:rsidR="00F57382">
              <w:rPr>
                <w:rFonts w:ascii="Arial" w:hAnsi="Arial" w:cs="Arial"/>
              </w:rPr>
              <w:t>Domladovac</w:t>
            </w:r>
            <w:proofErr w:type="spellEnd"/>
            <w:r w:rsidRPr="00C52089">
              <w:rPr>
                <w:rFonts w:ascii="Arial" w:hAnsi="Arial" w:cs="Arial"/>
              </w:rPr>
              <w:t xml:space="preserve"> i učenici.</w:t>
            </w:r>
          </w:p>
          <w:p w14:paraId="03FE25B7" w14:textId="77777777" w:rsidR="00C52089" w:rsidRPr="00C52089" w:rsidRDefault="00C52089" w:rsidP="00C52089">
            <w:pPr>
              <w:spacing w:after="0" w:line="240" w:lineRule="auto"/>
              <w:rPr>
                <w:rFonts w:ascii="Arial" w:hAnsi="Arial" w:cs="Arial"/>
              </w:rPr>
            </w:pPr>
          </w:p>
        </w:tc>
      </w:tr>
      <w:tr w:rsidR="00C52089" w:rsidRPr="00C52089" w14:paraId="21B01575"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4DEFC505" w14:textId="77777777" w:rsidR="00C52089" w:rsidRPr="00C52089" w:rsidRDefault="00C52089" w:rsidP="00C52089">
            <w:pPr>
              <w:rPr>
                <w:rFonts w:ascii="Arial" w:hAnsi="Arial" w:cs="Arial"/>
              </w:rPr>
            </w:pPr>
          </w:p>
          <w:p w14:paraId="02661D9F" w14:textId="77777777" w:rsidR="00C52089" w:rsidRPr="00C52089" w:rsidRDefault="00C52089" w:rsidP="00C52089">
            <w:pPr>
              <w:rPr>
                <w:rFonts w:ascii="Arial" w:hAnsi="Arial" w:cs="Arial"/>
              </w:rPr>
            </w:pPr>
          </w:p>
          <w:p w14:paraId="228B1735" w14:textId="77777777" w:rsidR="00C52089" w:rsidRPr="00C52089" w:rsidRDefault="00C52089" w:rsidP="00C52089">
            <w:pPr>
              <w:rPr>
                <w:rFonts w:ascii="Arial" w:hAnsi="Arial" w:cs="Arial"/>
              </w:rPr>
            </w:pPr>
            <w:r w:rsidRPr="00C52089">
              <w:rPr>
                <w:rFonts w:ascii="Arial" w:hAnsi="Arial" w:cs="Arial"/>
              </w:rPr>
              <w:t>Način realizacije</w:t>
            </w:r>
          </w:p>
          <w:p w14:paraId="4D0619CE" w14:textId="77777777" w:rsidR="00C52089" w:rsidRPr="00C52089" w:rsidRDefault="00C52089" w:rsidP="00C52089">
            <w:pPr>
              <w:rPr>
                <w:rFonts w:ascii="Arial" w:hAnsi="Arial" w:cs="Arial"/>
              </w:rPr>
            </w:pPr>
          </w:p>
          <w:p w14:paraId="7E18E499" w14:textId="77777777" w:rsidR="00C52089" w:rsidRPr="00C52089" w:rsidRDefault="00C52089" w:rsidP="00C52089">
            <w:pPr>
              <w:rPr>
                <w:rFonts w:ascii="Arial" w:hAnsi="Arial" w:cs="Arial"/>
              </w:rPr>
            </w:pPr>
          </w:p>
        </w:tc>
        <w:tc>
          <w:tcPr>
            <w:tcW w:w="8529" w:type="dxa"/>
            <w:tcMar>
              <w:top w:w="0" w:type="dxa"/>
              <w:left w:w="108" w:type="dxa"/>
              <w:bottom w:w="0" w:type="dxa"/>
              <w:right w:w="108" w:type="dxa"/>
            </w:tcMar>
          </w:tcPr>
          <w:p w14:paraId="1C06CFF3" w14:textId="77777777" w:rsidR="00C52089" w:rsidRPr="00C52089" w:rsidRDefault="00C52089" w:rsidP="00C52089">
            <w:pPr>
              <w:spacing w:after="0" w:line="240" w:lineRule="auto"/>
              <w:rPr>
                <w:rFonts w:ascii="Arial" w:hAnsi="Arial" w:cs="Arial"/>
              </w:rPr>
            </w:pPr>
          </w:p>
          <w:p w14:paraId="4C645540" w14:textId="77777777" w:rsidR="00C52089" w:rsidRPr="00C52089" w:rsidRDefault="00C52089" w:rsidP="00C52089">
            <w:pPr>
              <w:spacing w:after="0" w:line="240" w:lineRule="auto"/>
              <w:rPr>
                <w:rFonts w:ascii="Arial" w:hAnsi="Arial" w:cs="Arial"/>
              </w:rPr>
            </w:pPr>
            <w:r w:rsidRPr="00C52089">
              <w:rPr>
                <w:rFonts w:ascii="Arial" w:hAnsi="Arial" w:cs="Arial"/>
              </w:rPr>
              <w:t xml:space="preserve">Učitelji će na satima izvannastavnih aktivnosti raditi s učenicima na temu značajnih osoba našega zavičaja. Učenici će istraživati životopise, djela, pisati članke i sl.  </w:t>
            </w:r>
            <w:proofErr w:type="spellStart"/>
            <w:r w:rsidRPr="00C52089">
              <w:rPr>
                <w:rFonts w:ascii="Arial" w:hAnsi="Arial" w:cs="Arial"/>
              </w:rPr>
              <w:t>Zboraši</w:t>
            </w:r>
            <w:proofErr w:type="spellEnd"/>
            <w:r w:rsidRPr="00C52089">
              <w:rPr>
                <w:rFonts w:ascii="Arial" w:hAnsi="Arial" w:cs="Arial"/>
              </w:rPr>
              <w:t xml:space="preserve"> će pjevati pjesme Željka Sabola, recitatori kazivati poeziju književnika našega kraja, likovnjaci crtati portrete značajnih osoba našega kraja itd. Ugostit ćemo bismo književnika, glumca, sportaša.</w:t>
            </w:r>
          </w:p>
          <w:p w14:paraId="40274607" w14:textId="77777777" w:rsidR="00C52089" w:rsidRPr="00C52089" w:rsidRDefault="00C52089" w:rsidP="00C52089">
            <w:pPr>
              <w:spacing w:after="0" w:line="240" w:lineRule="auto"/>
              <w:rPr>
                <w:rFonts w:ascii="Arial" w:hAnsi="Arial" w:cs="Arial"/>
              </w:rPr>
            </w:pPr>
            <w:r w:rsidRPr="00C52089">
              <w:rPr>
                <w:rFonts w:ascii="Arial" w:hAnsi="Arial" w:cs="Arial"/>
              </w:rPr>
              <w:t>Na priredbi za Dan škole učenici bi izvodili točke koje su napisali književnici našega kraja.</w:t>
            </w:r>
          </w:p>
          <w:p w14:paraId="7448A35D" w14:textId="77777777" w:rsidR="00C52089" w:rsidRPr="00C52089" w:rsidRDefault="00C52089" w:rsidP="00C52089">
            <w:pPr>
              <w:spacing w:after="0" w:line="240" w:lineRule="auto"/>
              <w:rPr>
                <w:rFonts w:ascii="Arial" w:hAnsi="Arial" w:cs="Arial"/>
              </w:rPr>
            </w:pPr>
          </w:p>
        </w:tc>
      </w:tr>
      <w:tr w:rsidR="00C52089" w:rsidRPr="00C52089" w14:paraId="75D37027" w14:textId="77777777" w:rsidTr="00E5131D">
        <w:trPr>
          <w:trHeight w:val="971"/>
          <w:tblCellSpacing w:w="0" w:type="dxa"/>
        </w:trPr>
        <w:tc>
          <w:tcPr>
            <w:tcW w:w="1394" w:type="dxa"/>
            <w:shd w:val="clear" w:color="auto" w:fill="FFFF99"/>
            <w:tcMar>
              <w:top w:w="0" w:type="dxa"/>
              <w:left w:w="108" w:type="dxa"/>
              <w:bottom w:w="0" w:type="dxa"/>
              <w:right w:w="108" w:type="dxa"/>
            </w:tcMar>
            <w:hideMark/>
          </w:tcPr>
          <w:p w14:paraId="115507FA" w14:textId="77777777" w:rsidR="00C52089" w:rsidRPr="00C52089" w:rsidRDefault="00C52089" w:rsidP="00C52089">
            <w:pPr>
              <w:rPr>
                <w:rFonts w:ascii="Arial" w:hAnsi="Arial" w:cs="Arial"/>
              </w:rPr>
            </w:pPr>
          </w:p>
          <w:p w14:paraId="002F887E" w14:textId="53FD0C12" w:rsidR="00C52089" w:rsidRPr="00C52089" w:rsidRDefault="00C52089" w:rsidP="00C52089">
            <w:pPr>
              <w:rPr>
                <w:rFonts w:ascii="Arial" w:hAnsi="Arial" w:cs="Arial"/>
              </w:rPr>
            </w:pPr>
            <w:proofErr w:type="spellStart"/>
            <w:r w:rsidRPr="00C52089">
              <w:rPr>
                <w:rFonts w:ascii="Arial" w:hAnsi="Arial" w:cs="Arial"/>
              </w:rPr>
              <w:t>Vremenik</w:t>
            </w:r>
            <w:proofErr w:type="spellEnd"/>
          </w:p>
          <w:p w14:paraId="3A9405B7" w14:textId="77777777" w:rsidR="00C52089" w:rsidRPr="00C52089" w:rsidRDefault="00C52089" w:rsidP="00C52089">
            <w:pPr>
              <w:rPr>
                <w:rFonts w:ascii="Arial" w:hAnsi="Arial" w:cs="Arial"/>
              </w:rPr>
            </w:pPr>
          </w:p>
        </w:tc>
        <w:tc>
          <w:tcPr>
            <w:tcW w:w="8529" w:type="dxa"/>
            <w:tcMar>
              <w:top w:w="0" w:type="dxa"/>
              <w:left w:w="108" w:type="dxa"/>
              <w:bottom w:w="0" w:type="dxa"/>
              <w:right w:w="108" w:type="dxa"/>
            </w:tcMar>
          </w:tcPr>
          <w:p w14:paraId="275B9480" w14:textId="77777777" w:rsidR="00C52089" w:rsidRDefault="00C52089" w:rsidP="00C52089">
            <w:pPr>
              <w:spacing w:after="0" w:line="240" w:lineRule="auto"/>
              <w:rPr>
                <w:rFonts w:ascii="Arial" w:hAnsi="Arial" w:cs="Arial"/>
              </w:rPr>
            </w:pPr>
          </w:p>
          <w:p w14:paraId="212CEFED" w14:textId="77777777" w:rsidR="00C52089" w:rsidRDefault="00C52089" w:rsidP="00C52089">
            <w:pPr>
              <w:spacing w:after="0" w:line="240" w:lineRule="auto"/>
              <w:rPr>
                <w:rFonts w:ascii="Arial" w:hAnsi="Arial" w:cs="Arial"/>
              </w:rPr>
            </w:pPr>
          </w:p>
          <w:p w14:paraId="5BAC234F" w14:textId="7F5CAB84" w:rsidR="00C52089" w:rsidRPr="00C52089" w:rsidRDefault="00C52089" w:rsidP="00C52089">
            <w:pPr>
              <w:spacing w:after="0" w:line="240" w:lineRule="auto"/>
              <w:rPr>
                <w:rFonts w:ascii="Arial" w:hAnsi="Arial" w:cs="Arial"/>
              </w:rPr>
            </w:pPr>
            <w:r w:rsidRPr="00C52089">
              <w:rPr>
                <w:rFonts w:ascii="Arial" w:hAnsi="Arial" w:cs="Arial"/>
              </w:rPr>
              <w:t>studeni 2025. – lipanj 2026.</w:t>
            </w:r>
          </w:p>
        </w:tc>
      </w:tr>
      <w:tr w:rsidR="00C52089" w:rsidRPr="00C52089" w14:paraId="25248635"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787DA71A" w14:textId="77777777" w:rsidR="00C52089" w:rsidRDefault="00C52089" w:rsidP="00C52089">
            <w:pPr>
              <w:rPr>
                <w:rFonts w:ascii="Arial" w:hAnsi="Arial" w:cs="Arial"/>
              </w:rPr>
            </w:pPr>
          </w:p>
          <w:p w14:paraId="67D94BB9" w14:textId="2DC4F87D" w:rsidR="00C52089" w:rsidRPr="00C52089" w:rsidRDefault="00C52089" w:rsidP="00C52089">
            <w:pPr>
              <w:rPr>
                <w:rFonts w:ascii="Arial" w:hAnsi="Arial" w:cs="Arial"/>
              </w:rPr>
            </w:pPr>
            <w:r w:rsidRPr="00C52089">
              <w:rPr>
                <w:rFonts w:ascii="Arial" w:hAnsi="Arial" w:cs="Arial"/>
              </w:rPr>
              <w:t>Okvirni troškovnik</w:t>
            </w:r>
          </w:p>
          <w:p w14:paraId="163AF87D" w14:textId="77777777" w:rsidR="00C52089" w:rsidRPr="00C52089" w:rsidRDefault="00C52089" w:rsidP="00C52089">
            <w:pPr>
              <w:rPr>
                <w:rFonts w:ascii="Arial" w:hAnsi="Arial" w:cs="Arial"/>
              </w:rPr>
            </w:pPr>
          </w:p>
        </w:tc>
        <w:tc>
          <w:tcPr>
            <w:tcW w:w="8529" w:type="dxa"/>
            <w:tcMar>
              <w:top w:w="0" w:type="dxa"/>
              <w:left w:w="108" w:type="dxa"/>
              <w:bottom w:w="0" w:type="dxa"/>
              <w:right w:w="108" w:type="dxa"/>
            </w:tcMar>
          </w:tcPr>
          <w:p w14:paraId="699BE916" w14:textId="77777777" w:rsidR="00C52089" w:rsidRDefault="00C52089" w:rsidP="00C52089">
            <w:pPr>
              <w:spacing w:after="0" w:line="240" w:lineRule="auto"/>
              <w:rPr>
                <w:rFonts w:ascii="Arial" w:hAnsi="Arial" w:cs="Arial"/>
              </w:rPr>
            </w:pPr>
          </w:p>
          <w:p w14:paraId="381E83B1" w14:textId="77777777" w:rsidR="00C52089" w:rsidRDefault="00C52089" w:rsidP="00C52089">
            <w:pPr>
              <w:spacing w:after="0" w:line="240" w:lineRule="auto"/>
              <w:rPr>
                <w:rFonts w:ascii="Arial" w:hAnsi="Arial" w:cs="Arial"/>
              </w:rPr>
            </w:pPr>
          </w:p>
          <w:p w14:paraId="6F5B85AF" w14:textId="1D49ED3A" w:rsidR="00C52089" w:rsidRPr="00C52089" w:rsidRDefault="00C52089" w:rsidP="00C52089">
            <w:pPr>
              <w:spacing w:after="0" w:line="240" w:lineRule="auto"/>
              <w:rPr>
                <w:rFonts w:ascii="Arial" w:hAnsi="Arial" w:cs="Arial"/>
              </w:rPr>
            </w:pPr>
            <w:r w:rsidRPr="00C52089">
              <w:rPr>
                <w:rFonts w:ascii="Arial" w:hAnsi="Arial" w:cs="Arial"/>
              </w:rPr>
              <w:t>oko 100 eura</w:t>
            </w:r>
          </w:p>
        </w:tc>
      </w:tr>
      <w:tr w:rsidR="00C52089" w:rsidRPr="00C52089" w14:paraId="06CFA2A6" w14:textId="77777777" w:rsidTr="00E5131D">
        <w:trPr>
          <w:trHeight w:val="2428"/>
          <w:tblCellSpacing w:w="0" w:type="dxa"/>
        </w:trPr>
        <w:tc>
          <w:tcPr>
            <w:tcW w:w="1394" w:type="dxa"/>
            <w:shd w:val="clear" w:color="auto" w:fill="FFFF99"/>
            <w:tcMar>
              <w:top w:w="0" w:type="dxa"/>
              <w:left w:w="108" w:type="dxa"/>
              <w:bottom w:w="0" w:type="dxa"/>
              <w:right w:w="108" w:type="dxa"/>
            </w:tcMar>
            <w:hideMark/>
          </w:tcPr>
          <w:p w14:paraId="20B1F288" w14:textId="77777777" w:rsidR="00C52089" w:rsidRPr="00C52089" w:rsidRDefault="00C52089" w:rsidP="00C52089">
            <w:pPr>
              <w:rPr>
                <w:rFonts w:ascii="Arial" w:hAnsi="Arial" w:cs="Arial"/>
              </w:rPr>
            </w:pPr>
          </w:p>
          <w:p w14:paraId="65B220E6" w14:textId="77777777" w:rsidR="00C52089" w:rsidRPr="00C52089" w:rsidRDefault="00C52089" w:rsidP="00C52089">
            <w:pPr>
              <w:rPr>
                <w:rFonts w:ascii="Arial" w:hAnsi="Arial" w:cs="Arial"/>
              </w:rPr>
            </w:pPr>
            <w:r w:rsidRPr="00C52089">
              <w:rPr>
                <w:rFonts w:ascii="Arial" w:hAnsi="Arial" w:cs="Arial"/>
              </w:rPr>
              <w:t>Način praćenja</w:t>
            </w:r>
          </w:p>
          <w:p w14:paraId="67640225" w14:textId="65F84104" w:rsidR="00C52089" w:rsidRPr="00C52089" w:rsidRDefault="00C52089" w:rsidP="00C52089">
            <w:pPr>
              <w:rPr>
                <w:rFonts w:ascii="Arial" w:hAnsi="Arial" w:cs="Arial"/>
              </w:rPr>
            </w:pPr>
            <w:r w:rsidRPr="00C52089">
              <w:rPr>
                <w:rFonts w:ascii="Arial" w:hAnsi="Arial" w:cs="Arial"/>
              </w:rPr>
              <w:t>aktivnosti / programa / projekta</w:t>
            </w:r>
          </w:p>
          <w:p w14:paraId="02B3249B" w14:textId="77777777" w:rsidR="00C52089" w:rsidRPr="00C52089" w:rsidRDefault="00C52089" w:rsidP="00C52089">
            <w:pPr>
              <w:rPr>
                <w:rFonts w:ascii="Arial" w:hAnsi="Arial" w:cs="Arial"/>
              </w:rPr>
            </w:pPr>
          </w:p>
        </w:tc>
        <w:tc>
          <w:tcPr>
            <w:tcW w:w="8529" w:type="dxa"/>
            <w:tcMar>
              <w:top w:w="0" w:type="dxa"/>
              <w:left w:w="108" w:type="dxa"/>
              <w:bottom w:w="0" w:type="dxa"/>
              <w:right w:w="108" w:type="dxa"/>
            </w:tcMar>
          </w:tcPr>
          <w:p w14:paraId="227766D5" w14:textId="77777777" w:rsidR="00C52089" w:rsidRDefault="00C52089" w:rsidP="00C52089">
            <w:pPr>
              <w:spacing w:after="0" w:line="240" w:lineRule="auto"/>
              <w:rPr>
                <w:rFonts w:ascii="Arial" w:hAnsi="Arial" w:cs="Arial"/>
              </w:rPr>
            </w:pPr>
          </w:p>
          <w:p w14:paraId="6CC11E40" w14:textId="77777777" w:rsidR="00C52089" w:rsidRDefault="00C52089" w:rsidP="00C52089">
            <w:pPr>
              <w:spacing w:after="0" w:line="240" w:lineRule="auto"/>
              <w:rPr>
                <w:rFonts w:ascii="Arial" w:hAnsi="Arial" w:cs="Arial"/>
              </w:rPr>
            </w:pPr>
          </w:p>
          <w:p w14:paraId="23309796" w14:textId="77777777" w:rsidR="00C52089" w:rsidRDefault="00C52089" w:rsidP="00C52089">
            <w:pPr>
              <w:spacing w:after="0" w:line="240" w:lineRule="auto"/>
              <w:rPr>
                <w:rFonts w:ascii="Arial" w:hAnsi="Arial" w:cs="Arial"/>
              </w:rPr>
            </w:pPr>
          </w:p>
          <w:p w14:paraId="5A9374E4" w14:textId="77777777" w:rsidR="00C52089" w:rsidRDefault="00C52089" w:rsidP="00C52089">
            <w:pPr>
              <w:spacing w:after="0" w:line="240" w:lineRule="auto"/>
              <w:rPr>
                <w:rFonts w:ascii="Arial" w:hAnsi="Arial" w:cs="Arial"/>
              </w:rPr>
            </w:pPr>
          </w:p>
          <w:p w14:paraId="2D8FF5A6" w14:textId="1A341196" w:rsidR="00C52089" w:rsidRPr="00C52089" w:rsidRDefault="00C52089" w:rsidP="00C52089">
            <w:pPr>
              <w:spacing w:after="0" w:line="240" w:lineRule="auto"/>
              <w:rPr>
                <w:rFonts w:ascii="Arial" w:hAnsi="Arial" w:cs="Arial"/>
              </w:rPr>
            </w:pPr>
            <w:r w:rsidRPr="00C52089">
              <w:rPr>
                <w:rFonts w:ascii="Arial" w:hAnsi="Arial" w:cs="Arial"/>
              </w:rPr>
              <w:t xml:space="preserve">Fotografiranje, intervju, članci, mrežna stranica škole, plakati, izložba, priredba, Dan škole, školski </w:t>
            </w:r>
            <w:proofErr w:type="spellStart"/>
            <w:r w:rsidRPr="00C52089">
              <w:rPr>
                <w:rFonts w:ascii="Arial" w:hAnsi="Arial" w:cs="Arial"/>
              </w:rPr>
              <w:t>list,evaluacijski</w:t>
            </w:r>
            <w:proofErr w:type="spellEnd"/>
            <w:r w:rsidRPr="00C52089">
              <w:rPr>
                <w:rFonts w:ascii="Arial" w:hAnsi="Arial" w:cs="Arial"/>
              </w:rPr>
              <w:t xml:space="preserve"> listić.</w:t>
            </w:r>
          </w:p>
        </w:tc>
      </w:tr>
    </w:tbl>
    <w:p w14:paraId="4EA09CC1" w14:textId="77777777" w:rsidR="00C52089" w:rsidRDefault="00C52089" w:rsidP="00C008B2">
      <w:pPr>
        <w:rPr>
          <w:rFonts w:ascii="Arial" w:hAnsi="Arial" w:cs="Arial"/>
        </w:rPr>
      </w:pPr>
    </w:p>
    <w:p w14:paraId="7B154C12" w14:textId="77777777" w:rsidR="00461930" w:rsidRDefault="00461930" w:rsidP="00C008B2">
      <w:pPr>
        <w:rPr>
          <w:rFonts w:ascii="Arial" w:hAnsi="Arial" w:cs="Arial"/>
        </w:rPr>
      </w:pPr>
    </w:p>
    <w:p w14:paraId="186644B4" w14:textId="5100943F" w:rsidR="3C343168" w:rsidRDefault="3C343168" w:rsidP="3C34316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973"/>
      </w:tblGrid>
      <w:tr w:rsidR="00AC46AF" w:rsidRPr="00896A2D" w14:paraId="714119ED" w14:textId="77777777">
        <w:tc>
          <w:tcPr>
            <w:tcW w:w="1384" w:type="dxa"/>
            <w:shd w:val="clear" w:color="auto" w:fill="FFFF99"/>
          </w:tcPr>
          <w:p w14:paraId="0EC9D55F" w14:textId="77777777" w:rsidR="00AC46AF" w:rsidRPr="00896A2D" w:rsidRDefault="00AC46AF">
            <w:pPr>
              <w:spacing w:after="0" w:line="240" w:lineRule="auto"/>
              <w:jc w:val="center"/>
              <w:rPr>
                <w:rFonts w:ascii="Arial" w:hAnsi="Arial" w:cs="Arial"/>
              </w:rPr>
            </w:pPr>
            <w:r w:rsidRPr="003154A5">
              <w:rPr>
                <w:rFonts w:ascii="Arial" w:hAnsi="Arial" w:cs="Arial"/>
              </w:rPr>
              <w:lastRenderedPageBreak/>
              <w:t>Aktivnost / Program / Projekt</w:t>
            </w:r>
          </w:p>
        </w:tc>
        <w:tc>
          <w:tcPr>
            <w:tcW w:w="8470" w:type="dxa"/>
          </w:tcPr>
          <w:p w14:paraId="700B5F25" w14:textId="77777777" w:rsidR="00AC46AF" w:rsidRPr="00896A2D" w:rsidRDefault="00AC46AF">
            <w:pPr>
              <w:spacing w:after="0" w:line="240" w:lineRule="auto"/>
              <w:rPr>
                <w:rFonts w:ascii="Arial" w:hAnsi="Arial" w:cs="Arial"/>
              </w:rPr>
            </w:pPr>
          </w:p>
          <w:p w14:paraId="7F4E1323" w14:textId="77777777" w:rsidR="00AC46AF" w:rsidRPr="00DE44BF" w:rsidRDefault="00AC46AF">
            <w:pPr>
              <w:spacing w:after="0" w:line="240" w:lineRule="auto"/>
              <w:rPr>
                <w:rFonts w:ascii="Arial" w:hAnsi="Arial" w:cs="Arial"/>
                <w:b/>
              </w:rPr>
            </w:pPr>
            <w:r>
              <w:rPr>
                <w:rFonts w:ascii="Arial" w:hAnsi="Arial" w:cs="Arial"/>
                <w:b/>
              </w:rPr>
              <w:t xml:space="preserve">e </w:t>
            </w:r>
            <w:proofErr w:type="spellStart"/>
            <w:r>
              <w:rPr>
                <w:rFonts w:ascii="Arial" w:hAnsi="Arial" w:cs="Arial"/>
                <w:b/>
              </w:rPr>
              <w:t>Twinning</w:t>
            </w:r>
            <w:proofErr w:type="spellEnd"/>
            <w:r>
              <w:rPr>
                <w:rFonts w:ascii="Arial" w:hAnsi="Arial" w:cs="Arial"/>
                <w:b/>
              </w:rPr>
              <w:t xml:space="preserve"> projekt – Dan ružičastih majica - Pink T-</w:t>
            </w:r>
            <w:proofErr w:type="spellStart"/>
            <w:r>
              <w:rPr>
                <w:rFonts w:ascii="Arial" w:hAnsi="Arial" w:cs="Arial"/>
                <w:b/>
              </w:rPr>
              <w:t>Shirt</w:t>
            </w:r>
            <w:proofErr w:type="spellEnd"/>
            <w:r>
              <w:rPr>
                <w:rFonts w:ascii="Arial" w:hAnsi="Arial" w:cs="Arial"/>
                <w:b/>
              </w:rPr>
              <w:t xml:space="preserve"> Day</w:t>
            </w:r>
          </w:p>
        </w:tc>
      </w:tr>
      <w:tr w:rsidR="00AC46AF" w:rsidRPr="00896A2D" w14:paraId="4FC9B2A5" w14:textId="77777777">
        <w:tc>
          <w:tcPr>
            <w:tcW w:w="1384" w:type="dxa"/>
            <w:shd w:val="clear" w:color="auto" w:fill="FFFF99"/>
          </w:tcPr>
          <w:p w14:paraId="698C8ECF" w14:textId="77777777" w:rsidR="00AC46AF" w:rsidRPr="00896A2D" w:rsidRDefault="00AC46AF">
            <w:pPr>
              <w:spacing w:after="0" w:line="240" w:lineRule="auto"/>
              <w:jc w:val="center"/>
              <w:rPr>
                <w:rFonts w:ascii="Arial" w:hAnsi="Arial" w:cs="Arial"/>
              </w:rPr>
            </w:pPr>
          </w:p>
          <w:p w14:paraId="504F82D3" w14:textId="77777777" w:rsidR="00AC46AF" w:rsidRPr="00896A2D" w:rsidRDefault="00AC46AF">
            <w:pPr>
              <w:spacing w:after="0" w:line="240" w:lineRule="auto"/>
              <w:rPr>
                <w:rFonts w:ascii="Arial" w:hAnsi="Arial" w:cs="Arial"/>
              </w:rPr>
            </w:pPr>
          </w:p>
          <w:p w14:paraId="155ABA83" w14:textId="77777777" w:rsidR="00AC46AF" w:rsidRPr="00896A2D" w:rsidRDefault="00AC46AF">
            <w:pPr>
              <w:spacing w:after="0" w:line="240" w:lineRule="auto"/>
              <w:jc w:val="center"/>
              <w:rPr>
                <w:rFonts w:ascii="Arial" w:hAnsi="Arial" w:cs="Arial"/>
              </w:rPr>
            </w:pPr>
            <w:r w:rsidRPr="00896A2D">
              <w:rPr>
                <w:rFonts w:ascii="Arial" w:hAnsi="Arial" w:cs="Arial"/>
              </w:rPr>
              <w:t>Ciljevi</w:t>
            </w:r>
          </w:p>
          <w:p w14:paraId="54B1EF9B" w14:textId="77777777" w:rsidR="00AC46AF" w:rsidRPr="00896A2D" w:rsidRDefault="00AC46AF">
            <w:pPr>
              <w:spacing w:after="0" w:line="240" w:lineRule="auto"/>
              <w:rPr>
                <w:rFonts w:ascii="Arial" w:hAnsi="Arial" w:cs="Arial"/>
              </w:rPr>
            </w:pPr>
          </w:p>
          <w:p w14:paraId="4941FA1B" w14:textId="77777777" w:rsidR="00AC46AF" w:rsidRPr="00896A2D" w:rsidRDefault="00AC46AF">
            <w:pPr>
              <w:spacing w:after="0" w:line="240" w:lineRule="auto"/>
              <w:rPr>
                <w:rFonts w:ascii="Arial" w:hAnsi="Arial" w:cs="Arial"/>
              </w:rPr>
            </w:pPr>
          </w:p>
        </w:tc>
        <w:tc>
          <w:tcPr>
            <w:tcW w:w="8470" w:type="dxa"/>
          </w:tcPr>
          <w:p w14:paraId="0324ADC3" w14:textId="77777777" w:rsidR="00AC46AF" w:rsidRDefault="00AC46AF">
            <w:pPr>
              <w:spacing w:after="0" w:line="240" w:lineRule="auto"/>
              <w:rPr>
                <w:rFonts w:ascii="Arial" w:hAnsi="Arial" w:cs="Arial"/>
              </w:rPr>
            </w:pPr>
          </w:p>
          <w:p w14:paraId="312ABE0C" w14:textId="77777777" w:rsidR="00AC46AF" w:rsidRPr="00896A2D" w:rsidRDefault="00AC46AF">
            <w:pPr>
              <w:spacing w:after="0" w:line="240" w:lineRule="auto"/>
              <w:rPr>
                <w:rFonts w:ascii="Arial" w:hAnsi="Arial" w:cs="Arial"/>
              </w:rPr>
            </w:pPr>
            <w:r>
              <w:rPr>
                <w:rFonts w:ascii="Arial" w:hAnsi="Arial" w:cs="Arial"/>
              </w:rPr>
              <w:t xml:space="preserve">Kroz radionice </w:t>
            </w:r>
            <w:r w:rsidRPr="000B1607">
              <w:rPr>
                <w:rFonts w:ascii="Arial" w:hAnsi="Arial" w:cs="Arial"/>
              </w:rPr>
              <w:t>Građa</w:t>
            </w:r>
            <w:r>
              <w:rPr>
                <w:rFonts w:ascii="Arial" w:hAnsi="Arial" w:cs="Arial"/>
              </w:rPr>
              <w:t>nskog odgoja i obrazovanja učenici će r</w:t>
            </w:r>
            <w:r w:rsidRPr="000B1607">
              <w:rPr>
                <w:rFonts w:ascii="Arial" w:hAnsi="Arial" w:cs="Arial"/>
              </w:rPr>
              <w:t>azvijat</w:t>
            </w:r>
            <w:r>
              <w:rPr>
                <w:rFonts w:ascii="Arial" w:hAnsi="Arial" w:cs="Arial"/>
              </w:rPr>
              <w:t>i</w:t>
            </w:r>
            <w:r w:rsidRPr="000B1607">
              <w:rPr>
                <w:rFonts w:ascii="Arial" w:hAnsi="Arial" w:cs="Arial"/>
              </w:rPr>
              <w:t xml:space="preserve"> socijalne vještine, prihvatljivo ponašanje, samostalnost, s</w:t>
            </w:r>
            <w:r>
              <w:rPr>
                <w:rFonts w:ascii="Arial" w:hAnsi="Arial" w:cs="Arial"/>
              </w:rPr>
              <w:t>amopouzdanje, međusobno uva</w:t>
            </w:r>
            <w:r w:rsidRPr="000B1607">
              <w:rPr>
                <w:rFonts w:ascii="Arial" w:hAnsi="Arial" w:cs="Arial"/>
              </w:rPr>
              <w:t>žavanje kroz pridržavanje zajedničkih dogovorenih pravila.</w:t>
            </w:r>
          </w:p>
        </w:tc>
      </w:tr>
      <w:tr w:rsidR="00AC46AF" w:rsidRPr="00896A2D" w14:paraId="0FD1469A" w14:textId="77777777">
        <w:tc>
          <w:tcPr>
            <w:tcW w:w="1384" w:type="dxa"/>
            <w:shd w:val="clear" w:color="auto" w:fill="FFFF99"/>
          </w:tcPr>
          <w:p w14:paraId="07D73E15" w14:textId="77777777" w:rsidR="00AC46AF" w:rsidRPr="00896A2D" w:rsidRDefault="00AC46AF">
            <w:pPr>
              <w:spacing w:after="0" w:line="240" w:lineRule="auto"/>
              <w:rPr>
                <w:rFonts w:ascii="Arial" w:hAnsi="Arial" w:cs="Arial"/>
              </w:rPr>
            </w:pPr>
          </w:p>
          <w:p w14:paraId="677572CF" w14:textId="77777777" w:rsidR="00AC46AF" w:rsidRDefault="00AC46AF">
            <w:pPr>
              <w:spacing w:after="0" w:line="240" w:lineRule="auto"/>
              <w:jc w:val="center"/>
              <w:rPr>
                <w:rFonts w:ascii="Arial" w:hAnsi="Arial" w:cs="Arial"/>
              </w:rPr>
            </w:pPr>
          </w:p>
          <w:p w14:paraId="1FC25E78" w14:textId="77777777" w:rsidR="00AC46AF" w:rsidRDefault="00AC46AF">
            <w:pPr>
              <w:spacing w:after="0" w:line="240" w:lineRule="auto"/>
              <w:jc w:val="center"/>
              <w:rPr>
                <w:rFonts w:ascii="Arial" w:hAnsi="Arial" w:cs="Arial"/>
              </w:rPr>
            </w:pPr>
          </w:p>
          <w:p w14:paraId="7EAEF150" w14:textId="77777777" w:rsidR="00AC46AF" w:rsidRPr="00896A2D" w:rsidRDefault="00AC46AF">
            <w:pPr>
              <w:spacing w:after="0" w:line="240" w:lineRule="auto"/>
              <w:jc w:val="center"/>
              <w:rPr>
                <w:rFonts w:ascii="Arial" w:hAnsi="Arial" w:cs="Arial"/>
              </w:rPr>
            </w:pPr>
            <w:r w:rsidRPr="00896A2D">
              <w:rPr>
                <w:rFonts w:ascii="Arial" w:hAnsi="Arial" w:cs="Arial"/>
              </w:rPr>
              <w:t>Namjena</w:t>
            </w:r>
          </w:p>
          <w:p w14:paraId="186C9475" w14:textId="77777777" w:rsidR="00AC46AF" w:rsidRPr="00896A2D" w:rsidRDefault="00AC46AF">
            <w:pPr>
              <w:spacing w:after="0" w:line="240" w:lineRule="auto"/>
              <w:rPr>
                <w:rFonts w:ascii="Arial" w:hAnsi="Arial" w:cs="Arial"/>
              </w:rPr>
            </w:pPr>
          </w:p>
        </w:tc>
        <w:tc>
          <w:tcPr>
            <w:tcW w:w="8470" w:type="dxa"/>
          </w:tcPr>
          <w:p w14:paraId="188812DD" w14:textId="77777777" w:rsidR="00AC46AF" w:rsidRDefault="00AC46AF">
            <w:pPr>
              <w:spacing w:after="0" w:line="240" w:lineRule="auto"/>
              <w:rPr>
                <w:rFonts w:ascii="Arial" w:hAnsi="Arial" w:cs="Arial"/>
              </w:rPr>
            </w:pPr>
          </w:p>
          <w:p w14:paraId="37487144" w14:textId="77777777" w:rsidR="00AC46AF" w:rsidRDefault="00AC46AF">
            <w:pPr>
              <w:spacing w:after="0" w:line="240" w:lineRule="auto"/>
              <w:rPr>
                <w:rFonts w:ascii="Arial" w:hAnsi="Arial" w:cs="Arial"/>
              </w:rPr>
            </w:pPr>
            <w:r>
              <w:rPr>
                <w:rFonts w:ascii="Arial" w:hAnsi="Arial" w:cs="Arial"/>
              </w:rPr>
              <w:t>Usvajat će i njegovati temeljne humane vrijednosti (prijateljstvo, nenasilje, pravednost i empatija). Primjenjivat će dječja prava u svakodnevnom životu i naučiti preuzimati odgovornost za svoje postupke. Tijekom radionica osvijestit će najvažnija prava i obveze i ponašati se u skladu s njima.</w:t>
            </w:r>
          </w:p>
          <w:p w14:paraId="712E1464" w14:textId="77777777" w:rsidR="00AC46AF" w:rsidRPr="00896A2D" w:rsidRDefault="00AC46AF">
            <w:pPr>
              <w:spacing w:after="0" w:line="240" w:lineRule="auto"/>
              <w:rPr>
                <w:rFonts w:ascii="Arial" w:hAnsi="Arial" w:cs="Arial"/>
              </w:rPr>
            </w:pPr>
          </w:p>
        </w:tc>
      </w:tr>
      <w:tr w:rsidR="00AC46AF" w:rsidRPr="00896A2D" w14:paraId="02300BEF" w14:textId="77777777">
        <w:tc>
          <w:tcPr>
            <w:tcW w:w="1384" w:type="dxa"/>
            <w:shd w:val="clear" w:color="auto" w:fill="FFFF99"/>
          </w:tcPr>
          <w:p w14:paraId="6A8E489A" w14:textId="77777777" w:rsidR="00AC46AF" w:rsidRPr="00896A2D" w:rsidRDefault="00AC46AF">
            <w:pPr>
              <w:spacing w:after="0" w:line="240" w:lineRule="auto"/>
              <w:rPr>
                <w:rFonts w:ascii="Arial" w:hAnsi="Arial" w:cs="Arial"/>
              </w:rPr>
            </w:pPr>
          </w:p>
          <w:p w14:paraId="6F8420CC" w14:textId="77777777" w:rsidR="00AC46AF" w:rsidRPr="00896A2D" w:rsidRDefault="00AC46AF">
            <w:pPr>
              <w:spacing w:after="0" w:line="240" w:lineRule="auto"/>
              <w:jc w:val="center"/>
              <w:rPr>
                <w:rFonts w:ascii="Arial" w:hAnsi="Arial" w:cs="Arial"/>
              </w:rPr>
            </w:pPr>
            <w:r w:rsidRPr="00896A2D">
              <w:rPr>
                <w:rFonts w:ascii="Arial" w:hAnsi="Arial" w:cs="Arial"/>
              </w:rPr>
              <w:t>Nositelj(i)</w:t>
            </w:r>
          </w:p>
          <w:p w14:paraId="3AEB1EAE" w14:textId="77777777" w:rsidR="00AC46AF" w:rsidRPr="00896A2D" w:rsidRDefault="00AC46AF">
            <w:pPr>
              <w:spacing w:after="0" w:line="240" w:lineRule="auto"/>
              <w:rPr>
                <w:rFonts w:ascii="Arial" w:hAnsi="Arial" w:cs="Arial"/>
              </w:rPr>
            </w:pPr>
          </w:p>
        </w:tc>
        <w:tc>
          <w:tcPr>
            <w:tcW w:w="8470" w:type="dxa"/>
          </w:tcPr>
          <w:p w14:paraId="6904DAB1" w14:textId="77777777" w:rsidR="00AC46AF" w:rsidRDefault="00AC46AF">
            <w:pPr>
              <w:spacing w:after="0" w:line="240" w:lineRule="auto"/>
              <w:rPr>
                <w:rFonts w:ascii="Arial" w:hAnsi="Arial" w:cs="Arial"/>
              </w:rPr>
            </w:pPr>
          </w:p>
          <w:p w14:paraId="7A469E33" w14:textId="315FE5CA" w:rsidR="00AC46AF" w:rsidRPr="00896A2D" w:rsidRDefault="00967DA5">
            <w:pPr>
              <w:spacing w:after="0" w:line="240" w:lineRule="auto"/>
              <w:rPr>
                <w:rFonts w:ascii="Arial" w:hAnsi="Arial" w:cs="Arial"/>
              </w:rPr>
            </w:pPr>
            <w:r>
              <w:rPr>
                <w:rFonts w:ascii="Arial" w:hAnsi="Arial" w:cs="Arial"/>
              </w:rPr>
              <w:t xml:space="preserve">Daliborka Tomašević, </w:t>
            </w:r>
            <w:r w:rsidR="00AC46AF">
              <w:rPr>
                <w:rFonts w:ascii="Arial" w:hAnsi="Arial" w:cs="Arial"/>
              </w:rPr>
              <w:t xml:space="preserve">razrednici u razrednoj i predmetnoj nastavi koji će sudjelovati u projektu, </w:t>
            </w:r>
            <w:proofErr w:type="spellStart"/>
            <w:r w:rsidR="00AC46AF">
              <w:rPr>
                <w:rFonts w:ascii="Arial" w:hAnsi="Arial" w:cs="Arial"/>
              </w:rPr>
              <w:t>eTwinning</w:t>
            </w:r>
            <w:proofErr w:type="spellEnd"/>
            <w:r w:rsidR="00AC46AF">
              <w:rPr>
                <w:rFonts w:ascii="Arial" w:hAnsi="Arial" w:cs="Arial"/>
              </w:rPr>
              <w:t xml:space="preserve"> partneri</w:t>
            </w:r>
          </w:p>
        </w:tc>
      </w:tr>
      <w:tr w:rsidR="00AC46AF" w:rsidRPr="00896A2D" w14:paraId="3A3C57DD" w14:textId="77777777">
        <w:tc>
          <w:tcPr>
            <w:tcW w:w="1384" w:type="dxa"/>
            <w:shd w:val="clear" w:color="auto" w:fill="FFFF99"/>
          </w:tcPr>
          <w:p w14:paraId="0846779D" w14:textId="77777777" w:rsidR="00AC46AF" w:rsidRDefault="00AC46AF">
            <w:pPr>
              <w:spacing w:after="0" w:line="240" w:lineRule="auto"/>
              <w:rPr>
                <w:rFonts w:ascii="Arial" w:hAnsi="Arial" w:cs="Arial"/>
              </w:rPr>
            </w:pPr>
          </w:p>
          <w:p w14:paraId="126786D3" w14:textId="77777777" w:rsidR="00AC46AF" w:rsidRPr="00896A2D" w:rsidRDefault="00AC46AF">
            <w:pPr>
              <w:spacing w:after="0" w:line="240" w:lineRule="auto"/>
              <w:jc w:val="center"/>
              <w:rPr>
                <w:rFonts w:ascii="Arial" w:hAnsi="Arial" w:cs="Arial"/>
              </w:rPr>
            </w:pPr>
            <w:r w:rsidRPr="00896A2D">
              <w:rPr>
                <w:rFonts w:ascii="Arial" w:hAnsi="Arial" w:cs="Arial"/>
              </w:rPr>
              <w:t>Način realizacije</w:t>
            </w:r>
          </w:p>
          <w:p w14:paraId="28AC0D62" w14:textId="77777777" w:rsidR="00AC46AF" w:rsidRPr="00896A2D" w:rsidRDefault="00AC46AF">
            <w:pPr>
              <w:spacing w:after="0" w:line="240" w:lineRule="auto"/>
              <w:rPr>
                <w:rFonts w:ascii="Arial" w:hAnsi="Arial" w:cs="Arial"/>
              </w:rPr>
            </w:pPr>
          </w:p>
        </w:tc>
        <w:tc>
          <w:tcPr>
            <w:tcW w:w="8470" w:type="dxa"/>
          </w:tcPr>
          <w:p w14:paraId="6B8A30CB" w14:textId="77777777" w:rsidR="00AC46AF" w:rsidRDefault="00AC46AF">
            <w:pPr>
              <w:spacing w:after="0" w:line="240" w:lineRule="auto"/>
              <w:rPr>
                <w:rFonts w:ascii="Arial" w:hAnsi="Arial" w:cs="Arial"/>
              </w:rPr>
            </w:pPr>
          </w:p>
          <w:p w14:paraId="2F7EC92E" w14:textId="77777777" w:rsidR="00AC46AF" w:rsidRDefault="00AC46AF">
            <w:pPr>
              <w:spacing w:after="0" w:line="240" w:lineRule="auto"/>
              <w:rPr>
                <w:rFonts w:ascii="Arial" w:hAnsi="Arial" w:cs="Arial"/>
              </w:rPr>
            </w:pPr>
            <w:r>
              <w:rPr>
                <w:rFonts w:ascii="Arial" w:hAnsi="Arial" w:cs="Arial"/>
              </w:rPr>
              <w:t>Učenici će kroz radionice Građanskog odgoja i obrazovanja bolje upoznati sebe, ovladati svojim emocijama, postati odgovorni prema sebi i drugima. Tijekom školske godine na satu razrednika organizirat će se različite radionice i obilježavat će se dani nenasilja i tolerancije.</w:t>
            </w:r>
          </w:p>
          <w:p w14:paraId="2DF8BB76" w14:textId="77777777" w:rsidR="00AC46AF" w:rsidRPr="00896A2D" w:rsidRDefault="00AC46AF">
            <w:pPr>
              <w:spacing w:after="0" w:line="240" w:lineRule="auto"/>
              <w:rPr>
                <w:rFonts w:ascii="Arial" w:hAnsi="Arial" w:cs="Arial"/>
              </w:rPr>
            </w:pPr>
          </w:p>
        </w:tc>
      </w:tr>
      <w:tr w:rsidR="00AC46AF" w:rsidRPr="00896A2D" w14:paraId="02DA312C" w14:textId="77777777">
        <w:tc>
          <w:tcPr>
            <w:tcW w:w="1384" w:type="dxa"/>
            <w:shd w:val="clear" w:color="auto" w:fill="FFFF99"/>
          </w:tcPr>
          <w:p w14:paraId="38038364" w14:textId="77777777" w:rsidR="00AC46AF" w:rsidRPr="00896A2D" w:rsidRDefault="00AC46AF">
            <w:pPr>
              <w:spacing w:after="0" w:line="240" w:lineRule="auto"/>
              <w:rPr>
                <w:rFonts w:ascii="Arial" w:hAnsi="Arial" w:cs="Arial"/>
              </w:rPr>
            </w:pPr>
          </w:p>
          <w:p w14:paraId="79D45F74" w14:textId="77777777" w:rsidR="00AC46AF" w:rsidRPr="00896A2D" w:rsidRDefault="00AC46AF">
            <w:pPr>
              <w:spacing w:after="0" w:line="240" w:lineRule="auto"/>
              <w:jc w:val="center"/>
              <w:rPr>
                <w:rFonts w:ascii="Arial" w:hAnsi="Arial" w:cs="Arial"/>
              </w:rPr>
            </w:pPr>
            <w:proofErr w:type="spellStart"/>
            <w:r w:rsidRPr="00896A2D">
              <w:rPr>
                <w:rFonts w:ascii="Arial" w:hAnsi="Arial" w:cs="Arial"/>
              </w:rPr>
              <w:t>Vremenik</w:t>
            </w:r>
            <w:proofErr w:type="spellEnd"/>
          </w:p>
          <w:p w14:paraId="635ED3F5" w14:textId="77777777" w:rsidR="00AC46AF" w:rsidRPr="00896A2D" w:rsidRDefault="00AC46AF">
            <w:pPr>
              <w:spacing w:after="0" w:line="240" w:lineRule="auto"/>
              <w:rPr>
                <w:rFonts w:ascii="Arial" w:hAnsi="Arial" w:cs="Arial"/>
              </w:rPr>
            </w:pPr>
          </w:p>
        </w:tc>
        <w:tc>
          <w:tcPr>
            <w:tcW w:w="8470" w:type="dxa"/>
          </w:tcPr>
          <w:p w14:paraId="47F650B8" w14:textId="77777777" w:rsidR="00AC46AF" w:rsidRDefault="00AC46AF">
            <w:pPr>
              <w:spacing w:after="0" w:line="240" w:lineRule="auto"/>
              <w:rPr>
                <w:rFonts w:ascii="Arial" w:hAnsi="Arial" w:cs="Arial"/>
              </w:rPr>
            </w:pPr>
          </w:p>
          <w:p w14:paraId="4F838034" w14:textId="3F926583" w:rsidR="00AC46AF" w:rsidRPr="00896A2D" w:rsidRDefault="00AC46AF">
            <w:pPr>
              <w:spacing w:after="0" w:line="240" w:lineRule="auto"/>
              <w:rPr>
                <w:rFonts w:ascii="Arial" w:hAnsi="Arial" w:cs="Arial"/>
              </w:rPr>
            </w:pPr>
            <w:r>
              <w:rPr>
                <w:rFonts w:ascii="Arial" w:hAnsi="Arial" w:cs="Arial"/>
              </w:rPr>
              <w:t>Od listopada 202</w:t>
            </w:r>
            <w:r w:rsidR="00AA6E84">
              <w:rPr>
                <w:rFonts w:ascii="Arial" w:hAnsi="Arial" w:cs="Arial"/>
              </w:rPr>
              <w:t>5</w:t>
            </w:r>
            <w:r>
              <w:rPr>
                <w:rFonts w:ascii="Arial" w:hAnsi="Arial" w:cs="Arial"/>
              </w:rPr>
              <w:t>. do svibnja 202</w:t>
            </w:r>
            <w:r w:rsidR="00AA6E84">
              <w:rPr>
                <w:rFonts w:ascii="Arial" w:hAnsi="Arial" w:cs="Arial"/>
              </w:rPr>
              <w:t>6</w:t>
            </w:r>
            <w:r>
              <w:rPr>
                <w:rFonts w:ascii="Arial" w:hAnsi="Arial" w:cs="Arial"/>
              </w:rPr>
              <w:t>.</w:t>
            </w:r>
          </w:p>
        </w:tc>
      </w:tr>
      <w:tr w:rsidR="00AC46AF" w:rsidRPr="00896A2D" w14:paraId="6BB65B33" w14:textId="77777777">
        <w:tc>
          <w:tcPr>
            <w:tcW w:w="1384" w:type="dxa"/>
            <w:shd w:val="clear" w:color="auto" w:fill="FFFF99"/>
          </w:tcPr>
          <w:p w14:paraId="079D1624" w14:textId="77777777" w:rsidR="00AC46AF" w:rsidRPr="00896A2D" w:rsidRDefault="00AC46AF">
            <w:pPr>
              <w:spacing w:after="0" w:line="240" w:lineRule="auto"/>
              <w:rPr>
                <w:rFonts w:ascii="Arial" w:hAnsi="Arial" w:cs="Arial"/>
              </w:rPr>
            </w:pPr>
          </w:p>
          <w:p w14:paraId="30671C8D" w14:textId="77777777" w:rsidR="00AC46AF" w:rsidRPr="00896A2D" w:rsidRDefault="00AC46AF">
            <w:pPr>
              <w:spacing w:after="0" w:line="240" w:lineRule="auto"/>
              <w:jc w:val="center"/>
              <w:rPr>
                <w:rFonts w:ascii="Arial" w:hAnsi="Arial" w:cs="Arial"/>
              </w:rPr>
            </w:pPr>
            <w:r w:rsidRPr="00896A2D">
              <w:rPr>
                <w:rFonts w:ascii="Arial" w:hAnsi="Arial" w:cs="Arial"/>
              </w:rPr>
              <w:t>Okvirni troškovnik</w:t>
            </w:r>
          </w:p>
          <w:p w14:paraId="7EBF23E7" w14:textId="77777777" w:rsidR="00AC46AF" w:rsidRPr="00896A2D" w:rsidRDefault="00AC46AF">
            <w:pPr>
              <w:spacing w:after="0" w:line="240" w:lineRule="auto"/>
              <w:rPr>
                <w:rFonts w:ascii="Arial" w:hAnsi="Arial" w:cs="Arial"/>
              </w:rPr>
            </w:pPr>
          </w:p>
        </w:tc>
        <w:tc>
          <w:tcPr>
            <w:tcW w:w="8470" w:type="dxa"/>
          </w:tcPr>
          <w:p w14:paraId="05D14BF2" w14:textId="77777777" w:rsidR="00AC46AF" w:rsidRDefault="00AC46AF">
            <w:pPr>
              <w:spacing w:after="0" w:line="240" w:lineRule="auto"/>
              <w:rPr>
                <w:rFonts w:ascii="Arial" w:hAnsi="Arial" w:cs="Arial"/>
              </w:rPr>
            </w:pPr>
          </w:p>
          <w:p w14:paraId="495B37E3" w14:textId="77777777" w:rsidR="00AC46AF" w:rsidRDefault="00AC46AF">
            <w:pPr>
              <w:spacing w:after="0" w:line="240" w:lineRule="auto"/>
              <w:rPr>
                <w:rFonts w:ascii="Arial" w:hAnsi="Arial" w:cs="Arial"/>
              </w:rPr>
            </w:pPr>
          </w:p>
          <w:p w14:paraId="4B7BE96A" w14:textId="77777777" w:rsidR="00AC46AF" w:rsidRPr="00896A2D" w:rsidRDefault="00AC46AF">
            <w:pPr>
              <w:spacing w:after="0" w:line="240" w:lineRule="auto"/>
              <w:rPr>
                <w:rFonts w:ascii="Arial" w:hAnsi="Arial" w:cs="Arial"/>
              </w:rPr>
            </w:pPr>
            <w:r>
              <w:rPr>
                <w:rFonts w:ascii="Arial" w:hAnsi="Arial" w:cs="Arial"/>
              </w:rPr>
              <w:t>Posebni troškovi nisu predviđeni.</w:t>
            </w:r>
          </w:p>
        </w:tc>
      </w:tr>
      <w:tr w:rsidR="00AC46AF" w:rsidRPr="00896A2D" w14:paraId="355E244D" w14:textId="77777777">
        <w:tc>
          <w:tcPr>
            <w:tcW w:w="1384" w:type="dxa"/>
            <w:shd w:val="clear" w:color="auto" w:fill="FFFF99"/>
          </w:tcPr>
          <w:p w14:paraId="4DD5AF9C" w14:textId="77777777" w:rsidR="00AC46AF" w:rsidRPr="00896A2D" w:rsidRDefault="00AC46AF">
            <w:pPr>
              <w:spacing w:after="0" w:line="240" w:lineRule="auto"/>
              <w:rPr>
                <w:rFonts w:ascii="Arial" w:hAnsi="Arial" w:cs="Arial"/>
              </w:rPr>
            </w:pPr>
          </w:p>
          <w:p w14:paraId="19BEC5B9" w14:textId="77777777" w:rsidR="00AC46AF" w:rsidRPr="00896A2D" w:rsidRDefault="00AC46AF">
            <w:pPr>
              <w:spacing w:after="0" w:line="240" w:lineRule="auto"/>
              <w:jc w:val="center"/>
              <w:rPr>
                <w:rFonts w:ascii="Arial" w:hAnsi="Arial" w:cs="Arial"/>
              </w:rPr>
            </w:pPr>
            <w:r w:rsidRPr="00896A2D">
              <w:rPr>
                <w:rFonts w:ascii="Arial" w:hAnsi="Arial" w:cs="Arial"/>
              </w:rPr>
              <w:t>Način praćenja</w:t>
            </w:r>
          </w:p>
          <w:p w14:paraId="46B3F9B6" w14:textId="77777777" w:rsidR="00AC46AF" w:rsidRPr="00896A2D" w:rsidRDefault="00AC46AF">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017F9B1B" w14:textId="77777777" w:rsidR="00AC46AF" w:rsidRPr="00896A2D" w:rsidRDefault="00AC46AF">
            <w:pPr>
              <w:spacing w:after="0" w:line="240" w:lineRule="auto"/>
              <w:jc w:val="center"/>
              <w:rPr>
                <w:rFonts w:ascii="Arial" w:hAnsi="Arial" w:cs="Arial"/>
              </w:rPr>
            </w:pPr>
          </w:p>
        </w:tc>
        <w:tc>
          <w:tcPr>
            <w:tcW w:w="8470" w:type="dxa"/>
          </w:tcPr>
          <w:p w14:paraId="176E0213" w14:textId="77777777" w:rsidR="00AC46AF" w:rsidRDefault="00AC46AF">
            <w:pPr>
              <w:spacing w:after="0" w:line="240" w:lineRule="auto"/>
              <w:rPr>
                <w:rFonts w:ascii="Arial" w:hAnsi="Arial" w:cs="Arial"/>
              </w:rPr>
            </w:pPr>
          </w:p>
          <w:p w14:paraId="72524D45" w14:textId="77777777" w:rsidR="00AC46AF" w:rsidRDefault="00AC46AF">
            <w:pPr>
              <w:spacing w:after="0" w:line="240" w:lineRule="auto"/>
              <w:rPr>
                <w:rFonts w:ascii="Arial" w:hAnsi="Arial" w:cs="Arial"/>
              </w:rPr>
            </w:pPr>
          </w:p>
          <w:p w14:paraId="5A6B4883" w14:textId="77777777" w:rsidR="00AC46AF" w:rsidRDefault="00AC46AF">
            <w:pPr>
              <w:spacing w:after="0" w:line="240" w:lineRule="auto"/>
              <w:rPr>
                <w:rFonts w:ascii="Arial" w:hAnsi="Arial" w:cs="Arial"/>
              </w:rPr>
            </w:pPr>
          </w:p>
          <w:p w14:paraId="60C9B629" w14:textId="77777777" w:rsidR="00AC46AF" w:rsidRPr="00896A2D" w:rsidRDefault="00AC46AF">
            <w:pPr>
              <w:spacing w:after="0" w:line="240" w:lineRule="auto"/>
              <w:rPr>
                <w:rFonts w:ascii="Arial" w:hAnsi="Arial" w:cs="Arial"/>
              </w:rPr>
            </w:pPr>
            <w:r>
              <w:rPr>
                <w:rFonts w:ascii="Arial" w:hAnsi="Arial" w:cs="Arial"/>
              </w:rPr>
              <w:t xml:space="preserve">Razredna stranica na web stranici škole, </w:t>
            </w:r>
            <w:proofErr w:type="spellStart"/>
            <w:r>
              <w:rPr>
                <w:rFonts w:ascii="Arial" w:hAnsi="Arial" w:cs="Arial"/>
              </w:rPr>
              <w:t>Twinspaceu</w:t>
            </w:r>
            <w:proofErr w:type="spellEnd"/>
            <w:r>
              <w:rPr>
                <w:rFonts w:ascii="Arial" w:hAnsi="Arial" w:cs="Arial"/>
              </w:rPr>
              <w:t xml:space="preserve"> projekta, Facebook stranica projekta</w:t>
            </w:r>
          </w:p>
        </w:tc>
      </w:tr>
    </w:tbl>
    <w:p w14:paraId="77A37CE7" w14:textId="77777777" w:rsidR="00AC46AF" w:rsidRDefault="00AC46AF" w:rsidP="00C008B2">
      <w:pPr>
        <w:rPr>
          <w:rFonts w:ascii="Arial" w:hAnsi="Arial" w:cs="Arial"/>
        </w:rPr>
      </w:pPr>
    </w:p>
    <w:p w14:paraId="55FBAF70" w14:textId="77777777" w:rsidR="0001431B" w:rsidRDefault="0001431B" w:rsidP="00C008B2">
      <w:pPr>
        <w:rPr>
          <w:rFonts w:ascii="Arial" w:hAnsi="Arial" w:cs="Arial"/>
        </w:rPr>
      </w:pPr>
    </w:p>
    <w:p w14:paraId="4D39374E" w14:textId="3CCA1A46" w:rsidR="3C343168" w:rsidRDefault="3C343168" w:rsidP="3C343168">
      <w:pPr>
        <w:rPr>
          <w:rFonts w:ascii="Arial" w:hAnsi="Arial" w:cs="Arial"/>
        </w:rPr>
      </w:pPr>
    </w:p>
    <w:p w14:paraId="4FF4B2CC" w14:textId="77777777" w:rsidR="00610F81" w:rsidRDefault="00610F81" w:rsidP="3C343168">
      <w:pPr>
        <w:rPr>
          <w:rFonts w:ascii="Arial" w:hAnsi="Arial" w:cs="Arial"/>
        </w:rPr>
      </w:pPr>
    </w:p>
    <w:p w14:paraId="2C1D3204" w14:textId="77777777" w:rsidR="00610F81" w:rsidRDefault="00610F81" w:rsidP="3C343168">
      <w:pPr>
        <w:rPr>
          <w:rFonts w:ascii="Arial" w:hAnsi="Arial" w:cs="Arial"/>
        </w:rPr>
      </w:pPr>
    </w:p>
    <w:p w14:paraId="69064467" w14:textId="77777777" w:rsidR="00610F81" w:rsidRDefault="00610F81" w:rsidP="3C343168">
      <w:pPr>
        <w:rPr>
          <w:rFonts w:ascii="Arial" w:hAnsi="Arial" w:cs="Arial"/>
        </w:rPr>
      </w:pPr>
    </w:p>
    <w:p w14:paraId="7EC1E00D" w14:textId="77777777" w:rsidR="00610F81" w:rsidRDefault="00610F81" w:rsidP="3C343168">
      <w:pPr>
        <w:rPr>
          <w:rFonts w:ascii="Arial" w:hAnsi="Arial" w:cs="Arial"/>
        </w:rPr>
      </w:pPr>
    </w:p>
    <w:p w14:paraId="701D601A" w14:textId="77777777" w:rsidR="00610F81" w:rsidRDefault="00610F81" w:rsidP="3C343168">
      <w:pPr>
        <w:rPr>
          <w:rFonts w:ascii="Arial" w:hAnsi="Arial" w:cs="Arial"/>
        </w:rPr>
      </w:pPr>
    </w:p>
    <w:p w14:paraId="0849595D" w14:textId="77777777" w:rsidR="009E53F9" w:rsidRDefault="009E53F9" w:rsidP="3C34316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973"/>
      </w:tblGrid>
      <w:tr w:rsidR="000866F2" w:rsidRPr="00896A2D" w14:paraId="3706F48B" w14:textId="77777777" w:rsidTr="3C343168">
        <w:tc>
          <w:tcPr>
            <w:tcW w:w="1384" w:type="dxa"/>
            <w:shd w:val="clear" w:color="auto" w:fill="FFFF99"/>
          </w:tcPr>
          <w:p w14:paraId="1684FF6A" w14:textId="77777777" w:rsidR="000866F2" w:rsidRPr="003154A5" w:rsidRDefault="000866F2" w:rsidP="00AF2CB1">
            <w:pPr>
              <w:spacing w:after="0" w:line="240" w:lineRule="auto"/>
              <w:jc w:val="center"/>
              <w:rPr>
                <w:rFonts w:ascii="Arial" w:hAnsi="Arial" w:cs="Arial"/>
              </w:rPr>
            </w:pPr>
            <w:r w:rsidRPr="003154A5">
              <w:rPr>
                <w:rFonts w:ascii="Arial" w:hAnsi="Arial" w:cs="Arial"/>
              </w:rPr>
              <w:lastRenderedPageBreak/>
              <w:t>Aktivnost / Program / Projekt</w:t>
            </w:r>
          </w:p>
          <w:p w14:paraId="07474F2B" w14:textId="77777777" w:rsidR="000866F2" w:rsidRPr="00896A2D" w:rsidRDefault="000866F2" w:rsidP="00AF2CB1">
            <w:pPr>
              <w:spacing w:after="0" w:line="240" w:lineRule="auto"/>
              <w:jc w:val="center"/>
              <w:rPr>
                <w:rFonts w:ascii="Arial" w:hAnsi="Arial" w:cs="Arial"/>
              </w:rPr>
            </w:pPr>
          </w:p>
        </w:tc>
        <w:tc>
          <w:tcPr>
            <w:tcW w:w="8470" w:type="dxa"/>
          </w:tcPr>
          <w:p w14:paraId="55B4C6F0" w14:textId="77777777" w:rsidR="000866F2" w:rsidRPr="00896A2D" w:rsidRDefault="000866F2" w:rsidP="00AF2CB1">
            <w:pPr>
              <w:spacing w:after="0" w:line="240" w:lineRule="auto"/>
              <w:rPr>
                <w:rFonts w:ascii="Arial" w:hAnsi="Arial" w:cs="Arial"/>
              </w:rPr>
            </w:pPr>
          </w:p>
          <w:p w14:paraId="1340C65F" w14:textId="77777777" w:rsidR="000866F2" w:rsidRPr="000866F2" w:rsidRDefault="000866F2" w:rsidP="00AF2CB1">
            <w:pPr>
              <w:spacing w:after="0" w:line="240" w:lineRule="auto"/>
              <w:rPr>
                <w:rFonts w:ascii="Arial" w:hAnsi="Arial" w:cs="Arial"/>
                <w:b/>
                <w:bCs/>
              </w:rPr>
            </w:pPr>
            <w:r w:rsidRPr="000866F2">
              <w:rPr>
                <w:rFonts w:ascii="Arial" w:hAnsi="Arial" w:cs="Arial"/>
                <w:b/>
                <w:bCs/>
              </w:rPr>
              <w:t xml:space="preserve">E </w:t>
            </w:r>
            <w:proofErr w:type="spellStart"/>
            <w:r w:rsidRPr="000866F2">
              <w:rPr>
                <w:rFonts w:ascii="Arial" w:hAnsi="Arial" w:cs="Arial"/>
                <w:b/>
                <w:bCs/>
              </w:rPr>
              <w:t>twining</w:t>
            </w:r>
            <w:proofErr w:type="spellEnd"/>
            <w:r w:rsidRPr="000866F2">
              <w:rPr>
                <w:rFonts w:ascii="Arial" w:hAnsi="Arial" w:cs="Arial"/>
                <w:b/>
                <w:bCs/>
              </w:rPr>
              <w:t xml:space="preserve">  projekt 100. dan škole</w:t>
            </w:r>
          </w:p>
        </w:tc>
      </w:tr>
      <w:tr w:rsidR="000866F2" w:rsidRPr="00896A2D" w14:paraId="4D7FE26D" w14:textId="77777777" w:rsidTr="3C343168">
        <w:tc>
          <w:tcPr>
            <w:tcW w:w="1384" w:type="dxa"/>
            <w:shd w:val="clear" w:color="auto" w:fill="FFFF99"/>
          </w:tcPr>
          <w:p w14:paraId="20E03DA8" w14:textId="77777777" w:rsidR="000866F2" w:rsidRPr="00896A2D" w:rsidRDefault="000866F2" w:rsidP="00AF2CB1">
            <w:pPr>
              <w:spacing w:after="0" w:line="240" w:lineRule="auto"/>
              <w:jc w:val="center"/>
              <w:rPr>
                <w:rFonts w:ascii="Arial" w:hAnsi="Arial" w:cs="Arial"/>
              </w:rPr>
            </w:pPr>
          </w:p>
          <w:p w14:paraId="55AA229B" w14:textId="77777777" w:rsidR="000866F2" w:rsidRPr="00896A2D" w:rsidRDefault="000866F2" w:rsidP="00AF2CB1">
            <w:pPr>
              <w:spacing w:after="0" w:line="240" w:lineRule="auto"/>
              <w:jc w:val="center"/>
              <w:rPr>
                <w:rFonts w:ascii="Arial" w:hAnsi="Arial" w:cs="Arial"/>
              </w:rPr>
            </w:pPr>
          </w:p>
          <w:p w14:paraId="7AFE8692" w14:textId="77777777" w:rsidR="000866F2" w:rsidRPr="00896A2D" w:rsidRDefault="000866F2" w:rsidP="00AF2CB1">
            <w:pPr>
              <w:spacing w:after="0" w:line="240" w:lineRule="auto"/>
              <w:rPr>
                <w:rFonts w:ascii="Arial" w:hAnsi="Arial" w:cs="Arial"/>
              </w:rPr>
            </w:pPr>
          </w:p>
          <w:p w14:paraId="117D8F52" w14:textId="77777777" w:rsidR="000866F2" w:rsidRPr="00896A2D" w:rsidRDefault="000866F2" w:rsidP="00AF2CB1">
            <w:pPr>
              <w:spacing w:after="0" w:line="240" w:lineRule="auto"/>
              <w:jc w:val="center"/>
              <w:rPr>
                <w:rFonts w:ascii="Arial" w:hAnsi="Arial" w:cs="Arial"/>
              </w:rPr>
            </w:pPr>
          </w:p>
          <w:p w14:paraId="18EFEF12" w14:textId="77777777" w:rsidR="000866F2" w:rsidRPr="00896A2D" w:rsidRDefault="000866F2" w:rsidP="00AF2CB1">
            <w:pPr>
              <w:spacing w:after="0" w:line="240" w:lineRule="auto"/>
              <w:jc w:val="center"/>
              <w:rPr>
                <w:rFonts w:ascii="Arial" w:hAnsi="Arial" w:cs="Arial"/>
              </w:rPr>
            </w:pPr>
            <w:r w:rsidRPr="00896A2D">
              <w:rPr>
                <w:rFonts w:ascii="Arial" w:hAnsi="Arial" w:cs="Arial"/>
              </w:rPr>
              <w:t>Ciljevi</w:t>
            </w:r>
          </w:p>
          <w:p w14:paraId="47B33472" w14:textId="77777777" w:rsidR="000866F2" w:rsidRPr="00896A2D" w:rsidRDefault="000866F2" w:rsidP="00AF2CB1">
            <w:pPr>
              <w:spacing w:after="0" w:line="240" w:lineRule="auto"/>
              <w:jc w:val="center"/>
              <w:rPr>
                <w:rFonts w:ascii="Arial" w:hAnsi="Arial" w:cs="Arial"/>
              </w:rPr>
            </w:pPr>
          </w:p>
          <w:p w14:paraId="40EFC804" w14:textId="77777777" w:rsidR="000866F2" w:rsidRPr="00896A2D" w:rsidRDefault="000866F2" w:rsidP="00AF2CB1">
            <w:pPr>
              <w:spacing w:after="0" w:line="240" w:lineRule="auto"/>
              <w:jc w:val="center"/>
              <w:rPr>
                <w:rFonts w:ascii="Arial" w:hAnsi="Arial" w:cs="Arial"/>
              </w:rPr>
            </w:pPr>
          </w:p>
          <w:p w14:paraId="49D909AF" w14:textId="77777777" w:rsidR="000866F2" w:rsidRPr="00896A2D" w:rsidRDefault="000866F2" w:rsidP="00AF2CB1">
            <w:pPr>
              <w:spacing w:after="0" w:line="240" w:lineRule="auto"/>
              <w:rPr>
                <w:rFonts w:ascii="Arial" w:hAnsi="Arial" w:cs="Arial"/>
              </w:rPr>
            </w:pPr>
          </w:p>
          <w:p w14:paraId="26555C50" w14:textId="77777777" w:rsidR="000866F2" w:rsidRPr="00896A2D" w:rsidRDefault="000866F2" w:rsidP="00AF2CB1">
            <w:pPr>
              <w:spacing w:after="0" w:line="240" w:lineRule="auto"/>
              <w:rPr>
                <w:rFonts w:ascii="Arial" w:hAnsi="Arial" w:cs="Arial"/>
              </w:rPr>
            </w:pPr>
          </w:p>
        </w:tc>
        <w:tc>
          <w:tcPr>
            <w:tcW w:w="8470" w:type="dxa"/>
          </w:tcPr>
          <w:p w14:paraId="33C32575" w14:textId="77777777" w:rsidR="000866F2" w:rsidRPr="004E5AC6" w:rsidRDefault="000866F2" w:rsidP="00AF2CB1">
            <w:pPr>
              <w:spacing w:after="0" w:line="240" w:lineRule="auto"/>
              <w:rPr>
                <w:rFonts w:ascii="Arial" w:hAnsi="Arial" w:cs="Arial"/>
              </w:rPr>
            </w:pPr>
            <w:r>
              <w:rPr>
                <w:rFonts w:ascii="Arial" w:hAnsi="Arial" w:cs="Arial"/>
              </w:rPr>
              <w:t>M</w:t>
            </w:r>
            <w:r w:rsidRPr="004E5AC6">
              <w:rPr>
                <w:rFonts w:ascii="Arial" w:hAnsi="Arial" w:cs="Arial"/>
              </w:rPr>
              <w:t>eđunarodni projekt koji se obilježava sredinom veljače kao 100.dan polaska učenika u školu.</w:t>
            </w:r>
          </w:p>
          <w:p w14:paraId="6080BC6A" w14:textId="77777777" w:rsidR="000866F2" w:rsidRPr="004E5AC6" w:rsidRDefault="000866F2" w:rsidP="00AF2CB1">
            <w:pPr>
              <w:spacing w:after="0" w:line="240" w:lineRule="auto"/>
              <w:rPr>
                <w:rFonts w:ascii="Arial" w:hAnsi="Arial" w:cs="Arial"/>
              </w:rPr>
            </w:pPr>
            <w:r w:rsidRPr="004E5AC6">
              <w:rPr>
                <w:rFonts w:ascii="Arial" w:hAnsi="Arial" w:cs="Arial"/>
              </w:rPr>
              <w:t>Učenici obilježavaju nizom zanimljivih i poticajnih aktivnosti kojima se kroz igru i aktivnosti istraživanja broja 100, želi potaknuti ljubav prema školi, školovanju i zanimljivom projektnom danu koji provode.</w:t>
            </w:r>
          </w:p>
          <w:p w14:paraId="45C91037" w14:textId="77777777" w:rsidR="000866F2" w:rsidRPr="00896A2D" w:rsidRDefault="000866F2" w:rsidP="00AF2CB1">
            <w:pPr>
              <w:spacing w:after="0" w:line="240" w:lineRule="auto"/>
              <w:rPr>
                <w:rFonts w:ascii="Arial" w:hAnsi="Arial" w:cs="Arial"/>
              </w:rPr>
            </w:pPr>
            <w:r w:rsidRPr="004E5AC6">
              <w:rPr>
                <w:rFonts w:ascii="Arial" w:hAnsi="Arial" w:cs="Arial"/>
              </w:rPr>
              <w:t>Projekt je jednodnevni i sprovodi se određeni (100.dan) u školi.</w:t>
            </w:r>
          </w:p>
        </w:tc>
      </w:tr>
      <w:tr w:rsidR="000866F2" w:rsidRPr="00896A2D" w14:paraId="10FCF928" w14:textId="77777777" w:rsidTr="3C343168">
        <w:tc>
          <w:tcPr>
            <w:tcW w:w="1384" w:type="dxa"/>
            <w:shd w:val="clear" w:color="auto" w:fill="FFFF99"/>
          </w:tcPr>
          <w:p w14:paraId="3E1E3E46" w14:textId="77777777" w:rsidR="000866F2" w:rsidRPr="00896A2D" w:rsidRDefault="000866F2" w:rsidP="00AF2CB1">
            <w:pPr>
              <w:spacing w:after="0" w:line="240" w:lineRule="auto"/>
              <w:rPr>
                <w:rFonts w:ascii="Arial" w:hAnsi="Arial" w:cs="Arial"/>
              </w:rPr>
            </w:pPr>
          </w:p>
          <w:p w14:paraId="2947D2A1" w14:textId="77777777" w:rsidR="000866F2" w:rsidRPr="00896A2D" w:rsidRDefault="000866F2" w:rsidP="00AF2CB1">
            <w:pPr>
              <w:spacing w:after="0" w:line="240" w:lineRule="auto"/>
              <w:jc w:val="center"/>
              <w:rPr>
                <w:rFonts w:ascii="Arial" w:hAnsi="Arial" w:cs="Arial"/>
              </w:rPr>
            </w:pPr>
            <w:r w:rsidRPr="00896A2D">
              <w:rPr>
                <w:rFonts w:ascii="Arial" w:hAnsi="Arial" w:cs="Arial"/>
              </w:rPr>
              <w:t>Namjena</w:t>
            </w:r>
          </w:p>
          <w:p w14:paraId="4368441A" w14:textId="77777777" w:rsidR="000866F2" w:rsidRPr="00896A2D" w:rsidRDefault="000866F2" w:rsidP="00AF2CB1">
            <w:pPr>
              <w:spacing w:after="0" w:line="240" w:lineRule="auto"/>
              <w:rPr>
                <w:rFonts w:ascii="Arial" w:hAnsi="Arial" w:cs="Arial"/>
              </w:rPr>
            </w:pPr>
          </w:p>
        </w:tc>
        <w:tc>
          <w:tcPr>
            <w:tcW w:w="8470" w:type="dxa"/>
          </w:tcPr>
          <w:p w14:paraId="12097C94" w14:textId="77777777" w:rsidR="000866F2" w:rsidRPr="00896A2D" w:rsidRDefault="000866F2" w:rsidP="00AF2CB1">
            <w:pPr>
              <w:spacing w:after="0" w:line="240" w:lineRule="auto"/>
              <w:rPr>
                <w:rFonts w:ascii="Arial" w:hAnsi="Arial" w:cs="Arial"/>
              </w:rPr>
            </w:pPr>
            <w:r w:rsidRPr="003B0C63">
              <w:rPr>
                <w:rFonts w:ascii="Arial" w:hAnsi="Arial" w:cs="Arial"/>
              </w:rPr>
              <w:t>. Projekt je namijenjen različitim dobnim skupinama. Uporabom novih IKT-a stvarat će se sadržaji i dijeliti spoznaje i ideje, razvijati vještine i poticati kreativnost drugih.</w:t>
            </w:r>
            <w:r w:rsidRPr="003B0C63">
              <w:rPr>
                <w:rFonts w:ascii="Arial" w:hAnsi="Arial" w:cs="Arial"/>
              </w:rPr>
              <w:br/>
            </w:r>
          </w:p>
        </w:tc>
      </w:tr>
      <w:tr w:rsidR="000866F2" w:rsidRPr="00896A2D" w14:paraId="4B64AD87" w14:textId="77777777" w:rsidTr="3C343168">
        <w:tc>
          <w:tcPr>
            <w:tcW w:w="1384" w:type="dxa"/>
            <w:shd w:val="clear" w:color="auto" w:fill="FFFF99"/>
          </w:tcPr>
          <w:p w14:paraId="53EF40A2" w14:textId="77777777" w:rsidR="000866F2" w:rsidRPr="00896A2D" w:rsidRDefault="000866F2" w:rsidP="00AF2CB1">
            <w:pPr>
              <w:spacing w:after="0" w:line="240" w:lineRule="auto"/>
              <w:rPr>
                <w:rFonts w:ascii="Arial" w:hAnsi="Arial" w:cs="Arial"/>
              </w:rPr>
            </w:pPr>
          </w:p>
          <w:p w14:paraId="1C8F5D2C" w14:textId="77777777" w:rsidR="000866F2" w:rsidRPr="00896A2D" w:rsidRDefault="000866F2" w:rsidP="00AF2CB1">
            <w:pPr>
              <w:spacing w:after="0" w:line="240" w:lineRule="auto"/>
              <w:jc w:val="center"/>
              <w:rPr>
                <w:rFonts w:ascii="Arial" w:hAnsi="Arial" w:cs="Arial"/>
              </w:rPr>
            </w:pPr>
            <w:r w:rsidRPr="00896A2D">
              <w:rPr>
                <w:rFonts w:ascii="Arial" w:hAnsi="Arial" w:cs="Arial"/>
              </w:rPr>
              <w:t>Nositelj(i)</w:t>
            </w:r>
          </w:p>
          <w:p w14:paraId="42F61E0D" w14:textId="77777777" w:rsidR="000866F2" w:rsidRPr="00896A2D" w:rsidRDefault="000866F2" w:rsidP="00AF2CB1">
            <w:pPr>
              <w:spacing w:after="0" w:line="240" w:lineRule="auto"/>
              <w:rPr>
                <w:rFonts w:ascii="Arial" w:hAnsi="Arial" w:cs="Arial"/>
              </w:rPr>
            </w:pPr>
          </w:p>
        </w:tc>
        <w:tc>
          <w:tcPr>
            <w:tcW w:w="8470" w:type="dxa"/>
          </w:tcPr>
          <w:p w14:paraId="76EBB3FB" w14:textId="49EE25F9" w:rsidR="000866F2" w:rsidRPr="00896A2D" w:rsidRDefault="00967DA5" w:rsidP="00AF2CB1">
            <w:pPr>
              <w:spacing w:after="0" w:line="240" w:lineRule="auto"/>
              <w:rPr>
                <w:rFonts w:ascii="Arial" w:hAnsi="Arial" w:cs="Arial"/>
              </w:rPr>
            </w:pPr>
            <w:r>
              <w:rPr>
                <w:rFonts w:ascii="Arial" w:hAnsi="Arial" w:cs="Arial"/>
              </w:rPr>
              <w:t>Daliborka Tomašević, z</w:t>
            </w:r>
            <w:r w:rsidR="00664FF4">
              <w:rPr>
                <w:rFonts w:ascii="Arial" w:hAnsi="Arial" w:cs="Arial"/>
              </w:rPr>
              <w:t xml:space="preserve">ainteresirane učiteljice razredne i predmetne </w:t>
            </w:r>
            <w:r w:rsidR="000866F2">
              <w:rPr>
                <w:rFonts w:ascii="Arial" w:hAnsi="Arial" w:cs="Arial"/>
              </w:rPr>
              <w:t xml:space="preserve">i </w:t>
            </w:r>
            <w:proofErr w:type="spellStart"/>
            <w:r w:rsidR="000866F2">
              <w:rPr>
                <w:rFonts w:ascii="Arial" w:hAnsi="Arial" w:cs="Arial"/>
              </w:rPr>
              <w:t>eTwinning</w:t>
            </w:r>
            <w:proofErr w:type="spellEnd"/>
            <w:r w:rsidR="000866F2">
              <w:rPr>
                <w:rFonts w:ascii="Arial" w:hAnsi="Arial" w:cs="Arial"/>
              </w:rPr>
              <w:t xml:space="preserve"> partneri</w:t>
            </w:r>
          </w:p>
        </w:tc>
      </w:tr>
      <w:tr w:rsidR="000866F2" w:rsidRPr="00896A2D" w14:paraId="6845AF93" w14:textId="77777777" w:rsidTr="3C343168">
        <w:tc>
          <w:tcPr>
            <w:tcW w:w="1384" w:type="dxa"/>
            <w:shd w:val="clear" w:color="auto" w:fill="FFFF99"/>
          </w:tcPr>
          <w:p w14:paraId="7061EBEE" w14:textId="77777777" w:rsidR="000866F2" w:rsidRPr="00896A2D" w:rsidRDefault="000866F2" w:rsidP="00AF2CB1">
            <w:pPr>
              <w:spacing w:after="0" w:line="240" w:lineRule="auto"/>
              <w:jc w:val="center"/>
              <w:rPr>
                <w:rFonts w:ascii="Arial" w:hAnsi="Arial" w:cs="Arial"/>
              </w:rPr>
            </w:pPr>
          </w:p>
          <w:p w14:paraId="77A50C22" w14:textId="77777777" w:rsidR="000866F2" w:rsidRPr="00896A2D" w:rsidRDefault="000866F2" w:rsidP="00AF2CB1">
            <w:pPr>
              <w:spacing w:after="0" w:line="240" w:lineRule="auto"/>
              <w:rPr>
                <w:rFonts w:ascii="Arial" w:hAnsi="Arial" w:cs="Arial"/>
              </w:rPr>
            </w:pPr>
          </w:p>
          <w:p w14:paraId="11CF6C2A" w14:textId="77777777" w:rsidR="000866F2" w:rsidRPr="00896A2D" w:rsidRDefault="000866F2" w:rsidP="00AF2CB1">
            <w:pPr>
              <w:spacing w:after="0" w:line="240" w:lineRule="auto"/>
              <w:jc w:val="center"/>
              <w:rPr>
                <w:rFonts w:ascii="Arial" w:hAnsi="Arial" w:cs="Arial"/>
              </w:rPr>
            </w:pPr>
            <w:r w:rsidRPr="00896A2D">
              <w:rPr>
                <w:rFonts w:ascii="Arial" w:hAnsi="Arial" w:cs="Arial"/>
              </w:rPr>
              <w:t>Način realizacije</w:t>
            </w:r>
          </w:p>
          <w:p w14:paraId="5D754BD1" w14:textId="77777777" w:rsidR="000866F2" w:rsidRPr="00896A2D" w:rsidRDefault="000866F2" w:rsidP="00AF2CB1">
            <w:pPr>
              <w:spacing w:after="0" w:line="240" w:lineRule="auto"/>
              <w:rPr>
                <w:rFonts w:ascii="Arial" w:hAnsi="Arial" w:cs="Arial"/>
              </w:rPr>
            </w:pPr>
          </w:p>
          <w:p w14:paraId="77EA727B" w14:textId="77777777" w:rsidR="000866F2" w:rsidRPr="00896A2D" w:rsidRDefault="000866F2" w:rsidP="00AF2CB1">
            <w:pPr>
              <w:spacing w:after="0" w:line="240" w:lineRule="auto"/>
              <w:rPr>
                <w:rFonts w:ascii="Arial" w:hAnsi="Arial" w:cs="Arial"/>
              </w:rPr>
            </w:pPr>
          </w:p>
        </w:tc>
        <w:tc>
          <w:tcPr>
            <w:tcW w:w="8470" w:type="dxa"/>
          </w:tcPr>
          <w:p w14:paraId="7836C58D" w14:textId="77777777" w:rsidR="000866F2" w:rsidRPr="00896A2D" w:rsidRDefault="000866F2" w:rsidP="00AF2CB1">
            <w:pPr>
              <w:spacing w:after="0" w:line="240" w:lineRule="auto"/>
              <w:rPr>
                <w:rFonts w:ascii="Arial" w:hAnsi="Arial" w:cs="Arial"/>
              </w:rPr>
            </w:pPr>
            <w:r>
              <w:rPr>
                <w:rFonts w:ascii="Arial" w:hAnsi="Arial" w:cs="Arial"/>
              </w:rPr>
              <w:t>Kroz igru i zanimljive aktivnosti izraditi korisne materijale za rad koji će poslužiti za ponavljanje i utvrđivanje nastavnih sadržaja</w:t>
            </w:r>
          </w:p>
        </w:tc>
      </w:tr>
      <w:tr w:rsidR="000866F2" w:rsidRPr="00896A2D" w14:paraId="48855C34" w14:textId="77777777" w:rsidTr="3C343168">
        <w:tc>
          <w:tcPr>
            <w:tcW w:w="1384" w:type="dxa"/>
            <w:shd w:val="clear" w:color="auto" w:fill="FFFF99"/>
          </w:tcPr>
          <w:p w14:paraId="546D9642" w14:textId="77777777" w:rsidR="000866F2" w:rsidRPr="00896A2D" w:rsidRDefault="000866F2" w:rsidP="00AF2CB1">
            <w:pPr>
              <w:spacing w:after="0" w:line="240" w:lineRule="auto"/>
              <w:jc w:val="center"/>
              <w:rPr>
                <w:rFonts w:ascii="Arial" w:hAnsi="Arial" w:cs="Arial"/>
              </w:rPr>
            </w:pPr>
          </w:p>
          <w:p w14:paraId="0B2A457C" w14:textId="77777777" w:rsidR="000866F2" w:rsidRPr="00896A2D" w:rsidRDefault="000866F2" w:rsidP="00AF2CB1">
            <w:pPr>
              <w:spacing w:after="0" w:line="240" w:lineRule="auto"/>
              <w:rPr>
                <w:rFonts w:ascii="Arial" w:hAnsi="Arial" w:cs="Arial"/>
              </w:rPr>
            </w:pPr>
          </w:p>
          <w:p w14:paraId="6FB861E9" w14:textId="77777777" w:rsidR="000866F2" w:rsidRPr="00896A2D" w:rsidRDefault="000866F2" w:rsidP="00AF2CB1">
            <w:pPr>
              <w:spacing w:after="0" w:line="240" w:lineRule="auto"/>
              <w:jc w:val="center"/>
              <w:rPr>
                <w:rFonts w:ascii="Arial" w:hAnsi="Arial" w:cs="Arial"/>
              </w:rPr>
            </w:pPr>
            <w:proofErr w:type="spellStart"/>
            <w:r w:rsidRPr="00896A2D">
              <w:rPr>
                <w:rFonts w:ascii="Arial" w:hAnsi="Arial" w:cs="Arial"/>
              </w:rPr>
              <w:t>Vremenik</w:t>
            </w:r>
            <w:proofErr w:type="spellEnd"/>
          </w:p>
          <w:p w14:paraId="0F912CDF" w14:textId="77777777" w:rsidR="000866F2" w:rsidRPr="00896A2D" w:rsidRDefault="000866F2" w:rsidP="00AF2CB1">
            <w:pPr>
              <w:spacing w:after="0" w:line="240" w:lineRule="auto"/>
              <w:rPr>
                <w:rFonts w:ascii="Arial" w:hAnsi="Arial" w:cs="Arial"/>
              </w:rPr>
            </w:pPr>
          </w:p>
          <w:p w14:paraId="4F7318FD" w14:textId="77777777" w:rsidR="000866F2" w:rsidRPr="00896A2D" w:rsidRDefault="000866F2" w:rsidP="00AF2CB1">
            <w:pPr>
              <w:spacing w:after="0" w:line="240" w:lineRule="auto"/>
              <w:jc w:val="center"/>
              <w:rPr>
                <w:rFonts w:ascii="Arial" w:hAnsi="Arial" w:cs="Arial"/>
              </w:rPr>
            </w:pPr>
          </w:p>
        </w:tc>
        <w:tc>
          <w:tcPr>
            <w:tcW w:w="8470" w:type="dxa"/>
          </w:tcPr>
          <w:p w14:paraId="0D9281AC" w14:textId="45B0ABA9" w:rsidR="000866F2" w:rsidRPr="00896A2D" w:rsidRDefault="000866F2" w:rsidP="00AF2CB1">
            <w:pPr>
              <w:spacing w:after="0" w:line="240" w:lineRule="auto"/>
              <w:rPr>
                <w:rFonts w:ascii="Arial" w:hAnsi="Arial" w:cs="Arial"/>
              </w:rPr>
            </w:pPr>
            <w:r>
              <w:rPr>
                <w:rFonts w:ascii="Arial" w:hAnsi="Arial" w:cs="Arial"/>
              </w:rPr>
              <w:t>Veljača 202</w:t>
            </w:r>
            <w:r w:rsidR="00610F81">
              <w:rPr>
                <w:rFonts w:ascii="Arial" w:hAnsi="Arial" w:cs="Arial"/>
              </w:rPr>
              <w:t>6</w:t>
            </w:r>
            <w:r>
              <w:rPr>
                <w:rFonts w:ascii="Arial" w:hAnsi="Arial" w:cs="Arial"/>
              </w:rPr>
              <w:t>. godine</w:t>
            </w:r>
          </w:p>
        </w:tc>
      </w:tr>
      <w:tr w:rsidR="000866F2" w:rsidRPr="00896A2D" w14:paraId="59FF8234" w14:textId="77777777" w:rsidTr="3C343168">
        <w:tc>
          <w:tcPr>
            <w:tcW w:w="1384" w:type="dxa"/>
            <w:shd w:val="clear" w:color="auto" w:fill="FFFF99"/>
          </w:tcPr>
          <w:p w14:paraId="3F2F23FD" w14:textId="77777777" w:rsidR="000866F2" w:rsidRPr="00896A2D" w:rsidRDefault="000866F2" w:rsidP="00AF2CB1">
            <w:pPr>
              <w:spacing w:after="0" w:line="240" w:lineRule="auto"/>
              <w:rPr>
                <w:rFonts w:ascii="Arial" w:hAnsi="Arial" w:cs="Arial"/>
              </w:rPr>
            </w:pPr>
          </w:p>
          <w:p w14:paraId="0E84665F" w14:textId="77777777" w:rsidR="000866F2" w:rsidRPr="00896A2D" w:rsidRDefault="000866F2" w:rsidP="00AF2CB1">
            <w:pPr>
              <w:spacing w:after="0" w:line="240" w:lineRule="auto"/>
              <w:jc w:val="center"/>
              <w:rPr>
                <w:rFonts w:ascii="Arial" w:hAnsi="Arial" w:cs="Arial"/>
              </w:rPr>
            </w:pPr>
          </w:p>
          <w:p w14:paraId="08580C9A" w14:textId="77777777" w:rsidR="000866F2" w:rsidRPr="00896A2D" w:rsidRDefault="000866F2" w:rsidP="00AF2CB1">
            <w:pPr>
              <w:spacing w:after="0" w:line="240" w:lineRule="auto"/>
              <w:jc w:val="center"/>
              <w:rPr>
                <w:rFonts w:ascii="Arial" w:hAnsi="Arial" w:cs="Arial"/>
              </w:rPr>
            </w:pPr>
            <w:r w:rsidRPr="00896A2D">
              <w:rPr>
                <w:rFonts w:ascii="Arial" w:hAnsi="Arial" w:cs="Arial"/>
              </w:rPr>
              <w:t>Okvirni troškovnik</w:t>
            </w:r>
          </w:p>
          <w:p w14:paraId="34E82B5D" w14:textId="77777777" w:rsidR="000866F2" w:rsidRPr="00896A2D" w:rsidRDefault="000866F2" w:rsidP="00AF2CB1">
            <w:pPr>
              <w:spacing w:after="0" w:line="240" w:lineRule="auto"/>
              <w:rPr>
                <w:rFonts w:ascii="Arial" w:hAnsi="Arial" w:cs="Arial"/>
              </w:rPr>
            </w:pPr>
          </w:p>
          <w:p w14:paraId="49D46A33" w14:textId="77777777" w:rsidR="000866F2" w:rsidRPr="00896A2D" w:rsidRDefault="000866F2" w:rsidP="00AF2CB1">
            <w:pPr>
              <w:spacing w:after="0" w:line="240" w:lineRule="auto"/>
              <w:jc w:val="center"/>
              <w:rPr>
                <w:rFonts w:ascii="Arial" w:hAnsi="Arial" w:cs="Arial"/>
              </w:rPr>
            </w:pPr>
          </w:p>
        </w:tc>
        <w:tc>
          <w:tcPr>
            <w:tcW w:w="8470" w:type="dxa"/>
          </w:tcPr>
          <w:p w14:paraId="74FAF114" w14:textId="77777777" w:rsidR="000866F2" w:rsidRPr="00896A2D" w:rsidRDefault="000866F2" w:rsidP="00AF2CB1">
            <w:pPr>
              <w:spacing w:after="0" w:line="240" w:lineRule="auto"/>
              <w:rPr>
                <w:rFonts w:ascii="Arial" w:hAnsi="Arial" w:cs="Arial"/>
              </w:rPr>
            </w:pPr>
            <w:r>
              <w:rPr>
                <w:rFonts w:ascii="Arial" w:hAnsi="Arial" w:cs="Arial"/>
              </w:rPr>
              <w:t>Posebni troškovi nisu predviđeni</w:t>
            </w:r>
          </w:p>
        </w:tc>
      </w:tr>
      <w:tr w:rsidR="000866F2" w:rsidRPr="00896A2D" w14:paraId="5BE79E88" w14:textId="77777777" w:rsidTr="3C343168">
        <w:tc>
          <w:tcPr>
            <w:tcW w:w="1384" w:type="dxa"/>
            <w:shd w:val="clear" w:color="auto" w:fill="FFFF99"/>
          </w:tcPr>
          <w:p w14:paraId="3A32DB22" w14:textId="77777777" w:rsidR="000866F2" w:rsidRPr="00896A2D" w:rsidRDefault="000866F2" w:rsidP="00AF2CB1">
            <w:pPr>
              <w:spacing w:after="0" w:line="240" w:lineRule="auto"/>
              <w:jc w:val="center"/>
              <w:rPr>
                <w:rFonts w:ascii="Arial" w:hAnsi="Arial" w:cs="Arial"/>
              </w:rPr>
            </w:pPr>
          </w:p>
          <w:p w14:paraId="70FFA384" w14:textId="2617C33C" w:rsidR="000866F2" w:rsidRPr="00896A2D" w:rsidRDefault="1055F142" w:rsidP="3C343168">
            <w:pPr>
              <w:spacing w:after="0" w:line="240" w:lineRule="auto"/>
              <w:jc w:val="center"/>
              <w:rPr>
                <w:rFonts w:ascii="Arial" w:hAnsi="Arial" w:cs="Arial"/>
              </w:rPr>
            </w:pPr>
            <w:r w:rsidRPr="3C343168">
              <w:rPr>
                <w:rFonts w:ascii="Arial" w:hAnsi="Arial" w:cs="Arial"/>
              </w:rPr>
              <w:t>Način praćenja</w:t>
            </w:r>
          </w:p>
          <w:p w14:paraId="1A3100A8" w14:textId="77777777" w:rsidR="000866F2" w:rsidRPr="00896A2D" w:rsidRDefault="000866F2" w:rsidP="00AF2CB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7EAE2553" w14:textId="567C8DD4" w:rsidR="000866F2" w:rsidRPr="00896A2D" w:rsidRDefault="000866F2" w:rsidP="3C343168">
            <w:pPr>
              <w:spacing w:after="0" w:line="240" w:lineRule="auto"/>
              <w:jc w:val="center"/>
              <w:rPr>
                <w:rFonts w:ascii="Arial" w:hAnsi="Arial" w:cs="Arial"/>
              </w:rPr>
            </w:pPr>
          </w:p>
        </w:tc>
        <w:tc>
          <w:tcPr>
            <w:tcW w:w="8470" w:type="dxa"/>
          </w:tcPr>
          <w:p w14:paraId="79DAD9EF" w14:textId="77777777" w:rsidR="000866F2" w:rsidRPr="00896A2D" w:rsidRDefault="000866F2" w:rsidP="00AF2CB1">
            <w:pPr>
              <w:spacing w:after="0" w:line="240" w:lineRule="auto"/>
              <w:rPr>
                <w:rFonts w:ascii="Arial" w:hAnsi="Arial" w:cs="Arial"/>
              </w:rPr>
            </w:pPr>
            <w:r>
              <w:rPr>
                <w:rFonts w:ascii="Arial" w:hAnsi="Arial" w:cs="Arial"/>
              </w:rPr>
              <w:t xml:space="preserve">Razredna stranica na Web stranici škole, </w:t>
            </w:r>
            <w:proofErr w:type="spellStart"/>
            <w:r>
              <w:rPr>
                <w:rFonts w:ascii="Arial" w:hAnsi="Arial" w:cs="Arial"/>
              </w:rPr>
              <w:t>Twinspaceu</w:t>
            </w:r>
            <w:proofErr w:type="spellEnd"/>
            <w:r>
              <w:rPr>
                <w:rFonts w:ascii="Arial" w:hAnsi="Arial" w:cs="Arial"/>
              </w:rPr>
              <w:t xml:space="preserve"> projekta, Facebook stranica projekta</w:t>
            </w:r>
          </w:p>
        </w:tc>
      </w:tr>
    </w:tbl>
    <w:p w14:paraId="5FB9B939" w14:textId="77777777" w:rsidR="0001431B" w:rsidRDefault="0001431B" w:rsidP="00C008B2">
      <w:pPr>
        <w:rPr>
          <w:rFonts w:ascii="Arial" w:hAnsi="Arial" w:cs="Arial"/>
        </w:rPr>
      </w:pPr>
    </w:p>
    <w:p w14:paraId="7303962C" w14:textId="77777777" w:rsidR="0001431B" w:rsidRDefault="0001431B" w:rsidP="00C008B2">
      <w:pPr>
        <w:rPr>
          <w:rFonts w:ascii="Arial" w:hAnsi="Arial" w:cs="Arial"/>
        </w:rPr>
      </w:pPr>
    </w:p>
    <w:p w14:paraId="554008D0" w14:textId="3D3F6DD8" w:rsidR="3C343168" w:rsidRDefault="3C343168" w:rsidP="3C343168">
      <w:pPr>
        <w:rPr>
          <w:rFonts w:ascii="Arial" w:hAnsi="Arial" w:cs="Arial"/>
        </w:rPr>
      </w:pPr>
    </w:p>
    <w:p w14:paraId="73E5F8EA" w14:textId="512D8FD5" w:rsidR="3C343168" w:rsidRDefault="3C343168" w:rsidP="3C343168">
      <w:pPr>
        <w:rPr>
          <w:rFonts w:ascii="Arial" w:hAnsi="Arial" w:cs="Arial"/>
        </w:rPr>
      </w:pPr>
    </w:p>
    <w:p w14:paraId="799AB8FB" w14:textId="77777777" w:rsidR="009E53F9" w:rsidRDefault="009E53F9" w:rsidP="3C343168">
      <w:pPr>
        <w:rPr>
          <w:rFonts w:ascii="Arial" w:hAnsi="Arial" w:cs="Arial"/>
        </w:rPr>
      </w:pPr>
    </w:p>
    <w:tbl>
      <w:tblPr>
        <w:tblW w:w="0" w:type="auto"/>
        <w:tblLayout w:type="fixed"/>
        <w:tblLook w:val="04A0" w:firstRow="1" w:lastRow="0" w:firstColumn="1" w:lastColumn="0" w:noHBand="0" w:noVBand="1"/>
      </w:tblPr>
      <w:tblGrid>
        <w:gridCol w:w="1384"/>
        <w:gridCol w:w="8186"/>
      </w:tblGrid>
      <w:tr w:rsidR="37392A18" w14:paraId="731061C8" w14:textId="77777777" w:rsidTr="3C343168">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47B09FDA" w14:textId="094A9F7E" w:rsidR="37392A18" w:rsidRDefault="31F0ADBF" w:rsidP="3C343168">
            <w:pPr>
              <w:spacing w:before="120" w:after="120"/>
              <w:jc w:val="center"/>
              <w:rPr>
                <w:rFonts w:ascii="Arial" w:eastAsia="Arial" w:hAnsi="Arial" w:cs="Arial"/>
              </w:rPr>
            </w:pPr>
            <w:r w:rsidRPr="3C343168">
              <w:rPr>
                <w:rFonts w:ascii="Arial" w:eastAsia="Arial" w:hAnsi="Arial" w:cs="Arial"/>
              </w:rPr>
              <w:lastRenderedPageBreak/>
              <w:t>Aktivnost / Program / Projekt</w:t>
            </w:r>
          </w:p>
        </w:tc>
        <w:tc>
          <w:tcPr>
            <w:tcW w:w="81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87804" w14:textId="08F864BC" w:rsidR="37392A18" w:rsidRDefault="72AB06C8" w:rsidP="3C343168">
            <w:pPr>
              <w:spacing w:before="120" w:after="0"/>
              <w:rPr>
                <w:rFonts w:ascii="Arial" w:eastAsia="Arial" w:hAnsi="Arial" w:cs="Arial"/>
                <w:b/>
                <w:bCs/>
              </w:rPr>
            </w:pPr>
            <w:proofErr w:type="spellStart"/>
            <w:r w:rsidRPr="3C343168">
              <w:rPr>
                <w:rFonts w:ascii="Arial" w:eastAsia="Arial" w:hAnsi="Arial" w:cs="Arial"/>
                <w:b/>
                <w:bCs/>
              </w:rPr>
              <w:t>ETwinning</w:t>
            </w:r>
            <w:proofErr w:type="spellEnd"/>
            <w:r w:rsidRPr="3C343168">
              <w:rPr>
                <w:rFonts w:ascii="Arial" w:eastAsia="Arial" w:hAnsi="Arial" w:cs="Arial"/>
                <w:b/>
                <w:bCs/>
              </w:rPr>
              <w:t xml:space="preserve"> projekt</w:t>
            </w:r>
            <w:r w:rsidR="31F0ADBF" w:rsidRPr="3C343168">
              <w:rPr>
                <w:rFonts w:ascii="Arial" w:eastAsia="Arial" w:hAnsi="Arial" w:cs="Arial"/>
                <w:b/>
                <w:bCs/>
              </w:rPr>
              <w:t xml:space="preserve"> </w:t>
            </w:r>
            <w:proofErr w:type="spellStart"/>
            <w:r w:rsidR="31F0ADBF" w:rsidRPr="3C343168">
              <w:rPr>
                <w:rFonts w:ascii="Arial" w:eastAsia="Arial" w:hAnsi="Arial" w:cs="Arial"/>
                <w:b/>
                <w:bCs/>
                <w:i/>
                <w:iCs/>
              </w:rPr>
              <w:t>U</w:t>
            </w:r>
            <w:r w:rsidR="7597965A" w:rsidRPr="3C343168">
              <w:rPr>
                <w:rFonts w:ascii="Arial" w:eastAsia="Arial" w:hAnsi="Arial" w:cs="Arial"/>
                <w:b/>
                <w:bCs/>
                <w:i/>
                <w:iCs/>
              </w:rPr>
              <w:t>nusual</w:t>
            </w:r>
            <w:proofErr w:type="spellEnd"/>
            <w:r w:rsidR="7597965A" w:rsidRPr="3C343168">
              <w:rPr>
                <w:rFonts w:ascii="Arial" w:eastAsia="Arial" w:hAnsi="Arial" w:cs="Arial"/>
                <w:b/>
                <w:bCs/>
                <w:i/>
                <w:iCs/>
              </w:rPr>
              <w:t xml:space="preserve"> </w:t>
            </w:r>
            <w:proofErr w:type="spellStart"/>
            <w:r w:rsidR="7597965A" w:rsidRPr="3C343168">
              <w:rPr>
                <w:rFonts w:ascii="Arial" w:eastAsia="Arial" w:hAnsi="Arial" w:cs="Arial"/>
                <w:b/>
                <w:bCs/>
                <w:i/>
                <w:iCs/>
              </w:rPr>
              <w:t>Holidays</w:t>
            </w:r>
            <w:proofErr w:type="spellEnd"/>
            <w:r w:rsidR="31F0ADBF" w:rsidRPr="3C343168">
              <w:rPr>
                <w:rFonts w:ascii="Arial" w:eastAsia="Arial" w:hAnsi="Arial" w:cs="Arial"/>
                <w:b/>
                <w:bCs/>
              </w:rPr>
              <w:t xml:space="preserve"> (6. razredi) </w:t>
            </w:r>
          </w:p>
        </w:tc>
      </w:tr>
      <w:tr w:rsidR="37392A18" w14:paraId="42BC5E65" w14:textId="77777777" w:rsidTr="3C343168">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26C1AED6" w14:textId="69BBA1C4" w:rsidR="37392A18" w:rsidRDefault="31F0ADBF" w:rsidP="3C343168">
            <w:pPr>
              <w:spacing w:after="0"/>
              <w:jc w:val="center"/>
              <w:rPr>
                <w:rFonts w:ascii="Arial" w:eastAsia="Arial" w:hAnsi="Arial" w:cs="Arial"/>
              </w:rPr>
            </w:pPr>
            <w:r w:rsidRPr="3C343168">
              <w:rPr>
                <w:rFonts w:ascii="Arial" w:eastAsia="Arial" w:hAnsi="Arial" w:cs="Arial"/>
              </w:rPr>
              <w:t xml:space="preserve"> </w:t>
            </w:r>
          </w:p>
          <w:p w14:paraId="53C61726" w14:textId="18A43CC0" w:rsidR="37392A18" w:rsidRDefault="31F0ADBF" w:rsidP="3C343168">
            <w:pPr>
              <w:spacing w:after="0"/>
              <w:jc w:val="center"/>
              <w:rPr>
                <w:rFonts w:ascii="Arial" w:eastAsia="Arial" w:hAnsi="Arial" w:cs="Arial"/>
              </w:rPr>
            </w:pPr>
            <w:r w:rsidRPr="3C343168">
              <w:rPr>
                <w:rFonts w:ascii="Arial" w:eastAsia="Arial" w:hAnsi="Arial" w:cs="Arial"/>
              </w:rPr>
              <w:t xml:space="preserve"> </w:t>
            </w:r>
          </w:p>
          <w:p w14:paraId="591725B0" w14:textId="7BF360A5" w:rsidR="37392A18" w:rsidRDefault="31F0ADBF" w:rsidP="3C343168">
            <w:pPr>
              <w:spacing w:after="0"/>
              <w:jc w:val="center"/>
              <w:rPr>
                <w:rFonts w:ascii="Arial" w:eastAsia="Arial" w:hAnsi="Arial" w:cs="Arial"/>
              </w:rPr>
            </w:pPr>
            <w:r w:rsidRPr="3C343168">
              <w:rPr>
                <w:rFonts w:ascii="Arial" w:eastAsia="Arial" w:hAnsi="Arial" w:cs="Arial"/>
              </w:rPr>
              <w:t xml:space="preserve"> </w:t>
            </w:r>
          </w:p>
          <w:p w14:paraId="5A3508B2" w14:textId="1DA54351" w:rsidR="37392A18" w:rsidRDefault="31F0ADBF" w:rsidP="3C343168">
            <w:pPr>
              <w:spacing w:after="0"/>
              <w:jc w:val="center"/>
              <w:rPr>
                <w:rFonts w:ascii="Arial" w:eastAsia="Arial" w:hAnsi="Arial" w:cs="Arial"/>
              </w:rPr>
            </w:pPr>
            <w:r w:rsidRPr="3C343168">
              <w:rPr>
                <w:rFonts w:ascii="Arial" w:eastAsia="Arial" w:hAnsi="Arial" w:cs="Arial"/>
              </w:rPr>
              <w:t xml:space="preserve"> </w:t>
            </w:r>
          </w:p>
          <w:p w14:paraId="1487DBD4" w14:textId="22771DA5" w:rsidR="37392A18" w:rsidRDefault="31F0ADBF"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Ciljevi</w:t>
            </w:r>
          </w:p>
          <w:p w14:paraId="50C5C912" w14:textId="0D61AA3A" w:rsidR="37392A18" w:rsidRDefault="31F0ADBF" w:rsidP="3C343168">
            <w:pPr>
              <w:spacing w:after="0"/>
              <w:jc w:val="center"/>
              <w:rPr>
                <w:rFonts w:ascii="Arial" w:eastAsia="Arial" w:hAnsi="Arial" w:cs="Arial"/>
              </w:rPr>
            </w:pPr>
            <w:r w:rsidRPr="3C343168">
              <w:rPr>
                <w:rFonts w:ascii="Arial" w:eastAsia="Arial" w:hAnsi="Arial" w:cs="Arial"/>
              </w:rPr>
              <w:t xml:space="preserve"> </w:t>
            </w:r>
          </w:p>
          <w:p w14:paraId="7EBEBE02" w14:textId="72E5902B" w:rsidR="37392A18" w:rsidRDefault="31F0ADBF" w:rsidP="3C343168">
            <w:pPr>
              <w:spacing w:after="0"/>
              <w:jc w:val="center"/>
              <w:rPr>
                <w:rFonts w:ascii="Arial" w:eastAsia="Arial" w:hAnsi="Arial" w:cs="Arial"/>
              </w:rPr>
            </w:pPr>
            <w:r w:rsidRPr="3C343168">
              <w:rPr>
                <w:rFonts w:ascii="Arial" w:eastAsia="Arial" w:hAnsi="Arial" w:cs="Arial"/>
              </w:rPr>
              <w:t xml:space="preserve"> </w:t>
            </w:r>
          </w:p>
          <w:p w14:paraId="37372277" w14:textId="184A3BC3" w:rsidR="37392A18" w:rsidRDefault="31F0ADBF" w:rsidP="3C343168">
            <w:pPr>
              <w:spacing w:after="0"/>
              <w:jc w:val="center"/>
              <w:rPr>
                <w:rFonts w:ascii="Arial" w:eastAsia="Arial" w:hAnsi="Arial" w:cs="Arial"/>
              </w:rPr>
            </w:pPr>
            <w:r w:rsidRPr="3C343168">
              <w:rPr>
                <w:rFonts w:ascii="Arial" w:eastAsia="Arial" w:hAnsi="Arial" w:cs="Arial"/>
              </w:rPr>
              <w:t xml:space="preserve"> </w:t>
            </w:r>
          </w:p>
          <w:p w14:paraId="600D4716" w14:textId="0ADB0BA1" w:rsidR="37392A18" w:rsidRDefault="31F0ADBF" w:rsidP="3C343168">
            <w:pPr>
              <w:spacing w:after="0"/>
              <w:jc w:val="center"/>
              <w:rPr>
                <w:rFonts w:ascii="Arial" w:eastAsia="Arial" w:hAnsi="Arial" w:cs="Arial"/>
              </w:rPr>
            </w:pPr>
            <w:r w:rsidRPr="3C343168">
              <w:rPr>
                <w:rFonts w:ascii="Arial" w:eastAsia="Arial" w:hAnsi="Arial" w:cs="Arial"/>
              </w:rPr>
              <w:t xml:space="preserve"> </w:t>
            </w:r>
          </w:p>
        </w:tc>
        <w:tc>
          <w:tcPr>
            <w:tcW w:w="81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27DF48" w14:textId="159787F6" w:rsidR="6DD5FC8D" w:rsidRDefault="6DD5FC8D" w:rsidP="37392A18">
            <w:pPr>
              <w:pStyle w:val="Odlomakpopisa"/>
              <w:numPr>
                <w:ilvl w:val="0"/>
                <w:numId w:val="6"/>
              </w:numPr>
              <w:spacing w:after="0"/>
              <w:rPr>
                <w:rFonts w:ascii="Arial" w:eastAsia="Arial" w:hAnsi="Arial" w:cs="Arial"/>
              </w:rPr>
            </w:pPr>
            <w:r w:rsidRPr="37392A18">
              <w:rPr>
                <w:rFonts w:ascii="Arial" w:eastAsia="Arial" w:hAnsi="Arial" w:cs="Arial"/>
              </w:rPr>
              <w:t>i</w:t>
            </w:r>
            <w:r w:rsidR="37392A18" w:rsidRPr="37392A18">
              <w:rPr>
                <w:rFonts w:ascii="Arial" w:eastAsia="Arial" w:hAnsi="Arial" w:cs="Arial"/>
              </w:rPr>
              <w:t>stražiti i predstaviti neobične, nepoznate ili jedinstvene blagdane iz različitih zemalja svijeta</w:t>
            </w:r>
          </w:p>
          <w:p w14:paraId="1BC47CB9" w14:textId="71E4EE59" w:rsidR="32218953" w:rsidRDefault="32218953" w:rsidP="37392A18">
            <w:pPr>
              <w:pStyle w:val="Odlomakpopisa"/>
              <w:numPr>
                <w:ilvl w:val="0"/>
                <w:numId w:val="6"/>
              </w:numPr>
              <w:spacing w:after="0"/>
              <w:rPr>
                <w:rFonts w:ascii="Arial" w:eastAsia="Arial" w:hAnsi="Arial" w:cs="Arial"/>
              </w:rPr>
            </w:pPr>
            <w:r w:rsidRPr="37392A18">
              <w:rPr>
                <w:rFonts w:ascii="Arial" w:eastAsia="Arial" w:hAnsi="Arial" w:cs="Arial"/>
              </w:rPr>
              <w:t>r</w:t>
            </w:r>
            <w:r w:rsidR="37392A18" w:rsidRPr="37392A18">
              <w:rPr>
                <w:rFonts w:ascii="Arial" w:eastAsia="Arial" w:hAnsi="Arial" w:cs="Arial"/>
              </w:rPr>
              <w:t>azvijati međukulturno razumijevanje i uvažavanje kulturne raznolikosti</w:t>
            </w:r>
          </w:p>
          <w:p w14:paraId="64DCF858" w14:textId="72420E0C" w:rsidR="49524AF5" w:rsidRDefault="49524AF5" w:rsidP="37392A18">
            <w:pPr>
              <w:pStyle w:val="Odlomakpopisa"/>
              <w:numPr>
                <w:ilvl w:val="0"/>
                <w:numId w:val="6"/>
              </w:numPr>
              <w:spacing w:after="0"/>
              <w:rPr>
                <w:rFonts w:ascii="Arial" w:eastAsia="Arial" w:hAnsi="Arial" w:cs="Arial"/>
              </w:rPr>
            </w:pPr>
            <w:r w:rsidRPr="37392A18">
              <w:rPr>
                <w:rFonts w:ascii="Arial" w:eastAsia="Arial" w:hAnsi="Arial" w:cs="Arial"/>
              </w:rPr>
              <w:t>r</w:t>
            </w:r>
            <w:r w:rsidR="37392A18" w:rsidRPr="37392A18">
              <w:rPr>
                <w:rFonts w:ascii="Arial" w:eastAsia="Arial" w:hAnsi="Arial" w:cs="Arial"/>
              </w:rPr>
              <w:t>azvijati istraživačke, digitalne i komunikacijske vještine učenik</w:t>
            </w:r>
            <w:r w:rsidR="52C723DD" w:rsidRPr="37392A18">
              <w:rPr>
                <w:rFonts w:ascii="Arial" w:eastAsia="Arial" w:hAnsi="Arial" w:cs="Arial"/>
              </w:rPr>
              <w:t>a</w:t>
            </w:r>
          </w:p>
          <w:p w14:paraId="0383228B" w14:textId="1E469376" w:rsidR="1CF90C72" w:rsidRDefault="1CF90C72" w:rsidP="37392A18">
            <w:pPr>
              <w:pStyle w:val="Odlomakpopisa"/>
              <w:numPr>
                <w:ilvl w:val="0"/>
                <w:numId w:val="6"/>
              </w:numPr>
              <w:spacing w:after="0"/>
              <w:rPr>
                <w:rFonts w:ascii="Arial" w:eastAsia="Arial" w:hAnsi="Arial" w:cs="Arial"/>
              </w:rPr>
            </w:pPr>
            <w:r w:rsidRPr="37392A18">
              <w:rPr>
                <w:rFonts w:ascii="Arial" w:eastAsia="Arial" w:hAnsi="Arial" w:cs="Arial"/>
              </w:rPr>
              <w:t>p</w:t>
            </w:r>
            <w:r w:rsidR="37392A18" w:rsidRPr="37392A18">
              <w:rPr>
                <w:rFonts w:ascii="Arial" w:eastAsia="Arial" w:hAnsi="Arial" w:cs="Arial"/>
              </w:rPr>
              <w:t>otaknuti kreativnost kroz različite oblike prezentiranja rezultata (plakati, prezentacije, videozapisi, digitalne publikacije)</w:t>
            </w:r>
          </w:p>
          <w:p w14:paraId="466560B1" w14:textId="0691D746" w:rsidR="7198A1C5" w:rsidRDefault="7198A1C5" w:rsidP="37392A18">
            <w:pPr>
              <w:pStyle w:val="Odlomakpopisa"/>
              <w:numPr>
                <w:ilvl w:val="0"/>
                <w:numId w:val="6"/>
              </w:numPr>
              <w:spacing w:after="0"/>
              <w:rPr>
                <w:rFonts w:ascii="Arial" w:eastAsia="Arial" w:hAnsi="Arial" w:cs="Arial"/>
              </w:rPr>
            </w:pPr>
            <w:r w:rsidRPr="37392A18">
              <w:rPr>
                <w:rFonts w:ascii="Arial" w:eastAsia="Arial" w:hAnsi="Arial" w:cs="Arial"/>
              </w:rPr>
              <w:t>j</w:t>
            </w:r>
            <w:r w:rsidR="37392A18" w:rsidRPr="37392A18">
              <w:rPr>
                <w:rFonts w:ascii="Arial" w:eastAsia="Arial" w:hAnsi="Arial" w:cs="Arial"/>
              </w:rPr>
              <w:t>ačati suradničke vještine kroz međunarodnu timsku suradnju</w:t>
            </w:r>
          </w:p>
          <w:p w14:paraId="5DBAE827" w14:textId="677A2BE7" w:rsidR="450431EE" w:rsidRDefault="450431EE" w:rsidP="37392A18">
            <w:pPr>
              <w:pStyle w:val="Odlomakpopisa"/>
              <w:numPr>
                <w:ilvl w:val="0"/>
                <w:numId w:val="6"/>
              </w:numPr>
              <w:spacing w:after="0"/>
              <w:rPr>
                <w:rFonts w:ascii="Arial" w:eastAsia="Arial" w:hAnsi="Arial" w:cs="Arial"/>
              </w:rPr>
            </w:pPr>
            <w:r w:rsidRPr="37392A18">
              <w:rPr>
                <w:rFonts w:ascii="Arial" w:eastAsia="Arial" w:hAnsi="Arial" w:cs="Arial"/>
              </w:rPr>
              <w:t>u</w:t>
            </w:r>
            <w:r w:rsidR="37392A18" w:rsidRPr="37392A18">
              <w:rPr>
                <w:rFonts w:ascii="Arial" w:eastAsia="Arial" w:hAnsi="Arial" w:cs="Arial"/>
              </w:rPr>
              <w:t>naprijediti znanje engleskog jezika u stvarnim komunikacijskim situacijama.</w:t>
            </w:r>
          </w:p>
        </w:tc>
      </w:tr>
      <w:tr w:rsidR="37392A18" w14:paraId="35372209" w14:textId="77777777" w:rsidTr="3C343168">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77FA9D98" w14:textId="7D1BE036" w:rsidR="37392A18" w:rsidRDefault="31F0ADBF" w:rsidP="3C343168">
            <w:pPr>
              <w:spacing w:before="120" w:after="0"/>
              <w:jc w:val="center"/>
              <w:rPr>
                <w:rFonts w:ascii="Arial" w:eastAsia="Arial" w:hAnsi="Arial" w:cs="Arial"/>
                <w:color w:val="000000" w:themeColor="text1"/>
              </w:rPr>
            </w:pPr>
            <w:r w:rsidRPr="3C343168">
              <w:rPr>
                <w:rFonts w:ascii="Arial" w:eastAsia="Arial" w:hAnsi="Arial" w:cs="Arial"/>
                <w:color w:val="000000" w:themeColor="text1"/>
              </w:rPr>
              <w:t>Namjena</w:t>
            </w:r>
          </w:p>
        </w:tc>
        <w:tc>
          <w:tcPr>
            <w:tcW w:w="8186" w:type="dxa"/>
            <w:tcBorders>
              <w:top w:val="single" w:sz="8" w:space="0" w:color="auto"/>
              <w:left w:val="single" w:sz="8" w:space="0" w:color="auto"/>
              <w:bottom w:val="single" w:sz="8" w:space="0" w:color="auto"/>
              <w:right w:val="single" w:sz="8" w:space="0" w:color="auto"/>
            </w:tcBorders>
            <w:tcMar>
              <w:left w:w="108" w:type="dxa"/>
              <w:right w:w="108" w:type="dxa"/>
            </w:tcMar>
          </w:tcPr>
          <w:p w14:paraId="55BF02BB" w14:textId="14900E21" w:rsidR="37392A18" w:rsidRDefault="37392A18" w:rsidP="37392A18">
            <w:pPr>
              <w:spacing w:before="120" w:after="120"/>
              <w:rPr>
                <w:rFonts w:ascii="Arial" w:eastAsia="Arial" w:hAnsi="Arial" w:cs="Arial"/>
              </w:rPr>
            </w:pPr>
            <w:r w:rsidRPr="37392A18">
              <w:rPr>
                <w:rFonts w:ascii="Arial" w:eastAsia="Arial" w:hAnsi="Arial" w:cs="Arial"/>
              </w:rPr>
              <w:t>Učenicama 6. razreda koji pohađaju izvannastavnu aktivnost Engleski klub i drugim zainteresiranim učenicima 6. razreda.</w:t>
            </w:r>
          </w:p>
        </w:tc>
      </w:tr>
      <w:tr w:rsidR="37392A18" w14:paraId="3398E388" w14:textId="77777777" w:rsidTr="3C343168">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412F61C3" w14:textId="3552330E" w:rsidR="37392A18" w:rsidRDefault="31F0ADBF" w:rsidP="3C343168">
            <w:pPr>
              <w:spacing w:before="120" w:after="120"/>
              <w:jc w:val="center"/>
              <w:rPr>
                <w:rFonts w:ascii="Arial" w:eastAsia="Arial" w:hAnsi="Arial" w:cs="Arial"/>
                <w:color w:val="000000" w:themeColor="text1"/>
              </w:rPr>
            </w:pPr>
            <w:r w:rsidRPr="3C343168">
              <w:rPr>
                <w:rFonts w:ascii="Arial" w:eastAsia="Arial" w:hAnsi="Arial" w:cs="Arial"/>
                <w:color w:val="000000" w:themeColor="text1"/>
              </w:rPr>
              <w:t>Nositelj(i)</w:t>
            </w:r>
          </w:p>
        </w:tc>
        <w:tc>
          <w:tcPr>
            <w:tcW w:w="81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6F8C6" w14:textId="23CE8669" w:rsidR="37392A18" w:rsidRDefault="37392A18" w:rsidP="37392A18">
            <w:pPr>
              <w:spacing w:before="120" w:after="120"/>
              <w:rPr>
                <w:rFonts w:ascii="Arial" w:eastAsia="Arial" w:hAnsi="Arial" w:cs="Arial"/>
              </w:rPr>
            </w:pPr>
            <w:r w:rsidRPr="37392A18">
              <w:rPr>
                <w:rFonts w:ascii="Arial" w:eastAsia="Arial" w:hAnsi="Arial" w:cs="Arial"/>
              </w:rPr>
              <w:t xml:space="preserve">Učiteljica engleskoga jezika Daniela </w:t>
            </w:r>
            <w:proofErr w:type="spellStart"/>
            <w:r w:rsidRPr="37392A18">
              <w:rPr>
                <w:rFonts w:ascii="Arial" w:eastAsia="Arial" w:hAnsi="Arial" w:cs="Arial"/>
              </w:rPr>
              <w:t>Nejašmić</w:t>
            </w:r>
            <w:proofErr w:type="spellEnd"/>
            <w:r w:rsidRPr="37392A18">
              <w:rPr>
                <w:rFonts w:ascii="Arial" w:eastAsia="Arial" w:hAnsi="Arial" w:cs="Arial"/>
              </w:rPr>
              <w:t xml:space="preserve"> u suradnji s partnerskim školama iz Ukrajine, Turske, Hrvatske, Gruzije, Grčke, Italije, Njemačke, Poljske, Češke i Portugala.</w:t>
            </w:r>
          </w:p>
        </w:tc>
      </w:tr>
      <w:tr w:rsidR="37392A18" w14:paraId="36B3C960" w14:textId="77777777" w:rsidTr="3C343168">
        <w:trPr>
          <w:trHeight w:val="1350"/>
        </w:trPr>
        <w:tc>
          <w:tcPr>
            <w:tcW w:w="1384"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63886E68" w14:textId="1FA52ECB" w:rsidR="37392A18" w:rsidRDefault="31F0ADBF"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Način realizacije</w:t>
            </w:r>
          </w:p>
        </w:tc>
        <w:tc>
          <w:tcPr>
            <w:tcW w:w="8186" w:type="dxa"/>
            <w:tcBorders>
              <w:top w:val="single" w:sz="8" w:space="0" w:color="auto"/>
              <w:left w:val="single" w:sz="8" w:space="0" w:color="auto"/>
              <w:bottom w:val="single" w:sz="8" w:space="0" w:color="auto"/>
              <w:right w:val="single" w:sz="8" w:space="0" w:color="auto"/>
            </w:tcBorders>
            <w:tcMar>
              <w:left w:w="108" w:type="dxa"/>
              <w:right w:w="108" w:type="dxa"/>
            </w:tcMar>
          </w:tcPr>
          <w:p w14:paraId="7B1C0AF3" w14:textId="6B87C474" w:rsidR="37392A18" w:rsidRDefault="37392A18" w:rsidP="37392A18">
            <w:pPr>
              <w:spacing w:before="120" w:after="120"/>
              <w:rPr>
                <w:rFonts w:ascii="Arial" w:eastAsia="Arial" w:hAnsi="Arial" w:cs="Arial"/>
              </w:rPr>
            </w:pPr>
            <w:r w:rsidRPr="37392A18">
              <w:rPr>
                <w:rFonts w:ascii="Arial" w:eastAsia="Arial" w:hAnsi="Arial" w:cs="Arial"/>
              </w:rPr>
              <w:t>Projektne aktivnosti provodit će se u sklopu redovne nastave engleskog jezika te na satima izvannastavnih aktivnosti.</w:t>
            </w:r>
          </w:p>
          <w:p w14:paraId="31C3BFBD" w14:textId="181F35C9" w:rsidR="37392A18" w:rsidRDefault="37392A18" w:rsidP="37392A18">
            <w:pPr>
              <w:spacing w:before="120" w:after="120"/>
              <w:rPr>
                <w:rFonts w:ascii="Arial" w:eastAsia="Arial" w:hAnsi="Arial" w:cs="Arial"/>
              </w:rPr>
            </w:pPr>
            <w:r w:rsidRPr="37392A18">
              <w:rPr>
                <w:rFonts w:ascii="Arial" w:eastAsia="Arial" w:hAnsi="Arial" w:cs="Arial"/>
              </w:rPr>
              <w:t xml:space="preserve">Aktivnosti uključuju individualni rad, rad u paru i skupini, kao i međunarodnu suradnju putem </w:t>
            </w:r>
            <w:proofErr w:type="spellStart"/>
            <w:r w:rsidRPr="37392A18">
              <w:rPr>
                <w:rFonts w:ascii="Arial" w:eastAsia="Arial" w:hAnsi="Arial" w:cs="Arial"/>
              </w:rPr>
              <w:t>eTwinning</w:t>
            </w:r>
            <w:proofErr w:type="spellEnd"/>
            <w:r w:rsidRPr="37392A18">
              <w:rPr>
                <w:rFonts w:ascii="Arial" w:eastAsia="Arial" w:hAnsi="Arial" w:cs="Arial"/>
              </w:rPr>
              <w:t xml:space="preserve"> platforme.</w:t>
            </w:r>
          </w:p>
          <w:p w14:paraId="2FC324D8" w14:textId="289DD47D" w:rsidR="37392A18" w:rsidRDefault="31F0ADBF" w:rsidP="37392A18">
            <w:pPr>
              <w:spacing w:before="120" w:after="120"/>
              <w:rPr>
                <w:rFonts w:ascii="Arial" w:eastAsia="Arial" w:hAnsi="Arial" w:cs="Arial"/>
              </w:rPr>
            </w:pPr>
            <w:r w:rsidRPr="3C343168">
              <w:rPr>
                <w:rFonts w:ascii="Arial" w:eastAsia="Arial" w:hAnsi="Arial" w:cs="Arial"/>
              </w:rPr>
              <w:t>Rad će obuhvaćati istraživanje kod kuće i u školi, izradu digitalnih materijala, razmjenu sadržaja i online susrete s partnerskim školama</w:t>
            </w:r>
            <w:r w:rsidR="44872386" w:rsidRPr="3C343168">
              <w:rPr>
                <w:rFonts w:ascii="Arial" w:eastAsia="Arial" w:hAnsi="Arial" w:cs="Arial"/>
              </w:rPr>
              <w:t>.</w:t>
            </w:r>
          </w:p>
        </w:tc>
      </w:tr>
      <w:tr w:rsidR="37392A18" w14:paraId="6476E2C2" w14:textId="77777777" w:rsidTr="3C343168">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79B6E707" w14:textId="107D3CB6" w:rsidR="37392A18" w:rsidRDefault="31F0ADBF" w:rsidP="3C343168">
            <w:pPr>
              <w:spacing w:before="120" w:after="120"/>
              <w:jc w:val="center"/>
              <w:rPr>
                <w:rFonts w:ascii="Arial" w:eastAsia="Arial" w:hAnsi="Arial" w:cs="Arial"/>
                <w:color w:val="000000" w:themeColor="text1"/>
              </w:rPr>
            </w:pPr>
            <w:proofErr w:type="spellStart"/>
            <w:r w:rsidRPr="3C343168">
              <w:rPr>
                <w:rFonts w:ascii="Arial" w:eastAsia="Arial" w:hAnsi="Arial" w:cs="Arial"/>
                <w:color w:val="000000" w:themeColor="text1"/>
              </w:rPr>
              <w:t>Vremenik</w:t>
            </w:r>
            <w:proofErr w:type="spellEnd"/>
          </w:p>
        </w:tc>
        <w:tc>
          <w:tcPr>
            <w:tcW w:w="8186" w:type="dxa"/>
            <w:tcBorders>
              <w:top w:val="single" w:sz="8" w:space="0" w:color="auto"/>
              <w:left w:val="single" w:sz="8" w:space="0" w:color="auto"/>
              <w:bottom w:val="single" w:sz="8" w:space="0" w:color="auto"/>
              <w:right w:val="single" w:sz="8" w:space="0" w:color="auto"/>
            </w:tcBorders>
            <w:tcMar>
              <w:left w:w="108" w:type="dxa"/>
              <w:right w:w="108" w:type="dxa"/>
            </w:tcMar>
          </w:tcPr>
          <w:p w14:paraId="1DD54561" w14:textId="1F22078E" w:rsidR="37392A18" w:rsidRDefault="37392A18" w:rsidP="37392A18">
            <w:pPr>
              <w:spacing w:before="120" w:after="120"/>
              <w:rPr>
                <w:rFonts w:ascii="Arial" w:eastAsia="Arial" w:hAnsi="Arial" w:cs="Arial"/>
              </w:rPr>
            </w:pPr>
            <w:r w:rsidRPr="37392A18">
              <w:rPr>
                <w:rFonts w:ascii="Arial" w:eastAsia="Arial" w:hAnsi="Arial" w:cs="Arial"/>
              </w:rPr>
              <w:t>Jedan sat tjedno tijekom nastavne godine.</w:t>
            </w:r>
          </w:p>
        </w:tc>
      </w:tr>
      <w:tr w:rsidR="37392A18" w14:paraId="35D2C9CE" w14:textId="77777777" w:rsidTr="3C343168">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75CEDA27" w14:textId="41694EDC" w:rsidR="37392A18" w:rsidRDefault="31F0ADBF" w:rsidP="3C343168">
            <w:pPr>
              <w:spacing w:after="0"/>
              <w:jc w:val="center"/>
              <w:rPr>
                <w:rFonts w:ascii="Arial" w:eastAsia="Arial" w:hAnsi="Arial" w:cs="Arial"/>
              </w:rPr>
            </w:pPr>
            <w:r w:rsidRPr="3C343168">
              <w:rPr>
                <w:rFonts w:ascii="Arial" w:eastAsia="Arial" w:hAnsi="Arial" w:cs="Arial"/>
              </w:rPr>
              <w:t xml:space="preserve"> </w:t>
            </w:r>
          </w:p>
          <w:p w14:paraId="167DC896" w14:textId="4C76C722" w:rsidR="37392A18" w:rsidRDefault="31F0ADBF"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Okvirni troškovni</w:t>
            </w:r>
            <w:r w:rsidR="0C5398D9" w:rsidRPr="3C343168">
              <w:rPr>
                <w:rFonts w:ascii="Arial" w:eastAsia="Arial" w:hAnsi="Arial" w:cs="Arial"/>
                <w:color w:val="000000" w:themeColor="text1"/>
              </w:rPr>
              <w:t>k</w:t>
            </w:r>
          </w:p>
        </w:tc>
        <w:tc>
          <w:tcPr>
            <w:tcW w:w="81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271E31" w14:textId="6B4F1557" w:rsidR="37392A18" w:rsidRDefault="37392A18" w:rsidP="37392A18">
            <w:pPr>
              <w:spacing w:after="0"/>
              <w:rPr>
                <w:rFonts w:ascii="Arial" w:eastAsia="Arial" w:hAnsi="Arial" w:cs="Arial"/>
              </w:rPr>
            </w:pPr>
            <w:r w:rsidRPr="37392A18">
              <w:rPr>
                <w:rFonts w:ascii="Arial" w:eastAsia="Arial" w:hAnsi="Arial" w:cs="Arial"/>
              </w:rPr>
              <w:t>Uredski materijal, potrošni repromaterijal, računala/tableti za učiteljicu i učenike (20 €)</w:t>
            </w:r>
          </w:p>
        </w:tc>
      </w:tr>
      <w:tr w:rsidR="37392A18" w14:paraId="0A4B2FB8" w14:textId="77777777" w:rsidTr="3C343168">
        <w:trPr>
          <w:trHeight w:val="300"/>
        </w:trPr>
        <w:tc>
          <w:tcPr>
            <w:tcW w:w="1384"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56086761" w14:textId="71EF706D" w:rsidR="37392A18" w:rsidRDefault="31F0ADBF" w:rsidP="3C343168">
            <w:pPr>
              <w:spacing w:before="120" w:after="0"/>
              <w:jc w:val="center"/>
              <w:rPr>
                <w:rFonts w:ascii="Arial" w:eastAsia="Arial" w:hAnsi="Arial" w:cs="Arial"/>
                <w:color w:val="000000" w:themeColor="text1"/>
              </w:rPr>
            </w:pPr>
            <w:r w:rsidRPr="3C343168">
              <w:rPr>
                <w:rFonts w:ascii="Arial" w:eastAsia="Arial" w:hAnsi="Arial" w:cs="Arial"/>
                <w:color w:val="000000" w:themeColor="text1"/>
              </w:rPr>
              <w:t>Način praćenja</w:t>
            </w:r>
          </w:p>
          <w:p w14:paraId="0DD2D45C" w14:textId="59ADA3E3" w:rsidR="37392A18" w:rsidRDefault="31F0ADBF" w:rsidP="3C343168">
            <w:pPr>
              <w:spacing w:after="120"/>
              <w:jc w:val="center"/>
              <w:rPr>
                <w:rFonts w:ascii="Arial" w:eastAsia="Arial" w:hAnsi="Arial" w:cs="Arial"/>
                <w:color w:val="000000" w:themeColor="text1"/>
              </w:rPr>
            </w:pPr>
            <w:r w:rsidRPr="3C343168">
              <w:rPr>
                <w:rFonts w:ascii="Arial" w:eastAsia="Arial" w:hAnsi="Arial" w:cs="Arial"/>
                <w:color w:val="000000" w:themeColor="text1"/>
              </w:rPr>
              <w:t>aktivnosti / programa / projekta</w:t>
            </w:r>
          </w:p>
        </w:tc>
        <w:tc>
          <w:tcPr>
            <w:tcW w:w="81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8A47CF" w14:textId="7E9D6C64" w:rsidR="37392A18" w:rsidRDefault="37392A18" w:rsidP="37392A18">
            <w:pPr>
              <w:spacing w:before="120" w:after="0"/>
              <w:rPr>
                <w:rFonts w:ascii="Arial" w:eastAsia="Arial" w:hAnsi="Arial" w:cs="Arial"/>
              </w:rPr>
            </w:pPr>
            <w:r w:rsidRPr="37392A18">
              <w:rPr>
                <w:rFonts w:ascii="Arial" w:eastAsia="Arial" w:hAnsi="Arial" w:cs="Arial"/>
              </w:rPr>
              <w:t xml:space="preserve">Prezentacija rezultata rada na razini škole, objavljivanje članaka na web stranici škole, u školskom listu, lokalnim novinama, na </w:t>
            </w:r>
            <w:proofErr w:type="spellStart"/>
            <w:r w:rsidRPr="37392A18">
              <w:rPr>
                <w:rFonts w:ascii="Arial" w:eastAsia="Arial" w:hAnsi="Arial" w:cs="Arial"/>
              </w:rPr>
              <w:t>eTwinning</w:t>
            </w:r>
            <w:proofErr w:type="spellEnd"/>
            <w:r w:rsidRPr="37392A18">
              <w:rPr>
                <w:rFonts w:ascii="Arial" w:eastAsia="Arial" w:hAnsi="Arial" w:cs="Arial"/>
              </w:rPr>
              <w:t xml:space="preserve"> platformi, </w:t>
            </w:r>
            <w:proofErr w:type="spellStart"/>
            <w:r w:rsidRPr="37392A18">
              <w:rPr>
                <w:rFonts w:ascii="Arial" w:eastAsia="Arial" w:hAnsi="Arial" w:cs="Arial"/>
              </w:rPr>
              <w:t>samovrednovanje</w:t>
            </w:r>
            <w:proofErr w:type="spellEnd"/>
            <w:r w:rsidRPr="37392A18">
              <w:rPr>
                <w:rFonts w:ascii="Arial" w:eastAsia="Arial" w:hAnsi="Arial" w:cs="Arial"/>
              </w:rPr>
              <w:t xml:space="preserve"> učenika i učitelja, razgovor o postignutome uspjehu, evaluacijski listići, upitnici, potvrde i oznake kvalitete.</w:t>
            </w:r>
          </w:p>
        </w:tc>
      </w:tr>
    </w:tbl>
    <w:p w14:paraId="58EDBA25" w14:textId="5CF4A399" w:rsidR="00F42129" w:rsidRDefault="00F42129" w:rsidP="00C008B2">
      <w:pPr>
        <w:rPr>
          <w:rFonts w:ascii="Arial" w:hAnsi="Arial" w:cs="Arial"/>
        </w:rPr>
      </w:pPr>
    </w:p>
    <w:p w14:paraId="4E8555F4" w14:textId="016ABFF9" w:rsidR="00F42129" w:rsidRDefault="00F42129" w:rsidP="3C343168">
      <w:pPr>
        <w:rPr>
          <w:rFonts w:ascii="Arial" w:hAnsi="Arial" w:cs="Arial"/>
        </w:rPr>
      </w:pPr>
    </w:p>
    <w:p w14:paraId="3C9AA231" w14:textId="3D97986F" w:rsidR="00F42129" w:rsidRDefault="00F42129" w:rsidP="3C343168">
      <w:pPr>
        <w:rPr>
          <w:rFonts w:ascii="Arial" w:hAnsi="Arial" w:cs="Arial"/>
        </w:rPr>
      </w:pPr>
    </w:p>
    <w:p w14:paraId="587CA61A" w14:textId="2B223599" w:rsidR="00F42129" w:rsidRDefault="00F42129" w:rsidP="3C343168">
      <w:pPr>
        <w:rPr>
          <w:rFonts w:ascii="Arial" w:hAnsi="Arial" w:cs="Arial"/>
        </w:rPr>
      </w:pPr>
    </w:p>
    <w:p w14:paraId="668A44BD" w14:textId="4B63DC32" w:rsidR="00F42129" w:rsidRDefault="00F42129" w:rsidP="3C343168">
      <w:pPr>
        <w:rPr>
          <w:rFonts w:ascii="Arial" w:hAnsi="Arial" w:cs="Arial"/>
        </w:rPr>
      </w:pPr>
    </w:p>
    <w:p w14:paraId="05511183" w14:textId="12453575" w:rsidR="00F42129" w:rsidRDefault="00F42129" w:rsidP="3C343168">
      <w:pPr>
        <w:rPr>
          <w:rFonts w:ascii="Arial" w:hAnsi="Arial" w:cs="Arial"/>
        </w:rPr>
      </w:pPr>
    </w:p>
    <w:tbl>
      <w:tblPr>
        <w:tblW w:w="0" w:type="auto"/>
        <w:tblInd w:w="135" w:type="dxa"/>
        <w:tblLayout w:type="fixed"/>
        <w:tblLook w:val="04A0" w:firstRow="1" w:lastRow="0" w:firstColumn="1" w:lastColumn="0" w:noHBand="0" w:noVBand="1"/>
      </w:tblPr>
      <w:tblGrid>
        <w:gridCol w:w="1425"/>
        <w:gridCol w:w="7920"/>
      </w:tblGrid>
      <w:tr w:rsidR="3C343168" w14:paraId="3031C458" w14:textId="77777777" w:rsidTr="3C343168">
        <w:trPr>
          <w:trHeight w:val="300"/>
        </w:trPr>
        <w:tc>
          <w:tcPr>
            <w:tcW w:w="1425"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4FF211F6" w14:textId="2F8A65C0" w:rsidR="3C343168" w:rsidRDefault="3C343168" w:rsidP="3C343168">
            <w:pPr>
              <w:spacing w:after="0"/>
              <w:jc w:val="center"/>
            </w:pPr>
            <w:r w:rsidRPr="3C343168">
              <w:rPr>
                <w:rFonts w:ascii="Arial" w:eastAsia="Arial" w:hAnsi="Arial" w:cs="Arial"/>
              </w:rPr>
              <w:lastRenderedPageBreak/>
              <w:t>Aktivnost / Program / Projekt</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2FB608" w14:textId="302AE97C" w:rsidR="3C343168" w:rsidRDefault="3C343168" w:rsidP="3C343168">
            <w:pPr>
              <w:spacing w:after="0"/>
            </w:pPr>
            <w:r w:rsidRPr="3C343168">
              <w:rPr>
                <w:rFonts w:ascii="Arial" w:eastAsia="Arial" w:hAnsi="Arial" w:cs="Arial"/>
                <w:b/>
                <w:bCs/>
              </w:rPr>
              <w:t xml:space="preserve">Školski projekt „Read </w:t>
            </w:r>
            <w:proofErr w:type="spellStart"/>
            <w:r w:rsidRPr="3C343168">
              <w:rPr>
                <w:rFonts w:ascii="Arial" w:eastAsia="Arial" w:hAnsi="Arial" w:cs="Arial"/>
                <w:b/>
                <w:bCs/>
              </w:rPr>
              <w:t>Your</w:t>
            </w:r>
            <w:proofErr w:type="spellEnd"/>
            <w:r w:rsidRPr="3C343168">
              <w:rPr>
                <w:rFonts w:ascii="Arial" w:eastAsia="Arial" w:hAnsi="Arial" w:cs="Arial"/>
                <w:b/>
                <w:bCs/>
              </w:rPr>
              <w:t xml:space="preserve"> </w:t>
            </w:r>
            <w:proofErr w:type="spellStart"/>
            <w:r w:rsidRPr="3C343168">
              <w:rPr>
                <w:rFonts w:ascii="Arial" w:eastAsia="Arial" w:hAnsi="Arial" w:cs="Arial"/>
                <w:b/>
                <w:bCs/>
              </w:rPr>
              <w:t>Way</w:t>
            </w:r>
            <w:proofErr w:type="spellEnd"/>
            <w:r w:rsidRPr="3C343168">
              <w:rPr>
                <w:rFonts w:ascii="Arial" w:eastAsia="Arial" w:hAnsi="Arial" w:cs="Arial"/>
                <w:b/>
                <w:bCs/>
              </w:rPr>
              <w:t xml:space="preserve"> To </w:t>
            </w:r>
            <w:proofErr w:type="spellStart"/>
            <w:r w:rsidRPr="3C343168">
              <w:rPr>
                <w:rFonts w:ascii="Arial" w:eastAsia="Arial" w:hAnsi="Arial" w:cs="Arial"/>
                <w:b/>
                <w:bCs/>
              </w:rPr>
              <w:t>Better</w:t>
            </w:r>
            <w:proofErr w:type="spellEnd"/>
            <w:r w:rsidRPr="3C343168">
              <w:rPr>
                <w:rFonts w:ascii="Arial" w:eastAsia="Arial" w:hAnsi="Arial" w:cs="Arial"/>
                <w:b/>
                <w:bCs/>
              </w:rPr>
              <w:t xml:space="preserve"> English“</w:t>
            </w:r>
          </w:p>
          <w:p w14:paraId="38710BE7" w14:textId="173E4D6E" w:rsidR="3C343168" w:rsidRDefault="3C343168" w:rsidP="3C343168">
            <w:pPr>
              <w:spacing w:after="0"/>
            </w:pPr>
            <w:r w:rsidRPr="3C343168">
              <w:rPr>
                <w:rFonts w:ascii="Arial" w:eastAsia="Arial" w:hAnsi="Arial" w:cs="Arial"/>
              </w:rPr>
              <w:t>Dio projekta</w:t>
            </w:r>
            <w:r w:rsidRPr="3C343168">
              <w:rPr>
                <w:rFonts w:cs="Calibri"/>
              </w:rPr>
              <w:t xml:space="preserve"> </w:t>
            </w:r>
            <w:r w:rsidRPr="3C343168">
              <w:rPr>
                <w:rFonts w:ascii="Arial" w:eastAsia="Arial" w:hAnsi="Arial" w:cs="Arial"/>
              </w:rPr>
              <w:t xml:space="preserve">„Oxford </w:t>
            </w:r>
            <w:proofErr w:type="spellStart"/>
            <w:r w:rsidRPr="3C343168">
              <w:rPr>
                <w:rFonts w:ascii="Arial" w:eastAsia="Arial" w:hAnsi="Arial" w:cs="Arial"/>
              </w:rPr>
              <w:t>Reading</w:t>
            </w:r>
            <w:proofErr w:type="spellEnd"/>
            <w:r w:rsidRPr="3C343168">
              <w:rPr>
                <w:rFonts w:ascii="Arial" w:eastAsia="Arial" w:hAnsi="Arial" w:cs="Arial"/>
              </w:rPr>
              <w:t xml:space="preserve"> Club - Čitalački klub modernog doba“</w:t>
            </w:r>
          </w:p>
        </w:tc>
      </w:tr>
      <w:tr w:rsidR="3C343168" w14:paraId="182CE01B" w14:textId="77777777" w:rsidTr="3C343168">
        <w:trPr>
          <w:trHeight w:val="1920"/>
        </w:trPr>
        <w:tc>
          <w:tcPr>
            <w:tcW w:w="1425"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50D5F2B5" w14:textId="28539417" w:rsidR="3C343168" w:rsidRDefault="3C343168" w:rsidP="3C343168">
            <w:pPr>
              <w:spacing w:after="0"/>
              <w:jc w:val="center"/>
            </w:pPr>
            <w:r w:rsidRPr="3C343168">
              <w:rPr>
                <w:rFonts w:ascii="Arial" w:eastAsia="Arial" w:hAnsi="Arial" w:cs="Arial"/>
              </w:rPr>
              <w:t xml:space="preserve"> </w:t>
            </w:r>
          </w:p>
          <w:p w14:paraId="4BA359EA" w14:textId="60DBD125" w:rsidR="3C343168" w:rsidRDefault="3C343168" w:rsidP="3C343168">
            <w:pPr>
              <w:spacing w:after="0"/>
              <w:jc w:val="center"/>
            </w:pPr>
            <w:r w:rsidRPr="3C343168">
              <w:rPr>
                <w:rFonts w:ascii="Arial" w:eastAsia="Arial" w:hAnsi="Arial" w:cs="Arial"/>
              </w:rPr>
              <w:t xml:space="preserve"> </w:t>
            </w:r>
          </w:p>
          <w:p w14:paraId="4D665D7B" w14:textId="0A344025" w:rsidR="3C343168" w:rsidRDefault="3C343168" w:rsidP="3C343168">
            <w:pPr>
              <w:spacing w:after="0"/>
              <w:jc w:val="center"/>
            </w:pPr>
            <w:r w:rsidRPr="3C343168">
              <w:rPr>
                <w:rFonts w:ascii="Arial" w:eastAsia="Arial" w:hAnsi="Arial" w:cs="Arial"/>
              </w:rPr>
              <w:t xml:space="preserve"> </w:t>
            </w:r>
          </w:p>
          <w:p w14:paraId="672713A3" w14:textId="4176B993" w:rsidR="3C343168" w:rsidRDefault="3C343168" w:rsidP="3C343168">
            <w:pPr>
              <w:spacing w:after="0"/>
              <w:jc w:val="center"/>
            </w:pPr>
            <w:r w:rsidRPr="3C343168">
              <w:rPr>
                <w:rFonts w:ascii="Arial" w:eastAsia="Arial" w:hAnsi="Arial" w:cs="Arial"/>
              </w:rPr>
              <w:t xml:space="preserve"> </w:t>
            </w:r>
          </w:p>
          <w:p w14:paraId="7C18BAF9" w14:textId="085477B2" w:rsidR="3C343168" w:rsidRDefault="3C343168" w:rsidP="3C343168">
            <w:pPr>
              <w:spacing w:after="0"/>
              <w:jc w:val="center"/>
            </w:pPr>
            <w:r w:rsidRPr="3C343168">
              <w:rPr>
                <w:rFonts w:ascii="Arial" w:eastAsia="Arial" w:hAnsi="Arial" w:cs="Arial"/>
              </w:rPr>
              <w:t xml:space="preserve"> </w:t>
            </w:r>
          </w:p>
          <w:p w14:paraId="7C68D6A9" w14:textId="7188414B" w:rsidR="3C343168" w:rsidRDefault="3C343168" w:rsidP="3C343168">
            <w:pPr>
              <w:spacing w:after="0"/>
              <w:jc w:val="center"/>
            </w:pPr>
            <w:r w:rsidRPr="3C343168">
              <w:rPr>
                <w:rFonts w:ascii="Arial" w:eastAsia="Arial" w:hAnsi="Arial" w:cs="Arial"/>
                <w:color w:val="000000" w:themeColor="text1"/>
              </w:rPr>
              <w:t>Ciljevi</w:t>
            </w:r>
          </w:p>
          <w:p w14:paraId="44772195" w14:textId="3F8B091A" w:rsidR="3C343168" w:rsidRDefault="3C343168" w:rsidP="3C343168">
            <w:pPr>
              <w:spacing w:after="0"/>
              <w:jc w:val="center"/>
            </w:pPr>
            <w:r w:rsidRPr="3C343168">
              <w:rPr>
                <w:rFonts w:ascii="Arial" w:eastAsia="Arial" w:hAnsi="Arial" w:cs="Arial"/>
              </w:rPr>
              <w:t xml:space="preserve"> </w:t>
            </w:r>
          </w:p>
          <w:p w14:paraId="01C2F310" w14:textId="08BC1366" w:rsidR="3C343168" w:rsidRDefault="3C343168" w:rsidP="3C343168">
            <w:pPr>
              <w:spacing w:after="0"/>
              <w:jc w:val="center"/>
            </w:pPr>
            <w:r w:rsidRPr="3C343168">
              <w:rPr>
                <w:rFonts w:ascii="Arial" w:eastAsia="Arial" w:hAnsi="Arial" w:cs="Arial"/>
              </w:rPr>
              <w:t xml:space="preserve"> </w:t>
            </w:r>
          </w:p>
          <w:p w14:paraId="2E400D63" w14:textId="1AF83CF5" w:rsidR="3C343168" w:rsidRDefault="3C343168" w:rsidP="3C343168">
            <w:pPr>
              <w:spacing w:after="0"/>
              <w:jc w:val="center"/>
            </w:pPr>
            <w:r w:rsidRPr="3C343168">
              <w:rPr>
                <w:rFonts w:ascii="Arial" w:eastAsia="Arial" w:hAnsi="Arial" w:cs="Arial"/>
              </w:rPr>
              <w:t xml:space="preserve"> </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93A047" w14:textId="4A3145A6"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razviti naviku i ljubav prema ekstenzivnom čitanju na engleskom jeziku</w:t>
            </w:r>
          </w:p>
          <w:p w14:paraId="4130E026" w14:textId="40E3C5B6"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samostalno koristiti digitalnu knjižnicu i sve njezine funkcionalnosti (integrirani rječnik, opcije slušanja i biranja dijalekta, snimanja i pisanja bilješki, izrade vlastite liste nepoznatih riječi, rješavanja zadataka razumijevanja, gramatike i vokabulara)</w:t>
            </w:r>
          </w:p>
          <w:p w14:paraId="39FEB0AE" w14:textId="3793DB7F"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razlikovati i opisivati književne žanrove</w:t>
            </w:r>
          </w:p>
          <w:p w14:paraId="3F8802F3" w14:textId="59A17EDC"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 xml:space="preserve">sudjelovati u uvodnim diskusijama, izražavati svoje mišljenje </w:t>
            </w:r>
          </w:p>
          <w:p w14:paraId="4B67F2DC" w14:textId="0BDA9522"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 xml:space="preserve">koristiti različite tehnike prilikom čitanja, poput </w:t>
            </w:r>
            <w:proofErr w:type="spellStart"/>
            <w:r w:rsidRPr="3C343168">
              <w:rPr>
                <w:rFonts w:ascii="Arial" w:eastAsia="Arial" w:hAnsi="Arial" w:cs="Arial"/>
              </w:rPr>
              <w:t>skimming</w:t>
            </w:r>
            <w:proofErr w:type="spellEnd"/>
            <w:r w:rsidRPr="3C343168">
              <w:rPr>
                <w:rFonts w:ascii="Arial" w:eastAsia="Arial" w:hAnsi="Arial" w:cs="Arial"/>
              </w:rPr>
              <w:t xml:space="preserve"> </w:t>
            </w:r>
            <w:proofErr w:type="spellStart"/>
            <w:r w:rsidRPr="3C343168">
              <w:rPr>
                <w:rFonts w:ascii="Arial" w:eastAsia="Arial" w:hAnsi="Arial" w:cs="Arial"/>
              </w:rPr>
              <w:t>and</w:t>
            </w:r>
            <w:proofErr w:type="spellEnd"/>
            <w:r w:rsidRPr="3C343168">
              <w:rPr>
                <w:rFonts w:ascii="Arial" w:eastAsia="Arial" w:hAnsi="Arial" w:cs="Arial"/>
              </w:rPr>
              <w:t xml:space="preserve"> </w:t>
            </w:r>
            <w:proofErr w:type="spellStart"/>
            <w:r w:rsidRPr="3C343168">
              <w:rPr>
                <w:rFonts w:ascii="Arial" w:eastAsia="Arial" w:hAnsi="Arial" w:cs="Arial"/>
              </w:rPr>
              <w:t>scanning</w:t>
            </w:r>
            <w:proofErr w:type="spellEnd"/>
          </w:p>
          <w:p w14:paraId="3848E734" w14:textId="4B93D088"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 xml:space="preserve">globalno i selektivno čitati i/ili slušati </w:t>
            </w:r>
          </w:p>
          <w:p w14:paraId="223011A7" w14:textId="4D2F180A"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 xml:space="preserve">pokazati razumijevanje </w:t>
            </w:r>
            <w:r w:rsidR="58A23F23" w:rsidRPr="3C343168">
              <w:rPr>
                <w:rFonts w:ascii="Arial" w:eastAsia="Arial" w:hAnsi="Arial" w:cs="Arial"/>
              </w:rPr>
              <w:t>čitanog/slušanog teksta</w:t>
            </w:r>
          </w:p>
          <w:p w14:paraId="364BDF68" w14:textId="23496AA6"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 xml:space="preserve">uvježbavati izgovor čitanjem naglas, snimanjem ili rješavanjem zadataka </w:t>
            </w:r>
          </w:p>
          <w:p w14:paraId="5B5953EB" w14:textId="61A75121"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sudjelovati u radionicama u kojima će analizirati i interpretirati pročitano kroz kreativan rad ( izrada postera, kviza, društvenih igara, glumljenje predstave, vođenje diskusije, pisanje različitih pisanih uratka i sl.)</w:t>
            </w:r>
          </w:p>
          <w:p w14:paraId="0C5CC542" w14:textId="37132330" w:rsidR="3C343168" w:rsidRDefault="3C343168" w:rsidP="3C343168">
            <w:pPr>
              <w:pStyle w:val="Odlomakpopisa"/>
              <w:numPr>
                <w:ilvl w:val="0"/>
                <w:numId w:val="5"/>
              </w:numPr>
              <w:spacing w:after="0"/>
              <w:ind w:left="511"/>
              <w:rPr>
                <w:rFonts w:ascii="Arial" w:eastAsia="Arial" w:hAnsi="Arial" w:cs="Arial"/>
              </w:rPr>
            </w:pPr>
            <w:proofErr w:type="spellStart"/>
            <w:r w:rsidRPr="3C343168">
              <w:rPr>
                <w:rFonts w:ascii="Arial" w:eastAsia="Arial" w:hAnsi="Arial" w:cs="Arial"/>
              </w:rPr>
              <w:t>unaprijeđivati</w:t>
            </w:r>
            <w:proofErr w:type="spellEnd"/>
            <w:r w:rsidRPr="3C343168">
              <w:rPr>
                <w:rFonts w:ascii="Arial" w:eastAsia="Arial" w:hAnsi="Arial" w:cs="Arial"/>
              </w:rPr>
              <w:t xml:space="preserve"> jezično-komunikacijsku</w:t>
            </w:r>
            <w:r w:rsidR="0D03D0B0" w:rsidRPr="3C343168">
              <w:rPr>
                <w:rFonts w:ascii="Arial" w:eastAsia="Arial" w:hAnsi="Arial" w:cs="Arial"/>
              </w:rPr>
              <w:t>, digitalnu</w:t>
            </w:r>
            <w:r w:rsidRPr="3C343168">
              <w:rPr>
                <w:rFonts w:ascii="Arial" w:eastAsia="Arial" w:hAnsi="Arial" w:cs="Arial"/>
              </w:rPr>
              <w:t xml:space="preserve"> kao i kulturološku kompetenciju te razvijati samostalnost u ovladavanju jezikom</w:t>
            </w:r>
          </w:p>
          <w:p w14:paraId="79618B1A" w14:textId="7E9BC128"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 xml:space="preserve">primjenjivati znanja iz drugih predmetnih područja </w:t>
            </w:r>
          </w:p>
          <w:p w14:paraId="46C5DEBE" w14:textId="13ED556A" w:rsidR="3C343168" w:rsidRDefault="3C343168" w:rsidP="3C343168">
            <w:pPr>
              <w:pStyle w:val="Odlomakpopisa"/>
              <w:numPr>
                <w:ilvl w:val="0"/>
                <w:numId w:val="5"/>
              </w:numPr>
              <w:spacing w:after="0"/>
              <w:ind w:left="511"/>
              <w:rPr>
                <w:rFonts w:ascii="Arial" w:eastAsia="Arial" w:hAnsi="Arial" w:cs="Arial"/>
              </w:rPr>
            </w:pPr>
            <w:r w:rsidRPr="3C343168">
              <w:rPr>
                <w:rFonts w:ascii="Arial" w:eastAsia="Arial" w:hAnsi="Arial" w:cs="Arial"/>
              </w:rPr>
              <w:t>vrednovati vlastiti i rad svojih kolega kroz vođene aktivnosti</w:t>
            </w:r>
          </w:p>
          <w:p w14:paraId="57E0DD3E" w14:textId="490D8127" w:rsidR="3C343168" w:rsidRDefault="3C343168" w:rsidP="3C343168">
            <w:pPr>
              <w:spacing w:after="0"/>
              <w:ind w:left="511"/>
            </w:pPr>
            <w:r w:rsidRPr="3C343168">
              <w:rPr>
                <w:rFonts w:ascii="Arial" w:eastAsia="Arial" w:hAnsi="Arial" w:cs="Arial"/>
              </w:rPr>
              <w:t xml:space="preserve"> </w:t>
            </w:r>
          </w:p>
        </w:tc>
      </w:tr>
      <w:tr w:rsidR="3C343168" w14:paraId="458BD1DB" w14:textId="77777777" w:rsidTr="3C343168">
        <w:trPr>
          <w:trHeight w:val="300"/>
        </w:trPr>
        <w:tc>
          <w:tcPr>
            <w:tcW w:w="1425"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10C297B5" w14:textId="1F1BA052" w:rsidR="3C343168" w:rsidRDefault="3C343168" w:rsidP="3C343168">
            <w:pPr>
              <w:spacing w:after="0"/>
              <w:jc w:val="center"/>
            </w:pPr>
            <w:r w:rsidRPr="3C343168">
              <w:rPr>
                <w:rFonts w:ascii="Arial" w:eastAsia="Arial" w:hAnsi="Arial" w:cs="Arial"/>
              </w:rPr>
              <w:t xml:space="preserve"> </w:t>
            </w:r>
          </w:p>
          <w:p w14:paraId="2C2151D2" w14:textId="70DFE298" w:rsidR="3C343168" w:rsidRDefault="3C343168" w:rsidP="3C343168">
            <w:pPr>
              <w:spacing w:after="0"/>
              <w:jc w:val="center"/>
            </w:pPr>
            <w:r w:rsidRPr="3C343168">
              <w:rPr>
                <w:rFonts w:ascii="Arial" w:eastAsia="Arial" w:hAnsi="Arial" w:cs="Arial"/>
                <w:color w:val="000000" w:themeColor="text1"/>
              </w:rPr>
              <w:t>Namjena</w:t>
            </w:r>
          </w:p>
          <w:p w14:paraId="1735D257" w14:textId="03C34EF2" w:rsidR="3C343168" w:rsidRDefault="3C343168" w:rsidP="3C343168">
            <w:pPr>
              <w:spacing w:after="0"/>
              <w:jc w:val="center"/>
            </w:pPr>
            <w:r w:rsidRPr="3C343168">
              <w:rPr>
                <w:rFonts w:ascii="Arial" w:eastAsia="Arial" w:hAnsi="Arial" w:cs="Arial"/>
              </w:rPr>
              <w:t xml:space="preserve"> </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060DD" w14:textId="14CCD0E9" w:rsidR="3C343168" w:rsidRDefault="3C343168" w:rsidP="3C343168">
            <w:pPr>
              <w:spacing w:after="0"/>
            </w:pPr>
            <w:r w:rsidRPr="3C343168">
              <w:rPr>
                <w:rFonts w:ascii="Arial" w:eastAsia="Arial" w:hAnsi="Arial" w:cs="Arial"/>
              </w:rPr>
              <w:t xml:space="preserve">Zainteresiranim učenicima </w:t>
            </w:r>
            <w:r w:rsidRPr="00375D5E">
              <w:rPr>
                <w:rFonts w:ascii="Arial" w:eastAsia="Arial" w:hAnsi="Arial" w:cs="Arial"/>
              </w:rPr>
              <w:t>šestih i osmih razreda</w:t>
            </w:r>
            <w:r w:rsidRPr="3C343168">
              <w:rPr>
                <w:rFonts w:ascii="Arial" w:eastAsia="Arial" w:hAnsi="Arial" w:cs="Arial"/>
              </w:rPr>
              <w:t>.</w:t>
            </w:r>
          </w:p>
        </w:tc>
      </w:tr>
      <w:tr w:rsidR="3C343168" w14:paraId="336D61DE" w14:textId="77777777" w:rsidTr="3C343168">
        <w:trPr>
          <w:trHeight w:val="300"/>
        </w:trPr>
        <w:tc>
          <w:tcPr>
            <w:tcW w:w="1425"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5D616FBC" w14:textId="101E3E37" w:rsidR="3C343168" w:rsidRDefault="3C343168" w:rsidP="3C343168">
            <w:pPr>
              <w:spacing w:after="0"/>
              <w:jc w:val="center"/>
            </w:pPr>
            <w:r w:rsidRPr="3C343168">
              <w:rPr>
                <w:rFonts w:ascii="Arial" w:eastAsia="Arial" w:hAnsi="Arial" w:cs="Arial"/>
              </w:rPr>
              <w:t xml:space="preserve"> </w:t>
            </w:r>
          </w:p>
          <w:p w14:paraId="48DA4E86" w14:textId="6E992410" w:rsidR="3C343168" w:rsidRDefault="3C343168" w:rsidP="3C343168">
            <w:pPr>
              <w:spacing w:after="0"/>
              <w:jc w:val="center"/>
            </w:pPr>
            <w:r w:rsidRPr="3C343168">
              <w:rPr>
                <w:rFonts w:ascii="Arial" w:eastAsia="Arial" w:hAnsi="Arial" w:cs="Arial"/>
                <w:color w:val="000000" w:themeColor="text1"/>
              </w:rPr>
              <w:t>Nositelj(i)</w:t>
            </w:r>
          </w:p>
          <w:p w14:paraId="5028EC43" w14:textId="4D805C93" w:rsidR="3C343168" w:rsidRDefault="3C343168" w:rsidP="3C343168">
            <w:pPr>
              <w:spacing w:after="0"/>
              <w:jc w:val="center"/>
            </w:pPr>
            <w:r w:rsidRPr="3C343168">
              <w:rPr>
                <w:rFonts w:ascii="Arial" w:eastAsia="Arial" w:hAnsi="Arial" w:cs="Arial"/>
              </w:rPr>
              <w:t xml:space="preserve"> </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58695" w14:textId="2CB22A97" w:rsidR="3C343168" w:rsidRDefault="3C343168" w:rsidP="3C343168">
            <w:pPr>
              <w:spacing w:before="120" w:after="120"/>
            </w:pPr>
            <w:r w:rsidRPr="3C343168">
              <w:rPr>
                <w:rFonts w:ascii="Arial" w:eastAsia="Arial" w:hAnsi="Arial" w:cs="Arial"/>
              </w:rPr>
              <w:t xml:space="preserve">Učiteljice engleskoga jezika Karolina </w:t>
            </w:r>
            <w:proofErr w:type="spellStart"/>
            <w:r w:rsidRPr="3C343168">
              <w:rPr>
                <w:rFonts w:ascii="Arial" w:eastAsia="Arial" w:hAnsi="Arial" w:cs="Arial"/>
              </w:rPr>
              <w:t>Šteković-Junković</w:t>
            </w:r>
            <w:proofErr w:type="spellEnd"/>
            <w:r w:rsidRPr="3C343168">
              <w:rPr>
                <w:rFonts w:ascii="Arial" w:eastAsia="Arial" w:hAnsi="Arial" w:cs="Arial"/>
              </w:rPr>
              <w:t xml:space="preserve"> i Daniela </w:t>
            </w:r>
            <w:proofErr w:type="spellStart"/>
            <w:r w:rsidRPr="3C343168">
              <w:rPr>
                <w:rFonts w:ascii="Arial" w:eastAsia="Arial" w:hAnsi="Arial" w:cs="Arial"/>
              </w:rPr>
              <w:t>Nejašmić</w:t>
            </w:r>
            <w:proofErr w:type="spellEnd"/>
            <w:r w:rsidRPr="3C343168">
              <w:rPr>
                <w:rFonts w:ascii="Arial" w:eastAsia="Arial" w:hAnsi="Arial" w:cs="Arial"/>
              </w:rPr>
              <w:t xml:space="preserve"> </w:t>
            </w:r>
            <w:r w:rsidRPr="3C343168">
              <w:rPr>
                <w:rFonts w:cs="Calibri"/>
              </w:rPr>
              <w:t xml:space="preserve"> - </w:t>
            </w:r>
            <w:r w:rsidRPr="3C343168">
              <w:rPr>
                <w:rFonts w:ascii="Arial" w:eastAsia="Arial" w:hAnsi="Arial" w:cs="Arial"/>
              </w:rPr>
              <w:t>organiziraju i provode radionice, vode i koordiniraju rad učenika kroz radionice, motiviraju, usmjeravaju i savjetuju učenike.</w:t>
            </w:r>
          </w:p>
        </w:tc>
      </w:tr>
      <w:tr w:rsidR="3C343168" w14:paraId="535B864B" w14:textId="77777777" w:rsidTr="3C343168">
        <w:trPr>
          <w:trHeight w:val="300"/>
        </w:trPr>
        <w:tc>
          <w:tcPr>
            <w:tcW w:w="1425"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61945543" w14:textId="2C39FFFC" w:rsidR="3C343168" w:rsidRDefault="3C343168" w:rsidP="3C343168">
            <w:pPr>
              <w:spacing w:after="0"/>
              <w:jc w:val="center"/>
            </w:pPr>
            <w:r w:rsidRPr="3C343168">
              <w:rPr>
                <w:rFonts w:ascii="Arial" w:eastAsia="Arial" w:hAnsi="Arial" w:cs="Arial"/>
              </w:rPr>
              <w:t xml:space="preserve"> </w:t>
            </w:r>
          </w:p>
          <w:p w14:paraId="2337A0DC" w14:textId="0CBF0AD0" w:rsidR="3C343168" w:rsidRDefault="3C343168" w:rsidP="3C343168">
            <w:pPr>
              <w:spacing w:after="0"/>
              <w:jc w:val="center"/>
            </w:pPr>
            <w:r w:rsidRPr="3C343168">
              <w:rPr>
                <w:rFonts w:ascii="Arial" w:eastAsia="Arial" w:hAnsi="Arial" w:cs="Arial"/>
                <w:color w:val="000000" w:themeColor="text1"/>
              </w:rPr>
              <w:t>Način realizacije</w:t>
            </w:r>
          </w:p>
          <w:p w14:paraId="26D6DB64" w14:textId="59DC6A5B" w:rsidR="3C343168" w:rsidRDefault="3C343168" w:rsidP="3C343168">
            <w:pPr>
              <w:spacing w:after="0"/>
              <w:jc w:val="center"/>
            </w:pPr>
            <w:r w:rsidRPr="3C343168">
              <w:rPr>
                <w:rFonts w:ascii="Arial" w:eastAsia="Arial" w:hAnsi="Arial" w:cs="Arial"/>
              </w:rPr>
              <w:t xml:space="preserve"> </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3E207" w14:textId="28BA20E4" w:rsidR="3C343168" w:rsidRDefault="3C343168" w:rsidP="3C343168">
            <w:pPr>
              <w:spacing w:before="120" w:after="120"/>
            </w:pPr>
            <w:r w:rsidRPr="3C343168">
              <w:rPr>
                <w:rFonts w:ascii="Arial" w:eastAsia="Arial" w:hAnsi="Arial" w:cs="Arial"/>
              </w:rPr>
              <w:t xml:space="preserve">Projekt </w:t>
            </w:r>
            <w:r w:rsidRPr="3C343168">
              <w:rPr>
                <w:rFonts w:ascii="Arial" w:eastAsia="Arial" w:hAnsi="Arial" w:cs="Arial"/>
                <w:b/>
                <w:bCs/>
                <w:lang w:val="en-US"/>
              </w:rPr>
              <w:t>„</w:t>
            </w:r>
            <w:r w:rsidRPr="3C343168">
              <w:rPr>
                <w:rFonts w:ascii="Arial" w:eastAsia="Arial" w:hAnsi="Arial" w:cs="Arial"/>
              </w:rPr>
              <w:t xml:space="preserve">Read </w:t>
            </w:r>
            <w:proofErr w:type="spellStart"/>
            <w:r w:rsidRPr="3C343168">
              <w:rPr>
                <w:rFonts w:ascii="Arial" w:eastAsia="Arial" w:hAnsi="Arial" w:cs="Arial"/>
              </w:rPr>
              <w:t>Your</w:t>
            </w:r>
            <w:proofErr w:type="spellEnd"/>
            <w:r w:rsidRPr="3C343168">
              <w:rPr>
                <w:rFonts w:ascii="Arial" w:eastAsia="Arial" w:hAnsi="Arial" w:cs="Arial"/>
              </w:rPr>
              <w:t xml:space="preserve"> </w:t>
            </w:r>
            <w:proofErr w:type="spellStart"/>
            <w:r w:rsidRPr="3C343168">
              <w:rPr>
                <w:rFonts w:ascii="Arial" w:eastAsia="Arial" w:hAnsi="Arial" w:cs="Arial"/>
              </w:rPr>
              <w:t>Way</w:t>
            </w:r>
            <w:proofErr w:type="spellEnd"/>
            <w:r w:rsidRPr="3C343168">
              <w:rPr>
                <w:rFonts w:ascii="Arial" w:eastAsia="Arial" w:hAnsi="Arial" w:cs="Arial"/>
              </w:rPr>
              <w:t xml:space="preserve"> To </w:t>
            </w:r>
            <w:proofErr w:type="spellStart"/>
            <w:r w:rsidRPr="3C343168">
              <w:rPr>
                <w:rFonts w:ascii="Arial" w:eastAsia="Arial" w:hAnsi="Arial" w:cs="Arial"/>
              </w:rPr>
              <w:t>Better</w:t>
            </w:r>
            <w:proofErr w:type="spellEnd"/>
            <w:r w:rsidRPr="3C343168">
              <w:rPr>
                <w:rFonts w:ascii="Arial" w:eastAsia="Arial" w:hAnsi="Arial" w:cs="Arial"/>
              </w:rPr>
              <w:t xml:space="preserve"> English“</w:t>
            </w:r>
            <w:r w:rsidRPr="3C343168">
              <w:rPr>
                <w:rFonts w:ascii="Arial" w:eastAsia="Arial" w:hAnsi="Arial" w:cs="Arial"/>
                <w:lang w:val="en-US"/>
              </w:rPr>
              <w:t xml:space="preserve"> </w:t>
            </w:r>
            <w:proofErr w:type="spellStart"/>
            <w:r w:rsidRPr="3C343168">
              <w:rPr>
                <w:rFonts w:ascii="Arial" w:eastAsia="Arial" w:hAnsi="Arial" w:cs="Arial"/>
                <w:lang w:val="en-US"/>
              </w:rPr>
              <w:t>provodit</w:t>
            </w:r>
            <w:proofErr w:type="spellEnd"/>
            <w:r w:rsidRPr="3C343168">
              <w:rPr>
                <w:rFonts w:ascii="Arial" w:eastAsia="Arial" w:hAnsi="Arial" w:cs="Arial"/>
                <w:lang w:val="en-US"/>
              </w:rPr>
              <w:t xml:space="preserve"> </w:t>
            </w:r>
            <w:proofErr w:type="spellStart"/>
            <w:r w:rsidRPr="3C343168">
              <w:rPr>
                <w:rFonts w:ascii="Arial" w:eastAsia="Arial" w:hAnsi="Arial" w:cs="Arial"/>
                <w:lang w:val="en-US"/>
              </w:rPr>
              <w:t>će</w:t>
            </w:r>
            <w:proofErr w:type="spellEnd"/>
            <w:r w:rsidRPr="3C343168">
              <w:rPr>
                <w:rFonts w:ascii="Arial" w:eastAsia="Arial" w:hAnsi="Arial" w:cs="Arial"/>
                <w:lang w:val="en-US"/>
              </w:rPr>
              <w:t xml:space="preserve"> se </w:t>
            </w:r>
            <w:proofErr w:type="spellStart"/>
            <w:r w:rsidRPr="3C343168">
              <w:rPr>
                <w:rFonts w:ascii="Arial" w:eastAsia="Arial" w:hAnsi="Arial" w:cs="Arial"/>
                <w:lang w:val="en-US"/>
              </w:rPr>
              <w:t>na</w:t>
            </w:r>
            <w:proofErr w:type="spellEnd"/>
            <w:r w:rsidRPr="3C343168">
              <w:rPr>
                <w:rFonts w:ascii="Arial" w:eastAsia="Arial" w:hAnsi="Arial" w:cs="Arial"/>
                <w:lang w:val="en-US"/>
              </w:rPr>
              <w:t xml:space="preserve"> </w:t>
            </w:r>
            <w:proofErr w:type="spellStart"/>
            <w:r w:rsidRPr="3C343168">
              <w:rPr>
                <w:rFonts w:ascii="Arial" w:eastAsia="Arial" w:hAnsi="Arial" w:cs="Arial"/>
                <w:lang w:val="en-US"/>
              </w:rPr>
              <w:t>satima</w:t>
            </w:r>
            <w:proofErr w:type="spellEnd"/>
            <w:r w:rsidRPr="3C343168">
              <w:rPr>
                <w:rFonts w:ascii="Arial" w:eastAsia="Arial" w:hAnsi="Arial" w:cs="Arial"/>
                <w:lang w:val="en-US"/>
              </w:rPr>
              <w:t xml:space="preserve"> </w:t>
            </w:r>
            <w:r w:rsidRPr="3C343168">
              <w:rPr>
                <w:rFonts w:ascii="Arial" w:eastAsia="Arial" w:hAnsi="Arial" w:cs="Arial"/>
              </w:rPr>
              <w:t>redovne nastave engleskoga jezika, dodatne nastave engleskog jezika, na satovima izvannastavne aktivnosti Engleski klub, ali i kod kuće u sklopu istraživačke aktivnosti.</w:t>
            </w:r>
          </w:p>
        </w:tc>
      </w:tr>
      <w:tr w:rsidR="3C343168" w14:paraId="146D12E9" w14:textId="77777777" w:rsidTr="3C343168">
        <w:trPr>
          <w:trHeight w:val="300"/>
        </w:trPr>
        <w:tc>
          <w:tcPr>
            <w:tcW w:w="1425"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06C5AD64" w14:textId="40B37323" w:rsidR="3C343168" w:rsidRDefault="3C343168" w:rsidP="3C343168">
            <w:pPr>
              <w:spacing w:after="0"/>
              <w:jc w:val="center"/>
            </w:pPr>
            <w:r w:rsidRPr="3C343168">
              <w:rPr>
                <w:rFonts w:ascii="Arial" w:eastAsia="Arial" w:hAnsi="Arial" w:cs="Arial"/>
              </w:rPr>
              <w:t xml:space="preserve"> </w:t>
            </w:r>
          </w:p>
          <w:p w14:paraId="7CA13892" w14:textId="151521F2" w:rsidR="3C343168" w:rsidRDefault="3C343168" w:rsidP="3C343168">
            <w:pPr>
              <w:spacing w:after="0"/>
              <w:jc w:val="center"/>
            </w:pPr>
            <w:proofErr w:type="spellStart"/>
            <w:r w:rsidRPr="3C343168">
              <w:rPr>
                <w:rFonts w:ascii="Arial" w:eastAsia="Arial" w:hAnsi="Arial" w:cs="Arial"/>
                <w:color w:val="000000" w:themeColor="text1"/>
              </w:rPr>
              <w:t>Vremenik</w:t>
            </w:r>
            <w:proofErr w:type="spellEnd"/>
          </w:p>
          <w:p w14:paraId="4C4B7E31" w14:textId="77DCDE1C" w:rsidR="3C343168" w:rsidRDefault="3C343168" w:rsidP="3C343168">
            <w:pPr>
              <w:spacing w:after="0"/>
              <w:jc w:val="center"/>
            </w:pPr>
            <w:r w:rsidRPr="3C343168">
              <w:rPr>
                <w:rFonts w:ascii="Arial" w:eastAsia="Arial" w:hAnsi="Arial" w:cs="Arial"/>
              </w:rPr>
              <w:t xml:space="preserve"> </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F0F85" w14:textId="7877638F" w:rsidR="3C343168" w:rsidRDefault="3C343168" w:rsidP="3C343168">
            <w:pPr>
              <w:spacing w:after="0"/>
              <w:rPr>
                <w:rFonts w:ascii="Arial" w:eastAsia="Arial" w:hAnsi="Arial" w:cs="Arial"/>
              </w:rPr>
            </w:pPr>
            <w:r w:rsidRPr="3C343168">
              <w:rPr>
                <w:rFonts w:ascii="Arial" w:eastAsia="Arial" w:hAnsi="Arial" w:cs="Arial"/>
              </w:rPr>
              <w:t xml:space="preserve">Tijekom školske godine </w:t>
            </w:r>
            <w:r w:rsidRPr="00375D5E">
              <w:rPr>
                <w:rFonts w:ascii="Arial" w:eastAsia="Arial" w:hAnsi="Arial" w:cs="Arial"/>
              </w:rPr>
              <w:t>2025./</w:t>
            </w:r>
            <w:r w:rsidR="3206723D" w:rsidRPr="00375D5E">
              <w:rPr>
                <w:rFonts w:ascii="Arial" w:eastAsia="Arial" w:hAnsi="Arial" w:cs="Arial"/>
              </w:rPr>
              <w:t>20</w:t>
            </w:r>
            <w:r w:rsidRPr="00375D5E">
              <w:rPr>
                <w:rFonts w:ascii="Arial" w:eastAsia="Arial" w:hAnsi="Arial" w:cs="Arial"/>
              </w:rPr>
              <w:t>26.</w:t>
            </w:r>
          </w:p>
        </w:tc>
      </w:tr>
      <w:tr w:rsidR="3C343168" w14:paraId="670EF240" w14:textId="77777777" w:rsidTr="3C343168">
        <w:trPr>
          <w:trHeight w:val="300"/>
        </w:trPr>
        <w:tc>
          <w:tcPr>
            <w:tcW w:w="1425"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7DC9C9C7" w14:textId="78A774D0" w:rsidR="3C343168" w:rsidRDefault="3C343168" w:rsidP="3C343168">
            <w:pPr>
              <w:spacing w:after="0"/>
              <w:jc w:val="center"/>
            </w:pPr>
            <w:r w:rsidRPr="3C343168">
              <w:rPr>
                <w:rFonts w:ascii="Arial" w:eastAsia="Arial" w:hAnsi="Arial" w:cs="Arial"/>
              </w:rPr>
              <w:t xml:space="preserve"> </w:t>
            </w:r>
          </w:p>
          <w:p w14:paraId="3D2D1A2C" w14:textId="4C4A0C2A" w:rsidR="3C343168" w:rsidRDefault="3C343168" w:rsidP="3C343168">
            <w:pPr>
              <w:spacing w:after="0"/>
              <w:jc w:val="center"/>
            </w:pPr>
            <w:r w:rsidRPr="3C343168">
              <w:rPr>
                <w:rFonts w:ascii="Arial" w:eastAsia="Arial" w:hAnsi="Arial" w:cs="Arial"/>
                <w:color w:val="000000" w:themeColor="text1"/>
              </w:rPr>
              <w:t>Okvirni troškovnik</w:t>
            </w:r>
          </w:p>
          <w:p w14:paraId="24D330BD" w14:textId="49C13FDF" w:rsidR="3C343168" w:rsidRDefault="3C343168" w:rsidP="3C343168">
            <w:pPr>
              <w:spacing w:after="0"/>
              <w:jc w:val="center"/>
            </w:pPr>
            <w:r w:rsidRPr="3C343168">
              <w:rPr>
                <w:rFonts w:ascii="Arial" w:eastAsia="Arial" w:hAnsi="Arial" w:cs="Arial"/>
              </w:rPr>
              <w:t xml:space="preserve"> </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3829D3" w14:textId="4D1492E6" w:rsidR="3C343168" w:rsidRDefault="3C343168" w:rsidP="3C343168">
            <w:pPr>
              <w:spacing w:after="0"/>
            </w:pPr>
            <w:r w:rsidRPr="3C343168">
              <w:rPr>
                <w:rFonts w:ascii="Arial" w:eastAsia="Arial" w:hAnsi="Arial" w:cs="Arial"/>
              </w:rPr>
              <w:t>Uredski materijal, potrošni repromaterijal, računala/tableti za učiteljice i učenike, projektor, internetska veza, digitalni kodovi za pristup Oxford online knjižnici.</w:t>
            </w:r>
          </w:p>
        </w:tc>
      </w:tr>
      <w:tr w:rsidR="3C343168" w14:paraId="4C1B877F" w14:textId="77777777" w:rsidTr="3C343168">
        <w:trPr>
          <w:trHeight w:val="300"/>
        </w:trPr>
        <w:tc>
          <w:tcPr>
            <w:tcW w:w="1425" w:type="dxa"/>
            <w:tcBorders>
              <w:top w:val="single" w:sz="8" w:space="0" w:color="auto"/>
              <w:left w:val="single" w:sz="8" w:space="0" w:color="auto"/>
              <w:bottom w:val="single" w:sz="8" w:space="0" w:color="auto"/>
              <w:right w:val="single" w:sz="8" w:space="0" w:color="auto"/>
            </w:tcBorders>
            <w:shd w:val="clear" w:color="auto" w:fill="FFFF99"/>
            <w:tcMar>
              <w:left w:w="108" w:type="dxa"/>
              <w:right w:w="108" w:type="dxa"/>
            </w:tcMar>
            <w:vAlign w:val="center"/>
          </w:tcPr>
          <w:p w14:paraId="2035C045" w14:textId="0F2B71AD" w:rsidR="3C343168" w:rsidRDefault="3C343168" w:rsidP="3C343168">
            <w:pPr>
              <w:spacing w:before="120" w:after="0"/>
              <w:jc w:val="center"/>
            </w:pPr>
            <w:r w:rsidRPr="3C343168">
              <w:rPr>
                <w:rFonts w:ascii="Arial" w:eastAsia="Arial" w:hAnsi="Arial" w:cs="Arial"/>
                <w:color w:val="000000" w:themeColor="text1"/>
              </w:rPr>
              <w:t>Način praćenja</w:t>
            </w:r>
          </w:p>
          <w:p w14:paraId="642D3ED3" w14:textId="305EB851" w:rsidR="3C343168" w:rsidRDefault="3C343168" w:rsidP="3C343168">
            <w:pPr>
              <w:spacing w:after="120"/>
              <w:jc w:val="center"/>
            </w:pPr>
            <w:r w:rsidRPr="3C343168">
              <w:rPr>
                <w:rFonts w:ascii="Arial" w:eastAsia="Arial" w:hAnsi="Arial" w:cs="Arial"/>
                <w:color w:val="000000" w:themeColor="text1"/>
              </w:rPr>
              <w:t>aktivnosti / programa / projekta</w:t>
            </w:r>
          </w:p>
        </w:tc>
        <w:tc>
          <w:tcPr>
            <w:tcW w:w="7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1A7232" w14:textId="124B4AE0" w:rsidR="5F034E62" w:rsidRDefault="5F034E62" w:rsidP="3C343168">
            <w:pPr>
              <w:spacing w:after="0"/>
            </w:pPr>
            <w:r w:rsidRPr="3C343168">
              <w:rPr>
                <w:rFonts w:ascii="Arial" w:eastAsia="Arial" w:hAnsi="Arial" w:cs="Arial"/>
              </w:rPr>
              <w:t>M</w:t>
            </w:r>
            <w:r w:rsidR="3C343168" w:rsidRPr="3C343168">
              <w:rPr>
                <w:rFonts w:ascii="Arial" w:eastAsia="Arial" w:hAnsi="Arial" w:cs="Arial"/>
              </w:rPr>
              <w:t>jesečni izvještaji čitanja, sudjelovanje u grupnim diskusijama i kreativnim radionicama.</w:t>
            </w:r>
          </w:p>
        </w:tc>
      </w:tr>
    </w:tbl>
    <w:p w14:paraId="46E874E3" w14:textId="359F125A" w:rsidR="00F42129" w:rsidRDefault="00F42129" w:rsidP="00C008B2">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192"/>
      </w:tblGrid>
      <w:tr w:rsidR="00F42129" w:rsidRPr="00F42129" w14:paraId="7E10D028" w14:textId="77777777" w:rsidTr="00427B31">
        <w:trPr>
          <w:trHeight w:val="841"/>
        </w:trPr>
        <w:tc>
          <w:tcPr>
            <w:tcW w:w="1555" w:type="dxa"/>
            <w:shd w:val="clear" w:color="auto" w:fill="FFFF99"/>
          </w:tcPr>
          <w:p w14:paraId="6632C703" w14:textId="77777777" w:rsidR="00F42129" w:rsidRPr="00F42129" w:rsidRDefault="00F42129" w:rsidP="00F42129">
            <w:pPr>
              <w:rPr>
                <w:rFonts w:ascii="Arial" w:hAnsi="Arial" w:cs="Arial"/>
              </w:rPr>
            </w:pPr>
            <w:r w:rsidRPr="00F42129">
              <w:rPr>
                <w:rFonts w:ascii="Arial" w:hAnsi="Arial" w:cs="Arial"/>
              </w:rPr>
              <w:lastRenderedPageBreak/>
              <w:t>Aktivnost / Program / Projekt</w:t>
            </w:r>
          </w:p>
        </w:tc>
        <w:tc>
          <w:tcPr>
            <w:tcW w:w="8192" w:type="dxa"/>
          </w:tcPr>
          <w:p w14:paraId="4509AE42" w14:textId="77777777" w:rsidR="00F42129" w:rsidRPr="00F42129" w:rsidRDefault="00F42129" w:rsidP="00F42129">
            <w:pPr>
              <w:rPr>
                <w:rFonts w:ascii="Arial" w:hAnsi="Arial" w:cs="Arial"/>
                <w:b/>
              </w:rPr>
            </w:pPr>
          </w:p>
          <w:p w14:paraId="1F6EF099" w14:textId="77777777" w:rsidR="00F42129" w:rsidRPr="00F42129" w:rsidRDefault="00F42129" w:rsidP="00F42129">
            <w:pPr>
              <w:rPr>
                <w:rFonts w:ascii="Arial" w:hAnsi="Arial" w:cs="Arial"/>
                <w:b/>
              </w:rPr>
            </w:pPr>
            <w:r w:rsidRPr="00F42129">
              <w:rPr>
                <w:rFonts w:ascii="Arial" w:hAnsi="Arial" w:cs="Arial"/>
                <w:b/>
              </w:rPr>
              <w:t>Projekt – Stop nasilju među djecom</w:t>
            </w:r>
          </w:p>
        </w:tc>
      </w:tr>
      <w:tr w:rsidR="00F42129" w:rsidRPr="00F42129" w14:paraId="6E8EC04B" w14:textId="77777777" w:rsidTr="00427B31">
        <w:tc>
          <w:tcPr>
            <w:tcW w:w="1555" w:type="dxa"/>
            <w:shd w:val="clear" w:color="auto" w:fill="FFFF99"/>
          </w:tcPr>
          <w:p w14:paraId="660E7FAC" w14:textId="77777777" w:rsidR="00F42129" w:rsidRPr="00F42129" w:rsidRDefault="00F42129" w:rsidP="00F42129">
            <w:pPr>
              <w:rPr>
                <w:rFonts w:ascii="Arial" w:hAnsi="Arial" w:cs="Arial"/>
              </w:rPr>
            </w:pPr>
          </w:p>
          <w:p w14:paraId="5544CE1D" w14:textId="77777777" w:rsidR="00F42129" w:rsidRPr="00F42129" w:rsidRDefault="00F42129" w:rsidP="00F42129">
            <w:pPr>
              <w:rPr>
                <w:rFonts w:ascii="Arial" w:hAnsi="Arial" w:cs="Arial"/>
              </w:rPr>
            </w:pPr>
            <w:r w:rsidRPr="00F42129">
              <w:rPr>
                <w:rFonts w:ascii="Arial" w:hAnsi="Arial" w:cs="Arial"/>
              </w:rPr>
              <w:t>Ciljevi</w:t>
            </w:r>
          </w:p>
        </w:tc>
        <w:tc>
          <w:tcPr>
            <w:tcW w:w="8192" w:type="dxa"/>
          </w:tcPr>
          <w:p w14:paraId="318CE97C" w14:textId="77777777" w:rsidR="00F42129" w:rsidRDefault="00F42129" w:rsidP="00F42129">
            <w:pPr>
              <w:rPr>
                <w:rFonts w:ascii="Arial" w:hAnsi="Arial" w:cs="Arial"/>
              </w:rPr>
            </w:pPr>
          </w:p>
          <w:p w14:paraId="4BA40633" w14:textId="629F0AC9" w:rsidR="00427B31" w:rsidRPr="00F42129" w:rsidRDefault="00427B31" w:rsidP="00F42129">
            <w:pPr>
              <w:rPr>
                <w:rFonts w:ascii="Arial" w:hAnsi="Arial" w:cs="Arial"/>
              </w:rPr>
            </w:pPr>
            <w:r w:rsidRPr="00427B31">
              <w:rPr>
                <w:rFonts w:ascii="Arial" w:hAnsi="Arial" w:cs="Arial"/>
              </w:rPr>
              <w:t>Razvijati vještine nenasilnog rješavanja problema, komunikacije i međusobnog prihvaćanja i uvažavanja.</w:t>
            </w:r>
          </w:p>
        </w:tc>
      </w:tr>
      <w:tr w:rsidR="00F42129" w:rsidRPr="00F42129" w14:paraId="2C755EE7" w14:textId="77777777" w:rsidTr="00427B31">
        <w:tc>
          <w:tcPr>
            <w:tcW w:w="1555" w:type="dxa"/>
            <w:shd w:val="clear" w:color="auto" w:fill="FFFF99"/>
          </w:tcPr>
          <w:p w14:paraId="7574016B" w14:textId="77777777" w:rsidR="00F42129" w:rsidRPr="00F42129" w:rsidRDefault="00F42129" w:rsidP="00F42129">
            <w:pPr>
              <w:rPr>
                <w:rFonts w:ascii="Arial" w:hAnsi="Arial" w:cs="Arial"/>
              </w:rPr>
            </w:pPr>
          </w:p>
          <w:p w14:paraId="5C655F72" w14:textId="2927C0C8" w:rsidR="00F42129" w:rsidRPr="00F42129" w:rsidRDefault="00F42129" w:rsidP="00F42129">
            <w:pPr>
              <w:rPr>
                <w:rFonts w:ascii="Arial" w:hAnsi="Arial" w:cs="Arial"/>
              </w:rPr>
            </w:pPr>
            <w:r w:rsidRPr="00F42129">
              <w:rPr>
                <w:rFonts w:ascii="Arial" w:hAnsi="Arial" w:cs="Arial"/>
              </w:rPr>
              <w:t>Namjena</w:t>
            </w:r>
          </w:p>
        </w:tc>
        <w:tc>
          <w:tcPr>
            <w:tcW w:w="8192" w:type="dxa"/>
          </w:tcPr>
          <w:p w14:paraId="3E3F9AF0" w14:textId="77777777" w:rsidR="00F42129" w:rsidRDefault="00F42129" w:rsidP="00F42129">
            <w:pPr>
              <w:rPr>
                <w:rFonts w:ascii="Arial" w:hAnsi="Arial" w:cs="Arial"/>
              </w:rPr>
            </w:pPr>
          </w:p>
          <w:p w14:paraId="380B818A" w14:textId="7A07A65D" w:rsidR="00427B31" w:rsidRPr="00F42129" w:rsidRDefault="00427B31" w:rsidP="00F42129">
            <w:pPr>
              <w:rPr>
                <w:rFonts w:ascii="Arial" w:hAnsi="Arial" w:cs="Arial"/>
              </w:rPr>
            </w:pPr>
            <w:r>
              <w:rPr>
                <w:rFonts w:ascii="Arial" w:hAnsi="Arial" w:cs="Arial"/>
              </w:rPr>
              <w:t xml:space="preserve">Projekt je namijenjen učenicima </w:t>
            </w:r>
            <w:r w:rsidR="0061290E">
              <w:rPr>
                <w:rFonts w:ascii="Arial" w:hAnsi="Arial" w:cs="Arial"/>
              </w:rPr>
              <w:t>4</w:t>
            </w:r>
            <w:r>
              <w:rPr>
                <w:rFonts w:ascii="Arial" w:hAnsi="Arial" w:cs="Arial"/>
              </w:rPr>
              <w:t>.a razrednog odjela radi jačanja zajedništva i promicanja nenasilja.</w:t>
            </w:r>
          </w:p>
        </w:tc>
      </w:tr>
      <w:tr w:rsidR="00F42129" w:rsidRPr="00F42129" w14:paraId="2E14201B" w14:textId="77777777" w:rsidTr="00427B31">
        <w:tc>
          <w:tcPr>
            <w:tcW w:w="1555" w:type="dxa"/>
            <w:shd w:val="clear" w:color="auto" w:fill="FFFF99"/>
          </w:tcPr>
          <w:p w14:paraId="2DC6A09B" w14:textId="77777777" w:rsidR="00F42129" w:rsidRPr="00F42129" w:rsidRDefault="00F42129" w:rsidP="00F42129">
            <w:pPr>
              <w:rPr>
                <w:rFonts w:ascii="Arial" w:hAnsi="Arial" w:cs="Arial"/>
              </w:rPr>
            </w:pPr>
          </w:p>
          <w:p w14:paraId="45705C0A" w14:textId="77D52934" w:rsidR="00F42129" w:rsidRPr="00F42129" w:rsidRDefault="00F42129" w:rsidP="00F42129">
            <w:pPr>
              <w:rPr>
                <w:rFonts w:ascii="Arial" w:hAnsi="Arial" w:cs="Arial"/>
              </w:rPr>
            </w:pPr>
            <w:r w:rsidRPr="00F42129">
              <w:rPr>
                <w:rFonts w:ascii="Arial" w:hAnsi="Arial" w:cs="Arial"/>
              </w:rPr>
              <w:t>Nositelj(i)</w:t>
            </w:r>
          </w:p>
        </w:tc>
        <w:tc>
          <w:tcPr>
            <w:tcW w:w="8192" w:type="dxa"/>
          </w:tcPr>
          <w:p w14:paraId="12BBCD68" w14:textId="77777777" w:rsidR="00F42129" w:rsidRDefault="00F42129" w:rsidP="00F42129">
            <w:pPr>
              <w:rPr>
                <w:rFonts w:ascii="Arial" w:hAnsi="Arial" w:cs="Arial"/>
              </w:rPr>
            </w:pPr>
          </w:p>
          <w:p w14:paraId="0287C819" w14:textId="7447AF43" w:rsidR="00427B31" w:rsidRPr="00F42129" w:rsidRDefault="00427B31" w:rsidP="00F42129">
            <w:pPr>
              <w:rPr>
                <w:rFonts w:ascii="Arial" w:hAnsi="Arial" w:cs="Arial"/>
              </w:rPr>
            </w:pPr>
            <w:r>
              <w:rPr>
                <w:rFonts w:ascii="Arial" w:hAnsi="Arial" w:cs="Arial"/>
              </w:rPr>
              <w:t>Učiteljica Daliborka Tomašević</w:t>
            </w:r>
          </w:p>
        </w:tc>
      </w:tr>
      <w:tr w:rsidR="00F42129" w:rsidRPr="00F42129" w14:paraId="07BF14B9" w14:textId="77777777" w:rsidTr="00427B31">
        <w:tc>
          <w:tcPr>
            <w:tcW w:w="1555" w:type="dxa"/>
            <w:shd w:val="clear" w:color="auto" w:fill="FFFF99"/>
          </w:tcPr>
          <w:p w14:paraId="5520680D" w14:textId="77777777" w:rsidR="00F42129" w:rsidRPr="00F42129" w:rsidRDefault="00F42129" w:rsidP="00F42129">
            <w:pPr>
              <w:rPr>
                <w:rFonts w:ascii="Arial" w:hAnsi="Arial" w:cs="Arial"/>
              </w:rPr>
            </w:pPr>
          </w:p>
          <w:p w14:paraId="00B01FB3" w14:textId="7D1B9E70" w:rsidR="00F42129" w:rsidRPr="00F42129" w:rsidRDefault="00F42129" w:rsidP="00F42129">
            <w:pPr>
              <w:rPr>
                <w:rFonts w:ascii="Arial" w:hAnsi="Arial" w:cs="Arial"/>
              </w:rPr>
            </w:pPr>
            <w:r w:rsidRPr="00F42129">
              <w:rPr>
                <w:rFonts w:ascii="Arial" w:hAnsi="Arial" w:cs="Arial"/>
              </w:rPr>
              <w:t>Način realizacije</w:t>
            </w:r>
          </w:p>
        </w:tc>
        <w:tc>
          <w:tcPr>
            <w:tcW w:w="8192" w:type="dxa"/>
          </w:tcPr>
          <w:p w14:paraId="60D7B4A4" w14:textId="77777777" w:rsidR="00F42129" w:rsidRDefault="00F42129" w:rsidP="00F42129">
            <w:pPr>
              <w:rPr>
                <w:rFonts w:ascii="Arial" w:hAnsi="Arial" w:cs="Arial"/>
              </w:rPr>
            </w:pPr>
          </w:p>
          <w:p w14:paraId="7FBCC42E" w14:textId="4D215581" w:rsidR="00427B31" w:rsidRPr="00F42129" w:rsidRDefault="00427B31" w:rsidP="00F42129">
            <w:pPr>
              <w:rPr>
                <w:rFonts w:ascii="Arial" w:hAnsi="Arial" w:cs="Arial"/>
              </w:rPr>
            </w:pPr>
            <w:r>
              <w:rPr>
                <w:rFonts w:ascii="Arial" w:hAnsi="Arial" w:cs="Arial"/>
              </w:rPr>
              <w:t xml:space="preserve">radionice na satovima razrednika, likovni </w:t>
            </w:r>
            <w:proofErr w:type="spellStart"/>
            <w:r>
              <w:rPr>
                <w:rFonts w:ascii="Arial" w:hAnsi="Arial" w:cs="Arial"/>
              </w:rPr>
              <w:t>uratci</w:t>
            </w:r>
            <w:proofErr w:type="spellEnd"/>
            <w:r>
              <w:rPr>
                <w:rFonts w:ascii="Arial" w:hAnsi="Arial" w:cs="Arial"/>
              </w:rPr>
              <w:t>, čitanje priča o prijateljstvu i nenasilju, sudjelovanje u zajedničkim aktivnostima</w:t>
            </w:r>
          </w:p>
        </w:tc>
      </w:tr>
      <w:tr w:rsidR="00F42129" w:rsidRPr="00F42129" w14:paraId="65A1A112" w14:textId="77777777" w:rsidTr="00427B31">
        <w:tc>
          <w:tcPr>
            <w:tcW w:w="1555" w:type="dxa"/>
            <w:shd w:val="clear" w:color="auto" w:fill="FFFF99"/>
          </w:tcPr>
          <w:p w14:paraId="488AAD89" w14:textId="77777777" w:rsidR="00F42129" w:rsidRPr="00F42129" w:rsidRDefault="00F42129" w:rsidP="00F42129">
            <w:pPr>
              <w:rPr>
                <w:rFonts w:ascii="Arial" w:hAnsi="Arial" w:cs="Arial"/>
              </w:rPr>
            </w:pPr>
          </w:p>
          <w:p w14:paraId="552E19DE" w14:textId="671632D7" w:rsidR="00F42129" w:rsidRPr="00F42129" w:rsidRDefault="00F42129" w:rsidP="00F42129">
            <w:pPr>
              <w:rPr>
                <w:rFonts w:ascii="Arial" w:hAnsi="Arial" w:cs="Arial"/>
              </w:rPr>
            </w:pPr>
            <w:proofErr w:type="spellStart"/>
            <w:r w:rsidRPr="00F42129">
              <w:rPr>
                <w:rFonts w:ascii="Arial" w:hAnsi="Arial" w:cs="Arial"/>
              </w:rPr>
              <w:t>Vremenik</w:t>
            </w:r>
            <w:proofErr w:type="spellEnd"/>
          </w:p>
        </w:tc>
        <w:tc>
          <w:tcPr>
            <w:tcW w:w="8192" w:type="dxa"/>
          </w:tcPr>
          <w:p w14:paraId="4BFE1FA7" w14:textId="77777777" w:rsidR="00F42129" w:rsidRDefault="00F42129" w:rsidP="00F42129">
            <w:pPr>
              <w:rPr>
                <w:rFonts w:ascii="Arial" w:hAnsi="Arial" w:cs="Arial"/>
              </w:rPr>
            </w:pPr>
          </w:p>
          <w:p w14:paraId="64A33E80" w14:textId="15222E37" w:rsidR="00427B31" w:rsidRPr="00F42129" w:rsidRDefault="00427B31" w:rsidP="00F42129">
            <w:pPr>
              <w:rPr>
                <w:rFonts w:ascii="Arial" w:hAnsi="Arial" w:cs="Arial"/>
              </w:rPr>
            </w:pPr>
            <w:r>
              <w:rPr>
                <w:rFonts w:ascii="Arial" w:hAnsi="Arial" w:cs="Arial"/>
              </w:rPr>
              <w:t>Tijekom nastavne godine 202</w:t>
            </w:r>
            <w:r w:rsidR="002A040C">
              <w:rPr>
                <w:rFonts w:ascii="Arial" w:hAnsi="Arial" w:cs="Arial"/>
              </w:rPr>
              <w:t>5</w:t>
            </w:r>
            <w:r>
              <w:rPr>
                <w:rFonts w:ascii="Arial" w:hAnsi="Arial" w:cs="Arial"/>
              </w:rPr>
              <w:t>./202</w:t>
            </w:r>
            <w:r w:rsidR="002A040C">
              <w:rPr>
                <w:rFonts w:ascii="Arial" w:hAnsi="Arial" w:cs="Arial"/>
              </w:rPr>
              <w:t>6</w:t>
            </w:r>
            <w:r>
              <w:rPr>
                <w:rFonts w:ascii="Arial" w:hAnsi="Arial" w:cs="Arial"/>
              </w:rPr>
              <w:t>.</w:t>
            </w:r>
          </w:p>
        </w:tc>
      </w:tr>
      <w:tr w:rsidR="00F42129" w:rsidRPr="00F42129" w14:paraId="2279B5E7" w14:textId="77777777" w:rsidTr="00427B31">
        <w:tc>
          <w:tcPr>
            <w:tcW w:w="1555" w:type="dxa"/>
            <w:shd w:val="clear" w:color="auto" w:fill="FFFF99"/>
          </w:tcPr>
          <w:p w14:paraId="04AD10F3" w14:textId="77777777" w:rsidR="00F42129" w:rsidRPr="00F42129" w:rsidRDefault="00F42129" w:rsidP="00F42129">
            <w:pPr>
              <w:rPr>
                <w:rFonts w:ascii="Arial" w:hAnsi="Arial" w:cs="Arial"/>
              </w:rPr>
            </w:pPr>
          </w:p>
          <w:p w14:paraId="27C44DFE" w14:textId="12DA262F" w:rsidR="00F42129" w:rsidRPr="00F42129" w:rsidRDefault="00F42129" w:rsidP="00F42129">
            <w:pPr>
              <w:rPr>
                <w:rFonts w:ascii="Arial" w:hAnsi="Arial" w:cs="Arial"/>
              </w:rPr>
            </w:pPr>
            <w:r w:rsidRPr="00F42129">
              <w:rPr>
                <w:rFonts w:ascii="Arial" w:hAnsi="Arial" w:cs="Arial"/>
              </w:rPr>
              <w:t>Okvirni troškovnik</w:t>
            </w:r>
          </w:p>
        </w:tc>
        <w:tc>
          <w:tcPr>
            <w:tcW w:w="8192" w:type="dxa"/>
          </w:tcPr>
          <w:p w14:paraId="1672DC67" w14:textId="77777777" w:rsidR="00F42129" w:rsidRDefault="00F42129" w:rsidP="00F42129">
            <w:pPr>
              <w:rPr>
                <w:rFonts w:ascii="Arial" w:hAnsi="Arial" w:cs="Arial"/>
              </w:rPr>
            </w:pPr>
          </w:p>
          <w:p w14:paraId="30F0D720" w14:textId="4F7E26F2" w:rsidR="00427B31" w:rsidRPr="00F42129" w:rsidRDefault="00427B31" w:rsidP="00F42129">
            <w:pPr>
              <w:rPr>
                <w:rFonts w:ascii="Arial" w:hAnsi="Arial" w:cs="Arial"/>
              </w:rPr>
            </w:pPr>
            <w:r>
              <w:rPr>
                <w:rFonts w:ascii="Arial" w:hAnsi="Arial" w:cs="Arial"/>
              </w:rPr>
              <w:t>-</w:t>
            </w:r>
          </w:p>
        </w:tc>
      </w:tr>
      <w:tr w:rsidR="00F42129" w:rsidRPr="00F42129" w14:paraId="0DF3B1E6" w14:textId="77777777" w:rsidTr="00427B31">
        <w:tc>
          <w:tcPr>
            <w:tcW w:w="1555" w:type="dxa"/>
            <w:shd w:val="clear" w:color="auto" w:fill="FFFF99"/>
          </w:tcPr>
          <w:p w14:paraId="798532B9" w14:textId="77656879" w:rsidR="00F42129" w:rsidRPr="00F42129" w:rsidRDefault="00F42129" w:rsidP="00F42129">
            <w:pPr>
              <w:rPr>
                <w:rFonts w:ascii="Arial" w:hAnsi="Arial" w:cs="Arial"/>
              </w:rPr>
            </w:pPr>
            <w:r w:rsidRPr="00F42129">
              <w:rPr>
                <w:rFonts w:ascii="Arial" w:hAnsi="Arial" w:cs="Arial"/>
              </w:rPr>
              <w:t>Način praćenja</w:t>
            </w:r>
            <w:r w:rsidR="00427B31">
              <w:rPr>
                <w:rFonts w:ascii="Arial" w:hAnsi="Arial" w:cs="Arial"/>
              </w:rPr>
              <w:t xml:space="preserve"> </w:t>
            </w:r>
            <w:r w:rsidRPr="00F42129">
              <w:rPr>
                <w:rFonts w:ascii="Arial" w:hAnsi="Arial" w:cs="Arial"/>
              </w:rPr>
              <w:t>aktivnosti / programa / projekta</w:t>
            </w:r>
          </w:p>
        </w:tc>
        <w:tc>
          <w:tcPr>
            <w:tcW w:w="8192" w:type="dxa"/>
          </w:tcPr>
          <w:p w14:paraId="4531B979" w14:textId="77777777" w:rsidR="00F42129" w:rsidRDefault="00F42129" w:rsidP="00F42129">
            <w:pPr>
              <w:rPr>
                <w:rFonts w:ascii="Arial" w:hAnsi="Arial" w:cs="Arial"/>
              </w:rPr>
            </w:pPr>
          </w:p>
          <w:p w14:paraId="05F7C957" w14:textId="6582134A" w:rsidR="00427B31" w:rsidRPr="00F42129" w:rsidRDefault="000C3078" w:rsidP="00F42129">
            <w:pPr>
              <w:rPr>
                <w:rFonts w:ascii="Arial" w:hAnsi="Arial" w:cs="Arial"/>
              </w:rPr>
            </w:pPr>
            <w:r>
              <w:rPr>
                <w:rFonts w:ascii="Arial" w:hAnsi="Arial" w:cs="Arial"/>
              </w:rPr>
              <w:t>Informiranje o  aktivnostima na web stranici škole, izvješće o provedenim aktivnostima, izrada plakata</w:t>
            </w:r>
          </w:p>
        </w:tc>
      </w:tr>
    </w:tbl>
    <w:p w14:paraId="4865030C" w14:textId="77777777" w:rsidR="00F42129" w:rsidRDefault="00F42129" w:rsidP="00C008B2">
      <w:pPr>
        <w:rPr>
          <w:rFonts w:ascii="Arial" w:hAnsi="Arial" w:cs="Arial"/>
        </w:rPr>
      </w:pPr>
    </w:p>
    <w:p w14:paraId="6BA50759" w14:textId="77777777" w:rsidR="0001431B" w:rsidRDefault="0001431B" w:rsidP="00C008B2">
      <w:pPr>
        <w:rPr>
          <w:rFonts w:ascii="Arial" w:hAnsi="Arial" w:cs="Arial"/>
        </w:rPr>
      </w:pPr>
    </w:p>
    <w:p w14:paraId="7E2DCF30" w14:textId="77777777" w:rsidR="00B1726E" w:rsidRDefault="00B1726E" w:rsidP="00C008B2">
      <w:pPr>
        <w:rPr>
          <w:rFonts w:ascii="Arial" w:hAnsi="Arial" w:cs="Arial"/>
        </w:rPr>
      </w:pPr>
    </w:p>
    <w:p w14:paraId="4726C6E8" w14:textId="77777777" w:rsidR="00B1726E" w:rsidRDefault="00B1726E" w:rsidP="00C008B2">
      <w:pPr>
        <w:rPr>
          <w:rFonts w:ascii="Arial" w:hAnsi="Arial" w:cs="Arial"/>
        </w:rPr>
      </w:pPr>
    </w:p>
    <w:p w14:paraId="4462F395" w14:textId="77777777" w:rsidR="00B1726E" w:rsidRDefault="00B1726E" w:rsidP="00C008B2">
      <w:pPr>
        <w:rPr>
          <w:rFonts w:ascii="Arial" w:hAnsi="Arial" w:cs="Arial"/>
        </w:rPr>
      </w:pPr>
    </w:p>
    <w:p w14:paraId="39049F31" w14:textId="77777777" w:rsidR="00B1726E" w:rsidRDefault="00B1726E" w:rsidP="00C008B2">
      <w:pPr>
        <w:rPr>
          <w:rFonts w:ascii="Arial" w:hAnsi="Arial" w:cs="Arial"/>
        </w:rPr>
      </w:pPr>
    </w:p>
    <w:p w14:paraId="3517DACB" w14:textId="77777777" w:rsidR="0001431B" w:rsidRDefault="0001431B" w:rsidP="00C008B2">
      <w:pPr>
        <w:rPr>
          <w:rFonts w:ascii="Arial" w:hAnsi="Arial" w:cs="Arial"/>
        </w:rPr>
      </w:pPr>
    </w:p>
    <w:p w14:paraId="7975F2D3" w14:textId="77777777" w:rsidR="009E53F9" w:rsidRDefault="009E53F9"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973"/>
      </w:tblGrid>
      <w:tr w:rsidR="002B1DD0" w:rsidRPr="00A00B7A" w14:paraId="34E3AEA1"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6F316227" w14:textId="77777777" w:rsidR="002B1DD0" w:rsidRPr="00A00B7A" w:rsidRDefault="002B1DD0">
            <w:pPr>
              <w:spacing w:after="0" w:line="240" w:lineRule="auto"/>
              <w:jc w:val="center"/>
              <w:rPr>
                <w:rFonts w:ascii="Arial" w:hAnsi="Arial" w:cs="Arial"/>
              </w:rPr>
            </w:pPr>
            <w:r w:rsidRPr="00A00B7A">
              <w:rPr>
                <w:rFonts w:ascii="Arial" w:hAnsi="Arial" w:cs="Arial"/>
              </w:rPr>
              <w:lastRenderedPageBreak/>
              <w:t>Aktivnost / Program / Projekt</w:t>
            </w:r>
          </w:p>
          <w:p w14:paraId="548F6C26" w14:textId="77777777" w:rsidR="002B1DD0" w:rsidRPr="00A00B7A" w:rsidRDefault="002B1DD0">
            <w:pPr>
              <w:spacing w:after="0" w:line="240" w:lineRule="auto"/>
              <w:jc w:val="center"/>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1D34E2EC" w14:textId="77777777" w:rsidR="002B1DD0" w:rsidRPr="00A00B7A" w:rsidRDefault="002B1DD0">
            <w:pPr>
              <w:spacing w:after="0" w:line="240" w:lineRule="auto"/>
              <w:rPr>
                <w:rFonts w:ascii="Arial" w:hAnsi="Arial" w:cs="Arial"/>
              </w:rPr>
            </w:pPr>
          </w:p>
          <w:p w14:paraId="10F2278B" w14:textId="77777777" w:rsidR="002B1DD0" w:rsidRPr="00A00B7A" w:rsidRDefault="002B1DD0">
            <w:pPr>
              <w:spacing w:after="0" w:line="240" w:lineRule="auto"/>
              <w:rPr>
                <w:rFonts w:ascii="Arial" w:hAnsi="Arial" w:cs="Arial"/>
                <w:b/>
                <w:bCs/>
              </w:rPr>
            </w:pPr>
            <w:r w:rsidRPr="00A00B7A">
              <w:rPr>
                <w:rFonts w:ascii="Arial" w:hAnsi="Arial" w:cs="Arial"/>
                <w:b/>
                <w:bCs/>
              </w:rPr>
              <w:t xml:space="preserve">Dan sigurnijeg interneta </w:t>
            </w:r>
          </w:p>
        </w:tc>
      </w:tr>
      <w:tr w:rsidR="002B1DD0" w:rsidRPr="00A00B7A" w14:paraId="6D316900"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DAF13A2" w14:textId="77777777" w:rsidR="002B1DD0" w:rsidRPr="00A00B7A" w:rsidRDefault="002B1DD0">
            <w:pPr>
              <w:spacing w:after="0" w:line="240" w:lineRule="auto"/>
              <w:jc w:val="center"/>
              <w:rPr>
                <w:rFonts w:ascii="Arial" w:hAnsi="Arial" w:cs="Arial"/>
              </w:rPr>
            </w:pPr>
          </w:p>
          <w:p w14:paraId="6090E9B8" w14:textId="77777777" w:rsidR="002B1DD0" w:rsidRPr="00A00B7A" w:rsidRDefault="002B1DD0">
            <w:pPr>
              <w:spacing w:after="0" w:line="240" w:lineRule="auto"/>
              <w:jc w:val="center"/>
              <w:rPr>
                <w:rFonts w:ascii="Arial" w:hAnsi="Arial" w:cs="Arial"/>
              </w:rPr>
            </w:pPr>
          </w:p>
          <w:p w14:paraId="326316B4" w14:textId="77777777" w:rsidR="002B1DD0" w:rsidRPr="00A00B7A" w:rsidRDefault="002B1DD0">
            <w:pPr>
              <w:spacing w:after="0" w:line="240" w:lineRule="auto"/>
              <w:rPr>
                <w:rFonts w:ascii="Arial" w:hAnsi="Arial" w:cs="Arial"/>
              </w:rPr>
            </w:pPr>
          </w:p>
          <w:p w14:paraId="1E6ACF95" w14:textId="77777777" w:rsidR="002B1DD0" w:rsidRPr="00A00B7A" w:rsidRDefault="002B1DD0">
            <w:pPr>
              <w:spacing w:after="0" w:line="240" w:lineRule="auto"/>
              <w:jc w:val="center"/>
              <w:rPr>
                <w:rFonts w:ascii="Arial" w:hAnsi="Arial" w:cs="Arial"/>
              </w:rPr>
            </w:pPr>
          </w:p>
          <w:p w14:paraId="02AA58F4" w14:textId="77777777" w:rsidR="002B1DD0" w:rsidRPr="00A00B7A" w:rsidRDefault="002B1DD0">
            <w:pPr>
              <w:spacing w:after="0" w:line="240" w:lineRule="auto"/>
              <w:jc w:val="center"/>
              <w:rPr>
                <w:rFonts w:ascii="Arial" w:hAnsi="Arial" w:cs="Arial"/>
              </w:rPr>
            </w:pPr>
            <w:r w:rsidRPr="00A00B7A">
              <w:rPr>
                <w:rFonts w:ascii="Arial" w:hAnsi="Arial" w:cs="Arial"/>
              </w:rPr>
              <w:t>Ciljevi</w:t>
            </w:r>
          </w:p>
          <w:p w14:paraId="5C23499A" w14:textId="77777777" w:rsidR="002B1DD0" w:rsidRPr="00A00B7A" w:rsidRDefault="002B1DD0">
            <w:pPr>
              <w:spacing w:after="0" w:line="240" w:lineRule="auto"/>
              <w:jc w:val="center"/>
              <w:rPr>
                <w:rFonts w:ascii="Arial" w:hAnsi="Arial" w:cs="Arial"/>
              </w:rPr>
            </w:pPr>
          </w:p>
          <w:p w14:paraId="50CB854B" w14:textId="77777777" w:rsidR="002B1DD0" w:rsidRPr="00A00B7A" w:rsidRDefault="002B1DD0">
            <w:pPr>
              <w:spacing w:after="0" w:line="240" w:lineRule="auto"/>
              <w:jc w:val="center"/>
              <w:rPr>
                <w:rFonts w:ascii="Arial" w:hAnsi="Arial" w:cs="Arial"/>
              </w:rPr>
            </w:pPr>
          </w:p>
          <w:p w14:paraId="2AC571C1" w14:textId="77777777" w:rsidR="002B1DD0" w:rsidRPr="00A00B7A" w:rsidRDefault="002B1DD0">
            <w:pPr>
              <w:spacing w:after="0" w:line="240" w:lineRule="auto"/>
              <w:rPr>
                <w:rFonts w:ascii="Arial" w:hAnsi="Arial" w:cs="Arial"/>
              </w:rPr>
            </w:pPr>
          </w:p>
          <w:p w14:paraId="73A9B4FA" w14:textId="77777777" w:rsidR="002B1DD0" w:rsidRPr="00A00B7A" w:rsidRDefault="002B1DD0">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5090E00B" w14:textId="77777777" w:rsidR="002B1DD0" w:rsidRPr="00A00B7A" w:rsidRDefault="002B1DD0">
            <w:pPr>
              <w:spacing w:after="0" w:line="240" w:lineRule="auto"/>
              <w:rPr>
                <w:rFonts w:ascii="Arial" w:hAnsi="Arial" w:cs="Arial"/>
              </w:rPr>
            </w:pPr>
          </w:p>
          <w:p w14:paraId="60EFDE56" w14:textId="77777777" w:rsidR="002B1DD0" w:rsidRPr="00A00B7A" w:rsidRDefault="002B1DD0">
            <w:pPr>
              <w:spacing w:after="0" w:line="240" w:lineRule="auto"/>
              <w:rPr>
                <w:rFonts w:ascii="Arial" w:hAnsi="Arial" w:cs="Arial"/>
              </w:rPr>
            </w:pPr>
            <w:r w:rsidRPr="00A00B7A">
              <w:rPr>
                <w:rFonts w:ascii="Arial" w:hAnsi="Arial" w:cs="Arial"/>
              </w:rPr>
              <w:t xml:space="preserve"> Obilježavanje Dana sigurnijeg interneta Podići svijest o sigurnosnim problemima na Internetu; poboljšati kvalitetu sadržaja i usluga koje su nam dostupne online, s naglaskom na sigurnost, prije svega djece i mlađih osoba</w:t>
            </w:r>
          </w:p>
        </w:tc>
      </w:tr>
      <w:tr w:rsidR="002B1DD0" w:rsidRPr="00A00B7A" w14:paraId="2E17E8DE"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B960416" w14:textId="77777777" w:rsidR="002B1DD0" w:rsidRPr="00A00B7A" w:rsidRDefault="002B1DD0">
            <w:pPr>
              <w:spacing w:after="0" w:line="240" w:lineRule="auto"/>
              <w:rPr>
                <w:rFonts w:ascii="Arial" w:hAnsi="Arial" w:cs="Arial"/>
              </w:rPr>
            </w:pPr>
          </w:p>
          <w:p w14:paraId="652786CC" w14:textId="77777777" w:rsidR="002B1DD0" w:rsidRPr="00A00B7A" w:rsidRDefault="002B1DD0">
            <w:pPr>
              <w:spacing w:after="0" w:line="240" w:lineRule="auto"/>
              <w:jc w:val="center"/>
              <w:rPr>
                <w:rFonts w:ascii="Arial" w:hAnsi="Arial" w:cs="Arial"/>
              </w:rPr>
            </w:pPr>
            <w:r w:rsidRPr="00A00B7A">
              <w:rPr>
                <w:rFonts w:ascii="Arial" w:hAnsi="Arial" w:cs="Arial"/>
              </w:rPr>
              <w:t>Namjena</w:t>
            </w:r>
          </w:p>
          <w:p w14:paraId="386B32E6" w14:textId="77777777" w:rsidR="002B1DD0" w:rsidRPr="00A00B7A" w:rsidRDefault="002B1DD0">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038C85E3" w14:textId="77777777" w:rsidR="002B1DD0" w:rsidRPr="00A00B7A" w:rsidRDefault="002B1DD0" w:rsidP="00BC7ED4">
            <w:pPr>
              <w:widowControl w:val="0"/>
              <w:spacing w:after="0" w:line="240" w:lineRule="auto"/>
              <w:rPr>
                <w:rFonts w:ascii="Arial" w:hAnsi="Arial" w:cs="Arial"/>
              </w:rPr>
            </w:pPr>
            <w:r w:rsidRPr="00A00B7A">
              <w:rPr>
                <w:rFonts w:ascii="Arial" w:hAnsi="Arial" w:cs="Arial"/>
              </w:rPr>
              <w:t>Učenicima od 1. do 4. razreda</w:t>
            </w:r>
          </w:p>
          <w:p w14:paraId="40F91142" w14:textId="77777777" w:rsidR="002B1DD0" w:rsidRPr="00A00B7A" w:rsidRDefault="002B1DD0">
            <w:pPr>
              <w:widowControl w:val="0"/>
              <w:spacing w:after="0" w:line="240" w:lineRule="auto"/>
              <w:ind w:left="720"/>
              <w:rPr>
                <w:rFonts w:ascii="Arial" w:hAnsi="Arial" w:cs="Arial"/>
              </w:rPr>
            </w:pPr>
          </w:p>
        </w:tc>
      </w:tr>
      <w:tr w:rsidR="002B1DD0" w:rsidRPr="00A00B7A" w14:paraId="6A9D0900"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664D68F5" w14:textId="77777777" w:rsidR="002B1DD0" w:rsidRPr="00A00B7A" w:rsidRDefault="002B1DD0">
            <w:pPr>
              <w:spacing w:after="0" w:line="240" w:lineRule="auto"/>
              <w:rPr>
                <w:rFonts w:ascii="Arial" w:hAnsi="Arial" w:cs="Arial"/>
              </w:rPr>
            </w:pPr>
          </w:p>
          <w:p w14:paraId="42C076D0" w14:textId="77777777" w:rsidR="002B1DD0" w:rsidRPr="00A00B7A" w:rsidRDefault="002B1DD0">
            <w:pPr>
              <w:spacing w:after="0" w:line="240" w:lineRule="auto"/>
              <w:jc w:val="center"/>
              <w:rPr>
                <w:rFonts w:ascii="Arial" w:hAnsi="Arial" w:cs="Arial"/>
              </w:rPr>
            </w:pPr>
            <w:r w:rsidRPr="00A00B7A">
              <w:rPr>
                <w:rFonts w:ascii="Arial" w:hAnsi="Arial" w:cs="Arial"/>
              </w:rPr>
              <w:t>Nositelj(i)</w:t>
            </w:r>
          </w:p>
          <w:p w14:paraId="6C9AF468" w14:textId="77777777" w:rsidR="002B1DD0" w:rsidRPr="00A00B7A" w:rsidRDefault="002B1DD0">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0F9F3ABC" w14:textId="08324FE8" w:rsidR="002B1DD0" w:rsidRPr="00A00B7A" w:rsidRDefault="778F5C32">
            <w:pPr>
              <w:spacing w:after="0" w:line="240" w:lineRule="auto"/>
              <w:rPr>
                <w:rFonts w:ascii="Arial" w:hAnsi="Arial" w:cs="Arial"/>
              </w:rPr>
            </w:pPr>
            <w:r w:rsidRPr="00A00B7A">
              <w:rPr>
                <w:rFonts w:ascii="Arial" w:hAnsi="Arial" w:cs="Arial"/>
              </w:rPr>
              <w:t xml:space="preserve">Učenici </w:t>
            </w:r>
            <w:r w:rsidR="28893068" w:rsidRPr="00A00B7A">
              <w:rPr>
                <w:rFonts w:ascii="Arial" w:hAnsi="Arial" w:cs="Arial"/>
              </w:rPr>
              <w:t>4</w:t>
            </w:r>
            <w:r w:rsidRPr="00A00B7A">
              <w:rPr>
                <w:rFonts w:ascii="Arial" w:hAnsi="Arial" w:cs="Arial"/>
              </w:rPr>
              <w:t xml:space="preserve">. b razreda, učiteljica Dragica Budić </w:t>
            </w:r>
          </w:p>
        </w:tc>
      </w:tr>
      <w:tr w:rsidR="002B1DD0" w:rsidRPr="00A00B7A" w14:paraId="64EA8A2A"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56F2283" w14:textId="77777777" w:rsidR="002B1DD0" w:rsidRPr="00A00B7A" w:rsidRDefault="002B1DD0">
            <w:pPr>
              <w:spacing w:after="0" w:line="240" w:lineRule="auto"/>
              <w:jc w:val="center"/>
              <w:rPr>
                <w:rFonts w:ascii="Arial" w:hAnsi="Arial" w:cs="Arial"/>
              </w:rPr>
            </w:pPr>
          </w:p>
          <w:p w14:paraId="338BC971" w14:textId="77777777" w:rsidR="002B1DD0" w:rsidRPr="00A00B7A" w:rsidRDefault="002B1DD0">
            <w:pPr>
              <w:spacing w:after="0" w:line="240" w:lineRule="auto"/>
              <w:rPr>
                <w:rFonts w:ascii="Arial" w:hAnsi="Arial" w:cs="Arial"/>
              </w:rPr>
            </w:pPr>
          </w:p>
          <w:p w14:paraId="14BBC354" w14:textId="77777777" w:rsidR="002B1DD0" w:rsidRPr="00A00B7A" w:rsidRDefault="002B1DD0">
            <w:pPr>
              <w:spacing w:after="0" w:line="240" w:lineRule="auto"/>
              <w:jc w:val="center"/>
              <w:rPr>
                <w:rFonts w:ascii="Arial" w:hAnsi="Arial" w:cs="Arial"/>
              </w:rPr>
            </w:pPr>
            <w:r w:rsidRPr="00A00B7A">
              <w:rPr>
                <w:rFonts w:ascii="Arial" w:hAnsi="Arial" w:cs="Arial"/>
              </w:rPr>
              <w:t>Način realizacije</w:t>
            </w:r>
          </w:p>
          <w:p w14:paraId="024127BD" w14:textId="77777777" w:rsidR="002B1DD0" w:rsidRPr="00A00B7A" w:rsidRDefault="002B1DD0">
            <w:pPr>
              <w:spacing w:after="0" w:line="240" w:lineRule="auto"/>
              <w:rPr>
                <w:rFonts w:ascii="Arial" w:hAnsi="Arial" w:cs="Arial"/>
              </w:rPr>
            </w:pPr>
          </w:p>
          <w:p w14:paraId="189E364F" w14:textId="77777777" w:rsidR="002B1DD0" w:rsidRPr="00A00B7A" w:rsidRDefault="002B1DD0">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08963478" w14:textId="77777777" w:rsidR="002B1DD0" w:rsidRPr="00A00B7A" w:rsidRDefault="002B1DD0">
            <w:pPr>
              <w:spacing w:after="0" w:line="240" w:lineRule="auto"/>
              <w:rPr>
                <w:rFonts w:ascii="Arial" w:hAnsi="Arial" w:cs="Arial"/>
              </w:rPr>
            </w:pPr>
            <w:r w:rsidRPr="00A00B7A">
              <w:rPr>
                <w:rFonts w:ascii="Arial" w:hAnsi="Arial" w:cs="Arial"/>
              </w:rPr>
              <w:t>Aktivno sudjeluju u zadanim aktivnostima.</w:t>
            </w:r>
          </w:p>
          <w:p w14:paraId="056799D1" w14:textId="77777777" w:rsidR="002B1DD0" w:rsidRPr="00A00B7A" w:rsidRDefault="002B1DD0">
            <w:pPr>
              <w:spacing w:after="0" w:line="240" w:lineRule="auto"/>
              <w:rPr>
                <w:rFonts w:ascii="Arial" w:hAnsi="Arial" w:cs="Arial"/>
              </w:rPr>
            </w:pPr>
            <w:r w:rsidRPr="00A00B7A">
              <w:rPr>
                <w:rFonts w:ascii="Arial" w:hAnsi="Arial" w:cs="Arial"/>
              </w:rPr>
              <w:t xml:space="preserve">Učenici će kroz prezentaciju upoznati dobre i loše strane interneta, proučiti </w:t>
            </w:r>
            <w:proofErr w:type="spellStart"/>
            <w:r w:rsidRPr="00A00B7A">
              <w:rPr>
                <w:rFonts w:ascii="Arial" w:hAnsi="Arial" w:cs="Arial"/>
              </w:rPr>
              <w:t>Neticu</w:t>
            </w:r>
            <w:proofErr w:type="spellEnd"/>
            <w:r w:rsidRPr="00A00B7A">
              <w:rPr>
                <w:rFonts w:ascii="Arial" w:hAnsi="Arial" w:cs="Arial"/>
              </w:rPr>
              <w:t xml:space="preserve"> i sudjelovati u kvizu</w:t>
            </w:r>
          </w:p>
          <w:p w14:paraId="72849F92" w14:textId="77777777" w:rsidR="002B1DD0" w:rsidRPr="00A00B7A" w:rsidRDefault="002B1DD0">
            <w:pPr>
              <w:spacing w:after="0" w:line="240" w:lineRule="auto"/>
              <w:rPr>
                <w:rFonts w:ascii="Arial" w:hAnsi="Arial" w:cs="Arial"/>
              </w:rPr>
            </w:pPr>
            <w:r w:rsidRPr="00A00B7A">
              <w:rPr>
                <w:rFonts w:ascii="Arial" w:hAnsi="Arial" w:cs="Arial"/>
              </w:rPr>
              <w:t xml:space="preserve">Učenici pronalaze informacije, proučavaju web 2.0 alate potrebne za izvođenje nastavnih sadržaja, a jednostavne za korištenje, surađuju međusobno. proučavati edukativne materijale i izrađivati digitalne sadržaje (prezentacije, plakate, novinske članke, videozapise, stripove, animacije i sl.) na temu sigurnosti na internetu. Obilježit će Dan sigurnog interneta u. veljači 2025. </w:t>
            </w:r>
          </w:p>
        </w:tc>
      </w:tr>
      <w:tr w:rsidR="002B1DD0" w:rsidRPr="00A00B7A" w14:paraId="2885AAB2"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4C35D47" w14:textId="77777777" w:rsidR="002B1DD0" w:rsidRPr="00A00B7A" w:rsidRDefault="002B1DD0">
            <w:pPr>
              <w:spacing w:after="0" w:line="240" w:lineRule="auto"/>
              <w:jc w:val="center"/>
              <w:rPr>
                <w:rFonts w:ascii="Arial" w:hAnsi="Arial" w:cs="Arial"/>
              </w:rPr>
            </w:pPr>
          </w:p>
          <w:p w14:paraId="25DE357A" w14:textId="77777777" w:rsidR="002B1DD0" w:rsidRPr="00A00B7A" w:rsidRDefault="002B1DD0">
            <w:pPr>
              <w:spacing w:after="0" w:line="240" w:lineRule="auto"/>
              <w:rPr>
                <w:rFonts w:ascii="Arial" w:hAnsi="Arial" w:cs="Arial"/>
              </w:rPr>
            </w:pPr>
          </w:p>
          <w:p w14:paraId="58B64423" w14:textId="77777777" w:rsidR="002B1DD0" w:rsidRPr="00A00B7A" w:rsidRDefault="002B1DD0">
            <w:pPr>
              <w:spacing w:after="0" w:line="240" w:lineRule="auto"/>
              <w:jc w:val="center"/>
              <w:rPr>
                <w:rFonts w:ascii="Arial" w:hAnsi="Arial" w:cs="Arial"/>
              </w:rPr>
            </w:pPr>
            <w:proofErr w:type="spellStart"/>
            <w:r w:rsidRPr="00A00B7A">
              <w:rPr>
                <w:rFonts w:ascii="Arial" w:hAnsi="Arial" w:cs="Arial"/>
              </w:rPr>
              <w:t>Vremenik</w:t>
            </w:r>
            <w:proofErr w:type="spellEnd"/>
          </w:p>
          <w:p w14:paraId="6360E31B" w14:textId="77777777" w:rsidR="002B1DD0" w:rsidRPr="00A00B7A" w:rsidRDefault="002B1DD0">
            <w:pPr>
              <w:spacing w:after="0" w:line="240" w:lineRule="auto"/>
              <w:rPr>
                <w:rFonts w:ascii="Arial" w:hAnsi="Arial" w:cs="Arial"/>
              </w:rPr>
            </w:pPr>
          </w:p>
          <w:p w14:paraId="16F56E55" w14:textId="77777777" w:rsidR="002B1DD0" w:rsidRPr="00A00B7A" w:rsidRDefault="002B1DD0">
            <w:pPr>
              <w:spacing w:after="0" w:line="240" w:lineRule="auto"/>
              <w:jc w:val="center"/>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60967F74" w14:textId="77777777" w:rsidR="002B1DD0" w:rsidRPr="00A00B7A" w:rsidRDefault="002B1DD0">
            <w:pPr>
              <w:spacing w:after="0" w:line="240" w:lineRule="auto"/>
              <w:rPr>
                <w:rFonts w:ascii="Arial" w:hAnsi="Arial" w:cs="Arial"/>
              </w:rPr>
            </w:pPr>
          </w:p>
          <w:p w14:paraId="08A47769" w14:textId="415CFBB5" w:rsidR="002B1DD0" w:rsidRPr="00A00B7A" w:rsidRDefault="778F5C32" w:rsidP="3C343168">
            <w:pPr>
              <w:spacing w:after="0" w:line="240" w:lineRule="auto"/>
              <w:rPr>
                <w:rFonts w:ascii="Arial" w:hAnsi="Arial" w:cs="Arial"/>
                <w:color w:val="FF0000"/>
              </w:rPr>
            </w:pPr>
            <w:r w:rsidRPr="00A00B7A">
              <w:rPr>
                <w:rFonts w:ascii="Arial" w:hAnsi="Arial" w:cs="Arial"/>
              </w:rPr>
              <w:t>Veljača 202</w:t>
            </w:r>
            <w:r w:rsidR="56AED486" w:rsidRPr="00A00B7A">
              <w:rPr>
                <w:rFonts w:ascii="Arial" w:hAnsi="Arial" w:cs="Arial"/>
              </w:rPr>
              <w:t>6</w:t>
            </w:r>
            <w:r w:rsidRPr="00A00B7A">
              <w:rPr>
                <w:rFonts w:ascii="Arial" w:hAnsi="Arial" w:cs="Arial"/>
              </w:rPr>
              <w:t>.</w:t>
            </w:r>
          </w:p>
        </w:tc>
      </w:tr>
      <w:tr w:rsidR="002B1DD0" w:rsidRPr="00A00B7A" w14:paraId="7E1DEA5E"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AF2474E" w14:textId="77777777" w:rsidR="002B1DD0" w:rsidRPr="00A00B7A" w:rsidRDefault="002B1DD0">
            <w:pPr>
              <w:spacing w:after="0" w:line="240" w:lineRule="auto"/>
              <w:rPr>
                <w:rFonts w:ascii="Arial" w:hAnsi="Arial" w:cs="Arial"/>
              </w:rPr>
            </w:pPr>
          </w:p>
          <w:p w14:paraId="2BA6509B" w14:textId="77777777" w:rsidR="002B1DD0" w:rsidRPr="00A00B7A" w:rsidRDefault="002B1DD0">
            <w:pPr>
              <w:spacing w:after="0" w:line="240" w:lineRule="auto"/>
              <w:jc w:val="center"/>
              <w:rPr>
                <w:rFonts w:ascii="Arial" w:hAnsi="Arial" w:cs="Arial"/>
              </w:rPr>
            </w:pPr>
          </w:p>
          <w:p w14:paraId="266F18E9" w14:textId="77777777" w:rsidR="002B1DD0" w:rsidRPr="00A00B7A" w:rsidRDefault="002B1DD0">
            <w:pPr>
              <w:spacing w:after="0" w:line="240" w:lineRule="auto"/>
              <w:jc w:val="center"/>
              <w:rPr>
                <w:rFonts w:ascii="Arial" w:hAnsi="Arial" w:cs="Arial"/>
              </w:rPr>
            </w:pPr>
            <w:r w:rsidRPr="00A00B7A">
              <w:rPr>
                <w:rFonts w:ascii="Arial" w:hAnsi="Arial" w:cs="Arial"/>
              </w:rPr>
              <w:t>Okvirni troškovnik</w:t>
            </w:r>
          </w:p>
          <w:p w14:paraId="0F1B6AE1" w14:textId="77777777" w:rsidR="002B1DD0" w:rsidRPr="00A00B7A" w:rsidRDefault="002B1DD0">
            <w:pPr>
              <w:spacing w:after="0" w:line="240" w:lineRule="auto"/>
              <w:rPr>
                <w:rFonts w:ascii="Arial" w:hAnsi="Arial" w:cs="Arial"/>
              </w:rPr>
            </w:pPr>
          </w:p>
          <w:p w14:paraId="29DFF11D" w14:textId="77777777" w:rsidR="002B1DD0" w:rsidRPr="00A00B7A" w:rsidRDefault="002B1DD0">
            <w:pPr>
              <w:spacing w:after="0" w:line="240" w:lineRule="auto"/>
              <w:jc w:val="center"/>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0F31A1EE" w14:textId="77777777" w:rsidR="002B1DD0" w:rsidRPr="00A00B7A" w:rsidRDefault="002B1DD0">
            <w:pPr>
              <w:spacing w:after="0" w:line="240" w:lineRule="auto"/>
              <w:rPr>
                <w:rFonts w:ascii="Arial" w:hAnsi="Arial" w:cs="Arial"/>
              </w:rPr>
            </w:pPr>
            <w:r w:rsidRPr="00A00B7A">
              <w:rPr>
                <w:rFonts w:ascii="Arial" w:hAnsi="Arial" w:cs="Arial"/>
              </w:rPr>
              <w:t>Posebni troškovi nisu predviđeni</w:t>
            </w:r>
          </w:p>
        </w:tc>
      </w:tr>
      <w:tr w:rsidR="002B1DD0" w:rsidRPr="00A00B7A" w14:paraId="4FEBC972"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5CB52037" w14:textId="77777777" w:rsidR="002B1DD0" w:rsidRPr="00A00B7A" w:rsidRDefault="002B1DD0">
            <w:pPr>
              <w:spacing w:after="0" w:line="240" w:lineRule="auto"/>
              <w:jc w:val="center"/>
              <w:rPr>
                <w:rFonts w:ascii="Arial" w:hAnsi="Arial" w:cs="Arial"/>
              </w:rPr>
            </w:pPr>
          </w:p>
          <w:p w14:paraId="2BA1D8CA" w14:textId="77777777" w:rsidR="002B1DD0" w:rsidRPr="00A00B7A" w:rsidRDefault="002B1DD0">
            <w:pPr>
              <w:spacing w:after="0" w:line="240" w:lineRule="auto"/>
              <w:jc w:val="center"/>
              <w:rPr>
                <w:rFonts w:ascii="Arial" w:hAnsi="Arial" w:cs="Arial"/>
              </w:rPr>
            </w:pPr>
          </w:p>
          <w:p w14:paraId="7B068C0E" w14:textId="77777777" w:rsidR="002B1DD0" w:rsidRPr="00A00B7A" w:rsidRDefault="002B1DD0">
            <w:pPr>
              <w:spacing w:after="0" w:line="240" w:lineRule="auto"/>
              <w:jc w:val="center"/>
              <w:rPr>
                <w:rFonts w:ascii="Arial" w:hAnsi="Arial" w:cs="Arial"/>
              </w:rPr>
            </w:pPr>
          </w:p>
          <w:p w14:paraId="4537EAA6" w14:textId="77777777" w:rsidR="002B1DD0" w:rsidRPr="00A00B7A" w:rsidRDefault="002B1DD0">
            <w:pPr>
              <w:spacing w:after="0" w:line="240" w:lineRule="auto"/>
              <w:jc w:val="center"/>
              <w:rPr>
                <w:rFonts w:ascii="Arial" w:hAnsi="Arial" w:cs="Arial"/>
              </w:rPr>
            </w:pPr>
            <w:r w:rsidRPr="00A00B7A">
              <w:rPr>
                <w:rFonts w:ascii="Arial" w:hAnsi="Arial" w:cs="Arial"/>
              </w:rPr>
              <w:t>Način praćenja</w:t>
            </w:r>
          </w:p>
          <w:p w14:paraId="0D31BBFF" w14:textId="77777777" w:rsidR="002B1DD0" w:rsidRPr="00A00B7A" w:rsidRDefault="002B1DD0">
            <w:pPr>
              <w:spacing w:after="0" w:line="240" w:lineRule="auto"/>
              <w:jc w:val="center"/>
              <w:rPr>
                <w:rFonts w:ascii="Arial" w:hAnsi="Arial" w:cs="Arial"/>
              </w:rPr>
            </w:pPr>
            <w:r w:rsidRPr="00A00B7A">
              <w:rPr>
                <w:rFonts w:ascii="Arial" w:hAnsi="Arial" w:cs="Arial"/>
              </w:rPr>
              <w:t>aktivnosti / programa / projekta</w:t>
            </w:r>
          </w:p>
          <w:p w14:paraId="3B092FEB" w14:textId="0E812068" w:rsidR="002B1DD0" w:rsidRPr="00A00B7A" w:rsidRDefault="002B1DD0" w:rsidP="3C343168">
            <w:pPr>
              <w:spacing w:after="0" w:line="240" w:lineRule="auto"/>
              <w:jc w:val="center"/>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6A801D2A" w14:textId="77777777" w:rsidR="002B1DD0" w:rsidRPr="00A00B7A" w:rsidRDefault="002B1DD0">
            <w:pPr>
              <w:spacing w:after="0" w:line="240" w:lineRule="auto"/>
              <w:rPr>
                <w:rFonts w:ascii="Arial" w:hAnsi="Arial" w:cs="Arial"/>
              </w:rPr>
            </w:pPr>
            <w:r w:rsidRPr="00A00B7A">
              <w:rPr>
                <w:rFonts w:ascii="Arial" w:hAnsi="Arial" w:cs="Arial"/>
              </w:rPr>
              <w:t xml:space="preserve">Projekt ćemo pratiti putem razredne stranice na Web stranici škole, putem </w:t>
            </w:r>
            <w:proofErr w:type="spellStart"/>
            <w:r w:rsidRPr="00A00B7A">
              <w:rPr>
                <w:rFonts w:ascii="Arial" w:hAnsi="Arial" w:cs="Arial"/>
              </w:rPr>
              <w:t>Twinspace</w:t>
            </w:r>
            <w:proofErr w:type="spellEnd"/>
            <w:r w:rsidRPr="00A00B7A">
              <w:rPr>
                <w:rFonts w:ascii="Arial" w:hAnsi="Arial" w:cs="Arial"/>
              </w:rPr>
              <w:t xml:space="preserve"> projekta te Facebook stranice projekta. Na kraju projekta napravit ćemo evaluaciju.</w:t>
            </w:r>
          </w:p>
        </w:tc>
      </w:tr>
    </w:tbl>
    <w:p w14:paraId="239BF78D" w14:textId="77777777" w:rsidR="0001431B" w:rsidRDefault="0001431B" w:rsidP="00C008B2">
      <w:pPr>
        <w:rPr>
          <w:rFonts w:ascii="Arial" w:hAnsi="Arial" w:cs="Arial"/>
        </w:rPr>
      </w:pPr>
    </w:p>
    <w:p w14:paraId="3174AD99" w14:textId="77777777" w:rsidR="0001431B" w:rsidRDefault="0001431B" w:rsidP="00C008B2">
      <w:pPr>
        <w:rPr>
          <w:rFonts w:ascii="Arial" w:hAnsi="Arial" w:cs="Arial"/>
        </w:rPr>
      </w:pPr>
    </w:p>
    <w:p w14:paraId="64348419" w14:textId="77777777" w:rsidR="0001431B" w:rsidRDefault="0001431B" w:rsidP="00C008B2">
      <w:pPr>
        <w:rPr>
          <w:rFonts w:ascii="Arial" w:hAnsi="Arial" w:cs="Arial"/>
        </w:rPr>
      </w:pPr>
    </w:p>
    <w:p w14:paraId="030BD7E0" w14:textId="3F65A0A8" w:rsidR="00F73816" w:rsidRDefault="00F73816" w:rsidP="5E1FC74F">
      <w:pPr>
        <w:rPr>
          <w:rFonts w:ascii="Arial" w:hAnsi="Arial" w:cs="Arial"/>
        </w:rPr>
      </w:pPr>
    </w:p>
    <w:tbl>
      <w:tblPr>
        <w:tblW w:w="10080" w:type="dxa"/>
        <w:tblLayout w:type="fixed"/>
        <w:tblLook w:val="04A0" w:firstRow="1" w:lastRow="0" w:firstColumn="1" w:lastColumn="0" w:noHBand="0" w:noVBand="1"/>
      </w:tblPr>
      <w:tblGrid>
        <w:gridCol w:w="1827"/>
        <w:gridCol w:w="8253"/>
      </w:tblGrid>
      <w:tr w:rsidR="00F73816" w14:paraId="1A5D1F07" w14:textId="77777777" w:rsidTr="3C343168">
        <w:tc>
          <w:tcPr>
            <w:tcW w:w="1826" w:type="dxa"/>
            <w:tcBorders>
              <w:top w:val="single" w:sz="4" w:space="0" w:color="000000" w:themeColor="text1"/>
              <w:left w:val="single" w:sz="4" w:space="0" w:color="000000" w:themeColor="text1"/>
              <w:bottom w:val="single" w:sz="4" w:space="0" w:color="000000" w:themeColor="text1"/>
              <w:right w:val="nil"/>
            </w:tcBorders>
            <w:shd w:val="clear" w:color="auto" w:fill="FFFF99"/>
            <w:hideMark/>
          </w:tcPr>
          <w:p w14:paraId="78655F2C" w14:textId="77777777" w:rsidR="00F73816" w:rsidRPr="00F73816" w:rsidRDefault="00F73816" w:rsidP="00F73816">
            <w:pPr>
              <w:spacing w:after="0" w:line="240" w:lineRule="auto"/>
              <w:jc w:val="center"/>
              <w:rPr>
                <w:rFonts w:ascii="Arial" w:hAnsi="Arial" w:cs="Arial"/>
              </w:rPr>
            </w:pPr>
            <w:r w:rsidRPr="00F73816">
              <w:rPr>
                <w:rFonts w:ascii="Arial" w:hAnsi="Arial" w:cs="Arial"/>
              </w:rPr>
              <w:lastRenderedPageBreak/>
              <w:t>Aktivnost, program ili projekt</w:t>
            </w:r>
          </w:p>
        </w:tc>
        <w:tc>
          <w:tcPr>
            <w:tcW w:w="8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4012108" w14:textId="77777777" w:rsidR="00F73816" w:rsidRPr="00F73816" w:rsidRDefault="00F73816">
            <w:pPr>
              <w:snapToGrid w:val="0"/>
              <w:rPr>
                <w:rFonts w:ascii="Arial" w:hAnsi="Arial" w:cs="Arial"/>
                <w:b/>
                <w:bCs/>
              </w:rPr>
            </w:pPr>
            <w:r w:rsidRPr="00F73816">
              <w:rPr>
                <w:rFonts w:ascii="Arial" w:hAnsi="Arial" w:cs="Arial"/>
                <w:b/>
                <w:bCs/>
              </w:rPr>
              <w:t xml:space="preserve">Međunarodni </w:t>
            </w:r>
            <w:proofErr w:type="spellStart"/>
            <w:r w:rsidRPr="00F73816">
              <w:rPr>
                <w:rFonts w:ascii="Arial" w:hAnsi="Arial" w:cs="Arial"/>
                <w:b/>
                <w:bCs/>
              </w:rPr>
              <w:t>eTwinning</w:t>
            </w:r>
            <w:proofErr w:type="spellEnd"/>
            <w:r w:rsidRPr="00F73816">
              <w:rPr>
                <w:rFonts w:ascii="Arial" w:hAnsi="Arial" w:cs="Arial"/>
                <w:b/>
                <w:bCs/>
              </w:rPr>
              <w:t xml:space="preserve"> projekt „U svijetu likovnih umjetnika 7“</w:t>
            </w:r>
          </w:p>
        </w:tc>
      </w:tr>
      <w:tr w:rsidR="00F73816" w14:paraId="2EB19DEB" w14:textId="77777777" w:rsidTr="3C343168">
        <w:trPr>
          <w:trHeight w:val="422"/>
        </w:trPr>
        <w:tc>
          <w:tcPr>
            <w:tcW w:w="1826" w:type="dxa"/>
            <w:tcBorders>
              <w:top w:val="single" w:sz="4" w:space="0" w:color="000000" w:themeColor="text1"/>
              <w:left w:val="single" w:sz="4" w:space="0" w:color="000000" w:themeColor="text1"/>
              <w:bottom w:val="single" w:sz="4" w:space="0" w:color="000000" w:themeColor="text1"/>
              <w:right w:val="nil"/>
            </w:tcBorders>
            <w:shd w:val="clear" w:color="auto" w:fill="FFFF99"/>
            <w:hideMark/>
          </w:tcPr>
          <w:p w14:paraId="017C1156" w14:textId="77777777" w:rsidR="00F73816" w:rsidRPr="00F73816" w:rsidRDefault="00F73816" w:rsidP="00F73816">
            <w:pPr>
              <w:spacing w:after="0" w:line="240" w:lineRule="auto"/>
              <w:jc w:val="center"/>
              <w:rPr>
                <w:rFonts w:ascii="Arial" w:hAnsi="Arial" w:cs="Arial"/>
              </w:rPr>
            </w:pPr>
            <w:r w:rsidRPr="00F73816">
              <w:rPr>
                <w:rFonts w:ascii="Arial" w:hAnsi="Arial" w:cs="Arial"/>
              </w:rPr>
              <w:t>Nositelji:</w:t>
            </w:r>
          </w:p>
        </w:tc>
        <w:tc>
          <w:tcPr>
            <w:tcW w:w="8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1AFCA" w14:textId="3B2DB70D" w:rsidR="00F73816" w:rsidRPr="00F73816" w:rsidRDefault="7574F0C9" w:rsidP="3C343168">
            <w:pPr>
              <w:snapToGrid w:val="0"/>
              <w:rPr>
                <w:rFonts w:ascii="Arial" w:hAnsi="Arial" w:cs="Arial"/>
              </w:rPr>
            </w:pPr>
            <w:r w:rsidRPr="3C343168">
              <w:rPr>
                <w:rFonts w:ascii="Arial" w:hAnsi="Arial" w:cs="Arial"/>
              </w:rPr>
              <w:t xml:space="preserve">Učenici </w:t>
            </w:r>
            <w:r w:rsidR="44830208" w:rsidRPr="00E63FEA">
              <w:rPr>
                <w:rFonts w:ascii="Arial" w:hAnsi="Arial" w:cs="Arial"/>
                <w:b/>
                <w:bCs/>
              </w:rPr>
              <w:t>4</w:t>
            </w:r>
            <w:r w:rsidRPr="00E63FEA">
              <w:rPr>
                <w:rFonts w:ascii="Arial" w:hAnsi="Arial" w:cs="Arial"/>
                <w:b/>
                <w:bCs/>
              </w:rPr>
              <w:t xml:space="preserve">. b </w:t>
            </w:r>
            <w:r w:rsidRPr="3C343168">
              <w:rPr>
                <w:rFonts w:ascii="Arial" w:hAnsi="Arial" w:cs="Arial"/>
              </w:rPr>
              <w:t>razreda i učiteljica Dragica Budić</w:t>
            </w:r>
          </w:p>
        </w:tc>
      </w:tr>
      <w:tr w:rsidR="00F73816" w14:paraId="1CACF851" w14:textId="77777777" w:rsidTr="3C343168">
        <w:tc>
          <w:tcPr>
            <w:tcW w:w="1826" w:type="dxa"/>
            <w:tcBorders>
              <w:top w:val="single" w:sz="4" w:space="0" w:color="000000" w:themeColor="text1"/>
              <w:left w:val="single" w:sz="4" w:space="0" w:color="000000" w:themeColor="text1"/>
              <w:bottom w:val="single" w:sz="4" w:space="0" w:color="000000" w:themeColor="text1"/>
              <w:right w:val="nil"/>
            </w:tcBorders>
            <w:shd w:val="clear" w:color="auto" w:fill="FFFF99"/>
          </w:tcPr>
          <w:p w14:paraId="6F0414ED" w14:textId="77777777" w:rsidR="00F73816" w:rsidRPr="00F73816" w:rsidRDefault="00F73816" w:rsidP="00F73816">
            <w:pPr>
              <w:spacing w:after="0" w:line="240" w:lineRule="auto"/>
              <w:jc w:val="center"/>
              <w:rPr>
                <w:rFonts w:ascii="Arial" w:hAnsi="Arial" w:cs="Arial"/>
              </w:rPr>
            </w:pPr>
            <w:r w:rsidRPr="00F73816">
              <w:rPr>
                <w:rFonts w:ascii="Arial" w:hAnsi="Arial" w:cs="Arial"/>
              </w:rPr>
              <w:t>Ciljevi:</w:t>
            </w:r>
          </w:p>
          <w:p w14:paraId="0AA3B469" w14:textId="77777777" w:rsidR="00F73816" w:rsidRPr="00F73816" w:rsidRDefault="00F73816" w:rsidP="00F73816">
            <w:pPr>
              <w:spacing w:after="0" w:line="240" w:lineRule="auto"/>
              <w:jc w:val="center"/>
              <w:rPr>
                <w:rFonts w:ascii="Arial" w:hAnsi="Arial" w:cs="Arial"/>
              </w:rPr>
            </w:pPr>
          </w:p>
        </w:tc>
        <w:tc>
          <w:tcPr>
            <w:tcW w:w="8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D605" w14:textId="77777777" w:rsidR="00F73816" w:rsidRPr="00F73816" w:rsidRDefault="00F73816">
            <w:pPr>
              <w:snapToGrid w:val="0"/>
              <w:rPr>
                <w:rFonts w:ascii="Arial" w:hAnsi="Arial" w:cs="Arial"/>
                <w:bCs/>
              </w:rPr>
            </w:pPr>
            <w:r w:rsidRPr="00F73816">
              <w:rPr>
                <w:rFonts w:ascii="Arial" w:hAnsi="Arial" w:cs="Arial"/>
                <w:bCs/>
              </w:rPr>
              <w:t xml:space="preserve">- upoznati svjetske i domaće likovne umjetnike </w:t>
            </w:r>
          </w:p>
          <w:p w14:paraId="2FBB484C" w14:textId="77777777" w:rsidR="00F73816" w:rsidRPr="00F73816" w:rsidRDefault="00F73816">
            <w:pPr>
              <w:snapToGrid w:val="0"/>
              <w:rPr>
                <w:rFonts w:ascii="Arial" w:hAnsi="Arial" w:cs="Arial"/>
                <w:bCs/>
              </w:rPr>
            </w:pPr>
            <w:r w:rsidRPr="00F73816">
              <w:rPr>
                <w:rFonts w:ascii="Arial" w:hAnsi="Arial" w:cs="Arial"/>
                <w:bCs/>
              </w:rPr>
              <w:t>- koristeći se digitalnim alatima učenici će upoznati odabrane umjetnike škola partnera</w:t>
            </w:r>
          </w:p>
          <w:p w14:paraId="3ED15437" w14:textId="77777777" w:rsidR="00F73816" w:rsidRPr="00F73816" w:rsidRDefault="00F73816">
            <w:pPr>
              <w:snapToGrid w:val="0"/>
              <w:rPr>
                <w:rFonts w:ascii="Arial" w:hAnsi="Arial" w:cs="Arial"/>
                <w:bCs/>
              </w:rPr>
            </w:pPr>
            <w:r w:rsidRPr="00F73816">
              <w:rPr>
                <w:rFonts w:ascii="Arial" w:hAnsi="Arial" w:cs="Arial"/>
                <w:bCs/>
              </w:rPr>
              <w:t>-istraživati likovna djela odabranih umjetnika, interpretirati ih kroz svoj likovni rad, bilo koristeći slikarski rukopis, likovne sadržaje ili ideju.</w:t>
            </w:r>
          </w:p>
          <w:p w14:paraId="7F989C31" w14:textId="77777777" w:rsidR="00F73816" w:rsidRPr="00F73816" w:rsidRDefault="00F73816">
            <w:pPr>
              <w:snapToGrid w:val="0"/>
              <w:rPr>
                <w:rFonts w:ascii="Arial" w:hAnsi="Arial" w:cs="Arial"/>
                <w:bCs/>
              </w:rPr>
            </w:pPr>
            <w:r w:rsidRPr="00F73816">
              <w:rPr>
                <w:rFonts w:ascii="Arial" w:hAnsi="Arial" w:cs="Arial"/>
                <w:bCs/>
              </w:rPr>
              <w:t xml:space="preserve">- razvijati ključne kompetencije i to poglavito digitalnu putem sigurne i kritične uporabe informacija i komunikacijskih tehnologija za rad i komunikaciju; učenje kako učiti na način da učenici učinkovito upravljaju  vlastitim učenjem, s naglaskom na zajedničko učenje učenika partnerskih škola kroza sve faze istraživačkog rada uz planiranje i poštivanje rokova predviđenih </w:t>
            </w:r>
            <w:proofErr w:type="spellStart"/>
            <w:r w:rsidRPr="00F73816">
              <w:rPr>
                <w:rFonts w:ascii="Arial" w:hAnsi="Arial" w:cs="Arial"/>
                <w:bCs/>
              </w:rPr>
              <w:t>vremenikom</w:t>
            </w:r>
            <w:proofErr w:type="spellEnd"/>
            <w:r w:rsidRPr="00F73816">
              <w:rPr>
                <w:rFonts w:ascii="Arial" w:hAnsi="Arial" w:cs="Arial"/>
                <w:bCs/>
              </w:rPr>
              <w:t xml:space="preserve"> projektnih aktivnosti; socijalne i građanske kompetencije razvijat će se kroz uključivanje svih učenika u aktivno sudjelovanje: a osjećaj za inicijativu i poduzetništvo ostvarit će se pretvaranjem ideja u aktivnosti kroz kreativnost, inovacije i vođenje brige o tome da se poštuju sve epidemiološke mjere, preporuke i protokoli s obzirom na situaciju, što će biti dodana vrijednost jer će učenici i u takvi okolnostima steći sposobnost planiranja i upravljanja projektima</w:t>
            </w:r>
          </w:p>
        </w:tc>
      </w:tr>
      <w:tr w:rsidR="00F73816" w14:paraId="381A0D28" w14:textId="77777777" w:rsidTr="3C343168">
        <w:tc>
          <w:tcPr>
            <w:tcW w:w="1826" w:type="dxa"/>
            <w:tcBorders>
              <w:top w:val="single" w:sz="4" w:space="0" w:color="000000" w:themeColor="text1"/>
              <w:left w:val="single" w:sz="4" w:space="0" w:color="000000" w:themeColor="text1"/>
              <w:bottom w:val="single" w:sz="4" w:space="0" w:color="000000" w:themeColor="text1"/>
              <w:right w:val="nil"/>
            </w:tcBorders>
            <w:shd w:val="clear" w:color="auto" w:fill="FFFF99"/>
          </w:tcPr>
          <w:p w14:paraId="32BF0049" w14:textId="77777777" w:rsidR="00F73816" w:rsidRPr="00F73816" w:rsidRDefault="00F73816" w:rsidP="00F73816">
            <w:pPr>
              <w:spacing w:after="0" w:line="240" w:lineRule="auto"/>
              <w:jc w:val="center"/>
              <w:rPr>
                <w:rFonts w:ascii="Arial" w:hAnsi="Arial" w:cs="Arial"/>
              </w:rPr>
            </w:pPr>
          </w:p>
          <w:p w14:paraId="647AC796" w14:textId="77777777" w:rsidR="00F73816" w:rsidRPr="00F73816" w:rsidRDefault="00F73816" w:rsidP="00F73816">
            <w:pPr>
              <w:spacing w:after="0" w:line="240" w:lineRule="auto"/>
              <w:jc w:val="center"/>
              <w:rPr>
                <w:rFonts w:ascii="Arial" w:hAnsi="Arial" w:cs="Arial"/>
              </w:rPr>
            </w:pPr>
            <w:r w:rsidRPr="00F73816">
              <w:rPr>
                <w:rFonts w:ascii="Arial" w:hAnsi="Arial" w:cs="Arial"/>
              </w:rPr>
              <w:t>Način realizacije:</w:t>
            </w:r>
          </w:p>
        </w:tc>
        <w:tc>
          <w:tcPr>
            <w:tcW w:w="8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A1E1" w14:textId="77777777" w:rsidR="00F73816" w:rsidRPr="00F73816" w:rsidRDefault="00F73816">
            <w:pPr>
              <w:snapToGrid w:val="0"/>
              <w:rPr>
                <w:rFonts w:ascii="Arial" w:hAnsi="Arial" w:cs="Arial"/>
                <w:bCs/>
              </w:rPr>
            </w:pPr>
            <w:r w:rsidRPr="00F73816">
              <w:rPr>
                <w:rFonts w:ascii="Arial" w:hAnsi="Arial" w:cs="Arial"/>
                <w:bCs/>
              </w:rPr>
              <w:t xml:space="preserve">Individualni rad, rad u parovima, rad digitalnim fotoaparatom, rad na računalu i slikovnom materijalu, demonstracija, usmeno izlaganje, </w:t>
            </w:r>
            <w:proofErr w:type="spellStart"/>
            <w:r w:rsidRPr="00F73816">
              <w:rPr>
                <w:rFonts w:ascii="Arial" w:hAnsi="Arial" w:cs="Arial"/>
                <w:bCs/>
              </w:rPr>
              <w:t>ppt</w:t>
            </w:r>
            <w:proofErr w:type="spellEnd"/>
            <w:r w:rsidRPr="00F73816">
              <w:rPr>
                <w:rFonts w:ascii="Arial" w:hAnsi="Arial" w:cs="Arial"/>
                <w:bCs/>
              </w:rPr>
              <w:t>-prezentacija, razgovor, zajednički rad učenika partnerskih škola</w:t>
            </w:r>
          </w:p>
        </w:tc>
      </w:tr>
      <w:tr w:rsidR="00F73816" w14:paraId="7F6530A2" w14:textId="77777777" w:rsidTr="3C343168">
        <w:tc>
          <w:tcPr>
            <w:tcW w:w="1826" w:type="dxa"/>
            <w:tcBorders>
              <w:top w:val="single" w:sz="4" w:space="0" w:color="000000" w:themeColor="text1"/>
              <w:left w:val="single" w:sz="4" w:space="0" w:color="000000" w:themeColor="text1"/>
              <w:bottom w:val="single" w:sz="4" w:space="0" w:color="000000" w:themeColor="text1"/>
              <w:right w:val="nil"/>
            </w:tcBorders>
            <w:shd w:val="clear" w:color="auto" w:fill="FFFF99"/>
            <w:hideMark/>
          </w:tcPr>
          <w:p w14:paraId="5A7777E5" w14:textId="77777777" w:rsidR="00F73816" w:rsidRPr="00F73816" w:rsidRDefault="00F73816" w:rsidP="00F73816">
            <w:pPr>
              <w:spacing w:after="0" w:line="240" w:lineRule="auto"/>
              <w:jc w:val="center"/>
              <w:rPr>
                <w:rFonts w:ascii="Arial" w:hAnsi="Arial" w:cs="Arial"/>
              </w:rPr>
            </w:pPr>
            <w:proofErr w:type="spellStart"/>
            <w:r w:rsidRPr="00F73816">
              <w:rPr>
                <w:rFonts w:ascii="Arial" w:hAnsi="Arial" w:cs="Arial"/>
              </w:rPr>
              <w:t>Vremenik</w:t>
            </w:r>
            <w:proofErr w:type="spellEnd"/>
            <w:r w:rsidRPr="00F73816">
              <w:rPr>
                <w:rFonts w:ascii="Arial" w:hAnsi="Arial" w:cs="Arial"/>
              </w:rPr>
              <w:t>:</w:t>
            </w:r>
          </w:p>
        </w:tc>
        <w:tc>
          <w:tcPr>
            <w:tcW w:w="8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F6728" w14:textId="77777777" w:rsidR="00F73816" w:rsidRPr="00F73816" w:rsidRDefault="00F73816">
            <w:pPr>
              <w:snapToGrid w:val="0"/>
              <w:rPr>
                <w:rFonts w:ascii="Arial" w:hAnsi="Arial" w:cs="Arial"/>
                <w:bCs/>
              </w:rPr>
            </w:pPr>
            <w:r w:rsidRPr="00F73816">
              <w:rPr>
                <w:rFonts w:ascii="Arial" w:hAnsi="Arial" w:cs="Arial"/>
                <w:bCs/>
              </w:rPr>
              <w:t>Tijekom školske godine na satovima likovne kulture.</w:t>
            </w:r>
          </w:p>
        </w:tc>
      </w:tr>
      <w:tr w:rsidR="00F73816" w14:paraId="6149C158" w14:textId="77777777" w:rsidTr="3C343168">
        <w:tc>
          <w:tcPr>
            <w:tcW w:w="1826" w:type="dxa"/>
            <w:tcBorders>
              <w:top w:val="single" w:sz="4" w:space="0" w:color="000000" w:themeColor="text1"/>
              <w:left w:val="single" w:sz="4" w:space="0" w:color="000000" w:themeColor="text1"/>
              <w:bottom w:val="single" w:sz="4" w:space="0" w:color="000000" w:themeColor="text1"/>
              <w:right w:val="nil"/>
            </w:tcBorders>
            <w:shd w:val="clear" w:color="auto" w:fill="FFFF99"/>
            <w:hideMark/>
          </w:tcPr>
          <w:p w14:paraId="6807C583" w14:textId="77777777" w:rsidR="00F73816" w:rsidRPr="00F73816" w:rsidRDefault="00F73816" w:rsidP="00F73816">
            <w:pPr>
              <w:spacing w:after="0" w:line="240" w:lineRule="auto"/>
              <w:jc w:val="center"/>
              <w:rPr>
                <w:rFonts w:ascii="Arial" w:hAnsi="Arial" w:cs="Arial"/>
              </w:rPr>
            </w:pPr>
            <w:r w:rsidRPr="00F73816">
              <w:rPr>
                <w:rFonts w:ascii="Arial" w:hAnsi="Arial" w:cs="Arial"/>
              </w:rPr>
              <w:t>Osnovna namjena aktivnosti :</w:t>
            </w:r>
          </w:p>
        </w:tc>
        <w:tc>
          <w:tcPr>
            <w:tcW w:w="8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12CCD" w14:textId="77777777" w:rsidR="00F73816" w:rsidRPr="00F73816" w:rsidRDefault="00F73816">
            <w:pPr>
              <w:snapToGrid w:val="0"/>
              <w:rPr>
                <w:rFonts w:ascii="Arial" w:hAnsi="Arial" w:cs="Arial"/>
                <w:bCs/>
              </w:rPr>
            </w:pPr>
            <w:r w:rsidRPr="00F73816">
              <w:rPr>
                <w:rFonts w:ascii="Arial" w:hAnsi="Arial" w:cs="Arial"/>
                <w:bCs/>
              </w:rPr>
              <w:t xml:space="preserve">Stvaralačko područje- reinterpretacija lika i djela umjetnika </w:t>
            </w:r>
          </w:p>
          <w:p w14:paraId="329071C4" w14:textId="77777777" w:rsidR="00F73816" w:rsidRPr="00F73816" w:rsidRDefault="00F73816">
            <w:pPr>
              <w:snapToGrid w:val="0"/>
              <w:rPr>
                <w:rFonts w:ascii="Arial" w:hAnsi="Arial" w:cs="Arial"/>
                <w:bCs/>
              </w:rPr>
            </w:pPr>
            <w:r w:rsidRPr="00F73816">
              <w:rPr>
                <w:rFonts w:ascii="Arial" w:hAnsi="Arial" w:cs="Arial"/>
                <w:bCs/>
              </w:rPr>
              <w:t>medijsko područje – razvijanje medijske i čitalačke pismenosti</w:t>
            </w:r>
          </w:p>
          <w:p w14:paraId="6A693601" w14:textId="77777777" w:rsidR="00F73816" w:rsidRPr="00F73816" w:rsidRDefault="00F73816">
            <w:pPr>
              <w:snapToGrid w:val="0"/>
              <w:rPr>
                <w:rFonts w:ascii="Arial" w:hAnsi="Arial" w:cs="Arial"/>
                <w:bCs/>
              </w:rPr>
            </w:pPr>
            <w:r w:rsidRPr="00F73816">
              <w:rPr>
                <w:rFonts w:ascii="Arial" w:hAnsi="Arial" w:cs="Arial"/>
                <w:bCs/>
              </w:rPr>
              <w:t>IKT područje – razvijanje digitalnih kompetencija</w:t>
            </w:r>
          </w:p>
        </w:tc>
      </w:tr>
      <w:tr w:rsidR="00F73816" w14:paraId="1FE0E1B7" w14:textId="77777777" w:rsidTr="3C343168">
        <w:tc>
          <w:tcPr>
            <w:tcW w:w="1826" w:type="dxa"/>
            <w:tcBorders>
              <w:top w:val="single" w:sz="4" w:space="0" w:color="000000" w:themeColor="text1"/>
              <w:left w:val="single" w:sz="4" w:space="0" w:color="000000" w:themeColor="text1"/>
              <w:bottom w:val="single" w:sz="4" w:space="0" w:color="000000" w:themeColor="text1"/>
              <w:right w:val="nil"/>
            </w:tcBorders>
            <w:shd w:val="clear" w:color="auto" w:fill="FFFF99"/>
            <w:hideMark/>
          </w:tcPr>
          <w:p w14:paraId="658B25E8" w14:textId="77777777" w:rsidR="00F73816" w:rsidRPr="00F73816" w:rsidRDefault="00F73816" w:rsidP="00F73816">
            <w:pPr>
              <w:spacing w:after="0" w:line="240" w:lineRule="auto"/>
              <w:jc w:val="center"/>
              <w:rPr>
                <w:rFonts w:ascii="Arial" w:hAnsi="Arial" w:cs="Arial"/>
              </w:rPr>
            </w:pPr>
            <w:r w:rsidRPr="00F73816">
              <w:rPr>
                <w:rFonts w:ascii="Arial" w:hAnsi="Arial" w:cs="Arial"/>
              </w:rPr>
              <w:t>Troškovnik :</w:t>
            </w:r>
          </w:p>
        </w:tc>
        <w:tc>
          <w:tcPr>
            <w:tcW w:w="8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A266D" w14:textId="77777777" w:rsidR="00F73816" w:rsidRPr="00F73816" w:rsidRDefault="00F73816">
            <w:pPr>
              <w:snapToGrid w:val="0"/>
              <w:rPr>
                <w:rFonts w:ascii="Arial" w:hAnsi="Arial" w:cs="Arial"/>
                <w:bCs/>
              </w:rPr>
            </w:pPr>
            <w:r w:rsidRPr="00F73816">
              <w:rPr>
                <w:rFonts w:ascii="Arial" w:hAnsi="Arial" w:cs="Arial"/>
                <w:bCs/>
              </w:rPr>
              <w:t>Troškovi likovnog pribora koji nabavljaju roditelji</w:t>
            </w:r>
          </w:p>
        </w:tc>
      </w:tr>
      <w:tr w:rsidR="00F73816" w14:paraId="29182250" w14:textId="77777777" w:rsidTr="3C343168">
        <w:tc>
          <w:tcPr>
            <w:tcW w:w="1826" w:type="dxa"/>
            <w:tcBorders>
              <w:top w:val="single" w:sz="4" w:space="0" w:color="000000" w:themeColor="text1"/>
              <w:left w:val="single" w:sz="4" w:space="0" w:color="000000" w:themeColor="text1"/>
              <w:bottom w:val="single" w:sz="4" w:space="0" w:color="000000" w:themeColor="text1"/>
              <w:right w:val="nil"/>
            </w:tcBorders>
            <w:shd w:val="clear" w:color="auto" w:fill="FFFF99"/>
            <w:hideMark/>
          </w:tcPr>
          <w:p w14:paraId="113FF337" w14:textId="77777777" w:rsidR="00F73816" w:rsidRPr="00F73816" w:rsidRDefault="00F73816" w:rsidP="00F73816">
            <w:pPr>
              <w:spacing w:after="0" w:line="240" w:lineRule="auto"/>
              <w:jc w:val="center"/>
              <w:rPr>
                <w:rFonts w:ascii="Arial" w:hAnsi="Arial" w:cs="Arial"/>
              </w:rPr>
            </w:pPr>
            <w:r w:rsidRPr="00F73816">
              <w:rPr>
                <w:rFonts w:ascii="Arial" w:hAnsi="Arial" w:cs="Arial"/>
              </w:rPr>
              <w:t>Način vrednovanja aktivnosti i način korištenja rezultata vrednovanja:</w:t>
            </w:r>
          </w:p>
        </w:tc>
        <w:tc>
          <w:tcPr>
            <w:tcW w:w="8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22E44" w14:textId="77777777" w:rsidR="00F73816" w:rsidRPr="00F73816" w:rsidRDefault="00F73816">
            <w:pPr>
              <w:snapToGrid w:val="0"/>
              <w:rPr>
                <w:rFonts w:ascii="Arial" w:hAnsi="Arial" w:cs="Arial"/>
                <w:bCs/>
              </w:rPr>
            </w:pPr>
            <w:r w:rsidRPr="00F73816">
              <w:rPr>
                <w:rFonts w:ascii="Arial" w:hAnsi="Arial" w:cs="Arial"/>
                <w:bCs/>
              </w:rPr>
              <w:t>Evaluacija Agencije za mobilnost i programe Europske unije, evaluacija u školi, izvještaj za medije i mrežnu stranice škole.</w:t>
            </w:r>
          </w:p>
          <w:p w14:paraId="1A95C3C4" w14:textId="77777777" w:rsidR="00F73816" w:rsidRPr="00F73816" w:rsidRDefault="00F73816">
            <w:pPr>
              <w:snapToGrid w:val="0"/>
              <w:rPr>
                <w:rFonts w:ascii="Arial" w:hAnsi="Arial" w:cs="Arial"/>
                <w:bCs/>
              </w:rPr>
            </w:pPr>
            <w:r w:rsidRPr="00F73816">
              <w:rPr>
                <w:rFonts w:ascii="Arial" w:hAnsi="Arial" w:cs="Arial"/>
                <w:bCs/>
              </w:rPr>
              <w:t>Individualna procjena znanja i sposobnost učenika, analiza rezultata na kraju školske godine.</w:t>
            </w:r>
          </w:p>
          <w:p w14:paraId="7E84009A" w14:textId="77777777" w:rsidR="00F73816" w:rsidRPr="00F73816" w:rsidRDefault="00F73816">
            <w:pPr>
              <w:snapToGrid w:val="0"/>
              <w:rPr>
                <w:rFonts w:ascii="Arial" w:hAnsi="Arial" w:cs="Arial"/>
                <w:bCs/>
              </w:rPr>
            </w:pPr>
            <w:r w:rsidRPr="00F73816">
              <w:rPr>
                <w:rFonts w:ascii="Arial" w:hAnsi="Arial" w:cs="Arial"/>
                <w:bCs/>
              </w:rPr>
              <w:t>Evaluacija - provjera zadovoljstva sudjelovanja u projektu</w:t>
            </w:r>
          </w:p>
        </w:tc>
      </w:tr>
    </w:tbl>
    <w:p w14:paraId="1DE90F09" w14:textId="77777777" w:rsidR="00F73816" w:rsidRDefault="00F73816" w:rsidP="00C008B2">
      <w:pPr>
        <w:rPr>
          <w:rFonts w:ascii="Arial" w:hAnsi="Arial" w:cs="Arial"/>
        </w:rPr>
      </w:pPr>
    </w:p>
    <w:p w14:paraId="42D4B881" w14:textId="77777777" w:rsidR="00F7317F" w:rsidRDefault="00F7317F" w:rsidP="00C008B2">
      <w:pPr>
        <w:rPr>
          <w:rFonts w:ascii="Arial" w:hAnsi="Arial" w:cs="Arial"/>
        </w:rPr>
      </w:pPr>
    </w:p>
    <w:p w14:paraId="15C651CB" w14:textId="77777777" w:rsidR="009E53F9" w:rsidRDefault="009E53F9" w:rsidP="00C008B2">
      <w:pPr>
        <w:rPr>
          <w:rFonts w:ascii="Arial" w:hAnsi="Arial" w:cs="Arial"/>
        </w:rPr>
      </w:pPr>
    </w:p>
    <w:tbl>
      <w:tblPr>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8654"/>
      </w:tblGrid>
      <w:tr w:rsidR="00AD655D" w14:paraId="1905156A" w14:textId="77777777" w:rsidTr="00AD655D">
        <w:tc>
          <w:tcPr>
            <w:tcW w:w="672" w:type="pct"/>
            <w:tcBorders>
              <w:top w:val="single" w:sz="4" w:space="0" w:color="auto"/>
              <w:left w:val="single" w:sz="4" w:space="0" w:color="auto"/>
              <w:bottom w:val="single" w:sz="4" w:space="0" w:color="auto"/>
              <w:right w:val="single" w:sz="4" w:space="0" w:color="auto"/>
            </w:tcBorders>
            <w:shd w:val="clear" w:color="auto" w:fill="FFFF99"/>
            <w:hideMark/>
          </w:tcPr>
          <w:p w14:paraId="75B703DA" w14:textId="77777777" w:rsidR="00AD655D" w:rsidRDefault="00AD655D">
            <w:pPr>
              <w:spacing w:after="0" w:line="240" w:lineRule="auto"/>
              <w:jc w:val="center"/>
              <w:rPr>
                <w:rFonts w:ascii="Arial" w:hAnsi="Arial" w:cs="Arial"/>
              </w:rPr>
            </w:pPr>
            <w:r>
              <w:rPr>
                <w:rFonts w:ascii="Arial" w:hAnsi="Arial" w:cs="Arial"/>
              </w:rPr>
              <w:lastRenderedPageBreak/>
              <w:t>Aktivnost / Program / Projekt</w:t>
            </w:r>
          </w:p>
        </w:tc>
        <w:tc>
          <w:tcPr>
            <w:tcW w:w="4328" w:type="pct"/>
            <w:tcBorders>
              <w:top w:val="single" w:sz="4" w:space="0" w:color="auto"/>
              <w:left w:val="single" w:sz="4" w:space="0" w:color="auto"/>
              <w:bottom w:val="single" w:sz="4" w:space="0" w:color="auto"/>
              <w:right w:val="single" w:sz="4" w:space="0" w:color="auto"/>
            </w:tcBorders>
          </w:tcPr>
          <w:p w14:paraId="091BBDFB" w14:textId="77777777" w:rsidR="00AD655D" w:rsidRDefault="00AD655D">
            <w:pPr>
              <w:spacing w:after="0" w:line="240" w:lineRule="auto"/>
              <w:rPr>
                <w:rFonts w:ascii="Arial" w:hAnsi="Arial" w:cs="Arial"/>
              </w:rPr>
            </w:pPr>
          </w:p>
          <w:p w14:paraId="0853FC5C" w14:textId="77777777" w:rsidR="00AD655D" w:rsidRDefault="00AD655D">
            <w:pPr>
              <w:spacing w:after="0" w:line="240" w:lineRule="auto"/>
              <w:rPr>
                <w:rFonts w:ascii="Arial" w:hAnsi="Arial" w:cs="Arial"/>
                <w:b/>
              </w:rPr>
            </w:pPr>
            <w:r>
              <w:rPr>
                <w:rFonts w:ascii="Arial" w:hAnsi="Arial" w:cs="Arial"/>
                <w:b/>
              </w:rPr>
              <w:t>Razredni projekt “  Širi ljubav oko sebe”</w:t>
            </w:r>
          </w:p>
        </w:tc>
      </w:tr>
      <w:tr w:rsidR="00AD655D" w14:paraId="4047554F" w14:textId="77777777" w:rsidTr="00AD655D">
        <w:tc>
          <w:tcPr>
            <w:tcW w:w="672" w:type="pct"/>
            <w:tcBorders>
              <w:top w:val="single" w:sz="4" w:space="0" w:color="auto"/>
              <w:left w:val="single" w:sz="4" w:space="0" w:color="auto"/>
              <w:bottom w:val="single" w:sz="4" w:space="0" w:color="auto"/>
              <w:right w:val="single" w:sz="4" w:space="0" w:color="auto"/>
            </w:tcBorders>
            <w:shd w:val="clear" w:color="auto" w:fill="FFFF99"/>
          </w:tcPr>
          <w:p w14:paraId="73133BA0" w14:textId="77777777" w:rsidR="00AD655D" w:rsidRDefault="00AD655D">
            <w:pPr>
              <w:spacing w:after="0" w:line="240" w:lineRule="auto"/>
              <w:rPr>
                <w:rFonts w:ascii="Arial" w:hAnsi="Arial" w:cs="Arial"/>
              </w:rPr>
            </w:pPr>
          </w:p>
          <w:p w14:paraId="43E36B33" w14:textId="77777777" w:rsidR="00AD655D" w:rsidRDefault="00AD655D">
            <w:pPr>
              <w:spacing w:after="0" w:line="240" w:lineRule="auto"/>
              <w:jc w:val="center"/>
              <w:rPr>
                <w:rFonts w:ascii="Arial" w:hAnsi="Arial" w:cs="Arial"/>
              </w:rPr>
            </w:pPr>
            <w:r>
              <w:rPr>
                <w:rFonts w:ascii="Arial" w:hAnsi="Arial" w:cs="Arial"/>
              </w:rPr>
              <w:t>Ciljevi</w:t>
            </w:r>
          </w:p>
          <w:p w14:paraId="069469F5" w14:textId="77777777" w:rsidR="00AD655D" w:rsidRDefault="00AD655D">
            <w:pPr>
              <w:spacing w:after="0" w:line="240" w:lineRule="auto"/>
              <w:jc w:val="center"/>
              <w:rPr>
                <w:rFonts w:ascii="Arial" w:hAnsi="Arial" w:cs="Arial"/>
              </w:rPr>
            </w:pPr>
          </w:p>
          <w:p w14:paraId="06B19B19" w14:textId="77777777" w:rsidR="00AD655D" w:rsidRDefault="00AD655D">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6697BF4F" w14:textId="77777777" w:rsidR="00AD655D" w:rsidRDefault="00AD655D">
            <w:pPr>
              <w:spacing w:after="0" w:line="240" w:lineRule="auto"/>
              <w:rPr>
                <w:rFonts w:ascii="Arial" w:eastAsia="Times New Roman" w:hAnsi="Arial" w:cs="Arial"/>
                <w:lang w:eastAsia="hr-HR"/>
              </w:rPr>
            </w:pPr>
          </w:p>
          <w:p w14:paraId="66932080" w14:textId="77777777" w:rsidR="00AD655D" w:rsidRPr="00AD655D" w:rsidRDefault="00AD655D">
            <w:pPr>
              <w:spacing w:after="0" w:line="240" w:lineRule="auto"/>
              <w:rPr>
                <w:rFonts w:ascii="Arial" w:eastAsia="Times New Roman" w:hAnsi="Arial" w:cs="Arial"/>
                <w:lang w:val="en-US" w:eastAsia="hr-HR"/>
              </w:rPr>
            </w:pPr>
            <w:proofErr w:type="spellStart"/>
            <w:r>
              <w:rPr>
                <w:rFonts w:ascii="Arial" w:eastAsia="Times New Roman" w:hAnsi="Arial" w:cs="Arial"/>
                <w:lang w:val="en-US" w:eastAsia="hr-HR"/>
              </w:rPr>
              <w:t>Humanitarnim</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radom</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ojačati</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zajedništvo</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i</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solidarnost</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među</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učenicima</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unutar</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razreda</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naše</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škole</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i</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drugih</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ustanova</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našeg</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grada</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i</w:t>
            </w:r>
            <w:proofErr w:type="spellEnd"/>
            <w:r>
              <w:rPr>
                <w:rFonts w:ascii="Arial" w:eastAsia="Times New Roman" w:hAnsi="Arial" w:cs="Arial"/>
                <w:lang w:val="en-US" w:eastAsia="hr-HR"/>
              </w:rPr>
              <w:t xml:space="preserve"> </w:t>
            </w:r>
            <w:proofErr w:type="spellStart"/>
            <w:r>
              <w:rPr>
                <w:rFonts w:ascii="Arial" w:eastAsia="Times New Roman" w:hAnsi="Arial" w:cs="Arial"/>
                <w:lang w:val="en-US" w:eastAsia="hr-HR"/>
              </w:rPr>
              <w:t>zajednice</w:t>
            </w:r>
            <w:proofErr w:type="spellEnd"/>
            <w:r>
              <w:rPr>
                <w:rFonts w:ascii="Arial" w:eastAsia="Times New Roman" w:hAnsi="Arial" w:cs="Arial"/>
                <w:lang w:val="en-US" w:eastAsia="hr-HR"/>
              </w:rPr>
              <w:t>.</w:t>
            </w:r>
          </w:p>
          <w:p w14:paraId="3552B06F" w14:textId="77777777" w:rsidR="00AD655D" w:rsidRDefault="00AD655D">
            <w:pPr>
              <w:spacing w:after="0" w:line="240" w:lineRule="auto"/>
              <w:rPr>
                <w:rFonts w:ascii="Arial" w:eastAsia="Times New Roman" w:hAnsi="Arial" w:cs="Arial"/>
                <w:lang w:eastAsia="hr-HR"/>
              </w:rPr>
            </w:pPr>
          </w:p>
        </w:tc>
      </w:tr>
      <w:tr w:rsidR="00AD655D" w14:paraId="18B78EAC" w14:textId="77777777" w:rsidTr="00AD655D">
        <w:tc>
          <w:tcPr>
            <w:tcW w:w="672" w:type="pct"/>
            <w:tcBorders>
              <w:top w:val="single" w:sz="4" w:space="0" w:color="auto"/>
              <w:left w:val="single" w:sz="4" w:space="0" w:color="auto"/>
              <w:bottom w:val="single" w:sz="4" w:space="0" w:color="auto"/>
              <w:right w:val="single" w:sz="4" w:space="0" w:color="auto"/>
            </w:tcBorders>
            <w:shd w:val="clear" w:color="auto" w:fill="FFFF99"/>
          </w:tcPr>
          <w:p w14:paraId="0BA0A061" w14:textId="77777777" w:rsidR="00AD655D" w:rsidRDefault="00AD655D" w:rsidP="00AD655D">
            <w:pPr>
              <w:spacing w:after="0" w:line="240" w:lineRule="auto"/>
              <w:rPr>
                <w:rFonts w:ascii="Arial" w:hAnsi="Arial" w:cs="Arial"/>
              </w:rPr>
            </w:pPr>
          </w:p>
          <w:p w14:paraId="2C355333" w14:textId="77777777" w:rsidR="00AD655D" w:rsidRDefault="00AD655D">
            <w:pPr>
              <w:spacing w:after="0" w:line="240" w:lineRule="auto"/>
              <w:jc w:val="center"/>
              <w:rPr>
                <w:rFonts w:ascii="Arial" w:hAnsi="Arial" w:cs="Arial"/>
              </w:rPr>
            </w:pPr>
          </w:p>
          <w:p w14:paraId="14C59A94" w14:textId="77777777" w:rsidR="00AD655D" w:rsidRDefault="00AD655D">
            <w:pPr>
              <w:spacing w:after="0" w:line="240" w:lineRule="auto"/>
              <w:jc w:val="center"/>
              <w:rPr>
                <w:rFonts w:ascii="Arial" w:hAnsi="Arial" w:cs="Arial"/>
              </w:rPr>
            </w:pPr>
            <w:r>
              <w:rPr>
                <w:rFonts w:ascii="Arial" w:hAnsi="Arial" w:cs="Arial"/>
              </w:rPr>
              <w:t>Namjena</w:t>
            </w:r>
          </w:p>
          <w:p w14:paraId="7BC7EB71" w14:textId="77777777" w:rsidR="00AD655D" w:rsidRDefault="00AD655D">
            <w:pPr>
              <w:spacing w:after="0" w:line="240" w:lineRule="auto"/>
              <w:jc w:val="center"/>
              <w:rPr>
                <w:rFonts w:ascii="Arial" w:hAnsi="Arial" w:cs="Arial"/>
              </w:rPr>
            </w:pPr>
          </w:p>
          <w:p w14:paraId="3FA0396C" w14:textId="77777777" w:rsidR="00AD655D" w:rsidRDefault="00AD655D">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00C7C951" w14:textId="77777777" w:rsidR="00AD655D" w:rsidRDefault="00AD655D">
            <w:pPr>
              <w:spacing w:after="0" w:line="240" w:lineRule="auto"/>
              <w:rPr>
                <w:rFonts w:ascii="Arial" w:hAnsi="Arial" w:cs="Arial"/>
              </w:rPr>
            </w:pPr>
          </w:p>
          <w:p w14:paraId="0B82DD2E" w14:textId="77777777" w:rsidR="00AD655D" w:rsidRDefault="00AD655D">
            <w:pPr>
              <w:spacing w:after="0" w:line="240" w:lineRule="auto"/>
              <w:rPr>
                <w:rFonts w:ascii="Arial" w:hAnsi="Arial" w:cs="Arial"/>
              </w:rPr>
            </w:pPr>
          </w:p>
          <w:p w14:paraId="366BDC65" w14:textId="77777777" w:rsidR="00AD655D" w:rsidRDefault="00AD655D">
            <w:pPr>
              <w:spacing w:after="0" w:line="240" w:lineRule="auto"/>
              <w:rPr>
                <w:rFonts w:ascii="Arial" w:hAnsi="Arial" w:cs="Arial"/>
              </w:rPr>
            </w:pPr>
            <w:r>
              <w:rPr>
                <w:rFonts w:ascii="Arial" w:hAnsi="Arial" w:cs="Arial"/>
              </w:rPr>
              <w:t>Učenici naše škole , učenici gradskih i županijskih škola, vrtići i Centar za odgoj ,obrazovanje i razvojnu podršku.</w:t>
            </w:r>
          </w:p>
          <w:p w14:paraId="62F2D3E3" w14:textId="77777777" w:rsidR="00AD655D" w:rsidRDefault="00AD655D">
            <w:pPr>
              <w:spacing w:after="0" w:line="240" w:lineRule="auto"/>
              <w:rPr>
                <w:rFonts w:ascii="Arial" w:hAnsi="Arial" w:cs="Arial"/>
              </w:rPr>
            </w:pPr>
          </w:p>
        </w:tc>
      </w:tr>
      <w:tr w:rsidR="00AD655D" w14:paraId="34B6402C" w14:textId="77777777" w:rsidTr="00AD655D">
        <w:tc>
          <w:tcPr>
            <w:tcW w:w="672" w:type="pct"/>
            <w:tcBorders>
              <w:top w:val="single" w:sz="4" w:space="0" w:color="auto"/>
              <w:left w:val="single" w:sz="4" w:space="0" w:color="auto"/>
              <w:bottom w:val="single" w:sz="4" w:space="0" w:color="auto"/>
              <w:right w:val="single" w:sz="4" w:space="0" w:color="auto"/>
            </w:tcBorders>
            <w:shd w:val="clear" w:color="auto" w:fill="FFFF99"/>
          </w:tcPr>
          <w:p w14:paraId="54E922D7" w14:textId="77777777" w:rsidR="00AD655D" w:rsidRDefault="00AD655D">
            <w:pPr>
              <w:spacing w:after="0" w:line="240" w:lineRule="auto"/>
              <w:rPr>
                <w:rFonts w:ascii="Arial" w:hAnsi="Arial" w:cs="Arial"/>
              </w:rPr>
            </w:pPr>
          </w:p>
          <w:p w14:paraId="0EEA8174" w14:textId="77777777" w:rsidR="00AD655D" w:rsidRDefault="00AD655D">
            <w:pPr>
              <w:spacing w:after="0" w:line="240" w:lineRule="auto"/>
              <w:jc w:val="center"/>
              <w:rPr>
                <w:rFonts w:ascii="Arial" w:hAnsi="Arial" w:cs="Arial"/>
              </w:rPr>
            </w:pPr>
            <w:r>
              <w:rPr>
                <w:rFonts w:ascii="Arial" w:hAnsi="Arial" w:cs="Arial"/>
              </w:rPr>
              <w:t>Nositelj(i)</w:t>
            </w:r>
          </w:p>
          <w:p w14:paraId="5574EF78" w14:textId="77777777" w:rsidR="00AD655D" w:rsidRDefault="00AD655D">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0213AE82" w14:textId="77777777" w:rsidR="00AD655D" w:rsidRDefault="00AD655D">
            <w:pPr>
              <w:spacing w:after="0" w:line="240" w:lineRule="auto"/>
              <w:rPr>
                <w:rFonts w:ascii="Arial" w:hAnsi="Arial" w:cs="Arial"/>
              </w:rPr>
            </w:pPr>
          </w:p>
          <w:p w14:paraId="481A5185" w14:textId="3AB19EAE" w:rsidR="00AD655D" w:rsidRDefault="00AD655D">
            <w:pPr>
              <w:spacing w:after="0" w:line="240" w:lineRule="auto"/>
              <w:rPr>
                <w:rFonts w:ascii="Arial" w:hAnsi="Arial" w:cs="Arial"/>
              </w:rPr>
            </w:pPr>
            <w:r>
              <w:rPr>
                <w:rFonts w:ascii="Arial" w:hAnsi="Arial" w:cs="Arial"/>
              </w:rPr>
              <w:t xml:space="preserve">Učiteljica Sanja </w:t>
            </w:r>
            <w:proofErr w:type="spellStart"/>
            <w:r>
              <w:rPr>
                <w:rFonts w:ascii="Arial" w:hAnsi="Arial" w:cs="Arial"/>
              </w:rPr>
              <w:t>Pavin</w:t>
            </w:r>
            <w:proofErr w:type="spellEnd"/>
            <w:r>
              <w:rPr>
                <w:rFonts w:ascii="Arial" w:hAnsi="Arial" w:cs="Arial"/>
              </w:rPr>
              <w:t xml:space="preserve">, </w:t>
            </w:r>
            <w:r w:rsidR="00450B8D">
              <w:rPr>
                <w:rFonts w:ascii="Arial" w:hAnsi="Arial" w:cs="Arial"/>
              </w:rPr>
              <w:t>1</w:t>
            </w:r>
            <w:r>
              <w:rPr>
                <w:rFonts w:ascii="Arial" w:hAnsi="Arial" w:cs="Arial"/>
              </w:rPr>
              <w:t xml:space="preserve">. d razred, razredi naše škole, Učenička </w:t>
            </w:r>
            <w:proofErr w:type="spellStart"/>
            <w:r>
              <w:rPr>
                <w:rFonts w:ascii="Arial" w:hAnsi="Arial" w:cs="Arial"/>
              </w:rPr>
              <w:t>zadurga</w:t>
            </w:r>
            <w:proofErr w:type="spellEnd"/>
            <w:r>
              <w:rPr>
                <w:rFonts w:ascii="Arial" w:hAnsi="Arial" w:cs="Arial"/>
              </w:rPr>
              <w:t xml:space="preserve"> “ Mrav”</w:t>
            </w:r>
          </w:p>
        </w:tc>
      </w:tr>
      <w:tr w:rsidR="00AD655D" w14:paraId="172C9CCE" w14:textId="77777777" w:rsidTr="00AD655D">
        <w:tc>
          <w:tcPr>
            <w:tcW w:w="672" w:type="pct"/>
            <w:tcBorders>
              <w:top w:val="single" w:sz="4" w:space="0" w:color="auto"/>
              <w:left w:val="single" w:sz="4" w:space="0" w:color="auto"/>
              <w:bottom w:val="single" w:sz="4" w:space="0" w:color="auto"/>
              <w:right w:val="single" w:sz="4" w:space="0" w:color="auto"/>
            </w:tcBorders>
            <w:shd w:val="clear" w:color="auto" w:fill="FFFF99"/>
          </w:tcPr>
          <w:p w14:paraId="4EC8B532" w14:textId="77777777" w:rsidR="00AD655D" w:rsidRDefault="00AD655D" w:rsidP="00AD655D">
            <w:pPr>
              <w:spacing w:after="0" w:line="240" w:lineRule="auto"/>
              <w:rPr>
                <w:rFonts w:ascii="Arial" w:hAnsi="Arial" w:cs="Arial"/>
              </w:rPr>
            </w:pPr>
          </w:p>
          <w:p w14:paraId="04DC1782" w14:textId="77777777" w:rsidR="00AD655D" w:rsidRDefault="00AD655D" w:rsidP="00AD655D">
            <w:pPr>
              <w:spacing w:after="0" w:line="240" w:lineRule="auto"/>
              <w:jc w:val="center"/>
              <w:rPr>
                <w:rFonts w:ascii="Arial" w:hAnsi="Arial" w:cs="Arial"/>
              </w:rPr>
            </w:pPr>
            <w:r>
              <w:rPr>
                <w:rFonts w:ascii="Arial" w:hAnsi="Arial" w:cs="Arial"/>
              </w:rPr>
              <w:t>Način realizacije</w:t>
            </w:r>
          </w:p>
        </w:tc>
        <w:tc>
          <w:tcPr>
            <w:tcW w:w="4328" w:type="pct"/>
            <w:tcBorders>
              <w:top w:val="single" w:sz="4" w:space="0" w:color="auto"/>
              <w:left w:val="single" w:sz="4" w:space="0" w:color="auto"/>
              <w:bottom w:val="single" w:sz="4" w:space="0" w:color="auto"/>
              <w:right w:val="single" w:sz="4" w:space="0" w:color="auto"/>
            </w:tcBorders>
          </w:tcPr>
          <w:p w14:paraId="0A7E8FA0" w14:textId="77777777" w:rsidR="00AD655D" w:rsidRDefault="00AD655D">
            <w:pPr>
              <w:spacing w:after="0" w:line="240" w:lineRule="auto"/>
              <w:rPr>
                <w:rFonts w:ascii="Arial" w:hAnsi="Arial" w:cs="Arial"/>
              </w:rPr>
            </w:pPr>
          </w:p>
          <w:p w14:paraId="3458A5D9" w14:textId="77777777" w:rsidR="00AD655D" w:rsidRDefault="00AD655D">
            <w:pPr>
              <w:spacing w:after="0" w:line="240" w:lineRule="auto"/>
              <w:rPr>
                <w:rFonts w:ascii="Arial" w:hAnsi="Arial" w:cs="Arial"/>
              </w:rPr>
            </w:pPr>
            <w:r>
              <w:rPr>
                <w:rFonts w:ascii="Arial" w:hAnsi="Arial" w:cs="Arial"/>
              </w:rPr>
              <w:t>Održavanje radionica i humanitarnih akcija, susreta.</w:t>
            </w:r>
          </w:p>
          <w:p w14:paraId="47DF3C90" w14:textId="77777777" w:rsidR="00AD655D" w:rsidRDefault="00AD655D">
            <w:pPr>
              <w:spacing w:after="0" w:line="240" w:lineRule="auto"/>
              <w:rPr>
                <w:rFonts w:ascii="Arial" w:hAnsi="Arial" w:cs="Arial"/>
              </w:rPr>
            </w:pPr>
          </w:p>
          <w:p w14:paraId="5A234C22" w14:textId="77777777" w:rsidR="00AD655D" w:rsidRDefault="00AD655D">
            <w:pPr>
              <w:spacing w:after="0" w:line="240" w:lineRule="auto"/>
              <w:rPr>
                <w:rFonts w:ascii="Arial" w:hAnsi="Arial" w:cs="Arial"/>
              </w:rPr>
            </w:pPr>
          </w:p>
        </w:tc>
      </w:tr>
      <w:tr w:rsidR="00AD655D" w14:paraId="3D3E8331" w14:textId="77777777" w:rsidTr="00AD655D">
        <w:tc>
          <w:tcPr>
            <w:tcW w:w="672" w:type="pct"/>
            <w:tcBorders>
              <w:top w:val="single" w:sz="4" w:space="0" w:color="auto"/>
              <w:left w:val="single" w:sz="4" w:space="0" w:color="auto"/>
              <w:bottom w:val="single" w:sz="4" w:space="0" w:color="auto"/>
              <w:right w:val="single" w:sz="4" w:space="0" w:color="auto"/>
            </w:tcBorders>
            <w:shd w:val="clear" w:color="auto" w:fill="FFFF99"/>
          </w:tcPr>
          <w:p w14:paraId="25884642" w14:textId="77777777" w:rsidR="00AD655D" w:rsidRDefault="00AD655D">
            <w:pPr>
              <w:spacing w:after="0" w:line="240" w:lineRule="auto"/>
              <w:rPr>
                <w:rFonts w:ascii="Arial" w:hAnsi="Arial" w:cs="Arial"/>
              </w:rPr>
            </w:pPr>
          </w:p>
          <w:p w14:paraId="77FC0706" w14:textId="77777777" w:rsidR="00AD655D" w:rsidRDefault="00AD655D">
            <w:pPr>
              <w:spacing w:after="0" w:line="240" w:lineRule="auto"/>
              <w:jc w:val="center"/>
              <w:rPr>
                <w:rFonts w:ascii="Arial" w:hAnsi="Arial" w:cs="Arial"/>
              </w:rPr>
            </w:pPr>
            <w:proofErr w:type="spellStart"/>
            <w:r>
              <w:rPr>
                <w:rFonts w:ascii="Arial" w:hAnsi="Arial" w:cs="Arial"/>
              </w:rPr>
              <w:t>Vremenik</w:t>
            </w:r>
            <w:proofErr w:type="spellEnd"/>
          </w:p>
          <w:p w14:paraId="1AA66219" w14:textId="77777777" w:rsidR="00AD655D" w:rsidRDefault="00AD655D">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7C0E28BA" w14:textId="77777777" w:rsidR="00AD655D" w:rsidRDefault="00AD655D">
            <w:pPr>
              <w:spacing w:after="0" w:line="240" w:lineRule="auto"/>
              <w:rPr>
                <w:rFonts w:ascii="Arial" w:hAnsi="Arial" w:cs="Arial"/>
              </w:rPr>
            </w:pPr>
          </w:p>
          <w:p w14:paraId="463D6AFF" w14:textId="78817502" w:rsidR="00AD655D" w:rsidRDefault="00AD655D">
            <w:pPr>
              <w:spacing w:after="0" w:line="240" w:lineRule="auto"/>
              <w:rPr>
                <w:rFonts w:ascii="Arial" w:hAnsi="Arial" w:cs="Arial"/>
              </w:rPr>
            </w:pPr>
            <w:r>
              <w:rPr>
                <w:rFonts w:ascii="Arial" w:hAnsi="Arial" w:cs="Arial"/>
              </w:rPr>
              <w:t>listopad, 202</w:t>
            </w:r>
            <w:r w:rsidR="00450B8D">
              <w:rPr>
                <w:rFonts w:ascii="Arial" w:hAnsi="Arial" w:cs="Arial"/>
              </w:rPr>
              <w:t>5</w:t>
            </w:r>
            <w:r>
              <w:rPr>
                <w:rFonts w:ascii="Arial" w:hAnsi="Arial" w:cs="Arial"/>
              </w:rPr>
              <w:t>. - lipanj, 202</w:t>
            </w:r>
            <w:r w:rsidR="00450B8D">
              <w:rPr>
                <w:rFonts w:ascii="Arial" w:hAnsi="Arial" w:cs="Arial"/>
              </w:rPr>
              <w:t>6</w:t>
            </w:r>
            <w:r>
              <w:rPr>
                <w:rFonts w:ascii="Arial" w:hAnsi="Arial" w:cs="Arial"/>
              </w:rPr>
              <w:t>.</w:t>
            </w:r>
          </w:p>
        </w:tc>
      </w:tr>
      <w:tr w:rsidR="00AD655D" w14:paraId="25C81691" w14:textId="77777777" w:rsidTr="00AD655D">
        <w:tc>
          <w:tcPr>
            <w:tcW w:w="672" w:type="pct"/>
            <w:tcBorders>
              <w:top w:val="single" w:sz="4" w:space="0" w:color="auto"/>
              <w:left w:val="single" w:sz="4" w:space="0" w:color="auto"/>
              <w:bottom w:val="single" w:sz="4" w:space="0" w:color="auto"/>
              <w:right w:val="single" w:sz="4" w:space="0" w:color="auto"/>
            </w:tcBorders>
            <w:shd w:val="clear" w:color="auto" w:fill="FFFF99"/>
          </w:tcPr>
          <w:p w14:paraId="223BBE60" w14:textId="77777777" w:rsidR="00AD655D" w:rsidRDefault="00AD655D" w:rsidP="00AD655D">
            <w:pPr>
              <w:spacing w:after="0" w:line="240" w:lineRule="auto"/>
              <w:rPr>
                <w:rFonts w:ascii="Arial" w:hAnsi="Arial" w:cs="Arial"/>
              </w:rPr>
            </w:pPr>
          </w:p>
          <w:p w14:paraId="69033EF7" w14:textId="77777777" w:rsidR="00AD655D" w:rsidRDefault="00AD655D">
            <w:pPr>
              <w:spacing w:after="0" w:line="240" w:lineRule="auto"/>
              <w:jc w:val="center"/>
              <w:rPr>
                <w:rFonts w:ascii="Arial" w:hAnsi="Arial" w:cs="Arial"/>
              </w:rPr>
            </w:pPr>
            <w:r>
              <w:rPr>
                <w:rFonts w:ascii="Arial" w:hAnsi="Arial" w:cs="Arial"/>
              </w:rPr>
              <w:t>Okvirni troškovnik</w:t>
            </w:r>
          </w:p>
          <w:p w14:paraId="3C937E9E" w14:textId="77777777" w:rsidR="00AD655D" w:rsidRDefault="00AD655D">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016D5B07" w14:textId="77777777" w:rsidR="00AD655D" w:rsidRDefault="00AD655D">
            <w:pPr>
              <w:spacing w:after="0" w:line="240" w:lineRule="auto"/>
              <w:rPr>
                <w:rFonts w:ascii="Arial" w:hAnsi="Arial" w:cs="Arial"/>
              </w:rPr>
            </w:pPr>
          </w:p>
          <w:p w14:paraId="5B49D709" w14:textId="77777777" w:rsidR="00AD655D" w:rsidRDefault="00AD655D">
            <w:pPr>
              <w:spacing w:after="0" w:line="240" w:lineRule="auto"/>
              <w:rPr>
                <w:rFonts w:ascii="Arial" w:hAnsi="Arial" w:cs="Arial"/>
              </w:rPr>
            </w:pPr>
            <w:r>
              <w:rPr>
                <w:rFonts w:ascii="Arial" w:hAnsi="Arial" w:cs="Arial"/>
              </w:rPr>
              <w:t xml:space="preserve">- </w:t>
            </w:r>
          </w:p>
          <w:p w14:paraId="3ACB56A7" w14:textId="77777777" w:rsidR="00AD655D" w:rsidRDefault="00AD655D">
            <w:pPr>
              <w:spacing w:after="0" w:line="240" w:lineRule="auto"/>
              <w:rPr>
                <w:rFonts w:ascii="Arial" w:hAnsi="Arial" w:cs="Arial"/>
              </w:rPr>
            </w:pPr>
          </w:p>
        </w:tc>
      </w:tr>
      <w:tr w:rsidR="00AD655D" w14:paraId="4D5E7DC3" w14:textId="77777777" w:rsidTr="00AD655D">
        <w:tc>
          <w:tcPr>
            <w:tcW w:w="672" w:type="pct"/>
            <w:tcBorders>
              <w:top w:val="single" w:sz="4" w:space="0" w:color="auto"/>
              <w:left w:val="single" w:sz="4" w:space="0" w:color="auto"/>
              <w:bottom w:val="single" w:sz="4" w:space="0" w:color="auto"/>
              <w:right w:val="single" w:sz="4" w:space="0" w:color="auto"/>
            </w:tcBorders>
            <w:shd w:val="clear" w:color="auto" w:fill="FFFF99"/>
          </w:tcPr>
          <w:p w14:paraId="0816809C" w14:textId="77777777" w:rsidR="00AD655D" w:rsidRDefault="00AD655D">
            <w:pPr>
              <w:spacing w:after="0" w:line="240" w:lineRule="auto"/>
              <w:rPr>
                <w:rFonts w:ascii="Arial" w:hAnsi="Arial" w:cs="Arial"/>
              </w:rPr>
            </w:pPr>
          </w:p>
          <w:p w14:paraId="6250A288" w14:textId="77777777" w:rsidR="00AD655D" w:rsidRDefault="00AD655D">
            <w:pPr>
              <w:spacing w:after="0" w:line="240" w:lineRule="auto"/>
              <w:jc w:val="center"/>
              <w:rPr>
                <w:rFonts w:ascii="Arial" w:hAnsi="Arial" w:cs="Arial"/>
              </w:rPr>
            </w:pPr>
            <w:r>
              <w:rPr>
                <w:rFonts w:ascii="Arial" w:hAnsi="Arial" w:cs="Arial"/>
              </w:rPr>
              <w:t>Način praćenja</w:t>
            </w:r>
          </w:p>
          <w:p w14:paraId="4A782EA5" w14:textId="77777777" w:rsidR="00AD655D" w:rsidRDefault="00AD655D">
            <w:pPr>
              <w:spacing w:after="0" w:line="240" w:lineRule="auto"/>
              <w:jc w:val="center"/>
              <w:rPr>
                <w:rFonts w:ascii="Arial" w:hAnsi="Arial" w:cs="Arial"/>
              </w:rPr>
            </w:pPr>
            <w:r>
              <w:rPr>
                <w:rFonts w:ascii="Arial" w:hAnsi="Arial" w:cs="Arial"/>
              </w:rPr>
              <w:t>aktivnosti / programa / projekta</w:t>
            </w:r>
          </w:p>
          <w:p w14:paraId="7FA257B7" w14:textId="77777777" w:rsidR="00AD655D" w:rsidRDefault="00AD655D">
            <w:pPr>
              <w:spacing w:after="0" w:line="240" w:lineRule="auto"/>
              <w:rPr>
                <w:rFonts w:ascii="Arial" w:hAnsi="Arial" w:cs="Arial"/>
              </w:rPr>
            </w:pPr>
          </w:p>
        </w:tc>
        <w:tc>
          <w:tcPr>
            <w:tcW w:w="4328" w:type="pct"/>
            <w:tcBorders>
              <w:top w:val="single" w:sz="4" w:space="0" w:color="auto"/>
              <w:left w:val="single" w:sz="4" w:space="0" w:color="auto"/>
              <w:bottom w:val="single" w:sz="4" w:space="0" w:color="auto"/>
              <w:right w:val="single" w:sz="4" w:space="0" w:color="auto"/>
            </w:tcBorders>
          </w:tcPr>
          <w:p w14:paraId="120BF747" w14:textId="77777777" w:rsidR="00AD655D" w:rsidRDefault="00AD655D">
            <w:pPr>
              <w:spacing w:after="0" w:line="240" w:lineRule="auto"/>
              <w:rPr>
                <w:rFonts w:ascii="Arial" w:eastAsia="Times New Roman" w:hAnsi="Arial" w:cs="Arial"/>
                <w:lang w:eastAsia="hr-HR"/>
              </w:rPr>
            </w:pPr>
          </w:p>
          <w:p w14:paraId="701A1291" w14:textId="77777777" w:rsidR="00AD655D" w:rsidRDefault="00AD655D">
            <w:pPr>
              <w:spacing w:after="0" w:line="240" w:lineRule="auto"/>
              <w:rPr>
                <w:rFonts w:ascii="Arial" w:eastAsia="Times New Roman" w:hAnsi="Arial" w:cs="Arial"/>
                <w:lang w:eastAsia="hr-HR"/>
              </w:rPr>
            </w:pPr>
          </w:p>
          <w:p w14:paraId="33473239" w14:textId="77777777" w:rsidR="00AD655D" w:rsidRDefault="00AD655D">
            <w:pPr>
              <w:spacing w:after="0" w:line="240" w:lineRule="auto"/>
              <w:rPr>
                <w:rFonts w:ascii="Arial" w:hAnsi="Arial" w:cs="Arial"/>
              </w:rPr>
            </w:pPr>
            <w:r>
              <w:rPr>
                <w:rFonts w:ascii="Arial" w:hAnsi="Arial" w:cs="Arial"/>
              </w:rPr>
              <w:t>Objave na web stranici škole</w:t>
            </w:r>
          </w:p>
        </w:tc>
      </w:tr>
    </w:tbl>
    <w:p w14:paraId="3D0B7F80" w14:textId="77777777" w:rsidR="00AD655D" w:rsidRDefault="00AD655D" w:rsidP="00C008B2">
      <w:pPr>
        <w:rPr>
          <w:rFonts w:ascii="Arial" w:hAnsi="Arial" w:cs="Arial"/>
        </w:rPr>
      </w:pPr>
    </w:p>
    <w:p w14:paraId="7D272D49" w14:textId="77777777" w:rsidR="00654216" w:rsidRDefault="00654216" w:rsidP="00C008B2">
      <w:pPr>
        <w:rPr>
          <w:rFonts w:ascii="Arial" w:hAnsi="Arial" w:cs="Arial"/>
        </w:rPr>
      </w:pPr>
    </w:p>
    <w:p w14:paraId="2EF52C29" w14:textId="77777777" w:rsidR="00D644BA" w:rsidRDefault="00D644BA" w:rsidP="00C008B2">
      <w:pPr>
        <w:rPr>
          <w:rFonts w:ascii="Arial" w:hAnsi="Arial" w:cs="Arial"/>
        </w:rPr>
      </w:pPr>
    </w:p>
    <w:p w14:paraId="74ADE7C3" w14:textId="77777777" w:rsidR="00D644BA" w:rsidRDefault="00D644BA" w:rsidP="00C008B2">
      <w:pPr>
        <w:rPr>
          <w:rFonts w:ascii="Arial" w:hAnsi="Arial" w:cs="Arial"/>
        </w:rPr>
      </w:pPr>
    </w:p>
    <w:p w14:paraId="6C68FF9E" w14:textId="474F44AB" w:rsidR="00D644BA" w:rsidRDefault="00D644BA" w:rsidP="5E1FC74F">
      <w:pPr>
        <w:rPr>
          <w:rFonts w:ascii="Arial" w:hAnsi="Arial" w:cs="Arial"/>
        </w:rPr>
      </w:pPr>
    </w:p>
    <w:p w14:paraId="0DC6077A" w14:textId="77777777" w:rsidR="00E63FEA" w:rsidRDefault="00E63FEA" w:rsidP="5E1FC74F">
      <w:pPr>
        <w:rPr>
          <w:rFonts w:ascii="Arial" w:hAnsi="Arial" w:cs="Arial"/>
        </w:rPr>
      </w:pPr>
    </w:p>
    <w:p w14:paraId="4991C616" w14:textId="77777777" w:rsidR="00E63FEA" w:rsidRDefault="00E63FEA" w:rsidP="5E1FC74F">
      <w:pPr>
        <w:rPr>
          <w:rFonts w:ascii="Arial" w:hAnsi="Arial" w:cs="Arial"/>
        </w:rPr>
      </w:pPr>
    </w:p>
    <w:p w14:paraId="0942F6DB" w14:textId="77777777" w:rsidR="00D64744" w:rsidRDefault="00D64744" w:rsidP="5E1FC74F">
      <w:pPr>
        <w:rPr>
          <w:rFonts w:ascii="Arial" w:hAnsi="Arial" w:cs="Arial"/>
        </w:rPr>
      </w:pPr>
    </w:p>
    <w:p w14:paraId="71531936" w14:textId="77777777" w:rsidR="00E63FEA" w:rsidRDefault="00E63FEA" w:rsidP="5E1FC74F">
      <w:pPr>
        <w:rPr>
          <w:rFonts w:ascii="Arial" w:hAnsi="Arial" w:cs="Arial"/>
        </w:rPr>
      </w:pPr>
    </w:p>
    <w:p w14:paraId="0D01D0E7" w14:textId="77777777" w:rsidR="00E63FEA" w:rsidRDefault="00E63FEA" w:rsidP="5E1FC74F">
      <w:pPr>
        <w:rPr>
          <w:rFonts w:ascii="Arial" w:hAnsi="Arial" w:cs="Arial"/>
        </w:rPr>
      </w:pPr>
    </w:p>
    <w:p w14:paraId="5354C770" w14:textId="77777777" w:rsidR="009E53F9" w:rsidRDefault="009E53F9" w:rsidP="5E1FC74F">
      <w:pPr>
        <w:rPr>
          <w:rFonts w:ascii="Arial" w:hAnsi="Arial" w:cs="Arial"/>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D644BA" w:rsidRPr="00D644BA" w14:paraId="5145E644" w14:textId="77777777" w:rsidTr="5E1FC74F">
        <w:trPr>
          <w:trHeight w:val="973"/>
          <w:tblCellSpacing w:w="0" w:type="dxa"/>
        </w:trPr>
        <w:tc>
          <w:tcPr>
            <w:tcW w:w="1394" w:type="dxa"/>
            <w:shd w:val="clear" w:color="auto" w:fill="FFFF99"/>
            <w:tcMar>
              <w:top w:w="0" w:type="dxa"/>
              <w:left w:w="108" w:type="dxa"/>
              <w:bottom w:w="0" w:type="dxa"/>
              <w:right w:w="108" w:type="dxa"/>
            </w:tcMar>
            <w:hideMark/>
          </w:tcPr>
          <w:p w14:paraId="29820BC0" w14:textId="77777777" w:rsidR="00D644BA" w:rsidRPr="00D644BA" w:rsidRDefault="00D644BA" w:rsidP="00D644BA">
            <w:pPr>
              <w:rPr>
                <w:rFonts w:ascii="Arial" w:hAnsi="Arial" w:cs="Arial"/>
              </w:rPr>
            </w:pPr>
            <w:r w:rsidRPr="00D644BA">
              <w:rPr>
                <w:rFonts w:ascii="Arial" w:hAnsi="Arial" w:cs="Arial"/>
              </w:rPr>
              <w:lastRenderedPageBreak/>
              <w:t>Aktivnost / Program / Projekt</w:t>
            </w:r>
          </w:p>
        </w:tc>
        <w:tc>
          <w:tcPr>
            <w:tcW w:w="8529" w:type="dxa"/>
            <w:tcMar>
              <w:top w:w="0" w:type="dxa"/>
              <w:left w:w="108" w:type="dxa"/>
              <w:bottom w:w="0" w:type="dxa"/>
              <w:right w:w="108" w:type="dxa"/>
            </w:tcMar>
            <w:hideMark/>
          </w:tcPr>
          <w:p w14:paraId="7D099727" w14:textId="77777777" w:rsidR="00D644BA" w:rsidRPr="00D644BA" w:rsidRDefault="00D644BA" w:rsidP="00D644BA">
            <w:pPr>
              <w:rPr>
                <w:rFonts w:ascii="Arial" w:hAnsi="Arial" w:cs="Arial"/>
              </w:rPr>
            </w:pPr>
          </w:p>
          <w:p w14:paraId="73F8A458" w14:textId="046ECD80" w:rsidR="00D644BA" w:rsidRPr="00D644BA" w:rsidRDefault="00D644BA" w:rsidP="00D644BA">
            <w:pPr>
              <w:rPr>
                <w:rFonts w:ascii="Arial" w:hAnsi="Arial" w:cs="Arial"/>
                <w:b/>
                <w:bCs/>
              </w:rPr>
            </w:pPr>
            <w:r w:rsidRPr="00D644BA">
              <w:rPr>
                <w:rFonts w:ascii="Arial" w:hAnsi="Arial" w:cs="Arial"/>
                <w:b/>
                <w:bCs/>
              </w:rPr>
              <w:t xml:space="preserve">Projekt – Svirajmo </w:t>
            </w:r>
            <w:proofErr w:type="spellStart"/>
            <w:r w:rsidRPr="00D644BA">
              <w:rPr>
                <w:rFonts w:ascii="Arial" w:hAnsi="Arial" w:cs="Arial"/>
                <w:b/>
                <w:bCs/>
              </w:rPr>
              <w:t>kaz</w:t>
            </w:r>
            <w:r w:rsidR="00D64744">
              <w:rPr>
                <w:rFonts w:ascii="Arial" w:hAnsi="Arial" w:cs="Arial"/>
                <w:b/>
                <w:bCs/>
              </w:rPr>
              <w:t>oo</w:t>
            </w:r>
            <w:proofErr w:type="spellEnd"/>
          </w:p>
          <w:p w14:paraId="24C5BF3A" w14:textId="77777777" w:rsidR="00D644BA" w:rsidRPr="00D644BA" w:rsidRDefault="00D644BA" w:rsidP="00D644BA">
            <w:pPr>
              <w:rPr>
                <w:rFonts w:ascii="Arial" w:hAnsi="Arial" w:cs="Arial"/>
              </w:rPr>
            </w:pPr>
          </w:p>
        </w:tc>
      </w:tr>
      <w:tr w:rsidR="00D644BA" w:rsidRPr="00D644BA" w14:paraId="05D581CD" w14:textId="77777777" w:rsidTr="5E1FC74F">
        <w:trPr>
          <w:trHeight w:val="2097"/>
          <w:tblCellSpacing w:w="0" w:type="dxa"/>
        </w:trPr>
        <w:tc>
          <w:tcPr>
            <w:tcW w:w="1394" w:type="dxa"/>
            <w:shd w:val="clear" w:color="auto" w:fill="FFFF99"/>
            <w:tcMar>
              <w:top w:w="0" w:type="dxa"/>
              <w:left w:w="108" w:type="dxa"/>
              <w:bottom w:w="0" w:type="dxa"/>
              <w:right w:w="108" w:type="dxa"/>
            </w:tcMar>
            <w:hideMark/>
          </w:tcPr>
          <w:p w14:paraId="019FA283" w14:textId="77777777" w:rsidR="00D644BA" w:rsidRPr="00D644BA" w:rsidRDefault="00D644BA" w:rsidP="00D644BA">
            <w:pPr>
              <w:spacing w:after="0" w:line="360" w:lineRule="auto"/>
              <w:rPr>
                <w:rFonts w:ascii="Arial" w:hAnsi="Arial" w:cs="Arial"/>
              </w:rPr>
            </w:pPr>
          </w:p>
          <w:p w14:paraId="02AE84C0" w14:textId="77777777" w:rsidR="00D644BA" w:rsidRPr="00D644BA" w:rsidRDefault="00D644BA" w:rsidP="00D644BA">
            <w:pPr>
              <w:spacing w:after="0" w:line="360" w:lineRule="auto"/>
              <w:rPr>
                <w:rFonts w:ascii="Arial" w:hAnsi="Arial" w:cs="Arial"/>
              </w:rPr>
            </w:pPr>
          </w:p>
          <w:p w14:paraId="7C277577" w14:textId="77777777" w:rsidR="00D644BA" w:rsidRPr="00D644BA" w:rsidRDefault="00D644BA" w:rsidP="00D644BA">
            <w:pPr>
              <w:spacing w:after="0" w:line="360" w:lineRule="auto"/>
              <w:rPr>
                <w:rFonts w:ascii="Arial" w:hAnsi="Arial" w:cs="Arial"/>
              </w:rPr>
            </w:pPr>
            <w:r w:rsidRPr="00D644BA">
              <w:rPr>
                <w:rFonts w:ascii="Arial" w:hAnsi="Arial" w:cs="Arial"/>
              </w:rPr>
              <w:t>Ciljevi</w:t>
            </w:r>
          </w:p>
          <w:p w14:paraId="138AC21E" w14:textId="77777777" w:rsidR="00D644BA" w:rsidRPr="00D644BA" w:rsidRDefault="00D644BA" w:rsidP="00D644BA">
            <w:pPr>
              <w:spacing w:after="0" w:line="360" w:lineRule="auto"/>
              <w:rPr>
                <w:rFonts w:ascii="Arial" w:hAnsi="Arial" w:cs="Arial"/>
              </w:rPr>
            </w:pPr>
          </w:p>
          <w:p w14:paraId="4D45A99A" w14:textId="77777777" w:rsidR="00D644BA" w:rsidRPr="00D644BA" w:rsidRDefault="00D644BA" w:rsidP="00D644BA">
            <w:pPr>
              <w:spacing w:after="0" w:line="360" w:lineRule="auto"/>
              <w:rPr>
                <w:rFonts w:ascii="Arial" w:hAnsi="Arial" w:cs="Arial"/>
              </w:rPr>
            </w:pPr>
          </w:p>
        </w:tc>
        <w:tc>
          <w:tcPr>
            <w:tcW w:w="8529" w:type="dxa"/>
            <w:tcMar>
              <w:top w:w="0" w:type="dxa"/>
              <w:left w:w="108" w:type="dxa"/>
              <w:bottom w:w="0" w:type="dxa"/>
              <w:right w:w="108" w:type="dxa"/>
            </w:tcMar>
          </w:tcPr>
          <w:p w14:paraId="04885556" w14:textId="77777777" w:rsidR="00D644BA" w:rsidRPr="00D644BA" w:rsidRDefault="00D644BA" w:rsidP="00D644BA">
            <w:pPr>
              <w:spacing w:after="0" w:line="360" w:lineRule="auto"/>
              <w:rPr>
                <w:rFonts w:ascii="Arial" w:hAnsi="Arial" w:cs="Arial"/>
              </w:rPr>
            </w:pPr>
          </w:p>
          <w:p w14:paraId="7D3E764A" w14:textId="296D9FD8" w:rsidR="00D644BA" w:rsidRPr="00D644BA" w:rsidRDefault="00D644BA" w:rsidP="00D644BA">
            <w:pPr>
              <w:numPr>
                <w:ilvl w:val="0"/>
                <w:numId w:val="103"/>
              </w:numPr>
              <w:spacing w:after="0" w:line="360" w:lineRule="auto"/>
              <w:rPr>
                <w:rFonts w:ascii="Arial" w:hAnsi="Arial" w:cs="Arial"/>
              </w:rPr>
            </w:pPr>
            <w:r w:rsidRPr="00D644BA">
              <w:rPr>
                <w:rFonts w:ascii="Arial" w:hAnsi="Arial" w:cs="Arial"/>
              </w:rPr>
              <w:t xml:space="preserve">naučiti svirati instrument </w:t>
            </w:r>
            <w:proofErr w:type="spellStart"/>
            <w:r w:rsidRPr="00D644BA">
              <w:rPr>
                <w:rFonts w:ascii="Arial" w:hAnsi="Arial" w:cs="Arial"/>
              </w:rPr>
              <w:t>kaz</w:t>
            </w:r>
            <w:r w:rsidR="00D64744">
              <w:rPr>
                <w:rFonts w:ascii="Arial" w:hAnsi="Arial" w:cs="Arial"/>
              </w:rPr>
              <w:t>oo</w:t>
            </w:r>
            <w:proofErr w:type="spellEnd"/>
          </w:p>
          <w:p w14:paraId="604D01F9" w14:textId="77777777" w:rsidR="00D644BA" w:rsidRPr="00D644BA" w:rsidRDefault="00D644BA" w:rsidP="00D644BA">
            <w:pPr>
              <w:numPr>
                <w:ilvl w:val="0"/>
                <w:numId w:val="103"/>
              </w:numPr>
              <w:spacing w:after="0" w:line="360" w:lineRule="auto"/>
              <w:rPr>
                <w:rFonts w:ascii="Arial" w:hAnsi="Arial" w:cs="Arial"/>
              </w:rPr>
            </w:pPr>
            <w:r w:rsidRPr="00D644BA">
              <w:rPr>
                <w:rFonts w:ascii="Arial" w:hAnsi="Arial" w:cs="Arial"/>
              </w:rPr>
              <w:t xml:space="preserve">naučiti svirati poznate skladbe upotrebom </w:t>
            </w:r>
            <w:proofErr w:type="spellStart"/>
            <w:r w:rsidRPr="00D644BA">
              <w:rPr>
                <w:rFonts w:ascii="Arial" w:hAnsi="Arial" w:cs="Arial"/>
              </w:rPr>
              <w:t>kazua</w:t>
            </w:r>
            <w:proofErr w:type="spellEnd"/>
          </w:p>
          <w:p w14:paraId="05518880" w14:textId="77777777" w:rsidR="00D644BA" w:rsidRPr="00D644BA" w:rsidRDefault="00D644BA" w:rsidP="00D644BA">
            <w:pPr>
              <w:numPr>
                <w:ilvl w:val="0"/>
                <w:numId w:val="103"/>
              </w:numPr>
              <w:spacing w:after="0" w:line="360" w:lineRule="auto"/>
              <w:rPr>
                <w:rFonts w:ascii="Arial" w:hAnsi="Arial" w:cs="Arial"/>
              </w:rPr>
            </w:pPr>
            <w:r w:rsidRPr="00D644BA">
              <w:rPr>
                <w:rFonts w:ascii="Arial" w:hAnsi="Arial" w:cs="Arial"/>
              </w:rPr>
              <w:t>razvijati ljubav prema glazbi i sviranju</w:t>
            </w:r>
          </w:p>
          <w:p w14:paraId="23EE3E37" w14:textId="77777777" w:rsidR="00D644BA" w:rsidRPr="00D644BA" w:rsidRDefault="00D644BA" w:rsidP="00D644BA">
            <w:pPr>
              <w:numPr>
                <w:ilvl w:val="0"/>
                <w:numId w:val="103"/>
              </w:numPr>
              <w:spacing w:after="0" w:line="360" w:lineRule="auto"/>
              <w:rPr>
                <w:rFonts w:ascii="Arial" w:hAnsi="Arial" w:cs="Arial"/>
              </w:rPr>
            </w:pPr>
            <w:r w:rsidRPr="00D644BA">
              <w:rPr>
                <w:rFonts w:ascii="Arial" w:hAnsi="Arial" w:cs="Arial"/>
              </w:rPr>
              <w:t>predstavljati školu na raznim glazbenim događanjima</w:t>
            </w:r>
          </w:p>
        </w:tc>
      </w:tr>
      <w:tr w:rsidR="00D644BA" w:rsidRPr="00D644BA" w14:paraId="6D2D1981" w14:textId="77777777" w:rsidTr="5E1FC74F">
        <w:trPr>
          <w:trHeight w:val="1294"/>
          <w:tblCellSpacing w:w="0" w:type="dxa"/>
        </w:trPr>
        <w:tc>
          <w:tcPr>
            <w:tcW w:w="1394" w:type="dxa"/>
            <w:shd w:val="clear" w:color="auto" w:fill="FFFF99"/>
            <w:tcMar>
              <w:top w:w="0" w:type="dxa"/>
              <w:left w:w="108" w:type="dxa"/>
              <w:bottom w:w="0" w:type="dxa"/>
              <w:right w:w="108" w:type="dxa"/>
            </w:tcMar>
            <w:hideMark/>
          </w:tcPr>
          <w:p w14:paraId="5EE0CDA6" w14:textId="77777777" w:rsidR="00D644BA" w:rsidRPr="00D644BA" w:rsidRDefault="00D644BA" w:rsidP="00D644BA">
            <w:pPr>
              <w:spacing w:after="0" w:line="360" w:lineRule="auto"/>
              <w:rPr>
                <w:rFonts w:ascii="Arial" w:hAnsi="Arial" w:cs="Arial"/>
              </w:rPr>
            </w:pPr>
          </w:p>
          <w:p w14:paraId="7A81E102" w14:textId="6B8FFC6A" w:rsidR="00D644BA" w:rsidRPr="00D644BA" w:rsidRDefault="00D644BA" w:rsidP="00D644BA">
            <w:pPr>
              <w:spacing w:after="0" w:line="360" w:lineRule="auto"/>
              <w:rPr>
                <w:rFonts w:ascii="Arial" w:hAnsi="Arial" w:cs="Arial"/>
              </w:rPr>
            </w:pPr>
            <w:r w:rsidRPr="00D644BA">
              <w:rPr>
                <w:rFonts w:ascii="Arial" w:hAnsi="Arial" w:cs="Arial"/>
              </w:rPr>
              <w:t>Namjena</w:t>
            </w:r>
          </w:p>
          <w:p w14:paraId="63A1F373" w14:textId="77777777" w:rsidR="00D644BA" w:rsidRPr="00D644BA" w:rsidRDefault="00D644BA" w:rsidP="00D644BA">
            <w:pPr>
              <w:spacing w:after="0" w:line="360" w:lineRule="auto"/>
              <w:rPr>
                <w:rFonts w:ascii="Arial" w:hAnsi="Arial" w:cs="Arial"/>
              </w:rPr>
            </w:pPr>
          </w:p>
        </w:tc>
        <w:tc>
          <w:tcPr>
            <w:tcW w:w="8529" w:type="dxa"/>
            <w:tcMar>
              <w:top w:w="0" w:type="dxa"/>
              <w:left w:w="108" w:type="dxa"/>
              <w:bottom w:w="0" w:type="dxa"/>
              <w:right w:w="108" w:type="dxa"/>
            </w:tcMar>
            <w:hideMark/>
          </w:tcPr>
          <w:p w14:paraId="57056801" w14:textId="77777777" w:rsidR="00D644BA" w:rsidRPr="00D644BA" w:rsidRDefault="00D644BA" w:rsidP="00D644BA">
            <w:pPr>
              <w:spacing w:after="0" w:line="360" w:lineRule="auto"/>
              <w:rPr>
                <w:rFonts w:ascii="Arial" w:hAnsi="Arial" w:cs="Arial"/>
              </w:rPr>
            </w:pPr>
          </w:p>
          <w:p w14:paraId="0573D76B" w14:textId="7A6E23FB" w:rsidR="00D644BA" w:rsidRPr="00D644BA" w:rsidRDefault="00D644BA" w:rsidP="00D644BA">
            <w:pPr>
              <w:spacing w:after="0" w:line="360" w:lineRule="auto"/>
              <w:rPr>
                <w:rFonts w:ascii="Arial" w:hAnsi="Arial" w:cs="Arial"/>
              </w:rPr>
            </w:pPr>
            <w:r w:rsidRPr="00D644BA">
              <w:rPr>
                <w:rFonts w:ascii="Arial" w:hAnsi="Arial" w:cs="Arial"/>
              </w:rPr>
              <w:t xml:space="preserve">Projekt je namijenjen učenicima </w:t>
            </w:r>
            <w:r w:rsidR="00DF4ECC">
              <w:rPr>
                <w:rFonts w:ascii="Arial" w:hAnsi="Arial" w:cs="Arial"/>
              </w:rPr>
              <w:t>1</w:t>
            </w:r>
            <w:r w:rsidRPr="00D644BA">
              <w:rPr>
                <w:rFonts w:ascii="Arial" w:hAnsi="Arial" w:cs="Arial"/>
              </w:rPr>
              <w:t>.c razreda. Svrha projekta je bogaćenje glazbenog izraza učenika korištenjem zanimljivog i posebnog instrumenta.</w:t>
            </w:r>
          </w:p>
          <w:p w14:paraId="481BCA4F" w14:textId="77777777" w:rsidR="00D644BA" w:rsidRPr="00D644BA" w:rsidRDefault="00D644BA" w:rsidP="00D644BA">
            <w:pPr>
              <w:spacing w:after="0" w:line="360" w:lineRule="auto"/>
              <w:rPr>
                <w:rFonts w:ascii="Arial" w:hAnsi="Arial" w:cs="Arial"/>
              </w:rPr>
            </w:pPr>
          </w:p>
        </w:tc>
      </w:tr>
      <w:tr w:rsidR="00D644BA" w:rsidRPr="00D644BA" w14:paraId="3CB9578D" w14:textId="77777777" w:rsidTr="5E1FC74F">
        <w:trPr>
          <w:trHeight w:val="959"/>
          <w:tblCellSpacing w:w="0" w:type="dxa"/>
        </w:trPr>
        <w:tc>
          <w:tcPr>
            <w:tcW w:w="1394" w:type="dxa"/>
            <w:shd w:val="clear" w:color="auto" w:fill="FFFF99"/>
            <w:tcMar>
              <w:top w:w="0" w:type="dxa"/>
              <w:left w:w="108" w:type="dxa"/>
              <w:bottom w:w="0" w:type="dxa"/>
              <w:right w:w="108" w:type="dxa"/>
            </w:tcMar>
            <w:hideMark/>
          </w:tcPr>
          <w:p w14:paraId="2759C5A9" w14:textId="77777777" w:rsidR="00D644BA" w:rsidRPr="00D644BA" w:rsidRDefault="00D644BA" w:rsidP="00D644BA">
            <w:pPr>
              <w:spacing w:after="0" w:line="360" w:lineRule="auto"/>
              <w:rPr>
                <w:rFonts w:ascii="Arial" w:hAnsi="Arial" w:cs="Arial"/>
              </w:rPr>
            </w:pPr>
          </w:p>
          <w:p w14:paraId="6B727521" w14:textId="77777777" w:rsidR="00D644BA" w:rsidRPr="00D644BA" w:rsidRDefault="00D644BA" w:rsidP="00D644BA">
            <w:pPr>
              <w:spacing w:after="0" w:line="360" w:lineRule="auto"/>
              <w:rPr>
                <w:rFonts w:ascii="Arial" w:hAnsi="Arial" w:cs="Arial"/>
              </w:rPr>
            </w:pPr>
            <w:r w:rsidRPr="00D644BA">
              <w:rPr>
                <w:rFonts w:ascii="Arial" w:hAnsi="Arial" w:cs="Arial"/>
              </w:rPr>
              <w:t>Nositelj(i)</w:t>
            </w:r>
          </w:p>
          <w:p w14:paraId="21046B1A" w14:textId="77777777" w:rsidR="00D644BA" w:rsidRPr="00D644BA" w:rsidRDefault="00D644BA" w:rsidP="00D644BA">
            <w:pPr>
              <w:spacing w:after="0" w:line="360" w:lineRule="auto"/>
              <w:rPr>
                <w:rFonts w:ascii="Arial" w:hAnsi="Arial" w:cs="Arial"/>
              </w:rPr>
            </w:pPr>
          </w:p>
        </w:tc>
        <w:tc>
          <w:tcPr>
            <w:tcW w:w="8529" w:type="dxa"/>
            <w:tcMar>
              <w:top w:w="0" w:type="dxa"/>
              <w:left w:w="108" w:type="dxa"/>
              <w:bottom w:w="0" w:type="dxa"/>
              <w:right w:w="108" w:type="dxa"/>
            </w:tcMar>
          </w:tcPr>
          <w:p w14:paraId="761F312B" w14:textId="77777777" w:rsidR="00D644BA" w:rsidRDefault="00D644BA" w:rsidP="00D644BA">
            <w:pPr>
              <w:spacing w:after="0" w:line="360" w:lineRule="auto"/>
              <w:rPr>
                <w:rFonts w:ascii="Arial" w:hAnsi="Arial" w:cs="Arial"/>
              </w:rPr>
            </w:pPr>
          </w:p>
          <w:p w14:paraId="418D7E84" w14:textId="6F038C03" w:rsidR="00D644BA" w:rsidRPr="00D644BA" w:rsidRDefault="00D644BA" w:rsidP="00D644BA">
            <w:pPr>
              <w:spacing w:after="0" w:line="360" w:lineRule="auto"/>
              <w:rPr>
                <w:rFonts w:ascii="Arial" w:hAnsi="Arial" w:cs="Arial"/>
              </w:rPr>
            </w:pPr>
            <w:r>
              <w:rPr>
                <w:rFonts w:ascii="Arial" w:hAnsi="Arial" w:cs="Arial"/>
              </w:rPr>
              <w:t>r</w:t>
            </w:r>
            <w:r w:rsidRPr="00D644BA">
              <w:rPr>
                <w:rFonts w:ascii="Arial" w:hAnsi="Arial" w:cs="Arial"/>
              </w:rPr>
              <w:t>azredna učiteljica Gordana Škegro i vanjski suradnik, glazbenik i skladatelj</w:t>
            </w:r>
          </w:p>
          <w:p w14:paraId="6C3B5F06" w14:textId="77777777" w:rsidR="00D644BA" w:rsidRPr="00D644BA" w:rsidRDefault="00D644BA" w:rsidP="00D644BA">
            <w:pPr>
              <w:spacing w:after="0" w:line="360" w:lineRule="auto"/>
              <w:rPr>
                <w:rFonts w:ascii="Arial" w:hAnsi="Arial" w:cs="Arial"/>
              </w:rPr>
            </w:pPr>
            <w:r w:rsidRPr="00D644BA">
              <w:rPr>
                <w:rFonts w:ascii="Arial" w:hAnsi="Arial" w:cs="Arial"/>
              </w:rPr>
              <w:t xml:space="preserve">Zdravko </w:t>
            </w:r>
            <w:proofErr w:type="spellStart"/>
            <w:r w:rsidRPr="00D644BA">
              <w:rPr>
                <w:rFonts w:ascii="Arial" w:hAnsi="Arial" w:cs="Arial"/>
              </w:rPr>
              <w:t>Malizzani</w:t>
            </w:r>
            <w:proofErr w:type="spellEnd"/>
          </w:p>
        </w:tc>
      </w:tr>
      <w:tr w:rsidR="00D644BA" w:rsidRPr="00D644BA" w14:paraId="60D9FADA" w14:textId="77777777" w:rsidTr="5E1FC74F">
        <w:trPr>
          <w:trHeight w:val="1294"/>
          <w:tblCellSpacing w:w="0" w:type="dxa"/>
        </w:trPr>
        <w:tc>
          <w:tcPr>
            <w:tcW w:w="1394" w:type="dxa"/>
            <w:shd w:val="clear" w:color="auto" w:fill="FFFF99"/>
            <w:tcMar>
              <w:top w:w="0" w:type="dxa"/>
              <w:left w:w="108" w:type="dxa"/>
              <w:bottom w:w="0" w:type="dxa"/>
              <w:right w:w="108" w:type="dxa"/>
            </w:tcMar>
            <w:hideMark/>
          </w:tcPr>
          <w:p w14:paraId="2D608521" w14:textId="77777777" w:rsidR="00D644BA" w:rsidRPr="00D644BA" w:rsidRDefault="00D644BA" w:rsidP="00D644BA">
            <w:pPr>
              <w:spacing w:after="0" w:line="360" w:lineRule="auto"/>
              <w:rPr>
                <w:rFonts w:ascii="Arial" w:hAnsi="Arial" w:cs="Arial"/>
              </w:rPr>
            </w:pPr>
          </w:p>
          <w:p w14:paraId="6AE012B6" w14:textId="77777777" w:rsidR="00D644BA" w:rsidRPr="00D644BA" w:rsidRDefault="00D644BA" w:rsidP="00D644BA">
            <w:pPr>
              <w:spacing w:after="0" w:line="360" w:lineRule="auto"/>
              <w:rPr>
                <w:rFonts w:ascii="Arial" w:hAnsi="Arial" w:cs="Arial"/>
              </w:rPr>
            </w:pPr>
            <w:r w:rsidRPr="00D644BA">
              <w:rPr>
                <w:rFonts w:ascii="Arial" w:hAnsi="Arial" w:cs="Arial"/>
              </w:rPr>
              <w:t>Način realizacije</w:t>
            </w:r>
          </w:p>
          <w:p w14:paraId="313AB426" w14:textId="77777777" w:rsidR="00D644BA" w:rsidRPr="00D644BA" w:rsidRDefault="00D644BA" w:rsidP="00D644BA">
            <w:pPr>
              <w:spacing w:after="0" w:line="360" w:lineRule="auto"/>
              <w:rPr>
                <w:rFonts w:ascii="Arial" w:hAnsi="Arial" w:cs="Arial"/>
              </w:rPr>
            </w:pPr>
          </w:p>
          <w:p w14:paraId="341DDC2A" w14:textId="77777777" w:rsidR="00D644BA" w:rsidRPr="00D644BA" w:rsidRDefault="00D644BA" w:rsidP="00D644BA">
            <w:pPr>
              <w:spacing w:after="0" w:line="360" w:lineRule="auto"/>
              <w:rPr>
                <w:rFonts w:ascii="Arial" w:hAnsi="Arial" w:cs="Arial"/>
              </w:rPr>
            </w:pPr>
          </w:p>
        </w:tc>
        <w:tc>
          <w:tcPr>
            <w:tcW w:w="8529" w:type="dxa"/>
            <w:tcMar>
              <w:top w:w="0" w:type="dxa"/>
              <w:left w:w="108" w:type="dxa"/>
              <w:bottom w:w="0" w:type="dxa"/>
              <w:right w:w="108" w:type="dxa"/>
            </w:tcMar>
          </w:tcPr>
          <w:p w14:paraId="69889D1C" w14:textId="77777777" w:rsidR="00D644BA" w:rsidRDefault="00D644BA" w:rsidP="00D644BA">
            <w:pPr>
              <w:spacing w:after="0" w:line="360" w:lineRule="auto"/>
              <w:rPr>
                <w:rFonts w:ascii="Arial" w:hAnsi="Arial" w:cs="Arial"/>
              </w:rPr>
            </w:pPr>
          </w:p>
          <w:p w14:paraId="7894003C" w14:textId="7FE5889E" w:rsidR="00D644BA" w:rsidRPr="00D644BA" w:rsidRDefault="00D644BA" w:rsidP="00D644BA">
            <w:pPr>
              <w:spacing w:after="0" w:line="360" w:lineRule="auto"/>
              <w:rPr>
                <w:rFonts w:ascii="Arial" w:hAnsi="Arial" w:cs="Arial"/>
              </w:rPr>
            </w:pPr>
            <w:r w:rsidRPr="00D644BA">
              <w:rPr>
                <w:rFonts w:ascii="Arial" w:hAnsi="Arial" w:cs="Arial"/>
              </w:rPr>
              <w:t>Učenje i vježbanje sviranja instrumenta na satovima Glazbene kulture i u slobodno vrijeme nakon nastave, priprema za nastupe na školskim i gradskim priredbama, gostujuće priredbe u drugim gradovima (Zagreb, Beč…).</w:t>
            </w:r>
          </w:p>
        </w:tc>
      </w:tr>
      <w:tr w:rsidR="00D644BA" w:rsidRPr="00D644BA" w14:paraId="07ACB483" w14:textId="77777777" w:rsidTr="5E1FC74F">
        <w:trPr>
          <w:trHeight w:val="971"/>
          <w:tblCellSpacing w:w="0" w:type="dxa"/>
        </w:trPr>
        <w:tc>
          <w:tcPr>
            <w:tcW w:w="1394" w:type="dxa"/>
            <w:shd w:val="clear" w:color="auto" w:fill="FFFF99"/>
            <w:tcMar>
              <w:top w:w="0" w:type="dxa"/>
              <w:left w:w="108" w:type="dxa"/>
              <w:bottom w:w="0" w:type="dxa"/>
              <w:right w:w="108" w:type="dxa"/>
            </w:tcMar>
            <w:hideMark/>
          </w:tcPr>
          <w:p w14:paraId="3BF87B56" w14:textId="77777777" w:rsidR="00D644BA" w:rsidRPr="00D644BA" w:rsidRDefault="00D644BA" w:rsidP="00D644BA">
            <w:pPr>
              <w:spacing w:after="0" w:line="360" w:lineRule="auto"/>
              <w:rPr>
                <w:rFonts w:ascii="Arial" w:hAnsi="Arial" w:cs="Arial"/>
              </w:rPr>
            </w:pPr>
          </w:p>
          <w:p w14:paraId="678DF84D" w14:textId="46385061" w:rsidR="00D644BA" w:rsidRPr="00D644BA" w:rsidRDefault="00D644BA" w:rsidP="00D644BA">
            <w:pPr>
              <w:spacing w:after="0" w:line="360" w:lineRule="auto"/>
              <w:rPr>
                <w:rFonts w:ascii="Arial" w:hAnsi="Arial" w:cs="Arial"/>
              </w:rPr>
            </w:pPr>
            <w:proofErr w:type="spellStart"/>
            <w:r w:rsidRPr="00D644BA">
              <w:rPr>
                <w:rFonts w:ascii="Arial" w:hAnsi="Arial" w:cs="Arial"/>
              </w:rPr>
              <w:t>Vremenik</w:t>
            </w:r>
            <w:proofErr w:type="spellEnd"/>
          </w:p>
          <w:p w14:paraId="4C7B92AA" w14:textId="77777777" w:rsidR="00D644BA" w:rsidRPr="00D644BA" w:rsidRDefault="00D644BA" w:rsidP="00D644BA">
            <w:pPr>
              <w:spacing w:after="0" w:line="360" w:lineRule="auto"/>
              <w:rPr>
                <w:rFonts w:ascii="Arial" w:hAnsi="Arial" w:cs="Arial"/>
              </w:rPr>
            </w:pPr>
          </w:p>
        </w:tc>
        <w:tc>
          <w:tcPr>
            <w:tcW w:w="8529" w:type="dxa"/>
            <w:tcMar>
              <w:top w:w="0" w:type="dxa"/>
              <w:left w:w="108" w:type="dxa"/>
              <w:bottom w:w="0" w:type="dxa"/>
              <w:right w:w="108" w:type="dxa"/>
            </w:tcMar>
          </w:tcPr>
          <w:p w14:paraId="3BB664CA" w14:textId="77777777" w:rsidR="00D644BA" w:rsidRPr="00D644BA" w:rsidRDefault="00D644BA" w:rsidP="00D644BA">
            <w:pPr>
              <w:spacing w:after="0" w:line="360" w:lineRule="auto"/>
              <w:rPr>
                <w:rFonts w:ascii="Arial" w:hAnsi="Arial" w:cs="Arial"/>
              </w:rPr>
            </w:pPr>
          </w:p>
          <w:p w14:paraId="5F457BD6" w14:textId="6D6245A7" w:rsidR="00D644BA" w:rsidRPr="00D644BA" w:rsidRDefault="00D644BA" w:rsidP="00D644BA">
            <w:pPr>
              <w:spacing w:after="0" w:line="360" w:lineRule="auto"/>
              <w:rPr>
                <w:rFonts w:ascii="Arial" w:hAnsi="Arial" w:cs="Arial"/>
              </w:rPr>
            </w:pPr>
            <w:r w:rsidRPr="00D644BA">
              <w:rPr>
                <w:rFonts w:ascii="Arial" w:hAnsi="Arial" w:cs="Arial"/>
              </w:rPr>
              <w:t>Tijekom nastavne godine 202</w:t>
            </w:r>
            <w:r w:rsidR="00DF4ECC">
              <w:rPr>
                <w:rFonts w:ascii="Arial" w:hAnsi="Arial" w:cs="Arial"/>
              </w:rPr>
              <w:t>5</w:t>
            </w:r>
            <w:r w:rsidRPr="00D644BA">
              <w:rPr>
                <w:rFonts w:ascii="Arial" w:hAnsi="Arial" w:cs="Arial"/>
              </w:rPr>
              <w:t>./202</w:t>
            </w:r>
            <w:r w:rsidR="00DF4ECC">
              <w:rPr>
                <w:rFonts w:ascii="Arial" w:hAnsi="Arial" w:cs="Arial"/>
              </w:rPr>
              <w:t>6</w:t>
            </w:r>
            <w:r w:rsidRPr="00D644BA">
              <w:rPr>
                <w:rFonts w:ascii="Arial" w:hAnsi="Arial" w:cs="Arial"/>
              </w:rPr>
              <w:t>.</w:t>
            </w:r>
          </w:p>
        </w:tc>
      </w:tr>
      <w:tr w:rsidR="00D644BA" w:rsidRPr="00D644BA" w14:paraId="7A28EA92" w14:textId="77777777" w:rsidTr="5E1FC74F">
        <w:trPr>
          <w:trHeight w:val="1294"/>
          <w:tblCellSpacing w:w="0" w:type="dxa"/>
        </w:trPr>
        <w:tc>
          <w:tcPr>
            <w:tcW w:w="1394" w:type="dxa"/>
            <w:shd w:val="clear" w:color="auto" w:fill="FFFF99"/>
            <w:tcMar>
              <w:top w:w="0" w:type="dxa"/>
              <w:left w:w="108" w:type="dxa"/>
              <w:bottom w:w="0" w:type="dxa"/>
              <w:right w:w="108" w:type="dxa"/>
            </w:tcMar>
            <w:hideMark/>
          </w:tcPr>
          <w:p w14:paraId="0795AB0F" w14:textId="77777777" w:rsidR="00D644BA" w:rsidRPr="00D644BA" w:rsidRDefault="00D644BA" w:rsidP="00D644BA">
            <w:pPr>
              <w:spacing w:after="0" w:line="360" w:lineRule="auto"/>
              <w:rPr>
                <w:rFonts w:ascii="Arial" w:hAnsi="Arial" w:cs="Arial"/>
              </w:rPr>
            </w:pPr>
          </w:p>
          <w:p w14:paraId="1774A3F6" w14:textId="77777777" w:rsidR="00D644BA" w:rsidRDefault="00D644BA" w:rsidP="00D644BA">
            <w:pPr>
              <w:spacing w:after="0" w:line="360" w:lineRule="auto"/>
              <w:rPr>
                <w:rFonts w:ascii="Arial" w:hAnsi="Arial" w:cs="Arial"/>
              </w:rPr>
            </w:pPr>
          </w:p>
          <w:p w14:paraId="13D00B09" w14:textId="22D66F32" w:rsidR="00D644BA" w:rsidRPr="00D644BA" w:rsidRDefault="00D644BA" w:rsidP="00D644BA">
            <w:pPr>
              <w:spacing w:after="0" w:line="360" w:lineRule="auto"/>
              <w:rPr>
                <w:rFonts w:ascii="Arial" w:hAnsi="Arial" w:cs="Arial"/>
              </w:rPr>
            </w:pPr>
            <w:r w:rsidRPr="00D644BA">
              <w:rPr>
                <w:rFonts w:ascii="Arial" w:hAnsi="Arial" w:cs="Arial"/>
              </w:rPr>
              <w:t>Okvirni troškovnik</w:t>
            </w:r>
          </w:p>
          <w:p w14:paraId="2F440EAB" w14:textId="77777777" w:rsidR="00D644BA" w:rsidRPr="00D644BA" w:rsidRDefault="00D644BA" w:rsidP="00D644BA">
            <w:pPr>
              <w:spacing w:after="0" w:line="360" w:lineRule="auto"/>
              <w:rPr>
                <w:rFonts w:ascii="Arial" w:hAnsi="Arial" w:cs="Arial"/>
              </w:rPr>
            </w:pPr>
          </w:p>
        </w:tc>
        <w:tc>
          <w:tcPr>
            <w:tcW w:w="8529" w:type="dxa"/>
            <w:tcMar>
              <w:top w:w="0" w:type="dxa"/>
              <w:left w:w="108" w:type="dxa"/>
              <w:bottom w:w="0" w:type="dxa"/>
              <w:right w:w="108" w:type="dxa"/>
            </w:tcMar>
          </w:tcPr>
          <w:p w14:paraId="6606C3D9" w14:textId="77777777" w:rsidR="00D644BA" w:rsidRDefault="00D644BA" w:rsidP="00D644BA">
            <w:pPr>
              <w:spacing w:after="0" w:line="360" w:lineRule="auto"/>
              <w:rPr>
                <w:rFonts w:ascii="Arial" w:hAnsi="Arial" w:cs="Arial"/>
              </w:rPr>
            </w:pPr>
          </w:p>
          <w:p w14:paraId="4F4B9D18" w14:textId="77777777" w:rsidR="00D644BA" w:rsidRDefault="00D644BA" w:rsidP="00D644BA">
            <w:pPr>
              <w:spacing w:after="0" w:line="360" w:lineRule="auto"/>
              <w:rPr>
                <w:rFonts w:ascii="Arial" w:hAnsi="Arial" w:cs="Arial"/>
              </w:rPr>
            </w:pPr>
            <w:r w:rsidRPr="00D644BA">
              <w:rPr>
                <w:rFonts w:ascii="Arial" w:hAnsi="Arial" w:cs="Arial"/>
              </w:rPr>
              <w:t xml:space="preserve">Trošak kupnje </w:t>
            </w:r>
            <w:proofErr w:type="spellStart"/>
            <w:r w:rsidRPr="00D644BA">
              <w:rPr>
                <w:rFonts w:ascii="Arial" w:hAnsi="Arial" w:cs="Arial"/>
              </w:rPr>
              <w:t>kazua</w:t>
            </w:r>
            <w:proofErr w:type="spellEnd"/>
            <w:r w:rsidRPr="00D644BA">
              <w:rPr>
                <w:rFonts w:ascii="Arial" w:hAnsi="Arial" w:cs="Arial"/>
              </w:rPr>
              <w:t xml:space="preserve"> (10 eura po instrumentu) – donacija gospodina Zdravka </w:t>
            </w:r>
            <w:proofErr w:type="spellStart"/>
            <w:r w:rsidRPr="00D644BA">
              <w:rPr>
                <w:rFonts w:ascii="Arial" w:hAnsi="Arial" w:cs="Arial"/>
              </w:rPr>
              <w:t>Malizzanija</w:t>
            </w:r>
            <w:proofErr w:type="spellEnd"/>
            <w:r w:rsidRPr="00D644BA">
              <w:rPr>
                <w:rFonts w:ascii="Arial" w:hAnsi="Arial" w:cs="Arial"/>
              </w:rPr>
              <w:t xml:space="preserve">, prijevoz učenika – plaća Grad Bjelovar, kapetanske kape – donacija gospodina Zdravka </w:t>
            </w:r>
            <w:proofErr w:type="spellStart"/>
            <w:r w:rsidRPr="00D644BA">
              <w:rPr>
                <w:rFonts w:ascii="Arial" w:hAnsi="Arial" w:cs="Arial"/>
              </w:rPr>
              <w:t>Malizzanija</w:t>
            </w:r>
            <w:proofErr w:type="spellEnd"/>
          </w:p>
          <w:p w14:paraId="60F38B03" w14:textId="195B7E3E" w:rsidR="00D644BA" w:rsidRPr="00D644BA" w:rsidRDefault="00D644BA" w:rsidP="00D644BA">
            <w:pPr>
              <w:spacing w:after="0" w:line="360" w:lineRule="auto"/>
              <w:rPr>
                <w:rFonts w:ascii="Arial" w:hAnsi="Arial" w:cs="Arial"/>
              </w:rPr>
            </w:pPr>
          </w:p>
        </w:tc>
      </w:tr>
      <w:tr w:rsidR="00D644BA" w:rsidRPr="00D644BA" w14:paraId="3FA8E263" w14:textId="77777777" w:rsidTr="5E1FC74F">
        <w:trPr>
          <w:trHeight w:val="2329"/>
          <w:tblCellSpacing w:w="0" w:type="dxa"/>
        </w:trPr>
        <w:tc>
          <w:tcPr>
            <w:tcW w:w="1394" w:type="dxa"/>
            <w:shd w:val="clear" w:color="auto" w:fill="FFFF99"/>
            <w:tcMar>
              <w:top w:w="0" w:type="dxa"/>
              <w:left w:w="108" w:type="dxa"/>
              <w:bottom w:w="0" w:type="dxa"/>
              <w:right w:w="108" w:type="dxa"/>
            </w:tcMar>
            <w:hideMark/>
          </w:tcPr>
          <w:p w14:paraId="0EBBE63E" w14:textId="77777777" w:rsidR="00D644BA" w:rsidRPr="00D644BA" w:rsidRDefault="00D644BA" w:rsidP="00D644BA">
            <w:pPr>
              <w:spacing w:after="0" w:line="360" w:lineRule="auto"/>
              <w:rPr>
                <w:rFonts w:ascii="Arial" w:hAnsi="Arial" w:cs="Arial"/>
              </w:rPr>
            </w:pPr>
          </w:p>
          <w:p w14:paraId="597C8E19" w14:textId="77777777" w:rsidR="00D644BA" w:rsidRPr="00D644BA" w:rsidRDefault="00D644BA" w:rsidP="00D644BA">
            <w:pPr>
              <w:spacing w:after="0" w:line="360" w:lineRule="auto"/>
              <w:rPr>
                <w:rFonts w:ascii="Arial" w:hAnsi="Arial" w:cs="Arial"/>
              </w:rPr>
            </w:pPr>
            <w:r w:rsidRPr="00D644BA">
              <w:rPr>
                <w:rFonts w:ascii="Arial" w:hAnsi="Arial" w:cs="Arial"/>
              </w:rPr>
              <w:t>Način praćenja</w:t>
            </w:r>
          </w:p>
          <w:p w14:paraId="2354BD48" w14:textId="2BF681C0" w:rsidR="00D644BA" w:rsidRPr="00D644BA" w:rsidRDefault="270B22B5" w:rsidP="00D644BA">
            <w:pPr>
              <w:spacing w:after="0" w:line="360" w:lineRule="auto"/>
              <w:rPr>
                <w:rFonts w:ascii="Arial" w:hAnsi="Arial" w:cs="Arial"/>
              </w:rPr>
            </w:pPr>
            <w:r w:rsidRPr="5E1FC74F">
              <w:rPr>
                <w:rFonts w:ascii="Arial" w:hAnsi="Arial" w:cs="Arial"/>
              </w:rPr>
              <w:t>aktivnosti / programa / projekta</w:t>
            </w:r>
          </w:p>
        </w:tc>
        <w:tc>
          <w:tcPr>
            <w:tcW w:w="8529" w:type="dxa"/>
            <w:tcMar>
              <w:top w:w="0" w:type="dxa"/>
              <w:left w:w="108" w:type="dxa"/>
              <w:bottom w:w="0" w:type="dxa"/>
              <w:right w:w="108" w:type="dxa"/>
            </w:tcMar>
          </w:tcPr>
          <w:p w14:paraId="6F232B27" w14:textId="77777777" w:rsidR="00D644BA" w:rsidRDefault="00D644BA" w:rsidP="00D644BA">
            <w:pPr>
              <w:spacing w:after="0" w:line="360" w:lineRule="auto"/>
              <w:rPr>
                <w:rFonts w:ascii="Arial" w:hAnsi="Arial" w:cs="Arial"/>
              </w:rPr>
            </w:pPr>
          </w:p>
          <w:p w14:paraId="04EE2909" w14:textId="333B5C9F" w:rsidR="00D644BA" w:rsidRPr="00D644BA" w:rsidRDefault="00D644BA" w:rsidP="00D644BA">
            <w:pPr>
              <w:spacing w:after="0" w:line="360" w:lineRule="auto"/>
              <w:rPr>
                <w:rFonts w:ascii="Arial" w:hAnsi="Arial" w:cs="Arial"/>
              </w:rPr>
            </w:pPr>
            <w:r w:rsidRPr="00D644BA">
              <w:rPr>
                <w:rFonts w:ascii="Arial" w:hAnsi="Arial" w:cs="Arial"/>
              </w:rPr>
              <w:t>prigodne nagrade za najuspješnije učenike, praćenje uspješnosti učenika u izvođenju glazbenih djela, izrada plakata o nastupima, povratne informacije učenicima o njihovom zalaganju u sviranju instrumenta, objave na web stranici škole, prigodne fotografije</w:t>
            </w:r>
          </w:p>
        </w:tc>
      </w:tr>
    </w:tbl>
    <w:p w14:paraId="493A5F56" w14:textId="77777777" w:rsidR="00D644BA" w:rsidRDefault="00D644BA" w:rsidP="00C008B2">
      <w:pPr>
        <w:rPr>
          <w:rFonts w:ascii="Arial" w:hAnsi="Arial" w:cs="Arial"/>
        </w:rPr>
      </w:pPr>
    </w:p>
    <w:p w14:paraId="2E19FF41" w14:textId="26122BD4" w:rsidR="00F73816" w:rsidRDefault="00F73816" w:rsidP="37392A18">
      <w:pPr>
        <w:rPr>
          <w:rFonts w:ascii="Arial" w:hAnsi="Arial" w:cs="Arial"/>
        </w:rPr>
      </w:pPr>
    </w:p>
    <w:p w14:paraId="57F36B25" w14:textId="77777777" w:rsidR="009E53F9" w:rsidRDefault="009E53F9" w:rsidP="37392A18">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90"/>
        <w:gridCol w:w="8055"/>
      </w:tblGrid>
      <w:tr w:rsidR="37392A18" w14:paraId="16A06E3D" w14:textId="77777777" w:rsidTr="3C343168">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FFFF99"/>
            <w:tcMar>
              <w:left w:w="105" w:type="dxa"/>
              <w:right w:w="105" w:type="dxa"/>
            </w:tcMar>
          </w:tcPr>
          <w:p w14:paraId="7ED5CCE2" w14:textId="2FEC49C5" w:rsidR="37392A18" w:rsidRDefault="37392A18" w:rsidP="37392A18">
            <w:pPr>
              <w:spacing w:after="0" w:line="240" w:lineRule="auto"/>
              <w:jc w:val="center"/>
              <w:rPr>
                <w:rFonts w:ascii="Arial" w:eastAsia="Arial" w:hAnsi="Arial" w:cs="Arial"/>
                <w:color w:val="000000" w:themeColor="text1"/>
              </w:rPr>
            </w:pPr>
            <w:r w:rsidRPr="37392A18">
              <w:rPr>
                <w:rFonts w:ascii="Arial" w:eastAsia="Arial" w:hAnsi="Arial" w:cs="Arial"/>
                <w:color w:val="000000" w:themeColor="text1"/>
              </w:rPr>
              <w:lastRenderedPageBreak/>
              <w:t>Aktivnost / Program / Projekt</w:t>
            </w:r>
          </w:p>
        </w:tc>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73F262ED" w14:textId="2F4A1978" w:rsidR="37392A18" w:rsidRDefault="31F0ADBF" w:rsidP="3C343168">
            <w:pPr>
              <w:spacing w:after="0" w:line="240" w:lineRule="auto"/>
              <w:rPr>
                <w:rFonts w:ascii="Arial" w:eastAsia="Arial" w:hAnsi="Arial" w:cs="Arial"/>
                <w:color w:val="000000" w:themeColor="text1"/>
              </w:rPr>
            </w:pPr>
            <w:r w:rsidRPr="3C343168">
              <w:rPr>
                <w:rFonts w:ascii="Arial" w:eastAsia="Arial" w:hAnsi="Arial" w:cs="Arial"/>
                <w:b/>
                <w:bCs/>
              </w:rPr>
              <w:t>HIPPO – međunarodno natjecanje u znanju Engleskog jezika</w:t>
            </w:r>
          </w:p>
          <w:p w14:paraId="769AAB2D" w14:textId="4AD81AE8" w:rsidR="37392A18" w:rsidRDefault="31F0ADBF" w:rsidP="3C343168">
            <w:pPr>
              <w:spacing w:after="0" w:line="240" w:lineRule="auto"/>
              <w:rPr>
                <w:rFonts w:ascii="Arial" w:eastAsia="Arial" w:hAnsi="Arial" w:cs="Arial"/>
                <w:color w:val="000000" w:themeColor="text1"/>
              </w:rPr>
            </w:pPr>
            <w:proofErr w:type="spellStart"/>
            <w:r w:rsidRPr="3C343168">
              <w:rPr>
                <w:rFonts w:ascii="Arial" w:eastAsia="Arial" w:hAnsi="Arial" w:cs="Arial"/>
                <w:b/>
                <w:bCs/>
              </w:rPr>
              <w:t>Hippo</w:t>
            </w:r>
            <w:proofErr w:type="spellEnd"/>
            <w:r w:rsidRPr="3C343168">
              <w:rPr>
                <w:rFonts w:ascii="Arial" w:eastAsia="Arial" w:hAnsi="Arial" w:cs="Arial"/>
                <w:b/>
                <w:bCs/>
              </w:rPr>
              <w:t xml:space="preserve"> </w:t>
            </w:r>
            <w:proofErr w:type="spellStart"/>
            <w:r w:rsidRPr="3C343168">
              <w:rPr>
                <w:rFonts w:ascii="Arial" w:eastAsia="Arial" w:hAnsi="Arial" w:cs="Arial"/>
                <w:b/>
                <w:bCs/>
              </w:rPr>
              <w:t>language</w:t>
            </w:r>
            <w:proofErr w:type="spellEnd"/>
            <w:r w:rsidRPr="3C343168">
              <w:rPr>
                <w:rFonts w:ascii="Arial" w:eastAsia="Arial" w:hAnsi="Arial" w:cs="Arial"/>
                <w:b/>
                <w:bCs/>
              </w:rPr>
              <w:t xml:space="preserve"> </w:t>
            </w:r>
            <w:proofErr w:type="spellStart"/>
            <w:r w:rsidRPr="3C343168">
              <w:rPr>
                <w:rFonts w:ascii="Arial" w:eastAsia="Arial" w:hAnsi="Arial" w:cs="Arial"/>
                <w:b/>
                <w:bCs/>
              </w:rPr>
              <w:t>competition</w:t>
            </w:r>
            <w:proofErr w:type="spellEnd"/>
          </w:p>
        </w:tc>
      </w:tr>
      <w:tr w:rsidR="37392A18" w14:paraId="2F10FF72" w14:textId="77777777" w:rsidTr="3C343168">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FFFF99"/>
            <w:tcMar>
              <w:left w:w="105" w:type="dxa"/>
              <w:right w:w="105" w:type="dxa"/>
            </w:tcMar>
          </w:tcPr>
          <w:p w14:paraId="03011EBD" w14:textId="0E5CF246" w:rsidR="37392A18" w:rsidRDefault="37392A18" w:rsidP="37392A18">
            <w:pPr>
              <w:spacing w:after="0" w:line="240" w:lineRule="auto"/>
              <w:jc w:val="center"/>
              <w:rPr>
                <w:rFonts w:ascii="Arial" w:eastAsia="Arial" w:hAnsi="Arial" w:cs="Arial"/>
                <w:color w:val="000000" w:themeColor="text1"/>
              </w:rPr>
            </w:pPr>
          </w:p>
          <w:p w14:paraId="6980DFC1" w14:textId="70C12438" w:rsidR="37392A18" w:rsidRDefault="37392A18" w:rsidP="37392A18">
            <w:pPr>
              <w:spacing w:after="0" w:line="240" w:lineRule="auto"/>
              <w:rPr>
                <w:rFonts w:ascii="Arial" w:eastAsia="Arial" w:hAnsi="Arial" w:cs="Arial"/>
                <w:color w:val="000000" w:themeColor="text1"/>
              </w:rPr>
            </w:pPr>
          </w:p>
          <w:p w14:paraId="558F0526" w14:textId="1AB761D2" w:rsidR="37392A18" w:rsidRDefault="37392A18" w:rsidP="37392A18">
            <w:pPr>
              <w:spacing w:after="0" w:line="240" w:lineRule="auto"/>
              <w:jc w:val="center"/>
              <w:rPr>
                <w:rFonts w:ascii="Arial" w:eastAsia="Arial" w:hAnsi="Arial" w:cs="Arial"/>
                <w:color w:val="000000" w:themeColor="text1"/>
              </w:rPr>
            </w:pPr>
            <w:r w:rsidRPr="37392A18">
              <w:rPr>
                <w:rFonts w:ascii="Arial" w:eastAsia="Arial" w:hAnsi="Arial" w:cs="Arial"/>
                <w:color w:val="000000" w:themeColor="text1"/>
              </w:rPr>
              <w:t>Ciljevi</w:t>
            </w:r>
          </w:p>
          <w:p w14:paraId="14509E58" w14:textId="3FCD4A8E" w:rsidR="37392A18" w:rsidRDefault="37392A18" w:rsidP="37392A18">
            <w:pPr>
              <w:spacing w:after="0" w:line="240" w:lineRule="auto"/>
              <w:jc w:val="center"/>
              <w:rPr>
                <w:rFonts w:ascii="Arial" w:eastAsia="Arial" w:hAnsi="Arial" w:cs="Arial"/>
                <w:color w:val="000000" w:themeColor="text1"/>
              </w:rPr>
            </w:pPr>
          </w:p>
          <w:p w14:paraId="34171460" w14:textId="1FFFC42B" w:rsidR="37392A18" w:rsidRDefault="37392A18" w:rsidP="37392A18">
            <w:pPr>
              <w:spacing w:after="0" w:line="240" w:lineRule="auto"/>
              <w:rPr>
                <w:rFonts w:ascii="Arial" w:eastAsia="Arial" w:hAnsi="Arial" w:cs="Arial"/>
                <w:color w:val="000000" w:themeColor="text1"/>
              </w:rPr>
            </w:pPr>
          </w:p>
        </w:tc>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55B2DB09" w14:textId="6F0B3523" w:rsidR="37392A18" w:rsidRDefault="37392A18" w:rsidP="37392A18">
            <w:pPr>
              <w:spacing w:after="0" w:line="240" w:lineRule="auto"/>
              <w:rPr>
                <w:rFonts w:ascii="Arial" w:eastAsia="Arial" w:hAnsi="Arial" w:cs="Arial"/>
                <w:color w:val="000000" w:themeColor="text1"/>
              </w:rPr>
            </w:pPr>
          </w:p>
          <w:p w14:paraId="524D663B" w14:textId="25AFB6AF"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Cilj je promicanje ljubavi i znanja prema engleskom jeziku, poticanje darovitih učenika na sudjelovanje na natjecanju, druženje i promicanje engleske kulture i jezika.</w:t>
            </w:r>
          </w:p>
          <w:p w14:paraId="2D1F54F7" w14:textId="7CA2BA9D" w:rsidR="37392A18" w:rsidRDefault="37392A18" w:rsidP="37392A18">
            <w:pPr>
              <w:spacing w:after="0" w:line="240" w:lineRule="auto"/>
              <w:rPr>
                <w:rFonts w:ascii="Arial" w:eastAsia="Arial" w:hAnsi="Arial" w:cs="Arial"/>
                <w:color w:val="000000" w:themeColor="text1"/>
              </w:rPr>
            </w:pPr>
          </w:p>
        </w:tc>
      </w:tr>
      <w:tr w:rsidR="37392A18" w14:paraId="21B81C30" w14:textId="77777777" w:rsidTr="3C343168">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FFFF99"/>
            <w:tcMar>
              <w:left w:w="105" w:type="dxa"/>
              <w:right w:w="105" w:type="dxa"/>
            </w:tcMar>
          </w:tcPr>
          <w:p w14:paraId="2B2E7BC2" w14:textId="2479C7A6" w:rsidR="37392A18" w:rsidRDefault="37392A18" w:rsidP="37392A18">
            <w:pPr>
              <w:spacing w:after="0" w:line="240" w:lineRule="auto"/>
              <w:rPr>
                <w:rFonts w:ascii="Arial" w:eastAsia="Arial" w:hAnsi="Arial" w:cs="Arial"/>
                <w:color w:val="000000" w:themeColor="text1"/>
              </w:rPr>
            </w:pPr>
          </w:p>
          <w:p w14:paraId="45A84249" w14:textId="27B3DB25" w:rsidR="37392A18" w:rsidRDefault="37392A18" w:rsidP="37392A18">
            <w:pPr>
              <w:spacing w:after="0" w:line="240" w:lineRule="auto"/>
              <w:jc w:val="center"/>
              <w:rPr>
                <w:rFonts w:ascii="Arial" w:eastAsia="Arial" w:hAnsi="Arial" w:cs="Arial"/>
                <w:color w:val="000000" w:themeColor="text1"/>
              </w:rPr>
            </w:pPr>
            <w:r w:rsidRPr="37392A18">
              <w:rPr>
                <w:rFonts w:ascii="Arial" w:eastAsia="Arial" w:hAnsi="Arial" w:cs="Arial"/>
                <w:color w:val="000000" w:themeColor="text1"/>
              </w:rPr>
              <w:t>Namjena</w:t>
            </w:r>
          </w:p>
          <w:p w14:paraId="5209A53D" w14:textId="212DC158" w:rsidR="37392A18" w:rsidRDefault="37392A18" w:rsidP="37392A18">
            <w:pPr>
              <w:spacing w:after="0" w:line="240" w:lineRule="auto"/>
              <w:rPr>
                <w:rFonts w:ascii="Arial" w:eastAsia="Arial" w:hAnsi="Arial" w:cs="Arial"/>
                <w:color w:val="000000" w:themeColor="text1"/>
              </w:rPr>
            </w:pPr>
          </w:p>
        </w:tc>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56895347" w14:textId="22FC50F2" w:rsidR="37392A18" w:rsidRDefault="37392A18" w:rsidP="37392A18">
            <w:pPr>
              <w:spacing w:after="0" w:line="240" w:lineRule="auto"/>
              <w:rPr>
                <w:rFonts w:ascii="Arial" w:eastAsia="Arial" w:hAnsi="Arial" w:cs="Arial"/>
                <w:color w:val="000000" w:themeColor="text1"/>
              </w:rPr>
            </w:pPr>
          </w:p>
          <w:p w14:paraId="70969A63" w14:textId="16E496D6"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Namijenjeno  je svim učenicima od 4.-8.razreda</w:t>
            </w:r>
          </w:p>
          <w:p w14:paraId="6379DFD3" w14:textId="3C167898" w:rsidR="37392A18" w:rsidRDefault="37392A18" w:rsidP="37392A18">
            <w:pPr>
              <w:spacing w:after="0" w:line="240" w:lineRule="auto"/>
              <w:rPr>
                <w:rFonts w:ascii="Arial" w:eastAsia="Arial" w:hAnsi="Arial" w:cs="Arial"/>
                <w:color w:val="000000" w:themeColor="text1"/>
              </w:rPr>
            </w:pPr>
          </w:p>
        </w:tc>
      </w:tr>
      <w:tr w:rsidR="37392A18" w14:paraId="256C4558" w14:textId="77777777" w:rsidTr="3C343168">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FFFF99"/>
            <w:tcMar>
              <w:left w:w="105" w:type="dxa"/>
              <w:right w:w="105" w:type="dxa"/>
            </w:tcMar>
          </w:tcPr>
          <w:p w14:paraId="7C6F9752" w14:textId="5F809C6F" w:rsidR="37392A18" w:rsidRDefault="37392A18" w:rsidP="37392A18">
            <w:pPr>
              <w:spacing w:after="0" w:line="240" w:lineRule="auto"/>
              <w:rPr>
                <w:rFonts w:ascii="Arial" w:eastAsia="Arial" w:hAnsi="Arial" w:cs="Arial"/>
                <w:color w:val="000000" w:themeColor="text1"/>
              </w:rPr>
            </w:pPr>
          </w:p>
          <w:p w14:paraId="1EDB0E61" w14:textId="4BA9F49D" w:rsidR="37392A18" w:rsidRDefault="37392A18" w:rsidP="37392A18">
            <w:pPr>
              <w:spacing w:after="0" w:line="240" w:lineRule="auto"/>
              <w:jc w:val="center"/>
              <w:rPr>
                <w:rFonts w:ascii="Arial" w:eastAsia="Arial" w:hAnsi="Arial" w:cs="Arial"/>
                <w:color w:val="000000" w:themeColor="text1"/>
              </w:rPr>
            </w:pPr>
            <w:r w:rsidRPr="37392A18">
              <w:rPr>
                <w:rFonts w:ascii="Arial" w:eastAsia="Arial" w:hAnsi="Arial" w:cs="Arial"/>
                <w:color w:val="000000" w:themeColor="text1"/>
              </w:rPr>
              <w:t>Nositelj(i)</w:t>
            </w:r>
          </w:p>
          <w:p w14:paraId="116425E4" w14:textId="68147A09" w:rsidR="37392A18" w:rsidRDefault="37392A18" w:rsidP="37392A18">
            <w:pPr>
              <w:spacing w:after="0" w:line="240" w:lineRule="auto"/>
              <w:rPr>
                <w:rFonts w:ascii="Arial" w:eastAsia="Arial" w:hAnsi="Arial" w:cs="Arial"/>
                <w:color w:val="000000" w:themeColor="text1"/>
              </w:rPr>
            </w:pPr>
          </w:p>
        </w:tc>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71E500AE" w14:textId="61B1EE4F" w:rsidR="37392A18" w:rsidRDefault="37392A18" w:rsidP="37392A18">
            <w:pPr>
              <w:spacing w:after="0" w:line="240" w:lineRule="auto"/>
              <w:rPr>
                <w:rFonts w:ascii="Arial" w:eastAsia="Arial" w:hAnsi="Arial" w:cs="Arial"/>
                <w:color w:val="000000" w:themeColor="text1"/>
              </w:rPr>
            </w:pPr>
          </w:p>
          <w:p w14:paraId="42E48732" w14:textId="34429E38"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 xml:space="preserve">Školski koordinator Karolina </w:t>
            </w:r>
            <w:proofErr w:type="spellStart"/>
            <w:r w:rsidRPr="37392A18">
              <w:rPr>
                <w:rFonts w:ascii="Arial" w:eastAsia="Arial" w:hAnsi="Arial" w:cs="Arial"/>
                <w:color w:val="000000" w:themeColor="text1"/>
              </w:rPr>
              <w:t>Šteković</w:t>
            </w:r>
            <w:proofErr w:type="spellEnd"/>
            <w:r w:rsidRPr="37392A18">
              <w:rPr>
                <w:rFonts w:ascii="Arial" w:eastAsia="Arial" w:hAnsi="Arial" w:cs="Arial"/>
                <w:color w:val="000000" w:themeColor="text1"/>
              </w:rPr>
              <w:t xml:space="preserve"> – </w:t>
            </w:r>
            <w:proofErr w:type="spellStart"/>
            <w:r w:rsidRPr="37392A18">
              <w:rPr>
                <w:rFonts w:ascii="Arial" w:eastAsia="Arial" w:hAnsi="Arial" w:cs="Arial"/>
                <w:color w:val="000000" w:themeColor="text1"/>
              </w:rPr>
              <w:t>Junković</w:t>
            </w:r>
            <w:proofErr w:type="spellEnd"/>
            <w:r w:rsidRPr="37392A18">
              <w:rPr>
                <w:rFonts w:ascii="Arial" w:eastAsia="Arial" w:hAnsi="Arial" w:cs="Arial"/>
                <w:color w:val="000000" w:themeColor="text1"/>
              </w:rPr>
              <w:t xml:space="preserve"> i školski ispitivači -</w:t>
            </w:r>
            <w:proofErr w:type="spellStart"/>
            <w:r w:rsidRPr="37392A18">
              <w:rPr>
                <w:rFonts w:ascii="Arial" w:eastAsia="Arial" w:hAnsi="Arial" w:cs="Arial"/>
                <w:color w:val="000000" w:themeColor="text1"/>
              </w:rPr>
              <w:t>inviligators</w:t>
            </w:r>
            <w:proofErr w:type="spellEnd"/>
            <w:r w:rsidRPr="37392A18">
              <w:rPr>
                <w:rFonts w:ascii="Arial" w:eastAsia="Arial" w:hAnsi="Arial" w:cs="Arial"/>
                <w:color w:val="000000" w:themeColor="text1"/>
              </w:rPr>
              <w:t xml:space="preserve"> ( učiteljice stranog jezika i ostali)</w:t>
            </w:r>
          </w:p>
          <w:p w14:paraId="2EFFC826" w14:textId="5F6FCB14" w:rsidR="37392A18" w:rsidRDefault="37392A18" w:rsidP="37392A18">
            <w:pPr>
              <w:spacing w:after="0" w:line="240" w:lineRule="auto"/>
              <w:rPr>
                <w:rFonts w:ascii="Arial" w:eastAsia="Arial" w:hAnsi="Arial" w:cs="Arial"/>
                <w:color w:val="000000" w:themeColor="text1"/>
              </w:rPr>
            </w:pPr>
          </w:p>
        </w:tc>
      </w:tr>
      <w:tr w:rsidR="37392A18" w14:paraId="3C616271" w14:textId="77777777" w:rsidTr="3C343168">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FFFF99"/>
            <w:tcMar>
              <w:left w:w="105" w:type="dxa"/>
              <w:right w:w="105" w:type="dxa"/>
            </w:tcMar>
          </w:tcPr>
          <w:p w14:paraId="6F6C6555" w14:textId="0B21596A" w:rsidR="37392A18" w:rsidRDefault="37392A18" w:rsidP="37392A18">
            <w:pPr>
              <w:spacing w:after="0" w:line="240" w:lineRule="auto"/>
              <w:rPr>
                <w:rFonts w:ascii="Arial" w:eastAsia="Arial" w:hAnsi="Arial" w:cs="Arial"/>
                <w:color w:val="000000" w:themeColor="text1"/>
              </w:rPr>
            </w:pPr>
          </w:p>
          <w:p w14:paraId="163FE7BC" w14:textId="64028748" w:rsidR="37392A18" w:rsidRDefault="37392A18" w:rsidP="37392A18">
            <w:pPr>
              <w:spacing w:after="0" w:line="240" w:lineRule="auto"/>
              <w:jc w:val="center"/>
              <w:rPr>
                <w:rFonts w:ascii="Arial" w:eastAsia="Arial" w:hAnsi="Arial" w:cs="Arial"/>
                <w:color w:val="000000" w:themeColor="text1"/>
              </w:rPr>
            </w:pPr>
            <w:r w:rsidRPr="37392A18">
              <w:rPr>
                <w:rFonts w:ascii="Arial" w:eastAsia="Arial" w:hAnsi="Arial" w:cs="Arial"/>
                <w:color w:val="000000" w:themeColor="text1"/>
              </w:rPr>
              <w:t>Način realizacije</w:t>
            </w:r>
          </w:p>
          <w:p w14:paraId="259B018F" w14:textId="1BCA87F4" w:rsidR="37392A18" w:rsidRDefault="37392A18" w:rsidP="37392A18">
            <w:pPr>
              <w:spacing w:after="0" w:line="240" w:lineRule="auto"/>
              <w:rPr>
                <w:rFonts w:ascii="Arial" w:eastAsia="Arial" w:hAnsi="Arial" w:cs="Arial"/>
                <w:color w:val="000000" w:themeColor="text1"/>
              </w:rPr>
            </w:pPr>
          </w:p>
        </w:tc>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0E518B51" w14:textId="301B09E7" w:rsidR="37392A18" w:rsidRDefault="37392A18" w:rsidP="37392A18">
            <w:pPr>
              <w:spacing w:after="0" w:line="240" w:lineRule="auto"/>
              <w:rPr>
                <w:rFonts w:ascii="Arial" w:eastAsia="Arial" w:hAnsi="Arial" w:cs="Arial"/>
                <w:color w:val="000000" w:themeColor="text1"/>
              </w:rPr>
            </w:pPr>
          </w:p>
          <w:p w14:paraId="58EDC056" w14:textId="54DB6377"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 xml:space="preserve">Učenici pišu test koji se sastoji od 2-3 dijela: </w:t>
            </w:r>
            <w:proofErr w:type="spellStart"/>
            <w:r w:rsidRPr="37392A18">
              <w:rPr>
                <w:rFonts w:ascii="Arial" w:eastAsia="Arial" w:hAnsi="Arial" w:cs="Arial"/>
                <w:color w:val="000000" w:themeColor="text1"/>
              </w:rPr>
              <w:t>listening</w:t>
            </w:r>
            <w:proofErr w:type="spellEnd"/>
            <w:r w:rsidRPr="37392A18">
              <w:rPr>
                <w:rFonts w:ascii="Arial" w:eastAsia="Arial" w:hAnsi="Arial" w:cs="Arial"/>
                <w:color w:val="000000" w:themeColor="text1"/>
              </w:rPr>
              <w:t xml:space="preserve"> , </w:t>
            </w:r>
            <w:proofErr w:type="spellStart"/>
            <w:r w:rsidRPr="37392A18">
              <w:rPr>
                <w:rFonts w:ascii="Arial" w:eastAsia="Arial" w:hAnsi="Arial" w:cs="Arial"/>
                <w:color w:val="000000" w:themeColor="text1"/>
              </w:rPr>
              <w:t>reading</w:t>
            </w:r>
            <w:proofErr w:type="spellEnd"/>
            <w:r w:rsidRPr="37392A18">
              <w:rPr>
                <w:rFonts w:ascii="Arial" w:eastAsia="Arial" w:hAnsi="Arial" w:cs="Arial"/>
                <w:color w:val="000000" w:themeColor="text1"/>
              </w:rPr>
              <w:t xml:space="preserve">, </w:t>
            </w:r>
            <w:proofErr w:type="spellStart"/>
            <w:r w:rsidRPr="37392A18">
              <w:rPr>
                <w:rFonts w:ascii="Arial" w:eastAsia="Arial" w:hAnsi="Arial" w:cs="Arial"/>
                <w:color w:val="000000" w:themeColor="text1"/>
              </w:rPr>
              <w:t>essey</w:t>
            </w:r>
            <w:proofErr w:type="spellEnd"/>
          </w:p>
          <w:p w14:paraId="54FA8505" w14:textId="0EF414CA" w:rsidR="37392A18" w:rsidRDefault="37392A18" w:rsidP="37392A18">
            <w:pPr>
              <w:spacing w:after="0" w:line="240" w:lineRule="auto"/>
              <w:rPr>
                <w:rFonts w:ascii="Arial" w:eastAsia="Arial" w:hAnsi="Arial" w:cs="Arial"/>
                <w:color w:val="000000" w:themeColor="text1"/>
              </w:rPr>
            </w:pPr>
          </w:p>
        </w:tc>
      </w:tr>
      <w:tr w:rsidR="37392A18" w14:paraId="1A581407" w14:textId="77777777" w:rsidTr="3C343168">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FFFF99"/>
            <w:tcMar>
              <w:left w:w="105" w:type="dxa"/>
              <w:right w:w="105" w:type="dxa"/>
            </w:tcMar>
          </w:tcPr>
          <w:p w14:paraId="3B3B0258" w14:textId="22E8B62A" w:rsidR="37392A18" w:rsidRDefault="37392A18" w:rsidP="37392A18">
            <w:pPr>
              <w:spacing w:after="0" w:line="240" w:lineRule="auto"/>
              <w:rPr>
                <w:rFonts w:ascii="Arial" w:eastAsia="Arial" w:hAnsi="Arial" w:cs="Arial"/>
                <w:color w:val="000000" w:themeColor="text1"/>
              </w:rPr>
            </w:pPr>
          </w:p>
          <w:p w14:paraId="2B362DF4" w14:textId="3AD56AFC" w:rsidR="37392A18" w:rsidRDefault="37392A18" w:rsidP="37392A18">
            <w:pPr>
              <w:spacing w:after="0" w:line="240" w:lineRule="auto"/>
              <w:jc w:val="center"/>
              <w:rPr>
                <w:rFonts w:ascii="Arial" w:eastAsia="Arial" w:hAnsi="Arial" w:cs="Arial"/>
                <w:color w:val="000000" w:themeColor="text1"/>
              </w:rPr>
            </w:pPr>
          </w:p>
          <w:p w14:paraId="0B7A2FF1" w14:textId="47CE2F07" w:rsidR="37392A18" w:rsidRDefault="37392A18" w:rsidP="37392A18">
            <w:pPr>
              <w:spacing w:after="0" w:line="240" w:lineRule="auto"/>
              <w:jc w:val="center"/>
              <w:rPr>
                <w:rFonts w:ascii="Arial" w:eastAsia="Arial" w:hAnsi="Arial" w:cs="Arial"/>
                <w:color w:val="000000" w:themeColor="text1"/>
              </w:rPr>
            </w:pPr>
            <w:proofErr w:type="spellStart"/>
            <w:r w:rsidRPr="37392A18">
              <w:rPr>
                <w:rFonts w:ascii="Arial" w:eastAsia="Arial" w:hAnsi="Arial" w:cs="Arial"/>
                <w:color w:val="000000" w:themeColor="text1"/>
              </w:rPr>
              <w:t>Vremenik</w:t>
            </w:r>
            <w:proofErr w:type="spellEnd"/>
          </w:p>
          <w:p w14:paraId="684515CE" w14:textId="751E0F34" w:rsidR="37392A18" w:rsidRDefault="37392A18" w:rsidP="37392A18">
            <w:pPr>
              <w:spacing w:after="0" w:line="240" w:lineRule="auto"/>
              <w:rPr>
                <w:rFonts w:ascii="Arial" w:eastAsia="Arial" w:hAnsi="Arial" w:cs="Arial"/>
                <w:color w:val="000000" w:themeColor="text1"/>
              </w:rPr>
            </w:pPr>
          </w:p>
        </w:tc>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3D79AE72" w14:textId="22AED95D" w:rsidR="37392A18" w:rsidRDefault="37392A18" w:rsidP="37392A18">
            <w:pPr>
              <w:spacing w:after="0" w:line="240" w:lineRule="auto"/>
              <w:rPr>
                <w:rFonts w:ascii="Arial" w:eastAsia="Arial" w:hAnsi="Arial" w:cs="Arial"/>
                <w:color w:val="000000" w:themeColor="text1"/>
              </w:rPr>
            </w:pPr>
          </w:p>
          <w:p w14:paraId="2040203D" w14:textId="57CA2F06"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 xml:space="preserve">Prvi krug – </w:t>
            </w:r>
            <w:proofErr w:type="spellStart"/>
            <w:r w:rsidRPr="37392A18">
              <w:rPr>
                <w:rFonts w:ascii="Arial" w:eastAsia="Arial" w:hAnsi="Arial" w:cs="Arial"/>
                <w:color w:val="000000" w:themeColor="text1"/>
              </w:rPr>
              <w:t>preliminary</w:t>
            </w:r>
            <w:proofErr w:type="spellEnd"/>
            <w:r w:rsidRPr="37392A18">
              <w:rPr>
                <w:rFonts w:ascii="Arial" w:eastAsia="Arial" w:hAnsi="Arial" w:cs="Arial"/>
                <w:color w:val="000000" w:themeColor="text1"/>
              </w:rPr>
              <w:t xml:space="preserve">  </w:t>
            </w:r>
            <w:proofErr w:type="spellStart"/>
            <w:r w:rsidRPr="37392A18">
              <w:rPr>
                <w:rFonts w:ascii="Arial" w:eastAsia="Arial" w:hAnsi="Arial" w:cs="Arial"/>
                <w:color w:val="000000" w:themeColor="text1"/>
              </w:rPr>
              <w:t>round</w:t>
            </w:r>
            <w:proofErr w:type="spellEnd"/>
            <w:r w:rsidRPr="37392A18">
              <w:rPr>
                <w:rFonts w:ascii="Arial" w:eastAsia="Arial" w:hAnsi="Arial" w:cs="Arial"/>
                <w:color w:val="000000" w:themeColor="text1"/>
              </w:rPr>
              <w:t xml:space="preserve"> -obično u veljači/ožujku</w:t>
            </w:r>
          </w:p>
          <w:p w14:paraId="76F16C5E" w14:textId="6F472301"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 xml:space="preserve">Polufinale – </w:t>
            </w:r>
            <w:proofErr w:type="spellStart"/>
            <w:r w:rsidRPr="37392A18">
              <w:rPr>
                <w:rFonts w:ascii="Arial" w:eastAsia="Arial" w:hAnsi="Arial" w:cs="Arial"/>
                <w:color w:val="000000" w:themeColor="text1"/>
              </w:rPr>
              <w:t>semifinals</w:t>
            </w:r>
            <w:proofErr w:type="spellEnd"/>
            <w:r w:rsidRPr="37392A18">
              <w:rPr>
                <w:rFonts w:ascii="Arial" w:eastAsia="Arial" w:hAnsi="Arial" w:cs="Arial"/>
                <w:color w:val="000000" w:themeColor="text1"/>
              </w:rPr>
              <w:t xml:space="preserve"> –  -travanj/svibanj</w:t>
            </w:r>
          </w:p>
          <w:p w14:paraId="1258FD4B" w14:textId="2EEDDACD"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 xml:space="preserve">Finale – svjetsko- Italija – Lido di </w:t>
            </w:r>
            <w:proofErr w:type="spellStart"/>
            <w:r w:rsidRPr="37392A18">
              <w:rPr>
                <w:rFonts w:ascii="Arial" w:eastAsia="Arial" w:hAnsi="Arial" w:cs="Arial"/>
                <w:color w:val="000000" w:themeColor="text1"/>
              </w:rPr>
              <w:t>Jesolo</w:t>
            </w:r>
            <w:proofErr w:type="spellEnd"/>
            <w:r w:rsidRPr="37392A18">
              <w:rPr>
                <w:rFonts w:ascii="Arial" w:eastAsia="Arial" w:hAnsi="Arial" w:cs="Arial"/>
                <w:color w:val="000000" w:themeColor="text1"/>
              </w:rPr>
              <w:t xml:space="preserve"> i/ili Rim/</w:t>
            </w:r>
            <w:proofErr w:type="spellStart"/>
            <w:r w:rsidRPr="37392A18">
              <w:rPr>
                <w:rFonts w:ascii="Arial" w:eastAsia="Arial" w:hAnsi="Arial" w:cs="Arial"/>
                <w:color w:val="000000" w:themeColor="text1"/>
              </w:rPr>
              <w:t>Assiz</w:t>
            </w:r>
            <w:proofErr w:type="spellEnd"/>
            <w:r w:rsidRPr="37392A18">
              <w:rPr>
                <w:rFonts w:ascii="Arial" w:eastAsia="Arial" w:hAnsi="Arial" w:cs="Arial"/>
                <w:color w:val="000000" w:themeColor="text1"/>
              </w:rPr>
              <w:t xml:space="preserve"> ili druga destinacija – lipanj/rujan</w:t>
            </w:r>
          </w:p>
          <w:p w14:paraId="27F84B2E" w14:textId="701FAAB5" w:rsidR="37392A18" w:rsidRDefault="37392A18" w:rsidP="37392A18">
            <w:pPr>
              <w:spacing w:after="0" w:line="240" w:lineRule="auto"/>
              <w:rPr>
                <w:rFonts w:ascii="Arial" w:eastAsia="Arial" w:hAnsi="Arial" w:cs="Arial"/>
                <w:color w:val="000000" w:themeColor="text1"/>
              </w:rPr>
            </w:pPr>
          </w:p>
        </w:tc>
      </w:tr>
      <w:tr w:rsidR="37392A18" w14:paraId="19FC4FD9" w14:textId="77777777" w:rsidTr="3C343168">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FFFF99"/>
            <w:tcMar>
              <w:left w:w="105" w:type="dxa"/>
              <w:right w:w="105" w:type="dxa"/>
            </w:tcMar>
          </w:tcPr>
          <w:p w14:paraId="25836C38" w14:textId="6B362B06" w:rsidR="37392A18" w:rsidRDefault="37392A18" w:rsidP="37392A18">
            <w:pPr>
              <w:spacing w:after="0" w:line="240" w:lineRule="auto"/>
              <w:rPr>
                <w:rFonts w:ascii="Arial" w:eastAsia="Arial" w:hAnsi="Arial" w:cs="Arial"/>
                <w:color w:val="000000" w:themeColor="text1"/>
              </w:rPr>
            </w:pPr>
          </w:p>
          <w:p w14:paraId="5DD2D03E" w14:textId="1467D605" w:rsidR="37392A18" w:rsidRDefault="37392A18" w:rsidP="37392A18">
            <w:pPr>
              <w:spacing w:after="0" w:line="240" w:lineRule="auto"/>
              <w:jc w:val="center"/>
              <w:rPr>
                <w:rFonts w:ascii="Arial" w:eastAsia="Arial" w:hAnsi="Arial" w:cs="Arial"/>
                <w:color w:val="000000" w:themeColor="text1"/>
              </w:rPr>
            </w:pPr>
            <w:r w:rsidRPr="37392A18">
              <w:rPr>
                <w:rFonts w:ascii="Arial" w:eastAsia="Arial" w:hAnsi="Arial" w:cs="Arial"/>
                <w:color w:val="000000" w:themeColor="text1"/>
              </w:rPr>
              <w:t>Okvirni troškovnik</w:t>
            </w:r>
          </w:p>
          <w:p w14:paraId="32E28189" w14:textId="53D7D81E" w:rsidR="37392A18" w:rsidRDefault="37392A18" w:rsidP="37392A18">
            <w:pPr>
              <w:spacing w:after="0" w:line="240" w:lineRule="auto"/>
              <w:rPr>
                <w:rFonts w:ascii="Arial" w:eastAsia="Arial" w:hAnsi="Arial" w:cs="Arial"/>
                <w:color w:val="000000" w:themeColor="text1"/>
              </w:rPr>
            </w:pPr>
          </w:p>
        </w:tc>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5E6404CE" w14:textId="49E3A9EB" w:rsidR="37392A18" w:rsidRDefault="37392A18" w:rsidP="37392A18">
            <w:pPr>
              <w:spacing w:after="0" w:line="240" w:lineRule="auto"/>
              <w:rPr>
                <w:rFonts w:ascii="Arial" w:eastAsia="Arial" w:hAnsi="Arial" w:cs="Arial"/>
                <w:color w:val="000000" w:themeColor="text1"/>
              </w:rPr>
            </w:pPr>
          </w:p>
          <w:p w14:paraId="4D0A3F49" w14:textId="5B7F5FEE"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 xml:space="preserve">Kotizacija po učeniku je 7 eura koja se uplaćuje na račun sjedišta </w:t>
            </w:r>
            <w:proofErr w:type="spellStart"/>
            <w:r w:rsidRPr="37392A18">
              <w:rPr>
                <w:rFonts w:ascii="Arial" w:eastAsia="Arial" w:hAnsi="Arial" w:cs="Arial"/>
                <w:color w:val="000000" w:themeColor="text1"/>
              </w:rPr>
              <w:t>HIPPo</w:t>
            </w:r>
            <w:proofErr w:type="spellEnd"/>
            <w:r w:rsidRPr="37392A18">
              <w:rPr>
                <w:rFonts w:ascii="Arial" w:eastAsia="Arial" w:hAnsi="Arial" w:cs="Arial"/>
                <w:color w:val="000000" w:themeColor="text1"/>
              </w:rPr>
              <w:t>-a u R Hrvatskoj u Križevcima. Uplata se vrši skupna , preko škole.</w:t>
            </w:r>
          </w:p>
          <w:p w14:paraId="3B4D2EDF" w14:textId="7235C2CC"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b/>
                <w:bCs/>
                <w:color w:val="000000" w:themeColor="text1"/>
              </w:rPr>
              <w:t xml:space="preserve">Napomena: </w:t>
            </w:r>
            <w:proofErr w:type="spellStart"/>
            <w:r w:rsidRPr="37392A18">
              <w:rPr>
                <w:rFonts w:ascii="Arial" w:eastAsia="Arial" w:hAnsi="Arial" w:cs="Arial"/>
                <w:b/>
                <w:bCs/>
                <w:color w:val="000000" w:themeColor="text1"/>
              </w:rPr>
              <w:t>Hippo</w:t>
            </w:r>
            <w:proofErr w:type="spellEnd"/>
            <w:r w:rsidRPr="37392A18">
              <w:rPr>
                <w:rFonts w:ascii="Arial" w:eastAsia="Arial" w:hAnsi="Arial" w:cs="Arial"/>
                <w:b/>
                <w:bCs/>
                <w:color w:val="000000" w:themeColor="text1"/>
              </w:rPr>
              <w:t xml:space="preserve"> organizacija više ne pokriva troškove smještaja ni puta  već je to na samim roditeljima učenika što će im biti i rečeno i napisano u suglasnosti</w:t>
            </w:r>
            <w:r w:rsidRPr="37392A18">
              <w:rPr>
                <w:rFonts w:ascii="Arial" w:eastAsia="Arial" w:hAnsi="Arial" w:cs="Arial"/>
                <w:color w:val="000000" w:themeColor="text1"/>
              </w:rPr>
              <w:t xml:space="preserve">. </w:t>
            </w:r>
          </w:p>
        </w:tc>
      </w:tr>
      <w:tr w:rsidR="37392A18" w14:paraId="66075D39" w14:textId="77777777" w:rsidTr="3C343168">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FFFF99"/>
            <w:tcMar>
              <w:left w:w="105" w:type="dxa"/>
              <w:right w:w="105" w:type="dxa"/>
            </w:tcMar>
          </w:tcPr>
          <w:p w14:paraId="2F0A628A" w14:textId="4740A87A" w:rsidR="37392A18" w:rsidRDefault="37392A18" w:rsidP="37392A18">
            <w:pPr>
              <w:spacing w:after="0" w:line="240" w:lineRule="auto"/>
              <w:rPr>
                <w:rFonts w:ascii="Arial" w:eastAsia="Arial" w:hAnsi="Arial" w:cs="Arial"/>
                <w:color w:val="000000" w:themeColor="text1"/>
              </w:rPr>
            </w:pPr>
          </w:p>
          <w:p w14:paraId="272D238F" w14:textId="6A06278E" w:rsidR="37392A18" w:rsidRDefault="37392A18" w:rsidP="37392A18">
            <w:pPr>
              <w:spacing w:after="0" w:line="240" w:lineRule="auto"/>
              <w:jc w:val="center"/>
              <w:rPr>
                <w:rFonts w:ascii="Arial" w:eastAsia="Arial" w:hAnsi="Arial" w:cs="Arial"/>
                <w:color w:val="000000" w:themeColor="text1"/>
              </w:rPr>
            </w:pPr>
            <w:r w:rsidRPr="37392A18">
              <w:rPr>
                <w:rFonts w:ascii="Arial" w:eastAsia="Arial" w:hAnsi="Arial" w:cs="Arial"/>
                <w:color w:val="000000" w:themeColor="text1"/>
              </w:rPr>
              <w:t>Način praćenja</w:t>
            </w:r>
          </w:p>
          <w:p w14:paraId="7C3D6E91" w14:textId="15C56195" w:rsidR="37392A18" w:rsidRDefault="37392A18" w:rsidP="37392A18">
            <w:pPr>
              <w:spacing w:after="0" w:line="240" w:lineRule="auto"/>
              <w:jc w:val="center"/>
              <w:rPr>
                <w:rFonts w:ascii="Arial" w:eastAsia="Arial" w:hAnsi="Arial" w:cs="Arial"/>
                <w:color w:val="000000" w:themeColor="text1"/>
              </w:rPr>
            </w:pPr>
            <w:r w:rsidRPr="37392A18">
              <w:rPr>
                <w:rFonts w:ascii="Arial" w:eastAsia="Arial" w:hAnsi="Arial" w:cs="Arial"/>
                <w:color w:val="000000" w:themeColor="text1"/>
              </w:rPr>
              <w:t>aktivnosti / programa / projekta</w:t>
            </w:r>
          </w:p>
          <w:p w14:paraId="4B3AD145" w14:textId="50DB09A7" w:rsidR="37392A18" w:rsidRDefault="37392A18" w:rsidP="37392A18">
            <w:pPr>
              <w:spacing w:after="0" w:line="240" w:lineRule="auto"/>
              <w:rPr>
                <w:rFonts w:ascii="Arial" w:eastAsia="Arial" w:hAnsi="Arial" w:cs="Arial"/>
                <w:color w:val="000000" w:themeColor="text1"/>
              </w:rPr>
            </w:pPr>
          </w:p>
        </w:tc>
        <w:tc>
          <w:tcPr>
            <w:tcW w:w="8055" w:type="dxa"/>
            <w:tcBorders>
              <w:top w:val="single" w:sz="6" w:space="0" w:color="auto"/>
              <w:left w:val="single" w:sz="6" w:space="0" w:color="auto"/>
              <w:bottom w:val="single" w:sz="6" w:space="0" w:color="auto"/>
              <w:right w:val="single" w:sz="6" w:space="0" w:color="auto"/>
            </w:tcBorders>
            <w:tcMar>
              <w:left w:w="105" w:type="dxa"/>
              <w:right w:w="105" w:type="dxa"/>
            </w:tcMar>
          </w:tcPr>
          <w:p w14:paraId="251E5364" w14:textId="77EC7087" w:rsidR="37392A18" w:rsidRDefault="37392A18" w:rsidP="37392A18">
            <w:pPr>
              <w:spacing w:after="0" w:line="240" w:lineRule="auto"/>
              <w:rPr>
                <w:rFonts w:ascii="Arial" w:eastAsia="Arial" w:hAnsi="Arial" w:cs="Arial"/>
                <w:color w:val="000000" w:themeColor="text1"/>
              </w:rPr>
            </w:pPr>
          </w:p>
          <w:p w14:paraId="121C2F47" w14:textId="2147F7B9"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Učenici za svaki krug dobiju Potvrdu o sudjelovanju -</w:t>
            </w:r>
            <w:proofErr w:type="spellStart"/>
            <w:r w:rsidRPr="37392A18">
              <w:rPr>
                <w:rFonts w:ascii="Arial" w:eastAsia="Arial" w:hAnsi="Arial" w:cs="Arial"/>
                <w:color w:val="000000" w:themeColor="text1"/>
              </w:rPr>
              <w:t>Certificate</w:t>
            </w:r>
            <w:proofErr w:type="spellEnd"/>
            <w:r w:rsidRPr="37392A18">
              <w:rPr>
                <w:rFonts w:ascii="Arial" w:eastAsia="Arial" w:hAnsi="Arial" w:cs="Arial"/>
                <w:color w:val="000000" w:themeColor="text1"/>
              </w:rPr>
              <w:t xml:space="preserve"> </w:t>
            </w:r>
            <w:proofErr w:type="spellStart"/>
            <w:r w:rsidRPr="37392A18">
              <w:rPr>
                <w:rFonts w:ascii="Arial" w:eastAsia="Arial" w:hAnsi="Arial" w:cs="Arial"/>
                <w:color w:val="000000" w:themeColor="text1"/>
              </w:rPr>
              <w:t>of</w:t>
            </w:r>
            <w:proofErr w:type="spellEnd"/>
            <w:r w:rsidRPr="37392A18">
              <w:rPr>
                <w:rFonts w:ascii="Arial" w:eastAsia="Arial" w:hAnsi="Arial" w:cs="Arial"/>
                <w:color w:val="000000" w:themeColor="text1"/>
              </w:rPr>
              <w:t xml:space="preserve"> </w:t>
            </w:r>
            <w:proofErr w:type="spellStart"/>
            <w:r w:rsidRPr="37392A18">
              <w:rPr>
                <w:rFonts w:ascii="Arial" w:eastAsia="Arial" w:hAnsi="Arial" w:cs="Arial"/>
                <w:color w:val="000000" w:themeColor="text1"/>
              </w:rPr>
              <w:t>attendence</w:t>
            </w:r>
            <w:proofErr w:type="spellEnd"/>
            <w:r w:rsidRPr="37392A18">
              <w:rPr>
                <w:rFonts w:ascii="Arial" w:eastAsia="Arial" w:hAnsi="Arial" w:cs="Arial"/>
                <w:color w:val="000000" w:themeColor="text1"/>
              </w:rPr>
              <w:t xml:space="preserve">. </w:t>
            </w:r>
          </w:p>
          <w:p w14:paraId="19F1E665" w14:textId="7394E43D"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 xml:space="preserve">Rezultati su javni i dostupni na stranicama HIPPO organizacije. </w:t>
            </w:r>
          </w:p>
          <w:p w14:paraId="304DDC04" w14:textId="0D44E8F1"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 xml:space="preserve">Učenici koji prođu prvi krug pozvani su u drugi krug- polufinale. A najbolji u finale. </w:t>
            </w:r>
          </w:p>
          <w:p w14:paraId="7C24B328" w14:textId="6AAA8BA1"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 xml:space="preserve">Svi rezultati su javno dostupni na web stranici i školskom koordinatoru. </w:t>
            </w:r>
          </w:p>
          <w:p w14:paraId="6065800A" w14:textId="37FD20D4" w:rsidR="37392A18" w:rsidRDefault="37392A18" w:rsidP="37392A18">
            <w:pPr>
              <w:spacing w:after="0" w:line="240" w:lineRule="auto"/>
              <w:rPr>
                <w:rFonts w:ascii="Arial" w:eastAsia="Arial" w:hAnsi="Arial" w:cs="Arial"/>
                <w:color w:val="000000" w:themeColor="text1"/>
              </w:rPr>
            </w:pPr>
            <w:r w:rsidRPr="37392A18">
              <w:rPr>
                <w:rFonts w:ascii="Arial" w:eastAsia="Arial" w:hAnsi="Arial" w:cs="Arial"/>
                <w:color w:val="000000" w:themeColor="text1"/>
              </w:rPr>
              <w:t xml:space="preserve">Postoje dva finala – europsko u Lido di </w:t>
            </w:r>
            <w:proofErr w:type="spellStart"/>
            <w:r w:rsidRPr="37392A18">
              <w:rPr>
                <w:rFonts w:ascii="Arial" w:eastAsia="Arial" w:hAnsi="Arial" w:cs="Arial"/>
                <w:color w:val="000000" w:themeColor="text1"/>
              </w:rPr>
              <w:t>Jesolo</w:t>
            </w:r>
            <w:proofErr w:type="spellEnd"/>
            <w:r w:rsidRPr="37392A18">
              <w:rPr>
                <w:rFonts w:ascii="Arial" w:eastAsia="Arial" w:hAnsi="Arial" w:cs="Arial"/>
                <w:color w:val="000000" w:themeColor="text1"/>
              </w:rPr>
              <w:t xml:space="preserve"> , Venecija, Italija i za cijeli svijet u Rimu, Italija ili </w:t>
            </w:r>
            <w:proofErr w:type="spellStart"/>
            <w:r w:rsidRPr="37392A18">
              <w:rPr>
                <w:rFonts w:ascii="Arial" w:eastAsia="Arial" w:hAnsi="Arial" w:cs="Arial"/>
                <w:color w:val="000000" w:themeColor="text1"/>
              </w:rPr>
              <w:t>Assisu</w:t>
            </w:r>
            <w:proofErr w:type="spellEnd"/>
            <w:r w:rsidRPr="37392A18">
              <w:rPr>
                <w:rFonts w:ascii="Arial" w:eastAsia="Arial" w:hAnsi="Arial" w:cs="Arial"/>
                <w:color w:val="000000" w:themeColor="text1"/>
              </w:rPr>
              <w:t xml:space="preserve"> ili negdje drugdje gdje organizator odredi. Ako je destinacija jako udaljena ili preskupa nije obaveza otići.</w:t>
            </w:r>
          </w:p>
          <w:p w14:paraId="66FC2BC1" w14:textId="53385D78" w:rsidR="37392A18" w:rsidRDefault="37392A18" w:rsidP="37392A18">
            <w:pPr>
              <w:spacing w:after="0" w:line="240" w:lineRule="auto"/>
              <w:rPr>
                <w:rFonts w:ascii="Arial" w:eastAsia="Arial" w:hAnsi="Arial" w:cs="Arial"/>
                <w:color w:val="000000" w:themeColor="text1"/>
              </w:rPr>
            </w:pPr>
          </w:p>
        </w:tc>
      </w:tr>
    </w:tbl>
    <w:p w14:paraId="36622D57" w14:textId="59A83B10" w:rsidR="00636604" w:rsidRDefault="00636604" w:rsidP="00C008B2">
      <w:pPr>
        <w:rPr>
          <w:rFonts w:ascii="Arial" w:hAnsi="Arial" w:cs="Arial"/>
        </w:rPr>
      </w:pPr>
    </w:p>
    <w:p w14:paraId="08EA814C" w14:textId="67DB99D6" w:rsidR="37392A18" w:rsidRDefault="37392A18" w:rsidP="37392A18">
      <w:pPr>
        <w:rPr>
          <w:rFonts w:ascii="Arial" w:hAnsi="Arial" w:cs="Arial"/>
        </w:rPr>
      </w:pPr>
    </w:p>
    <w:p w14:paraId="0D37A8A8" w14:textId="081A9D49" w:rsidR="37392A18" w:rsidRDefault="37392A18" w:rsidP="37392A18">
      <w:pPr>
        <w:rPr>
          <w:rFonts w:ascii="Arial" w:hAnsi="Arial" w:cs="Arial"/>
        </w:rPr>
      </w:pPr>
    </w:p>
    <w:p w14:paraId="4D6E9CA1" w14:textId="45FD44AC" w:rsidR="37392A18" w:rsidRDefault="37392A18" w:rsidP="37392A18">
      <w:pPr>
        <w:rPr>
          <w:rFonts w:ascii="Arial" w:hAnsi="Arial" w:cs="Arial"/>
        </w:rPr>
      </w:pPr>
    </w:p>
    <w:p w14:paraId="78ED0877" w14:textId="715E62EE" w:rsidR="37392A18" w:rsidRDefault="37392A18" w:rsidP="37392A18">
      <w:pPr>
        <w:rPr>
          <w:rFonts w:ascii="Arial" w:hAnsi="Arial" w:cs="Arial"/>
        </w:rPr>
      </w:pPr>
    </w:p>
    <w:p w14:paraId="56F93129" w14:textId="77777777" w:rsidR="00FF23E6" w:rsidRDefault="00FF23E6" w:rsidP="37392A18">
      <w:pPr>
        <w:rPr>
          <w:rFonts w:ascii="Arial" w:hAnsi="Arial" w:cs="Arial"/>
        </w:rPr>
      </w:pPr>
    </w:p>
    <w:p w14:paraId="47C22EB8" w14:textId="77777777" w:rsidR="009E53F9" w:rsidRDefault="009E53F9" w:rsidP="37392A18">
      <w:pPr>
        <w:rPr>
          <w:rFonts w:ascii="Arial" w:hAnsi="Arial" w:cs="Arial"/>
        </w:rPr>
      </w:pPr>
    </w:p>
    <w:tbl>
      <w:tblPr>
        <w:tblW w:w="100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667"/>
      </w:tblGrid>
      <w:tr w:rsidR="00636604" w:rsidRPr="00636604" w14:paraId="66B6598D" w14:textId="77777777" w:rsidTr="5E1FC74F">
        <w:tc>
          <w:tcPr>
            <w:tcW w:w="13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723C71" w14:textId="77777777" w:rsidR="00636604" w:rsidRPr="00636604" w:rsidRDefault="00636604" w:rsidP="00636604">
            <w:pPr>
              <w:spacing w:after="0" w:line="240" w:lineRule="auto"/>
              <w:jc w:val="center"/>
              <w:rPr>
                <w:rFonts w:ascii="Arial" w:hAnsi="Arial" w:cs="Arial"/>
                <w:color w:val="000000"/>
                <w:lang w:eastAsia="hr-HR"/>
              </w:rPr>
            </w:pPr>
            <w:r w:rsidRPr="00636604">
              <w:rPr>
                <w:rFonts w:ascii="Arial" w:hAnsi="Arial" w:cs="Arial"/>
                <w:color w:val="000000"/>
                <w:lang w:eastAsia="hr-HR"/>
              </w:rPr>
              <w:lastRenderedPageBreak/>
              <w:t>Aktivnost / Program / Projekt</w:t>
            </w:r>
          </w:p>
        </w:tc>
        <w:tc>
          <w:tcPr>
            <w:tcW w:w="8667" w:type="dxa"/>
            <w:tcBorders>
              <w:top w:val="single" w:sz="4" w:space="0" w:color="auto"/>
              <w:left w:val="single" w:sz="4" w:space="0" w:color="auto"/>
              <w:bottom w:val="single" w:sz="4" w:space="0" w:color="auto"/>
              <w:right w:val="single" w:sz="4" w:space="0" w:color="auto"/>
            </w:tcBorders>
          </w:tcPr>
          <w:p w14:paraId="0C85B317" w14:textId="77777777" w:rsidR="00636604" w:rsidRPr="00636604" w:rsidRDefault="00636604" w:rsidP="00636604">
            <w:pPr>
              <w:spacing w:after="0" w:line="240" w:lineRule="auto"/>
              <w:rPr>
                <w:rFonts w:ascii="Arial" w:hAnsi="Arial" w:cs="Arial"/>
                <w:color w:val="000000"/>
                <w:lang w:eastAsia="hr-HR"/>
              </w:rPr>
            </w:pPr>
          </w:p>
          <w:p w14:paraId="00342C89" w14:textId="03C49C7C" w:rsidR="00636604" w:rsidRPr="00636604" w:rsidRDefault="5849FE36" w:rsidP="00636604">
            <w:pPr>
              <w:spacing w:after="160" w:line="256" w:lineRule="auto"/>
              <w:rPr>
                <w:rFonts w:ascii="Arial" w:hAnsi="Arial" w:cs="Arial"/>
                <w:b/>
                <w:bCs/>
                <w:color w:val="000000"/>
                <w:lang w:eastAsia="hr-HR"/>
              </w:rPr>
            </w:pPr>
            <w:r w:rsidRPr="5E1FC74F">
              <w:rPr>
                <w:rFonts w:ascii="Arial" w:hAnsi="Arial" w:cs="Arial"/>
                <w:b/>
                <w:bCs/>
                <w:color w:val="000000" w:themeColor="text1"/>
                <w:lang w:eastAsia="hr-HR"/>
              </w:rPr>
              <w:t xml:space="preserve">GRAMMAR CHALLENGE (GRAMATIČKI IZAZOV) – školsko natjecanje u poznavanju i primjeni jezičnih zakonitosti engleskoga jezika za učenike </w:t>
            </w:r>
            <w:r w:rsidR="575E401C" w:rsidRPr="00FF23E6">
              <w:rPr>
                <w:rFonts w:ascii="Arial" w:hAnsi="Arial" w:cs="Arial"/>
                <w:b/>
                <w:bCs/>
                <w:lang w:eastAsia="hr-HR"/>
              </w:rPr>
              <w:t>6</w:t>
            </w:r>
            <w:r w:rsidRPr="00FF23E6">
              <w:rPr>
                <w:rFonts w:ascii="Arial" w:hAnsi="Arial" w:cs="Arial"/>
                <w:b/>
                <w:bCs/>
                <w:lang w:eastAsia="hr-HR"/>
              </w:rPr>
              <w:t xml:space="preserve">. </w:t>
            </w:r>
            <w:r w:rsidRPr="5E1FC74F">
              <w:rPr>
                <w:rFonts w:ascii="Arial" w:hAnsi="Arial" w:cs="Arial"/>
                <w:b/>
                <w:bCs/>
                <w:color w:val="000000" w:themeColor="text1"/>
                <w:lang w:eastAsia="hr-HR"/>
              </w:rPr>
              <w:t>razreda</w:t>
            </w:r>
          </w:p>
          <w:p w14:paraId="6C9D3991" w14:textId="77777777" w:rsidR="00636604" w:rsidRPr="00636604" w:rsidRDefault="00636604" w:rsidP="00636604">
            <w:pPr>
              <w:spacing w:after="0" w:line="240" w:lineRule="auto"/>
              <w:rPr>
                <w:rFonts w:ascii="Arial" w:hAnsi="Arial" w:cs="Arial"/>
                <w:color w:val="000000"/>
                <w:lang w:eastAsia="hr-HR"/>
              </w:rPr>
            </w:pPr>
          </w:p>
        </w:tc>
      </w:tr>
      <w:tr w:rsidR="00636604" w:rsidRPr="00636604" w14:paraId="07057793" w14:textId="77777777" w:rsidTr="5E1FC74F">
        <w:tc>
          <w:tcPr>
            <w:tcW w:w="1383" w:type="dxa"/>
            <w:tcBorders>
              <w:top w:val="single" w:sz="4" w:space="0" w:color="auto"/>
              <w:left w:val="single" w:sz="4" w:space="0" w:color="auto"/>
              <w:bottom w:val="single" w:sz="4" w:space="0" w:color="auto"/>
              <w:right w:val="single" w:sz="4" w:space="0" w:color="auto"/>
            </w:tcBorders>
            <w:shd w:val="clear" w:color="auto" w:fill="FFFF99"/>
          </w:tcPr>
          <w:p w14:paraId="7C965168" w14:textId="77777777" w:rsidR="00636604" w:rsidRPr="00636604" w:rsidRDefault="00636604" w:rsidP="00636604">
            <w:pPr>
              <w:spacing w:after="0" w:line="240" w:lineRule="auto"/>
              <w:jc w:val="center"/>
              <w:rPr>
                <w:rFonts w:ascii="Arial" w:hAnsi="Arial" w:cs="Arial"/>
                <w:color w:val="000000"/>
                <w:lang w:eastAsia="hr-HR"/>
              </w:rPr>
            </w:pPr>
          </w:p>
          <w:p w14:paraId="2DBE0528" w14:textId="77777777" w:rsidR="00636604" w:rsidRPr="00636604" w:rsidRDefault="00636604" w:rsidP="00636604">
            <w:pPr>
              <w:spacing w:after="0" w:line="240" w:lineRule="auto"/>
              <w:jc w:val="center"/>
              <w:rPr>
                <w:rFonts w:ascii="Arial" w:hAnsi="Arial" w:cs="Arial"/>
                <w:color w:val="000000"/>
                <w:lang w:eastAsia="hr-HR"/>
              </w:rPr>
            </w:pPr>
          </w:p>
          <w:p w14:paraId="6DD8AB77" w14:textId="77777777" w:rsidR="00636604" w:rsidRPr="00636604" w:rsidRDefault="00636604" w:rsidP="00636604">
            <w:pPr>
              <w:spacing w:after="0" w:line="240" w:lineRule="auto"/>
              <w:rPr>
                <w:rFonts w:ascii="Arial" w:hAnsi="Arial" w:cs="Arial"/>
                <w:color w:val="000000"/>
                <w:lang w:eastAsia="hr-HR"/>
              </w:rPr>
            </w:pPr>
          </w:p>
          <w:p w14:paraId="2C36EF90" w14:textId="77777777" w:rsidR="00636604" w:rsidRPr="00636604" w:rsidRDefault="00636604" w:rsidP="00636604">
            <w:pPr>
              <w:spacing w:after="0" w:line="240" w:lineRule="auto"/>
              <w:rPr>
                <w:rFonts w:ascii="Arial" w:hAnsi="Arial" w:cs="Arial"/>
                <w:color w:val="000000"/>
                <w:lang w:eastAsia="hr-HR"/>
              </w:rPr>
            </w:pPr>
          </w:p>
          <w:p w14:paraId="5291408D" w14:textId="77777777" w:rsidR="00636604" w:rsidRPr="00636604" w:rsidRDefault="00636604" w:rsidP="00636604">
            <w:pPr>
              <w:spacing w:after="0" w:line="240" w:lineRule="auto"/>
              <w:jc w:val="center"/>
              <w:rPr>
                <w:rFonts w:ascii="Arial" w:hAnsi="Arial" w:cs="Arial"/>
                <w:color w:val="000000"/>
                <w:lang w:eastAsia="hr-HR"/>
              </w:rPr>
            </w:pPr>
            <w:r w:rsidRPr="00636604">
              <w:rPr>
                <w:rFonts w:ascii="Arial" w:hAnsi="Arial" w:cs="Arial"/>
                <w:color w:val="000000"/>
                <w:lang w:eastAsia="hr-HR"/>
              </w:rPr>
              <w:t>Ciljevi</w:t>
            </w:r>
          </w:p>
          <w:p w14:paraId="296647E0" w14:textId="77777777" w:rsidR="00636604" w:rsidRPr="00636604" w:rsidRDefault="00636604" w:rsidP="00636604">
            <w:pPr>
              <w:spacing w:after="0" w:line="240" w:lineRule="auto"/>
              <w:jc w:val="center"/>
              <w:rPr>
                <w:rFonts w:ascii="Arial" w:hAnsi="Arial" w:cs="Arial"/>
                <w:color w:val="000000"/>
                <w:lang w:eastAsia="hr-HR"/>
              </w:rPr>
            </w:pPr>
          </w:p>
          <w:p w14:paraId="53E0305E" w14:textId="77777777" w:rsidR="00636604" w:rsidRPr="00636604" w:rsidRDefault="00636604" w:rsidP="00636604">
            <w:pPr>
              <w:spacing w:after="0" w:line="240" w:lineRule="auto"/>
              <w:rPr>
                <w:rFonts w:ascii="Arial" w:hAnsi="Arial" w:cs="Arial"/>
                <w:color w:val="000000"/>
                <w:lang w:eastAsia="hr-HR"/>
              </w:rPr>
            </w:pPr>
          </w:p>
        </w:tc>
        <w:tc>
          <w:tcPr>
            <w:tcW w:w="8667" w:type="dxa"/>
            <w:tcBorders>
              <w:top w:val="single" w:sz="4" w:space="0" w:color="auto"/>
              <w:left w:val="single" w:sz="4" w:space="0" w:color="auto"/>
              <w:bottom w:val="single" w:sz="4" w:space="0" w:color="auto"/>
              <w:right w:val="single" w:sz="4" w:space="0" w:color="auto"/>
            </w:tcBorders>
            <w:vAlign w:val="center"/>
            <w:hideMark/>
          </w:tcPr>
          <w:p w14:paraId="5AAC77BD" w14:textId="77777777" w:rsidR="00636604" w:rsidRPr="00636604" w:rsidRDefault="00636604" w:rsidP="00636604">
            <w:pPr>
              <w:numPr>
                <w:ilvl w:val="0"/>
                <w:numId w:val="65"/>
              </w:numPr>
              <w:spacing w:before="120" w:after="160" w:line="256" w:lineRule="auto"/>
              <w:contextualSpacing/>
              <w:rPr>
                <w:rFonts w:ascii="Arial" w:hAnsi="Arial" w:cs="Arial"/>
                <w:color w:val="000000"/>
                <w:lang w:eastAsia="hr-HR"/>
              </w:rPr>
            </w:pPr>
            <w:r w:rsidRPr="00636604">
              <w:rPr>
                <w:rFonts w:ascii="Arial" w:hAnsi="Arial" w:cs="Arial"/>
                <w:color w:val="000000"/>
                <w:lang w:eastAsia="hr-HR"/>
              </w:rPr>
              <w:t>poboljšati znanje jezičnih zakonitosti engleskoga jezika;</w:t>
            </w:r>
          </w:p>
          <w:p w14:paraId="257A7596" w14:textId="77777777" w:rsidR="00636604" w:rsidRPr="00636604" w:rsidRDefault="00636604" w:rsidP="00636604">
            <w:pPr>
              <w:numPr>
                <w:ilvl w:val="0"/>
                <w:numId w:val="65"/>
              </w:numPr>
              <w:spacing w:after="160" w:line="256" w:lineRule="auto"/>
              <w:contextualSpacing/>
              <w:rPr>
                <w:rFonts w:ascii="Arial" w:hAnsi="Arial" w:cs="Arial"/>
                <w:color w:val="000000"/>
                <w:lang w:eastAsia="hr-HR"/>
              </w:rPr>
            </w:pPr>
            <w:r w:rsidRPr="00636604">
              <w:rPr>
                <w:rFonts w:ascii="Arial" w:hAnsi="Arial" w:cs="Arial"/>
                <w:color w:val="000000"/>
                <w:lang w:eastAsia="hr-HR"/>
              </w:rPr>
              <w:t>ponoviti i utvrditi upotrebu gramatike u novom kontekstu;</w:t>
            </w:r>
          </w:p>
          <w:p w14:paraId="65FDD2DB" w14:textId="77777777" w:rsidR="00636604" w:rsidRPr="00636604" w:rsidRDefault="00636604" w:rsidP="00636604">
            <w:pPr>
              <w:numPr>
                <w:ilvl w:val="0"/>
                <w:numId w:val="65"/>
              </w:numPr>
              <w:spacing w:after="160" w:line="256" w:lineRule="auto"/>
              <w:contextualSpacing/>
              <w:rPr>
                <w:rFonts w:ascii="Arial" w:hAnsi="Arial" w:cs="Arial"/>
                <w:color w:val="000000"/>
                <w:lang w:eastAsia="hr-HR"/>
              </w:rPr>
            </w:pPr>
            <w:r w:rsidRPr="00636604">
              <w:rPr>
                <w:rFonts w:ascii="Arial" w:hAnsi="Arial" w:cs="Arial"/>
                <w:color w:val="000000"/>
                <w:lang w:eastAsia="hr-HR"/>
              </w:rPr>
              <w:t>razvijati gramatičko mišljenje kod učenika</w:t>
            </w:r>
          </w:p>
          <w:p w14:paraId="558F13D1" w14:textId="77777777" w:rsidR="00636604" w:rsidRPr="00636604" w:rsidRDefault="00636604" w:rsidP="00636604">
            <w:pPr>
              <w:numPr>
                <w:ilvl w:val="0"/>
                <w:numId w:val="65"/>
              </w:numPr>
              <w:spacing w:after="160" w:line="256" w:lineRule="auto"/>
              <w:contextualSpacing/>
              <w:rPr>
                <w:rFonts w:ascii="Arial" w:hAnsi="Arial" w:cs="Arial"/>
                <w:color w:val="000000"/>
                <w:lang w:eastAsia="hr-HR"/>
              </w:rPr>
            </w:pPr>
            <w:r w:rsidRPr="00636604">
              <w:rPr>
                <w:rFonts w:ascii="Arial" w:hAnsi="Arial" w:cs="Arial"/>
                <w:color w:val="000000"/>
                <w:lang w:eastAsia="hr-HR"/>
              </w:rPr>
              <w:t>razvijati vještine točnog pisanja, razumijevanja značenja riječi uz pomoć konteksta, korištenja ICT tehnologije</w:t>
            </w:r>
          </w:p>
          <w:p w14:paraId="6CF82738" w14:textId="77777777" w:rsidR="00636604" w:rsidRPr="00636604" w:rsidRDefault="00636604" w:rsidP="00636604">
            <w:pPr>
              <w:numPr>
                <w:ilvl w:val="0"/>
                <w:numId w:val="65"/>
              </w:numPr>
              <w:spacing w:after="160" w:line="256" w:lineRule="auto"/>
              <w:contextualSpacing/>
              <w:rPr>
                <w:rFonts w:ascii="Arial" w:hAnsi="Arial" w:cs="Arial"/>
                <w:color w:val="000000"/>
                <w:lang w:eastAsia="hr-HR"/>
              </w:rPr>
            </w:pPr>
            <w:r w:rsidRPr="00636604">
              <w:rPr>
                <w:rFonts w:ascii="Arial" w:hAnsi="Arial" w:cs="Arial"/>
                <w:color w:val="000000"/>
                <w:lang w:eastAsia="hr-HR"/>
              </w:rPr>
              <w:t>razvijati ljubav i interes za engleski jezik te približavanje koncepta da učenje i natjecanje može biti zabavna aktivnost</w:t>
            </w:r>
          </w:p>
        </w:tc>
      </w:tr>
      <w:tr w:rsidR="00636604" w:rsidRPr="00636604" w14:paraId="00B4927E" w14:textId="77777777" w:rsidTr="5E1FC74F">
        <w:tc>
          <w:tcPr>
            <w:tcW w:w="13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C8E8FD" w14:textId="77777777" w:rsidR="00636604" w:rsidRPr="00636604" w:rsidRDefault="00636604" w:rsidP="00636604">
            <w:pPr>
              <w:spacing w:after="0" w:line="240" w:lineRule="auto"/>
              <w:jc w:val="center"/>
              <w:rPr>
                <w:rFonts w:ascii="Arial" w:hAnsi="Arial" w:cs="Arial"/>
                <w:color w:val="000000"/>
                <w:lang w:eastAsia="hr-HR"/>
              </w:rPr>
            </w:pPr>
            <w:r w:rsidRPr="00636604">
              <w:rPr>
                <w:rFonts w:ascii="Arial" w:hAnsi="Arial" w:cs="Arial"/>
                <w:color w:val="000000"/>
                <w:lang w:eastAsia="hr-HR"/>
              </w:rPr>
              <w:t>Namjena</w:t>
            </w:r>
          </w:p>
        </w:tc>
        <w:tc>
          <w:tcPr>
            <w:tcW w:w="8667" w:type="dxa"/>
            <w:tcBorders>
              <w:top w:val="single" w:sz="4" w:space="0" w:color="auto"/>
              <w:left w:val="single" w:sz="4" w:space="0" w:color="auto"/>
              <w:bottom w:val="single" w:sz="4" w:space="0" w:color="auto"/>
              <w:right w:val="single" w:sz="4" w:space="0" w:color="auto"/>
            </w:tcBorders>
            <w:vAlign w:val="center"/>
            <w:hideMark/>
          </w:tcPr>
          <w:p w14:paraId="719F20A7" w14:textId="35F89CD2" w:rsidR="00636604" w:rsidRPr="00636604" w:rsidRDefault="5849FE36" w:rsidP="00636604">
            <w:pPr>
              <w:spacing w:before="120" w:after="120" w:line="240" w:lineRule="auto"/>
              <w:rPr>
                <w:rFonts w:ascii="Arial" w:hAnsi="Arial" w:cs="Arial"/>
                <w:color w:val="000000"/>
                <w:lang w:eastAsia="hr-HR"/>
              </w:rPr>
            </w:pPr>
            <w:r w:rsidRPr="5E1FC74F">
              <w:rPr>
                <w:rFonts w:ascii="Arial" w:hAnsi="Arial" w:cs="Arial"/>
                <w:color w:val="000000" w:themeColor="text1"/>
                <w:lang w:eastAsia="hr-HR"/>
              </w:rPr>
              <w:t xml:space="preserve">Natjecanje je namijenjeno </w:t>
            </w:r>
            <w:r w:rsidRPr="00FF23E6">
              <w:rPr>
                <w:rFonts w:ascii="Arial" w:hAnsi="Arial" w:cs="Arial"/>
                <w:lang w:eastAsia="hr-HR"/>
              </w:rPr>
              <w:t xml:space="preserve">učenicima </w:t>
            </w:r>
            <w:r w:rsidR="0B2C3637" w:rsidRPr="00FF23E6">
              <w:rPr>
                <w:rFonts w:ascii="Arial" w:hAnsi="Arial" w:cs="Arial"/>
                <w:lang w:eastAsia="hr-HR"/>
              </w:rPr>
              <w:t>6</w:t>
            </w:r>
            <w:r w:rsidRPr="00FF23E6">
              <w:rPr>
                <w:rFonts w:ascii="Arial" w:hAnsi="Arial" w:cs="Arial"/>
                <w:lang w:eastAsia="hr-HR"/>
              </w:rPr>
              <w:t xml:space="preserve">. </w:t>
            </w:r>
            <w:r w:rsidRPr="5E1FC74F">
              <w:rPr>
                <w:rFonts w:ascii="Arial" w:hAnsi="Arial" w:cs="Arial"/>
                <w:color w:val="000000" w:themeColor="text1"/>
                <w:lang w:eastAsia="hr-HR"/>
              </w:rPr>
              <w:t>razreda koji pokazuju više interesa za učenje engleskog jezika, želju za natjecanjem i stjecanjem novih znanja.</w:t>
            </w:r>
          </w:p>
        </w:tc>
      </w:tr>
      <w:tr w:rsidR="00636604" w:rsidRPr="00636604" w14:paraId="72EEC44A" w14:textId="77777777" w:rsidTr="5E1FC74F">
        <w:tc>
          <w:tcPr>
            <w:tcW w:w="1383" w:type="dxa"/>
            <w:tcBorders>
              <w:top w:val="single" w:sz="4" w:space="0" w:color="auto"/>
              <w:left w:val="single" w:sz="4" w:space="0" w:color="auto"/>
              <w:bottom w:val="single" w:sz="4" w:space="0" w:color="auto"/>
              <w:right w:val="single" w:sz="4" w:space="0" w:color="auto"/>
            </w:tcBorders>
            <w:shd w:val="clear" w:color="auto" w:fill="FFFF99"/>
          </w:tcPr>
          <w:p w14:paraId="2A64ADF0" w14:textId="77777777" w:rsidR="00636604" w:rsidRPr="00636604" w:rsidRDefault="00636604" w:rsidP="00636604">
            <w:pPr>
              <w:spacing w:after="0" w:line="240" w:lineRule="auto"/>
              <w:rPr>
                <w:rFonts w:ascii="Arial" w:hAnsi="Arial" w:cs="Arial"/>
                <w:color w:val="000000"/>
                <w:lang w:eastAsia="hr-HR"/>
              </w:rPr>
            </w:pPr>
          </w:p>
          <w:p w14:paraId="73719293" w14:textId="77777777" w:rsidR="00636604" w:rsidRPr="00636604" w:rsidRDefault="00636604" w:rsidP="00636604">
            <w:pPr>
              <w:spacing w:after="0" w:line="240" w:lineRule="auto"/>
              <w:jc w:val="center"/>
              <w:rPr>
                <w:rFonts w:ascii="Arial" w:hAnsi="Arial" w:cs="Arial"/>
                <w:color w:val="000000"/>
                <w:lang w:eastAsia="hr-HR"/>
              </w:rPr>
            </w:pPr>
            <w:r w:rsidRPr="00636604">
              <w:rPr>
                <w:rFonts w:ascii="Arial" w:hAnsi="Arial" w:cs="Arial"/>
                <w:color w:val="000000"/>
                <w:lang w:eastAsia="hr-HR"/>
              </w:rPr>
              <w:t>Nositelj(i)</w:t>
            </w:r>
          </w:p>
          <w:p w14:paraId="6710F431" w14:textId="77777777" w:rsidR="00636604" w:rsidRPr="00636604" w:rsidRDefault="00636604" w:rsidP="00636604">
            <w:pPr>
              <w:spacing w:after="0" w:line="240" w:lineRule="auto"/>
              <w:rPr>
                <w:rFonts w:ascii="Arial" w:hAnsi="Arial" w:cs="Arial"/>
                <w:color w:val="000000"/>
                <w:lang w:eastAsia="hr-HR"/>
              </w:rPr>
            </w:pPr>
          </w:p>
        </w:tc>
        <w:tc>
          <w:tcPr>
            <w:tcW w:w="8667" w:type="dxa"/>
            <w:tcBorders>
              <w:top w:val="single" w:sz="4" w:space="0" w:color="auto"/>
              <w:left w:val="single" w:sz="4" w:space="0" w:color="auto"/>
              <w:bottom w:val="single" w:sz="4" w:space="0" w:color="auto"/>
              <w:right w:val="single" w:sz="4" w:space="0" w:color="auto"/>
            </w:tcBorders>
            <w:vAlign w:val="center"/>
            <w:hideMark/>
          </w:tcPr>
          <w:p w14:paraId="1074FBDB" w14:textId="77777777" w:rsidR="00636604" w:rsidRPr="00636604" w:rsidRDefault="00636604" w:rsidP="00636604">
            <w:pPr>
              <w:autoSpaceDE w:val="0"/>
              <w:autoSpaceDN w:val="0"/>
              <w:adjustRightInd w:val="0"/>
              <w:spacing w:after="0" w:line="240" w:lineRule="auto"/>
              <w:rPr>
                <w:rFonts w:ascii="Arial" w:hAnsi="Arial" w:cs="Arial"/>
                <w:color w:val="000000"/>
                <w:lang w:eastAsia="hr-HR"/>
              </w:rPr>
            </w:pPr>
            <w:r w:rsidRPr="00636604">
              <w:rPr>
                <w:rFonts w:ascii="Arial" w:hAnsi="Arial" w:cs="Arial"/>
                <w:color w:val="000000"/>
                <w:lang w:eastAsia="hr-HR"/>
              </w:rPr>
              <w:t xml:space="preserve">Učiteljica engleskoga jezika Daniela </w:t>
            </w:r>
            <w:proofErr w:type="spellStart"/>
            <w:r w:rsidRPr="00636604">
              <w:rPr>
                <w:rFonts w:ascii="Arial" w:hAnsi="Arial" w:cs="Arial"/>
                <w:color w:val="000000"/>
                <w:lang w:eastAsia="hr-HR"/>
              </w:rPr>
              <w:t>Nejašmić</w:t>
            </w:r>
            <w:proofErr w:type="spellEnd"/>
          </w:p>
        </w:tc>
      </w:tr>
      <w:tr w:rsidR="00636604" w:rsidRPr="00636604" w14:paraId="0804EE0E" w14:textId="77777777" w:rsidTr="5E1FC74F">
        <w:tc>
          <w:tcPr>
            <w:tcW w:w="1383" w:type="dxa"/>
            <w:tcBorders>
              <w:top w:val="single" w:sz="4" w:space="0" w:color="auto"/>
              <w:left w:val="single" w:sz="4" w:space="0" w:color="auto"/>
              <w:bottom w:val="single" w:sz="4" w:space="0" w:color="auto"/>
              <w:right w:val="single" w:sz="4" w:space="0" w:color="auto"/>
            </w:tcBorders>
            <w:shd w:val="clear" w:color="auto" w:fill="FFFF99"/>
          </w:tcPr>
          <w:p w14:paraId="4CED52E1" w14:textId="77777777" w:rsidR="00636604" w:rsidRPr="00636604" w:rsidRDefault="00636604" w:rsidP="00636604">
            <w:pPr>
              <w:spacing w:after="0" w:line="240" w:lineRule="auto"/>
              <w:rPr>
                <w:rFonts w:ascii="Arial" w:hAnsi="Arial" w:cs="Arial"/>
                <w:color w:val="000000"/>
                <w:lang w:eastAsia="hr-HR"/>
              </w:rPr>
            </w:pPr>
          </w:p>
          <w:p w14:paraId="47914F4A" w14:textId="77777777" w:rsidR="00636604" w:rsidRPr="00636604" w:rsidRDefault="00636604" w:rsidP="00636604">
            <w:pPr>
              <w:spacing w:after="0" w:line="240" w:lineRule="auto"/>
              <w:rPr>
                <w:rFonts w:ascii="Arial" w:hAnsi="Arial" w:cs="Arial"/>
                <w:color w:val="000000"/>
                <w:lang w:eastAsia="hr-HR"/>
              </w:rPr>
            </w:pPr>
          </w:p>
          <w:p w14:paraId="2C9BA3A6" w14:textId="77777777" w:rsidR="00636604" w:rsidRPr="00636604" w:rsidRDefault="00636604" w:rsidP="00636604">
            <w:pPr>
              <w:spacing w:after="0" w:line="240" w:lineRule="auto"/>
              <w:rPr>
                <w:rFonts w:ascii="Arial" w:hAnsi="Arial" w:cs="Arial"/>
                <w:color w:val="000000"/>
                <w:lang w:eastAsia="hr-HR"/>
              </w:rPr>
            </w:pPr>
          </w:p>
          <w:p w14:paraId="69E1E202" w14:textId="77777777" w:rsidR="00636604" w:rsidRPr="00636604" w:rsidRDefault="00636604" w:rsidP="00636604">
            <w:pPr>
              <w:spacing w:after="0" w:line="240" w:lineRule="auto"/>
              <w:rPr>
                <w:rFonts w:ascii="Arial" w:hAnsi="Arial" w:cs="Arial"/>
                <w:color w:val="000000"/>
                <w:lang w:eastAsia="hr-HR"/>
              </w:rPr>
            </w:pPr>
          </w:p>
          <w:p w14:paraId="19A8443D" w14:textId="77777777" w:rsidR="00636604" w:rsidRPr="00636604" w:rsidRDefault="00636604" w:rsidP="00636604">
            <w:pPr>
              <w:spacing w:after="0" w:line="240" w:lineRule="auto"/>
              <w:jc w:val="center"/>
              <w:rPr>
                <w:rFonts w:ascii="Arial" w:hAnsi="Arial" w:cs="Arial"/>
                <w:color w:val="000000"/>
                <w:lang w:eastAsia="hr-HR"/>
              </w:rPr>
            </w:pPr>
            <w:r w:rsidRPr="00636604">
              <w:rPr>
                <w:rFonts w:ascii="Arial" w:hAnsi="Arial" w:cs="Arial"/>
                <w:color w:val="000000"/>
                <w:lang w:eastAsia="hr-HR"/>
              </w:rPr>
              <w:t>Način realizacije</w:t>
            </w:r>
          </w:p>
          <w:p w14:paraId="674EA602" w14:textId="77777777" w:rsidR="00636604" w:rsidRPr="00636604" w:rsidRDefault="00636604" w:rsidP="00636604">
            <w:pPr>
              <w:spacing w:after="0" w:line="240" w:lineRule="auto"/>
              <w:rPr>
                <w:rFonts w:ascii="Arial" w:hAnsi="Arial" w:cs="Arial"/>
                <w:color w:val="000000"/>
                <w:lang w:eastAsia="hr-HR"/>
              </w:rPr>
            </w:pPr>
          </w:p>
          <w:p w14:paraId="4F43905D" w14:textId="77777777" w:rsidR="00636604" w:rsidRPr="00636604" w:rsidRDefault="00636604" w:rsidP="00636604">
            <w:pPr>
              <w:spacing w:after="0" w:line="240" w:lineRule="auto"/>
              <w:rPr>
                <w:rFonts w:ascii="Arial" w:hAnsi="Arial" w:cs="Arial"/>
                <w:color w:val="000000"/>
                <w:lang w:eastAsia="hr-HR"/>
              </w:rPr>
            </w:pPr>
          </w:p>
        </w:tc>
        <w:tc>
          <w:tcPr>
            <w:tcW w:w="8667" w:type="dxa"/>
            <w:tcBorders>
              <w:top w:val="single" w:sz="4" w:space="0" w:color="auto"/>
              <w:left w:val="single" w:sz="4" w:space="0" w:color="auto"/>
              <w:bottom w:val="single" w:sz="4" w:space="0" w:color="auto"/>
              <w:right w:val="single" w:sz="4" w:space="0" w:color="auto"/>
            </w:tcBorders>
            <w:vAlign w:val="center"/>
            <w:hideMark/>
          </w:tcPr>
          <w:p w14:paraId="6E06205E" w14:textId="01F65CB8" w:rsidR="00636604" w:rsidRPr="00636604" w:rsidRDefault="5849FE36" w:rsidP="00636604">
            <w:pPr>
              <w:spacing w:before="120" w:after="0" w:line="256" w:lineRule="auto"/>
              <w:rPr>
                <w:rFonts w:ascii="Arial" w:hAnsi="Arial" w:cs="Arial"/>
                <w:color w:val="000000"/>
                <w:lang w:eastAsia="hr-HR"/>
              </w:rPr>
            </w:pPr>
            <w:r w:rsidRPr="5E1FC74F">
              <w:rPr>
                <w:rFonts w:ascii="Arial" w:hAnsi="Arial" w:cs="Arial"/>
                <w:color w:val="000000" w:themeColor="text1"/>
                <w:lang w:eastAsia="hr-HR"/>
              </w:rPr>
              <w:t xml:space="preserve">Gramatički izazov održavat će se tijekom </w:t>
            </w:r>
            <w:r w:rsidR="05505B5A" w:rsidRPr="00FF23E6">
              <w:rPr>
                <w:rFonts w:ascii="Arial" w:hAnsi="Arial" w:cs="Arial"/>
                <w:lang w:eastAsia="hr-HR"/>
              </w:rPr>
              <w:t>nastavn</w:t>
            </w:r>
            <w:r w:rsidRPr="00FF23E6">
              <w:rPr>
                <w:rFonts w:ascii="Arial" w:hAnsi="Arial" w:cs="Arial"/>
                <w:lang w:eastAsia="hr-HR"/>
              </w:rPr>
              <w:t>e godine 202</w:t>
            </w:r>
            <w:r w:rsidR="7598EB2F" w:rsidRPr="00FF23E6">
              <w:rPr>
                <w:rFonts w:ascii="Arial" w:hAnsi="Arial" w:cs="Arial"/>
                <w:lang w:eastAsia="hr-HR"/>
              </w:rPr>
              <w:t>5</w:t>
            </w:r>
            <w:r w:rsidRPr="00FF23E6">
              <w:rPr>
                <w:rFonts w:ascii="Arial" w:hAnsi="Arial" w:cs="Arial"/>
                <w:lang w:eastAsia="hr-HR"/>
              </w:rPr>
              <w:t>./202</w:t>
            </w:r>
            <w:r w:rsidR="747A5E4D" w:rsidRPr="00FF23E6">
              <w:rPr>
                <w:rFonts w:ascii="Arial" w:hAnsi="Arial" w:cs="Arial"/>
                <w:lang w:eastAsia="hr-HR"/>
              </w:rPr>
              <w:t>6</w:t>
            </w:r>
            <w:r w:rsidRPr="00FF23E6">
              <w:rPr>
                <w:rFonts w:ascii="Arial" w:hAnsi="Arial" w:cs="Arial"/>
                <w:lang w:eastAsia="hr-HR"/>
              </w:rPr>
              <w:t xml:space="preserve">.– </w:t>
            </w:r>
            <w:r w:rsidRPr="5E1FC74F">
              <w:rPr>
                <w:rFonts w:ascii="Arial" w:hAnsi="Arial" w:cs="Arial"/>
                <w:color w:val="000000" w:themeColor="text1"/>
                <w:lang w:eastAsia="hr-HR"/>
              </w:rPr>
              <w:t xml:space="preserve">od listopada od svibnja – na platformi </w:t>
            </w:r>
            <w:proofErr w:type="spellStart"/>
            <w:r w:rsidRPr="5E1FC74F">
              <w:rPr>
                <w:rFonts w:ascii="Arial" w:hAnsi="Arial" w:cs="Arial"/>
                <w:color w:val="000000" w:themeColor="text1"/>
                <w:lang w:eastAsia="hr-HR"/>
              </w:rPr>
              <w:t>Teams</w:t>
            </w:r>
            <w:proofErr w:type="spellEnd"/>
            <w:r w:rsidRPr="5E1FC74F">
              <w:rPr>
                <w:rFonts w:ascii="Arial" w:hAnsi="Arial" w:cs="Arial"/>
                <w:color w:val="000000" w:themeColor="text1"/>
                <w:lang w:eastAsia="hr-HR"/>
              </w:rPr>
              <w:t>.</w:t>
            </w:r>
          </w:p>
          <w:p w14:paraId="7C149527" w14:textId="77777777" w:rsidR="00636604" w:rsidRPr="00636604" w:rsidRDefault="00636604" w:rsidP="00636604">
            <w:pPr>
              <w:spacing w:after="0" w:line="256" w:lineRule="auto"/>
              <w:rPr>
                <w:rFonts w:ascii="Arial" w:hAnsi="Arial" w:cs="Arial"/>
                <w:color w:val="000000"/>
                <w:lang w:eastAsia="hr-HR"/>
              </w:rPr>
            </w:pPr>
            <w:r w:rsidRPr="00636604">
              <w:rPr>
                <w:rFonts w:ascii="Arial" w:hAnsi="Arial" w:cs="Arial"/>
                <w:color w:val="000000"/>
                <w:lang w:eastAsia="hr-HR"/>
              </w:rPr>
              <w:t xml:space="preserve">Učenici koji se prijave za sudjelovanje rješavat će nekoliko listića izrađenih u alatu </w:t>
            </w:r>
            <w:proofErr w:type="spellStart"/>
            <w:r w:rsidRPr="00636604">
              <w:rPr>
                <w:rFonts w:ascii="Arial" w:hAnsi="Arial" w:cs="Arial"/>
                <w:color w:val="000000"/>
                <w:lang w:eastAsia="hr-HR"/>
              </w:rPr>
              <w:t>Wizer</w:t>
            </w:r>
            <w:proofErr w:type="spellEnd"/>
            <w:r w:rsidRPr="00636604">
              <w:rPr>
                <w:rFonts w:ascii="Arial" w:hAnsi="Arial" w:cs="Arial"/>
                <w:color w:val="000000"/>
                <w:lang w:eastAsia="hr-HR"/>
              </w:rPr>
              <w:t xml:space="preserve"> me. Na kraju svakog izazova objavljuju se rezultati. Nakon zadnjeg izazova zbrajaju se svi rezultati.</w:t>
            </w:r>
          </w:p>
          <w:p w14:paraId="3CAB05A9" w14:textId="77777777" w:rsidR="00636604" w:rsidRPr="00636604" w:rsidRDefault="00636604" w:rsidP="00636604">
            <w:pPr>
              <w:spacing w:after="0" w:line="256" w:lineRule="auto"/>
              <w:rPr>
                <w:rFonts w:ascii="Arial" w:hAnsi="Arial" w:cs="Arial"/>
                <w:color w:val="000000"/>
                <w:lang w:eastAsia="hr-HR"/>
              </w:rPr>
            </w:pPr>
            <w:r w:rsidRPr="00636604">
              <w:rPr>
                <w:rFonts w:ascii="Arial" w:hAnsi="Arial" w:cs="Arial"/>
                <w:color w:val="000000"/>
                <w:lang w:eastAsia="hr-HR"/>
              </w:rPr>
              <w:t>Učenici koji osvoje prva tri mjesta dobit će priznanja za sudjelovanje, a pobjednik/</w:t>
            </w:r>
            <w:proofErr w:type="spellStart"/>
            <w:r w:rsidRPr="00636604">
              <w:rPr>
                <w:rFonts w:ascii="Arial" w:hAnsi="Arial" w:cs="Arial"/>
                <w:color w:val="000000"/>
                <w:lang w:eastAsia="hr-HR"/>
              </w:rPr>
              <w:t>ca</w:t>
            </w:r>
            <w:proofErr w:type="spellEnd"/>
            <w:r w:rsidRPr="00636604">
              <w:rPr>
                <w:rFonts w:ascii="Arial" w:hAnsi="Arial" w:cs="Arial"/>
                <w:color w:val="000000"/>
                <w:lang w:eastAsia="hr-HR"/>
              </w:rPr>
              <w:t xml:space="preserve"> i simboličnu nagradu.</w:t>
            </w:r>
          </w:p>
        </w:tc>
      </w:tr>
      <w:tr w:rsidR="00636604" w:rsidRPr="00636604" w14:paraId="0E8D5A9E" w14:textId="77777777" w:rsidTr="5E1FC74F">
        <w:tc>
          <w:tcPr>
            <w:tcW w:w="1383" w:type="dxa"/>
            <w:tcBorders>
              <w:top w:val="single" w:sz="4" w:space="0" w:color="auto"/>
              <w:left w:val="single" w:sz="4" w:space="0" w:color="auto"/>
              <w:bottom w:val="single" w:sz="4" w:space="0" w:color="auto"/>
              <w:right w:val="single" w:sz="4" w:space="0" w:color="auto"/>
            </w:tcBorders>
            <w:shd w:val="clear" w:color="auto" w:fill="FFFF99"/>
          </w:tcPr>
          <w:p w14:paraId="402D3167" w14:textId="77777777" w:rsidR="00636604" w:rsidRPr="00636604" w:rsidRDefault="00636604" w:rsidP="00636604">
            <w:pPr>
              <w:spacing w:after="0" w:line="240" w:lineRule="auto"/>
              <w:rPr>
                <w:rFonts w:ascii="Arial" w:hAnsi="Arial" w:cs="Arial"/>
                <w:color w:val="000000"/>
                <w:lang w:eastAsia="hr-HR"/>
              </w:rPr>
            </w:pPr>
          </w:p>
          <w:p w14:paraId="20CD1D9A" w14:textId="77777777" w:rsidR="00636604" w:rsidRPr="00636604" w:rsidRDefault="00636604" w:rsidP="00636604">
            <w:pPr>
              <w:spacing w:after="0" w:line="240" w:lineRule="auto"/>
              <w:jc w:val="center"/>
              <w:rPr>
                <w:rFonts w:ascii="Arial" w:hAnsi="Arial" w:cs="Arial"/>
                <w:color w:val="000000"/>
                <w:lang w:eastAsia="hr-HR"/>
              </w:rPr>
            </w:pPr>
            <w:proofErr w:type="spellStart"/>
            <w:r w:rsidRPr="00636604">
              <w:rPr>
                <w:rFonts w:ascii="Arial" w:hAnsi="Arial" w:cs="Arial"/>
                <w:color w:val="000000"/>
                <w:lang w:eastAsia="hr-HR"/>
              </w:rPr>
              <w:t>Vremenik</w:t>
            </w:r>
            <w:proofErr w:type="spellEnd"/>
          </w:p>
          <w:p w14:paraId="77F566F9" w14:textId="77777777" w:rsidR="00636604" w:rsidRPr="00636604" w:rsidRDefault="00636604" w:rsidP="00636604">
            <w:pPr>
              <w:spacing w:after="0" w:line="240" w:lineRule="auto"/>
              <w:rPr>
                <w:rFonts w:ascii="Arial" w:hAnsi="Arial" w:cs="Arial"/>
                <w:color w:val="000000"/>
                <w:lang w:eastAsia="hr-HR"/>
              </w:rPr>
            </w:pPr>
          </w:p>
        </w:tc>
        <w:tc>
          <w:tcPr>
            <w:tcW w:w="8667" w:type="dxa"/>
            <w:tcBorders>
              <w:top w:val="single" w:sz="4" w:space="0" w:color="auto"/>
              <w:left w:val="single" w:sz="4" w:space="0" w:color="auto"/>
              <w:bottom w:val="single" w:sz="4" w:space="0" w:color="auto"/>
              <w:right w:val="single" w:sz="4" w:space="0" w:color="auto"/>
            </w:tcBorders>
            <w:vAlign w:val="center"/>
            <w:hideMark/>
          </w:tcPr>
          <w:p w14:paraId="1C7C49FB" w14:textId="77777777" w:rsidR="00636604" w:rsidRPr="00636604" w:rsidRDefault="00636604" w:rsidP="00636604">
            <w:pPr>
              <w:spacing w:before="120" w:after="160" w:line="256" w:lineRule="auto"/>
              <w:rPr>
                <w:rFonts w:ascii="Arial" w:hAnsi="Arial" w:cs="Arial"/>
                <w:color w:val="000000"/>
                <w:lang w:eastAsia="hr-HR"/>
              </w:rPr>
            </w:pPr>
            <w:r w:rsidRPr="00636604">
              <w:rPr>
                <w:rFonts w:ascii="Arial" w:hAnsi="Arial" w:cs="Arial"/>
                <w:color w:val="000000"/>
                <w:lang w:eastAsia="hr-HR"/>
              </w:rPr>
              <w:t>Listopad – svibanj: izrada i provedba gramatičkih izazova</w:t>
            </w:r>
          </w:p>
          <w:p w14:paraId="672EEED5" w14:textId="77777777" w:rsidR="00636604" w:rsidRPr="00636604" w:rsidRDefault="00636604" w:rsidP="00636604">
            <w:pPr>
              <w:spacing w:after="160" w:line="256" w:lineRule="auto"/>
              <w:rPr>
                <w:rFonts w:ascii="Arial" w:hAnsi="Arial" w:cs="Arial"/>
                <w:color w:val="000000"/>
                <w:lang w:eastAsia="hr-HR"/>
              </w:rPr>
            </w:pPr>
            <w:r w:rsidRPr="00636604">
              <w:rPr>
                <w:rFonts w:ascii="Arial" w:hAnsi="Arial" w:cs="Arial"/>
                <w:color w:val="000000"/>
                <w:lang w:eastAsia="hr-HR"/>
              </w:rPr>
              <w:t>Lipanj – proglašenje pobjednika gramatičkog izazova</w:t>
            </w:r>
          </w:p>
        </w:tc>
      </w:tr>
      <w:tr w:rsidR="00636604" w:rsidRPr="00636604" w14:paraId="4A4268A7" w14:textId="77777777" w:rsidTr="5E1FC74F">
        <w:tc>
          <w:tcPr>
            <w:tcW w:w="1383" w:type="dxa"/>
            <w:tcBorders>
              <w:top w:val="single" w:sz="4" w:space="0" w:color="auto"/>
              <w:left w:val="single" w:sz="4" w:space="0" w:color="auto"/>
              <w:bottom w:val="single" w:sz="4" w:space="0" w:color="auto"/>
              <w:right w:val="single" w:sz="4" w:space="0" w:color="auto"/>
            </w:tcBorders>
            <w:shd w:val="clear" w:color="auto" w:fill="FFFF99"/>
            <w:hideMark/>
          </w:tcPr>
          <w:p w14:paraId="5FDA0ED4" w14:textId="77777777" w:rsidR="00636604" w:rsidRPr="00636604" w:rsidRDefault="00636604" w:rsidP="00636604">
            <w:pPr>
              <w:spacing w:after="0" w:line="240" w:lineRule="auto"/>
              <w:jc w:val="center"/>
              <w:rPr>
                <w:rFonts w:ascii="Arial" w:hAnsi="Arial" w:cs="Arial"/>
                <w:color w:val="000000"/>
                <w:lang w:eastAsia="hr-HR"/>
              </w:rPr>
            </w:pPr>
            <w:r w:rsidRPr="00636604">
              <w:rPr>
                <w:rFonts w:ascii="Arial" w:hAnsi="Arial" w:cs="Arial"/>
                <w:color w:val="000000"/>
                <w:lang w:eastAsia="hr-HR"/>
              </w:rPr>
              <w:t>Okvirni troškovnik</w:t>
            </w:r>
          </w:p>
        </w:tc>
        <w:tc>
          <w:tcPr>
            <w:tcW w:w="8667" w:type="dxa"/>
            <w:tcBorders>
              <w:top w:val="single" w:sz="4" w:space="0" w:color="auto"/>
              <w:left w:val="single" w:sz="4" w:space="0" w:color="auto"/>
              <w:bottom w:val="single" w:sz="4" w:space="0" w:color="auto"/>
              <w:right w:val="single" w:sz="4" w:space="0" w:color="auto"/>
            </w:tcBorders>
            <w:vAlign w:val="center"/>
            <w:hideMark/>
          </w:tcPr>
          <w:p w14:paraId="4B77B408" w14:textId="77777777" w:rsidR="00636604" w:rsidRPr="00636604" w:rsidRDefault="00636604" w:rsidP="00636604">
            <w:pPr>
              <w:autoSpaceDE w:val="0"/>
              <w:autoSpaceDN w:val="0"/>
              <w:adjustRightInd w:val="0"/>
              <w:spacing w:after="0" w:line="256" w:lineRule="auto"/>
              <w:rPr>
                <w:rFonts w:ascii="Arial" w:hAnsi="Arial" w:cs="Arial"/>
                <w:color w:val="000000"/>
              </w:rPr>
            </w:pPr>
            <w:r w:rsidRPr="00636604">
              <w:rPr>
                <w:rFonts w:ascii="Arial" w:hAnsi="Arial" w:cs="Arial"/>
                <w:color w:val="000000"/>
              </w:rPr>
              <w:t>Simbolične nagrade za učenike</w:t>
            </w:r>
          </w:p>
        </w:tc>
      </w:tr>
      <w:tr w:rsidR="00636604" w:rsidRPr="00636604" w14:paraId="44B241E6" w14:textId="77777777" w:rsidTr="5E1FC74F">
        <w:tc>
          <w:tcPr>
            <w:tcW w:w="138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B5AF06" w14:textId="77777777" w:rsidR="00636604" w:rsidRPr="00636604" w:rsidRDefault="00636604" w:rsidP="00636604">
            <w:pPr>
              <w:spacing w:after="0" w:line="240" w:lineRule="auto"/>
              <w:jc w:val="center"/>
              <w:rPr>
                <w:rFonts w:ascii="Arial" w:hAnsi="Arial" w:cs="Arial"/>
                <w:color w:val="000000"/>
                <w:lang w:eastAsia="hr-HR"/>
              </w:rPr>
            </w:pPr>
            <w:r w:rsidRPr="00636604">
              <w:rPr>
                <w:rFonts w:ascii="Arial" w:hAnsi="Arial" w:cs="Arial"/>
                <w:color w:val="000000"/>
                <w:lang w:eastAsia="hr-HR"/>
              </w:rPr>
              <w:t>Način praćenja</w:t>
            </w:r>
          </w:p>
          <w:p w14:paraId="050869A7" w14:textId="77777777" w:rsidR="00636604" w:rsidRPr="00636604" w:rsidRDefault="00636604" w:rsidP="00636604">
            <w:pPr>
              <w:spacing w:after="0" w:line="240" w:lineRule="auto"/>
              <w:jc w:val="center"/>
              <w:rPr>
                <w:rFonts w:ascii="Arial" w:hAnsi="Arial" w:cs="Arial"/>
                <w:color w:val="000000"/>
                <w:lang w:eastAsia="hr-HR"/>
              </w:rPr>
            </w:pPr>
            <w:r w:rsidRPr="00636604">
              <w:rPr>
                <w:rFonts w:ascii="Arial" w:hAnsi="Arial" w:cs="Arial"/>
                <w:color w:val="000000"/>
                <w:lang w:eastAsia="hr-HR"/>
              </w:rPr>
              <w:t>aktivnosti / programa / projekta</w:t>
            </w:r>
          </w:p>
        </w:tc>
        <w:tc>
          <w:tcPr>
            <w:tcW w:w="8667" w:type="dxa"/>
            <w:tcBorders>
              <w:top w:val="single" w:sz="4" w:space="0" w:color="auto"/>
              <w:left w:val="single" w:sz="4" w:space="0" w:color="auto"/>
              <w:bottom w:val="single" w:sz="4" w:space="0" w:color="auto"/>
              <w:right w:val="single" w:sz="4" w:space="0" w:color="auto"/>
            </w:tcBorders>
            <w:vAlign w:val="center"/>
            <w:hideMark/>
          </w:tcPr>
          <w:p w14:paraId="2EC9D182" w14:textId="77777777" w:rsidR="00636604" w:rsidRPr="00636604" w:rsidRDefault="00636604" w:rsidP="00636604">
            <w:pPr>
              <w:numPr>
                <w:ilvl w:val="0"/>
                <w:numId w:val="69"/>
              </w:numPr>
              <w:spacing w:after="0" w:line="256" w:lineRule="auto"/>
              <w:contextualSpacing/>
              <w:rPr>
                <w:rFonts w:ascii="Arial" w:hAnsi="Arial" w:cs="Arial"/>
                <w:color w:val="000000"/>
                <w:lang w:eastAsia="hr-HR"/>
              </w:rPr>
            </w:pPr>
            <w:proofErr w:type="spellStart"/>
            <w:r w:rsidRPr="00636604">
              <w:rPr>
                <w:rFonts w:ascii="Arial" w:hAnsi="Arial" w:cs="Arial"/>
                <w:color w:val="000000"/>
                <w:lang w:eastAsia="hr-HR"/>
              </w:rPr>
              <w:t>samovrednovanje</w:t>
            </w:r>
            <w:proofErr w:type="spellEnd"/>
            <w:r w:rsidRPr="00636604">
              <w:rPr>
                <w:rFonts w:ascii="Arial" w:hAnsi="Arial" w:cs="Arial"/>
                <w:color w:val="000000"/>
                <w:lang w:eastAsia="hr-HR"/>
              </w:rPr>
              <w:t>;</w:t>
            </w:r>
          </w:p>
          <w:p w14:paraId="0F7737A7" w14:textId="77777777" w:rsidR="00636604" w:rsidRPr="00636604" w:rsidRDefault="00636604" w:rsidP="00636604">
            <w:pPr>
              <w:numPr>
                <w:ilvl w:val="0"/>
                <w:numId w:val="69"/>
              </w:numPr>
              <w:spacing w:after="0" w:line="256" w:lineRule="auto"/>
              <w:contextualSpacing/>
              <w:rPr>
                <w:rFonts w:ascii="Arial" w:hAnsi="Arial" w:cs="Arial"/>
                <w:color w:val="000000"/>
                <w:lang w:eastAsia="hr-HR"/>
              </w:rPr>
            </w:pPr>
            <w:r w:rsidRPr="00636604">
              <w:rPr>
                <w:rFonts w:ascii="Arial" w:hAnsi="Arial" w:cs="Arial"/>
                <w:color w:val="000000"/>
                <w:lang w:eastAsia="hr-HR"/>
              </w:rPr>
              <w:t>rezultati natjecanja;</w:t>
            </w:r>
          </w:p>
          <w:p w14:paraId="6B9EC9D2" w14:textId="77777777" w:rsidR="00636604" w:rsidRPr="00636604" w:rsidRDefault="00636604" w:rsidP="00636604">
            <w:pPr>
              <w:numPr>
                <w:ilvl w:val="0"/>
                <w:numId w:val="69"/>
              </w:numPr>
              <w:spacing w:after="0" w:line="256" w:lineRule="auto"/>
              <w:contextualSpacing/>
              <w:rPr>
                <w:rFonts w:ascii="Arial" w:hAnsi="Arial" w:cs="Arial"/>
                <w:color w:val="000000"/>
                <w:lang w:eastAsia="hr-HR"/>
              </w:rPr>
            </w:pPr>
            <w:r w:rsidRPr="00636604">
              <w:rPr>
                <w:rFonts w:ascii="Arial" w:hAnsi="Arial" w:cs="Arial"/>
                <w:color w:val="000000"/>
                <w:lang w:eastAsia="hr-HR"/>
              </w:rPr>
              <w:t>fotografiranje; pisanje novinskog članka za školske i lokalne novine;</w:t>
            </w:r>
          </w:p>
          <w:p w14:paraId="45B17A6B" w14:textId="77777777" w:rsidR="00636604" w:rsidRPr="00636604" w:rsidRDefault="00636604" w:rsidP="00636604">
            <w:pPr>
              <w:numPr>
                <w:ilvl w:val="0"/>
                <w:numId w:val="69"/>
              </w:numPr>
              <w:spacing w:after="0" w:line="256" w:lineRule="auto"/>
              <w:contextualSpacing/>
              <w:rPr>
                <w:rFonts w:ascii="Arial" w:hAnsi="Arial" w:cs="Arial"/>
                <w:color w:val="000000"/>
                <w:lang w:eastAsia="hr-HR"/>
              </w:rPr>
            </w:pPr>
            <w:r w:rsidRPr="00636604">
              <w:rPr>
                <w:rFonts w:ascii="Arial" w:hAnsi="Arial" w:cs="Arial"/>
                <w:color w:val="000000"/>
                <w:lang w:eastAsia="hr-HR"/>
              </w:rPr>
              <w:t>objavljivanje članka o provedenim aktivnostima na web stranici škole</w:t>
            </w:r>
          </w:p>
        </w:tc>
      </w:tr>
    </w:tbl>
    <w:p w14:paraId="0596E508" w14:textId="77777777" w:rsidR="00636604" w:rsidRDefault="00636604" w:rsidP="00C008B2">
      <w:pPr>
        <w:rPr>
          <w:rFonts w:ascii="Arial" w:hAnsi="Arial" w:cs="Arial"/>
        </w:rPr>
      </w:pPr>
    </w:p>
    <w:p w14:paraId="08DD1A88" w14:textId="77777777" w:rsidR="00244182" w:rsidRDefault="00244182" w:rsidP="00C008B2">
      <w:pPr>
        <w:rPr>
          <w:rFonts w:ascii="Arial" w:hAnsi="Arial" w:cs="Arial"/>
        </w:rPr>
      </w:pPr>
    </w:p>
    <w:p w14:paraId="254F96D8" w14:textId="77777777" w:rsidR="00AA271F" w:rsidRDefault="00AA271F" w:rsidP="00C008B2">
      <w:pPr>
        <w:rPr>
          <w:rFonts w:ascii="Arial" w:hAnsi="Arial" w:cs="Arial"/>
        </w:rPr>
      </w:pPr>
    </w:p>
    <w:p w14:paraId="795AA239" w14:textId="77777777" w:rsidR="00AA271F" w:rsidRDefault="00AA271F" w:rsidP="00C008B2">
      <w:pPr>
        <w:rPr>
          <w:rFonts w:ascii="Arial" w:hAnsi="Arial" w:cs="Arial"/>
        </w:rPr>
      </w:pPr>
    </w:p>
    <w:p w14:paraId="250E6908" w14:textId="77777777" w:rsidR="00AA271F" w:rsidRDefault="00AA271F" w:rsidP="00C008B2">
      <w:pPr>
        <w:rPr>
          <w:rFonts w:ascii="Arial" w:hAnsi="Arial" w:cs="Arial"/>
        </w:rPr>
      </w:pPr>
    </w:p>
    <w:p w14:paraId="34E0295B" w14:textId="77777777" w:rsidR="00AA271F" w:rsidRDefault="00AA271F" w:rsidP="00C008B2">
      <w:pPr>
        <w:rPr>
          <w:rFonts w:ascii="Arial" w:hAnsi="Arial" w:cs="Arial"/>
        </w:rPr>
      </w:pPr>
    </w:p>
    <w:p w14:paraId="169F4C8C" w14:textId="77777777" w:rsidR="00AA271F" w:rsidRDefault="00AA271F" w:rsidP="00C008B2">
      <w:pPr>
        <w:rPr>
          <w:rFonts w:ascii="Arial" w:hAnsi="Arial" w:cs="Arial"/>
        </w:rPr>
      </w:pPr>
    </w:p>
    <w:p w14:paraId="69ACF3B5" w14:textId="77777777" w:rsidR="009E53F9" w:rsidRDefault="009E53F9" w:rsidP="00C008B2">
      <w:pPr>
        <w:rPr>
          <w:rFonts w:ascii="Arial" w:hAnsi="Arial" w:cs="Arial"/>
        </w:rPr>
      </w:pP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8507"/>
      </w:tblGrid>
      <w:tr w:rsidR="00AA271F" w:rsidRPr="00AA271F" w14:paraId="1787014F" w14:textId="77777777" w:rsidTr="5E1FC74F">
        <w:tc>
          <w:tcPr>
            <w:tcW w:w="1207" w:type="dxa"/>
            <w:shd w:val="clear" w:color="auto" w:fill="FFFF99"/>
            <w:vAlign w:val="center"/>
          </w:tcPr>
          <w:p w14:paraId="78484B15" w14:textId="77777777" w:rsidR="00AA271F" w:rsidRPr="00AA271F" w:rsidRDefault="00AA271F" w:rsidP="00AA271F">
            <w:pPr>
              <w:spacing w:after="0" w:line="240" w:lineRule="auto"/>
              <w:jc w:val="center"/>
              <w:rPr>
                <w:rFonts w:ascii="Arial" w:hAnsi="Arial" w:cs="Arial"/>
              </w:rPr>
            </w:pPr>
            <w:r w:rsidRPr="00AA271F">
              <w:rPr>
                <w:rFonts w:ascii="Arial" w:hAnsi="Arial" w:cs="Arial"/>
              </w:rPr>
              <w:lastRenderedPageBreak/>
              <w:t>Aktivnost / Program / Projekt</w:t>
            </w:r>
          </w:p>
        </w:tc>
        <w:tc>
          <w:tcPr>
            <w:tcW w:w="8507" w:type="dxa"/>
          </w:tcPr>
          <w:p w14:paraId="087555A0" w14:textId="77777777" w:rsidR="00AA271F" w:rsidRPr="00AA271F" w:rsidRDefault="00AA271F" w:rsidP="00AA271F">
            <w:pPr>
              <w:spacing w:after="0" w:line="240" w:lineRule="auto"/>
              <w:rPr>
                <w:rFonts w:ascii="Arial" w:hAnsi="Arial" w:cs="Arial"/>
              </w:rPr>
            </w:pPr>
          </w:p>
          <w:p w14:paraId="18628B4E" w14:textId="77777777" w:rsidR="00AA271F" w:rsidRPr="00AA271F" w:rsidRDefault="00AA271F" w:rsidP="00AA271F">
            <w:pPr>
              <w:spacing w:after="0" w:line="240" w:lineRule="auto"/>
              <w:rPr>
                <w:rFonts w:ascii="Arial" w:hAnsi="Arial" w:cs="Arial"/>
                <w:b/>
              </w:rPr>
            </w:pPr>
            <w:proofErr w:type="spellStart"/>
            <w:r w:rsidRPr="00AA271F">
              <w:rPr>
                <w:rFonts w:ascii="Arial" w:hAnsi="Arial" w:cs="Arial"/>
                <w:b/>
              </w:rPr>
              <w:t>Spelling</w:t>
            </w:r>
            <w:proofErr w:type="spellEnd"/>
            <w:r w:rsidRPr="00AA271F">
              <w:rPr>
                <w:rFonts w:ascii="Arial" w:hAnsi="Arial" w:cs="Arial"/>
                <w:b/>
              </w:rPr>
              <w:t xml:space="preserve"> Bee – natjecanje u </w:t>
            </w:r>
            <w:proofErr w:type="spellStart"/>
            <w:r w:rsidRPr="00AA271F">
              <w:rPr>
                <w:rFonts w:ascii="Arial" w:hAnsi="Arial" w:cs="Arial"/>
                <w:b/>
              </w:rPr>
              <w:t>slovkanju</w:t>
            </w:r>
            <w:proofErr w:type="spellEnd"/>
            <w:r w:rsidRPr="00AA271F">
              <w:rPr>
                <w:rFonts w:ascii="Arial" w:hAnsi="Arial" w:cs="Arial"/>
                <w:b/>
              </w:rPr>
              <w:t xml:space="preserve"> na engleskom jeziku</w:t>
            </w:r>
          </w:p>
        </w:tc>
      </w:tr>
      <w:tr w:rsidR="00AA271F" w:rsidRPr="00AA271F" w14:paraId="0897BBFB" w14:textId="77777777" w:rsidTr="5E1FC74F">
        <w:tc>
          <w:tcPr>
            <w:tcW w:w="1207" w:type="dxa"/>
            <w:shd w:val="clear" w:color="auto" w:fill="FFFF99"/>
            <w:vAlign w:val="center"/>
          </w:tcPr>
          <w:p w14:paraId="314A029A" w14:textId="77777777" w:rsidR="00AA271F" w:rsidRPr="00AA271F" w:rsidRDefault="00AA271F" w:rsidP="00AA271F">
            <w:pPr>
              <w:spacing w:after="0" w:line="240" w:lineRule="auto"/>
              <w:jc w:val="center"/>
              <w:rPr>
                <w:rFonts w:ascii="Arial" w:hAnsi="Arial" w:cs="Arial"/>
              </w:rPr>
            </w:pPr>
          </w:p>
          <w:p w14:paraId="7F528BAF" w14:textId="77777777" w:rsidR="00AA271F" w:rsidRPr="00AA271F" w:rsidRDefault="00AA271F" w:rsidP="00AA271F">
            <w:pPr>
              <w:spacing w:after="0" w:line="240" w:lineRule="auto"/>
              <w:jc w:val="center"/>
              <w:rPr>
                <w:rFonts w:ascii="Arial" w:hAnsi="Arial" w:cs="Arial"/>
              </w:rPr>
            </w:pPr>
            <w:r w:rsidRPr="00AA271F">
              <w:rPr>
                <w:rFonts w:ascii="Arial" w:hAnsi="Arial" w:cs="Arial"/>
              </w:rPr>
              <w:t>Ciljevi</w:t>
            </w:r>
          </w:p>
          <w:p w14:paraId="1CC5AC31" w14:textId="77777777" w:rsidR="00AA271F" w:rsidRPr="00AA271F" w:rsidRDefault="00AA271F" w:rsidP="00AA271F">
            <w:pPr>
              <w:spacing w:after="0" w:line="240" w:lineRule="auto"/>
              <w:jc w:val="center"/>
              <w:rPr>
                <w:rFonts w:ascii="Arial" w:hAnsi="Arial" w:cs="Arial"/>
              </w:rPr>
            </w:pPr>
          </w:p>
          <w:p w14:paraId="666B91C4" w14:textId="77777777" w:rsidR="00AA271F" w:rsidRPr="00AA271F" w:rsidRDefault="00AA271F" w:rsidP="00AA271F">
            <w:pPr>
              <w:spacing w:after="0" w:line="240" w:lineRule="auto"/>
              <w:jc w:val="center"/>
              <w:rPr>
                <w:rFonts w:ascii="Arial" w:hAnsi="Arial" w:cs="Arial"/>
              </w:rPr>
            </w:pPr>
          </w:p>
        </w:tc>
        <w:tc>
          <w:tcPr>
            <w:tcW w:w="8507" w:type="dxa"/>
            <w:vAlign w:val="center"/>
          </w:tcPr>
          <w:p w14:paraId="47C3EE5C" w14:textId="77777777" w:rsidR="00AA271F" w:rsidRPr="00AA271F" w:rsidRDefault="00AA271F" w:rsidP="00AA271F">
            <w:pPr>
              <w:numPr>
                <w:ilvl w:val="0"/>
                <w:numId w:val="20"/>
              </w:numPr>
              <w:autoSpaceDE w:val="0"/>
              <w:autoSpaceDN w:val="0"/>
              <w:adjustRightInd w:val="0"/>
              <w:spacing w:before="120" w:after="0" w:line="240" w:lineRule="auto"/>
              <w:contextualSpacing/>
              <w:rPr>
                <w:rFonts w:ascii="Arial" w:hAnsi="Arial" w:cs="Arial"/>
                <w:color w:val="000000"/>
                <w:lang w:eastAsia="hr-HR"/>
              </w:rPr>
            </w:pPr>
            <w:r w:rsidRPr="00AA271F">
              <w:rPr>
                <w:rFonts w:ascii="Arial" w:hAnsi="Arial" w:cs="Arial"/>
                <w:color w:val="000000"/>
                <w:lang w:eastAsia="hr-HR"/>
              </w:rPr>
              <w:t xml:space="preserve">poboljšati znanje pisanja i sricanja engleskog jezika, proširiti vokabular učenika novim riječima i izrazima; </w:t>
            </w:r>
          </w:p>
          <w:p w14:paraId="429C1750" w14:textId="77777777" w:rsidR="00AA271F" w:rsidRPr="00AA271F" w:rsidRDefault="00AA271F" w:rsidP="00AA271F">
            <w:pPr>
              <w:numPr>
                <w:ilvl w:val="0"/>
                <w:numId w:val="20"/>
              </w:numPr>
              <w:autoSpaceDE w:val="0"/>
              <w:autoSpaceDN w:val="0"/>
              <w:adjustRightInd w:val="0"/>
              <w:spacing w:after="0" w:line="240" w:lineRule="auto"/>
              <w:contextualSpacing/>
              <w:rPr>
                <w:rFonts w:ascii="Arial" w:hAnsi="Arial" w:cs="Arial"/>
                <w:color w:val="000000"/>
                <w:lang w:eastAsia="hr-HR"/>
              </w:rPr>
            </w:pPr>
            <w:r w:rsidRPr="00AA271F">
              <w:rPr>
                <w:rFonts w:ascii="Arial" w:hAnsi="Arial" w:cs="Arial"/>
                <w:color w:val="000000"/>
                <w:lang w:eastAsia="hr-HR"/>
              </w:rPr>
              <w:t xml:space="preserve">ponoviti i utvrditi upotrebu, pisanje i izgovor obrađenog vokabulara u pojedinom razredu; </w:t>
            </w:r>
          </w:p>
          <w:p w14:paraId="7937345F" w14:textId="77777777" w:rsidR="00AA271F" w:rsidRPr="00AA271F" w:rsidRDefault="00AA271F" w:rsidP="00AA271F">
            <w:pPr>
              <w:numPr>
                <w:ilvl w:val="0"/>
                <w:numId w:val="20"/>
              </w:numPr>
              <w:autoSpaceDE w:val="0"/>
              <w:autoSpaceDN w:val="0"/>
              <w:adjustRightInd w:val="0"/>
              <w:spacing w:after="0" w:line="240" w:lineRule="auto"/>
              <w:contextualSpacing/>
              <w:rPr>
                <w:rFonts w:ascii="Arial" w:hAnsi="Arial" w:cs="Arial"/>
                <w:color w:val="000000"/>
                <w:lang w:eastAsia="hr-HR"/>
              </w:rPr>
            </w:pPr>
            <w:r w:rsidRPr="00AA271F">
              <w:rPr>
                <w:rFonts w:ascii="Arial" w:hAnsi="Arial" w:cs="Arial"/>
                <w:color w:val="000000"/>
                <w:lang w:eastAsia="hr-HR"/>
              </w:rPr>
              <w:t>upoznati se sa sličnim natjecanjima u zemljama engleskog govornog područja (posebice SAD-u) i istražiti povijesne činjenice vezane uz same početke natjecanja i njegov naziv ("</w:t>
            </w:r>
            <w:proofErr w:type="spellStart"/>
            <w:r w:rsidRPr="00AA271F">
              <w:rPr>
                <w:rFonts w:ascii="Arial" w:hAnsi="Arial" w:cs="Arial"/>
                <w:color w:val="000000"/>
                <w:lang w:eastAsia="hr-HR"/>
              </w:rPr>
              <w:t>Spelling</w:t>
            </w:r>
            <w:proofErr w:type="spellEnd"/>
            <w:r w:rsidRPr="00AA271F">
              <w:rPr>
                <w:rFonts w:ascii="Arial" w:hAnsi="Arial" w:cs="Arial"/>
                <w:color w:val="000000"/>
                <w:lang w:eastAsia="hr-HR"/>
              </w:rPr>
              <w:t xml:space="preserve"> Bee"); </w:t>
            </w:r>
          </w:p>
          <w:p w14:paraId="55E11852" w14:textId="77777777" w:rsidR="00AA271F" w:rsidRPr="00AA271F" w:rsidRDefault="00AA271F" w:rsidP="00AA271F">
            <w:pPr>
              <w:numPr>
                <w:ilvl w:val="0"/>
                <w:numId w:val="20"/>
              </w:numPr>
              <w:autoSpaceDE w:val="0"/>
              <w:autoSpaceDN w:val="0"/>
              <w:adjustRightInd w:val="0"/>
              <w:spacing w:after="0" w:line="240" w:lineRule="auto"/>
              <w:contextualSpacing/>
              <w:rPr>
                <w:rFonts w:ascii="Arial" w:hAnsi="Arial" w:cs="Arial"/>
                <w:color w:val="000000"/>
                <w:lang w:eastAsia="hr-HR"/>
              </w:rPr>
            </w:pPr>
            <w:r w:rsidRPr="00AA271F">
              <w:rPr>
                <w:rFonts w:ascii="Arial" w:hAnsi="Arial" w:cs="Arial"/>
                <w:color w:val="000000"/>
                <w:lang w:eastAsia="hr-HR"/>
              </w:rPr>
              <w:t xml:space="preserve">detaljnije upoznati SAD te američki sustav obrazovanja </w:t>
            </w:r>
          </w:p>
          <w:p w14:paraId="376EECB6" w14:textId="77777777" w:rsidR="00AA271F" w:rsidRPr="00AA271F" w:rsidRDefault="00AA271F" w:rsidP="00AA271F">
            <w:pPr>
              <w:numPr>
                <w:ilvl w:val="0"/>
                <w:numId w:val="20"/>
              </w:numPr>
              <w:autoSpaceDE w:val="0"/>
              <w:autoSpaceDN w:val="0"/>
              <w:adjustRightInd w:val="0"/>
              <w:spacing w:after="0" w:line="240" w:lineRule="auto"/>
              <w:contextualSpacing/>
              <w:rPr>
                <w:rFonts w:ascii="Arial" w:hAnsi="Arial" w:cs="Arial"/>
                <w:color w:val="000000"/>
                <w:lang w:eastAsia="hr-HR"/>
              </w:rPr>
            </w:pPr>
            <w:r w:rsidRPr="00AA271F">
              <w:rPr>
                <w:rFonts w:ascii="Arial" w:hAnsi="Arial" w:cs="Arial"/>
                <w:color w:val="000000"/>
                <w:lang w:eastAsia="hr-HR"/>
              </w:rPr>
              <w:t xml:space="preserve">razvijati vještine govorenja, slušanja, pisanja, sricanja riječi, razumijevanja značenja riječi uz pomoć konteksta, </w:t>
            </w:r>
          </w:p>
          <w:p w14:paraId="357BE3AD" w14:textId="77777777" w:rsidR="00AA271F" w:rsidRPr="00AA271F" w:rsidRDefault="00AA271F" w:rsidP="00AA271F">
            <w:pPr>
              <w:numPr>
                <w:ilvl w:val="0"/>
                <w:numId w:val="20"/>
              </w:numPr>
              <w:autoSpaceDE w:val="0"/>
              <w:autoSpaceDN w:val="0"/>
              <w:adjustRightInd w:val="0"/>
              <w:spacing w:after="0" w:line="240" w:lineRule="auto"/>
              <w:contextualSpacing/>
              <w:rPr>
                <w:rFonts w:ascii="Arial" w:hAnsi="Arial" w:cs="Arial"/>
                <w:color w:val="000000"/>
                <w:lang w:eastAsia="hr-HR"/>
              </w:rPr>
            </w:pPr>
            <w:r w:rsidRPr="00AA271F">
              <w:rPr>
                <w:rFonts w:ascii="Arial" w:hAnsi="Arial" w:cs="Arial"/>
                <w:color w:val="000000"/>
                <w:lang w:eastAsia="hr-HR"/>
              </w:rPr>
              <w:t xml:space="preserve">pretraživati interneta, koristiti ICT tehnologije </w:t>
            </w:r>
          </w:p>
          <w:p w14:paraId="6CDA2A5A" w14:textId="77777777" w:rsidR="00AA271F" w:rsidRPr="00AA271F" w:rsidRDefault="00AA271F" w:rsidP="00AA271F">
            <w:pPr>
              <w:numPr>
                <w:ilvl w:val="0"/>
                <w:numId w:val="20"/>
              </w:numPr>
              <w:autoSpaceDE w:val="0"/>
              <w:autoSpaceDN w:val="0"/>
              <w:adjustRightInd w:val="0"/>
              <w:spacing w:after="120" w:line="240" w:lineRule="auto"/>
              <w:contextualSpacing/>
              <w:rPr>
                <w:rFonts w:ascii="Arial" w:hAnsi="Arial" w:cs="Arial"/>
                <w:color w:val="000000"/>
                <w:lang w:eastAsia="hr-HR"/>
              </w:rPr>
            </w:pPr>
            <w:r w:rsidRPr="00AA271F">
              <w:rPr>
                <w:rFonts w:ascii="Arial" w:hAnsi="Arial" w:cs="Arial"/>
                <w:color w:val="000000"/>
                <w:lang w:eastAsia="hr-HR"/>
              </w:rPr>
              <w:t xml:space="preserve">razvijati ljubav i interes za engleski jezik te približavanje koncepta da učenje i natjecanje može biti zabavna aktivnost </w:t>
            </w:r>
          </w:p>
        </w:tc>
      </w:tr>
      <w:tr w:rsidR="00AA271F" w:rsidRPr="00AA271F" w14:paraId="60C86695" w14:textId="77777777" w:rsidTr="5E1FC74F">
        <w:tc>
          <w:tcPr>
            <w:tcW w:w="1207" w:type="dxa"/>
            <w:shd w:val="clear" w:color="auto" w:fill="FFFF99"/>
            <w:vAlign w:val="center"/>
          </w:tcPr>
          <w:p w14:paraId="40133445" w14:textId="77777777" w:rsidR="00AA271F" w:rsidRPr="00AA271F" w:rsidRDefault="00AA271F" w:rsidP="00AA271F">
            <w:pPr>
              <w:spacing w:after="0" w:line="240" w:lineRule="auto"/>
              <w:jc w:val="center"/>
              <w:rPr>
                <w:rFonts w:ascii="Arial" w:hAnsi="Arial" w:cs="Arial"/>
              </w:rPr>
            </w:pPr>
          </w:p>
          <w:p w14:paraId="3BC91BB9" w14:textId="77777777" w:rsidR="00AA271F" w:rsidRPr="00AA271F" w:rsidRDefault="00AA271F" w:rsidP="00AA271F">
            <w:pPr>
              <w:spacing w:after="0" w:line="240" w:lineRule="auto"/>
              <w:jc w:val="center"/>
              <w:rPr>
                <w:rFonts w:ascii="Arial" w:hAnsi="Arial" w:cs="Arial"/>
              </w:rPr>
            </w:pPr>
          </w:p>
          <w:p w14:paraId="2D396E30" w14:textId="77777777" w:rsidR="00AA271F" w:rsidRPr="00AA271F" w:rsidRDefault="00AA271F" w:rsidP="00AA271F">
            <w:pPr>
              <w:spacing w:after="0" w:line="240" w:lineRule="auto"/>
              <w:jc w:val="center"/>
              <w:rPr>
                <w:rFonts w:ascii="Arial" w:hAnsi="Arial" w:cs="Arial"/>
              </w:rPr>
            </w:pPr>
            <w:r w:rsidRPr="00AA271F">
              <w:rPr>
                <w:rFonts w:ascii="Arial" w:hAnsi="Arial" w:cs="Arial"/>
              </w:rPr>
              <w:t>Namjena</w:t>
            </w:r>
          </w:p>
        </w:tc>
        <w:tc>
          <w:tcPr>
            <w:tcW w:w="8507" w:type="dxa"/>
            <w:vAlign w:val="center"/>
          </w:tcPr>
          <w:p w14:paraId="0F44E315" w14:textId="77777777" w:rsidR="00AA271F" w:rsidRPr="00AA271F" w:rsidRDefault="00AA271F" w:rsidP="00AA271F">
            <w:pPr>
              <w:autoSpaceDE w:val="0"/>
              <w:autoSpaceDN w:val="0"/>
              <w:adjustRightInd w:val="0"/>
              <w:spacing w:after="0" w:line="240" w:lineRule="auto"/>
              <w:rPr>
                <w:rFonts w:ascii="Arial" w:hAnsi="Arial" w:cs="Arial"/>
                <w:color w:val="000000"/>
                <w:lang w:eastAsia="hr-HR"/>
              </w:rPr>
            </w:pPr>
            <w:r w:rsidRPr="00AA271F">
              <w:rPr>
                <w:rFonts w:ascii="Arial" w:hAnsi="Arial" w:cs="Arial"/>
                <w:color w:val="000000"/>
                <w:lang w:eastAsia="hr-HR"/>
              </w:rPr>
              <w:t xml:space="preserve">Natjecanje je namijenjeno učenicima 4. - 8. razreda koji pokazuju više interesa za učenje engleskog jezika, želju za natjecanjem i stjecanjem novih znanja. </w:t>
            </w:r>
          </w:p>
        </w:tc>
      </w:tr>
      <w:tr w:rsidR="00AA271F" w:rsidRPr="00AA271F" w14:paraId="3A44D23B" w14:textId="77777777" w:rsidTr="5E1FC74F">
        <w:tc>
          <w:tcPr>
            <w:tcW w:w="1207" w:type="dxa"/>
            <w:shd w:val="clear" w:color="auto" w:fill="FFFF99"/>
            <w:vAlign w:val="center"/>
          </w:tcPr>
          <w:p w14:paraId="031446B0" w14:textId="77777777" w:rsidR="00AA271F" w:rsidRPr="00AA271F" w:rsidRDefault="00AA271F" w:rsidP="00AA271F">
            <w:pPr>
              <w:spacing w:after="0" w:line="240" w:lineRule="auto"/>
              <w:jc w:val="center"/>
              <w:rPr>
                <w:rFonts w:ascii="Arial" w:hAnsi="Arial" w:cs="Arial"/>
              </w:rPr>
            </w:pPr>
          </w:p>
          <w:p w14:paraId="3BE87846" w14:textId="77777777" w:rsidR="00AA271F" w:rsidRPr="00AA271F" w:rsidRDefault="00AA271F" w:rsidP="00AA271F">
            <w:pPr>
              <w:spacing w:after="0" w:line="240" w:lineRule="auto"/>
              <w:jc w:val="center"/>
              <w:rPr>
                <w:rFonts w:ascii="Arial" w:hAnsi="Arial" w:cs="Arial"/>
              </w:rPr>
            </w:pPr>
            <w:r w:rsidRPr="00AA271F">
              <w:rPr>
                <w:rFonts w:ascii="Arial" w:hAnsi="Arial" w:cs="Arial"/>
              </w:rPr>
              <w:t>Nositelj(i)</w:t>
            </w:r>
          </w:p>
          <w:p w14:paraId="605AE0F5" w14:textId="77777777" w:rsidR="00AA271F" w:rsidRPr="00AA271F" w:rsidRDefault="00AA271F" w:rsidP="00AA271F">
            <w:pPr>
              <w:spacing w:after="0" w:line="240" w:lineRule="auto"/>
              <w:jc w:val="center"/>
              <w:rPr>
                <w:rFonts w:ascii="Arial" w:hAnsi="Arial" w:cs="Arial"/>
              </w:rPr>
            </w:pPr>
          </w:p>
        </w:tc>
        <w:tc>
          <w:tcPr>
            <w:tcW w:w="8507" w:type="dxa"/>
          </w:tcPr>
          <w:p w14:paraId="19750B72" w14:textId="66DE54B0" w:rsidR="00AA271F" w:rsidRPr="00AA271F" w:rsidRDefault="17548C54" w:rsidP="00AA271F">
            <w:pPr>
              <w:autoSpaceDE w:val="0"/>
              <w:autoSpaceDN w:val="0"/>
              <w:adjustRightInd w:val="0"/>
              <w:spacing w:before="120" w:after="0" w:line="240" w:lineRule="auto"/>
              <w:rPr>
                <w:rFonts w:ascii="Arial" w:hAnsi="Arial" w:cs="Arial"/>
                <w:color w:val="000000"/>
                <w:lang w:eastAsia="hr-HR"/>
              </w:rPr>
            </w:pPr>
            <w:r w:rsidRPr="5E1FC74F">
              <w:rPr>
                <w:rFonts w:ascii="Arial" w:hAnsi="Arial" w:cs="Arial"/>
                <w:color w:val="000000" w:themeColor="text1"/>
                <w:lang w:eastAsia="hr-HR"/>
              </w:rPr>
              <w:t>Učitelji</w:t>
            </w:r>
            <w:r w:rsidR="0A21C982" w:rsidRPr="5E1FC74F">
              <w:rPr>
                <w:rFonts w:ascii="Arial" w:hAnsi="Arial" w:cs="Arial"/>
                <w:color w:val="000000" w:themeColor="text1"/>
                <w:lang w:eastAsia="hr-HR"/>
              </w:rPr>
              <w:t>ce</w:t>
            </w:r>
            <w:r w:rsidRPr="5E1FC74F">
              <w:rPr>
                <w:rFonts w:ascii="Arial" w:hAnsi="Arial" w:cs="Arial"/>
                <w:color w:val="000000" w:themeColor="text1"/>
                <w:lang w:eastAsia="hr-HR"/>
              </w:rPr>
              <w:t xml:space="preserve"> engleskog jezika: Danijela </w:t>
            </w:r>
            <w:proofErr w:type="spellStart"/>
            <w:r w:rsidRPr="5E1FC74F">
              <w:rPr>
                <w:rFonts w:ascii="Arial" w:hAnsi="Arial" w:cs="Arial"/>
                <w:color w:val="000000" w:themeColor="text1"/>
                <w:lang w:eastAsia="hr-HR"/>
              </w:rPr>
              <w:t>Jambrušić</w:t>
            </w:r>
            <w:proofErr w:type="spellEnd"/>
            <w:r w:rsidRPr="5E1FC74F">
              <w:rPr>
                <w:rFonts w:ascii="Arial" w:hAnsi="Arial" w:cs="Arial"/>
                <w:color w:val="000000" w:themeColor="text1"/>
                <w:lang w:eastAsia="hr-HR"/>
              </w:rPr>
              <w:t xml:space="preserve">, Karolina </w:t>
            </w:r>
            <w:proofErr w:type="spellStart"/>
            <w:r w:rsidRPr="5E1FC74F">
              <w:rPr>
                <w:rFonts w:ascii="Arial" w:hAnsi="Arial" w:cs="Arial"/>
                <w:color w:val="000000" w:themeColor="text1"/>
                <w:lang w:eastAsia="hr-HR"/>
              </w:rPr>
              <w:t>Šteković-Junković</w:t>
            </w:r>
            <w:proofErr w:type="spellEnd"/>
            <w:r w:rsidRPr="5E1FC74F">
              <w:rPr>
                <w:rFonts w:ascii="Arial" w:hAnsi="Arial" w:cs="Arial"/>
                <w:color w:val="000000" w:themeColor="text1"/>
                <w:lang w:eastAsia="hr-HR"/>
              </w:rPr>
              <w:t xml:space="preserve">, Ivana </w:t>
            </w:r>
            <w:proofErr w:type="spellStart"/>
            <w:r w:rsidRPr="5E1FC74F">
              <w:rPr>
                <w:rFonts w:ascii="Arial" w:hAnsi="Arial" w:cs="Arial"/>
                <w:color w:val="000000" w:themeColor="text1"/>
                <w:lang w:eastAsia="hr-HR"/>
              </w:rPr>
              <w:t>Čoklo</w:t>
            </w:r>
            <w:proofErr w:type="spellEnd"/>
            <w:r w:rsidRPr="5E1FC74F">
              <w:rPr>
                <w:rFonts w:ascii="Arial" w:hAnsi="Arial" w:cs="Arial"/>
                <w:color w:val="000000" w:themeColor="text1"/>
                <w:lang w:eastAsia="hr-HR"/>
              </w:rPr>
              <w:t xml:space="preserve">, Dolores Šolaja i Daniela </w:t>
            </w:r>
            <w:proofErr w:type="spellStart"/>
            <w:r w:rsidRPr="5E1FC74F">
              <w:rPr>
                <w:rFonts w:ascii="Arial" w:hAnsi="Arial" w:cs="Arial"/>
                <w:color w:val="000000" w:themeColor="text1"/>
                <w:lang w:eastAsia="hr-HR"/>
              </w:rPr>
              <w:t>Nejašmić</w:t>
            </w:r>
            <w:proofErr w:type="spellEnd"/>
            <w:r w:rsidRPr="5E1FC74F">
              <w:rPr>
                <w:rFonts w:ascii="Arial" w:hAnsi="Arial" w:cs="Arial"/>
                <w:color w:val="000000" w:themeColor="text1"/>
                <w:lang w:eastAsia="hr-HR"/>
              </w:rPr>
              <w:t xml:space="preserve">. </w:t>
            </w:r>
          </w:p>
        </w:tc>
      </w:tr>
      <w:tr w:rsidR="00AA271F" w:rsidRPr="00AA271F" w14:paraId="3580E0F0" w14:textId="77777777" w:rsidTr="5E1FC74F">
        <w:tc>
          <w:tcPr>
            <w:tcW w:w="1207" w:type="dxa"/>
            <w:shd w:val="clear" w:color="auto" w:fill="FFFF99"/>
            <w:vAlign w:val="center"/>
          </w:tcPr>
          <w:p w14:paraId="7D41F5A6" w14:textId="77777777" w:rsidR="00AA271F" w:rsidRPr="00AA271F" w:rsidRDefault="00AA271F" w:rsidP="00AA271F">
            <w:pPr>
              <w:spacing w:after="0" w:line="240" w:lineRule="auto"/>
              <w:jc w:val="center"/>
              <w:rPr>
                <w:rFonts w:ascii="Arial" w:hAnsi="Arial" w:cs="Arial"/>
              </w:rPr>
            </w:pPr>
          </w:p>
          <w:p w14:paraId="6679E7CD" w14:textId="77777777" w:rsidR="00AA271F" w:rsidRPr="00AA271F" w:rsidRDefault="00AA271F" w:rsidP="00AA271F">
            <w:pPr>
              <w:spacing w:after="0" w:line="240" w:lineRule="auto"/>
              <w:jc w:val="center"/>
              <w:rPr>
                <w:rFonts w:ascii="Arial" w:hAnsi="Arial" w:cs="Arial"/>
              </w:rPr>
            </w:pPr>
          </w:p>
          <w:p w14:paraId="6DBE7F1C" w14:textId="77777777" w:rsidR="00AA271F" w:rsidRPr="00AA271F" w:rsidRDefault="00AA271F" w:rsidP="00AA271F">
            <w:pPr>
              <w:spacing w:after="0" w:line="240" w:lineRule="auto"/>
              <w:jc w:val="center"/>
              <w:rPr>
                <w:rFonts w:ascii="Arial" w:hAnsi="Arial" w:cs="Arial"/>
              </w:rPr>
            </w:pPr>
            <w:r w:rsidRPr="00AA271F">
              <w:rPr>
                <w:rFonts w:ascii="Arial" w:hAnsi="Arial" w:cs="Arial"/>
              </w:rPr>
              <w:t>Način realizacije</w:t>
            </w:r>
          </w:p>
          <w:p w14:paraId="401F34A1" w14:textId="77777777" w:rsidR="00AA271F" w:rsidRPr="00AA271F" w:rsidRDefault="00AA271F" w:rsidP="00AA271F">
            <w:pPr>
              <w:spacing w:after="0" w:line="240" w:lineRule="auto"/>
              <w:jc w:val="center"/>
              <w:rPr>
                <w:rFonts w:ascii="Arial" w:hAnsi="Arial" w:cs="Arial"/>
              </w:rPr>
            </w:pPr>
          </w:p>
          <w:p w14:paraId="0832EE37" w14:textId="77777777" w:rsidR="00AA271F" w:rsidRPr="00AA271F" w:rsidRDefault="00AA271F" w:rsidP="00AA271F">
            <w:pPr>
              <w:spacing w:after="0" w:line="240" w:lineRule="auto"/>
              <w:jc w:val="center"/>
              <w:rPr>
                <w:rFonts w:ascii="Arial" w:hAnsi="Arial" w:cs="Arial"/>
              </w:rPr>
            </w:pPr>
          </w:p>
        </w:tc>
        <w:tc>
          <w:tcPr>
            <w:tcW w:w="8507" w:type="dxa"/>
            <w:vAlign w:val="center"/>
          </w:tcPr>
          <w:p w14:paraId="24E972C6" w14:textId="4C940172" w:rsidR="00AA271F" w:rsidRPr="00FF23E6" w:rsidRDefault="17548C54" w:rsidP="00AA271F">
            <w:pPr>
              <w:autoSpaceDE w:val="0"/>
              <w:autoSpaceDN w:val="0"/>
              <w:adjustRightInd w:val="0"/>
              <w:spacing w:before="120" w:after="0" w:line="240" w:lineRule="auto"/>
              <w:rPr>
                <w:rFonts w:ascii="Arial" w:hAnsi="Arial" w:cs="Arial"/>
                <w:lang w:eastAsia="hr-HR"/>
              </w:rPr>
            </w:pPr>
            <w:r w:rsidRPr="5E1FC74F">
              <w:rPr>
                <w:rFonts w:ascii="Arial" w:hAnsi="Arial" w:cs="Arial"/>
                <w:color w:val="000000" w:themeColor="text1"/>
                <w:lang w:eastAsia="hr-HR"/>
              </w:rPr>
              <w:t xml:space="preserve">Natjecanje u </w:t>
            </w:r>
            <w:proofErr w:type="spellStart"/>
            <w:r w:rsidRPr="5E1FC74F">
              <w:rPr>
                <w:rFonts w:ascii="Arial" w:hAnsi="Arial" w:cs="Arial"/>
                <w:color w:val="000000" w:themeColor="text1"/>
                <w:lang w:eastAsia="hr-HR"/>
              </w:rPr>
              <w:t>slovkanju</w:t>
            </w:r>
            <w:proofErr w:type="spellEnd"/>
            <w:r w:rsidRPr="5E1FC74F">
              <w:rPr>
                <w:rFonts w:ascii="Arial" w:hAnsi="Arial" w:cs="Arial"/>
                <w:color w:val="000000" w:themeColor="text1"/>
                <w:lang w:eastAsia="hr-HR"/>
              </w:rPr>
              <w:t xml:space="preserve"> riječi na engleskom jeziku (</w:t>
            </w:r>
            <w:proofErr w:type="spellStart"/>
            <w:r w:rsidRPr="5E1FC74F">
              <w:rPr>
                <w:rFonts w:ascii="Arial" w:hAnsi="Arial" w:cs="Arial"/>
                <w:color w:val="000000" w:themeColor="text1"/>
                <w:lang w:eastAsia="hr-HR"/>
              </w:rPr>
              <w:t>Speelling</w:t>
            </w:r>
            <w:proofErr w:type="spellEnd"/>
            <w:r w:rsidRPr="5E1FC74F">
              <w:rPr>
                <w:rFonts w:ascii="Arial" w:hAnsi="Arial" w:cs="Arial"/>
                <w:color w:val="000000" w:themeColor="text1"/>
                <w:lang w:eastAsia="hr-HR"/>
              </w:rPr>
              <w:t xml:space="preserve"> Bee) bit će organizirano u I. polugodištu šk. g. </w:t>
            </w:r>
            <w:r w:rsidRPr="00FF23E6">
              <w:rPr>
                <w:rFonts w:ascii="Arial" w:hAnsi="Arial" w:cs="Arial"/>
                <w:lang w:eastAsia="hr-HR"/>
              </w:rPr>
              <w:t>202</w:t>
            </w:r>
            <w:r w:rsidR="6D225CEA" w:rsidRPr="00FF23E6">
              <w:rPr>
                <w:rFonts w:ascii="Arial" w:hAnsi="Arial" w:cs="Arial"/>
                <w:lang w:eastAsia="hr-HR"/>
              </w:rPr>
              <w:t>5</w:t>
            </w:r>
            <w:r w:rsidRPr="00FF23E6">
              <w:rPr>
                <w:rFonts w:ascii="Arial" w:hAnsi="Arial" w:cs="Arial"/>
                <w:lang w:eastAsia="hr-HR"/>
              </w:rPr>
              <w:t>./202</w:t>
            </w:r>
            <w:r w:rsidR="3CE38725" w:rsidRPr="00FF23E6">
              <w:rPr>
                <w:rFonts w:ascii="Arial" w:hAnsi="Arial" w:cs="Arial"/>
                <w:lang w:eastAsia="hr-HR"/>
              </w:rPr>
              <w:t>6</w:t>
            </w:r>
            <w:r w:rsidRPr="00FF23E6">
              <w:rPr>
                <w:rFonts w:ascii="Arial" w:hAnsi="Arial" w:cs="Arial"/>
                <w:lang w:eastAsia="hr-HR"/>
              </w:rPr>
              <w:t xml:space="preserve">. </w:t>
            </w:r>
          </w:p>
          <w:p w14:paraId="2AE4D1A6" w14:textId="77777777" w:rsidR="00AA271F" w:rsidRPr="00AA271F" w:rsidRDefault="00AA271F" w:rsidP="00AA271F">
            <w:pPr>
              <w:autoSpaceDE w:val="0"/>
              <w:autoSpaceDN w:val="0"/>
              <w:adjustRightInd w:val="0"/>
              <w:spacing w:after="0" w:line="240" w:lineRule="auto"/>
              <w:rPr>
                <w:rFonts w:ascii="Arial" w:hAnsi="Arial" w:cs="Arial"/>
                <w:color w:val="000000"/>
                <w:lang w:eastAsia="hr-HR"/>
              </w:rPr>
            </w:pPr>
            <w:r w:rsidRPr="00AA271F">
              <w:rPr>
                <w:rFonts w:ascii="Arial" w:hAnsi="Arial" w:cs="Arial"/>
                <w:color w:val="000000"/>
                <w:lang w:eastAsia="hr-HR"/>
              </w:rPr>
              <w:t xml:space="preserve">Učenici će izrađivati plakate ili prezentacije na temu </w:t>
            </w:r>
            <w:proofErr w:type="spellStart"/>
            <w:r w:rsidRPr="00AA271F">
              <w:rPr>
                <w:rFonts w:ascii="Arial" w:hAnsi="Arial" w:cs="Arial"/>
                <w:color w:val="000000"/>
                <w:lang w:eastAsia="hr-HR"/>
              </w:rPr>
              <w:t>Spelling</w:t>
            </w:r>
            <w:proofErr w:type="spellEnd"/>
            <w:r w:rsidRPr="00AA271F">
              <w:rPr>
                <w:rFonts w:ascii="Arial" w:hAnsi="Arial" w:cs="Arial"/>
                <w:color w:val="000000"/>
                <w:lang w:eastAsia="hr-HR"/>
              </w:rPr>
              <w:t xml:space="preserve"> Bee </w:t>
            </w:r>
            <w:proofErr w:type="spellStart"/>
            <w:r w:rsidRPr="00AA271F">
              <w:rPr>
                <w:rFonts w:ascii="Arial" w:hAnsi="Arial" w:cs="Arial"/>
                <w:color w:val="000000"/>
                <w:lang w:eastAsia="hr-HR"/>
              </w:rPr>
              <w:t>Competitions</w:t>
            </w:r>
            <w:proofErr w:type="spellEnd"/>
            <w:r w:rsidRPr="00AA271F">
              <w:rPr>
                <w:rFonts w:ascii="Arial" w:hAnsi="Arial" w:cs="Arial"/>
                <w:color w:val="000000"/>
                <w:lang w:eastAsia="hr-HR"/>
              </w:rPr>
              <w:t xml:space="preserve"> </w:t>
            </w:r>
            <w:proofErr w:type="spellStart"/>
            <w:r w:rsidRPr="00AA271F">
              <w:rPr>
                <w:rFonts w:ascii="Arial" w:hAnsi="Arial" w:cs="Arial"/>
                <w:color w:val="000000"/>
                <w:lang w:eastAsia="hr-HR"/>
              </w:rPr>
              <w:t>in</w:t>
            </w:r>
            <w:proofErr w:type="spellEnd"/>
            <w:r w:rsidRPr="00AA271F">
              <w:rPr>
                <w:rFonts w:ascii="Arial" w:hAnsi="Arial" w:cs="Arial"/>
                <w:color w:val="000000"/>
                <w:lang w:eastAsia="hr-HR"/>
              </w:rPr>
              <w:t xml:space="preserve"> English </w:t>
            </w:r>
            <w:proofErr w:type="spellStart"/>
            <w:r w:rsidRPr="00AA271F">
              <w:rPr>
                <w:rFonts w:ascii="Arial" w:hAnsi="Arial" w:cs="Arial"/>
                <w:color w:val="000000"/>
                <w:lang w:eastAsia="hr-HR"/>
              </w:rPr>
              <w:t>Speaking</w:t>
            </w:r>
            <w:proofErr w:type="spellEnd"/>
            <w:r w:rsidRPr="00AA271F">
              <w:rPr>
                <w:rFonts w:ascii="Arial" w:hAnsi="Arial" w:cs="Arial"/>
                <w:color w:val="000000"/>
                <w:lang w:eastAsia="hr-HR"/>
              </w:rPr>
              <w:t xml:space="preserve"> </w:t>
            </w:r>
            <w:proofErr w:type="spellStart"/>
            <w:r w:rsidRPr="00AA271F">
              <w:rPr>
                <w:rFonts w:ascii="Arial" w:hAnsi="Arial" w:cs="Arial"/>
                <w:color w:val="000000"/>
                <w:lang w:eastAsia="hr-HR"/>
              </w:rPr>
              <w:t>Countries</w:t>
            </w:r>
            <w:proofErr w:type="spellEnd"/>
            <w:r w:rsidRPr="00AA271F">
              <w:rPr>
                <w:rFonts w:ascii="Arial" w:hAnsi="Arial" w:cs="Arial"/>
                <w:color w:val="000000"/>
                <w:lang w:eastAsia="hr-HR"/>
              </w:rPr>
              <w:t xml:space="preserve"> i </w:t>
            </w:r>
            <w:proofErr w:type="spellStart"/>
            <w:r w:rsidRPr="00AA271F">
              <w:rPr>
                <w:rFonts w:ascii="Arial" w:hAnsi="Arial" w:cs="Arial"/>
                <w:color w:val="000000"/>
                <w:lang w:eastAsia="hr-HR"/>
              </w:rPr>
              <w:t>History</w:t>
            </w:r>
            <w:proofErr w:type="spellEnd"/>
            <w:r w:rsidRPr="00AA271F">
              <w:rPr>
                <w:rFonts w:ascii="Arial" w:hAnsi="Arial" w:cs="Arial"/>
                <w:color w:val="000000"/>
                <w:lang w:eastAsia="hr-HR"/>
              </w:rPr>
              <w:t xml:space="preserve"> </w:t>
            </w:r>
            <w:proofErr w:type="spellStart"/>
            <w:r w:rsidRPr="00AA271F">
              <w:rPr>
                <w:rFonts w:ascii="Arial" w:hAnsi="Arial" w:cs="Arial"/>
                <w:color w:val="000000"/>
                <w:lang w:eastAsia="hr-HR"/>
              </w:rPr>
              <w:t>of</w:t>
            </w:r>
            <w:proofErr w:type="spellEnd"/>
            <w:r w:rsidRPr="00AA271F">
              <w:rPr>
                <w:rFonts w:ascii="Arial" w:hAnsi="Arial" w:cs="Arial"/>
                <w:color w:val="000000"/>
                <w:lang w:eastAsia="hr-HR"/>
              </w:rPr>
              <w:t xml:space="preserve"> </w:t>
            </w:r>
            <w:proofErr w:type="spellStart"/>
            <w:r w:rsidRPr="00AA271F">
              <w:rPr>
                <w:rFonts w:ascii="Arial" w:hAnsi="Arial" w:cs="Arial"/>
                <w:color w:val="000000"/>
                <w:lang w:eastAsia="hr-HR"/>
              </w:rPr>
              <w:t>the</w:t>
            </w:r>
            <w:proofErr w:type="spellEnd"/>
            <w:r w:rsidRPr="00AA271F">
              <w:rPr>
                <w:rFonts w:ascii="Arial" w:hAnsi="Arial" w:cs="Arial"/>
                <w:color w:val="000000"/>
                <w:lang w:eastAsia="hr-HR"/>
              </w:rPr>
              <w:t xml:space="preserve"> </w:t>
            </w:r>
            <w:proofErr w:type="spellStart"/>
            <w:r w:rsidRPr="00AA271F">
              <w:rPr>
                <w:rFonts w:ascii="Arial" w:hAnsi="Arial" w:cs="Arial"/>
                <w:color w:val="000000"/>
                <w:lang w:eastAsia="hr-HR"/>
              </w:rPr>
              <w:t>Spelling</w:t>
            </w:r>
            <w:proofErr w:type="spellEnd"/>
            <w:r w:rsidRPr="00AA271F">
              <w:rPr>
                <w:rFonts w:ascii="Arial" w:hAnsi="Arial" w:cs="Arial"/>
                <w:color w:val="000000"/>
                <w:lang w:eastAsia="hr-HR"/>
              </w:rPr>
              <w:t xml:space="preserve"> Bee </w:t>
            </w:r>
            <w:proofErr w:type="spellStart"/>
            <w:r w:rsidRPr="00AA271F">
              <w:rPr>
                <w:rFonts w:ascii="Arial" w:hAnsi="Arial" w:cs="Arial"/>
                <w:color w:val="000000"/>
                <w:lang w:eastAsia="hr-HR"/>
              </w:rPr>
              <w:t>Competition</w:t>
            </w:r>
            <w:proofErr w:type="spellEnd"/>
            <w:r w:rsidRPr="00AA271F">
              <w:rPr>
                <w:rFonts w:ascii="Arial" w:hAnsi="Arial" w:cs="Arial"/>
                <w:color w:val="000000"/>
                <w:lang w:eastAsia="hr-HR"/>
              </w:rPr>
              <w:t>.</w:t>
            </w:r>
          </w:p>
          <w:p w14:paraId="274B9E3B" w14:textId="77777777" w:rsidR="00AA271F" w:rsidRPr="00AA271F" w:rsidRDefault="00AA271F" w:rsidP="00AA271F">
            <w:pPr>
              <w:autoSpaceDE w:val="0"/>
              <w:autoSpaceDN w:val="0"/>
              <w:adjustRightInd w:val="0"/>
              <w:spacing w:after="120" w:line="240" w:lineRule="auto"/>
              <w:rPr>
                <w:rFonts w:ascii="Arial" w:hAnsi="Arial" w:cs="Arial"/>
                <w:color w:val="000000"/>
                <w:lang w:eastAsia="hr-HR"/>
              </w:rPr>
            </w:pPr>
            <w:r w:rsidRPr="00AA271F">
              <w:rPr>
                <w:rFonts w:ascii="Arial" w:hAnsi="Arial" w:cs="Arial"/>
                <w:color w:val="000000"/>
                <w:lang w:eastAsia="hr-HR"/>
              </w:rPr>
              <w:t xml:space="preserve">Učenici će dobiti potvrde o sudjelovanju. </w:t>
            </w:r>
          </w:p>
          <w:p w14:paraId="1B01F781" w14:textId="77777777" w:rsidR="00AA271F" w:rsidRPr="00AA271F" w:rsidRDefault="00AA271F" w:rsidP="00AA271F">
            <w:pPr>
              <w:autoSpaceDE w:val="0"/>
              <w:autoSpaceDN w:val="0"/>
              <w:adjustRightInd w:val="0"/>
              <w:spacing w:after="120" w:line="240" w:lineRule="auto"/>
              <w:rPr>
                <w:rFonts w:ascii="Arial" w:hAnsi="Arial" w:cs="Arial"/>
              </w:rPr>
            </w:pPr>
            <w:r w:rsidRPr="00AA271F">
              <w:rPr>
                <w:rFonts w:ascii="Arial" w:hAnsi="Arial" w:cs="Arial"/>
                <w:color w:val="000000"/>
                <w:lang w:eastAsia="hr-HR"/>
              </w:rPr>
              <w:t xml:space="preserve">Nakon održanih školskih natjecanja, Povjerenstvo za Županijsko natjecanje u </w:t>
            </w:r>
            <w:proofErr w:type="spellStart"/>
            <w:r w:rsidRPr="00AA271F">
              <w:rPr>
                <w:rFonts w:ascii="Arial" w:hAnsi="Arial" w:cs="Arial"/>
                <w:color w:val="000000"/>
                <w:lang w:eastAsia="hr-HR"/>
              </w:rPr>
              <w:t>slovkanju</w:t>
            </w:r>
            <w:proofErr w:type="spellEnd"/>
            <w:r w:rsidRPr="00AA271F">
              <w:rPr>
                <w:rFonts w:ascii="Arial" w:hAnsi="Arial" w:cs="Arial"/>
                <w:color w:val="000000"/>
                <w:lang w:eastAsia="hr-HR"/>
              </w:rPr>
              <w:t xml:space="preserve"> pozvat će određeni broj učenika iz svake škole.</w:t>
            </w:r>
          </w:p>
        </w:tc>
      </w:tr>
      <w:tr w:rsidR="00AA271F" w:rsidRPr="00AA271F" w14:paraId="68C42D5E" w14:textId="77777777" w:rsidTr="5E1FC74F">
        <w:tc>
          <w:tcPr>
            <w:tcW w:w="1207" w:type="dxa"/>
            <w:shd w:val="clear" w:color="auto" w:fill="FFFF99"/>
            <w:vAlign w:val="center"/>
          </w:tcPr>
          <w:p w14:paraId="2C421F32" w14:textId="77777777" w:rsidR="00AA271F" w:rsidRPr="00AA271F" w:rsidRDefault="00AA271F" w:rsidP="00AA271F">
            <w:pPr>
              <w:spacing w:after="0" w:line="240" w:lineRule="auto"/>
              <w:jc w:val="center"/>
              <w:rPr>
                <w:rFonts w:ascii="Arial" w:hAnsi="Arial" w:cs="Arial"/>
              </w:rPr>
            </w:pPr>
          </w:p>
          <w:p w14:paraId="7FB389FE" w14:textId="77777777" w:rsidR="00AA271F" w:rsidRPr="00AA271F" w:rsidRDefault="00AA271F" w:rsidP="00AA271F">
            <w:pPr>
              <w:spacing w:after="0" w:line="240" w:lineRule="auto"/>
              <w:jc w:val="center"/>
              <w:rPr>
                <w:rFonts w:ascii="Arial" w:hAnsi="Arial" w:cs="Arial"/>
              </w:rPr>
            </w:pPr>
            <w:proofErr w:type="spellStart"/>
            <w:r w:rsidRPr="00AA271F">
              <w:rPr>
                <w:rFonts w:ascii="Arial" w:hAnsi="Arial" w:cs="Arial"/>
              </w:rPr>
              <w:t>Vremenik</w:t>
            </w:r>
            <w:proofErr w:type="spellEnd"/>
          </w:p>
          <w:p w14:paraId="25C1C465" w14:textId="77777777" w:rsidR="00AA271F" w:rsidRPr="00AA271F" w:rsidRDefault="00AA271F" w:rsidP="00AA271F">
            <w:pPr>
              <w:spacing w:after="0" w:line="240" w:lineRule="auto"/>
              <w:jc w:val="center"/>
              <w:rPr>
                <w:rFonts w:ascii="Arial" w:hAnsi="Arial" w:cs="Arial"/>
              </w:rPr>
            </w:pPr>
          </w:p>
        </w:tc>
        <w:tc>
          <w:tcPr>
            <w:tcW w:w="8507" w:type="dxa"/>
          </w:tcPr>
          <w:p w14:paraId="1598188E" w14:textId="77777777" w:rsidR="00AA271F" w:rsidRPr="00AA271F" w:rsidRDefault="00AA271F" w:rsidP="00AA271F">
            <w:pPr>
              <w:numPr>
                <w:ilvl w:val="0"/>
                <w:numId w:val="22"/>
              </w:numPr>
              <w:autoSpaceDE w:val="0"/>
              <w:autoSpaceDN w:val="0"/>
              <w:adjustRightInd w:val="0"/>
              <w:spacing w:before="120" w:after="0" w:line="240" w:lineRule="auto"/>
              <w:contextualSpacing/>
              <w:rPr>
                <w:rFonts w:ascii="Arial" w:hAnsi="Arial" w:cs="Arial"/>
                <w:color w:val="000000"/>
                <w:lang w:eastAsia="hr-HR"/>
              </w:rPr>
            </w:pPr>
            <w:r w:rsidRPr="00AA271F">
              <w:rPr>
                <w:rFonts w:ascii="Arial" w:hAnsi="Arial" w:cs="Arial"/>
                <w:color w:val="000000"/>
                <w:lang w:eastAsia="hr-HR"/>
              </w:rPr>
              <w:t xml:space="preserve">rujan listopad: prijava učenika na natjecanje </w:t>
            </w:r>
          </w:p>
          <w:p w14:paraId="06F2CC77" w14:textId="77777777" w:rsidR="00AA271F" w:rsidRPr="00AA271F" w:rsidRDefault="00AA271F" w:rsidP="00AA271F">
            <w:pPr>
              <w:numPr>
                <w:ilvl w:val="0"/>
                <w:numId w:val="22"/>
              </w:numPr>
              <w:autoSpaceDE w:val="0"/>
              <w:autoSpaceDN w:val="0"/>
              <w:adjustRightInd w:val="0"/>
              <w:spacing w:after="0" w:line="240" w:lineRule="auto"/>
              <w:contextualSpacing/>
              <w:rPr>
                <w:rFonts w:ascii="Arial" w:hAnsi="Arial" w:cs="Arial"/>
                <w:color w:val="000000"/>
                <w:lang w:eastAsia="hr-HR"/>
              </w:rPr>
            </w:pPr>
            <w:r w:rsidRPr="00AA271F">
              <w:rPr>
                <w:rFonts w:ascii="Arial" w:hAnsi="Arial" w:cs="Arial"/>
                <w:color w:val="000000"/>
                <w:lang w:eastAsia="hr-HR"/>
              </w:rPr>
              <w:t xml:space="preserve">studeni: priprema učenika za natjecanje </w:t>
            </w:r>
          </w:p>
          <w:p w14:paraId="2B9AB2A5" w14:textId="2A37EEC5" w:rsidR="00AA271F" w:rsidRPr="00AA271F" w:rsidRDefault="3050983B" w:rsidP="00AA271F">
            <w:pPr>
              <w:numPr>
                <w:ilvl w:val="0"/>
                <w:numId w:val="22"/>
              </w:numPr>
              <w:autoSpaceDE w:val="0"/>
              <w:autoSpaceDN w:val="0"/>
              <w:adjustRightInd w:val="0"/>
              <w:spacing w:after="120" w:line="240" w:lineRule="auto"/>
              <w:contextualSpacing/>
              <w:rPr>
                <w:rFonts w:ascii="Arial" w:hAnsi="Arial" w:cs="Arial"/>
                <w:color w:val="000000"/>
                <w:lang w:eastAsia="hr-HR"/>
              </w:rPr>
            </w:pPr>
            <w:r w:rsidRPr="00FF23E6">
              <w:rPr>
                <w:rFonts w:ascii="Arial" w:hAnsi="Arial" w:cs="Arial"/>
                <w:lang w:eastAsia="hr-HR"/>
              </w:rPr>
              <w:t>studeni/</w:t>
            </w:r>
            <w:r w:rsidR="17548C54" w:rsidRPr="5E1FC74F">
              <w:rPr>
                <w:rFonts w:ascii="Arial" w:hAnsi="Arial" w:cs="Arial"/>
                <w:color w:val="000000" w:themeColor="text1"/>
                <w:lang w:eastAsia="hr-HR"/>
              </w:rPr>
              <w:t xml:space="preserve">prosinac - natjecanje u </w:t>
            </w:r>
            <w:proofErr w:type="spellStart"/>
            <w:r w:rsidR="17548C54" w:rsidRPr="5E1FC74F">
              <w:rPr>
                <w:rFonts w:ascii="Arial" w:hAnsi="Arial" w:cs="Arial"/>
                <w:color w:val="000000" w:themeColor="text1"/>
                <w:lang w:eastAsia="hr-HR"/>
              </w:rPr>
              <w:t>slovkanju</w:t>
            </w:r>
            <w:proofErr w:type="spellEnd"/>
            <w:r w:rsidR="17548C54" w:rsidRPr="5E1FC74F">
              <w:rPr>
                <w:rFonts w:ascii="Arial" w:hAnsi="Arial" w:cs="Arial"/>
                <w:color w:val="000000" w:themeColor="text1"/>
                <w:lang w:eastAsia="hr-HR"/>
              </w:rPr>
              <w:t xml:space="preserve">; postavljanje izložbe učeničkih radova u prostoru škole </w:t>
            </w:r>
          </w:p>
        </w:tc>
      </w:tr>
      <w:tr w:rsidR="00AA271F" w:rsidRPr="00AA271F" w14:paraId="2BD6141A" w14:textId="77777777" w:rsidTr="5E1FC74F">
        <w:tc>
          <w:tcPr>
            <w:tcW w:w="1207" w:type="dxa"/>
            <w:shd w:val="clear" w:color="auto" w:fill="FFFF99"/>
            <w:vAlign w:val="center"/>
          </w:tcPr>
          <w:p w14:paraId="490D6FA6" w14:textId="77777777" w:rsidR="00AA271F" w:rsidRPr="00AA271F" w:rsidRDefault="00AA271F" w:rsidP="00AA271F">
            <w:pPr>
              <w:spacing w:after="0" w:line="240" w:lineRule="auto"/>
              <w:jc w:val="center"/>
              <w:rPr>
                <w:rFonts w:ascii="Arial" w:hAnsi="Arial" w:cs="Arial"/>
              </w:rPr>
            </w:pPr>
            <w:r w:rsidRPr="00AA271F">
              <w:rPr>
                <w:rFonts w:ascii="Arial" w:hAnsi="Arial" w:cs="Arial"/>
              </w:rPr>
              <w:t>Okvirni troškovnik</w:t>
            </w:r>
          </w:p>
        </w:tc>
        <w:tc>
          <w:tcPr>
            <w:tcW w:w="8507" w:type="dxa"/>
            <w:vAlign w:val="center"/>
          </w:tcPr>
          <w:p w14:paraId="238120DA" w14:textId="77777777" w:rsidR="00AA271F" w:rsidRPr="00AA271F" w:rsidRDefault="00AA271F" w:rsidP="00AA271F">
            <w:pPr>
              <w:autoSpaceDE w:val="0"/>
              <w:autoSpaceDN w:val="0"/>
              <w:adjustRightInd w:val="0"/>
              <w:spacing w:before="120" w:after="120" w:line="240" w:lineRule="auto"/>
              <w:rPr>
                <w:rFonts w:ascii="Arial" w:hAnsi="Arial" w:cs="Arial"/>
                <w:color w:val="000000"/>
                <w:lang w:eastAsia="hr-HR"/>
              </w:rPr>
            </w:pPr>
            <w:r w:rsidRPr="00AA271F">
              <w:rPr>
                <w:rFonts w:ascii="Arial" w:eastAsia="Times New Roman" w:hAnsi="Arial" w:cs="Arial"/>
                <w:color w:val="000000"/>
                <w:lang w:eastAsia="hr-HR"/>
              </w:rPr>
              <w:t>Uredski materijal, potrošni repromaterijal, računala/tableti za učiteljice i učenike, projektor, internetska veza.</w:t>
            </w:r>
          </w:p>
        </w:tc>
      </w:tr>
      <w:tr w:rsidR="00AA271F" w:rsidRPr="00AA271F" w14:paraId="72C43EA0" w14:textId="77777777" w:rsidTr="5E1FC74F">
        <w:tc>
          <w:tcPr>
            <w:tcW w:w="1207" w:type="dxa"/>
            <w:shd w:val="clear" w:color="auto" w:fill="FFFF99"/>
            <w:vAlign w:val="center"/>
          </w:tcPr>
          <w:p w14:paraId="4ECDF92B" w14:textId="77777777" w:rsidR="00AA271F" w:rsidRPr="00AA271F" w:rsidRDefault="00AA271F" w:rsidP="00AA271F">
            <w:pPr>
              <w:spacing w:after="0" w:line="240" w:lineRule="auto"/>
              <w:jc w:val="center"/>
              <w:rPr>
                <w:rFonts w:ascii="Arial" w:hAnsi="Arial" w:cs="Arial"/>
              </w:rPr>
            </w:pPr>
            <w:r w:rsidRPr="00AA271F">
              <w:rPr>
                <w:rFonts w:ascii="Arial" w:hAnsi="Arial" w:cs="Arial"/>
              </w:rPr>
              <w:t>Način praćenja</w:t>
            </w:r>
          </w:p>
          <w:p w14:paraId="4EDCCAA6" w14:textId="77777777" w:rsidR="00AA271F" w:rsidRPr="00AA271F" w:rsidRDefault="00AA271F" w:rsidP="00AA271F">
            <w:pPr>
              <w:spacing w:after="0" w:line="240" w:lineRule="auto"/>
              <w:jc w:val="center"/>
              <w:rPr>
                <w:rFonts w:ascii="Arial" w:hAnsi="Arial" w:cs="Arial"/>
              </w:rPr>
            </w:pPr>
            <w:r w:rsidRPr="00AA271F">
              <w:rPr>
                <w:rFonts w:ascii="Arial" w:hAnsi="Arial" w:cs="Arial"/>
              </w:rPr>
              <w:t>aktivnosti / programa / projekta</w:t>
            </w:r>
          </w:p>
        </w:tc>
        <w:tc>
          <w:tcPr>
            <w:tcW w:w="8507" w:type="dxa"/>
            <w:vAlign w:val="center"/>
          </w:tcPr>
          <w:p w14:paraId="07572EF4" w14:textId="77777777" w:rsidR="00AA271F" w:rsidRPr="00AA271F" w:rsidRDefault="00AA271F" w:rsidP="00AA271F">
            <w:pPr>
              <w:numPr>
                <w:ilvl w:val="0"/>
                <w:numId w:val="22"/>
              </w:numPr>
              <w:autoSpaceDE w:val="0"/>
              <w:autoSpaceDN w:val="0"/>
              <w:adjustRightInd w:val="0"/>
              <w:spacing w:after="0" w:line="240" w:lineRule="auto"/>
              <w:contextualSpacing/>
              <w:rPr>
                <w:rFonts w:ascii="Arial" w:hAnsi="Arial" w:cs="Arial"/>
                <w:color w:val="000000"/>
                <w:lang w:eastAsia="hr-HR"/>
              </w:rPr>
            </w:pPr>
            <w:proofErr w:type="spellStart"/>
            <w:r w:rsidRPr="00AA271F">
              <w:rPr>
                <w:rFonts w:ascii="Arial" w:hAnsi="Arial" w:cs="Arial"/>
                <w:color w:val="000000"/>
                <w:lang w:eastAsia="hr-HR"/>
              </w:rPr>
              <w:t>samovrednovanje</w:t>
            </w:r>
            <w:proofErr w:type="spellEnd"/>
            <w:r w:rsidRPr="00AA271F">
              <w:rPr>
                <w:rFonts w:ascii="Arial" w:hAnsi="Arial" w:cs="Arial"/>
                <w:color w:val="000000"/>
                <w:lang w:eastAsia="hr-HR"/>
              </w:rPr>
              <w:t>;</w:t>
            </w:r>
          </w:p>
          <w:p w14:paraId="36B108A7" w14:textId="77777777" w:rsidR="00AA271F" w:rsidRPr="00AA271F" w:rsidRDefault="00AA271F" w:rsidP="00AA271F">
            <w:pPr>
              <w:numPr>
                <w:ilvl w:val="0"/>
                <w:numId w:val="22"/>
              </w:numPr>
              <w:autoSpaceDE w:val="0"/>
              <w:autoSpaceDN w:val="0"/>
              <w:adjustRightInd w:val="0"/>
              <w:spacing w:after="0" w:line="240" w:lineRule="auto"/>
              <w:contextualSpacing/>
              <w:rPr>
                <w:rFonts w:ascii="Arial" w:hAnsi="Arial" w:cs="Arial"/>
                <w:color w:val="000000"/>
                <w:lang w:eastAsia="hr-HR"/>
              </w:rPr>
            </w:pPr>
            <w:r w:rsidRPr="00AA271F">
              <w:rPr>
                <w:rFonts w:ascii="Arial" w:hAnsi="Arial" w:cs="Arial"/>
                <w:color w:val="000000"/>
                <w:lang w:eastAsia="hr-HR"/>
              </w:rPr>
              <w:t>rezultati natjecanja;</w:t>
            </w:r>
          </w:p>
          <w:p w14:paraId="40A5C97B" w14:textId="77777777" w:rsidR="00AA271F" w:rsidRPr="00AA271F" w:rsidRDefault="00AA271F" w:rsidP="00AA271F">
            <w:pPr>
              <w:numPr>
                <w:ilvl w:val="0"/>
                <w:numId w:val="22"/>
              </w:numPr>
              <w:autoSpaceDE w:val="0"/>
              <w:autoSpaceDN w:val="0"/>
              <w:adjustRightInd w:val="0"/>
              <w:spacing w:after="0" w:line="240" w:lineRule="auto"/>
              <w:contextualSpacing/>
              <w:rPr>
                <w:rFonts w:ascii="Arial" w:hAnsi="Arial" w:cs="Arial"/>
                <w:color w:val="000000"/>
                <w:lang w:eastAsia="hr-HR"/>
              </w:rPr>
            </w:pPr>
            <w:r w:rsidRPr="00AA271F">
              <w:rPr>
                <w:rFonts w:ascii="Arial" w:hAnsi="Arial" w:cs="Arial"/>
                <w:color w:val="000000"/>
                <w:lang w:eastAsia="hr-HR"/>
              </w:rPr>
              <w:t xml:space="preserve">izrada plakata ili prezentacija </w:t>
            </w:r>
          </w:p>
          <w:p w14:paraId="332F5338" w14:textId="77777777" w:rsidR="00AA271F" w:rsidRPr="00AA271F" w:rsidRDefault="00AA271F" w:rsidP="00AA271F">
            <w:pPr>
              <w:numPr>
                <w:ilvl w:val="0"/>
                <w:numId w:val="22"/>
              </w:numPr>
              <w:autoSpaceDE w:val="0"/>
              <w:autoSpaceDN w:val="0"/>
              <w:adjustRightInd w:val="0"/>
              <w:spacing w:after="0" w:line="240" w:lineRule="auto"/>
              <w:contextualSpacing/>
              <w:rPr>
                <w:rFonts w:ascii="Arial" w:hAnsi="Arial" w:cs="Arial"/>
                <w:color w:val="000000"/>
                <w:lang w:eastAsia="hr-HR"/>
              </w:rPr>
            </w:pPr>
            <w:r w:rsidRPr="00AA271F">
              <w:rPr>
                <w:rFonts w:ascii="Arial" w:hAnsi="Arial" w:cs="Arial"/>
                <w:color w:val="000000"/>
                <w:lang w:eastAsia="hr-HR"/>
              </w:rPr>
              <w:t>postavljanje izložbe radova učenika u prostoru škole</w:t>
            </w:r>
          </w:p>
          <w:p w14:paraId="39985586" w14:textId="77777777" w:rsidR="00AA271F" w:rsidRPr="00AA271F" w:rsidRDefault="00AA271F" w:rsidP="00AA271F">
            <w:pPr>
              <w:numPr>
                <w:ilvl w:val="0"/>
                <w:numId w:val="22"/>
              </w:numPr>
              <w:autoSpaceDE w:val="0"/>
              <w:autoSpaceDN w:val="0"/>
              <w:adjustRightInd w:val="0"/>
              <w:spacing w:after="0" w:line="240" w:lineRule="auto"/>
              <w:contextualSpacing/>
              <w:rPr>
                <w:rFonts w:ascii="Arial" w:hAnsi="Arial" w:cs="Arial"/>
                <w:color w:val="000000"/>
                <w:lang w:eastAsia="hr-HR"/>
              </w:rPr>
            </w:pPr>
            <w:r w:rsidRPr="00AA271F">
              <w:rPr>
                <w:rFonts w:ascii="Arial" w:hAnsi="Arial" w:cs="Arial"/>
                <w:color w:val="000000"/>
                <w:lang w:eastAsia="hr-HR"/>
              </w:rPr>
              <w:t>fotografiranje; objavljivanje članka o provedenim aktivnostima na web stranici škole</w:t>
            </w:r>
          </w:p>
          <w:p w14:paraId="2415C8C7" w14:textId="77777777" w:rsidR="00AA271F" w:rsidRPr="00AA271F" w:rsidRDefault="00AA271F" w:rsidP="00AA271F">
            <w:pPr>
              <w:numPr>
                <w:ilvl w:val="0"/>
                <w:numId w:val="22"/>
              </w:numPr>
              <w:autoSpaceDE w:val="0"/>
              <w:autoSpaceDN w:val="0"/>
              <w:adjustRightInd w:val="0"/>
              <w:spacing w:after="120" w:line="240" w:lineRule="auto"/>
              <w:contextualSpacing/>
              <w:rPr>
                <w:rFonts w:ascii="Arial" w:hAnsi="Arial" w:cs="Arial"/>
                <w:color w:val="000000"/>
                <w:lang w:eastAsia="hr-HR"/>
              </w:rPr>
            </w:pPr>
            <w:r w:rsidRPr="00AA271F">
              <w:rPr>
                <w:rFonts w:ascii="Arial" w:hAnsi="Arial" w:cs="Arial"/>
                <w:color w:val="000000"/>
                <w:lang w:eastAsia="hr-HR"/>
              </w:rPr>
              <w:t xml:space="preserve">plasiranje i sudjelovanje na Županijskom natjecanju u </w:t>
            </w:r>
            <w:proofErr w:type="spellStart"/>
            <w:r w:rsidRPr="00AA271F">
              <w:rPr>
                <w:rFonts w:ascii="Arial" w:hAnsi="Arial" w:cs="Arial"/>
                <w:color w:val="000000"/>
                <w:lang w:eastAsia="hr-HR"/>
              </w:rPr>
              <w:t>slovkanju</w:t>
            </w:r>
            <w:proofErr w:type="spellEnd"/>
            <w:r w:rsidRPr="00AA271F">
              <w:rPr>
                <w:rFonts w:ascii="Arial" w:hAnsi="Arial" w:cs="Arial"/>
                <w:color w:val="000000"/>
                <w:lang w:eastAsia="hr-HR"/>
              </w:rPr>
              <w:t xml:space="preserve"> na engleskom jeziku</w:t>
            </w:r>
          </w:p>
        </w:tc>
      </w:tr>
    </w:tbl>
    <w:p w14:paraId="0A00CC17" w14:textId="3C2BBC62" w:rsidR="00AE0A39" w:rsidRDefault="00AE0A39" w:rsidP="5DFAFD56">
      <w:pPr>
        <w:rPr>
          <w:rFonts w:ascii="Arial" w:hAnsi="Arial" w:cs="Arial"/>
        </w:rPr>
      </w:pPr>
    </w:p>
    <w:p w14:paraId="15FC2CEF" w14:textId="77777777" w:rsidR="00FF23E6" w:rsidRDefault="00FF23E6" w:rsidP="5DFAFD56">
      <w:pPr>
        <w:rPr>
          <w:rFonts w:ascii="Arial" w:hAnsi="Arial" w:cs="Arial"/>
        </w:rPr>
      </w:pPr>
    </w:p>
    <w:p w14:paraId="76A1EF69" w14:textId="77777777" w:rsidR="00FF23E6" w:rsidRDefault="00FF23E6" w:rsidP="5DFAFD56">
      <w:pPr>
        <w:rPr>
          <w:rFonts w:ascii="Arial" w:hAnsi="Arial" w:cs="Arial"/>
        </w:rPr>
      </w:pPr>
    </w:p>
    <w:p w14:paraId="2824D490" w14:textId="77777777" w:rsidR="009E53F9" w:rsidRDefault="009E53F9" w:rsidP="5DFAFD5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974"/>
      </w:tblGrid>
      <w:tr w:rsidR="00BE336A" w:rsidRPr="00BE336A" w14:paraId="747FD151"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5BA243A1" w14:textId="77777777" w:rsidR="00BE336A" w:rsidRPr="00BE336A" w:rsidRDefault="00BE336A" w:rsidP="00BE336A">
            <w:pPr>
              <w:spacing w:after="0" w:line="240" w:lineRule="auto"/>
              <w:jc w:val="center"/>
              <w:rPr>
                <w:rFonts w:ascii="Arial" w:hAnsi="Arial" w:cs="Arial"/>
              </w:rPr>
            </w:pPr>
            <w:r w:rsidRPr="00BE336A">
              <w:rPr>
                <w:rFonts w:ascii="Arial" w:hAnsi="Arial" w:cs="Arial"/>
              </w:rPr>
              <w:lastRenderedPageBreak/>
              <w:t>Aktivnost / Program / Projekt</w:t>
            </w:r>
          </w:p>
          <w:p w14:paraId="7B0956F2" w14:textId="77777777" w:rsidR="00BE336A" w:rsidRPr="00BE336A" w:rsidRDefault="00BE336A" w:rsidP="00BE336A">
            <w:pPr>
              <w:spacing w:after="0" w:line="240" w:lineRule="auto"/>
              <w:jc w:val="center"/>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30596B7D" w14:textId="77777777" w:rsidR="00BE336A" w:rsidRDefault="00BE336A" w:rsidP="00BE336A">
            <w:pPr>
              <w:spacing w:after="0" w:line="240" w:lineRule="auto"/>
              <w:rPr>
                <w:rFonts w:ascii="Arial" w:hAnsi="Arial" w:cs="Arial"/>
              </w:rPr>
            </w:pPr>
          </w:p>
          <w:p w14:paraId="717D71B3" w14:textId="1EF8A505" w:rsidR="00BE336A" w:rsidRPr="00BE336A" w:rsidRDefault="6EC69B17" w:rsidP="00BE336A">
            <w:pPr>
              <w:spacing w:after="0" w:line="240" w:lineRule="auto"/>
              <w:rPr>
                <w:rFonts w:ascii="Arial" w:hAnsi="Arial" w:cs="Arial"/>
                <w:b/>
                <w:bCs/>
              </w:rPr>
            </w:pPr>
            <w:proofErr w:type="spellStart"/>
            <w:r w:rsidRPr="64F75687">
              <w:rPr>
                <w:rFonts w:ascii="Arial" w:hAnsi="Arial" w:cs="Arial"/>
                <w:b/>
                <w:bCs/>
              </w:rPr>
              <w:t>eTwinning</w:t>
            </w:r>
            <w:proofErr w:type="spellEnd"/>
            <w:r w:rsidRPr="64F75687">
              <w:rPr>
                <w:rFonts w:ascii="Arial" w:hAnsi="Arial" w:cs="Arial"/>
                <w:b/>
                <w:bCs/>
              </w:rPr>
              <w:t xml:space="preserve"> projekt </w:t>
            </w:r>
            <w:r w:rsidRPr="00FF23E6">
              <w:rPr>
                <w:rFonts w:ascii="Arial" w:hAnsi="Arial" w:cs="Arial"/>
                <w:b/>
                <w:bCs/>
              </w:rPr>
              <w:t>„</w:t>
            </w:r>
            <w:r w:rsidR="170A6E7E" w:rsidRPr="00FF23E6">
              <w:rPr>
                <w:rFonts w:ascii="Arial" w:hAnsi="Arial" w:cs="Arial"/>
                <w:b/>
                <w:bCs/>
              </w:rPr>
              <w:t>Radost stvaranja</w:t>
            </w:r>
            <w:r w:rsidRPr="00FF23E6">
              <w:rPr>
                <w:rFonts w:ascii="Arial" w:hAnsi="Arial" w:cs="Arial"/>
                <w:b/>
                <w:bCs/>
              </w:rPr>
              <w:t>“</w:t>
            </w:r>
          </w:p>
        </w:tc>
      </w:tr>
      <w:tr w:rsidR="00BE336A" w:rsidRPr="00BE336A" w14:paraId="6B7B199D"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668E02D7" w14:textId="77777777" w:rsidR="00BE336A" w:rsidRPr="00BE336A" w:rsidRDefault="00BE336A" w:rsidP="00BE336A">
            <w:pPr>
              <w:spacing w:after="0" w:line="240" w:lineRule="auto"/>
              <w:jc w:val="center"/>
              <w:rPr>
                <w:rFonts w:ascii="Arial" w:hAnsi="Arial" w:cs="Arial"/>
              </w:rPr>
            </w:pPr>
          </w:p>
          <w:p w14:paraId="710FDA07" w14:textId="77777777" w:rsidR="00BE336A" w:rsidRPr="00BE336A" w:rsidRDefault="00BE336A" w:rsidP="00BE336A">
            <w:pPr>
              <w:spacing w:after="0" w:line="240" w:lineRule="auto"/>
              <w:rPr>
                <w:rFonts w:ascii="Arial" w:hAnsi="Arial" w:cs="Arial"/>
              </w:rPr>
            </w:pPr>
          </w:p>
          <w:p w14:paraId="082C3C47" w14:textId="77777777" w:rsidR="00BE336A" w:rsidRPr="00BE336A" w:rsidRDefault="00BE336A" w:rsidP="00BE336A">
            <w:pPr>
              <w:spacing w:after="0" w:line="240" w:lineRule="auto"/>
              <w:jc w:val="center"/>
              <w:rPr>
                <w:rFonts w:ascii="Arial" w:hAnsi="Arial" w:cs="Arial"/>
              </w:rPr>
            </w:pPr>
            <w:r w:rsidRPr="00BE336A">
              <w:rPr>
                <w:rFonts w:ascii="Arial" w:hAnsi="Arial" w:cs="Arial"/>
              </w:rPr>
              <w:t>Ciljevi</w:t>
            </w:r>
          </w:p>
          <w:p w14:paraId="24111B7A" w14:textId="77777777" w:rsidR="00BE336A" w:rsidRPr="00BE336A" w:rsidRDefault="00BE336A" w:rsidP="00BE336A">
            <w:pPr>
              <w:spacing w:after="0" w:line="240" w:lineRule="auto"/>
              <w:jc w:val="center"/>
              <w:rPr>
                <w:rFonts w:ascii="Arial" w:hAnsi="Arial" w:cs="Arial"/>
              </w:rPr>
            </w:pPr>
          </w:p>
          <w:p w14:paraId="3F57ED30" w14:textId="77777777" w:rsidR="00BE336A" w:rsidRPr="00BE336A" w:rsidRDefault="00BE336A" w:rsidP="00BE336A">
            <w:pPr>
              <w:spacing w:after="0" w:line="240" w:lineRule="auto"/>
              <w:jc w:val="center"/>
              <w:rPr>
                <w:rFonts w:ascii="Arial" w:hAnsi="Arial" w:cs="Arial"/>
              </w:rPr>
            </w:pPr>
          </w:p>
          <w:p w14:paraId="2B332A6C" w14:textId="77777777" w:rsidR="00BE336A" w:rsidRPr="00BE336A" w:rsidRDefault="00BE336A" w:rsidP="00BE336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64EF3EDC" w14:textId="77777777" w:rsidR="00BE336A" w:rsidRPr="00FF23E6" w:rsidRDefault="00BE336A" w:rsidP="64F75687">
            <w:pPr>
              <w:spacing w:after="0" w:line="240" w:lineRule="auto"/>
              <w:textAlignment w:val="baseline"/>
              <w:rPr>
                <w:rFonts w:ascii="Arial" w:eastAsia="Times New Roman" w:hAnsi="Arial" w:cs="Arial"/>
                <w:bdr w:val="none" w:sz="0" w:space="0" w:color="auto" w:frame="1"/>
              </w:rPr>
            </w:pPr>
          </w:p>
          <w:p w14:paraId="494B5EA7" w14:textId="39876CFF" w:rsidR="00BE336A" w:rsidRPr="00FF23E6" w:rsidRDefault="6EC69B17" w:rsidP="64F75687">
            <w:pPr>
              <w:spacing w:after="0" w:line="240" w:lineRule="auto"/>
              <w:textAlignment w:val="baseline"/>
              <w:rPr>
                <w:rFonts w:ascii="Arial" w:eastAsia="Times New Roman" w:hAnsi="Arial" w:cs="Arial"/>
              </w:rPr>
            </w:pPr>
            <w:r w:rsidRPr="00FF23E6">
              <w:rPr>
                <w:rFonts w:ascii="Arial" w:eastAsia="Times New Roman" w:hAnsi="Arial" w:cs="Arial"/>
                <w:bdr w:val="none" w:sz="0" w:space="0" w:color="auto" w:frame="1"/>
              </w:rPr>
              <w:t xml:space="preserve">Cilj projekta je poticanje učenika </w:t>
            </w:r>
            <w:r w:rsidR="33AC6DC2" w:rsidRPr="00FF23E6">
              <w:rPr>
                <w:rFonts w:ascii="Arial" w:eastAsia="Times New Roman" w:hAnsi="Arial" w:cs="Arial"/>
                <w:bdr w:val="none" w:sz="0" w:space="0" w:color="auto" w:frame="1"/>
              </w:rPr>
              <w:t xml:space="preserve">na </w:t>
            </w:r>
            <w:r w:rsidRPr="00FF23E6">
              <w:rPr>
                <w:rFonts w:ascii="Arial" w:eastAsia="Times New Roman" w:hAnsi="Arial" w:cs="Arial"/>
                <w:bdr w:val="none" w:sz="0" w:space="0" w:color="auto" w:frame="1"/>
              </w:rPr>
              <w:t>aktivno učenje, istraživanje</w:t>
            </w:r>
            <w:r w:rsidR="420F0377" w:rsidRPr="00FF23E6">
              <w:rPr>
                <w:rFonts w:ascii="Arial" w:eastAsia="Times New Roman" w:hAnsi="Arial" w:cs="Arial"/>
                <w:bdr w:val="none" w:sz="0" w:space="0" w:color="auto" w:frame="1"/>
              </w:rPr>
              <w:t>, kreativno izražavanje</w:t>
            </w:r>
            <w:r w:rsidR="15832872" w:rsidRPr="00FF23E6">
              <w:rPr>
                <w:rFonts w:ascii="Arial" w:eastAsia="Times New Roman" w:hAnsi="Arial" w:cs="Arial"/>
                <w:bdr w:val="none" w:sz="0" w:space="0" w:color="auto" w:frame="1"/>
              </w:rPr>
              <w:t xml:space="preserve">, </w:t>
            </w:r>
            <w:r w:rsidRPr="00FF23E6">
              <w:rPr>
                <w:rFonts w:ascii="Arial" w:eastAsia="Times New Roman" w:hAnsi="Arial" w:cs="Arial"/>
                <w:bdr w:val="none" w:sz="0" w:space="0" w:color="auto" w:frame="1"/>
              </w:rPr>
              <w:t>razmjenu znanja</w:t>
            </w:r>
            <w:r w:rsidR="227CA0EB" w:rsidRPr="00FF23E6">
              <w:rPr>
                <w:rFonts w:ascii="Arial" w:eastAsia="Times New Roman" w:hAnsi="Arial" w:cs="Arial"/>
                <w:bdr w:val="none" w:sz="0" w:space="0" w:color="auto" w:frame="1"/>
              </w:rPr>
              <w:t>, jačanje ljubavi prema zavičaju i domovini</w:t>
            </w:r>
            <w:r w:rsidRPr="00FF23E6">
              <w:rPr>
                <w:rFonts w:ascii="Arial" w:eastAsia="Times New Roman" w:hAnsi="Arial" w:cs="Arial"/>
                <w:bdr w:val="none" w:sz="0" w:space="0" w:color="auto" w:frame="1"/>
              </w:rPr>
              <w:t xml:space="preserve">. </w:t>
            </w:r>
            <w:r w:rsidR="30265B56" w:rsidRPr="00FF23E6">
              <w:rPr>
                <w:rFonts w:ascii="Arial" w:eastAsia="Times New Roman" w:hAnsi="Arial" w:cs="Arial"/>
                <w:bdr w:val="none" w:sz="0" w:space="0" w:color="auto" w:frame="1"/>
              </w:rPr>
              <w:t>Kroz različite zadatke učenici će surađivati, razmjenjivati ideje i zajednički stvarati digitalne sadržaje</w:t>
            </w:r>
            <w:r w:rsidRPr="00FF23E6">
              <w:rPr>
                <w:rFonts w:ascii="Arial" w:eastAsia="Times New Roman" w:hAnsi="Arial" w:cs="Arial"/>
                <w:bdr w:val="none" w:sz="0" w:space="0" w:color="auto" w:frame="1"/>
              </w:rPr>
              <w:t xml:space="preserve">. Cilj je i </w:t>
            </w:r>
            <w:r w:rsidR="669686CA" w:rsidRPr="00FF23E6">
              <w:rPr>
                <w:rFonts w:ascii="Arial" w:eastAsia="Times New Roman" w:hAnsi="Arial" w:cs="Arial"/>
                <w:bdr w:val="none" w:sz="0" w:space="0" w:color="auto" w:frame="1"/>
              </w:rPr>
              <w:t>poticanje interkulturalne suradnje</w:t>
            </w:r>
            <w:r w:rsidRPr="00FF23E6">
              <w:rPr>
                <w:rFonts w:ascii="Arial" w:eastAsia="Times New Roman" w:hAnsi="Arial" w:cs="Arial"/>
                <w:bdr w:val="none" w:sz="0" w:space="0" w:color="auto" w:frame="1"/>
              </w:rPr>
              <w:t xml:space="preserve">, </w:t>
            </w:r>
            <w:r w:rsidR="761CFDC1" w:rsidRPr="00FF23E6">
              <w:rPr>
                <w:rFonts w:ascii="Arial" w:eastAsia="Times New Roman" w:hAnsi="Arial" w:cs="Arial"/>
                <w:bdr w:val="none" w:sz="0" w:space="0" w:color="auto" w:frame="1"/>
              </w:rPr>
              <w:t xml:space="preserve">timskog rada, </w:t>
            </w:r>
            <w:r w:rsidRPr="00FF23E6">
              <w:rPr>
                <w:rFonts w:ascii="Arial" w:eastAsia="Times New Roman" w:hAnsi="Arial" w:cs="Arial"/>
                <w:bdr w:val="none" w:sz="0" w:space="0" w:color="auto" w:frame="1"/>
              </w:rPr>
              <w:t>kreativnosti i mašte.</w:t>
            </w:r>
            <w:r w:rsidR="4DCC4E33" w:rsidRPr="00FF23E6">
              <w:rPr>
                <w:rFonts w:ascii="Arial" w:eastAsia="Times New Roman" w:hAnsi="Arial" w:cs="Arial"/>
                <w:bdr w:val="none" w:sz="0" w:space="0" w:color="auto" w:frame="1"/>
              </w:rPr>
              <w:t xml:space="preserve"> U projektu će sudjelovati i terapijski pas.</w:t>
            </w:r>
          </w:p>
        </w:tc>
      </w:tr>
      <w:tr w:rsidR="00BE336A" w:rsidRPr="00BE336A" w14:paraId="48AE2DBD"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6C9279EB" w14:textId="77777777" w:rsidR="00BE336A" w:rsidRPr="00BE336A" w:rsidRDefault="00BE336A" w:rsidP="00BE336A">
            <w:pPr>
              <w:spacing w:after="0" w:line="240" w:lineRule="auto"/>
              <w:rPr>
                <w:rFonts w:ascii="Arial" w:hAnsi="Arial" w:cs="Arial"/>
              </w:rPr>
            </w:pPr>
          </w:p>
          <w:p w14:paraId="4A5C1D23" w14:textId="77777777" w:rsidR="00BE336A" w:rsidRPr="00BE336A" w:rsidRDefault="00BE336A" w:rsidP="00BE336A">
            <w:pPr>
              <w:spacing w:after="0" w:line="240" w:lineRule="auto"/>
              <w:jc w:val="center"/>
              <w:rPr>
                <w:rFonts w:ascii="Arial" w:hAnsi="Arial" w:cs="Arial"/>
              </w:rPr>
            </w:pPr>
            <w:r w:rsidRPr="00BE336A">
              <w:rPr>
                <w:rFonts w:ascii="Arial" w:hAnsi="Arial" w:cs="Arial"/>
              </w:rPr>
              <w:t>Namjena</w:t>
            </w:r>
          </w:p>
          <w:p w14:paraId="4AD6AFCA" w14:textId="77777777" w:rsidR="00BE336A" w:rsidRPr="00BE336A" w:rsidRDefault="00BE336A" w:rsidP="00BE336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0B265013" w14:textId="68BDEDE5" w:rsidR="6EC69B17" w:rsidRPr="00FF23E6" w:rsidRDefault="6EC69B17" w:rsidP="64F75687">
            <w:pPr>
              <w:numPr>
                <w:ilvl w:val="0"/>
                <w:numId w:val="73"/>
              </w:numPr>
              <w:spacing w:after="0" w:line="240" w:lineRule="auto"/>
              <w:rPr>
                <w:rFonts w:ascii="Arial" w:hAnsi="Arial" w:cs="Arial"/>
              </w:rPr>
            </w:pPr>
            <w:r w:rsidRPr="00FF23E6">
              <w:rPr>
                <w:rFonts w:ascii="Arial" w:hAnsi="Arial" w:cs="Arial"/>
              </w:rPr>
              <w:t>proširiti znanja o različitim kulturama, običajima</w:t>
            </w:r>
          </w:p>
          <w:p w14:paraId="34D3D298" w14:textId="77777777" w:rsidR="00BE336A" w:rsidRPr="00FF23E6" w:rsidRDefault="00BE336A" w:rsidP="00BE336A">
            <w:pPr>
              <w:numPr>
                <w:ilvl w:val="0"/>
                <w:numId w:val="73"/>
              </w:numPr>
              <w:spacing w:after="0" w:line="240" w:lineRule="auto"/>
              <w:rPr>
                <w:rFonts w:ascii="Arial" w:hAnsi="Arial" w:cs="Arial"/>
              </w:rPr>
            </w:pPr>
            <w:r w:rsidRPr="00FF23E6">
              <w:rPr>
                <w:rFonts w:ascii="Arial" w:hAnsi="Arial" w:cs="Arial"/>
              </w:rPr>
              <w:t>omogućiti učenicima stjecanje znanja o projektima</w:t>
            </w:r>
          </w:p>
          <w:p w14:paraId="3D42D9E6" w14:textId="77777777" w:rsidR="00BE336A" w:rsidRPr="00FF23E6" w:rsidRDefault="00BE336A" w:rsidP="00BE336A">
            <w:pPr>
              <w:numPr>
                <w:ilvl w:val="0"/>
                <w:numId w:val="73"/>
              </w:numPr>
              <w:spacing w:after="0" w:line="240" w:lineRule="auto"/>
              <w:rPr>
                <w:rFonts w:ascii="Arial" w:hAnsi="Arial" w:cs="Arial"/>
              </w:rPr>
            </w:pPr>
            <w:r w:rsidRPr="00FF23E6">
              <w:rPr>
                <w:rFonts w:ascii="Arial" w:hAnsi="Arial" w:cs="Arial"/>
              </w:rPr>
              <w:t>istraživanjem otkrivati učenikove sposobnosti i vještine</w:t>
            </w:r>
          </w:p>
        </w:tc>
      </w:tr>
      <w:tr w:rsidR="00BE336A" w:rsidRPr="00BE336A" w14:paraId="5074471E"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5D1D75B0" w14:textId="77777777" w:rsidR="00BE336A" w:rsidRPr="00BE336A" w:rsidRDefault="00BE336A" w:rsidP="00BE336A">
            <w:pPr>
              <w:spacing w:after="0" w:line="240" w:lineRule="auto"/>
              <w:rPr>
                <w:rFonts w:ascii="Arial" w:hAnsi="Arial" w:cs="Arial"/>
              </w:rPr>
            </w:pPr>
          </w:p>
          <w:p w14:paraId="4E38CC76" w14:textId="77777777" w:rsidR="00BE336A" w:rsidRPr="00BE336A" w:rsidRDefault="00BE336A" w:rsidP="00BE336A">
            <w:pPr>
              <w:spacing w:after="0" w:line="240" w:lineRule="auto"/>
              <w:jc w:val="center"/>
              <w:rPr>
                <w:rFonts w:ascii="Arial" w:hAnsi="Arial" w:cs="Arial"/>
              </w:rPr>
            </w:pPr>
            <w:r w:rsidRPr="00BE336A">
              <w:rPr>
                <w:rFonts w:ascii="Arial" w:hAnsi="Arial" w:cs="Arial"/>
              </w:rPr>
              <w:t>Nositelj(i)</w:t>
            </w:r>
          </w:p>
          <w:p w14:paraId="74089771" w14:textId="77777777" w:rsidR="00BE336A" w:rsidRPr="00BE336A" w:rsidRDefault="00BE336A" w:rsidP="00BE336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08A6BC52" w14:textId="77777777" w:rsidR="00BE336A" w:rsidRDefault="00BE336A" w:rsidP="00BE336A">
            <w:pPr>
              <w:spacing w:after="0" w:line="240" w:lineRule="auto"/>
              <w:rPr>
                <w:rFonts w:ascii="Arial" w:hAnsi="Arial" w:cs="Arial"/>
                <w:color w:val="000000"/>
                <w:shd w:val="clear" w:color="auto" w:fill="FFFFFF"/>
              </w:rPr>
            </w:pPr>
          </w:p>
          <w:p w14:paraId="7F934969" w14:textId="64EA2414" w:rsidR="00BE336A" w:rsidRPr="00BE336A" w:rsidRDefault="6EC69B17" w:rsidP="00BE336A">
            <w:pPr>
              <w:spacing w:after="0" w:line="240" w:lineRule="auto"/>
              <w:rPr>
                <w:rFonts w:ascii="Arial" w:hAnsi="Arial" w:cs="Arial"/>
              </w:rPr>
            </w:pPr>
            <w:r w:rsidRPr="00BE336A">
              <w:rPr>
                <w:rFonts w:ascii="Arial" w:hAnsi="Arial" w:cs="Arial"/>
                <w:color w:val="000000"/>
                <w:shd w:val="clear" w:color="auto" w:fill="FFFFFF"/>
              </w:rPr>
              <w:t>Tamara Brozović Jurišić, učenici</w:t>
            </w:r>
            <w:r w:rsidRPr="64F75687">
              <w:rPr>
                <w:rFonts w:ascii="Arial" w:hAnsi="Arial" w:cs="Arial"/>
                <w:color w:val="FF0000"/>
                <w:shd w:val="clear" w:color="auto" w:fill="FFFFFF"/>
              </w:rPr>
              <w:t xml:space="preserve"> </w:t>
            </w:r>
            <w:r w:rsidR="3174F7EA" w:rsidRPr="00FF23E6">
              <w:rPr>
                <w:rFonts w:ascii="Arial" w:hAnsi="Arial" w:cs="Arial"/>
                <w:shd w:val="clear" w:color="auto" w:fill="FFFFFF"/>
              </w:rPr>
              <w:t>5</w:t>
            </w:r>
            <w:r w:rsidRPr="00FF23E6">
              <w:rPr>
                <w:rFonts w:ascii="Arial" w:hAnsi="Arial" w:cs="Arial"/>
                <w:shd w:val="clear" w:color="auto" w:fill="FFFFFF"/>
              </w:rPr>
              <w:t xml:space="preserve">.c </w:t>
            </w:r>
            <w:r w:rsidRPr="00BE336A">
              <w:rPr>
                <w:rFonts w:ascii="Arial" w:hAnsi="Arial" w:cs="Arial"/>
                <w:color w:val="000000"/>
                <w:shd w:val="clear" w:color="auto" w:fill="FFFFFF"/>
              </w:rPr>
              <w:t xml:space="preserve">razreda i eko kreativne skupine </w:t>
            </w:r>
          </w:p>
        </w:tc>
      </w:tr>
      <w:tr w:rsidR="00BE336A" w:rsidRPr="00BE336A" w14:paraId="4F06EFB8"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17D91B0C" w14:textId="77777777" w:rsidR="00BE336A" w:rsidRPr="00BE336A" w:rsidRDefault="00BE336A" w:rsidP="00BE336A">
            <w:pPr>
              <w:spacing w:after="0" w:line="240" w:lineRule="auto"/>
              <w:rPr>
                <w:rFonts w:ascii="Arial" w:hAnsi="Arial" w:cs="Arial"/>
              </w:rPr>
            </w:pPr>
          </w:p>
          <w:p w14:paraId="7EEF6A55" w14:textId="77777777" w:rsidR="00BE336A" w:rsidRPr="00BE336A" w:rsidRDefault="00BE336A" w:rsidP="00BE336A">
            <w:pPr>
              <w:spacing w:after="0" w:line="240" w:lineRule="auto"/>
              <w:jc w:val="center"/>
              <w:rPr>
                <w:rFonts w:ascii="Arial" w:hAnsi="Arial" w:cs="Arial"/>
              </w:rPr>
            </w:pPr>
            <w:r w:rsidRPr="00BE336A">
              <w:rPr>
                <w:rFonts w:ascii="Arial" w:hAnsi="Arial" w:cs="Arial"/>
              </w:rPr>
              <w:t>Način realizacije</w:t>
            </w:r>
          </w:p>
          <w:p w14:paraId="41CF29F4" w14:textId="77777777" w:rsidR="00BE336A" w:rsidRPr="00BE336A" w:rsidRDefault="00BE336A" w:rsidP="00BE336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43893ED8" w14:textId="77777777" w:rsidR="00BE336A" w:rsidRPr="00BE336A" w:rsidRDefault="00BE336A" w:rsidP="00BE336A">
            <w:pPr>
              <w:spacing w:after="0" w:line="240" w:lineRule="auto"/>
              <w:ind w:left="720"/>
              <w:rPr>
                <w:rFonts w:ascii="Arial" w:hAnsi="Arial" w:cs="Arial"/>
              </w:rPr>
            </w:pPr>
          </w:p>
          <w:p w14:paraId="033CD012" w14:textId="77777777" w:rsidR="00BE336A" w:rsidRPr="00BE336A" w:rsidRDefault="00BE336A" w:rsidP="00BE336A">
            <w:pPr>
              <w:spacing w:after="0" w:line="240" w:lineRule="auto"/>
              <w:rPr>
                <w:rFonts w:ascii="Arial" w:hAnsi="Arial" w:cs="Arial"/>
              </w:rPr>
            </w:pPr>
            <w:r w:rsidRPr="00BE336A">
              <w:rPr>
                <w:rFonts w:ascii="Arial" w:hAnsi="Arial" w:cs="Arial"/>
                <w:color w:val="000000"/>
                <w:bdr w:val="none" w:sz="0" w:space="0" w:color="auto" w:frame="1"/>
              </w:rPr>
              <w:t>Međusobnim sudjelovanjem škola i učenika. Satovi razrednika, izvannastavna aktivnost eko kreativna skupina.</w:t>
            </w:r>
          </w:p>
        </w:tc>
      </w:tr>
      <w:tr w:rsidR="00BE336A" w:rsidRPr="00BE336A" w14:paraId="09D1F1D6"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582753FD" w14:textId="77777777" w:rsidR="00BE336A" w:rsidRPr="00BE336A" w:rsidRDefault="00BE336A" w:rsidP="00BE336A">
            <w:pPr>
              <w:spacing w:after="0" w:line="240" w:lineRule="auto"/>
              <w:rPr>
                <w:rFonts w:ascii="Arial" w:hAnsi="Arial" w:cs="Arial"/>
              </w:rPr>
            </w:pPr>
          </w:p>
          <w:p w14:paraId="77CE0233" w14:textId="77777777" w:rsidR="00BE336A" w:rsidRPr="00BE336A" w:rsidRDefault="00BE336A" w:rsidP="00BE336A">
            <w:pPr>
              <w:spacing w:after="0" w:line="240" w:lineRule="auto"/>
              <w:jc w:val="center"/>
              <w:rPr>
                <w:rFonts w:ascii="Arial" w:hAnsi="Arial" w:cs="Arial"/>
              </w:rPr>
            </w:pPr>
            <w:proofErr w:type="spellStart"/>
            <w:r w:rsidRPr="00BE336A">
              <w:rPr>
                <w:rFonts w:ascii="Arial" w:hAnsi="Arial" w:cs="Arial"/>
              </w:rPr>
              <w:t>Vremenik</w:t>
            </w:r>
            <w:proofErr w:type="spellEnd"/>
          </w:p>
          <w:p w14:paraId="353750F2" w14:textId="77777777" w:rsidR="00BE336A" w:rsidRPr="00BE336A" w:rsidRDefault="00BE336A" w:rsidP="00BE336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2629157A" w14:textId="77777777" w:rsidR="00BE336A" w:rsidRDefault="00BE336A" w:rsidP="00BE336A">
            <w:pPr>
              <w:spacing w:after="0" w:line="240" w:lineRule="auto"/>
              <w:rPr>
                <w:rFonts w:ascii="Arial" w:hAnsi="Arial" w:cs="Arial"/>
              </w:rPr>
            </w:pPr>
          </w:p>
          <w:p w14:paraId="1129C0B1" w14:textId="4321DE0A" w:rsidR="00BE336A" w:rsidRPr="00BE336A" w:rsidRDefault="6EC69B17" w:rsidP="00BE336A">
            <w:pPr>
              <w:spacing w:after="0" w:line="240" w:lineRule="auto"/>
              <w:rPr>
                <w:rFonts w:ascii="Arial" w:hAnsi="Arial" w:cs="Arial"/>
              </w:rPr>
            </w:pPr>
            <w:r w:rsidRPr="64F75687">
              <w:rPr>
                <w:rFonts w:ascii="Arial" w:hAnsi="Arial" w:cs="Arial"/>
              </w:rPr>
              <w:t xml:space="preserve">Tijekom nastavne godine </w:t>
            </w:r>
            <w:r w:rsidRPr="00FF23E6">
              <w:rPr>
                <w:rFonts w:ascii="Arial" w:hAnsi="Arial" w:cs="Arial"/>
              </w:rPr>
              <w:t>202</w:t>
            </w:r>
            <w:r w:rsidR="0147E99E" w:rsidRPr="00FF23E6">
              <w:rPr>
                <w:rFonts w:ascii="Arial" w:hAnsi="Arial" w:cs="Arial"/>
              </w:rPr>
              <w:t>5</w:t>
            </w:r>
            <w:r w:rsidRPr="00FF23E6">
              <w:rPr>
                <w:rFonts w:ascii="Arial" w:hAnsi="Arial" w:cs="Arial"/>
              </w:rPr>
              <w:t>./202</w:t>
            </w:r>
            <w:r w:rsidR="27D02BAF" w:rsidRPr="00FF23E6">
              <w:rPr>
                <w:rFonts w:ascii="Arial" w:hAnsi="Arial" w:cs="Arial"/>
              </w:rPr>
              <w:t>6</w:t>
            </w:r>
            <w:r w:rsidRPr="00FF23E6">
              <w:rPr>
                <w:rFonts w:ascii="Arial" w:hAnsi="Arial" w:cs="Arial"/>
              </w:rPr>
              <w:t>.</w:t>
            </w:r>
          </w:p>
        </w:tc>
      </w:tr>
      <w:tr w:rsidR="00BE336A" w:rsidRPr="00BE336A" w14:paraId="7A18A226"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563766AC" w14:textId="77777777" w:rsidR="00BE336A" w:rsidRPr="00BE336A" w:rsidRDefault="00BE336A" w:rsidP="00BE336A">
            <w:pPr>
              <w:spacing w:after="0" w:line="240" w:lineRule="auto"/>
              <w:jc w:val="center"/>
              <w:rPr>
                <w:rFonts w:ascii="Arial" w:hAnsi="Arial" w:cs="Arial"/>
              </w:rPr>
            </w:pPr>
            <w:r w:rsidRPr="00BE336A">
              <w:rPr>
                <w:rFonts w:ascii="Arial" w:hAnsi="Arial" w:cs="Arial"/>
              </w:rPr>
              <w:t>Okvirni troškovnik</w:t>
            </w:r>
          </w:p>
          <w:p w14:paraId="266ABCB6" w14:textId="77777777" w:rsidR="00BE336A" w:rsidRPr="00BE336A" w:rsidRDefault="00BE336A" w:rsidP="00BE336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67D65EFE" w14:textId="77777777" w:rsidR="00BE336A" w:rsidRPr="00BE336A" w:rsidRDefault="00BE336A" w:rsidP="00BE336A">
            <w:pPr>
              <w:spacing w:after="0" w:line="240" w:lineRule="auto"/>
              <w:rPr>
                <w:rFonts w:ascii="Arial" w:hAnsi="Arial" w:cs="Arial"/>
              </w:rPr>
            </w:pPr>
            <w:r w:rsidRPr="00BE336A">
              <w:rPr>
                <w:rFonts w:ascii="Arial" w:hAnsi="Arial" w:cs="Arial"/>
              </w:rPr>
              <w:t>-</w:t>
            </w:r>
          </w:p>
          <w:p w14:paraId="26071E0D" w14:textId="77777777" w:rsidR="00BE336A" w:rsidRPr="00BE336A" w:rsidRDefault="00BE336A" w:rsidP="00BE336A">
            <w:pPr>
              <w:spacing w:after="0" w:line="240" w:lineRule="auto"/>
              <w:rPr>
                <w:rFonts w:ascii="Arial" w:hAnsi="Arial" w:cs="Arial"/>
              </w:rPr>
            </w:pPr>
          </w:p>
        </w:tc>
      </w:tr>
      <w:tr w:rsidR="00BE336A" w:rsidRPr="00BE336A" w14:paraId="35E8BB6B"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1E118C4F" w14:textId="77777777" w:rsidR="00BE336A" w:rsidRPr="00BE336A" w:rsidRDefault="00BE336A" w:rsidP="00BE336A">
            <w:pPr>
              <w:spacing w:after="0" w:line="240" w:lineRule="auto"/>
              <w:jc w:val="center"/>
              <w:rPr>
                <w:rFonts w:ascii="Arial" w:hAnsi="Arial" w:cs="Arial"/>
              </w:rPr>
            </w:pPr>
            <w:r w:rsidRPr="00BE336A">
              <w:rPr>
                <w:rFonts w:ascii="Arial" w:hAnsi="Arial" w:cs="Arial"/>
              </w:rPr>
              <w:t>Način praćenja</w:t>
            </w:r>
          </w:p>
          <w:p w14:paraId="224079F5" w14:textId="77777777" w:rsidR="00BE336A" w:rsidRPr="00BE336A" w:rsidRDefault="00BE336A" w:rsidP="00BE336A">
            <w:pPr>
              <w:spacing w:after="0" w:line="240" w:lineRule="auto"/>
              <w:jc w:val="center"/>
              <w:rPr>
                <w:rFonts w:ascii="Arial" w:hAnsi="Arial" w:cs="Arial"/>
              </w:rPr>
            </w:pPr>
            <w:r w:rsidRPr="00BE336A">
              <w:rPr>
                <w:rFonts w:ascii="Arial" w:hAnsi="Arial" w:cs="Arial"/>
              </w:rPr>
              <w:t>aktivnosti / programa / projekta</w:t>
            </w:r>
          </w:p>
          <w:p w14:paraId="1E937BE1" w14:textId="77777777" w:rsidR="00BE336A" w:rsidRPr="00BE336A" w:rsidRDefault="00BE336A" w:rsidP="00BE336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1B043258" w14:textId="77777777" w:rsidR="00BE336A" w:rsidRDefault="00BE336A" w:rsidP="00BE336A">
            <w:pPr>
              <w:spacing w:after="0" w:line="240" w:lineRule="auto"/>
              <w:textAlignment w:val="baseline"/>
              <w:rPr>
                <w:rFonts w:ascii="Arial" w:eastAsia="Times New Roman" w:hAnsi="Arial" w:cs="Arial"/>
              </w:rPr>
            </w:pPr>
          </w:p>
          <w:p w14:paraId="0B0C1803" w14:textId="77777777" w:rsidR="00BE336A" w:rsidRPr="00BE336A" w:rsidRDefault="00BE336A" w:rsidP="00BE336A">
            <w:pPr>
              <w:spacing w:after="0" w:line="240" w:lineRule="auto"/>
              <w:textAlignment w:val="baseline"/>
              <w:rPr>
                <w:rFonts w:ascii="Arial" w:eastAsia="Times New Roman" w:hAnsi="Arial" w:cs="Arial"/>
              </w:rPr>
            </w:pPr>
            <w:r w:rsidRPr="00BE336A">
              <w:rPr>
                <w:rFonts w:ascii="Arial" w:eastAsia="Times New Roman" w:hAnsi="Arial" w:cs="Arial"/>
              </w:rPr>
              <w:t>Likovni uradci, foto i video dokumentacija. </w:t>
            </w:r>
          </w:p>
          <w:p w14:paraId="6A01EDD9" w14:textId="77777777" w:rsidR="00BE336A" w:rsidRPr="00BE336A" w:rsidRDefault="00BE336A" w:rsidP="00BE336A">
            <w:pPr>
              <w:spacing w:after="0" w:line="240" w:lineRule="auto"/>
              <w:textAlignment w:val="baseline"/>
              <w:rPr>
                <w:rFonts w:ascii="Arial" w:eastAsia="Times New Roman" w:hAnsi="Arial" w:cs="Arial"/>
              </w:rPr>
            </w:pPr>
            <w:r w:rsidRPr="00BE336A">
              <w:rPr>
                <w:rFonts w:ascii="Arial" w:eastAsia="Times New Roman" w:hAnsi="Arial" w:cs="Arial"/>
              </w:rPr>
              <w:t xml:space="preserve">Rezultati projekata za oznaku kvalitete na platformi </w:t>
            </w:r>
            <w:proofErr w:type="spellStart"/>
            <w:r w:rsidRPr="00BE336A">
              <w:rPr>
                <w:rFonts w:ascii="Arial" w:eastAsia="Times New Roman" w:hAnsi="Arial" w:cs="Arial"/>
              </w:rPr>
              <w:t>eTwinninga</w:t>
            </w:r>
            <w:proofErr w:type="spellEnd"/>
            <w:r w:rsidRPr="00BE336A">
              <w:rPr>
                <w:rFonts w:ascii="Arial" w:eastAsia="Times New Roman" w:hAnsi="Arial" w:cs="Arial"/>
              </w:rPr>
              <w:t> </w:t>
            </w:r>
          </w:p>
          <w:p w14:paraId="670E97F7" w14:textId="77777777" w:rsidR="00BE336A" w:rsidRPr="00BE336A" w:rsidRDefault="00BE336A" w:rsidP="00BE336A">
            <w:pPr>
              <w:spacing w:after="0" w:line="240" w:lineRule="auto"/>
              <w:rPr>
                <w:rFonts w:ascii="Arial" w:hAnsi="Arial" w:cs="Arial"/>
              </w:rPr>
            </w:pPr>
            <w:r w:rsidRPr="00BE336A">
              <w:rPr>
                <w:rFonts w:ascii="Arial" w:hAnsi="Arial" w:cs="Arial"/>
                <w:color w:val="000000"/>
                <w:shd w:val="clear" w:color="auto" w:fill="FFFFFF"/>
              </w:rPr>
              <w:t xml:space="preserve">Sudjelovanje na državnim i međunarodnim natječajima kao i na državnim i međunarodnim projektima u </w:t>
            </w:r>
            <w:proofErr w:type="spellStart"/>
            <w:r w:rsidRPr="00BE336A">
              <w:rPr>
                <w:rFonts w:ascii="Arial" w:hAnsi="Arial" w:cs="Arial"/>
                <w:color w:val="000000"/>
                <w:shd w:val="clear" w:color="auto" w:fill="FFFFFF"/>
              </w:rPr>
              <w:t>eTwinningu</w:t>
            </w:r>
            <w:proofErr w:type="spellEnd"/>
            <w:r w:rsidRPr="00BE336A">
              <w:rPr>
                <w:rFonts w:ascii="Arial" w:hAnsi="Arial" w:cs="Arial"/>
                <w:color w:val="000000"/>
                <w:shd w:val="clear" w:color="auto" w:fill="FFFFFF"/>
              </w:rPr>
              <w:t>. Suradnja između škola i država. </w:t>
            </w:r>
          </w:p>
        </w:tc>
      </w:tr>
    </w:tbl>
    <w:p w14:paraId="3C6AC5CC" w14:textId="77777777" w:rsidR="00BE336A" w:rsidRDefault="00BE336A" w:rsidP="00C008B2">
      <w:pPr>
        <w:rPr>
          <w:rFonts w:ascii="Arial" w:hAnsi="Arial" w:cs="Arial"/>
        </w:rPr>
      </w:pPr>
    </w:p>
    <w:p w14:paraId="6732F95A" w14:textId="77777777" w:rsidR="001C1C4A" w:rsidRDefault="001C1C4A" w:rsidP="00C008B2">
      <w:pPr>
        <w:rPr>
          <w:rFonts w:ascii="Arial" w:hAnsi="Arial" w:cs="Arial"/>
        </w:rPr>
      </w:pPr>
    </w:p>
    <w:p w14:paraId="2994CE29" w14:textId="77777777" w:rsidR="001C1C4A" w:rsidRDefault="001C1C4A" w:rsidP="00C008B2">
      <w:pPr>
        <w:rPr>
          <w:rFonts w:ascii="Arial" w:hAnsi="Arial" w:cs="Arial"/>
        </w:rPr>
      </w:pPr>
    </w:p>
    <w:p w14:paraId="4CB5B3EA" w14:textId="77777777" w:rsidR="00D359CA" w:rsidRDefault="00D359CA" w:rsidP="00C008B2">
      <w:pPr>
        <w:rPr>
          <w:rFonts w:ascii="Arial" w:hAnsi="Arial" w:cs="Arial"/>
        </w:rPr>
      </w:pPr>
    </w:p>
    <w:p w14:paraId="71C3FA9C" w14:textId="77777777" w:rsidR="00D359CA" w:rsidRDefault="00D359CA" w:rsidP="00C008B2">
      <w:pPr>
        <w:rPr>
          <w:rFonts w:ascii="Arial" w:hAnsi="Arial" w:cs="Arial"/>
        </w:rPr>
      </w:pPr>
    </w:p>
    <w:p w14:paraId="06723460" w14:textId="77777777" w:rsidR="00D359CA" w:rsidRDefault="00D359CA" w:rsidP="00C008B2">
      <w:pPr>
        <w:rPr>
          <w:rFonts w:ascii="Arial" w:hAnsi="Arial" w:cs="Arial"/>
        </w:rPr>
      </w:pPr>
    </w:p>
    <w:p w14:paraId="66500A89" w14:textId="77777777" w:rsidR="00D359CA" w:rsidRDefault="00D359CA" w:rsidP="00C008B2">
      <w:pPr>
        <w:rPr>
          <w:rFonts w:ascii="Arial" w:hAnsi="Arial" w:cs="Arial"/>
        </w:rPr>
      </w:pPr>
    </w:p>
    <w:p w14:paraId="27B1046F" w14:textId="77777777" w:rsidR="00D359CA" w:rsidRDefault="00D359CA" w:rsidP="00C008B2">
      <w:pPr>
        <w:rPr>
          <w:rFonts w:ascii="Arial" w:hAnsi="Arial" w:cs="Arial"/>
        </w:rPr>
      </w:pPr>
    </w:p>
    <w:p w14:paraId="4D03E7EC" w14:textId="77777777" w:rsidR="00D359CA" w:rsidRDefault="00D359CA" w:rsidP="00C008B2">
      <w:pPr>
        <w:rPr>
          <w:rFonts w:ascii="Arial" w:hAnsi="Arial" w:cs="Arial"/>
        </w:rPr>
      </w:pPr>
    </w:p>
    <w:p w14:paraId="3D7A0A87" w14:textId="77777777" w:rsidR="00FF23E6" w:rsidRDefault="00FF23E6" w:rsidP="00C008B2">
      <w:pPr>
        <w:rPr>
          <w:rFonts w:ascii="Arial" w:hAnsi="Arial" w:cs="Arial"/>
        </w:rPr>
      </w:pPr>
    </w:p>
    <w:p w14:paraId="29E51B28" w14:textId="77777777" w:rsidR="00D359CA" w:rsidRDefault="00D359CA" w:rsidP="00C008B2">
      <w:pPr>
        <w:rPr>
          <w:rFonts w:ascii="Arial" w:hAnsi="Arial" w:cs="Arial"/>
        </w:rPr>
      </w:pPr>
    </w:p>
    <w:p w14:paraId="713DB788" w14:textId="77777777" w:rsidR="009E53F9" w:rsidRDefault="009E53F9"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7975"/>
      </w:tblGrid>
      <w:tr w:rsidR="00D359CA" w:rsidRPr="00D359CA" w14:paraId="3F3F0B5B"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554F9FE0" w14:textId="77777777" w:rsidR="00D359CA" w:rsidRPr="00D359CA" w:rsidRDefault="00D359CA" w:rsidP="00D359CA">
            <w:pPr>
              <w:spacing w:after="0" w:line="240" w:lineRule="auto"/>
              <w:jc w:val="center"/>
              <w:rPr>
                <w:rFonts w:ascii="Arial" w:hAnsi="Arial" w:cs="Arial"/>
              </w:rPr>
            </w:pPr>
            <w:r w:rsidRPr="00D359CA">
              <w:rPr>
                <w:rFonts w:ascii="Arial" w:hAnsi="Arial" w:cs="Arial"/>
              </w:rPr>
              <w:lastRenderedPageBreak/>
              <w:t>Aktivnost / Program / Projekt</w:t>
            </w:r>
          </w:p>
          <w:p w14:paraId="6AB5461D" w14:textId="77777777" w:rsidR="00D359CA" w:rsidRPr="00D359CA" w:rsidRDefault="00D359CA" w:rsidP="00D359CA">
            <w:pPr>
              <w:spacing w:after="0" w:line="240" w:lineRule="auto"/>
              <w:jc w:val="center"/>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474FBC66" w14:textId="77777777" w:rsidR="00D359CA" w:rsidRPr="00FF23E6" w:rsidRDefault="00D359CA" w:rsidP="64F75687">
            <w:pPr>
              <w:spacing w:after="0" w:line="240" w:lineRule="auto"/>
              <w:rPr>
                <w:rFonts w:ascii="Arial" w:hAnsi="Arial" w:cs="Arial"/>
              </w:rPr>
            </w:pPr>
          </w:p>
          <w:p w14:paraId="58FB642E" w14:textId="43907DD2" w:rsidR="00D359CA" w:rsidRPr="00FF23E6" w:rsidRDefault="443F27E1" w:rsidP="64F75687">
            <w:pPr>
              <w:spacing w:after="0" w:line="240" w:lineRule="auto"/>
              <w:rPr>
                <w:rFonts w:ascii="Arial" w:hAnsi="Arial" w:cs="Arial"/>
                <w:b/>
                <w:bCs/>
              </w:rPr>
            </w:pPr>
            <w:r w:rsidRPr="00FF23E6">
              <w:rPr>
                <w:rFonts w:ascii="Arial" w:hAnsi="Arial" w:cs="Arial"/>
                <w:b/>
                <w:bCs/>
              </w:rPr>
              <w:t xml:space="preserve">Projekt „Mala škola </w:t>
            </w:r>
            <w:r w:rsidR="56E778E0" w:rsidRPr="00FF23E6">
              <w:rPr>
                <w:rFonts w:ascii="Arial" w:hAnsi="Arial" w:cs="Arial"/>
                <w:b/>
                <w:bCs/>
              </w:rPr>
              <w:t>kemije i fizike</w:t>
            </w:r>
            <w:r w:rsidRPr="00FF23E6">
              <w:rPr>
                <w:rFonts w:ascii="Arial" w:hAnsi="Arial" w:cs="Arial"/>
                <w:b/>
                <w:bCs/>
              </w:rPr>
              <w:t>“ za darovite učenike</w:t>
            </w:r>
          </w:p>
        </w:tc>
      </w:tr>
      <w:tr w:rsidR="00D359CA" w:rsidRPr="00D359CA" w14:paraId="772D5FB3"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70A3894F" w14:textId="77777777" w:rsidR="00D359CA" w:rsidRPr="00D359CA" w:rsidRDefault="00D359CA" w:rsidP="00D359CA">
            <w:pPr>
              <w:spacing w:after="0" w:line="240" w:lineRule="auto"/>
              <w:jc w:val="center"/>
              <w:rPr>
                <w:rFonts w:ascii="Arial" w:hAnsi="Arial" w:cs="Arial"/>
              </w:rPr>
            </w:pPr>
          </w:p>
          <w:p w14:paraId="4CD78114" w14:textId="77777777" w:rsidR="00D359CA" w:rsidRPr="00D359CA" w:rsidRDefault="00D359CA" w:rsidP="00D359CA">
            <w:pPr>
              <w:spacing w:after="0" w:line="240" w:lineRule="auto"/>
              <w:jc w:val="center"/>
              <w:rPr>
                <w:rFonts w:ascii="Arial" w:hAnsi="Arial" w:cs="Arial"/>
              </w:rPr>
            </w:pPr>
          </w:p>
          <w:p w14:paraId="027FACF8" w14:textId="77777777" w:rsidR="00D359CA" w:rsidRPr="00D359CA" w:rsidRDefault="00D359CA" w:rsidP="00D359CA">
            <w:pPr>
              <w:spacing w:after="0" w:line="240" w:lineRule="auto"/>
              <w:rPr>
                <w:rFonts w:ascii="Arial" w:hAnsi="Arial" w:cs="Arial"/>
              </w:rPr>
            </w:pPr>
          </w:p>
          <w:p w14:paraId="771B4B41" w14:textId="77777777" w:rsidR="00D359CA" w:rsidRPr="00D359CA" w:rsidRDefault="00D359CA" w:rsidP="00D359CA">
            <w:pPr>
              <w:spacing w:after="0" w:line="240" w:lineRule="auto"/>
              <w:jc w:val="center"/>
              <w:rPr>
                <w:rFonts w:ascii="Arial" w:hAnsi="Arial" w:cs="Arial"/>
              </w:rPr>
            </w:pPr>
          </w:p>
          <w:p w14:paraId="6D230069" w14:textId="77777777" w:rsidR="00D359CA" w:rsidRPr="00D359CA" w:rsidRDefault="00D359CA" w:rsidP="00D359CA">
            <w:pPr>
              <w:spacing w:after="0" w:line="240" w:lineRule="auto"/>
              <w:jc w:val="center"/>
              <w:rPr>
                <w:rFonts w:ascii="Arial" w:hAnsi="Arial" w:cs="Arial"/>
              </w:rPr>
            </w:pPr>
            <w:r w:rsidRPr="00D359CA">
              <w:rPr>
                <w:rFonts w:ascii="Arial" w:hAnsi="Arial" w:cs="Arial"/>
              </w:rPr>
              <w:t>Ciljevi</w:t>
            </w:r>
          </w:p>
          <w:p w14:paraId="72D3C064" w14:textId="77777777" w:rsidR="00D359CA" w:rsidRPr="00D359CA" w:rsidRDefault="00D359CA" w:rsidP="00D359CA">
            <w:pPr>
              <w:spacing w:after="0" w:line="240" w:lineRule="auto"/>
              <w:jc w:val="center"/>
              <w:rPr>
                <w:rFonts w:ascii="Arial" w:hAnsi="Arial" w:cs="Arial"/>
              </w:rPr>
            </w:pPr>
          </w:p>
          <w:p w14:paraId="4088AD18" w14:textId="77777777" w:rsidR="00D359CA" w:rsidRPr="00D359CA" w:rsidRDefault="00D359CA" w:rsidP="00D359CA">
            <w:pPr>
              <w:spacing w:after="0" w:line="240" w:lineRule="auto"/>
              <w:rPr>
                <w:rFonts w:ascii="Arial" w:hAnsi="Arial" w:cs="Arial"/>
              </w:rPr>
            </w:pPr>
          </w:p>
          <w:p w14:paraId="566559CB" w14:textId="77777777" w:rsidR="00D359CA" w:rsidRPr="00D359CA" w:rsidRDefault="00D359CA" w:rsidP="00D359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0932A60E" w14:textId="77777777" w:rsidR="00D359CA" w:rsidRPr="00FF23E6" w:rsidRDefault="00D359CA" w:rsidP="00D359CA">
            <w:pPr>
              <w:spacing w:after="0" w:line="240" w:lineRule="auto"/>
              <w:jc w:val="both"/>
              <w:rPr>
                <w:rFonts w:ascii="Arial" w:hAnsi="Arial" w:cs="Arial"/>
              </w:rPr>
            </w:pPr>
          </w:p>
          <w:p w14:paraId="77190A60" w14:textId="04B32EB9" w:rsidR="00D359CA" w:rsidRPr="00FF23E6" w:rsidRDefault="443F27E1" w:rsidP="00D359CA">
            <w:pPr>
              <w:spacing w:after="0" w:line="240" w:lineRule="auto"/>
              <w:jc w:val="both"/>
              <w:rPr>
                <w:rFonts w:ascii="Arial" w:hAnsi="Arial" w:cs="Arial"/>
              </w:rPr>
            </w:pPr>
            <w:r w:rsidRPr="00FF23E6">
              <w:rPr>
                <w:rFonts w:ascii="Arial" w:hAnsi="Arial" w:cs="Arial"/>
              </w:rPr>
              <w:t xml:space="preserve">Cilj projekta je omogućiti darovitim učenicima </w:t>
            </w:r>
            <w:r w:rsidR="4ABFD457" w:rsidRPr="00FF23E6">
              <w:rPr>
                <w:rFonts w:ascii="Arial" w:hAnsi="Arial" w:cs="Arial"/>
              </w:rPr>
              <w:t>petih</w:t>
            </w:r>
            <w:r w:rsidRPr="00FF23E6">
              <w:rPr>
                <w:rFonts w:ascii="Arial" w:hAnsi="Arial" w:cs="Arial"/>
              </w:rPr>
              <w:t xml:space="preserve"> i </w:t>
            </w:r>
            <w:r w:rsidR="50F46321" w:rsidRPr="00FF23E6">
              <w:rPr>
                <w:rFonts w:ascii="Arial" w:hAnsi="Arial" w:cs="Arial"/>
              </w:rPr>
              <w:t>šest</w:t>
            </w:r>
            <w:r w:rsidRPr="00FF23E6">
              <w:rPr>
                <w:rFonts w:ascii="Arial" w:hAnsi="Arial" w:cs="Arial"/>
              </w:rPr>
              <w:t xml:space="preserve">ih razreda IV. osnovne škole Bjelovar stjecanje i razvoj prirodoslovnih  kompetencija na višim kognitivnim razinama - razvoj kreativnosti, kritičkog mišljenja, socijalnih vještina kao i odgovornosti prema očuvanju prirodnog i društvenog okoliša. Tijekom čitave provedbe, posebna će se pozornost pridavati slušanju i poštovanju glasa djece kako bi ih se dodatno osnažilo i aktivno uključilo u kreiranje projektnih aktivnosti. </w:t>
            </w:r>
          </w:p>
          <w:p w14:paraId="16AFF3EC" w14:textId="77777777" w:rsidR="00D359CA" w:rsidRPr="00FF23E6" w:rsidRDefault="00D359CA" w:rsidP="00D359CA">
            <w:pPr>
              <w:spacing w:after="0" w:line="240" w:lineRule="auto"/>
              <w:textAlignment w:val="baseline"/>
              <w:rPr>
                <w:rFonts w:ascii="Arial" w:eastAsia="Times New Roman" w:hAnsi="Arial" w:cs="Arial"/>
              </w:rPr>
            </w:pPr>
          </w:p>
        </w:tc>
      </w:tr>
      <w:tr w:rsidR="00D359CA" w:rsidRPr="00D359CA" w14:paraId="0BE4D6DB"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22BD545C" w14:textId="77777777" w:rsidR="00D359CA" w:rsidRPr="00D359CA" w:rsidRDefault="00D359CA" w:rsidP="00D359CA">
            <w:pPr>
              <w:spacing w:after="0" w:line="240" w:lineRule="auto"/>
              <w:rPr>
                <w:rFonts w:ascii="Arial" w:hAnsi="Arial" w:cs="Arial"/>
              </w:rPr>
            </w:pPr>
          </w:p>
          <w:p w14:paraId="545A0A7D" w14:textId="77777777" w:rsidR="00D359CA" w:rsidRDefault="00D359CA" w:rsidP="00D359CA">
            <w:pPr>
              <w:spacing w:after="0" w:line="240" w:lineRule="auto"/>
              <w:jc w:val="center"/>
              <w:rPr>
                <w:rFonts w:ascii="Arial" w:hAnsi="Arial" w:cs="Arial"/>
              </w:rPr>
            </w:pPr>
          </w:p>
          <w:p w14:paraId="1D5138AD" w14:textId="77777777" w:rsidR="00D359CA" w:rsidRDefault="00D359CA" w:rsidP="00D359CA">
            <w:pPr>
              <w:spacing w:after="0" w:line="240" w:lineRule="auto"/>
              <w:jc w:val="center"/>
              <w:rPr>
                <w:rFonts w:ascii="Arial" w:hAnsi="Arial" w:cs="Arial"/>
              </w:rPr>
            </w:pPr>
          </w:p>
          <w:p w14:paraId="4FF80177" w14:textId="77777777" w:rsidR="00D359CA" w:rsidRDefault="00D359CA" w:rsidP="00D359CA">
            <w:pPr>
              <w:spacing w:after="0" w:line="240" w:lineRule="auto"/>
              <w:jc w:val="center"/>
              <w:rPr>
                <w:rFonts w:ascii="Arial" w:hAnsi="Arial" w:cs="Arial"/>
              </w:rPr>
            </w:pPr>
          </w:p>
          <w:p w14:paraId="785D0A0B" w14:textId="77777777" w:rsidR="00D359CA" w:rsidRDefault="00D359CA" w:rsidP="00D359CA">
            <w:pPr>
              <w:spacing w:after="0" w:line="240" w:lineRule="auto"/>
              <w:jc w:val="center"/>
              <w:rPr>
                <w:rFonts w:ascii="Arial" w:hAnsi="Arial" w:cs="Arial"/>
              </w:rPr>
            </w:pPr>
          </w:p>
          <w:p w14:paraId="245743B4" w14:textId="77777777" w:rsidR="00D359CA" w:rsidRPr="00D359CA" w:rsidRDefault="00D359CA" w:rsidP="00D359CA">
            <w:pPr>
              <w:spacing w:after="0" w:line="240" w:lineRule="auto"/>
              <w:jc w:val="center"/>
              <w:rPr>
                <w:rFonts w:ascii="Arial" w:hAnsi="Arial" w:cs="Arial"/>
              </w:rPr>
            </w:pPr>
            <w:r w:rsidRPr="00D359CA">
              <w:rPr>
                <w:rFonts w:ascii="Arial" w:hAnsi="Arial" w:cs="Arial"/>
              </w:rPr>
              <w:t>Namjena</w:t>
            </w:r>
          </w:p>
          <w:p w14:paraId="42CD2609" w14:textId="77777777" w:rsidR="00D359CA" w:rsidRPr="00D359CA" w:rsidRDefault="00D359CA" w:rsidP="00D359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5338F259" w14:textId="77777777" w:rsidR="00D359CA" w:rsidRPr="00FF23E6" w:rsidRDefault="00D359CA" w:rsidP="00D359CA">
            <w:pPr>
              <w:numPr>
                <w:ilvl w:val="0"/>
                <w:numId w:val="73"/>
              </w:numPr>
              <w:spacing w:after="0" w:line="240" w:lineRule="auto"/>
              <w:rPr>
                <w:rFonts w:ascii="Arial" w:hAnsi="Arial" w:cs="Arial"/>
              </w:rPr>
            </w:pPr>
            <w:r w:rsidRPr="00FF23E6">
              <w:rPr>
                <w:rFonts w:ascii="Arial" w:hAnsi="Arial" w:cs="Arial"/>
              </w:rPr>
              <w:t>osposobljavanje za samostalno rješavanje problema</w:t>
            </w:r>
          </w:p>
          <w:p w14:paraId="17A17ECA" w14:textId="3B141D2D" w:rsidR="00D359CA" w:rsidRPr="00FF23E6" w:rsidRDefault="443F27E1" w:rsidP="64F75687">
            <w:pPr>
              <w:numPr>
                <w:ilvl w:val="0"/>
                <w:numId w:val="73"/>
              </w:numPr>
              <w:spacing w:after="0" w:line="240" w:lineRule="auto"/>
              <w:rPr>
                <w:rFonts w:ascii="Arial" w:hAnsi="Arial" w:cs="Arial"/>
              </w:rPr>
            </w:pPr>
            <w:r w:rsidRPr="00FF23E6">
              <w:rPr>
                <w:rFonts w:ascii="Arial" w:hAnsi="Arial" w:cs="Arial"/>
                <w:shd w:val="clear" w:color="auto" w:fill="FFFFFF"/>
              </w:rPr>
              <w:t xml:space="preserve">podići svijest i produbiti razumijevanje o svim pitanjima koja se odnose na </w:t>
            </w:r>
            <w:r w:rsidR="532C5370" w:rsidRPr="00FF23E6">
              <w:rPr>
                <w:rFonts w:ascii="Arial" w:hAnsi="Arial" w:cs="Arial"/>
                <w:shd w:val="clear" w:color="auto" w:fill="FFFFFF"/>
              </w:rPr>
              <w:t>prirodoznanstvene kompetencije</w:t>
            </w:r>
            <w:r w:rsidRPr="00FF23E6">
              <w:rPr>
                <w:rFonts w:ascii="Arial" w:hAnsi="Arial" w:cs="Arial"/>
                <w:shd w:val="clear" w:color="auto" w:fill="FFFFFF"/>
              </w:rPr>
              <w:t xml:space="preserve">, pomaže učeniku kritički razmotriti moguća rješenja i načine djelovanja usmjerene na </w:t>
            </w:r>
            <w:r w:rsidR="6F01582F" w:rsidRPr="00FF23E6">
              <w:rPr>
                <w:rFonts w:ascii="Arial" w:hAnsi="Arial" w:cs="Arial"/>
              </w:rPr>
              <w:t>znanost</w:t>
            </w:r>
          </w:p>
          <w:p w14:paraId="471C9B66" w14:textId="77777777" w:rsidR="00D359CA" w:rsidRPr="00FF23E6" w:rsidRDefault="00D359CA" w:rsidP="00D359CA">
            <w:pPr>
              <w:numPr>
                <w:ilvl w:val="0"/>
                <w:numId w:val="73"/>
              </w:numPr>
              <w:spacing w:after="0" w:line="240" w:lineRule="auto"/>
              <w:rPr>
                <w:rFonts w:ascii="Arial" w:hAnsi="Arial" w:cs="Arial"/>
              </w:rPr>
            </w:pPr>
            <w:r w:rsidRPr="00FF23E6">
              <w:rPr>
                <w:rFonts w:ascii="Arial" w:hAnsi="Arial" w:cs="Arial"/>
              </w:rPr>
              <w:t>uvođenje u istraživanje i vježbanje primjene znanstvenih metoda (promatranje, uočavanje i bilježenje promjena tijekom izvođenja praktičnog rada, opisivanje i prikazivanje rezultata pokusa…)</w:t>
            </w:r>
          </w:p>
          <w:p w14:paraId="2F826934" w14:textId="77777777" w:rsidR="00D359CA" w:rsidRPr="00FF23E6" w:rsidRDefault="00D359CA" w:rsidP="00D359CA">
            <w:pPr>
              <w:numPr>
                <w:ilvl w:val="0"/>
                <w:numId w:val="73"/>
              </w:numPr>
              <w:spacing w:after="0" w:line="240" w:lineRule="auto"/>
              <w:rPr>
                <w:rFonts w:ascii="Arial" w:hAnsi="Arial" w:cs="Arial"/>
              </w:rPr>
            </w:pPr>
            <w:r w:rsidRPr="00FF23E6">
              <w:rPr>
                <w:rFonts w:ascii="Arial" w:hAnsi="Arial" w:cs="Arial"/>
              </w:rPr>
              <w:t>razvijanje ekološke svijesti</w:t>
            </w:r>
          </w:p>
          <w:p w14:paraId="390ABEDE" w14:textId="77777777" w:rsidR="00D359CA" w:rsidRPr="00FF23E6" w:rsidRDefault="00D359CA" w:rsidP="00D359CA">
            <w:pPr>
              <w:numPr>
                <w:ilvl w:val="0"/>
                <w:numId w:val="73"/>
              </w:numPr>
              <w:spacing w:after="0" w:line="240" w:lineRule="auto"/>
              <w:rPr>
                <w:rFonts w:ascii="Arial" w:hAnsi="Arial" w:cs="Arial"/>
              </w:rPr>
            </w:pPr>
            <w:r w:rsidRPr="00FF23E6">
              <w:rPr>
                <w:rFonts w:ascii="Arial" w:hAnsi="Arial" w:cs="Arial"/>
              </w:rPr>
              <w:t>omogućiti učenicima stjecanje znanja o projektima</w:t>
            </w:r>
          </w:p>
          <w:p w14:paraId="6C490F5B" w14:textId="77777777" w:rsidR="00D359CA" w:rsidRPr="00FF23E6" w:rsidRDefault="00D359CA" w:rsidP="00D359CA">
            <w:pPr>
              <w:numPr>
                <w:ilvl w:val="0"/>
                <w:numId w:val="73"/>
              </w:numPr>
              <w:spacing w:after="0" w:line="240" w:lineRule="auto"/>
              <w:rPr>
                <w:rFonts w:ascii="Arial" w:hAnsi="Arial" w:cs="Arial"/>
              </w:rPr>
            </w:pPr>
            <w:r w:rsidRPr="00FF23E6">
              <w:rPr>
                <w:rFonts w:ascii="Arial" w:hAnsi="Arial" w:cs="Arial"/>
              </w:rPr>
              <w:t>istraživanjem otkrivati učenikove sposobnosti i vještine</w:t>
            </w:r>
          </w:p>
          <w:p w14:paraId="49DF058D" w14:textId="77777777" w:rsidR="00D359CA" w:rsidRPr="00FF23E6" w:rsidRDefault="00D359CA" w:rsidP="00D359CA">
            <w:pPr>
              <w:spacing w:after="0" w:line="240" w:lineRule="auto"/>
              <w:ind w:left="720"/>
              <w:rPr>
                <w:rFonts w:ascii="Arial" w:hAnsi="Arial" w:cs="Arial"/>
              </w:rPr>
            </w:pPr>
          </w:p>
        </w:tc>
      </w:tr>
      <w:tr w:rsidR="00D359CA" w:rsidRPr="00D359CA" w14:paraId="3AF40C0D"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651340DC" w14:textId="77777777" w:rsidR="00D359CA" w:rsidRPr="00D359CA" w:rsidRDefault="00D359CA" w:rsidP="00D359CA">
            <w:pPr>
              <w:spacing w:after="0" w:line="240" w:lineRule="auto"/>
              <w:rPr>
                <w:rFonts w:ascii="Arial" w:hAnsi="Arial" w:cs="Arial"/>
              </w:rPr>
            </w:pPr>
          </w:p>
          <w:p w14:paraId="2EAC25B1" w14:textId="77777777" w:rsidR="00D359CA" w:rsidRPr="00D359CA" w:rsidRDefault="00D359CA" w:rsidP="00D359CA">
            <w:pPr>
              <w:spacing w:after="0" w:line="240" w:lineRule="auto"/>
              <w:jc w:val="center"/>
              <w:rPr>
                <w:rFonts w:ascii="Arial" w:hAnsi="Arial" w:cs="Arial"/>
              </w:rPr>
            </w:pPr>
            <w:r w:rsidRPr="00D359CA">
              <w:rPr>
                <w:rFonts w:ascii="Arial" w:hAnsi="Arial" w:cs="Arial"/>
              </w:rPr>
              <w:t>Nositelj(i)</w:t>
            </w:r>
          </w:p>
          <w:p w14:paraId="1D2ED51D" w14:textId="77777777" w:rsidR="00D359CA" w:rsidRPr="00D359CA" w:rsidRDefault="00D359CA" w:rsidP="00D359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71ABB9B4" w14:textId="3E4609D9" w:rsidR="443F27E1" w:rsidRPr="00FF23E6" w:rsidRDefault="443F27E1" w:rsidP="64F75687">
            <w:pPr>
              <w:spacing w:after="0" w:line="240" w:lineRule="auto"/>
              <w:rPr>
                <w:rFonts w:ascii="Arial" w:hAnsi="Arial" w:cs="Arial"/>
              </w:rPr>
            </w:pPr>
            <w:r w:rsidRPr="00FF23E6">
              <w:rPr>
                <w:rFonts w:ascii="Arial" w:hAnsi="Arial" w:cs="Arial"/>
              </w:rPr>
              <w:t xml:space="preserve">Tamara Brozović Jurišić, Tea Grgić, </w:t>
            </w:r>
            <w:r w:rsidR="753D9EF0" w:rsidRPr="00FF23E6">
              <w:rPr>
                <w:rFonts w:ascii="Arial" w:hAnsi="Arial" w:cs="Arial"/>
              </w:rPr>
              <w:t xml:space="preserve">Nada </w:t>
            </w:r>
            <w:proofErr w:type="spellStart"/>
            <w:r w:rsidR="753D9EF0" w:rsidRPr="00FF23E6">
              <w:rPr>
                <w:rFonts w:ascii="Arial" w:hAnsi="Arial" w:cs="Arial"/>
              </w:rPr>
              <w:t>Senković</w:t>
            </w:r>
            <w:proofErr w:type="spellEnd"/>
            <w:r w:rsidR="753D9EF0" w:rsidRPr="00FF23E6">
              <w:rPr>
                <w:rFonts w:ascii="Arial" w:hAnsi="Arial" w:cs="Arial"/>
              </w:rPr>
              <w:t xml:space="preserve">, Katarina </w:t>
            </w:r>
            <w:proofErr w:type="spellStart"/>
            <w:r w:rsidR="753D9EF0" w:rsidRPr="00FF23E6">
              <w:rPr>
                <w:rFonts w:ascii="Arial" w:hAnsi="Arial" w:cs="Arial"/>
              </w:rPr>
              <w:t>Ćesi</w:t>
            </w:r>
            <w:proofErr w:type="spellEnd"/>
            <w:r w:rsidR="753D9EF0" w:rsidRPr="00FF23E6">
              <w:rPr>
                <w:rFonts w:ascii="Arial" w:hAnsi="Arial" w:cs="Arial"/>
              </w:rPr>
              <w:t>, Svjetlana Sokolić</w:t>
            </w:r>
          </w:p>
          <w:p w14:paraId="626E4258" w14:textId="77777777" w:rsidR="00D359CA" w:rsidRPr="00FF23E6" w:rsidRDefault="00D359CA" w:rsidP="00D359CA">
            <w:pPr>
              <w:spacing w:after="0" w:line="240" w:lineRule="auto"/>
              <w:rPr>
                <w:rFonts w:ascii="Arial" w:hAnsi="Arial" w:cs="Arial"/>
              </w:rPr>
            </w:pPr>
          </w:p>
        </w:tc>
      </w:tr>
      <w:tr w:rsidR="00D359CA" w:rsidRPr="00D359CA" w14:paraId="07FB01A9"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3F7F1FA5" w14:textId="77777777" w:rsidR="00D359CA" w:rsidRPr="00D359CA" w:rsidRDefault="00D359CA" w:rsidP="00D359CA">
            <w:pPr>
              <w:spacing w:after="0" w:line="240" w:lineRule="auto"/>
              <w:jc w:val="center"/>
              <w:rPr>
                <w:rFonts w:ascii="Arial" w:hAnsi="Arial" w:cs="Arial"/>
              </w:rPr>
            </w:pPr>
          </w:p>
          <w:p w14:paraId="0AEDDD61" w14:textId="77777777" w:rsidR="00D359CA" w:rsidRDefault="00D359CA" w:rsidP="00D359CA">
            <w:pPr>
              <w:spacing w:after="0" w:line="240" w:lineRule="auto"/>
              <w:rPr>
                <w:rFonts w:ascii="Arial" w:hAnsi="Arial" w:cs="Arial"/>
              </w:rPr>
            </w:pPr>
          </w:p>
          <w:p w14:paraId="62527CF2" w14:textId="77777777" w:rsidR="00D359CA" w:rsidRPr="00D359CA" w:rsidRDefault="00D359CA" w:rsidP="00D359CA">
            <w:pPr>
              <w:spacing w:after="0" w:line="240" w:lineRule="auto"/>
              <w:rPr>
                <w:rFonts w:ascii="Arial" w:hAnsi="Arial" w:cs="Arial"/>
              </w:rPr>
            </w:pPr>
          </w:p>
          <w:p w14:paraId="11903E49" w14:textId="77777777" w:rsidR="00D359CA" w:rsidRPr="00D359CA" w:rsidRDefault="00D359CA" w:rsidP="00D359CA">
            <w:pPr>
              <w:spacing w:after="0" w:line="240" w:lineRule="auto"/>
              <w:jc w:val="center"/>
              <w:rPr>
                <w:rFonts w:ascii="Arial" w:hAnsi="Arial" w:cs="Arial"/>
              </w:rPr>
            </w:pPr>
            <w:r w:rsidRPr="00D359CA">
              <w:rPr>
                <w:rFonts w:ascii="Arial" w:hAnsi="Arial" w:cs="Arial"/>
              </w:rPr>
              <w:t>Način realizacije</w:t>
            </w:r>
          </w:p>
          <w:p w14:paraId="65B23F59" w14:textId="77777777" w:rsidR="00D359CA" w:rsidRPr="00D359CA" w:rsidRDefault="00D359CA" w:rsidP="00D359CA">
            <w:pPr>
              <w:spacing w:after="0" w:line="240" w:lineRule="auto"/>
              <w:rPr>
                <w:rFonts w:ascii="Arial" w:hAnsi="Arial" w:cs="Arial"/>
              </w:rPr>
            </w:pPr>
          </w:p>
          <w:p w14:paraId="02352874" w14:textId="77777777" w:rsidR="00D359CA" w:rsidRPr="00D359CA" w:rsidRDefault="00D359CA" w:rsidP="00D359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4C5DABED" w14:textId="77777777" w:rsidR="00D359CA" w:rsidRPr="00FF23E6" w:rsidRDefault="00D359CA" w:rsidP="00D359CA">
            <w:pPr>
              <w:spacing w:after="0" w:line="240" w:lineRule="auto"/>
              <w:ind w:left="720"/>
              <w:rPr>
                <w:rFonts w:ascii="Arial" w:hAnsi="Arial" w:cs="Arial"/>
              </w:rPr>
            </w:pPr>
          </w:p>
          <w:p w14:paraId="40998F5F" w14:textId="77777777" w:rsidR="00D359CA" w:rsidRPr="00FF23E6" w:rsidRDefault="00D359CA" w:rsidP="00D359CA">
            <w:pPr>
              <w:spacing w:after="0" w:line="240" w:lineRule="auto"/>
              <w:rPr>
                <w:rFonts w:ascii="Arial" w:hAnsi="Arial" w:cs="Arial"/>
                <w:b/>
              </w:rPr>
            </w:pPr>
            <w:r w:rsidRPr="00FF23E6">
              <w:rPr>
                <w:rFonts w:ascii="Arial" w:hAnsi="Arial" w:cs="Arial"/>
                <w:b/>
              </w:rPr>
              <w:t xml:space="preserve">Aktivnosti i metode </w:t>
            </w:r>
          </w:p>
          <w:p w14:paraId="5E1E0C0C" w14:textId="7D67DC32" w:rsidR="00D359CA" w:rsidRPr="00FF23E6" w:rsidRDefault="443F27E1" w:rsidP="64F75687">
            <w:pPr>
              <w:spacing w:after="0" w:line="240" w:lineRule="auto"/>
              <w:rPr>
                <w:rFonts w:ascii="Arial" w:hAnsi="Arial" w:cs="Arial"/>
              </w:rPr>
            </w:pPr>
            <w:r w:rsidRPr="00FF23E6">
              <w:rPr>
                <w:rFonts w:ascii="Arial" w:hAnsi="Arial" w:cs="Arial"/>
              </w:rPr>
              <w:t xml:space="preserve">- </w:t>
            </w:r>
            <w:r w:rsidR="3C6C7203" w:rsidRPr="00FF23E6">
              <w:rPr>
                <w:rFonts w:ascii="Arial" w:hAnsi="Arial" w:cs="Arial"/>
              </w:rPr>
              <w:t>radionice iz područja kemije i fizike</w:t>
            </w:r>
            <w:r w:rsidRPr="00FF23E6">
              <w:rPr>
                <w:rFonts w:ascii="Arial" w:hAnsi="Arial" w:cs="Arial"/>
              </w:rPr>
              <w:t xml:space="preserve"> – praktični radovi, pokusi, istraživačko učenje, crtanje, izvještavanje</w:t>
            </w:r>
          </w:p>
          <w:p w14:paraId="41C10EB6" w14:textId="77777777" w:rsidR="00D359CA" w:rsidRPr="00FF23E6" w:rsidRDefault="00D359CA" w:rsidP="00D359CA">
            <w:pPr>
              <w:spacing w:after="0" w:line="240" w:lineRule="auto"/>
              <w:jc w:val="both"/>
              <w:rPr>
                <w:rFonts w:ascii="Arial" w:hAnsi="Arial" w:cs="Arial"/>
              </w:rPr>
            </w:pPr>
            <w:r w:rsidRPr="00FF23E6">
              <w:rPr>
                <w:rFonts w:ascii="Arial" w:hAnsi="Arial" w:cs="Arial"/>
              </w:rPr>
              <w:t>- javna vidljivost</w:t>
            </w:r>
            <w:r w:rsidRPr="00FF23E6">
              <w:rPr>
                <w:rFonts w:ascii="Arial" w:hAnsi="Arial" w:cs="Arial"/>
                <w:b/>
              </w:rPr>
              <w:t xml:space="preserve"> - </w:t>
            </w:r>
            <w:r w:rsidRPr="00FF23E6">
              <w:rPr>
                <w:rFonts w:ascii="Arial" w:hAnsi="Arial" w:cs="Arial"/>
              </w:rPr>
              <w:t>javno objavljivanje naših aktivnosti putem društvenih mreža, na web stranici škole, u školskim i lokalnim novinama, izlaganje projektnog plakata u holu škole.</w:t>
            </w:r>
          </w:p>
          <w:p w14:paraId="265E3A9B" w14:textId="77777777" w:rsidR="00D359CA" w:rsidRPr="00FF23E6" w:rsidRDefault="00D359CA" w:rsidP="00D359CA">
            <w:pPr>
              <w:spacing w:after="0" w:line="240" w:lineRule="auto"/>
              <w:rPr>
                <w:rFonts w:ascii="Arial" w:hAnsi="Arial" w:cs="Arial"/>
              </w:rPr>
            </w:pPr>
            <w:r w:rsidRPr="00FF23E6">
              <w:rPr>
                <w:rFonts w:ascii="Arial" w:hAnsi="Arial" w:cs="Arial"/>
              </w:rPr>
              <w:t>- evaluacija - anketa</w:t>
            </w:r>
          </w:p>
        </w:tc>
      </w:tr>
      <w:tr w:rsidR="00D359CA" w:rsidRPr="00D359CA" w14:paraId="65E380A0"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437B7075" w14:textId="77777777" w:rsidR="00D359CA" w:rsidRPr="00D359CA" w:rsidRDefault="00D359CA" w:rsidP="00D359CA">
            <w:pPr>
              <w:spacing w:after="0" w:line="240" w:lineRule="auto"/>
              <w:rPr>
                <w:rFonts w:ascii="Arial" w:hAnsi="Arial" w:cs="Arial"/>
              </w:rPr>
            </w:pPr>
          </w:p>
          <w:p w14:paraId="71961DF4" w14:textId="77777777" w:rsidR="00D359CA" w:rsidRPr="00D359CA" w:rsidRDefault="00D359CA" w:rsidP="00D359CA">
            <w:pPr>
              <w:spacing w:after="0" w:line="240" w:lineRule="auto"/>
              <w:jc w:val="center"/>
              <w:rPr>
                <w:rFonts w:ascii="Arial" w:hAnsi="Arial" w:cs="Arial"/>
              </w:rPr>
            </w:pPr>
            <w:proofErr w:type="spellStart"/>
            <w:r w:rsidRPr="00D359CA">
              <w:rPr>
                <w:rFonts w:ascii="Arial" w:hAnsi="Arial" w:cs="Arial"/>
              </w:rPr>
              <w:t>Vremenik</w:t>
            </w:r>
            <w:proofErr w:type="spellEnd"/>
          </w:p>
          <w:p w14:paraId="27081799" w14:textId="77777777" w:rsidR="00D359CA" w:rsidRPr="00D359CA" w:rsidRDefault="00D359CA" w:rsidP="00D359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7C7E0918" w14:textId="77777777" w:rsidR="00D359CA" w:rsidRPr="00FF23E6" w:rsidRDefault="00D359CA" w:rsidP="64F75687">
            <w:pPr>
              <w:spacing w:after="0" w:line="240" w:lineRule="auto"/>
              <w:rPr>
                <w:rFonts w:ascii="Arial" w:hAnsi="Arial" w:cs="Arial"/>
              </w:rPr>
            </w:pPr>
          </w:p>
          <w:p w14:paraId="0A2FC69F" w14:textId="2E1FBA4A" w:rsidR="00D359CA" w:rsidRPr="00FF23E6" w:rsidRDefault="443F27E1" w:rsidP="64F75687">
            <w:pPr>
              <w:spacing w:after="0" w:line="240" w:lineRule="auto"/>
              <w:rPr>
                <w:rFonts w:ascii="Arial" w:hAnsi="Arial" w:cs="Arial"/>
              </w:rPr>
            </w:pPr>
            <w:r w:rsidRPr="00FF23E6">
              <w:rPr>
                <w:rFonts w:ascii="Arial" w:hAnsi="Arial" w:cs="Arial"/>
              </w:rPr>
              <w:t>tijekom nastavne godine 202</w:t>
            </w:r>
            <w:r w:rsidR="2CC0ADCF" w:rsidRPr="00FF23E6">
              <w:rPr>
                <w:rFonts w:ascii="Arial" w:hAnsi="Arial" w:cs="Arial"/>
              </w:rPr>
              <w:t>5</w:t>
            </w:r>
            <w:r w:rsidRPr="00FF23E6">
              <w:rPr>
                <w:rFonts w:ascii="Arial" w:hAnsi="Arial" w:cs="Arial"/>
              </w:rPr>
              <w:t>./202</w:t>
            </w:r>
            <w:r w:rsidR="6DFF65DB" w:rsidRPr="00FF23E6">
              <w:rPr>
                <w:rFonts w:ascii="Arial" w:hAnsi="Arial" w:cs="Arial"/>
              </w:rPr>
              <w:t>6</w:t>
            </w:r>
            <w:r w:rsidRPr="00FF23E6">
              <w:rPr>
                <w:rFonts w:ascii="Arial" w:hAnsi="Arial" w:cs="Arial"/>
              </w:rPr>
              <w:t>.</w:t>
            </w:r>
          </w:p>
        </w:tc>
      </w:tr>
      <w:tr w:rsidR="00D359CA" w:rsidRPr="00D359CA" w14:paraId="0751028E"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63CA632C" w14:textId="77777777" w:rsidR="00D359CA" w:rsidRPr="00D359CA" w:rsidRDefault="00D359CA" w:rsidP="00D359CA">
            <w:pPr>
              <w:spacing w:after="0" w:line="240" w:lineRule="auto"/>
              <w:jc w:val="center"/>
              <w:rPr>
                <w:rFonts w:ascii="Arial" w:hAnsi="Arial" w:cs="Arial"/>
              </w:rPr>
            </w:pPr>
            <w:r w:rsidRPr="00D359CA">
              <w:rPr>
                <w:rFonts w:ascii="Arial" w:hAnsi="Arial" w:cs="Arial"/>
              </w:rPr>
              <w:t>Okvirni troškovnik</w:t>
            </w:r>
          </w:p>
          <w:p w14:paraId="664B8226" w14:textId="77777777" w:rsidR="00D359CA" w:rsidRPr="00D359CA" w:rsidRDefault="00D359CA" w:rsidP="00D359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79CCCC9C" w14:textId="77777777" w:rsidR="00D359CA" w:rsidRDefault="00D359CA" w:rsidP="00D359CA">
            <w:pPr>
              <w:spacing w:after="0" w:line="240" w:lineRule="auto"/>
              <w:rPr>
                <w:rFonts w:ascii="Arial" w:hAnsi="Arial" w:cs="Arial"/>
              </w:rPr>
            </w:pPr>
          </w:p>
          <w:p w14:paraId="40D27096" w14:textId="77777777" w:rsidR="00D359CA" w:rsidRPr="00D359CA" w:rsidRDefault="00D359CA" w:rsidP="00D359CA">
            <w:pPr>
              <w:spacing w:after="0" w:line="240" w:lineRule="auto"/>
              <w:rPr>
                <w:rFonts w:ascii="Arial" w:hAnsi="Arial" w:cs="Arial"/>
              </w:rPr>
            </w:pPr>
            <w:r w:rsidRPr="00D359CA">
              <w:rPr>
                <w:rFonts w:ascii="Arial" w:hAnsi="Arial" w:cs="Arial"/>
              </w:rPr>
              <w:t>Ovisno o zahtjevima projekta – potrošni materijal, majice, diplome</w:t>
            </w:r>
          </w:p>
          <w:p w14:paraId="64360454" w14:textId="77777777" w:rsidR="00D359CA" w:rsidRPr="00D359CA" w:rsidRDefault="00D359CA" w:rsidP="00D359CA">
            <w:pPr>
              <w:spacing w:after="0" w:line="240" w:lineRule="auto"/>
              <w:rPr>
                <w:rFonts w:ascii="Arial" w:hAnsi="Arial" w:cs="Arial"/>
              </w:rPr>
            </w:pPr>
          </w:p>
        </w:tc>
      </w:tr>
      <w:tr w:rsidR="00D359CA" w:rsidRPr="00D359CA" w14:paraId="543835E1"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49DBB49D" w14:textId="77777777" w:rsidR="00D359CA" w:rsidRPr="00D359CA" w:rsidRDefault="00D359CA" w:rsidP="00D359CA">
            <w:pPr>
              <w:spacing w:after="0" w:line="240" w:lineRule="auto"/>
              <w:jc w:val="center"/>
              <w:rPr>
                <w:rFonts w:ascii="Arial" w:hAnsi="Arial" w:cs="Arial"/>
              </w:rPr>
            </w:pPr>
            <w:r w:rsidRPr="00D359CA">
              <w:rPr>
                <w:rFonts w:ascii="Arial" w:hAnsi="Arial" w:cs="Arial"/>
              </w:rPr>
              <w:t>Način praćenja</w:t>
            </w:r>
          </w:p>
          <w:p w14:paraId="0CACB944" w14:textId="77777777" w:rsidR="00D359CA" w:rsidRPr="00D359CA" w:rsidRDefault="00D359CA" w:rsidP="00D359CA">
            <w:pPr>
              <w:spacing w:after="0" w:line="240" w:lineRule="auto"/>
              <w:jc w:val="center"/>
              <w:rPr>
                <w:rFonts w:ascii="Arial" w:hAnsi="Arial" w:cs="Arial"/>
              </w:rPr>
            </w:pPr>
            <w:r w:rsidRPr="00D359CA">
              <w:rPr>
                <w:rFonts w:ascii="Arial" w:hAnsi="Arial" w:cs="Arial"/>
              </w:rPr>
              <w:t>aktivnosti / programa / projekta</w:t>
            </w:r>
          </w:p>
          <w:p w14:paraId="594C0B17" w14:textId="77777777" w:rsidR="00D359CA" w:rsidRPr="00D359CA" w:rsidRDefault="00D359CA" w:rsidP="00D359C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555263B2" w14:textId="77777777" w:rsidR="00D359CA" w:rsidRDefault="00D359CA" w:rsidP="00D359CA">
            <w:pPr>
              <w:spacing w:after="0" w:line="240" w:lineRule="auto"/>
              <w:rPr>
                <w:rFonts w:ascii="Arial" w:hAnsi="Arial" w:cs="Arial"/>
              </w:rPr>
            </w:pPr>
          </w:p>
          <w:p w14:paraId="54C7848C" w14:textId="77777777" w:rsidR="00D359CA" w:rsidRDefault="00D359CA" w:rsidP="00D359CA">
            <w:pPr>
              <w:spacing w:after="0" w:line="240" w:lineRule="auto"/>
              <w:rPr>
                <w:rFonts w:ascii="Arial" w:hAnsi="Arial" w:cs="Arial"/>
              </w:rPr>
            </w:pPr>
          </w:p>
          <w:p w14:paraId="0534C362" w14:textId="77777777" w:rsidR="00D359CA" w:rsidRPr="00D359CA" w:rsidRDefault="00D359CA" w:rsidP="00D359CA">
            <w:pPr>
              <w:spacing w:after="0" w:line="240" w:lineRule="auto"/>
              <w:rPr>
                <w:rFonts w:ascii="Arial" w:hAnsi="Arial" w:cs="Arial"/>
              </w:rPr>
            </w:pPr>
            <w:r w:rsidRPr="00D359CA">
              <w:rPr>
                <w:rFonts w:ascii="Arial" w:hAnsi="Arial" w:cs="Arial"/>
              </w:rPr>
              <w:t xml:space="preserve">Radionice, praktični radovi,  objave na web stranici škole </w:t>
            </w:r>
          </w:p>
        </w:tc>
      </w:tr>
    </w:tbl>
    <w:p w14:paraId="0B77EA2F" w14:textId="77777777" w:rsidR="00D359CA" w:rsidRDefault="00D359CA" w:rsidP="00C008B2">
      <w:pPr>
        <w:rPr>
          <w:rFonts w:ascii="Arial" w:hAnsi="Arial" w:cs="Arial"/>
        </w:rPr>
      </w:pPr>
    </w:p>
    <w:p w14:paraId="125FC0B4" w14:textId="77777777" w:rsidR="001C1C4A" w:rsidRDefault="001C1C4A" w:rsidP="00C008B2">
      <w:pPr>
        <w:rPr>
          <w:rFonts w:ascii="Arial" w:hAnsi="Arial" w:cs="Arial"/>
        </w:rPr>
      </w:pPr>
    </w:p>
    <w:p w14:paraId="7E7072A2" w14:textId="77777777" w:rsidR="00DE5DE9" w:rsidRDefault="00DE5DE9" w:rsidP="00C008B2">
      <w:pPr>
        <w:rPr>
          <w:rFonts w:ascii="Arial" w:hAnsi="Arial" w:cs="Arial"/>
        </w:rPr>
      </w:pPr>
    </w:p>
    <w:p w14:paraId="3AEAA85D" w14:textId="77777777" w:rsidR="00DE5DE9" w:rsidRDefault="00DE5DE9" w:rsidP="00C008B2">
      <w:pPr>
        <w:rPr>
          <w:rFonts w:ascii="Arial" w:hAnsi="Arial" w:cs="Arial"/>
        </w:rPr>
      </w:pPr>
    </w:p>
    <w:p w14:paraId="5749C6D5" w14:textId="77777777" w:rsidR="001C1C4A" w:rsidRDefault="001C1C4A"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974"/>
      </w:tblGrid>
      <w:tr w:rsidR="00EB713A" w:rsidRPr="00EB713A" w14:paraId="43DEE39A"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445DCB6B" w14:textId="77777777" w:rsidR="00EB713A" w:rsidRPr="00EB713A" w:rsidRDefault="00EB713A" w:rsidP="00EB713A">
            <w:pPr>
              <w:spacing w:after="0" w:line="240" w:lineRule="auto"/>
              <w:jc w:val="center"/>
              <w:rPr>
                <w:rFonts w:ascii="Arial" w:hAnsi="Arial" w:cs="Arial"/>
              </w:rPr>
            </w:pPr>
            <w:r w:rsidRPr="00EB713A">
              <w:rPr>
                <w:rFonts w:ascii="Arial" w:hAnsi="Arial" w:cs="Arial"/>
              </w:rPr>
              <w:lastRenderedPageBreak/>
              <w:t>Aktivnost / Program / Projekt</w:t>
            </w:r>
          </w:p>
          <w:p w14:paraId="5D51B33E" w14:textId="77777777" w:rsidR="00EB713A" w:rsidRPr="00EB713A" w:rsidRDefault="00EB713A" w:rsidP="00EB713A">
            <w:pPr>
              <w:spacing w:after="0" w:line="240" w:lineRule="auto"/>
              <w:jc w:val="center"/>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22563687" w14:textId="77777777" w:rsidR="00EB713A" w:rsidRDefault="00EB713A" w:rsidP="00EB713A">
            <w:pPr>
              <w:spacing w:after="0" w:line="240" w:lineRule="auto"/>
              <w:rPr>
                <w:rFonts w:ascii="Arial" w:hAnsi="Arial" w:cs="Arial"/>
              </w:rPr>
            </w:pPr>
          </w:p>
          <w:p w14:paraId="6076AD30" w14:textId="77777777" w:rsidR="00EB713A" w:rsidRPr="00EB713A" w:rsidRDefault="00EB713A" w:rsidP="00EB713A">
            <w:pPr>
              <w:spacing w:after="0" w:line="240" w:lineRule="auto"/>
              <w:rPr>
                <w:rFonts w:ascii="Arial" w:hAnsi="Arial" w:cs="Arial"/>
                <w:b/>
                <w:bCs/>
              </w:rPr>
            </w:pPr>
            <w:r w:rsidRPr="00EB713A">
              <w:rPr>
                <w:rFonts w:ascii="Arial" w:hAnsi="Arial" w:cs="Arial"/>
                <w:b/>
                <w:bCs/>
              </w:rPr>
              <w:t xml:space="preserve">Projekt „Male znanstvene radionice“ </w:t>
            </w:r>
          </w:p>
        </w:tc>
      </w:tr>
      <w:tr w:rsidR="00EB713A" w:rsidRPr="00EB713A" w14:paraId="06032B95"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58CE6AA1" w14:textId="77777777" w:rsidR="00EB713A" w:rsidRPr="00EB713A" w:rsidRDefault="00EB713A" w:rsidP="00EB713A">
            <w:pPr>
              <w:spacing w:after="0" w:line="240" w:lineRule="auto"/>
              <w:jc w:val="center"/>
              <w:rPr>
                <w:rFonts w:ascii="Arial" w:hAnsi="Arial" w:cs="Arial"/>
              </w:rPr>
            </w:pPr>
          </w:p>
          <w:p w14:paraId="01DD7A9C" w14:textId="77777777" w:rsidR="00EB713A" w:rsidRPr="00EB713A" w:rsidRDefault="00EB713A" w:rsidP="00EB713A">
            <w:pPr>
              <w:spacing w:after="0" w:line="240" w:lineRule="auto"/>
              <w:jc w:val="center"/>
              <w:rPr>
                <w:rFonts w:ascii="Arial" w:hAnsi="Arial" w:cs="Arial"/>
              </w:rPr>
            </w:pPr>
            <w:r w:rsidRPr="00EB713A">
              <w:rPr>
                <w:rFonts w:ascii="Arial" w:hAnsi="Arial" w:cs="Arial"/>
              </w:rPr>
              <w:t>Ciljevi</w:t>
            </w:r>
          </w:p>
          <w:p w14:paraId="28B5572A" w14:textId="77777777" w:rsidR="00EB713A" w:rsidRPr="00EB713A" w:rsidRDefault="00EB713A" w:rsidP="00EB713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4FDDAB58" w14:textId="77777777" w:rsidR="00EB713A" w:rsidRPr="009B39B0" w:rsidRDefault="0CDAC247" w:rsidP="64F75687">
            <w:pPr>
              <w:spacing w:after="0" w:line="240" w:lineRule="auto"/>
              <w:jc w:val="both"/>
              <w:rPr>
                <w:rFonts w:ascii="Arial" w:hAnsi="Arial" w:cs="Arial"/>
              </w:rPr>
            </w:pPr>
            <w:r w:rsidRPr="009B39B0">
              <w:rPr>
                <w:rFonts w:ascii="Arial" w:hAnsi="Arial" w:cs="Arial"/>
              </w:rPr>
              <w:t>Cilj projekta je promovirati prirodne znanosti u nižim razredima osnovne škole i zainteresirati ih za prirodne znanosti.</w:t>
            </w:r>
          </w:p>
        </w:tc>
      </w:tr>
      <w:tr w:rsidR="00EB713A" w:rsidRPr="00EB713A" w14:paraId="44D4FA2D"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42ABBA16" w14:textId="77777777" w:rsidR="00EB713A" w:rsidRPr="00EB713A" w:rsidRDefault="00EB713A" w:rsidP="00EB713A">
            <w:pPr>
              <w:spacing w:after="0" w:line="240" w:lineRule="auto"/>
              <w:rPr>
                <w:rFonts w:ascii="Arial" w:hAnsi="Arial" w:cs="Arial"/>
              </w:rPr>
            </w:pPr>
          </w:p>
          <w:p w14:paraId="510EB85B" w14:textId="77777777" w:rsidR="00EB713A" w:rsidRPr="00EB713A" w:rsidRDefault="00EB713A" w:rsidP="00EB713A">
            <w:pPr>
              <w:spacing w:after="0" w:line="240" w:lineRule="auto"/>
              <w:jc w:val="center"/>
              <w:rPr>
                <w:rFonts w:ascii="Arial" w:hAnsi="Arial" w:cs="Arial"/>
              </w:rPr>
            </w:pPr>
            <w:r w:rsidRPr="00EB713A">
              <w:rPr>
                <w:rFonts w:ascii="Arial" w:hAnsi="Arial" w:cs="Arial"/>
              </w:rPr>
              <w:t>Namjena</w:t>
            </w:r>
          </w:p>
          <w:p w14:paraId="3CC35725" w14:textId="77777777" w:rsidR="00EB713A" w:rsidRPr="00EB713A" w:rsidRDefault="00EB713A" w:rsidP="00EB713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2CF30959" w14:textId="77777777" w:rsidR="00EB713A" w:rsidRPr="009B39B0" w:rsidRDefault="00EB713A" w:rsidP="00EB713A">
            <w:pPr>
              <w:spacing w:after="0" w:line="240" w:lineRule="auto"/>
              <w:rPr>
                <w:rFonts w:ascii="Arial" w:hAnsi="Arial" w:cs="Arial"/>
              </w:rPr>
            </w:pPr>
          </w:p>
          <w:p w14:paraId="02BA6C2F" w14:textId="1139727E" w:rsidR="00EB713A" w:rsidRPr="009B39B0" w:rsidRDefault="5B33E3B1" w:rsidP="00EB713A">
            <w:pPr>
              <w:spacing w:after="0" w:line="240" w:lineRule="auto"/>
              <w:rPr>
                <w:rFonts w:ascii="Arial" w:hAnsi="Arial" w:cs="Arial"/>
              </w:rPr>
            </w:pPr>
            <w:r w:rsidRPr="009B39B0">
              <w:rPr>
                <w:rFonts w:ascii="Arial" w:hAnsi="Arial" w:cs="Arial"/>
              </w:rPr>
              <w:t>Upoznati</w:t>
            </w:r>
            <w:r w:rsidR="0CDAC247" w:rsidRPr="009B39B0">
              <w:rPr>
                <w:rFonts w:ascii="Arial" w:hAnsi="Arial" w:cs="Arial"/>
              </w:rPr>
              <w:t xml:space="preserve"> učenike </w:t>
            </w:r>
            <w:r w:rsidR="31DE0158" w:rsidRPr="009B39B0">
              <w:rPr>
                <w:rFonts w:ascii="Arial" w:hAnsi="Arial" w:cs="Arial"/>
              </w:rPr>
              <w:t xml:space="preserve">1. - </w:t>
            </w:r>
            <w:r w:rsidR="0CDAC247" w:rsidRPr="009B39B0">
              <w:rPr>
                <w:rFonts w:ascii="Arial" w:hAnsi="Arial" w:cs="Arial"/>
              </w:rPr>
              <w:t xml:space="preserve">4. razreda </w:t>
            </w:r>
            <w:r w:rsidR="7533BA89" w:rsidRPr="009B39B0">
              <w:rPr>
                <w:rFonts w:ascii="Arial" w:hAnsi="Arial" w:cs="Arial"/>
              </w:rPr>
              <w:t>s</w:t>
            </w:r>
            <w:r w:rsidR="715F4FA6" w:rsidRPr="009B39B0">
              <w:rPr>
                <w:rFonts w:ascii="Arial" w:hAnsi="Arial" w:cs="Arial"/>
              </w:rPr>
              <w:t xml:space="preserve"> prirodoznanstvenim pristupom u nastavi</w:t>
            </w:r>
          </w:p>
        </w:tc>
      </w:tr>
      <w:tr w:rsidR="00EB713A" w:rsidRPr="00EB713A" w14:paraId="02ED9587"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398E658B" w14:textId="77777777" w:rsidR="00EB713A" w:rsidRPr="00EB713A" w:rsidRDefault="00EB713A" w:rsidP="00EB713A">
            <w:pPr>
              <w:spacing w:after="0" w:line="240" w:lineRule="auto"/>
              <w:rPr>
                <w:rFonts w:ascii="Arial" w:hAnsi="Arial" w:cs="Arial"/>
              </w:rPr>
            </w:pPr>
          </w:p>
          <w:p w14:paraId="26DA6422" w14:textId="77777777" w:rsidR="00EB713A" w:rsidRPr="00EB713A" w:rsidRDefault="00EB713A" w:rsidP="00EB713A">
            <w:pPr>
              <w:spacing w:after="0" w:line="240" w:lineRule="auto"/>
              <w:jc w:val="center"/>
              <w:rPr>
                <w:rFonts w:ascii="Arial" w:hAnsi="Arial" w:cs="Arial"/>
              </w:rPr>
            </w:pPr>
            <w:r w:rsidRPr="00EB713A">
              <w:rPr>
                <w:rFonts w:ascii="Arial" w:hAnsi="Arial" w:cs="Arial"/>
              </w:rPr>
              <w:t>Nositelj(i)</w:t>
            </w:r>
          </w:p>
          <w:p w14:paraId="23402FA4" w14:textId="77777777" w:rsidR="00EB713A" w:rsidRPr="00EB713A" w:rsidRDefault="00EB713A" w:rsidP="00EB713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70705E66" w14:textId="77777777" w:rsidR="00EB713A" w:rsidRPr="009B39B0" w:rsidRDefault="00EB713A" w:rsidP="64F75687">
            <w:pPr>
              <w:spacing w:after="0" w:line="240" w:lineRule="auto"/>
              <w:rPr>
                <w:rFonts w:ascii="Arial" w:hAnsi="Arial" w:cs="Arial"/>
              </w:rPr>
            </w:pPr>
          </w:p>
          <w:p w14:paraId="21E25542" w14:textId="12028B7C" w:rsidR="00EB713A" w:rsidRPr="009B39B0" w:rsidRDefault="0CDAC247" w:rsidP="64F75687">
            <w:pPr>
              <w:spacing w:after="0" w:line="240" w:lineRule="auto"/>
              <w:rPr>
                <w:rFonts w:ascii="Arial" w:hAnsi="Arial" w:cs="Arial"/>
              </w:rPr>
            </w:pPr>
            <w:r w:rsidRPr="009B39B0">
              <w:rPr>
                <w:rFonts w:ascii="Arial" w:hAnsi="Arial" w:cs="Arial"/>
              </w:rPr>
              <w:t>Tamara Brozović Jurišić, zainteresirani učitelji</w:t>
            </w:r>
            <w:r w:rsidR="721E5BB4" w:rsidRPr="009B39B0">
              <w:rPr>
                <w:rFonts w:ascii="Arial" w:hAnsi="Arial" w:cs="Arial"/>
              </w:rPr>
              <w:t xml:space="preserve"> razredne nastave</w:t>
            </w:r>
          </w:p>
        </w:tc>
      </w:tr>
      <w:tr w:rsidR="00EB713A" w:rsidRPr="00EB713A" w14:paraId="6B1D75C0"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6F8E19A2" w14:textId="77777777" w:rsidR="00EB713A" w:rsidRPr="00EB713A" w:rsidRDefault="00EB713A" w:rsidP="00EB713A">
            <w:pPr>
              <w:spacing w:after="0" w:line="240" w:lineRule="auto"/>
              <w:rPr>
                <w:rFonts w:ascii="Arial" w:hAnsi="Arial" w:cs="Arial"/>
              </w:rPr>
            </w:pPr>
          </w:p>
          <w:p w14:paraId="397A4188" w14:textId="77777777" w:rsidR="00EB713A" w:rsidRPr="00EB713A" w:rsidRDefault="00EB713A" w:rsidP="00EB713A">
            <w:pPr>
              <w:spacing w:after="0" w:line="240" w:lineRule="auto"/>
              <w:jc w:val="center"/>
              <w:rPr>
                <w:rFonts w:ascii="Arial" w:hAnsi="Arial" w:cs="Arial"/>
              </w:rPr>
            </w:pPr>
            <w:r w:rsidRPr="00EB713A">
              <w:rPr>
                <w:rFonts w:ascii="Arial" w:hAnsi="Arial" w:cs="Arial"/>
              </w:rPr>
              <w:t>Način realizacije</w:t>
            </w:r>
          </w:p>
          <w:p w14:paraId="2230DB8B" w14:textId="77777777" w:rsidR="00EB713A" w:rsidRPr="00EB713A" w:rsidRDefault="00EB713A" w:rsidP="00EB713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476334DE" w14:textId="77777777" w:rsidR="00EB713A" w:rsidRPr="009B39B0" w:rsidRDefault="00EB713A" w:rsidP="64F75687">
            <w:pPr>
              <w:spacing w:after="0" w:line="240" w:lineRule="auto"/>
              <w:ind w:left="720"/>
              <w:rPr>
                <w:rFonts w:ascii="Arial" w:hAnsi="Arial" w:cs="Arial"/>
              </w:rPr>
            </w:pPr>
          </w:p>
          <w:p w14:paraId="43F00C87" w14:textId="4F2191AA" w:rsidR="00EB713A" w:rsidRPr="009B39B0" w:rsidRDefault="0CDAC247" w:rsidP="64F75687">
            <w:pPr>
              <w:spacing w:after="0" w:line="240" w:lineRule="auto"/>
              <w:rPr>
                <w:rFonts w:ascii="Arial" w:hAnsi="Arial" w:cs="Arial"/>
              </w:rPr>
            </w:pPr>
            <w:r w:rsidRPr="009B39B0">
              <w:rPr>
                <w:rFonts w:ascii="Arial" w:hAnsi="Arial" w:cs="Arial"/>
              </w:rPr>
              <w:t xml:space="preserve">Radionice u kojima učenici upoznaju osnovno kemijsko posuđe i pribor te pokus kao sastavni dio nastave prirodnih znanosti u </w:t>
            </w:r>
            <w:r w:rsidR="44F51E12" w:rsidRPr="009B39B0">
              <w:rPr>
                <w:rFonts w:ascii="Arial" w:hAnsi="Arial" w:cs="Arial"/>
              </w:rPr>
              <w:t>niž</w:t>
            </w:r>
            <w:r w:rsidRPr="009B39B0">
              <w:rPr>
                <w:rFonts w:ascii="Arial" w:hAnsi="Arial" w:cs="Arial"/>
              </w:rPr>
              <w:t>im razredima osnovne škole.</w:t>
            </w:r>
          </w:p>
        </w:tc>
      </w:tr>
      <w:tr w:rsidR="00EB713A" w:rsidRPr="00EB713A" w14:paraId="11BA4FBA"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643B375E" w14:textId="77777777" w:rsidR="00EB713A" w:rsidRPr="00EB713A" w:rsidRDefault="00EB713A" w:rsidP="00EB713A">
            <w:pPr>
              <w:spacing w:after="0" w:line="240" w:lineRule="auto"/>
              <w:rPr>
                <w:rFonts w:ascii="Arial" w:hAnsi="Arial" w:cs="Arial"/>
              </w:rPr>
            </w:pPr>
          </w:p>
          <w:p w14:paraId="4EC7EB49" w14:textId="77777777" w:rsidR="00EB713A" w:rsidRPr="00EB713A" w:rsidRDefault="00EB713A" w:rsidP="00EB713A">
            <w:pPr>
              <w:spacing w:after="0" w:line="240" w:lineRule="auto"/>
              <w:jc w:val="center"/>
              <w:rPr>
                <w:rFonts w:ascii="Arial" w:hAnsi="Arial" w:cs="Arial"/>
              </w:rPr>
            </w:pPr>
            <w:proofErr w:type="spellStart"/>
            <w:r w:rsidRPr="00EB713A">
              <w:rPr>
                <w:rFonts w:ascii="Arial" w:hAnsi="Arial" w:cs="Arial"/>
              </w:rPr>
              <w:t>Vremenik</w:t>
            </w:r>
            <w:proofErr w:type="spellEnd"/>
          </w:p>
          <w:p w14:paraId="669A3D10" w14:textId="77777777" w:rsidR="00EB713A" w:rsidRPr="00EB713A" w:rsidRDefault="00EB713A" w:rsidP="00EB713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46257E15" w14:textId="77777777" w:rsidR="00EB713A" w:rsidRPr="009B39B0" w:rsidRDefault="00EB713A" w:rsidP="64F75687">
            <w:pPr>
              <w:spacing w:after="0" w:line="240" w:lineRule="auto"/>
              <w:rPr>
                <w:rFonts w:ascii="Arial" w:hAnsi="Arial" w:cs="Arial"/>
              </w:rPr>
            </w:pPr>
          </w:p>
          <w:p w14:paraId="2762BB5B" w14:textId="0A86B0B9" w:rsidR="00EB713A" w:rsidRPr="009B39B0" w:rsidRDefault="0CDAC247" w:rsidP="64F75687">
            <w:pPr>
              <w:spacing w:after="0" w:line="240" w:lineRule="auto"/>
              <w:rPr>
                <w:rFonts w:ascii="Arial" w:hAnsi="Arial" w:cs="Arial"/>
              </w:rPr>
            </w:pPr>
            <w:r w:rsidRPr="009B39B0">
              <w:rPr>
                <w:rFonts w:ascii="Arial" w:hAnsi="Arial" w:cs="Arial"/>
              </w:rPr>
              <w:t>tijekom nastavne godine 202</w:t>
            </w:r>
            <w:r w:rsidR="20CAF7E3" w:rsidRPr="009B39B0">
              <w:rPr>
                <w:rFonts w:ascii="Arial" w:hAnsi="Arial" w:cs="Arial"/>
              </w:rPr>
              <w:t>5</w:t>
            </w:r>
            <w:r w:rsidRPr="009B39B0">
              <w:rPr>
                <w:rFonts w:ascii="Arial" w:hAnsi="Arial" w:cs="Arial"/>
              </w:rPr>
              <w:t>./20</w:t>
            </w:r>
            <w:r w:rsidR="5A3AB372" w:rsidRPr="009B39B0">
              <w:rPr>
                <w:rFonts w:ascii="Arial" w:hAnsi="Arial" w:cs="Arial"/>
              </w:rPr>
              <w:t>6</w:t>
            </w:r>
            <w:r w:rsidRPr="009B39B0">
              <w:rPr>
                <w:rFonts w:ascii="Arial" w:hAnsi="Arial" w:cs="Arial"/>
              </w:rPr>
              <w:t>5.</w:t>
            </w:r>
          </w:p>
        </w:tc>
      </w:tr>
      <w:tr w:rsidR="00EB713A" w:rsidRPr="00EB713A" w14:paraId="6EB637A1"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339158DB" w14:textId="77777777" w:rsidR="00EB713A" w:rsidRPr="00EB713A" w:rsidRDefault="00EB713A" w:rsidP="00EB713A">
            <w:pPr>
              <w:spacing w:after="0" w:line="240" w:lineRule="auto"/>
              <w:jc w:val="center"/>
              <w:rPr>
                <w:rFonts w:ascii="Arial" w:hAnsi="Arial" w:cs="Arial"/>
              </w:rPr>
            </w:pPr>
            <w:r w:rsidRPr="00EB713A">
              <w:rPr>
                <w:rFonts w:ascii="Arial" w:hAnsi="Arial" w:cs="Arial"/>
              </w:rPr>
              <w:t>Okvirni troškovnik</w:t>
            </w:r>
          </w:p>
          <w:p w14:paraId="6A0A8B91" w14:textId="77777777" w:rsidR="00EB713A" w:rsidRPr="00EB713A" w:rsidRDefault="00EB713A" w:rsidP="00EB713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tcPr>
          <w:p w14:paraId="31993ADA" w14:textId="77777777" w:rsidR="00EB713A" w:rsidRDefault="00EB713A" w:rsidP="00EB713A">
            <w:pPr>
              <w:spacing w:after="0" w:line="240" w:lineRule="auto"/>
              <w:rPr>
                <w:rFonts w:ascii="Arial" w:hAnsi="Arial" w:cs="Arial"/>
              </w:rPr>
            </w:pPr>
          </w:p>
          <w:p w14:paraId="5E739CBA" w14:textId="77777777" w:rsidR="00EB713A" w:rsidRPr="00EB713A" w:rsidRDefault="00EB713A" w:rsidP="00EB713A">
            <w:pPr>
              <w:spacing w:after="0" w:line="240" w:lineRule="auto"/>
              <w:rPr>
                <w:rFonts w:ascii="Arial" w:hAnsi="Arial" w:cs="Arial"/>
              </w:rPr>
            </w:pPr>
            <w:r w:rsidRPr="00EB713A">
              <w:rPr>
                <w:rFonts w:ascii="Arial" w:hAnsi="Arial" w:cs="Arial"/>
              </w:rPr>
              <w:t>Potrošni uredski materijal, kemikalije (30 eura)</w:t>
            </w:r>
          </w:p>
          <w:p w14:paraId="14507C1E" w14:textId="77777777" w:rsidR="00EB713A" w:rsidRPr="00EB713A" w:rsidRDefault="00EB713A" w:rsidP="00EB713A">
            <w:pPr>
              <w:spacing w:after="0" w:line="240" w:lineRule="auto"/>
              <w:rPr>
                <w:rFonts w:ascii="Arial" w:hAnsi="Arial" w:cs="Arial"/>
              </w:rPr>
            </w:pPr>
          </w:p>
        </w:tc>
      </w:tr>
      <w:tr w:rsidR="00EB713A" w:rsidRPr="00EB713A" w14:paraId="5F3E8059" w14:textId="77777777" w:rsidTr="64F75687">
        <w:tc>
          <w:tcPr>
            <w:tcW w:w="1384" w:type="dxa"/>
            <w:tcBorders>
              <w:top w:val="single" w:sz="4" w:space="0" w:color="auto"/>
              <w:left w:val="single" w:sz="4" w:space="0" w:color="auto"/>
              <w:bottom w:val="single" w:sz="4" w:space="0" w:color="auto"/>
              <w:right w:val="single" w:sz="4" w:space="0" w:color="auto"/>
            </w:tcBorders>
            <w:shd w:val="clear" w:color="auto" w:fill="FFFF99"/>
          </w:tcPr>
          <w:p w14:paraId="5F81062F" w14:textId="77777777" w:rsidR="00EB713A" w:rsidRPr="00EB713A" w:rsidRDefault="00EB713A" w:rsidP="00EB713A">
            <w:pPr>
              <w:spacing w:after="0" w:line="240" w:lineRule="auto"/>
              <w:jc w:val="center"/>
              <w:rPr>
                <w:rFonts w:ascii="Arial" w:hAnsi="Arial" w:cs="Arial"/>
              </w:rPr>
            </w:pPr>
            <w:r w:rsidRPr="00EB713A">
              <w:rPr>
                <w:rFonts w:ascii="Arial" w:hAnsi="Arial" w:cs="Arial"/>
              </w:rPr>
              <w:t>Način praćenja</w:t>
            </w:r>
          </w:p>
          <w:p w14:paraId="73D72C16" w14:textId="77777777" w:rsidR="00EB713A" w:rsidRPr="00EB713A" w:rsidRDefault="00EB713A" w:rsidP="00EB713A">
            <w:pPr>
              <w:spacing w:after="0" w:line="240" w:lineRule="auto"/>
              <w:jc w:val="center"/>
              <w:rPr>
                <w:rFonts w:ascii="Arial" w:hAnsi="Arial" w:cs="Arial"/>
              </w:rPr>
            </w:pPr>
            <w:r w:rsidRPr="00EB713A">
              <w:rPr>
                <w:rFonts w:ascii="Arial" w:hAnsi="Arial" w:cs="Arial"/>
              </w:rPr>
              <w:t>aktivnosti / programa / projekta</w:t>
            </w:r>
          </w:p>
          <w:p w14:paraId="20C3413A" w14:textId="77777777" w:rsidR="00EB713A" w:rsidRPr="00EB713A" w:rsidRDefault="00EB713A" w:rsidP="00EB713A">
            <w:pPr>
              <w:spacing w:after="0" w:line="240" w:lineRule="auto"/>
              <w:rPr>
                <w:rFonts w:ascii="Arial" w:hAnsi="Arial" w:cs="Arial"/>
              </w:rPr>
            </w:pPr>
          </w:p>
        </w:tc>
        <w:tc>
          <w:tcPr>
            <w:tcW w:w="8470" w:type="dxa"/>
            <w:tcBorders>
              <w:top w:val="single" w:sz="4" w:space="0" w:color="auto"/>
              <w:left w:val="single" w:sz="4" w:space="0" w:color="auto"/>
              <w:bottom w:val="single" w:sz="4" w:space="0" w:color="auto"/>
              <w:right w:val="single" w:sz="4" w:space="0" w:color="auto"/>
            </w:tcBorders>
            <w:hideMark/>
          </w:tcPr>
          <w:p w14:paraId="7DAA2402" w14:textId="77777777" w:rsidR="00EB713A" w:rsidRDefault="00EB713A" w:rsidP="00EB713A">
            <w:pPr>
              <w:spacing w:after="0" w:line="240" w:lineRule="auto"/>
              <w:rPr>
                <w:rFonts w:ascii="Arial" w:hAnsi="Arial" w:cs="Arial"/>
              </w:rPr>
            </w:pPr>
          </w:p>
          <w:p w14:paraId="03346E0C" w14:textId="77777777" w:rsidR="00EB713A" w:rsidRDefault="00EB713A" w:rsidP="00EB713A">
            <w:pPr>
              <w:spacing w:after="0" w:line="240" w:lineRule="auto"/>
              <w:rPr>
                <w:rFonts w:ascii="Arial" w:hAnsi="Arial" w:cs="Arial"/>
              </w:rPr>
            </w:pPr>
          </w:p>
          <w:p w14:paraId="0D6E65A7" w14:textId="77777777" w:rsidR="00EB713A" w:rsidRPr="00EB713A" w:rsidRDefault="00EB713A" w:rsidP="00EB713A">
            <w:pPr>
              <w:spacing w:after="0" w:line="240" w:lineRule="auto"/>
              <w:rPr>
                <w:rFonts w:ascii="Arial" w:hAnsi="Arial" w:cs="Arial"/>
              </w:rPr>
            </w:pPr>
            <w:r w:rsidRPr="00EB713A">
              <w:rPr>
                <w:rFonts w:ascii="Arial" w:hAnsi="Arial" w:cs="Arial"/>
              </w:rPr>
              <w:t xml:space="preserve">Radionice, praktični radovi,  objave na web stranici škole, radni i evaluacijski listići, </w:t>
            </w:r>
            <w:proofErr w:type="spellStart"/>
            <w:r w:rsidRPr="00EB713A">
              <w:rPr>
                <w:rFonts w:ascii="Arial" w:hAnsi="Arial" w:cs="Arial"/>
              </w:rPr>
              <w:t>samovrednovanje</w:t>
            </w:r>
            <w:proofErr w:type="spellEnd"/>
            <w:r w:rsidRPr="00EB713A">
              <w:rPr>
                <w:rFonts w:ascii="Arial" w:hAnsi="Arial" w:cs="Arial"/>
              </w:rPr>
              <w:t>, vršnjačko vrednovanje</w:t>
            </w:r>
          </w:p>
        </w:tc>
      </w:tr>
    </w:tbl>
    <w:p w14:paraId="7BCECE84" w14:textId="77777777" w:rsidR="001C1C4A" w:rsidRDefault="001C1C4A" w:rsidP="00C008B2">
      <w:pPr>
        <w:rPr>
          <w:rFonts w:ascii="Arial" w:hAnsi="Arial" w:cs="Arial"/>
        </w:rPr>
      </w:pPr>
    </w:p>
    <w:p w14:paraId="47D58547" w14:textId="77777777" w:rsidR="001C1C4A" w:rsidRDefault="001C1C4A" w:rsidP="00C008B2">
      <w:pPr>
        <w:rPr>
          <w:rFonts w:ascii="Arial" w:hAnsi="Arial" w:cs="Arial"/>
        </w:rPr>
      </w:pPr>
    </w:p>
    <w:p w14:paraId="6566E136" w14:textId="77777777" w:rsidR="008E7AF7" w:rsidRDefault="008E7AF7" w:rsidP="00C008B2">
      <w:pPr>
        <w:rPr>
          <w:rFonts w:ascii="Arial" w:hAnsi="Arial" w:cs="Arial"/>
        </w:rPr>
      </w:pPr>
    </w:p>
    <w:p w14:paraId="65799853" w14:textId="77777777" w:rsidR="00520F51" w:rsidRDefault="00520F51" w:rsidP="00C008B2">
      <w:pPr>
        <w:rPr>
          <w:rFonts w:ascii="Arial" w:hAnsi="Arial" w:cs="Arial"/>
        </w:rPr>
      </w:pPr>
    </w:p>
    <w:p w14:paraId="0E673942" w14:textId="77777777" w:rsidR="00520F51" w:rsidRDefault="00520F51" w:rsidP="00C008B2">
      <w:pPr>
        <w:rPr>
          <w:rFonts w:ascii="Arial" w:hAnsi="Arial" w:cs="Arial"/>
        </w:rPr>
      </w:pPr>
    </w:p>
    <w:p w14:paraId="595EFE7B" w14:textId="77777777" w:rsidR="00520F51" w:rsidRDefault="00520F51" w:rsidP="00C008B2">
      <w:pPr>
        <w:rPr>
          <w:rFonts w:ascii="Arial" w:hAnsi="Arial" w:cs="Arial"/>
        </w:rPr>
      </w:pPr>
    </w:p>
    <w:p w14:paraId="6CB35509" w14:textId="77777777" w:rsidR="00520F51" w:rsidRDefault="00520F51" w:rsidP="00C008B2">
      <w:pPr>
        <w:rPr>
          <w:rFonts w:ascii="Arial" w:hAnsi="Arial" w:cs="Arial"/>
        </w:rPr>
      </w:pPr>
    </w:p>
    <w:p w14:paraId="3642F1EF" w14:textId="77777777" w:rsidR="00520F51" w:rsidRDefault="00520F51" w:rsidP="00C008B2">
      <w:pPr>
        <w:rPr>
          <w:rFonts w:ascii="Arial" w:hAnsi="Arial" w:cs="Arial"/>
        </w:rPr>
      </w:pPr>
    </w:p>
    <w:p w14:paraId="0A052C83" w14:textId="77777777" w:rsidR="00520F51" w:rsidRDefault="00520F51" w:rsidP="00C008B2">
      <w:pPr>
        <w:rPr>
          <w:rFonts w:ascii="Arial" w:hAnsi="Arial" w:cs="Arial"/>
        </w:rPr>
      </w:pPr>
    </w:p>
    <w:p w14:paraId="462E6864" w14:textId="77777777" w:rsidR="00520F51" w:rsidRDefault="00520F51" w:rsidP="00C008B2">
      <w:pPr>
        <w:rPr>
          <w:rFonts w:ascii="Arial" w:hAnsi="Arial" w:cs="Arial"/>
        </w:rPr>
      </w:pPr>
    </w:p>
    <w:p w14:paraId="0ADE0CCA" w14:textId="77777777" w:rsidR="00520F51" w:rsidRDefault="00520F51" w:rsidP="00C008B2">
      <w:pPr>
        <w:rPr>
          <w:rFonts w:ascii="Arial" w:hAnsi="Arial" w:cs="Arial"/>
        </w:rPr>
      </w:pPr>
    </w:p>
    <w:p w14:paraId="452C54D6" w14:textId="77777777" w:rsidR="00520F51" w:rsidRDefault="00520F51" w:rsidP="00C008B2">
      <w:pPr>
        <w:rPr>
          <w:rFonts w:ascii="Arial" w:hAnsi="Arial" w:cs="Arial"/>
        </w:rPr>
      </w:pPr>
    </w:p>
    <w:p w14:paraId="5B2E388A" w14:textId="77777777" w:rsidR="00520F51" w:rsidRDefault="00520F51"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974"/>
      </w:tblGrid>
      <w:tr w:rsidR="00520F51" w:rsidRPr="00520F51" w14:paraId="36F0A622" w14:textId="77777777" w:rsidTr="5C64A0A2">
        <w:tc>
          <w:tcPr>
            <w:tcW w:w="1384" w:type="dxa"/>
            <w:shd w:val="clear" w:color="auto" w:fill="FFFF99"/>
          </w:tcPr>
          <w:p w14:paraId="1B99826B" w14:textId="087F111E" w:rsidR="00520F51" w:rsidRPr="00520F51" w:rsidRDefault="00520F51" w:rsidP="00520F51">
            <w:pPr>
              <w:spacing w:after="0" w:line="240" w:lineRule="auto"/>
              <w:jc w:val="center"/>
              <w:rPr>
                <w:rFonts w:ascii="Arial" w:hAnsi="Arial" w:cs="Arial"/>
              </w:rPr>
            </w:pPr>
            <w:r w:rsidRPr="00520F51">
              <w:rPr>
                <w:rFonts w:ascii="Arial" w:hAnsi="Arial" w:cs="Arial"/>
              </w:rPr>
              <w:lastRenderedPageBreak/>
              <w:t>Aktivnost / Program / Projekt</w:t>
            </w:r>
          </w:p>
        </w:tc>
        <w:tc>
          <w:tcPr>
            <w:tcW w:w="8470" w:type="dxa"/>
          </w:tcPr>
          <w:p w14:paraId="039BBBC4" w14:textId="77777777" w:rsidR="00520F51" w:rsidRPr="00520F51" w:rsidRDefault="00520F51" w:rsidP="5C64A0A2">
            <w:pPr>
              <w:spacing w:after="0" w:line="240" w:lineRule="auto"/>
              <w:rPr>
                <w:rFonts w:ascii="Arial" w:hAnsi="Arial" w:cs="Arial"/>
                <w:b/>
                <w:bCs/>
                <w:color w:val="FF0000"/>
              </w:rPr>
            </w:pPr>
          </w:p>
          <w:p w14:paraId="6B2CF645" w14:textId="193C2AF6" w:rsidR="00520F51" w:rsidRPr="00520F51" w:rsidRDefault="6D341193" w:rsidP="5C64A0A2">
            <w:pPr>
              <w:spacing w:after="0" w:line="240" w:lineRule="auto"/>
              <w:rPr>
                <w:rFonts w:ascii="Arial" w:hAnsi="Arial" w:cs="Arial"/>
                <w:b/>
                <w:bCs/>
                <w:color w:val="FF0000"/>
              </w:rPr>
            </w:pPr>
            <w:r w:rsidRPr="009B39B0">
              <w:rPr>
                <w:rFonts w:ascii="Arial" w:hAnsi="Arial" w:cs="Arial"/>
                <w:b/>
                <w:bCs/>
              </w:rPr>
              <w:t xml:space="preserve">Projekt „Svjetski tjedan Svemira“ </w:t>
            </w:r>
            <w:r w:rsidR="3FE9D8BA" w:rsidRPr="009B39B0">
              <w:rPr>
                <w:rFonts w:ascii="Arial" w:hAnsi="Arial" w:cs="Arial"/>
                <w:b/>
                <w:bCs/>
              </w:rPr>
              <w:t>(učenička zadruga “Mrav”)</w:t>
            </w:r>
          </w:p>
        </w:tc>
      </w:tr>
      <w:tr w:rsidR="00520F51" w:rsidRPr="00520F51" w14:paraId="1F287E4E" w14:textId="77777777" w:rsidTr="5C64A0A2">
        <w:tc>
          <w:tcPr>
            <w:tcW w:w="1384" w:type="dxa"/>
            <w:shd w:val="clear" w:color="auto" w:fill="FFFF99"/>
          </w:tcPr>
          <w:p w14:paraId="492243F0" w14:textId="77777777" w:rsidR="00520F51" w:rsidRPr="00520F51" w:rsidRDefault="00520F51" w:rsidP="00016D7A">
            <w:pPr>
              <w:spacing w:after="0" w:line="240" w:lineRule="auto"/>
              <w:jc w:val="center"/>
              <w:rPr>
                <w:rFonts w:ascii="Arial" w:hAnsi="Arial" w:cs="Arial"/>
              </w:rPr>
            </w:pPr>
          </w:p>
          <w:p w14:paraId="42952302" w14:textId="77777777" w:rsidR="00520F51" w:rsidRPr="00520F51" w:rsidRDefault="00520F51" w:rsidP="00520F51">
            <w:pPr>
              <w:spacing w:after="0" w:line="240" w:lineRule="auto"/>
              <w:jc w:val="center"/>
              <w:rPr>
                <w:rFonts w:ascii="Arial" w:hAnsi="Arial" w:cs="Arial"/>
              </w:rPr>
            </w:pPr>
            <w:r w:rsidRPr="00520F51">
              <w:rPr>
                <w:rFonts w:ascii="Arial" w:hAnsi="Arial" w:cs="Arial"/>
              </w:rPr>
              <w:t>Ciljevi</w:t>
            </w:r>
          </w:p>
          <w:p w14:paraId="6E6CCEE1" w14:textId="77777777" w:rsidR="00520F51" w:rsidRPr="00520F51" w:rsidRDefault="00520F51" w:rsidP="00016D7A">
            <w:pPr>
              <w:spacing w:after="0" w:line="240" w:lineRule="auto"/>
              <w:rPr>
                <w:rFonts w:ascii="Arial" w:hAnsi="Arial" w:cs="Arial"/>
              </w:rPr>
            </w:pPr>
          </w:p>
        </w:tc>
        <w:tc>
          <w:tcPr>
            <w:tcW w:w="8470" w:type="dxa"/>
          </w:tcPr>
          <w:p w14:paraId="5F496EB2" w14:textId="77777777" w:rsidR="00520F51" w:rsidRPr="00520F51" w:rsidRDefault="00520F51" w:rsidP="00016D7A">
            <w:pPr>
              <w:jc w:val="both"/>
              <w:rPr>
                <w:rFonts w:ascii="Arial" w:hAnsi="Arial" w:cs="Arial"/>
              </w:rPr>
            </w:pPr>
            <w:r w:rsidRPr="00520F51">
              <w:rPr>
                <w:rFonts w:ascii="Arial" w:hAnsi="Arial" w:cs="Arial"/>
              </w:rPr>
              <w:t>Cilj projekta je zainteresirati učenike za astronomiju i proširiti već stečena znanja o Svemiru, povezivanje nastavnih sadržaja iz više nastavnih predmeta, razvijanje kreativnosti</w:t>
            </w:r>
          </w:p>
        </w:tc>
      </w:tr>
      <w:tr w:rsidR="00520F51" w:rsidRPr="00520F51" w14:paraId="09D383F3" w14:textId="77777777" w:rsidTr="5C64A0A2">
        <w:tc>
          <w:tcPr>
            <w:tcW w:w="1384" w:type="dxa"/>
            <w:shd w:val="clear" w:color="auto" w:fill="FFFF99"/>
          </w:tcPr>
          <w:p w14:paraId="6F822F6E" w14:textId="77777777" w:rsidR="00520F51" w:rsidRPr="00520F51" w:rsidRDefault="00520F51" w:rsidP="00016D7A">
            <w:pPr>
              <w:spacing w:after="0" w:line="240" w:lineRule="auto"/>
              <w:rPr>
                <w:rFonts w:ascii="Arial" w:hAnsi="Arial" w:cs="Arial"/>
              </w:rPr>
            </w:pPr>
          </w:p>
          <w:p w14:paraId="70627888" w14:textId="77777777" w:rsidR="00520F51" w:rsidRPr="00520F51" w:rsidRDefault="00520F51" w:rsidP="00016D7A">
            <w:pPr>
              <w:spacing w:after="0" w:line="240" w:lineRule="auto"/>
              <w:jc w:val="center"/>
              <w:rPr>
                <w:rFonts w:ascii="Arial" w:hAnsi="Arial" w:cs="Arial"/>
              </w:rPr>
            </w:pPr>
            <w:r w:rsidRPr="00520F51">
              <w:rPr>
                <w:rFonts w:ascii="Arial" w:hAnsi="Arial" w:cs="Arial"/>
              </w:rPr>
              <w:t>Namjena</w:t>
            </w:r>
          </w:p>
          <w:p w14:paraId="0CB6F711" w14:textId="77777777" w:rsidR="00520F51" w:rsidRPr="00520F51" w:rsidRDefault="00520F51" w:rsidP="00016D7A">
            <w:pPr>
              <w:spacing w:after="0" w:line="240" w:lineRule="auto"/>
              <w:rPr>
                <w:rFonts w:ascii="Arial" w:hAnsi="Arial" w:cs="Arial"/>
              </w:rPr>
            </w:pPr>
          </w:p>
        </w:tc>
        <w:tc>
          <w:tcPr>
            <w:tcW w:w="8470" w:type="dxa"/>
          </w:tcPr>
          <w:p w14:paraId="6230EBD0" w14:textId="77777777" w:rsidR="00520F51" w:rsidRPr="00520F51" w:rsidRDefault="00520F51" w:rsidP="00016D7A">
            <w:pPr>
              <w:spacing w:after="0" w:line="240" w:lineRule="auto"/>
              <w:rPr>
                <w:rFonts w:ascii="Arial" w:hAnsi="Arial" w:cs="Arial"/>
              </w:rPr>
            </w:pPr>
            <w:r w:rsidRPr="00520F51">
              <w:rPr>
                <w:rFonts w:ascii="Arial" w:hAnsi="Arial" w:cs="Arial"/>
              </w:rPr>
              <w:t>Svi zainteresirani učenici IV. OŠ Bjelovar</w:t>
            </w:r>
          </w:p>
        </w:tc>
      </w:tr>
      <w:tr w:rsidR="00520F51" w:rsidRPr="00520F51" w14:paraId="28F993F9" w14:textId="77777777" w:rsidTr="5C64A0A2">
        <w:tc>
          <w:tcPr>
            <w:tcW w:w="1384" w:type="dxa"/>
            <w:shd w:val="clear" w:color="auto" w:fill="FFFF99"/>
          </w:tcPr>
          <w:p w14:paraId="1279BEA6" w14:textId="77777777" w:rsidR="00520F51" w:rsidRPr="00520F51" w:rsidRDefault="00520F51" w:rsidP="00016D7A">
            <w:pPr>
              <w:spacing w:after="0" w:line="240" w:lineRule="auto"/>
              <w:rPr>
                <w:rFonts w:ascii="Arial" w:hAnsi="Arial" w:cs="Arial"/>
              </w:rPr>
            </w:pPr>
          </w:p>
          <w:p w14:paraId="639390B6" w14:textId="77777777" w:rsidR="00520F51" w:rsidRPr="00520F51" w:rsidRDefault="00520F51" w:rsidP="00016D7A">
            <w:pPr>
              <w:spacing w:after="0" w:line="240" w:lineRule="auto"/>
              <w:jc w:val="center"/>
              <w:rPr>
                <w:rFonts w:ascii="Arial" w:hAnsi="Arial" w:cs="Arial"/>
              </w:rPr>
            </w:pPr>
            <w:r w:rsidRPr="00520F51">
              <w:rPr>
                <w:rFonts w:ascii="Arial" w:hAnsi="Arial" w:cs="Arial"/>
              </w:rPr>
              <w:t>Nositelj(i)</w:t>
            </w:r>
          </w:p>
          <w:p w14:paraId="2F238EFA" w14:textId="77777777" w:rsidR="00520F51" w:rsidRPr="00520F51" w:rsidRDefault="00520F51" w:rsidP="00016D7A">
            <w:pPr>
              <w:spacing w:after="0" w:line="240" w:lineRule="auto"/>
              <w:rPr>
                <w:rFonts w:ascii="Arial" w:hAnsi="Arial" w:cs="Arial"/>
              </w:rPr>
            </w:pPr>
          </w:p>
        </w:tc>
        <w:tc>
          <w:tcPr>
            <w:tcW w:w="8470" w:type="dxa"/>
          </w:tcPr>
          <w:p w14:paraId="0230E624" w14:textId="3AF021AE" w:rsidR="00520F51" w:rsidRPr="00520F51" w:rsidRDefault="6D341193" w:rsidP="00016D7A">
            <w:pPr>
              <w:rPr>
                <w:rFonts w:ascii="Arial" w:hAnsi="Arial" w:cs="Arial"/>
              </w:rPr>
            </w:pPr>
            <w:r w:rsidRPr="5C64A0A2">
              <w:rPr>
                <w:rFonts w:ascii="Arial" w:hAnsi="Arial" w:cs="Arial"/>
              </w:rPr>
              <w:t xml:space="preserve">Tamara Brozović Jurišić, Daria Javurek, Dijana </w:t>
            </w:r>
            <w:proofErr w:type="spellStart"/>
            <w:r w:rsidRPr="5C64A0A2">
              <w:rPr>
                <w:rFonts w:ascii="Arial" w:hAnsi="Arial" w:cs="Arial"/>
              </w:rPr>
              <w:t>Pertuna</w:t>
            </w:r>
            <w:r w:rsidR="02ADA3B7" w:rsidRPr="5C64A0A2">
              <w:rPr>
                <w:rFonts w:ascii="Arial" w:hAnsi="Arial" w:cs="Arial"/>
              </w:rPr>
              <w:t>j</w:t>
            </w:r>
            <w:proofErr w:type="spellEnd"/>
            <w:r w:rsidRPr="5C64A0A2">
              <w:rPr>
                <w:rFonts w:ascii="Arial" w:hAnsi="Arial" w:cs="Arial"/>
              </w:rPr>
              <w:t xml:space="preserve"> i svi ostali zainteresirani učitelji, svi učenici IV. OŠ Bjelovar</w:t>
            </w:r>
          </w:p>
        </w:tc>
      </w:tr>
      <w:tr w:rsidR="00520F51" w:rsidRPr="00520F51" w14:paraId="776EC5B0" w14:textId="77777777" w:rsidTr="5C64A0A2">
        <w:tc>
          <w:tcPr>
            <w:tcW w:w="1384" w:type="dxa"/>
            <w:shd w:val="clear" w:color="auto" w:fill="FFFF99"/>
          </w:tcPr>
          <w:p w14:paraId="09AE8756" w14:textId="77777777" w:rsidR="00520F51" w:rsidRPr="00520F51" w:rsidRDefault="00520F51" w:rsidP="00016D7A">
            <w:pPr>
              <w:spacing w:after="0" w:line="240" w:lineRule="auto"/>
              <w:jc w:val="center"/>
              <w:rPr>
                <w:rFonts w:ascii="Arial" w:hAnsi="Arial" w:cs="Arial"/>
              </w:rPr>
            </w:pPr>
          </w:p>
          <w:p w14:paraId="078AAA7D" w14:textId="77777777" w:rsidR="00520F51" w:rsidRPr="00520F51" w:rsidRDefault="00520F51" w:rsidP="00016D7A">
            <w:pPr>
              <w:spacing w:after="0" w:line="240" w:lineRule="auto"/>
              <w:rPr>
                <w:rFonts w:ascii="Arial" w:hAnsi="Arial" w:cs="Arial"/>
              </w:rPr>
            </w:pPr>
          </w:p>
          <w:p w14:paraId="6DBB3262" w14:textId="77777777" w:rsidR="00520F51" w:rsidRPr="00520F51" w:rsidRDefault="00520F51" w:rsidP="00016D7A">
            <w:pPr>
              <w:spacing w:after="0" w:line="240" w:lineRule="auto"/>
              <w:jc w:val="center"/>
              <w:rPr>
                <w:rFonts w:ascii="Arial" w:hAnsi="Arial" w:cs="Arial"/>
              </w:rPr>
            </w:pPr>
            <w:r w:rsidRPr="00520F51">
              <w:rPr>
                <w:rFonts w:ascii="Arial" w:hAnsi="Arial" w:cs="Arial"/>
              </w:rPr>
              <w:t>Način realizacije</w:t>
            </w:r>
          </w:p>
          <w:p w14:paraId="4188C38D" w14:textId="77777777" w:rsidR="00520F51" w:rsidRPr="00520F51" w:rsidRDefault="00520F51" w:rsidP="00016D7A">
            <w:pPr>
              <w:spacing w:after="0" w:line="240" w:lineRule="auto"/>
              <w:rPr>
                <w:rFonts w:ascii="Arial" w:hAnsi="Arial" w:cs="Arial"/>
              </w:rPr>
            </w:pPr>
          </w:p>
          <w:p w14:paraId="36C2CC11" w14:textId="77777777" w:rsidR="00520F51" w:rsidRPr="00520F51" w:rsidRDefault="00520F51" w:rsidP="00016D7A">
            <w:pPr>
              <w:spacing w:after="0" w:line="240" w:lineRule="auto"/>
              <w:rPr>
                <w:rFonts w:ascii="Arial" w:hAnsi="Arial" w:cs="Arial"/>
              </w:rPr>
            </w:pPr>
          </w:p>
        </w:tc>
        <w:tc>
          <w:tcPr>
            <w:tcW w:w="8470" w:type="dxa"/>
          </w:tcPr>
          <w:p w14:paraId="6A1B8BD4" w14:textId="77777777" w:rsidR="00520F51" w:rsidRPr="00520F51" w:rsidRDefault="00520F51" w:rsidP="00016D7A">
            <w:pPr>
              <w:spacing w:after="0" w:line="240" w:lineRule="auto"/>
              <w:ind w:left="720"/>
              <w:rPr>
                <w:rFonts w:ascii="Arial" w:hAnsi="Arial" w:cs="Arial"/>
              </w:rPr>
            </w:pPr>
          </w:p>
          <w:p w14:paraId="3DD0342F" w14:textId="77777777" w:rsidR="00520F51" w:rsidRPr="00520F51" w:rsidRDefault="00520F51" w:rsidP="00016D7A">
            <w:pPr>
              <w:rPr>
                <w:rFonts w:ascii="Arial" w:hAnsi="Arial" w:cs="Arial"/>
              </w:rPr>
            </w:pPr>
            <w:r w:rsidRPr="00520F51">
              <w:rPr>
                <w:rFonts w:ascii="Arial" w:hAnsi="Arial" w:cs="Arial"/>
              </w:rPr>
              <w:t xml:space="preserve">Na satovima prirode, geografije, likovne kulture i izvannastavnih aktivnosti uključiti teme vezane uz Svemir, izrada modela Sunčevog sustava, tematsko uređenje škole, izložba učeničkih radova </w:t>
            </w:r>
          </w:p>
        </w:tc>
      </w:tr>
      <w:tr w:rsidR="00520F51" w:rsidRPr="00520F51" w14:paraId="0BE94AC2" w14:textId="77777777" w:rsidTr="5C64A0A2">
        <w:tc>
          <w:tcPr>
            <w:tcW w:w="1384" w:type="dxa"/>
            <w:shd w:val="clear" w:color="auto" w:fill="FFFF99"/>
          </w:tcPr>
          <w:p w14:paraId="6FA2F03D" w14:textId="77777777" w:rsidR="00520F51" w:rsidRPr="00520F51" w:rsidRDefault="00520F51" w:rsidP="00016D7A">
            <w:pPr>
              <w:spacing w:after="0" w:line="240" w:lineRule="auto"/>
              <w:rPr>
                <w:rFonts w:ascii="Arial" w:hAnsi="Arial" w:cs="Arial"/>
              </w:rPr>
            </w:pPr>
          </w:p>
          <w:p w14:paraId="58E74560" w14:textId="77777777" w:rsidR="00520F51" w:rsidRPr="00520F51" w:rsidRDefault="00520F51" w:rsidP="00016D7A">
            <w:pPr>
              <w:spacing w:after="0" w:line="240" w:lineRule="auto"/>
              <w:jc w:val="center"/>
              <w:rPr>
                <w:rFonts w:ascii="Arial" w:hAnsi="Arial" w:cs="Arial"/>
              </w:rPr>
            </w:pPr>
            <w:proofErr w:type="spellStart"/>
            <w:r w:rsidRPr="00520F51">
              <w:rPr>
                <w:rFonts w:ascii="Arial" w:hAnsi="Arial" w:cs="Arial"/>
              </w:rPr>
              <w:t>Vremenik</w:t>
            </w:r>
            <w:proofErr w:type="spellEnd"/>
          </w:p>
          <w:p w14:paraId="3B5D5F66" w14:textId="77777777" w:rsidR="00520F51" w:rsidRPr="00520F51" w:rsidRDefault="00520F51" w:rsidP="00016D7A">
            <w:pPr>
              <w:spacing w:after="0" w:line="240" w:lineRule="auto"/>
              <w:rPr>
                <w:rFonts w:ascii="Arial" w:hAnsi="Arial" w:cs="Arial"/>
              </w:rPr>
            </w:pPr>
          </w:p>
        </w:tc>
        <w:tc>
          <w:tcPr>
            <w:tcW w:w="8470" w:type="dxa"/>
          </w:tcPr>
          <w:p w14:paraId="082198A3" w14:textId="363E0A04" w:rsidR="00520F51" w:rsidRPr="00520F51" w:rsidRDefault="32448057" w:rsidP="64F75687">
            <w:pPr>
              <w:spacing w:after="0" w:line="240" w:lineRule="auto"/>
              <w:rPr>
                <w:rFonts w:ascii="Arial" w:hAnsi="Arial" w:cs="Arial"/>
                <w:color w:val="FF0000"/>
              </w:rPr>
            </w:pPr>
            <w:r w:rsidRPr="009B39B0">
              <w:rPr>
                <w:rFonts w:ascii="Arial" w:hAnsi="Arial" w:cs="Arial"/>
              </w:rPr>
              <w:t>listopad</w:t>
            </w:r>
            <w:r w:rsidR="0DE75197" w:rsidRPr="009B39B0">
              <w:rPr>
                <w:rFonts w:ascii="Arial" w:hAnsi="Arial" w:cs="Arial"/>
              </w:rPr>
              <w:t xml:space="preserve"> 202</w:t>
            </w:r>
            <w:r w:rsidR="41E43B11" w:rsidRPr="009B39B0">
              <w:rPr>
                <w:rFonts w:ascii="Arial" w:hAnsi="Arial" w:cs="Arial"/>
              </w:rPr>
              <w:t>5</w:t>
            </w:r>
            <w:r w:rsidR="0DE75197" w:rsidRPr="009B39B0">
              <w:rPr>
                <w:rFonts w:ascii="Arial" w:hAnsi="Arial" w:cs="Arial"/>
              </w:rPr>
              <w:t>.</w:t>
            </w:r>
          </w:p>
        </w:tc>
      </w:tr>
      <w:tr w:rsidR="00520F51" w:rsidRPr="00520F51" w14:paraId="608C3002" w14:textId="77777777" w:rsidTr="5C64A0A2">
        <w:tc>
          <w:tcPr>
            <w:tcW w:w="1384" w:type="dxa"/>
            <w:shd w:val="clear" w:color="auto" w:fill="FFFF99"/>
          </w:tcPr>
          <w:p w14:paraId="0FE5A808" w14:textId="77777777" w:rsidR="00520F51" w:rsidRPr="00520F51" w:rsidRDefault="00520F51" w:rsidP="00016D7A">
            <w:pPr>
              <w:spacing w:after="0" w:line="240" w:lineRule="auto"/>
              <w:jc w:val="center"/>
              <w:rPr>
                <w:rFonts w:ascii="Arial" w:hAnsi="Arial" w:cs="Arial"/>
              </w:rPr>
            </w:pPr>
            <w:r w:rsidRPr="00520F51">
              <w:rPr>
                <w:rFonts w:ascii="Arial" w:hAnsi="Arial" w:cs="Arial"/>
              </w:rPr>
              <w:t>Okvirni troškovnik</w:t>
            </w:r>
          </w:p>
          <w:p w14:paraId="786BED2E" w14:textId="77777777" w:rsidR="00520F51" w:rsidRPr="00520F51" w:rsidRDefault="00520F51" w:rsidP="00016D7A">
            <w:pPr>
              <w:spacing w:after="0" w:line="240" w:lineRule="auto"/>
              <w:rPr>
                <w:rFonts w:ascii="Arial" w:hAnsi="Arial" w:cs="Arial"/>
              </w:rPr>
            </w:pPr>
          </w:p>
        </w:tc>
        <w:tc>
          <w:tcPr>
            <w:tcW w:w="8470" w:type="dxa"/>
          </w:tcPr>
          <w:p w14:paraId="5F76F957" w14:textId="77777777" w:rsidR="00520F51" w:rsidRPr="00520F51" w:rsidRDefault="00520F51" w:rsidP="00016D7A">
            <w:pPr>
              <w:spacing w:after="0" w:line="240" w:lineRule="auto"/>
              <w:rPr>
                <w:rFonts w:ascii="Arial" w:hAnsi="Arial" w:cs="Arial"/>
              </w:rPr>
            </w:pPr>
            <w:r w:rsidRPr="00520F51">
              <w:rPr>
                <w:rFonts w:ascii="Arial" w:hAnsi="Arial" w:cs="Arial"/>
              </w:rPr>
              <w:t>-</w:t>
            </w:r>
          </w:p>
          <w:p w14:paraId="724873B7" w14:textId="77777777" w:rsidR="00520F51" w:rsidRPr="00520F51" w:rsidRDefault="00520F51" w:rsidP="00016D7A">
            <w:pPr>
              <w:spacing w:after="0" w:line="240" w:lineRule="auto"/>
              <w:rPr>
                <w:rFonts w:ascii="Arial" w:hAnsi="Arial" w:cs="Arial"/>
              </w:rPr>
            </w:pPr>
          </w:p>
        </w:tc>
      </w:tr>
      <w:tr w:rsidR="00520F51" w:rsidRPr="00520F51" w14:paraId="534A061F" w14:textId="77777777" w:rsidTr="5C64A0A2">
        <w:tc>
          <w:tcPr>
            <w:tcW w:w="1384" w:type="dxa"/>
            <w:shd w:val="clear" w:color="auto" w:fill="FFFF99"/>
          </w:tcPr>
          <w:p w14:paraId="7D1AB8BB" w14:textId="77777777" w:rsidR="00520F51" w:rsidRPr="00520F51" w:rsidRDefault="00520F51" w:rsidP="00016D7A">
            <w:pPr>
              <w:spacing w:after="0" w:line="240" w:lineRule="auto"/>
              <w:jc w:val="center"/>
              <w:rPr>
                <w:rFonts w:ascii="Arial" w:hAnsi="Arial" w:cs="Arial"/>
              </w:rPr>
            </w:pPr>
            <w:r w:rsidRPr="00520F51">
              <w:rPr>
                <w:rFonts w:ascii="Arial" w:hAnsi="Arial" w:cs="Arial"/>
              </w:rPr>
              <w:t>Način praćenja</w:t>
            </w:r>
          </w:p>
          <w:p w14:paraId="052DCF61" w14:textId="77777777" w:rsidR="00520F51" w:rsidRPr="00520F51" w:rsidRDefault="00520F51" w:rsidP="00016D7A">
            <w:pPr>
              <w:spacing w:after="0" w:line="240" w:lineRule="auto"/>
              <w:jc w:val="center"/>
              <w:rPr>
                <w:rFonts w:ascii="Arial" w:hAnsi="Arial" w:cs="Arial"/>
              </w:rPr>
            </w:pPr>
            <w:r w:rsidRPr="00520F51">
              <w:rPr>
                <w:rFonts w:ascii="Arial" w:hAnsi="Arial" w:cs="Arial"/>
              </w:rPr>
              <w:t>aktivnosti / programa / projekta</w:t>
            </w:r>
          </w:p>
          <w:p w14:paraId="49797003" w14:textId="77777777" w:rsidR="00520F51" w:rsidRPr="00520F51" w:rsidRDefault="00520F51" w:rsidP="00016D7A">
            <w:pPr>
              <w:spacing w:after="0" w:line="240" w:lineRule="auto"/>
              <w:rPr>
                <w:rFonts w:ascii="Arial" w:hAnsi="Arial" w:cs="Arial"/>
              </w:rPr>
            </w:pPr>
          </w:p>
        </w:tc>
        <w:tc>
          <w:tcPr>
            <w:tcW w:w="8470" w:type="dxa"/>
          </w:tcPr>
          <w:p w14:paraId="70599CDE" w14:textId="77777777" w:rsidR="00520F51" w:rsidRDefault="00520F51" w:rsidP="00016D7A">
            <w:pPr>
              <w:spacing w:after="0" w:line="240" w:lineRule="auto"/>
              <w:rPr>
                <w:rFonts w:ascii="Arial" w:hAnsi="Arial" w:cs="Arial"/>
              </w:rPr>
            </w:pPr>
          </w:p>
          <w:p w14:paraId="52CB10A2" w14:textId="49F252A7" w:rsidR="00520F51" w:rsidRPr="00520F51" w:rsidRDefault="00520F51" w:rsidP="00016D7A">
            <w:pPr>
              <w:spacing w:after="0" w:line="240" w:lineRule="auto"/>
              <w:rPr>
                <w:rFonts w:ascii="Arial" w:hAnsi="Arial" w:cs="Arial"/>
              </w:rPr>
            </w:pPr>
            <w:r w:rsidRPr="00520F51">
              <w:rPr>
                <w:rFonts w:ascii="Arial" w:hAnsi="Arial" w:cs="Arial"/>
              </w:rPr>
              <w:t xml:space="preserve">Radionice, praktični radovi,  objave na web stranici škole, radni i evaluacijski listići, </w:t>
            </w:r>
            <w:proofErr w:type="spellStart"/>
            <w:r w:rsidRPr="00520F51">
              <w:rPr>
                <w:rFonts w:ascii="Arial" w:hAnsi="Arial" w:cs="Arial"/>
              </w:rPr>
              <w:t>samovrednovanje</w:t>
            </w:r>
            <w:proofErr w:type="spellEnd"/>
            <w:r w:rsidRPr="00520F51">
              <w:rPr>
                <w:rFonts w:ascii="Arial" w:hAnsi="Arial" w:cs="Arial"/>
              </w:rPr>
              <w:t>, vršnjačko vrednovanje</w:t>
            </w:r>
          </w:p>
        </w:tc>
      </w:tr>
    </w:tbl>
    <w:p w14:paraId="737E71EA" w14:textId="77777777" w:rsidR="00520F51" w:rsidRDefault="00520F51" w:rsidP="00C008B2">
      <w:pPr>
        <w:rPr>
          <w:rFonts w:ascii="Arial" w:hAnsi="Arial" w:cs="Arial"/>
        </w:rPr>
      </w:pPr>
    </w:p>
    <w:p w14:paraId="36DACE74" w14:textId="77777777" w:rsidR="00F83011" w:rsidRDefault="00F83011" w:rsidP="00C008B2">
      <w:pPr>
        <w:rPr>
          <w:rFonts w:ascii="Arial" w:hAnsi="Arial" w:cs="Arial"/>
        </w:rPr>
      </w:pPr>
    </w:p>
    <w:p w14:paraId="032EF8F5" w14:textId="77777777" w:rsidR="00F83011" w:rsidRDefault="00F83011" w:rsidP="00C008B2">
      <w:pPr>
        <w:rPr>
          <w:rFonts w:ascii="Arial" w:hAnsi="Arial" w:cs="Arial"/>
        </w:rPr>
      </w:pPr>
    </w:p>
    <w:p w14:paraId="3C11870D" w14:textId="77777777" w:rsidR="00F83011" w:rsidRDefault="00F83011" w:rsidP="00C008B2">
      <w:pPr>
        <w:rPr>
          <w:rFonts w:ascii="Arial" w:hAnsi="Arial" w:cs="Arial"/>
        </w:rPr>
      </w:pPr>
    </w:p>
    <w:p w14:paraId="0776D279" w14:textId="77777777" w:rsidR="00F83011" w:rsidRDefault="00F83011" w:rsidP="00C008B2">
      <w:pPr>
        <w:rPr>
          <w:rFonts w:ascii="Arial" w:hAnsi="Arial" w:cs="Arial"/>
        </w:rPr>
      </w:pPr>
    </w:p>
    <w:p w14:paraId="747520C7" w14:textId="77777777" w:rsidR="00F83011" w:rsidRDefault="00F83011" w:rsidP="00C008B2">
      <w:pPr>
        <w:rPr>
          <w:rFonts w:ascii="Arial" w:hAnsi="Arial" w:cs="Arial"/>
        </w:rPr>
      </w:pPr>
    </w:p>
    <w:p w14:paraId="4C7774AB" w14:textId="77777777" w:rsidR="00F83011" w:rsidRDefault="00F83011" w:rsidP="00C008B2">
      <w:pPr>
        <w:rPr>
          <w:rFonts w:ascii="Arial" w:hAnsi="Arial" w:cs="Arial"/>
        </w:rPr>
      </w:pPr>
    </w:p>
    <w:p w14:paraId="1DC3A00F" w14:textId="77777777" w:rsidR="00F83011" w:rsidRDefault="00F83011" w:rsidP="00C008B2">
      <w:pPr>
        <w:rPr>
          <w:rFonts w:ascii="Arial" w:hAnsi="Arial" w:cs="Arial"/>
        </w:rPr>
      </w:pPr>
    </w:p>
    <w:p w14:paraId="74E0346A" w14:textId="77777777" w:rsidR="00F83011" w:rsidRDefault="00F83011" w:rsidP="00C008B2">
      <w:pPr>
        <w:rPr>
          <w:rFonts w:ascii="Arial" w:hAnsi="Arial" w:cs="Arial"/>
        </w:rPr>
      </w:pPr>
    </w:p>
    <w:p w14:paraId="7333D195" w14:textId="77777777" w:rsidR="00EF4072" w:rsidRDefault="00EF4072" w:rsidP="00C008B2">
      <w:pPr>
        <w:rPr>
          <w:rFonts w:ascii="Arial" w:hAnsi="Arial" w:cs="Arial"/>
        </w:rPr>
      </w:pPr>
    </w:p>
    <w:p w14:paraId="59EA459F" w14:textId="77777777" w:rsidR="00EF4072" w:rsidRDefault="00EF4072" w:rsidP="00C008B2">
      <w:pPr>
        <w:rPr>
          <w:rFonts w:ascii="Arial" w:hAnsi="Arial" w:cs="Arial"/>
        </w:rPr>
      </w:pPr>
    </w:p>
    <w:p w14:paraId="73C37792" w14:textId="77777777" w:rsidR="00EF4072" w:rsidRDefault="00EF4072" w:rsidP="00C008B2">
      <w:pPr>
        <w:rPr>
          <w:rFonts w:ascii="Arial" w:hAnsi="Arial" w:cs="Arial"/>
        </w:rPr>
      </w:pPr>
    </w:p>
    <w:tbl>
      <w:tblPr>
        <w:tblW w:w="0" w:type="auto"/>
        <w:tblInd w:w="-5" w:type="dxa"/>
        <w:tblLayout w:type="fixed"/>
        <w:tblLook w:val="0000" w:firstRow="0" w:lastRow="0" w:firstColumn="0" w:lastColumn="0" w:noHBand="0" w:noVBand="0"/>
      </w:tblPr>
      <w:tblGrid>
        <w:gridCol w:w="1384"/>
        <w:gridCol w:w="8196"/>
      </w:tblGrid>
      <w:tr w:rsidR="00EF4072" w:rsidRPr="00EF4072" w14:paraId="17E2A391" w14:textId="77777777" w:rsidTr="00E5131D">
        <w:trPr>
          <w:trHeight w:val="995"/>
        </w:trPr>
        <w:tc>
          <w:tcPr>
            <w:tcW w:w="138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98A1D3A" w14:textId="77777777" w:rsidR="00EF4072" w:rsidRPr="00EF4072" w:rsidRDefault="00EF4072" w:rsidP="00EF4072">
            <w:pPr>
              <w:suppressAutoHyphens/>
              <w:spacing w:after="0" w:line="240" w:lineRule="auto"/>
              <w:rPr>
                <w:rFonts w:ascii="Arial" w:hAnsi="Arial" w:cs="Arial"/>
                <w:sz w:val="24"/>
                <w:szCs w:val="24"/>
                <w:lang w:eastAsia="zh-CN"/>
              </w:rPr>
            </w:pPr>
            <w:r w:rsidRPr="00EF4072">
              <w:rPr>
                <w:rFonts w:ascii="Arial" w:hAnsi="Arial" w:cs="Arial"/>
                <w:sz w:val="24"/>
                <w:szCs w:val="24"/>
                <w:lang w:eastAsia="zh-CN"/>
              </w:rPr>
              <w:lastRenderedPageBreak/>
              <w:t>Aktivnost / Program / Projekt</w:t>
            </w:r>
          </w:p>
        </w:tc>
        <w:tc>
          <w:tcPr>
            <w:tcW w:w="8196" w:type="dxa"/>
            <w:tcBorders>
              <w:top w:val="single" w:sz="4" w:space="0" w:color="000000"/>
              <w:left w:val="single" w:sz="4" w:space="0" w:color="000000"/>
              <w:bottom w:val="single" w:sz="4" w:space="0" w:color="000000"/>
              <w:right w:val="single" w:sz="4" w:space="0" w:color="000000"/>
            </w:tcBorders>
          </w:tcPr>
          <w:p w14:paraId="02900920" w14:textId="77777777" w:rsidR="00EF4072" w:rsidRPr="00EF4072" w:rsidRDefault="00EF4072" w:rsidP="00EF4072">
            <w:pPr>
              <w:suppressAutoHyphens/>
              <w:snapToGrid w:val="0"/>
              <w:spacing w:after="0" w:line="240" w:lineRule="auto"/>
              <w:rPr>
                <w:rFonts w:ascii="Arial" w:hAnsi="Arial" w:cs="Arial"/>
                <w:sz w:val="24"/>
                <w:szCs w:val="24"/>
                <w:lang w:eastAsia="zh-CN"/>
              </w:rPr>
            </w:pPr>
          </w:p>
          <w:p w14:paraId="6ABAB5F0" w14:textId="5D5DFB43" w:rsidR="00EF4072" w:rsidRPr="00EF4072" w:rsidRDefault="00EF4072" w:rsidP="00EF4072">
            <w:pPr>
              <w:suppressAutoHyphens/>
              <w:spacing w:after="0" w:line="240" w:lineRule="auto"/>
              <w:rPr>
                <w:rFonts w:ascii="Arial" w:hAnsi="Arial" w:cs="Arial"/>
                <w:b/>
                <w:bCs/>
                <w:sz w:val="24"/>
                <w:szCs w:val="24"/>
                <w:lang w:eastAsia="zh-CN"/>
              </w:rPr>
            </w:pPr>
            <w:r w:rsidRPr="00EF4072">
              <w:rPr>
                <w:rFonts w:ascii="Arial" w:hAnsi="Arial" w:cs="Arial"/>
                <w:b/>
                <w:bCs/>
                <w:sz w:val="24"/>
                <w:szCs w:val="24"/>
                <w:lang w:eastAsia="zh-CN"/>
              </w:rPr>
              <w:t>Projekt „Kašom oko svijeta“</w:t>
            </w:r>
            <w:r w:rsidR="008D5CE6">
              <w:rPr>
                <w:rFonts w:ascii="Arial" w:hAnsi="Arial" w:cs="Arial"/>
                <w:b/>
                <w:bCs/>
                <w:sz w:val="24"/>
                <w:szCs w:val="24"/>
                <w:lang w:eastAsia="zh-CN"/>
              </w:rPr>
              <w:t xml:space="preserve"> (3.c</w:t>
            </w:r>
            <w:r w:rsidR="00BF117B">
              <w:rPr>
                <w:rFonts w:ascii="Arial" w:hAnsi="Arial" w:cs="Arial"/>
                <w:b/>
                <w:bCs/>
                <w:sz w:val="24"/>
                <w:szCs w:val="24"/>
                <w:lang w:eastAsia="zh-CN"/>
              </w:rPr>
              <w:t xml:space="preserve">, </w:t>
            </w:r>
            <w:r w:rsidR="008D5CE6">
              <w:rPr>
                <w:rFonts w:ascii="Arial" w:hAnsi="Arial" w:cs="Arial"/>
                <w:b/>
                <w:bCs/>
                <w:sz w:val="24"/>
                <w:szCs w:val="24"/>
                <w:lang w:eastAsia="zh-CN"/>
              </w:rPr>
              <w:t>3.d</w:t>
            </w:r>
            <w:r w:rsidR="00BF117B">
              <w:rPr>
                <w:rFonts w:ascii="Arial" w:hAnsi="Arial" w:cs="Arial"/>
                <w:b/>
                <w:bCs/>
                <w:sz w:val="24"/>
                <w:szCs w:val="24"/>
                <w:lang w:eastAsia="zh-CN"/>
              </w:rPr>
              <w:t>, 6.c)</w:t>
            </w:r>
          </w:p>
        </w:tc>
      </w:tr>
      <w:tr w:rsidR="00EF4072" w:rsidRPr="00EF4072" w14:paraId="59FABFF1" w14:textId="77777777" w:rsidTr="00E5131D">
        <w:tc>
          <w:tcPr>
            <w:tcW w:w="138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6CA9A0F4" w14:textId="77777777" w:rsidR="00EF4072" w:rsidRPr="00EF4072" w:rsidRDefault="00EF4072" w:rsidP="00EF4072">
            <w:pPr>
              <w:suppressAutoHyphens/>
              <w:snapToGrid w:val="0"/>
              <w:spacing w:after="0" w:line="240" w:lineRule="auto"/>
              <w:jc w:val="center"/>
              <w:rPr>
                <w:rFonts w:ascii="Arial" w:hAnsi="Arial" w:cs="Arial"/>
                <w:b/>
                <w:sz w:val="24"/>
                <w:szCs w:val="24"/>
                <w:lang w:eastAsia="zh-CN"/>
              </w:rPr>
            </w:pPr>
          </w:p>
          <w:p w14:paraId="4290A215" w14:textId="77777777" w:rsidR="00EF4072" w:rsidRPr="00EF4072" w:rsidRDefault="00EF4072" w:rsidP="00EF4072">
            <w:pPr>
              <w:suppressAutoHyphens/>
              <w:spacing w:after="0" w:line="240" w:lineRule="auto"/>
              <w:jc w:val="center"/>
              <w:rPr>
                <w:rFonts w:ascii="Arial" w:hAnsi="Arial" w:cs="Arial"/>
                <w:sz w:val="24"/>
                <w:szCs w:val="24"/>
                <w:lang w:eastAsia="zh-CN"/>
              </w:rPr>
            </w:pPr>
          </w:p>
          <w:p w14:paraId="41A6D9C5" w14:textId="77777777" w:rsidR="00EF4072" w:rsidRPr="00EF4072" w:rsidRDefault="00EF4072" w:rsidP="00EF4072">
            <w:pPr>
              <w:suppressAutoHyphens/>
              <w:spacing w:after="0" w:line="240" w:lineRule="auto"/>
              <w:jc w:val="center"/>
              <w:rPr>
                <w:rFonts w:ascii="Arial" w:hAnsi="Arial" w:cs="Arial"/>
                <w:sz w:val="24"/>
                <w:szCs w:val="24"/>
                <w:lang w:eastAsia="zh-CN"/>
              </w:rPr>
            </w:pPr>
            <w:r w:rsidRPr="00EF4072">
              <w:rPr>
                <w:rFonts w:ascii="Arial" w:hAnsi="Arial" w:cs="Arial"/>
                <w:sz w:val="24"/>
                <w:szCs w:val="24"/>
                <w:lang w:eastAsia="zh-CN"/>
              </w:rPr>
              <w:t>Ciljevi</w:t>
            </w:r>
          </w:p>
          <w:p w14:paraId="38FD21C0" w14:textId="77777777" w:rsidR="00EF4072" w:rsidRPr="00EF4072" w:rsidRDefault="00EF4072" w:rsidP="00EF4072">
            <w:pPr>
              <w:suppressAutoHyphens/>
              <w:spacing w:after="0" w:line="240" w:lineRule="auto"/>
              <w:jc w:val="center"/>
              <w:rPr>
                <w:rFonts w:ascii="Arial" w:hAnsi="Arial" w:cs="Arial"/>
                <w:sz w:val="24"/>
                <w:szCs w:val="24"/>
                <w:lang w:eastAsia="zh-CN"/>
              </w:rPr>
            </w:pPr>
          </w:p>
        </w:tc>
        <w:tc>
          <w:tcPr>
            <w:tcW w:w="8196" w:type="dxa"/>
            <w:tcBorders>
              <w:top w:val="single" w:sz="4" w:space="0" w:color="000000"/>
              <w:left w:val="single" w:sz="4" w:space="0" w:color="000000"/>
              <w:bottom w:val="single" w:sz="4" w:space="0" w:color="000000"/>
              <w:right w:val="single" w:sz="4" w:space="0" w:color="000000"/>
            </w:tcBorders>
          </w:tcPr>
          <w:p w14:paraId="62048BA7" w14:textId="77777777" w:rsidR="00EF4072" w:rsidRPr="00EF4072" w:rsidRDefault="00EF4072" w:rsidP="00EF4072">
            <w:pPr>
              <w:suppressAutoHyphens/>
              <w:spacing w:after="0" w:line="240" w:lineRule="auto"/>
              <w:contextualSpacing/>
              <w:rPr>
                <w:rFonts w:ascii="Arial" w:hAnsi="Arial" w:cs="Arial"/>
                <w:sz w:val="24"/>
                <w:szCs w:val="24"/>
                <w:lang w:eastAsia="zh-CN"/>
              </w:rPr>
            </w:pPr>
            <w:r w:rsidRPr="00EF4072">
              <w:rPr>
                <w:rFonts w:ascii="Arial" w:hAnsi="Arial" w:cs="Arial"/>
                <w:sz w:val="24"/>
                <w:szCs w:val="24"/>
                <w:lang w:eastAsia="zh-CN"/>
              </w:rPr>
              <w:t>-približiti učenicima ideju o pomaganju drugima kroz projekt Marijinih obroka</w:t>
            </w:r>
          </w:p>
          <w:p w14:paraId="636E7BC1" w14:textId="77777777" w:rsidR="00EF4072" w:rsidRPr="00EF4072" w:rsidRDefault="00EF4072" w:rsidP="00EF4072">
            <w:pPr>
              <w:suppressAutoHyphens/>
              <w:spacing w:after="0" w:line="240" w:lineRule="auto"/>
              <w:contextualSpacing/>
              <w:rPr>
                <w:rFonts w:ascii="Arial" w:hAnsi="Arial" w:cs="Arial"/>
                <w:sz w:val="24"/>
                <w:szCs w:val="24"/>
                <w:lang w:eastAsia="zh-CN"/>
              </w:rPr>
            </w:pPr>
            <w:r w:rsidRPr="00EF4072">
              <w:rPr>
                <w:rFonts w:ascii="Arial" w:hAnsi="Arial" w:cs="Arial"/>
                <w:sz w:val="24"/>
                <w:szCs w:val="24"/>
                <w:lang w:eastAsia="zh-CN"/>
              </w:rPr>
              <w:t>-osmisliti jelovnik i pripremiti dnevne obroke koji će sadržavati zob ili kašu</w:t>
            </w:r>
          </w:p>
          <w:p w14:paraId="208E7F25" w14:textId="77777777" w:rsidR="00EF4072" w:rsidRPr="00EF4072" w:rsidRDefault="00EF4072" w:rsidP="00EF4072">
            <w:pPr>
              <w:suppressAutoHyphens/>
              <w:spacing w:after="0" w:line="240" w:lineRule="auto"/>
              <w:contextualSpacing/>
              <w:rPr>
                <w:rFonts w:ascii="Arial" w:hAnsi="Arial" w:cs="Arial"/>
                <w:sz w:val="24"/>
                <w:szCs w:val="24"/>
                <w:lang w:eastAsia="zh-CN"/>
              </w:rPr>
            </w:pPr>
            <w:r w:rsidRPr="00EF4072">
              <w:rPr>
                <w:rFonts w:ascii="Arial" w:hAnsi="Arial" w:cs="Arial"/>
                <w:sz w:val="24"/>
                <w:szCs w:val="24"/>
                <w:lang w:eastAsia="zh-CN"/>
              </w:rPr>
              <w:t xml:space="preserve">-koristeći </w:t>
            </w:r>
            <w:proofErr w:type="spellStart"/>
            <w:r w:rsidRPr="00EF4072">
              <w:rPr>
                <w:rFonts w:ascii="Arial" w:hAnsi="Arial" w:cs="Arial"/>
                <w:sz w:val="24"/>
                <w:szCs w:val="24"/>
                <w:lang w:eastAsia="zh-CN"/>
              </w:rPr>
              <w:t>dosupne</w:t>
            </w:r>
            <w:proofErr w:type="spellEnd"/>
            <w:r w:rsidRPr="00EF4072">
              <w:rPr>
                <w:rFonts w:ascii="Arial" w:hAnsi="Arial" w:cs="Arial"/>
                <w:sz w:val="24"/>
                <w:szCs w:val="24"/>
                <w:lang w:eastAsia="zh-CN"/>
              </w:rPr>
              <w:t xml:space="preserve"> informacije i priče o Marijinim obrocima potaknuti učenike na donacije za Marijine obroke</w:t>
            </w:r>
          </w:p>
          <w:p w14:paraId="15B074BA" w14:textId="77777777" w:rsidR="00EF4072" w:rsidRPr="00EF4072" w:rsidRDefault="00EF4072" w:rsidP="00EF4072">
            <w:pPr>
              <w:suppressAutoHyphens/>
              <w:spacing w:after="0" w:line="240" w:lineRule="auto"/>
              <w:contextualSpacing/>
              <w:rPr>
                <w:rFonts w:ascii="Arial" w:hAnsi="Arial" w:cs="Arial"/>
                <w:sz w:val="24"/>
                <w:szCs w:val="24"/>
                <w:lang w:eastAsia="zh-CN"/>
              </w:rPr>
            </w:pPr>
            <w:r w:rsidRPr="00EF4072">
              <w:rPr>
                <w:rFonts w:ascii="Arial" w:hAnsi="Arial" w:cs="Arial"/>
                <w:sz w:val="24"/>
                <w:szCs w:val="24"/>
                <w:lang w:eastAsia="zh-CN"/>
              </w:rPr>
              <w:t>- sudjelovati u izradi i prodaji prigodnih materijala (Božić, Uskrs) u suradnji sa školskom zadrugom</w:t>
            </w:r>
          </w:p>
          <w:p w14:paraId="2D7AC595" w14:textId="77777777" w:rsidR="00EF4072" w:rsidRPr="00EF4072" w:rsidRDefault="00EF4072" w:rsidP="00EF4072">
            <w:pPr>
              <w:suppressAutoHyphens/>
              <w:spacing w:after="0" w:line="240" w:lineRule="auto"/>
              <w:contextualSpacing/>
              <w:rPr>
                <w:rFonts w:ascii="Arial" w:hAnsi="Arial" w:cs="Arial"/>
                <w:sz w:val="24"/>
                <w:szCs w:val="24"/>
                <w:lang w:eastAsia="zh-CN"/>
              </w:rPr>
            </w:pPr>
            <w:r w:rsidRPr="00EF4072">
              <w:rPr>
                <w:rFonts w:ascii="Arial" w:hAnsi="Arial" w:cs="Arial"/>
                <w:sz w:val="24"/>
                <w:szCs w:val="24"/>
                <w:lang w:eastAsia="zh-CN"/>
              </w:rPr>
              <w:t>-prezentirati učeničke radove (pjesme, crteže) koji će opisivati zdravu prehranu ili prikazivati djecu iz različitih dijelova svijeta kako konzumiraju kašu</w:t>
            </w:r>
          </w:p>
        </w:tc>
      </w:tr>
      <w:tr w:rsidR="00EF4072" w:rsidRPr="00EF4072" w14:paraId="203C27C1" w14:textId="77777777" w:rsidTr="00E5131D">
        <w:tc>
          <w:tcPr>
            <w:tcW w:w="138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03A26017" w14:textId="77777777" w:rsidR="00EF4072" w:rsidRPr="00EF4072" w:rsidRDefault="00EF4072" w:rsidP="00EF4072">
            <w:pPr>
              <w:suppressAutoHyphens/>
              <w:snapToGrid w:val="0"/>
              <w:spacing w:after="0" w:line="240" w:lineRule="auto"/>
              <w:jc w:val="center"/>
              <w:rPr>
                <w:rFonts w:ascii="Arial" w:hAnsi="Arial" w:cs="Arial"/>
                <w:sz w:val="24"/>
                <w:szCs w:val="24"/>
                <w:lang w:eastAsia="zh-CN"/>
              </w:rPr>
            </w:pPr>
          </w:p>
          <w:p w14:paraId="074CF62D" w14:textId="77777777" w:rsidR="00EF4072" w:rsidRPr="00EF4072" w:rsidRDefault="00EF4072" w:rsidP="00EF4072">
            <w:pPr>
              <w:suppressAutoHyphens/>
              <w:spacing w:after="0" w:line="240" w:lineRule="auto"/>
              <w:jc w:val="center"/>
              <w:rPr>
                <w:rFonts w:ascii="Arial" w:hAnsi="Arial" w:cs="Arial"/>
                <w:sz w:val="24"/>
                <w:szCs w:val="24"/>
                <w:lang w:eastAsia="zh-CN"/>
              </w:rPr>
            </w:pPr>
            <w:r w:rsidRPr="00EF4072">
              <w:rPr>
                <w:rFonts w:ascii="Arial" w:hAnsi="Arial" w:cs="Arial"/>
                <w:sz w:val="24"/>
                <w:szCs w:val="24"/>
                <w:lang w:eastAsia="zh-CN"/>
              </w:rPr>
              <w:t>Namjena</w:t>
            </w:r>
          </w:p>
          <w:p w14:paraId="2E8CC915" w14:textId="77777777" w:rsidR="00EF4072" w:rsidRPr="00EF4072" w:rsidRDefault="00EF4072" w:rsidP="00EF4072">
            <w:pPr>
              <w:suppressAutoHyphens/>
              <w:spacing w:after="0" w:line="240" w:lineRule="auto"/>
              <w:jc w:val="center"/>
              <w:rPr>
                <w:rFonts w:ascii="Arial" w:hAnsi="Arial" w:cs="Arial"/>
                <w:sz w:val="24"/>
                <w:szCs w:val="24"/>
                <w:lang w:eastAsia="zh-CN"/>
              </w:rPr>
            </w:pPr>
          </w:p>
        </w:tc>
        <w:tc>
          <w:tcPr>
            <w:tcW w:w="8196" w:type="dxa"/>
            <w:tcBorders>
              <w:top w:val="single" w:sz="4" w:space="0" w:color="000000"/>
              <w:left w:val="single" w:sz="4" w:space="0" w:color="000000"/>
              <w:bottom w:val="single" w:sz="4" w:space="0" w:color="000000"/>
              <w:right w:val="single" w:sz="4" w:space="0" w:color="000000"/>
            </w:tcBorders>
          </w:tcPr>
          <w:p w14:paraId="6A0AEEF6" w14:textId="77777777" w:rsidR="00EF4072" w:rsidRPr="00EF4072" w:rsidRDefault="00EF4072" w:rsidP="00EF4072">
            <w:pPr>
              <w:suppressAutoHyphens/>
              <w:spacing w:after="0" w:line="240" w:lineRule="auto"/>
              <w:contextualSpacing/>
              <w:rPr>
                <w:rFonts w:ascii="Arial" w:hAnsi="Arial" w:cs="Arial"/>
                <w:sz w:val="24"/>
                <w:szCs w:val="24"/>
                <w:lang w:eastAsia="zh-CN"/>
              </w:rPr>
            </w:pPr>
            <w:r w:rsidRPr="00EF4072">
              <w:rPr>
                <w:rFonts w:ascii="Arial" w:hAnsi="Arial" w:cs="Arial"/>
                <w:sz w:val="24"/>
                <w:szCs w:val="24"/>
                <w:lang w:eastAsia="zh-CN"/>
              </w:rPr>
              <w:t>-potaknuti učenike na karitativno i humanitarno djelovanje</w:t>
            </w:r>
          </w:p>
          <w:p w14:paraId="407E4662" w14:textId="77777777" w:rsidR="00EF4072" w:rsidRPr="00EF4072" w:rsidRDefault="00EF4072" w:rsidP="00EF4072">
            <w:pPr>
              <w:suppressAutoHyphens/>
              <w:spacing w:after="0" w:line="240" w:lineRule="auto"/>
              <w:contextualSpacing/>
              <w:rPr>
                <w:rFonts w:ascii="Arial" w:hAnsi="Arial" w:cs="Arial"/>
                <w:sz w:val="24"/>
                <w:szCs w:val="24"/>
                <w:lang w:eastAsia="zh-CN"/>
              </w:rPr>
            </w:pPr>
            <w:r w:rsidRPr="00EF4072">
              <w:rPr>
                <w:rFonts w:ascii="Arial" w:hAnsi="Arial" w:cs="Arial"/>
                <w:sz w:val="24"/>
                <w:szCs w:val="24"/>
                <w:lang w:eastAsia="zh-CN"/>
              </w:rPr>
              <w:t>-pružiti podršku projektu Marijin obroka uključivanjem u razne aktivnosti i obilježavanje Svjetskog dana kaše</w:t>
            </w:r>
          </w:p>
          <w:p w14:paraId="475EF079" w14:textId="77777777" w:rsidR="00EF4072" w:rsidRPr="00EF4072" w:rsidRDefault="00EF4072" w:rsidP="00EF4072">
            <w:pPr>
              <w:suppressAutoHyphens/>
              <w:spacing w:after="0" w:line="240" w:lineRule="auto"/>
              <w:contextualSpacing/>
              <w:rPr>
                <w:rFonts w:ascii="Arial" w:hAnsi="Arial" w:cs="Arial"/>
                <w:sz w:val="24"/>
                <w:szCs w:val="24"/>
                <w:lang w:eastAsia="zh-CN"/>
              </w:rPr>
            </w:pPr>
          </w:p>
        </w:tc>
      </w:tr>
      <w:tr w:rsidR="00EF4072" w:rsidRPr="00EF4072" w14:paraId="53B7F5A7" w14:textId="77777777" w:rsidTr="00E5131D">
        <w:tc>
          <w:tcPr>
            <w:tcW w:w="138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ECDC9C4" w14:textId="77777777" w:rsidR="00EF4072" w:rsidRPr="00EF4072" w:rsidRDefault="00EF4072" w:rsidP="00EF4072">
            <w:pPr>
              <w:suppressAutoHyphens/>
              <w:snapToGrid w:val="0"/>
              <w:spacing w:after="0" w:line="240" w:lineRule="auto"/>
              <w:jc w:val="center"/>
              <w:rPr>
                <w:rFonts w:ascii="Arial" w:hAnsi="Arial" w:cs="Arial"/>
                <w:sz w:val="24"/>
                <w:szCs w:val="24"/>
                <w:lang w:eastAsia="zh-CN"/>
              </w:rPr>
            </w:pPr>
          </w:p>
          <w:p w14:paraId="77C235F2" w14:textId="77777777" w:rsidR="00EF4072" w:rsidRPr="00EF4072" w:rsidRDefault="00EF4072" w:rsidP="00EF4072">
            <w:pPr>
              <w:suppressAutoHyphens/>
              <w:spacing w:after="0" w:line="240" w:lineRule="auto"/>
              <w:jc w:val="center"/>
              <w:rPr>
                <w:rFonts w:ascii="Arial" w:hAnsi="Arial" w:cs="Arial"/>
                <w:sz w:val="24"/>
                <w:szCs w:val="24"/>
                <w:lang w:eastAsia="zh-CN"/>
              </w:rPr>
            </w:pPr>
            <w:r w:rsidRPr="00EF4072">
              <w:rPr>
                <w:rFonts w:ascii="Arial" w:hAnsi="Arial" w:cs="Arial"/>
                <w:sz w:val="24"/>
                <w:szCs w:val="24"/>
                <w:lang w:eastAsia="zh-CN"/>
              </w:rPr>
              <w:t>Nositelj(i)</w:t>
            </w:r>
          </w:p>
          <w:p w14:paraId="709C8BA2" w14:textId="77777777" w:rsidR="00EF4072" w:rsidRPr="00EF4072" w:rsidRDefault="00EF4072" w:rsidP="00EF4072">
            <w:pPr>
              <w:suppressAutoHyphens/>
              <w:spacing w:after="0" w:line="240" w:lineRule="auto"/>
              <w:jc w:val="center"/>
              <w:rPr>
                <w:rFonts w:ascii="Arial" w:hAnsi="Arial" w:cs="Arial"/>
                <w:sz w:val="24"/>
                <w:szCs w:val="24"/>
                <w:lang w:eastAsia="zh-CN"/>
              </w:rPr>
            </w:pPr>
          </w:p>
        </w:tc>
        <w:tc>
          <w:tcPr>
            <w:tcW w:w="8196" w:type="dxa"/>
            <w:tcBorders>
              <w:top w:val="single" w:sz="4" w:space="0" w:color="000000"/>
              <w:left w:val="single" w:sz="4" w:space="0" w:color="000000"/>
              <w:bottom w:val="single" w:sz="4" w:space="0" w:color="000000"/>
              <w:right w:val="single" w:sz="4" w:space="0" w:color="000000"/>
            </w:tcBorders>
          </w:tcPr>
          <w:p w14:paraId="40A5B678" w14:textId="77777777" w:rsidR="00EF4072" w:rsidRPr="00EF4072" w:rsidRDefault="00EF4072" w:rsidP="00EF4072">
            <w:pPr>
              <w:suppressAutoHyphens/>
              <w:snapToGrid w:val="0"/>
              <w:spacing w:after="0" w:line="240" w:lineRule="auto"/>
              <w:rPr>
                <w:rFonts w:ascii="Arial" w:hAnsi="Arial" w:cs="Arial"/>
                <w:sz w:val="24"/>
                <w:szCs w:val="24"/>
                <w:lang w:eastAsia="zh-CN"/>
              </w:rPr>
            </w:pPr>
          </w:p>
          <w:p w14:paraId="3055F3BC" w14:textId="77777777" w:rsidR="00EF4072" w:rsidRPr="00EF4072" w:rsidRDefault="00EF4072" w:rsidP="00EF4072">
            <w:pPr>
              <w:suppressAutoHyphens/>
              <w:spacing w:after="0" w:line="240" w:lineRule="auto"/>
              <w:rPr>
                <w:rFonts w:ascii="Arial" w:hAnsi="Arial" w:cs="Arial"/>
                <w:sz w:val="24"/>
                <w:szCs w:val="24"/>
                <w:lang w:eastAsia="zh-CN"/>
              </w:rPr>
            </w:pPr>
            <w:r w:rsidRPr="00EF4072">
              <w:rPr>
                <w:rFonts w:ascii="Arial" w:hAnsi="Arial" w:cs="Arial"/>
                <w:sz w:val="24"/>
                <w:szCs w:val="24"/>
                <w:lang w:eastAsia="zh-CN"/>
              </w:rPr>
              <w:t xml:space="preserve">Vjeroučitelji: Anita Kapelac, Monika </w:t>
            </w:r>
            <w:proofErr w:type="spellStart"/>
            <w:r w:rsidRPr="00EF4072">
              <w:rPr>
                <w:rFonts w:ascii="Arial" w:hAnsi="Arial" w:cs="Arial"/>
                <w:sz w:val="24"/>
                <w:szCs w:val="24"/>
                <w:lang w:eastAsia="zh-CN"/>
              </w:rPr>
              <w:t>Tomec</w:t>
            </w:r>
            <w:proofErr w:type="spellEnd"/>
            <w:r w:rsidRPr="00EF4072">
              <w:rPr>
                <w:rFonts w:ascii="Arial" w:hAnsi="Arial" w:cs="Arial"/>
                <w:sz w:val="24"/>
                <w:szCs w:val="24"/>
                <w:lang w:eastAsia="zh-CN"/>
              </w:rPr>
              <w:t xml:space="preserve">, Damir </w:t>
            </w:r>
            <w:proofErr w:type="spellStart"/>
            <w:r w:rsidRPr="00EF4072">
              <w:rPr>
                <w:rFonts w:ascii="Arial" w:hAnsi="Arial" w:cs="Arial"/>
                <w:sz w:val="24"/>
                <w:szCs w:val="24"/>
                <w:lang w:eastAsia="zh-CN"/>
              </w:rPr>
              <w:t>Jurič</w:t>
            </w:r>
            <w:proofErr w:type="spellEnd"/>
            <w:r w:rsidRPr="00EF4072">
              <w:rPr>
                <w:rFonts w:ascii="Arial" w:hAnsi="Arial" w:cs="Arial"/>
                <w:sz w:val="24"/>
                <w:szCs w:val="24"/>
                <w:lang w:eastAsia="zh-CN"/>
              </w:rPr>
              <w:t xml:space="preserve"> i Ančica Božić</w:t>
            </w:r>
          </w:p>
          <w:p w14:paraId="6C743A7A" w14:textId="77777777" w:rsidR="00EF4072" w:rsidRPr="00EF4072" w:rsidRDefault="00EF4072" w:rsidP="00EF4072">
            <w:pPr>
              <w:suppressAutoHyphens/>
              <w:spacing w:after="0" w:line="240" w:lineRule="auto"/>
              <w:rPr>
                <w:rFonts w:ascii="Arial" w:hAnsi="Arial" w:cs="Arial"/>
                <w:sz w:val="24"/>
                <w:szCs w:val="24"/>
                <w:lang w:eastAsia="zh-CN"/>
              </w:rPr>
            </w:pPr>
            <w:r w:rsidRPr="00EF4072">
              <w:rPr>
                <w:rFonts w:ascii="Arial" w:hAnsi="Arial" w:cs="Arial"/>
                <w:sz w:val="24"/>
                <w:szCs w:val="24"/>
                <w:lang w:eastAsia="zh-CN"/>
              </w:rPr>
              <w:t>Učenici razredne i predmetne nastave</w:t>
            </w:r>
          </w:p>
          <w:p w14:paraId="41F44997" w14:textId="77777777" w:rsidR="00EF4072" w:rsidRPr="00EF4072" w:rsidRDefault="00EF4072" w:rsidP="00EF4072">
            <w:pPr>
              <w:suppressAutoHyphens/>
              <w:spacing w:after="0" w:line="240" w:lineRule="auto"/>
              <w:rPr>
                <w:rFonts w:ascii="Arial" w:hAnsi="Arial" w:cs="Arial"/>
                <w:sz w:val="24"/>
                <w:szCs w:val="24"/>
                <w:lang w:eastAsia="zh-CN"/>
              </w:rPr>
            </w:pPr>
          </w:p>
        </w:tc>
      </w:tr>
      <w:tr w:rsidR="00EF4072" w:rsidRPr="00EF4072" w14:paraId="6E269A42" w14:textId="77777777" w:rsidTr="00E5131D">
        <w:tc>
          <w:tcPr>
            <w:tcW w:w="138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357F2AA" w14:textId="77777777" w:rsidR="00EF4072" w:rsidRPr="00EF4072" w:rsidRDefault="00EF4072" w:rsidP="00EF4072">
            <w:pPr>
              <w:suppressAutoHyphens/>
              <w:snapToGrid w:val="0"/>
              <w:spacing w:after="0" w:line="240" w:lineRule="auto"/>
              <w:jc w:val="center"/>
              <w:rPr>
                <w:rFonts w:ascii="Arial" w:hAnsi="Arial" w:cs="Arial"/>
                <w:sz w:val="24"/>
                <w:szCs w:val="24"/>
                <w:lang w:eastAsia="zh-CN"/>
              </w:rPr>
            </w:pPr>
          </w:p>
          <w:p w14:paraId="70054C48" w14:textId="77777777" w:rsidR="00EF4072" w:rsidRPr="00EF4072" w:rsidRDefault="00EF4072" w:rsidP="00EF4072">
            <w:pPr>
              <w:suppressAutoHyphens/>
              <w:spacing w:after="0" w:line="240" w:lineRule="auto"/>
              <w:jc w:val="center"/>
              <w:rPr>
                <w:rFonts w:ascii="Arial" w:hAnsi="Arial" w:cs="Arial"/>
                <w:sz w:val="24"/>
                <w:szCs w:val="24"/>
                <w:lang w:eastAsia="zh-CN"/>
              </w:rPr>
            </w:pPr>
            <w:r w:rsidRPr="00EF4072">
              <w:rPr>
                <w:rFonts w:ascii="Arial" w:hAnsi="Arial" w:cs="Arial"/>
                <w:sz w:val="24"/>
                <w:szCs w:val="24"/>
                <w:lang w:eastAsia="zh-CN"/>
              </w:rPr>
              <w:t>Način realizacije</w:t>
            </w:r>
          </w:p>
          <w:p w14:paraId="164C4EE9" w14:textId="77777777" w:rsidR="00EF4072" w:rsidRPr="00EF4072" w:rsidRDefault="00EF4072" w:rsidP="00EF4072">
            <w:pPr>
              <w:suppressAutoHyphens/>
              <w:spacing w:after="0" w:line="240" w:lineRule="auto"/>
              <w:jc w:val="center"/>
              <w:rPr>
                <w:rFonts w:ascii="Arial" w:hAnsi="Arial" w:cs="Arial"/>
                <w:sz w:val="24"/>
                <w:szCs w:val="24"/>
                <w:lang w:eastAsia="zh-CN"/>
              </w:rPr>
            </w:pPr>
          </w:p>
        </w:tc>
        <w:tc>
          <w:tcPr>
            <w:tcW w:w="8196" w:type="dxa"/>
            <w:tcBorders>
              <w:top w:val="single" w:sz="4" w:space="0" w:color="000000"/>
              <w:left w:val="single" w:sz="4" w:space="0" w:color="000000"/>
              <w:bottom w:val="single" w:sz="4" w:space="0" w:color="000000"/>
              <w:right w:val="single" w:sz="4" w:space="0" w:color="000000"/>
            </w:tcBorders>
          </w:tcPr>
          <w:p w14:paraId="087BF1BA" w14:textId="77777777" w:rsidR="00EF4072" w:rsidRPr="00EF4072" w:rsidRDefault="00EF4072" w:rsidP="00EF4072">
            <w:pPr>
              <w:suppressAutoHyphens/>
              <w:snapToGrid w:val="0"/>
              <w:spacing w:after="0" w:line="240" w:lineRule="auto"/>
              <w:rPr>
                <w:rFonts w:ascii="Arial" w:hAnsi="Arial" w:cs="Arial"/>
                <w:bCs/>
                <w:sz w:val="24"/>
                <w:szCs w:val="24"/>
                <w:lang w:eastAsia="zh-CN"/>
              </w:rPr>
            </w:pPr>
            <w:r w:rsidRPr="00EF4072">
              <w:rPr>
                <w:rFonts w:ascii="Arial" w:hAnsi="Arial" w:cs="Arial"/>
                <w:bCs/>
                <w:sz w:val="24"/>
                <w:szCs w:val="24"/>
                <w:lang w:eastAsia="zh-CN"/>
              </w:rPr>
              <w:t>-Obilježavanjem Svjetskog dana kaše- aktivnosti pisanja recepata i pripreme jednostavnih obroka od kaše</w:t>
            </w:r>
          </w:p>
          <w:p w14:paraId="15F51F13" w14:textId="77777777" w:rsidR="00EF4072" w:rsidRPr="00EF4072" w:rsidRDefault="00EF4072" w:rsidP="00EF4072">
            <w:pPr>
              <w:suppressAutoHyphens/>
              <w:snapToGrid w:val="0"/>
              <w:spacing w:after="0" w:line="240" w:lineRule="auto"/>
              <w:rPr>
                <w:rFonts w:ascii="Arial" w:hAnsi="Arial" w:cs="Arial"/>
                <w:bCs/>
                <w:sz w:val="24"/>
                <w:szCs w:val="24"/>
                <w:lang w:eastAsia="zh-CN"/>
              </w:rPr>
            </w:pPr>
            <w:r w:rsidRPr="00EF4072">
              <w:rPr>
                <w:rFonts w:ascii="Arial" w:hAnsi="Arial" w:cs="Arial"/>
                <w:bCs/>
                <w:sz w:val="24"/>
                <w:szCs w:val="24"/>
                <w:lang w:eastAsia="zh-CN"/>
              </w:rPr>
              <w:t>-Izrada i prodaja prigodnih materijala- donacija Marijinim obrocima</w:t>
            </w:r>
          </w:p>
          <w:p w14:paraId="77B5DFB6" w14:textId="77777777" w:rsidR="00EF4072" w:rsidRPr="00EF4072" w:rsidRDefault="00EF4072" w:rsidP="00EF4072">
            <w:pPr>
              <w:suppressAutoHyphens/>
              <w:snapToGrid w:val="0"/>
              <w:spacing w:after="0" w:line="240" w:lineRule="auto"/>
              <w:rPr>
                <w:rFonts w:ascii="Arial" w:hAnsi="Arial" w:cs="Arial"/>
                <w:bCs/>
                <w:sz w:val="24"/>
                <w:szCs w:val="24"/>
                <w:lang w:eastAsia="zh-CN"/>
              </w:rPr>
            </w:pPr>
            <w:r w:rsidRPr="00EF4072">
              <w:rPr>
                <w:rFonts w:ascii="Arial" w:hAnsi="Arial" w:cs="Arial"/>
                <w:bCs/>
                <w:sz w:val="24"/>
                <w:szCs w:val="24"/>
                <w:lang w:eastAsia="zh-CN"/>
              </w:rPr>
              <w:t>-Gledanje promotivnih materijala o projektu Marijinih obroka</w:t>
            </w:r>
          </w:p>
          <w:p w14:paraId="175431B8" w14:textId="77777777" w:rsidR="00EF4072" w:rsidRPr="00EF4072" w:rsidRDefault="00EF4072" w:rsidP="00EF4072">
            <w:pPr>
              <w:suppressAutoHyphens/>
              <w:snapToGrid w:val="0"/>
              <w:spacing w:after="0" w:line="240" w:lineRule="auto"/>
              <w:rPr>
                <w:rFonts w:ascii="Arial" w:hAnsi="Arial" w:cs="Arial"/>
                <w:bCs/>
                <w:sz w:val="24"/>
                <w:szCs w:val="24"/>
                <w:lang w:eastAsia="zh-CN"/>
              </w:rPr>
            </w:pPr>
            <w:r w:rsidRPr="00EF4072">
              <w:rPr>
                <w:rFonts w:ascii="Arial" w:hAnsi="Arial" w:cs="Arial"/>
                <w:bCs/>
                <w:sz w:val="24"/>
                <w:szCs w:val="24"/>
                <w:lang w:eastAsia="zh-CN"/>
              </w:rPr>
              <w:t>-„Kašom oko svijeta“-izrada panoa o vrstama kaše u svijetu</w:t>
            </w:r>
          </w:p>
          <w:p w14:paraId="14042934" w14:textId="77777777" w:rsidR="00EF4072" w:rsidRPr="00EF4072" w:rsidRDefault="00EF4072" w:rsidP="00EF4072">
            <w:pPr>
              <w:suppressAutoHyphens/>
              <w:snapToGrid w:val="0"/>
              <w:spacing w:after="0" w:line="240" w:lineRule="auto"/>
              <w:rPr>
                <w:rFonts w:ascii="Arial" w:hAnsi="Arial" w:cs="Arial"/>
                <w:bCs/>
                <w:sz w:val="24"/>
                <w:szCs w:val="24"/>
                <w:lang w:eastAsia="zh-CN"/>
              </w:rPr>
            </w:pPr>
          </w:p>
          <w:p w14:paraId="7EAD5CB2" w14:textId="77777777" w:rsidR="00EF4072" w:rsidRPr="00EF4072" w:rsidRDefault="00EF4072" w:rsidP="00EF4072">
            <w:pPr>
              <w:suppressAutoHyphens/>
              <w:snapToGrid w:val="0"/>
              <w:spacing w:after="0" w:line="240" w:lineRule="auto"/>
              <w:rPr>
                <w:rFonts w:ascii="Arial" w:hAnsi="Arial" w:cs="Arial"/>
                <w:bCs/>
                <w:sz w:val="24"/>
                <w:szCs w:val="24"/>
                <w:lang w:eastAsia="zh-CN"/>
              </w:rPr>
            </w:pPr>
          </w:p>
          <w:p w14:paraId="5BCA0A54" w14:textId="77777777" w:rsidR="00EF4072" w:rsidRPr="00EF4072" w:rsidRDefault="00EF4072" w:rsidP="00EF4072">
            <w:pPr>
              <w:suppressAutoHyphens/>
              <w:spacing w:after="0" w:line="240" w:lineRule="auto"/>
              <w:rPr>
                <w:rFonts w:ascii="Arial" w:hAnsi="Arial" w:cs="Arial"/>
                <w:sz w:val="24"/>
                <w:szCs w:val="24"/>
                <w:lang w:eastAsia="zh-CN"/>
              </w:rPr>
            </w:pPr>
          </w:p>
          <w:p w14:paraId="70FB277B" w14:textId="77777777" w:rsidR="00EF4072" w:rsidRPr="00EF4072" w:rsidRDefault="00EF4072" w:rsidP="00EF4072">
            <w:pPr>
              <w:suppressAutoHyphens/>
              <w:spacing w:after="0" w:line="240" w:lineRule="auto"/>
              <w:rPr>
                <w:rFonts w:ascii="Arial" w:hAnsi="Arial" w:cs="Arial"/>
                <w:bCs/>
                <w:sz w:val="24"/>
                <w:szCs w:val="24"/>
                <w:lang w:eastAsia="zh-CN"/>
              </w:rPr>
            </w:pPr>
          </w:p>
        </w:tc>
      </w:tr>
      <w:tr w:rsidR="00EF4072" w:rsidRPr="00EF4072" w14:paraId="58CC7D8C" w14:textId="77777777" w:rsidTr="00E5131D">
        <w:tc>
          <w:tcPr>
            <w:tcW w:w="138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9F8CA7D" w14:textId="77777777" w:rsidR="00EF4072" w:rsidRPr="00EF4072" w:rsidRDefault="00EF4072" w:rsidP="00EF4072">
            <w:pPr>
              <w:suppressAutoHyphens/>
              <w:snapToGrid w:val="0"/>
              <w:spacing w:after="0" w:line="240" w:lineRule="auto"/>
              <w:jc w:val="center"/>
              <w:rPr>
                <w:rFonts w:ascii="Arial" w:hAnsi="Arial" w:cs="Arial"/>
                <w:sz w:val="24"/>
                <w:szCs w:val="24"/>
                <w:lang w:eastAsia="zh-CN"/>
              </w:rPr>
            </w:pPr>
          </w:p>
          <w:p w14:paraId="387D08A2" w14:textId="77777777" w:rsidR="00EF4072" w:rsidRPr="00EF4072" w:rsidRDefault="00EF4072" w:rsidP="00EF4072">
            <w:pPr>
              <w:suppressAutoHyphens/>
              <w:spacing w:after="0" w:line="240" w:lineRule="auto"/>
              <w:jc w:val="center"/>
              <w:rPr>
                <w:rFonts w:ascii="Arial" w:hAnsi="Arial" w:cs="Arial"/>
                <w:sz w:val="24"/>
                <w:szCs w:val="24"/>
                <w:lang w:eastAsia="zh-CN"/>
              </w:rPr>
            </w:pPr>
            <w:proofErr w:type="spellStart"/>
            <w:r w:rsidRPr="00EF4072">
              <w:rPr>
                <w:rFonts w:ascii="Arial" w:hAnsi="Arial" w:cs="Arial"/>
                <w:sz w:val="24"/>
                <w:szCs w:val="24"/>
                <w:lang w:eastAsia="zh-CN"/>
              </w:rPr>
              <w:t>Vremenik</w:t>
            </w:r>
            <w:proofErr w:type="spellEnd"/>
          </w:p>
          <w:p w14:paraId="2FC105EB" w14:textId="77777777" w:rsidR="00EF4072" w:rsidRPr="00EF4072" w:rsidRDefault="00EF4072" w:rsidP="00EF4072">
            <w:pPr>
              <w:suppressAutoHyphens/>
              <w:spacing w:after="0" w:line="240" w:lineRule="auto"/>
              <w:jc w:val="center"/>
              <w:rPr>
                <w:rFonts w:ascii="Arial" w:hAnsi="Arial" w:cs="Arial"/>
                <w:sz w:val="24"/>
                <w:szCs w:val="24"/>
                <w:lang w:eastAsia="zh-CN"/>
              </w:rPr>
            </w:pPr>
          </w:p>
        </w:tc>
        <w:tc>
          <w:tcPr>
            <w:tcW w:w="8196" w:type="dxa"/>
            <w:tcBorders>
              <w:top w:val="single" w:sz="4" w:space="0" w:color="000000"/>
              <w:left w:val="single" w:sz="4" w:space="0" w:color="000000"/>
              <w:bottom w:val="single" w:sz="4" w:space="0" w:color="000000"/>
              <w:right w:val="single" w:sz="4" w:space="0" w:color="000000"/>
            </w:tcBorders>
          </w:tcPr>
          <w:p w14:paraId="1B0CE4C3" w14:textId="77777777" w:rsidR="00EF4072" w:rsidRPr="00EF4072" w:rsidRDefault="00EF4072" w:rsidP="00EF4072">
            <w:pPr>
              <w:suppressAutoHyphens/>
              <w:snapToGrid w:val="0"/>
              <w:spacing w:after="0" w:line="240" w:lineRule="auto"/>
              <w:rPr>
                <w:rFonts w:ascii="Arial" w:hAnsi="Arial" w:cs="Arial"/>
                <w:bCs/>
                <w:sz w:val="24"/>
                <w:szCs w:val="24"/>
                <w:lang w:eastAsia="zh-CN"/>
              </w:rPr>
            </w:pPr>
          </w:p>
          <w:p w14:paraId="58B0BEE4" w14:textId="77777777" w:rsidR="00EF4072" w:rsidRPr="00EF4072" w:rsidRDefault="00EF4072" w:rsidP="00EF4072">
            <w:pPr>
              <w:suppressAutoHyphens/>
              <w:spacing w:after="0" w:line="240" w:lineRule="auto"/>
              <w:rPr>
                <w:rFonts w:ascii="Arial" w:hAnsi="Arial" w:cs="Arial"/>
                <w:sz w:val="24"/>
                <w:szCs w:val="24"/>
                <w:lang w:eastAsia="zh-CN"/>
              </w:rPr>
            </w:pPr>
            <w:r w:rsidRPr="00EF4072">
              <w:rPr>
                <w:rFonts w:ascii="Arial" w:hAnsi="Arial" w:cs="Arial"/>
                <w:bCs/>
                <w:sz w:val="24"/>
                <w:szCs w:val="24"/>
                <w:lang w:eastAsia="zh-CN"/>
              </w:rPr>
              <w:t xml:space="preserve">Tijekom nastavne godine 2025./2026.  </w:t>
            </w:r>
          </w:p>
          <w:p w14:paraId="0F98178F" w14:textId="77777777" w:rsidR="00EF4072" w:rsidRPr="00EF4072" w:rsidRDefault="00EF4072" w:rsidP="00EF4072">
            <w:pPr>
              <w:suppressAutoHyphens/>
              <w:spacing w:after="0" w:line="240" w:lineRule="auto"/>
              <w:rPr>
                <w:rFonts w:ascii="Arial" w:hAnsi="Arial" w:cs="Arial"/>
                <w:bCs/>
                <w:sz w:val="24"/>
                <w:szCs w:val="24"/>
                <w:lang w:eastAsia="zh-CN"/>
              </w:rPr>
            </w:pPr>
          </w:p>
        </w:tc>
      </w:tr>
      <w:tr w:rsidR="00EF4072" w:rsidRPr="00EF4072" w14:paraId="22026B1A" w14:textId="77777777" w:rsidTr="00E5131D">
        <w:tc>
          <w:tcPr>
            <w:tcW w:w="138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37F95155" w14:textId="77777777" w:rsidR="00EF4072" w:rsidRPr="00EF4072" w:rsidRDefault="00EF4072" w:rsidP="00EF4072">
            <w:pPr>
              <w:suppressAutoHyphens/>
              <w:snapToGrid w:val="0"/>
              <w:spacing w:after="0" w:line="240" w:lineRule="auto"/>
              <w:jc w:val="center"/>
              <w:rPr>
                <w:rFonts w:ascii="Arial" w:hAnsi="Arial" w:cs="Arial"/>
                <w:sz w:val="24"/>
                <w:szCs w:val="24"/>
                <w:lang w:eastAsia="zh-CN"/>
              </w:rPr>
            </w:pPr>
          </w:p>
          <w:p w14:paraId="72B1EBD0" w14:textId="77777777" w:rsidR="00EF4072" w:rsidRPr="00EF4072" w:rsidRDefault="00EF4072" w:rsidP="00EF4072">
            <w:pPr>
              <w:suppressAutoHyphens/>
              <w:spacing w:after="0" w:line="240" w:lineRule="auto"/>
              <w:jc w:val="center"/>
              <w:rPr>
                <w:rFonts w:ascii="Arial" w:hAnsi="Arial" w:cs="Arial"/>
                <w:sz w:val="24"/>
                <w:szCs w:val="24"/>
                <w:lang w:eastAsia="zh-CN"/>
              </w:rPr>
            </w:pPr>
            <w:r w:rsidRPr="00EF4072">
              <w:rPr>
                <w:rFonts w:ascii="Arial" w:hAnsi="Arial" w:cs="Arial"/>
                <w:sz w:val="24"/>
                <w:szCs w:val="24"/>
                <w:lang w:eastAsia="zh-CN"/>
              </w:rPr>
              <w:t>Okvirni troškovnik</w:t>
            </w:r>
          </w:p>
          <w:p w14:paraId="2EB084C6" w14:textId="77777777" w:rsidR="00EF4072" w:rsidRPr="00EF4072" w:rsidRDefault="00EF4072" w:rsidP="00EF4072">
            <w:pPr>
              <w:suppressAutoHyphens/>
              <w:spacing w:after="0" w:line="240" w:lineRule="auto"/>
              <w:jc w:val="center"/>
              <w:rPr>
                <w:rFonts w:ascii="Arial" w:hAnsi="Arial" w:cs="Arial"/>
                <w:sz w:val="24"/>
                <w:szCs w:val="24"/>
                <w:lang w:eastAsia="zh-CN"/>
              </w:rPr>
            </w:pPr>
          </w:p>
        </w:tc>
        <w:tc>
          <w:tcPr>
            <w:tcW w:w="8196" w:type="dxa"/>
            <w:tcBorders>
              <w:top w:val="single" w:sz="4" w:space="0" w:color="000000"/>
              <w:left w:val="single" w:sz="4" w:space="0" w:color="000000"/>
              <w:bottom w:val="single" w:sz="4" w:space="0" w:color="000000"/>
              <w:right w:val="single" w:sz="4" w:space="0" w:color="000000"/>
            </w:tcBorders>
          </w:tcPr>
          <w:p w14:paraId="44E25D4C" w14:textId="77777777" w:rsidR="00EF4072" w:rsidRPr="00EF4072" w:rsidRDefault="00EF4072" w:rsidP="00EF4072">
            <w:pPr>
              <w:suppressAutoHyphens/>
              <w:snapToGrid w:val="0"/>
              <w:spacing w:after="0" w:line="240" w:lineRule="auto"/>
              <w:rPr>
                <w:rFonts w:ascii="Arial" w:hAnsi="Arial" w:cs="Arial"/>
                <w:sz w:val="24"/>
                <w:szCs w:val="24"/>
                <w:lang w:eastAsia="zh-CN"/>
              </w:rPr>
            </w:pPr>
          </w:p>
          <w:p w14:paraId="3B21FD62" w14:textId="77777777" w:rsidR="00EF4072" w:rsidRPr="00EF4072" w:rsidRDefault="00EF4072" w:rsidP="00EF4072">
            <w:pPr>
              <w:suppressAutoHyphens/>
              <w:spacing w:after="0" w:line="240" w:lineRule="auto"/>
              <w:rPr>
                <w:rFonts w:ascii="Arial" w:hAnsi="Arial" w:cs="Arial"/>
                <w:sz w:val="24"/>
                <w:szCs w:val="24"/>
                <w:lang w:eastAsia="zh-CN"/>
              </w:rPr>
            </w:pPr>
            <w:r w:rsidRPr="00EF4072">
              <w:rPr>
                <w:rFonts w:ascii="Arial" w:hAnsi="Arial" w:cs="Arial"/>
                <w:sz w:val="24"/>
                <w:szCs w:val="24"/>
                <w:lang w:eastAsia="zh-CN"/>
              </w:rPr>
              <w:t>Nema troškova.</w:t>
            </w:r>
          </w:p>
        </w:tc>
      </w:tr>
      <w:tr w:rsidR="00EF4072" w:rsidRPr="00EF4072" w14:paraId="6B33797B" w14:textId="77777777" w:rsidTr="00E5131D">
        <w:tc>
          <w:tcPr>
            <w:tcW w:w="1384" w:type="dxa"/>
            <w:tcBorders>
              <w:top w:val="single" w:sz="4" w:space="0" w:color="000000"/>
              <w:left w:val="single" w:sz="4" w:space="0" w:color="000000"/>
              <w:bottom w:val="single" w:sz="4" w:space="0" w:color="000000"/>
              <w:right w:val="single" w:sz="4" w:space="0" w:color="000000"/>
            </w:tcBorders>
            <w:shd w:val="clear" w:color="auto" w:fill="FFFF99"/>
            <w:vAlign w:val="center"/>
          </w:tcPr>
          <w:p w14:paraId="51D37765" w14:textId="77777777" w:rsidR="00EF4072" w:rsidRPr="00EF4072" w:rsidRDefault="00EF4072" w:rsidP="00EF4072">
            <w:pPr>
              <w:suppressAutoHyphens/>
              <w:snapToGrid w:val="0"/>
              <w:spacing w:after="0" w:line="240" w:lineRule="auto"/>
              <w:jc w:val="center"/>
              <w:rPr>
                <w:rFonts w:ascii="Arial" w:hAnsi="Arial" w:cs="Arial"/>
                <w:sz w:val="24"/>
                <w:szCs w:val="24"/>
                <w:lang w:eastAsia="zh-CN"/>
              </w:rPr>
            </w:pPr>
          </w:p>
          <w:p w14:paraId="38984B50" w14:textId="77777777" w:rsidR="00EF4072" w:rsidRPr="00EF4072" w:rsidRDefault="00EF4072" w:rsidP="00EF4072">
            <w:pPr>
              <w:suppressAutoHyphens/>
              <w:spacing w:after="0" w:line="240" w:lineRule="auto"/>
              <w:jc w:val="center"/>
              <w:rPr>
                <w:rFonts w:ascii="Arial" w:hAnsi="Arial" w:cs="Arial"/>
                <w:sz w:val="24"/>
                <w:szCs w:val="24"/>
                <w:lang w:eastAsia="zh-CN"/>
              </w:rPr>
            </w:pPr>
            <w:r w:rsidRPr="00EF4072">
              <w:rPr>
                <w:rFonts w:ascii="Arial" w:hAnsi="Arial" w:cs="Arial"/>
                <w:sz w:val="24"/>
                <w:szCs w:val="24"/>
                <w:lang w:eastAsia="zh-CN"/>
              </w:rPr>
              <w:t>Način praćenja</w:t>
            </w:r>
          </w:p>
          <w:p w14:paraId="458E0BF0" w14:textId="77777777" w:rsidR="00EF4072" w:rsidRPr="00EF4072" w:rsidRDefault="00EF4072" w:rsidP="00EF4072">
            <w:pPr>
              <w:suppressAutoHyphens/>
              <w:spacing w:after="0" w:line="240" w:lineRule="auto"/>
              <w:jc w:val="center"/>
              <w:rPr>
                <w:rFonts w:ascii="Arial" w:hAnsi="Arial" w:cs="Arial"/>
                <w:sz w:val="24"/>
                <w:szCs w:val="24"/>
                <w:lang w:eastAsia="zh-CN"/>
              </w:rPr>
            </w:pPr>
            <w:r w:rsidRPr="00EF4072">
              <w:rPr>
                <w:rFonts w:ascii="Arial" w:hAnsi="Arial" w:cs="Arial"/>
                <w:sz w:val="24"/>
                <w:szCs w:val="24"/>
                <w:lang w:eastAsia="zh-CN"/>
              </w:rPr>
              <w:t>aktivnosti / programa / projekta</w:t>
            </w:r>
          </w:p>
          <w:p w14:paraId="756CC1CA" w14:textId="77777777" w:rsidR="00EF4072" w:rsidRPr="00EF4072" w:rsidRDefault="00EF4072" w:rsidP="00EF4072">
            <w:pPr>
              <w:suppressAutoHyphens/>
              <w:spacing w:after="0" w:line="240" w:lineRule="auto"/>
              <w:jc w:val="center"/>
              <w:rPr>
                <w:rFonts w:ascii="Arial" w:hAnsi="Arial" w:cs="Arial"/>
                <w:sz w:val="24"/>
                <w:szCs w:val="24"/>
                <w:lang w:eastAsia="zh-CN"/>
              </w:rPr>
            </w:pPr>
          </w:p>
        </w:tc>
        <w:tc>
          <w:tcPr>
            <w:tcW w:w="8196" w:type="dxa"/>
            <w:tcBorders>
              <w:top w:val="single" w:sz="4" w:space="0" w:color="000000"/>
              <w:left w:val="single" w:sz="4" w:space="0" w:color="000000"/>
              <w:bottom w:val="single" w:sz="4" w:space="0" w:color="000000"/>
              <w:right w:val="single" w:sz="4" w:space="0" w:color="000000"/>
            </w:tcBorders>
          </w:tcPr>
          <w:p w14:paraId="685346C9" w14:textId="77777777" w:rsidR="00EF4072" w:rsidRPr="00EF4072" w:rsidRDefault="00EF4072" w:rsidP="00EF4072">
            <w:pPr>
              <w:suppressAutoHyphens/>
              <w:snapToGrid w:val="0"/>
              <w:spacing w:after="0" w:line="240" w:lineRule="auto"/>
              <w:rPr>
                <w:rFonts w:ascii="Arial" w:hAnsi="Arial" w:cs="Arial"/>
                <w:bCs/>
                <w:sz w:val="24"/>
                <w:szCs w:val="24"/>
                <w:lang w:eastAsia="zh-CN"/>
              </w:rPr>
            </w:pPr>
          </w:p>
          <w:p w14:paraId="5DCF7624" w14:textId="77777777" w:rsidR="00EF4072" w:rsidRPr="00EF4072" w:rsidRDefault="00EF4072" w:rsidP="00EF4072">
            <w:pPr>
              <w:suppressAutoHyphens/>
              <w:spacing w:after="0" w:line="240" w:lineRule="auto"/>
              <w:rPr>
                <w:rFonts w:ascii="Arial" w:hAnsi="Arial" w:cs="Arial"/>
                <w:bCs/>
                <w:sz w:val="24"/>
                <w:szCs w:val="24"/>
                <w:lang w:eastAsia="zh-CN"/>
              </w:rPr>
            </w:pPr>
          </w:p>
          <w:p w14:paraId="7AF43D35" w14:textId="77777777" w:rsidR="00EF4072" w:rsidRPr="00EF4072" w:rsidRDefault="00EF4072" w:rsidP="00EF4072">
            <w:pPr>
              <w:suppressAutoHyphens/>
              <w:spacing w:after="0" w:line="240" w:lineRule="auto"/>
              <w:rPr>
                <w:rFonts w:ascii="Arial" w:hAnsi="Arial" w:cs="Arial"/>
                <w:bCs/>
                <w:sz w:val="24"/>
                <w:szCs w:val="24"/>
                <w:lang w:eastAsia="zh-CN"/>
              </w:rPr>
            </w:pPr>
            <w:r w:rsidRPr="00EF4072">
              <w:rPr>
                <w:rFonts w:ascii="Arial" w:hAnsi="Arial" w:cs="Arial"/>
                <w:bCs/>
                <w:sz w:val="24"/>
                <w:szCs w:val="24"/>
                <w:lang w:eastAsia="zh-CN"/>
              </w:rPr>
              <w:t xml:space="preserve">Učenici će istraživati općenito o projektu Marijini </w:t>
            </w:r>
            <w:proofErr w:type="spellStart"/>
            <w:r w:rsidRPr="00EF4072">
              <w:rPr>
                <w:rFonts w:ascii="Arial" w:hAnsi="Arial" w:cs="Arial"/>
                <w:bCs/>
                <w:sz w:val="24"/>
                <w:szCs w:val="24"/>
                <w:lang w:eastAsia="zh-CN"/>
              </w:rPr>
              <w:t>oboroci</w:t>
            </w:r>
            <w:proofErr w:type="spellEnd"/>
            <w:r w:rsidRPr="00EF4072">
              <w:rPr>
                <w:rFonts w:ascii="Arial" w:hAnsi="Arial" w:cs="Arial"/>
                <w:bCs/>
                <w:sz w:val="24"/>
                <w:szCs w:val="24"/>
                <w:lang w:eastAsia="zh-CN"/>
              </w:rPr>
              <w:t>, zatim će istraživati i proučavati materijale o provođenju Svjetskog dana kaše.</w:t>
            </w:r>
          </w:p>
          <w:p w14:paraId="06DD1D4F" w14:textId="77777777" w:rsidR="00EF4072" w:rsidRPr="00EF4072" w:rsidRDefault="00EF4072" w:rsidP="00EF4072">
            <w:pPr>
              <w:suppressAutoHyphens/>
              <w:spacing w:after="0" w:line="240" w:lineRule="auto"/>
              <w:rPr>
                <w:rFonts w:ascii="Arial" w:hAnsi="Arial" w:cs="Arial"/>
                <w:bCs/>
                <w:sz w:val="24"/>
                <w:szCs w:val="24"/>
                <w:lang w:eastAsia="zh-CN"/>
              </w:rPr>
            </w:pPr>
            <w:r w:rsidRPr="00EF4072">
              <w:rPr>
                <w:rFonts w:ascii="Arial" w:hAnsi="Arial" w:cs="Arial"/>
                <w:bCs/>
                <w:sz w:val="24"/>
                <w:szCs w:val="24"/>
                <w:lang w:eastAsia="zh-CN"/>
              </w:rPr>
              <w:t xml:space="preserve">Učenici će osmisliti i napisati recepte za izradu jednostavnih jela s dodatkom kaše, zajednički pripremiti te obroke u školi ili kod kuće. Učenici će fotografijama popratiti provođenje svih aktivnosti i na kraju izraditi pano ili izraditi „kaša-kuharicu“. </w:t>
            </w:r>
          </w:p>
          <w:p w14:paraId="6BBA0755" w14:textId="77777777" w:rsidR="00EF4072" w:rsidRPr="00EF4072" w:rsidRDefault="00EF4072" w:rsidP="00EF4072">
            <w:pPr>
              <w:suppressAutoHyphens/>
              <w:spacing w:after="0" w:line="240" w:lineRule="auto"/>
              <w:rPr>
                <w:rFonts w:ascii="Arial" w:hAnsi="Arial" w:cs="Arial"/>
                <w:bCs/>
                <w:sz w:val="24"/>
                <w:szCs w:val="24"/>
                <w:lang w:eastAsia="zh-CN"/>
              </w:rPr>
            </w:pPr>
          </w:p>
          <w:p w14:paraId="5AB84B74" w14:textId="77777777" w:rsidR="00EF4072" w:rsidRPr="00EF4072" w:rsidRDefault="00EF4072" w:rsidP="00EF4072">
            <w:pPr>
              <w:suppressAutoHyphens/>
              <w:spacing w:after="0" w:line="240" w:lineRule="auto"/>
              <w:rPr>
                <w:rFonts w:ascii="Arial" w:hAnsi="Arial" w:cs="Arial"/>
                <w:bCs/>
                <w:sz w:val="24"/>
                <w:szCs w:val="24"/>
                <w:lang w:eastAsia="zh-CN"/>
              </w:rPr>
            </w:pPr>
          </w:p>
        </w:tc>
      </w:tr>
    </w:tbl>
    <w:p w14:paraId="1CACD40A" w14:textId="77777777" w:rsidR="00EF4072" w:rsidRDefault="00EF4072" w:rsidP="00C008B2">
      <w:pPr>
        <w:rPr>
          <w:rFonts w:ascii="Arial" w:hAnsi="Arial" w:cs="Arial"/>
        </w:rPr>
      </w:pPr>
    </w:p>
    <w:p w14:paraId="40960009" w14:textId="77777777" w:rsidR="003A0AD8" w:rsidRDefault="003A0AD8" w:rsidP="00C008B2">
      <w:pPr>
        <w:rPr>
          <w:rFonts w:ascii="Arial" w:hAnsi="Arial" w:cs="Arial"/>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3A0AD8" w:rsidRPr="003A0AD8" w14:paraId="55B82E0A" w14:textId="77777777" w:rsidTr="00E5131D">
        <w:trPr>
          <w:trHeight w:val="1144"/>
          <w:tblCellSpacing w:w="0" w:type="dxa"/>
        </w:trPr>
        <w:tc>
          <w:tcPr>
            <w:tcW w:w="1394" w:type="dxa"/>
            <w:shd w:val="clear" w:color="auto" w:fill="FFFF99"/>
            <w:tcMar>
              <w:top w:w="0" w:type="dxa"/>
              <w:left w:w="108" w:type="dxa"/>
              <w:bottom w:w="0" w:type="dxa"/>
              <w:right w:w="108" w:type="dxa"/>
            </w:tcMar>
            <w:hideMark/>
          </w:tcPr>
          <w:p w14:paraId="0DB017B5"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lastRenderedPageBreak/>
              <w:t>Aktivnost / Program / Projekt</w:t>
            </w:r>
          </w:p>
        </w:tc>
        <w:tc>
          <w:tcPr>
            <w:tcW w:w="8529" w:type="dxa"/>
            <w:tcMar>
              <w:top w:w="0" w:type="dxa"/>
              <w:left w:w="108" w:type="dxa"/>
              <w:bottom w:w="0" w:type="dxa"/>
              <w:right w:w="108" w:type="dxa"/>
            </w:tcMar>
            <w:hideMark/>
          </w:tcPr>
          <w:p w14:paraId="378A277D" w14:textId="77777777" w:rsidR="003A0AD8" w:rsidRPr="003A0AD8" w:rsidRDefault="003A0AD8" w:rsidP="003A0AD8">
            <w:pPr>
              <w:spacing w:after="0" w:line="240" w:lineRule="auto"/>
              <w:contextualSpacing/>
              <w:rPr>
                <w:rFonts w:ascii="Arial" w:hAnsi="Arial" w:cs="Arial"/>
              </w:rPr>
            </w:pPr>
          </w:p>
          <w:p w14:paraId="4A19AABF" w14:textId="77777777" w:rsidR="003A0AD8" w:rsidRPr="003A0AD8" w:rsidRDefault="003A0AD8" w:rsidP="003A0AD8">
            <w:pPr>
              <w:spacing w:after="0" w:line="240" w:lineRule="auto"/>
              <w:contextualSpacing/>
              <w:rPr>
                <w:rFonts w:ascii="Arial" w:hAnsi="Arial" w:cs="Arial"/>
                <w:b/>
                <w:bCs/>
              </w:rPr>
            </w:pPr>
            <w:r w:rsidRPr="003A0AD8">
              <w:rPr>
                <w:rFonts w:ascii="Arial" w:hAnsi="Arial" w:cs="Arial"/>
                <w:b/>
                <w:bCs/>
              </w:rPr>
              <w:t>Projekt - Pavao Kolarić bjelovarski Isusovac</w:t>
            </w:r>
          </w:p>
        </w:tc>
      </w:tr>
      <w:tr w:rsidR="003A0AD8" w:rsidRPr="003A0AD8" w14:paraId="4902E73F" w14:textId="77777777" w:rsidTr="00E5131D">
        <w:trPr>
          <w:trHeight w:val="1931"/>
          <w:tblCellSpacing w:w="0" w:type="dxa"/>
        </w:trPr>
        <w:tc>
          <w:tcPr>
            <w:tcW w:w="1394" w:type="dxa"/>
            <w:shd w:val="clear" w:color="auto" w:fill="FFFF99"/>
            <w:tcMar>
              <w:top w:w="0" w:type="dxa"/>
              <w:left w:w="108" w:type="dxa"/>
              <w:bottom w:w="0" w:type="dxa"/>
              <w:right w:w="108" w:type="dxa"/>
            </w:tcMar>
            <w:hideMark/>
          </w:tcPr>
          <w:p w14:paraId="15CB0882" w14:textId="77777777" w:rsidR="003A0AD8" w:rsidRPr="003A0AD8" w:rsidRDefault="003A0AD8" w:rsidP="003A0AD8">
            <w:pPr>
              <w:spacing w:after="0" w:line="240" w:lineRule="auto"/>
              <w:contextualSpacing/>
              <w:rPr>
                <w:rFonts w:ascii="Arial" w:hAnsi="Arial" w:cs="Arial"/>
              </w:rPr>
            </w:pPr>
          </w:p>
          <w:p w14:paraId="291212A8" w14:textId="77777777" w:rsidR="003A0AD8" w:rsidRPr="003A0AD8" w:rsidRDefault="003A0AD8" w:rsidP="003A0AD8">
            <w:pPr>
              <w:spacing w:after="0" w:line="240" w:lineRule="auto"/>
              <w:contextualSpacing/>
              <w:rPr>
                <w:rFonts w:ascii="Arial" w:hAnsi="Arial" w:cs="Arial"/>
              </w:rPr>
            </w:pPr>
          </w:p>
          <w:p w14:paraId="3562900C" w14:textId="77777777" w:rsidR="003A0AD8" w:rsidRPr="003A0AD8" w:rsidRDefault="003A0AD8" w:rsidP="003A0AD8">
            <w:pPr>
              <w:spacing w:after="0" w:line="240" w:lineRule="auto"/>
              <w:contextualSpacing/>
              <w:rPr>
                <w:rFonts w:ascii="Arial" w:hAnsi="Arial" w:cs="Arial"/>
              </w:rPr>
            </w:pPr>
          </w:p>
          <w:p w14:paraId="213CEE1C" w14:textId="77777777" w:rsidR="003A0AD8" w:rsidRPr="003A0AD8" w:rsidRDefault="003A0AD8" w:rsidP="003A0AD8">
            <w:pPr>
              <w:spacing w:after="0" w:line="240" w:lineRule="auto"/>
              <w:contextualSpacing/>
              <w:rPr>
                <w:rFonts w:ascii="Arial" w:hAnsi="Arial" w:cs="Arial"/>
              </w:rPr>
            </w:pPr>
          </w:p>
          <w:p w14:paraId="3987622B"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Ciljevi</w:t>
            </w:r>
          </w:p>
          <w:p w14:paraId="19CDD5BA" w14:textId="77777777" w:rsidR="003A0AD8" w:rsidRPr="003A0AD8" w:rsidRDefault="003A0AD8" w:rsidP="003A0AD8">
            <w:pPr>
              <w:spacing w:after="0" w:line="240" w:lineRule="auto"/>
              <w:contextualSpacing/>
              <w:rPr>
                <w:rFonts w:ascii="Arial" w:hAnsi="Arial" w:cs="Arial"/>
              </w:rPr>
            </w:pPr>
          </w:p>
          <w:p w14:paraId="088D0CB3" w14:textId="77777777" w:rsidR="003A0AD8" w:rsidRPr="003A0AD8" w:rsidRDefault="003A0AD8" w:rsidP="003A0AD8">
            <w:pPr>
              <w:spacing w:after="0" w:line="240" w:lineRule="auto"/>
              <w:contextualSpacing/>
              <w:rPr>
                <w:rFonts w:ascii="Arial" w:hAnsi="Arial" w:cs="Arial"/>
              </w:rPr>
            </w:pPr>
          </w:p>
          <w:p w14:paraId="262CF77C" w14:textId="77777777" w:rsidR="003A0AD8" w:rsidRPr="003A0AD8" w:rsidRDefault="003A0AD8" w:rsidP="003A0AD8">
            <w:pPr>
              <w:spacing w:after="0" w:line="240" w:lineRule="auto"/>
              <w:contextualSpacing/>
              <w:rPr>
                <w:rFonts w:ascii="Arial" w:hAnsi="Arial" w:cs="Arial"/>
              </w:rPr>
            </w:pPr>
          </w:p>
          <w:p w14:paraId="261F1C53" w14:textId="77777777" w:rsidR="003A0AD8" w:rsidRPr="003A0AD8" w:rsidRDefault="003A0AD8" w:rsidP="003A0AD8">
            <w:pPr>
              <w:spacing w:after="0" w:line="240" w:lineRule="auto"/>
              <w:contextualSpacing/>
              <w:rPr>
                <w:rFonts w:ascii="Arial" w:hAnsi="Arial" w:cs="Arial"/>
              </w:rPr>
            </w:pPr>
          </w:p>
          <w:p w14:paraId="128E728C" w14:textId="77777777" w:rsidR="003A0AD8" w:rsidRPr="003A0AD8" w:rsidRDefault="003A0AD8" w:rsidP="003A0AD8">
            <w:pPr>
              <w:spacing w:after="0" w:line="240" w:lineRule="auto"/>
              <w:contextualSpacing/>
              <w:rPr>
                <w:rFonts w:ascii="Arial" w:hAnsi="Arial" w:cs="Arial"/>
              </w:rPr>
            </w:pPr>
          </w:p>
        </w:tc>
        <w:tc>
          <w:tcPr>
            <w:tcW w:w="8529" w:type="dxa"/>
            <w:tcMar>
              <w:top w:w="0" w:type="dxa"/>
              <w:left w:w="108" w:type="dxa"/>
              <w:bottom w:w="0" w:type="dxa"/>
              <w:right w:w="108" w:type="dxa"/>
            </w:tcMar>
          </w:tcPr>
          <w:p w14:paraId="7DCD28E4" w14:textId="77777777" w:rsidR="003A0AD8" w:rsidRPr="003A0AD8" w:rsidRDefault="003A0AD8" w:rsidP="003A0AD8">
            <w:pPr>
              <w:spacing w:after="0" w:line="240" w:lineRule="auto"/>
              <w:contextualSpacing/>
              <w:rPr>
                <w:rFonts w:ascii="Arial" w:hAnsi="Arial" w:cs="Arial"/>
              </w:rPr>
            </w:pPr>
          </w:p>
          <w:p w14:paraId="42A6B055"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 xml:space="preserve">1) razvijati svijest o vrijednosti duhovne baštine  </w:t>
            </w:r>
          </w:p>
          <w:p w14:paraId="0FC79050"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2) stvarati molitvene navike i razvijati čitalačke potrebe</w:t>
            </w:r>
          </w:p>
          <w:p w14:paraId="75F801F5"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 xml:space="preserve">3) razvijati ljubav prema svome kraju; razvijati religioznu kulturu </w:t>
            </w:r>
          </w:p>
          <w:p w14:paraId="46701D59"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4) upoznati učenike sa životom i književnim stvaralaštvom Isusovca Pavla Kolarića</w:t>
            </w:r>
          </w:p>
          <w:p w14:paraId="5622B739"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5) poticati timski rad učenika</w:t>
            </w:r>
          </w:p>
          <w:p w14:paraId="0CDBE206"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6) poticati kreativnost i kritičko mišljenje učenika</w:t>
            </w:r>
          </w:p>
          <w:p w14:paraId="6A7AAB43"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7) produbiti poštovanje u sakralnom prostoru</w:t>
            </w:r>
          </w:p>
          <w:p w14:paraId="1A585007" w14:textId="0A051DFC" w:rsidR="003A0AD8" w:rsidRPr="003A0AD8" w:rsidRDefault="003A0AD8" w:rsidP="003A0AD8">
            <w:pPr>
              <w:spacing w:after="0" w:line="240" w:lineRule="auto"/>
              <w:contextualSpacing/>
              <w:rPr>
                <w:rFonts w:ascii="Arial" w:hAnsi="Arial" w:cs="Arial"/>
              </w:rPr>
            </w:pPr>
            <w:r w:rsidRPr="003A0AD8">
              <w:rPr>
                <w:rFonts w:ascii="Arial" w:hAnsi="Arial" w:cs="Arial"/>
              </w:rPr>
              <w:t>8) upoznati crkvu kao građevinu, ali i kao zajednicu kršćana</w:t>
            </w:r>
          </w:p>
        </w:tc>
      </w:tr>
      <w:tr w:rsidR="003A0AD8" w:rsidRPr="003A0AD8" w14:paraId="7D217A7E"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0F6E3967" w14:textId="77777777" w:rsidR="003A0AD8" w:rsidRPr="003A0AD8" w:rsidRDefault="003A0AD8" w:rsidP="003A0AD8">
            <w:pPr>
              <w:spacing w:after="0" w:line="240" w:lineRule="auto"/>
              <w:contextualSpacing/>
              <w:rPr>
                <w:rFonts w:ascii="Arial" w:hAnsi="Arial" w:cs="Arial"/>
              </w:rPr>
            </w:pPr>
          </w:p>
          <w:p w14:paraId="129CCBE9" w14:textId="77777777" w:rsidR="003A0AD8" w:rsidRPr="003A0AD8" w:rsidRDefault="003A0AD8" w:rsidP="003A0AD8">
            <w:pPr>
              <w:spacing w:after="0" w:line="240" w:lineRule="auto"/>
              <w:contextualSpacing/>
              <w:rPr>
                <w:rFonts w:ascii="Arial" w:hAnsi="Arial" w:cs="Arial"/>
              </w:rPr>
            </w:pPr>
          </w:p>
          <w:p w14:paraId="2447528F"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Namjena</w:t>
            </w:r>
          </w:p>
          <w:p w14:paraId="5F36F22B" w14:textId="77777777" w:rsidR="003A0AD8" w:rsidRPr="003A0AD8" w:rsidRDefault="003A0AD8" w:rsidP="003A0AD8">
            <w:pPr>
              <w:spacing w:after="0" w:line="240" w:lineRule="auto"/>
              <w:contextualSpacing/>
              <w:rPr>
                <w:rFonts w:ascii="Arial" w:hAnsi="Arial" w:cs="Arial"/>
              </w:rPr>
            </w:pPr>
          </w:p>
          <w:p w14:paraId="59F53AA1" w14:textId="77777777" w:rsidR="003A0AD8" w:rsidRPr="003A0AD8" w:rsidRDefault="003A0AD8" w:rsidP="003A0AD8">
            <w:pPr>
              <w:spacing w:after="0" w:line="240" w:lineRule="auto"/>
              <w:contextualSpacing/>
              <w:rPr>
                <w:rFonts w:ascii="Arial" w:hAnsi="Arial" w:cs="Arial"/>
              </w:rPr>
            </w:pPr>
          </w:p>
        </w:tc>
        <w:tc>
          <w:tcPr>
            <w:tcW w:w="8529" w:type="dxa"/>
            <w:tcMar>
              <w:top w:w="0" w:type="dxa"/>
              <w:left w:w="108" w:type="dxa"/>
              <w:bottom w:w="0" w:type="dxa"/>
              <w:right w:w="108" w:type="dxa"/>
            </w:tcMar>
            <w:hideMark/>
          </w:tcPr>
          <w:p w14:paraId="2FD7189E" w14:textId="77777777" w:rsidR="003A0AD8" w:rsidRPr="003A0AD8" w:rsidRDefault="003A0AD8" w:rsidP="003A0AD8">
            <w:pPr>
              <w:spacing w:after="0" w:line="240" w:lineRule="auto"/>
              <w:contextualSpacing/>
              <w:rPr>
                <w:rFonts w:ascii="Arial" w:hAnsi="Arial" w:cs="Arial"/>
              </w:rPr>
            </w:pPr>
          </w:p>
          <w:p w14:paraId="69D82EFA"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Učenicima od 5. do 8. razreda omogućiti upoznavanje života i duhovnog stvaralaštva bjelovarskog Isusovca Pavla Kolarića</w:t>
            </w:r>
          </w:p>
          <w:p w14:paraId="258F14E6" w14:textId="77777777" w:rsidR="003A0AD8" w:rsidRPr="003A0AD8" w:rsidRDefault="003A0AD8" w:rsidP="003A0AD8">
            <w:pPr>
              <w:spacing w:after="0" w:line="240" w:lineRule="auto"/>
              <w:contextualSpacing/>
              <w:rPr>
                <w:rFonts w:ascii="Arial" w:hAnsi="Arial" w:cs="Arial"/>
              </w:rPr>
            </w:pPr>
          </w:p>
        </w:tc>
      </w:tr>
      <w:tr w:rsidR="003A0AD8" w:rsidRPr="003A0AD8" w14:paraId="0AB3EC4D" w14:textId="77777777" w:rsidTr="00E5131D">
        <w:trPr>
          <w:trHeight w:val="959"/>
          <w:tblCellSpacing w:w="0" w:type="dxa"/>
        </w:trPr>
        <w:tc>
          <w:tcPr>
            <w:tcW w:w="1394" w:type="dxa"/>
            <w:shd w:val="clear" w:color="auto" w:fill="FFFF99"/>
            <w:tcMar>
              <w:top w:w="0" w:type="dxa"/>
              <w:left w:w="108" w:type="dxa"/>
              <w:bottom w:w="0" w:type="dxa"/>
              <w:right w:w="108" w:type="dxa"/>
            </w:tcMar>
            <w:hideMark/>
          </w:tcPr>
          <w:p w14:paraId="086523CC" w14:textId="77777777" w:rsidR="003A0AD8" w:rsidRPr="003A0AD8" w:rsidRDefault="003A0AD8" w:rsidP="003A0AD8">
            <w:pPr>
              <w:spacing w:after="0" w:line="240" w:lineRule="auto"/>
              <w:contextualSpacing/>
              <w:rPr>
                <w:rFonts w:ascii="Arial" w:hAnsi="Arial" w:cs="Arial"/>
              </w:rPr>
            </w:pPr>
          </w:p>
          <w:p w14:paraId="2B1AEB81"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Nositelj(i)</w:t>
            </w:r>
          </w:p>
          <w:p w14:paraId="42C975A7" w14:textId="77777777" w:rsidR="003A0AD8" w:rsidRPr="003A0AD8" w:rsidRDefault="003A0AD8" w:rsidP="003A0AD8">
            <w:pPr>
              <w:spacing w:after="0" w:line="240" w:lineRule="auto"/>
              <w:contextualSpacing/>
              <w:rPr>
                <w:rFonts w:ascii="Arial" w:hAnsi="Arial" w:cs="Arial"/>
              </w:rPr>
            </w:pPr>
          </w:p>
        </w:tc>
        <w:tc>
          <w:tcPr>
            <w:tcW w:w="8529" w:type="dxa"/>
            <w:tcMar>
              <w:top w:w="0" w:type="dxa"/>
              <w:left w:w="108" w:type="dxa"/>
              <w:bottom w:w="0" w:type="dxa"/>
              <w:right w:w="108" w:type="dxa"/>
            </w:tcMar>
          </w:tcPr>
          <w:p w14:paraId="45B34D93"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 xml:space="preserve">Učiteljica Anita Kapelac učitelji koji se žele uključiti u projekt te učenici od 5. do 8. razreda, vjeroučitelj OŠ </w:t>
            </w:r>
            <w:proofErr w:type="spellStart"/>
            <w:r w:rsidRPr="003A0AD8">
              <w:rPr>
                <w:rFonts w:ascii="Arial" w:hAnsi="Arial" w:cs="Arial"/>
              </w:rPr>
              <w:t>Berek</w:t>
            </w:r>
            <w:proofErr w:type="spellEnd"/>
            <w:r w:rsidRPr="003A0AD8">
              <w:rPr>
                <w:rFonts w:ascii="Arial" w:hAnsi="Arial" w:cs="Arial"/>
              </w:rPr>
              <w:t xml:space="preserve">  te svećenici Župe Presveto Trojstvo i Katedralne župe svete Terezije </w:t>
            </w:r>
            <w:proofErr w:type="spellStart"/>
            <w:r w:rsidRPr="003A0AD8">
              <w:rPr>
                <w:rFonts w:ascii="Arial" w:hAnsi="Arial" w:cs="Arial"/>
              </w:rPr>
              <w:t>Avilske</w:t>
            </w:r>
            <w:proofErr w:type="spellEnd"/>
            <w:r w:rsidRPr="003A0AD8">
              <w:rPr>
                <w:rFonts w:ascii="Arial" w:hAnsi="Arial" w:cs="Arial"/>
              </w:rPr>
              <w:t>.</w:t>
            </w:r>
          </w:p>
        </w:tc>
      </w:tr>
      <w:tr w:rsidR="003A0AD8" w:rsidRPr="003A0AD8" w14:paraId="26EB6686" w14:textId="77777777" w:rsidTr="00E5131D">
        <w:trPr>
          <w:trHeight w:val="2296"/>
          <w:tblCellSpacing w:w="0" w:type="dxa"/>
        </w:trPr>
        <w:tc>
          <w:tcPr>
            <w:tcW w:w="1394" w:type="dxa"/>
            <w:shd w:val="clear" w:color="auto" w:fill="FFFF99"/>
            <w:tcMar>
              <w:top w:w="0" w:type="dxa"/>
              <w:left w:w="108" w:type="dxa"/>
              <w:bottom w:w="0" w:type="dxa"/>
              <w:right w:w="108" w:type="dxa"/>
            </w:tcMar>
            <w:hideMark/>
          </w:tcPr>
          <w:p w14:paraId="337D0F07" w14:textId="77777777" w:rsidR="003A0AD8" w:rsidRPr="003A0AD8" w:rsidRDefault="003A0AD8" w:rsidP="003A0AD8">
            <w:pPr>
              <w:spacing w:after="0" w:line="240" w:lineRule="auto"/>
              <w:contextualSpacing/>
              <w:rPr>
                <w:rFonts w:ascii="Arial" w:hAnsi="Arial" w:cs="Arial"/>
              </w:rPr>
            </w:pPr>
          </w:p>
          <w:p w14:paraId="5FB65D34" w14:textId="77777777" w:rsidR="003A0AD8" w:rsidRPr="003A0AD8" w:rsidRDefault="003A0AD8" w:rsidP="003A0AD8">
            <w:pPr>
              <w:spacing w:after="0" w:line="240" w:lineRule="auto"/>
              <w:contextualSpacing/>
              <w:rPr>
                <w:rFonts w:ascii="Arial" w:hAnsi="Arial" w:cs="Arial"/>
              </w:rPr>
            </w:pPr>
          </w:p>
          <w:p w14:paraId="168B84DC" w14:textId="74546BFD" w:rsidR="003A0AD8" w:rsidRPr="003A0AD8" w:rsidRDefault="003A0AD8" w:rsidP="003A0AD8">
            <w:pPr>
              <w:spacing w:after="0" w:line="240" w:lineRule="auto"/>
              <w:contextualSpacing/>
              <w:rPr>
                <w:rFonts w:ascii="Arial" w:hAnsi="Arial" w:cs="Arial"/>
              </w:rPr>
            </w:pPr>
            <w:r w:rsidRPr="003A0AD8">
              <w:rPr>
                <w:rFonts w:ascii="Arial" w:hAnsi="Arial" w:cs="Arial"/>
              </w:rPr>
              <w:t>Način realizacije</w:t>
            </w:r>
          </w:p>
        </w:tc>
        <w:tc>
          <w:tcPr>
            <w:tcW w:w="8529" w:type="dxa"/>
            <w:tcMar>
              <w:top w:w="0" w:type="dxa"/>
              <w:left w:w="108" w:type="dxa"/>
              <w:bottom w:w="0" w:type="dxa"/>
              <w:right w:w="108" w:type="dxa"/>
            </w:tcMar>
          </w:tcPr>
          <w:p w14:paraId="01749D87" w14:textId="77777777" w:rsidR="003A0AD8" w:rsidRPr="003A0AD8" w:rsidRDefault="003A0AD8" w:rsidP="003A0AD8">
            <w:pPr>
              <w:spacing w:after="0" w:line="240" w:lineRule="auto"/>
              <w:contextualSpacing/>
              <w:rPr>
                <w:rFonts w:ascii="Arial" w:hAnsi="Arial" w:cs="Arial"/>
              </w:rPr>
            </w:pPr>
          </w:p>
          <w:p w14:paraId="71CC00F5"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Tijekom školske godine na satovima vjeronauka (najmanje jednom mjesečno) čitati, istraživati, razgovarati o istraženome, izrađivati likovne radove, osvrte na stvaralaštvo i život Pavla Kolarića.</w:t>
            </w:r>
            <w:r w:rsidRPr="003A0AD8">
              <w:rPr>
                <w:rFonts w:ascii="Arial" w:hAnsi="Arial" w:cs="Arial"/>
              </w:rPr>
              <w:br/>
              <w:t>Moliti trodnevnicu za proglašenje Pavla Kolarića blaženim u mjesecu ožujku te tijekom cijele školske godine.</w:t>
            </w:r>
            <w:r w:rsidRPr="003A0AD8">
              <w:rPr>
                <w:rFonts w:ascii="Arial" w:hAnsi="Arial" w:cs="Arial"/>
              </w:rPr>
              <w:br/>
              <w:t>Izrada društvenih igara na temu djela i života Pavla Kolarića.</w:t>
            </w:r>
            <w:r w:rsidRPr="003A0AD8">
              <w:rPr>
                <w:rFonts w:ascii="Arial" w:hAnsi="Arial" w:cs="Arial"/>
              </w:rPr>
              <w:br/>
              <w:t>Uz suglasnost ravnatelja i roditelja posjet Velikom trojstvu- mjestu gdje je Pavao živio .</w:t>
            </w:r>
            <w:r w:rsidRPr="003A0AD8">
              <w:rPr>
                <w:rFonts w:ascii="Arial" w:hAnsi="Arial" w:cs="Arial"/>
              </w:rPr>
              <w:br/>
              <w:t xml:space="preserve">Mogućnost posjete Bjelovarskoj katedrali svete Terezije </w:t>
            </w:r>
            <w:proofErr w:type="spellStart"/>
            <w:r w:rsidRPr="003A0AD8">
              <w:rPr>
                <w:rFonts w:ascii="Arial" w:hAnsi="Arial" w:cs="Arial"/>
              </w:rPr>
              <w:t>Avilske</w:t>
            </w:r>
            <w:proofErr w:type="spellEnd"/>
            <w:r w:rsidRPr="003A0AD8">
              <w:rPr>
                <w:rFonts w:ascii="Arial" w:hAnsi="Arial" w:cs="Arial"/>
              </w:rPr>
              <w:t xml:space="preserve"> .</w:t>
            </w:r>
          </w:p>
          <w:p w14:paraId="2098F493" w14:textId="015C03B3" w:rsidR="003A0AD8" w:rsidRPr="003A0AD8" w:rsidRDefault="003A0AD8" w:rsidP="003A0AD8">
            <w:pPr>
              <w:spacing w:after="0" w:line="240" w:lineRule="auto"/>
              <w:contextualSpacing/>
              <w:rPr>
                <w:rFonts w:ascii="Arial" w:hAnsi="Arial" w:cs="Arial"/>
              </w:rPr>
            </w:pPr>
            <w:r w:rsidRPr="003A0AD8">
              <w:rPr>
                <w:rFonts w:ascii="Arial" w:hAnsi="Arial" w:cs="Arial"/>
              </w:rPr>
              <w:t xml:space="preserve">Metode rada i oblici rada: individualni rad, rad u paru, timski rad, frontalni rad; dijaloška i monološka metoda, metoda demonstracije, usmenog i pisanog izričaja, metoda crtanja. </w:t>
            </w:r>
          </w:p>
        </w:tc>
      </w:tr>
      <w:tr w:rsidR="003A0AD8" w:rsidRPr="003A0AD8" w14:paraId="705BD74E" w14:textId="77777777" w:rsidTr="00E5131D">
        <w:trPr>
          <w:trHeight w:val="971"/>
          <w:tblCellSpacing w:w="0" w:type="dxa"/>
        </w:trPr>
        <w:tc>
          <w:tcPr>
            <w:tcW w:w="1394" w:type="dxa"/>
            <w:shd w:val="clear" w:color="auto" w:fill="FFFF99"/>
            <w:tcMar>
              <w:top w:w="0" w:type="dxa"/>
              <w:left w:w="108" w:type="dxa"/>
              <w:bottom w:w="0" w:type="dxa"/>
              <w:right w:w="108" w:type="dxa"/>
            </w:tcMar>
            <w:hideMark/>
          </w:tcPr>
          <w:p w14:paraId="489B5962" w14:textId="77777777" w:rsidR="003A0AD8" w:rsidRPr="003A0AD8" w:rsidRDefault="003A0AD8" w:rsidP="003A0AD8">
            <w:pPr>
              <w:spacing w:after="0" w:line="240" w:lineRule="auto"/>
              <w:contextualSpacing/>
              <w:rPr>
                <w:rFonts w:ascii="Arial" w:hAnsi="Arial" w:cs="Arial"/>
              </w:rPr>
            </w:pPr>
          </w:p>
          <w:p w14:paraId="0AC0D2AE" w14:textId="77777777" w:rsidR="003A0AD8" w:rsidRPr="003A0AD8" w:rsidRDefault="003A0AD8" w:rsidP="003A0AD8">
            <w:pPr>
              <w:spacing w:after="0" w:line="240" w:lineRule="auto"/>
              <w:contextualSpacing/>
              <w:rPr>
                <w:rFonts w:ascii="Arial" w:hAnsi="Arial" w:cs="Arial"/>
              </w:rPr>
            </w:pPr>
            <w:proofErr w:type="spellStart"/>
            <w:r w:rsidRPr="003A0AD8">
              <w:rPr>
                <w:rFonts w:ascii="Arial" w:hAnsi="Arial" w:cs="Arial"/>
              </w:rPr>
              <w:t>Vremenik</w:t>
            </w:r>
            <w:proofErr w:type="spellEnd"/>
          </w:p>
          <w:p w14:paraId="359CAFC3" w14:textId="77777777" w:rsidR="003A0AD8" w:rsidRPr="003A0AD8" w:rsidRDefault="003A0AD8" w:rsidP="003A0AD8">
            <w:pPr>
              <w:spacing w:after="0" w:line="240" w:lineRule="auto"/>
              <w:contextualSpacing/>
              <w:rPr>
                <w:rFonts w:ascii="Arial" w:hAnsi="Arial" w:cs="Arial"/>
              </w:rPr>
            </w:pPr>
          </w:p>
          <w:p w14:paraId="570FABF9" w14:textId="77777777" w:rsidR="003A0AD8" w:rsidRPr="003A0AD8" w:rsidRDefault="003A0AD8" w:rsidP="003A0AD8">
            <w:pPr>
              <w:spacing w:after="0" w:line="240" w:lineRule="auto"/>
              <w:contextualSpacing/>
              <w:rPr>
                <w:rFonts w:ascii="Arial" w:hAnsi="Arial" w:cs="Arial"/>
              </w:rPr>
            </w:pPr>
          </w:p>
        </w:tc>
        <w:tc>
          <w:tcPr>
            <w:tcW w:w="8529" w:type="dxa"/>
            <w:tcMar>
              <w:top w:w="0" w:type="dxa"/>
              <w:left w:w="108" w:type="dxa"/>
              <w:bottom w:w="0" w:type="dxa"/>
              <w:right w:w="108" w:type="dxa"/>
            </w:tcMar>
          </w:tcPr>
          <w:p w14:paraId="0F454B06" w14:textId="65BFC238" w:rsidR="003A0AD8" w:rsidRPr="003A0AD8" w:rsidRDefault="003A0AD8" w:rsidP="003A0AD8">
            <w:pPr>
              <w:spacing w:after="0" w:line="240" w:lineRule="auto"/>
              <w:contextualSpacing/>
              <w:rPr>
                <w:rFonts w:ascii="Arial" w:hAnsi="Arial" w:cs="Arial"/>
              </w:rPr>
            </w:pPr>
            <w:r w:rsidRPr="003A0AD8">
              <w:rPr>
                <w:rFonts w:ascii="Arial" w:hAnsi="Arial" w:cs="Arial"/>
              </w:rPr>
              <w:br/>
              <w:t xml:space="preserve">Tijekom cijele školske godine </w:t>
            </w:r>
          </w:p>
        </w:tc>
      </w:tr>
      <w:tr w:rsidR="003A0AD8" w:rsidRPr="003A0AD8" w14:paraId="287E3439"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0E5FB909" w14:textId="77777777" w:rsidR="003A0AD8" w:rsidRPr="003A0AD8" w:rsidRDefault="003A0AD8" w:rsidP="003A0AD8">
            <w:pPr>
              <w:spacing w:after="0" w:line="240" w:lineRule="auto"/>
              <w:contextualSpacing/>
              <w:rPr>
                <w:rFonts w:ascii="Arial" w:hAnsi="Arial" w:cs="Arial"/>
              </w:rPr>
            </w:pPr>
          </w:p>
          <w:p w14:paraId="094A3EC0"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Okvirni troškovnik</w:t>
            </w:r>
          </w:p>
          <w:p w14:paraId="0056133C" w14:textId="77777777" w:rsidR="003A0AD8" w:rsidRPr="003A0AD8" w:rsidRDefault="003A0AD8" w:rsidP="003A0AD8">
            <w:pPr>
              <w:spacing w:after="0" w:line="240" w:lineRule="auto"/>
              <w:contextualSpacing/>
              <w:rPr>
                <w:rFonts w:ascii="Arial" w:hAnsi="Arial" w:cs="Arial"/>
              </w:rPr>
            </w:pPr>
          </w:p>
        </w:tc>
        <w:tc>
          <w:tcPr>
            <w:tcW w:w="8529" w:type="dxa"/>
            <w:tcMar>
              <w:top w:w="0" w:type="dxa"/>
              <w:left w:w="108" w:type="dxa"/>
              <w:bottom w:w="0" w:type="dxa"/>
              <w:right w:w="108" w:type="dxa"/>
            </w:tcMar>
          </w:tcPr>
          <w:p w14:paraId="012CA337"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br/>
              <w:t>Troškovi kopiranja i izrade postera (oko 10 €).</w:t>
            </w:r>
            <w:r w:rsidRPr="003A0AD8">
              <w:rPr>
                <w:rFonts w:ascii="Arial" w:hAnsi="Arial" w:cs="Arial"/>
              </w:rPr>
              <w:br/>
            </w:r>
          </w:p>
        </w:tc>
      </w:tr>
      <w:tr w:rsidR="003A0AD8" w:rsidRPr="003A0AD8" w14:paraId="0DD1D08F" w14:textId="77777777" w:rsidTr="00E5131D">
        <w:trPr>
          <w:trHeight w:val="2428"/>
          <w:tblCellSpacing w:w="0" w:type="dxa"/>
        </w:trPr>
        <w:tc>
          <w:tcPr>
            <w:tcW w:w="1394" w:type="dxa"/>
            <w:shd w:val="clear" w:color="auto" w:fill="FFFF99"/>
            <w:tcMar>
              <w:top w:w="0" w:type="dxa"/>
              <w:left w:w="108" w:type="dxa"/>
              <w:bottom w:w="0" w:type="dxa"/>
              <w:right w:w="108" w:type="dxa"/>
            </w:tcMar>
            <w:hideMark/>
          </w:tcPr>
          <w:p w14:paraId="0CA63C40" w14:textId="77777777" w:rsidR="003A0AD8" w:rsidRPr="003A0AD8" w:rsidRDefault="003A0AD8" w:rsidP="003A0AD8">
            <w:pPr>
              <w:spacing w:after="0" w:line="240" w:lineRule="auto"/>
              <w:contextualSpacing/>
              <w:rPr>
                <w:rFonts w:ascii="Arial" w:hAnsi="Arial" w:cs="Arial"/>
              </w:rPr>
            </w:pPr>
          </w:p>
          <w:p w14:paraId="60620B43" w14:textId="77777777" w:rsidR="003A0AD8" w:rsidRPr="003A0AD8" w:rsidRDefault="003A0AD8" w:rsidP="003A0AD8">
            <w:pPr>
              <w:spacing w:after="0" w:line="240" w:lineRule="auto"/>
              <w:contextualSpacing/>
              <w:rPr>
                <w:rFonts w:ascii="Arial" w:hAnsi="Arial" w:cs="Arial"/>
              </w:rPr>
            </w:pPr>
          </w:p>
          <w:p w14:paraId="2C56E308"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Način praćenja</w:t>
            </w:r>
          </w:p>
          <w:p w14:paraId="1C506DA5"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aktivnosti / programa / projekta</w:t>
            </w:r>
          </w:p>
          <w:p w14:paraId="75ACFB17" w14:textId="77777777" w:rsidR="003A0AD8" w:rsidRPr="003A0AD8" w:rsidRDefault="003A0AD8" w:rsidP="003A0AD8">
            <w:pPr>
              <w:spacing w:after="0" w:line="240" w:lineRule="auto"/>
              <w:contextualSpacing/>
              <w:rPr>
                <w:rFonts w:ascii="Arial" w:hAnsi="Arial" w:cs="Arial"/>
              </w:rPr>
            </w:pPr>
          </w:p>
          <w:p w14:paraId="08299A85" w14:textId="77777777" w:rsidR="003A0AD8" w:rsidRPr="003A0AD8" w:rsidRDefault="003A0AD8" w:rsidP="003A0AD8">
            <w:pPr>
              <w:spacing w:after="0" w:line="240" w:lineRule="auto"/>
              <w:contextualSpacing/>
              <w:rPr>
                <w:rFonts w:ascii="Arial" w:hAnsi="Arial" w:cs="Arial"/>
              </w:rPr>
            </w:pPr>
          </w:p>
        </w:tc>
        <w:tc>
          <w:tcPr>
            <w:tcW w:w="8529" w:type="dxa"/>
            <w:tcMar>
              <w:top w:w="0" w:type="dxa"/>
              <w:left w:w="108" w:type="dxa"/>
              <w:bottom w:w="0" w:type="dxa"/>
              <w:right w:w="108" w:type="dxa"/>
            </w:tcMar>
          </w:tcPr>
          <w:p w14:paraId="3F1988DA" w14:textId="77777777" w:rsidR="003A0AD8" w:rsidRPr="003A0AD8" w:rsidRDefault="003A0AD8" w:rsidP="003A0AD8">
            <w:pPr>
              <w:spacing w:after="0" w:line="240" w:lineRule="auto"/>
              <w:contextualSpacing/>
              <w:rPr>
                <w:rFonts w:ascii="Arial" w:hAnsi="Arial" w:cs="Arial"/>
              </w:rPr>
            </w:pPr>
          </w:p>
          <w:p w14:paraId="51A3F74C"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Praćenje zalaganja učenika , zajednička analiza i kritički osvrt, razgovor o dojmovima, fotografiranje, izrada plakata, primjena viđenog.</w:t>
            </w:r>
            <w:r w:rsidRPr="003A0AD8">
              <w:rPr>
                <w:rFonts w:ascii="Arial" w:hAnsi="Arial" w:cs="Arial"/>
              </w:rPr>
              <w:br/>
              <w:t>Provesti anketu među učenicima o ciljevima i načinu provođenja projekta te njegovoj svrsi. Izvješće o projektu popraćeno fotografijama, članci na mrežnoj stranici škole.</w:t>
            </w:r>
          </w:p>
          <w:p w14:paraId="1A53123A" w14:textId="77777777" w:rsidR="003A0AD8" w:rsidRPr="003A0AD8" w:rsidRDefault="003A0AD8" w:rsidP="003A0AD8">
            <w:pPr>
              <w:spacing w:after="0" w:line="240" w:lineRule="auto"/>
              <w:contextualSpacing/>
              <w:rPr>
                <w:rFonts w:ascii="Arial" w:hAnsi="Arial" w:cs="Arial"/>
              </w:rPr>
            </w:pPr>
            <w:r w:rsidRPr="003A0AD8">
              <w:rPr>
                <w:rFonts w:ascii="Arial" w:hAnsi="Arial" w:cs="Arial"/>
              </w:rPr>
              <w:t>Postaviti izložbu u holu škole.</w:t>
            </w:r>
          </w:p>
          <w:p w14:paraId="7FEEF8F5" w14:textId="77777777" w:rsidR="003A0AD8" w:rsidRPr="003A0AD8" w:rsidRDefault="003A0AD8" w:rsidP="003A0AD8">
            <w:pPr>
              <w:spacing w:after="0" w:line="240" w:lineRule="auto"/>
              <w:contextualSpacing/>
              <w:rPr>
                <w:rFonts w:ascii="Arial" w:hAnsi="Arial" w:cs="Arial"/>
              </w:rPr>
            </w:pPr>
          </w:p>
        </w:tc>
      </w:tr>
    </w:tbl>
    <w:p w14:paraId="0FD35932" w14:textId="77777777" w:rsidR="00A568F6" w:rsidRDefault="00A568F6" w:rsidP="004513F2"/>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A568F6" w:rsidRPr="00A568F6" w14:paraId="7DC472C3" w14:textId="77777777" w:rsidTr="00E5131D">
        <w:trPr>
          <w:trHeight w:val="1144"/>
          <w:tblCellSpacing w:w="0" w:type="dxa"/>
        </w:trPr>
        <w:tc>
          <w:tcPr>
            <w:tcW w:w="1394" w:type="dxa"/>
            <w:shd w:val="clear" w:color="auto" w:fill="FFFF99"/>
            <w:tcMar>
              <w:top w:w="0" w:type="dxa"/>
              <w:left w:w="108" w:type="dxa"/>
              <w:bottom w:w="0" w:type="dxa"/>
              <w:right w:w="108" w:type="dxa"/>
            </w:tcMar>
            <w:hideMark/>
          </w:tcPr>
          <w:p w14:paraId="40DE6ED7" w14:textId="77777777" w:rsidR="00A568F6" w:rsidRPr="00A568F6" w:rsidRDefault="00A568F6" w:rsidP="00A568F6">
            <w:pPr>
              <w:rPr>
                <w:rFonts w:ascii="Arial" w:hAnsi="Arial" w:cs="Arial"/>
              </w:rPr>
            </w:pPr>
            <w:r w:rsidRPr="00A568F6">
              <w:rPr>
                <w:rFonts w:ascii="Arial" w:hAnsi="Arial" w:cs="Arial"/>
              </w:rPr>
              <w:t>Aktivnost / Program / Projekt</w:t>
            </w:r>
          </w:p>
        </w:tc>
        <w:tc>
          <w:tcPr>
            <w:tcW w:w="8529" w:type="dxa"/>
            <w:tcMar>
              <w:top w:w="0" w:type="dxa"/>
              <w:left w:w="108" w:type="dxa"/>
              <w:bottom w:w="0" w:type="dxa"/>
              <w:right w:w="108" w:type="dxa"/>
            </w:tcMar>
            <w:hideMark/>
          </w:tcPr>
          <w:p w14:paraId="304EF9A2" w14:textId="77777777" w:rsidR="00A568F6" w:rsidRPr="00A568F6" w:rsidRDefault="00A568F6" w:rsidP="00A37FBD">
            <w:pPr>
              <w:spacing w:after="0" w:line="240" w:lineRule="auto"/>
              <w:rPr>
                <w:rFonts w:ascii="Arial" w:hAnsi="Arial" w:cs="Arial"/>
              </w:rPr>
            </w:pPr>
          </w:p>
          <w:p w14:paraId="60CB9949" w14:textId="77777777" w:rsidR="00A568F6" w:rsidRPr="00A568F6" w:rsidRDefault="00A568F6" w:rsidP="00A37FBD">
            <w:pPr>
              <w:spacing w:after="0" w:line="240" w:lineRule="auto"/>
              <w:rPr>
                <w:rFonts w:ascii="Arial" w:hAnsi="Arial" w:cs="Arial"/>
                <w:b/>
                <w:bCs/>
              </w:rPr>
            </w:pPr>
            <w:r w:rsidRPr="00A568F6">
              <w:rPr>
                <w:rFonts w:ascii="Arial" w:hAnsi="Arial" w:cs="Arial"/>
                <w:b/>
                <w:bCs/>
              </w:rPr>
              <w:t>Projekt – Svjetski molitveni dan</w:t>
            </w:r>
          </w:p>
        </w:tc>
      </w:tr>
      <w:tr w:rsidR="00A568F6" w:rsidRPr="00A568F6" w14:paraId="1D07882F" w14:textId="77777777" w:rsidTr="00E711DF">
        <w:trPr>
          <w:trHeight w:val="2988"/>
          <w:tblCellSpacing w:w="0" w:type="dxa"/>
        </w:trPr>
        <w:tc>
          <w:tcPr>
            <w:tcW w:w="1394" w:type="dxa"/>
            <w:shd w:val="clear" w:color="auto" w:fill="FFFF99"/>
            <w:tcMar>
              <w:top w:w="0" w:type="dxa"/>
              <w:left w:w="108" w:type="dxa"/>
              <w:bottom w:w="0" w:type="dxa"/>
              <w:right w:w="108" w:type="dxa"/>
            </w:tcMar>
            <w:hideMark/>
          </w:tcPr>
          <w:p w14:paraId="74739C98" w14:textId="77777777" w:rsidR="00A568F6" w:rsidRPr="00A568F6" w:rsidRDefault="00A568F6" w:rsidP="00E711DF">
            <w:pPr>
              <w:spacing w:after="0" w:line="240" w:lineRule="auto"/>
              <w:rPr>
                <w:rFonts w:ascii="Arial" w:hAnsi="Arial" w:cs="Arial"/>
              </w:rPr>
            </w:pPr>
          </w:p>
          <w:p w14:paraId="124B79DE" w14:textId="77777777" w:rsidR="00A568F6" w:rsidRPr="00A568F6" w:rsidRDefault="00A568F6" w:rsidP="00E711DF">
            <w:pPr>
              <w:spacing w:after="0" w:line="240" w:lineRule="auto"/>
              <w:rPr>
                <w:rFonts w:ascii="Arial" w:hAnsi="Arial" w:cs="Arial"/>
              </w:rPr>
            </w:pPr>
          </w:p>
          <w:p w14:paraId="2C875B24" w14:textId="77777777" w:rsidR="00A568F6" w:rsidRPr="00A568F6" w:rsidRDefault="00A568F6" w:rsidP="00E711DF">
            <w:pPr>
              <w:spacing w:after="0" w:line="240" w:lineRule="auto"/>
              <w:rPr>
                <w:rFonts w:ascii="Arial" w:hAnsi="Arial" w:cs="Arial"/>
              </w:rPr>
            </w:pPr>
          </w:p>
          <w:p w14:paraId="5FC03809" w14:textId="77777777" w:rsidR="00A568F6" w:rsidRPr="00A568F6" w:rsidRDefault="00A568F6" w:rsidP="00E711DF">
            <w:pPr>
              <w:spacing w:after="0" w:line="240" w:lineRule="auto"/>
              <w:rPr>
                <w:rFonts w:ascii="Arial" w:hAnsi="Arial" w:cs="Arial"/>
              </w:rPr>
            </w:pPr>
            <w:r w:rsidRPr="00A568F6">
              <w:rPr>
                <w:rFonts w:ascii="Arial" w:hAnsi="Arial" w:cs="Arial"/>
              </w:rPr>
              <w:t>Ciljevi</w:t>
            </w:r>
          </w:p>
          <w:p w14:paraId="6C32A7CE" w14:textId="77777777" w:rsidR="00A568F6" w:rsidRPr="00A568F6" w:rsidRDefault="00A568F6" w:rsidP="00E711DF">
            <w:pPr>
              <w:spacing w:after="0" w:line="240" w:lineRule="auto"/>
              <w:rPr>
                <w:rFonts w:ascii="Arial" w:hAnsi="Arial" w:cs="Arial"/>
              </w:rPr>
            </w:pPr>
          </w:p>
          <w:p w14:paraId="6E5C714F" w14:textId="77777777" w:rsidR="00A568F6" w:rsidRPr="00A568F6" w:rsidRDefault="00A568F6" w:rsidP="00E711DF">
            <w:pPr>
              <w:spacing w:after="0" w:line="240" w:lineRule="auto"/>
              <w:rPr>
                <w:rFonts w:ascii="Arial" w:hAnsi="Arial" w:cs="Arial"/>
              </w:rPr>
            </w:pPr>
          </w:p>
          <w:p w14:paraId="571AB0C0" w14:textId="77777777" w:rsidR="00A568F6" w:rsidRPr="00A568F6" w:rsidRDefault="00A568F6" w:rsidP="00E711DF">
            <w:pPr>
              <w:spacing w:after="0" w:line="240" w:lineRule="auto"/>
              <w:rPr>
                <w:rFonts w:ascii="Arial" w:hAnsi="Arial" w:cs="Arial"/>
              </w:rPr>
            </w:pPr>
          </w:p>
          <w:p w14:paraId="35FBA4B8" w14:textId="77777777" w:rsidR="00A568F6" w:rsidRPr="00A568F6" w:rsidRDefault="00A568F6" w:rsidP="00E711DF">
            <w:pPr>
              <w:spacing w:after="0" w:line="240" w:lineRule="auto"/>
              <w:rPr>
                <w:rFonts w:ascii="Arial" w:hAnsi="Arial" w:cs="Arial"/>
              </w:rPr>
            </w:pPr>
          </w:p>
        </w:tc>
        <w:tc>
          <w:tcPr>
            <w:tcW w:w="8529" w:type="dxa"/>
            <w:tcMar>
              <w:top w:w="0" w:type="dxa"/>
              <w:left w:w="108" w:type="dxa"/>
              <w:bottom w:w="0" w:type="dxa"/>
              <w:right w:w="108" w:type="dxa"/>
            </w:tcMar>
          </w:tcPr>
          <w:p w14:paraId="7F946A99" w14:textId="77777777" w:rsidR="00A568F6" w:rsidRPr="00A568F6" w:rsidRDefault="00A568F6" w:rsidP="00E711DF">
            <w:pPr>
              <w:spacing w:after="0" w:line="240" w:lineRule="auto"/>
              <w:rPr>
                <w:rFonts w:ascii="Arial" w:hAnsi="Arial" w:cs="Arial"/>
              </w:rPr>
            </w:pPr>
            <w:r w:rsidRPr="00A568F6">
              <w:rPr>
                <w:rFonts w:ascii="Arial" w:hAnsi="Arial" w:cs="Arial"/>
              </w:rPr>
              <w:t>1) Razvijati svijest crkvenoga jedinstva i važnost ekumenskoga zalaganja</w:t>
            </w:r>
            <w:r w:rsidRPr="00A568F6">
              <w:rPr>
                <w:rFonts w:ascii="Arial" w:hAnsi="Arial" w:cs="Arial"/>
              </w:rPr>
              <w:br/>
              <w:t>2) Upoznati učenike sa pojmom i primjerima ekumenizma</w:t>
            </w:r>
          </w:p>
          <w:p w14:paraId="7BCA5ABA" w14:textId="2B1DEE86" w:rsidR="00A568F6" w:rsidRPr="00A568F6" w:rsidRDefault="00A568F6" w:rsidP="00E711DF">
            <w:pPr>
              <w:spacing w:after="0" w:line="240" w:lineRule="auto"/>
              <w:rPr>
                <w:rFonts w:ascii="Arial" w:hAnsi="Arial" w:cs="Arial"/>
              </w:rPr>
            </w:pPr>
            <w:r w:rsidRPr="00A568F6">
              <w:rPr>
                <w:rFonts w:ascii="Arial" w:hAnsi="Arial" w:cs="Arial"/>
              </w:rPr>
              <w:t xml:space="preserve">3) Upoznati temeljna obilježja i nauk kršćanskih crkava i zajednica </w:t>
            </w:r>
            <w:r w:rsidRPr="00A568F6">
              <w:rPr>
                <w:rFonts w:ascii="Arial" w:hAnsi="Arial" w:cs="Arial"/>
              </w:rPr>
              <w:br/>
              <w:t>4) Otkriti dostojanstvo, vrijednost i ulogu kršćana te objasniti ulogu vjere u rješavanju napetosti i sukoba među ljudima</w:t>
            </w:r>
            <w:r w:rsidRPr="00A568F6">
              <w:rPr>
                <w:rFonts w:ascii="Arial" w:hAnsi="Arial" w:cs="Arial"/>
              </w:rPr>
              <w:br/>
              <w:t>5) Upoznati geografska obilježjima, kulturu i religioznost zemlje domaćina molitve Svjetskog molitvenog dana</w:t>
            </w:r>
            <w:r w:rsidRPr="00A568F6">
              <w:rPr>
                <w:rFonts w:ascii="Arial" w:hAnsi="Arial" w:cs="Arial"/>
              </w:rPr>
              <w:br/>
              <w:t>6) Saznati, moliti i djelovati na ekumenskom području u mome gradu</w:t>
            </w:r>
            <w:r w:rsidRPr="00A568F6">
              <w:rPr>
                <w:rFonts w:ascii="Arial" w:hAnsi="Arial" w:cs="Arial"/>
              </w:rPr>
              <w:br/>
              <w:t>6) Stvarati molitvene navike te razvijati religioznu kulturu</w:t>
            </w:r>
            <w:r w:rsidRPr="00A568F6">
              <w:rPr>
                <w:rFonts w:ascii="Arial" w:hAnsi="Arial" w:cs="Arial"/>
              </w:rPr>
              <w:br/>
              <w:t>7) Upoznati druge kršćane u našem gradu, njihove običaje i vjerski život</w:t>
            </w:r>
            <w:r w:rsidRPr="00A568F6">
              <w:rPr>
                <w:rFonts w:ascii="Arial" w:hAnsi="Arial" w:cs="Arial"/>
              </w:rPr>
              <w:br/>
              <w:t>8) Poticati kreativnost i kritičko mišljenje učenika</w:t>
            </w:r>
          </w:p>
        </w:tc>
      </w:tr>
      <w:tr w:rsidR="00A568F6" w:rsidRPr="00A568F6" w14:paraId="0E638F16" w14:textId="77777777" w:rsidTr="00A37FBD">
        <w:trPr>
          <w:trHeight w:val="815"/>
          <w:tblCellSpacing w:w="0" w:type="dxa"/>
        </w:trPr>
        <w:tc>
          <w:tcPr>
            <w:tcW w:w="1394" w:type="dxa"/>
            <w:shd w:val="clear" w:color="auto" w:fill="FFFF99"/>
            <w:tcMar>
              <w:top w:w="0" w:type="dxa"/>
              <w:left w:w="108" w:type="dxa"/>
              <w:bottom w:w="0" w:type="dxa"/>
              <w:right w:w="108" w:type="dxa"/>
            </w:tcMar>
            <w:hideMark/>
          </w:tcPr>
          <w:p w14:paraId="34ED1D34" w14:textId="77777777" w:rsidR="00A568F6" w:rsidRPr="00A568F6" w:rsidRDefault="00A568F6" w:rsidP="00E711DF">
            <w:pPr>
              <w:spacing w:after="0" w:line="240" w:lineRule="auto"/>
              <w:rPr>
                <w:rFonts w:ascii="Arial" w:hAnsi="Arial" w:cs="Arial"/>
              </w:rPr>
            </w:pPr>
          </w:p>
          <w:p w14:paraId="3DC99C51" w14:textId="58AE575C" w:rsidR="00A568F6" w:rsidRPr="00A568F6" w:rsidRDefault="00A568F6" w:rsidP="00E711DF">
            <w:pPr>
              <w:spacing w:after="0" w:line="240" w:lineRule="auto"/>
              <w:rPr>
                <w:rFonts w:ascii="Arial" w:hAnsi="Arial" w:cs="Arial"/>
              </w:rPr>
            </w:pPr>
            <w:r w:rsidRPr="00A568F6">
              <w:rPr>
                <w:rFonts w:ascii="Arial" w:hAnsi="Arial" w:cs="Arial"/>
              </w:rPr>
              <w:t>Namjena</w:t>
            </w:r>
          </w:p>
          <w:p w14:paraId="7A7EB4A7" w14:textId="77777777" w:rsidR="00A568F6" w:rsidRPr="00A568F6" w:rsidRDefault="00A568F6" w:rsidP="00E711DF">
            <w:pPr>
              <w:spacing w:after="0" w:line="240" w:lineRule="auto"/>
              <w:rPr>
                <w:rFonts w:ascii="Arial" w:hAnsi="Arial" w:cs="Arial"/>
              </w:rPr>
            </w:pPr>
          </w:p>
        </w:tc>
        <w:tc>
          <w:tcPr>
            <w:tcW w:w="8529" w:type="dxa"/>
            <w:tcMar>
              <w:top w:w="0" w:type="dxa"/>
              <w:left w:w="108" w:type="dxa"/>
              <w:bottom w:w="0" w:type="dxa"/>
              <w:right w:w="108" w:type="dxa"/>
            </w:tcMar>
            <w:hideMark/>
          </w:tcPr>
          <w:p w14:paraId="69E553B7" w14:textId="77777777" w:rsidR="00A568F6" w:rsidRPr="00A568F6" w:rsidRDefault="00A568F6" w:rsidP="00E711DF">
            <w:pPr>
              <w:spacing w:after="0" w:line="240" w:lineRule="auto"/>
              <w:rPr>
                <w:rFonts w:ascii="Arial" w:hAnsi="Arial" w:cs="Arial"/>
              </w:rPr>
            </w:pPr>
          </w:p>
          <w:p w14:paraId="1DC986CC" w14:textId="77777777" w:rsidR="00A568F6" w:rsidRPr="00A568F6" w:rsidRDefault="00A568F6" w:rsidP="00E711DF">
            <w:pPr>
              <w:spacing w:after="0" w:line="240" w:lineRule="auto"/>
              <w:rPr>
                <w:rFonts w:ascii="Arial" w:hAnsi="Arial" w:cs="Arial"/>
              </w:rPr>
            </w:pPr>
            <w:r w:rsidRPr="00A568F6">
              <w:rPr>
                <w:rFonts w:ascii="Arial" w:hAnsi="Arial" w:cs="Arial"/>
              </w:rPr>
              <w:t xml:space="preserve">Zainteresiranim učenicima od 5. do 8. razreda </w:t>
            </w:r>
          </w:p>
          <w:p w14:paraId="5745087D" w14:textId="77777777" w:rsidR="00A568F6" w:rsidRPr="00A568F6" w:rsidRDefault="00A568F6" w:rsidP="00E711DF">
            <w:pPr>
              <w:spacing w:after="0" w:line="240" w:lineRule="auto"/>
              <w:rPr>
                <w:rFonts w:ascii="Arial" w:hAnsi="Arial" w:cs="Arial"/>
              </w:rPr>
            </w:pPr>
          </w:p>
        </w:tc>
      </w:tr>
      <w:tr w:rsidR="00A568F6" w:rsidRPr="00A568F6" w14:paraId="70041CFC" w14:textId="77777777" w:rsidTr="00E711DF">
        <w:trPr>
          <w:trHeight w:val="656"/>
          <w:tblCellSpacing w:w="0" w:type="dxa"/>
        </w:trPr>
        <w:tc>
          <w:tcPr>
            <w:tcW w:w="1394" w:type="dxa"/>
            <w:shd w:val="clear" w:color="auto" w:fill="FFFF99"/>
            <w:tcMar>
              <w:top w:w="0" w:type="dxa"/>
              <w:left w:w="108" w:type="dxa"/>
              <w:bottom w:w="0" w:type="dxa"/>
              <w:right w:w="108" w:type="dxa"/>
            </w:tcMar>
            <w:hideMark/>
          </w:tcPr>
          <w:p w14:paraId="24AB3E1C" w14:textId="4E4E0D40" w:rsidR="00A568F6" w:rsidRPr="00A568F6" w:rsidRDefault="00A568F6" w:rsidP="00E711DF">
            <w:pPr>
              <w:spacing w:after="0" w:line="240" w:lineRule="auto"/>
              <w:rPr>
                <w:rFonts w:ascii="Arial" w:hAnsi="Arial" w:cs="Arial"/>
              </w:rPr>
            </w:pPr>
            <w:r w:rsidRPr="00A568F6">
              <w:rPr>
                <w:rFonts w:ascii="Arial" w:hAnsi="Arial" w:cs="Arial"/>
              </w:rPr>
              <w:t>Nositelj(i)</w:t>
            </w:r>
          </w:p>
        </w:tc>
        <w:tc>
          <w:tcPr>
            <w:tcW w:w="8529" w:type="dxa"/>
            <w:tcMar>
              <w:top w:w="0" w:type="dxa"/>
              <w:left w:w="108" w:type="dxa"/>
              <w:bottom w:w="0" w:type="dxa"/>
              <w:right w:w="108" w:type="dxa"/>
            </w:tcMar>
          </w:tcPr>
          <w:p w14:paraId="587A89C5" w14:textId="77777777" w:rsidR="00A568F6" w:rsidRPr="00A568F6" w:rsidRDefault="00A568F6" w:rsidP="00E711DF">
            <w:pPr>
              <w:spacing w:after="0" w:line="240" w:lineRule="auto"/>
              <w:rPr>
                <w:rFonts w:ascii="Arial" w:hAnsi="Arial" w:cs="Arial"/>
              </w:rPr>
            </w:pPr>
            <w:r w:rsidRPr="00A568F6">
              <w:rPr>
                <w:rFonts w:ascii="Arial" w:hAnsi="Arial" w:cs="Arial"/>
              </w:rPr>
              <w:t>Učiteljica Anita Kapelac, učitelji te učenici od 5. do 8. razreda, predstavnici vjerskih zajednica u našem gradu, predstavnici udruge Svjetski molitveni dan Hrvatska</w:t>
            </w:r>
          </w:p>
        </w:tc>
      </w:tr>
      <w:tr w:rsidR="00A568F6" w:rsidRPr="00A568F6" w14:paraId="2A51F803" w14:textId="77777777" w:rsidTr="00A37FBD">
        <w:trPr>
          <w:trHeight w:val="2565"/>
          <w:tblCellSpacing w:w="0" w:type="dxa"/>
        </w:trPr>
        <w:tc>
          <w:tcPr>
            <w:tcW w:w="1394" w:type="dxa"/>
            <w:shd w:val="clear" w:color="auto" w:fill="FFFF99"/>
            <w:tcMar>
              <w:top w:w="0" w:type="dxa"/>
              <w:left w:w="108" w:type="dxa"/>
              <w:bottom w:w="0" w:type="dxa"/>
              <w:right w:w="108" w:type="dxa"/>
            </w:tcMar>
            <w:hideMark/>
          </w:tcPr>
          <w:p w14:paraId="6452F76D" w14:textId="77777777" w:rsidR="00A568F6" w:rsidRDefault="00A568F6" w:rsidP="00E711DF">
            <w:pPr>
              <w:spacing w:after="0" w:line="240" w:lineRule="auto"/>
              <w:rPr>
                <w:rFonts w:ascii="Arial" w:hAnsi="Arial" w:cs="Arial"/>
              </w:rPr>
            </w:pPr>
          </w:p>
          <w:p w14:paraId="29BCCEE0" w14:textId="77777777" w:rsidR="00A37FBD" w:rsidRPr="00A568F6" w:rsidRDefault="00A37FBD" w:rsidP="00E711DF">
            <w:pPr>
              <w:spacing w:after="0" w:line="240" w:lineRule="auto"/>
              <w:rPr>
                <w:rFonts w:ascii="Arial" w:hAnsi="Arial" w:cs="Arial"/>
              </w:rPr>
            </w:pPr>
          </w:p>
          <w:p w14:paraId="465E79C0" w14:textId="7879D1EA" w:rsidR="00A568F6" w:rsidRPr="00A568F6" w:rsidRDefault="00A568F6" w:rsidP="00E711DF">
            <w:pPr>
              <w:spacing w:after="0" w:line="240" w:lineRule="auto"/>
              <w:rPr>
                <w:rFonts w:ascii="Arial" w:hAnsi="Arial" w:cs="Arial"/>
              </w:rPr>
            </w:pPr>
            <w:r w:rsidRPr="00A568F6">
              <w:rPr>
                <w:rFonts w:ascii="Arial" w:hAnsi="Arial" w:cs="Arial"/>
              </w:rPr>
              <w:t>Način realizacije</w:t>
            </w:r>
          </w:p>
        </w:tc>
        <w:tc>
          <w:tcPr>
            <w:tcW w:w="8529" w:type="dxa"/>
            <w:tcMar>
              <w:top w:w="0" w:type="dxa"/>
              <w:left w:w="108" w:type="dxa"/>
              <w:bottom w:w="0" w:type="dxa"/>
              <w:right w:w="108" w:type="dxa"/>
            </w:tcMar>
          </w:tcPr>
          <w:p w14:paraId="6ED9A574" w14:textId="77777777" w:rsidR="00A568F6" w:rsidRPr="00A568F6" w:rsidRDefault="00A568F6" w:rsidP="00E711DF">
            <w:pPr>
              <w:spacing w:after="0" w:line="240" w:lineRule="auto"/>
              <w:rPr>
                <w:rFonts w:ascii="Arial" w:hAnsi="Arial" w:cs="Arial"/>
              </w:rPr>
            </w:pPr>
            <w:r w:rsidRPr="00A568F6">
              <w:rPr>
                <w:rFonts w:ascii="Arial" w:hAnsi="Arial" w:cs="Arial"/>
              </w:rPr>
              <w:t xml:space="preserve">Tijekom školske godine na satovima vjeronauka, a češće prije prvog petka u mjesecu ožujku čitati, istraživati, razgovarati o istraženome, izrađivati likovne radove, osvrte na temu Svjetskog molitvenog dana. </w:t>
            </w:r>
            <w:r w:rsidRPr="00A568F6">
              <w:rPr>
                <w:rFonts w:ascii="Arial" w:hAnsi="Arial" w:cs="Arial"/>
              </w:rPr>
              <w:br/>
              <w:t>Mogućnost posjete drugim vjerskim zajednicama.</w:t>
            </w:r>
            <w:r w:rsidRPr="00A568F6">
              <w:rPr>
                <w:rFonts w:ascii="Arial" w:hAnsi="Arial" w:cs="Arial"/>
              </w:rPr>
              <w:br/>
              <w:t>Moliti molitvu Svjetskog molitvenog dana u školi i u vjerskoj zajednici.</w:t>
            </w:r>
          </w:p>
          <w:p w14:paraId="49179F95" w14:textId="4B591E4C" w:rsidR="00A568F6" w:rsidRPr="00A568F6" w:rsidRDefault="00A568F6" w:rsidP="00E711DF">
            <w:pPr>
              <w:spacing w:after="0" w:line="240" w:lineRule="auto"/>
              <w:rPr>
                <w:rFonts w:ascii="Arial" w:hAnsi="Arial" w:cs="Arial"/>
              </w:rPr>
            </w:pPr>
            <w:r w:rsidRPr="00A568F6">
              <w:rPr>
                <w:rFonts w:ascii="Arial" w:hAnsi="Arial" w:cs="Arial"/>
              </w:rPr>
              <w:t xml:space="preserve">Metode rada i oblici rada: individualni rad, rad u paru, timski rad, frontalni rad; dijaloška i monološka metoda, metoda demonstracije, usmenog i pisanog izričaja, metoda crtanja, molitveno izražavanje. </w:t>
            </w:r>
          </w:p>
        </w:tc>
      </w:tr>
      <w:tr w:rsidR="00A568F6" w:rsidRPr="00A568F6" w14:paraId="6F38F163" w14:textId="77777777" w:rsidTr="00E5131D">
        <w:trPr>
          <w:trHeight w:val="971"/>
          <w:tblCellSpacing w:w="0" w:type="dxa"/>
        </w:trPr>
        <w:tc>
          <w:tcPr>
            <w:tcW w:w="1394" w:type="dxa"/>
            <w:shd w:val="clear" w:color="auto" w:fill="FFFF99"/>
            <w:tcMar>
              <w:top w:w="0" w:type="dxa"/>
              <w:left w:w="108" w:type="dxa"/>
              <w:bottom w:w="0" w:type="dxa"/>
              <w:right w:w="108" w:type="dxa"/>
            </w:tcMar>
            <w:hideMark/>
          </w:tcPr>
          <w:p w14:paraId="5D497B2F" w14:textId="77777777" w:rsidR="00A37FBD" w:rsidRDefault="00A37FBD" w:rsidP="00E711DF">
            <w:pPr>
              <w:spacing w:after="0" w:line="240" w:lineRule="auto"/>
              <w:rPr>
                <w:rFonts w:ascii="Arial" w:hAnsi="Arial" w:cs="Arial"/>
              </w:rPr>
            </w:pPr>
          </w:p>
          <w:p w14:paraId="0E4ABBCF" w14:textId="6707A3A5" w:rsidR="00A568F6" w:rsidRPr="00A568F6" w:rsidRDefault="00A568F6" w:rsidP="00E711DF">
            <w:pPr>
              <w:spacing w:after="0" w:line="240" w:lineRule="auto"/>
              <w:rPr>
                <w:rFonts w:ascii="Arial" w:hAnsi="Arial" w:cs="Arial"/>
              </w:rPr>
            </w:pPr>
            <w:proofErr w:type="spellStart"/>
            <w:r w:rsidRPr="00A568F6">
              <w:rPr>
                <w:rFonts w:ascii="Arial" w:hAnsi="Arial" w:cs="Arial"/>
              </w:rPr>
              <w:t>Vremenik</w:t>
            </w:r>
            <w:proofErr w:type="spellEnd"/>
          </w:p>
          <w:p w14:paraId="64139EFB" w14:textId="77777777" w:rsidR="00A568F6" w:rsidRPr="00A568F6" w:rsidRDefault="00A568F6" w:rsidP="00E711DF">
            <w:pPr>
              <w:spacing w:after="0" w:line="240" w:lineRule="auto"/>
              <w:rPr>
                <w:rFonts w:ascii="Arial" w:hAnsi="Arial" w:cs="Arial"/>
              </w:rPr>
            </w:pPr>
          </w:p>
        </w:tc>
        <w:tc>
          <w:tcPr>
            <w:tcW w:w="8529" w:type="dxa"/>
            <w:tcMar>
              <w:top w:w="0" w:type="dxa"/>
              <w:left w:w="108" w:type="dxa"/>
              <w:bottom w:w="0" w:type="dxa"/>
              <w:right w:w="108" w:type="dxa"/>
            </w:tcMar>
          </w:tcPr>
          <w:p w14:paraId="5FC6F885" w14:textId="34EC28EB" w:rsidR="00A568F6" w:rsidRPr="00A568F6" w:rsidRDefault="00A568F6" w:rsidP="00E711DF">
            <w:pPr>
              <w:spacing w:after="0" w:line="240" w:lineRule="auto"/>
              <w:rPr>
                <w:rFonts w:ascii="Arial" w:hAnsi="Arial" w:cs="Arial"/>
              </w:rPr>
            </w:pPr>
            <w:r w:rsidRPr="00A568F6">
              <w:rPr>
                <w:rFonts w:ascii="Arial" w:hAnsi="Arial" w:cs="Arial"/>
              </w:rPr>
              <w:br/>
              <w:t>Tijekom cijele školske godine</w:t>
            </w:r>
          </w:p>
        </w:tc>
      </w:tr>
      <w:tr w:rsidR="00A568F6" w:rsidRPr="00A568F6" w14:paraId="16F76069"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40153722" w14:textId="77777777" w:rsidR="00A568F6" w:rsidRPr="00A568F6" w:rsidRDefault="00A568F6" w:rsidP="00E711DF">
            <w:pPr>
              <w:spacing w:after="0" w:line="240" w:lineRule="auto"/>
              <w:rPr>
                <w:rFonts w:ascii="Arial" w:hAnsi="Arial" w:cs="Arial"/>
              </w:rPr>
            </w:pPr>
            <w:r w:rsidRPr="00A568F6">
              <w:rPr>
                <w:rFonts w:ascii="Arial" w:hAnsi="Arial" w:cs="Arial"/>
              </w:rPr>
              <w:t>Okvirni troškovnik</w:t>
            </w:r>
          </w:p>
          <w:p w14:paraId="08F0EB19" w14:textId="77777777" w:rsidR="00A568F6" w:rsidRPr="00A568F6" w:rsidRDefault="00A568F6" w:rsidP="00E711DF">
            <w:pPr>
              <w:spacing w:after="0" w:line="240" w:lineRule="auto"/>
              <w:rPr>
                <w:rFonts w:ascii="Arial" w:hAnsi="Arial" w:cs="Arial"/>
              </w:rPr>
            </w:pPr>
          </w:p>
        </w:tc>
        <w:tc>
          <w:tcPr>
            <w:tcW w:w="8529" w:type="dxa"/>
            <w:tcMar>
              <w:top w:w="0" w:type="dxa"/>
              <w:left w:w="108" w:type="dxa"/>
              <w:bottom w:w="0" w:type="dxa"/>
              <w:right w:w="108" w:type="dxa"/>
            </w:tcMar>
          </w:tcPr>
          <w:p w14:paraId="1D77C619" w14:textId="04860EB9" w:rsidR="00A568F6" w:rsidRPr="00A568F6" w:rsidRDefault="00A568F6" w:rsidP="00E711DF">
            <w:pPr>
              <w:spacing w:after="0" w:line="240" w:lineRule="auto"/>
              <w:rPr>
                <w:rFonts w:ascii="Arial" w:hAnsi="Arial" w:cs="Arial"/>
              </w:rPr>
            </w:pPr>
            <w:r w:rsidRPr="00A568F6">
              <w:rPr>
                <w:rFonts w:ascii="Arial" w:hAnsi="Arial" w:cs="Arial"/>
              </w:rPr>
              <w:br/>
              <w:t>Troškovi kopiranja i izrade postera (oko 10 €).</w:t>
            </w:r>
          </w:p>
        </w:tc>
      </w:tr>
      <w:tr w:rsidR="00A568F6" w:rsidRPr="00A568F6" w14:paraId="312FAC4E" w14:textId="77777777" w:rsidTr="00E5131D">
        <w:trPr>
          <w:trHeight w:val="2428"/>
          <w:tblCellSpacing w:w="0" w:type="dxa"/>
        </w:trPr>
        <w:tc>
          <w:tcPr>
            <w:tcW w:w="1394" w:type="dxa"/>
            <w:shd w:val="clear" w:color="auto" w:fill="FFFF99"/>
            <w:tcMar>
              <w:top w:w="0" w:type="dxa"/>
              <w:left w:w="108" w:type="dxa"/>
              <w:bottom w:w="0" w:type="dxa"/>
              <w:right w:w="108" w:type="dxa"/>
            </w:tcMar>
            <w:hideMark/>
          </w:tcPr>
          <w:p w14:paraId="4FB635FD" w14:textId="77777777" w:rsidR="00A568F6" w:rsidRPr="00A568F6" w:rsidRDefault="00A568F6" w:rsidP="00E711DF">
            <w:pPr>
              <w:spacing w:after="0" w:line="240" w:lineRule="auto"/>
              <w:rPr>
                <w:rFonts w:ascii="Arial" w:hAnsi="Arial" w:cs="Arial"/>
              </w:rPr>
            </w:pPr>
            <w:r w:rsidRPr="00A568F6">
              <w:rPr>
                <w:rFonts w:ascii="Arial" w:hAnsi="Arial" w:cs="Arial"/>
              </w:rPr>
              <w:t>Način praćenja</w:t>
            </w:r>
          </w:p>
          <w:p w14:paraId="6D1DF9AE" w14:textId="6F950F55" w:rsidR="00A568F6" w:rsidRPr="00A568F6" w:rsidRDefault="00A568F6" w:rsidP="00E711DF">
            <w:pPr>
              <w:spacing w:after="0" w:line="240" w:lineRule="auto"/>
              <w:rPr>
                <w:rFonts w:ascii="Arial" w:hAnsi="Arial" w:cs="Arial"/>
              </w:rPr>
            </w:pPr>
            <w:r w:rsidRPr="00A568F6">
              <w:rPr>
                <w:rFonts w:ascii="Arial" w:hAnsi="Arial" w:cs="Arial"/>
              </w:rPr>
              <w:t>aktivnosti / programa / projekta</w:t>
            </w:r>
          </w:p>
          <w:p w14:paraId="320080B2" w14:textId="77777777" w:rsidR="00A568F6" w:rsidRPr="00A568F6" w:rsidRDefault="00A568F6" w:rsidP="00E711DF">
            <w:pPr>
              <w:spacing w:after="0" w:line="240" w:lineRule="auto"/>
              <w:rPr>
                <w:rFonts w:ascii="Arial" w:hAnsi="Arial" w:cs="Arial"/>
              </w:rPr>
            </w:pPr>
          </w:p>
        </w:tc>
        <w:tc>
          <w:tcPr>
            <w:tcW w:w="8529" w:type="dxa"/>
            <w:tcMar>
              <w:top w:w="0" w:type="dxa"/>
              <w:left w:w="108" w:type="dxa"/>
              <w:bottom w:w="0" w:type="dxa"/>
              <w:right w:w="108" w:type="dxa"/>
            </w:tcMar>
          </w:tcPr>
          <w:p w14:paraId="4E6C70C9" w14:textId="25EF7CD7" w:rsidR="00A568F6" w:rsidRPr="00A568F6" w:rsidRDefault="00A568F6" w:rsidP="00E711DF">
            <w:pPr>
              <w:spacing w:after="0" w:line="240" w:lineRule="auto"/>
              <w:rPr>
                <w:rFonts w:ascii="Arial" w:hAnsi="Arial" w:cs="Arial"/>
              </w:rPr>
            </w:pPr>
            <w:r w:rsidRPr="00A568F6">
              <w:rPr>
                <w:rFonts w:ascii="Arial" w:hAnsi="Arial" w:cs="Arial"/>
              </w:rPr>
              <w:t>Praćenje zalaganja učenika , zajednička analiza i kritički osvrt, razgovor o dojmovima, fotografiranje, izrada plakata, primjena viđenog.</w:t>
            </w:r>
            <w:r w:rsidRPr="00A568F6">
              <w:rPr>
                <w:rFonts w:ascii="Arial" w:hAnsi="Arial" w:cs="Arial"/>
              </w:rPr>
              <w:br/>
              <w:t>Provesti anketu među učenicima o ciljevima i načinu provođenja projekta te njegovoj svrsi. Izvješće o projektu popraćeno fotografijama, članci na mrežnoj stranici škole. Postaviti izložbu u holu škole.</w:t>
            </w:r>
          </w:p>
        </w:tc>
      </w:tr>
      <w:tr w:rsidR="006005BE" w:rsidRPr="008231A1" w14:paraId="289D3984" w14:textId="77777777" w:rsidTr="00E5131D">
        <w:trPr>
          <w:trHeight w:val="1144"/>
          <w:tblCellSpacing w:w="0" w:type="dxa"/>
        </w:trPr>
        <w:tc>
          <w:tcPr>
            <w:tcW w:w="1394" w:type="dxa"/>
            <w:shd w:val="clear" w:color="auto" w:fill="FFFF99"/>
            <w:tcMar>
              <w:top w:w="0" w:type="dxa"/>
              <w:left w:w="108" w:type="dxa"/>
              <w:bottom w:w="0" w:type="dxa"/>
              <w:right w:w="108" w:type="dxa"/>
            </w:tcMar>
            <w:hideMark/>
          </w:tcPr>
          <w:p w14:paraId="6667BD9F" w14:textId="77777777" w:rsidR="006005BE" w:rsidRPr="008231A1" w:rsidRDefault="006005BE" w:rsidP="00E5131D">
            <w:pPr>
              <w:spacing w:after="0" w:line="240" w:lineRule="auto"/>
              <w:jc w:val="center"/>
              <w:rPr>
                <w:rFonts w:ascii="Arial" w:hAnsi="Arial" w:cs="Arial"/>
              </w:rPr>
            </w:pPr>
            <w:r w:rsidRPr="008231A1">
              <w:rPr>
                <w:rFonts w:ascii="Arial" w:hAnsi="Arial" w:cs="Arial"/>
              </w:rPr>
              <w:lastRenderedPageBreak/>
              <w:t>Aktivnost / Program / Projekt</w:t>
            </w:r>
          </w:p>
        </w:tc>
        <w:tc>
          <w:tcPr>
            <w:tcW w:w="8529" w:type="dxa"/>
            <w:tcMar>
              <w:top w:w="0" w:type="dxa"/>
              <w:left w:w="108" w:type="dxa"/>
              <w:bottom w:w="0" w:type="dxa"/>
              <w:right w:w="108" w:type="dxa"/>
            </w:tcMar>
            <w:hideMark/>
          </w:tcPr>
          <w:p w14:paraId="34E26D15" w14:textId="77777777" w:rsidR="006005BE" w:rsidRPr="008231A1" w:rsidRDefault="006005BE" w:rsidP="00E5131D">
            <w:pPr>
              <w:spacing w:after="0" w:line="240" w:lineRule="auto"/>
              <w:rPr>
                <w:rFonts w:ascii="Arial" w:hAnsi="Arial" w:cs="Arial"/>
              </w:rPr>
            </w:pPr>
          </w:p>
          <w:p w14:paraId="6D7F7CD1" w14:textId="77777777" w:rsidR="006005BE" w:rsidRPr="004E0C7A" w:rsidRDefault="006005BE" w:rsidP="00E5131D">
            <w:pPr>
              <w:spacing w:after="0" w:line="240" w:lineRule="auto"/>
              <w:rPr>
                <w:rFonts w:ascii="Arial" w:hAnsi="Arial" w:cs="Arial"/>
                <w:b/>
                <w:bCs/>
              </w:rPr>
            </w:pPr>
            <w:r w:rsidRPr="004E0C7A">
              <w:rPr>
                <w:rFonts w:ascii="Arial" w:hAnsi="Arial" w:cs="Arial"/>
                <w:b/>
                <w:bCs/>
              </w:rPr>
              <w:t>Vjeronaučna olimpijada (prilagođena) V.-VIII. razred</w:t>
            </w:r>
          </w:p>
          <w:p w14:paraId="4EE454FC" w14:textId="77777777" w:rsidR="006005BE" w:rsidRPr="008231A1" w:rsidRDefault="006005BE" w:rsidP="00E5131D">
            <w:pPr>
              <w:spacing w:after="0" w:line="240" w:lineRule="auto"/>
              <w:rPr>
                <w:rFonts w:ascii="Arial" w:hAnsi="Arial" w:cs="Arial"/>
              </w:rPr>
            </w:pPr>
            <w:r w:rsidRPr="004E0C7A">
              <w:rPr>
                <w:rFonts w:ascii="Arial" w:hAnsi="Arial" w:cs="Arial"/>
                <w:b/>
                <w:bCs/>
              </w:rPr>
              <w:t>Tema: Bjelovarsko-križevačka biskupija</w:t>
            </w:r>
          </w:p>
        </w:tc>
      </w:tr>
      <w:tr w:rsidR="006005BE" w:rsidRPr="008231A1" w14:paraId="6522BDF3" w14:textId="77777777" w:rsidTr="00E5131D">
        <w:trPr>
          <w:trHeight w:val="1646"/>
          <w:tblCellSpacing w:w="0" w:type="dxa"/>
        </w:trPr>
        <w:tc>
          <w:tcPr>
            <w:tcW w:w="1394" w:type="dxa"/>
            <w:shd w:val="clear" w:color="auto" w:fill="FFFF99"/>
            <w:tcMar>
              <w:top w:w="0" w:type="dxa"/>
              <w:left w:w="108" w:type="dxa"/>
              <w:bottom w:w="0" w:type="dxa"/>
              <w:right w:w="108" w:type="dxa"/>
            </w:tcMar>
            <w:hideMark/>
          </w:tcPr>
          <w:p w14:paraId="32B43AFF" w14:textId="77777777" w:rsidR="006005BE" w:rsidRPr="008231A1" w:rsidRDefault="006005BE" w:rsidP="00E5131D">
            <w:pPr>
              <w:spacing w:after="0" w:line="240" w:lineRule="auto"/>
              <w:jc w:val="center"/>
              <w:rPr>
                <w:rFonts w:ascii="Arial" w:hAnsi="Arial" w:cs="Arial"/>
              </w:rPr>
            </w:pPr>
          </w:p>
          <w:p w14:paraId="47480B66" w14:textId="77777777" w:rsidR="006005BE" w:rsidRPr="008231A1" w:rsidRDefault="006005BE" w:rsidP="00E5131D">
            <w:pPr>
              <w:spacing w:after="0" w:line="240" w:lineRule="auto"/>
              <w:rPr>
                <w:rFonts w:ascii="Arial" w:hAnsi="Arial" w:cs="Arial"/>
              </w:rPr>
            </w:pPr>
          </w:p>
          <w:p w14:paraId="31EA1BD3" w14:textId="77777777" w:rsidR="006005BE" w:rsidRPr="008231A1" w:rsidRDefault="006005BE" w:rsidP="00E5131D">
            <w:pPr>
              <w:spacing w:after="0" w:line="240" w:lineRule="auto"/>
              <w:rPr>
                <w:rFonts w:ascii="Arial" w:hAnsi="Arial" w:cs="Arial"/>
              </w:rPr>
            </w:pPr>
          </w:p>
          <w:p w14:paraId="7D3A4A56" w14:textId="77777777" w:rsidR="006005BE" w:rsidRPr="008231A1" w:rsidRDefault="006005BE" w:rsidP="00E5131D">
            <w:pPr>
              <w:spacing w:after="0" w:line="240" w:lineRule="auto"/>
              <w:jc w:val="center"/>
              <w:rPr>
                <w:rFonts w:ascii="Arial" w:hAnsi="Arial" w:cs="Arial"/>
              </w:rPr>
            </w:pPr>
            <w:r w:rsidRPr="008231A1">
              <w:rPr>
                <w:rFonts w:ascii="Arial" w:hAnsi="Arial" w:cs="Arial"/>
              </w:rPr>
              <w:t>Ciljevi</w:t>
            </w:r>
          </w:p>
          <w:p w14:paraId="4042B988" w14:textId="77777777" w:rsidR="006005BE" w:rsidRPr="008231A1" w:rsidRDefault="006005BE" w:rsidP="00E5131D">
            <w:pPr>
              <w:spacing w:after="0" w:line="240" w:lineRule="auto"/>
              <w:jc w:val="center"/>
              <w:rPr>
                <w:rFonts w:ascii="Arial" w:hAnsi="Arial" w:cs="Arial"/>
              </w:rPr>
            </w:pPr>
          </w:p>
          <w:p w14:paraId="5AD46CA6" w14:textId="77777777" w:rsidR="006005BE" w:rsidRPr="008231A1" w:rsidRDefault="006005BE" w:rsidP="00E5131D">
            <w:pPr>
              <w:spacing w:after="0" w:line="240" w:lineRule="auto"/>
              <w:rPr>
                <w:rFonts w:ascii="Arial" w:hAnsi="Arial" w:cs="Arial"/>
              </w:rPr>
            </w:pPr>
          </w:p>
          <w:p w14:paraId="2258F8C5" w14:textId="77777777" w:rsidR="006005BE" w:rsidRPr="008231A1" w:rsidRDefault="006005BE" w:rsidP="00E5131D">
            <w:pPr>
              <w:spacing w:after="0" w:line="240" w:lineRule="auto"/>
              <w:jc w:val="center"/>
              <w:rPr>
                <w:rFonts w:ascii="Arial" w:hAnsi="Arial" w:cs="Arial"/>
              </w:rPr>
            </w:pPr>
          </w:p>
        </w:tc>
        <w:tc>
          <w:tcPr>
            <w:tcW w:w="8529" w:type="dxa"/>
            <w:tcMar>
              <w:top w:w="0" w:type="dxa"/>
              <w:left w:w="108" w:type="dxa"/>
              <w:bottom w:w="0" w:type="dxa"/>
              <w:right w:w="108" w:type="dxa"/>
            </w:tcMar>
          </w:tcPr>
          <w:p w14:paraId="4A4C5696" w14:textId="77777777" w:rsidR="006005BE" w:rsidRPr="008231A1" w:rsidRDefault="006005BE" w:rsidP="00E5131D">
            <w:pPr>
              <w:spacing w:after="0" w:line="240" w:lineRule="auto"/>
              <w:rPr>
                <w:rFonts w:ascii="Arial" w:hAnsi="Arial" w:cs="Arial"/>
              </w:rPr>
            </w:pPr>
          </w:p>
          <w:p w14:paraId="6DA29B18" w14:textId="77777777" w:rsidR="006005BE" w:rsidRPr="008231A1" w:rsidRDefault="006005BE" w:rsidP="00E5131D">
            <w:pPr>
              <w:spacing w:after="0" w:line="240" w:lineRule="auto"/>
              <w:rPr>
                <w:rFonts w:ascii="Arial" w:hAnsi="Arial" w:cs="Arial"/>
              </w:rPr>
            </w:pPr>
            <w:r w:rsidRPr="008231A1">
              <w:rPr>
                <w:rFonts w:ascii="Arial" w:hAnsi="Arial" w:cs="Arial"/>
              </w:rPr>
              <w:t xml:space="preserve">-veća integracija učenika s teškoćama unutar školskog sustava </w:t>
            </w:r>
          </w:p>
          <w:p w14:paraId="1224E96C" w14:textId="77777777" w:rsidR="006005BE" w:rsidRPr="008231A1" w:rsidRDefault="006005BE" w:rsidP="00E5131D">
            <w:pPr>
              <w:spacing w:after="0" w:line="240" w:lineRule="auto"/>
              <w:rPr>
                <w:rFonts w:ascii="Arial" w:hAnsi="Arial" w:cs="Arial"/>
              </w:rPr>
            </w:pPr>
            <w:r w:rsidRPr="008231A1">
              <w:rPr>
                <w:rFonts w:ascii="Arial" w:hAnsi="Arial" w:cs="Arial"/>
              </w:rPr>
              <w:t>-mogućnost pružanja učenicima da iskažu svoje mogućnosti i afinitete</w:t>
            </w:r>
          </w:p>
          <w:p w14:paraId="2D1B97E5" w14:textId="77777777" w:rsidR="006005BE" w:rsidRPr="008231A1" w:rsidRDefault="006005BE" w:rsidP="00E5131D">
            <w:pPr>
              <w:spacing w:after="0" w:line="240" w:lineRule="auto"/>
              <w:rPr>
                <w:rFonts w:ascii="Arial" w:hAnsi="Arial" w:cs="Arial"/>
              </w:rPr>
            </w:pPr>
            <w:r w:rsidRPr="008231A1">
              <w:rPr>
                <w:rFonts w:ascii="Arial" w:hAnsi="Arial" w:cs="Arial"/>
              </w:rPr>
              <w:t>-upoznavanje s uspostavom i djelovanjem Bjelovarsko-križevačke biskupije u proteklih 15 godina</w:t>
            </w:r>
          </w:p>
          <w:p w14:paraId="169F06DC" w14:textId="77777777" w:rsidR="006005BE" w:rsidRPr="008231A1" w:rsidRDefault="006005BE" w:rsidP="00E5131D">
            <w:pPr>
              <w:spacing w:after="0" w:line="240" w:lineRule="auto"/>
              <w:rPr>
                <w:rFonts w:ascii="Arial" w:hAnsi="Arial" w:cs="Arial"/>
              </w:rPr>
            </w:pPr>
          </w:p>
          <w:p w14:paraId="6DD6D127" w14:textId="77777777" w:rsidR="006005BE" w:rsidRPr="008231A1" w:rsidRDefault="006005BE" w:rsidP="00E5131D">
            <w:pPr>
              <w:spacing w:after="0" w:line="240" w:lineRule="auto"/>
              <w:rPr>
                <w:rFonts w:ascii="Arial" w:hAnsi="Arial" w:cs="Arial"/>
              </w:rPr>
            </w:pPr>
          </w:p>
        </w:tc>
      </w:tr>
      <w:tr w:rsidR="006005BE" w:rsidRPr="008231A1" w14:paraId="0E8E9DE9"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00DE0BFE" w14:textId="77777777" w:rsidR="006005BE" w:rsidRPr="008231A1" w:rsidRDefault="006005BE" w:rsidP="00E5131D">
            <w:pPr>
              <w:spacing w:after="0" w:line="240" w:lineRule="auto"/>
              <w:rPr>
                <w:rFonts w:ascii="Arial" w:hAnsi="Arial" w:cs="Arial"/>
              </w:rPr>
            </w:pPr>
          </w:p>
          <w:p w14:paraId="617EB449" w14:textId="77777777" w:rsidR="006005BE" w:rsidRPr="008231A1" w:rsidRDefault="006005BE" w:rsidP="00E5131D">
            <w:pPr>
              <w:spacing w:after="0" w:line="240" w:lineRule="auto"/>
              <w:jc w:val="center"/>
              <w:rPr>
                <w:rFonts w:ascii="Arial" w:hAnsi="Arial" w:cs="Arial"/>
              </w:rPr>
            </w:pPr>
          </w:p>
          <w:p w14:paraId="54D74A62" w14:textId="77777777" w:rsidR="006005BE" w:rsidRPr="008231A1" w:rsidRDefault="006005BE" w:rsidP="00E5131D">
            <w:pPr>
              <w:spacing w:after="0" w:line="240" w:lineRule="auto"/>
              <w:jc w:val="center"/>
              <w:rPr>
                <w:rFonts w:ascii="Arial" w:hAnsi="Arial" w:cs="Arial"/>
              </w:rPr>
            </w:pPr>
            <w:r w:rsidRPr="008231A1">
              <w:rPr>
                <w:rFonts w:ascii="Arial" w:hAnsi="Arial" w:cs="Arial"/>
              </w:rPr>
              <w:t>Namjena</w:t>
            </w:r>
          </w:p>
          <w:p w14:paraId="624D6C30" w14:textId="77777777" w:rsidR="006005BE" w:rsidRPr="008231A1" w:rsidRDefault="006005BE" w:rsidP="00E5131D">
            <w:pPr>
              <w:spacing w:after="0" w:line="240" w:lineRule="auto"/>
              <w:rPr>
                <w:rFonts w:ascii="Arial" w:hAnsi="Arial" w:cs="Arial"/>
              </w:rPr>
            </w:pPr>
          </w:p>
          <w:p w14:paraId="4F3C5E6E" w14:textId="77777777" w:rsidR="006005BE" w:rsidRPr="008231A1" w:rsidRDefault="006005BE" w:rsidP="00E5131D">
            <w:pPr>
              <w:spacing w:after="0" w:line="240" w:lineRule="auto"/>
              <w:jc w:val="center"/>
              <w:rPr>
                <w:rFonts w:ascii="Arial" w:hAnsi="Arial" w:cs="Arial"/>
              </w:rPr>
            </w:pPr>
          </w:p>
        </w:tc>
        <w:tc>
          <w:tcPr>
            <w:tcW w:w="8529" w:type="dxa"/>
            <w:tcMar>
              <w:top w:w="0" w:type="dxa"/>
              <w:left w:w="108" w:type="dxa"/>
              <w:bottom w:w="0" w:type="dxa"/>
              <w:right w:w="108" w:type="dxa"/>
            </w:tcMar>
            <w:hideMark/>
          </w:tcPr>
          <w:p w14:paraId="59FF7880" w14:textId="77777777" w:rsidR="006005BE" w:rsidRPr="008231A1" w:rsidRDefault="006005BE" w:rsidP="00E5131D">
            <w:pPr>
              <w:spacing w:after="0" w:line="240" w:lineRule="auto"/>
              <w:rPr>
                <w:rFonts w:ascii="Arial" w:hAnsi="Arial" w:cs="Arial"/>
              </w:rPr>
            </w:pPr>
          </w:p>
          <w:p w14:paraId="38BEBED6" w14:textId="77777777" w:rsidR="006005BE" w:rsidRPr="008231A1" w:rsidRDefault="006005BE" w:rsidP="00E5131D">
            <w:pPr>
              <w:spacing w:after="0" w:line="240" w:lineRule="auto"/>
              <w:rPr>
                <w:rFonts w:ascii="Arial" w:hAnsi="Arial" w:cs="Arial"/>
              </w:rPr>
            </w:pPr>
            <w:r w:rsidRPr="008231A1">
              <w:rPr>
                <w:rFonts w:ascii="Arial" w:hAnsi="Arial" w:cs="Arial"/>
              </w:rPr>
              <w:t>-uključivanje učenika  koji se školuju po redovitom programu uz individualizirane postupke i prilagodbu sadržaja u ekipno ili pojedinačno sudjelovanje na natjecanju iz vjeronauka</w:t>
            </w:r>
          </w:p>
          <w:p w14:paraId="08ABE6A5" w14:textId="77777777" w:rsidR="006005BE" w:rsidRPr="008231A1" w:rsidRDefault="006005BE" w:rsidP="00E5131D">
            <w:pPr>
              <w:spacing w:after="0" w:line="240" w:lineRule="auto"/>
              <w:rPr>
                <w:rFonts w:ascii="Arial" w:hAnsi="Arial" w:cs="Arial"/>
              </w:rPr>
            </w:pPr>
            <w:r w:rsidRPr="008231A1">
              <w:rPr>
                <w:rFonts w:ascii="Arial" w:hAnsi="Arial" w:cs="Arial"/>
              </w:rPr>
              <w:t>-razvijati pozitivne međusobne odnose i prihvaćati različitosti</w:t>
            </w:r>
          </w:p>
          <w:p w14:paraId="45BC05AF" w14:textId="77777777" w:rsidR="006005BE" w:rsidRPr="008231A1" w:rsidRDefault="006005BE" w:rsidP="00E5131D">
            <w:pPr>
              <w:spacing w:after="0" w:line="240" w:lineRule="auto"/>
              <w:rPr>
                <w:rFonts w:ascii="Arial" w:hAnsi="Arial" w:cs="Arial"/>
              </w:rPr>
            </w:pPr>
          </w:p>
          <w:p w14:paraId="5932D7D3" w14:textId="77777777" w:rsidR="006005BE" w:rsidRPr="008231A1" w:rsidRDefault="006005BE" w:rsidP="00E5131D">
            <w:pPr>
              <w:spacing w:after="0" w:line="240" w:lineRule="auto"/>
              <w:rPr>
                <w:rFonts w:ascii="Arial" w:hAnsi="Arial" w:cs="Arial"/>
              </w:rPr>
            </w:pPr>
          </w:p>
        </w:tc>
      </w:tr>
      <w:tr w:rsidR="006005BE" w:rsidRPr="008231A1" w14:paraId="39ABECED" w14:textId="77777777" w:rsidTr="00E5131D">
        <w:trPr>
          <w:trHeight w:val="959"/>
          <w:tblCellSpacing w:w="0" w:type="dxa"/>
        </w:trPr>
        <w:tc>
          <w:tcPr>
            <w:tcW w:w="1394" w:type="dxa"/>
            <w:shd w:val="clear" w:color="auto" w:fill="FFFF99"/>
            <w:tcMar>
              <w:top w:w="0" w:type="dxa"/>
              <w:left w:w="108" w:type="dxa"/>
              <w:bottom w:w="0" w:type="dxa"/>
              <w:right w:w="108" w:type="dxa"/>
            </w:tcMar>
            <w:hideMark/>
          </w:tcPr>
          <w:p w14:paraId="104CA879" w14:textId="77777777" w:rsidR="006005BE" w:rsidRPr="008231A1" w:rsidRDefault="006005BE" w:rsidP="00E5131D">
            <w:pPr>
              <w:spacing w:after="0" w:line="240" w:lineRule="auto"/>
              <w:jc w:val="center"/>
              <w:rPr>
                <w:rFonts w:ascii="Arial" w:hAnsi="Arial" w:cs="Arial"/>
              </w:rPr>
            </w:pPr>
          </w:p>
          <w:p w14:paraId="67E7DF9B" w14:textId="77777777" w:rsidR="006005BE" w:rsidRPr="008231A1" w:rsidRDefault="006005BE" w:rsidP="00E5131D">
            <w:pPr>
              <w:spacing w:after="0" w:line="240" w:lineRule="auto"/>
              <w:jc w:val="center"/>
              <w:rPr>
                <w:rFonts w:ascii="Arial" w:hAnsi="Arial" w:cs="Arial"/>
              </w:rPr>
            </w:pPr>
            <w:r w:rsidRPr="008231A1">
              <w:rPr>
                <w:rFonts w:ascii="Arial" w:hAnsi="Arial" w:cs="Arial"/>
              </w:rPr>
              <w:t>Nositelj(i)</w:t>
            </w:r>
          </w:p>
          <w:p w14:paraId="457A193F" w14:textId="77777777" w:rsidR="006005BE" w:rsidRPr="008231A1" w:rsidRDefault="006005BE" w:rsidP="00E5131D">
            <w:pPr>
              <w:spacing w:after="0" w:line="240" w:lineRule="auto"/>
              <w:jc w:val="center"/>
              <w:rPr>
                <w:rFonts w:ascii="Arial" w:hAnsi="Arial" w:cs="Arial"/>
              </w:rPr>
            </w:pPr>
          </w:p>
        </w:tc>
        <w:tc>
          <w:tcPr>
            <w:tcW w:w="8529" w:type="dxa"/>
            <w:tcMar>
              <w:top w:w="0" w:type="dxa"/>
              <w:left w:w="108" w:type="dxa"/>
              <w:bottom w:w="0" w:type="dxa"/>
              <w:right w:w="108" w:type="dxa"/>
            </w:tcMar>
          </w:tcPr>
          <w:p w14:paraId="78275ADA" w14:textId="77777777" w:rsidR="006005BE" w:rsidRPr="008231A1" w:rsidRDefault="006005BE" w:rsidP="00E5131D">
            <w:pPr>
              <w:spacing w:after="0" w:line="240" w:lineRule="auto"/>
              <w:rPr>
                <w:rFonts w:ascii="Arial" w:hAnsi="Arial" w:cs="Arial"/>
              </w:rPr>
            </w:pPr>
            <w:r w:rsidRPr="008231A1">
              <w:rPr>
                <w:rFonts w:ascii="Arial" w:hAnsi="Arial" w:cs="Arial"/>
              </w:rPr>
              <w:t xml:space="preserve">Učitelji vjeronauka: Monika </w:t>
            </w:r>
            <w:proofErr w:type="spellStart"/>
            <w:r w:rsidRPr="008231A1">
              <w:rPr>
                <w:rFonts w:ascii="Arial" w:hAnsi="Arial" w:cs="Arial"/>
              </w:rPr>
              <w:t>Tomec</w:t>
            </w:r>
            <w:proofErr w:type="spellEnd"/>
            <w:r w:rsidRPr="008231A1">
              <w:rPr>
                <w:rFonts w:ascii="Arial" w:hAnsi="Arial" w:cs="Arial"/>
              </w:rPr>
              <w:t xml:space="preserve">, Anita Kapelac i Damir </w:t>
            </w:r>
            <w:proofErr w:type="spellStart"/>
            <w:r w:rsidRPr="008231A1">
              <w:rPr>
                <w:rFonts w:ascii="Arial" w:hAnsi="Arial" w:cs="Arial"/>
              </w:rPr>
              <w:t>Jurič</w:t>
            </w:r>
            <w:proofErr w:type="spellEnd"/>
          </w:p>
          <w:p w14:paraId="18D55CA7" w14:textId="77777777" w:rsidR="006005BE" w:rsidRPr="008231A1" w:rsidRDefault="006005BE" w:rsidP="00E5131D">
            <w:pPr>
              <w:spacing w:after="0" w:line="240" w:lineRule="auto"/>
              <w:rPr>
                <w:rFonts w:ascii="Arial" w:hAnsi="Arial" w:cs="Arial"/>
              </w:rPr>
            </w:pPr>
            <w:r w:rsidRPr="008231A1">
              <w:rPr>
                <w:rFonts w:ascii="Arial" w:hAnsi="Arial" w:cs="Arial"/>
              </w:rPr>
              <w:t xml:space="preserve">Organizator projekta: OŠ </w:t>
            </w:r>
            <w:proofErr w:type="spellStart"/>
            <w:r w:rsidRPr="008231A1">
              <w:rPr>
                <w:rFonts w:ascii="Arial" w:hAnsi="Arial" w:cs="Arial"/>
              </w:rPr>
              <w:t>Ivanska</w:t>
            </w:r>
            <w:proofErr w:type="spellEnd"/>
            <w:r w:rsidRPr="008231A1">
              <w:rPr>
                <w:rFonts w:ascii="Arial" w:hAnsi="Arial" w:cs="Arial"/>
              </w:rPr>
              <w:t xml:space="preserve"> (vjeroučiteljica Jelena Krznar)</w:t>
            </w:r>
          </w:p>
          <w:p w14:paraId="4C502518" w14:textId="77777777" w:rsidR="006005BE" w:rsidRPr="008231A1" w:rsidRDefault="006005BE" w:rsidP="00E5131D">
            <w:pPr>
              <w:spacing w:after="0" w:line="240" w:lineRule="auto"/>
              <w:rPr>
                <w:rFonts w:ascii="Arial" w:hAnsi="Arial" w:cs="Arial"/>
              </w:rPr>
            </w:pPr>
          </w:p>
        </w:tc>
      </w:tr>
      <w:tr w:rsidR="006005BE" w:rsidRPr="008231A1" w14:paraId="22367349"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13AD0675" w14:textId="77777777" w:rsidR="006005BE" w:rsidRPr="008231A1" w:rsidRDefault="006005BE" w:rsidP="00E5131D">
            <w:pPr>
              <w:spacing w:after="0" w:line="240" w:lineRule="auto"/>
              <w:rPr>
                <w:rFonts w:ascii="Arial" w:hAnsi="Arial" w:cs="Arial"/>
              </w:rPr>
            </w:pPr>
          </w:p>
          <w:p w14:paraId="6FDD7F7B" w14:textId="77777777" w:rsidR="006005BE" w:rsidRPr="008231A1" w:rsidRDefault="006005BE" w:rsidP="00E5131D">
            <w:pPr>
              <w:spacing w:after="0" w:line="240" w:lineRule="auto"/>
              <w:jc w:val="center"/>
              <w:rPr>
                <w:rFonts w:ascii="Arial" w:hAnsi="Arial" w:cs="Arial"/>
              </w:rPr>
            </w:pPr>
          </w:p>
          <w:p w14:paraId="1F708EBE" w14:textId="77777777" w:rsidR="006005BE" w:rsidRPr="008231A1" w:rsidRDefault="006005BE" w:rsidP="00E5131D">
            <w:pPr>
              <w:spacing w:after="0" w:line="240" w:lineRule="auto"/>
              <w:jc w:val="center"/>
              <w:rPr>
                <w:rFonts w:ascii="Arial" w:hAnsi="Arial" w:cs="Arial"/>
              </w:rPr>
            </w:pPr>
            <w:r w:rsidRPr="008231A1">
              <w:rPr>
                <w:rFonts w:ascii="Arial" w:hAnsi="Arial" w:cs="Arial"/>
              </w:rPr>
              <w:t>Način realizacije</w:t>
            </w:r>
          </w:p>
          <w:p w14:paraId="3C20C8A5" w14:textId="77777777" w:rsidR="006005BE" w:rsidRPr="008231A1" w:rsidRDefault="006005BE" w:rsidP="00E5131D">
            <w:pPr>
              <w:spacing w:after="0" w:line="240" w:lineRule="auto"/>
              <w:rPr>
                <w:rFonts w:ascii="Arial" w:hAnsi="Arial" w:cs="Arial"/>
              </w:rPr>
            </w:pPr>
          </w:p>
          <w:p w14:paraId="50BE2F91" w14:textId="77777777" w:rsidR="006005BE" w:rsidRPr="008231A1" w:rsidRDefault="006005BE" w:rsidP="00E5131D">
            <w:pPr>
              <w:spacing w:after="0" w:line="240" w:lineRule="auto"/>
              <w:jc w:val="center"/>
              <w:rPr>
                <w:rFonts w:ascii="Arial" w:hAnsi="Arial" w:cs="Arial"/>
              </w:rPr>
            </w:pPr>
          </w:p>
        </w:tc>
        <w:tc>
          <w:tcPr>
            <w:tcW w:w="8529" w:type="dxa"/>
            <w:tcMar>
              <w:top w:w="0" w:type="dxa"/>
              <w:left w:w="108" w:type="dxa"/>
              <w:bottom w:w="0" w:type="dxa"/>
              <w:right w:w="108" w:type="dxa"/>
            </w:tcMar>
          </w:tcPr>
          <w:p w14:paraId="2B33AE69" w14:textId="77777777" w:rsidR="006005BE" w:rsidRDefault="006005BE" w:rsidP="00E5131D">
            <w:pPr>
              <w:spacing w:after="0" w:line="240" w:lineRule="auto"/>
              <w:rPr>
                <w:rFonts w:ascii="Arial" w:hAnsi="Arial" w:cs="Arial"/>
              </w:rPr>
            </w:pPr>
          </w:p>
          <w:p w14:paraId="78B6B8B9" w14:textId="77777777" w:rsidR="006005BE" w:rsidRDefault="006005BE" w:rsidP="00E5131D">
            <w:pPr>
              <w:spacing w:after="0" w:line="240" w:lineRule="auto"/>
              <w:rPr>
                <w:rFonts w:ascii="Arial" w:hAnsi="Arial" w:cs="Arial"/>
              </w:rPr>
            </w:pPr>
          </w:p>
          <w:p w14:paraId="14D99575" w14:textId="77777777" w:rsidR="006005BE" w:rsidRPr="008231A1" w:rsidRDefault="006005BE" w:rsidP="00E5131D">
            <w:pPr>
              <w:spacing w:after="0" w:line="240" w:lineRule="auto"/>
              <w:rPr>
                <w:rFonts w:ascii="Arial" w:hAnsi="Arial" w:cs="Arial"/>
              </w:rPr>
            </w:pPr>
            <w:r w:rsidRPr="008231A1">
              <w:rPr>
                <w:rFonts w:ascii="Arial" w:hAnsi="Arial" w:cs="Arial"/>
              </w:rPr>
              <w:t>Pisani ispit- označavanje točnih odgovora (nema bodovnog poretka niti ljestvice)</w:t>
            </w:r>
          </w:p>
          <w:p w14:paraId="7A4773E8" w14:textId="77777777" w:rsidR="006005BE" w:rsidRPr="008231A1" w:rsidRDefault="006005BE" w:rsidP="00E5131D">
            <w:pPr>
              <w:spacing w:after="0" w:line="240" w:lineRule="auto"/>
              <w:rPr>
                <w:rFonts w:ascii="Arial" w:hAnsi="Arial" w:cs="Arial"/>
              </w:rPr>
            </w:pPr>
          </w:p>
        </w:tc>
      </w:tr>
      <w:tr w:rsidR="006005BE" w:rsidRPr="008231A1" w14:paraId="62B09449" w14:textId="77777777" w:rsidTr="00E5131D">
        <w:trPr>
          <w:trHeight w:val="971"/>
          <w:tblCellSpacing w:w="0" w:type="dxa"/>
        </w:trPr>
        <w:tc>
          <w:tcPr>
            <w:tcW w:w="1394" w:type="dxa"/>
            <w:shd w:val="clear" w:color="auto" w:fill="FFFF99"/>
            <w:tcMar>
              <w:top w:w="0" w:type="dxa"/>
              <w:left w:w="108" w:type="dxa"/>
              <w:bottom w:w="0" w:type="dxa"/>
              <w:right w:w="108" w:type="dxa"/>
            </w:tcMar>
            <w:hideMark/>
          </w:tcPr>
          <w:p w14:paraId="1DF16F7E" w14:textId="77777777" w:rsidR="006005BE" w:rsidRPr="008231A1" w:rsidRDefault="006005BE" w:rsidP="00E5131D">
            <w:pPr>
              <w:spacing w:after="0" w:line="240" w:lineRule="auto"/>
              <w:rPr>
                <w:rFonts w:ascii="Arial" w:hAnsi="Arial" w:cs="Arial"/>
              </w:rPr>
            </w:pPr>
          </w:p>
          <w:p w14:paraId="524F028C" w14:textId="77777777" w:rsidR="006005BE" w:rsidRPr="008231A1" w:rsidRDefault="006005BE" w:rsidP="00E5131D">
            <w:pPr>
              <w:spacing w:after="0" w:line="240" w:lineRule="auto"/>
              <w:jc w:val="center"/>
              <w:rPr>
                <w:rFonts w:ascii="Arial" w:hAnsi="Arial" w:cs="Arial"/>
              </w:rPr>
            </w:pPr>
            <w:proofErr w:type="spellStart"/>
            <w:r w:rsidRPr="008231A1">
              <w:rPr>
                <w:rFonts w:ascii="Arial" w:hAnsi="Arial" w:cs="Arial"/>
              </w:rPr>
              <w:t>Vremenik</w:t>
            </w:r>
            <w:proofErr w:type="spellEnd"/>
          </w:p>
          <w:p w14:paraId="3C21A387" w14:textId="77777777" w:rsidR="006005BE" w:rsidRPr="008231A1" w:rsidRDefault="006005BE" w:rsidP="00E5131D">
            <w:pPr>
              <w:spacing w:after="0" w:line="240" w:lineRule="auto"/>
              <w:rPr>
                <w:rFonts w:ascii="Arial" w:hAnsi="Arial" w:cs="Arial"/>
              </w:rPr>
            </w:pPr>
          </w:p>
          <w:p w14:paraId="718B56BE" w14:textId="77777777" w:rsidR="006005BE" w:rsidRPr="008231A1" w:rsidRDefault="006005BE" w:rsidP="00E5131D">
            <w:pPr>
              <w:spacing w:after="0" w:line="240" w:lineRule="auto"/>
              <w:jc w:val="center"/>
              <w:rPr>
                <w:rFonts w:ascii="Arial" w:hAnsi="Arial" w:cs="Arial"/>
              </w:rPr>
            </w:pPr>
          </w:p>
        </w:tc>
        <w:tc>
          <w:tcPr>
            <w:tcW w:w="8529" w:type="dxa"/>
            <w:tcMar>
              <w:top w:w="0" w:type="dxa"/>
              <w:left w:w="108" w:type="dxa"/>
              <w:bottom w:w="0" w:type="dxa"/>
              <w:right w:w="108" w:type="dxa"/>
            </w:tcMar>
          </w:tcPr>
          <w:p w14:paraId="098BBC06" w14:textId="77777777" w:rsidR="006005BE" w:rsidRDefault="006005BE" w:rsidP="00E5131D">
            <w:pPr>
              <w:spacing w:after="0" w:line="240" w:lineRule="auto"/>
              <w:rPr>
                <w:rFonts w:ascii="Arial" w:hAnsi="Arial" w:cs="Arial"/>
              </w:rPr>
            </w:pPr>
          </w:p>
          <w:p w14:paraId="50B8F58A" w14:textId="77777777" w:rsidR="006005BE" w:rsidRPr="008231A1" w:rsidRDefault="006005BE" w:rsidP="00E5131D">
            <w:pPr>
              <w:spacing w:after="0" w:line="240" w:lineRule="auto"/>
              <w:rPr>
                <w:rFonts w:ascii="Arial" w:hAnsi="Arial" w:cs="Arial"/>
              </w:rPr>
            </w:pPr>
            <w:r w:rsidRPr="008231A1">
              <w:rPr>
                <w:rFonts w:ascii="Arial" w:hAnsi="Arial" w:cs="Arial"/>
              </w:rPr>
              <w:t xml:space="preserve">Veljača 2026. </w:t>
            </w:r>
          </w:p>
        </w:tc>
      </w:tr>
      <w:tr w:rsidR="006005BE" w:rsidRPr="008231A1" w14:paraId="6CF50FE2"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2B35969A" w14:textId="77777777" w:rsidR="006005BE" w:rsidRPr="008231A1" w:rsidRDefault="006005BE" w:rsidP="00E5131D">
            <w:pPr>
              <w:spacing w:after="0" w:line="240" w:lineRule="auto"/>
              <w:rPr>
                <w:rFonts w:ascii="Arial" w:hAnsi="Arial" w:cs="Arial"/>
              </w:rPr>
            </w:pPr>
          </w:p>
          <w:p w14:paraId="41DF62DE" w14:textId="77777777" w:rsidR="006005BE" w:rsidRPr="008231A1" w:rsidRDefault="006005BE" w:rsidP="00E5131D">
            <w:pPr>
              <w:spacing w:after="0" w:line="240" w:lineRule="auto"/>
              <w:jc w:val="center"/>
              <w:rPr>
                <w:rFonts w:ascii="Arial" w:hAnsi="Arial" w:cs="Arial"/>
              </w:rPr>
            </w:pPr>
            <w:r w:rsidRPr="008231A1">
              <w:rPr>
                <w:rFonts w:ascii="Arial" w:hAnsi="Arial" w:cs="Arial"/>
              </w:rPr>
              <w:t>Okvirni troškovnik</w:t>
            </w:r>
          </w:p>
          <w:p w14:paraId="31E0BF15" w14:textId="77777777" w:rsidR="006005BE" w:rsidRPr="008231A1" w:rsidRDefault="006005BE" w:rsidP="00E5131D">
            <w:pPr>
              <w:spacing w:after="0" w:line="240" w:lineRule="auto"/>
              <w:jc w:val="center"/>
              <w:rPr>
                <w:rFonts w:ascii="Arial" w:hAnsi="Arial" w:cs="Arial"/>
              </w:rPr>
            </w:pPr>
          </w:p>
        </w:tc>
        <w:tc>
          <w:tcPr>
            <w:tcW w:w="8529" w:type="dxa"/>
            <w:tcMar>
              <w:top w:w="0" w:type="dxa"/>
              <w:left w:w="108" w:type="dxa"/>
              <w:bottom w:w="0" w:type="dxa"/>
              <w:right w:w="108" w:type="dxa"/>
            </w:tcMar>
          </w:tcPr>
          <w:p w14:paraId="160F59B4" w14:textId="77777777" w:rsidR="006005BE" w:rsidRDefault="006005BE" w:rsidP="00E5131D">
            <w:pPr>
              <w:spacing w:after="0" w:line="240" w:lineRule="auto"/>
              <w:rPr>
                <w:rFonts w:ascii="Arial" w:hAnsi="Arial" w:cs="Arial"/>
              </w:rPr>
            </w:pPr>
          </w:p>
          <w:p w14:paraId="65F11665" w14:textId="77777777" w:rsidR="006005BE" w:rsidRPr="008231A1" w:rsidRDefault="006005BE" w:rsidP="00E5131D">
            <w:pPr>
              <w:spacing w:after="0" w:line="240" w:lineRule="auto"/>
              <w:rPr>
                <w:rFonts w:ascii="Arial" w:hAnsi="Arial" w:cs="Arial"/>
              </w:rPr>
            </w:pPr>
            <w:r w:rsidRPr="008231A1">
              <w:rPr>
                <w:rFonts w:ascii="Arial" w:hAnsi="Arial" w:cs="Arial"/>
              </w:rPr>
              <w:t xml:space="preserve">Troškovi </w:t>
            </w:r>
            <w:proofErr w:type="spellStart"/>
            <w:r w:rsidRPr="008231A1">
              <w:rPr>
                <w:rFonts w:ascii="Arial" w:hAnsi="Arial" w:cs="Arial"/>
              </w:rPr>
              <w:t>printanja</w:t>
            </w:r>
            <w:proofErr w:type="spellEnd"/>
            <w:r w:rsidRPr="008231A1">
              <w:rPr>
                <w:rFonts w:ascii="Arial" w:hAnsi="Arial" w:cs="Arial"/>
              </w:rPr>
              <w:t xml:space="preserve"> i kopiranja materijala za pisani ispit. </w:t>
            </w:r>
          </w:p>
        </w:tc>
      </w:tr>
      <w:tr w:rsidR="006005BE" w:rsidRPr="008231A1" w14:paraId="6CD089C3" w14:textId="77777777" w:rsidTr="00E5131D">
        <w:trPr>
          <w:trHeight w:val="2428"/>
          <w:tblCellSpacing w:w="0" w:type="dxa"/>
        </w:trPr>
        <w:tc>
          <w:tcPr>
            <w:tcW w:w="1394" w:type="dxa"/>
            <w:shd w:val="clear" w:color="auto" w:fill="FFFF99"/>
            <w:tcMar>
              <w:top w:w="0" w:type="dxa"/>
              <w:left w:w="108" w:type="dxa"/>
              <w:bottom w:w="0" w:type="dxa"/>
              <w:right w:w="108" w:type="dxa"/>
            </w:tcMar>
            <w:hideMark/>
          </w:tcPr>
          <w:p w14:paraId="106F4039" w14:textId="77777777" w:rsidR="006005BE" w:rsidRPr="008231A1" w:rsidRDefault="006005BE" w:rsidP="00E5131D">
            <w:pPr>
              <w:spacing w:after="0" w:line="240" w:lineRule="auto"/>
              <w:jc w:val="center"/>
              <w:rPr>
                <w:rFonts w:ascii="Arial" w:hAnsi="Arial" w:cs="Arial"/>
              </w:rPr>
            </w:pPr>
          </w:p>
          <w:p w14:paraId="16FF8C92" w14:textId="77777777" w:rsidR="006005BE" w:rsidRPr="008231A1" w:rsidRDefault="006005BE" w:rsidP="00E5131D">
            <w:pPr>
              <w:spacing w:after="0" w:line="240" w:lineRule="auto"/>
              <w:jc w:val="center"/>
              <w:rPr>
                <w:rFonts w:ascii="Arial" w:hAnsi="Arial" w:cs="Arial"/>
              </w:rPr>
            </w:pPr>
          </w:p>
          <w:p w14:paraId="64C089EA" w14:textId="77777777" w:rsidR="006005BE" w:rsidRPr="008231A1" w:rsidRDefault="006005BE" w:rsidP="00E5131D">
            <w:pPr>
              <w:spacing w:after="0" w:line="240" w:lineRule="auto"/>
              <w:jc w:val="center"/>
              <w:rPr>
                <w:rFonts w:ascii="Arial" w:hAnsi="Arial" w:cs="Arial"/>
              </w:rPr>
            </w:pPr>
            <w:r w:rsidRPr="008231A1">
              <w:rPr>
                <w:rFonts w:ascii="Arial" w:hAnsi="Arial" w:cs="Arial"/>
              </w:rPr>
              <w:t>Način praćenja</w:t>
            </w:r>
          </w:p>
          <w:p w14:paraId="4977BDC9" w14:textId="77777777" w:rsidR="006005BE" w:rsidRPr="008231A1" w:rsidRDefault="006005BE" w:rsidP="00E5131D">
            <w:pPr>
              <w:spacing w:after="0" w:line="240" w:lineRule="auto"/>
              <w:jc w:val="center"/>
              <w:rPr>
                <w:rFonts w:ascii="Arial" w:hAnsi="Arial" w:cs="Arial"/>
              </w:rPr>
            </w:pPr>
            <w:r w:rsidRPr="008231A1">
              <w:rPr>
                <w:rFonts w:ascii="Arial" w:hAnsi="Arial" w:cs="Arial"/>
              </w:rPr>
              <w:t>aktivnosti / programa / projekta</w:t>
            </w:r>
          </w:p>
          <w:p w14:paraId="11B89174" w14:textId="77777777" w:rsidR="006005BE" w:rsidRPr="008231A1" w:rsidRDefault="006005BE" w:rsidP="00E5131D">
            <w:pPr>
              <w:spacing w:after="0" w:line="240" w:lineRule="auto"/>
              <w:jc w:val="center"/>
              <w:rPr>
                <w:rFonts w:ascii="Arial" w:hAnsi="Arial" w:cs="Arial"/>
              </w:rPr>
            </w:pPr>
          </w:p>
          <w:p w14:paraId="70B0C2EA" w14:textId="77777777" w:rsidR="006005BE" w:rsidRPr="008231A1" w:rsidRDefault="006005BE" w:rsidP="00E5131D">
            <w:pPr>
              <w:spacing w:after="0" w:line="240" w:lineRule="auto"/>
              <w:rPr>
                <w:rFonts w:ascii="Arial" w:hAnsi="Arial" w:cs="Arial"/>
              </w:rPr>
            </w:pPr>
          </w:p>
          <w:p w14:paraId="4832788E" w14:textId="77777777" w:rsidR="006005BE" w:rsidRPr="008231A1" w:rsidRDefault="006005BE" w:rsidP="00E5131D">
            <w:pPr>
              <w:spacing w:after="0" w:line="240" w:lineRule="auto"/>
              <w:jc w:val="center"/>
              <w:rPr>
                <w:rFonts w:ascii="Arial" w:hAnsi="Arial" w:cs="Arial"/>
              </w:rPr>
            </w:pPr>
          </w:p>
        </w:tc>
        <w:tc>
          <w:tcPr>
            <w:tcW w:w="8529" w:type="dxa"/>
            <w:tcMar>
              <w:top w:w="0" w:type="dxa"/>
              <w:left w:w="108" w:type="dxa"/>
              <w:bottom w:w="0" w:type="dxa"/>
              <w:right w:w="108" w:type="dxa"/>
            </w:tcMar>
          </w:tcPr>
          <w:p w14:paraId="5347A8A4" w14:textId="77777777" w:rsidR="006005BE" w:rsidRDefault="006005BE" w:rsidP="00E5131D">
            <w:pPr>
              <w:spacing w:after="0" w:line="240" w:lineRule="auto"/>
              <w:rPr>
                <w:rFonts w:ascii="Arial" w:hAnsi="Arial" w:cs="Arial"/>
              </w:rPr>
            </w:pPr>
          </w:p>
          <w:p w14:paraId="7F1D793C" w14:textId="77777777" w:rsidR="006005BE" w:rsidRDefault="006005BE" w:rsidP="00E5131D">
            <w:pPr>
              <w:spacing w:after="0" w:line="240" w:lineRule="auto"/>
              <w:rPr>
                <w:rFonts w:ascii="Arial" w:hAnsi="Arial" w:cs="Arial"/>
              </w:rPr>
            </w:pPr>
          </w:p>
          <w:p w14:paraId="28C0F4F3" w14:textId="77777777" w:rsidR="006005BE" w:rsidRDefault="006005BE" w:rsidP="00E5131D">
            <w:pPr>
              <w:spacing w:after="0" w:line="240" w:lineRule="auto"/>
              <w:rPr>
                <w:rFonts w:ascii="Arial" w:hAnsi="Arial" w:cs="Arial"/>
              </w:rPr>
            </w:pPr>
          </w:p>
          <w:p w14:paraId="0D81D563" w14:textId="77777777" w:rsidR="006005BE" w:rsidRPr="008231A1" w:rsidRDefault="006005BE" w:rsidP="00E5131D">
            <w:pPr>
              <w:spacing w:after="0" w:line="240" w:lineRule="auto"/>
              <w:rPr>
                <w:rFonts w:ascii="Arial" w:hAnsi="Arial" w:cs="Arial"/>
              </w:rPr>
            </w:pPr>
            <w:r w:rsidRPr="008231A1">
              <w:rPr>
                <w:rFonts w:ascii="Arial" w:hAnsi="Arial" w:cs="Arial"/>
              </w:rPr>
              <w:t>Pisani ispit bez bodovnog poretka</w:t>
            </w:r>
          </w:p>
          <w:p w14:paraId="48E3F8E7" w14:textId="77777777" w:rsidR="006005BE" w:rsidRPr="008231A1" w:rsidRDefault="006005BE" w:rsidP="00E5131D">
            <w:pPr>
              <w:spacing w:after="0" w:line="240" w:lineRule="auto"/>
              <w:rPr>
                <w:rFonts w:ascii="Arial" w:hAnsi="Arial" w:cs="Arial"/>
              </w:rPr>
            </w:pPr>
            <w:r w:rsidRPr="008231A1">
              <w:rPr>
                <w:rFonts w:ascii="Arial" w:hAnsi="Arial" w:cs="Arial"/>
              </w:rPr>
              <w:t xml:space="preserve">Nagrada i </w:t>
            </w:r>
            <w:proofErr w:type="spellStart"/>
            <w:r w:rsidRPr="008231A1">
              <w:rPr>
                <w:rFonts w:ascii="Arial" w:hAnsi="Arial" w:cs="Arial"/>
              </w:rPr>
              <w:t>zahlavnica</w:t>
            </w:r>
            <w:proofErr w:type="spellEnd"/>
            <w:r w:rsidRPr="008231A1">
              <w:rPr>
                <w:rFonts w:ascii="Arial" w:hAnsi="Arial" w:cs="Arial"/>
              </w:rPr>
              <w:t xml:space="preserve"> za sve sudionike u projektu bez obzira na broj ostvarenih točnih odgovora</w:t>
            </w:r>
          </w:p>
        </w:tc>
      </w:tr>
    </w:tbl>
    <w:p w14:paraId="7E746C50" w14:textId="77777777" w:rsidR="0052360C" w:rsidRDefault="0052360C" w:rsidP="004513F2"/>
    <w:p w14:paraId="061186FE" w14:textId="77777777" w:rsidR="006005BE" w:rsidRDefault="006005BE" w:rsidP="004513F2"/>
    <w:p w14:paraId="46908453" w14:textId="77777777" w:rsidR="00CC2F02" w:rsidRDefault="00CC2F02" w:rsidP="004513F2"/>
    <w:p w14:paraId="4BB0990D" w14:textId="77777777" w:rsidR="00CC2F02" w:rsidRDefault="00CC2F02" w:rsidP="004513F2"/>
    <w:p w14:paraId="19AC48DD" w14:textId="77777777" w:rsidR="00CC2F02" w:rsidRDefault="00CC2F02" w:rsidP="004513F2"/>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503"/>
      </w:tblGrid>
      <w:tr w:rsidR="00CC2F02" w:rsidRPr="00CC2F02" w14:paraId="7BD9360A" w14:textId="77777777" w:rsidTr="00CC2F02">
        <w:tc>
          <w:tcPr>
            <w:tcW w:w="1415" w:type="dxa"/>
            <w:tcBorders>
              <w:top w:val="single" w:sz="4" w:space="0" w:color="auto"/>
              <w:left w:val="single" w:sz="4" w:space="0" w:color="auto"/>
              <w:bottom w:val="single" w:sz="4" w:space="0" w:color="auto"/>
              <w:right w:val="single" w:sz="4" w:space="0" w:color="auto"/>
            </w:tcBorders>
            <w:shd w:val="clear" w:color="auto" w:fill="FFFF99"/>
          </w:tcPr>
          <w:p w14:paraId="3B738D05" w14:textId="77777777" w:rsidR="00CC2F02" w:rsidRPr="00CC2F02" w:rsidRDefault="00CC2F02" w:rsidP="00CC2F02">
            <w:pPr>
              <w:spacing w:after="0" w:line="240" w:lineRule="auto"/>
              <w:contextualSpacing/>
              <w:rPr>
                <w:rFonts w:ascii="Arial" w:hAnsi="Arial" w:cs="Arial"/>
              </w:rPr>
            </w:pPr>
            <w:r w:rsidRPr="00CC2F02">
              <w:rPr>
                <w:rFonts w:ascii="Arial" w:hAnsi="Arial" w:cs="Arial"/>
              </w:rPr>
              <w:lastRenderedPageBreak/>
              <w:t>Naziv projekta</w:t>
            </w:r>
          </w:p>
          <w:p w14:paraId="5AF5D19B" w14:textId="77777777" w:rsidR="00CC2F02" w:rsidRPr="00CC2F02" w:rsidRDefault="00CC2F02" w:rsidP="00CC2F02">
            <w:pPr>
              <w:spacing w:after="0" w:line="240" w:lineRule="auto"/>
              <w:contextualSpacing/>
              <w:jc w:val="center"/>
              <w:rPr>
                <w:rFonts w:ascii="Arial" w:hAnsi="Arial" w:cs="Arial"/>
              </w:rPr>
            </w:pPr>
          </w:p>
        </w:tc>
        <w:tc>
          <w:tcPr>
            <w:tcW w:w="8503" w:type="dxa"/>
            <w:tcBorders>
              <w:top w:val="single" w:sz="4" w:space="0" w:color="auto"/>
              <w:left w:val="single" w:sz="4" w:space="0" w:color="auto"/>
              <w:bottom w:val="single" w:sz="4" w:space="0" w:color="auto"/>
              <w:right w:val="single" w:sz="4" w:space="0" w:color="auto"/>
            </w:tcBorders>
          </w:tcPr>
          <w:p w14:paraId="23770A84" w14:textId="77777777" w:rsidR="00CC2F02" w:rsidRPr="00CC2F02" w:rsidRDefault="00CC2F02" w:rsidP="00CC2F02">
            <w:pPr>
              <w:tabs>
                <w:tab w:val="left" w:pos="7920"/>
              </w:tabs>
              <w:spacing w:after="0" w:line="240" w:lineRule="auto"/>
              <w:contextualSpacing/>
              <w:jc w:val="both"/>
              <w:rPr>
                <w:rFonts w:ascii="Arial" w:eastAsia="Times New Roman" w:hAnsi="Arial" w:cs="Arial"/>
                <w:b/>
                <w:lang w:eastAsia="hr-HR"/>
              </w:rPr>
            </w:pPr>
            <w:r w:rsidRPr="00CC2F02">
              <w:rPr>
                <w:rFonts w:ascii="Arial" w:eastAsia="Times New Roman" w:hAnsi="Arial" w:cs="Arial"/>
                <w:b/>
                <w:lang w:eastAsia="hr-HR"/>
              </w:rPr>
              <w:t xml:space="preserve">Dan Europe: </w:t>
            </w:r>
            <w:proofErr w:type="spellStart"/>
            <w:r w:rsidRPr="00CC2F02">
              <w:rPr>
                <w:rFonts w:ascii="Arial" w:eastAsia="Times New Roman" w:hAnsi="Arial" w:cs="Arial"/>
                <w:b/>
                <w:lang w:eastAsia="hr-HR"/>
              </w:rPr>
              <w:t>Krunina</w:t>
            </w:r>
            <w:proofErr w:type="spellEnd"/>
            <w:r w:rsidRPr="00CC2F02">
              <w:rPr>
                <w:rFonts w:ascii="Arial" w:eastAsia="Times New Roman" w:hAnsi="Arial" w:cs="Arial"/>
                <w:b/>
                <w:lang w:eastAsia="hr-HR"/>
              </w:rPr>
              <w:t xml:space="preserve"> europska avantura</w:t>
            </w:r>
          </w:p>
          <w:p w14:paraId="28DB3050" w14:textId="77777777" w:rsidR="00CC2F02" w:rsidRPr="00CC2F02" w:rsidRDefault="00CC2F02" w:rsidP="00CC2F02">
            <w:pPr>
              <w:tabs>
                <w:tab w:val="left" w:pos="7920"/>
              </w:tabs>
              <w:spacing w:after="0" w:line="240" w:lineRule="auto"/>
              <w:contextualSpacing/>
              <w:jc w:val="both"/>
              <w:rPr>
                <w:rFonts w:ascii="Arial" w:hAnsi="Arial" w:cs="Arial"/>
              </w:rPr>
            </w:pPr>
          </w:p>
        </w:tc>
      </w:tr>
      <w:tr w:rsidR="00CC2F02" w:rsidRPr="00CC2F02" w14:paraId="4F972F08" w14:textId="77777777" w:rsidTr="00CC2F02">
        <w:tc>
          <w:tcPr>
            <w:tcW w:w="1415" w:type="dxa"/>
            <w:tcBorders>
              <w:top w:val="single" w:sz="4" w:space="0" w:color="auto"/>
              <w:left w:val="single" w:sz="4" w:space="0" w:color="auto"/>
              <w:bottom w:val="single" w:sz="4" w:space="0" w:color="auto"/>
              <w:right w:val="single" w:sz="4" w:space="0" w:color="auto"/>
            </w:tcBorders>
            <w:shd w:val="clear" w:color="auto" w:fill="FFFF99"/>
          </w:tcPr>
          <w:p w14:paraId="56FB1AB0" w14:textId="77777777" w:rsidR="00CC2F02" w:rsidRPr="00CC2F02" w:rsidRDefault="00CC2F02" w:rsidP="00CC2F02">
            <w:pPr>
              <w:spacing w:after="0" w:line="240" w:lineRule="auto"/>
              <w:contextualSpacing/>
              <w:jc w:val="center"/>
              <w:rPr>
                <w:rFonts w:ascii="Arial" w:hAnsi="Arial" w:cs="Arial"/>
              </w:rPr>
            </w:pPr>
          </w:p>
          <w:p w14:paraId="7A3BB1EB" w14:textId="77777777" w:rsidR="00CC2F02" w:rsidRPr="00CC2F02" w:rsidRDefault="00CC2F02" w:rsidP="00CC2F02">
            <w:pPr>
              <w:spacing w:after="0" w:line="240" w:lineRule="auto"/>
              <w:contextualSpacing/>
              <w:jc w:val="center"/>
              <w:rPr>
                <w:rFonts w:ascii="Arial" w:hAnsi="Arial" w:cs="Arial"/>
              </w:rPr>
            </w:pPr>
          </w:p>
          <w:p w14:paraId="5F25785C" w14:textId="77777777" w:rsidR="00CC2F02" w:rsidRPr="00CC2F02" w:rsidRDefault="00CC2F02" w:rsidP="00CC2F02">
            <w:pPr>
              <w:spacing w:after="0" w:line="240" w:lineRule="auto"/>
              <w:contextualSpacing/>
              <w:rPr>
                <w:rFonts w:ascii="Arial" w:hAnsi="Arial" w:cs="Arial"/>
              </w:rPr>
            </w:pPr>
          </w:p>
          <w:p w14:paraId="3B874228" w14:textId="77777777" w:rsidR="00CC2F02" w:rsidRDefault="00CC2F02" w:rsidP="00CC2F02">
            <w:pPr>
              <w:spacing w:after="0" w:line="240" w:lineRule="auto"/>
              <w:contextualSpacing/>
              <w:jc w:val="center"/>
              <w:rPr>
                <w:rFonts w:ascii="Arial" w:hAnsi="Arial" w:cs="Arial"/>
              </w:rPr>
            </w:pPr>
          </w:p>
          <w:p w14:paraId="41E3639A" w14:textId="77777777" w:rsidR="00CC2F02" w:rsidRDefault="00CC2F02" w:rsidP="00CC2F02">
            <w:pPr>
              <w:spacing w:after="0" w:line="240" w:lineRule="auto"/>
              <w:contextualSpacing/>
              <w:jc w:val="center"/>
              <w:rPr>
                <w:rFonts w:ascii="Arial" w:hAnsi="Arial" w:cs="Arial"/>
              </w:rPr>
            </w:pPr>
          </w:p>
          <w:p w14:paraId="45AC7D31" w14:textId="77777777" w:rsidR="00CC2F02" w:rsidRPr="00CC2F02" w:rsidRDefault="00CC2F02" w:rsidP="00CC2F02">
            <w:pPr>
              <w:spacing w:after="0" w:line="240" w:lineRule="auto"/>
              <w:contextualSpacing/>
              <w:jc w:val="center"/>
              <w:rPr>
                <w:rFonts w:ascii="Arial" w:hAnsi="Arial" w:cs="Arial"/>
              </w:rPr>
            </w:pPr>
          </w:p>
          <w:p w14:paraId="4F01BF1D" w14:textId="77777777" w:rsidR="00CC2F02" w:rsidRPr="00CC2F02" w:rsidRDefault="00CC2F02" w:rsidP="00CC2F02">
            <w:pPr>
              <w:spacing w:after="0" w:line="240" w:lineRule="auto"/>
              <w:contextualSpacing/>
              <w:jc w:val="center"/>
              <w:rPr>
                <w:rFonts w:ascii="Arial" w:hAnsi="Arial" w:cs="Arial"/>
              </w:rPr>
            </w:pPr>
            <w:r w:rsidRPr="00CC2F02">
              <w:rPr>
                <w:rFonts w:ascii="Arial" w:hAnsi="Arial" w:cs="Arial"/>
              </w:rPr>
              <w:t>Ciljevi</w:t>
            </w:r>
          </w:p>
          <w:p w14:paraId="110D996C" w14:textId="77777777" w:rsidR="00CC2F02" w:rsidRPr="00CC2F02" w:rsidRDefault="00CC2F02" w:rsidP="00CC2F02">
            <w:pPr>
              <w:spacing w:after="0" w:line="240" w:lineRule="auto"/>
              <w:contextualSpacing/>
              <w:jc w:val="center"/>
              <w:rPr>
                <w:rFonts w:ascii="Arial" w:hAnsi="Arial" w:cs="Arial"/>
              </w:rPr>
            </w:pPr>
          </w:p>
          <w:p w14:paraId="51C38E90" w14:textId="77777777" w:rsidR="00CC2F02" w:rsidRPr="00CC2F02" w:rsidRDefault="00CC2F02" w:rsidP="00CC2F02">
            <w:pPr>
              <w:spacing w:after="0" w:line="240" w:lineRule="auto"/>
              <w:contextualSpacing/>
              <w:jc w:val="center"/>
              <w:rPr>
                <w:rFonts w:ascii="Arial" w:hAnsi="Arial" w:cs="Arial"/>
              </w:rPr>
            </w:pPr>
          </w:p>
          <w:p w14:paraId="56410B58" w14:textId="77777777" w:rsidR="00CC2F02" w:rsidRPr="00CC2F02" w:rsidRDefault="00CC2F02" w:rsidP="00CC2F02">
            <w:pPr>
              <w:spacing w:after="0" w:line="240" w:lineRule="auto"/>
              <w:contextualSpacing/>
              <w:rPr>
                <w:rFonts w:ascii="Arial" w:hAnsi="Arial" w:cs="Arial"/>
              </w:rPr>
            </w:pPr>
          </w:p>
          <w:p w14:paraId="185D116D" w14:textId="77777777" w:rsidR="00CC2F02" w:rsidRPr="00CC2F02" w:rsidRDefault="00CC2F02" w:rsidP="00CC2F02">
            <w:pPr>
              <w:spacing w:after="0" w:line="240" w:lineRule="auto"/>
              <w:contextualSpacing/>
              <w:rPr>
                <w:rFonts w:ascii="Arial" w:hAnsi="Arial" w:cs="Arial"/>
              </w:rPr>
            </w:pPr>
          </w:p>
        </w:tc>
        <w:tc>
          <w:tcPr>
            <w:tcW w:w="8503" w:type="dxa"/>
            <w:tcBorders>
              <w:top w:val="single" w:sz="4" w:space="0" w:color="auto"/>
              <w:left w:val="single" w:sz="4" w:space="0" w:color="auto"/>
              <w:bottom w:val="single" w:sz="4" w:space="0" w:color="auto"/>
              <w:right w:val="single" w:sz="4" w:space="0" w:color="auto"/>
            </w:tcBorders>
          </w:tcPr>
          <w:p w14:paraId="45725000" w14:textId="77777777" w:rsidR="00CC2F02" w:rsidRPr="00CC2F02" w:rsidRDefault="00CC2F02" w:rsidP="00CC2F02">
            <w:pPr>
              <w:pBdr>
                <w:top w:val="nil"/>
                <w:left w:val="nil"/>
                <w:bottom w:val="nil"/>
                <w:right w:val="nil"/>
                <w:between w:val="nil"/>
              </w:pBdr>
              <w:spacing w:after="0" w:line="240" w:lineRule="auto"/>
              <w:contextualSpacing/>
              <w:jc w:val="both"/>
              <w:rPr>
                <w:rFonts w:ascii="Arial" w:eastAsia="Google Sans Text" w:hAnsi="Arial" w:cs="Arial"/>
                <w:color w:val="1B1C1D"/>
              </w:rPr>
            </w:pPr>
            <w:r w:rsidRPr="00CC2F02">
              <w:rPr>
                <w:rFonts w:ascii="Arial" w:eastAsia="Times New Roman" w:hAnsi="Arial" w:cs="Arial"/>
                <w:bCs/>
                <w:lang w:eastAsia="hr-HR"/>
              </w:rPr>
              <w:t>P</w:t>
            </w:r>
            <w:r w:rsidRPr="00CC2F02">
              <w:rPr>
                <w:rFonts w:ascii="Arial" w:eastAsia="Google Sans Text" w:hAnsi="Arial" w:cs="Arial"/>
                <w:color w:val="1B1C1D"/>
              </w:rPr>
              <w:t xml:space="preserve">romicanje europskih vrijednosti, kulture i raznolikosti među učenicima različitih uzrasta kroz kreativne i interaktivne aktivnosti. Kroz projekt, učenici će razviti osjećaj zajedništva, produbiti svoje znanje o </w:t>
            </w:r>
            <w:r w:rsidRPr="00CC2F02">
              <w:rPr>
                <w:rFonts w:ascii="Arial" w:eastAsia="Google Sans Text" w:hAnsi="Arial" w:cs="Arial"/>
                <w:bCs/>
                <w:color w:val="1B1C1D"/>
              </w:rPr>
              <w:t>Europskoj uniji</w:t>
            </w:r>
            <w:r w:rsidRPr="00CC2F02">
              <w:rPr>
                <w:rFonts w:ascii="Arial" w:eastAsia="Google Sans Text" w:hAnsi="Arial" w:cs="Arial"/>
                <w:color w:val="1B1C1D"/>
              </w:rPr>
              <w:t xml:space="preserve"> i steći iskustvo u timskom radu. </w:t>
            </w:r>
          </w:p>
          <w:p w14:paraId="4D73DBD4" w14:textId="77777777" w:rsidR="00CC2F02" w:rsidRPr="00CC2F02" w:rsidRDefault="00CC2F02" w:rsidP="00CC2F02">
            <w:pPr>
              <w:pBdr>
                <w:top w:val="nil"/>
                <w:left w:val="nil"/>
                <w:bottom w:val="nil"/>
                <w:right w:val="nil"/>
                <w:between w:val="nil"/>
              </w:pBdr>
              <w:spacing w:after="0" w:line="240" w:lineRule="auto"/>
              <w:contextualSpacing/>
              <w:jc w:val="both"/>
              <w:rPr>
                <w:rFonts w:ascii="Arial" w:eastAsia="Google Sans Text" w:hAnsi="Arial" w:cs="Arial"/>
                <w:color w:val="1B1C1D"/>
              </w:rPr>
            </w:pPr>
            <w:r w:rsidRPr="00CC2F02">
              <w:rPr>
                <w:rFonts w:ascii="Arial" w:eastAsia="Google Sans" w:hAnsi="Arial" w:cs="Arial"/>
                <w:color w:val="1B1C1D"/>
              </w:rPr>
              <w:t>Specifični ciljevi:</w:t>
            </w:r>
            <w:r w:rsidRPr="00CC2F02">
              <w:rPr>
                <w:rFonts w:ascii="Arial" w:eastAsia="Google Sans Text" w:hAnsi="Arial" w:cs="Arial"/>
                <w:color w:val="1B1C1D"/>
              </w:rPr>
              <w:t xml:space="preserve"> </w:t>
            </w:r>
            <w:r w:rsidRPr="00CC2F02">
              <w:rPr>
                <w:rFonts w:ascii="Arial" w:eastAsia="Google Sans Text" w:hAnsi="Arial" w:cs="Arial"/>
                <w:bCs/>
                <w:color w:val="1B1C1D"/>
              </w:rPr>
              <w:t>Učenici ambasadori Europskog parlamenta (srednja škola):</w:t>
            </w:r>
            <w:r w:rsidRPr="00CC2F02">
              <w:rPr>
                <w:rFonts w:ascii="Arial" w:eastAsia="Google Sans Text" w:hAnsi="Arial" w:cs="Arial"/>
                <w:color w:val="1B1C1D"/>
              </w:rPr>
              <w:t xml:space="preserve"> Istražiti i prikupiti informacije o državama članicama EU. Razviti vještine snimanja, montaže i prezentacije kroz izradu videozapisa. Razvijati mentorske i komunikacijske vještine u radu s mlađim učenicima. </w:t>
            </w:r>
            <w:r w:rsidRPr="00CC2F02">
              <w:rPr>
                <w:rFonts w:ascii="Arial" w:eastAsia="Google Sans Text" w:hAnsi="Arial" w:cs="Arial"/>
                <w:bCs/>
                <w:color w:val="1B1C1D"/>
              </w:rPr>
              <w:t>Učenici (osnovna škola):</w:t>
            </w:r>
            <w:r w:rsidRPr="00CC2F02">
              <w:rPr>
                <w:rFonts w:ascii="Arial" w:eastAsia="Google Sans Text" w:hAnsi="Arial" w:cs="Arial"/>
                <w:color w:val="1B1C1D"/>
              </w:rPr>
              <w:t xml:space="preserve"> Upoznati se s osnovnim informacijama o državama članicama EU na kreativan i vizualan način. Razvijati likovne vještine i suradnički duh kroz izradu ilustracija za slikovnicu. Naučiti o značaju kulturne baštine i kulturi sjećanja. </w:t>
            </w:r>
            <w:r w:rsidRPr="00CC2F02">
              <w:rPr>
                <w:rFonts w:ascii="Arial" w:eastAsia="Google Sans Text" w:hAnsi="Arial" w:cs="Arial"/>
                <w:bCs/>
                <w:color w:val="1B1C1D"/>
              </w:rPr>
              <w:t>Djeca (dječji vrtić):</w:t>
            </w:r>
            <w:r w:rsidRPr="00CC2F02">
              <w:rPr>
                <w:rFonts w:ascii="Arial" w:eastAsia="Google Sans Text" w:hAnsi="Arial" w:cs="Arial"/>
                <w:color w:val="1B1C1D"/>
              </w:rPr>
              <w:t xml:space="preserve"> Na razini primjerenoj njihovoj dobi, upoznati se s konceptom EU kroz priče i aktivnosti. Izraziti svoju kreativnost crtanjem/slikanjem. Sudjelovati u interaktivnom pripovijedanju priče.</w:t>
            </w:r>
          </w:p>
          <w:p w14:paraId="70C526F5" w14:textId="77777777" w:rsidR="00CC2F02" w:rsidRPr="00CC2F02" w:rsidRDefault="00CC2F02" w:rsidP="00CC2F02">
            <w:pPr>
              <w:pBdr>
                <w:top w:val="nil"/>
                <w:left w:val="nil"/>
                <w:bottom w:val="nil"/>
                <w:right w:val="nil"/>
                <w:between w:val="nil"/>
              </w:pBdr>
              <w:spacing w:after="0" w:line="240" w:lineRule="auto"/>
              <w:contextualSpacing/>
              <w:jc w:val="both"/>
              <w:rPr>
                <w:rFonts w:ascii="Arial" w:eastAsia="Google Sans Text" w:hAnsi="Arial" w:cs="Arial"/>
                <w:color w:val="1B1C1D"/>
              </w:rPr>
            </w:pPr>
          </w:p>
          <w:p w14:paraId="56748821" w14:textId="77777777" w:rsidR="00CC2F02" w:rsidRPr="00CC2F02" w:rsidRDefault="00CC2F02" w:rsidP="00CC2F02">
            <w:pPr>
              <w:spacing w:after="0" w:line="240" w:lineRule="auto"/>
              <w:contextualSpacing/>
              <w:jc w:val="both"/>
              <w:rPr>
                <w:rFonts w:ascii="Arial" w:hAnsi="Arial" w:cs="Arial"/>
              </w:rPr>
            </w:pPr>
          </w:p>
        </w:tc>
      </w:tr>
      <w:tr w:rsidR="00CC2F02" w:rsidRPr="00CC2F02" w14:paraId="6354BBA6" w14:textId="77777777" w:rsidTr="00CC2F02">
        <w:trPr>
          <w:trHeight w:val="1296"/>
        </w:trPr>
        <w:tc>
          <w:tcPr>
            <w:tcW w:w="1415" w:type="dxa"/>
            <w:tcBorders>
              <w:top w:val="single" w:sz="4" w:space="0" w:color="auto"/>
              <w:left w:val="single" w:sz="4" w:space="0" w:color="auto"/>
              <w:bottom w:val="single" w:sz="4" w:space="0" w:color="auto"/>
              <w:right w:val="single" w:sz="4" w:space="0" w:color="auto"/>
            </w:tcBorders>
            <w:shd w:val="clear" w:color="auto" w:fill="FFFF99"/>
          </w:tcPr>
          <w:p w14:paraId="75F425F6" w14:textId="77777777" w:rsidR="00CC2F02" w:rsidRPr="00CC2F02" w:rsidRDefault="00CC2F02" w:rsidP="00CC2F02">
            <w:pPr>
              <w:spacing w:after="0" w:line="240" w:lineRule="auto"/>
              <w:contextualSpacing/>
              <w:jc w:val="center"/>
              <w:rPr>
                <w:rFonts w:ascii="Arial" w:hAnsi="Arial" w:cs="Arial"/>
              </w:rPr>
            </w:pPr>
          </w:p>
          <w:p w14:paraId="32614953" w14:textId="77777777" w:rsidR="00CC2F02" w:rsidRDefault="00CC2F02" w:rsidP="00CC2F02">
            <w:pPr>
              <w:spacing w:after="0" w:line="240" w:lineRule="auto"/>
              <w:contextualSpacing/>
              <w:jc w:val="center"/>
              <w:rPr>
                <w:rFonts w:ascii="Arial" w:hAnsi="Arial" w:cs="Arial"/>
              </w:rPr>
            </w:pPr>
          </w:p>
          <w:p w14:paraId="3F13E749" w14:textId="77777777" w:rsidR="00CC2F02" w:rsidRDefault="00CC2F02" w:rsidP="00CC2F02">
            <w:pPr>
              <w:spacing w:after="0" w:line="240" w:lineRule="auto"/>
              <w:contextualSpacing/>
              <w:jc w:val="center"/>
              <w:rPr>
                <w:rFonts w:ascii="Arial" w:hAnsi="Arial" w:cs="Arial"/>
              </w:rPr>
            </w:pPr>
          </w:p>
          <w:p w14:paraId="0DAC87AA" w14:textId="77777777" w:rsidR="00CC2F02" w:rsidRDefault="00CC2F02" w:rsidP="00CC2F02">
            <w:pPr>
              <w:spacing w:after="0" w:line="240" w:lineRule="auto"/>
              <w:contextualSpacing/>
              <w:jc w:val="center"/>
              <w:rPr>
                <w:rFonts w:ascii="Arial" w:hAnsi="Arial" w:cs="Arial"/>
              </w:rPr>
            </w:pPr>
          </w:p>
          <w:p w14:paraId="77DA266E" w14:textId="77777777" w:rsidR="00CC2F02" w:rsidRPr="00CC2F02" w:rsidRDefault="00CC2F02" w:rsidP="00CC2F02">
            <w:pPr>
              <w:spacing w:after="0" w:line="240" w:lineRule="auto"/>
              <w:contextualSpacing/>
              <w:jc w:val="center"/>
              <w:rPr>
                <w:rFonts w:ascii="Arial" w:hAnsi="Arial" w:cs="Arial"/>
              </w:rPr>
            </w:pPr>
          </w:p>
          <w:p w14:paraId="5946D1D6" w14:textId="77777777" w:rsidR="00CC2F02" w:rsidRPr="00CC2F02" w:rsidRDefault="00CC2F02" w:rsidP="00CC2F02">
            <w:pPr>
              <w:spacing w:after="0" w:line="240" w:lineRule="auto"/>
              <w:contextualSpacing/>
              <w:rPr>
                <w:rFonts w:ascii="Arial" w:hAnsi="Arial" w:cs="Arial"/>
              </w:rPr>
            </w:pPr>
          </w:p>
          <w:p w14:paraId="0CECF309" w14:textId="77777777" w:rsidR="00CC2F02" w:rsidRPr="00CC2F02" w:rsidRDefault="00CC2F02" w:rsidP="00CC2F02">
            <w:pPr>
              <w:spacing w:after="0" w:line="240" w:lineRule="auto"/>
              <w:contextualSpacing/>
              <w:jc w:val="center"/>
              <w:rPr>
                <w:rFonts w:ascii="Arial" w:hAnsi="Arial" w:cs="Arial"/>
              </w:rPr>
            </w:pPr>
            <w:r w:rsidRPr="00CC2F02">
              <w:rPr>
                <w:rFonts w:ascii="Arial" w:hAnsi="Arial" w:cs="Arial"/>
              </w:rPr>
              <w:t>Namjena</w:t>
            </w:r>
          </w:p>
          <w:p w14:paraId="79345025" w14:textId="77777777" w:rsidR="00CC2F02" w:rsidRPr="00CC2F02" w:rsidRDefault="00CC2F02" w:rsidP="00CC2F02">
            <w:pPr>
              <w:spacing w:after="0" w:line="240" w:lineRule="auto"/>
              <w:contextualSpacing/>
              <w:jc w:val="center"/>
              <w:rPr>
                <w:rFonts w:ascii="Arial" w:hAnsi="Arial" w:cs="Arial"/>
              </w:rPr>
            </w:pPr>
          </w:p>
          <w:p w14:paraId="66F39E44" w14:textId="77777777" w:rsidR="00CC2F02" w:rsidRPr="00CC2F02" w:rsidRDefault="00CC2F02" w:rsidP="00CC2F02">
            <w:pPr>
              <w:spacing w:after="0" w:line="240" w:lineRule="auto"/>
              <w:contextualSpacing/>
              <w:jc w:val="center"/>
              <w:rPr>
                <w:rFonts w:ascii="Arial" w:hAnsi="Arial" w:cs="Arial"/>
              </w:rPr>
            </w:pPr>
          </w:p>
          <w:p w14:paraId="2B0B763D" w14:textId="77777777" w:rsidR="00CC2F02" w:rsidRPr="00CC2F02" w:rsidRDefault="00CC2F02" w:rsidP="00CC2F02">
            <w:pPr>
              <w:spacing w:after="0" w:line="240" w:lineRule="auto"/>
              <w:contextualSpacing/>
              <w:rPr>
                <w:rFonts w:ascii="Arial" w:hAnsi="Arial" w:cs="Arial"/>
              </w:rPr>
            </w:pPr>
          </w:p>
        </w:tc>
        <w:tc>
          <w:tcPr>
            <w:tcW w:w="8503" w:type="dxa"/>
            <w:tcBorders>
              <w:top w:val="single" w:sz="4" w:space="0" w:color="auto"/>
              <w:left w:val="single" w:sz="4" w:space="0" w:color="auto"/>
              <w:bottom w:val="single" w:sz="4" w:space="0" w:color="auto"/>
              <w:right w:val="single" w:sz="4" w:space="0" w:color="auto"/>
            </w:tcBorders>
          </w:tcPr>
          <w:p w14:paraId="71C3CC56" w14:textId="77777777" w:rsidR="00CC2F02" w:rsidRPr="00CC2F02" w:rsidRDefault="00CC2F02" w:rsidP="00CC2F02">
            <w:pPr>
              <w:spacing w:after="0" w:line="240" w:lineRule="auto"/>
              <w:contextualSpacing/>
              <w:jc w:val="both"/>
              <w:rPr>
                <w:rFonts w:ascii="Arial" w:eastAsia="Times New Roman" w:hAnsi="Arial" w:cs="Arial"/>
                <w:lang w:eastAsia="hr-HR"/>
              </w:rPr>
            </w:pPr>
            <w:r w:rsidRPr="00CC2F02">
              <w:rPr>
                <w:rFonts w:ascii="Arial" w:eastAsia="Times New Roman" w:hAnsi="Arial" w:cs="Arial"/>
                <w:lang w:eastAsia="hr-HR"/>
              </w:rPr>
              <w:t>Promicanje europskih vrijednosti i raznolikosti, a projekt to postiže kroz nekoliko ključnih aktivnosti:</w:t>
            </w:r>
          </w:p>
          <w:p w14:paraId="7F82F8B3" w14:textId="77777777" w:rsidR="00CC2F02" w:rsidRPr="00CC2F02" w:rsidRDefault="00CC2F02" w:rsidP="00CC2F02">
            <w:pPr>
              <w:spacing w:after="0" w:line="240" w:lineRule="auto"/>
              <w:contextualSpacing/>
              <w:jc w:val="both"/>
              <w:rPr>
                <w:rFonts w:ascii="Arial" w:eastAsia="Times New Roman" w:hAnsi="Arial" w:cs="Arial"/>
                <w:lang w:eastAsia="hr-HR"/>
              </w:rPr>
            </w:pPr>
            <w:r w:rsidRPr="00CC2F02">
              <w:rPr>
                <w:rFonts w:ascii="Arial" w:eastAsia="Times New Roman" w:hAnsi="Arial" w:cs="Arial"/>
                <w:lang w:eastAsia="hr-HR"/>
              </w:rPr>
              <w:t>Povezivanje i suradnja: Srednjoškolci djeluju kao mentori, istražuju, pišu priču i snimaju videozapise, dok osnovnoškolci i djeca iz vrtića te informacije pretvaraju u vizualnu umjetnost (ilustracije, crteži). Na taj način se stvara sinergija i osjećaj zajedništva među generacijama.</w:t>
            </w:r>
          </w:p>
          <w:p w14:paraId="5E8BD5CC" w14:textId="77777777" w:rsidR="00CC2F02" w:rsidRPr="00CC2F02" w:rsidRDefault="00CC2F02" w:rsidP="00CC2F02">
            <w:pPr>
              <w:spacing w:after="0" w:line="240" w:lineRule="auto"/>
              <w:contextualSpacing/>
              <w:jc w:val="both"/>
              <w:rPr>
                <w:rFonts w:ascii="Arial" w:eastAsia="Times New Roman" w:hAnsi="Arial" w:cs="Arial"/>
                <w:lang w:eastAsia="hr-HR"/>
              </w:rPr>
            </w:pPr>
            <w:r w:rsidRPr="00CC2F02">
              <w:rPr>
                <w:rFonts w:ascii="Arial" w:eastAsia="Times New Roman" w:hAnsi="Arial" w:cs="Arial"/>
                <w:lang w:eastAsia="hr-HR"/>
              </w:rPr>
              <w:t xml:space="preserve">Kreativno učenje: Umjesto klasičnog učenja, učenici su aktivni sudionici koji sami stvaraju sadržaj. Izrada slikovnice </w:t>
            </w:r>
            <w:proofErr w:type="spellStart"/>
            <w:r w:rsidRPr="00CC2F02">
              <w:rPr>
                <w:rFonts w:ascii="Arial" w:eastAsia="Times New Roman" w:hAnsi="Arial" w:cs="Arial"/>
                <w:lang w:eastAsia="hr-HR"/>
              </w:rPr>
              <w:t>Krunina</w:t>
            </w:r>
            <w:proofErr w:type="spellEnd"/>
            <w:r w:rsidRPr="00CC2F02">
              <w:rPr>
                <w:rFonts w:ascii="Arial" w:eastAsia="Times New Roman" w:hAnsi="Arial" w:cs="Arial"/>
                <w:lang w:eastAsia="hr-HR"/>
              </w:rPr>
              <w:t xml:space="preserve"> europska avantura i roll-</w:t>
            </w:r>
            <w:proofErr w:type="spellStart"/>
            <w:r w:rsidRPr="00CC2F02">
              <w:rPr>
                <w:rFonts w:ascii="Arial" w:eastAsia="Times New Roman" w:hAnsi="Arial" w:cs="Arial"/>
                <w:lang w:eastAsia="hr-HR"/>
              </w:rPr>
              <w:t>up</w:t>
            </w:r>
            <w:proofErr w:type="spellEnd"/>
            <w:r w:rsidRPr="00CC2F02">
              <w:rPr>
                <w:rFonts w:ascii="Arial" w:eastAsia="Times New Roman" w:hAnsi="Arial" w:cs="Arial"/>
                <w:lang w:eastAsia="hr-HR"/>
              </w:rPr>
              <w:t xml:space="preserve"> </w:t>
            </w:r>
            <w:proofErr w:type="spellStart"/>
            <w:r w:rsidRPr="00CC2F02">
              <w:rPr>
                <w:rFonts w:ascii="Arial" w:eastAsia="Times New Roman" w:hAnsi="Arial" w:cs="Arial"/>
                <w:lang w:eastAsia="hr-HR"/>
              </w:rPr>
              <w:t>bannera</w:t>
            </w:r>
            <w:proofErr w:type="spellEnd"/>
            <w:r w:rsidRPr="00CC2F02">
              <w:rPr>
                <w:rFonts w:ascii="Arial" w:eastAsia="Times New Roman" w:hAnsi="Arial" w:cs="Arial"/>
                <w:lang w:eastAsia="hr-HR"/>
              </w:rPr>
              <w:t xml:space="preserve"> s važnim spomenicima kulturne baštine pretvara učenje u praktično, vizualno iskustvo.</w:t>
            </w:r>
          </w:p>
          <w:p w14:paraId="3595ED2B" w14:textId="77777777" w:rsidR="00CC2F02" w:rsidRPr="00CC2F02" w:rsidRDefault="00CC2F02" w:rsidP="00CC2F02">
            <w:pPr>
              <w:spacing w:after="0" w:line="240" w:lineRule="auto"/>
              <w:contextualSpacing/>
              <w:jc w:val="both"/>
              <w:rPr>
                <w:rFonts w:ascii="Arial" w:eastAsia="Times New Roman" w:hAnsi="Arial" w:cs="Arial"/>
                <w:lang w:eastAsia="hr-HR"/>
              </w:rPr>
            </w:pPr>
            <w:r w:rsidRPr="00CC2F02">
              <w:rPr>
                <w:rFonts w:ascii="Arial" w:eastAsia="Times New Roman" w:hAnsi="Arial" w:cs="Arial"/>
                <w:lang w:eastAsia="hr-HR"/>
              </w:rPr>
              <w:t>Poticaj za javno djelovanje: Završna izložba u centru Bjelovara omogućuje učenicima da građanima i lokalnoj zajednici predstave svoj rad. Ova aktivnost im pomaže u razvoju komunikacijskih vještina i podiže svijest o kulturnoj raznolikosti Europe i njenim vrijednostima.</w:t>
            </w:r>
          </w:p>
          <w:p w14:paraId="53B86057" w14:textId="77777777" w:rsidR="00CC2F02" w:rsidRPr="00CC2F02" w:rsidRDefault="00CC2F02" w:rsidP="00CC2F02">
            <w:pPr>
              <w:spacing w:after="0" w:line="240" w:lineRule="auto"/>
              <w:contextualSpacing/>
              <w:rPr>
                <w:rFonts w:ascii="Arial" w:hAnsi="Arial" w:cs="Arial"/>
              </w:rPr>
            </w:pPr>
          </w:p>
        </w:tc>
      </w:tr>
      <w:tr w:rsidR="00CC2F02" w:rsidRPr="00CC2F02" w14:paraId="724D6F45" w14:textId="77777777" w:rsidTr="00CC2F02">
        <w:trPr>
          <w:trHeight w:val="641"/>
        </w:trPr>
        <w:tc>
          <w:tcPr>
            <w:tcW w:w="1415" w:type="dxa"/>
            <w:tcBorders>
              <w:top w:val="single" w:sz="4" w:space="0" w:color="auto"/>
              <w:left w:val="single" w:sz="4" w:space="0" w:color="auto"/>
              <w:bottom w:val="single" w:sz="4" w:space="0" w:color="auto"/>
              <w:right w:val="single" w:sz="4" w:space="0" w:color="auto"/>
            </w:tcBorders>
            <w:shd w:val="clear" w:color="auto" w:fill="FFFF99"/>
          </w:tcPr>
          <w:p w14:paraId="44AFCB89" w14:textId="77777777" w:rsidR="00CC2F02" w:rsidRPr="00CC2F02" w:rsidRDefault="00CC2F02" w:rsidP="00CC2F02">
            <w:pPr>
              <w:spacing w:after="0" w:line="240" w:lineRule="auto"/>
              <w:contextualSpacing/>
              <w:rPr>
                <w:rFonts w:ascii="Arial" w:hAnsi="Arial" w:cs="Arial"/>
              </w:rPr>
            </w:pPr>
          </w:p>
          <w:p w14:paraId="272026C1" w14:textId="77777777" w:rsidR="00CC2F02" w:rsidRPr="00CC2F02" w:rsidRDefault="00CC2F02" w:rsidP="00CC2F02">
            <w:pPr>
              <w:spacing w:after="0" w:line="240" w:lineRule="auto"/>
              <w:contextualSpacing/>
              <w:jc w:val="center"/>
              <w:rPr>
                <w:rFonts w:ascii="Arial" w:hAnsi="Arial" w:cs="Arial"/>
              </w:rPr>
            </w:pPr>
            <w:r w:rsidRPr="00CC2F02">
              <w:rPr>
                <w:rFonts w:ascii="Arial" w:hAnsi="Arial" w:cs="Arial"/>
              </w:rPr>
              <w:t>Nositelj(i)</w:t>
            </w:r>
          </w:p>
          <w:p w14:paraId="177B87BE" w14:textId="77777777" w:rsidR="00CC2F02" w:rsidRPr="00CC2F02" w:rsidRDefault="00CC2F02" w:rsidP="00CC2F02">
            <w:pPr>
              <w:spacing w:after="0" w:line="240" w:lineRule="auto"/>
              <w:contextualSpacing/>
              <w:rPr>
                <w:rFonts w:ascii="Arial" w:hAnsi="Arial" w:cs="Arial"/>
              </w:rPr>
            </w:pPr>
          </w:p>
        </w:tc>
        <w:tc>
          <w:tcPr>
            <w:tcW w:w="8503" w:type="dxa"/>
            <w:tcBorders>
              <w:top w:val="single" w:sz="4" w:space="0" w:color="auto"/>
              <w:left w:val="single" w:sz="4" w:space="0" w:color="auto"/>
              <w:bottom w:val="single" w:sz="4" w:space="0" w:color="auto"/>
              <w:right w:val="single" w:sz="4" w:space="0" w:color="auto"/>
            </w:tcBorders>
          </w:tcPr>
          <w:p w14:paraId="79133E64" w14:textId="77777777" w:rsidR="00CC2F02" w:rsidRPr="00CC2F02" w:rsidRDefault="00CC2F02" w:rsidP="00CC2F02">
            <w:pPr>
              <w:spacing w:after="0" w:line="240" w:lineRule="auto"/>
              <w:contextualSpacing/>
              <w:jc w:val="both"/>
              <w:rPr>
                <w:rFonts w:ascii="Arial" w:hAnsi="Arial" w:cs="Arial"/>
              </w:rPr>
            </w:pPr>
            <w:r w:rsidRPr="00CC2F02">
              <w:rPr>
                <w:rFonts w:ascii="Arial" w:hAnsi="Arial" w:cs="Arial"/>
              </w:rPr>
              <w:t xml:space="preserve">Zainteresirani učenici od 5. do 8. razreda i učiteljica Dijana </w:t>
            </w:r>
            <w:proofErr w:type="spellStart"/>
            <w:r w:rsidRPr="00CC2F02">
              <w:rPr>
                <w:rFonts w:ascii="Arial" w:hAnsi="Arial" w:cs="Arial"/>
              </w:rPr>
              <w:t>Pertunaj</w:t>
            </w:r>
            <w:proofErr w:type="spellEnd"/>
            <w:r w:rsidRPr="00CC2F02">
              <w:rPr>
                <w:rFonts w:ascii="Arial" w:hAnsi="Arial" w:cs="Arial"/>
              </w:rPr>
              <w:t xml:space="preserve"> u suradnji s Ekonomskom i birotehničkom školom Bjelovar i Dječjim vrtićem Bjelovar.</w:t>
            </w:r>
          </w:p>
        </w:tc>
      </w:tr>
      <w:tr w:rsidR="00CC2F02" w:rsidRPr="00CC2F02" w14:paraId="4C065C25" w14:textId="77777777" w:rsidTr="00CC2F02">
        <w:tc>
          <w:tcPr>
            <w:tcW w:w="1415" w:type="dxa"/>
            <w:tcBorders>
              <w:top w:val="single" w:sz="4" w:space="0" w:color="auto"/>
              <w:left w:val="single" w:sz="4" w:space="0" w:color="auto"/>
              <w:bottom w:val="single" w:sz="4" w:space="0" w:color="auto"/>
              <w:right w:val="single" w:sz="4" w:space="0" w:color="auto"/>
            </w:tcBorders>
            <w:shd w:val="clear" w:color="auto" w:fill="FFFF99"/>
          </w:tcPr>
          <w:p w14:paraId="1FB2AE78" w14:textId="77777777" w:rsidR="00CC2F02" w:rsidRPr="00CC2F02" w:rsidRDefault="00CC2F02" w:rsidP="00CC2F02">
            <w:pPr>
              <w:spacing w:after="0" w:line="240" w:lineRule="auto"/>
              <w:contextualSpacing/>
              <w:jc w:val="center"/>
              <w:rPr>
                <w:rFonts w:ascii="Arial" w:hAnsi="Arial" w:cs="Arial"/>
              </w:rPr>
            </w:pPr>
          </w:p>
          <w:p w14:paraId="24DBE393" w14:textId="77777777" w:rsidR="00CC2F02" w:rsidRPr="00CC2F02" w:rsidRDefault="00CC2F02" w:rsidP="00CC2F02">
            <w:pPr>
              <w:spacing w:after="0" w:line="240" w:lineRule="auto"/>
              <w:contextualSpacing/>
              <w:jc w:val="center"/>
              <w:rPr>
                <w:rFonts w:ascii="Arial" w:hAnsi="Arial" w:cs="Arial"/>
              </w:rPr>
            </w:pPr>
          </w:p>
          <w:p w14:paraId="22B637CD" w14:textId="77777777" w:rsidR="00CC2F02" w:rsidRDefault="00CC2F02" w:rsidP="00CC2F02">
            <w:pPr>
              <w:spacing w:after="0" w:line="240" w:lineRule="auto"/>
              <w:contextualSpacing/>
              <w:rPr>
                <w:rFonts w:ascii="Arial" w:hAnsi="Arial" w:cs="Arial"/>
              </w:rPr>
            </w:pPr>
          </w:p>
          <w:p w14:paraId="5844B678" w14:textId="77777777" w:rsidR="00CC2F02" w:rsidRDefault="00CC2F02" w:rsidP="00CC2F02">
            <w:pPr>
              <w:spacing w:after="0" w:line="240" w:lineRule="auto"/>
              <w:contextualSpacing/>
              <w:rPr>
                <w:rFonts w:ascii="Arial" w:hAnsi="Arial" w:cs="Arial"/>
              </w:rPr>
            </w:pPr>
          </w:p>
          <w:p w14:paraId="5BB595B1" w14:textId="77777777" w:rsidR="00CC2F02" w:rsidRPr="00CC2F02" w:rsidRDefault="00CC2F02" w:rsidP="00CC2F02">
            <w:pPr>
              <w:spacing w:after="0" w:line="240" w:lineRule="auto"/>
              <w:contextualSpacing/>
              <w:rPr>
                <w:rFonts w:ascii="Arial" w:hAnsi="Arial" w:cs="Arial"/>
              </w:rPr>
            </w:pPr>
          </w:p>
          <w:p w14:paraId="43876C32" w14:textId="77777777" w:rsidR="00CC2F02" w:rsidRPr="00CC2F02" w:rsidRDefault="00CC2F02" w:rsidP="00CC2F02">
            <w:pPr>
              <w:spacing w:after="0" w:line="240" w:lineRule="auto"/>
              <w:contextualSpacing/>
              <w:jc w:val="center"/>
              <w:rPr>
                <w:rFonts w:ascii="Arial" w:hAnsi="Arial" w:cs="Arial"/>
              </w:rPr>
            </w:pPr>
          </w:p>
          <w:p w14:paraId="3D4E80E6" w14:textId="77777777" w:rsidR="00CC2F02" w:rsidRPr="00CC2F02" w:rsidRDefault="00CC2F02" w:rsidP="00CC2F02">
            <w:pPr>
              <w:spacing w:after="0" w:line="240" w:lineRule="auto"/>
              <w:contextualSpacing/>
              <w:jc w:val="center"/>
              <w:rPr>
                <w:rFonts w:ascii="Arial" w:hAnsi="Arial" w:cs="Arial"/>
              </w:rPr>
            </w:pPr>
            <w:r w:rsidRPr="00CC2F02">
              <w:rPr>
                <w:rFonts w:ascii="Arial" w:hAnsi="Arial" w:cs="Arial"/>
              </w:rPr>
              <w:t>Način realizacije</w:t>
            </w:r>
          </w:p>
          <w:p w14:paraId="07B3BD04" w14:textId="77777777" w:rsidR="00CC2F02" w:rsidRPr="00CC2F02" w:rsidRDefault="00CC2F02" w:rsidP="00CC2F02">
            <w:pPr>
              <w:spacing w:after="0" w:line="240" w:lineRule="auto"/>
              <w:contextualSpacing/>
              <w:rPr>
                <w:rFonts w:ascii="Arial" w:hAnsi="Arial" w:cs="Arial"/>
              </w:rPr>
            </w:pPr>
          </w:p>
          <w:p w14:paraId="1567048B" w14:textId="77777777" w:rsidR="00CC2F02" w:rsidRPr="00CC2F02" w:rsidRDefault="00CC2F02" w:rsidP="00CC2F02">
            <w:pPr>
              <w:spacing w:after="0" w:line="240" w:lineRule="auto"/>
              <w:contextualSpacing/>
              <w:jc w:val="center"/>
              <w:rPr>
                <w:rFonts w:ascii="Arial" w:hAnsi="Arial" w:cs="Arial"/>
              </w:rPr>
            </w:pPr>
          </w:p>
          <w:p w14:paraId="2C2603EA" w14:textId="77777777" w:rsidR="00CC2F02" w:rsidRPr="00CC2F02" w:rsidRDefault="00CC2F02" w:rsidP="00CC2F02">
            <w:pPr>
              <w:spacing w:after="0" w:line="240" w:lineRule="auto"/>
              <w:contextualSpacing/>
              <w:jc w:val="center"/>
              <w:rPr>
                <w:rFonts w:ascii="Arial" w:hAnsi="Arial" w:cs="Arial"/>
              </w:rPr>
            </w:pPr>
          </w:p>
          <w:p w14:paraId="4971036C" w14:textId="77777777" w:rsidR="00CC2F02" w:rsidRPr="00CC2F02" w:rsidRDefault="00CC2F02" w:rsidP="00CC2F02">
            <w:pPr>
              <w:spacing w:after="0" w:line="240" w:lineRule="auto"/>
              <w:contextualSpacing/>
              <w:jc w:val="center"/>
              <w:rPr>
                <w:rFonts w:ascii="Arial" w:hAnsi="Arial" w:cs="Arial"/>
              </w:rPr>
            </w:pPr>
          </w:p>
        </w:tc>
        <w:tc>
          <w:tcPr>
            <w:tcW w:w="8503" w:type="dxa"/>
            <w:tcBorders>
              <w:top w:val="single" w:sz="4" w:space="0" w:color="auto"/>
              <w:left w:val="single" w:sz="4" w:space="0" w:color="auto"/>
              <w:bottom w:val="single" w:sz="4" w:space="0" w:color="auto"/>
              <w:right w:val="single" w:sz="4" w:space="0" w:color="auto"/>
            </w:tcBorders>
          </w:tcPr>
          <w:p w14:paraId="0F9D10CB" w14:textId="77777777" w:rsidR="00CC2F02" w:rsidRPr="00CC2F02" w:rsidRDefault="00CC2F02" w:rsidP="00CC2F02">
            <w:pPr>
              <w:tabs>
                <w:tab w:val="left" w:pos="7920"/>
              </w:tabs>
              <w:spacing w:after="0" w:line="240" w:lineRule="auto"/>
              <w:contextualSpacing/>
              <w:jc w:val="both"/>
              <w:rPr>
                <w:rFonts w:ascii="Arial" w:eastAsia="Times New Roman" w:hAnsi="Arial" w:cs="Arial"/>
                <w:lang w:eastAsia="hr-HR"/>
              </w:rPr>
            </w:pPr>
            <w:r w:rsidRPr="00CC2F02">
              <w:rPr>
                <w:rFonts w:ascii="Arial" w:eastAsia="Times New Roman" w:hAnsi="Arial" w:cs="Arial"/>
                <w:lang w:eastAsia="hr-HR"/>
              </w:rPr>
              <w:t>Projekt će biti realiziran u nekoliko faza:</w:t>
            </w:r>
          </w:p>
          <w:p w14:paraId="1799E4F6" w14:textId="77777777" w:rsidR="00CC2F02" w:rsidRPr="00CC2F02" w:rsidRDefault="00CC2F02" w:rsidP="00CC2F02">
            <w:pPr>
              <w:tabs>
                <w:tab w:val="left" w:pos="7920"/>
              </w:tabs>
              <w:spacing w:after="0" w:line="240" w:lineRule="auto"/>
              <w:contextualSpacing/>
              <w:jc w:val="both"/>
              <w:rPr>
                <w:rFonts w:ascii="Arial" w:eastAsia="Times New Roman" w:hAnsi="Arial" w:cs="Arial"/>
                <w:lang w:eastAsia="hr-HR"/>
              </w:rPr>
            </w:pPr>
            <w:r w:rsidRPr="00CC2F02">
              <w:rPr>
                <w:rFonts w:ascii="Arial" w:eastAsia="Times New Roman" w:hAnsi="Arial" w:cs="Arial"/>
                <w:lang w:eastAsia="hr-HR"/>
              </w:rPr>
              <w:t>Istraživanje i priprema (učenici ambasadori Europskog parlamenta)</w:t>
            </w:r>
          </w:p>
          <w:p w14:paraId="05F1611A"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eastAsia="Google Sans Text" w:hAnsi="Arial" w:cs="Arial"/>
                <w:bCs/>
                <w:color w:val="1B1C1D"/>
              </w:rPr>
              <w:t>Izrada videozapisa</w:t>
            </w:r>
            <w:r w:rsidRPr="00CC2F02">
              <w:rPr>
                <w:rFonts w:ascii="Arial" w:eastAsia="Google Sans Text" w:hAnsi="Arial" w:cs="Arial"/>
                <w:b/>
                <w:color w:val="1B1C1D"/>
              </w:rPr>
              <w:t>:</w:t>
            </w:r>
            <w:r w:rsidRPr="00CC2F02">
              <w:rPr>
                <w:rFonts w:ascii="Arial" w:eastAsia="Google Sans Text" w:hAnsi="Arial" w:cs="Arial"/>
                <w:color w:val="1B1C1D"/>
              </w:rPr>
              <w:t xml:space="preserve"> Učenici istražuju države članice EU-a (opća kultura, znamenitosti, zanimljivosti). Snimaju i montiraju kratke, informativne videozapise.</w:t>
            </w:r>
          </w:p>
          <w:p w14:paraId="1826CA9C"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eastAsia="Google Sans Text" w:hAnsi="Arial" w:cs="Arial"/>
                <w:bCs/>
                <w:color w:val="1B1C1D"/>
              </w:rPr>
              <w:t>Odabir spomenika:</w:t>
            </w:r>
            <w:r w:rsidRPr="00CC2F02">
              <w:rPr>
                <w:rFonts w:ascii="Arial" w:eastAsia="Google Sans Text" w:hAnsi="Arial" w:cs="Arial"/>
                <w:color w:val="1B1C1D"/>
              </w:rPr>
              <w:t xml:space="preserve"> Učenici biraju po jedan značajan spomenik kulture sjećanja iz svake države članice, pišu kratke opise.</w:t>
            </w:r>
            <w:r w:rsidRPr="00CC2F02">
              <w:rPr>
                <w:rFonts w:ascii="Arial" w:hAnsi="Arial" w:cs="Arial"/>
              </w:rPr>
              <w:t xml:space="preserve"> </w:t>
            </w:r>
            <w:r w:rsidRPr="00CC2F02">
              <w:rPr>
                <w:rFonts w:ascii="Arial" w:eastAsia="Google Sans Text" w:hAnsi="Arial" w:cs="Arial"/>
                <w:bCs/>
                <w:color w:val="1B1C1D"/>
              </w:rPr>
              <w:t>Pisanje priče:</w:t>
            </w:r>
            <w:r w:rsidRPr="00CC2F02">
              <w:rPr>
                <w:rFonts w:ascii="Arial" w:eastAsia="Google Sans Text" w:hAnsi="Arial" w:cs="Arial"/>
                <w:color w:val="1B1C1D"/>
              </w:rPr>
              <w:t xml:space="preserve"> Učenici pišu tekst za slikovnicu </w:t>
            </w:r>
            <w:proofErr w:type="spellStart"/>
            <w:r w:rsidRPr="00CC2F02">
              <w:rPr>
                <w:rFonts w:ascii="Arial" w:eastAsia="Google Sans Text" w:hAnsi="Arial" w:cs="Arial"/>
                <w:color w:val="1B1C1D"/>
              </w:rPr>
              <w:t>Krunina</w:t>
            </w:r>
            <w:proofErr w:type="spellEnd"/>
            <w:r w:rsidRPr="00CC2F02">
              <w:rPr>
                <w:rFonts w:ascii="Arial" w:eastAsia="Google Sans Text" w:hAnsi="Arial" w:cs="Arial"/>
                <w:color w:val="1B1C1D"/>
              </w:rPr>
              <w:t xml:space="preserve"> europska priča.</w:t>
            </w:r>
          </w:p>
          <w:p w14:paraId="233783F0"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hAnsi="Arial" w:cs="Arial"/>
              </w:rPr>
              <w:t>Kreativna izvedba (osnovna škola)</w:t>
            </w:r>
          </w:p>
          <w:p w14:paraId="23CD49AF"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hAnsi="Arial" w:cs="Arial"/>
              </w:rPr>
              <w:t xml:space="preserve">Izrada slikovnice: učenici, na temelju izrađenih videozapisa i teksta, na satu Likovne kulture i Likovne skupine </w:t>
            </w:r>
            <w:r w:rsidRPr="00CC2F02">
              <w:rPr>
                <w:rFonts w:ascii="Arial" w:eastAsia="Google Sans Text" w:hAnsi="Arial" w:cs="Arial"/>
                <w:color w:val="1B1C1D"/>
              </w:rPr>
              <w:t xml:space="preserve">crtaju i slikaju scene za slikovnicu. </w:t>
            </w:r>
            <w:r w:rsidRPr="00CC2F02">
              <w:rPr>
                <w:rFonts w:ascii="Arial" w:eastAsia="Google Sans Text" w:hAnsi="Arial" w:cs="Arial"/>
                <w:bCs/>
                <w:color w:val="1B1C1D"/>
              </w:rPr>
              <w:t xml:space="preserve">Izrada </w:t>
            </w:r>
            <w:proofErr w:type="spellStart"/>
            <w:r w:rsidRPr="00CC2F02">
              <w:rPr>
                <w:rFonts w:ascii="Arial" w:eastAsia="Google Sans Text" w:hAnsi="Arial" w:cs="Arial"/>
                <w:bCs/>
                <w:color w:val="1B1C1D"/>
              </w:rPr>
              <w:t>bannera</w:t>
            </w:r>
            <w:proofErr w:type="spellEnd"/>
            <w:r w:rsidRPr="00CC2F02">
              <w:rPr>
                <w:rFonts w:ascii="Arial" w:eastAsia="Google Sans Text" w:hAnsi="Arial" w:cs="Arial"/>
                <w:bCs/>
                <w:color w:val="1B1C1D"/>
              </w:rPr>
              <w:t>:</w:t>
            </w:r>
            <w:r w:rsidRPr="00CC2F02">
              <w:rPr>
                <w:rFonts w:ascii="Arial" w:eastAsia="Google Sans Text" w:hAnsi="Arial" w:cs="Arial"/>
                <w:color w:val="1B1C1D"/>
              </w:rPr>
              <w:t xml:space="preserve"> Učenici crtaju i slikaju odabrane spomenike kulture sjećanja te odabiru najbolje radove za izradu roll-</w:t>
            </w:r>
            <w:proofErr w:type="spellStart"/>
            <w:r w:rsidRPr="00CC2F02">
              <w:rPr>
                <w:rFonts w:ascii="Arial" w:eastAsia="Google Sans Text" w:hAnsi="Arial" w:cs="Arial"/>
                <w:color w:val="1B1C1D"/>
              </w:rPr>
              <w:t>up</w:t>
            </w:r>
            <w:proofErr w:type="spellEnd"/>
            <w:r w:rsidRPr="00CC2F02">
              <w:rPr>
                <w:rFonts w:ascii="Arial" w:eastAsia="Google Sans Text" w:hAnsi="Arial" w:cs="Arial"/>
                <w:color w:val="1B1C1D"/>
              </w:rPr>
              <w:t xml:space="preserve"> </w:t>
            </w:r>
            <w:proofErr w:type="spellStart"/>
            <w:r w:rsidRPr="00CC2F02">
              <w:rPr>
                <w:rFonts w:ascii="Arial" w:eastAsia="Google Sans Text" w:hAnsi="Arial" w:cs="Arial"/>
                <w:color w:val="1B1C1D"/>
              </w:rPr>
              <w:t>bannera</w:t>
            </w:r>
            <w:proofErr w:type="spellEnd"/>
            <w:r w:rsidRPr="00CC2F02">
              <w:rPr>
                <w:rFonts w:ascii="Arial" w:eastAsia="Google Sans Text" w:hAnsi="Arial" w:cs="Arial"/>
                <w:color w:val="1B1C1D"/>
              </w:rPr>
              <w:t>.</w:t>
            </w:r>
          </w:p>
          <w:p w14:paraId="15907A98"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eastAsia="Google Sans Text" w:hAnsi="Arial" w:cs="Arial"/>
                <w:color w:val="1B1C1D"/>
              </w:rPr>
              <w:t>Dječji vrtić Bjelovar: Odgojiteljica kroz godinu obrađuje teme vezane za Europsku uniju, a djeca crtaju radove koji će biti uključeni u slikovnicu.</w:t>
            </w:r>
          </w:p>
          <w:p w14:paraId="62BBDFA6"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p>
          <w:p w14:paraId="5C7FD99D"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hAnsi="Arial" w:cs="Arial"/>
              </w:rPr>
              <w:t xml:space="preserve">Završna faza: </w:t>
            </w:r>
          </w:p>
          <w:p w14:paraId="2FCC54F9"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eastAsia="Google Sans Text" w:hAnsi="Arial" w:cs="Arial"/>
                <w:bCs/>
                <w:color w:val="1B1C1D"/>
              </w:rPr>
              <w:t>Uređenje slikovnice:</w:t>
            </w:r>
            <w:r w:rsidRPr="00CC2F02">
              <w:rPr>
                <w:rFonts w:ascii="Arial" w:eastAsia="Google Sans Text" w:hAnsi="Arial" w:cs="Arial"/>
                <w:color w:val="1B1C1D"/>
              </w:rPr>
              <w:t xml:space="preserve"> Prikupljanje svih radova, uređivanje teksta i ilustracija u digitalnu formu za tisak.</w:t>
            </w:r>
          </w:p>
          <w:p w14:paraId="4CE48E60"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eastAsia="Google Sans Text" w:hAnsi="Arial" w:cs="Arial"/>
                <w:bCs/>
                <w:color w:val="1B1C1D"/>
              </w:rPr>
              <w:t xml:space="preserve">Grafička priprema </w:t>
            </w:r>
            <w:proofErr w:type="spellStart"/>
            <w:r w:rsidRPr="00CC2F02">
              <w:rPr>
                <w:rFonts w:ascii="Arial" w:eastAsia="Google Sans Text" w:hAnsi="Arial" w:cs="Arial"/>
                <w:bCs/>
                <w:color w:val="1B1C1D"/>
              </w:rPr>
              <w:t>bannera</w:t>
            </w:r>
            <w:proofErr w:type="spellEnd"/>
            <w:r w:rsidRPr="00CC2F02">
              <w:rPr>
                <w:rFonts w:ascii="Arial" w:eastAsia="Google Sans Text" w:hAnsi="Arial" w:cs="Arial"/>
                <w:bCs/>
                <w:color w:val="1B1C1D"/>
              </w:rPr>
              <w:t>:</w:t>
            </w:r>
            <w:r w:rsidRPr="00CC2F02">
              <w:rPr>
                <w:rFonts w:ascii="Arial" w:eastAsia="Google Sans Text" w:hAnsi="Arial" w:cs="Arial"/>
                <w:color w:val="1B1C1D"/>
              </w:rPr>
              <w:t xml:space="preserve"> Finalizirati odabrane likovne radove spomenika kulture za tisak na roll-</w:t>
            </w:r>
            <w:proofErr w:type="spellStart"/>
            <w:r w:rsidRPr="00CC2F02">
              <w:rPr>
                <w:rFonts w:ascii="Arial" w:eastAsia="Google Sans Text" w:hAnsi="Arial" w:cs="Arial"/>
                <w:color w:val="1B1C1D"/>
              </w:rPr>
              <w:t>up</w:t>
            </w:r>
            <w:proofErr w:type="spellEnd"/>
            <w:r w:rsidRPr="00CC2F02">
              <w:rPr>
                <w:rFonts w:ascii="Arial" w:eastAsia="Google Sans Text" w:hAnsi="Arial" w:cs="Arial"/>
                <w:color w:val="1B1C1D"/>
              </w:rPr>
              <w:t xml:space="preserve"> </w:t>
            </w:r>
            <w:proofErr w:type="spellStart"/>
            <w:r w:rsidRPr="00CC2F02">
              <w:rPr>
                <w:rFonts w:ascii="Arial" w:eastAsia="Google Sans Text" w:hAnsi="Arial" w:cs="Arial"/>
                <w:color w:val="1B1C1D"/>
              </w:rPr>
              <w:t>bannere</w:t>
            </w:r>
            <w:proofErr w:type="spellEnd"/>
            <w:r w:rsidRPr="00CC2F02">
              <w:rPr>
                <w:rFonts w:ascii="Arial" w:eastAsia="Google Sans Text" w:hAnsi="Arial" w:cs="Arial"/>
                <w:color w:val="1B1C1D"/>
              </w:rPr>
              <w:t xml:space="preserve"> s kratkim opisima.</w:t>
            </w:r>
            <w:r w:rsidRPr="00CC2F02">
              <w:rPr>
                <w:rFonts w:ascii="Arial" w:hAnsi="Arial" w:cs="Arial"/>
              </w:rPr>
              <w:t xml:space="preserve"> </w:t>
            </w:r>
            <w:r w:rsidRPr="00CC2F02">
              <w:rPr>
                <w:rFonts w:ascii="Arial" w:eastAsia="Google Sans Text" w:hAnsi="Arial" w:cs="Arial"/>
                <w:bCs/>
                <w:color w:val="1B1C1D"/>
              </w:rPr>
              <w:t>Posjet vrtiću:</w:t>
            </w:r>
            <w:r w:rsidRPr="00CC2F02">
              <w:rPr>
                <w:rFonts w:ascii="Arial" w:eastAsia="Google Sans Text" w:hAnsi="Arial" w:cs="Arial"/>
                <w:color w:val="1B1C1D"/>
              </w:rPr>
              <w:t xml:space="preserve"> Učenici ambasadori Europskog parlamenta i osnovnoškolci posjećuju Dječji vrtić Bjelovar. Zajedno čitaju i </w:t>
            </w:r>
            <w:r w:rsidRPr="00CC2F02">
              <w:rPr>
                <w:rFonts w:ascii="Arial" w:eastAsia="Google Sans Text" w:hAnsi="Arial" w:cs="Arial"/>
                <w:color w:val="1B1C1D"/>
              </w:rPr>
              <w:lastRenderedPageBreak/>
              <w:t>pričaju djeci priču o Kruni.</w:t>
            </w:r>
          </w:p>
          <w:p w14:paraId="7736E25F"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hAnsi="Arial" w:cs="Arial"/>
              </w:rPr>
              <w:t xml:space="preserve">Obilježavanje Dana Europe: </w:t>
            </w:r>
            <w:r w:rsidRPr="00CC2F02">
              <w:rPr>
                <w:rFonts w:ascii="Arial" w:eastAsia="Google Sans Text" w:hAnsi="Arial" w:cs="Arial"/>
                <w:color w:val="1B1C1D"/>
              </w:rPr>
              <w:t>Svi sudionici projekta – učenici ambasadori Europskog parlamenta, osnovnoškolci i djeca iz vrtića, zajedno sa svojim mentoricama, izlažu u centru Bjelovara:</w:t>
            </w:r>
          </w:p>
          <w:p w14:paraId="0F974D20"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eastAsia="Google Sans Text" w:hAnsi="Arial" w:cs="Arial"/>
                <w:color w:val="1B1C1D"/>
              </w:rPr>
              <w:t>Gotovu slikovnicu "</w:t>
            </w:r>
            <w:proofErr w:type="spellStart"/>
            <w:r w:rsidRPr="00CC2F02">
              <w:rPr>
                <w:rFonts w:ascii="Arial" w:eastAsia="Google Sans Text" w:hAnsi="Arial" w:cs="Arial"/>
                <w:color w:val="1B1C1D"/>
              </w:rPr>
              <w:t>Krunina</w:t>
            </w:r>
            <w:proofErr w:type="spellEnd"/>
            <w:r w:rsidRPr="00CC2F02">
              <w:rPr>
                <w:rFonts w:ascii="Arial" w:eastAsia="Google Sans Text" w:hAnsi="Arial" w:cs="Arial"/>
                <w:color w:val="1B1C1D"/>
              </w:rPr>
              <w:t xml:space="preserve"> europska avantura".</w:t>
            </w:r>
          </w:p>
          <w:p w14:paraId="3A768CC8"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eastAsia="Google Sans Text" w:hAnsi="Arial" w:cs="Arial"/>
                <w:color w:val="1B1C1D"/>
              </w:rPr>
              <w:t>Roll-</w:t>
            </w:r>
            <w:proofErr w:type="spellStart"/>
            <w:r w:rsidRPr="00CC2F02">
              <w:rPr>
                <w:rFonts w:ascii="Arial" w:eastAsia="Google Sans Text" w:hAnsi="Arial" w:cs="Arial"/>
                <w:color w:val="1B1C1D"/>
              </w:rPr>
              <w:t>up</w:t>
            </w:r>
            <w:proofErr w:type="spellEnd"/>
            <w:r w:rsidRPr="00CC2F02">
              <w:rPr>
                <w:rFonts w:ascii="Arial" w:eastAsia="Google Sans Text" w:hAnsi="Arial" w:cs="Arial"/>
                <w:color w:val="1B1C1D"/>
              </w:rPr>
              <w:t xml:space="preserve"> </w:t>
            </w:r>
            <w:proofErr w:type="spellStart"/>
            <w:r w:rsidRPr="00CC2F02">
              <w:rPr>
                <w:rFonts w:ascii="Arial" w:eastAsia="Google Sans Text" w:hAnsi="Arial" w:cs="Arial"/>
                <w:color w:val="1B1C1D"/>
              </w:rPr>
              <w:t>bannere</w:t>
            </w:r>
            <w:proofErr w:type="spellEnd"/>
            <w:r w:rsidRPr="00CC2F02">
              <w:rPr>
                <w:rFonts w:ascii="Arial" w:eastAsia="Google Sans Text" w:hAnsi="Arial" w:cs="Arial"/>
                <w:color w:val="1B1C1D"/>
              </w:rPr>
              <w:t xml:space="preserve"> sa spomenicima kulture sjećanja.</w:t>
            </w:r>
          </w:p>
          <w:p w14:paraId="7103AB6C" w14:textId="77777777" w:rsidR="00CC2F02" w:rsidRPr="00CC2F02" w:rsidRDefault="00CC2F02" w:rsidP="00CC2F02">
            <w:pPr>
              <w:widowControl w:val="0"/>
              <w:pBdr>
                <w:top w:val="nil"/>
                <w:left w:val="nil"/>
                <w:bottom w:val="nil"/>
                <w:right w:val="nil"/>
                <w:between w:val="nil"/>
              </w:pBdr>
              <w:spacing w:after="0" w:line="240" w:lineRule="auto"/>
              <w:contextualSpacing/>
              <w:jc w:val="both"/>
              <w:rPr>
                <w:rFonts w:ascii="Arial" w:hAnsi="Arial" w:cs="Arial"/>
              </w:rPr>
            </w:pPr>
            <w:r w:rsidRPr="00CC2F02">
              <w:rPr>
                <w:rFonts w:ascii="Arial" w:eastAsia="Google Sans Text" w:hAnsi="Arial" w:cs="Arial"/>
                <w:color w:val="1B1C1D"/>
              </w:rPr>
              <w:t>Prezentiraju projekt građanima i lokalnoj zajednici.</w:t>
            </w:r>
            <w:r w:rsidRPr="00CC2F02">
              <w:rPr>
                <w:rFonts w:ascii="Arial" w:hAnsi="Arial" w:cs="Arial"/>
              </w:rPr>
              <w:t xml:space="preserve"> Na obilježavanju Dana Europe bit će postavljen i foto kutak </w:t>
            </w:r>
            <w:proofErr w:type="spellStart"/>
            <w:r w:rsidRPr="00CC2F02">
              <w:rPr>
                <w:rFonts w:ascii="Arial" w:hAnsi="Arial" w:cs="Arial"/>
              </w:rPr>
              <w:t>Krunine</w:t>
            </w:r>
            <w:proofErr w:type="spellEnd"/>
            <w:r w:rsidRPr="00CC2F02">
              <w:rPr>
                <w:rFonts w:ascii="Arial" w:hAnsi="Arial" w:cs="Arial"/>
              </w:rPr>
              <w:t xml:space="preserve"> europske avanture te prigodni program. </w:t>
            </w:r>
          </w:p>
          <w:p w14:paraId="34D4351D" w14:textId="77777777" w:rsidR="00CC2F02" w:rsidRPr="00CC2F02" w:rsidRDefault="00CC2F02" w:rsidP="00CC2F02">
            <w:pPr>
              <w:spacing w:after="0" w:line="240" w:lineRule="auto"/>
              <w:contextualSpacing/>
              <w:jc w:val="both"/>
              <w:rPr>
                <w:rFonts w:ascii="Arial" w:hAnsi="Arial" w:cs="Arial"/>
              </w:rPr>
            </w:pPr>
          </w:p>
        </w:tc>
      </w:tr>
      <w:tr w:rsidR="00CC2F02" w:rsidRPr="00CC2F02" w14:paraId="0F4D47E7" w14:textId="77777777" w:rsidTr="00CC2F02">
        <w:tc>
          <w:tcPr>
            <w:tcW w:w="1415" w:type="dxa"/>
            <w:tcBorders>
              <w:top w:val="single" w:sz="4" w:space="0" w:color="auto"/>
              <w:left w:val="single" w:sz="4" w:space="0" w:color="auto"/>
              <w:bottom w:val="single" w:sz="4" w:space="0" w:color="auto"/>
              <w:right w:val="single" w:sz="4" w:space="0" w:color="auto"/>
            </w:tcBorders>
            <w:shd w:val="clear" w:color="auto" w:fill="FFFF99"/>
          </w:tcPr>
          <w:p w14:paraId="5F3F53AF" w14:textId="77777777" w:rsidR="00CC2F02" w:rsidRPr="00CC2F02" w:rsidRDefault="00CC2F02" w:rsidP="00CC2F02">
            <w:pPr>
              <w:spacing w:after="0" w:line="240" w:lineRule="auto"/>
              <w:contextualSpacing/>
              <w:rPr>
                <w:rFonts w:ascii="Arial" w:hAnsi="Arial" w:cs="Arial"/>
              </w:rPr>
            </w:pPr>
          </w:p>
          <w:p w14:paraId="1B7A3FF6" w14:textId="77777777" w:rsidR="00CC2F02" w:rsidRPr="00CC2F02" w:rsidRDefault="00CC2F02" w:rsidP="00CC2F02">
            <w:pPr>
              <w:spacing w:after="0" w:line="240" w:lineRule="auto"/>
              <w:contextualSpacing/>
              <w:jc w:val="center"/>
              <w:rPr>
                <w:rFonts w:ascii="Arial" w:hAnsi="Arial" w:cs="Arial"/>
              </w:rPr>
            </w:pPr>
            <w:proofErr w:type="spellStart"/>
            <w:r w:rsidRPr="00CC2F02">
              <w:rPr>
                <w:rFonts w:ascii="Arial" w:hAnsi="Arial" w:cs="Arial"/>
              </w:rPr>
              <w:t>Vremenik</w:t>
            </w:r>
            <w:proofErr w:type="spellEnd"/>
          </w:p>
          <w:p w14:paraId="195CE68C" w14:textId="77777777" w:rsidR="00CC2F02" w:rsidRPr="00CC2F02" w:rsidRDefault="00CC2F02" w:rsidP="00CC2F02">
            <w:pPr>
              <w:spacing w:after="0" w:line="240" w:lineRule="auto"/>
              <w:contextualSpacing/>
              <w:rPr>
                <w:rFonts w:ascii="Arial" w:hAnsi="Arial" w:cs="Arial"/>
              </w:rPr>
            </w:pPr>
          </w:p>
        </w:tc>
        <w:tc>
          <w:tcPr>
            <w:tcW w:w="8503" w:type="dxa"/>
            <w:tcBorders>
              <w:top w:val="single" w:sz="4" w:space="0" w:color="auto"/>
              <w:left w:val="single" w:sz="4" w:space="0" w:color="auto"/>
              <w:bottom w:val="single" w:sz="4" w:space="0" w:color="auto"/>
              <w:right w:val="single" w:sz="4" w:space="0" w:color="auto"/>
            </w:tcBorders>
          </w:tcPr>
          <w:p w14:paraId="50768FDA" w14:textId="77777777" w:rsidR="00CC2F02" w:rsidRDefault="00CC2F02" w:rsidP="00CC2F02">
            <w:pPr>
              <w:spacing w:after="0" w:line="240" w:lineRule="auto"/>
              <w:contextualSpacing/>
              <w:rPr>
                <w:rFonts w:ascii="Arial" w:eastAsia="Times New Roman" w:hAnsi="Arial" w:cs="Arial"/>
                <w:lang w:eastAsia="hr-HR"/>
              </w:rPr>
            </w:pPr>
          </w:p>
          <w:p w14:paraId="1C05384B" w14:textId="0E0AD413" w:rsidR="00CC2F02" w:rsidRPr="00CC2F02" w:rsidRDefault="00CC2F02" w:rsidP="00CC2F02">
            <w:pPr>
              <w:spacing w:after="0" w:line="240" w:lineRule="auto"/>
              <w:contextualSpacing/>
              <w:rPr>
                <w:rFonts w:ascii="Arial" w:hAnsi="Arial" w:cs="Arial"/>
              </w:rPr>
            </w:pPr>
            <w:r w:rsidRPr="00CC2F02">
              <w:rPr>
                <w:rFonts w:ascii="Arial" w:eastAsia="Times New Roman" w:hAnsi="Arial" w:cs="Arial"/>
                <w:lang w:eastAsia="hr-HR"/>
              </w:rPr>
              <w:t>Tijekom školske godine 2025./2026.</w:t>
            </w:r>
          </w:p>
        </w:tc>
      </w:tr>
      <w:tr w:rsidR="00CC2F02" w:rsidRPr="00CC2F02" w14:paraId="6654B8FE" w14:textId="77777777" w:rsidTr="00CC2F02">
        <w:trPr>
          <w:trHeight w:val="705"/>
        </w:trPr>
        <w:tc>
          <w:tcPr>
            <w:tcW w:w="1415" w:type="dxa"/>
            <w:tcBorders>
              <w:top w:val="single" w:sz="4" w:space="0" w:color="auto"/>
              <w:left w:val="single" w:sz="4" w:space="0" w:color="auto"/>
              <w:bottom w:val="single" w:sz="4" w:space="0" w:color="auto"/>
              <w:right w:val="single" w:sz="4" w:space="0" w:color="auto"/>
            </w:tcBorders>
            <w:shd w:val="clear" w:color="auto" w:fill="FFFF99"/>
          </w:tcPr>
          <w:p w14:paraId="0A33AE56" w14:textId="77777777" w:rsidR="00CC2F02" w:rsidRPr="00CC2F02" w:rsidRDefault="00CC2F02" w:rsidP="00CC2F02">
            <w:pPr>
              <w:spacing w:after="0" w:line="240" w:lineRule="auto"/>
              <w:contextualSpacing/>
              <w:rPr>
                <w:rFonts w:ascii="Arial" w:hAnsi="Arial" w:cs="Arial"/>
              </w:rPr>
            </w:pPr>
          </w:p>
          <w:p w14:paraId="7BB3BCFB" w14:textId="77777777" w:rsidR="00CC2F02" w:rsidRPr="00CC2F02" w:rsidRDefault="00CC2F02" w:rsidP="00CC2F02">
            <w:pPr>
              <w:spacing w:after="0" w:line="240" w:lineRule="auto"/>
              <w:contextualSpacing/>
              <w:jc w:val="center"/>
              <w:rPr>
                <w:rFonts w:ascii="Arial" w:hAnsi="Arial" w:cs="Arial"/>
              </w:rPr>
            </w:pPr>
            <w:r w:rsidRPr="00CC2F02">
              <w:rPr>
                <w:rFonts w:ascii="Arial" w:hAnsi="Arial" w:cs="Arial"/>
              </w:rPr>
              <w:t>Okvirni troškovnik</w:t>
            </w:r>
          </w:p>
          <w:p w14:paraId="13A9444E" w14:textId="77777777" w:rsidR="00CC2F02" w:rsidRPr="00CC2F02" w:rsidRDefault="00CC2F02" w:rsidP="00CC2F02">
            <w:pPr>
              <w:spacing w:after="0" w:line="240" w:lineRule="auto"/>
              <w:contextualSpacing/>
              <w:rPr>
                <w:rFonts w:ascii="Arial" w:hAnsi="Arial" w:cs="Arial"/>
              </w:rPr>
            </w:pPr>
          </w:p>
        </w:tc>
        <w:tc>
          <w:tcPr>
            <w:tcW w:w="8503" w:type="dxa"/>
            <w:tcBorders>
              <w:top w:val="single" w:sz="4" w:space="0" w:color="auto"/>
              <w:left w:val="single" w:sz="4" w:space="0" w:color="auto"/>
              <w:bottom w:val="single" w:sz="4" w:space="0" w:color="auto"/>
              <w:right w:val="single" w:sz="4" w:space="0" w:color="auto"/>
            </w:tcBorders>
          </w:tcPr>
          <w:p w14:paraId="24F5A0CD" w14:textId="77777777" w:rsidR="00CC2F02" w:rsidRDefault="00CC2F02" w:rsidP="00CC2F02">
            <w:pPr>
              <w:spacing w:after="0" w:line="240" w:lineRule="auto"/>
              <w:contextualSpacing/>
              <w:jc w:val="both"/>
              <w:rPr>
                <w:rFonts w:ascii="Arial" w:eastAsia="Times New Roman" w:hAnsi="Arial" w:cs="Arial"/>
                <w:bCs/>
                <w:lang w:eastAsia="hr-HR"/>
              </w:rPr>
            </w:pPr>
          </w:p>
          <w:p w14:paraId="5FAE309D" w14:textId="6F798BD0" w:rsidR="00CC2F02" w:rsidRPr="00CC2F02" w:rsidRDefault="00CC2F02" w:rsidP="00CC2F02">
            <w:pPr>
              <w:spacing w:after="0" w:line="240" w:lineRule="auto"/>
              <w:contextualSpacing/>
              <w:jc w:val="both"/>
              <w:rPr>
                <w:rFonts w:ascii="Arial" w:hAnsi="Arial" w:cs="Arial"/>
              </w:rPr>
            </w:pPr>
            <w:r w:rsidRPr="00CC2F02">
              <w:rPr>
                <w:rFonts w:ascii="Arial" w:eastAsia="Times New Roman" w:hAnsi="Arial" w:cs="Arial"/>
                <w:bCs/>
                <w:lang w:eastAsia="hr-HR"/>
              </w:rPr>
              <w:t>T</w:t>
            </w:r>
            <w:r w:rsidRPr="00CC2F02">
              <w:rPr>
                <w:rFonts w:ascii="Arial" w:eastAsia="Times New Roman" w:hAnsi="Arial" w:cs="Arial"/>
                <w:lang w:eastAsia="hr-HR"/>
              </w:rPr>
              <w:t xml:space="preserve">isak i grafička obrada slikovnice (300 primjeraka) i </w:t>
            </w:r>
            <w:proofErr w:type="spellStart"/>
            <w:r w:rsidRPr="00CC2F02">
              <w:rPr>
                <w:rFonts w:ascii="Arial" w:eastAsia="Times New Roman" w:hAnsi="Arial" w:cs="Arial"/>
                <w:lang w:eastAsia="hr-HR"/>
              </w:rPr>
              <w:t>bannera</w:t>
            </w:r>
            <w:proofErr w:type="spellEnd"/>
            <w:r w:rsidRPr="00CC2F02">
              <w:rPr>
                <w:rFonts w:ascii="Arial" w:eastAsia="Times New Roman" w:hAnsi="Arial" w:cs="Arial"/>
                <w:lang w:eastAsia="hr-HR"/>
              </w:rPr>
              <w:t xml:space="preserve"> (10) i materijali za foto kutak, izrada letaka i plakata – oko 4000 eura (projekt je prijavljen na dva natječaja). </w:t>
            </w:r>
          </w:p>
          <w:p w14:paraId="388BCD6E" w14:textId="77777777" w:rsidR="00CC2F02" w:rsidRPr="00CC2F02" w:rsidRDefault="00CC2F02" w:rsidP="00CC2F02">
            <w:pPr>
              <w:spacing w:after="0" w:line="240" w:lineRule="auto"/>
              <w:contextualSpacing/>
              <w:rPr>
                <w:rFonts w:ascii="Arial" w:hAnsi="Arial" w:cs="Arial"/>
              </w:rPr>
            </w:pPr>
          </w:p>
        </w:tc>
      </w:tr>
      <w:tr w:rsidR="00CC2F02" w:rsidRPr="00CC2F02" w14:paraId="5E899441" w14:textId="77777777" w:rsidTr="00CC2F02">
        <w:tc>
          <w:tcPr>
            <w:tcW w:w="1415" w:type="dxa"/>
            <w:tcBorders>
              <w:top w:val="single" w:sz="4" w:space="0" w:color="auto"/>
              <w:left w:val="single" w:sz="4" w:space="0" w:color="auto"/>
              <w:bottom w:val="single" w:sz="4" w:space="0" w:color="auto"/>
              <w:right w:val="single" w:sz="4" w:space="0" w:color="auto"/>
            </w:tcBorders>
            <w:shd w:val="clear" w:color="auto" w:fill="FFFF99"/>
          </w:tcPr>
          <w:p w14:paraId="5B49E5C7" w14:textId="77777777" w:rsidR="00CC2F02" w:rsidRPr="00CC2F02" w:rsidRDefault="00CC2F02" w:rsidP="00CC2F02">
            <w:pPr>
              <w:spacing w:after="0" w:line="240" w:lineRule="auto"/>
              <w:contextualSpacing/>
              <w:jc w:val="center"/>
              <w:rPr>
                <w:rFonts w:ascii="Arial" w:hAnsi="Arial" w:cs="Arial"/>
              </w:rPr>
            </w:pPr>
          </w:p>
          <w:p w14:paraId="3D00E6A6" w14:textId="77777777" w:rsidR="00CC2F02" w:rsidRPr="00CC2F02" w:rsidRDefault="00CC2F02" w:rsidP="00CC2F02">
            <w:pPr>
              <w:spacing w:after="0" w:line="240" w:lineRule="auto"/>
              <w:contextualSpacing/>
              <w:rPr>
                <w:rFonts w:ascii="Arial" w:hAnsi="Arial" w:cs="Arial"/>
              </w:rPr>
            </w:pPr>
            <w:r w:rsidRPr="00CC2F02">
              <w:rPr>
                <w:rFonts w:ascii="Arial" w:hAnsi="Arial" w:cs="Arial"/>
              </w:rPr>
              <w:t>Način vrednovanja i način korištenja rezultata vrednovanja</w:t>
            </w:r>
          </w:p>
          <w:p w14:paraId="3A10CEAF" w14:textId="77777777" w:rsidR="00CC2F02" w:rsidRPr="00CC2F02" w:rsidRDefault="00CC2F02" w:rsidP="00CC2F02">
            <w:pPr>
              <w:spacing w:after="0" w:line="240" w:lineRule="auto"/>
              <w:contextualSpacing/>
              <w:rPr>
                <w:rFonts w:ascii="Arial" w:hAnsi="Arial" w:cs="Arial"/>
              </w:rPr>
            </w:pPr>
          </w:p>
        </w:tc>
        <w:tc>
          <w:tcPr>
            <w:tcW w:w="8503" w:type="dxa"/>
            <w:tcBorders>
              <w:top w:val="single" w:sz="4" w:space="0" w:color="auto"/>
              <w:left w:val="single" w:sz="4" w:space="0" w:color="auto"/>
              <w:bottom w:val="single" w:sz="4" w:space="0" w:color="auto"/>
              <w:right w:val="single" w:sz="4" w:space="0" w:color="auto"/>
            </w:tcBorders>
          </w:tcPr>
          <w:p w14:paraId="2B77110D" w14:textId="77777777" w:rsidR="00CC2F02" w:rsidRDefault="00CC2F02" w:rsidP="00CC2F02">
            <w:pPr>
              <w:spacing w:after="0" w:line="240" w:lineRule="auto"/>
              <w:contextualSpacing/>
              <w:jc w:val="both"/>
              <w:rPr>
                <w:rFonts w:ascii="Arial" w:eastAsia="Google Sans Text" w:hAnsi="Arial" w:cs="Arial"/>
                <w:color w:val="1B1C1D"/>
              </w:rPr>
            </w:pPr>
          </w:p>
          <w:p w14:paraId="31D5E704" w14:textId="7E26A439" w:rsidR="00CC2F02" w:rsidRPr="00CC2F02" w:rsidRDefault="00CC2F02" w:rsidP="00CC2F02">
            <w:pPr>
              <w:spacing w:after="0" w:line="240" w:lineRule="auto"/>
              <w:contextualSpacing/>
              <w:jc w:val="both"/>
              <w:rPr>
                <w:rFonts w:ascii="Arial" w:eastAsia="Google Sans Text" w:hAnsi="Arial" w:cs="Arial"/>
                <w:color w:val="1B1C1D"/>
              </w:rPr>
            </w:pPr>
            <w:r w:rsidRPr="00CC2F02">
              <w:rPr>
                <w:rFonts w:ascii="Arial" w:eastAsia="Google Sans Text" w:hAnsi="Arial" w:cs="Arial"/>
                <w:color w:val="1B1C1D"/>
              </w:rPr>
              <w:t xml:space="preserve">Uspjeh projekta procjenjuje se na temelju kvalitete finalnih proizvoda (slikovnica, </w:t>
            </w:r>
            <w:proofErr w:type="spellStart"/>
            <w:r w:rsidRPr="00CC2F02">
              <w:rPr>
                <w:rFonts w:ascii="Arial" w:eastAsia="Google Sans Text" w:hAnsi="Arial" w:cs="Arial"/>
                <w:color w:val="1B1C1D"/>
              </w:rPr>
              <w:t>banneri</w:t>
            </w:r>
            <w:proofErr w:type="spellEnd"/>
            <w:r w:rsidRPr="00CC2F02">
              <w:rPr>
                <w:rFonts w:ascii="Arial" w:eastAsia="Google Sans Text" w:hAnsi="Arial" w:cs="Arial"/>
                <w:color w:val="1B1C1D"/>
              </w:rPr>
              <w:t xml:space="preserve">) i odaziva građana na javnoj prezentaciji. Svi sudionici projekta dobit će svoj primjerak slikovnice, pohvalnice/zahvalnice. </w:t>
            </w:r>
            <w:r w:rsidRPr="00CC2F02">
              <w:rPr>
                <w:rFonts w:ascii="Arial" w:eastAsia="Times New Roman" w:hAnsi="Arial" w:cs="Arial"/>
                <w:bCs/>
                <w:lang w:eastAsia="hr-HR"/>
              </w:rPr>
              <w:t>Diseminacija projektnih aktivnosti:</w:t>
            </w:r>
            <w:r w:rsidRPr="00CC2F02">
              <w:rPr>
                <w:rFonts w:ascii="Arial" w:eastAsia="Times New Roman" w:hAnsi="Arial" w:cs="Arial"/>
                <w:lang w:eastAsia="hr-HR"/>
              </w:rPr>
              <w:t xml:space="preserve"> Informacije o projektu bit će dostupne na društvenim mrežama i webu Škole, u lokalnim medijima te na brošurama/letcima. Rezultati projekta (slikovnica i </w:t>
            </w:r>
            <w:proofErr w:type="spellStart"/>
            <w:r w:rsidRPr="00CC2F02">
              <w:rPr>
                <w:rFonts w:ascii="Arial" w:eastAsia="Times New Roman" w:hAnsi="Arial" w:cs="Arial"/>
                <w:lang w:eastAsia="hr-HR"/>
              </w:rPr>
              <w:t>banneri</w:t>
            </w:r>
            <w:proofErr w:type="spellEnd"/>
            <w:r w:rsidRPr="00CC2F02">
              <w:rPr>
                <w:rFonts w:ascii="Arial" w:eastAsia="Times New Roman" w:hAnsi="Arial" w:cs="Arial"/>
                <w:lang w:eastAsia="hr-HR"/>
              </w:rPr>
              <w:t xml:space="preserve">) bit će dostupni i u digitalnom obliku. </w:t>
            </w:r>
          </w:p>
          <w:p w14:paraId="5364D699" w14:textId="77777777" w:rsidR="00CC2F02" w:rsidRPr="00CC2F02" w:rsidRDefault="00CC2F02" w:rsidP="00CC2F02">
            <w:pPr>
              <w:spacing w:after="0" w:line="240" w:lineRule="auto"/>
              <w:contextualSpacing/>
              <w:rPr>
                <w:rFonts w:ascii="Arial" w:hAnsi="Arial" w:cs="Arial"/>
              </w:rPr>
            </w:pPr>
          </w:p>
        </w:tc>
      </w:tr>
    </w:tbl>
    <w:p w14:paraId="5AEAEC5F" w14:textId="77777777" w:rsidR="00CC2F02" w:rsidRDefault="00CC2F02" w:rsidP="004513F2"/>
    <w:p w14:paraId="3284ACB3" w14:textId="77777777" w:rsidR="006005BE" w:rsidRDefault="006005BE" w:rsidP="004513F2"/>
    <w:p w14:paraId="4C7D675F" w14:textId="77777777" w:rsidR="006005BE" w:rsidRDefault="006005BE" w:rsidP="004513F2"/>
    <w:p w14:paraId="0A41BD70" w14:textId="77777777" w:rsidR="006005BE" w:rsidRDefault="006005BE" w:rsidP="004513F2"/>
    <w:p w14:paraId="542810C8" w14:textId="77777777" w:rsidR="00CC2F02" w:rsidRDefault="00CC2F02" w:rsidP="004513F2"/>
    <w:p w14:paraId="7001470F" w14:textId="77777777" w:rsidR="00CC2F02" w:rsidRDefault="00CC2F02" w:rsidP="004513F2"/>
    <w:p w14:paraId="0D6D0651" w14:textId="77777777" w:rsidR="00CC2F02" w:rsidRDefault="00CC2F02" w:rsidP="004513F2"/>
    <w:p w14:paraId="25515FF8" w14:textId="77777777" w:rsidR="00CC2F02" w:rsidRDefault="00CC2F02" w:rsidP="004513F2"/>
    <w:p w14:paraId="29B791CA" w14:textId="77777777" w:rsidR="00CC2F02" w:rsidRDefault="00CC2F02" w:rsidP="004513F2"/>
    <w:p w14:paraId="56E3743D" w14:textId="77777777" w:rsidR="00CC2F02" w:rsidRDefault="00CC2F02" w:rsidP="004513F2"/>
    <w:p w14:paraId="6A22DE34" w14:textId="77777777" w:rsidR="00CC2F02" w:rsidRDefault="00CC2F02" w:rsidP="004513F2"/>
    <w:p w14:paraId="39ED1B16" w14:textId="77777777" w:rsidR="00CC2F02" w:rsidRDefault="00CC2F02" w:rsidP="004513F2"/>
    <w:p w14:paraId="008AB91C" w14:textId="77777777" w:rsidR="00CC2F02" w:rsidRDefault="00CC2F02" w:rsidP="004513F2"/>
    <w:p w14:paraId="5099260C" w14:textId="77777777" w:rsidR="00CC2F02" w:rsidRDefault="00CC2F02" w:rsidP="004513F2"/>
    <w:p w14:paraId="66818ED2" w14:textId="77777777" w:rsidR="009E53F9" w:rsidRDefault="009E53F9" w:rsidP="004513F2"/>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4513F2" w:rsidRPr="004513F2" w14:paraId="6E00BE83" w14:textId="77777777" w:rsidTr="004513F2">
        <w:trPr>
          <w:trHeight w:val="866"/>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5F24D71E" w14:textId="77777777" w:rsidR="004513F2" w:rsidRPr="004513F2" w:rsidRDefault="004513F2">
            <w:pPr>
              <w:spacing w:after="0" w:line="240" w:lineRule="auto"/>
              <w:jc w:val="center"/>
              <w:rPr>
                <w:rFonts w:ascii="Arial" w:hAnsi="Arial" w:cs="Arial"/>
              </w:rPr>
            </w:pPr>
            <w:r w:rsidRPr="004513F2">
              <w:rPr>
                <w:rFonts w:ascii="Arial" w:hAnsi="Arial" w:cs="Arial"/>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D8772" w14:textId="77777777" w:rsidR="004513F2" w:rsidRDefault="004513F2">
            <w:pPr>
              <w:spacing w:after="0" w:line="240" w:lineRule="auto"/>
              <w:rPr>
                <w:rFonts w:ascii="Arial" w:hAnsi="Arial" w:cs="Arial"/>
                <w:color w:val="000000"/>
              </w:rPr>
            </w:pPr>
          </w:p>
          <w:p w14:paraId="5621E951" w14:textId="77777777" w:rsidR="004513F2" w:rsidRPr="002E7A93" w:rsidRDefault="004513F2">
            <w:pPr>
              <w:spacing w:after="0" w:line="240" w:lineRule="auto"/>
              <w:rPr>
                <w:rFonts w:ascii="Arial" w:hAnsi="Arial" w:cs="Arial"/>
                <w:b/>
                <w:bCs/>
              </w:rPr>
            </w:pPr>
            <w:r w:rsidRPr="002E7A93">
              <w:rPr>
                <w:rFonts w:ascii="Arial" w:hAnsi="Arial" w:cs="Arial"/>
                <w:b/>
                <w:bCs/>
                <w:color w:val="000000"/>
              </w:rPr>
              <w:t>Projekt „Mali majstori tehničari“ za darovite učenike</w:t>
            </w:r>
          </w:p>
        </w:tc>
      </w:tr>
      <w:tr w:rsidR="004513F2" w:rsidRPr="004513F2" w14:paraId="3F3E41EC" w14:textId="77777777" w:rsidTr="004513F2">
        <w:trPr>
          <w:trHeight w:val="2250"/>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2D998B9F" w14:textId="77777777" w:rsidR="004513F2" w:rsidRPr="004513F2" w:rsidRDefault="004513F2">
            <w:pPr>
              <w:spacing w:after="0" w:line="240" w:lineRule="auto"/>
              <w:jc w:val="center"/>
              <w:rPr>
                <w:rFonts w:ascii="Arial" w:hAnsi="Arial" w:cs="Arial"/>
              </w:rPr>
            </w:pPr>
          </w:p>
          <w:p w14:paraId="768E191E" w14:textId="77777777" w:rsidR="004513F2" w:rsidRPr="004513F2" w:rsidRDefault="004513F2">
            <w:pPr>
              <w:spacing w:after="0" w:line="240" w:lineRule="auto"/>
              <w:rPr>
                <w:rFonts w:ascii="Arial" w:hAnsi="Arial" w:cs="Arial"/>
              </w:rPr>
            </w:pPr>
          </w:p>
          <w:p w14:paraId="4466833E" w14:textId="77777777" w:rsidR="004513F2" w:rsidRPr="004513F2" w:rsidRDefault="004513F2">
            <w:pPr>
              <w:spacing w:after="0" w:line="240" w:lineRule="auto"/>
              <w:jc w:val="center"/>
              <w:rPr>
                <w:rFonts w:ascii="Arial" w:hAnsi="Arial" w:cs="Arial"/>
              </w:rPr>
            </w:pPr>
          </w:p>
          <w:p w14:paraId="2BC5B85E" w14:textId="77777777" w:rsidR="004513F2" w:rsidRPr="004513F2" w:rsidRDefault="004513F2">
            <w:pPr>
              <w:spacing w:after="0" w:line="240" w:lineRule="auto"/>
              <w:jc w:val="center"/>
              <w:rPr>
                <w:rFonts w:ascii="Arial" w:hAnsi="Arial" w:cs="Arial"/>
              </w:rPr>
            </w:pPr>
            <w:r w:rsidRPr="004513F2">
              <w:rPr>
                <w:rFonts w:ascii="Arial" w:hAnsi="Arial" w:cs="Arial"/>
              </w:rPr>
              <w:t>Ciljevi</w:t>
            </w:r>
          </w:p>
          <w:p w14:paraId="5B3EB5A1" w14:textId="77777777" w:rsidR="004513F2" w:rsidRPr="004513F2" w:rsidRDefault="004513F2">
            <w:pPr>
              <w:spacing w:after="0" w:line="240" w:lineRule="auto"/>
              <w:rPr>
                <w:rFonts w:ascii="Arial" w:hAnsi="Arial" w:cs="Arial"/>
              </w:rPr>
            </w:pPr>
          </w:p>
          <w:p w14:paraId="0FCAC645" w14:textId="77777777" w:rsidR="004513F2" w:rsidRPr="004513F2" w:rsidRDefault="004513F2">
            <w:pPr>
              <w:spacing w:after="0" w:line="240" w:lineRule="auto"/>
              <w:rPr>
                <w:rFonts w:ascii="Arial" w:hAnsi="Arial" w:cs="Arial"/>
              </w:rPr>
            </w:pPr>
          </w:p>
          <w:p w14:paraId="7125044E" w14:textId="77777777" w:rsidR="004513F2" w:rsidRPr="004513F2"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309DD" w14:textId="77777777" w:rsidR="004513F2" w:rsidRPr="004513F2" w:rsidRDefault="004513F2">
            <w:pPr>
              <w:pStyle w:val="StandardWeb"/>
              <w:spacing w:line="276" w:lineRule="auto"/>
              <w:rPr>
                <w:rFonts w:ascii="Arial" w:hAnsi="Arial" w:cs="Arial"/>
                <w:kern w:val="2"/>
                <w:sz w:val="22"/>
                <w:szCs w:val="22"/>
                <w:lang w:eastAsia="en-US"/>
              </w:rPr>
            </w:pPr>
            <w:r w:rsidRPr="004513F2">
              <w:rPr>
                <w:rFonts w:ascii="Arial" w:hAnsi="Arial" w:cs="Arial"/>
                <w:color w:val="000000"/>
                <w:kern w:val="2"/>
                <w:sz w:val="22"/>
                <w:szCs w:val="22"/>
                <w:lang w:eastAsia="en-US"/>
              </w:rPr>
              <w:t>Cilj projekta je omogućiti darovitim učenicima četvrtih razreda IV. osnovne škole Bjelovar stjecanje i razvoj tehničkih kompetencija na višim kognitivnim razinama - razvoj kreativnosti, kritičkog mišljenja, socijalnih vještina kao i odgovornosti prema očuvanju prirodnog i društvenog okoliša. Tijekom čitave provedbe, posebna će se pozornost pridavati slušanju i poštovanju glasa djece kako bi ih se dodatno osnažilo i aktivno uključilo u kreiranje projektnih aktivnosti.</w:t>
            </w:r>
          </w:p>
        </w:tc>
      </w:tr>
      <w:tr w:rsidR="004513F2" w:rsidRPr="004513F2" w14:paraId="482D6B70" w14:textId="77777777" w:rsidTr="004513F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5273BE05" w14:textId="77777777" w:rsidR="004513F2" w:rsidRPr="004513F2" w:rsidRDefault="004513F2">
            <w:pPr>
              <w:spacing w:after="0" w:line="240" w:lineRule="auto"/>
              <w:rPr>
                <w:rFonts w:ascii="Arial" w:hAnsi="Arial" w:cs="Arial"/>
                <w:kern w:val="2"/>
              </w:rPr>
            </w:pPr>
          </w:p>
          <w:p w14:paraId="3D4DA400" w14:textId="77777777" w:rsidR="004513F2" w:rsidRPr="004513F2" w:rsidRDefault="004513F2">
            <w:pPr>
              <w:spacing w:after="0" w:line="240" w:lineRule="auto"/>
              <w:jc w:val="center"/>
              <w:rPr>
                <w:rFonts w:ascii="Arial" w:hAnsi="Arial" w:cs="Arial"/>
              </w:rPr>
            </w:pPr>
          </w:p>
          <w:p w14:paraId="66997A33" w14:textId="77777777" w:rsidR="004513F2" w:rsidRPr="004513F2" w:rsidRDefault="004513F2">
            <w:pPr>
              <w:spacing w:after="0" w:line="240" w:lineRule="auto"/>
              <w:jc w:val="center"/>
              <w:rPr>
                <w:rFonts w:ascii="Arial" w:hAnsi="Arial" w:cs="Arial"/>
              </w:rPr>
            </w:pPr>
          </w:p>
          <w:p w14:paraId="28F1ED71" w14:textId="77777777" w:rsidR="004513F2" w:rsidRPr="004513F2" w:rsidRDefault="004513F2">
            <w:pPr>
              <w:spacing w:after="0" w:line="240" w:lineRule="auto"/>
              <w:jc w:val="center"/>
              <w:rPr>
                <w:rFonts w:ascii="Arial" w:hAnsi="Arial" w:cs="Arial"/>
              </w:rPr>
            </w:pPr>
          </w:p>
          <w:p w14:paraId="642EC5A4" w14:textId="77777777" w:rsidR="004513F2" w:rsidRPr="004513F2" w:rsidRDefault="004513F2">
            <w:pPr>
              <w:spacing w:after="0" w:line="240" w:lineRule="auto"/>
              <w:jc w:val="center"/>
              <w:rPr>
                <w:rFonts w:ascii="Arial" w:hAnsi="Arial" w:cs="Arial"/>
              </w:rPr>
            </w:pPr>
            <w:r w:rsidRPr="004513F2">
              <w:rPr>
                <w:rFonts w:ascii="Arial" w:hAnsi="Arial" w:cs="Arial"/>
              </w:rPr>
              <w:t>Namjena</w:t>
            </w:r>
          </w:p>
          <w:p w14:paraId="71610A41" w14:textId="77777777" w:rsidR="004513F2" w:rsidRPr="004513F2"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34C1C" w14:textId="77777777" w:rsidR="004513F2" w:rsidRPr="004513F2" w:rsidRDefault="004513F2">
            <w:pPr>
              <w:pStyle w:val="Bezproreda"/>
              <w:spacing w:line="276" w:lineRule="auto"/>
              <w:rPr>
                <w:rFonts w:ascii="Arial" w:hAnsi="Arial" w:cs="Arial"/>
              </w:rPr>
            </w:pPr>
            <w:r w:rsidRPr="004513F2">
              <w:rPr>
                <w:rFonts w:ascii="Arial" w:hAnsi="Arial" w:cs="Arial"/>
              </w:rPr>
              <w:t xml:space="preserve">- osposobljavanje za samostalno rješavanje problema, samostalnu izradu tehničkih tvorevina </w:t>
            </w:r>
          </w:p>
          <w:p w14:paraId="6F1BA89C" w14:textId="77777777" w:rsidR="004513F2" w:rsidRPr="004513F2" w:rsidRDefault="004513F2">
            <w:pPr>
              <w:pStyle w:val="Bezproreda"/>
              <w:spacing w:line="276" w:lineRule="auto"/>
              <w:rPr>
                <w:rFonts w:ascii="Arial" w:hAnsi="Arial" w:cs="Arial"/>
              </w:rPr>
            </w:pPr>
            <w:r w:rsidRPr="004513F2">
              <w:rPr>
                <w:rFonts w:ascii="Arial" w:hAnsi="Arial" w:cs="Arial"/>
              </w:rPr>
              <w:t xml:space="preserve">- podići svijest i produbiti razumijevanje o svim pitanjima koja se odnose na održivost, recikliranje materijala, pomaže učeniku kritički razmotriti moguća rješenja i načine djelovanja usmjerene na održivost </w:t>
            </w:r>
          </w:p>
          <w:p w14:paraId="13204BBB" w14:textId="77777777" w:rsidR="004513F2" w:rsidRPr="004513F2" w:rsidRDefault="004513F2">
            <w:pPr>
              <w:pStyle w:val="Bezproreda"/>
              <w:spacing w:line="276" w:lineRule="auto"/>
              <w:rPr>
                <w:rFonts w:ascii="Arial" w:hAnsi="Arial" w:cs="Arial"/>
              </w:rPr>
            </w:pPr>
            <w:r w:rsidRPr="004513F2">
              <w:rPr>
                <w:rFonts w:ascii="Arial" w:hAnsi="Arial" w:cs="Arial"/>
              </w:rPr>
              <w:t xml:space="preserve">- uvođenje u istraživanje i vježbanje primjene tehničkih metoda (promatranje, uočavanje i bilježenje promjena tijekom izvođenja praktičnog rada, opisivanje i prikazivanje rezultata rada…) </w:t>
            </w:r>
          </w:p>
          <w:p w14:paraId="5905FD81" w14:textId="77777777" w:rsidR="004513F2" w:rsidRPr="004513F2" w:rsidRDefault="004513F2">
            <w:pPr>
              <w:pStyle w:val="Bezproreda"/>
              <w:spacing w:line="276" w:lineRule="auto"/>
              <w:rPr>
                <w:rFonts w:ascii="Arial" w:hAnsi="Arial" w:cs="Arial"/>
              </w:rPr>
            </w:pPr>
            <w:r w:rsidRPr="004513F2">
              <w:rPr>
                <w:rFonts w:ascii="Arial" w:hAnsi="Arial" w:cs="Arial"/>
              </w:rPr>
              <w:t xml:space="preserve">- razvijanje ekološke svijesti </w:t>
            </w:r>
          </w:p>
          <w:p w14:paraId="55DB1D05" w14:textId="77777777" w:rsidR="004513F2" w:rsidRPr="004513F2" w:rsidRDefault="004513F2">
            <w:pPr>
              <w:pStyle w:val="Bezproreda"/>
              <w:spacing w:line="276" w:lineRule="auto"/>
              <w:rPr>
                <w:rFonts w:ascii="Arial" w:hAnsi="Arial" w:cs="Arial"/>
              </w:rPr>
            </w:pPr>
            <w:r w:rsidRPr="004513F2">
              <w:rPr>
                <w:rFonts w:ascii="Arial" w:hAnsi="Arial" w:cs="Arial"/>
              </w:rPr>
              <w:t xml:space="preserve">- omogućiti učenicima stjecanje znanja o projektima </w:t>
            </w:r>
          </w:p>
          <w:p w14:paraId="51F53CE1" w14:textId="77777777" w:rsidR="004513F2" w:rsidRPr="004513F2" w:rsidRDefault="004513F2">
            <w:pPr>
              <w:pStyle w:val="Bezproreda"/>
              <w:spacing w:line="276" w:lineRule="auto"/>
              <w:rPr>
                <w:rFonts w:ascii="Aptos" w:hAnsi="Aptos"/>
              </w:rPr>
            </w:pPr>
            <w:r w:rsidRPr="004513F2">
              <w:rPr>
                <w:rFonts w:ascii="Arial" w:hAnsi="Arial" w:cs="Arial"/>
              </w:rPr>
              <w:t>- istraživanjem otkrivati učenikove sposobnosti i vještine</w:t>
            </w:r>
          </w:p>
        </w:tc>
      </w:tr>
      <w:tr w:rsidR="004513F2" w:rsidRPr="004513F2" w14:paraId="234DA501" w14:textId="77777777" w:rsidTr="004513F2">
        <w:trPr>
          <w:trHeight w:val="305"/>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17F9084" w14:textId="77777777" w:rsidR="004513F2" w:rsidRPr="004513F2" w:rsidRDefault="004513F2">
            <w:pPr>
              <w:spacing w:after="0" w:line="240" w:lineRule="auto"/>
              <w:jc w:val="center"/>
              <w:rPr>
                <w:rFonts w:ascii="Arial" w:hAnsi="Arial" w:cs="Arial"/>
              </w:rPr>
            </w:pPr>
            <w:r w:rsidRPr="004513F2">
              <w:rPr>
                <w:rFonts w:ascii="Arial" w:hAnsi="Arial" w:cs="Arial"/>
              </w:rPr>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7CFD9" w14:textId="77777777" w:rsidR="004513F2" w:rsidRPr="004513F2" w:rsidRDefault="004513F2">
            <w:pPr>
              <w:spacing w:after="0" w:line="240" w:lineRule="auto"/>
              <w:rPr>
                <w:rFonts w:ascii="Arial" w:hAnsi="Arial" w:cs="Arial"/>
              </w:rPr>
            </w:pPr>
            <w:r w:rsidRPr="004513F2">
              <w:rPr>
                <w:rFonts w:ascii="Arial" w:hAnsi="Arial" w:cs="Arial"/>
              </w:rPr>
              <w:t>Svjetlana Sokolić</w:t>
            </w:r>
          </w:p>
        </w:tc>
      </w:tr>
      <w:tr w:rsidR="004513F2" w:rsidRPr="004513F2" w14:paraId="730D363E" w14:textId="77777777" w:rsidTr="004513F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74BFE3CA" w14:textId="77777777" w:rsidR="004513F2" w:rsidRPr="004513F2" w:rsidRDefault="004513F2">
            <w:pPr>
              <w:spacing w:after="0" w:line="240" w:lineRule="auto"/>
              <w:rPr>
                <w:rFonts w:ascii="Arial" w:hAnsi="Arial" w:cs="Arial"/>
              </w:rPr>
            </w:pPr>
          </w:p>
          <w:p w14:paraId="0092A0B7" w14:textId="77777777" w:rsidR="004513F2" w:rsidRPr="004513F2" w:rsidRDefault="004513F2">
            <w:pPr>
              <w:spacing w:after="0" w:line="240" w:lineRule="auto"/>
              <w:jc w:val="center"/>
              <w:rPr>
                <w:rFonts w:ascii="Arial" w:hAnsi="Arial" w:cs="Arial"/>
              </w:rPr>
            </w:pPr>
          </w:p>
          <w:p w14:paraId="142C485A" w14:textId="77777777" w:rsidR="004513F2" w:rsidRPr="004513F2" w:rsidRDefault="004513F2">
            <w:pPr>
              <w:spacing w:after="0" w:line="240" w:lineRule="auto"/>
              <w:jc w:val="center"/>
              <w:rPr>
                <w:rFonts w:ascii="Arial" w:hAnsi="Arial" w:cs="Arial"/>
              </w:rPr>
            </w:pPr>
            <w:r w:rsidRPr="004513F2">
              <w:rPr>
                <w:rFonts w:ascii="Arial" w:hAnsi="Arial" w:cs="Arial"/>
              </w:rPr>
              <w:t>Način realizacije</w:t>
            </w:r>
          </w:p>
          <w:p w14:paraId="01E05D32" w14:textId="77777777" w:rsidR="004513F2" w:rsidRPr="004513F2"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4047F" w14:textId="77777777" w:rsidR="004513F2" w:rsidRPr="004513F2" w:rsidRDefault="004513F2">
            <w:pPr>
              <w:pStyle w:val="StandardWeb"/>
              <w:spacing w:line="276" w:lineRule="auto"/>
              <w:rPr>
                <w:rFonts w:ascii="Arial" w:hAnsi="Arial" w:cs="Arial"/>
                <w:kern w:val="2"/>
                <w:sz w:val="22"/>
                <w:szCs w:val="22"/>
                <w:lang w:eastAsia="en-US"/>
              </w:rPr>
            </w:pPr>
            <w:r w:rsidRPr="004513F2">
              <w:rPr>
                <w:rFonts w:ascii="Arial" w:hAnsi="Arial" w:cs="Arial"/>
                <w:color w:val="000000"/>
                <w:kern w:val="2"/>
                <w:sz w:val="22"/>
                <w:szCs w:val="22"/>
                <w:lang w:eastAsia="en-US"/>
              </w:rPr>
              <w:t>Aktivnosti i metode - tehničke radionice – praktični radovi, istraživačko učenje, crtanje, izvještavanje - javna vidljivost - javno objavljivanje naših aktivnosti putem društvenih mreža, na web stranici škole, u školskim i lokalnim novinama, izlaganje projektnog plakata u holu škole - evaluacija – anketa</w:t>
            </w:r>
          </w:p>
        </w:tc>
      </w:tr>
      <w:tr w:rsidR="004513F2" w:rsidRPr="004513F2" w14:paraId="1F5CF7FC" w14:textId="77777777" w:rsidTr="004513F2">
        <w:trPr>
          <w:trHeight w:val="455"/>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5CE6E743" w14:textId="77777777" w:rsidR="004513F2" w:rsidRPr="004513F2" w:rsidRDefault="004513F2">
            <w:pPr>
              <w:spacing w:after="0" w:line="240" w:lineRule="auto"/>
              <w:jc w:val="center"/>
              <w:rPr>
                <w:rFonts w:ascii="Arial" w:hAnsi="Arial" w:cs="Arial"/>
                <w:kern w:val="2"/>
              </w:rPr>
            </w:pPr>
            <w:proofErr w:type="spellStart"/>
            <w:r w:rsidRPr="004513F2">
              <w:rPr>
                <w:rFonts w:ascii="Arial" w:hAnsi="Arial" w:cs="Arial"/>
              </w:rPr>
              <w:t>Vremenik</w:t>
            </w:r>
            <w:proofErr w:type="spellEnd"/>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2EBCE" w14:textId="5C45321D" w:rsidR="004513F2" w:rsidRPr="004513F2" w:rsidRDefault="004513F2">
            <w:pPr>
              <w:pStyle w:val="StandardWeb"/>
              <w:spacing w:line="276" w:lineRule="auto"/>
              <w:rPr>
                <w:rFonts w:ascii="Arial" w:hAnsi="Arial" w:cs="Arial"/>
                <w:color w:val="000000"/>
                <w:kern w:val="2"/>
                <w:sz w:val="22"/>
                <w:szCs w:val="22"/>
                <w:lang w:eastAsia="en-US"/>
              </w:rPr>
            </w:pPr>
            <w:r w:rsidRPr="004513F2">
              <w:rPr>
                <w:rFonts w:ascii="Arial" w:hAnsi="Arial" w:cs="Arial"/>
                <w:color w:val="000000"/>
                <w:kern w:val="2"/>
                <w:sz w:val="22"/>
                <w:szCs w:val="22"/>
                <w:lang w:eastAsia="en-US"/>
              </w:rPr>
              <w:t>tijekom nastavne godine 202</w:t>
            </w:r>
            <w:r w:rsidR="009B39B0">
              <w:rPr>
                <w:rFonts w:ascii="Arial" w:hAnsi="Arial" w:cs="Arial"/>
                <w:color w:val="000000"/>
                <w:kern w:val="2"/>
                <w:sz w:val="22"/>
                <w:szCs w:val="22"/>
                <w:lang w:eastAsia="en-US"/>
              </w:rPr>
              <w:t>5</w:t>
            </w:r>
            <w:r w:rsidRPr="004513F2">
              <w:rPr>
                <w:rFonts w:ascii="Arial" w:hAnsi="Arial" w:cs="Arial"/>
                <w:color w:val="000000"/>
                <w:kern w:val="2"/>
                <w:sz w:val="22"/>
                <w:szCs w:val="22"/>
                <w:lang w:eastAsia="en-US"/>
              </w:rPr>
              <w:t>./202</w:t>
            </w:r>
            <w:r w:rsidR="009B39B0">
              <w:rPr>
                <w:rFonts w:ascii="Arial" w:hAnsi="Arial" w:cs="Arial"/>
                <w:color w:val="000000"/>
                <w:kern w:val="2"/>
                <w:sz w:val="22"/>
                <w:szCs w:val="22"/>
                <w:lang w:eastAsia="en-US"/>
              </w:rPr>
              <w:t>6</w:t>
            </w:r>
            <w:r w:rsidRPr="004513F2">
              <w:rPr>
                <w:rFonts w:ascii="Arial" w:hAnsi="Arial" w:cs="Arial"/>
                <w:color w:val="000000"/>
                <w:kern w:val="2"/>
                <w:sz w:val="22"/>
                <w:szCs w:val="22"/>
                <w:lang w:eastAsia="en-US"/>
              </w:rPr>
              <w:t>.</w:t>
            </w:r>
          </w:p>
        </w:tc>
      </w:tr>
      <w:tr w:rsidR="004513F2" w:rsidRPr="004513F2" w14:paraId="59FC5435" w14:textId="77777777" w:rsidTr="004513F2">
        <w:trPr>
          <w:trHeight w:val="636"/>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4CA23039" w14:textId="77777777" w:rsidR="004513F2" w:rsidRPr="004513F2" w:rsidRDefault="004513F2">
            <w:pPr>
              <w:spacing w:after="0" w:line="240" w:lineRule="auto"/>
              <w:jc w:val="center"/>
              <w:rPr>
                <w:rFonts w:ascii="Arial" w:hAnsi="Arial" w:cs="Arial"/>
                <w:kern w:val="2"/>
              </w:rPr>
            </w:pPr>
            <w:r w:rsidRPr="004513F2">
              <w:rPr>
                <w:rFonts w:ascii="Arial" w:hAnsi="Arial" w:cs="Arial"/>
              </w:rPr>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0E4F6" w14:textId="77777777" w:rsidR="004513F2" w:rsidRPr="004513F2" w:rsidRDefault="004513F2">
            <w:pPr>
              <w:pStyle w:val="StandardWeb"/>
              <w:spacing w:line="276" w:lineRule="auto"/>
              <w:rPr>
                <w:rFonts w:ascii="Arial" w:hAnsi="Arial" w:cs="Arial"/>
                <w:color w:val="000000"/>
                <w:kern w:val="2"/>
                <w:sz w:val="22"/>
                <w:szCs w:val="22"/>
                <w:lang w:eastAsia="en-US"/>
              </w:rPr>
            </w:pPr>
            <w:r w:rsidRPr="004513F2">
              <w:rPr>
                <w:rFonts w:ascii="Arial" w:hAnsi="Arial" w:cs="Arial"/>
                <w:color w:val="000000"/>
                <w:kern w:val="2"/>
                <w:sz w:val="22"/>
                <w:szCs w:val="22"/>
                <w:lang w:eastAsia="en-US"/>
              </w:rPr>
              <w:t>Ovisno o zahtjevima projekta – potrošni materijal, majice, diplome</w:t>
            </w:r>
          </w:p>
        </w:tc>
      </w:tr>
      <w:tr w:rsidR="004513F2" w:rsidRPr="004513F2" w14:paraId="2035EBBF" w14:textId="77777777" w:rsidTr="004513F2">
        <w:trPr>
          <w:trHeight w:val="1525"/>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403760DA" w14:textId="77777777" w:rsidR="004513F2" w:rsidRPr="004513F2" w:rsidRDefault="004513F2">
            <w:pPr>
              <w:spacing w:after="0" w:line="240" w:lineRule="auto"/>
              <w:jc w:val="center"/>
              <w:rPr>
                <w:rFonts w:ascii="Arial" w:hAnsi="Arial" w:cs="Arial"/>
                <w:kern w:val="2"/>
              </w:rPr>
            </w:pPr>
            <w:r w:rsidRPr="004513F2">
              <w:rPr>
                <w:rFonts w:ascii="Arial" w:hAnsi="Arial" w:cs="Arial"/>
              </w:rPr>
              <w:t>Način praćenja</w:t>
            </w:r>
          </w:p>
          <w:p w14:paraId="278B5EBE" w14:textId="77777777" w:rsidR="004513F2" w:rsidRPr="004513F2" w:rsidRDefault="004513F2">
            <w:pPr>
              <w:spacing w:after="0" w:line="240" w:lineRule="auto"/>
              <w:jc w:val="center"/>
              <w:rPr>
                <w:rFonts w:ascii="Arial" w:hAnsi="Arial" w:cs="Arial"/>
              </w:rPr>
            </w:pPr>
            <w:r w:rsidRPr="004513F2">
              <w:rPr>
                <w:rFonts w:ascii="Arial" w:hAnsi="Arial" w:cs="Arial"/>
              </w:rPr>
              <w:t>aktivnosti / programa / projekta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E66CE" w14:textId="77777777" w:rsidR="004513F2" w:rsidRPr="004513F2" w:rsidRDefault="004513F2">
            <w:pPr>
              <w:pStyle w:val="StandardWeb"/>
              <w:spacing w:line="276" w:lineRule="auto"/>
              <w:rPr>
                <w:rFonts w:ascii="Arial" w:hAnsi="Arial" w:cs="Arial"/>
                <w:color w:val="000000"/>
                <w:kern w:val="2"/>
                <w:sz w:val="22"/>
                <w:szCs w:val="22"/>
                <w:lang w:eastAsia="en-US"/>
              </w:rPr>
            </w:pPr>
          </w:p>
          <w:p w14:paraId="2B7AC720" w14:textId="77777777" w:rsidR="004513F2" w:rsidRPr="004513F2" w:rsidRDefault="004513F2">
            <w:pPr>
              <w:pStyle w:val="StandardWeb"/>
              <w:spacing w:line="276" w:lineRule="auto"/>
              <w:rPr>
                <w:rFonts w:ascii="Arial" w:hAnsi="Arial" w:cs="Arial"/>
                <w:color w:val="000000"/>
                <w:kern w:val="2"/>
                <w:sz w:val="22"/>
                <w:szCs w:val="22"/>
                <w:lang w:eastAsia="en-US"/>
              </w:rPr>
            </w:pPr>
            <w:r w:rsidRPr="004513F2">
              <w:rPr>
                <w:rFonts w:ascii="Arial" w:hAnsi="Arial" w:cs="Arial"/>
                <w:color w:val="000000"/>
                <w:kern w:val="2"/>
                <w:sz w:val="22"/>
                <w:szCs w:val="22"/>
                <w:lang w:eastAsia="en-US"/>
              </w:rPr>
              <w:t>Radionice, praktični radovi, objave na web stranici škole</w:t>
            </w:r>
          </w:p>
        </w:tc>
      </w:tr>
    </w:tbl>
    <w:p w14:paraId="4FA1BF0D" w14:textId="77777777" w:rsidR="004513F2" w:rsidRPr="004513F2" w:rsidRDefault="004513F2" w:rsidP="004513F2">
      <w:pPr>
        <w:rPr>
          <w:rFonts w:ascii="Aptos" w:hAnsi="Aptos"/>
          <w:kern w:val="2"/>
        </w:rPr>
      </w:pPr>
    </w:p>
    <w:p w14:paraId="0B2B2633" w14:textId="77777777" w:rsidR="004513F2" w:rsidRDefault="004513F2" w:rsidP="004513F2"/>
    <w:p w14:paraId="11652927" w14:textId="77777777" w:rsidR="004513F2" w:rsidRDefault="004513F2" w:rsidP="004513F2"/>
    <w:p w14:paraId="70E8809A" w14:textId="77777777" w:rsidR="004513F2" w:rsidRDefault="004513F2" w:rsidP="004513F2"/>
    <w:p w14:paraId="229A8012" w14:textId="77777777" w:rsidR="004513F2" w:rsidRDefault="004513F2" w:rsidP="004513F2"/>
    <w:p w14:paraId="4DE5CAAF" w14:textId="56C9B59A" w:rsidR="3C343168" w:rsidRDefault="3C343168"/>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4513F2" w:rsidRPr="003A6943" w14:paraId="1A38F06A" w14:textId="77777777" w:rsidTr="004513F2">
        <w:trPr>
          <w:trHeight w:val="876"/>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775D5A7A" w14:textId="77777777" w:rsidR="004513F2" w:rsidRPr="003A6943" w:rsidRDefault="004513F2">
            <w:pPr>
              <w:spacing w:after="0" w:line="240" w:lineRule="auto"/>
              <w:jc w:val="center"/>
              <w:rPr>
                <w:rFonts w:ascii="Arial" w:hAnsi="Arial" w:cs="Arial"/>
              </w:rPr>
            </w:pPr>
            <w:r w:rsidRPr="003A6943">
              <w:rPr>
                <w:rFonts w:ascii="Arial" w:hAnsi="Arial" w:cs="Arial"/>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4FA4C" w14:textId="77777777" w:rsidR="00476016" w:rsidRPr="003A6943" w:rsidRDefault="00476016">
            <w:pPr>
              <w:spacing w:after="0" w:line="240" w:lineRule="auto"/>
              <w:rPr>
                <w:rFonts w:ascii="Arial" w:hAnsi="Arial" w:cs="Arial"/>
                <w:color w:val="000000"/>
              </w:rPr>
            </w:pPr>
          </w:p>
          <w:p w14:paraId="63E318BD" w14:textId="77777777" w:rsidR="004513F2" w:rsidRPr="003A6943" w:rsidRDefault="004513F2">
            <w:pPr>
              <w:spacing w:after="0" w:line="240" w:lineRule="auto"/>
              <w:rPr>
                <w:rFonts w:ascii="Arial" w:hAnsi="Arial" w:cs="Arial"/>
                <w:b/>
                <w:bCs/>
              </w:rPr>
            </w:pPr>
            <w:r w:rsidRPr="003A6943">
              <w:rPr>
                <w:rFonts w:ascii="Arial" w:hAnsi="Arial" w:cs="Arial"/>
                <w:b/>
                <w:bCs/>
                <w:color w:val="000000"/>
              </w:rPr>
              <w:t xml:space="preserve">Projekt „Prometna </w:t>
            </w:r>
            <w:proofErr w:type="spellStart"/>
            <w:r w:rsidRPr="003A6943">
              <w:rPr>
                <w:rFonts w:ascii="Arial" w:hAnsi="Arial" w:cs="Arial"/>
                <w:b/>
                <w:bCs/>
                <w:color w:val="000000"/>
              </w:rPr>
              <w:t>učilica</w:t>
            </w:r>
            <w:proofErr w:type="spellEnd"/>
            <w:r w:rsidRPr="003A6943">
              <w:rPr>
                <w:rFonts w:ascii="Arial" w:hAnsi="Arial" w:cs="Arial"/>
                <w:b/>
                <w:bCs/>
                <w:color w:val="000000"/>
              </w:rPr>
              <w:t>“</w:t>
            </w:r>
          </w:p>
        </w:tc>
      </w:tr>
      <w:tr w:rsidR="004513F2" w:rsidRPr="003A6943" w14:paraId="6F9A7C85" w14:textId="77777777" w:rsidTr="004513F2">
        <w:trPr>
          <w:trHeight w:val="193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156BDF9D" w14:textId="77777777" w:rsidR="004513F2" w:rsidRPr="003A6943" w:rsidRDefault="004513F2">
            <w:pPr>
              <w:spacing w:after="0" w:line="240" w:lineRule="auto"/>
              <w:jc w:val="center"/>
              <w:rPr>
                <w:rFonts w:ascii="Arial" w:hAnsi="Arial" w:cs="Arial"/>
              </w:rPr>
            </w:pPr>
          </w:p>
          <w:p w14:paraId="666E39FD" w14:textId="77777777" w:rsidR="004513F2" w:rsidRPr="003A6943" w:rsidRDefault="004513F2">
            <w:pPr>
              <w:spacing w:after="0" w:line="240" w:lineRule="auto"/>
              <w:rPr>
                <w:rFonts w:ascii="Arial" w:hAnsi="Arial" w:cs="Arial"/>
              </w:rPr>
            </w:pPr>
          </w:p>
          <w:p w14:paraId="2DB38257" w14:textId="77777777" w:rsidR="004513F2" w:rsidRPr="003A6943" w:rsidRDefault="004513F2">
            <w:pPr>
              <w:spacing w:after="0" w:line="240" w:lineRule="auto"/>
              <w:jc w:val="center"/>
              <w:rPr>
                <w:rFonts w:ascii="Arial" w:hAnsi="Arial" w:cs="Arial"/>
              </w:rPr>
            </w:pPr>
          </w:p>
          <w:p w14:paraId="5A9C1EDE" w14:textId="77777777" w:rsidR="004513F2" w:rsidRPr="003A6943" w:rsidRDefault="004513F2">
            <w:pPr>
              <w:spacing w:after="0" w:line="240" w:lineRule="auto"/>
              <w:jc w:val="center"/>
              <w:rPr>
                <w:rFonts w:ascii="Arial" w:hAnsi="Arial" w:cs="Arial"/>
              </w:rPr>
            </w:pPr>
          </w:p>
          <w:p w14:paraId="32590DA1" w14:textId="77777777" w:rsidR="004513F2" w:rsidRPr="003A6943" w:rsidRDefault="004513F2">
            <w:pPr>
              <w:spacing w:after="0" w:line="240" w:lineRule="auto"/>
              <w:jc w:val="center"/>
              <w:rPr>
                <w:rFonts w:ascii="Arial" w:hAnsi="Arial" w:cs="Arial"/>
              </w:rPr>
            </w:pPr>
            <w:r w:rsidRPr="003A6943">
              <w:rPr>
                <w:rFonts w:ascii="Arial" w:hAnsi="Arial" w:cs="Arial"/>
              </w:rPr>
              <w:t>Ciljevi</w:t>
            </w:r>
          </w:p>
          <w:p w14:paraId="1D6CB14F" w14:textId="77777777" w:rsidR="004513F2" w:rsidRPr="003A6943" w:rsidRDefault="004513F2">
            <w:pPr>
              <w:spacing w:after="0" w:line="240" w:lineRule="auto"/>
              <w:jc w:val="center"/>
              <w:rPr>
                <w:rFonts w:ascii="Arial" w:hAnsi="Arial" w:cs="Arial"/>
              </w:rPr>
            </w:pPr>
          </w:p>
          <w:p w14:paraId="6DDAD2AD" w14:textId="77777777" w:rsidR="004513F2" w:rsidRPr="003A6943" w:rsidRDefault="004513F2">
            <w:pPr>
              <w:spacing w:after="0" w:line="240" w:lineRule="auto"/>
              <w:rPr>
                <w:rFonts w:ascii="Arial" w:hAnsi="Arial" w:cs="Arial"/>
              </w:rPr>
            </w:pPr>
          </w:p>
          <w:p w14:paraId="7ED132C7" w14:textId="77777777" w:rsidR="004513F2" w:rsidRPr="003A6943" w:rsidRDefault="004513F2">
            <w:pPr>
              <w:spacing w:after="0" w:line="240" w:lineRule="auto"/>
              <w:rPr>
                <w:rFonts w:ascii="Arial" w:hAnsi="Arial" w:cs="Arial"/>
              </w:rPr>
            </w:pPr>
          </w:p>
          <w:p w14:paraId="3A95E6EB" w14:textId="77777777" w:rsidR="004513F2" w:rsidRPr="003A6943"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88B22" w14:textId="77777777" w:rsidR="004513F2" w:rsidRPr="003A6943" w:rsidRDefault="004513F2">
            <w:pPr>
              <w:pStyle w:val="Bezproreda"/>
              <w:spacing w:line="276" w:lineRule="auto"/>
              <w:rPr>
                <w:rFonts w:ascii="Arial" w:hAnsi="Arial" w:cs="Arial"/>
              </w:rPr>
            </w:pPr>
            <w:r w:rsidRPr="003A6943">
              <w:rPr>
                <w:rFonts w:ascii="Arial" w:hAnsi="Arial" w:cs="Arial"/>
              </w:rPr>
              <w:t xml:space="preserve">- kontinuirana edukacija djece u svrhu stjecanja odgovarajućeg prometnog znanja i prometne kulture te prihvaćanju temeljnih načela pravilnog ponašanja u prometu </w:t>
            </w:r>
          </w:p>
          <w:p w14:paraId="5F8E4EF2" w14:textId="77777777" w:rsidR="004513F2" w:rsidRPr="003A6943" w:rsidRDefault="004513F2">
            <w:pPr>
              <w:pStyle w:val="Bezproreda"/>
              <w:spacing w:line="276" w:lineRule="auto"/>
              <w:rPr>
                <w:rFonts w:ascii="Arial" w:hAnsi="Arial" w:cs="Arial"/>
              </w:rPr>
            </w:pPr>
            <w:r w:rsidRPr="003A6943">
              <w:rPr>
                <w:rFonts w:ascii="Arial" w:hAnsi="Arial" w:cs="Arial"/>
              </w:rPr>
              <w:t xml:space="preserve">- povećanje sigurnosti prometa kod najugroženije skupine sudionika u prometu – djece </w:t>
            </w:r>
          </w:p>
          <w:p w14:paraId="71779192" w14:textId="77777777" w:rsidR="004513F2" w:rsidRPr="003A6943" w:rsidRDefault="004513F2">
            <w:pPr>
              <w:pStyle w:val="Bezproreda"/>
              <w:spacing w:line="276" w:lineRule="auto"/>
              <w:rPr>
                <w:rFonts w:ascii="Arial" w:hAnsi="Arial" w:cs="Arial"/>
              </w:rPr>
            </w:pPr>
            <w:r w:rsidRPr="003A6943">
              <w:rPr>
                <w:rFonts w:ascii="Arial" w:hAnsi="Arial" w:cs="Arial"/>
              </w:rPr>
              <w:t xml:space="preserve">- poboljšati ukupno stanje sigurnosti cestovnog prometa i smanjiti broj stradavanja djece u prometu </w:t>
            </w:r>
          </w:p>
          <w:p w14:paraId="13189151" w14:textId="77777777" w:rsidR="004513F2" w:rsidRPr="003A6943" w:rsidRDefault="004513F2">
            <w:pPr>
              <w:pStyle w:val="Bezproreda"/>
              <w:spacing w:line="276" w:lineRule="auto"/>
              <w:rPr>
                <w:rFonts w:ascii="Arial" w:hAnsi="Arial" w:cs="Arial"/>
              </w:rPr>
            </w:pPr>
            <w:r w:rsidRPr="003A6943">
              <w:rPr>
                <w:rFonts w:ascii="Arial" w:hAnsi="Arial" w:cs="Arial"/>
              </w:rPr>
              <w:t xml:space="preserve">- postići osposobljenost učenika da se uspješno snalaze u realnim prometnim situacijama (kretanje prometnicom u ulozi bicikliste i pješaka) </w:t>
            </w:r>
          </w:p>
          <w:p w14:paraId="308B8CE5" w14:textId="77777777" w:rsidR="004513F2" w:rsidRPr="003A6943" w:rsidRDefault="004513F2">
            <w:pPr>
              <w:pStyle w:val="Bezproreda"/>
              <w:spacing w:line="276" w:lineRule="auto"/>
              <w:rPr>
                <w:rFonts w:ascii="Arial" w:hAnsi="Arial" w:cs="Arial"/>
              </w:rPr>
            </w:pPr>
            <w:r w:rsidRPr="003A6943">
              <w:rPr>
                <w:rFonts w:ascii="Arial" w:hAnsi="Arial" w:cs="Arial"/>
              </w:rPr>
              <w:t xml:space="preserve">- promicanje prometne kulture </w:t>
            </w:r>
          </w:p>
          <w:p w14:paraId="74A8F711" w14:textId="77777777" w:rsidR="004513F2" w:rsidRPr="003A6943" w:rsidRDefault="004513F2">
            <w:pPr>
              <w:pStyle w:val="Bezproreda"/>
              <w:spacing w:line="276" w:lineRule="auto"/>
              <w:rPr>
                <w:rFonts w:ascii="Arial" w:hAnsi="Arial" w:cs="Arial"/>
              </w:rPr>
            </w:pPr>
            <w:r w:rsidRPr="003A6943">
              <w:rPr>
                <w:rFonts w:ascii="Arial" w:hAnsi="Arial" w:cs="Arial"/>
              </w:rPr>
              <w:t xml:space="preserve">- učenje prometnih pravila i razvijanje prometne kulture </w:t>
            </w:r>
          </w:p>
          <w:p w14:paraId="111B4B21" w14:textId="77777777" w:rsidR="004513F2" w:rsidRPr="003A6943" w:rsidRDefault="004513F2">
            <w:pPr>
              <w:pStyle w:val="Bezproreda"/>
              <w:spacing w:line="276" w:lineRule="auto"/>
              <w:rPr>
                <w:rFonts w:ascii="Arial" w:hAnsi="Arial" w:cs="Arial"/>
              </w:rPr>
            </w:pPr>
            <w:r w:rsidRPr="003A6943">
              <w:rPr>
                <w:rFonts w:ascii="Arial" w:hAnsi="Arial" w:cs="Arial"/>
              </w:rPr>
              <w:t xml:space="preserve">- razvijati pravilan odnos prema održavanju bicikla kao prometnog sredstva radi sigurnosti vožnje </w:t>
            </w:r>
          </w:p>
          <w:p w14:paraId="5F1DDF84" w14:textId="77777777" w:rsidR="004513F2" w:rsidRPr="003A6943" w:rsidRDefault="004513F2">
            <w:pPr>
              <w:pStyle w:val="Bezproreda"/>
              <w:spacing w:line="276" w:lineRule="auto"/>
              <w:rPr>
                <w:rFonts w:ascii="Arial" w:hAnsi="Arial" w:cs="Arial"/>
              </w:rPr>
            </w:pPr>
            <w:r w:rsidRPr="003A6943">
              <w:rPr>
                <w:rFonts w:ascii="Arial" w:hAnsi="Arial" w:cs="Arial"/>
              </w:rPr>
              <w:t xml:space="preserve">- upoznati dijelove, opremu i tehniku vožnje </w:t>
            </w:r>
          </w:p>
          <w:p w14:paraId="1814C371" w14:textId="77777777" w:rsidR="004513F2" w:rsidRPr="003A6943" w:rsidRDefault="004513F2">
            <w:pPr>
              <w:pStyle w:val="Bezproreda"/>
              <w:spacing w:line="276" w:lineRule="auto"/>
              <w:rPr>
                <w:rFonts w:ascii="Arial" w:hAnsi="Arial" w:cs="Arial"/>
              </w:rPr>
            </w:pPr>
            <w:r w:rsidRPr="003A6943">
              <w:rPr>
                <w:rFonts w:ascii="Arial" w:hAnsi="Arial" w:cs="Arial"/>
              </w:rPr>
              <w:t>- razvijati suradnju i međusobnu toleranciju u odnosu na druge</w:t>
            </w:r>
          </w:p>
        </w:tc>
      </w:tr>
      <w:tr w:rsidR="004513F2" w:rsidRPr="003A6943" w14:paraId="3BF0B428" w14:textId="77777777" w:rsidTr="004513F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14A7FC8B" w14:textId="77777777" w:rsidR="004513F2" w:rsidRPr="003A6943" w:rsidRDefault="004513F2">
            <w:pPr>
              <w:spacing w:after="0" w:line="240" w:lineRule="auto"/>
              <w:rPr>
                <w:rFonts w:ascii="Arial" w:hAnsi="Arial" w:cs="Arial"/>
              </w:rPr>
            </w:pPr>
          </w:p>
          <w:p w14:paraId="0B902EA6" w14:textId="77777777" w:rsidR="004513F2" w:rsidRPr="003A6943" w:rsidRDefault="004513F2">
            <w:pPr>
              <w:spacing w:after="0" w:line="240" w:lineRule="auto"/>
              <w:rPr>
                <w:rFonts w:ascii="Arial" w:hAnsi="Arial" w:cs="Arial"/>
              </w:rPr>
            </w:pPr>
          </w:p>
          <w:p w14:paraId="355A5B17" w14:textId="77777777" w:rsidR="004513F2" w:rsidRPr="003A6943" w:rsidRDefault="004513F2">
            <w:pPr>
              <w:spacing w:after="0" w:line="240" w:lineRule="auto"/>
              <w:rPr>
                <w:rFonts w:ascii="Arial" w:hAnsi="Arial" w:cs="Arial"/>
              </w:rPr>
            </w:pPr>
          </w:p>
          <w:p w14:paraId="66655174" w14:textId="77777777" w:rsidR="004513F2" w:rsidRPr="003A6943" w:rsidRDefault="004513F2">
            <w:pPr>
              <w:spacing w:after="0" w:line="240" w:lineRule="auto"/>
              <w:rPr>
                <w:rFonts w:ascii="Arial" w:hAnsi="Arial" w:cs="Arial"/>
              </w:rPr>
            </w:pPr>
          </w:p>
          <w:p w14:paraId="57F2AFA6" w14:textId="77777777" w:rsidR="004513F2" w:rsidRPr="003A6943" w:rsidRDefault="004513F2">
            <w:pPr>
              <w:spacing w:after="0" w:line="240" w:lineRule="auto"/>
              <w:rPr>
                <w:rFonts w:ascii="Arial" w:hAnsi="Arial" w:cs="Arial"/>
              </w:rPr>
            </w:pPr>
          </w:p>
          <w:p w14:paraId="14494B59" w14:textId="77777777" w:rsidR="004513F2" w:rsidRPr="003A6943" w:rsidRDefault="004513F2">
            <w:pPr>
              <w:spacing w:after="0" w:line="240" w:lineRule="auto"/>
              <w:rPr>
                <w:rFonts w:ascii="Arial" w:hAnsi="Arial" w:cs="Arial"/>
              </w:rPr>
            </w:pPr>
          </w:p>
          <w:p w14:paraId="5ADC5937" w14:textId="77777777" w:rsidR="004513F2" w:rsidRPr="003A6943" w:rsidRDefault="004513F2">
            <w:pPr>
              <w:spacing w:after="0" w:line="240" w:lineRule="auto"/>
              <w:rPr>
                <w:rFonts w:ascii="Arial" w:hAnsi="Arial" w:cs="Arial"/>
              </w:rPr>
            </w:pPr>
          </w:p>
          <w:p w14:paraId="5257828C" w14:textId="77777777" w:rsidR="004513F2" w:rsidRPr="003A6943" w:rsidRDefault="004513F2">
            <w:pPr>
              <w:spacing w:after="0" w:line="240" w:lineRule="auto"/>
              <w:jc w:val="center"/>
              <w:rPr>
                <w:rFonts w:ascii="Arial" w:hAnsi="Arial" w:cs="Arial"/>
              </w:rPr>
            </w:pPr>
          </w:p>
          <w:p w14:paraId="02382076" w14:textId="77777777" w:rsidR="004513F2" w:rsidRPr="003A6943" w:rsidRDefault="004513F2">
            <w:pPr>
              <w:spacing w:after="0" w:line="240" w:lineRule="auto"/>
              <w:jc w:val="center"/>
              <w:rPr>
                <w:rFonts w:ascii="Arial" w:hAnsi="Arial" w:cs="Arial"/>
              </w:rPr>
            </w:pPr>
            <w:r w:rsidRPr="003A6943">
              <w:rPr>
                <w:rFonts w:ascii="Arial" w:hAnsi="Arial" w:cs="Arial"/>
              </w:rPr>
              <w:t>Namjena</w:t>
            </w:r>
          </w:p>
          <w:p w14:paraId="3E41FC0D" w14:textId="77777777" w:rsidR="004513F2" w:rsidRPr="003A6943"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F4683" w14:textId="77777777" w:rsidR="004513F2" w:rsidRPr="003A6943" w:rsidRDefault="004513F2">
            <w:pPr>
              <w:pStyle w:val="StandardWeb"/>
              <w:spacing w:line="276" w:lineRule="auto"/>
              <w:rPr>
                <w:rFonts w:ascii="Arial" w:hAnsi="Arial" w:cs="Arial"/>
                <w:kern w:val="2"/>
                <w:sz w:val="22"/>
                <w:szCs w:val="22"/>
                <w:lang w:eastAsia="en-US"/>
              </w:rPr>
            </w:pPr>
            <w:r w:rsidRPr="003A6943">
              <w:rPr>
                <w:rFonts w:ascii="Arial" w:hAnsi="Arial" w:cs="Arial"/>
                <w:color w:val="000000"/>
                <w:kern w:val="2"/>
                <w:sz w:val="22"/>
                <w:szCs w:val="22"/>
                <w:lang w:eastAsia="en-US"/>
              </w:rPr>
              <w:t xml:space="preserve">Prometna </w:t>
            </w:r>
            <w:proofErr w:type="spellStart"/>
            <w:r w:rsidRPr="003A6943">
              <w:rPr>
                <w:rFonts w:ascii="Arial" w:hAnsi="Arial" w:cs="Arial"/>
                <w:color w:val="000000"/>
                <w:kern w:val="2"/>
                <w:sz w:val="22"/>
                <w:szCs w:val="22"/>
                <w:lang w:eastAsia="en-US"/>
              </w:rPr>
              <w:t>Učilica</w:t>
            </w:r>
            <w:proofErr w:type="spellEnd"/>
            <w:r w:rsidRPr="003A6943">
              <w:rPr>
                <w:rFonts w:ascii="Arial" w:hAnsi="Arial" w:cs="Arial"/>
                <w:color w:val="000000"/>
                <w:kern w:val="2"/>
                <w:sz w:val="22"/>
                <w:szCs w:val="22"/>
                <w:lang w:eastAsia="en-US"/>
              </w:rPr>
              <w:t xml:space="preserve"> je projekt Nacionalnog plana sigurnosti cestovnog prometa pri Ministarstvu unutarnjih poslova, Ministarstva znanosti i obrazovanja, Hrvatske istraživačke mreže CARNet i poduzeća Moj Telekom d.o.o. - nositelja projekta, zaduženog za provođenje projekta i organizaciju Natjecanja. Prometna </w:t>
            </w:r>
            <w:proofErr w:type="spellStart"/>
            <w:r w:rsidRPr="003A6943">
              <w:rPr>
                <w:rFonts w:ascii="Arial" w:hAnsi="Arial" w:cs="Arial"/>
                <w:color w:val="000000"/>
                <w:kern w:val="2"/>
                <w:sz w:val="22"/>
                <w:szCs w:val="22"/>
                <w:lang w:eastAsia="en-US"/>
              </w:rPr>
              <w:t>Učilica</w:t>
            </w:r>
            <w:proofErr w:type="spellEnd"/>
            <w:r w:rsidRPr="003A6943">
              <w:rPr>
                <w:rFonts w:ascii="Arial" w:hAnsi="Arial" w:cs="Arial"/>
                <w:color w:val="000000"/>
                <w:kern w:val="2"/>
                <w:sz w:val="22"/>
                <w:szCs w:val="22"/>
                <w:lang w:eastAsia="en-US"/>
              </w:rPr>
              <w:t xml:space="preserve"> je web platforma i alat za podučavanje i provjeru znanja o prometnim propisima i pravilima. Namijenjena je učenicima, roditeljima, učiteljima i djelatnicima MUP-a s ciljem da se preventivnom, kontinuiranom i pravodobnom edukacijom provede razina prometne kulture i spriječi stradanje djece u prometu. Motivacija učenika za promicanje prometne kulture; izgrađivati prometnu kulturu učenika. Motivacija učenika za vožnju bicikla na siguran način; razvijati odgovorno ponašanje u prometu. Prevencija neodgovornog ponašanje mladih sudionika u prometu kroz stvaranje negativnog stava prema kršenju pravila ponašanja u prometu. Zorno upoznati i praktično primjenjivati naučeno o prometu.</w:t>
            </w:r>
          </w:p>
        </w:tc>
      </w:tr>
      <w:tr w:rsidR="004513F2" w:rsidRPr="003A6943" w14:paraId="1CF6FA96" w14:textId="77777777" w:rsidTr="004513F2">
        <w:trPr>
          <w:trHeight w:val="383"/>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C3C2E96" w14:textId="77777777" w:rsidR="004513F2" w:rsidRPr="003A6943" w:rsidRDefault="004513F2">
            <w:pPr>
              <w:spacing w:after="0" w:line="240" w:lineRule="auto"/>
              <w:jc w:val="center"/>
              <w:rPr>
                <w:rFonts w:ascii="Arial" w:hAnsi="Arial" w:cs="Arial"/>
                <w:kern w:val="2"/>
              </w:rPr>
            </w:pPr>
            <w:r w:rsidRPr="003A6943">
              <w:rPr>
                <w:rFonts w:ascii="Arial" w:hAnsi="Arial" w:cs="Arial"/>
              </w:rPr>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3F1FB" w14:textId="77777777" w:rsidR="004513F2" w:rsidRPr="003A6943" w:rsidRDefault="004513F2">
            <w:pPr>
              <w:pStyle w:val="StandardWeb"/>
              <w:spacing w:line="276" w:lineRule="auto"/>
              <w:rPr>
                <w:rFonts w:ascii="Arial" w:hAnsi="Arial" w:cs="Arial"/>
                <w:kern w:val="2"/>
                <w:sz w:val="22"/>
                <w:szCs w:val="22"/>
                <w:lang w:eastAsia="en-US"/>
              </w:rPr>
            </w:pPr>
            <w:r w:rsidRPr="003A6943">
              <w:rPr>
                <w:rFonts w:ascii="Arial" w:hAnsi="Arial" w:cs="Arial"/>
                <w:color w:val="000000"/>
                <w:kern w:val="2"/>
                <w:sz w:val="22"/>
                <w:szCs w:val="22"/>
                <w:lang w:eastAsia="en-US"/>
              </w:rPr>
              <w:t>Učiteljica tehničke kulture Svjetlana Sokolić</w:t>
            </w:r>
          </w:p>
        </w:tc>
      </w:tr>
      <w:tr w:rsidR="004513F2" w:rsidRPr="003A6943" w14:paraId="34BE2859" w14:textId="77777777" w:rsidTr="004513F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49F7FC25" w14:textId="77777777" w:rsidR="004513F2" w:rsidRPr="003A6943" w:rsidRDefault="004513F2">
            <w:pPr>
              <w:spacing w:after="0" w:line="240" w:lineRule="auto"/>
              <w:rPr>
                <w:rFonts w:ascii="Arial" w:hAnsi="Arial" w:cs="Arial"/>
                <w:kern w:val="2"/>
              </w:rPr>
            </w:pPr>
          </w:p>
          <w:p w14:paraId="4991055C" w14:textId="77777777" w:rsidR="004513F2" w:rsidRPr="003A6943" w:rsidRDefault="004513F2">
            <w:pPr>
              <w:spacing w:after="0" w:line="240" w:lineRule="auto"/>
              <w:jc w:val="center"/>
              <w:rPr>
                <w:rFonts w:ascii="Arial" w:hAnsi="Arial" w:cs="Arial"/>
              </w:rPr>
            </w:pPr>
            <w:r w:rsidRPr="003A6943">
              <w:rPr>
                <w:rFonts w:ascii="Arial" w:hAnsi="Arial" w:cs="Arial"/>
              </w:rPr>
              <w:t>Način realizacije</w:t>
            </w:r>
          </w:p>
          <w:p w14:paraId="5B87862B" w14:textId="77777777" w:rsidR="004513F2" w:rsidRPr="003A6943"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3011A" w14:textId="77777777" w:rsidR="004513F2" w:rsidRPr="003A6943" w:rsidRDefault="004513F2">
            <w:pPr>
              <w:pStyle w:val="StandardWeb"/>
              <w:spacing w:line="276" w:lineRule="auto"/>
              <w:rPr>
                <w:rFonts w:ascii="Arial" w:hAnsi="Arial" w:cs="Arial"/>
                <w:kern w:val="2"/>
                <w:sz w:val="22"/>
                <w:szCs w:val="22"/>
                <w:lang w:eastAsia="en-US"/>
              </w:rPr>
            </w:pPr>
            <w:r w:rsidRPr="003A6943">
              <w:rPr>
                <w:rFonts w:ascii="Arial" w:hAnsi="Arial" w:cs="Arial"/>
                <w:color w:val="000000"/>
                <w:kern w:val="2"/>
                <w:sz w:val="22"/>
                <w:szCs w:val="22"/>
                <w:lang w:eastAsia="en-US"/>
              </w:rPr>
              <w:t xml:space="preserve">Provodi se na satovima Prometne grupe (stjecanje određenih znanja, usvajanje određenih stavova te ponašanje u skladu s usvojenim stavovima) Učenici sudjeluju na državnom natjecanju: Prometna </w:t>
            </w:r>
            <w:proofErr w:type="spellStart"/>
            <w:r w:rsidRPr="003A6943">
              <w:rPr>
                <w:rFonts w:ascii="Arial" w:hAnsi="Arial" w:cs="Arial"/>
                <w:color w:val="000000"/>
                <w:kern w:val="2"/>
                <w:sz w:val="22"/>
                <w:szCs w:val="22"/>
                <w:lang w:eastAsia="en-US"/>
              </w:rPr>
              <w:t>učilica</w:t>
            </w:r>
            <w:proofErr w:type="spellEnd"/>
            <w:r w:rsidRPr="003A6943">
              <w:rPr>
                <w:rFonts w:ascii="Arial" w:hAnsi="Arial" w:cs="Arial"/>
                <w:color w:val="000000"/>
                <w:kern w:val="2"/>
                <w:sz w:val="22"/>
                <w:szCs w:val="22"/>
                <w:lang w:eastAsia="en-US"/>
              </w:rPr>
              <w:t xml:space="preserve"> (5. do 8. razred) putem web platforme</w:t>
            </w:r>
          </w:p>
        </w:tc>
      </w:tr>
      <w:tr w:rsidR="004513F2" w:rsidRPr="003A6943" w14:paraId="332641D3" w14:textId="77777777" w:rsidTr="004513F2">
        <w:trPr>
          <w:trHeight w:val="365"/>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7E1EB95E" w14:textId="77777777" w:rsidR="004513F2" w:rsidRPr="003A6943" w:rsidRDefault="004513F2">
            <w:pPr>
              <w:spacing w:after="0" w:line="240" w:lineRule="auto"/>
              <w:jc w:val="center"/>
              <w:rPr>
                <w:rFonts w:ascii="Arial" w:hAnsi="Arial" w:cs="Arial"/>
                <w:kern w:val="2"/>
              </w:rPr>
            </w:pPr>
            <w:proofErr w:type="spellStart"/>
            <w:r w:rsidRPr="003A6943">
              <w:rPr>
                <w:rFonts w:ascii="Arial" w:hAnsi="Arial" w:cs="Arial"/>
              </w:rPr>
              <w:t>Vremenik</w:t>
            </w:r>
            <w:proofErr w:type="spellEnd"/>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A3F95" w14:textId="1DB41E9A" w:rsidR="004513F2" w:rsidRPr="003A6943" w:rsidRDefault="004513F2">
            <w:pPr>
              <w:pStyle w:val="StandardWeb"/>
              <w:spacing w:line="276" w:lineRule="auto"/>
              <w:rPr>
                <w:rFonts w:ascii="Arial" w:hAnsi="Arial" w:cs="Arial"/>
                <w:kern w:val="2"/>
                <w:sz w:val="22"/>
                <w:szCs w:val="22"/>
                <w:lang w:eastAsia="en-US"/>
              </w:rPr>
            </w:pPr>
            <w:r w:rsidRPr="003A6943">
              <w:rPr>
                <w:rFonts w:ascii="Arial" w:hAnsi="Arial" w:cs="Arial"/>
                <w:color w:val="000000"/>
                <w:kern w:val="2"/>
                <w:sz w:val="22"/>
                <w:szCs w:val="22"/>
                <w:lang w:eastAsia="en-US"/>
              </w:rPr>
              <w:t>školska godina 202</w:t>
            </w:r>
            <w:r w:rsidR="009B39B0">
              <w:rPr>
                <w:rFonts w:ascii="Arial" w:hAnsi="Arial" w:cs="Arial"/>
                <w:color w:val="000000"/>
                <w:kern w:val="2"/>
                <w:sz w:val="22"/>
                <w:szCs w:val="22"/>
                <w:lang w:eastAsia="en-US"/>
              </w:rPr>
              <w:t>5</w:t>
            </w:r>
            <w:r w:rsidRPr="003A6943">
              <w:rPr>
                <w:rFonts w:ascii="Arial" w:hAnsi="Arial" w:cs="Arial"/>
                <w:color w:val="000000"/>
                <w:kern w:val="2"/>
                <w:sz w:val="22"/>
                <w:szCs w:val="22"/>
                <w:lang w:eastAsia="en-US"/>
              </w:rPr>
              <w:t>./202</w:t>
            </w:r>
            <w:r w:rsidR="009B39B0">
              <w:rPr>
                <w:rFonts w:ascii="Arial" w:hAnsi="Arial" w:cs="Arial"/>
                <w:color w:val="000000"/>
                <w:kern w:val="2"/>
                <w:sz w:val="22"/>
                <w:szCs w:val="22"/>
                <w:lang w:eastAsia="en-US"/>
              </w:rPr>
              <w:t>6</w:t>
            </w:r>
            <w:r w:rsidRPr="003A6943">
              <w:rPr>
                <w:rFonts w:ascii="Arial" w:hAnsi="Arial" w:cs="Arial"/>
                <w:color w:val="000000"/>
                <w:kern w:val="2"/>
                <w:sz w:val="22"/>
                <w:szCs w:val="22"/>
                <w:lang w:eastAsia="en-US"/>
              </w:rPr>
              <w:t>.</w:t>
            </w:r>
          </w:p>
        </w:tc>
      </w:tr>
      <w:tr w:rsidR="004513F2" w:rsidRPr="003A6943" w14:paraId="0437FE8B" w14:textId="77777777" w:rsidTr="004513F2">
        <w:trPr>
          <w:trHeight w:val="555"/>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5DB7F785" w14:textId="77777777" w:rsidR="004513F2" w:rsidRPr="003A6943" w:rsidRDefault="004513F2">
            <w:pPr>
              <w:spacing w:after="0" w:line="240" w:lineRule="auto"/>
              <w:jc w:val="center"/>
              <w:rPr>
                <w:rFonts w:ascii="Arial" w:hAnsi="Arial" w:cs="Arial"/>
                <w:kern w:val="2"/>
              </w:rPr>
            </w:pPr>
            <w:r w:rsidRPr="003A6943">
              <w:rPr>
                <w:rFonts w:ascii="Arial" w:hAnsi="Arial" w:cs="Arial"/>
              </w:rPr>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F882C" w14:textId="77777777" w:rsidR="004513F2" w:rsidRPr="003A6943" w:rsidRDefault="004513F2">
            <w:pPr>
              <w:spacing w:after="0" w:line="240" w:lineRule="auto"/>
              <w:rPr>
                <w:rFonts w:ascii="Arial" w:hAnsi="Arial" w:cs="Arial"/>
              </w:rPr>
            </w:pPr>
            <w:r w:rsidRPr="003A6943">
              <w:rPr>
                <w:rFonts w:ascii="Arial" w:hAnsi="Arial" w:cs="Arial"/>
              </w:rPr>
              <w:t>Nema troškova</w:t>
            </w:r>
          </w:p>
        </w:tc>
      </w:tr>
      <w:tr w:rsidR="004513F2" w:rsidRPr="003A6943" w14:paraId="299993F9" w14:textId="77777777" w:rsidTr="004513F2">
        <w:trPr>
          <w:trHeight w:val="139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732CC607" w14:textId="77777777" w:rsidR="004513F2" w:rsidRPr="003A6943" w:rsidRDefault="004513F2">
            <w:pPr>
              <w:spacing w:after="0" w:line="240" w:lineRule="auto"/>
              <w:jc w:val="center"/>
              <w:rPr>
                <w:rFonts w:ascii="Arial" w:hAnsi="Arial" w:cs="Arial"/>
              </w:rPr>
            </w:pPr>
            <w:r w:rsidRPr="003A6943">
              <w:rPr>
                <w:rFonts w:ascii="Arial" w:hAnsi="Arial" w:cs="Arial"/>
              </w:rPr>
              <w:t>Način praćenja</w:t>
            </w:r>
          </w:p>
          <w:p w14:paraId="17B5E8D7" w14:textId="77777777" w:rsidR="004513F2" w:rsidRPr="003A6943" w:rsidRDefault="004513F2">
            <w:pPr>
              <w:spacing w:after="0" w:line="240" w:lineRule="auto"/>
              <w:jc w:val="center"/>
              <w:rPr>
                <w:rFonts w:ascii="Arial" w:hAnsi="Arial" w:cs="Arial"/>
              </w:rPr>
            </w:pPr>
            <w:r w:rsidRPr="003A6943">
              <w:rPr>
                <w:rFonts w:ascii="Arial" w:hAnsi="Arial" w:cs="Arial"/>
              </w:rPr>
              <w:t>aktivnosti / programa / projekta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241F8" w14:textId="77777777" w:rsidR="004513F2" w:rsidRPr="003A6943" w:rsidRDefault="004513F2">
            <w:pPr>
              <w:pStyle w:val="StandardWeb"/>
              <w:spacing w:line="276" w:lineRule="auto"/>
              <w:rPr>
                <w:rFonts w:ascii="Arial" w:hAnsi="Arial" w:cs="Arial"/>
                <w:color w:val="000000"/>
                <w:kern w:val="2"/>
                <w:sz w:val="22"/>
                <w:szCs w:val="22"/>
                <w:lang w:eastAsia="en-US"/>
              </w:rPr>
            </w:pPr>
            <w:r w:rsidRPr="003A6943">
              <w:rPr>
                <w:rFonts w:ascii="Arial" w:hAnsi="Arial" w:cs="Arial"/>
                <w:color w:val="000000"/>
                <w:kern w:val="2"/>
                <w:sz w:val="22"/>
                <w:szCs w:val="22"/>
                <w:lang w:eastAsia="en-US"/>
              </w:rPr>
              <w:t xml:space="preserve">Prate se i vrednuju rezultati ispita koje zadaje Ministarstvo unutarnjih poslova Republike Hrvatske te sveukupnu aktivnost u Prometnoj </w:t>
            </w:r>
            <w:proofErr w:type="spellStart"/>
            <w:r w:rsidRPr="003A6943">
              <w:rPr>
                <w:rFonts w:ascii="Arial" w:hAnsi="Arial" w:cs="Arial"/>
                <w:color w:val="000000"/>
                <w:kern w:val="2"/>
                <w:sz w:val="22"/>
                <w:szCs w:val="22"/>
                <w:lang w:eastAsia="en-US"/>
              </w:rPr>
              <w:t>Učilici</w:t>
            </w:r>
            <w:proofErr w:type="spellEnd"/>
            <w:r w:rsidRPr="003A6943">
              <w:rPr>
                <w:rFonts w:ascii="Arial" w:hAnsi="Arial" w:cs="Arial"/>
                <w:color w:val="000000"/>
                <w:kern w:val="2"/>
                <w:sz w:val="22"/>
                <w:szCs w:val="22"/>
                <w:lang w:eastAsia="en-US"/>
              </w:rPr>
              <w:t>, pregledavanje poučnih sadržaja i rezultati zadataka za vježbanje. Uspješnost na natjecanju.</w:t>
            </w:r>
          </w:p>
        </w:tc>
      </w:tr>
    </w:tbl>
    <w:p w14:paraId="22D8EE29" w14:textId="77777777" w:rsidR="003001DA" w:rsidRPr="004513F2" w:rsidRDefault="003001DA" w:rsidP="004513F2">
      <w:pPr>
        <w:rPr>
          <w:rFonts w:ascii="Aptos" w:hAnsi="Aptos"/>
          <w:kern w:val="2"/>
          <w:sz w:val="24"/>
          <w:szCs w:val="24"/>
        </w:rPr>
      </w:pPr>
    </w:p>
    <w:p w14:paraId="5223533B" w14:textId="5E52B666" w:rsidR="3C343168" w:rsidRDefault="3C343168" w:rsidP="3C343168">
      <w:pPr>
        <w:rPr>
          <w:rFonts w:ascii="Aptos" w:hAnsi="Aptos"/>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4513F2" w:rsidRPr="003A6943" w14:paraId="16A211DB" w14:textId="77777777" w:rsidTr="5C64A0A2">
        <w:trPr>
          <w:trHeight w:val="825"/>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4610242B" w14:textId="77777777" w:rsidR="004513F2" w:rsidRPr="003A6943" w:rsidRDefault="004513F2">
            <w:pPr>
              <w:spacing w:after="0" w:line="240" w:lineRule="auto"/>
              <w:jc w:val="center"/>
              <w:rPr>
                <w:rFonts w:ascii="Arial" w:hAnsi="Arial" w:cs="Arial"/>
              </w:rPr>
            </w:pPr>
            <w:bookmarkStart w:id="2" w:name="_Hlk178242575"/>
            <w:r w:rsidRPr="003A6943">
              <w:rPr>
                <w:rFonts w:ascii="Arial" w:hAnsi="Arial" w:cs="Arial"/>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84E26" w14:textId="77777777" w:rsidR="004513F2" w:rsidRPr="003A6943" w:rsidRDefault="004513F2">
            <w:pPr>
              <w:spacing w:after="0" w:line="240" w:lineRule="auto"/>
              <w:rPr>
                <w:rFonts w:ascii="Arial" w:hAnsi="Arial" w:cs="Arial"/>
                <w:color w:val="000000"/>
              </w:rPr>
            </w:pPr>
          </w:p>
          <w:p w14:paraId="14EB016B" w14:textId="77777777" w:rsidR="004513F2" w:rsidRPr="003A6943" w:rsidRDefault="004513F2">
            <w:pPr>
              <w:spacing w:after="0" w:line="240" w:lineRule="auto"/>
              <w:rPr>
                <w:rFonts w:ascii="Arial" w:hAnsi="Arial" w:cs="Arial"/>
                <w:b/>
                <w:bCs/>
              </w:rPr>
            </w:pPr>
            <w:r w:rsidRPr="003A6943">
              <w:rPr>
                <w:rFonts w:ascii="Arial" w:hAnsi="Arial" w:cs="Arial"/>
                <w:b/>
                <w:bCs/>
                <w:color w:val="000000"/>
              </w:rPr>
              <w:t>Projekt - Kreativne radionice u učeničkoj zadruzi</w:t>
            </w:r>
          </w:p>
        </w:tc>
      </w:tr>
      <w:tr w:rsidR="004513F2" w:rsidRPr="003A6943" w14:paraId="1961C2A5" w14:textId="77777777" w:rsidTr="5C64A0A2">
        <w:trPr>
          <w:trHeight w:val="125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6293C9EF" w14:textId="77777777" w:rsidR="004513F2" w:rsidRPr="003A6943" w:rsidRDefault="004513F2">
            <w:pPr>
              <w:spacing w:after="0" w:line="240" w:lineRule="auto"/>
              <w:rPr>
                <w:rFonts w:ascii="Arial" w:hAnsi="Arial" w:cs="Arial"/>
              </w:rPr>
            </w:pPr>
          </w:p>
          <w:p w14:paraId="5AB6CBAF" w14:textId="77777777" w:rsidR="004513F2" w:rsidRPr="003A6943" w:rsidRDefault="004513F2">
            <w:pPr>
              <w:spacing w:after="0" w:line="240" w:lineRule="auto"/>
              <w:jc w:val="center"/>
              <w:rPr>
                <w:rFonts w:ascii="Arial" w:hAnsi="Arial" w:cs="Arial"/>
              </w:rPr>
            </w:pPr>
            <w:r w:rsidRPr="003A6943">
              <w:rPr>
                <w:rFonts w:ascii="Arial" w:hAnsi="Arial" w:cs="Arial"/>
              </w:rPr>
              <w:t>Ciljevi</w:t>
            </w:r>
          </w:p>
          <w:p w14:paraId="31B0EE10" w14:textId="77777777" w:rsidR="004513F2" w:rsidRPr="003A6943" w:rsidRDefault="004513F2">
            <w:pPr>
              <w:spacing w:after="0" w:line="240" w:lineRule="auto"/>
              <w:rPr>
                <w:rFonts w:ascii="Arial" w:hAnsi="Arial" w:cs="Arial"/>
              </w:rPr>
            </w:pPr>
          </w:p>
          <w:p w14:paraId="6BA9AE75" w14:textId="77777777" w:rsidR="004513F2" w:rsidRPr="003A6943"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6A5C1" w14:textId="77777777" w:rsidR="004513F2" w:rsidRPr="003A6943" w:rsidRDefault="004513F2">
            <w:pPr>
              <w:pStyle w:val="StandardWeb"/>
              <w:spacing w:line="276" w:lineRule="auto"/>
              <w:rPr>
                <w:rFonts w:ascii="Arial" w:hAnsi="Arial" w:cs="Arial"/>
                <w:color w:val="000000"/>
                <w:kern w:val="2"/>
                <w:sz w:val="22"/>
                <w:szCs w:val="22"/>
                <w:lang w:eastAsia="en-US"/>
              </w:rPr>
            </w:pPr>
            <w:r w:rsidRPr="003A6943">
              <w:rPr>
                <w:rFonts w:ascii="Arial" w:hAnsi="Arial" w:cs="Arial"/>
                <w:color w:val="000000"/>
                <w:kern w:val="2"/>
                <w:sz w:val="22"/>
                <w:szCs w:val="22"/>
                <w:lang w:eastAsia="en-US"/>
              </w:rPr>
              <w:t>Cilj projekta je poticanje kreativnosti, inovativnosti, izražajnih sposobnosti te podizanje kvalitete odgojno – obrazovnoga rada učenika u školi. Osposobiti učenike za korištenje alata i strojeva na siguran način, te stjecanje vještina pri izradi ukrasno – uporabnih predmeta. Razvijati kreativnost učenika u svrhu zadovoljavanja njihovih interesa, mogućnosti, znanja i potreba. Upoznati učenike s ciljevima održivog razvoja te istaknuti važnost pojedinca u globalnim promjenama klime. Educirati učenike kako i koliko svatko od njih zasebno može smanjiti produkciju otpada u školi i u vlastitom domu te kako ga prenamijeniti.</w:t>
            </w:r>
          </w:p>
        </w:tc>
      </w:tr>
      <w:tr w:rsidR="004513F2" w:rsidRPr="003A6943" w14:paraId="61FC9B2A" w14:textId="77777777" w:rsidTr="5C64A0A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5674EC23" w14:textId="77777777" w:rsidR="004513F2" w:rsidRPr="003A6943" w:rsidRDefault="004513F2">
            <w:pPr>
              <w:spacing w:after="0" w:line="240" w:lineRule="auto"/>
              <w:rPr>
                <w:rFonts w:ascii="Arial" w:hAnsi="Arial" w:cs="Arial"/>
                <w:kern w:val="2"/>
              </w:rPr>
            </w:pPr>
          </w:p>
          <w:p w14:paraId="5E93DD65" w14:textId="77777777" w:rsidR="004513F2" w:rsidRPr="003A6943" w:rsidRDefault="004513F2">
            <w:pPr>
              <w:spacing w:after="0" w:line="240" w:lineRule="auto"/>
              <w:rPr>
                <w:rFonts w:ascii="Arial" w:hAnsi="Arial" w:cs="Arial"/>
              </w:rPr>
            </w:pPr>
          </w:p>
          <w:p w14:paraId="69A14DFF" w14:textId="77777777" w:rsidR="004513F2" w:rsidRPr="003A6943" w:rsidRDefault="004513F2">
            <w:pPr>
              <w:spacing w:after="0" w:line="240" w:lineRule="auto"/>
              <w:rPr>
                <w:rFonts w:ascii="Arial" w:hAnsi="Arial" w:cs="Arial"/>
              </w:rPr>
            </w:pPr>
          </w:p>
          <w:p w14:paraId="6C3A1576" w14:textId="77777777" w:rsidR="004513F2" w:rsidRPr="003A6943" w:rsidRDefault="004513F2">
            <w:pPr>
              <w:spacing w:after="0" w:line="240" w:lineRule="auto"/>
              <w:jc w:val="center"/>
              <w:rPr>
                <w:rFonts w:ascii="Arial" w:hAnsi="Arial" w:cs="Arial"/>
              </w:rPr>
            </w:pPr>
            <w:r w:rsidRPr="003A6943">
              <w:rPr>
                <w:rFonts w:ascii="Arial" w:hAnsi="Arial" w:cs="Arial"/>
              </w:rPr>
              <w:t>Namjena</w:t>
            </w:r>
          </w:p>
          <w:p w14:paraId="0B564A4E" w14:textId="77777777" w:rsidR="004513F2" w:rsidRPr="003A6943"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D3E53" w14:textId="77777777" w:rsidR="004513F2" w:rsidRPr="003A6943" w:rsidRDefault="004513F2">
            <w:pPr>
              <w:pStyle w:val="StandardWeb"/>
              <w:spacing w:line="276" w:lineRule="auto"/>
              <w:rPr>
                <w:rFonts w:ascii="Arial" w:hAnsi="Arial" w:cs="Arial"/>
                <w:color w:val="000000"/>
                <w:kern w:val="2"/>
                <w:sz w:val="22"/>
                <w:szCs w:val="22"/>
                <w:lang w:eastAsia="en-US"/>
              </w:rPr>
            </w:pPr>
            <w:r w:rsidRPr="003A6943">
              <w:rPr>
                <w:rFonts w:ascii="Arial" w:hAnsi="Arial" w:cs="Arial"/>
                <w:color w:val="000000"/>
                <w:kern w:val="2"/>
                <w:sz w:val="22"/>
                <w:szCs w:val="22"/>
                <w:lang w:eastAsia="en-US"/>
              </w:rPr>
              <w:t>- razviti kod učenika osjećaj ljubavi prema prirodi, poticati zaštitu prirode, izgrađivati kod učenika ekološki stav te važnost života u sinergiji s prirodom - motivacija učenika za rad na siguran način - razvijanje ekološke svijesti, poduzetničkog i stvaralačkog načina mišljenja - samostalna izrada ukrasno – uporabnih predmeta - podići svijest o planiranju i upravljanju aktivnostima s posebnim osvrtom na održivost - razvoj znanja i vještina potrebni za rješavanje ekoloških problema, stvaranje novih vrijednosti izradom ukrasno – uporabnih predmeta, pravilna uporaba alata, razvijanje kritičkog mišljenja - razvijati odgovornost i empatiju prema okruženju te kritički promišljati o ekološkim pitanjima iz svakodnevnoga života - omogućiti učenicima stjecanje znanja o projektima - istraživanjem otkrivati učenikove sposobnosti i vještine, raditi na razvijanju i poticanju sposobnosti i vještina</w:t>
            </w:r>
          </w:p>
        </w:tc>
      </w:tr>
      <w:tr w:rsidR="004513F2" w:rsidRPr="003A6943" w14:paraId="03CCDC9D" w14:textId="77777777" w:rsidTr="5C64A0A2">
        <w:trPr>
          <w:trHeight w:val="47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32D9901F" w14:textId="77777777" w:rsidR="004513F2" w:rsidRPr="003A6943" w:rsidRDefault="004513F2">
            <w:pPr>
              <w:spacing w:after="0" w:line="240" w:lineRule="auto"/>
              <w:jc w:val="center"/>
              <w:rPr>
                <w:rFonts w:ascii="Arial" w:hAnsi="Arial" w:cs="Arial"/>
                <w:kern w:val="2"/>
              </w:rPr>
            </w:pPr>
            <w:r w:rsidRPr="003A6943">
              <w:rPr>
                <w:rFonts w:ascii="Arial" w:hAnsi="Arial" w:cs="Arial"/>
              </w:rPr>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AC462" w14:textId="77777777" w:rsidR="004513F2" w:rsidRPr="003A6943" w:rsidRDefault="004513F2">
            <w:pPr>
              <w:pStyle w:val="StandardWeb"/>
              <w:spacing w:line="276" w:lineRule="auto"/>
              <w:rPr>
                <w:rFonts w:ascii="Arial" w:hAnsi="Arial" w:cs="Arial"/>
                <w:color w:val="000000"/>
                <w:kern w:val="2"/>
                <w:sz w:val="22"/>
                <w:szCs w:val="22"/>
                <w:lang w:eastAsia="en-US"/>
              </w:rPr>
            </w:pPr>
            <w:r w:rsidRPr="003A6943">
              <w:rPr>
                <w:rFonts w:ascii="Arial" w:hAnsi="Arial" w:cs="Arial"/>
                <w:color w:val="000000"/>
                <w:kern w:val="2"/>
                <w:sz w:val="22"/>
                <w:szCs w:val="22"/>
                <w:lang w:eastAsia="en-US"/>
              </w:rPr>
              <w:t xml:space="preserve">Učenička zadruga „Mrav“, Klub mladih tehničara, Tamara Brozović Jurišić, Svjetlana Sokolić, Sanja </w:t>
            </w:r>
            <w:proofErr w:type="spellStart"/>
            <w:r w:rsidRPr="003A6943">
              <w:rPr>
                <w:rFonts w:ascii="Arial" w:hAnsi="Arial" w:cs="Arial"/>
                <w:color w:val="000000"/>
                <w:kern w:val="2"/>
                <w:sz w:val="22"/>
                <w:szCs w:val="22"/>
                <w:lang w:eastAsia="en-US"/>
              </w:rPr>
              <w:t>Pavin</w:t>
            </w:r>
            <w:proofErr w:type="spellEnd"/>
            <w:r w:rsidRPr="003A6943">
              <w:rPr>
                <w:rFonts w:ascii="Arial" w:hAnsi="Arial" w:cs="Arial"/>
                <w:color w:val="000000"/>
                <w:kern w:val="2"/>
                <w:sz w:val="22"/>
                <w:szCs w:val="22"/>
                <w:lang w:eastAsia="en-US"/>
              </w:rPr>
              <w:t xml:space="preserve">, Daria Javurek, Dijana </w:t>
            </w:r>
            <w:proofErr w:type="spellStart"/>
            <w:r w:rsidRPr="003A6943">
              <w:rPr>
                <w:rFonts w:ascii="Arial" w:hAnsi="Arial" w:cs="Arial"/>
                <w:color w:val="000000"/>
                <w:kern w:val="2"/>
                <w:sz w:val="22"/>
                <w:szCs w:val="22"/>
                <w:lang w:eastAsia="en-US"/>
              </w:rPr>
              <w:t>Pertunaj</w:t>
            </w:r>
            <w:proofErr w:type="spellEnd"/>
            <w:r w:rsidRPr="003A6943">
              <w:rPr>
                <w:rFonts w:ascii="Arial" w:hAnsi="Arial" w:cs="Arial"/>
                <w:color w:val="000000"/>
                <w:kern w:val="2"/>
                <w:sz w:val="22"/>
                <w:szCs w:val="22"/>
                <w:lang w:eastAsia="en-US"/>
              </w:rPr>
              <w:t xml:space="preserve">, Snježana Margetić, Filip </w:t>
            </w:r>
            <w:proofErr w:type="spellStart"/>
            <w:r w:rsidRPr="003A6943">
              <w:rPr>
                <w:rFonts w:ascii="Arial" w:hAnsi="Arial" w:cs="Arial"/>
                <w:color w:val="000000"/>
                <w:kern w:val="2"/>
                <w:sz w:val="22"/>
                <w:szCs w:val="22"/>
                <w:lang w:eastAsia="en-US"/>
              </w:rPr>
              <w:t>Marohnić</w:t>
            </w:r>
            <w:proofErr w:type="spellEnd"/>
            <w:r w:rsidRPr="003A6943">
              <w:rPr>
                <w:rFonts w:ascii="Arial" w:hAnsi="Arial" w:cs="Arial"/>
                <w:color w:val="000000"/>
                <w:kern w:val="2"/>
                <w:sz w:val="22"/>
                <w:szCs w:val="22"/>
                <w:lang w:eastAsia="en-US"/>
              </w:rPr>
              <w:t xml:space="preserve">, Goranka </w:t>
            </w:r>
            <w:proofErr w:type="spellStart"/>
            <w:r w:rsidRPr="003A6943">
              <w:rPr>
                <w:rFonts w:ascii="Arial" w:hAnsi="Arial" w:cs="Arial"/>
                <w:color w:val="000000"/>
                <w:kern w:val="2"/>
                <w:sz w:val="22"/>
                <w:szCs w:val="22"/>
                <w:lang w:eastAsia="en-US"/>
              </w:rPr>
              <w:t>Višić</w:t>
            </w:r>
            <w:proofErr w:type="spellEnd"/>
            <w:r w:rsidRPr="003A6943">
              <w:rPr>
                <w:rFonts w:ascii="Arial" w:hAnsi="Arial" w:cs="Arial"/>
                <w:color w:val="000000"/>
                <w:kern w:val="2"/>
                <w:sz w:val="22"/>
                <w:szCs w:val="22"/>
                <w:lang w:eastAsia="en-US"/>
              </w:rPr>
              <w:t xml:space="preserve">, Ivana </w:t>
            </w:r>
            <w:proofErr w:type="spellStart"/>
            <w:r w:rsidRPr="003A6943">
              <w:rPr>
                <w:rFonts w:ascii="Arial" w:hAnsi="Arial" w:cs="Arial"/>
                <w:color w:val="000000"/>
                <w:kern w:val="2"/>
                <w:sz w:val="22"/>
                <w:szCs w:val="22"/>
                <w:lang w:eastAsia="en-US"/>
              </w:rPr>
              <w:t>Kudumija</w:t>
            </w:r>
            <w:proofErr w:type="spellEnd"/>
          </w:p>
        </w:tc>
      </w:tr>
      <w:tr w:rsidR="004513F2" w:rsidRPr="003A6943" w14:paraId="6526B786" w14:textId="77777777" w:rsidTr="5C64A0A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653833EC" w14:textId="77777777" w:rsidR="004513F2" w:rsidRPr="003A6943" w:rsidRDefault="004513F2">
            <w:pPr>
              <w:spacing w:after="0" w:line="240" w:lineRule="auto"/>
              <w:rPr>
                <w:rFonts w:ascii="Arial" w:hAnsi="Arial" w:cs="Arial"/>
                <w:kern w:val="2"/>
              </w:rPr>
            </w:pPr>
          </w:p>
          <w:p w14:paraId="382CCA1D" w14:textId="77777777" w:rsidR="004513F2" w:rsidRPr="003A6943" w:rsidRDefault="004513F2">
            <w:pPr>
              <w:spacing w:after="0" w:line="240" w:lineRule="auto"/>
              <w:jc w:val="center"/>
              <w:rPr>
                <w:rFonts w:ascii="Arial" w:hAnsi="Arial" w:cs="Arial"/>
              </w:rPr>
            </w:pPr>
          </w:p>
          <w:p w14:paraId="29528B29" w14:textId="77777777" w:rsidR="004513F2" w:rsidRPr="003A6943" w:rsidRDefault="004513F2">
            <w:pPr>
              <w:spacing w:after="0" w:line="240" w:lineRule="auto"/>
              <w:jc w:val="center"/>
              <w:rPr>
                <w:rFonts w:ascii="Arial" w:hAnsi="Arial" w:cs="Arial"/>
              </w:rPr>
            </w:pPr>
            <w:r w:rsidRPr="003A6943">
              <w:rPr>
                <w:rFonts w:ascii="Arial" w:hAnsi="Arial" w:cs="Arial"/>
              </w:rPr>
              <w:t>Način realizacije</w:t>
            </w:r>
          </w:p>
          <w:p w14:paraId="5EB16874" w14:textId="77777777" w:rsidR="004513F2" w:rsidRPr="003A6943"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10BB2" w14:textId="77777777" w:rsidR="004513F2" w:rsidRPr="003A6943" w:rsidRDefault="004513F2">
            <w:pPr>
              <w:pStyle w:val="Bezproreda"/>
              <w:spacing w:line="276" w:lineRule="auto"/>
              <w:rPr>
                <w:rFonts w:ascii="Arial" w:hAnsi="Arial" w:cs="Arial"/>
              </w:rPr>
            </w:pPr>
            <w:r w:rsidRPr="003A6943">
              <w:rPr>
                <w:rFonts w:ascii="Arial" w:hAnsi="Arial" w:cs="Arial"/>
              </w:rPr>
              <w:t xml:space="preserve">Aktivnosti i metode: </w:t>
            </w:r>
          </w:p>
          <w:p w14:paraId="5E2A9889" w14:textId="77777777" w:rsidR="004513F2" w:rsidRPr="003A6943" w:rsidRDefault="004513F2">
            <w:pPr>
              <w:pStyle w:val="Bezproreda"/>
              <w:spacing w:line="276" w:lineRule="auto"/>
              <w:rPr>
                <w:rFonts w:ascii="Arial" w:hAnsi="Arial" w:cs="Arial"/>
              </w:rPr>
            </w:pPr>
            <w:r w:rsidRPr="003A6943">
              <w:rPr>
                <w:rFonts w:ascii="Arial" w:hAnsi="Arial" w:cs="Arial"/>
              </w:rPr>
              <w:t xml:space="preserve">1. Radionica </w:t>
            </w:r>
            <w:proofErr w:type="spellStart"/>
            <w:r w:rsidRPr="003A6943">
              <w:rPr>
                <w:rFonts w:ascii="Arial" w:hAnsi="Arial" w:cs="Arial"/>
              </w:rPr>
              <w:t>Unimat</w:t>
            </w:r>
            <w:proofErr w:type="spellEnd"/>
            <w:r w:rsidRPr="003A6943">
              <w:rPr>
                <w:rFonts w:ascii="Arial" w:hAnsi="Arial" w:cs="Arial"/>
              </w:rPr>
              <w:t xml:space="preserve"> strojem: korištenje </w:t>
            </w:r>
            <w:proofErr w:type="spellStart"/>
            <w:r w:rsidRPr="003A6943">
              <w:rPr>
                <w:rFonts w:ascii="Arial" w:hAnsi="Arial" w:cs="Arial"/>
              </w:rPr>
              <w:t>Unimat</w:t>
            </w:r>
            <w:proofErr w:type="spellEnd"/>
            <w:r w:rsidRPr="003A6943">
              <w:rPr>
                <w:rFonts w:ascii="Arial" w:hAnsi="Arial" w:cs="Arial"/>
              </w:rPr>
              <w:t xml:space="preserve"> stroja u svrhu prenamijene odbačenog školskog drvenog materijala; izrada ukrasno – uporabnih predmeta – praktični rad </w:t>
            </w:r>
          </w:p>
          <w:p w14:paraId="232A96B0" w14:textId="77777777" w:rsidR="004513F2" w:rsidRPr="003A6943" w:rsidRDefault="004513F2">
            <w:pPr>
              <w:pStyle w:val="Bezproreda"/>
              <w:spacing w:line="276" w:lineRule="auto"/>
              <w:rPr>
                <w:rFonts w:ascii="Arial" w:hAnsi="Arial" w:cs="Arial"/>
              </w:rPr>
            </w:pPr>
            <w:r w:rsidRPr="003A6943">
              <w:rPr>
                <w:rFonts w:ascii="Arial" w:hAnsi="Arial" w:cs="Arial"/>
              </w:rPr>
              <w:t xml:space="preserve">2. Radionica s 3D olovkom: kreativna dorada predmeta izrađenih </w:t>
            </w:r>
            <w:proofErr w:type="spellStart"/>
            <w:r w:rsidRPr="003A6943">
              <w:rPr>
                <w:rFonts w:ascii="Arial" w:hAnsi="Arial" w:cs="Arial"/>
              </w:rPr>
              <w:t>Unimat</w:t>
            </w:r>
            <w:proofErr w:type="spellEnd"/>
            <w:r w:rsidRPr="003A6943">
              <w:rPr>
                <w:rFonts w:ascii="Arial" w:hAnsi="Arial" w:cs="Arial"/>
              </w:rPr>
              <w:t xml:space="preserve"> strojem – praktični rad </w:t>
            </w:r>
          </w:p>
          <w:p w14:paraId="33E3AC63" w14:textId="77777777" w:rsidR="004513F2" w:rsidRPr="003A6943" w:rsidRDefault="004513F2">
            <w:pPr>
              <w:pStyle w:val="Bezproreda"/>
              <w:spacing w:line="276" w:lineRule="auto"/>
              <w:rPr>
                <w:rFonts w:ascii="Arial" w:hAnsi="Arial" w:cs="Arial"/>
              </w:rPr>
            </w:pPr>
            <w:r w:rsidRPr="003A6943">
              <w:rPr>
                <w:rFonts w:ascii="Arial" w:hAnsi="Arial" w:cs="Arial"/>
              </w:rPr>
              <w:t xml:space="preserve">3. Keramičke radionice: - osnovne i napredne edukacije za učitelje - učitelji nakon edukacije provode keramičke radionice s učenicima </w:t>
            </w:r>
          </w:p>
          <w:p w14:paraId="4059329F" w14:textId="77777777" w:rsidR="004513F2" w:rsidRPr="003A6943" w:rsidRDefault="004513F2">
            <w:pPr>
              <w:pStyle w:val="Bezproreda"/>
              <w:spacing w:line="276" w:lineRule="auto"/>
              <w:rPr>
                <w:rFonts w:ascii="Arial" w:hAnsi="Arial" w:cs="Arial"/>
              </w:rPr>
            </w:pPr>
            <w:r w:rsidRPr="003A6943">
              <w:rPr>
                <w:rFonts w:ascii="Arial" w:hAnsi="Arial" w:cs="Arial"/>
              </w:rPr>
              <w:t xml:space="preserve">4. </w:t>
            </w:r>
            <w:proofErr w:type="spellStart"/>
            <w:r w:rsidRPr="003A6943">
              <w:rPr>
                <w:rFonts w:ascii="Arial" w:hAnsi="Arial" w:cs="Arial"/>
              </w:rPr>
              <w:t>Pirografska</w:t>
            </w:r>
            <w:proofErr w:type="spellEnd"/>
            <w:r w:rsidRPr="003A6943">
              <w:rPr>
                <w:rFonts w:ascii="Arial" w:hAnsi="Arial" w:cs="Arial"/>
              </w:rPr>
              <w:t xml:space="preserve"> radionica: umjetničkom tehnikom ukrašavanja drva prenamijeniti stare drvene sjedalice i naslone </w:t>
            </w:r>
          </w:p>
          <w:p w14:paraId="38F7E3BD" w14:textId="77777777" w:rsidR="004513F2" w:rsidRPr="003A6943" w:rsidRDefault="004513F2">
            <w:pPr>
              <w:pStyle w:val="Bezproreda"/>
              <w:spacing w:line="276" w:lineRule="auto"/>
              <w:rPr>
                <w:rFonts w:ascii="Arial" w:hAnsi="Arial" w:cs="Arial"/>
              </w:rPr>
            </w:pPr>
            <w:r w:rsidRPr="003A6943">
              <w:rPr>
                <w:rFonts w:ascii="Arial" w:hAnsi="Arial" w:cs="Arial"/>
              </w:rPr>
              <w:t xml:space="preserve">5. Radionice za zainteresirane učitelje i ostale djelatnike naše škole </w:t>
            </w:r>
          </w:p>
          <w:p w14:paraId="18E8ABAB" w14:textId="77777777" w:rsidR="004513F2" w:rsidRPr="003A6943" w:rsidRDefault="004513F2">
            <w:pPr>
              <w:pStyle w:val="Bezproreda"/>
              <w:spacing w:line="276" w:lineRule="auto"/>
              <w:rPr>
                <w:rFonts w:ascii="Arial" w:hAnsi="Arial" w:cs="Arial"/>
              </w:rPr>
            </w:pPr>
            <w:r w:rsidRPr="003A6943">
              <w:rPr>
                <w:rFonts w:ascii="Arial" w:hAnsi="Arial" w:cs="Arial"/>
              </w:rPr>
              <w:t xml:space="preserve">6. Izrada ukrasno – uporabnih predmeta (posude za školski pribor, božićni ukrasi, ukrasi za Uskrs, vaze i sl.) od odbačenog školskog drvenog materijala, starih kutija itd. </w:t>
            </w:r>
          </w:p>
          <w:p w14:paraId="310E8914" w14:textId="77777777" w:rsidR="004513F2" w:rsidRPr="003A6943" w:rsidRDefault="004513F2">
            <w:pPr>
              <w:pStyle w:val="Bezproreda"/>
              <w:spacing w:line="276" w:lineRule="auto"/>
              <w:rPr>
                <w:rFonts w:ascii="Arial" w:hAnsi="Arial" w:cs="Arial"/>
              </w:rPr>
            </w:pPr>
            <w:r w:rsidRPr="003A6943">
              <w:rPr>
                <w:rFonts w:ascii="Arial" w:hAnsi="Arial" w:cs="Arial"/>
              </w:rPr>
              <w:t xml:space="preserve">7. Humanitarna djelatnost: posjet domovima za starije i nemoćne osobe, V. osnovnoj školi Bjelovar (posebna odgojno-obrazovna ustanova za učenike s većim teškoćama u razvoju) i darivanje izrađenih ukrasno-uporabnih predmeta povodom blagdana i značajnijih datuma </w:t>
            </w:r>
          </w:p>
          <w:p w14:paraId="15AD8276" w14:textId="77777777" w:rsidR="004513F2" w:rsidRPr="003A6943" w:rsidRDefault="004513F2">
            <w:pPr>
              <w:pStyle w:val="Bezproreda"/>
              <w:spacing w:line="276" w:lineRule="auto"/>
              <w:rPr>
                <w:rFonts w:ascii="Arial" w:hAnsi="Arial" w:cs="Arial"/>
              </w:rPr>
            </w:pPr>
            <w:r w:rsidRPr="003A6943">
              <w:rPr>
                <w:rFonts w:ascii="Arial" w:hAnsi="Arial" w:cs="Arial"/>
              </w:rPr>
              <w:t xml:space="preserve">8. Javna vidljivost: javno objavljivanje svih naših aktivnosti putem društvenih mreža, na web stranici škole, na radiju, u školskim i lokalnim novinama….. </w:t>
            </w:r>
          </w:p>
          <w:p w14:paraId="3C729334" w14:textId="77777777" w:rsidR="004513F2" w:rsidRPr="003A6943" w:rsidRDefault="004513F2">
            <w:pPr>
              <w:pStyle w:val="Bezproreda"/>
              <w:spacing w:line="276" w:lineRule="auto"/>
              <w:rPr>
                <w:rFonts w:ascii="Arial" w:hAnsi="Arial" w:cs="Arial"/>
              </w:rPr>
            </w:pPr>
            <w:r w:rsidRPr="003A6943">
              <w:rPr>
                <w:rFonts w:ascii="Arial" w:hAnsi="Arial" w:cs="Arial"/>
              </w:rPr>
              <w:lastRenderedPageBreak/>
              <w:t xml:space="preserve">9. Prezentiranje i prodaja izrađenih ukrasno-uporabnih predmeta na bjelovarskom božićnom sajmu, na županijskoj smotri zadruga i nastavak akcije na Dan škole na štandu ispred škole i na gradskoj tržnici </w:t>
            </w:r>
          </w:p>
          <w:p w14:paraId="1285FD6C" w14:textId="77777777" w:rsidR="004513F2" w:rsidRPr="003A6943" w:rsidRDefault="004513F2">
            <w:pPr>
              <w:pStyle w:val="Bezproreda"/>
              <w:spacing w:line="276" w:lineRule="auto"/>
              <w:rPr>
                <w:rFonts w:ascii="Arial" w:hAnsi="Arial" w:cs="Arial"/>
              </w:rPr>
            </w:pPr>
            <w:r w:rsidRPr="003A6943">
              <w:rPr>
                <w:rFonts w:ascii="Arial" w:hAnsi="Arial" w:cs="Arial"/>
              </w:rPr>
              <w:t>10. Širenje ideje projekta na druge ustanove</w:t>
            </w:r>
          </w:p>
          <w:p w14:paraId="3957CF4F" w14:textId="77777777" w:rsidR="004513F2" w:rsidRPr="003A6943" w:rsidRDefault="004513F2">
            <w:pPr>
              <w:pStyle w:val="Bezproreda"/>
              <w:spacing w:line="276" w:lineRule="auto"/>
              <w:rPr>
                <w:rFonts w:ascii="Arial" w:hAnsi="Arial" w:cs="Arial"/>
              </w:rPr>
            </w:pPr>
          </w:p>
          <w:p w14:paraId="78B8D094" w14:textId="77777777" w:rsidR="004513F2" w:rsidRPr="003A6943" w:rsidRDefault="004513F2">
            <w:pPr>
              <w:pStyle w:val="Bezproreda"/>
              <w:spacing w:line="276" w:lineRule="auto"/>
              <w:rPr>
                <w:rFonts w:ascii="Arial" w:hAnsi="Arial" w:cs="Arial"/>
              </w:rPr>
            </w:pPr>
            <w:r w:rsidRPr="003A6943">
              <w:rPr>
                <w:rFonts w:ascii="Arial" w:hAnsi="Arial" w:cs="Arial"/>
              </w:rPr>
              <w:t>Nositelji svih aktivnosti su učitelji koji sudjeluju u ovom projektu, oni će pratiti rad učenika i davati im pomoć i podršku tijekom svih aktivnosti koje se provode. Učitelji će biti odgovorni za organizaciju i praćenje / provjeru procesa. Učitelji će biti voditelji timova, radionica, predavanja. Najzastupljeniji tip aktivnosti bio bi izrada novih ukrasno-uporabnih predmeta, a dodatni tip aktivnosti koji bi se provodio u projektu bio bi prezentiranje izrađenih predmeta, prodaja, darivanje, javna vidljivost i sl.</w:t>
            </w:r>
          </w:p>
        </w:tc>
      </w:tr>
      <w:tr w:rsidR="004513F2" w:rsidRPr="003A6943" w14:paraId="1A6429E6" w14:textId="77777777" w:rsidTr="5C64A0A2">
        <w:trPr>
          <w:trHeight w:val="38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95B6FF7" w14:textId="77777777" w:rsidR="004513F2" w:rsidRPr="003A6943" w:rsidRDefault="004513F2">
            <w:pPr>
              <w:spacing w:after="0" w:line="240" w:lineRule="auto"/>
              <w:jc w:val="center"/>
              <w:rPr>
                <w:rFonts w:ascii="Arial" w:hAnsi="Arial" w:cs="Arial"/>
              </w:rPr>
            </w:pPr>
            <w:proofErr w:type="spellStart"/>
            <w:r w:rsidRPr="003A6943">
              <w:rPr>
                <w:rFonts w:ascii="Arial" w:hAnsi="Arial" w:cs="Arial"/>
              </w:rPr>
              <w:lastRenderedPageBreak/>
              <w:t>Vremenik</w:t>
            </w:r>
            <w:proofErr w:type="spellEnd"/>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319DD" w14:textId="11335F2A" w:rsidR="004513F2" w:rsidRPr="003A6943" w:rsidRDefault="004513F2" w:rsidP="5C64A0A2">
            <w:pPr>
              <w:pStyle w:val="StandardWeb"/>
              <w:spacing w:line="276" w:lineRule="auto"/>
              <w:rPr>
                <w:rFonts w:ascii="Arial" w:hAnsi="Arial" w:cs="Arial"/>
                <w:color w:val="FF0000"/>
                <w:kern w:val="2"/>
                <w:sz w:val="22"/>
                <w:szCs w:val="22"/>
                <w:lang w:eastAsia="en-US"/>
              </w:rPr>
            </w:pPr>
            <w:r w:rsidRPr="004B201D">
              <w:rPr>
                <w:rFonts w:ascii="Arial" w:hAnsi="Arial" w:cs="Arial"/>
                <w:kern w:val="2"/>
                <w:sz w:val="22"/>
                <w:szCs w:val="22"/>
                <w:lang w:eastAsia="en-US"/>
              </w:rPr>
              <w:t>Tijekom nastavne godine 202</w:t>
            </w:r>
            <w:r w:rsidR="112D019F" w:rsidRPr="004B201D">
              <w:rPr>
                <w:rFonts w:ascii="Arial" w:hAnsi="Arial" w:cs="Arial"/>
                <w:kern w:val="2"/>
                <w:sz w:val="22"/>
                <w:szCs w:val="22"/>
                <w:lang w:eastAsia="en-US"/>
              </w:rPr>
              <w:t>5</w:t>
            </w:r>
            <w:r w:rsidRPr="004B201D">
              <w:rPr>
                <w:rFonts w:ascii="Arial" w:hAnsi="Arial" w:cs="Arial"/>
                <w:kern w:val="2"/>
                <w:sz w:val="22"/>
                <w:szCs w:val="22"/>
                <w:lang w:eastAsia="en-US"/>
              </w:rPr>
              <w:t>./202</w:t>
            </w:r>
            <w:r w:rsidR="59703EB0" w:rsidRPr="004B201D">
              <w:rPr>
                <w:rFonts w:ascii="Arial" w:hAnsi="Arial" w:cs="Arial"/>
                <w:kern w:val="2"/>
                <w:sz w:val="22"/>
                <w:szCs w:val="22"/>
                <w:lang w:eastAsia="en-US"/>
              </w:rPr>
              <w:t>6</w:t>
            </w:r>
            <w:r w:rsidRPr="004B201D">
              <w:rPr>
                <w:rFonts w:ascii="Arial" w:hAnsi="Arial" w:cs="Arial"/>
                <w:kern w:val="2"/>
                <w:sz w:val="22"/>
                <w:szCs w:val="22"/>
                <w:lang w:eastAsia="en-US"/>
              </w:rPr>
              <w:t>.</w:t>
            </w:r>
          </w:p>
        </w:tc>
      </w:tr>
      <w:tr w:rsidR="004513F2" w:rsidRPr="003A6943" w14:paraId="483ACB16" w14:textId="77777777" w:rsidTr="5C64A0A2">
        <w:trPr>
          <w:trHeight w:val="550"/>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0FA824A4" w14:textId="77777777" w:rsidR="004513F2" w:rsidRPr="003A6943" w:rsidRDefault="004513F2">
            <w:pPr>
              <w:spacing w:after="0" w:line="240" w:lineRule="auto"/>
              <w:jc w:val="center"/>
              <w:rPr>
                <w:rFonts w:ascii="Arial" w:hAnsi="Arial" w:cs="Arial"/>
                <w:kern w:val="2"/>
              </w:rPr>
            </w:pPr>
            <w:r w:rsidRPr="003A6943">
              <w:rPr>
                <w:rFonts w:ascii="Arial" w:hAnsi="Arial" w:cs="Arial"/>
              </w:rPr>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25104" w14:textId="77777777" w:rsidR="004513F2" w:rsidRPr="003A6943" w:rsidRDefault="004513F2">
            <w:pPr>
              <w:pStyle w:val="StandardWeb"/>
              <w:spacing w:line="276" w:lineRule="auto"/>
              <w:rPr>
                <w:rFonts w:ascii="Arial" w:hAnsi="Arial" w:cs="Arial"/>
                <w:color w:val="000000"/>
                <w:kern w:val="2"/>
                <w:sz w:val="22"/>
                <w:szCs w:val="22"/>
                <w:lang w:eastAsia="en-US"/>
              </w:rPr>
            </w:pPr>
            <w:r w:rsidRPr="003A6943">
              <w:rPr>
                <w:rFonts w:ascii="Arial" w:hAnsi="Arial" w:cs="Arial"/>
                <w:color w:val="000000"/>
                <w:kern w:val="2"/>
                <w:sz w:val="22"/>
                <w:szCs w:val="22"/>
                <w:lang w:eastAsia="en-US"/>
              </w:rPr>
              <w:t xml:space="preserve">Ovisno o zahtjevima projekta – potrošni materijal, alat za obradu i ukrašavanje drveta, </w:t>
            </w:r>
            <w:proofErr w:type="spellStart"/>
            <w:r w:rsidRPr="003A6943">
              <w:rPr>
                <w:rFonts w:ascii="Arial" w:hAnsi="Arial" w:cs="Arial"/>
                <w:color w:val="000000"/>
                <w:kern w:val="2"/>
                <w:sz w:val="22"/>
                <w:szCs w:val="22"/>
                <w:lang w:eastAsia="en-US"/>
              </w:rPr>
              <w:t>filamenti</w:t>
            </w:r>
            <w:proofErr w:type="spellEnd"/>
            <w:r w:rsidRPr="003A6943">
              <w:rPr>
                <w:rFonts w:ascii="Arial" w:hAnsi="Arial" w:cs="Arial"/>
                <w:color w:val="000000"/>
                <w:kern w:val="2"/>
                <w:sz w:val="22"/>
                <w:szCs w:val="22"/>
                <w:lang w:eastAsia="en-US"/>
              </w:rPr>
              <w:t xml:space="preserve"> za 3D olovku</w:t>
            </w:r>
          </w:p>
        </w:tc>
      </w:tr>
      <w:tr w:rsidR="004513F2" w:rsidRPr="003A6943" w14:paraId="6D82B7EA" w14:textId="77777777" w:rsidTr="5C64A0A2">
        <w:trPr>
          <w:trHeight w:val="1537"/>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28DF385" w14:textId="77777777" w:rsidR="004513F2" w:rsidRPr="003A6943" w:rsidRDefault="004513F2">
            <w:pPr>
              <w:spacing w:after="0" w:line="240" w:lineRule="auto"/>
              <w:jc w:val="center"/>
              <w:rPr>
                <w:rFonts w:ascii="Arial" w:hAnsi="Arial" w:cs="Arial"/>
                <w:kern w:val="2"/>
              </w:rPr>
            </w:pPr>
            <w:r w:rsidRPr="003A6943">
              <w:rPr>
                <w:rFonts w:ascii="Arial" w:hAnsi="Arial" w:cs="Arial"/>
              </w:rPr>
              <w:t>Način praćenja</w:t>
            </w:r>
          </w:p>
          <w:p w14:paraId="6AC3F7B3" w14:textId="77777777" w:rsidR="004513F2" w:rsidRPr="003A6943" w:rsidRDefault="004513F2">
            <w:pPr>
              <w:spacing w:after="0" w:line="240" w:lineRule="auto"/>
              <w:jc w:val="center"/>
              <w:rPr>
                <w:rFonts w:ascii="Arial" w:hAnsi="Arial" w:cs="Arial"/>
              </w:rPr>
            </w:pPr>
            <w:r w:rsidRPr="003A6943">
              <w:rPr>
                <w:rFonts w:ascii="Arial" w:hAnsi="Arial" w:cs="Arial"/>
              </w:rPr>
              <w:t>aktivnosti / programa / projekta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28BAE" w14:textId="77777777" w:rsidR="004513F2" w:rsidRPr="003A6943" w:rsidRDefault="004513F2">
            <w:pPr>
              <w:pStyle w:val="StandardWeb"/>
              <w:spacing w:line="276" w:lineRule="auto"/>
              <w:rPr>
                <w:rFonts w:ascii="Arial" w:hAnsi="Arial" w:cs="Arial"/>
                <w:color w:val="000000"/>
                <w:kern w:val="2"/>
                <w:sz w:val="22"/>
                <w:szCs w:val="22"/>
                <w:lang w:eastAsia="en-US"/>
              </w:rPr>
            </w:pPr>
          </w:p>
          <w:p w14:paraId="2BB58381" w14:textId="77777777" w:rsidR="004513F2" w:rsidRPr="003A6943" w:rsidRDefault="004513F2">
            <w:pPr>
              <w:pStyle w:val="StandardWeb"/>
              <w:spacing w:line="276" w:lineRule="auto"/>
              <w:rPr>
                <w:rFonts w:ascii="Arial" w:hAnsi="Arial" w:cs="Arial"/>
                <w:color w:val="000000"/>
                <w:kern w:val="2"/>
                <w:sz w:val="22"/>
                <w:szCs w:val="22"/>
                <w:lang w:eastAsia="en-US"/>
              </w:rPr>
            </w:pPr>
            <w:r w:rsidRPr="003A6943">
              <w:rPr>
                <w:rFonts w:ascii="Arial" w:hAnsi="Arial" w:cs="Arial"/>
                <w:color w:val="000000"/>
                <w:kern w:val="2"/>
                <w:sz w:val="22"/>
                <w:szCs w:val="22"/>
                <w:lang w:eastAsia="en-US"/>
              </w:rPr>
              <w:t>Radionice, edukacije, praktični radovi, humanitarne akcije, volonterski radovi, analize, procjene, izvješća učenika, izložbe, objave na web stranici škole</w:t>
            </w:r>
          </w:p>
        </w:tc>
      </w:tr>
      <w:bookmarkEnd w:id="2"/>
    </w:tbl>
    <w:p w14:paraId="4AD673DC" w14:textId="77777777" w:rsidR="004513F2" w:rsidRPr="004513F2" w:rsidRDefault="004513F2" w:rsidP="004513F2">
      <w:pPr>
        <w:rPr>
          <w:rFonts w:ascii="Aptos" w:hAnsi="Aptos"/>
          <w:kern w:val="2"/>
        </w:rPr>
      </w:pPr>
    </w:p>
    <w:p w14:paraId="20278F79" w14:textId="77777777" w:rsidR="004513F2" w:rsidRDefault="004513F2" w:rsidP="004513F2"/>
    <w:p w14:paraId="28B7D28D" w14:textId="77777777" w:rsidR="004513F2" w:rsidRDefault="004513F2" w:rsidP="004513F2"/>
    <w:p w14:paraId="2F152A8A" w14:textId="77777777" w:rsidR="004513F2" w:rsidRDefault="004513F2" w:rsidP="004513F2"/>
    <w:p w14:paraId="5A0DB644" w14:textId="77777777" w:rsidR="004513F2" w:rsidRDefault="004513F2" w:rsidP="004513F2"/>
    <w:p w14:paraId="5B162924" w14:textId="77777777" w:rsidR="004513F2" w:rsidRDefault="004513F2" w:rsidP="004513F2"/>
    <w:p w14:paraId="7C352D21" w14:textId="77777777" w:rsidR="004513F2" w:rsidRDefault="004513F2" w:rsidP="004513F2"/>
    <w:p w14:paraId="1F115023" w14:textId="77777777" w:rsidR="004513F2" w:rsidRDefault="004513F2" w:rsidP="004513F2"/>
    <w:p w14:paraId="763C2002" w14:textId="77777777" w:rsidR="004513F2" w:rsidRDefault="004513F2" w:rsidP="004513F2"/>
    <w:p w14:paraId="7BA4EFFF" w14:textId="77777777" w:rsidR="004513F2" w:rsidRDefault="004513F2" w:rsidP="004513F2"/>
    <w:p w14:paraId="019812D6" w14:textId="77777777" w:rsidR="004513F2" w:rsidRDefault="004513F2" w:rsidP="004513F2"/>
    <w:p w14:paraId="42173F55" w14:textId="77777777" w:rsidR="004513F2" w:rsidRDefault="004513F2" w:rsidP="004513F2"/>
    <w:p w14:paraId="10E58470" w14:textId="77777777" w:rsidR="004513F2" w:rsidRDefault="004513F2" w:rsidP="004513F2"/>
    <w:p w14:paraId="5016727C" w14:textId="77777777" w:rsidR="004513F2" w:rsidRDefault="004513F2" w:rsidP="004513F2"/>
    <w:p w14:paraId="0832E8ED" w14:textId="77777777" w:rsidR="004513F2" w:rsidRDefault="004513F2" w:rsidP="004513F2"/>
    <w:p w14:paraId="3F19F2B5" w14:textId="77777777" w:rsidR="004513F2" w:rsidRDefault="004513F2" w:rsidP="004513F2"/>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4513F2" w14:paraId="3E4A4778" w14:textId="77777777" w:rsidTr="004513F2">
        <w:trPr>
          <w:trHeight w:val="825"/>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6180DB6D" w14:textId="77777777" w:rsidR="004513F2" w:rsidRDefault="004513F2">
            <w:pPr>
              <w:spacing w:after="0" w:line="240" w:lineRule="auto"/>
              <w:jc w:val="center"/>
              <w:rPr>
                <w:rFonts w:ascii="Arial" w:hAnsi="Arial" w:cs="Arial"/>
              </w:rPr>
            </w:pPr>
            <w:r>
              <w:rPr>
                <w:rFonts w:ascii="Arial" w:hAnsi="Arial" w:cs="Arial"/>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EBDFD" w14:textId="77777777" w:rsidR="004513F2" w:rsidRDefault="004513F2">
            <w:pPr>
              <w:spacing w:after="0" w:line="240" w:lineRule="auto"/>
              <w:rPr>
                <w:rFonts w:ascii="Arial" w:hAnsi="Arial" w:cs="Arial"/>
                <w:color w:val="000000"/>
              </w:rPr>
            </w:pPr>
          </w:p>
          <w:p w14:paraId="5E7B6122" w14:textId="77777777" w:rsidR="004513F2" w:rsidRPr="003A6943" w:rsidRDefault="004513F2">
            <w:pPr>
              <w:spacing w:after="0" w:line="240" w:lineRule="auto"/>
              <w:rPr>
                <w:rFonts w:ascii="Arial" w:hAnsi="Arial" w:cs="Arial"/>
                <w:b/>
                <w:bCs/>
              </w:rPr>
            </w:pPr>
            <w:r w:rsidRPr="003A6943">
              <w:rPr>
                <w:rFonts w:ascii="Arial" w:hAnsi="Arial" w:cs="Arial"/>
                <w:b/>
                <w:bCs/>
                <w:color w:val="000000"/>
              </w:rPr>
              <w:t>Projekt „Bicikl – radost na dva kotača“</w:t>
            </w:r>
          </w:p>
        </w:tc>
      </w:tr>
      <w:tr w:rsidR="004513F2" w14:paraId="5E21A613" w14:textId="77777777" w:rsidTr="004513F2">
        <w:trPr>
          <w:trHeight w:val="125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42A49292" w14:textId="77777777" w:rsidR="004513F2" w:rsidRDefault="004513F2">
            <w:pPr>
              <w:spacing w:after="0" w:line="240" w:lineRule="auto"/>
              <w:rPr>
                <w:rFonts w:ascii="Arial" w:hAnsi="Arial" w:cs="Arial"/>
              </w:rPr>
            </w:pPr>
          </w:p>
          <w:p w14:paraId="3E97CBEC" w14:textId="77777777" w:rsidR="004513F2" w:rsidRDefault="004513F2">
            <w:pPr>
              <w:spacing w:after="0" w:line="240" w:lineRule="auto"/>
              <w:jc w:val="center"/>
              <w:rPr>
                <w:rFonts w:ascii="Arial" w:hAnsi="Arial" w:cs="Arial"/>
              </w:rPr>
            </w:pPr>
            <w:r>
              <w:rPr>
                <w:rFonts w:ascii="Arial" w:hAnsi="Arial" w:cs="Arial"/>
              </w:rPr>
              <w:t>Ciljevi</w:t>
            </w:r>
          </w:p>
          <w:p w14:paraId="6076F140" w14:textId="77777777" w:rsidR="004513F2" w:rsidRDefault="004513F2">
            <w:pPr>
              <w:spacing w:after="0" w:line="240" w:lineRule="auto"/>
              <w:rPr>
                <w:rFonts w:ascii="Arial" w:hAnsi="Arial" w:cs="Arial"/>
              </w:rPr>
            </w:pPr>
          </w:p>
          <w:p w14:paraId="4E122041" w14:textId="77777777" w:rsidR="004513F2"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C4F0E" w14:textId="77777777" w:rsidR="004513F2" w:rsidRPr="004513F2" w:rsidRDefault="004513F2">
            <w:pPr>
              <w:pStyle w:val="StandardWeb"/>
              <w:spacing w:line="276" w:lineRule="auto"/>
              <w:rPr>
                <w:rFonts w:ascii="Arial" w:hAnsi="Arial" w:cs="Arial"/>
                <w:color w:val="000000"/>
                <w:kern w:val="2"/>
                <w:lang w:eastAsia="en-US"/>
              </w:rPr>
            </w:pPr>
            <w:r w:rsidRPr="004513F2">
              <w:rPr>
                <w:rFonts w:ascii="Arial" w:hAnsi="Arial" w:cs="Arial"/>
                <w:color w:val="000000"/>
                <w:kern w:val="2"/>
                <w:lang w:eastAsia="en-US"/>
              </w:rPr>
              <w:t>Usvojiti prometnu kulturu. Usvojiti vještine vožnje bicikla. Promicati prometnu kulturu. Učenike osposobiti za sigurno upravljanje biciklom u prometu. Osposobiti učenike za istraživanje i razvoj bicikla kroz povijest. Poticanje na suradnju i kreativni način razmišljanja. Upoznati učenike s osnovnim prometnim znakovima i pravilima, te ih osposobiti da primjenjuju stečena znanja kao sudionici u prometu. Osposobiti učenike da se uspješno snalaze u realnim prometnim situacijama (kretanje prometnicom u ulozi bicikliste i pješaka). Upoznati učenike s načinom održavanja bicikla, te razvijati pravilan odnos prema održavanju bicikla kao prometnog sredstva radi sigurnosti vožnje. Osposobiti učenike za vožnju bicikla na siguran način, te razviti napredne tehnike i vještine vožnje bicikla. Poboljšati ukupno stanje sigurnosti cestovnog prometa i smanjiti broj stradavanja djece u prometu. Razvijati suradnju i međusobnu toleranciju u odnosu na druge. Razvijanje temeljnih znanja i pozitivnih stajališta prema umjetničkom stvaralaštvu i izražavanju. Razvoj svijesti o potrebi očuvanja prirode i okoliša. Isticanje prednosti vožnje bicikla. Kod učenika se nastoje pobuditi zanimanje i želja za stvaranjem, otkrivanjem i istraživačkim radom. Istražiti položaj bicikla danas, biciklističke utrke, bicikl na TV-u.</w:t>
            </w:r>
          </w:p>
        </w:tc>
      </w:tr>
      <w:tr w:rsidR="004513F2" w14:paraId="768646B1" w14:textId="77777777" w:rsidTr="004513F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4BED0683" w14:textId="77777777" w:rsidR="004513F2" w:rsidRPr="004513F2" w:rsidRDefault="004513F2">
            <w:pPr>
              <w:spacing w:after="0" w:line="240" w:lineRule="auto"/>
              <w:rPr>
                <w:rFonts w:ascii="Arial" w:hAnsi="Arial" w:cs="Arial"/>
                <w:kern w:val="2"/>
              </w:rPr>
            </w:pPr>
          </w:p>
          <w:p w14:paraId="5F1FA0BC" w14:textId="77777777" w:rsidR="004513F2" w:rsidRDefault="004513F2">
            <w:pPr>
              <w:spacing w:after="0" w:line="240" w:lineRule="auto"/>
              <w:rPr>
                <w:rFonts w:ascii="Arial" w:hAnsi="Arial" w:cs="Arial"/>
              </w:rPr>
            </w:pPr>
          </w:p>
          <w:p w14:paraId="5B6641A2" w14:textId="77777777" w:rsidR="004513F2" w:rsidRDefault="004513F2">
            <w:pPr>
              <w:spacing w:after="0" w:line="240" w:lineRule="auto"/>
              <w:rPr>
                <w:rFonts w:ascii="Arial" w:hAnsi="Arial" w:cs="Arial"/>
              </w:rPr>
            </w:pPr>
          </w:p>
          <w:p w14:paraId="7CF0CEEC" w14:textId="77777777" w:rsidR="004513F2" w:rsidRDefault="004513F2">
            <w:pPr>
              <w:spacing w:after="0" w:line="240" w:lineRule="auto"/>
              <w:jc w:val="center"/>
              <w:rPr>
                <w:rFonts w:ascii="Arial" w:hAnsi="Arial" w:cs="Arial"/>
              </w:rPr>
            </w:pPr>
            <w:r>
              <w:rPr>
                <w:rFonts w:ascii="Arial" w:hAnsi="Arial" w:cs="Arial"/>
              </w:rPr>
              <w:t>Namjena</w:t>
            </w:r>
          </w:p>
          <w:p w14:paraId="3D3F233A" w14:textId="77777777" w:rsidR="004513F2"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74CB3" w14:textId="77777777" w:rsidR="004513F2" w:rsidRPr="004513F2" w:rsidRDefault="004513F2">
            <w:pPr>
              <w:pStyle w:val="StandardWeb"/>
              <w:spacing w:line="276" w:lineRule="auto"/>
              <w:rPr>
                <w:rFonts w:ascii="Arial" w:hAnsi="Arial" w:cs="Arial"/>
                <w:color w:val="000000"/>
                <w:kern w:val="2"/>
                <w:lang w:eastAsia="en-US"/>
              </w:rPr>
            </w:pPr>
            <w:r w:rsidRPr="004513F2">
              <w:rPr>
                <w:rFonts w:ascii="Arial" w:hAnsi="Arial" w:cs="Arial"/>
                <w:color w:val="000000"/>
                <w:kern w:val="2"/>
                <w:lang w:eastAsia="en-US"/>
              </w:rPr>
              <w:t>Zorno upoznati i praktično primjenjivati naučeno o prometu. Razvijati odgovorno ponašanje u prometu. Izgrađivati prometnu kulturu učenika. Mogućnost stjecanja dodatnih kompetencija učenika koje pridonose njihovu sigurnijem sudjelovanju u prometu. Motivacija učenika za vožnju bicikla na siguran način. Razvijanje tolerancije u odnosu na druge sudionike u prometu. Prevencija neodgovornog ponašanje mladih sudionika u prometu kroz stvaranje negativnog stava prema kršenju pravila ponašanja u prometu. Poticati na suradnički odnos, istraživati bicikle i promjene oblika, povijest bicikla i biciklizma. Izrađivati bicikle od žice, papira, kolaž papira, tijesta i ostalih materijala. Zainteresirati i motivirati učenike za bavljenje modelarstvom te razvijanjem kreativnosti i motoričkih vještina.</w:t>
            </w:r>
          </w:p>
        </w:tc>
      </w:tr>
      <w:tr w:rsidR="004513F2" w14:paraId="2711E1EE" w14:textId="77777777" w:rsidTr="004513F2">
        <w:trPr>
          <w:trHeight w:val="47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852E213" w14:textId="77777777" w:rsidR="004513F2" w:rsidRPr="004513F2" w:rsidRDefault="004513F2">
            <w:pPr>
              <w:spacing w:after="0" w:line="240" w:lineRule="auto"/>
              <w:jc w:val="center"/>
              <w:rPr>
                <w:rFonts w:ascii="Arial" w:hAnsi="Arial" w:cs="Arial"/>
                <w:kern w:val="2"/>
              </w:rPr>
            </w:pPr>
            <w:r>
              <w:rPr>
                <w:rFonts w:ascii="Arial" w:hAnsi="Arial" w:cs="Arial"/>
              </w:rPr>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7AA6D" w14:textId="77777777" w:rsidR="004513F2" w:rsidRPr="004513F2" w:rsidRDefault="004513F2">
            <w:pPr>
              <w:pStyle w:val="StandardWeb"/>
              <w:spacing w:line="276" w:lineRule="auto"/>
              <w:rPr>
                <w:rFonts w:ascii="Arial" w:hAnsi="Arial" w:cs="Arial"/>
                <w:color w:val="000000"/>
                <w:kern w:val="2"/>
                <w:lang w:eastAsia="en-US"/>
              </w:rPr>
            </w:pPr>
            <w:r w:rsidRPr="004513F2">
              <w:rPr>
                <w:rFonts w:ascii="Arial" w:hAnsi="Arial" w:cs="Arial"/>
                <w:color w:val="000000"/>
                <w:kern w:val="2"/>
                <w:lang w:eastAsia="en-US"/>
              </w:rPr>
              <w:t>Svjetlana Sokolić, Daliborka Tomašević i Ivana Sabljak</w:t>
            </w:r>
          </w:p>
        </w:tc>
      </w:tr>
      <w:tr w:rsidR="004513F2" w14:paraId="40BFDC9E" w14:textId="77777777" w:rsidTr="004513F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74152220" w14:textId="77777777" w:rsidR="004513F2" w:rsidRPr="004513F2" w:rsidRDefault="004513F2">
            <w:pPr>
              <w:spacing w:after="0" w:line="240" w:lineRule="auto"/>
              <w:rPr>
                <w:rFonts w:ascii="Arial" w:hAnsi="Arial" w:cs="Arial"/>
                <w:kern w:val="2"/>
              </w:rPr>
            </w:pPr>
          </w:p>
          <w:p w14:paraId="69CB2E71" w14:textId="77777777" w:rsidR="004513F2" w:rsidRDefault="004513F2">
            <w:pPr>
              <w:spacing w:after="0" w:line="240" w:lineRule="auto"/>
              <w:jc w:val="center"/>
              <w:rPr>
                <w:rFonts w:ascii="Arial" w:hAnsi="Arial" w:cs="Arial"/>
              </w:rPr>
            </w:pPr>
          </w:p>
          <w:p w14:paraId="32C198F7" w14:textId="77777777" w:rsidR="004513F2" w:rsidRDefault="004513F2">
            <w:pPr>
              <w:spacing w:after="0" w:line="240" w:lineRule="auto"/>
              <w:jc w:val="center"/>
              <w:rPr>
                <w:rFonts w:ascii="Arial" w:hAnsi="Arial" w:cs="Arial"/>
              </w:rPr>
            </w:pPr>
            <w:r>
              <w:rPr>
                <w:rFonts w:ascii="Arial" w:hAnsi="Arial" w:cs="Arial"/>
              </w:rPr>
              <w:t>Način realizacije</w:t>
            </w:r>
          </w:p>
          <w:p w14:paraId="4816157F" w14:textId="77777777" w:rsidR="004513F2"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4373D8" w14:textId="77777777" w:rsidR="004513F2" w:rsidRPr="004513F2" w:rsidRDefault="004513F2">
            <w:pPr>
              <w:pStyle w:val="StandardWeb"/>
              <w:spacing w:line="276" w:lineRule="auto"/>
              <w:rPr>
                <w:rFonts w:ascii="Arial" w:hAnsi="Arial" w:cs="Arial"/>
                <w:kern w:val="2"/>
                <w:lang w:eastAsia="en-US"/>
              </w:rPr>
            </w:pPr>
            <w:r w:rsidRPr="004513F2">
              <w:rPr>
                <w:rFonts w:ascii="Arial" w:hAnsi="Arial" w:cs="Arial"/>
                <w:color w:val="000000"/>
                <w:kern w:val="2"/>
                <w:lang w:eastAsia="en-US"/>
              </w:rPr>
              <w:t xml:space="preserve">Istraživanje, analiza, dokumentiranje, izrada Power </w:t>
            </w:r>
            <w:proofErr w:type="spellStart"/>
            <w:r w:rsidRPr="004513F2">
              <w:rPr>
                <w:rFonts w:ascii="Arial" w:hAnsi="Arial" w:cs="Arial"/>
                <w:color w:val="000000"/>
                <w:kern w:val="2"/>
                <w:lang w:eastAsia="en-US"/>
              </w:rPr>
              <w:t>Point</w:t>
            </w:r>
            <w:proofErr w:type="spellEnd"/>
            <w:r w:rsidRPr="004513F2">
              <w:rPr>
                <w:rFonts w:ascii="Arial" w:hAnsi="Arial" w:cs="Arial"/>
                <w:color w:val="000000"/>
                <w:kern w:val="2"/>
                <w:lang w:eastAsia="en-US"/>
              </w:rPr>
              <w:t xml:space="preserve"> prezentacija, slika, plakata….. – istraživanje i rad na projektnim zadacima Istražiti bicikle, izraditi tehničku dokumentaciju i izraditi tehničke tvorevine koje ćemo izložiti u prostorima škole. Interdisciplinarnim načinom učenici uz detaljne upute učiteljice sami pronalaze informacije o zadanoj temi i samostalno ih prezentiraju ostalim učenicama uz korištenje informacijsko-komunikacijske tehnologije.</w:t>
            </w:r>
          </w:p>
        </w:tc>
      </w:tr>
      <w:tr w:rsidR="004513F2" w14:paraId="447AE243" w14:textId="77777777" w:rsidTr="004513F2">
        <w:trPr>
          <w:trHeight w:val="38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B7F6740" w14:textId="77777777" w:rsidR="004513F2" w:rsidRPr="004513F2" w:rsidRDefault="004513F2">
            <w:pPr>
              <w:spacing w:after="0" w:line="240" w:lineRule="auto"/>
              <w:jc w:val="center"/>
              <w:rPr>
                <w:rFonts w:ascii="Arial" w:hAnsi="Arial" w:cs="Arial"/>
                <w:kern w:val="2"/>
              </w:rPr>
            </w:pPr>
            <w:proofErr w:type="spellStart"/>
            <w:r>
              <w:rPr>
                <w:rFonts w:ascii="Arial" w:hAnsi="Arial" w:cs="Arial"/>
              </w:rPr>
              <w:t>Vremenik</w:t>
            </w:r>
            <w:proofErr w:type="spellEnd"/>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A8D187" w14:textId="77777777" w:rsidR="004513F2" w:rsidRPr="004513F2" w:rsidRDefault="004513F2">
            <w:pPr>
              <w:pStyle w:val="StandardWeb"/>
              <w:spacing w:line="276" w:lineRule="auto"/>
              <w:rPr>
                <w:rFonts w:ascii="Arial" w:hAnsi="Arial" w:cs="Arial"/>
                <w:kern w:val="2"/>
                <w:lang w:eastAsia="en-US"/>
              </w:rPr>
            </w:pPr>
            <w:r w:rsidRPr="004513F2">
              <w:rPr>
                <w:rFonts w:ascii="Arial" w:hAnsi="Arial" w:cs="Arial"/>
                <w:color w:val="000000"/>
                <w:kern w:val="2"/>
                <w:lang w:eastAsia="en-US"/>
              </w:rPr>
              <w:t>rujan 2023. – lipanj 2026.</w:t>
            </w:r>
          </w:p>
        </w:tc>
      </w:tr>
      <w:tr w:rsidR="004513F2" w14:paraId="7D3E6BA8" w14:textId="77777777" w:rsidTr="004513F2">
        <w:trPr>
          <w:trHeight w:val="550"/>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3947035A" w14:textId="77777777" w:rsidR="004513F2" w:rsidRPr="004513F2" w:rsidRDefault="004513F2">
            <w:pPr>
              <w:spacing w:after="0" w:line="240" w:lineRule="auto"/>
              <w:jc w:val="center"/>
              <w:rPr>
                <w:rFonts w:ascii="Arial" w:hAnsi="Arial" w:cs="Arial"/>
                <w:kern w:val="2"/>
              </w:rPr>
            </w:pPr>
            <w:r>
              <w:rPr>
                <w:rFonts w:ascii="Arial" w:hAnsi="Arial" w:cs="Arial"/>
              </w:rPr>
              <w:lastRenderedPageBreak/>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85EEC" w14:textId="77777777" w:rsidR="004513F2" w:rsidRPr="004513F2" w:rsidRDefault="004513F2">
            <w:pPr>
              <w:pStyle w:val="StandardWeb"/>
              <w:spacing w:line="276" w:lineRule="auto"/>
              <w:rPr>
                <w:rFonts w:ascii="Arial" w:hAnsi="Arial" w:cs="Arial"/>
                <w:color w:val="000000"/>
                <w:kern w:val="2"/>
                <w:lang w:eastAsia="en-US"/>
              </w:rPr>
            </w:pPr>
            <w:r w:rsidRPr="004513F2">
              <w:rPr>
                <w:rFonts w:ascii="Arial" w:hAnsi="Arial" w:cs="Arial"/>
                <w:color w:val="000000"/>
                <w:kern w:val="2"/>
                <w:lang w:eastAsia="en-US"/>
              </w:rPr>
              <w:t xml:space="preserve">Ovisno o zahtjevima projekta – potrošni materijal, alat za obradu i ukrašavanje papira, drveta, metala, potrošni materijal (obični papir, papir u boji, </w:t>
            </w:r>
            <w:proofErr w:type="spellStart"/>
            <w:r w:rsidRPr="004513F2">
              <w:rPr>
                <w:rFonts w:ascii="Arial" w:hAnsi="Arial" w:cs="Arial"/>
                <w:color w:val="000000"/>
                <w:kern w:val="2"/>
                <w:lang w:eastAsia="en-US"/>
              </w:rPr>
              <w:t>hamer</w:t>
            </w:r>
            <w:proofErr w:type="spellEnd"/>
            <w:r w:rsidRPr="004513F2">
              <w:rPr>
                <w:rFonts w:ascii="Arial" w:hAnsi="Arial" w:cs="Arial"/>
                <w:color w:val="000000"/>
                <w:kern w:val="2"/>
                <w:lang w:eastAsia="en-US"/>
              </w:rPr>
              <w:t xml:space="preserve"> papir, ljepilo...), materijali za radionice</w:t>
            </w:r>
          </w:p>
        </w:tc>
      </w:tr>
      <w:tr w:rsidR="004513F2" w14:paraId="0B75BC2D" w14:textId="77777777" w:rsidTr="004513F2">
        <w:trPr>
          <w:trHeight w:val="1537"/>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5EB509D6" w14:textId="77777777" w:rsidR="004513F2" w:rsidRPr="004513F2" w:rsidRDefault="004513F2">
            <w:pPr>
              <w:spacing w:after="0" w:line="240" w:lineRule="auto"/>
              <w:jc w:val="center"/>
              <w:rPr>
                <w:rFonts w:ascii="Arial" w:hAnsi="Arial" w:cs="Arial"/>
                <w:kern w:val="2"/>
              </w:rPr>
            </w:pPr>
            <w:r>
              <w:rPr>
                <w:rFonts w:ascii="Arial" w:hAnsi="Arial" w:cs="Arial"/>
              </w:rPr>
              <w:t>Način praćenja</w:t>
            </w:r>
          </w:p>
          <w:p w14:paraId="62472FAE" w14:textId="77777777" w:rsidR="004513F2" w:rsidRDefault="004513F2">
            <w:pPr>
              <w:spacing w:after="0" w:line="240" w:lineRule="auto"/>
              <w:jc w:val="center"/>
              <w:rPr>
                <w:rFonts w:ascii="Arial" w:hAnsi="Arial" w:cs="Arial"/>
              </w:rPr>
            </w:pPr>
            <w:r>
              <w:rPr>
                <w:rFonts w:ascii="Arial" w:hAnsi="Arial" w:cs="Arial"/>
              </w:rPr>
              <w:t>aktivnosti / programa / projekta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FD175A" w14:textId="77777777" w:rsidR="004513F2" w:rsidRPr="004513F2" w:rsidRDefault="004513F2">
            <w:pPr>
              <w:pStyle w:val="StandardWeb"/>
              <w:spacing w:line="276" w:lineRule="auto"/>
              <w:rPr>
                <w:rFonts w:ascii="Arial" w:hAnsi="Arial" w:cs="Arial"/>
                <w:color w:val="000000"/>
                <w:kern w:val="2"/>
                <w:lang w:eastAsia="en-US"/>
              </w:rPr>
            </w:pPr>
            <w:r w:rsidRPr="004513F2">
              <w:rPr>
                <w:rFonts w:ascii="Arial" w:hAnsi="Arial" w:cs="Arial"/>
                <w:color w:val="000000"/>
                <w:kern w:val="2"/>
                <w:lang w:eastAsia="en-US"/>
              </w:rPr>
              <w:t xml:space="preserve">Radionice, praktični radovi, analize, procjene, izvješća učenika, izrada Power </w:t>
            </w:r>
            <w:proofErr w:type="spellStart"/>
            <w:r w:rsidRPr="004513F2">
              <w:rPr>
                <w:rFonts w:ascii="Arial" w:hAnsi="Arial" w:cs="Arial"/>
                <w:color w:val="000000"/>
                <w:kern w:val="2"/>
                <w:lang w:eastAsia="en-US"/>
              </w:rPr>
              <w:t>Point</w:t>
            </w:r>
            <w:proofErr w:type="spellEnd"/>
            <w:r w:rsidRPr="004513F2">
              <w:rPr>
                <w:rFonts w:ascii="Arial" w:hAnsi="Arial" w:cs="Arial"/>
                <w:color w:val="000000"/>
                <w:kern w:val="2"/>
                <w:lang w:eastAsia="en-US"/>
              </w:rPr>
              <w:t xml:space="preserve"> prezentacija, plakata, novinskog članka, izložbe, vođenje projektnog dnevnika, objave na web stranici škole</w:t>
            </w:r>
          </w:p>
        </w:tc>
      </w:tr>
    </w:tbl>
    <w:p w14:paraId="3EC0D414" w14:textId="77777777" w:rsidR="004513F2" w:rsidRPr="004513F2" w:rsidRDefault="004513F2" w:rsidP="004513F2">
      <w:pPr>
        <w:rPr>
          <w:rFonts w:ascii="Aptos" w:hAnsi="Aptos"/>
          <w:kern w:val="2"/>
        </w:rPr>
      </w:pPr>
    </w:p>
    <w:p w14:paraId="0694D2EB" w14:textId="77777777" w:rsidR="004513F2" w:rsidRDefault="004513F2" w:rsidP="004513F2"/>
    <w:p w14:paraId="166C3812" w14:textId="77777777" w:rsidR="004513F2" w:rsidRDefault="004513F2" w:rsidP="004513F2"/>
    <w:p w14:paraId="50AFD4F1" w14:textId="77777777" w:rsidR="0057005D" w:rsidRDefault="0057005D" w:rsidP="004513F2"/>
    <w:p w14:paraId="0489098E" w14:textId="77777777" w:rsidR="0057005D" w:rsidRDefault="0057005D" w:rsidP="004513F2"/>
    <w:p w14:paraId="1840448F" w14:textId="77777777" w:rsidR="0057005D" w:rsidRDefault="0057005D" w:rsidP="004513F2"/>
    <w:p w14:paraId="7492EFB9" w14:textId="77777777" w:rsidR="0057005D" w:rsidRDefault="0057005D" w:rsidP="004513F2"/>
    <w:p w14:paraId="44037AE0" w14:textId="77777777" w:rsidR="0057005D" w:rsidRDefault="0057005D" w:rsidP="004513F2"/>
    <w:p w14:paraId="548DC827" w14:textId="77777777" w:rsidR="0057005D" w:rsidRDefault="0057005D" w:rsidP="004513F2"/>
    <w:p w14:paraId="5E4465C5" w14:textId="77777777" w:rsidR="0057005D" w:rsidRDefault="0057005D" w:rsidP="004513F2"/>
    <w:p w14:paraId="01011C19" w14:textId="77777777" w:rsidR="0057005D" w:rsidRDefault="0057005D" w:rsidP="004513F2"/>
    <w:p w14:paraId="229FA348" w14:textId="77777777" w:rsidR="0057005D" w:rsidRDefault="0057005D" w:rsidP="004513F2"/>
    <w:p w14:paraId="6147BD79" w14:textId="77777777" w:rsidR="0057005D" w:rsidRDefault="0057005D" w:rsidP="004513F2"/>
    <w:p w14:paraId="183CB8C4" w14:textId="77777777" w:rsidR="0057005D" w:rsidRDefault="0057005D" w:rsidP="004513F2"/>
    <w:p w14:paraId="6C890547" w14:textId="77777777" w:rsidR="0057005D" w:rsidRDefault="0057005D" w:rsidP="004513F2"/>
    <w:p w14:paraId="5F9C58F8" w14:textId="77777777" w:rsidR="0057005D" w:rsidRDefault="0057005D" w:rsidP="004513F2"/>
    <w:p w14:paraId="0C0E1CC1" w14:textId="77777777" w:rsidR="0057005D" w:rsidRDefault="0057005D" w:rsidP="004513F2"/>
    <w:p w14:paraId="1471D8DB" w14:textId="77777777" w:rsidR="0057005D" w:rsidRDefault="0057005D" w:rsidP="004513F2"/>
    <w:p w14:paraId="6E98FAA2" w14:textId="77777777" w:rsidR="0057005D" w:rsidRDefault="0057005D" w:rsidP="004513F2"/>
    <w:p w14:paraId="7DD41814" w14:textId="77777777" w:rsidR="0057005D" w:rsidRDefault="0057005D" w:rsidP="004513F2"/>
    <w:p w14:paraId="4CACA197" w14:textId="77777777" w:rsidR="0057005D" w:rsidRDefault="0057005D" w:rsidP="004513F2"/>
    <w:p w14:paraId="15BFEE1B" w14:textId="77777777" w:rsidR="0057005D" w:rsidRDefault="0057005D" w:rsidP="004513F2"/>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988"/>
        <w:gridCol w:w="7935"/>
      </w:tblGrid>
      <w:tr w:rsidR="004513F2" w14:paraId="4D8D55A8" w14:textId="77777777" w:rsidTr="004513F2">
        <w:trPr>
          <w:trHeight w:val="825"/>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7F1E49E3" w14:textId="77777777" w:rsidR="004513F2" w:rsidRDefault="004513F2">
            <w:pPr>
              <w:spacing w:after="0" w:line="240" w:lineRule="auto"/>
              <w:jc w:val="center"/>
              <w:rPr>
                <w:rFonts w:ascii="Arial" w:hAnsi="Arial" w:cs="Arial"/>
              </w:rPr>
            </w:pPr>
            <w:r>
              <w:rPr>
                <w:rFonts w:ascii="Arial" w:hAnsi="Arial" w:cs="Arial"/>
              </w:rPr>
              <w:lastRenderedPageBreak/>
              <w:t>Aktivnost / Program / Projekt</w:t>
            </w: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57FA0" w14:textId="77777777" w:rsidR="0057005D" w:rsidRDefault="0057005D">
            <w:pPr>
              <w:pStyle w:val="Bezproreda"/>
              <w:spacing w:line="276" w:lineRule="auto"/>
              <w:rPr>
                <w:rFonts w:ascii="Arial" w:hAnsi="Arial" w:cs="Arial"/>
              </w:rPr>
            </w:pPr>
          </w:p>
          <w:p w14:paraId="15FE0833" w14:textId="77777777" w:rsidR="004513F2" w:rsidRPr="0057005D" w:rsidRDefault="004513F2">
            <w:pPr>
              <w:pStyle w:val="Bezproreda"/>
              <w:spacing w:line="276" w:lineRule="auto"/>
              <w:rPr>
                <w:rFonts w:ascii="Arial" w:hAnsi="Arial" w:cs="Arial"/>
                <w:b/>
                <w:bCs/>
              </w:rPr>
            </w:pPr>
            <w:r w:rsidRPr="0057005D">
              <w:rPr>
                <w:rFonts w:ascii="Arial" w:hAnsi="Arial" w:cs="Arial"/>
                <w:b/>
                <w:bCs/>
              </w:rPr>
              <w:t>Projekt „Međunarodni dan svjesnosti gubitka i bacanja hrane“</w:t>
            </w:r>
          </w:p>
        </w:tc>
      </w:tr>
      <w:tr w:rsidR="004513F2" w14:paraId="375ED26B" w14:textId="77777777" w:rsidTr="004513F2">
        <w:trPr>
          <w:trHeight w:val="1259"/>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421BF2A9" w14:textId="77777777" w:rsidR="004513F2" w:rsidRDefault="004513F2">
            <w:pPr>
              <w:spacing w:after="0" w:line="240" w:lineRule="auto"/>
              <w:rPr>
                <w:rFonts w:ascii="Arial" w:hAnsi="Arial" w:cs="Arial"/>
              </w:rPr>
            </w:pPr>
          </w:p>
          <w:p w14:paraId="45391510" w14:textId="77777777" w:rsidR="004513F2" w:rsidRDefault="004513F2">
            <w:pPr>
              <w:spacing w:after="0" w:line="240" w:lineRule="auto"/>
              <w:rPr>
                <w:rFonts w:ascii="Arial" w:hAnsi="Arial" w:cs="Arial"/>
              </w:rPr>
            </w:pPr>
          </w:p>
          <w:p w14:paraId="39E9CE38" w14:textId="77777777" w:rsidR="004513F2" w:rsidRDefault="004513F2">
            <w:pPr>
              <w:spacing w:after="0" w:line="240" w:lineRule="auto"/>
              <w:rPr>
                <w:rFonts w:ascii="Arial" w:hAnsi="Arial" w:cs="Arial"/>
              </w:rPr>
            </w:pPr>
          </w:p>
          <w:p w14:paraId="59991827" w14:textId="77777777" w:rsidR="004513F2" w:rsidRDefault="004513F2">
            <w:pPr>
              <w:spacing w:after="0" w:line="240" w:lineRule="auto"/>
              <w:rPr>
                <w:rFonts w:ascii="Arial" w:hAnsi="Arial" w:cs="Arial"/>
              </w:rPr>
            </w:pPr>
          </w:p>
          <w:p w14:paraId="614079E4" w14:textId="77777777" w:rsidR="004513F2" w:rsidRDefault="004513F2">
            <w:pPr>
              <w:spacing w:after="0" w:line="240" w:lineRule="auto"/>
              <w:rPr>
                <w:rFonts w:ascii="Arial" w:hAnsi="Arial" w:cs="Arial"/>
              </w:rPr>
            </w:pPr>
          </w:p>
          <w:p w14:paraId="019104FC" w14:textId="77777777" w:rsidR="004513F2" w:rsidRDefault="004513F2">
            <w:pPr>
              <w:spacing w:after="0" w:line="240" w:lineRule="auto"/>
              <w:jc w:val="center"/>
              <w:rPr>
                <w:rFonts w:ascii="Arial" w:hAnsi="Arial" w:cs="Arial"/>
              </w:rPr>
            </w:pPr>
            <w:r>
              <w:rPr>
                <w:rFonts w:ascii="Arial" w:hAnsi="Arial" w:cs="Arial"/>
              </w:rPr>
              <w:t>Ciljevi</w:t>
            </w:r>
          </w:p>
          <w:p w14:paraId="3378F344" w14:textId="77777777" w:rsidR="004513F2" w:rsidRDefault="004513F2">
            <w:pPr>
              <w:spacing w:after="0" w:line="240" w:lineRule="auto"/>
              <w:rPr>
                <w:rFonts w:ascii="Arial" w:hAnsi="Arial" w:cs="Arial"/>
              </w:rPr>
            </w:pPr>
          </w:p>
          <w:p w14:paraId="421948A1" w14:textId="77777777" w:rsidR="004513F2" w:rsidRDefault="004513F2">
            <w:pPr>
              <w:spacing w:after="0" w:line="240" w:lineRule="auto"/>
              <w:rPr>
                <w:rFonts w:ascii="Arial" w:hAnsi="Arial" w:cs="Arial"/>
              </w:rPr>
            </w:pP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40E0F" w14:textId="77777777" w:rsidR="004513F2" w:rsidRDefault="004513F2">
            <w:pPr>
              <w:pStyle w:val="Bezproreda"/>
              <w:spacing w:line="276" w:lineRule="auto"/>
              <w:rPr>
                <w:rFonts w:ascii="Arial" w:hAnsi="Arial" w:cs="Arial"/>
              </w:rPr>
            </w:pPr>
            <w:r>
              <w:rPr>
                <w:rFonts w:ascii="Arial" w:hAnsi="Arial" w:cs="Arial"/>
              </w:rPr>
              <w:t>● Informirati učenike o globalnom problemu gubitka i bacanja hrane te njegovim posljedicama na okoliš, ekonomiju i društvo.</w:t>
            </w:r>
          </w:p>
          <w:p w14:paraId="399C3535" w14:textId="77777777" w:rsidR="004513F2" w:rsidRDefault="004513F2">
            <w:pPr>
              <w:pStyle w:val="Bezproreda"/>
              <w:spacing w:line="276" w:lineRule="auto"/>
              <w:rPr>
                <w:rFonts w:ascii="Arial" w:hAnsi="Arial" w:cs="Arial"/>
              </w:rPr>
            </w:pPr>
            <w:r>
              <w:rPr>
                <w:rFonts w:ascii="Arial" w:hAnsi="Arial" w:cs="Arial"/>
              </w:rPr>
              <w:t>● Educirati učenike o načinima smanjenja otpada hrane kroz pravilno planiranje obroka, skladištenje hrane i kreativno korištenje ostataka hrane.</w:t>
            </w:r>
          </w:p>
          <w:p w14:paraId="38B21157" w14:textId="77777777" w:rsidR="004513F2" w:rsidRDefault="004513F2">
            <w:pPr>
              <w:pStyle w:val="Bezproreda"/>
              <w:spacing w:line="276" w:lineRule="auto"/>
              <w:rPr>
                <w:rFonts w:ascii="Arial" w:hAnsi="Arial" w:cs="Arial"/>
              </w:rPr>
            </w:pPr>
            <w:r>
              <w:rPr>
                <w:rFonts w:ascii="Arial" w:hAnsi="Arial" w:cs="Arial"/>
              </w:rPr>
              <w:t>● Razvijanje vještina recikliranja i ponovne upotrebe hrane</w:t>
            </w:r>
          </w:p>
          <w:p w14:paraId="224FFD57" w14:textId="77777777" w:rsidR="004513F2" w:rsidRDefault="004513F2">
            <w:pPr>
              <w:pStyle w:val="Bezproreda"/>
              <w:spacing w:line="276" w:lineRule="auto"/>
              <w:rPr>
                <w:rFonts w:ascii="Arial" w:hAnsi="Arial" w:cs="Arial"/>
              </w:rPr>
            </w:pPr>
            <w:r>
              <w:rPr>
                <w:rFonts w:ascii="Arial" w:hAnsi="Arial" w:cs="Arial"/>
              </w:rPr>
              <w:t>● Naučiti učenike kako koristiti ostatke hrane za pripremu novih jela, kompostiranje i druge metode ponovne upotrebe.</w:t>
            </w:r>
          </w:p>
          <w:p w14:paraId="71B6B810" w14:textId="77777777" w:rsidR="004513F2" w:rsidRDefault="004513F2">
            <w:pPr>
              <w:pStyle w:val="Bezproreda"/>
              <w:spacing w:line="276" w:lineRule="auto"/>
              <w:rPr>
                <w:rFonts w:ascii="Arial" w:hAnsi="Arial" w:cs="Arial"/>
              </w:rPr>
            </w:pPr>
            <w:r>
              <w:rPr>
                <w:rFonts w:ascii="Arial" w:hAnsi="Arial" w:cs="Arial"/>
              </w:rPr>
              <w:t>● Potaknuti učenike da preuzmu odgovornost za smanjenje otpada hrane u svojim domovima i zajednicama.</w:t>
            </w:r>
          </w:p>
          <w:p w14:paraId="09C02644" w14:textId="77777777" w:rsidR="004513F2" w:rsidRDefault="004513F2">
            <w:pPr>
              <w:pStyle w:val="Bezproreda"/>
              <w:spacing w:line="276" w:lineRule="auto"/>
              <w:rPr>
                <w:rFonts w:ascii="Arial" w:hAnsi="Arial" w:cs="Arial"/>
              </w:rPr>
            </w:pPr>
            <w:r>
              <w:rPr>
                <w:rFonts w:ascii="Arial" w:hAnsi="Arial" w:cs="Arial"/>
              </w:rPr>
              <w:t>● Podizanje svijesti o otpadu i gubitku hrane</w:t>
            </w:r>
          </w:p>
          <w:p w14:paraId="2B88BA46" w14:textId="77777777" w:rsidR="004513F2" w:rsidRDefault="004513F2">
            <w:pPr>
              <w:pStyle w:val="Bezproreda"/>
              <w:spacing w:line="276" w:lineRule="auto"/>
              <w:rPr>
                <w:rFonts w:ascii="Arial" w:hAnsi="Arial" w:cs="Arial"/>
              </w:rPr>
            </w:pPr>
            <w:r>
              <w:rPr>
                <w:rFonts w:ascii="Arial" w:hAnsi="Arial" w:cs="Arial"/>
              </w:rPr>
              <w:t>● Povećanje svijesti o održivosti</w:t>
            </w:r>
          </w:p>
        </w:tc>
      </w:tr>
      <w:tr w:rsidR="004513F2" w14:paraId="3ABFF0E0" w14:textId="77777777" w:rsidTr="004513F2">
        <w:trPr>
          <w:trHeight w:val="1294"/>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4BBB152F" w14:textId="77777777" w:rsidR="004513F2" w:rsidRDefault="004513F2">
            <w:pPr>
              <w:spacing w:after="0" w:line="240" w:lineRule="auto"/>
              <w:rPr>
                <w:rFonts w:ascii="Arial" w:hAnsi="Arial" w:cs="Arial"/>
              </w:rPr>
            </w:pPr>
          </w:p>
          <w:p w14:paraId="63287C65" w14:textId="77777777" w:rsidR="004513F2" w:rsidRDefault="004513F2">
            <w:pPr>
              <w:spacing w:after="0" w:line="240" w:lineRule="auto"/>
              <w:rPr>
                <w:rFonts w:ascii="Arial" w:hAnsi="Arial" w:cs="Arial"/>
              </w:rPr>
            </w:pPr>
          </w:p>
          <w:p w14:paraId="2339241B" w14:textId="77777777" w:rsidR="004513F2" w:rsidRDefault="004513F2">
            <w:pPr>
              <w:spacing w:after="0" w:line="240" w:lineRule="auto"/>
              <w:jc w:val="center"/>
              <w:rPr>
                <w:rFonts w:ascii="Arial" w:hAnsi="Arial" w:cs="Arial"/>
              </w:rPr>
            </w:pPr>
            <w:r>
              <w:rPr>
                <w:rFonts w:ascii="Arial" w:hAnsi="Arial" w:cs="Arial"/>
              </w:rPr>
              <w:t>Namjena</w:t>
            </w:r>
          </w:p>
          <w:p w14:paraId="622AEB7C" w14:textId="77777777" w:rsidR="004513F2" w:rsidRDefault="004513F2">
            <w:pPr>
              <w:spacing w:after="0" w:line="240" w:lineRule="auto"/>
              <w:rPr>
                <w:rFonts w:ascii="Arial" w:hAnsi="Arial" w:cs="Arial"/>
              </w:rPr>
            </w:pP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8DF6C" w14:textId="77777777" w:rsidR="004513F2" w:rsidRPr="004513F2" w:rsidRDefault="004513F2">
            <w:pPr>
              <w:pStyle w:val="StandardWeb"/>
              <w:spacing w:line="276" w:lineRule="auto"/>
              <w:rPr>
                <w:rFonts w:ascii="Arial" w:hAnsi="Arial" w:cs="Arial"/>
                <w:kern w:val="2"/>
                <w:lang w:eastAsia="en-US"/>
              </w:rPr>
            </w:pPr>
            <w:r w:rsidRPr="004513F2">
              <w:rPr>
                <w:rFonts w:ascii="Arial" w:hAnsi="Arial" w:cs="Arial"/>
                <w:kern w:val="2"/>
                <w:lang w:eastAsia="en-US"/>
              </w:rPr>
              <w:t xml:space="preserve">Podsjetiti učenike da svaki naš nepromišljeni odnos, u prethodno navedenim radnjama, utječe negativno na naš i na živote drugih ljudi, te je iznimno važno odnositi se s poštovanjem prema onome o čemu ovisi naš život. </w:t>
            </w:r>
            <w:r w:rsidRPr="004513F2">
              <w:rPr>
                <w:rFonts w:ascii="Arial" w:hAnsi="Arial" w:cs="Arial"/>
                <w:color w:val="000000"/>
                <w:kern w:val="2"/>
                <w:lang w:eastAsia="en-US"/>
              </w:rPr>
              <w:t>Zorno upoznati i praktično primjenjivati naučeno o globalnom problemu gubitka i bacanja hrane te njegovim posljedicama na okoliš, ekonomiju i društvo. Razvijati odgovorno ponašanje vezano uz hranu kako kod kuće tako i u školi i bilo gdje drugdje.</w:t>
            </w:r>
          </w:p>
        </w:tc>
      </w:tr>
      <w:tr w:rsidR="004513F2" w14:paraId="2FCF9685" w14:textId="77777777" w:rsidTr="004513F2">
        <w:trPr>
          <w:trHeight w:val="471"/>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70889584" w14:textId="77777777" w:rsidR="004513F2" w:rsidRPr="004513F2" w:rsidRDefault="004513F2">
            <w:pPr>
              <w:spacing w:after="0" w:line="240" w:lineRule="auto"/>
              <w:jc w:val="center"/>
              <w:rPr>
                <w:rFonts w:ascii="Arial" w:hAnsi="Arial" w:cs="Arial"/>
                <w:kern w:val="2"/>
              </w:rPr>
            </w:pPr>
            <w:r>
              <w:rPr>
                <w:rFonts w:ascii="Arial" w:hAnsi="Arial" w:cs="Arial"/>
              </w:rPr>
              <w:t>Nositelj(i)</w:t>
            </w: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CE87B" w14:textId="77777777" w:rsidR="004513F2" w:rsidRPr="004513F2" w:rsidRDefault="004513F2">
            <w:pPr>
              <w:pStyle w:val="StandardWeb"/>
              <w:spacing w:line="276" w:lineRule="auto"/>
              <w:rPr>
                <w:rFonts w:ascii="Arial" w:hAnsi="Arial" w:cs="Arial"/>
                <w:color w:val="000000"/>
                <w:kern w:val="2"/>
                <w:lang w:eastAsia="en-US"/>
              </w:rPr>
            </w:pPr>
            <w:r w:rsidRPr="004513F2">
              <w:rPr>
                <w:rFonts w:ascii="Arial" w:hAnsi="Arial" w:cs="Arial"/>
                <w:color w:val="000000"/>
                <w:kern w:val="2"/>
                <w:lang w:eastAsia="en-US"/>
              </w:rPr>
              <w:t>učiteljica Svjetlana Sokolić i učenici predmetne nastave</w:t>
            </w:r>
          </w:p>
        </w:tc>
      </w:tr>
      <w:tr w:rsidR="004513F2" w14:paraId="09E33C23" w14:textId="77777777" w:rsidTr="004513F2">
        <w:trPr>
          <w:trHeight w:val="1294"/>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49CE2C01" w14:textId="77777777" w:rsidR="004513F2" w:rsidRPr="004513F2" w:rsidRDefault="004513F2">
            <w:pPr>
              <w:spacing w:after="0" w:line="240" w:lineRule="auto"/>
              <w:rPr>
                <w:rFonts w:ascii="Arial" w:hAnsi="Arial" w:cs="Arial"/>
                <w:kern w:val="2"/>
              </w:rPr>
            </w:pPr>
          </w:p>
          <w:p w14:paraId="057B0B57" w14:textId="77777777" w:rsidR="004513F2" w:rsidRDefault="004513F2">
            <w:pPr>
              <w:spacing w:after="0" w:line="240" w:lineRule="auto"/>
              <w:jc w:val="center"/>
              <w:rPr>
                <w:rFonts w:ascii="Arial" w:hAnsi="Arial" w:cs="Arial"/>
              </w:rPr>
            </w:pPr>
          </w:p>
          <w:p w14:paraId="5C6ECE70" w14:textId="77777777" w:rsidR="004513F2" w:rsidRDefault="004513F2">
            <w:pPr>
              <w:spacing w:after="0" w:line="240" w:lineRule="auto"/>
              <w:jc w:val="center"/>
              <w:rPr>
                <w:rFonts w:ascii="Arial" w:hAnsi="Arial" w:cs="Arial"/>
              </w:rPr>
            </w:pPr>
            <w:r>
              <w:rPr>
                <w:rFonts w:ascii="Arial" w:hAnsi="Arial" w:cs="Arial"/>
              </w:rPr>
              <w:t>Način realizacije</w:t>
            </w:r>
          </w:p>
          <w:p w14:paraId="21F2839E" w14:textId="77777777" w:rsidR="004513F2" w:rsidRDefault="004513F2">
            <w:pPr>
              <w:spacing w:after="0" w:line="240" w:lineRule="auto"/>
              <w:rPr>
                <w:rFonts w:ascii="Arial" w:hAnsi="Arial" w:cs="Arial"/>
              </w:rPr>
            </w:pP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01192" w14:textId="77777777" w:rsidR="004513F2" w:rsidRDefault="004513F2">
            <w:pPr>
              <w:pStyle w:val="Bezproreda"/>
              <w:spacing w:line="276" w:lineRule="auto"/>
              <w:rPr>
                <w:rFonts w:ascii="Arial" w:hAnsi="Arial" w:cs="Arial"/>
              </w:rPr>
            </w:pPr>
            <w:r>
              <w:rPr>
                <w:rFonts w:ascii="Arial" w:hAnsi="Arial" w:cs="Arial"/>
              </w:rPr>
              <w:t xml:space="preserve">Učenici će sudjelovati u aktivnostima projektnog dana po programu </w:t>
            </w:r>
            <w:proofErr w:type="spellStart"/>
            <w:r>
              <w:rPr>
                <w:rFonts w:ascii="Arial" w:hAnsi="Arial" w:cs="Arial"/>
              </w:rPr>
              <w:t>FoodEducators</w:t>
            </w:r>
            <w:proofErr w:type="spellEnd"/>
            <w:r>
              <w:rPr>
                <w:rFonts w:ascii="Arial" w:hAnsi="Arial" w:cs="Arial"/>
              </w:rPr>
              <w:t>.</w:t>
            </w:r>
          </w:p>
          <w:p w14:paraId="509F11B0" w14:textId="77777777" w:rsidR="004513F2" w:rsidRDefault="004513F2">
            <w:pPr>
              <w:pStyle w:val="Bezproreda"/>
              <w:spacing w:line="276" w:lineRule="auto"/>
              <w:rPr>
                <w:rFonts w:ascii="Arial" w:hAnsi="Arial" w:cs="Arial"/>
              </w:rPr>
            </w:pPr>
            <w:r>
              <w:rPr>
                <w:rFonts w:ascii="Arial" w:hAnsi="Arial" w:cs="Arial"/>
              </w:rPr>
              <w:t xml:space="preserve">Aktivnosti uključuju nastavu i </w:t>
            </w:r>
            <w:proofErr w:type="spellStart"/>
            <w:r>
              <w:rPr>
                <w:rFonts w:ascii="Arial" w:hAnsi="Arial" w:cs="Arial"/>
              </w:rPr>
              <w:t>izvanastavne</w:t>
            </w:r>
            <w:proofErr w:type="spellEnd"/>
            <w:r>
              <w:rPr>
                <w:rFonts w:ascii="Arial" w:hAnsi="Arial" w:cs="Arial"/>
              </w:rPr>
              <w:t xml:space="preserve"> aktivnosti.</w:t>
            </w:r>
          </w:p>
          <w:p w14:paraId="01766C53" w14:textId="77777777" w:rsidR="004513F2" w:rsidRDefault="004513F2">
            <w:pPr>
              <w:pStyle w:val="Bezproreda"/>
              <w:spacing w:line="276" w:lineRule="auto"/>
              <w:rPr>
                <w:rFonts w:ascii="Arial" w:hAnsi="Arial" w:cs="Arial"/>
              </w:rPr>
            </w:pPr>
            <w:proofErr w:type="spellStart"/>
            <w:r>
              <w:rPr>
                <w:rFonts w:ascii="Arial" w:hAnsi="Arial" w:cs="Arial"/>
              </w:rPr>
              <w:t>Implemantacija</w:t>
            </w:r>
            <w:proofErr w:type="spellEnd"/>
            <w:r>
              <w:rPr>
                <w:rFonts w:ascii="Arial" w:hAnsi="Arial" w:cs="Arial"/>
              </w:rPr>
              <w:t xml:space="preserve"> nastavnih sati na temu otpada i gubitka hrane i održivosti.</w:t>
            </w:r>
          </w:p>
          <w:p w14:paraId="37266865" w14:textId="77777777" w:rsidR="004513F2" w:rsidRDefault="004513F2">
            <w:pPr>
              <w:pStyle w:val="Bezproreda"/>
              <w:spacing w:line="276" w:lineRule="auto"/>
              <w:rPr>
                <w:rFonts w:ascii="Arial" w:hAnsi="Arial" w:cs="Arial"/>
              </w:rPr>
            </w:pPr>
            <w:r>
              <w:rPr>
                <w:rFonts w:ascii="Arial" w:hAnsi="Arial" w:cs="Arial"/>
              </w:rPr>
              <w:t>Dodatne aktivnosti:</w:t>
            </w:r>
          </w:p>
          <w:p w14:paraId="577FC607" w14:textId="77777777" w:rsidR="004513F2" w:rsidRDefault="004513F2">
            <w:pPr>
              <w:pStyle w:val="Bezproreda"/>
              <w:spacing w:line="276" w:lineRule="auto"/>
              <w:rPr>
                <w:rFonts w:ascii="Arial" w:hAnsi="Arial" w:cs="Arial"/>
              </w:rPr>
            </w:pPr>
            <w:r>
              <w:rPr>
                <w:rFonts w:ascii="Arial" w:hAnsi="Arial" w:cs="Arial"/>
              </w:rPr>
              <w:t>● Piknik za učenike i roditelje</w:t>
            </w:r>
          </w:p>
          <w:p w14:paraId="5BDCEFF4" w14:textId="77777777" w:rsidR="004513F2" w:rsidRDefault="004513F2">
            <w:pPr>
              <w:pStyle w:val="Bezproreda"/>
              <w:spacing w:line="276" w:lineRule="auto"/>
              <w:rPr>
                <w:rFonts w:ascii="Arial" w:hAnsi="Arial" w:cs="Arial"/>
              </w:rPr>
            </w:pPr>
            <w:r>
              <w:rPr>
                <w:rFonts w:ascii="Arial" w:hAnsi="Arial" w:cs="Arial"/>
              </w:rPr>
              <w:t>● Naša razredna kuharica (osmišljavanje recepata od ostataka hrane)</w:t>
            </w:r>
          </w:p>
          <w:p w14:paraId="45EE55AE" w14:textId="77777777" w:rsidR="004513F2" w:rsidRDefault="004513F2">
            <w:pPr>
              <w:pStyle w:val="Bezproreda"/>
              <w:spacing w:line="276" w:lineRule="auto"/>
              <w:rPr>
                <w:rFonts w:ascii="Arial" w:hAnsi="Arial" w:cs="Arial"/>
              </w:rPr>
            </w:pPr>
            <w:r>
              <w:rPr>
                <w:rFonts w:ascii="Arial" w:hAnsi="Arial" w:cs="Arial"/>
              </w:rPr>
              <w:t>● Izrada plakata/ oslikavanje knjige recepata</w:t>
            </w:r>
          </w:p>
          <w:p w14:paraId="6359DF95" w14:textId="77777777" w:rsidR="004513F2" w:rsidRDefault="004513F2">
            <w:pPr>
              <w:pStyle w:val="Bezproreda"/>
              <w:spacing w:line="276" w:lineRule="auto"/>
              <w:rPr>
                <w:rFonts w:ascii="Arial" w:hAnsi="Arial" w:cs="Arial"/>
              </w:rPr>
            </w:pPr>
            <w:r>
              <w:rPr>
                <w:rFonts w:ascii="Arial" w:hAnsi="Arial" w:cs="Arial"/>
              </w:rPr>
              <w:t xml:space="preserve">● </w:t>
            </w:r>
            <w:proofErr w:type="spellStart"/>
            <w:r>
              <w:rPr>
                <w:rFonts w:ascii="Arial" w:hAnsi="Arial" w:cs="Arial"/>
              </w:rPr>
              <w:t>FoodEducators</w:t>
            </w:r>
            <w:proofErr w:type="spellEnd"/>
            <w:r>
              <w:rPr>
                <w:rFonts w:ascii="Arial" w:hAnsi="Arial" w:cs="Arial"/>
              </w:rPr>
              <w:t xml:space="preserve"> kviz</w:t>
            </w:r>
          </w:p>
        </w:tc>
      </w:tr>
      <w:tr w:rsidR="004513F2" w14:paraId="6DB19ECE" w14:textId="77777777" w:rsidTr="004513F2">
        <w:trPr>
          <w:trHeight w:val="389"/>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6D86B87E" w14:textId="77777777" w:rsidR="004513F2" w:rsidRDefault="004513F2">
            <w:pPr>
              <w:spacing w:after="0" w:line="240" w:lineRule="auto"/>
              <w:jc w:val="center"/>
              <w:rPr>
                <w:rFonts w:ascii="Arial" w:hAnsi="Arial" w:cs="Arial"/>
              </w:rPr>
            </w:pPr>
            <w:proofErr w:type="spellStart"/>
            <w:r>
              <w:rPr>
                <w:rFonts w:ascii="Arial" w:hAnsi="Arial" w:cs="Arial"/>
              </w:rPr>
              <w:t>Vremenik</w:t>
            </w:r>
            <w:proofErr w:type="spellEnd"/>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0B94D" w14:textId="53A764E8" w:rsidR="004513F2" w:rsidRPr="004513F2" w:rsidRDefault="004513F2">
            <w:pPr>
              <w:pStyle w:val="StandardWeb"/>
              <w:spacing w:line="276" w:lineRule="auto"/>
              <w:rPr>
                <w:rFonts w:ascii="Arial" w:hAnsi="Arial" w:cs="Arial"/>
                <w:kern w:val="2"/>
                <w:lang w:eastAsia="en-US"/>
              </w:rPr>
            </w:pPr>
            <w:r w:rsidRPr="004513F2">
              <w:rPr>
                <w:rFonts w:ascii="Arial" w:hAnsi="Arial" w:cs="Arial"/>
                <w:kern w:val="2"/>
                <w:lang w:eastAsia="en-US"/>
              </w:rPr>
              <w:t>rujan 202</w:t>
            </w:r>
            <w:r w:rsidR="00733E96">
              <w:rPr>
                <w:rFonts w:ascii="Arial" w:hAnsi="Arial" w:cs="Arial"/>
                <w:kern w:val="2"/>
                <w:lang w:eastAsia="en-US"/>
              </w:rPr>
              <w:t>5</w:t>
            </w:r>
            <w:r w:rsidRPr="004513F2">
              <w:rPr>
                <w:rFonts w:ascii="Arial" w:hAnsi="Arial" w:cs="Arial"/>
                <w:kern w:val="2"/>
                <w:lang w:eastAsia="en-US"/>
              </w:rPr>
              <w:t>.</w:t>
            </w:r>
            <w:r w:rsidR="00733E96">
              <w:rPr>
                <w:rFonts w:ascii="Arial" w:hAnsi="Arial" w:cs="Arial"/>
                <w:kern w:val="2"/>
                <w:lang w:eastAsia="en-US"/>
              </w:rPr>
              <w:t xml:space="preserve"> </w:t>
            </w:r>
            <w:r w:rsidR="006E0758">
              <w:rPr>
                <w:rFonts w:ascii="Arial" w:hAnsi="Arial" w:cs="Arial"/>
                <w:kern w:val="2"/>
                <w:lang w:eastAsia="en-US"/>
              </w:rPr>
              <w:t xml:space="preserve">- </w:t>
            </w:r>
            <w:r w:rsidR="00733E96">
              <w:rPr>
                <w:rFonts w:ascii="Arial" w:hAnsi="Arial" w:cs="Arial"/>
                <w:kern w:val="2"/>
                <w:lang w:eastAsia="en-US"/>
              </w:rPr>
              <w:t>lipanj 2026.</w:t>
            </w:r>
          </w:p>
        </w:tc>
      </w:tr>
      <w:tr w:rsidR="004513F2" w14:paraId="7556879F" w14:textId="77777777" w:rsidTr="004513F2">
        <w:trPr>
          <w:trHeight w:val="550"/>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52262AE3" w14:textId="77777777" w:rsidR="004513F2" w:rsidRPr="004513F2" w:rsidRDefault="004513F2">
            <w:pPr>
              <w:spacing w:after="0" w:line="240" w:lineRule="auto"/>
              <w:jc w:val="center"/>
              <w:rPr>
                <w:rFonts w:ascii="Arial" w:hAnsi="Arial" w:cs="Arial"/>
                <w:kern w:val="2"/>
              </w:rPr>
            </w:pPr>
            <w:r>
              <w:rPr>
                <w:rFonts w:ascii="Arial" w:hAnsi="Arial" w:cs="Arial"/>
              </w:rPr>
              <w:t>Okvirni troškovnik</w:t>
            </w: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82F97" w14:textId="77777777" w:rsidR="004513F2" w:rsidRDefault="004513F2">
            <w:pPr>
              <w:pStyle w:val="Bezproreda"/>
              <w:spacing w:line="276" w:lineRule="auto"/>
              <w:rPr>
                <w:rFonts w:ascii="Arial" w:hAnsi="Arial" w:cs="Arial"/>
              </w:rPr>
            </w:pPr>
            <w:r>
              <w:rPr>
                <w:rFonts w:ascii="Arial" w:hAnsi="Arial" w:cs="Arial"/>
              </w:rPr>
              <w:t>Po potrebi materijali za nastavu</w:t>
            </w:r>
          </w:p>
        </w:tc>
      </w:tr>
      <w:tr w:rsidR="004513F2" w14:paraId="2A78FF94" w14:textId="77777777" w:rsidTr="004513F2">
        <w:trPr>
          <w:trHeight w:val="1118"/>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39DE1D0" w14:textId="77777777" w:rsidR="004513F2" w:rsidRDefault="004513F2">
            <w:pPr>
              <w:spacing w:after="0" w:line="240" w:lineRule="auto"/>
              <w:jc w:val="center"/>
              <w:rPr>
                <w:rFonts w:ascii="Arial" w:hAnsi="Arial" w:cs="Arial"/>
              </w:rPr>
            </w:pPr>
            <w:r>
              <w:rPr>
                <w:rFonts w:ascii="Arial" w:hAnsi="Arial" w:cs="Arial"/>
              </w:rPr>
              <w:t>Način praćenja</w:t>
            </w:r>
          </w:p>
          <w:p w14:paraId="2AECB691" w14:textId="77777777" w:rsidR="004513F2" w:rsidRDefault="004513F2">
            <w:pPr>
              <w:spacing w:after="0" w:line="240" w:lineRule="auto"/>
              <w:jc w:val="center"/>
              <w:rPr>
                <w:rFonts w:ascii="Arial" w:hAnsi="Arial" w:cs="Arial"/>
              </w:rPr>
            </w:pPr>
            <w:r>
              <w:rPr>
                <w:rFonts w:ascii="Arial" w:hAnsi="Arial" w:cs="Arial"/>
              </w:rPr>
              <w:t>aktivnosti / programa / projekta</w:t>
            </w: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48F86" w14:textId="77777777" w:rsidR="004513F2" w:rsidRDefault="004513F2">
            <w:pPr>
              <w:pStyle w:val="Bezproreda"/>
              <w:spacing w:line="276" w:lineRule="auto"/>
              <w:rPr>
                <w:rFonts w:ascii="Arial" w:hAnsi="Arial" w:cs="Arial"/>
              </w:rPr>
            </w:pPr>
          </w:p>
          <w:p w14:paraId="53A2E005" w14:textId="77777777" w:rsidR="004513F2" w:rsidRDefault="004513F2">
            <w:pPr>
              <w:pStyle w:val="Bezproreda"/>
              <w:spacing w:line="276" w:lineRule="auto"/>
              <w:rPr>
                <w:rFonts w:ascii="Arial" w:hAnsi="Arial" w:cs="Arial"/>
              </w:rPr>
            </w:pPr>
            <w:r>
              <w:rPr>
                <w:rFonts w:ascii="Arial" w:hAnsi="Arial" w:cs="Arial"/>
              </w:rPr>
              <w:t>Evaluacijski upitnik za učenike i učitelje</w:t>
            </w:r>
          </w:p>
        </w:tc>
      </w:tr>
    </w:tbl>
    <w:p w14:paraId="7EF1897C" w14:textId="77777777" w:rsidR="004513F2" w:rsidRPr="004513F2" w:rsidRDefault="004513F2" w:rsidP="004513F2">
      <w:pPr>
        <w:rPr>
          <w:rFonts w:ascii="Aptos" w:hAnsi="Aptos"/>
          <w:kern w:val="2"/>
        </w:rPr>
      </w:pPr>
    </w:p>
    <w:p w14:paraId="13344725" w14:textId="77777777" w:rsidR="004513F2" w:rsidRDefault="004513F2" w:rsidP="004513F2"/>
    <w:p w14:paraId="579A1BE6" w14:textId="77777777" w:rsidR="006120AE" w:rsidRDefault="006120AE" w:rsidP="004513F2"/>
    <w:p w14:paraId="4E2D2F01" w14:textId="77777777" w:rsidR="004513F2" w:rsidRDefault="004513F2" w:rsidP="004513F2">
      <w:r>
        <w:t xml:space="preserve"> </w:t>
      </w:r>
    </w:p>
    <w:p w14:paraId="79B86743" w14:textId="77777777" w:rsidR="009E53F9" w:rsidRDefault="009E53F9" w:rsidP="004513F2"/>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988"/>
        <w:gridCol w:w="7935"/>
      </w:tblGrid>
      <w:tr w:rsidR="004513F2" w14:paraId="5ED8711C" w14:textId="77777777" w:rsidTr="004513F2">
        <w:trPr>
          <w:trHeight w:val="825"/>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36711B25" w14:textId="77777777" w:rsidR="004513F2" w:rsidRDefault="004513F2">
            <w:pPr>
              <w:spacing w:after="0" w:line="240" w:lineRule="auto"/>
              <w:jc w:val="center"/>
              <w:rPr>
                <w:rFonts w:ascii="Arial" w:hAnsi="Arial" w:cs="Arial"/>
              </w:rPr>
            </w:pPr>
            <w:r>
              <w:rPr>
                <w:rFonts w:ascii="Arial" w:hAnsi="Arial" w:cs="Arial"/>
              </w:rPr>
              <w:lastRenderedPageBreak/>
              <w:t>Aktivnost / Program / Projekt</w:t>
            </w: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35DB" w14:textId="77777777" w:rsidR="004513F2" w:rsidRDefault="004513F2">
            <w:pPr>
              <w:spacing w:after="0" w:line="240" w:lineRule="auto"/>
              <w:rPr>
                <w:rFonts w:ascii="Arial" w:hAnsi="Arial" w:cs="Arial"/>
              </w:rPr>
            </w:pPr>
          </w:p>
          <w:p w14:paraId="10BDDD1E" w14:textId="77777777" w:rsidR="004513F2" w:rsidRPr="009C4AA5" w:rsidRDefault="004513F2">
            <w:pPr>
              <w:spacing w:after="0" w:line="240" w:lineRule="auto"/>
              <w:rPr>
                <w:rFonts w:ascii="Arial" w:hAnsi="Arial" w:cs="Arial"/>
                <w:b/>
                <w:bCs/>
              </w:rPr>
            </w:pPr>
            <w:r w:rsidRPr="009C4AA5">
              <w:rPr>
                <w:rFonts w:ascii="Arial" w:hAnsi="Arial" w:cs="Arial"/>
                <w:b/>
                <w:bCs/>
              </w:rPr>
              <w:t>Projekt „Dan zdrave hrane/ Tjedan zdrave hrane“</w:t>
            </w:r>
          </w:p>
        </w:tc>
      </w:tr>
      <w:tr w:rsidR="004513F2" w14:paraId="270F635F" w14:textId="77777777" w:rsidTr="004513F2">
        <w:trPr>
          <w:trHeight w:val="1259"/>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30781544" w14:textId="77777777" w:rsidR="004513F2" w:rsidRDefault="004513F2">
            <w:pPr>
              <w:spacing w:after="0" w:line="240" w:lineRule="auto"/>
              <w:rPr>
                <w:rFonts w:ascii="Arial" w:hAnsi="Arial" w:cs="Arial"/>
              </w:rPr>
            </w:pPr>
          </w:p>
          <w:p w14:paraId="09D4A03B" w14:textId="77777777" w:rsidR="004513F2" w:rsidRDefault="004513F2">
            <w:pPr>
              <w:spacing w:after="0" w:line="240" w:lineRule="auto"/>
              <w:jc w:val="center"/>
              <w:rPr>
                <w:rFonts w:ascii="Arial" w:hAnsi="Arial" w:cs="Arial"/>
              </w:rPr>
            </w:pPr>
            <w:r>
              <w:rPr>
                <w:rFonts w:ascii="Arial" w:hAnsi="Arial" w:cs="Arial"/>
              </w:rPr>
              <w:t>Ciljevi</w:t>
            </w:r>
          </w:p>
          <w:p w14:paraId="3D13B8B2" w14:textId="77777777" w:rsidR="004513F2" w:rsidRDefault="004513F2">
            <w:pPr>
              <w:spacing w:after="0" w:line="240" w:lineRule="auto"/>
              <w:rPr>
                <w:rFonts w:ascii="Arial" w:hAnsi="Arial" w:cs="Arial"/>
              </w:rPr>
            </w:pPr>
          </w:p>
          <w:p w14:paraId="38A16685" w14:textId="77777777" w:rsidR="004513F2" w:rsidRDefault="004513F2">
            <w:pPr>
              <w:spacing w:after="0" w:line="240" w:lineRule="auto"/>
              <w:rPr>
                <w:rFonts w:ascii="Arial" w:hAnsi="Arial" w:cs="Arial"/>
              </w:rPr>
            </w:pP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6DEB3" w14:textId="77777777" w:rsidR="004513F2" w:rsidRDefault="004513F2">
            <w:pPr>
              <w:pStyle w:val="Bezproreda"/>
              <w:spacing w:line="276" w:lineRule="auto"/>
              <w:rPr>
                <w:rFonts w:ascii="Arial" w:hAnsi="Arial" w:cs="Arial"/>
              </w:rPr>
            </w:pPr>
            <w:r>
              <w:rPr>
                <w:rFonts w:ascii="Arial" w:hAnsi="Arial" w:cs="Arial"/>
              </w:rPr>
              <w:t>● Promicanje zdravih prehrambenih navika</w:t>
            </w:r>
          </w:p>
          <w:p w14:paraId="0DFA3F77" w14:textId="77777777" w:rsidR="004513F2" w:rsidRDefault="004513F2">
            <w:pPr>
              <w:pStyle w:val="Bezproreda"/>
              <w:spacing w:line="276" w:lineRule="auto"/>
              <w:rPr>
                <w:rFonts w:ascii="Arial" w:hAnsi="Arial" w:cs="Arial"/>
              </w:rPr>
            </w:pPr>
            <w:r>
              <w:rPr>
                <w:rFonts w:ascii="Arial" w:hAnsi="Arial" w:cs="Arial"/>
              </w:rPr>
              <w:t xml:space="preserve">● Edukacija o karijerama u </w:t>
            </w:r>
            <w:proofErr w:type="spellStart"/>
            <w:r>
              <w:rPr>
                <w:rFonts w:ascii="Arial" w:hAnsi="Arial" w:cs="Arial"/>
              </w:rPr>
              <w:t>agro</w:t>
            </w:r>
            <w:proofErr w:type="spellEnd"/>
            <w:r>
              <w:rPr>
                <w:rFonts w:ascii="Arial" w:hAnsi="Arial" w:cs="Arial"/>
              </w:rPr>
              <w:t>-prehrambenom sektoru</w:t>
            </w:r>
          </w:p>
          <w:p w14:paraId="546161D1" w14:textId="77777777" w:rsidR="004513F2" w:rsidRDefault="004513F2">
            <w:pPr>
              <w:pStyle w:val="Bezproreda"/>
              <w:spacing w:line="276" w:lineRule="auto"/>
              <w:rPr>
                <w:rFonts w:ascii="Arial" w:hAnsi="Arial" w:cs="Arial"/>
              </w:rPr>
            </w:pPr>
            <w:r>
              <w:rPr>
                <w:rFonts w:ascii="Arial" w:hAnsi="Arial" w:cs="Arial"/>
              </w:rPr>
              <w:t>● Razumijevanje nutritivnih oznaka na hrani</w:t>
            </w:r>
          </w:p>
          <w:p w14:paraId="36F2617F" w14:textId="77777777" w:rsidR="004513F2" w:rsidRDefault="004513F2">
            <w:pPr>
              <w:pStyle w:val="Bezproreda"/>
              <w:spacing w:line="276" w:lineRule="auto"/>
              <w:rPr>
                <w:rFonts w:ascii="Arial" w:hAnsi="Arial" w:cs="Arial"/>
              </w:rPr>
            </w:pPr>
            <w:r>
              <w:rPr>
                <w:rFonts w:ascii="Arial" w:hAnsi="Arial" w:cs="Arial"/>
              </w:rPr>
              <w:t>● Podizanje svijesti o otpadu i gubitku hrane</w:t>
            </w:r>
          </w:p>
          <w:p w14:paraId="0B93256C" w14:textId="77777777" w:rsidR="004513F2" w:rsidRDefault="004513F2">
            <w:pPr>
              <w:pStyle w:val="Bezproreda"/>
              <w:spacing w:line="276" w:lineRule="auto"/>
              <w:rPr>
                <w:rFonts w:ascii="Arial" w:hAnsi="Arial" w:cs="Arial"/>
              </w:rPr>
            </w:pPr>
            <w:r>
              <w:rPr>
                <w:rFonts w:ascii="Arial" w:hAnsi="Arial" w:cs="Arial"/>
              </w:rPr>
              <w:t>● Povećanje svijesti o održivosti</w:t>
            </w:r>
          </w:p>
        </w:tc>
      </w:tr>
      <w:tr w:rsidR="004513F2" w14:paraId="4B2F8888" w14:textId="77777777" w:rsidTr="004513F2">
        <w:trPr>
          <w:trHeight w:val="663"/>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46403C3" w14:textId="77777777" w:rsidR="004513F2" w:rsidRDefault="004513F2">
            <w:pPr>
              <w:spacing w:after="0" w:line="240" w:lineRule="auto"/>
              <w:jc w:val="center"/>
              <w:rPr>
                <w:rFonts w:ascii="Arial" w:hAnsi="Arial" w:cs="Arial"/>
              </w:rPr>
            </w:pPr>
            <w:r>
              <w:rPr>
                <w:rFonts w:ascii="Arial" w:hAnsi="Arial" w:cs="Arial"/>
              </w:rPr>
              <w:t>Namjena</w:t>
            </w: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117EB" w14:textId="77777777" w:rsidR="004513F2" w:rsidRPr="004513F2" w:rsidRDefault="004513F2">
            <w:pPr>
              <w:pStyle w:val="StandardWeb"/>
              <w:spacing w:line="276" w:lineRule="auto"/>
              <w:rPr>
                <w:rFonts w:ascii="Arial" w:hAnsi="Arial" w:cs="Arial"/>
                <w:kern w:val="2"/>
                <w:lang w:eastAsia="en-US"/>
              </w:rPr>
            </w:pPr>
            <w:r w:rsidRPr="004513F2">
              <w:rPr>
                <w:rFonts w:ascii="Arial" w:hAnsi="Arial" w:cs="Arial"/>
                <w:kern w:val="2"/>
                <w:lang w:eastAsia="en-US"/>
              </w:rPr>
              <w:t xml:space="preserve">Podsjetiti učenike da svaki naš nepromišljeni odnos, u prethodno navedenim radnjama, utječe negativno na naš i na živote drugih ljudi, te je iznimno važno odnositi se s poštovanjem prema onome o čemu ovisi naš život. Usvajanje zdravih prehrambenih navika. Razvijanje svijesti o otpadu i gubitku hrane i o održivosti. </w:t>
            </w:r>
          </w:p>
        </w:tc>
      </w:tr>
      <w:tr w:rsidR="004513F2" w14:paraId="71D4F55F" w14:textId="77777777" w:rsidTr="004513F2">
        <w:trPr>
          <w:trHeight w:val="471"/>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7995B467" w14:textId="77777777" w:rsidR="004513F2" w:rsidRPr="004513F2" w:rsidRDefault="004513F2">
            <w:pPr>
              <w:spacing w:after="0" w:line="240" w:lineRule="auto"/>
              <w:jc w:val="center"/>
              <w:rPr>
                <w:rFonts w:ascii="Arial" w:hAnsi="Arial" w:cs="Arial"/>
                <w:kern w:val="2"/>
              </w:rPr>
            </w:pPr>
            <w:r>
              <w:rPr>
                <w:rFonts w:ascii="Arial" w:hAnsi="Arial" w:cs="Arial"/>
              </w:rPr>
              <w:t>Nositelj(i)</w:t>
            </w: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6BBF0" w14:textId="77777777" w:rsidR="004513F2" w:rsidRPr="004513F2" w:rsidRDefault="004513F2">
            <w:pPr>
              <w:pStyle w:val="StandardWeb"/>
              <w:spacing w:line="276" w:lineRule="auto"/>
              <w:rPr>
                <w:rFonts w:ascii="Arial" w:hAnsi="Arial" w:cs="Arial"/>
                <w:color w:val="000000"/>
                <w:kern w:val="2"/>
                <w:lang w:eastAsia="en-US"/>
              </w:rPr>
            </w:pPr>
            <w:r w:rsidRPr="004513F2">
              <w:rPr>
                <w:rFonts w:ascii="Arial" w:hAnsi="Arial" w:cs="Arial"/>
                <w:color w:val="000000"/>
                <w:kern w:val="2"/>
                <w:lang w:eastAsia="en-US"/>
              </w:rPr>
              <w:t>Učiteljica Svjetlana Sokolić i učenici predmetne nastave</w:t>
            </w:r>
          </w:p>
        </w:tc>
      </w:tr>
      <w:tr w:rsidR="004513F2" w14:paraId="7E2AFC08" w14:textId="77777777" w:rsidTr="004513F2">
        <w:trPr>
          <w:trHeight w:val="1294"/>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11D64236" w14:textId="77777777" w:rsidR="004513F2" w:rsidRPr="004513F2" w:rsidRDefault="004513F2">
            <w:pPr>
              <w:spacing w:after="0" w:line="240" w:lineRule="auto"/>
              <w:rPr>
                <w:rFonts w:ascii="Arial" w:hAnsi="Arial" w:cs="Arial"/>
                <w:kern w:val="2"/>
              </w:rPr>
            </w:pPr>
          </w:p>
          <w:p w14:paraId="63B6DF77" w14:textId="77777777" w:rsidR="004513F2" w:rsidRDefault="004513F2">
            <w:pPr>
              <w:spacing w:after="0" w:line="240" w:lineRule="auto"/>
              <w:jc w:val="center"/>
              <w:rPr>
                <w:rFonts w:ascii="Arial" w:hAnsi="Arial" w:cs="Arial"/>
              </w:rPr>
            </w:pPr>
            <w:r>
              <w:rPr>
                <w:rFonts w:ascii="Arial" w:hAnsi="Arial" w:cs="Arial"/>
              </w:rPr>
              <w:t>Način realizacije</w:t>
            </w:r>
          </w:p>
          <w:p w14:paraId="79A7CDDD" w14:textId="77777777" w:rsidR="004513F2" w:rsidRDefault="004513F2">
            <w:pPr>
              <w:spacing w:after="0" w:line="240" w:lineRule="auto"/>
              <w:rPr>
                <w:rFonts w:ascii="Arial" w:hAnsi="Arial" w:cs="Arial"/>
              </w:rPr>
            </w:pP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19E3B" w14:textId="77777777" w:rsidR="004513F2" w:rsidRDefault="004513F2">
            <w:pPr>
              <w:pStyle w:val="Bezproreda"/>
              <w:spacing w:line="276" w:lineRule="auto"/>
              <w:rPr>
                <w:rFonts w:ascii="Arial" w:hAnsi="Arial" w:cs="Arial"/>
              </w:rPr>
            </w:pPr>
            <w:r>
              <w:rPr>
                <w:rFonts w:ascii="Arial" w:hAnsi="Arial" w:cs="Arial"/>
              </w:rPr>
              <w:t xml:space="preserve">Učenici će sudjelovati u aktivnostima projektnog dana po programu </w:t>
            </w:r>
            <w:proofErr w:type="spellStart"/>
            <w:r>
              <w:rPr>
                <w:rFonts w:ascii="Arial" w:hAnsi="Arial" w:cs="Arial"/>
              </w:rPr>
              <w:t>FoodEducators</w:t>
            </w:r>
            <w:proofErr w:type="spellEnd"/>
            <w:r>
              <w:rPr>
                <w:rFonts w:ascii="Arial" w:hAnsi="Arial" w:cs="Arial"/>
              </w:rPr>
              <w:t>.</w:t>
            </w:r>
          </w:p>
          <w:p w14:paraId="2E701C85" w14:textId="77777777" w:rsidR="004513F2" w:rsidRDefault="004513F2">
            <w:pPr>
              <w:pStyle w:val="Bezproreda"/>
              <w:spacing w:line="276" w:lineRule="auto"/>
              <w:rPr>
                <w:rFonts w:ascii="Arial" w:hAnsi="Arial" w:cs="Arial"/>
              </w:rPr>
            </w:pPr>
            <w:r>
              <w:rPr>
                <w:rFonts w:ascii="Arial" w:hAnsi="Arial" w:cs="Arial"/>
              </w:rPr>
              <w:t xml:space="preserve">Aktivnosti uključuju nastavu i </w:t>
            </w:r>
            <w:proofErr w:type="spellStart"/>
            <w:r>
              <w:rPr>
                <w:rFonts w:ascii="Arial" w:hAnsi="Arial" w:cs="Arial"/>
              </w:rPr>
              <w:t>izvanastavne</w:t>
            </w:r>
            <w:proofErr w:type="spellEnd"/>
            <w:r>
              <w:rPr>
                <w:rFonts w:ascii="Arial" w:hAnsi="Arial" w:cs="Arial"/>
              </w:rPr>
              <w:t xml:space="preserve"> aktivnosti.</w:t>
            </w:r>
          </w:p>
          <w:p w14:paraId="1E02E10D" w14:textId="77777777" w:rsidR="004513F2" w:rsidRDefault="004513F2">
            <w:pPr>
              <w:pStyle w:val="Bezproreda"/>
              <w:spacing w:line="276" w:lineRule="auto"/>
              <w:rPr>
                <w:rFonts w:ascii="Arial" w:hAnsi="Arial" w:cs="Arial"/>
              </w:rPr>
            </w:pPr>
            <w:proofErr w:type="spellStart"/>
            <w:r>
              <w:rPr>
                <w:rFonts w:ascii="Arial" w:hAnsi="Arial" w:cs="Arial"/>
              </w:rPr>
              <w:t>Implemantacija</w:t>
            </w:r>
            <w:proofErr w:type="spellEnd"/>
            <w:r>
              <w:rPr>
                <w:rFonts w:ascii="Arial" w:hAnsi="Arial" w:cs="Arial"/>
              </w:rPr>
              <w:t xml:space="preserve"> nastavnih sati na temu Zdrave hrane i prehrane, karijera u </w:t>
            </w:r>
            <w:proofErr w:type="spellStart"/>
            <w:r>
              <w:rPr>
                <w:rFonts w:ascii="Arial" w:hAnsi="Arial" w:cs="Arial"/>
              </w:rPr>
              <w:t>agro</w:t>
            </w:r>
            <w:proofErr w:type="spellEnd"/>
            <w:r>
              <w:rPr>
                <w:rFonts w:ascii="Arial" w:hAnsi="Arial" w:cs="Arial"/>
              </w:rPr>
              <w:t xml:space="preserve"> -</w:t>
            </w:r>
          </w:p>
          <w:p w14:paraId="6F80752E" w14:textId="77777777" w:rsidR="004513F2" w:rsidRDefault="004513F2">
            <w:pPr>
              <w:pStyle w:val="Bezproreda"/>
              <w:spacing w:line="276" w:lineRule="auto"/>
              <w:rPr>
                <w:rFonts w:ascii="Arial" w:hAnsi="Arial" w:cs="Arial"/>
              </w:rPr>
            </w:pPr>
            <w:r>
              <w:rPr>
                <w:rFonts w:ascii="Arial" w:hAnsi="Arial" w:cs="Arial"/>
              </w:rPr>
              <w:t>prehrambenom sektoru, nutritivnih oznaka na hrani, otpadu i gubitku hrane, održivost.</w:t>
            </w:r>
          </w:p>
          <w:p w14:paraId="2E1C4E2A" w14:textId="77777777" w:rsidR="004513F2" w:rsidRDefault="004513F2">
            <w:pPr>
              <w:pStyle w:val="Bezproreda"/>
              <w:spacing w:line="276" w:lineRule="auto"/>
              <w:rPr>
                <w:rFonts w:ascii="Arial" w:hAnsi="Arial" w:cs="Arial"/>
              </w:rPr>
            </w:pPr>
            <w:r>
              <w:rPr>
                <w:rFonts w:ascii="Arial" w:hAnsi="Arial" w:cs="Arial"/>
              </w:rPr>
              <w:t>Dodatne aktivnosti:</w:t>
            </w:r>
          </w:p>
          <w:p w14:paraId="0EEF5CD4" w14:textId="77777777" w:rsidR="004513F2" w:rsidRDefault="004513F2">
            <w:pPr>
              <w:pStyle w:val="Bezproreda"/>
              <w:spacing w:line="276" w:lineRule="auto"/>
              <w:rPr>
                <w:rFonts w:ascii="Arial" w:hAnsi="Arial" w:cs="Arial"/>
              </w:rPr>
            </w:pPr>
            <w:r>
              <w:rPr>
                <w:rFonts w:ascii="Arial" w:hAnsi="Arial" w:cs="Arial"/>
              </w:rPr>
              <w:t>● Piknik zdrave hrane za učenike i roditelje</w:t>
            </w:r>
          </w:p>
          <w:p w14:paraId="0FC8F401" w14:textId="77777777" w:rsidR="004513F2" w:rsidRDefault="004513F2">
            <w:pPr>
              <w:pStyle w:val="Bezproreda"/>
              <w:spacing w:line="276" w:lineRule="auto"/>
              <w:rPr>
                <w:rFonts w:ascii="Arial" w:hAnsi="Arial" w:cs="Arial"/>
              </w:rPr>
            </w:pPr>
            <w:r>
              <w:rPr>
                <w:rFonts w:ascii="Arial" w:hAnsi="Arial" w:cs="Arial"/>
              </w:rPr>
              <w:t>● Naša razredna kuharica (</w:t>
            </w:r>
            <w:proofErr w:type="spellStart"/>
            <w:r>
              <w:rPr>
                <w:rFonts w:ascii="Arial" w:hAnsi="Arial" w:cs="Arial"/>
              </w:rPr>
              <w:t>osmišljavaje</w:t>
            </w:r>
            <w:proofErr w:type="spellEnd"/>
            <w:r>
              <w:rPr>
                <w:rFonts w:ascii="Arial" w:hAnsi="Arial" w:cs="Arial"/>
              </w:rPr>
              <w:t xml:space="preserve"> recepata i školskog menija)</w:t>
            </w:r>
          </w:p>
          <w:p w14:paraId="2B458CAD" w14:textId="77777777" w:rsidR="004513F2" w:rsidRDefault="004513F2">
            <w:pPr>
              <w:pStyle w:val="Bezproreda"/>
              <w:spacing w:line="276" w:lineRule="auto"/>
              <w:rPr>
                <w:rFonts w:ascii="Arial" w:hAnsi="Arial" w:cs="Arial"/>
              </w:rPr>
            </w:pPr>
            <w:r>
              <w:rPr>
                <w:rFonts w:ascii="Arial" w:hAnsi="Arial" w:cs="Arial"/>
              </w:rPr>
              <w:t>● Izrada plakata/ oslikavanje knjige Recepata</w:t>
            </w:r>
          </w:p>
          <w:p w14:paraId="2632992C" w14:textId="77777777" w:rsidR="004513F2" w:rsidRDefault="004513F2">
            <w:pPr>
              <w:pStyle w:val="Bezproreda"/>
              <w:spacing w:line="276" w:lineRule="auto"/>
              <w:rPr>
                <w:rFonts w:ascii="Arial" w:hAnsi="Arial" w:cs="Arial"/>
              </w:rPr>
            </w:pPr>
            <w:r>
              <w:rPr>
                <w:rFonts w:ascii="Arial" w:hAnsi="Arial" w:cs="Arial"/>
              </w:rPr>
              <w:t xml:space="preserve">● </w:t>
            </w:r>
            <w:proofErr w:type="spellStart"/>
            <w:r>
              <w:rPr>
                <w:rFonts w:ascii="Arial" w:hAnsi="Arial" w:cs="Arial"/>
              </w:rPr>
              <w:t>FoodEducators</w:t>
            </w:r>
            <w:proofErr w:type="spellEnd"/>
            <w:r>
              <w:rPr>
                <w:rFonts w:ascii="Arial" w:hAnsi="Arial" w:cs="Arial"/>
              </w:rPr>
              <w:t xml:space="preserve"> kviz</w:t>
            </w:r>
          </w:p>
        </w:tc>
      </w:tr>
      <w:tr w:rsidR="004513F2" w14:paraId="135AD844" w14:textId="77777777" w:rsidTr="004513F2">
        <w:trPr>
          <w:trHeight w:val="389"/>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5213B0F2" w14:textId="77777777" w:rsidR="004513F2" w:rsidRDefault="004513F2">
            <w:pPr>
              <w:spacing w:after="0" w:line="240" w:lineRule="auto"/>
              <w:jc w:val="center"/>
              <w:rPr>
                <w:rFonts w:ascii="Arial" w:hAnsi="Arial" w:cs="Arial"/>
              </w:rPr>
            </w:pPr>
            <w:proofErr w:type="spellStart"/>
            <w:r>
              <w:rPr>
                <w:rFonts w:ascii="Arial" w:hAnsi="Arial" w:cs="Arial"/>
              </w:rPr>
              <w:t>Vremenik</w:t>
            </w:r>
            <w:proofErr w:type="spellEnd"/>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81F6F" w14:textId="035B7610" w:rsidR="004513F2" w:rsidRPr="004513F2" w:rsidRDefault="006E0758">
            <w:pPr>
              <w:pStyle w:val="StandardWeb"/>
              <w:spacing w:line="276" w:lineRule="auto"/>
              <w:rPr>
                <w:rFonts w:ascii="Arial" w:hAnsi="Arial" w:cs="Arial"/>
                <w:kern w:val="2"/>
                <w:lang w:eastAsia="en-US"/>
              </w:rPr>
            </w:pPr>
            <w:r w:rsidRPr="004513F2">
              <w:rPr>
                <w:rFonts w:ascii="Arial" w:hAnsi="Arial" w:cs="Arial"/>
                <w:kern w:val="2"/>
                <w:lang w:eastAsia="en-US"/>
              </w:rPr>
              <w:t>rujan 202</w:t>
            </w:r>
            <w:r>
              <w:rPr>
                <w:rFonts w:ascii="Arial" w:hAnsi="Arial" w:cs="Arial"/>
                <w:kern w:val="2"/>
                <w:lang w:eastAsia="en-US"/>
              </w:rPr>
              <w:t>5</w:t>
            </w:r>
            <w:r w:rsidRPr="004513F2">
              <w:rPr>
                <w:rFonts w:ascii="Arial" w:hAnsi="Arial" w:cs="Arial"/>
                <w:kern w:val="2"/>
                <w:lang w:eastAsia="en-US"/>
              </w:rPr>
              <w:t>.</w:t>
            </w:r>
            <w:r>
              <w:rPr>
                <w:rFonts w:ascii="Arial" w:hAnsi="Arial" w:cs="Arial"/>
                <w:kern w:val="2"/>
                <w:lang w:eastAsia="en-US"/>
              </w:rPr>
              <w:t xml:space="preserve"> - lipanj 2026.</w:t>
            </w:r>
          </w:p>
        </w:tc>
      </w:tr>
      <w:tr w:rsidR="004513F2" w14:paraId="74C6BB58" w14:textId="77777777" w:rsidTr="004513F2">
        <w:trPr>
          <w:trHeight w:val="550"/>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F27749C" w14:textId="77777777" w:rsidR="004513F2" w:rsidRPr="004513F2" w:rsidRDefault="004513F2">
            <w:pPr>
              <w:spacing w:after="0" w:line="240" w:lineRule="auto"/>
              <w:jc w:val="center"/>
              <w:rPr>
                <w:rFonts w:ascii="Arial" w:hAnsi="Arial" w:cs="Arial"/>
                <w:kern w:val="2"/>
              </w:rPr>
            </w:pPr>
            <w:r>
              <w:rPr>
                <w:rFonts w:ascii="Arial" w:hAnsi="Arial" w:cs="Arial"/>
              </w:rPr>
              <w:t>Okvirni troškovnik</w:t>
            </w: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13839" w14:textId="77777777" w:rsidR="004513F2" w:rsidRDefault="004513F2">
            <w:pPr>
              <w:pStyle w:val="Bezproreda"/>
              <w:spacing w:line="276" w:lineRule="auto"/>
              <w:rPr>
                <w:rFonts w:ascii="Arial" w:hAnsi="Arial" w:cs="Arial"/>
              </w:rPr>
            </w:pPr>
            <w:r>
              <w:rPr>
                <w:rFonts w:ascii="Arial" w:hAnsi="Arial" w:cs="Arial"/>
              </w:rPr>
              <w:t>Po potrebi materijali za nastavu</w:t>
            </w:r>
          </w:p>
        </w:tc>
      </w:tr>
      <w:tr w:rsidR="004513F2" w14:paraId="1F2BC485" w14:textId="77777777" w:rsidTr="004513F2">
        <w:trPr>
          <w:trHeight w:val="1537"/>
          <w:tblCellSpacing w:w="0" w:type="dxa"/>
        </w:trPr>
        <w:tc>
          <w:tcPr>
            <w:tcW w:w="1988"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070E1A9B" w14:textId="77777777" w:rsidR="004513F2" w:rsidRDefault="004513F2">
            <w:pPr>
              <w:spacing w:after="0" w:line="240" w:lineRule="auto"/>
              <w:jc w:val="center"/>
              <w:rPr>
                <w:rFonts w:ascii="Arial" w:hAnsi="Arial" w:cs="Arial"/>
              </w:rPr>
            </w:pPr>
            <w:r>
              <w:rPr>
                <w:rFonts w:ascii="Arial" w:hAnsi="Arial" w:cs="Arial"/>
              </w:rPr>
              <w:t>Način praćenja</w:t>
            </w:r>
          </w:p>
          <w:p w14:paraId="431F54B2" w14:textId="77777777" w:rsidR="004513F2" w:rsidRDefault="004513F2">
            <w:pPr>
              <w:spacing w:after="0" w:line="240" w:lineRule="auto"/>
              <w:jc w:val="center"/>
              <w:rPr>
                <w:rFonts w:ascii="Arial" w:hAnsi="Arial" w:cs="Arial"/>
              </w:rPr>
            </w:pPr>
            <w:r>
              <w:rPr>
                <w:rFonts w:ascii="Arial" w:hAnsi="Arial" w:cs="Arial"/>
              </w:rPr>
              <w:t>aktivnosti / programa / projekta</w:t>
            </w:r>
          </w:p>
        </w:tc>
        <w:tc>
          <w:tcPr>
            <w:tcW w:w="7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106D5" w14:textId="77777777" w:rsidR="004513F2" w:rsidRDefault="004513F2">
            <w:pPr>
              <w:pStyle w:val="Bezproreda"/>
              <w:spacing w:line="276" w:lineRule="auto"/>
              <w:rPr>
                <w:rFonts w:ascii="Arial" w:hAnsi="Arial" w:cs="Arial"/>
              </w:rPr>
            </w:pPr>
          </w:p>
          <w:p w14:paraId="566FEEDF" w14:textId="77777777" w:rsidR="004513F2" w:rsidRDefault="004513F2">
            <w:pPr>
              <w:pStyle w:val="Bezproreda"/>
              <w:spacing w:line="276" w:lineRule="auto"/>
              <w:rPr>
                <w:rFonts w:ascii="Arial" w:hAnsi="Arial" w:cs="Arial"/>
              </w:rPr>
            </w:pPr>
            <w:r>
              <w:rPr>
                <w:rFonts w:ascii="Arial" w:hAnsi="Arial" w:cs="Arial"/>
              </w:rPr>
              <w:t>Evaluacijski upitnik za učenike i učitelje</w:t>
            </w:r>
          </w:p>
        </w:tc>
      </w:tr>
    </w:tbl>
    <w:p w14:paraId="6D1EDE2F" w14:textId="77777777" w:rsidR="004513F2" w:rsidRPr="004513F2" w:rsidRDefault="004513F2" w:rsidP="004513F2">
      <w:pPr>
        <w:rPr>
          <w:rFonts w:ascii="Aptos" w:hAnsi="Aptos"/>
          <w:kern w:val="2"/>
        </w:rPr>
      </w:pPr>
    </w:p>
    <w:p w14:paraId="543E8FEF" w14:textId="77777777" w:rsidR="004513F2" w:rsidRDefault="004513F2" w:rsidP="004513F2"/>
    <w:p w14:paraId="7F249C29" w14:textId="77777777" w:rsidR="00AC588D" w:rsidRDefault="00AC588D" w:rsidP="004513F2"/>
    <w:p w14:paraId="16E29C37" w14:textId="77777777" w:rsidR="0020466E" w:rsidRDefault="0020466E" w:rsidP="004513F2"/>
    <w:p w14:paraId="35C96C7D" w14:textId="77777777" w:rsidR="0020466E" w:rsidRDefault="0020466E" w:rsidP="004513F2"/>
    <w:p w14:paraId="27F7284A" w14:textId="77777777" w:rsidR="0020466E" w:rsidRDefault="0020466E" w:rsidP="004513F2"/>
    <w:p w14:paraId="3866908A" w14:textId="77777777" w:rsidR="0020466E" w:rsidRDefault="0020466E" w:rsidP="004513F2"/>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20466E" w:rsidRPr="0020466E" w14:paraId="6E9FC622" w14:textId="77777777" w:rsidTr="00A22F1F">
        <w:trPr>
          <w:trHeight w:val="825"/>
          <w:tblCellSpacing w:w="0" w:type="dxa"/>
        </w:trPr>
        <w:tc>
          <w:tcPr>
            <w:tcW w:w="1394" w:type="dxa"/>
            <w:shd w:val="clear" w:color="auto" w:fill="FFFF99"/>
            <w:tcMar>
              <w:top w:w="0" w:type="dxa"/>
              <w:left w:w="108" w:type="dxa"/>
              <w:bottom w:w="0" w:type="dxa"/>
              <w:right w:w="108" w:type="dxa"/>
            </w:tcMar>
            <w:hideMark/>
          </w:tcPr>
          <w:p w14:paraId="105E37BA" w14:textId="77777777" w:rsidR="0020466E" w:rsidRPr="0020466E" w:rsidRDefault="0020466E" w:rsidP="0020466E">
            <w:pPr>
              <w:spacing w:after="0" w:line="240" w:lineRule="auto"/>
              <w:jc w:val="center"/>
              <w:rPr>
                <w:rFonts w:ascii="Arial" w:eastAsia="Aptos" w:hAnsi="Arial" w:cs="Arial"/>
                <w:kern w:val="2"/>
                <w14:ligatures w14:val="standardContextual"/>
              </w:rPr>
            </w:pPr>
            <w:r w:rsidRPr="0020466E">
              <w:rPr>
                <w:rFonts w:ascii="Arial" w:eastAsia="Aptos" w:hAnsi="Arial" w:cs="Arial"/>
                <w:kern w:val="2"/>
                <w14:ligatures w14:val="standardContextual"/>
              </w:rPr>
              <w:lastRenderedPageBreak/>
              <w:t>Aktivnost / Program / Projekt</w:t>
            </w:r>
          </w:p>
        </w:tc>
        <w:tc>
          <w:tcPr>
            <w:tcW w:w="8529" w:type="dxa"/>
            <w:tcMar>
              <w:top w:w="0" w:type="dxa"/>
              <w:left w:w="108" w:type="dxa"/>
              <w:bottom w:w="0" w:type="dxa"/>
              <w:right w:w="108" w:type="dxa"/>
            </w:tcMar>
            <w:hideMark/>
          </w:tcPr>
          <w:p w14:paraId="098C838F" w14:textId="77777777" w:rsidR="0020466E" w:rsidRPr="0020466E" w:rsidRDefault="0020466E" w:rsidP="0020466E">
            <w:pPr>
              <w:spacing w:after="160" w:line="259" w:lineRule="auto"/>
              <w:rPr>
                <w:rFonts w:ascii="Arial" w:eastAsia="Aptos" w:hAnsi="Arial" w:cs="Arial"/>
                <w:b/>
                <w:bCs/>
                <w:kern w:val="2"/>
                <w:sz w:val="24"/>
                <w:szCs w:val="24"/>
                <w14:ligatures w14:val="standardContextual"/>
              </w:rPr>
            </w:pPr>
            <w:r w:rsidRPr="0020466E">
              <w:rPr>
                <w:rFonts w:ascii="Arial" w:eastAsia="Aptos" w:hAnsi="Arial" w:cs="Arial"/>
                <w:b/>
                <w:bCs/>
                <w:kern w:val="2"/>
                <w:sz w:val="24"/>
                <w:szCs w:val="24"/>
                <w14:ligatures w14:val="standardContextual"/>
              </w:rPr>
              <w:t xml:space="preserve">Projekt: Djevojčice u STEM - u  </w:t>
            </w:r>
          </w:p>
        </w:tc>
      </w:tr>
      <w:tr w:rsidR="0020466E" w:rsidRPr="0020466E" w14:paraId="6D5E0469" w14:textId="77777777" w:rsidTr="00A22F1F">
        <w:trPr>
          <w:trHeight w:val="1259"/>
          <w:tblCellSpacing w:w="0" w:type="dxa"/>
        </w:trPr>
        <w:tc>
          <w:tcPr>
            <w:tcW w:w="1394" w:type="dxa"/>
            <w:shd w:val="clear" w:color="auto" w:fill="FFFF99"/>
            <w:tcMar>
              <w:top w:w="0" w:type="dxa"/>
              <w:left w:w="108" w:type="dxa"/>
              <w:bottom w:w="0" w:type="dxa"/>
              <w:right w:w="108" w:type="dxa"/>
            </w:tcMar>
            <w:hideMark/>
          </w:tcPr>
          <w:p w14:paraId="0281079B" w14:textId="77777777" w:rsidR="0020466E" w:rsidRPr="0020466E" w:rsidRDefault="0020466E" w:rsidP="0020466E">
            <w:pPr>
              <w:spacing w:after="0" w:line="240" w:lineRule="auto"/>
              <w:rPr>
                <w:rFonts w:ascii="Arial" w:eastAsia="Aptos" w:hAnsi="Arial" w:cs="Arial"/>
                <w:kern w:val="2"/>
                <w14:ligatures w14:val="standardContextual"/>
              </w:rPr>
            </w:pPr>
          </w:p>
          <w:p w14:paraId="2B0D8586" w14:textId="77777777" w:rsidR="0020466E" w:rsidRPr="0020466E" w:rsidRDefault="0020466E" w:rsidP="0020466E">
            <w:pPr>
              <w:spacing w:after="0" w:line="240" w:lineRule="auto"/>
              <w:jc w:val="center"/>
              <w:rPr>
                <w:rFonts w:ascii="Arial" w:eastAsia="Aptos" w:hAnsi="Arial" w:cs="Arial"/>
                <w:kern w:val="2"/>
                <w14:ligatures w14:val="standardContextual"/>
              </w:rPr>
            </w:pPr>
            <w:r w:rsidRPr="0020466E">
              <w:rPr>
                <w:rFonts w:ascii="Arial" w:eastAsia="Aptos" w:hAnsi="Arial" w:cs="Arial"/>
                <w:kern w:val="2"/>
                <w14:ligatures w14:val="standardContextual"/>
              </w:rPr>
              <w:t>Ciljevi</w:t>
            </w:r>
          </w:p>
          <w:p w14:paraId="40C832B5" w14:textId="77777777" w:rsidR="0020466E" w:rsidRPr="0020466E" w:rsidRDefault="0020466E" w:rsidP="0020466E">
            <w:pPr>
              <w:spacing w:after="0" w:line="240" w:lineRule="auto"/>
              <w:rPr>
                <w:rFonts w:ascii="Arial" w:eastAsia="Aptos" w:hAnsi="Arial" w:cs="Arial"/>
                <w:kern w:val="2"/>
                <w14:ligatures w14:val="standardContextual"/>
              </w:rPr>
            </w:pPr>
          </w:p>
          <w:p w14:paraId="5B4E301B" w14:textId="77777777" w:rsidR="0020466E" w:rsidRPr="0020466E" w:rsidRDefault="0020466E" w:rsidP="0020466E">
            <w:pPr>
              <w:spacing w:after="0" w:line="240" w:lineRule="auto"/>
              <w:rPr>
                <w:rFonts w:ascii="Arial" w:eastAsia="Aptos" w:hAnsi="Arial" w:cs="Arial"/>
                <w:kern w:val="2"/>
                <w14:ligatures w14:val="standardContextual"/>
              </w:rPr>
            </w:pPr>
          </w:p>
          <w:p w14:paraId="61985A4B" w14:textId="77777777" w:rsidR="0020466E" w:rsidRPr="0020466E" w:rsidRDefault="0020466E" w:rsidP="0020466E">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2CCCCAF6" w14:textId="77777777" w:rsidR="0020466E" w:rsidRPr="0020466E" w:rsidRDefault="0020466E" w:rsidP="0020466E">
            <w:pPr>
              <w:spacing w:after="160" w:line="259" w:lineRule="auto"/>
              <w:rPr>
                <w:rFonts w:ascii="Arial" w:eastAsia="Aptos" w:hAnsi="Arial" w:cs="Arial"/>
                <w:kern w:val="2"/>
                <w:sz w:val="24"/>
                <w:szCs w:val="24"/>
                <w14:ligatures w14:val="standardContextual"/>
              </w:rPr>
            </w:pPr>
            <w:r w:rsidRPr="0020466E">
              <w:rPr>
                <w:rFonts w:ascii="Arial" w:eastAsia="Aptos" w:hAnsi="Arial" w:cs="Arial"/>
                <w:kern w:val="2"/>
                <w:sz w:val="24"/>
                <w:szCs w:val="24"/>
                <w14:ligatures w14:val="standardContextual"/>
              </w:rPr>
              <w:t>Produbiti i/ili probuditi ljubav prema matematici, prirodnim znanostima i informatici. Razvijati kompetencije 21. stoljeća: suradnja, kritičko mišljenje, kreativnost, komunikacija.</w:t>
            </w:r>
          </w:p>
          <w:p w14:paraId="4792FF6E" w14:textId="77777777" w:rsidR="0020466E" w:rsidRPr="0020466E" w:rsidRDefault="0020466E" w:rsidP="0020466E">
            <w:pPr>
              <w:spacing w:after="160" w:line="259" w:lineRule="auto"/>
              <w:rPr>
                <w:rFonts w:ascii="Arial" w:eastAsia="Aptos" w:hAnsi="Arial" w:cs="Arial"/>
                <w:kern w:val="2"/>
                <w:sz w:val="24"/>
                <w:szCs w:val="24"/>
                <w14:ligatures w14:val="standardContextual"/>
              </w:rPr>
            </w:pPr>
            <w:r w:rsidRPr="0020466E">
              <w:rPr>
                <w:rFonts w:ascii="Arial" w:eastAsia="Aptos" w:hAnsi="Arial" w:cs="Arial"/>
                <w:kern w:val="2"/>
                <w:sz w:val="24"/>
                <w:szCs w:val="24"/>
                <w14:ligatures w14:val="standardContextual"/>
              </w:rPr>
              <w:t>Približavanje znanosti djevojčicama s obzirom na iako rastući broj, ipak mali broj žena-znanstvenica u populaciji.</w:t>
            </w:r>
          </w:p>
        </w:tc>
      </w:tr>
      <w:tr w:rsidR="0020466E" w:rsidRPr="0020466E" w14:paraId="516E0362" w14:textId="77777777" w:rsidTr="00A22F1F">
        <w:trPr>
          <w:trHeight w:val="1294"/>
          <w:tblCellSpacing w:w="0" w:type="dxa"/>
        </w:trPr>
        <w:tc>
          <w:tcPr>
            <w:tcW w:w="1394" w:type="dxa"/>
            <w:shd w:val="clear" w:color="auto" w:fill="FFFF99"/>
            <w:tcMar>
              <w:top w:w="0" w:type="dxa"/>
              <w:left w:w="108" w:type="dxa"/>
              <w:bottom w:w="0" w:type="dxa"/>
              <w:right w:w="108" w:type="dxa"/>
            </w:tcMar>
            <w:hideMark/>
          </w:tcPr>
          <w:p w14:paraId="4ADC2E19" w14:textId="77777777" w:rsidR="0020466E" w:rsidRPr="0020466E" w:rsidRDefault="0020466E" w:rsidP="0020466E">
            <w:pPr>
              <w:spacing w:after="0" w:line="240" w:lineRule="auto"/>
              <w:rPr>
                <w:rFonts w:ascii="Arial" w:eastAsia="Aptos" w:hAnsi="Arial" w:cs="Arial"/>
                <w:kern w:val="2"/>
                <w14:ligatures w14:val="standardContextual"/>
              </w:rPr>
            </w:pPr>
          </w:p>
          <w:p w14:paraId="7BE15BF5" w14:textId="77777777" w:rsidR="0020466E" w:rsidRPr="0020466E" w:rsidRDefault="0020466E" w:rsidP="0020466E">
            <w:pPr>
              <w:spacing w:after="0" w:line="240" w:lineRule="auto"/>
              <w:rPr>
                <w:rFonts w:ascii="Arial" w:eastAsia="Aptos" w:hAnsi="Arial" w:cs="Arial"/>
                <w:kern w:val="2"/>
                <w14:ligatures w14:val="standardContextual"/>
              </w:rPr>
            </w:pPr>
          </w:p>
          <w:p w14:paraId="0F91AEE8" w14:textId="77777777" w:rsidR="0020466E" w:rsidRPr="0020466E" w:rsidRDefault="0020466E" w:rsidP="0020466E">
            <w:pPr>
              <w:spacing w:after="0" w:line="240" w:lineRule="auto"/>
              <w:rPr>
                <w:rFonts w:ascii="Arial" w:eastAsia="Aptos" w:hAnsi="Arial" w:cs="Arial"/>
                <w:kern w:val="2"/>
                <w14:ligatures w14:val="standardContextual"/>
              </w:rPr>
            </w:pPr>
          </w:p>
          <w:p w14:paraId="62EFB925" w14:textId="77777777" w:rsidR="0020466E" w:rsidRPr="0020466E" w:rsidRDefault="0020466E" w:rsidP="0020466E">
            <w:pPr>
              <w:spacing w:after="0" w:line="240" w:lineRule="auto"/>
              <w:jc w:val="center"/>
              <w:rPr>
                <w:rFonts w:ascii="Arial" w:eastAsia="Aptos" w:hAnsi="Arial" w:cs="Arial"/>
                <w:kern w:val="2"/>
                <w14:ligatures w14:val="standardContextual"/>
              </w:rPr>
            </w:pPr>
            <w:r w:rsidRPr="0020466E">
              <w:rPr>
                <w:rFonts w:ascii="Arial" w:eastAsia="Aptos" w:hAnsi="Arial" w:cs="Arial"/>
                <w:kern w:val="2"/>
                <w14:ligatures w14:val="standardContextual"/>
              </w:rPr>
              <w:t>Namjena</w:t>
            </w:r>
          </w:p>
          <w:p w14:paraId="219EA97E" w14:textId="77777777" w:rsidR="0020466E" w:rsidRPr="0020466E" w:rsidRDefault="0020466E" w:rsidP="0020466E">
            <w:pPr>
              <w:spacing w:after="0" w:line="240" w:lineRule="auto"/>
              <w:rPr>
                <w:rFonts w:ascii="Arial" w:eastAsia="Aptos" w:hAnsi="Arial" w:cs="Arial"/>
                <w:kern w:val="2"/>
                <w14:ligatures w14:val="standardContextual"/>
              </w:rPr>
            </w:pPr>
          </w:p>
          <w:p w14:paraId="5ED91393" w14:textId="77777777" w:rsidR="0020466E" w:rsidRPr="0020466E" w:rsidRDefault="0020466E" w:rsidP="0020466E">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hideMark/>
          </w:tcPr>
          <w:p w14:paraId="48D0CF36" w14:textId="77777777" w:rsidR="0020466E" w:rsidRPr="0020466E" w:rsidRDefault="0020466E" w:rsidP="0020466E">
            <w:pPr>
              <w:spacing w:after="160" w:line="259" w:lineRule="auto"/>
              <w:rPr>
                <w:rFonts w:ascii="Arial" w:eastAsia="Aptos" w:hAnsi="Arial" w:cs="Arial"/>
                <w:kern w:val="2"/>
                <w:sz w:val="24"/>
                <w:szCs w:val="24"/>
                <w14:ligatures w14:val="standardContextual"/>
              </w:rPr>
            </w:pPr>
          </w:p>
          <w:p w14:paraId="0DAA182C" w14:textId="77777777" w:rsidR="0020466E" w:rsidRPr="0020466E" w:rsidRDefault="0020466E" w:rsidP="0020466E">
            <w:pPr>
              <w:spacing w:after="160" w:line="259" w:lineRule="auto"/>
              <w:rPr>
                <w:rFonts w:ascii="Arial" w:eastAsia="Aptos" w:hAnsi="Arial" w:cs="Arial"/>
                <w:kern w:val="2"/>
                <w:sz w:val="24"/>
                <w:szCs w:val="24"/>
                <w14:ligatures w14:val="standardContextual"/>
              </w:rPr>
            </w:pPr>
            <w:r w:rsidRPr="0020466E">
              <w:rPr>
                <w:rFonts w:ascii="Arial" w:eastAsia="Aptos" w:hAnsi="Arial" w:cs="Arial"/>
                <w:kern w:val="2"/>
                <w:sz w:val="24"/>
                <w:szCs w:val="24"/>
                <w14:ligatures w14:val="standardContextual"/>
              </w:rPr>
              <w:t>djevojčice 7. i 8. razreda</w:t>
            </w:r>
          </w:p>
        </w:tc>
      </w:tr>
      <w:tr w:rsidR="0020466E" w:rsidRPr="0020466E" w14:paraId="3EFD2CB4" w14:textId="77777777" w:rsidTr="00A22F1F">
        <w:trPr>
          <w:trHeight w:val="471"/>
          <w:tblCellSpacing w:w="0" w:type="dxa"/>
        </w:trPr>
        <w:tc>
          <w:tcPr>
            <w:tcW w:w="1394" w:type="dxa"/>
            <w:shd w:val="clear" w:color="auto" w:fill="FFFF99"/>
            <w:tcMar>
              <w:top w:w="0" w:type="dxa"/>
              <w:left w:w="108" w:type="dxa"/>
              <w:bottom w:w="0" w:type="dxa"/>
              <w:right w:w="108" w:type="dxa"/>
            </w:tcMar>
            <w:hideMark/>
          </w:tcPr>
          <w:p w14:paraId="0484B7AC" w14:textId="77777777" w:rsidR="0020466E" w:rsidRPr="0020466E" w:rsidRDefault="0020466E" w:rsidP="0020466E">
            <w:pPr>
              <w:spacing w:after="0" w:line="240" w:lineRule="auto"/>
              <w:jc w:val="center"/>
              <w:rPr>
                <w:rFonts w:ascii="Arial" w:eastAsia="Aptos" w:hAnsi="Arial" w:cs="Arial"/>
                <w:kern w:val="2"/>
                <w14:ligatures w14:val="standardContextual"/>
              </w:rPr>
            </w:pPr>
            <w:r w:rsidRPr="0020466E">
              <w:rPr>
                <w:rFonts w:ascii="Arial" w:eastAsia="Aptos" w:hAnsi="Arial" w:cs="Arial"/>
                <w:kern w:val="2"/>
                <w14:ligatures w14:val="standardContextual"/>
              </w:rPr>
              <w:t>Nositelj(i)</w:t>
            </w:r>
          </w:p>
        </w:tc>
        <w:tc>
          <w:tcPr>
            <w:tcW w:w="8529" w:type="dxa"/>
            <w:tcMar>
              <w:top w:w="0" w:type="dxa"/>
              <w:left w:w="108" w:type="dxa"/>
              <w:bottom w:w="0" w:type="dxa"/>
              <w:right w:w="108" w:type="dxa"/>
            </w:tcMar>
          </w:tcPr>
          <w:p w14:paraId="7286F8A1" w14:textId="77777777" w:rsidR="0020466E" w:rsidRPr="0020466E" w:rsidRDefault="0020466E" w:rsidP="0020466E">
            <w:pPr>
              <w:spacing w:after="160" w:line="259" w:lineRule="auto"/>
              <w:rPr>
                <w:rFonts w:ascii="Arial" w:eastAsia="Aptos" w:hAnsi="Arial" w:cs="Arial"/>
                <w:color w:val="000000"/>
                <w:kern w:val="2"/>
                <w:sz w:val="24"/>
                <w:szCs w:val="24"/>
                <w14:ligatures w14:val="standardContextual"/>
              </w:rPr>
            </w:pPr>
            <w:r w:rsidRPr="0020466E">
              <w:rPr>
                <w:rFonts w:ascii="Arial" w:eastAsia="Aptos" w:hAnsi="Arial" w:cs="Arial"/>
                <w:color w:val="000000"/>
                <w:kern w:val="2"/>
                <w:sz w:val="24"/>
                <w:szCs w:val="24"/>
                <w14:ligatures w14:val="standardContextual"/>
              </w:rPr>
              <w:t>učiteljica Svjetlana Sokolić, zainteresirane učenice i partnerske škole u projektu</w:t>
            </w:r>
          </w:p>
        </w:tc>
      </w:tr>
      <w:tr w:rsidR="0020466E" w:rsidRPr="0020466E" w14:paraId="517503B0" w14:textId="77777777" w:rsidTr="00A22F1F">
        <w:trPr>
          <w:trHeight w:val="1294"/>
          <w:tblCellSpacing w:w="0" w:type="dxa"/>
        </w:trPr>
        <w:tc>
          <w:tcPr>
            <w:tcW w:w="1394" w:type="dxa"/>
            <w:shd w:val="clear" w:color="auto" w:fill="FFFF99"/>
            <w:tcMar>
              <w:top w:w="0" w:type="dxa"/>
              <w:left w:w="108" w:type="dxa"/>
              <w:bottom w:w="0" w:type="dxa"/>
              <w:right w:w="108" w:type="dxa"/>
            </w:tcMar>
            <w:hideMark/>
          </w:tcPr>
          <w:p w14:paraId="11A8C4BE" w14:textId="77777777" w:rsidR="0020466E" w:rsidRPr="0020466E" w:rsidRDefault="0020466E" w:rsidP="0020466E">
            <w:pPr>
              <w:spacing w:after="0" w:line="240" w:lineRule="auto"/>
              <w:rPr>
                <w:rFonts w:ascii="Arial" w:eastAsia="Aptos" w:hAnsi="Arial" w:cs="Arial"/>
                <w:kern w:val="2"/>
                <w14:ligatures w14:val="standardContextual"/>
              </w:rPr>
            </w:pPr>
          </w:p>
          <w:p w14:paraId="12906E37" w14:textId="77777777" w:rsidR="0020466E" w:rsidRPr="0020466E" w:rsidRDefault="0020466E" w:rsidP="0020466E">
            <w:pPr>
              <w:spacing w:after="0" w:line="240" w:lineRule="auto"/>
              <w:jc w:val="center"/>
              <w:rPr>
                <w:rFonts w:ascii="Arial" w:eastAsia="Aptos" w:hAnsi="Arial" w:cs="Arial"/>
                <w:kern w:val="2"/>
                <w14:ligatures w14:val="standardContextual"/>
              </w:rPr>
            </w:pPr>
          </w:p>
          <w:p w14:paraId="49E0E881" w14:textId="77777777" w:rsidR="0020466E" w:rsidRPr="0020466E" w:rsidRDefault="0020466E" w:rsidP="0020466E">
            <w:pPr>
              <w:spacing w:after="0" w:line="240" w:lineRule="auto"/>
              <w:jc w:val="center"/>
              <w:rPr>
                <w:rFonts w:ascii="Arial" w:eastAsia="Aptos" w:hAnsi="Arial" w:cs="Arial"/>
                <w:kern w:val="2"/>
                <w14:ligatures w14:val="standardContextual"/>
              </w:rPr>
            </w:pPr>
            <w:r w:rsidRPr="0020466E">
              <w:rPr>
                <w:rFonts w:ascii="Arial" w:eastAsia="Aptos" w:hAnsi="Arial" w:cs="Arial"/>
                <w:kern w:val="2"/>
                <w14:ligatures w14:val="standardContextual"/>
              </w:rPr>
              <w:t>Način realizacije</w:t>
            </w:r>
          </w:p>
          <w:p w14:paraId="5444835D" w14:textId="77777777" w:rsidR="0020466E" w:rsidRPr="0020466E" w:rsidRDefault="0020466E" w:rsidP="0020466E">
            <w:pPr>
              <w:spacing w:after="0" w:line="240" w:lineRule="auto"/>
              <w:rPr>
                <w:rFonts w:ascii="Arial" w:eastAsia="Aptos" w:hAnsi="Arial" w:cs="Arial"/>
                <w:kern w:val="2"/>
                <w14:ligatures w14:val="standardContextual"/>
              </w:rPr>
            </w:pPr>
          </w:p>
          <w:p w14:paraId="63707334" w14:textId="77777777" w:rsidR="0020466E" w:rsidRPr="0020466E" w:rsidRDefault="0020466E" w:rsidP="0020466E">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6C008BB9" w14:textId="77777777" w:rsidR="0020466E" w:rsidRPr="0020466E" w:rsidRDefault="0020466E" w:rsidP="0020466E">
            <w:pPr>
              <w:spacing w:after="160" w:line="259" w:lineRule="auto"/>
              <w:rPr>
                <w:rFonts w:ascii="Arial" w:eastAsia="Aptos" w:hAnsi="Arial" w:cs="Arial"/>
                <w:kern w:val="2"/>
                <w:sz w:val="24"/>
                <w:szCs w:val="24"/>
                <w14:ligatures w14:val="standardContextual"/>
              </w:rPr>
            </w:pPr>
            <w:r w:rsidRPr="0020466E">
              <w:rPr>
                <w:rFonts w:ascii="Arial" w:eastAsia="Aptos" w:hAnsi="Arial" w:cs="Arial"/>
                <w:kern w:val="2"/>
                <w:sz w:val="24"/>
                <w:szCs w:val="24"/>
                <w14:ligatures w14:val="standardContextual"/>
              </w:rPr>
              <w:t xml:space="preserve">Online ekipno natjecanje u znanju iz kemije, biologije, fizike i matematike. </w:t>
            </w:r>
          </w:p>
          <w:p w14:paraId="6BFD1F62" w14:textId="77777777" w:rsidR="0020466E" w:rsidRPr="0020466E" w:rsidRDefault="0020466E" w:rsidP="0020466E">
            <w:pPr>
              <w:spacing w:after="160" w:line="259" w:lineRule="auto"/>
              <w:rPr>
                <w:rFonts w:ascii="Arial" w:eastAsia="Aptos" w:hAnsi="Arial" w:cs="Arial"/>
                <w:kern w:val="2"/>
                <w:sz w:val="24"/>
                <w:szCs w:val="24"/>
                <w14:ligatures w14:val="standardContextual"/>
              </w:rPr>
            </w:pPr>
            <w:r w:rsidRPr="0020466E">
              <w:rPr>
                <w:rFonts w:ascii="Arial" w:eastAsia="Aptos" w:hAnsi="Arial" w:cs="Arial"/>
                <w:kern w:val="2"/>
                <w:sz w:val="24"/>
                <w:szCs w:val="24"/>
                <w14:ligatures w14:val="standardContextual"/>
              </w:rPr>
              <w:t xml:space="preserve">Online ekipno natjecanje u znanju iz informatike. </w:t>
            </w:r>
          </w:p>
          <w:p w14:paraId="68A9D116" w14:textId="77777777" w:rsidR="0020466E" w:rsidRPr="0020466E" w:rsidRDefault="0020466E" w:rsidP="0020466E">
            <w:pPr>
              <w:spacing w:after="160" w:line="259" w:lineRule="auto"/>
              <w:rPr>
                <w:rFonts w:ascii="Arial" w:eastAsia="Aptos" w:hAnsi="Arial" w:cs="Arial"/>
                <w:kern w:val="2"/>
                <w:sz w:val="24"/>
                <w:szCs w:val="24"/>
                <w14:ligatures w14:val="standardContextual"/>
              </w:rPr>
            </w:pPr>
            <w:r w:rsidRPr="0020466E">
              <w:rPr>
                <w:rFonts w:ascii="Arial" w:eastAsia="Aptos" w:hAnsi="Arial" w:cs="Arial"/>
                <w:kern w:val="2"/>
                <w:sz w:val="24"/>
                <w:szCs w:val="24"/>
                <w14:ligatures w14:val="standardContextual"/>
              </w:rPr>
              <w:t>Istraživanje i izrada materijala.</w:t>
            </w:r>
          </w:p>
          <w:p w14:paraId="55C714C7" w14:textId="77777777" w:rsidR="0020466E" w:rsidRPr="0020466E" w:rsidRDefault="0020466E" w:rsidP="0020466E">
            <w:pPr>
              <w:spacing w:after="160" w:line="259" w:lineRule="auto"/>
              <w:rPr>
                <w:rFonts w:ascii="Arial" w:eastAsia="Aptos" w:hAnsi="Arial" w:cs="Arial"/>
                <w:kern w:val="2"/>
                <w:sz w:val="24"/>
                <w:szCs w:val="24"/>
                <w14:ligatures w14:val="standardContextual"/>
              </w:rPr>
            </w:pPr>
            <w:proofErr w:type="spellStart"/>
            <w:r w:rsidRPr="0020466E">
              <w:rPr>
                <w:rFonts w:ascii="Arial" w:eastAsia="Aptos" w:hAnsi="Arial" w:cs="Arial"/>
                <w:kern w:val="2"/>
                <w:sz w:val="24"/>
                <w:szCs w:val="24"/>
                <w14:ligatures w14:val="standardContextual"/>
              </w:rPr>
              <w:t>ETwinning</w:t>
            </w:r>
            <w:proofErr w:type="spellEnd"/>
            <w:r w:rsidRPr="0020466E">
              <w:rPr>
                <w:rFonts w:ascii="Arial" w:eastAsia="Aptos" w:hAnsi="Arial" w:cs="Arial"/>
                <w:kern w:val="2"/>
                <w:sz w:val="24"/>
                <w:szCs w:val="24"/>
                <w14:ligatures w14:val="standardContextual"/>
              </w:rPr>
              <w:t xml:space="preserve"> projekt.  </w:t>
            </w:r>
          </w:p>
        </w:tc>
      </w:tr>
      <w:tr w:rsidR="0020466E" w:rsidRPr="0020466E" w14:paraId="34A59BC4" w14:textId="77777777" w:rsidTr="00A22F1F">
        <w:trPr>
          <w:trHeight w:val="389"/>
          <w:tblCellSpacing w:w="0" w:type="dxa"/>
        </w:trPr>
        <w:tc>
          <w:tcPr>
            <w:tcW w:w="1394" w:type="dxa"/>
            <w:shd w:val="clear" w:color="auto" w:fill="FFFF99"/>
            <w:tcMar>
              <w:top w:w="0" w:type="dxa"/>
              <w:left w:w="108" w:type="dxa"/>
              <w:bottom w:w="0" w:type="dxa"/>
              <w:right w:w="108" w:type="dxa"/>
            </w:tcMar>
            <w:hideMark/>
          </w:tcPr>
          <w:p w14:paraId="111B5846" w14:textId="77777777" w:rsidR="0020466E" w:rsidRPr="0020466E" w:rsidRDefault="0020466E" w:rsidP="0020466E">
            <w:pPr>
              <w:spacing w:after="0" w:line="240" w:lineRule="auto"/>
              <w:jc w:val="center"/>
              <w:rPr>
                <w:rFonts w:ascii="Arial" w:eastAsia="Aptos" w:hAnsi="Arial" w:cs="Arial"/>
                <w:kern w:val="2"/>
                <w14:ligatures w14:val="standardContextual"/>
              </w:rPr>
            </w:pPr>
            <w:proofErr w:type="spellStart"/>
            <w:r w:rsidRPr="0020466E">
              <w:rPr>
                <w:rFonts w:ascii="Arial" w:eastAsia="Aptos" w:hAnsi="Arial" w:cs="Arial"/>
                <w:kern w:val="2"/>
                <w14:ligatures w14:val="standardContextual"/>
              </w:rPr>
              <w:t>Vremenik</w:t>
            </w:r>
            <w:proofErr w:type="spellEnd"/>
          </w:p>
          <w:p w14:paraId="61162708" w14:textId="77777777" w:rsidR="0020466E" w:rsidRPr="0020466E" w:rsidRDefault="0020466E" w:rsidP="0020466E">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29E44130" w14:textId="77777777" w:rsidR="0020466E" w:rsidRPr="0020466E" w:rsidRDefault="0020466E" w:rsidP="0020466E">
            <w:pPr>
              <w:spacing w:after="160" w:line="259" w:lineRule="auto"/>
              <w:rPr>
                <w:rFonts w:ascii="Arial" w:eastAsia="Aptos" w:hAnsi="Arial" w:cs="Arial"/>
                <w:kern w:val="2"/>
                <w:sz w:val="24"/>
                <w:szCs w:val="24"/>
                <w14:ligatures w14:val="standardContextual"/>
              </w:rPr>
            </w:pPr>
            <w:r w:rsidRPr="0020466E">
              <w:rPr>
                <w:rFonts w:ascii="Arial" w:eastAsia="Aptos" w:hAnsi="Arial" w:cs="Arial"/>
                <w:kern w:val="2"/>
                <w:sz w:val="24"/>
                <w:szCs w:val="24"/>
                <w14:ligatures w14:val="standardContextual"/>
              </w:rPr>
              <w:t>rujan 2025. – lipanj 2026.</w:t>
            </w:r>
          </w:p>
        </w:tc>
      </w:tr>
      <w:tr w:rsidR="0020466E" w:rsidRPr="0020466E" w14:paraId="289DAB20" w14:textId="77777777" w:rsidTr="00A22F1F">
        <w:trPr>
          <w:trHeight w:val="550"/>
          <w:tblCellSpacing w:w="0" w:type="dxa"/>
        </w:trPr>
        <w:tc>
          <w:tcPr>
            <w:tcW w:w="1394" w:type="dxa"/>
            <w:shd w:val="clear" w:color="auto" w:fill="FFFF99"/>
            <w:tcMar>
              <w:top w:w="0" w:type="dxa"/>
              <w:left w:w="108" w:type="dxa"/>
              <w:bottom w:w="0" w:type="dxa"/>
              <w:right w:w="108" w:type="dxa"/>
            </w:tcMar>
            <w:hideMark/>
          </w:tcPr>
          <w:p w14:paraId="50557310" w14:textId="77777777" w:rsidR="0020466E" w:rsidRPr="0020466E" w:rsidRDefault="0020466E" w:rsidP="0020466E">
            <w:pPr>
              <w:spacing w:after="0" w:line="240" w:lineRule="auto"/>
              <w:jc w:val="center"/>
              <w:rPr>
                <w:rFonts w:ascii="Arial" w:eastAsia="Aptos" w:hAnsi="Arial" w:cs="Arial"/>
                <w:kern w:val="2"/>
                <w14:ligatures w14:val="standardContextual"/>
              </w:rPr>
            </w:pPr>
            <w:r w:rsidRPr="0020466E">
              <w:rPr>
                <w:rFonts w:ascii="Arial" w:eastAsia="Aptos" w:hAnsi="Arial" w:cs="Arial"/>
                <w:kern w:val="2"/>
                <w14:ligatures w14:val="standardContextual"/>
              </w:rPr>
              <w:t>Okvirni troškovnik</w:t>
            </w:r>
          </w:p>
        </w:tc>
        <w:tc>
          <w:tcPr>
            <w:tcW w:w="8529" w:type="dxa"/>
            <w:tcMar>
              <w:top w:w="0" w:type="dxa"/>
              <w:left w:w="108" w:type="dxa"/>
              <w:bottom w:w="0" w:type="dxa"/>
              <w:right w:w="108" w:type="dxa"/>
            </w:tcMar>
          </w:tcPr>
          <w:p w14:paraId="792C03E0" w14:textId="77777777" w:rsidR="0020466E" w:rsidRPr="0020466E" w:rsidRDefault="0020466E" w:rsidP="0020466E">
            <w:pPr>
              <w:spacing w:after="160" w:line="259" w:lineRule="auto"/>
              <w:rPr>
                <w:rFonts w:ascii="Arial" w:eastAsia="Aptos" w:hAnsi="Arial" w:cs="Arial"/>
                <w:color w:val="000000"/>
                <w:kern w:val="2"/>
                <w:sz w:val="24"/>
                <w:szCs w:val="24"/>
                <w14:ligatures w14:val="standardContextual"/>
              </w:rPr>
            </w:pPr>
            <w:r w:rsidRPr="0020466E">
              <w:rPr>
                <w:rFonts w:ascii="Arial" w:eastAsia="Aptos" w:hAnsi="Arial" w:cs="Arial"/>
                <w:color w:val="000000"/>
                <w:kern w:val="2"/>
                <w:sz w:val="24"/>
                <w:szCs w:val="24"/>
                <w14:ligatures w14:val="standardContextual"/>
              </w:rPr>
              <w:t>nema troškovnika</w:t>
            </w:r>
          </w:p>
        </w:tc>
      </w:tr>
      <w:tr w:rsidR="0020466E" w:rsidRPr="0020466E" w14:paraId="0BEE5015" w14:textId="77777777" w:rsidTr="00A22F1F">
        <w:trPr>
          <w:trHeight w:val="1537"/>
          <w:tblCellSpacing w:w="0" w:type="dxa"/>
        </w:trPr>
        <w:tc>
          <w:tcPr>
            <w:tcW w:w="1394" w:type="dxa"/>
            <w:shd w:val="clear" w:color="auto" w:fill="FFFF99"/>
            <w:tcMar>
              <w:top w:w="0" w:type="dxa"/>
              <w:left w:w="108" w:type="dxa"/>
              <w:bottom w:w="0" w:type="dxa"/>
              <w:right w:w="108" w:type="dxa"/>
            </w:tcMar>
            <w:hideMark/>
          </w:tcPr>
          <w:p w14:paraId="43BAC31E" w14:textId="77777777" w:rsidR="0020466E" w:rsidRPr="0020466E" w:rsidRDefault="0020466E" w:rsidP="0020466E">
            <w:pPr>
              <w:spacing w:after="0" w:line="240" w:lineRule="auto"/>
              <w:jc w:val="center"/>
              <w:rPr>
                <w:rFonts w:ascii="Arial" w:eastAsia="Aptos" w:hAnsi="Arial" w:cs="Arial"/>
                <w:kern w:val="2"/>
                <w14:ligatures w14:val="standardContextual"/>
              </w:rPr>
            </w:pPr>
            <w:r w:rsidRPr="0020466E">
              <w:rPr>
                <w:rFonts w:ascii="Arial" w:eastAsia="Aptos" w:hAnsi="Arial" w:cs="Arial"/>
                <w:kern w:val="2"/>
                <w14:ligatures w14:val="standardContextual"/>
              </w:rPr>
              <w:t>Način praćenja</w:t>
            </w:r>
          </w:p>
          <w:p w14:paraId="6EDC1D3A" w14:textId="77777777" w:rsidR="0020466E" w:rsidRPr="0020466E" w:rsidRDefault="0020466E" w:rsidP="0020466E">
            <w:pPr>
              <w:spacing w:after="0" w:line="240" w:lineRule="auto"/>
              <w:jc w:val="center"/>
              <w:rPr>
                <w:rFonts w:ascii="Arial" w:eastAsia="Aptos" w:hAnsi="Arial" w:cs="Arial"/>
                <w:kern w:val="2"/>
                <w14:ligatures w14:val="standardContextual"/>
              </w:rPr>
            </w:pPr>
            <w:r w:rsidRPr="0020466E">
              <w:rPr>
                <w:rFonts w:ascii="Arial" w:eastAsia="Aptos" w:hAnsi="Arial" w:cs="Arial"/>
                <w:kern w:val="2"/>
                <w14:ligatures w14:val="standardContextual"/>
              </w:rPr>
              <w:t>aktivnosti / programa / projekta</w:t>
            </w:r>
          </w:p>
          <w:p w14:paraId="0D5A3747" w14:textId="77777777" w:rsidR="0020466E" w:rsidRPr="0020466E" w:rsidRDefault="0020466E" w:rsidP="0020466E">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59076659" w14:textId="77777777" w:rsidR="0020466E" w:rsidRPr="0020466E" w:rsidRDefault="0020466E" w:rsidP="0020466E">
            <w:pPr>
              <w:spacing w:after="160" w:line="259" w:lineRule="auto"/>
              <w:rPr>
                <w:rFonts w:ascii="Arial" w:eastAsia="Aptos" w:hAnsi="Arial" w:cs="Arial"/>
                <w:kern w:val="2"/>
                <w:sz w:val="24"/>
                <w:szCs w:val="24"/>
                <w14:ligatures w14:val="standardContextual"/>
              </w:rPr>
            </w:pPr>
            <w:r w:rsidRPr="0020466E">
              <w:rPr>
                <w:rFonts w:ascii="Arial" w:eastAsia="Aptos" w:hAnsi="Arial" w:cs="Arial"/>
                <w:kern w:val="2"/>
                <w:sz w:val="24"/>
                <w:szCs w:val="24"/>
                <w14:ligatures w14:val="standardContextual"/>
              </w:rPr>
              <w:t>Rezultati natjecanja, nagrade organizatora. Objava na mrežnim stranicama, web stranici škole. Promocija učenika. Prezentacija projekta učiteljima i učenicima.</w:t>
            </w:r>
          </w:p>
        </w:tc>
      </w:tr>
    </w:tbl>
    <w:p w14:paraId="62B12C93" w14:textId="77777777" w:rsidR="0020466E" w:rsidRDefault="0020466E" w:rsidP="004513F2"/>
    <w:p w14:paraId="18295320" w14:textId="77777777" w:rsidR="00DE7A1C" w:rsidRDefault="00DE7A1C" w:rsidP="004513F2"/>
    <w:p w14:paraId="72B3F175" w14:textId="77777777" w:rsidR="00DE7A1C" w:rsidRDefault="00DE7A1C" w:rsidP="004513F2"/>
    <w:p w14:paraId="32B06901" w14:textId="77777777" w:rsidR="00DE7A1C" w:rsidRDefault="00DE7A1C" w:rsidP="004513F2"/>
    <w:p w14:paraId="3D0BD69E" w14:textId="77777777" w:rsidR="00DE7A1C" w:rsidRDefault="00DE7A1C" w:rsidP="004513F2"/>
    <w:p w14:paraId="35D9A76C" w14:textId="77777777" w:rsidR="00DE7A1C" w:rsidRDefault="00DE7A1C" w:rsidP="004513F2"/>
    <w:p w14:paraId="55774AB2" w14:textId="77777777" w:rsidR="00DE7A1C" w:rsidRDefault="00DE7A1C" w:rsidP="004513F2"/>
    <w:p w14:paraId="3751FE0E" w14:textId="77777777" w:rsidR="00DE7A1C" w:rsidRDefault="00DE7A1C" w:rsidP="004513F2"/>
    <w:p w14:paraId="7B3F13A7" w14:textId="77777777" w:rsidR="00DE7A1C" w:rsidRDefault="00DE7A1C" w:rsidP="004513F2"/>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DE7A1C" w:rsidRPr="00DE7A1C" w14:paraId="6F743236" w14:textId="77777777" w:rsidTr="00A22F1F">
        <w:trPr>
          <w:trHeight w:val="825"/>
          <w:tblCellSpacing w:w="0" w:type="dxa"/>
        </w:trPr>
        <w:tc>
          <w:tcPr>
            <w:tcW w:w="1394" w:type="dxa"/>
            <w:shd w:val="clear" w:color="auto" w:fill="FFFF99"/>
            <w:tcMar>
              <w:top w:w="0" w:type="dxa"/>
              <w:left w:w="108" w:type="dxa"/>
              <w:bottom w:w="0" w:type="dxa"/>
              <w:right w:w="108" w:type="dxa"/>
            </w:tcMar>
            <w:hideMark/>
          </w:tcPr>
          <w:p w14:paraId="0EE27DB0" w14:textId="77777777" w:rsidR="00DE7A1C" w:rsidRPr="00DE7A1C" w:rsidRDefault="00DE7A1C" w:rsidP="00DE7A1C">
            <w:pPr>
              <w:spacing w:after="0" w:line="240" w:lineRule="auto"/>
              <w:jc w:val="center"/>
              <w:rPr>
                <w:rFonts w:ascii="Arial" w:eastAsia="Aptos" w:hAnsi="Arial" w:cs="Arial"/>
                <w:kern w:val="2"/>
                <w14:ligatures w14:val="standardContextual"/>
              </w:rPr>
            </w:pPr>
            <w:r w:rsidRPr="00DE7A1C">
              <w:rPr>
                <w:rFonts w:ascii="Arial" w:eastAsia="Aptos" w:hAnsi="Arial" w:cs="Arial"/>
                <w:kern w:val="2"/>
                <w14:ligatures w14:val="standardContextual"/>
              </w:rPr>
              <w:lastRenderedPageBreak/>
              <w:t>Aktivnost / Program / Projekt</w:t>
            </w:r>
          </w:p>
        </w:tc>
        <w:tc>
          <w:tcPr>
            <w:tcW w:w="8529" w:type="dxa"/>
            <w:tcMar>
              <w:top w:w="0" w:type="dxa"/>
              <w:left w:w="108" w:type="dxa"/>
              <w:bottom w:w="0" w:type="dxa"/>
              <w:right w:w="108" w:type="dxa"/>
            </w:tcMar>
            <w:hideMark/>
          </w:tcPr>
          <w:p w14:paraId="21FC8482" w14:textId="77777777" w:rsidR="00DE7A1C" w:rsidRPr="00DE7A1C" w:rsidRDefault="00DE7A1C" w:rsidP="00DE7A1C">
            <w:pPr>
              <w:spacing w:after="160" w:line="259" w:lineRule="auto"/>
              <w:rPr>
                <w:rFonts w:ascii="Arial" w:eastAsia="Aptos" w:hAnsi="Arial" w:cs="Arial"/>
                <w:kern w:val="2"/>
                <w:sz w:val="24"/>
                <w:szCs w:val="24"/>
                <w14:ligatures w14:val="standardContextual"/>
              </w:rPr>
            </w:pPr>
            <w:r w:rsidRPr="00DE7A1C">
              <w:rPr>
                <w:rFonts w:ascii="Arial" w:eastAsia="Aptos" w:hAnsi="Arial" w:cs="Arial"/>
                <w:b/>
                <w:bCs/>
                <w:kern w:val="2"/>
                <w:sz w:val="24"/>
                <w:szCs w:val="24"/>
                <w14:ligatures w14:val="standardContextual"/>
              </w:rPr>
              <w:t>Projekt – Budi internet genijalac</w:t>
            </w:r>
            <w:r w:rsidRPr="00DE7A1C">
              <w:rPr>
                <w:rFonts w:ascii="Arial" w:eastAsia="Aptos" w:hAnsi="Arial" w:cs="Arial"/>
                <w:kern w:val="2"/>
                <w:sz w:val="24"/>
                <w:szCs w:val="24"/>
                <w14:ligatures w14:val="standardContextual"/>
              </w:rPr>
              <w:t xml:space="preserve">    </w:t>
            </w:r>
          </w:p>
        </w:tc>
      </w:tr>
      <w:tr w:rsidR="00DE7A1C" w:rsidRPr="00DE7A1C" w14:paraId="6B86120C" w14:textId="77777777" w:rsidTr="00A22F1F">
        <w:trPr>
          <w:trHeight w:val="1259"/>
          <w:tblCellSpacing w:w="0" w:type="dxa"/>
        </w:trPr>
        <w:tc>
          <w:tcPr>
            <w:tcW w:w="1394" w:type="dxa"/>
            <w:shd w:val="clear" w:color="auto" w:fill="FFFF99"/>
            <w:tcMar>
              <w:top w:w="0" w:type="dxa"/>
              <w:left w:w="108" w:type="dxa"/>
              <w:bottom w:w="0" w:type="dxa"/>
              <w:right w:w="108" w:type="dxa"/>
            </w:tcMar>
            <w:hideMark/>
          </w:tcPr>
          <w:p w14:paraId="57B72A4A" w14:textId="77777777" w:rsidR="00DE7A1C" w:rsidRPr="00DE7A1C" w:rsidRDefault="00DE7A1C" w:rsidP="00DE7A1C">
            <w:pPr>
              <w:spacing w:after="0" w:line="240" w:lineRule="auto"/>
              <w:rPr>
                <w:rFonts w:ascii="Arial" w:eastAsia="Aptos" w:hAnsi="Arial" w:cs="Arial"/>
                <w:kern w:val="2"/>
                <w14:ligatures w14:val="standardContextual"/>
              </w:rPr>
            </w:pPr>
          </w:p>
          <w:p w14:paraId="28DE4FA5" w14:textId="77777777" w:rsidR="00DE7A1C" w:rsidRPr="00DE7A1C" w:rsidRDefault="00DE7A1C" w:rsidP="00DE7A1C">
            <w:pPr>
              <w:spacing w:after="0" w:line="240" w:lineRule="auto"/>
              <w:jc w:val="center"/>
              <w:rPr>
                <w:rFonts w:ascii="Arial" w:eastAsia="Aptos" w:hAnsi="Arial" w:cs="Arial"/>
                <w:kern w:val="2"/>
                <w14:ligatures w14:val="standardContextual"/>
              </w:rPr>
            </w:pPr>
            <w:r w:rsidRPr="00DE7A1C">
              <w:rPr>
                <w:rFonts w:ascii="Arial" w:eastAsia="Aptos" w:hAnsi="Arial" w:cs="Arial"/>
                <w:kern w:val="2"/>
                <w14:ligatures w14:val="standardContextual"/>
              </w:rPr>
              <w:t>Ciljevi</w:t>
            </w:r>
          </w:p>
          <w:p w14:paraId="73A242F5" w14:textId="77777777" w:rsidR="00DE7A1C" w:rsidRPr="00DE7A1C" w:rsidRDefault="00DE7A1C" w:rsidP="00DE7A1C">
            <w:pPr>
              <w:spacing w:after="0" w:line="240" w:lineRule="auto"/>
              <w:rPr>
                <w:rFonts w:ascii="Arial" w:eastAsia="Aptos" w:hAnsi="Arial" w:cs="Arial"/>
                <w:kern w:val="2"/>
                <w14:ligatures w14:val="standardContextual"/>
              </w:rPr>
            </w:pPr>
          </w:p>
          <w:p w14:paraId="32EF9EED" w14:textId="77777777" w:rsidR="00DE7A1C" w:rsidRPr="00DE7A1C" w:rsidRDefault="00DE7A1C" w:rsidP="00DE7A1C">
            <w:pPr>
              <w:spacing w:after="0" w:line="240" w:lineRule="auto"/>
              <w:rPr>
                <w:rFonts w:ascii="Arial" w:eastAsia="Aptos" w:hAnsi="Arial" w:cs="Arial"/>
                <w:kern w:val="2"/>
                <w14:ligatures w14:val="standardContextual"/>
              </w:rPr>
            </w:pPr>
          </w:p>
          <w:p w14:paraId="2DB0AF8F" w14:textId="77777777" w:rsidR="00DE7A1C" w:rsidRPr="00DE7A1C" w:rsidRDefault="00DE7A1C" w:rsidP="00DE7A1C">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6E4BC309" w14:textId="77777777" w:rsidR="00DE7A1C" w:rsidRPr="00DE7A1C" w:rsidRDefault="00DE7A1C" w:rsidP="00DE7A1C">
            <w:pPr>
              <w:spacing w:after="160" w:line="259" w:lineRule="auto"/>
              <w:rPr>
                <w:rFonts w:ascii="Arial" w:eastAsia="Aptos" w:hAnsi="Arial" w:cs="Arial"/>
                <w:kern w:val="2"/>
                <w:sz w:val="24"/>
                <w:szCs w:val="24"/>
                <w14:ligatures w14:val="standardContextual"/>
              </w:rPr>
            </w:pPr>
            <w:r w:rsidRPr="00DE7A1C">
              <w:rPr>
                <w:rFonts w:ascii="Arial" w:eastAsia="Aptos" w:hAnsi="Arial" w:cs="Arial"/>
                <w:kern w:val="2"/>
                <w:sz w:val="24"/>
                <w:szCs w:val="24"/>
                <w14:ligatures w14:val="standardContextual"/>
              </w:rPr>
              <w:t xml:space="preserve">Budi internet genijalac (Be Internet </w:t>
            </w:r>
            <w:proofErr w:type="spellStart"/>
            <w:r w:rsidRPr="00DE7A1C">
              <w:rPr>
                <w:rFonts w:ascii="Arial" w:eastAsia="Aptos" w:hAnsi="Arial" w:cs="Arial"/>
                <w:kern w:val="2"/>
                <w:sz w:val="24"/>
                <w:szCs w:val="24"/>
                <w14:ligatures w14:val="standardContextual"/>
              </w:rPr>
              <w:t>Awesome</w:t>
            </w:r>
            <w:proofErr w:type="spellEnd"/>
            <w:r w:rsidRPr="00DE7A1C">
              <w:rPr>
                <w:rFonts w:ascii="Arial" w:eastAsia="Aptos" w:hAnsi="Arial" w:cs="Arial"/>
                <w:kern w:val="2"/>
                <w:sz w:val="24"/>
                <w:szCs w:val="24"/>
                <w14:ligatures w14:val="standardContextual"/>
              </w:rPr>
              <w:t xml:space="preserve">, BIG) Googleov je program koji poučava djecu osnovama digitalnog građanstva i sigurnosti kako bi mogli pouzdano istraživati internetski svijet. Program Budi Internet genijalac u Hrvatskoj provodi udruga Suradnici u učenju.    </w:t>
            </w:r>
          </w:p>
        </w:tc>
      </w:tr>
      <w:tr w:rsidR="00DE7A1C" w:rsidRPr="00DE7A1C" w14:paraId="46C32776" w14:textId="77777777" w:rsidTr="00A22F1F">
        <w:trPr>
          <w:trHeight w:val="1294"/>
          <w:tblCellSpacing w:w="0" w:type="dxa"/>
        </w:trPr>
        <w:tc>
          <w:tcPr>
            <w:tcW w:w="1394" w:type="dxa"/>
            <w:shd w:val="clear" w:color="auto" w:fill="FFFF99"/>
            <w:tcMar>
              <w:top w:w="0" w:type="dxa"/>
              <w:left w:w="108" w:type="dxa"/>
              <w:bottom w:w="0" w:type="dxa"/>
              <w:right w:w="108" w:type="dxa"/>
            </w:tcMar>
            <w:hideMark/>
          </w:tcPr>
          <w:p w14:paraId="116F5837" w14:textId="77777777" w:rsidR="00DE7A1C" w:rsidRPr="00DE7A1C" w:rsidRDefault="00DE7A1C" w:rsidP="00DE7A1C">
            <w:pPr>
              <w:spacing w:after="0" w:line="240" w:lineRule="auto"/>
              <w:rPr>
                <w:rFonts w:ascii="Arial" w:eastAsia="Aptos" w:hAnsi="Arial" w:cs="Arial"/>
                <w:kern w:val="2"/>
                <w14:ligatures w14:val="standardContextual"/>
              </w:rPr>
            </w:pPr>
          </w:p>
          <w:p w14:paraId="7797E136" w14:textId="77777777" w:rsidR="00DE7A1C" w:rsidRPr="00DE7A1C" w:rsidRDefault="00DE7A1C" w:rsidP="00DE7A1C">
            <w:pPr>
              <w:spacing w:after="0" w:line="240" w:lineRule="auto"/>
              <w:rPr>
                <w:rFonts w:ascii="Arial" w:eastAsia="Aptos" w:hAnsi="Arial" w:cs="Arial"/>
                <w:kern w:val="2"/>
                <w14:ligatures w14:val="standardContextual"/>
              </w:rPr>
            </w:pPr>
          </w:p>
          <w:p w14:paraId="18A7CD68" w14:textId="77777777" w:rsidR="00DE7A1C" w:rsidRPr="00DE7A1C" w:rsidRDefault="00DE7A1C" w:rsidP="00DE7A1C">
            <w:pPr>
              <w:spacing w:after="0" w:line="240" w:lineRule="auto"/>
              <w:jc w:val="center"/>
              <w:rPr>
                <w:rFonts w:ascii="Arial" w:eastAsia="Aptos" w:hAnsi="Arial" w:cs="Arial"/>
                <w:kern w:val="2"/>
                <w14:ligatures w14:val="standardContextual"/>
              </w:rPr>
            </w:pPr>
            <w:r w:rsidRPr="00DE7A1C">
              <w:rPr>
                <w:rFonts w:ascii="Arial" w:eastAsia="Aptos" w:hAnsi="Arial" w:cs="Arial"/>
                <w:kern w:val="2"/>
                <w14:ligatures w14:val="standardContextual"/>
              </w:rPr>
              <w:t>Namjena</w:t>
            </w:r>
          </w:p>
          <w:p w14:paraId="787FBAC3" w14:textId="77777777" w:rsidR="00DE7A1C" w:rsidRPr="00DE7A1C" w:rsidRDefault="00DE7A1C" w:rsidP="00DE7A1C">
            <w:pPr>
              <w:spacing w:after="0" w:line="240" w:lineRule="auto"/>
              <w:rPr>
                <w:rFonts w:ascii="Arial" w:eastAsia="Aptos" w:hAnsi="Arial" w:cs="Arial"/>
                <w:kern w:val="2"/>
                <w14:ligatures w14:val="standardContextual"/>
              </w:rPr>
            </w:pPr>
          </w:p>
          <w:p w14:paraId="572CBC94" w14:textId="77777777" w:rsidR="00DE7A1C" w:rsidRPr="00DE7A1C" w:rsidRDefault="00DE7A1C" w:rsidP="00DE7A1C">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hideMark/>
          </w:tcPr>
          <w:p w14:paraId="6A4B6FC7" w14:textId="77777777" w:rsidR="00DE7A1C" w:rsidRPr="00DE7A1C" w:rsidRDefault="00DE7A1C" w:rsidP="00DE7A1C">
            <w:pPr>
              <w:spacing w:after="160" w:line="259" w:lineRule="auto"/>
              <w:rPr>
                <w:rFonts w:ascii="Arial" w:eastAsia="Aptos" w:hAnsi="Arial" w:cs="Arial"/>
                <w:kern w:val="2"/>
                <w:sz w:val="24"/>
                <w:szCs w:val="24"/>
                <w14:ligatures w14:val="standardContextual"/>
              </w:rPr>
            </w:pPr>
            <w:r w:rsidRPr="00DE7A1C">
              <w:rPr>
                <w:rFonts w:ascii="Arial" w:eastAsia="Aptos" w:hAnsi="Arial" w:cs="Arial"/>
                <w:kern w:val="2"/>
                <w:sz w:val="24"/>
                <w:szCs w:val="24"/>
                <w14:ligatures w14:val="standardContextual"/>
              </w:rPr>
              <w:t xml:space="preserve">Pomoću ovog projekta učenici usvajaju osnovna digitalna znanja i vještine te stvaraju naviku promišljenog korištenja i istraživanja interneta. Projekt Budi internet genijalac ima i edukativnu ulogu, odnosno cilj mu je izgraditi vještine i osposobiti djecu, njihove roditelje i učitelje da surfaju internetom na što je to moguće odgovorniji i sigurniji način.    </w:t>
            </w:r>
          </w:p>
          <w:p w14:paraId="6B0C025A" w14:textId="77777777" w:rsidR="00DE7A1C" w:rsidRPr="00DE7A1C" w:rsidRDefault="00DE7A1C" w:rsidP="00DE7A1C">
            <w:pPr>
              <w:spacing w:after="160" w:line="259" w:lineRule="auto"/>
              <w:rPr>
                <w:rFonts w:ascii="Arial" w:eastAsia="Aptos" w:hAnsi="Arial" w:cs="Arial"/>
                <w:kern w:val="2"/>
                <w:sz w:val="24"/>
                <w:szCs w:val="24"/>
                <w14:ligatures w14:val="standardContextual"/>
              </w:rPr>
            </w:pPr>
          </w:p>
        </w:tc>
      </w:tr>
      <w:tr w:rsidR="00DE7A1C" w:rsidRPr="00DE7A1C" w14:paraId="0950DE37" w14:textId="77777777" w:rsidTr="00A22F1F">
        <w:trPr>
          <w:trHeight w:val="471"/>
          <w:tblCellSpacing w:w="0" w:type="dxa"/>
        </w:trPr>
        <w:tc>
          <w:tcPr>
            <w:tcW w:w="1394" w:type="dxa"/>
            <w:shd w:val="clear" w:color="auto" w:fill="FFFF99"/>
            <w:tcMar>
              <w:top w:w="0" w:type="dxa"/>
              <w:left w:w="108" w:type="dxa"/>
              <w:bottom w:w="0" w:type="dxa"/>
              <w:right w:w="108" w:type="dxa"/>
            </w:tcMar>
            <w:hideMark/>
          </w:tcPr>
          <w:p w14:paraId="47CDC1F1" w14:textId="77777777" w:rsidR="00DE7A1C" w:rsidRPr="00DE7A1C" w:rsidRDefault="00DE7A1C" w:rsidP="00DE7A1C">
            <w:pPr>
              <w:spacing w:after="0" w:line="240" w:lineRule="auto"/>
              <w:jc w:val="center"/>
              <w:rPr>
                <w:rFonts w:ascii="Arial" w:eastAsia="Aptos" w:hAnsi="Arial" w:cs="Arial"/>
                <w:kern w:val="2"/>
                <w14:ligatures w14:val="standardContextual"/>
              </w:rPr>
            </w:pPr>
            <w:r w:rsidRPr="00DE7A1C">
              <w:rPr>
                <w:rFonts w:ascii="Arial" w:eastAsia="Aptos" w:hAnsi="Arial" w:cs="Arial"/>
                <w:kern w:val="2"/>
                <w14:ligatures w14:val="standardContextual"/>
              </w:rPr>
              <w:t>Nositelj(i)</w:t>
            </w:r>
          </w:p>
        </w:tc>
        <w:tc>
          <w:tcPr>
            <w:tcW w:w="8529" w:type="dxa"/>
            <w:tcMar>
              <w:top w:w="0" w:type="dxa"/>
              <w:left w:w="108" w:type="dxa"/>
              <w:bottom w:w="0" w:type="dxa"/>
              <w:right w:w="108" w:type="dxa"/>
            </w:tcMar>
          </w:tcPr>
          <w:p w14:paraId="3B961FDB" w14:textId="77777777" w:rsidR="00DE7A1C" w:rsidRPr="00DE7A1C" w:rsidRDefault="00DE7A1C" w:rsidP="00DE7A1C">
            <w:pPr>
              <w:spacing w:after="160" w:line="259" w:lineRule="auto"/>
              <w:rPr>
                <w:rFonts w:ascii="Arial" w:eastAsia="Aptos" w:hAnsi="Arial" w:cs="Arial"/>
                <w:color w:val="000000"/>
                <w:kern w:val="2"/>
                <w:sz w:val="24"/>
                <w:szCs w:val="24"/>
                <w14:ligatures w14:val="standardContextual"/>
              </w:rPr>
            </w:pPr>
            <w:r w:rsidRPr="00DE7A1C">
              <w:rPr>
                <w:rFonts w:ascii="Arial" w:eastAsia="Aptos" w:hAnsi="Arial" w:cs="Arial"/>
                <w:color w:val="000000"/>
                <w:kern w:val="2"/>
                <w:sz w:val="24"/>
                <w:szCs w:val="24"/>
                <w14:ligatures w14:val="standardContextual"/>
              </w:rPr>
              <w:t>Svjetlana Sokolić</w:t>
            </w:r>
          </w:p>
        </w:tc>
      </w:tr>
      <w:tr w:rsidR="00DE7A1C" w:rsidRPr="00DE7A1C" w14:paraId="23355F0C" w14:textId="77777777" w:rsidTr="00A22F1F">
        <w:trPr>
          <w:trHeight w:val="1294"/>
          <w:tblCellSpacing w:w="0" w:type="dxa"/>
        </w:trPr>
        <w:tc>
          <w:tcPr>
            <w:tcW w:w="1394" w:type="dxa"/>
            <w:shd w:val="clear" w:color="auto" w:fill="FFFF99"/>
            <w:tcMar>
              <w:top w:w="0" w:type="dxa"/>
              <w:left w:w="108" w:type="dxa"/>
              <w:bottom w:w="0" w:type="dxa"/>
              <w:right w:w="108" w:type="dxa"/>
            </w:tcMar>
            <w:hideMark/>
          </w:tcPr>
          <w:p w14:paraId="7E69ACA8" w14:textId="77777777" w:rsidR="00DE7A1C" w:rsidRPr="00DE7A1C" w:rsidRDefault="00DE7A1C" w:rsidP="00DE7A1C">
            <w:pPr>
              <w:spacing w:after="0" w:line="240" w:lineRule="auto"/>
              <w:rPr>
                <w:rFonts w:ascii="Arial" w:eastAsia="Aptos" w:hAnsi="Arial" w:cs="Arial"/>
                <w:kern w:val="2"/>
                <w14:ligatures w14:val="standardContextual"/>
              </w:rPr>
            </w:pPr>
          </w:p>
          <w:p w14:paraId="3711B094" w14:textId="77777777" w:rsidR="00DE7A1C" w:rsidRPr="00DE7A1C" w:rsidRDefault="00DE7A1C" w:rsidP="00DE7A1C">
            <w:pPr>
              <w:spacing w:after="0" w:line="240" w:lineRule="auto"/>
              <w:jc w:val="center"/>
              <w:rPr>
                <w:rFonts w:ascii="Arial" w:eastAsia="Aptos" w:hAnsi="Arial" w:cs="Arial"/>
                <w:kern w:val="2"/>
                <w14:ligatures w14:val="standardContextual"/>
              </w:rPr>
            </w:pPr>
            <w:r w:rsidRPr="00DE7A1C">
              <w:rPr>
                <w:rFonts w:ascii="Arial" w:eastAsia="Aptos" w:hAnsi="Arial" w:cs="Arial"/>
                <w:kern w:val="2"/>
                <w14:ligatures w14:val="standardContextual"/>
              </w:rPr>
              <w:t>Način realizacije</w:t>
            </w:r>
          </w:p>
          <w:p w14:paraId="3CAFE7DF" w14:textId="77777777" w:rsidR="00DE7A1C" w:rsidRPr="00DE7A1C" w:rsidRDefault="00DE7A1C" w:rsidP="00DE7A1C">
            <w:pPr>
              <w:spacing w:after="0" w:line="240" w:lineRule="auto"/>
              <w:rPr>
                <w:rFonts w:ascii="Arial" w:eastAsia="Aptos" w:hAnsi="Arial" w:cs="Arial"/>
                <w:kern w:val="2"/>
                <w14:ligatures w14:val="standardContextual"/>
              </w:rPr>
            </w:pPr>
          </w:p>
          <w:p w14:paraId="435F2224" w14:textId="77777777" w:rsidR="00DE7A1C" w:rsidRPr="00DE7A1C" w:rsidRDefault="00DE7A1C" w:rsidP="00DE7A1C">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33AD8789" w14:textId="77777777" w:rsidR="00DE7A1C" w:rsidRPr="00DE7A1C" w:rsidRDefault="00DE7A1C" w:rsidP="00DE7A1C">
            <w:pPr>
              <w:spacing w:after="160" w:line="259" w:lineRule="auto"/>
              <w:rPr>
                <w:rFonts w:ascii="Arial" w:eastAsia="Aptos" w:hAnsi="Arial" w:cs="Arial"/>
                <w:kern w:val="2"/>
                <w:sz w:val="24"/>
                <w:szCs w:val="24"/>
                <w14:ligatures w14:val="standardContextual"/>
              </w:rPr>
            </w:pPr>
            <w:r w:rsidRPr="00DE7A1C">
              <w:rPr>
                <w:rFonts w:ascii="Arial" w:eastAsia="Aptos" w:hAnsi="Arial" w:cs="Arial"/>
                <w:kern w:val="2"/>
                <w:sz w:val="24"/>
                <w:szCs w:val="24"/>
                <w14:ligatures w14:val="standardContextual"/>
              </w:rPr>
              <w:t xml:space="preserve">Edukacije i radionice za djelatnike škole, učenike i roditelje, sudjelovanje u kreativnim obrazovnim natječajima za učenike i učitelje, online edukativne igre.     </w:t>
            </w:r>
          </w:p>
        </w:tc>
      </w:tr>
      <w:tr w:rsidR="00DE7A1C" w:rsidRPr="00DE7A1C" w14:paraId="2F6C7845" w14:textId="77777777" w:rsidTr="00A22F1F">
        <w:trPr>
          <w:trHeight w:val="389"/>
          <w:tblCellSpacing w:w="0" w:type="dxa"/>
        </w:trPr>
        <w:tc>
          <w:tcPr>
            <w:tcW w:w="1394" w:type="dxa"/>
            <w:shd w:val="clear" w:color="auto" w:fill="FFFF99"/>
            <w:tcMar>
              <w:top w:w="0" w:type="dxa"/>
              <w:left w:w="108" w:type="dxa"/>
              <w:bottom w:w="0" w:type="dxa"/>
              <w:right w:w="108" w:type="dxa"/>
            </w:tcMar>
            <w:hideMark/>
          </w:tcPr>
          <w:p w14:paraId="518C25C0" w14:textId="77777777" w:rsidR="00DE7A1C" w:rsidRPr="00DE7A1C" w:rsidRDefault="00DE7A1C" w:rsidP="00DE7A1C">
            <w:pPr>
              <w:spacing w:after="0" w:line="240" w:lineRule="auto"/>
              <w:jc w:val="center"/>
              <w:rPr>
                <w:rFonts w:ascii="Arial" w:eastAsia="Aptos" w:hAnsi="Arial" w:cs="Arial"/>
                <w:kern w:val="2"/>
                <w14:ligatures w14:val="standardContextual"/>
              </w:rPr>
            </w:pPr>
            <w:proofErr w:type="spellStart"/>
            <w:r w:rsidRPr="00DE7A1C">
              <w:rPr>
                <w:rFonts w:ascii="Arial" w:eastAsia="Aptos" w:hAnsi="Arial" w:cs="Arial"/>
                <w:kern w:val="2"/>
                <w14:ligatures w14:val="standardContextual"/>
              </w:rPr>
              <w:t>Vremenik</w:t>
            </w:r>
            <w:proofErr w:type="spellEnd"/>
          </w:p>
          <w:p w14:paraId="08912127" w14:textId="77777777" w:rsidR="00DE7A1C" w:rsidRPr="00DE7A1C" w:rsidRDefault="00DE7A1C" w:rsidP="00DE7A1C">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42B185F2" w14:textId="77777777" w:rsidR="00DE7A1C" w:rsidRPr="00DE7A1C" w:rsidRDefault="00DE7A1C" w:rsidP="00DE7A1C">
            <w:pPr>
              <w:spacing w:after="160" w:line="259" w:lineRule="auto"/>
              <w:rPr>
                <w:rFonts w:ascii="Arial" w:eastAsia="Aptos" w:hAnsi="Arial" w:cs="Arial"/>
                <w:kern w:val="2"/>
                <w:sz w:val="24"/>
                <w:szCs w:val="24"/>
                <w14:ligatures w14:val="standardContextual"/>
              </w:rPr>
            </w:pPr>
            <w:r w:rsidRPr="00DE7A1C">
              <w:rPr>
                <w:rFonts w:ascii="Arial" w:eastAsia="Aptos" w:hAnsi="Arial" w:cs="Arial"/>
                <w:kern w:val="2"/>
                <w:sz w:val="24"/>
                <w:szCs w:val="24"/>
                <w14:ligatures w14:val="standardContextual"/>
              </w:rPr>
              <w:t xml:space="preserve">Školska godina 2025./2026.     </w:t>
            </w:r>
          </w:p>
        </w:tc>
      </w:tr>
      <w:tr w:rsidR="00DE7A1C" w:rsidRPr="00DE7A1C" w14:paraId="71C0F71E" w14:textId="77777777" w:rsidTr="00A22F1F">
        <w:trPr>
          <w:trHeight w:val="550"/>
          <w:tblCellSpacing w:w="0" w:type="dxa"/>
        </w:trPr>
        <w:tc>
          <w:tcPr>
            <w:tcW w:w="1394" w:type="dxa"/>
            <w:shd w:val="clear" w:color="auto" w:fill="FFFF99"/>
            <w:tcMar>
              <w:top w:w="0" w:type="dxa"/>
              <w:left w:w="108" w:type="dxa"/>
              <w:bottom w:w="0" w:type="dxa"/>
              <w:right w:w="108" w:type="dxa"/>
            </w:tcMar>
            <w:hideMark/>
          </w:tcPr>
          <w:p w14:paraId="6F4EC35C" w14:textId="77777777" w:rsidR="00DE7A1C" w:rsidRPr="00DE7A1C" w:rsidRDefault="00DE7A1C" w:rsidP="00DE7A1C">
            <w:pPr>
              <w:spacing w:after="0" w:line="240" w:lineRule="auto"/>
              <w:jc w:val="center"/>
              <w:rPr>
                <w:rFonts w:ascii="Arial" w:eastAsia="Aptos" w:hAnsi="Arial" w:cs="Arial"/>
                <w:kern w:val="2"/>
                <w14:ligatures w14:val="standardContextual"/>
              </w:rPr>
            </w:pPr>
            <w:r w:rsidRPr="00DE7A1C">
              <w:rPr>
                <w:rFonts w:ascii="Arial" w:eastAsia="Aptos" w:hAnsi="Arial" w:cs="Arial"/>
                <w:kern w:val="2"/>
                <w14:ligatures w14:val="standardContextual"/>
              </w:rPr>
              <w:t>Okvirni troškovnik</w:t>
            </w:r>
          </w:p>
        </w:tc>
        <w:tc>
          <w:tcPr>
            <w:tcW w:w="8529" w:type="dxa"/>
            <w:tcMar>
              <w:top w:w="0" w:type="dxa"/>
              <w:left w:w="108" w:type="dxa"/>
              <w:bottom w:w="0" w:type="dxa"/>
              <w:right w:w="108" w:type="dxa"/>
            </w:tcMar>
          </w:tcPr>
          <w:p w14:paraId="3BA98786" w14:textId="77777777" w:rsidR="00DE7A1C" w:rsidRPr="00DE7A1C" w:rsidRDefault="00DE7A1C" w:rsidP="00DE7A1C">
            <w:pPr>
              <w:spacing w:after="160" w:line="259" w:lineRule="auto"/>
              <w:rPr>
                <w:rFonts w:ascii="Arial" w:eastAsia="Aptos" w:hAnsi="Arial" w:cs="Arial"/>
                <w:color w:val="000000"/>
                <w:kern w:val="2"/>
                <w:sz w:val="24"/>
                <w:szCs w:val="24"/>
                <w14:ligatures w14:val="standardContextual"/>
              </w:rPr>
            </w:pPr>
            <w:r w:rsidRPr="00DE7A1C">
              <w:rPr>
                <w:rFonts w:ascii="Arial" w:eastAsia="Aptos" w:hAnsi="Arial" w:cs="Arial"/>
                <w:color w:val="000000"/>
                <w:kern w:val="2"/>
                <w:sz w:val="24"/>
                <w:szCs w:val="24"/>
                <w14:ligatures w14:val="standardContextual"/>
              </w:rPr>
              <w:t>nema troškova</w:t>
            </w:r>
          </w:p>
        </w:tc>
      </w:tr>
      <w:tr w:rsidR="00DE7A1C" w:rsidRPr="00DE7A1C" w14:paraId="3B76E489" w14:textId="77777777" w:rsidTr="00A22F1F">
        <w:trPr>
          <w:trHeight w:val="1537"/>
          <w:tblCellSpacing w:w="0" w:type="dxa"/>
        </w:trPr>
        <w:tc>
          <w:tcPr>
            <w:tcW w:w="1394" w:type="dxa"/>
            <w:shd w:val="clear" w:color="auto" w:fill="FFFF99"/>
            <w:tcMar>
              <w:top w:w="0" w:type="dxa"/>
              <w:left w:w="108" w:type="dxa"/>
              <w:bottom w:w="0" w:type="dxa"/>
              <w:right w:w="108" w:type="dxa"/>
            </w:tcMar>
            <w:hideMark/>
          </w:tcPr>
          <w:p w14:paraId="12D53921" w14:textId="77777777" w:rsidR="00DE7A1C" w:rsidRPr="00DE7A1C" w:rsidRDefault="00DE7A1C" w:rsidP="00DE7A1C">
            <w:pPr>
              <w:spacing w:after="0" w:line="240" w:lineRule="auto"/>
              <w:jc w:val="center"/>
              <w:rPr>
                <w:rFonts w:ascii="Arial" w:eastAsia="Aptos" w:hAnsi="Arial" w:cs="Arial"/>
                <w:kern w:val="2"/>
                <w14:ligatures w14:val="standardContextual"/>
              </w:rPr>
            </w:pPr>
            <w:r w:rsidRPr="00DE7A1C">
              <w:rPr>
                <w:rFonts w:ascii="Arial" w:eastAsia="Aptos" w:hAnsi="Arial" w:cs="Arial"/>
                <w:kern w:val="2"/>
                <w14:ligatures w14:val="standardContextual"/>
              </w:rPr>
              <w:t>Način praćenja</w:t>
            </w:r>
          </w:p>
          <w:p w14:paraId="18FD6AF3" w14:textId="77777777" w:rsidR="00DE7A1C" w:rsidRPr="00DE7A1C" w:rsidRDefault="00DE7A1C" w:rsidP="00DE7A1C">
            <w:pPr>
              <w:spacing w:after="0" w:line="240" w:lineRule="auto"/>
              <w:jc w:val="center"/>
              <w:rPr>
                <w:rFonts w:ascii="Arial" w:eastAsia="Aptos" w:hAnsi="Arial" w:cs="Arial"/>
                <w:kern w:val="2"/>
                <w14:ligatures w14:val="standardContextual"/>
              </w:rPr>
            </w:pPr>
            <w:r w:rsidRPr="00DE7A1C">
              <w:rPr>
                <w:rFonts w:ascii="Arial" w:eastAsia="Aptos" w:hAnsi="Arial" w:cs="Arial"/>
                <w:kern w:val="2"/>
                <w14:ligatures w14:val="standardContextual"/>
              </w:rPr>
              <w:t>aktivnosti / programa / projekta</w:t>
            </w:r>
          </w:p>
          <w:p w14:paraId="4CFCBC73" w14:textId="77777777" w:rsidR="00DE7A1C" w:rsidRPr="00DE7A1C" w:rsidRDefault="00DE7A1C" w:rsidP="00DE7A1C">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16D66F42" w14:textId="77777777" w:rsidR="00DE7A1C" w:rsidRPr="00DE7A1C" w:rsidRDefault="00DE7A1C" w:rsidP="00DE7A1C">
            <w:pPr>
              <w:spacing w:after="160" w:line="259" w:lineRule="auto"/>
              <w:rPr>
                <w:rFonts w:ascii="Arial" w:eastAsia="Aptos" w:hAnsi="Arial" w:cs="Arial"/>
                <w:kern w:val="2"/>
                <w:sz w:val="24"/>
                <w:szCs w:val="24"/>
                <w14:ligatures w14:val="standardContextual"/>
              </w:rPr>
            </w:pPr>
            <w:r w:rsidRPr="00DE7A1C">
              <w:rPr>
                <w:rFonts w:ascii="Arial" w:eastAsia="Aptos" w:hAnsi="Arial" w:cs="Arial"/>
                <w:kern w:val="2"/>
                <w:sz w:val="24"/>
                <w:szCs w:val="24"/>
                <w14:ligatures w14:val="standardContextual"/>
              </w:rPr>
              <w:t xml:space="preserve">Ostvarivanje statusa škole Budi internet genijalac, evaluacija provedenih radionica, diploma za sudjelovanje od strane organizatora, objava na mrežnoj stranici škole i drugim informativnim stranicama.  </w:t>
            </w:r>
          </w:p>
        </w:tc>
      </w:tr>
    </w:tbl>
    <w:p w14:paraId="214C804B" w14:textId="77777777" w:rsidR="00DE7A1C" w:rsidRDefault="00DE7A1C" w:rsidP="004513F2"/>
    <w:p w14:paraId="73671B72" w14:textId="77777777" w:rsidR="0020466E" w:rsidRDefault="0020466E" w:rsidP="004513F2"/>
    <w:p w14:paraId="441E156B" w14:textId="77777777" w:rsidR="0020466E" w:rsidRDefault="0020466E" w:rsidP="004513F2"/>
    <w:p w14:paraId="40E172EA" w14:textId="77777777" w:rsidR="00DE7A1C" w:rsidRDefault="00DE7A1C" w:rsidP="004513F2"/>
    <w:p w14:paraId="077B2626" w14:textId="77777777" w:rsidR="00DE7A1C" w:rsidRDefault="00DE7A1C" w:rsidP="004513F2"/>
    <w:p w14:paraId="4E893997" w14:textId="77777777" w:rsidR="00DE7A1C" w:rsidRDefault="00DE7A1C" w:rsidP="004513F2"/>
    <w:p w14:paraId="3A5E5852" w14:textId="77777777" w:rsidR="00DE7A1C" w:rsidRDefault="00DE7A1C" w:rsidP="004513F2"/>
    <w:p w14:paraId="504D5A97" w14:textId="77777777" w:rsidR="00DE7A1C" w:rsidRDefault="00DE7A1C" w:rsidP="004513F2"/>
    <w:p w14:paraId="0B85011F" w14:textId="77777777" w:rsidR="00DE7A1C" w:rsidRDefault="00DE7A1C" w:rsidP="004513F2"/>
    <w:p w14:paraId="7FED429D" w14:textId="77777777" w:rsidR="00DE7A1C" w:rsidRDefault="00DE7A1C" w:rsidP="004513F2"/>
    <w:p w14:paraId="79C951CA" w14:textId="77777777" w:rsidR="00DE7A1C" w:rsidRDefault="00DE7A1C" w:rsidP="004513F2"/>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AA7DF0" w:rsidRPr="00AA7DF0" w14:paraId="7C7C2F6A" w14:textId="77777777" w:rsidTr="00A22F1F">
        <w:trPr>
          <w:trHeight w:val="825"/>
          <w:tblCellSpacing w:w="0" w:type="dxa"/>
        </w:trPr>
        <w:tc>
          <w:tcPr>
            <w:tcW w:w="1394" w:type="dxa"/>
            <w:shd w:val="clear" w:color="auto" w:fill="FFFF99"/>
            <w:tcMar>
              <w:top w:w="0" w:type="dxa"/>
              <w:left w:w="108" w:type="dxa"/>
              <w:bottom w:w="0" w:type="dxa"/>
              <w:right w:w="108" w:type="dxa"/>
            </w:tcMar>
            <w:hideMark/>
          </w:tcPr>
          <w:p w14:paraId="5E5C9265" w14:textId="77777777" w:rsidR="00AA7DF0" w:rsidRPr="00AA7DF0" w:rsidRDefault="00AA7DF0" w:rsidP="00AA7DF0">
            <w:pPr>
              <w:spacing w:after="0" w:line="240" w:lineRule="auto"/>
              <w:jc w:val="center"/>
              <w:rPr>
                <w:rFonts w:ascii="Arial" w:eastAsia="Aptos" w:hAnsi="Arial" w:cs="Arial"/>
                <w:kern w:val="2"/>
                <w14:ligatures w14:val="standardContextual"/>
              </w:rPr>
            </w:pPr>
            <w:r w:rsidRPr="00AA7DF0">
              <w:rPr>
                <w:rFonts w:ascii="Arial" w:eastAsia="Aptos" w:hAnsi="Arial" w:cs="Arial"/>
                <w:kern w:val="2"/>
                <w14:ligatures w14:val="standardContextual"/>
              </w:rPr>
              <w:lastRenderedPageBreak/>
              <w:t>Aktivnost / Program / Projekt</w:t>
            </w:r>
          </w:p>
        </w:tc>
        <w:tc>
          <w:tcPr>
            <w:tcW w:w="8529" w:type="dxa"/>
            <w:tcMar>
              <w:top w:w="0" w:type="dxa"/>
              <w:left w:w="108" w:type="dxa"/>
              <w:bottom w:w="0" w:type="dxa"/>
              <w:right w:w="108" w:type="dxa"/>
            </w:tcMar>
            <w:hideMark/>
          </w:tcPr>
          <w:p w14:paraId="2069234E" w14:textId="77777777" w:rsidR="00AA7DF0" w:rsidRPr="00AA7DF0" w:rsidRDefault="00AA7DF0" w:rsidP="00AA7DF0">
            <w:pPr>
              <w:spacing w:after="160" w:line="259" w:lineRule="auto"/>
              <w:rPr>
                <w:rFonts w:ascii="Arial" w:eastAsia="Aptos" w:hAnsi="Arial" w:cs="Arial"/>
                <w:kern w:val="2"/>
                <w:sz w:val="24"/>
                <w:szCs w:val="24"/>
                <w14:ligatures w14:val="standardContextual"/>
              </w:rPr>
            </w:pPr>
            <w:r w:rsidRPr="00AA7DF0">
              <w:rPr>
                <w:rFonts w:ascii="Arial" w:eastAsia="Aptos" w:hAnsi="Arial" w:cs="Arial"/>
                <w:b/>
                <w:bCs/>
                <w:kern w:val="2"/>
                <w:sz w:val="24"/>
                <w:szCs w:val="24"/>
                <w14:ligatures w14:val="standardContextual"/>
              </w:rPr>
              <w:t>Projekt – Dani medijske pismenosti</w:t>
            </w:r>
            <w:r w:rsidRPr="00AA7DF0">
              <w:rPr>
                <w:rFonts w:ascii="Arial" w:eastAsia="Aptos" w:hAnsi="Arial" w:cs="Arial"/>
                <w:kern w:val="2"/>
                <w:sz w:val="24"/>
                <w:szCs w:val="24"/>
                <w14:ligatures w14:val="standardContextual"/>
              </w:rPr>
              <w:t xml:space="preserve">     </w:t>
            </w:r>
          </w:p>
        </w:tc>
      </w:tr>
      <w:tr w:rsidR="00AA7DF0" w:rsidRPr="00AA7DF0" w14:paraId="7EA754F7" w14:textId="77777777" w:rsidTr="00A22F1F">
        <w:trPr>
          <w:trHeight w:val="1259"/>
          <w:tblCellSpacing w:w="0" w:type="dxa"/>
        </w:trPr>
        <w:tc>
          <w:tcPr>
            <w:tcW w:w="1394" w:type="dxa"/>
            <w:shd w:val="clear" w:color="auto" w:fill="FFFF99"/>
            <w:tcMar>
              <w:top w:w="0" w:type="dxa"/>
              <w:left w:w="108" w:type="dxa"/>
              <w:bottom w:w="0" w:type="dxa"/>
              <w:right w:w="108" w:type="dxa"/>
            </w:tcMar>
            <w:hideMark/>
          </w:tcPr>
          <w:p w14:paraId="4333EBAB" w14:textId="77777777" w:rsidR="00AA7DF0" w:rsidRPr="00AA7DF0" w:rsidRDefault="00AA7DF0" w:rsidP="00AA7DF0">
            <w:pPr>
              <w:spacing w:after="0" w:line="240" w:lineRule="auto"/>
              <w:rPr>
                <w:rFonts w:ascii="Arial" w:eastAsia="Aptos" w:hAnsi="Arial" w:cs="Arial"/>
                <w:kern w:val="2"/>
                <w14:ligatures w14:val="standardContextual"/>
              </w:rPr>
            </w:pPr>
          </w:p>
          <w:p w14:paraId="39E4EA32" w14:textId="77777777" w:rsidR="00AA7DF0" w:rsidRPr="00AA7DF0" w:rsidRDefault="00AA7DF0" w:rsidP="00AA7DF0">
            <w:pPr>
              <w:spacing w:after="0" w:line="240" w:lineRule="auto"/>
              <w:jc w:val="center"/>
              <w:rPr>
                <w:rFonts w:ascii="Arial" w:eastAsia="Aptos" w:hAnsi="Arial" w:cs="Arial"/>
                <w:kern w:val="2"/>
                <w14:ligatures w14:val="standardContextual"/>
              </w:rPr>
            </w:pPr>
            <w:r w:rsidRPr="00AA7DF0">
              <w:rPr>
                <w:rFonts w:ascii="Arial" w:eastAsia="Aptos" w:hAnsi="Arial" w:cs="Arial"/>
                <w:kern w:val="2"/>
                <w14:ligatures w14:val="standardContextual"/>
              </w:rPr>
              <w:t>Ciljevi</w:t>
            </w:r>
          </w:p>
          <w:p w14:paraId="1DF9494C" w14:textId="77777777" w:rsidR="00AA7DF0" w:rsidRPr="00AA7DF0" w:rsidRDefault="00AA7DF0" w:rsidP="00AA7DF0">
            <w:pPr>
              <w:spacing w:after="0" w:line="240" w:lineRule="auto"/>
              <w:rPr>
                <w:rFonts w:ascii="Arial" w:eastAsia="Aptos" w:hAnsi="Arial" w:cs="Arial"/>
                <w:kern w:val="2"/>
                <w14:ligatures w14:val="standardContextual"/>
              </w:rPr>
            </w:pPr>
          </w:p>
          <w:p w14:paraId="7F7DA6DF" w14:textId="77777777" w:rsidR="00AA7DF0" w:rsidRPr="00AA7DF0" w:rsidRDefault="00AA7DF0" w:rsidP="00AA7DF0">
            <w:pPr>
              <w:spacing w:after="0" w:line="240" w:lineRule="auto"/>
              <w:rPr>
                <w:rFonts w:ascii="Arial" w:eastAsia="Aptos" w:hAnsi="Arial" w:cs="Arial"/>
                <w:kern w:val="2"/>
                <w14:ligatures w14:val="standardContextual"/>
              </w:rPr>
            </w:pPr>
          </w:p>
          <w:p w14:paraId="1277B70B" w14:textId="77777777" w:rsidR="00AA7DF0" w:rsidRPr="00AA7DF0" w:rsidRDefault="00AA7DF0" w:rsidP="00AA7DF0">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15B5E88E" w14:textId="77777777" w:rsidR="00AA7DF0" w:rsidRPr="00AA7DF0" w:rsidRDefault="00AA7DF0" w:rsidP="00AA7DF0">
            <w:pPr>
              <w:spacing w:after="160" w:line="259" w:lineRule="auto"/>
              <w:rPr>
                <w:rFonts w:ascii="Arial" w:eastAsia="Aptos" w:hAnsi="Arial" w:cs="Arial"/>
                <w:kern w:val="2"/>
                <w:sz w:val="24"/>
                <w:szCs w:val="24"/>
                <w14:ligatures w14:val="standardContextual"/>
              </w:rPr>
            </w:pPr>
            <w:r w:rsidRPr="00AA7DF0">
              <w:rPr>
                <w:rFonts w:ascii="Arial" w:eastAsia="Aptos" w:hAnsi="Arial" w:cs="Arial"/>
                <w:kern w:val="2"/>
                <w:sz w:val="24"/>
                <w:szCs w:val="24"/>
                <w14:ligatures w14:val="standardContextual"/>
              </w:rPr>
              <w:t>Razviti kritičko razmišljanje o medijskim sadržajima, razviti kompetencije za zaštitu od negativnih utjecaja i opasnosti koje se javljaju u medijskom svijetu, osobito pri korištenju društvenih mreža.</w:t>
            </w:r>
          </w:p>
        </w:tc>
      </w:tr>
      <w:tr w:rsidR="00AA7DF0" w:rsidRPr="00AA7DF0" w14:paraId="7896FE4D" w14:textId="77777777" w:rsidTr="00A22F1F">
        <w:trPr>
          <w:trHeight w:val="1294"/>
          <w:tblCellSpacing w:w="0" w:type="dxa"/>
        </w:trPr>
        <w:tc>
          <w:tcPr>
            <w:tcW w:w="1394" w:type="dxa"/>
            <w:shd w:val="clear" w:color="auto" w:fill="FFFF99"/>
            <w:tcMar>
              <w:top w:w="0" w:type="dxa"/>
              <w:left w:w="108" w:type="dxa"/>
              <w:bottom w:w="0" w:type="dxa"/>
              <w:right w:w="108" w:type="dxa"/>
            </w:tcMar>
            <w:hideMark/>
          </w:tcPr>
          <w:p w14:paraId="74738F93" w14:textId="77777777" w:rsidR="00AA7DF0" w:rsidRPr="00AA7DF0" w:rsidRDefault="00AA7DF0" w:rsidP="00AA7DF0">
            <w:pPr>
              <w:spacing w:after="0" w:line="240" w:lineRule="auto"/>
              <w:rPr>
                <w:rFonts w:ascii="Arial" w:eastAsia="Aptos" w:hAnsi="Arial" w:cs="Arial"/>
                <w:kern w:val="2"/>
                <w14:ligatures w14:val="standardContextual"/>
              </w:rPr>
            </w:pPr>
          </w:p>
          <w:p w14:paraId="1057E062" w14:textId="77777777" w:rsidR="00AA7DF0" w:rsidRPr="00AA7DF0" w:rsidRDefault="00AA7DF0" w:rsidP="00AA7DF0">
            <w:pPr>
              <w:spacing w:after="0" w:line="240" w:lineRule="auto"/>
              <w:rPr>
                <w:rFonts w:ascii="Arial" w:eastAsia="Aptos" w:hAnsi="Arial" w:cs="Arial"/>
                <w:kern w:val="2"/>
                <w14:ligatures w14:val="standardContextual"/>
              </w:rPr>
            </w:pPr>
          </w:p>
          <w:p w14:paraId="1647CB53" w14:textId="77777777" w:rsidR="00AA7DF0" w:rsidRPr="00AA7DF0" w:rsidRDefault="00AA7DF0" w:rsidP="00AA7DF0">
            <w:pPr>
              <w:spacing w:after="0" w:line="240" w:lineRule="auto"/>
              <w:jc w:val="center"/>
              <w:rPr>
                <w:rFonts w:ascii="Arial" w:eastAsia="Aptos" w:hAnsi="Arial" w:cs="Arial"/>
                <w:kern w:val="2"/>
                <w14:ligatures w14:val="standardContextual"/>
              </w:rPr>
            </w:pPr>
            <w:r w:rsidRPr="00AA7DF0">
              <w:rPr>
                <w:rFonts w:ascii="Arial" w:eastAsia="Aptos" w:hAnsi="Arial" w:cs="Arial"/>
                <w:kern w:val="2"/>
                <w14:ligatures w14:val="standardContextual"/>
              </w:rPr>
              <w:t>Namjena</w:t>
            </w:r>
          </w:p>
          <w:p w14:paraId="5B4FD9B6" w14:textId="77777777" w:rsidR="00AA7DF0" w:rsidRPr="00AA7DF0" w:rsidRDefault="00AA7DF0" w:rsidP="00AA7DF0">
            <w:pPr>
              <w:spacing w:after="0" w:line="240" w:lineRule="auto"/>
              <w:rPr>
                <w:rFonts w:ascii="Arial" w:eastAsia="Aptos" w:hAnsi="Arial" w:cs="Arial"/>
                <w:kern w:val="2"/>
                <w14:ligatures w14:val="standardContextual"/>
              </w:rPr>
            </w:pPr>
          </w:p>
          <w:p w14:paraId="215FFB8D" w14:textId="77777777" w:rsidR="00AA7DF0" w:rsidRPr="00AA7DF0" w:rsidRDefault="00AA7DF0" w:rsidP="00AA7DF0">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hideMark/>
          </w:tcPr>
          <w:p w14:paraId="7A42214B" w14:textId="77777777" w:rsidR="00AA7DF0" w:rsidRPr="00AA7DF0" w:rsidRDefault="00AA7DF0" w:rsidP="00AA7DF0">
            <w:pPr>
              <w:spacing w:after="160" w:line="259" w:lineRule="auto"/>
              <w:rPr>
                <w:rFonts w:ascii="Arial" w:eastAsia="Aptos" w:hAnsi="Arial" w:cs="Arial"/>
                <w:kern w:val="2"/>
                <w:sz w:val="24"/>
                <w:szCs w:val="24"/>
                <w14:ligatures w14:val="standardContextual"/>
              </w:rPr>
            </w:pPr>
            <w:r w:rsidRPr="00AA7DF0">
              <w:rPr>
                <w:rFonts w:ascii="Arial" w:eastAsia="Aptos" w:hAnsi="Arial" w:cs="Arial"/>
                <w:kern w:val="2"/>
                <w:sz w:val="24"/>
                <w:szCs w:val="24"/>
                <w14:ligatures w14:val="standardContextual"/>
              </w:rPr>
              <w:t xml:space="preserve">Namjena ovog projekta, koji organizira Agencija za elektroničke medije i Ured UNICEF-a za Hrvatsku, je podizanje svijesti o važnosti medijske pismenosti i kritičkog razmišljanja o medijskim sadržajima, stvaranje prilika za medijsko obrazovanje što većeg broja djece.  </w:t>
            </w:r>
          </w:p>
          <w:p w14:paraId="5604289D" w14:textId="77777777" w:rsidR="00AA7DF0" w:rsidRPr="00AA7DF0" w:rsidRDefault="00AA7DF0" w:rsidP="00AA7DF0">
            <w:pPr>
              <w:spacing w:after="160" w:line="259" w:lineRule="auto"/>
              <w:rPr>
                <w:rFonts w:ascii="Arial" w:eastAsia="Aptos" w:hAnsi="Arial" w:cs="Arial"/>
                <w:kern w:val="2"/>
                <w:sz w:val="24"/>
                <w:szCs w:val="24"/>
                <w14:ligatures w14:val="standardContextual"/>
              </w:rPr>
            </w:pPr>
          </w:p>
        </w:tc>
      </w:tr>
      <w:tr w:rsidR="00AA7DF0" w:rsidRPr="00AA7DF0" w14:paraId="36F061F8" w14:textId="77777777" w:rsidTr="00A22F1F">
        <w:trPr>
          <w:trHeight w:val="471"/>
          <w:tblCellSpacing w:w="0" w:type="dxa"/>
        </w:trPr>
        <w:tc>
          <w:tcPr>
            <w:tcW w:w="1394" w:type="dxa"/>
            <w:shd w:val="clear" w:color="auto" w:fill="FFFF99"/>
            <w:tcMar>
              <w:top w:w="0" w:type="dxa"/>
              <w:left w:w="108" w:type="dxa"/>
              <w:bottom w:w="0" w:type="dxa"/>
              <w:right w:w="108" w:type="dxa"/>
            </w:tcMar>
            <w:hideMark/>
          </w:tcPr>
          <w:p w14:paraId="53A6C60F" w14:textId="77777777" w:rsidR="00AA7DF0" w:rsidRPr="00AA7DF0" w:rsidRDefault="00AA7DF0" w:rsidP="00AA7DF0">
            <w:pPr>
              <w:spacing w:after="0" w:line="240" w:lineRule="auto"/>
              <w:jc w:val="center"/>
              <w:rPr>
                <w:rFonts w:ascii="Arial" w:eastAsia="Aptos" w:hAnsi="Arial" w:cs="Arial"/>
                <w:kern w:val="2"/>
                <w14:ligatures w14:val="standardContextual"/>
              </w:rPr>
            </w:pPr>
            <w:r w:rsidRPr="00AA7DF0">
              <w:rPr>
                <w:rFonts w:ascii="Arial" w:eastAsia="Aptos" w:hAnsi="Arial" w:cs="Arial"/>
                <w:kern w:val="2"/>
                <w14:ligatures w14:val="standardContextual"/>
              </w:rPr>
              <w:t>Nositelj(i)</w:t>
            </w:r>
          </w:p>
        </w:tc>
        <w:tc>
          <w:tcPr>
            <w:tcW w:w="8529" w:type="dxa"/>
            <w:tcMar>
              <w:top w:w="0" w:type="dxa"/>
              <w:left w:w="108" w:type="dxa"/>
              <w:bottom w:w="0" w:type="dxa"/>
              <w:right w:w="108" w:type="dxa"/>
            </w:tcMar>
          </w:tcPr>
          <w:p w14:paraId="4009117B" w14:textId="77777777" w:rsidR="00AA7DF0" w:rsidRPr="00AA7DF0" w:rsidRDefault="00AA7DF0" w:rsidP="00AA7DF0">
            <w:pPr>
              <w:spacing w:after="160" w:line="259" w:lineRule="auto"/>
              <w:rPr>
                <w:rFonts w:ascii="Arial" w:eastAsia="Aptos" w:hAnsi="Arial" w:cs="Arial"/>
                <w:color w:val="000000"/>
                <w:kern w:val="2"/>
                <w:sz w:val="24"/>
                <w:szCs w:val="24"/>
                <w14:ligatures w14:val="standardContextual"/>
              </w:rPr>
            </w:pPr>
            <w:r w:rsidRPr="00AA7DF0">
              <w:rPr>
                <w:rFonts w:ascii="Arial" w:eastAsia="Aptos" w:hAnsi="Arial" w:cs="Arial"/>
                <w:color w:val="000000"/>
                <w:kern w:val="2"/>
                <w:sz w:val="24"/>
                <w:szCs w:val="24"/>
                <w14:ligatures w14:val="standardContextual"/>
              </w:rPr>
              <w:t>Svjetlana Sokolić</w:t>
            </w:r>
          </w:p>
        </w:tc>
      </w:tr>
      <w:tr w:rsidR="00AA7DF0" w:rsidRPr="00AA7DF0" w14:paraId="7BB197C9" w14:textId="77777777" w:rsidTr="00A22F1F">
        <w:trPr>
          <w:trHeight w:val="1294"/>
          <w:tblCellSpacing w:w="0" w:type="dxa"/>
        </w:trPr>
        <w:tc>
          <w:tcPr>
            <w:tcW w:w="1394" w:type="dxa"/>
            <w:shd w:val="clear" w:color="auto" w:fill="FFFF99"/>
            <w:tcMar>
              <w:top w:w="0" w:type="dxa"/>
              <w:left w:w="108" w:type="dxa"/>
              <w:bottom w:w="0" w:type="dxa"/>
              <w:right w:w="108" w:type="dxa"/>
            </w:tcMar>
            <w:hideMark/>
          </w:tcPr>
          <w:p w14:paraId="3EEB291B" w14:textId="77777777" w:rsidR="00AA7DF0" w:rsidRPr="00AA7DF0" w:rsidRDefault="00AA7DF0" w:rsidP="00AA7DF0">
            <w:pPr>
              <w:spacing w:after="0" w:line="240" w:lineRule="auto"/>
              <w:rPr>
                <w:rFonts w:ascii="Arial" w:eastAsia="Aptos" w:hAnsi="Arial" w:cs="Arial"/>
                <w:kern w:val="2"/>
                <w14:ligatures w14:val="standardContextual"/>
              </w:rPr>
            </w:pPr>
          </w:p>
          <w:p w14:paraId="5E94CB9F" w14:textId="77777777" w:rsidR="00AA7DF0" w:rsidRPr="00AA7DF0" w:rsidRDefault="00AA7DF0" w:rsidP="00AA7DF0">
            <w:pPr>
              <w:spacing w:after="0" w:line="240" w:lineRule="auto"/>
              <w:jc w:val="center"/>
              <w:rPr>
                <w:rFonts w:ascii="Arial" w:eastAsia="Aptos" w:hAnsi="Arial" w:cs="Arial"/>
                <w:kern w:val="2"/>
                <w14:ligatures w14:val="standardContextual"/>
              </w:rPr>
            </w:pPr>
            <w:r w:rsidRPr="00AA7DF0">
              <w:rPr>
                <w:rFonts w:ascii="Arial" w:eastAsia="Aptos" w:hAnsi="Arial" w:cs="Arial"/>
                <w:kern w:val="2"/>
                <w14:ligatures w14:val="standardContextual"/>
              </w:rPr>
              <w:t>Način realizacije</w:t>
            </w:r>
          </w:p>
        </w:tc>
        <w:tc>
          <w:tcPr>
            <w:tcW w:w="8529" w:type="dxa"/>
            <w:tcMar>
              <w:top w:w="0" w:type="dxa"/>
              <w:left w:w="108" w:type="dxa"/>
              <w:bottom w:w="0" w:type="dxa"/>
              <w:right w:w="108" w:type="dxa"/>
            </w:tcMar>
          </w:tcPr>
          <w:p w14:paraId="0D54724C" w14:textId="77777777" w:rsidR="00AA7DF0" w:rsidRPr="00AA7DF0" w:rsidRDefault="00AA7DF0" w:rsidP="00AA7DF0">
            <w:pPr>
              <w:spacing w:after="160" w:line="259" w:lineRule="auto"/>
              <w:rPr>
                <w:rFonts w:ascii="Arial" w:eastAsia="Aptos" w:hAnsi="Arial" w:cs="Arial"/>
                <w:kern w:val="2"/>
                <w:sz w:val="24"/>
                <w:szCs w:val="24"/>
                <w14:ligatures w14:val="standardContextual"/>
              </w:rPr>
            </w:pPr>
            <w:r w:rsidRPr="00AA7DF0">
              <w:rPr>
                <w:rFonts w:ascii="Arial" w:eastAsia="Aptos" w:hAnsi="Arial" w:cs="Arial"/>
                <w:kern w:val="2"/>
                <w:sz w:val="24"/>
                <w:szCs w:val="24"/>
                <w14:ligatures w14:val="standardContextual"/>
              </w:rPr>
              <w:t xml:space="preserve">Uključiti se u projekt prijavom i organiziranjem događaja putem mrežnog portala medijskapismenost.hr te provođenje aktivnosti i radionica u učionici. </w:t>
            </w:r>
          </w:p>
        </w:tc>
      </w:tr>
      <w:tr w:rsidR="00AA7DF0" w:rsidRPr="00AA7DF0" w14:paraId="0B93DE5C" w14:textId="77777777" w:rsidTr="00A22F1F">
        <w:trPr>
          <w:trHeight w:val="389"/>
          <w:tblCellSpacing w:w="0" w:type="dxa"/>
        </w:trPr>
        <w:tc>
          <w:tcPr>
            <w:tcW w:w="1394" w:type="dxa"/>
            <w:shd w:val="clear" w:color="auto" w:fill="FFFF99"/>
            <w:tcMar>
              <w:top w:w="0" w:type="dxa"/>
              <w:left w:w="108" w:type="dxa"/>
              <w:bottom w:w="0" w:type="dxa"/>
              <w:right w:w="108" w:type="dxa"/>
            </w:tcMar>
            <w:hideMark/>
          </w:tcPr>
          <w:p w14:paraId="6718F37A" w14:textId="77777777" w:rsidR="00AA7DF0" w:rsidRPr="00AA7DF0" w:rsidRDefault="00AA7DF0" w:rsidP="00AA7DF0">
            <w:pPr>
              <w:spacing w:after="0" w:line="240" w:lineRule="auto"/>
              <w:jc w:val="center"/>
              <w:rPr>
                <w:rFonts w:ascii="Arial" w:eastAsia="Aptos" w:hAnsi="Arial" w:cs="Arial"/>
                <w:kern w:val="2"/>
                <w14:ligatures w14:val="standardContextual"/>
              </w:rPr>
            </w:pPr>
            <w:proofErr w:type="spellStart"/>
            <w:r w:rsidRPr="00AA7DF0">
              <w:rPr>
                <w:rFonts w:ascii="Arial" w:eastAsia="Aptos" w:hAnsi="Arial" w:cs="Arial"/>
                <w:kern w:val="2"/>
                <w14:ligatures w14:val="standardContextual"/>
              </w:rPr>
              <w:t>Vremenik</w:t>
            </w:r>
            <w:proofErr w:type="spellEnd"/>
          </w:p>
          <w:p w14:paraId="43417A18" w14:textId="77777777" w:rsidR="00AA7DF0" w:rsidRPr="00AA7DF0" w:rsidRDefault="00AA7DF0" w:rsidP="00AA7DF0">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41F5BE57" w14:textId="77777777" w:rsidR="00AA7DF0" w:rsidRPr="00AA7DF0" w:rsidRDefault="00AA7DF0" w:rsidP="00AA7DF0">
            <w:pPr>
              <w:spacing w:after="160" w:line="259" w:lineRule="auto"/>
              <w:rPr>
                <w:rFonts w:ascii="Arial" w:eastAsia="Aptos" w:hAnsi="Arial" w:cs="Arial"/>
                <w:kern w:val="2"/>
                <w:sz w:val="24"/>
                <w:szCs w:val="24"/>
                <w14:ligatures w14:val="standardContextual"/>
              </w:rPr>
            </w:pPr>
            <w:r w:rsidRPr="00AA7DF0">
              <w:rPr>
                <w:rFonts w:ascii="Arial" w:eastAsia="Aptos" w:hAnsi="Arial" w:cs="Arial"/>
                <w:kern w:val="2"/>
                <w:sz w:val="24"/>
                <w:szCs w:val="24"/>
                <w14:ligatures w14:val="standardContextual"/>
              </w:rPr>
              <w:t>travanj – svibanj 2026.</w:t>
            </w:r>
          </w:p>
        </w:tc>
      </w:tr>
      <w:tr w:rsidR="00AA7DF0" w:rsidRPr="00AA7DF0" w14:paraId="77497CD0" w14:textId="77777777" w:rsidTr="00A22F1F">
        <w:trPr>
          <w:trHeight w:val="550"/>
          <w:tblCellSpacing w:w="0" w:type="dxa"/>
        </w:trPr>
        <w:tc>
          <w:tcPr>
            <w:tcW w:w="1394" w:type="dxa"/>
            <w:shd w:val="clear" w:color="auto" w:fill="FFFF99"/>
            <w:tcMar>
              <w:top w:w="0" w:type="dxa"/>
              <w:left w:w="108" w:type="dxa"/>
              <w:bottom w:w="0" w:type="dxa"/>
              <w:right w:w="108" w:type="dxa"/>
            </w:tcMar>
            <w:hideMark/>
          </w:tcPr>
          <w:p w14:paraId="42C61F3A" w14:textId="77777777" w:rsidR="00AA7DF0" w:rsidRPr="00AA7DF0" w:rsidRDefault="00AA7DF0" w:rsidP="00AA7DF0">
            <w:pPr>
              <w:spacing w:after="0" w:line="240" w:lineRule="auto"/>
              <w:jc w:val="center"/>
              <w:rPr>
                <w:rFonts w:ascii="Arial" w:eastAsia="Aptos" w:hAnsi="Arial" w:cs="Arial"/>
                <w:kern w:val="2"/>
                <w14:ligatures w14:val="standardContextual"/>
              </w:rPr>
            </w:pPr>
            <w:r w:rsidRPr="00AA7DF0">
              <w:rPr>
                <w:rFonts w:ascii="Arial" w:eastAsia="Aptos" w:hAnsi="Arial" w:cs="Arial"/>
                <w:kern w:val="2"/>
                <w14:ligatures w14:val="standardContextual"/>
              </w:rPr>
              <w:t>Okvirni troškovnik</w:t>
            </w:r>
          </w:p>
        </w:tc>
        <w:tc>
          <w:tcPr>
            <w:tcW w:w="8529" w:type="dxa"/>
            <w:tcMar>
              <w:top w:w="0" w:type="dxa"/>
              <w:left w:w="108" w:type="dxa"/>
              <w:bottom w:w="0" w:type="dxa"/>
              <w:right w:w="108" w:type="dxa"/>
            </w:tcMar>
          </w:tcPr>
          <w:p w14:paraId="45A8C990" w14:textId="77777777" w:rsidR="00AA7DF0" w:rsidRPr="00AA7DF0" w:rsidRDefault="00AA7DF0" w:rsidP="00AA7DF0">
            <w:pPr>
              <w:spacing w:after="160" w:line="259" w:lineRule="auto"/>
              <w:rPr>
                <w:rFonts w:ascii="Arial" w:eastAsia="Aptos" w:hAnsi="Arial" w:cs="Arial"/>
                <w:color w:val="000000"/>
                <w:kern w:val="2"/>
                <w:sz w:val="24"/>
                <w:szCs w:val="24"/>
                <w14:ligatures w14:val="standardContextual"/>
              </w:rPr>
            </w:pPr>
            <w:r w:rsidRPr="00AA7DF0">
              <w:rPr>
                <w:rFonts w:ascii="Arial" w:eastAsia="Aptos" w:hAnsi="Arial" w:cs="Arial"/>
                <w:color w:val="000000"/>
                <w:kern w:val="2"/>
                <w:sz w:val="24"/>
                <w:szCs w:val="24"/>
                <w14:ligatures w14:val="standardContextual"/>
              </w:rPr>
              <w:t>nema troškova</w:t>
            </w:r>
          </w:p>
        </w:tc>
      </w:tr>
      <w:tr w:rsidR="00AA7DF0" w:rsidRPr="00AA7DF0" w14:paraId="6747FB0F" w14:textId="77777777" w:rsidTr="00A22F1F">
        <w:trPr>
          <w:trHeight w:val="1537"/>
          <w:tblCellSpacing w:w="0" w:type="dxa"/>
        </w:trPr>
        <w:tc>
          <w:tcPr>
            <w:tcW w:w="1394" w:type="dxa"/>
            <w:shd w:val="clear" w:color="auto" w:fill="FFFF99"/>
            <w:tcMar>
              <w:top w:w="0" w:type="dxa"/>
              <w:left w:w="108" w:type="dxa"/>
              <w:bottom w:w="0" w:type="dxa"/>
              <w:right w:w="108" w:type="dxa"/>
            </w:tcMar>
            <w:hideMark/>
          </w:tcPr>
          <w:p w14:paraId="59464028" w14:textId="77777777" w:rsidR="00AA7DF0" w:rsidRPr="00AA7DF0" w:rsidRDefault="00AA7DF0" w:rsidP="00AA7DF0">
            <w:pPr>
              <w:spacing w:after="0" w:line="240" w:lineRule="auto"/>
              <w:jc w:val="center"/>
              <w:rPr>
                <w:rFonts w:ascii="Arial" w:eastAsia="Aptos" w:hAnsi="Arial" w:cs="Arial"/>
                <w:kern w:val="2"/>
                <w14:ligatures w14:val="standardContextual"/>
              </w:rPr>
            </w:pPr>
            <w:r w:rsidRPr="00AA7DF0">
              <w:rPr>
                <w:rFonts w:ascii="Arial" w:eastAsia="Aptos" w:hAnsi="Arial" w:cs="Arial"/>
                <w:kern w:val="2"/>
                <w14:ligatures w14:val="standardContextual"/>
              </w:rPr>
              <w:t>Način praćenja</w:t>
            </w:r>
          </w:p>
          <w:p w14:paraId="77181D76" w14:textId="77777777" w:rsidR="00AA7DF0" w:rsidRPr="00AA7DF0" w:rsidRDefault="00AA7DF0" w:rsidP="00AA7DF0">
            <w:pPr>
              <w:spacing w:after="0" w:line="240" w:lineRule="auto"/>
              <w:jc w:val="center"/>
              <w:rPr>
                <w:rFonts w:ascii="Arial" w:eastAsia="Aptos" w:hAnsi="Arial" w:cs="Arial"/>
                <w:kern w:val="2"/>
                <w14:ligatures w14:val="standardContextual"/>
              </w:rPr>
            </w:pPr>
            <w:r w:rsidRPr="00AA7DF0">
              <w:rPr>
                <w:rFonts w:ascii="Arial" w:eastAsia="Aptos" w:hAnsi="Arial" w:cs="Arial"/>
                <w:kern w:val="2"/>
                <w14:ligatures w14:val="standardContextual"/>
              </w:rPr>
              <w:t>aktivnosti / programa / projekta</w:t>
            </w:r>
          </w:p>
          <w:p w14:paraId="732F3D63" w14:textId="77777777" w:rsidR="00AA7DF0" w:rsidRPr="00AA7DF0" w:rsidRDefault="00AA7DF0" w:rsidP="00AA7DF0">
            <w:pPr>
              <w:spacing w:after="0" w:line="240" w:lineRule="auto"/>
              <w:jc w:val="center"/>
              <w:rPr>
                <w:rFonts w:ascii="Arial" w:eastAsia="Aptos" w:hAnsi="Arial" w:cs="Arial"/>
                <w:kern w:val="2"/>
                <w14:ligatures w14:val="standardContextual"/>
              </w:rPr>
            </w:pPr>
          </w:p>
        </w:tc>
        <w:tc>
          <w:tcPr>
            <w:tcW w:w="8529" w:type="dxa"/>
            <w:tcMar>
              <w:top w:w="0" w:type="dxa"/>
              <w:left w:w="108" w:type="dxa"/>
              <w:bottom w:w="0" w:type="dxa"/>
              <w:right w:w="108" w:type="dxa"/>
            </w:tcMar>
          </w:tcPr>
          <w:p w14:paraId="7652F32D" w14:textId="77777777" w:rsidR="00AA7DF0" w:rsidRPr="00AA7DF0" w:rsidRDefault="00AA7DF0" w:rsidP="00AA7DF0">
            <w:pPr>
              <w:spacing w:after="160" w:line="259" w:lineRule="auto"/>
              <w:rPr>
                <w:rFonts w:ascii="Arial" w:eastAsia="Aptos" w:hAnsi="Arial" w:cs="Arial"/>
                <w:kern w:val="2"/>
                <w:sz w:val="24"/>
                <w:szCs w:val="24"/>
                <w14:ligatures w14:val="standardContextual"/>
              </w:rPr>
            </w:pPr>
            <w:r w:rsidRPr="00AA7DF0">
              <w:rPr>
                <w:rFonts w:ascii="Arial" w:eastAsia="Aptos" w:hAnsi="Arial" w:cs="Arial"/>
                <w:kern w:val="2"/>
                <w:sz w:val="24"/>
                <w:szCs w:val="24"/>
                <w14:ligatures w14:val="standardContextual"/>
              </w:rPr>
              <w:t xml:space="preserve">Zadovoljstvo/povratna informacija učenika, objava provedenih aktivnosti na mrežnoj stranici medijskapismenost.hr, potvrda/diploma za sudjelovanje, objava na mrežnoj stranici škole.  </w:t>
            </w:r>
          </w:p>
        </w:tc>
      </w:tr>
    </w:tbl>
    <w:p w14:paraId="29F8666C" w14:textId="77777777" w:rsidR="00AA7DF0" w:rsidRDefault="00AA7DF0" w:rsidP="004513F2"/>
    <w:p w14:paraId="3431321F" w14:textId="77777777" w:rsidR="00AA7DF0" w:rsidRDefault="00AA7DF0" w:rsidP="004513F2"/>
    <w:p w14:paraId="19A5368D" w14:textId="77777777" w:rsidR="0020466E" w:rsidRDefault="0020466E" w:rsidP="004513F2"/>
    <w:p w14:paraId="63FD31FD" w14:textId="77777777" w:rsidR="0020466E" w:rsidRDefault="0020466E" w:rsidP="004513F2"/>
    <w:p w14:paraId="0453DE1D" w14:textId="77777777" w:rsidR="0020466E" w:rsidRDefault="0020466E" w:rsidP="004513F2"/>
    <w:p w14:paraId="480B6180" w14:textId="77777777" w:rsidR="0020466E" w:rsidRDefault="0020466E" w:rsidP="004513F2"/>
    <w:p w14:paraId="0AE6A9E6" w14:textId="77777777" w:rsidR="0020466E" w:rsidRDefault="0020466E" w:rsidP="004513F2"/>
    <w:p w14:paraId="6A16AFBC" w14:textId="77777777" w:rsidR="0020466E" w:rsidRDefault="0020466E" w:rsidP="004513F2"/>
    <w:p w14:paraId="2F04812D" w14:textId="77777777" w:rsidR="0020466E" w:rsidRDefault="0020466E" w:rsidP="004513F2"/>
    <w:p w14:paraId="56044A0F" w14:textId="77777777" w:rsidR="0020466E" w:rsidRDefault="0020466E" w:rsidP="004513F2"/>
    <w:p w14:paraId="3A87D704" w14:textId="77777777" w:rsidR="000A34EA" w:rsidRDefault="000A34EA" w:rsidP="004513F2"/>
    <w:p w14:paraId="085093B1" w14:textId="77777777" w:rsidR="000A34EA" w:rsidRDefault="000A34EA" w:rsidP="004513F2"/>
    <w:p w14:paraId="163E9B9C" w14:textId="77777777" w:rsidR="000A34EA" w:rsidRDefault="000A34EA" w:rsidP="004513F2"/>
    <w:p w14:paraId="7AE46CE3" w14:textId="77777777" w:rsidR="000A34EA" w:rsidRDefault="000A34EA" w:rsidP="004513F2"/>
    <w:tbl>
      <w:tblPr>
        <w:tblpPr w:leftFromText="180" w:rightFromText="180" w:bottomFromText="160" w:vertAnchor="page" w:horzAnchor="margin" w:tblpY="1273"/>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177"/>
      </w:tblGrid>
      <w:tr w:rsidR="000A34EA" w:rsidRPr="000A34EA" w14:paraId="3E1AE8B1" w14:textId="77777777" w:rsidTr="000A34EA">
        <w:tc>
          <w:tcPr>
            <w:tcW w:w="706" w:type="pct"/>
            <w:tcBorders>
              <w:top w:val="single" w:sz="4" w:space="0" w:color="auto"/>
              <w:left w:val="single" w:sz="4" w:space="0" w:color="auto"/>
              <w:bottom w:val="single" w:sz="4" w:space="0" w:color="auto"/>
              <w:right w:val="single" w:sz="4" w:space="0" w:color="auto"/>
            </w:tcBorders>
            <w:shd w:val="clear" w:color="auto" w:fill="FFFF99"/>
            <w:hideMark/>
          </w:tcPr>
          <w:p w14:paraId="283229AA" w14:textId="77777777" w:rsidR="000A34EA" w:rsidRPr="000A34EA" w:rsidRDefault="000A34EA" w:rsidP="000A34EA">
            <w:pPr>
              <w:spacing w:after="0" w:line="240" w:lineRule="auto"/>
              <w:jc w:val="center"/>
              <w:rPr>
                <w:rFonts w:ascii="Arial" w:hAnsi="Arial" w:cs="Arial"/>
              </w:rPr>
            </w:pPr>
            <w:r w:rsidRPr="000A34EA">
              <w:rPr>
                <w:rFonts w:ascii="Arial" w:hAnsi="Arial" w:cs="Arial"/>
              </w:rPr>
              <w:t>Aktivnost / Program / Projekt</w:t>
            </w:r>
          </w:p>
        </w:tc>
        <w:tc>
          <w:tcPr>
            <w:tcW w:w="4294" w:type="pct"/>
            <w:tcBorders>
              <w:top w:val="single" w:sz="4" w:space="0" w:color="auto"/>
              <w:left w:val="single" w:sz="4" w:space="0" w:color="auto"/>
              <w:bottom w:val="single" w:sz="4" w:space="0" w:color="auto"/>
              <w:right w:val="single" w:sz="4" w:space="0" w:color="auto"/>
            </w:tcBorders>
          </w:tcPr>
          <w:p w14:paraId="2775397F" w14:textId="77777777" w:rsidR="000A34EA" w:rsidRPr="000A34EA" w:rsidRDefault="000A34EA" w:rsidP="000A34EA">
            <w:pPr>
              <w:spacing w:after="0" w:line="240" w:lineRule="auto"/>
              <w:rPr>
                <w:rFonts w:ascii="Arial" w:hAnsi="Arial" w:cs="Arial"/>
                <w:b/>
              </w:rPr>
            </w:pPr>
          </w:p>
          <w:p w14:paraId="572B95B3" w14:textId="77777777" w:rsidR="000A34EA" w:rsidRPr="000A34EA" w:rsidRDefault="000A34EA" w:rsidP="000A34EA">
            <w:pPr>
              <w:spacing w:after="0" w:line="240" w:lineRule="auto"/>
              <w:rPr>
                <w:rFonts w:ascii="Arial" w:hAnsi="Arial" w:cs="Arial"/>
                <w:b/>
              </w:rPr>
            </w:pPr>
            <w:r w:rsidRPr="000A34EA">
              <w:rPr>
                <w:rFonts w:ascii="Arial" w:hAnsi="Arial" w:cs="Arial"/>
                <w:b/>
              </w:rPr>
              <w:t>Natjecanje „Sigurno u prometu“</w:t>
            </w:r>
          </w:p>
        </w:tc>
      </w:tr>
      <w:tr w:rsidR="000A34EA" w:rsidRPr="000A34EA" w14:paraId="15412409" w14:textId="77777777" w:rsidTr="000A34EA">
        <w:trPr>
          <w:trHeight w:val="785"/>
        </w:trPr>
        <w:tc>
          <w:tcPr>
            <w:tcW w:w="706" w:type="pct"/>
            <w:tcBorders>
              <w:top w:val="single" w:sz="4" w:space="0" w:color="auto"/>
              <w:left w:val="single" w:sz="4" w:space="0" w:color="auto"/>
              <w:bottom w:val="single" w:sz="4" w:space="0" w:color="auto"/>
              <w:right w:val="single" w:sz="4" w:space="0" w:color="auto"/>
            </w:tcBorders>
            <w:shd w:val="clear" w:color="auto" w:fill="FFFF99"/>
          </w:tcPr>
          <w:p w14:paraId="295DA106" w14:textId="77777777" w:rsidR="000A34EA" w:rsidRPr="000A34EA" w:rsidRDefault="000A34EA" w:rsidP="000A34EA">
            <w:pPr>
              <w:spacing w:after="0" w:line="240" w:lineRule="auto"/>
              <w:rPr>
                <w:rFonts w:ascii="Arial" w:hAnsi="Arial" w:cs="Arial"/>
              </w:rPr>
            </w:pPr>
          </w:p>
          <w:p w14:paraId="07F72B0A" w14:textId="77777777" w:rsidR="000A34EA" w:rsidRPr="000A34EA" w:rsidRDefault="000A34EA" w:rsidP="000A34EA">
            <w:pPr>
              <w:spacing w:after="0" w:line="240" w:lineRule="auto"/>
              <w:jc w:val="center"/>
              <w:rPr>
                <w:rFonts w:ascii="Arial" w:hAnsi="Arial" w:cs="Arial"/>
              </w:rPr>
            </w:pPr>
            <w:r w:rsidRPr="000A34EA">
              <w:rPr>
                <w:rFonts w:ascii="Arial" w:hAnsi="Arial" w:cs="Arial"/>
              </w:rPr>
              <w:t>Ciljevi</w:t>
            </w:r>
          </w:p>
        </w:tc>
        <w:tc>
          <w:tcPr>
            <w:tcW w:w="4294" w:type="pct"/>
            <w:tcBorders>
              <w:top w:val="single" w:sz="4" w:space="0" w:color="auto"/>
              <w:left w:val="single" w:sz="4" w:space="0" w:color="auto"/>
              <w:bottom w:val="single" w:sz="4" w:space="0" w:color="auto"/>
              <w:right w:val="single" w:sz="4" w:space="0" w:color="auto"/>
            </w:tcBorders>
            <w:hideMark/>
          </w:tcPr>
          <w:p w14:paraId="303AD987" w14:textId="77777777" w:rsidR="000A34EA" w:rsidRPr="000A34EA" w:rsidRDefault="000A34EA" w:rsidP="000A34EA">
            <w:pPr>
              <w:pStyle w:val="Bezproreda"/>
              <w:spacing w:line="276" w:lineRule="auto"/>
              <w:rPr>
                <w:rFonts w:ascii="Arial" w:hAnsi="Arial" w:cs="Arial"/>
              </w:rPr>
            </w:pPr>
            <w:r w:rsidRPr="000A34EA">
              <w:rPr>
                <w:rFonts w:ascii="Arial" w:hAnsi="Arial" w:cs="Arial"/>
              </w:rPr>
              <w:t xml:space="preserve">- stjecanje prometne kulture </w:t>
            </w:r>
          </w:p>
          <w:p w14:paraId="5CB7E10A" w14:textId="77777777" w:rsidR="000A34EA" w:rsidRPr="000A34EA" w:rsidRDefault="000A34EA" w:rsidP="000A34EA">
            <w:pPr>
              <w:pStyle w:val="Bezproreda"/>
              <w:spacing w:line="276" w:lineRule="auto"/>
              <w:rPr>
                <w:rFonts w:ascii="Arial" w:eastAsia="Times New Roman" w:hAnsi="Arial" w:cs="Arial"/>
                <w:lang w:eastAsia="hr-HR"/>
              </w:rPr>
            </w:pPr>
            <w:r w:rsidRPr="000A34EA">
              <w:rPr>
                <w:rFonts w:ascii="Arial" w:hAnsi="Arial" w:cs="Arial"/>
              </w:rPr>
              <w:t>- osposobiti učenike da samostalno i sigurno upravljaju biciklom</w:t>
            </w:r>
          </w:p>
        </w:tc>
      </w:tr>
      <w:tr w:rsidR="000A34EA" w:rsidRPr="000A34EA" w14:paraId="6B0D4E26" w14:textId="77777777" w:rsidTr="000A34EA">
        <w:trPr>
          <w:trHeight w:val="1061"/>
        </w:trPr>
        <w:tc>
          <w:tcPr>
            <w:tcW w:w="706" w:type="pct"/>
            <w:tcBorders>
              <w:top w:val="single" w:sz="4" w:space="0" w:color="auto"/>
              <w:left w:val="single" w:sz="4" w:space="0" w:color="auto"/>
              <w:bottom w:val="single" w:sz="4" w:space="0" w:color="auto"/>
              <w:right w:val="single" w:sz="4" w:space="0" w:color="auto"/>
            </w:tcBorders>
            <w:shd w:val="clear" w:color="auto" w:fill="FFFF99"/>
          </w:tcPr>
          <w:p w14:paraId="7F103A38" w14:textId="77777777" w:rsidR="000A34EA" w:rsidRPr="000A34EA" w:rsidRDefault="000A34EA" w:rsidP="000A34EA">
            <w:pPr>
              <w:spacing w:after="0" w:line="240" w:lineRule="auto"/>
              <w:rPr>
                <w:rFonts w:ascii="Arial" w:eastAsia="Aptos" w:hAnsi="Arial" w:cs="Arial"/>
              </w:rPr>
            </w:pPr>
          </w:p>
          <w:p w14:paraId="2C966517" w14:textId="77777777" w:rsidR="000A34EA" w:rsidRPr="000A34EA" w:rsidRDefault="000A34EA" w:rsidP="000A34EA">
            <w:pPr>
              <w:spacing w:after="0" w:line="240" w:lineRule="auto"/>
              <w:jc w:val="center"/>
              <w:rPr>
                <w:rFonts w:ascii="Arial" w:hAnsi="Arial" w:cs="Arial"/>
              </w:rPr>
            </w:pPr>
            <w:r w:rsidRPr="000A34EA">
              <w:rPr>
                <w:rFonts w:ascii="Arial" w:hAnsi="Arial" w:cs="Arial"/>
              </w:rPr>
              <w:t>Namjena</w:t>
            </w:r>
          </w:p>
        </w:tc>
        <w:tc>
          <w:tcPr>
            <w:tcW w:w="4294" w:type="pct"/>
            <w:tcBorders>
              <w:top w:val="single" w:sz="4" w:space="0" w:color="auto"/>
              <w:left w:val="single" w:sz="4" w:space="0" w:color="auto"/>
              <w:bottom w:val="single" w:sz="4" w:space="0" w:color="auto"/>
              <w:right w:val="single" w:sz="4" w:space="0" w:color="auto"/>
            </w:tcBorders>
            <w:hideMark/>
          </w:tcPr>
          <w:p w14:paraId="20B0E8D1" w14:textId="77777777" w:rsidR="00881545" w:rsidRPr="000A34EA" w:rsidRDefault="000A34EA" w:rsidP="000A34EA">
            <w:pPr>
              <w:pStyle w:val="Bezproreda"/>
              <w:spacing w:line="276" w:lineRule="auto"/>
              <w:rPr>
                <w:rFonts w:ascii="Arial" w:hAnsi="Arial" w:cs="Arial"/>
              </w:rPr>
            </w:pPr>
            <w:r w:rsidRPr="000A34EA">
              <w:rPr>
                <w:rFonts w:ascii="Arial" w:hAnsi="Arial" w:cs="Arial"/>
              </w:rPr>
              <w:t xml:space="preserve">- </w:t>
            </w:r>
          </w:p>
          <w:p w14:paraId="3DE05C03" w14:textId="77777777" w:rsidR="000A34EA" w:rsidRPr="000A34EA" w:rsidRDefault="000A34EA" w:rsidP="000A34EA">
            <w:pPr>
              <w:pStyle w:val="Bezproreda"/>
              <w:spacing w:line="276" w:lineRule="auto"/>
              <w:rPr>
                <w:rFonts w:ascii="Arial" w:hAnsi="Arial" w:cs="Arial"/>
              </w:rPr>
            </w:pPr>
            <w:r w:rsidRPr="000A34EA">
              <w:rPr>
                <w:rFonts w:ascii="Arial" w:hAnsi="Arial" w:cs="Arial"/>
              </w:rPr>
              <w:t>steći znanja i vještine te samostalno i sigurno sudjelovati u prometu</w:t>
            </w:r>
          </w:p>
          <w:p w14:paraId="6336C0DF" w14:textId="77777777" w:rsidR="000A34EA" w:rsidRPr="000A34EA" w:rsidRDefault="000A34EA" w:rsidP="000A34EA">
            <w:pPr>
              <w:pStyle w:val="Bezproreda"/>
              <w:spacing w:line="276" w:lineRule="auto"/>
              <w:rPr>
                <w:rFonts w:ascii="Arial" w:hAnsi="Arial" w:cs="Arial"/>
              </w:rPr>
            </w:pPr>
            <w:r w:rsidRPr="000A34EA">
              <w:rPr>
                <w:rFonts w:ascii="Arial" w:hAnsi="Arial" w:cs="Arial"/>
              </w:rPr>
              <w:t xml:space="preserve">- promicati prometnu kulturu </w:t>
            </w:r>
          </w:p>
          <w:p w14:paraId="4692066D" w14:textId="77777777" w:rsidR="000A34EA" w:rsidRPr="000A34EA" w:rsidRDefault="000A34EA" w:rsidP="000A34EA">
            <w:pPr>
              <w:pStyle w:val="Bezproreda"/>
              <w:spacing w:line="276" w:lineRule="auto"/>
              <w:rPr>
                <w:rFonts w:ascii="Arial" w:hAnsi="Arial" w:cs="Arial"/>
              </w:rPr>
            </w:pPr>
            <w:r w:rsidRPr="000A34EA">
              <w:rPr>
                <w:rFonts w:ascii="Arial" w:hAnsi="Arial" w:cs="Arial"/>
              </w:rPr>
              <w:t>- sudjelovanje na natjecanjima</w:t>
            </w:r>
          </w:p>
        </w:tc>
      </w:tr>
      <w:tr w:rsidR="000A34EA" w:rsidRPr="000A34EA" w14:paraId="7EDB6F12" w14:textId="77777777" w:rsidTr="000A34EA">
        <w:tc>
          <w:tcPr>
            <w:tcW w:w="706" w:type="pct"/>
            <w:tcBorders>
              <w:top w:val="single" w:sz="4" w:space="0" w:color="auto"/>
              <w:left w:val="single" w:sz="4" w:space="0" w:color="auto"/>
              <w:bottom w:val="single" w:sz="4" w:space="0" w:color="auto"/>
              <w:right w:val="single" w:sz="4" w:space="0" w:color="auto"/>
            </w:tcBorders>
            <w:shd w:val="clear" w:color="auto" w:fill="FFFF99"/>
          </w:tcPr>
          <w:p w14:paraId="787BFDBD" w14:textId="77777777" w:rsidR="000A34EA" w:rsidRPr="000A34EA" w:rsidRDefault="000A34EA" w:rsidP="000A34EA">
            <w:pPr>
              <w:spacing w:after="0" w:line="240" w:lineRule="auto"/>
              <w:rPr>
                <w:rFonts w:ascii="Arial" w:hAnsi="Arial" w:cs="Arial"/>
              </w:rPr>
            </w:pPr>
          </w:p>
          <w:p w14:paraId="47C23844" w14:textId="77777777" w:rsidR="000A34EA" w:rsidRPr="000A34EA" w:rsidRDefault="000A34EA" w:rsidP="000A34EA">
            <w:pPr>
              <w:spacing w:after="0" w:line="240" w:lineRule="auto"/>
              <w:jc w:val="center"/>
              <w:rPr>
                <w:rFonts w:ascii="Arial" w:hAnsi="Arial" w:cs="Arial"/>
              </w:rPr>
            </w:pPr>
            <w:r w:rsidRPr="000A34EA">
              <w:rPr>
                <w:rFonts w:ascii="Arial" w:hAnsi="Arial" w:cs="Arial"/>
              </w:rPr>
              <w:t>Nositelj(i)</w:t>
            </w:r>
          </w:p>
          <w:p w14:paraId="00F5653E" w14:textId="77777777" w:rsidR="000A34EA" w:rsidRPr="000A34EA" w:rsidRDefault="000A34EA" w:rsidP="000A34EA">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hideMark/>
          </w:tcPr>
          <w:p w14:paraId="6139BB83" w14:textId="77777777" w:rsidR="000A34EA" w:rsidRPr="000A34EA" w:rsidRDefault="000A34EA" w:rsidP="000A34EA">
            <w:pPr>
              <w:pStyle w:val="Bezproreda"/>
              <w:spacing w:line="276" w:lineRule="auto"/>
              <w:rPr>
                <w:rFonts w:ascii="Arial" w:hAnsi="Arial" w:cs="Arial"/>
              </w:rPr>
            </w:pPr>
            <w:r w:rsidRPr="000A34EA">
              <w:rPr>
                <w:rFonts w:ascii="Arial" w:hAnsi="Arial" w:cs="Arial"/>
              </w:rPr>
              <w:t>Svjetlana Sokolić, učiteljica tehničke kulture; instruktor HAK-a; djelatnici Policijske postaje kao vanjski suradnici</w:t>
            </w:r>
          </w:p>
        </w:tc>
      </w:tr>
      <w:tr w:rsidR="000A34EA" w:rsidRPr="000A34EA" w14:paraId="63A52A9E" w14:textId="77777777" w:rsidTr="000A34EA">
        <w:tc>
          <w:tcPr>
            <w:tcW w:w="706" w:type="pct"/>
            <w:tcBorders>
              <w:top w:val="single" w:sz="4" w:space="0" w:color="auto"/>
              <w:left w:val="single" w:sz="4" w:space="0" w:color="auto"/>
              <w:bottom w:val="single" w:sz="4" w:space="0" w:color="auto"/>
              <w:right w:val="single" w:sz="4" w:space="0" w:color="auto"/>
            </w:tcBorders>
            <w:shd w:val="clear" w:color="auto" w:fill="FFFF99"/>
          </w:tcPr>
          <w:p w14:paraId="43411314" w14:textId="77777777" w:rsidR="000A34EA" w:rsidRPr="000A34EA" w:rsidRDefault="000A34EA" w:rsidP="000A34EA">
            <w:pPr>
              <w:spacing w:after="0" w:line="240" w:lineRule="auto"/>
              <w:rPr>
                <w:rFonts w:ascii="Arial" w:hAnsi="Arial" w:cs="Arial"/>
              </w:rPr>
            </w:pPr>
          </w:p>
          <w:p w14:paraId="3285C4C0" w14:textId="77777777" w:rsidR="000A34EA" w:rsidRPr="000A34EA" w:rsidRDefault="000A34EA" w:rsidP="000A34EA">
            <w:pPr>
              <w:spacing w:after="0" w:line="240" w:lineRule="auto"/>
              <w:jc w:val="center"/>
              <w:rPr>
                <w:rFonts w:ascii="Arial" w:hAnsi="Arial" w:cs="Arial"/>
              </w:rPr>
            </w:pPr>
          </w:p>
          <w:p w14:paraId="50D9D576" w14:textId="77777777" w:rsidR="000A34EA" w:rsidRPr="000A34EA" w:rsidRDefault="000A34EA" w:rsidP="000A34EA">
            <w:pPr>
              <w:spacing w:after="0" w:line="240" w:lineRule="auto"/>
              <w:jc w:val="center"/>
              <w:rPr>
                <w:rFonts w:ascii="Arial" w:hAnsi="Arial" w:cs="Arial"/>
              </w:rPr>
            </w:pPr>
            <w:r w:rsidRPr="000A34EA">
              <w:rPr>
                <w:rFonts w:ascii="Arial" w:hAnsi="Arial" w:cs="Arial"/>
              </w:rPr>
              <w:t>Način realizacije</w:t>
            </w:r>
          </w:p>
        </w:tc>
        <w:tc>
          <w:tcPr>
            <w:tcW w:w="4294" w:type="pct"/>
            <w:tcBorders>
              <w:top w:val="single" w:sz="4" w:space="0" w:color="auto"/>
              <w:left w:val="single" w:sz="4" w:space="0" w:color="auto"/>
              <w:bottom w:val="single" w:sz="4" w:space="0" w:color="auto"/>
              <w:right w:val="single" w:sz="4" w:space="0" w:color="auto"/>
            </w:tcBorders>
            <w:hideMark/>
          </w:tcPr>
          <w:p w14:paraId="4FDEF64B" w14:textId="77777777" w:rsidR="000A34EA" w:rsidRPr="000A34EA" w:rsidRDefault="000A34EA" w:rsidP="000A34EA">
            <w:pPr>
              <w:pStyle w:val="Bezproreda"/>
              <w:spacing w:line="276" w:lineRule="auto"/>
              <w:rPr>
                <w:rFonts w:ascii="Arial" w:hAnsi="Arial" w:cs="Arial"/>
              </w:rPr>
            </w:pPr>
            <w:r w:rsidRPr="000A34EA">
              <w:rPr>
                <w:rFonts w:ascii="Arial" w:hAnsi="Arial" w:cs="Arial"/>
              </w:rPr>
              <w:t>- obuka zainteresiranih učenika 5. razreda da se mogu samostalno kretati u prometu</w:t>
            </w:r>
          </w:p>
          <w:p w14:paraId="379B80B3" w14:textId="77777777" w:rsidR="000A34EA" w:rsidRPr="000A34EA" w:rsidRDefault="000A34EA" w:rsidP="000A34EA">
            <w:pPr>
              <w:pStyle w:val="Bezproreda"/>
              <w:spacing w:line="276" w:lineRule="auto"/>
              <w:rPr>
                <w:rFonts w:ascii="Arial" w:hAnsi="Arial" w:cs="Arial"/>
              </w:rPr>
            </w:pPr>
            <w:r w:rsidRPr="000A34EA">
              <w:rPr>
                <w:rFonts w:ascii="Arial" w:hAnsi="Arial" w:cs="Arial"/>
              </w:rPr>
              <w:t>- učenici 5-ih razreda tijekom nastavne godine rješavaju testove iz prometnih i sigurnosnih pravila on line i druge testove, izrađuju i vježbaju poligon, natječu se u „Sigurno u prometu“</w:t>
            </w:r>
          </w:p>
        </w:tc>
      </w:tr>
      <w:tr w:rsidR="000A34EA" w:rsidRPr="000A34EA" w14:paraId="6650454B" w14:textId="77777777" w:rsidTr="000A34EA">
        <w:tc>
          <w:tcPr>
            <w:tcW w:w="706" w:type="pct"/>
            <w:tcBorders>
              <w:top w:val="single" w:sz="4" w:space="0" w:color="auto"/>
              <w:left w:val="single" w:sz="4" w:space="0" w:color="auto"/>
              <w:bottom w:val="single" w:sz="4" w:space="0" w:color="auto"/>
              <w:right w:val="single" w:sz="4" w:space="0" w:color="auto"/>
            </w:tcBorders>
            <w:shd w:val="clear" w:color="auto" w:fill="FFFF99"/>
          </w:tcPr>
          <w:p w14:paraId="5260D633" w14:textId="77777777" w:rsidR="000A34EA" w:rsidRPr="000A34EA" w:rsidRDefault="000A34EA" w:rsidP="000A34EA">
            <w:pPr>
              <w:spacing w:after="0" w:line="240" w:lineRule="auto"/>
              <w:rPr>
                <w:rFonts w:ascii="Arial" w:hAnsi="Arial" w:cs="Arial"/>
              </w:rPr>
            </w:pPr>
          </w:p>
          <w:p w14:paraId="68064475" w14:textId="77777777" w:rsidR="000A34EA" w:rsidRPr="000A34EA" w:rsidRDefault="000A34EA" w:rsidP="000A34EA">
            <w:pPr>
              <w:spacing w:after="0" w:line="240" w:lineRule="auto"/>
              <w:jc w:val="center"/>
              <w:rPr>
                <w:rFonts w:ascii="Arial" w:hAnsi="Arial" w:cs="Arial"/>
              </w:rPr>
            </w:pPr>
            <w:proofErr w:type="spellStart"/>
            <w:r w:rsidRPr="000A34EA">
              <w:rPr>
                <w:rFonts w:ascii="Arial" w:hAnsi="Arial" w:cs="Arial"/>
              </w:rPr>
              <w:t>Vremenik</w:t>
            </w:r>
            <w:proofErr w:type="spellEnd"/>
          </w:p>
          <w:p w14:paraId="537D25DA" w14:textId="77777777" w:rsidR="000A34EA" w:rsidRPr="000A34EA" w:rsidRDefault="000A34EA" w:rsidP="000A34EA">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032204E0" w14:textId="77777777" w:rsidR="000A34EA" w:rsidRPr="000A34EA" w:rsidRDefault="000A34EA" w:rsidP="000A34EA">
            <w:pPr>
              <w:pStyle w:val="Bezproreda"/>
              <w:spacing w:line="276" w:lineRule="auto"/>
              <w:rPr>
                <w:rFonts w:ascii="Arial" w:hAnsi="Arial" w:cs="Arial"/>
              </w:rPr>
            </w:pPr>
          </w:p>
          <w:p w14:paraId="4B21AF56" w14:textId="02AEC49A" w:rsidR="000A34EA" w:rsidRPr="000A34EA" w:rsidRDefault="000A34EA" w:rsidP="000A34EA">
            <w:pPr>
              <w:pStyle w:val="Bezproreda"/>
              <w:spacing w:line="276" w:lineRule="auto"/>
              <w:rPr>
                <w:rFonts w:ascii="Arial" w:hAnsi="Arial" w:cs="Arial"/>
              </w:rPr>
            </w:pPr>
            <w:r w:rsidRPr="000A34EA">
              <w:rPr>
                <w:rFonts w:ascii="Arial" w:hAnsi="Arial" w:cs="Arial"/>
              </w:rPr>
              <w:t>Tijekom nastavne godine 202</w:t>
            </w:r>
            <w:r w:rsidR="007E3E35">
              <w:rPr>
                <w:rFonts w:ascii="Arial" w:hAnsi="Arial" w:cs="Arial"/>
              </w:rPr>
              <w:t>5</w:t>
            </w:r>
            <w:r w:rsidRPr="000A34EA">
              <w:rPr>
                <w:rFonts w:ascii="Arial" w:hAnsi="Arial" w:cs="Arial"/>
              </w:rPr>
              <w:t>./202</w:t>
            </w:r>
            <w:r w:rsidR="007E3E35">
              <w:rPr>
                <w:rFonts w:ascii="Arial" w:hAnsi="Arial" w:cs="Arial"/>
              </w:rPr>
              <w:t>6</w:t>
            </w:r>
            <w:r w:rsidRPr="000A34EA">
              <w:rPr>
                <w:rFonts w:ascii="Arial" w:hAnsi="Arial" w:cs="Arial"/>
              </w:rPr>
              <w:t>.</w:t>
            </w:r>
          </w:p>
        </w:tc>
      </w:tr>
      <w:tr w:rsidR="000A34EA" w:rsidRPr="000A34EA" w14:paraId="7522133E" w14:textId="77777777" w:rsidTr="000A34EA">
        <w:tc>
          <w:tcPr>
            <w:tcW w:w="706" w:type="pct"/>
            <w:tcBorders>
              <w:top w:val="single" w:sz="4" w:space="0" w:color="auto"/>
              <w:left w:val="single" w:sz="4" w:space="0" w:color="auto"/>
              <w:bottom w:val="single" w:sz="4" w:space="0" w:color="auto"/>
              <w:right w:val="single" w:sz="4" w:space="0" w:color="auto"/>
            </w:tcBorders>
            <w:shd w:val="clear" w:color="auto" w:fill="FFFF99"/>
            <w:hideMark/>
          </w:tcPr>
          <w:p w14:paraId="307F30EE" w14:textId="77777777" w:rsidR="000A34EA" w:rsidRPr="000A34EA" w:rsidRDefault="000A34EA" w:rsidP="000A34EA">
            <w:pPr>
              <w:spacing w:after="0" w:line="240" w:lineRule="auto"/>
              <w:jc w:val="center"/>
              <w:rPr>
                <w:rFonts w:ascii="Arial" w:hAnsi="Arial" w:cs="Arial"/>
              </w:rPr>
            </w:pPr>
            <w:r w:rsidRPr="000A34EA">
              <w:rPr>
                <w:rFonts w:ascii="Arial" w:hAnsi="Arial" w:cs="Arial"/>
              </w:rPr>
              <w:t>Okvirni troškovnik</w:t>
            </w:r>
          </w:p>
        </w:tc>
        <w:tc>
          <w:tcPr>
            <w:tcW w:w="4294" w:type="pct"/>
            <w:tcBorders>
              <w:top w:val="single" w:sz="4" w:space="0" w:color="auto"/>
              <w:left w:val="single" w:sz="4" w:space="0" w:color="auto"/>
              <w:bottom w:val="single" w:sz="4" w:space="0" w:color="auto"/>
              <w:right w:val="single" w:sz="4" w:space="0" w:color="auto"/>
            </w:tcBorders>
            <w:hideMark/>
          </w:tcPr>
          <w:p w14:paraId="1A84D668" w14:textId="77777777" w:rsidR="000A34EA" w:rsidRPr="000A34EA" w:rsidRDefault="000A34EA" w:rsidP="000A34EA">
            <w:pPr>
              <w:pStyle w:val="Bezproreda"/>
              <w:spacing w:line="276" w:lineRule="auto"/>
              <w:rPr>
                <w:rFonts w:ascii="Arial" w:hAnsi="Arial" w:cs="Arial"/>
              </w:rPr>
            </w:pPr>
            <w:r w:rsidRPr="000A34EA">
              <w:rPr>
                <w:rFonts w:ascii="Arial" w:hAnsi="Arial" w:cs="Arial"/>
              </w:rPr>
              <w:t>- povremeno fotokopiranje pojedinih materijala za provjeru znanja (oko 20 eura za papir) i oko 50 eura za obnovu elemenata poligona</w:t>
            </w:r>
          </w:p>
        </w:tc>
      </w:tr>
      <w:tr w:rsidR="000A34EA" w:rsidRPr="000A34EA" w14:paraId="02BC24E6" w14:textId="77777777" w:rsidTr="000A34EA">
        <w:tc>
          <w:tcPr>
            <w:tcW w:w="706" w:type="pct"/>
            <w:tcBorders>
              <w:top w:val="single" w:sz="4" w:space="0" w:color="auto"/>
              <w:left w:val="single" w:sz="4" w:space="0" w:color="auto"/>
              <w:bottom w:val="single" w:sz="4" w:space="0" w:color="auto"/>
              <w:right w:val="single" w:sz="4" w:space="0" w:color="auto"/>
            </w:tcBorders>
            <w:shd w:val="clear" w:color="auto" w:fill="FFFF99"/>
          </w:tcPr>
          <w:p w14:paraId="37492BF5" w14:textId="77777777" w:rsidR="000A34EA" w:rsidRPr="000A34EA" w:rsidRDefault="000A34EA" w:rsidP="000A34EA">
            <w:pPr>
              <w:spacing w:after="0" w:line="240" w:lineRule="auto"/>
              <w:jc w:val="center"/>
              <w:rPr>
                <w:rFonts w:ascii="Arial" w:hAnsi="Arial" w:cs="Arial"/>
              </w:rPr>
            </w:pPr>
            <w:r w:rsidRPr="000A34EA">
              <w:rPr>
                <w:rFonts w:ascii="Arial" w:hAnsi="Arial" w:cs="Arial"/>
              </w:rPr>
              <w:t>Način praćenja</w:t>
            </w:r>
          </w:p>
          <w:p w14:paraId="0D28285B" w14:textId="77777777" w:rsidR="000A34EA" w:rsidRPr="000A34EA" w:rsidRDefault="000A34EA" w:rsidP="000A34EA">
            <w:pPr>
              <w:spacing w:after="0" w:line="240" w:lineRule="auto"/>
              <w:jc w:val="center"/>
              <w:rPr>
                <w:rFonts w:ascii="Arial" w:hAnsi="Arial" w:cs="Arial"/>
              </w:rPr>
            </w:pPr>
            <w:r w:rsidRPr="000A34EA">
              <w:rPr>
                <w:rFonts w:ascii="Arial" w:hAnsi="Arial" w:cs="Arial"/>
              </w:rPr>
              <w:t>aktivnosti / programa / projekta</w:t>
            </w:r>
          </w:p>
          <w:p w14:paraId="58A0D012" w14:textId="77777777" w:rsidR="000A34EA" w:rsidRPr="000A34EA" w:rsidRDefault="000A34EA" w:rsidP="000A34EA">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2C5B3867" w14:textId="77777777" w:rsidR="000A34EA" w:rsidRPr="000A34EA" w:rsidRDefault="000A34EA" w:rsidP="000A34EA">
            <w:pPr>
              <w:pStyle w:val="Bezproreda"/>
              <w:spacing w:line="276" w:lineRule="auto"/>
              <w:rPr>
                <w:rFonts w:ascii="Arial" w:eastAsia="Times New Roman" w:hAnsi="Arial" w:cs="Arial"/>
                <w:lang w:eastAsia="hr-HR"/>
              </w:rPr>
            </w:pPr>
          </w:p>
          <w:p w14:paraId="428F968B" w14:textId="77777777" w:rsidR="000A34EA" w:rsidRPr="000A34EA" w:rsidRDefault="000A34EA" w:rsidP="000A34EA">
            <w:pPr>
              <w:pStyle w:val="Bezproreda"/>
              <w:spacing w:line="276" w:lineRule="auto"/>
              <w:rPr>
                <w:rFonts w:ascii="Arial" w:eastAsia="Times New Roman" w:hAnsi="Arial" w:cs="Arial"/>
                <w:lang w:eastAsia="hr-HR"/>
              </w:rPr>
            </w:pPr>
            <w:r w:rsidRPr="000A34EA">
              <w:rPr>
                <w:rFonts w:ascii="Arial" w:eastAsia="Times New Roman" w:hAnsi="Arial" w:cs="Arial"/>
                <w:lang w:eastAsia="hr-HR"/>
              </w:rPr>
              <w:t xml:space="preserve">− natjecanje </w:t>
            </w:r>
          </w:p>
          <w:p w14:paraId="198F2525" w14:textId="77777777" w:rsidR="000A34EA" w:rsidRPr="000A34EA" w:rsidRDefault="000A34EA" w:rsidP="000A34EA">
            <w:pPr>
              <w:pStyle w:val="Bezproreda"/>
              <w:spacing w:line="276" w:lineRule="auto"/>
              <w:rPr>
                <w:rFonts w:ascii="Arial" w:eastAsia="Times New Roman" w:hAnsi="Arial" w:cs="Arial"/>
                <w:lang w:eastAsia="hr-HR"/>
              </w:rPr>
            </w:pPr>
            <w:r w:rsidRPr="000A34EA">
              <w:rPr>
                <w:rFonts w:ascii="Arial" w:eastAsia="Times New Roman" w:hAnsi="Arial" w:cs="Arial"/>
                <w:lang w:eastAsia="hr-HR"/>
              </w:rPr>
              <w:t>− rezultati se objavljuju na web stranici škole</w:t>
            </w:r>
          </w:p>
          <w:p w14:paraId="2390BD55" w14:textId="77777777" w:rsidR="000A34EA" w:rsidRPr="000A34EA" w:rsidRDefault="000A34EA" w:rsidP="000A34EA">
            <w:pPr>
              <w:pStyle w:val="Bezproreda"/>
              <w:spacing w:line="276" w:lineRule="auto"/>
              <w:rPr>
                <w:rFonts w:ascii="Arial" w:eastAsia="Aptos" w:hAnsi="Arial" w:cs="Arial"/>
              </w:rPr>
            </w:pPr>
          </w:p>
        </w:tc>
      </w:tr>
    </w:tbl>
    <w:p w14:paraId="06E035D1" w14:textId="77777777" w:rsidR="004513F2" w:rsidRDefault="004513F2" w:rsidP="004513F2"/>
    <w:p w14:paraId="627D577C" w14:textId="77777777" w:rsidR="004513F2" w:rsidRDefault="004513F2" w:rsidP="004513F2"/>
    <w:p w14:paraId="7D922898" w14:textId="77777777" w:rsidR="004513F2" w:rsidRDefault="004513F2" w:rsidP="004513F2"/>
    <w:p w14:paraId="6B2C4A19" w14:textId="77777777" w:rsidR="00D25C9F" w:rsidRDefault="00D25C9F" w:rsidP="004513F2"/>
    <w:p w14:paraId="1D239D17" w14:textId="77777777" w:rsidR="00D25C9F" w:rsidRDefault="00D25C9F" w:rsidP="004513F2"/>
    <w:p w14:paraId="7A4E4681" w14:textId="77777777" w:rsidR="00D25C9F" w:rsidRDefault="00D25C9F" w:rsidP="004513F2"/>
    <w:p w14:paraId="27F3CA30" w14:textId="77777777" w:rsidR="00D25C9F" w:rsidRDefault="00D25C9F" w:rsidP="004513F2"/>
    <w:p w14:paraId="4EA048B6" w14:textId="77777777" w:rsidR="00D25C9F" w:rsidRDefault="00D25C9F" w:rsidP="004513F2"/>
    <w:p w14:paraId="7DA08897" w14:textId="1C6EB52F" w:rsidR="5DFAFD56" w:rsidRDefault="5DFAFD56"/>
    <w:tbl>
      <w:tblPr>
        <w:tblpPr w:leftFromText="180" w:rightFromText="180" w:bottomFromText="160" w:vertAnchor="page" w:horzAnchor="margin" w:tblpY="180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8177"/>
      </w:tblGrid>
      <w:tr w:rsidR="00D25C9F" w:rsidRPr="00D25C9F" w14:paraId="42114220" w14:textId="77777777" w:rsidTr="00D25C9F">
        <w:tc>
          <w:tcPr>
            <w:tcW w:w="706" w:type="pct"/>
            <w:tcBorders>
              <w:top w:val="single" w:sz="4" w:space="0" w:color="auto"/>
              <w:left w:val="single" w:sz="4" w:space="0" w:color="auto"/>
              <w:bottom w:val="single" w:sz="4" w:space="0" w:color="auto"/>
              <w:right w:val="single" w:sz="4" w:space="0" w:color="auto"/>
            </w:tcBorders>
            <w:shd w:val="clear" w:color="auto" w:fill="FFFF99"/>
            <w:hideMark/>
          </w:tcPr>
          <w:p w14:paraId="30BA2349" w14:textId="77777777" w:rsidR="00D25C9F" w:rsidRPr="00D25C9F" w:rsidRDefault="00D25C9F" w:rsidP="00D25C9F">
            <w:pPr>
              <w:spacing w:after="0" w:line="240" w:lineRule="auto"/>
              <w:jc w:val="center"/>
              <w:rPr>
                <w:rFonts w:ascii="Arial" w:hAnsi="Arial" w:cs="Arial"/>
              </w:rPr>
            </w:pPr>
            <w:r w:rsidRPr="00D25C9F">
              <w:rPr>
                <w:rFonts w:ascii="Arial" w:hAnsi="Arial" w:cs="Arial"/>
              </w:rPr>
              <w:lastRenderedPageBreak/>
              <w:t>Aktivnost / Program / Projekt</w:t>
            </w:r>
          </w:p>
        </w:tc>
        <w:tc>
          <w:tcPr>
            <w:tcW w:w="4294" w:type="pct"/>
            <w:tcBorders>
              <w:top w:val="single" w:sz="4" w:space="0" w:color="auto"/>
              <w:left w:val="single" w:sz="4" w:space="0" w:color="auto"/>
              <w:bottom w:val="single" w:sz="4" w:space="0" w:color="auto"/>
              <w:right w:val="single" w:sz="4" w:space="0" w:color="auto"/>
            </w:tcBorders>
            <w:hideMark/>
          </w:tcPr>
          <w:p w14:paraId="6FE86901" w14:textId="4D224E37" w:rsidR="00D25C9F" w:rsidRPr="00D25C9F" w:rsidRDefault="00D25C9F" w:rsidP="00D25C9F">
            <w:pPr>
              <w:spacing w:after="0" w:line="240" w:lineRule="auto"/>
              <w:rPr>
                <w:rFonts w:ascii="Arial" w:hAnsi="Arial" w:cs="Arial"/>
                <w:b/>
              </w:rPr>
            </w:pPr>
            <w:r w:rsidRPr="00D25C9F">
              <w:rPr>
                <w:rFonts w:ascii="Arial" w:hAnsi="Arial" w:cs="Arial"/>
                <w:b/>
              </w:rPr>
              <w:t>6</w:t>
            </w:r>
            <w:r w:rsidR="00FD5F89">
              <w:rPr>
                <w:rFonts w:ascii="Arial" w:hAnsi="Arial" w:cs="Arial"/>
                <w:b/>
              </w:rPr>
              <w:t>8</w:t>
            </w:r>
            <w:r w:rsidRPr="00D25C9F">
              <w:rPr>
                <w:rFonts w:ascii="Arial" w:hAnsi="Arial" w:cs="Arial"/>
                <w:b/>
              </w:rPr>
              <w:t>. natjecanje mladih tehničara RH (školsko/županijsko/državno*) (veljača/ožujak/svibanj*)</w:t>
            </w:r>
          </w:p>
        </w:tc>
      </w:tr>
      <w:tr w:rsidR="00D25C9F" w:rsidRPr="00D25C9F" w14:paraId="5C97945F" w14:textId="77777777" w:rsidTr="00D25C9F">
        <w:trPr>
          <w:trHeight w:val="2203"/>
        </w:trPr>
        <w:tc>
          <w:tcPr>
            <w:tcW w:w="706" w:type="pct"/>
            <w:tcBorders>
              <w:top w:val="single" w:sz="4" w:space="0" w:color="auto"/>
              <w:left w:val="single" w:sz="4" w:space="0" w:color="auto"/>
              <w:bottom w:val="single" w:sz="4" w:space="0" w:color="auto"/>
              <w:right w:val="single" w:sz="4" w:space="0" w:color="auto"/>
            </w:tcBorders>
            <w:shd w:val="clear" w:color="auto" w:fill="FFFF99"/>
          </w:tcPr>
          <w:p w14:paraId="2B229BB8" w14:textId="77777777" w:rsidR="00D25C9F" w:rsidRPr="00D25C9F" w:rsidRDefault="00D25C9F" w:rsidP="00D25C9F">
            <w:pPr>
              <w:spacing w:after="0" w:line="240" w:lineRule="auto"/>
              <w:jc w:val="center"/>
              <w:rPr>
                <w:rFonts w:ascii="Arial" w:hAnsi="Arial" w:cs="Arial"/>
              </w:rPr>
            </w:pPr>
          </w:p>
          <w:p w14:paraId="69BCB05E" w14:textId="77777777" w:rsidR="00D25C9F" w:rsidRPr="00D25C9F" w:rsidRDefault="00D25C9F" w:rsidP="00D25C9F">
            <w:pPr>
              <w:spacing w:after="0" w:line="240" w:lineRule="auto"/>
              <w:rPr>
                <w:rFonts w:ascii="Arial" w:hAnsi="Arial" w:cs="Arial"/>
              </w:rPr>
            </w:pPr>
          </w:p>
          <w:p w14:paraId="06C6EDC7" w14:textId="77777777" w:rsidR="00D25C9F" w:rsidRPr="00D25C9F" w:rsidRDefault="00D25C9F" w:rsidP="00D25C9F">
            <w:pPr>
              <w:spacing w:after="0" w:line="240" w:lineRule="auto"/>
              <w:rPr>
                <w:rFonts w:ascii="Arial" w:hAnsi="Arial" w:cs="Arial"/>
              </w:rPr>
            </w:pPr>
          </w:p>
          <w:p w14:paraId="189CA6CA" w14:textId="77777777" w:rsidR="00D25C9F" w:rsidRPr="00D25C9F" w:rsidRDefault="00D25C9F" w:rsidP="00D25C9F">
            <w:pPr>
              <w:spacing w:after="0" w:line="240" w:lineRule="auto"/>
              <w:jc w:val="center"/>
              <w:rPr>
                <w:rFonts w:ascii="Arial" w:hAnsi="Arial" w:cs="Arial"/>
              </w:rPr>
            </w:pPr>
            <w:r w:rsidRPr="00D25C9F">
              <w:rPr>
                <w:rFonts w:ascii="Arial" w:hAnsi="Arial" w:cs="Arial"/>
              </w:rPr>
              <w:t>Ciljevi</w:t>
            </w:r>
          </w:p>
          <w:p w14:paraId="4CB74F66" w14:textId="77777777" w:rsidR="00D25C9F" w:rsidRPr="00D25C9F" w:rsidRDefault="00D25C9F" w:rsidP="00D25C9F">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2F6DE8DA" w14:textId="77777777" w:rsidR="00D25C9F" w:rsidRPr="00D25C9F" w:rsidRDefault="00D25C9F" w:rsidP="00D25C9F">
            <w:pPr>
              <w:spacing w:after="0" w:line="240" w:lineRule="auto"/>
              <w:rPr>
                <w:rFonts w:ascii="Arial" w:eastAsia="Times New Roman" w:hAnsi="Arial" w:cs="Arial"/>
                <w:lang w:eastAsia="hr-HR"/>
              </w:rPr>
            </w:pPr>
            <w:r w:rsidRPr="00D25C9F">
              <w:rPr>
                <w:rFonts w:ascii="Arial" w:eastAsia="Times New Roman" w:hAnsi="Arial" w:cs="Arial"/>
                <w:lang w:eastAsia="hr-HR"/>
              </w:rPr>
              <w:t>− natjecanje u sedam područja tehničke kulture unutar dviju kategorija: H-kategorije (redoviti osnovnoškolski program tehničke kulture; program nastave kroz klubove mladih tehničara, izvannastavni program u školi te izvanškolski program tehničke kulture) i P-kategorije (natjecanje se provodi po programu za posebna područja tehničke kulture): maketarstvo i modelarstvo, graditeljstvo, obrada materijala, strojarske konstrukcije, elektrotehnika, elektronika i modelarstvo uporabnih tehničkih tvorevina</w:t>
            </w:r>
          </w:p>
          <w:p w14:paraId="268AC325" w14:textId="77777777" w:rsidR="00D25C9F" w:rsidRPr="00D25C9F" w:rsidRDefault="00D25C9F" w:rsidP="00D25C9F">
            <w:pPr>
              <w:spacing w:after="0" w:line="240" w:lineRule="auto"/>
              <w:rPr>
                <w:rFonts w:ascii="Arial" w:eastAsia="Times New Roman" w:hAnsi="Arial" w:cs="Arial"/>
                <w:lang w:eastAsia="hr-HR"/>
              </w:rPr>
            </w:pPr>
            <w:r w:rsidRPr="00D25C9F">
              <w:rPr>
                <w:rFonts w:ascii="Arial" w:eastAsia="Times New Roman" w:hAnsi="Arial" w:cs="Arial"/>
                <w:lang w:eastAsia="hr-HR"/>
              </w:rPr>
              <w:t>− stjecati nova znanja i vještine u različitim granama tehničke kulture, izrada tehničkih tvorevina i natjecanje po razinama</w:t>
            </w:r>
          </w:p>
          <w:p w14:paraId="346D3503" w14:textId="77777777" w:rsidR="00D25C9F" w:rsidRPr="00D25C9F" w:rsidRDefault="00D25C9F" w:rsidP="00D25C9F">
            <w:pPr>
              <w:spacing w:after="0" w:line="240" w:lineRule="auto"/>
              <w:rPr>
                <w:rFonts w:ascii="Arial" w:eastAsia="Times New Roman" w:hAnsi="Arial" w:cs="Arial"/>
                <w:lang w:eastAsia="hr-HR"/>
              </w:rPr>
            </w:pPr>
          </w:p>
        </w:tc>
      </w:tr>
      <w:tr w:rsidR="00D25C9F" w:rsidRPr="00D25C9F" w14:paraId="6C233941" w14:textId="77777777" w:rsidTr="00D25C9F">
        <w:trPr>
          <w:trHeight w:val="1061"/>
        </w:trPr>
        <w:tc>
          <w:tcPr>
            <w:tcW w:w="706" w:type="pct"/>
            <w:tcBorders>
              <w:top w:val="single" w:sz="4" w:space="0" w:color="auto"/>
              <w:left w:val="single" w:sz="4" w:space="0" w:color="auto"/>
              <w:bottom w:val="single" w:sz="4" w:space="0" w:color="auto"/>
              <w:right w:val="single" w:sz="4" w:space="0" w:color="auto"/>
            </w:tcBorders>
            <w:shd w:val="clear" w:color="auto" w:fill="FFFF99"/>
          </w:tcPr>
          <w:p w14:paraId="3E23EA03" w14:textId="77777777" w:rsidR="00D25C9F" w:rsidRPr="00D25C9F" w:rsidRDefault="00D25C9F" w:rsidP="00D25C9F">
            <w:pPr>
              <w:spacing w:after="0" w:line="240" w:lineRule="auto"/>
              <w:rPr>
                <w:rFonts w:ascii="Arial" w:hAnsi="Arial" w:cs="Arial"/>
              </w:rPr>
            </w:pPr>
          </w:p>
          <w:p w14:paraId="02D54558" w14:textId="77777777" w:rsidR="00D25C9F" w:rsidRPr="00D25C9F" w:rsidRDefault="00D25C9F" w:rsidP="00D25C9F">
            <w:pPr>
              <w:spacing w:after="0" w:line="240" w:lineRule="auto"/>
              <w:rPr>
                <w:rFonts w:ascii="Arial" w:hAnsi="Arial" w:cs="Arial"/>
              </w:rPr>
            </w:pPr>
          </w:p>
          <w:p w14:paraId="4AD1E2B0" w14:textId="77777777" w:rsidR="00D25C9F" w:rsidRPr="00D25C9F" w:rsidRDefault="00D25C9F" w:rsidP="00D25C9F">
            <w:pPr>
              <w:spacing w:after="0" w:line="240" w:lineRule="auto"/>
              <w:jc w:val="center"/>
              <w:rPr>
                <w:rFonts w:ascii="Arial" w:hAnsi="Arial" w:cs="Arial"/>
              </w:rPr>
            </w:pPr>
            <w:r w:rsidRPr="00D25C9F">
              <w:rPr>
                <w:rFonts w:ascii="Arial" w:hAnsi="Arial" w:cs="Arial"/>
              </w:rPr>
              <w:t>Namjena</w:t>
            </w:r>
          </w:p>
        </w:tc>
        <w:tc>
          <w:tcPr>
            <w:tcW w:w="4294" w:type="pct"/>
            <w:tcBorders>
              <w:top w:val="single" w:sz="4" w:space="0" w:color="auto"/>
              <w:left w:val="single" w:sz="4" w:space="0" w:color="auto"/>
              <w:bottom w:val="single" w:sz="4" w:space="0" w:color="auto"/>
              <w:right w:val="single" w:sz="4" w:space="0" w:color="auto"/>
            </w:tcBorders>
          </w:tcPr>
          <w:p w14:paraId="70F249BC" w14:textId="77777777" w:rsidR="00D25C9F" w:rsidRPr="00D25C9F" w:rsidRDefault="00D25C9F" w:rsidP="00D25C9F">
            <w:pPr>
              <w:spacing w:after="0" w:line="240" w:lineRule="auto"/>
              <w:rPr>
                <w:rFonts w:ascii="Arial" w:eastAsia="Times New Roman" w:hAnsi="Arial" w:cs="Arial"/>
                <w:lang w:eastAsia="hr-HR"/>
              </w:rPr>
            </w:pPr>
            <w:r w:rsidRPr="00D25C9F">
              <w:rPr>
                <w:rFonts w:ascii="Arial" w:eastAsia="Times New Roman" w:hAnsi="Arial" w:cs="Arial"/>
                <w:lang w:eastAsia="hr-HR"/>
              </w:rPr>
              <w:t>- razvoj znanja i vještina potrebnih za rješavanje tehničkih problema</w:t>
            </w:r>
          </w:p>
          <w:p w14:paraId="1A03B34D" w14:textId="77777777" w:rsidR="00D25C9F" w:rsidRPr="00D25C9F" w:rsidRDefault="00D25C9F" w:rsidP="00D25C9F">
            <w:pPr>
              <w:spacing w:after="0" w:line="240" w:lineRule="auto"/>
              <w:rPr>
                <w:rFonts w:ascii="Arial" w:eastAsia="Times New Roman" w:hAnsi="Arial" w:cs="Arial"/>
                <w:lang w:eastAsia="hr-HR"/>
              </w:rPr>
            </w:pPr>
            <w:r w:rsidRPr="00D25C9F">
              <w:rPr>
                <w:rFonts w:ascii="Arial" w:eastAsia="Times New Roman" w:hAnsi="Arial" w:cs="Arial"/>
                <w:lang w:eastAsia="hr-HR"/>
              </w:rPr>
              <w:t>- stvaranje novih vrijednosti izradom tehničke tvorevine</w:t>
            </w:r>
          </w:p>
          <w:p w14:paraId="1B024A25" w14:textId="77777777" w:rsidR="00D25C9F" w:rsidRPr="00D25C9F" w:rsidRDefault="00D25C9F" w:rsidP="00D25C9F">
            <w:pPr>
              <w:spacing w:after="0" w:line="240" w:lineRule="auto"/>
              <w:rPr>
                <w:rFonts w:ascii="Arial" w:eastAsia="Times New Roman" w:hAnsi="Arial" w:cs="Arial"/>
                <w:lang w:eastAsia="hr-HR"/>
              </w:rPr>
            </w:pPr>
            <w:r w:rsidRPr="00D25C9F">
              <w:rPr>
                <w:rFonts w:ascii="Arial" w:eastAsia="Times New Roman" w:hAnsi="Arial" w:cs="Arial"/>
                <w:lang w:eastAsia="hr-HR"/>
              </w:rPr>
              <w:t>- pravilna uporaba pribora, alata, uređaja i strojeva</w:t>
            </w:r>
          </w:p>
          <w:p w14:paraId="41E3379F" w14:textId="77777777" w:rsidR="00D25C9F" w:rsidRPr="00D25C9F" w:rsidRDefault="00D25C9F" w:rsidP="00D25C9F">
            <w:pPr>
              <w:spacing w:after="0" w:line="240" w:lineRule="auto"/>
              <w:rPr>
                <w:rFonts w:ascii="Arial" w:hAnsi="Arial" w:cs="Arial"/>
                <w:lang w:eastAsia="hr-HR"/>
              </w:rPr>
            </w:pPr>
            <w:r w:rsidRPr="00D25C9F">
              <w:rPr>
                <w:rFonts w:ascii="Arial" w:hAnsi="Arial" w:cs="Arial"/>
                <w:lang w:eastAsia="hr-HR"/>
              </w:rPr>
              <w:t xml:space="preserve">- </w:t>
            </w:r>
            <w:r w:rsidRPr="00D25C9F">
              <w:rPr>
                <w:rFonts w:ascii="Arial" w:hAnsi="Arial" w:cs="Arial"/>
              </w:rPr>
              <w:t>razvijanje kritičkog mišljenja</w:t>
            </w:r>
          </w:p>
          <w:p w14:paraId="44D9A1DB" w14:textId="77777777" w:rsidR="00D25C9F" w:rsidRPr="00D25C9F" w:rsidRDefault="00D25C9F" w:rsidP="00D25C9F">
            <w:pPr>
              <w:spacing w:after="0" w:line="240" w:lineRule="auto"/>
              <w:rPr>
                <w:rFonts w:ascii="Arial" w:hAnsi="Arial" w:cs="Arial"/>
              </w:rPr>
            </w:pPr>
          </w:p>
        </w:tc>
      </w:tr>
      <w:tr w:rsidR="00D25C9F" w:rsidRPr="00D25C9F" w14:paraId="44F09454" w14:textId="77777777" w:rsidTr="00D25C9F">
        <w:tc>
          <w:tcPr>
            <w:tcW w:w="706" w:type="pct"/>
            <w:tcBorders>
              <w:top w:val="single" w:sz="4" w:space="0" w:color="auto"/>
              <w:left w:val="single" w:sz="4" w:space="0" w:color="auto"/>
              <w:bottom w:val="single" w:sz="4" w:space="0" w:color="auto"/>
              <w:right w:val="single" w:sz="4" w:space="0" w:color="auto"/>
            </w:tcBorders>
            <w:shd w:val="clear" w:color="auto" w:fill="FFFF99"/>
          </w:tcPr>
          <w:p w14:paraId="1E5865A1" w14:textId="77777777" w:rsidR="00D25C9F" w:rsidRPr="00D25C9F" w:rsidRDefault="00D25C9F" w:rsidP="00D25C9F">
            <w:pPr>
              <w:spacing w:after="0" w:line="240" w:lineRule="auto"/>
              <w:rPr>
                <w:rFonts w:ascii="Arial" w:hAnsi="Arial" w:cs="Arial"/>
              </w:rPr>
            </w:pPr>
          </w:p>
          <w:p w14:paraId="403FA46F" w14:textId="77777777" w:rsidR="00D25C9F" w:rsidRPr="00D25C9F" w:rsidRDefault="00D25C9F" w:rsidP="00D25C9F">
            <w:pPr>
              <w:spacing w:after="0" w:line="240" w:lineRule="auto"/>
              <w:jc w:val="center"/>
              <w:rPr>
                <w:rFonts w:ascii="Arial" w:hAnsi="Arial" w:cs="Arial"/>
              </w:rPr>
            </w:pPr>
            <w:r w:rsidRPr="00D25C9F">
              <w:rPr>
                <w:rFonts w:ascii="Arial" w:hAnsi="Arial" w:cs="Arial"/>
              </w:rPr>
              <w:t>Nositelj(i)</w:t>
            </w:r>
          </w:p>
          <w:p w14:paraId="64941315" w14:textId="77777777" w:rsidR="00D25C9F" w:rsidRPr="00D25C9F" w:rsidRDefault="00D25C9F" w:rsidP="00D25C9F">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1FAD07E3" w14:textId="77777777" w:rsidR="00D25C9F" w:rsidRPr="00D25C9F" w:rsidRDefault="00D25C9F" w:rsidP="00D25C9F">
            <w:pPr>
              <w:spacing w:after="0" w:line="240" w:lineRule="auto"/>
              <w:rPr>
                <w:rFonts w:ascii="Arial" w:hAnsi="Arial" w:cs="Arial"/>
              </w:rPr>
            </w:pPr>
          </w:p>
          <w:p w14:paraId="4C146196" w14:textId="77777777" w:rsidR="00D25C9F" w:rsidRPr="00D25C9F" w:rsidRDefault="00D25C9F" w:rsidP="00D25C9F">
            <w:pPr>
              <w:spacing w:after="0" w:line="240" w:lineRule="auto"/>
              <w:rPr>
                <w:rFonts w:ascii="Arial" w:hAnsi="Arial" w:cs="Arial"/>
              </w:rPr>
            </w:pPr>
            <w:r w:rsidRPr="00D25C9F">
              <w:rPr>
                <w:rFonts w:ascii="Arial" w:hAnsi="Arial" w:cs="Arial"/>
              </w:rPr>
              <w:t>Svjetlana Sokolić, učiteljica tehničke kulture</w:t>
            </w:r>
          </w:p>
        </w:tc>
      </w:tr>
      <w:tr w:rsidR="00D25C9F" w:rsidRPr="00D25C9F" w14:paraId="739EB631" w14:textId="77777777" w:rsidTr="00D25C9F">
        <w:tc>
          <w:tcPr>
            <w:tcW w:w="706" w:type="pct"/>
            <w:tcBorders>
              <w:top w:val="single" w:sz="4" w:space="0" w:color="auto"/>
              <w:left w:val="single" w:sz="4" w:space="0" w:color="auto"/>
              <w:bottom w:val="single" w:sz="4" w:space="0" w:color="auto"/>
              <w:right w:val="single" w:sz="4" w:space="0" w:color="auto"/>
            </w:tcBorders>
            <w:shd w:val="clear" w:color="auto" w:fill="FFFF99"/>
          </w:tcPr>
          <w:p w14:paraId="5C773660" w14:textId="77777777" w:rsidR="00D25C9F" w:rsidRPr="00D25C9F" w:rsidRDefault="00D25C9F" w:rsidP="00D25C9F">
            <w:pPr>
              <w:spacing w:after="0" w:line="240" w:lineRule="auto"/>
              <w:rPr>
                <w:rFonts w:ascii="Arial" w:hAnsi="Arial" w:cs="Arial"/>
              </w:rPr>
            </w:pPr>
          </w:p>
          <w:p w14:paraId="646DF53D" w14:textId="77777777" w:rsidR="00D25C9F" w:rsidRPr="00D25C9F" w:rsidRDefault="00D25C9F" w:rsidP="00D25C9F">
            <w:pPr>
              <w:spacing w:after="0" w:line="240" w:lineRule="auto"/>
              <w:jc w:val="center"/>
              <w:rPr>
                <w:rFonts w:ascii="Arial" w:hAnsi="Arial" w:cs="Arial"/>
              </w:rPr>
            </w:pPr>
          </w:p>
          <w:p w14:paraId="6966025E" w14:textId="77777777" w:rsidR="00D25C9F" w:rsidRPr="00D25C9F" w:rsidRDefault="00D25C9F" w:rsidP="00D25C9F">
            <w:pPr>
              <w:spacing w:after="0" w:line="240" w:lineRule="auto"/>
              <w:jc w:val="center"/>
              <w:rPr>
                <w:rFonts w:ascii="Arial" w:hAnsi="Arial" w:cs="Arial"/>
              </w:rPr>
            </w:pPr>
            <w:r w:rsidRPr="00D25C9F">
              <w:rPr>
                <w:rFonts w:ascii="Arial" w:hAnsi="Arial" w:cs="Arial"/>
              </w:rPr>
              <w:t>Način realizacije</w:t>
            </w:r>
          </w:p>
        </w:tc>
        <w:tc>
          <w:tcPr>
            <w:tcW w:w="4294" w:type="pct"/>
            <w:tcBorders>
              <w:top w:val="single" w:sz="4" w:space="0" w:color="auto"/>
              <w:left w:val="single" w:sz="4" w:space="0" w:color="auto"/>
              <w:bottom w:val="single" w:sz="4" w:space="0" w:color="auto"/>
              <w:right w:val="single" w:sz="4" w:space="0" w:color="auto"/>
            </w:tcBorders>
          </w:tcPr>
          <w:p w14:paraId="0975CEDB" w14:textId="77777777" w:rsidR="00D25C9F" w:rsidRPr="00D25C9F" w:rsidRDefault="00D25C9F" w:rsidP="00D25C9F">
            <w:pPr>
              <w:spacing w:after="0" w:line="240" w:lineRule="auto"/>
              <w:rPr>
                <w:rFonts w:ascii="Arial" w:hAnsi="Arial" w:cs="Arial"/>
              </w:rPr>
            </w:pPr>
            <w:r w:rsidRPr="00D25C9F">
              <w:rPr>
                <w:rFonts w:ascii="Arial" w:hAnsi="Arial" w:cs="Arial"/>
              </w:rPr>
              <w:t xml:space="preserve">− rad na dosadašnjim primjerima zadataka s natjecanja tehničke kulture, zadani i samostalni odabir zadataka za vježbu </w:t>
            </w:r>
          </w:p>
          <w:p w14:paraId="078D60F5" w14:textId="77777777" w:rsidR="00D25C9F" w:rsidRPr="00D25C9F" w:rsidRDefault="00D25C9F" w:rsidP="00D25C9F">
            <w:pPr>
              <w:spacing w:after="0" w:line="240" w:lineRule="auto"/>
              <w:rPr>
                <w:rFonts w:ascii="Arial" w:hAnsi="Arial" w:cs="Arial"/>
              </w:rPr>
            </w:pPr>
            <w:r w:rsidRPr="00D25C9F">
              <w:rPr>
                <w:rFonts w:ascii="Arial" w:hAnsi="Arial" w:cs="Arial"/>
              </w:rPr>
              <w:t xml:space="preserve">− školsko natjecanje </w:t>
            </w:r>
          </w:p>
          <w:p w14:paraId="55CD4FB9" w14:textId="77777777" w:rsidR="00D25C9F" w:rsidRPr="00D25C9F" w:rsidRDefault="00D25C9F" w:rsidP="00D25C9F">
            <w:pPr>
              <w:spacing w:after="0" w:line="240" w:lineRule="auto"/>
              <w:rPr>
                <w:rFonts w:ascii="Arial" w:hAnsi="Arial" w:cs="Arial"/>
              </w:rPr>
            </w:pPr>
            <w:r w:rsidRPr="00D25C9F">
              <w:rPr>
                <w:rFonts w:ascii="Arial" w:hAnsi="Arial" w:cs="Arial"/>
              </w:rPr>
              <w:t xml:space="preserve">− županijsko natjecanje </w:t>
            </w:r>
          </w:p>
          <w:p w14:paraId="4078594E" w14:textId="77777777" w:rsidR="00D25C9F" w:rsidRPr="00D25C9F" w:rsidRDefault="00D25C9F" w:rsidP="00D25C9F">
            <w:pPr>
              <w:spacing w:after="0" w:line="240" w:lineRule="auto"/>
              <w:rPr>
                <w:rFonts w:ascii="Arial" w:hAnsi="Arial" w:cs="Arial"/>
              </w:rPr>
            </w:pPr>
            <w:r w:rsidRPr="00D25C9F">
              <w:rPr>
                <w:rFonts w:ascii="Arial" w:hAnsi="Arial" w:cs="Arial"/>
              </w:rPr>
              <w:t>− *državno natjecanje</w:t>
            </w:r>
          </w:p>
          <w:p w14:paraId="6406CACB" w14:textId="77777777" w:rsidR="00D25C9F" w:rsidRPr="00D25C9F" w:rsidRDefault="00D25C9F" w:rsidP="00D25C9F">
            <w:pPr>
              <w:spacing w:after="0" w:line="240" w:lineRule="auto"/>
              <w:rPr>
                <w:rFonts w:ascii="Arial" w:hAnsi="Arial" w:cs="Arial"/>
              </w:rPr>
            </w:pPr>
          </w:p>
        </w:tc>
      </w:tr>
      <w:tr w:rsidR="00D25C9F" w:rsidRPr="00D25C9F" w14:paraId="3ED87B62" w14:textId="77777777" w:rsidTr="00D25C9F">
        <w:tc>
          <w:tcPr>
            <w:tcW w:w="706" w:type="pct"/>
            <w:tcBorders>
              <w:top w:val="single" w:sz="4" w:space="0" w:color="auto"/>
              <w:left w:val="single" w:sz="4" w:space="0" w:color="auto"/>
              <w:bottom w:val="single" w:sz="4" w:space="0" w:color="auto"/>
              <w:right w:val="single" w:sz="4" w:space="0" w:color="auto"/>
            </w:tcBorders>
            <w:shd w:val="clear" w:color="auto" w:fill="FFFF99"/>
          </w:tcPr>
          <w:p w14:paraId="2AC07DF2" w14:textId="77777777" w:rsidR="00D25C9F" w:rsidRPr="00D25C9F" w:rsidRDefault="00D25C9F" w:rsidP="00D25C9F">
            <w:pPr>
              <w:spacing w:after="0" w:line="240" w:lineRule="auto"/>
              <w:rPr>
                <w:rFonts w:ascii="Arial" w:hAnsi="Arial" w:cs="Arial"/>
              </w:rPr>
            </w:pPr>
          </w:p>
          <w:p w14:paraId="35AC8867" w14:textId="77777777" w:rsidR="00D25C9F" w:rsidRPr="00D25C9F" w:rsidRDefault="00D25C9F" w:rsidP="00D25C9F">
            <w:pPr>
              <w:spacing w:after="0" w:line="240" w:lineRule="auto"/>
              <w:jc w:val="center"/>
              <w:rPr>
                <w:rFonts w:ascii="Arial" w:hAnsi="Arial" w:cs="Arial"/>
              </w:rPr>
            </w:pPr>
            <w:proofErr w:type="spellStart"/>
            <w:r w:rsidRPr="00D25C9F">
              <w:rPr>
                <w:rFonts w:ascii="Arial" w:hAnsi="Arial" w:cs="Arial"/>
              </w:rPr>
              <w:t>Vremenik</w:t>
            </w:r>
            <w:proofErr w:type="spellEnd"/>
          </w:p>
          <w:p w14:paraId="36F9A8F1" w14:textId="77777777" w:rsidR="00D25C9F" w:rsidRPr="00D25C9F" w:rsidRDefault="00D25C9F" w:rsidP="00D25C9F">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22D2F101" w14:textId="77777777" w:rsidR="00D25C9F" w:rsidRPr="00D25C9F" w:rsidRDefault="00D25C9F" w:rsidP="00D25C9F">
            <w:pPr>
              <w:spacing w:after="0" w:line="240" w:lineRule="auto"/>
              <w:rPr>
                <w:rFonts w:ascii="Arial" w:hAnsi="Arial" w:cs="Arial"/>
              </w:rPr>
            </w:pPr>
          </w:p>
          <w:p w14:paraId="117489D5" w14:textId="585C05ED" w:rsidR="00D25C9F" w:rsidRPr="00D25C9F" w:rsidRDefault="00D25C9F" w:rsidP="00D25C9F">
            <w:pPr>
              <w:spacing w:after="0" w:line="240" w:lineRule="auto"/>
              <w:rPr>
                <w:rFonts w:ascii="Arial" w:hAnsi="Arial" w:cs="Arial"/>
              </w:rPr>
            </w:pPr>
            <w:r w:rsidRPr="00D25C9F">
              <w:rPr>
                <w:rFonts w:ascii="Arial" w:eastAsia="Times New Roman" w:hAnsi="Arial" w:cs="Arial"/>
                <w:lang w:eastAsia="hr-HR"/>
              </w:rPr>
              <w:t>veljača/ožujak/svibanj* 202</w:t>
            </w:r>
            <w:r w:rsidR="00737AE2">
              <w:rPr>
                <w:rFonts w:ascii="Arial" w:eastAsia="Times New Roman" w:hAnsi="Arial" w:cs="Arial"/>
                <w:lang w:eastAsia="hr-HR"/>
              </w:rPr>
              <w:t>6</w:t>
            </w:r>
            <w:r w:rsidRPr="00D25C9F">
              <w:rPr>
                <w:rFonts w:ascii="Arial" w:eastAsia="Times New Roman" w:hAnsi="Arial" w:cs="Arial"/>
                <w:lang w:eastAsia="hr-HR"/>
              </w:rPr>
              <w:t>. godine</w:t>
            </w:r>
          </w:p>
        </w:tc>
      </w:tr>
      <w:tr w:rsidR="00D25C9F" w:rsidRPr="00D25C9F" w14:paraId="3B85A68C" w14:textId="77777777" w:rsidTr="00D25C9F">
        <w:tc>
          <w:tcPr>
            <w:tcW w:w="706" w:type="pct"/>
            <w:tcBorders>
              <w:top w:val="single" w:sz="4" w:space="0" w:color="auto"/>
              <w:left w:val="single" w:sz="4" w:space="0" w:color="auto"/>
              <w:bottom w:val="single" w:sz="4" w:space="0" w:color="auto"/>
              <w:right w:val="single" w:sz="4" w:space="0" w:color="auto"/>
            </w:tcBorders>
            <w:shd w:val="clear" w:color="auto" w:fill="FFFF99"/>
            <w:hideMark/>
          </w:tcPr>
          <w:p w14:paraId="120231A0" w14:textId="77777777" w:rsidR="00D25C9F" w:rsidRPr="00D25C9F" w:rsidRDefault="00D25C9F" w:rsidP="00D25C9F">
            <w:pPr>
              <w:spacing w:after="0" w:line="240" w:lineRule="auto"/>
              <w:jc w:val="center"/>
              <w:rPr>
                <w:rFonts w:ascii="Arial" w:hAnsi="Arial" w:cs="Arial"/>
              </w:rPr>
            </w:pPr>
            <w:r w:rsidRPr="00D25C9F">
              <w:rPr>
                <w:rFonts w:ascii="Arial" w:hAnsi="Arial" w:cs="Arial"/>
              </w:rPr>
              <w:t>Okvirni troškovnik</w:t>
            </w:r>
          </w:p>
        </w:tc>
        <w:tc>
          <w:tcPr>
            <w:tcW w:w="4294" w:type="pct"/>
            <w:tcBorders>
              <w:top w:val="single" w:sz="4" w:space="0" w:color="auto"/>
              <w:left w:val="single" w:sz="4" w:space="0" w:color="auto"/>
              <w:bottom w:val="single" w:sz="4" w:space="0" w:color="auto"/>
              <w:right w:val="single" w:sz="4" w:space="0" w:color="auto"/>
            </w:tcBorders>
            <w:hideMark/>
          </w:tcPr>
          <w:p w14:paraId="7936847D" w14:textId="77777777" w:rsidR="00D25C9F" w:rsidRPr="00D25C9F" w:rsidRDefault="00D25C9F" w:rsidP="00D25C9F">
            <w:pPr>
              <w:spacing w:after="0" w:line="240" w:lineRule="auto"/>
              <w:rPr>
                <w:rFonts w:ascii="Arial" w:hAnsi="Arial" w:cs="Arial"/>
              </w:rPr>
            </w:pPr>
            <w:r w:rsidRPr="00D25C9F">
              <w:rPr>
                <w:rFonts w:ascii="Arial" w:eastAsia="Times New Roman" w:hAnsi="Arial" w:cs="Arial"/>
                <w:lang w:eastAsia="hr-HR"/>
              </w:rPr>
              <w:t>- pribor i alat, materijal, prijevoz</w:t>
            </w:r>
          </w:p>
        </w:tc>
      </w:tr>
      <w:tr w:rsidR="00D25C9F" w:rsidRPr="00D25C9F" w14:paraId="4C166A79" w14:textId="77777777" w:rsidTr="00D25C9F">
        <w:tc>
          <w:tcPr>
            <w:tcW w:w="706" w:type="pct"/>
            <w:tcBorders>
              <w:top w:val="single" w:sz="4" w:space="0" w:color="auto"/>
              <w:left w:val="single" w:sz="4" w:space="0" w:color="auto"/>
              <w:bottom w:val="single" w:sz="4" w:space="0" w:color="auto"/>
              <w:right w:val="single" w:sz="4" w:space="0" w:color="auto"/>
            </w:tcBorders>
            <w:shd w:val="clear" w:color="auto" w:fill="FFFF99"/>
          </w:tcPr>
          <w:p w14:paraId="11531B82" w14:textId="77777777" w:rsidR="00D25C9F" w:rsidRPr="00D25C9F" w:rsidRDefault="00D25C9F" w:rsidP="00D25C9F">
            <w:pPr>
              <w:spacing w:after="0" w:line="240" w:lineRule="auto"/>
              <w:jc w:val="center"/>
              <w:rPr>
                <w:rFonts w:ascii="Arial" w:hAnsi="Arial" w:cs="Arial"/>
              </w:rPr>
            </w:pPr>
            <w:r w:rsidRPr="00D25C9F">
              <w:rPr>
                <w:rFonts w:ascii="Arial" w:hAnsi="Arial" w:cs="Arial"/>
              </w:rPr>
              <w:t>Način praćenja</w:t>
            </w:r>
          </w:p>
          <w:p w14:paraId="3C530B1D" w14:textId="77777777" w:rsidR="00D25C9F" w:rsidRPr="00D25C9F" w:rsidRDefault="00D25C9F" w:rsidP="00D25C9F">
            <w:pPr>
              <w:spacing w:after="0" w:line="240" w:lineRule="auto"/>
              <w:jc w:val="center"/>
              <w:rPr>
                <w:rFonts w:ascii="Arial" w:hAnsi="Arial" w:cs="Arial"/>
              </w:rPr>
            </w:pPr>
            <w:r w:rsidRPr="00D25C9F">
              <w:rPr>
                <w:rFonts w:ascii="Arial" w:hAnsi="Arial" w:cs="Arial"/>
              </w:rPr>
              <w:t>aktivnosti / programa / projekta</w:t>
            </w:r>
          </w:p>
          <w:p w14:paraId="58DE3CE9" w14:textId="77777777" w:rsidR="00D25C9F" w:rsidRPr="00D25C9F" w:rsidRDefault="00D25C9F" w:rsidP="00D25C9F">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60D3ADA1" w14:textId="77777777" w:rsidR="00D25C9F" w:rsidRPr="00D25C9F" w:rsidRDefault="00D25C9F" w:rsidP="00D25C9F">
            <w:pPr>
              <w:spacing w:after="0" w:line="240" w:lineRule="auto"/>
              <w:rPr>
                <w:rFonts w:ascii="Arial" w:eastAsia="Times New Roman" w:hAnsi="Arial" w:cs="Arial"/>
                <w:lang w:eastAsia="hr-HR"/>
              </w:rPr>
            </w:pPr>
          </w:p>
          <w:p w14:paraId="33B8E469" w14:textId="77777777" w:rsidR="00D25C9F" w:rsidRPr="00D25C9F" w:rsidRDefault="00D25C9F" w:rsidP="00D25C9F">
            <w:pPr>
              <w:spacing w:after="0" w:line="240" w:lineRule="auto"/>
              <w:rPr>
                <w:rFonts w:ascii="Arial" w:eastAsia="Times New Roman" w:hAnsi="Arial" w:cs="Arial"/>
                <w:lang w:eastAsia="hr-HR"/>
              </w:rPr>
            </w:pPr>
            <w:r w:rsidRPr="00D25C9F">
              <w:rPr>
                <w:rFonts w:ascii="Arial" w:eastAsia="Times New Roman" w:hAnsi="Arial" w:cs="Arial"/>
                <w:lang w:eastAsia="hr-HR"/>
              </w:rPr>
              <w:t xml:space="preserve">− natjecanje i izložba radova* </w:t>
            </w:r>
          </w:p>
          <w:p w14:paraId="571F71B3" w14:textId="77777777" w:rsidR="00D25C9F" w:rsidRPr="00D25C9F" w:rsidRDefault="00D25C9F" w:rsidP="00D25C9F">
            <w:pPr>
              <w:spacing w:after="0" w:line="240" w:lineRule="auto"/>
              <w:rPr>
                <w:rFonts w:ascii="Arial" w:eastAsia="Times New Roman" w:hAnsi="Arial" w:cs="Arial"/>
                <w:lang w:eastAsia="hr-HR"/>
              </w:rPr>
            </w:pPr>
            <w:r w:rsidRPr="00D25C9F">
              <w:rPr>
                <w:rFonts w:ascii="Arial" w:eastAsia="Times New Roman" w:hAnsi="Arial" w:cs="Arial"/>
                <w:lang w:eastAsia="hr-HR"/>
              </w:rPr>
              <w:t>− rezultati se objavljuju na web stranici škole i panou, izložba radova</w:t>
            </w:r>
          </w:p>
          <w:p w14:paraId="6C59CCE5" w14:textId="77777777" w:rsidR="00D25C9F" w:rsidRPr="00D25C9F" w:rsidRDefault="00D25C9F" w:rsidP="00D25C9F">
            <w:pPr>
              <w:spacing w:after="0" w:line="240" w:lineRule="auto"/>
              <w:rPr>
                <w:rFonts w:ascii="Arial" w:hAnsi="Arial" w:cs="Arial"/>
              </w:rPr>
            </w:pPr>
          </w:p>
        </w:tc>
      </w:tr>
    </w:tbl>
    <w:p w14:paraId="12FF7269" w14:textId="77777777" w:rsidR="00D25C9F" w:rsidRDefault="00D25C9F" w:rsidP="004513F2"/>
    <w:p w14:paraId="6CD4E070" w14:textId="77777777" w:rsidR="004513F2" w:rsidRDefault="004513F2" w:rsidP="004513F2">
      <w:pPr>
        <w:rPr>
          <w:rFonts w:ascii="Aptos" w:hAnsi="Aptos"/>
          <w:kern w:val="2"/>
        </w:rPr>
      </w:pPr>
    </w:p>
    <w:p w14:paraId="3DB30EAA" w14:textId="77777777" w:rsidR="000A34EA" w:rsidRPr="004513F2" w:rsidRDefault="000A34EA" w:rsidP="004513F2">
      <w:pPr>
        <w:rPr>
          <w:rFonts w:ascii="Aptos" w:hAnsi="Aptos"/>
          <w:kern w:val="2"/>
        </w:rPr>
      </w:pPr>
    </w:p>
    <w:p w14:paraId="194671D7" w14:textId="77777777" w:rsidR="004513F2" w:rsidRDefault="004513F2" w:rsidP="004513F2"/>
    <w:p w14:paraId="3E8A1607" w14:textId="77777777" w:rsidR="004513F2" w:rsidRDefault="004513F2" w:rsidP="004513F2"/>
    <w:p w14:paraId="527BEAFA" w14:textId="77777777" w:rsidR="004513F2" w:rsidRDefault="004513F2" w:rsidP="004513F2">
      <w:pPr>
        <w:rPr>
          <w:rFonts w:ascii="Aptos" w:eastAsia="Aptos" w:hAnsi="Aptos"/>
          <w:kern w:val="2"/>
          <w:sz w:val="24"/>
          <w:szCs w:val="24"/>
        </w:rPr>
      </w:pPr>
    </w:p>
    <w:p w14:paraId="34BA628D" w14:textId="77777777" w:rsidR="00AA7DF0" w:rsidRPr="004513F2" w:rsidRDefault="00AA7DF0" w:rsidP="004513F2">
      <w:pPr>
        <w:rPr>
          <w:rFonts w:ascii="Aptos" w:eastAsia="Aptos" w:hAnsi="Aptos"/>
          <w:kern w:val="2"/>
          <w:sz w:val="24"/>
          <w:szCs w:val="24"/>
        </w:rPr>
      </w:pPr>
    </w:p>
    <w:p w14:paraId="76F249E4" w14:textId="77777777" w:rsidR="004513F2" w:rsidRDefault="004513F2" w:rsidP="004513F2"/>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4513F2" w:rsidRPr="00D25C9F" w14:paraId="23CFC564" w14:textId="77777777" w:rsidTr="004513F2">
        <w:trPr>
          <w:trHeight w:val="825"/>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48099E33" w14:textId="77777777" w:rsidR="004513F2" w:rsidRPr="00D25C9F" w:rsidRDefault="004513F2">
            <w:pPr>
              <w:spacing w:after="0" w:line="240" w:lineRule="auto"/>
              <w:jc w:val="center"/>
              <w:rPr>
                <w:rFonts w:ascii="Arial" w:hAnsi="Arial" w:cs="Arial"/>
              </w:rPr>
            </w:pPr>
            <w:r w:rsidRPr="00D25C9F">
              <w:rPr>
                <w:rFonts w:ascii="Arial" w:hAnsi="Arial" w:cs="Arial"/>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6D36F" w14:textId="77777777" w:rsidR="00D25C9F" w:rsidRPr="00D25C9F" w:rsidRDefault="00D25C9F">
            <w:pPr>
              <w:spacing w:after="0" w:line="240" w:lineRule="auto"/>
              <w:rPr>
                <w:rFonts w:ascii="Arial" w:hAnsi="Arial" w:cs="Arial"/>
              </w:rPr>
            </w:pPr>
          </w:p>
          <w:p w14:paraId="04EA190D" w14:textId="58DC4586" w:rsidR="004513F2" w:rsidRPr="00D25C9F" w:rsidRDefault="004513F2">
            <w:pPr>
              <w:spacing w:after="0" w:line="240" w:lineRule="auto"/>
              <w:rPr>
                <w:rFonts w:ascii="Arial" w:hAnsi="Arial" w:cs="Arial"/>
                <w:b/>
                <w:bCs/>
              </w:rPr>
            </w:pPr>
            <w:r w:rsidRPr="00D25C9F">
              <w:rPr>
                <w:rFonts w:ascii="Arial" w:hAnsi="Arial" w:cs="Arial"/>
                <w:b/>
                <w:bCs/>
              </w:rPr>
              <w:t xml:space="preserve">Projekt „100. dan škole Udruge Zvono 2024./ 100th </w:t>
            </w:r>
            <w:proofErr w:type="spellStart"/>
            <w:r w:rsidRPr="00D25C9F">
              <w:rPr>
                <w:rFonts w:ascii="Arial" w:hAnsi="Arial" w:cs="Arial"/>
                <w:b/>
                <w:bCs/>
              </w:rPr>
              <w:t>day</w:t>
            </w:r>
            <w:proofErr w:type="spellEnd"/>
            <w:r w:rsidRPr="00D25C9F">
              <w:rPr>
                <w:rFonts w:ascii="Arial" w:hAnsi="Arial" w:cs="Arial"/>
                <w:b/>
                <w:bCs/>
              </w:rPr>
              <w:t xml:space="preserve"> </w:t>
            </w:r>
            <w:proofErr w:type="spellStart"/>
            <w:r w:rsidRPr="00D25C9F">
              <w:rPr>
                <w:rFonts w:ascii="Arial" w:hAnsi="Arial" w:cs="Arial"/>
                <w:b/>
                <w:bCs/>
              </w:rPr>
              <w:t>of</w:t>
            </w:r>
            <w:proofErr w:type="spellEnd"/>
            <w:r w:rsidRPr="00D25C9F">
              <w:rPr>
                <w:rFonts w:ascii="Arial" w:hAnsi="Arial" w:cs="Arial"/>
                <w:b/>
                <w:bCs/>
              </w:rPr>
              <w:t xml:space="preserve"> </w:t>
            </w:r>
            <w:proofErr w:type="spellStart"/>
            <w:r w:rsidRPr="00D25C9F">
              <w:rPr>
                <w:rFonts w:ascii="Arial" w:hAnsi="Arial" w:cs="Arial"/>
                <w:b/>
                <w:bCs/>
              </w:rPr>
              <w:t>school</w:t>
            </w:r>
            <w:proofErr w:type="spellEnd"/>
            <w:r w:rsidRPr="00D25C9F">
              <w:rPr>
                <w:rFonts w:ascii="Arial" w:hAnsi="Arial" w:cs="Arial"/>
                <w:b/>
                <w:bCs/>
              </w:rPr>
              <w:t xml:space="preserve"> 2024.</w:t>
            </w:r>
          </w:p>
        </w:tc>
      </w:tr>
      <w:tr w:rsidR="004513F2" w:rsidRPr="00D25C9F" w14:paraId="3F07256F" w14:textId="77777777" w:rsidTr="004513F2">
        <w:trPr>
          <w:trHeight w:val="125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74D4539C" w14:textId="77777777" w:rsidR="004513F2" w:rsidRPr="00D25C9F" w:rsidRDefault="004513F2">
            <w:pPr>
              <w:spacing w:after="0" w:line="240" w:lineRule="auto"/>
              <w:rPr>
                <w:rFonts w:ascii="Arial" w:hAnsi="Arial" w:cs="Arial"/>
              </w:rPr>
            </w:pPr>
          </w:p>
          <w:p w14:paraId="1098700D" w14:textId="77777777" w:rsidR="004513F2" w:rsidRPr="00D25C9F" w:rsidRDefault="004513F2">
            <w:pPr>
              <w:spacing w:after="0" w:line="240" w:lineRule="auto"/>
              <w:jc w:val="center"/>
              <w:rPr>
                <w:rFonts w:ascii="Arial" w:hAnsi="Arial" w:cs="Arial"/>
              </w:rPr>
            </w:pPr>
            <w:r w:rsidRPr="00D25C9F">
              <w:rPr>
                <w:rFonts w:ascii="Arial" w:hAnsi="Arial" w:cs="Arial"/>
              </w:rPr>
              <w:t>Ciljevi</w:t>
            </w:r>
          </w:p>
          <w:p w14:paraId="430F573F" w14:textId="77777777" w:rsidR="004513F2" w:rsidRPr="00D25C9F" w:rsidRDefault="004513F2">
            <w:pPr>
              <w:spacing w:after="0" w:line="240" w:lineRule="auto"/>
              <w:rPr>
                <w:rFonts w:ascii="Arial" w:hAnsi="Arial" w:cs="Arial"/>
              </w:rPr>
            </w:pPr>
          </w:p>
          <w:p w14:paraId="3E92F264" w14:textId="77777777" w:rsidR="004513F2" w:rsidRPr="00D25C9F"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69AC63" w14:textId="77777777" w:rsidR="004513F2" w:rsidRPr="00D25C9F" w:rsidRDefault="004513F2">
            <w:pPr>
              <w:pStyle w:val="StandardWeb"/>
              <w:spacing w:line="276" w:lineRule="auto"/>
              <w:rPr>
                <w:rFonts w:ascii="Arial" w:hAnsi="Arial" w:cs="Arial"/>
                <w:kern w:val="2"/>
                <w:sz w:val="22"/>
                <w:szCs w:val="22"/>
                <w:lang w:eastAsia="en-US"/>
              </w:rPr>
            </w:pPr>
            <w:r w:rsidRPr="00D25C9F">
              <w:rPr>
                <w:rFonts w:ascii="Arial" w:hAnsi="Arial" w:cs="Arial"/>
                <w:kern w:val="2"/>
                <w:sz w:val="22"/>
                <w:szCs w:val="22"/>
                <w:lang w:eastAsia="en-US"/>
              </w:rPr>
              <w:t>Cilj projekta je poticanje učenja kroz igru obilježavajući 100. dan škole.</w:t>
            </w:r>
          </w:p>
        </w:tc>
      </w:tr>
      <w:tr w:rsidR="004513F2" w:rsidRPr="00D25C9F" w14:paraId="34D9CCB6" w14:textId="77777777" w:rsidTr="004513F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1033FA81" w14:textId="77777777" w:rsidR="004513F2" w:rsidRPr="00D25C9F" w:rsidRDefault="004513F2">
            <w:pPr>
              <w:spacing w:after="0" w:line="240" w:lineRule="auto"/>
              <w:rPr>
                <w:rFonts w:ascii="Arial" w:hAnsi="Arial" w:cs="Arial"/>
                <w:kern w:val="2"/>
              </w:rPr>
            </w:pPr>
          </w:p>
          <w:p w14:paraId="351DDEE9" w14:textId="77777777" w:rsidR="004513F2" w:rsidRPr="00D25C9F" w:rsidRDefault="004513F2">
            <w:pPr>
              <w:spacing w:after="0" w:line="240" w:lineRule="auto"/>
              <w:rPr>
                <w:rFonts w:ascii="Arial" w:hAnsi="Arial" w:cs="Arial"/>
              </w:rPr>
            </w:pPr>
          </w:p>
          <w:p w14:paraId="55FD6563" w14:textId="77777777" w:rsidR="004513F2" w:rsidRPr="00D25C9F" w:rsidRDefault="004513F2">
            <w:pPr>
              <w:spacing w:after="0" w:line="240" w:lineRule="auto"/>
              <w:rPr>
                <w:rFonts w:ascii="Arial" w:hAnsi="Arial" w:cs="Arial"/>
              </w:rPr>
            </w:pPr>
          </w:p>
          <w:p w14:paraId="75277183" w14:textId="77777777" w:rsidR="004513F2" w:rsidRPr="00D25C9F" w:rsidRDefault="004513F2">
            <w:pPr>
              <w:spacing w:after="0" w:line="240" w:lineRule="auto"/>
              <w:jc w:val="center"/>
              <w:rPr>
                <w:rFonts w:ascii="Arial" w:hAnsi="Arial" w:cs="Arial"/>
              </w:rPr>
            </w:pPr>
            <w:r w:rsidRPr="00D25C9F">
              <w:rPr>
                <w:rFonts w:ascii="Arial" w:hAnsi="Arial" w:cs="Arial"/>
              </w:rPr>
              <w:t>Namjena</w:t>
            </w:r>
          </w:p>
          <w:p w14:paraId="053A93AC" w14:textId="77777777" w:rsidR="004513F2" w:rsidRPr="00D25C9F"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FE24F" w14:textId="77777777" w:rsidR="004513F2" w:rsidRPr="00D25C9F" w:rsidRDefault="004513F2">
            <w:pPr>
              <w:pStyle w:val="StandardWeb"/>
              <w:spacing w:line="276" w:lineRule="auto"/>
              <w:rPr>
                <w:rFonts w:ascii="Arial" w:hAnsi="Arial" w:cs="Arial"/>
                <w:kern w:val="2"/>
                <w:sz w:val="22"/>
                <w:szCs w:val="22"/>
                <w:lang w:eastAsia="en-US"/>
              </w:rPr>
            </w:pPr>
            <w:r w:rsidRPr="00D25C9F">
              <w:rPr>
                <w:rFonts w:ascii="Arial" w:hAnsi="Arial" w:cs="Arial"/>
                <w:kern w:val="2"/>
                <w:sz w:val="22"/>
                <w:szCs w:val="22"/>
                <w:lang w:eastAsia="en-US"/>
              </w:rPr>
              <w:t>Okupiti učenike i učitelje osnovnih škola koji su spremni na nacionalnoj, lokalnoj i međunarodnoj razini kroz odabrane sadržaje obilježiti 100. dan nastave u školi.</w:t>
            </w:r>
          </w:p>
        </w:tc>
      </w:tr>
      <w:tr w:rsidR="004513F2" w:rsidRPr="00D25C9F" w14:paraId="4C0D162D" w14:textId="77777777" w:rsidTr="004513F2">
        <w:trPr>
          <w:trHeight w:val="47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228F3E0E" w14:textId="77777777" w:rsidR="004513F2" w:rsidRPr="00D25C9F" w:rsidRDefault="004513F2">
            <w:pPr>
              <w:spacing w:after="0" w:line="240" w:lineRule="auto"/>
              <w:jc w:val="center"/>
              <w:rPr>
                <w:rFonts w:ascii="Arial" w:hAnsi="Arial" w:cs="Arial"/>
                <w:kern w:val="2"/>
              </w:rPr>
            </w:pPr>
            <w:r w:rsidRPr="00D25C9F">
              <w:rPr>
                <w:rFonts w:ascii="Arial" w:hAnsi="Arial" w:cs="Arial"/>
              </w:rPr>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C740D" w14:textId="77777777" w:rsidR="004513F2" w:rsidRPr="00D25C9F" w:rsidRDefault="004513F2">
            <w:pPr>
              <w:pStyle w:val="StandardWeb"/>
              <w:spacing w:line="276" w:lineRule="auto"/>
              <w:rPr>
                <w:rFonts w:ascii="Arial" w:hAnsi="Arial" w:cs="Arial"/>
                <w:color w:val="000000"/>
                <w:kern w:val="2"/>
                <w:sz w:val="22"/>
                <w:szCs w:val="22"/>
                <w:lang w:eastAsia="en-US"/>
              </w:rPr>
            </w:pPr>
            <w:r w:rsidRPr="00D25C9F">
              <w:rPr>
                <w:rFonts w:ascii="Arial" w:hAnsi="Arial" w:cs="Arial"/>
                <w:color w:val="000000"/>
                <w:kern w:val="2"/>
                <w:sz w:val="22"/>
                <w:szCs w:val="22"/>
                <w:lang w:eastAsia="en-US"/>
              </w:rPr>
              <w:t>Učiteljica Svjetlana Sokolić i učenici predmetne nastave</w:t>
            </w:r>
          </w:p>
        </w:tc>
      </w:tr>
      <w:tr w:rsidR="004513F2" w:rsidRPr="00D25C9F" w14:paraId="7A7296C0" w14:textId="77777777" w:rsidTr="004513F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2D189524" w14:textId="77777777" w:rsidR="004513F2" w:rsidRPr="00D25C9F" w:rsidRDefault="004513F2">
            <w:pPr>
              <w:spacing w:after="0" w:line="240" w:lineRule="auto"/>
              <w:rPr>
                <w:rFonts w:ascii="Arial" w:hAnsi="Arial" w:cs="Arial"/>
                <w:kern w:val="2"/>
              </w:rPr>
            </w:pPr>
          </w:p>
          <w:p w14:paraId="231E42EC" w14:textId="77777777" w:rsidR="004513F2" w:rsidRPr="00D25C9F" w:rsidRDefault="004513F2">
            <w:pPr>
              <w:spacing w:after="0" w:line="240" w:lineRule="auto"/>
              <w:jc w:val="center"/>
              <w:rPr>
                <w:rFonts w:ascii="Arial" w:hAnsi="Arial" w:cs="Arial"/>
              </w:rPr>
            </w:pPr>
          </w:p>
          <w:p w14:paraId="5AFA1E17" w14:textId="77777777" w:rsidR="004513F2" w:rsidRPr="00D25C9F" w:rsidRDefault="004513F2">
            <w:pPr>
              <w:spacing w:after="0" w:line="240" w:lineRule="auto"/>
              <w:jc w:val="center"/>
              <w:rPr>
                <w:rFonts w:ascii="Arial" w:hAnsi="Arial" w:cs="Arial"/>
              </w:rPr>
            </w:pPr>
            <w:r w:rsidRPr="00D25C9F">
              <w:rPr>
                <w:rFonts w:ascii="Arial" w:hAnsi="Arial" w:cs="Arial"/>
              </w:rPr>
              <w:t>Način realizacije</w:t>
            </w:r>
          </w:p>
          <w:p w14:paraId="486147B3" w14:textId="77777777" w:rsidR="004513F2" w:rsidRPr="00D25C9F"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874B8" w14:textId="77777777" w:rsidR="004513F2" w:rsidRPr="00D25C9F" w:rsidRDefault="004513F2">
            <w:pPr>
              <w:pStyle w:val="StandardWeb"/>
              <w:spacing w:line="276" w:lineRule="auto"/>
              <w:rPr>
                <w:rFonts w:ascii="Arial" w:hAnsi="Arial" w:cs="Arial"/>
                <w:kern w:val="2"/>
                <w:sz w:val="22"/>
                <w:szCs w:val="22"/>
                <w:lang w:eastAsia="en-US"/>
              </w:rPr>
            </w:pPr>
            <w:r w:rsidRPr="00D25C9F">
              <w:rPr>
                <w:rFonts w:ascii="Arial" w:hAnsi="Arial" w:cs="Arial"/>
                <w:kern w:val="2"/>
                <w:sz w:val="22"/>
                <w:szCs w:val="22"/>
                <w:lang w:eastAsia="en-US"/>
              </w:rPr>
              <w:t xml:space="preserve">- Dan je zamišljen kao dan bez školskih udžbenika kroz igre i </w:t>
            </w:r>
            <w:proofErr w:type="spellStart"/>
            <w:r w:rsidRPr="00D25C9F">
              <w:rPr>
                <w:rFonts w:ascii="Arial" w:hAnsi="Arial" w:cs="Arial"/>
                <w:kern w:val="2"/>
                <w:sz w:val="22"/>
                <w:szCs w:val="22"/>
                <w:lang w:eastAsia="en-US"/>
              </w:rPr>
              <w:t>međupredmetne</w:t>
            </w:r>
            <w:proofErr w:type="spellEnd"/>
            <w:r w:rsidRPr="00D25C9F">
              <w:rPr>
                <w:rFonts w:ascii="Arial" w:hAnsi="Arial" w:cs="Arial"/>
                <w:kern w:val="2"/>
                <w:sz w:val="22"/>
                <w:szCs w:val="22"/>
                <w:lang w:eastAsia="en-US"/>
              </w:rPr>
              <w:t xml:space="preserve"> korelacije i aktivnosti.</w:t>
            </w:r>
          </w:p>
        </w:tc>
      </w:tr>
      <w:tr w:rsidR="004513F2" w:rsidRPr="00D25C9F" w14:paraId="3AD80750" w14:textId="77777777" w:rsidTr="004513F2">
        <w:trPr>
          <w:trHeight w:val="38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190E30C6" w14:textId="77777777" w:rsidR="004513F2" w:rsidRPr="00D25C9F" w:rsidRDefault="004513F2">
            <w:pPr>
              <w:spacing w:after="0" w:line="240" w:lineRule="auto"/>
              <w:jc w:val="center"/>
              <w:rPr>
                <w:rFonts w:ascii="Arial" w:hAnsi="Arial" w:cs="Arial"/>
                <w:kern w:val="2"/>
              </w:rPr>
            </w:pPr>
            <w:proofErr w:type="spellStart"/>
            <w:r w:rsidRPr="00D25C9F">
              <w:rPr>
                <w:rFonts w:ascii="Arial" w:hAnsi="Arial" w:cs="Arial"/>
              </w:rPr>
              <w:t>Vremenik</w:t>
            </w:r>
            <w:proofErr w:type="spellEnd"/>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1DA7E" w14:textId="7775BD87" w:rsidR="004513F2" w:rsidRPr="00D25C9F" w:rsidRDefault="004513F2">
            <w:pPr>
              <w:pStyle w:val="StandardWeb"/>
              <w:spacing w:line="276" w:lineRule="auto"/>
              <w:rPr>
                <w:rFonts w:ascii="Arial" w:hAnsi="Arial" w:cs="Arial"/>
                <w:kern w:val="2"/>
                <w:sz w:val="22"/>
                <w:szCs w:val="22"/>
                <w:lang w:eastAsia="en-US"/>
              </w:rPr>
            </w:pPr>
            <w:r w:rsidRPr="00D25C9F">
              <w:rPr>
                <w:rFonts w:ascii="Arial" w:hAnsi="Arial" w:cs="Arial"/>
                <w:kern w:val="2"/>
                <w:sz w:val="22"/>
                <w:szCs w:val="22"/>
                <w:lang w:eastAsia="en-US"/>
              </w:rPr>
              <w:t>studeni 202</w:t>
            </w:r>
            <w:r w:rsidR="000C4ADA">
              <w:rPr>
                <w:rFonts w:ascii="Arial" w:hAnsi="Arial" w:cs="Arial"/>
                <w:kern w:val="2"/>
                <w:sz w:val="22"/>
                <w:szCs w:val="22"/>
                <w:lang w:eastAsia="en-US"/>
              </w:rPr>
              <w:t>5</w:t>
            </w:r>
            <w:r w:rsidRPr="00D25C9F">
              <w:rPr>
                <w:rFonts w:ascii="Arial" w:hAnsi="Arial" w:cs="Arial"/>
                <w:kern w:val="2"/>
                <w:sz w:val="22"/>
                <w:szCs w:val="22"/>
                <w:lang w:eastAsia="en-US"/>
              </w:rPr>
              <w:t>. – ožujak 202</w:t>
            </w:r>
            <w:r w:rsidR="000C4ADA">
              <w:rPr>
                <w:rFonts w:ascii="Arial" w:hAnsi="Arial" w:cs="Arial"/>
                <w:kern w:val="2"/>
                <w:sz w:val="22"/>
                <w:szCs w:val="22"/>
                <w:lang w:eastAsia="en-US"/>
              </w:rPr>
              <w:t>6</w:t>
            </w:r>
            <w:r w:rsidRPr="00D25C9F">
              <w:rPr>
                <w:rFonts w:ascii="Arial" w:hAnsi="Arial" w:cs="Arial"/>
                <w:kern w:val="2"/>
                <w:sz w:val="22"/>
                <w:szCs w:val="22"/>
                <w:lang w:eastAsia="en-US"/>
              </w:rPr>
              <w:t>.</w:t>
            </w:r>
          </w:p>
        </w:tc>
      </w:tr>
      <w:tr w:rsidR="004513F2" w:rsidRPr="00D25C9F" w14:paraId="4DADFD37" w14:textId="77777777" w:rsidTr="004513F2">
        <w:trPr>
          <w:trHeight w:val="550"/>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0C9D655A" w14:textId="77777777" w:rsidR="004513F2" w:rsidRPr="00D25C9F" w:rsidRDefault="004513F2">
            <w:pPr>
              <w:spacing w:after="0" w:line="240" w:lineRule="auto"/>
              <w:jc w:val="center"/>
              <w:rPr>
                <w:rFonts w:ascii="Arial" w:hAnsi="Arial" w:cs="Arial"/>
                <w:kern w:val="2"/>
              </w:rPr>
            </w:pPr>
            <w:r w:rsidRPr="00D25C9F">
              <w:rPr>
                <w:rFonts w:ascii="Arial" w:hAnsi="Arial" w:cs="Arial"/>
              </w:rPr>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45E6A5" w14:textId="77777777" w:rsidR="004513F2" w:rsidRPr="00D25C9F" w:rsidRDefault="004513F2">
            <w:pPr>
              <w:pStyle w:val="StandardWeb"/>
              <w:spacing w:line="276" w:lineRule="auto"/>
              <w:rPr>
                <w:rFonts w:ascii="Arial" w:hAnsi="Arial" w:cs="Arial"/>
                <w:color w:val="000000"/>
                <w:kern w:val="2"/>
                <w:sz w:val="22"/>
                <w:szCs w:val="22"/>
                <w:lang w:eastAsia="en-US"/>
              </w:rPr>
            </w:pPr>
            <w:r w:rsidRPr="00D25C9F">
              <w:rPr>
                <w:rFonts w:ascii="Arial" w:hAnsi="Arial" w:cs="Arial"/>
                <w:color w:val="000000"/>
                <w:kern w:val="2"/>
                <w:sz w:val="22"/>
                <w:szCs w:val="22"/>
                <w:lang w:eastAsia="en-US"/>
              </w:rPr>
              <w:t>Nema troškova</w:t>
            </w:r>
          </w:p>
        </w:tc>
      </w:tr>
      <w:tr w:rsidR="004513F2" w:rsidRPr="00D25C9F" w14:paraId="4BC40856" w14:textId="77777777" w:rsidTr="004513F2">
        <w:trPr>
          <w:trHeight w:val="1537"/>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26D80671" w14:textId="77777777" w:rsidR="004513F2" w:rsidRPr="00D25C9F" w:rsidRDefault="004513F2">
            <w:pPr>
              <w:spacing w:after="0" w:line="240" w:lineRule="auto"/>
              <w:jc w:val="center"/>
              <w:rPr>
                <w:rFonts w:ascii="Arial" w:hAnsi="Arial" w:cs="Arial"/>
                <w:kern w:val="2"/>
              </w:rPr>
            </w:pPr>
            <w:r w:rsidRPr="00D25C9F">
              <w:rPr>
                <w:rFonts w:ascii="Arial" w:hAnsi="Arial" w:cs="Arial"/>
              </w:rPr>
              <w:t>Način praćenja</w:t>
            </w:r>
          </w:p>
          <w:p w14:paraId="487BE043" w14:textId="77777777" w:rsidR="004513F2" w:rsidRPr="00D25C9F" w:rsidRDefault="004513F2">
            <w:pPr>
              <w:spacing w:after="0" w:line="240" w:lineRule="auto"/>
              <w:jc w:val="center"/>
              <w:rPr>
                <w:rFonts w:ascii="Arial" w:hAnsi="Arial" w:cs="Arial"/>
              </w:rPr>
            </w:pPr>
            <w:r w:rsidRPr="00D25C9F">
              <w:rPr>
                <w:rFonts w:ascii="Arial" w:hAnsi="Arial" w:cs="Arial"/>
              </w:rPr>
              <w:t>aktivnosti / programa / projekta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7418E" w14:textId="77777777" w:rsidR="004513F2" w:rsidRPr="00D25C9F" w:rsidRDefault="004513F2">
            <w:pPr>
              <w:pStyle w:val="Bezproreda"/>
              <w:spacing w:line="276" w:lineRule="auto"/>
              <w:rPr>
                <w:rFonts w:ascii="Arial" w:hAnsi="Arial" w:cs="Arial"/>
              </w:rPr>
            </w:pPr>
            <w:r w:rsidRPr="00D25C9F">
              <w:rPr>
                <w:rFonts w:ascii="Arial" w:hAnsi="Arial" w:cs="Arial"/>
              </w:rPr>
              <w:t xml:space="preserve">Na </w:t>
            </w:r>
            <w:proofErr w:type="spellStart"/>
            <w:r w:rsidRPr="00D25C9F">
              <w:rPr>
                <w:rFonts w:ascii="Arial" w:hAnsi="Arial" w:cs="Arial"/>
              </w:rPr>
              <w:t>eTwinning</w:t>
            </w:r>
            <w:proofErr w:type="spellEnd"/>
            <w:r w:rsidRPr="00D25C9F">
              <w:rPr>
                <w:rFonts w:ascii="Arial" w:hAnsi="Arial" w:cs="Arial"/>
              </w:rPr>
              <w:t xml:space="preserve"> platformi </w:t>
            </w:r>
          </w:p>
          <w:p w14:paraId="557ACEE8" w14:textId="77777777" w:rsidR="004513F2" w:rsidRPr="00D25C9F" w:rsidRDefault="004513F2">
            <w:pPr>
              <w:pStyle w:val="Bezproreda"/>
              <w:spacing w:line="276" w:lineRule="auto"/>
              <w:rPr>
                <w:rFonts w:ascii="Arial" w:hAnsi="Arial" w:cs="Arial"/>
              </w:rPr>
            </w:pPr>
            <w:r w:rsidRPr="00D25C9F">
              <w:rPr>
                <w:rFonts w:ascii="Arial" w:hAnsi="Arial" w:cs="Arial"/>
              </w:rPr>
              <w:t xml:space="preserve">-prezentacije razrednih plakata </w:t>
            </w:r>
          </w:p>
          <w:p w14:paraId="636090D1" w14:textId="77777777" w:rsidR="004513F2" w:rsidRPr="00D25C9F" w:rsidRDefault="004513F2">
            <w:pPr>
              <w:pStyle w:val="Bezproreda"/>
              <w:spacing w:line="276" w:lineRule="auto"/>
              <w:rPr>
                <w:rFonts w:ascii="Arial" w:hAnsi="Arial" w:cs="Arial"/>
              </w:rPr>
            </w:pPr>
            <w:r w:rsidRPr="00D25C9F">
              <w:rPr>
                <w:rFonts w:ascii="Arial" w:hAnsi="Arial" w:cs="Arial"/>
              </w:rPr>
              <w:t>-PPT prezentacija na nivou škole, županije…</w:t>
            </w:r>
          </w:p>
          <w:p w14:paraId="0AA08968" w14:textId="77777777" w:rsidR="004513F2" w:rsidRPr="00D25C9F" w:rsidRDefault="004513F2">
            <w:pPr>
              <w:pStyle w:val="StandardWeb"/>
              <w:spacing w:line="276" w:lineRule="auto"/>
              <w:rPr>
                <w:rFonts w:ascii="Arial" w:hAnsi="Arial" w:cs="Arial"/>
                <w:color w:val="000000"/>
                <w:kern w:val="2"/>
                <w:sz w:val="22"/>
                <w:szCs w:val="22"/>
                <w:lang w:eastAsia="en-US"/>
              </w:rPr>
            </w:pPr>
          </w:p>
        </w:tc>
      </w:tr>
    </w:tbl>
    <w:p w14:paraId="3A80B5DE" w14:textId="77777777" w:rsidR="004513F2" w:rsidRPr="004513F2" w:rsidRDefault="004513F2" w:rsidP="004513F2">
      <w:pPr>
        <w:rPr>
          <w:rFonts w:ascii="Aptos" w:hAnsi="Aptos"/>
          <w:kern w:val="2"/>
        </w:rPr>
      </w:pPr>
    </w:p>
    <w:p w14:paraId="76CDCB54" w14:textId="77777777" w:rsidR="004513F2" w:rsidRDefault="004513F2" w:rsidP="004513F2"/>
    <w:p w14:paraId="4FFE52DF" w14:textId="77777777" w:rsidR="004513F2" w:rsidRDefault="004513F2" w:rsidP="004513F2"/>
    <w:p w14:paraId="6ABE0A81" w14:textId="77777777" w:rsidR="004513F2" w:rsidRDefault="004513F2" w:rsidP="004513F2"/>
    <w:p w14:paraId="17A5DA5F" w14:textId="77777777" w:rsidR="004513F2" w:rsidRDefault="004513F2" w:rsidP="004513F2"/>
    <w:p w14:paraId="50B72A61" w14:textId="77777777" w:rsidR="004513F2" w:rsidRDefault="004513F2" w:rsidP="004513F2"/>
    <w:p w14:paraId="1DE1AA1A" w14:textId="77777777" w:rsidR="004513F2" w:rsidRDefault="004513F2" w:rsidP="004513F2"/>
    <w:p w14:paraId="75475945" w14:textId="77777777" w:rsidR="004513F2" w:rsidRDefault="004513F2" w:rsidP="004513F2"/>
    <w:p w14:paraId="4D38A440" w14:textId="77777777" w:rsidR="004513F2" w:rsidRDefault="004513F2" w:rsidP="004513F2"/>
    <w:p w14:paraId="11021294" w14:textId="77777777" w:rsidR="004513F2" w:rsidRDefault="004513F2" w:rsidP="004513F2"/>
    <w:p w14:paraId="3F37F9CC" w14:textId="752C296B" w:rsidR="3C343168" w:rsidRDefault="3C343168"/>
    <w:p w14:paraId="178F7DC0" w14:textId="77777777" w:rsidR="004513F2" w:rsidRDefault="004513F2" w:rsidP="004513F2"/>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4513F2" w:rsidRPr="00D25C9F" w14:paraId="4C809A75" w14:textId="77777777" w:rsidTr="004513F2">
        <w:trPr>
          <w:trHeight w:val="825"/>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76D7FB40" w14:textId="77777777" w:rsidR="004513F2" w:rsidRPr="00D25C9F" w:rsidRDefault="004513F2">
            <w:pPr>
              <w:spacing w:after="0" w:line="240" w:lineRule="auto"/>
              <w:jc w:val="center"/>
              <w:rPr>
                <w:rFonts w:ascii="Arial" w:hAnsi="Arial" w:cs="Arial"/>
              </w:rPr>
            </w:pPr>
            <w:r w:rsidRPr="00D25C9F">
              <w:rPr>
                <w:rFonts w:ascii="Arial" w:hAnsi="Arial" w:cs="Arial"/>
              </w:rPr>
              <w:lastRenderedPageBreak/>
              <w:t>Aktivnost / Program / Projekt</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EB18C" w14:textId="77777777" w:rsidR="00D25C9F" w:rsidRDefault="00D25C9F">
            <w:pPr>
              <w:spacing w:after="0" w:line="240" w:lineRule="auto"/>
              <w:rPr>
                <w:rFonts w:ascii="Arial" w:hAnsi="Arial" w:cs="Arial"/>
              </w:rPr>
            </w:pPr>
          </w:p>
          <w:p w14:paraId="527E25E5" w14:textId="77777777" w:rsidR="004513F2" w:rsidRPr="00D25C9F" w:rsidRDefault="004513F2">
            <w:pPr>
              <w:spacing w:after="0" w:line="240" w:lineRule="auto"/>
              <w:rPr>
                <w:rFonts w:ascii="Arial" w:hAnsi="Arial" w:cs="Arial"/>
                <w:b/>
                <w:bCs/>
              </w:rPr>
            </w:pPr>
            <w:r w:rsidRPr="00D25C9F">
              <w:rPr>
                <w:rFonts w:ascii="Arial" w:hAnsi="Arial" w:cs="Arial"/>
                <w:b/>
                <w:bCs/>
              </w:rPr>
              <w:t>Međunarodni dan sigurnijeg interneta</w:t>
            </w:r>
          </w:p>
        </w:tc>
      </w:tr>
      <w:tr w:rsidR="004513F2" w:rsidRPr="00D25C9F" w14:paraId="7A9D01C8" w14:textId="77777777" w:rsidTr="004513F2">
        <w:trPr>
          <w:trHeight w:val="125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7CB2534A" w14:textId="77777777" w:rsidR="004513F2" w:rsidRPr="00D25C9F" w:rsidRDefault="004513F2">
            <w:pPr>
              <w:spacing w:after="0" w:line="240" w:lineRule="auto"/>
              <w:rPr>
                <w:rFonts w:ascii="Arial" w:hAnsi="Arial" w:cs="Arial"/>
              </w:rPr>
            </w:pPr>
          </w:p>
          <w:p w14:paraId="60324773" w14:textId="77777777" w:rsidR="004513F2" w:rsidRPr="00D25C9F" w:rsidRDefault="004513F2">
            <w:pPr>
              <w:spacing w:after="0" w:line="240" w:lineRule="auto"/>
              <w:jc w:val="center"/>
              <w:rPr>
                <w:rFonts w:ascii="Arial" w:hAnsi="Arial" w:cs="Arial"/>
              </w:rPr>
            </w:pPr>
            <w:r w:rsidRPr="00D25C9F">
              <w:rPr>
                <w:rFonts w:ascii="Arial" w:hAnsi="Arial" w:cs="Arial"/>
              </w:rPr>
              <w:t>Ciljevi</w:t>
            </w:r>
          </w:p>
          <w:p w14:paraId="03EBF381" w14:textId="77777777" w:rsidR="004513F2" w:rsidRPr="00D25C9F" w:rsidRDefault="004513F2">
            <w:pPr>
              <w:spacing w:after="0" w:line="240" w:lineRule="auto"/>
              <w:rPr>
                <w:rFonts w:ascii="Arial" w:hAnsi="Arial" w:cs="Arial"/>
              </w:rPr>
            </w:pPr>
          </w:p>
          <w:p w14:paraId="0DE93E7C" w14:textId="77777777" w:rsidR="004513F2" w:rsidRPr="00D25C9F"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ECB60" w14:textId="77777777" w:rsidR="004513F2" w:rsidRPr="00D25C9F" w:rsidRDefault="004513F2">
            <w:pPr>
              <w:pStyle w:val="StandardWeb"/>
              <w:spacing w:line="276" w:lineRule="auto"/>
              <w:rPr>
                <w:rFonts w:ascii="Arial" w:hAnsi="Arial" w:cs="Arial"/>
                <w:kern w:val="2"/>
                <w:sz w:val="22"/>
                <w:szCs w:val="22"/>
                <w:lang w:eastAsia="en-US"/>
              </w:rPr>
            </w:pPr>
            <w:r w:rsidRPr="00D25C9F">
              <w:rPr>
                <w:rFonts w:ascii="Arial" w:hAnsi="Arial" w:cs="Arial"/>
                <w:kern w:val="2"/>
                <w:sz w:val="22"/>
                <w:szCs w:val="22"/>
                <w:lang w:eastAsia="en-US"/>
              </w:rPr>
              <w:t>Poticanje na sigurnije, kvalitetnije i odgovornije korištenje tehnologije i mobilnih uređaja među učenicima.</w:t>
            </w:r>
          </w:p>
        </w:tc>
      </w:tr>
      <w:tr w:rsidR="004513F2" w:rsidRPr="00D25C9F" w14:paraId="7087F13E" w14:textId="77777777" w:rsidTr="004513F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745A42AD" w14:textId="77777777" w:rsidR="004513F2" w:rsidRPr="00D25C9F" w:rsidRDefault="004513F2">
            <w:pPr>
              <w:spacing w:after="0" w:line="240" w:lineRule="auto"/>
              <w:rPr>
                <w:rFonts w:ascii="Arial" w:hAnsi="Arial" w:cs="Arial"/>
                <w:kern w:val="2"/>
              </w:rPr>
            </w:pPr>
          </w:p>
          <w:p w14:paraId="45BCCBC7" w14:textId="77777777" w:rsidR="004513F2" w:rsidRPr="00D25C9F" w:rsidRDefault="004513F2">
            <w:pPr>
              <w:spacing w:after="0" w:line="240" w:lineRule="auto"/>
              <w:rPr>
                <w:rFonts w:ascii="Arial" w:hAnsi="Arial" w:cs="Arial"/>
              </w:rPr>
            </w:pPr>
          </w:p>
          <w:p w14:paraId="76E25E8A" w14:textId="77777777" w:rsidR="004513F2" w:rsidRPr="00D25C9F" w:rsidRDefault="004513F2">
            <w:pPr>
              <w:spacing w:after="0" w:line="240" w:lineRule="auto"/>
              <w:rPr>
                <w:rFonts w:ascii="Arial" w:hAnsi="Arial" w:cs="Arial"/>
              </w:rPr>
            </w:pPr>
          </w:p>
          <w:p w14:paraId="6551DEC0" w14:textId="77777777" w:rsidR="004513F2" w:rsidRPr="00D25C9F" w:rsidRDefault="004513F2">
            <w:pPr>
              <w:spacing w:after="0" w:line="240" w:lineRule="auto"/>
              <w:jc w:val="center"/>
              <w:rPr>
                <w:rFonts w:ascii="Arial" w:hAnsi="Arial" w:cs="Arial"/>
              </w:rPr>
            </w:pPr>
            <w:r w:rsidRPr="00D25C9F">
              <w:rPr>
                <w:rFonts w:ascii="Arial" w:hAnsi="Arial" w:cs="Arial"/>
              </w:rPr>
              <w:t>Namjena</w:t>
            </w:r>
          </w:p>
          <w:p w14:paraId="10DB4717" w14:textId="77777777" w:rsidR="004513F2" w:rsidRPr="00D25C9F"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300F1" w14:textId="77777777" w:rsidR="004513F2" w:rsidRPr="00D25C9F" w:rsidRDefault="004513F2">
            <w:pPr>
              <w:pStyle w:val="StandardWeb"/>
              <w:spacing w:line="276" w:lineRule="auto"/>
              <w:rPr>
                <w:rFonts w:ascii="Arial" w:hAnsi="Arial" w:cs="Arial"/>
                <w:kern w:val="2"/>
                <w:sz w:val="22"/>
                <w:szCs w:val="22"/>
                <w:lang w:eastAsia="en-US"/>
              </w:rPr>
            </w:pPr>
            <w:r w:rsidRPr="00D25C9F">
              <w:rPr>
                <w:rFonts w:ascii="Arial" w:hAnsi="Arial" w:cs="Arial"/>
                <w:kern w:val="2"/>
                <w:sz w:val="22"/>
                <w:szCs w:val="22"/>
                <w:lang w:eastAsia="en-US"/>
              </w:rPr>
              <w:t>Učenicima (ali i roditeljima i profesorima preko učenika) predstaviti ispravno i sigurno korištenja online sadržaja i interneta općenito.</w:t>
            </w:r>
          </w:p>
        </w:tc>
      </w:tr>
      <w:tr w:rsidR="004513F2" w:rsidRPr="00D25C9F" w14:paraId="4B157FED" w14:textId="77777777" w:rsidTr="004513F2">
        <w:trPr>
          <w:trHeight w:val="471"/>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2A3ED39B" w14:textId="77777777" w:rsidR="004513F2" w:rsidRPr="00D25C9F" w:rsidRDefault="004513F2">
            <w:pPr>
              <w:spacing w:after="0" w:line="240" w:lineRule="auto"/>
              <w:jc w:val="center"/>
              <w:rPr>
                <w:rFonts w:ascii="Arial" w:hAnsi="Arial" w:cs="Arial"/>
                <w:kern w:val="2"/>
              </w:rPr>
            </w:pPr>
            <w:r w:rsidRPr="00D25C9F">
              <w:rPr>
                <w:rFonts w:ascii="Arial" w:hAnsi="Arial" w:cs="Arial"/>
              </w:rPr>
              <w:t>Nositelj(i)</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8B35B" w14:textId="77777777" w:rsidR="004513F2" w:rsidRPr="00D25C9F" w:rsidRDefault="004513F2">
            <w:pPr>
              <w:pStyle w:val="StandardWeb"/>
              <w:spacing w:line="276" w:lineRule="auto"/>
              <w:rPr>
                <w:rFonts w:ascii="Arial" w:hAnsi="Arial" w:cs="Arial"/>
                <w:color w:val="000000"/>
                <w:kern w:val="2"/>
                <w:sz w:val="22"/>
                <w:szCs w:val="22"/>
                <w:lang w:eastAsia="en-US"/>
              </w:rPr>
            </w:pPr>
            <w:r w:rsidRPr="00D25C9F">
              <w:rPr>
                <w:rFonts w:ascii="Arial" w:hAnsi="Arial" w:cs="Arial"/>
                <w:color w:val="000000"/>
                <w:kern w:val="2"/>
                <w:sz w:val="22"/>
                <w:szCs w:val="22"/>
                <w:lang w:eastAsia="en-US"/>
              </w:rPr>
              <w:t>Svjetlana Sokolić</w:t>
            </w:r>
          </w:p>
        </w:tc>
      </w:tr>
      <w:tr w:rsidR="004513F2" w:rsidRPr="00D25C9F" w14:paraId="4F4FC143" w14:textId="77777777" w:rsidTr="004513F2">
        <w:trPr>
          <w:trHeight w:val="1294"/>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tcPr>
          <w:p w14:paraId="12D98715" w14:textId="77777777" w:rsidR="004513F2" w:rsidRPr="00D25C9F" w:rsidRDefault="004513F2">
            <w:pPr>
              <w:spacing w:after="0" w:line="240" w:lineRule="auto"/>
              <w:rPr>
                <w:rFonts w:ascii="Arial" w:hAnsi="Arial" w:cs="Arial"/>
                <w:kern w:val="2"/>
              </w:rPr>
            </w:pPr>
          </w:p>
          <w:p w14:paraId="3E1FFE41" w14:textId="77777777" w:rsidR="004513F2" w:rsidRPr="00D25C9F" w:rsidRDefault="004513F2">
            <w:pPr>
              <w:spacing w:after="0" w:line="240" w:lineRule="auto"/>
              <w:jc w:val="center"/>
              <w:rPr>
                <w:rFonts w:ascii="Arial" w:hAnsi="Arial" w:cs="Arial"/>
              </w:rPr>
            </w:pPr>
          </w:p>
          <w:p w14:paraId="6C69E458" w14:textId="77777777" w:rsidR="004513F2" w:rsidRPr="00D25C9F" w:rsidRDefault="004513F2">
            <w:pPr>
              <w:spacing w:after="0" w:line="240" w:lineRule="auto"/>
              <w:jc w:val="center"/>
              <w:rPr>
                <w:rFonts w:ascii="Arial" w:hAnsi="Arial" w:cs="Arial"/>
              </w:rPr>
            </w:pPr>
            <w:r w:rsidRPr="00D25C9F">
              <w:rPr>
                <w:rFonts w:ascii="Arial" w:hAnsi="Arial" w:cs="Arial"/>
              </w:rPr>
              <w:t>Način realizacije</w:t>
            </w:r>
          </w:p>
          <w:p w14:paraId="3569F0EA" w14:textId="77777777" w:rsidR="004513F2" w:rsidRPr="00D25C9F" w:rsidRDefault="004513F2">
            <w:pPr>
              <w:spacing w:after="0" w:line="240" w:lineRule="auto"/>
              <w:rPr>
                <w:rFonts w:ascii="Arial" w:hAnsi="Arial" w:cs="Arial"/>
              </w:rPr>
            </w:pP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C1F0B" w14:textId="77777777" w:rsidR="004513F2" w:rsidRPr="00D25C9F" w:rsidRDefault="004513F2">
            <w:pPr>
              <w:pStyle w:val="StandardWeb"/>
              <w:spacing w:line="276" w:lineRule="auto"/>
              <w:rPr>
                <w:rFonts w:ascii="Arial" w:hAnsi="Arial" w:cs="Arial"/>
                <w:kern w:val="2"/>
                <w:sz w:val="22"/>
                <w:szCs w:val="22"/>
                <w:lang w:eastAsia="en-US"/>
              </w:rPr>
            </w:pPr>
            <w:r w:rsidRPr="00D25C9F">
              <w:rPr>
                <w:rFonts w:ascii="Arial" w:hAnsi="Arial" w:cs="Arial"/>
                <w:kern w:val="2"/>
                <w:sz w:val="22"/>
                <w:szCs w:val="22"/>
                <w:lang w:eastAsia="en-US"/>
              </w:rPr>
              <w:t xml:space="preserve">Kroz tjedan s učenicima provesti kratko predavanje, radionice te online kviz o sigurnijem korištenju interneta. Nakon čega učenici uče kako istraživati tekstualne i slikovne sadržaje na stranici Google te ih primjenjuju na temu sigurnije interneta u sljedećim programima: 5. razred – alat </w:t>
            </w:r>
            <w:proofErr w:type="spellStart"/>
            <w:r w:rsidRPr="00D25C9F">
              <w:rPr>
                <w:rFonts w:ascii="Arial" w:hAnsi="Arial" w:cs="Arial"/>
                <w:kern w:val="2"/>
                <w:sz w:val="22"/>
                <w:szCs w:val="22"/>
                <w:lang w:eastAsia="en-US"/>
              </w:rPr>
              <w:t>Canva</w:t>
            </w:r>
            <w:proofErr w:type="spellEnd"/>
            <w:r w:rsidRPr="00D25C9F">
              <w:rPr>
                <w:rFonts w:ascii="Arial" w:hAnsi="Arial" w:cs="Arial"/>
                <w:kern w:val="2"/>
                <w:sz w:val="22"/>
                <w:szCs w:val="22"/>
                <w:lang w:eastAsia="en-US"/>
              </w:rPr>
              <w:t xml:space="preserve"> – izrada plakata 6. razred – alat </w:t>
            </w:r>
            <w:proofErr w:type="spellStart"/>
            <w:r w:rsidRPr="00D25C9F">
              <w:rPr>
                <w:rFonts w:ascii="Arial" w:hAnsi="Arial" w:cs="Arial"/>
                <w:kern w:val="2"/>
                <w:sz w:val="22"/>
                <w:szCs w:val="22"/>
                <w:lang w:eastAsia="en-US"/>
              </w:rPr>
              <w:t>Pixton</w:t>
            </w:r>
            <w:proofErr w:type="spellEnd"/>
            <w:r w:rsidRPr="00D25C9F">
              <w:rPr>
                <w:rFonts w:ascii="Arial" w:hAnsi="Arial" w:cs="Arial"/>
                <w:kern w:val="2"/>
                <w:sz w:val="22"/>
                <w:szCs w:val="22"/>
                <w:lang w:eastAsia="en-US"/>
              </w:rPr>
              <w:t xml:space="preserve"> – izrada stripa 7. razred – </w:t>
            </w:r>
            <w:proofErr w:type="spellStart"/>
            <w:r w:rsidRPr="00D25C9F">
              <w:rPr>
                <w:rFonts w:ascii="Arial" w:hAnsi="Arial" w:cs="Arial"/>
                <w:kern w:val="2"/>
                <w:sz w:val="22"/>
                <w:szCs w:val="22"/>
                <w:lang w:eastAsia="en-US"/>
              </w:rPr>
              <w:t>VideoMaker</w:t>
            </w:r>
            <w:proofErr w:type="spellEnd"/>
            <w:r w:rsidRPr="00D25C9F">
              <w:rPr>
                <w:rFonts w:ascii="Arial" w:hAnsi="Arial" w:cs="Arial"/>
                <w:kern w:val="2"/>
                <w:sz w:val="22"/>
                <w:szCs w:val="22"/>
                <w:lang w:eastAsia="en-US"/>
              </w:rPr>
              <w:t xml:space="preserve"> – izrada filma 8. razred – </w:t>
            </w:r>
            <w:proofErr w:type="spellStart"/>
            <w:r w:rsidRPr="00D25C9F">
              <w:rPr>
                <w:rFonts w:ascii="Arial" w:hAnsi="Arial" w:cs="Arial"/>
                <w:kern w:val="2"/>
                <w:sz w:val="22"/>
                <w:szCs w:val="22"/>
                <w:lang w:eastAsia="en-US"/>
              </w:rPr>
              <w:t>VideoMaker</w:t>
            </w:r>
            <w:proofErr w:type="spellEnd"/>
            <w:r w:rsidRPr="00D25C9F">
              <w:rPr>
                <w:rFonts w:ascii="Arial" w:hAnsi="Arial" w:cs="Arial"/>
                <w:kern w:val="2"/>
                <w:sz w:val="22"/>
                <w:szCs w:val="22"/>
                <w:lang w:eastAsia="en-US"/>
              </w:rPr>
              <w:t xml:space="preserve"> – izrada filma</w:t>
            </w:r>
          </w:p>
        </w:tc>
      </w:tr>
      <w:tr w:rsidR="004513F2" w:rsidRPr="00D25C9F" w14:paraId="0C12A586" w14:textId="77777777" w:rsidTr="004513F2">
        <w:trPr>
          <w:trHeight w:val="389"/>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41B60021" w14:textId="77777777" w:rsidR="004513F2" w:rsidRPr="00D25C9F" w:rsidRDefault="004513F2">
            <w:pPr>
              <w:spacing w:after="0" w:line="240" w:lineRule="auto"/>
              <w:jc w:val="center"/>
              <w:rPr>
                <w:rFonts w:ascii="Arial" w:hAnsi="Arial" w:cs="Arial"/>
                <w:kern w:val="2"/>
              </w:rPr>
            </w:pPr>
            <w:proofErr w:type="spellStart"/>
            <w:r w:rsidRPr="00D25C9F">
              <w:rPr>
                <w:rFonts w:ascii="Arial" w:hAnsi="Arial" w:cs="Arial"/>
              </w:rPr>
              <w:t>Vremenik</w:t>
            </w:r>
            <w:proofErr w:type="spellEnd"/>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FD531" w14:textId="68401D80" w:rsidR="004513F2" w:rsidRPr="00D25C9F" w:rsidRDefault="004513F2">
            <w:pPr>
              <w:pStyle w:val="StandardWeb"/>
              <w:spacing w:line="276" w:lineRule="auto"/>
              <w:rPr>
                <w:rFonts w:ascii="Arial" w:hAnsi="Arial" w:cs="Arial"/>
                <w:kern w:val="2"/>
                <w:sz w:val="22"/>
                <w:szCs w:val="22"/>
                <w:lang w:eastAsia="en-US"/>
              </w:rPr>
            </w:pPr>
            <w:r w:rsidRPr="00D25C9F">
              <w:rPr>
                <w:rFonts w:ascii="Arial" w:hAnsi="Arial" w:cs="Arial"/>
                <w:kern w:val="2"/>
                <w:sz w:val="22"/>
                <w:szCs w:val="22"/>
                <w:lang w:eastAsia="en-US"/>
              </w:rPr>
              <w:t>Početak veljače 202</w:t>
            </w:r>
            <w:r w:rsidR="002B6CDC">
              <w:rPr>
                <w:rFonts w:ascii="Arial" w:hAnsi="Arial" w:cs="Arial"/>
                <w:kern w:val="2"/>
                <w:sz w:val="22"/>
                <w:szCs w:val="22"/>
                <w:lang w:eastAsia="en-US"/>
              </w:rPr>
              <w:t>6</w:t>
            </w:r>
            <w:r w:rsidRPr="00D25C9F">
              <w:rPr>
                <w:rFonts w:ascii="Arial" w:hAnsi="Arial" w:cs="Arial"/>
                <w:kern w:val="2"/>
                <w:sz w:val="22"/>
                <w:szCs w:val="22"/>
                <w:lang w:eastAsia="en-US"/>
              </w:rPr>
              <w:t>.</w:t>
            </w:r>
          </w:p>
        </w:tc>
      </w:tr>
      <w:tr w:rsidR="004513F2" w:rsidRPr="00D25C9F" w14:paraId="4FAB95CA" w14:textId="77777777" w:rsidTr="004513F2">
        <w:trPr>
          <w:trHeight w:val="550"/>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4264CEBC" w14:textId="77777777" w:rsidR="004513F2" w:rsidRPr="00D25C9F" w:rsidRDefault="004513F2">
            <w:pPr>
              <w:spacing w:after="0" w:line="240" w:lineRule="auto"/>
              <w:jc w:val="center"/>
              <w:rPr>
                <w:rFonts w:ascii="Arial" w:hAnsi="Arial" w:cs="Arial"/>
                <w:kern w:val="2"/>
              </w:rPr>
            </w:pPr>
            <w:r w:rsidRPr="00D25C9F">
              <w:rPr>
                <w:rFonts w:ascii="Arial" w:hAnsi="Arial" w:cs="Arial"/>
              </w:rPr>
              <w:t>Okvirni troškovnik</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BDFF5" w14:textId="77777777" w:rsidR="004513F2" w:rsidRPr="00D25C9F" w:rsidRDefault="004513F2">
            <w:pPr>
              <w:pStyle w:val="StandardWeb"/>
              <w:spacing w:line="276" w:lineRule="auto"/>
              <w:rPr>
                <w:rFonts w:ascii="Arial" w:hAnsi="Arial" w:cs="Arial"/>
                <w:color w:val="000000"/>
                <w:kern w:val="2"/>
                <w:sz w:val="22"/>
                <w:szCs w:val="22"/>
                <w:lang w:eastAsia="en-US"/>
              </w:rPr>
            </w:pPr>
            <w:r w:rsidRPr="00D25C9F">
              <w:rPr>
                <w:rFonts w:ascii="Arial" w:hAnsi="Arial" w:cs="Arial"/>
                <w:color w:val="000000"/>
                <w:kern w:val="2"/>
                <w:sz w:val="22"/>
                <w:szCs w:val="22"/>
                <w:lang w:eastAsia="en-US"/>
              </w:rPr>
              <w:t>Nema troškova</w:t>
            </w:r>
          </w:p>
        </w:tc>
      </w:tr>
      <w:tr w:rsidR="004513F2" w:rsidRPr="00D25C9F" w14:paraId="0739C9A4" w14:textId="77777777" w:rsidTr="004513F2">
        <w:trPr>
          <w:trHeight w:val="1537"/>
          <w:tblCellSpacing w:w="0" w:type="dxa"/>
        </w:trPr>
        <w:tc>
          <w:tcPr>
            <w:tcW w:w="1394" w:type="dxa"/>
            <w:tcBorders>
              <w:top w:val="single" w:sz="4" w:space="0" w:color="auto"/>
              <w:left w:val="single" w:sz="4" w:space="0" w:color="auto"/>
              <w:bottom w:val="single" w:sz="4" w:space="0" w:color="auto"/>
              <w:right w:val="single" w:sz="4" w:space="0" w:color="auto"/>
            </w:tcBorders>
            <w:shd w:val="clear" w:color="auto" w:fill="FFFF99"/>
            <w:tcMar>
              <w:top w:w="0" w:type="dxa"/>
              <w:left w:w="108" w:type="dxa"/>
              <w:bottom w:w="0" w:type="dxa"/>
              <w:right w:w="108" w:type="dxa"/>
            </w:tcMar>
            <w:hideMark/>
          </w:tcPr>
          <w:p w14:paraId="049E53C8" w14:textId="77777777" w:rsidR="004513F2" w:rsidRPr="00D25C9F" w:rsidRDefault="004513F2">
            <w:pPr>
              <w:spacing w:after="0" w:line="240" w:lineRule="auto"/>
              <w:jc w:val="center"/>
              <w:rPr>
                <w:rFonts w:ascii="Arial" w:hAnsi="Arial" w:cs="Arial"/>
                <w:kern w:val="2"/>
              </w:rPr>
            </w:pPr>
            <w:r w:rsidRPr="00D25C9F">
              <w:rPr>
                <w:rFonts w:ascii="Arial" w:hAnsi="Arial" w:cs="Arial"/>
              </w:rPr>
              <w:t>Način praćenja</w:t>
            </w:r>
          </w:p>
          <w:p w14:paraId="4900DAA0" w14:textId="77777777" w:rsidR="004513F2" w:rsidRPr="00D25C9F" w:rsidRDefault="004513F2">
            <w:pPr>
              <w:spacing w:after="0" w:line="240" w:lineRule="auto"/>
              <w:jc w:val="center"/>
              <w:rPr>
                <w:rFonts w:ascii="Arial" w:hAnsi="Arial" w:cs="Arial"/>
              </w:rPr>
            </w:pPr>
            <w:r w:rsidRPr="00D25C9F">
              <w:rPr>
                <w:rFonts w:ascii="Arial" w:hAnsi="Arial" w:cs="Arial"/>
              </w:rPr>
              <w:t>aktivnosti / programa / projekta</w:t>
            </w:r>
          </w:p>
        </w:tc>
        <w:tc>
          <w:tcPr>
            <w:tcW w:w="8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00417" w14:textId="77777777" w:rsidR="004513F2" w:rsidRPr="00D25C9F" w:rsidRDefault="004513F2">
            <w:pPr>
              <w:pStyle w:val="StandardWeb"/>
              <w:spacing w:line="276" w:lineRule="auto"/>
              <w:rPr>
                <w:rFonts w:ascii="Arial" w:hAnsi="Arial" w:cs="Arial"/>
                <w:color w:val="000000"/>
                <w:kern w:val="2"/>
                <w:sz w:val="22"/>
                <w:szCs w:val="22"/>
                <w:lang w:eastAsia="en-US"/>
              </w:rPr>
            </w:pPr>
            <w:r w:rsidRPr="00D25C9F">
              <w:rPr>
                <w:rFonts w:ascii="Arial" w:hAnsi="Arial" w:cs="Arial"/>
                <w:kern w:val="2"/>
                <w:sz w:val="22"/>
                <w:szCs w:val="22"/>
                <w:lang w:eastAsia="en-US"/>
              </w:rPr>
              <w:t>Izvještaj za web i kurikulum fotografije uradaka i radova učenika</w:t>
            </w:r>
          </w:p>
        </w:tc>
      </w:tr>
    </w:tbl>
    <w:p w14:paraId="4EF93F8A" w14:textId="77777777" w:rsidR="004513F2" w:rsidRDefault="004513F2" w:rsidP="00C008B2">
      <w:pPr>
        <w:rPr>
          <w:rFonts w:ascii="Arial" w:hAnsi="Arial" w:cs="Arial"/>
        </w:rPr>
      </w:pPr>
    </w:p>
    <w:p w14:paraId="4B077C5B" w14:textId="77777777" w:rsidR="004513F2" w:rsidRDefault="004513F2" w:rsidP="00C008B2">
      <w:pPr>
        <w:rPr>
          <w:rFonts w:ascii="Arial" w:hAnsi="Arial" w:cs="Arial"/>
        </w:rPr>
      </w:pPr>
    </w:p>
    <w:p w14:paraId="793A861F" w14:textId="77777777" w:rsidR="004513F2" w:rsidRDefault="004513F2" w:rsidP="00C008B2">
      <w:pPr>
        <w:rPr>
          <w:rFonts w:ascii="Arial" w:hAnsi="Arial" w:cs="Arial"/>
        </w:rPr>
      </w:pPr>
    </w:p>
    <w:p w14:paraId="55385603" w14:textId="77777777" w:rsidR="00AC588D" w:rsidRDefault="00AC588D" w:rsidP="00C008B2">
      <w:pPr>
        <w:rPr>
          <w:rFonts w:ascii="Arial" w:hAnsi="Arial" w:cs="Arial"/>
        </w:rPr>
      </w:pPr>
    </w:p>
    <w:p w14:paraId="6D488994" w14:textId="77777777" w:rsidR="00AC588D" w:rsidRDefault="00AC588D" w:rsidP="00C008B2">
      <w:pPr>
        <w:rPr>
          <w:rFonts w:ascii="Arial" w:hAnsi="Arial" w:cs="Arial"/>
        </w:rPr>
      </w:pPr>
    </w:p>
    <w:p w14:paraId="12D2E077" w14:textId="77777777" w:rsidR="00AC588D" w:rsidRDefault="00AC588D" w:rsidP="00C008B2">
      <w:pPr>
        <w:rPr>
          <w:rFonts w:ascii="Arial" w:hAnsi="Arial" w:cs="Arial"/>
        </w:rPr>
      </w:pPr>
    </w:p>
    <w:p w14:paraId="3EF9E5B6" w14:textId="77777777" w:rsidR="00AC588D" w:rsidRDefault="00AC588D" w:rsidP="00C008B2">
      <w:pPr>
        <w:rPr>
          <w:rFonts w:ascii="Arial" w:hAnsi="Arial" w:cs="Arial"/>
        </w:rPr>
      </w:pPr>
    </w:p>
    <w:p w14:paraId="13EE3E9A" w14:textId="77777777" w:rsidR="00AC588D" w:rsidRDefault="00AC588D" w:rsidP="00C008B2">
      <w:pPr>
        <w:rPr>
          <w:rFonts w:ascii="Arial" w:hAnsi="Arial" w:cs="Arial"/>
        </w:rPr>
      </w:pPr>
    </w:p>
    <w:p w14:paraId="35E4585D" w14:textId="77777777" w:rsidR="00AC588D" w:rsidRDefault="00AC588D" w:rsidP="00C008B2">
      <w:pPr>
        <w:rPr>
          <w:rFonts w:ascii="Arial" w:hAnsi="Arial" w:cs="Arial"/>
        </w:rPr>
      </w:pPr>
    </w:p>
    <w:p w14:paraId="1C1EA93E" w14:textId="77777777" w:rsidR="00AA7DF0" w:rsidRDefault="00AA7DF0" w:rsidP="00C008B2">
      <w:pPr>
        <w:rPr>
          <w:rFonts w:ascii="Arial" w:hAnsi="Arial" w:cs="Arial"/>
        </w:rPr>
      </w:pPr>
    </w:p>
    <w:p w14:paraId="06646858" w14:textId="77777777" w:rsidR="00AA7DF0" w:rsidRDefault="00AA7DF0" w:rsidP="00C008B2">
      <w:pPr>
        <w:rPr>
          <w:rFonts w:ascii="Arial" w:hAnsi="Arial" w:cs="Arial"/>
        </w:rPr>
      </w:pPr>
    </w:p>
    <w:p w14:paraId="59B388E2" w14:textId="6506A31F" w:rsidR="00F269C7" w:rsidRDefault="00F269C7" w:rsidP="5DFAFD56">
      <w:pPr>
        <w:spacing w:after="0"/>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8172"/>
      </w:tblGrid>
      <w:tr w:rsidR="001A3A48" w14:paraId="03373030"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hideMark/>
          </w:tcPr>
          <w:p w14:paraId="2B0B89D1" w14:textId="77777777" w:rsidR="001A3A48" w:rsidRDefault="001A3A48" w:rsidP="00EA2AC8">
            <w:pPr>
              <w:spacing w:after="0" w:line="240" w:lineRule="auto"/>
              <w:jc w:val="center"/>
              <w:rPr>
                <w:rFonts w:ascii="Arial" w:hAnsi="Arial" w:cs="Arial"/>
              </w:rPr>
            </w:pPr>
            <w:r>
              <w:rPr>
                <w:rFonts w:ascii="Arial" w:hAnsi="Arial" w:cs="Arial"/>
              </w:rPr>
              <w:lastRenderedPageBreak/>
              <w:t>Aktivnost / Program / Projekt</w:t>
            </w:r>
          </w:p>
        </w:tc>
        <w:tc>
          <w:tcPr>
            <w:tcW w:w="4294" w:type="pct"/>
            <w:tcBorders>
              <w:top w:val="single" w:sz="4" w:space="0" w:color="auto"/>
              <w:left w:val="single" w:sz="4" w:space="0" w:color="auto"/>
              <w:bottom w:val="single" w:sz="4" w:space="0" w:color="auto"/>
              <w:right w:val="single" w:sz="4" w:space="0" w:color="auto"/>
            </w:tcBorders>
          </w:tcPr>
          <w:p w14:paraId="74B2D051" w14:textId="77777777" w:rsidR="001A3A48" w:rsidRDefault="001A3A48" w:rsidP="00EA2AC8">
            <w:pPr>
              <w:spacing w:after="0" w:line="240" w:lineRule="auto"/>
              <w:rPr>
                <w:rFonts w:ascii="Arial" w:hAnsi="Arial" w:cs="Arial"/>
              </w:rPr>
            </w:pPr>
          </w:p>
          <w:p w14:paraId="0AEEB8E0" w14:textId="77777777" w:rsidR="001A3A48" w:rsidRDefault="001A3A48" w:rsidP="00EA2AC8">
            <w:pPr>
              <w:spacing w:after="0" w:line="240" w:lineRule="auto"/>
              <w:rPr>
                <w:rFonts w:ascii="Arial" w:hAnsi="Arial" w:cs="Arial"/>
                <w:b/>
              </w:rPr>
            </w:pPr>
            <w:r>
              <w:rPr>
                <w:rFonts w:ascii="Arial" w:hAnsi="Arial" w:cs="Arial"/>
                <w:b/>
              </w:rPr>
              <w:t>Projekt – Hrvatski u malom prstu</w:t>
            </w:r>
          </w:p>
        </w:tc>
      </w:tr>
      <w:tr w:rsidR="001A3A48" w14:paraId="27C118F1"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tcPr>
          <w:p w14:paraId="7740477F" w14:textId="77777777" w:rsidR="001A3A48" w:rsidRDefault="001A3A48" w:rsidP="00EA2AC8">
            <w:pPr>
              <w:spacing w:after="0" w:line="240" w:lineRule="auto"/>
              <w:jc w:val="center"/>
              <w:rPr>
                <w:rFonts w:ascii="Arial" w:hAnsi="Arial" w:cs="Arial"/>
              </w:rPr>
            </w:pPr>
          </w:p>
          <w:p w14:paraId="7803DDD4" w14:textId="77777777" w:rsidR="001A3A48" w:rsidRDefault="001A3A48" w:rsidP="00EA2AC8">
            <w:pPr>
              <w:spacing w:after="0" w:line="240" w:lineRule="auto"/>
              <w:rPr>
                <w:rFonts w:ascii="Arial" w:hAnsi="Arial" w:cs="Arial"/>
              </w:rPr>
            </w:pPr>
          </w:p>
          <w:p w14:paraId="4762072D" w14:textId="77777777" w:rsidR="001A3A48" w:rsidRDefault="001A3A48" w:rsidP="00EA2AC8">
            <w:pPr>
              <w:spacing w:after="0" w:line="240" w:lineRule="auto"/>
              <w:jc w:val="center"/>
              <w:rPr>
                <w:rFonts w:ascii="Arial" w:hAnsi="Arial" w:cs="Arial"/>
              </w:rPr>
            </w:pPr>
            <w:r>
              <w:rPr>
                <w:rFonts w:ascii="Arial" w:hAnsi="Arial" w:cs="Arial"/>
              </w:rPr>
              <w:t>Ciljevi</w:t>
            </w:r>
          </w:p>
          <w:p w14:paraId="16BA1840" w14:textId="77777777" w:rsidR="001A3A48" w:rsidRDefault="001A3A48" w:rsidP="00EA2AC8">
            <w:pPr>
              <w:spacing w:after="0" w:line="240" w:lineRule="auto"/>
              <w:jc w:val="center"/>
              <w:rPr>
                <w:rFonts w:ascii="Arial" w:hAnsi="Arial" w:cs="Arial"/>
              </w:rPr>
            </w:pPr>
          </w:p>
          <w:p w14:paraId="7C410CFD" w14:textId="77777777" w:rsidR="001A3A48" w:rsidRDefault="001A3A48" w:rsidP="00EA2AC8">
            <w:pPr>
              <w:spacing w:after="0" w:line="240" w:lineRule="auto"/>
              <w:jc w:val="center"/>
              <w:rPr>
                <w:rFonts w:ascii="Arial" w:hAnsi="Arial" w:cs="Arial"/>
              </w:rPr>
            </w:pPr>
          </w:p>
          <w:p w14:paraId="669C3986" w14:textId="77777777" w:rsidR="001A3A48" w:rsidRDefault="001A3A48" w:rsidP="00EA2AC8">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1257AE03" w14:textId="77777777" w:rsidR="001A3A48" w:rsidRDefault="001A3A48" w:rsidP="00EA2AC8">
            <w:pPr>
              <w:spacing w:after="0" w:line="240" w:lineRule="auto"/>
              <w:rPr>
                <w:rFonts w:ascii="Arial" w:eastAsia="Times New Roman" w:hAnsi="Arial" w:cs="Arial"/>
                <w:lang w:eastAsia="hr-HR"/>
              </w:rPr>
            </w:pPr>
          </w:p>
          <w:p w14:paraId="48BB64E2" w14:textId="77777777" w:rsidR="001A3A48" w:rsidRDefault="001A3A48" w:rsidP="00EA2AC8">
            <w:pPr>
              <w:pStyle w:val="Odlomakpopisa"/>
              <w:numPr>
                <w:ilvl w:val="0"/>
                <w:numId w:val="43"/>
              </w:numPr>
              <w:spacing w:after="0" w:line="240" w:lineRule="auto"/>
              <w:rPr>
                <w:rFonts w:ascii="Arial" w:eastAsia="Times New Roman" w:hAnsi="Arial" w:cs="Arial"/>
                <w:lang w:eastAsia="hr-HR"/>
              </w:rPr>
            </w:pPr>
            <w:r>
              <w:rPr>
                <w:rFonts w:ascii="Arial" w:eastAsia="Times New Roman" w:hAnsi="Arial" w:cs="Arial"/>
                <w:lang w:eastAsia="hr-HR"/>
              </w:rPr>
              <w:t>motivirati učenike na učenje hrvatskoga jezika</w:t>
            </w:r>
          </w:p>
          <w:p w14:paraId="581A09FE" w14:textId="77777777" w:rsidR="001A3A48" w:rsidRDefault="001A3A48" w:rsidP="00EA2AC8">
            <w:pPr>
              <w:pStyle w:val="Odlomakpopisa"/>
              <w:numPr>
                <w:ilvl w:val="0"/>
                <w:numId w:val="43"/>
              </w:numPr>
              <w:spacing w:after="0" w:line="240" w:lineRule="auto"/>
              <w:rPr>
                <w:rFonts w:ascii="Arial" w:eastAsia="Times New Roman" w:hAnsi="Arial" w:cs="Arial"/>
                <w:lang w:eastAsia="hr-HR"/>
              </w:rPr>
            </w:pPr>
            <w:r>
              <w:rPr>
                <w:rFonts w:ascii="Arial" w:eastAsia="Times New Roman" w:hAnsi="Arial" w:cs="Arial"/>
                <w:lang w:eastAsia="hr-HR"/>
              </w:rPr>
              <w:t>motivirati učenike na ovladavanje pravopisom i zakonitostima hrvatskoga jezika</w:t>
            </w:r>
          </w:p>
          <w:p w14:paraId="79FE3195" w14:textId="77777777" w:rsidR="001A3A48" w:rsidRPr="002E709B" w:rsidRDefault="001A3A48" w:rsidP="00EA2AC8">
            <w:pPr>
              <w:pStyle w:val="Odlomakpopisa"/>
              <w:numPr>
                <w:ilvl w:val="0"/>
                <w:numId w:val="43"/>
              </w:numPr>
              <w:spacing w:after="0" w:line="240" w:lineRule="auto"/>
              <w:rPr>
                <w:rFonts w:ascii="Arial" w:eastAsia="Times New Roman" w:hAnsi="Arial" w:cs="Arial"/>
                <w:lang w:eastAsia="hr-HR"/>
              </w:rPr>
            </w:pPr>
            <w:r>
              <w:rPr>
                <w:rFonts w:ascii="Arial" w:eastAsia="Times New Roman" w:hAnsi="Arial" w:cs="Arial"/>
                <w:lang w:eastAsia="hr-HR"/>
              </w:rPr>
              <w:t>razvijati ljubav i poštovanje prema materinskome jeziku</w:t>
            </w:r>
          </w:p>
        </w:tc>
      </w:tr>
      <w:tr w:rsidR="001A3A48" w14:paraId="753F8B27"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tcPr>
          <w:p w14:paraId="35E69A1C" w14:textId="77777777" w:rsidR="001A3A48" w:rsidRDefault="001A3A48" w:rsidP="00EA2AC8">
            <w:pPr>
              <w:spacing w:after="0" w:line="240" w:lineRule="auto"/>
              <w:rPr>
                <w:rFonts w:ascii="Arial" w:hAnsi="Arial" w:cs="Arial"/>
              </w:rPr>
            </w:pPr>
          </w:p>
          <w:p w14:paraId="6AB305BA" w14:textId="77777777" w:rsidR="001A3A48" w:rsidRDefault="001A3A48" w:rsidP="00EA2AC8">
            <w:pPr>
              <w:spacing w:after="0" w:line="240" w:lineRule="auto"/>
              <w:jc w:val="center"/>
              <w:rPr>
                <w:rFonts w:ascii="Arial" w:hAnsi="Arial" w:cs="Arial"/>
              </w:rPr>
            </w:pPr>
            <w:r>
              <w:rPr>
                <w:rFonts w:ascii="Arial" w:hAnsi="Arial" w:cs="Arial"/>
              </w:rPr>
              <w:t>Namjena</w:t>
            </w:r>
          </w:p>
          <w:p w14:paraId="70EF9D70" w14:textId="77777777" w:rsidR="001A3A48" w:rsidRDefault="001A3A48" w:rsidP="00EA2AC8">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3377CEF8" w14:textId="77777777" w:rsidR="001A3A48" w:rsidRDefault="001A3A48" w:rsidP="00EA2AC8">
            <w:pPr>
              <w:spacing w:after="0" w:line="240" w:lineRule="auto"/>
              <w:rPr>
                <w:rFonts w:ascii="Arial" w:hAnsi="Arial" w:cs="Arial"/>
              </w:rPr>
            </w:pPr>
          </w:p>
          <w:p w14:paraId="164BCE8C" w14:textId="7E5B0E8C" w:rsidR="001A3A48" w:rsidRDefault="4129DE42" w:rsidP="00EA2AC8">
            <w:pPr>
              <w:spacing w:after="0" w:line="240" w:lineRule="auto"/>
              <w:rPr>
                <w:rFonts w:ascii="Arial" w:hAnsi="Arial" w:cs="Arial"/>
              </w:rPr>
            </w:pPr>
            <w:r w:rsidRPr="3C343168">
              <w:rPr>
                <w:rFonts w:ascii="Arial" w:hAnsi="Arial" w:cs="Arial"/>
              </w:rPr>
              <w:t xml:space="preserve">Projekt je namijenjen učenicima </w:t>
            </w:r>
            <w:r w:rsidR="7DC69869" w:rsidRPr="00756ED0">
              <w:rPr>
                <w:rFonts w:ascii="Arial" w:hAnsi="Arial" w:cs="Arial"/>
              </w:rPr>
              <w:t>5</w:t>
            </w:r>
            <w:r w:rsidRPr="00756ED0">
              <w:rPr>
                <w:rFonts w:ascii="Arial" w:hAnsi="Arial" w:cs="Arial"/>
              </w:rPr>
              <w:t xml:space="preserve">. a i b te </w:t>
            </w:r>
            <w:r w:rsidR="130A0C42" w:rsidRPr="00756ED0">
              <w:rPr>
                <w:rFonts w:ascii="Arial" w:hAnsi="Arial" w:cs="Arial"/>
              </w:rPr>
              <w:t>7</w:t>
            </w:r>
            <w:r w:rsidRPr="00756ED0">
              <w:rPr>
                <w:rFonts w:ascii="Arial" w:hAnsi="Arial" w:cs="Arial"/>
              </w:rPr>
              <w:t xml:space="preserve">. a i b </w:t>
            </w:r>
            <w:r w:rsidRPr="3C343168">
              <w:rPr>
                <w:rFonts w:ascii="Arial" w:hAnsi="Arial" w:cs="Arial"/>
              </w:rPr>
              <w:t>razrednog odjela.</w:t>
            </w:r>
          </w:p>
        </w:tc>
      </w:tr>
      <w:tr w:rsidR="001A3A48" w14:paraId="2F32D20D"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tcPr>
          <w:p w14:paraId="21CA3D26" w14:textId="77777777" w:rsidR="001A3A48" w:rsidRDefault="001A3A48" w:rsidP="00EA2AC8">
            <w:pPr>
              <w:spacing w:after="0" w:line="240" w:lineRule="auto"/>
              <w:rPr>
                <w:rFonts w:ascii="Arial" w:hAnsi="Arial" w:cs="Arial"/>
              </w:rPr>
            </w:pPr>
          </w:p>
          <w:p w14:paraId="66989685" w14:textId="77777777" w:rsidR="001A3A48" w:rsidRDefault="001A3A48" w:rsidP="00EA2AC8">
            <w:pPr>
              <w:spacing w:after="0" w:line="240" w:lineRule="auto"/>
              <w:jc w:val="center"/>
              <w:rPr>
                <w:rFonts w:ascii="Arial" w:hAnsi="Arial" w:cs="Arial"/>
              </w:rPr>
            </w:pPr>
            <w:r>
              <w:rPr>
                <w:rFonts w:ascii="Arial" w:hAnsi="Arial" w:cs="Arial"/>
              </w:rPr>
              <w:t>Nositelj(i)</w:t>
            </w:r>
          </w:p>
          <w:p w14:paraId="06D3639B" w14:textId="77777777" w:rsidR="001A3A48" w:rsidRDefault="001A3A48" w:rsidP="00EA2AC8">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76A0EB60" w14:textId="77777777" w:rsidR="001A3A48" w:rsidRDefault="001A3A48" w:rsidP="00EA2AC8">
            <w:pPr>
              <w:spacing w:after="0" w:line="240" w:lineRule="auto"/>
              <w:rPr>
                <w:rFonts w:ascii="Arial" w:hAnsi="Arial" w:cs="Arial"/>
              </w:rPr>
            </w:pPr>
          </w:p>
          <w:p w14:paraId="1672B950" w14:textId="50227A46" w:rsidR="001A3A48" w:rsidRDefault="4129DE42" w:rsidP="00EA2AC8">
            <w:pPr>
              <w:spacing w:after="0" w:line="240" w:lineRule="auto"/>
              <w:rPr>
                <w:rFonts w:ascii="Arial" w:hAnsi="Arial" w:cs="Arial"/>
              </w:rPr>
            </w:pPr>
            <w:r w:rsidRPr="3C343168">
              <w:rPr>
                <w:rFonts w:ascii="Arial" w:hAnsi="Arial" w:cs="Arial"/>
              </w:rPr>
              <w:t xml:space="preserve">Željka </w:t>
            </w:r>
            <w:proofErr w:type="spellStart"/>
            <w:r w:rsidRPr="3C343168">
              <w:rPr>
                <w:rFonts w:ascii="Arial" w:hAnsi="Arial" w:cs="Arial"/>
              </w:rPr>
              <w:t>Kalabek</w:t>
            </w:r>
            <w:proofErr w:type="spellEnd"/>
            <w:r w:rsidRPr="3C343168">
              <w:rPr>
                <w:rFonts w:ascii="Arial" w:hAnsi="Arial" w:cs="Arial"/>
              </w:rPr>
              <w:t>, učiteljica hrvatskoga jezika</w:t>
            </w:r>
            <w:r w:rsidR="62914DEB" w:rsidRPr="3C343168">
              <w:rPr>
                <w:rFonts w:ascii="Arial" w:hAnsi="Arial" w:cs="Arial"/>
              </w:rPr>
              <w:t>,</w:t>
            </w:r>
            <w:r w:rsidRPr="3C343168">
              <w:rPr>
                <w:rFonts w:ascii="Arial" w:hAnsi="Arial" w:cs="Arial"/>
              </w:rPr>
              <w:t xml:space="preserve"> </w:t>
            </w:r>
            <w:r w:rsidR="5FF4C091" w:rsidRPr="3C343168">
              <w:rPr>
                <w:rFonts w:ascii="Arial" w:hAnsi="Arial" w:cs="Arial"/>
              </w:rPr>
              <w:t>i</w:t>
            </w:r>
            <w:r w:rsidRPr="3C343168">
              <w:rPr>
                <w:rFonts w:ascii="Arial" w:hAnsi="Arial" w:cs="Arial"/>
              </w:rPr>
              <w:t xml:space="preserve"> učenici. </w:t>
            </w:r>
          </w:p>
          <w:p w14:paraId="4A3BFA38" w14:textId="77777777" w:rsidR="001A3A48" w:rsidRDefault="001A3A48" w:rsidP="00EA2AC8">
            <w:pPr>
              <w:spacing w:after="0" w:line="240" w:lineRule="auto"/>
              <w:rPr>
                <w:rFonts w:ascii="Arial" w:hAnsi="Arial" w:cs="Arial"/>
              </w:rPr>
            </w:pPr>
            <w:r>
              <w:rPr>
                <w:rFonts w:ascii="Arial" w:hAnsi="Arial" w:cs="Arial"/>
              </w:rPr>
              <w:t>U projekt se mogu uključiti i druge učiteljice hrvatskoga jezika sa svojim razredima.</w:t>
            </w:r>
          </w:p>
          <w:p w14:paraId="79FB0D1C" w14:textId="77777777" w:rsidR="001A3A48" w:rsidRDefault="001A3A48" w:rsidP="00EA2AC8">
            <w:pPr>
              <w:spacing w:after="0" w:line="240" w:lineRule="auto"/>
              <w:rPr>
                <w:rFonts w:ascii="Arial" w:hAnsi="Arial" w:cs="Arial"/>
              </w:rPr>
            </w:pPr>
          </w:p>
        </w:tc>
      </w:tr>
      <w:tr w:rsidR="001A3A48" w14:paraId="51023D9C" w14:textId="77777777" w:rsidTr="3C343168">
        <w:trPr>
          <w:trHeight w:val="1837"/>
        </w:trPr>
        <w:tc>
          <w:tcPr>
            <w:tcW w:w="706" w:type="pct"/>
            <w:tcBorders>
              <w:top w:val="single" w:sz="4" w:space="0" w:color="auto"/>
              <w:left w:val="single" w:sz="4" w:space="0" w:color="auto"/>
              <w:bottom w:val="single" w:sz="4" w:space="0" w:color="auto"/>
              <w:right w:val="single" w:sz="4" w:space="0" w:color="auto"/>
            </w:tcBorders>
            <w:shd w:val="clear" w:color="auto" w:fill="FFFF99"/>
          </w:tcPr>
          <w:p w14:paraId="4BB0FF55" w14:textId="77777777" w:rsidR="001A3A48" w:rsidRDefault="001A3A48" w:rsidP="00EA2AC8">
            <w:pPr>
              <w:spacing w:after="0" w:line="240" w:lineRule="auto"/>
              <w:rPr>
                <w:rFonts w:ascii="Arial" w:hAnsi="Arial" w:cs="Arial"/>
              </w:rPr>
            </w:pPr>
          </w:p>
          <w:p w14:paraId="60404C13" w14:textId="77777777" w:rsidR="001A3A48" w:rsidRDefault="001A3A48" w:rsidP="00EA2AC8">
            <w:pPr>
              <w:spacing w:after="0" w:line="240" w:lineRule="auto"/>
              <w:jc w:val="center"/>
              <w:rPr>
                <w:rFonts w:ascii="Arial" w:hAnsi="Arial" w:cs="Arial"/>
              </w:rPr>
            </w:pPr>
          </w:p>
          <w:p w14:paraId="1DB359D5" w14:textId="77777777" w:rsidR="001A3A48" w:rsidRDefault="001A3A48" w:rsidP="00EA2AC8">
            <w:pPr>
              <w:spacing w:after="0" w:line="240" w:lineRule="auto"/>
              <w:jc w:val="center"/>
              <w:rPr>
                <w:rFonts w:ascii="Arial" w:hAnsi="Arial" w:cs="Arial"/>
              </w:rPr>
            </w:pPr>
          </w:p>
          <w:p w14:paraId="048A0D8F" w14:textId="77777777" w:rsidR="001A3A48" w:rsidRDefault="001A3A48" w:rsidP="00EA2AC8">
            <w:pPr>
              <w:spacing w:after="0" w:line="240" w:lineRule="auto"/>
              <w:jc w:val="center"/>
              <w:rPr>
                <w:rFonts w:ascii="Arial" w:hAnsi="Arial" w:cs="Arial"/>
              </w:rPr>
            </w:pPr>
            <w:r>
              <w:rPr>
                <w:rFonts w:ascii="Arial" w:hAnsi="Arial" w:cs="Arial"/>
              </w:rPr>
              <w:t>Način realizacije</w:t>
            </w:r>
          </w:p>
          <w:p w14:paraId="3F36DDDF" w14:textId="77777777" w:rsidR="001A3A48" w:rsidRDefault="001A3A48" w:rsidP="00EA2AC8">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36EA9352" w14:textId="77777777" w:rsidR="001A3A48" w:rsidRDefault="001A3A48" w:rsidP="00EA2AC8">
            <w:pPr>
              <w:spacing w:after="0" w:line="240" w:lineRule="auto"/>
              <w:rPr>
                <w:rFonts w:ascii="Arial" w:hAnsi="Arial" w:cs="Arial"/>
              </w:rPr>
            </w:pPr>
          </w:p>
          <w:p w14:paraId="60228C6D" w14:textId="77777777" w:rsidR="001A3A48" w:rsidRDefault="001A3A48" w:rsidP="00EA2AC8">
            <w:pPr>
              <w:spacing w:after="0" w:line="240" w:lineRule="auto"/>
              <w:rPr>
                <w:rFonts w:ascii="Arial" w:hAnsi="Arial" w:cs="Arial"/>
              </w:rPr>
            </w:pPr>
            <w:r>
              <w:rPr>
                <w:rFonts w:ascii="Arial" w:hAnsi="Arial" w:cs="Arial"/>
              </w:rPr>
              <w:t>Projekt će se provoditi u razrednim odjelima. Učenici će tijekom mjeseca rješavati zadatke vezane uz pravopis i jezične zakonitosti hrvatskoga jezika. Na kraju mjeseca ili polugodišta (dogovor s učenicima) imenuje se učenik/učenica koji će imati najviše točno riješenih zadataka, a na kraju nastavne godine učenik koji ima hrvatski u malom prstu.</w:t>
            </w:r>
          </w:p>
          <w:p w14:paraId="2872110F" w14:textId="77777777" w:rsidR="001A3A48" w:rsidRDefault="001A3A48" w:rsidP="00EA2AC8">
            <w:pPr>
              <w:spacing w:after="0" w:line="240" w:lineRule="auto"/>
              <w:rPr>
                <w:rFonts w:ascii="Arial" w:hAnsi="Arial" w:cs="Arial"/>
              </w:rPr>
            </w:pPr>
            <w:r>
              <w:rPr>
                <w:rFonts w:ascii="Arial" w:hAnsi="Arial" w:cs="Arial"/>
              </w:rPr>
              <w:t>(zadatci za redovni program, redovni program uz individualizirane postupke i uz prilagodbu sadržaja i individualizirane postupke)</w:t>
            </w:r>
          </w:p>
          <w:p w14:paraId="3B052FA9" w14:textId="77777777" w:rsidR="001A3A48" w:rsidRDefault="001A3A48" w:rsidP="00EA2AC8">
            <w:pPr>
              <w:spacing w:after="0" w:line="240" w:lineRule="auto"/>
              <w:rPr>
                <w:rFonts w:ascii="Arial" w:hAnsi="Arial" w:cs="Arial"/>
              </w:rPr>
            </w:pPr>
          </w:p>
        </w:tc>
      </w:tr>
      <w:tr w:rsidR="001A3A48" w14:paraId="4491C8B3" w14:textId="77777777" w:rsidTr="3C343168">
        <w:trPr>
          <w:trHeight w:val="703"/>
        </w:trPr>
        <w:tc>
          <w:tcPr>
            <w:tcW w:w="706" w:type="pct"/>
            <w:tcBorders>
              <w:top w:val="single" w:sz="4" w:space="0" w:color="auto"/>
              <w:left w:val="single" w:sz="4" w:space="0" w:color="auto"/>
              <w:bottom w:val="single" w:sz="4" w:space="0" w:color="auto"/>
              <w:right w:val="single" w:sz="4" w:space="0" w:color="auto"/>
            </w:tcBorders>
            <w:shd w:val="clear" w:color="auto" w:fill="FFFF99"/>
          </w:tcPr>
          <w:p w14:paraId="5E0273FE" w14:textId="77777777" w:rsidR="001A3A48" w:rsidRDefault="001A3A48" w:rsidP="00EA2AC8">
            <w:pPr>
              <w:spacing w:after="0" w:line="240" w:lineRule="auto"/>
              <w:rPr>
                <w:rFonts w:ascii="Arial" w:hAnsi="Arial" w:cs="Arial"/>
              </w:rPr>
            </w:pPr>
          </w:p>
          <w:p w14:paraId="1F28CDD0" w14:textId="77777777" w:rsidR="001A3A48" w:rsidRDefault="001A3A48" w:rsidP="00EA2AC8">
            <w:pPr>
              <w:spacing w:after="0" w:line="240" w:lineRule="auto"/>
              <w:jc w:val="center"/>
              <w:rPr>
                <w:rFonts w:ascii="Arial" w:hAnsi="Arial" w:cs="Arial"/>
              </w:rPr>
            </w:pPr>
            <w:proofErr w:type="spellStart"/>
            <w:r>
              <w:rPr>
                <w:rFonts w:ascii="Arial" w:hAnsi="Arial" w:cs="Arial"/>
              </w:rPr>
              <w:t>Vremenik</w:t>
            </w:r>
            <w:proofErr w:type="spellEnd"/>
          </w:p>
          <w:p w14:paraId="7B6C65AC" w14:textId="77777777" w:rsidR="001A3A48" w:rsidRDefault="001A3A48" w:rsidP="00EA2AC8">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088571C5" w14:textId="77777777" w:rsidR="001A3A48" w:rsidRDefault="001A3A48" w:rsidP="00EA2AC8">
            <w:pPr>
              <w:spacing w:after="0" w:line="240" w:lineRule="auto"/>
              <w:rPr>
                <w:rFonts w:ascii="Arial" w:hAnsi="Arial" w:cs="Arial"/>
              </w:rPr>
            </w:pPr>
          </w:p>
          <w:p w14:paraId="026A56D5" w14:textId="77777777" w:rsidR="001A3A48" w:rsidRDefault="001A3A48" w:rsidP="00EA2AC8">
            <w:pPr>
              <w:spacing w:after="0" w:line="240" w:lineRule="auto"/>
              <w:rPr>
                <w:rFonts w:ascii="Arial" w:hAnsi="Arial" w:cs="Arial"/>
              </w:rPr>
            </w:pPr>
            <w:r>
              <w:rPr>
                <w:rFonts w:ascii="Arial" w:hAnsi="Arial" w:cs="Arial"/>
              </w:rPr>
              <w:t>Tijekom nastavne godine, jednom tjedno (dio nastavnoga sata).</w:t>
            </w:r>
          </w:p>
        </w:tc>
      </w:tr>
      <w:tr w:rsidR="001A3A48" w14:paraId="4161C63C"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tcPr>
          <w:p w14:paraId="27CD5206" w14:textId="77777777" w:rsidR="001A3A48" w:rsidRDefault="001A3A48" w:rsidP="00EA2AC8">
            <w:pPr>
              <w:spacing w:after="0" w:line="240" w:lineRule="auto"/>
              <w:rPr>
                <w:rFonts w:ascii="Arial" w:hAnsi="Arial" w:cs="Arial"/>
              </w:rPr>
            </w:pPr>
          </w:p>
          <w:p w14:paraId="0AD0763E" w14:textId="77777777" w:rsidR="001A3A48" w:rsidRDefault="001A3A48" w:rsidP="00EA2AC8">
            <w:pPr>
              <w:spacing w:after="0" w:line="240" w:lineRule="auto"/>
              <w:jc w:val="center"/>
              <w:rPr>
                <w:rFonts w:ascii="Arial" w:hAnsi="Arial" w:cs="Arial"/>
              </w:rPr>
            </w:pPr>
            <w:r>
              <w:rPr>
                <w:rFonts w:ascii="Arial" w:hAnsi="Arial" w:cs="Arial"/>
              </w:rPr>
              <w:t>Okvirni troškovnik</w:t>
            </w:r>
          </w:p>
          <w:p w14:paraId="7A54D5A1" w14:textId="77777777" w:rsidR="001A3A48" w:rsidRDefault="001A3A48" w:rsidP="00EA2AC8">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239468AB" w14:textId="77777777" w:rsidR="001A3A48" w:rsidRDefault="001A3A48" w:rsidP="00EA2AC8">
            <w:pPr>
              <w:spacing w:after="0" w:line="240" w:lineRule="auto"/>
              <w:rPr>
                <w:rFonts w:ascii="Arial" w:hAnsi="Arial" w:cs="Arial"/>
              </w:rPr>
            </w:pPr>
          </w:p>
          <w:p w14:paraId="0F80203F" w14:textId="77777777" w:rsidR="001A3A48" w:rsidRDefault="001A3A48" w:rsidP="00EA2AC8">
            <w:pPr>
              <w:spacing w:after="0" w:line="240" w:lineRule="auto"/>
              <w:rPr>
                <w:rFonts w:ascii="Arial" w:hAnsi="Arial" w:cs="Arial"/>
              </w:rPr>
            </w:pPr>
            <w:r>
              <w:rPr>
                <w:rFonts w:ascii="Arial" w:hAnsi="Arial" w:cs="Arial"/>
              </w:rPr>
              <w:t>-</w:t>
            </w:r>
          </w:p>
        </w:tc>
      </w:tr>
      <w:tr w:rsidR="001A3A48" w14:paraId="4DE22F51"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tcPr>
          <w:p w14:paraId="5EFED239" w14:textId="77777777" w:rsidR="001A3A48" w:rsidRDefault="001A3A48" w:rsidP="00EA2AC8">
            <w:pPr>
              <w:spacing w:after="0" w:line="240" w:lineRule="auto"/>
              <w:rPr>
                <w:rFonts w:ascii="Arial" w:hAnsi="Arial" w:cs="Arial"/>
              </w:rPr>
            </w:pPr>
          </w:p>
          <w:p w14:paraId="70D3BA28" w14:textId="77777777" w:rsidR="001A3A48" w:rsidRDefault="001A3A48" w:rsidP="00EA2AC8">
            <w:pPr>
              <w:spacing w:after="0" w:line="240" w:lineRule="auto"/>
              <w:jc w:val="center"/>
              <w:rPr>
                <w:rFonts w:ascii="Arial" w:hAnsi="Arial" w:cs="Arial"/>
              </w:rPr>
            </w:pPr>
            <w:r>
              <w:rPr>
                <w:rFonts w:ascii="Arial" w:hAnsi="Arial" w:cs="Arial"/>
              </w:rPr>
              <w:t>Način praćenja</w:t>
            </w:r>
          </w:p>
          <w:p w14:paraId="05998E7D" w14:textId="77777777" w:rsidR="001A3A48" w:rsidRDefault="001A3A48" w:rsidP="00EA2AC8">
            <w:pPr>
              <w:spacing w:after="0" w:line="240" w:lineRule="auto"/>
              <w:jc w:val="center"/>
              <w:rPr>
                <w:rFonts w:ascii="Arial" w:hAnsi="Arial" w:cs="Arial"/>
              </w:rPr>
            </w:pPr>
            <w:r>
              <w:rPr>
                <w:rFonts w:ascii="Arial" w:hAnsi="Arial" w:cs="Arial"/>
              </w:rPr>
              <w:t>aktivnosti / programa / projekta</w:t>
            </w:r>
          </w:p>
          <w:p w14:paraId="6EFC11EC" w14:textId="77777777" w:rsidR="001A3A48" w:rsidRDefault="001A3A48" w:rsidP="00EA2AC8">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574873A2" w14:textId="77777777" w:rsidR="001A3A48" w:rsidRDefault="001A3A48" w:rsidP="00EA2AC8">
            <w:pPr>
              <w:spacing w:after="0" w:line="240" w:lineRule="auto"/>
              <w:rPr>
                <w:rFonts w:ascii="Arial" w:hAnsi="Arial" w:cs="Arial"/>
              </w:rPr>
            </w:pPr>
          </w:p>
          <w:p w14:paraId="1188F315" w14:textId="77777777" w:rsidR="001A3A48" w:rsidRDefault="001A3A48" w:rsidP="00EA2AC8">
            <w:pPr>
              <w:spacing w:after="0" w:line="240" w:lineRule="auto"/>
              <w:rPr>
                <w:rFonts w:ascii="Arial" w:hAnsi="Arial" w:cs="Arial"/>
              </w:rPr>
            </w:pPr>
            <w:r>
              <w:rPr>
                <w:rFonts w:ascii="Arial" w:hAnsi="Arial" w:cs="Arial"/>
              </w:rPr>
              <w:t>Krajem mjeseca ili polugodišta (dogovor s učenicima) i krajem školske godine na temelju riješenih zadataka imenuje se učenik ili učenica koji/koja je tijekom nastavne godine najbolje ovladala hrvatskim jezikom i imala najbolje riješene zadatke. Učenici koji će imati nabolje rezultate na kraju godine bit će nagrađeni i dobit će priznanje.</w:t>
            </w:r>
          </w:p>
        </w:tc>
      </w:tr>
    </w:tbl>
    <w:p w14:paraId="57972E2D" w14:textId="77777777" w:rsidR="00F269C7" w:rsidRDefault="00F269C7" w:rsidP="00C008B2">
      <w:pPr>
        <w:rPr>
          <w:rFonts w:ascii="Arial" w:hAnsi="Arial" w:cs="Arial"/>
        </w:rPr>
      </w:pPr>
    </w:p>
    <w:p w14:paraId="1ABFC8D8" w14:textId="77777777" w:rsidR="000A2E24" w:rsidRDefault="000A2E24" w:rsidP="00C008B2">
      <w:pPr>
        <w:rPr>
          <w:rFonts w:ascii="Arial" w:hAnsi="Arial" w:cs="Arial"/>
        </w:rPr>
      </w:pPr>
    </w:p>
    <w:p w14:paraId="7B270103" w14:textId="77777777" w:rsidR="000A2E24" w:rsidRDefault="000A2E24" w:rsidP="00C008B2">
      <w:pPr>
        <w:rPr>
          <w:rFonts w:ascii="Arial" w:hAnsi="Arial" w:cs="Arial"/>
        </w:rPr>
      </w:pPr>
    </w:p>
    <w:p w14:paraId="2AA31C68" w14:textId="77777777" w:rsidR="000A2E24" w:rsidRDefault="000A2E24" w:rsidP="00C008B2">
      <w:pPr>
        <w:rPr>
          <w:rFonts w:ascii="Arial" w:hAnsi="Arial" w:cs="Arial"/>
        </w:rPr>
      </w:pPr>
    </w:p>
    <w:p w14:paraId="76CF9302" w14:textId="77777777" w:rsidR="000A2E24" w:rsidRDefault="000A2E24" w:rsidP="00C008B2">
      <w:pPr>
        <w:rPr>
          <w:rFonts w:ascii="Arial" w:hAnsi="Arial" w:cs="Arial"/>
        </w:rPr>
      </w:pPr>
    </w:p>
    <w:p w14:paraId="1CB1EFF0" w14:textId="77777777" w:rsidR="000A2E24" w:rsidRDefault="000A2E24" w:rsidP="00C008B2">
      <w:pPr>
        <w:rPr>
          <w:rFonts w:ascii="Arial" w:hAnsi="Arial" w:cs="Arial"/>
        </w:rPr>
      </w:pPr>
    </w:p>
    <w:p w14:paraId="6ECCAB2C" w14:textId="77777777" w:rsidR="000A2E24" w:rsidRDefault="000A2E24" w:rsidP="00C008B2">
      <w:pPr>
        <w:rPr>
          <w:rFonts w:ascii="Arial" w:hAnsi="Arial" w:cs="Arial"/>
        </w:rPr>
      </w:pPr>
    </w:p>
    <w:p w14:paraId="126D2B58" w14:textId="77777777" w:rsidR="00B22E0F" w:rsidRDefault="00B22E0F" w:rsidP="00C008B2">
      <w:pPr>
        <w:rPr>
          <w:rFonts w:ascii="Arial" w:hAnsi="Arial" w:cs="Arial"/>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8172"/>
      </w:tblGrid>
      <w:tr w:rsidR="00B22E0F" w14:paraId="481CD34B"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hideMark/>
          </w:tcPr>
          <w:p w14:paraId="01249422" w14:textId="77777777" w:rsidR="00B22E0F" w:rsidRDefault="00B22E0F" w:rsidP="000C2EFF">
            <w:pPr>
              <w:spacing w:after="0" w:line="240" w:lineRule="auto"/>
              <w:jc w:val="center"/>
              <w:rPr>
                <w:rFonts w:ascii="Arial" w:hAnsi="Arial" w:cs="Arial"/>
              </w:rPr>
            </w:pPr>
            <w:r>
              <w:rPr>
                <w:rFonts w:ascii="Arial" w:hAnsi="Arial" w:cs="Arial"/>
              </w:rPr>
              <w:lastRenderedPageBreak/>
              <w:t>Aktivnost / Program / Projekt</w:t>
            </w:r>
          </w:p>
        </w:tc>
        <w:tc>
          <w:tcPr>
            <w:tcW w:w="4294" w:type="pct"/>
            <w:tcBorders>
              <w:top w:val="single" w:sz="4" w:space="0" w:color="auto"/>
              <w:left w:val="single" w:sz="4" w:space="0" w:color="auto"/>
              <w:bottom w:val="single" w:sz="4" w:space="0" w:color="auto"/>
              <w:right w:val="single" w:sz="4" w:space="0" w:color="auto"/>
            </w:tcBorders>
          </w:tcPr>
          <w:p w14:paraId="73538290" w14:textId="77777777" w:rsidR="00B22E0F" w:rsidRDefault="00B22E0F" w:rsidP="000C2EFF">
            <w:pPr>
              <w:spacing w:after="0" w:line="240" w:lineRule="auto"/>
              <w:rPr>
                <w:rFonts w:ascii="Arial" w:hAnsi="Arial" w:cs="Arial"/>
              </w:rPr>
            </w:pPr>
          </w:p>
          <w:p w14:paraId="65C4C094" w14:textId="77777777" w:rsidR="00B22E0F" w:rsidRDefault="00B22E0F" w:rsidP="000C2EFF">
            <w:pPr>
              <w:spacing w:after="0" w:line="240" w:lineRule="auto"/>
              <w:rPr>
                <w:rFonts w:ascii="Arial" w:hAnsi="Arial" w:cs="Arial"/>
                <w:b/>
              </w:rPr>
            </w:pPr>
            <w:r>
              <w:rPr>
                <w:rFonts w:ascii="Arial" w:hAnsi="Arial" w:cs="Arial"/>
                <w:b/>
              </w:rPr>
              <w:t>Projekt – Domovinski rat i dječji sat</w:t>
            </w:r>
          </w:p>
        </w:tc>
      </w:tr>
      <w:tr w:rsidR="00B22E0F" w:rsidRPr="00B22E0F" w14:paraId="18981A37"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tcPr>
          <w:p w14:paraId="14E2C2CF" w14:textId="77777777" w:rsidR="00B22E0F" w:rsidRPr="00B22E0F" w:rsidRDefault="00B22E0F" w:rsidP="00B22E0F">
            <w:pPr>
              <w:spacing w:after="0" w:line="240" w:lineRule="auto"/>
              <w:jc w:val="center"/>
              <w:rPr>
                <w:rFonts w:ascii="Arial" w:hAnsi="Arial" w:cs="Arial"/>
              </w:rPr>
            </w:pPr>
          </w:p>
          <w:p w14:paraId="5A583B84" w14:textId="77777777" w:rsidR="00B22E0F" w:rsidRPr="00B22E0F" w:rsidRDefault="00B22E0F" w:rsidP="00B22E0F">
            <w:pPr>
              <w:spacing w:after="0" w:line="240" w:lineRule="auto"/>
              <w:jc w:val="center"/>
              <w:rPr>
                <w:rFonts w:ascii="Arial" w:hAnsi="Arial" w:cs="Arial"/>
              </w:rPr>
            </w:pPr>
          </w:p>
          <w:p w14:paraId="05F01943" w14:textId="77777777" w:rsidR="00B22E0F" w:rsidRPr="00B22E0F" w:rsidRDefault="00B22E0F" w:rsidP="00B22E0F">
            <w:pPr>
              <w:spacing w:after="0" w:line="240" w:lineRule="auto"/>
              <w:rPr>
                <w:rFonts w:ascii="Arial" w:hAnsi="Arial" w:cs="Arial"/>
              </w:rPr>
            </w:pPr>
          </w:p>
          <w:p w14:paraId="6705DECD" w14:textId="77777777" w:rsidR="00B22E0F" w:rsidRPr="00B22E0F" w:rsidRDefault="00B22E0F" w:rsidP="00B22E0F">
            <w:pPr>
              <w:spacing w:after="0" w:line="240" w:lineRule="auto"/>
              <w:rPr>
                <w:rFonts w:ascii="Arial" w:hAnsi="Arial" w:cs="Arial"/>
              </w:rPr>
            </w:pPr>
          </w:p>
          <w:p w14:paraId="674158E7" w14:textId="77777777" w:rsidR="00B22E0F" w:rsidRPr="00B22E0F" w:rsidRDefault="00B22E0F" w:rsidP="00B22E0F">
            <w:pPr>
              <w:spacing w:after="0" w:line="240" w:lineRule="auto"/>
              <w:rPr>
                <w:rFonts w:ascii="Arial" w:hAnsi="Arial" w:cs="Arial"/>
              </w:rPr>
            </w:pPr>
          </w:p>
          <w:p w14:paraId="50FC8E7A" w14:textId="77777777" w:rsidR="00B22E0F" w:rsidRPr="00B22E0F" w:rsidRDefault="00B22E0F" w:rsidP="00B22E0F">
            <w:pPr>
              <w:spacing w:after="0" w:line="240" w:lineRule="auto"/>
              <w:jc w:val="center"/>
              <w:rPr>
                <w:rFonts w:ascii="Arial" w:hAnsi="Arial" w:cs="Arial"/>
              </w:rPr>
            </w:pPr>
            <w:r w:rsidRPr="00B22E0F">
              <w:rPr>
                <w:rFonts w:ascii="Arial" w:hAnsi="Arial" w:cs="Arial"/>
              </w:rPr>
              <w:t>Ciljevi</w:t>
            </w:r>
          </w:p>
          <w:p w14:paraId="03F2C221" w14:textId="77777777" w:rsidR="00B22E0F" w:rsidRPr="00B22E0F" w:rsidRDefault="00B22E0F" w:rsidP="00B22E0F">
            <w:pPr>
              <w:spacing w:after="0" w:line="240" w:lineRule="auto"/>
              <w:jc w:val="center"/>
              <w:rPr>
                <w:rFonts w:ascii="Arial" w:hAnsi="Arial" w:cs="Arial"/>
              </w:rPr>
            </w:pPr>
          </w:p>
          <w:p w14:paraId="130E1D5E" w14:textId="77777777" w:rsidR="00B22E0F" w:rsidRPr="00B22E0F" w:rsidRDefault="00B22E0F" w:rsidP="00B22E0F">
            <w:pPr>
              <w:spacing w:after="0" w:line="240" w:lineRule="auto"/>
              <w:jc w:val="center"/>
              <w:rPr>
                <w:rFonts w:ascii="Arial" w:hAnsi="Arial" w:cs="Arial"/>
              </w:rPr>
            </w:pPr>
          </w:p>
          <w:p w14:paraId="1F896D87" w14:textId="77777777" w:rsidR="00B22E0F" w:rsidRPr="00B22E0F" w:rsidRDefault="00B22E0F" w:rsidP="00B22E0F">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763B875E" w14:textId="77777777" w:rsidR="00B22E0F" w:rsidRPr="00B22E0F" w:rsidRDefault="00B22E0F" w:rsidP="00B22E0F">
            <w:pPr>
              <w:spacing w:after="0" w:line="240" w:lineRule="auto"/>
              <w:rPr>
                <w:rFonts w:ascii="Arial" w:eastAsia="Times New Roman" w:hAnsi="Arial" w:cs="Arial"/>
                <w:lang w:eastAsia="hr-HR"/>
              </w:rPr>
            </w:pPr>
          </w:p>
          <w:p w14:paraId="64C50B3F" w14:textId="77777777" w:rsidR="00B22E0F" w:rsidRPr="00B22E0F" w:rsidRDefault="00B22E0F" w:rsidP="00B22E0F">
            <w:pPr>
              <w:pStyle w:val="Odlomakpopisa"/>
              <w:numPr>
                <w:ilvl w:val="0"/>
                <w:numId w:val="44"/>
              </w:numPr>
              <w:spacing w:after="0" w:line="240" w:lineRule="auto"/>
              <w:rPr>
                <w:rFonts w:ascii="Arial" w:eastAsia="Times New Roman" w:hAnsi="Arial" w:cs="Arial"/>
                <w:lang w:eastAsia="hr-HR"/>
              </w:rPr>
            </w:pPr>
            <w:r w:rsidRPr="00B22E0F">
              <w:rPr>
                <w:rFonts w:ascii="Arial" w:eastAsia="Times New Roman" w:hAnsi="Arial" w:cs="Arial"/>
                <w:lang w:eastAsia="hr-HR"/>
              </w:rPr>
              <w:t>razvijati ljubav prema domovini</w:t>
            </w:r>
          </w:p>
          <w:p w14:paraId="764D5184" w14:textId="77777777" w:rsidR="00B22E0F" w:rsidRPr="00B22E0F" w:rsidRDefault="00B22E0F" w:rsidP="00B22E0F">
            <w:pPr>
              <w:pStyle w:val="Odlomakpopisa"/>
              <w:numPr>
                <w:ilvl w:val="0"/>
                <w:numId w:val="44"/>
              </w:numPr>
              <w:spacing w:after="0" w:line="240" w:lineRule="auto"/>
              <w:rPr>
                <w:rFonts w:ascii="Arial" w:eastAsia="Times New Roman" w:hAnsi="Arial" w:cs="Arial"/>
                <w:lang w:eastAsia="hr-HR"/>
              </w:rPr>
            </w:pPr>
            <w:r w:rsidRPr="00B22E0F">
              <w:rPr>
                <w:rFonts w:ascii="Arial" w:eastAsia="Times New Roman" w:hAnsi="Arial" w:cs="Arial"/>
                <w:lang w:eastAsia="hr-HR"/>
              </w:rPr>
              <w:t>razvijati poštovanje prema hrvatskim braniteljima i prema svima koji su dali život za našu domovinu</w:t>
            </w:r>
          </w:p>
          <w:p w14:paraId="0F3D28CC" w14:textId="77777777" w:rsidR="00B22E0F" w:rsidRPr="00B22E0F" w:rsidRDefault="00B22E0F" w:rsidP="00B22E0F">
            <w:pPr>
              <w:pStyle w:val="Odlomakpopisa"/>
              <w:numPr>
                <w:ilvl w:val="0"/>
                <w:numId w:val="44"/>
              </w:numPr>
              <w:spacing w:after="0" w:line="240" w:lineRule="auto"/>
              <w:rPr>
                <w:rFonts w:ascii="Arial" w:eastAsia="Times New Roman" w:hAnsi="Arial" w:cs="Arial"/>
                <w:lang w:eastAsia="hr-HR"/>
              </w:rPr>
            </w:pPr>
            <w:r w:rsidRPr="00B22E0F">
              <w:rPr>
                <w:rFonts w:ascii="Arial" w:eastAsia="Times New Roman" w:hAnsi="Arial" w:cs="Arial"/>
                <w:lang w:eastAsia="hr-HR"/>
              </w:rPr>
              <w:t>osvješćivati učenike kolika je važnost domovine, materinskog jezika za svakoga čovjeka</w:t>
            </w:r>
          </w:p>
          <w:p w14:paraId="3852C6B1" w14:textId="77777777" w:rsidR="00B22E0F" w:rsidRPr="00B22E0F" w:rsidRDefault="00B22E0F" w:rsidP="00B22E0F">
            <w:pPr>
              <w:pStyle w:val="Odlomakpopisa"/>
              <w:numPr>
                <w:ilvl w:val="0"/>
                <w:numId w:val="44"/>
              </w:numPr>
              <w:spacing w:after="0" w:line="240" w:lineRule="auto"/>
              <w:rPr>
                <w:rFonts w:ascii="Arial" w:eastAsia="Times New Roman" w:hAnsi="Arial" w:cs="Arial"/>
                <w:lang w:eastAsia="hr-HR"/>
              </w:rPr>
            </w:pPr>
            <w:r w:rsidRPr="00B22E0F">
              <w:rPr>
                <w:rFonts w:ascii="Arial" w:eastAsia="Times New Roman" w:hAnsi="Arial" w:cs="Arial"/>
                <w:lang w:eastAsia="hr-HR"/>
              </w:rPr>
              <w:t>osvješćivati učenike o važnosti poznavanja povijesti hrvatskoga naroda</w:t>
            </w:r>
          </w:p>
          <w:p w14:paraId="5A9D5110" w14:textId="77777777" w:rsidR="00B22E0F" w:rsidRPr="00B22E0F" w:rsidRDefault="00B22E0F" w:rsidP="00B22E0F">
            <w:pPr>
              <w:pStyle w:val="Odlomakpopisa"/>
              <w:numPr>
                <w:ilvl w:val="0"/>
                <w:numId w:val="44"/>
              </w:numPr>
              <w:spacing w:after="0" w:line="240" w:lineRule="auto"/>
              <w:rPr>
                <w:rFonts w:ascii="Arial" w:eastAsia="Times New Roman" w:hAnsi="Arial" w:cs="Arial"/>
                <w:lang w:eastAsia="hr-HR"/>
              </w:rPr>
            </w:pPr>
            <w:r w:rsidRPr="00B22E0F">
              <w:rPr>
                <w:rFonts w:ascii="Arial" w:eastAsia="Times New Roman" w:hAnsi="Arial" w:cs="Arial"/>
                <w:lang w:eastAsia="hr-HR"/>
              </w:rPr>
              <w:t>razvijati važnost rješavanja neslaganja razgovorima, dogovorima i pregovorima</w:t>
            </w:r>
          </w:p>
          <w:p w14:paraId="603BA7B4" w14:textId="77777777" w:rsidR="00B22E0F" w:rsidRDefault="00B22E0F" w:rsidP="00B22E0F">
            <w:pPr>
              <w:pStyle w:val="Odlomakpopisa"/>
              <w:numPr>
                <w:ilvl w:val="0"/>
                <w:numId w:val="44"/>
              </w:numPr>
              <w:spacing w:after="0" w:line="240" w:lineRule="auto"/>
              <w:rPr>
                <w:rFonts w:ascii="Arial" w:eastAsia="Times New Roman" w:hAnsi="Arial" w:cs="Arial"/>
                <w:lang w:eastAsia="hr-HR"/>
              </w:rPr>
            </w:pPr>
            <w:r w:rsidRPr="00B22E0F">
              <w:rPr>
                <w:rFonts w:ascii="Arial" w:eastAsia="Times New Roman" w:hAnsi="Arial" w:cs="Arial"/>
                <w:lang w:eastAsia="hr-HR"/>
              </w:rPr>
              <w:t>osvješćivati učenike o važnosti slobode, da nam nije dana već izborena i trebamo je znati cijeniti</w:t>
            </w:r>
          </w:p>
          <w:p w14:paraId="6B9D9CDF" w14:textId="77777777" w:rsidR="00B22E0F" w:rsidRPr="00B22E0F" w:rsidRDefault="00B22E0F" w:rsidP="00B22E0F">
            <w:pPr>
              <w:pStyle w:val="Odlomakpopisa"/>
              <w:spacing w:after="0" w:line="240" w:lineRule="auto"/>
              <w:rPr>
                <w:rFonts w:ascii="Arial" w:eastAsia="Times New Roman" w:hAnsi="Arial" w:cs="Arial"/>
                <w:lang w:eastAsia="hr-HR"/>
              </w:rPr>
            </w:pPr>
          </w:p>
        </w:tc>
      </w:tr>
      <w:tr w:rsidR="00B22E0F" w:rsidRPr="00B22E0F" w14:paraId="0CC145B4"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tcPr>
          <w:p w14:paraId="1E32658E" w14:textId="77777777" w:rsidR="00B22E0F" w:rsidRPr="00B22E0F" w:rsidRDefault="00B22E0F" w:rsidP="00B22E0F">
            <w:pPr>
              <w:spacing w:after="0" w:line="240" w:lineRule="auto"/>
              <w:rPr>
                <w:rFonts w:ascii="Arial" w:hAnsi="Arial" w:cs="Arial"/>
              </w:rPr>
            </w:pPr>
          </w:p>
          <w:p w14:paraId="0E6ECD8F" w14:textId="77777777" w:rsidR="00B22E0F" w:rsidRPr="00B22E0F" w:rsidRDefault="00B22E0F" w:rsidP="00B22E0F">
            <w:pPr>
              <w:spacing w:after="0" w:line="240" w:lineRule="auto"/>
              <w:jc w:val="center"/>
              <w:rPr>
                <w:rFonts w:ascii="Arial" w:hAnsi="Arial" w:cs="Arial"/>
              </w:rPr>
            </w:pPr>
            <w:r w:rsidRPr="00B22E0F">
              <w:rPr>
                <w:rFonts w:ascii="Arial" w:hAnsi="Arial" w:cs="Arial"/>
              </w:rPr>
              <w:t>Namjena</w:t>
            </w:r>
          </w:p>
          <w:p w14:paraId="4BD099AD" w14:textId="77777777" w:rsidR="00B22E0F" w:rsidRPr="00B22E0F" w:rsidRDefault="00B22E0F" w:rsidP="00B22E0F">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1CA45A91" w14:textId="77777777" w:rsidR="00B22E0F" w:rsidRPr="00B22E0F" w:rsidRDefault="00B22E0F" w:rsidP="00B22E0F">
            <w:pPr>
              <w:spacing w:after="0" w:line="240" w:lineRule="auto"/>
              <w:rPr>
                <w:rFonts w:ascii="Arial" w:hAnsi="Arial" w:cs="Arial"/>
              </w:rPr>
            </w:pPr>
          </w:p>
          <w:p w14:paraId="6833228C" w14:textId="77777777" w:rsidR="00B22E0F" w:rsidRPr="00B22E0F" w:rsidRDefault="00B22E0F" w:rsidP="00B22E0F">
            <w:pPr>
              <w:spacing w:after="0" w:line="240" w:lineRule="auto"/>
              <w:rPr>
                <w:rFonts w:ascii="Arial" w:hAnsi="Arial" w:cs="Arial"/>
              </w:rPr>
            </w:pPr>
            <w:r w:rsidRPr="00B22E0F">
              <w:rPr>
                <w:rFonts w:ascii="Arial" w:hAnsi="Arial" w:cs="Arial"/>
              </w:rPr>
              <w:t>Projekt je namijenjen učenicima 5. – 8. razreda.</w:t>
            </w:r>
          </w:p>
        </w:tc>
      </w:tr>
      <w:tr w:rsidR="00B22E0F" w:rsidRPr="00B22E0F" w14:paraId="7FB3A007"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tcPr>
          <w:p w14:paraId="6D9BD2FE" w14:textId="77777777" w:rsidR="00B22E0F" w:rsidRPr="00B22E0F" w:rsidRDefault="00B22E0F" w:rsidP="00B22E0F">
            <w:pPr>
              <w:spacing w:after="0" w:line="240" w:lineRule="auto"/>
              <w:rPr>
                <w:rFonts w:ascii="Arial" w:hAnsi="Arial" w:cs="Arial"/>
              </w:rPr>
            </w:pPr>
          </w:p>
          <w:p w14:paraId="0DFA5ADB" w14:textId="77777777" w:rsidR="00B22E0F" w:rsidRDefault="00B22E0F" w:rsidP="00B22E0F">
            <w:pPr>
              <w:spacing w:after="0" w:line="240" w:lineRule="auto"/>
              <w:jc w:val="center"/>
              <w:rPr>
                <w:rFonts w:ascii="Arial" w:hAnsi="Arial" w:cs="Arial"/>
              </w:rPr>
            </w:pPr>
          </w:p>
          <w:p w14:paraId="587C2B58" w14:textId="77777777" w:rsidR="00B22E0F" w:rsidRPr="00B22E0F" w:rsidRDefault="00B22E0F" w:rsidP="00B22E0F">
            <w:pPr>
              <w:spacing w:after="0" w:line="240" w:lineRule="auto"/>
              <w:jc w:val="center"/>
              <w:rPr>
                <w:rFonts w:ascii="Arial" w:hAnsi="Arial" w:cs="Arial"/>
              </w:rPr>
            </w:pPr>
            <w:r w:rsidRPr="00B22E0F">
              <w:rPr>
                <w:rFonts w:ascii="Arial" w:hAnsi="Arial" w:cs="Arial"/>
              </w:rPr>
              <w:t>Nositelj(i)</w:t>
            </w:r>
          </w:p>
          <w:p w14:paraId="2E97BA1E" w14:textId="77777777" w:rsidR="00B22E0F" w:rsidRPr="00B22E0F" w:rsidRDefault="00B22E0F" w:rsidP="00B22E0F">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0DCBE100" w14:textId="77777777" w:rsidR="00B22E0F" w:rsidRPr="00B22E0F" w:rsidRDefault="00B22E0F" w:rsidP="00B22E0F">
            <w:pPr>
              <w:spacing w:after="0" w:line="240" w:lineRule="auto"/>
              <w:rPr>
                <w:rFonts w:ascii="Arial" w:hAnsi="Arial" w:cs="Arial"/>
              </w:rPr>
            </w:pPr>
          </w:p>
          <w:p w14:paraId="61837725" w14:textId="77777777" w:rsidR="00B22E0F" w:rsidRPr="00B22E0F" w:rsidRDefault="00B22E0F" w:rsidP="00B22E0F">
            <w:pPr>
              <w:spacing w:after="0" w:line="240" w:lineRule="auto"/>
              <w:rPr>
                <w:rFonts w:ascii="Arial" w:hAnsi="Arial" w:cs="Arial"/>
              </w:rPr>
            </w:pPr>
            <w:r w:rsidRPr="00B22E0F">
              <w:rPr>
                <w:rFonts w:ascii="Arial" w:hAnsi="Arial" w:cs="Arial"/>
              </w:rPr>
              <w:t xml:space="preserve">Željka </w:t>
            </w:r>
            <w:proofErr w:type="spellStart"/>
            <w:r w:rsidRPr="00B22E0F">
              <w:rPr>
                <w:rFonts w:ascii="Arial" w:hAnsi="Arial" w:cs="Arial"/>
              </w:rPr>
              <w:t>Kalabek</w:t>
            </w:r>
            <w:proofErr w:type="spellEnd"/>
            <w:r w:rsidRPr="00B22E0F">
              <w:rPr>
                <w:rFonts w:ascii="Arial" w:hAnsi="Arial" w:cs="Arial"/>
              </w:rPr>
              <w:t xml:space="preserve">, učiteljica hrvatskoga jezika, Ivana Smolec Mustapić, učiteljica povijesti, Dijana </w:t>
            </w:r>
            <w:proofErr w:type="spellStart"/>
            <w:r w:rsidRPr="00B22E0F">
              <w:rPr>
                <w:rFonts w:ascii="Arial" w:hAnsi="Arial" w:cs="Arial"/>
              </w:rPr>
              <w:t>Pertunaj</w:t>
            </w:r>
            <w:proofErr w:type="spellEnd"/>
            <w:r w:rsidRPr="00B22E0F">
              <w:rPr>
                <w:rFonts w:ascii="Arial" w:hAnsi="Arial" w:cs="Arial"/>
              </w:rPr>
              <w:t xml:space="preserve">, učiteljica likovne kulture, članovi Udruge HBLPTSP-a te učenici. </w:t>
            </w:r>
          </w:p>
          <w:p w14:paraId="0B7E9E7C" w14:textId="77777777" w:rsidR="00B22E0F" w:rsidRDefault="00B22E0F" w:rsidP="00B22E0F">
            <w:pPr>
              <w:spacing w:after="0" w:line="240" w:lineRule="auto"/>
              <w:rPr>
                <w:rFonts w:ascii="Arial" w:hAnsi="Arial" w:cs="Arial"/>
              </w:rPr>
            </w:pPr>
            <w:r w:rsidRPr="00B22E0F">
              <w:rPr>
                <w:rFonts w:ascii="Arial" w:hAnsi="Arial" w:cs="Arial"/>
              </w:rPr>
              <w:t>U p</w:t>
            </w:r>
            <w:r w:rsidR="00304908">
              <w:rPr>
                <w:rFonts w:ascii="Arial" w:hAnsi="Arial" w:cs="Arial"/>
              </w:rPr>
              <w:t>rojekt se mogu uključiti i drugi</w:t>
            </w:r>
            <w:r w:rsidRPr="00B22E0F">
              <w:rPr>
                <w:rFonts w:ascii="Arial" w:hAnsi="Arial" w:cs="Arial"/>
              </w:rPr>
              <w:t xml:space="preserve"> učitelji škole.</w:t>
            </w:r>
          </w:p>
          <w:p w14:paraId="1392BEEF" w14:textId="77777777" w:rsidR="00B22E0F" w:rsidRPr="00B22E0F" w:rsidRDefault="00B22E0F" w:rsidP="00B22E0F">
            <w:pPr>
              <w:spacing w:after="0" w:line="240" w:lineRule="auto"/>
              <w:rPr>
                <w:rFonts w:ascii="Arial" w:hAnsi="Arial" w:cs="Arial"/>
              </w:rPr>
            </w:pPr>
          </w:p>
        </w:tc>
      </w:tr>
      <w:tr w:rsidR="00B22E0F" w:rsidRPr="00B22E0F" w14:paraId="3B937DE4" w14:textId="77777777" w:rsidTr="3C343168">
        <w:trPr>
          <w:trHeight w:val="1837"/>
        </w:trPr>
        <w:tc>
          <w:tcPr>
            <w:tcW w:w="706" w:type="pct"/>
            <w:tcBorders>
              <w:top w:val="single" w:sz="4" w:space="0" w:color="auto"/>
              <w:left w:val="single" w:sz="4" w:space="0" w:color="auto"/>
              <w:bottom w:val="single" w:sz="4" w:space="0" w:color="auto"/>
              <w:right w:val="single" w:sz="4" w:space="0" w:color="auto"/>
            </w:tcBorders>
            <w:shd w:val="clear" w:color="auto" w:fill="FFFF99"/>
          </w:tcPr>
          <w:p w14:paraId="290F1824" w14:textId="77777777" w:rsidR="00B22E0F" w:rsidRPr="00B22E0F" w:rsidRDefault="00B22E0F" w:rsidP="00B22E0F">
            <w:pPr>
              <w:spacing w:after="0" w:line="240" w:lineRule="auto"/>
              <w:rPr>
                <w:rFonts w:ascii="Arial" w:hAnsi="Arial" w:cs="Arial"/>
              </w:rPr>
            </w:pPr>
          </w:p>
          <w:p w14:paraId="431DF0A0" w14:textId="77777777" w:rsidR="00B22E0F" w:rsidRPr="00B22E0F" w:rsidRDefault="00B22E0F" w:rsidP="00B22E0F">
            <w:pPr>
              <w:spacing w:after="0" w:line="240" w:lineRule="auto"/>
              <w:jc w:val="center"/>
              <w:rPr>
                <w:rFonts w:ascii="Arial" w:hAnsi="Arial" w:cs="Arial"/>
              </w:rPr>
            </w:pPr>
          </w:p>
          <w:p w14:paraId="6EA4F1E7" w14:textId="77777777" w:rsidR="00B22E0F" w:rsidRDefault="00B22E0F" w:rsidP="00B22E0F">
            <w:pPr>
              <w:spacing w:after="0" w:line="240" w:lineRule="auto"/>
              <w:jc w:val="center"/>
              <w:rPr>
                <w:rFonts w:ascii="Arial" w:hAnsi="Arial" w:cs="Arial"/>
              </w:rPr>
            </w:pPr>
          </w:p>
          <w:p w14:paraId="48E12B92" w14:textId="77777777" w:rsidR="00B22E0F" w:rsidRDefault="00B22E0F" w:rsidP="00B22E0F">
            <w:pPr>
              <w:spacing w:after="0" w:line="240" w:lineRule="auto"/>
              <w:jc w:val="center"/>
              <w:rPr>
                <w:rFonts w:ascii="Arial" w:hAnsi="Arial" w:cs="Arial"/>
              </w:rPr>
            </w:pPr>
          </w:p>
          <w:p w14:paraId="0151553D" w14:textId="77777777" w:rsidR="00B22E0F" w:rsidRDefault="00B22E0F" w:rsidP="00B22E0F">
            <w:pPr>
              <w:spacing w:after="0" w:line="240" w:lineRule="auto"/>
              <w:jc w:val="center"/>
              <w:rPr>
                <w:rFonts w:ascii="Arial" w:hAnsi="Arial" w:cs="Arial"/>
              </w:rPr>
            </w:pPr>
          </w:p>
          <w:p w14:paraId="283FA66E" w14:textId="77777777" w:rsidR="00B22E0F" w:rsidRDefault="00B22E0F" w:rsidP="00B22E0F">
            <w:pPr>
              <w:spacing w:after="0" w:line="240" w:lineRule="auto"/>
              <w:jc w:val="center"/>
              <w:rPr>
                <w:rFonts w:ascii="Arial" w:hAnsi="Arial" w:cs="Arial"/>
              </w:rPr>
            </w:pPr>
          </w:p>
          <w:p w14:paraId="2CE09651" w14:textId="77777777" w:rsidR="00B22E0F" w:rsidRDefault="00B22E0F" w:rsidP="00B22E0F">
            <w:pPr>
              <w:spacing w:after="0" w:line="240" w:lineRule="auto"/>
              <w:jc w:val="center"/>
              <w:rPr>
                <w:rFonts w:ascii="Arial" w:hAnsi="Arial" w:cs="Arial"/>
              </w:rPr>
            </w:pPr>
          </w:p>
          <w:p w14:paraId="3EF363ED" w14:textId="77777777" w:rsidR="00B22E0F" w:rsidRPr="00B22E0F" w:rsidRDefault="00B22E0F" w:rsidP="00B22E0F">
            <w:pPr>
              <w:spacing w:after="0" w:line="240" w:lineRule="auto"/>
              <w:jc w:val="center"/>
              <w:rPr>
                <w:rFonts w:ascii="Arial" w:hAnsi="Arial" w:cs="Arial"/>
              </w:rPr>
            </w:pPr>
            <w:r w:rsidRPr="00B22E0F">
              <w:rPr>
                <w:rFonts w:ascii="Arial" w:hAnsi="Arial" w:cs="Arial"/>
              </w:rPr>
              <w:t>Način realizacije</w:t>
            </w:r>
          </w:p>
          <w:p w14:paraId="1A4D49AA" w14:textId="77777777" w:rsidR="00B22E0F" w:rsidRPr="00B22E0F" w:rsidRDefault="00B22E0F" w:rsidP="00B22E0F">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tcPr>
          <w:p w14:paraId="220FB05D" w14:textId="77777777" w:rsidR="00B22E0F" w:rsidRPr="00B22E0F" w:rsidRDefault="00B22E0F" w:rsidP="00B22E0F">
            <w:pPr>
              <w:spacing w:after="0" w:line="240" w:lineRule="auto"/>
              <w:rPr>
                <w:rFonts w:ascii="Arial" w:hAnsi="Arial" w:cs="Arial"/>
              </w:rPr>
            </w:pPr>
          </w:p>
          <w:p w14:paraId="4EED9CB4" w14:textId="77777777" w:rsidR="00B22E0F" w:rsidRPr="00B22E0F" w:rsidRDefault="00B22E0F" w:rsidP="00B22E0F">
            <w:pPr>
              <w:spacing w:after="0" w:line="240" w:lineRule="auto"/>
              <w:rPr>
                <w:rFonts w:ascii="Arial" w:hAnsi="Arial" w:cs="Arial"/>
              </w:rPr>
            </w:pPr>
            <w:r w:rsidRPr="00B22E0F">
              <w:rPr>
                <w:rFonts w:ascii="Arial" w:hAnsi="Arial" w:cs="Arial"/>
              </w:rPr>
              <w:t>Projekt se nastavlja provoditi i ove školske godine. Provodi se u školi u rujnu, listopadu i studenome, a završna svečanost održava se u školi uz Dan sjećanja na žrtvu Vukovara i Škabrnje.</w:t>
            </w:r>
          </w:p>
          <w:p w14:paraId="0CA172B8" w14:textId="77777777" w:rsidR="00B22E0F" w:rsidRPr="00B22E0F" w:rsidRDefault="00B22E0F" w:rsidP="00B22E0F">
            <w:pPr>
              <w:spacing w:after="0" w:line="240" w:lineRule="auto"/>
              <w:rPr>
                <w:rFonts w:ascii="Arial" w:hAnsi="Arial" w:cs="Arial"/>
              </w:rPr>
            </w:pPr>
            <w:r w:rsidRPr="00B22E0F">
              <w:rPr>
                <w:rFonts w:ascii="Arial" w:hAnsi="Arial" w:cs="Arial"/>
              </w:rPr>
              <w:t xml:space="preserve">Obzirom na to da u rujnu obilježavamo i Dan grada Bjelovara učenici na satovima hrvatskoga jezika, likovne kulture, povijesti i sata razrednika izrađuju postere, pišu literarne radove, slikaju, razgovaraju i uče o Domovinskome ratu (rujan, listopad, studeni). U studenome članovi Udruge hrvatskih branitelja liječenih od PTSP-a u školi postavljaju izložbu s oznakama Hrvatske vojske. Učiteljica likovne kulture postavlja izložbu likovnih i literarnih radova. Učenici na završnoj svečanosti čitaju najbolje literarne ostvaraje. Učenici razgovaraju s članovima UHBLPTSP-a. Učiteljica povijesti organizira paljenje lampaša za učenike naše škole u Vukovarskoj ulici. Nakon toga učiteljice izrađuju novine o aktivnostima učenika u našoj školi povodom Dana sjećanja na žrtvu Vukovara i Škabrnje, ali našega grada. </w:t>
            </w:r>
          </w:p>
          <w:p w14:paraId="28BAC1B4" w14:textId="77777777" w:rsidR="00B22E0F" w:rsidRDefault="00B22E0F" w:rsidP="00B22E0F">
            <w:pPr>
              <w:spacing w:after="0" w:line="240" w:lineRule="auto"/>
              <w:rPr>
                <w:rFonts w:ascii="Arial" w:hAnsi="Arial" w:cs="Arial"/>
              </w:rPr>
            </w:pPr>
            <w:r w:rsidRPr="00B22E0F">
              <w:rPr>
                <w:rFonts w:ascii="Arial" w:hAnsi="Arial" w:cs="Arial"/>
              </w:rPr>
              <w:t>Ove školske godine želimo pozvati i književnicu koja je pisala o Vukovaru.</w:t>
            </w:r>
          </w:p>
          <w:p w14:paraId="1FA5ED76" w14:textId="77777777" w:rsidR="00B22E0F" w:rsidRPr="00B22E0F" w:rsidRDefault="00B22E0F" w:rsidP="00B22E0F">
            <w:pPr>
              <w:spacing w:after="0" w:line="240" w:lineRule="auto"/>
              <w:rPr>
                <w:rFonts w:ascii="Arial" w:hAnsi="Arial" w:cs="Arial"/>
              </w:rPr>
            </w:pPr>
          </w:p>
        </w:tc>
      </w:tr>
      <w:tr w:rsidR="00B22E0F" w:rsidRPr="00B22E0F" w14:paraId="1EDEA85F" w14:textId="77777777" w:rsidTr="3C343168">
        <w:trPr>
          <w:trHeight w:val="728"/>
        </w:trPr>
        <w:tc>
          <w:tcPr>
            <w:tcW w:w="706" w:type="pct"/>
            <w:tcBorders>
              <w:top w:val="single" w:sz="4" w:space="0" w:color="auto"/>
              <w:left w:val="single" w:sz="4" w:space="0" w:color="auto"/>
              <w:bottom w:val="single" w:sz="4" w:space="0" w:color="auto"/>
              <w:right w:val="single" w:sz="4" w:space="0" w:color="auto"/>
            </w:tcBorders>
            <w:shd w:val="clear" w:color="auto" w:fill="FFFF99"/>
          </w:tcPr>
          <w:p w14:paraId="24516C3F" w14:textId="77777777" w:rsidR="00B22E0F" w:rsidRPr="00B22E0F" w:rsidRDefault="00B22E0F" w:rsidP="00B22E0F">
            <w:pPr>
              <w:spacing w:after="0" w:line="240" w:lineRule="auto"/>
              <w:rPr>
                <w:rFonts w:ascii="Arial" w:hAnsi="Arial" w:cs="Arial"/>
              </w:rPr>
            </w:pPr>
          </w:p>
          <w:p w14:paraId="62B26D40" w14:textId="77777777" w:rsidR="00B22E0F" w:rsidRPr="00B22E0F" w:rsidRDefault="00B22E0F" w:rsidP="00B22E0F">
            <w:pPr>
              <w:spacing w:after="0" w:line="240" w:lineRule="auto"/>
              <w:jc w:val="center"/>
              <w:rPr>
                <w:rFonts w:ascii="Arial" w:hAnsi="Arial" w:cs="Arial"/>
              </w:rPr>
            </w:pPr>
            <w:proofErr w:type="spellStart"/>
            <w:r w:rsidRPr="00B22E0F">
              <w:rPr>
                <w:rFonts w:ascii="Arial" w:hAnsi="Arial" w:cs="Arial"/>
              </w:rPr>
              <w:t>Vremenik</w:t>
            </w:r>
            <w:proofErr w:type="spellEnd"/>
          </w:p>
        </w:tc>
        <w:tc>
          <w:tcPr>
            <w:tcW w:w="4294" w:type="pct"/>
            <w:tcBorders>
              <w:top w:val="single" w:sz="4" w:space="0" w:color="auto"/>
              <w:left w:val="single" w:sz="4" w:space="0" w:color="auto"/>
              <w:bottom w:val="single" w:sz="4" w:space="0" w:color="auto"/>
              <w:right w:val="single" w:sz="4" w:space="0" w:color="auto"/>
            </w:tcBorders>
            <w:hideMark/>
          </w:tcPr>
          <w:p w14:paraId="72160B36" w14:textId="77777777" w:rsidR="00B22E0F" w:rsidRDefault="00B22E0F" w:rsidP="00B22E0F">
            <w:pPr>
              <w:spacing w:after="0" w:line="240" w:lineRule="auto"/>
              <w:rPr>
                <w:rFonts w:ascii="Arial" w:hAnsi="Arial" w:cs="Arial"/>
              </w:rPr>
            </w:pPr>
          </w:p>
          <w:p w14:paraId="52B90416" w14:textId="3D45E532" w:rsidR="00B22E0F" w:rsidRPr="00B22E0F" w:rsidRDefault="3A97F9DE" w:rsidP="00B22E0F">
            <w:pPr>
              <w:spacing w:after="0" w:line="240" w:lineRule="auto"/>
              <w:rPr>
                <w:rFonts w:ascii="Arial" w:hAnsi="Arial" w:cs="Arial"/>
              </w:rPr>
            </w:pPr>
            <w:r w:rsidRPr="3C343168">
              <w:rPr>
                <w:rFonts w:ascii="Arial" w:hAnsi="Arial" w:cs="Arial"/>
              </w:rPr>
              <w:t>r</w:t>
            </w:r>
            <w:r w:rsidR="177F451F" w:rsidRPr="3C343168">
              <w:rPr>
                <w:rFonts w:ascii="Arial" w:hAnsi="Arial" w:cs="Arial"/>
              </w:rPr>
              <w:t xml:space="preserve">ujan, listopad i studeni </w:t>
            </w:r>
            <w:r w:rsidR="177F451F" w:rsidRPr="00756ED0">
              <w:rPr>
                <w:rFonts w:ascii="Arial" w:hAnsi="Arial" w:cs="Arial"/>
              </w:rPr>
              <w:t>202</w:t>
            </w:r>
            <w:r w:rsidR="177B1535" w:rsidRPr="00756ED0">
              <w:rPr>
                <w:rFonts w:ascii="Arial" w:hAnsi="Arial" w:cs="Arial"/>
              </w:rPr>
              <w:t>5</w:t>
            </w:r>
            <w:r w:rsidR="177F451F" w:rsidRPr="00756ED0">
              <w:rPr>
                <w:rFonts w:ascii="Arial" w:hAnsi="Arial" w:cs="Arial"/>
              </w:rPr>
              <w:t>.</w:t>
            </w:r>
          </w:p>
        </w:tc>
      </w:tr>
      <w:tr w:rsidR="00B22E0F" w:rsidRPr="00B22E0F" w14:paraId="79EFBC02"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tcPr>
          <w:p w14:paraId="5EEDF8F6" w14:textId="77777777" w:rsidR="00B22E0F" w:rsidRPr="00B22E0F" w:rsidRDefault="00B22E0F" w:rsidP="00B22E0F">
            <w:pPr>
              <w:spacing w:after="0" w:line="240" w:lineRule="auto"/>
              <w:rPr>
                <w:rFonts w:ascii="Arial" w:hAnsi="Arial" w:cs="Arial"/>
              </w:rPr>
            </w:pPr>
          </w:p>
          <w:p w14:paraId="6A74D4E6" w14:textId="77777777" w:rsidR="00B22E0F" w:rsidRPr="00B22E0F" w:rsidRDefault="00B22E0F" w:rsidP="00B22E0F">
            <w:pPr>
              <w:spacing w:after="0" w:line="240" w:lineRule="auto"/>
              <w:jc w:val="center"/>
              <w:rPr>
                <w:rFonts w:ascii="Arial" w:hAnsi="Arial" w:cs="Arial"/>
              </w:rPr>
            </w:pPr>
            <w:r w:rsidRPr="00B22E0F">
              <w:rPr>
                <w:rFonts w:ascii="Arial" w:hAnsi="Arial" w:cs="Arial"/>
              </w:rPr>
              <w:t>Okvirni troškovnik</w:t>
            </w:r>
          </w:p>
          <w:p w14:paraId="1F186C19" w14:textId="77777777" w:rsidR="00B22E0F" w:rsidRPr="00B22E0F" w:rsidRDefault="00B22E0F" w:rsidP="00B22E0F">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hideMark/>
          </w:tcPr>
          <w:p w14:paraId="06F7CE2E" w14:textId="77777777" w:rsidR="00B22E0F" w:rsidRDefault="00B22E0F" w:rsidP="00B22E0F">
            <w:pPr>
              <w:spacing w:after="0" w:line="240" w:lineRule="auto"/>
              <w:rPr>
                <w:rFonts w:ascii="Arial" w:hAnsi="Arial" w:cs="Arial"/>
              </w:rPr>
            </w:pPr>
          </w:p>
          <w:p w14:paraId="6BAD7F0B" w14:textId="77777777" w:rsidR="00B22E0F" w:rsidRPr="00B22E0F" w:rsidRDefault="00B22E0F" w:rsidP="00B22E0F">
            <w:pPr>
              <w:spacing w:after="0" w:line="240" w:lineRule="auto"/>
              <w:rPr>
                <w:rFonts w:ascii="Arial" w:hAnsi="Arial" w:cs="Arial"/>
              </w:rPr>
            </w:pPr>
            <w:r w:rsidRPr="00B22E0F">
              <w:rPr>
                <w:rFonts w:ascii="Arial" w:hAnsi="Arial" w:cs="Arial"/>
              </w:rPr>
              <w:t>-</w:t>
            </w:r>
          </w:p>
        </w:tc>
      </w:tr>
      <w:tr w:rsidR="00B22E0F" w:rsidRPr="00B22E0F" w14:paraId="649BA978" w14:textId="77777777" w:rsidTr="3C343168">
        <w:tc>
          <w:tcPr>
            <w:tcW w:w="706" w:type="pct"/>
            <w:tcBorders>
              <w:top w:val="single" w:sz="4" w:space="0" w:color="auto"/>
              <w:left w:val="single" w:sz="4" w:space="0" w:color="auto"/>
              <w:bottom w:val="single" w:sz="4" w:space="0" w:color="auto"/>
              <w:right w:val="single" w:sz="4" w:space="0" w:color="auto"/>
            </w:tcBorders>
            <w:shd w:val="clear" w:color="auto" w:fill="FFFF99"/>
          </w:tcPr>
          <w:p w14:paraId="7D0C9208" w14:textId="77777777" w:rsidR="00B22E0F" w:rsidRPr="00B22E0F" w:rsidRDefault="00B22E0F" w:rsidP="00B22E0F">
            <w:pPr>
              <w:spacing w:after="0" w:line="240" w:lineRule="auto"/>
              <w:rPr>
                <w:rFonts w:ascii="Arial" w:hAnsi="Arial" w:cs="Arial"/>
              </w:rPr>
            </w:pPr>
          </w:p>
          <w:p w14:paraId="664B401B" w14:textId="77777777" w:rsidR="00B22E0F" w:rsidRPr="00B22E0F" w:rsidRDefault="00B22E0F" w:rsidP="00B22E0F">
            <w:pPr>
              <w:spacing w:after="0" w:line="240" w:lineRule="auto"/>
              <w:jc w:val="center"/>
              <w:rPr>
                <w:rFonts w:ascii="Arial" w:hAnsi="Arial" w:cs="Arial"/>
              </w:rPr>
            </w:pPr>
            <w:r w:rsidRPr="00B22E0F">
              <w:rPr>
                <w:rFonts w:ascii="Arial" w:hAnsi="Arial" w:cs="Arial"/>
              </w:rPr>
              <w:t>Način praćenja</w:t>
            </w:r>
          </w:p>
          <w:p w14:paraId="6FE727BE" w14:textId="77777777" w:rsidR="00B22E0F" w:rsidRPr="00B22E0F" w:rsidRDefault="00B22E0F" w:rsidP="00B22E0F">
            <w:pPr>
              <w:spacing w:after="0" w:line="240" w:lineRule="auto"/>
              <w:jc w:val="center"/>
              <w:rPr>
                <w:rFonts w:ascii="Arial" w:hAnsi="Arial" w:cs="Arial"/>
              </w:rPr>
            </w:pPr>
            <w:r w:rsidRPr="00B22E0F">
              <w:rPr>
                <w:rFonts w:ascii="Arial" w:hAnsi="Arial" w:cs="Arial"/>
              </w:rPr>
              <w:t>aktivnosti / programa / projekta</w:t>
            </w:r>
          </w:p>
          <w:p w14:paraId="11EC9F5C" w14:textId="77777777" w:rsidR="00B22E0F" w:rsidRPr="00B22E0F" w:rsidRDefault="00B22E0F" w:rsidP="00B22E0F">
            <w:pPr>
              <w:spacing w:after="0" w:line="240" w:lineRule="auto"/>
              <w:rPr>
                <w:rFonts w:ascii="Arial" w:hAnsi="Arial" w:cs="Arial"/>
              </w:rPr>
            </w:pPr>
          </w:p>
        </w:tc>
        <w:tc>
          <w:tcPr>
            <w:tcW w:w="4294" w:type="pct"/>
            <w:tcBorders>
              <w:top w:val="single" w:sz="4" w:space="0" w:color="auto"/>
              <w:left w:val="single" w:sz="4" w:space="0" w:color="auto"/>
              <w:bottom w:val="single" w:sz="4" w:space="0" w:color="auto"/>
              <w:right w:val="single" w:sz="4" w:space="0" w:color="auto"/>
            </w:tcBorders>
            <w:hideMark/>
          </w:tcPr>
          <w:p w14:paraId="474B2D43" w14:textId="332A5EB9" w:rsidR="00B22E0F" w:rsidRDefault="00B22E0F" w:rsidP="3C343168">
            <w:pPr>
              <w:spacing w:after="0" w:line="240" w:lineRule="auto"/>
              <w:rPr>
                <w:rFonts w:ascii="Arial" w:hAnsi="Arial" w:cs="Arial"/>
              </w:rPr>
            </w:pPr>
          </w:p>
          <w:p w14:paraId="2A143756" w14:textId="77777777" w:rsidR="00B22E0F" w:rsidRPr="00B22E0F" w:rsidRDefault="00B22E0F" w:rsidP="00B22E0F">
            <w:pPr>
              <w:spacing w:after="0" w:line="240" w:lineRule="auto"/>
              <w:rPr>
                <w:rFonts w:ascii="Arial" w:hAnsi="Arial" w:cs="Arial"/>
              </w:rPr>
            </w:pPr>
            <w:r w:rsidRPr="00B22E0F">
              <w:rPr>
                <w:rFonts w:ascii="Arial" w:hAnsi="Arial" w:cs="Arial"/>
              </w:rPr>
              <w:t>Izrada likovnih i literarnih radova, razmišljanja o Domovinskome ratu, pisanje pitanja za članove UHBLPTSP-a, završna svečanost, izrada postera, novina itd.</w:t>
            </w:r>
          </w:p>
        </w:tc>
      </w:tr>
    </w:tbl>
    <w:p w14:paraId="0C07EDB0" w14:textId="77777777" w:rsidR="000734C3" w:rsidRPr="00B22E0F" w:rsidRDefault="000734C3" w:rsidP="00B22E0F">
      <w:pPr>
        <w:spacing w:after="0" w:line="240" w:lineRule="auto"/>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3B63A1" w14:paraId="63140A1F"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27362479" w14:textId="77777777" w:rsidR="003B63A1" w:rsidRDefault="003B63A1" w:rsidP="003B63A1">
            <w:pPr>
              <w:spacing w:after="0" w:line="240" w:lineRule="auto"/>
              <w:jc w:val="center"/>
              <w:rPr>
                <w:rFonts w:ascii="Arial" w:hAnsi="Arial" w:cs="Arial"/>
              </w:rPr>
            </w:pPr>
            <w:r>
              <w:rPr>
                <w:rFonts w:ascii="Arial" w:hAnsi="Arial" w:cs="Arial"/>
              </w:rPr>
              <w:t>Aktivnost / Program / Projekt</w:t>
            </w:r>
          </w:p>
        </w:tc>
        <w:tc>
          <w:tcPr>
            <w:tcW w:w="8363" w:type="dxa"/>
            <w:tcBorders>
              <w:top w:val="single" w:sz="4" w:space="0" w:color="auto"/>
              <w:left w:val="single" w:sz="4" w:space="0" w:color="auto"/>
              <w:bottom w:val="single" w:sz="4" w:space="0" w:color="auto"/>
              <w:right w:val="single" w:sz="4" w:space="0" w:color="auto"/>
            </w:tcBorders>
            <w:hideMark/>
          </w:tcPr>
          <w:p w14:paraId="6321FDE3" w14:textId="77777777" w:rsidR="003B63A1" w:rsidRDefault="003B63A1" w:rsidP="000C2EFF">
            <w:pPr>
              <w:spacing w:after="0" w:line="240" w:lineRule="auto"/>
              <w:rPr>
                <w:rFonts w:ascii="Arial" w:hAnsi="Arial" w:cs="Arial"/>
              </w:rPr>
            </w:pPr>
          </w:p>
          <w:p w14:paraId="2A15D5B1" w14:textId="77777777" w:rsidR="003B63A1" w:rsidRPr="003B63A1" w:rsidRDefault="003B63A1" w:rsidP="000C2EFF">
            <w:pPr>
              <w:spacing w:after="0" w:line="240" w:lineRule="auto"/>
              <w:rPr>
                <w:rFonts w:ascii="Arial" w:hAnsi="Arial" w:cs="Arial"/>
                <w:b/>
              </w:rPr>
            </w:pPr>
            <w:r w:rsidRPr="003B63A1">
              <w:rPr>
                <w:rFonts w:ascii="Arial" w:hAnsi="Arial" w:cs="Arial"/>
                <w:b/>
              </w:rPr>
              <w:t>Projekt - Ljepota zavičajne riječi</w:t>
            </w:r>
          </w:p>
          <w:p w14:paraId="22B3B42E" w14:textId="77777777" w:rsidR="003B63A1" w:rsidRDefault="003B63A1" w:rsidP="003B63A1">
            <w:pPr>
              <w:spacing w:after="0" w:line="240" w:lineRule="auto"/>
              <w:rPr>
                <w:rFonts w:ascii="Arial" w:hAnsi="Arial" w:cs="Arial"/>
              </w:rPr>
            </w:pPr>
            <w:r>
              <w:rPr>
                <w:rFonts w:ascii="Arial" w:hAnsi="Arial" w:cs="Arial"/>
              </w:rPr>
              <w:t xml:space="preserve"> </w:t>
            </w:r>
          </w:p>
        </w:tc>
      </w:tr>
      <w:tr w:rsidR="003B63A1" w14:paraId="140E7FA5"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2D5370F" w14:textId="77777777" w:rsidR="003B63A1" w:rsidRDefault="003B63A1" w:rsidP="000C2EFF">
            <w:pPr>
              <w:spacing w:after="0" w:line="240" w:lineRule="auto"/>
              <w:jc w:val="center"/>
              <w:rPr>
                <w:rFonts w:ascii="Arial" w:hAnsi="Arial" w:cs="Arial"/>
              </w:rPr>
            </w:pPr>
          </w:p>
          <w:p w14:paraId="18ADEE3A" w14:textId="77777777" w:rsidR="003B63A1" w:rsidRDefault="003B63A1" w:rsidP="000C2EFF">
            <w:pPr>
              <w:spacing w:after="0" w:line="240" w:lineRule="auto"/>
              <w:jc w:val="center"/>
              <w:rPr>
                <w:rFonts w:ascii="Arial" w:hAnsi="Arial" w:cs="Arial"/>
              </w:rPr>
            </w:pPr>
          </w:p>
          <w:p w14:paraId="6398EE40" w14:textId="77777777" w:rsidR="003B63A1" w:rsidRDefault="003B63A1" w:rsidP="000C2EFF">
            <w:pPr>
              <w:spacing w:after="0" w:line="240" w:lineRule="auto"/>
              <w:rPr>
                <w:rFonts w:ascii="Arial" w:hAnsi="Arial" w:cs="Arial"/>
              </w:rPr>
            </w:pPr>
          </w:p>
          <w:p w14:paraId="7CF8FC84" w14:textId="77777777" w:rsidR="003B63A1" w:rsidRDefault="003B63A1" w:rsidP="000C2EFF">
            <w:pPr>
              <w:spacing w:after="0" w:line="240" w:lineRule="auto"/>
              <w:jc w:val="center"/>
              <w:rPr>
                <w:rFonts w:ascii="Arial" w:hAnsi="Arial" w:cs="Arial"/>
              </w:rPr>
            </w:pPr>
          </w:p>
          <w:p w14:paraId="76FC4A09" w14:textId="77777777" w:rsidR="003B63A1" w:rsidRDefault="003B63A1" w:rsidP="000C2EFF">
            <w:pPr>
              <w:spacing w:after="0" w:line="240" w:lineRule="auto"/>
              <w:jc w:val="center"/>
              <w:rPr>
                <w:rFonts w:ascii="Arial" w:hAnsi="Arial" w:cs="Arial"/>
              </w:rPr>
            </w:pPr>
          </w:p>
          <w:p w14:paraId="47B145A9" w14:textId="77777777" w:rsidR="003B63A1" w:rsidRDefault="003B63A1" w:rsidP="000C2EFF">
            <w:pPr>
              <w:spacing w:after="0" w:line="240" w:lineRule="auto"/>
              <w:jc w:val="center"/>
              <w:rPr>
                <w:rFonts w:ascii="Arial" w:hAnsi="Arial" w:cs="Arial"/>
              </w:rPr>
            </w:pPr>
            <w:r>
              <w:rPr>
                <w:rFonts w:ascii="Arial" w:hAnsi="Arial" w:cs="Arial"/>
              </w:rPr>
              <w:t>Ciljevi</w:t>
            </w:r>
          </w:p>
          <w:p w14:paraId="76CA511D" w14:textId="77777777" w:rsidR="003B63A1" w:rsidRDefault="003B63A1" w:rsidP="000C2EFF">
            <w:pPr>
              <w:spacing w:after="0" w:line="240" w:lineRule="auto"/>
              <w:jc w:val="center"/>
              <w:rPr>
                <w:rFonts w:ascii="Arial" w:hAnsi="Arial" w:cs="Arial"/>
              </w:rPr>
            </w:pPr>
          </w:p>
          <w:p w14:paraId="4A96B4E1" w14:textId="77777777" w:rsidR="003B63A1" w:rsidRDefault="003B63A1" w:rsidP="000C2EFF">
            <w:pPr>
              <w:spacing w:after="0" w:line="240" w:lineRule="auto"/>
              <w:jc w:val="center"/>
              <w:rPr>
                <w:rFonts w:ascii="Arial" w:hAnsi="Arial" w:cs="Arial"/>
              </w:rPr>
            </w:pPr>
          </w:p>
          <w:p w14:paraId="12A5F295" w14:textId="77777777" w:rsidR="003B63A1" w:rsidRDefault="003B63A1" w:rsidP="000C2EFF">
            <w:pPr>
              <w:spacing w:after="0" w:line="240" w:lineRule="auto"/>
              <w:rPr>
                <w:rFonts w:ascii="Arial" w:hAnsi="Arial" w:cs="Arial"/>
              </w:rPr>
            </w:pPr>
          </w:p>
          <w:p w14:paraId="0358059D" w14:textId="77777777" w:rsidR="003B63A1" w:rsidRDefault="003B63A1" w:rsidP="000C2EFF">
            <w:pPr>
              <w:spacing w:after="0" w:line="240" w:lineRule="auto"/>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tcPr>
          <w:p w14:paraId="62DC1673" w14:textId="77777777" w:rsidR="003B63A1" w:rsidRPr="003B63A1" w:rsidRDefault="003B63A1" w:rsidP="003B63A1">
            <w:pPr>
              <w:spacing w:after="0" w:line="240" w:lineRule="auto"/>
              <w:rPr>
                <w:rFonts w:ascii="Arial" w:hAnsi="Arial" w:cs="Arial"/>
              </w:rPr>
            </w:pPr>
          </w:p>
          <w:p w14:paraId="30561F62" w14:textId="77777777" w:rsidR="003B63A1" w:rsidRPr="003B63A1" w:rsidRDefault="003B63A1" w:rsidP="003B63A1">
            <w:pPr>
              <w:spacing w:after="0" w:line="240" w:lineRule="auto"/>
              <w:rPr>
                <w:rFonts w:ascii="Arial" w:hAnsi="Arial" w:cs="Arial"/>
              </w:rPr>
            </w:pPr>
            <w:r w:rsidRPr="003B63A1">
              <w:rPr>
                <w:rFonts w:ascii="Arial" w:hAnsi="Arial" w:cs="Arial"/>
              </w:rPr>
              <w:t>1) razvijati svijest o vrijednosti književne baštine zavičajnih pisaca</w:t>
            </w:r>
          </w:p>
          <w:p w14:paraId="72FEB1C3" w14:textId="77777777" w:rsidR="003B63A1" w:rsidRPr="003B63A1" w:rsidRDefault="003B63A1" w:rsidP="003B63A1">
            <w:pPr>
              <w:spacing w:after="0" w:line="240" w:lineRule="auto"/>
              <w:rPr>
                <w:rFonts w:ascii="Arial" w:hAnsi="Arial" w:cs="Arial"/>
              </w:rPr>
            </w:pPr>
            <w:r w:rsidRPr="003B63A1">
              <w:rPr>
                <w:rFonts w:ascii="Arial" w:hAnsi="Arial" w:cs="Arial"/>
              </w:rPr>
              <w:t>2) stvarati čitalačke navike i razvijati čitalačke potrebe</w:t>
            </w:r>
          </w:p>
          <w:p w14:paraId="2FF68AC4" w14:textId="77777777" w:rsidR="003B63A1" w:rsidRPr="003B63A1" w:rsidRDefault="003B63A1" w:rsidP="003B63A1">
            <w:pPr>
              <w:spacing w:after="0" w:line="240" w:lineRule="auto"/>
              <w:rPr>
                <w:rFonts w:ascii="Arial" w:hAnsi="Arial" w:cs="Arial"/>
              </w:rPr>
            </w:pPr>
            <w:r w:rsidRPr="003B63A1">
              <w:rPr>
                <w:rFonts w:ascii="Arial" w:hAnsi="Arial" w:cs="Arial"/>
              </w:rPr>
              <w:t>3) razvijati ljubav prema knjizi; razvijati kulturu čitanja</w:t>
            </w:r>
          </w:p>
          <w:p w14:paraId="20363DAC" w14:textId="77777777" w:rsidR="003B63A1" w:rsidRPr="003B63A1" w:rsidRDefault="003B63A1" w:rsidP="003B63A1">
            <w:pPr>
              <w:spacing w:after="0" w:line="240" w:lineRule="auto"/>
              <w:rPr>
                <w:rFonts w:ascii="Arial" w:hAnsi="Arial" w:cs="Arial"/>
              </w:rPr>
            </w:pPr>
            <w:r w:rsidRPr="003B63A1">
              <w:rPr>
                <w:rFonts w:ascii="Arial" w:hAnsi="Arial" w:cs="Arial"/>
              </w:rPr>
              <w:t>4) upoznati učenike sa životom i književnim stvaralaštvom zavičajnih pisaca</w:t>
            </w:r>
          </w:p>
          <w:p w14:paraId="5BE8B95D" w14:textId="77777777" w:rsidR="003B63A1" w:rsidRPr="003B63A1" w:rsidRDefault="003B63A1" w:rsidP="003B63A1">
            <w:pPr>
              <w:spacing w:after="0" w:line="240" w:lineRule="auto"/>
              <w:rPr>
                <w:rFonts w:ascii="Arial" w:hAnsi="Arial" w:cs="Arial"/>
              </w:rPr>
            </w:pPr>
            <w:r w:rsidRPr="003B63A1">
              <w:rPr>
                <w:rFonts w:ascii="Arial" w:hAnsi="Arial" w:cs="Arial"/>
              </w:rPr>
              <w:t>5) poticati timski rad učenika</w:t>
            </w:r>
          </w:p>
          <w:p w14:paraId="0A1C0260" w14:textId="77777777" w:rsidR="003B63A1" w:rsidRPr="003B63A1" w:rsidRDefault="003B63A1" w:rsidP="003B63A1">
            <w:pPr>
              <w:spacing w:after="0" w:line="240" w:lineRule="auto"/>
              <w:rPr>
                <w:rFonts w:ascii="Arial" w:hAnsi="Arial" w:cs="Arial"/>
              </w:rPr>
            </w:pPr>
            <w:r w:rsidRPr="003B63A1">
              <w:rPr>
                <w:rFonts w:ascii="Arial" w:hAnsi="Arial" w:cs="Arial"/>
              </w:rPr>
              <w:t>6) poticati kreativnost i kritičko mišljenje učenika</w:t>
            </w:r>
          </w:p>
          <w:p w14:paraId="6F93CB54" w14:textId="77777777" w:rsidR="003B63A1" w:rsidRPr="003B63A1" w:rsidRDefault="003B63A1" w:rsidP="003B63A1">
            <w:pPr>
              <w:spacing w:after="0" w:line="240" w:lineRule="auto"/>
              <w:rPr>
                <w:rFonts w:ascii="Arial" w:hAnsi="Arial" w:cs="Arial"/>
              </w:rPr>
            </w:pPr>
            <w:r w:rsidRPr="003B63A1">
              <w:rPr>
                <w:rFonts w:ascii="Arial" w:hAnsi="Arial" w:cs="Arial"/>
              </w:rPr>
              <w:t>7) razvijati kulturu pisanog i usmenog izričaja, kulturu čitanja</w:t>
            </w:r>
          </w:p>
          <w:p w14:paraId="13EC4709" w14:textId="77777777" w:rsidR="003B63A1" w:rsidRPr="003B63A1" w:rsidRDefault="003B63A1" w:rsidP="003B63A1">
            <w:pPr>
              <w:spacing w:after="0" w:line="240" w:lineRule="auto"/>
              <w:rPr>
                <w:rFonts w:ascii="Arial" w:hAnsi="Arial" w:cs="Arial"/>
              </w:rPr>
            </w:pPr>
            <w:r w:rsidRPr="003B63A1">
              <w:rPr>
                <w:rFonts w:ascii="Arial" w:hAnsi="Arial" w:cs="Arial"/>
              </w:rPr>
              <w:t>8. razvijati kulturu pisanja i lijepoga izražavanja</w:t>
            </w:r>
          </w:p>
          <w:p w14:paraId="6A6DDEF0" w14:textId="77777777" w:rsidR="003B63A1" w:rsidRPr="003B63A1" w:rsidRDefault="003B63A1" w:rsidP="003B63A1">
            <w:pPr>
              <w:spacing w:after="0" w:line="240" w:lineRule="auto"/>
              <w:rPr>
                <w:rFonts w:ascii="Arial" w:hAnsi="Arial" w:cs="Arial"/>
              </w:rPr>
            </w:pPr>
          </w:p>
        </w:tc>
      </w:tr>
      <w:tr w:rsidR="003B63A1" w14:paraId="16ED6970" w14:textId="77777777" w:rsidTr="3C343168">
        <w:trPr>
          <w:trHeight w:val="819"/>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0B43AA59" w14:textId="77777777" w:rsidR="003B63A1" w:rsidRDefault="003B63A1" w:rsidP="000C2EFF">
            <w:pPr>
              <w:spacing w:after="0" w:line="240" w:lineRule="auto"/>
              <w:rPr>
                <w:rFonts w:ascii="Arial" w:hAnsi="Arial" w:cs="Arial"/>
              </w:rPr>
            </w:pPr>
          </w:p>
          <w:p w14:paraId="3DEABDCC" w14:textId="77777777" w:rsidR="003B63A1" w:rsidRDefault="003B63A1" w:rsidP="000C2EFF">
            <w:pPr>
              <w:spacing w:after="0" w:line="240" w:lineRule="auto"/>
              <w:jc w:val="center"/>
              <w:rPr>
                <w:rFonts w:ascii="Arial" w:hAnsi="Arial" w:cs="Arial"/>
              </w:rPr>
            </w:pPr>
            <w:r>
              <w:rPr>
                <w:rFonts w:ascii="Arial" w:hAnsi="Arial" w:cs="Arial"/>
              </w:rPr>
              <w:t>Namjena</w:t>
            </w:r>
          </w:p>
          <w:p w14:paraId="71800E0D" w14:textId="77777777" w:rsidR="003B63A1" w:rsidRDefault="003B63A1" w:rsidP="000C2EFF">
            <w:pPr>
              <w:spacing w:after="0" w:line="240" w:lineRule="auto"/>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hideMark/>
          </w:tcPr>
          <w:p w14:paraId="58A80BD9" w14:textId="77777777" w:rsidR="003B63A1" w:rsidRPr="00756ED0" w:rsidRDefault="003B63A1" w:rsidP="003B63A1">
            <w:pPr>
              <w:spacing w:after="0" w:line="240" w:lineRule="auto"/>
              <w:rPr>
                <w:rFonts w:ascii="Arial" w:hAnsi="Arial" w:cs="Arial"/>
              </w:rPr>
            </w:pPr>
          </w:p>
          <w:p w14:paraId="41DB58E0" w14:textId="0AABD642" w:rsidR="003B63A1" w:rsidRPr="00756ED0" w:rsidRDefault="1A6016DA" w:rsidP="003B63A1">
            <w:pPr>
              <w:spacing w:after="0" w:line="240" w:lineRule="auto"/>
              <w:rPr>
                <w:rFonts w:ascii="Arial" w:hAnsi="Arial" w:cs="Arial"/>
              </w:rPr>
            </w:pPr>
            <w:r w:rsidRPr="00756ED0">
              <w:rPr>
                <w:rFonts w:ascii="Arial" w:hAnsi="Arial" w:cs="Arial"/>
              </w:rPr>
              <w:t xml:space="preserve">Učenicima </w:t>
            </w:r>
            <w:r w:rsidR="2F4DC6ED" w:rsidRPr="00756ED0">
              <w:rPr>
                <w:rFonts w:ascii="Arial" w:hAnsi="Arial" w:cs="Arial"/>
              </w:rPr>
              <w:t>5</w:t>
            </w:r>
            <w:r w:rsidRPr="00756ED0">
              <w:rPr>
                <w:rFonts w:ascii="Arial" w:hAnsi="Arial" w:cs="Arial"/>
              </w:rPr>
              <w:t xml:space="preserve">. i </w:t>
            </w:r>
            <w:r w:rsidR="46005C67" w:rsidRPr="00756ED0">
              <w:rPr>
                <w:rFonts w:ascii="Arial" w:hAnsi="Arial" w:cs="Arial"/>
              </w:rPr>
              <w:t>7</w:t>
            </w:r>
            <w:r w:rsidRPr="00756ED0">
              <w:rPr>
                <w:rFonts w:ascii="Arial" w:hAnsi="Arial" w:cs="Arial"/>
              </w:rPr>
              <w:t>. razreda omogućiti upoznavanje života i književnog stvaralaštva zavičajnih pisaca.</w:t>
            </w:r>
          </w:p>
        </w:tc>
      </w:tr>
      <w:tr w:rsidR="003B63A1" w14:paraId="40E8AABD" w14:textId="77777777" w:rsidTr="3C343168">
        <w:trPr>
          <w:trHeight w:val="641"/>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2CF29BEB" w14:textId="77777777" w:rsidR="003B63A1" w:rsidRDefault="003B63A1" w:rsidP="000C2EFF">
            <w:pPr>
              <w:spacing w:after="0" w:line="240" w:lineRule="auto"/>
              <w:rPr>
                <w:rFonts w:ascii="Arial" w:hAnsi="Arial" w:cs="Arial"/>
              </w:rPr>
            </w:pPr>
          </w:p>
          <w:p w14:paraId="725462FB" w14:textId="77777777" w:rsidR="003B63A1" w:rsidRDefault="003B63A1" w:rsidP="000C2EFF">
            <w:pPr>
              <w:spacing w:after="0" w:line="240" w:lineRule="auto"/>
              <w:jc w:val="center"/>
              <w:rPr>
                <w:rFonts w:ascii="Arial" w:hAnsi="Arial" w:cs="Arial"/>
              </w:rPr>
            </w:pPr>
            <w:r>
              <w:rPr>
                <w:rFonts w:ascii="Arial" w:hAnsi="Arial" w:cs="Arial"/>
              </w:rPr>
              <w:t>Nositelj(i)</w:t>
            </w:r>
          </w:p>
          <w:p w14:paraId="2A662481" w14:textId="77777777" w:rsidR="003B63A1" w:rsidRDefault="003B63A1" w:rsidP="000C2EFF">
            <w:pPr>
              <w:spacing w:after="0" w:line="240" w:lineRule="auto"/>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hideMark/>
          </w:tcPr>
          <w:p w14:paraId="2B93434E" w14:textId="77777777" w:rsidR="003B63A1" w:rsidRPr="00756ED0" w:rsidRDefault="003B63A1" w:rsidP="003B63A1">
            <w:pPr>
              <w:spacing w:after="0" w:line="240" w:lineRule="auto"/>
              <w:rPr>
                <w:rFonts w:ascii="Arial" w:hAnsi="Arial" w:cs="Arial"/>
              </w:rPr>
            </w:pPr>
          </w:p>
          <w:p w14:paraId="4B89C407" w14:textId="67B8EFD4" w:rsidR="003B63A1" w:rsidRPr="00756ED0" w:rsidRDefault="1A6016DA" w:rsidP="3C343168">
            <w:pPr>
              <w:spacing w:after="0" w:line="240" w:lineRule="auto"/>
              <w:rPr>
                <w:rFonts w:ascii="Arial" w:hAnsi="Arial" w:cs="Arial"/>
              </w:rPr>
            </w:pPr>
            <w:r w:rsidRPr="00756ED0">
              <w:rPr>
                <w:rFonts w:ascii="Arial" w:hAnsi="Arial" w:cs="Arial"/>
              </w:rPr>
              <w:t xml:space="preserve">Učiteljica </w:t>
            </w:r>
            <w:r w:rsidR="1DC3703D" w:rsidRPr="00756ED0">
              <w:rPr>
                <w:rFonts w:ascii="Arial" w:hAnsi="Arial" w:cs="Arial"/>
              </w:rPr>
              <w:t xml:space="preserve">hrvatskoga jezika Željka </w:t>
            </w:r>
            <w:proofErr w:type="spellStart"/>
            <w:r w:rsidR="1DC3703D" w:rsidRPr="00756ED0">
              <w:rPr>
                <w:rFonts w:ascii="Arial" w:hAnsi="Arial" w:cs="Arial"/>
              </w:rPr>
              <w:t>Kalabek</w:t>
            </w:r>
            <w:proofErr w:type="spellEnd"/>
            <w:r w:rsidR="1DC3703D" w:rsidRPr="00756ED0">
              <w:rPr>
                <w:rFonts w:ascii="Arial" w:hAnsi="Arial" w:cs="Arial"/>
              </w:rPr>
              <w:t xml:space="preserve"> i učenici.</w:t>
            </w:r>
          </w:p>
          <w:p w14:paraId="7F321F53" w14:textId="77777777" w:rsidR="003B63A1" w:rsidRPr="00756ED0" w:rsidRDefault="003B63A1" w:rsidP="003B63A1">
            <w:pPr>
              <w:spacing w:after="0" w:line="240" w:lineRule="auto"/>
              <w:rPr>
                <w:rFonts w:ascii="Arial" w:hAnsi="Arial" w:cs="Arial"/>
              </w:rPr>
            </w:pPr>
          </w:p>
        </w:tc>
      </w:tr>
      <w:tr w:rsidR="003B63A1" w14:paraId="62D96FD4"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38EAEA9B" w14:textId="77777777" w:rsidR="003B63A1" w:rsidRDefault="003B63A1" w:rsidP="003B63A1">
            <w:pPr>
              <w:spacing w:after="0" w:line="240" w:lineRule="auto"/>
              <w:rPr>
                <w:rFonts w:ascii="Arial" w:hAnsi="Arial" w:cs="Arial"/>
              </w:rPr>
            </w:pPr>
          </w:p>
          <w:p w14:paraId="2736FCE6" w14:textId="77777777" w:rsidR="003B63A1" w:rsidRDefault="003B63A1" w:rsidP="000C2EFF">
            <w:pPr>
              <w:spacing w:after="0" w:line="240" w:lineRule="auto"/>
              <w:jc w:val="center"/>
              <w:rPr>
                <w:rFonts w:ascii="Arial" w:hAnsi="Arial" w:cs="Arial"/>
              </w:rPr>
            </w:pPr>
          </w:p>
          <w:p w14:paraId="0390CD10" w14:textId="77777777" w:rsidR="003B63A1" w:rsidRDefault="003B63A1" w:rsidP="000C2EFF">
            <w:pPr>
              <w:spacing w:after="0" w:line="240" w:lineRule="auto"/>
              <w:jc w:val="center"/>
              <w:rPr>
                <w:rFonts w:ascii="Arial" w:hAnsi="Arial" w:cs="Arial"/>
              </w:rPr>
            </w:pPr>
          </w:p>
          <w:p w14:paraId="6517998E" w14:textId="77777777" w:rsidR="003B63A1" w:rsidRDefault="003B63A1" w:rsidP="000C2EFF">
            <w:pPr>
              <w:spacing w:after="0" w:line="240" w:lineRule="auto"/>
              <w:jc w:val="center"/>
              <w:rPr>
                <w:rFonts w:ascii="Arial" w:hAnsi="Arial" w:cs="Arial"/>
              </w:rPr>
            </w:pPr>
            <w:r>
              <w:rPr>
                <w:rFonts w:ascii="Arial" w:hAnsi="Arial" w:cs="Arial"/>
              </w:rPr>
              <w:t>Način realizacije</w:t>
            </w:r>
          </w:p>
          <w:p w14:paraId="556AC602" w14:textId="77777777" w:rsidR="003B63A1" w:rsidRDefault="003B63A1" w:rsidP="000C2EFF">
            <w:pPr>
              <w:spacing w:after="0" w:line="240" w:lineRule="auto"/>
              <w:rPr>
                <w:rFonts w:ascii="Arial" w:hAnsi="Arial" w:cs="Arial"/>
              </w:rPr>
            </w:pPr>
          </w:p>
          <w:p w14:paraId="7C3B2A5E" w14:textId="77777777" w:rsidR="003B63A1" w:rsidRDefault="003B63A1" w:rsidP="000C2EFF">
            <w:pPr>
              <w:spacing w:after="0" w:line="240" w:lineRule="auto"/>
              <w:jc w:val="center"/>
              <w:rPr>
                <w:rFonts w:ascii="Arial" w:hAnsi="Arial" w:cs="Arial"/>
              </w:rPr>
            </w:pPr>
          </w:p>
          <w:p w14:paraId="04D54AB8" w14:textId="77777777" w:rsidR="003B63A1" w:rsidRDefault="003B63A1" w:rsidP="000C2EFF">
            <w:pPr>
              <w:spacing w:after="0" w:line="240" w:lineRule="auto"/>
              <w:jc w:val="center"/>
              <w:rPr>
                <w:rFonts w:ascii="Arial" w:hAnsi="Arial" w:cs="Arial"/>
              </w:rPr>
            </w:pPr>
          </w:p>
          <w:p w14:paraId="05A01DFC" w14:textId="77777777" w:rsidR="003B63A1" w:rsidRDefault="003B63A1" w:rsidP="000C2EFF">
            <w:pPr>
              <w:spacing w:after="0" w:line="240" w:lineRule="auto"/>
              <w:jc w:val="center"/>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tcPr>
          <w:p w14:paraId="6AAAF54E" w14:textId="77777777" w:rsidR="003B63A1" w:rsidRDefault="003B63A1" w:rsidP="003B63A1">
            <w:pPr>
              <w:spacing w:after="0" w:line="240" w:lineRule="auto"/>
              <w:rPr>
                <w:rFonts w:ascii="Arial" w:hAnsi="Arial" w:cs="Arial"/>
              </w:rPr>
            </w:pPr>
          </w:p>
          <w:p w14:paraId="3B91AA59" w14:textId="77777777" w:rsidR="003B63A1" w:rsidRPr="003B63A1" w:rsidRDefault="003B63A1" w:rsidP="003B63A1">
            <w:pPr>
              <w:spacing w:after="0" w:line="240" w:lineRule="auto"/>
              <w:rPr>
                <w:rFonts w:ascii="Arial" w:hAnsi="Arial" w:cs="Arial"/>
              </w:rPr>
            </w:pPr>
            <w:r w:rsidRPr="003B63A1">
              <w:rPr>
                <w:rFonts w:ascii="Arial" w:hAnsi="Arial" w:cs="Arial"/>
              </w:rPr>
              <w:t>Tijekom školske godine na satovima Hrvatskoga jezika (najmanje jednom mjesečno) čitati izbor iz djela zavičajnih pisaca, istraživati o životu zavičajnih pisaca, razgovarati o istraženome, izrađivati likovne radove, osvrte na književno stvaralaštvo pojedinoga zavičajnoga pisca.</w:t>
            </w:r>
          </w:p>
          <w:p w14:paraId="5E40D938" w14:textId="77777777" w:rsidR="003B63A1" w:rsidRPr="003B63A1" w:rsidRDefault="003B63A1" w:rsidP="003B63A1">
            <w:pPr>
              <w:spacing w:after="0" w:line="240" w:lineRule="auto"/>
              <w:rPr>
                <w:rFonts w:ascii="Arial" w:hAnsi="Arial" w:cs="Arial"/>
              </w:rPr>
            </w:pPr>
            <w:r w:rsidRPr="003B63A1">
              <w:rPr>
                <w:rFonts w:ascii="Arial" w:hAnsi="Arial" w:cs="Arial"/>
              </w:rPr>
              <w:t xml:space="preserve">Metode rada i oblici rada: individualni rad, rad u paru, timski rad, frontalni rad; dijaloška i monološka metoda, metoda demonstracije, usmenog i pisanog izričaja, metoda crtanja. </w:t>
            </w:r>
          </w:p>
          <w:p w14:paraId="78DA1EB8" w14:textId="77777777" w:rsidR="003B63A1" w:rsidRPr="003B63A1" w:rsidRDefault="003B63A1" w:rsidP="003B63A1">
            <w:pPr>
              <w:spacing w:after="0" w:line="240" w:lineRule="auto"/>
              <w:rPr>
                <w:rFonts w:ascii="Arial" w:hAnsi="Arial" w:cs="Arial"/>
              </w:rPr>
            </w:pPr>
          </w:p>
        </w:tc>
      </w:tr>
      <w:tr w:rsidR="003B63A1" w14:paraId="739C99B7"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4AA402F0" w14:textId="77777777" w:rsidR="003B63A1" w:rsidRDefault="003B63A1" w:rsidP="000C2EFF">
            <w:pPr>
              <w:spacing w:after="0" w:line="240" w:lineRule="auto"/>
              <w:rPr>
                <w:rFonts w:ascii="Arial" w:hAnsi="Arial" w:cs="Arial"/>
              </w:rPr>
            </w:pPr>
          </w:p>
          <w:p w14:paraId="111192BF" w14:textId="77777777" w:rsidR="003B63A1" w:rsidRDefault="003B63A1" w:rsidP="000C2EFF">
            <w:pPr>
              <w:spacing w:after="0" w:line="240" w:lineRule="auto"/>
              <w:jc w:val="center"/>
              <w:rPr>
                <w:rFonts w:ascii="Arial" w:hAnsi="Arial" w:cs="Arial"/>
              </w:rPr>
            </w:pPr>
            <w:proofErr w:type="spellStart"/>
            <w:r>
              <w:rPr>
                <w:rFonts w:ascii="Arial" w:hAnsi="Arial" w:cs="Arial"/>
              </w:rPr>
              <w:t>Vremenik</w:t>
            </w:r>
            <w:proofErr w:type="spellEnd"/>
          </w:p>
          <w:p w14:paraId="6A376FE4" w14:textId="77777777" w:rsidR="003B63A1" w:rsidRDefault="003B63A1" w:rsidP="003B63A1">
            <w:pPr>
              <w:spacing w:after="0" w:line="240" w:lineRule="auto"/>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hideMark/>
          </w:tcPr>
          <w:p w14:paraId="6BCC7B1B" w14:textId="77777777" w:rsidR="003B63A1" w:rsidRDefault="003B63A1" w:rsidP="003B63A1">
            <w:pPr>
              <w:spacing w:after="0" w:line="240" w:lineRule="auto"/>
              <w:rPr>
                <w:rFonts w:ascii="Arial" w:hAnsi="Arial" w:cs="Arial"/>
              </w:rPr>
            </w:pPr>
          </w:p>
          <w:p w14:paraId="1E9BAFA0" w14:textId="77777777" w:rsidR="003B63A1" w:rsidRPr="003B63A1" w:rsidRDefault="003B63A1" w:rsidP="003B63A1">
            <w:pPr>
              <w:spacing w:after="0" w:line="240" w:lineRule="auto"/>
              <w:rPr>
                <w:rFonts w:ascii="Arial" w:hAnsi="Arial" w:cs="Arial"/>
              </w:rPr>
            </w:pPr>
            <w:r w:rsidRPr="003B63A1">
              <w:rPr>
                <w:rFonts w:ascii="Arial" w:hAnsi="Arial" w:cs="Arial"/>
              </w:rPr>
              <w:t>Tijekom cijele nastavne godine, jedan sat mjesečno (ako će biti vremena, i češće).</w:t>
            </w:r>
          </w:p>
          <w:p w14:paraId="55AD477E" w14:textId="77777777" w:rsidR="003B63A1" w:rsidRPr="003B63A1" w:rsidRDefault="003B63A1" w:rsidP="003B63A1">
            <w:pPr>
              <w:spacing w:after="0" w:line="240" w:lineRule="auto"/>
              <w:rPr>
                <w:rFonts w:ascii="Arial" w:hAnsi="Arial" w:cs="Arial"/>
              </w:rPr>
            </w:pPr>
          </w:p>
        </w:tc>
      </w:tr>
      <w:tr w:rsidR="003B63A1" w14:paraId="4F5BDC34" w14:textId="77777777" w:rsidTr="3C343168">
        <w:trPr>
          <w:trHeight w:val="705"/>
        </w:trPr>
        <w:tc>
          <w:tcPr>
            <w:tcW w:w="1384" w:type="dxa"/>
            <w:tcBorders>
              <w:top w:val="single" w:sz="4" w:space="0" w:color="auto"/>
              <w:left w:val="single" w:sz="4" w:space="0" w:color="auto"/>
              <w:bottom w:val="single" w:sz="4" w:space="0" w:color="auto"/>
              <w:right w:val="single" w:sz="4" w:space="0" w:color="auto"/>
            </w:tcBorders>
            <w:shd w:val="clear" w:color="auto" w:fill="FFFF99"/>
          </w:tcPr>
          <w:p w14:paraId="59C205BA" w14:textId="77777777" w:rsidR="003B63A1" w:rsidRDefault="003B63A1" w:rsidP="003B63A1">
            <w:pPr>
              <w:spacing w:after="0" w:line="240" w:lineRule="auto"/>
              <w:rPr>
                <w:rFonts w:ascii="Arial" w:hAnsi="Arial" w:cs="Arial"/>
              </w:rPr>
            </w:pPr>
          </w:p>
          <w:p w14:paraId="0362A157" w14:textId="77777777" w:rsidR="003B63A1" w:rsidRDefault="003B63A1" w:rsidP="000C2EFF">
            <w:pPr>
              <w:spacing w:after="0" w:line="240" w:lineRule="auto"/>
              <w:jc w:val="center"/>
              <w:rPr>
                <w:rFonts w:ascii="Arial" w:hAnsi="Arial" w:cs="Arial"/>
              </w:rPr>
            </w:pPr>
            <w:r>
              <w:rPr>
                <w:rFonts w:ascii="Arial" w:hAnsi="Arial" w:cs="Arial"/>
              </w:rPr>
              <w:t>Okvirni troškovnik</w:t>
            </w:r>
          </w:p>
          <w:p w14:paraId="79D4483D" w14:textId="77777777" w:rsidR="003B63A1" w:rsidRDefault="003B63A1" w:rsidP="003B63A1">
            <w:pPr>
              <w:spacing w:after="0" w:line="240" w:lineRule="auto"/>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hideMark/>
          </w:tcPr>
          <w:p w14:paraId="5FE450DB" w14:textId="77777777" w:rsidR="003B63A1" w:rsidRDefault="003B63A1" w:rsidP="003B63A1">
            <w:pPr>
              <w:spacing w:after="0" w:line="240" w:lineRule="auto"/>
              <w:rPr>
                <w:rFonts w:ascii="Arial" w:hAnsi="Arial" w:cs="Arial"/>
              </w:rPr>
            </w:pPr>
          </w:p>
          <w:p w14:paraId="54FED5C5" w14:textId="2F2A1BFA" w:rsidR="003B63A1" w:rsidRPr="003B63A1" w:rsidRDefault="1A6016DA" w:rsidP="003B63A1">
            <w:pPr>
              <w:spacing w:after="0" w:line="240" w:lineRule="auto"/>
              <w:rPr>
                <w:rFonts w:ascii="Arial" w:hAnsi="Arial" w:cs="Arial"/>
              </w:rPr>
            </w:pPr>
            <w:r w:rsidRPr="3C343168">
              <w:rPr>
                <w:rFonts w:ascii="Arial" w:hAnsi="Arial" w:cs="Arial"/>
              </w:rPr>
              <w:t xml:space="preserve">Troškovi kopiranja i izrade postera (oko 10 </w:t>
            </w:r>
            <w:r w:rsidR="100BE182" w:rsidRPr="3C343168">
              <w:rPr>
                <w:rFonts w:ascii="Arial" w:hAnsi="Arial" w:cs="Arial"/>
              </w:rPr>
              <w:t>eura</w:t>
            </w:r>
            <w:r w:rsidRPr="3C343168">
              <w:rPr>
                <w:rFonts w:ascii="Arial" w:hAnsi="Arial" w:cs="Arial"/>
              </w:rPr>
              <w:t>).</w:t>
            </w:r>
          </w:p>
        </w:tc>
      </w:tr>
      <w:tr w:rsidR="003B63A1" w14:paraId="20D475BD" w14:textId="77777777" w:rsidTr="3C343168">
        <w:tc>
          <w:tcPr>
            <w:tcW w:w="1384" w:type="dxa"/>
            <w:tcBorders>
              <w:top w:val="single" w:sz="4" w:space="0" w:color="auto"/>
              <w:left w:val="single" w:sz="4" w:space="0" w:color="auto"/>
              <w:bottom w:val="single" w:sz="4" w:space="0" w:color="auto"/>
              <w:right w:val="single" w:sz="4" w:space="0" w:color="auto"/>
            </w:tcBorders>
            <w:shd w:val="clear" w:color="auto" w:fill="FFFF99"/>
          </w:tcPr>
          <w:p w14:paraId="121B977A" w14:textId="77777777" w:rsidR="003B63A1" w:rsidRDefault="003B63A1" w:rsidP="000C2EFF">
            <w:pPr>
              <w:spacing w:after="0" w:line="240" w:lineRule="auto"/>
              <w:jc w:val="center"/>
              <w:rPr>
                <w:rFonts w:ascii="Arial" w:hAnsi="Arial" w:cs="Arial"/>
              </w:rPr>
            </w:pPr>
          </w:p>
          <w:p w14:paraId="478EDBF7" w14:textId="77777777" w:rsidR="003B63A1" w:rsidRDefault="003B63A1" w:rsidP="000C2EFF">
            <w:pPr>
              <w:spacing w:after="0" w:line="240" w:lineRule="auto"/>
              <w:rPr>
                <w:rFonts w:ascii="Arial" w:hAnsi="Arial" w:cs="Arial"/>
              </w:rPr>
            </w:pPr>
            <w:r>
              <w:rPr>
                <w:rFonts w:ascii="Arial" w:hAnsi="Arial" w:cs="Arial"/>
              </w:rPr>
              <w:t>Način praćenja</w:t>
            </w:r>
          </w:p>
          <w:p w14:paraId="4E9978DB" w14:textId="77777777" w:rsidR="003B63A1" w:rsidRDefault="003B63A1" w:rsidP="003B63A1">
            <w:pPr>
              <w:spacing w:after="0" w:line="240" w:lineRule="auto"/>
              <w:rPr>
                <w:rFonts w:ascii="Arial" w:hAnsi="Arial" w:cs="Arial"/>
              </w:rPr>
            </w:pPr>
            <w:r>
              <w:rPr>
                <w:rFonts w:ascii="Arial" w:hAnsi="Arial" w:cs="Arial"/>
              </w:rPr>
              <w:t>aktivnosti / programa / projekta</w:t>
            </w:r>
          </w:p>
          <w:p w14:paraId="70BE5980" w14:textId="77777777" w:rsidR="003B63A1" w:rsidRDefault="003B63A1" w:rsidP="000C2EFF">
            <w:pPr>
              <w:spacing w:after="0" w:line="240" w:lineRule="auto"/>
              <w:jc w:val="center"/>
              <w:rPr>
                <w:rFonts w:ascii="Arial" w:hAnsi="Arial" w:cs="Arial"/>
              </w:rPr>
            </w:pPr>
          </w:p>
        </w:tc>
        <w:tc>
          <w:tcPr>
            <w:tcW w:w="8363" w:type="dxa"/>
            <w:tcBorders>
              <w:top w:val="single" w:sz="4" w:space="0" w:color="auto"/>
              <w:left w:val="single" w:sz="4" w:space="0" w:color="auto"/>
              <w:bottom w:val="single" w:sz="4" w:space="0" w:color="auto"/>
              <w:right w:val="single" w:sz="4" w:space="0" w:color="auto"/>
            </w:tcBorders>
            <w:hideMark/>
          </w:tcPr>
          <w:p w14:paraId="517C6B93" w14:textId="77777777" w:rsidR="003B63A1" w:rsidRDefault="003B63A1" w:rsidP="003B63A1">
            <w:pPr>
              <w:spacing w:after="0" w:line="240" w:lineRule="auto"/>
              <w:rPr>
                <w:rFonts w:ascii="Arial" w:hAnsi="Arial" w:cs="Arial"/>
              </w:rPr>
            </w:pPr>
          </w:p>
          <w:p w14:paraId="2D37CBC8" w14:textId="77777777" w:rsidR="003B63A1" w:rsidRPr="003B63A1" w:rsidRDefault="003B63A1" w:rsidP="003B63A1">
            <w:pPr>
              <w:spacing w:after="0" w:line="240" w:lineRule="auto"/>
              <w:rPr>
                <w:rFonts w:ascii="Arial" w:hAnsi="Arial" w:cs="Arial"/>
              </w:rPr>
            </w:pPr>
            <w:r w:rsidRPr="003B63A1">
              <w:rPr>
                <w:rFonts w:ascii="Arial" w:hAnsi="Arial" w:cs="Arial"/>
              </w:rPr>
              <w:t>Provesti anketu među učenicima o ciljevima i načinu provođenja projekta te njegovoj svrsi.</w:t>
            </w:r>
          </w:p>
          <w:p w14:paraId="50918847" w14:textId="77777777" w:rsidR="003B63A1" w:rsidRPr="003B63A1" w:rsidRDefault="003B63A1" w:rsidP="003B63A1">
            <w:pPr>
              <w:spacing w:after="0" w:line="240" w:lineRule="auto"/>
              <w:rPr>
                <w:rFonts w:ascii="Arial" w:hAnsi="Arial" w:cs="Arial"/>
              </w:rPr>
            </w:pPr>
            <w:r w:rsidRPr="003B63A1">
              <w:rPr>
                <w:rFonts w:ascii="Arial" w:hAnsi="Arial" w:cs="Arial"/>
              </w:rPr>
              <w:t>Izvješće o projektu popraćeno fotografijama, članci na mrežnoj stranici škole.</w:t>
            </w:r>
          </w:p>
          <w:p w14:paraId="7A25F6B6" w14:textId="373A9D43" w:rsidR="003B63A1" w:rsidRPr="003B63A1" w:rsidRDefault="1A6016DA" w:rsidP="003B63A1">
            <w:pPr>
              <w:spacing w:after="0" w:line="240" w:lineRule="auto"/>
              <w:rPr>
                <w:rFonts w:ascii="Arial" w:hAnsi="Arial" w:cs="Arial"/>
              </w:rPr>
            </w:pPr>
            <w:r w:rsidRPr="3C343168">
              <w:rPr>
                <w:rFonts w:ascii="Arial" w:hAnsi="Arial" w:cs="Arial"/>
              </w:rPr>
              <w:t>Postaviti izložbu u holu škole</w:t>
            </w:r>
            <w:r w:rsidR="37A4DA9E" w:rsidRPr="3C343168">
              <w:rPr>
                <w:rFonts w:ascii="Arial" w:hAnsi="Arial" w:cs="Arial"/>
              </w:rPr>
              <w:t>.</w:t>
            </w:r>
          </w:p>
          <w:p w14:paraId="1D76AC0A" w14:textId="77777777" w:rsidR="003B63A1" w:rsidRPr="003B63A1" w:rsidRDefault="003B63A1" w:rsidP="003B63A1">
            <w:pPr>
              <w:spacing w:after="0" w:line="240" w:lineRule="auto"/>
              <w:rPr>
                <w:rFonts w:ascii="Arial" w:hAnsi="Arial" w:cs="Arial"/>
              </w:rPr>
            </w:pPr>
            <w:r w:rsidRPr="003B63A1">
              <w:rPr>
                <w:rFonts w:ascii="Arial" w:hAnsi="Arial" w:cs="Arial"/>
              </w:rPr>
              <w:t>Izrada biltena.</w:t>
            </w:r>
          </w:p>
          <w:p w14:paraId="6CB2C24A" w14:textId="77777777" w:rsidR="003B63A1" w:rsidRPr="003B63A1" w:rsidRDefault="003B63A1" w:rsidP="003B63A1">
            <w:pPr>
              <w:spacing w:after="0" w:line="240" w:lineRule="auto"/>
              <w:rPr>
                <w:rFonts w:ascii="Arial" w:hAnsi="Arial" w:cs="Arial"/>
              </w:rPr>
            </w:pPr>
          </w:p>
        </w:tc>
      </w:tr>
    </w:tbl>
    <w:p w14:paraId="11B59A05" w14:textId="77777777" w:rsidR="000734C3" w:rsidRDefault="000734C3" w:rsidP="00C008B2">
      <w:pPr>
        <w:rPr>
          <w:rFonts w:ascii="Arial" w:hAnsi="Arial" w:cs="Arial"/>
        </w:rPr>
      </w:pPr>
    </w:p>
    <w:p w14:paraId="7EE27ACB" w14:textId="77777777" w:rsidR="000734C3" w:rsidRDefault="000734C3" w:rsidP="00C008B2">
      <w:pPr>
        <w:rPr>
          <w:rFonts w:ascii="Arial" w:hAnsi="Arial" w:cs="Arial"/>
        </w:rPr>
      </w:pPr>
    </w:p>
    <w:p w14:paraId="03533544" w14:textId="77777777" w:rsidR="009D564B" w:rsidRDefault="009D564B" w:rsidP="00C008B2">
      <w:pPr>
        <w:rPr>
          <w:rFonts w:ascii="Arial" w:hAnsi="Arial" w:cs="Arial"/>
        </w:rPr>
      </w:pPr>
    </w:p>
    <w:p w14:paraId="6C0B9A65" w14:textId="77777777" w:rsidR="009D564B" w:rsidRDefault="009D564B" w:rsidP="00C008B2">
      <w:pPr>
        <w:rPr>
          <w:rFonts w:ascii="Arial" w:hAnsi="Arial" w:cs="Arial"/>
        </w:rPr>
      </w:pPr>
    </w:p>
    <w:p w14:paraId="4C2A31C9" w14:textId="77777777" w:rsidR="00D43BE2" w:rsidRDefault="00D43BE2" w:rsidP="00C008B2">
      <w:pPr>
        <w:rPr>
          <w:rFonts w:ascii="Arial" w:hAnsi="Arial" w:cs="Arial"/>
        </w:rPr>
      </w:pPr>
    </w:p>
    <w:p w14:paraId="09987D4C" w14:textId="77777777" w:rsidR="00AA7DF0" w:rsidRDefault="00AA7DF0" w:rsidP="00C008B2">
      <w:pPr>
        <w:rPr>
          <w:rFonts w:ascii="Arial" w:hAnsi="Arial" w:cs="Arial"/>
        </w:rPr>
      </w:pPr>
    </w:p>
    <w:tbl>
      <w:tblPr>
        <w:tblW w:w="9923"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394"/>
        <w:gridCol w:w="8529"/>
      </w:tblGrid>
      <w:tr w:rsidR="00D43BE2" w:rsidRPr="00D43BE2" w14:paraId="2A6CCA34" w14:textId="77777777" w:rsidTr="00E5131D">
        <w:trPr>
          <w:trHeight w:val="1144"/>
          <w:tblCellSpacing w:w="0" w:type="dxa"/>
        </w:trPr>
        <w:tc>
          <w:tcPr>
            <w:tcW w:w="1394" w:type="dxa"/>
            <w:shd w:val="clear" w:color="auto" w:fill="FFFF99"/>
            <w:tcMar>
              <w:top w:w="0" w:type="dxa"/>
              <w:left w:w="108" w:type="dxa"/>
              <w:bottom w:w="0" w:type="dxa"/>
              <w:right w:w="108" w:type="dxa"/>
            </w:tcMar>
            <w:hideMark/>
          </w:tcPr>
          <w:p w14:paraId="1B1D104F" w14:textId="77777777" w:rsidR="00D43BE2" w:rsidRPr="00D43BE2" w:rsidRDefault="00D43BE2" w:rsidP="00D43BE2">
            <w:pPr>
              <w:spacing w:after="0" w:line="240" w:lineRule="auto"/>
              <w:rPr>
                <w:rFonts w:ascii="Arial" w:hAnsi="Arial" w:cs="Arial"/>
              </w:rPr>
            </w:pPr>
            <w:r w:rsidRPr="00D43BE2">
              <w:rPr>
                <w:rFonts w:ascii="Arial" w:hAnsi="Arial" w:cs="Arial"/>
              </w:rPr>
              <w:lastRenderedPageBreak/>
              <w:t>Aktivnost / Program / Projekt</w:t>
            </w:r>
          </w:p>
        </w:tc>
        <w:tc>
          <w:tcPr>
            <w:tcW w:w="8529" w:type="dxa"/>
            <w:tcMar>
              <w:top w:w="0" w:type="dxa"/>
              <w:left w:w="108" w:type="dxa"/>
              <w:bottom w:w="0" w:type="dxa"/>
              <w:right w:w="108" w:type="dxa"/>
            </w:tcMar>
            <w:hideMark/>
          </w:tcPr>
          <w:p w14:paraId="45077333" w14:textId="77777777" w:rsidR="00D43BE2" w:rsidRPr="00D43BE2" w:rsidRDefault="00D43BE2" w:rsidP="00D43BE2">
            <w:pPr>
              <w:spacing w:after="0" w:line="240" w:lineRule="auto"/>
              <w:rPr>
                <w:rFonts w:ascii="Arial" w:hAnsi="Arial" w:cs="Arial"/>
              </w:rPr>
            </w:pPr>
          </w:p>
          <w:p w14:paraId="49DB56D3" w14:textId="77777777" w:rsidR="00D43BE2" w:rsidRPr="00D43BE2" w:rsidRDefault="00D43BE2" w:rsidP="00D43BE2">
            <w:pPr>
              <w:spacing w:after="0" w:line="240" w:lineRule="auto"/>
              <w:rPr>
                <w:rFonts w:ascii="Arial" w:hAnsi="Arial" w:cs="Arial"/>
                <w:b/>
                <w:bCs/>
              </w:rPr>
            </w:pPr>
            <w:r w:rsidRPr="00D43BE2">
              <w:rPr>
                <w:rFonts w:ascii="Arial" w:hAnsi="Arial" w:cs="Arial"/>
                <w:b/>
                <w:bCs/>
              </w:rPr>
              <w:t>Međunarodno natjecanje iz informatike „Dabar“ (svi 4. razredi)</w:t>
            </w:r>
          </w:p>
          <w:p w14:paraId="7E9EBAAF" w14:textId="77777777" w:rsidR="00D43BE2" w:rsidRPr="00D43BE2" w:rsidRDefault="00D43BE2" w:rsidP="00D43BE2">
            <w:pPr>
              <w:spacing w:after="0" w:line="240" w:lineRule="auto"/>
              <w:rPr>
                <w:rFonts w:ascii="Arial" w:hAnsi="Arial" w:cs="Arial"/>
              </w:rPr>
            </w:pPr>
          </w:p>
        </w:tc>
      </w:tr>
      <w:tr w:rsidR="00D43BE2" w:rsidRPr="00D43BE2" w14:paraId="317F0172" w14:textId="77777777" w:rsidTr="00E5131D">
        <w:trPr>
          <w:trHeight w:val="1931"/>
          <w:tblCellSpacing w:w="0" w:type="dxa"/>
        </w:trPr>
        <w:tc>
          <w:tcPr>
            <w:tcW w:w="1394" w:type="dxa"/>
            <w:shd w:val="clear" w:color="auto" w:fill="FFFF99"/>
            <w:tcMar>
              <w:top w:w="0" w:type="dxa"/>
              <w:left w:w="108" w:type="dxa"/>
              <w:bottom w:w="0" w:type="dxa"/>
              <w:right w:w="108" w:type="dxa"/>
            </w:tcMar>
            <w:hideMark/>
          </w:tcPr>
          <w:p w14:paraId="08EAB2D3" w14:textId="77777777" w:rsidR="00D43BE2" w:rsidRPr="00D43BE2" w:rsidRDefault="00D43BE2" w:rsidP="00D43BE2">
            <w:pPr>
              <w:spacing w:after="0" w:line="240" w:lineRule="auto"/>
              <w:rPr>
                <w:rFonts w:ascii="Arial" w:hAnsi="Arial" w:cs="Arial"/>
              </w:rPr>
            </w:pPr>
          </w:p>
          <w:p w14:paraId="23BB0275" w14:textId="25E31139" w:rsidR="00D43BE2" w:rsidRPr="00D43BE2" w:rsidRDefault="00D43BE2" w:rsidP="00D43BE2">
            <w:pPr>
              <w:spacing w:after="0" w:line="240" w:lineRule="auto"/>
              <w:rPr>
                <w:rFonts w:ascii="Arial" w:hAnsi="Arial" w:cs="Arial"/>
              </w:rPr>
            </w:pPr>
            <w:r w:rsidRPr="00D43BE2">
              <w:rPr>
                <w:rFonts w:ascii="Arial" w:hAnsi="Arial" w:cs="Arial"/>
              </w:rPr>
              <w:t>Ciljevi</w:t>
            </w:r>
          </w:p>
          <w:p w14:paraId="585A105A" w14:textId="77777777" w:rsidR="00D43BE2" w:rsidRPr="00D43BE2" w:rsidRDefault="00D43BE2" w:rsidP="00D43BE2">
            <w:pPr>
              <w:spacing w:after="0" w:line="240" w:lineRule="auto"/>
              <w:rPr>
                <w:rFonts w:ascii="Arial" w:hAnsi="Arial" w:cs="Arial"/>
              </w:rPr>
            </w:pPr>
          </w:p>
        </w:tc>
        <w:tc>
          <w:tcPr>
            <w:tcW w:w="8529" w:type="dxa"/>
            <w:tcMar>
              <w:top w:w="0" w:type="dxa"/>
              <w:left w:w="108" w:type="dxa"/>
              <w:bottom w:w="0" w:type="dxa"/>
              <w:right w:w="108" w:type="dxa"/>
            </w:tcMar>
          </w:tcPr>
          <w:p w14:paraId="7E267F00" w14:textId="77777777" w:rsidR="00D43BE2" w:rsidRDefault="00D43BE2" w:rsidP="00D43BE2">
            <w:pPr>
              <w:spacing w:after="0" w:line="240" w:lineRule="auto"/>
              <w:rPr>
                <w:rFonts w:ascii="Arial" w:hAnsi="Arial" w:cs="Arial"/>
              </w:rPr>
            </w:pPr>
          </w:p>
          <w:p w14:paraId="491B3CE4" w14:textId="77777777" w:rsidR="00D43BE2" w:rsidRDefault="00D43BE2" w:rsidP="00D43BE2">
            <w:pPr>
              <w:spacing w:after="0" w:line="240" w:lineRule="auto"/>
              <w:rPr>
                <w:rFonts w:ascii="Arial" w:hAnsi="Arial" w:cs="Arial"/>
              </w:rPr>
            </w:pPr>
            <w:r w:rsidRPr="00D43BE2">
              <w:rPr>
                <w:rFonts w:ascii="Arial" w:hAnsi="Arial" w:cs="Arial"/>
              </w:rPr>
              <w:t>Poticanje računalnog razmišljanja kroz rješavanje primjerenih problemskih i logičkih zadataka, strategija za rješavanje problema te programiranje čime se postupno uvodi učenika u svijet digitalne tehnologije.</w:t>
            </w:r>
          </w:p>
          <w:p w14:paraId="55C63F80" w14:textId="131872AE" w:rsidR="006353B0" w:rsidRPr="00D43BE2" w:rsidRDefault="006353B0" w:rsidP="00D43BE2">
            <w:pPr>
              <w:spacing w:after="0" w:line="240" w:lineRule="auto"/>
              <w:rPr>
                <w:rFonts w:ascii="Arial" w:hAnsi="Arial" w:cs="Arial"/>
              </w:rPr>
            </w:pPr>
          </w:p>
        </w:tc>
      </w:tr>
      <w:tr w:rsidR="00D43BE2" w:rsidRPr="00D43BE2" w14:paraId="0D9CCFDB"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70673420" w14:textId="77777777" w:rsidR="00D43BE2" w:rsidRPr="00D43BE2" w:rsidRDefault="00D43BE2" w:rsidP="00D43BE2">
            <w:pPr>
              <w:spacing w:after="0" w:line="240" w:lineRule="auto"/>
              <w:rPr>
                <w:rFonts w:ascii="Arial" w:hAnsi="Arial" w:cs="Arial"/>
              </w:rPr>
            </w:pPr>
          </w:p>
          <w:p w14:paraId="424794EE" w14:textId="77777777" w:rsidR="00D43BE2" w:rsidRPr="00D43BE2" w:rsidRDefault="00D43BE2" w:rsidP="00D43BE2">
            <w:pPr>
              <w:spacing w:after="0" w:line="240" w:lineRule="auto"/>
              <w:rPr>
                <w:rFonts w:ascii="Arial" w:hAnsi="Arial" w:cs="Arial"/>
              </w:rPr>
            </w:pPr>
          </w:p>
          <w:p w14:paraId="4F29381D" w14:textId="77777777" w:rsidR="00D43BE2" w:rsidRPr="00D43BE2" w:rsidRDefault="00D43BE2" w:rsidP="00D43BE2">
            <w:pPr>
              <w:spacing w:after="0" w:line="240" w:lineRule="auto"/>
              <w:rPr>
                <w:rFonts w:ascii="Arial" w:hAnsi="Arial" w:cs="Arial"/>
              </w:rPr>
            </w:pPr>
            <w:r w:rsidRPr="00D43BE2">
              <w:rPr>
                <w:rFonts w:ascii="Arial" w:hAnsi="Arial" w:cs="Arial"/>
              </w:rPr>
              <w:t>Namjena</w:t>
            </w:r>
          </w:p>
          <w:p w14:paraId="7B5A9F93" w14:textId="77777777" w:rsidR="00D43BE2" w:rsidRPr="00D43BE2" w:rsidRDefault="00D43BE2" w:rsidP="00D43BE2">
            <w:pPr>
              <w:spacing w:after="0" w:line="240" w:lineRule="auto"/>
              <w:rPr>
                <w:rFonts w:ascii="Arial" w:hAnsi="Arial" w:cs="Arial"/>
              </w:rPr>
            </w:pPr>
          </w:p>
          <w:p w14:paraId="5EA8D1F2" w14:textId="77777777" w:rsidR="00D43BE2" w:rsidRPr="00D43BE2" w:rsidRDefault="00D43BE2" w:rsidP="00D43BE2">
            <w:pPr>
              <w:spacing w:after="0" w:line="240" w:lineRule="auto"/>
              <w:rPr>
                <w:rFonts w:ascii="Arial" w:hAnsi="Arial" w:cs="Arial"/>
              </w:rPr>
            </w:pPr>
          </w:p>
        </w:tc>
        <w:tc>
          <w:tcPr>
            <w:tcW w:w="8529" w:type="dxa"/>
            <w:tcMar>
              <w:top w:w="0" w:type="dxa"/>
              <w:left w:w="108" w:type="dxa"/>
              <w:bottom w:w="0" w:type="dxa"/>
              <w:right w:w="108" w:type="dxa"/>
            </w:tcMar>
            <w:hideMark/>
          </w:tcPr>
          <w:p w14:paraId="0D8B2163" w14:textId="77777777" w:rsidR="00D43BE2" w:rsidRPr="00D43BE2" w:rsidRDefault="00D43BE2" w:rsidP="00D43BE2">
            <w:pPr>
              <w:spacing w:after="0" w:line="240" w:lineRule="auto"/>
              <w:rPr>
                <w:rFonts w:ascii="Arial" w:hAnsi="Arial" w:cs="Arial"/>
              </w:rPr>
            </w:pPr>
          </w:p>
          <w:p w14:paraId="0764D69C" w14:textId="34FBC3A1" w:rsidR="00D43BE2" w:rsidRPr="00D43BE2" w:rsidRDefault="00D43BE2" w:rsidP="00D43BE2">
            <w:pPr>
              <w:spacing w:after="0" w:line="240" w:lineRule="auto"/>
              <w:rPr>
                <w:rFonts w:ascii="Arial" w:hAnsi="Arial" w:cs="Arial"/>
              </w:rPr>
            </w:pPr>
            <w:r w:rsidRPr="00D43BE2">
              <w:rPr>
                <w:rFonts w:ascii="Arial" w:hAnsi="Arial" w:cs="Arial"/>
              </w:rPr>
              <w:t>Sudjelovanje na online natjecanju, razvijanje računalnog razmišljanja kroz logičke zadatke. Sudjelovanjem se želi učenicima pokazati da računalo nije samo igračka za društvene mreže ili gledanje filmova nego izvor zanimljivih logičkih zadataka koji učenje i razvoj računalnog razmišljanja čine zanimljivijim i dinamičnijim. Zadaci su većinom logički u kojima nije potrebno obrazložiti postupak pa je tako i natjecanje privlačnije većem broju učenika.</w:t>
            </w:r>
          </w:p>
          <w:p w14:paraId="4289CEB4" w14:textId="77777777" w:rsidR="00D43BE2" w:rsidRPr="00D43BE2" w:rsidRDefault="00D43BE2" w:rsidP="00D43BE2">
            <w:pPr>
              <w:spacing w:after="0" w:line="240" w:lineRule="auto"/>
              <w:rPr>
                <w:rFonts w:ascii="Arial" w:hAnsi="Arial" w:cs="Arial"/>
              </w:rPr>
            </w:pPr>
          </w:p>
          <w:p w14:paraId="3BCB9EED" w14:textId="77777777" w:rsidR="00D43BE2" w:rsidRPr="00D43BE2" w:rsidRDefault="00D43BE2" w:rsidP="00D43BE2">
            <w:pPr>
              <w:spacing w:after="0" w:line="240" w:lineRule="auto"/>
              <w:rPr>
                <w:rFonts w:ascii="Arial" w:hAnsi="Arial" w:cs="Arial"/>
              </w:rPr>
            </w:pPr>
          </w:p>
        </w:tc>
      </w:tr>
      <w:tr w:rsidR="00D43BE2" w:rsidRPr="00D43BE2" w14:paraId="5EFFB6DD" w14:textId="77777777" w:rsidTr="00E5131D">
        <w:trPr>
          <w:trHeight w:val="959"/>
          <w:tblCellSpacing w:w="0" w:type="dxa"/>
        </w:trPr>
        <w:tc>
          <w:tcPr>
            <w:tcW w:w="1394" w:type="dxa"/>
            <w:shd w:val="clear" w:color="auto" w:fill="FFFF99"/>
            <w:tcMar>
              <w:top w:w="0" w:type="dxa"/>
              <w:left w:w="108" w:type="dxa"/>
              <w:bottom w:w="0" w:type="dxa"/>
              <w:right w:w="108" w:type="dxa"/>
            </w:tcMar>
            <w:hideMark/>
          </w:tcPr>
          <w:p w14:paraId="53DEAB4C" w14:textId="77777777" w:rsidR="00D43BE2" w:rsidRPr="00D43BE2" w:rsidRDefault="00D43BE2" w:rsidP="00D43BE2">
            <w:pPr>
              <w:spacing w:after="0" w:line="240" w:lineRule="auto"/>
              <w:rPr>
                <w:rFonts w:ascii="Arial" w:hAnsi="Arial" w:cs="Arial"/>
              </w:rPr>
            </w:pPr>
          </w:p>
          <w:p w14:paraId="205E58EE" w14:textId="77777777" w:rsidR="00D43BE2" w:rsidRPr="00D43BE2" w:rsidRDefault="00D43BE2" w:rsidP="00D43BE2">
            <w:pPr>
              <w:spacing w:after="0" w:line="240" w:lineRule="auto"/>
              <w:rPr>
                <w:rFonts w:ascii="Arial" w:hAnsi="Arial" w:cs="Arial"/>
              </w:rPr>
            </w:pPr>
            <w:r w:rsidRPr="00D43BE2">
              <w:rPr>
                <w:rFonts w:ascii="Arial" w:hAnsi="Arial" w:cs="Arial"/>
              </w:rPr>
              <w:t>Nositelj(i)</w:t>
            </w:r>
          </w:p>
          <w:p w14:paraId="5E865F87" w14:textId="77777777" w:rsidR="00D43BE2" w:rsidRPr="00D43BE2" w:rsidRDefault="00D43BE2" w:rsidP="00D43BE2">
            <w:pPr>
              <w:spacing w:after="0" w:line="240" w:lineRule="auto"/>
              <w:rPr>
                <w:rFonts w:ascii="Arial" w:hAnsi="Arial" w:cs="Arial"/>
              </w:rPr>
            </w:pPr>
          </w:p>
        </w:tc>
        <w:tc>
          <w:tcPr>
            <w:tcW w:w="8529" w:type="dxa"/>
            <w:tcMar>
              <w:top w:w="0" w:type="dxa"/>
              <w:left w:w="108" w:type="dxa"/>
              <w:bottom w:w="0" w:type="dxa"/>
              <w:right w:w="108" w:type="dxa"/>
            </w:tcMar>
          </w:tcPr>
          <w:p w14:paraId="6B52A928" w14:textId="77777777" w:rsidR="006353B0" w:rsidRDefault="006353B0" w:rsidP="00D43BE2">
            <w:pPr>
              <w:spacing w:after="0" w:line="240" w:lineRule="auto"/>
              <w:rPr>
                <w:rFonts w:ascii="Arial" w:hAnsi="Arial" w:cs="Arial"/>
              </w:rPr>
            </w:pPr>
          </w:p>
          <w:p w14:paraId="640B994E" w14:textId="398CD84C" w:rsidR="00D43BE2" w:rsidRPr="00D43BE2" w:rsidRDefault="00D43BE2" w:rsidP="00D43BE2">
            <w:pPr>
              <w:spacing w:after="0" w:line="240" w:lineRule="auto"/>
              <w:rPr>
                <w:rFonts w:ascii="Arial" w:hAnsi="Arial" w:cs="Arial"/>
              </w:rPr>
            </w:pPr>
            <w:r w:rsidRPr="00D43BE2">
              <w:rPr>
                <w:rFonts w:ascii="Arial" w:hAnsi="Arial" w:cs="Arial"/>
              </w:rPr>
              <w:t>Učiteljice informatike – Marina Prohaska i Andrea Kašnik</w:t>
            </w:r>
          </w:p>
          <w:p w14:paraId="2C052851" w14:textId="77777777" w:rsidR="00D43BE2" w:rsidRPr="00D43BE2" w:rsidRDefault="00D43BE2" w:rsidP="00D43BE2">
            <w:pPr>
              <w:spacing w:after="0" w:line="240" w:lineRule="auto"/>
              <w:rPr>
                <w:rFonts w:ascii="Arial" w:hAnsi="Arial" w:cs="Arial"/>
              </w:rPr>
            </w:pPr>
          </w:p>
          <w:p w14:paraId="5CE8833E" w14:textId="77777777" w:rsidR="00D43BE2" w:rsidRPr="00D43BE2" w:rsidRDefault="00D43BE2" w:rsidP="00D43BE2">
            <w:pPr>
              <w:spacing w:after="0" w:line="240" w:lineRule="auto"/>
              <w:rPr>
                <w:rFonts w:ascii="Arial" w:hAnsi="Arial" w:cs="Arial"/>
              </w:rPr>
            </w:pPr>
          </w:p>
        </w:tc>
      </w:tr>
      <w:tr w:rsidR="00D43BE2" w:rsidRPr="00D43BE2" w14:paraId="4573AFE9"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7CD48073" w14:textId="77777777" w:rsidR="00D43BE2" w:rsidRPr="00D43BE2" w:rsidRDefault="00D43BE2" w:rsidP="00D43BE2">
            <w:pPr>
              <w:spacing w:after="0" w:line="240" w:lineRule="auto"/>
              <w:rPr>
                <w:rFonts w:ascii="Arial" w:hAnsi="Arial" w:cs="Arial"/>
              </w:rPr>
            </w:pPr>
          </w:p>
          <w:p w14:paraId="7F50C03F" w14:textId="77777777" w:rsidR="00D43BE2" w:rsidRPr="00D43BE2" w:rsidRDefault="00D43BE2" w:rsidP="00D43BE2">
            <w:pPr>
              <w:spacing w:after="0" w:line="240" w:lineRule="auto"/>
              <w:rPr>
                <w:rFonts w:ascii="Arial" w:hAnsi="Arial" w:cs="Arial"/>
              </w:rPr>
            </w:pPr>
            <w:r w:rsidRPr="00D43BE2">
              <w:rPr>
                <w:rFonts w:ascii="Arial" w:hAnsi="Arial" w:cs="Arial"/>
              </w:rPr>
              <w:t>Način realizacije</w:t>
            </w:r>
          </w:p>
          <w:p w14:paraId="57EC367C" w14:textId="77777777" w:rsidR="00D43BE2" w:rsidRPr="00D43BE2" w:rsidRDefault="00D43BE2" w:rsidP="00D43BE2">
            <w:pPr>
              <w:spacing w:after="0" w:line="240" w:lineRule="auto"/>
              <w:rPr>
                <w:rFonts w:ascii="Arial" w:hAnsi="Arial" w:cs="Arial"/>
              </w:rPr>
            </w:pPr>
          </w:p>
          <w:p w14:paraId="1BF307CB" w14:textId="77777777" w:rsidR="00D43BE2" w:rsidRPr="00D43BE2" w:rsidRDefault="00D43BE2" w:rsidP="00D43BE2">
            <w:pPr>
              <w:spacing w:after="0" w:line="240" w:lineRule="auto"/>
              <w:rPr>
                <w:rFonts w:ascii="Arial" w:hAnsi="Arial" w:cs="Arial"/>
              </w:rPr>
            </w:pPr>
          </w:p>
        </w:tc>
        <w:tc>
          <w:tcPr>
            <w:tcW w:w="8529" w:type="dxa"/>
            <w:tcMar>
              <w:top w:w="0" w:type="dxa"/>
              <w:left w:w="108" w:type="dxa"/>
              <w:bottom w:w="0" w:type="dxa"/>
              <w:right w:w="108" w:type="dxa"/>
            </w:tcMar>
          </w:tcPr>
          <w:p w14:paraId="246C1540" w14:textId="77777777" w:rsidR="006353B0" w:rsidRDefault="006353B0" w:rsidP="00D43BE2">
            <w:pPr>
              <w:spacing w:after="0" w:line="240" w:lineRule="auto"/>
              <w:rPr>
                <w:rFonts w:ascii="Arial" w:hAnsi="Arial" w:cs="Arial"/>
              </w:rPr>
            </w:pPr>
          </w:p>
          <w:p w14:paraId="557EBAEE" w14:textId="5D3063A8" w:rsidR="00D43BE2" w:rsidRPr="00D43BE2" w:rsidRDefault="00D43BE2" w:rsidP="00D43BE2">
            <w:pPr>
              <w:spacing w:after="0" w:line="240" w:lineRule="auto"/>
              <w:rPr>
                <w:rFonts w:ascii="Arial" w:hAnsi="Arial" w:cs="Arial"/>
              </w:rPr>
            </w:pPr>
            <w:r w:rsidRPr="00D43BE2">
              <w:rPr>
                <w:rFonts w:ascii="Arial" w:hAnsi="Arial" w:cs="Arial"/>
              </w:rPr>
              <w:t>Natjecanje se vrši u pet kategorija (</w:t>
            </w:r>
            <w:proofErr w:type="spellStart"/>
            <w:r w:rsidRPr="00D43BE2">
              <w:rPr>
                <w:rFonts w:ascii="Arial" w:hAnsi="Arial" w:cs="Arial"/>
              </w:rPr>
              <w:t>MikroDabar</w:t>
            </w:r>
            <w:proofErr w:type="spellEnd"/>
            <w:r w:rsidRPr="00D43BE2">
              <w:rPr>
                <w:rFonts w:ascii="Arial" w:hAnsi="Arial" w:cs="Arial"/>
              </w:rPr>
              <w:t xml:space="preserve">, </w:t>
            </w:r>
            <w:proofErr w:type="spellStart"/>
            <w:r w:rsidRPr="00D43BE2">
              <w:rPr>
                <w:rFonts w:ascii="Arial" w:hAnsi="Arial" w:cs="Arial"/>
              </w:rPr>
              <w:t>MiliDabar</w:t>
            </w:r>
            <w:proofErr w:type="spellEnd"/>
            <w:r w:rsidRPr="00D43BE2">
              <w:rPr>
                <w:rFonts w:ascii="Arial" w:hAnsi="Arial" w:cs="Arial"/>
              </w:rPr>
              <w:t xml:space="preserve">, </w:t>
            </w:r>
            <w:proofErr w:type="spellStart"/>
            <w:r w:rsidRPr="00D43BE2">
              <w:rPr>
                <w:rFonts w:ascii="Arial" w:hAnsi="Arial" w:cs="Arial"/>
              </w:rPr>
              <w:t>KiloDabar</w:t>
            </w:r>
            <w:proofErr w:type="spellEnd"/>
            <w:r w:rsidRPr="00D43BE2">
              <w:rPr>
                <w:rFonts w:ascii="Arial" w:hAnsi="Arial" w:cs="Arial"/>
              </w:rPr>
              <w:t xml:space="preserve">, </w:t>
            </w:r>
            <w:proofErr w:type="spellStart"/>
            <w:r w:rsidRPr="00D43BE2">
              <w:rPr>
                <w:rFonts w:ascii="Arial" w:hAnsi="Arial" w:cs="Arial"/>
              </w:rPr>
              <w:t>MegaDabar</w:t>
            </w:r>
            <w:proofErr w:type="spellEnd"/>
            <w:r w:rsidRPr="00D43BE2">
              <w:rPr>
                <w:rFonts w:ascii="Arial" w:hAnsi="Arial" w:cs="Arial"/>
              </w:rPr>
              <w:t xml:space="preserve">, </w:t>
            </w:r>
            <w:proofErr w:type="spellStart"/>
            <w:r w:rsidRPr="00D43BE2">
              <w:rPr>
                <w:rFonts w:ascii="Arial" w:hAnsi="Arial" w:cs="Arial"/>
              </w:rPr>
              <w:t>GigaDabar</w:t>
            </w:r>
            <w:proofErr w:type="spellEnd"/>
            <w:r w:rsidRPr="00D43BE2">
              <w:rPr>
                <w:rFonts w:ascii="Arial" w:hAnsi="Arial" w:cs="Arial"/>
              </w:rPr>
              <w:t xml:space="preserve">). Za pristup online natjecanju potrebni su </w:t>
            </w:r>
            <w:proofErr w:type="spellStart"/>
            <w:r w:rsidRPr="00D43BE2">
              <w:rPr>
                <w:rFonts w:ascii="Arial" w:hAnsi="Arial" w:cs="Arial"/>
              </w:rPr>
              <w:t>AAI@Edu</w:t>
            </w:r>
            <w:proofErr w:type="spellEnd"/>
            <w:r w:rsidRPr="00D43BE2">
              <w:rPr>
                <w:rFonts w:ascii="Arial" w:hAnsi="Arial" w:cs="Arial"/>
              </w:rPr>
              <w:t xml:space="preserve"> korisnički podatci.</w:t>
            </w:r>
          </w:p>
          <w:p w14:paraId="64F5D184" w14:textId="77777777" w:rsidR="00D43BE2" w:rsidRPr="00D43BE2" w:rsidRDefault="00D43BE2" w:rsidP="00D43BE2">
            <w:pPr>
              <w:spacing w:after="0" w:line="240" w:lineRule="auto"/>
              <w:rPr>
                <w:rFonts w:ascii="Arial" w:hAnsi="Arial" w:cs="Arial"/>
              </w:rPr>
            </w:pPr>
          </w:p>
        </w:tc>
      </w:tr>
      <w:tr w:rsidR="00D43BE2" w:rsidRPr="00D43BE2" w14:paraId="590CE303" w14:textId="77777777" w:rsidTr="00E5131D">
        <w:trPr>
          <w:trHeight w:val="971"/>
          <w:tblCellSpacing w:w="0" w:type="dxa"/>
        </w:trPr>
        <w:tc>
          <w:tcPr>
            <w:tcW w:w="1394" w:type="dxa"/>
            <w:shd w:val="clear" w:color="auto" w:fill="FFFF99"/>
            <w:tcMar>
              <w:top w:w="0" w:type="dxa"/>
              <w:left w:w="108" w:type="dxa"/>
              <w:bottom w:w="0" w:type="dxa"/>
              <w:right w:w="108" w:type="dxa"/>
            </w:tcMar>
            <w:hideMark/>
          </w:tcPr>
          <w:p w14:paraId="14035CF0" w14:textId="77777777" w:rsidR="00D43BE2" w:rsidRPr="00D43BE2" w:rsidRDefault="00D43BE2" w:rsidP="00D43BE2">
            <w:pPr>
              <w:spacing w:after="0" w:line="240" w:lineRule="auto"/>
              <w:rPr>
                <w:rFonts w:ascii="Arial" w:hAnsi="Arial" w:cs="Arial"/>
              </w:rPr>
            </w:pPr>
          </w:p>
          <w:p w14:paraId="233037E2" w14:textId="226E2839" w:rsidR="00D43BE2" w:rsidRPr="00D43BE2" w:rsidRDefault="00D43BE2" w:rsidP="00D43BE2">
            <w:pPr>
              <w:spacing w:after="0" w:line="240" w:lineRule="auto"/>
              <w:rPr>
                <w:rFonts w:ascii="Arial" w:hAnsi="Arial" w:cs="Arial"/>
              </w:rPr>
            </w:pPr>
            <w:proofErr w:type="spellStart"/>
            <w:r w:rsidRPr="00D43BE2">
              <w:rPr>
                <w:rFonts w:ascii="Arial" w:hAnsi="Arial" w:cs="Arial"/>
              </w:rPr>
              <w:t>Vremenik</w:t>
            </w:r>
            <w:proofErr w:type="spellEnd"/>
          </w:p>
          <w:p w14:paraId="0BDCAAC7" w14:textId="77777777" w:rsidR="00D43BE2" w:rsidRPr="00D43BE2" w:rsidRDefault="00D43BE2" w:rsidP="00D43BE2">
            <w:pPr>
              <w:spacing w:after="0" w:line="240" w:lineRule="auto"/>
              <w:rPr>
                <w:rFonts w:ascii="Arial" w:hAnsi="Arial" w:cs="Arial"/>
              </w:rPr>
            </w:pPr>
          </w:p>
        </w:tc>
        <w:tc>
          <w:tcPr>
            <w:tcW w:w="8529" w:type="dxa"/>
            <w:tcMar>
              <w:top w:w="0" w:type="dxa"/>
              <w:left w:w="108" w:type="dxa"/>
              <w:bottom w:w="0" w:type="dxa"/>
              <w:right w:w="108" w:type="dxa"/>
            </w:tcMar>
          </w:tcPr>
          <w:p w14:paraId="533E91DA" w14:textId="77777777" w:rsidR="006353B0" w:rsidRDefault="006353B0" w:rsidP="00D43BE2">
            <w:pPr>
              <w:spacing w:after="0" w:line="240" w:lineRule="auto"/>
              <w:rPr>
                <w:rFonts w:ascii="Arial" w:hAnsi="Arial" w:cs="Arial"/>
              </w:rPr>
            </w:pPr>
          </w:p>
          <w:p w14:paraId="2B904752" w14:textId="6177FD55" w:rsidR="00D43BE2" w:rsidRPr="00D43BE2" w:rsidRDefault="00D43BE2" w:rsidP="00D43BE2">
            <w:pPr>
              <w:spacing w:after="0" w:line="240" w:lineRule="auto"/>
              <w:rPr>
                <w:rFonts w:ascii="Arial" w:hAnsi="Arial" w:cs="Arial"/>
              </w:rPr>
            </w:pPr>
            <w:r w:rsidRPr="00D43BE2">
              <w:rPr>
                <w:rFonts w:ascii="Arial" w:hAnsi="Arial" w:cs="Arial"/>
              </w:rPr>
              <w:t>Studeni 2025.</w:t>
            </w:r>
          </w:p>
        </w:tc>
      </w:tr>
      <w:tr w:rsidR="00D43BE2" w:rsidRPr="00D43BE2" w14:paraId="0A169990" w14:textId="77777777" w:rsidTr="00E5131D">
        <w:trPr>
          <w:trHeight w:val="1294"/>
          <w:tblCellSpacing w:w="0" w:type="dxa"/>
        </w:trPr>
        <w:tc>
          <w:tcPr>
            <w:tcW w:w="1394" w:type="dxa"/>
            <w:shd w:val="clear" w:color="auto" w:fill="FFFF99"/>
            <w:tcMar>
              <w:top w:w="0" w:type="dxa"/>
              <w:left w:w="108" w:type="dxa"/>
              <w:bottom w:w="0" w:type="dxa"/>
              <w:right w:w="108" w:type="dxa"/>
            </w:tcMar>
            <w:hideMark/>
          </w:tcPr>
          <w:p w14:paraId="5E6DDC34" w14:textId="77777777" w:rsidR="00D43BE2" w:rsidRPr="00D43BE2" w:rsidRDefault="00D43BE2" w:rsidP="00D43BE2">
            <w:pPr>
              <w:rPr>
                <w:rFonts w:ascii="Arial" w:hAnsi="Arial" w:cs="Arial"/>
              </w:rPr>
            </w:pPr>
          </w:p>
          <w:p w14:paraId="37A5A93B" w14:textId="77777777" w:rsidR="00D43BE2" w:rsidRPr="00D43BE2" w:rsidRDefault="00D43BE2" w:rsidP="00D43BE2">
            <w:pPr>
              <w:rPr>
                <w:rFonts w:ascii="Arial" w:hAnsi="Arial" w:cs="Arial"/>
              </w:rPr>
            </w:pPr>
            <w:r w:rsidRPr="00D43BE2">
              <w:rPr>
                <w:rFonts w:ascii="Arial" w:hAnsi="Arial" w:cs="Arial"/>
              </w:rPr>
              <w:t>Okvirni troškovnik</w:t>
            </w:r>
          </w:p>
          <w:p w14:paraId="695A1D50" w14:textId="77777777" w:rsidR="00D43BE2" w:rsidRPr="00D43BE2" w:rsidRDefault="00D43BE2" w:rsidP="00D43BE2">
            <w:pPr>
              <w:rPr>
                <w:rFonts w:ascii="Arial" w:hAnsi="Arial" w:cs="Arial"/>
              </w:rPr>
            </w:pPr>
          </w:p>
        </w:tc>
        <w:tc>
          <w:tcPr>
            <w:tcW w:w="8529" w:type="dxa"/>
            <w:tcMar>
              <w:top w:w="0" w:type="dxa"/>
              <w:left w:w="108" w:type="dxa"/>
              <w:bottom w:w="0" w:type="dxa"/>
              <w:right w:w="108" w:type="dxa"/>
            </w:tcMar>
          </w:tcPr>
          <w:p w14:paraId="4CF94B43" w14:textId="77777777" w:rsidR="006353B0" w:rsidRDefault="006353B0" w:rsidP="00D43BE2">
            <w:pPr>
              <w:rPr>
                <w:rFonts w:ascii="Arial" w:hAnsi="Arial" w:cs="Arial"/>
              </w:rPr>
            </w:pPr>
          </w:p>
          <w:p w14:paraId="412380F2" w14:textId="7709C5E1" w:rsidR="00D43BE2" w:rsidRPr="00D43BE2" w:rsidRDefault="00D43BE2" w:rsidP="00D43BE2">
            <w:pPr>
              <w:rPr>
                <w:rFonts w:ascii="Arial" w:hAnsi="Arial" w:cs="Arial"/>
              </w:rPr>
            </w:pPr>
            <w:r w:rsidRPr="00D43BE2">
              <w:rPr>
                <w:rFonts w:ascii="Arial" w:hAnsi="Arial" w:cs="Arial"/>
              </w:rPr>
              <w:t>Nema dodatnog troška.</w:t>
            </w:r>
          </w:p>
        </w:tc>
      </w:tr>
      <w:tr w:rsidR="00D43BE2" w:rsidRPr="00D43BE2" w14:paraId="41CA394B" w14:textId="77777777" w:rsidTr="00E5131D">
        <w:trPr>
          <w:trHeight w:val="2428"/>
          <w:tblCellSpacing w:w="0" w:type="dxa"/>
        </w:trPr>
        <w:tc>
          <w:tcPr>
            <w:tcW w:w="1394" w:type="dxa"/>
            <w:shd w:val="clear" w:color="auto" w:fill="FFFF99"/>
            <w:tcMar>
              <w:top w:w="0" w:type="dxa"/>
              <w:left w:w="108" w:type="dxa"/>
              <w:bottom w:w="0" w:type="dxa"/>
              <w:right w:w="108" w:type="dxa"/>
            </w:tcMar>
            <w:hideMark/>
          </w:tcPr>
          <w:p w14:paraId="4CA5BC88" w14:textId="77777777" w:rsidR="00D43BE2" w:rsidRPr="00D43BE2" w:rsidRDefault="00D43BE2" w:rsidP="00D43BE2">
            <w:pPr>
              <w:rPr>
                <w:rFonts w:ascii="Arial" w:hAnsi="Arial" w:cs="Arial"/>
              </w:rPr>
            </w:pPr>
          </w:p>
          <w:p w14:paraId="0D3E8D05" w14:textId="77777777" w:rsidR="00D43BE2" w:rsidRPr="00D43BE2" w:rsidRDefault="00D43BE2" w:rsidP="00D43BE2">
            <w:pPr>
              <w:rPr>
                <w:rFonts w:ascii="Arial" w:hAnsi="Arial" w:cs="Arial"/>
              </w:rPr>
            </w:pPr>
            <w:r w:rsidRPr="00D43BE2">
              <w:rPr>
                <w:rFonts w:ascii="Arial" w:hAnsi="Arial" w:cs="Arial"/>
              </w:rPr>
              <w:t>Način praćenja</w:t>
            </w:r>
          </w:p>
          <w:p w14:paraId="5CF03771" w14:textId="482740F5" w:rsidR="00D43BE2" w:rsidRPr="00D43BE2" w:rsidRDefault="00D43BE2" w:rsidP="00D43BE2">
            <w:pPr>
              <w:rPr>
                <w:rFonts w:ascii="Arial" w:hAnsi="Arial" w:cs="Arial"/>
              </w:rPr>
            </w:pPr>
            <w:r w:rsidRPr="00D43BE2">
              <w:rPr>
                <w:rFonts w:ascii="Arial" w:hAnsi="Arial" w:cs="Arial"/>
              </w:rPr>
              <w:t>aktivnosti / programa / projekta</w:t>
            </w:r>
          </w:p>
          <w:p w14:paraId="068BD98C" w14:textId="77777777" w:rsidR="00D43BE2" w:rsidRPr="00D43BE2" w:rsidRDefault="00D43BE2" w:rsidP="00D43BE2">
            <w:pPr>
              <w:rPr>
                <w:rFonts w:ascii="Arial" w:hAnsi="Arial" w:cs="Arial"/>
              </w:rPr>
            </w:pPr>
          </w:p>
        </w:tc>
        <w:tc>
          <w:tcPr>
            <w:tcW w:w="8529" w:type="dxa"/>
            <w:tcMar>
              <w:top w:w="0" w:type="dxa"/>
              <w:left w:w="108" w:type="dxa"/>
              <w:bottom w:w="0" w:type="dxa"/>
              <w:right w:w="108" w:type="dxa"/>
            </w:tcMar>
          </w:tcPr>
          <w:p w14:paraId="4BC45173" w14:textId="77777777" w:rsidR="006353B0" w:rsidRDefault="006353B0" w:rsidP="00D43BE2">
            <w:pPr>
              <w:rPr>
                <w:rFonts w:ascii="Arial" w:hAnsi="Arial" w:cs="Arial"/>
              </w:rPr>
            </w:pPr>
          </w:p>
          <w:p w14:paraId="46E4874C" w14:textId="77777777" w:rsidR="006353B0" w:rsidRDefault="006353B0" w:rsidP="00D43BE2">
            <w:pPr>
              <w:rPr>
                <w:rFonts w:ascii="Arial" w:hAnsi="Arial" w:cs="Arial"/>
              </w:rPr>
            </w:pPr>
          </w:p>
          <w:p w14:paraId="3E258E20" w14:textId="45757A60" w:rsidR="00D43BE2" w:rsidRPr="00D43BE2" w:rsidRDefault="00D43BE2" w:rsidP="00D43BE2">
            <w:pPr>
              <w:rPr>
                <w:rFonts w:ascii="Arial" w:hAnsi="Arial" w:cs="Arial"/>
              </w:rPr>
            </w:pPr>
            <w:r w:rsidRPr="00D43BE2">
              <w:rPr>
                <w:rFonts w:ascii="Arial" w:hAnsi="Arial" w:cs="Arial"/>
              </w:rPr>
              <w:t>Razgovor s učenicima te prepričavanje dojmova u svrhu dobivanja povratne informacije koliko je zabavno i poučno bilo ovo natjecanje. Objavljivanje rang liste svih natjecatelja u Republici Hrvatskoj pokazat će uspješnost naših učenika.</w:t>
            </w:r>
          </w:p>
        </w:tc>
      </w:tr>
    </w:tbl>
    <w:p w14:paraId="5BB3C86E" w14:textId="77777777" w:rsidR="00D43BE2" w:rsidRDefault="00D43BE2" w:rsidP="00C008B2">
      <w:pPr>
        <w:rPr>
          <w:rFonts w:ascii="Arial" w:hAnsi="Arial" w:cs="Arial"/>
        </w:rPr>
      </w:pPr>
    </w:p>
    <w:p w14:paraId="1ABCB786" w14:textId="77777777" w:rsidR="009E1F02" w:rsidRDefault="009E1F02" w:rsidP="00C008B2">
      <w:pPr>
        <w:rPr>
          <w:rFonts w:ascii="Arial" w:hAnsi="Arial" w:cs="Arial"/>
        </w:rPr>
      </w:pPr>
    </w:p>
    <w:p w14:paraId="15D79EBF" w14:textId="77777777" w:rsidR="00FC2B68" w:rsidRDefault="00FC2B68" w:rsidP="5DFAFD5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973"/>
      </w:tblGrid>
      <w:tr w:rsidR="00054F4F" w:rsidRPr="00896A2D" w14:paraId="54C378B6" w14:textId="77777777" w:rsidTr="00547721">
        <w:tc>
          <w:tcPr>
            <w:tcW w:w="1384" w:type="dxa"/>
            <w:shd w:val="clear" w:color="auto" w:fill="FFFF99"/>
          </w:tcPr>
          <w:p w14:paraId="4081CE44" w14:textId="77777777" w:rsidR="00054F4F" w:rsidRPr="00896A2D" w:rsidRDefault="00054F4F" w:rsidP="00547721">
            <w:pPr>
              <w:spacing w:after="0" w:line="240" w:lineRule="auto"/>
              <w:jc w:val="center"/>
              <w:rPr>
                <w:rFonts w:ascii="Arial" w:hAnsi="Arial" w:cs="Arial"/>
              </w:rPr>
            </w:pPr>
            <w:r w:rsidRPr="003154A5">
              <w:rPr>
                <w:rFonts w:ascii="Arial" w:hAnsi="Arial" w:cs="Arial"/>
              </w:rPr>
              <w:lastRenderedPageBreak/>
              <w:t>Aktivnost / Program / Projekt</w:t>
            </w:r>
          </w:p>
        </w:tc>
        <w:tc>
          <w:tcPr>
            <w:tcW w:w="8470" w:type="dxa"/>
          </w:tcPr>
          <w:p w14:paraId="4ED2D59A" w14:textId="77777777" w:rsidR="00054F4F" w:rsidRDefault="00054F4F" w:rsidP="00547721">
            <w:pPr>
              <w:spacing w:after="0" w:line="240" w:lineRule="auto"/>
              <w:rPr>
                <w:rFonts w:ascii="Arial" w:hAnsi="Arial" w:cs="Arial"/>
              </w:rPr>
            </w:pPr>
          </w:p>
          <w:p w14:paraId="0959590E" w14:textId="77777777" w:rsidR="00054F4F" w:rsidRPr="00C51EA5" w:rsidRDefault="00054F4F" w:rsidP="00547721">
            <w:pPr>
              <w:spacing w:after="0" w:line="240" w:lineRule="auto"/>
              <w:rPr>
                <w:rFonts w:ascii="Arial" w:hAnsi="Arial" w:cs="Arial"/>
                <w:b/>
              </w:rPr>
            </w:pPr>
            <w:r>
              <w:rPr>
                <w:rFonts w:ascii="Arial" w:hAnsi="Arial" w:cs="Arial"/>
                <w:b/>
              </w:rPr>
              <w:t>EU projekt – Bjelovarski robotički centar</w:t>
            </w:r>
          </w:p>
          <w:p w14:paraId="43BA14F9" w14:textId="77777777" w:rsidR="00054F4F" w:rsidRPr="00896A2D" w:rsidRDefault="00054F4F" w:rsidP="00547721">
            <w:pPr>
              <w:spacing w:after="0" w:line="240" w:lineRule="auto"/>
              <w:rPr>
                <w:rFonts w:ascii="Arial" w:hAnsi="Arial" w:cs="Arial"/>
              </w:rPr>
            </w:pPr>
          </w:p>
        </w:tc>
      </w:tr>
      <w:tr w:rsidR="00054F4F" w:rsidRPr="00896A2D" w14:paraId="6E4CA2E0" w14:textId="77777777" w:rsidTr="00547721">
        <w:tc>
          <w:tcPr>
            <w:tcW w:w="1384" w:type="dxa"/>
            <w:shd w:val="clear" w:color="auto" w:fill="FFFF99"/>
          </w:tcPr>
          <w:p w14:paraId="69FAB94D" w14:textId="77777777" w:rsidR="00054F4F" w:rsidRPr="00896A2D" w:rsidRDefault="00054F4F" w:rsidP="00547721">
            <w:pPr>
              <w:spacing w:after="0" w:line="240" w:lineRule="auto"/>
              <w:rPr>
                <w:rFonts w:ascii="Arial" w:hAnsi="Arial" w:cs="Arial"/>
              </w:rPr>
            </w:pPr>
          </w:p>
          <w:p w14:paraId="52A3C159" w14:textId="77777777" w:rsidR="00054F4F" w:rsidRPr="00896A2D" w:rsidRDefault="00054F4F" w:rsidP="00547721">
            <w:pPr>
              <w:spacing w:after="0" w:line="240" w:lineRule="auto"/>
              <w:jc w:val="center"/>
              <w:rPr>
                <w:rFonts w:ascii="Arial" w:hAnsi="Arial" w:cs="Arial"/>
              </w:rPr>
            </w:pPr>
            <w:r w:rsidRPr="00896A2D">
              <w:rPr>
                <w:rFonts w:ascii="Arial" w:hAnsi="Arial" w:cs="Arial"/>
              </w:rPr>
              <w:t>Ciljevi</w:t>
            </w:r>
          </w:p>
          <w:p w14:paraId="6F3D4F44" w14:textId="77777777" w:rsidR="00054F4F" w:rsidRPr="00896A2D" w:rsidRDefault="00054F4F" w:rsidP="00547721">
            <w:pPr>
              <w:spacing w:after="0" w:line="240" w:lineRule="auto"/>
              <w:rPr>
                <w:rFonts w:ascii="Arial" w:hAnsi="Arial" w:cs="Arial"/>
              </w:rPr>
            </w:pPr>
          </w:p>
        </w:tc>
        <w:tc>
          <w:tcPr>
            <w:tcW w:w="8470" w:type="dxa"/>
          </w:tcPr>
          <w:p w14:paraId="1E16DF0A" w14:textId="77777777" w:rsidR="00054F4F" w:rsidRDefault="00054F4F" w:rsidP="00547721">
            <w:pPr>
              <w:spacing w:after="0" w:line="240" w:lineRule="auto"/>
              <w:rPr>
                <w:rFonts w:ascii="Arial" w:hAnsi="Arial" w:cs="Arial"/>
              </w:rPr>
            </w:pPr>
          </w:p>
          <w:p w14:paraId="6E773582" w14:textId="77777777" w:rsidR="00054F4F" w:rsidRPr="00896A2D" w:rsidRDefault="00054F4F" w:rsidP="00547721">
            <w:pPr>
              <w:spacing w:after="0" w:line="240" w:lineRule="auto"/>
              <w:rPr>
                <w:rFonts w:ascii="Arial" w:hAnsi="Arial" w:cs="Arial"/>
              </w:rPr>
            </w:pPr>
            <w:r>
              <w:rPr>
                <w:rFonts w:ascii="Arial" w:hAnsi="Arial" w:cs="Arial"/>
              </w:rPr>
              <w:t>Unaprijediti kompetencije učenika u STEM području - robotika kroz timski rad.</w:t>
            </w:r>
          </w:p>
        </w:tc>
      </w:tr>
      <w:tr w:rsidR="00054F4F" w:rsidRPr="00896A2D" w14:paraId="58E70B48" w14:textId="77777777" w:rsidTr="00547721">
        <w:tc>
          <w:tcPr>
            <w:tcW w:w="1384" w:type="dxa"/>
            <w:shd w:val="clear" w:color="auto" w:fill="FFFF99"/>
          </w:tcPr>
          <w:p w14:paraId="0D1165E3" w14:textId="77777777" w:rsidR="00054F4F" w:rsidRDefault="00054F4F" w:rsidP="00547721">
            <w:pPr>
              <w:spacing w:after="0" w:line="240" w:lineRule="auto"/>
              <w:rPr>
                <w:rFonts w:ascii="Arial" w:hAnsi="Arial" w:cs="Arial"/>
              </w:rPr>
            </w:pPr>
          </w:p>
          <w:p w14:paraId="6F7E6857" w14:textId="77777777" w:rsidR="00054F4F" w:rsidRPr="00896A2D" w:rsidRDefault="00054F4F" w:rsidP="00547721">
            <w:pPr>
              <w:spacing w:after="0" w:line="240" w:lineRule="auto"/>
              <w:jc w:val="center"/>
              <w:rPr>
                <w:rFonts w:ascii="Arial" w:hAnsi="Arial" w:cs="Arial"/>
              </w:rPr>
            </w:pPr>
            <w:r w:rsidRPr="00896A2D">
              <w:rPr>
                <w:rFonts w:ascii="Arial" w:hAnsi="Arial" w:cs="Arial"/>
              </w:rPr>
              <w:t>Namjena</w:t>
            </w:r>
          </w:p>
          <w:p w14:paraId="5F75B841" w14:textId="77777777" w:rsidR="00054F4F" w:rsidRPr="00896A2D" w:rsidRDefault="00054F4F" w:rsidP="00547721">
            <w:pPr>
              <w:spacing w:after="0" w:line="240" w:lineRule="auto"/>
              <w:rPr>
                <w:rFonts w:ascii="Arial" w:hAnsi="Arial" w:cs="Arial"/>
              </w:rPr>
            </w:pPr>
          </w:p>
        </w:tc>
        <w:tc>
          <w:tcPr>
            <w:tcW w:w="8470" w:type="dxa"/>
          </w:tcPr>
          <w:p w14:paraId="422A901F" w14:textId="77777777" w:rsidR="00054F4F" w:rsidRDefault="00054F4F" w:rsidP="00547721">
            <w:pPr>
              <w:spacing w:after="0" w:line="240" w:lineRule="auto"/>
              <w:rPr>
                <w:rFonts w:ascii="Arial" w:hAnsi="Arial" w:cs="Arial"/>
              </w:rPr>
            </w:pPr>
          </w:p>
          <w:p w14:paraId="75E7CE6C" w14:textId="77777777" w:rsidR="00054F4F" w:rsidRPr="00896A2D" w:rsidRDefault="00054F4F" w:rsidP="00547721">
            <w:pPr>
              <w:spacing w:after="0" w:line="240" w:lineRule="auto"/>
              <w:rPr>
                <w:rFonts w:ascii="Arial" w:hAnsi="Arial" w:cs="Arial"/>
              </w:rPr>
            </w:pPr>
            <w:r>
              <w:rPr>
                <w:rFonts w:ascii="Arial" w:hAnsi="Arial" w:cs="Arial"/>
              </w:rPr>
              <w:t>Povećanje kompetencija učenika i učitelja u STEM području - robotika</w:t>
            </w:r>
          </w:p>
        </w:tc>
      </w:tr>
      <w:tr w:rsidR="00054F4F" w:rsidRPr="00896A2D" w14:paraId="074BAF66" w14:textId="77777777" w:rsidTr="00547721">
        <w:tc>
          <w:tcPr>
            <w:tcW w:w="1384" w:type="dxa"/>
            <w:shd w:val="clear" w:color="auto" w:fill="FFFF99"/>
          </w:tcPr>
          <w:p w14:paraId="32A8A159" w14:textId="77777777" w:rsidR="00054F4F" w:rsidRPr="00896A2D" w:rsidRDefault="00054F4F" w:rsidP="00547721">
            <w:pPr>
              <w:spacing w:after="0" w:line="240" w:lineRule="auto"/>
              <w:rPr>
                <w:rFonts w:ascii="Arial" w:hAnsi="Arial" w:cs="Arial"/>
              </w:rPr>
            </w:pPr>
          </w:p>
          <w:p w14:paraId="0A42A528" w14:textId="77777777" w:rsidR="00054F4F" w:rsidRDefault="00054F4F" w:rsidP="00547721">
            <w:pPr>
              <w:spacing w:after="0" w:line="240" w:lineRule="auto"/>
              <w:jc w:val="center"/>
              <w:rPr>
                <w:rFonts w:ascii="Arial" w:hAnsi="Arial" w:cs="Arial"/>
              </w:rPr>
            </w:pPr>
          </w:p>
          <w:p w14:paraId="39C6B07F" w14:textId="77777777" w:rsidR="00054F4F" w:rsidRPr="00896A2D" w:rsidRDefault="00054F4F" w:rsidP="00547721">
            <w:pPr>
              <w:spacing w:after="0" w:line="240" w:lineRule="auto"/>
              <w:jc w:val="center"/>
              <w:rPr>
                <w:rFonts w:ascii="Arial" w:hAnsi="Arial" w:cs="Arial"/>
              </w:rPr>
            </w:pPr>
            <w:r w:rsidRPr="00896A2D">
              <w:rPr>
                <w:rFonts w:ascii="Arial" w:hAnsi="Arial" w:cs="Arial"/>
              </w:rPr>
              <w:t>Nositelj(i)</w:t>
            </w:r>
          </w:p>
          <w:p w14:paraId="166DBE1F" w14:textId="77777777" w:rsidR="00054F4F" w:rsidRPr="00896A2D" w:rsidRDefault="00054F4F" w:rsidP="00547721">
            <w:pPr>
              <w:spacing w:after="0" w:line="240" w:lineRule="auto"/>
              <w:rPr>
                <w:rFonts w:ascii="Arial" w:hAnsi="Arial" w:cs="Arial"/>
              </w:rPr>
            </w:pPr>
          </w:p>
        </w:tc>
        <w:tc>
          <w:tcPr>
            <w:tcW w:w="8470" w:type="dxa"/>
          </w:tcPr>
          <w:p w14:paraId="0B2377C4" w14:textId="77777777" w:rsidR="00054F4F" w:rsidRDefault="00054F4F" w:rsidP="00547721">
            <w:pPr>
              <w:spacing w:after="0" w:line="240" w:lineRule="auto"/>
              <w:rPr>
                <w:rFonts w:ascii="Arial" w:hAnsi="Arial" w:cs="Arial"/>
              </w:rPr>
            </w:pPr>
          </w:p>
          <w:p w14:paraId="6AB65F23" w14:textId="77777777" w:rsidR="00054F4F" w:rsidRDefault="00054F4F" w:rsidP="00547721">
            <w:pPr>
              <w:spacing w:after="0" w:line="240" w:lineRule="auto"/>
              <w:rPr>
                <w:rFonts w:ascii="Arial" w:hAnsi="Arial" w:cs="Arial"/>
              </w:rPr>
            </w:pPr>
            <w:r>
              <w:rPr>
                <w:rFonts w:ascii="Arial" w:hAnsi="Arial" w:cs="Arial"/>
              </w:rPr>
              <w:t>Udruga informatičara Bjelovarsko-bilogorske županije – nositelj</w:t>
            </w:r>
          </w:p>
          <w:p w14:paraId="716C9FBF" w14:textId="77777777" w:rsidR="00054F4F" w:rsidRDefault="00054F4F" w:rsidP="00547721">
            <w:pPr>
              <w:spacing w:after="0" w:line="240" w:lineRule="auto"/>
              <w:rPr>
                <w:rFonts w:ascii="Arial" w:hAnsi="Arial" w:cs="Arial"/>
              </w:rPr>
            </w:pPr>
            <w:r>
              <w:rPr>
                <w:rFonts w:ascii="Arial" w:hAnsi="Arial" w:cs="Arial"/>
              </w:rPr>
              <w:t>Veleučilište u Bjelovaru, IV. osnovna škola Bjelovar – partneri u projektu</w:t>
            </w:r>
          </w:p>
          <w:p w14:paraId="6F396103" w14:textId="77777777" w:rsidR="00054F4F" w:rsidRPr="00896A2D" w:rsidRDefault="00054F4F" w:rsidP="00547721">
            <w:pPr>
              <w:spacing w:after="0" w:line="240" w:lineRule="auto"/>
              <w:rPr>
                <w:rFonts w:ascii="Arial" w:hAnsi="Arial" w:cs="Arial"/>
              </w:rPr>
            </w:pPr>
          </w:p>
        </w:tc>
      </w:tr>
      <w:tr w:rsidR="00054F4F" w:rsidRPr="00896A2D" w14:paraId="4671111A" w14:textId="77777777" w:rsidTr="00547721">
        <w:tc>
          <w:tcPr>
            <w:tcW w:w="1384" w:type="dxa"/>
            <w:shd w:val="clear" w:color="auto" w:fill="FFFF99"/>
          </w:tcPr>
          <w:p w14:paraId="7D94808B" w14:textId="77777777" w:rsidR="00054F4F" w:rsidRPr="00896A2D" w:rsidRDefault="00054F4F" w:rsidP="00547721">
            <w:pPr>
              <w:spacing w:after="0" w:line="240" w:lineRule="auto"/>
              <w:rPr>
                <w:rFonts w:ascii="Arial" w:hAnsi="Arial" w:cs="Arial"/>
              </w:rPr>
            </w:pPr>
          </w:p>
          <w:p w14:paraId="45143FF1" w14:textId="77777777" w:rsidR="00054F4F" w:rsidRPr="00896A2D" w:rsidRDefault="00054F4F" w:rsidP="00547721">
            <w:pPr>
              <w:spacing w:after="0" w:line="240" w:lineRule="auto"/>
              <w:jc w:val="center"/>
              <w:rPr>
                <w:rFonts w:ascii="Arial" w:hAnsi="Arial" w:cs="Arial"/>
              </w:rPr>
            </w:pPr>
            <w:r w:rsidRPr="00896A2D">
              <w:rPr>
                <w:rFonts w:ascii="Arial" w:hAnsi="Arial" w:cs="Arial"/>
              </w:rPr>
              <w:t>Način realizacije</w:t>
            </w:r>
          </w:p>
          <w:p w14:paraId="34E5ECAC" w14:textId="77777777" w:rsidR="00054F4F" w:rsidRPr="00896A2D" w:rsidRDefault="00054F4F" w:rsidP="00547721">
            <w:pPr>
              <w:spacing w:after="0" w:line="240" w:lineRule="auto"/>
              <w:rPr>
                <w:rFonts w:ascii="Arial" w:hAnsi="Arial" w:cs="Arial"/>
              </w:rPr>
            </w:pPr>
          </w:p>
        </w:tc>
        <w:tc>
          <w:tcPr>
            <w:tcW w:w="8470" w:type="dxa"/>
          </w:tcPr>
          <w:p w14:paraId="73B56071" w14:textId="77777777" w:rsidR="00054F4F" w:rsidRDefault="00054F4F" w:rsidP="00547721">
            <w:pPr>
              <w:spacing w:after="0" w:line="240" w:lineRule="auto"/>
              <w:rPr>
                <w:rFonts w:ascii="Arial" w:hAnsi="Arial" w:cs="Arial"/>
              </w:rPr>
            </w:pPr>
          </w:p>
          <w:p w14:paraId="1041C6B7" w14:textId="77777777" w:rsidR="00054F4F" w:rsidRPr="00276990" w:rsidRDefault="00054F4F" w:rsidP="00547721">
            <w:pPr>
              <w:spacing w:after="0" w:line="240" w:lineRule="auto"/>
              <w:rPr>
                <w:rFonts w:ascii="Arial" w:hAnsi="Arial" w:cs="Arial"/>
              </w:rPr>
            </w:pPr>
            <w:r w:rsidRPr="00276990">
              <w:rPr>
                <w:rFonts w:ascii="Arial" w:hAnsi="Arial" w:cs="Arial"/>
              </w:rPr>
              <w:t>Radionice i predavanja iz područja robotike, Robo dani – dani otvorenih vrata u IV. OŠ</w:t>
            </w:r>
            <w:r>
              <w:rPr>
                <w:rFonts w:ascii="Arial" w:hAnsi="Arial" w:cs="Arial"/>
              </w:rPr>
              <w:t xml:space="preserve"> Bjelovar</w:t>
            </w:r>
          </w:p>
        </w:tc>
      </w:tr>
      <w:tr w:rsidR="00054F4F" w:rsidRPr="00896A2D" w14:paraId="6BBC39EB" w14:textId="77777777" w:rsidTr="00547721">
        <w:tc>
          <w:tcPr>
            <w:tcW w:w="1384" w:type="dxa"/>
            <w:shd w:val="clear" w:color="auto" w:fill="FFFF99"/>
          </w:tcPr>
          <w:p w14:paraId="7AA9FC3E" w14:textId="77777777" w:rsidR="00054F4F" w:rsidRPr="00896A2D" w:rsidRDefault="00054F4F" w:rsidP="00547721">
            <w:pPr>
              <w:spacing w:after="0" w:line="240" w:lineRule="auto"/>
              <w:rPr>
                <w:rFonts w:ascii="Arial" w:hAnsi="Arial" w:cs="Arial"/>
              </w:rPr>
            </w:pPr>
          </w:p>
          <w:p w14:paraId="663EC2A5" w14:textId="77777777" w:rsidR="00054F4F" w:rsidRPr="00896A2D" w:rsidRDefault="00054F4F" w:rsidP="00547721">
            <w:pPr>
              <w:spacing w:after="0" w:line="240" w:lineRule="auto"/>
              <w:jc w:val="center"/>
              <w:rPr>
                <w:rFonts w:ascii="Arial" w:hAnsi="Arial" w:cs="Arial"/>
              </w:rPr>
            </w:pPr>
            <w:proofErr w:type="spellStart"/>
            <w:r w:rsidRPr="00896A2D">
              <w:rPr>
                <w:rFonts w:ascii="Arial" w:hAnsi="Arial" w:cs="Arial"/>
              </w:rPr>
              <w:t>Vremenik</w:t>
            </w:r>
            <w:proofErr w:type="spellEnd"/>
          </w:p>
          <w:p w14:paraId="10BE11FB" w14:textId="77777777" w:rsidR="00054F4F" w:rsidRPr="00896A2D" w:rsidRDefault="00054F4F" w:rsidP="00547721">
            <w:pPr>
              <w:spacing w:after="0" w:line="240" w:lineRule="auto"/>
              <w:rPr>
                <w:rFonts w:ascii="Arial" w:hAnsi="Arial" w:cs="Arial"/>
              </w:rPr>
            </w:pPr>
          </w:p>
        </w:tc>
        <w:tc>
          <w:tcPr>
            <w:tcW w:w="8470" w:type="dxa"/>
          </w:tcPr>
          <w:p w14:paraId="66C47C15" w14:textId="77777777" w:rsidR="00054F4F" w:rsidRDefault="00054F4F" w:rsidP="00547721">
            <w:pPr>
              <w:spacing w:after="0" w:line="240" w:lineRule="auto"/>
              <w:rPr>
                <w:rFonts w:ascii="Arial" w:hAnsi="Arial" w:cs="Arial"/>
              </w:rPr>
            </w:pPr>
          </w:p>
          <w:p w14:paraId="1AD930C9" w14:textId="47545F9C" w:rsidR="00054F4F" w:rsidRPr="00276990" w:rsidRDefault="00054F4F" w:rsidP="00547721">
            <w:pPr>
              <w:spacing w:after="0" w:line="240" w:lineRule="auto"/>
              <w:rPr>
                <w:rFonts w:ascii="Arial" w:hAnsi="Arial" w:cs="Arial"/>
              </w:rPr>
            </w:pPr>
            <w:r>
              <w:rPr>
                <w:rFonts w:ascii="Arial" w:hAnsi="Arial" w:cs="Arial"/>
              </w:rPr>
              <w:t>Tijekom školske godine 202</w:t>
            </w:r>
            <w:r w:rsidR="00756ED0">
              <w:rPr>
                <w:rFonts w:ascii="Arial" w:hAnsi="Arial" w:cs="Arial"/>
              </w:rPr>
              <w:t>5</w:t>
            </w:r>
            <w:r>
              <w:rPr>
                <w:rFonts w:ascii="Arial" w:hAnsi="Arial" w:cs="Arial"/>
              </w:rPr>
              <w:t>./202</w:t>
            </w:r>
            <w:r w:rsidR="00756ED0">
              <w:rPr>
                <w:rFonts w:ascii="Arial" w:hAnsi="Arial" w:cs="Arial"/>
              </w:rPr>
              <w:t>6</w:t>
            </w:r>
            <w:r w:rsidRPr="00276990">
              <w:rPr>
                <w:rFonts w:ascii="Arial" w:hAnsi="Arial" w:cs="Arial"/>
              </w:rPr>
              <w:t>.</w:t>
            </w:r>
          </w:p>
          <w:p w14:paraId="19314BDD" w14:textId="77777777" w:rsidR="00054F4F" w:rsidRPr="00276990" w:rsidRDefault="00054F4F" w:rsidP="00547721">
            <w:pPr>
              <w:spacing w:after="0" w:line="240" w:lineRule="auto"/>
              <w:rPr>
                <w:rFonts w:ascii="Arial" w:hAnsi="Arial" w:cs="Arial"/>
              </w:rPr>
            </w:pPr>
          </w:p>
          <w:p w14:paraId="133823A5" w14:textId="77777777" w:rsidR="00054F4F" w:rsidRPr="00896A2D" w:rsidRDefault="00054F4F" w:rsidP="00054F4F">
            <w:pPr>
              <w:spacing w:after="0" w:line="240" w:lineRule="auto"/>
              <w:rPr>
                <w:rFonts w:ascii="Arial" w:hAnsi="Arial" w:cs="Arial"/>
              </w:rPr>
            </w:pPr>
          </w:p>
        </w:tc>
      </w:tr>
      <w:tr w:rsidR="00054F4F" w:rsidRPr="00896A2D" w14:paraId="4144CA8B" w14:textId="77777777" w:rsidTr="00547721">
        <w:tc>
          <w:tcPr>
            <w:tcW w:w="1384" w:type="dxa"/>
            <w:shd w:val="clear" w:color="auto" w:fill="FFFF99"/>
          </w:tcPr>
          <w:p w14:paraId="2F06E96E" w14:textId="77777777" w:rsidR="00054F4F" w:rsidRPr="00896A2D" w:rsidRDefault="00054F4F" w:rsidP="00547721">
            <w:pPr>
              <w:spacing w:after="0" w:line="240" w:lineRule="auto"/>
              <w:rPr>
                <w:rFonts w:ascii="Arial" w:hAnsi="Arial" w:cs="Arial"/>
              </w:rPr>
            </w:pPr>
          </w:p>
          <w:p w14:paraId="3735DA95" w14:textId="77777777" w:rsidR="00054F4F" w:rsidRPr="00896A2D" w:rsidRDefault="00054F4F" w:rsidP="00547721">
            <w:pPr>
              <w:spacing w:after="0" w:line="240" w:lineRule="auto"/>
              <w:jc w:val="center"/>
              <w:rPr>
                <w:rFonts w:ascii="Arial" w:hAnsi="Arial" w:cs="Arial"/>
              </w:rPr>
            </w:pPr>
            <w:r w:rsidRPr="00896A2D">
              <w:rPr>
                <w:rFonts w:ascii="Arial" w:hAnsi="Arial" w:cs="Arial"/>
              </w:rPr>
              <w:t>Okvirni troškovnik</w:t>
            </w:r>
          </w:p>
          <w:p w14:paraId="280F53C2" w14:textId="77777777" w:rsidR="00054F4F" w:rsidRPr="00896A2D" w:rsidRDefault="00054F4F" w:rsidP="00547721">
            <w:pPr>
              <w:spacing w:after="0" w:line="240" w:lineRule="auto"/>
              <w:rPr>
                <w:rFonts w:ascii="Arial" w:hAnsi="Arial" w:cs="Arial"/>
              </w:rPr>
            </w:pPr>
          </w:p>
        </w:tc>
        <w:tc>
          <w:tcPr>
            <w:tcW w:w="8470" w:type="dxa"/>
          </w:tcPr>
          <w:p w14:paraId="6F0CF3D8" w14:textId="77777777" w:rsidR="00054F4F" w:rsidRDefault="00054F4F" w:rsidP="00547721">
            <w:pPr>
              <w:spacing w:after="0" w:line="240" w:lineRule="auto"/>
              <w:rPr>
                <w:rFonts w:ascii="Arial" w:hAnsi="Arial" w:cs="Arial"/>
              </w:rPr>
            </w:pPr>
          </w:p>
          <w:p w14:paraId="5EF3926A" w14:textId="77777777" w:rsidR="00054F4F" w:rsidRPr="00896A2D" w:rsidRDefault="00054F4F" w:rsidP="00547721">
            <w:pPr>
              <w:spacing w:after="0" w:line="240" w:lineRule="auto"/>
              <w:rPr>
                <w:rFonts w:ascii="Arial" w:hAnsi="Arial" w:cs="Arial"/>
              </w:rPr>
            </w:pPr>
            <w:r>
              <w:rPr>
                <w:rFonts w:ascii="Arial" w:hAnsi="Arial" w:cs="Arial"/>
              </w:rPr>
              <w:t>Projekt je financiran sredstvima EU.</w:t>
            </w:r>
          </w:p>
        </w:tc>
      </w:tr>
      <w:tr w:rsidR="00054F4F" w:rsidRPr="00896A2D" w14:paraId="11E9DF14" w14:textId="77777777" w:rsidTr="00547721">
        <w:tc>
          <w:tcPr>
            <w:tcW w:w="1384" w:type="dxa"/>
            <w:shd w:val="clear" w:color="auto" w:fill="FFFF99"/>
          </w:tcPr>
          <w:p w14:paraId="071B0EC4" w14:textId="77777777" w:rsidR="00054F4F" w:rsidRPr="00896A2D" w:rsidRDefault="00054F4F" w:rsidP="00547721">
            <w:pPr>
              <w:spacing w:after="0" w:line="240" w:lineRule="auto"/>
              <w:rPr>
                <w:rFonts w:ascii="Arial" w:hAnsi="Arial" w:cs="Arial"/>
              </w:rPr>
            </w:pPr>
          </w:p>
          <w:p w14:paraId="341227A2" w14:textId="77777777" w:rsidR="00054F4F" w:rsidRPr="00896A2D" w:rsidRDefault="00054F4F" w:rsidP="00547721">
            <w:pPr>
              <w:spacing w:after="0" w:line="240" w:lineRule="auto"/>
              <w:jc w:val="center"/>
              <w:rPr>
                <w:rFonts w:ascii="Arial" w:hAnsi="Arial" w:cs="Arial"/>
              </w:rPr>
            </w:pPr>
            <w:r w:rsidRPr="00896A2D">
              <w:rPr>
                <w:rFonts w:ascii="Arial" w:hAnsi="Arial" w:cs="Arial"/>
              </w:rPr>
              <w:t>Način praćenja</w:t>
            </w:r>
          </w:p>
          <w:p w14:paraId="37872EB2" w14:textId="77777777" w:rsidR="00054F4F" w:rsidRPr="00896A2D" w:rsidRDefault="00054F4F" w:rsidP="00547721">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w:t>
            </w:r>
            <w:r w:rsidRPr="00896A2D">
              <w:rPr>
                <w:rFonts w:ascii="Arial" w:hAnsi="Arial" w:cs="Arial"/>
              </w:rPr>
              <w:t>projekta</w:t>
            </w:r>
          </w:p>
          <w:p w14:paraId="58172905" w14:textId="77777777" w:rsidR="00054F4F" w:rsidRPr="00896A2D" w:rsidRDefault="00054F4F" w:rsidP="00547721">
            <w:pPr>
              <w:spacing w:after="0" w:line="240" w:lineRule="auto"/>
              <w:rPr>
                <w:rFonts w:ascii="Arial" w:hAnsi="Arial" w:cs="Arial"/>
              </w:rPr>
            </w:pPr>
          </w:p>
        </w:tc>
        <w:tc>
          <w:tcPr>
            <w:tcW w:w="8470" w:type="dxa"/>
          </w:tcPr>
          <w:p w14:paraId="0B8D942A" w14:textId="77777777" w:rsidR="00054F4F" w:rsidRDefault="00054F4F" w:rsidP="00547721">
            <w:pPr>
              <w:spacing w:after="0" w:line="240" w:lineRule="auto"/>
              <w:rPr>
                <w:rFonts w:ascii="Arial" w:hAnsi="Arial" w:cs="Arial"/>
              </w:rPr>
            </w:pPr>
          </w:p>
          <w:p w14:paraId="5179BF96" w14:textId="77777777" w:rsidR="00054F4F" w:rsidRDefault="00054F4F" w:rsidP="00547721">
            <w:pPr>
              <w:spacing w:after="0" w:line="240" w:lineRule="auto"/>
              <w:rPr>
                <w:rFonts w:ascii="Arial" w:hAnsi="Arial" w:cs="Arial"/>
              </w:rPr>
            </w:pPr>
          </w:p>
          <w:p w14:paraId="46B7BD66" w14:textId="77777777" w:rsidR="00054F4F" w:rsidRPr="00896A2D" w:rsidRDefault="00054F4F" w:rsidP="00547721">
            <w:pPr>
              <w:spacing w:after="0" w:line="240" w:lineRule="auto"/>
              <w:rPr>
                <w:rFonts w:ascii="Arial" w:hAnsi="Arial" w:cs="Arial"/>
              </w:rPr>
            </w:pPr>
            <w:r>
              <w:rPr>
                <w:rFonts w:ascii="Arial" w:hAnsi="Arial" w:cs="Arial"/>
              </w:rPr>
              <w:t>Uspješnost u programiranju i korištenju robota, pohvale za zalaganje, priznanja i nagrade na robotičkim natjecanjima.</w:t>
            </w:r>
          </w:p>
        </w:tc>
      </w:tr>
    </w:tbl>
    <w:p w14:paraId="541FC0C1" w14:textId="77777777" w:rsidR="00054F4F" w:rsidRDefault="00054F4F" w:rsidP="00C008B2">
      <w:pPr>
        <w:rPr>
          <w:rFonts w:ascii="Arial" w:hAnsi="Arial" w:cs="Arial"/>
        </w:rPr>
      </w:pPr>
    </w:p>
    <w:p w14:paraId="613298AF" w14:textId="77777777" w:rsidR="009E1F02" w:rsidRDefault="009E1F02" w:rsidP="00C008B2">
      <w:pPr>
        <w:rPr>
          <w:rFonts w:ascii="Arial" w:hAnsi="Arial" w:cs="Arial"/>
        </w:rPr>
      </w:pPr>
    </w:p>
    <w:p w14:paraId="6D1852FB" w14:textId="77777777" w:rsidR="009E1F02" w:rsidRDefault="009E1F02" w:rsidP="00C008B2">
      <w:pPr>
        <w:rPr>
          <w:rFonts w:ascii="Arial" w:hAnsi="Arial" w:cs="Arial"/>
        </w:rPr>
      </w:pPr>
    </w:p>
    <w:p w14:paraId="5934461E" w14:textId="77777777" w:rsidR="00DA1166" w:rsidRDefault="00DA1166" w:rsidP="00C008B2">
      <w:pPr>
        <w:rPr>
          <w:rFonts w:ascii="Arial" w:hAnsi="Arial" w:cs="Arial"/>
        </w:rPr>
      </w:pPr>
    </w:p>
    <w:p w14:paraId="4572CC22" w14:textId="77777777" w:rsidR="003F6C5B" w:rsidRDefault="003F6C5B" w:rsidP="00C008B2">
      <w:pPr>
        <w:rPr>
          <w:rFonts w:ascii="Arial" w:hAnsi="Arial" w:cs="Arial"/>
        </w:rPr>
      </w:pPr>
    </w:p>
    <w:p w14:paraId="600E0905" w14:textId="77777777" w:rsidR="003F6C5B" w:rsidRDefault="003F6C5B" w:rsidP="00C008B2">
      <w:pPr>
        <w:rPr>
          <w:rFonts w:ascii="Arial" w:hAnsi="Arial" w:cs="Arial"/>
        </w:rPr>
      </w:pPr>
    </w:p>
    <w:p w14:paraId="157CE866" w14:textId="77777777" w:rsidR="003F6C5B" w:rsidRDefault="003F6C5B" w:rsidP="00C008B2">
      <w:pPr>
        <w:rPr>
          <w:rFonts w:ascii="Arial" w:hAnsi="Arial" w:cs="Arial"/>
        </w:rPr>
      </w:pPr>
    </w:p>
    <w:p w14:paraId="73EC53E3" w14:textId="77777777" w:rsidR="003F6C5B" w:rsidRDefault="003F6C5B" w:rsidP="00C008B2">
      <w:pPr>
        <w:rPr>
          <w:rFonts w:ascii="Arial" w:hAnsi="Arial" w:cs="Arial"/>
        </w:rPr>
      </w:pPr>
    </w:p>
    <w:p w14:paraId="4C5B2C91" w14:textId="77777777" w:rsidR="003F6C5B" w:rsidRDefault="003F6C5B" w:rsidP="00C008B2">
      <w:pPr>
        <w:rPr>
          <w:rFonts w:ascii="Arial" w:hAnsi="Arial" w:cs="Arial"/>
        </w:rPr>
      </w:pPr>
    </w:p>
    <w:p w14:paraId="63425DF6" w14:textId="228BD5C0" w:rsidR="00E64ABE" w:rsidRDefault="00E64ABE" w:rsidP="3C343168">
      <w:pPr>
        <w:rPr>
          <w:rFonts w:ascii="Arial" w:hAnsi="Arial" w:cs="Arial"/>
        </w:rPr>
      </w:pPr>
    </w:p>
    <w:p w14:paraId="54A6B870" w14:textId="77777777" w:rsidR="00FC2B68" w:rsidRDefault="00FC2B68" w:rsidP="3C343168">
      <w:pPr>
        <w:rPr>
          <w:rFonts w:ascii="Arial" w:hAnsi="Arial" w:cs="Arial"/>
        </w:rPr>
      </w:pPr>
    </w:p>
    <w:p w14:paraId="55BD7998" w14:textId="77777777" w:rsidR="000F3664" w:rsidRDefault="000F3664" w:rsidP="3C34316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86"/>
      </w:tblGrid>
      <w:tr w:rsidR="00C4724C" w:rsidRPr="0042322B" w14:paraId="38A3C6B3" w14:textId="77777777" w:rsidTr="5C64A0A2">
        <w:tc>
          <w:tcPr>
            <w:tcW w:w="1384" w:type="dxa"/>
            <w:shd w:val="clear" w:color="auto" w:fill="FFFF99"/>
          </w:tcPr>
          <w:p w14:paraId="041B8CCC" w14:textId="77777777" w:rsidR="00C4724C" w:rsidRPr="0042322B" w:rsidRDefault="00C4724C" w:rsidP="00BD40D4">
            <w:pPr>
              <w:spacing w:after="0" w:line="240" w:lineRule="auto"/>
              <w:jc w:val="center"/>
              <w:rPr>
                <w:rFonts w:ascii="Arial" w:hAnsi="Arial" w:cs="Arial"/>
              </w:rPr>
            </w:pPr>
            <w:r w:rsidRPr="0042322B">
              <w:rPr>
                <w:rFonts w:ascii="Arial" w:hAnsi="Arial" w:cs="Arial"/>
              </w:rPr>
              <w:lastRenderedPageBreak/>
              <w:t>Aktivnost / Program / Projekt</w:t>
            </w:r>
          </w:p>
        </w:tc>
        <w:tc>
          <w:tcPr>
            <w:tcW w:w="8186" w:type="dxa"/>
          </w:tcPr>
          <w:p w14:paraId="2FF52D33" w14:textId="77777777" w:rsidR="00C4724C" w:rsidRPr="0042322B" w:rsidRDefault="00C4724C" w:rsidP="00BD40D4">
            <w:pPr>
              <w:spacing w:after="0" w:line="240" w:lineRule="auto"/>
              <w:rPr>
                <w:rFonts w:ascii="Arial" w:hAnsi="Arial" w:cs="Arial"/>
              </w:rPr>
            </w:pPr>
          </w:p>
          <w:p w14:paraId="6BD3D51E" w14:textId="77777777" w:rsidR="00C4724C" w:rsidRPr="00EF03EC" w:rsidRDefault="00C4724C" w:rsidP="00BD40D4">
            <w:pPr>
              <w:spacing w:after="0" w:line="240" w:lineRule="auto"/>
              <w:rPr>
                <w:rFonts w:ascii="Arial" w:eastAsia="Times New Roman" w:hAnsi="Arial" w:cs="Arial"/>
                <w:b/>
                <w:lang w:eastAsia="hr-HR"/>
              </w:rPr>
            </w:pPr>
            <w:r w:rsidRPr="0042322B">
              <w:rPr>
                <w:rFonts w:ascii="Arial" w:eastAsia="Times New Roman" w:hAnsi="Arial" w:cs="Arial"/>
                <w:lang w:eastAsia="hr-HR"/>
              </w:rPr>
              <w:t xml:space="preserve"> </w:t>
            </w:r>
            <w:r w:rsidRPr="0042322B">
              <w:rPr>
                <w:rFonts w:ascii="Arial" w:eastAsia="Times New Roman" w:hAnsi="Arial" w:cs="Arial"/>
                <w:b/>
                <w:lang w:eastAsia="hr-HR"/>
              </w:rPr>
              <w:t>Projekt „Najljepši školski vrtovi“ (Učenička zadruga „Mrav“)</w:t>
            </w:r>
          </w:p>
        </w:tc>
      </w:tr>
      <w:tr w:rsidR="00C4724C" w:rsidRPr="0042322B" w14:paraId="76B1B9FB" w14:textId="77777777" w:rsidTr="5C64A0A2">
        <w:trPr>
          <w:trHeight w:val="3403"/>
        </w:trPr>
        <w:tc>
          <w:tcPr>
            <w:tcW w:w="1384" w:type="dxa"/>
            <w:shd w:val="clear" w:color="auto" w:fill="FFFF99"/>
          </w:tcPr>
          <w:p w14:paraId="7E0AA2F5" w14:textId="77777777" w:rsidR="00C4724C" w:rsidRPr="0042322B" w:rsidRDefault="00C4724C" w:rsidP="00BD40D4">
            <w:pPr>
              <w:spacing w:after="0" w:line="240" w:lineRule="auto"/>
              <w:jc w:val="center"/>
              <w:rPr>
                <w:rFonts w:ascii="Arial" w:hAnsi="Arial" w:cs="Arial"/>
              </w:rPr>
            </w:pPr>
          </w:p>
          <w:p w14:paraId="791A7A5A" w14:textId="77777777" w:rsidR="00C4724C" w:rsidRPr="0042322B" w:rsidRDefault="00C4724C" w:rsidP="00BD40D4">
            <w:pPr>
              <w:spacing w:after="0" w:line="240" w:lineRule="auto"/>
              <w:jc w:val="center"/>
              <w:rPr>
                <w:rFonts w:ascii="Arial" w:hAnsi="Arial" w:cs="Arial"/>
              </w:rPr>
            </w:pPr>
          </w:p>
          <w:p w14:paraId="07D4B786" w14:textId="77777777" w:rsidR="00C4724C" w:rsidRPr="0042322B" w:rsidRDefault="00C4724C" w:rsidP="00BD40D4">
            <w:pPr>
              <w:spacing w:after="0" w:line="240" w:lineRule="auto"/>
              <w:rPr>
                <w:rFonts w:ascii="Arial" w:hAnsi="Arial" w:cs="Arial"/>
              </w:rPr>
            </w:pPr>
          </w:p>
          <w:p w14:paraId="069147A8" w14:textId="77777777" w:rsidR="00C4724C" w:rsidRPr="0042322B" w:rsidRDefault="00C4724C" w:rsidP="00BD40D4">
            <w:pPr>
              <w:spacing w:after="0" w:line="240" w:lineRule="auto"/>
              <w:jc w:val="center"/>
              <w:rPr>
                <w:rFonts w:ascii="Arial" w:hAnsi="Arial" w:cs="Arial"/>
              </w:rPr>
            </w:pPr>
          </w:p>
          <w:p w14:paraId="0E769F72" w14:textId="77777777" w:rsidR="00C4724C" w:rsidRPr="0042322B" w:rsidRDefault="00C4724C" w:rsidP="00BD40D4">
            <w:pPr>
              <w:spacing w:after="0" w:line="240" w:lineRule="auto"/>
              <w:jc w:val="center"/>
              <w:rPr>
                <w:rFonts w:ascii="Arial" w:hAnsi="Arial" w:cs="Arial"/>
              </w:rPr>
            </w:pPr>
          </w:p>
          <w:p w14:paraId="77CFA0B7" w14:textId="77777777" w:rsidR="00C4724C" w:rsidRDefault="00C4724C" w:rsidP="00BD40D4">
            <w:pPr>
              <w:spacing w:after="0" w:line="240" w:lineRule="auto"/>
              <w:jc w:val="center"/>
              <w:rPr>
                <w:rFonts w:ascii="Arial" w:hAnsi="Arial" w:cs="Arial"/>
              </w:rPr>
            </w:pPr>
          </w:p>
          <w:p w14:paraId="7355978B" w14:textId="77777777" w:rsidR="00C4724C" w:rsidRPr="0042322B" w:rsidRDefault="00C4724C" w:rsidP="00BD40D4">
            <w:pPr>
              <w:spacing w:after="0" w:line="240" w:lineRule="auto"/>
              <w:jc w:val="center"/>
              <w:rPr>
                <w:rFonts w:ascii="Arial" w:hAnsi="Arial" w:cs="Arial"/>
              </w:rPr>
            </w:pPr>
          </w:p>
          <w:p w14:paraId="35A3B47F" w14:textId="77777777" w:rsidR="00C4724C" w:rsidRPr="0042322B" w:rsidRDefault="00C4724C" w:rsidP="00BD40D4">
            <w:pPr>
              <w:spacing w:after="0" w:line="240" w:lineRule="auto"/>
              <w:jc w:val="center"/>
              <w:rPr>
                <w:rFonts w:ascii="Arial" w:hAnsi="Arial" w:cs="Arial"/>
              </w:rPr>
            </w:pPr>
            <w:r w:rsidRPr="0042322B">
              <w:rPr>
                <w:rFonts w:ascii="Arial" w:hAnsi="Arial" w:cs="Arial"/>
              </w:rPr>
              <w:t>Ciljevi</w:t>
            </w:r>
          </w:p>
          <w:p w14:paraId="64502F7F" w14:textId="77777777" w:rsidR="00C4724C" w:rsidRPr="0042322B" w:rsidRDefault="00C4724C" w:rsidP="00BD40D4">
            <w:pPr>
              <w:spacing w:after="0" w:line="240" w:lineRule="auto"/>
              <w:jc w:val="center"/>
              <w:rPr>
                <w:rFonts w:ascii="Arial" w:hAnsi="Arial" w:cs="Arial"/>
              </w:rPr>
            </w:pPr>
          </w:p>
          <w:p w14:paraId="733B004A" w14:textId="77777777" w:rsidR="00C4724C" w:rsidRPr="0042322B" w:rsidRDefault="00C4724C" w:rsidP="00BD40D4">
            <w:pPr>
              <w:spacing w:after="0" w:line="240" w:lineRule="auto"/>
              <w:rPr>
                <w:rFonts w:ascii="Arial" w:hAnsi="Arial" w:cs="Arial"/>
              </w:rPr>
            </w:pPr>
          </w:p>
        </w:tc>
        <w:tc>
          <w:tcPr>
            <w:tcW w:w="8186" w:type="dxa"/>
          </w:tcPr>
          <w:p w14:paraId="3986F8F7" w14:textId="77777777" w:rsidR="00C4724C" w:rsidRDefault="00C4724C" w:rsidP="00BD40D4">
            <w:pPr>
              <w:spacing w:after="0" w:line="240" w:lineRule="auto"/>
              <w:rPr>
                <w:rFonts w:ascii="Arial" w:eastAsia="Times New Roman" w:hAnsi="Arial" w:cs="Arial"/>
                <w:lang w:eastAsia="hr-HR"/>
              </w:rPr>
            </w:pPr>
          </w:p>
          <w:p w14:paraId="0A09ECBB"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1) promicanje ekoloških vrijednosti i održivog razvoja kroz odgojno-</w:t>
            </w:r>
          </w:p>
          <w:p w14:paraId="39CB82F9"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    obrazovni rad;</w:t>
            </w:r>
          </w:p>
          <w:p w14:paraId="4F6C5768"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2) održavanje i uređivanje okoliša škole i aktivno sudjelovanje u radnim </w:t>
            </w:r>
          </w:p>
          <w:p w14:paraId="0A621F87"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    zadacima;</w:t>
            </w:r>
          </w:p>
          <w:p w14:paraId="71604359"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3) razvijanje radnih navika i pozitivnog odnosa prema radu i estetskim </w:t>
            </w:r>
          </w:p>
          <w:p w14:paraId="1504AE36"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    vrijednostima;</w:t>
            </w:r>
          </w:p>
          <w:p w14:paraId="6F9C1146"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4) razvijanje osjećaja za zajedništvo, zadrugarstvo;</w:t>
            </w:r>
          </w:p>
          <w:p w14:paraId="514FAB75"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5) razvijanje istraživačkog odnosa prema okolišu i dokumentiranje </w:t>
            </w:r>
          </w:p>
          <w:p w14:paraId="7871793F"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    zapažanja putem digitalnih i tiskanih medija;</w:t>
            </w:r>
          </w:p>
          <w:p w14:paraId="34456C9C"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6) razvijanje kreativnosti i rukovanja s alatima za oblikovanje informacija i </w:t>
            </w:r>
          </w:p>
          <w:p w14:paraId="666466EC"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    prezentaciju školskih aktivnosti u javnosti;</w:t>
            </w:r>
          </w:p>
          <w:p w14:paraId="34CD6C2A"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7) razvijanje ljubavi prema prirodi, zavičaju i kulturnoj baštini</w:t>
            </w:r>
          </w:p>
          <w:p w14:paraId="47BB4779" w14:textId="77777777" w:rsidR="00C4724C" w:rsidRPr="0042322B" w:rsidRDefault="00C4724C" w:rsidP="00BD40D4">
            <w:pPr>
              <w:spacing w:after="0" w:line="240" w:lineRule="auto"/>
              <w:rPr>
                <w:rFonts w:ascii="Arial" w:hAnsi="Arial" w:cs="Arial"/>
              </w:rPr>
            </w:pPr>
          </w:p>
        </w:tc>
      </w:tr>
      <w:tr w:rsidR="00C4724C" w:rsidRPr="0042322B" w14:paraId="7E0CC1BB" w14:textId="77777777" w:rsidTr="5C64A0A2">
        <w:tc>
          <w:tcPr>
            <w:tcW w:w="1384" w:type="dxa"/>
            <w:shd w:val="clear" w:color="auto" w:fill="FFFF99"/>
          </w:tcPr>
          <w:p w14:paraId="1B38C7E6" w14:textId="77777777" w:rsidR="00C4724C" w:rsidRPr="0042322B" w:rsidRDefault="00C4724C" w:rsidP="00BD40D4">
            <w:pPr>
              <w:spacing w:after="0" w:line="240" w:lineRule="auto"/>
              <w:jc w:val="center"/>
              <w:rPr>
                <w:rFonts w:ascii="Arial" w:hAnsi="Arial" w:cs="Arial"/>
              </w:rPr>
            </w:pPr>
          </w:p>
          <w:p w14:paraId="6C5983D1" w14:textId="77777777" w:rsidR="00C4724C" w:rsidRPr="0042322B" w:rsidRDefault="00C4724C" w:rsidP="00BD40D4">
            <w:pPr>
              <w:spacing w:after="0" w:line="240" w:lineRule="auto"/>
              <w:jc w:val="center"/>
              <w:rPr>
                <w:rFonts w:ascii="Arial" w:hAnsi="Arial" w:cs="Arial"/>
              </w:rPr>
            </w:pPr>
          </w:p>
          <w:p w14:paraId="4122CAC8" w14:textId="77777777" w:rsidR="00C4724C" w:rsidRPr="0042322B" w:rsidRDefault="00C4724C" w:rsidP="00BD40D4">
            <w:pPr>
              <w:spacing w:after="0" w:line="240" w:lineRule="auto"/>
              <w:rPr>
                <w:rFonts w:ascii="Arial" w:hAnsi="Arial" w:cs="Arial"/>
              </w:rPr>
            </w:pPr>
          </w:p>
          <w:p w14:paraId="6ECA3D2F" w14:textId="77777777" w:rsidR="00C4724C" w:rsidRPr="0042322B" w:rsidRDefault="00C4724C" w:rsidP="00BD40D4">
            <w:pPr>
              <w:spacing w:after="0" w:line="240" w:lineRule="auto"/>
              <w:rPr>
                <w:rFonts w:ascii="Arial" w:hAnsi="Arial" w:cs="Arial"/>
              </w:rPr>
            </w:pPr>
          </w:p>
          <w:p w14:paraId="5F9A2ECE" w14:textId="77777777" w:rsidR="00C4724C" w:rsidRPr="0042322B" w:rsidRDefault="00C4724C" w:rsidP="00BD40D4">
            <w:pPr>
              <w:spacing w:after="0" w:line="240" w:lineRule="auto"/>
              <w:rPr>
                <w:rFonts w:ascii="Arial" w:hAnsi="Arial" w:cs="Arial"/>
              </w:rPr>
            </w:pPr>
          </w:p>
          <w:p w14:paraId="3902830E" w14:textId="77777777" w:rsidR="00C4724C" w:rsidRPr="0042322B" w:rsidRDefault="00C4724C" w:rsidP="00BD40D4">
            <w:pPr>
              <w:spacing w:after="0" w:line="240" w:lineRule="auto"/>
              <w:jc w:val="center"/>
              <w:rPr>
                <w:rFonts w:ascii="Arial" w:hAnsi="Arial" w:cs="Arial"/>
              </w:rPr>
            </w:pPr>
            <w:r w:rsidRPr="0042322B">
              <w:rPr>
                <w:rFonts w:ascii="Arial" w:hAnsi="Arial" w:cs="Arial"/>
              </w:rPr>
              <w:t>Namjena</w:t>
            </w:r>
          </w:p>
          <w:p w14:paraId="306A9158" w14:textId="77777777" w:rsidR="00C4724C" w:rsidRPr="0042322B" w:rsidRDefault="00C4724C" w:rsidP="00BD40D4">
            <w:pPr>
              <w:spacing w:after="0" w:line="240" w:lineRule="auto"/>
              <w:jc w:val="center"/>
              <w:rPr>
                <w:rFonts w:ascii="Arial" w:hAnsi="Arial" w:cs="Arial"/>
              </w:rPr>
            </w:pPr>
          </w:p>
          <w:p w14:paraId="0356ADF8" w14:textId="77777777" w:rsidR="00C4724C" w:rsidRPr="0042322B" w:rsidRDefault="00C4724C" w:rsidP="00BD40D4">
            <w:pPr>
              <w:spacing w:after="0" w:line="240" w:lineRule="auto"/>
              <w:rPr>
                <w:rFonts w:ascii="Arial" w:hAnsi="Arial" w:cs="Arial"/>
              </w:rPr>
            </w:pPr>
          </w:p>
        </w:tc>
        <w:tc>
          <w:tcPr>
            <w:tcW w:w="8186" w:type="dxa"/>
          </w:tcPr>
          <w:p w14:paraId="2F5CC422" w14:textId="77777777" w:rsidR="00C4724C" w:rsidRDefault="00C4724C" w:rsidP="00BD40D4">
            <w:pPr>
              <w:spacing w:after="0" w:line="240" w:lineRule="auto"/>
              <w:rPr>
                <w:rFonts w:ascii="Arial" w:eastAsia="Times New Roman" w:hAnsi="Arial" w:cs="Arial"/>
                <w:lang w:eastAsia="hr-HR"/>
              </w:rPr>
            </w:pPr>
          </w:p>
          <w:p w14:paraId="14DD194E"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poboljšati stanje neposrednog okoliša škole i mjesta u kojem živimo; upoznati i naučiti tehnike uzgoja i održavanja nasada u </w:t>
            </w:r>
            <w:proofErr w:type="spellStart"/>
            <w:r w:rsidRPr="0042322B">
              <w:rPr>
                <w:rFonts w:ascii="Arial" w:eastAsia="Times New Roman" w:hAnsi="Arial" w:cs="Arial"/>
                <w:lang w:eastAsia="hr-HR"/>
              </w:rPr>
              <w:t>cvjećnjaku</w:t>
            </w:r>
            <w:proofErr w:type="spellEnd"/>
            <w:r w:rsidRPr="0042322B">
              <w:rPr>
                <w:rFonts w:ascii="Arial" w:eastAsia="Times New Roman" w:hAnsi="Arial" w:cs="Arial"/>
                <w:lang w:eastAsia="hr-HR"/>
              </w:rPr>
              <w:t>,</w:t>
            </w:r>
          </w:p>
          <w:p w14:paraId="01208DB9"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voćnjaku i povrtnjaku; njegovati i održavati cvijeće u školi, razvijati radne navike, osjećaj odgovornosti, samostalnosti i poduzetnosti;</w:t>
            </w:r>
          </w:p>
          <w:p w14:paraId="58E99127"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razvijati interes prema praktičnom radu; stjecati i proširivati znanja o biljnom svijetu; upoznati se s načinima uzgoja začinskog bilja i</w:t>
            </w:r>
          </w:p>
          <w:p w14:paraId="13725FB0"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njegove primjene; osposobiti učenike za buduće zanimanje ili hobi; razvijanje ekološke svijesti i održivog razvoja; ostvariti zajedništvo </w:t>
            </w:r>
          </w:p>
          <w:p w14:paraId="25CD8BB3" w14:textId="77777777" w:rsidR="00C4724C"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škole i lokalne zajednice kroz edukativne i radne akcije; uključiti i izvještavati javnost o rezultatima provedenih aktivnosti i projekata</w:t>
            </w:r>
          </w:p>
          <w:p w14:paraId="597524AC" w14:textId="77777777" w:rsidR="00C4724C" w:rsidRPr="0042322B" w:rsidRDefault="00C4724C" w:rsidP="00BD40D4">
            <w:pPr>
              <w:spacing w:after="0" w:line="240" w:lineRule="auto"/>
              <w:rPr>
                <w:rFonts w:ascii="Arial" w:eastAsia="Times New Roman" w:hAnsi="Arial" w:cs="Arial"/>
                <w:lang w:eastAsia="hr-HR"/>
              </w:rPr>
            </w:pPr>
          </w:p>
        </w:tc>
      </w:tr>
      <w:tr w:rsidR="00C4724C" w:rsidRPr="0042322B" w14:paraId="557CC15B" w14:textId="77777777" w:rsidTr="5C64A0A2">
        <w:tc>
          <w:tcPr>
            <w:tcW w:w="1384" w:type="dxa"/>
            <w:shd w:val="clear" w:color="auto" w:fill="FFFF99"/>
          </w:tcPr>
          <w:p w14:paraId="4A712EAD" w14:textId="77777777" w:rsidR="00C4724C" w:rsidRPr="0042322B" w:rsidRDefault="00C4724C" w:rsidP="00BD40D4">
            <w:pPr>
              <w:spacing w:after="0" w:line="240" w:lineRule="auto"/>
              <w:rPr>
                <w:rFonts w:ascii="Arial" w:hAnsi="Arial" w:cs="Arial"/>
              </w:rPr>
            </w:pPr>
          </w:p>
          <w:p w14:paraId="7318738B" w14:textId="77777777" w:rsidR="00C4724C" w:rsidRPr="0042322B" w:rsidRDefault="00C4724C" w:rsidP="00BD40D4">
            <w:pPr>
              <w:spacing w:after="0" w:line="240" w:lineRule="auto"/>
              <w:jc w:val="center"/>
              <w:rPr>
                <w:rFonts w:ascii="Arial" w:hAnsi="Arial" w:cs="Arial"/>
              </w:rPr>
            </w:pPr>
            <w:r w:rsidRPr="0042322B">
              <w:rPr>
                <w:rFonts w:ascii="Arial" w:hAnsi="Arial" w:cs="Arial"/>
              </w:rPr>
              <w:t>Nositelj(i)</w:t>
            </w:r>
          </w:p>
          <w:p w14:paraId="0C158D64" w14:textId="77777777" w:rsidR="00C4724C" w:rsidRPr="0042322B" w:rsidRDefault="00C4724C" w:rsidP="00BD40D4">
            <w:pPr>
              <w:spacing w:after="0" w:line="240" w:lineRule="auto"/>
              <w:rPr>
                <w:rFonts w:ascii="Arial" w:hAnsi="Arial" w:cs="Arial"/>
              </w:rPr>
            </w:pPr>
          </w:p>
        </w:tc>
        <w:tc>
          <w:tcPr>
            <w:tcW w:w="8186" w:type="dxa"/>
            <w:vAlign w:val="bottom"/>
          </w:tcPr>
          <w:p w14:paraId="31DDEC67" w14:textId="77777777" w:rsidR="00C4724C" w:rsidRDefault="00C4724C" w:rsidP="00BD40D4">
            <w:pPr>
              <w:spacing w:after="0" w:line="240" w:lineRule="auto"/>
              <w:rPr>
                <w:rFonts w:ascii="Arial" w:eastAsia="Times New Roman" w:hAnsi="Arial" w:cs="Arial"/>
                <w:lang w:eastAsia="hr-HR"/>
              </w:rPr>
            </w:pPr>
          </w:p>
          <w:p w14:paraId="29C2F24D" w14:textId="4689CEF3" w:rsidR="00C4724C" w:rsidRPr="000F3664" w:rsidRDefault="6902B92C" w:rsidP="5C64A0A2">
            <w:pPr>
              <w:spacing w:after="0" w:line="240" w:lineRule="auto"/>
              <w:rPr>
                <w:rFonts w:ascii="Arial" w:eastAsia="Times New Roman" w:hAnsi="Arial" w:cs="Arial"/>
                <w:lang w:eastAsia="hr-HR"/>
              </w:rPr>
            </w:pPr>
            <w:r w:rsidRPr="000F3664">
              <w:rPr>
                <w:rFonts w:ascii="Arial" w:eastAsia="Times New Roman" w:hAnsi="Arial" w:cs="Arial"/>
                <w:lang w:eastAsia="hr-HR"/>
              </w:rPr>
              <w:t xml:space="preserve">Filip </w:t>
            </w:r>
            <w:proofErr w:type="spellStart"/>
            <w:r w:rsidRPr="000F3664">
              <w:rPr>
                <w:rFonts w:ascii="Arial" w:eastAsia="Times New Roman" w:hAnsi="Arial" w:cs="Arial"/>
                <w:lang w:eastAsia="hr-HR"/>
              </w:rPr>
              <w:t>Marohnić</w:t>
            </w:r>
            <w:proofErr w:type="spellEnd"/>
            <w:r w:rsidRPr="000F3664">
              <w:rPr>
                <w:rFonts w:ascii="Arial" w:eastAsia="Times New Roman" w:hAnsi="Arial" w:cs="Arial"/>
                <w:lang w:eastAsia="hr-HR"/>
              </w:rPr>
              <w:t>, Daria Javurek, Ivana Sabljak, Snježana Margetić</w:t>
            </w:r>
            <w:r w:rsidR="5C499204" w:rsidRPr="000F3664">
              <w:rPr>
                <w:rFonts w:ascii="Arial" w:eastAsia="Times New Roman" w:hAnsi="Arial" w:cs="Arial"/>
                <w:lang w:eastAsia="hr-HR"/>
              </w:rPr>
              <w:t>, Tamara Brozovi</w:t>
            </w:r>
            <w:r w:rsidR="78FE2780" w:rsidRPr="000F3664">
              <w:rPr>
                <w:rFonts w:ascii="Arial" w:eastAsia="Times New Roman" w:hAnsi="Arial" w:cs="Arial"/>
                <w:lang w:eastAsia="hr-HR"/>
              </w:rPr>
              <w:t>ć</w:t>
            </w:r>
            <w:r w:rsidR="5C499204" w:rsidRPr="000F3664">
              <w:rPr>
                <w:rFonts w:ascii="Arial" w:eastAsia="Times New Roman" w:hAnsi="Arial" w:cs="Arial"/>
                <w:lang w:eastAsia="hr-HR"/>
              </w:rPr>
              <w:t xml:space="preserve"> Jurišić</w:t>
            </w:r>
            <w:r w:rsidR="5856CA26" w:rsidRPr="000F3664">
              <w:rPr>
                <w:rFonts w:ascii="Arial" w:eastAsia="Times New Roman" w:hAnsi="Arial" w:cs="Arial"/>
                <w:lang w:eastAsia="hr-HR"/>
              </w:rPr>
              <w:t xml:space="preserve">, Sanja </w:t>
            </w:r>
            <w:proofErr w:type="spellStart"/>
            <w:r w:rsidR="5856CA26" w:rsidRPr="000F3664">
              <w:rPr>
                <w:rFonts w:ascii="Arial" w:eastAsia="Times New Roman" w:hAnsi="Arial" w:cs="Arial"/>
                <w:lang w:eastAsia="hr-HR"/>
              </w:rPr>
              <w:t>Pavin</w:t>
            </w:r>
            <w:proofErr w:type="spellEnd"/>
            <w:r w:rsidR="5856CA26" w:rsidRPr="000F3664">
              <w:rPr>
                <w:rFonts w:ascii="Arial" w:eastAsia="Times New Roman" w:hAnsi="Arial" w:cs="Arial"/>
                <w:lang w:eastAsia="hr-HR"/>
              </w:rPr>
              <w:t xml:space="preserve">, Ivana </w:t>
            </w:r>
            <w:proofErr w:type="spellStart"/>
            <w:r w:rsidR="5856CA26" w:rsidRPr="000F3664">
              <w:rPr>
                <w:rFonts w:ascii="Arial" w:eastAsia="Times New Roman" w:hAnsi="Arial" w:cs="Arial"/>
                <w:lang w:eastAsia="hr-HR"/>
              </w:rPr>
              <w:t>Kudumija</w:t>
            </w:r>
            <w:proofErr w:type="spellEnd"/>
            <w:r w:rsidR="5856CA26" w:rsidRPr="000F3664">
              <w:rPr>
                <w:rFonts w:ascii="Arial" w:eastAsia="Times New Roman" w:hAnsi="Arial" w:cs="Arial"/>
                <w:lang w:eastAsia="hr-HR"/>
              </w:rPr>
              <w:t xml:space="preserve">, </w:t>
            </w:r>
            <w:r w:rsidR="633474E3" w:rsidRPr="000F3664">
              <w:rPr>
                <w:rFonts w:ascii="Arial" w:eastAsia="Times New Roman" w:hAnsi="Arial" w:cs="Arial"/>
                <w:lang w:eastAsia="hr-HR"/>
              </w:rPr>
              <w:t>Nikolina Vuković, Goranka</w:t>
            </w:r>
            <w:r w:rsidR="6228DA84" w:rsidRPr="000F3664">
              <w:rPr>
                <w:rFonts w:ascii="Arial" w:eastAsia="Times New Roman" w:hAnsi="Arial" w:cs="Arial"/>
                <w:lang w:eastAsia="hr-HR"/>
              </w:rPr>
              <w:t xml:space="preserve"> </w:t>
            </w:r>
            <w:proofErr w:type="spellStart"/>
            <w:r w:rsidR="6228DA84" w:rsidRPr="000F3664">
              <w:rPr>
                <w:rFonts w:ascii="Arial" w:eastAsia="Times New Roman" w:hAnsi="Arial" w:cs="Arial"/>
                <w:lang w:eastAsia="hr-HR"/>
              </w:rPr>
              <w:t>Višić</w:t>
            </w:r>
            <w:proofErr w:type="spellEnd"/>
          </w:p>
          <w:p w14:paraId="36D6475E" w14:textId="77777777" w:rsidR="00C4724C" w:rsidRPr="0042322B" w:rsidRDefault="00C4724C" w:rsidP="00BD40D4">
            <w:pPr>
              <w:spacing w:after="0" w:line="240" w:lineRule="auto"/>
              <w:rPr>
                <w:rFonts w:ascii="Arial" w:eastAsia="Times New Roman" w:hAnsi="Arial" w:cs="Arial"/>
                <w:lang w:eastAsia="hr-HR"/>
              </w:rPr>
            </w:pPr>
          </w:p>
        </w:tc>
      </w:tr>
      <w:tr w:rsidR="00C4724C" w:rsidRPr="0042322B" w14:paraId="1C950CF5" w14:textId="77777777" w:rsidTr="5C64A0A2">
        <w:tc>
          <w:tcPr>
            <w:tcW w:w="1384" w:type="dxa"/>
            <w:shd w:val="clear" w:color="auto" w:fill="FFFF99"/>
          </w:tcPr>
          <w:p w14:paraId="2E12A297" w14:textId="77777777" w:rsidR="00C4724C" w:rsidRPr="0042322B" w:rsidRDefault="00C4724C" w:rsidP="00BD40D4">
            <w:pPr>
              <w:spacing w:after="0" w:line="240" w:lineRule="auto"/>
              <w:jc w:val="center"/>
              <w:rPr>
                <w:rFonts w:ascii="Arial" w:hAnsi="Arial" w:cs="Arial"/>
              </w:rPr>
            </w:pPr>
          </w:p>
          <w:p w14:paraId="1BF44F3A" w14:textId="77777777" w:rsidR="00C4724C" w:rsidRPr="0042322B" w:rsidRDefault="00C4724C" w:rsidP="00BD40D4">
            <w:pPr>
              <w:spacing w:after="0" w:line="240" w:lineRule="auto"/>
              <w:jc w:val="center"/>
              <w:rPr>
                <w:rFonts w:ascii="Arial" w:hAnsi="Arial" w:cs="Arial"/>
              </w:rPr>
            </w:pPr>
          </w:p>
          <w:p w14:paraId="06902BC8" w14:textId="77777777" w:rsidR="00C4724C" w:rsidRPr="0042322B" w:rsidRDefault="00C4724C" w:rsidP="00BD40D4">
            <w:pPr>
              <w:spacing w:after="0" w:line="240" w:lineRule="auto"/>
              <w:rPr>
                <w:rFonts w:ascii="Arial" w:hAnsi="Arial" w:cs="Arial"/>
              </w:rPr>
            </w:pPr>
          </w:p>
          <w:p w14:paraId="63EC449D" w14:textId="77777777" w:rsidR="00C4724C" w:rsidRPr="0042322B" w:rsidRDefault="00C4724C" w:rsidP="00BD40D4">
            <w:pPr>
              <w:spacing w:after="0" w:line="240" w:lineRule="auto"/>
              <w:jc w:val="center"/>
              <w:rPr>
                <w:rFonts w:ascii="Arial" w:hAnsi="Arial" w:cs="Arial"/>
              </w:rPr>
            </w:pPr>
          </w:p>
          <w:p w14:paraId="7A111446" w14:textId="77777777" w:rsidR="00C4724C" w:rsidRPr="0042322B" w:rsidRDefault="00C4724C" w:rsidP="00BD40D4">
            <w:pPr>
              <w:spacing w:after="0" w:line="240" w:lineRule="auto"/>
              <w:jc w:val="center"/>
              <w:rPr>
                <w:rFonts w:ascii="Arial" w:hAnsi="Arial" w:cs="Arial"/>
              </w:rPr>
            </w:pPr>
            <w:r w:rsidRPr="0042322B">
              <w:rPr>
                <w:rFonts w:ascii="Arial" w:hAnsi="Arial" w:cs="Arial"/>
              </w:rPr>
              <w:t>Način realizacije</w:t>
            </w:r>
          </w:p>
          <w:p w14:paraId="7C43A814" w14:textId="77777777" w:rsidR="00C4724C" w:rsidRPr="0042322B" w:rsidRDefault="00C4724C" w:rsidP="00BD40D4">
            <w:pPr>
              <w:spacing w:after="0" w:line="240" w:lineRule="auto"/>
              <w:rPr>
                <w:rFonts w:ascii="Arial" w:hAnsi="Arial" w:cs="Arial"/>
              </w:rPr>
            </w:pPr>
          </w:p>
          <w:p w14:paraId="4A9401C6" w14:textId="77777777" w:rsidR="00C4724C" w:rsidRPr="0042322B" w:rsidRDefault="00C4724C" w:rsidP="00BD40D4">
            <w:pPr>
              <w:spacing w:after="0" w:line="240" w:lineRule="auto"/>
              <w:jc w:val="center"/>
              <w:rPr>
                <w:rFonts w:ascii="Arial" w:hAnsi="Arial" w:cs="Arial"/>
              </w:rPr>
            </w:pPr>
          </w:p>
          <w:p w14:paraId="2B14E22C" w14:textId="77777777" w:rsidR="00C4724C" w:rsidRPr="0042322B" w:rsidRDefault="00C4724C" w:rsidP="00BD40D4">
            <w:pPr>
              <w:spacing w:after="0" w:line="240" w:lineRule="auto"/>
              <w:jc w:val="center"/>
              <w:rPr>
                <w:rFonts w:ascii="Arial" w:hAnsi="Arial" w:cs="Arial"/>
              </w:rPr>
            </w:pPr>
          </w:p>
          <w:p w14:paraId="5B357246" w14:textId="77777777" w:rsidR="00C4724C" w:rsidRPr="0042322B" w:rsidRDefault="00C4724C" w:rsidP="00BD40D4">
            <w:pPr>
              <w:spacing w:after="0" w:line="240" w:lineRule="auto"/>
              <w:jc w:val="center"/>
              <w:rPr>
                <w:rFonts w:ascii="Arial" w:hAnsi="Arial" w:cs="Arial"/>
              </w:rPr>
            </w:pPr>
          </w:p>
        </w:tc>
        <w:tc>
          <w:tcPr>
            <w:tcW w:w="8186" w:type="dxa"/>
            <w:vAlign w:val="bottom"/>
          </w:tcPr>
          <w:p w14:paraId="2C6DBB6D" w14:textId="77777777" w:rsidR="00C4724C" w:rsidRDefault="00C4724C" w:rsidP="00BD40D4">
            <w:pPr>
              <w:spacing w:after="0" w:line="240" w:lineRule="auto"/>
              <w:rPr>
                <w:rFonts w:ascii="Arial" w:eastAsia="Times New Roman" w:hAnsi="Arial" w:cs="Arial"/>
                <w:lang w:eastAsia="hr-HR"/>
              </w:rPr>
            </w:pPr>
          </w:p>
          <w:p w14:paraId="08BC0FD4" w14:textId="77777777" w:rsidR="00C4724C" w:rsidRPr="0042322B" w:rsidRDefault="00C4724C" w:rsidP="00BD40D4">
            <w:pPr>
              <w:spacing w:after="0" w:line="240" w:lineRule="auto"/>
              <w:rPr>
                <w:rFonts w:ascii="Arial" w:eastAsia="Times New Roman" w:hAnsi="Arial" w:cs="Arial"/>
                <w:lang w:eastAsia="hr-HR"/>
              </w:rPr>
            </w:pPr>
            <w:r>
              <w:rPr>
                <w:rFonts w:ascii="Arial" w:eastAsia="Times New Roman" w:hAnsi="Arial" w:cs="Arial"/>
                <w:lang w:eastAsia="hr-HR"/>
              </w:rPr>
              <w:t>A</w:t>
            </w:r>
            <w:r w:rsidRPr="0042322B">
              <w:rPr>
                <w:rFonts w:ascii="Arial" w:eastAsia="Times New Roman" w:hAnsi="Arial" w:cs="Arial"/>
                <w:lang w:eastAsia="hr-HR"/>
              </w:rPr>
              <w:t>ktivno sudjelovanje polaznika u pojedinačnim i zajedničkim akcijama u okolišu, sudjelovanje učenika u praktičnoj nastavi u školskom vrtu</w:t>
            </w:r>
          </w:p>
          <w:p w14:paraId="31B7F994"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(sadnja začinskog bilja, sadnja sadnica autohtonih biljaka i ukrasnog drveća, zalijevanje, plijevljenje, obrezivanje, prihranjivanje), uređenje</w:t>
            </w:r>
          </w:p>
          <w:p w14:paraId="79EE7A21"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okoliša škole, briga oko biljaka u školi i okolišu škole, uključivanje roditelja, dogovori, izrada plakata i </w:t>
            </w:r>
            <w:proofErr w:type="spellStart"/>
            <w:r w:rsidRPr="0042322B">
              <w:rPr>
                <w:rFonts w:ascii="Arial" w:eastAsia="Times New Roman" w:hAnsi="Arial" w:cs="Arial"/>
                <w:lang w:eastAsia="hr-HR"/>
              </w:rPr>
              <w:t>powerpoint</w:t>
            </w:r>
            <w:proofErr w:type="spellEnd"/>
            <w:r w:rsidRPr="0042322B">
              <w:rPr>
                <w:rFonts w:ascii="Arial" w:eastAsia="Times New Roman" w:hAnsi="Arial" w:cs="Arial"/>
                <w:lang w:eastAsia="hr-HR"/>
              </w:rPr>
              <w:t xml:space="preserve"> prezentacija </w:t>
            </w:r>
          </w:p>
          <w:p w14:paraId="4CD03C3F"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sudjelovanje na smotrama, sajmovima i izložbama, obilježavanje važnih datuma, sudjelovanje u manifestacijama koje potiču brigu za </w:t>
            </w:r>
          </w:p>
          <w:p w14:paraId="6BA42B41" w14:textId="77777777" w:rsidR="00C4724C"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okoliš i kreativnost učenika</w:t>
            </w:r>
            <w:r>
              <w:rPr>
                <w:rFonts w:ascii="Arial" w:eastAsia="Times New Roman" w:hAnsi="Arial" w:cs="Arial"/>
                <w:lang w:eastAsia="hr-HR"/>
              </w:rPr>
              <w:t>.</w:t>
            </w:r>
          </w:p>
          <w:p w14:paraId="141C4BCF" w14:textId="77777777" w:rsidR="00C4724C" w:rsidRPr="0042322B" w:rsidRDefault="00C4724C" w:rsidP="00BD40D4">
            <w:pPr>
              <w:spacing w:after="0" w:line="240" w:lineRule="auto"/>
              <w:rPr>
                <w:rFonts w:ascii="Arial" w:eastAsia="Times New Roman" w:hAnsi="Arial" w:cs="Arial"/>
                <w:lang w:eastAsia="hr-HR"/>
              </w:rPr>
            </w:pPr>
          </w:p>
        </w:tc>
      </w:tr>
      <w:tr w:rsidR="00C4724C" w:rsidRPr="0042322B" w14:paraId="7B7AB7C1" w14:textId="77777777" w:rsidTr="5C64A0A2">
        <w:tc>
          <w:tcPr>
            <w:tcW w:w="1384" w:type="dxa"/>
            <w:shd w:val="clear" w:color="auto" w:fill="FFFF99"/>
          </w:tcPr>
          <w:p w14:paraId="1D1ED4CB" w14:textId="77777777" w:rsidR="00C4724C" w:rsidRPr="0042322B" w:rsidRDefault="00C4724C" w:rsidP="00BD40D4">
            <w:pPr>
              <w:spacing w:after="0" w:line="240" w:lineRule="auto"/>
              <w:rPr>
                <w:rFonts w:ascii="Arial" w:hAnsi="Arial" w:cs="Arial"/>
              </w:rPr>
            </w:pPr>
          </w:p>
          <w:p w14:paraId="42D635A8" w14:textId="77777777" w:rsidR="00C4724C" w:rsidRPr="0042322B" w:rsidRDefault="00C4724C" w:rsidP="00BD40D4">
            <w:pPr>
              <w:spacing w:after="0" w:line="240" w:lineRule="auto"/>
              <w:jc w:val="center"/>
              <w:rPr>
                <w:rFonts w:ascii="Arial" w:hAnsi="Arial" w:cs="Arial"/>
              </w:rPr>
            </w:pPr>
            <w:proofErr w:type="spellStart"/>
            <w:r w:rsidRPr="0042322B">
              <w:rPr>
                <w:rFonts w:ascii="Arial" w:hAnsi="Arial" w:cs="Arial"/>
              </w:rPr>
              <w:t>Vremenik</w:t>
            </w:r>
            <w:proofErr w:type="spellEnd"/>
          </w:p>
          <w:p w14:paraId="2ED53391" w14:textId="77777777" w:rsidR="00C4724C" w:rsidRPr="0042322B" w:rsidRDefault="00C4724C" w:rsidP="00BD40D4">
            <w:pPr>
              <w:spacing w:after="0" w:line="240" w:lineRule="auto"/>
              <w:rPr>
                <w:rFonts w:ascii="Arial" w:hAnsi="Arial" w:cs="Arial"/>
              </w:rPr>
            </w:pPr>
          </w:p>
        </w:tc>
        <w:tc>
          <w:tcPr>
            <w:tcW w:w="8186" w:type="dxa"/>
          </w:tcPr>
          <w:p w14:paraId="44280ABB" w14:textId="77777777" w:rsidR="00C4724C" w:rsidRPr="0042322B" w:rsidRDefault="00C4724C" w:rsidP="00BD40D4">
            <w:pPr>
              <w:spacing w:after="0" w:line="240" w:lineRule="auto"/>
              <w:rPr>
                <w:rFonts w:ascii="Arial" w:eastAsia="Times New Roman" w:hAnsi="Arial" w:cs="Arial"/>
                <w:lang w:eastAsia="hr-HR"/>
              </w:rPr>
            </w:pPr>
          </w:p>
          <w:p w14:paraId="4F308598"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tijekom nastavne godine</w:t>
            </w:r>
          </w:p>
          <w:p w14:paraId="1381F402" w14:textId="77777777" w:rsidR="00C4724C" w:rsidRPr="0042322B" w:rsidRDefault="00C4724C" w:rsidP="00BD40D4">
            <w:pPr>
              <w:spacing w:after="0" w:line="240" w:lineRule="auto"/>
              <w:rPr>
                <w:rFonts w:ascii="Arial" w:hAnsi="Arial" w:cs="Arial"/>
              </w:rPr>
            </w:pPr>
          </w:p>
        </w:tc>
      </w:tr>
      <w:tr w:rsidR="00C4724C" w:rsidRPr="0042322B" w14:paraId="655CB1A9" w14:textId="77777777" w:rsidTr="5C64A0A2">
        <w:tc>
          <w:tcPr>
            <w:tcW w:w="1384" w:type="dxa"/>
            <w:shd w:val="clear" w:color="auto" w:fill="FFFF99"/>
          </w:tcPr>
          <w:p w14:paraId="2DE86ECF" w14:textId="77777777" w:rsidR="00C4724C" w:rsidRDefault="00C4724C" w:rsidP="00BD40D4">
            <w:pPr>
              <w:spacing w:after="0" w:line="240" w:lineRule="auto"/>
              <w:jc w:val="center"/>
              <w:rPr>
                <w:rFonts w:ascii="Arial" w:hAnsi="Arial" w:cs="Arial"/>
              </w:rPr>
            </w:pPr>
          </w:p>
          <w:p w14:paraId="48EFD33D" w14:textId="77777777" w:rsidR="00C4724C" w:rsidRDefault="00C4724C" w:rsidP="00BD40D4">
            <w:pPr>
              <w:spacing w:after="0" w:line="240" w:lineRule="auto"/>
              <w:jc w:val="center"/>
              <w:rPr>
                <w:rFonts w:ascii="Arial" w:hAnsi="Arial" w:cs="Arial"/>
              </w:rPr>
            </w:pPr>
          </w:p>
          <w:p w14:paraId="3387B569" w14:textId="77777777" w:rsidR="00C4724C" w:rsidRPr="0042322B" w:rsidRDefault="00C4724C" w:rsidP="00BD40D4">
            <w:pPr>
              <w:spacing w:after="0" w:line="240" w:lineRule="auto"/>
              <w:jc w:val="center"/>
              <w:rPr>
                <w:rFonts w:ascii="Arial" w:hAnsi="Arial" w:cs="Arial"/>
              </w:rPr>
            </w:pPr>
          </w:p>
          <w:p w14:paraId="78474659" w14:textId="77777777" w:rsidR="00C4724C" w:rsidRPr="0042322B" w:rsidRDefault="00C4724C" w:rsidP="00BD40D4">
            <w:pPr>
              <w:spacing w:after="0" w:line="240" w:lineRule="auto"/>
              <w:jc w:val="center"/>
              <w:rPr>
                <w:rFonts w:ascii="Arial" w:hAnsi="Arial" w:cs="Arial"/>
              </w:rPr>
            </w:pPr>
            <w:r w:rsidRPr="0042322B">
              <w:rPr>
                <w:rFonts w:ascii="Arial" w:hAnsi="Arial" w:cs="Arial"/>
              </w:rPr>
              <w:t>Okvirni troškovnik</w:t>
            </w:r>
          </w:p>
          <w:p w14:paraId="6162AFED" w14:textId="77777777" w:rsidR="00C4724C" w:rsidRDefault="00C4724C" w:rsidP="00BD40D4">
            <w:pPr>
              <w:spacing w:after="0" w:line="240" w:lineRule="auto"/>
              <w:jc w:val="center"/>
              <w:rPr>
                <w:rFonts w:ascii="Arial" w:hAnsi="Arial" w:cs="Arial"/>
              </w:rPr>
            </w:pPr>
          </w:p>
          <w:p w14:paraId="22041102" w14:textId="77777777" w:rsidR="00C4724C" w:rsidRPr="0042322B" w:rsidRDefault="00C4724C" w:rsidP="00BD40D4">
            <w:pPr>
              <w:spacing w:after="0" w:line="240" w:lineRule="auto"/>
              <w:jc w:val="center"/>
              <w:rPr>
                <w:rFonts w:ascii="Arial" w:hAnsi="Arial" w:cs="Arial"/>
              </w:rPr>
            </w:pPr>
          </w:p>
        </w:tc>
        <w:tc>
          <w:tcPr>
            <w:tcW w:w="8186" w:type="dxa"/>
          </w:tcPr>
          <w:p w14:paraId="110D4183" w14:textId="77777777" w:rsidR="00C4724C" w:rsidRPr="0042322B" w:rsidRDefault="00C4724C" w:rsidP="00BD40D4">
            <w:pPr>
              <w:spacing w:after="0" w:line="240" w:lineRule="auto"/>
              <w:rPr>
                <w:rFonts w:ascii="Arial" w:hAnsi="Arial" w:cs="Arial"/>
              </w:rPr>
            </w:pPr>
          </w:p>
          <w:p w14:paraId="4496F284"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 xml:space="preserve">mlade sadnice i </w:t>
            </w:r>
            <w:r>
              <w:rPr>
                <w:rFonts w:ascii="Arial" w:eastAsia="Times New Roman" w:hAnsi="Arial" w:cs="Arial"/>
                <w:lang w:eastAsia="hr-HR"/>
              </w:rPr>
              <w:t>sjemenje = 50 eura</w:t>
            </w:r>
          </w:p>
          <w:p w14:paraId="6DE28712" w14:textId="77777777" w:rsidR="00C4724C" w:rsidRPr="0042322B" w:rsidRDefault="00C4724C" w:rsidP="00BD40D4">
            <w:pPr>
              <w:spacing w:after="0" w:line="240" w:lineRule="auto"/>
              <w:rPr>
                <w:rFonts w:ascii="Arial" w:eastAsia="Times New Roman" w:hAnsi="Arial" w:cs="Arial"/>
                <w:lang w:eastAsia="hr-HR"/>
              </w:rPr>
            </w:pPr>
            <w:proofErr w:type="spellStart"/>
            <w:r w:rsidRPr="0042322B">
              <w:rPr>
                <w:rFonts w:ascii="Arial" w:eastAsia="Times New Roman" w:hAnsi="Arial" w:cs="Arial"/>
                <w:lang w:eastAsia="hr-HR"/>
              </w:rPr>
              <w:t>prihrana</w:t>
            </w:r>
            <w:proofErr w:type="spellEnd"/>
            <w:r w:rsidRPr="0042322B">
              <w:rPr>
                <w:rFonts w:ascii="Arial" w:eastAsia="Times New Roman" w:hAnsi="Arial" w:cs="Arial"/>
                <w:lang w:eastAsia="hr-HR"/>
              </w:rPr>
              <w:t xml:space="preserve"> i ostali prepar</w:t>
            </w:r>
            <w:r>
              <w:rPr>
                <w:rFonts w:ascii="Arial" w:eastAsia="Times New Roman" w:hAnsi="Arial" w:cs="Arial"/>
                <w:lang w:eastAsia="hr-HR"/>
              </w:rPr>
              <w:t>ati za njegu biljaka = 30 eura</w:t>
            </w:r>
          </w:p>
          <w:p w14:paraId="2664A491" w14:textId="77777777" w:rsidR="00C4724C" w:rsidRPr="0042322B" w:rsidRDefault="00C4724C" w:rsidP="00BD40D4">
            <w:pPr>
              <w:spacing w:after="0" w:line="240" w:lineRule="auto"/>
              <w:rPr>
                <w:rFonts w:ascii="Arial" w:eastAsia="Times New Roman" w:hAnsi="Arial" w:cs="Arial"/>
                <w:lang w:eastAsia="hr-HR"/>
              </w:rPr>
            </w:pPr>
            <w:r>
              <w:rPr>
                <w:rFonts w:ascii="Arial" w:eastAsia="Times New Roman" w:hAnsi="Arial" w:cs="Arial"/>
                <w:lang w:eastAsia="hr-HR"/>
              </w:rPr>
              <w:t>gredice, materijali za gredice= 60 eura</w:t>
            </w:r>
            <w:r w:rsidRPr="0042322B">
              <w:rPr>
                <w:rFonts w:ascii="Arial" w:eastAsia="Times New Roman" w:hAnsi="Arial" w:cs="Arial"/>
                <w:lang w:eastAsia="hr-HR"/>
              </w:rPr>
              <w:t xml:space="preserve"> ili moguće donacije roditelja</w:t>
            </w:r>
          </w:p>
          <w:p w14:paraId="7E0A1F38" w14:textId="77777777" w:rsidR="00C4724C" w:rsidRPr="0042322B" w:rsidRDefault="00C4724C" w:rsidP="00BD40D4">
            <w:pPr>
              <w:spacing w:after="0" w:line="240" w:lineRule="auto"/>
              <w:rPr>
                <w:rFonts w:ascii="Arial" w:hAnsi="Arial" w:cs="Arial"/>
              </w:rPr>
            </w:pPr>
            <w:r w:rsidRPr="0042322B">
              <w:rPr>
                <w:rFonts w:ascii="Arial" w:eastAsia="Times New Roman" w:hAnsi="Arial" w:cs="Arial"/>
                <w:lang w:eastAsia="hr-HR"/>
              </w:rPr>
              <w:t>izrada stolova z</w:t>
            </w:r>
            <w:r>
              <w:rPr>
                <w:rFonts w:ascii="Arial" w:eastAsia="Times New Roman" w:hAnsi="Arial" w:cs="Arial"/>
                <w:lang w:eastAsia="hr-HR"/>
              </w:rPr>
              <w:t>a sjenicu= 2</w:t>
            </w:r>
            <w:r w:rsidR="001F3EF4">
              <w:rPr>
                <w:rFonts w:ascii="Arial" w:eastAsia="Times New Roman" w:hAnsi="Arial" w:cs="Arial"/>
                <w:lang w:eastAsia="hr-HR"/>
              </w:rPr>
              <w:t>8</w:t>
            </w:r>
            <w:r>
              <w:rPr>
                <w:rFonts w:ascii="Arial" w:eastAsia="Times New Roman" w:hAnsi="Arial" w:cs="Arial"/>
                <w:lang w:eastAsia="hr-HR"/>
              </w:rPr>
              <w:t>0 eura</w:t>
            </w:r>
          </w:p>
        </w:tc>
      </w:tr>
      <w:tr w:rsidR="00C4724C" w:rsidRPr="0042322B" w14:paraId="26CF7B15" w14:textId="77777777" w:rsidTr="5C64A0A2">
        <w:tc>
          <w:tcPr>
            <w:tcW w:w="1384" w:type="dxa"/>
            <w:shd w:val="clear" w:color="auto" w:fill="FFFF99"/>
          </w:tcPr>
          <w:p w14:paraId="30188639" w14:textId="77777777" w:rsidR="00C4724C" w:rsidRPr="0042322B" w:rsidRDefault="00C4724C" w:rsidP="00BD40D4">
            <w:pPr>
              <w:spacing w:after="0" w:line="240" w:lineRule="auto"/>
              <w:jc w:val="center"/>
              <w:rPr>
                <w:rFonts w:ascii="Arial" w:hAnsi="Arial" w:cs="Arial"/>
              </w:rPr>
            </w:pPr>
          </w:p>
          <w:p w14:paraId="37E20CC7" w14:textId="77777777" w:rsidR="00C4724C" w:rsidRPr="0042322B" w:rsidRDefault="00C4724C" w:rsidP="00BD40D4">
            <w:pPr>
              <w:spacing w:after="0" w:line="240" w:lineRule="auto"/>
              <w:jc w:val="center"/>
              <w:rPr>
                <w:rFonts w:ascii="Arial" w:hAnsi="Arial" w:cs="Arial"/>
              </w:rPr>
            </w:pPr>
          </w:p>
          <w:p w14:paraId="7611007D" w14:textId="77777777" w:rsidR="00C4724C" w:rsidRPr="0042322B" w:rsidRDefault="00C4724C" w:rsidP="00BD40D4">
            <w:pPr>
              <w:spacing w:after="0" w:line="240" w:lineRule="auto"/>
              <w:jc w:val="center"/>
              <w:rPr>
                <w:rFonts w:ascii="Arial" w:hAnsi="Arial" w:cs="Arial"/>
              </w:rPr>
            </w:pPr>
          </w:p>
          <w:p w14:paraId="054C9F38" w14:textId="77777777" w:rsidR="00C4724C" w:rsidRPr="0042322B" w:rsidRDefault="00C4724C" w:rsidP="00BD40D4">
            <w:pPr>
              <w:spacing w:after="0" w:line="240" w:lineRule="auto"/>
              <w:rPr>
                <w:rFonts w:ascii="Arial" w:hAnsi="Arial" w:cs="Arial"/>
              </w:rPr>
            </w:pPr>
          </w:p>
          <w:p w14:paraId="6784D8B8" w14:textId="77777777" w:rsidR="00C4724C" w:rsidRPr="0042322B" w:rsidRDefault="00C4724C" w:rsidP="00BD40D4">
            <w:pPr>
              <w:spacing w:after="0" w:line="240" w:lineRule="auto"/>
              <w:jc w:val="center"/>
              <w:rPr>
                <w:rFonts w:ascii="Arial" w:hAnsi="Arial" w:cs="Arial"/>
              </w:rPr>
            </w:pPr>
          </w:p>
          <w:p w14:paraId="6E7AFF94" w14:textId="77777777" w:rsidR="00C4724C" w:rsidRPr="0042322B" w:rsidRDefault="00C4724C" w:rsidP="00BD40D4">
            <w:pPr>
              <w:spacing w:after="0" w:line="240" w:lineRule="auto"/>
              <w:jc w:val="center"/>
              <w:rPr>
                <w:rFonts w:ascii="Arial" w:hAnsi="Arial" w:cs="Arial"/>
              </w:rPr>
            </w:pPr>
            <w:r w:rsidRPr="0042322B">
              <w:rPr>
                <w:rFonts w:ascii="Arial" w:hAnsi="Arial" w:cs="Arial"/>
              </w:rPr>
              <w:t>Način praćenja</w:t>
            </w:r>
          </w:p>
          <w:p w14:paraId="7FABD0D1" w14:textId="77777777" w:rsidR="00C4724C" w:rsidRPr="0042322B" w:rsidRDefault="00C4724C" w:rsidP="00BD40D4">
            <w:pPr>
              <w:spacing w:after="0" w:line="240" w:lineRule="auto"/>
              <w:jc w:val="center"/>
              <w:rPr>
                <w:rFonts w:ascii="Arial" w:hAnsi="Arial" w:cs="Arial"/>
              </w:rPr>
            </w:pPr>
            <w:r w:rsidRPr="0042322B">
              <w:rPr>
                <w:rFonts w:ascii="Arial" w:hAnsi="Arial" w:cs="Arial"/>
              </w:rPr>
              <w:t>aktivnosti / programa / projekta</w:t>
            </w:r>
          </w:p>
          <w:p w14:paraId="7D76CC19" w14:textId="77777777" w:rsidR="00C4724C" w:rsidRPr="0042322B" w:rsidRDefault="00C4724C" w:rsidP="00BD40D4">
            <w:pPr>
              <w:spacing w:after="0" w:line="240" w:lineRule="auto"/>
              <w:rPr>
                <w:rFonts w:ascii="Arial" w:hAnsi="Arial" w:cs="Arial"/>
              </w:rPr>
            </w:pPr>
          </w:p>
        </w:tc>
        <w:tc>
          <w:tcPr>
            <w:tcW w:w="8186" w:type="dxa"/>
          </w:tcPr>
          <w:p w14:paraId="5180C3C2" w14:textId="77777777" w:rsidR="00C4724C" w:rsidRPr="0042322B" w:rsidRDefault="00C4724C" w:rsidP="00BD40D4">
            <w:pPr>
              <w:spacing w:after="0" w:line="240" w:lineRule="auto"/>
              <w:rPr>
                <w:rFonts w:ascii="Arial" w:eastAsia="Times New Roman" w:hAnsi="Arial" w:cs="Arial"/>
                <w:lang w:eastAsia="hr-HR"/>
              </w:rPr>
            </w:pPr>
          </w:p>
          <w:p w14:paraId="53E2B9E0"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praćenje uključenosti učenika u aktivnosti;</w:t>
            </w:r>
          </w:p>
          <w:p w14:paraId="3C019C65"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uspješnost svladavanja vještine korištenja različitih alata;</w:t>
            </w:r>
          </w:p>
          <w:p w14:paraId="24D99640"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razgovorom utvrditi poznavanje vrtnog bilja;</w:t>
            </w:r>
          </w:p>
          <w:p w14:paraId="4A65DAA2"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pohvale i nagrade učenicima;</w:t>
            </w:r>
          </w:p>
          <w:p w14:paraId="40815A55"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zadovoljstvo učenika i učitelja;</w:t>
            </w:r>
          </w:p>
          <w:p w14:paraId="3D7354C8"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primjena naučenog u nastavi i svakodnevnom životu;</w:t>
            </w:r>
          </w:p>
          <w:p w14:paraId="0C8857B3"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stjecanje radnih navika;</w:t>
            </w:r>
          </w:p>
          <w:p w14:paraId="659915BD"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sudjelovanje na izložbama;</w:t>
            </w:r>
          </w:p>
          <w:p w14:paraId="3CE3D7D7" w14:textId="77777777" w:rsidR="00C4724C" w:rsidRPr="0042322B" w:rsidRDefault="00C4724C" w:rsidP="00BD40D4">
            <w:pPr>
              <w:spacing w:after="0" w:line="240" w:lineRule="auto"/>
              <w:rPr>
                <w:rFonts w:ascii="Arial" w:eastAsia="Times New Roman" w:hAnsi="Arial" w:cs="Arial"/>
                <w:lang w:eastAsia="hr-HR"/>
              </w:rPr>
            </w:pPr>
            <w:r w:rsidRPr="0042322B">
              <w:rPr>
                <w:rFonts w:ascii="Arial" w:eastAsia="Times New Roman" w:hAnsi="Arial" w:cs="Arial"/>
                <w:lang w:eastAsia="hr-HR"/>
              </w:rPr>
              <w:t>prezentiranje uradaka roditeljima, na web stranici škole, školskom listu, na smotrama i sajmovima</w:t>
            </w:r>
          </w:p>
          <w:p w14:paraId="0BDC2754" w14:textId="77777777" w:rsidR="00C4724C" w:rsidRPr="0042322B" w:rsidRDefault="00C4724C" w:rsidP="00BD40D4">
            <w:pPr>
              <w:spacing w:after="0" w:line="240" w:lineRule="auto"/>
              <w:rPr>
                <w:rFonts w:ascii="Arial" w:hAnsi="Arial" w:cs="Arial"/>
              </w:rPr>
            </w:pPr>
            <w:r w:rsidRPr="0042322B">
              <w:rPr>
                <w:rFonts w:ascii="Arial" w:hAnsi="Arial" w:cs="Arial"/>
              </w:rPr>
              <w:t xml:space="preserve">Vrednuje se i prati svaka aktivnost pojedinca kroz različite aspekte. Posebno se pohvaljuje samostalna inicijativa od strane učenika kao i motivacija i interes za rad. Učenici također imaju priliku </w:t>
            </w:r>
            <w:proofErr w:type="spellStart"/>
            <w:r w:rsidRPr="0042322B">
              <w:rPr>
                <w:rFonts w:ascii="Arial" w:hAnsi="Arial" w:cs="Arial"/>
              </w:rPr>
              <w:t>samovrednovanja</w:t>
            </w:r>
            <w:proofErr w:type="spellEnd"/>
            <w:r w:rsidRPr="0042322B">
              <w:rPr>
                <w:rFonts w:ascii="Arial" w:hAnsi="Arial" w:cs="Arial"/>
              </w:rPr>
              <w:t>.</w:t>
            </w:r>
          </w:p>
          <w:p w14:paraId="17DD7B4A" w14:textId="77777777" w:rsidR="00C4724C" w:rsidRPr="0042322B" w:rsidRDefault="00C4724C" w:rsidP="00BD40D4">
            <w:pPr>
              <w:spacing w:after="0" w:line="240" w:lineRule="auto"/>
              <w:rPr>
                <w:rFonts w:ascii="Arial" w:hAnsi="Arial" w:cs="Arial"/>
              </w:rPr>
            </w:pPr>
          </w:p>
        </w:tc>
      </w:tr>
    </w:tbl>
    <w:p w14:paraId="00B1AD20" w14:textId="77777777" w:rsidR="00E64ABE" w:rsidRDefault="00E64ABE" w:rsidP="00C008B2">
      <w:pPr>
        <w:rPr>
          <w:rFonts w:ascii="Arial" w:hAnsi="Arial" w:cs="Arial"/>
        </w:rPr>
      </w:pPr>
    </w:p>
    <w:p w14:paraId="3B4B4598" w14:textId="77777777" w:rsidR="00E64ABE" w:rsidRDefault="00E64ABE" w:rsidP="00C008B2">
      <w:pPr>
        <w:rPr>
          <w:rFonts w:ascii="Arial" w:hAnsi="Arial" w:cs="Arial"/>
        </w:rPr>
      </w:pPr>
    </w:p>
    <w:p w14:paraId="51B9AF10" w14:textId="77777777" w:rsidR="000C4200" w:rsidRDefault="000C4200" w:rsidP="00C008B2">
      <w:pPr>
        <w:rPr>
          <w:rFonts w:ascii="Arial" w:hAnsi="Arial" w:cs="Arial"/>
        </w:rPr>
      </w:pPr>
    </w:p>
    <w:p w14:paraId="5B7DCBC2" w14:textId="77777777" w:rsidR="000C4200" w:rsidRDefault="000C4200" w:rsidP="00C008B2">
      <w:pPr>
        <w:rPr>
          <w:rFonts w:ascii="Arial" w:hAnsi="Arial" w:cs="Arial"/>
        </w:rPr>
      </w:pPr>
    </w:p>
    <w:p w14:paraId="03FEAE3E" w14:textId="77777777" w:rsidR="000C4200" w:rsidRDefault="000C4200" w:rsidP="00C008B2">
      <w:pPr>
        <w:rPr>
          <w:rFonts w:ascii="Arial" w:hAnsi="Arial" w:cs="Arial"/>
        </w:rPr>
      </w:pPr>
    </w:p>
    <w:p w14:paraId="5C6F2F0D" w14:textId="77777777" w:rsidR="000C4200" w:rsidRDefault="000C4200" w:rsidP="00C008B2">
      <w:pPr>
        <w:rPr>
          <w:rFonts w:ascii="Arial" w:hAnsi="Arial" w:cs="Arial"/>
        </w:rPr>
      </w:pPr>
    </w:p>
    <w:p w14:paraId="306CFE35" w14:textId="77777777" w:rsidR="000C4200" w:rsidRDefault="000C4200" w:rsidP="00C008B2">
      <w:pPr>
        <w:rPr>
          <w:rFonts w:ascii="Arial" w:hAnsi="Arial" w:cs="Arial"/>
        </w:rPr>
      </w:pPr>
    </w:p>
    <w:p w14:paraId="60611417" w14:textId="77777777" w:rsidR="000C4200" w:rsidRDefault="000C4200" w:rsidP="00C008B2">
      <w:pPr>
        <w:rPr>
          <w:rFonts w:ascii="Arial" w:hAnsi="Arial" w:cs="Arial"/>
        </w:rPr>
      </w:pPr>
    </w:p>
    <w:p w14:paraId="074C9239" w14:textId="77777777" w:rsidR="000C4200" w:rsidRDefault="000C4200" w:rsidP="00C008B2">
      <w:pPr>
        <w:rPr>
          <w:rFonts w:ascii="Arial" w:hAnsi="Arial" w:cs="Arial"/>
        </w:rPr>
      </w:pPr>
    </w:p>
    <w:p w14:paraId="1F923C59" w14:textId="77777777" w:rsidR="000C4200" w:rsidRDefault="000C4200" w:rsidP="00C008B2">
      <w:pPr>
        <w:rPr>
          <w:rFonts w:ascii="Arial" w:hAnsi="Arial" w:cs="Arial"/>
        </w:rPr>
      </w:pPr>
    </w:p>
    <w:p w14:paraId="4821D92E" w14:textId="77777777" w:rsidR="000C4200" w:rsidRDefault="000C4200" w:rsidP="00C008B2">
      <w:pPr>
        <w:rPr>
          <w:rFonts w:ascii="Arial" w:hAnsi="Arial" w:cs="Arial"/>
        </w:rPr>
      </w:pPr>
    </w:p>
    <w:p w14:paraId="5595920D" w14:textId="77777777" w:rsidR="000C4200" w:rsidRDefault="000C4200" w:rsidP="00C008B2">
      <w:pPr>
        <w:rPr>
          <w:rFonts w:ascii="Arial" w:hAnsi="Arial" w:cs="Arial"/>
        </w:rPr>
      </w:pPr>
    </w:p>
    <w:p w14:paraId="6610DC7B" w14:textId="77777777" w:rsidR="000C4200" w:rsidRDefault="000C4200" w:rsidP="00C008B2">
      <w:pPr>
        <w:rPr>
          <w:rFonts w:ascii="Arial" w:hAnsi="Arial" w:cs="Arial"/>
        </w:rPr>
      </w:pPr>
    </w:p>
    <w:p w14:paraId="2FE739C5" w14:textId="77777777" w:rsidR="000C4200" w:rsidRDefault="000C4200" w:rsidP="00C008B2">
      <w:pPr>
        <w:rPr>
          <w:rFonts w:ascii="Arial" w:hAnsi="Arial" w:cs="Arial"/>
        </w:rPr>
      </w:pPr>
    </w:p>
    <w:p w14:paraId="54A0014C" w14:textId="77777777" w:rsidR="000C4200" w:rsidRDefault="000C4200" w:rsidP="00C008B2">
      <w:pPr>
        <w:rPr>
          <w:rFonts w:ascii="Arial" w:hAnsi="Arial" w:cs="Arial"/>
        </w:rPr>
      </w:pPr>
    </w:p>
    <w:p w14:paraId="195EAC6F" w14:textId="77777777" w:rsidR="000C4200" w:rsidRDefault="000C4200" w:rsidP="00C008B2">
      <w:pPr>
        <w:rPr>
          <w:rFonts w:ascii="Arial" w:hAnsi="Arial" w:cs="Arial"/>
        </w:rPr>
      </w:pPr>
    </w:p>
    <w:p w14:paraId="6009E069" w14:textId="77777777" w:rsidR="000C4200" w:rsidRDefault="000C4200" w:rsidP="00C008B2">
      <w:pPr>
        <w:rPr>
          <w:rFonts w:ascii="Arial" w:hAnsi="Arial" w:cs="Arial"/>
        </w:rPr>
      </w:pPr>
    </w:p>
    <w:p w14:paraId="75F2FDEC" w14:textId="77777777" w:rsidR="000C4200" w:rsidRDefault="000C4200" w:rsidP="00C008B2">
      <w:pPr>
        <w:rPr>
          <w:rFonts w:ascii="Arial" w:hAnsi="Arial" w:cs="Arial"/>
        </w:rPr>
      </w:pPr>
    </w:p>
    <w:p w14:paraId="06044884" w14:textId="77777777" w:rsidR="000C4200" w:rsidRDefault="000C4200" w:rsidP="00C008B2">
      <w:pPr>
        <w:rPr>
          <w:rFonts w:ascii="Arial" w:hAnsi="Arial" w:cs="Arial"/>
        </w:rPr>
      </w:pPr>
    </w:p>
    <w:p w14:paraId="6D5E9424" w14:textId="77777777" w:rsidR="000C4200" w:rsidRDefault="000C4200" w:rsidP="00C008B2">
      <w:pPr>
        <w:rPr>
          <w:rFonts w:ascii="Arial" w:hAnsi="Arial" w:cs="Arial"/>
        </w:rPr>
      </w:pPr>
    </w:p>
    <w:p w14:paraId="6CF03590" w14:textId="77777777" w:rsidR="00364874" w:rsidRDefault="00364874" w:rsidP="00C008B2">
      <w:pPr>
        <w:rPr>
          <w:rFonts w:ascii="Arial" w:hAnsi="Arial" w:cs="Arial"/>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7"/>
        <w:gridCol w:w="7885"/>
      </w:tblGrid>
      <w:tr w:rsidR="3C343168" w14:paraId="455E93AE" w14:textId="77777777" w:rsidTr="3C3431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FFFF99"/>
            <w:vAlign w:val="center"/>
          </w:tcPr>
          <w:p w14:paraId="230C8D59" w14:textId="7505D74A" w:rsidR="3C343168" w:rsidRDefault="3C343168" w:rsidP="3C343168">
            <w:pPr>
              <w:spacing w:after="0"/>
              <w:jc w:val="center"/>
              <w:rPr>
                <w:rFonts w:ascii="Arial" w:eastAsia="Arial" w:hAnsi="Arial" w:cs="Arial"/>
                <w:color w:val="000000" w:themeColor="text1"/>
              </w:rPr>
            </w:pPr>
            <w:r w:rsidRPr="3C343168">
              <w:rPr>
                <w:rFonts w:ascii="Arial" w:eastAsia="Arial" w:hAnsi="Arial" w:cs="Arial"/>
              </w:rPr>
              <w:lastRenderedPageBreak/>
              <w:t>Aktivnost / Program / Projekt</w:t>
            </w:r>
            <w:r w:rsidRPr="3C343168">
              <w:rPr>
                <w:rFonts w:ascii="Arial" w:eastAsia="Arial" w:hAnsi="Arial" w:cs="Arial"/>
                <w:color w:val="000000" w:themeColor="text1"/>
              </w:rPr>
              <w:t xml:space="preserve"> </w:t>
            </w:r>
          </w:p>
        </w:tc>
        <w:tc>
          <w:tcPr>
            <w:tcW w:w="7885" w:type="dxa"/>
            <w:tcBorders>
              <w:top w:val="single" w:sz="8" w:space="0" w:color="auto"/>
              <w:left w:val="single" w:sz="8" w:space="0" w:color="auto"/>
              <w:bottom w:val="single" w:sz="8" w:space="0" w:color="auto"/>
              <w:right w:val="single" w:sz="8" w:space="0" w:color="auto"/>
            </w:tcBorders>
            <w:vAlign w:val="center"/>
          </w:tcPr>
          <w:p w14:paraId="62F75217" w14:textId="03835B2C" w:rsidR="3C343168" w:rsidRDefault="3C343168" w:rsidP="3C343168">
            <w:pPr>
              <w:spacing w:after="0"/>
              <w:ind w:left="153"/>
              <w:rPr>
                <w:rFonts w:ascii="Arial" w:eastAsia="Arial" w:hAnsi="Arial" w:cs="Arial"/>
                <w:b/>
                <w:bCs/>
              </w:rPr>
            </w:pPr>
            <w:r w:rsidRPr="3C343168">
              <w:rPr>
                <w:rFonts w:ascii="Arial" w:eastAsia="Arial" w:hAnsi="Arial" w:cs="Arial"/>
                <w:b/>
                <w:bCs/>
              </w:rPr>
              <w:t>Projekt „Priroda u školi, škola u prirodi“</w:t>
            </w:r>
          </w:p>
        </w:tc>
      </w:tr>
      <w:tr w:rsidR="3C343168" w14:paraId="7FCF8FFF" w14:textId="77777777" w:rsidTr="3C343168">
        <w:trPr>
          <w:trHeight w:val="1920"/>
        </w:trPr>
        <w:tc>
          <w:tcPr>
            <w:tcW w:w="1447" w:type="dxa"/>
            <w:tcBorders>
              <w:top w:val="single" w:sz="8" w:space="0" w:color="auto"/>
              <w:left w:val="single" w:sz="8" w:space="0" w:color="auto"/>
              <w:bottom w:val="single" w:sz="8" w:space="0" w:color="auto"/>
              <w:right w:val="single" w:sz="8" w:space="0" w:color="auto"/>
            </w:tcBorders>
            <w:shd w:val="clear" w:color="auto" w:fill="FFFF99"/>
            <w:vAlign w:val="center"/>
          </w:tcPr>
          <w:p w14:paraId="40281BD2" w14:textId="73DFE923"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3821AB65" w14:textId="53C4B8B9"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7380BF4A" w14:textId="2B06471A"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4F226D0B" w14:textId="6B5DD151"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306C2D53" w14:textId="31A018AC"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7A4135A7" w14:textId="0347D472"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Ciljevi </w:t>
            </w:r>
          </w:p>
          <w:p w14:paraId="5425E1B2" w14:textId="5F6F265D"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3F54DC2A" w14:textId="264E4021"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0AE07352" w14:textId="30E664A8"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tc>
        <w:tc>
          <w:tcPr>
            <w:tcW w:w="7885" w:type="dxa"/>
            <w:tcBorders>
              <w:top w:val="single" w:sz="8" w:space="0" w:color="auto"/>
              <w:left w:val="single" w:sz="8" w:space="0" w:color="auto"/>
              <w:bottom w:val="single" w:sz="8" w:space="0" w:color="auto"/>
              <w:right w:val="single" w:sz="8" w:space="0" w:color="auto"/>
            </w:tcBorders>
            <w:vAlign w:val="center"/>
          </w:tcPr>
          <w:p w14:paraId="55E7C58F" w14:textId="007CFC0C" w:rsidR="3C343168" w:rsidRDefault="3C343168" w:rsidP="3C343168">
            <w:pPr>
              <w:pStyle w:val="Odlomakpopisa"/>
              <w:numPr>
                <w:ilvl w:val="0"/>
                <w:numId w:val="4"/>
              </w:numPr>
              <w:spacing w:after="0"/>
              <w:ind w:left="873"/>
              <w:rPr>
                <w:rFonts w:ascii="Arial" w:eastAsia="Arial" w:hAnsi="Arial" w:cs="Arial"/>
              </w:rPr>
            </w:pPr>
            <w:r w:rsidRPr="3C343168">
              <w:rPr>
                <w:rFonts w:ascii="Arial" w:eastAsia="Arial" w:hAnsi="Arial" w:cs="Arial"/>
              </w:rPr>
              <w:t>jačanje mentalnog zdravlja učenika i otpornosti na stres</w:t>
            </w:r>
          </w:p>
          <w:p w14:paraId="6494EB0A" w14:textId="4E6988A8" w:rsidR="3C343168" w:rsidRDefault="3C343168" w:rsidP="3C343168">
            <w:pPr>
              <w:pStyle w:val="Odlomakpopisa"/>
              <w:numPr>
                <w:ilvl w:val="0"/>
                <w:numId w:val="4"/>
              </w:numPr>
              <w:spacing w:after="0"/>
              <w:ind w:left="873"/>
              <w:rPr>
                <w:rFonts w:ascii="Arial" w:eastAsia="Arial" w:hAnsi="Arial" w:cs="Arial"/>
              </w:rPr>
            </w:pPr>
            <w:r w:rsidRPr="3C343168">
              <w:rPr>
                <w:rFonts w:ascii="Arial" w:eastAsia="Arial" w:hAnsi="Arial" w:cs="Arial"/>
              </w:rPr>
              <w:t>povezivanje učenika s prirodom i poticanje boravka na otvorenom bez ekrana</w:t>
            </w:r>
          </w:p>
          <w:p w14:paraId="031C4769" w14:textId="05650948" w:rsidR="3C343168" w:rsidRDefault="3C343168" w:rsidP="3C343168">
            <w:pPr>
              <w:pStyle w:val="Odlomakpopisa"/>
              <w:numPr>
                <w:ilvl w:val="0"/>
                <w:numId w:val="4"/>
              </w:numPr>
              <w:spacing w:after="0"/>
              <w:ind w:left="873"/>
              <w:rPr>
                <w:rFonts w:ascii="Arial" w:eastAsia="Arial" w:hAnsi="Arial" w:cs="Arial"/>
              </w:rPr>
            </w:pPr>
            <w:r w:rsidRPr="3C343168">
              <w:rPr>
                <w:rFonts w:ascii="Arial" w:eastAsia="Arial" w:hAnsi="Arial" w:cs="Arial"/>
              </w:rPr>
              <w:t>razvijanje zdravih životnih navika i osvještavanje utjecaja medija i mobitela na svakodnevni život</w:t>
            </w:r>
          </w:p>
          <w:p w14:paraId="744454FD" w14:textId="356207B9" w:rsidR="3C343168" w:rsidRDefault="3C343168" w:rsidP="3C343168">
            <w:pPr>
              <w:pStyle w:val="Odlomakpopisa"/>
              <w:numPr>
                <w:ilvl w:val="0"/>
                <w:numId w:val="4"/>
              </w:numPr>
              <w:spacing w:after="0"/>
              <w:ind w:left="873"/>
              <w:rPr>
                <w:rFonts w:ascii="Arial" w:eastAsia="Arial" w:hAnsi="Arial" w:cs="Arial"/>
              </w:rPr>
            </w:pPr>
            <w:r w:rsidRPr="3C343168">
              <w:rPr>
                <w:rFonts w:ascii="Arial" w:eastAsia="Arial" w:hAnsi="Arial" w:cs="Arial"/>
              </w:rPr>
              <w:t>poticanje kreativnosti, timskog rada i socijalnih vještina</w:t>
            </w:r>
          </w:p>
          <w:p w14:paraId="5E6FC3E4" w14:textId="674F6AD2" w:rsidR="3C343168" w:rsidRDefault="3C343168" w:rsidP="3C343168">
            <w:pPr>
              <w:pStyle w:val="Odlomakpopisa"/>
              <w:numPr>
                <w:ilvl w:val="0"/>
                <w:numId w:val="4"/>
              </w:numPr>
              <w:spacing w:after="0"/>
              <w:ind w:left="873"/>
              <w:rPr>
                <w:rFonts w:ascii="Arial" w:eastAsia="Arial" w:hAnsi="Arial" w:cs="Arial"/>
              </w:rPr>
            </w:pPr>
            <w:r w:rsidRPr="3C343168">
              <w:rPr>
                <w:rFonts w:ascii="Arial" w:eastAsia="Arial" w:hAnsi="Arial" w:cs="Arial"/>
              </w:rPr>
              <w:t>stvaranje trajnog, sigurnog i poticajnog okruženja za druženje i učenje (školski park, sjenica, kutak za odmor)</w:t>
            </w:r>
          </w:p>
        </w:tc>
      </w:tr>
      <w:tr w:rsidR="3C343168" w14:paraId="44CEE044" w14:textId="77777777" w:rsidTr="3C3431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FFFF99"/>
            <w:vAlign w:val="center"/>
          </w:tcPr>
          <w:p w14:paraId="487D5265" w14:textId="347F5E8B"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770328C4" w14:textId="376AAF1A"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Namjena </w:t>
            </w:r>
          </w:p>
          <w:p w14:paraId="4377CDCB" w14:textId="4D5353CE"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tc>
        <w:tc>
          <w:tcPr>
            <w:tcW w:w="7885" w:type="dxa"/>
            <w:tcBorders>
              <w:top w:val="single" w:sz="8" w:space="0" w:color="auto"/>
              <w:left w:val="single" w:sz="8" w:space="0" w:color="auto"/>
              <w:bottom w:val="single" w:sz="8" w:space="0" w:color="auto"/>
              <w:right w:val="single" w:sz="8" w:space="0" w:color="auto"/>
            </w:tcBorders>
            <w:vAlign w:val="center"/>
          </w:tcPr>
          <w:p w14:paraId="4D5F808B" w14:textId="41268B46" w:rsidR="3C343168" w:rsidRDefault="3C343168" w:rsidP="3C343168">
            <w:pPr>
              <w:spacing w:after="0"/>
              <w:ind w:left="153"/>
              <w:rPr>
                <w:rFonts w:ascii="Arial" w:eastAsia="Arial" w:hAnsi="Arial" w:cs="Arial"/>
              </w:rPr>
            </w:pPr>
            <w:r w:rsidRPr="3C343168">
              <w:rPr>
                <w:rFonts w:ascii="Arial" w:eastAsia="Arial" w:hAnsi="Arial" w:cs="Arial"/>
              </w:rPr>
              <w:t>Učenicima šestih, sedmih i osmih razreda.</w:t>
            </w:r>
          </w:p>
        </w:tc>
      </w:tr>
      <w:tr w:rsidR="3C343168" w14:paraId="21488405" w14:textId="77777777" w:rsidTr="3C3431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FFFF99"/>
            <w:vAlign w:val="center"/>
          </w:tcPr>
          <w:p w14:paraId="7EDB245A" w14:textId="1ED453B3"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38BB83BC" w14:textId="147611B3"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Nositelj(i) </w:t>
            </w:r>
          </w:p>
          <w:p w14:paraId="5027886D" w14:textId="14314802"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tc>
        <w:tc>
          <w:tcPr>
            <w:tcW w:w="7885" w:type="dxa"/>
            <w:tcBorders>
              <w:top w:val="single" w:sz="8" w:space="0" w:color="auto"/>
              <w:left w:val="single" w:sz="8" w:space="0" w:color="auto"/>
              <w:bottom w:val="single" w:sz="8" w:space="0" w:color="auto"/>
              <w:right w:val="single" w:sz="8" w:space="0" w:color="auto"/>
            </w:tcBorders>
            <w:vAlign w:val="center"/>
          </w:tcPr>
          <w:p w14:paraId="3A723447" w14:textId="04D96C43" w:rsidR="3C343168" w:rsidRDefault="3C343168" w:rsidP="3C343168">
            <w:pPr>
              <w:pStyle w:val="Odlomakpopisa"/>
              <w:numPr>
                <w:ilvl w:val="0"/>
                <w:numId w:val="3"/>
              </w:numPr>
              <w:spacing w:after="0"/>
              <w:ind w:left="873"/>
              <w:rPr>
                <w:rFonts w:ascii="Arial" w:eastAsia="Arial" w:hAnsi="Arial" w:cs="Arial"/>
              </w:rPr>
            </w:pPr>
            <w:r w:rsidRPr="3C343168">
              <w:rPr>
                <w:rFonts w:ascii="Arial" w:eastAsia="Arial" w:hAnsi="Arial" w:cs="Arial"/>
              </w:rPr>
              <w:t xml:space="preserve">učitelji i str. suradnici uključeni u provedbu: Tea Grgić, Jelena Ivezić, Željka </w:t>
            </w:r>
            <w:proofErr w:type="spellStart"/>
            <w:r w:rsidRPr="3C343168">
              <w:rPr>
                <w:rFonts w:ascii="Arial" w:eastAsia="Arial" w:hAnsi="Arial" w:cs="Arial"/>
              </w:rPr>
              <w:t>Kalabek</w:t>
            </w:r>
            <w:proofErr w:type="spellEnd"/>
            <w:r w:rsidRPr="3C343168">
              <w:rPr>
                <w:rFonts w:ascii="Arial" w:eastAsia="Arial" w:hAnsi="Arial" w:cs="Arial"/>
              </w:rPr>
              <w:t xml:space="preserve">, Ivana Smolec Mustapić, Daniela </w:t>
            </w:r>
            <w:proofErr w:type="spellStart"/>
            <w:r w:rsidRPr="3C343168">
              <w:rPr>
                <w:rFonts w:ascii="Arial" w:eastAsia="Arial" w:hAnsi="Arial" w:cs="Arial"/>
              </w:rPr>
              <w:t>Nejašmić</w:t>
            </w:r>
            <w:proofErr w:type="spellEnd"/>
            <w:r w:rsidRPr="3C343168">
              <w:rPr>
                <w:rFonts w:ascii="Arial" w:eastAsia="Arial" w:hAnsi="Arial" w:cs="Arial"/>
              </w:rPr>
              <w:t xml:space="preserve">, Vanja </w:t>
            </w:r>
            <w:proofErr w:type="spellStart"/>
            <w:r w:rsidRPr="3C343168">
              <w:rPr>
                <w:rFonts w:ascii="Arial" w:eastAsia="Arial" w:hAnsi="Arial" w:cs="Arial"/>
              </w:rPr>
              <w:t>Domladovac</w:t>
            </w:r>
            <w:proofErr w:type="spellEnd"/>
            <w:r w:rsidRPr="3C343168">
              <w:rPr>
                <w:rFonts w:ascii="Arial" w:eastAsia="Arial" w:hAnsi="Arial" w:cs="Arial"/>
              </w:rPr>
              <w:t>, Daria Javurek, Mario Horvat</w:t>
            </w:r>
          </w:p>
          <w:p w14:paraId="7CA66D4C" w14:textId="42A767D4" w:rsidR="2CD2B4DF" w:rsidRDefault="2CD2B4DF" w:rsidP="3C343168">
            <w:pPr>
              <w:pStyle w:val="Odlomakpopisa"/>
              <w:numPr>
                <w:ilvl w:val="0"/>
                <w:numId w:val="3"/>
              </w:numPr>
              <w:spacing w:after="0"/>
              <w:ind w:left="873"/>
              <w:rPr>
                <w:rFonts w:ascii="Arial" w:eastAsia="Arial" w:hAnsi="Arial" w:cs="Arial"/>
              </w:rPr>
            </w:pPr>
            <w:r w:rsidRPr="3C343168">
              <w:rPr>
                <w:rFonts w:ascii="Arial" w:eastAsia="Arial" w:hAnsi="Arial" w:cs="Arial"/>
              </w:rPr>
              <w:t>p</w:t>
            </w:r>
            <w:r w:rsidR="3C343168" w:rsidRPr="3C343168">
              <w:rPr>
                <w:rFonts w:ascii="Arial" w:eastAsia="Arial" w:hAnsi="Arial" w:cs="Arial"/>
              </w:rPr>
              <w:t>artneri</w:t>
            </w:r>
            <w:r w:rsidR="0A714E5E" w:rsidRPr="3C343168">
              <w:rPr>
                <w:rFonts w:ascii="Arial" w:eastAsia="Arial" w:hAnsi="Arial" w:cs="Arial"/>
              </w:rPr>
              <w:t xml:space="preserve"> projekta</w:t>
            </w:r>
            <w:r w:rsidR="3C343168" w:rsidRPr="3C343168">
              <w:rPr>
                <w:rFonts w:ascii="Arial" w:eastAsia="Arial" w:hAnsi="Arial" w:cs="Arial"/>
              </w:rPr>
              <w:t>: Obiteljski centar, Zavod za javno zdravstvo BBŽ, Hrvatske šume</w:t>
            </w:r>
            <w:r w:rsidR="3C343168" w:rsidRPr="3C343168">
              <w:rPr>
                <w:rFonts w:ascii="Times New Roman" w:eastAsia="Times New Roman" w:hAnsi="Times New Roman"/>
              </w:rPr>
              <w:t xml:space="preserve"> </w:t>
            </w:r>
            <w:r w:rsidR="3C343168" w:rsidRPr="3C343168">
              <w:rPr>
                <w:rFonts w:ascii="Arial" w:eastAsia="Arial" w:hAnsi="Arial" w:cs="Arial"/>
              </w:rPr>
              <w:t xml:space="preserve">d.o.o. UŠP Bjelovar </w:t>
            </w:r>
          </w:p>
        </w:tc>
      </w:tr>
      <w:tr w:rsidR="3C343168" w14:paraId="4096B2A2" w14:textId="77777777" w:rsidTr="3C343168">
        <w:trPr>
          <w:trHeight w:val="2355"/>
        </w:trPr>
        <w:tc>
          <w:tcPr>
            <w:tcW w:w="1447" w:type="dxa"/>
            <w:tcBorders>
              <w:top w:val="single" w:sz="8" w:space="0" w:color="auto"/>
              <w:left w:val="single" w:sz="8" w:space="0" w:color="auto"/>
              <w:bottom w:val="single" w:sz="8" w:space="0" w:color="auto"/>
              <w:right w:val="single" w:sz="8" w:space="0" w:color="auto"/>
            </w:tcBorders>
            <w:shd w:val="clear" w:color="auto" w:fill="FFFF99"/>
            <w:vAlign w:val="center"/>
          </w:tcPr>
          <w:p w14:paraId="6AFA8827" w14:textId="57DE3F21"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78A4575C" w14:textId="20FF240D"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Način realizacije </w:t>
            </w:r>
          </w:p>
          <w:p w14:paraId="369CD36A" w14:textId="46B3C4AF"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tc>
        <w:tc>
          <w:tcPr>
            <w:tcW w:w="7885" w:type="dxa"/>
            <w:tcBorders>
              <w:top w:val="single" w:sz="8" w:space="0" w:color="auto"/>
              <w:left w:val="single" w:sz="8" w:space="0" w:color="auto"/>
              <w:bottom w:val="single" w:sz="8" w:space="0" w:color="auto"/>
              <w:right w:val="single" w:sz="8" w:space="0" w:color="auto"/>
            </w:tcBorders>
            <w:vAlign w:val="center"/>
          </w:tcPr>
          <w:p w14:paraId="4E98E52E" w14:textId="7DF14049" w:rsidR="3C343168" w:rsidRDefault="3C343168" w:rsidP="3C343168">
            <w:pPr>
              <w:spacing w:after="0"/>
              <w:rPr>
                <w:rFonts w:ascii="Arial" w:eastAsia="Arial" w:hAnsi="Arial" w:cs="Arial"/>
              </w:rPr>
            </w:pPr>
            <w:r w:rsidRPr="3C343168">
              <w:rPr>
                <w:rFonts w:ascii="Arial" w:eastAsia="Arial" w:hAnsi="Arial" w:cs="Arial"/>
              </w:rPr>
              <w:t>Predavanja i radionice stručnjaka tijekom nastavne godine</w:t>
            </w:r>
            <w:r w:rsidR="75E0A7B6" w:rsidRPr="3C343168">
              <w:rPr>
                <w:rFonts w:ascii="Arial" w:eastAsia="Arial" w:hAnsi="Arial" w:cs="Arial"/>
              </w:rPr>
              <w:t xml:space="preserve"> – za  6., 7. i 8. razrede i učitelje</w:t>
            </w:r>
            <w:r w:rsidRPr="3C343168">
              <w:rPr>
                <w:rFonts w:ascii="Arial" w:eastAsia="Arial" w:hAnsi="Arial" w:cs="Arial"/>
              </w:rPr>
              <w:t xml:space="preserve"> (Obiteljski centar, ZZJZ, učiteljica prirode i biologije – nutricionist).</w:t>
            </w:r>
          </w:p>
          <w:p w14:paraId="12A2E4F8" w14:textId="0562CF1C" w:rsidR="3C343168" w:rsidRDefault="3C343168" w:rsidP="3C343168">
            <w:pPr>
              <w:spacing w:after="0"/>
              <w:rPr>
                <w:rFonts w:ascii="Arial" w:eastAsia="Arial" w:hAnsi="Arial" w:cs="Arial"/>
              </w:rPr>
            </w:pPr>
            <w:r w:rsidRPr="3C343168">
              <w:rPr>
                <w:rFonts w:ascii="Arial" w:eastAsia="Arial" w:hAnsi="Arial" w:cs="Arial"/>
              </w:rPr>
              <w:t xml:space="preserve">Projektni dan „Priroda u školi, škola u prirodi“ </w:t>
            </w:r>
            <w:r w:rsidR="4DDE4609" w:rsidRPr="3C343168">
              <w:rPr>
                <w:rFonts w:ascii="Arial" w:eastAsia="Arial" w:hAnsi="Arial" w:cs="Arial"/>
              </w:rPr>
              <w:t>za sve učenike i učitelje</w:t>
            </w:r>
            <w:r w:rsidR="25CF51AD" w:rsidRPr="3C343168">
              <w:rPr>
                <w:rFonts w:ascii="Arial" w:eastAsia="Arial" w:hAnsi="Arial" w:cs="Arial"/>
              </w:rPr>
              <w:t xml:space="preserve"> </w:t>
            </w:r>
            <w:r w:rsidRPr="3C343168">
              <w:rPr>
                <w:rFonts w:ascii="Arial" w:eastAsia="Arial" w:hAnsi="Arial" w:cs="Arial"/>
              </w:rPr>
              <w:t>– uključuje razne radionice, sadnju drveća i cvijeća, uređenje sjenice i školskog parka, čišćenje okoliša, uređenje kutka za odmor u prostoru škole.</w:t>
            </w:r>
          </w:p>
        </w:tc>
      </w:tr>
      <w:tr w:rsidR="3C343168" w14:paraId="71C26CC7" w14:textId="77777777" w:rsidTr="3C3431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FFFF99"/>
            <w:vAlign w:val="center"/>
          </w:tcPr>
          <w:p w14:paraId="3711AD48" w14:textId="24959C3E"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6F0A3B6C" w14:textId="41916D63" w:rsidR="3C343168" w:rsidRDefault="3C343168" w:rsidP="3C343168">
            <w:pPr>
              <w:spacing w:after="0"/>
              <w:jc w:val="center"/>
              <w:rPr>
                <w:rFonts w:ascii="Arial" w:eastAsia="Arial" w:hAnsi="Arial" w:cs="Arial"/>
                <w:color w:val="000000" w:themeColor="text1"/>
              </w:rPr>
            </w:pPr>
            <w:proofErr w:type="spellStart"/>
            <w:r w:rsidRPr="3C343168">
              <w:rPr>
                <w:rFonts w:ascii="Arial" w:eastAsia="Arial" w:hAnsi="Arial" w:cs="Arial"/>
                <w:color w:val="000000" w:themeColor="text1"/>
              </w:rPr>
              <w:t>Vremenik</w:t>
            </w:r>
            <w:proofErr w:type="spellEnd"/>
            <w:r w:rsidRPr="3C343168">
              <w:rPr>
                <w:rFonts w:ascii="Arial" w:eastAsia="Arial" w:hAnsi="Arial" w:cs="Arial"/>
                <w:color w:val="000000" w:themeColor="text1"/>
              </w:rPr>
              <w:t xml:space="preserve"> </w:t>
            </w:r>
          </w:p>
          <w:p w14:paraId="2F2DBAAC" w14:textId="0034F9F3"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tc>
        <w:tc>
          <w:tcPr>
            <w:tcW w:w="7885" w:type="dxa"/>
            <w:tcBorders>
              <w:top w:val="single" w:sz="8" w:space="0" w:color="auto"/>
              <w:left w:val="single" w:sz="8" w:space="0" w:color="auto"/>
              <w:bottom w:val="single" w:sz="8" w:space="0" w:color="auto"/>
              <w:right w:val="single" w:sz="8" w:space="0" w:color="auto"/>
            </w:tcBorders>
            <w:vAlign w:val="center"/>
          </w:tcPr>
          <w:p w14:paraId="08284322" w14:textId="65C06759" w:rsidR="3C343168" w:rsidRDefault="3C343168" w:rsidP="3C343168">
            <w:pPr>
              <w:spacing w:after="0"/>
              <w:rPr>
                <w:rFonts w:ascii="Arial" w:eastAsia="Arial" w:hAnsi="Arial" w:cs="Arial"/>
              </w:rPr>
            </w:pPr>
            <w:r w:rsidRPr="3C343168">
              <w:rPr>
                <w:rFonts w:ascii="Arial" w:eastAsia="Arial" w:hAnsi="Arial" w:cs="Arial"/>
              </w:rPr>
              <w:t xml:space="preserve">Tijekom školske godine 2025./2026. </w:t>
            </w:r>
          </w:p>
        </w:tc>
      </w:tr>
      <w:tr w:rsidR="3C343168" w14:paraId="1735744E" w14:textId="77777777" w:rsidTr="3C3431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FFFF99"/>
            <w:vAlign w:val="center"/>
          </w:tcPr>
          <w:p w14:paraId="2A81D1BB" w14:textId="428DB6CF"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p w14:paraId="5B78DA33" w14:textId="6C4A7C4D"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Okvirni troškovnik </w:t>
            </w:r>
          </w:p>
          <w:p w14:paraId="32424A2D" w14:textId="5ACBBB5F"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  </w:t>
            </w:r>
          </w:p>
        </w:tc>
        <w:tc>
          <w:tcPr>
            <w:tcW w:w="7885" w:type="dxa"/>
            <w:tcBorders>
              <w:top w:val="single" w:sz="8" w:space="0" w:color="auto"/>
              <w:left w:val="single" w:sz="8" w:space="0" w:color="auto"/>
              <w:bottom w:val="single" w:sz="8" w:space="0" w:color="auto"/>
              <w:right w:val="single" w:sz="8" w:space="0" w:color="auto"/>
            </w:tcBorders>
            <w:vAlign w:val="center"/>
          </w:tcPr>
          <w:p w14:paraId="36FA6B9E" w14:textId="340BA89A" w:rsidR="3C343168" w:rsidRDefault="3C343168" w:rsidP="3C343168">
            <w:pPr>
              <w:spacing w:after="0"/>
              <w:rPr>
                <w:rFonts w:ascii="Arial" w:eastAsia="Arial" w:hAnsi="Arial" w:cs="Arial"/>
              </w:rPr>
            </w:pPr>
            <w:r w:rsidRPr="3C343168">
              <w:rPr>
                <w:rFonts w:ascii="Arial" w:eastAsia="Arial" w:hAnsi="Arial" w:cs="Arial"/>
              </w:rPr>
              <w:t>Projekt financira MZO u okviru Javnog poziva za prijavu projekata za provedbu preventivnih projekata osnovnih i srednjih škola te učeničkih domova u školskoj godini 2025./2026.</w:t>
            </w:r>
          </w:p>
        </w:tc>
      </w:tr>
      <w:tr w:rsidR="3C343168" w14:paraId="59552232" w14:textId="77777777" w:rsidTr="3C3431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FFFF99"/>
            <w:vAlign w:val="center"/>
          </w:tcPr>
          <w:p w14:paraId="56A4AD5E" w14:textId="07E257DE"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Način praćenja </w:t>
            </w:r>
          </w:p>
          <w:p w14:paraId="6350A64C" w14:textId="598E3E5C" w:rsidR="3C343168" w:rsidRDefault="3C343168" w:rsidP="3C343168">
            <w:pPr>
              <w:spacing w:after="0"/>
              <w:jc w:val="center"/>
              <w:rPr>
                <w:rFonts w:ascii="Arial" w:eastAsia="Arial" w:hAnsi="Arial" w:cs="Arial"/>
                <w:color w:val="000000" w:themeColor="text1"/>
              </w:rPr>
            </w:pPr>
            <w:r w:rsidRPr="3C343168">
              <w:rPr>
                <w:rFonts w:ascii="Arial" w:eastAsia="Arial" w:hAnsi="Arial" w:cs="Arial"/>
                <w:color w:val="000000" w:themeColor="text1"/>
              </w:rPr>
              <w:t xml:space="preserve">aktivnosti / programa / projekta </w:t>
            </w:r>
          </w:p>
        </w:tc>
        <w:tc>
          <w:tcPr>
            <w:tcW w:w="7885" w:type="dxa"/>
            <w:tcBorders>
              <w:top w:val="single" w:sz="8" w:space="0" w:color="auto"/>
              <w:left w:val="single" w:sz="8" w:space="0" w:color="auto"/>
              <w:bottom w:val="single" w:sz="8" w:space="0" w:color="auto"/>
              <w:right w:val="single" w:sz="8" w:space="0" w:color="auto"/>
            </w:tcBorders>
            <w:vAlign w:val="center"/>
          </w:tcPr>
          <w:p w14:paraId="70B7FD56" w14:textId="380B40F3" w:rsidR="3C343168" w:rsidRDefault="3C343168" w:rsidP="3C343168">
            <w:pPr>
              <w:spacing w:after="0"/>
              <w:rPr>
                <w:rFonts w:ascii="Arial" w:eastAsia="Arial" w:hAnsi="Arial" w:cs="Arial"/>
              </w:rPr>
            </w:pPr>
            <w:r w:rsidRPr="3C343168">
              <w:rPr>
                <w:rFonts w:ascii="Arial" w:eastAsia="Arial" w:hAnsi="Arial" w:cs="Arial"/>
              </w:rPr>
              <w:t>Sudionici projekta, u suradnji s partnerima projekta, dogovarat će aktivnosti tijekom svakog mjeseca i ovisno o stupnju realizacije ciljeva projekta planirati sljedeće aktivnosti.</w:t>
            </w:r>
          </w:p>
          <w:p w14:paraId="1C9EA0EC" w14:textId="5BD54890" w:rsidR="3C343168" w:rsidRDefault="3C343168" w:rsidP="3C343168">
            <w:pPr>
              <w:spacing w:after="0"/>
              <w:rPr>
                <w:rFonts w:ascii="Arial" w:eastAsia="Arial" w:hAnsi="Arial" w:cs="Arial"/>
              </w:rPr>
            </w:pPr>
            <w:r w:rsidRPr="3C343168">
              <w:rPr>
                <w:rFonts w:ascii="Arial" w:eastAsia="Arial" w:hAnsi="Arial" w:cs="Arial"/>
              </w:rPr>
              <w:t xml:space="preserve">Početkom provođenja projekta izvršit će se podjela zaduženja za realizaciju dijelova projekta. </w:t>
            </w:r>
          </w:p>
          <w:p w14:paraId="36D4D6E3" w14:textId="530F48A2" w:rsidR="3C343168" w:rsidRDefault="3C343168" w:rsidP="3C343168">
            <w:pPr>
              <w:spacing w:after="0"/>
              <w:rPr>
                <w:rFonts w:ascii="Arial" w:eastAsia="Arial" w:hAnsi="Arial" w:cs="Arial"/>
              </w:rPr>
            </w:pPr>
            <w:r w:rsidRPr="3C343168">
              <w:rPr>
                <w:rFonts w:ascii="Arial" w:eastAsia="Arial" w:hAnsi="Arial" w:cs="Arial"/>
              </w:rPr>
              <w:t>Tijekom provedbe projekta provodit će se redovite evaluacije aktivnosti i analize zadovoljstva ciljanih skupina.</w:t>
            </w:r>
            <w:r>
              <w:br/>
            </w:r>
            <w:r w:rsidRPr="3C343168">
              <w:rPr>
                <w:rFonts w:ascii="Arial" w:eastAsia="Arial" w:hAnsi="Arial" w:cs="Arial"/>
              </w:rPr>
              <w:t xml:space="preserve">Rezultati projekta bit će </w:t>
            </w:r>
            <w:proofErr w:type="spellStart"/>
            <w:r w:rsidRPr="3C343168">
              <w:rPr>
                <w:rFonts w:ascii="Arial" w:eastAsia="Arial" w:hAnsi="Arial" w:cs="Arial"/>
              </w:rPr>
              <w:t>diseminirani</w:t>
            </w:r>
            <w:proofErr w:type="spellEnd"/>
            <w:r w:rsidRPr="3C343168">
              <w:rPr>
                <w:rFonts w:ascii="Arial" w:eastAsia="Arial" w:hAnsi="Arial" w:cs="Arial"/>
              </w:rPr>
              <w:t xml:space="preserve"> na mrežnoj stranici škole, u lokalnim medijima i ostalim osnovnim školama.</w:t>
            </w:r>
          </w:p>
        </w:tc>
      </w:tr>
    </w:tbl>
    <w:p w14:paraId="60661F03" w14:textId="466436D0" w:rsidR="000C4200" w:rsidRDefault="000C4200" w:rsidP="00C008B2">
      <w:pPr>
        <w:rPr>
          <w:rFonts w:ascii="Arial" w:hAnsi="Arial" w:cs="Arial"/>
        </w:rPr>
      </w:pPr>
    </w:p>
    <w:p w14:paraId="01241492" w14:textId="77777777" w:rsidR="00364874" w:rsidRDefault="00364874"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0C4200" w:rsidRPr="00D571B3" w14:paraId="75DD5954" w14:textId="77777777" w:rsidTr="00065E08">
        <w:tc>
          <w:tcPr>
            <w:tcW w:w="1384" w:type="dxa"/>
            <w:shd w:val="clear" w:color="auto" w:fill="FFFF99"/>
            <w:vAlign w:val="center"/>
          </w:tcPr>
          <w:p w14:paraId="48C0B2B2" w14:textId="77777777" w:rsidR="000C4200" w:rsidRPr="00D571B3" w:rsidRDefault="000C4200" w:rsidP="00065E08">
            <w:pPr>
              <w:spacing w:after="0" w:line="240" w:lineRule="auto"/>
              <w:jc w:val="center"/>
              <w:rPr>
                <w:rFonts w:ascii="Arial" w:hAnsi="Arial" w:cs="Arial"/>
              </w:rPr>
            </w:pPr>
            <w:r w:rsidRPr="00D571B3">
              <w:rPr>
                <w:rFonts w:ascii="Arial" w:hAnsi="Arial" w:cs="Arial"/>
              </w:rPr>
              <w:lastRenderedPageBreak/>
              <w:t>Aktivnost / Program / Projekt</w:t>
            </w:r>
          </w:p>
        </w:tc>
        <w:tc>
          <w:tcPr>
            <w:tcW w:w="8186" w:type="dxa"/>
          </w:tcPr>
          <w:p w14:paraId="23943321" w14:textId="77777777" w:rsidR="000C4200" w:rsidRDefault="000C4200" w:rsidP="00065E08">
            <w:pPr>
              <w:spacing w:after="0" w:line="240" w:lineRule="auto"/>
              <w:rPr>
                <w:rFonts w:ascii="Arial" w:hAnsi="Arial" w:cs="Arial"/>
                <w:b/>
              </w:rPr>
            </w:pPr>
          </w:p>
          <w:p w14:paraId="077A3203" w14:textId="77777777" w:rsidR="000C4200" w:rsidRPr="00D571B3" w:rsidRDefault="000C4200" w:rsidP="00065E08">
            <w:pPr>
              <w:spacing w:after="0" w:line="240" w:lineRule="auto"/>
              <w:rPr>
                <w:rFonts w:ascii="Arial" w:hAnsi="Arial" w:cs="Arial"/>
                <w:b/>
              </w:rPr>
            </w:pPr>
            <w:r>
              <w:rPr>
                <w:rFonts w:ascii="Arial" w:hAnsi="Arial" w:cs="Arial"/>
                <w:b/>
              </w:rPr>
              <w:t>Projekt „Čitanjem do zvijezda“</w:t>
            </w:r>
          </w:p>
        </w:tc>
      </w:tr>
      <w:tr w:rsidR="000C4200" w:rsidRPr="00D571B3" w14:paraId="0F632BD3" w14:textId="77777777" w:rsidTr="00065E08">
        <w:tc>
          <w:tcPr>
            <w:tcW w:w="1384" w:type="dxa"/>
            <w:shd w:val="clear" w:color="auto" w:fill="FFFF99"/>
            <w:vAlign w:val="center"/>
          </w:tcPr>
          <w:p w14:paraId="47B8ED37" w14:textId="77777777" w:rsidR="000C4200" w:rsidRPr="00D571B3" w:rsidRDefault="000C4200" w:rsidP="00065E08">
            <w:pPr>
              <w:spacing w:after="0" w:line="240" w:lineRule="auto"/>
              <w:jc w:val="center"/>
              <w:rPr>
                <w:rFonts w:ascii="Arial" w:hAnsi="Arial" w:cs="Arial"/>
              </w:rPr>
            </w:pPr>
          </w:p>
          <w:p w14:paraId="1C714102" w14:textId="77777777" w:rsidR="000C4200" w:rsidRPr="00D571B3" w:rsidRDefault="000C4200" w:rsidP="00065E08">
            <w:pPr>
              <w:spacing w:after="0" w:line="240" w:lineRule="auto"/>
              <w:rPr>
                <w:rFonts w:ascii="Arial" w:hAnsi="Arial" w:cs="Arial"/>
              </w:rPr>
            </w:pPr>
          </w:p>
          <w:p w14:paraId="3FD79E07" w14:textId="77777777" w:rsidR="000C4200" w:rsidRPr="00D571B3" w:rsidRDefault="000C4200" w:rsidP="00065E08">
            <w:pPr>
              <w:spacing w:after="0" w:line="240" w:lineRule="auto"/>
              <w:jc w:val="center"/>
              <w:rPr>
                <w:rFonts w:ascii="Arial" w:hAnsi="Arial" w:cs="Arial"/>
              </w:rPr>
            </w:pPr>
            <w:r w:rsidRPr="00D571B3">
              <w:rPr>
                <w:rFonts w:ascii="Arial" w:hAnsi="Arial" w:cs="Arial"/>
              </w:rPr>
              <w:t>Ciljevi</w:t>
            </w:r>
          </w:p>
          <w:p w14:paraId="4DD64424" w14:textId="77777777" w:rsidR="000C4200" w:rsidRPr="00D571B3" w:rsidRDefault="000C4200" w:rsidP="00065E08">
            <w:pPr>
              <w:spacing w:after="0" w:line="240" w:lineRule="auto"/>
              <w:jc w:val="center"/>
              <w:rPr>
                <w:rFonts w:ascii="Arial" w:hAnsi="Arial" w:cs="Arial"/>
              </w:rPr>
            </w:pPr>
          </w:p>
          <w:p w14:paraId="3000EB80" w14:textId="77777777" w:rsidR="000C4200" w:rsidRPr="00D571B3" w:rsidRDefault="000C4200" w:rsidP="00065E08">
            <w:pPr>
              <w:spacing w:after="0" w:line="240" w:lineRule="auto"/>
              <w:jc w:val="center"/>
              <w:rPr>
                <w:rFonts w:ascii="Arial" w:hAnsi="Arial" w:cs="Arial"/>
              </w:rPr>
            </w:pPr>
          </w:p>
          <w:p w14:paraId="2E575FD9" w14:textId="77777777" w:rsidR="000C4200" w:rsidRPr="00D571B3" w:rsidRDefault="000C4200" w:rsidP="00065E08">
            <w:pPr>
              <w:spacing w:after="0" w:line="240" w:lineRule="auto"/>
              <w:rPr>
                <w:rFonts w:ascii="Arial" w:hAnsi="Arial" w:cs="Arial"/>
              </w:rPr>
            </w:pPr>
          </w:p>
        </w:tc>
        <w:tc>
          <w:tcPr>
            <w:tcW w:w="8186" w:type="dxa"/>
          </w:tcPr>
          <w:p w14:paraId="6904D335" w14:textId="77777777" w:rsidR="000C4200" w:rsidRDefault="000C4200" w:rsidP="00065E08">
            <w:pPr>
              <w:spacing w:after="0" w:line="240" w:lineRule="auto"/>
              <w:rPr>
                <w:rFonts w:ascii="Arial" w:eastAsia="Times New Roman" w:hAnsi="Arial" w:cs="Arial"/>
                <w:lang w:eastAsia="hr-HR"/>
              </w:rPr>
            </w:pPr>
          </w:p>
          <w:p w14:paraId="79278E1D" w14:textId="77777777" w:rsidR="000C4200" w:rsidRDefault="000C4200" w:rsidP="00065E08">
            <w:pPr>
              <w:spacing w:after="0" w:line="240" w:lineRule="auto"/>
              <w:rPr>
                <w:rFonts w:ascii="Arial" w:eastAsia="Times New Roman" w:hAnsi="Arial" w:cs="Arial"/>
                <w:lang w:eastAsia="hr-HR"/>
              </w:rPr>
            </w:pPr>
            <w:r w:rsidRPr="00E412F0">
              <w:rPr>
                <w:rFonts w:ascii="Arial" w:eastAsia="Times New Roman" w:hAnsi="Arial" w:cs="Arial"/>
                <w:lang w:eastAsia="hr-HR"/>
              </w:rPr>
              <w:t xml:space="preserve">1) potaknuti učenike na čitanje s razumijevanjem, istraživanje, otkrivanje i </w:t>
            </w:r>
          </w:p>
          <w:p w14:paraId="7D83E405" w14:textId="77777777" w:rsidR="000C4200" w:rsidRPr="00E412F0" w:rsidRDefault="000C4200"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E412F0">
              <w:rPr>
                <w:rFonts w:ascii="Arial" w:eastAsia="Times New Roman" w:hAnsi="Arial" w:cs="Arial"/>
                <w:lang w:eastAsia="hr-HR"/>
              </w:rPr>
              <w:t>kreativno stvaranje;</w:t>
            </w:r>
          </w:p>
          <w:p w14:paraId="47CF8CD3" w14:textId="77777777" w:rsidR="000C4200" w:rsidRPr="00E412F0" w:rsidRDefault="000C4200" w:rsidP="00065E08">
            <w:pPr>
              <w:spacing w:after="0" w:line="240" w:lineRule="auto"/>
              <w:rPr>
                <w:rFonts w:ascii="Arial" w:eastAsia="Times New Roman" w:hAnsi="Arial" w:cs="Arial"/>
                <w:lang w:eastAsia="hr-HR"/>
              </w:rPr>
            </w:pPr>
            <w:r w:rsidRPr="00E412F0">
              <w:rPr>
                <w:rFonts w:ascii="Arial" w:eastAsia="Times New Roman" w:hAnsi="Arial" w:cs="Arial"/>
                <w:lang w:eastAsia="hr-HR"/>
              </w:rPr>
              <w:t>2) potaknuti timski rad, ali i individualni angažman učenika;</w:t>
            </w:r>
          </w:p>
          <w:p w14:paraId="005A61FC" w14:textId="77777777" w:rsidR="000C4200" w:rsidRPr="00E412F0" w:rsidRDefault="000C4200" w:rsidP="00065E08">
            <w:pPr>
              <w:spacing w:after="0" w:line="240" w:lineRule="auto"/>
              <w:rPr>
                <w:rFonts w:ascii="Arial" w:eastAsia="Times New Roman" w:hAnsi="Arial" w:cs="Arial"/>
                <w:lang w:eastAsia="hr-HR"/>
              </w:rPr>
            </w:pPr>
            <w:r w:rsidRPr="00E412F0">
              <w:rPr>
                <w:rFonts w:ascii="Arial" w:eastAsia="Times New Roman" w:hAnsi="Arial" w:cs="Arial"/>
                <w:lang w:eastAsia="hr-HR"/>
              </w:rPr>
              <w:t>3) unaprjeđenje životnih vještina i sposobnosti učenika;</w:t>
            </w:r>
          </w:p>
          <w:p w14:paraId="266DA02B" w14:textId="77777777" w:rsidR="000C4200" w:rsidRDefault="000C4200" w:rsidP="00065E08">
            <w:pPr>
              <w:spacing w:after="0" w:line="240" w:lineRule="auto"/>
              <w:rPr>
                <w:rFonts w:ascii="Arial" w:eastAsia="Times New Roman" w:hAnsi="Arial" w:cs="Arial"/>
                <w:lang w:eastAsia="hr-HR"/>
              </w:rPr>
            </w:pPr>
            <w:r w:rsidRPr="00E412F0">
              <w:rPr>
                <w:rFonts w:ascii="Arial" w:eastAsia="Times New Roman" w:hAnsi="Arial" w:cs="Arial"/>
                <w:lang w:eastAsia="hr-HR"/>
              </w:rPr>
              <w:t xml:space="preserve">4) pobuditi u učenicima želju za nadmetanjem, kreativnost i zdrav natjecateljski </w:t>
            </w:r>
          </w:p>
          <w:p w14:paraId="56A65E20" w14:textId="77777777" w:rsidR="000C4200" w:rsidRDefault="000C4200"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E412F0">
              <w:rPr>
                <w:rFonts w:ascii="Arial" w:eastAsia="Times New Roman" w:hAnsi="Arial" w:cs="Arial"/>
                <w:lang w:eastAsia="hr-HR"/>
              </w:rPr>
              <w:t xml:space="preserve">duh, razvoj kritičkog mišljenja i stava te stvaranje čitateljskog ukusa kod </w:t>
            </w:r>
          </w:p>
          <w:p w14:paraId="4775C4F2" w14:textId="77777777" w:rsidR="000C4200" w:rsidRPr="00E412F0" w:rsidRDefault="000C4200"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E412F0">
              <w:rPr>
                <w:rFonts w:ascii="Arial" w:eastAsia="Times New Roman" w:hAnsi="Arial" w:cs="Arial"/>
                <w:lang w:eastAsia="hr-HR"/>
              </w:rPr>
              <w:t>učenika</w:t>
            </w:r>
          </w:p>
          <w:p w14:paraId="0C115128" w14:textId="77777777" w:rsidR="000C4200" w:rsidRPr="00D571B3" w:rsidRDefault="000C4200" w:rsidP="00065E08">
            <w:pPr>
              <w:spacing w:after="0" w:line="240" w:lineRule="auto"/>
              <w:rPr>
                <w:rFonts w:ascii="Arial" w:hAnsi="Arial" w:cs="Arial"/>
              </w:rPr>
            </w:pPr>
          </w:p>
        </w:tc>
      </w:tr>
      <w:tr w:rsidR="000C4200" w:rsidRPr="00D571B3" w14:paraId="0EE2539E" w14:textId="77777777" w:rsidTr="00065E08">
        <w:tc>
          <w:tcPr>
            <w:tcW w:w="1384" w:type="dxa"/>
            <w:shd w:val="clear" w:color="auto" w:fill="FFFF99"/>
            <w:vAlign w:val="center"/>
          </w:tcPr>
          <w:p w14:paraId="6A94EB48" w14:textId="77777777" w:rsidR="000C4200" w:rsidRPr="00D571B3" w:rsidRDefault="000C4200" w:rsidP="00065E08">
            <w:pPr>
              <w:spacing w:after="0" w:line="240" w:lineRule="auto"/>
              <w:jc w:val="center"/>
              <w:rPr>
                <w:rFonts w:ascii="Arial" w:hAnsi="Arial" w:cs="Arial"/>
              </w:rPr>
            </w:pPr>
            <w:r w:rsidRPr="00D571B3">
              <w:rPr>
                <w:rFonts w:ascii="Arial" w:hAnsi="Arial" w:cs="Arial"/>
              </w:rPr>
              <w:t>Namjena</w:t>
            </w:r>
          </w:p>
        </w:tc>
        <w:tc>
          <w:tcPr>
            <w:tcW w:w="8186" w:type="dxa"/>
          </w:tcPr>
          <w:p w14:paraId="6E131ABF" w14:textId="77777777" w:rsidR="000C4200" w:rsidRDefault="000C4200" w:rsidP="00065E08">
            <w:pPr>
              <w:spacing w:after="0" w:line="240" w:lineRule="auto"/>
              <w:rPr>
                <w:rFonts w:ascii="Arial" w:hAnsi="Arial" w:cs="Arial"/>
              </w:rPr>
            </w:pPr>
          </w:p>
          <w:p w14:paraId="6DF5F94F" w14:textId="77777777" w:rsidR="000C4200" w:rsidRPr="00E412F0" w:rsidRDefault="000C4200" w:rsidP="00065E08">
            <w:pPr>
              <w:spacing w:after="0" w:line="240" w:lineRule="auto"/>
              <w:rPr>
                <w:rFonts w:ascii="Arial" w:eastAsia="Times New Roman" w:hAnsi="Arial" w:cs="Arial"/>
                <w:lang w:eastAsia="hr-HR"/>
              </w:rPr>
            </w:pPr>
            <w:r>
              <w:rPr>
                <w:rFonts w:ascii="Arial" w:eastAsia="Times New Roman" w:hAnsi="Arial" w:cs="Arial"/>
                <w:lang w:eastAsia="hr-HR"/>
              </w:rPr>
              <w:t>Z</w:t>
            </w:r>
            <w:r w:rsidRPr="00E412F0">
              <w:rPr>
                <w:rFonts w:ascii="Arial" w:eastAsia="Times New Roman" w:hAnsi="Arial" w:cs="Arial"/>
                <w:lang w:eastAsia="hr-HR"/>
              </w:rPr>
              <w:t xml:space="preserve">a učenike predmetne nastave osnovne škole zainteresirane za dodatno čitanje </w:t>
            </w:r>
            <w:proofErr w:type="spellStart"/>
            <w:r w:rsidRPr="00E412F0">
              <w:rPr>
                <w:rFonts w:ascii="Arial" w:eastAsia="Times New Roman" w:hAnsi="Arial" w:cs="Arial"/>
                <w:lang w:eastAsia="hr-HR"/>
              </w:rPr>
              <w:t>nelektirnih</w:t>
            </w:r>
            <w:proofErr w:type="spellEnd"/>
            <w:r w:rsidRPr="00E412F0">
              <w:rPr>
                <w:rFonts w:ascii="Arial" w:eastAsia="Times New Roman" w:hAnsi="Arial" w:cs="Arial"/>
                <w:lang w:eastAsia="hr-HR"/>
              </w:rPr>
              <w:t xml:space="preserve"> djela, natjecanje i kreativan rad na plakatu koji</w:t>
            </w:r>
          </w:p>
          <w:p w14:paraId="106A4982" w14:textId="77777777" w:rsidR="000C4200" w:rsidRPr="00E412F0" w:rsidRDefault="000C4200" w:rsidP="00065E08">
            <w:pPr>
              <w:spacing w:after="0" w:line="240" w:lineRule="auto"/>
              <w:rPr>
                <w:rFonts w:ascii="Arial" w:eastAsia="Times New Roman" w:hAnsi="Arial" w:cs="Arial"/>
                <w:lang w:eastAsia="hr-HR"/>
              </w:rPr>
            </w:pPr>
            <w:r w:rsidRPr="00E412F0">
              <w:rPr>
                <w:rFonts w:ascii="Arial" w:eastAsia="Times New Roman" w:hAnsi="Arial" w:cs="Arial"/>
                <w:lang w:eastAsia="hr-HR"/>
              </w:rPr>
              <w:t>predstavlja prikaz zadanog književnog djela; projekt je namijenjen učenicima s intrinzičnom motivacijom za dodatno čitanje, istraživačko</w:t>
            </w:r>
            <w:r>
              <w:rPr>
                <w:rFonts w:ascii="Arial" w:eastAsia="Times New Roman" w:hAnsi="Arial" w:cs="Arial"/>
                <w:lang w:eastAsia="hr-HR"/>
              </w:rPr>
              <w:t xml:space="preserve"> </w:t>
            </w:r>
            <w:r w:rsidRPr="00E412F0">
              <w:rPr>
                <w:rFonts w:ascii="Arial" w:eastAsia="Times New Roman" w:hAnsi="Arial" w:cs="Arial"/>
                <w:lang w:eastAsia="hr-HR"/>
              </w:rPr>
              <w:t>učenje i kreativno izražavanje</w:t>
            </w:r>
            <w:r>
              <w:rPr>
                <w:rFonts w:ascii="Arial" w:eastAsia="Times New Roman" w:hAnsi="Arial" w:cs="Arial"/>
                <w:lang w:eastAsia="hr-HR"/>
              </w:rPr>
              <w:t>.</w:t>
            </w:r>
          </w:p>
          <w:p w14:paraId="5892B2CD" w14:textId="77777777" w:rsidR="000C4200" w:rsidRPr="00D571B3" w:rsidRDefault="000C4200" w:rsidP="00065E08">
            <w:pPr>
              <w:spacing w:after="0" w:line="240" w:lineRule="auto"/>
              <w:rPr>
                <w:rFonts w:ascii="Arial" w:hAnsi="Arial" w:cs="Arial"/>
              </w:rPr>
            </w:pPr>
          </w:p>
        </w:tc>
      </w:tr>
      <w:tr w:rsidR="000C4200" w:rsidRPr="00D571B3" w14:paraId="0BB3D2F9" w14:textId="77777777" w:rsidTr="00065E08">
        <w:tc>
          <w:tcPr>
            <w:tcW w:w="1384" w:type="dxa"/>
            <w:shd w:val="clear" w:color="auto" w:fill="FFFF99"/>
            <w:vAlign w:val="center"/>
          </w:tcPr>
          <w:p w14:paraId="1BAE9284" w14:textId="77777777" w:rsidR="000C4200" w:rsidRPr="00D571B3" w:rsidRDefault="000C4200" w:rsidP="00065E08">
            <w:pPr>
              <w:spacing w:after="0" w:line="240" w:lineRule="auto"/>
              <w:jc w:val="center"/>
              <w:rPr>
                <w:rFonts w:ascii="Arial" w:hAnsi="Arial" w:cs="Arial"/>
              </w:rPr>
            </w:pPr>
            <w:r w:rsidRPr="00D571B3">
              <w:rPr>
                <w:rFonts w:ascii="Arial" w:hAnsi="Arial" w:cs="Arial"/>
              </w:rPr>
              <w:t>Nositelj(i)</w:t>
            </w:r>
          </w:p>
        </w:tc>
        <w:tc>
          <w:tcPr>
            <w:tcW w:w="8186" w:type="dxa"/>
          </w:tcPr>
          <w:p w14:paraId="13379BB0" w14:textId="77777777" w:rsidR="000C4200" w:rsidRDefault="000C4200" w:rsidP="00065E08">
            <w:pPr>
              <w:spacing w:after="0" w:line="240" w:lineRule="auto"/>
              <w:rPr>
                <w:rFonts w:ascii="Arial" w:eastAsia="Times New Roman" w:hAnsi="Arial" w:cs="Arial"/>
                <w:lang w:eastAsia="hr-HR"/>
              </w:rPr>
            </w:pPr>
          </w:p>
          <w:p w14:paraId="575C5839" w14:textId="77777777" w:rsidR="000C4200" w:rsidRPr="00EC4D09" w:rsidRDefault="000C4200" w:rsidP="00065E08">
            <w:pPr>
              <w:spacing w:after="0" w:line="240" w:lineRule="auto"/>
              <w:rPr>
                <w:rFonts w:ascii="Arial" w:eastAsia="Times New Roman" w:hAnsi="Arial" w:cs="Arial"/>
                <w:lang w:eastAsia="hr-HR"/>
              </w:rPr>
            </w:pPr>
            <w:r>
              <w:rPr>
                <w:rFonts w:ascii="Arial" w:eastAsia="Times New Roman" w:hAnsi="Arial" w:cs="Arial"/>
                <w:lang w:eastAsia="hr-HR"/>
              </w:rPr>
              <w:t>K</w:t>
            </w:r>
            <w:r w:rsidRPr="00EC4D09">
              <w:rPr>
                <w:rFonts w:ascii="Arial" w:eastAsia="Times New Roman" w:hAnsi="Arial" w:cs="Arial"/>
                <w:lang w:eastAsia="hr-HR"/>
              </w:rPr>
              <w:t xml:space="preserve">njižničarka </w:t>
            </w:r>
            <w:r>
              <w:rPr>
                <w:rFonts w:ascii="Arial" w:eastAsia="Times New Roman" w:hAnsi="Arial" w:cs="Arial"/>
                <w:lang w:eastAsia="hr-HR"/>
              </w:rPr>
              <w:t xml:space="preserve">Dejana Bedeković </w:t>
            </w:r>
            <w:r w:rsidRPr="00EC4D09">
              <w:rPr>
                <w:rFonts w:ascii="Arial" w:eastAsia="Times New Roman" w:hAnsi="Arial" w:cs="Arial"/>
                <w:lang w:eastAsia="hr-HR"/>
              </w:rPr>
              <w:t>je voditeljica, organizatorica i osoba koja kontrolira i nadzire cje</w:t>
            </w:r>
            <w:r>
              <w:rPr>
                <w:rFonts w:ascii="Arial" w:eastAsia="Times New Roman" w:hAnsi="Arial" w:cs="Arial"/>
                <w:lang w:eastAsia="hr-HR"/>
              </w:rPr>
              <w:t>lokupan projekt u našoj školi. O</w:t>
            </w:r>
            <w:r w:rsidRPr="00EC4D09">
              <w:rPr>
                <w:rFonts w:ascii="Arial" w:eastAsia="Times New Roman" w:hAnsi="Arial" w:cs="Arial"/>
                <w:lang w:eastAsia="hr-HR"/>
              </w:rPr>
              <w:t>stali voditelji su učitelji</w:t>
            </w:r>
            <w:r>
              <w:rPr>
                <w:rFonts w:ascii="Arial" w:eastAsia="Times New Roman" w:hAnsi="Arial" w:cs="Arial"/>
                <w:lang w:eastAsia="hr-HR"/>
              </w:rPr>
              <w:t xml:space="preserve"> </w:t>
            </w:r>
            <w:r w:rsidRPr="00EC4D09">
              <w:rPr>
                <w:rFonts w:ascii="Arial" w:eastAsia="Times New Roman" w:hAnsi="Arial" w:cs="Arial"/>
                <w:lang w:eastAsia="hr-HR"/>
              </w:rPr>
              <w:t>hrvatskog jezika</w:t>
            </w:r>
            <w:r>
              <w:rPr>
                <w:rFonts w:ascii="Arial" w:eastAsia="Times New Roman" w:hAnsi="Arial" w:cs="Arial"/>
                <w:lang w:eastAsia="hr-HR"/>
              </w:rPr>
              <w:t xml:space="preserve"> i školski knjižničari diljem Republike Hrvatske.</w:t>
            </w:r>
          </w:p>
          <w:p w14:paraId="0CB15FC5" w14:textId="77777777" w:rsidR="000C4200" w:rsidRPr="00D571B3" w:rsidRDefault="000C4200" w:rsidP="00065E08">
            <w:pPr>
              <w:spacing w:after="0" w:line="240" w:lineRule="auto"/>
              <w:rPr>
                <w:rFonts w:ascii="Arial" w:hAnsi="Arial" w:cs="Arial"/>
              </w:rPr>
            </w:pPr>
          </w:p>
        </w:tc>
      </w:tr>
      <w:tr w:rsidR="000C4200" w:rsidRPr="00D571B3" w14:paraId="558F18A2" w14:textId="77777777" w:rsidTr="00065E08">
        <w:trPr>
          <w:trHeight w:val="970"/>
        </w:trPr>
        <w:tc>
          <w:tcPr>
            <w:tcW w:w="1384" w:type="dxa"/>
            <w:shd w:val="clear" w:color="auto" w:fill="FFFF99"/>
            <w:vAlign w:val="center"/>
          </w:tcPr>
          <w:p w14:paraId="0CB15C19" w14:textId="77777777" w:rsidR="000C4200" w:rsidRPr="00D571B3" w:rsidRDefault="000C4200" w:rsidP="00065E08">
            <w:pPr>
              <w:spacing w:after="0" w:line="240" w:lineRule="auto"/>
              <w:jc w:val="center"/>
              <w:rPr>
                <w:rFonts w:ascii="Arial" w:hAnsi="Arial" w:cs="Arial"/>
              </w:rPr>
            </w:pPr>
            <w:r w:rsidRPr="00D571B3">
              <w:rPr>
                <w:rFonts w:ascii="Arial" w:hAnsi="Arial" w:cs="Arial"/>
              </w:rPr>
              <w:t>Način realizacije</w:t>
            </w:r>
          </w:p>
        </w:tc>
        <w:tc>
          <w:tcPr>
            <w:tcW w:w="8186" w:type="dxa"/>
          </w:tcPr>
          <w:p w14:paraId="0B26E30F" w14:textId="77777777" w:rsidR="000C4200" w:rsidRDefault="000C4200" w:rsidP="00065E08">
            <w:pPr>
              <w:spacing w:after="0" w:line="240" w:lineRule="auto"/>
              <w:rPr>
                <w:rFonts w:ascii="Arial" w:eastAsia="Times New Roman" w:hAnsi="Arial" w:cs="Arial"/>
                <w:lang w:eastAsia="hr-HR"/>
              </w:rPr>
            </w:pPr>
          </w:p>
          <w:p w14:paraId="6DE15DDC" w14:textId="77777777" w:rsidR="000C4200" w:rsidRPr="00EC4D09" w:rsidRDefault="000C4200" w:rsidP="00065E08">
            <w:pPr>
              <w:spacing w:after="0" w:line="240" w:lineRule="auto"/>
              <w:rPr>
                <w:rFonts w:ascii="Arial" w:eastAsia="Times New Roman" w:hAnsi="Arial" w:cs="Arial"/>
                <w:lang w:eastAsia="hr-HR"/>
              </w:rPr>
            </w:pPr>
            <w:r>
              <w:rPr>
                <w:rFonts w:ascii="Arial" w:eastAsia="Times New Roman" w:hAnsi="Arial" w:cs="Arial"/>
                <w:lang w:eastAsia="hr-HR"/>
              </w:rPr>
              <w:t>N</w:t>
            </w:r>
            <w:r w:rsidRPr="00EC4D09">
              <w:rPr>
                <w:rFonts w:ascii="Arial" w:eastAsia="Times New Roman" w:hAnsi="Arial" w:cs="Arial"/>
                <w:lang w:eastAsia="hr-HR"/>
              </w:rPr>
              <w:t>atjecanje se provodi u dvije kategorije: ispi</w:t>
            </w:r>
            <w:r>
              <w:rPr>
                <w:rFonts w:ascii="Arial" w:eastAsia="Times New Roman" w:hAnsi="Arial" w:cs="Arial"/>
                <w:lang w:eastAsia="hr-HR"/>
              </w:rPr>
              <w:t xml:space="preserve">t znanja iz zadanih knjiga koje </w:t>
            </w:r>
            <w:r w:rsidRPr="00EC4D09">
              <w:rPr>
                <w:rFonts w:ascii="Arial" w:eastAsia="Times New Roman" w:hAnsi="Arial" w:cs="Arial"/>
                <w:lang w:eastAsia="hr-HR"/>
              </w:rPr>
              <w:t>povezuje jedna tema i izrada plakata na zadanu temu, a</w:t>
            </w:r>
            <w:r>
              <w:rPr>
                <w:rFonts w:ascii="Arial" w:eastAsia="Times New Roman" w:hAnsi="Arial" w:cs="Arial"/>
                <w:lang w:eastAsia="hr-HR"/>
              </w:rPr>
              <w:t xml:space="preserve"> prezentira se usmeno. N</w:t>
            </w:r>
            <w:r w:rsidRPr="00EC4D09">
              <w:rPr>
                <w:rFonts w:ascii="Arial" w:eastAsia="Times New Roman" w:hAnsi="Arial" w:cs="Arial"/>
                <w:lang w:eastAsia="hr-HR"/>
              </w:rPr>
              <w:t>a školsko natjecanje prijavljuje se neograničen broj učenika koji pišu individualni test, a najbolja tri učenika čine</w:t>
            </w:r>
            <w:r>
              <w:rPr>
                <w:rFonts w:ascii="Arial" w:eastAsia="Times New Roman" w:hAnsi="Arial" w:cs="Arial"/>
                <w:lang w:eastAsia="hr-HR"/>
              </w:rPr>
              <w:t xml:space="preserve"> </w:t>
            </w:r>
            <w:r w:rsidRPr="00EC4D09">
              <w:rPr>
                <w:rFonts w:ascii="Arial" w:eastAsia="Times New Roman" w:hAnsi="Arial" w:cs="Arial"/>
                <w:lang w:eastAsia="hr-HR"/>
              </w:rPr>
              <w:t xml:space="preserve">ekipu škole na županijskoj </w:t>
            </w:r>
            <w:r>
              <w:rPr>
                <w:rFonts w:ascii="Arial" w:eastAsia="Times New Roman" w:hAnsi="Arial" w:cs="Arial"/>
                <w:lang w:eastAsia="hr-HR"/>
              </w:rPr>
              <w:t>i nacionalnoj razini natjecanja.  P</w:t>
            </w:r>
            <w:r w:rsidRPr="00EC4D09">
              <w:rPr>
                <w:rFonts w:ascii="Arial" w:eastAsia="Times New Roman" w:hAnsi="Arial" w:cs="Arial"/>
                <w:lang w:eastAsia="hr-HR"/>
              </w:rPr>
              <w:t>itanja sastavlj</w:t>
            </w:r>
            <w:r>
              <w:rPr>
                <w:rFonts w:ascii="Arial" w:eastAsia="Times New Roman" w:hAnsi="Arial" w:cs="Arial"/>
                <w:lang w:eastAsia="hr-HR"/>
              </w:rPr>
              <w:t>a posebno ispitno povjerenstvo. R</w:t>
            </w:r>
            <w:r w:rsidRPr="00EC4D09">
              <w:rPr>
                <w:rFonts w:ascii="Arial" w:eastAsia="Times New Roman" w:hAnsi="Arial" w:cs="Arial"/>
                <w:lang w:eastAsia="hr-HR"/>
              </w:rPr>
              <w:t>azvoj retoričkih i kreativnih vještina, istraživačko učenje iz različitih izvora (pisanih i elektroničkih), putovanja, sudjelovanje na radionicama, književnim susretima</w:t>
            </w:r>
            <w:r>
              <w:rPr>
                <w:rFonts w:ascii="Arial" w:eastAsia="Times New Roman" w:hAnsi="Arial" w:cs="Arial"/>
                <w:lang w:eastAsia="hr-HR"/>
              </w:rPr>
              <w:t>.</w:t>
            </w:r>
          </w:p>
          <w:p w14:paraId="79DAAF96" w14:textId="77777777" w:rsidR="000C4200" w:rsidRPr="00D571B3" w:rsidRDefault="000C4200" w:rsidP="00065E08">
            <w:pPr>
              <w:spacing w:after="0" w:line="240" w:lineRule="auto"/>
              <w:rPr>
                <w:rFonts w:ascii="Arial" w:hAnsi="Arial" w:cs="Arial"/>
              </w:rPr>
            </w:pPr>
          </w:p>
        </w:tc>
      </w:tr>
      <w:tr w:rsidR="000C4200" w:rsidRPr="00D571B3" w14:paraId="59160C95" w14:textId="77777777" w:rsidTr="00065E08">
        <w:tc>
          <w:tcPr>
            <w:tcW w:w="1384" w:type="dxa"/>
            <w:shd w:val="clear" w:color="auto" w:fill="FFFF99"/>
            <w:vAlign w:val="center"/>
          </w:tcPr>
          <w:p w14:paraId="6DB0E487" w14:textId="77777777" w:rsidR="000C4200" w:rsidRPr="00D571B3" w:rsidRDefault="000C4200" w:rsidP="00065E08">
            <w:pPr>
              <w:spacing w:after="0" w:line="240" w:lineRule="auto"/>
              <w:jc w:val="center"/>
              <w:rPr>
                <w:rFonts w:ascii="Arial" w:hAnsi="Arial" w:cs="Arial"/>
              </w:rPr>
            </w:pPr>
            <w:proofErr w:type="spellStart"/>
            <w:r w:rsidRPr="00D571B3">
              <w:rPr>
                <w:rFonts w:ascii="Arial" w:hAnsi="Arial" w:cs="Arial"/>
              </w:rPr>
              <w:t>Vremenik</w:t>
            </w:r>
            <w:proofErr w:type="spellEnd"/>
          </w:p>
        </w:tc>
        <w:tc>
          <w:tcPr>
            <w:tcW w:w="8186" w:type="dxa"/>
          </w:tcPr>
          <w:p w14:paraId="363BFB8A" w14:textId="77777777" w:rsidR="000C4200" w:rsidRPr="005B1230" w:rsidRDefault="000C4200" w:rsidP="00065E08">
            <w:pPr>
              <w:spacing w:after="0" w:line="240" w:lineRule="auto"/>
              <w:rPr>
                <w:rFonts w:ascii="Arial" w:eastAsia="Times New Roman" w:hAnsi="Arial" w:cs="Arial"/>
                <w:bCs/>
                <w:lang w:eastAsia="hr-HR"/>
              </w:rPr>
            </w:pPr>
          </w:p>
          <w:p w14:paraId="362DB792" w14:textId="77777777" w:rsidR="000C4200" w:rsidRPr="00EC4D09" w:rsidRDefault="000C4200" w:rsidP="00065E08">
            <w:pPr>
              <w:spacing w:after="0" w:line="240" w:lineRule="auto"/>
              <w:rPr>
                <w:rFonts w:ascii="Arial" w:eastAsia="Times New Roman" w:hAnsi="Arial" w:cs="Arial"/>
                <w:b/>
                <w:lang w:eastAsia="hr-HR"/>
              </w:rPr>
            </w:pPr>
            <w:r w:rsidRPr="00EC4D09">
              <w:rPr>
                <w:rFonts w:ascii="Arial" w:eastAsia="Times New Roman" w:hAnsi="Arial" w:cs="Arial"/>
                <w:b/>
                <w:lang w:eastAsia="hr-HR"/>
              </w:rPr>
              <w:t xml:space="preserve">kolovoz / rujan: </w:t>
            </w:r>
          </w:p>
          <w:p w14:paraId="12E83F19" w14:textId="77777777" w:rsidR="000C4200" w:rsidRDefault="000C4200" w:rsidP="00065E08">
            <w:pPr>
              <w:spacing w:after="0" w:line="240" w:lineRule="auto"/>
              <w:rPr>
                <w:rFonts w:ascii="Arial" w:eastAsia="Times New Roman" w:hAnsi="Arial" w:cs="Arial"/>
                <w:lang w:eastAsia="hr-HR"/>
              </w:rPr>
            </w:pPr>
            <w:r w:rsidRPr="00EC4D09">
              <w:rPr>
                <w:rFonts w:ascii="Arial" w:eastAsia="Times New Roman" w:hAnsi="Arial" w:cs="Arial"/>
                <w:lang w:eastAsia="hr-HR"/>
              </w:rPr>
              <w:t>odluka o sudjelovanju u aktivnosti, razgovor s ravnateljem i uvrštavanje u Godišnji plan i program rada škole i Kurikulum,</w:t>
            </w:r>
            <w:r>
              <w:rPr>
                <w:rFonts w:ascii="Arial" w:eastAsia="Times New Roman" w:hAnsi="Arial" w:cs="Arial"/>
                <w:lang w:eastAsia="hr-HR"/>
              </w:rPr>
              <w:t xml:space="preserve"> </w:t>
            </w:r>
            <w:r w:rsidRPr="00EC4D09">
              <w:rPr>
                <w:rFonts w:ascii="Arial" w:eastAsia="Times New Roman" w:hAnsi="Arial" w:cs="Arial"/>
                <w:lang w:eastAsia="hr-HR"/>
              </w:rPr>
              <w:t>prijava za sudjelovanje, narudžba i nabava knjiga, kontakt s voditeljem projekta, obavještavanje i poziv zainteresiranim učenicima, upute učenicima;</w:t>
            </w:r>
          </w:p>
          <w:p w14:paraId="72C95A80" w14:textId="77777777" w:rsidR="000C4200" w:rsidRPr="00EC4D09" w:rsidRDefault="000C4200" w:rsidP="00065E08">
            <w:pPr>
              <w:spacing w:after="0" w:line="240" w:lineRule="auto"/>
              <w:rPr>
                <w:rFonts w:ascii="Arial" w:hAnsi="Arial" w:cs="Arial"/>
                <w:b/>
              </w:rPr>
            </w:pPr>
            <w:r w:rsidRPr="00EC4D09">
              <w:rPr>
                <w:rFonts w:ascii="Arial" w:hAnsi="Arial" w:cs="Arial"/>
                <w:b/>
              </w:rPr>
              <w:t xml:space="preserve">listopad / studeni: </w:t>
            </w:r>
          </w:p>
          <w:p w14:paraId="31A1D816" w14:textId="77777777" w:rsidR="000C4200" w:rsidRDefault="000C4200" w:rsidP="00065E08">
            <w:pPr>
              <w:spacing w:after="0" w:line="240" w:lineRule="auto"/>
              <w:rPr>
                <w:rFonts w:ascii="Arial" w:hAnsi="Arial" w:cs="Arial"/>
              </w:rPr>
            </w:pPr>
            <w:r>
              <w:rPr>
                <w:rFonts w:ascii="Arial" w:hAnsi="Arial" w:cs="Arial"/>
              </w:rPr>
              <w:t>čitanje knjiga, pravljenje bilježaka, istraživački rad, vođenje učenika u radu, usmjereno čitanje;</w:t>
            </w:r>
          </w:p>
          <w:p w14:paraId="28EB99F0" w14:textId="77777777" w:rsidR="000C4200" w:rsidRPr="00EC4D09" w:rsidRDefault="000C4200" w:rsidP="00065E08">
            <w:pPr>
              <w:spacing w:after="0" w:line="240" w:lineRule="auto"/>
              <w:rPr>
                <w:rFonts w:ascii="Arial" w:eastAsia="Times New Roman" w:hAnsi="Arial" w:cs="Arial"/>
                <w:b/>
                <w:lang w:eastAsia="hr-HR"/>
              </w:rPr>
            </w:pPr>
            <w:r w:rsidRPr="00EC4D09">
              <w:rPr>
                <w:rFonts w:ascii="Arial" w:eastAsia="Times New Roman" w:hAnsi="Arial" w:cs="Arial"/>
                <w:b/>
                <w:lang w:eastAsia="hr-HR"/>
              </w:rPr>
              <w:t xml:space="preserve">prosinac: </w:t>
            </w:r>
          </w:p>
          <w:p w14:paraId="717D4CC6" w14:textId="77777777" w:rsidR="000C4200" w:rsidRPr="00EC4D09" w:rsidRDefault="000C4200" w:rsidP="00065E08">
            <w:pPr>
              <w:spacing w:after="0" w:line="240" w:lineRule="auto"/>
              <w:rPr>
                <w:rFonts w:ascii="Arial" w:eastAsia="Times New Roman" w:hAnsi="Arial" w:cs="Arial"/>
                <w:lang w:eastAsia="hr-HR"/>
              </w:rPr>
            </w:pPr>
            <w:r w:rsidRPr="00EC4D09">
              <w:rPr>
                <w:rFonts w:ascii="Arial" w:eastAsia="Times New Roman" w:hAnsi="Arial" w:cs="Arial"/>
                <w:lang w:eastAsia="hr-HR"/>
              </w:rPr>
              <w:t>ponavljanje i utvrđivanje pročitanog, izrada plakata, pomoć i vođenje</w:t>
            </w:r>
            <w:r>
              <w:rPr>
                <w:rFonts w:ascii="Arial" w:eastAsia="Times New Roman" w:hAnsi="Arial" w:cs="Arial"/>
                <w:lang w:eastAsia="hr-HR"/>
              </w:rPr>
              <w:t xml:space="preserve"> </w:t>
            </w:r>
            <w:r w:rsidRPr="00EC4D09">
              <w:rPr>
                <w:rFonts w:ascii="Arial" w:eastAsia="Times New Roman" w:hAnsi="Arial" w:cs="Arial"/>
                <w:lang w:eastAsia="hr-HR"/>
              </w:rPr>
              <w:t>učenika u njihovom kreativnom radu, pripreme za školsku</w:t>
            </w:r>
            <w:r>
              <w:rPr>
                <w:rFonts w:ascii="Arial" w:eastAsia="Times New Roman" w:hAnsi="Arial" w:cs="Arial"/>
                <w:lang w:eastAsia="hr-HR"/>
              </w:rPr>
              <w:t xml:space="preserve"> </w:t>
            </w:r>
            <w:r w:rsidRPr="00EC4D09">
              <w:rPr>
                <w:rFonts w:ascii="Arial" w:eastAsia="Times New Roman" w:hAnsi="Arial" w:cs="Arial"/>
                <w:lang w:eastAsia="hr-HR"/>
              </w:rPr>
              <w:t>razinu natjecanja, provedba školske razine natjecanja, izvješće i slanje rezultata voditelju projekta;</w:t>
            </w:r>
          </w:p>
          <w:p w14:paraId="6EF737CC" w14:textId="77777777" w:rsidR="000C4200" w:rsidRPr="00EC4D09" w:rsidRDefault="000C4200" w:rsidP="00065E08">
            <w:pPr>
              <w:spacing w:after="0" w:line="240" w:lineRule="auto"/>
              <w:rPr>
                <w:rFonts w:ascii="Arial" w:eastAsia="Times New Roman" w:hAnsi="Arial" w:cs="Arial"/>
                <w:b/>
                <w:lang w:eastAsia="hr-HR"/>
              </w:rPr>
            </w:pPr>
            <w:r w:rsidRPr="00EC4D09">
              <w:rPr>
                <w:rFonts w:ascii="Arial" w:eastAsia="Times New Roman" w:hAnsi="Arial" w:cs="Arial"/>
                <w:b/>
                <w:lang w:eastAsia="hr-HR"/>
              </w:rPr>
              <w:t xml:space="preserve">siječanj / veljača: </w:t>
            </w:r>
          </w:p>
          <w:p w14:paraId="1D246E4B" w14:textId="77777777" w:rsidR="000C4200" w:rsidRDefault="000C4200" w:rsidP="00065E08">
            <w:pPr>
              <w:spacing w:after="0" w:line="240" w:lineRule="auto"/>
              <w:rPr>
                <w:rFonts w:ascii="Arial" w:eastAsia="Times New Roman" w:hAnsi="Arial" w:cs="Arial"/>
                <w:lang w:eastAsia="hr-HR"/>
              </w:rPr>
            </w:pPr>
            <w:r w:rsidRPr="00EC4D09">
              <w:rPr>
                <w:rFonts w:ascii="Arial" w:eastAsia="Times New Roman" w:hAnsi="Arial" w:cs="Arial"/>
                <w:lang w:eastAsia="hr-HR"/>
              </w:rPr>
              <w:t>stvaranje ekipe za županijsku razinu natjecanja, ostali učenici pomažu i dalje istražuju zadanu temu i knjige, izrada</w:t>
            </w:r>
            <w:r>
              <w:rPr>
                <w:rFonts w:ascii="Arial" w:eastAsia="Times New Roman" w:hAnsi="Arial" w:cs="Arial"/>
                <w:lang w:eastAsia="hr-HR"/>
              </w:rPr>
              <w:t xml:space="preserve"> </w:t>
            </w:r>
            <w:r w:rsidRPr="00EC4D09">
              <w:rPr>
                <w:rFonts w:ascii="Arial" w:eastAsia="Times New Roman" w:hAnsi="Arial" w:cs="Arial"/>
                <w:lang w:eastAsia="hr-HR"/>
              </w:rPr>
              <w:t>plakata, školsko natjecanje u kategoriji plakata;</w:t>
            </w:r>
          </w:p>
          <w:p w14:paraId="4048D059" w14:textId="77777777" w:rsidR="00544719" w:rsidRDefault="00544719" w:rsidP="00065E08">
            <w:pPr>
              <w:spacing w:after="0" w:line="240" w:lineRule="auto"/>
              <w:rPr>
                <w:rFonts w:ascii="Arial" w:eastAsia="Times New Roman" w:hAnsi="Arial" w:cs="Arial"/>
                <w:lang w:eastAsia="hr-HR"/>
              </w:rPr>
            </w:pPr>
          </w:p>
          <w:p w14:paraId="3F4482BF" w14:textId="77777777" w:rsidR="00544719" w:rsidRDefault="00544719" w:rsidP="00065E08">
            <w:pPr>
              <w:spacing w:after="0" w:line="240" w:lineRule="auto"/>
              <w:rPr>
                <w:rFonts w:ascii="Arial" w:eastAsia="Times New Roman" w:hAnsi="Arial" w:cs="Arial"/>
                <w:lang w:eastAsia="hr-HR"/>
              </w:rPr>
            </w:pPr>
          </w:p>
          <w:p w14:paraId="5EE3951F" w14:textId="77777777" w:rsidR="00544719" w:rsidRPr="00EC4D09" w:rsidRDefault="00544719" w:rsidP="00065E08">
            <w:pPr>
              <w:spacing w:after="0" w:line="240" w:lineRule="auto"/>
              <w:rPr>
                <w:rFonts w:ascii="Arial" w:eastAsia="Times New Roman" w:hAnsi="Arial" w:cs="Arial"/>
                <w:lang w:eastAsia="hr-HR"/>
              </w:rPr>
            </w:pPr>
          </w:p>
          <w:p w14:paraId="19A7FD5A" w14:textId="77777777" w:rsidR="000C4200" w:rsidRDefault="000C4200" w:rsidP="00065E08">
            <w:pPr>
              <w:spacing w:after="0" w:line="240" w:lineRule="auto"/>
              <w:rPr>
                <w:rFonts w:ascii="Arial" w:eastAsia="Times New Roman" w:hAnsi="Arial" w:cs="Arial"/>
                <w:lang w:eastAsia="hr-HR"/>
              </w:rPr>
            </w:pPr>
            <w:r w:rsidRPr="00EC4D09">
              <w:rPr>
                <w:rFonts w:ascii="Arial" w:eastAsia="Times New Roman" w:hAnsi="Arial" w:cs="Arial"/>
                <w:b/>
                <w:lang w:eastAsia="hr-HR"/>
              </w:rPr>
              <w:lastRenderedPageBreak/>
              <w:t>veljača:</w:t>
            </w:r>
            <w:r w:rsidRPr="00EC4D09">
              <w:rPr>
                <w:rFonts w:ascii="Arial" w:eastAsia="Times New Roman" w:hAnsi="Arial" w:cs="Arial"/>
                <w:lang w:eastAsia="hr-HR"/>
              </w:rPr>
              <w:t xml:space="preserve"> </w:t>
            </w:r>
          </w:p>
          <w:p w14:paraId="5CAF31D2" w14:textId="77777777" w:rsidR="000C4200" w:rsidRDefault="000C4200" w:rsidP="00065E08">
            <w:pPr>
              <w:spacing w:after="0" w:line="240" w:lineRule="auto"/>
              <w:rPr>
                <w:rFonts w:ascii="Arial" w:eastAsia="Times New Roman" w:hAnsi="Arial" w:cs="Arial"/>
                <w:lang w:eastAsia="hr-HR"/>
              </w:rPr>
            </w:pPr>
            <w:r w:rsidRPr="00EC4D09">
              <w:rPr>
                <w:rFonts w:ascii="Arial" w:eastAsia="Times New Roman" w:hAnsi="Arial" w:cs="Arial"/>
                <w:lang w:eastAsia="hr-HR"/>
              </w:rPr>
              <w:t xml:space="preserve">rad s učenicima na pripremi za natjecanja, </w:t>
            </w:r>
            <w:r>
              <w:rPr>
                <w:rFonts w:ascii="Arial" w:eastAsia="Times New Roman" w:hAnsi="Arial" w:cs="Arial"/>
                <w:lang w:eastAsia="hr-HR"/>
              </w:rPr>
              <w:t xml:space="preserve">pojedinačno i u grupi, priprema </w:t>
            </w:r>
            <w:r w:rsidRPr="00EC4D09">
              <w:rPr>
                <w:rFonts w:ascii="Arial" w:eastAsia="Times New Roman" w:hAnsi="Arial" w:cs="Arial"/>
                <w:lang w:eastAsia="hr-HR"/>
              </w:rPr>
              <w:t>usmenog izlaganja u kategoriji plakata, sudjelovanje</w:t>
            </w:r>
            <w:r>
              <w:rPr>
                <w:rFonts w:ascii="Arial" w:eastAsia="Times New Roman" w:hAnsi="Arial" w:cs="Arial"/>
                <w:lang w:eastAsia="hr-HR"/>
              </w:rPr>
              <w:t xml:space="preserve"> </w:t>
            </w:r>
            <w:r w:rsidRPr="00EC4D09">
              <w:rPr>
                <w:rFonts w:ascii="Arial" w:eastAsia="Times New Roman" w:hAnsi="Arial" w:cs="Arial"/>
                <w:lang w:eastAsia="hr-HR"/>
              </w:rPr>
              <w:t>na županijskom natjecanju;</w:t>
            </w:r>
          </w:p>
          <w:p w14:paraId="4817341C" w14:textId="77777777" w:rsidR="000C4200" w:rsidRDefault="000C4200" w:rsidP="00065E08">
            <w:pPr>
              <w:spacing w:after="0" w:line="240" w:lineRule="auto"/>
              <w:rPr>
                <w:rFonts w:ascii="Arial" w:eastAsia="Times New Roman" w:hAnsi="Arial" w:cs="Arial"/>
                <w:lang w:eastAsia="hr-HR"/>
              </w:rPr>
            </w:pPr>
          </w:p>
          <w:p w14:paraId="3D36E273" w14:textId="77777777" w:rsidR="000C4200" w:rsidRPr="00EC4D09" w:rsidRDefault="000C4200" w:rsidP="00065E08">
            <w:pPr>
              <w:spacing w:after="0" w:line="240" w:lineRule="auto"/>
              <w:rPr>
                <w:rFonts w:ascii="Arial" w:eastAsia="Times New Roman" w:hAnsi="Arial" w:cs="Arial"/>
                <w:lang w:eastAsia="hr-HR"/>
              </w:rPr>
            </w:pPr>
            <w:r w:rsidRPr="00EC4D09">
              <w:rPr>
                <w:rFonts w:ascii="Arial" w:eastAsia="Times New Roman" w:hAnsi="Arial" w:cs="Arial"/>
                <w:b/>
                <w:lang w:eastAsia="hr-HR"/>
              </w:rPr>
              <w:t>ožujak / travanj:</w:t>
            </w:r>
            <w:r w:rsidRPr="00EC4D09">
              <w:rPr>
                <w:rFonts w:ascii="Arial" w:eastAsia="Times New Roman" w:hAnsi="Arial" w:cs="Arial"/>
                <w:lang w:eastAsia="hr-HR"/>
              </w:rPr>
              <w:t xml:space="preserve"> predstavljanje knjiga </w:t>
            </w:r>
            <w:r>
              <w:rPr>
                <w:rFonts w:ascii="Arial" w:eastAsia="Times New Roman" w:hAnsi="Arial" w:cs="Arial"/>
                <w:lang w:eastAsia="hr-HR"/>
              </w:rPr>
              <w:t xml:space="preserve">i natjecanja učenicima u školi, </w:t>
            </w:r>
            <w:r w:rsidRPr="00EC4D09">
              <w:rPr>
                <w:rFonts w:ascii="Arial" w:eastAsia="Times New Roman" w:hAnsi="Arial" w:cs="Arial"/>
                <w:lang w:eastAsia="hr-HR"/>
              </w:rPr>
              <w:t>predstavljanje plakata, motiviranje ostalih učenika za čitanje</w:t>
            </w:r>
            <w:r>
              <w:rPr>
                <w:rFonts w:ascii="Arial" w:eastAsia="Times New Roman" w:hAnsi="Arial" w:cs="Arial"/>
                <w:lang w:eastAsia="hr-HR"/>
              </w:rPr>
              <w:t xml:space="preserve"> </w:t>
            </w:r>
            <w:proofErr w:type="spellStart"/>
            <w:r w:rsidRPr="00EC4D09">
              <w:rPr>
                <w:rFonts w:ascii="Arial" w:eastAsia="Times New Roman" w:hAnsi="Arial" w:cs="Arial"/>
                <w:lang w:eastAsia="hr-HR"/>
              </w:rPr>
              <w:t>nelektirnih</w:t>
            </w:r>
            <w:proofErr w:type="spellEnd"/>
            <w:r w:rsidRPr="00EC4D09">
              <w:rPr>
                <w:rFonts w:ascii="Arial" w:eastAsia="Times New Roman" w:hAnsi="Arial" w:cs="Arial"/>
                <w:lang w:eastAsia="hr-HR"/>
              </w:rPr>
              <w:t xml:space="preserve"> naslova, izrada plakata, panoa, referata, priprema za nacionalnu razinu natjecanja;</w:t>
            </w:r>
          </w:p>
          <w:p w14:paraId="7D9A2C2B" w14:textId="77777777" w:rsidR="000C4200" w:rsidRPr="00CF0353" w:rsidRDefault="000C4200" w:rsidP="00065E08">
            <w:pPr>
              <w:spacing w:after="0" w:line="240" w:lineRule="auto"/>
              <w:rPr>
                <w:rFonts w:ascii="Arial" w:hAnsi="Arial" w:cs="Arial"/>
                <w:b/>
              </w:rPr>
            </w:pPr>
            <w:r w:rsidRPr="00CF0353">
              <w:rPr>
                <w:rFonts w:ascii="Arial" w:hAnsi="Arial" w:cs="Arial"/>
                <w:b/>
              </w:rPr>
              <w:t>svibanj:</w:t>
            </w:r>
          </w:p>
          <w:p w14:paraId="1E9D5806" w14:textId="77777777" w:rsidR="000C4200" w:rsidRPr="00CF0353" w:rsidRDefault="000C4200" w:rsidP="00065E08">
            <w:pPr>
              <w:spacing w:after="0" w:line="240" w:lineRule="auto"/>
              <w:rPr>
                <w:rFonts w:ascii="Arial" w:hAnsi="Arial" w:cs="Arial"/>
              </w:rPr>
            </w:pPr>
            <w:r>
              <w:rPr>
                <w:rFonts w:ascii="Arial" w:hAnsi="Arial" w:cs="Arial"/>
              </w:rPr>
              <w:t>priprema za nacionalnu razinu natjecanja, sudjelovanje na nacionalnoj razini natjecanja;</w:t>
            </w:r>
          </w:p>
          <w:p w14:paraId="15468EF6" w14:textId="77777777" w:rsidR="000C4200" w:rsidRPr="00CF0353" w:rsidRDefault="000C4200" w:rsidP="00065E08">
            <w:pPr>
              <w:spacing w:after="0" w:line="240" w:lineRule="auto"/>
              <w:rPr>
                <w:rFonts w:ascii="Arial" w:hAnsi="Arial" w:cs="Arial"/>
                <w:b/>
              </w:rPr>
            </w:pPr>
            <w:r w:rsidRPr="00CF0353">
              <w:rPr>
                <w:rFonts w:ascii="Arial" w:hAnsi="Arial" w:cs="Arial"/>
                <w:b/>
              </w:rPr>
              <w:t xml:space="preserve">lipanj: </w:t>
            </w:r>
          </w:p>
          <w:p w14:paraId="4EE7305C" w14:textId="77777777" w:rsidR="000C4200" w:rsidRDefault="000C4200" w:rsidP="00065E08">
            <w:pPr>
              <w:spacing w:after="0" w:line="240" w:lineRule="auto"/>
              <w:rPr>
                <w:rFonts w:ascii="Arial" w:hAnsi="Arial" w:cs="Arial"/>
                <w:sz w:val="24"/>
                <w:szCs w:val="24"/>
              </w:rPr>
            </w:pPr>
            <w:r>
              <w:rPr>
                <w:rFonts w:ascii="Arial" w:hAnsi="Arial" w:cs="Arial"/>
              </w:rPr>
              <w:t>pisanje izvješća i promocija aktivnosti na školskoj i lokalnoj razini</w:t>
            </w:r>
          </w:p>
          <w:p w14:paraId="16370DB8" w14:textId="77777777" w:rsidR="000C4200" w:rsidRPr="00D571B3" w:rsidRDefault="000C4200" w:rsidP="00065E08">
            <w:pPr>
              <w:spacing w:after="0" w:line="240" w:lineRule="auto"/>
              <w:rPr>
                <w:rFonts w:ascii="Arial" w:hAnsi="Arial" w:cs="Arial"/>
              </w:rPr>
            </w:pPr>
          </w:p>
        </w:tc>
      </w:tr>
      <w:tr w:rsidR="000C4200" w:rsidRPr="00D571B3" w14:paraId="555E7297" w14:textId="77777777" w:rsidTr="00065E08">
        <w:tc>
          <w:tcPr>
            <w:tcW w:w="1384" w:type="dxa"/>
            <w:shd w:val="clear" w:color="auto" w:fill="FFFF99"/>
            <w:vAlign w:val="center"/>
          </w:tcPr>
          <w:p w14:paraId="3DED8792" w14:textId="77777777" w:rsidR="000C4200" w:rsidRPr="00D571B3" w:rsidRDefault="000C4200" w:rsidP="00065E08">
            <w:pPr>
              <w:spacing w:after="0" w:line="240" w:lineRule="auto"/>
              <w:jc w:val="center"/>
              <w:rPr>
                <w:rFonts w:ascii="Arial" w:hAnsi="Arial" w:cs="Arial"/>
              </w:rPr>
            </w:pPr>
          </w:p>
          <w:p w14:paraId="5C76C4E7" w14:textId="77777777" w:rsidR="000C4200" w:rsidRPr="00D571B3" w:rsidRDefault="000C4200" w:rsidP="00065E08">
            <w:pPr>
              <w:spacing w:after="0" w:line="240" w:lineRule="auto"/>
              <w:jc w:val="center"/>
              <w:rPr>
                <w:rFonts w:ascii="Arial" w:hAnsi="Arial" w:cs="Arial"/>
              </w:rPr>
            </w:pPr>
            <w:r w:rsidRPr="00D571B3">
              <w:rPr>
                <w:rFonts w:ascii="Arial" w:hAnsi="Arial" w:cs="Arial"/>
              </w:rPr>
              <w:t>Okvirni troškovnik</w:t>
            </w:r>
          </w:p>
        </w:tc>
        <w:tc>
          <w:tcPr>
            <w:tcW w:w="8186" w:type="dxa"/>
          </w:tcPr>
          <w:p w14:paraId="536CBC17" w14:textId="77777777" w:rsidR="000C4200" w:rsidRDefault="000C4200" w:rsidP="00065E08">
            <w:pPr>
              <w:spacing w:after="0" w:line="240" w:lineRule="auto"/>
              <w:rPr>
                <w:rFonts w:ascii="Arial" w:hAnsi="Arial" w:cs="Arial"/>
              </w:rPr>
            </w:pPr>
          </w:p>
          <w:p w14:paraId="0D78A6F5" w14:textId="77777777" w:rsidR="000C4200" w:rsidRDefault="000C4200" w:rsidP="00065E08">
            <w:pPr>
              <w:spacing w:after="0" w:line="240" w:lineRule="auto"/>
              <w:rPr>
                <w:rFonts w:ascii="Arial" w:hAnsi="Arial" w:cs="Arial"/>
                <w:sz w:val="24"/>
                <w:szCs w:val="24"/>
              </w:rPr>
            </w:pPr>
            <w:r>
              <w:rPr>
                <w:rFonts w:ascii="Arial" w:hAnsi="Arial" w:cs="Arial"/>
              </w:rPr>
              <w:t>Sredstva za nabavu knjiga za natjecanje, ispis</w:t>
            </w:r>
            <w:r w:rsidR="009C2EA0">
              <w:rPr>
                <w:rFonts w:ascii="Arial" w:hAnsi="Arial" w:cs="Arial"/>
              </w:rPr>
              <w:t xml:space="preserve"> testova i pohvalnica (oko 150 €</w:t>
            </w:r>
            <w:r>
              <w:rPr>
                <w:rFonts w:ascii="Arial" w:hAnsi="Arial" w:cs="Arial"/>
              </w:rPr>
              <w:t>).</w:t>
            </w:r>
          </w:p>
          <w:p w14:paraId="68A9CE5B" w14:textId="77777777" w:rsidR="000C4200" w:rsidRPr="007427A1" w:rsidRDefault="000C4200" w:rsidP="00065E08">
            <w:pPr>
              <w:spacing w:after="0" w:line="240" w:lineRule="auto"/>
              <w:rPr>
                <w:rFonts w:ascii="Arial" w:eastAsia="Times New Roman" w:hAnsi="Arial" w:cs="Arial"/>
                <w:lang w:eastAsia="hr-HR"/>
              </w:rPr>
            </w:pPr>
          </w:p>
        </w:tc>
      </w:tr>
      <w:tr w:rsidR="000C4200" w:rsidRPr="00D571B3" w14:paraId="21C4AB8E" w14:textId="77777777" w:rsidTr="00065E08">
        <w:tc>
          <w:tcPr>
            <w:tcW w:w="1384" w:type="dxa"/>
            <w:shd w:val="clear" w:color="auto" w:fill="FFFF99"/>
            <w:vAlign w:val="center"/>
          </w:tcPr>
          <w:p w14:paraId="235EFC86" w14:textId="77777777" w:rsidR="000C4200" w:rsidRDefault="000C4200" w:rsidP="00065E08">
            <w:pPr>
              <w:spacing w:after="0" w:line="240" w:lineRule="auto"/>
              <w:jc w:val="center"/>
              <w:rPr>
                <w:rFonts w:ascii="Arial" w:hAnsi="Arial" w:cs="Arial"/>
              </w:rPr>
            </w:pPr>
          </w:p>
          <w:p w14:paraId="0E0A6937" w14:textId="77777777" w:rsidR="000C4200" w:rsidRPr="00D571B3" w:rsidRDefault="000C4200" w:rsidP="00065E08">
            <w:pPr>
              <w:spacing w:after="0" w:line="240" w:lineRule="auto"/>
              <w:jc w:val="center"/>
              <w:rPr>
                <w:rFonts w:ascii="Arial" w:hAnsi="Arial" w:cs="Arial"/>
              </w:rPr>
            </w:pPr>
            <w:r w:rsidRPr="00D571B3">
              <w:rPr>
                <w:rFonts w:ascii="Arial" w:hAnsi="Arial" w:cs="Arial"/>
              </w:rPr>
              <w:t>Način praćenja</w:t>
            </w:r>
          </w:p>
          <w:p w14:paraId="40730FDD" w14:textId="77777777" w:rsidR="000C4200" w:rsidRDefault="000C4200" w:rsidP="00065E08">
            <w:pPr>
              <w:spacing w:after="0" w:line="240" w:lineRule="auto"/>
              <w:jc w:val="center"/>
              <w:rPr>
                <w:rFonts w:ascii="Arial" w:hAnsi="Arial" w:cs="Arial"/>
              </w:rPr>
            </w:pPr>
            <w:r w:rsidRPr="00D571B3">
              <w:rPr>
                <w:rFonts w:ascii="Arial" w:hAnsi="Arial" w:cs="Arial"/>
              </w:rPr>
              <w:t>aktivnosti / programa / projekta</w:t>
            </w:r>
          </w:p>
          <w:p w14:paraId="1934638F" w14:textId="77777777" w:rsidR="000C4200" w:rsidRPr="00D571B3" w:rsidRDefault="000C4200" w:rsidP="00065E08">
            <w:pPr>
              <w:spacing w:after="0" w:line="240" w:lineRule="auto"/>
              <w:jc w:val="center"/>
              <w:rPr>
                <w:rFonts w:ascii="Arial" w:hAnsi="Arial" w:cs="Arial"/>
              </w:rPr>
            </w:pPr>
          </w:p>
        </w:tc>
        <w:tc>
          <w:tcPr>
            <w:tcW w:w="8186" w:type="dxa"/>
          </w:tcPr>
          <w:p w14:paraId="09DC295D" w14:textId="77777777" w:rsidR="000C4200" w:rsidRDefault="000C4200" w:rsidP="00065E08">
            <w:pPr>
              <w:spacing w:after="0" w:line="240" w:lineRule="auto"/>
              <w:rPr>
                <w:rFonts w:ascii="Arial" w:hAnsi="Arial" w:cs="Arial"/>
              </w:rPr>
            </w:pPr>
          </w:p>
          <w:p w14:paraId="5E2B820A" w14:textId="77777777" w:rsidR="000C4200" w:rsidRPr="009C0C70" w:rsidRDefault="000C4200" w:rsidP="00065E08">
            <w:pPr>
              <w:spacing w:after="0" w:line="240" w:lineRule="auto"/>
              <w:rPr>
                <w:rFonts w:ascii="Arial" w:eastAsia="Times New Roman" w:hAnsi="Arial" w:cs="Arial"/>
                <w:lang w:eastAsia="hr-HR"/>
              </w:rPr>
            </w:pPr>
            <w:r>
              <w:rPr>
                <w:rFonts w:ascii="Arial" w:eastAsia="Times New Roman" w:hAnsi="Arial" w:cs="Arial"/>
                <w:lang w:eastAsia="hr-HR"/>
              </w:rPr>
              <w:t>B</w:t>
            </w:r>
            <w:r w:rsidRPr="009C0C70">
              <w:rPr>
                <w:rFonts w:ascii="Arial" w:eastAsia="Times New Roman" w:hAnsi="Arial" w:cs="Arial"/>
                <w:lang w:eastAsia="hr-HR"/>
              </w:rPr>
              <w:t>roj učenika koji sudjeluju u aktivnosti, postignuti rezultati na svakoj pojedinoj razini natjecanja, prezentacije aktivnosti na Učiteljskom vijeću, web stranici škole i u medijima, dodjela priznanja učenicima i me</w:t>
            </w:r>
            <w:r>
              <w:rPr>
                <w:rFonts w:ascii="Arial" w:eastAsia="Times New Roman" w:hAnsi="Arial" w:cs="Arial"/>
                <w:lang w:eastAsia="hr-HR"/>
              </w:rPr>
              <w:t xml:space="preserve">ntoru na razini škole u slučaju </w:t>
            </w:r>
            <w:r w:rsidRPr="009C0C70">
              <w:rPr>
                <w:rFonts w:ascii="Arial" w:eastAsia="Times New Roman" w:hAnsi="Arial" w:cs="Arial"/>
                <w:lang w:eastAsia="hr-HR"/>
              </w:rPr>
              <w:t>izvrsnog rezultata na županijskoj i</w:t>
            </w:r>
            <w:r>
              <w:rPr>
                <w:rFonts w:ascii="Arial" w:eastAsia="Times New Roman" w:hAnsi="Arial" w:cs="Arial"/>
                <w:lang w:eastAsia="hr-HR"/>
              </w:rPr>
              <w:t xml:space="preserve"> </w:t>
            </w:r>
            <w:r w:rsidRPr="009C0C70">
              <w:rPr>
                <w:rFonts w:ascii="Arial" w:eastAsia="Times New Roman" w:hAnsi="Arial" w:cs="Arial"/>
                <w:lang w:eastAsia="hr-HR"/>
              </w:rPr>
              <w:t>nacionalnoj razini natjecanja</w:t>
            </w:r>
            <w:r>
              <w:rPr>
                <w:rFonts w:ascii="Arial" w:eastAsia="Times New Roman" w:hAnsi="Arial" w:cs="Arial"/>
                <w:lang w:eastAsia="hr-HR"/>
              </w:rPr>
              <w:t>.</w:t>
            </w:r>
          </w:p>
          <w:p w14:paraId="4628AEBF" w14:textId="77777777" w:rsidR="000C4200" w:rsidRPr="00D571B3" w:rsidRDefault="000C4200" w:rsidP="00065E08">
            <w:pPr>
              <w:rPr>
                <w:rFonts w:ascii="Arial" w:hAnsi="Arial" w:cs="Arial"/>
              </w:rPr>
            </w:pPr>
          </w:p>
        </w:tc>
      </w:tr>
    </w:tbl>
    <w:p w14:paraId="10F63C15" w14:textId="77777777" w:rsidR="000C4200" w:rsidRDefault="000C4200" w:rsidP="00C008B2">
      <w:pPr>
        <w:rPr>
          <w:rFonts w:ascii="Arial" w:hAnsi="Arial" w:cs="Arial"/>
        </w:rPr>
      </w:pPr>
    </w:p>
    <w:p w14:paraId="516BAEC5" w14:textId="77777777" w:rsidR="00E64ABE" w:rsidRDefault="00E64ABE" w:rsidP="00C008B2">
      <w:pPr>
        <w:rPr>
          <w:rFonts w:ascii="Arial" w:hAnsi="Arial" w:cs="Arial"/>
        </w:rPr>
      </w:pPr>
    </w:p>
    <w:p w14:paraId="2B1C9DCD" w14:textId="77777777" w:rsidR="00E64ABE" w:rsidRDefault="00E64ABE" w:rsidP="00C008B2">
      <w:pPr>
        <w:rPr>
          <w:rFonts w:ascii="Arial" w:hAnsi="Arial" w:cs="Arial"/>
        </w:rPr>
      </w:pPr>
    </w:p>
    <w:p w14:paraId="03DE79F9" w14:textId="77777777" w:rsidR="00E64ABE" w:rsidRDefault="00E64ABE" w:rsidP="00C008B2">
      <w:pPr>
        <w:rPr>
          <w:rFonts w:ascii="Arial" w:hAnsi="Arial" w:cs="Arial"/>
        </w:rPr>
      </w:pPr>
    </w:p>
    <w:p w14:paraId="08F9F74A" w14:textId="77777777" w:rsidR="00E64ABE" w:rsidRDefault="00E64ABE" w:rsidP="00C008B2">
      <w:pPr>
        <w:rPr>
          <w:rFonts w:ascii="Arial" w:hAnsi="Arial" w:cs="Arial"/>
        </w:rPr>
      </w:pPr>
    </w:p>
    <w:p w14:paraId="78907D57" w14:textId="77777777" w:rsidR="00E64ABE" w:rsidRDefault="00E64ABE" w:rsidP="00C008B2">
      <w:pPr>
        <w:rPr>
          <w:rFonts w:ascii="Arial" w:hAnsi="Arial" w:cs="Arial"/>
        </w:rPr>
      </w:pPr>
    </w:p>
    <w:p w14:paraId="5A2559EE" w14:textId="77777777" w:rsidR="00E64ABE" w:rsidRDefault="00E64ABE" w:rsidP="00C008B2">
      <w:pPr>
        <w:rPr>
          <w:rFonts w:ascii="Arial" w:hAnsi="Arial" w:cs="Arial"/>
        </w:rPr>
      </w:pPr>
    </w:p>
    <w:p w14:paraId="65F7EBE1" w14:textId="77777777" w:rsidR="00E64ABE" w:rsidRDefault="00E64ABE" w:rsidP="00C008B2">
      <w:pPr>
        <w:rPr>
          <w:rFonts w:ascii="Arial" w:hAnsi="Arial" w:cs="Arial"/>
        </w:rPr>
      </w:pPr>
    </w:p>
    <w:p w14:paraId="73211092" w14:textId="77777777" w:rsidR="00E64ABE" w:rsidRDefault="00E64ABE" w:rsidP="00C008B2">
      <w:pPr>
        <w:rPr>
          <w:rFonts w:ascii="Arial" w:hAnsi="Arial" w:cs="Arial"/>
        </w:rPr>
      </w:pPr>
    </w:p>
    <w:p w14:paraId="56859837" w14:textId="77777777" w:rsidR="00E64ABE" w:rsidRDefault="00E64ABE" w:rsidP="00C008B2">
      <w:pPr>
        <w:rPr>
          <w:rFonts w:ascii="Arial" w:hAnsi="Arial" w:cs="Arial"/>
        </w:rPr>
      </w:pPr>
    </w:p>
    <w:p w14:paraId="5E2D5477" w14:textId="77777777" w:rsidR="00E64ABE" w:rsidRDefault="00E64ABE" w:rsidP="00C008B2">
      <w:pPr>
        <w:rPr>
          <w:rFonts w:ascii="Arial" w:hAnsi="Arial" w:cs="Arial"/>
        </w:rPr>
      </w:pPr>
    </w:p>
    <w:p w14:paraId="0C0E34F2" w14:textId="77777777" w:rsidR="00E64ABE" w:rsidRDefault="00E64ABE" w:rsidP="00C008B2">
      <w:pPr>
        <w:rPr>
          <w:rFonts w:ascii="Arial" w:hAnsi="Arial" w:cs="Arial"/>
        </w:rPr>
      </w:pPr>
    </w:p>
    <w:p w14:paraId="3B13D9BA" w14:textId="77777777" w:rsidR="000F3664" w:rsidRDefault="000F3664" w:rsidP="00C008B2">
      <w:pPr>
        <w:rPr>
          <w:rFonts w:ascii="Arial" w:hAnsi="Arial" w:cs="Arial"/>
        </w:rPr>
      </w:pPr>
    </w:p>
    <w:p w14:paraId="251F1528" w14:textId="19FB5725" w:rsidR="000E292C" w:rsidRDefault="000E292C" w:rsidP="3C343168">
      <w:pPr>
        <w:rPr>
          <w:rFonts w:ascii="Arial" w:hAnsi="Arial" w:cs="Arial"/>
        </w:rPr>
      </w:pPr>
    </w:p>
    <w:p w14:paraId="2721EE81" w14:textId="77777777" w:rsidR="00364874" w:rsidRDefault="00364874" w:rsidP="3C34316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0E292C" w:rsidRPr="00D571B3" w14:paraId="05A60E71" w14:textId="77777777" w:rsidTr="00065E08">
        <w:tc>
          <w:tcPr>
            <w:tcW w:w="1384" w:type="dxa"/>
            <w:shd w:val="clear" w:color="auto" w:fill="FFFF99"/>
            <w:vAlign w:val="center"/>
          </w:tcPr>
          <w:p w14:paraId="347B6C09" w14:textId="77777777" w:rsidR="000E292C" w:rsidRPr="00D571B3" w:rsidRDefault="000E292C" w:rsidP="00065E08">
            <w:pPr>
              <w:spacing w:after="0" w:line="240" w:lineRule="auto"/>
              <w:jc w:val="center"/>
              <w:rPr>
                <w:rFonts w:ascii="Arial" w:hAnsi="Arial" w:cs="Arial"/>
              </w:rPr>
            </w:pPr>
            <w:r w:rsidRPr="00D571B3">
              <w:rPr>
                <w:rFonts w:ascii="Arial" w:hAnsi="Arial" w:cs="Arial"/>
              </w:rPr>
              <w:lastRenderedPageBreak/>
              <w:t>Aktivnost / Program / Projekt</w:t>
            </w:r>
          </w:p>
        </w:tc>
        <w:tc>
          <w:tcPr>
            <w:tcW w:w="8186" w:type="dxa"/>
          </w:tcPr>
          <w:p w14:paraId="7DEC5A33" w14:textId="77777777" w:rsidR="000E292C" w:rsidRDefault="000E292C" w:rsidP="00065E08">
            <w:pPr>
              <w:spacing w:after="0" w:line="240" w:lineRule="auto"/>
              <w:rPr>
                <w:rFonts w:ascii="Arial" w:hAnsi="Arial" w:cs="Arial"/>
                <w:b/>
              </w:rPr>
            </w:pPr>
          </w:p>
          <w:p w14:paraId="6F4D5AEC" w14:textId="77777777" w:rsidR="000E292C" w:rsidRPr="00D571B3" w:rsidRDefault="000E292C" w:rsidP="00065E08">
            <w:pPr>
              <w:spacing w:after="0" w:line="240" w:lineRule="auto"/>
              <w:rPr>
                <w:rFonts w:ascii="Arial" w:hAnsi="Arial" w:cs="Arial"/>
                <w:b/>
              </w:rPr>
            </w:pPr>
            <w:r>
              <w:rPr>
                <w:rFonts w:ascii="Arial" w:hAnsi="Arial" w:cs="Arial"/>
                <w:b/>
              </w:rPr>
              <w:t>Projekt „Međuškolski književni kviz“</w:t>
            </w:r>
          </w:p>
        </w:tc>
      </w:tr>
      <w:tr w:rsidR="000E292C" w:rsidRPr="00D571B3" w14:paraId="3C4F429B" w14:textId="77777777" w:rsidTr="00065E08">
        <w:tc>
          <w:tcPr>
            <w:tcW w:w="1384" w:type="dxa"/>
            <w:shd w:val="clear" w:color="auto" w:fill="FFFF99"/>
            <w:vAlign w:val="center"/>
          </w:tcPr>
          <w:p w14:paraId="4E84BE85" w14:textId="77777777" w:rsidR="000E292C" w:rsidRPr="00D571B3" w:rsidRDefault="000E292C" w:rsidP="00065E08">
            <w:pPr>
              <w:spacing w:after="0" w:line="240" w:lineRule="auto"/>
              <w:jc w:val="center"/>
              <w:rPr>
                <w:rFonts w:ascii="Arial" w:hAnsi="Arial" w:cs="Arial"/>
              </w:rPr>
            </w:pPr>
          </w:p>
          <w:p w14:paraId="558DDA5E" w14:textId="77777777" w:rsidR="000E292C" w:rsidRPr="00D571B3" w:rsidRDefault="000E292C" w:rsidP="00065E08">
            <w:pPr>
              <w:spacing w:after="0" w:line="240" w:lineRule="auto"/>
              <w:rPr>
                <w:rFonts w:ascii="Arial" w:hAnsi="Arial" w:cs="Arial"/>
              </w:rPr>
            </w:pPr>
          </w:p>
          <w:p w14:paraId="3DFF3120" w14:textId="77777777" w:rsidR="000E292C" w:rsidRPr="00D571B3" w:rsidRDefault="000E292C" w:rsidP="00065E08">
            <w:pPr>
              <w:spacing w:after="0" w:line="240" w:lineRule="auto"/>
              <w:jc w:val="center"/>
              <w:rPr>
                <w:rFonts w:ascii="Arial" w:hAnsi="Arial" w:cs="Arial"/>
              </w:rPr>
            </w:pPr>
            <w:r w:rsidRPr="00D571B3">
              <w:rPr>
                <w:rFonts w:ascii="Arial" w:hAnsi="Arial" w:cs="Arial"/>
              </w:rPr>
              <w:t>Ciljevi</w:t>
            </w:r>
          </w:p>
          <w:p w14:paraId="020C5E76" w14:textId="77777777" w:rsidR="000E292C" w:rsidRPr="00D571B3" w:rsidRDefault="000E292C" w:rsidP="00065E08">
            <w:pPr>
              <w:spacing w:after="0" w:line="240" w:lineRule="auto"/>
              <w:jc w:val="center"/>
              <w:rPr>
                <w:rFonts w:ascii="Arial" w:hAnsi="Arial" w:cs="Arial"/>
              </w:rPr>
            </w:pPr>
          </w:p>
          <w:p w14:paraId="2F90936F" w14:textId="77777777" w:rsidR="000E292C" w:rsidRPr="00D571B3" w:rsidRDefault="000E292C" w:rsidP="00065E08">
            <w:pPr>
              <w:spacing w:after="0" w:line="240" w:lineRule="auto"/>
              <w:jc w:val="center"/>
              <w:rPr>
                <w:rFonts w:ascii="Arial" w:hAnsi="Arial" w:cs="Arial"/>
              </w:rPr>
            </w:pPr>
          </w:p>
          <w:p w14:paraId="5874D680" w14:textId="77777777" w:rsidR="000E292C" w:rsidRPr="00D571B3" w:rsidRDefault="000E292C" w:rsidP="00065E08">
            <w:pPr>
              <w:spacing w:after="0" w:line="240" w:lineRule="auto"/>
              <w:rPr>
                <w:rFonts w:ascii="Arial" w:hAnsi="Arial" w:cs="Arial"/>
              </w:rPr>
            </w:pPr>
          </w:p>
        </w:tc>
        <w:tc>
          <w:tcPr>
            <w:tcW w:w="8186" w:type="dxa"/>
          </w:tcPr>
          <w:p w14:paraId="1555E0CB" w14:textId="77777777" w:rsidR="000E292C" w:rsidRDefault="000E292C" w:rsidP="00065E08">
            <w:pPr>
              <w:spacing w:after="0" w:line="240" w:lineRule="auto"/>
              <w:rPr>
                <w:rFonts w:ascii="Arial" w:eastAsia="Times New Roman" w:hAnsi="Arial" w:cs="Arial"/>
                <w:lang w:eastAsia="hr-HR"/>
              </w:rPr>
            </w:pPr>
          </w:p>
          <w:p w14:paraId="1A9D7BA1" w14:textId="77777777" w:rsidR="000E292C" w:rsidRDefault="000E292C" w:rsidP="00065E08">
            <w:pPr>
              <w:spacing w:after="0" w:line="240" w:lineRule="auto"/>
              <w:rPr>
                <w:rFonts w:ascii="Arial" w:eastAsia="Times New Roman" w:hAnsi="Arial" w:cs="Arial"/>
                <w:lang w:eastAsia="hr-HR"/>
              </w:rPr>
            </w:pPr>
            <w:r w:rsidRPr="00485C24">
              <w:rPr>
                <w:rFonts w:ascii="Arial" w:eastAsia="Times New Roman" w:hAnsi="Arial" w:cs="Arial"/>
                <w:lang w:eastAsia="hr-HR"/>
              </w:rPr>
              <w:t xml:space="preserve">1) </w:t>
            </w:r>
            <w:r w:rsidRPr="00485C24">
              <w:rPr>
                <w:rFonts w:ascii="Arial" w:eastAsia="Times New Roman" w:hAnsi="Arial" w:cs="Arial"/>
                <w:b/>
                <w:lang w:eastAsia="hr-HR"/>
              </w:rPr>
              <w:t>obrazovni:</w:t>
            </w:r>
          </w:p>
          <w:p w14:paraId="269C8597"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485C24">
              <w:rPr>
                <w:rFonts w:ascii="Arial" w:eastAsia="Times New Roman" w:hAnsi="Arial" w:cs="Arial"/>
                <w:lang w:eastAsia="hr-HR"/>
              </w:rPr>
              <w:t xml:space="preserve">poučavanje učenika da uživa u čitanju lektire te da stvara pozitivan odnos </w:t>
            </w:r>
          </w:p>
          <w:p w14:paraId="5DBDAAE0"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485C24">
              <w:rPr>
                <w:rFonts w:ascii="Arial" w:eastAsia="Times New Roman" w:hAnsi="Arial" w:cs="Arial"/>
                <w:lang w:eastAsia="hr-HR"/>
              </w:rPr>
              <w:t>prema čitanju lektire; skretanje pažnje na potrebu</w:t>
            </w:r>
            <w:r>
              <w:rPr>
                <w:rFonts w:ascii="Arial" w:eastAsia="Times New Roman" w:hAnsi="Arial" w:cs="Arial"/>
                <w:lang w:eastAsia="hr-HR"/>
              </w:rPr>
              <w:t xml:space="preserve"> </w:t>
            </w:r>
            <w:r w:rsidRPr="00485C24">
              <w:rPr>
                <w:rFonts w:ascii="Arial" w:eastAsia="Times New Roman" w:hAnsi="Arial" w:cs="Arial"/>
                <w:lang w:eastAsia="hr-HR"/>
              </w:rPr>
              <w:t xml:space="preserve">pisanja </w:t>
            </w:r>
            <w:r>
              <w:rPr>
                <w:rFonts w:ascii="Arial" w:eastAsia="Times New Roman" w:hAnsi="Arial" w:cs="Arial"/>
                <w:lang w:eastAsia="hr-HR"/>
              </w:rPr>
              <w:t xml:space="preserve">bilješki tijekom </w:t>
            </w:r>
          </w:p>
          <w:p w14:paraId="505135FB" w14:textId="77777777" w:rsidR="000E292C" w:rsidRPr="00485C24"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485C24">
              <w:rPr>
                <w:rFonts w:ascii="Arial" w:eastAsia="Times New Roman" w:hAnsi="Arial" w:cs="Arial"/>
                <w:lang w:eastAsia="hr-HR"/>
              </w:rPr>
              <w:t>čitanja; razvijanje informacijske pismenosti učenika; praćenje učenika kroz kviz</w:t>
            </w:r>
          </w:p>
          <w:p w14:paraId="5690B985" w14:textId="77777777" w:rsidR="000E292C" w:rsidRDefault="000E292C" w:rsidP="00065E08">
            <w:pPr>
              <w:spacing w:after="0" w:line="240" w:lineRule="auto"/>
              <w:rPr>
                <w:rFonts w:ascii="Arial" w:eastAsia="Times New Roman" w:hAnsi="Arial" w:cs="Arial"/>
                <w:b/>
                <w:lang w:eastAsia="hr-HR"/>
              </w:rPr>
            </w:pPr>
            <w:r w:rsidRPr="00485C24">
              <w:rPr>
                <w:rFonts w:ascii="Arial" w:eastAsia="Times New Roman" w:hAnsi="Arial" w:cs="Arial"/>
                <w:b/>
                <w:lang w:eastAsia="hr-HR"/>
              </w:rPr>
              <w:t>2) funkcionalni:</w:t>
            </w:r>
          </w:p>
          <w:p w14:paraId="092A0D45"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b/>
                <w:lang w:eastAsia="hr-HR"/>
              </w:rPr>
              <w:t xml:space="preserve">   </w:t>
            </w:r>
            <w:r w:rsidRPr="00485C24">
              <w:rPr>
                <w:rFonts w:ascii="Arial" w:eastAsia="Times New Roman" w:hAnsi="Arial" w:cs="Arial"/>
                <w:lang w:eastAsia="hr-HR"/>
              </w:rPr>
              <w:t xml:space="preserve"> upoznavanje učenika s mnoštvom informacija prilikom čitanja i kako ih svladati; </w:t>
            </w:r>
          </w:p>
          <w:p w14:paraId="2D4BBD66"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485C24">
              <w:rPr>
                <w:rFonts w:ascii="Arial" w:eastAsia="Times New Roman" w:hAnsi="Arial" w:cs="Arial"/>
                <w:lang w:eastAsia="hr-HR"/>
              </w:rPr>
              <w:t>svladavanje čitanja s razumijevanjem i</w:t>
            </w:r>
            <w:r>
              <w:rPr>
                <w:rFonts w:ascii="Arial" w:eastAsia="Times New Roman" w:hAnsi="Arial" w:cs="Arial"/>
                <w:lang w:eastAsia="hr-HR"/>
              </w:rPr>
              <w:t xml:space="preserve"> </w:t>
            </w:r>
            <w:r w:rsidRPr="00485C24">
              <w:rPr>
                <w:rFonts w:ascii="Arial" w:eastAsia="Times New Roman" w:hAnsi="Arial" w:cs="Arial"/>
                <w:lang w:eastAsia="hr-HR"/>
              </w:rPr>
              <w:t xml:space="preserve">provjeravanja pročitanog; poticanje </w:t>
            </w:r>
          </w:p>
          <w:p w14:paraId="4DADC7C6"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485C24">
              <w:rPr>
                <w:rFonts w:ascii="Arial" w:eastAsia="Times New Roman" w:hAnsi="Arial" w:cs="Arial"/>
                <w:lang w:eastAsia="hr-HR"/>
              </w:rPr>
              <w:t xml:space="preserve">čitanja lektire s kritičkim osvrtom, razumijevanje i detaljno poznavanje </w:t>
            </w:r>
          </w:p>
          <w:p w14:paraId="1ED5C8FB" w14:textId="77777777" w:rsidR="000E292C" w:rsidRPr="00485C24"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485C24">
              <w:rPr>
                <w:rFonts w:ascii="Arial" w:eastAsia="Times New Roman" w:hAnsi="Arial" w:cs="Arial"/>
                <w:lang w:eastAsia="hr-HR"/>
              </w:rPr>
              <w:t>pročitanog djela</w:t>
            </w:r>
          </w:p>
          <w:p w14:paraId="0A8BF4B1" w14:textId="77777777" w:rsidR="000E292C" w:rsidRDefault="000E292C" w:rsidP="00065E08">
            <w:pPr>
              <w:spacing w:after="0" w:line="240" w:lineRule="auto"/>
              <w:rPr>
                <w:rFonts w:ascii="Arial" w:eastAsia="Times New Roman" w:hAnsi="Arial" w:cs="Arial"/>
                <w:lang w:eastAsia="hr-HR"/>
              </w:rPr>
            </w:pPr>
            <w:r w:rsidRPr="00485C24">
              <w:rPr>
                <w:rFonts w:ascii="Arial" w:eastAsia="Times New Roman" w:hAnsi="Arial" w:cs="Arial"/>
                <w:b/>
                <w:lang w:eastAsia="hr-HR"/>
              </w:rPr>
              <w:t>3) odgojni:</w:t>
            </w:r>
            <w:r w:rsidRPr="00485C24">
              <w:rPr>
                <w:rFonts w:ascii="Arial" w:eastAsia="Times New Roman" w:hAnsi="Arial" w:cs="Arial"/>
                <w:lang w:eastAsia="hr-HR"/>
              </w:rPr>
              <w:t xml:space="preserve"> </w:t>
            </w:r>
          </w:p>
          <w:p w14:paraId="3636E3EC"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485C24">
              <w:rPr>
                <w:rFonts w:ascii="Arial" w:eastAsia="Times New Roman" w:hAnsi="Arial" w:cs="Arial"/>
                <w:lang w:eastAsia="hr-HR"/>
              </w:rPr>
              <w:t>razvijanje kod učenika interesa za knjigu i či</w:t>
            </w:r>
            <w:r>
              <w:rPr>
                <w:rFonts w:ascii="Arial" w:eastAsia="Times New Roman" w:hAnsi="Arial" w:cs="Arial"/>
                <w:lang w:eastAsia="hr-HR"/>
              </w:rPr>
              <w:t xml:space="preserve">tanje; poticanje navike čitanja    </w:t>
            </w:r>
          </w:p>
          <w:p w14:paraId="72D2A25B"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485C24">
              <w:rPr>
                <w:rFonts w:ascii="Arial" w:eastAsia="Times New Roman" w:hAnsi="Arial" w:cs="Arial"/>
                <w:lang w:eastAsia="hr-HR"/>
              </w:rPr>
              <w:t>lektirnih naslova; promicanje javno-kulturnih vrednota</w:t>
            </w:r>
          </w:p>
          <w:p w14:paraId="15AB8428" w14:textId="77777777" w:rsidR="000E292C" w:rsidRDefault="000E292C" w:rsidP="00065E08">
            <w:pPr>
              <w:spacing w:after="0" w:line="240" w:lineRule="auto"/>
              <w:rPr>
                <w:rFonts w:ascii="Arial" w:eastAsia="Times New Roman" w:hAnsi="Arial" w:cs="Arial"/>
                <w:lang w:eastAsia="hr-HR"/>
              </w:rPr>
            </w:pPr>
          </w:p>
          <w:p w14:paraId="6FF9B930" w14:textId="77777777" w:rsidR="000E292C" w:rsidRPr="00E63B90" w:rsidRDefault="000E292C" w:rsidP="00065E08">
            <w:pPr>
              <w:spacing w:after="0" w:line="240" w:lineRule="auto"/>
              <w:rPr>
                <w:rFonts w:ascii="Arial" w:eastAsia="Times New Roman" w:hAnsi="Arial" w:cs="Arial"/>
                <w:lang w:eastAsia="hr-HR"/>
              </w:rPr>
            </w:pPr>
            <w:r w:rsidRPr="00E63B90">
              <w:rPr>
                <w:rFonts w:ascii="Arial" w:eastAsia="Times New Roman" w:hAnsi="Arial" w:cs="Arial"/>
                <w:b/>
                <w:lang w:eastAsia="hr-HR"/>
              </w:rPr>
              <w:t>Opći cilj:</w:t>
            </w:r>
            <w:r w:rsidRPr="00E63B90">
              <w:rPr>
                <w:rFonts w:ascii="Arial" w:eastAsia="Times New Roman" w:hAnsi="Arial" w:cs="Arial"/>
                <w:lang w:eastAsia="hr-HR"/>
              </w:rPr>
              <w:t xml:space="preserve"> kviz potiče čitanje lektire s kri</w:t>
            </w:r>
            <w:r>
              <w:rPr>
                <w:rFonts w:ascii="Arial" w:eastAsia="Times New Roman" w:hAnsi="Arial" w:cs="Arial"/>
                <w:lang w:eastAsia="hr-HR"/>
              </w:rPr>
              <w:t xml:space="preserve">tičkim osvrtom, razumijevanje i </w:t>
            </w:r>
            <w:r w:rsidRPr="00E63B90">
              <w:rPr>
                <w:rFonts w:ascii="Arial" w:eastAsia="Times New Roman" w:hAnsi="Arial" w:cs="Arial"/>
                <w:lang w:eastAsia="hr-HR"/>
              </w:rPr>
              <w:t>poznavanje pročitanog djela, razvija navike čitanja kao važne</w:t>
            </w:r>
            <w:r>
              <w:rPr>
                <w:rFonts w:ascii="Arial" w:eastAsia="Times New Roman" w:hAnsi="Arial" w:cs="Arial"/>
                <w:lang w:eastAsia="hr-HR"/>
              </w:rPr>
              <w:t xml:space="preserve"> </w:t>
            </w:r>
            <w:r w:rsidRPr="00E63B90">
              <w:rPr>
                <w:rFonts w:ascii="Arial" w:eastAsia="Times New Roman" w:hAnsi="Arial" w:cs="Arial"/>
                <w:lang w:eastAsia="hr-HR"/>
              </w:rPr>
              <w:t>komponente u procesu učenja i natjecateljski duh te skreće pažnju na potrebu pisanja bilješki tijekom čitanja</w:t>
            </w:r>
            <w:r>
              <w:rPr>
                <w:rFonts w:ascii="Arial" w:eastAsia="Times New Roman" w:hAnsi="Arial" w:cs="Arial"/>
                <w:lang w:eastAsia="hr-HR"/>
              </w:rPr>
              <w:t>.</w:t>
            </w:r>
          </w:p>
          <w:p w14:paraId="5A424B4A" w14:textId="77777777" w:rsidR="000E292C" w:rsidRPr="00D571B3" w:rsidRDefault="000E292C" w:rsidP="00065E08">
            <w:pPr>
              <w:spacing w:after="0" w:line="240" w:lineRule="auto"/>
              <w:rPr>
                <w:rFonts w:ascii="Arial" w:hAnsi="Arial" w:cs="Arial"/>
              </w:rPr>
            </w:pPr>
          </w:p>
        </w:tc>
      </w:tr>
      <w:tr w:rsidR="000E292C" w:rsidRPr="00D571B3" w14:paraId="45DF2863" w14:textId="77777777" w:rsidTr="00065E08">
        <w:tc>
          <w:tcPr>
            <w:tcW w:w="1384" w:type="dxa"/>
            <w:shd w:val="clear" w:color="auto" w:fill="FFFF99"/>
            <w:vAlign w:val="center"/>
          </w:tcPr>
          <w:p w14:paraId="47BAFD4A" w14:textId="77777777" w:rsidR="000E292C" w:rsidRPr="00D571B3" w:rsidRDefault="000E292C" w:rsidP="00065E08">
            <w:pPr>
              <w:spacing w:after="0" w:line="240" w:lineRule="auto"/>
              <w:jc w:val="center"/>
              <w:rPr>
                <w:rFonts w:ascii="Arial" w:hAnsi="Arial" w:cs="Arial"/>
              </w:rPr>
            </w:pPr>
            <w:r w:rsidRPr="00D571B3">
              <w:rPr>
                <w:rFonts w:ascii="Arial" w:hAnsi="Arial" w:cs="Arial"/>
              </w:rPr>
              <w:t>Namjena</w:t>
            </w:r>
          </w:p>
        </w:tc>
        <w:tc>
          <w:tcPr>
            <w:tcW w:w="8186" w:type="dxa"/>
          </w:tcPr>
          <w:p w14:paraId="6B93D693" w14:textId="77777777" w:rsidR="000E292C" w:rsidRDefault="000E292C" w:rsidP="00065E08">
            <w:pPr>
              <w:spacing w:after="0" w:line="240" w:lineRule="auto"/>
              <w:rPr>
                <w:rFonts w:ascii="Arial" w:hAnsi="Arial" w:cs="Arial"/>
              </w:rPr>
            </w:pPr>
          </w:p>
          <w:p w14:paraId="219BA550" w14:textId="77777777" w:rsidR="000E292C" w:rsidRPr="00E63B90"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K</w:t>
            </w:r>
            <w:r w:rsidRPr="00E63B90">
              <w:rPr>
                <w:rFonts w:ascii="Arial" w:eastAsia="Times New Roman" w:hAnsi="Arial" w:cs="Arial"/>
                <w:lang w:eastAsia="hr-HR"/>
              </w:rPr>
              <w:t>viz se provodi među učenicima 5. razreda osnovnih škola BBŽ u 2. polugodištu (povodom Međunar</w:t>
            </w:r>
            <w:r>
              <w:rPr>
                <w:rFonts w:ascii="Arial" w:eastAsia="Times New Roman" w:hAnsi="Arial" w:cs="Arial"/>
                <w:lang w:eastAsia="hr-HR"/>
              </w:rPr>
              <w:t>odnog dana dječje knjige 2. 4.).</w:t>
            </w:r>
          </w:p>
          <w:p w14:paraId="6B21B4B8" w14:textId="77777777" w:rsidR="000E292C" w:rsidRPr="00E63B90"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N</w:t>
            </w:r>
            <w:r w:rsidRPr="00E63B90">
              <w:rPr>
                <w:rFonts w:ascii="Arial" w:eastAsia="Times New Roman" w:hAnsi="Arial" w:cs="Arial"/>
                <w:lang w:eastAsia="hr-HR"/>
              </w:rPr>
              <w:t>ašu školu će predstavljati troje naj</w:t>
            </w:r>
            <w:r>
              <w:rPr>
                <w:rFonts w:ascii="Arial" w:eastAsia="Times New Roman" w:hAnsi="Arial" w:cs="Arial"/>
                <w:lang w:eastAsia="hr-HR"/>
              </w:rPr>
              <w:t>boljih učenika - čitača iz 5.</w:t>
            </w:r>
            <w:r w:rsidRPr="00E63B90">
              <w:rPr>
                <w:rFonts w:ascii="Arial" w:eastAsia="Times New Roman" w:hAnsi="Arial" w:cs="Arial"/>
                <w:lang w:eastAsia="hr-HR"/>
              </w:rPr>
              <w:t xml:space="preserve"> razreda koji osvoje prva tri mjesta na školskom natjecan</w:t>
            </w:r>
            <w:r>
              <w:rPr>
                <w:rFonts w:ascii="Arial" w:eastAsia="Times New Roman" w:hAnsi="Arial" w:cs="Arial"/>
                <w:lang w:eastAsia="hr-HR"/>
              </w:rPr>
              <w:t>ju. U</w:t>
            </w:r>
            <w:r w:rsidRPr="00E63B90">
              <w:rPr>
                <w:rFonts w:ascii="Arial" w:eastAsia="Times New Roman" w:hAnsi="Arial" w:cs="Arial"/>
                <w:lang w:eastAsia="hr-HR"/>
              </w:rPr>
              <w:t xml:space="preserve"> kviz se mogu</w:t>
            </w:r>
            <w:r>
              <w:rPr>
                <w:rFonts w:ascii="Arial" w:eastAsia="Times New Roman" w:hAnsi="Arial" w:cs="Arial"/>
                <w:lang w:eastAsia="hr-HR"/>
              </w:rPr>
              <w:t xml:space="preserve"> </w:t>
            </w:r>
            <w:r w:rsidRPr="00E63B90">
              <w:rPr>
                <w:rFonts w:ascii="Arial" w:eastAsia="Times New Roman" w:hAnsi="Arial" w:cs="Arial"/>
                <w:lang w:eastAsia="hr-HR"/>
              </w:rPr>
              <w:t xml:space="preserve">priključiti svi zainteresirani učenici 5. </w:t>
            </w:r>
            <w:r>
              <w:rPr>
                <w:rFonts w:ascii="Arial" w:eastAsia="Times New Roman" w:hAnsi="Arial" w:cs="Arial"/>
                <w:lang w:eastAsia="hr-HR"/>
              </w:rPr>
              <w:t>r</w:t>
            </w:r>
            <w:r w:rsidRPr="00E63B90">
              <w:rPr>
                <w:rFonts w:ascii="Arial" w:eastAsia="Times New Roman" w:hAnsi="Arial" w:cs="Arial"/>
                <w:lang w:eastAsia="hr-HR"/>
              </w:rPr>
              <w:t>azreda</w:t>
            </w:r>
            <w:r>
              <w:rPr>
                <w:rFonts w:ascii="Arial" w:eastAsia="Times New Roman" w:hAnsi="Arial" w:cs="Arial"/>
                <w:lang w:eastAsia="hr-HR"/>
              </w:rPr>
              <w:t>.</w:t>
            </w:r>
          </w:p>
          <w:p w14:paraId="071EDBB3" w14:textId="77777777" w:rsidR="000E292C" w:rsidRPr="00D571B3" w:rsidRDefault="000E292C" w:rsidP="00065E08">
            <w:pPr>
              <w:spacing w:after="0" w:line="240" w:lineRule="auto"/>
              <w:rPr>
                <w:rFonts w:ascii="Arial" w:hAnsi="Arial" w:cs="Arial"/>
              </w:rPr>
            </w:pPr>
          </w:p>
        </w:tc>
      </w:tr>
      <w:tr w:rsidR="000E292C" w:rsidRPr="00D571B3" w14:paraId="04058CDB" w14:textId="77777777" w:rsidTr="00065E08">
        <w:tc>
          <w:tcPr>
            <w:tcW w:w="1384" w:type="dxa"/>
            <w:shd w:val="clear" w:color="auto" w:fill="FFFF99"/>
            <w:vAlign w:val="center"/>
          </w:tcPr>
          <w:p w14:paraId="1D1D26F3" w14:textId="77777777" w:rsidR="000E292C" w:rsidRPr="00D571B3" w:rsidRDefault="000E292C" w:rsidP="00065E08">
            <w:pPr>
              <w:spacing w:after="0" w:line="240" w:lineRule="auto"/>
              <w:jc w:val="center"/>
              <w:rPr>
                <w:rFonts w:ascii="Arial" w:hAnsi="Arial" w:cs="Arial"/>
              </w:rPr>
            </w:pPr>
            <w:r w:rsidRPr="00D571B3">
              <w:rPr>
                <w:rFonts w:ascii="Arial" w:hAnsi="Arial" w:cs="Arial"/>
              </w:rPr>
              <w:t>Nositelj(i)</w:t>
            </w:r>
          </w:p>
        </w:tc>
        <w:tc>
          <w:tcPr>
            <w:tcW w:w="8186" w:type="dxa"/>
          </w:tcPr>
          <w:p w14:paraId="026BE89C" w14:textId="77777777" w:rsidR="000E292C" w:rsidRDefault="000E292C" w:rsidP="00065E08">
            <w:pPr>
              <w:spacing w:after="0" w:line="240" w:lineRule="auto"/>
              <w:rPr>
                <w:rFonts w:ascii="Arial" w:eastAsia="Times New Roman" w:hAnsi="Arial" w:cs="Arial"/>
                <w:lang w:eastAsia="hr-HR"/>
              </w:rPr>
            </w:pPr>
          </w:p>
          <w:p w14:paraId="00C76239" w14:textId="77777777" w:rsidR="000E292C" w:rsidRDefault="000E292C" w:rsidP="00065E08">
            <w:pPr>
              <w:spacing w:after="0" w:line="240" w:lineRule="auto"/>
              <w:rPr>
                <w:rFonts w:ascii="Arial" w:hAnsi="Arial" w:cs="Arial"/>
                <w:sz w:val="24"/>
                <w:szCs w:val="24"/>
              </w:rPr>
            </w:pPr>
            <w:r>
              <w:rPr>
                <w:rFonts w:ascii="Arial" w:hAnsi="Arial" w:cs="Arial"/>
              </w:rPr>
              <w:t>Knjižničarka je voditeljica, organizatorica i osoba koja kontrolira i nadzire cjelokupan kviz u našoj školi i županiji. Ostali voditelji su učitelji Hrvatskog jezika i školski knjižničari Bjelovarsko-bilogorske županije.</w:t>
            </w:r>
          </w:p>
          <w:p w14:paraId="7C0FC500" w14:textId="77777777" w:rsidR="000E292C" w:rsidRPr="00D571B3" w:rsidRDefault="000E292C" w:rsidP="00065E08">
            <w:pPr>
              <w:spacing w:after="0" w:line="240" w:lineRule="auto"/>
              <w:rPr>
                <w:rFonts w:ascii="Arial" w:hAnsi="Arial" w:cs="Arial"/>
              </w:rPr>
            </w:pPr>
          </w:p>
        </w:tc>
      </w:tr>
      <w:tr w:rsidR="000E292C" w:rsidRPr="00D571B3" w14:paraId="178CE205" w14:textId="77777777" w:rsidTr="00065E08">
        <w:trPr>
          <w:trHeight w:val="970"/>
        </w:trPr>
        <w:tc>
          <w:tcPr>
            <w:tcW w:w="1384" w:type="dxa"/>
            <w:shd w:val="clear" w:color="auto" w:fill="FFFF99"/>
            <w:vAlign w:val="center"/>
          </w:tcPr>
          <w:p w14:paraId="63F95797" w14:textId="77777777" w:rsidR="000E292C" w:rsidRPr="00D571B3" w:rsidRDefault="000E292C" w:rsidP="00065E08">
            <w:pPr>
              <w:spacing w:after="0" w:line="240" w:lineRule="auto"/>
              <w:jc w:val="center"/>
              <w:rPr>
                <w:rFonts w:ascii="Arial" w:hAnsi="Arial" w:cs="Arial"/>
              </w:rPr>
            </w:pPr>
            <w:r w:rsidRPr="00D571B3">
              <w:rPr>
                <w:rFonts w:ascii="Arial" w:hAnsi="Arial" w:cs="Arial"/>
              </w:rPr>
              <w:t>Način realizacije</w:t>
            </w:r>
          </w:p>
        </w:tc>
        <w:tc>
          <w:tcPr>
            <w:tcW w:w="8186" w:type="dxa"/>
          </w:tcPr>
          <w:p w14:paraId="3D5443B8" w14:textId="77777777" w:rsidR="000E292C" w:rsidRDefault="000E292C" w:rsidP="00065E08">
            <w:pPr>
              <w:spacing w:after="0" w:line="240" w:lineRule="auto"/>
              <w:rPr>
                <w:rFonts w:ascii="Arial" w:eastAsia="Times New Roman" w:hAnsi="Arial" w:cs="Arial"/>
                <w:lang w:eastAsia="hr-HR"/>
              </w:rPr>
            </w:pPr>
            <w:r w:rsidRPr="003E6740">
              <w:rPr>
                <w:rFonts w:ascii="Arial" w:eastAsia="Times New Roman" w:hAnsi="Arial" w:cs="Arial"/>
                <w:lang w:eastAsia="hr-HR"/>
              </w:rPr>
              <w:t>Metode i oblici rada: usmeno i pisano</w:t>
            </w:r>
            <w:r>
              <w:rPr>
                <w:rFonts w:ascii="Arial" w:eastAsia="Times New Roman" w:hAnsi="Arial" w:cs="Arial"/>
                <w:lang w:eastAsia="hr-HR"/>
              </w:rPr>
              <w:t xml:space="preserve"> provjeravanje učenikova znanja,</w:t>
            </w:r>
            <w:r w:rsidRPr="003E6740">
              <w:rPr>
                <w:rFonts w:ascii="Arial" w:eastAsia="Times New Roman" w:hAnsi="Arial" w:cs="Arial"/>
                <w:lang w:eastAsia="hr-HR"/>
              </w:rPr>
              <w:t xml:space="preserve"> metoda grupnog i individual</w:t>
            </w:r>
            <w:r>
              <w:rPr>
                <w:rFonts w:ascii="Arial" w:eastAsia="Times New Roman" w:hAnsi="Arial" w:cs="Arial"/>
                <w:lang w:eastAsia="hr-HR"/>
              </w:rPr>
              <w:t>nog rješavanja pitanja i vježbi,</w:t>
            </w:r>
            <w:r w:rsidRPr="003E6740">
              <w:rPr>
                <w:rFonts w:ascii="Arial" w:eastAsia="Times New Roman" w:hAnsi="Arial" w:cs="Arial"/>
                <w:lang w:eastAsia="hr-HR"/>
              </w:rPr>
              <w:t xml:space="preserve"> pisanje</w:t>
            </w:r>
            <w:r>
              <w:rPr>
                <w:rFonts w:ascii="Arial" w:eastAsia="Times New Roman" w:hAnsi="Arial" w:cs="Arial"/>
                <w:lang w:eastAsia="hr-HR"/>
              </w:rPr>
              <w:t xml:space="preserve"> bilješki o navedenom djelu,</w:t>
            </w:r>
            <w:r w:rsidRPr="003E6740">
              <w:rPr>
                <w:rFonts w:ascii="Arial" w:eastAsia="Times New Roman" w:hAnsi="Arial" w:cs="Arial"/>
                <w:lang w:eastAsia="hr-HR"/>
              </w:rPr>
              <w:t xml:space="preserve"> upute kako postupa</w:t>
            </w:r>
            <w:r>
              <w:rPr>
                <w:rFonts w:ascii="Arial" w:eastAsia="Times New Roman" w:hAnsi="Arial" w:cs="Arial"/>
                <w:lang w:eastAsia="hr-HR"/>
              </w:rPr>
              <w:t>ti prilikom vježbi i natjecanja,</w:t>
            </w:r>
            <w:r w:rsidRPr="003E6740">
              <w:rPr>
                <w:rFonts w:ascii="Arial" w:eastAsia="Times New Roman" w:hAnsi="Arial" w:cs="Arial"/>
                <w:lang w:eastAsia="hr-HR"/>
              </w:rPr>
              <w:t xml:space="preserve"> izrada promotivnog materijala </w:t>
            </w:r>
            <w:r>
              <w:rPr>
                <w:rFonts w:ascii="Arial" w:eastAsia="Times New Roman" w:hAnsi="Arial" w:cs="Arial"/>
                <w:lang w:eastAsia="hr-HR"/>
              </w:rPr>
              <w:t xml:space="preserve">(letaka, postera i sl.) o kvizu, </w:t>
            </w:r>
            <w:r w:rsidRPr="003E6740">
              <w:rPr>
                <w:rFonts w:ascii="Arial" w:eastAsia="Times New Roman" w:hAnsi="Arial" w:cs="Arial"/>
                <w:lang w:eastAsia="hr-HR"/>
              </w:rPr>
              <w:t>o</w:t>
            </w:r>
            <w:r>
              <w:rPr>
                <w:rFonts w:ascii="Arial" w:eastAsia="Times New Roman" w:hAnsi="Arial" w:cs="Arial"/>
                <w:lang w:eastAsia="hr-HR"/>
              </w:rPr>
              <w:t>dabir i narudžba knjige za kviz,</w:t>
            </w:r>
            <w:r w:rsidRPr="003E6740">
              <w:rPr>
                <w:rFonts w:ascii="Arial" w:eastAsia="Times New Roman" w:hAnsi="Arial" w:cs="Arial"/>
                <w:lang w:eastAsia="hr-HR"/>
              </w:rPr>
              <w:t xml:space="preserve"> izrada PowerPoint preze</w:t>
            </w:r>
            <w:r>
              <w:rPr>
                <w:rFonts w:ascii="Arial" w:eastAsia="Times New Roman" w:hAnsi="Arial" w:cs="Arial"/>
                <w:lang w:eastAsia="hr-HR"/>
              </w:rPr>
              <w:t>ntacije za školsku razinu kviza,</w:t>
            </w:r>
            <w:r w:rsidRPr="003E6740">
              <w:rPr>
                <w:rFonts w:ascii="Arial" w:eastAsia="Times New Roman" w:hAnsi="Arial" w:cs="Arial"/>
                <w:lang w:eastAsia="hr-HR"/>
              </w:rPr>
              <w:t xml:space="preserve"> informi</w:t>
            </w:r>
            <w:r>
              <w:rPr>
                <w:rFonts w:ascii="Arial" w:eastAsia="Times New Roman" w:hAnsi="Arial" w:cs="Arial"/>
                <w:lang w:eastAsia="hr-HR"/>
              </w:rPr>
              <w:t>ranje medija i javnosti o kvizu,</w:t>
            </w:r>
            <w:r w:rsidRPr="003E6740">
              <w:rPr>
                <w:rFonts w:ascii="Arial" w:eastAsia="Times New Roman" w:hAnsi="Arial" w:cs="Arial"/>
                <w:lang w:eastAsia="hr-HR"/>
              </w:rPr>
              <w:t xml:space="preserve"> diskusija o</w:t>
            </w:r>
            <w:r>
              <w:rPr>
                <w:rFonts w:ascii="Arial" w:eastAsia="Times New Roman" w:hAnsi="Arial" w:cs="Arial"/>
                <w:lang w:eastAsia="hr-HR"/>
              </w:rPr>
              <w:t xml:space="preserve"> kvizu,</w:t>
            </w:r>
            <w:r w:rsidRPr="003E6740">
              <w:rPr>
                <w:rFonts w:ascii="Arial" w:eastAsia="Times New Roman" w:hAnsi="Arial" w:cs="Arial"/>
                <w:lang w:eastAsia="hr-HR"/>
              </w:rPr>
              <w:t xml:space="preserve"> potvrd</w:t>
            </w:r>
            <w:r>
              <w:rPr>
                <w:rFonts w:ascii="Arial" w:eastAsia="Times New Roman" w:hAnsi="Arial" w:cs="Arial"/>
                <w:lang w:eastAsia="hr-HR"/>
              </w:rPr>
              <w:t>e natjecateljima i pobjednicima,</w:t>
            </w:r>
            <w:r w:rsidRPr="003E6740">
              <w:rPr>
                <w:rFonts w:ascii="Arial" w:eastAsia="Times New Roman" w:hAnsi="Arial" w:cs="Arial"/>
                <w:lang w:eastAsia="hr-HR"/>
              </w:rPr>
              <w:t xml:space="preserve"> fotografiranje sud</w:t>
            </w:r>
            <w:r>
              <w:rPr>
                <w:rFonts w:ascii="Arial" w:eastAsia="Times New Roman" w:hAnsi="Arial" w:cs="Arial"/>
                <w:lang w:eastAsia="hr-HR"/>
              </w:rPr>
              <w:t>ionika,</w:t>
            </w:r>
            <w:r w:rsidRPr="003E6740">
              <w:rPr>
                <w:rFonts w:ascii="Arial" w:eastAsia="Times New Roman" w:hAnsi="Arial" w:cs="Arial"/>
                <w:lang w:eastAsia="hr-HR"/>
              </w:rPr>
              <w:t xml:space="preserve"> sudj</w:t>
            </w:r>
            <w:r>
              <w:rPr>
                <w:rFonts w:ascii="Arial" w:eastAsia="Times New Roman" w:hAnsi="Arial" w:cs="Arial"/>
                <w:lang w:eastAsia="hr-HR"/>
              </w:rPr>
              <w:t xml:space="preserve">elovanje na književnom susretu, </w:t>
            </w:r>
            <w:r w:rsidRPr="003E6740">
              <w:rPr>
                <w:rFonts w:ascii="Arial" w:eastAsia="Times New Roman" w:hAnsi="Arial" w:cs="Arial"/>
                <w:lang w:eastAsia="hr-HR"/>
              </w:rPr>
              <w:t>izvješće o proved</w:t>
            </w:r>
            <w:r>
              <w:rPr>
                <w:rFonts w:ascii="Arial" w:eastAsia="Times New Roman" w:hAnsi="Arial" w:cs="Arial"/>
                <w:lang w:eastAsia="hr-HR"/>
              </w:rPr>
              <w:t>e</w:t>
            </w:r>
            <w:r w:rsidRPr="003E6740">
              <w:rPr>
                <w:rFonts w:ascii="Arial" w:eastAsia="Times New Roman" w:hAnsi="Arial" w:cs="Arial"/>
                <w:lang w:eastAsia="hr-HR"/>
              </w:rPr>
              <w:t>nom kvizu</w:t>
            </w:r>
            <w:r>
              <w:rPr>
                <w:rFonts w:ascii="Arial" w:eastAsia="Times New Roman" w:hAnsi="Arial" w:cs="Arial"/>
                <w:lang w:eastAsia="hr-HR"/>
              </w:rPr>
              <w:t>.</w:t>
            </w:r>
          </w:p>
          <w:p w14:paraId="4F70056C" w14:textId="65936F8D" w:rsidR="000E292C" w:rsidRPr="00D571B3" w:rsidRDefault="000E292C" w:rsidP="005D4FB0">
            <w:pPr>
              <w:spacing w:after="0" w:line="240" w:lineRule="auto"/>
              <w:rPr>
                <w:rFonts w:ascii="Arial" w:hAnsi="Arial" w:cs="Arial"/>
              </w:rPr>
            </w:pPr>
            <w:r>
              <w:rPr>
                <w:rFonts w:ascii="Arial" w:eastAsia="Times New Roman" w:hAnsi="Arial" w:cs="Arial"/>
                <w:lang w:eastAsia="hr-HR"/>
              </w:rPr>
              <w:t>K</w:t>
            </w:r>
            <w:r w:rsidRPr="003E6740">
              <w:rPr>
                <w:rFonts w:ascii="Arial" w:eastAsia="Times New Roman" w:hAnsi="Arial" w:cs="Arial"/>
                <w:lang w:eastAsia="hr-HR"/>
              </w:rPr>
              <w:t>viz se provodi među učenicima 5. razreda OŠ BBŽ povodom Međunarod</w:t>
            </w:r>
            <w:r>
              <w:rPr>
                <w:rFonts w:ascii="Arial" w:eastAsia="Times New Roman" w:hAnsi="Arial" w:cs="Arial"/>
                <w:lang w:eastAsia="hr-HR"/>
              </w:rPr>
              <w:t>nog dana dječje knjige (2. 4.). U</w:t>
            </w:r>
            <w:r w:rsidRPr="003E6740">
              <w:rPr>
                <w:rFonts w:ascii="Arial" w:eastAsia="Times New Roman" w:hAnsi="Arial" w:cs="Arial"/>
                <w:lang w:eastAsia="hr-HR"/>
              </w:rPr>
              <w:t>čenici čitaju</w:t>
            </w:r>
            <w:r>
              <w:rPr>
                <w:rFonts w:ascii="Arial" w:eastAsia="Times New Roman" w:hAnsi="Arial" w:cs="Arial"/>
                <w:lang w:eastAsia="hr-HR"/>
              </w:rPr>
              <w:t xml:space="preserve"> </w:t>
            </w:r>
            <w:r w:rsidRPr="003E6740">
              <w:rPr>
                <w:rFonts w:ascii="Arial" w:eastAsia="Times New Roman" w:hAnsi="Arial" w:cs="Arial"/>
                <w:lang w:eastAsia="hr-HR"/>
              </w:rPr>
              <w:t xml:space="preserve">zadani roman s propisanog </w:t>
            </w:r>
            <w:r>
              <w:rPr>
                <w:rFonts w:ascii="Arial" w:eastAsia="Times New Roman" w:hAnsi="Arial" w:cs="Arial"/>
                <w:lang w:eastAsia="hr-HR"/>
              </w:rPr>
              <w:t>popisa lektire. Tijekom cijele godine ih se priprema za natjecanje. N</w:t>
            </w:r>
            <w:r w:rsidRPr="003E6740">
              <w:rPr>
                <w:rFonts w:ascii="Arial" w:eastAsia="Times New Roman" w:hAnsi="Arial" w:cs="Arial"/>
                <w:lang w:eastAsia="hr-HR"/>
              </w:rPr>
              <w:t xml:space="preserve">a </w:t>
            </w:r>
            <w:proofErr w:type="spellStart"/>
            <w:r w:rsidRPr="003E6740">
              <w:rPr>
                <w:rFonts w:ascii="Arial" w:eastAsia="Times New Roman" w:hAnsi="Arial" w:cs="Arial"/>
                <w:lang w:eastAsia="hr-HR"/>
              </w:rPr>
              <w:t>međuškolski</w:t>
            </w:r>
            <w:proofErr w:type="spellEnd"/>
            <w:r w:rsidRPr="003E6740">
              <w:rPr>
                <w:rFonts w:ascii="Arial" w:eastAsia="Times New Roman" w:hAnsi="Arial" w:cs="Arial"/>
                <w:lang w:eastAsia="hr-HR"/>
              </w:rPr>
              <w:t xml:space="preserve"> književni kviz dolazi iz svake škole po jedna ekipa od tri učenika u pr</w:t>
            </w:r>
            <w:r>
              <w:rPr>
                <w:rFonts w:ascii="Arial" w:eastAsia="Times New Roman" w:hAnsi="Arial" w:cs="Arial"/>
                <w:lang w:eastAsia="hr-HR"/>
              </w:rPr>
              <w:t>atnji mentorice (knjižničarke). Č</w:t>
            </w:r>
            <w:r w:rsidRPr="003E6740">
              <w:rPr>
                <w:rFonts w:ascii="Arial" w:eastAsia="Times New Roman" w:hAnsi="Arial" w:cs="Arial"/>
                <w:lang w:eastAsia="hr-HR"/>
              </w:rPr>
              <w:t>lanovi ekipa skupno</w:t>
            </w:r>
            <w:r>
              <w:rPr>
                <w:rFonts w:ascii="Arial" w:eastAsia="Times New Roman" w:hAnsi="Arial" w:cs="Arial"/>
                <w:lang w:eastAsia="hr-HR"/>
              </w:rPr>
              <w:t xml:space="preserve"> </w:t>
            </w:r>
            <w:r w:rsidRPr="003E6740">
              <w:rPr>
                <w:rFonts w:ascii="Arial" w:eastAsia="Times New Roman" w:hAnsi="Arial" w:cs="Arial"/>
                <w:lang w:eastAsia="hr-HR"/>
              </w:rPr>
              <w:t xml:space="preserve">rješavaju pitanja pišući </w:t>
            </w:r>
            <w:r>
              <w:rPr>
                <w:rFonts w:ascii="Arial" w:eastAsia="Times New Roman" w:hAnsi="Arial" w:cs="Arial"/>
                <w:lang w:eastAsia="hr-HR"/>
              </w:rPr>
              <w:t>odgovore na prazan list papira. Z</w:t>
            </w:r>
            <w:r w:rsidRPr="003E6740">
              <w:rPr>
                <w:rFonts w:ascii="Arial" w:eastAsia="Times New Roman" w:hAnsi="Arial" w:cs="Arial"/>
                <w:lang w:eastAsia="hr-HR"/>
              </w:rPr>
              <w:t>a sv</w:t>
            </w:r>
            <w:r>
              <w:rPr>
                <w:rFonts w:ascii="Arial" w:eastAsia="Times New Roman" w:hAnsi="Arial" w:cs="Arial"/>
                <w:lang w:eastAsia="hr-HR"/>
              </w:rPr>
              <w:t>ako pitanje imaju jednu minutu. P</w:t>
            </w:r>
            <w:r w:rsidRPr="003E6740">
              <w:rPr>
                <w:rFonts w:ascii="Arial" w:eastAsia="Times New Roman" w:hAnsi="Arial" w:cs="Arial"/>
                <w:lang w:eastAsia="hr-HR"/>
              </w:rPr>
              <w:t>itanja član povjerenstva čita sa slajda</w:t>
            </w:r>
            <w:r>
              <w:rPr>
                <w:rFonts w:ascii="Arial" w:eastAsia="Times New Roman" w:hAnsi="Arial" w:cs="Arial"/>
                <w:lang w:eastAsia="hr-HR"/>
              </w:rPr>
              <w:t xml:space="preserve"> PowerPoint prezentacije. N</w:t>
            </w:r>
            <w:r w:rsidRPr="003E6740">
              <w:rPr>
                <w:rFonts w:ascii="Arial" w:eastAsia="Times New Roman" w:hAnsi="Arial" w:cs="Arial"/>
                <w:lang w:eastAsia="hr-HR"/>
              </w:rPr>
              <w:t>atjecateljima se postavlja 25 - 35 pitanja i to u obliku šest vrsta pitanja: poveži pojmove, prepoznaj lik prema</w:t>
            </w:r>
            <w:r>
              <w:rPr>
                <w:rFonts w:ascii="Arial" w:eastAsia="Times New Roman" w:hAnsi="Arial" w:cs="Arial"/>
                <w:lang w:eastAsia="hr-HR"/>
              </w:rPr>
              <w:t xml:space="preserve"> </w:t>
            </w:r>
            <w:r w:rsidRPr="003E6740">
              <w:rPr>
                <w:rFonts w:ascii="Arial" w:eastAsia="Times New Roman" w:hAnsi="Arial" w:cs="Arial"/>
                <w:lang w:eastAsia="hr-HR"/>
              </w:rPr>
              <w:t>citatu, izbaci uljeza, nadopuni</w:t>
            </w:r>
            <w:r>
              <w:rPr>
                <w:rFonts w:ascii="Arial" w:eastAsia="Times New Roman" w:hAnsi="Arial" w:cs="Arial"/>
                <w:lang w:eastAsia="hr-HR"/>
              </w:rPr>
              <w:t>, ABC pitanja i izravna pitanja. U</w:t>
            </w:r>
            <w:r w:rsidRPr="003E6740">
              <w:rPr>
                <w:rFonts w:ascii="Arial" w:eastAsia="Times New Roman" w:hAnsi="Arial" w:cs="Arial"/>
                <w:lang w:eastAsia="hr-HR"/>
              </w:rPr>
              <w:t>koliko više ekipa ima isti broj bodova, održava se dodatno ispitivan</w:t>
            </w:r>
            <w:r>
              <w:rPr>
                <w:rFonts w:ascii="Arial" w:eastAsia="Times New Roman" w:hAnsi="Arial" w:cs="Arial"/>
                <w:lang w:eastAsia="hr-HR"/>
              </w:rPr>
              <w:t>j</w:t>
            </w:r>
            <w:r w:rsidRPr="003E6740">
              <w:rPr>
                <w:rFonts w:ascii="Arial" w:eastAsia="Times New Roman" w:hAnsi="Arial" w:cs="Arial"/>
                <w:lang w:eastAsia="hr-HR"/>
              </w:rPr>
              <w:t>e navedenih</w:t>
            </w:r>
            <w:r>
              <w:rPr>
                <w:rFonts w:ascii="Arial" w:eastAsia="Times New Roman" w:hAnsi="Arial" w:cs="Arial"/>
                <w:lang w:eastAsia="hr-HR"/>
              </w:rPr>
              <w:t xml:space="preserve"> ekipa s dodatnih 5 pitanja. P</w:t>
            </w:r>
            <w:r w:rsidRPr="003E6740">
              <w:rPr>
                <w:rFonts w:ascii="Arial" w:eastAsia="Times New Roman" w:hAnsi="Arial" w:cs="Arial"/>
                <w:lang w:eastAsia="hr-HR"/>
              </w:rPr>
              <w:t>itanja sastavlja stručna komisija u sastavu knjižničar iz srednjih i visokih škola</w:t>
            </w:r>
            <w:r>
              <w:rPr>
                <w:rFonts w:ascii="Arial" w:eastAsia="Times New Roman" w:hAnsi="Arial" w:cs="Arial"/>
                <w:lang w:eastAsia="hr-HR"/>
              </w:rPr>
              <w:t>.</w:t>
            </w:r>
          </w:p>
        </w:tc>
      </w:tr>
      <w:tr w:rsidR="000E292C" w:rsidRPr="00D571B3" w14:paraId="4B4D0BDA" w14:textId="77777777" w:rsidTr="00065E08">
        <w:tc>
          <w:tcPr>
            <w:tcW w:w="1384" w:type="dxa"/>
            <w:shd w:val="clear" w:color="auto" w:fill="FFFF99"/>
            <w:vAlign w:val="center"/>
          </w:tcPr>
          <w:p w14:paraId="12C78EDE" w14:textId="77777777" w:rsidR="000E292C" w:rsidRPr="00D571B3" w:rsidRDefault="000E292C" w:rsidP="00065E08">
            <w:pPr>
              <w:spacing w:after="0" w:line="240" w:lineRule="auto"/>
              <w:jc w:val="center"/>
              <w:rPr>
                <w:rFonts w:ascii="Arial" w:hAnsi="Arial" w:cs="Arial"/>
              </w:rPr>
            </w:pPr>
            <w:proofErr w:type="spellStart"/>
            <w:r w:rsidRPr="00D571B3">
              <w:rPr>
                <w:rFonts w:ascii="Arial" w:hAnsi="Arial" w:cs="Arial"/>
              </w:rPr>
              <w:lastRenderedPageBreak/>
              <w:t>Vremenik</w:t>
            </w:r>
            <w:proofErr w:type="spellEnd"/>
          </w:p>
        </w:tc>
        <w:tc>
          <w:tcPr>
            <w:tcW w:w="8186" w:type="dxa"/>
          </w:tcPr>
          <w:p w14:paraId="0CC0A535" w14:textId="77777777" w:rsidR="000E292C" w:rsidRDefault="000E292C" w:rsidP="00065E08">
            <w:pPr>
              <w:spacing w:after="0" w:line="240" w:lineRule="auto"/>
              <w:rPr>
                <w:rFonts w:ascii="Arial" w:eastAsia="Times New Roman" w:hAnsi="Arial" w:cs="Arial"/>
                <w:b/>
                <w:lang w:eastAsia="hr-HR"/>
              </w:rPr>
            </w:pPr>
          </w:p>
          <w:p w14:paraId="558E8B77" w14:textId="77777777" w:rsidR="000E292C" w:rsidRPr="00CB5D45" w:rsidRDefault="000E292C" w:rsidP="00065E08">
            <w:pPr>
              <w:spacing w:after="0" w:line="240" w:lineRule="auto"/>
              <w:rPr>
                <w:rFonts w:ascii="Arial" w:eastAsia="Times New Roman" w:hAnsi="Arial" w:cs="Arial"/>
                <w:b/>
                <w:lang w:eastAsia="hr-HR"/>
              </w:rPr>
            </w:pPr>
            <w:r>
              <w:rPr>
                <w:rFonts w:ascii="Arial" w:eastAsia="Times New Roman" w:hAnsi="Arial" w:cs="Arial"/>
                <w:b/>
                <w:lang w:eastAsia="hr-HR"/>
              </w:rPr>
              <w:t>1. faza (do 1. ožujka</w:t>
            </w:r>
            <w:r w:rsidRPr="00CB5D45">
              <w:rPr>
                <w:rFonts w:ascii="Arial" w:eastAsia="Times New Roman" w:hAnsi="Arial" w:cs="Arial"/>
                <w:b/>
                <w:lang w:eastAsia="hr-HR"/>
              </w:rPr>
              <w:t xml:space="preserve">): </w:t>
            </w:r>
          </w:p>
          <w:p w14:paraId="58892A52"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O</w:t>
            </w:r>
            <w:r w:rsidRPr="00CB5D45">
              <w:rPr>
                <w:rFonts w:ascii="Arial" w:eastAsia="Times New Roman" w:hAnsi="Arial" w:cs="Arial"/>
                <w:lang w:eastAsia="hr-HR"/>
              </w:rPr>
              <w:t>dabir i narudžba potrebnog broja knjiga za vježbanje za natjecanje (istodobno obnavljamo knjižni fond</w:t>
            </w:r>
            <w:r>
              <w:rPr>
                <w:rFonts w:ascii="Arial" w:eastAsia="Times New Roman" w:hAnsi="Arial" w:cs="Arial"/>
                <w:lang w:eastAsia="hr-HR"/>
              </w:rPr>
              <w:t xml:space="preserve"> </w:t>
            </w:r>
            <w:proofErr w:type="spellStart"/>
            <w:r>
              <w:rPr>
                <w:rFonts w:ascii="Arial" w:eastAsia="Times New Roman" w:hAnsi="Arial" w:cs="Arial"/>
                <w:lang w:eastAsia="hr-HR"/>
              </w:rPr>
              <w:t>nelektirnih</w:t>
            </w:r>
            <w:proofErr w:type="spellEnd"/>
            <w:r>
              <w:rPr>
                <w:rFonts w:ascii="Arial" w:eastAsia="Times New Roman" w:hAnsi="Arial" w:cs="Arial"/>
                <w:lang w:eastAsia="hr-HR"/>
              </w:rPr>
              <w:t xml:space="preserve"> naslova), p</w:t>
            </w:r>
            <w:r w:rsidRPr="00CB5D45">
              <w:rPr>
                <w:rFonts w:ascii="Arial" w:eastAsia="Times New Roman" w:hAnsi="Arial" w:cs="Arial"/>
                <w:lang w:eastAsia="hr-HR"/>
              </w:rPr>
              <w:t xml:space="preserve">rijava </w:t>
            </w:r>
            <w:r>
              <w:rPr>
                <w:rFonts w:ascii="Arial" w:eastAsia="Times New Roman" w:hAnsi="Arial" w:cs="Arial"/>
                <w:lang w:eastAsia="hr-HR"/>
              </w:rPr>
              <w:t>za sudjelovanje u kvizu, u</w:t>
            </w:r>
            <w:r w:rsidRPr="00CB5D45">
              <w:rPr>
                <w:rFonts w:ascii="Arial" w:eastAsia="Times New Roman" w:hAnsi="Arial" w:cs="Arial"/>
                <w:lang w:eastAsia="hr-HR"/>
              </w:rPr>
              <w:t>čenike za sudjelovanje u kvizu animiraju učitelji h</w:t>
            </w:r>
            <w:r>
              <w:rPr>
                <w:rFonts w:ascii="Arial" w:eastAsia="Times New Roman" w:hAnsi="Arial" w:cs="Arial"/>
                <w:lang w:eastAsia="hr-HR"/>
              </w:rPr>
              <w:t>rvatskog jezika i knjižničarka, v</w:t>
            </w:r>
            <w:r w:rsidRPr="00CB5D45">
              <w:rPr>
                <w:rFonts w:ascii="Arial" w:eastAsia="Times New Roman" w:hAnsi="Arial" w:cs="Arial"/>
                <w:lang w:eastAsia="hr-HR"/>
              </w:rPr>
              <w:t>ježbanje</w:t>
            </w:r>
            <w:r>
              <w:rPr>
                <w:rFonts w:ascii="Arial" w:eastAsia="Times New Roman" w:hAnsi="Arial" w:cs="Arial"/>
                <w:lang w:eastAsia="hr-HR"/>
              </w:rPr>
              <w:t xml:space="preserve"> s učenicima, d</w:t>
            </w:r>
            <w:r w:rsidRPr="00CB5D45">
              <w:rPr>
                <w:rFonts w:ascii="Arial" w:eastAsia="Times New Roman" w:hAnsi="Arial" w:cs="Arial"/>
                <w:lang w:eastAsia="hr-HR"/>
              </w:rPr>
              <w:t>ogovor s nakladnikom oko nagrada</w:t>
            </w:r>
            <w:r>
              <w:rPr>
                <w:rFonts w:ascii="Arial" w:eastAsia="Times New Roman" w:hAnsi="Arial" w:cs="Arial"/>
                <w:lang w:eastAsia="hr-HR"/>
              </w:rPr>
              <w:t>.</w:t>
            </w:r>
          </w:p>
          <w:p w14:paraId="212980AE" w14:textId="77777777" w:rsidR="000E292C" w:rsidRDefault="000E292C" w:rsidP="00065E08">
            <w:pPr>
              <w:spacing w:after="0" w:line="240" w:lineRule="auto"/>
              <w:rPr>
                <w:rFonts w:ascii="Arial" w:eastAsia="Times New Roman" w:hAnsi="Arial" w:cs="Arial"/>
                <w:lang w:eastAsia="hr-HR"/>
              </w:rPr>
            </w:pPr>
            <w:r w:rsidRPr="005354D0">
              <w:rPr>
                <w:rFonts w:ascii="Arial" w:eastAsia="Times New Roman" w:hAnsi="Arial" w:cs="Arial"/>
                <w:b/>
                <w:lang w:eastAsia="hr-HR"/>
              </w:rPr>
              <w:t xml:space="preserve">2. faza </w:t>
            </w:r>
            <w:r>
              <w:rPr>
                <w:rFonts w:ascii="Arial" w:eastAsia="Times New Roman" w:hAnsi="Arial" w:cs="Arial"/>
                <w:b/>
                <w:lang w:eastAsia="hr-HR"/>
              </w:rPr>
              <w:t>(1. - 20. ožujka</w:t>
            </w:r>
            <w:r w:rsidRPr="005354D0">
              <w:rPr>
                <w:rFonts w:ascii="Arial" w:eastAsia="Times New Roman" w:hAnsi="Arial" w:cs="Arial"/>
                <w:b/>
                <w:lang w:eastAsia="hr-HR"/>
              </w:rPr>
              <w:t>):</w:t>
            </w:r>
            <w:r w:rsidRPr="005354D0">
              <w:rPr>
                <w:rFonts w:ascii="Arial" w:eastAsia="Times New Roman" w:hAnsi="Arial" w:cs="Arial"/>
                <w:lang w:eastAsia="hr-HR"/>
              </w:rPr>
              <w:t xml:space="preserve"> </w:t>
            </w:r>
          </w:p>
          <w:p w14:paraId="503A5479"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S</w:t>
            </w:r>
            <w:r w:rsidRPr="005354D0">
              <w:rPr>
                <w:rFonts w:ascii="Arial" w:eastAsia="Times New Roman" w:hAnsi="Arial" w:cs="Arial"/>
                <w:lang w:eastAsia="hr-HR"/>
              </w:rPr>
              <w:t>udjel</w:t>
            </w:r>
            <w:r>
              <w:rPr>
                <w:rFonts w:ascii="Arial" w:eastAsia="Times New Roman" w:hAnsi="Arial" w:cs="Arial"/>
                <w:lang w:eastAsia="hr-HR"/>
              </w:rPr>
              <w:t>o</w:t>
            </w:r>
            <w:r w:rsidRPr="005354D0">
              <w:rPr>
                <w:rFonts w:ascii="Arial" w:eastAsia="Times New Roman" w:hAnsi="Arial" w:cs="Arial"/>
                <w:lang w:eastAsia="hr-HR"/>
              </w:rPr>
              <w:t>vanje na školskoj razini kviza koju provodi i organizira knjižničarka u suradnji s učiteljima hrvatskog</w:t>
            </w:r>
            <w:r>
              <w:rPr>
                <w:rFonts w:ascii="Arial" w:eastAsia="Times New Roman" w:hAnsi="Arial" w:cs="Arial"/>
                <w:lang w:eastAsia="hr-HR"/>
              </w:rPr>
              <w:t xml:space="preserve"> jezika,</w:t>
            </w:r>
            <w:r w:rsidRPr="005354D0">
              <w:rPr>
                <w:rFonts w:ascii="Arial" w:eastAsia="Times New Roman" w:hAnsi="Arial" w:cs="Arial"/>
                <w:lang w:eastAsia="hr-HR"/>
              </w:rPr>
              <w:t xml:space="preserve"> pripr</w:t>
            </w:r>
            <w:r>
              <w:rPr>
                <w:rFonts w:ascii="Arial" w:eastAsia="Times New Roman" w:hAnsi="Arial" w:cs="Arial"/>
                <w:lang w:eastAsia="hr-HR"/>
              </w:rPr>
              <w:t xml:space="preserve">ema za </w:t>
            </w:r>
            <w:proofErr w:type="spellStart"/>
            <w:r>
              <w:rPr>
                <w:rFonts w:ascii="Arial" w:eastAsia="Times New Roman" w:hAnsi="Arial" w:cs="Arial"/>
                <w:lang w:eastAsia="hr-HR"/>
              </w:rPr>
              <w:t>međuškolsku</w:t>
            </w:r>
            <w:proofErr w:type="spellEnd"/>
            <w:r>
              <w:rPr>
                <w:rFonts w:ascii="Arial" w:eastAsia="Times New Roman" w:hAnsi="Arial" w:cs="Arial"/>
                <w:lang w:eastAsia="hr-HR"/>
              </w:rPr>
              <w:t xml:space="preserve"> razinu kviza,</w:t>
            </w:r>
            <w:r w:rsidRPr="005354D0">
              <w:rPr>
                <w:rFonts w:ascii="Arial" w:eastAsia="Times New Roman" w:hAnsi="Arial" w:cs="Arial"/>
                <w:lang w:eastAsia="hr-HR"/>
              </w:rPr>
              <w:t xml:space="preserve"> priprema materijala i po</w:t>
            </w:r>
            <w:r>
              <w:rPr>
                <w:rFonts w:ascii="Arial" w:eastAsia="Times New Roman" w:hAnsi="Arial" w:cs="Arial"/>
                <w:lang w:eastAsia="hr-HR"/>
              </w:rPr>
              <w:t xml:space="preserve">tvrda za </w:t>
            </w:r>
            <w:proofErr w:type="spellStart"/>
            <w:r>
              <w:rPr>
                <w:rFonts w:ascii="Arial" w:eastAsia="Times New Roman" w:hAnsi="Arial" w:cs="Arial"/>
                <w:lang w:eastAsia="hr-HR"/>
              </w:rPr>
              <w:t>međuškolsko</w:t>
            </w:r>
            <w:proofErr w:type="spellEnd"/>
            <w:r>
              <w:rPr>
                <w:rFonts w:ascii="Arial" w:eastAsia="Times New Roman" w:hAnsi="Arial" w:cs="Arial"/>
                <w:lang w:eastAsia="hr-HR"/>
              </w:rPr>
              <w:t xml:space="preserve"> natjecanje,</w:t>
            </w:r>
            <w:r w:rsidRPr="005354D0">
              <w:rPr>
                <w:rFonts w:ascii="Arial" w:eastAsia="Times New Roman" w:hAnsi="Arial" w:cs="Arial"/>
                <w:lang w:eastAsia="hr-HR"/>
              </w:rPr>
              <w:t xml:space="preserve"> dostava popisa učenika, izvješća</w:t>
            </w:r>
            <w:r>
              <w:rPr>
                <w:rFonts w:ascii="Arial" w:eastAsia="Times New Roman" w:hAnsi="Arial" w:cs="Arial"/>
                <w:lang w:eastAsia="hr-HR"/>
              </w:rPr>
              <w:t xml:space="preserve"> </w:t>
            </w:r>
            <w:r w:rsidRPr="005354D0">
              <w:rPr>
                <w:rFonts w:ascii="Arial" w:eastAsia="Times New Roman" w:hAnsi="Arial" w:cs="Arial"/>
                <w:lang w:eastAsia="hr-HR"/>
              </w:rPr>
              <w:t xml:space="preserve">o školskoj razini kviza i prijava za sudjelovanje na </w:t>
            </w:r>
            <w:proofErr w:type="spellStart"/>
            <w:r w:rsidRPr="005354D0">
              <w:rPr>
                <w:rFonts w:ascii="Arial" w:eastAsia="Times New Roman" w:hAnsi="Arial" w:cs="Arial"/>
                <w:lang w:eastAsia="hr-HR"/>
              </w:rPr>
              <w:t>međuškolskoj</w:t>
            </w:r>
            <w:proofErr w:type="spellEnd"/>
            <w:r w:rsidRPr="005354D0">
              <w:rPr>
                <w:rFonts w:ascii="Arial" w:eastAsia="Times New Roman" w:hAnsi="Arial" w:cs="Arial"/>
                <w:lang w:eastAsia="hr-HR"/>
              </w:rPr>
              <w:t xml:space="preserve"> razini kviza organizatoricama kviza</w:t>
            </w:r>
            <w:r>
              <w:rPr>
                <w:rFonts w:ascii="Arial" w:eastAsia="Times New Roman" w:hAnsi="Arial" w:cs="Arial"/>
                <w:lang w:eastAsia="hr-HR"/>
              </w:rPr>
              <w:t>.</w:t>
            </w:r>
          </w:p>
          <w:p w14:paraId="68C787D0"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b/>
                <w:lang w:eastAsia="hr-HR"/>
              </w:rPr>
              <w:t>3. faza (12. 4.</w:t>
            </w:r>
            <w:r w:rsidRPr="005354D0">
              <w:rPr>
                <w:rFonts w:ascii="Arial" w:eastAsia="Times New Roman" w:hAnsi="Arial" w:cs="Arial"/>
                <w:b/>
                <w:lang w:eastAsia="hr-HR"/>
              </w:rPr>
              <w:t>):</w:t>
            </w:r>
            <w:r w:rsidRPr="005354D0">
              <w:rPr>
                <w:rFonts w:ascii="Arial" w:eastAsia="Times New Roman" w:hAnsi="Arial" w:cs="Arial"/>
                <w:lang w:eastAsia="hr-HR"/>
              </w:rPr>
              <w:t xml:space="preserve"> </w:t>
            </w:r>
          </w:p>
          <w:p w14:paraId="49B218F1" w14:textId="77777777" w:rsidR="000E292C" w:rsidRDefault="000E292C" w:rsidP="00065E08">
            <w:pPr>
              <w:spacing w:after="0" w:line="240" w:lineRule="auto"/>
              <w:rPr>
                <w:rFonts w:ascii="Arial" w:eastAsia="Times New Roman" w:hAnsi="Arial" w:cs="Arial"/>
                <w:lang w:eastAsia="hr-HR"/>
              </w:rPr>
            </w:pPr>
            <w:r>
              <w:rPr>
                <w:rFonts w:ascii="Arial" w:eastAsia="Times New Roman" w:hAnsi="Arial" w:cs="Arial"/>
                <w:lang w:eastAsia="hr-HR"/>
              </w:rPr>
              <w:t>S</w:t>
            </w:r>
            <w:r w:rsidRPr="005354D0">
              <w:rPr>
                <w:rFonts w:ascii="Arial" w:eastAsia="Times New Roman" w:hAnsi="Arial" w:cs="Arial"/>
                <w:lang w:eastAsia="hr-HR"/>
              </w:rPr>
              <w:t xml:space="preserve">udjelovanje na </w:t>
            </w:r>
            <w:proofErr w:type="spellStart"/>
            <w:r w:rsidRPr="005354D0">
              <w:rPr>
                <w:rFonts w:ascii="Arial" w:eastAsia="Times New Roman" w:hAnsi="Arial" w:cs="Arial"/>
                <w:lang w:eastAsia="hr-HR"/>
              </w:rPr>
              <w:t>međuškolskoj</w:t>
            </w:r>
            <w:proofErr w:type="spellEnd"/>
            <w:r w:rsidRPr="005354D0">
              <w:rPr>
                <w:rFonts w:ascii="Arial" w:eastAsia="Times New Roman" w:hAnsi="Arial" w:cs="Arial"/>
                <w:lang w:eastAsia="hr-HR"/>
              </w:rPr>
              <w:t xml:space="preserve"> razini kviza i književnom </w:t>
            </w:r>
            <w:r>
              <w:rPr>
                <w:rFonts w:ascii="Arial" w:eastAsia="Times New Roman" w:hAnsi="Arial" w:cs="Arial"/>
                <w:lang w:eastAsia="hr-HR"/>
              </w:rPr>
              <w:t>susretu, podjela nagrada i potvrd</w:t>
            </w:r>
            <w:r w:rsidRPr="005354D0">
              <w:rPr>
                <w:rFonts w:ascii="Arial" w:eastAsia="Times New Roman" w:hAnsi="Arial" w:cs="Arial"/>
                <w:lang w:eastAsia="hr-HR"/>
              </w:rPr>
              <w:t>a sudionicima i</w:t>
            </w:r>
            <w:r>
              <w:rPr>
                <w:rFonts w:ascii="Arial" w:eastAsia="Times New Roman" w:hAnsi="Arial" w:cs="Arial"/>
                <w:lang w:eastAsia="hr-HR"/>
              </w:rPr>
              <w:t xml:space="preserve"> pobjednicima,</w:t>
            </w:r>
            <w:r w:rsidRPr="005354D0">
              <w:rPr>
                <w:rFonts w:ascii="Arial" w:eastAsia="Times New Roman" w:hAnsi="Arial" w:cs="Arial"/>
                <w:lang w:eastAsia="hr-HR"/>
              </w:rPr>
              <w:t xml:space="preserve"> promocija kviza u medijima i na mrežnim stranicama škole</w:t>
            </w:r>
            <w:r>
              <w:rPr>
                <w:rFonts w:ascii="Arial" w:eastAsia="Times New Roman" w:hAnsi="Arial" w:cs="Arial"/>
                <w:lang w:eastAsia="hr-HR"/>
              </w:rPr>
              <w:t>.</w:t>
            </w:r>
          </w:p>
          <w:p w14:paraId="5073C259" w14:textId="77777777" w:rsidR="000E292C" w:rsidRDefault="000E292C" w:rsidP="00065E08">
            <w:pPr>
              <w:spacing w:after="0" w:line="240" w:lineRule="auto"/>
              <w:rPr>
                <w:rFonts w:ascii="Arial" w:hAnsi="Arial" w:cs="Arial"/>
              </w:rPr>
            </w:pPr>
            <w:r>
              <w:rPr>
                <w:rFonts w:ascii="Arial" w:hAnsi="Arial" w:cs="Arial"/>
                <w:b/>
              </w:rPr>
              <w:t>4. faza (do kraja travnja</w:t>
            </w:r>
            <w:r w:rsidRPr="005354D0">
              <w:rPr>
                <w:rFonts w:ascii="Arial" w:hAnsi="Arial" w:cs="Arial"/>
                <w:b/>
              </w:rPr>
              <w:t>):</w:t>
            </w:r>
            <w:r>
              <w:rPr>
                <w:rFonts w:ascii="Arial" w:hAnsi="Arial" w:cs="Arial"/>
              </w:rPr>
              <w:t xml:space="preserve"> </w:t>
            </w:r>
          </w:p>
          <w:p w14:paraId="03F3A049" w14:textId="77777777" w:rsidR="000E292C" w:rsidRDefault="000E292C" w:rsidP="00065E08">
            <w:pPr>
              <w:spacing w:after="0" w:line="240" w:lineRule="auto"/>
              <w:rPr>
                <w:rFonts w:ascii="Arial" w:hAnsi="Arial" w:cs="Arial"/>
                <w:sz w:val="24"/>
                <w:szCs w:val="24"/>
              </w:rPr>
            </w:pPr>
            <w:r>
              <w:rPr>
                <w:rFonts w:ascii="Arial" w:hAnsi="Arial" w:cs="Arial"/>
              </w:rPr>
              <w:t xml:space="preserve">Sastavljanje završnog izvješća o provedenoj </w:t>
            </w:r>
            <w:proofErr w:type="spellStart"/>
            <w:r>
              <w:rPr>
                <w:rFonts w:ascii="Arial" w:hAnsi="Arial" w:cs="Arial"/>
              </w:rPr>
              <w:t>međuškolskoj</w:t>
            </w:r>
            <w:proofErr w:type="spellEnd"/>
            <w:r>
              <w:rPr>
                <w:rFonts w:ascii="Arial" w:hAnsi="Arial" w:cs="Arial"/>
              </w:rPr>
              <w:t xml:space="preserve"> razini kviza.</w:t>
            </w:r>
          </w:p>
          <w:p w14:paraId="3458BCBA" w14:textId="77777777" w:rsidR="000E292C" w:rsidRPr="00D571B3" w:rsidRDefault="000E292C" w:rsidP="00065E08">
            <w:pPr>
              <w:spacing w:after="0" w:line="240" w:lineRule="auto"/>
              <w:rPr>
                <w:rFonts w:ascii="Arial" w:hAnsi="Arial" w:cs="Arial"/>
              </w:rPr>
            </w:pPr>
          </w:p>
        </w:tc>
      </w:tr>
      <w:tr w:rsidR="000E292C" w:rsidRPr="00D571B3" w14:paraId="1E4FF504" w14:textId="77777777" w:rsidTr="00065E08">
        <w:tc>
          <w:tcPr>
            <w:tcW w:w="1384" w:type="dxa"/>
            <w:shd w:val="clear" w:color="auto" w:fill="FFFF99"/>
            <w:vAlign w:val="center"/>
          </w:tcPr>
          <w:p w14:paraId="65CC93B1" w14:textId="77777777" w:rsidR="000E292C" w:rsidRPr="00D571B3" w:rsidRDefault="000E292C" w:rsidP="00065E08">
            <w:pPr>
              <w:spacing w:after="0" w:line="240" w:lineRule="auto"/>
              <w:jc w:val="center"/>
              <w:rPr>
                <w:rFonts w:ascii="Arial" w:hAnsi="Arial" w:cs="Arial"/>
              </w:rPr>
            </w:pPr>
          </w:p>
          <w:p w14:paraId="744AE3E9" w14:textId="77777777" w:rsidR="000E292C" w:rsidRPr="00D571B3" w:rsidRDefault="000E292C" w:rsidP="00065E08">
            <w:pPr>
              <w:spacing w:after="0" w:line="240" w:lineRule="auto"/>
              <w:jc w:val="center"/>
              <w:rPr>
                <w:rFonts w:ascii="Arial" w:hAnsi="Arial" w:cs="Arial"/>
              </w:rPr>
            </w:pPr>
            <w:r w:rsidRPr="00D571B3">
              <w:rPr>
                <w:rFonts w:ascii="Arial" w:hAnsi="Arial" w:cs="Arial"/>
              </w:rPr>
              <w:t>Okvirni troškovnik</w:t>
            </w:r>
          </w:p>
          <w:p w14:paraId="78165016" w14:textId="77777777" w:rsidR="000E292C" w:rsidRPr="00D571B3" w:rsidRDefault="000E292C" w:rsidP="00065E08">
            <w:pPr>
              <w:spacing w:after="0" w:line="240" w:lineRule="auto"/>
              <w:jc w:val="center"/>
              <w:rPr>
                <w:rFonts w:ascii="Arial" w:hAnsi="Arial" w:cs="Arial"/>
              </w:rPr>
            </w:pPr>
          </w:p>
        </w:tc>
        <w:tc>
          <w:tcPr>
            <w:tcW w:w="8186" w:type="dxa"/>
          </w:tcPr>
          <w:p w14:paraId="0B0B524F" w14:textId="77777777" w:rsidR="000E292C" w:rsidRDefault="000E292C" w:rsidP="00065E08">
            <w:pPr>
              <w:spacing w:after="0" w:line="240" w:lineRule="auto"/>
              <w:rPr>
                <w:rFonts w:ascii="Arial" w:hAnsi="Arial" w:cs="Arial"/>
              </w:rPr>
            </w:pPr>
          </w:p>
          <w:p w14:paraId="4C614CFB" w14:textId="77777777" w:rsidR="003F173F" w:rsidRDefault="000E292C" w:rsidP="00065E08">
            <w:pPr>
              <w:spacing w:after="0" w:line="240" w:lineRule="auto"/>
              <w:rPr>
                <w:rFonts w:ascii="Arial" w:eastAsia="Times New Roman" w:hAnsi="Arial" w:cs="Arial"/>
                <w:lang w:eastAsia="hr-HR"/>
              </w:rPr>
            </w:pPr>
            <w:r w:rsidRPr="005354D0">
              <w:rPr>
                <w:rFonts w:ascii="Arial" w:eastAsia="Times New Roman" w:hAnsi="Arial" w:cs="Arial"/>
                <w:lang w:eastAsia="hr-HR"/>
              </w:rPr>
              <w:t xml:space="preserve">papir za </w:t>
            </w:r>
            <w:proofErr w:type="spellStart"/>
            <w:r w:rsidRPr="005354D0">
              <w:rPr>
                <w:rFonts w:ascii="Arial" w:eastAsia="Times New Roman" w:hAnsi="Arial" w:cs="Arial"/>
                <w:lang w:eastAsia="hr-HR"/>
              </w:rPr>
              <w:t>print</w:t>
            </w:r>
            <w:r w:rsidR="003F173F">
              <w:rPr>
                <w:rFonts w:ascii="Arial" w:eastAsia="Times New Roman" w:hAnsi="Arial" w:cs="Arial"/>
                <w:lang w:eastAsia="hr-HR"/>
              </w:rPr>
              <w:t>anje</w:t>
            </w:r>
            <w:proofErr w:type="spellEnd"/>
            <w:r w:rsidR="003F173F">
              <w:rPr>
                <w:rFonts w:ascii="Arial" w:eastAsia="Times New Roman" w:hAnsi="Arial" w:cs="Arial"/>
                <w:lang w:eastAsia="hr-HR"/>
              </w:rPr>
              <w:t xml:space="preserve"> = 15 €</w:t>
            </w:r>
            <w:r w:rsidRPr="005354D0">
              <w:rPr>
                <w:rFonts w:ascii="Arial" w:eastAsia="Times New Roman" w:hAnsi="Arial" w:cs="Arial"/>
                <w:lang w:eastAsia="hr-HR"/>
              </w:rPr>
              <w:t>; promotiv</w:t>
            </w:r>
            <w:r w:rsidR="003F173F">
              <w:rPr>
                <w:rFonts w:ascii="Arial" w:eastAsia="Times New Roman" w:hAnsi="Arial" w:cs="Arial"/>
                <w:lang w:eastAsia="hr-HR"/>
              </w:rPr>
              <w:t xml:space="preserve">ni i popratni materijali = 5 € ; sitni materijali = </w:t>
            </w:r>
          </w:p>
          <w:p w14:paraId="4BD3206F" w14:textId="77777777" w:rsidR="000E292C" w:rsidRPr="005354D0" w:rsidRDefault="003F173F" w:rsidP="00065E08">
            <w:pPr>
              <w:spacing w:after="0" w:line="240" w:lineRule="auto"/>
              <w:rPr>
                <w:rFonts w:ascii="Arial" w:eastAsia="Times New Roman" w:hAnsi="Arial" w:cs="Arial"/>
                <w:lang w:eastAsia="hr-HR"/>
              </w:rPr>
            </w:pPr>
            <w:r>
              <w:rPr>
                <w:rFonts w:ascii="Arial" w:eastAsia="Times New Roman" w:hAnsi="Arial" w:cs="Arial"/>
                <w:lang w:eastAsia="hr-HR"/>
              </w:rPr>
              <w:t>5 €;</w:t>
            </w:r>
            <w:r w:rsidR="000E292C" w:rsidRPr="005354D0">
              <w:rPr>
                <w:rFonts w:ascii="Arial" w:eastAsia="Times New Roman" w:hAnsi="Arial" w:cs="Arial"/>
                <w:lang w:eastAsia="hr-HR"/>
              </w:rPr>
              <w:t xml:space="preserve"> papi</w:t>
            </w:r>
            <w:r>
              <w:rPr>
                <w:rFonts w:ascii="Arial" w:eastAsia="Times New Roman" w:hAnsi="Arial" w:cs="Arial"/>
                <w:lang w:eastAsia="hr-HR"/>
              </w:rPr>
              <w:t xml:space="preserve">ri i fotografije za izvješće = 10 </w:t>
            </w:r>
            <w:r w:rsidR="000E292C" w:rsidRPr="005354D0">
              <w:rPr>
                <w:rFonts w:ascii="Arial" w:eastAsia="Times New Roman" w:hAnsi="Arial" w:cs="Arial"/>
                <w:lang w:eastAsia="hr-HR"/>
              </w:rPr>
              <w:t>;</w:t>
            </w:r>
            <w:r>
              <w:rPr>
                <w:rFonts w:ascii="Arial" w:eastAsia="Times New Roman" w:hAnsi="Arial" w:cs="Arial"/>
                <w:lang w:eastAsia="hr-HR"/>
              </w:rPr>
              <w:t xml:space="preserve"> €</w:t>
            </w:r>
            <w:r w:rsidR="000E292C" w:rsidRPr="005354D0">
              <w:rPr>
                <w:rFonts w:ascii="Arial" w:eastAsia="Times New Roman" w:hAnsi="Arial" w:cs="Arial"/>
                <w:lang w:eastAsia="hr-HR"/>
              </w:rPr>
              <w:t xml:space="preserve"> troškovi</w:t>
            </w:r>
            <w:r>
              <w:rPr>
                <w:rFonts w:ascii="Arial" w:eastAsia="Times New Roman" w:hAnsi="Arial" w:cs="Arial"/>
                <w:lang w:eastAsia="hr-HR"/>
              </w:rPr>
              <w:t xml:space="preserve"> </w:t>
            </w:r>
            <w:r w:rsidR="000E292C" w:rsidRPr="005354D0">
              <w:rPr>
                <w:rFonts w:ascii="Arial" w:eastAsia="Times New Roman" w:hAnsi="Arial" w:cs="Arial"/>
                <w:lang w:eastAsia="hr-HR"/>
              </w:rPr>
              <w:t xml:space="preserve">putovanja </w:t>
            </w:r>
            <w:r>
              <w:rPr>
                <w:rFonts w:ascii="Arial" w:eastAsia="Times New Roman" w:hAnsi="Arial" w:cs="Arial"/>
                <w:lang w:eastAsia="hr-HR"/>
              </w:rPr>
              <w:t>na županijsku razinu kviza = 30 €</w:t>
            </w:r>
            <w:r w:rsidR="000E292C" w:rsidRPr="005354D0">
              <w:rPr>
                <w:rFonts w:ascii="Arial" w:eastAsia="Times New Roman" w:hAnsi="Arial" w:cs="Arial"/>
                <w:lang w:eastAsia="hr-HR"/>
              </w:rPr>
              <w:t>;</w:t>
            </w:r>
            <w:r>
              <w:rPr>
                <w:rFonts w:ascii="Arial" w:eastAsia="Times New Roman" w:hAnsi="Arial" w:cs="Arial"/>
                <w:lang w:eastAsia="hr-HR"/>
              </w:rPr>
              <w:t xml:space="preserve"> oko 30 </w:t>
            </w:r>
            <w:r w:rsidR="000E292C" w:rsidRPr="005354D0">
              <w:rPr>
                <w:rFonts w:ascii="Arial" w:eastAsia="Times New Roman" w:hAnsi="Arial" w:cs="Arial"/>
                <w:lang w:eastAsia="hr-HR"/>
              </w:rPr>
              <w:t xml:space="preserve"> </w:t>
            </w:r>
            <w:r>
              <w:rPr>
                <w:rFonts w:ascii="Arial" w:eastAsia="Times New Roman" w:hAnsi="Arial" w:cs="Arial"/>
                <w:lang w:eastAsia="hr-HR"/>
              </w:rPr>
              <w:t xml:space="preserve">€ </w:t>
            </w:r>
            <w:r w:rsidR="000E292C" w:rsidRPr="005354D0">
              <w:rPr>
                <w:rFonts w:ascii="Arial" w:eastAsia="Times New Roman" w:hAnsi="Arial" w:cs="Arial"/>
                <w:lang w:eastAsia="hr-HR"/>
              </w:rPr>
              <w:t>za dodatne primjerke potrebnog lektirnog naslova za natjecanje; u</w:t>
            </w:r>
            <w:r>
              <w:rPr>
                <w:rFonts w:ascii="Arial" w:eastAsia="Times New Roman" w:hAnsi="Arial" w:cs="Arial"/>
                <w:lang w:eastAsia="hr-HR"/>
              </w:rPr>
              <w:t>kupno: 95 €.</w:t>
            </w:r>
          </w:p>
          <w:p w14:paraId="7D9027B3" w14:textId="77777777" w:rsidR="000E292C" w:rsidRPr="007427A1" w:rsidRDefault="000E292C" w:rsidP="00065E08">
            <w:pPr>
              <w:spacing w:after="0" w:line="240" w:lineRule="auto"/>
              <w:rPr>
                <w:rFonts w:ascii="Arial" w:eastAsia="Times New Roman" w:hAnsi="Arial" w:cs="Arial"/>
                <w:lang w:eastAsia="hr-HR"/>
              </w:rPr>
            </w:pPr>
          </w:p>
        </w:tc>
      </w:tr>
      <w:tr w:rsidR="000E292C" w:rsidRPr="00D571B3" w14:paraId="7177C151" w14:textId="77777777" w:rsidTr="00065E08">
        <w:tc>
          <w:tcPr>
            <w:tcW w:w="1384" w:type="dxa"/>
            <w:shd w:val="clear" w:color="auto" w:fill="FFFF99"/>
            <w:vAlign w:val="center"/>
          </w:tcPr>
          <w:p w14:paraId="7C775F02" w14:textId="77777777" w:rsidR="000E292C" w:rsidRDefault="000E292C" w:rsidP="00065E08">
            <w:pPr>
              <w:spacing w:after="0" w:line="240" w:lineRule="auto"/>
              <w:jc w:val="center"/>
              <w:rPr>
                <w:rFonts w:ascii="Arial" w:hAnsi="Arial" w:cs="Arial"/>
              </w:rPr>
            </w:pPr>
          </w:p>
          <w:p w14:paraId="0A84D7A6" w14:textId="77777777" w:rsidR="000E292C" w:rsidRPr="00D571B3" w:rsidRDefault="000E292C" w:rsidP="00065E08">
            <w:pPr>
              <w:spacing w:after="0" w:line="240" w:lineRule="auto"/>
              <w:jc w:val="center"/>
              <w:rPr>
                <w:rFonts w:ascii="Arial" w:hAnsi="Arial" w:cs="Arial"/>
              </w:rPr>
            </w:pPr>
            <w:r w:rsidRPr="00D571B3">
              <w:rPr>
                <w:rFonts w:ascii="Arial" w:hAnsi="Arial" w:cs="Arial"/>
              </w:rPr>
              <w:t>Način praćenja</w:t>
            </w:r>
          </w:p>
          <w:p w14:paraId="2551C1F7" w14:textId="77777777" w:rsidR="000E292C" w:rsidRDefault="000E292C" w:rsidP="00065E08">
            <w:pPr>
              <w:spacing w:after="0" w:line="240" w:lineRule="auto"/>
              <w:jc w:val="center"/>
              <w:rPr>
                <w:rFonts w:ascii="Arial" w:hAnsi="Arial" w:cs="Arial"/>
              </w:rPr>
            </w:pPr>
            <w:r w:rsidRPr="00D571B3">
              <w:rPr>
                <w:rFonts w:ascii="Arial" w:hAnsi="Arial" w:cs="Arial"/>
              </w:rPr>
              <w:t>aktivnosti / programa / projekta</w:t>
            </w:r>
          </w:p>
          <w:p w14:paraId="4C8ADF38" w14:textId="77777777" w:rsidR="000E292C" w:rsidRPr="00D571B3" w:rsidRDefault="000E292C" w:rsidP="00065E08">
            <w:pPr>
              <w:spacing w:after="0" w:line="240" w:lineRule="auto"/>
              <w:jc w:val="center"/>
              <w:rPr>
                <w:rFonts w:ascii="Arial" w:hAnsi="Arial" w:cs="Arial"/>
              </w:rPr>
            </w:pPr>
          </w:p>
        </w:tc>
        <w:tc>
          <w:tcPr>
            <w:tcW w:w="8186" w:type="dxa"/>
          </w:tcPr>
          <w:p w14:paraId="06A253EB" w14:textId="77777777" w:rsidR="000E292C" w:rsidRDefault="000E292C" w:rsidP="00065E08">
            <w:pPr>
              <w:spacing w:after="0" w:line="240" w:lineRule="auto"/>
              <w:rPr>
                <w:rFonts w:ascii="Arial" w:hAnsi="Arial" w:cs="Arial"/>
              </w:rPr>
            </w:pPr>
          </w:p>
          <w:p w14:paraId="1C7A196B" w14:textId="77777777" w:rsidR="000E292C" w:rsidRPr="005354D0" w:rsidRDefault="000E292C" w:rsidP="00065E08">
            <w:pPr>
              <w:spacing w:after="0" w:line="240" w:lineRule="auto"/>
              <w:rPr>
                <w:rFonts w:ascii="Arial" w:eastAsia="Times New Roman" w:hAnsi="Arial" w:cs="Arial"/>
                <w:lang w:eastAsia="hr-HR"/>
              </w:rPr>
            </w:pPr>
            <w:r w:rsidRPr="005354D0">
              <w:rPr>
                <w:rFonts w:ascii="Arial" w:eastAsia="Times New Roman" w:hAnsi="Arial" w:cs="Arial"/>
                <w:lang w:eastAsia="hr-HR"/>
              </w:rPr>
              <w:t>Izvješće o provedenom kvizu s fotografijama; članci u medijima i na mrežnim stranicama škole i projekta; bilješke s grupnih vježbanja s</w:t>
            </w:r>
          </w:p>
          <w:p w14:paraId="132DD672" w14:textId="77777777" w:rsidR="000E292C" w:rsidRPr="005354D0" w:rsidRDefault="000E292C" w:rsidP="00065E08">
            <w:pPr>
              <w:spacing w:after="0" w:line="240" w:lineRule="auto"/>
              <w:rPr>
                <w:rFonts w:ascii="Arial" w:eastAsia="Times New Roman" w:hAnsi="Arial" w:cs="Arial"/>
                <w:lang w:eastAsia="hr-HR"/>
              </w:rPr>
            </w:pPr>
            <w:r w:rsidRPr="005354D0">
              <w:rPr>
                <w:rFonts w:ascii="Arial" w:eastAsia="Times New Roman" w:hAnsi="Arial" w:cs="Arial"/>
                <w:lang w:eastAsia="hr-HR"/>
              </w:rPr>
              <w:t>knjižničarkom</w:t>
            </w:r>
            <w:r>
              <w:rPr>
                <w:rFonts w:ascii="Arial" w:eastAsia="Times New Roman" w:hAnsi="Arial" w:cs="Arial"/>
                <w:lang w:eastAsia="hr-HR"/>
              </w:rPr>
              <w:t xml:space="preserve"> </w:t>
            </w:r>
            <w:r w:rsidRPr="005354D0">
              <w:rPr>
                <w:rFonts w:ascii="Arial" w:eastAsia="Times New Roman" w:hAnsi="Arial" w:cs="Arial"/>
                <w:lang w:eastAsia="hr-HR"/>
              </w:rPr>
              <w:t xml:space="preserve">kontinuirano opremanje školske knjižnice novom </w:t>
            </w:r>
            <w:proofErr w:type="spellStart"/>
            <w:r w:rsidRPr="005354D0">
              <w:rPr>
                <w:rFonts w:ascii="Arial" w:eastAsia="Times New Roman" w:hAnsi="Arial" w:cs="Arial"/>
                <w:lang w:eastAsia="hr-HR"/>
              </w:rPr>
              <w:t>lektirnom</w:t>
            </w:r>
            <w:proofErr w:type="spellEnd"/>
            <w:r w:rsidRPr="005354D0">
              <w:rPr>
                <w:rFonts w:ascii="Arial" w:eastAsia="Times New Roman" w:hAnsi="Arial" w:cs="Arial"/>
                <w:lang w:eastAsia="hr-HR"/>
              </w:rPr>
              <w:t xml:space="preserve"> građom - trajni p</w:t>
            </w:r>
            <w:r>
              <w:rPr>
                <w:rFonts w:ascii="Arial" w:eastAsia="Times New Roman" w:hAnsi="Arial" w:cs="Arial"/>
                <w:lang w:eastAsia="hr-HR"/>
              </w:rPr>
              <w:t>okazatelj i vrijednost projekta.</w:t>
            </w:r>
          </w:p>
          <w:p w14:paraId="60888C35" w14:textId="77777777" w:rsidR="000E292C" w:rsidRPr="00D571B3" w:rsidRDefault="000E292C" w:rsidP="00065E08">
            <w:pPr>
              <w:spacing w:after="0" w:line="240" w:lineRule="auto"/>
              <w:rPr>
                <w:rFonts w:ascii="Arial" w:hAnsi="Arial" w:cs="Arial"/>
              </w:rPr>
            </w:pPr>
          </w:p>
        </w:tc>
      </w:tr>
    </w:tbl>
    <w:p w14:paraId="1A402821" w14:textId="77777777" w:rsidR="000E292C" w:rsidRDefault="000E292C" w:rsidP="00C008B2">
      <w:pPr>
        <w:rPr>
          <w:rFonts w:ascii="Arial" w:hAnsi="Arial" w:cs="Arial"/>
        </w:rPr>
      </w:pPr>
    </w:p>
    <w:p w14:paraId="2A503C74" w14:textId="77777777" w:rsidR="00E64ABE" w:rsidRDefault="00E64ABE" w:rsidP="00C008B2">
      <w:pPr>
        <w:rPr>
          <w:rFonts w:ascii="Arial" w:hAnsi="Arial" w:cs="Arial"/>
        </w:rPr>
      </w:pPr>
    </w:p>
    <w:p w14:paraId="632BE609" w14:textId="77777777" w:rsidR="00F52BA5" w:rsidRDefault="00F52BA5" w:rsidP="00C008B2">
      <w:pPr>
        <w:rPr>
          <w:rFonts w:ascii="Arial" w:hAnsi="Arial" w:cs="Arial"/>
        </w:rPr>
      </w:pPr>
    </w:p>
    <w:p w14:paraId="2624D471" w14:textId="77777777" w:rsidR="00F52BA5" w:rsidRDefault="00F52BA5" w:rsidP="00C008B2">
      <w:pPr>
        <w:rPr>
          <w:rFonts w:ascii="Arial" w:hAnsi="Arial" w:cs="Arial"/>
        </w:rPr>
      </w:pPr>
    </w:p>
    <w:p w14:paraId="6DF6BF7A" w14:textId="77777777" w:rsidR="00F52BA5" w:rsidRDefault="00F52BA5" w:rsidP="00C008B2">
      <w:pPr>
        <w:rPr>
          <w:rFonts w:ascii="Arial" w:hAnsi="Arial" w:cs="Arial"/>
        </w:rPr>
      </w:pPr>
    </w:p>
    <w:p w14:paraId="2E1C8FA7" w14:textId="77777777" w:rsidR="00F52BA5" w:rsidRDefault="00F52BA5" w:rsidP="00C008B2">
      <w:pPr>
        <w:rPr>
          <w:rFonts w:ascii="Arial" w:hAnsi="Arial" w:cs="Arial"/>
        </w:rPr>
      </w:pPr>
    </w:p>
    <w:p w14:paraId="18BFB58A" w14:textId="77777777" w:rsidR="00F52BA5" w:rsidRDefault="00F52BA5" w:rsidP="00C008B2">
      <w:pPr>
        <w:rPr>
          <w:rFonts w:ascii="Arial" w:hAnsi="Arial" w:cs="Arial"/>
        </w:rPr>
      </w:pPr>
    </w:p>
    <w:p w14:paraId="4AD9B1DB" w14:textId="77777777" w:rsidR="00F52BA5" w:rsidRDefault="00F52BA5" w:rsidP="00C008B2">
      <w:pPr>
        <w:rPr>
          <w:rFonts w:ascii="Arial" w:hAnsi="Arial" w:cs="Arial"/>
        </w:rPr>
      </w:pPr>
    </w:p>
    <w:p w14:paraId="799DB90C" w14:textId="77777777" w:rsidR="00C406FF" w:rsidRDefault="00C406FF" w:rsidP="00C008B2">
      <w:pPr>
        <w:rPr>
          <w:rFonts w:ascii="Arial" w:hAnsi="Arial" w:cs="Arial"/>
        </w:rPr>
      </w:pPr>
    </w:p>
    <w:p w14:paraId="7ED46141" w14:textId="77777777" w:rsidR="00364874" w:rsidRDefault="00364874" w:rsidP="00C008B2">
      <w:pPr>
        <w:rPr>
          <w:rFonts w:ascii="Arial" w:hAnsi="Arial" w:cs="Arial"/>
        </w:rPr>
      </w:pPr>
    </w:p>
    <w:p w14:paraId="6D0B05B9" w14:textId="77777777" w:rsidR="005D4FB0" w:rsidRDefault="005D4FB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3068"/>
        <w:gridCol w:w="6276"/>
      </w:tblGrid>
      <w:tr w:rsidR="00F52BA5" w:rsidRPr="00896A2D" w14:paraId="117BBA42" w14:textId="77777777" w:rsidTr="003D0CEC">
        <w:trPr>
          <w:trHeight w:val="680"/>
        </w:trPr>
        <w:tc>
          <w:tcPr>
            <w:tcW w:w="3227" w:type="dxa"/>
            <w:shd w:val="clear" w:color="auto" w:fill="FFFF99"/>
            <w:vAlign w:val="center"/>
          </w:tcPr>
          <w:p w14:paraId="1C88F208" w14:textId="77777777" w:rsidR="00F52BA5" w:rsidRPr="00896A2D" w:rsidRDefault="00F52BA5" w:rsidP="003D0CEC">
            <w:pPr>
              <w:spacing w:after="0"/>
              <w:jc w:val="center"/>
              <w:rPr>
                <w:rFonts w:ascii="Arial" w:hAnsi="Arial" w:cs="Arial"/>
              </w:rPr>
            </w:pPr>
            <w:r w:rsidRPr="003154A5">
              <w:rPr>
                <w:rFonts w:ascii="Arial" w:hAnsi="Arial" w:cs="Arial"/>
              </w:rPr>
              <w:lastRenderedPageBreak/>
              <w:t>Aktivnost / Program / Projekt</w:t>
            </w:r>
          </w:p>
        </w:tc>
        <w:tc>
          <w:tcPr>
            <w:tcW w:w="6627" w:type="dxa"/>
            <w:vAlign w:val="center"/>
          </w:tcPr>
          <w:p w14:paraId="4CB9DDB8" w14:textId="77777777" w:rsidR="00F52BA5" w:rsidRPr="00994908" w:rsidRDefault="00F52BA5" w:rsidP="003D0CEC">
            <w:pPr>
              <w:spacing w:after="0"/>
              <w:rPr>
                <w:rFonts w:ascii="Arial" w:hAnsi="Arial" w:cs="Arial"/>
                <w:b/>
              </w:rPr>
            </w:pPr>
            <w:r w:rsidRPr="00375613">
              <w:rPr>
                <w:rFonts w:ascii="Arial" w:hAnsi="Arial" w:cs="Arial"/>
                <w:b/>
              </w:rPr>
              <w:t>NATJECANJE U ČITANJU NAGLAS – natjecanje u izražajnom čitanju</w:t>
            </w:r>
          </w:p>
        </w:tc>
      </w:tr>
      <w:tr w:rsidR="00F52BA5" w:rsidRPr="00896A2D" w14:paraId="6AC60C8D" w14:textId="77777777" w:rsidTr="003D0CEC">
        <w:tc>
          <w:tcPr>
            <w:tcW w:w="3227" w:type="dxa"/>
            <w:shd w:val="clear" w:color="auto" w:fill="FFFF99"/>
            <w:vAlign w:val="center"/>
          </w:tcPr>
          <w:p w14:paraId="52A5245B" w14:textId="77777777" w:rsidR="00F52BA5" w:rsidRPr="00896A2D" w:rsidRDefault="00F52BA5" w:rsidP="003D0CEC">
            <w:pPr>
              <w:spacing w:after="0" w:line="240" w:lineRule="auto"/>
              <w:jc w:val="center"/>
              <w:rPr>
                <w:rFonts w:ascii="Arial" w:hAnsi="Arial" w:cs="Arial"/>
              </w:rPr>
            </w:pPr>
            <w:r w:rsidRPr="00896A2D">
              <w:rPr>
                <w:rFonts w:ascii="Arial" w:hAnsi="Arial" w:cs="Arial"/>
              </w:rPr>
              <w:t>Ciljevi</w:t>
            </w:r>
          </w:p>
        </w:tc>
        <w:tc>
          <w:tcPr>
            <w:tcW w:w="6627" w:type="dxa"/>
            <w:vAlign w:val="center"/>
          </w:tcPr>
          <w:p w14:paraId="2470A19C" w14:textId="77777777" w:rsidR="00F52BA5" w:rsidRPr="000F5A0E" w:rsidRDefault="00F52BA5" w:rsidP="003D0CEC">
            <w:pPr>
              <w:spacing w:after="0" w:line="240" w:lineRule="auto"/>
              <w:rPr>
                <w:rFonts w:ascii="Arial" w:hAnsi="Arial" w:cs="Arial"/>
              </w:rPr>
            </w:pPr>
            <w:r w:rsidRPr="000F5A0E">
              <w:rPr>
                <w:rFonts w:ascii="Arial" w:hAnsi="Arial" w:cs="Arial"/>
                <w:u w:val="single"/>
              </w:rPr>
              <w:t>Obrazovni</w:t>
            </w:r>
            <w:r w:rsidRPr="000F5A0E">
              <w:rPr>
                <w:rFonts w:ascii="Arial" w:hAnsi="Arial" w:cs="Arial"/>
              </w:rPr>
              <w:t>:</w:t>
            </w:r>
          </w:p>
          <w:p w14:paraId="0FF49C64" w14:textId="77777777" w:rsidR="00F52BA5" w:rsidRPr="000F5A0E" w:rsidRDefault="00F52BA5" w:rsidP="00F52BA5">
            <w:pPr>
              <w:numPr>
                <w:ilvl w:val="0"/>
                <w:numId w:val="32"/>
              </w:numPr>
              <w:spacing w:after="0" w:line="240" w:lineRule="auto"/>
              <w:ind w:left="332"/>
              <w:rPr>
                <w:rFonts w:ascii="Arial" w:hAnsi="Arial" w:cs="Arial"/>
              </w:rPr>
            </w:pPr>
            <w:r w:rsidRPr="000F5A0E">
              <w:rPr>
                <w:rFonts w:ascii="Arial" w:hAnsi="Arial" w:cs="Arial"/>
              </w:rPr>
              <w:t>Ovim projektom se utječe na razvoj informacijske pismenosti učenika općenito.</w:t>
            </w:r>
          </w:p>
          <w:p w14:paraId="36205D14" w14:textId="77777777" w:rsidR="00F52BA5" w:rsidRPr="000F5A0E" w:rsidRDefault="00F52BA5" w:rsidP="003D0CEC">
            <w:pPr>
              <w:spacing w:after="0" w:line="240" w:lineRule="auto"/>
              <w:rPr>
                <w:rFonts w:ascii="Arial" w:hAnsi="Arial" w:cs="Arial"/>
                <w:u w:val="single"/>
              </w:rPr>
            </w:pPr>
            <w:r w:rsidRPr="000F5A0E">
              <w:rPr>
                <w:rFonts w:ascii="Arial" w:hAnsi="Arial" w:cs="Arial"/>
                <w:u w:val="single"/>
              </w:rPr>
              <w:t>Funkcionalni:</w:t>
            </w:r>
          </w:p>
          <w:p w14:paraId="129F9D50" w14:textId="77777777" w:rsidR="00F52BA5" w:rsidRDefault="00F52BA5" w:rsidP="00F52BA5">
            <w:pPr>
              <w:numPr>
                <w:ilvl w:val="0"/>
                <w:numId w:val="32"/>
              </w:numPr>
              <w:spacing w:after="0" w:line="240" w:lineRule="auto"/>
              <w:ind w:left="334"/>
              <w:rPr>
                <w:rFonts w:ascii="Arial" w:hAnsi="Arial" w:cs="Arial"/>
              </w:rPr>
            </w:pPr>
            <w:r w:rsidRPr="005C6767">
              <w:rPr>
                <w:rFonts w:ascii="Arial" w:hAnsi="Arial" w:cs="Arial"/>
              </w:rPr>
              <w:t>Cilj ovog natjecanje je da potakne ljubav prema čitanju kod djece. Sama djeca uz pomoć mentora odaberu sebi najdražu knjigu koju predstave publici s ciljem da njihovi vršnjaci uzmu tu knjigu u ruke i da ih potaknu na čitanje. Čitača ima, premda sve manje, a ovakve akcije ih potiču na čitanje. Čitanje naglas je bitno iz nekoliko aspekata. Djeca moraju izvježbati kreativnos</w:t>
            </w:r>
            <w:r>
              <w:rPr>
                <w:rFonts w:ascii="Arial" w:hAnsi="Arial" w:cs="Arial"/>
              </w:rPr>
              <w:t>t, izražajnost i jasnoću govora</w:t>
            </w:r>
            <w:r w:rsidRPr="005C6767">
              <w:rPr>
                <w:rFonts w:ascii="Arial" w:hAnsi="Arial" w:cs="Arial"/>
              </w:rPr>
              <w:t>, a ono im daje samopouzdanje i vještinu javnog nastupa.</w:t>
            </w:r>
          </w:p>
          <w:p w14:paraId="1062BFC3" w14:textId="77777777" w:rsidR="00F52BA5" w:rsidRPr="000F5A0E" w:rsidRDefault="00F52BA5" w:rsidP="003D0CEC">
            <w:pPr>
              <w:spacing w:after="0" w:line="240" w:lineRule="auto"/>
              <w:rPr>
                <w:rFonts w:ascii="Arial" w:hAnsi="Arial" w:cs="Arial"/>
              </w:rPr>
            </w:pPr>
            <w:r w:rsidRPr="000F5A0E">
              <w:rPr>
                <w:rFonts w:ascii="Arial" w:hAnsi="Arial" w:cs="Arial"/>
                <w:u w:val="single"/>
              </w:rPr>
              <w:t>Odgojni</w:t>
            </w:r>
            <w:r w:rsidRPr="000F5A0E">
              <w:rPr>
                <w:rFonts w:ascii="Arial" w:hAnsi="Arial" w:cs="Arial"/>
              </w:rPr>
              <w:t>:</w:t>
            </w:r>
          </w:p>
          <w:p w14:paraId="37634A12" w14:textId="77777777" w:rsidR="00F52BA5" w:rsidRDefault="00F52BA5" w:rsidP="00F52BA5">
            <w:pPr>
              <w:numPr>
                <w:ilvl w:val="0"/>
                <w:numId w:val="32"/>
              </w:numPr>
              <w:spacing w:after="0" w:line="240" w:lineRule="auto"/>
              <w:ind w:left="334"/>
              <w:rPr>
                <w:rFonts w:ascii="Arial" w:hAnsi="Arial" w:cs="Arial"/>
              </w:rPr>
            </w:pPr>
            <w:r w:rsidRPr="00F92A01">
              <w:rPr>
                <w:rFonts w:ascii="Arial" w:hAnsi="Arial" w:cs="Arial"/>
              </w:rPr>
              <w:t>Čitanje naglas razvija vještinu slušanja, obogaćuje rječnik, razvija razumijevanje za društvene probleme i čimbenik je budućeg uspješnog razvoja djeteta.</w:t>
            </w:r>
          </w:p>
          <w:p w14:paraId="771D7126" w14:textId="77777777" w:rsidR="00F52BA5" w:rsidRPr="005C6767" w:rsidRDefault="00F52BA5" w:rsidP="003D0CEC">
            <w:pPr>
              <w:spacing w:after="0" w:line="240" w:lineRule="auto"/>
              <w:ind w:left="-28"/>
              <w:rPr>
                <w:rFonts w:ascii="Arial" w:hAnsi="Arial" w:cs="Arial"/>
              </w:rPr>
            </w:pPr>
            <w:r w:rsidRPr="000F5A0E">
              <w:rPr>
                <w:rFonts w:ascii="Arial" w:hAnsi="Arial" w:cs="Arial"/>
                <w:u w:val="single"/>
              </w:rPr>
              <w:t>Opći cilj</w:t>
            </w:r>
            <w:r>
              <w:rPr>
                <w:rFonts w:ascii="Arial" w:hAnsi="Arial" w:cs="Arial"/>
                <w:u w:val="single"/>
              </w:rPr>
              <w:t>evi natjecanja su</w:t>
            </w:r>
            <w:r>
              <w:rPr>
                <w:rFonts w:ascii="Arial" w:hAnsi="Arial" w:cs="Arial"/>
              </w:rPr>
              <w:t>:</w:t>
            </w:r>
          </w:p>
          <w:p w14:paraId="3F8AAC20" w14:textId="77777777" w:rsidR="00F52BA5" w:rsidRPr="005C6767" w:rsidRDefault="00F52BA5" w:rsidP="003D0CEC">
            <w:pPr>
              <w:spacing w:after="0" w:line="240" w:lineRule="auto"/>
              <w:ind w:left="-28"/>
              <w:rPr>
                <w:rFonts w:ascii="Arial" w:hAnsi="Arial" w:cs="Arial"/>
              </w:rPr>
            </w:pPr>
            <w:r w:rsidRPr="005C6767">
              <w:rPr>
                <w:rFonts w:ascii="Arial" w:hAnsi="Arial" w:cs="Arial"/>
              </w:rPr>
              <w:t>• poticanje i popularizacija knjige, čitanja i čitanja naglas</w:t>
            </w:r>
          </w:p>
          <w:p w14:paraId="45FA2210" w14:textId="77777777" w:rsidR="00F52BA5" w:rsidRPr="005C6767" w:rsidRDefault="00F52BA5" w:rsidP="003D0CEC">
            <w:pPr>
              <w:spacing w:after="0" w:line="240" w:lineRule="auto"/>
              <w:ind w:left="-28"/>
              <w:rPr>
                <w:rFonts w:ascii="Arial" w:hAnsi="Arial" w:cs="Arial"/>
              </w:rPr>
            </w:pPr>
            <w:r w:rsidRPr="005C6767">
              <w:rPr>
                <w:rFonts w:ascii="Arial" w:hAnsi="Arial" w:cs="Arial"/>
              </w:rPr>
              <w:t>• razvijanje ljubavi prema knjizi i čitanju kao kvalitetnom načinu provođenja slobodnog</w:t>
            </w:r>
            <w:r>
              <w:rPr>
                <w:rFonts w:ascii="Arial" w:hAnsi="Arial" w:cs="Arial"/>
              </w:rPr>
              <w:t xml:space="preserve"> </w:t>
            </w:r>
            <w:r w:rsidRPr="005C6767">
              <w:rPr>
                <w:rFonts w:ascii="Arial" w:hAnsi="Arial" w:cs="Arial"/>
              </w:rPr>
              <w:t>vremena</w:t>
            </w:r>
          </w:p>
          <w:p w14:paraId="27F9A2DF" w14:textId="77777777" w:rsidR="00F52BA5" w:rsidRDefault="00F52BA5" w:rsidP="003D0CEC">
            <w:pPr>
              <w:spacing w:after="0" w:line="240" w:lineRule="auto"/>
              <w:ind w:left="-28"/>
              <w:rPr>
                <w:rFonts w:ascii="Arial" w:hAnsi="Arial" w:cs="Arial"/>
              </w:rPr>
            </w:pPr>
            <w:r w:rsidRPr="005C6767">
              <w:rPr>
                <w:rFonts w:ascii="Arial" w:hAnsi="Arial" w:cs="Arial"/>
              </w:rPr>
              <w:t>• unaprjeđenje čitalačkih sposobnosti učenika</w:t>
            </w:r>
          </w:p>
          <w:p w14:paraId="2EE9FD6F" w14:textId="77777777" w:rsidR="00F52BA5" w:rsidRPr="005C6767" w:rsidRDefault="00F52BA5" w:rsidP="003D0CEC">
            <w:pPr>
              <w:spacing w:after="0" w:line="240" w:lineRule="auto"/>
              <w:ind w:left="-28"/>
              <w:rPr>
                <w:rFonts w:ascii="Arial" w:hAnsi="Arial" w:cs="Arial"/>
              </w:rPr>
            </w:pPr>
            <w:r w:rsidRPr="005C6767">
              <w:rPr>
                <w:rFonts w:ascii="Arial" w:hAnsi="Arial" w:cs="Arial"/>
              </w:rPr>
              <w:t xml:space="preserve">• </w:t>
            </w:r>
            <w:r w:rsidRPr="00375613">
              <w:rPr>
                <w:rFonts w:ascii="Arial" w:hAnsi="Arial" w:cs="Arial"/>
              </w:rPr>
              <w:t>razvoj čitalačkih navika</w:t>
            </w:r>
          </w:p>
          <w:p w14:paraId="61AC5C8B" w14:textId="77777777" w:rsidR="00F52BA5" w:rsidRPr="005C6767" w:rsidRDefault="00F52BA5" w:rsidP="003D0CEC">
            <w:pPr>
              <w:spacing w:after="0" w:line="240" w:lineRule="auto"/>
              <w:ind w:left="-28"/>
              <w:rPr>
                <w:rFonts w:ascii="Arial" w:hAnsi="Arial" w:cs="Arial"/>
              </w:rPr>
            </w:pPr>
            <w:r w:rsidRPr="005C6767">
              <w:rPr>
                <w:rFonts w:ascii="Arial" w:hAnsi="Arial" w:cs="Arial"/>
              </w:rPr>
              <w:t>• naglašavanje čitanja kao temelja cjeloživotnog obrazovanja</w:t>
            </w:r>
          </w:p>
          <w:p w14:paraId="2C673CCE" w14:textId="77777777" w:rsidR="00F52BA5" w:rsidRPr="005C6767" w:rsidRDefault="00F52BA5" w:rsidP="003D0CEC">
            <w:pPr>
              <w:spacing w:after="0" w:line="240" w:lineRule="auto"/>
              <w:ind w:left="-28"/>
              <w:rPr>
                <w:rFonts w:ascii="Arial" w:hAnsi="Arial" w:cs="Arial"/>
              </w:rPr>
            </w:pPr>
            <w:r w:rsidRPr="005C6767">
              <w:rPr>
                <w:rFonts w:ascii="Arial" w:hAnsi="Arial" w:cs="Arial"/>
              </w:rPr>
              <w:t>• poticanje usmenog izražavanja</w:t>
            </w:r>
          </w:p>
          <w:p w14:paraId="0F946B6D" w14:textId="77777777" w:rsidR="00F52BA5" w:rsidRDefault="00F52BA5" w:rsidP="003D0CEC">
            <w:pPr>
              <w:spacing w:after="0" w:line="240" w:lineRule="auto"/>
              <w:ind w:left="-28"/>
              <w:rPr>
                <w:rFonts w:ascii="Arial" w:hAnsi="Arial" w:cs="Arial"/>
              </w:rPr>
            </w:pPr>
            <w:r w:rsidRPr="005C6767">
              <w:rPr>
                <w:rFonts w:ascii="Arial" w:hAnsi="Arial" w:cs="Arial"/>
              </w:rPr>
              <w:t>• razvi</w:t>
            </w:r>
            <w:r>
              <w:rPr>
                <w:rFonts w:ascii="Arial" w:hAnsi="Arial" w:cs="Arial"/>
              </w:rPr>
              <w:t>janje motivacijskih sposobnosti</w:t>
            </w:r>
          </w:p>
          <w:p w14:paraId="4BE9FE1A" w14:textId="77777777" w:rsidR="00F52BA5" w:rsidRPr="0008568F" w:rsidRDefault="00F52BA5" w:rsidP="003D0CEC">
            <w:pPr>
              <w:spacing w:after="0" w:line="240" w:lineRule="auto"/>
              <w:ind w:left="-28"/>
              <w:rPr>
                <w:rFonts w:ascii="Arial" w:hAnsi="Arial" w:cs="Arial"/>
              </w:rPr>
            </w:pPr>
            <w:r w:rsidRPr="005C6767">
              <w:rPr>
                <w:rFonts w:ascii="Arial" w:hAnsi="Arial" w:cs="Arial"/>
              </w:rPr>
              <w:t>•</w:t>
            </w:r>
            <w:r>
              <w:rPr>
                <w:rFonts w:ascii="Arial" w:hAnsi="Arial" w:cs="Arial"/>
              </w:rPr>
              <w:t xml:space="preserve"> </w:t>
            </w:r>
            <w:r w:rsidRPr="005C6767">
              <w:rPr>
                <w:rFonts w:ascii="Arial" w:hAnsi="Arial" w:cs="Arial"/>
              </w:rPr>
              <w:t>poticanje pozitivnog natjecateljskog duha</w:t>
            </w:r>
          </w:p>
        </w:tc>
      </w:tr>
      <w:tr w:rsidR="00F52BA5" w:rsidRPr="00896A2D" w14:paraId="0EF702FB" w14:textId="77777777" w:rsidTr="003D0CEC">
        <w:trPr>
          <w:trHeight w:val="340"/>
        </w:trPr>
        <w:tc>
          <w:tcPr>
            <w:tcW w:w="3227" w:type="dxa"/>
            <w:shd w:val="clear" w:color="auto" w:fill="FFFF99"/>
            <w:vAlign w:val="center"/>
          </w:tcPr>
          <w:p w14:paraId="4ADC66A5" w14:textId="77777777" w:rsidR="00F52BA5" w:rsidRPr="00896A2D" w:rsidRDefault="00F52BA5" w:rsidP="003D0CEC">
            <w:pPr>
              <w:spacing w:after="0" w:line="240" w:lineRule="auto"/>
              <w:jc w:val="center"/>
              <w:rPr>
                <w:rFonts w:ascii="Arial" w:hAnsi="Arial" w:cs="Arial"/>
              </w:rPr>
            </w:pPr>
            <w:r w:rsidRPr="00896A2D">
              <w:rPr>
                <w:rFonts w:ascii="Arial" w:hAnsi="Arial" w:cs="Arial"/>
              </w:rPr>
              <w:t>Namjena</w:t>
            </w:r>
          </w:p>
        </w:tc>
        <w:tc>
          <w:tcPr>
            <w:tcW w:w="6627" w:type="dxa"/>
            <w:vAlign w:val="center"/>
          </w:tcPr>
          <w:p w14:paraId="045AB7AA" w14:textId="77777777" w:rsidR="00F52BA5" w:rsidRPr="00375613" w:rsidRDefault="00F52BA5" w:rsidP="003D0CEC">
            <w:pPr>
              <w:spacing w:after="0" w:line="240" w:lineRule="auto"/>
              <w:rPr>
                <w:rFonts w:ascii="Arial" w:hAnsi="Arial" w:cs="Arial"/>
              </w:rPr>
            </w:pPr>
            <w:r w:rsidRPr="00375613">
              <w:rPr>
                <w:rFonts w:ascii="Arial" w:hAnsi="Arial" w:cs="Arial"/>
              </w:rPr>
              <w:t xml:space="preserve">Učenici 3. i 4. r. matične škole i PŠ – 1. kategorija (18 </w:t>
            </w:r>
            <w:proofErr w:type="spellStart"/>
            <w:r w:rsidRPr="00375613">
              <w:rPr>
                <w:rFonts w:ascii="Arial" w:hAnsi="Arial" w:cs="Arial"/>
              </w:rPr>
              <w:t>uč</w:t>
            </w:r>
            <w:proofErr w:type="spellEnd"/>
            <w:r w:rsidRPr="00375613">
              <w:rPr>
                <w:rFonts w:ascii="Arial" w:hAnsi="Arial" w:cs="Arial"/>
              </w:rPr>
              <w:t>.)</w:t>
            </w:r>
          </w:p>
          <w:p w14:paraId="2744A191" w14:textId="77777777" w:rsidR="00F52BA5" w:rsidRPr="00896A2D" w:rsidRDefault="00F52BA5" w:rsidP="003D0CEC">
            <w:pPr>
              <w:spacing w:after="0" w:line="240" w:lineRule="auto"/>
              <w:rPr>
                <w:rFonts w:ascii="Arial" w:hAnsi="Arial" w:cs="Arial"/>
              </w:rPr>
            </w:pPr>
            <w:r w:rsidRPr="00375613">
              <w:rPr>
                <w:rFonts w:ascii="Arial" w:hAnsi="Arial" w:cs="Arial"/>
              </w:rPr>
              <w:t xml:space="preserve">Učenici 5.-8. r. – </w:t>
            </w:r>
            <w:r>
              <w:rPr>
                <w:rFonts w:ascii="Arial" w:hAnsi="Arial" w:cs="Arial"/>
              </w:rPr>
              <w:t xml:space="preserve">1. i </w:t>
            </w:r>
            <w:r w:rsidRPr="00375613">
              <w:rPr>
                <w:rFonts w:ascii="Arial" w:hAnsi="Arial" w:cs="Arial"/>
              </w:rPr>
              <w:t xml:space="preserve">2. kategorija (34 </w:t>
            </w:r>
            <w:proofErr w:type="spellStart"/>
            <w:r w:rsidRPr="00375613">
              <w:rPr>
                <w:rFonts w:ascii="Arial" w:hAnsi="Arial" w:cs="Arial"/>
              </w:rPr>
              <w:t>uč</w:t>
            </w:r>
            <w:proofErr w:type="spellEnd"/>
            <w:r w:rsidRPr="00375613">
              <w:rPr>
                <w:rFonts w:ascii="Arial" w:hAnsi="Arial" w:cs="Arial"/>
              </w:rPr>
              <w:t>.)</w:t>
            </w:r>
          </w:p>
        </w:tc>
      </w:tr>
      <w:tr w:rsidR="00F52BA5" w:rsidRPr="00896A2D" w14:paraId="46A6EBD7" w14:textId="77777777" w:rsidTr="003D0CEC">
        <w:tc>
          <w:tcPr>
            <w:tcW w:w="3227" w:type="dxa"/>
            <w:shd w:val="clear" w:color="auto" w:fill="FFFF99"/>
            <w:vAlign w:val="center"/>
          </w:tcPr>
          <w:p w14:paraId="353A1FB7" w14:textId="77777777" w:rsidR="00F52BA5" w:rsidRPr="00896A2D" w:rsidRDefault="00F52BA5" w:rsidP="003D0CEC">
            <w:pPr>
              <w:spacing w:after="0" w:line="240" w:lineRule="auto"/>
              <w:jc w:val="center"/>
              <w:rPr>
                <w:rFonts w:ascii="Arial" w:hAnsi="Arial" w:cs="Arial"/>
              </w:rPr>
            </w:pPr>
            <w:r w:rsidRPr="00896A2D">
              <w:rPr>
                <w:rFonts w:ascii="Arial" w:hAnsi="Arial" w:cs="Arial"/>
              </w:rPr>
              <w:t>Nositelj(i)</w:t>
            </w:r>
          </w:p>
        </w:tc>
        <w:tc>
          <w:tcPr>
            <w:tcW w:w="6627" w:type="dxa"/>
            <w:vAlign w:val="center"/>
          </w:tcPr>
          <w:p w14:paraId="11DF82BB" w14:textId="77777777" w:rsidR="00F52BA5" w:rsidRPr="00896A2D" w:rsidRDefault="00F52BA5" w:rsidP="003D0CEC">
            <w:pPr>
              <w:spacing w:after="0" w:line="240" w:lineRule="auto"/>
              <w:rPr>
                <w:rFonts w:ascii="Arial" w:hAnsi="Arial" w:cs="Arial"/>
              </w:rPr>
            </w:pPr>
            <w:r w:rsidRPr="00375613">
              <w:rPr>
                <w:rFonts w:ascii="Arial" w:hAnsi="Arial" w:cs="Arial"/>
              </w:rPr>
              <w:t>Školske i narodne knjižnice i škole diljem Republike Hrvatske</w:t>
            </w:r>
            <w:r>
              <w:rPr>
                <w:rFonts w:ascii="Arial" w:hAnsi="Arial" w:cs="Arial"/>
              </w:rPr>
              <w:t xml:space="preserve">. </w:t>
            </w:r>
            <w:r w:rsidRPr="000F5A0E">
              <w:rPr>
                <w:rFonts w:ascii="Arial" w:hAnsi="Arial" w:cs="Arial"/>
              </w:rPr>
              <w:t xml:space="preserve">Knjižničarka je voditeljica i nositeljica projekta u </w:t>
            </w:r>
            <w:r>
              <w:rPr>
                <w:rFonts w:ascii="Arial" w:hAnsi="Arial" w:cs="Arial"/>
              </w:rPr>
              <w:t>našoj</w:t>
            </w:r>
            <w:r w:rsidRPr="000F5A0E">
              <w:rPr>
                <w:rFonts w:ascii="Arial" w:hAnsi="Arial" w:cs="Arial"/>
              </w:rPr>
              <w:t xml:space="preserve"> školi. Provodi ga u suradnji s voditeljicom Dječjeg odjela Narodne knjižnice „Petar Preradović“ Bjelovar. Suradnici u projektu </w:t>
            </w:r>
            <w:r>
              <w:rPr>
                <w:rFonts w:ascii="Arial" w:hAnsi="Arial" w:cs="Arial"/>
              </w:rPr>
              <w:t>u</w:t>
            </w:r>
            <w:r w:rsidRPr="00375613">
              <w:rPr>
                <w:rFonts w:ascii="Arial" w:hAnsi="Arial" w:cs="Arial"/>
              </w:rPr>
              <w:t xml:space="preserve"> našoj školi </w:t>
            </w:r>
            <w:r w:rsidRPr="000F5A0E">
              <w:rPr>
                <w:rFonts w:ascii="Arial" w:hAnsi="Arial" w:cs="Arial"/>
              </w:rPr>
              <w:t xml:space="preserve">su </w:t>
            </w:r>
            <w:r w:rsidRPr="00375613">
              <w:rPr>
                <w:rFonts w:ascii="Arial" w:hAnsi="Arial" w:cs="Arial"/>
              </w:rPr>
              <w:t xml:space="preserve">učitelji </w:t>
            </w:r>
            <w:r>
              <w:rPr>
                <w:rFonts w:ascii="Arial" w:hAnsi="Arial" w:cs="Arial"/>
              </w:rPr>
              <w:t>3. i 4. razreda</w:t>
            </w:r>
            <w:r w:rsidRPr="00375613">
              <w:rPr>
                <w:rFonts w:ascii="Arial" w:hAnsi="Arial" w:cs="Arial"/>
              </w:rPr>
              <w:t xml:space="preserve"> te učitelji Hrvatskoga jezika</w:t>
            </w:r>
            <w:r>
              <w:rPr>
                <w:rFonts w:ascii="Arial" w:hAnsi="Arial" w:cs="Arial"/>
              </w:rPr>
              <w:t>.</w:t>
            </w:r>
          </w:p>
        </w:tc>
      </w:tr>
      <w:tr w:rsidR="00F52BA5" w:rsidRPr="00896A2D" w14:paraId="6E3FAE5B" w14:textId="77777777" w:rsidTr="003D0CEC">
        <w:tc>
          <w:tcPr>
            <w:tcW w:w="3227" w:type="dxa"/>
            <w:shd w:val="clear" w:color="auto" w:fill="FFFF99"/>
            <w:vAlign w:val="center"/>
          </w:tcPr>
          <w:p w14:paraId="0CB281E2" w14:textId="77777777" w:rsidR="00F52BA5" w:rsidRPr="00896A2D" w:rsidRDefault="00F52BA5" w:rsidP="003D0CEC">
            <w:pPr>
              <w:spacing w:after="0" w:line="240" w:lineRule="auto"/>
              <w:jc w:val="center"/>
              <w:rPr>
                <w:rFonts w:ascii="Arial" w:hAnsi="Arial" w:cs="Arial"/>
              </w:rPr>
            </w:pPr>
            <w:r>
              <w:rPr>
                <w:rFonts w:ascii="Arial" w:hAnsi="Arial" w:cs="Arial"/>
              </w:rPr>
              <w:t>Način realizacije</w:t>
            </w:r>
          </w:p>
        </w:tc>
        <w:tc>
          <w:tcPr>
            <w:tcW w:w="6627" w:type="dxa"/>
            <w:vAlign w:val="center"/>
          </w:tcPr>
          <w:p w14:paraId="372D685C" w14:textId="77777777" w:rsidR="00F52BA5" w:rsidRPr="000F5A0E" w:rsidRDefault="00F52BA5" w:rsidP="003D0CEC">
            <w:pPr>
              <w:spacing w:after="0" w:line="240" w:lineRule="auto"/>
              <w:rPr>
                <w:rFonts w:ascii="Arial" w:hAnsi="Arial" w:cs="Arial"/>
                <w:u w:val="single"/>
              </w:rPr>
            </w:pPr>
            <w:r w:rsidRPr="000F5A0E">
              <w:rPr>
                <w:rFonts w:ascii="Arial" w:hAnsi="Arial" w:cs="Arial"/>
                <w:u w:val="single"/>
              </w:rPr>
              <w:t>Način provedbe:</w:t>
            </w:r>
          </w:p>
          <w:p w14:paraId="6409602B" w14:textId="77777777" w:rsidR="00F52BA5" w:rsidRDefault="00F52BA5" w:rsidP="003D0CEC">
            <w:pPr>
              <w:spacing w:after="0" w:line="240" w:lineRule="auto"/>
              <w:rPr>
                <w:rFonts w:ascii="Arial" w:hAnsi="Arial" w:cs="Arial"/>
              </w:rPr>
            </w:pPr>
            <w:r>
              <w:rPr>
                <w:rFonts w:ascii="Arial" w:hAnsi="Arial" w:cs="Arial"/>
              </w:rPr>
              <w:t xml:space="preserve">metode i oblici rada: usmeno </w:t>
            </w:r>
            <w:r w:rsidRPr="00375613">
              <w:rPr>
                <w:rFonts w:ascii="Arial" w:hAnsi="Arial" w:cs="Arial"/>
              </w:rPr>
              <w:t>izlaganje uče</w:t>
            </w:r>
            <w:r>
              <w:rPr>
                <w:rFonts w:ascii="Arial" w:hAnsi="Arial" w:cs="Arial"/>
              </w:rPr>
              <w:t>nika, rasprave, metoda čitanja (</w:t>
            </w:r>
            <w:r w:rsidRPr="00375613">
              <w:rPr>
                <w:rFonts w:ascii="Arial" w:hAnsi="Arial" w:cs="Arial"/>
              </w:rPr>
              <w:t>individualnog čitanja</w:t>
            </w:r>
            <w:r>
              <w:rPr>
                <w:rFonts w:ascii="Arial" w:hAnsi="Arial" w:cs="Arial"/>
              </w:rPr>
              <w:t>)</w:t>
            </w:r>
            <w:r w:rsidRPr="00375613">
              <w:rPr>
                <w:rFonts w:ascii="Arial" w:hAnsi="Arial" w:cs="Arial"/>
              </w:rPr>
              <w:t xml:space="preserve">, pisanje </w:t>
            </w:r>
            <w:r>
              <w:rPr>
                <w:rFonts w:ascii="Arial" w:hAnsi="Arial" w:cs="Arial"/>
              </w:rPr>
              <w:t xml:space="preserve">i izražavanje </w:t>
            </w:r>
            <w:r w:rsidRPr="00375613">
              <w:rPr>
                <w:rFonts w:ascii="Arial" w:hAnsi="Arial" w:cs="Arial"/>
              </w:rPr>
              <w:t>dojmova</w:t>
            </w:r>
            <w:r>
              <w:rPr>
                <w:rFonts w:ascii="Arial" w:hAnsi="Arial" w:cs="Arial"/>
              </w:rPr>
              <w:t xml:space="preserve"> o knjizi</w:t>
            </w:r>
            <w:r w:rsidRPr="00375613">
              <w:rPr>
                <w:rFonts w:ascii="Arial" w:hAnsi="Arial" w:cs="Arial"/>
              </w:rPr>
              <w:t xml:space="preserve">, učeničko </w:t>
            </w:r>
            <w:r>
              <w:rPr>
                <w:rFonts w:ascii="Arial" w:hAnsi="Arial" w:cs="Arial"/>
              </w:rPr>
              <w:t>i</w:t>
            </w:r>
            <w:r w:rsidRPr="00375613">
              <w:rPr>
                <w:rFonts w:ascii="Arial" w:hAnsi="Arial" w:cs="Arial"/>
              </w:rPr>
              <w:t xml:space="preserve">ndividualno natjecanje u </w:t>
            </w:r>
            <w:r>
              <w:rPr>
                <w:rFonts w:ascii="Arial" w:hAnsi="Arial" w:cs="Arial"/>
              </w:rPr>
              <w:t>izražajnom čitanju</w:t>
            </w:r>
            <w:r w:rsidRPr="00375613">
              <w:rPr>
                <w:rFonts w:ascii="Arial" w:hAnsi="Arial" w:cs="Arial"/>
              </w:rPr>
              <w:t xml:space="preserve"> na razini škole, županije i regije</w:t>
            </w:r>
            <w:r>
              <w:rPr>
                <w:rFonts w:ascii="Arial" w:hAnsi="Arial" w:cs="Arial"/>
              </w:rPr>
              <w:t xml:space="preserve">, </w:t>
            </w:r>
            <w:r w:rsidRPr="00375613">
              <w:rPr>
                <w:rFonts w:ascii="Arial" w:hAnsi="Arial" w:cs="Arial"/>
              </w:rPr>
              <w:t>informiran</w:t>
            </w:r>
            <w:r>
              <w:rPr>
                <w:rFonts w:ascii="Arial" w:hAnsi="Arial" w:cs="Arial"/>
              </w:rPr>
              <w:t>je medija i javnosti.</w:t>
            </w:r>
          </w:p>
          <w:p w14:paraId="56BB4E27" w14:textId="77777777" w:rsidR="00F52BA5" w:rsidRDefault="00F52BA5" w:rsidP="003D0CEC">
            <w:pPr>
              <w:spacing w:after="0" w:line="240" w:lineRule="auto"/>
              <w:rPr>
                <w:rFonts w:ascii="Arial" w:hAnsi="Arial" w:cs="Arial"/>
              </w:rPr>
            </w:pPr>
            <w:r w:rsidRPr="00F92A01">
              <w:rPr>
                <w:rFonts w:ascii="Arial" w:hAnsi="Arial" w:cs="Arial"/>
              </w:rPr>
              <w:t>Predstavljanje djela traje najviše 5 minuta. U prve 2 minute natjecatel</w:t>
            </w:r>
            <w:r>
              <w:rPr>
                <w:rFonts w:ascii="Arial" w:hAnsi="Arial" w:cs="Arial"/>
              </w:rPr>
              <w:t xml:space="preserve">j treba usmeno obrazložiti svoj </w:t>
            </w:r>
            <w:r w:rsidRPr="00F92A01">
              <w:rPr>
                <w:rFonts w:ascii="Arial" w:hAnsi="Arial" w:cs="Arial"/>
              </w:rPr>
              <w:t>odabir (zašto je odabrao baš tu knjigu) na što inovativniji i kreativniji način bez korištenja ikakvih</w:t>
            </w:r>
            <w:r>
              <w:rPr>
                <w:rFonts w:ascii="Arial" w:hAnsi="Arial" w:cs="Arial"/>
              </w:rPr>
              <w:t xml:space="preserve"> </w:t>
            </w:r>
            <w:r w:rsidRPr="00F92A01">
              <w:rPr>
                <w:rFonts w:ascii="Arial" w:hAnsi="Arial" w:cs="Arial"/>
              </w:rPr>
              <w:t>tehnoloških pomagala. Ostale 3 minute predviđene su za izražajno čitanje naglas.</w:t>
            </w:r>
          </w:p>
          <w:p w14:paraId="3C8079E4" w14:textId="77777777" w:rsidR="00544719" w:rsidRDefault="00544719" w:rsidP="003D0CEC">
            <w:pPr>
              <w:spacing w:after="0" w:line="240" w:lineRule="auto"/>
              <w:rPr>
                <w:rFonts w:ascii="Arial" w:hAnsi="Arial" w:cs="Arial"/>
              </w:rPr>
            </w:pPr>
          </w:p>
          <w:p w14:paraId="155D79F0" w14:textId="77777777" w:rsidR="00544719" w:rsidRDefault="00544719" w:rsidP="003D0CEC">
            <w:pPr>
              <w:spacing w:after="0" w:line="240" w:lineRule="auto"/>
              <w:rPr>
                <w:rFonts w:ascii="Arial" w:hAnsi="Arial" w:cs="Arial"/>
              </w:rPr>
            </w:pPr>
          </w:p>
          <w:p w14:paraId="442255EE" w14:textId="77777777" w:rsidR="00544719" w:rsidRDefault="00544719" w:rsidP="003D0CEC">
            <w:pPr>
              <w:spacing w:after="0" w:line="240" w:lineRule="auto"/>
              <w:rPr>
                <w:rFonts w:ascii="Arial" w:hAnsi="Arial" w:cs="Arial"/>
              </w:rPr>
            </w:pPr>
          </w:p>
          <w:p w14:paraId="7347FE28" w14:textId="77777777" w:rsidR="00544719" w:rsidRDefault="00544719" w:rsidP="003D0CEC">
            <w:pPr>
              <w:spacing w:after="0" w:line="240" w:lineRule="auto"/>
              <w:rPr>
                <w:rFonts w:ascii="Arial" w:hAnsi="Arial" w:cs="Arial"/>
              </w:rPr>
            </w:pPr>
          </w:p>
          <w:p w14:paraId="6E9634A1" w14:textId="77777777" w:rsidR="00544719" w:rsidRDefault="00544719" w:rsidP="003D0CEC">
            <w:pPr>
              <w:spacing w:after="0" w:line="240" w:lineRule="auto"/>
              <w:rPr>
                <w:rFonts w:ascii="Arial" w:hAnsi="Arial" w:cs="Arial"/>
              </w:rPr>
            </w:pPr>
          </w:p>
          <w:p w14:paraId="6AB203A9" w14:textId="77777777" w:rsidR="00F52BA5" w:rsidRPr="000F5A0E" w:rsidRDefault="00F52BA5" w:rsidP="003D0CEC">
            <w:pPr>
              <w:spacing w:after="0" w:line="240" w:lineRule="auto"/>
              <w:rPr>
                <w:rFonts w:ascii="Arial" w:hAnsi="Arial" w:cs="Arial"/>
                <w:u w:val="single"/>
              </w:rPr>
            </w:pPr>
            <w:r w:rsidRPr="000F5A0E">
              <w:rPr>
                <w:rFonts w:ascii="Arial" w:hAnsi="Arial" w:cs="Arial"/>
                <w:u w:val="single"/>
              </w:rPr>
              <w:lastRenderedPageBreak/>
              <w:t>FAZE PROJEKTA:</w:t>
            </w:r>
          </w:p>
          <w:p w14:paraId="4A434DE6" w14:textId="77777777" w:rsidR="00F52BA5" w:rsidRPr="000F5A0E" w:rsidRDefault="00F52BA5" w:rsidP="00F52BA5">
            <w:pPr>
              <w:numPr>
                <w:ilvl w:val="0"/>
                <w:numId w:val="33"/>
              </w:numPr>
              <w:spacing w:after="0" w:line="240" w:lineRule="auto"/>
              <w:ind w:left="331"/>
              <w:rPr>
                <w:rFonts w:ascii="Arial" w:hAnsi="Arial" w:cs="Arial"/>
              </w:rPr>
            </w:pPr>
            <w:r w:rsidRPr="000F5A0E">
              <w:rPr>
                <w:rFonts w:ascii="Arial" w:hAnsi="Arial" w:cs="Arial"/>
              </w:rPr>
              <w:t xml:space="preserve">1. faza (do 30. </w:t>
            </w:r>
            <w:r>
              <w:rPr>
                <w:rFonts w:ascii="Arial" w:hAnsi="Arial" w:cs="Arial"/>
              </w:rPr>
              <w:t>rujna</w:t>
            </w:r>
            <w:r w:rsidRPr="000F5A0E">
              <w:rPr>
                <w:rFonts w:ascii="Arial" w:hAnsi="Arial" w:cs="Arial"/>
              </w:rPr>
              <w:t xml:space="preserve">): kontakt sa knjižničarkama gradskih škola i dogovor oko projekta; razgovor i dogovor s </w:t>
            </w:r>
            <w:r>
              <w:rPr>
                <w:rFonts w:ascii="Arial" w:hAnsi="Arial" w:cs="Arial"/>
              </w:rPr>
              <w:t>učiteljima 3. i 4. razreda te</w:t>
            </w:r>
            <w:r w:rsidRPr="000F5A0E">
              <w:rPr>
                <w:rFonts w:ascii="Arial" w:hAnsi="Arial" w:cs="Arial"/>
              </w:rPr>
              <w:t xml:space="preserve"> nastavnicima HJ za </w:t>
            </w:r>
            <w:r>
              <w:rPr>
                <w:rFonts w:ascii="Arial" w:hAnsi="Arial" w:cs="Arial"/>
              </w:rPr>
              <w:t>upute</w:t>
            </w:r>
            <w:r w:rsidRPr="000F5A0E">
              <w:rPr>
                <w:rFonts w:ascii="Arial" w:hAnsi="Arial" w:cs="Arial"/>
              </w:rPr>
              <w:t>;  izrada i distribucija radnih i promotivnih materijala sudionicima</w:t>
            </w:r>
          </w:p>
          <w:p w14:paraId="131052CA" w14:textId="77777777" w:rsidR="00F52BA5" w:rsidRPr="00375613" w:rsidRDefault="00F52BA5" w:rsidP="00F52BA5">
            <w:pPr>
              <w:numPr>
                <w:ilvl w:val="0"/>
                <w:numId w:val="33"/>
              </w:numPr>
              <w:spacing w:after="0" w:line="240" w:lineRule="auto"/>
              <w:ind w:left="331"/>
              <w:rPr>
                <w:rFonts w:ascii="Arial" w:hAnsi="Arial" w:cs="Arial"/>
              </w:rPr>
            </w:pPr>
            <w:r w:rsidRPr="00375613">
              <w:rPr>
                <w:rFonts w:ascii="Arial" w:hAnsi="Arial" w:cs="Arial"/>
              </w:rPr>
              <w:t xml:space="preserve">2. faza (listopad): odabir učenika u školsku ekipu koja će predstavljati školu u izražajnom čitanju; finale projekta - natjecanje u </w:t>
            </w:r>
            <w:r>
              <w:rPr>
                <w:rFonts w:ascii="Arial" w:hAnsi="Arial" w:cs="Arial"/>
              </w:rPr>
              <w:t>čitanju na glas u školskoj i</w:t>
            </w:r>
            <w:r w:rsidRPr="00375613">
              <w:rPr>
                <w:rFonts w:ascii="Arial" w:hAnsi="Arial" w:cs="Arial"/>
              </w:rPr>
              <w:t xml:space="preserve"> u gradskoj knjižnici</w:t>
            </w:r>
          </w:p>
          <w:p w14:paraId="7444C7E0" w14:textId="77777777" w:rsidR="00F52BA5" w:rsidRDefault="00F52BA5" w:rsidP="00F52BA5">
            <w:pPr>
              <w:numPr>
                <w:ilvl w:val="0"/>
                <w:numId w:val="33"/>
              </w:numPr>
              <w:spacing w:after="0" w:line="240" w:lineRule="auto"/>
              <w:ind w:left="331"/>
              <w:rPr>
                <w:rFonts w:ascii="Arial" w:hAnsi="Arial" w:cs="Arial"/>
              </w:rPr>
            </w:pPr>
            <w:r>
              <w:rPr>
                <w:rFonts w:ascii="Arial" w:hAnsi="Arial" w:cs="Arial"/>
              </w:rPr>
              <w:t>3</w:t>
            </w:r>
            <w:r w:rsidRPr="000F5A0E">
              <w:rPr>
                <w:rFonts w:ascii="Arial" w:hAnsi="Arial" w:cs="Arial"/>
              </w:rPr>
              <w:t>. faza (</w:t>
            </w:r>
            <w:r>
              <w:rPr>
                <w:rFonts w:ascii="Arial" w:hAnsi="Arial" w:cs="Arial"/>
              </w:rPr>
              <w:t>studeni</w:t>
            </w:r>
            <w:r w:rsidRPr="000F5A0E">
              <w:rPr>
                <w:rFonts w:ascii="Arial" w:hAnsi="Arial" w:cs="Arial"/>
              </w:rPr>
              <w:t xml:space="preserve">): analiza projekta i dostava završnog izvješća; izrada poboljšanja i predstavljanje na </w:t>
            </w:r>
            <w:r>
              <w:rPr>
                <w:rFonts w:ascii="Arial" w:hAnsi="Arial" w:cs="Arial"/>
              </w:rPr>
              <w:t xml:space="preserve">aktivima </w:t>
            </w:r>
            <w:r w:rsidRPr="000F5A0E">
              <w:rPr>
                <w:rFonts w:ascii="Arial" w:hAnsi="Arial" w:cs="Arial"/>
              </w:rPr>
              <w:t xml:space="preserve">šk. </w:t>
            </w:r>
            <w:r>
              <w:rPr>
                <w:rFonts w:ascii="Arial" w:hAnsi="Arial" w:cs="Arial"/>
              </w:rPr>
              <w:t>k</w:t>
            </w:r>
            <w:r w:rsidRPr="000F5A0E">
              <w:rPr>
                <w:rFonts w:ascii="Arial" w:hAnsi="Arial" w:cs="Arial"/>
              </w:rPr>
              <w:t>njižničara</w:t>
            </w:r>
          </w:p>
          <w:p w14:paraId="0DB4DAEF" w14:textId="77777777" w:rsidR="00F52BA5" w:rsidRPr="00375613" w:rsidRDefault="00F52BA5" w:rsidP="003D0CEC">
            <w:pPr>
              <w:spacing w:after="0" w:line="240" w:lineRule="auto"/>
              <w:ind w:left="-29"/>
              <w:rPr>
                <w:rFonts w:ascii="Arial" w:hAnsi="Arial" w:cs="Arial"/>
              </w:rPr>
            </w:pPr>
            <w:r w:rsidRPr="000F5A0E">
              <w:rPr>
                <w:rFonts w:ascii="Arial" w:hAnsi="Arial" w:cs="Arial"/>
              </w:rPr>
              <w:t>Kroz sve faze: promocija projekta u medijima i na mrežnim stranicama škole</w:t>
            </w:r>
            <w:r>
              <w:rPr>
                <w:rFonts w:ascii="Arial" w:hAnsi="Arial" w:cs="Arial"/>
              </w:rPr>
              <w:t>.</w:t>
            </w:r>
          </w:p>
        </w:tc>
      </w:tr>
      <w:tr w:rsidR="00F52BA5" w:rsidRPr="00896A2D" w14:paraId="43B5BD9C" w14:textId="77777777" w:rsidTr="003D0CEC">
        <w:tc>
          <w:tcPr>
            <w:tcW w:w="3227" w:type="dxa"/>
            <w:shd w:val="clear" w:color="auto" w:fill="FFFF99"/>
            <w:vAlign w:val="center"/>
          </w:tcPr>
          <w:p w14:paraId="1C10C75B" w14:textId="77777777" w:rsidR="00F52BA5" w:rsidRPr="00896A2D" w:rsidRDefault="00F52BA5" w:rsidP="003D0CEC">
            <w:pPr>
              <w:spacing w:after="0" w:line="240" w:lineRule="auto"/>
              <w:jc w:val="center"/>
              <w:rPr>
                <w:rFonts w:ascii="Arial" w:hAnsi="Arial" w:cs="Arial"/>
              </w:rPr>
            </w:pPr>
            <w:proofErr w:type="spellStart"/>
            <w:r w:rsidRPr="00896A2D">
              <w:rPr>
                <w:rFonts w:ascii="Arial" w:hAnsi="Arial" w:cs="Arial"/>
              </w:rPr>
              <w:lastRenderedPageBreak/>
              <w:t>Vremenik</w:t>
            </w:r>
            <w:proofErr w:type="spellEnd"/>
          </w:p>
        </w:tc>
        <w:tc>
          <w:tcPr>
            <w:tcW w:w="6627" w:type="dxa"/>
            <w:vAlign w:val="center"/>
          </w:tcPr>
          <w:p w14:paraId="4ABCAFEC" w14:textId="77777777" w:rsidR="00F52BA5" w:rsidRPr="00896A2D" w:rsidRDefault="00F52BA5" w:rsidP="003D0CEC">
            <w:pPr>
              <w:spacing w:after="0" w:line="240" w:lineRule="auto"/>
              <w:rPr>
                <w:rFonts w:ascii="Arial" w:hAnsi="Arial" w:cs="Arial"/>
              </w:rPr>
            </w:pPr>
            <w:r>
              <w:rPr>
                <w:rFonts w:ascii="Arial" w:hAnsi="Arial" w:cs="Arial"/>
              </w:rPr>
              <w:t>T</w:t>
            </w:r>
            <w:r w:rsidRPr="00626093">
              <w:rPr>
                <w:rFonts w:ascii="Arial" w:hAnsi="Arial" w:cs="Arial"/>
              </w:rPr>
              <w:t xml:space="preserve">ijekom </w:t>
            </w:r>
            <w:r>
              <w:rPr>
                <w:rFonts w:ascii="Arial" w:hAnsi="Arial" w:cs="Arial"/>
              </w:rPr>
              <w:t xml:space="preserve">rujna i listopada </w:t>
            </w:r>
            <w:r w:rsidRPr="00626093">
              <w:rPr>
                <w:rFonts w:ascii="Arial" w:hAnsi="Arial" w:cs="Arial"/>
              </w:rPr>
              <w:t xml:space="preserve">jednom </w:t>
            </w:r>
            <w:r>
              <w:rPr>
                <w:rFonts w:ascii="Arial" w:hAnsi="Arial" w:cs="Arial"/>
              </w:rPr>
              <w:t>ili dva puta tjedno. (30 sati godišnje).</w:t>
            </w:r>
          </w:p>
        </w:tc>
      </w:tr>
      <w:tr w:rsidR="00F52BA5" w:rsidRPr="00896A2D" w14:paraId="328465F5" w14:textId="77777777" w:rsidTr="003D0CEC">
        <w:tc>
          <w:tcPr>
            <w:tcW w:w="3227" w:type="dxa"/>
            <w:shd w:val="clear" w:color="auto" w:fill="FFFF99"/>
            <w:vAlign w:val="center"/>
          </w:tcPr>
          <w:p w14:paraId="2E37F173" w14:textId="77777777" w:rsidR="00F52BA5" w:rsidRPr="00896A2D" w:rsidRDefault="00F52BA5" w:rsidP="003D0CEC">
            <w:pPr>
              <w:spacing w:after="0" w:line="240" w:lineRule="auto"/>
              <w:jc w:val="center"/>
              <w:rPr>
                <w:rFonts w:ascii="Arial" w:hAnsi="Arial" w:cs="Arial"/>
              </w:rPr>
            </w:pPr>
            <w:r>
              <w:rPr>
                <w:rFonts w:ascii="Arial" w:hAnsi="Arial" w:cs="Arial"/>
              </w:rPr>
              <w:t>Okvirni troškovnik</w:t>
            </w:r>
          </w:p>
        </w:tc>
        <w:tc>
          <w:tcPr>
            <w:tcW w:w="6627" w:type="dxa"/>
            <w:vAlign w:val="center"/>
          </w:tcPr>
          <w:p w14:paraId="33369235" w14:textId="77777777" w:rsidR="00F52BA5" w:rsidRPr="000F5A0E" w:rsidRDefault="00F52BA5" w:rsidP="003D0CEC">
            <w:pPr>
              <w:spacing w:after="0" w:line="240" w:lineRule="auto"/>
              <w:rPr>
                <w:rFonts w:ascii="Arial" w:hAnsi="Arial" w:cs="Arial"/>
              </w:rPr>
            </w:pPr>
            <w:r w:rsidRPr="000F5A0E">
              <w:rPr>
                <w:rFonts w:ascii="Arial" w:hAnsi="Arial" w:cs="Arial"/>
              </w:rPr>
              <w:t xml:space="preserve">Papir i toner za </w:t>
            </w:r>
            <w:proofErr w:type="spellStart"/>
            <w:r w:rsidRPr="000F5A0E">
              <w:rPr>
                <w:rFonts w:ascii="Arial" w:hAnsi="Arial" w:cs="Arial"/>
              </w:rPr>
              <w:t>printanje</w:t>
            </w:r>
            <w:proofErr w:type="spellEnd"/>
            <w:r w:rsidRPr="000F5A0E">
              <w:rPr>
                <w:rFonts w:ascii="Arial" w:hAnsi="Arial" w:cs="Arial"/>
              </w:rPr>
              <w:t xml:space="preserve"> radnih i</w:t>
            </w:r>
            <w:r>
              <w:rPr>
                <w:rFonts w:ascii="Arial" w:hAnsi="Arial" w:cs="Arial"/>
              </w:rPr>
              <w:t xml:space="preserve"> promotivnih materijala – 10€</w:t>
            </w:r>
          </w:p>
          <w:p w14:paraId="4F93D564" w14:textId="77777777" w:rsidR="00F52BA5" w:rsidRPr="000F5A0E" w:rsidRDefault="00F52BA5" w:rsidP="003D0CEC">
            <w:pPr>
              <w:spacing w:after="0" w:line="240" w:lineRule="auto"/>
              <w:rPr>
                <w:rFonts w:ascii="Arial" w:hAnsi="Arial" w:cs="Arial"/>
              </w:rPr>
            </w:pPr>
            <w:r w:rsidRPr="000F5A0E">
              <w:rPr>
                <w:rFonts w:ascii="Arial" w:hAnsi="Arial" w:cs="Arial"/>
              </w:rPr>
              <w:t xml:space="preserve">Sitni materijalni troškovi – </w:t>
            </w:r>
            <w:r>
              <w:rPr>
                <w:rFonts w:ascii="Arial" w:hAnsi="Arial" w:cs="Arial"/>
              </w:rPr>
              <w:t>10€</w:t>
            </w:r>
          </w:p>
          <w:p w14:paraId="756E4ADF" w14:textId="77777777" w:rsidR="00F52BA5" w:rsidRPr="000F5A0E" w:rsidRDefault="00F52BA5" w:rsidP="003D0CEC">
            <w:pPr>
              <w:spacing w:after="0" w:line="240" w:lineRule="auto"/>
              <w:rPr>
                <w:rFonts w:ascii="Arial" w:hAnsi="Arial" w:cs="Arial"/>
              </w:rPr>
            </w:pPr>
            <w:r w:rsidRPr="000F5A0E">
              <w:rPr>
                <w:rFonts w:ascii="Arial" w:hAnsi="Arial" w:cs="Arial"/>
              </w:rPr>
              <w:t>Papiri</w:t>
            </w:r>
            <w:r>
              <w:rPr>
                <w:rFonts w:ascii="Arial" w:hAnsi="Arial" w:cs="Arial"/>
              </w:rPr>
              <w:t xml:space="preserve"> </w:t>
            </w:r>
            <w:r w:rsidRPr="000F5A0E">
              <w:rPr>
                <w:rFonts w:ascii="Arial" w:hAnsi="Arial" w:cs="Arial"/>
              </w:rPr>
              <w:t xml:space="preserve">za </w:t>
            </w:r>
            <w:proofErr w:type="spellStart"/>
            <w:r w:rsidRPr="000F5A0E">
              <w:rPr>
                <w:rFonts w:ascii="Arial" w:hAnsi="Arial" w:cs="Arial"/>
              </w:rPr>
              <w:t>printanje</w:t>
            </w:r>
            <w:proofErr w:type="spellEnd"/>
            <w:r w:rsidRPr="000F5A0E">
              <w:rPr>
                <w:rFonts w:ascii="Arial" w:hAnsi="Arial" w:cs="Arial"/>
              </w:rPr>
              <w:t xml:space="preserve"> anketa, pohvalnica i izvješća</w:t>
            </w:r>
            <w:r>
              <w:rPr>
                <w:rFonts w:ascii="Arial" w:hAnsi="Arial" w:cs="Arial"/>
              </w:rPr>
              <w:t xml:space="preserve">, foto </w:t>
            </w:r>
            <w:r w:rsidRPr="000F5A0E">
              <w:rPr>
                <w:rFonts w:ascii="Arial" w:hAnsi="Arial" w:cs="Arial"/>
              </w:rPr>
              <w:t xml:space="preserve">– </w:t>
            </w:r>
            <w:r>
              <w:rPr>
                <w:rFonts w:ascii="Arial" w:hAnsi="Arial" w:cs="Arial"/>
              </w:rPr>
              <w:t>15€</w:t>
            </w:r>
          </w:p>
          <w:p w14:paraId="233B3C48" w14:textId="77777777" w:rsidR="00F52BA5" w:rsidRPr="000F5A0E" w:rsidRDefault="00F52BA5" w:rsidP="003D0CEC">
            <w:pPr>
              <w:spacing w:after="0" w:line="240" w:lineRule="auto"/>
              <w:rPr>
                <w:rFonts w:ascii="Arial" w:hAnsi="Arial" w:cs="Arial"/>
                <w:u w:val="single"/>
              </w:rPr>
            </w:pPr>
            <w:r w:rsidRPr="000F5A0E">
              <w:rPr>
                <w:rFonts w:ascii="Arial" w:hAnsi="Arial" w:cs="Arial"/>
                <w:u w:val="single"/>
              </w:rPr>
              <w:t xml:space="preserve">UKUPNO: </w:t>
            </w:r>
            <w:r>
              <w:rPr>
                <w:rFonts w:ascii="Arial" w:hAnsi="Arial" w:cs="Arial"/>
                <w:u w:val="single"/>
              </w:rPr>
              <w:t>cca. 40€</w:t>
            </w:r>
          </w:p>
        </w:tc>
      </w:tr>
      <w:tr w:rsidR="00F52BA5" w:rsidRPr="00896A2D" w14:paraId="16B29B70" w14:textId="77777777" w:rsidTr="003D0CEC">
        <w:tc>
          <w:tcPr>
            <w:tcW w:w="3227" w:type="dxa"/>
            <w:shd w:val="clear" w:color="auto" w:fill="FFFF99"/>
            <w:vAlign w:val="center"/>
          </w:tcPr>
          <w:p w14:paraId="1C482CA4" w14:textId="77777777" w:rsidR="00F52BA5" w:rsidRPr="00896A2D" w:rsidRDefault="00F52BA5" w:rsidP="003D0CEC">
            <w:pPr>
              <w:spacing w:after="0" w:line="240" w:lineRule="auto"/>
              <w:jc w:val="center"/>
              <w:rPr>
                <w:rFonts w:ascii="Arial" w:hAnsi="Arial" w:cs="Arial"/>
              </w:rPr>
            </w:pPr>
            <w:r w:rsidRPr="00896A2D">
              <w:rPr>
                <w:rFonts w:ascii="Arial" w:hAnsi="Arial" w:cs="Arial"/>
              </w:rPr>
              <w:t>Način praćenja</w:t>
            </w:r>
          </w:p>
          <w:p w14:paraId="17E551BE" w14:textId="77777777" w:rsidR="00F52BA5" w:rsidRPr="00896A2D" w:rsidRDefault="00F52BA5" w:rsidP="003D0CEC">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projekta</w:t>
            </w:r>
          </w:p>
        </w:tc>
        <w:tc>
          <w:tcPr>
            <w:tcW w:w="6627" w:type="dxa"/>
            <w:vAlign w:val="center"/>
          </w:tcPr>
          <w:p w14:paraId="537DA869" w14:textId="77777777" w:rsidR="00F52BA5" w:rsidRPr="00896A2D" w:rsidRDefault="00F52BA5" w:rsidP="003D0CEC">
            <w:pPr>
              <w:spacing w:after="0" w:line="240" w:lineRule="auto"/>
              <w:rPr>
                <w:rFonts w:ascii="Arial" w:hAnsi="Arial" w:cs="Arial"/>
              </w:rPr>
            </w:pPr>
            <w:r w:rsidRPr="000F5A0E">
              <w:rPr>
                <w:rFonts w:ascii="Arial" w:hAnsi="Arial" w:cs="Arial"/>
              </w:rPr>
              <w:t>Provođenje ankete među sudionicima i njihova analiza; izvješće o provedenom projektu s fotografijama; članci u medijima i na mrežnim stranicama škole; bilješke sudionika, video i drugi uradci.</w:t>
            </w:r>
          </w:p>
        </w:tc>
      </w:tr>
    </w:tbl>
    <w:p w14:paraId="5D01E29D" w14:textId="77777777" w:rsidR="00F52BA5" w:rsidRDefault="00F52BA5" w:rsidP="00C008B2">
      <w:pPr>
        <w:rPr>
          <w:rFonts w:ascii="Arial" w:hAnsi="Arial" w:cs="Arial"/>
        </w:rPr>
      </w:pPr>
    </w:p>
    <w:p w14:paraId="2C5F9374" w14:textId="77777777" w:rsidR="006423F7" w:rsidRDefault="006423F7" w:rsidP="00C008B2">
      <w:pPr>
        <w:rPr>
          <w:rFonts w:ascii="Arial" w:hAnsi="Arial" w:cs="Arial"/>
        </w:rPr>
      </w:pPr>
    </w:p>
    <w:p w14:paraId="69A88AA0" w14:textId="77777777" w:rsidR="006423F7" w:rsidRDefault="006423F7" w:rsidP="00C008B2">
      <w:pPr>
        <w:rPr>
          <w:rFonts w:ascii="Arial" w:hAnsi="Arial" w:cs="Arial"/>
        </w:rPr>
      </w:pPr>
    </w:p>
    <w:p w14:paraId="01DB12E4" w14:textId="77777777" w:rsidR="006423F7" w:rsidRDefault="006423F7" w:rsidP="00C008B2">
      <w:pPr>
        <w:rPr>
          <w:rFonts w:ascii="Arial" w:hAnsi="Arial" w:cs="Arial"/>
        </w:rPr>
      </w:pPr>
    </w:p>
    <w:p w14:paraId="4C70647B" w14:textId="77777777" w:rsidR="006423F7" w:rsidRDefault="006423F7" w:rsidP="00C008B2">
      <w:pPr>
        <w:rPr>
          <w:rFonts w:ascii="Arial" w:hAnsi="Arial" w:cs="Arial"/>
        </w:rPr>
      </w:pPr>
    </w:p>
    <w:p w14:paraId="0ECBB09C" w14:textId="77777777" w:rsidR="006423F7" w:rsidRDefault="006423F7" w:rsidP="00C008B2">
      <w:pPr>
        <w:rPr>
          <w:rFonts w:ascii="Arial" w:hAnsi="Arial" w:cs="Arial"/>
        </w:rPr>
      </w:pPr>
    </w:p>
    <w:p w14:paraId="374306B2" w14:textId="77777777" w:rsidR="006423F7" w:rsidRDefault="006423F7" w:rsidP="00C008B2">
      <w:pPr>
        <w:rPr>
          <w:rFonts w:ascii="Arial" w:hAnsi="Arial" w:cs="Arial"/>
        </w:rPr>
      </w:pPr>
    </w:p>
    <w:p w14:paraId="2164B315" w14:textId="77777777" w:rsidR="006423F7" w:rsidRDefault="006423F7" w:rsidP="00C008B2">
      <w:pPr>
        <w:rPr>
          <w:rFonts w:ascii="Arial" w:hAnsi="Arial" w:cs="Arial"/>
        </w:rPr>
      </w:pPr>
    </w:p>
    <w:p w14:paraId="2F36ECFE" w14:textId="77777777" w:rsidR="00E64ABE" w:rsidRDefault="00E64ABE" w:rsidP="00C008B2">
      <w:pPr>
        <w:rPr>
          <w:rFonts w:ascii="Arial" w:hAnsi="Arial" w:cs="Arial"/>
        </w:rPr>
      </w:pPr>
    </w:p>
    <w:p w14:paraId="692EA73C" w14:textId="77777777" w:rsidR="00E64ABE" w:rsidRDefault="00E64ABE" w:rsidP="00C008B2">
      <w:pPr>
        <w:rPr>
          <w:rFonts w:ascii="Arial" w:hAnsi="Arial" w:cs="Arial"/>
        </w:rPr>
      </w:pPr>
    </w:p>
    <w:p w14:paraId="3DD29644" w14:textId="77777777" w:rsidR="00E64ABE" w:rsidRDefault="00E64ABE" w:rsidP="00C008B2">
      <w:pPr>
        <w:rPr>
          <w:rFonts w:ascii="Arial" w:hAnsi="Arial" w:cs="Arial"/>
        </w:rPr>
      </w:pPr>
    </w:p>
    <w:p w14:paraId="52DB9701" w14:textId="77777777" w:rsidR="000E292C" w:rsidRDefault="000E292C" w:rsidP="00C008B2">
      <w:pPr>
        <w:rPr>
          <w:rFonts w:ascii="Arial" w:hAnsi="Arial" w:cs="Arial"/>
        </w:rPr>
      </w:pPr>
    </w:p>
    <w:p w14:paraId="4D3CD535" w14:textId="77777777" w:rsidR="000E292C" w:rsidRDefault="000E292C" w:rsidP="00C008B2">
      <w:pPr>
        <w:rPr>
          <w:rFonts w:ascii="Arial" w:hAnsi="Arial" w:cs="Arial"/>
        </w:rPr>
      </w:pPr>
    </w:p>
    <w:p w14:paraId="211042A3" w14:textId="2F6779DA" w:rsidR="000E292C" w:rsidRDefault="000E292C" w:rsidP="5DFAFD56">
      <w:pPr>
        <w:rPr>
          <w:rFonts w:ascii="Arial" w:hAnsi="Arial" w:cs="Arial"/>
        </w:rPr>
      </w:pPr>
    </w:p>
    <w:p w14:paraId="2575BD0F" w14:textId="77777777" w:rsidR="00364874" w:rsidRDefault="00364874" w:rsidP="5DFAFD5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355"/>
        <w:gridCol w:w="7989"/>
      </w:tblGrid>
      <w:tr w:rsidR="000E292C" w:rsidRPr="00896A2D" w14:paraId="211B4871" w14:textId="77777777" w:rsidTr="00065E08">
        <w:trPr>
          <w:trHeight w:val="680"/>
        </w:trPr>
        <w:tc>
          <w:tcPr>
            <w:tcW w:w="1361" w:type="dxa"/>
            <w:shd w:val="clear" w:color="auto" w:fill="FFFF99"/>
            <w:vAlign w:val="center"/>
          </w:tcPr>
          <w:p w14:paraId="07D91C58" w14:textId="77777777" w:rsidR="000E292C" w:rsidRPr="00896A2D" w:rsidRDefault="000E292C" w:rsidP="00065E08">
            <w:pPr>
              <w:spacing w:after="0"/>
              <w:jc w:val="center"/>
              <w:rPr>
                <w:rFonts w:ascii="Arial" w:hAnsi="Arial" w:cs="Arial"/>
              </w:rPr>
            </w:pPr>
            <w:r w:rsidRPr="003154A5">
              <w:rPr>
                <w:rFonts w:ascii="Arial" w:hAnsi="Arial" w:cs="Arial"/>
              </w:rPr>
              <w:lastRenderedPageBreak/>
              <w:t>Aktivnost / Program / Projekt</w:t>
            </w:r>
          </w:p>
        </w:tc>
        <w:tc>
          <w:tcPr>
            <w:tcW w:w="8163" w:type="dxa"/>
            <w:vAlign w:val="center"/>
          </w:tcPr>
          <w:p w14:paraId="2F210721" w14:textId="77777777" w:rsidR="000E292C" w:rsidRPr="00994908" w:rsidRDefault="000E292C" w:rsidP="00065E08">
            <w:pPr>
              <w:spacing w:after="0"/>
              <w:rPr>
                <w:rFonts w:ascii="Arial" w:hAnsi="Arial" w:cs="Arial"/>
                <w:b/>
              </w:rPr>
            </w:pPr>
            <w:r w:rsidRPr="00994908">
              <w:rPr>
                <w:rFonts w:ascii="Arial" w:hAnsi="Arial" w:cs="Arial"/>
                <w:b/>
              </w:rPr>
              <w:t>NAŠA MALA KNJIŽNICA : upoznajmo ilustratore i autore za djecu</w:t>
            </w:r>
          </w:p>
        </w:tc>
      </w:tr>
      <w:tr w:rsidR="000E292C" w:rsidRPr="00896A2D" w14:paraId="3D483EEA" w14:textId="77777777" w:rsidTr="00065E08">
        <w:tc>
          <w:tcPr>
            <w:tcW w:w="1361" w:type="dxa"/>
            <w:shd w:val="clear" w:color="auto" w:fill="FFFF99"/>
            <w:vAlign w:val="center"/>
          </w:tcPr>
          <w:p w14:paraId="2EB6ED85" w14:textId="77777777" w:rsidR="000E292C" w:rsidRPr="00896A2D" w:rsidRDefault="000E292C" w:rsidP="00065E08">
            <w:pPr>
              <w:spacing w:after="0" w:line="240" w:lineRule="auto"/>
              <w:jc w:val="center"/>
              <w:rPr>
                <w:rFonts w:ascii="Arial" w:hAnsi="Arial" w:cs="Arial"/>
              </w:rPr>
            </w:pPr>
            <w:r w:rsidRPr="00896A2D">
              <w:rPr>
                <w:rFonts w:ascii="Arial" w:hAnsi="Arial" w:cs="Arial"/>
              </w:rPr>
              <w:t>Ciljevi</w:t>
            </w:r>
          </w:p>
        </w:tc>
        <w:tc>
          <w:tcPr>
            <w:tcW w:w="8163" w:type="dxa"/>
            <w:vAlign w:val="center"/>
          </w:tcPr>
          <w:p w14:paraId="3AC2D252" w14:textId="77777777" w:rsidR="000E292C" w:rsidRPr="0008568F" w:rsidRDefault="000E292C" w:rsidP="00065E08">
            <w:pPr>
              <w:numPr>
                <w:ilvl w:val="0"/>
                <w:numId w:val="32"/>
              </w:numPr>
              <w:spacing w:after="0" w:line="240" w:lineRule="auto"/>
              <w:ind w:left="459"/>
              <w:rPr>
                <w:rFonts w:ascii="Arial" w:hAnsi="Arial" w:cs="Arial"/>
              </w:rPr>
            </w:pPr>
            <w:r w:rsidRPr="0008568F">
              <w:rPr>
                <w:rFonts w:ascii="Arial" w:hAnsi="Arial" w:cs="Arial"/>
              </w:rPr>
              <w:t>poticanje kreativnog čitanja među djecom</w:t>
            </w:r>
          </w:p>
          <w:p w14:paraId="5F0B66CF" w14:textId="77777777" w:rsidR="000E292C" w:rsidRPr="0008568F" w:rsidRDefault="000E292C" w:rsidP="00065E08">
            <w:pPr>
              <w:numPr>
                <w:ilvl w:val="0"/>
                <w:numId w:val="32"/>
              </w:numPr>
              <w:spacing w:after="0" w:line="240" w:lineRule="auto"/>
              <w:ind w:left="459"/>
              <w:rPr>
                <w:rFonts w:ascii="Arial" w:hAnsi="Arial" w:cs="Arial"/>
              </w:rPr>
            </w:pPr>
            <w:r w:rsidRPr="0008568F">
              <w:rPr>
                <w:rFonts w:ascii="Arial" w:hAnsi="Arial" w:cs="Arial"/>
              </w:rPr>
              <w:t>upoznavanje autora</w:t>
            </w:r>
            <w:r>
              <w:rPr>
                <w:rFonts w:ascii="Arial" w:hAnsi="Arial" w:cs="Arial"/>
              </w:rPr>
              <w:t xml:space="preserve"> i ilustratora</w:t>
            </w:r>
            <w:r w:rsidRPr="0008568F">
              <w:rPr>
                <w:rFonts w:ascii="Arial" w:hAnsi="Arial" w:cs="Arial"/>
              </w:rPr>
              <w:t xml:space="preserve"> iz drugih zemalja</w:t>
            </w:r>
          </w:p>
          <w:p w14:paraId="5373F6EE" w14:textId="77777777" w:rsidR="000E292C" w:rsidRPr="0008568F" w:rsidRDefault="000E292C" w:rsidP="00065E08">
            <w:pPr>
              <w:numPr>
                <w:ilvl w:val="0"/>
                <w:numId w:val="32"/>
              </w:numPr>
              <w:spacing w:after="0" w:line="240" w:lineRule="auto"/>
              <w:ind w:left="459"/>
              <w:rPr>
                <w:rFonts w:ascii="Arial" w:hAnsi="Arial" w:cs="Arial"/>
              </w:rPr>
            </w:pPr>
            <w:r w:rsidRPr="0008568F">
              <w:rPr>
                <w:rFonts w:ascii="Arial" w:hAnsi="Arial" w:cs="Arial"/>
              </w:rPr>
              <w:t>povećanje vidljivosti autora, ilustratora i nakladničkih projekata</w:t>
            </w:r>
          </w:p>
          <w:p w14:paraId="22D4D93C" w14:textId="77777777" w:rsidR="000E292C" w:rsidRPr="0008568F" w:rsidRDefault="000E292C" w:rsidP="00065E08">
            <w:pPr>
              <w:numPr>
                <w:ilvl w:val="0"/>
                <w:numId w:val="32"/>
              </w:numPr>
              <w:spacing w:after="0" w:line="240" w:lineRule="auto"/>
              <w:ind w:left="459"/>
              <w:rPr>
                <w:rFonts w:ascii="Arial" w:hAnsi="Arial" w:cs="Arial"/>
              </w:rPr>
            </w:pPr>
            <w:r w:rsidRPr="0008568F">
              <w:rPr>
                <w:rFonts w:ascii="Arial" w:hAnsi="Arial" w:cs="Arial"/>
              </w:rPr>
              <w:t>pristup autora i ilustratora stranim tržištima</w:t>
            </w:r>
          </w:p>
          <w:p w14:paraId="5A9EA54B" w14:textId="77777777" w:rsidR="000E292C" w:rsidRPr="0008568F" w:rsidRDefault="000E292C" w:rsidP="00065E08">
            <w:pPr>
              <w:numPr>
                <w:ilvl w:val="0"/>
                <w:numId w:val="32"/>
              </w:numPr>
              <w:spacing w:after="0" w:line="240" w:lineRule="auto"/>
              <w:ind w:left="459"/>
              <w:rPr>
                <w:rFonts w:ascii="Arial" w:hAnsi="Arial" w:cs="Arial"/>
              </w:rPr>
            </w:pPr>
            <w:r w:rsidRPr="0008568F">
              <w:rPr>
                <w:rFonts w:ascii="Arial" w:hAnsi="Arial" w:cs="Arial"/>
              </w:rPr>
              <w:t>promicanje čitalačkih navika</w:t>
            </w:r>
          </w:p>
          <w:p w14:paraId="13380790" w14:textId="77777777" w:rsidR="000E292C" w:rsidRDefault="000E292C" w:rsidP="00065E08">
            <w:pPr>
              <w:numPr>
                <w:ilvl w:val="0"/>
                <w:numId w:val="32"/>
              </w:numPr>
              <w:spacing w:after="0" w:line="240" w:lineRule="auto"/>
              <w:ind w:left="459"/>
              <w:rPr>
                <w:rFonts w:ascii="Arial" w:hAnsi="Arial" w:cs="Arial"/>
              </w:rPr>
            </w:pPr>
            <w:r w:rsidRPr="0008568F">
              <w:rPr>
                <w:rFonts w:ascii="Arial" w:hAnsi="Arial" w:cs="Arial"/>
              </w:rPr>
              <w:t>promicanje međuinstitucionalne suradnje: škole, knjižnice, kulturni</w:t>
            </w:r>
            <w:r>
              <w:rPr>
                <w:rFonts w:ascii="Arial" w:hAnsi="Arial" w:cs="Arial"/>
              </w:rPr>
              <w:t xml:space="preserve">h centara, nakladnika, </w:t>
            </w:r>
            <w:r w:rsidRPr="0008568F">
              <w:rPr>
                <w:rFonts w:ascii="Arial" w:hAnsi="Arial" w:cs="Arial"/>
              </w:rPr>
              <w:t>...</w:t>
            </w:r>
          </w:p>
          <w:p w14:paraId="6786E691" w14:textId="77777777" w:rsidR="000E292C" w:rsidRPr="0008568F" w:rsidRDefault="000E292C" w:rsidP="00065E08">
            <w:pPr>
              <w:numPr>
                <w:ilvl w:val="0"/>
                <w:numId w:val="32"/>
              </w:numPr>
              <w:spacing w:after="0" w:line="240" w:lineRule="auto"/>
              <w:ind w:left="459"/>
              <w:rPr>
                <w:rFonts w:ascii="Arial" w:hAnsi="Arial" w:cs="Arial"/>
              </w:rPr>
            </w:pPr>
            <w:r>
              <w:rPr>
                <w:rFonts w:ascii="Arial" w:hAnsi="Arial" w:cs="Arial"/>
              </w:rPr>
              <w:t>poticanje kritičkog čitanja i razumijevanja pročitanog</w:t>
            </w:r>
          </w:p>
        </w:tc>
      </w:tr>
      <w:tr w:rsidR="000E292C" w:rsidRPr="00896A2D" w14:paraId="6853C506" w14:textId="77777777" w:rsidTr="00065E08">
        <w:trPr>
          <w:trHeight w:val="567"/>
        </w:trPr>
        <w:tc>
          <w:tcPr>
            <w:tcW w:w="1361" w:type="dxa"/>
            <w:shd w:val="clear" w:color="auto" w:fill="FFFF99"/>
            <w:vAlign w:val="center"/>
          </w:tcPr>
          <w:p w14:paraId="17A2629D" w14:textId="77777777" w:rsidR="000E292C" w:rsidRPr="00896A2D" w:rsidRDefault="000E292C" w:rsidP="00065E08">
            <w:pPr>
              <w:spacing w:after="0" w:line="240" w:lineRule="auto"/>
              <w:jc w:val="center"/>
              <w:rPr>
                <w:rFonts w:ascii="Arial" w:hAnsi="Arial" w:cs="Arial"/>
              </w:rPr>
            </w:pPr>
            <w:r w:rsidRPr="00896A2D">
              <w:rPr>
                <w:rFonts w:ascii="Arial" w:hAnsi="Arial" w:cs="Arial"/>
              </w:rPr>
              <w:t>Namjena</w:t>
            </w:r>
          </w:p>
        </w:tc>
        <w:tc>
          <w:tcPr>
            <w:tcW w:w="8163" w:type="dxa"/>
            <w:vAlign w:val="center"/>
          </w:tcPr>
          <w:p w14:paraId="4BADDF13" w14:textId="6CA29975" w:rsidR="000E292C" w:rsidRPr="00896A2D" w:rsidRDefault="000E292C" w:rsidP="00065E08">
            <w:pPr>
              <w:spacing w:after="0" w:line="240" w:lineRule="auto"/>
              <w:rPr>
                <w:rFonts w:ascii="Arial" w:hAnsi="Arial" w:cs="Arial"/>
              </w:rPr>
            </w:pPr>
            <w:r>
              <w:rPr>
                <w:rFonts w:ascii="Arial" w:hAnsi="Arial" w:cs="Arial"/>
              </w:rPr>
              <w:t xml:space="preserve">Učenici polaznici </w:t>
            </w:r>
            <w:r w:rsidR="005D4FB0" w:rsidRPr="005D4FB0">
              <w:rPr>
                <w:rFonts w:ascii="Arial" w:hAnsi="Arial" w:cs="Arial"/>
              </w:rPr>
              <w:t>1. a, 3. a, 3. d, 4. a, 4. c i 4. d</w:t>
            </w:r>
          </w:p>
        </w:tc>
      </w:tr>
      <w:tr w:rsidR="000E292C" w:rsidRPr="00896A2D" w14:paraId="1A3621C1" w14:textId="77777777" w:rsidTr="00065E08">
        <w:tc>
          <w:tcPr>
            <w:tcW w:w="1361" w:type="dxa"/>
            <w:shd w:val="clear" w:color="auto" w:fill="FFFF99"/>
            <w:vAlign w:val="center"/>
          </w:tcPr>
          <w:p w14:paraId="70BA714F" w14:textId="77777777" w:rsidR="000E292C" w:rsidRPr="00896A2D" w:rsidRDefault="000E292C" w:rsidP="00065E08">
            <w:pPr>
              <w:spacing w:after="0" w:line="240" w:lineRule="auto"/>
              <w:jc w:val="center"/>
              <w:rPr>
                <w:rFonts w:ascii="Arial" w:hAnsi="Arial" w:cs="Arial"/>
              </w:rPr>
            </w:pPr>
            <w:r w:rsidRPr="00896A2D">
              <w:rPr>
                <w:rFonts w:ascii="Arial" w:hAnsi="Arial" w:cs="Arial"/>
              </w:rPr>
              <w:t>Nositelj(i)</w:t>
            </w:r>
          </w:p>
        </w:tc>
        <w:tc>
          <w:tcPr>
            <w:tcW w:w="8163" w:type="dxa"/>
            <w:vAlign w:val="center"/>
          </w:tcPr>
          <w:p w14:paraId="3B99E6C0" w14:textId="65D37879" w:rsidR="000E292C" w:rsidRPr="00896A2D" w:rsidRDefault="000E292C" w:rsidP="00065E08">
            <w:pPr>
              <w:spacing w:after="0" w:line="240" w:lineRule="auto"/>
              <w:rPr>
                <w:rFonts w:ascii="Arial" w:hAnsi="Arial" w:cs="Arial"/>
              </w:rPr>
            </w:pPr>
            <w:r>
              <w:rPr>
                <w:rFonts w:ascii="Arial" w:hAnsi="Arial" w:cs="Arial"/>
              </w:rPr>
              <w:t xml:space="preserve">Nakladnik Ibis Grafika pruža logističku potporu i organizaciju projektu, knjižničarka škole provodi s </w:t>
            </w:r>
            <w:r w:rsidRPr="0008568F">
              <w:rPr>
                <w:rFonts w:ascii="Arial" w:hAnsi="Arial" w:cs="Arial"/>
              </w:rPr>
              <w:t>učiteljica</w:t>
            </w:r>
            <w:r>
              <w:rPr>
                <w:rFonts w:ascii="Arial" w:hAnsi="Arial" w:cs="Arial"/>
              </w:rPr>
              <w:t>ma projekt u školi tako da</w:t>
            </w:r>
            <w:r w:rsidRPr="0008568F">
              <w:rPr>
                <w:rFonts w:ascii="Arial" w:hAnsi="Arial" w:cs="Arial"/>
              </w:rPr>
              <w:t xml:space="preserve"> prati rad učenika, brine o ostvarivanju postavljenih ciljeva, a učenici realiziraju zamisli kroz međusobnu suradnju</w:t>
            </w:r>
            <w:r w:rsidR="005D4FB0">
              <w:rPr>
                <w:rFonts w:ascii="Arial" w:hAnsi="Arial" w:cs="Arial"/>
              </w:rPr>
              <w:t xml:space="preserve"> knjižničarke, učiteljica (</w:t>
            </w:r>
            <w:r w:rsidR="00C14528">
              <w:rPr>
                <w:rFonts w:ascii="Arial" w:hAnsi="Arial" w:cs="Arial"/>
              </w:rPr>
              <w:t xml:space="preserve">Martina </w:t>
            </w:r>
            <w:proofErr w:type="spellStart"/>
            <w:r w:rsidR="00C14528">
              <w:rPr>
                <w:rFonts w:ascii="Arial" w:hAnsi="Arial" w:cs="Arial"/>
              </w:rPr>
              <w:t>Fuk</w:t>
            </w:r>
            <w:proofErr w:type="spellEnd"/>
            <w:r w:rsidR="00C14528">
              <w:rPr>
                <w:rFonts w:ascii="Arial" w:hAnsi="Arial" w:cs="Arial"/>
              </w:rPr>
              <w:t xml:space="preserve"> </w:t>
            </w:r>
            <w:proofErr w:type="spellStart"/>
            <w:r w:rsidR="005D4FB0">
              <w:rPr>
                <w:rFonts w:ascii="Arial" w:hAnsi="Arial" w:cs="Arial"/>
              </w:rPr>
              <w:t>F</w:t>
            </w:r>
            <w:r w:rsidR="00C14528">
              <w:rPr>
                <w:rFonts w:ascii="Arial" w:hAnsi="Arial" w:cs="Arial"/>
              </w:rPr>
              <w:t>ridrih</w:t>
            </w:r>
            <w:proofErr w:type="spellEnd"/>
            <w:r w:rsidR="005D4FB0">
              <w:rPr>
                <w:rFonts w:ascii="Arial" w:hAnsi="Arial" w:cs="Arial"/>
              </w:rPr>
              <w:t xml:space="preserve">, Suzana </w:t>
            </w:r>
            <w:proofErr w:type="spellStart"/>
            <w:r w:rsidR="005D4FB0">
              <w:rPr>
                <w:rFonts w:ascii="Arial" w:hAnsi="Arial" w:cs="Arial"/>
              </w:rPr>
              <w:t>Atlija</w:t>
            </w:r>
            <w:proofErr w:type="spellEnd"/>
            <w:r w:rsidR="005D4FB0">
              <w:rPr>
                <w:rFonts w:ascii="Arial" w:hAnsi="Arial" w:cs="Arial"/>
              </w:rPr>
              <w:t xml:space="preserve">, Goranka </w:t>
            </w:r>
            <w:proofErr w:type="spellStart"/>
            <w:r w:rsidR="005D4FB0">
              <w:rPr>
                <w:rFonts w:ascii="Arial" w:hAnsi="Arial" w:cs="Arial"/>
              </w:rPr>
              <w:t>Višić</w:t>
            </w:r>
            <w:proofErr w:type="spellEnd"/>
            <w:r w:rsidR="005D4FB0">
              <w:rPr>
                <w:rFonts w:ascii="Arial" w:hAnsi="Arial" w:cs="Arial"/>
              </w:rPr>
              <w:t xml:space="preserve">, Daliborka Tomašević, Danijela Erceg i Lidija </w:t>
            </w:r>
            <w:proofErr w:type="spellStart"/>
            <w:r w:rsidR="005D4FB0">
              <w:rPr>
                <w:rFonts w:ascii="Arial" w:hAnsi="Arial" w:cs="Arial"/>
              </w:rPr>
              <w:t>Petreković</w:t>
            </w:r>
            <w:proofErr w:type="spellEnd"/>
            <w:r w:rsidR="005D4FB0">
              <w:rPr>
                <w:rFonts w:ascii="Arial" w:hAnsi="Arial" w:cs="Arial"/>
              </w:rPr>
              <w:t>) i</w:t>
            </w:r>
            <w:r w:rsidR="00C14528">
              <w:rPr>
                <w:rFonts w:ascii="Arial" w:hAnsi="Arial" w:cs="Arial"/>
              </w:rPr>
              <w:t xml:space="preserve"> učeni</w:t>
            </w:r>
            <w:r w:rsidR="005D4FB0">
              <w:rPr>
                <w:rFonts w:ascii="Arial" w:hAnsi="Arial" w:cs="Arial"/>
              </w:rPr>
              <w:t xml:space="preserve">ka </w:t>
            </w:r>
            <w:r w:rsidR="005D4FB0" w:rsidRPr="005D4FB0">
              <w:rPr>
                <w:rFonts w:ascii="Arial" w:hAnsi="Arial" w:cs="Arial"/>
              </w:rPr>
              <w:t>1. a, 3. a, 3. d, 4. a, 4. c i 4. d</w:t>
            </w:r>
          </w:p>
        </w:tc>
      </w:tr>
      <w:tr w:rsidR="000E292C" w:rsidRPr="00896A2D" w14:paraId="74B05336" w14:textId="77777777" w:rsidTr="00065E08">
        <w:tc>
          <w:tcPr>
            <w:tcW w:w="1361" w:type="dxa"/>
            <w:shd w:val="clear" w:color="auto" w:fill="FFFF99"/>
            <w:vAlign w:val="center"/>
          </w:tcPr>
          <w:p w14:paraId="29B99FF6" w14:textId="77777777" w:rsidR="000E292C" w:rsidRPr="00896A2D" w:rsidRDefault="000E292C" w:rsidP="00065E08">
            <w:pPr>
              <w:spacing w:after="0" w:line="240" w:lineRule="auto"/>
              <w:jc w:val="center"/>
              <w:rPr>
                <w:rFonts w:ascii="Arial" w:hAnsi="Arial" w:cs="Arial"/>
              </w:rPr>
            </w:pPr>
            <w:r>
              <w:rPr>
                <w:rFonts w:ascii="Arial" w:hAnsi="Arial" w:cs="Arial"/>
              </w:rPr>
              <w:t>Način realizacije</w:t>
            </w:r>
          </w:p>
        </w:tc>
        <w:tc>
          <w:tcPr>
            <w:tcW w:w="8163" w:type="dxa"/>
            <w:vAlign w:val="center"/>
          </w:tcPr>
          <w:p w14:paraId="513A78B5" w14:textId="77777777" w:rsidR="000E292C" w:rsidRPr="0008568F" w:rsidRDefault="000E292C" w:rsidP="00065E08">
            <w:pPr>
              <w:numPr>
                <w:ilvl w:val="0"/>
                <w:numId w:val="33"/>
              </w:numPr>
              <w:spacing w:after="0" w:line="240" w:lineRule="auto"/>
              <w:ind w:left="459"/>
              <w:rPr>
                <w:rFonts w:ascii="Arial" w:hAnsi="Arial" w:cs="Arial"/>
              </w:rPr>
            </w:pPr>
            <w:r w:rsidRPr="0008568F">
              <w:rPr>
                <w:rFonts w:ascii="Arial" w:hAnsi="Arial" w:cs="Arial"/>
              </w:rPr>
              <w:t>predstavl</w:t>
            </w:r>
            <w:r>
              <w:rPr>
                <w:rFonts w:ascii="Arial" w:hAnsi="Arial" w:cs="Arial"/>
              </w:rPr>
              <w:t>janje knjiga iz projekta NMK u razredu</w:t>
            </w:r>
          </w:p>
          <w:p w14:paraId="4B359783" w14:textId="77777777" w:rsidR="000E292C" w:rsidRPr="0008568F" w:rsidRDefault="000E292C" w:rsidP="00065E08">
            <w:pPr>
              <w:numPr>
                <w:ilvl w:val="0"/>
                <w:numId w:val="33"/>
              </w:numPr>
              <w:spacing w:after="0" w:line="240" w:lineRule="auto"/>
              <w:ind w:left="459"/>
              <w:rPr>
                <w:rFonts w:ascii="Arial" w:hAnsi="Arial" w:cs="Arial"/>
              </w:rPr>
            </w:pPr>
            <w:r>
              <w:rPr>
                <w:rFonts w:ascii="Arial" w:hAnsi="Arial" w:cs="Arial"/>
              </w:rPr>
              <w:t>individualne, grupne i razredne aktivnosti</w:t>
            </w:r>
          </w:p>
          <w:p w14:paraId="62025BAC" w14:textId="77777777" w:rsidR="000E292C" w:rsidRPr="0008568F" w:rsidRDefault="000E292C" w:rsidP="00065E08">
            <w:pPr>
              <w:numPr>
                <w:ilvl w:val="0"/>
                <w:numId w:val="33"/>
              </w:numPr>
              <w:spacing w:after="0" w:line="240" w:lineRule="auto"/>
              <w:ind w:left="459"/>
              <w:rPr>
                <w:rFonts w:ascii="Arial" w:hAnsi="Arial" w:cs="Arial"/>
              </w:rPr>
            </w:pPr>
            <w:r>
              <w:rPr>
                <w:rFonts w:ascii="Arial" w:hAnsi="Arial" w:cs="Arial"/>
              </w:rPr>
              <w:t xml:space="preserve">ispunjavanje </w:t>
            </w:r>
            <w:r w:rsidRPr="0008568F">
              <w:rPr>
                <w:rFonts w:ascii="Arial" w:hAnsi="Arial" w:cs="Arial"/>
              </w:rPr>
              <w:t>kreativne knjižice</w:t>
            </w:r>
          </w:p>
          <w:p w14:paraId="0F83C295" w14:textId="77777777" w:rsidR="000E292C" w:rsidRDefault="000E292C" w:rsidP="00065E08">
            <w:pPr>
              <w:numPr>
                <w:ilvl w:val="0"/>
                <w:numId w:val="33"/>
              </w:numPr>
              <w:spacing w:after="0" w:line="240" w:lineRule="auto"/>
              <w:ind w:left="459"/>
              <w:rPr>
                <w:rFonts w:ascii="Arial" w:hAnsi="Arial" w:cs="Arial"/>
              </w:rPr>
            </w:pPr>
            <w:r w:rsidRPr="0008568F">
              <w:rPr>
                <w:rFonts w:ascii="Arial" w:hAnsi="Arial" w:cs="Arial"/>
              </w:rPr>
              <w:t>gostovanja autora</w:t>
            </w:r>
          </w:p>
          <w:p w14:paraId="4CCC9396" w14:textId="77777777" w:rsidR="000E292C" w:rsidRPr="0008568F" w:rsidRDefault="000E292C" w:rsidP="00065E08">
            <w:pPr>
              <w:numPr>
                <w:ilvl w:val="0"/>
                <w:numId w:val="33"/>
              </w:numPr>
              <w:spacing w:after="0" w:line="240" w:lineRule="auto"/>
              <w:ind w:left="459"/>
              <w:rPr>
                <w:rFonts w:ascii="Arial" w:hAnsi="Arial" w:cs="Arial"/>
              </w:rPr>
            </w:pPr>
            <w:r>
              <w:rPr>
                <w:rFonts w:ascii="Arial" w:hAnsi="Arial" w:cs="Arial"/>
              </w:rPr>
              <w:t>radionice i čitanja</w:t>
            </w:r>
          </w:p>
          <w:p w14:paraId="5F46C9F1" w14:textId="77777777" w:rsidR="000E292C" w:rsidRDefault="000E292C" w:rsidP="00065E08">
            <w:pPr>
              <w:numPr>
                <w:ilvl w:val="0"/>
                <w:numId w:val="33"/>
              </w:numPr>
              <w:spacing w:after="0" w:line="240" w:lineRule="auto"/>
              <w:ind w:left="459"/>
              <w:rPr>
                <w:rFonts w:ascii="Arial" w:hAnsi="Arial" w:cs="Arial"/>
              </w:rPr>
            </w:pPr>
            <w:r w:rsidRPr="0008568F">
              <w:rPr>
                <w:rFonts w:ascii="Arial" w:hAnsi="Arial" w:cs="Arial"/>
              </w:rPr>
              <w:t>nagrade</w:t>
            </w:r>
          </w:p>
          <w:p w14:paraId="39BE0455" w14:textId="77777777" w:rsidR="000E292C" w:rsidRDefault="000E292C" w:rsidP="00065E08">
            <w:pPr>
              <w:spacing w:after="0" w:line="240" w:lineRule="auto"/>
              <w:rPr>
                <w:rFonts w:ascii="Arial" w:hAnsi="Arial" w:cs="Arial"/>
              </w:rPr>
            </w:pPr>
          </w:p>
          <w:p w14:paraId="49B90C4B" w14:textId="77777777" w:rsidR="000E292C" w:rsidRPr="008446E9" w:rsidRDefault="000E292C" w:rsidP="00065E08">
            <w:pPr>
              <w:spacing w:after="0" w:line="240" w:lineRule="auto"/>
              <w:rPr>
                <w:rFonts w:ascii="Arial" w:hAnsi="Arial" w:cs="Arial"/>
                <w:u w:val="single"/>
              </w:rPr>
            </w:pPr>
            <w:r w:rsidRPr="008446E9">
              <w:rPr>
                <w:rFonts w:ascii="Arial" w:hAnsi="Arial" w:cs="Arial"/>
                <w:u w:val="single"/>
              </w:rPr>
              <w:t>Konkretnije:</w:t>
            </w:r>
          </w:p>
          <w:p w14:paraId="5B1963CC" w14:textId="77777777" w:rsidR="000E292C" w:rsidRPr="00626093" w:rsidRDefault="000E292C" w:rsidP="00065E08">
            <w:pPr>
              <w:numPr>
                <w:ilvl w:val="0"/>
                <w:numId w:val="34"/>
              </w:numPr>
              <w:spacing w:after="0" w:line="240" w:lineRule="auto"/>
              <w:rPr>
                <w:rFonts w:ascii="Arial" w:hAnsi="Arial" w:cs="Arial"/>
              </w:rPr>
            </w:pPr>
            <w:r w:rsidRPr="00626093">
              <w:rPr>
                <w:rFonts w:ascii="Arial" w:hAnsi="Arial" w:cs="Arial"/>
              </w:rPr>
              <w:t>I ja mogu napisati</w:t>
            </w:r>
            <w:r>
              <w:rPr>
                <w:rFonts w:ascii="Arial" w:hAnsi="Arial" w:cs="Arial"/>
              </w:rPr>
              <w:t xml:space="preserve"> priču</w:t>
            </w:r>
          </w:p>
          <w:p w14:paraId="78167F0B" w14:textId="77777777" w:rsidR="000E292C" w:rsidRPr="00626093" w:rsidRDefault="000E292C" w:rsidP="00065E08">
            <w:pPr>
              <w:numPr>
                <w:ilvl w:val="0"/>
                <w:numId w:val="34"/>
              </w:numPr>
              <w:spacing w:after="0" w:line="240" w:lineRule="auto"/>
              <w:rPr>
                <w:rFonts w:ascii="Arial" w:hAnsi="Arial" w:cs="Arial"/>
              </w:rPr>
            </w:pPr>
            <w:r w:rsidRPr="00626093">
              <w:rPr>
                <w:rFonts w:ascii="Arial" w:hAnsi="Arial" w:cs="Arial"/>
              </w:rPr>
              <w:t>Odigrajmo priču</w:t>
            </w:r>
          </w:p>
          <w:p w14:paraId="1214C575" w14:textId="77777777" w:rsidR="000E292C" w:rsidRDefault="000E292C" w:rsidP="00065E08">
            <w:pPr>
              <w:numPr>
                <w:ilvl w:val="0"/>
                <w:numId w:val="34"/>
              </w:numPr>
              <w:spacing w:after="0" w:line="240" w:lineRule="auto"/>
              <w:rPr>
                <w:rFonts w:ascii="Arial" w:hAnsi="Arial" w:cs="Arial"/>
              </w:rPr>
            </w:pPr>
            <w:r>
              <w:rPr>
                <w:rFonts w:ascii="Arial" w:hAnsi="Arial" w:cs="Arial"/>
              </w:rPr>
              <w:t>Pismo iznenađenja</w:t>
            </w:r>
          </w:p>
          <w:p w14:paraId="41E7C1BE" w14:textId="77777777" w:rsidR="000E292C" w:rsidRDefault="000E292C" w:rsidP="00065E08">
            <w:pPr>
              <w:numPr>
                <w:ilvl w:val="0"/>
                <w:numId w:val="34"/>
              </w:numPr>
              <w:spacing w:after="0" w:line="240" w:lineRule="auto"/>
              <w:rPr>
                <w:rFonts w:ascii="Arial" w:hAnsi="Arial" w:cs="Arial"/>
              </w:rPr>
            </w:pPr>
            <w:r>
              <w:rPr>
                <w:rFonts w:ascii="Arial" w:hAnsi="Arial" w:cs="Arial"/>
              </w:rPr>
              <w:t>Čitateljski vlakić</w:t>
            </w:r>
          </w:p>
          <w:p w14:paraId="73005E40" w14:textId="77777777" w:rsidR="000E292C" w:rsidRDefault="000E292C" w:rsidP="00065E08">
            <w:pPr>
              <w:numPr>
                <w:ilvl w:val="0"/>
                <w:numId w:val="34"/>
              </w:numPr>
              <w:spacing w:after="0" w:line="240" w:lineRule="auto"/>
              <w:rPr>
                <w:rFonts w:ascii="Arial" w:hAnsi="Arial" w:cs="Arial"/>
              </w:rPr>
            </w:pPr>
            <w:r>
              <w:rPr>
                <w:rFonts w:ascii="Arial" w:hAnsi="Arial" w:cs="Arial"/>
              </w:rPr>
              <w:t>Literarni kviz</w:t>
            </w:r>
          </w:p>
          <w:p w14:paraId="702CC159" w14:textId="77777777" w:rsidR="000E292C" w:rsidRPr="00626093" w:rsidRDefault="000E292C" w:rsidP="00065E08">
            <w:pPr>
              <w:numPr>
                <w:ilvl w:val="0"/>
                <w:numId w:val="34"/>
              </w:numPr>
              <w:spacing w:after="0" w:line="240" w:lineRule="auto"/>
              <w:rPr>
                <w:rFonts w:ascii="Arial" w:hAnsi="Arial" w:cs="Arial"/>
              </w:rPr>
            </w:pPr>
            <w:r>
              <w:rPr>
                <w:rFonts w:ascii="Arial" w:hAnsi="Arial" w:cs="Arial"/>
              </w:rPr>
              <w:t>Likovni natječaj</w:t>
            </w:r>
          </w:p>
          <w:p w14:paraId="0002562B" w14:textId="77777777" w:rsidR="000E292C" w:rsidRPr="00896A2D" w:rsidRDefault="000E292C" w:rsidP="00065E08">
            <w:pPr>
              <w:numPr>
                <w:ilvl w:val="0"/>
                <w:numId w:val="34"/>
              </w:numPr>
              <w:spacing w:after="0" w:line="240" w:lineRule="auto"/>
              <w:rPr>
                <w:rFonts w:ascii="Arial" w:hAnsi="Arial" w:cs="Arial"/>
              </w:rPr>
            </w:pPr>
            <w:r w:rsidRPr="00626093">
              <w:rPr>
                <w:rFonts w:ascii="Arial" w:hAnsi="Arial" w:cs="Arial"/>
              </w:rPr>
              <w:t>Književne razglednice</w:t>
            </w:r>
            <w:r>
              <w:rPr>
                <w:rFonts w:ascii="Arial" w:hAnsi="Arial" w:cs="Arial"/>
              </w:rPr>
              <w:t xml:space="preserve"> i dr.</w:t>
            </w:r>
          </w:p>
        </w:tc>
      </w:tr>
      <w:tr w:rsidR="000E292C" w:rsidRPr="00896A2D" w14:paraId="0B89F00D" w14:textId="77777777" w:rsidTr="00065E08">
        <w:tc>
          <w:tcPr>
            <w:tcW w:w="1361" w:type="dxa"/>
            <w:shd w:val="clear" w:color="auto" w:fill="FFFF99"/>
            <w:vAlign w:val="center"/>
          </w:tcPr>
          <w:p w14:paraId="2B75232D" w14:textId="77777777" w:rsidR="000E292C" w:rsidRPr="00896A2D" w:rsidRDefault="000E292C" w:rsidP="00065E08">
            <w:pPr>
              <w:spacing w:after="0" w:line="240" w:lineRule="auto"/>
              <w:jc w:val="center"/>
              <w:rPr>
                <w:rFonts w:ascii="Arial" w:hAnsi="Arial" w:cs="Arial"/>
              </w:rPr>
            </w:pPr>
            <w:proofErr w:type="spellStart"/>
            <w:r w:rsidRPr="00896A2D">
              <w:rPr>
                <w:rFonts w:ascii="Arial" w:hAnsi="Arial" w:cs="Arial"/>
              </w:rPr>
              <w:t>Vremenik</w:t>
            </w:r>
            <w:proofErr w:type="spellEnd"/>
          </w:p>
        </w:tc>
        <w:tc>
          <w:tcPr>
            <w:tcW w:w="8163" w:type="dxa"/>
            <w:vAlign w:val="center"/>
          </w:tcPr>
          <w:p w14:paraId="47D32D9E" w14:textId="77777777" w:rsidR="000E292C" w:rsidRPr="00896A2D" w:rsidRDefault="000E292C" w:rsidP="00065E08">
            <w:pPr>
              <w:spacing w:after="0" w:line="240" w:lineRule="auto"/>
              <w:rPr>
                <w:rFonts w:ascii="Arial" w:hAnsi="Arial" w:cs="Arial"/>
              </w:rPr>
            </w:pPr>
            <w:r>
              <w:rPr>
                <w:rFonts w:ascii="Arial" w:hAnsi="Arial" w:cs="Arial"/>
              </w:rPr>
              <w:t>T</w:t>
            </w:r>
            <w:r w:rsidRPr="00626093">
              <w:rPr>
                <w:rFonts w:ascii="Arial" w:hAnsi="Arial" w:cs="Arial"/>
              </w:rPr>
              <w:t xml:space="preserve">ijekom nastavne godine jednom </w:t>
            </w:r>
            <w:r>
              <w:rPr>
                <w:rFonts w:ascii="Arial" w:hAnsi="Arial" w:cs="Arial"/>
              </w:rPr>
              <w:t xml:space="preserve">ili dva puta </w:t>
            </w:r>
            <w:r w:rsidRPr="00626093">
              <w:rPr>
                <w:rFonts w:ascii="Arial" w:hAnsi="Arial" w:cs="Arial"/>
              </w:rPr>
              <w:t xml:space="preserve">tjedno </w:t>
            </w:r>
            <w:r>
              <w:rPr>
                <w:rFonts w:ascii="Arial" w:hAnsi="Arial" w:cs="Arial"/>
              </w:rPr>
              <w:t>tijekom sata, u knjižnici ili doma u slobodno vrijeme (70 sati godišnje)</w:t>
            </w:r>
          </w:p>
        </w:tc>
      </w:tr>
      <w:tr w:rsidR="000E292C" w:rsidRPr="00896A2D" w14:paraId="5F6C7EBC" w14:textId="77777777" w:rsidTr="00065E08">
        <w:tc>
          <w:tcPr>
            <w:tcW w:w="1361" w:type="dxa"/>
            <w:shd w:val="clear" w:color="auto" w:fill="FFFF99"/>
            <w:vAlign w:val="center"/>
          </w:tcPr>
          <w:p w14:paraId="45CADA8B" w14:textId="77777777" w:rsidR="000E292C" w:rsidRPr="00896A2D" w:rsidRDefault="000E292C" w:rsidP="00065E08">
            <w:pPr>
              <w:spacing w:after="0" w:line="240" w:lineRule="auto"/>
              <w:jc w:val="center"/>
              <w:rPr>
                <w:rFonts w:ascii="Arial" w:hAnsi="Arial" w:cs="Arial"/>
              </w:rPr>
            </w:pPr>
            <w:r>
              <w:rPr>
                <w:rFonts w:ascii="Arial" w:hAnsi="Arial" w:cs="Arial"/>
              </w:rPr>
              <w:t>Okvirni troškovnik</w:t>
            </w:r>
          </w:p>
        </w:tc>
        <w:tc>
          <w:tcPr>
            <w:tcW w:w="8163" w:type="dxa"/>
            <w:vAlign w:val="center"/>
          </w:tcPr>
          <w:p w14:paraId="122EECB4" w14:textId="77777777" w:rsidR="000E292C" w:rsidRDefault="000E292C" w:rsidP="00065E08">
            <w:pPr>
              <w:spacing w:after="0" w:line="240" w:lineRule="auto"/>
              <w:rPr>
                <w:rFonts w:ascii="Arial" w:hAnsi="Arial" w:cs="Arial"/>
              </w:rPr>
            </w:pPr>
            <w:r>
              <w:rPr>
                <w:rFonts w:ascii="Arial" w:hAnsi="Arial" w:cs="Arial"/>
              </w:rPr>
              <w:t>L</w:t>
            </w:r>
            <w:r w:rsidRPr="00626093">
              <w:rPr>
                <w:rFonts w:ascii="Arial" w:hAnsi="Arial" w:cs="Arial"/>
              </w:rPr>
              <w:t xml:space="preserve">ikovno-tehnička sredstva i </w:t>
            </w:r>
            <w:r>
              <w:rPr>
                <w:rFonts w:ascii="Arial" w:hAnsi="Arial" w:cs="Arial"/>
              </w:rPr>
              <w:t xml:space="preserve">radni </w:t>
            </w:r>
            <w:r w:rsidRPr="00626093">
              <w:rPr>
                <w:rFonts w:ascii="Arial" w:hAnsi="Arial" w:cs="Arial"/>
              </w:rPr>
              <w:t xml:space="preserve">materijal </w:t>
            </w:r>
            <w:r>
              <w:rPr>
                <w:rFonts w:ascii="Arial" w:hAnsi="Arial" w:cs="Arial"/>
              </w:rPr>
              <w:t>–</w:t>
            </w:r>
            <w:r w:rsidRPr="00626093">
              <w:rPr>
                <w:rFonts w:ascii="Arial" w:hAnsi="Arial" w:cs="Arial"/>
              </w:rPr>
              <w:t xml:space="preserve"> </w:t>
            </w:r>
            <w:r>
              <w:rPr>
                <w:rFonts w:ascii="Arial" w:hAnsi="Arial" w:cs="Arial"/>
              </w:rPr>
              <w:t xml:space="preserve">cca. </w:t>
            </w:r>
            <w:r w:rsidR="004B168F">
              <w:rPr>
                <w:rFonts w:ascii="Arial" w:hAnsi="Arial" w:cs="Arial"/>
              </w:rPr>
              <w:t>20</w:t>
            </w:r>
            <w:r w:rsidR="00B775D7">
              <w:rPr>
                <w:rFonts w:ascii="Arial" w:hAnsi="Arial" w:cs="Arial"/>
              </w:rPr>
              <w:t xml:space="preserve"> </w:t>
            </w:r>
            <w:r w:rsidR="00B775D7">
              <w:rPr>
                <w:rFonts w:ascii="Arial" w:eastAsia="Times New Roman" w:hAnsi="Arial" w:cs="Arial"/>
                <w:lang w:eastAsia="hr-HR"/>
              </w:rPr>
              <w:t>€</w:t>
            </w:r>
          </w:p>
          <w:p w14:paraId="2D3B5F94" w14:textId="7FD541AB" w:rsidR="000E292C" w:rsidRDefault="000E292C" w:rsidP="00065E08">
            <w:pPr>
              <w:spacing w:after="0" w:line="240" w:lineRule="auto"/>
              <w:rPr>
                <w:rFonts w:ascii="Arial" w:hAnsi="Arial" w:cs="Arial"/>
              </w:rPr>
            </w:pPr>
            <w:r>
              <w:rPr>
                <w:rFonts w:ascii="Arial" w:hAnsi="Arial" w:cs="Arial"/>
              </w:rPr>
              <w:t>Komplet knjiga za čitan</w:t>
            </w:r>
            <w:r w:rsidR="00B775D7">
              <w:rPr>
                <w:rFonts w:ascii="Arial" w:hAnsi="Arial" w:cs="Arial"/>
              </w:rPr>
              <w:t xml:space="preserve">je + kreativne knjižnice – </w:t>
            </w:r>
            <w:r w:rsidR="002D193E">
              <w:rPr>
                <w:rFonts w:ascii="Arial" w:hAnsi="Arial" w:cs="Arial"/>
              </w:rPr>
              <w:t>36</w:t>
            </w:r>
            <w:r w:rsidR="00B775D7">
              <w:rPr>
                <w:rFonts w:ascii="Arial" w:hAnsi="Arial" w:cs="Arial"/>
              </w:rPr>
              <w:t xml:space="preserve">0 </w:t>
            </w:r>
            <w:r w:rsidR="00B775D7">
              <w:rPr>
                <w:rFonts w:ascii="Arial" w:eastAsia="Times New Roman" w:hAnsi="Arial" w:cs="Arial"/>
                <w:lang w:eastAsia="hr-HR"/>
              </w:rPr>
              <w:t>€</w:t>
            </w:r>
          </w:p>
          <w:p w14:paraId="59CE6E5B" w14:textId="36E002F5" w:rsidR="000E292C" w:rsidRPr="00896A2D" w:rsidRDefault="00B775D7" w:rsidP="00B775D7">
            <w:pPr>
              <w:spacing w:after="0" w:line="240" w:lineRule="auto"/>
              <w:rPr>
                <w:rFonts w:ascii="Arial" w:hAnsi="Arial" w:cs="Arial"/>
              </w:rPr>
            </w:pPr>
            <w:r>
              <w:rPr>
                <w:rFonts w:ascii="Arial" w:hAnsi="Arial" w:cs="Arial"/>
              </w:rPr>
              <w:t xml:space="preserve">Ukupan trošak: cca. </w:t>
            </w:r>
            <w:r w:rsidR="002D193E">
              <w:rPr>
                <w:rFonts w:ascii="Arial" w:hAnsi="Arial" w:cs="Arial"/>
              </w:rPr>
              <w:t>38</w:t>
            </w:r>
            <w:r>
              <w:rPr>
                <w:rFonts w:ascii="Arial" w:hAnsi="Arial" w:cs="Arial"/>
              </w:rPr>
              <w:t xml:space="preserve">0 </w:t>
            </w:r>
            <w:r>
              <w:rPr>
                <w:rFonts w:ascii="Arial" w:eastAsia="Times New Roman" w:hAnsi="Arial" w:cs="Arial"/>
                <w:lang w:eastAsia="hr-HR"/>
              </w:rPr>
              <w:t>€</w:t>
            </w:r>
          </w:p>
        </w:tc>
      </w:tr>
      <w:tr w:rsidR="000E292C" w:rsidRPr="00896A2D" w14:paraId="005B71AD" w14:textId="77777777" w:rsidTr="00065E08">
        <w:tc>
          <w:tcPr>
            <w:tcW w:w="1361" w:type="dxa"/>
            <w:shd w:val="clear" w:color="auto" w:fill="FFFF99"/>
            <w:vAlign w:val="center"/>
          </w:tcPr>
          <w:p w14:paraId="6046DECB" w14:textId="77777777" w:rsidR="000E292C" w:rsidRPr="00896A2D" w:rsidRDefault="000E292C" w:rsidP="00065E08">
            <w:pPr>
              <w:spacing w:after="0" w:line="240" w:lineRule="auto"/>
              <w:jc w:val="center"/>
              <w:rPr>
                <w:rFonts w:ascii="Arial" w:hAnsi="Arial" w:cs="Arial"/>
              </w:rPr>
            </w:pPr>
            <w:r w:rsidRPr="00896A2D">
              <w:rPr>
                <w:rFonts w:ascii="Arial" w:hAnsi="Arial" w:cs="Arial"/>
              </w:rPr>
              <w:t>Način praćenja</w:t>
            </w:r>
          </w:p>
          <w:p w14:paraId="19DDEC30" w14:textId="77777777" w:rsidR="000E292C" w:rsidRPr="00896A2D" w:rsidRDefault="000E292C" w:rsidP="00065E08">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projekta</w:t>
            </w:r>
          </w:p>
        </w:tc>
        <w:tc>
          <w:tcPr>
            <w:tcW w:w="8163" w:type="dxa"/>
            <w:vAlign w:val="center"/>
          </w:tcPr>
          <w:p w14:paraId="71BAAA20" w14:textId="77777777" w:rsidR="000E292C" w:rsidRDefault="000E292C" w:rsidP="00065E08">
            <w:pPr>
              <w:numPr>
                <w:ilvl w:val="0"/>
                <w:numId w:val="35"/>
              </w:numPr>
              <w:spacing w:after="0" w:line="240" w:lineRule="auto"/>
              <w:ind w:left="317"/>
              <w:rPr>
                <w:rFonts w:ascii="Arial" w:hAnsi="Arial" w:cs="Arial"/>
              </w:rPr>
            </w:pPr>
            <w:r>
              <w:rPr>
                <w:rFonts w:ascii="Arial" w:hAnsi="Arial" w:cs="Arial"/>
              </w:rPr>
              <w:t>ispunjena kreativna knjižnica</w:t>
            </w:r>
          </w:p>
          <w:p w14:paraId="211D92C6" w14:textId="77777777" w:rsidR="000E292C" w:rsidRDefault="000E292C" w:rsidP="00065E08">
            <w:pPr>
              <w:numPr>
                <w:ilvl w:val="0"/>
                <w:numId w:val="35"/>
              </w:numPr>
              <w:spacing w:after="0" w:line="240" w:lineRule="auto"/>
              <w:ind w:left="317"/>
              <w:rPr>
                <w:rFonts w:ascii="Arial" w:hAnsi="Arial" w:cs="Arial"/>
              </w:rPr>
            </w:pPr>
            <w:r>
              <w:rPr>
                <w:rFonts w:ascii="Arial" w:hAnsi="Arial" w:cs="Arial"/>
              </w:rPr>
              <w:t>izložbe u školi i izvan škole</w:t>
            </w:r>
          </w:p>
          <w:p w14:paraId="0694873B" w14:textId="77777777" w:rsidR="000E292C" w:rsidRDefault="000E292C" w:rsidP="00065E08">
            <w:pPr>
              <w:numPr>
                <w:ilvl w:val="0"/>
                <w:numId w:val="35"/>
              </w:numPr>
              <w:spacing w:after="0" w:line="240" w:lineRule="auto"/>
              <w:ind w:left="317"/>
              <w:rPr>
                <w:rFonts w:ascii="Arial" w:hAnsi="Arial" w:cs="Arial"/>
              </w:rPr>
            </w:pPr>
            <w:r>
              <w:rPr>
                <w:rFonts w:ascii="Arial" w:hAnsi="Arial" w:cs="Arial"/>
              </w:rPr>
              <w:t>sudjelovanje na odabranom</w:t>
            </w:r>
            <w:r w:rsidRPr="00626093">
              <w:rPr>
                <w:rFonts w:ascii="Arial" w:hAnsi="Arial" w:cs="Arial"/>
              </w:rPr>
              <w:t xml:space="preserve"> likovn</w:t>
            </w:r>
            <w:r>
              <w:rPr>
                <w:rFonts w:ascii="Arial" w:hAnsi="Arial" w:cs="Arial"/>
              </w:rPr>
              <w:t>o</w:t>
            </w:r>
            <w:r w:rsidRPr="00626093">
              <w:rPr>
                <w:rFonts w:ascii="Arial" w:hAnsi="Arial" w:cs="Arial"/>
              </w:rPr>
              <w:t xml:space="preserve">m </w:t>
            </w:r>
            <w:r>
              <w:rPr>
                <w:rFonts w:ascii="Arial" w:hAnsi="Arial" w:cs="Arial"/>
              </w:rPr>
              <w:t xml:space="preserve">i literarnom </w:t>
            </w:r>
            <w:r w:rsidRPr="00626093">
              <w:rPr>
                <w:rFonts w:ascii="Arial" w:hAnsi="Arial" w:cs="Arial"/>
              </w:rPr>
              <w:t>natječaj</w:t>
            </w:r>
            <w:r>
              <w:rPr>
                <w:rFonts w:ascii="Arial" w:hAnsi="Arial" w:cs="Arial"/>
              </w:rPr>
              <w:t>u</w:t>
            </w:r>
          </w:p>
          <w:p w14:paraId="0B1498FC" w14:textId="77777777" w:rsidR="000E292C" w:rsidRDefault="000E292C" w:rsidP="00065E08">
            <w:pPr>
              <w:numPr>
                <w:ilvl w:val="0"/>
                <w:numId w:val="35"/>
              </w:numPr>
              <w:spacing w:after="0" w:line="240" w:lineRule="auto"/>
              <w:ind w:left="317"/>
              <w:rPr>
                <w:rFonts w:ascii="Arial" w:hAnsi="Arial" w:cs="Arial"/>
              </w:rPr>
            </w:pPr>
            <w:r>
              <w:rPr>
                <w:rFonts w:ascii="Arial" w:hAnsi="Arial" w:cs="Arial"/>
              </w:rPr>
              <w:t>sudjelovanje u literarnom kvizu na temu pojedinih knjiga</w:t>
            </w:r>
          </w:p>
          <w:p w14:paraId="303DB804" w14:textId="77777777" w:rsidR="000E292C" w:rsidRDefault="000E292C" w:rsidP="00065E08">
            <w:pPr>
              <w:numPr>
                <w:ilvl w:val="0"/>
                <w:numId w:val="35"/>
              </w:numPr>
              <w:spacing w:after="0" w:line="240" w:lineRule="auto"/>
              <w:ind w:left="317"/>
              <w:rPr>
                <w:rFonts w:ascii="Arial" w:hAnsi="Arial" w:cs="Arial"/>
              </w:rPr>
            </w:pPr>
            <w:r w:rsidRPr="00626093">
              <w:rPr>
                <w:rFonts w:ascii="Arial" w:hAnsi="Arial" w:cs="Arial"/>
              </w:rPr>
              <w:t>sudjelovanje u kulturn</w:t>
            </w:r>
            <w:r>
              <w:rPr>
                <w:rFonts w:ascii="Arial" w:hAnsi="Arial" w:cs="Arial"/>
              </w:rPr>
              <w:t>o-društvenim aktivnostima škole</w:t>
            </w:r>
          </w:p>
          <w:p w14:paraId="4AC93B55" w14:textId="77777777" w:rsidR="000E292C" w:rsidRDefault="000E292C" w:rsidP="00065E08">
            <w:pPr>
              <w:numPr>
                <w:ilvl w:val="0"/>
                <w:numId w:val="35"/>
              </w:numPr>
              <w:spacing w:after="0" w:line="240" w:lineRule="auto"/>
              <w:ind w:left="317"/>
              <w:rPr>
                <w:rFonts w:ascii="Arial" w:hAnsi="Arial" w:cs="Arial"/>
              </w:rPr>
            </w:pPr>
            <w:r>
              <w:rPr>
                <w:rFonts w:ascii="Arial" w:hAnsi="Arial" w:cs="Arial"/>
              </w:rPr>
              <w:t>vrednovanje uradaka u skupini</w:t>
            </w:r>
          </w:p>
          <w:p w14:paraId="24F60977" w14:textId="77777777" w:rsidR="000E292C" w:rsidRDefault="000E292C" w:rsidP="00065E08">
            <w:pPr>
              <w:numPr>
                <w:ilvl w:val="0"/>
                <w:numId w:val="35"/>
              </w:numPr>
              <w:spacing w:after="0" w:line="240" w:lineRule="auto"/>
              <w:ind w:left="317"/>
              <w:rPr>
                <w:rFonts w:ascii="Arial" w:hAnsi="Arial" w:cs="Arial"/>
              </w:rPr>
            </w:pPr>
            <w:r w:rsidRPr="00626093">
              <w:rPr>
                <w:rFonts w:ascii="Arial" w:hAnsi="Arial" w:cs="Arial"/>
              </w:rPr>
              <w:t xml:space="preserve">individualno </w:t>
            </w:r>
            <w:r>
              <w:rPr>
                <w:rFonts w:ascii="Arial" w:hAnsi="Arial" w:cs="Arial"/>
              </w:rPr>
              <w:t>vrednovanje (pohvalnice</w:t>
            </w:r>
            <w:r w:rsidRPr="00626093">
              <w:rPr>
                <w:rFonts w:ascii="Arial" w:hAnsi="Arial" w:cs="Arial"/>
              </w:rPr>
              <w:t>)</w:t>
            </w:r>
          </w:p>
          <w:p w14:paraId="0DD5EF0D" w14:textId="77777777" w:rsidR="000E292C" w:rsidRDefault="000E292C" w:rsidP="00065E08">
            <w:pPr>
              <w:numPr>
                <w:ilvl w:val="0"/>
                <w:numId w:val="35"/>
              </w:numPr>
              <w:spacing w:after="0" w:line="240" w:lineRule="auto"/>
              <w:ind w:left="317"/>
              <w:rPr>
                <w:rFonts w:ascii="Arial" w:hAnsi="Arial" w:cs="Arial"/>
              </w:rPr>
            </w:pPr>
            <w:r w:rsidRPr="00626093">
              <w:rPr>
                <w:rFonts w:ascii="Arial" w:hAnsi="Arial" w:cs="Arial"/>
              </w:rPr>
              <w:t>uspjeh na županijskoj i državnoj razini</w:t>
            </w:r>
          </w:p>
          <w:p w14:paraId="634090E0" w14:textId="77777777" w:rsidR="000E292C" w:rsidRPr="00626093" w:rsidRDefault="000E292C" w:rsidP="00065E08">
            <w:pPr>
              <w:numPr>
                <w:ilvl w:val="0"/>
                <w:numId w:val="35"/>
              </w:numPr>
              <w:spacing w:after="0" w:line="240" w:lineRule="auto"/>
              <w:ind w:left="317"/>
              <w:rPr>
                <w:rFonts w:ascii="Arial" w:hAnsi="Arial" w:cs="Arial"/>
              </w:rPr>
            </w:pPr>
            <w:r w:rsidRPr="00626093">
              <w:rPr>
                <w:rFonts w:ascii="Arial" w:hAnsi="Arial" w:cs="Arial"/>
              </w:rPr>
              <w:t>diplome za sve sudionike</w:t>
            </w:r>
          </w:p>
          <w:p w14:paraId="3F02C255" w14:textId="77777777" w:rsidR="000E292C" w:rsidRPr="00626093" w:rsidRDefault="000E292C" w:rsidP="00065E08">
            <w:pPr>
              <w:numPr>
                <w:ilvl w:val="0"/>
                <w:numId w:val="35"/>
              </w:numPr>
              <w:spacing w:after="0" w:line="240" w:lineRule="auto"/>
              <w:ind w:left="317"/>
              <w:rPr>
                <w:rFonts w:ascii="Arial" w:hAnsi="Arial" w:cs="Arial"/>
              </w:rPr>
            </w:pPr>
            <w:r w:rsidRPr="00626093">
              <w:rPr>
                <w:rFonts w:ascii="Arial" w:hAnsi="Arial" w:cs="Arial"/>
              </w:rPr>
              <w:t>na</w:t>
            </w:r>
            <w:r>
              <w:rPr>
                <w:rFonts w:ascii="Arial" w:hAnsi="Arial" w:cs="Arial"/>
              </w:rPr>
              <w:t>grade za najbolje dječje radove</w:t>
            </w:r>
          </w:p>
          <w:p w14:paraId="67E6125D" w14:textId="77777777" w:rsidR="000E292C" w:rsidRPr="00896A2D" w:rsidRDefault="000E292C" w:rsidP="00065E08">
            <w:pPr>
              <w:numPr>
                <w:ilvl w:val="0"/>
                <w:numId w:val="35"/>
              </w:numPr>
              <w:spacing w:after="0" w:line="240" w:lineRule="auto"/>
              <w:ind w:left="317"/>
              <w:rPr>
                <w:rFonts w:ascii="Arial" w:hAnsi="Arial" w:cs="Arial"/>
              </w:rPr>
            </w:pPr>
            <w:r>
              <w:rPr>
                <w:rFonts w:ascii="Arial" w:hAnsi="Arial" w:cs="Arial"/>
              </w:rPr>
              <w:t>nagrada za najboljeg mentora</w:t>
            </w:r>
          </w:p>
        </w:tc>
      </w:tr>
    </w:tbl>
    <w:p w14:paraId="4AF233A8" w14:textId="77777777" w:rsidR="00C57B3D" w:rsidRDefault="00C57B3D"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980"/>
        <w:gridCol w:w="7364"/>
      </w:tblGrid>
      <w:tr w:rsidR="00C57B3D" w:rsidRPr="00896A2D" w14:paraId="5710189E" w14:textId="77777777" w:rsidTr="0041694F">
        <w:trPr>
          <w:trHeight w:val="680"/>
        </w:trPr>
        <w:tc>
          <w:tcPr>
            <w:tcW w:w="1980" w:type="dxa"/>
            <w:shd w:val="clear" w:color="auto" w:fill="FFFF99"/>
            <w:vAlign w:val="center"/>
          </w:tcPr>
          <w:p w14:paraId="48B48D6C" w14:textId="77777777" w:rsidR="00C57B3D" w:rsidRPr="00896A2D" w:rsidRDefault="00C57B3D" w:rsidP="003D0CEC">
            <w:pPr>
              <w:spacing w:after="0"/>
              <w:jc w:val="center"/>
              <w:rPr>
                <w:rFonts w:ascii="Arial" w:hAnsi="Arial" w:cs="Arial"/>
              </w:rPr>
            </w:pPr>
            <w:r w:rsidRPr="003154A5">
              <w:rPr>
                <w:rFonts w:ascii="Arial" w:hAnsi="Arial" w:cs="Arial"/>
              </w:rPr>
              <w:lastRenderedPageBreak/>
              <w:t>Aktivnost / Program / Projekt</w:t>
            </w:r>
          </w:p>
        </w:tc>
        <w:tc>
          <w:tcPr>
            <w:tcW w:w="7364" w:type="dxa"/>
            <w:vAlign w:val="center"/>
          </w:tcPr>
          <w:p w14:paraId="51A23675" w14:textId="77777777" w:rsidR="00C57B3D" w:rsidRPr="00994908" w:rsidRDefault="00C57B3D" w:rsidP="003D0CEC">
            <w:pPr>
              <w:spacing w:after="0"/>
              <w:rPr>
                <w:rFonts w:ascii="Arial" w:hAnsi="Arial" w:cs="Arial"/>
                <w:b/>
              </w:rPr>
            </w:pPr>
            <w:r w:rsidRPr="00C542F4">
              <w:rPr>
                <w:rFonts w:ascii="Arial" w:hAnsi="Arial" w:cs="Arial"/>
                <w:b/>
              </w:rPr>
              <w:t>NOĆ KNJIGE - manifestacija</w:t>
            </w:r>
          </w:p>
        </w:tc>
      </w:tr>
      <w:tr w:rsidR="00C57B3D" w:rsidRPr="00896A2D" w14:paraId="167820C7" w14:textId="77777777" w:rsidTr="0041694F">
        <w:tc>
          <w:tcPr>
            <w:tcW w:w="1980" w:type="dxa"/>
            <w:shd w:val="clear" w:color="auto" w:fill="FFFF99"/>
            <w:vAlign w:val="center"/>
          </w:tcPr>
          <w:p w14:paraId="1F8D57BE" w14:textId="77777777" w:rsidR="00C57B3D" w:rsidRPr="00896A2D" w:rsidRDefault="00C57B3D" w:rsidP="003D0CEC">
            <w:pPr>
              <w:spacing w:after="0" w:line="240" w:lineRule="auto"/>
              <w:jc w:val="center"/>
              <w:rPr>
                <w:rFonts w:ascii="Arial" w:hAnsi="Arial" w:cs="Arial"/>
              </w:rPr>
            </w:pPr>
            <w:r w:rsidRPr="00896A2D">
              <w:rPr>
                <w:rFonts w:ascii="Arial" w:hAnsi="Arial" w:cs="Arial"/>
              </w:rPr>
              <w:t>Ciljevi</w:t>
            </w:r>
          </w:p>
        </w:tc>
        <w:tc>
          <w:tcPr>
            <w:tcW w:w="7364" w:type="dxa"/>
            <w:vAlign w:val="center"/>
          </w:tcPr>
          <w:p w14:paraId="0C6BCE8C" w14:textId="77777777" w:rsidR="00C57B3D" w:rsidRPr="000666AC" w:rsidRDefault="00C57B3D" w:rsidP="003D0CEC">
            <w:pPr>
              <w:spacing w:after="0" w:line="240" w:lineRule="auto"/>
              <w:rPr>
                <w:rFonts w:ascii="Arial" w:hAnsi="Arial" w:cs="Arial"/>
              </w:rPr>
            </w:pPr>
            <w:r w:rsidRPr="000666AC">
              <w:rPr>
                <w:rFonts w:ascii="Arial" w:hAnsi="Arial" w:cs="Arial"/>
              </w:rPr>
              <w:t>Noć knjige je manifestacija</w:t>
            </w:r>
            <w:r>
              <w:rPr>
                <w:rFonts w:ascii="Arial" w:hAnsi="Arial" w:cs="Arial"/>
              </w:rPr>
              <w:t xml:space="preserve"> pokrenuta 2012. godine,</w:t>
            </w:r>
            <w:r w:rsidRPr="000666AC">
              <w:rPr>
                <w:rFonts w:ascii="Arial" w:hAnsi="Arial" w:cs="Arial"/>
              </w:rPr>
              <w:t xml:space="preserve"> kojom se afirmira ljubav</w:t>
            </w:r>
            <w:r>
              <w:rPr>
                <w:rFonts w:ascii="Arial" w:hAnsi="Arial" w:cs="Arial"/>
              </w:rPr>
              <w:t xml:space="preserve"> prema knjizi i čitanju i</w:t>
            </w:r>
            <w:r w:rsidRPr="000666AC">
              <w:rPr>
                <w:rFonts w:ascii="Arial" w:hAnsi="Arial" w:cs="Arial"/>
              </w:rPr>
              <w:t xml:space="preserve"> kojom se obilježava Svjetski</w:t>
            </w:r>
            <w:r>
              <w:rPr>
                <w:rFonts w:ascii="Arial" w:hAnsi="Arial" w:cs="Arial"/>
              </w:rPr>
              <w:t xml:space="preserve"> </w:t>
            </w:r>
            <w:r w:rsidRPr="000666AC">
              <w:rPr>
                <w:rFonts w:ascii="Arial" w:hAnsi="Arial" w:cs="Arial"/>
              </w:rPr>
              <w:t>dan knjige i autorskih prava (23. travnj</w:t>
            </w:r>
            <w:r>
              <w:rPr>
                <w:rFonts w:ascii="Arial" w:hAnsi="Arial" w:cs="Arial"/>
              </w:rPr>
              <w:t xml:space="preserve">a), </w:t>
            </w:r>
            <w:r w:rsidRPr="000666AC">
              <w:rPr>
                <w:rFonts w:ascii="Arial" w:hAnsi="Arial" w:cs="Arial"/>
              </w:rPr>
              <w:t>koji je proglašen 1995. godine na Glavnoj skupštini UNESCO-a</w:t>
            </w:r>
            <w:r>
              <w:rPr>
                <w:rFonts w:ascii="Arial" w:hAnsi="Arial" w:cs="Arial"/>
              </w:rPr>
              <w:t xml:space="preserve">. </w:t>
            </w:r>
            <w:r w:rsidRPr="000666AC">
              <w:rPr>
                <w:rFonts w:ascii="Arial" w:hAnsi="Arial" w:cs="Arial"/>
              </w:rPr>
              <w:t xml:space="preserve">Na taj dan godine 1616. umrli su Miguel de Cervantes, William Shakespeare i </w:t>
            </w:r>
            <w:proofErr w:type="spellStart"/>
            <w:r w:rsidRPr="000666AC">
              <w:rPr>
                <w:rFonts w:ascii="Arial" w:hAnsi="Arial" w:cs="Arial"/>
              </w:rPr>
              <w:t>Inca</w:t>
            </w:r>
            <w:proofErr w:type="spellEnd"/>
            <w:r w:rsidRPr="000666AC">
              <w:rPr>
                <w:rFonts w:ascii="Arial" w:hAnsi="Arial" w:cs="Arial"/>
              </w:rPr>
              <w:t xml:space="preserve"> </w:t>
            </w:r>
            <w:proofErr w:type="spellStart"/>
            <w:r w:rsidRPr="000666AC">
              <w:rPr>
                <w:rFonts w:ascii="Arial" w:hAnsi="Arial" w:cs="Arial"/>
              </w:rPr>
              <w:t>Garcilaso</w:t>
            </w:r>
            <w:proofErr w:type="spellEnd"/>
            <w:r w:rsidRPr="000666AC">
              <w:rPr>
                <w:rFonts w:ascii="Arial" w:hAnsi="Arial" w:cs="Arial"/>
              </w:rPr>
              <w:t xml:space="preserve"> de la Vega.</w:t>
            </w:r>
            <w:r>
              <w:rPr>
                <w:rFonts w:ascii="Arial" w:hAnsi="Arial" w:cs="Arial"/>
              </w:rPr>
              <w:t xml:space="preserve"> </w:t>
            </w:r>
            <w:r w:rsidRPr="000666AC">
              <w:rPr>
                <w:rFonts w:ascii="Arial" w:hAnsi="Arial" w:cs="Arial"/>
              </w:rPr>
              <w:t>Kako se</w:t>
            </w:r>
            <w:r>
              <w:rPr>
                <w:rFonts w:ascii="Arial" w:hAnsi="Arial" w:cs="Arial"/>
              </w:rPr>
              <w:t xml:space="preserve"> </w:t>
            </w:r>
            <w:r w:rsidRPr="000666AC">
              <w:rPr>
                <w:rFonts w:ascii="Arial" w:hAnsi="Arial" w:cs="Arial"/>
              </w:rPr>
              <w:t>dan ranije, 22. travnja obilježava i Dan hrvatske</w:t>
            </w:r>
            <w:r>
              <w:rPr>
                <w:rFonts w:ascii="Arial" w:hAnsi="Arial" w:cs="Arial"/>
              </w:rPr>
              <w:t xml:space="preserve"> </w:t>
            </w:r>
            <w:r w:rsidRPr="000666AC">
              <w:rPr>
                <w:rFonts w:ascii="Arial" w:hAnsi="Arial" w:cs="Arial"/>
              </w:rPr>
              <w:t>knjige, ova dva važna datuma povezuju se u</w:t>
            </w:r>
            <w:r>
              <w:rPr>
                <w:rFonts w:ascii="Arial" w:hAnsi="Arial" w:cs="Arial"/>
              </w:rPr>
              <w:t xml:space="preserve"> </w:t>
            </w:r>
            <w:r w:rsidRPr="000666AC">
              <w:rPr>
                <w:rFonts w:ascii="Arial" w:hAnsi="Arial" w:cs="Arial"/>
              </w:rPr>
              <w:t>jedinstvenu manifestaciju, u svrhu promicanja</w:t>
            </w:r>
            <w:r>
              <w:rPr>
                <w:rFonts w:ascii="Arial" w:hAnsi="Arial" w:cs="Arial"/>
              </w:rPr>
              <w:t xml:space="preserve"> </w:t>
            </w:r>
            <w:r w:rsidRPr="000666AC">
              <w:rPr>
                <w:rFonts w:ascii="Arial" w:hAnsi="Arial" w:cs="Arial"/>
              </w:rPr>
              <w:t>knjige, kulture čitanja, autora i izdavaštva.</w:t>
            </w:r>
            <w:r>
              <w:t xml:space="preserve"> </w:t>
            </w:r>
            <w:r w:rsidRPr="000666AC">
              <w:rPr>
                <w:rFonts w:ascii="Arial" w:hAnsi="Arial" w:cs="Arial"/>
              </w:rPr>
              <w:t>Dan</w:t>
            </w:r>
            <w:r>
              <w:rPr>
                <w:rFonts w:ascii="Arial" w:hAnsi="Arial" w:cs="Arial"/>
              </w:rPr>
              <w:t xml:space="preserve"> hrvatske knjige (22. travnja) </w:t>
            </w:r>
            <w:r w:rsidRPr="000666AC">
              <w:rPr>
                <w:rFonts w:ascii="Arial" w:hAnsi="Arial" w:cs="Arial"/>
              </w:rPr>
              <w:t xml:space="preserve">je proglašen odlukom Sabora Republike Hrvatske od 1996. godine, u spomen na Marka Marulića koji je toga datuma 1501. godine dovršio </w:t>
            </w:r>
            <w:r>
              <w:rPr>
                <w:rFonts w:ascii="Arial" w:hAnsi="Arial" w:cs="Arial"/>
              </w:rPr>
              <w:t>knjigu „Judita“.</w:t>
            </w:r>
          </w:p>
          <w:p w14:paraId="1EDF7F04" w14:textId="77777777" w:rsidR="00C57B3D" w:rsidRPr="000666AC" w:rsidRDefault="00C57B3D" w:rsidP="003D0CEC">
            <w:pPr>
              <w:spacing w:after="0" w:line="240" w:lineRule="auto"/>
              <w:rPr>
                <w:rFonts w:ascii="Arial" w:hAnsi="Arial" w:cs="Arial"/>
                <w:u w:val="single"/>
              </w:rPr>
            </w:pPr>
            <w:r w:rsidRPr="000666AC">
              <w:rPr>
                <w:rFonts w:ascii="Arial" w:hAnsi="Arial" w:cs="Arial"/>
                <w:u w:val="single"/>
              </w:rPr>
              <w:t>Ciljevi su:</w:t>
            </w:r>
          </w:p>
          <w:p w14:paraId="7F189218" w14:textId="77777777" w:rsidR="00C57B3D" w:rsidRPr="000666AC" w:rsidRDefault="00C57B3D" w:rsidP="003D0CEC">
            <w:pPr>
              <w:spacing w:after="0" w:line="240" w:lineRule="auto"/>
              <w:rPr>
                <w:rFonts w:ascii="Arial" w:hAnsi="Arial" w:cs="Arial"/>
              </w:rPr>
            </w:pPr>
            <w:r w:rsidRPr="000666AC">
              <w:rPr>
                <w:rFonts w:ascii="Arial" w:hAnsi="Arial" w:cs="Arial"/>
              </w:rPr>
              <w:t>– obilježavanje Svjetskog dana knjige i autorskih</w:t>
            </w:r>
            <w:r>
              <w:rPr>
                <w:rFonts w:ascii="Arial" w:hAnsi="Arial" w:cs="Arial"/>
              </w:rPr>
              <w:t xml:space="preserve"> </w:t>
            </w:r>
            <w:r w:rsidRPr="000666AC">
              <w:rPr>
                <w:rFonts w:ascii="Arial" w:hAnsi="Arial" w:cs="Arial"/>
              </w:rPr>
              <w:t>prava te Dana hrvatske knjige</w:t>
            </w:r>
          </w:p>
          <w:p w14:paraId="6CA99428" w14:textId="77777777" w:rsidR="00C57B3D" w:rsidRPr="000666AC" w:rsidRDefault="00C57B3D" w:rsidP="003D0CEC">
            <w:pPr>
              <w:spacing w:after="0" w:line="240" w:lineRule="auto"/>
              <w:rPr>
                <w:rFonts w:ascii="Arial" w:hAnsi="Arial" w:cs="Arial"/>
              </w:rPr>
            </w:pPr>
            <w:r w:rsidRPr="000666AC">
              <w:rPr>
                <w:rFonts w:ascii="Arial" w:hAnsi="Arial" w:cs="Arial"/>
              </w:rPr>
              <w:t>– promicanje knjige, kulture čitanja, prevođenja,</w:t>
            </w:r>
            <w:r>
              <w:rPr>
                <w:rFonts w:ascii="Arial" w:hAnsi="Arial" w:cs="Arial"/>
              </w:rPr>
              <w:t xml:space="preserve"> </w:t>
            </w:r>
            <w:r w:rsidRPr="000666AC">
              <w:rPr>
                <w:rFonts w:ascii="Arial" w:hAnsi="Arial" w:cs="Arial"/>
              </w:rPr>
              <w:t>izdavaštva, knjižnica, autora i čitatelja</w:t>
            </w:r>
          </w:p>
          <w:p w14:paraId="40A5C309" w14:textId="77777777" w:rsidR="00C57B3D" w:rsidRPr="000666AC" w:rsidRDefault="00C57B3D" w:rsidP="003D0CEC">
            <w:pPr>
              <w:spacing w:after="0" w:line="240" w:lineRule="auto"/>
              <w:rPr>
                <w:rFonts w:ascii="Arial" w:hAnsi="Arial" w:cs="Arial"/>
              </w:rPr>
            </w:pPr>
            <w:r w:rsidRPr="000666AC">
              <w:rPr>
                <w:rFonts w:ascii="Arial" w:hAnsi="Arial" w:cs="Arial"/>
              </w:rPr>
              <w:t>– povezivanje institucija, organizacija, neprofitnih i</w:t>
            </w:r>
            <w:r>
              <w:rPr>
                <w:rFonts w:ascii="Arial" w:hAnsi="Arial" w:cs="Arial"/>
              </w:rPr>
              <w:t xml:space="preserve"> </w:t>
            </w:r>
            <w:r w:rsidRPr="000666AC">
              <w:rPr>
                <w:rFonts w:ascii="Arial" w:hAnsi="Arial" w:cs="Arial"/>
              </w:rPr>
              <w:t>interesnih skupina te tvrtki koje se bave knjigom u</w:t>
            </w:r>
            <w:r>
              <w:rPr>
                <w:rFonts w:ascii="Arial" w:hAnsi="Arial" w:cs="Arial"/>
              </w:rPr>
              <w:t xml:space="preserve"> </w:t>
            </w:r>
            <w:r w:rsidRPr="000666AC">
              <w:rPr>
                <w:rFonts w:ascii="Arial" w:hAnsi="Arial" w:cs="Arial"/>
              </w:rPr>
              <w:t>svrhu promicanja knjige i kulture čitanja</w:t>
            </w:r>
          </w:p>
          <w:p w14:paraId="3237F787" w14:textId="77777777" w:rsidR="00C57B3D" w:rsidRPr="000666AC" w:rsidRDefault="00C57B3D" w:rsidP="003D0CEC">
            <w:pPr>
              <w:spacing w:after="0" w:line="240" w:lineRule="auto"/>
              <w:rPr>
                <w:rFonts w:ascii="Arial" w:hAnsi="Arial" w:cs="Arial"/>
              </w:rPr>
            </w:pPr>
            <w:r w:rsidRPr="000666AC">
              <w:rPr>
                <w:rFonts w:ascii="Arial" w:hAnsi="Arial" w:cs="Arial"/>
              </w:rPr>
              <w:t>– poboljšanje suradnje knjižara, nakladnika, medija i</w:t>
            </w:r>
            <w:r>
              <w:rPr>
                <w:rFonts w:ascii="Arial" w:hAnsi="Arial" w:cs="Arial"/>
              </w:rPr>
              <w:t xml:space="preserve"> </w:t>
            </w:r>
            <w:r w:rsidRPr="000666AC">
              <w:rPr>
                <w:rFonts w:ascii="Arial" w:hAnsi="Arial" w:cs="Arial"/>
              </w:rPr>
              <w:t>državnih institucija te otvaranje dijaloga između</w:t>
            </w:r>
            <w:r>
              <w:rPr>
                <w:rFonts w:ascii="Arial" w:hAnsi="Arial" w:cs="Arial"/>
              </w:rPr>
              <w:t xml:space="preserve"> </w:t>
            </w:r>
            <w:r w:rsidRPr="000666AC">
              <w:rPr>
                <w:rFonts w:ascii="Arial" w:hAnsi="Arial" w:cs="Arial"/>
              </w:rPr>
              <w:t>književne produkcije i publike</w:t>
            </w:r>
          </w:p>
          <w:p w14:paraId="281FC5EB" w14:textId="77777777" w:rsidR="00C57B3D" w:rsidRPr="000666AC" w:rsidRDefault="00C57B3D" w:rsidP="003D0CEC">
            <w:pPr>
              <w:spacing w:after="0" w:line="240" w:lineRule="auto"/>
              <w:rPr>
                <w:rFonts w:ascii="Arial" w:hAnsi="Arial" w:cs="Arial"/>
              </w:rPr>
            </w:pPr>
            <w:r w:rsidRPr="000666AC">
              <w:rPr>
                <w:rFonts w:ascii="Arial" w:hAnsi="Arial" w:cs="Arial"/>
              </w:rPr>
              <w:t>– organizacija javnih tribina, okruglih stolova i</w:t>
            </w:r>
            <w:r>
              <w:rPr>
                <w:rFonts w:ascii="Arial" w:hAnsi="Arial" w:cs="Arial"/>
              </w:rPr>
              <w:t xml:space="preserve"> </w:t>
            </w:r>
            <w:r w:rsidRPr="000666AC">
              <w:rPr>
                <w:rFonts w:ascii="Arial" w:hAnsi="Arial" w:cs="Arial"/>
              </w:rPr>
              <w:t>rasprava koje bi poticale na međusobni dijalog u</w:t>
            </w:r>
            <w:r>
              <w:rPr>
                <w:rFonts w:ascii="Arial" w:hAnsi="Arial" w:cs="Arial"/>
              </w:rPr>
              <w:t xml:space="preserve"> </w:t>
            </w:r>
            <w:r w:rsidRPr="000666AC">
              <w:rPr>
                <w:rFonts w:ascii="Arial" w:hAnsi="Arial" w:cs="Arial"/>
              </w:rPr>
              <w:t>rješavanju problema statusa knjige, autora,</w:t>
            </w:r>
            <w:r>
              <w:rPr>
                <w:rFonts w:ascii="Arial" w:hAnsi="Arial" w:cs="Arial"/>
              </w:rPr>
              <w:t xml:space="preserve"> </w:t>
            </w:r>
            <w:r w:rsidRPr="000666AC">
              <w:rPr>
                <w:rFonts w:ascii="Arial" w:hAnsi="Arial" w:cs="Arial"/>
              </w:rPr>
              <w:t>prevoditelja, izdavača i knjižnica</w:t>
            </w:r>
          </w:p>
          <w:p w14:paraId="65F893F9" w14:textId="77777777" w:rsidR="00C57B3D" w:rsidRPr="000666AC" w:rsidRDefault="00C57B3D" w:rsidP="003D0CEC">
            <w:pPr>
              <w:spacing w:after="0" w:line="240" w:lineRule="auto"/>
              <w:ind w:left="-28"/>
              <w:rPr>
                <w:rFonts w:ascii="Arial" w:hAnsi="Arial" w:cs="Arial"/>
              </w:rPr>
            </w:pPr>
            <w:r w:rsidRPr="000666AC">
              <w:rPr>
                <w:rFonts w:ascii="Arial" w:hAnsi="Arial" w:cs="Arial"/>
              </w:rPr>
              <w:t>– povezivanje lokalnih zajednica.</w:t>
            </w:r>
          </w:p>
          <w:p w14:paraId="0C519BDD" w14:textId="77777777" w:rsidR="00C57B3D" w:rsidRDefault="00C57B3D" w:rsidP="003D0CEC">
            <w:pPr>
              <w:spacing w:after="0" w:line="240" w:lineRule="auto"/>
              <w:ind w:left="-28"/>
              <w:rPr>
                <w:rFonts w:ascii="Arial" w:hAnsi="Arial" w:cs="Arial"/>
              </w:rPr>
            </w:pPr>
            <w:r w:rsidRPr="000F5A0E">
              <w:rPr>
                <w:rFonts w:ascii="Arial" w:hAnsi="Arial" w:cs="Arial"/>
                <w:u w:val="single"/>
              </w:rPr>
              <w:t>Opći cilj</w:t>
            </w:r>
            <w:r>
              <w:rPr>
                <w:rFonts w:ascii="Arial" w:hAnsi="Arial" w:cs="Arial"/>
                <w:u w:val="single"/>
              </w:rPr>
              <w:t>evi su</w:t>
            </w:r>
            <w:r>
              <w:rPr>
                <w:rFonts w:ascii="Arial" w:hAnsi="Arial" w:cs="Arial"/>
              </w:rPr>
              <w:t>:</w:t>
            </w:r>
            <w:r>
              <w:t xml:space="preserve"> </w:t>
            </w:r>
            <w:r w:rsidRPr="00C542F4">
              <w:rPr>
                <w:rFonts w:ascii="Arial" w:hAnsi="Arial" w:cs="Arial"/>
              </w:rPr>
              <w:t>Povodom Svjetskog dana knjiga i autorskih prava afirmira</w:t>
            </w:r>
            <w:r>
              <w:rPr>
                <w:rFonts w:ascii="Arial" w:hAnsi="Arial" w:cs="Arial"/>
              </w:rPr>
              <w:t>ti</w:t>
            </w:r>
            <w:r w:rsidRPr="00C542F4">
              <w:rPr>
                <w:rFonts w:ascii="Arial" w:hAnsi="Arial" w:cs="Arial"/>
              </w:rPr>
              <w:t xml:space="preserve"> ljubav prema knjizi i čitanju u svrhu promicanja knjige, kulture čitanja, autora i izdavaštva. </w:t>
            </w:r>
            <w:r>
              <w:rPr>
                <w:rFonts w:ascii="Arial" w:hAnsi="Arial" w:cs="Arial"/>
              </w:rPr>
              <w:t>Glavni c</w:t>
            </w:r>
            <w:r w:rsidRPr="000666AC">
              <w:rPr>
                <w:rFonts w:ascii="Arial" w:hAnsi="Arial" w:cs="Arial"/>
              </w:rPr>
              <w:t xml:space="preserve">ilj </w:t>
            </w:r>
            <w:r>
              <w:rPr>
                <w:rFonts w:ascii="Arial" w:hAnsi="Arial" w:cs="Arial"/>
              </w:rPr>
              <w:t xml:space="preserve">manifestacije </w:t>
            </w:r>
            <w:r w:rsidRPr="000666AC">
              <w:rPr>
                <w:rFonts w:ascii="Arial" w:hAnsi="Arial" w:cs="Arial"/>
              </w:rPr>
              <w:t>je potaknuti kulturu čitanja, uvažavati knjige, razgovarati o statusu knjige u suvremenom društvu.</w:t>
            </w:r>
            <w:r>
              <w:t xml:space="preserve"> </w:t>
            </w:r>
            <w:r w:rsidRPr="000666AC">
              <w:rPr>
                <w:rFonts w:ascii="Arial" w:hAnsi="Arial" w:cs="Arial"/>
              </w:rPr>
              <w:t>Svaka Noć knjige ima svoju temu</w:t>
            </w:r>
            <w:r>
              <w:rPr>
                <w:rFonts w:ascii="Arial" w:hAnsi="Arial" w:cs="Arial"/>
              </w:rPr>
              <w:t>.</w:t>
            </w:r>
          </w:p>
          <w:p w14:paraId="31D5300C" w14:textId="77777777" w:rsidR="00C57B3D" w:rsidRPr="001F517B" w:rsidRDefault="00C57B3D" w:rsidP="003D0CEC">
            <w:pPr>
              <w:spacing w:after="0" w:line="240" w:lineRule="auto"/>
              <w:ind w:left="-28"/>
              <w:rPr>
                <w:rFonts w:ascii="Arial" w:hAnsi="Arial" w:cs="Arial"/>
                <w:u w:val="single"/>
              </w:rPr>
            </w:pPr>
            <w:r w:rsidRPr="001F517B">
              <w:rPr>
                <w:rFonts w:ascii="Arial" w:hAnsi="Arial" w:cs="Arial"/>
                <w:u w:val="single"/>
              </w:rPr>
              <w:t>Očekivani ishodi/postignuća:</w:t>
            </w:r>
          </w:p>
          <w:p w14:paraId="5AA11021" w14:textId="77777777" w:rsidR="00C57B3D" w:rsidRPr="001F517B" w:rsidRDefault="00C57B3D" w:rsidP="003D0CEC">
            <w:pPr>
              <w:spacing w:after="0" w:line="240" w:lineRule="auto"/>
              <w:ind w:left="-28"/>
              <w:rPr>
                <w:rFonts w:ascii="Arial" w:hAnsi="Arial" w:cs="Arial"/>
              </w:rPr>
            </w:pPr>
            <w:r w:rsidRPr="001F517B">
              <w:rPr>
                <w:rFonts w:ascii="Arial" w:hAnsi="Arial" w:cs="Arial"/>
              </w:rPr>
              <w:t>Razvijati kulturu čitanja kod učenika osnovnoškolske</w:t>
            </w:r>
            <w:r>
              <w:rPr>
                <w:rFonts w:ascii="Arial" w:hAnsi="Arial" w:cs="Arial"/>
              </w:rPr>
              <w:t xml:space="preserve"> </w:t>
            </w:r>
            <w:r w:rsidRPr="001F517B">
              <w:rPr>
                <w:rFonts w:ascii="Arial" w:hAnsi="Arial" w:cs="Arial"/>
              </w:rPr>
              <w:t>dobi, poticati učenike na čitanje s razumijevanjem,</w:t>
            </w:r>
            <w:r>
              <w:rPr>
                <w:rFonts w:ascii="Arial" w:hAnsi="Arial" w:cs="Arial"/>
              </w:rPr>
              <w:t xml:space="preserve"> </w:t>
            </w:r>
            <w:r w:rsidRPr="001F517B">
              <w:rPr>
                <w:rFonts w:ascii="Arial" w:hAnsi="Arial" w:cs="Arial"/>
              </w:rPr>
              <w:t>na istraživanje, otkrivanje, osvijestiti potrebu za</w:t>
            </w:r>
            <w:r>
              <w:rPr>
                <w:rFonts w:ascii="Arial" w:hAnsi="Arial" w:cs="Arial"/>
              </w:rPr>
              <w:t xml:space="preserve"> </w:t>
            </w:r>
            <w:r w:rsidRPr="001F517B">
              <w:rPr>
                <w:rFonts w:ascii="Arial" w:hAnsi="Arial" w:cs="Arial"/>
              </w:rPr>
              <w:t>čitanjem i promišljanjem o pročitanom u cilju</w:t>
            </w:r>
          </w:p>
          <w:p w14:paraId="6FF49EAC" w14:textId="77777777" w:rsidR="00C57B3D" w:rsidRPr="0008568F" w:rsidRDefault="00C57B3D" w:rsidP="003D0CEC">
            <w:pPr>
              <w:spacing w:after="0" w:line="240" w:lineRule="auto"/>
              <w:ind w:left="-28"/>
              <w:rPr>
                <w:rFonts w:ascii="Arial" w:hAnsi="Arial" w:cs="Arial"/>
              </w:rPr>
            </w:pPr>
            <w:r w:rsidRPr="001F517B">
              <w:rPr>
                <w:rFonts w:ascii="Arial" w:hAnsi="Arial" w:cs="Arial"/>
              </w:rPr>
              <w:t>cjeloživotnog učenja, osvijestiti stav o vrijednosti i</w:t>
            </w:r>
            <w:r>
              <w:rPr>
                <w:rFonts w:ascii="Arial" w:hAnsi="Arial" w:cs="Arial"/>
              </w:rPr>
              <w:t xml:space="preserve"> </w:t>
            </w:r>
            <w:r w:rsidRPr="001F517B">
              <w:rPr>
                <w:rFonts w:ascii="Arial" w:hAnsi="Arial" w:cs="Arial"/>
              </w:rPr>
              <w:t>potrebi očuvanja knjige kao izvora duhovne</w:t>
            </w:r>
            <w:r>
              <w:rPr>
                <w:rFonts w:ascii="Arial" w:hAnsi="Arial" w:cs="Arial"/>
              </w:rPr>
              <w:t xml:space="preserve"> </w:t>
            </w:r>
            <w:r w:rsidRPr="001F517B">
              <w:rPr>
                <w:rFonts w:ascii="Arial" w:hAnsi="Arial" w:cs="Arial"/>
              </w:rPr>
              <w:t>vrijednosti i izvora informacija</w:t>
            </w:r>
          </w:p>
        </w:tc>
      </w:tr>
      <w:tr w:rsidR="00C57B3D" w:rsidRPr="00896A2D" w14:paraId="3219CACD" w14:textId="77777777" w:rsidTr="0041694F">
        <w:trPr>
          <w:trHeight w:val="340"/>
        </w:trPr>
        <w:tc>
          <w:tcPr>
            <w:tcW w:w="1980" w:type="dxa"/>
            <w:shd w:val="clear" w:color="auto" w:fill="FFFF99"/>
            <w:vAlign w:val="center"/>
          </w:tcPr>
          <w:p w14:paraId="198E222D" w14:textId="77777777" w:rsidR="00C57B3D" w:rsidRPr="00896A2D" w:rsidRDefault="00C57B3D" w:rsidP="003D0CEC">
            <w:pPr>
              <w:spacing w:after="0" w:line="240" w:lineRule="auto"/>
              <w:jc w:val="center"/>
              <w:rPr>
                <w:rFonts w:ascii="Arial" w:hAnsi="Arial" w:cs="Arial"/>
              </w:rPr>
            </w:pPr>
            <w:r w:rsidRPr="00896A2D">
              <w:rPr>
                <w:rFonts w:ascii="Arial" w:hAnsi="Arial" w:cs="Arial"/>
              </w:rPr>
              <w:t>Namjena</w:t>
            </w:r>
          </w:p>
        </w:tc>
        <w:tc>
          <w:tcPr>
            <w:tcW w:w="7364" w:type="dxa"/>
            <w:vAlign w:val="center"/>
          </w:tcPr>
          <w:p w14:paraId="7CC1CE71" w14:textId="77777777" w:rsidR="00C57B3D" w:rsidRPr="00896A2D" w:rsidRDefault="00C57B3D" w:rsidP="003D0CEC">
            <w:pPr>
              <w:spacing w:after="0" w:line="240" w:lineRule="auto"/>
              <w:rPr>
                <w:rFonts w:ascii="Arial" w:hAnsi="Arial" w:cs="Arial"/>
              </w:rPr>
            </w:pPr>
            <w:r w:rsidRPr="00C542F4">
              <w:rPr>
                <w:rFonts w:ascii="Arial" w:hAnsi="Arial" w:cs="Arial"/>
              </w:rPr>
              <w:t>Učenici 7. i 8. razreda (maksimalno 26 učenika)</w:t>
            </w:r>
          </w:p>
        </w:tc>
      </w:tr>
      <w:tr w:rsidR="00C57B3D" w:rsidRPr="00896A2D" w14:paraId="33717CC7" w14:textId="77777777" w:rsidTr="0041694F">
        <w:tc>
          <w:tcPr>
            <w:tcW w:w="1980" w:type="dxa"/>
            <w:shd w:val="clear" w:color="auto" w:fill="FFFF99"/>
            <w:vAlign w:val="center"/>
          </w:tcPr>
          <w:p w14:paraId="2285D6CB" w14:textId="77777777" w:rsidR="00C57B3D" w:rsidRPr="00896A2D" w:rsidRDefault="00C57B3D" w:rsidP="003D0CEC">
            <w:pPr>
              <w:spacing w:after="0" w:line="240" w:lineRule="auto"/>
              <w:jc w:val="center"/>
              <w:rPr>
                <w:rFonts w:ascii="Arial" w:hAnsi="Arial" w:cs="Arial"/>
              </w:rPr>
            </w:pPr>
            <w:r w:rsidRPr="00896A2D">
              <w:rPr>
                <w:rFonts w:ascii="Arial" w:hAnsi="Arial" w:cs="Arial"/>
              </w:rPr>
              <w:t>Nositelj(i)</w:t>
            </w:r>
          </w:p>
        </w:tc>
        <w:tc>
          <w:tcPr>
            <w:tcW w:w="7364" w:type="dxa"/>
            <w:vAlign w:val="center"/>
          </w:tcPr>
          <w:p w14:paraId="038DE5B1" w14:textId="77777777" w:rsidR="00C57B3D" w:rsidRPr="000666AC" w:rsidRDefault="00C57B3D" w:rsidP="003D0CEC">
            <w:pPr>
              <w:spacing w:after="0" w:line="240" w:lineRule="auto"/>
              <w:rPr>
                <w:rFonts w:ascii="Arial" w:hAnsi="Arial" w:cs="Arial"/>
              </w:rPr>
            </w:pPr>
            <w:r w:rsidRPr="00C542F4">
              <w:rPr>
                <w:rFonts w:ascii="Arial" w:hAnsi="Arial" w:cs="Arial"/>
              </w:rPr>
              <w:t xml:space="preserve">Na razini cijele Hrvatske </w:t>
            </w:r>
            <w:r w:rsidRPr="000666AC">
              <w:rPr>
                <w:rFonts w:ascii="Arial" w:hAnsi="Arial" w:cs="Arial"/>
              </w:rPr>
              <w:t xml:space="preserve">organiziraju </w:t>
            </w:r>
            <w:r>
              <w:rPr>
                <w:rFonts w:ascii="Arial" w:hAnsi="Arial" w:cs="Arial"/>
              </w:rPr>
              <w:t xml:space="preserve">ju </w:t>
            </w:r>
            <w:r w:rsidRPr="000666AC">
              <w:rPr>
                <w:rFonts w:ascii="Arial" w:hAnsi="Arial" w:cs="Arial"/>
              </w:rPr>
              <w:t>Zajednica nakladnika i</w:t>
            </w:r>
          </w:p>
          <w:p w14:paraId="75B176C3" w14:textId="77777777" w:rsidR="00C57B3D" w:rsidRPr="000666AC" w:rsidRDefault="00C57B3D" w:rsidP="003D0CEC">
            <w:pPr>
              <w:spacing w:after="0" w:line="240" w:lineRule="auto"/>
              <w:rPr>
                <w:rFonts w:ascii="Arial" w:hAnsi="Arial" w:cs="Arial"/>
              </w:rPr>
            </w:pPr>
            <w:r w:rsidRPr="000666AC">
              <w:rPr>
                <w:rFonts w:ascii="Arial" w:hAnsi="Arial" w:cs="Arial"/>
              </w:rPr>
              <w:t>knjižara Hrvatske gospodarske komore, udruga</w:t>
            </w:r>
            <w:r>
              <w:rPr>
                <w:rFonts w:ascii="Arial" w:hAnsi="Arial" w:cs="Arial"/>
              </w:rPr>
              <w:t xml:space="preserve"> </w:t>
            </w:r>
            <w:r w:rsidRPr="000666AC">
              <w:rPr>
                <w:rFonts w:ascii="Arial" w:hAnsi="Arial" w:cs="Arial"/>
              </w:rPr>
              <w:t>Knjižni blok – Inicijativa za knjigu, Nacionalna i</w:t>
            </w:r>
            <w:r>
              <w:rPr>
                <w:rFonts w:ascii="Arial" w:hAnsi="Arial" w:cs="Arial"/>
              </w:rPr>
              <w:t xml:space="preserve"> </w:t>
            </w:r>
            <w:r w:rsidRPr="000666AC">
              <w:rPr>
                <w:rFonts w:ascii="Arial" w:hAnsi="Arial" w:cs="Arial"/>
              </w:rPr>
              <w:t>sveučilišna knjižnica u Zagrebu, Knjižnice grada</w:t>
            </w:r>
            <w:r>
              <w:rPr>
                <w:rFonts w:ascii="Arial" w:hAnsi="Arial" w:cs="Arial"/>
              </w:rPr>
              <w:t xml:space="preserve"> </w:t>
            </w:r>
            <w:r w:rsidRPr="000666AC">
              <w:rPr>
                <w:rFonts w:ascii="Arial" w:hAnsi="Arial" w:cs="Arial"/>
              </w:rPr>
              <w:t>Zagreba, Udruga za zaštitu prava nakladnika – ZANA</w:t>
            </w:r>
            <w:r>
              <w:rPr>
                <w:rFonts w:ascii="Arial" w:hAnsi="Arial" w:cs="Arial"/>
              </w:rPr>
              <w:t xml:space="preserve"> </w:t>
            </w:r>
            <w:r w:rsidRPr="000666AC">
              <w:rPr>
                <w:rFonts w:ascii="Arial" w:hAnsi="Arial" w:cs="Arial"/>
              </w:rPr>
              <w:t>te portal za knjigu</w:t>
            </w:r>
            <w:r>
              <w:rPr>
                <w:rFonts w:ascii="Arial" w:hAnsi="Arial" w:cs="Arial"/>
              </w:rPr>
              <w:t xml:space="preserve"> i kulturu Moderna vremena.</w:t>
            </w:r>
          </w:p>
          <w:p w14:paraId="34261146" w14:textId="77777777" w:rsidR="00C57B3D" w:rsidRPr="00896A2D" w:rsidRDefault="00C57B3D" w:rsidP="003D0CEC">
            <w:pPr>
              <w:spacing w:after="0" w:line="240" w:lineRule="auto"/>
              <w:rPr>
                <w:rFonts w:ascii="Arial" w:hAnsi="Arial" w:cs="Arial"/>
              </w:rPr>
            </w:pPr>
            <w:r w:rsidRPr="000666AC">
              <w:rPr>
                <w:rFonts w:ascii="Arial" w:hAnsi="Arial" w:cs="Arial"/>
              </w:rPr>
              <w:t>Knjižničari osmišljavaj</w:t>
            </w:r>
            <w:r>
              <w:rPr>
                <w:rFonts w:ascii="Arial" w:hAnsi="Arial" w:cs="Arial"/>
              </w:rPr>
              <w:t>u i organiziraju obilježavanje.</w:t>
            </w:r>
            <w:r w:rsidRPr="00C542F4">
              <w:rPr>
                <w:rFonts w:ascii="Arial" w:hAnsi="Arial" w:cs="Arial"/>
              </w:rPr>
              <w:t xml:space="preserve"> U našoj školi šk</w:t>
            </w:r>
            <w:r>
              <w:rPr>
                <w:rFonts w:ascii="Arial" w:hAnsi="Arial" w:cs="Arial"/>
              </w:rPr>
              <w:t>olska</w:t>
            </w:r>
            <w:r w:rsidRPr="00C542F4">
              <w:rPr>
                <w:rFonts w:ascii="Arial" w:hAnsi="Arial" w:cs="Arial"/>
              </w:rPr>
              <w:t xml:space="preserve"> </w:t>
            </w:r>
            <w:r>
              <w:rPr>
                <w:rFonts w:ascii="Arial" w:hAnsi="Arial" w:cs="Arial"/>
              </w:rPr>
              <w:t>k</w:t>
            </w:r>
            <w:r w:rsidRPr="00C542F4">
              <w:rPr>
                <w:rFonts w:ascii="Arial" w:hAnsi="Arial" w:cs="Arial"/>
              </w:rPr>
              <w:t xml:space="preserve">njižničarka Dejana Bedeković </w:t>
            </w:r>
            <w:r w:rsidRPr="000F5A0E">
              <w:rPr>
                <w:rFonts w:ascii="Arial" w:hAnsi="Arial" w:cs="Arial"/>
              </w:rPr>
              <w:t xml:space="preserve">je voditeljica i nositeljica projekta. Provodi ga u suradnji s </w:t>
            </w:r>
            <w:r>
              <w:rPr>
                <w:rFonts w:ascii="Arial" w:hAnsi="Arial" w:cs="Arial"/>
              </w:rPr>
              <w:t>u</w:t>
            </w:r>
            <w:r w:rsidRPr="00C542F4">
              <w:rPr>
                <w:rFonts w:ascii="Arial" w:hAnsi="Arial" w:cs="Arial"/>
              </w:rPr>
              <w:t>čitelji</w:t>
            </w:r>
            <w:r>
              <w:rPr>
                <w:rFonts w:ascii="Arial" w:hAnsi="Arial" w:cs="Arial"/>
              </w:rPr>
              <w:t>ma</w:t>
            </w:r>
            <w:r w:rsidRPr="00C542F4">
              <w:rPr>
                <w:rFonts w:ascii="Arial" w:hAnsi="Arial" w:cs="Arial"/>
              </w:rPr>
              <w:t xml:space="preserve"> predmetne nastave, razrednici</w:t>
            </w:r>
            <w:r>
              <w:rPr>
                <w:rFonts w:ascii="Arial" w:hAnsi="Arial" w:cs="Arial"/>
              </w:rPr>
              <w:t xml:space="preserve">ma i učiteljima </w:t>
            </w:r>
            <w:r w:rsidRPr="00C542F4">
              <w:rPr>
                <w:rFonts w:ascii="Arial" w:hAnsi="Arial" w:cs="Arial"/>
              </w:rPr>
              <w:t>Hrvatskog jezika</w:t>
            </w:r>
            <w:r>
              <w:rPr>
                <w:rFonts w:ascii="Arial" w:hAnsi="Arial" w:cs="Arial"/>
              </w:rPr>
              <w:t>.</w:t>
            </w:r>
          </w:p>
        </w:tc>
      </w:tr>
      <w:tr w:rsidR="00C57B3D" w:rsidRPr="00896A2D" w14:paraId="541DADFA" w14:textId="77777777" w:rsidTr="0041694F">
        <w:tc>
          <w:tcPr>
            <w:tcW w:w="1980" w:type="dxa"/>
            <w:shd w:val="clear" w:color="auto" w:fill="FFFF99"/>
            <w:vAlign w:val="center"/>
          </w:tcPr>
          <w:p w14:paraId="23CCA9AC" w14:textId="77777777" w:rsidR="00C57B3D" w:rsidRPr="00896A2D" w:rsidRDefault="00C57B3D" w:rsidP="003D0CEC">
            <w:pPr>
              <w:spacing w:after="0" w:line="240" w:lineRule="auto"/>
              <w:jc w:val="center"/>
              <w:rPr>
                <w:rFonts w:ascii="Arial" w:hAnsi="Arial" w:cs="Arial"/>
              </w:rPr>
            </w:pPr>
            <w:r>
              <w:rPr>
                <w:rFonts w:ascii="Arial" w:hAnsi="Arial" w:cs="Arial"/>
              </w:rPr>
              <w:t>Način realizacije</w:t>
            </w:r>
          </w:p>
        </w:tc>
        <w:tc>
          <w:tcPr>
            <w:tcW w:w="7364" w:type="dxa"/>
            <w:vAlign w:val="center"/>
          </w:tcPr>
          <w:p w14:paraId="7D95FAFB" w14:textId="77777777" w:rsidR="00C57B3D" w:rsidRPr="000F5A0E" w:rsidRDefault="00C57B3D" w:rsidP="003D0CEC">
            <w:pPr>
              <w:spacing w:after="0" w:line="240" w:lineRule="auto"/>
              <w:rPr>
                <w:rFonts w:ascii="Arial" w:hAnsi="Arial" w:cs="Arial"/>
                <w:u w:val="single"/>
              </w:rPr>
            </w:pPr>
            <w:r w:rsidRPr="000F5A0E">
              <w:rPr>
                <w:rFonts w:ascii="Arial" w:hAnsi="Arial" w:cs="Arial"/>
                <w:u w:val="single"/>
              </w:rPr>
              <w:t>Način provedbe:</w:t>
            </w:r>
          </w:p>
          <w:p w14:paraId="7DCA64AB" w14:textId="77777777" w:rsidR="00C57B3D" w:rsidRDefault="00C57B3D" w:rsidP="003D0CEC">
            <w:pPr>
              <w:spacing w:after="0" w:line="240" w:lineRule="auto"/>
              <w:rPr>
                <w:rFonts w:ascii="Arial" w:hAnsi="Arial" w:cs="Arial"/>
              </w:rPr>
            </w:pPr>
            <w:r w:rsidRPr="000666AC">
              <w:rPr>
                <w:rFonts w:ascii="Arial" w:hAnsi="Arial" w:cs="Arial"/>
              </w:rPr>
              <w:t>Početkom travnja školski knjižničari će osmisliti</w:t>
            </w:r>
            <w:r>
              <w:rPr>
                <w:rFonts w:ascii="Arial" w:hAnsi="Arial" w:cs="Arial"/>
              </w:rPr>
              <w:t xml:space="preserve"> </w:t>
            </w:r>
            <w:r w:rsidRPr="000666AC">
              <w:rPr>
                <w:rFonts w:ascii="Arial" w:hAnsi="Arial" w:cs="Arial"/>
              </w:rPr>
              <w:t>događanja za Noć knjige, koja prijavljuju na mrežnoj</w:t>
            </w:r>
            <w:r>
              <w:rPr>
                <w:rFonts w:ascii="Arial" w:hAnsi="Arial" w:cs="Arial"/>
              </w:rPr>
              <w:t xml:space="preserve"> </w:t>
            </w:r>
            <w:r w:rsidRPr="000666AC">
              <w:rPr>
                <w:rFonts w:ascii="Arial" w:hAnsi="Arial" w:cs="Arial"/>
              </w:rPr>
              <w:t>stranici NSK - http://nocknjige.hr/. Obavještavaju</w:t>
            </w:r>
            <w:r>
              <w:rPr>
                <w:rFonts w:ascii="Arial" w:hAnsi="Arial" w:cs="Arial"/>
              </w:rPr>
              <w:t xml:space="preserve"> učitelje, </w:t>
            </w:r>
            <w:r w:rsidRPr="000666AC">
              <w:rPr>
                <w:rFonts w:ascii="Arial" w:hAnsi="Arial" w:cs="Arial"/>
              </w:rPr>
              <w:t>učenike i roditelje o programu za Noć knjige i</w:t>
            </w:r>
            <w:r>
              <w:rPr>
                <w:rFonts w:ascii="Arial" w:hAnsi="Arial" w:cs="Arial"/>
              </w:rPr>
              <w:t xml:space="preserve"> popisuju zainteresirane.</w:t>
            </w:r>
          </w:p>
          <w:p w14:paraId="5884ED21" w14:textId="77777777" w:rsidR="00C57B3D" w:rsidRDefault="00C57B3D" w:rsidP="003D0CEC">
            <w:pPr>
              <w:spacing w:after="0" w:line="240" w:lineRule="auto"/>
              <w:rPr>
                <w:rFonts w:ascii="Arial" w:hAnsi="Arial" w:cs="Arial"/>
              </w:rPr>
            </w:pPr>
            <w:r w:rsidRPr="000666AC">
              <w:rPr>
                <w:rFonts w:ascii="Arial" w:hAnsi="Arial" w:cs="Arial"/>
              </w:rPr>
              <w:lastRenderedPageBreak/>
              <w:t>Sredinom travnja knjižničari</w:t>
            </w:r>
            <w:r>
              <w:rPr>
                <w:rFonts w:ascii="Arial" w:hAnsi="Arial" w:cs="Arial"/>
              </w:rPr>
              <w:t xml:space="preserve"> </w:t>
            </w:r>
            <w:r w:rsidRPr="000666AC">
              <w:rPr>
                <w:rFonts w:ascii="Arial" w:hAnsi="Arial" w:cs="Arial"/>
              </w:rPr>
              <w:t xml:space="preserve">pripremaju sav potreban materijal. </w:t>
            </w:r>
            <w:r>
              <w:rPr>
                <w:rFonts w:ascii="Arial" w:hAnsi="Arial" w:cs="Arial"/>
              </w:rPr>
              <w:t>Dana 23. travnja pod određenim satom</w:t>
            </w:r>
            <w:r w:rsidRPr="000666AC">
              <w:rPr>
                <w:rFonts w:ascii="Arial" w:hAnsi="Arial" w:cs="Arial"/>
              </w:rPr>
              <w:t xml:space="preserve"> u šk</w:t>
            </w:r>
            <w:r>
              <w:rPr>
                <w:rFonts w:ascii="Arial" w:hAnsi="Arial" w:cs="Arial"/>
              </w:rPr>
              <w:t>.</w:t>
            </w:r>
            <w:r w:rsidRPr="000666AC">
              <w:rPr>
                <w:rFonts w:ascii="Arial" w:hAnsi="Arial" w:cs="Arial"/>
              </w:rPr>
              <w:t xml:space="preserve"> knjižnici obiljež</w:t>
            </w:r>
            <w:r>
              <w:rPr>
                <w:rFonts w:ascii="Arial" w:hAnsi="Arial" w:cs="Arial"/>
              </w:rPr>
              <w:t>i se</w:t>
            </w:r>
            <w:r w:rsidRPr="000666AC">
              <w:rPr>
                <w:rFonts w:ascii="Arial" w:hAnsi="Arial" w:cs="Arial"/>
              </w:rPr>
              <w:t xml:space="preserve"> Noć knjige.</w:t>
            </w:r>
            <w:r>
              <w:rPr>
                <w:rFonts w:ascii="Arial" w:hAnsi="Arial" w:cs="Arial"/>
              </w:rPr>
              <w:t xml:space="preserve"> </w:t>
            </w:r>
            <w:r w:rsidRPr="000666AC">
              <w:rPr>
                <w:rFonts w:ascii="Arial" w:hAnsi="Arial" w:cs="Arial"/>
              </w:rPr>
              <w:t>Knjižničari naknadno pišu izvještaje i šalju materijale</w:t>
            </w:r>
            <w:r>
              <w:rPr>
                <w:rFonts w:ascii="Arial" w:hAnsi="Arial" w:cs="Arial"/>
              </w:rPr>
              <w:t xml:space="preserve"> </w:t>
            </w:r>
            <w:r w:rsidRPr="000666AC">
              <w:rPr>
                <w:rFonts w:ascii="Arial" w:hAnsi="Arial" w:cs="Arial"/>
              </w:rPr>
              <w:t xml:space="preserve">s </w:t>
            </w:r>
            <w:r>
              <w:rPr>
                <w:rFonts w:ascii="Arial" w:hAnsi="Arial" w:cs="Arial"/>
              </w:rPr>
              <w:t>o</w:t>
            </w:r>
            <w:r w:rsidRPr="000666AC">
              <w:rPr>
                <w:rFonts w:ascii="Arial" w:hAnsi="Arial" w:cs="Arial"/>
              </w:rPr>
              <w:t>bilježavanja u NSK</w:t>
            </w:r>
            <w:r>
              <w:rPr>
                <w:rFonts w:ascii="Arial" w:hAnsi="Arial" w:cs="Arial"/>
              </w:rPr>
              <w:t xml:space="preserve"> i u medije.</w:t>
            </w:r>
          </w:p>
          <w:p w14:paraId="7E89F250" w14:textId="77777777" w:rsidR="00C57B3D" w:rsidRPr="000F5A0E" w:rsidRDefault="00C57B3D" w:rsidP="003D0CEC">
            <w:pPr>
              <w:spacing w:after="0" w:line="240" w:lineRule="auto"/>
              <w:rPr>
                <w:rFonts w:ascii="Arial" w:hAnsi="Arial" w:cs="Arial"/>
                <w:u w:val="single"/>
              </w:rPr>
            </w:pPr>
            <w:r w:rsidRPr="000F5A0E">
              <w:rPr>
                <w:rFonts w:ascii="Arial" w:hAnsi="Arial" w:cs="Arial"/>
                <w:u w:val="single"/>
              </w:rPr>
              <w:t>FAZE PROJEKTA:</w:t>
            </w:r>
          </w:p>
          <w:p w14:paraId="0D21D36A" w14:textId="77777777" w:rsidR="00C57B3D" w:rsidRPr="001F517B" w:rsidRDefault="00C57B3D" w:rsidP="00C57B3D">
            <w:pPr>
              <w:numPr>
                <w:ilvl w:val="0"/>
                <w:numId w:val="33"/>
              </w:numPr>
              <w:spacing w:after="0" w:line="240" w:lineRule="auto"/>
              <w:rPr>
                <w:rFonts w:ascii="Arial" w:hAnsi="Arial" w:cs="Arial"/>
              </w:rPr>
            </w:pPr>
            <w:r w:rsidRPr="001F517B">
              <w:rPr>
                <w:rFonts w:ascii="Arial" w:hAnsi="Arial" w:cs="Arial"/>
              </w:rPr>
              <w:t>Travanj - osmišljavanje programa za Noć knjige, obavještavanje učitelja i učenika, pripremanje</w:t>
            </w:r>
            <w:r>
              <w:rPr>
                <w:rFonts w:ascii="Arial" w:hAnsi="Arial" w:cs="Arial"/>
              </w:rPr>
              <w:t xml:space="preserve"> </w:t>
            </w:r>
            <w:r w:rsidRPr="001F517B">
              <w:rPr>
                <w:rFonts w:ascii="Arial" w:hAnsi="Arial" w:cs="Arial"/>
              </w:rPr>
              <w:t>potrebnih materijala</w:t>
            </w:r>
          </w:p>
          <w:p w14:paraId="65B82FCB" w14:textId="77777777" w:rsidR="00C57B3D" w:rsidRDefault="00C57B3D" w:rsidP="00C57B3D">
            <w:pPr>
              <w:numPr>
                <w:ilvl w:val="0"/>
                <w:numId w:val="33"/>
              </w:numPr>
              <w:spacing w:after="0" w:line="240" w:lineRule="auto"/>
              <w:rPr>
                <w:rFonts w:ascii="Arial" w:hAnsi="Arial" w:cs="Arial"/>
              </w:rPr>
            </w:pPr>
            <w:r w:rsidRPr="001F517B">
              <w:rPr>
                <w:rFonts w:ascii="Arial" w:hAnsi="Arial" w:cs="Arial"/>
              </w:rPr>
              <w:t>23. travnja – održavanje Noći knjige</w:t>
            </w:r>
            <w:r>
              <w:rPr>
                <w:rFonts w:ascii="Arial" w:hAnsi="Arial" w:cs="Arial"/>
              </w:rPr>
              <w:t xml:space="preserve"> </w:t>
            </w:r>
            <w:r w:rsidRPr="001F517B">
              <w:rPr>
                <w:rFonts w:ascii="Arial" w:hAnsi="Arial" w:cs="Arial"/>
              </w:rPr>
              <w:t xml:space="preserve">u školskoj </w:t>
            </w:r>
            <w:r>
              <w:rPr>
                <w:rFonts w:ascii="Arial" w:hAnsi="Arial" w:cs="Arial"/>
              </w:rPr>
              <w:t>k</w:t>
            </w:r>
            <w:r w:rsidRPr="001F517B">
              <w:rPr>
                <w:rFonts w:ascii="Arial" w:hAnsi="Arial" w:cs="Arial"/>
              </w:rPr>
              <w:t>njižnici</w:t>
            </w:r>
          </w:p>
          <w:p w14:paraId="660E77FA" w14:textId="77777777" w:rsidR="00C57B3D" w:rsidRPr="001F517B" w:rsidRDefault="00C57B3D" w:rsidP="003D0CEC">
            <w:pPr>
              <w:spacing w:after="0" w:line="240" w:lineRule="auto"/>
              <w:rPr>
                <w:rFonts w:ascii="Arial" w:hAnsi="Arial" w:cs="Arial"/>
              </w:rPr>
            </w:pPr>
            <w:r w:rsidRPr="001F517B">
              <w:rPr>
                <w:rFonts w:ascii="Arial" w:hAnsi="Arial" w:cs="Arial"/>
              </w:rPr>
              <w:t>Kroz sve faze: promocija projekta u medijima i na mrežnim stranicama škole.</w:t>
            </w:r>
          </w:p>
        </w:tc>
      </w:tr>
      <w:tr w:rsidR="00C57B3D" w:rsidRPr="00896A2D" w14:paraId="7EAF7AC4" w14:textId="77777777" w:rsidTr="0041694F">
        <w:tc>
          <w:tcPr>
            <w:tcW w:w="1980" w:type="dxa"/>
            <w:shd w:val="clear" w:color="auto" w:fill="FFFF99"/>
            <w:vAlign w:val="center"/>
          </w:tcPr>
          <w:p w14:paraId="11A828D7" w14:textId="77777777" w:rsidR="00C57B3D" w:rsidRPr="00896A2D" w:rsidRDefault="00C57B3D" w:rsidP="003D0CEC">
            <w:pPr>
              <w:spacing w:after="0" w:line="240" w:lineRule="auto"/>
              <w:jc w:val="center"/>
              <w:rPr>
                <w:rFonts w:ascii="Arial" w:hAnsi="Arial" w:cs="Arial"/>
              </w:rPr>
            </w:pPr>
            <w:proofErr w:type="spellStart"/>
            <w:r w:rsidRPr="00896A2D">
              <w:rPr>
                <w:rFonts w:ascii="Arial" w:hAnsi="Arial" w:cs="Arial"/>
              </w:rPr>
              <w:lastRenderedPageBreak/>
              <w:t>Vremenik</w:t>
            </w:r>
            <w:proofErr w:type="spellEnd"/>
          </w:p>
        </w:tc>
        <w:tc>
          <w:tcPr>
            <w:tcW w:w="7364" w:type="dxa"/>
            <w:vAlign w:val="center"/>
          </w:tcPr>
          <w:p w14:paraId="7B336B7C" w14:textId="77777777" w:rsidR="00C57B3D" w:rsidRPr="00896A2D" w:rsidRDefault="00C57B3D" w:rsidP="003D0CEC">
            <w:pPr>
              <w:spacing w:after="0" w:line="240" w:lineRule="auto"/>
              <w:rPr>
                <w:rFonts w:ascii="Arial" w:hAnsi="Arial" w:cs="Arial"/>
              </w:rPr>
            </w:pPr>
            <w:r w:rsidRPr="001F517B">
              <w:rPr>
                <w:rFonts w:ascii="Arial" w:hAnsi="Arial" w:cs="Arial"/>
              </w:rPr>
              <w:t>Nekoliko sati tjedno tijekom travnja</w:t>
            </w:r>
            <w:r>
              <w:rPr>
                <w:rFonts w:ascii="Arial" w:hAnsi="Arial" w:cs="Arial"/>
              </w:rPr>
              <w:t>. (20 sati godišnje).</w:t>
            </w:r>
          </w:p>
        </w:tc>
      </w:tr>
      <w:tr w:rsidR="00C57B3D" w:rsidRPr="00896A2D" w14:paraId="02E0325A" w14:textId="77777777" w:rsidTr="0041694F">
        <w:tc>
          <w:tcPr>
            <w:tcW w:w="1980" w:type="dxa"/>
            <w:shd w:val="clear" w:color="auto" w:fill="FFFF99"/>
            <w:vAlign w:val="center"/>
          </w:tcPr>
          <w:p w14:paraId="2D05A1D2" w14:textId="77777777" w:rsidR="00C57B3D" w:rsidRPr="00896A2D" w:rsidRDefault="00C57B3D" w:rsidP="003D0CEC">
            <w:pPr>
              <w:spacing w:after="0" w:line="240" w:lineRule="auto"/>
              <w:jc w:val="center"/>
              <w:rPr>
                <w:rFonts w:ascii="Arial" w:hAnsi="Arial" w:cs="Arial"/>
              </w:rPr>
            </w:pPr>
            <w:r>
              <w:rPr>
                <w:rFonts w:ascii="Arial" w:hAnsi="Arial" w:cs="Arial"/>
              </w:rPr>
              <w:t>Okvirni troškovnik</w:t>
            </w:r>
          </w:p>
        </w:tc>
        <w:tc>
          <w:tcPr>
            <w:tcW w:w="7364" w:type="dxa"/>
            <w:vAlign w:val="center"/>
          </w:tcPr>
          <w:p w14:paraId="4C1DCF6D" w14:textId="77777777" w:rsidR="00C57B3D" w:rsidRDefault="00C57B3D" w:rsidP="003D0CEC">
            <w:pPr>
              <w:spacing w:after="0" w:line="240" w:lineRule="auto"/>
              <w:rPr>
                <w:rFonts w:ascii="Arial" w:hAnsi="Arial" w:cs="Arial"/>
              </w:rPr>
            </w:pPr>
            <w:r w:rsidRPr="001F517B">
              <w:rPr>
                <w:rFonts w:ascii="Arial" w:hAnsi="Arial" w:cs="Arial"/>
              </w:rPr>
              <w:t>Leci, plakati, straničnici, materijal za radionicu,</w:t>
            </w:r>
            <w:r>
              <w:rPr>
                <w:rFonts w:ascii="Arial" w:hAnsi="Arial" w:cs="Arial"/>
              </w:rPr>
              <w:t xml:space="preserve"> </w:t>
            </w:r>
            <w:r w:rsidRPr="001F517B">
              <w:rPr>
                <w:rFonts w:ascii="Arial" w:hAnsi="Arial" w:cs="Arial"/>
              </w:rPr>
              <w:t>materijal za est</w:t>
            </w:r>
            <w:r>
              <w:rPr>
                <w:rFonts w:ascii="Arial" w:hAnsi="Arial" w:cs="Arial"/>
              </w:rPr>
              <w:t>etsko uređenje knjižnice</w:t>
            </w:r>
          </w:p>
          <w:p w14:paraId="2EAB7625" w14:textId="77777777" w:rsidR="00C57B3D" w:rsidRPr="000F5A0E" w:rsidRDefault="00C57B3D" w:rsidP="003D0CEC">
            <w:pPr>
              <w:spacing w:after="0" w:line="240" w:lineRule="auto"/>
              <w:rPr>
                <w:rFonts w:ascii="Arial" w:hAnsi="Arial" w:cs="Arial"/>
                <w:u w:val="single"/>
              </w:rPr>
            </w:pPr>
            <w:r w:rsidRPr="000F5A0E">
              <w:rPr>
                <w:rFonts w:ascii="Arial" w:hAnsi="Arial" w:cs="Arial"/>
                <w:u w:val="single"/>
              </w:rPr>
              <w:t xml:space="preserve">UKUPNO: </w:t>
            </w:r>
            <w:r>
              <w:rPr>
                <w:rFonts w:ascii="Arial" w:hAnsi="Arial" w:cs="Arial"/>
                <w:u w:val="single"/>
              </w:rPr>
              <w:t>cca. 20€</w:t>
            </w:r>
          </w:p>
        </w:tc>
      </w:tr>
      <w:tr w:rsidR="00C57B3D" w:rsidRPr="00896A2D" w14:paraId="2AF18B62" w14:textId="77777777" w:rsidTr="0041694F">
        <w:tc>
          <w:tcPr>
            <w:tcW w:w="1980" w:type="dxa"/>
            <w:shd w:val="clear" w:color="auto" w:fill="FFFF99"/>
            <w:vAlign w:val="center"/>
          </w:tcPr>
          <w:p w14:paraId="6DF8500E" w14:textId="77777777" w:rsidR="00C57B3D" w:rsidRPr="00896A2D" w:rsidRDefault="00C57B3D" w:rsidP="003D0CEC">
            <w:pPr>
              <w:spacing w:after="0" w:line="240" w:lineRule="auto"/>
              <w:jc w:val="center"/>
              <w:rPr>
                <w:rFonts w:ascii="Arial" w:hAnsi="Arial" w:cs="Arial"/>
              </w:rPr>
            </w:pPr>
            <w:r w:rsidRPr="00896A2D">
              <w:rPr>
                <w:rFonts w:ascii="Arial" w:hAnsi="Arial" w:cs="Arial"/>
              </w:rPr>
              <w:t>Način praćenja</w:t>
            </w:r>
          </w:p>
          <w:p w14:paraId="6A240D1E" w14:textId="77777777" w:rsidR="00C57B3D" w:rsidRPr="00896A2D" w:rsidRDefault="00C57B3D" w:rsidP="003D0CEC">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projekta</w:t>
            </w:r>
          </w:p>
        </w:tc>
        <w:tc>
          <w:tcPr>
            <w:tcW w:w="7364" w:type="dxa"/>
            <w:vAlign w:val="center"/>
          </w:tcPr>
          <w:p w14:paraId="04181530" w14:textId="77777777" w:rsidR="00C57B3D" w:rsidRPr="00896A2D" w:rsidRDefault="00C57B3D" w:rsidP="003D0CEC">
            <w:pPr>
              <w:spacing w:after="0" w:line="240" w:lineRule="auto"/>
              <w:rPr>
                <w:rFonts w:ascii="Arial" w:hAnsi="Arial" w:cs="Arial"/>
              </w:rPr>
            </w:pPr>
            <w:r w:rsidRPr="000F5A0E">
              <w:rPr>
                <w:rFonts w:ascii="Arial" w:hAnsi="Arial" w:cs="Arial"/>
              </w:rPr>
              <w:t>Provođenje ankete među sudionicima i njihova analiza; izvješće o provedenom projektu s fotografijama; članci u medijima i na mrežnim stranicama škole; bilješke sudionika, video i drugi uradci.</w:t>
            </w:r>
            <w:r>
              <w:t xml:space="preserve"> </w:t>
            </w:r>
            <w:r>
              <w:rPr>
                <w:rFonts w:ascii="Arial" w:hAnsi="Arial" w:cs="Arial"/>
              </w:rPr>
              <w:t>A</w:t>
            </w:r>
            <w:r w:rsidRPr="001F517B">
              <w:rPr>
                <w:rFonts w:ascii="Arial" w:hAnsi="Arial" w:cs="Arial"/>
              </w:rPr>
              <w:t>naliza</w:t>
            </w:r>
            <w:r>
              <w:rPr>
                <w:rFonts w:ascii="Arial" w:hAnsi="Arial" w:cs="Arial"/>
              </w:rPr>
              <w:t xml:space="preserve"> </w:t>
            </w:r>
            <w:r w:rsidRPr="001F517B">
              <w:rPr>
                <w:rFonts w:ascii="Arial" w:hAnsi="Arial" w:cs="Arial"/>
              </w:rPr>
              <w:t>uspješnosti i praćenje rezultata za buduće aktivnosti</w:t>
            </w:r>
            <w:r>
              <w:rPr>
                <w:rFonts w:ascii="Arial" w:hAnsi="Arial" w:cs="Arial"/>
              </w:rPr>
              <w:t>.</w:t>
            </w:r>
          </w:p>
        </w:tc>
      </w:tr>
    </w:tbl>
    <w:p w14:paraId="0F7D0A3E" w14:textId="77777777" w:rsidR="00C57B3D" w:rsidRDefault="00C57B3D" w:rsidP="00C008B2">
      <w:pPr>
        <w:rPr>
          <w:rFonts w:ascii="Arial" w:hAnsi="Arial" w:cs="Arial"/>
        </w:rPr>
      </w:pPr>
    </w:p>
    <w:p w14:paraId="4AFEA59E" w14:textId="77777777" w:rsidR="00C57B3D" w:rsidRDefault="00C57B3D" w:rsidP="00C008B2">
      <w:pPr>
        <w:rPr>
          <w:rFonts w:ascii="Arial" w:hAnsi="Arial" w:cs="Arial"/>
        </w:rPr>
      </w:pPr>
    </w:p>
    <w:p w14:paraId="262487F9" w14:textId="77777777" w:rsidR="00C57B3D" w:rsidRDefault="00C57B3D" w:rsidP="00C008B2">
      <w:pPr>
        <w:rPr>
          <w:rFonts w:ascii="Arial" w:hAnsi="Arial" w:cs="Arial"/>
        </w:rPr>
      </w:pPr>
    </w:p>
    <w:p w14:paraId="628132AC" w14:textId="77777777" w:rsidR="00E64ABE" w:rsidRDefault="00E64ABE" w:rsidP="00C008B2">
      <w:pPr>
        <w:rPr>
          <w:rFonts w:ascii="Arial" w:hAnsi="Arial" w:cs="Arial"/>
        </w:rPr>
      </w:pPr>
    </w:p>
    <w:p w14:paraId="1181DAD0" w14:textId="77777777" w:rsidR="00C57B3D" w:rsidRDefault="00C57B3D" w:rsidP="00C008B2">
      <w:pPr>
        <w:rPr>
          <w:rFonts w:ascii="Arial" w:hAnsi="Arial" w:cs="Arial"/>
        </w:rPr>
      </w:pPr>
    </w:p>
    <w:p w14:paraId="292D8FDE" w14:textId="77777777" w:rsidR="00CA1F19" w:rsidRDefault="00CA1F19" w:rsidP="00C008B2">
      <w:pPr>
        <w:rPr>
          <w:rFonts w:ascii="Arial" w:hAnsi="Arial" w:cs="Arial"/>
        </w:rPr>
      </w:pPr>
    </w:p>
    <w:p w14:paraId="7B8A3BA1" w14:textId="77777777" w:rsidR="00CA1F19" w:rsidRDefault="00CA1F19" w:rsidP="00C008B2">
      <w:pPr>
        <w:rPr>
          <w:rFonts w:ascii="Arial" w:hAnsi="Arial" w:cs="Arial"/>
        </w:rPr>
      </w:pPr>
    </w:p>
    <w:p w14:paraId="0E1378B0" w14:textId="77777777" w:rsidR="00CA1F19" w:rsidRDefault="00CA1F19" w:rsidP="00C008B2">
      <w:pPr>
        <w:rPr>
          <w:rFonts w:ascii="Arial" w:hAnsi="Arial" w:cs="Arial"/>
        </w:rPr>
      </w:pPr>
    </w:p>
    <w:p w14:paraId="3986443E" w14:textId="77777777" w:rsidR="00CA1F19" w:rsidRDefault="00CA1F19" w:rsidP="00C008B2">
      <w:pPr>
        <w:rPr>
          <w:rFonts w:ascii="Arial" w:hAnsi="Arial" w:cs="Arial"/>
        </w:rPr>
      </w:pPr>
    </w:p>
    <w:p w14:paraId="420D6A22" w14:textId="77777777" w:rsidR="00CA1F19" w:rsidRDefault="00CA1F19" w:rsidP="00C008B2">
      <w:pPr>
        <w:rPr>
          <w:rFonts w:ascii="Arial" w:hAnsi="Arial" w:cs="Arial"/>
        </w:rPr>
      </w:pPr>
    </w:p>
    <w:p w14:paraId="7163EF18" w14:textId="77777777" w:rsidR="00CA1F19" w:rsidRDefault="00CA1F19" w:rsidP="00C008B2">
      <w:pPr>
        <w:rPr>
          <w:rFonts w:ascii="Arial" w:hAnsi="Arial" w:cs="Arial"/>
        </w:rPr>
      </w:pPr>
    </w:p>
    <w:p w14:paraId="063853EB" w14:textId="77777777" w:rsidR="00CA1F19" w:rsidRDefault="00CA1F19" w:rsidP="00C008B2">
      <w:pPr>
        <w:rPr>
          <w:rFonts w:ascii="Arial" w:hAnsi="Arial" w:cs="Arial"/>
        </w:rPr>
      </w:pPr>
    </w:p>
    <w:p w14:paraId="7AFCF895" w14:textId="77777777" w:rsidR="00CA1F19" w:rsidRDefault="00CA1F19" w:rsidP="00C008B2">
      <w:pPr>
        <w:rPr>
          <w:rFonts w:ascii="Arial" w:hAnsi="Arial" w:cs="Arial"/>
        </w:rPr>
      </w:pPr>
    </w:p>
    <w:p w14:paraId="54B21231" w14:textId="77777777" w:rsidR="0041694F" w:rsidRDefault="0041694F" w:rsidP="00C008B2">
      <w:pPr>
        <w:rPr>
          <w:rFonts w:ascii="Arial" w:hAnsi="Arial" w:cs="Arial"/>
        </w:rPr>
      </w:pPr>
    </w:p>
    <w:p w14:paraId="5606724F" w14:textId="77777777" w:rsidR="0041694F" w:rsidRDefault="0041694F" w:rsidP="00C008B2">
      <w:pPr>
        <w:rPr>
          <w:rFonts w:ascii="Arial" w:hAnsi="Arial" w:cs="Arial"/>
        </w:rPr>
      </w:pPr>
    </w:p>
    <w:p w14:paraId="0E3B0BF1" w14:textId="77777777" w:rsidR="00CA1F19" w:rsidRDefault="00CA1F19" w:rsidP="00C008B2">
      <w:pPr>
        <w:rPr>
          <w:rFonts w:ascii="Arial" w:hAnsi="Arial" w:cs="Arial"/>
        </w:rPr>
      </w:pPr>
    </w:p>
    <w:tbl>
      <w:tblPr>
        <w:tblW w:w="9209" w:type="dxa"/>
        <w:tblBorders>
          <w:top w:val="single" w:sz="8" w:space="0" w:color="78C0D4"/>
          <w:left w:val="single" w:sz="8" w:space="0" w:color="78C0D4"/>
          <w:bottom w:val="single" w:sz="8" w:space="0" w:color="78C0D4"/>
          <w:right w:val="single" w:sz="8" w:space="0" w:color="78C0D4"/>
          <w:insideH w:val="single" w:sz="8" w:space="0" w:color="78C0D4"/>
          <w:insideV w:val="nil"/>
        </w:tblBorders>
        <w:tblLayout w:type="fixed"/>
        <w:tblLook w:val="04A0" w:firstRow="1" w:lastRow="0" w:firstColumn="1" w:lastColumn="0" w:noHBand="0" w:noVBand="1"/>
      </w:tblPr>
      <w:tblGrid>
        <w:gridCol w:w="1691"/>
        <w:gridCol w:w="7518"/>
      </w:tblGrid>
      <w:tr w:rsidR="00CA1F19" w:rsidRPr="00CA1F19" w14:paraId="0988B6A8" w14:textId="77777777" w:rsidTr="00777A59">
        <w:trPr>
          <w:trHeight w:val="1263"/>
        </w:trPr>
        <w:tc>
          <w:tcPr>
            <w:tcW w:w="1691" w:type="dxa"/>
            <w:tcBorders>
              <w:top w:val="single" w:sz="4" w:space="0" w:color="000000"/>
              <w:left w:val="single" w:sz="4" w:space="0" w:color="000000"/>
              <w:bottom w:val="single" w:sz="4" w:space="0" w:color="000000"/>
              <w:right w:val="single" w:sz="4" w:space="0" w:color="000000"/>
            </w:tcBorders>
            <w:shd w:val="clear" w:color="auto" w:fill="FFFF99"/>
            <w:vAlign w:val="center"/>
            <w:hideMark/>
          </w:tcPr>
          <w:p w14:paraId="23C38C93" w14:textId="77777777" w:rsidR="00CA1F19" w:rsidRPr="00777A59" w:rsidRDefault="00CA1F19" w:rsidP="00CA1F19">
            <w:pPr>
              <w:spacing w:after="0" w:line="240" w:lineRule="auto"/>
              <w:jc w:val="center"/>
              <w:rPr>
                <w:rFonts w:ascii="Arial" w:eastAsia="Times New Roman" w:hAnsi="Arial" w:cs="Arial"/>
                <w:lang w:eastAsia="hr-HR"/>
              </w:rPr>
            </w:pPr>
            <w:r w:rsidRPr="00777A59">
              <w:rPr>
                <w:rFonts w:ascii="Arial" w:eastAsia="Times New Roman" w:hAnsi="Arial" w:cs="Arial"/>
                <w:b/>
                <w:lang w:eastAsia="hr-HR"/>
              </w:rPr>
              <w:lastRenderedPageBreak/>
              <w:t>Naziv aktivnosti:</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1FF4B321" w14:textId="2DDB5192" w:rsidR="00CA1F19" w:rsidRPr="00777A59" w:rsidRDefault="00D13045" w:rsidP="00CA1F19">
            <w:pPr>
              <w:spacing w:after="0" w:line="240" w:lineRule="auto"/>
              <w:rPr>
                <w:rFonts w:ascii="Arial" w:eastAsia="Times New Roman" w:hAnsi="Arial" w:cs="Arial"/>
                <w:lang w:eastAsia="hr-HR"/>
              </w:rPr>
            </w:pPr>
            <w:r w:rsidRPr="00777A59">
              <w:rPr>
                <w:rFonts w:ascii="Arial" w:eastAsia="Times New Roman" w:hAnsi="Arial" w:cs="Arial"/>
                <w:b/>
                <w:lang w:eastAsia="hr-HR"/>
              </w:rPr>
              <w:t>UPOZNAJMO SVOJE SUGRAĐANE!</w:t>
            </w:r>
          </w:p>
        </w:tc>
      </w:tr>
      <w:tr w:rsidR="00CA1F19" w:rsidRPr="00CA1F19" w14:paraId="3DEBDF72" w14:textId="77777777" w:rsidTr="00777A59">
        <w:trPr>
          <w:trHeight w:val="1727"/>
        </w:trPr>
        <w:tc>
          <w:tcPr>
            <w:tcW w:w="1691" w:type="dxa"/>
            <w:tcBorders>
              <w:top w:val="single" w:sz="4" w:space="0" w:color="000000"/>
              <w:left w:val="single" w:sz="4" w:space="0" w:color="000000"/>
              <w:bottom w:val="single" w:sz="4" w:space="0" w:color="000000"/>
              <w:right w:val="single" w:sz="4" w:space="0" w:color="000000"/>
            </w:tcBorders>
            <w:shd w:val="clear" w:color="auto" w:fill="FFFF99"/>
            <w:vAlign w:val="center"/>
            <w:hideMark/>
          </w:tcPr>
          <w:p w14:paraId="5CD41150" w14:textId="77777777" w:rsidR="00CA1F19" w:rsidRPr="00777A59" w:rsidRDefault="00CA1F19" w:rsidP="00CA1F19">
            <w:pPr>
              <w:spacing w:after="0" w:line="240" w:lineRule="auto"/>
              <w:jc w:val="center"/>
              <w:rPr>
                <w:rFonts w:ascii="Arial" w:eastAsia="Times New Roman" w:hAnsi="Arial" w:cs="Arial"/>
                <w:lang w:eastAsia="hr-HR"/>
              </w:rPr>
            </w:pPr>
            <w:r w:rsidRPr="00777A59">
              <w:rPr>
                <w:rFonts w:ascii="Arial" w:eastAsia="Times New Roman" w:hAnsi="Arial" w:cs="Arial"/>
                <w:lang w:eastAsia="hr-HR"/>
              </w:rPr>
              <w:t>Ciljevi aktivnosti:</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EA91270" w14:textId="77777777" w:rsidR="00CA1F19" w:rsidRPr="00777A59" w:rsidRDefault="00CA1F19" w:rsidP="00CA1F19">
            <w:p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Projekt će sadržavati elemente istraživačke nastave s ciljem istraživanja i razvijanja kritičkog odnosa prema zavičajnoj kulturnoj produkciji. Kroz niz manjih istraživačkih zadataka, pod vodstvom mentora, učenici će se upoznati s pojmom zavičajne književnosti, istraživati autore i njihova djela, posjećivati lokacije njihova djelovanja ili lokacije iz djela te vrednovati njihov utjecaj na kulturnu scenu grada. Sa živućim autorima organizirat ćemo druženja.</w:t>
            </w:r>
          </w:p>
          <w:p w14:paraId="47352D80" w14:textId="77777777" w:rsidR="00CA1F19" w:rsidRPr="00777A59" w:rsidRDefault="00CA1F19" w:rsidP="00CA1F19">
            <w:p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Ciljevi projekta su:</w:t>
            </w:r>
          </w:p>
          <w:p w14:paraId="5E1F6708" w14:textId="77777777" w:rsidR="00CA1F19" w:rsidRPr="00777A59" w:rsidRDefault="00CA1F19" w:rsidP="00CA1F19">
            <w:pPr>
              <w:numPr>
                <w:ilvl w:val="0"/>
                <w:numId w:val="98"/>
              </w:numPr>
              <w:spacing w:before="280" w:after="0" w:line="240" w:lineRule="auto"/>
              <w:rPr>
                <w:rFonts w:ascii="Arial" w:eastAsia="Times New Roman" w:hAnsi="Arial" w:cs="Arial"/>
                <w:lang w:eastAsia="hr-HR"/>
              </w:rPr>
            </w:pPr>
            <w:r w:rsidRPr="00777A59">
              <w:rPr>
                <w:rFonts w:ascii="Arial" w:eastAsia="Times New Roman" w:hAnsi="Arial" w:cs="Arial"/>
                <w:lang w:eastAsia="hr-HR"/>
              </w:rPr>
              <w:t>Razvijanje osjećaja pripadnosti i prepoznatljivosti u hrvatskom i europskom prostoru</w:t>
            </w:r>
          </w:p>
          <w:p w14:paraId="75C08E72" w14:textId="77777777" w:rsidR="00CA1F19" w:rsidRPr="00777A59" w:rsidRDefault="00CA1F19" w:rsidP="00CA1F19">
            <w:pPr>
              <w:numPr>
                <w:ilvl w:val="0"/>
                <w:numId w:val="98"/>
              </w:numPr>
              <w:spacing w:after="0" w:line="240" w:lineRule="auto"/>
              <w:rPr>
                <w:rFonts w:ascii="Arial" w:eastAsia="Times New Roman" w:hAnsi="Arial" w:cs="Arial"/>
                <w:lang w:eastAsia="hr-HR"/>
              </w:rPr>
            </w:pPr>
            <w:r w:rsidRPr="00777A59">
              <w:rPr>
                <w:rFonts w:ascii="Arial" w:eastAsia="Times New Roman" w:hAnsi="Arial" w:cs="Arial"/>
                <w:lang w:eastAsia="hr-HR"/>
              </w:rPr>
              <w:t>Razvijanje komunikacijskih i socijalnih vještina</w:t>
            </w:r>
          </w:p>
          <w:p w14:paraId="7725A4DF" w14:textId="77777777" w:rsidR="00CA1F19" w:rsidRPr="00777A59" w:rsidRDefault="00CA1F19" w:rsidP="00CA1F19">
            <w:pPr>
              <w:numPr>
                <w:ilvl w:val="0"/>
                <w:numId w:val="98"/>
              </w:numPr>
              <w:spacing w:after="0" w:line="240" w:lineRule="auto"/>
              <w:rPr>
                <w:rFonts w:ascii="Arial" w:eastAsia="Times New Roman" w:hAnsi="Arial" w:cs="Arial"/>
                <w:lang w:eastAsia="hr-HR"/>
              </w:rPr>
            </w:pPr>
            <w:r w:rsidRPr="00777A59">
              <w:rPr>
                <w:rFonts w:ascii="Arial" w:eastAsia="Times New Roman" w:hAnsi="Arial" w:cs="Arial"/>
                <w:lang w:eastAsia="hr-HR"/>
              </w:rPr>
              <w:t>Njegovanje zavičajnosti</w:t>
            </w:r>
          </w:p>
          <w:p w14:paraId="7A32E9C8" w14:textId="77777777" w:rsidR="00CA1F19" w:rsidRPr="00777A59" w:rsidRDefault="00CA1F19" w:rsidP="00CA1F19">
            <w:pPr>
              <w:numPr>
                <w:ilvl w:val="0"/>
                <w:numId w:val="98"/>
              </w:numPr>
              <w:spacing w:after="0" w:line="240" w:lineRule="auto"/>
              <w:rPr>
                <w:rFonts w:ascii="Arial" w:eastAsia="Times New Roman" w:hAnsi="Arial" w:cs="Arial"/>
                <w:lang w:eastAsia="hr-HR"/>
              </w:rPr>
            </w:pPr>
            <w:r w:rsidRPr="00777A59">
              <w:rPr>
                <w:rFonts w:ascii="Arial" w:eastAsia="Times New Roman" w:hAnsi="Arial" w:cs="Arial"/>
                <w:lang w:eastAsia="hr-HR"/>
              </w:rPr>
              <w:t>Promicanje čitanja radi užitka</w:t>
            </w:r>
          </w:p>
          <w:p w14:paraId="0E3F97B8" w14:textId="77777777" w:rsidR="00CA1F19" w:rsidRPr="00777A59" w:rsidRDefault="00CA1F19" w:rsidP="00CA1F19">
            <w:pPr>
              <w:numPr>
                <w:ilvl w:val="0"/>
                <w:numId w:val="98"/>
              </w:numPr>
              <w:spacing w:after="0" w:line="240" w:lineRule="auto"/>
              <w:rPr>
                <w:rFonts w:ascii="Arial" w:eastAsia="Times New Roman" w:hAnsi="Arial" w:cs="Arial"/>
                <w:lang w:eastAsia="hr-HR"/>
              </w:rPr>
            </w:pPr>
            <w:r w:rsidRPr="00777A59">
              <w:rPr>
                <w:rFonts w:ascii="Arial" w:eastAsia="Times New Roman" w:hAnsi="Arial" w:cs="Arial"/>
                <w:lang w:eastAsia="hr-HR"/>
              </w:rPr>
              <w:t>Obogaćivanje rječničkog fonda</w:t>
            </w:r>
          </w:p>
          <w:p w14:paraId="38AC1D46" w14:textId="77777777" w:rsidR="00CA1F19" w:rsidRPr="00777A59" w:rsidRDefault="00CA1F19" w:rsidP="00CA1F19">
            <w:pPr>
              <w:numPr>
                <w:ilvl w:val="0"/>
                <w:numId w:val="98"/>
              </w:numPr>
              <w:spacing w:after="0" w:line="240" w:lineRule="auto"/>
              <w:rPr>
                <w:rFonts w:ascii="Arial" w:eastAsia="Times New Roman" w:hAnsi="Arial" w:cs="Arial"/>
                <w:lang w:eastAsia="hr-HR"/>
              </w:rPr>
            </w:pPr>
            <w:r w:rsidRPr="00777A59">
              <w:rPr>
                <w:rFonts w:ascii="Arial" w:eastAsia="Times New Roman" w:hAnsi="Arial" w:cs="Arial"/>
                <w:lang w:eastAsia="hr-HR"/>
              </w:rPr>
              <w:t>Poticanje kreativnosti</w:t>
            </w:r>
          </w:p>
        </w:tc>
      </w:tr>
      <w:tr w:rsidR="00CA1F19" w:rsidRPr="00CA1F19" w14:paraId="2E554FC9" w14:textId="77777777" w:rsidTr="00777A59">
        <w:trPr>
          <w:trHeight w:val="1727"/>
        </w:trPr>
        <w:tc>
          <w:tcPr>
            <w:tcW w:w="1691" w:type="dxa"/>
            <w:tcBorders>
              <w:top w:val="single" w:sz="4" w:space="0" w:color="000000"/>
              <w:left w:val="single" w:sz="4" w:space="0" w:color="000000"/>
              <w:bottom w:val="single" w:sz="4" w:space="0" w:color="000000"/>
              <w:right w:val="single" w:sz="4" w:space="0" w:color="000000"/>
            </w:tcBorders>
            <w:shd w:val="clear" w:color="auto" w:fill="FFFF99"/>
            <w:vAlign w:val="center"/>
            <w:hideMark/>
          </w:tcPr>
          <w:p w14:paraId="1CE7EA2A" w14:textId="77777777" w:rsidR="00CA1F19" w:rsidRPr="00777A59" w:rsidRDefault="00CA1F19" w:rsidP="00CA1F19">
            <w:pPr>
              <w:spacing w:after="0" w:line="240" w:lineRule="auto"/>
              <w:jc w:val="center"/>
              <w:rPr>
                <w:rFonts w:ascii="Arial" w:eastAsia="Times New Roman" w:hAnsi="Arial" w:cs="Arial"/>
                <w:lang w:eastAsia="hr-HR"/>
              </w:rPr>
            </w:pPr>
            <w:r w:rsidRPr="00777A59">
              <w:rPr>
                <w:rFonts w:ascii="Arial" w:eastAsia="Times New Roman" w:hAnsi="Arial" w:cs="Arial"/>
                <w:lang w:eastAsia="hr-HR"/>
              </w:rPr>
              <w:t>Ključne kompetencije za učenike</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80F0742" w14:textId="77777777" w:rsidR="00CA1F19" w:rsidRPr="00777A59" w:rsidRDefault="00CA1F19" w:rsidP="00CA1F19">
            <w:pPr>
              <w:numPr>
                <w:ilvl w:val="0"/>
                <w:numId w:val="99"/>
              </w:numPr>
              <w:spacing w:before="240"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izgrađuje kulturne spoznaje, kreativno se izražavaju u raznim oblicima (glazba, likovni radovi, fotografija, video i filmski radovi, književni oblici, školski list i sl.);</w:t>
            </w:r>
          </w:p>
          <w:p w14:paraId="439612B8" w14:textId="77777777" w:rsidR="00CA1F19" w:rsidRPr="00777A59" w:rsidRDefault="00CA1F19" w:rsidP="00CA1F19">
            <w:pPr>
              <w:numPr>
                <w:ilvl w:val="0"/>
                <w:numId w:val="100"/>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pišu, oblikuju i stvaraju nove kreativne jezične sadržaje;</w:t>
            </w:r>
          </w:p>
          <w:p w14:paraId="6F58E8F8" w14:textId="77777777" w:rsidR="00CA1F19" w:rsidRPr="00777A59" w:rsidRDefault="00CA1F19" w:rsidP="00CA1F19">
            <w:pPr>
              <w:numPr>
                <w:ilvl w:val="0"/>
                <w:numId w:val="100"/>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proširuju kompetenciju učenja: istražuju, sintetiziraju, usvajaju i koriste informacije za učenje u sličnim situacijama;</w:t>
            </w:r>
          </w:p>
          <w:p w14:paraId="40EE60EA" w14:textId="77777777" w:rsidR="00CA1F19" w:rsidRPr="00777A59" w:rsidRDefault="00CA1F19" w:rsidP="00CA1F19">
            <w:pPr>
              <w:numPr>
                <w:ilvl w:val="0"/>
                <w:numId w:val="100"/>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razvijaju digitalnu kompetenciju, sigurno i kritički primjenjuju IKT; oblikuju nove sadržaje, razmjenjuju informacije i prezentiraju ih drugima u školi i lokalnoj sredini.</w:t>
            </w:r>
          </w:p>
          <w:p w14:paraId="1408BD5D" w14:textId="77777777" w:rsidR="00CA1F19" w:rsidRPr="00777A59" w:rsidRDefault="00CA1F19" w:rsidP="00CA1F19">
            <w:pPr>
              <w:numPr>
                <w:ilvl w:val="0"/>
                <w:numId w:val="100"/>
              </w:numPr>
              <w:spacing w:after="24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razvijaju društvene i građanske kompetencije: poštuju ljudska prava, uvažavaju kulturnu raznolikost, cijene svoje vrijednosti, prihvaćaju druge i drugačije</w:t>
            </w:r>
          </w:p>
        </w:tc>
      </w:tr>
      <w:tr w:rsidR="00CA1F19" w:rsidRPr="00CA1F19" w14:paraId="18407D5C" w14:textId="77777777" w:rsidTr="00777A59">
        <w:trPr>
          <w:trHeight w:val="992"/>
        </w:trPr>
        <w:tc>
          <w:tcPr>
            <w:tcW w:w="1691" w:type="dxa"/>
            <w:tcBorders>
              <w:top w:val="single" w:sz="4" w:space="0" w:color="000000"/>
              <w:left w:val="single" w:sz="4" w:space="0" w:color="000000"/>
              <w:bottom w:val="single" w:sz="4" w:space="0" w:color="000000"/>
              <w:right w:val="single" w:sz="4" w:space="0" w:color="000000"/>
            </w:tcBorders>
            <w:shd w:val="clear" w:color="auto" w:fill="FFFF99"/>
            <w:vAlign w:val="center"/>
            <w:hideMark/>
          </w:tcPr>
          <w:p w14:paraId="19E291F0" w14:textId="77777777" w:rsidR="00CA1F19" w:rsidRPr="00777A59" w:rsidRDefault="00CA1F19" w:rsidP="00CA1F19">
            <w:pPr>
              <w:spacing w:after="0" w:line="240" w:lineRule="auto"/>
              <w:jc w:val="center"/>
              <w:rPr>
                <w:rFonts w:ascii="Arial" w:eastAsia="Times New Roman" w:hAnsi="Arial" w:cs="Arial"/>
                <w:lang w:eastAsia="hr-HR"/>
              </w:rPr>
            </w:pPr>
            <w:r w:rsidRPr="00777A59">
              <w:rPr>
                <w:rFonts w:ascii="Arial" w:eastAsia="Times New Roman" w:hAnsi="Arial" w:cs="Arial"/>
                <w:lang w:eastAsia="hr-HR"/>
              </w:rPr>
              <w:t>Ishodi za nastavnike i školske knjižničare, prema Okviru nacionalnog standarda kvalifikacija za učitelje u Osnovnim i srednjim školama</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24055558" w14:textId="77777777" w:rsidR="00CA1F19" w:rsidRPr="00777A59" w:rsidRDefault="00CA1F19" w:rsidP="00CA1F19">
            <w:pPr>
              <w:numPr>
                <w:ilvl w:val="0"/>
                <w:numId w:val="101"/>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primjenjivati različite socijalne oblike rada koji motiviraju učenike i potiču ih na aktivno uključivanje u proces učenja te na međusobnu suradnju</w:t>
            </w:r>
          </w:p>
          <w:p w14:paraId="7BA7CA6F" w14:textId="77777777" w:rsidR="00CA1F19" w:rsidRPr="00777A59" w:rsidRDefault="00CA1F19" w:rsidP="00CA1F19">
            <w:pPr>
              <w:numPr>
                <w:ilvl w:val="0"/>
                <w:numId w:val="102"/>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 xml:space="preserve">povezati u poučavanju ostale </w:t>
            </w:r>
            <w:proofErr w:type="spellStart"/>
            <w:r w:rsidRPr="00777A59">
              <w:rPr>
                <w:rFonts w:ascii="Arial" w:eastAsia="Times New Roman" w:hAnsi="Arial" w:cs="Arial"/>
                <w:color w:val="000000"/>
                <w:lang w:eastAsia="hr-HR"/>
              </w:rPr>
              <w:t>kurikulumske</w:t>
            </w:r>
            <w:proofErr w:type="spellEnd"/>
            <w:r w:rsidRPr="00777A59">
              <w:rPr>
                <w:rFonts w:ascii="Arial" w:eastAsia="Times New Roman" w:hAnsi="Arial" w:cs="Arial"/>
                <w:color w:val="000000"/>
                <w:lang w:eastAsia="hr-HR"/>
              </w:rPr>
              <w:t xml:space="preserve"> sadržaje i </w:t>
            </w:r>
            <w:proofErr w:type="spellStart"/>
            <w:r w:rsidRPr="00777A59">
              <w:rPr>
                <w:rFonts w:ascii="Arial" w:eastAsia="Times New Roman" w:hAnsi="Arial" w:cs="Arial"/>
                <w:color w:val="000000"/>
                <w:lang w:eastAsia="hr-HR"/>
              </w:rPr>
              <w:t>međupredmetne</w:t>
            </w:r>
            <w:proofErr w:type="spellEnd"/>
            <w:r w:rsidRPr="00777A59">
              <w:rPr>
                <w:rFonts w:ascii="Arial" w:eastAsia="Times New Roman" w:hAnsi="Arial" w:cs="Arial"/>
                <w:color w:val="000000"/>
                <w:lang w:eastAsia="hr-HR"/>
              </w:rPr>
              <w:t xml:space="preserve"> teme s predmetom koji poučava</w:t>
            </w:r>
          </w:p>
          <w:p w14:paraId="6F0E10BD" w14:textId="77777777" w:rsidR="00CA1F19" w:rsidRPr="00777A59" w:rsidRDefault="00CA1F19" w:rsidP="00CA1F19">
            <w:pPr>
              <w:numPr>
                <w:ilvl w:val="0"/>
                <w:numId w:val="101"/>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prilagoditi postojeće i/ili izrađivati nove nastavne materijale tako da budu primjereni za ostvarivanje</w:t>
            </w:r>
          </w:p>
          <w:p w14:paraId="09A50BCA" w14:textId="77777777" w:rsidR="00CA1F19" w:rsidRPr="00777A59" w:rsidRDefault="00CA1F19" w:rsidP="00CA1F19">
            <w:pPr>
              <w:numPr>
                <w:ilvl w:val="0"/>
                <w:numId w:val="102"/>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planiranih ishoda učenja i motivirajući za učenje</w:t>
            </w:r>
          </w:p>
          <w:p w14:paraId="1BC1F1DE" w14:textId="77777777" w:rsidR="00CA1F19" w:rsidRPr="00777A59" w:rsidRDefault="00CA1F19" w:rsidP="00CA1F19">
            <w:pPr>
              <w:numPr>
                <w:ilvl w:val="0"/>
                <w:numId w:val="101"/>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koristiti svrhovito informacijsku i komunikacijsku obrazovnu tehnologiju u poučavanju</w:t>
            </w:r>
          </w:p>
          <w:p w14:paraId="7A688EF0" w14:textId="77777777" w:rsidR="00CA1F19" w:rsidRPr="00777A59" w:rsidRDefault="00CA1F19" w:rsidP="00CA1F19">
            <w:pPr>
              <w:numPr>
                <w:ilvl w:val="0"/>
                <w:numId w:val="102"/>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primjenjivati temeljna komunikacijska načela i tehnike učinkovite profesionalne komunikacije</w:t>
            </w:r>
          </w:p>
        </w:tc>
      </w:tr>
      <w:tr w:rsidR="00CA1F19" w:rsidRPr="00CA1F19" w14:paraId="23CD7D0E" w14:textId="77777777" w:rsidTr="00777A59">
        <w:trPr>
          <w:trHeight w:val="1095"/>
        </w:trPr>
        <w:tc>
          <w:tcPr>
            <w:tcW w:w="1691" w:type="dxa"/>
            <w:tcBorders>
              <w:top w:val="single" w:sz="4" w:space="0" w:color="000000"/>
              <w:left w:val="single" w:sz="4" w:space="0" w:color="000000"/>
              <w:bottom w:val="single" w:sz="4" w:space="0" w:color="000000"/>
              <w:right w:val="single" w:sz="4" w:space="0" w:color="000000"/>
            </w:tcBorders>
            <w:shd w:val="clear" w:color="auto" w:fill="FFFF99"/>
            <w:vAlign w:val="center"/>
            <w:hideMark/>
          </w:tcPr>
          <w:p w14:paraId="7D15E2BF" w14:textId="77777777" w:rsidR="00CA1F19" w:rsidRPr="00777A59" w:rsidRDefault="00CA1F19" w:rsidP="00CA1F19">
            <w:pPr>
              <w:spacing w:after="0" w:line="240" w:lineRule="auto"/>
              <w:jc w:val="center"/>
              <w:rPr>
                <w:rFonts w:ascii="Arial" w:eastAsia="Times New Roman" w:hAnsi="Arial" w:cs="Arial"/>
                <w:lang w:eastAsia="hr-HR"/>
              </w:rPr>
            </w:pPr>
            <w:r w:rsidRPr="00777A59">
              <w:rPr>
                <w:rFonts w:ascii="Arial" w:eastAsia="Times New Roman" w:hAnsi="Arial" w:cs="Arial"/>
                <w:lang w:eastAsia="hr-HR"/>
              </w:rPr>
              <w:t>Namjena aktivnosti:</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BA8BFA8" w14:textId="77777777" w:rsidR="00CA1F19" w:rsidRPr="00777A59" w:rsidRDefault="00CA1F19" w:rsidP="00CA1F19">
            <w:pPr>
              <w:spacing w:after="0" w:line="240" w:lineRule="auto"/>
              <w:rPr>
                <w:rFonts w:ascii="Arial" w:eastAsia="Times New Roman" w:hAnsi="Arial" w:cs="Arial"/>
                <w:lang w:eastAsia="hr-HR"/>
              </w:rPr>
            </w:pPr>
            <w:r w:rsidRPr="00777A59">
              <w:rPr>
                <w:rFonts w:ascii="Arial" w:eastAsia="Times New Roman" w:hAnsi="Arial" w:cs="Arial"/>
                <w:lang w:eastAsia="hr-HR"/>
              </w:rPr>
              <w:t xml:space="preserve">Aktivnost je namijenjena zainteresiranim  učenicima i nastavnicima </w:t>
            </w:r>
          </w:p>
        </w:tc>
      </w:tr>
      <w:tr w:rsidR="00CA1F19" w:rsidRPr="00CA1F19" w14:paraId="0703B8DE" w14:textId="77777777" w:rsidTr="00777A59">
        <w:trPr>
          <w:trHeight w:val="688"/>
        </w:trPr>
        <w:tc>
          <w:tcPr>
            <w:tcW w:w="1691" w:type="dxa"/>
            <w:tcBorders>
              <w:top w:val="single" w:sz="4" w:space="0" w:color="000000"/>
              <w:left w:val="single" w:sz="4" w:space="0" w:color="000000"/>
              <w:bottom w:val="single" w:sz="4" w:space="0" w:color="000000"/>
              <w:right w:val="single" w:sz="4" w:space="0" w:color="000000"/>
            </w:tcBorders>
            <w:shd w:val="clear" w:color="auto" w:fill="FFFF99"/>
            <w:vAlign w:val="center"/>
            <w:hideMark/>
          </w:tcPr>
          <w:p w14:paraId="1D434094" w14:textId="77777777" w:rsidR="00CA1F19" w:rsidRPr="00777A59" w:rsidRDefault="00CA1F19" w:rsidP="00CA1F19">
            <w:pPr>
              <w:spacing w:after="0" w:line="240" w:lineRule="auto"/>
              <w:jc w:val="center"/>
              <w:rPr>
                <w:rFonts w:ascii="Arial" w:eastAsia="Times New Roman" w:hAnsi="Arial" w:cs="Arial"/>
                <w:lang w:eastAsia="hr-HR"/>
              </w:rPr>
            </w:pPr>
            <w:r w:rsidRPr="00777A59">
              <w:rPr>
                <w:rFonts w:ascii="Arial" w:eastAsia="Times New Roman" w:hAnsi="Arial" w:cs="Arial"/>
                <w:lang w:eastAsia="hr-HR"/>
              </w:rPr>
              <w:t>Nositelji aktivnosti:</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81133F9" w14:textId="15A90F90" w:rsidR="00CA1F19" w:rsidRPr="00777A59" w:rsidRDefault="00CA1F19" w:rsidP="00CA1F19">
            <w:pPr>
              <w:spacing w:after="0" w:line="240" w:lineRule="auto"/>
              <w:rPr>
                <w:rFonts w:ascii="Arial" w:eastAsia="Times New Roman" w:hAnsi="Arial" w:cs="Arial"/>
                <w:lang w:eastAsia="hr-HR"/>
              </w:rPr>
            </w:pPr>
            <w:r w:rsidRPr="00777A59">
              <w:rPr>
                <w:rFonts w:ascii="Arial" w:eastAsia="Times New Roman" w:hAnsi="Arial" w:cs="Arial"/>
                <w:lang w:eastAsia="hr-HR"/>
              </w:rPr>
              <w:t>Školska knjižničarka, učiteljic</w:t>
            </w:r>
            <w:r w:rsidR="00D13045">
              <w:rPr>
                <w:rFonts w:ascii="Arial" w:eastAsia="Times New Roman" w:hAnsi="Arial" w:cs="Arial"/>
                <w:lang w:eastAsia="hr-HR"/>
              </w:rPr>
              <w:t>e</w:t>
            </w:r>
            <w:r w:rsidRPr="00777A59">
              <w:rPr>
                <w:rFonts w:ascii="Arial" w:eastAsia="Times New Roman" w:hAnsi="Arial" w:cs="Arial"/>
                <w:lang w:eastAsia="hr-HR"/>
              </w:rPr>
              <w:t xml:space="preserve"> Povijesti i Hrvatskog jezika</w:t>
            </w:r>
          </w:p>
        </w:tc>
      </w:tr>
      <w:tr w:rsidR="00CA1F19" w:rsidRPr="00CA1F19" w14:paraId="51B98695" w14:textId="77777777" w:rsidTr="00777A59">
        <w:trPr>
          <w:trHeight w:val="1749"/>
        </w:trPr>
        <w:tc>
          <w:tcPr>
            <w:tcW w:w="1691" w:type="dxa"/>
            <w:tcBorders>
              <w:top w:val="single" w:sz="4" w:space="0" w:color="000000"/>
              <w:left w:val="single" w:sz="4" w:space="0" w:color="000000"/>
              <w:bottom w:val="single" w:sz="4" w:space="0" w:color="000000"/>
              <w:right w:val="single" w:sz="4" w:space="0" w:color="000000"/>
            </w:tcBorders>
            <w:shd w:val="clear" w:color="auto" w:fill="FFFF99"/>
            <w:vAlign w:val="center"/>
            <w:hideMark/>
          </w:tcPr>
          <w:p w14:paraId="34D7D538" w14:textId="77777777" w:rsidR="00CA1F19" w:rsidRPr="00777A59" w:rsidRDefault="00CA1F19" w:rsidP="00CA1F19">
            <w:pPr>
              <w:spacing w:after="0" w:line="240" w:lineRule="auto"/>
              <w:jc w:val="center"/>
              <w:rPr>
                <w:rFonts w:ascii="Arial" w:eastAsia="Times New Roman" w:hAnsi="Arial" w:cs="Arial"/>
                <w:lang w:eastAsia="hr-HR"/>
              </w:rPr>
            </w:pPr>
            <w:r w:rsidRPr="00777A59">
              <w:rPr>
                <w:rFonts w:ascii="Arial" w:eastAsia="Times New Roman" w:hAnsi="Arial" w:cs="Arial"/>
                <w:lang w:eastAsia="hr-HR"/>
              </w:rPr>
              <w:lastRenderedPageBreak/>
              <w:t>Način realizacije aktivnosti:</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571BA480" w14:textId="77777777" w:rsidR="00CA1F19" w:rsidRPr="00777A59" w:rsidRDefault="00CA1F19" w:rsidP="00CA1F19">
            <w:pPr>
              <w:numPr>
                <w:ilvl w:val="0"/>
                <w:numId w:val="102"/>
              </w:numPr>
              <w:spacing w:before="240"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Animiranje nastavnika i učenika</w:t>
            </w:r>
          </w:p>
          <w:p w14:paraId="5A82B690" w14:textId="77777777" w:rsidR="00CA1F19" w:rsidRPr="00777A59" w:rsidRDefault="00CA1F19" w:rsidP="00CA1F19">
            <w:pPr>
              <w:numPr>
                <w:ilvl w:val="0"/>
                <w:numId w:val="102"/>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Podjela posla i mini timova</w:t>
            </w:r>
          </w:p>
          <w:p w14:paraId="63A29A03" w14:textId="77777777" w:rsidR="00CA1F19" w:rsidRPr="00777A59" w:rsidRDefault="00CA1F19" w:rsidP="00CA1F19">
            <w:pPr>
              <w:numPr>
                <w:ilvl w:val="0"/>
                <w:numId w:val="102"/>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Pretraživanje informacija, kritičko vrednovanje istih</w:t>
            </w:r>
          </w:p>
          <w:p w14:paraId="6FFB4DE9" w14:textId="77777777" w:rsidR="00CA1F19" w:rsidRPr="00777A59" w:rsidRDefault="00CA1F19" w:rsidP="00CA1F19">
            <w:pPr>
              <w:numPr>
                <w:ilvl w:val="0"/>
                <w:numId w:val="102"/>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Stvaranje novih znanja ( digitalni posteri, fotografije, e knjiga , video uradci, web stranica…)</w:t>
            </w:r>
          </w:p>
          <w:p w14:paraId="16E8E845" w14:textId="77777777" w:rsidR="00CA1F19" w:rsidRPr="00777A59" w:rsidRDefault="00CA1F19" w:rsidP="00CA1F19">
            <w:pPr>
              <w:numPr>
                <w:ilvl w:val="0"/>
                <w:numId w:val="102"/>
              </w:numPr>
              <w:spacing w:after="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Druženje s umjetnikom/</w:t>
            </w:r>
            <w:proofErr w:type="spellStart"/>
            <w:r w:rsidRPr="00777A59">
              <w:rPr>
                <w:rFonts w:ascii="Arial" w:eastAsia="Times New Roman" w:hAnsi="Arial" w:cs="Arial"/>
                <w:color w:val="000000"/>
                <w:lang w:eastAsia="hr-HR"/>
              </w:rPr>
              <w:t>com</w:t>
            </w:r>
            <w:proofErr w:type="spellEnd"/>
          </w:p>
          <w:p w14:paraId="00236607" w14:textId="77777777" w:rsidR="00CA1F19" w:rsidRPr="00777A59" w:rsidRDefault="00CA1F19" w:rsidP="00CA1F19">
            <w:pPr>
              <w:numPr>
                <w:ilvl w:val="0"/>
                <w:numId w:val="102"/>
              </w:numPr>
              <w:spacing w:after="240" w:line="240" w:lineRule="auto"/>
              <w:rPr>
                <w:rFonts w:ascii="Arial" w:eastAsia="Times New Roman" w:hAnsi="Arial" w:cs="Arial"/>
                <w:color w:val="000000"/>
                <w:lang w:eastAsia="hr-HR"/>
              </w:rPr>
            </w:pPr>
            <w:r w:rsidRPr="00777A59">
              <w:rPr>
                <w:rFonts w:ascii="Arial" w:eastAsia="Times New Roman" w:hAnsi="Arial" w:cs="Arial"/>
                <w:color w:val="000000"/>
                <w:lang w:eastAsia="hr-HR"/>
              </w:rPr>
              <w:t>Vidljivost projekta- objave na društvenim mrežama i YouTube kanalu</w:t>
            </w:r>
          </w:p>
          <w:p w14:paraId="690DCE8B" w14:textId="77777777" w:rsidR="00CA1F19" w:rsidRPr="00777A59" w:rsidRDefault="00CA1F19" w:rsidP="00CA1F19">
            <w:pPr>
              <w:spacing w:before="240" w:after="240" w:line="240" w:lineRule="auto"/>
              <w:rPr>
                <w:rFonts w:ascii="Arial" w:eastAsia="Times New Roman" w:hAnsi="Arial" w:cs="Arial"/>
                <w:lang w:eastAsia="hr-HR"/>
              </w:rPr>
            </w:pPr>
            <w:r w:rsidRPr="00777A59">
              <w:rPr>
                <w:rFonts w:ascii="Arial" w:eastAsia="Times New Roman" w:hAnsi="Arial" w:cs="Arial"/>
                <w:lang w:eastAsia="hr-HR"/>
              </w:rPr>
              <w:t xml:space="preserve">Aktivnosti će obuhvaćati </w:t>
            </w:r>
            <w:proofErr w:type="spellStart"/>
            <w:r w:rsidRPr="00777A59">
              <w:rPr>
                <w:rFonts w:ascii="Arial" w:eastAsia="Times New Roman" w:hAnsi="Arial" w:cs="Arial"/>
                <w:lang w:eastAsia="hr-HR"/>
              </w:rPr>
              <w:t>međupredmetne</w:t>
            </w:r>
            <w:proofErr w:type="spellEnd"/>
            <w:r w:rsidRPr="00777A59">
              <w:rPr>
                <w:rFonts w:ascii="Arial" w:eastAsia="Times New Roman" w:hAnsi="Arial" w:cs="Arial"/>
                <w:lang w:eastAsia="hr-HR"/>
              </w:rPr>
              <w:t xml:space="preserve">  sadržaje ( građanski odgoj,  učiti kako učiti, uporaba informacijske i komunikacijske tehnologije, osobni i socijalni razvoj)</w:t>
            </w:r>
          </w:p>
        </w:tc>
      </w:tr>
      <w:tr w:rsidR="00CA1F19" w:rsidRPr="00CA1F19" w14:paraId="10D2D260" w14:textId="77777777" w:rsidTr="00777A59">
        <w:trPr>
          <w:trHeight w:val="1079"/>
        </w:trPr>
        <w:tc>
          <w:tcPr>
            <w:tcW w:w="1691" w:type="dxa"/>
            <w:tcBorders>
              <w:top w:val="single" w:sz="4" w:space="0" w:color="000000"/>
              <w:left w:val="single" w:sz="4" w:space="0" w:color="000000"/>
              <w:bottom w:val="single" w:sz="4" w:space="0" w:color="000000"/>
              <w:right w:val="single" w:sz="4" w:space="0" w:color="000000"/>
            </w:tcBorders>
            <w:shd w:val="clear" w:color="auto" w:fill="FFFF99"/>
            <w:vAlign w:val="center"/>
            <w:hideMark/>
          </w:tcPr>
          <w:p w14:paraId="556CF36B" w14:textId="77777777" w:rsidR="00CA1F19" w:rsidRPr="00777A59" w:rsidRDefault="00CA1F19" w:rsidP="00CA1F19">
            <w:pPr>
              <w:spacing w:after="0" w:line="240" w:lineRule="auto"/>
              <w:jc w:val="center"/>
              <w:rPr>
                <w:rFonts w:ascii="Arial" w:eastAsia="Times New Roman" w:hAnsi="Arial" w:cs="Arial"/>
                <w:lang w:eastAsia="hr-HR"/>
              </w:rPr>
            </w:pPr>
            <w:proofErr w:type="spellStart"/>
            <w:r w:rsidRPr="00777A59">
              <w:rPr>
                <w:rFonts w:ascii="Arial" w:eastAsia="Times New Roman" w:hAnsi="Arial" w:cs="Arial"/>
                <w:lang w:eastAsia="hr-HR"/>
              </w:rPr>
              <w:t>Vremenik</w:t>
            </w:r>
            <w:proofErr w:type="spellEnd"/>
            <w:r w:rsidRPr="00777A59">
              <w:rPr>
                <w:rFonts w:ascii="Arial" w:eastAsia="Times New Roman" w:hAnsi="Arial" w:cs="Arial"/>
                <w:lang w:eastAsia="hr-HR"/>
              </w:rPr>
              <w:t xml:space="preserve"> aktivnosti:</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FC34249" w14:textId="5147D1DC" w:rsidR="00CA1F19" w:rsidRPr="00777A59" w:rsidRDefault="00CA1F19" w:rsidP="00CA1F19">
            <w:pPr>
              <w:spacing w:after="0" w:line="240" w:lineRule="auto"/>
              <w:rPr>
                <w:rFonts w:ascii="Arial" w:eastAsia="Times New Roman" w:hAnsi="Arial" w:cs="Arial"/>
                <w:lang w:eastAsia="hr-HR"/>
              </w:rPr>
            </w:pPr>
            <w:r w:rsidRPr="00777A59">
              <w:rPr>
                <w:rFonts w:ascii="Arial" w:eastAsia="Times New Roman" w:hAnsi="Arial" w:cs="Arial"/>
                <w:lang w:eastAsia="hr-HR"/>
              </w:rPr>
              <w:t>Listopad 202</w:t>
            </w:r>
            <w:r w:rsidR="00B50D0E">
              <w:rPr>
                <w:rFonts w:ascii="Arial" w:eastAsia="Times New Roman" w:hAnsi="Arial" w:cs="Arial"/>
                <w:lang w:eastAsia="hr-HR"/>
              </w:rPr>
              <w:t>5</w:t>
            </w:r>
            <w:r w:rsidRPr="00777A59">
              <w:rPr>
                <w:rFonts w:ascii="Arial" w:eastAsia="Times New Roman" w:hAnsi="Arial" w:cs="Arial"/>
                <w:lang w:eastAsia="hr-HR"/>
              </w:rPr>
              <w:t>.-lipanj 202</w:t>
            </w:r>
            <w:r w:rsidR="00B50D0E">
              <w:rPr>
                <w:rFonts w:ascii="Arial" w:eastAsia="Times New Roman" w:hAnsi="Arial" w:cs="Arial"/>
                <w:lang w:eastAsia="hr-HR"/>
              </w:rPr>
              <w:t>6</w:t>
            </w:r>
            <w:r w:rsidRPr="00777A59">
              <w:rPr>
                <w:rFonts w:ascii="Arial" w:eastAsia="Times New Roman" w:hAnsi="Arial" w:cs="Arial"/>
                <w:lang w:eastAsia="hr-HR"/>
              </w:rPr>
              <w:t>.</w:t>
            </w:r>
          </w:p>
        </w:tc>
      </w:tr>
      <w:tr w:rsidR="00CA1F19" w:rsidRPr="00CA1F19" w14:paraId="715C6F5A" w14:textId="77777777" w:rsidTr="00777A59">
        <w:trPr>
          <w:trHeight w:val="1170"/>
        </w:trPr>
        <w:tc>
          <w:tcPr>
            <w:tcW w:w="1691" w:type="dxa"/>
            <w:tcBorders>
              <w:top w:val="single" w:sz="4" w:space="0" w:color="000000"/>
              <w:left w:val="single" w:sz="4" w:space="0" w:color="000000"/>
              <w:bottom w:val="single" w:sz="4" w:space="0" w:color="000000"/>
              <w:right w:val="single" w:sz="4" w:space="0" w:color="000000"/>
            </w:tcBorders>
            <w:shd w:val="clear" w:color="auto" w:fill="FFFF99"/>
            <w:vAlign w:val="center"/>
            <w:hideMark/>
          </w:tcPr>
          <w:p w14:paraId="02DD56EA" w14:textId="77777777" w:rsidR="00CA1F19" w:rsidRPr="00777A59" w:rsidRDefault="00CA1F19" w:rsidP="00CA1F19">
            <w:pPr>
              <w:spacing w:after="0" w:line="240" w:lineRule="auto"/>
              <w:jc w:val="center"/>
              <w:rPr>
                <w:rFonts w:ascii="Arial" w:eastAsia="Times New Roman" w:hAnsi="Arial" w:cs="Arial"/>
                <w:lang w:eastAsia="hr-HR"/>
              </w:rPr>
            </w:pPr>
            <w:r w:rsidRPr="00777A59">
              <w:rPr>
                <w:rFonts w:ascii="Arial" w:eastAsia="Times New Roman" w:hAnsi="Arial" w:cs="Arial"/>
                <w:lang w:eastAsia="hr-HR"/>
              </w:rPr>
              <w:t>Detaljan troškovnik aktivnosti:</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05BFEAB" w14:textId="04AC0D5B" w:rsidR="00CA1F19" w:rsidRPr="00777A59" w:rsidRDefault="00CA1F19" w:rsidP="00CA1F19">
            <w:pPr>
              <w:spacing w:before="240" w:after="240" w:line="240" w:lineRule="auto"/>
              <w:rPr>
                <w:rFonts w:ascii="Arial" w:eastAsia="Times New Roman" w:hAnsi="Arial" w:cs="Arial"/>
                <w:lang w:eastAsia="hr-HR"/>
              </w:rPr>
            </w:pPr>
            <w:r w:rsidRPr="00777A59">
              <w:rPr>
                <w:rFonts w:ascii="Arial" w:eastAsia="Times New Roman" w:hAnsi="Arial" w:cs="Arial"/>
                <w:lang w:eastAsia="hr-HR"/>
              </w:rPr>
              <w:t>Sredstva za rad</w:t>
            </w:r>
            <w:r w:rsidR="00651E0D">
              <w:rPr>
                <w:rFonts w:ascii="Arial" w:eastAsia="Times New Roman" w:hAnsi="Arial" w:cs="Arial"/>
                <w:lang w:eastAsia="hr-HR"/>
              </w:rPr>
              <w:t xml:space="preserve"> – 50 eura</w:t>
            </w:r>
          </w:p>
          <w:p w14:paraId="64458751" w14:textId="22CFB85E" w:rsidR="00CA1F19" w:rsidRPr="00777A59" w:rsidRDefault="00CA1F19" w:rsidP="00CA1F19">
            <w:pPr>
              <w:spacing w:before="240" w:after="240" w:line="240" w:lineRule="auto"/>
              <w:rPr>
                <w:rFonts w:ascii="Arial" w:eastAsia="Times New Roman" w:hAnsi="Arial" w:cs="Arial"/>
                <w:lang w:eastAsia="hr-HR"/>
              </w:rPr>
            </w:pPr>
            <w:r w:rsidRPr="00777A59">
              <w:rPr>
                <w:rFonts w:ascii="Arial" w:eastAsia="Times New Roman" w:hAnsi="Arial" w:cs="Arial"/>
                <w:lang w:eastAsia="hr-HR"/>
              </w:rPr>
              <w:t>Vidljivost projekta</w:t>
            </w:r>
            <w:r w:rsidR="00651E0D">
              <w:rPr>
                <w:rFonts w:ascii="Arial" w:eastAsia="Times New Roman" w:hAnsi="Arial" w:cs="Arial"/>
                <w:lang w:eastAsia="hr-HR"/>
              </w:rPr>
              <w:t xml:space="preserve"> – 10 eura</w:t>
            </w:r>
          </w:p>
          <w:p w14:paraId="5A650ACE" w14:textId="7B91A86E" w:rsidR="00CA1F19" w:rsidRPr="00777A59" w:rsidRDefault="00CA1F19" w:rsidP="00CA1F19">
            <w:pPr>
              <w:spacing w:before="240" w:after="240" w:line="240" w:lineRule="auto"/>
              <w:rPr>
                <w:rFonts w:ascii="Arial" w:eastAsia="Times New Roman" w:hAnsi="Arial" w:cs="Arial"/>
                <w:lang w:eastAsia="hr-HR"/>
              </w:rPr>
            </w:pPr>
            <w:r w:rsidRPr="00777A59">
              <w:rPr>
                <w:rFonts w:ascii="Arial" w:eastAsia="Times New Roman" w:hAnsi="Arial" w:cs="Arial"/>
                <w:lang w:eastAsia="hr-HR"/>
              </w:rPr>
              <w:t>Javna prezentacija projekta</w:t>
            </w:r>
            <w:r w:rsidR="00651E0D">
              <w:rPr>
                <w:rFonts w:ascii="Arial" w:eastAsia="Times New Roman" w:hAnsi="Arial" w:cs="Arial"/>
                <w:lang w:eastAsia="hr-HR"/>
              </w:rPr>
              <w:t xml:space="preserve"> – 10 eura</w:t>
            </w:r>
          </w:p>
        </w:tc>
      </w:tr>
      <w:tr w:rsidR="00CA1F19" w:rsidRPr="00CA1F19" w14:paraId="3B4B0DA4" w14:textId="77777777" w:rsidTr="00777A59">
        <w:trPr>
          <w:trHeight w:val="1711"/>
        </w:trPr>
        <w:tc>
          <w:tcPr>
            <w:tcW w:w="1691" w:type="dxa"/>
            <w:tcBorders>
              <w:top w:val="single" w:sz="4" w:space="0" w:color="000000"/>
              <w:left w:val="single" w:sz="4" w:space="0" w:color="000000"/>
              <w:bottom w:val="single" w:sz="4" w:space="0" w:color="000000"/>
              <w:right w:val="single" w:sz="4" w:space="0" w:color="000000"/>
            </w:tcBorders>
            <w:shd w:val="clear" w:color="auto" w:fill="FFFF99"/>
            <w:vAlign w:val="center"/>
            <w:hideMark/>
          </w:tcPr>
          <w:p w14:paraId="0228CCD4" w14:textId="77777777" w:rsidR="00CA1F19" w:rsidRPr="00777A59" w:rsidRDefault="00CA1F19" w:rsidP="00CA1F19">
            <w:pPr>
              <w:spacing w:after="0" w:line="240" w:lineRule="auto"/>
              <w:jc w:val="center"/>
              <w:rPr>
                <w:rFonts w:ascii="Arial" w:eastAsia="Times New Roman" w:hAnsi="Arial" w:cs="Arial"/>
                <w:lang w:eastAsia="hr-HR"/>
              </w:rPr>
            </w:pPr>
            <w:r w:rsidRPr="00777A59">
              <w:rPr>
                <w:rFonts w:ascii="Arial" w:eastAsia="Times New Roman" w:hAnsi="Arial" w:cs="Arial"/>
                <w:lang w:eastAsia="hr-HR"/>
              </w:rPr>
              <w:t>Vrednovanje aktivnosti:</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7246A1AD" w14:textId="77777777" w:rsidR="00CA1F19" w:rsidRPr="00777A59" w:rsidRDefault="00CA1F19" w:rsidP="00CA1F19">
            <w:pPr>
              <w:spacing w:before="240" w:after="240" w:line="240" w:lineRule="auto"/>
              <w:rPr>
                <w:rFonts w:ascii="Arial" w:eastAsia="Times New Roman" w:hAnsi="Arial" w:cs="Arial"/>
                <w:lang w:eastAsia="hr-HR"/>
              </w:rPr>
            </w:pPr>
            <w:proofErr w:type="spellStart"/>
            <w:r w:rsidRPr="00777A59">
              <w:rPr>
                <w:rFonts w:ascii="Arial" w:eastAsia="Times New Roman" w:hAnsi="Arial" w:cs="Arial"/>
                <w:lang w:eastAsia="hr-HR"/>
              </w:rPr>
              <w:t>Samovrednovanje</w:t>
            </w:r>
            <w:proofErr w:type="spellEnd"/>
            <w:r w:rsidRPr="00777A59">
              <w:rPr>
                <w:rFonts w:ascii="Arial" w:eastAsia="Times New Roman" w:hAnsi="Arial" w:cs="Arial"/>
                <w:lang w:eastAsia="hr-HR"/>
              </w:rPr>
              <w:t xml:space="preserve"> i vrednovanje - anketa</w:t>
            </w:r>
          </w:p>
          <w:p w14:paraId="1AB560B0" w14:textId="77777777" w:rsidR="00CA1F19" w:rsidRPr="00777A59" w:rsidRDefault="00CA1F19" w:rsidP="00CA1F19">
            <w:pPr>
              <w:spacing w:after="0" w:line="240" w:lineRule="auto"/>
              <w:rPr>
                <w:rFonts w:ascii="Arial" w:eastAsia="Times New Roman" w:hAnsi="Arial" w:cs="Arial"/>
                <w:lang w:eastAsia="hr-HR"/>
              </w:rPr>
            </w:pPr>
            <w:r w:rsidRPr="00777A59">
              <w:rPr>
                <w:rFonts w:ascii="Arial" w:eastAsia="Times New Roman" w:hAnsi="Arial" w:cs="Arial"/>
                <w:lang w:eastAsia="hr-HR"/>
              </w:rPr>
              <w:t>Održivost projekta i sljedeće školske godine</w:t>
            </w:r>
          </w:p>
        </w:tc>
      </w:tr>
    </w:tbl>
    <w:p w14:paraId="330E10EF" w14:textId="77777777" w:rsidR="00CA1F19" w:rsidRDefault="00CA1F19" w:rsidP="00C008B2">
      <w:pPr>
        <w:rPr>
          <w:rFonts w:ascii="Arial" w:hAnsi="Arial" w:cs="Arial"/>
        </w:rPr>
      </w:pPr>
    </w:p>
    <w:p w14:paraId="3DB4075F" w14:textId="77777777" w:rsidR="00C57B3D" w:rsidRDefault="00C57B3D" w:rsidP="00C008B2">
      <w:pPr>
        <w:rPr>
          <w:rFonts w:ascii="Arial" w:hAnsi="Arial" w:cs="Arial"/>
        </w:rPr>
      </w:pPr>
    </w:p>
    <w:p w14:paraId="3E8BAEFD" w14:textId="77777777" w:rsidR="00C57B3D" w:rsidRDefault="00C57B3D" w:rsidP="00C008B2">
      <w:pPr>
        <w:rPr>
          <w:rFonts w:ascii="Arial" w:hAnsi="Arial" w:cs="Arial"/>
        </w:rPr>
      </w:pPr>
    </w:p>
    <w:p w14:paraId="166D8F3A" w14:textId="77777777" w:rsidR="00856E76" w:rsidRDefault="00856E76" w:rsidP="00C008B2">
      <w:pPr>
        <w:rPr>
          <w:rFonts w:ascii="Arial" w:hAnsi="Arial" w:cs="Arial"/>
        </w:rPr>
      </w:pPr>
    </w:p>
    <w:p w14:paraId="50BE8BDB" w14:textId="77777777" w:rsidR="00856E76" w:rsidRDefault="00856E76" w:rsidP="00C008B2">
      <w:pPr>
        <w:rPr>
          <w:rFonts w:ascii="Arial" w:hAnsi="Arial" w:cs="Arial"/>
        </w:rPr>
      </w:pPr>
    </w:p>
    <w:p w14:paraId="094F5CBB" w14:textId="77777777" w:rsidR="00856E76" w:rsidRDefault="00856E76" w:rsidP="00C008B2">
      <w:pPr>
        <w:rPr>
          <w:rFonts w:ascii="Arial" w:hAnsi="Arial" w:cs="Arial"/>
        </w:rPr>
      </w:pPr>
    </w:p>
    <w:p w14:paraId="0E87BF98" w14:textId="77777777" w:rsidR="00856E76" w:rsidRDefault="00856E76" w:rsidP="00C008B2">
      <w:pPr>
        <w:rPr>
          <w:rFonts w:ascii="Arial" w:hAnsi="Arial" w:cs="Arial"/>
        </w:rPr>
      </w:pPr>
    </w:p>
    <w:p w14:paraId="60621D6F" w14:textId="77777777" w:rsidR="00856E76" w:rsidRDefault="00856E76" w:rsidP="00C008B2">
      <w:pPr>
        <w:rPr>
          <w:rFonts w:ascii="Arial" w:hAnsi="Arial" w:cs="Arial"/>
        </w:rPr>
      </w:pPr>
    </w:p>
    <w:p w14:paraId="15B121C7" w14:textId="77777777" w:rsidR="00856E76" w:rsidRDefault="00856E76" w:rsidP="00C008B2">
      <w:pPr>
        <w:rPr>
          <w:rFonts w:ascii="Arial" w:hAnsi="Arial" w:cs="Arial"/>
        </w:rPr>
      </w:pPr>
    </w:p>
    <w:p w14:paraId="3529987B" w14:textId="77777777" w:rsidR="00856E76" w:rsidRDefault="00856E76" w:rsidP="00C008B2">
      <w:pPr>
        <w:rPr>
          <w:rFonts w:ascii="Arial" w:hAnsi="Arial" w:cs="Arial"/>
        </w:rPr>
      </w:pPr>
    </w:p>
    <w:p w14:paraId="75142617" w14:textId="77777777" w:rsidR="00856E76" w:rsidRDefault="00856E76" w:rsidP="00C008B2">
      <w:pPr>
        <w:rPr>
          <w:rFonts w:ascii="Arial" w:hAnsi="Arial" w:cs="Arial"/>
        </w:rPr>
      </w:pPr>
    </w:p>
    <w:p w14:paraId="069A0EB4" w14:textId="77777777" w:rsidR="00856E76" w:rsidRDefault="00856E76"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355"/>
        <w:gridCol w:w="7989"/>
      </w:tblGrid>
      <w:tr w:rsidR="00856E76" w:rsidRPr="00896A2D" w14:paraId="03198640" w14:textId="77777777" w:rsidTr="00E10563">
        <w:trPr>
          <w:trHeight w:val="680"/>
        </w:trPr>
        <w:tc>
          <w:tcPr>
            <w:tcW w:w="1361" w:type="dxa"/>
            <w:shd w:val="clear" w:color="auto" w:fill="FFFF99"/>
            <w:vAlign w:val="center"/>
          </w:tcPr>
          <w:p w14:paraId="607839CE" w14:textId="77777777" w:rsidR="00856E76" w:rsidRPr="00896A2D" w:rsidRDefault="00856E76" w:rsidP="00E10563">
            <w:pPr>
              <w:spacing w:after="0"/>
              <w:jc w:val="center"/>
              <w:rPr>
                <w:rFonts w:ascii="Arial" w:hAnsi="Arial" w:cs="Arial"/>
              </w:rPr>
            </w:pPr>
            <w:r w:rsidRPr="003154A5">
              <w:rPr>
                <w:rFonts w:ascii="Arial" w:hAnsi="Arial" w:cs="Arial"/>
              </w:rPr>
              <w:lastRenderedPageBreak/>
              <w:t>Aktivnost / Program / Projekt</w:t>
            </w:r>
          </w:p>
        </w:tc>
        <w:tc>
          <w:tcPr>
            <w:tcW w:w="8163" w:type="dxa"/>
            <w:vAlign w:val="center"/>
          </w:tcPr>
          <w:p w14:paraId="7F4E8A38" w14:textId="155F499A" w:rsidR="00856E76" w:rsidRPr="00994908" w:rsidRDefault="00856E76" w:rsidP="00856E76">
            <w:pPr>
              <w:spacing w:after="0"/>
              <w:rPr>
                <w:rFonts w:ascii="Arial" w:hAnsi="Arial" w:cs="Arial"/>
                <w:b/>
              </w:rPr>
            </w:pPr>
            <w:r w:rsidRPr="00856E76">
              <w:rPr>
                <w:rFonts w:ascii="Arial" w:hAnsi="Arial" w:cs="Arial"/>
                <w:b/>
              </w:rPr>
              <w:t>SVOJA – Osnaživanje djevojčica i djevojaka u odnosu na rodne i druge stereotipe na internetu i</w:t>
            </w:r>
            <w:r>
              <w:rPr>
                <w:rFonts w:ascii="Arial" w:hAnsi="Arial" w:cs="Arial"/>
                <w:b/>
              </w:rPr>
              <w:t xml:space="preserve"> </w:t>
            </w:r>
            <w:r w:rsidRPr="00856E76">
              <w:rPr>
                <w:rFonts w:ascii="Arial" w:hAnsi="Arial" w:cs="Arial"/>
                <w:b/>
              </w:rPr>
              <w:t>društvenim mrežama</w:t>
            </w:r>
          </w:p>
        </w:tc>
      </w:tr>
      <w:tr w:rsidR="00856E76" w:rsidRPr="00896A2D" w14:paraId="5DA01388" w14:textId="77777777" w:rsidTr="00E10563">
        <w:tc>
          <w:tcPr>
            <w:tcW w:w="1361" w:type="dxa"/>
            <w:shd w:val="clear" w:color="auto" w:fill="FFFF99"/>
            <w:vAlign w:val="center"/>
          </w:tcPr>
          <w:p w14:paraId="053FFB21" w14:textId="77777777" w:rsidR="00856E76" w:rsidRPr="00896A2D" w:rsidRDefault="00856E76" w:rsidP="00E10563">
            <w:pPr>
              <w:spacing w:after="0" w:line="240" w:lineRule="auto"/>
              <w:jc w:val="center"/>
              <w:rPr>
                <w:rFonts w:ascii="Arial" w:hAnsi="Arial" w:cs="Arial"/>
              </w:rPr>
            </w:pPr>
            <w:r w:rsidRPr="00896A2D">
              <w:rPr>
                <w:rFonts w:ascii="Arial" w:hAnsi="Arial" w:cs="Arial"/>
              </w:rPr>
              <w:t>Ciljevi</w:t>
            </w:r>
          </w:p>
        </w:tc>
        <w:tc>
          <w:tcPr>
            <w:tcW w:w="8163" w:type="dxa"/>
            <w:vAlign w:val="center"/>
          </w:tcPr>
          <w:p w14:paraId="43ED097C" w14:textId="77777777" w:rsidR="00856E76" w:rsidRPr="00856E76" w:rsidRDefault="00856E76" w:rsidP="00856E76">
            <w:pPr>
              <w:spacing w:after="0" w:line="240" w:lineRule="auto"/>
              <w:rPr>
                <w:rFonts w:ascii="Arial" w:hAnsi="Arial" w:cs="Arial"/>
              </w:rPr>
            </w:pPr>
            <w:r w:rsidRPr="00856E76">
              <w:rPr>
                <w:rFonts w:ascii="Arial" w:hAnsi="Arial" w:cs="Arial"/>
              </w:rPr>
              <w:t>Obrazovni ciljevi</w:t>
            </w:r>
          </w:p>
          <w:p w14:paraId="7791AB44" w14:textId="77777777" w:rsidR="00856E76" w:rsidRPr="00856E76" w:rsidRDefault="00856E76" w:rsidP="00856E76">
            <w:pPr>
              <w:spacing w:after="0" w:line="240" w:lineRule="auto"/>
              <w:ind w:left="120"/>
              <w:rPr>
                <w:rFonts w:ascii="Arial" w:hAnsi="Arial" w:cs="Arial"/>
              </w:rPr>
            </w:pPr>
            <w:r w:rsidRPr="00856E76">
              <w:rPr>
                <w:rFonts w:ascii="Arial" w:hAnsi="Arial" w:cs="Arial"/>
              </w:rPr>
              <w:t>- Razvijati kritički odnos prema digitalnim sadržajima</w:t>
            </w:r>
          </w:p>
          <w:p w14:paraId="2A644C03" w14:textId="77777777" w:rsidR="00856E76" w:rsidRPr="00856E76" w:rsidRDefault="00856E76" w:rsidP="00856E76">
            <w:pPr>
              <w:spacing w:after="0" w:line="240" w:lineRule="auto"/>
              <w:ind w:left="120"/>
              <w:rPr>
                <w:rFonts w:ascii="Arial" w:hAnsi="Arial" w:cs="Arial"/>
              </w:rPr>
            </w:pPr>
            <w:r w:rsidRPr="00856E76">
              <w:rPr>
                <w:rFonts w:ascii="Arial" w:hAnsi="Arial" w:cs="Arial"/>
              </w:rPr>
              <w:t>- Poticati pozitivnu sliku o vlastitom tijelu</w:t>
            </w:r>
          </w:p>
          <w:p w14:paraId="64C4CFC0" w14:textId="77777777" w:rsidR="00856E76" w:rsidRPr="00856E76" w:rsidRDefault="00856E76" w:rsidP="00856E76">
            <w:pPr>
              <w:spacing w:after="0" w:line="240" w:lineRule="auto"/>
              <w:ind w:left="120"/>
              <w:rPr>
                <w:rFonts w:ascii="Arial" w:hAnsi="Arial" w:cs="Arial"/>
              </w:rPr>
            </w:pPr>
            <w:r w:rsidRPr="00856E76">
              <w:rPr>
                <w:rFonts w:ascii="Arial" w:hAnsi="Arial" w:cs="Arial"/>
              </w:rPr>
              <w:t>- Osnažiti učenice za odgovorno dijeljenje sadržaja i zaštitu privatnosti</w:t>
            </w:r>
          </w:p>
          <w:p w14:paraId="6D62EF95" w14:textId="77777777" w:rsidR="00856E76" w:rsidRPr="00856E76" w:rsidRDefault="00856E76" w:rsidP="00856E76">
            <w:pPr>
              <w:spacing w:after="0" w:line="240" w:lineRule="auto"/>
              <w:ind w:left="120"/>
              <w:rPr>
                <w:rFonts w:ascii="Arial" w:hAnsi="Arial" w:cs="Arial"/>
              </w:rPr>
            </w:pPr>
            <w:r w:rsidRPr="00856E76">
              <w:rPr>
                <w:rFonts w:ascii="Arial" w:hAnsi="Arial" w:cs="Arial"/>
              </w:rPr>
              <w:t>- Razvijati samopouzdanje i digitalnu otpornost</w:t>
            </w:r>
          </w:p>
          <w:p w14:paraId="7D69C463" w14:textId="078E2A7B" w:rsidR="00856E76" w:rsidRPr="0008568F" w:rsidRDefault="00856E76" w:rsidP="00856E76">
            <w:pPr>
              <w:spacing w:after="0" w:line="240" w:lineRule="auto"/>
              <w:ind w:left="120"/>
              <w:rPr>
                <w:rFonts w:ascii="Arial" w:hAnsi="Arial" w:cs="Arial"/>
              </w:rPr>
            </w:pPr>
            <w:r w:rsidRPr="00856E76">
              <w:rPr>
                <w:rFonts w:ascii="Arial" w:hAnsi="Arial" w:cs="Arial"/>
              </w:rPr>
              <w:t xml:space="preserve">- Promicati poštivanje raznolikosti i </w:t>
            </w:r>
            <w:proofErr w:type="spellStart"/>
            <w:r w:rsidRPr="00856E76">
              <w:rPr>
                <w:rFonts w:ascii="Arial" w:hAnsi="Arial" w:cs="Arial"/>
              </w:rPr>
              <w:t>samoprihvaćanje</w:t>
            </w:r>
            <w:proofErr w:type="spellEnd"/>
          </w:p>
        </w:tc>
      </w:tr>
      <w:tr w:rsidR="00856E76" w:rsidRPr="00896A2D" w14:paraId="33F32FC9" w14:textId="77777777" w:rsidTr="00E10563">
        <w:trPr>
          <w:trHeight w:val="567"/>
        </w:trPr>
        <w:tc>
          <w:tcPr>
            <w:tcW w:w="1361" w:type="dxa"/>
            <w:shd w:val="clear" w:color="auto" w:fill="FFFF99"/>
            <w:vAlign w:val="center"/>
          </w:tcPr>
          <w:p w14:paraId="611A3520" w14:textId="77777777" w:rsidR="00856E76" w:rsidRPr="00896A2D" w:rsidRDefault="00856E76" w:rsidP="00E10563">
            <w:pPr>
              <w:spacing w:after="0" w:line="240" w:lineRule="auto"/>
              <w:jc w:val="center"/>
              <w:rPr>
                <w:rFonts w:ascii="Arial" w:hAnsi="Arial" w:cs="Arial"/>
              </w:rPr>
            </w:pPr>
            <w:r w:rsidRPr="00896A2D">
              <w:rPr>
                <w:rFonts w:ascii="Arial" w:hAnsi="Arial" w:cs="Arial"/>
              </w:rPr>
              <w:t>Namjena</w:t>
            </w:r>
          </w:p>
        </w:tc>
        <w:tc>
          <w:tcPr>
            <w:tcW w:w="8163" w:type="dxa"/>
            <w:vAlign w:val="center"/>
          </w:tcPr>
          <w:p w14:paraId="4574FBF8" w14:textId="058E39DA" w:rsidR="00856E76" w:rsidRPr="00896A2D" w:rsidRDefault="00856E76" w:rsidP="00E10563">
            <w:pPr>
              <w:spacing w:after="0" w:line="240" w:lineRule="auto"/>
              <w:rPr>
                <w:rFonts w:ascii="Arial" w:hAnsi="Arial" w:cs="Arial"/>
              </w:rPr>
            </w:pPr>
            <w:r>
              <w:rPr>
                <w:rFonts w:ascii="Arial" w:hAnsi="Arial" w:cs="Arial"/>
              </w:rPr>
              <w:t xml:space="preserve">Učenici </w:t>
            </w:r>
            <w:r w:rsidR="0041694F">
              <w:rPr>
                <w:rFonts w:ascii="Arial" w:hAnsi="Arial" w:cs="Arial"/>
              </w:rPr>
              <w:t>5.-8. razreda</w:t>
            </w:r>
          </w:p>
        </w:tc>
      </w:tr>
      <w:tr w:rsidR="00856E76" w:rsidRPr="00896A2D" w14:paraId="7E2FC9C0" w14:textId="77777777" w:rsidTr="00E10563">
        <w:tc>
          <w:tcPr>
            <w:tcW w:w="1361" w:type="dxa"/>
            <w:shd w:val="clear" w:color="auto" w:fill="FFFF99"/>
            <w:vAlign w:val="center"/>
          </w:tcPr>
          <w:p w14:paraId="137D11EE" w14:textId="77777777" w:rsidR="00856E76" w:rsidRPr="00896A2D" w:rsidRDefault="00856E76" w:rsidP="00E10563">
            <w:pPr>
              <w:spacing w:after="0" w:line="240" w:lineRule="auto"/>
              <w:jc w:val="center"/>
              <w:rPr>
                <w:rFonts w:ascii="Arial" w:hAnsi="Arial" w:cs="Arial"/>
              </w:rPr>
            </w:pPr>
            <w:r w:rsidRPr="00896A2D">
              <w:rPr>
                <w:rFonts w:ascii="Arial" w:hAnsi="Arial" w:cs="Arial"/>
              </w:rPr>
              <w:t>Nositelj(i)</w:t>
            </w:r>
          </w:p>
        </w:tc>
        <w:tc>
          <w:tcPr>
            <w:tcW w:w="8163" w:type="dxa"/>
            <w:vAlign w:val="center"/>
          </w:tcPr>
          <w:p w14:paraId="40259E1E" w14:textId="4EE6EC33" w:rsidR="00856E76" w:rsidRPr="00896A2D" w:rsidRDefault="0041694F" w:rsidP="00E10563">
            <w:pPr>
              <w:spacing w:after="0" w:line="240" w:lineRule="auto"/>
              <w:rPr>
                <w:rFonts w:ascii="Arial" w:hAnsi="Arial" w:cs="Arial"/>
              </w:rPr>
            </w:pPr>
            <w:r w:rsidRPr="0041694F">
              <w:rPr>
                <w:rFonts w:ascii="Arial" w:hAnsi="Arial" w:cs="Arial"/>
              </w:rPr>
              <w:t>Knjižnica i čitaonica Grada Preloga i Goethe-Institut Kroatien</w:t>
            </w:r>
            <w:r>
              <w:rPr>
                <w:rFonts w:ascii="Arial" w:hAnsi="Arial" w:cs="Arial"/>
              </w:rPr>
              <w:t xml:space="preserve"> </w:t>
            </w:r>
            <w:r w:rsidR="00856E76">
              <w:rPr>
                <w:rFonts w:ascii="Arial" w:hAnsi="Arial" w:cs="Arial"/>
              </w:rPr>
              <w:t>pruža</w:t>
            </w:r>
            <w:r>
              <w:rPr>
                <w:rFonts w:ascii="Arial" w:hAnsi="Arial" w:cs="Arial"/>
              </w:rPr>
              <w:t>ju</w:t>
            </w:r>
            <w:r w:rsidR="00856E76">
              <w:rPr>
                <w:rFonts w:ascii="Arial" w:hAnsi="Arial" w:cs="Arial"/>
              </w:rPr>
              <w:t xml:space="preserve"> logističku potporu i organizaciju projekt</w:t>
            </w:r>
            <w:r>
              <w:rPr>
                <w:rFonts w:ascii="Arial" w:hAnsi="Arial" w:cs="Arial"/>
              </w:rPr>
              <w:t>a</w:t>
            </w:r>
            <w:r w:rsidR="00856E76">
              <w:rPr>
                <w:rFonts w:ascii="Arial" w:hAnsi="Arial" w:cs="Arial"/>
              </w:rPr>
              <w:t xml:space="preserve">, knjižničarka škole provodi s </w:t>
            </w:r>
            <w:r w:rsidR="00856E76" w:rsidRPr="0008568F">
              <w:rPr>
                <w:rFonts w:ascii="Arial" w:hAnsi="Arial" w:cs="Arial"/>
              </w:rPr>
              <w:t>učiteljica</w:t>
            </w:r>
            <w:r w:rsidR="00856E76">
              <w:rPr>
                <w:rFonts w:ascii="Arial" w:hAnsi="Arial" w:cs="Arial"/>
              </w:rPr>
              <w:t>ma projekt u školi tako da</w:t>
            </w:r>
            <w:r w:rsidR="00856E76" w:rsidRPr="0008568F">
              <w:rPr>
                <w:rFonts w:ascii="Arial" w:hAnsi="Arial" w:cs="Arial"/>
              </w:rPr>
              <w:t xml:space="preserve"> prati rad učenika, brine o ostvarivanju postavljenih ciljeva, a učenici realiziraju zamisli kroz međusobnu suradnju</w:t>
            </w:r>
            <w:r w:rsidR="00856E76">
              <w:rPr>
                <w:rFonts w:ascii="Arial" w:hAnsi="Arial" w:cs="Arial"/>
              </w:rPr>
              <w:t xml:space="preserve"> knjižničarke, učitelj</w:t>
            </w:r>
            <w:r>
              <w:rPr>
                <w:rFonts w:ascii="Arial" w:hAnsi="Arial" w:cs="Arial"/>
              </w:rPr>
              <w:t xml:space="preserve">a razrednik </w:t>
            </w:r>
            <w:r w:rsidR="00856E76">
              <w:rPr>
                <w:rFonts w:ascii="Arial" w:hAnsi="Arial" w:cs="Arial"/>
              </w:rPr>
              <w:t xml:space="preserve">i učenika </w:t>
            </w:r>
            <w:r>
              <w:rPr>
                <w:rFonts w:ascii="Arial" w:hAnsi="Arial" w:cs="Arial"/>
              </w:rPr>
              <w:t>5.-8. razreda</w:t>
            </w:r>
          </w:p>
        </w:tc>
      </w:tr>
      <w:tr w:rsidR="00856E76" w:rsidRPr="00896A2D" w14:paraId="4F5E0E33" w14:textId="77777777" w:rsidTr="00E10563">
        <w:tc>
          <w:tcPr>
            <w:tcW w:w="1361" w:type="dxa"/>
            <w:shd w:val="clear" w:color="auto" w:fill="FFFF99"/>
            <w:vAlign w:val="center"/>
          </w:tcPr>
          <w:p w14:paraId="0A5BB753" w14:textId="77777777" w:rsidR="00856E76" w:rsidRPr="00896A2D" w:rsidRDefault="00856E76" w:rsidP="00E10563">
            <w:pPr>
              <w:spacing w:after="0" w:line="240" w:lineRule="auto"/>
              <w:jc w:val="center"/>
              <w:rPr>
                <w:rFonts w:ascii="Arial" w:hAnsi="Arial" w:cs="Arial"/>
              </w:rPr>
            </w:pPr>
            <w:r>
              <w:rPr>
                <w:rFonts w:ascii="Arial" w:hAnsi="Arial" w:cs="Arial"/>
              </w:rPr>
              <w:t>Način realizacije</w:t>
            </w:r>
          </w:p>
        </w:tc>
        <w:tc>
          <w:tcPr>
            <w:tcW w:w="8163" w:type="dxa"/>
            <w:vAlign w:val="center"/>
          </w:tcPr>
          <w:p w14:paraId="49B65F1E" w14:textId="77777777" w:rsidR="00856E76" w:rsidRDefault="0041694F" w:rsidP="0041694F">
            <w:pPr>
              <w:spacing w:after="0" w:line="240" w:lineRule="auto"/>
              <w:rPr>
                <w:rFonts w:ascii="Arial" w:hAnsi="Arial" w:cs="Arial"/>
              </w:rPr>
            </w:pPr>
            <w:r w:rsidRPr="0041694F">
              <w:rPr>
                <w:rFonts w:ascii="Arial" w:hAnsi="Arial" w:cs="Arial"/>
              </w:rPr>
              <w:t xml:space="preserve">Interaktivna izložba, grupni i individualni rad, rasprave, </w:t>
            </w:r>
            <w:proofErr w:type="spellStart"/>
            <w:r w:rsidRPr="0041694F">
              <w:rPr>
                <w:rFonts w:ascii="Arial" w:hAnsi="Arial" w:cs="Arial"/>
              </w:rPr>
              <w:t>igrifikacija</w:t>
            </w:r>
            <w:proofErr w:type="spellEnd"/>
            <w:r w:rsidRPr="0041694F">
              <w:rPr>
                <w:rFonts w:ascii="Arial" w:hAnsi="Arial" w:cs="Arial"/>
              </w:rPr>
              <w:t>, kreativne radionice</w:t>
            </w:r>
            <w:r>
              <w:rPr>
                <w:rFonts w:ascii="Arial" w:hAnsi="Arial" w:cs="Arial"/>
              </w:rPr>
              <w:t>, k</w:t>
            </w:r>
            <w:r w:rsidR="00856E76" w:rsidRPr="00626093">
              <w:rPr>
                <w:rFonts w:ascii="Arial" w:hAnsi="Arial" w:cs="Arial"/>
              </w:rPr>
              <w:t>njiževne razglednice</w:t>
            </w:r>
            <w:r w:rsidR="00856E76">
              <w:rPr>
                <w:rFonts w:ascii="Arial" w:hAnsi="Arial" w:cs="Arial"/>
              </w:rPr>
              <w:t xml:space="preserve"> i dr.</w:t>
            </w:r>
          </w:p>
          <w:p w14:paraId="5A6F6BA9" w14:textId="77777777" w:rsidR="0041694F" w:rsidRPr="0041694F" w:rsidRDefault="0041694F" w:rsidP="0041694F">
            <w:pPr>
              <w:spacing w:after="0" w:line="240" w:lineRule="auto"/>
              <w:rPr>
                <w:rFonts w:ascii="Arial" w:hAnsi="Arial" w:cs="Arial"/>
              </w:rPr>
            </w:pPr>
            <w:r w:rsidRPr="0041694F">
              <w:rPr>
                <w:rFonts w:ascii="Arial" w:hAnsi="Arial" w:cs="Arial"/>
              </w:rPr>
              <w:t>Filtrirana ljepota: Pogodi filter, Budi vlastiti filter, Dobre karte</w:t>
            </w:r>
          </w:p>
          <w:p w14:paraId="7F8205F0" w14:textId="77777777" w:rsidR="0041694F" w:rsidRPr="0041694F" w:rsidRDefault="0041694F" w:rsidP="0041694F">
            <w:pPr>
              <w:spacing w:after="0" w:line="240" w:lineRule="auto"/>
              <w:rPr>
                <w:rFonts w:ascii="Arial" w:hAnsi="Arial" w:cs="Arial"/>
              </w:rPr>
            </w:pPr>
            <w:r w:rsidRPr="0041694F">
              <w:rPr>
                <w:rFonts w:ascii="Arial" w:hAnsi="Arial" w:cs="Arial"/>
              </w:rPr>
              <w:t>Pritisak i očekivanja: Stvarno vs. nestvarno, Pozitivni uzori, Revija različitosti</w:t>
            </w:r>
          </w:p>
          <w:p w14:paraId="3A2AB655" w14:textId="77777777" w:rsidR="0041694F" w:rsidRPr="0041694F" w:rsidRDefault="0041694F" w:rsidP="0041694F">
            <w:pPr>
              <w:spacing w:after="0" w:line="240" w:lineRule="auto"/>
              <w:rPr>
                <w:rFonts w:ascii="Arial" w:hAnsi="Arial" w:cs="Arial"/>
              </w:rPr>
            </w:pPr>
            <w:r w:rsidRPr="0041694F">
              <w:rPr>
                <w:rFonts w:ascii="Arial" w:hAnsi="Arial" w:cs="Arial"/>
              </w:rPr>
              <w:t xml:space="preserve">U mreži: Izazov digitalnog </w:t>
            </w:r>
            <w:proofErr w:type="spellStart"/>
            <w:r w:rsidRPr="0041694F">
              <w:rPr>
                <w:rFonts w:ascii="Arial" w:hAnsi="Arial" w:cs="Arial"/>
              </w:rPr>
              <w:t>detoksa</w:t>
            </w:r>
            <w:proofErr w:type="spellEnd"/>
            <w:r w:rsidRPr="0041694F">
              <w:rPr>
                <w:rFonts w:ascii="Arial" w:hAnsi="Arial" w:cs="Arial"/>
              </w:rPr>
              <w:t>, Istina ili ne, Zabava online i offline</w:t>
            </w:r>
          </w:p>
          <w:p w14:paraId="10134C2D" w14:textId="13A1B552" w:rsidR="0041694F" w:rsidRPr="00896A2D" w:rsidRDefault="0041694F" w:rsidP="0041694F">
            <w:pPr>
              <w:spacing w:after="0" w:line="240" w:lineRule="auto"/>
              <w:rPr>
                <w:rFonts w:ascii="Arial" w:hAnsi="Arial" w:cs="Arial"/>
              </w:rPr>
            </w:pPr>
            <w:r w:rsidRPr="0041694F">
              <w:rPr>
                <w:rFonts w:ascii="Arial" w:hAnsi="Arial" w:cs="Arial"/>
              </w:rPr>
              <w:t xml:space="preserve">Pa što ako nije online?: Scenariji, Digitalna pravila, </w:t>
            </w:r>
            <w:proofErr w:type="spellStart"/>
            <w:r w:rsidRPr="0041694F">
              <w:rPr>
                <w:rFonts w:ascii="Arial" w:hAnsi="Arial" w:cs="Arial"/>
              </w:rPr>
              <w:t>Pictionary</w:t>
            </w:r>
            <w:proofErr w:type="spellEnd"/>
            <w:r w:rsidRPr="0041694F">
              <w:rPr>
                <w:rFonts w:ascii="Arial" w:hAnsi="Arial" w:cs="Arial"/>
              </w:rPr>
              <w:t>, Ispričaj svoju priču</w:t>
            </w:r>
          </w:p>
        </w:tc>
      </w:tr>
      <w:tr w:rsidR="00856E76" w:rsidRPr="00896A2D" w14:paraId="3736E9BC" w14:textId="77777777" w:rsidTr="00E10563">
        <w:tc>
          <w:tcPr>
            <w:tcW w:w="1361" w:type="dxa"/>
            <w:shd w:val="clear" w:color="auto" w:fill="FFFF99"/>
            <w:vAlign w:val="center"/>
          </w:tcPr>
          <w:p w14:paraId="665388AD" w14:textId="77777777" w:rsidR="00856E76" w:rsidRPr="00896A2D" w:rsidRDefault="00856E76" w:rsidP="00E10563">
            <w:pPr>
              <w:spacing w:after="0" w:line="240" w:lineRule="auto"/>
              <w:jc w:val="center"/>
              <w:rPr>
                <w:rFonts w:ascii="Arial" w:hAnsi="Arial" w:cs="Arial"/>
              </w:rPr>
            </w:pPr>
            <w:proofErr w:type="spellStart"/>
            <w:r w:rsidRPr="00896A2D">
              <w:rPr>
                <w:rFonts w:ascii="Arial" w:hAnsi="Arial" w:cs="Arial"/>
              </w:rPr>
              <w:t>Vremenik</w:t>
            </w:r>
            <w:proofErr w:type="spellEnd"/>
          </w:p>
        </w:tc>
        <w:tc>
          <w:tcPr>
            <w:tcW w:w="8163" w:type="dxa"/>
            <w:vAlign w:val="center"/>
          </w:tcPr>
          <w:p w14:paraId="2DAF3FFF" w14:textId="1816D38D" w:rsidR="00856E76" w:rsidRPr="00896A2D" w:rsidRDefault="00856E76" w:rsidP="00E10563">
            <w:pPr>
              <w:spacing w:after="0" w:line="240" w:lineRule="auto"/>
              <w:rPr>
                <w:rFonts w:ascii="Arial" w:hAnsi="Arial" w:cs="Arial"/>
              </w:rPr>
            </w:pPr>
            <w:r>
              <w:rPr>
                <w:rFonts w:ascii="Arial" w:hAnsi="Arial" w:cs="Arial"/>
              </w:rPr>
              <w:t>T</w:t>
            </w:r>
            <w:r w:rsidRPr="00626093">
              <w:rPr>
                <w:rFonts w:ascii="Arial" w:hAnsi="Arial" w:cs="Arial"/>
              </w:rPr>
              <w:t>ijekom nastavne godine jednom</w:t>
            </w:r>
            <w:r w:rsidR="0041694F">
              <w:rPr>
                <w:rFonts w:ascii="Arial" w:hAnsi="Arial" w:cs="Arial"/>
              </w:rPr>
              <w:t xml:space="preserve"> </w:t>
            </w:r>
            <w:r w:rsidRPr="00626093">
              <w:rPr>
                <w:rFonts w:ascii="Arial" w:hAnsi="Arial" w:cs="Arial"/>
              </w:rPr>
              <w:t>tjedno</w:t>
            </w:r>
            <w:r>
              <w:rPr>
                <w:rFonts w:ascii="Arial" w:hAnsi="Arial" w:cs="Arial"/>
              </w:rPr>
              <w:t xml:space="preserve"> u knjižnici ili doma u slobodno vrijeme (</w:t>
            </w:r>
            <w:r w:rsidR="0041694F">
              <w:rPr>
                <w:rFonts w:ascii="Arial" w:hAnsi="Arial" w:cs="Arial"/>
              </w:rPr>
              <w:t>35</w:t>
            </w:r>
            <w:r>
              <w:rPr>
                <w:rFonts w:ascii="Arial" w:hAnsi="Arial" w:cs="Arial"/>
              </w:rPr>
              <w:t xml:space="preserve"> sati godišnje)</w:t>
            </w:r>
          </w:p>
        </w:tc>
      </w:tr>
      <w:tr w:rsidR="00856E76" w:rsidRPr="00896A2D" w14:paraId="0906FB1E" w14:textId="77777777" w:rsidTr="00E10563">
        <w:tc>
          <w:tcPr>
            <w:tcW w:w="1361" w:type="dxa"/>
            <w:shd w:val="clear" w:color="auto" w:fill="FFFF99"/>
            <w:vAlign w:val="center"/>
          </w:tcPr>
          <w:p w14:paraId="50B1B1CE" w14:textId="77777777" w:rsidR="00856E76" w:rsidRPr="00896A2D" w:rsidRDefault="00856E76" w:rsidP="00E10563">
            <w:pPr>
              <w:spacing w:after="0" w:line="240" w:lineRule="auto"/>
              <w:jc w:val="center"/>
              <w:rPr>
                <w:rFonts w:ascii="Arial" w:hAnsi="Arial" w:cs="Arial"/>
              </w:rPr>
            </w:pPr>
            <w:r>
              <w:rPr>
                <w:rFonts w:ascii="Arial" w:hAnsi="Arial" w:cs="Arial"/>
              </w:rPr>
              <w:t>Okvirni troškovnik</w:t>
            </w:r>
          </w:p>
        </w:tc>
        <w:tc>
          <w:tcPr>
            <w:tcW w:w="8163" w:type="dxa"/>
            <w:vAlign w:val="center"/>
          </w:tcPr>
          <w:p w14:paraId="0EB9CD55" w14:textId="03543CAE" w:rsidR="00856E76" w:rsidRPr="00896A2D" w:rsidRDefault="0041694F" w:rsidP="00E10563">
            <w:pPr>
              <w:spacing w:after="0" w:line="240" w:lineRule="auto"/>
              <w:rPr>
                <w:rFonts w:ascii="Arial" w:hAnsi="Arial" w:cs="Arial"/>
              </w:rPr>
            </w:pPr>
            <w:r w:rsidRPr="0041694F">
              <w:rPr>
                <w:rFonts w:ascii="Arial" w:hAnsi="Arial" w:cs="Arial"/>
              </w:rPr>
              <w:t>Posteri, papir, flomasteri, internet, računalo, projektor, prostor za izložbu</w:t>
            </w:r>
          </w:p>
        </w:tc>
      </w:tr>
      <w:tr w:rsidR="00856E76" w:rsidRPr="00896A2D" w14:paraId="6BA7E484" w14:textId="77777777" w:rsidTr="00E10563">
        <w:tc>
          <w:tcPr>
            <w:tcW w:w="1361" w:type="dxa"/>
            <w:shd w:val="clear" w:color="auto" w:fill="FFFF99"/>
            <w:vAlign w:val="center"/>
          </w:tcPr>
          <w:p w14:paraId="6BDC5B14" w14:textId="77777777" w:rsidR="00856E76" w:rsidRPr="00896A2D" w:rsidRDefault="00856E76" w:rsidP="00E10563">
            <w:pPr>
              <w:spacing w:after="0" w:line="240" w:lineRule="auto"/>
              <w:jc w:val="center"/>
              <w:rPr>
                <w:rFonts w:ascii="Arial" w:hAnsi="Arial" w:cs="Arial"/>
              </w:rPr>
            </w:pPr>
            <w:r w:rsidRPr="00896A2D">
              <w:rPr>
                <w:rFonts w:ascii="Arial" w:hAnsi="Arial" w:cs="Arial"/>
              </w:rPr>
              <w:t>Način praćenja</w:t>
            </w:r>
          </w:p>
          <w:p w14:paraId="7F9EFC68" w14:textId="77777777" w:rsidR="00856E76" w:rsidRPr="00896A2D" w:rsidRDefault="00856E76" w:rsidP="00E10563">
            <w:pPr>
              <w:spacing w:after="0" w:line="240" w:lineRule="auto"/>
              <w:jc w:val="center"/>
              <w:rPr>
                <w:rFonts w:ascii="Arial" w:hAnsi="Arial" w:cs="Arial"/>
              </w:rPr>
            </w:pPr>
            <w:r w:rsidRPr="00896A2D">
              <w:rPr>
                <w:rFonts w:ascii="Arial" w:hAnsi="Arial" w:cs="Arial"/>
              </w:rPr>
              <w:t>aktivnosti / programa /</w:t>
            </w:r>
            <w:r>
              <w:rPr>
                <w:rFonts w:ascii="Arial" w:hAnsi="Arial" w:cs="Arial"/>
              </w:rPr>
              <w:t xml:space="preserve"> projekta</w:t>
            </w:r>
          </w:p>
        </w:tc>
        <w:tc>
          <w:tcPr>
            <w:tcW w:w="8163" w:type="dxa"/>
            <w:vAlign w:val="center"/>
          </w:tcPr>
          <w:p w14:paraId="22066D9D" w14:textId="7F101516" w:rsidR="00856E76" w:rsidRPr="00896A2D" w:rsidRDefault="0041694F" w:rsidP="0041694F">
            <w:pPr>
              <w:spacing w:after="0" w:line="240" w:lineRule="auto"/>
              <w:rPr>
                <w:rFonts w:ascii="Arial" w:hAnsi="Arial" w:cs="Arial"/>
              </w:rPr>
            </w:pPr>
            <w:r>
              <w:rPr>
                <w:rFonts w:ascii="Arial" w:hAnsi="Arial" w:cs="Arial"/>
              </w:rPr>
              <w:t>A</w:t>
            </w:r>
            <w:r w:rsidRPr="0041694F">
              <w:rPr>
                <w:rFonts w:ascii="Arial" w:hAnsi="Arial" w:cs="Arial"/>
              </w:rPr>
              <w:t xml:space="preserve">nketa, kviz, refleksivne kartice, povratne informacije (Google </w:t>
            </w:r>
            <w:proofErr w:type="spellStart"/>
            <w:r w:rsidRPr="0041694F">
              <w:rPr>
                <w:rFonts w:ascii="Arial" w:hAnsi="Arial" w:cs="Arial"/>
              </w:rPr>
              <w:t>Forms</w:t>
            </w:r>
            <w:proofErr w:type="spellEnd"/>
            <w:r w:rsidRPr="0041694F">
              <w:rPr>
                <w:rFonts w:ascii="Arial" w:hAnsi="Arial" w:cs="Arial"/>
              </w:rPr>
              <w:t>)</w:t>
            </w:r>
          </w:p>
        </w:tc>
      </w:tr>
    </w:tbl>
    <w:p w14:paraId="374B48C4" w14:textId="77777777" w:rsidR="00856E76" w:rsidRDefault="00856E76" w:rsidP="00C008B2">
      <w:pPr>
        <w:rPr>
          <w:rFonts w:ascii="Arial" w:hAnsi="Arial" w:cs="Arial"/>
        </w:rPr>
      </w:pPr>
    </w:p>
    <w:p w14:paraId="23D9FF5D" w14:textId="77777777" w:rsidR="00856E76" w:rsidRDefault="00856E76" w:rsidP="00C008B2">
      <w:pPr>
        <w:rPr>
          <w:rFonts w:ascii="Arial" w:hAnsi="Arial" w:cs="Arial"/>
        </w:rPr>
      </w:pPr>
    </w:p>
    <w:p w14:paraId="06541FCC" w14:textId="2486B331" w:rsidR="00C57B3D" w:rsidRDefault="00C57B3D" w:rsidP="3C343168">
      <w:pPr>
        <w:rPr>
          <w:rFonts w:ascii="Arial" w:hAnsi="Arial" w:cs="Arial"/>
        </w:rPr>
      </w:pPr>
    </w:p>
    <w:p w14:paraId="73FD3143" w14:textId="77777777" w:rsidR="000F3664" w:rsidRDefault="000F3664" w:rsidP="3C343168">
      <w:pPr>
        <w:rPr>
          <w:rFonts w:ascii="Arial" w:hAnsi="Arial" w:cs="Arial"/>
        </w:rPr>
      </w:pPr>
    </w:p>
    <w:p w14:paraId="6CE076A3" w14:textId="77777777" w:rsidR="000F3664" w:rsidRDefault="000F3664" w:rsidP="3C343168">
      <w:pPr>
        <w:rPr>
          <w:rFonts w:ascii="Arial" w:hAnsi="Arial" w:cs="Arial"/>
        </w:rPr>
      </w:pPr>
    </w:p>
    <w:p w14:paraId="4360C33C" w14:textId="77777777" w:rsidR="000F3664" w:rsidRDefault="000F3664" w:rsidP="3C343168">
      <w:pPr>
        <w:rPr>
          <w:rFonts w:ascii="Arial" w:hAnsi="Arial" w:cs="Arial"/>
        </w:rPr>
      </w:pPr>
    </w:p>
    <w:p w14:paraId="0DB5FB52" w14:textId="77777777" w:rsidR="000F3664" w:rsidRDefault="000F3664" w:rsidP="3C343168">
      <w:pPr>
        <w:rPr>
          <w:rFonts w:ascii="Arial" w:hAnsi="Arial" w:cs="Arial"/>
        </w:rPr>
      </w:pPr>
    </w:p>
    <w:p w14:paraId="05B0C9CE" w14:textId="77777777" w:rsidR="000F3664" w:rsidRDefault="000F3664" w:rsidP="3C343168">
      <w:pPr>
        <w:rPr>
          <w:rFonts w:ascii="Arial" w:hAnsi="Arial" w:cs="Arial"/>
        </w:rPr>
      </w:pPr>
    </w:p>
    <w:p w14:paraId="3799B794" w14:textId="77777777" w:rsidR="000F3664" w:rsidRDefault="000F3664" w:rsidP="3C343168">
      <w:pPr>
        <w:rPr>
          <w:rFonts w:ascii="Arial" w:hAnsi="Arial" w:cs="Arial"/>
        </w:rPr>
      </w:pPr>
    </w:p>
    <w:p w14:paraId="34582AEA" w14:textId="77777777" w:rsidR="000F3664" w:rsidRDefault="000F3664" w:rsidP="3C343168">
      <w:pPr>
        <w:rPr>
          <w:rFonts w:ascii="Arial" w:hAnsi="Arial" w:cs="Arial"/>
        </w:rPr>
      </w:pPr>
    </w:p>
    <w:p w14:paraId="00FA7F79" w14:textId="77777777" w:rsidR="00364874" w:rsidRDefault="00364874" w:rsidP="3C34316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9476B9" w:rsidRPr="00D571B3" w14:paraId="3EA6831A" w14:textId="77777777" w:rsidTr="00BD40D4">
        <w:tc>
          <w:tcPr>
            <w:tcW w:w="1384" w:type="dxa"/>
            <w:shd w:val="clear" w:color="auto" w:fill="FFFF99"/>
            <w:vAlign w:val="center"/>
          </w:tcPr>
          <w:p w14:paraId="64548D3B" w14:textId="77777777" w:rsidR="009476B9" w:rsidRPr="00D571B3" w:rsidRDefault="009476B9" w:rsidP="00BD40D4">
            <w:pPr>
              <w:spacing w:after="0" w:line="240" w:lineRule="auto"/>
              <w:jc w:val="center"/>
              <w:rPr>
                <w:rFonts w:ascii="Arial" w:hAnsi="Arial" w:cs="Arial"/>
              </w:rPr>
            </w:pPr>
            <w:bookmarkStart w:id="3" w:name="_Hlk178577788"/>
            <w:r w:rsidRPr="00D571B3">
              <w:rPr>
                <w:rFonts w:ascii="Arial" w:hAnsi="Arial" w:cs="Arial"/>
              </w:rPr>
              <w:lastRenderedPageBreak/>
              <w:t>Aktivnost / Program / Projekt</w:t>
            </w:r>
          </w:p>
        </w:tc>
        <w:tc>
          <w:tcPr>
            <w:tcW w:w="8186" w:type="dxa"/>
          </w:tcPr>
          <w:p w14:paraId="1ABAEC26" w14:textId="77777777" w:rsidR="009476B9" w:rsidRDefault="009476B9" w:rsidP="00BD40D4">
            <w:pPr>
              <w:spacing w:after="0" w:line="240" w:lineRule="auto"/>
              <w:rPr>
                <w:rFonts w:ascii="Arial" w:hAnsi="Arial" w:cs="Arial"/>
                <w:b/>
              </w:rPr>
            </w:pPr>
          </w:p>
          <w:p w14:paraId="10022DDF" w14:textId="77777777" w:rsidR="009476B9" w:rsidRPr="00D571B3" w:rsidRDefault="009476B9" w:rsidP="00BD40D4">
            <w:pPr>
              <w:spacing w:after="0" w:line="240" w:lineRule="auto"/>
              <w:rPr>
                <w:rFonts w:ascii="Arial" w:hAnsi="Arial" w:cs="Arial"/>
                <w:b/>
              </w:rPr>
            </w:pPr>
            <w:r>
              <w:rPr>
                <w:rFonts w:ascii="Arial" w:hAnsi="Arial" w:cs="Arial"/>
                <w:b/>
              </w:rPr>
              <w:t>Školski preventivni programi</w:t>
            </w:r>
          </w:p>
        </w:tc>
      </w:tr>
      <w:tr w:rsidR="009476B9" w:rsidRPr="00D571B3" w14:paraId="315D4BFE" w14:textId="77777777" w:rsidTr="00BD40D4">
        <w:tc>
          <w:tcPr>
            <w:tcW w:w="1384" w:type="dxa"/>
            <w:shd w:val="clear" w:color="auto" w:fill="FFFF99"/>
            <w:vAlign w:val="center"/>
          </w:tcPr>
          <w:p w14:paraId="1500540A" w14:textId="77777777" w:rsidR="009476B9" w:rsidRPr="00D571B3" w:rsidRDefault="009476B9" w:rsidP="00BD40D4">
            <w:pPr>
              <w:spacing w:after="0" w:line="240" w:lineRule="auto"/>
              <w:jc w:val="center"/>
              <w:rPr>
                <w:rFonts w:ascii="Arial" w:hAnsi="Arial" w:cs="Arial"/>
              </w:rPr>
            </w:pPr>
          </w:p>
          <w:p w14:paraId="48A4C412" w14:textId="77777777" w:rsidR="009476B9" w:rsidRPr="00D571B3" w:rsidRDefault="009476B9" w:rsidP="00BD40D4">
            <w:pPr>
              <w:spacing w:after="0" w:line="240" w:lineRule="auto"/>
              <w:rPr>
                <w:rFonts w:ascii="Arial" w:hAnsi="Arial" w:cs="Arial"/>
              </w:rPr>
            </w:pPr>
          </w:p>
          <w:p w14:paraId="7402C878" w14:textId="77777777" w:rsidR="009476B9" w:rsidRPr="00D571B3" w:rsidRDefault="009476B9" w:rsidP="00BD40D4">
            <w:pPr>
              <w:spacing w:after="0" w:line="240" w:lineRule="auto"/>
              <w:jc w:val="center"/>
              <w:rPr>
                <w:rFonts w:ascii="Arial" w:hAnsi="Arial" w:cs="Arial"/>
              </w:rPr>
            </w:pPr>
            <w:r w:rsidRPr="00D571B3">
              <w:rPr>
                <w:rFonts w:ascii="Arial" w:hAnsi="Arial" w:cs="Arial"/>
              </w:rPr>
              <w:t>Ciljevi</w:t>
            </w:r>
          </w:p>
          <w:p w14:paraId="29D18CF2" w14:textId="77777777" w:rsidR="009476B9" w:rsidRPr="00D571B3" w:rsidRDefault="009476B9" w:rsidP="00BD40D4">
            <w:pPr>
              <w:spacing w:after="0" w:line="240" w:lineRule="auto"/>
              <w:jc w:val="center"/>
              <w:rPr>
                <w:rFonts w:ascii="Arial" w:hAnsi="Arial" w:cs="Arial"/>
              </w:rPr>
            </w:pPr>
          </w:p>
          <w:p w14:paraId="6718E260" w14:textId="77777777" w:rsidR="009476B9" w:rsidRPr="00D571B3" w:rsidRDefault="009476B9" w:rsidP="00BD40D4">
            <w:pPr>
              <w:spacing w:after="0" w:line="240" w:lineRule="auto"/>
              <w:jc w:val="center"/>
              <w:rPr>
                <w:rFonts w:ascii="Arial" w:hAnsi="Arial" w:cs="Arial"/>
              </w:rPr>
            </w:pPr>
          </w:p>
          <w:p w14:paraId="40B15B23" w14:textId="77777777" w:rsidR="009476B9" w:rsidRPr="00D571B3" w:rsidRDefault="009476B9" w:rsidP="00BD40D4">
            <w:pPr>
              <w:spacing w:after="0" w:line="240" w:lineRule="auto"/>
              <w:rPr>
                <w:rFonts w:ascii="Arial" w:hAnsi="Arial" w:cs="Arial"/>
              </w:rPr>
            </w:pPr>
          </w:p>
        </w:tc>
        <w:tc>
          <w:tcPr>
            <w:tcW w:w="8186" w:type="dxa"/>
          </w:tcPr>
          <w:p w14:paraId="6F021485" w14:textId="77777777" w:rsidR="009476B9" w:rsidRDefault="009476B9" w:rsidP="00BD40D4">
            <w:pPr>
              <w:spacing w:after="0" w:line="240" w:lineRule="auto"/>
              <w:rPr>
                <w:rFonts w:ascii="Arial" w:eastAsia="Times New Roman" w:hAnsi="Arial" w:cs="Arial"/>
                <w:lang w:eastAsia="hr-HR"/>
              </w:rPr>
            </w:pPr>
          </w:p>
          <w:p w14:paraId="3DDA251B" w14:textId="77777777" w:rsidR="009476B9" w:rsidRPr="00770497" w:rsidRDefault="009476B9" w:rsidP="00BD40D4">
            <w:pPr>
              <w:spacing w:after="0" w:line="240" w:lineRule="auto"/>
              <w:rPr>
                <w:rFonts w:ascii="Arial" w:eastAsia="Times New Roman" w:hAnsi="Arial" w:cs="Arial"/>
                <w:lang w:eastAsia="hr-HR"/>
              </w:rPr>
            </w:pPr>
            <w:r w:rsidRPr="00770497">
              <w:rPr>
                <w:rFonts w:ascii="Arial" w:eastAsia="Times New Roman" w:hAnsi="Arial" w:cs="Arial"/>
                <w:lang w:eastAsia="hr-HR"/>
              </w:rPr>
              <w:t>1) prevencija društveno neprihvatljivog ponašanja djece;</w:t>
            </w:r>
          </w:p>
          <w:p w14:paraId="74CE6122" w14:textId="77777777" w:rsidR="009476B9" w:rsidRPr="00770497" w:rsidRDefault="009476B9" w:rsidP="00BD40D4">
            <w:pPr>
              <w:spacing w:after="0" w:line="240" w:lineRule="auto"/>
              <w:rPr>
                <w:rFonts w:ascii="Arial" w:eastAsia="Times New Roman" w:hAnsi="Arial" w:cs="Arial"/>
                <w:lang w:eastAsia="hr-HR"/>
              </w:rPr>
            </w:pPr>
            <w:r w:rsidRPr="00770497">
              <w:rPr>
                <w:rFonts w:ascii="Arial" w:eastAsia="Times New Roman" w:hAnsi="Arial" w:cs="Arial"/>
                <w:lang w:eastAsia="hr-HR"/>
              </w:rPr>
              <w:t>2) učenje rješavanja problema i konfliktnih situacija;</w:t>
            </w:r>
          </w:p>
          <w:p w14:paraId="2C715DDF" w14:textId="77777777" w:rsidR="009476B9" w:rsidRPr="00770497" w:rsidRDefault="009476B9" w:rsidP="00BD40D4">
            <w:pPr>
              <w:spacing w:after="0" w:line="240" w:lineRule="auto"/>
              <w:rPr>
                <w:rFonts w:ascii="Arial" w:eastAsia="Times New Roman" w:hAnsi="Arial" w:cs="Arial"/>
                <w:lang w:eastAsia="hr-HR"/>
              </w:rPr>
            </w:pPr>
            <w:r w:rsidRPr="00770497">
              <w:rPr>
                <w:rFonts w:ascii="Arial" w:eastAsia="Times New Roman" w:hAnsi="Arial" w:cs="Arial"/>
                <w:lang w:eastAsia="hr-HR"/>
              </w:rPr>
              <w:t>3) stvaranje pozitivne slike o sebi;</w:t>
            </w:r>
          </w:p>
          <w:p w14:paraId="142B0C0E" w14:textId="77777777" w:rsidR="009476B9" w:rsidRPr="00770497" w:rsidRDefault="009476B9" w:rsidP="00BD40D4">
            <w:pPr>
              <w:spacing w:after="0" w:line="240" w:lineRule="auto"/>
              <w:rPr>
                <w:rFonts w:ascii="Arial" w:eastAsia="Times New Roman" w:hAnsi="Arial" w:cs="Arial"/>
                <w:lang w:eastAsia="hr-HR"/>
              </w:rPr>
            </w:pPr>
            <w:r w:rsidRPr="00770497">
              <w:rPr>
                <w:rFonts w:ascii="Arial" w:eastAsia="Times New Roman" w:hAnsi="Arial" w:cs="Arial"/>
                <w:lang w:eastAsia="hr-HR"/>
              </w:rPr>
              <w:t>4) razvijanje međusobne tolerancije;</w:t>
            </w:r>
          </w:p>
          <w:p w14:paraId="527A38F8" w14:textId="77777777" w:rsidR="009476B9" w:rsidRPr="00770497" w:rsidRDefault="009476B9" w:rsidP="00BD40D4">
            <w:pPr>
              <w:spacing w:after="0" w:line="240" w:lineRule="auto"/>
              <w:rPr>
                <w:rFonts w:ascii="Arial" w:eastAsia="Times New Roman" w:hAnsi="Arial" w:cs="Arial"/>
                <w:lang w:eastAsia="hr-HR"/>
              </w:rPr>
            </w:pPr>
            <w:r w:rsidRPr="00770497">
              <w:rPr>
                <w:rFonts w:ascii="Arial" w:eastAsia="Times New Roman" w:hAnsi="Arial" w:cs="Arial"/>
                <w:lang w:eastAsia="hr-HR"/>
              </w:rPr>
              <w:t>5) uključivanje što više djece u izvannastavne aktivnosti</w:t>
            </w:r>
          </w:p>
          <w:p w14:paraId="35E871AA" w14:textId="77777777" w:rsidR="009476B9" w:rsidRPr="00D571B3" w:rsidRDefault="009476B9" w:rsidP="00BD40D4">
            <w:pPr>
              <w:pStyle w:val="Odlomakpopisa"/>
              <w:spacing w:after="0" w:line="240" w:lineRule="auto"/>
              <w:ind w:left="0"/>
              <w:rPr>
                <w:rFonts w:ascii="Arial" w:hAnsi="Arial" w:cs="Arial"/>
              </w:rPr>
            </w:pPr>
          </w:p>
        </w:tc>
      </w:tr>
      <w:tr w:rsidR="009476B9" w:rsidRPr="00D571B3" w14:paraId="5EE2DF60" w14:textId="77777777" w:rsidTr="00BD40D4">
        <w:tc>
          <w:tcPr>
            <w:tcW w:w="1384" w:type="dxa"/>
            <w:shd w:val="clear" w:color="auto" w:fill="FFFF99"/>
            <w:vAlign w:val="center"/>
          </w:tcPr>
          <w:p w14:paraId="633922D1" w14:textId="77777777" w:rsidR="009476B9" w:rsidRPr="00D571B3" w:rsidRDefault="009476B9" w:rsidP="00BD40D4">
            <w:pPr>
              <w:spacing w:after="0" w:line="240" w:lineRule="auto"/>
              <w:jc w:val="center"/>
              <w:rPr>
                <w:rFonts w:ascii="Arial" w:hAnsi="Arial" w:cs="Arial"/>
              </w:rPr>
            </w:pPr>
            <w:r w:rsidRPr="00D571B3">
              <w:rPr>
                <w:rFonts w:ascii="Arial" w:hAnsi="Arial" w:cs="Arial"/>
              </w:rPr>
              <w:t>Namjena</w:t>
            </w:r>
          </w:p>
        </w:tc>
        <w:tc>
          <w:tcPr>
            <w:tcW w:w="8186" w:type="dxa"/>
          </w:tcPr>
          <w:p w14:paraId="21F99A13" w14:textId="77777777" w:rsidR="009476B9" w:rsidRDefault="009476B9" w:rsidP="00BD40D4">
            <w:pPr>
              <w:spacing w:after="0" w:line="240" w:lineRule="auto"/>
              <w:rPr>
                <w:rFonts w:ascii="Arial" w:hAnsi="Arial" w:cs="Arial"/>
              </w:rPr>
            </w:pPr>
          </w:p>
          <w:p w14:paraId="7F987ED3" w14:textId="77777777" w:rsidR="009476B9" w:rsidRDefault="009476B9" w:rsidP="00BD40D4">
            <w:pPr>
              <w:spacing w:after="0" w:line="240" w:lineRule="auto"/>
              <w:rPr>
                <w:rFonts w:ascii="Arial" w:hAnsi="Arial" w:cs="Arial"/>
                <w:sz w:val="24"/>
                <w:szCs w:val="24"/>
              </w:rPr>
            </w:pPr>
            <w:r>
              <w:rPr>
                <w:rFonts w:ascii="Arial" w:hAnsi="Arial" w:cs="Arial"/>
              </w:rPr>
              <w:t>Djelovati odgojno na učenike i usmjeravanje na društveno prihvatljive oblike ponašanja, promicanje zdravih stilova života.</w:t>
            </w:r>
          </w:p>
          <w:p w14:paraId="18466023" w14:textId="77777777" w:rsidR="009476B9" w:rsidRPr="00D571B3" w:rsidRDefault="009476B9" w:rsidP="00BD40D4">
            <w:pPr>
              <w:spacing w:after="0" w:line="240" w:lineRule="auto"/>
              <w:rPr>
                <w:rFonts w:ascii="Arial" w:hAnsi="Arial" w:cs="Arial"/>
              </w:rPr>
            </w:pPr>
          </w:p>
        </w:tc>
      </w:tr>
      <w:tr w:rsidR="009476B9" w:rsidRPr="00D571B3" w14:paraId="6CA3A245" w14:textId="77777777" w:rsidTr="00BD40D4">
        <w:tc>
          <w:tcPr>
            <w:tcW w:w="1384" w:type="dxa"/>
            <w:shd w:val="clear" w:color="auto" w:fill="FFFF99"/>
            <w:vAlign w:val="center"/>
          </w:tcPr>
          <w:p w14:paraId="40A05CB6" w14:textId="77777777" w:rsidR="009476B9" w:rsidRPr="00D571B3" w:rsidRDefault="009476B9" w:rsidP="00BD40D4">
            <w:pPr>
              <w:spacing w:after="0" w:line="240" w:lineRule="auto"/>
              <w:jc w:val="center"/>
              <w:rPr>
                <w:rFonts w:ascii="Arial" w:hAnsi="Arial" w:cs="Arial"/>
              </w:rPr>
            </w:pPr>
            <w:r w:rsidRPr="00D571B3">
              <w:rPr>
                <w:rFonts w:ascii="Arial" w:hAnsi="Arial" w:cs="Arial"/>
              </w:rPr>
              <w:t>Nositelj(i)</w:t>
            </w:r>
          </w:p>
        </w:tc>
        <w:tc>
          <w:tcPr>
            <w:tcW w:w="8186" w:type="dxa"/>
          </w:tcPr>
          <w:p w14:paraId="63118F1A" w14:textId="77777777" w:rsidR="009476B9" w:rsidRDefault="009476B9" w:rsidP="00BD40D4">
            <w:pPr>
              <w:spacing w:after="0" w:line="240" w:lineRule="auto"/>
              <w:rPr>
                <w:rFonts w:ascii="Arial" w:eastAsia="Times New Roman" w:hAnsi="Arial" w:cs="Arial"/>
                <w:lang w:eastAsia="hr-HR"/>
              </w:rPr>
            </w:pPr>
          </w:p>
          <w:p w14:paraId="33ABC23F" w14:textId="2D3A4AA9" w:rsidR="009476B9" w:rsidRPr="00770497" w:rsidRDefault="000F3664" w:rsidP="00BD40D4">
            <w:pPr>
              <w:spacing w:after="0" w:line="240" w:lineRule="auto"/>
              <w:rPr>
                <w:rFonts w:ascii="Arial" w:eastAsia="Times New Roman" w:hAnsi="Arial" w:cs="Arial"/>
                <w:lang w:eastAsia="hr-HR"/>
              </w:rPr>
            </w:pPr>
            <w:r>
              <w:rPr>
                <w:rFonts w:ascii="Arial" w:eastAsia="Times New Roman" w:hAnsi="Arial" w:cs="Arial"/>
                <w:lang w:eastAsia="hr-HR"/>
              </w:rPr>
              <w:t>S</w:t>
            </w:r>
            <w:r w:rsidR="00D73D17">
              <w:rPr>
                <w:rFonts w:ascii="Arial" w:eastAsia="Times New Roman" w:hAnsi="Arial" w:cs="Arial"/>
                <w:lang w:eastAsia="hr-HR"/>
              </w:rPr>
              <w:t>ocijaln</w:t>
            </w:r>
            <w:r>
              <w:rPr>
                <w:rFonts w:ascii="Arial" w:eastAsia="Times New Roman" w:hAnsi="Arial" w:cs="Arial"/>
                <w:lang w:eastAsia="hr-HR"/>
              </w:rPr>
              <w:t>i</w:t>
            </w:r>
            <w:r w:rsidR="00D73D17">
              <w:rPr>
                <w:rFonts w:ascii="Arial" w:eastAsia="Times New Roman" w:hAnsi="Arial" w:cs="Arial"/>
                <w:lang w:eastAsia="hr-HR"/>
              </w:rPr>
              <w:t xml:space="preserve"> pedagog</w:t>
            </w:r>
            <w:r w:rsidR="009476B9" w:rsidRPr="00770497">
              <w:rPr>
                <w:rFonts w:ascii="Arial" w:eastAsia="Times New Roman" w:hAnsi="Arial" w:cs="Arial"/>
                <w:lang w:eastAsia="hr-HR"/>
              </w:rPr>
              <w:t xml:space="preserve"> - voditelj programa</w:t>
            </w:r>
          </w:p>
          <w:p w14:paraId="5F47B0A5" w14:textId="77777777" w:rsidR="009476B9" w:rsidRPr="00770497" w:rsidRDefault="009476B9" w:rsidP="00BD40D4">
            <w:pPr>
              <w:spacing w:after="0" w:line="240" w:lineRule="auto"/>
              <w:rPr>
                <w:rFonts w:ascii="Arial" w:eastAsia="Times New Roman" w:hAnsi="Arial" w:cs="Arial"/>
                <w:lang w:eastAsia="hr-HR"/>
              </w:rPr>
            </w:pPr>
            <w:r w:rsidRPr="00770497">
              <w:rPr>
                <w:rFonts w:ascii="Arial" w:eastAsia="Times New Roman" w:hAnsi="Arial" w:cs="Arial"/>
                <w:lang w:eastAsia="hr-HR"/>
              </w:rPr>
              <w:t>razrednici (predmetna nastava)</w:t>
            </w:r>
          </w:p>
          <w:p w14:paraId="5C5087E6" w14:textId="77777777" w:rsidR="009476B9" w:rsidRPr="00770497" w:rsidRDefault="009476B9" w:rsidP="00BD40D4">
            <w:pPr>
              <w:spacing w:after="0" w:line="240" w:lineRule="auto"/>
              <w:rPr>
                <w:rFonts w:ascii="Arial" w:eastAsia="Times New Roman" w:hAnsi="Arial" w:cs="Arial"/>
                <w:lang w:eastAsia="hr-HR"/>
              </w:rPr>
            </w:pPr>
            <w:r w:rsidRPr="00770497">
              <w:rPr>
                <w:rFonts w:ascii="Arial" w:eastAsia="Times New Roman" w:hAnsi="Arial" w:cs="Arial"/>
                <w:lang w:eastAsia="hr-HR"/>
              </w:rPr>
              <w:t>predmetni nastavnici (kemija, biologija)</w:t>
            </w:r>
          </w:p>
          <w:p w14:paraId="187A7A38" w14:textId="77777777" w:rsidR="001D213C" w:rsidRDefault="001D213C" w:rsidP="00BD40D4">
            <w:pPr>
              <w:spacing w:after="0" w:line="240" w:lineRule="auto"/>
              <w:rPr>
                <w:rFonts w:ascii="Arial" w:eastAsia="Times New Roman" w:hAnsi="Arial" w:cs="Arial"/>
                <w:lang w:eastAsia="hr-HR"/>
              </w:rPr>
            </w:pPr>
            <w:r>
              <w:rPr>
                <w:rFonts w:ascii="Arial" w:eastAsia="Times New Roman" w:hAnsi="Arial" w:cs="Arial"/>
                <w:lang w:eastAsia="hr-HR"/>
              </w:rPr>
              <w:t>stručni suradnici škole</w:t>
            </w:r>
          </w:p>
          <w:p w14:paraId="2DAF6CE5" w14:textId="77777777" w:rsidR="009476B9" w:rsidRPr="00770497" w:rsidRDefault="009476B9" w:rsidP="00BD40D4">
            <w:pPr>
              <w:spacing w:after="0" w:line="240" w:lineRule="auto"/>
              <w:rPr>
                <w:rFonts w:ascii="Arial" w:eastAsia="Times New Roman" w:hAnsi="Arial" w:cs="Arial"/>
                <w:lang w:eastAsia="hr-HR"/>
              </w:rPr>
            </w:pPr>
            <w:r w:rsidRPr="00770497">
              <w:rPr>
                <w:rFonts w:ascii="Arial" w:eastAsia="Times New Roman" w:hAnsi="Arial" w:cs="Arial"/>
                <w:lang w:eastAsia="hr-HR"/>
              </w:rPr>
              <w:t>vanjski suradnici</w:t>
            </w:r>
          </w:p>
          <w:p w14:paraId="3DF149A9" w14:textId="77777777" w:rsidR="009476B9" w:rsidRPr="00D571B3" w:rsidRDefault="009476B9" w:rsidP="00BD40D4">
            <w:pPr>
              <w:spacing w:after="0" w:line="240" w:lineRule="auto"/>
              <w:rPr>
                <w:rFonts w:ascii="Arial" w:hAnsi="Arial" w:cs="Arial"/>
              </w:rPr>
            </w:pPr>
          </w:p>
        </w:tc>
      </w:tr>
      <w:tr w:rsidR="009476B9" w:rsidRPr="00D571B3" w14:paraId="4ECAABAF" w14:textId="77777777" w:rsidTr="00BD40D4">
        <w:trPr>
          <w:trHeight w:val="970"/>
        </w:trPr>
        <w:tc>
          <w:tcPr>
            <w:tcW w:w="1384" w:type="dxa"/>
            <w:shd w:val="clear" w:color="auto" w:fill="FFFF99"/>
            <w:vAlign w:val="center"/>
          </w:tcPr>
          <w:p w14:paraId="5C953504" w14:textId="77777777" w:rsidR="009476B9" w:rsidRPr="00D571B3" w:rsidRDefault="009476B9" w:rsidP="00BD40D4">
            <w:pPr>
              <w:spacing w:after="0" w:line="240" w:lineRule="auto"/>
              <w:jc w:val="center"/>
              <w:rPr>
                <w:rFonts w:ascii="Arial" w:hAnsi="Arial" w:cs="Arial"/>
              </w:rPr>
            </w:pPr>
            <w:r w:rsidRPr="00D571B3">
              <w:rPr>
                <w:rFonts w:ascii="Arial" w:hAnsi="Arial" w:cs="Arial"/>
              </w:rPr>
              <w:t>Način realizacije</w:t>
            </w:r>
          </w:p>
        </w:tc>
        <w:tc>
          <w:tcPr>
            <w:tcW w:w="8186" w:type="dxa"/>
          </w:tcPr>
          <w:p w14:paraId="631FAF58" w14:textId="77777777" w:rsidR="009476B9" w:rsidRDefault="009476B9" w:rsidP="00BD40D4">
            <w:pPr>
              <w:spacing w:after="0" w:line="240" w:lineRule="auto"/>
              <w:rPr>
                <w:rFonts w:ascii="Arial" w:eastAsia="Times New Roman" w:hAnsi="Arial" w:cs="Arial"/>
                <w:lang w:eastAsia="hr-HR"/>
              </w:rPr>
            </w:pPr>
          </w:p>
          <w:p w14:paraId="5196BB74" w14:textId="77777777" w:rsidR="009476B9" w:rsidRPr="00770497" w:rsidRDefault="009476B9" w:rsidP="00BD40D4">
            <w:pPr>
              <w:spacing w:after="0" w:line="240" w:lineRule="auto"/>
              <w:rPr>
                <w:rFonts w:ascii="Arial" w:eastAsia="Times New Roman" w:hAnsi="Arial" w:cs="Arial"/>
                <w:lang w:eastAsia="hr-HR"/>
              </w:rPr>
            </w:pPr>
            <w:r>
              <w:rPr>
                <w:rFonts w:ascii="Arial" w:eastAsia="Times New Roman" w:hAnsi="Arial" w:cs="Arial"/>
                <w:lang w:eastAsia="hr-HR"/>
              </w:rPr>
              <w:t>P</w:t>
            </w:r>
            <w:r w:rsidRPr="00770497">
              <w:rPr>
                <w:rFonts w:ascii="Arial" w:eastAsia="Times New Roman" w:hAnsi="Arial" w:cs="Arial"/>
                <w:lang w:eastAsia="hr-HR"/>
              </w:rPr>
              <w:t>redavanja za roditelje;</w:t>
            </w:r>
            <w:r>
              <w:rPr>
                <w:rFonts w:ascii="Arial" w:eastAsia="Times New Roman" w:hAnsi="Arial" w:cs="Arial"/>
                <w:lang w:eastAsia="hr-HR"/>
              </w:rPr>
              <w:t xml:space="preserve"> </w:t>
            </w:r>
            <w:r w:rsidRPr="00770497">
              <w:rPr>
                <w:rFonts w:ascii="Arial" w:eastAsia="Times New Roman" w:hAnsi="Arial" w:cs="Arial"/>
                <w:lang w:eastAsia="hr-HR"/>
              </w:rPr>
              <w:t>radionice s učenicima, sudjelovanje u preventivnim projektima</w:t>
            </w:r>
          </w:p>
          <w:p w14:paraId="1EA22DFB" w14:textId="77777777" w:rsidR="009476B9" w:rsidRPr="00D571B3" w:rsidRDefault="009476B9" w:rsidP="00BD40D4">
            <w:pPr>
              <w:spacing w:after="0" w:line="240" w:lineRule="auto"/>
              <w:rPr>
                <w:rFonts w:ascii="Arial" w:hAnsi="Arial" w:cs="Arial"/>
              </w:rPr>
            </w:pPr>
          </w:p>
        </w:tc>
      </w:tr>
      <w:tr w:rsidR="009476B9" w:rsidRPr="00D571B3" w14:paraId="003A30F1" w14:textId="77777777" w:rsidTr="00BD40D4">
        <w:tc>
          <w:tcPr>
            <w:tcW w:w="1384" w:type="dxa"/>
            <w:shd w:val="clear" w:color="auto" w:fill="FFFF99"/>
            <w:vAlign w:val="center"/>
          </w:tcPr>
          <w:p w14:paraId="50292693" w14:textId="77777777" w:rsidR="009476B9" w:rsidRPr="00D571B3" w:rsidRDefault="009476B9" w:rsidP="00BD40D4">
            <w:pPr>
              <w:spacing w:after="0" w:line="240" w:lineRule="auto"/>
              <w:jc w:val="center"/>
              <w:rPr>
                <w:rFonts w:ascii="Arial" w:hAnsi="Arial" w:cs="Arial"/>
              </w:rPr>
            </w:pPr>
            <w:proofErr w:type="spellStart"/>
            <w:r w:rsidRPr="00D571B3">
              <w:rPr>
                <w:rFonts w:ascii="Arial" w:hAnsi="Arial" w:cs="Arial"/>
              </w:rPr>
              <w:t>Vremenik</w:t>
            </w:r>
            <w:proofErr w:type="spellEnd"/>
          </w:p>
        </w:tc>
        <w:tc>
          <w:tcPr>
            <w:tcW w:w="8186" w:type="dxa"/>
          </w:tcPr>
          <w:p w14:paraId="55B9B29D" w14:textId="77777777" w:rsidR="009476B9" w:rsidRDefault="009476B9" w:rsidP="00BD40D4">
            <w:pPr>
              <w:spacing w:after="0" w:line="240" w:lineRule="auto"/>
              <w:rPr>
                <w:rFonts w:ascii="Arial" w:hAnsi="Arial" w:cs="Arial"/>
              </w:rPr>
            </w:pPr>
          </w:p>
          <w:p w14:paraId="50060960" w14:textId="77777777" w:rsidR="009476B9" w:rsidRDefault="009476B9" w:rsidP="00BD40D4">
            <w:pPr>
              <w:spacing w:after="0" w:line="240" w:lineRule="auto"/>
              <w:rPr>
                <w:rFonts w:ascii="Arial" w:hAnsi="Arial" w:cs="Arial"/>
              </w:rPr>
            </w:pPr>
            <w:r>
              <w:rPr>
                <w:rFonts w:ascii="Arial" w:hAnsi="Arial" w:cs="Arial"/>
              </w:rPr>
              <w:t>Tijekom nastavne godine prema planu i programu aktivnosti.</w:t>
            </w:r>
          </w:p>
          <w:p w14:paraId="12A287A3" w14:textId="77777777" w:rsidR="009476B9" w:rsidRPr="00D571B3" w:rsidRDefault="009476B9" w:rsidP="00BD40D4">
            <w:pPr>
              <w:spacing w:after="0" w:line="240" w:lineRule="auto"/>
              <w:rPr>
                <w:rFonts w:ascii="Arial" w:hAnsi="Arial" w:cs="Arial"/>
              </w:rPr>
            </w:pPr>
          </w:p>
        </w:tc>
      </w:tr>
      <w:tr w:rsidR="009476B9" w:rsidRPr="00D571B3" w14:paraId="70E57B39" w14:textId="77777777" w:rsidTr="00BD40D4">
        <w:tc>
          <w:tcPr>
            <w:tcW w:w="1384" w:type="dxa"/>
            <w:shd w:val="clear" w:color="auto" w:fill="FFFF99"/>
            <w:vAlign w:val="center"/>
          </w:tcPr>
          <w:p w14:paraId="53742DEB" w14:textId="77777777" w:rsidR="009476B9" w:rsidRPr="00D571B3" w:rsidRDefault="009476B9" w:rsidP="00BD40D4">
            <w:pPr>
              <w:spacing w:after="0" w:line="240" w:lineRule="auto"/>
              <w:jc w:val="center"/>
              <w:rPr>
                <w:rFonts w:ascii="Arial" w:hAnsi="Arial" w:cs="Arial"/>
              </w:rPr>
            </w:pPr>
          </w:p>
          <w:p w14:paraId="2B127C32" w14:textId="77777777" w:rsidR="009476B9" w:rsidRPr="00D571B3" w:rsidRDefault="009476B9" w:rsidP="00BD40D4">
            <w:pPr>
              <w:spacing w:after="0" w:line="240" w:lineRule="auto"/>
              <w:jc w:val="center"/>
              <w:rPr>
                <w:rFonts w:ascii="Arial" w:hAnsi="Arial" w:cs="Arial"/>
              </w:rPr>
            </w:pPr>
            <w:r w:rsidRPr="00D571B3">
              <w:rPr>
                <w:rFonts w:ascii="Arial" w:hAnsi="Arial" w:cs="Arial"/>
              </w:rPr>
              <w:t>Okvirni troškovnik</w:t>
            </w:r>
          </w:p>
          <w:p w14:paraId="7F335AA2" w14:textId="77777777" w:rsidR="009476B9" w:rsidRPr="00D571B3" w:rsidRDefault="009476B9" w:rsidP="00BD40D4">
            <w:pPr>
              <w:spacing w:after="0" w:line="240" w:lineRule="auto"/>
              <w:jc w:val="center"/>
              <w:rPr>
                <w:rFonts w:ascii="Arial" w:hAnsi="Arial" w:cs="Arial"/>
              </w:rPr>
            </w:pPr>
          </w:p>
        </w:tc>
        <w:tc>
          <w:tcPr>
            <w:tcW w:w="8186" w:type="dxa"/>
          </w:tcPr>
          <w:p w14:paraId="7028FC33" w14:textId="77777777" w:rsidR="009476B9" w:rsidRDefault="009476B9" w:rsidP="00BD40D4">
            <w:pPr>
              <w:spacing w:after="0" w:line="240" w:lineRule="auto"/>
              <w:rPr>
                <w:rFonts w:ascii="Arial" w:hAnsi="Arial" w:cs="Arial"/>
              </w:rPr>
            </w:pPr>
          </w:p>
          <w:p w14:paraId="6F601A66" w14:textId="77777777" w:rsidR="009476B9" w:rsidRDefault="009476B9" w:rsidP="00BD40D4">
            <w:pPr>
              <w:spacing w:after="0" w:line="240" w:lineRule="auto"/>
              <w:rPr>
                <w:rFonts w:ascii="Arial" w:hAnsi="Arial" w:cs="Arial"/>
                <w:sz w:val="24"/>
                <w:szCs w:val="24"/>
              </w:rPr>
            </w:pPr>
            <w:r>
              <w:rPr>
                <w:rFonts w:ascii="Arial" w:hAnsi="Arial" w:cs="Arial"/>
              </w:rPr>
              <w:t>Potrošni materijal (papir, kopiranje) - oko 15 eura</w:t>
            </w:r>
          </w:p>
          <w:p w14:paraId="54E1AE38" w14:textId="77777777" w:rsidR="009476B9" w:rsidRPr="00D571B3" w:rsidRDefault="009476B9" w:rsidP="00BD40D4">
            <w:pPr>
              <w:spacing w:after="0" w:line="240" w:lineRule="auto"/>
              <w:rPr>
                <w:rFonts w:ascii="Arial" w:hAnsi="Arial" w:cs="Arial"/>
              </w:rPr>
            </w:pPr>
          </w:p>
        </w:tc>
      </w:tr>
      <w:tr w:rsidR="009476B9" w:rsidRPr="00D571B3" w14:paraId="658E495D" w14:textId="77777777" w:rsidTr="00BD40D4">
        <w:tc>
          <w:tcPr>
            <w:tcW w:w="1384" w:type="dxa"/>
            <w:shd w:val="clear" w:color="auto" w:fill="FFFF99"/>
            <w:vAlign w:val="center"/>
          </w:tcPr>
          <w:p w14:paraId="2EB53497" w14:textId="77777777" w:rsidR="009476B9" w:rsidRDefault="009476B9" w:rsidP="00BD40D4">
            <w:pPr>
              <w:spacing w:after="0" w:line="240" w:lineRule="auto"/>
              <w:jc w:val="center"/>
              <w:rPr>
                <w:rFonts w:ascii="Arial" w:hAnsi="Arial" w:cs="Arial"/>
              </w:rPr>
            </w:pPr>
          </w:p>
          <w:p w14:paraId="78AF5A7F" w14:textId="77777777" w:rsidR="009476B9" w:rsidRPr="00D571B3" w:rsidRDefault="009476B9" w:rsidP="00BD40D4">
            <w:pPr>
              <w:spacing w:after="0" w:line="240" w:lineRule="auto"/>
              <w:jc w:val="center"/>
              <w:rPr>
                <w:rFonts w:ascii="Arial" w:hAnsi="Arial" w:cs="Arial"/>
              </w:rPr>
            </w:pPr>
            <w:r w:rsidRPr="00D571B3">
              <w:rPr>
                <w:rFonts w:ascii="Arial" w:hAnsi="Arial" w:cs="Arial"/>
              </w:rPr>
              <w:t>Način praćenja</w:t>
            </w:r>
          </w:p>
          <w:p w14:paraId="7A2FAB93" w14:textId="77777777" w:rsidR="009476B9" w:rsidRDefault="009476B9" w:rsidP="00BD40D4">
            <w:pPr>
              <w:spacing w:after="0" w:line="240" w:lineRule="auto"/>
              <w:jc w:val="center"/>
              <w:rPr>
                <w:rFonts w:ascii="Arial" w:hAnsi="Arial" w:cs="Arial"/>
              </w:rPr>
            </w:pPr>
            <w:r w:rsidRPr="00D571B3">
              <w:rPr>
                <w:rFonts w:ascii="Arial" w:hAnsi="Arial" w:cs="Arial"/>
              </w:rPr>
              <w:t>aktivnosti / programa / projekta</w:t>
            </w:r>
          </w:p>
          <w:p w14:paraId="11D626E8" w14:textId="77777777" w:rsidR="009476B9" w:rsidRPr="00D571B3" w:rsidRDefault="009476B9" w:rsidP="00BD40D4">
            <w:pPr>
              <w:spacing w:after="0" w:line="240" w:lineRule="auto"/>
              <w:jc w:val="center"/>
              <w:rPr>
                <w:rFonts w:ascii="Arial" w:hAnsi="Arial" w:cs="Arial"/>
              </w:rPr>
            </w:pPr>
          </w:p>
        </w:tc>
        <w:tc>
          <w:tcPr>
            <w:tcW w:w="8186" w:type="dxa"/>
          </w:tcPr>
          <w:p w14:paraId="5F9F5989" w14:textId="77777777" w:rsidR="009476B9" w:rsidRDefault="009476B9" w:rsidP="00BD40D4">
            <w:pPr>
              <w:spacing w:after="0" w:line="240" w:lineRule="auto"/>
              <w:rPr>
                <w:rFonts w:ascii="Arial" w:hAnsi="Arial" w:cs="Arial"/>
              </w:rPr>
            </w:pPr>
          </w:p>
          <w:p w14:paraId="7F3AD301" w14:textId="77777777" w:rsidR="009476B9" w:rsidRDefault="009476B9" w:rsidP="00BD40D4">
            <w:pPr>
              <w:spacing w:after="0" w:line="240" w:lineRule="auto"/>
              <w:rPr>
                <w:rFonts w:ascii="Arial" w:hAnsi="Arial" w:cs="Arial"/>
              </w:rPr>
            </w:pPr>
          </w:p>
          <w:p w14:paraId="0EBDBF55" w14:textId="77777777" w:rsidR="009476B9" w:rsidRDefault="009476B9" w:rsidP="00BD40D4">
            <w:pPr>
              <w:spacing w:after="0" w:line="240" w:lineRule="auto"/>
              <w:rPr>
                <w:rFonts w:ascii="Arial" w:hAnsi="Arial" w:cs="Arial"/>
              </w:rPr>
            </w:pPr>
          </w:p>
          <w:p w14:paraId="2061DDFF" w14:textId="77777777" w:rsidR="009476B9" w:rsidRPr="00D571B3" w:rsidRDefault="009476B9" w:rsidP="00BD40D4">
            <w:pPr>
              <w:spacing w:after="0" w:line="240" w:lineRule="auto"/>
              <w:rPr>
                <w:rFonts w:ascii="Arial" w:hAnsi="Arial" w:cs="Arial"/>
              </w:rPr>
            </w:pPr>
            <w:r>
              <w:rPr>
                <w:rFonts w:ascii="Arial" w:hAnsi="Arial" w:cs="Arial"/>
              </w:rPr>
              <w:t>Razgovori, upitnici, povratne informacije.</w:t>
            </w:r>
          </w:p>
        </w:tc>
      </w:tr>
      <w:bookmarkEnd w:id="3"/>
    </w:tbl>
    <w:p w14:paraId="1EA16ACD" w14:textId="77777777" w:rsidR="00E64ABE" w:rsidRDefault="00E64ABE" w:rsidP="00C008B2">
      <w:pPr>
        <w:rPr>
          <w:rFonts w:ascii="Arial" w:hAnsi="Arial" w:cs="Arial"/>
        </w:rPr>
      </w:pPr>
    </w:p>
    <w:p w14:paraId="318AF12C" w14:textId="77777777" w:rsidR="00E64ABE" w:rsidRDefault="00E64ABE" w:rsidP="00C008B2">
      <w:pPr>
        <w:rPr>
          <w:rFonts w:ascii="Arial" w:hAnsi="Arial" w:cs="Arial"/>
        </w:rPr>
      </w:pPr>
    </w:p>
    <w:p w14:paraId="3A52EF64" w14:textId="77777777" w:rsidR="00E64ABE" w:rsidRDefault="00E64ABE" w:rsidP="00C008B2">
      <w:pPr>
        <w:rPr>
          <w:rFonts w:ascii="Arial" w:hAnsi="Arial" w:cs="Arial"/>
        </w:rPr>
      </w:pPr>
    </w:p>
    <w:p w14:paraId="4D426E34" w14:textId="77777777" w:rsidR="00765EC0" w:rsidRDefault="00765EC0" w:rsidP="00C008B2">
      <w:pPr>
        <w:rPr>
          <w:rFonts w:ascii="Arial" w:hAnsi="Arial" w:cs="Arial"/>
        </w:rPr>
      </w:pPr>
    </w:p>
    <w:p w14:paraId="284AAED3" w14:textId="4AD2BF7B" w:rsidR="00765EC0" w:rsidRDefault="00765EC0" w:rsidP="5DFAFD56">
      <w:pPr>
        <w:rPr>
          <w:rFonts w:ascii="Arial" w:hAnsi="Arial" w:cs="Arial"/>
        </w:rPr>
      </w:pPr>
    </w:p>
    <w:p w14:paraId="6A72F237" w14:textId="77777777" w:rsidR="002A3BAB" w:rsidRDefault="002A3BAB" w:rsidP="5DFAFD56">
      <w:pPr>
        <w:rPr>
          <w:rFonts w:ascii="Arial" w:hAnsi="Arial" w:cs="Arial"/>
        </w:rPr>
      </w:pPr>
    </w:p>
    <w:p w14:paraId="19017E1B" w14:textId="77777777" w:rsidR="00831E45" w:rsidRDefault="00831E45" w:rsidP="00C008B2">
      <w:pPr>
        <w:rPr>
          <w:rFonts w:ascii="Arial" w:hAnsi="Arial" w:cs="Arial"/>
        </w:rPr>
      </w:pPr>
    </w:p>
    <w:p w14:paraId="11E9AA32" w14:textId="77777777" w:rsidR="000871F2" w:rsidRDefault="000871F2"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E322F5" w:rsidRPr="00D571B3" w14:paraId="54AC65A4" w14:textId="77777777" w:rsidTr="00E33589">
        <w:tc>
          <w:tcPr>
            <w:tcW w:w="1378" w:type="dxa"/>
            <w:shd w:val="clear" w:color="auto" w:fill="FFFF99"/>
            <w:vAlign w:val="center"/>
          </w:tcPr>
          <w:p w14:paraId="4C32F86F" w14:textId="77777777" w:rsidR="00E322F5" w:rsidRPr="00D571B3" w:rsidRDefault="00E322F5" w:rsidP="00BD40D4">
            <w:pPr>
              <w:spacing w:after="0" w:line="240" w:lineRule="auto"/>
              <w:jc w:val="center"/>
              <w:rPr>
                <w:rFonts w:ascii="Arial" w:hAnsi="Arial" w:cs="Arial"/>
              </w:rPr>
            </w:pPr>
            <w:r w:rsidRPr="00D571B3">
              <w:rPr>
                <w:rFonts w:ascii="Arial" w:hAnsi="Arial" w:cs="Arial"/>
              </w:rPr>
              <w:lastRenderedPageBreak/>
              <w:t>Aktivnost / Program / Projekt</w:t>
            </w:r>
          </w:p>
        </w:tc>
        <w:tc>
          <w:tcPr>
            <w:tcW w:w="7966" w:type="dxa"/>
            <w:vAlign w:val="center"/>
          </w:tcPr>
          <w:p w14:paraId="5A71A3F9" w14:textId="77777777" w:rsidR="00E322F5" w:rsidRPr="00D571B3" w:rsidRDefault="00E322F5" w:rsidP="00BD40D4">
            <w:pPr>
              <w:spacing w:after="0" w:line="240" w:lineRule="auto"/>
              <w:rPr>
                <w:rFonts w:ascii="Arial" w:hAnsi="Arial" w:cs="Arial"/>
                <w:b/>
              </w:rPr>
            </w:pPr>
            <w:r>
              <w:rPr>
                <w:rFonts w:ascii="Arial" w:hAnsi="Arial" w:cs="Arial"/>
                <w:b/>
              </w:rPr>
              <w:t>Produženi boravak</w:t>
            </w:r>
          </w:p>
        </w:tc>
      </w:tr>
      <w:tr w:rsidR="00E322F5" w:rsidRPr="00D571B3" w14:paraId="116195F9" w14:textId="77777777" w:rsidTr="00E33589">
        <w:tc>
          <w:tcPr>
            <w:tcW w:w="1378" w:type="dxa"/>
            <w:shd w:val="clear" w:color="auto" w:fill="FFFF99"/>
            <w:vAlign w:val="center"/>
          </w:tcPr>
          <w:p w14:paraId="74C42AC7" w14:textId="77777777" w:rsidR="00E322F5" w:rsidRPr="00D571B3" w:rsidRDefault="00E322F5" w:rsidP="00BD40D4">
            <w:pPr>
              <w:spacing w:after="0" w:line="240" w:lineRule="auto"/>
              <w:rPr>
                <w:rFonts w:ascii="Arial" w:hAnsi="Arial" w:cs="Arial"/>
              </w:rPr>
            </w:pPr>
          </w:p>
          <w:p w14:paraId="24AA0B35" w14:textId="77777777" w:rsidR="00E322F5" w:rsidRPr="00D571B3" w:rsidRDefault="00E322F5" w:rsidP="00BD40D4">
            <w:pPr>
              <w:spacing w:after="0" w:line="240" w:lineRule="auto"/>
              <w:jc w:val="center"/>
              <w:rPr>
                <w:rFonts w:ascii="Arial" w:hAnsi="Arial" w:cs="Arial"/>
              </w:rPr>
            </w:pPr>
            <w:r w:rsidRPr="00D571B3">
              <w:rPr>
                <w:rFonts w:ascii="Arial" w:hAnsi="Arial" w:cs="Arial"/>
              </w:rPr>
              <w:t>Ciljevi</w:t>
            </w:r>
          </w:p>
          <w:p w14:paraId="2A7CADEC" w14:textId="77777777" w:rsidR="00E322F5" w:rsidRPr="00D571B3" w:rsidRDefault="00E322F5" w:rsidP="00BD40D4">
            <w:pPr>
              <w:spacing w:after="0" w:line="240" w:lineRule="auto"/>
              <w:rPr>
                <w:rFonts w:ascii="Arial" w:hAnsi="Arial" w:cs="Arial"/>
              </w:rPr>
            </w:pPr>
          </w:p>
        </w:tc>
        <w:tc>
          <w:tcPr>
            <w:tcW w:w="7966" w:type="dxa"/>
          </w:tcPr>
          <w:p w14:paraId="1B7F6AD5" w14:textId="4EF85C58" w:rsidR="00E322F5" w:rsidRDefault="00E322F5" w:rsidP="00BD40D4">
            <w:pPr>
              <w:spacing w:after="0" w:line="240" w:lineRule="auto"/>
              <w:rPr>
                <w:rFonts w:ascii="Arial" w:eastAsia="Times New Roman" w:hAnsi="Arial" w:cs="Arial"/>
                <w:lang w:eastAsia="hr-HR"/>
              </w:rPr>
            </w:pPr>
            <w:r w:rsidRPr="00B04723">
              <w:rPr>
                <w:rFonts w:ascii="Arial" w:eastAsia="Times New Roman" w:hAnsi="Arial" w:cs="Arial"/>
                <w:lang w:eastAsia="hr-HR"/>
              </w:rPr>
              <w:t xml:space="preserve">) </w:t>
            </w:r>
            <w:r>
              <w:rPr>
                <w:rFonts w:ascii="Arial" w:eastAsia="Times New Roman" w:hAnsi="Arial" w:cs="Arial"/>
                <w:lang w:eastAsia="hr-HR"/>
              </w:rPr>
              <w:t>O</w:t>
            </w:r>
            <w:r w:rsidRPr="00B04723">
              <w:rPr>
                <w:rFonts w:ascii="Arial" w:eastAsia="Times New Roman" w:hAnsi="Arial" w:cs="Arial"/>
                <w:lang w:eastAsia="hr-HR"/>
              </w:rPr>
              <w:t xml:space="preserve">mogućiti potpuni i harmonični razvoj djeteta s naglaskom na isticanju </w:t>
            </w:r>
          </w:p>
          <w:p w14:paraId="023221D5" w14:textId="77777777" w:rsidR="00E322F5" w:rsidRPr="00B04723"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individualnih različitosti.</w:t>
            </w:r>
          </w:p>
          <w:p w14:paraId="5848A18C" w14:textId="77777777" w:rsidR="00E322F5"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2) O</w:t>
            </w:r>
            <w:r w:rsidRPr="00B04723">
              <w:rPr>
                <w:rFonts w:ascii="Arial" w:eastAsia="Times New Roman" w:hAnsi="Arial" w:cs="Arial"/>
                <w:lang w:eastAsia="hr-HR"/>
              </w:rPr>
              <w:t xml:space="preserve">mogućiti učeniku boravak ispunjen različitim odgojno-obrazovnim sadržajima </w:t>
            </w:r>
          </w:p>
          <w:p w14:paraId="756A6867" w14:textId="77777777" w:rsidR="00E322F5" w:rsidRPr="00B04723"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B04723">
              <w:rPr>
                <w:rFonts w:ascii="Arial" w:eastAsia="Times New Roman" w:hAnsi="Arial" w:cs="Arial"/>
                <w:lang w:eastAsia="hr-HR"/>
              </w:rPr>
              <w:t>koji povoljno utječu</w:t>
            </w:r>
            <w:r>
              <w:rPr>
                <w:rFonts w:ascii="Arial" w:eastAsia="Times New Roman" w:hAnsi="Arial" w:cs="Arial"/>
                <w:lang w:eastAsia="hr-HR"/>
              </w:rPr>
              <w:t xml:space="preserve"> na razvoj cjelokupne osobnosti.</w:t>
            </w:r>
          </w:p>
          <w:p w14:paraId="00F6A697" w14:textId="29983364" w:rsidR="00E322F5" w:rsidRPr="004E7654"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3) P</w:t>
            </w:r>
            <w:r w:rsidRPr="00B04723">
              <w:rPr>
                <w:rFonts w:ascii="Arial" w:eastAsia="Times New Roman" w:hAnsi="Arial" w:cs="Arial"/>
                <w:lang w:eastAsia="hr-HR"/>
              </w:rPr>
              <w:t>ripremiti dijete za daljnje obrazovanje i cjeloživotno učenje</w:t>
            </w:r>
            <w:r>
              <w:rPr>
                <w:rFonts w:ascii="Arial" w:eastAsia="Times New Roman" w:hAnsi="Arial" w:cs="Arial"/>
                <w:lang w:eastAsia="hr-HR"/>
              </w:rPr>
              <w:t>.</w:t>
            </w:r>
          </w:p>
        </w:tc>
      </w:tr>
      <w:tr w:rsidR="00E322F5" w:rsidRPr="00D571B3" w14:paraId="1D8059EB" w14:textId="77777777" w:rsidTr="00E33589">
        <w:tc>
          <w:tcPr>
            <w:tcW w:w="1378" w:type="dxa"/>
            <w:shd w:val="clear" w:color="auto" w:fill="FFFF99"/>
            <w:vAlign w:val="center"/>
          </w:tcPr>
          <w:p w14:paraId="67C31DE3" w14:textId="77777777" w:rsidR="00E322F5" w:rsidRPr="00D571B3" w:rsidRDefault="00E322F5" w:rsidP="00BD40D4">
            <w:pPr>
              <w:spacing w:after="0" w:line="240" w:lineRule="auto"/>
              <w:jc w:val="center"/>
              <w:rPr>
                <w:rFonts w:ascii="Arial" w:hAnsi="Arial" w:cs="Arial"/>
              </w:rPr>
            </w:pPr>
            <w:r w:rsidRPr="00D571B3">
              <w:rPr>
                <w:rFonts w:ascii="Arial" w:hAnsi="Arial" w:cs="Arial"/>
              </w:rPr>
              <w:t>Namjena</w:t>
            </w:r>
          </w:p>
        </w:tc>
        <w:tc>
          <w:tcPr>
            <w:tcW w:w="7966" w:type="dxa"/>
          </w:tcPr>
          <w:p w14:paraId="435E8E28" w14:textId="77777777" w:rsidR="00E322F5" w:rsidRPr="0067677D"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Org</w:t>
            </w:r>
            <w:r w:rsidRPr="00B04723">
              <w:rPr>
                <w:rFonts w:ascii="Arial" w:eastAsia="Times New Roman" w:hAnsi="Arial" w:cs="Arial"/>
                <w:lang w:eastAsia="hr-HR"/>
              </w:rPr>
              <w:t xml:space="preserve">anizirati skrb o </w:t>
            </w:r>
            <w:r>
              <w:rPr>
                <w:rFonts w:ascii="Arial" w:eastAsia="Times New Roman" w:hAnsi="Arial" w:cs="Arial"/>
                <w:lang w:eastAsia="hr-HR"/>
              </w:rPr>
              <w:t>djeci mlađe školske dobi (1. – 4. razred) nakon redovne nastave. P</w:t>
            </w:r>
            <w:r w:rsidRPr="00B04723">
              <w:rPr>
                <w:rFonts w:ascii="Arial" w:eastAsia="Times New Roman" w:hAnsi="Arial" w:cs="Arial"/>
                <w:lang w:eastAsia="hr-HR"/>
              </w:rPr>
              <w:t>ripremiti učenike za bolje snalaženje u pisanju domaćih zadaća, ponavljanju, vježbanju i primjeni naučenog u redovitoj nastavi</w:t>
            </w:r>
            <w:r>
              <w:rPr>
                <w:rFonts w:ascii="Arial" w:eastAsia="Times New Roman" w:hAnsi="Arial" w:cs="Arial"/>
                <w:lang w:eastAsia="hr-HR"/>
              </w:rPr>
              <w:t>.</w:t>
            </w:r>
          </w:p>
        </w:tc>
      </w:tr>
      <w:tr w:rsidR="00E322F5" w:rsidRPr="00D571B3" w14:paraId="6CD76D5D" w14:textId="77777777" w:rsidTr="00E33589">
        <w:tc>
          <w:tcPr>
            <w:tcW w:w="1378" w:type="dxa"/>
            <w:shd w:val="clear" w:color="auto" w:fill="FFFF99"/>
            <w:vAlign w:val="center"/>
          </w:tcPr>
          <w:p w14:paraId="6006477D" w14:textId="77777777" w:rsidR="00E322F5" w:rsidRPr="00D571B3" w:rsidRDefault="00E322F5" w:rsidP="00BD40D4">
            <w:pPr>
              <w:spacing w:after="0" w:line="240" w:lineRule="auto"/>
              <w:jc w:val="center"/>
              <w:rPr>
                <w:rFonts w:ascii="Arial" w:hAnsi="Arial" w:cs="Arial"/>
              </w:rPr>
            </w:pPr>
            <w:r w:rsidRPr="00D571B3">
              <w:rPr>
                <w:rFonts w:ascii="Arial" w:hAnsi="Arial" w:cs="Arial"/>
              </w:rPr>
              <w:t>Nositelj(i)</w:t>
            </w:r>
          </w:p>
        </w:tc>
        <w:tc>
          <w:tcPr>
            <w:tcW w:w="7966" w:type="dxa"/>
          </w:tcPr>
          <w:p w14:paraId="6BF16C4F" w14:textId="77777777" w:rsidR="00E322F5" w:rsidRDefault="00E322F5" w:rsidP="00BD40D4">
            <w:pPr>
              <w:spacing w:after="0" w:line="240" w:lineRule="auto"/>
              <w:rPr>
                <w:rFonts w:ascii="Arial" w:eastAsia="Times New Roman" w:hAnsi="Arial" w:cs="Arial"/>
                <w:lang w:eastAsia="hr-HR"/>
              </w:rPr>
            </w:pPr>
          </w:p>
          <w:p w14:paraId="27D5141A" w14:textId="77777777" w:rsidR="00E322F5" w:rsidRDefault="00E322F5" w:rsidP="00BD40D4">
            <w:pPr>
              <w:spacing w:after="0" w:line="240" w:lineRule="auto"/>
              <w:rPr>
                <w:rFonts w:ascii="Arial" w:hAnsi="Arial" w:cs="Arial"/>
              </w:rPr>
            </w:pPr>
            <w:r>
              <w:rPr>
                <w:rFonts w:ascii="Arial" w:hAnsi="Arial" w:cs="Arial"/>
              </w:rPr>
              <w:t xml:space="preserve">Voditelji produženog boravka Vedran </w:t>
            </w:r>
            <w:proofErr w:type="spellStart"/>
            <w:r>
              <w:rPr>
                <w:rFonts w:ascii="Arial" w:hAnsi="Arial" w:cs="Arial"/>
              </w:rPr>
              <w:t>Štauber</w:t>
            </w:r>
            <w:proofErr w:type="spellEnd"/>
            <w:r>
              <w:rPr>
                <w:rFonts w:ascii="Arial" w:hAnsi="Arial" w:cs="Arial"/>
              </w:rPr>
              <w:t xml:space="preserve"> i Jelena Rebić.</w:t>
            </w:r>
          </w:p>
          <w:p w14:paraId="3470F799" w14:textId="77777777" w:rsidR="00E322F5" w:rsidRPr="00D571B3" w:rsidRDefault="00E322F5" w:rsidP="00BD40D4">
            <w:pPr>
              <w:spacing w:after="0" w:line="240" w:lineRule="auto"/>
              <w:rPr>
                <w:rFonts w:ascii="Arial" w:hAnsi="Arial" w:cs="Arial"/>
              </w:rPr>
            </w:pPr>
          </w:p>
        </w:tc>
      </w:tr>
      <w:tr w:rsidR="00E322F5" w:rsidRPr="00D571B3" w14:paraId="25CC70E9" w14:textId="77777777" w:rsidTr="00E33589">
        <w:trPr>
          <w:trHeight w:val="48"/>
        </w:trPr>
        <w:tc>
          <w:tcPr>
            <w:tcW w:w="1378" w:type="dxa"/>
            <w:shd w:val="clear" w:color="auto" w:fill="FFFF99"/>
            <w:vAlign w:val="center"/>
          </w:tcPr>
          <w:p w14:paraId="1F8B7F40" w14:textId="77777777" w:rsidR="00E322F5" w:rsidRPr="00D571B3" w:rsidRDefault="00E322F5" w:rsidP="00BD40D4">
            <w:pPr>
              <w:spacing w:after="0" w:line="240" w:lineRule="auto"/>
              <w:jc w:val="center"/>
              <w:rPr>
                <w:rFonts w:ascii="Arial" w:hAnsi="Arial" w:cs="Arial"/>
              </w:rPr>
            </w:pPr>
            <w:r w:rsidRPr="00D571B3">
              <w:rPr>
                <w:rFonts w:ascii="Arial" w:hAnsi="Arial" w:cs="Arial"/>
              </w:rPr>
              <w:t>Način realizacije</w:t>
            </w:r>
          </w:p>
        </w:tc>
        <w:tc>
          <w:tcPr>
            <w:tcW w:w="7966" w:type="dxa"/>
          </w:tcPr>
          <w:p w14:paraId="4489FE9A" w14:textId="77777777" w:rsidR="00E322F5" w:rsidRPr="00A05063"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P</w:t>
            </w:r>
            <w:r w:rsidRPr="00A05063">
              <w:rPr>
                <w:rFonts w:ascii="Arial" w:eastAsia="Times New Roman" w:hAnsi="Arial" w:cs="Arial"/>
                <w:lang w:eastAsia="hr-HR"/>
              </w:rPr>
              <w:t xml:space="preserve">rije popodnevne redovite nastave odmah od jutra odnosno nakon prijepodnevne redovite nastave koju provode učitelji razredne nastave razredni odjel preuzima </w:t>
            </w:r>
            <w:r>
              <w:rPr>
                <w:rFonts w:ascii="Arial" w:eastAsia="Times New Roman" w:hAnsi="Arial" w:cs="Arial"/>
                <w:lang w:eastAsia="hr-HR"/>
              </w:rPr>
              <w:t>učitelj produženog boravka. G</w:t>
            </w:r>
            <w:r w:rsidRPr="00A05063">
              <w:rPr>
                <w:rFonts w:ascii="Arial" w:eastAsia="Times New Roman" w:hAnsi="Arial" w:cs="Arial"/>
                <w:lang w:eastAsia="hr-HR"/>
              </w:rPr>
              <w:t>rupe učenika polaznika produženog bora</w:t>
            </w:r>
            <w:r>
              <w:rPr>
                <w:rFonts w:ascii="Arial" w:eastAsia="Times New Roman" w:hAnsi="Arial" w:cs="Arial"/>
                <w:lang w:eastAsia="hr-HR"/>
              </w:rPr>
              <w:t>vka organizirane su unutar iste smjene naizmjenično jedan tjedan prijepodne, a drugi tjedan poslijepodne.</w:t>
            </w:r>
          </w:p>
          <w:p w14:paraId="011BE27C" w14:textId="28FB6DB8" w:rsidR="00E322F5" w:rsidRPr="001722CE"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O</w:t>
            </w:r>
            <w:r w:rsidRPr="00A05063">
              <w:rPr>
                <w:rFonts w:ascii="Arial" w:eastAsia="Times New Roman" w:hAnsi="Arial" w:cs="Arial"/>
                <w:lang w:eastAsia="hr-HR"/>
              </w:rPr>
              <w:t>dmah po prihvatu učenika predviđeno je organizirano slobodno vrijeme za igru, odmor i rekreaciju po slobodnom</w:t>
            </w:r>
            <w:r>
              <w:rPr>
                <w:rFonts w:ascii="Arial" w:eastAsia="Times New Roman" w:hAnsi="Arial" w:cs="Arial"/>
                <w:lang w:eastAsia="hr-HR"/>
              </w:rPr>
              <w:t xml:space="preserve"> izboru učenika. U vrijeme ručka učenici u pratnji voditelja </w:t>
            </w:r>
            <w:r w:rsidRPr="00A05063">
              <w:rPr>
                <w:rFonts w:ascii="Arial" w:eastAsia="Times New Roman" w:hAnsi="Arial" w:cs="Arial"/>
                <w:lang w:eastAsia="hr-HR"/>
              </w:rPr>
              <w:t>odlaze u posebno uređenu blagovaonicu za učeni</w:t>
            </w:r>
            <w:r>
              <w:rPr>
                <w:rFonts w:ascii="Arial" w:eastAsia="Times New Roman" w:hAnsi="Arial" w:cs="Arial"/>
                <w:lang w:eastAsia="hr-HR"/>
              </w:rPr>
              <w:t>ke polaznike produženog boravka. N</w:t>
            </w:r>
            <w:r w:rsidRPr="00A05063">
              <w:rPr>
                <w:rFonts w:ascii="Arial" w:eastAsia="Times New Roman" w:hAnsi="Arial" w:cs="Arial"/>
                <w:lang w:eastAsia="hr-HR"/>
              </w:rPr>
              <w:t>akon ručka predviđeno je vrijeme za pisanje domaćih uradaka, ponavljanje i vježbanje gradiva obrađenog na nastavi te odla</w:t>
            </w:r>
            <w:r>
              <w:rPr>
                <w:rFonts w:ascii="Arial" w:eastAsia="Times New Roman" w:hAnsi="Arial" w:cs="Arial"/>
                <w:lang w:eastAsia="hr-HR"/>
              </w:rPr>
              <w:t xml:space="preserve">zak na užinu. U </w:t>
            </w:r>
            <w:r w:rsidRPr="00A05063">
              <w:rPr>
                <w:rFonts w:ascii="Arial" w:eastAsia="Times New Roman" w:hAnsi="Arial" w:cs="Arial"/>
                <w:lang w:eastAsia="hr-HR"/>
              </w:rPr>
              <w:t>preostalom vremenu učitelj s učenicima provodi različite tipove radionica, mala projektna istraživanja, dramatizacije i niz drugih</w:t>
            </w:r>
            <w:r>
              <w:rPr>
                <w:rFonts w:ascii="Arial" w:eastAsia="Times New Roman" w:hAnsi="Arial" w:cs="Arial"/>
                <w:lang w:eastAsia="hr-HR"/>
              </w:rPr>
              <w:t xml:space="preserve"> </w:t>
            </w:r>
            <w:r w:rsidRPr="00A05063">
              <w:rPr>
                <w:rFonts w:ascii="Arial" w:eastAsia="Times New Roman" w:hAnsi="Arial" w:cs="Arial"/>
                <w:lang w:eastAsia="hr-HR"/>
              </w:rPr>
              <w:t>organiziranih aktivnosti koje učitelj kreira uz pomoć učenika</w:t>
            </w:r>
            <w:r>
              <w:rPr>
                <w:rFonts w:ascii="Arial" w:eastAsia="Times New Roman" w:hAnsi="Arial" w:cs="Arial"/>
                <w:lang w:eastAsia="hr-HR"/>
              </w:rPr>
              <w:t>.</w:t>
            </w:r>
          </w:p>
        </w:tc>
      </w:tr>
      <w:tr w:rsidR="00E322F5" w:rsidRPr="00D571B3" w14:paraId="1EE239BE" w14:textId="77777777" w:rsidTr="00E33589">
        <w:tc>
          <w:tcPr>
            <w:tcW w:w="1378" w:type="dxa"/>
            <w:shd w:val="clear" w:color="auto" w:fill="FFFF99"/>
            <w:vAlign w:val="center"/>
          </w:tcPr>
          <w:p w14:paraId="2F146786" w14:textId="77777777" w:rsidR="00E322F5" w:rsidRPr="00D571B3" w:rsidRDefault="00E322F5" w:rsidP="00BD40D4">
            <w:pPr>
              <w:spacing w:after="0" w:line="240" w:lineRule="auto"/>
              <w:jc w:val="center"/>
              <w:rPr>
                <w:rFonts w:ascii="Arial" w:hAnsi="Arial" w:cs="Arial"/>
              </w:rPr>
            </w:pPr>
            <w:proofErr w:type="spellStart"/>
            <w:r w:rsidRPr="00D571B3">
              <w:rPr>
                <w:rFonts w:ascii="Arial" w:hAnsi="Arial" w:cs="Arial"/>
              </w:rPr>
              <w:t>Vremenik</w:t>
            </w:r>
            <w:proofErr w:type="spellEnd"/>
          </w:p>
        </w:tc>
        <w:tc>
          <w:tcPr>
            <w:tcW w:w="7966" w:type="dxa"/>
          </w:tcPr>
          <w:p w14:paraId="3CD44C98" w14:textId="77777777" w:rsidR="00E322F5" w:rsidRPr="0067677D" w:rsidRDefault="00E322F5" w:rsidP="00BD40D4">
            <w:pPr>
              <w:spacing w:after="0" w:line="240" w:lineRule="auto"/>
              <w:rPr>
                <w:rFonts w:ascii="Arial" w:eastAsia="Times New Roman" w:hAnsi="Arial" w:cs="Arial"/>
                <w:lang w:eastAsia="hr-HR"/>
              </w:rPr>
            </w:pPr>
            <w:r w:rsidRPr="0067677D">
              <w:rPr>
                <w:rFonts w:ascii="Arial" w:eastAsia="Times New Roman" w:hAnsi="Arial" w:cs="Arial"/>
                <w:lang w:eastAsia="hr-HR"/>
              </w:rPr>
              <w:t>Produženi boravak organizira se svaki tjedan u mjesecu. Onaj tjedan kada učenici imaju nastavu prijepodne produženi boravak se organizira od 11,30 sati do 16,30 sati (tako dugo dok i posljednje dijete ne ode kući), a u tjednu kada učenici imaju nastavu poslijepodne produženi boravak se organizira u vremenu od 8,00 sati do 13,00 sati.</w:t>
            </w:r>
          </w:p>
          <w:p w14:paraId="378B3B4C" w14:textId="77777777" w:rsidR="00E322F5" w:rsidRPr="0067677D" w:rsidRDefault="00E322F5" w:rsidP="00BD40D4">
            <w:pPr>
              <w:spacing w:after="0" w:line="240" w:lineRule="auto"/>
              <w:rPr>
                <w:rFonts w:ascii="Arial" w:eastAsia="Times New Roman" w:hAnsi="Arial" w:cs="Arial"/>
                <w:lang w:eastAsia="hr-HR"/>
              </w:rPr>
            </w:pPr>
            <w:r w:rsidRPr="0067677D">
              <w:rPr>
                <w:rFonts w:ascii="Arial" w:eastAsia="Times New Roman" w:hAnsi="Arial" w:cs="Arial"/>
                <w:lang w:eastAsia="hr-HR"/>
              </w:rPr>
              <w:t>Dnevne aktivnosti produženog boravka nakon prijepodnevne nastave:</w:t>
            </w:r>
          </w:p>
          <w:p w14:paraId="736EAD1F" w14:textId="77777777" w:rsidR="00E322F5" w:rsidRPr="0067677D" w:rsidRDefault="00E322F5" w:rsidP="00BD40D4">
            <w:pPr>
              <w:spacing w:after="0" w:line="240" w:lineRule="auto"/>
              <w:rPr>
                <w:rFonts w:ascii="Arial" w:eastAsia="Times New Roman" w:hAnsi="Arial" w:cs="Arial"/>
                <w:lang w:eastAsia="hr-HR"/>
              </w:rPr>
            </w:pPr>
            <w:r w:rsidRPr="0067677D">
              <w:rPr>
                <w:rFonts w:ascii="Arial" w:eastAsia="Times New Roman" w:hAnsi="Arial" w:cs="Arial"/>
                <w:lang w:eastAsia="hr-HR"/>
              </w:rPr>
              <w:t>Prihvat djece od 11,30 (različite aktivnosti prema interesima djece); ručak od 12,30-13,00; pisanje domaće zadaće od 13,00-14,30; užina od 14,30-15,00; odgojno područje od 15,00 do 16,30.</w:t>
            </w:r>
          </w:p>
          <w:p w14:paraId="77F46848" w14:textId="77777777" w:rsidR="00E322F5" w:rsidRPr="0067677D" w:rsidRDefault="00E322F5" w:rsidP="00BD40D4">
            <w:pPr>
              <w:spacing w:after="0" w:line="240" w:lineRule="auto"/>
              <w:rPr>
                <w:rFonts w:ascii="Arial" w:eastAsia="Times New Roman" w:hAnsi="Arial" w:cs="Arial"/>
                <w:lang w:eastAsia="hr-HR"/>
              </w:rPr>
            </w:pPr>
            <w:r w:rsidRPr="0067677D">
              <w:rPr>
                <w:rFonts w:ascii="Arial" w:eastAsia="Times New Roman" w:hAnsi="Arial" w:cs="Arial"/>
                <w:lang w:eastAsia="hr-HR"/>
              </w:rPr>
              <w:t>Dnevne aktivnosti produženog boravka prije poslijepodnevne nastave:</w:t>
            </w:r>
          </w:p>
          <w:p w14:paraId="76519341" w14:textId="77777777" w:rsidR="00E322F5" w:rsidRPr="0067677D" w:rsidRDefault="00E322F5" w:rsidP="00BD40D4">
            <w:pPr>
              <w:spacing w:after="0" w:line="240" w:lineRule="auto"/>
              <w:rPr>
                <w:rFonts w:ascii="Arial" w:eastAsia="Times New Roman" w:hAnsi="Arial" w:cs="Arial"/>
                <w:lang w:eastAsia="hr-HR"/>
              </w:rPr>
            </w:pPr>
            <w:r w:rsidRPr="0067677D">
              <w:rPr>
                <w:rFonts w:ascii="Arial" w:eastAsia="Times New Roman" w:hAnsi="Arial" w:cs="Arial"/>
                <w:lang w:eastAsia="hr-HR"/>
              </w:rPr>
              <w:t xml:space="preserve">prihvat djece od 8,00 sati (različite aktivnosti prema interesu djece); doručak od 8,30 do 9,00 sati; pisanje domaće zadaće od 9,00 do 10,30 sati; odgojno područje od 10,30 do 12,00 sati; ručak od 12,00 do 12,30; </w:t>
            </w:r>
          </w:p>
          <w:p w14:paraId="328B239E" w14:textId="77777777" w:rsidR="00E322F5" w:rsidRPr="0067677D" w:rsidRDefault="00E322F5" w:rsidP="00BD40D4">
            <w:pPr>
              <w:spacing w:after="0" w:line="240" w:lineRule="auto"/>
              <w:rPr>
                <w:rFonts w:ascii="Arial" w:eastAsia="Times New Roman" w:hAnsi="Arial" w:cs="Arial"/>
                <w:lang w:eastAsia="hr-HR"/>
              </w:rPr>
            </w:pPr>
            <w:r w:rsidRPr="0067677D">
              <w:rPr>
                <w:rFonts w:ascii="Arial" w:eastAsia="Times New Roman" w:hAnsi="Arial" w:cs="Arial"/>
                <w:lang w:eastAsia="hr-HR"/>
              </w:rPr>
              <w:t>od 12,30 do 13,00 odmor i pripremanje za odlazak na nastavu u pratnji učitelja produženog boravka.</w:t>
            </w:r>
          </w:p>
        </w:tc>
      </w:tr>
      <w:tr w:rsidR="00E322F5" w:rsidRPr="00D571B3" w14:paraId="1B50A316" w14:textId="77777777" w:rsidTr="00E33589">
        <w:tc>
          <w:tcPr>
            <w:tcW w:w="1378" w:type="dxa"/>
            <w:shd w:val="clear" w:color="auto" w:fill="FFFF99"/>
            <w:vAlign w:val="center"/>
          </w:tcPr>
          <w:p w14:paraId="67CE0397" w14:textId="77777777" w:rsidR="00E322F5" w:rsidRPr="00D571B3" w:rsidRDefault="00E322F5" w:rsidP="00BD40D4">
            <w:pPr>
              <w:spacing w:after="0" w:line="240" w:lineRule="auto"/>
              <w:jc w:val="center"/>
              <w:rPr>
                <w:rFonts w:ascii="Arial" w:hAnsi="Arial" w:cs="Arial"/>
              </w:rPr>
            </w:pPr>
          </w:p>
          <w:p w14:paraId="656CA254" w14:textId="77777777" w:rsidR="00E322F5" w:rsidRPr="00D571B3" w:rsidRDefault="00E322F5" w:rsidP="00BD40D4">
            <w:pPr>
              <w:spacing w:after="0" w:line="240" w:lineRule="auto"/>
              <w:jc w:val="center"/>
              <w:rPr>
                <w:rFonts w:ascii="Arial" w:hAnsi="Arial" w:cs="Arial"/>
              </w:rPr>
            </w:pPr>
            <w:r w:rsidRPr="00D571B3">
              <w:rPr>
                <w:rFonts w:ascii="Arial" w:hAnsi="Arial" w:cs="Arial"/>
              </w:rPr>
              <w:t>Okvirni troškovnik</w:t>
            </w:r>
          </w:p>
        </w:tc>
        <w:tc>
          <w:tcPr>
            <w:tcW w:w="7966" w:type="dxa"/>
          </w:tcPr>
          <w:p w14:paraId="139C4EA1" w14:textId="77777777" w:rsidR="00E322F5" w:rsidRDefault="00E322F5" w:rsidP="00BD40D4">
            <w:pPr>
              <w:spacing w:after="0" w:line="240" w:lineRule="auto"/>
              <w:rPr>
                <w:rFonts w:ascii="Arial" w:eastAsia="Times New Roman" w:hAnsi="Arial" w:cs="Arial"/>
                <w:lang w:eastAsia="hr-HR"/>
              </w:rPr>
            </w:pPr>
          </w:p>
          <w:p w14:paraId="6E812F5B" w14:textId="77777777" w:rsidR="00E322F5" w:rsidRDefault="00E322F5" w:rsidP="00BD40D4">
            <w:pPr>
              <w:spacing w:after="0" w:line="240" w:lineRule="auto"/>
              <w:rPr>
                <w:rFonts w:ascii="Arial" w:hAnsi="Arial" w:cs="Arial"/>
                <w:sz w:val="24"/>
                <w:szCs w:val="24"/>
              </w:rPr>
            </w:pPr>
            <w:r>
              <w:rPr>
                <w:rFonts w:ascii="Arial" w:hAnsi="Arial" w:cs="Arial"/>
              </w:rPr>
              <w:t xml:space="preserve">Sredstva za nabavu igračaka i didaktičkog materijala uglavnom osigurava škola.                                                                             </w:t>
            </w:r>
          </w:p>
          <w:p w14:paraId="6D02B117" w14:textId="77777777" w:rsidR="00E322F5" w:rsidRPr="007427A1" w:rsidRDefault="00E322F5" w:rsidP="00BD40D4">
            <w:pPr>
              <w:spacing w:after="0" w:line="240" w:lineRule="auto"/>
              <w:rPr>
                <w:rFonts w:ascii="Arial" w:eastAsia="Times New Roman" w:hAnsi="Arial" w:cs="Arial"/>
                <w:lang w:eastAsia="hr-HR"/>
              </w:rPr>
            </w:pPr>
          </w:p>
        </w:tc>
      </w:tr>
      <w:tr w:rsidR="00364874" w:rsidRPr="00D571B3" w14:paraId="761CFFB7" w14:textId="77777777" w:rsidTr="004A7EAF">
        <w:trPr>
          <w:trHeight w:val="1703"/>
        </w:trPr>
        <w:tc>
          <w:tcPr>
            <w:tcW w:w="1378" w:type="dxa"/>
            <w:shd w:val="clear" w:color="auto" w:fill="FFFF99"/>
            <w:vAlign w:val="center"/>
          </w:tcPr>
          <w:p w14:paraId="7F8D53D6" w14:textId="77777777" w:rsidR="00364874" w:rsidRPr="00D571B3" w:rsidRDefault="00364874" w:rsidP="00BD40D4">
            <w:pPr>
              <w:spacing w:after="0" w:line="240" w:lineRule="auto"/>
              <w:jc w:val="center"/>
              <w:rPr>
                <w:rFonts w:ascii="Arial" w:hAnsi="Arial" w:cs="Arial"/>
              </w:rPr>
            </w:pPr>
            <w:r w:rsidRPr="00D571B3">
              <w:rPr>
                <w:rFonts w:ascii="Arial" w:hAnsi="Arial" w:cs="Arial"/>
              </w:rPr>
              <w:t>Način praćenja</w:t>
            </w:r>
          </w:p>
          <w:p w14:paraId="6BD63891" w14:textId="5E13F222" w:rsidR="00364874" w:rsidRPr="00D571B3" w:rsidRDefault="00364874" w:rsidP="004A7EAF">
            <w:pPr>
              <w:spacing w:after="0" w:line="240" w:lineRule="auto"/>
              <w:jc w:val="center"/>
              <w:rPr>
                <w:rFonts w:ascii="Arial" w:hAnsi="Arial" w:cs="Arial"/>
              </w:rPr>
            </w:pPr>
            <w:r w:rsidRPr="00D571B3">
              <w:rPr>
                <w:rFonts w:ascii="Arial" w:hAnsi="Arial" w:cs="Arial"/>
              </w:rPr>
              <w:t>aktivnosti / programa / projekta</w:t>
            </w:r>
          </w:p>
        </w:tc>
        <w:tc>
          <w:tcPr>
            <w:tcW w:w="7966" w:type="dxa"/>
          </w:tcPr>
          <w:p w14:paraId="14450E63" w14:textId="77777777" w:rsidR="00364874" w:rsidRDefault="00364874" w:rsidP="00BD40D4">
            <w:pPr>
              <w:spacing w:after="0" w:line="240" w:lineRule="auto"/>
              <w:rPr>
                <w:rFonts w:ascii="Arial" w:hAnsi="Arial" w:cs="Arial"/>
              </w:rPr>
            </w:pPr>
          </w:p>
          <w:p w14:paraId="2541D34A" w14:textId="77777777" w:rsidR="00364874" w:rsidRDefault="00364874" w:rsidP="00BD40D4">
            <w:pPr>
              <w:spacing w:after="0" w:line="240" w:lineRule="auto"/>
              <w:rPr>
                <w:rFonts w:ascii="Arial" w:hAnsi="Arial" w:cs="Arial"/>
              </w:rPr>
            </w:pPr>
          </w:p>
          <w:p w14:paraId="38459B3F" w14:textId="77777777" w:rsidR="00364874" w:rsidRDefault="00364874" w:rsidP="00BD40D4">
            <w:pPr>
              <w:spacing w:after="0" w:line="240" w:lineRule="auto"/>
              <w:rPr>
                <w:rFonts w:ascii="Arial" w:eastAsia="Times New Roman" w:hAnsi="Arial" w:cs="Arial"/>
                <w:lang w:eastAsia="hr-HR"/>
              </w:rPr>
            </w:pPr>
          </w:p>
          <w:p w14:paraId="61618AF7" w14:textId="77777777" w:rsidR="00364874" w:rsidRPr="00420557" w:rsidRDefault="00364874"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Upitnici, radni listići, </w:t>
            </w:r>
            <w:proofErr w:type="spellStart"/>
            <w:r>
              <w:rPr>
                <w:rFonts w:ascii="Arial" w:eastAsia="Times New Roman" w:hAnsi="Arial" w:cs="Arial"/>
                <w:lang w:eastAsia="hr-HR"/>
              </w:rPr>
              <w:t>smješkići</w:t>
            </w:r>
            <w:proofErr w:type="spellEnd"/>
            <w:r>
              <w:rPr>
                <w:rFonts w:ascii="Arial" w:eastAsia="Times New Roman" w:hAnsi="Arial" w:cs="Arial"/>
                <w:lang w:eastAsia="hr-HR"/>
              </w:rPr>
              <w:t>, povratne informacije.</w:t>
            </w:r>
          </w:p>
        </w:tc>
      </w:tr>
      <w:tr w:rsidR="00E322F5" w:rsidRPr="00D571B3" w14:paraId="59521DD0" w14:textId="77777777" w:rsidTr="00E33589">
        <w:tc>
          <w:tcPr>
            <w:tcW w:w="1378" w:type="dxa"/>
            <w:tcBorders>
              <w:top w:val="single" w:sz="4" w:space="0" w:color="auto"/>
            </w:tcBorders>
            <w:shd w:val="clear" w:color="auto" w:fill="FFFF99"/>
            <w:vAlign w:val="center"/>
          </w:tcPr>
          <w:p w14:paraId="5056E9DB" w14:textId="77777777" w:rsidR="00E322F5" w:rsidRPr="00D571B3" w:rsidRDefault="00E322F5" w:rsidP="00BD40D4">
            <w:pPr>
              <w:spacing w:after="0" w:line="240" w:lineRule="auto"/>
              <w:jc w:val="center"/>
              <w:rPr>
                <w:rFonts w:ascii="Arial" w:hAnsi="Arial" w:cs="Arial"/>
              </w:rPr>
            </w:pPr>
            <w:r w:rsidRPr="00D571B3">
              <w:rPr>
                <w:rFonts w:ascii="Arial" w:hAnsi="Arial" w:cs="Arial"/>
              </w:rPr>
              <w:lastRenderedPageBreak/>
              <w:t>Aktivnost / Program / Projekt</w:t>
            </w:r>
          </w:p>
        </w:tc>
        <w:tc>
          <w:tcPr>
            <w:tcW w:w="7966" w:type="dxa"/>
            <w:tcBorders>
              <w:top w:val="single" w:sz="4" w:space="0" w:color="auto"/>
            </w:tcBorders>
          </w:tcPr>
          <w:p w14:paraId="315661A2" w14:textId="77777777" w:rsidR="00E322F5" w:rsidRDefault="00E322F5" w:rsidP="00BD40D4">
            <w:pPr>
              <w:spacing w:after="0" w:line="240" w:lineRule="auto"/>
              <w:rPr>
                <w:rFonts w:ascii="Arial" w:hAnsi="Arial" w:cs="Arial"/>
                <w:b/>
              </w:rPr>
            </w:pPr>
          </w:p>
          <w:p w14:paraId="59EC4CFB" w14:textId="77777777" w:rsidR="00E322F5" w:rsidRPr="00D571B3" w:rsidRDefault="00E322F5" w:rsidP="00BD40D4">
            <w:pPr>
              <w:spacing w:after="0" w:line="240" w:lineRule="auto"/>
              <w:rPr>
                <w:rFonts w:ascii="Arial" w:hAnsi="Arial" w:cs="Arial"/>
                <w:b/>
              </w:rPr>
            </w:pPr>
            <w:r>
              <w:rPr>
                <w:rFonts w:ascii="Arial" w:hAnsi="Arial" w:cs="Arial"/>
                <w:b/>
              </w:rPr>
              <w:t>Profesionalno informiranje i usmjeravanje učenika</w:t>
            </w:r>
          </w:p>
        </w:tc>
      </w:tr>
      <w:tr w:rsidR="00E322F5" w:rsidRPr="00D571B3" w14:paraId="4C30046D" w14:textId="77777777" w:rsidTr="00E33589">
        <w:tc>
          <w:tcPr>
            <w:tcW w:w="1378" w:type="dxa"/>
            <w:shd w:val="clear" w:color="auto" w:fill="FFFF99"/>
            <w:vAlign w:val="center"/>
          </w:tcPr>
          <w:p w14:paraId="3E4E8C3B" w14:textId="77777777" w:rsidR="00E322F5" w:rsidRPr="00D571B3" w:rsidRDefault="00E322F5" w:rsidP="00BD40D4">
            <w:pPr>
              <w:spacing w:after="0" w:line="240" w:lineRule="auto"/>
              <w:rPr>
                <w:rFonts w:ascii="Arial" w:hAnsi="Arial" w:cs="Arial"/>
              </w:rPr>
            </w:pPr>
          </w:p>
          <w:p w14:paraId="66667AD7" w14:textId="77777777" w:rsidR="00E322F5" w:rsidRPr="00D571B3" w:rsidRDefault="00E322F5" w:rsidP="00BD40D4">
            <w:pPr>
              <w:spacing w:after="0" w:line="240" w:lineRule="auto"/>
              <w:jc w:val="center"/>
              <w:rPr>
                <w:rFonts w:ascii="Arial" w:hAnsi="Arial" w:cs="Arial"/>
              </w:rPr>
            </w:pPr>
            <w:r w:rsidRPr="00D571B3">
              <w:rPr>
                <w:rFonts w:ascii="Arial" w:hAnsi="Arial" w:cs="Arial"/>
              </w:rPr>
              <w:t>Ciljevi</w:t>
            </w:r>
          </w:p>
          <w:p w14:paraId="048367EB" w14:textId="77777777" w:rsidR="00E322F5" w:rsidRPr="00D571B3" w:rsidRDefault="00E322F5" w:rsidP="00BD40D4">
            <w:pPr>
              <w:spacing w:after="0" w:line="240" w:lineRule="auto"/>
              <w:jc w:val="center"/>
              <w:rPr>
                <w:rFonts w:ascii="Arial" w:hAnsi="Arial" w:cs="Arial"/>
              </w:rPr>
            </w:pPr>
          </w:p>
          <w:p w14:paraId="403665BB" w14:textId="77777777" w:rsidR="00E322F5" w:rsidRPr="00D571B3" w:rsidRDefault="00E322F5" w:rsidP="00BD40D4">
            <w:pPr>
              <w:spacing w:after="0" w:line="240" w:lineRule="auto"/>
              <w:rPr>
                <w:rFonts w:ascii="Arial" w:hAnsi="Arial" w:cs="Arial"/>
              </w:rPr>
            </w:pPr>
          </w:p>
        </w:tc>
        <w:tc>
          <w:tcPr>
            <w:tcW w:w="7966" w:type="dxa"/>
          </w:tcPr>
          <w:p w14:paraId="01E99C17" w14:textId="77777777" w:rsidR="00E322F5"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 xml:space="preserve">1) informirati učenike 8. razreda o subjektivnim i objektivnim činiteljima odabira </w:t>
            </w:r>
          </w:p>
          <w:p w14:paraId="7A15DA12" w14:textId="77777777" w:rsidR="00E322F5" w:rsidRPr="00AF617F"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srednje škole te budućeg zvanja;</w:t>
            </w:r>
          </w:p>
          <w:p w14:paraId="335BDBD4" w14:textId="77777777" w:rsidR="00E322F5"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 xml:space="preserve">2) upoznati učenike s vrstama srednjih </w:t>
            </w:r>
            <w:r>
              <w:rPr>
                <w:rFonts w:ascii="Arial" w:eastAsia="Times New Roman" w:hAnsi="Arial" w:cs="Arial"/>
                <w:lang w:eastAsia="hr-HR"/>
              </w:rPr>
              <w:t xml:space="preserve">škola i programima te učeničkim </w:t>
            </w:r>
          </w:p>
          <w:p w14:paraId="660D2529" w14:textId="77777777" w:rsidR="00E322F5"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domovima, bodovnim pragom i predmetima značajnim za upis,</w:t>
            </w:r>
            <w:r>
              <w:rPr>
                <w:rFonts w:ascii="Arial" w:eastAsia="Times New Roman" w:hAnsi="Arial" w:cs="Arial"/>
                <w:lang w:eastAsia="hr-HR"/>
              </w:rPr>
              <w:t xml:space="preserve"> </w:t>
            </w:r>
          </w:p>
          <w:p w14:paraId="21578B3C" w14:textId="77777777" w:rsidR="00E322F5"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 xml:space="preserve">karakteristikama odgovarajućih zvanja, uvjetima upisa te mogućnostima </w:t>
            </w:r>
          </w:p>
          <w:p w14:paraId="36854182" w14:textId="77777777" w:rsidR="00E322F5" w:rsidRPr="00AF617F"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zapošljavanja;</w:t>
            </w:r>
          </w:p>
          <w:p w14:paraId="312EE15C" w14:textId="77777777" w:rsidR="00E322F5"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 xml:space="preserve">3) omogućiti učenicima da pri odabiru srednje škole i programa usklade vlastite </w:t>
            </w:r>
          </w:p>
          <w:p w14:paraId="6E8844AF" w14:textId="77777777" w:rsidR="00E322F5"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želje i interese s potrebnim sposobnostima i mogućnostima</w:t>
            </w:r>
            <w:r>
              <w:rPr>
                <w:rFonts w:ascii="Arial" w:eastAsia="Times New Roman" w:hAnsi="Arial" w:cs="Arial"/>
                <w:lang w:eastAsia="hr-HR"/>
              </w:rPr>
              <w:t xml:space="preserve"> </w:t>
            </w:r>
            <w:r w:rsidRPr="00AF617F">
              <w:rPr>
                <w:rFonts w:ascii="Arial" w:eastAsia="Times New Roman" w:hAnsi="Arial" w:cs="Arial"/>
                <w:lang w:eastAsia="hr-HR"/>
              </w:rPr>
              <w:t xml:space="preserve">daljnjeg </w:t>
            </w:r>
          </w:p>
          <w:p w14:paraId="7CBFEB9A" w14:textId="77777777" w:rsidR="00E322F5" w:rsidRPr="00AF617F"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obrazovanja;</w:t>
            </w:r>
          </w:p>
          <w:p w14:paraId="69BE60DD" w14:textId="77777777" w:rsidR="00E322F5" w:rsidRPr="00AF617F"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4) podijeliti učenicima</w:t>
            </w:r>
            <w:r w:rsidRPr="00AF617F">
              <w:rPr>
                <w:rFonts w:ascii="Arial" w:eastAsia="Times New Roman" w:hAnsi="Arial" w:cs="Arial"/>
                <w:lang w:eastAsia="hr-HR"/>
              </w:rPr>
              <w:t xml:space="preserve"> i upoznati ih s promotivnim brošurama i letcima o</w:t>
            </w:r>
          </w:p>
          <w:p w14:paraId="4796EA1B" w14:textId="77777777" w:rsidR="00E322F5" w:rsidRPr="00AF617F"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 xml:space="preserve">    programima srednjih škola te budućim zvanjima odnosno zanimanjima;</w:t>
            </w:r>
          </w:p>
          <w:p w14:paraId="039FF643" w14:textId="77777777" w:rsidR="00E322F5" w:rsidRPr="00AF617F"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5) anketirati i porazgovarati s učenicima o profesionalnim namjerama;</w:t>
            </w:r>
          </w:p>
          <w:p w14:paraId="2AB723C2" w14:textId="77777777" w:rsidR="00E322F5"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 xml:space="preserve">6) omogućiti učenicima da putem razgovora, pisanih i likovnih radova, natjecanja </w:t>
            </w:r>
          </w:p>
          <w:p w14:paraId="4EE3A4E3" w14:textId="77777777" w:rsidR="00E322F5"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iskažu vlastite interese, sklonosti ili talente važne za</w:t>
            </w:r>
            <w:r>
              <w:rPr>
                <w:rFonts w:ascii="Arial" w:eastAsia="Times New Roman" w:hAnsi="Arial" w:cs="Arial"/>
                <w:lang w:eastAsia="hr-HR"/>
              </w:rPr>
              <w:t xml:space="preserve"> </w:t>
            </w:r>
            <w:r w:rsidRPr="00AF617F">
              <w:rPr>
                <w:rFonts w:ascii="Arial" w:eastAsia="Times New Roman" w:hAnsi="Arial" w:cs="Arial"/>
                <w:lang w:eastAsia="hr-HR"/>
              </w:rPr>
              <w:t xml:space="preserve">odabir daljnjeg </w:t>
            </w:r>
          </w:p>
          <w:p w14:paraId="0E398963" w14:textId="77777777" w:rsidR="00E322F5" w:rsidRPr="00AF617F"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obrazovanja, zvanja odnosno profesije;</w:t>
            </w:r>
          </w:p>
          <w:p w14:paraId="5058442D" w14:textId="77777777" w:rsidR="00E322F5"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 xml:space="preserve">7) organizirati posjete učenika srednjim školama radi upoznavanja s programima </w:t>
            </w:r>
          </w:p>
          <w:p w14:paraId="653C4870" w14:textId="77777777" w:rsidR="00E322F5"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za buduća zvanja te učeničkom domu, po potrebi i</w:t>
            </w:r>
            <w:r>
              <w:rPr>
                <w:rFonts w:ascii="Arial" w:eastAsia="Times New Roman" w:hAnsi="Arial" w:cs="Arial"/>
                <w:lang w:eastAsia="hr-HR"/>
              </w:rPr>
              <w:t xml:space="preserve"> </w:t>
            </w:r>
            <w:r w:rsidRPr="00AF617F">
              <w:rPr>
                <w:rFonts w:ascii="Arial" w:eastAsia="Times New Roman" w:hAnsi="Arial" w:cs="Arial"/>
                <w:lang w:eastAsia="hr-HR"/>
              </w:rPr>
              <w:t xml:space="preserve">određenim tvrtkama i </w:t>
            </w:r>
          </w:p>
          <w:p w14:paraId="54B3E593" w14:textId="77777777" w:rsidR="00E322F5"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 xml:space="preserve">institucijama, kao i omogućiti gostovanje predstavnika srednjih škola, učeničkih </w:t>
            </w:r>
          </w:p>
          <w:p w14:paraId="147B2008" w14:textId="77777777" w:rsidR="00E322F5" w:rsidRPr="00AF617F"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domova, tvrtki ili institucija u</w:t>
            </w:r>
            <w:r>
              <w:rPr>
                <w:rFonts w:ascii="Arial" w:eastAsia="Times New Roman" w:hAnsi="Arial" w:cs="Arial"/>
                <w:lang w:eastAsia="hr-HR"/>
              </w:rPr>
              <w:t xml:space="preserve"> našoj školi (ovisno o epidemiološkoj situaciji)</w:t>
            </w:r>
          </w:p>
          <w:p w14:paraId="52888E66" w14:textId="77777777" w:rsidR="00E322F5"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 xml:space="preserve">8) učenicima i njihovim roditeljima dati pravovremene i korisne informacije radi </w:t>
            </w:r>
          </w:p>
          <w:p w14:paraId="5BCBC16F" w14:textId="77777777" w:rsidR="00E322F5" w:rsidRPr="00AF617F"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kvalitetnog odabira srednje škole i budućeg zvanja;</w:t>
            </w:r>
          </w:p>
          <w:p w14:paraId="32C8AC1F" w14:textId="77777777" w:rsidR="00E322F5" w:rsidRPr="00AF617F"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9) upoznati učenike s državnom maturom i završnim ispitom u srednjoj školi te istaknuti potrebu cjeloživotnog učenja kao i mogućnost</w:t>
            </w:r>
          </w:p>
          <w:p w14:paraId="577FF136" w14:textId="77777777" w:rsidR="00E322F5" w:rsidRPr="00AF617F"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 xml:space="preserve">    dokvalifikacije i prekvalifikacije</w:t>
            </w:r>
          </w:p>
          <w:p w14:paraId="62557730" w14:textId="77777777" w:rsidR="00E322F5"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 xml:space="preserve">10) upoznati učenike i roditelje s postupcima elektroničkih prijava za upis u </w:t>
            </w:r>
          </w:p>
          <w:p w14:paraId="03CA4CB9" w14:textId="77777777" w:rsidR="00E322F5" w:rsidRPr="00AF617F"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srednje škole;</w:t>
            </w:r>
          </w:p>
          <w:p w14:paraId="02EE1859" w14:textId="77777777" w:rsidR="00E322F5" w:rsidRDefault="00E322F5" w:rsidP="00BD40D4">
            <w:pPr>
              <w:spacing w:after="0" w:line="240" w:lineRule="auto"/>
              <w:rPr>
                <w:rFonts w:ascii="Arial" w:eastAsia="Times New Roman" w:hAnsi="Arial" w:cs="Arial"/>
                <w:lang w:eastAsia="hr-HR"/>
              </w:rPr>
            </w:pPr>
            <w:r w:rsidRPr="00AF617F">
              <w:rPr>
                <w:rFonts w:ascii="Arial" w:eastAsia="Times New Roman" w:hAnsi="Arial" w:cs="Arial"/>
                <w:lang w:eastAsia="hr-HR"/>
              </w:rPr>
              <w:t xml:space="preserve">11) pomoći učenicima s posebnim potrebama pri odabiru primjerenih programa </w:t>
            </w:r>
          </w:p>
          <w:p w14:paraId="0328B839" w14:textId="77777777" w:rsidR="00E322F5" w:rsidRPr="004E7654"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 xml:space="preserve">      </w:t>
            </w:r>
            <w:r w:rsidRPr="00AF617F">
              <w:rPr>
                <w:rFonts w:ascii="Arial" w:eastAsia="Times New Roman" w:hAnsi="Arial" w:cs="Arial"/>
                <w:lang w:eastAsia="hr-HR"/>
              </w:rPr>
              <w:t>SŠ u suradnji za Hrvatskim zavodom za zapošljavanje</w:t>
            </w:r>
          </w:p>
        </w:tc>
      </w:tr>
      <w:tr w:rsidR="00E322F5" w:rsidRPr="00D571B3" w14:paraId="0B152E4E" w14:textId="77777777" w:rsidTr="00E33589">
        <w:tc>
          <w:tcPr>
            <w:tcW w:w="1378" w:type="dxa"/>
            <w:shd w:val="clear" w:color="auto" w:fill="FFFF99"/>
            <w:vAlign w:val="center"/>
          </w:tcPr>
          <w:p w14:paraId="6926B064" w14:textId="77777777" w:rsidR="00E322F5" w:rsidRPr="00D571B3" w:rsidRDefault="00E322F5" w:rsidP="00BD40D4">
            <w:pPr>
              <w:spacing w:after="0" w:line="240" w:lineRule="auto"/>
              <w:jc w:val="center"/>
              <w:rPr>
                <w:rFonts w:ascii="Arial" w:hAnsi="Arial" w:cs="Arial"/>
              </w:rPr>
            </w:pPr>
            <w:r w:rsidRPr="00D571B3">
              <w:rPr>
                <w:rFonts w:ascii="Arial" w:hAnsi="Arial" w:cs="Arial"/>
              </w:rPr>
              <w:t>Namjena</w:t>
            </w:r>
          </w:p>
        </w:tc>
        <w:tc>
          <w:tcPr>
            <w:tcW w:w="7966" w:type="dxa"/>
          </w:tcPr>
          <w:p w14:paraId="0C49ECFC" w14:textId="77777777" w:rsidR="00E322F5" w:rsidRPr="0067677D"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P</w:t>
            </w:r>
            <w:r w:rsidRPr="00AF617F">
              <w:rPr>
                <w:rFonts w:ascii="Arial" w:eastAsia="Times New Roman" w:hAnsi="Arial" w:cs="Arial"/>
                <w:lang w:eastAsia="hr-HR"/>
              </w:rPr>
              <w:t>rofesionalno informiranje i usmjeravanje namijenjeno je ponajprije učenicima 8. razreda sa svrhom uspješnog odabira programa srednje</w:t>
            </w:r>
            <w:r>
              <w:rPr>
                <w:rFonts w:ascii="Arial" w:eastAsia="Times New Roman" w:hAnsi="Arial" w:cs="Arial"/>
                <w:lang w:eastAsia="hr-HR"/>
              </w:rPr>
              <w:t xml:space="preserve"> </w:t>
            </w:r>
            <w:r w:rsidRPr="00AF617F">
              <w:rPr>
                <w:rFonts w:ascii="Arial" w:eastAsia="Times New Roman" w:hAnsi="Arial" w:cs="Arial"/>
                <w:lang w:eastAsia="hr-HR"/>
              </w:rPr>
              <w:t>škole odnosno budućeg zvanja</w:t>
            </w:r>
            <w:r>
              <w:rPr>
                <w:rFonts w:ascii="Arial" w:eastAsia="Times New Roman" w:hAnsi="Arial" w:cs="Arial"/>
                <w:lang w:eastAsia="hr-HR"/>
              </w:rPr>
              <w:t>.</w:t>
            </w:r>
          </w:p>
        </w:tc>
      </w:tr>
      <w:tr w:rsidR="00E322F5" w:rsidRPr="00D571B3" w14:paraId="239E2DF2" w14:textId="77777777" w:rsidTr="00E33589">
        <w:tc>
          <w:tcPr>
            <w:tcW w:w="1378" w:type="dxa"/>
            <w:shd w:val="clear" w:color="auto" w:fill="FFFF99"/>
            <w:vAlign w:val="center"/>
          </w:tcPr>
          <w:p w14:paraId="469E2700" w14:textId="77777777" w:rsidR="00E322F5" w:rsidRPr="00D571B3" w:rsidRDefault="00E322F5" w:rsidP="00BD40D4">
            <w:pPr>
              <w:spacing w:after="0" w:line="240" w:lineRule="auto"/>
              <w:jc w:val="center"/>
              <w:rPr>
                <w:rFonts w:ascii="Arial" w:hAnsi="Arial" w:cs="Arial"/>
              </w:rPr>
            </w:pPr>
            <w:r w:rsidRPr="00D571B3">
              <w:rPr>
                <w:rFonts w:ascii="Arial" w:hAnsi="Arial" w:cs="Arial"/>
              </w:rPr>
              <w:t>Nositelj(i)</w:t>
            </w:r>
          </w:p>
        </w:tc>
        <w:tc>
          <w:tcPr>
            <w:tcW w:w="7966" w:type="dxa"/>
          </w:tcPr>
          <w:p w14:paraId="3C4AFB79" w14:textId="088829B4" w:rsidR="00E322F5" w:rsidRPr="00D571B3" w:rsidRDefault="00E322F5" w:rsidP="00BD40D4">
            <w:pPr>
              <w:spacing w:after="0" w:line="240" w:lineRule="auto"/>
              <w:rPr>
                <w:rFonts w:ascii="Arial" w:hAnsi="Arial" w:cs="Arial"/>
              </w:rPr>
            </w:pPr>
            <w:r>
              <w:rPr>
                <w:rFonts w:ascii="Arial" w:hAnsi="Arial" w:cs="Arial"/>
              </w:rPr>
              <w:t>Stručni suradnici</w:t>
            </w:r>
            <w:r w:rsidR="00045C78">
              <w:rPr>
                <w:rFonts w:ascii="Arial" w:hAnsi="Arial" w:cs="Arial"/>
              </w:rPr>
              <w:t xml:space="preserve"> </w:t>
            </w:r>
            <w:r>
              <w:rPr>
                <w:rFonts w:ascii="Arial" w:hAnsi="Arial" w:cs="Arial"/>
              </w:rPr>
              <w:t>i razrednici ponajprije 8. razreda.</w:t>
            </w:r>
          </w:p>
        </w:tc>
      </w:tr>
      <w:tr w:rsidR="00E322F5" w:rsidRPr="00D571B3" w14:paraId="7A5C9A19" w14:textId="77777777" w:rsidTr="00E33589">
        <w:trPr>
          <w:trHeight w:val="48"/>
        </w:trPr>
        <w:tc>
          <w:tcPr>
            <w:tcW w:w="1378" w:type="dxa"/>
            <w:shd w:val="clear" w:color="auto" w:fill="FFFF99"/>
            <w:vAlign w:val="center"/>
          </w:tcPr>
          <w:p w14:paraId="0655605A" w14:textId="77777777" w:rsidR="00E322F5" w:rsidRPr="00D571B3" w:rsidRDefault="00E322F5" w:rsidP="00BD40D4">
            <w:pPr>
              <w:spacing w:after="0" w:line="240" w:lineRule="auto"/>
              <w:jc w:val="center"/>
              <w:rPr>
                <w:rFonts w:ascii="Arial" w:hAnsi="Arial" w:cs="Arial"/>
              </w:rPr>
            </w:pPr>
            <w:r w:rsidRPr="00D571B3">
              <w:rPr>
                <w:rFonts w:ascii="Arial" w:hAnsi="Arial" w:cs="Arial"/>
              </w:rPr>
              <w:t>Način realizacije</w:t>
            </w:r>
          </w:p>
        </w:tc>
        <w:tc>
          <w:tcPr>
            <w:tcW w:w="7966" w:type="dxa"/>
          </w:tcPr>
          <w:p w14:paraId="145E2275" w14:textId="77777777" w:rsidR="00E322F5" w:rsidRPr="005209E5"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R</w:t>
            </w:r>
            <w:r w:rsidRPr="004C55CB">
              <w:rPr>
                <w:rFonts w:ascii="Arial" w:eastAsia="Times New Roman" w:hAnsi="Arial" w:cs="Arial"/>
                <w:lang w:eastAsia="hr-HR"/>
              </w:rPr>
              <w:t xml:space="preserve">azgovori, informiranje, savjetovanje, pisano, scensko i likovno izražavanje kroz različite oblike nastave, anketiranje, </w:t>
            </w:r>
            <w:r>
              <w:rPr>
                <w:rFonts w:ascii="Arial" w:eastAsia="Times New Roman" w:hAnsi="Arial" w:cs="Arial"/>
                <w:lang w:eastAsia="hr-HR"/>
              </w:rPr>
              <w:t xml:space="preserve">mogući </w:t>
            </w:r>
            <w:r w:rsidRPr="004C55CB">
              <w:rPr>
                <w:rFonts w:ascii="Arial" w:eastAsia="Times New Roman" w:hAnsi="Arial" w:cs="Arial"/>
                <w:lang w:eastAsia="hr-HR"/>
              </w:rPr>
              <w:t>posjeti srednjim školama, učeničkim domovima, poduzećima ili odgovarajućim ustanovama</w:t>
            </w:r>
            <w:r>
              <w:rPr>
                <w:rFonts w:ascii="Arial" w:eastAsia="Times New Roman" w:hAnsi="Arial" w:cs="Arial"/>
                <w:lang w:eastAsia="hr-HR"/>
              </w:rPr>
              <w:t xml:space="preserve"> te </w:t>
            </w:r>
            <w:r w:rsidRPr="004C55CB">
              <w:rPr>
                <w:rFonts w:ascii="Arial" w:eastAsia="Times New Roman" w:hAnsi="Arial" w:cs="Arial"/>
                <w:lang w:eastAsia="hr-HR"/>
              </w:rPr>
              <w:t>gostovanje predstavnika srednjih</w:t>
            </w:r>
            <w:r>
              <w:rPr>
                <w:rFonts w:ascii="Arial" w:eastAsia="Times New Roman" w:hAnsi="Arial" w:cs="Arial"/>
                <w:lang w:eastAsia="hr-HR"/>
              </w:rPr>
              <w:t xml:space="preserve"> </w:t>
            </w:r>
            <w:r w:rsidRPr="004C55CB">
              <w:rPr>
                <w:rFonts w:ascii="Arial" w:eastAsia="Times New Roman" w:hAnsi="Arial" w:cs="Arial"/>
                <w:lang w:eastAsia="hr-HR"/>
              </w:rPr>
              <w:t>škola te raznih stručnjaka u školi</w:t>
            </w:r>
            <w:r w:rsidR="00A6465E">
              <w:rPr>
                <w:rFonts w:ascii="Arial" w:eastAsia="Times New Roman" w:hAnsi="Arial" w:cs="Arial"/>
                <w:lang w:eastAsia="hr-HR"/>
              </w:rPr>
              <w:t>,</w:t>
            </w:r>
            <w:r w:rsidRPr="004C55CB">
              <w:rPr>
                <w:rFonts w:ascii="Arial" w:eastAsia="Times New Roman" w:hAnsi="Arial" w:cs="Arial"/>
                <w:lang w:eastAsia="hr-HR"/>
              </w:rPr>
              <w:t xml:space="preserve"> korištenje promotivnih letaka i brošura, izrada panoa, aktivnosti na satovima razrednog odjela,</w:t>
            </w:r>
            <w:r>
              <w:rPr>
                <w:rFonts w:ascii="Arial" w:eastAsia="Times New Roman" w:hAnsi="Arial" w:cs="Arial"/>
                <w:lang w:eastAsia="hr-HR"/>
              </w:rPr>
              <w:t xml:space="preserve"> </w:t>
            </w:r>
            <w:r w:rsidRPr="004C55CB">
              <w:rPr>
                <w:rFonts w:ascii="Arial" w:eastAsia="Times New Roman" w:hAnsi="Arial" w:cs="Arial"/>
                <w:lang w:eastAsia="hr-HR"/>
              </w:rPr>
              <w:t>roditeljski sastanci, upoznavanje učenika i roditelja s postupcima elektroničkih prijava i upisa u srednje škole</w:t>
            </w:r>
            <w:r>
              <w:rPr>
                <w:rFonts w:ascii="Arial" w:eastAsia="Times New Roman" w:hAnsi="Arial" w:cs="Arial"/>
                <w:lang w:eastAsia="hr-HR"/>
              </w:rPr>
              <w:t>.</w:t>
            </w:r>
          </w:p>
        </w:tc>
      </w:tr>
      <w:tr w:rsidR="00E322F5" w:rsidRPr="00D571B3" w14:paraId="26715C87" w14:textId="77777777" w:rsidTr="00E33589">
        <w:tc>
          <w:tcPr>
            <w:tcW w:w="1378" w:type="dxa"/>
            <w:shd w:val="clear" w:color="auto" w:fill="FFFF99"/>
            <w:vAlign w:val="center"/>
          </w:tcPr>
          <w:p w14:paraId="4D90A8BE" w14:textId="77777777" w:rsidR="00E322F5" w:rsidRPr="00D571B3" w:rsidRDefault="00E322F5" w:rsidP="00BD40D4">
            <w:pPr>
              <w:spacing w:after="0" w:line="240" w:lineRule="auto"/>
              <w:jc w:val="center"/>
              <w:rPr>
                <w:rFonts w:ascii="Arial" w:hAnsi="Arial" w:cs="Arial"/>
              </w:rPr>
            </w:pPr>
            <w:proofErr w:type="spellStart"/>
            <w:r w:rsidRPr="00D571B3">
              <w:rPr>
                <w:rFonts w:ascii="Arial" w:hAnsi="Arial" w:cs="Arial"/>
              </w:rPr>
              <w:t>Vremenik</w:t>
            </w:r>
            <w:proofErr w:type="spellEnd"/>
          </w:p>
        </w:tc>
        <w:tc>
          <w:tcPr>
            <w:tcW w:w="7966" w:type="dxa"/>
          </w:tcPr>
          <w:p w14:paraId="41A65E02" w14:textId="77777777" w:rsidR="00E322F5" w:rsidRPr="005209E5" w:rsidRDefault="00E322F5" w:rsidP="00BD40D4">
            <w:pPr>
              <w:spacing w:after="0" w:line="240" w:lineRule="auto"/>
              <w:rPr>
                <w:rFonts w:ascii="Arial" w:hAnsi="Arial" w:cs="Arial"/>
                <w:sz w:val="24"/>
                <w:szCs w:val="24"/>
              </w:rPr>
            </w:pPr>
            <w:r>
              <w:rPr>
                <w:rFonts w:ascii="Arial" w:hAnsi="Arial" w:cs="Arial"/>
              </w:rPr>
              <w:t>Tijekom školske godine prema planu profesionalnog informiranja i usmjeravanja učenika.</w:t>
            </w:r>
          </w:p>
        </w:tc>
      </w:tr>
      <w:tr w:rsidR="00E322F5" w:rsidRPr="00D571B3" w14:paraId="0F1559AD" w14:textId="77777777" w:rsidTr="00E33589">
        <w:tc>
          <w:tcPr>
            <w:tcW w:w="1378" w:type="dxa"/>
            <w:shd w:val="clear" w:color="auto" w:fill="FFFF99"/>
            <w:vAlign w:val="center"/>
          </w:tcPr>
          <w:p w14:paraId="65F76CCD" w14:textId="77777777" w:rsidR="00E322F5" w:rsidRPr="00D571B3" w:rsidRDefault="00E322F5" w:rsidP="00B17096">
            <w:pPr>
              <w:spacing w:after="0" w:line="240" w:lineRule="auto"/>
              <w:rPr>
                <w:rFonts w:ascii="Arial" w:hAnsi="Arial" w:cs="Arial"/>
              </w:rPr>
            </w:pPr>
            <w:r w:rsidRPr="00D571B3">
              <w:rPr>
                <w:rFonts w:ascii="Arial" w:hAnsi="Arial" w:cs="Arial"/>
              </w:rPr>
              <w:t>Okvirni troškovnik</w:t>
            </w:r>
          </w:p>
        </w:tc>
        <w:tc>
          <w:tcPr>
            <w:tcW w:w="7966" w:type="dxa"/>
          </w:tcPr>
          <w:p w14:paraId="6015D26E" w14:textId="77777777" w:rsidR="00E322F5" w:rsidRDefault="00E322F5" w:rsidP="00BD40D4">
            <w:pPr>
              <w:spacing w:after="0" w:line="240" w:lineRule="auto"/>
              <w:rPr>
                <w:rFonts w:ascii="Arial" w:hAnsi="Arial" w:cs="Arial"/>
              </w:rPr>
            </w:pPr>
            <w:r>
              <w:rPr>
                <w:rFonts w:ascii="Arial" w:hAnsi="Arial" w:cs="Arial"/>
              </w:rPr>
              <w:t>Troškovi kopiranja promotivnog materijala o programima srednjih škola (oko 15 eura).</w:t>
            </w:r>
          </w:p>
          <w:p w14:paraId="4036BD9F" w14:textId="77777777" w:rsidR="00E322F5" w:rsidRPr="008C3AC1" w:rsidRDefault="00E322F5" w:rsidP="00BD40D4">
            <w:pPr>
              <w:spacing w:after="0" w:line="240" w:lineRule="auto"/>
              <w:rPr>
                <w:rFonts w:ascii="Arial" w:hAnsi="Arial" w:cs="Arial"/>
              </w:rPr>
            </w:pPr>
          </w:p>
        </w:tc>
      </w:tr>
      <w:tr w:rsidR="00E322F5" w:rsidRPr="00D571B3" w14:paraId="0EC2F0BE" w14:textId="77777777" w:rsidTr="00E33589">
        <w:trPr>
          <w:trHeight w:val="48"/>
        </w:trPr>
        <w:tc>
          <w:tcPr>
            <w:tcW w:w="1378" w:type="dxa"/>
            <w:shd w:val="clear" w:color="auto" w:fill="FFFF99"/>
            <w:vAlign w:val="center"/>
          </w:tcPr>
          <w:p w14:paraId="36B2334E" w14:textId="6AFBFC55" w:rsidR="00E322F5" w:rsidRPr="00D571B3" w:rsidRDefault="00E322F5" w:rsidP="00B42340">
            <w:pPr>
              <w:spacing w:after="0" w:line="240" w:lineRule="auto"/>
              <w:jc w:val="center"/>
              <w:rPr>
                <w:rFonts w:ascii="Arial" w:hAnsi="Arial" w:cs="Arial"/>
              </w:rPr>
            </w:pPr>
            <w:r w:rsidRPr="00D571B3">
              <w:rPr>
                <w:rFonts w:ascii="Arial" w:hAnsi="Arial" w:cs="Arial"/>
              </w:rPr>
              <w:t>Način praćenja</w:t>
            </w:r>
          </w:p>
        </w:tc>
        <w:tc>
          <w:tcPr>
            <w:tcW w:w="7966" w:type="dxa"/>
          </w:tcPr>
          <w:p w14:paraId="269A768E" w14:textId="600C3969" w:rsidR="00E322F5" w:rsidRPr="00420557" w:rsidRDefault="00E322F5" w:rsidP="00BD40D4">
            <w:pPr>
              <w:spacing w:after="0" w:line="240" w:lineRule="auto"/>
              <w:rPr>
                <w:rFonts w:ascii="Arial" w:eastAsia="Times New Roman" w:hAnsi="Arial" w:cs="Arial"/>
                <w:lang w:eastAsia="hr-HR"/>
              </w:rPr>
            </w:pPr>
            <w:r>
              <w:rPr>
                <w:rFonts w:ascii="Arial" w:eastAsia="Times New Roman" w:hAnsi="Arial" w:cs="Arial"/>
                <w:lang w:eastAsia="hr-HR"/>
              </w:rPr>
              <w:t>P</w:t>
            </w:r>
            <w:r w:rsidRPr="005209E5">
              <w:rPr>
                <w:rFonts w:ascii="Arial" w:eastAsia="Times New Roman" w:hAnsi="Arial" w:cs="Arial"/>
                <w:lang w:eastAsia="hr-HR"/>
              </w:rPr>
              <w:t>ovratne informacije učenika i roditelja o interesima, sklono</w:t>
            </w:r>
            <w:r>
              <w:rPr>
                <w:rFonts w:ascii="Arial" w:eastAsia="Times New Roman" w:hAnsi="Arial" w:cs="Arial"/>
                <w:lang w:eastAsia="hr-HR"/>
              </w:rPr>
              <w:t xml:space="preserve">stima i sposobnostima, </w:t>
            </w:r>
            <w:r w:rsidRPr="005209E5">
              <w:rPr>
                <w:rFonts w:ascii="Arial" w:eastAsia="Times New Roman" w:hAnsi="Arial" w:cs="Arial"/>
                <w:lang w:eastAsia="hr-HR"/>
              </w:rPr>
              <w:t>ocjene kao bodovi, uspjeh u re</w:t>
            </w:r>
            <w:r>
              <w:rPr>
                <w:rFonts w:ascii="Arial" w:eastAsia="Times New Roman" w:hAnsi="Arial" w:cs="Arial"/>
                <w:lang w:eastAsia="hr-HR"/>
              </w:rPr>
              <w:t xml:space="preserve">levantnim predmetima te na </w:t>
            </w:r>
            <w:r w:rsidRPr="005209E5">
              <w:rPr>
                <w:rFonts w:ascii="Arial" w:eastAsia="Times New Roman" w:hAnsi="Arial" w:cs="Arial"/>
                <w:lang w:eastAsia="hr-HR"/>
              </w:rPr>
              <w:t xml:space="preserve"> natjecanjim</w:t>
            </w:r>
            <w:r>
              <w:rPr>
                <w:rFonts w:ascii="Arial" w:eastAsia="Times New Roman" w:hAnsi="Arial" w:cs="Arial"/>
                <w:lang w:eastAsia="hr-HR"/>
              </w:rPr>
              <w:t>a.</w:t>
            </w:r>
          </w:p>
        </w:tc>
      </w:tr>
    </w:tbl>
    <w:p w14:paraId="679A639E" w14:textId="77777777" w:rsidR="003B4980" w:rsidRDefault="003B4980" w:rsidP="00C008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966"/>
      </w:tblGrid>
      <w:tr w:rsidR="000C6181" w:rsidRPr="00D571B3" w14:paraId="16413F41" w14:textId="77777777" w:rsidTr="00BD40D4">
        <w:tc>
          <w:tcPr>
            <w:tcW w:w="1384" w:type="dxa"/>
            <w:shd w:val="clear" w:color="auto" w:fill="FFFF99"/>
            <w:vAlign w:val="center"/>
          </w:tcPr>
          <w:p w14:paraId="28EC7FE3" w14:textId="77777777" w:rsidR="000C6181" w:rsidRPr="00D571B3" w:rsidRDefault="000C6181" w:rsidP="00BD40D4">
            <w:pPr>
              <w:spacing w:after="0" w:line="240" w:lineRule="auto"/>
              <w:jc w:val="center"/>
              <w:rPr>
                <w:rFonts w:ascii="Arial" w:hAnsi="Arial" w:cs="Arial"/>
              </w:rPr>
            </w:pPr>
            <w:r w:rsidRPr="00D571B3">
              <w:rPr>
                <w:rFonts w:ascii="Arial" w:hAnsi="Arial" w:cs="Arial"/>
              </w:rPr>
              <w:lastRenderedPageBreak/>
              <w:t>Aktivnost / Program / Projekt</w:t>
            </w:r>
          </w:p>
        </w:tc>
        <w:tc>
          <w:tcPr>
            <w:tcW w:w="8186" w:type="dxa"/>
          </w:tcPr>
          <w:p w14:paraId="13F2F8FD" w14:textId="77777777" w:rsidR="000C6181" w:rsidRDefault="000C6181" w:rsidP="00BD40D4">
            <w:pPr>
              <w:spacing w:after="0" w:line="240" w:lineRule="auto"/>
              <w:rPr>
                <w:rFonts w:ascii="Arial" w:hAnsi="Arial" w:cs="Arial"/>
                <w:b/>
              </w:rPr>
            </w:pPr>
          </w:p>
          <w:p w14:paraId="6B46CD5C" w14:textId="77777777" w:rsidR="000C6181" w:rsidRPr="00D571B3" w:rsidRDefault="000C6181" w:rsidP="00BD40D4">
            <w:pPr>
              <w:spacing w:after="0" w:line="240" w:lineRule="auto"/>
              <w:rPr>
                <w:rFonts w:ascii="Arial" w:hAnsi="Arial" w:cs="Arial"/>
                <w:b/>
              </w:rPr>
            </w:pPr>
            <w:r>
              <w:rPr>
                <w:rFonts w:ascii="Arial" w:hAnsi="Arial" w:cs="Arial"/>
                <w:b/>
              </w:rPr>
              <w:t>Vježba evakuacije i spašavanja</w:t>
            </w:r>
          </w:p>
        </w:tc>
      </w:tr>
      <w:tr w:rsidR="000C6181" w:rsidRPr="00D571B3" w14:paraId="41B43165" w14:textId="77777777" w:rsidTr="00BD40D4">
        <w:tc>
          <w:tcPr>
            <w:tcW w:w="1384" w:type="dxa"/>
            <w:shd w:val="clear" w:color="auto" w:fill="FFFF99"/>
            <w:vAlign w:val="center"/>
          </w:tcPr>
          <w:p w14:paraId="60246BC4" w14:textId="77777777" w:rsidR="000C6181" w:rsidRPr="00D571B3" w:rsidRDefault="000C6181" w:rsidP="00BD40D4">
            <w:pPr>
              <w:spacing w:after="0" w:line="240" w:lineRule="auto"/>
              <w:rPr>
                <w:rFonts w:ascii="Arial" w:hAnsi="Arial" w:cs="Arial"/>
              </w:rPr>
            </w:pPr>
          </w:p>
          <w:p w14:paraId="70471F28" w14:textId="77777777" w:rsidR="000C6181" w:rsidRDefault="000C6181" w:rsidP="00BD40D4">
            <w:pPr>
              <w:spacing w:after="0" w:line="240" w:lineRule="auto"/>
              <w:jc w:val="center"/>
              <w:rPr>
                <w:rFonts w:ascii="Arial" w:hAnsi="Arial" w:cs="Arial"/>
              </w:rPr>
            </w:pPr>
          </w:p>
          <w:p w14:paraId="73834361" w14:textId="77777777" w:rsidR="000C6181" w:rsidRDefault="000C6181" w:rsidP="00BD40D4">
            <w:pPr>
              <w:spacing w:after="0" w:line="240" w:lineRule="auto"/>
              <w:jc w:val="center"/>
              <w:rPr>
                <w:rFonts w:ascii="Arial" w:hAnsi="Arial" w:cs="Arial"/>
              </w:rPr>
            </w:pPr>
          </w:p>
          <w:p w14:paraId="0DBCD834" w14:textId="77777777" w:rsidR="000C6181" w:rsidRPr="00D571B3" w:rsidRDefault="000C6181" w:rsidP="00BD40D4">
            <w:pPr>
              <w:spacing w:after="0" w:line="240" w:lineRule="auto"/>
              <w:jc w:val="center"/>
              <w:rPr>
                <w:rFonts w:ascii="Arial" w:hAnsi="Arial" w:cs="Arial"/>
              </w:rPr>
            </w:pPr>
            <w:r w:rsidRPr="00D571B3">
              <w:rPr>
                <w:rFonts w:ascii="Arial" w:hAnsi="Arial" w:cs="Arial"/>
              </w:rPr>
              <w:t>Ciljevi</w:t>
            </w:r>
          </w:p>
          <w:p w14:paraId="20BEEF07" w14:textId="77777777" w:rsidR="000C6181" w:rsidRPr="00D571B3" w:rsidRDefault="000C6181" w:rsidP="00BD40D4">
            <w:pPr>
              <w:spacing w:after="0" w:line="240" w:lineRule="auto"/>
              <w:jc w:val="center"/>
              <w:rPr>
                <w:rFonts w:ascii="Arial" w:hAnsi="Arial" w:cs="Arial"/>
              </w:rPr>
            </w:pPr>
          </w:p>
          <w:p w14:paraId="57E4927E" w14:textId="77777777" w:rsidR="000C6181" w:rsidRPr="00D571B3" w:rsidRDefault="000C6181" w:rsidP="00BD40D4">
            <w:pPr>
              <w:spacing w:after="0" w:line="240" w:lineRule="auto"/>
              <w:jc w:val="center"/>
              <w:rPr>
                <w:rFonts w:ascii="Arial" w:hAnsi="Arial" w:cs="Arial"/>
              </w:rPr>
            </w:pPr>
          </w:p>
          <w:p w14:paraId="76D4D964" w14:textId="77777777" w:rsidR="000C6181" w:rsidRPr="00D571B3" w:rsidRDefault="000C6181" w:rsidP="00BD40D4">
            <w:pPr>
              <w:spacing w:after="0" w:line="240" w:lineRule="auto"/>
              <w:rPr>
                <w:rFonts w:ascii="Arial" w:hAnsi="Arial" w:cs="Arial"/>
              </w:rPr>
            </w:pPr>
          </w:p>
        </w:tc>
        <w:tc>
          <w:tcPr>
            <w:tcW w:w="8186" w:type="dxa"/>
          </w:tcPr>
          <w:p w14:paraId="5EA4C790" w14:textId="77777777" w:rsidR="000C6181" w:rsidRDefault="000C6181" w:rsidP="00BD40D4">
            <w:pPr>
              <w:pStyle w:val="Odlomakpopisa"/>
              <w:spacing w:after="0" w:line="240" w:lineRule="auto"/>
              <w:ind w:left="0"/>
              <w:rPr>
                <w:rFonts w:ascii="Arial" w:hAnsi="Arial" w:cs="Arial"/>
              </w:rPr>
            </w:pPr>
          </w:p>
          <w:p w14:paraId="7288D16D" w14:textId="77777777" w:rsidR="000C6181" w:rsidRDefault="000C6181" w:rsidP="00BD40D4">
            <w:pPr>
              <w:pStyle w:val="Odlomakpopisa"/>
              <w:spacing w:after="0" w:line="240" w:lineRule="auto"/>
              <w:ind w:left="0"/>
              <w:rPr>
                <w:rFonts w:ascii="Arial" w:hAnsi="Arial" w:cs="Arial"/>
              </w:rPr>
            </w:pPr>
            <w:r>
              <w:rPr>
                <w:rFonts w:ascii="Arial" w:hAnsi="Arial" w:cs="Arial"/>
              </w:rPr>
              <w:t xml:space="preserve">1. Isplanirati i provesti vježbu evakuacije i spašavanja u slučaju elementarne </w:t>
            </w:r>
          </w:p>
          <w:p w14:paraId="05D734F1" w14:textId="77777777" w:rsidR="000C6181" w:rsidRDefault="000C6181" w:rsidP="00BD40D4">
            <w:pPr>
              <w:pStyle w:val="Odlomakpopisa"/>
              <w:spacing w:after="0" w:line="240" w:lineRule="auto"/>
              <w:ind w:left="0"/>
              <w:rPr>
                <w:rFonts w:ascii="Arial" w:hAnsi="Arial" w:cs="Arial"/>
              </w:rPr>
            </w:pPr>
            <w:r>
              <w:rPr>
                <w:rFonts w:ascii="Arial" w:hAnsi="Arial" w:cs="Arial"/>
              </w:rPr>
              <w:t xml:space="preserve">    nepogode.</w:t>
            </w:r>
          </w:p>
          <w:p w14:paraId="2C16BC39" w14:textId="77777777" w:rsidR="000C6181" w:rsidRDefault="000C6181" w:rsidP="00BD40D4">
            <w:pPr>
              <w:pStyle w:val="Odlomakpopisa"/>
              <w:spacing w:after="0" w:line="240" w:lineRule="auto"/>
              <w:ind w:left="0"/>
              <w:rPr>
                <w:rFonts w:ascii="Arial" w:hAnsi="Arial" w:cs="Arial"/>
              </w:rPr>
            </w:pPr>
            <w:r>
              <w:rPr>
                <w:rFonts w:ascii="Arial" w:hAnsi="Arial" w:cs="Arial"/>
              </w:rPr>
              <w:t>2. Upoznati učenike i djelatnike s provedbom vježbe i pripremiti ih za vježbu.</w:t>
            </w:r>
          </w:p>
          <w:p w14:paraId="7F3F92CC" w14:textId="77777777" w:rsidR="000C6181" w:rsidRDefault="000C6181" w:rsidP="00BD40D4">
            <w:pPr>
              <w:pStyle w:val="Odlomakpopisa"/>
              <w:spacing w:after="0" w:line="240" w:lineRule="auto"/>
              <w:ind w:left="0"/>
              <w:rPr>
                <w:rFonts w:ascii="Arial" w:hAnsi="Arial" w:cs="Arial"/>
              </w:rPr>
            </w:pPr>
            <w:r>
              <w:rPr>
                <w:rFonts w:ascii="Arial" w:hAnsi="Arial" w:cs="Arial"/>
              </w:rPr>
              <w:t>3. Uputiti učenike u prihvatljive načine postupanja i reagiranja u slučaju požara</w:t>
            </w:r>
          </w:p>
          <w:p w14:paraId="44EF8FE0" w14:textId="77777777" w:rsidR="000C6181" w:rsidRDefault="000C6181" w:rsidP="00BD40D4">
            <w:pPr>
              <w:pStyle w:val="Odlomakpopisa"/>
              <w:spacing w:after="0" w:line="240" w:lineRule="auto"/>
              <w:ind w:left="0"/>
              <w:rPr>
                <w:rFonts w:ascii="Arial" w:hAnsi="Arial" w:cs="Arial"/>
              </w:rPr>
            </w:pPr>
            <w:r>
              <w:rPr>
                <w:rFonts w:ascii="Arial" w:hAnsi="Arial" w:cs="Arial"/>
              </w:rPr>
              <w:t xml:space="preserve">    i drugih elementarnih nepogoda te upoznati ih s radom žurnih službi</w:t>
            </w:r>
          </w:p>
          <w:p w14:paraId="356F5047" w14:textId="77777777" w:rsidR="000C6181" w:rsidRDefault="000C6181" w:rsidP="00BD40D4">
            <w:pPr>
              <w:pStyle w:val="Odlomakpopisa"/>
              <w:spacing w:after="0" w:line="240" w:lineRule="auto"/>
              <w:ind w:left="0"/>
              <w:rPr>
                <w:rFonts w:ascii="Arial" w:hAnsi="Arial" w:cs="Arial"/>
              </w:rPr>
            </w:pPr>
            <w:r>
              <w:rPr>
                <w:rFonts w:ascii="Arial" w:hAnsi="Arial" w:cs="Arial"/>
              </w:rPr>
              <w:t xml:space="preserve">    (vatrogasci, hitna pomoć i policija).</w:t>
            </w:r>
          </w:p>
          <w:p w14:paraId="0A678DB6" w14:textId="77777777" w:rsidR="000C6181" w:rsidRPr="00D571B3" w:rsidRDefault="000C6181" w:rsidP="00BD40D4">
            <w:pPr>
              <w:pStyle w:val="Odlomakpopisa"/>
              <w:spacing w:after="0" w:line="240" w:lineRule="auto"/>
              <w:ind w:left="0"/>
              <w:rPr>
                <w:rFonts w:ascii="Arial" w:hAnsi="Arial" w:cs="Arial"/>
              </w:rPr>
            </w:pPr>
          </w:p>
        </w:tc>
      </w:tr>
      <w:tr w:rsidR="000C6181" w:rsidRPr="00D571B3" w14:paraId="7B423D38" w14:textId="77777777" w:rsidTr="00BD40D4">
        <w:trPr>
          <w:trHeight w:val="579"/>
        </w:trPr>
        <w:tc>
          <w:tcPr>
            <w:tcW w:w="1384" w:type="dxa"/>
            <w:shd w:val="clear" w:color="auto" w:fill="FFFF99"/>
            <w:vAlign w:val="center"/>
          </w:tcPr>
          <w:p w14:paraId="38D7C4F6" w14:textId="77777777" w:rsidR="000C6181" w:rsidRPr="00D571B3" w:rsidRDefault="000C6181" w:rsidP="00BD40D4">
            <w:pPr>
              <w:spacing w:after="0" w:line="240" w:lineRule="auto"/>
              <w:jc w:val="center"/>
              <w:rPr>
                <w:rFonts w:ascii="Arial" w:hAnsi="Arial" w:cs="Arial"/>
              </w:rPr>
            </w:pPr>
            <w:r w:rsidRPr="00D571B3">
              <w:rPr>
                <w:rFonts w:ascii="Arial" w:hAnsi="Arial" w:cs="Arial"/>
              </w:rPr>
              <w:t>Namjena</w:t>
            </w:r>
          </w:p>
        </w:tc>
        <w:tc>
          <w:tcPr>
            <w:tcW w:w="8186" w:type="dxa"/>
          </w:tcPr>
          <w:p w14:paraId="48ABDFF7" w14:textId="77777777" w:rsidR="000C6181" w:rsidRDefault="000C6181" w:rsidP="00BD40D4">
            <w:pPr>
              <w:spacing w:after="0" w:line="240" w:lineRule="auto"/>
              <w:rPr>
                <w:rFonts w:ascii="Arial" w:hAnsi="Arial" w:cs="Arial"/>
              </w:rPr>
            </w:pPr>
          </w:p>
          <w:p w14:paraId="04BBF554" w14:textId="77777777" w:rsidR="000C6181" w:rsidRDefault="000C6181" w:rsidP="00BD40D4">
            <w:pPr>
              <w:spacing w:after="0" w:line="240" w:lineRule="auto"/>
              <w:rPr>
                <w:rFonts w:ascii="Arial" w:hAnsi="Arial" w:cs="Arial"/>
              </w:rPr>
            </w:pPr>
            <w:r>
              <w:rPr>
                <w:rFonts w:ascii="Arial" w:hAnsi="Arial" w:cs="Arial"/>
              </w:rPr>
              <w:t>Osposobljavanje učenika za reagiranje u situacijama neposredne opasnosti po život i imovinu.</w:t>
            </w:r>
          </w:p>
          <w:p w14:paraId="39BF4EE3" w14:textId="77777777" w:rsidR="000C6181" w:rsidRPr="00D571B3" w:rsidRDefault="000C6181" w:rsidP="00BD40D4">
            <w:pPr>
              <w:spacing w:after="0" w:line="240" w:lineRule="auto"/>
              <w:rPr>
                <w:rFonts w:ascii="Arial" w:hAnsi="Arial" w:cs="Arial"/>
              </w:rPr>
            </w:pPr>
          </w:p>
        </w:tc>
      </w:tr>
      <w:tr w:rsidR="000C6181" w:rsidRPr="00D571B3" w14:paraId="1195AD9E" w14:textId="77777777" w:rsidTr="00BD40D4">
        <w:tc>
          <w:tcPr>
            <w:tcW w:w="1384" w:type="dxa"/>
            <w:shd w:val="clear" w:color="auto" w:fill="FFFF99"/>
            <w:vAlign w:val="center"/>
          </w:tcPr>
          <w:p w14:paraId="3733769E" w14:textId="77777777" w:rsidR="000C6181" w:rsidRDefault="000C6181" w:rsidP="00BD40D4">
            <w:pPr>
              <w:spacing w:after="0" w:line="240" w:lineRule="auto"/>
              <w:jc w:val="center"/>
              <w:rPr>
                <w:rFonts w:ascii="Arial" w:hAnsi="Arial" w:cs="Arial"/>
              </w:rPr>
            </w:pPr>
          </w:p>
          <w:p w14:paraId="4C5A6D2E" w14:textId="77777777" w:rsidR="000C6181" w:rsidRPr="00D571B3" w:rsidRDefault="000C6181" w:rsidP="00BD40D4">
            <w:pPr>
              <w:spacing w:after="0" w:line="240" w:lineRule="auto"/>
              <w:jc w:val="center"/>
              <w:rPr>
                <w:rFonts w:ascii="Arial" w:hAnsi="Arial" w:cs="Arial"/>
              </w:rPr>
            </w:pPr>
            <w:r w:rsidRPr="00D571B3">
              <w:rPr>
                <w:rFonts w:ascii="Arial" w:hAnsi="Arial" w:cs="Arial"/>
              </w:rPr>
              <w:t>Nositelj(i)</w:t>
            </w:r>
          </w:p>
        </w:tc>
        <w:tc>
          <w:tcPr>
            <w:tcW w:w="8186" w:type="dxa"/>
          </w:tcPr>
          <w:p w14:paraId="441B5920" w14:textId="77777777" w:rsidR="000C6181" w:rsidRDefault="000C6181" w:rsidP="00BD40D4">
            <w:pPr>
              <w:spacing w:after="0" w:line="240" w:lineRule="auto"/>
              <w:rPr>
                <w:rFonts w:ascii="Arial" w:hAnsi="Arial" w:cs="Arial"/>
              </w:rPr>
            </w:pPr>
          </w:p>
          <w:p w14:paraId="6836EB2D" w14:textId="77777777" w:rsidR="000C6181" w:rsidRDefault="000C6181" w:rsidP="00BD40D4">
            <w:pPr>
              <w:spacing w:after="0" w:line="240" w:lineRule="auto"/>
              <w:rPr>
                <w:rFonts w:ascii="Arial" w:hAnsi="Arial" w:cs="Arial"/>
              </w:rPr>
            </w:pPr>
            <w:r>
              <w:rPr>
                <w:rFonts w:ascii="Arial" w:hAnsi="Arial" w:cs="Arial"/>
              </w:rPr>
              <w:t>djelatnici Državne uprave za zaštitu i spašavanje, ravnatelj, djelatnici škole</w:t>
            </w:r>
          </w:p>
          <w:p w14:paraId="1DE9134A" w14:textId="77777777" w:rsidR="000C6181" w:rsidRPr="00D571B3" w:rsidRDefault="000C6181" w:rsidP="00BD40D4">
            <w:pPr>
              <w:spacing w:after="0" w:line="240" w:lineRule="auto"/>
              <w:rPr>
                <w:rFonts w:ascii="Arial" w:hAnsi="Arial" w:cs="Arial"/>
              </w:rPr>
            </w:pPr>
          </w:p>
        </w:tc>
      </w:tr>
      <w:tr w:rsidR="000C6181" w:rsidRPr="00D571B3" w14:paraId="57BFA5EE" w14:textId="77777777" w:rsidTr="00BD40D4">
        <w:trPr>
          <w:trHeight w:val="970"/>
        </w:trPr>
        <w:tc>
          <w:tcPr>
            <w:tcW w:w="1384" w:type="dxa"/>
            <w:shd w:val="clear" w:color="auto" w:fill="FFFF99"/>
            <w:vAlign w:val="center"/>
          </w:tcPr>
          <w:p w14:paraId="36322E90" w14:textId="77777777" w:rsidR="000C6181" w:rsidRPr="00D571B3" w:rsidRDefault="000C6181" w:rsidP="00BD40D4">
            <w:pPr>
              <w:spacing w:after="0" w:line="240" w:lineRule="auto"/>
              <w:jc w:val="center"/>
              <w:rPr>
                <w:rFonts w:ascii="Arial" w:hAnsi="Arial" w:cs="Arial"/>
              </w:rPr>
            </w:pPr>
            <w:r w:rsidRPr="00D571B3">
              <w:rPr>
                <w:rFonts w:ascii="Arial" w:hAnsi="Arial" w:cs="Arial"/>
              </w:rPr>
              <w:t>Način realizacije</w:t>
            </w:r>
          </w:p>
        </w:tc>
        <w:tc>
          <w:tcPr>
            <w:tcW w:w="8186" w:type="dxa"/>
          </w:tcPr>
          <w:p w14:paraId="3E310B93" w14:textId="77777777" w:rsidR="000C6181" w:rsidRDefault="000C6181" w:rsidP="00BD40D4">
            <w:pPr>
              <w:spacing w:after="0" w:line="240" w:lineRule="auto"/>
              <w:rPr>
                <w:rFonts w:ascii="Arial" w:hAnsi="Arial" w:cs="Arial"/>
              </w:rPr>
            </w:pPr>
          </w:p>
          <w:p w14:paraId="7A95E841" w14:textId="13C6BB46" w:rsidR="000C6181" w:rsidRDefault="000C6181" w:rsidP="00BD40D4">
            <w:pPr>
              <w:spacing w:after="0" w:line="240" w:lineRule="auto"/>
              <w:rPr>
                <w:rFonts w:ascii="Arial" w:hAnsi="Arial" w:cs="Arial"/>
              </w:rPr>
            </w:pPr>
            <w:r>
              <w:rPr>
                <w:rFonts w:ascii="Arial" w:hAnsi="Arial" w:cs="Arial"/>
              </w:rPr>
              <w:t>Dogovori o provedbi vježbe i izrada plana evakuacije i spašavanja, upoznavanje učenika s tijekom i načinima postupanja i reagiranja u provedbi vježbe te djelatnika škole sa zaduženjima, provedba vježbe</w:t>
            </w:r>
            <w:r w:rsidR="005A7D7A">
              <w:rPr>
                <w:rFonts w:ascii="Arial" w:hAnsi="Arial" w:cs="Arial"/>
              </w:rPr>
              <w:t>.</w:t>
            </w:r>
          </w:p>
          <w:p w14:paraId="63FC0E5B" w14:textId="77777777" w:rsidR="000C6181" w:rsidRPr="00D571B3" w:rsidRDefault="000C6181" w:rsidP="00BD40D4">
            <w:pPr>
              <w:spacing w:after="0" w:line="240" w:lineRule="auto"/>
              <w:rPr>
                <w:rFonts w:ascii="Arial" w:hAnsi="Arial" w:cs="Arial"/>
              </w:rPr>
            </w:pPr>
          </w:p>
        </w:tc>
      </w:tr>
      <w:tr w:rsidR="000C6181" w:rsidRPr="00D571B3" w14:paraId="4BA8A80F" w14:textId="77777777" w:rsidTr="00BD40D4">
        <w:tc>
          <w:tcPr>
            <w:tcW w:w="1384" w:type="dxa"/>
            <w:shd w:val="clear" w:color="auto" w:fill="FFFF99"/>
            <w:vAlign w:val="center"/>
          </w:tcPr>
          <w:p w14:paraId="6E4D7260" w14:textId="77777777" w:rsidR="000C6181" w:rsidRPr="00D571B3" w:rsidRDefault="000C6181" w:rsidP="00BD40D4">
            <w:pPr>
              <w:spacing w:after="0" w:line="240" w:lineRule="auto"/>
              <w:jc w:val="center"/>
              <w:rPr>
                <w:rFonts w:ascii="Arial" w:hAnsi="Arial" w:cs="Arial"/>
              </w:rPr>
            </w:pPr>
            <w:proofErr w:type="spellStart"/>
            <w:r w:rsidRPr="00D571B3">
              <w:rPr>
                <w:rFonts w:ascii="Arial" w:hAnsi="Arial" w:cs="Arial"/>
              </w:rPr>
              <w:t>Vremenik</w:t>
            </w:r>
            <w:proofErr w:type="spellEnd"/>
          </w:p>
        </w:tc>
        <w:tc>
          <w:tcPr>
            <w:tcW w:w="8186" w:type="dxa"/>
          </w:tcPr>
          <w:p w14:paraId="2C29C1B1" w14:textId="77777777" w:rsidR="000C6181" w:rsidRDefault="000C6181" w:rsidP="00BD40D4">
            <w:pPr>
              <w:spacing w:after="0" w:line="240" w:lineRule="auto"/>
              <w:rPr>
                <w:rFonts w:ascii="Arial" w:hAnsi="Arial" w:cs="Arial"/>
              </w:rPr>
            </w:pPr>
          </w:p>
          <w:p w14:paraId="58F85DAB" w14:textId="77777777" w:rsidR="000C6181" w:rsidRDefault="000C6181" w:rsidP="00BD40D4">
            <w:pPr>
              <w:spacing w:after="0" w:line="240" w:lineRule="auto"/>
              <w:rPr>
                <w:rFonts w:ascii="Arial" w:hAnsi="Arial" w:cs="Arial"/>
              </w:rPr>
            </w:pPr>
            <w:r>
              <w:rPr>
                <w:rFonts w:ascii="Arial" w:hAnsi="Arial" w:cs="Arial"/>
              </w:rPr>
              <w:t>tijekom nastavne godine</w:t>
            </w:r>
          </w:p>
          <w:p w14:paraId="4B2E5611" w14:textId="77777777" w:rsidR="000C6181" w:rsidRPr="00D571B3" w:rsidRDefault="000C6181" w:rsidP="00BD40D4">
            <w:pPr>
              <w:spacing w:after="0" w:line="240" w:lineRule="auto"/>
              <w:rPr>
                <w:rFonts w:ascii="Arial" w:hAnsi="Arial" w:cs="Arial"/>
              </w:rPr>
            </w:pPr>
          </w:p>
        </w:tc>
      </w:tr>
      <w:tr w:rsidR="000C6181" w:rsidRPr="00D571B3" w14:paraId="4D8FA8C2" w14:textId="77777777" w:rsidTr="00BD40D4">
        <w:tc>
          <w:tcPr>
            <w:tcW w:w="1384" w:type="dxa"/>
            <w:shd w:val="clear" w:color="auto" w:fill="FFFF99"/>
            <w:vAlign w:val="center"/>
          </w:tcPr>
          <w:p w14:paraId="20443825" w14:textId="77777777" w:rsidR="000C6181" w:rsidRPr="00D571B3" w:rsidRDefault="000C6181" w:rsidP="00BD40D4">
            <w:pPr>
              <w:spacing w:after="0" w:line="240" w:lineRule="auto"/>
              <w:jc w:val="center"/>
              <w:rPr>
                <w:rFonts w:ascii="Arial" w:hAnsi="Arial" w:cs="Arial"/>
              </w:rPr>
            </w:pPr>
          </w:p>
          <w:p w14:paraId="742A9E1B" w14:textId="77777777" w:rsidR="000C6181" w:rsidRPr="00D571B3" w:rsidRDefault="000C6181" w:rsidP="00BD40D4">
            <w:pPr>
              <w:spacing w:after="0" w:line="240" w:lineRule="auto"/>
              <w:jc w:val="center"/>
              <w:rPr>
                <w:rFonts w:ascii="Arial" w:hAnsi="Arial" w:cs="Arial"/>
              </w:rPr>
            </w:pPr>
            <w:r w:rsidRPr="00D571B3">
              <w:rPr>
                <w:rFonts w:ascii="Arial" w:hAnsi="Arial" w:cs="Arial"/>
              </w:rPr>
              <w:t>Okvirni troškovnik</w:t>
            </w:r>
          </w:p>
          <w:p w14:paraId="22007AA1" w14:textId="77777777" w:rsidR="000C6181" w:rsidRPr="00D571B3" w:rsidRDefault="000C6181" w:rsidP="00BD40D4">
            <w:pPr>
              <w:spacing w:after="0" w:line="240" w:lineRule="auto"/>
              <w:jc w:val="center"/>
              <w:rPr>
                <w:rFonts w:ascii="Arial" w:hAnsi="Arial" w:cs="Arial"/>
              </w:rPr>
            </w:pPr>
          </w:p>
        </w:tc>
        <w:tc>
          <w:tcPr>
            <w:tcW w:w="8186" w:type="dxa"/>
          </w:tcPr>
          <w:p w14:paraId="076D400B" w14:textId="77777777" w:rsidR="000C6181" w:rsidRDefault="000C6181" w:rsidP="00BD40D4">
            <w:pPr>
              <w:spacing w:after="0" w:line="240" w:lineRule="auto"/>
              <w:rPr>
                <w:rFonts w:ascii="Arial" w:hAnsi="Arial" w:cs="Arial"/>
              </w:rPr>
            </w:pPr>
          </w:p>
          <w:p w14:paraId="053E9967" w14:textId="77777777" w:rsidR="000C6181" w:rsidRPr="00D571B3" w:rsidRDefault="000C6181" w:rsidP="00BD40D4">
            <w:pPr>
              <w:spacing w:after="0" w:line="240" w:lineRule="auto"/>
              <w:rPr>
                <w:rFonts w:ascii="Arial" w:hAnsi="Arial" w:cs="Arial"/>
              </w:rPr>
            </w:pPr>
            <w:r>
              <w:rPr>
                <w:rFonts w:ascii="Arial" w:hAnsi="Arial" w:cs="Arial"/>
              </w:rPr>
              <w:t>Nema troškova.</w:t>
            </w:r>
          </w:p>
        </w:tc>
      </w:tr>
      <w:tr w:rsidR="000C6181" w:rsidRPr="00D571B3" w14:paraId="387054A6" w14:textId="77777777" w:rsidTr="00BD40D4">
        <w:tc>
          <w:tcPr>
            <w:tcW w:w="1384" w:type="dxa"/>
            <w:shd w:val="clear" w:color="auto" w:fill="FFFF99"/>
            <w:vAlign w:val="center"/>
          </w:tcPr>
          <w:p w14:paraId="1B49F7FD" w14:textId="77777777" w:rsidR="000C6181" w:rsidRPr="00D571B3" w:rsidRDefault="000C6181" w:rsidP="00BD40D4">
            <w:pPr>
              <w:spacing w:after="0" w:line="240" w:lineRule="auto"/>
              <w:jc w:val="center"/>
              <w:rPr>
                <w:rFonts w:ascii="Arial" w:hAnsi="Arial" w:cs="Arial"/>
              </w:rPr>
            </w:pPr>
            <w:r w:rsidRPr="00D571B3">
              <w:rPr>
                <w:rFonts w:ascii="Arial" w:hAnsi="Arial" w:cs="Arial"/>
              </w:rPr>
              <w:t>Način praćenja</w:t>
            </w:r>
          </w:p>
          <w:p w14:paraId="7FBB72C2" w14:textId="77777777" w:rsidR="000C6181" w:rsidRPr="00D571B3" w:rsidRDefault="000C6181" w:rsidP="00BD40D4">
            <w:pPr>
              <w:spacing w:after="0" w:line="240" w:lineRule="auto"/>
              <w:jc w:val="center"/>
              <w:rPr>
                <w:rFonts w:ascii="Arial" w:hAnsi="Arial" w:cs="Arial"/>
              </w:rPr>
            </w:pPr>
            <w:r w:rsidRPr="00D571B3">
              <w:rPr>
                <w:rFonts w:ascii="Arial" w:hAnsi="Arial" w:cs="Arial"/>
              </w:rPr>
              <w:t>aktivnosti / programa / projekta</w:t>
            </w:r>
          </w:p>
        </w:tc>
        <w:tc>
          <w:tcPr>
            <w:tcW w:w="8186" w:type="dxa"/>
          </w:tcPr>
          <w:p w14:paraId="552E721D" w14:textId="77777777" w:rsidR="000C6181" w:rsidRDefault="000C6181" w:rsidP="00BD40D4">
            <w:pPr>
              <w:spacing w:after="0" w:line="240" w:lineRule="auto"/>
              <w:rPr>
                <w:rFonts w:ascii="Arial" w:hAnsi="Arial" w:cs="Arial"/>
              </w:rPr>
            </w:pPr>
          </w:p>
          <w:p w14:paraId="71DCA344" w14:textId="77777777" w:rsidR="000C6181" w:rsidRPr="00FC51C1" w:rsidRDefault="000C6181" w:rsidP="00BD40D4">
            <w:pPr>
              <w:spacing w:after="0" w:line="240" w:lineRule="auto"/>
              <w:rPr>
                <w:rFonts w:ascii="Arial" w:hAnsi="Arial" w:cs="Arial"/>
              </w:rPr>
            </w:pPr>
            <w:r>
              <w:rPr>
                <w:rFonts w:ascii="Arial" w:hAnsi="Arial" w:cs="Arial"/>
              </w:rPr>
              <w:t>Dogovori, osvrt na plan evakuacije, kvalitetne povratne informacije među sudionicima vježbe, analiza provedbe vježbe (razgovori i izvješća).</w:t>
            </w:r>
          </w:p>
        </w:tc>
      </w:tr>
    </w:tbl>
    <w:p w14:paraId="486C4257" w14:textId="77777777" w:rsidR="000C6181" w:rsidRDefault="000C6181" w:rsidP="00C008B2">
      <w:pPr>
        <w:rPr>
          <w:rFonts w:ascii="Arial" w:hAnsi="Arial" w:cs="Arial"/>
        </w:rPr>
      </w:pPr>
    </w:p>
    <w:p w14:paraId="7C39DBDE" w14:textId="77777777" w:rsidR="00680310" w:rsidRDefault="00680310" w:rsidP="00C008B2">
      <w:pPr>
        <w:rPr>
          <w:rFonts w:ascii="Arial" w:hAnsi="Arial" w:cs="Arial"/>
        </w:rPr>
      </w:pPr>
    </w:p>
    <w:p w14:paraId="52B4D2CD" w14:textId="77777777" w:rsidR="00680310" w:rsidRDefault="00680310" w:rsidP="00C008B2">
      <w:pPr>
        <w:rPr>
          <w:rFonts w:ascii="Arial" w:hAnsi="Arial" w:cs="Arial"/>
        </w:rPr>
      </w:pPr>
    </w:p>
    <w:p w14:paraId="7E07E5C0" w14:textId="77777777" w:rsidR="00751E82" w:rsidRDefault="00751E82" w:rsidP="00C008B2">
      <w:pPr>
        <w:rPr>
          <w:rFonts w:ascii="Arial" w:hAnsi="Arial" w:cs="Arial"/>
        </w:rPr>
      </w:pPr>
    </w:p>
    <w:p w14:paraId="1005EA71" w14:textId="77777777" w:rsidR="00C4724C" w:rsidRDefault="00C4724C" w:rsidP="00C008B2">
      <w:pPr>
        <w:rPr>
          <w:rFonts w:ascii="Arial" w:hAnsi="Arial" w:cs="Arial"/>
        </w:rPr>
      </w:pPr>
    </w:p>
    <w:p w14:paraId="4DFFB5E9" w14:textId="77777777" w:rsidR="009F5926" w:rsidRDefault="009F5926" w:rsidP="00C008B2">
      <w:pPr>
        <w:rPr>
          <w:rFonts w:ascii="Arial" w:hAnsi="Arial" w:cs="Arial"/>
        </w:rPr>
      </w:pPr>
    </w:p>
    <w:p w14:paraId="65F282B6" w14:textId="77777777" w:rsidR="009F5926" w:rsidRDefault="009F5926" w:rsidP="00C008B2">
      <w:pPr>
        <w:rPr>
          <w:rFonts w:ascii="Arial" w:hAnsi="Arial" w:cs="Arial"/>
        </w:rPr>
      </w:pPr>
    </w:p>
    <w:p w14:paraId="238D5C81" w14:textId="77777777" w:rsidR="009F5926" w:rsidRDefault="009F5926" w:rsidP="00C008B2">
      <w:pPr>
        <w:rPr>
          <w:rFonts w:ascii="Arial" w:hAnsi="Arial" w:cs="Arial"/>
        </w:rPr>
      </w:pPr>
    </w:p>
    <w:p w14:paraId="11941DD1" w14:textId="77777777" w:rsidR="005008EA" w:rsidRDefault="005008EA" w:rsidP="00C008B2">
      <w:pPr>
        <w:rPr>
          <w:rFonts w:ascii="Arial" w:hAnsi="Arial" w:cs="Arial"/>
        </w:rPr>
      </w:pPr>
    </w:p>
    <w:p w14:paraId="4E6621C0" w14:textId="77777777" w:rsidR="005008EA" w:rsidRDefault="005008EA" w:rsidP="00C008B2">
      <w:pPr>
        <w:rPr>
          <w:rFonts w:ascii="Arial" w:hAnsi="Arial" w:cs="Arial"/>
        </w:rPr>
      </w:pPr>
    </w:p>
    <w:tbl>
      <w:tblPr>
        <w:tblStyle w:val="Svijetlatablicareetke-isticanje12"/>
        <w:tblpPr w:leftFromText="180" w:rightFromText="180" w:vertAnchor="text" w:horzAnchor="margin" w:tblpY="308"/>
        <w:tblW w:w="9918" w:type="dxa"/>
        <w:tblLook w:val="01E0" w:firstRow="1" w:lastRow="1" w:firstColumn="1" w:lastColumn="1" w:noHBand="0" w:noVBand="0"/>
      </w:tblPr>
      <w:tblGrid>
        <w:gridCol w:w="1843"/>
        <w:gridCol w:w="8075"/>
      </w:tblGrid>
      <w:tr w:rsidR="005008EA" w:rsidRPr="005008EA" w14:paraId="226CF5F9" w14:textId="77777777" w:rsidTr="005008EA">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843" w:type="dxa"/>
          </w:tcPr>
          <w:p w14:paraId="5395BF4F" w14:textId="77777777" w:rsidR="005008EA" w:rsidRPr="005008EA" w:rsidRDefault="005008EA" w:rsidP="005008EA">
            <w:pPr>
              <w:spacing w:after="0" w:line="271" w:lineRule="auto"/>
              <w:rPr>
                <w:rFonts w:eastAsia="Times New Roman" w:cs="Arial"/>
                <w:sz w:val="24"/>
                <w:lang w:eastAsia="hr-HR"/>
              </w:rPr>
            </w:pPr>
          </w:p>
          <w:p w14:paraId="32D924EC" w14:textId="77777777" w:rsidR="005008EA" w:rsidRPr="005008EA" w:rsidRDefault="005008EA" w:rsidP="005008EA">
            <w:pPr>
              <w:spacing w:after="0" w:line="271" w:lineRule="auto"/>
              <w:rPr>
                <w:rFonts w:eastAsia="Times New Roman" w:cs="Arial"/>
                <w:sz w:val="24"/>
                <w:lang w:eastAsia="hr-HR"/>
              </w:rPr>
            </w:pPr>
            <w:r w:rsidRPr="005008EA">
              <w:rPr>
                <w:rFonts w:eastAsia="Times New Roman" w:cs="Arial"/>
                <w:sz w:val="24"/>
                <w:lang w:eastAsia="hr-HR"/>
              </w:rPr>
              <w:t>Područje rada</w:t>
            </w:r>
          </w:p>
          <w:p w14:paraId="4F6A48CD" w14:textId="77777777" w:rsidR="005008EA" w:rsidRPr="005008EA" w:rsidRDefault="005008EA" w:rsidP="005008EA">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3B77BCDC" w14:textId="77777777" w:rsidR="005008EA" w:rsidRPr="005008EA" w:rsidRDefault="005008EA" w:rsidP="005008EA">
            <w:pPr>
              <w:spacing w:after="0" w:line="271" w:lineRule="auto"/>
              <w:ind w:right="34"/>
              <w:rPr>
                <w:rFonts w:eastAsia="Arial Unicode MS" w:cs="Arial"/>
                <w:lang w:eastAsia="hr-HR"/>
              </w:rPr>
            </w:pPr>
          </w:p>
          <w:p w14:paraId="7B951C55" w14:textId="77777777" w:rsidR="005008EA" w:rsidRPr="005008EA" w:rsidRDefault="005008EA" w:rsidP="005008EA">
            <w:pPr>
              <w:spacing w:after="0" w:line="271" w:lineRule="auto"/>
              <w:ind w:right="34"/>
              <w:rPr>
                <w:rFonts w:eastAsia="Arial Unicode MS" w:cs="Arial"/>
                <w:lang w:eastAsia="hr-HR"/>
              </w:rPr>
            </w:pPr>
            <w:r w:rsidRPr="005008EA">
              <w:rPr>
                <w:rFonts w:eastAsia="Arial Unicode MS" w:cs="Arial"/>
                <w:lang w:eastAsia="hr-HR"/>
              </w:rPr>
              <w:t>Profesionalno usmjeravanje učenika osnovnih škola</w:t>
            </w:r>
          </w:p>
        </w:tc>
      </w:tr>
      <w:tr w:rsidR="005008EA" w:rsidRPr="005008EA" w14:paraId="541738C5" w14:textId="77777777" w:rsidTr="005008EA">
        <w:tc>
          <w:tcPr>
            <w:cnfStyle w:val="001000000000" w:firstRow="0" w:lastRow="0" w:firstColumn="1" w:lastColumn="0" w:oddVBand="0" w:evenVBand="0" w:oddHBand="0" w:evenHBand="0" w:firstRowFirstColumn="0" w:firstRowLastColumn="0" w:lastRowFirstColumn="0" w:lastRowLastColumn="0"/>
            <w:tcW w:w="1843" w:type="dxa"/>
          </w:tcPr>
          <w:p w14:paraId="49250622" w14:textId="77777777" w:rsidR="005008EA" w:rsidRPr="005008EA" w:rsidRDefault="005008EA" w:rsidP="005008EA">
            <w:pPr>
              <w:spacing w:after="0" w:line="271" w:lineRule="auto"/>
              <w:rPr>
                <w:rFonts w:eastAsia="Times New Roman" w:cs="Arial"/>
                <w:lang w:eastAsia="hr-HR"/>
              </w:rPr>
            </w:pPr>
          </w:p>
          <w:p w14:paraId="2C69146E" w14:textId="77777777" w:rsidR="005008EA" w:rsidRPr="005008EA" w:rsidRDefault="005008EA" w:rsidP="005008EA">
            <w:pPr>
              <w:spacing w:after="0" w:line="271" w:lineRule="auto"/>
              <w:rPr>
                <w:rFonts w:eastAsia="Times New Roman" w:cs="Arial"/>
                <w:lang w:eastAsia="hr-HR"/>
              </w:rPr>
            </w:pPr>
            <w:r w:rsidRPr="005008EA">
              <w:rPr>
                <w:rFonts w:eastAsia="Times New Roman" w:cs="Arial"/>
                <w:lang w:eastAsia="hr-HR"/>
              </w:rPr>
              <w:t>Naziv aktivnosti</w:t>
            </w:r>
          </w:p>
          <w:p w14:paraId="56417DC7" w14:textId="77777777" w:rsidR="005008EA" w:rsidRPr="005008EA" w:rsidRDefault="005008EA" w:rsidP="005008EA">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29830F84" w14:textId="77777777" w:rsidR="005008EA" w:rsidRPr="005008EA" w:rsidRDefault="005008EA" w:rsidP="005008EA">
            <w:pPr>
              <w:spacing w:after="0" w:line="271" w:lineRule="auto"/>
              <w:ind w:right="34"/>
              <w:rPr>
                <w:rFonts w:eastAsia="Arial Unicode MS" w:cs="Arial"/>
                <w:lang w:eastAsia="hr-HR"/>
              </w:rPr>
            </w:pPr>
          </w:p>
          <w:p w14:paraId="23F6F4BA" w14:textId="77777777" w:rsidR="005008EA" w:rsidRPr="005008EA" w:rsidRDefault="005008EA" w:rsidP="005008EA">
            <w:pPr>
              <w:spacing w:after="0" w:line="271" w:lineRule="auto"/>
              <w:ind w:right="34"/>
              <w:rPr>
                <w:rFonts w:eastAsia="Times New Roman" w:cs="Arial"/>
                <w:color w:val="993300"/>
                <w:lang w:eastAsia="hr-HR"/>
              </w:rPr>
            </w:pPr>
            <w:r w:rsidRPr="005008EA">
              <w:rPr>
                <w:rFonts w:eastAsia="Arial Unicode MS" w:cs="Arial"/>
                <w:lang w:eastAsia="hr-HR"/>
              </w:rPr>
              <w:t xml:space="preserve">Dan profesionalnog usmjeravanja </w:t>
            </w:r>
          </w:p>
        </w:tc>
      </w:tr>
      <w:tr w:rsidR="005008EA" w:rsidRPr="005008EA" w14:paraId="2E9B2866" w14:textId="77777777" w:rsidTr="005008EA">
        <w:tc>
          <w:tcPr>
            <w:cnfStyle w:val="001000000000" w:firstRow="0" w:lastRow="0" w:firstColumn="1" w:lastColumn="0" w:oddVBand="0" w:evenVBand="0" w:oddHBand="0" w:evenHBand="0" w:firstRowFirstColumn="0" w:firstRowLastColumn="0" w:lastRowFirstColumn="0" w:lastRowLastColumn="0"/>
            <w:tcW w:w="1843" w:type="dxa"/>
          </w:tcPr>
          <w:p w14:paraId="19E9B60F" w14:textId="77777777" w:rsidR="005008EA" w:rsidRPr="005008EA" w:rsidRDefault="005008EA" w:rsidP="005008EA">
            <w:pPr>
              <w:spacing w:after="0" w:line="271" w:lineRule="auto"/>
              <w:rPr>
                <w:rFonts w:eastAsia="Times New Roman" w:cs="Arial"/>
                <w:lang w:eastAsia="hr-HR"/>
              </w:rPr>
            </w:pPr>
          </w:p>
          <w:p w14:paraId="35FA24C8" w14:textId="77777777" w:rsidR="005008EA" w:rsidRPr="005008EA" w:rsidRDefault="005008EA" w:rsidP="005008EA">
            <w:pPr>
              <w:spacing w:after="0" w:line="271" w:lineRule="auto"/>
              <w:rPr>
                <w:rFonts w:eastAsia="Times New Roman" w:cs="Arial"/>
                <w:lang w:eastAsia="hr-HR"/>
              </w:rPr>
            </w:pPr>
            <w:r w:rsidRPr="005008EA">
              <w:rPr>
                <w:rFonts w:eastAsia="Times New Roman" w:cs="Arial"/>
                <w:lang w:eastAsia="hr-HR"/>
              </w:rPr>
              <w:t>Nositelj</w:t>
            </w:r>
          </w:p>
          <w:p w14:paraId="5861E37F" w14:textId="77777777" w:rsidR="005008EA" w:rsidRPr="005008EA" w:rsidRDefault="005008EA" w:rsidP="005008EA">
            <w:pPr>
              <w:spacing w:after="0" w:line="271" w:lineRule="auto"/>
              <w:rPr>
                <w:rFonts w:eastAsia="Times New Roman" w:cs="Arial"/>
                <w:lang w:eastAsia="hr-HR"/>
              </w:rPr>
            </w:pPr>
            <w:r w:rsidRPr="005008EA">
              <w:rPr>
                <w:rFonts w:eastAsia="Times New Roman" w:cs="Arial"/>
                <w:lang w:eastAsia="hr-HR"/>
              </w:rPr>
              <w:t>aktivnosti</w:t>
            </w:r>
          </w:p>
          <w:p w14:paraId="3E616CFB" w14:textId="77777777" w:rsidR="005008EA" w:rsidRPr="005008EA" w:rsidRDefault="005008EA" w:rsidP="005008EA">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3A9EBDF6" w14:textId="77777777" w:rsidR="005008EA" w:rsidRPr="005008EA" w:rsidRDefault="005008EA" w:rsidP="005008EA">
            <w:pPr>
              <w:spacing w:after="0" w:line="271" w:lineRule="auto"/>
              <w:ind w:right="34"/>
              <w:rPr>
                <w:rFonts w:eastAsia="Times New Roman" w:cs="Arial"/>
                <w:lang w:eastAsia="hr-HR"/>
              </w:rPr>
            </w:pPr>
          </w:p>
          <w:p w14:paraId="76EA6BF8" w14:textId="77777777" w:rsidR="005008EA" w:rsidRPr="005008EA" w:rsidRDefault="005008EA" w:rsidP="005008EA">
            <w:pPr>
              <w:spacing w:after="0" w:line="271" w:lineRule="auto"/>
              <w:ind w:right="34"/>
              <w:rPr>
                <w:rFonts w:eastAsia="Times New Roman" w:cs="Arial"/>
                <w:lang w:eastAsia="hr-HR"/>
              </w:rPr>
            </w:pPr>
            <w:r w:rsidRPr="005008EA">
              <w:rPr>
                <w:rFonts w:eastAsia="Times New Roman" w:cs="Arial"/>
                <w:lang w:eastAsia="hr-HR"/>
              </w:rPr>
              <w:t>CISOK Bjelovar</w:t>
            </w:r>
          </w:p>
          <w:p w14:paraId="1A3CEEA0" w14:textId="77777777" w:rsidR="005008EA" w:rsidRPr="005008EA" w:rsidRDefault="005008EA" w:rsidP="005008EA">
            <w:pPr>
              <w:spacing w:after="0" w:line="271" w:lineRule="auto"/>
              <w:ind w:right="34"/>
              <w:rPr>
                <w:rFonts w:eastAsia="Times New Roman" w:cs="Arial"/>
                <w:lang w:eastAsia="hr-HR"/>
              </w:rPr>
            </w:pPr>
            <w:r w:rsidRPr="005008EA">
              <w:rPr>
                <w:rFonts w:eastAsia="Times New Roman" w:cs="Arial"/>
                <w:lang w:eastAsia="hr-HR"/>
              </w:rPr>
              <w:t>Stručne savjetnice</w:t>
            </w:r>
          </w:p>
        </w:tc>
      </w:tr>
      <w:tr w:rsidR="005008EA" w:rsidRPr="005008EA" w14:paraId="10BBA327" w14:textId="77777777" w:rsidTr="005008EA">
        <w:trPr>
          <w:trHeight w:val="887"/>
        </w:trPr>
        <w:tc>
          <w:tcPr>
            <w:cnfStyle w:val="001000000000" w:firstRow="0" w:lastRow="0" w:firstColumn="1" w:lastColumn="0" w:oddVBand="0" w:evenVBand="0" w:oddHBand="0" w:evenHBand="0" w:firstRowFirstColumn="0" w:firstRowLastColumn="0" w:lastRowFirstColumn="0" w:lastRowLastColumn="0"/>
            <w:tcW w:w="1843" w:type="dxa"/>
          </w:tcPr>
          <w:p w14:paraId="11699458" w14:textId="77777777" w:rsidR="005008EA" w:rsidRPr="005008EA" w:rsidRDefault="005008EA" w:rsidP="005008EA">
            <w:pPr>
              <w:spacing w:after="0" w:line="271" w:lineRule="auto"/>
              <w:rPr>
                <w:rFonts w:eastAsia="Times New Roman" w:cs="Arial"/>
                <w:lang w:eastAsia="hr-HR"/>
              </w:rPr>
            </w:pPr>
          </w:p>
          <w:p w14:paraId="1A6CABCB" w14:textId="77777777" w:rsidR="005008EA" w:rsidRPr="005008EA" w:rsidRDefault="005008EA" w:rsidP="005008EA">
            <w:pPr>
              <w:spacing w:after="0" w:line="271" w:lineRule="auto"/>
              <w:rPr>
                <w:rFonts w:eastAsia="Times New Roman" w:cs="Arial"/>
                <w:lang w:eastAsia="hr-HR"/>
              </w:rPr>
            </w:pPr>
          </w:p>
          <w:p w14:paraId="56074A95" w14:textId="77777777" w:rsidR="005008EA" w:rsidRPr="005008EA" w:rsidRDefault="005008EA" w:rsidP="005008EA">
            <w:pPr>
              <w:spacing w:after="0" w:line="271" w:lineRule="auto"/>
              <w:rPr>
                <w:rFonts w:eastAsia="Times New Roman" w:cs="Arial"/>
                <w:lang w:eastAsia="hr-HR"/>
              </w:rPr>
            </w:pPr>
          </w:p>
          <w:p w14:paraId="70C52D0A" w14:textId="77777777" w:rsidR="005008EA" w:rsidRPr="005008EA" w:rsidRDefault="005008EA" w:rsidP="005008EA">
            <w:pPr>
              <w:spacing w:after="0" w:line="271" w:lineRule="auto"/>
              <w:rPr>
                <w:rFonts w:eastAsia="Times New Roman" w:cs="Arial"/>
                <w:lang w:eastAsia="hr-HR"/>
              </w:rPr>
            </w:pPr>
            <w:r w:rsidRPr="005008EA">
              <w:rPr>
                <w:rFonts w:eastAsia="Times New Roman" w:cs="Arial"/>
                <w:lang w:eastAsia="hr-HR"/>
              </w:rPr>
              <w:t>Ishodi aktivnosti</w:t>
            </w:r>
          </w:p>
          <w:p w14:paraId="575DBC96" w14:textId="77777777" w:rsidR="005008EA" w:rsidRPr="005008EA" w:rsidRDefault="005008EA" w:rsidP="005008EA">
            <w:pPr>
              <w:spacing w:after="0" w:line="271" w:lineRule="auto"/>
              <w:rPr>
                <w:rFonts w:eastAsia="Times New Roman" w:cs="Arial"/>
                <w:lang w:eastAsia="hr-HR"/>
              </w:rPr>
            </w:pPr>
          </w:p>
          <w:p w14:paraId="4218AC52" w14:textId="77777777" w:rsidR="005008EA" w:rsidRPr="005008EA" w:rsidRDefault="005008EA" w:rsidP="005008EA">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479799DC" w14:textId="77777777" w:rsidR="005008EA" w:rsidRPr="005008EA" w:rsidRDefault="005008EA" w:rsidP="005008EA">
            <w:pPr>
              <w:snapToGrid w:val="0"/>
              <w:spacing w:after="0" w:line="271" w:lineRule="auto"/>
              <w:ind w:left="444" w:right="34"/>
              <w:contextualSpacing/>
              <w:rPr>
                <w:rFonts w:cs="Arial"/>
              </w:rPr>
            </w:pPr>
          </w:p>
          <w:p w14:paraId="1DF65F1F" w14:textId="77777777" w:rsidR="005008EA" w:rsidRPr="005008EA" w:rsidRDefault="005008EA" w:rsidP="005008EA">
            <w:pPr>
              <w:numPr>
                <w:ilvl w:val="0"/>
                <w:numId w:val="54"/>
              </w:numPr>
              <w:snapToGrid w:val="0"/>
              <w:spacing w:after="0" w:line="271" w:lineRule="auto"/>
              <w:ind w:left="444" w:right="34" w:hanging="415"/>
              <w:contextualSpacing/>
              <w:rPr>
                <w:rFonts w:cs="Arial"/>
              </w:rPr>
            </w:pPr>
            <w:r w:rsidRPr="005008EA">
              <w:rPr>
                <w:rFonts w:cs="Arial"/>
              </w:rPr>
              <w:t>Prepoznati svrhu CISOK-a</w:t>
            </w:r>
          </w:p>
          <w:p w14:paraId="0FABE5B5" w14:textId="77777777" w:rsidR="005008EA" w:rsidRPr="005008EA" w:rsidRDefault="005008EA" w:rsidP="005008EA">
            <w:pPr>
              <w:numPr>
                <w:ilvl w:val="0"/>
                <w:numId w:val="54"/>
              </w:numPr>
              <w:snapToGrid w:val="0"/>
              <w:spacing w:after="0" w:line="271" w:lineRule="auto"/>
              <w:ind w:left="444" w:right="34" w:hanging="415"/>
              <w:contextualSpacing/>
              <w:rPr>
                <w:rFonts w:cs="Arial"/>
              </w:rPr>
            </w:pPr>
            <w:r w:rsidRPr="005008EA">
              <w:rPr>
                <w:rFonts w:cs="Arial"/>
              </w:rPr>
              <w:t>Prepoznati važnost daljnjeg obrazovanja i mogućnosti upisa u obrazovni program</w:t>
            </w:r>
          </w:p>
          <w:p w14:paraId="50980222" w14:textId="77777777" w:rsidR="005008EA" w:rsidRPr="005008EA" w:rsidRDefault="005008EA" w:rsidP="005008EA">
            <w:pPr>
              <w:numPr>
                <w:ilvl w:val="0"/>
                <w:numId w:val="54"/>
              </w:numPr>
              <w:snapToGrid w:val="0"/>
              <w:spacing w:after="0" w:line="271" w:lineRule="auto"/>
              <w:ind w:left="444" w:right="34" w:hanging="415"/>
              <w:contextualSpacing/>
              <w:rPr>
                <w:rFonts w:cs="Arial"/>
              </w:rPr>
            </w:pPr>
            <w:r w:rsidRPr="005008EA">
              <w:rPr>
                <w:rFonts w:cs="Arial"/>
              </w:rPr>
              <w:t>Prepoznati važnost procjene interesa u odluci o srednjoškolskom obrazovanju</w:t>
            </w:r>
          </w:p>
          <w:p w14:paraId="7296A0B9" w14:textId="77777777" w:rsidR="005008EA" w:rsidRPr="005008EA" w:rsidRDefault="005008EA" w:rsidP="005008EA">
            <w:pPr>
              <w:numPr>
                <w:ilvl w:val="0"/>
                <w:numId w:val="54"/>
              </w:numPr>
              <w:snapToGrid w:val="0"/>
              <w:spacing w:after="0" w:line="271" w:lineRule="auto"/>
              <w:ind w:left="444" w:right="34" w:hanging="415"/>
              <w:contextualSpacing/>
              <w:rPr>
                <w:rFonts w:cs="Arial"/>
              </w:rPr>
            </w:pPr>
            <w:r w:rsidRPr="005008EA">
              <w:rPr>
                <w:rFonts w:cs="Arial"/>
              </w:rPr>
              <w:t>Upoznati učenike s potrebama tržišta rada i mogućnosti zapošljavanja u našoj županiji</w:t>
            </w:r>
          </w:p>
          <w:p w14:paraId="17A0D943" w14:textId="77777777" w:rsidR="005008EA" w:rsidRPr="005008EA" w:rsidRDefault="005008EA" w:rsidP="005008EA">
            <w:pPr>
              <w:snapToGrid w:val="0"/>
              <w:spacing w:after="0" w:line="271" w:lineRule="auto"/>
              <w:ind w:right="34"/>
              <w:rPr>
                <w:rFonts w:cs="Arial"/>
              </w:rPr>
            </w:pPr>
          </w:p>
        </w:tc>
      </w:tr>
      <w:tr w:rsidR="005008EA" w:rsidRPr="005008EA" w14:paraId="6F139931" w14:textId="77777777" w:rsidTr="005008EA">
        <w:tc>
          <w:tcPr>
            <w:cnfStyle w:val="001000000000" w:firstRow="0" w:lastRow="0" w:firstColumn="1" w:lastColumn="0" w:oddVBand="0" w:evenVBand="0" w:oddHBand="0" w:evenHBand="0" w:firstRowFirstColumn="0" w:firstRowLastColumn="0" w:lastRowFirstColumn="0" w:lastRowLastColumn="0"/>
            <w:tcW w:w="1843" w:type="dxa"/>
          </w:tcPr>
          <w:p w14:paraId="096ED169" w14:textId="77777777" w:rsidR="005008EA" w:rsidRPr="005008EA" w:rsidRDefault="005008EA" w:rsidP="005008EA">
            <w:pPr>
              <w:spacing w:after="0" w:line="271" w:lineRule="auto"/>
              <w:rPr>
                <w:rFonts w:eastAsia="Times New Roman" w:cs="Arial"/>
                <w:lang w:eastAsia="hr-HR"/>
              </w:rPr>
            </w:pPr>
          </w:p>
          <w:p w14:paraId="7B644C22" w14:textId="77777777" w:rsidR="005008EA" w:rsidRPr="005008EA" w:rsidRDefault="005008EA" w:rsidP="005008EA">
            <w:pPr>
              <w:spacing w:after="0" w:line="271" w:lineRule="auto"/>
              <w:rPr>
                <w:rFonts w:eastAsia="Times New Roman" w:cs="Arial"/>
                <w:lang w:eastAsia="hr-HR"/>
              </w:rPr>
            </w:pPr>
            <w:r w:rsidRPr="005008EA">
              <w:rPr>
                <w:rFonts w:eastAsia="Times New Roman" w:cs="Arial"/>
                <w:lang w:eastAsia="hr-HR"/>
              </w:rPr>
              <w:t>Namjena aktivnosti</w:t>
            </w:r>
          </w:p>
          <w:p w14:paraId="51C9ADE2" w14:textId="77777777" w:rsidR="005008EA" w:rsidRPr="005008EA" w:rsidRDefault="005008EA" w:rsidP="005008EA">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4120A8EB" w14:textId="77777777" w:rsidR="005008EA" w:rsidRPr="005008EA" w:rsidRDefault="005008EA" w:rsidP="005008EA">
            <w:pPr>
              <w:spacing w:after="0" w:line="271" w:lineRule="auto"/>
              <w:ind w:right="34"/>
              <w:rPr>
                <w:rFonts w:eastAsia="Times New Roman" w:cs="Arial"/>
                <w:lang w:eastAsia="hr-HR"/>
              </w:rPr>
            </w:pPr>
          </w:p>
          <w:p w14:paraId="1CFD15D7" w14:textId="77777777" w:rsidR="005008EA" w:rsidRPr="005008EA" w:rsidRDefault="005008EA" w:rsidP="005008EA">
            <w:pPr>
              <w:spacing w:after="0" w:line="271" w:lineRule="auto"/>
              <w:ind w:right="34"/>
              <w:rPr>
                <w:rFonts w:eastAsia="Times New Roman" w:cs="Arial"/>
                <w:lang w:eastAsia="hr-HR"/>
              </w:rPr>
            </w:pPr>
            <w:r w:rsidRPr="005008EA">
              <w:rPr>
                <w:rFonts w:eastAsia="Times New Roman" w:cs="Arial"/>
                <w:lang w:eastAsia="hr-HR"/>
              </w:rPr>
              <w:t>Aktivnosti programa namijenjene su učenicima 8. razreda s ciljem upoznavanja sa zanimanjima i poslodavcima s područja Bjelovarsko-bilogorske županije</w:t>
            </w:r>
          </w:p>
          <w:p w14:paraId="343BA41C" w14:textId="77777777" w:rsidR="005008EA" w:rsidRPr="005008EA" w:rsidRDefault="005008EA" w:rsidP="005008EA">
            <w:pPr>
              <w:spacing w:after="0" w:line="271" w:lineRule="auto"/>
              <w:ind w:right="34"/>
              <w:rPr>
                <w:rFonts w:eastAsia="Times New Roman" w:cs="Arial"/>
                <w:lang w:eastAsia="hr-HR"/>
              </w:rPr>
            </w:pPr>
          </w:p>
        </w:tc>
      </w:tr>
      <w:tr w:rsidR="005008EA" w:rsidRPr="005008EA" w14:paraId="1B41058F" w14:textId="77777777" w:rsidTr="005008EA">
        <w:tc>
          <w:tcPr>
            <w:cnfStyle w:val="001000000000" w:firstRow="0" w:lastRow="0" w:firstColumn="1" w:lastColumn="0" w:oddVBand="0" w:evenVBand="0" w:oddHBand="0" w:evenHBand="0" w:firstRowFirstColumn="0" w:firstRowLastColumn="0" w:lastRowFirstColumn="0" w:lastRowLastColumn="0"/>
            <w:tcW w:w="1843" w:type="dxa"/>
          </w:tcPr>
          <w:p w14:paraId="5DE8D087" w14:textId="77777777" w:rsidR="005008EA" w:rsidRPr="005008EA" w:rsidRDefault="005008EA" w:rsidP="005008EA">
            <w:pPr>
              <w:spacing w:after="0" w:line="271" w:lineRule="auto"/>
              <w:rPr>
                <w:rFonts w:eastAsia="Times New Roman" w:cs="Arial"/>
                <w:lang w:eastAsia="hr-HR"/>
              </w:rPr>
            </w:pPr>
          </w:p>
          <w:p w14:paraId="4794C241" w14:textId="77777777" w:rsidR="005008EA" w:rsidRPr="005008EA" w:rsidRDefault="005008EA" w:rsidP="005008EA">
            <w:pPr>
              <w:spacing w:after="0" w:line="271" w:lineRule="auto"/>
              <w:rPr>
                <w:rFonts w:eastAsia="Times New Roman" w:cs="Arial"/>
                <w:lang w:eastAsia="hr-HR"/>
              </w:rPr>
            </w:pPr>
            <w:r w:rsidRPr="005008EA">
              <w:rPr>
                <w:rFonts w:eastAsia="Times New Roman" w:cs="Arial"/>
                <w:lang w:eastAsia="hr-HR"/>
              </w:rPr>
              <w:t>Tijek</w:t>
            </w:r>
          </w:p>
          <w:p w14:paraId="30ED1114" w14:textId="77777777" w:rsidR="005008EA" w:rsidRPr="005008EA" w:rsidRDefault="005008EA" w:rsidP="005008EA">
            <w:pPr>
              <w:spacing w:after="0" w:line="271" w:lineRule="auto"/>
              <w:rPr>
                <w:rFonts w:eastAsia="Times New Roman" w:cs="Arial"/>
                <w:lang w:eastAsia="hr-HR"/>
              </w:rPr>
            </w:pPr>
            <w:r w:rsidRPr="005008EA">
              <w:rPr>
                <w:rFonts w:eastAsia="Times New Roman" w:cs="Arial"/>
                <w:lang w:eastAsia="hr-HR"/>
              </w:rPr>
              <w:t>aktivnosti</w:t>
            </w:r>
          </w:p>
          <w:p w14:paraId="11B50176" w14:textId="77777777" w:rsidR="005008EA" w:rsidRPr="005008EA" w:rsidRDefault="005008EA" w:rsidP="005008EA">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6805D37F" w14:textId="77777777" w:rsidR="005008EA" w:rsidRPr="005008EA" w:rsidRDefault="005008EA" w:rsidP="005008EA">
            <w:pPr>
              <w:overflowPunct w:val="0"/>
              <w:autoSpaceDE w:val="0"/>
              <w:autoSpaceDN w:val="0"/>
              <w:adjustRightInd w:val="0"/>
              <w:spacing w:after="0" w:line="271" w:lineRule="auto"/>
              <w:ind w:right="34"/>
              <w:jc w:val="both"/>
              <w:textAlignment w:val="baseline"/>
              <w:rPr>
                <w:rFonts w:eastAsia="Arial Unicode MS" w:cs="Arial"/>
                <w:lang w:eastAsia="hr-HR"/>
              </w:rPr>
            </w:pPr>
          </w:p>
          <w:p w14:paraId="428FA1DA" w14:textId="77777777" w:rsidR="005008EA" w:rsidRPr="005008EA" w:rsidRDefault="005008EA" w:rsidP="005008EA">
            <w:pPr>
              <w:overflowPunct w:val="0"/>
              <w:autoSpaceDE w:val="0"/>
              <w:autoSpaceDN w:val="0"/>
              <w:adjustRightInd w:val="0"/>
              <w:spacing w:after="0" w:line="271" w:lineRule="auto"/>
              <w:ind w:right="34"/>
              <w:jc w:val="both"/>
              <w:textAlignment w:val="baseline"/>
              <w:rPr>
                <w:rFonts w:eastAsia="Arial Unicode MS" w:cs="Arial"/>
                <w:lang w:eastAsia="hr-HR"/>
              </w:rPr>
            </w:pPr>
            <w:r w:rsidRPr="005008EA">
              <w:rPr>
                <w:rFonts w:eastAsia="Arial Unicode MS" w:cs="Arial"/>
                <w:lang w:eastAsia="hr-HR"/>
              </w:rPr>
              <w:t xml:space="preserve">Tom prigodom učenicima osmih razreda osnovnih škola predstavit će se zanimanja sukladno potrebama tržišta rada na području BBŽ-a. </w:t>
            </w:r>
            <w:r w:rsidRPr="005008EA">
              <w:t xml:space="preserve"> </w:t>
            </w:r>
          </w:p>
        </w:tc>
      </w:tr>
      <w:tr w:rsidR="005008EA" w:rsidRPr="005008EA" w14:paraId="5D602163" w14:textId="77777777" w:rsidTr="005008EA">
        <w:trPr>
          <w:trHeight w:val="163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287EFEDD" w14:textId="77777777" w:rsidR="005008EA" w:rsidRPr="005008EA" w:rsidRDefault="005008EA" w:rsidP="005008EA">
            <w:pPr>
              <w:spacing w:after="0" w:line="271" w:lineRule="auto"/>
              <w:rPr>
                <w:rFonts w:eastAsia="Times New Roman" w:cs="Arial"/>
                <w:lang w:eastAsia="hr-HR"/>
              </w:rPr>
            </w:pPr>
            <w:proofErr w:type="spellStart"/>
            <w:r w:rsidRPr="005008EA">
              <w:rPr>
                <w:rFonts w:eastAsia="Times New Roman" w:cs="Arial"/>
                <w:lang w:eastAsia="hr-HR"/>
              </w:rPr>
              <w:t>Vremenik</w:t>
            </w:r>
            <w:proofErr w:type="spellEnd"/>
            <w:r w:rsidRPr="005008EA">
              <w:rPr>
                <w:rFonts w:eastAsia="Times New Roman" w:cs="Arial"/>
                <w:lang w:eastAsia="hr-HR"/>
              </w:rPr>
              <w:t xml:space="preserve"> aktivnosti i način izvođenja</w:t>
            </w:r>
          </w:p>
        </w:tc>
        <w:tc>
          <w:tcPr>
            <w:cnfStyle w:val="000100000000" w:firstRow="0" w:lastRow="0" w:firstColumn="0" w:lastColumn="1" w:oddVBand="0" w:evenVBand="0" w:oddHBand="0" w:evenHBand="0" w:firstRowFirstColumn="0" w:firstRowLastColumn="0" w:lastRowFirstColumn="0" w:lastRowLastColumn="0"/>
            <w:tcW w:w="8075" w:type="dxa"/>
            <w:vAlign w:val="center"/>
          </w:tcPr>
          <w:p w14:paraId="2B043BCE" w14:textId="77777777" w:rsidR="005008EA" w:rsidRPr="005008EA" w:rsidRDefault="005008EA" w:rsidP="005008EA">
            <w:pPr>
              <w:spacing w:after="0" w:line="271" w:lineRule="auto"/>
              <w:ind w:right="34"/>
              <w:rPr>
                <w:rFonts w:eastAsia="Times New Roman" w:cs="Arial"/>
                <w:color w:val="000000"/>
                <w:lang w:eastAsia="hr-HR"/>
              </w:rPr>
            </w:pPr>
            <w:r w:rsidRPr="005008EA">
              <w:rPr>
                <w:rFonts w:eastAsia="Times New Roman" w:cs="Arial"/>
                <w:color w:val="000000"/>
                <w:lang w:eastAsia="hr-HR"/>
              </w:rPr>
              <w:t>Drugo polugodište, kraj mjeseca travnja-početak mjeseca svibnja</w:t>
            </w:r>
          </w:p>
          <w:p w14:paraId="5C77074E" w14:textId="77777777" w:rsidR="005008EA" w:rsidRPr="005008EA" w:rsidRDefault="005008EA" w:rsidP="005008EA">
            <w:pPr>
              <w:spacing w:after="0" w:line="271" w:lineRule="auto"/>
              <w:ind w:right="34"/>
              <w:rPr>
                <w:rFonts w:eastAsia="Times New Roman" w:cs="Arial"/>
                <w:color w:val="000000"/>
                <w:lang w:eastAsia="hr-HR"/>
              </w:rPr>
            </w:pPr>
          </w:p>
        </w:tc>
      </w:tr>
      <w:tr w:rsidR="005008EA" w:rsidRPr="005008EA" w14:paraId="30D3D4A9" w14:textId="77777777" w:rsidTr="005008EA">
        <w:trPr>
          <w:cnfStyle w:val="010000000000" w:firstRow="0" w:lastRow="1" w:firstColumn="0" w:lastColumn="0" w:oddVBand="0" w:evenVBand="0" w:oddHBand="0" w:evenHBand="0" w:firstRowFirstColumn="0" w:firstRowLastColumn="0" w:lastRowFirstColumn="0" w:lastRowLastColumn="0"/>
          <w:trHeight w:val="1311"/>
        </w:trPr>
        <w:tc>
          <w:tcPr>
            <w:cnfStyle w:val="001000000000" w:firstRow="0" w:lastRow="0" w:firstColumn="1" w:lastColumn="0" w:oddVBand="0" w:evenVBand="0" w:oddHBand="0" w:evenHBand="0" w:firstRowFirstColumn="0" w:firstRowLastColumn="0" w:lastRowFirstColumn="0" w:lastRowLastColumn="0"/>
            <w:tcW w:w="1843" w:type="dxa"/>
          </w:tcPr>
          <w:p w14:paraId="4BEDBBF0" w14:textId="77777777" w:rsidR="005008EA" w:rsidRPr="005008EA" w:rsidRDefault="005008EA" w:rsidP="005008EA">
            <w:pPr>
              <w:spacing w:after="0" w:line="271" w:lineRule="auto"/>
              <w:rPr>
                <w:rFonts w:eastAsia="Times New Roman" w:cs="Arial"/>
                <w:lang w:eastAsia="hr-HR"/>
              </w:rPr>
            </w:pPr>
          </w:p>
          <w:p w14:paraId="7A4FD261" w14:textId="77777777" w:rsidR="005008EA" w:rsidRPr="005008EA" w:rsidRDefault="005008EA" w:rsidP="005008EA">
            <w:pPr>
              <w:spacing w:after="0" w:line="271" w:lineRule="auto"/>
              <w:rPr>
                <w:rFonts w:eastAsia="Times New Roman" w:cs="Arial"/>
                <w:lang w:eastAsia="hr-HR"/>
              </w:rPr>
            </w:pPr>
            <w:r w:rsidRPr="005008EA">
              <w:rPr>
                <w:rFonts w:eastAsia="Times New Roman" w:cs="Arial"/>
                <w:lang w:eastAsia="hr-HR"/>
              </w:rPr>
              <w:t>Troškovnik aktivnosti</w:t>
            </w:r>
          </w:p>
        </w:tc>
        <w:tc>
          <w:tcPr>
            <w:cnfStyle w:val="000100000000" w:firstRow="0" w:lastRow="0" w:firstColumn="0" w:lastColumn="1" w:oddVBand="0" w:evenVBand="0" w:oddHBand="0" w:evenHBand="0" w:firstRowFirstColumn="0" w:firstRowLastColumn="0" w:lastRowFirstColumn="0" w:lastRowLastColumn="0"/>
            <w:tcW w:w="8075" w:type="dxa"/>
            <w:vAlign w:val="center"/>
          </w:tcPr>
          <w:p w14:paraId="6346DE87" w14:textId="77777777" w:rsidR="005008EA" w:rsidRPr="005008EA" w:rsidRDefault="005008EA" w:rsidP="005008EA">
            <w:pPr>
              <w:spacing w:after="0" w:line="271" w:lineRule="auto"/>
              <w:ind w:right="34"/>
              <w:rPr>
                <w:rFonts w:eastAsia="Times New Roman" w:cs="Arial"/>
                <w:lang w:eastAsia="hr-HR"/>
              </w:rPr>
            </w:pPr>
            <w:r w:rsidRPr="005008EA">
              <w:rPr>
                <w:rFonts w:eastAsia="Times New Roman" w:cs="Arial"/>
                <w:lang w:eastAsia="hr-HR"/>
              </w:rPr>
              <w:t>Troškove aktivnosti podmiruje Centar za informiranje i savjetovanje o karijeri Bjelovar.</w:t>
            </w:r>
          </w:p>
        </w:tc>
      </w:tr>
    </w:tbl>
    <w:p w14:paraId="3BF00CF1" w14:textId="77777777" w:rsidR="005008EA" w:rsidRDefault="005008EA" w:rsidP="00C008B2">
      <w:pPr>
        <w:rPr>
          <w:rFonts w:ascii="Arial" w:hAnsi="Arial" w:cs="Arial"/>
        </w:rPr>
      </w:pPr>
    </w:p>
    <w:p w14:paraId="7952DE1F" w14:textId="77777777" w:rsidR="005008EA" w:rsidRDefault="005008EA" w:rsidP="00C008B2">
      <w:pPr>
        <w:rPr>
          <w:rFonts w:ascii="Arial" w:hAnsi="Arial" w:cs="Arial"/>
        </w:rPr>
      </w:pPr>
    </w:p>
    <w:p w14:paraId="21D67314" w14:textId="77777777" w:rsidR="005008EA" w:rsidRDefault="005008EA" w:rsidP="00C008B2">
      <w:pPr>
        <w:rPr>
          <w:rFonts w:ascii="Arial" w:hAnsi="Arial" w:cs="Arial"/>
        </w:rPr>
      </w:pPr>
    </w:p>
    <w:p w14:paraId="78F458A3" w14:textId="77777777" w:rsidR="005008EA" w:rsidRDefault="005008EA" w:rsidP="00C008B2">
      <w:pPr>
        <w:rPr>
          <w:rFonts w:ascii="Arial" w:hAnsi="Arial" w:cs="Arial"/>
        </w:rPr>
      </w:pPr>
    </w:p>
    <w:p w14:paraId="0819A9A0" w14:textId="77777777" w:rsidR="005008EA" w:rsidRDefault="005008EA" w:rsidP="00C008B2">
      <w:pPr>
        <w:rPr>
          <w:rFonts w:ascii="Arial" w:hAnsi="Arial" w:cs="Arial"/>
        </w:rPr>
      </w:pPr>
    </w:p>
    <w:p w14:paraId="01229948" w14:textId="77777777" w:rsidR="009F5926" w:rsidRDefault="009F5926" w:rsidP="00C008B2">
      <w:pPr>
        <w:rPr>
          <w:rFonts w:ascii="Arial" w:hAnsi="Arial" w:cs="Arial"/>
        </w:rPr>
      </w:pPr>
    </w:p>
    <w:tbl>
      <w:tblPr>
        <w:tblStyle w:val="Svijetlatablicareetke-isticanje13"/>
        <w:tblpPr w:leftFromText="180" w:rightFromText="180" w:vertAnchor="text" w:horzAnchor="margin" w:tblpY="20"/>
        <w:tblW w:w="9918" w:type="dxa"/>
        <w:tblLook w:val="01E0" w:firstRow="1" w:lastRow="1" w:firstColumn="1" w:lastColumn="1" w:noHBand="0" w:noVBand="0"/>
      </w:tblPr>
      <w:tblGrid>
        <w:gridCol w:w="1843"/>
        <w:gridCol w:w="8075"/>
      </w:tblGrid>
      <w:tr w:rsidR="00121624" w:rsidRPr="00121624" w14:paraId="6EA09D09" w14:textId="77777777" w:rsidTr="00121624">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843" w:type="dxa"/>
          </w:tcPr>
          <w:p w14:paraId="2EB99551" w14:textId="77777777" w:rsidR="00121624" w:rsidRPr="00121624" w:rsidRDefault="00121624" w:rsidP="00121624">
            <w:pPr>
              <w:spacing w:line="271" w:lineRule="auto"/>
              <w:rPr>
                <w:rFonts w:eastAsia="Times New Roman" w:cs="Arial"/>
                <w:sz w:val="24"/>
                <w:lang w:eastAsia="hr-HR"/>
              </w:rPr>
            </w:pPr>
          </w:p>
          <w:p w14:paraId="06110CA6" w14:textId="783CA9CF" w:rsidR="00121624" w:rsidRPr="00121624" w:rsidRDefault="00121624" w:rsidP="00121624">
            <w:pPr>
              <w:spacing w:line="271" w:lineRule="auto"/>
              <w:rPr>
                <w:rFonts w:eastAsia="Times New Roman" w:cs="Arial"/>
                <w:sz w:val="24"/>
                <w:lang w:eastAsia="hr-HR"/>
              </w:rPr>
            </w:pPr>
            <w:r w:rsidRPr="00121624">
              <w:rPr>
                <w:rFonts w:eastAsia="Times New Roman" w:cs="Arial"/>
                <w:sz w:val="24"/>
                <w:lang w:eastAsia="hr-HR"/>
              </w:rPr>
              <w:t>Područje rada</w:t>
            </w:r>
          </w:p>
        </w:tc>
        <w:tc>
          <w:tcPr>
            <w:cnfStyle w:val="000100000000" w:firstRow="0" w:lastRow="0" w:firstColumn="0" w:lastColumn="1" w:oddVBand="0" w:evenVBand="0" w:oddHBand="0" w:evenHBand="0" w:firstRowFirstColumn="0" w:firstRowLastColumn="0" w:lastRowFirstColumn="0" w:lastRowLastColumn="0"/>
            <w:tcW w:w="8075" w:type="dxa"/>
          </w:tcPr>
          <w:p w14:paraId="571EDDDF" w14:textId="77777777" w:rsidR="00121624" w:rsidRPr="00121624" w:rsidRDefault="00121624" w:rsidP="00121624">
            <w:pPr>
              <w:spacing w:line="271" w:lineRule="auto"/>
              <w:ind w:right="34"/>
              <w:rPr>
                <w:rFonts w:eastAsia="Arial Unicode MS" w:cs="Arial"/>
                <w:lang w:eastAsia="hr-HR"/>
              </w:rPr>
            </w:pPr>
          </w:p>
          <w:p w14:paraId="56329C3C" w14:textId="77777777" w:rsidR="00121624" w:rsidRPr="00121624" w:rsidRDefault="00121624" w:rsidP="00121624">
            <w:pPr>
              <w:spacing w:line="271" w:lineRule="auto"/>
              <w:ind w:right="34"/>
              <w:rPr>
                <w:rFonts w:eastAsia="Arial Unicode MS" w:cs="Arial"/>
                <w:lang w:eastAsia="hr-HR"/>
              </w:rPr>
            </w:pPr>
            <w:r w:rsidRPr="00121624">
              <w:rPr>
                <w:rFonts w:eastAsia="Arial Unicode MS" w:cs="Arial"/>
                <w:lang w:eastAsia="hr-HR"/>
              </w:rPr>
              <w:t>Profesionalno usmjeravanje učenika osnovnih škola</w:t>
            </w:r>
          </w:p>
        </w:tc>
      </w:tr>
      <w:tr w:rsidR="00121624" w:rsidRPr="00121624" w14:paraId="2F3E9EE5" w14:textId="77777777" w:rsidTr="00121624">
        <w:tc>
          <w:tcPr>
            <w:cnfStyle w:val="001000000000" w:firstRow="0" w:lastRow="0" w:firstColumn="1" w:lastColumn="0" w:oddVBand="0" w:evenVBand="0" w:oddHBand="0" w:evenHBand="0" w:firstRowFirstColumn="0" w:firstRowLastColumn="0" w:lastRowFirstColumn="0" w:lastRowLastColumn="0"/>
            <w:tcW w:w="1843" w:type="dxa"/>
          </w:tcPr>
          <w:p w14:paraId="22B54A0C" w14:textId="77777777" w:rsidR="00121624" w:rsidRPr="00121624" w:rsidRDefault="00121624" w:rsidP="00121624">
            <w:pPr>
              <w:spacing w:line="271" w:lineRule="auto"/>
              <w:rPr>
                <w:rFonts w:eastAsia="Times New Roman" w:cs="Arial"/>
                <w:lang w:eastAsia="hr-HR"/>
              </w:rPr>
            </w:pPr>
          </w:p>
          <w:p w14:paraId="67913A64" w14:textId="4A4B72F1" w:rsidR="00121624" w:rsidRPr="00121624" w:rsidRDefault="00121624" w:rsidP="00121624">
            <w:pPr>
              <w:spacing w:line="271" w:lineRule="auto"/>
              <w:rPr>
                <w:rFonts w:eastAsia="Times New Roman" w:cs="Arial"/>
                <w:lang w:eastAsia="hr-HR"/>
              </w:rPr>
            </w:pPr>
            <w:r w:rsidRPr="00121624">
              <w:rPr>
                <w:rFonts w:eastAsia="Times New Roman" w:cs="Arial"/>
                <w:lang w:eastAsia="hr-HR"/>
              </w:rPr>
              <w:t>Naziv aktivnosti</w:t>
            </w:r>
          </w:p>
        </w:tc>
        <w:tc>
          <w:tcPr>
            <w:cnfStyle w:val="000100000000" w:firstRow="0" w:lastRow="0" w:firstColumn="0" w:lastColumn="1" w:oddVBand="0" w:evenVBand="0" w:oddHBand="0" w:evenHBand="0" w:firstRowFirstColumn="0" w:firstRowLastColumn="0" w:lastRowFirstColumn="0" w:lastRowLastColumn="0"/>
            <w:tcW w:w="8075" w:type="dxa"/>
          </w:tcPr>
          <w:p w14:paraId="4979F7C1" w14:textId="77777777" w:rsidR="00121624" w:rsidRPr="00121624" w:rsidRDefault="00121624" w:rsidP="00121624">
            <w:pPr>
              <w:spacing w:line="271" w:lineRule="auto"/>
              <w:ind w:right="34"/>
              <w:rPr>
                <w:rFonts w:eastAsia="Arial Unicode MS" w:cs="Arial"/>
                <w:lang w:eastAsia="hr-HR"/>
              </w:rPr>
            </w:pPr>
          </w:p>
          <w:p w14:paraId="67227064" w14:textId="77777777" w:rsidR="00121624" w:rsidRPr="00121624" w:rsidRDefault="00121624" w:rsidP="00121624">
            <w:pPr>
              <w:spacing w:line="271" w:lineRule="auto"/>
              <w:ind w:right="34"/>
              <w:rPr>
                <w:rFonts w:eastAsia="Times New Roman" w:cs="Arial"/>
                <w:lang w:eastAsia="hr-HR"/>
              </w:rPr>
            </w:pPr>
            <w:r w:rsidRPr="00121624">
              <w:rPr>
                <w:rFonts w:eastAsia="Times New Roman" w:cs="Arial"/>
                <w:lang w:eastAsia="hr-HR"/>
              </w:rPr>
              <w:t>Profesionalno usmjeravanje – individualno savjetovanje i informiranje</w:t>
            </w:r>
          </w:p>
        </w:tc>
      </w:tr>
      <w:tr w:rsidR="00121624" w:rsidRPr="00121624" w14:paraId="2A90F6F5" w14:textId="77777777" w:rsidTr="00121624">
        <w:tc>
          <w:tcPr>
            <w:cnfStyle w:val="001000000000" w:firstRow="0" w:lastRow="0" w:firstColumn="1" w:lastColumn="0" w:oddVBand="0" w:evenVBand="0" w:oddHBand="0" w:evenHBand="0" w:firstRowFirstColumn="0" w:firstRowLastColumn="0" w:lastRowFirstColumn="0" w:lastRowLastColumn="0"/>
            <w:tcW w:w="1843" w:type="dxa"/>
          </w:tcPr>
          <w:p w14:paraId="1062869E" w14:textId="77777777" w:rsidR="00121624" w:rsidRPr="00121624" w:rsidRDefault="00121624" w:rsidP="00121624">
            <w:pPr>
              <w:spacing w:line="271" w:lineRule="auto"/>
              <w:rPr>
                <w:rFonts w:eastAsia="Times New Roman" w:cs="Arial"/>
                <w:lang w:eastAsia="hr-HR"/>
              </w:rPr>
            </w:pPr>
          </w:p>
          <w:p w14:paraId="2ED3238E" w14:textId="77777777" w:rsidR="00121624" w:rsidRPr="00121624" w:rsidRDefault="00121624" w:rsidP="00121624">
            <w:pPr>
              <w:spacing w:line="271" w:lineRule="auto"/>
              <w:rPr>
                <w:rFonts w:eastAsia="Times New Roman" w:cs="Arial"/>
                <w:lang w:eastAsia="hr-HR"/>
              </w:rPr>
            </w:pPr>
            <w:r w:rsidRPr="00121624">
              <w:rPr>
                <w:rFonts w:eastAsia="Times New Roman" w:cs="Arial"/>
                <w:lang w:eastAsia="hr-HR"/>
              </w:rPr>
              <w:t>Nositelj</w:t>
            </w:r>
          </w:p>
          <w:p w14:paraId="4890C492" w14:textId="4B85746C" w:rsidR="00121624" w:rsidRPr="00121624" w:rsidRDefault="00121624" w:rsidP="00121624">
            <w:pPr>
              <w:spacing w:line="271" w:lineRule="auto"/>
              <w:rPr>
                <w:rFonts w:eastAsia="Times New Roman" w:cs="Arial"/>
                <w:lang w:eastAsia="hr-HR"/>
              </w:rPr>
            </w:pPr>
            <w:r w:rsidRPr="00121624">
              <w:rPr>
                <w:rFonts w:eastAsia="Times New Roman" w:cs="Arial"/>
                <w:lang w:eastAsia="hr-HR"/>
              </w:rPr>
              <w:t>aktivnosti</w:t>
            </w:r>
          </w:p>
        </w:tc>
        <w:tc>
          <w:tcPr>
            <w:cnfStyle w:val="000100000000" w:firstRow="0" w:lastRow="0" w:firstColumn="0" w:lastColumn="1" w:oddVBand="0" w:evenVBand="0" w:oddHBand="0" w:evenHBand="0" w:firstRowFirstColumn="0" w:firstRowLastColumn="0" w:lastRowFirstColumn="0" w:lastRowLastColumn="0"/>
            <w:tcW w:w="8075" w:type="dxa"/>
          </w:tcPr>
          <w:p w14:paraId="74D1FE03" w14:textId="77777777" w:rsidR="00121624" w:rsidRPr="00121624" w:rsidRDefault="00121624" w:rsidP="00121624">
            <w:pPr>
              <w:spacing w:line="271" w:lineRule="auto"/>
              <w:ind w:right="34"/>
              <w:rPr>
                <w:rFonts w:eastAsia="Times New Roman" w:cs="Arial"/>
                <w:lang w:eastAsia="hr-HR"/>
              </w:rPr>
            </w:pPr>
          </w:p>
          <w:p w14:paraId="370AA54A" w14:textId="77777777" w:rsidR="00121624" w:rsidRPr="00121624" w:rsidRDefault="00121624" w:rsidP="00121624">
            <w:pPr>
              <w:spacing w:line="271" w:lineRule="auto"/>
              <w:ind w:right="34"/>
              <w:rPr>
                <w:rFonts w:eastAsia="Times New Roman" w:cs="Arial"/>
                <w:lang w:eastAsia="hr-HR"/>
              </w:rPr>
            </w:pPr>
            <w:r w:rsidRPr="00121624">
              <w:rPr>
                <w:rFonts w:eastAsia="Times New Roman" w:cs="Arial"/>
                <w:lang w:eastAsia="hr-HR"/>
              </w:rPr>
              <w:t>CISOK Bjelovar</w:t>
            </w:r>
          </w:p>
          <w:p w14:paraId="2E73C673" w14:textId="77777777" w:rsidR="00121624" w:rsidRPr="00121624" w:rsidRDefault="00121624" w:rsidP="00121624">
            <w:pPr>
              <w:spacing w:line="271" w:lineRule="auto"/>
              <w:ind w:right="34"/>
              <w:rPr>
                <w:rFonts w:eastAsia="Times New Roman" w:cs="Arial"/>
                <w:lang w:eastAsia="hr-HR"/>
              </w:rPr>
            </w:pPr>
            <w:r w:rsidRPr="00121624">
              <w:rPr>
                <w:rFonts w:eastAsia="Times New Roman" w:cs="Arial"/>
                <w:lang w:eastAsia="hr-HR"/>
              </w:rPr>
              <w:t>Stručne savjetnice Centra</w:t>
            </w:r>
          </w:p>
        </w:tc>
      </w:tr>
      <w:tr w:rsidR="00121624" w:rsidRPr="00121624" w14:paraId="3717A9F2" w14:textId="77777777" w:rsidTr="00121624">
        <w:trPr>
          <w:trHeight w:val="887"/>
        </w:trPr>
        <w:tc>
          <w:tcPr>
            <w:cnfStyle w:val="001000000000" w:firstRow="0" w:lastRow="0" w:firstColumn="1" w:lastColumn="0" w:oddVBand="0" w:evenVBand="0" w:oddHBand="0" w:evenHBand="0" w:firstRowFirstColumn="0" w:firstRowLastColumn="0" w:lastRowFirstColumn="0" w:lastRowLastColumn="0"/>
            <w:tcW w:w="1843" w:type="dxa"/>
          </w:tcPr>
          <w:p w14:paraId="165ECBEE" w14:textId="77777777" w:rsidR="00121624" w:rsidRPr="00121624" w:rsidRDefault="00121624" w:rsidP="00121624">
            <w:pPr>
              <w:spacing w:line="271" w:lineRule="auto"/>
              <w:rPr>
                <w:rFonts w:eastAsia="Times New Roman" w:cs="Arial"/>
                <w:lang w:eastAsia="hr-HR"/>
              </w:rPr>
            </w:pPr>
          </w:p>
          <w:p w14:paraId="2BAECB6C" w14:textId="77777777" w:rsidR="00121624" w:rsidRPr="00121624" w:rsidRDefault="00121624" w:rsidP="00121624">
            <w:pPr>
              <w:spacing w:line="271" w:lineRule="auto"/>
              <w:rPr>
                <w:rFonts w:eastAsia="Times New Roman" w:cs="Arial"/>
                <w:lang w:eastAsia="hr-HR"/>
              </w:rPr>
            </w:pPr>
          </w:p>
          <w:p w14:paraId="6BBEA754" w14:textId="77777777" w:rsidR="00121624" w:rsidRPr="00121624" w:rsidRDefault="00121624" w:rsidP="00121624">
            <w:pPr>
              <w:spacing w:line="271" w:lineRule="auto"/>
              <w:rPr>
                <w:rFonts w:eastAsia="Times New Roman" w:cs="Arial"/>
                <w:lang w:eastAsia="hr-HR"/>
              </w:rPr>
            </w:pPr>
            <w:r w:rsidRPr="00121624">
              <w:rPr>
                <w:rFonts w:eastAsia="Times New Roman" w:cs="Arial"/>
                <w:lang w:eastAsia="hr-HR"/>
              </w:rPr>
              <w:t>Ishodi aktivnosti</w:t>
            </w:r>
          </w:p>
          <w:p w14:paraId="2F4FE8A6" w14:textId="77777777" w:rsidR="00121624" w:rsidRPr="00121624" w:rsidRDefault="00121624" w:rsidP="00121624">
            <w:pPr>
              <w:spacing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279CF33C" w14:textId="77777777" w:rsidR="00121624" w:rsidRPr="00121624" w:rsidRDefault="00121624" w:rsidP="00121624">
            <w:pPr>
              <w:snapToGrid w:val="0"/>
              <w:spacing w:line="271" w:lineRule="auto"/>
              <w:ind w:left="444" w:right="34"/>
              <w:contextualSpacing/>
              <w:rPr>
                <w:rFonts w:cs="Arial"/>
              </w:rPr>
            </w:pPr>
          </w:p>
          <w:p w14:paraId="4B2C10D9" w14:textId="77777777" w:rsidR="00121624" w:rsidRPr="00121624" w:rsidRDefault="00121624" w:rsidP="00121624">
            <w:pPr>
              <w:numPr>
                <w:ilvl w:val="0"/>
                <w:numId w:val="54"/>
              </w:numPr>
              <w:snapToGrid w:val="0"/>
              <w:spacing w:after="0" w:line="271" w:lineRule="auto"/>
              <w:ind w:left="444" w:right="34" w:hanging="415"/>
              <w:contextualSpacing/>
              <w:rPr>
                <w:rFonts w:cs="Arial"/>
              </w:rPr>
            </w:pPr>
            <w:r w:rsidRPr="00121624">
              <w:rPr>
                <w:rFonts w:cs="Arial"/>
              </w:rPr>
              <w:t>Prepoznati svrhu CISOK-a</w:t>
            </w:r>
          </w:p>
          <w:p w14:paraId="748F3CAE" w14:textId="77777777" w:rsidR="00121624" w:rsidRPr="00121624" w:rsidRDefault="00121624" w:rsidP="00121624">
            <w:pPr>
              <w:numPr>
                <w:ilvl w:val="0"/>
                <w:numId w:val="54"/>
              </w:numPr>
              <w:snapToGrid w:val="0"/>
              <w:spacing w:after="0" w:line="271" w:lineRule="auto"/>
              <w:ind w:left="444" w:right="34" w:hanging="415"/>
              <w:contextualSpacing/>
              <w:rPr>
                <w:rFonts w:cs="Arial"/>
              </w:rPr>
            </w:pPr>
            <w:r w:rsidRPr="00121624">
              <w:rPr>
                <w:rFonts w:cs="Arial"/>
              </w:rPr>
              <w:t>Prepoznati i procijeniti vlastita znanja, vještine, sposobnosti i mogućnosti</w:t>
            </w:r>
          </w:p>
          <w:p w14:paraId="3617D5F9" w14:textId="77777777" w:rsidR="00121624" w:rsidRPr="00121624" w:rsidRDefault="00121624" w:rsidP="00121624">
            <w:pPr>
              <w:numPr>
                <w:ilvl w:val="0"/>
                <w:numId w:val="54"/>
              </w:numPr>
              <w:snapToGrid w:val="0"/>
              <w:spacing w:after="0" w:line="271" w:lineRule="auto"/>
              <w:ind w:left="444" w:right="34" w:hanging="415"/>
              <w:contextualSpacing/>
              <w:rPr>
                <w:rFonts w:cs="Arial"/>
              </w:rPr>
            </w:pPr>
            <w:r w:rsidRPr="00121624">
              <w:rPr>
                <w:rFonts w:cs="Arial"/>
              </w:rPr>
              <w:t>Identificirati karakteristike željenog zanimanja/radnog mjesta</w:t>
            </w:r>
          </w:p>
          <w:p w14:paraId="4B78878D" w14:textId="77777777" w:rsidR="00121624" w:rsidRPr="00121624" w:rsidRDefault="00121624" w:rsidP="00121624">
            <w:pPr>
              <w:numPr>
                <w:ilvl w:val="0"/>
                <w:numId w:val="54"/>
              </w:numPr>
              <w:snapToGrid w:val="0"/>
              <w:spacing w:after="0" w:line="271" w:lineRule="auto"/>
              <w:ind w:left="444" w:right="34" w:hanging="415"/>
              <w:contextualSpacing/>
              <w:rPr>
                <w:rFonts w:cs="Arial"/>
              </w:rPr>
            </w:pPr>
            <w:r w:rsidRPr="00121624">
              <w:rPr>
                <w:rFonts w:cs="Arial"/>
              </w:rPr>
              <w:t>Analizirati vlastite interese za odabir budućeg zanimanja</w:t>
            </w:r>
          </w:p>
          <w:p w14:paraId="69F4FABF" w14:textId="77777777" w:rsidR="00121624" w:rsidRPr="00121624" w:rsidRDefault="00121624" w:rsidP="00121624">
            <w:pPr>
              <w:numPr>
                <w:ilvl w:val="0"/>
                <w:numId w:val="54"/>
              </w:numPr>
              <w:snapToGrid w:val="0"/>
              <w:spacing w:after="0" w:line="271" w:lineRule="auto"/>
              <w:ind w:left="444" w:right="34" w:hanging="415"/>
              <w:contextualSpacing/>
              <w:rPr>
                <w:rFonts w:cs="Arial"/>
              </w:rPr>
            </w:pPr>
            <w:r w:rsidRPr="00121624">
              <w:rPr>
                <w:rFonts w:cs="Arial"/>
              </w:rPr>
              <w:t>Prepoznati aktivnosti nužne za realiziranje upisa u određeno zanimanje</w:t>
            </w:r>
          </w:p>
          <w:p w14:paraId="76445902" w14:textId="77777777" w:rsidR="00121624" w:rsidRPr="00121624" w:rsidRDefault="00121624" w:rsidP="00121624">
            <w:pPr>
              <w:snapToGrid w:val="0"/>
              <w:spacing w:line="271" w:lineRule="auto"/>
              <w:ind w:left="454" w:right="34"/>
              <w:contextualSpacing/>
              <w:rPr>
                <w:rFonts w:cs="Arial"/>
              </w:rPr>
            </w:pPr>
          </w:p>
        </w:tc>
      </w:tr>
      <w:tr w:rsidR="00121624" w:rsidRPr="00121624" w14:paraId="14928EE2" w14:textId="77777777" w:rsidTr="00121624">
        <w:tc>
          <w:tcPr>
            <w:cnfStyle w:val="001000000000" w:firstRow="0" w:lastRow="0" w:firstColumn="1" w:lastColumn="0" w:oddVBand="0" w:evenVBand="0" w:oddHBand="0" w:evenHBand="0" w:firstRowFirstColumn="0" w:firstRowLastColumn="0" w:lastRowFirstColumn="0" w:lastRowLastColumn="0"/>
            <w:tcW w:w="1843" w:type="dxa"/>
            <w:vAlign w:val="center"/>
          </w:tcPr>
          <w:p w14:paraId="21DF8B72" w14:textId="77777777" w:rsidR="00121624" w:rsidRPr="00121624" w:rsidRDefault="00121624" w:rsidP="00121624">
            <w:pPr>
              <w:spacing w:line="271" w:lineRule="auto"/>
              <w:rPr>
                <w:rFonts w:eastAsia="Times New Roman" w:cs="Arial"/>
                <w:lang w:eastAsia="hr-HR"/>
              </w:rPr>
            </w:pPr>
          </w:p>
          <w:p w14:paraId="3CC1AEBA" w14:textId="6AA9522E" w:rsidR="00121624" w:rsidRPr="00121624" w:rsidRDefault="00121624" w:rsidP="00121624">
            <w:pPr>
              <w:spacing w:line="271" w:lineRule="auto"/>
              <w:rPr>
                <w:rFonts w:eastAsia="Times New Roman" w:cs="Arial"/>
                <w:lang w:eastAsia="hr-HR"/>
              </w:rPr>
            </w:pPr>
            <w:r w:rsidRPr="00121624">
              <w:rPr>
                <w:rFonts w:eastAsia="Times New Roman" w:cs="Arial"/>
                <w:lang w:eastAsia="hr-HR"/>
              </w:rPr>
              <w:t>Namjena aktivnosti</w:t>
            </w:r>
          </w:p>
        </w:tc>
        <w:tc>
          <w:tcPr>
            <w:cnfStyle w:val="000100000000" w:firstRow="0" w:lastRow="0" w:firstColumn="0" w:lastColumn="1" w:oddVBand="0" w:evenVBand="0" w:oddHBand="0" w:evenHBand="0" w:firstRowFirstColumn="0" w:firstRowLastColumn="0" w:lastRowFirstColumn="0" w:lastRowLastColumn="0"/>
            <w:tcW w:w="8075" w:type="dxa"/>
          </w:tcPr>
          <w:p w14:paraId="6D58E8E3" w14:textId="77777777" w:rsidR="00121624" w:rsidRPr="00121624" w:rsidRDefault="00121624" w:rsidP="00121624">
            <w:pPr>
              <w:spacing w:line="271" w:lineRule="auto"/>
              <w:ind w:right="34"/>
              <w:rPr>
                <w:rFonts w:eastAsia="Arial Unicode MS" w:cs="Arial"/>
                <w:lang w:eastAsia="hr-HR"/>
              </w:rPr>
            </w:pPr>
          </w:p>
          <w:p w14:paraId="0BD20EE8" w14:textId="7CC296C8" w:rsidR="00121624" w:rsidRPr="00121624" w:rsidRDefault="00121624" w:rsidP="00121624">
            <w:pPr>
              <w:spacing w:line="271" w:lineRule="auto"/>
              <w:ind w:right="34"/>
              <w:rPr>
                <w:rFonts w:eastAsia="Arial Unicode MS" w:cs="Arial"/>
                <w:lang w:eastAsia="hr-HR"/>
              </w:rPr>
            </w:pPr>
            <w:r w:rsidRPr="00121624">
              <w:rPr>
                <w:rFonts w:eastAsia="Arial Unicode MS" w:cs="Arial"/>
                <w:lang w:eastAsia="hr-HR"/>
              </w:rPr>
              <w:t>Aktivnosti programa namijenjene su učenicima 8. razreda osnovne škole, s posebnim naglaskom na neodlučnim učenicima, u svrhu nastavka obrazovanja odnosno odabira obrazovnog programa.</w:t>
            </w:r>
          </w:p>
        </w:tc>
      </w:tr>
      <w:tr w:rsidR="00121624" w:rsidRPr="00121624" w14:paraId="39B51266" w14:textId="77777777" w:rsidTr="00121624">
        <w:tc>
          <w:tcPr>
            <w:cnfStyle w:val="001000000000" w:firstRow="0" w:lastRow="0" w:firstColumn="1" w:lastColumn="0" w:oddVBand="0" w:evenVBand="0" w:oddHBand="0" w:evenHBand="0" w:firstRowFirstColumn="0" w:firstRowLastColumn="0" w:lastRowFirstColumn="0" w:lastRowLastColumn="0"/>
            <w:tcW w:w="1843" w:type="dxa"/>
            <w:vAlign w:val="center"/>
          </w:tcPr>
          <w:p w14:paraId="55803B35" w14:textId="77777777" w:rsidR="00121624" w:rsidRPr="00121624" w:rsidRDefault="00121624" w:rsidP="00121624">
            <w:pPr>
              <w:spacing w:line="271" w:lineRule="auto"/>
              <w:rPr>
                <w:rFonts w:eastAsia="Times New Roman" w:cs="Arial"/>
                <w:lang w:eastAsia="hr-HR"/>
              </w:rPr>
            </w:pPr>
          </w:p>
          <w:p w14:paraId="336C488E" w14:textId="77777777" w:rsidR="00121624" w:rsidRPr="00121624" w:rsidRDefault="00121624" w:rsidP="00121624">
            <w:pPr>
              <w:spacing w:line="271" w:lineRule="auto"/>
              <w:rPr>
                <w:rFonts w:eastAsia="Times New Roman" w:cs="Arial"/>
                <w:lang w:eastAsia="hr-HR"/>
              </w:rPr>
            </w:pPr>
            <w:r w:rsidRPr="00121624">
              <w:rPr>
                <w:rFonts w:eastAsia="Times New Roman" w:cs="Arial"/>
                <w:lang w:eastAsia="hr-HR"/>
              </w:rPr>
              <w:t>Tijek</w:t>
            </w:r>
          </w:p>
          <w:p w14:paraId="5C28436E" w14:textId="77777777" w:rsidR="00121624" w:rsidRPr="00121624" w:rsidRDefault="00121624" w:rsidP="00121624">
            <w:pPr>
              <w:spacing w:line="271" w:lineRule="auto"/>
              <w:rPr>
                <w:rFonts w:eastAsia="Times New Roman" w:cs="Arial"/>
                <w:lang w:eastAsia="hr-HR"/>
              </w:rPr>
            </w:pPr>
            <w:r w:rsidRPr="00121624">
              <w:rPr>
                <w:rFonts w:eastAsia="Times New Roman" w:cs="Arial"/>
                <w:lang w:eastAsia="hr-HR"/>
              </w:rPr>
              <w:t>aktivnosti</w:t>
            </w:r>
          </w:p>
          <w:p w14:paraId="0FAFB69E" w14:textId="77777777" w:rsidR="00121624" w:rsidRPr="00121624" w:rsidRDefault="00121624" w:rsidP="00121624">
            <w:pPr>
              <w:spacing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vAlign w:val="center"/>
          </w:tcPr>
          <w:p w14:paraId="62FD9533" w14:textId="77777777" w:rsidR="00121624" w:rsidRPr="00121624" w:rsidRDefault="00121624" w:rsidP="00121624">
            <w:pPr>
              <w:overflowPunct w:val="0"/>
              <w:autoSpaceDE w:val="0"/>
              <w:autoSpaceDN w:val="0"/>
              <w:adjustRightInd w:val="0"/>
              <w:spacing w:line="271" w:lineRule="auto"/>
              <w:ind w:right="34"/>
              <w:textAlignment w:val="baseline"/>
              <w:rPr>
                <w:rFonts w:eastAsia="Arial Unicode MS" w:cs="Arial"/>
                <w:lang w:eastAsia="hr-HR"/>
              </w:rPr>
            </w:pPr>
          </w:p>
          <w:p w14:paraId="1C9FCE2B" w14:textId="501F8252" w:rsidR="00121624" w:rsidRPr="00121624" w:rsidRDefault="00121624" w:rsidP="00121624">
            <w:pPr>
              <w:overflowPunct w:val="0"/>
              <w:autoSpaceDE w:val="0"/>
              <w:autoSpaceDN w:val="0"/>
              <w:adjustRightInd w:val="0"/>
              <w:spacing w:line="271" w:lineRule="auto"/>
              <w:ind w:right="34"/>
              <w:textAlignment w:val="baseline"/>
              <w:rPr>
                <w:rFonts w:eastAsia="Arial Unicode MS" w:cs="Arial"/>
                <w:lang w:eastAsia="hr-HR"/>
              </w:rPr>
            </w:pPr>
            <w:r w:rsidRPr="00121624">
              <w:rPr>
                <w:rFonts w:eastAsia="Arial Unicode MS" w:cs="Arial"/>
                <w:lang w:eastAsia="hr-HR"/>
              </w:rPr>
              <w:t>Individualno savjetovanje i informiranje učenika provodi se prema rasporedu dogovorenom sa stručnim suradnikom škole ili koordinatorom aktivnosti s CISOK savjetnicama. S učenikom se provodi individualno savjetovanje i informiranje unutar jednog sata, u prostoru CISOK-a.</w:t>
            </w:r>
          </w:p>
        </w:tc>
      </w:tr>
      <w:tr w:rsidR="00121624" w:rsidRPr="00121624" w14:paraId="2A880F34" w14:textId="77777777" w:rsidTr="00121624">
        <w:trPr>
          <w:trHeight w:val="197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728FB788" w14:textId="77777777" w:rsidR="00121624" w:rsidRPr="00121624" w:rsidRDefault="00121624" w:rsidP="00121624">
            <w:pPr>
              <w:spacing w:line="271" w:lineRule="auto"/>
              <w:rPr>
                <w:rFonts w:eastAsia="Times New Roman" w:cs="Arial"/>
                <w:lang w:eastAsia="hr-HR"/>
              </w:rPr>
            </w:pPr>
            <w:proofErr w:type="spellStart"/>
            <w:r w:rsidRPr="00121624">
              <w:rPr>
                <w:rFonts w:eastAsia="Times New Roman" w:cs="Arial"/>
                <w:lang w:eastAsia="hr-HR"/>
              </w:rPr>
              <w:t>Vremenik</w:t>
            </w:r>
            <w:proofErr w:type="spellEnd"/>
            <w:r w:rsidRPr="00121624">
              <w:rPr>
                <w:rFonts w:eastAsia="Times New Roman" w:cs="Arial"/>
                <w:lang w:eastAsia="hr-HR"/>
              </w:rPr>
              <w:t xml:space="preserve"> aktivnosti i način izvođenja</w:t>
            </w:r>
          </w:p>
        </w:tc>
        <w:tc>
          <w:tcPr>
            <w:cnfStyle w:val="000100000000" w:firstRow="0" w:lastRow="0" w:firstColumn="0" w:lastColumn="1" w:oddVBand="0" w:evenVBand="0" w:oddHBand="0" w:evenHBand="0" w:firstRowFirstColumn="0" w:firstRowLastColumn="0" w:lastRowFirstColumn="0" w:lastRowLastColumn="0"/>
            <w:tcW w:w="8075" w:type="dxa"/>
            <w:vAlign w:val="center"/>
          </w:tcPr>
          <w:p w14:paraId="632200DD" w14:textId="63D773CE" w:rsidR="00121624" w:rsidRPr="00121624" w:rsidRDefault="00121624" w:rsidP="00121624">
            <w:pPr>
              <w:spacing w:line="271" w:lineRule="auto"/>
              <w:ind w:right="34"/>
              <w:rPr>
                <w:rFonts w:eastAsia="Times New Roman" w:cs="Arial"/>
                <w:color w:val="FF0000"/>
                <w:lang w:eastAsia="hr-HR"/>
              </w:rPr>
            </w:pPr>
            <w:r w:rsidRPr="00121624">
              <w:rPr>
                <w:rFonts w:eastAsia="Times New Roman" w:cs="Arial"/>
                <w:color w:val="000000"/>
                <w:lang w:eastAsia="hr-HR"/>
              </w:rPr>
              <w:t>Tijekom nastavne godine. U jednom danu moguće je provesti aktivnost s do 3 učenika.</w:t>
            </w:r>
          </w:p>
        </w:tc>
      </w:tr>
      <w:tr w:rsidR="00121624" w:rsidRPr="00121624" w14:paraId="1BADDE7A" w14:textId="77777777" w:rsidTr="00121624">
        <w:trPr>
          <w:cnfStyle w:val="010000000000" w:firstRow="0" w:lastRow="1" w:firstColumn="0" w:lastColumn="0" w:oddVBand="0" w:evenVBand="0" w:oddHBand="0" w:evenHBand="0" w:firstRowFirstColumn="0" w:firstRowLastColumn="0" w:lastRowFirstColumn="0" w:lastRowLastColumn="0"/>
          <w:trHeight w:val="1311"/>
        </w:trPr>
        <w:tc>
          <w:tcPr>
            <w:cnfStyle w:val="001000000000" w:firstRow="0" w:lastRow="0" w:firstColumn="1" w:lastColumn="0" w:oddVBand="0" w:evenVBand="0" w:oddHBand="0" w:evenHBand="0" w:firstRowFirstColumn="0" w:firstRowLastColumn="0" w:lastRowFirstColumn="0" w:lastRowLastColumn="0"/>
            <w:tcW w:w="1843" w:type="dxa"/>
          </w:tcPr>
          <w:p w14:paraId="106C8B5D" w14:textId="77777777" w:rsidR="008A5015" w:rsidRDefault="008A5015" w:rsidP="00121624">
            <w:pPr>
              <w:spacing w:line="271" w:lineRule="auto"/>
              <w:rPr>
                <w:rFonts w:eastAsia="Times New Roman" w:cs="Arial"/>
                <w:b w:val="0"/>
                <w:bCs w:val="0"/>
                <w:lang w:eastAsia="hr-HR"/>
              </w:rPr>
            </w:pPr>
          </w:p>
          <w:p w14:paraId="095D6454" w14:textId="127793C4" w:rsidR="00121624" w:rsidRPr="00121624" w:rsidRDefault="00121624" w:rsidP="00121624">
            <w:pPr>
              <w:spacing w:line="271" w:lineRule="auto"/>
              <w:rPr>
                <w:rFonts w:eastAsia="Times New Roman" w:cs="Arial"/>
                <w:lang w:eastAsia="hr-HR"/>
              </w:rPr>
            </w:pPr>
            <w:r w:rsidRPr="00121624">
              <w:rPr>
                <w:rFonts w:eastAsia="Times New Roman" w:cs="Arial"/>
                <w:lang w:eastAsia="hr-HR"/>
              </w:rPr>
              <w:t>Troškovnik aktivnosti</w:t>
            </w:r>
          </w:p>
        </w:tc>
        <w:tc>
          <w:tcPr>
            <w:cnfStyle w:val="000100000000" w:firstRow="0" w:lastRow="0" w:firstColumn="0" w:lastColumn="1" w:oddVBand="0" w:evenVBand="0" w:oddHBand="0" w:evenHBand="0" w:firstRowFirstColumn="0" w:firstRowLastColumn="0" w:lastRowFirstColumn="0" w:lastRowLastColumn="0"/>
            <w:tcW w:w="8075" w:type="dxa"/>
            <w:vAlign w:val="center"/>
          </w:tcPr>
          <w:p w14:paraId="5EDE92AD" w14:textId="77777777" w:rsidR="00121624" w:rsidRPr="00121624" w:rsidRDefault="00121624" w:rsidP="00121624">
            <w:pPr>
              <w:spacing w:line="271" w:lineRule="auto"/>
              <w:ind w:right="34"/>
              <w:rPr>
                <w:rFonts w:eastAsia="Times New Roman" w:cs="Arial"/>
                <w:lang w:eastAsia="hr-HR"/>
              </w:rPr>
            </w:pPr>
            <w:r w:rsidRPr="00121624">
              <w:rPr>
                <w:rFonts w:eastAsia="Times New Roman" w:cs="Arial"/>
                <w:lang w:eastAsia="hr-HR"/>
              </w:rPr>
              <w:t>Troškove aktivnosti podmiruje Centar za informiranje i savjetovanje o karijeri Bjelovar.</w:t>
            </w:r>
          </w:p>
        </w:tc>
      </w:tr>
    </w:tbl>
    <w:p w14:paraId="650472F8" w14:textId="77777777" w:rsidR="009F5926" w:rsidRDefault="009F5926" w:rsidP="009F5926">
      <w:pPr>
        <w:spacing w:after="0" w:line="240" w:lineRule="auto"/>
        <w:rPr>
          <w:rFonts w:ascii="Arial" w:hAnsi="Arial" w:cs="Arial"/>
        </w:rPr>
      </w:pPr>
    </w:p>
    <w:p w14:paraId="76BB7114" w14:textId="77777777" w:rsidR="00C4724C" w:rsidRDefault="00C4724C" w:rsidP="00C008B2">
      <w:pPr>
        <w:rPr>
          <w:rFonts w:ascii="Arial" w:hAnsi="Arial" w:cs="Arial"/>
        </w:rPr>
      </w:pPr>
    </w:p>
    <w:p w14:paraId="0FEDF611" w14:textId="77777777" w:rsidR="00C4724C" w:rsidRDefault="00C4724C" w:rsidP="00C008B2">
      <w:pPr>
        <w:rPr>
          <w:rFonts w:ascii="Arial" w:hAnsi="Arial" w:cs="Arial"/>
        </w:rPr>
      </w:pPr>
    </w:p>
    <w:tbl>
      <w:tblPr>
        <w:tblStyle w:val="Svijetlatablicareetke-isticanje14"/>
        <w:tblpPr w:leftFromText="180" w:rightFromText="180" w:vertAnchor="text" w:horzAnchor="margin" w:tblpYSpec="top"/>
        <w:tblW w:w="9918" w:type="dxa"/>
        <w:tblLook w:val="01E0" w:firstRow="1" w:lastRow="1" w:firstColumn="1" w:lastColumn="1" w:noHBand="0" w:noVBand="0"/>
      </w:tblPr>
      <w:tblGrid>
        <w:gridCol w:w="1843"/>
        <w:gridCol w:w="8075"/>
      </w:tblGrid>
      <w:tr w:rsidR="000C486E" w:rsidRPr="000C486E" w14:paraId="7CD3DB9C" w14:textId="77777777" w:rsidTr="000C486E">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843" w:type="dxa"/>
          </w:tcPr>
          <w:p w14:paraId="4D7B956A" w14:textId="77777777" w:rsidR="000C486E" w:rsidRPr="000C486E" w:rsidRDefault="000C486E" w:rsidP="000C486E">
            <w:pPr>
              <w:spacing w:after="0" w:line="271" w:lineRule="auto"/>
              <w:rPr>
                <w:rFonts w:eastAsia="Times New Roman" w:cs="Arial"/>
                <w:sz w:val="24"/>
                <w:lang w:eastAsia="hr-HR"/>
              </w:rPr>
            </w:pPr>
          </w:p>
          <w:p w14:paraId="191FD88E" w14:textId="77777777" w:rsidR="000C486E" w:rsidRPr="000C486E" w:rsidRDefault="000C486E" w:rsidP="000C486E">
            <w:pPr>
              <w:spacing w:after="0" w:line="271" w:lineRule="auto"/>
              <w:rPr>
                <w:rFonts w:eastAsia="Times New Roman" w:cs="Arial"/>
                <w:sz w:val="24"/>
                <w:lang w:eastAsia="hr-HR"/>
              </w:rPr>
            </w:pPr>
            <w:r w:rsidRPr="000C486E">
              <w:rPr>
                <w:rFonts w:eastAsia="Times New Roman" w:cs="Arial"/>
                <w:sz w:val="24"/>
                <w:lang w:eastAsia="hr-HR"/>
              </w:rPr>
              <w:t>Područje rada</w:t>
            </w:r>
          </w:p>
          <w:p w14:paraId="75C37947" w14:textId="77777777" w:rsidR="000C486E" w:rsidRPr="000C486E" w:rsidRDefault="000C486E" w:rsidP="000C486E">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671093C0" w14:textId="77777777" w:rsidR="000C486E" w:rsidRPr="000C486E" w:rsidRDefault="000C486E" w:rsidP="000C486E">
            <w:pPr>
              <w:spacing w:after="0" w:line="271" w:lineRule="auto"/>
              <w:ind w:right="34"/>
              <w:rPr>
                <w:rFonts w:eastAsia="Arial Unicode MS" w:cs="Arial"/>
                <w:lang w:eastAsia="hr-HR"/>
              </w:rPr>
            </w:pPr>
          </w:p>
          <w:p w14:paraId="02010971" w14:textId="77777777" w:rsidR="000C486E" w:rsidRPr="000C486E" w:rsidRDefault="000C486E" w:rsidP="000C486E">
            <w:pPr>
              <w:spacing w:after="0" w:line="271" w:lineRule="auto"/>
              <w:ind w:right="34"/>
              <w:rPr>
                <w:rFonts w:eastAsia="Arial Unicode MS" w:cs="Arial"/>
                <w:lang w:eastAsia="hr-HR"/>
              </w:rPr>
            </w:pPr>
            <w:r w:rsidRPr="000C486E">
              <w:rPr>
                <w:rFonts w:eastAsia="Arial Unicode MS" w:cs="Arial"/>
                <w:lang w:eastAsia="hr-HR"/>
              </w:rPr>
              <w:t>Profesionalno usmjeravanje učenika osnovnih škola</w:t>
            </w:r>
          </w:p>
        </w:tc>
      </w:tr>
      <w:tr w:rsidR="000C486E" w:rsidRPr="000C486E" w14:paraId="66C72205" w14:textId="77777777" w:rsidTr="000C486E">
        <w:tc>
          <w:tcPr>
            <w:cnfStyle w:val="001000000000" w:firstRow="0" w:lastRow="0" w:firstColumn="1" w:lastColumn="0" w:oddVBand="0" w:evenVBand="0" w:oddHBand="0" w:evenHBand="0" w:firstRowFirstColumn="0" w:firstRowLastColumn="0" w:lastRowFirstColumn="0" w:lastRowLastColumn="0"/>
            <w:tcW w:w="1843" w:type="dxa"/>
          </w:tcPr>
          <w:p w14:paraId="669CEC47" w14:textId="77777777" w:rsidR="000C486E" w:rsidRPr="000C486E" w:rsidRDefault="000C486E" w:rsidP="000C486E">
            <w:pPr>
              <w:spacing w:after="0" w:line="271" w:lineRule="auto"/>
              <w:rPr>
                <w:rFonts w:eastAsia="Times New Roman" w:cs="Arial"/>
                <w:lang w:eastAsia="hr-HR"/>
              </w:rPr>
            </w:pPr>
          </w:p>
          <w:p w14:paraId="2D215342" w14:textId="77777777" w:rsidR="000C486E" w:rsidRPr="000C486E" w:rsidRDefault="000C486E" w:rsidP="000C486E">
            <w:pPr>
              <w:spacing w:after="0" w:line="271" w:lineRule="auto"/>
              <w:rPr>
                <w:rFonts w:eastAsia="Times New Roman" w:cs="Arial"/>
                <w:lang w:eastAsia="hr-HR"/>
              </w:rPr>
            </w:pPr>
            <w:r w:rsidRPr="000C486E">
              <w:rPr>
                <w:rFonts w:eastAsia="Times New Roman" w:cs="Arial"/>
                <w:lang w:eastAsia="hr-HR"/>
              </w:rPr>
              <w:t>Naziv aktivnosti</w:t>
            </w:r>
          </w:p>
          <w:p w14:paraId="7283E14B" w14:textId="77777777" w:rsidR="000C486E" w:rsidRPr="000C486E" w:rsidRDefault="000C486E" w:rsidP="000C486E">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4866DDAD" w14:textId="77777777" w:rsidR="000C486E" w:rsidRPr="000C486E" w:rsidRDefault="000C486E" w:rsidP="000C486E">
            <w:pPr>
              <w:spacing w:after="0" w:line="271" w:lineRule="auto"/>
              <w:ind w:right="34"/>
              <w:rPr>
                <w:rFonts w:eastAsia="Arial Unicode MS" w:cs="Arial"/>
                <w:lang w:eastAsia="hr-HR"/>
              </w:rPr>
            </w:pPr>
          </w:p>
          <w:p w14:paraId="2D531130" w14:textId="77777777" w:rsidR="000C486E" w:rsidRPr="000C486E" w:rsidRDefault="000C486E" w:rsidP="000C486E">
            <w:pPr>
              <w:spacing w:after="0" w:line="271" w:lineRule="auto"/>
              <w:ind w:right="34"/>
              <w:rPr>
                <w:rFonts w:eastAsia="Times New Roman" w:cs="Arial"/>
                <w:color w:val="993300"/>
                <w:lang w:eastAsia="hr-HR"/>
              </w:rPr>
            </w:pPr>
            <w:r w:rsidRPr="000C486E">
              <w:rPr>
                <w:rFonts w:eastAsia="Arial Unicode MS" w:cs="Arial"/>
                <w:lang w:eastAsia="hr-HR"/>
              </w:rPr>
              <w:t>Roditeljski sastanak s roditeljima učenika osnovnih škola</w:t>
            </w:r>
          </w:p>
        </w:tc>
      </w:tr>
      <w:tr w:rsidR="000C486E" w:rsidRPr="000C486E" w14:paraId="46847229" w14:textId="77777777" w:rsidTr="000C486E">
        <w:tc>
          <w:tcPr>
            <w:cnfStyle w:val="001000000000" w:firstRow="0" w:lastRow="0" w:firstColumn="1" w:lastColumn="0" w:oddVBand="0" w:evenVBand="0" w:oddHBand="0" w:evenHBand="0" w:firstRowFirstColumn="0" w:firstRowLastColumn="0" w:lastRowFirstColumn="0" w:lastRowLastColumn="0"/>
            <w:tcW w:w="1843" w:type="dxa"/>
          </w:tcPr>
          <w:p w14:paraId="007113E1" w14:textId="77777777" w:rsidR="000C486E" w:rsidRPr="000C486E" w:rsidRDefault="000C486E" w:rsidP="000C486E">
            <w:pPr>
              <w:spacing w:after="0" w:line="271" w:lineRule="auto"/>
              <w:rPr>
                <w:rFonts w:eastAsia="Times New Roman" w:cs="Arial"/>
                <w:lang w:eastAsia="hr-HR"/>
              </w:rPr>
            </w:pPr>
          </w:p>
          <w:p w14:paraId="0D144E19" w14:textId="77777777" w:rsidR="000C486E" w:rsidRPr="000C486E" w:rsidRDefault="000C486E" w:rsidP="000C486E">
            <w:pPr>
              <w:spacing w:after="0" w:line="271" w:lineRule="auto"/>
              <w:rPr>
                <w:rFonts w:eastAsia="Times New Roman" w:cs="Arial"/>
                <w:lang w:eastAsia="hr-HR"/>
              </w:rPr>
            </w:pPr>
            <w:r w:rsidRPr="000C486E">
              <w:rPr>
                <w:rFonts w:eastAsia="Times New Roman" w:cs="Arial"/>
                <w:lang w:eastAsia="hr-HR"/>
              </w:rPr>
              <w:t>Nositelj</w:t>
            </w:r>
          </w:p>
          <w:p w14:paraId="5F04C0C4" w14:textId="77777777" w:rsidR="000C486E" w:rsidRPr="000C486E" w:rsidRDefault="000C486E" w:rsidP="000C486E">
            <w:pPr>
              <w:spacing w:after="0" w:line="271" w:lineRule="auto"/>
              <w:rPr>
                <w:rFonts w:eastAsia="Times New Roman" w:cs="Arial"/>
                <w:lang w:eastAsia="hr-HR"/>
              </w:rPr>
            </w:pPr>
            <w:r w:rsidRPr="000C486E">
              <w:rPr>
                <w:rFonts w:eastAsia="Times New Roman" w:cs="Arial"/>
                <w:lang w:eastAsia="hr-HR"/>
              </w:rPr>
              <w:t>aktivnosti</w:t>
            </w:r>
          </w:p>
          <w:p w14:paraId="54640092" w14:textId="77777777" w:rsidR="000C486E" w:rsidRPr="000C486E" w:rsidRDefault="000C486E" w:rsidP="000C486E">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1B76CFA3" w14:textId="77777777" w:rsidR="000C486E" w:rsidRPr="000C486E" w:rsidRDefault="000C486E" w:rsidP="000C486E">
            <w:pPr>
              <w:spacing w:after="0" w:line="271" w:lineRule="auto"/>
              <w:ind w:right="34"/>
              <w:rPr>
                <w:rFonts w:eastAsia="Times New Roman" w:cs="Arial"/>
                <w:lang w:eastAsia="hr-HR"/>
              </w:rPr>
            </w:pPr>
          </w:p>
          <w:p w14:paraId="38085796" w14:textId="77777777" w:rsidR="000C486E" w:rsidRPr="000C486E" w:rsidRDefault="000C486E" w:rsidP="000C486E">
            <w:pPr>
              <w:spacing w:after="0" w:line="271" w:lineRule="auto"/>
              <w:ind w:right="34"/>
              <w:rPr>
                <w:rFonts w:eastAsia="Times New Roman" w:cs="Arial"/>
                <w:lang w:eastAsia="hr-HR"/>
              </w:rPr>
            </w:pPr>
            <w:r w:rsidRPr="000C486E">
              <w:rPr>
                <w:rFonts w:eastAsia="Times New Roman" w:cs="Arial"/>
                <w:lang w:eastAsia="hr-HR"/>
              </w:rPr>
              <w:t>CISOK Bjelovar</w:t>
            </w:r>
          </w:p>
          <w:p w14:paraId="3314F840" w14:textId="77777777" w:rsidR="000C486E" w:rsidRPr="000C486E" w:rsidRDefault="000C486E" w:rsidP="000C486E">
            <w:pPr>
              <w:spacing w:after="0" w:line="271" w:lineRule="auto"/>
              <w:ind w:right="34"/>
              <w:rPr>
                <w:rFonts w:eastAsia="Times New Roman" w:cs="Arial"/>
                <w:lang w:eastAsia="hr-HR"/>
              </w:rPr>
            </w:pPr>
            <w:r w:rsidRPr="000C486E">
              <w:rPr>
                <w:rFonts w:eastAsia="Times New Roman" w:cs="Arial"/>
                <w:lang w:eastAsia="hr-HR"/>
              </w:rPr>
              <w:t>Stručne savjetnice Centra</w:t>
            </w:r>
          </w:p>
        </w:tc>
      </w:tr>
      <w:tr w:rsidR="000C486E" w:rsidRPr="000C486E" w14:paraId="2B3FD083" w14:textId="77777777" w:rsidTr="000C486E">
        <w:trPr>
          <w:trHeight w:val="887"/>
        </w:trPr>
        <w:tc>
          <w:tcPr>
            <w:cnfStyle w:val="001000000000" w:firstRow="0" w:lastRow="0" w:firstColumn="1" w:lastColumn="0" w:oddVBand="0" w:evenVBand="0" w:oddHBand="0" w:evenHBand="0" w:firstRowFirstColumn="0" w:firstRowLastColumn="0" w:lastRowFirstColumn="0" w:lastRowLastColumn="0"/>
            <w:tcW w:w="1843" w:type="dxa"/>
          </w:tcPr>
          <w:p w14:paraId="621C7099" w14:textId="77777777" w:rsidR="000C486E" w:rsidRPr="000C486E" w:rsidRDefault="000C486E" w:rsidP="000C486E">
            <w:pPr>
              <w:spacing w:after="0" w:line="271" w:lineRule="auto"/>
              <w:rPr>
                <w:rFonts w:eastAsia="Times New Roman" w:cs="Arial"/>
                <w:lang w:eastAsia="hr-HR"/>
              </w:rPr>
            </w:pPr>
          </w:p>
          <w:p w14:paraId="78189863" w14:textId="77777777" w:rsidR="000C486E" w:rsidRPr="000C486E" w:rsidRDefault="000C486E" w:rsidP="000C486E">
            <w:pPr>
              <w:spacing w:after="0" w:line="271" w:lineRule="auto"/>
              <w:rPr>
                <w:rFonts w:eastAsia="Times New Roman" w:cs="Arial"/>
                <w:lang w:eastAsia="hr-HR"/>
              </w:rPr>
            </w:pPr>
          </w:p>
          <w:p w14:paraId="629B0300" w14:textId="77777777" w:rsidR="000C486E" w:rsidRPr="000C486E" w:rsidRDefault="000C486E" w:rsidP="000C486E">
            <w:pPr>
              <w:spacing w:after="0" w:line="271" w:lineRule="auto"/>
              <w:rPr>
                <w:rFonts w:eastAsia="Times New Roman" w:cs="Arial"/>
                <w:lang w:eastAsia="hr-HR"/>
              </w:rPr>
            </w:pPr>
          </w:p>
          <w:p w14:paraId="6FCF0CB6" w14:textId="77777777" w:rsidR="000C486E" w:rsidRPr="000C486E" w:rsidRDefault="000C486E" w:rsidP="000C486E">
            <w:pPr>
              <w:spacing w:after="0" w:line="271" w:lineRule="auto"/>
              <w:rPr>
                <w:rFonts w:eastAsia="Times New Roman" w:cs="Arial"/>
                <w:lang w:eastAsia="hr-HR"/>
              </w:rPr>
            </w:pPr>
            <w:r w:rsidRPr="000C486E">
              <w:rPr>
                <w:rFonts w:eastAsia="Times New Roman" w:cs="Arial"/>
                <w:lang w:eastAsia="hr-HR"/>
              </w:rPr>
              <w:t>Ishodi aktivnosti</w:t>
            </w:r>
          </w:p>
          <w:p w14:paraId="752789AA" w14:textId="77777777" w:rsidR="000C486E" w:rsidRPr="000C486E" w:rsidRDefault="000C486E" w:rsidP="000C486E">
            <w:pPr>
              <w:spacing w:after="0" w:line="271" w:lineRule="auto"/>
              <w:rPr>
                <w:rFonts w:eastAsia="Times New Roman" w:cs="Arial"/>
                <w:lang w:eastAsia="hr-HR"/>
              </w:rPr>
            </w:pPr>
          </w:p>
          <w:p w14:paraId="08D9402A" w14:textId="77777777" w:rsidR="000C486E" w:rsidRPr="000C486E" w:rsidRDefault="000C486E" w:rsidP="000C486E">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117F330C" w14:textId="77777777" w:rsidR="000C486E" w:rsidRPr="000C486E" w:rsidRDefault="000C486E" w:rsidP="000C486E">
            <w:pPr>
              <w:snapToGrid w:val="0"/>
              <w:spacing w:after="0" w:line="271" w:lineRule="auto"/>
              <w:ind w:left="444" w:right="34"/>
              <w:contextualSpacing/>
              <w:rPr>
                <w:rFonts w:cs="Arial"/>
              </w:rPr>
            </w:pPr>
          </w:p>
          <w:p w14:paraId="57D61824" w14:textId="77777777" w:rsidR="000C486E" w:rsidRPr="000C486E" w:rsidRDefault="000C486E" w:rsidP="000C486E">
            <w:pPr>
              <w:numPr>
                <w:ilvl w:val="0"/>
                <w:numId w:val="54"/>
              </w:numPr>
              <w:snapToGrid w:val="0"/>
              <w:spacing w:after="0" w:line="271" w:lineRule="auto"/>
              <w:ind w:left="444" w:right="34" w:hanging="415"/>
              <w:contextualSpacing/>
              <w:rPr>
                <w:rFonts w:cs="Arial"/>
              </w:rPr>
            </w:pPr>
            <w:r w:rsidRPr="000C486E">
              <w:rPr>
                <w:rFonts w:cs="Arial"/>
              </w:rPr>
              <w:t>Prepoznati svrhu CISOK-a</w:t>
            </w:r>
          </w:p>
          <w:p w14:paraId="4B69138A" w14:textId="77777777" w:rsidR="000C486E" w:rsidRPr="000C486E" w:rsidRDefault="000C486E" w:rsidP="000C486E">
            <w:pPr>
              <w:numPr>
                <w:ilvl w:val="0"/>
                <w:numId w:val="54"/>
              </w:numPr>
              <w:snapToGrid w:val="0"/>
              <w:spacing w:after="0" w:line="271" w:lineRule="auto"/>
              <w:ind w:left="444" w:right="34" w:hanging="415"/>
              <w:contextualSpacing/>
              <w:rPr>
                <w:rFonts w:cs="Arial"/>
              </w:rPr>
            </w:pPr>
            <w:r w:rsidRPr="000C486E">
              <w:rPr>
                <w:rFonts w:cs="Arial"/>
              </w:rPr>
              <w:t xml:space="preserve">Prepoznati važnost daljnjeg obrazovanja </w:t>
            </w:r>
          </w:p>
          <w:p w14:paraId="191F75A5" w14:textId="77777777" w:rsidR="000C486E" w:rsidRPr="000C486E" w:rsidRDefault="000C486E" w:rsidP="000C486E">
            <w:pPr>
              <w:numPr>
                <w:ilvl w:val="0"/>
                <w:numId w:val="54"/>
              </w:numPr>
              <w:snapToGrid w:val="0"/>
              <w:spacing w:after="0" w:line="271" w:lineRule="auto"/>
              <w:ind w:left="444" w:right="34" w:hanging="415"/>
              <w:contextualSpacing/>
              <w:rPr>
                <w:rFonts w:cs="Arial"/>
              </w:rPr>
            </w:pPr>
            <w:r w:rsidRPr="000C486E">
              <w:rPr>
                <w:rFonts w:cs="Arial"/>
              </w:rPr>
              <w:t>Prepoznati važnost procjene interesa učenika u odluci o srednjoškolskom obrazovanju</w:t>
            </w:r>
          </w:p>
          <w:p w14:paraId="66F0EC9E" w14:textId="77777777" w:rsidR="000C486E" w:rsidRPr="000C486E" w:rsidRDefault="000C486E" w:rsidP="000C486E">
            <w:pPr>
              <w:numPr>
                <w:ilvl w:val="0"/>
                <w:numId w:val="54"/>
              </w:numPr>
              <w:snapToGrid w:val="0"/>
              <w:spacing w:after="0" w:line="271" w:lineRule="auto"/>
              <w:ind w:left="444" w:right="34" w:hanging="415"/>
              <w:contextualSpacing/>
              <w:rPr>
                <w:rFonts w:cs="Arial"/>
                <w:u w:val="single"/>
              </w:rPr>
            </w:pPr>
            <w:r w:rsidRPr="000C486E">
              <w:rPr>
                <w:rFonts w:cs="Arial"/>
                <w:u w:val="single"/>
              </w:rPr>
              <w:t>Iskazati interes za profesionalnim usmjeravanjem učenika, ukoliko je potrebno</w:t>
            </w:r>
          </w:p>
          <w:p w14:paraId="43B253A6" w14:textId="77777777" w:rsidR="000C486E" w:rsidRPr="000C486E" w:rsidRDefault="000C486E" w:rsidP="000C486E">
            <w:pPr>
              <w:snapToGrid w:val="0"/>
              <w:spacing w:after="0" w:line="271" w:lineRule="auto"/>
              <w:ind w:left="454" w:right="34"/>
              <w:contextualSpacing/>
              <w:rPr>
                <w:rFonts w:cs="Arial"/>
              </w:rPr>
            </w:pPr>
          </w:p>
        </w:tc>
      </w:tr>
      <w:tr w:rsidR="000C486E" w:rsidRPr="000C486E" w14:paraId="04387293" w14:textId="77777777" w:rsidTr="000C486E">
        <w:trPr>
          <w:trHeight w:val="1057"/>
        </w:trPr>
        <w:tc>
          <w:tcPr>
            <w:cnfStyle w:val="001000000000" w:firstRow="0" w:lastRow="0" w:firstColumn="1" w:lastColumn="0" w:oddVBand="0" w:evenVBand="0" w:oddHBand="0" w:evenHBand="0" w:firstRowFirstColumn="0" w:firstRowLastColumn="0" w:lastRowFirstColumn="0" w:lastRowLastColumn="0"/>
            <w:tcW w:w="1843" w:type="dxa"/>
          </w:tcPr>
          <w:p w14:paraId="4A2EF6D3" w14:textId="77777777" w:rsidR="000C486E" w:rsidRPr="000C486E" w:rsidRDefault="000C486E" w:rsidP="000C486E">
            <w:pPr>
              <w:spacing w:after="0" w:line="271" w:lineRule="auto"/>
              <w:rPr>
                <w:rFonts w:eastAsia="Times New Roman" w:cs="Arial"/>
                <w:lang w:eastAsia="hr-HR"/>
              </w:rPr>
            </w:pPr>
          </w:p>
          <w:p w14:paraId="06BFD034" w14:textId="77777777" w:rsidR="000C486E" w:rsidRPr="000C486E" w:rsidRDefault="000C486E" w:rsidP="000C486E">
            <w:pPr>
              <w:spacing w:after="0" w:line="271" w:lineRule="auto"/>
              <w:rPr>
                <w:rFonts w:eastAsia="Times New Roman" w:cs="Arial"/>
                <w:lang w:eastAsia="hr-HR"/>
              </w:rPr>
            </w:pPr>
            <w:r w:rsidRPr="000C486E">
              <w:rPr>
                <w:rFonts w:eastAsia="Times New Roman" w:cs="Arial"/>
                <w:lang w:eastAsia="hr-HR"/>
              </w:rPr>
              <w:t>Namjena aktivnosti</w:t>
            </w:r>
          </w:p>
          <w:p w14:paraId="07A2FC50" w14:textId="77777777" w:rsidR="000C486E" w:rsidRPr="000C486E" w:rsidRDefault="000C486E" w:rsidP="000C486E">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12B63CFE" w14:textId="77777777" w:rsidR="000C486E" w:rsidRPr="000C486E" w:rsidRDefault="000C486E" w:rsidP="000C486E">
            <w:pPr>
              <w:spacing w:after="0" w:line="271" w:lineRule="auto"/>
              <w:ind w:right="34"/>
              <w:rPr>
                <w:rFonts w:eastAsia="Times New Roman" w:cs="Arial"/>
                <w:lang w:eastAsia="hr-HR"/>
              </w:rPr>
            </w:pPr>
          </w:p>
          <w:p w14:paraId="744E8B07" w14:textId="77777777" w:rsidR="000C486E" w:rsidRPr="000C486E" w:rsidRDefault="000C486E" w:rsidP="000C486E">
            <w:pPr>
              <w:spacing w:after="0" w:line="271" w:lineRule="auto"/>
              <w:ind w:right="34"/>
              <w:rPr>
                <w:rFonts w:eastAsia="Times New Roman" w:cs="Arial"/>
                <w:lang w:eastAsia="hr-HR"/>
              </w:rPr>
            </w:pPr>
            <w:r w:rsidRPr="000C486E">
              <w:rPr>
                <w:rFonts w:eastAsia="Times New Roman" w:cs="Arial"/>
                <w:lang w:eastAsia="hr-HR"/>
              </w:rPr>
              <w:t>Aktivnosti programa namijenjene su roditeljima učenika 8. razreda s ciljem upoznavanja s mogućnošću upisa u obrazovni program srednje škole.</w:t>
            </w:r>
          </w:p>
        </w:tc>
      </w:tr>
      <w:tr w:rsidR="000C486E" w:rsidRPr="000C486E" w14:paraId="3C9BE3DD" w14:textId="77777777" w:rsidTr="000C486E">
        <w:tc>
          <w:tcPr>
            <w:cnfStyle w:val="001000000000" w:firstRow="0" w:lastRow="0" w:firstColumn="1" w:lastColumn="0" w:oddVBand="0" w:evenVBand="0" w:oddHBand="0" w:evenHBand="0" w:firstRowFirstColumn="0" w:firstRowLastColumn="0" w:lastRowFirstColumn="0" w:lastRowLastColumn="0"/>
            <w:tcW w:w="1843" w:type="dxa"/>
          </w:tcPr>
          <w:p w14:paraId="04901B97" w14:textId="77777777" w:rsidR="000C486E" w:rsidRPr="000C486E" w:rsidRDefault="000C486E" w:rsidP="000C486E">
            <w:pPr>
              <w:spacing w:after="0" w:line="271" w:lineRule="auto"/>
              <w:rPr>
                <w:rFonts w:eastAsia="Times New Roman" w:cs="Arial"/>
                <w:lang w:eastAsia="hr-HR"/>
              </w:rPr>
            </w:pPr>
          </w:p>
          <w:p w14:paraId="277F2D73" w14:textId="77777777" w:rsidR="000C486E" w:rsidRPr="000C486E" w:rsidRDefault="000C486E" w:rsidP="000C486E">
            <w:pPr>
              <w:spacing w:after="0" w:line="271" w:lineRule="auto"/>
              <w:rPr>
                <w:rFonts w:eastAsia="Times New Roman" w:cs="Arial"/>
                <w:lang w:eastAsia="hr-HR"/>
              </w:rPr>
            </w:pPr>
          </w:p>
          <w:p w14:paraId="54FF5417" w14:textId="77777777" w:rsidR="000C486E" w:rsidRPr="000C486E" w:rsidRDefault="000C486E" w:rsidP="000C486E">
            <w:pPr>
              <w:spacing w:after="0" w:line="271" w:lineRule="auto"/>
              <w:rPr>
                <w:rFonts w:eastAsia="Times New Roman" w:cs="Arial"/>
                <w:lang w:eastAsia="hr-HR"/>
              </w:rPr>
            </w:pPr>
          </w:p>
          <w:p w14:paraId="6249E2DA" w14:textId="77777777" w:rsidR="000C486E" w:rsidRPr="000C486E" w:rsidRDefault="000C486E" w:rsidP="000C486E">
            <w:pPr>
              <w:spacing w:after="0" w:line="271" w:lineRule="auto"/>
              <w:rPr>
                <w:rFonts w:eastAsia="Times New Roman" w:cs="Arial"/>
                <w:lang w:eastAsia="hr-HR"/>
              </w:rPr>
            </w:pPr>
          </w:p>
          <w:p w14:paraId="47909FA2" w14:textId="77777777" w:rsidR="000C486E" w:rsidRPr="000C486E" w:rsidRDefault="000C486E" w:rsidP="000C486E">
            <w:pPr>
              <w:spacing w:after="0" w:line="271" w:lineRule="auto"/>
              <w:rPr>
                <w:rFonts w:eastAsia="Times New Roman" w:cs="Arial"/>
                <w:lang w:eastAsia="hr-HR"/>
              </w:rPr>
            </w:pPr>
          </w:p>
          <w:p w14:paraId="1248ECE9" w14:textId="77777777" w:rsidR="000C486E" w:rsidRPr="000C486E" w:rsidRDefault="000C486E" w:rsidP="000C486E">
            <w:pPr>
              <w:spacing w:after="0" w:line="271" w:lineRule="auto"/>
              <w:rPr>
                <w:rFonts w:eastAsia="Times New Roman" w:cs="Arial"/>
                <w:lang w:eastAsia="hr-HR"/>
              </w:rPr>
            </w:pPr>
          </w:p>
          <w:p w14:paraId="12B55F12" w14:textId="77777777" w:rsidR="000C486E" w:rsidRPr="000C486E" w:rsidRDefault="000C486E" w:rsidP="000C486E">
            <w:pPr>
              <w:spacing w:after="0" w:line="271" w:lineRule="auto"/>
              <w:rPr>
                <w:rFonts w:eastAsia="Times New Roman" w:cs="Arial"/>
                <w:lang w:eastAsia="hr-HR"/>
              </w:rPr>
            </w:pPr>
          </w:p>
          <w:p w14:paraId="530CE066" w14:textId="77777777" w:rsidR="000C486E" w:rsidRPr="000C486E" w:rsidRDefault="000C486E" w:rsidP="000C486E">
            <w:pPr>
              <w:spacing w:after="0" w:line="271" w:lineRule="auto"/>
              <w:rPr>
                <w:rFonts w:eastAsia="Times New Roman" w:cs="Arial"/>
                <w:lang w:eastAsia="hr-HR"/>
              </w:rPr>
            </w:pPr>
            <w:r w:rsidRPr="000C486E">
              <w:rPr>
                <w:rFonts w:eastAsia="Times New Roman" w:cs="Arial"/>
                <w:lang w:eastAsia="hr-HR"/>
              </w:rPr>
              <w:t>Tijek</w:t>
            </w:r>
          </w:p>
          <w:p w14:paraId="30097F00" w14:textId="77777777" w:rsidR="000C486E" w:rsidRPr="000C486E" w:rsidRDefault="000C486E" w:rsidP="000C486E">
            <w:pPr>
              <w:spacing w:after="0" w:line="271" w:lineRule="auto"/>
              <w:rPr>
                <w:rFonts w:eastAsia="Times New Roman" w:cs="Arial"/>
                <w:lang w:eastAsia="hr-HR"/>
              </w:rPr>
            </w:pPr>
            <w:r w:rsidRPr="000C486E">
              <w:rPr>
                <w:rFonts w:eastAsia="Times New Roman" w:cs="Arial"/>
                <w:lang w:eastAsia="hr-HR"/>
              </w:rPr>
              <w:t>aktivnosti</w:t>
            </w:r>
          </w:p>
          <w:p w14:paraId="7759E396" w14:textId="77777777" w:rsidR="000C486E" w:rsidRPr="000C486E" w:rsidRDefault="000C486E" w:rsidP="000C486E">
            <w:pPr>
              <w:spacing w:after="0" w:line="271" w:lineRule="auto"/>
              <w:rPr>
                <w:rFonts w:eastAsia="Times New Roman" w:cs="Arial"/>
                <w:lang w:eastAsia="hr-HR"/>
              </w:rPr>
            </w:pPr>
          </w:p>
        </w:tc>
        <w:tc>
          <w:tcPr>
            <w:cnfStyle w:val="000100000000" w:firstRow="0" w:lastRow="0" w:firstColumn="0" w:lastColumn="1" w:oddVBand="0" w:evenVBand="0" w:oddHBand="0" w:evenHBand="0" w:firstRowFirstColumn="0" w:firstRowLastColumn="0" w:lastRowFirstColumn="0" w:lastRowLastColumn="0"/>
            <w:tcW w:w="8075" w:type="dxa"/>
          </w:tcPr>
          <w:p w14:paraId="4E7CE15C" w14:textId="77777777" w:rsidR="000C486E" w:rsidRPr="000C486E" w:rsidRDefault="000C486E" w:rsidP="000C486E">
            <w:pPr>
              <w:overflowPunct w:val="0"/>
              <w:autoSpaceDE w:val="0"/>
              <w:autoSpaceDN w:val="0"/>
              <w:adjustRightInd w:val="0"/>
              <w:spacing w:after="0" w:line="271" w:lineRule="auto"/>
              <w:ind w:right="34"/>
              <w:jc w:val="both"/>
              <w:textAlignment w:val="baseline"/>
              <w:rPr>
                <w:rFonts w:eastAsia="Arial Unicode MS" w:cs="Arial"/>
                <w:lang w:eastAsia="hr-HR"/>
              </w:rPr>
            </w:pPr>
          </w:p>
          <w:p w14:paraId="27DE679B" w14:textId="77777777" w:rsidR="000C486E" w:rsidRPr="000C486E" w:rsidRDefault="000C486E" w:rsidP="000C486E">
            <w:pPr>
              <w:overflowPunct w:val="0"/>
              <w:autoSpaceDE w:val="0"/>
              <w:autoSpaceDN w:val="0"/>
              <w:adjustRightInd w:val="0"/>
              <w:spacing w:after="0" w:line="271" w:lineRule="auto"/>
              <w:ind w:right="34"/>
              <w:jc w:val="both"/>
              <w:textAlignment w:val="baseline"/>
              <w:rPr>
                <w:rFonts w:eastAsia="Arial Unicode MS" w:cs="Arial"/>
                <w:lang w:eastAsia="hr-HR"/>
              </w:rPr>
            </w:pPr>
            <w:r w:rsidRPr="000C486E">
              <w:rPr>
                <w:rFonts w:eastAsia="Arial Unicode MS" w:cs="Arial"/>
                <w:lang w:eastAsia="hr-HR"/>
              </w:rPr>
              <w:t>U uvodnom dijelu roditelji će biti upoznati sa sadržajem predavanja te će im biti predstavljen CISOK centar – što je CISOK i koja je njegova svrha.</w:t>
            </w:r>
          </w:p>
          <w:p w14:paraId="1A396F57" w14:textId="77777777" w:rsidR="000C486E" w:rsidRPr="000C486E" w:rsidRDefault="000C486E" w:rsidP="000C486E">
            <w:pPr>
              <w:overflowPunct w:val="0"/>
              <w:autoSpaceDE w:val="0"/>
              <w:autoSpaceDN w:val="0"/>
              <w:adjustRightInd w:val="0"/>
              <w:spacing w:after="0" w:line="271" w:lineRule="auto"/>
              <w:ind w:right="34"/>
              <w:jc w:val="both"/>
              <w:textAlignment w:val="baseline"/>
              <w:rPr>
                <w:rFonts w:eastAsia="Arial Unicode MS" w:cs="Arial"/>
                <w:lang w:eastAsia="hr-HR"/>
              </w:rPr>
            </w:pPr>
          </w:p>
          <w:p w14:paraId="287121C4" w14:textId="77777777" w:rsidR="000C486E" w:rsidRPr="000C486E" w:rsidRDefault="000C486E" w:rsidP="000C486E">
            <w:pPr>
              <w:overflowPunct w:val="0"/>
              <w:autoSpaceDE w:val="0"/>
              <w:autoSpaceDN w:val="0"/>
              <w:adjustRightInd w:val="0"/>
              <w:spacing w:after="0" w:line="271" w:lineRule="auto"/>
              <w:ind w:right="34"/>
              <w:jc w:val="both"/>
              <w:textAlignment w:val="baseline"/>
              <w:rPr>
                <w:rFonts w:eastAsia="Arial Unicode MS" w:cs="Arial"/>
                <w:lang w:eastAsia="hr-HR"/>
              </w:rPr>
            </w:pPr>
            <w:r w:rsidRPr="000C486E">
              <w:rPr>
                <w:rFonts w:eastAsia="Arial Unicode MS" w:cs="Arial"/>
                <w:lang w:eastAsia="hr-HR"/>
              </w:rPr>
              <w:t xml:space="preserve">U središnjem dijelu predavanja bit će upoznati s postupkom upisa u srednju školu i Preporukom za obrazovnu upisnu politiku i politiku stipendiranja. Ukazat će im se na važnost donošenja odluke njihovog djeteta oko izbora zanimanja i obrazovnog programa i kako im mogu pomoći. </w:t>
            </w:r>
          </w:p>
          <w:p w14:paraId="172928C8" w14:textId="77777777" w:rsidR="000C486E" w:rsidRPr="000C486E" w:rsidRDefault="000C486E" w:rsidP="000C486E">
            <w:pPr>
              <w:overflowPunct w:val="0"/>
              <w:autoSpaceDE w:val="0"/>
              <w:autoSpaceDN w:val="0"/>
              <w:adjustRightInd w:val="0"/>
              <w:spacing w:after="0" w:line="271" w:lineRule="auto"/>
              <w:ind w:right="34"/>
              <w:jc w:val="both"/>
              <w:textAlignment w:val="baseline"/>
              <w:rPr>
                <w:rFonts w:eastAsia="Arial Unicode MS" w:cs="Arial"/>
                <w:lang w:eastAsia="hr-HR"/>
              </w:rPr>
            </w:pPr>
          </w:p>
          <w:p w14:paraId="210E4C90" w14:textId="77777777" w:rsidR="000C486E" w:rsidRPr="000C486E" w:rsidRDefault="000C486E" w:rsidP="000C486E">
            <w:pPr>
              <w:overflowPunct w:val="0"/>
              <w:autoSpaceDE w:val="0"/>
              <w:autoSpaceDN w:val="0"/>
              <w:adjustRightInd w:val="0"/>
              <w:spacing w:after="0" w:line="271" w:lineRule="auto"/>
              <w:ind w:right="34"/>
              <w:jc w:val="both"/>
              <w:textAlignment w:val="baseline"/>
              <w:rPr>
                <w:rFonts w:eastAsia="Arial Unicode MS" w:cs="Arial"/>
                <w:lang w:eastAsia="hr-HR"/>
              </w:rPr>
            </w:pPr>
            <w:r w:rsidRPr="000C486E">
              <w:rPr>
                <w:rFonts w:eastAsia="Arial Unicode MS" w:cs="Arial"/>
                <w:lang w:eastAsia="hr-HR"/>
              </w:rPr>
              <w:t xml:space="preserve">U završnom dijelu predavanja dobit će smjernice gdje pronaći sve potrebne i ključne informacije o postupku upisa i bodovanja, zanimanjima, obrazovnim programima, stipendijama, kao i kome se njihovo dijete može obratiti oko pomoći pri izboru. </w:t>
            </w:r>
          </w:p>
        </w:tc>
      </w:tr>
      <w:tr w:rsidR="000C486E" w:rsidRPr="000C486E" w14:paraId="09F8CEC0" w14:textId="77777777" w:rsidTr="000C486E">
        <w:trPr>
          <w:trHeight w:val="119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3816DED" w14:textId="77777777" w:rsidR="000C486E" w:rsidRPr="000C486E" w:rsidRDefault="000C486E" w:rsidP="000C486E">
            <w:pPr>
              <w:spacing w:after="0" w:line="271" w:lineRule="auto"/>
              <w:rPr>
                <w:rFonts w:eastAsia="Times New Roman" w:cs="Arial"/>
                <w:lang w:eastAsia="hr-HR"/>
              </w:rPr>
            </w:pPr>
            <w:proofErr w:type="spellStart"/>
            <w:r w:rsidRPr="000C486E">
              <w:rPr>
                <w:rFonts w:eastAsia="Times New Roman" w:cs="Arial"/>
                <w:lang w:eastAsia="hr-HR"/>
              </w:rPr>
              <w:t>Vremenik</w:t>
            </w:r>
            <w:proofErr w:type="spellEnd"/>
            <w:r w:rsidRPr="000C486E">
              <w:rPr>
                <w:rFonts w:eastAsia="Times New Roman" w:cs="Arial"/>
                <w:lang w:eastAsia="hr-HR"/>
              </w:rPr>
              <w:t xml:space="preserve"> aktivnosti i način izvođenja</w:t>
            </w:r>
          </w:p>
        </w:tc>
        <w:tc>
          <w:tcPr>
            <w:cnfStyle w:val="000100000000" w:firstRow="0" w:lastRow="0" w:firstColumn="0" w:lastColumn="1" w:oddVBand="0" w:evenVBand="0" w:oddHBand="0" w:evenHBand="0" w:firstRowFirstColumn="0" w:firstRowLastColumn="0" w:lastRowFirstColumn="0" w:lastRowLastColumn="0"/>
            <w:tcW w:w="8075" w:type="dxa"/>
            <w:vAlign w:val="center"/>
          </w:tcPr>
          <w:p w14:paraId="5762F25D" w14:textId="77777777" w:rsidR="000C486E" w:rsidRPr="000C486E" w:rsidRDefault="000C486E" w:rsidP="000C486E">
            <w:pPr>
              <w:spacing w:after="0" w:line="271" w:lineRule="auto"/>
              <w:ind w:right="34"/>
              <w:rPr>
                <w:rFonts w:eastAsia="Times New Roman" w:cs="Arial"/>
                <w:color w:val="000000"/>
                <w:lang w:eastAsia="hr-HR"/>
              </w:rPr>
            </w:pPr>
            <w:r w:rsidRPr="000C486E">
              <w:rPr>
                <w:rFonts w:eastAsia="Times New Roman" w:cs="Arial"/>
                <w:color w:val="000000"/>
                <w:lang w:eastAsia="hr-HR"/>
              </w:rPr>
              <w:t>Tijekom nastavne godine prema potrebama i dogovoru sa stručnim suradnicima škole.</w:t>
            </w:r>
          </w:p>
        </w:tc>
      </w:tr>
      <w:tr w:rsidR="000C486E" w:rsidRPr="000C486E" w14:paraId="7814DFE5" w14:textId="77777777" w:rsidTr="000C486E">
        <w:trPr>
          <w:cnfStyle w:val="010000000000" w:firstRow="0" w:lastRow="1" w:firstColumn="0" w:lastColumn="0" w:oddVBand="0" w:evenVBand="0" w:oddHBand="0"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843" w:type="dxa"/>
          </w:tcPr>
          <w:p w14:paraId="292063FC" w14:textId="77777777" w:rsidR="000C486E" w:rsidRPr="000C486E" w:rsidRDefault="000C486E" w:rsidP="000C486E">
            <w:pPr>
              <w:spacing w:after="0" w:line="271" w:lineRule="auto"/>
              <w:rPr>
                <w:rFonts w:eastAsia="Times New Roman" w:cs="Arial"/>
                <w:lang w:eastAsia="hr-HR"/>
              </w:rPr>
            </w:pPr>
          </w:p>
          <w:p w14:paraId="5AA871EB" w14:textId="77777777" w:rsidR="000C486E" w:rsidRPr="000C486E" w:rsidRDefault="000C486E" w:rsidP="000C486E">
            <w:pPr>
              <w:spacing w:after="0" w:line="271" w:lineRule="auto"/>
              <w:rPr>
                <w:rFonts w:eastAsia="Times New Roman" w:cs="Arial"/>
                <w:lang w:eastAsia="hr-HR"/>
              </w:rPr>
            </w:pPr>
            <w:r w:rsidRPr="000C486E">
              <w:rPr>
                <w:rFonts w:eastAsia="Times New Roman" w:cs="Arial"/>
                <w:lang w:eastAsia="hr-HR"/>
              </w:rPr>
              <w:t>Troškovnik aktivnosti</w:t>
            </w:r>
          </w:p>
        </w:tc>
        <w:tc>
          <w:tcPr>
            <w:cnfStyle w:val="000100000000" w:firstRow="0" w:lastRow="0" w:firstColumn="0" w:lastColumn="1" w:oddVBand="0" w:evenVBand="0" w:oddHBand="0" w:evenHBand="0" w:firstRowFirstColumn="0" w:firstRowLastColumn="0" w:lastRowFirstColumn="0" w:lastRowLastColumn="0"/>
            <w:tcW w:w="8075" w:type="dxa"/>
            <w:vAlign w:val="center"/>
          </w:tcPr>
          <w:p w14:paraId="0B272721" w14:textId="77777777" w:rsidR="000C486E" w:rsidRPr="000C486E" w:rsidRDefault="000C486E" w:rsidP="000C486E">
            <w:pPr>
              <w:spacing w:after="0" w:line="271" w:lineRule="auto"/>
              <w:ind w:right="34"/>
              <w:rPr>
                <w:rFonts w:eastAsia="Times New Roman" w:cs="Arial"/>
                <w:lang w:eastAsia="hr-HR"/>
              </w:rPr>
            </w:pPr>
            <w:r w:rsidRPr="000C486E">
              <w:rPr>
                <w:rFonts w:eastAsia="Times New Roman" w:cs="Arial"/>
                <w:lang w:eastAsia="hr-HR"/>
              </w:rPr>
              <w:t>Troškove aktivnosti podmiruje Centar za informiranje i savjetovanje o karijeri Bjelovar.</w:t>
            </w:r>
          </w:p>
        </w:tc>
      </w:tr>
    </w:tbl>
    <w:p w14:paraId="3705AFEF" w14:textId="77777777" w:rsidR="00C4724C" w:rsidRDefault="00C4724C" w:rsidP="00C008B2">
      <w:pPr>
        <w:rPr>
          <w:rFonts w:ascii="Arial" w:hAnsi="Arial" w:cs="Arial"/>
        </w:rPr>
      </w:pPr>
    </w:p>
    <w:p w14:paraId="703B41C8" w14:textId="77777777" w:rsidR="002245E0" w:rsidRDefault="002245E0" w:rsidP="00C008B2">
      <w:pPr>
        <w:rPr>
          <w:rFonts w:ascii="Arial" w:hAnsi="Arial" w:cs="Arial"/>
        </w:rPr>
      </w:pPr>
    </w:p>
    <w:p w14:paraId="2C578D51" w14:textId="77777777" w:rsidR="002245E0" w:rsidRDefault="002245E0" w:rsidP="00C008B2">
      <w:pPr>
        <w:rPr>
          <w:rFonts w:ascii="Arial" w:hAnsi="Arial" w:cs="Arial"/>
        </w:rPr>
      </w:pPr>
    </w:p>
    <w:tbl>
      <w:tblPr>
        <w:tblStyle w:val="Svijetlatablicareetke-isticanje1"/>
        <w:tblpPr w:leftFromText="180" w:rightFromText="180" w:vertAnchor="text" w:horzAnchor="margin" w:tblpY="239"/>
        <w:tblW w:w="9918" w:type="dxa"/>
        <w:tblLook w:val="01E0" w:firstRow="1" w:lastRow="1" w:firstColumn="1" w:lastColumn="1" w:noHBand="0" w:noVBand="0"/>
      </w:tblPr>
      <w:tblGrid>
        <w:gridCol w:w="1843"/>
        <w:gridCol w:w="8075"/>
      </w:tblGrid>
      <w:tr w:rsidR="00FD3BF3" w:rsidRPr="00FD3BF3" w14:paraId="4C8AF6D3" w14:textId="77777777" w:rsidTr="00FD3BF3">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843" w:type="dxa"/>
          </w:tcPr>
          <w:p w14:paraId="54EF5972" w14:textId="77777777" w:rsidR="00FD3BF3" w:rsidRPr="00FD3BF3" w:rsidRDefault="00FD3BF3" w:rsidP="00FD3BF3">
            <w:pPr>
              <w:rPr>
                <w:rFonts w:ascii="Arial" w:hAnsi="Arial" w:cs="Arial"/>
              </w:rPr>
            </w:pPr>
          </w:p>
          <w:p w14:paraId="336B33C4" w14:textId="19D1B17E" w:rsidR="00FD3BF3" w:rsidRPr="00FD3BF3" w:rsidRDefault="00FD3BF3" w:rsidP="00FD3BF3">
            <w:pPr>
              <w:rPr>
                <w:rFonts w:ascii="Arial" w:hAnsi="Arial" w:cs="Arial"/>
              </w:rPr>
            </w:pPr>
            <w:r w:rsidRPr="00FD3BF3">
              <w:rPr>
                <w:rFonts w:ascii="Arial" w:hAnsi="Arial" w:cs="Arial"/>
              </w:rPr>
              <w:t>Područje rada</w:t>
            </w:r>
          </w:p>
        </w:tc>
        <w:tc>
          <w:tcPr>
            <w:cnfStyle w:val="000100000000" w:firstRow="0" w:lastRow="0" w:firstColumn="0" w:lastColumn="1" w:oddVBand="0" w:evenVBand="0" w:oddHBand="0" w:evenHBand="0" w:firstRowFirstColumn="0" w:firstRowLastColumn="0" w:lastRowFirstColumn="0" w:lastRowLastColumn="0"/>
            <w:tcW w:w="8075" w:type="dxa"/>
          </w:tcPr>
          <w:p w14:paraId="32ADC3F1" w14:textId="77777777" w:rsidR="00FD3BF3" w:rsidRPr="00FD3BF3" w:rsidRDefault="00FD3BF3" w:rsidP="00FD3BF3">
            <w:pPr>
              <w:rPr>
                <w:rFonts w:ascii="Arial" w:hAnsi="Arial" w:cs="Arial"/>
              </w:rPr>
            </w:pPr>
          </w:p>
          <w:p w14:paraId="4F42B0F1" w14:textId="77777777" w:rsidR="00FD3BF3" w:rsidRPr="00FD3BF3" w:rsidRDefault="00FD3BF3" w:rsidP="00FD3BF3">
            <w:pPr>
              <w:rPr>
                <w:rFonts w:ascii="Arial" w:hAnsi="Arial" w:cs="Arial"/>
              </w:rPr>
            </w:pPr>
            <w:r w:rsidRPr="00FD3BF3">
              <w:rPr>
                <w:rFonts w:ascii="Arial" w:hAnsi="Arial" w:cs="Arial"/>
              </w:rPr>
              <w:t>Profesionalno usmjeravanje učenika osnovnih škola</w:t>
            </w:r>
          </w:p>
        </w:tc>
      </w:tr>
      <w:tr w:rsidR="00FD3BF3" w:rsidRPr="00FD3BF3" w14:paraId="730B80D4" w14:textId="77777777" w:rsidTr="00FD3BF3">
        <w:tc>
          <w:tcPr>
            <w:cnfStyle w:val="001000000000" w:firstRow="0" w:lastRow="0" w:firstColumn="1" w:lastColumn="0" w:oddVBand="0" w:evenVBand="0" w:oddHBand="0" w:evenHBand="0" w:firstRowFirstColumn="0" w:firstRowLastColumn="0" w:lastRowFirstColumn="0" w:lastRowLastColumn="0"/>
            <w:tcW w:w="1843" w:type="dxa"/>
          </w:tcPr>
          <w:p w14:paraId="687E6A52" w14:textId="1C92F090" w:rsidR="00FD3BF3" w:rsidRPr="00FD3BF3" w:rsidRDefault="00FD3BF3" w:rsidP="00FD3BF3">
            <w:pPr>
              <w:rPr>
                <w:rFonts w:ascii="Arial" w:hAnsi="Arial" w:cs="Arial"/>
              </w:rPr>
            </w:pPr>
            <w:r w:rsidRPr="00FD3BF3">
              <w:rPr>
                <w:rFonts w:ascii="Arial" w:hAnsi="Arial" w:cs="Arial"/>
              </w:rPr>
              <w:t>Naziv aktivnosti</w:t>
            </w:r>
          </w:p>
        </w:tc>
        <w:tc>
          <w:tcPr>
            <w:cnfStyle w:val="000100000000" w:firstRow="0" w:lastRow="0" w:firstColumn="0" w:lastColumn="1" w:oddVBand="0" w:evenVBand="0" w:oddHBand="0" w:evenHBand="0" w:firstRowFirstColumn="0" w:firstRowLastColumn="0" w:lastRowFirstColumn="0" w:lastRowLastColumn="0"/>
            <w:tcW w:w="8075" w:type="dxa"/>
          </w:tcPr>
          <w:p w14:paraId="28237350" w14:textId="77777777" w:rsidR="00FD3BF3" w:rsidRPr="00FD3BF3" w:rsidRDefault="00FD3BF3" w:rsidP="00FD3BF3">
            <w:pPr>
              <w:rPr>
                <w:rFonts w:ascii="Arial" w:hAnsi="Arial" w:cs="Arial"/>
              </w:rPr>
            </w:pPr>
            <w:r w:rsidRPr="00FD3BF3">
              <w:rPr>
                <w:rFonts w:ascii="Arial" w:hAnsi="Arial" w:cs="Arial"/>
              </w:rPr>
              <w:t xml:space="preserve">Kamo nakon osnovne škole </w:t>
            </w:r>
          </w:p>
        </w:tc>
      </w:tr>
      <w:tr w:rsidR="00FD3BF3" w:rsidRPr="00FD3BF3" w14:paraId="0A81E032" w14:textId="77777777" w:rsidTr="00FD3BF3">
        <w:tc>
          <w:tcPr>
            <w:cnfStyle w:val="001000000000" w:firstRow="0" w:lastRow="0" w:firstColumn="1" w:lastColumn="0" w:oddVBand="0" w:evenVBand="0" w:oddHBand="0" w:evenHBand="0" w:firstRowFirstColumn="0" w:firstRowLastColumn="0" w:lastRowFirstColumn="0" w:lastRowLastColumn="0"/>
            <w:tcW w:w="1843" w:type="dxa"/>
          </w:tcPr>
          <w:p w14:paraId="6D2794D1" w14:textId="77777777" w:rsidR="00FD3BF3" w:rsidRPr="00FD3BF3" w:rsidRDefault="00FD3BF3" w:rsidP="00FD3BF3">
            <w:pPr>
              <w:rPr>
                <w:rFonts w:ascii="Arial" w:hAnsi="Arial" w:cs="Arial"/>
              </w:rPr>
            </w:pPr>
            <w:r w:rsidRPr="00FD3BF3">
              <w:rPr>
                <w:rFonts w:ascii="Arial" w:hAnsi="Arial" w:cs="Arial"/>
              </w:rPr>
              <w:t>Nositelj</w:t>
            </w:r>
          </w:p>
          <w:p w14:paraId="627E920C" w14:textId="4C238A38" w:rsidR="00FD3BF3" w:rsidRPr="00FD3BF3" w:rsidRDefault="00FD3BF3" w:rsidP="00FD3BF3">
            <w:pPr>
              <w:rPr>
                <w:rFonts w:ascii="Arial" w:hAnsi="Arial" w:cs="Arial"/>
              </w:rPr>
            </w:pPr>
            <w:r w:rsidRPr="00FD3BF3">
              <w:rPr>
                <w:rFonts w:ascii="Arial" w:hAnsi="Arial" w:cs="Arial"/>
              </w:rPr>
              <w:t>aktivnosti</w:t>
            </w:r>
          </w:p>
        </w:tc>
        <w:tc>
          <w:tcPr>
            <w:cnfStyle w:val="000100000000" w:firstRow="0" w:lastRow="0" w:firstColumn="0" w:lastColumn="1" w:oddVBand="0" w:evenVBand="0" w:oddHBand="0" w:evenHBand="0" w:firstRowFirstColumn="0" w:firstRowLastColumn="0" w:lastRowFirstColumn="0" w:lastRowLastColumn="0"/>
            <w:tcW w:w="8075" w:type="dxa"/>
          </w:tcPr>
          <w:p w14:paraId="539F6A65" w14:textId="77777777" w:rsidR="00FD3BF3" w:rsidRPr="00FD3BF3" w:rsidRDefault="00FD3BF3" w:rsidP="00FD3BF3">
            <w:pPr>
              <w:rPr>
                <w:rFonts w:ascii="Arial" w:hAnsi="Arial" w:cs="Arial"/>
              </w:rPr>
            </w:pPr>
            <w:r w:rsidRPr="00FD3BF3">
              <w:rPr>
                <w:rFonts w:ascii="Arial" w:hAnsi="Arial" w:cs="Arial"/>
              </w:rPr>
              <w:t>CISOK Bjelovar</w:t>
            </w:r>
          </w:p>
          <w:p w14:paraId="25C17A69" w14:textId="77777777" w:rsidR="00FD3BF3" w:rsidRPr="00FD3BF3" w:rsidRDefault="00FD3BF3" w:rsidP="00FD3BF3">
            <w:pPr>
              <w:rPr>
                <w:rFonts w:ascii="Arial" w:hAnsi="Arial" w:cs="Arial"/>
              </w:rPr>
            </w:pPr>
            <w:r w:rsidRPr="00FD3BF3">
              <w:rPr>
                <w:rFonts w:ascii="Arial" w:hAnsi="Arial" w:cs="Arial"/>
              </w:rPr>
              <w:t>Stručne savjetnice</w:t>
            </w:r>
          </w:p>
        </w:tc>
      </w:tr>
      <w:tr w:rsidR="00FD3BF3" w:rsidRPr="00FD3BF3" w14:paraId="31DCD2B9" w14:textId="77777777" w:rsidTr="00FD3BF3">
        <w:trPr>
          <w:trHeight w:val="887"/>
        </w:trPr>
        <w:tc>
          <w:tcPr>
            <w:cnfStyle w:val="001000000000" w:firstRow="0" w:lastRow="0" w:firstColumn="1" w:lastColumn="0" w:oddVBand="0" w:evenVBand="0" w:oddHBand="0" w:evenHBand="0" w:firstRowFirstColumn="0" w:firstRowLastColumn="0" w:lastRowFirstColumn="0" w:lastRowLastColumn="0"/>
            <w:tcW w:w="1843" w:type="dxa"/>
          </w:tcPr>
          <w:p w14:paraId="33828DAB" w14:textId="77777777" w:rsidR="00FD3BF3" w:rsidRPr="00FD3BF3" w:rsidRDefault="00FD3BF3" w:rsidP="00FD3BF3">
            <w:pPr>
              <w:rPr>
                <w:rFonts w:ascii="Arial" w:hAnsi="Arial" w:cs="Arial"/>
              </w:rPr>
            </w:pPr>
          </w:p>
          <w:p w14:paraId="3281B91B" w14:textId="77777777" w:rsidR="00FD3BF3" w:rsidRPr="00FD3BF3" w:rsidRDefault="00FD3BF3" w:rsidP="00FD3BF3">
            <w:pPr>
              <w:rPr>
                <w:rFonts w:ascii="Arial" w:hAnsi="Arial" w:cs="Arial"/>
              </w:rPr>
            </w:pPr>
          </w:p>
          <w:p w14:paraId="35A70E6F" w14:textId="77777777" w:rsidR="00FD3BF3" w:rsidRPr="00FD3BF3" w:rsidRDefault="00FD3BF3" w:rsidP="00FD3BF3">
            <w:pPr>
              <w:rPr>
                <w:rFonts w:ascii="Arial" w:hAnsi="Arial" w:cs="Arial"/>
              </w:rPr>
            </w:pPr>
          </w:p>
          <w:p w14:paraId="64E1990E" w14:textId="77777777" w:rsidR="00FD3BF3" w:rsidRPr="00FD3BF3" w:rsidRDefault="00FD3BF3" w:rsidP="00FD3BF3">
            <w:pPr>
              <w:rPr>
                <w:rFonts w:ascii="Arial" w:hAnsi="Arial" w:cs="Arial"/>
              </w:rPr>
            </w:pPr>
            <w:r w:rsidRPr="00FD3BF3">
              <w:rPr>
                <w:rFonts w:ascii="Arial" w:hAnsi="Arial" w:cs="Arial"/>
              </w:rPr>
              <w:t>Ishodi aktivnosti</w:t>
            </w:r>
          </w:p>
          <w:p w14:paraId="3DB99B08" w14:textId="77777777" w:rsidR="00FD3BF3" w:rsidRPr="00FD3BF3" w:rsidRDefault="00FD3BF3" w:rsidP="00FD3BF3">
            <w:pPr>
              <w:rPr>
                <w:rFonts w:ascii="Arial" w:hAnsi="Arial" w:cs="Arial"/>
              </w:rPr>
            </w:pPr>
          </w:p>
          <w:p w14:paraId="147D5FCB" w14:textId="77777777" w:rsidR="00FD3BF3" w:rsidRPr="00FD3BF3" w:rsidRDefault="00FD3BF3" w:rsidP="00FD3BF3">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8075" w:type="dxa"/>
          </w:tcPr>
          <w:p w14:paraId="6A58EEEF" w14:textId="77777777" w:rsidR="00FD3BF3" w:rsidRPr="00FD3BF3" w:rsidRDefault="00FD3BF3" w:rsidP="00FD3BF3">
            <w:pPr>
              <w:pStyle w:val="Odlomakpopisa"/>
              <w:numPr>
                <w:ilvl w:val="0"/>
                <w:numId w:val="125"/>
              </w:numPr>
              <w:rPr>
                <w:rFonts w:ascii="Arial" w:hAnsi="Arial" w:cs="Arial"/>
              </w:rPr>
            </w:pPr>
            <w:r w:rsidRPr="00FD3BF3">
              <w:rPr>
                <w:rFonts w:ascii="Arial" w:hAnsi="Arial" w:cs="Arial"/>
              </w:rPr>
              <w:t>Prepoznati svrhu CISOK-a</w:t>
            </w:r>
          </w:p>
          <w:p w14:paraId="70D32947" w14:textId="77777777" w:rsidR="00FD3BF3" w:rsidRPr="00FD3BF3" w:rsidRDefault="00FD3BF3" w:rsidP="00FD3BF3">
            <w:pPr>
              <w:numPr>
                <w:ilvl w:val="0"/>
                <w:numId w:val="54"/>
              </w:numPr>
              <w:rPr>
                <w:rFonts w:ascii="Arial" w:hAnsi="Arial" w:cs="Arial"/>
              </w:rPr>
            </w:pPr>
            <w:r w:rsidRPr="00FD3BF3">
              <w:rPr>
                <w:rFonts w:ascii="Arial" w:hAnsi="Arial" w:cs="Arial"/>
              </w:rPr>
              <w:t>Prepoznati važnost daljnjeg obrazovanja i mogućnosti upisa u obrazovni program</w:t>
            </w:r>
          </w:p>
          <w:p w14:paraId="6FE37C8E" w14:textId="77777777" w:rsidR="00FD3BF3" w:rsidRPr="00FD3BF3" w:rsidRDefault="00FD3BF3" w:rsidP="00FD3BF3">
            <w:pPr>
              <w:numPr>
                <w:ilvl w:val="0"/>
                <w:numId w:val="54"/>
              </w:numPr>
              <w:rPr>
                <w:rFonts w:ascii="Arial" w:hAnsi="Arial" w:cs="Arial"/>
              </w:rPr>
            </w:pPr>
            <w:r w:rsidRPr="00FD3BF3">
              <w:rPr>
                <w:rFonts w:ascii="Arial" w:hAnsi="Arial" w:cs="Arial"/>
              </w:rPr>
              <w:t>Identificirati postupak upisa u srednju školu (obrazovni program)</w:t>
            </w:r>
          </w:p>
          <w:p w14:paraId="052E45DB" w14:textId="77777777" w:rsidR="00FD3BF3" w:rsidRPr="00FD3BF3" w:rsidRDefault="00FD3BF3" w:rsidP="00FD3BF3">
            <w:pPr>
              <w:numPr>
                <w:ilvl w:val="0"/>
                <w:numId w:val="54"/>
              </w:numPr>
              <w:rPr>
                <w:rFonts w:ascii="Arial" w:hAnsi="Arial" w:cs="Arial"/>
              </w:rPr>
            </w:pPr>
            <w:r w:rsidRPr="00FD3BF3">
              <w:rPr>
                <w:rFonts w:ascii="Arial" w:hAnsi="Arial" w:cs="Arial"/>
              </w:rPr>
              <w:t>Prepoznati važnost procjene interesa u odluci o srednjoškolskom obrazovanju</w:t>
            </w:r>
          </w:p>
          <w:p w14:paraId="71A068AE" w14:textId="732E9211" w:rsidR="00FD3BF3" w:rsidRPr="00FD3BF3" w:rsidRDefault="00FD3BF3" w:rsidP="00FD3BF3">
            <w:pPr>
              <w:numPr>
                <w:ilvl w:val="0"/>
                <w:numId w:val="54"/>
              </w:numPr>
              <w:rPr>
                <w:rFonts w:ascii="Arial" w:hAnsi="Arial" w:cs="Arial"/>
                <w:u w:val="single"/>
              </w:rPr>
            </w:pPr>
            <w:r w:rsidRPr="00FD3BF3">
              <w:rPr>
                <w:rFonts w:ascii="Arial" w:hAnsi="Arial" w:cs="Arial"/>
                <w:u w:val="single"/>
              </w:rPr>
              <w:t>Iskazati interes za profesionalnim usmjeravanjem, ukoliko je potrebno</w:t>
            </w:r>
          </w:p>
        </w:tc>
      </w:tr>
      <w:tr w:rsidR="00FD3BF3" w:rsidRPr="00FD3BF3" w14:paraId="7C5466FD" w14:textId="77777777" w:rsidTr="00FD3BF3">
        <w:tc>
          <w:tcPr>
            <w:cnfStyle w:val="001000000000" w:firstRow="0" w:lastRow="0" w:firstColumn="1" w:lastColumn="0" w:oddVBand="0" w:evenVBand="0" w:oddHBand="0" w:evenHBand="0" w:firstRowFirstColumn="0" w:firstRowLastColumn="0" w:lastRowFirstColumn="0" w:lastRowLastColumn="0"/>
            <w:tcW w:w="1843" w:type="dxa"/>
          </w:tcPr>
          <w:p w14:paraId="1AF86731" w14:textId="5CA68F7C" w:rsidR="00FD3BF3" w:rsidRPr="00FD3BF3" w:rsidRDefault="00FD3BF3" w:rsidP="00FD3BF3">
            <w:pPr>
              <w:rPr>
                <w:rFonts w:ascii="Arial" w:hAnsi="Arial" w:cs="Arial"/>
              </w:rPr>
            </w:pPr>
            <w:r w:rsidRPr="00FD3BF3">
              <w:rPr>
                <w:rFonts w:ascii="Arial" w:hAnsi="Arial" w:cs="Arial"/>
              </w:rPr>
              <w:t>Namjena aktivnosti</w:t>
            </w:r>
          </w:p>
        </w:tc>
        <w:tc>
          <w:tcPr>
            <w:cnfStyle w:val="000100000000" w:firstRow="0" w:lastRow="0" w:firstColumn="0" w:lastColumn="1" w:oddVBand="0" w:evenVBand="0" w:oddHBand="0" w:evenHBand="0" w:firstRowFirstColumn="0" w:firstRowLastColumn="0" w:lastRowFirstColumn="0" w:lastRowLastColumn="0"/>
            <w:tcW w:w="8075" w:type="dxa"/>
          </w:tcPr>
          <w:p w14:paraId="58D84824" w14:textId="77777777" w:rsidR="00FD3BF3" w:rsidRPr="00FD3BF3" w:rsidRDefault="00FD3BF3" w:rsidP="00FD3BF3">
            <w:pPr>
              <w:rPr>
                <w:rFonts w:ascii="Arial" w:hAnsi="Arial" w:cs="Arial"/>
              </w:rPr>
            </w:pPr>
            <w:r w:rsidRPr="00FD3BF3">
              <w:rPr>
                <w:rFonts w:ascii="Arial" w:hAnsi="Arial" w:cs="Arial"/>
              </w:rPr>
              <w:t>Aktivnosti programa namijenjene su učenicima 8. razreda s ciljem upoznavanja s procesom donošenja odluke o daljnjem obrazovanju.</w:t>
            </w:r>
          </w:p>
        </w:tc>
      </w:tr>
      <w:tr w:rsidR="00FD3BF3" w:rsidRPr="00FD3BF3" w14:paraId="34498A31" w14:textId="77777777" w:rsidTr="00FD3BF3">
        <w:tc>
          <w:tcPr>
            <w:cnfStyle w:val="001000000000" w:firstRow="0" w:lastRow="0" w:firstColumn="1" w:lastColumn="0" w:oddVBand="0" w:evenVBand="0" w:oddHBand="0" w:evenHBand="0" w:firstRowFirstColumn="0" w:firstRowLastColumn="0" w:lastRowFirstColumn="0" w:lastRowLastColumn="0"/>
            <w:tcW w:w="1843" w:type="dxa"/>
          </w:tcPr>
          <w:p w14:paraId="44951383" w14:textId="77777777" w:rsidR="00FD3BF3" w:rsidRDefault="00FD3BF3" w:rsidP="00FD3BF3">
            <w:pPr>
              <w:rPr>
                <w:rFonts w:ascii="Arial" w:hAnsi="Arial" w:cs="Arial"/>
                <w:b w:val="0"/>
                <w:bCs w:val="0"/>
              </w:rPr>
            </w:pPr>
          </w:p>
          <w:p w14:paraId="07BA0DF8" w14:textId="77777777" w:rsidR="00FD3BF3" w:rsidRPr="00FD3BF3" w:rsidRDefault="00FD3BF3" w:rsidP="00FD3BF3">
            <w:pPr>
              <w:rPr>
                <w:rFonts w:ascii="Arial" w:hAnsi="Arial" w:cs="Arial"/>
              </w:rPr>
            </w:pPr>
          </w:p>
          <w:p w14:paraId="261A6C2C" w14:textId="77777777" w:rsidR="00FD3BF3" w:rsidRPr="00FD3BF3" w:rsidRDefault="00FD3BF3" w:rsidP="00FD3BF3">
            <w:pPr>
              <w:rPr>
                <w:rFonts w:ascii="Arial" w:hAnsi="Arial" w:cs="Arial"/>
              </w:rPr>
            </w:pPr>
            <w:r w:rsidRPr="00FD3BF3">
              <w:rPr>
                <w:rFonts w:ascii="Arial" w:hAnsi="Arial" w:cs="Arial"/>
              </w:rPr>
              <w:t>Tijek</w:t>
            </w:r>
          </w:p>
          <w:p w14:paraId="5EB496D2" w14:textId="77777777" w:rsidR="00FD3BF3" w:rsidRPr="00FD3BF3" w:rsidRDefault="00FD3BF3" w:rsidP="00FD3BF3">
            <w:pPr>
              <w:rPr>
                <w:rFonts w:ascii="Arial" w:hAnsi="Arial" w:cs="Arial"/>
              </w:rPr>
            </w:pPr>
            <w:r w:rsidRPr="00FD3BF3">
              <w:rPr>
                <w:rFonts w:ascii="Arial" w:hAnsi="Arial" w:cs="Arial"/>
              </w:rPr>
              <w:t>aktivnosti</w:t>
            </w:r>
          </w:p>
          <w:p w14:paraId="510AD107" w14:textId="77777777" w:rsidR="00FD3BF3" w:rsidRPr="00FD3BF3" w:rsidRDefault="00FD3BF3" w:rsidP="00FD3BF3">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8075" w:type="dxa"/>
          </w:tcPr>
          <w:p w14:paraId="0BE64A7A" w14:textId="77777777" w:rsidR="00FD3BF3" w:rsidRPr="00FD3BF3" w:rsidRDefault="00FD3BF3" w:rsidP="00FD3BF3">
            <w:pPr>
              <w:rPr>
                <w:rFonts w:ascii="Arial" w:hAnsi="Arial" w:cs="Arial"/>
              </w:rPr>
            </w:pPr>
            <w:r w:rsidRPr="00FD3BF3">
              <w:rPr>
                <w:rFonts w:ascii="Arial" w:hAnsi="Arial" w:cs="Arial"/>
              </w:rPr>
              <w:t>U uvodnom dijelu učenici će biti upoznati sa sadržajem predavanja te će im biti predstavljen CISOK centar – što je CISOK i koja je njegova svrha.</w:t>
            </w:r>
          </w:p>
          <w:p w14:paraId="200F9912" w14:textId="77777777" w:rsidR="00FD3BF3" w:rsidRPr="00FD3BF3" w:rsidRDefault="00FD3BF3" w:rsidP="00FD3BF3">
            <w:pPr>
              <w:rPr>
                <w:rFonts w:ascii="Arial" w:hAnsi="Arial" w:cs="Arial"/>
              </w:rPr>
            </w:pPr>
            <w:r w:rsidRPr="00FD3BF3">
              <w:rPr>
                <w:rFonts w:ascii="Arial" w:hAnsi="Arial" w:cs="Arial"/>
              </w:rPr>
              <w:t>U središnjem dijelu predavanja bit će upoznati s postupkom upisa u srednju školu i Preporukom za obrazovnu upisnu politiku i politiku stipendiranja. Ukazat će im se na važnost donošenja odluke oko izbora zanimanja i obrazovnog programa i kome se obratiti ukoliko im je potrebna pomoć.</w:t>
            </w:r>
          </w:p>
          <w:p w14:paraId="111A2D53" w14:textId="77777777" w:rsidR="00FD3BF3" w:rsidRPr="00FD3BF3" w:rsidRDefault="00FD3BF3" w:rsidP="00FD3BF3">
            <w:pPr>
              <w:rPr>
                <w:rFonts w:ascii="Arial" w:hAnsi="Arial" w:cs="Arial"/>
              </w:rPr>
            </w:pPr>
            <w:r w:rsidRPr="00FD3BF3">
              <w:rPr>
                <w:rFonts w:ascii="Arial" w:hAnsi="Arial" w:cs="Arial"/>
              </w:rPr>
              <w:t>U završnom dijelu učenici će ispuniti upitnik o procjeni ličnosti te će im se naglasiti mogućnost korištenja usluge individualnog informiranja i savjetovanja u CISOK-u.</w:t>
            </w:r>
          </w:p>
        </w:tc>
      </w:tr>
      <w:tr w:rsidR="00FD3BF3" w:rsidRPr="00FD3BF3" w14:paraId="5EA22772" w14:textId="77777777" w:rsidTr="00FD3BF3">
        <w:trPr>
          <w:trHeight w:val="84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44746C2" w14:textId="77777777" w:rsidR="00FD3BF3" w:rsidRPr="00FD3BF3" w:rsidRDefault="00FD3BF3" w:rsidP="00FD3BF3">
            <w:pPr>
              <w:rPr>
                <w:rFonts w:ascii="Arial" w:hAnsi="Arial" w:cs="Arial"/>
              </w:rPr>
            </w:pPr>
            <w:proofErr w:type="spellStart"/>
            <w:r w:rsidRPr="00FD3BF3">
              <w:rPr>
                <w:rFonts w:ascii="Arial" w:hAnsi="Arial" w:cs="Arial"/>
              </w:rPr>
              <w:t>Vremenik</w:t>
            </w:r>
            <w:proofErr w:type="spellEnd"/>
            <w:r w:rsidRPr="00FD3BF3">
              <w:rPr>
                <w:rFonts w:ascii="Arial" w:hAnsi="Arial" w:cs="Arial"/>
              </w:rPr>
              <w:t xml:space="preserve"> aktivnosti i način izvođenja</w:t>
            </w:r>
          </w:p>
        </w:tc>
        <w:tc>
          <w:tcPr>
            <w:cnfStyle w:val="000100000000" w:firstRow="0" w:lastRow="0" w:firstColumn="0" w:lastColumn="1" w:oddVBand="0" w:evenVBand="0" w:oddHBand="0" w:evenHBand="0" w:firstRowFirstColumn="0" w:firstRowLastColumn="0" w:lastRowFirstColumn="0" w:lastRowLastColumn="0"/>
            <w:tcW w:w="8075" w:type="dxa"/>
            <w:vAlign w:val="center"/>
          </w:tcPr>
          <w:p w14:paraId="3D72227F" w14:textId="77777777" w:rsidR="00FD3BF3" w:rsidRPr="00FD3BF3" w:rsidRDefault="00FD3BF3" w:rsidP="00FD3BF3">
            <w:pPr>
              <w:rPr>
                <w:rFonts w:ascii="Arial" w:hAnsi="Arial" w:cs="Arial"/>
              </w:rPr>
            </w:pPr>
            <w:r w:rsidRPr="00FD3BF3">
              <w:rPr>
                <w:rFonts w:ascii="Arial" w:hAnsi="Arial" w:cs="Arial"/>
              </w:rPr>
              <w:t>Tijekom prvog polugodišta.</w:t>
            </w:r>
          </w:p>
        </w:tc>
      </w:tr>
      <w:tr w:rsidR="00FD3BF3" w:rsidRPr="00FD3BF3" w14:paraId="7D0258B1" w14:textId="77777777" w:rsidTr="00FD3BF3">
        <w:trPr>
          <w:cnfStyle w:val="010000000000" w:firstRow="0" w:lastRow="1"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843" w:type="dxa"/>
          </w:tcPr>
          <w:p w14:paraId="0DD01AEE" w14:textId="77777777" w:rsidR="00FD3BF3" w:rsidRPr="00FD3BF3" w:rsidRDefault="00FD3BF3" w:rsidP="00FD3BF3">
            <w:pPr>
              <w:rPr>
                <w:rFonts w:ascii="Arial" w:hAnsi="Arial" w:cs="Arial"/>
              </w:rPr>
            </w:pPr>
          </w:p>
          <w:p w14:paraId="03A5E020" w14:textId="77777777" w:rsidR="00FD3BF3" w:rsidRPr="00FD3BF3" w:rsidRDefault="00FD3BF3" w:rsidP="00FD3BF3">
            <w:pPr>
              <w:rPr>
                <w:rFonts w:ascii="Arial" w:hAnsi="Arial" w:cs="Arial"/>
              </w:rPr>
            </w:pPr>
            <w:r w:rsidRPr="00FD3BF3">
              <w:rPr>
                <w:rFonts w:ascii="Arial" w:hAnsi="Arial" w:cs="Arial"/>
              </w:rPr>
              <w:t>Troškovnik aktivnosti</w:t>
            </w:r>
          </w:p>
        </w:tc>
        <w:tc>
          <w:tcPr>
            <w:cnfStyle w:val="000100000000" w:firstRow="0" w:lastRow="0" w:firstColumn="0" w:lastColumn="1" w:oddVBand="0" w:evenVBand="0" w:oddHBand="0" w:evenHBand="0" w:firstRowFirstColumn="0" w:firstRowLastColumn="0" w:lastRowFirstColumn="0" w:lastRowLastColumn="0"/>
            <w:tcW w:w="8075" w:type="dxa"/>
            <w:vAlign w:val="center"/>
          </w:tcPr>
          <w:p w14:paraId="0D93DFEE" w14:textId="77777777" w:rsidR="00FD3BF3" w:rsidRPr="00FD3BF3" w:rsidRDefault="00FD3BF3" w:rsidP="00FD3BF3">
            <w:pPr>
              <w:rPr>
                <w:rFonts w:ascii="Arial" w:hAnsi="Arial" w:cs="Arial"/>
              </w:rPr>
            </w:pPr>
            <w:r w:rsidRPr="00FD3BF3">
              <w:rPr>
                <w:rFonts w:ascii="Arial" w:hAnsi="Arial" w:cs="Arial"/>
              </w:rPr>
              <w:t>Troškove aktivnosti podmiruje Centar za informiranje i savjetovanje o karijeri Bjelovar.</w:t>
            </w:r>
          </w:p>
        </w:tc>
      </w:tr>
    </w:tbl>
    <w:p w14:paraId="7D97E71D" w14:textId="77777777" w:rsidR="000B3188" w:rsidRDefault="007707C3" w:rsidP="00C008B2">
      <w:pPr>
        <w:sectPr w:rsidR="000B3188" w:rsidSect="00127264">
          <w:footerReference w:type="default" r:id="rId12"/>
          <w:pgSz w:w="11906" w:h="16838"/>
          <w:pgMar w:top="1134" w:right="1418" w:bottom="1134" w:left="1134" w:header="709" w:footer="709" w:gutter="0"/>
          <w:cols w:space="708"/>
          <w:docGrid w:linePitch="360"/>
        </w:sectPr>
      </w:pPr>
      <w:r>
        <w:br w:type="page"/>
      </w:r>
    </w:p>
    <w:p w14:paraId="5D46BCFC" w14:textId="69A86806" w:rsidR="007707C3" w:rsidRDefault="00D76BE4" w:rsidP="00C008B2">
      <w:pPr>
        <w:rPr>
          <w:rFonts w:ascii="Arial" w:hAnsi="Arial" w:cs="Arial"/>
          <w:sz w:val="28"/>
          <w:szCs w:val="28"/>
        </w:rPr>
      </w:pPr>
      <w:r>
        <w:lastRenderedPageBreak/>
        <w:t xml:space="preserve">     </w:t>
      </w:r>
      <w:r w:rsidR="00C67112" w:rsidRPr="008D0A21">
        <w:rPr>
          <w:rFonts w:ascii="Arial" w:hAnsi="Arial" w:cs="Arial"/>
          <w:sz w:val="28"/>
          <w:szCs w:val="28"/>
        </w:rPr>
        <w:t>7. Prilog uz Školski kurikulum</w:t>
      </w:r>
      <w:r w:rsidR="00485303" w:rsidRPr="008D0A21">
        <w:rPr>
          <w:rFonts w:ascii="Arial" w:hAnsi="Arial" w:cs="Arial"/>
          <w:sz w:val="28"/>
          <w:szCs w:val="28"/>
        </w:rPr>
        <w:t xml:space="preserve"> – Popis </w:t>
      </w:r>
      <w:r w:rsidR="00A012AC" w:rsidRPr="008D0A21">
        <w:rPr>
          <w:rFonts w:ascii="Arial" w:hAnsi="Arial" w:cs="Arial"/>
          <w:sz w:val="28"/>
          <w:szCs w:val="28"/>
        </w:rPr>
        <w:t>drugih obrazovnih nastavnih materijala</w:t>
      </w:r>
    </w:p>
    <w:p w14:paraId="0C5C612F" w14:textId="6F0154AF" w:rsidR="002A01D3" w:rsidRPr="002A01D3" w:rsidRDefault="002A01D3" w:rsidP="002A01D3">
      <w:pPr>
        <w:suppressAutoHyphens/>
        <w:rPr>
          <w:rFonts w:ascii="DengXian" w:eastAsia="DengXian" w:hAnsi="DengXian"/>
          <w:b/>
          <w:bCs/>
          <w:sz w:val="28"/>
          <w:szCs w:val="28"/>
        </w:rPr>
      </w:pPr>
      <w:r w:rsidRPr="002A01D3">
        <w:rPr>
          <w:rFonts w:ascii="DengXian" w:eastAsia="DengXian" w:hAnsi="DengXian"/>
          <w:b/>
          <w:bCs/>
          <w:sz w:val="28"/>
          <w:szCs w:val="28"/>
          <w:u w:val="single"/>
        </w:rPr>
        <w:t xml:space="preserve">Popis drugih obrazovnih nastavnih materijala - 1. a i 1. b razred  2025./26.  </w:t>
      </w:r>
      <w:r w:rsidRPr="002A01D3">
        <w:rPr>
          <w:rFonts w:ascii="DengXian" w:eastAsia="DengXian" w:hAnsi="DengXian"/>
          <w:b/>
          <w:bCs/>
          <w:sz w:val="28"/>
          <w:szCs w:val="28"/>
        </w:rPr>
        <w:t xml:space="preserve"> – kupuju roditelji  (za roditelje)</w:t>
      </w:r>
    </w:p>
    <w:tbl>
      <w:tblPr>
        <w:tblW w:w="14288" w:type="dxa"/>
        <w:tblInd w:w="221" w:type="dxa"/>
        <w:tblLayout w:type="fixed"/>
        <w:tblLook w:val="04A0" w:firstRow="1" w:lastRow="0" w:firstColumn="1" w:lastColumn="0" w:noHBand="0" w:noVBand="1"/>
      </w:tblPr>
      <w:tblGrid>
        <w:gridCol w:w="1056"/>
        <w:gridCol w:w="1872"/>
        <w:gridCol w:w="4329"/>
        <w:gridCol w:w="3119"/>
        <w:gridCol w:w="1645"/>
        <w:gridCol w:w="2267"/>
      </w:tblGrid>
      <w:tr w:rsidR="00127264" w:rsidRPr="002A01D3" w14:paraId="528E3A5A" w14:textId="77777777" w:rsidTr="002A01D3">
        <w:trPr>
          <w:trHeight w:val="450"/>
        </w:trPr>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8EC90" w14:textId="77777777" w:rsidR="002A01D3" w:rsidRPr="002A01D3" w:rsidRDefault="002A01D3" w:rsidP="002A01D3">
            <w:pPr>
              <w:widowControl w:val="0"/>
              <w:suppressAutoHyphens/>
              <w:spacing w:after="0" w:line="240" w:lineRule="auto"/>
              <w:rPr>
                <w:rFonts w:ascii="DengXian" w:eastAsia="Times New Roman" w:hAnsi="DengXian" w:cs="Arial"/>
                <w:b/>
                <w:color w:val="000000"/>
                <w:sz w:val="24"/>
                <w:lang w:eastAsia="hr-HR"/>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3BC3" w14:textId="77777777" w:rsidR="002A01D3" w:rsidRPr="002A01D3" w:rsidRDefault="002A01D3" w:rsidP="002A01D3">
            <w:pPr>
              <w:widowControl w:val="0"/>
              <w:suppressAutoHyphens/>
              <w:spacing w:after="0" w:line="240" w:lineRule="auto"/>
              <w:rPr>
                <w:rFonts w:ascii="DengXian" w:eastAsia="Times New Roman" w:hAnsi="DengXian" w:cs="Arial"/>
                <w:b/>
                <w:color w:val="000000"/>
                <w:sz w:val="24"/>
                <w:lang w:eastAsia="hr-HR"/>
              </w:rPr>
            </w:pPr>
            <w:r w:rsidRPr="002A01D3">
              <w:rPr>
                <w:rFonts w:ascii="DengXian" w:eastAsia="Times New Roman" w:hAnsi="DengXian" w:cs="Arial"/>
                <w:b/>
                <w:color w:val="000000"/>
                <w:sz w:val="24"/>
                <w:lang w:eastAsia="hr-HR"/>
              </w:rPr>
              <w:t>PREDMET</w:t>
            </w:r>
          </w:p>
        </w:tc>
        <w:tc>
          <w:tcPr>
            <w:tcW w:w="43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96D73" w14:textId="77777777" w:rsidR="002A01D3" w:rsidRPr="002A01D3" w:rsidRDefault="002A01D3" w:rsidP="002A01D3">
            <w:pPr>
              <w:widowControl w:val="0"/>
              <w:suppressAutoHyphens/>
              <w:spacing w:after="0" w:line="240" w:lineRule="auto"/>
              <w:rPr>
                <w:rFonts w:ascii="DengXian" w:eastAsia="Times New Roman" w:hAnsi="DengXian" w:cs="Arial"/>
                <w:b/>
                <w:color w:val="000000"/>
                <w:sz w:val="24"/>
                <w:lang w:eastAsia="hr-HR"/>
              </w:rPr>
            </w:pPr>
            <w:r w:rsidRPr="002A01D3">
              <w:rPr>
                <w:rFonts w:ascii="DengXian" w:eastAsia="Times New Roman" w:hAnsi="DengXian" w:cs="Arial"/>
                <w:b/>
                <w:color w:val="000000"/>
                <w:sz w:val="24"/>
                <w:lang w:eastAsia="hr-HR"/>
              </w:rPr>
              <w:t>Naslov i podnaslov udžbenika (i dio)</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8A4CD" w14:textId="77777777" w:rsidR="002A01D3" w:rsidRPr="002A01D3" w:rsidRDefault="002A01D3" w:rsidP="002A01D3">
            <w:pPr>
              <w:widowControl w:val="0"/>
              <w:suppressAutoHyphens/>
              <w:spacing w:after="0" w:line="240" w:lineRule="auto"/>
              <w:rPr>
                <w:rFonts w:ascii="DengXian" w:eastAsia="Times New Roman" w:hAnsi="DengXian" w:cs="Arial"/>
                <w:b/>
                <w:color w:val="000000"/>
                <w:sz w:val="24"/>
                <w:lang w:eastAsia="hr-HR"/>
              </w:rPr>
            </w:pPr>
            <w:r w:rsidRPr="002A01D3">
              <w:rPr>
                <w:rFonts w:ascii="DengXian" w:eastAsia="Times New Roman" w:hAnsi="DengXian" w:cs="Arial"/>
                <w:b/>
                <w:color w:val="000000"/>
                <w:sz w:val="24"/>
                <w:lang w:eastAsia="hr-HR"/>
              </w:rPr>
              <w:t>Autori udžbenika</w:t>
            </w:r>
          </w:p>
          <w:p w14:paraId="06572604" w14:textId="77777777" w:rsidR="002A01D3" w:rsidRPr="002A01D3" w:rsidRDefault="002A01D3" w:rsidP="002A01D3">
            <w:pPr>
              <w:widowControl w:val="0"/>
              <w:suppressAutoHyphens/>
              <w:spacing w:after="0" w:line="240" w:lineRule="auto"/>
              <w:rPr>
                <w:rFonts w:ascii="DengXian" w:eastAsia="Times New Roman" w:hAnsi="DengXian" w:cs="Arial"/>
                <w:b/>
                <w:color w:val="000000"/>
                <w:sz w:val="24"/>
                <w:lang w:eastAsia="hr-HR"/>
              </w:rPr>
            </w:pPr>
            <w:r w:rsidRPr="002A01D3">
              <w:rPr>
                <w:rFonts w:ascii="DengXian" w:eastAsia="Times New Roman" w:hAnsi="DengXian" w:cs="Arial"/>
                <w:b/>
                <w:color w:val="000000"/>
                <w:sz w:val="24"/>
                <w:lang w:eastAsia="hr-HR"/>
              </w:rPr>
              <w:t>(navesti sve)</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A1D40" w14:textId="77777777" w:rsidR="002A01D3" w:rsidRPr="002A01D3" w:rsidRDefault="002A01D3" w:rsidP="002A01D3">
            <w:pPr>
              <w:widowControl w:val="0"/>
              <w:suppressAutoHyphens/>
              <w:spacing w:after="0" w:line="240" w:lineRule="auto"/>
              <w:rPr>
                <w:rFonts w:ascii="DengXian" w:eastAsia="Times New Roman" w:hAnsi="DengXian" w:cs="Arial"/>
                <w:b/>
                <w:color w:val="000000"/>
                <w:sz w:val="24"/>
                <w:lang w:eastAsia="hr-HR"/>
              </w:rPr>
            </w:pPr>
            <w:r w:rsidRPr="002A01D3">
              <w:rPr>
                <w:rFonts w:ascii="DengXian" w:eastAsia="Times New Roman" w:hAnsi="DengXian" w:cs="Arial"/>
                <w:b/>
                <w:color w:val="000000"/>
                <w:sz w:val="24"/>
                <w:lang w:eastAsia="hr-HR"/>
              </w:rPr>
              <w:t>Vrsta izdanja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10A20" w14:textId="77777777" w:rsidR="002A01D3" w:rsidRPr="002A01D3" w:rsidRDefault="002A01D3" w:rsidP="002A01D3">
            <w:pPr>
              <w:widowControl w:val="0"/>
              <w:suppressAutoHyphens/>
              <w:spacing w:after="0" w:line="240" w:lineRule="auto"/>
              <w:rPr>
                <w:rFonts w:ascii="DengXian" w:eastAsia="Times New Roman" w:hAnsi="DengXian" w:cs="Arial"/>
                <w:b/>
                <w:color w:val="000000"/>
                <w:sz w:val="24"/>
                <w:lang w:eastAsia="hr-HR"/>
              </w:rPr>
            </w:pPr>
            <w:r w:rsidRPr="002A01D3">
              <w:rPr>
                <w:rFonts w:ascii="DengXian" w:eastAsia="Times New Roman" w:hAnsi="DengXian" w:cs="Arial"/>
                <w:b/>
                <w:color w:val="000000"/>
                <w:sz w:val="24"/>
                <w:lang w:eastAsia="hr-HR"/>
              </w:rPr>
              <w:t>Nakladnik</w:t>
            </w:r>
          </w:p>
        </w:tc>
      </w:tr>
      <w:tr w:rsidR="002A01D3" w:rsidRPr="002A01D3" w14:paraId="0650DF04" w14:textId="77777777" w:rsidTr="00A22F1F">
        <w:trPr>
          <w:trHeight w:val="702"/>
        </w:trPr>
        <w:tc>
          <w:tcPr>
            <w:tcW w:w="1056" w:type="dxa"/>
            <w:vMerge w:val="restart"/>
            <w:tcBorders>
              <w:top w:val="single" w:sz="4" w:space="0" w:color="000000"/>
              <w:bottom w:val="single" w:sz="4" w:space="0" w:color="000000"/>
              <w:right w:val="single" w:sz="4" w:space="0" w:color="000000"/>
            </w:tcBorders>
            <w:vAlign w:val="center"/>
          </w:tcPr>
          <w:p w14:paraId="35616889" w14:textId="77777777" w:rsidR="002A01D3" w:rsidRPr="002A01D3" w:rsidRDefault="002A01D3" w:rsidP="002A01D3">
            <w:pPr>
              <w:widowControl w:val="0"/>
              <w:suppressAutoHyphens/>
              <w:rPr>
                <w:rFonts w:ascii="DengXian" w:eastAsia="DengXian" w:hAnsi="DengXian"/>
                <w:color w:val="000000"/>
              </w:rPr>
            </w:pPr>
          </w:p>
        </w:tc>
        <w:tc>
          <w:tcPr>
            <w:tcW w:w="1872" w:type="dxa"/>
            <w:vMerge w:val="restart"/>
            <w:tcBorders>
              <w:top w:val="single" w:sz="4" w:space="0" w:color="000000"/>
              <w:bottom w:val="single" w:sz="4" w:space="0" w:color="000000"/>
              <w:right w:val="single" w:sz="4" w:space="0" w:color="000000"/>
            </w:tcBorders>
            <w:vAlign w:val="center"/>
          </w:tcPr>
          <w:p w14:paraId="74F42170"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HRVATSKI JEZIK</w:t>
            </w:r>
          </w:p>
        </w:tc>
        <w:tc>
          <w:tcPr>
            <w:tcW w:w="4329" w:type="dxa"/>
            <w:vMerge w:val="restart"/>
            <w:tcBorders>
              <w:top w:val="single" w:sz="4" w:space="0" w:color="000000"/>
              <w:bottom w:val="single" w:sz="4" w:space="0" w:color="000000"/>
              <w:right w:val="single" w:sz="4" w:space="0" w:color="000000"/>
            </w:tcBorders>
            <w:vAlign w:val="center"/>
          </w:tcPr>
          <w:p w14:paraId="54B3C570"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Pčelica 1, radna bilježnica za hrvatski jezik u prvom razredu osnovne škole, 1. dio</w:t>
            </w:r>
          </w:p>
        </w:tc>
        <w:tc>
          <w:tcPr>
            <w:tcW w:w="3119" w:type="dxa"/>
            <w:vMerge w:val="restart"/>
            <w:tcBorders>
              <w:top w:val="single" w:sz="4" w:space="0" w:color="000000"/>
              <w:bottom w:val="single" w:sz="4" w:space="0" w:color="000000"/>
              <w:right w:val="single" w:sz="4" w:space="0" w:color="000000"/>
            </w:tcBorders>
            <w:vAlign w:val="center"/>
          </w:tcPr>
          <w:p w14:paraId="0FAA4E5B"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Sonja Ivić, Marija Krmpotić</w:t>
            </w:r>
          </w:p>
        </w:tc>
        <w:tc>
          <w:tcPr>
            <w:tcW w:w="1645" w:type="dxa"/>
            <w:vMerge w:val="restart"/>
            <w:tcBorders>
              <w:top w:val="single" w:sz="4" w:space="0" w:color="000000"/>
              <w:bottom w:val="single" w:sz="4" w:space="0" w:color="000000"/>
              <w:right w:val="single" w:sz="4" w:space="0" w:color="000000"/>
            </w:tcBorders>
            <w:vAlign w:val="center"/>
          </w:tcPr>
          <w:p w14:paraId="138CA56B"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radna bilježnica</w:t>
            </w:r>
          </w:p>
        </w:tc>
        <w:tc>
          <w:tcPr>
            <w:tcW w:w="2267" w:type="dxa"/>
            <w:vMerge w:val="restart"/>
            <w:tcBorders>
              <w:top w:val="single" w:sz="4" w:space="0" w:color="000000"/>
              <w:bottom w:val="single" w:sz="4" w:space="0" w:color="000000"/>
              <w:right w:val="single" w:sz="4" w:space="0" w:color="000000"/>
            </w:tcBorders>
            <w:vAlign w:val="center"/>
          </w:tcPr>
          <w:p w14:paraId="15B2C1BB"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 xml:space="preserve">Školska knjiga </w:t>
            </w:r>
          </w:p>
          <w:p w14:paraId="05BEDDD5"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d. d.</w:t>
            </w:r>
          </w:p>
        </w:tc>
      </w:tr>
      <w:tr w:rsidR="002A01D3" w:rsidRPr="002A01D3" w14:paraId="47712B26" w14:textId="77777777" w:rsidTr="00A22F1F">
        <w:trPr>
          <w:trHeight w:val="702"/>
        </w:trPr>
        <w:tc>
          <w:tcPr>
            <w:tcW w:w="1056" w:type="dxa"/>
            <w:vMerge/>
            <w:tcBorders>
              <w:top w:val="single" w:sz="4" w:space="0" w:color="000000"/>
              <w:bottom w:val="single" w:sz="4" w:space="0" w:color="000000"/>
              <w:right w:val="single" w:sz="4" w:space="0" w:color="000000"/>
            </w:tcBorders>
            <w:vAlign w:val="center"/>
          </w:tcPr>
          <w:p w14:paraId="67885D7D" w14:textId="77777777" w:rsidR="002A01D3" w:rsidRPr="002A01D3" w:rsidRDefault="002A01D3" w:rsidP="002A01D3">
            <w:pPr>
              <w:widowControl w:val="0"/>
              <w:suppressAutoHyphens/>
              <w:rPr>
                <w:rFonts w:ascii="DengXian" w:eastAsia="DengXian" w:hAnsi="DengXian"/>
                <w:color w:val="000000"/>
              </w:rPr>
            </w:pPr>
          </w:p>
        </w:tc>
        <w:tc>
          <w:tcPr>
            <w:tcW w:w="1872" w:type="dxa"/>
            <w:vMerge/>
            <w:tcBorders>
              <w:top w:val="single" w:sz="4" w:space="0" w:color="000000"/>
              <w:bottom w:val="single" w:sz="4" w:space="0" w:color="000000"/>
              <w:right w:val="single" w:sz="4" w:space="0" w:color="000000"/>
            </w:tcBorders>
            <w:vAlign w:val="center"/>
          </w:tcPr>
          <w:p w14:paraId="757777B9" w14:textId="77777777" w:rsidR="002A01D3" w:rsidRPr="002A01D3" w:rsidRDefault="002A01D3" w:rsidP="002A01D3">
            <w:pPr>
              <w:widowControl w:val="0"/>
              <w:suppressAutoHyphens/>
              <w:spacing w:after="0" w:line="240" w:lineRule="auto"/>
              <w:rPr>
                <w:rFonts w:ascii="Arial" w:eastAsia="DengXian" w:hAnsi="Arial" w:cs="Arial"/>
                <w:color w:val="000000"/>
                <w:sz w:val="24"/>
                <w:szCs w:val="24"/>
              </w:rPr>
            </w:pPr>
          </w:p>
        </w:tc>
        <w:tc>
          <w:tcPr>
            <w:tcW w:w="4329" w:type="dxa"/>
            <w:vMerge/>
            <w:tcBorders>
              <w:top w:val="single" w:sz="4" w:space="0" w:color="000000"/>
              <w:bottom w:val="single" w:sz="4" w:space="0" w:color="000000"/>
              <w:right w:val="single" w:sz="4" w:space="0" w:color="000000"/>
            </w:tcBorders>
            <w:vAlign w:val="center"/>
          </w:tcPr>
          <w:p w14:paraId="0338E2F5"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rPr>
            </w:pPr>
            <w:r w:rsidRPr="002A01D3">
              <w:rPr>
                <w:rFonts w:ascii="Arial" w:eastAsia="DengXian" w:hAnsi="Arial" w:cs="Arial"/>
                <w:color w:val="000000"/>
                <w:sz w:val="24"/>
                <w:szCs w:val="24"/>
              </w:rPr>
              <w:t>Pčelica 1, radna bilježnica za hrvatski jezik u prvom razredu osnovne škole, 2. dio</w:t>
            </w:r>
          </w:p>
        </w:tc>
        <w:tc>
          <w:tcPr>
            <w:tcW w:w="3119" w:type="dxa"/>
            <w:vMerge/>
            <w:tcBorders>
              <w:top w:val="single" w:sz="4" w:space="0" w:color="000000"/>
              <w:bottom w:val="single" w:sz="4" w:space="0" w:color="000000"/>
              <w:right w:val="single" w:sz="4" w:space="0" w:color="000000"/>
            </w:tcBorders>
            <w:vAlign w:val="center"/>
          </w:tcPr>
          <w:p w14:paraId="3867701A"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Sonja Ivić, Marija Krmpotić</w:t>
            </w:r>
          </w:p>
        </w:tc>
        <w:tc>
          <w:tcPr>
            <w:tcW w:w="1645" w:type="dxa"/>
            <w:vMerge/>
            <w:tcBorders>
              <w:top w:val="single" w:sz="4" w:space="0" w:color="000000"/>
              <w:bottom w:val="single" w:sz="4" w:space="0" w:color="000000"/>
              <w:right w:val="single" w:sz="4" w:space="0" w:color="000000"/>
            </w:tcBorders>
            <w:vAlign w:val="center"/>
          </w:tcPr>
          <w:p w14:paraId="73445788"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radna bilježnica</w:t>
            </w:r>
          </w:p>
        </w:tc>
        <w:tc>
          <w:tcPr>
            <w:tcW w:w="2267" w:type="dxa"/>
            <w:vMerge/>
            <w:tcBorders>
              <w:top w:val="single" w:sz="4" w:space="0" w:color="000000"/>
              <w:bottom w:val="single" w:sz="4" w:space="0" w:color="000000"/>
              <w:right w:val="single" w:sz="4" w:space="0" w:color="000000"/>
            </w:tcBorders>
            <w:vAlign w:val="center"/>
          </w:tcPr>
          <w:p w14:paraId="1FDEF531"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Školska knjiga d. d.</w:t>
            </w:r>
          </w:p>
        </w:tc>
      </w:tr>
      <w:tr w:rsidR="002A01D3" w:rsidRPr="002A01D3" w14:paraId="2E3D0D91" w14:textId="77777777" w:rsidTr="00A22F1F">
        <w:trPr>
          <w:trHeight w:val="702"/>
        </w:trPr>
        <w:tc>
          <w:tcPr>
            <w:tcW w:w="1056" w:type="dxa"/>
            <w:tcBorders>
              <w:top w:val="single" w:sz="4" w:space="0" w:color="000000"/>
              <w:bottom w:val="single" w:sz="4" w:space="0" w:color="000000"/>
              <w:right w:val="single" w:sz="4" w:space="0" w:color="000000"/>
            </w:tcBorders>
            <w:vAlign w:val="center"/>
          </w:tcPr>
          <w:p w14:paraId="5B911C2E" w14:textId="77777777" w:rsidR="002A01D3" w:rsidRPr="002A01D3" w:rsidRDefault="002A01D3" w:rsidP="002A01D3">
            <w:pPr>
              <w:widowControl w:val="0"/>
              <w:suppressAutoHyphens/>
              <w:spacing w:after="0"/>
              <w:rPr>
                <w:rFonts w:ascii="DengXian" w:eastAsia="DengXian" w:hAnsi="DengXian"/>
                <w:color w:val="000000"/>
              </w:rPr>
            </w:pPr>
          </w:p>
        </w:tc>
        <w:tc>
          <w:tcPr>
            <w:tcW w:w="1872" w:type="dxa"/>
            <w:tcBorders>
              <w:top w:val="single" w:sz="4" w:space="0" w:color="000000"/>
              <w:bottom w:val="single" w:sz="4" w:space="0" w:color="000000"/>
              <w:right w:val="single" w:sz="4" w:space="0" w:color="000000"/>
            </w:tcBorders>
            <w:vAlign w:val="center"/>
          </w:tcPr>
          <w:p w14:paraId="68F30692" w14:textId="77777777" w:rsidR="002A01D3" w:rsidRPr="002A01D3" w:rsidRDefault="002A01D3" w:rsidP="002A01D3">
            <w:pPr>
              <w:widowControl w:val="0"/>
              <w:suppressAutoHyphens/>
              <w:spacing w:after="0" w:line="240" w:lineRule="auto"/>
              <w:rPr>
                <w:rFonts w:ascii="Arial" w:eastAsia="DengXian" w:hAnsi="Arial" w:cs="Arial"/>
                <w:color w:val="000000"/>
                <w:sz w:val="24"/>
                <w:szCs w:val="24"/>
              </w:rPr>
            </w:pPr>
            <w:r w:rsidRPr="002A01D3">
              <w:rPr>
                <w:rFonts w:ascii="Arial" w:eastAsia="DengXian" w:hAnsi="Arial" w:cs="Arial"/>
                <w:color w:val="000000"/>
                <w:sz w:val="24"/>
                <w:szCs w:val="24"/>
              </w:rPr>
              <w:t>MATEMATIKA</w:t>
            </w:r>
          </w:p>
        </w:tc>
        <w:tc>
          <w:tcPr>
            <w:tcW w:w="4329" w:type="dxa"/>
            <w:tcBorders>
              <w:top w:val="single" w:sz="4" w:space="0" w:color="000000"/>
              <w:bottom w:val="single" w:sz="4" w:space="0" w:color="000000"/>
              <w:right w:val="single" w:sz="4" w:space="0" w:color="000000"/>
            </w:tcBorders>
            <w:vAlign w:val="center"/>
          </w:tcPr>
          <w:p w14:paraId="4E500487"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rPr>
            </w:pPr>
            <w:r w:rsidRPr="002A01D3">
              <w:rPr>
                <w:rFonts w:ascii="Arial" w:eastAsia="Times New Roman" w:hAnsi="Arial" w:cs="Arial"/>
                <w:color w:val="000000"/>
                <w:sz w:val="24"/>
                <w:szCs w:val="24"/>
              </w:rPr>
              <w:t>Moj sretni broj 1, radna bilježnica za matematiku u prvom razredu osnovne škole</w:t>
            </w:r>
          </w:p>
        </w:tc>
        <w:tc>
          <w:tcPr>
            <w:tcW w:w="3119" w:type="dxa"/>
            <w:tcBorders>
              <w:top w:val="single" w:sz="4" w:space="0" w:color="000000"/>
              <w:bottom w:val="single" w:sz="4" w:space="0" w:color="000000"/>
              <w:right w:val="single" w:sz="4" w:space="0" w:color="000000"/>
            </w:tcBorders>
            <w:vAlign w:val="center"/>
          </w:tcPr>
          <w:p w14:paraId="6ECA81B0"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 xml:space="preserve">Dubravka </w:t>
            </w:r>
            <w:proofErr w:type="spellStart"/>
            <w:r w:rsidRPr="002A01D3">
              <w:rPr>
                <w:rFonts w:ascii="Arial" w:eastAsia="Times New Roman" w:hAnsi="Arial" w:cs="Arial"/>
                <w:color w:val="000000"/>
                <w:sz w:val="24"/>
                <w:szCs w:val="24"/>
                <w:lang w:val="hr-BA" w:eastAsia="hr-BA"/>
              </w:rPr>
              <w:t>Miklec</w:t>
            </w:r>
            <w:proofErr w:type="spellEnd"/>
            <w:r w:rsidRPr="002A01D3">
              <w:rPr>
                <w:rFonts w:ascii="Arial" w:eastAsia="Times New Roman" w:hAnsi="Arial" w:cs="Arial"/>
                <w:color w:val="000000"/>
                <w:sz w:val="24"/>
                <w:szCs w:val="24"/>
                <w:lang w:val="hr-BA" w:eastAsia="hr-BA"/>
              </w:rPr>
              <w:t xml:space="preserve">, Sanja Jakovljević Rogić, </w:t>
            </w:r>
            <w:proofErr w:type="spellStart"/>
            <w:r w:rsidRPr="002A01D3">
              <w:rPr>
                <w:rFonts w:ascii="Arial" w:eastAsia="Times New Roman" w:hAnsi="Arial" w:cs="Arial"/>
                <w:color w:val="000000"/>
                <w:sz w:val="24"/>
                <w:szCs w:val="24"/>
                <w:lang w:val="hr-BA" w:eastAsia="hr-BA"/>
              </w:rPr>
              <w:t>Graciella</w:t>
            </w:r>
            <w:proofErr w:type="spellEnd"/>
            <w:r w:rsidRPr="002A01D3">
              <w:rPr>
                <w:rFonts w:ascii="Arial" w:eastAsia="Times New Roman" w:hAnsi="Arial" w:cs="Arial"/>
                <w:color w:val="000000"/>
                <w:sz w:val="24"/>
                <w:szCs w:val="24"/>
                <w:lang w:val="hr-BA" w:eastAsia="hr-BA"/>
              </w:rPr>
              <w:t xml:space="preserve"> </w:t>
            </w:r>
            <w:proofErr w:type="spellStart"/>
            <w:r w:rsidRPr="002A01D3">
              <w:rPr>
                <w:rFonts w:ascii="Arial" w:eastAsia="Times New Roman" w:hAnsi="Arial" w:cs="Arial"/>
                <w:color w:val="000000"/>
                <w:sz w:val="24"/>
                <w:szCs w:val="24"/>
                <w:lang w:val="hr-BA" w:eastAsia="hr-BA"/>
              </w:rPr>
              <w:t>Prtajin</w:t>
            </w:r>
            <w:proofErr w:type="spellEnd"/>
          </w:p>
        </w:tc>
        <w:tc>
          <w:tcPr>
            <w:tcW w:w="1645" w:type="dxa"/>
            <w:tcBorders>
              <w:top w:val="single" w:sz="4" w:space="0" w:color="000000"/>
              <w:bottom w:val="single" w:sz="4" w:space="0" w:color="000000"/>
              <w:right w:val="single" w:sz="4" w:space="0" w:color="000000"/>
            </w:tcBorders>
            <w:vAlign w:val="center"/>
          </w:tcPr>
          <w:p w14:paraId="69DE2430"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radna bilježnica</w:t>
            </w:r>
          </w:p>
        </w:tc>
        <w:tc>
          <w:tcPr>
            <w:tcW w:w="2267" w:type="dxa"/>
            <w:tcBorders>
              <w:top w:val="single" w:sz="4" w:space="0" w:color="000000"/>
              <w:bottom w:val="single" w:sz="4" w:space="0" w:color="000000"/>
              <w:right w:val="single" w:sz="4" w:space="0" w:color="000000"/>
            </w:tcBorders>
            <w:vAlign w:val="center"/>
          </w:tcPr>
          <w:p w14:paraId="0A1F2AF8"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 xml:space="preserve">Školska knjiga </w:t>
            </w:r>
          </w:p>
          <w:p w14:paraId="68C0244A"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d. d.</w:t>
            </w:r>
          </w:p>
        </w:tc>
      </w:tr>
      <w:tr w:rsidR="002A01D3" w:rsidRPr="002A01D3" w14:paraId="40236F53" w14:textId="77777777" w:rsidTr="00A22F1F">
        <w:trPr>
          <w:trHeight w:val="702"/>
        </w:trPr>
        <w:tc>
          <w:tcPr>
            <w:tcW w:w="1056" w:type="dxa"/>
            <w:tcBorders>
              <w:top w:val="single" w:sz="4" w:space="0" w:color="000000"/>
              <w:bottom w:val="single" w:sz="4" w:space="0" w:color="000000"/>
              <w:right w:val="single" w:sz="4" w:space="0" w:color="000000"/>
            </w:tcBorders>
            <w:vAlign w:val="center"/>
          </w:tcPr>
          <w:p w14:paraId="773E2F9E" w14:textId="77777777" w:rsidR="002A01D3" w:rsidRPr="002A01D3" w:rsidRDefault="002A01D3" w:rsidP="002A01D3">
            <w:pPr>
              <w:widowControl w:val="0"/>
              <w:suppressAutoHyphens/>
              <w:spacing w:after="0"/>
              <w:rPr>
                <w:rFonts w:ascii="DengXian" w:eastAsia="DengXian" w:hAnsi="DengXian"/>
                <w:color w:val="000000"/>
              </w:rPr>
            </w:pPr>
          </w:p>
        </w:tc>
        <w:tc>
          <w:tcPr>
            <w:tcW w:w="1872" w:type="dxa"/>
            <w:tcBorders>
              <w:top w:val="single" w:sz="4" w:space="0" w:color="000000"/>
              <w:bottom w:val="single" w:sz="4" w:space="0" w:color="000000"/>
              <w:right w:val="single" w:sz="4" w:space="0" w:color="000000"/>
            </w:tcBorders>
            <w:vAlign w:val="center"/>
          </w:tcPr>
          <w:p w14:paraId="27B5A63A" w14:textId="77777777" w:rsidR="002A01D3" w:rsidRPr="002A01D3" w:rsidRDefault="002A01D3" w:rsidP="002A01D3">
            <w:pPr>
              <w:widowControl w:val="0"/>
              <w:suppressAutoHyphens/>
              <w:spacing w:after="0" w:line="240" w:lineRule="auto"/>
              <w:rPr>
                <w:rFonts w:ascii="Arial" w:eastAsia="DengXian" w:hAnsi="Arial" w:cs="Arial"/>
                <w:color w:val="000000"/>
                <w:sz w:val="24"/>
                <w:szCs w:val="24"/>
              </w:rPr>
            </w:pPr>
            <w:r w:rsidRPr="002A01D3">
              <w:rPr>
                <w:rFonts w:ascii="Arial" w:eastAsia="DengXian" w:hAnsi="Arial" w:cs="Arial"/>
                <w:color w:val="000000"/>
                <w:sz w:val="24"/>
                <w:szCs w:val="24"/>
              </w:rPr>
              <w:t>PRIRODA I DRUŠTVO</w:t>
            </w:r>
          </w:p>
        </w:tc>
        <w:tc>
          <w:tcPr>
            <w:tcW w:w="4329" w:type="dxa"/>
            <w:tcBorders>
              <w:top w:val="single" w:sz="4" w:space="0" w:color="000000"/>
              <w:bottom w:val="single" w:sz="4" w:space="0" w:color="000000"/>
              <w:right w:val="single" w:sz="4" w:space="0" w:color="000000"/>
            </w:tcBorders>
            <w:vAlign w:val="center"/>
          </w:tcPr>
          <w:p w14:paraId="7EB6D336" w14:textId="77777777" w:rsidR="002A01D3" w:rsidRPr="002A01D3" w:rsidRDefault="002A01D3" w:rsidP="002A01D3">
            <w:pPr>
              <w:widowControl w:val="0"/>
              <w:suppressAutoHyphens/>
              <w:spacing w:after="0" w:line="240" w:lineRule="auto"/>
              <w:rPr>
                <w:rFonts w:ascii="Arial" w:eastAsia="DengXian" w:hAnsi="Arial" w:cs="Arial"/>
                <w:color w:val="000000"/>
                <w:sz w:val="24"/>
                <w:szCs w:val="24"/>
              </w:rPr>
            </w:pPr>
            <w:r w:rsidRPr="002A01D3">
              <w:rPr>
                <w:rFonts w:ascii="Arial" w:eastAsia="DengXian" w:hAnsi="Arial" w:cs="Arial"/>
                <w:color w:val="000000"/>
                <w:sz w:val="24"/>
                <w:szCs w:val="24"/>
              </w:rPr>
              <w:t>Eureka 1, radna bilježnica za prirodu i društvo u prvom razredu osnovne škole</w:t>
            </w:r>
          </w:p>
          <w:p w14:paraId="46D1BE25" w14:textId="77777777" w:rsidR="002A01D3" w:rsidRPr="002A01D3" w:rsidRDefault="002A01D3" w:rsidP="002A01D3">
            <w:pPr>
              <w:widowControl w:val="0"/>
              <w:suppressAutoHyphens/>
              <w:spacing w:after="0" w:line="240" w:lineRule="auto"/>
              <w:rPr>
                <w:rFonts w:ascii="Arial" w:eastAsia="DengXian" w:hAnsi="Arial" w:cs="Arial"/>
                <w:color w:val="000000"/>
                <w:sz w:val="24"/>
                <w:szCs w:val="24"/>
              </w:rPr>
            </w:pPr>
          </w:p>
        </w:tc>
        <w:tc>
          <w:tcPr>
            <w:tcW w:w="3119" w:type="dxa"/>
            <w:tcBorders>
              <w:top w:val="single" w:sz="4" w:space="0" w:color="000000"/>
              <w:bottom w:val="single" w:sz="4" w:space="0" w:color="000000"/>
              <w:right w:val="single" w:sz="4" w:space="0" w:color="000000"/>
            </w:tcBorders>
            <w:vAlign w:val="center"/>
          </w:tcPr>
          <w:p w14:paraId="77787146"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 xml:space="preserve">Snježana Bakarić </w:t>
            </w:r>
            <w:proofErr w:type="spellStart"/>
            <w:r w:rsidRPr="002A01D3">
              <w:rPr>
                <w:rFonts w:ascii="Arial" w:eastAsia="Times New Roman" w:hAnsi="Arial" w:cs="Arial"/>
                <w:color w:val="000000"/>
                <w:sz w:val="24"/>
                <w:szCs w:val="24"/>
                <w:lang w:val="hr-BA" w:eastAsia="hr-BA"/>
              </w:rPr>
              <w:t>Palička</w:t>
            </w:r>
            <w:proofErr w:type="spellEnd"/>
            <w:r w:rsidRPr="002A01D3">
              <w:rPr>
                <w:rFonts w:ascii="Arial" w:eastAsia="Times New Roman" w:hAnsi="Arial" w:cs="Arial"/>
                <w:color w:val="000000"/>
                <w:sz w:val="24"/>
                <w:szCs w:val="24"/>
                <w:lang w:val="hr-BA" w:eastAsia="hr-BA"/>
              </w:rPr>
              <w:t xml:space="preserve">, Sanja Ćorić Grgić, Ivana Križanac, </w:t>
            </w:r>
            <w:proofErr w:type="spellStart"/>
            <w:r w:rsidRPr="002A01D3">
              <w:rPr>
                <w:rFonts w:ascii="Arial" w:eastAsia="Times New Roman" w:hAnsi="Arial" w:cs="Arial"/>
                <w:color w:val="000000"/>
                <w:sz w:val="24"/>
                <w:szCs w:val="24"/>
                <w:lang w:val="hr-BA" w:eastAsia="hr-BA"/>
              </w:rPr>
              <w:t>Žaklin</w:t>
            </w:r>
            <w:proofErr w:type="spellEnd"/>
            <w:r w:rsidRPr="002A01D3">
              <w:rPr>
                <w:rFonts w:ascii="Arial" w:eastAsia="Times New Roman" w:hAnsi="Arial" w:cs="Arial"/>
                <w:color w:val="000000"/>
                <w:sz w:val="24"/>
                <w:szCs w:val="24"/>
                <w:lang w:val="hr-BA" w:eastAsia="hr-BA"/>
              </w:rPr>
              <w:t xml:space="preserve"> Lukša</w:t>
            </w:r>
          </w:p>
          <w:p w14:paraId="629E707B"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tc>
        <w:tc>
          <w:tcPr>
            <w:tcW w:w="1645" w:type="dxa"/>
            <w:tcBorders>
              <w:top w:val="single" w:sz="4" w:space="0" w:color="000000"/>
              <w:bottom w:val="single" w:sz="4" w:space="0" w:color="000000"/>
              <w:right w:val="single" w:sz="4" w:space="0" w:color="000000"/>
            </w:tcBorders>
            <w:vAlign w:val="center"/>
          </w:tcPr>
          <w:p w14:paraId="734E07CE"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radna bilježnica</w:t>
            </w:r>
          </w:p>
        </w:tc>
        <w:tc>
          <w:tcPr>
            <w:tcW w:w="2267" w:type="dxa"/>
            <w:tcBorders>
              <w:top w:val="single" w:sz="4" w:space="0" w:color="000000"/>
              <w:bottom w:val="single" w:sz="4" w:space="0" w:color="000000"/>
              <w:right w:val="single" w:sz="4" w:space="0" w:color="000000"/>
            </w:tcBorders>
            <w:vAlign w:val="center"/>
          </w:tcPr>
          <w:p w14:paraId="138E63F9"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 xml:space="preserve">Školska knjiga </w:t>
            </w:r>
          </w:p>
          <w:p w14:paraId="589DFDEE"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d. d.</w:t>
            </w:r>
          </w:p>
        </w:tc>
      </w:tr>
      <w:tr w:rsidR="00127264" w:rsidRPr="002A01D3" w14:paraId="220798FF" w14:textId="77777777" w:rsidTr="002A01D3">
        <w:trPr>
          <w:trHeight w:val="1482"/>
        </w:trPr>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29128" w14:textId="77777777" w:rsidR="002A01D3" w:rsidRPr="002A01D3" w:rsidRDefault="002A01D3" w:rsidP="002A01D3">
            <w:pPr>
              <w:widowControl w:val="0"/>
              <w:suppressAutoHyphens/>
              <w:spacing w:after="0" w:line="240" w:lineRule="auto"/>
              <w:rPr>
                <w:rFonts w:ascii="DengXian" w:eastAsia="Times New Roman" w:hAnsi="DengXian" w:cs="Arial"/>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76262"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ENGLESKI JEZIK</w:t>
            </w:r>
          </w:p>
        </w:tc>
        <w:tc>
          <w:tcPr>
            <w:tcW w:w="43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FB94"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NEW BUILDING BLOCKS 1 : radna bilježnica</w:t>
            </w:r>
          </w:p>
          <w:p w14:paraId="79513C85" w14:textId="77777777" w:rsidR="002A01D3" w:rsidRPr="002A01D3" w:rsidRDefault="002A01D3" w:rsidP="002A01D3">
            <w:pPr>
              <w:widowControl w:val="0"/>
              <w:suppressAutoHyphens/>
              <w:spacing w:after="0" w:line="240" w:lineRule="auto"/>
              <w:rPr>
                <w:rFonts w:ascii="Arial" w:eastAsia="DengXian" w:hAnsi="Arial" w:cs="Arial"/>
                <w:sz w:val="24"/>
                <w:szCs w:val="24"/>
              </w:rPr>
            </w:pPr>
            <w:r w:rsidRPr="002A01D3">
              <w:rPr>
                <w:rFonts w:ascii="Arial" w:eastAsia="Times New Roman" w:hAnsi="Arial" w:cs="Arial"/>
                <w:color w:val="000000"/>
                <w:sz w:val="24"/>
                <w:szCs w:val="24"/>
                <w:lang w:val="hr-BA" w:eastAsia="hr-BA"/>
              </w:rPr>
              <w:t>engleskog jezika za prvi razred osnovne škole, prva godina učenja</w:t>
            </w:r>
          </w:p>
          <w:p w14:paraId="3C8BBFC4"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88902"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 xml:space="preserve">Kristina </w:t>
            </w:r>
            <w:proofErr w:type="spellStart"/>
            <w:r w:rsidRPr="002A01D3">
              <w:rPr>
                <w:rFonts w:ascii="Arial" w:eastAsia="Times New Roman" w:hAnsi="Arial" w:cs="Arial"/>
                <w:color w:val="000000"/>
                <w:sz w:val="24"/>
                <w:szCs w:val="24"/>
                <w:lang w:val="hr-BA" w:eastAsia="hr-BA"/>
              </w:rPr>
              <w:t>Čajo</w:t>
            </w:r>
            <w:proofErr w:type="spellEnd"/>
            <w:r w:rsidRPr="002A01D3">
              <w:rPr>
                <w:rFonts w:ascii="Arial" w:eastAsia="Times New Roman" w:hAnsi="Arial" w:cs="Arial"/>
                <w:color w:val="000000"/>
                <w:sz w:val="24"/>
                <w:szCs w:val="24"/>
                <w:lang w:val="hr-BA" w:eastAsia="hr-BA"/>
              </w:rPr>
              <w:t xml:space="preserve"> Anđel, Daška Domljan,</w:t>
            </w:r>
          </w:p>
          <w:p w14:paraId="71BD0484" w14:textId="77777777" w:rsidR="002A01D3" w:rsidRPr="002A01D3" w:rsidRDefault="002A01D3" w:rsidP="002A01D3">
            <w:pPr>
              <w:widowControl w:val="0"/>
              <w:suppressAutoHyphens/>
              <w:spacing w:after="0" w:line="240" w:lineRule="auto"/>
              <w:rPr>
                <w:rFonts w:ascii="Arial" w:eastAsia="DengXian" w:hAnsi="Arial" w:cs="Arial"/>
                <w:sz w:val="24"/>
                <w:szCs w:val="24"/>
              </w:rPr>
            </w:pPr>
            <w:r w:rsidRPr="002A01D3">
              <w:rPr>
                <w:rFonts w:ascii="Arial" w:eastAsia="Times New Roman" w:hAnsi="Arial" w:cs="Arial"/>
                <w:color w:val="000000"/>
                <w:sz w:val="24"/>
                <w:szCs w:val="24"/>
                <w:lang w:val="hr-BA" w:eastAsia="hr-BA"/>
              </w:rPr>
              <w:t>Ankica Knezović, Danka Singer</w:t>
            </w:r>
          </w:p>
          <w:p w14:paraId="7B632047"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p w14:paraId="24DA4C64"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150E6"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radna bilježnica</w:t>
            </w:r>
          </w:p>
          <w:p w14:paraId="5E7966B6"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p w14:paraId="7266482E"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BF469"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 xml:space="preserve">Profil </w:t>
            </w:r>
            <w:proofErr w:type="spellStart"/>
            <w:r w:rsidRPr="002A01D3">
              <w:rPr>
                <w:rFonts w:ascii="Arial" w:eastAsia="Times New Roman" w:hAnsi="Arial" w:cs="Arial"/>
                <w:color w:val="000000"/>
                <w:sz w:val="24"/>
                <w:szCs w:val="24"/>
                <w:lang w:val="hr-BA" w:eastAsia="hr-BA"/>
              </w:rPr>
              <w:t>Klett</w:t>
            </w:r>
            <w:proofErr w:type="spellEnd"/>
            <w:r w:rsidRPr="002A01D3">
              <w:rPr>
                <w:rFonts w:ascii="Arial" w:eastAsia="Times New Roman" w:hAnsi="Arial" w:cs="Arial"/>
                <w:color w:val="000000"/>
                <w:sz w:val="24"/>
                <w:szCs w:val="24"/>
                <w:lang w:val="hr-BA" w:eastAsia="hr-BA"/>
              </w:rPr>
              <w:t xml:space="preserve"> d.o.o.</w:t>
            </w:r>
          </w:p>
          <w:p w14:paraId="6F0C48F7"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p w14:paraId="4558305B"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p w14:paraId="6343DA04"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p w14:paraId="3D0FA5D1"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p w14:paraId="1C591F04"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p>
        </w:tc>
      </w:tr>
      <w:tr w:rsidR="00127264" w:rsidRPr="002A01D3" w14:paraId="15E3B6A5" w14:textId="77777777" w:rsidTr="002A01D3">
        <w:trPr>
          <w:trHeight w:val="630"/>
        </w:trPr>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53F7D" w14:textId="77777777" w:rsidR="002A01D3" w:rsidRPr="002A01D3" w:rsidRDefault="002A01D3" w:rsidP="002A01D3">
            <w:pPr>
              <w:widowControl w:val="0"/>
              <w:suppressAutoHyphens/>
              <w:spacing w:after="0" w:line="240" w:lineRule="auto"/>
              <w:rPr>
                <w:rFonts w:ascii="DengXian" w:eastAsia="Times New Roman" w:hAnsi="DengXian"/>
                <w:color w:val="000000"/>
                <w:lang w:val="hr-BA" w:eastAsia="hr-BA"/>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15183"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INFORMATIKA</w:t>
            </w:r>
          </w:p>
        </w:tc>
        <w:tc>
          <w:tcPr>
            <w:tcW w:w="43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E3C9"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 xml:space="preserve">e-SVIJET 1, radna bilježnica informatike u prvom razredu osnovne škole - </w:t>
            </w:r>
            <w:r w:rsidRPr="002A01D3">
              <w:rPr>
                <w:rFonts w:ascii="Arial" w:eastAsia="Times New Roman" w:hAnsi="Arial" w:cs="Arial"/>
                <w:b/>
                <w:i/>
                <w:iCs/>
                <w:color w:val="1F497D"/>
                <w:sz w:val="24"/>
                <w:szCs w:val="24"/>
                <w:lang w:eastAsia="hr-HR"/>
              </w:rPr>
              <w:t>IZBORNI PREDMET</w:t>
            </w:r>
          </w:p>
        </w:tc>
        <w:tc>
          <w:tcPr>
            <w:tcW w:w="3119" w:type="dxa"/>
            <w:tcBorders>
              <w:top w:val="single" w:sz="4" w:space="0" w:color="000000"/>
              <w:bottom w:val="single" w:sz="4" w:space="0" w:color="000000"/>
              <w:right w:val="single" w:sz="4" w:space="0" w:color="000000"/>
            </w:tcBorders>
            <w:shd w:val="clear" w:color="auto" w:fill="FFFFFF"/>
            <w:vAlign w:val="center"/>
          </w:tcPr>
          <w:p w14:paraId="5A2F5DA6" w14:textId="77777777" w:rsidR="002A01D3" w:rsidRPr="002A01D3" w:rsidRDefault="002A01D3" w:rsidP="002A01D3">
            <w:pPr>
              <w:widowControl w:val="0"/>
              <w:suppressAutoHyphens/>
              <w:spacing w:after="0"/>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 xml:space="preserve">Josipa </w:t>
            </w:r>
            <w:proofErr w:type="spellStart"/>
            <w:r w:rsidRPr="002A01D3">
              <w:rPr>
                <w:rFonts w:ascii="Arial" w:eastAsia="Times New Roman" w:hAnsi="Arial" w:cs="Arial"/>
                <w:color w:val="000000"/>
                <w:sz w:val="24"/>
                <w:szCs w:val="24"/>
                <w:lang w:val="hr-BA" w:eastAsia="hr-BA"/>
              </w:rPr>
              <w:t>Blagus</w:t>
            </w:r>
            <w:proofErr w:type="spellEnd"/>
            <w:r w:rsidRPr="002A01D3">
              <w:rPr>
                <w:rFonts w:ascii="Arial" w:eastAsia="Times New Roman" w:hAnsi="Arial" w:cs="Arial"/>
                <w:color w:val="000000"/>
                <w:sz w:val="24"/>
                <w:szCs w:val="24"/>
                <w:lang w:val="hr-BA" w:eastAsia="hr-BA"/>
              </w:rPr>
              <w:t>, Marijana Šundov</w:t>
            </w:r>
          </w:p>
        </w:tc>
        <w:tc>
          <w:tcPr>
            <w:tcW w:w="1645" w:type="dxa"/>
            <w:tcBorders>
              <w:top w:val="single" w:sz="4" w:space="0" w:color="000000"/>
              <w:bottom w:val="single" w:sz="4" w:space="0" w:color="000000"/>
              <w:right w:val="single" w:sz="4" w:space="0" w:color="000000"/>
            </w:tcBorders>
            <w:shd w:val="clear" w:color="auto" w:fill="FFFFFF"/>
            <w:vAlign w:val="center"/>
          </w:tcPr>
          <w:p w14:paraId="66289C05" w14:textId="77777777" w:rsidR="002A01D3" w:rsidRPr="002A01D3" w:rsidRDefault="002A01D3" w:rsidP="002A01D3">
            <w:pPr>
              <w:widowControl w:val="0"/>
              <w:suppressAutoHyphens/>
              <w:spacing w:after="0"/>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radna bilježnica</w:t>
            </w:r>
          </w:p>
        </w:tc>
        <w:tc>
          <w:tcPr>
            <w:tcW w:w="2267" w:type="dxa"/>
            <w:tcBorders>
              <w:top w:val="single" w:sz="4" w:space="0" w:color="000000"/>
              <w:bottom w:val="single" w:sz="4" w:space="0" w:color="000000"/>
              <w:right w:val="single" w:sz="4" w:space="0" w:color="000000"/>
            </w:tcBorders>
            <w:shd w:val="clear" w:color="auto" w:fill="FFFFFF"/>
            <w:vAlign w:val="center"/>
          </w:tcPr>
          <w:p w14:paraId="3EF6492D" w14:textId="77777777" w:rsidR="002A01D3" w:rsidRPr="002A01D3" w:rsidRDefault="002A01D3" w:rsidP="002A01D3">
            <w:pPr>
              <w:widowControl w:val="0"/>
              <w:suppressAutoHyphens/>
              <w:spacing w:after="0"/>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 xml:space="preserve">Školska knjiga </w:t>
            </w:r>
          </w:p>
          <w:p w14:paraId="096229A1" w14:textId="77777777" w:rsidR="002A01D3" w:rsidRPr="002A01D3" w:rsidRDefault="002A01D3" w:rsidP="002A01D3">
            <w:pPr>
              <w:widowControl w:val="0"/>
              <w:suppressAutoHyphens/>
              <w:spacing w:after="0"/>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d. d.</w:t>
            </w:r>
          </w:p>
        </w:tc>
      </w:tr>
      <w:tr w:rsidR="00127264" w:rsidRPr="002A01D3" w14:paraId="5F4CA20D" w14:textId="77777777" w:rsidTr="002A01D3">
        <w:trPr>
          <w:trHeight w:val="450"/>
        </w:trPr>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9169" w14:textId="77777777" w:rsidR="002A01D3" w:rsidRPr="002A01D3" w:rsidRDefault="002A01D3" w:rsidP="002A01D3">
            <w:pPr>
              <w:widowControl w:val="0"/>
              <w:suppressAutoHyphens/>
              <w:spacing w:after="0" w:line="240" w:lineRule="auto"/>
              <w:rPr>
                <w:rFonts w:ascii="DengXian" w:eastAsia="DengXian" w:hAnsi="DengXian" w:cs="Arial"/>
              </w:rPr>
            </w:pPr>
          </w:p>
        </w:tc>
        <w:tc>
          <w:tcPr>
            <w:tcW w:w="18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4F33"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eastAsia="hr-HR"/>
              </w:rPr>
            </w:pPr>
            <w:r w:rsidRPr="002A01D3">
              <w:rPr>
                <w:rFonts w:ascii="Arial" w:eastAsia="Times New Roman" w:hAnsi="Arial" w:cs="Arial"/>
                <w:color w:val="000000"/>
                <w:sz w:val="24"/>
                <w:szCs w:val="24"/>
                <w:lang w:eastAsia="hr-HR"/>
              </w:rPr>
              <w:t>VJERONAUK</w:t>
            </w:r>
          </w:p>
        </w:tc>
        <w:tc>
          <w:tcPr>
            <w:tcW w:w="43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81A23"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eastAsia="hr-HR"/>
              </w:rPr>
            </w:pPr>
            <w:r w:rsidRPr="002A01D3">
              <w:rPr>
                <w:rFonts w:ascii="Arial" w:eastAsia="Times New Roman" w:hAnsi="Arial" w:cs="Arial"/>
                <w:color w:val="000000"/>
                <w:sz w:val="24"/>
                <w:szCs w:val="24"/>
                <w:lang w:eastAsia="hr-HR"/>
              </w:rPr>
              <w:t>U Božjoj ljubavi, radna bilježnica za katolički vjeronauk prvoga razreda osnovne škole</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F9CEA" w14:textId="77777777" w:rsidR="002A01D3" w:rsidRPr="002A01D3" w:rsidRDefault="002A01D3" w:rsidP="002A01D3">
            <w:pPr>
              <w:widowControl w:val="0"/>
              <w:suppressAutoHyphens/>
              <w:spacing w:after="0"/>
              <w:rPr>
                <w:rFonts w:ascii="Arial" w:eastAsia="DengXian" w:hAnsi="Arial" w:cs="Arial"/>
                <w:sz w:val="24"/>
                <w:szCs w:val="24"/>
              </w:rPr>
            </w:pPr>
            <w:r w:rsidRPr="002A01D3">
              <w:rPr>
                <w:rFonts w:ascii="Arial" w:eastAsia="DengXian" w:hAnsi="Arial" w:cs="Arial"/>
                <w:sz w:val="24"/>
                <w:szCs w:val="24"/>
              </w:rPr>
              <w:t>Ana Volf, Tihana Petković</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37B94" w14:textId="77777777" w:rsidR="002A01D3" w:rsidRPr="002A01D3" w:rsidRDefault="002A01D3" w:rsidP="002A01D3">
            <w:pPr>
              <w:widowControl w:val="0"/>
              <w:suppressAutoHyphens/>
              <w:spacing w:after="0"/>
              <w:rPr>
                <w:rFonts w:ascii="Arial" w:eastAsia="Times New Roman" w:hAnsi="Arial" w:cs="Arial"/>
                <w:color w:val="000000"/>
                <w:sz w:val="24"/>
                <w:szCs w:val="24"/>
                <w:lang w:val="hr-BA" w:eastAsia="hr-BA"/>
              </w:rPr>
            </w:pPr>
            <w:r w:rsidRPr="002A01D3">
              <w:rPr>
                <w:rFonts w:ascii="Arial" w:eastAsia="Times New Roman" w:hAnsi="Arial" w:cs="Arial"/>
                <w:color w:val="000000"/>
                <w:sz w:val="24"/>
                <w:szCs w:val="24"/>
                <w:lang w:val="hr-BA" w:eastAsia="hr-BA"/>
              </w:rPr>
              <w:t>radna bilježnica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88394" w14:textId="77777777" w:rsidR="002A01D3" w:rsidRPr="002A01D3" w:rsidRDefault="002A01D3" w:rsidP="002A01D3">
            <w:pPr>
              <w:widowControl w:val="0"/>
              <w:suppressAutoHyphens/>
              <w:spacing w:after="0" w:line="240" w:lineRule="auto"/>
              <w:rPr>
                <w:rFonts w:ascii="Arial" w:eastAsia="Times New Roman" w:hAnsi="Arial" w:cs="Arial"/>
                <w:color w:val="000000"/>
                <w:sz w:val="24"/>
                <w:szCs w:val="24"/>
                <w:lang w:eastAsia="hr-HR"/>
              </w:rPr>
            </w:pPr>
            <w:r w:rsidRPr="002A01D3">
              <w:rPr>
                <w:rFonts w:ascii="Arial" w:eastAsia="Times New Roman" w:hAnsi="Arial" w:cs="Arial"/>
                <w:color w:val="000000"/>
                <w:sz w:val="24"/>
                <w:szCs w:val="24"/>
                <w:lang w:eastAsia="hr-HR"/>
              </w:rPr>
              <w:t>Nadbiskupski duhovni stol - Glas Koncila</w:t>
            </w:r>
          </w:p>
        </w:tc>
      </w:tr>
    </w:tbl>
    <w:p w14:paraId="19F1AC09" w14:textId="77777777" w:rsidR="002A01D3" w:rsidRDefault="002A01D3" w:rsidP="002A01D3">
      <w:pPr>
        <w:suppressAutoHyphens/>
        <w:spacing w:after="0"/>
        <w:rPr>
          <w:rFonts w:ascii="DengXian" w:eastAsia="DengXian" w:hAnsi="DengXian"/>
        </w:rPr>
      </w:pPr>
    </w:p>
    <w:p w14:paraId="1AC08497" w14:textId="77777777" w:rsidR="000B3188" w:rsidRPr="002A01D3" w:rsidRDefault="000B3188" w:rsidP="002A01D3">
      <w:pPr>
        <w:suppressAutoHyphens/>
        <w:spacing w:after="0"/>
        <w:rPr>
          <w:rFonts w:ascii="DengXian" w:eastAsia="DengXian" w:hAnsi="DengXian"/>
        </w:rPr>
      </w:pPr>
    </w:p>
    <w:p w14:paraId="003794BD" w14:textId="77777777" w:rsidR="00476DE4" w:rsidRPr="00476DE4" w:rsidRDefault="00476DE4" w:rsidP="00476DE4">
      <w:pPr>
        <w:spacing w:after="0" w:line="240" w:lineRule="auto"/>
        <w:textAlignment w:val="baseline"/>
        <w:rPr>
          <w:rFonts w:ascii="Segoe UI" w:eastAsia="Times New Roman" w:hAnsi="Segoe UI" w:cs="Segoe UI"/>
          <w:sz w:val="18"/>
          <w:szCs w:val="18"/>
          <w:lang w:eastAsia="hr-HR"/>
        </w:rPr>
      </w:pPr>
      <w:r w:rsidRPr="00476DE4">
        <w:rPr>
          <w:rFonts w:ascii="Times New Roman" w:eastAsia="Times New Roman" w:hAnsi="Times New Roman"/>
          <w:b/>
          <w:bCs/>
          <w:u w:val="single"/>
          <w:lang w:eastAsia="hr-HR"/>
        </w:rPr>
        <w:t>Popis drugih obrazovnih nastavnih materijala - 1. c - RODITELJI</w:t>
      </w:r>
      <w:r w:rsidRPr="00476DE4">
        <w:rPr>
          <w:rFonts w:ascii="Times New Roman" w:eastAsia="Times New Roman" w:hAnsi="Times New Roman"/>
          <w:lang w:eastAsia="hr-HR"/>
        </w:rPr>
        <w:t> </w:t>
      </w:r>
    </w:p>
    <w:p w14:paraId="6F51BA40" w14:textId="77777777" w:rsidR="00476DE4" w:rsidRPr="00476DE4" w:rsidRDefault="00476DE4" w:rsidP="00476DE4">
      <w:pPr>
        <w:spacing w:after="0" w:line="240" w:lineRule="auto"/>
        <w:textAlignment w:val="baseline"/>
        <w:rPr>
          <w:rFonts w:ascii="Segoe UI" w:eastAsia="Times New Roman" w:hAnsi="Segoe UI" w:cs="Segoe UI"/>
          <w:sz w:val="18"/>
          <w:szCs w:val="18"/>
          <w:lang w:eastAsia="hr-HR"/>
        </w:rPr>
      </w:pPr>
      <w:r w:rsidRPr="00476DE4">
        <w:rPr>
          <w:rFonts w:ascii="Times New Roman" w:eastAsia="Times New Roman" w:hAnsi="Times New Roman"/>
          <w:lang w:eastAsia="hr-HR"/>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05"/>
        <w:gridCol w:w="1755"/>
        <w:gridCol w:w="4305"/>
        <w:gridCol w:w="2985"/>
        <w:gridCol w:w="1635"/>
        <w:gridCol w:w="2265"/>
      </w:tblGrid>
      <w:tr w:rsidR="00476DE4" w:rsidRPr="00476DE4" w14:paraId="1C218D3B" w14:textId="77777777" w:rsidTr="00476DE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630DCF"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tc>
        <w:tc>
          <w:tcPr>
            <w:tcW w:w="17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1576EB"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b/>
                <w:bCs/>
                <w:color w:val="000000"/>
                <w:lang w:eastAsia="hr-HR"/>
              </w:rPr>
              <w:t>PREDMET</w:t>
            </w:r>
            <w:r w:rsidRPr="00476DE4">
              <w:rPr>
                <w:rFonts w:ascii="Times New Roman" w:eastAsia="Times New Roman" w:hAnsi="Times New Roman"/>
                <w:color w:val="000000"/>
                <w:lang w:eastAsia="hr-HR"/>
              </w:rPr>
              <w:t> </w:t>
            </w:r>
          </w:p>
        </w:tc>
        <w:tc>
          <w:tcPr>
            <w:tcW w:w="43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800277"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b/>
                <w:bCs/>
                <w:color w:val="000000"/>
                <w:lang w:eastAsia="hr-HR"/>
              </w:rPr>
              <w:t>Naslov i podnaslov udžbenika (i dio)</w:t>
            </w:r>
            <w:r w:rsidRPr="00476DE4">
              <w:rPr>
                <w:rFonts w:ascii="Times New Roman" w:eastAsia="Times New Roman" w:hAnsi="Times New Roman"/>
                <w:color w:val="000000"/>
                <w:lang w:eastAsia="hr-HR"/>
              </w:rPr>
              <w:t> </w:t>
            </w:r>
          </w:p>
        </w:tc>
        <w:tc>
          <w:tcPr>
            <w:tcW w:w="29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EB7B0D"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b/>
                <w:bCs/>
                <w:color w:val="000000"/>
                <w:lang w:eastAsia="hr-HR"/>
              </w:rPr>
              <w:t>Autori udžbenika</w:t>
            </w:r>
            <w:r w:rsidRPr="00476DE4">
              <w:rPr>
                <w:rFonts w:ascii="Times New Roman" w:eastAsia="Times New Roman" w:hAnsi="Times New Roman"/>
                <w:color w:val="000000"/>
                <w:lang w:eastAsia="hr-HR"/>
              </w:rPr>
              <w:t> </w:t>
            </w:r>
          </w:p>
          <w:p w14:paraId="47DC8A3F"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b/>
                <w:bCs/>
                <w:color w:val="000000"/>
                <w:lang w:eastAsia="hr-HR"/>
              </w:rPr>
              <w:t>(navesti sve)</w:t>
            </w:r>
            <w:r w:rsidRPr="00476DE4">
              <w:rPr>
                <w:rFonts w:ascii="Times New Roman" w:eastAsia="Times New Roman" w:hAnsi="Times New Roman"/>
                <w:color w:val="000000"/>
                <w:lang w:eastAsia="hr-HR"/>
              </w:rPr>
              <w:t> </w:t>
            </w:r>
          </w:p>
        </w:tc>
        <w:tc>
          <w:tcPr>
            <w:tcW w:w="16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B07BA2"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b/>
                <w:bCs/>
                <w:color w:val="000000"/>
                <w:lang w:eastAsia="hr-HR"/>
              </w:rPr>
              <w:t>Vrsta izdanja</w:t>
            </w:r>
            <w:r w:rsidRPr="00476DE4">
              <w:rPr>
                <w:rFonts w:ascii="Times New Roman" w:eastAsia="Times New Roman" w:hAnsi="Times New Roman"/>
                <w:color w:val="000000"/>
                <w:lang w:eastAsia="hr-HR"/>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83F381"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b/>
                <w:bCs/>
                <w:color w:val="000000"/>
                <w:lang w:eastAsia="hr-HR"/>
              </w:rPr>
              <w:t>Nakladnik</w:t>
            </w:r>
            <w:r w:rsidRPr="00476DE4">
              <w:rPr>
                <w:rFonts w:ascii="Times New Roman" w:eastAsia="Times New Roman" w:hAnsi="Times New Roman"/>
                <w:color w:val="000000"/>
                <w:lang w:eastAsia="hr-HR"/>
              </w:rPr>
              <w:t> </w:t>
            </w:r>
          </w:p>
        </w:tc>
      </w:tr>
      <w:tr w:rsidR="00476DE4" w:rsidRPr="00476DE4" w14:paraId="4593EB7A" w14:textId="77777777" w:rsidTr="00476DE4">
        <w:trPr>
          <w:trHeight w:val="300"/>
        </w:trPr>
        <w:tc>
          <w:tcPr>
            <w:tcW w:w="1305" w:type="dxa"/>
            <w:vMerge w:val="restart"/>
            <w:tcBorders>
              <w:top w:val="single" w:sz="6" w:space="0" w:color="auto"/>
              <w:left w:val="single" w:sz="6" w:space="0" w:color="auto"/>
              <w:bottom w:val="single" w:sz="6" w:space="0" w:color="auto"/>
              <w:right w:val="single" w:sz="6" w:space="0" w:color="auto"/>
            </w:tcBorders>
            <w:vAlign w:val="center"/>
            <w:hideMark/>
          </w:tcPr>
          <w:p w14:paraId="4E33E387"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tc>
        <w:tc>
          <w:tcPr>
            <w:tcW w:w="1755" w:type="dxa"/>
            <w:vMerge w:val="restart"/>
            <w:tcBorders>
              <w:top w:val="single" w:sz="6" w:space="0" w:color="auto"/>
              <w:left w:val="nil"/>
              <w:bottom w:val="single" w:sz="6" w:space="0" w:color="auto"/>
              <w:right w:val="single" w:sz="6" w:space="0" w:color="auto"/>
            </w:tcBorders>
            <w:vAlign w:val="center"/>
            <w:hideMark/>
          </w:tcPr>
          <w:p w14:paraId="37AC9CBE"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HRVATSKI JEZIK</w:t>
            </w:r>
            <w:r w:rsidRPr="00476DE4">
              <w:rPr>
                <w:rFonts w:ascii="Times New Roman" w:eastAsia="Times New Roman" w:hAnsi="Times New Roman"/>
                <w:color w:val="000000"/>
                <w:lang w:eastAsia="hr-HR"/>
              </w:rPr>
              <w:t> </w:t>
            </w:r>
          </w:p>
        </w:tc>
        <w:tc>
          <w:tcPr>
            <w:tcW w:w="4305" w:type="dxa"/>
            <w:tcBorders>
              <w:top w:val="single" w:sz="6" w:space="0" w:color="auto"/>
              <w:left w:val="single" w:sz="6" w:space="0" w:color="auto"/>
              <w:bottom w:val="single" w:sz="6" w:space="0" w:color="auto"/>
              <w:right w:val="single" w:sz="6" w:space="0" w:color="auto"/>
            </w:tcBorders>
            <w:hideMark/>
          </w:tcPr>
          <w:p w14:paraId="7405F1AC"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Moji tragovi 1, radna bilježnica hrvatskoga jezika za 1. razred osnovne škole </w:t>
            </w:r>
          </w:p>
        </w:tc>
        <w:tc>
          <w:tcPr>
            <w:tcW w:w="2985" w:type="dxa"/>
            <w:tcBorders>
              <w:top w:val="single" w:sz="6" w:space="0" w:color="auto"/>
              <w:left w:val="nil"/>
              <w:bottom w:val="single" w:sz="6" w:space="0" w:color="auto"/>
              <w:right w:val="single" w:sz="6" w:space="0" w:color="auto"/>
            </w:tcBorders>
            <w:hideMark/>
          </w:tcPr>
          <w:p w14:paraId="23154CB8"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izv. prof. dr. sc. Vesna Budinski, izv. prof. dr. sc. Martina Kolar </w:t>
            </w:r>
            <w:proofErr w:type="spellStart"/>
            <w:r w:rsidRPr="00476DE4">
              <w:rPr>
                <w:rFonts w:ascii="Times New Roman" w:eastAsia="Times New Roman" w:hAnsi="Times New Roman"/>
                <w:lang w:eastAsia="hr-HR"/>
              </w:rPr>
              <w:t>Billege</w:t>
            </w:r>
            <w:proofErr w:type="spellEnd"/>
            <w:r w:rsidRPr="00476DE4">
              <w:rPr>
                <w:rFonts w:ascii="Times New Roman" w:eastAsia="Times New Roman" w:hAnsi="Times New Roman"/>
                <w:lang w:eastAsia="hr-HR"/>
              </w:rPr>
              <w:t>, Gordana Ivančić </w:t>
            </w:r>
          </w:p>
        </w:tc>
        <w:tc>
          <w:tcPr>
            <w:tcW w:w="1635" w:type="dxa"/>
            <w:tcBorders>
              <w:top w:val="single" w:sz="6" w:space="0" w:color="auto"/>
              <w:left w:val="nil"/>
              <w:bottom w:val="single" w:sz="6" w:space="0" w:color="auto"/>
              <w:right w:val="single" w:sz="6" w:space="0" w:color="auto"/>
            </w:tcBorders>
            <w:hideMark/>
          </w:tcPr>
          <w:p w14:paraId="032D04CA"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Radna bilježnica</w:t>
            </w:r>
            <w:r w:rsidRPr="00476DE4">
              <w:rPr>
                <w:rFonts w:ascii="Times New Roman" w:eastAsia="Times New Roman" w:hAnsi="Times New Roman"/>
                <w:color w:val="000000"/>
                <w:lang w:eastAsia="hr-HR"/>
              </w:rPr>
              <w:t> </w:t>
            </w:r>
          </w:p>
        </w:tc>
        <w:tc>
          <w:tcPr>
            <w:tcW w:w="2265" w:type="dxa"/>
            <w:tcBorders>
              <w:top w:val="single" w:sz="6" w:space="0" w:color="auto"/>
              <w:left w:val="nil"/>
              <w:bottom w:val="single" w:sz="6" w:space="0" w:color="auto"/>
              <w:right w:val="single" w:sz="6" w:space="0" w:color="auto"/>
            </w:tcBorders>
            <w:hideMark/>
          </w:tcPr>
          <w:p w14:paraId="711D79F8"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Profil </w:t>
            </w:r>
            <w:proofErr w:type="spellStart"/>
            <w:r w:rsidRPr="00476DE4">
              <w:rPr>
                <w:rFonts w:ascii="Times New Roman" w:eastAsia="Times New Roman" w:hAnsi="Times New Roman"/>
                <w:lang w:eastAsia="hr-HR"/>
              </w:rPr>
              <w:t>Klett</w:t>
            </w:r>
            <w:proofErr w:type="spellEnd"/>
            <w:r w:rsidRPr="00476DE4">
              <w:rPr>
                <w:rFonts w:ascii="Times New Roman" w:eastAsia="Times New Roman" w:hAnsi="Times New Roman"/>
                <w:lang w:eastAsia="hr-HR"/>
              </w:rPr>
              <w:t> d. o. o.  </w:t>
            </w:r>
          </w:p>
          <w:p w14:paraId="12DD0EF8"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tc>
      </w:tr>
      <w:tr w:rsidR="00476DE4" w:rsidRPr="00476DE4" w14:paraId="25E6AC95" w14:textId="77777777" w:rsidTr="00476DE4">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6BD87AD" w14:textId="77777777" w:rsidR="00476DE4" w:rsidRPr="00476DE4" w:rsidRDefault="00476DE4" w:rsidP="00476DE4">
            <w:pPr>
              <w:spacing w:after="0" w:line="240" w:lineRule="auto"/>
              <w:rPr>
                <w:rFonts w:ascii="Times New Roman" w:eastAsia="Times New Roman" w:hAnsi="Times New Roman"/>
                <w:sz w:val="24"/>
                <w:szCs w:val="24"/>
                <w:lang w:eastAsia="hr-HR"/>
              </w:rPr>
            </w:pPr>
          </w:p>
        </w:tc>
        <w:tc>
          <w:tcPr>
            <w:tcW w:w="0" w:type="auto"/>
            <w:vMerge/>
            <w:tcBorders>
              <w:top w:val="single" w:sz="6" w:space="0" w:color="auto"/>
              <w:left w:val="nil"/>
              <w:bottom w:val="single" w:sz="6" w:space="0" w:color="auto"/>
              <w:right w:val="single" w:sz="6" w:space="0" w:color="auto"/>
            </w:tcBorders>
            <w:shd w:val="clear" w:color="auto" w:fill="FFFFFF"/>
            <w:vAlign w:val="center"/>
            <w:hideMark/>
          </w:tcPr>
          <w:p w14:paraId="400AE851" w14:textId="77777777" w:rsidR="00476DE4" w:rsidRPr="00476DE4" w:rsidRDefault="00476DE4" w:rsidP="00476DE4">
            <w:pPr>
              <w:spacing w:after="0" w:line="240" w:lineRule="auto"/>
              <w:rPr>
                <w:rFonts w:ascii="Times New Roman" w:eastAsia="Times New Roman" w:hAnsi="Times New Roman"/>
                <w:sz w:val="24"/>
                <w:szCs w:val="24"/>
                <w:lang w:eastAsia="hr-HR"/>
              </w:rPr>
            </w:pPr>
          </w:p>
        </w:tc>
        <w:tc>
          <w:tcPr>
            <w:tcW w:w="4305" w:type="dxa"/>
            <w:tcBorders>
              <w:top w:val="single" w:sz="6" w:space="0" w:color="auto"/>
              <w:left w:val="single" w:sz="6" w:space="0" w:color="auto"/>
              <w:bottom w:val="single" w:sz="6" w:space="0" w:color="auto"/>
              <w:right w:val="single" w:sz="6" w:space="0" w:color="auto"/>
            </w:tcBorders>
            <w:hideMark/>
          </w:tcPr>
          <w:p w14:paraId="7D7F378D"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Pisanka Moji tragovi 1 </w:t>
            </w:r>
          </w:p>
        </w:tc>
        <w:tc>
          <w:tcPr>
            <w:tcW w:w="2985" w:type="dxa"/>
            <w:tcBorders>
              <w:top w:val="single" w:sz="6" w:space="0" w:color="auto"/>
              <w:left w:val="nil"/>
              <w:bottom w:val="single" w:sz="6" w:space="0" w:color="auto"/>
              <w:right w:val="single" w:sz="6" w:space="0" w:color="auto"/>
            </w:tcBorders>
            <w:hideMark/>
          </w:tcPr>
          <w:p w14:paraId="14830B0B"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  /</w:t>
            </w:r>
            <w:r w:rsidRPr="00476DE4">
              <w:rPr>
                <w:rFonts w:ascii="Times New Roman" w:eastAsia="Times New Roman" w:hAnsi="Times New Roman"/>
                <w:color w:val="000000"/>
                <w:lang w:eastAsia="hr-HR"/>
              </w:rPr>
              <w:t> </w:t>
            </w:r>
          </w:p>
        </w:tc>
        <w:tc>
          <w:tcPr>
            <w:tcW w:w="1635" w:type="dxa"/>
            <w:tcBorders>
              <w:top w:val="single" w:sz="6" w:space="0" w:color="auto"/>
              <w:left w:val="nil"/>
              <w:bottom w:val="single" w:sz="6" w:space="0" w:color="auto"/>
              <w:right w:val="single" w:sz="6" w:space="0" w:color="auto"/>
            </w:tcBorders>
            <w:hideMark/>
          </w:tcPr>
          <w:p w14:paraId="024B715A"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Pisanka </w:t>
            </w:r>
          </w:p>
        </w:tc>
        <w:tc>
          <w:tcPr>
            <w:tcW w:w="2265" w:type="dxa"/>
            <w:tcBorders>
              <w:top w:val="single" w:sz="6" w:space="0" w:color="auto"/>
              <w:left w:val="nil"/>
              <w:bottom w:val="single" w:sz="6" w:space="0" w:color="auto"/>
              <w:right w:val="single" w:sz="6" w:space="0" w:color="auto"/>
            </w:tcBorders>
            <w:hideMark/>
          </w:tcPr>
          <w:p w14:paraId="234840B2"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Profil </w:t>
            </w:r>
            <w:proofErr w:type="spellStart"/>
            <w:r w:rsidRPr="00476DE4">
              <w:rPr>
                <w:rFonts w:ascii="Times New Roman" w:eastAsia="Times New Roman" w:hAnsi="Times New Roman"/>
                <w:lang w:eastAsia="hr-HR"/>
              </w:rPr>
              <w:t>Klett</w:t>
            </w:r>
            <w:proofErr w:type="spellEnd"/>
            <w:r w:rsidRPr="00476DE4">
              <w:rPr>
                <w:rFonts w:ascii="Times New Roman" w:eastAsia="Times New Roman" w:hAnsi="Times New Roman"/>
                <w:lang w:eastAsia="hr-HR"/>
              </w:rPr>
              <w:t> d. o. o. </w:t>
            </w:r>
          </w:p>
        </w:tc>
      </w:tr>
      <w:tr w:rsidR="00476DE4" w:rsidRPr="00476DE4" w14:paraId="3D52FD03" w14:textId="77777777" w:rsidTr="00476DE4">
        <w:trPr>
          <w:trHeight w:val="300"/>
        </w:trPr>
        <w:tc>
          <w:tcPr>
            <w:tcW w:w="1305" w:type="dxa"/>
            <w:tcBorders>
              <w:top w:val="single" w:sz="6" w:space="0" w:color="auto"/>
              <w:left w:val="single" w:sz="6" w:space="0" w:color="auto"/>
              <w:bottom w:val="single" w:sz="6" w:space="0" w:color="auto"/>
              <w:right w:val="single" w:sz="6" w:space="0" w:color="auto"/>
            </w:tcBorders>
            <w:vAlign w:val="center"/>
            <w:hideMark/>
          </w:tcPr>
          <w:p w14:paraId="1D77984A"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tc>
        <w:tc>
          <w:tcPr>
            <w:tcW w:w="1755" w:type="dxa"/>
            <w:tcBorders>
              <w:top w:val="single" w:sz="6" w:space="0" w:color="auto"/>
              <w:left w:val="nil"/>
              <w:bottom w:val="single" w:sz="6" w:space="0" w:color="auto"/>
              <w:right w:val="single" w:sz="6" w:space="0" w:color="auto"/>
            </w:tcBorders>
            <w:vAlign w:val="center"/>
            <w:hideMark/>
          </w:tcPr>
          <w:p w14:paraId="1019FF4A"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MATEMATIKA</w:t>
            </w:r>
            <w:r w:rsidRPr="00476DE4">
              <w:rPr>
                <w:rFonts w:ascii="Times New Roman" w:eastAsia="Times New Roman" w:hAnsi="Times New Roman"/>
                <w:color w:val="000000"/>
                <w:lang w:eastAsia="hr-HR"/>
              </w:rPr>
              <w:t> </w:t>
            </w:r>
          </w:p>
        </w:tc>
        <w:tc>
          <w:tcPr>
            <w:tcW w:w="4305" w:type="dxa"/>
            <w:tcBorders>
              <w:top w:val="single" w:sz="6" w:space="0" w:color="auto"/>
              <w:left w:val="single" w:sz="6" w:space="0" w:color="auto"/>
              <w:bottom w:val="single" w:sz="6" w:space="0" w:color="auto"/>
              <w:right w:val="single" w:sz="6" w:space="0" w:color="auto"/>
            </w:tcBorders>
            <w:vAlign w:val="center"/>
            <w:hideMark/>
          </w:tcPr>
          <w:p w14:paraId="50637A65"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Matematika 1, zbirka zadataka za 1. prvi razred osnovne škole</w:t>
            </w:r>
            <w:r w:rsidRPr="00476DE4">
              <w:rPr>
                <w:rFonts w:ascii="Times New Roman" w:eastAsia="Times New Roman" w:hAnsi="Times New Roman"/>
                <w:color w:val="000000"/>
                <w:lang w:eastAsia="hr-HR"/>
              </w:rPr>
              <w:t> </w:t>
            </w:r>
          </w:p>
        </w:tc>
        <w:tc>
          <w:tcPr>
            <w:tcW w:w="2985" w:type="dxa"/>
            <w:tcBorders>
              <w:top w:val="single" w:sz="6" w:space="0" w:color="auto"/>
              <w:left w:val="nil"/>
              <w:bottom w:val="single" w:sz="6" w:space="0" w:color="auto"/>
              <w:right w:val="single" w:sz="6" w:space="0" w:color="auto"/>
            </w:tcBorders>
            <w:vAlign w:val="center"/>
            <w:hideMark/>
          </w:tcPr>
          <w:p w14:paraId="135B5D98"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Marijana Martić, Gordana Ivančić, Jelena Marković</w:t>
            </w:r>
            <w:r w:rsidRPr="00476DE4">
              <w:rPr>
                <w:rFonts w:ascii="Times New Roman" w:eastAsia="Times New Roman" w:hAnsi="Times New Roman"/>
                <w:color w:val="000000"/>
                <w:lang w:eastAsia="hr-HR"/>
              </w:rPr>
              <w:t> </w:t>
            </w:r>
          </w:p>
        </w:tc>
        <w:tc>
          <w:tcPr>
            <w:tcW w:w="1635" w:type="dxa"/>
            <w:tcBorders>
              <w:top w:val="single" w:sz="6" w:space="0" w:color="auto"/>
              <w:left w:val="nil"/>
              <w:bottom w:val="single" w:sz="6" w:space="0" w:color="auto"/>
              <w:right w:val="single" w:sz="6" w:space="0" w:color="auto"/>
            </w:tcBorders>
            <w:vAlign w:val="center"/>
            <w:hideMark/>
          </w:tcPr>
          <w:p w14:paraId="33224F16"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zbirka zadataka</w:t>
            </w:r>
            <w:r w:rsidRPr="00476DE4">
              <w:rPr>
                <w:rFonts w:ascii="Times New Roman" w:eastAsia="Times New Roman" w:hAnsi="Times New Roman"/>
                <w:color w:val="000000"/>
                <w:lang w:eastAsia="hr-HR"/>
              </w:rPr>
              <w:t> </w:t>
            </w:r>
          </w:p>
        </w:tc>
        <w:tc>
          <w:tcPr>
            <w:tcW w:w="2265" w:type="dxa"/>
            <w:tcBorders>
              <w:top w:val="single" w:sz="6" w:space="0" w:color="auto"/>
              <w:left w:val="nil"/>
              <w:bottom w:val="single" w:sz="6" w:space="0" w:color="auto"/>
              <w:right w:val="single" w:sz="6" w:space="0" w:color="auto"/>
            </w:tcBorders>
            <w:vAlign w:val="center"/>
            <w:hideMark/>
          </w:tcPr>
          <w:p w14:paraId="4640C1AE"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Profil </w:t>
            </w:r>
            <w:proofErr w:type="spellStart"/>
            <w:r w:rsidRPr="00476DE4">
              <w:rPr>
                <w:rFonts w:ascii="Times New Roman" w:eastAsia="Times New Roman" w:hAnsi="Times New Roman"/>
                <w:color w:val="000000"/>
                <w:lang w:val="hr-BA" w:eastAsia="hr-HR"/>
              </w:rPr>
              <w:t>Klett</w:t>
            </w:r>
            <w:proofErr w:type="spellEnd"/>
            <w:r w:rsidRPr="00476DE4">
              <w:rPr>
                <w:rFonts w:ascii="Times New Roman" w:eastAsia="Times New Roman" w:hAnsi="Times New Roman"/>
                <w:color w:val="000000"/>
                <w:lang w:val="hr-BA" w:eastAsia="hr-HR"/>
              </w:rPr>
              <w:t> d. o. o.</w:t>
            </w:r>
            <w:r w:rsidRPr="00476DE4">
              <w:rPr>
                <w:rFonts w:ascii="Times New Roman" w:eastAsia="Times New Roman" w:hAnsi="Times New Roman"/>
                <w:color w:val="000000"/>
                <w:lang w:eastAsia="hr-HR"/>
              </w:rPr>
              <w:t> </w:t>
            </w:r>
          </w:p>
        </w:tc>
      </w:tr>
      <w:tr w:rsidR="00476DE4" w:rsidRPr="00476DE4" w14:paraId="18B27ADB" w14:textId="77777777" w:rsidTr="00476DE4">
        <w:trPr>
          <w:trHeight w:val="300"/>
        </w:trPr>
        <w:tc>
          <w:tcPr>
            <w:tcW w:w="1305" w:type="dxa"/>
            <w:tcBorders>
              <w:top w:val="single" w:sz="6" w:space="0" w:color="auto"/>
              <w:left w:val="single" w:sz="6" w:space="0" w:color="auto"/>
              <w:bottom w:val="single" w:sz="6" w:space="0" w:color="auto"/>
              <w:right w:val="single" w:sz="6" w:space="0" w:color="auto"/>
            </w:tcBorders>
            <w:vAlign w:val="center"/>
            <w:hideMark/>
          </w:tcPr>
          <w:p w14:paraId="33C13CE6"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174A111C"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MATEMATIKA </w:t>
            </w:r>
          </w:p>
        </w:tc>
        <w:tc>
          <w:tcPr>
            <w:tcW w:w="4305" w:type="dxa"/>
            <w:tcBorders>
              <w:top w:val="single" w:sz="6" w:space="0" w:color="auto"/>
              <w:left w:val="single" w:sz="6" w:space="0" w:color="auto"/>
              <w:bottom w:val="single" w:sz="6" w:space="0" w:color="auto"/>
              <w:right w:val="single" w:sz="6" w:space="0" w:color="auto"/>
            </w:tcBorders>
            <w:hideMark/>
          </w:tcPr>
          <w:p w14:paraId="0F7F1293"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SUPER MATEMATIKA ZA PRAVE TRAGAČE 1, radna bilježnica iz matematike za prvi razred osnovne škole </w:t>
            </w:r>
          </w:p>
        </w:tc>
        <w:tc>
          <w:tcPr>
            <w:tcW w:w="2985" w:type="dxa"/>
            <w:tcBorders>
              <w:top w:val="single" w:sz="6" w:space="0" w:color="auto"/>
              <w:left w:val="nil"/>
              <w:bottom w:val="single" w:sz="6" w:space="0" w:color="auto"/>
              <w:right w:val="single" w:sz="6" w:space="0" w:color="auto"/>
            </w:tcBorders>
            <w:hideMark/>
          </w:tcPr>
          <w:p w14:paraId="18F85C1C"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Marijana Martić, Gordana Ivančić, Jelena Marković </w:t>
            </w:r>
          </w:p>
        </w:tc>
        <w:tc>
          <w:tcPr>
            <w:tcW w:w="1635" w:type="dxa"/>
            <w:tcBorders>
              <w:top w:val="single" w:sz="6" w:space="0" w:color="auto"/>
              <w:left w:val="nil"/>
              <w:bottom w:val="single" w:sz="6" w:space="0" w:color="auto"/>
              <w:right w:val="single" w:sz="6" w:space="0" w:color="auto"/>
            </w:tcBorders>
            <w:hideMark/>
          </w:tcPr>
          <w:p w14:paraId="0AF25553"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Radna bilježnica </w:t>
            </w:r>
          </w:p>
        </w:tc>
        <w:tc>
          <w:tcPr>
            <w:tcW w:w="2265" w:type="dxa"/>
            <w:tcBorders>
              <w:top w:val="single" w:sz="6" w:space="0" w:color="auto"/>
              <w:left w:val="nil"/>
              <w:bottom w:val="single" w:sz="6" w:space="0" w:color="auto"/>
              <w:right w:val="single" w:sz="6" w:space="0" w:color="auto"/>
            </w:tcBorders>
            <w:hideMark/>
          </w:tcPr>
          <w:p w14:paraId="0DBFF8A5"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Profil </w:t>
            </w:r>
            <w:proofErr w:type="spellStart"/>
            <w:r w:rsidRPr="00476DE4">
              <w:rPr>
                <w:rFonts w:ascii="Times New Roman" w:eastAsia="Times New Roman" w:hAnsi="Times New Roman"/>
                <w:color w:val="000000"/>
                <w:lang w:eastAsia="hr-HR"/>
              </w:rPr>
              <w:t>Klett</w:t>
            </w:r>
            <w:proofErr w:type="spellEnd"/>
            <w:r w:rsidRPr="00476DE4">
              <w:rPr>
                <w:rFonts w:ascii="Times New Roman" w:eastAsia="Times New Roman" w:hAnsi="Times New Roman"/>
                <w:color w:val="000000"/>
                <w:lang w:eastAsia="hr-HR"/>
              </w:rPr>
              <w:t> d.o.o. </w:t>
            </w:r>
          </w:p>
        </w:tc>
      </w:tr>
      <w:tr w:rsidR="00476DE4" w:rsidRPr="00476DE4" w14:paraId="6A31A01E" w14:textId="77777777" w:rsidTr="00476DE4">
        <w:trPr>
          <w:trHeight w:val="300"/>
        </w:trPr>
        <w:tc>
          <w:tcPr>
            <w:tcW w:w="1305" w:type="dxa"/>
            <w:tcBorders>
              <w:top w:val="single" w:sz="6" w:space="0" w:color="auto"/>
              <w:left w:val="single" w:sz="6" w:space="0" w:color="auto"/>
              <w:bottom w:val="single" w:sz="6" w:space="0" w:color="auto"/>
              <w:right w:val="single" w:sz="6" w:space="0" w:color="auto"/>
            </w:tcBorders>
            <w:vAlign w:val="center"/>
            <w:hideMark/>
          </w:tcPr>
          <w:p w14:paraId="121FDDC8"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6B8BFA4D"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PRIRODA I DRUŠTVO </w:t>
            </w:r>
          </w:p>
        </w:tc>
        <w:tc>
          <w:tcPr>
            <w:tcW w:w="4305" w:type="dxa"/>
            <w:tcBorders>
              <w:top w:val="single" w:sz="6" w:space="0" w:color="auto"/>
              <w:left w:val="single" w:sz="2" w:space="0" w:color="000000"/>
              <w:bottom w:val="single" w:sz="6" w:space="0" w:color="auto"/>
              <w:right w:val="single" w:sz="6" w:space="0" w:color="auto"/>
            </w:tcBorders>
            <w:hideMark/>
          </w:tcPr>
          <w:p w14:paraId="740E4219"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Pogled u svijet 1, radna bilježnica za 1. razred osnovne škole </w:t>
            </w:r>
          </w:p>
        </w:tc>
        <w:tc>
          <w:tcPr>
            <w:tcW w:w="2985" w:type="dxa"/>
            <w:tcBorders>
              <w:top w:val="single" w:sz="6" w:space="0" w:color="auto"/>
              <w:left w:val="single" w:sz="6" w:space="0" w:color="auto"/>
              <w:bottom w:val="single" w:sz="6" w:space="0" w:color="auto"/>
              <w:right w:val="single" w:sz="6" w:space="0" w:color="auto"/>
            </w:tcBorders>
            <w:hideMark/>
          </w:tcPr>
          <w:p w14:paraId="620AA919"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Karmen Cesar, Maja Jelić Kolar, Nina Knežević, Sanja Škreblin</w:t>
            </w:r>
            <w:r w:rsidRPr="00476DE4">
              <w:rPr>
                <w:rFonts w:ascii="Times New Roman" w:eastAsia="Times New Roman" w:hAnsi="Times New Roman"/>
                <w:color w:val="000000"/>
                <w:lang w:eastAsia="hr-HR"/>
              </w:rPr>
              <w:t> </w:t>
            </w:r>
          </w:p>
        </w:tc>
        <w:tc>
          <w:tcPr>
            <w:tcW w:w="1635" w:type="dxa"/>
            <w:tcBorders>
              <w:top w:val="single" w:sz="6" w:space="0" w:color="auto"/>
              <w:left w:val="single" w:sz="6" w:space="0" w:color="auto"/>
              <w:bottom w:val="single" w:sz="6" w:space="0" w:color="auto"/>
              <w:right w:val="single" w:sz="6" w:space="0" w:color="auto"/>
            </w:tcBorders>
            <w:hideMark/>
          </w:tcPr>
          <w:p w14:paraId="4E061333"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radna bilježnica</w:t>
            </w:r>
            <w:r w:rsidRPr="00476DE4">
              <w:rPr>
                <w:rFonts w:ascii="Times New Roman" w:eastAsia="Times New Roman" w:hAnsi="Times New Roman"/>
                <w:color w:val="000000"/>
                <w:lang w:eastAsia="hr-HR"/>
              </w:rPr>
              <w:t> </w:t>
            </w:r>
          </w:p>
        </w:tc>
        <w:tc>
          <w:tcPr>
            <w:tcW w:w="2265" w:type="dxa"/>
            <w:tcBorders>
              <w:top w:val="single" w:sz="6" w:space="0" w:color="auto"/>
              <w:left w:val="single" w:sz="6" w:space="0" w:color="auto"/>
              <w:bottom w:val="single" w:sz="6" w:space="0" w:color="auto"/>
              <w:right w:val="single" w:sz="6" w:space="0" w:color="auto"/>
            </w:tcBorders>
            <w:hideMark/>
          </w:tcPr>
          <w:p w14:paraId="5A1B73AD"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Profil </w:t>
            </w:r>
            <w:proofErr w:type="spellStart"/>
            <w:r w:rsidRPr="00476DE4">
              <w:rPr>
                <w:rFonts w:ascii="Times New Roman" w:eastAsia="Times New Roman" w:hAnsi="Times New Roman"/>
                <w:color w:val="000000"/>
                <w:lang w:eastAsia="hr-HR"/>
              </w:rPr>
              <w:t>Klett</w:t>
            </w:r>
            <w:proofErr w:type="spellEnd"/>
            <w:r w:rsidRPr="00476DE4">
              <w:rPr>
                <w:rFonts w:ascii="Times New Roman" w:eastAsia="Times New Roman" w:hAnsi="Times New Roman"/>
                <w:color w:val="000000"/>
                <w:lang w:eastAsia="hr-HR"/>
              </w:rPr>
              <w:t> d.o.o. </w:t>
            </w:r>
          </w:p>
        </w:tc>
      </w:tr>
      <w:tr w:rsidR="00476DE4" w:rsidRPr="00476DE4" w14:paraId="5A9F2615" w14:textId="77777777" w:rsidTr="00476DE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D88ACC"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 </w:t>
            </w:r>
          </w:p>
          <w:p w14:paraId="6A517D2A"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 </w:t>
            </w:r>
          </w:p>
          <w:p w14:paraId="533B91EB"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 </w:t>
            </w:r>
          </w:p>
        </w:tc>
        <w:tc>
          <w:tcPr>
            <w:tcW w:w="17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59C029"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ENGLESKI JEZIK</w:t>
            </w:r>
            <w:r w:rsidRPr="00476DE4">
              <w:rPr>
                <w:rFonts w:ascii="Times New Roman" w:eastAsia="Times New Roman" w:hAnsi="Times New Roman"/>
                <w:color w:val="000000"/>
                <w:lang w:eastAsia="hr-HR"/>
              </w:rPr>
              <w:t> </w:t>
            </w:r>
          </w:p>
        </w:tc>
        <w:tc>
          <w:tcPr>
            <w:tcW w:w="43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2DABEE"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NEW BUILDING BLOCKS 1 : radna bilježnica</w:t>
            </w:r>
            <w:r w:rsidRPr="00476DE4">
              <w:rPr>
                <w:rFonts w:ascii="Times New Roman" w:eastAsia="Times New Roman" w:hAnsi="Times New Roman"/>
                <w:color w:val="000000"/>
                <w:lang w:eastAsia="hr-HR"/>
              </w:rPr>
              <w:t> </w:t>
            </w:r>
          </w:p>
          <w:p w14:paraId="7029846D"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engleskog jezika za prvi razred osnovne škole, prva godina učenja</w:t>
            </w:r>
            <w:r w:rsidRPr="00476DE4">
              <w:rPr>
                <w:rFonts w:ascii="Times New Roman" w:eastAsia="Times New Roman" w:hAnsi="Times New Roman"/>
                <w:color w:val="000000"/>
                <w:lang w:eastAsia="hr-HR"/>
              </w:rPr>
              <w:t> </w:t>
            </w:r>
          </w:p>
          <w:p w14:paraId="03CA47EE"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02363288"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proofErr w:type="spellStart"/>
            <w:r w:rsidRPr="00476DE4">
              <w:rPr>
                <w:rFonts w:ascii="Times New Roman" w:eastAsia="Times New Roman" w:hAnsi="Times New Roman"/>
                <w:color w:val="000000"/>
                <w:lang w:val="hr-BA" w:eastAsia="hr-HR"/>
              </w:rPr>
              <w:t>Ronnie's</w:t>
            </w:r>
            <w:proofErr w:type="spellEnd"/>
            <w:r w:rsidRPr="00476DE4">
              <w:rPr>
                <w:rFonts w:ascii="Times New Roman" w:eastAsia="Times New Roman" w:hAnsi="Times New Roman"/>
                <w:color w:val="000000"/>
                <w:lang w:val="hr-BA" w:eastAsia="hr-HR"/>
              </w:rPr>
              <w:t> </w:t>
            </w:r>
            <w:proofErr w:type="spellStart"/>
            <w:r w:rsidRPr="00476DE4">
              <w:rPr>
                <w:rFonts w:ascii="Times New Roman" w:eastAsia="Times New Roman" w:hAnsi="Times New Roman"/>
                <w:color w:val="000000"/>
                <w:lang w:val="hr-BA" w:eastAsia="hr-HR"/>
              </w:rPr>
              <w:t>Notebook</w:t>
            </w:r>
            <w:proofErr w:type="spellEnd"/>
            <w:r w:rsidRPr="00476DE4">
              <w:rPr>
                <w:rFonts w:ascii="Times New Roman" w:eastAsia="Times New Roman" w:hAnsi="Times New Roman"/>
                <w:color w:val="000000"/>
                <w:lang w:val="hr-BA" w:eastAsia="hr-HR"/>
              </w:rPr>
              <w:t> 1, pisanka iz engleskog jezika za prvi razred osnovne škole, prva godina učenja</w:t>
            </w:r>
            <w:r w:rsidRPr="00476DE4">
              <w:rPr>
                <w:rFonts w:ascii="Times New Roman" w:eastAsia="Times New Roman" w:hAnsi="Times New Roman"/>
                <w:color w:val="000000"/>
                <w:lang w:eastAsia="hr-HR"/>
              </w:rPr>
              <w:t> </w:t>
            </w:r>
          </w:p>
          <w:p w14:paraId="743D404E"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 </w:t>
            </w:r>
          </w:p>
        </w:tc>
        <w:tc>
          <w:tcPr>
            <w:tcW w:w="29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D8D351"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Kristina </w:t>
            </w:r>
            <w:proofErr w:type="spellStart"/>
            <w:r w:rsidRPr="00476DE4">
              <w:rPr>
                <w:rFonts w:ascii="Times New Roman" w:eastAsia="Times New Roman" w:hAnsi="Times New Roman"/>
                <w:color w:val="000000"/>
                <w:lang w:val="hr-BA" w:eastAsia="hr-HR"/>
              </w:rPr>
              <w:t>Čajo</w:t>
            </w:r>
            <w:proofErr w:type="spellEnd"/>
            <w:r w:rsidRPr="00476DE4">
              <w:rPr>
                <w:rFonts w:ascii="Times New Roman" w:eastAsia="Times New Roman" w:hAnsi="Times New Roman"/>
                <w:color w:val="000000"/>
                <w:lang w:val="hr-BA" w:eastAsia="hr-HR"/>
              </w:rPr>
              <w:t> Anđel, Daška Domljan,</w:t>
            </w:r>
            <w:r w:rsidRPr="00476DE4">
              <w:rPr>
                <w:rFonts w:ascii="Times New Roman" w:eastAsia="Times New Roman" w:hAnsi="Times New Roman"/>
                <w:color w:val="000000"/>
                <w:lang w:eastAsia="hr-HR"/>
              </w:rPr>
              <w:t> </w:t>
            </w:r>
          </w:p>
          <w:p w14:paraId="552FB93E"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Ankica Knezović, Danka Singer</w:t>
            </w:r>
            <w:r w:rsidRPr="00476DE4">
              <w:rPr>
                <w:rFonts w:ascii="Times New Roman" w:eastAsia="Times New Roman" w:hAnsi="Times New Roman"/>
                <w:color w:val="000000"/>
                <w:lang w:eastAsia="hr-HR"/>
              </w:rPr>
              <w:t> </w:t>
            </w:r>
          </w:p>
          <w:p w14:paraId="22E2723E"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64456B85"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563AB398"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2508A5BD"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57CAFD21"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w:t>
            </w:r>
            <w:r w:rsidRPr="00476DE4">
              <w:rPr>
                <w:rFonts w:ascii="Times New Roman" w:eastAsia="Times New Roman" w:hAnsi="Times New Roman"/>
                <w:color w:val="000000"/>
                <w:lang w:eastAsia="hr-HR"/>
              </w:rPr>
              <w:t> </w:t>
            </w:r>
          </w:p>
        </w:tc>
        <w:tc>
          <w:tcPr>
            <w:tcW w:w="16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5DC10B"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24C3859C"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radna bilježnica</w:t>
            </w:r>
            <w:r w:rsidRPr="00476DE4">
              <w:rPr>
                <w:rFonts w:ascii="Times New Roman" w:eastAsia="Times New Roman" w:hAnsi="Times New Roman"/>
                <w:color w:val="000000"/>
                <w:lang w:eastAsia="hr-HR"/>
              </w:rPr>
              <w:t> </w:t>
            </w:r>
          </w:p>
          <w:p w14:paraId="7BE97780"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B050"/>
                <w:lang w:eastAsia="hr-HR"/>
              </w:rPr>
              <w:t> </w:t>
            </w:r>
          </w:p>
          <w:p w14:paraId="469A74CB"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B050"/>
                <w:lang w:eastAsia="hr-HR"/>
              </w:rPr>
              <w:t> </w:t>
            </w:r>
          </w:p>
          <w:p w14:paraId="2E7F5D00"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B050"/>
                <w:lang w:eastAsia="hr-HR"/>
              </w:rPr>
              <w:t> </w:t>
            </w:r>
          </w:p>
          <w:p w14:paraId="671F86E4"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B050"/>
                <w:lang w:eastAsia="hr-HR"/>
              </w:rPr>
              <w:t> </w:t>
            </w:r>
          </w:p>
          <w:p w14:paraId="3F86B404"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val="hr-BA" w:eastAsia="hr-HR"/>
              </w:rPr>
              <w:t>pisanka iz engleskoga jezika za prvi razred osnovne škole</w:t>
            </w:r>
            <w:r w:rsidRPr="00476DE4">
              <w:rPr>
                <w:rFonts w:ascii="Times New Roman" w:eastAsia="Times New Roman" w:hAnsi="Times New Roman"/>
                <w:lang w:eastAsia="hr-HR"/>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B4D977"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Profil </w:t>
            </w:r>
            <w:proofErr w:type="spellStart"/>
            <w:r w:rsidRPr="00476DE4">
              <w:rPr>
                <w:rFonts w:ascii="Times New Roman" w:eastAsia="Times New Roman" w:hAnsi="Times New Roman"/>
                <w:color w:val="000000"/>
                <w:lang w:val="hr-BA" w:eastAsia="hr-HR"/>
              </w:rPr>
              <w:t>Klett</w:t>
            </w:r>
            <w:proofErr w:type="spellEnd"/>
            <w:r w:rsidRPr="00476DE4">
              <w:rPr>
                <w:rFonts w:ascii="Times New Roman" w:eastAsia="Times New Roman" w:hAnsi="Times New Roman"/>
                <w:color w:val="000000"/>
                <w:lang w:val="hr-BA" w:eastAsia="hr-HR"/>
              </w:rPr>
              <w:t> d.o.o.</w:t>
            </w:r>
            <w:r w:rsidRPr="00476DE4">
              <w:rPr>
                <w:rFonts w:ascii="Times New Roman" w:eastAsia="Times New Roman" w:hAnsi="Times New Roman"/>
                <w:color w:val="000000"/>
                <w:lang w:eastAsia="hr-HR"/>
              </w:rPr>
              <w:t> </w:t>
            </w:r>
          </w:p>
          <w:p w14:paraId="0E07862C"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51B2F497"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595E1DF2"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0AAFA5A2"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0F71EDBA"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20B9C30D"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p w14:paraId="117C9255"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Profil </w:t>
            </w:r>
            <w:proofErr w:type="spellStart"/>
            <w:r w:rsidRPr="00476DE4">
              <w:rPr>
                <w:rFonts w:ascii="Times New Roman" w:eastAsia="Times New Roman" w:hAnsi="Times New Roman"/>
                <w:color w:val="000000"/>
                <w:lang w:val="hr-BA" w:eastAsia="hr-HR"/>
              </w:rPr>
              <w:t>Klett</w:t>
            </w:r>
            <w:proofErr w:type="spellEnd"/>
            <w:r w:rsidRPr="00476DE4">
              <w:rPr>
                <w:rFonts w:ascii="Times New Roman" w:eastAsia="Times New Roman" w:hAnsi="Times New Roman"/>
                <w:color w:val="000000"/>
                <w:lang w:val="hr-BA" w:eastAsia="hr-HR"/>
              </w:rPr>
              <w:t> d.o.o.</w:t>
            </w:r>
            <w:r w:rsidRPr="00476DE4">
              <w:rPr>
                <w:rFonts w:ascii="Times New Roman" w:eastAsia="Times New Roman" w:hAnsi="Times New Roman"/>
                <w:color w:val="000000"/>
                <w:lang w:eastAsia="hr-HR"/>
              </w:rPr>
              <w:t> </w:t>
            </w:r>
          </w:p>
          <w:p w14:paraId="73067ABA"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tc>
      </w:tr>
      <w:tr w:rsidR="00476DE4" w:rsidRPr="00476DE4" w14:paraId="3FE2BCCC" w14:textId="77777777" w:rsidTr="00476DE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FFFFFF"/>
            <w:hideMark/>
          </w:tcPr>
          <w:p w14:paraId="2684DEDA"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 </w:t>
            </w:r>
          </w:p>
        </w:tc>
        <w:tc>
          <w:tcPr>
            <w:tcW w:w="1755" w:type="dxa"/>
            <w:tcBorders>
              <w:top w:val="single" w:sz="6" w:space="0" w:color="auto"/>
              <w:left w:val="single" w:sz="6" w:space="0" w:color="auto"/>
              <w:bottom w:val="single" w:sz="6" w:space="0" w:color="auto"/>
              <w:right w:val="single" w:sz="6" w:space="0" w:color="auto"/>
            </w:tcBorders>
            <w:shd w:val="clear" w:color="auto" w:fill="FFFFFF"/>
            <w:hideMark/>
          </w:tcPr>
          <w:p w14:paraId="52662843"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GLAZBENA KULTURA </w:t>
            </w:r>
          </w:p>
        </w:tc>
        <w:tc>
          <w:tcPr>
            <w:tcW w:w="4305" w:type="dxa"/>
            <w:tcBorders>
              <w:top w:val="single" w:sz="6" w:space="0" w:color="auto"/>
              <w:left w:val="single" w:sz="6" w:space="0" w:color="auto"/>
              <w:bottom w:val="single" w:sz="6" w:space="0" w:color="auto"/>
              <w:right w:val="single" w:sz="6" w:space="0" w:color="auto"/>
            </w:tcBorders>
            <w:shd w:val="clear" w:color="auto" w:fill="FFFFFF"/>
            <w:hideMark/>
          </w:tcPr>
          <w:p w14:paraId="34236EBA"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Glazbeni krug 1, glazbena početnica za 1. razred osnovne škole </w:t>
            </w:r>
          </w:p>
        </w:tc>
        <w:tc>
          <w:tcPr>
            <w:tcW w:w="2985" w:type="dxa"/>
            <w:tcBorders>
              <w:top w:val="single" w:sz="6" w:space="0" w:color="auto"/>
              <w:left w:val="single" w:sz="6" w:space="0" w:color="auto"/>
              <w:bottom w:val="single" w:sz="6" w:space="0" w:color="auto"/>
              <w:right w:val="single" w:sz="6" w:space="0" w:color="auto"/>
            </w:tcBorders>
            <w:shd w:val="clear" w:color="auto" w:fill="FFFFFF"/>
            <w:hideMark/>
          </w:tcPr>
          <w:p w14:paraId="4E5BADFC"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Ružica Ambruš Kiš, Ana Janković, </w:t>
            </w:r>
            <w:proofErr w:type="spellStart"/>
            <w:r w:rsidRPr="00476DE4">
              <w:rPr>
                <w:rFonts w:ascii="Times New Roman" w:eastAsia="Times New Roman" w:hAnsi="Times New Roman"/>
                <w:lang w:eastAsia="hr-HR"/>
              </w:rPr>
              <w:t>Željkica</w:t>
            </w:r>
            <w:proofErr w:type="spellEnd"/>
            <w:r w:rsidRPr="00476DE4">
              <w:rPr>
                <w:rFonts w:ascii="Times New Roman" w:eastAsia="Times New Roman" w:hAnsi="Times New Roman"/>
                <w:lang w:eastAsia="hr-HR"/>
              </w:rPr>
              <w:t> Mamić </w:t>
            </w:r>
          </w:p>
        </w:tc>
        <w:tc>
          <w:tcPr>
            <w:tcW w:w="1635" w:type="dxa"/>
            <w:tcBorders>
              <w:top w:val="single" w:sz="6" w:space="0" w:color="auto"/>
              <w:left w:val="single" w:sz="6" w:space="0" w:color="auto"/>
              <w:bottom w:val="single" w:sz="6" w:space="0" w:color="auto"/>
              <w:right w:val="single" w:sz="6" w:space="0" w:color="auto"/>
            </w:tcBorders>
            <w:shd w:val="clear" w:color="auto" w:fill="FFFFFF"/>
            <w:hideMark/>
          </w:tcPr>
          <w:p w14:paraId="2E2E8346"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edukativni materijali</w:t>
            </w:r>
            <w:r w:rsidRPr="00476DE4">
              <w:rPr>
                <w:rFonts w:ascii="Times New Roman" w:eastAsia="Times New Roman" w:hAnsi="Times New Roman"/>
                <w:color w:val="000000"/>
                <w:lang w:eastAsia="hr-HR"/>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496EEF64"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Profil </w:t>
            </w:r>
            <w:proofErr w:type="spellStart"/>
            <w:r w:rsidRPr="00476DE4">
              <w:rPr>
                <w:rFonts w:ascii="Times New Roman" w:eastAsia="Times New Roman" w:hAnsi="Times New Roman"/>
                <w:lang w:eastAsia="hr-HR"/>
              </w:rPr>
              <w:t>Klett</w:t>
            </w:r>
            <w:proofErr w:type="spellEnd"/>
            <w:r w:rsidRPr="00476DE4">
              <w:rPr>
                <w:rFonts w:ascii="Times New Roman" w:eastAsia="Times New Roman" w:hAnsi="Times New Roman"/>
                <w:lang w:eastAsia="hr-HR"/>
              </w:rPr>
              <w:t> d.o.o. </w:t>
            </w:r>
          </w:p>
        </w:tc>
      </w:tr>
      <w:tr w:rsidR="00476DE4" w:rsidRPr="00476DE4" w14:paraId="3774F7F0" w14:textId="77777777" w:rsidTr="00476DE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71C668"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w:t>
            </w:r>
          </w:p>
        </w:tc>
        <w:tc>
          <w:tcPr>
            <w:tcW w:w="17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D57DFD"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INFORMATIKA</w:t>
            </w:r>
            <w:r w:rsidRPr="00476DE4">
              <w:rPr>
                <w:rFonts w:ascii="Times New Roman" w:eastAsia="Times New Roman" w:hAnsi="Times New Roman"/>
                <w:color w:val="000000"/>
                <w:lang w:eastAsia="hr-HR"/>
              </w:rPr>
              <w:t> </w:t>
            </w:r>
          </w:p>
        </w:tc>
        <w:tc>
          <w:tcPr>
            <w:tcW w:w="43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4F36A3"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e-SVIJET 1, radna bilježnica informatike u prvom razredu osnovne škole - </w:t>
            </w:r>
            <w:r w:rsidRPr="00476DE4">
              <w:rPr>
                <w:rFonts w:ascii="Times New Roman" w:eastAsia="Times New Roman" w:hAnsi="Times New Roman"/>
                <w:b/>
                <w:bCs/>
                <w:i/>
                <w:iCs/>
                <w:color w:val="1F497D"/>
                <w:lang w:eastAsia="hr-HR"/>
              </w:rPr>
              <w:t>IZBORNI PREDMET</w:t>
            </w:r>
            <w:r w:rsidRPr="00476DE4">
              <w:rPr>
                <w:rFonts w:ascii="Times New Roman" w:eastAsia="Times New Roman" w:hAnsi="Times New Roman"/>
                <w:color w:val="1F497D"/>
                <w:lang w:eastAsia="hr-HR"/>
              </w:rPr>
              <w:t> </w:t>
            </w:r>
          </w:p>
        </w:tc>
        <w:tc>
          <w:tcPr>
            <w:tcW w:w="2985" w:type="dxa"/>
            <w:tcBorders>
              <w:top w:val="single" w:sz="6" w:space="0" w:color="auto"/>
              <w:left w:val="nil"/>
              <w:bottom w:val="single" w:sz="6" w:space="0" w:color="auto"/>
              <w:right w:val="single" w:sz="6" w:space="0" w:color="auto"/>
            </w:tcBorders>
            <w:shd w:val="clear" w:color="auto" w:fill="FFFFFF"/>
            <w:vAlign w:val="center"/>
            <w:hideMark/>
          </w:tcPr>
          <w:p w14:paraId="05F0025B"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Josipa </w:t>
            </w:r>
            <w:proofErr w:type="spellStart"/>
            <w:r w:rsidRPr="00476DE4">
              <w:rPr>
                <w:rFonts w:ascii="Times New Roman" w:eastAsia="Times New Roman" w:hAnsi="Times New Roman"/>
                <w:color w:val="000000"/>
                <w:lang w:val="hr-BA" w:eastAsia="hr-HR"/>
              </w:rPr>
              <w:t>Blagus</w:t>
            </w:r>
            <w:proofErr w:type="spellEnd"/>
            <w:r w:rsidRPr="00476DE4">
              <w:rPr>
                <w:rFonts w:ascii="Times New Roman" w:eastAsia="Times New Roman" w:hAnsi="Times New Roman"/>
                <w:color w:val="000000"/>
                <w:lang w:val="hr-BA" w:eastAsia="hr-HR"/>
              </w:rPr>
              <w:t>, Marijana Šundov</w:t>
            </w:r>
            <w:r w:rsidRPr="00476DE4">
              <w:rPr>
                <w:rFonts w:ascii="Times New Roman" w:eastAsia="Times New Roman" w:hAnsi="Times New Roman"/>
                <w:color w:val="000000"/>
                <w:lang w:eastAsia="hr-HR"/>
              </w:rPr>
              <w:t> </w:t>
            </w:r>
          </w:p>
        </w:tc>
        <w:tc>
          <w:tcPr>
            <w:tcW w:w="1635" w:type="dxa"/>
            <w:tcBorders>
              <w:top w:val="single" w:sz="6" w:space="0" w:color="auto"/>
              <w:left w:val="nil"/>
              <w:bottom w:val="single" w:sz="6" w:space="0" w:color="auto"/>
              <w:right w:val="single" w:sz="6" w:space="0" w:color="auto"/>
            </w:tcBorders>
            <w:shd w:val="clear" w:color="auto" w:fill="FFFFFF"/>
            <w:vAlign w:val="center"/>
            <w:hideMark/>
          </w:tcPr>
          <w:p w14:paraId="63970957"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radna bilježnica</w:t>
            </w:r>
            <w:r w:rsidRPr="00476DE4">
              <w:rPr>
                <w:rFonts w:ascii="Times New Roman" w:eastAsia="Times New Roman" w:hAnsi="Times New Roman"/>
                <w:color w:val="000000"/>
                <w:lang w:eastAsia="hr-HR"/>
              </w:rPr>
              <w:t> </w:t>
            </w:r>
          </w:p>
        </w:tc>
        <w:tc>
          <w:tcPr>
            <w:tcW w:w="2265" w:type="dxa"/>
            <w:tcBorders>
              <w:top w:val="single" w:sz="6" w:space="0" w:color="auto"/>
              <w:left w:val="nil"/>
              <w:bottom w:val="single" w:sz="6" w:space="0" w:color="auto"/>
              <w:right w:val="single" w:sz="6" w:space="0" w:color="auto"/>
            </w:tcBorders>
            <w:shd w:val="clear" w:color="auto" w:fill="FFFFFF"/>
            <w:vAlign w:val="center"/>
            <w:hideMark/>
          </w:tcPr>
          <w:p w14:paraId="344E35DC"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Školska knjiga d. d.</w:t>
            </w:r>
            <w:r w:rsidRPr="00476DE4">
              <w:rPr>
                <w:rFonts w:ascii="Times New Roman" w:eastAsia="Times New Roman" w:hAnsi="Times New Roman"/>
                <w:color w:val="000000"/>
                <w:lang w:eastAsia="hr-HR"/>
              </w:rPr>
              <w:t> </w:t>
            </w:r>
          </w:p>
        </w:tc>
      </w:tr>
      <w:tr w:rsidR="00476DE4" w:rsidRPr="00476DE4" w14:paraId="2BE911EF" w14:textId="77777777" w:rsidTr="00476DE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5882D0"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lastRenderedPageBreak/>
              <w:t> </w:t>
            </w:r>
          </w:p>
        </w:tc>
        <w:tc>
          <w:tcPr>
            <w:tcW w:w="17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9F2A1F"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VJERONAUK </w:t>
            </w:r>
          </w:p>
        </w:tc>
        <w:tc>
          <w:tcPr>
            <w:tcW w:w="43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1FC8D1"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U Božjoj ljubavi, radna bilježnica za katolički vjeronauk prvoga razreda osnovne škole – </w:t>
            </w:r>
            <w:r w:rsidRPr="00476DE4">
              <w:rPr>
                <w:rFonts w:ascii="Times New Roman" w:eastAsia="Times New Roman" w:hAnsi="Times New Roman"/>
                <w:color w:val="0070C0"/>
                <w:lang w:eastAsia="hr-HR"/>
              </w:rPr>
              <w:t>IZBORNI PREDMET </w:t>
            </w:r>
          </w:p>
        </w:tc>
        <w:tc>
          <w:tcPr>
            <w:tcW w:w="29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67E6CC"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Ana Volf, Tihana Petković </w:t>
            </w:r>
          </w:p>
        </w:tc>
        <w:tc>
          <w:tcPr>
            <w:tcW w:w="16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0DF707"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val="hr-BA" w:eastAsia="hr-HR"/>
              </w:rPr>
              <w:t>radna bilježnica</w:t>
            </w:r>
            <w:r w:rsidRPr="00476DE4">
              <w:rPr>
                <w:rFonts w:ascii="Times New Roman" w:eastAsia="Times New Roman" w:hAnsi="Times New Roman"/>
                <w:color w:val="000000"/>
                <w:lang w:eastAsia="hr-HR"/>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CA95FE"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Nadbiskupski duhovni stol - Glas Koncila </w:t>
            </w:r>
          </w:p>
        </w:tc>
      </w:tr>
      <w:tr w:rsidR="00476DE4" w:rsidRPr="00476DE4" w14:paraId="32213BE2" w14:textId="77777777" w:rsidTr="00476DE4">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61BD71"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 </w:t>
            </w:r>
          </w:p>
        </w:tc>
        <w:tc>
          <w:tcPr>
            <w:tcW w:w="17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AD53B1"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LIKOVNA KULTURA </w:t>
            </w:r>
          </w:p>
        </w:tc>
        <w:tc>
          <w:tcPr>
            <w:tcW w:w="430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709D9E"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 LIKOVNA MAPA, za 1. i 2. razred osnovne škole </w:t>
            </w:r>
          </w:p>
        </w:tc>
        <w:tc>
          <w:tcPr>
            <w:tcW w:w="29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5B9B07"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lang w:eastAsia="hr-HR"/>
              </w:rPr>
              <w:t>/ </w:t>
            </w:r>
          </w:p>
        </w:tc>
        <w:tc>
          <w:tcPr>
            <w:tcW w:w="16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573349"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Likovna mapa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5745E5" w14:textId="77777777" w:rsidR="00476DE4" w:rsidRPr="00476DE4" w:rsidRDefault="00476DE4" w:rsidP="00476DE4">
            <w:pPr>
              <w:spacing w:after="0" w:line="240" w:lineRule="auto"/>
              <w:textAlignment w:val="baseline"/>
              <w:rPr>
                <w:rFonts w:ascii="Times New Roman" w:eastAsia="Times New Roman" w:hAnsi="Times New Roman"/>
                <w:sz w:val="24"/>
                <w:szCs w:val="24"/>
                <w:lang w:eastAsia="hr-HR"/>
              </w:rPr>
            </w:pPr>
            <w:r w:rsidRPr="00476DE4">
              <w:rPr>
                <w:rFonts w:ascii="Times New Roman" w:eastAsia="Times New Roman" w:hAnsi="Times New Roman"/>
                <w:color w:val="000000"/>
                <w:lang w:eastAsia="hr-HR"/>
              </w:rPr>
              <w:t>Profil </w:t>
            </w:r>
            <w:proofErr w:type="spellStart"/>
            <w:r w:rsidRPr="00476DE4">
              <w:rPr>
                <w:rFonts w:ascii="Times New Roman" w:eastAsia="Times New Roman" w:hAnsi="Times New Roman"/>
                <w:color w:val="000000"/>
                <w:lang w:eastAsia="hr-HR"/>
              </w:rPr>
              <w:t>Klett</w:t>
            </w:r>
            <w:proofErr w:type="spellEnd"/>
            <w:r w:rsidRPr="00476DE4">
              <w:rPr>
                <w:rFonts w:ascii="Times New Roman" w:eastAsia="Times New Roman" w:hAnsi="Times New Roman"/>
                <w:color w:val="000000"/>
                <w:lang w:eastAsia="hr-HR"/>
              </w:rPr>
              <w:t> d.o.o. </w:t>
            </w:r>
          </w:p>
        </w:tc>
      </w:tr>
    </w:tbl>
    <w:p w14:paraId="30574B5E" w14:textId="77777777" w:rsidR="00F619B6" w:rsidRDefault="00F619B6" w:rsidP="000A798C">
      <w:pPr>
        <w:rPr>
          <w:rFonts w:ascii="Arial" w:hAnsi="Arial" w:cs="Arial"/>
          <w:sz w:val="28"/>
          <w:szCs w:val="28"/>
        </w:rPr>
      </w:pPr>
    </w:p>
    <w:p w14:paraId="524702C1" w14:textId="2F885BC9" w:rsidR="00F619B6" w:rsidRPr="00F619B6" w:rsidRDefault="00F619B6" w:rsidP="00F619B6">
      <w:pPr>
        <w:rPr>
          <w:rFonts w:ascii="Arial" w:hAnsi="Arial" w:cs="Arial"/>
          <w:sz w:val="28"/>
          <w:szCs w:val="28"/>
        </w:rPr>
      </w:pPr>
      <w:r w:rsidRPr="00F619B6">
        <w:rPr>
          <w:rFonts w:ascii="Arial" w:hAnsi="Arial" w:cs="Arial"/>
          <w:b/>
          <w:bCs/>
          <w:sz w:val="28"/>
          <w:szCs w:val="28"/>
          <w:u w:val="single"/>
        </w:rPr>
        <w:t xml:space="preserve">Popis drugih obrazovnih nastavnih materijala - 1. d razred </w:t>
      </w:r>
      <w:r w:rsidRPr="00F619B6">
        <w:rPr>
          <w:rFonts w:ascii="Arial" w:hAnsi="Arial" w:cs="Arial"/>
          <w:b/>
          <w:bCs/>
          <w:sz w:val="28"/>
          <w:szCs w:val="28"/>
        </w:rPr>
        <w:t>– kupuju roditelji</w:t>
      </w:r>
    </w:p>
    <w:tbl>
      <w:tblPr>
        <w:tblW w:w="14288" w:type="dxa"/>
        <w:tblInd w:w="221" w:type="dxa"/>
        <w:tblLayout w:type="fixed"/>
        <w:tblLook w:val="0000" w:firstRow="0" w:lastRow="0" w:firstColumn="0" w:lastColumn="0" w:noHBand="0" w:noVBand="0"/>
      </w:tblPr>
      <w:tblGrid>
        <w:gridCol w:w="480"/>
        <w:gridCol w:w="2271"/>
        <w:gridCol w:w="4506"/>
        <w:gridCol w:w="3119"/>
        <w:gridCol w:w="1645"/>
        <w:gridCol w:w="2267"/>
      </w:tblGrid>
      <w:tr w:rsidR="00F619B6" w:rsidRPr="00F619B6" w14:paraId="792A841E" w14:textId="77777777" w:rsidTr="00F619B6">
        <w:trPr>
          <w:trHeight w:val="450"/>
        </w:trPr>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192C3" w14:textId="77777777" w:rsidR="00F619B6" w:rsidRPr="00F619B6" w:rsidRDefault="00F619B6" w:rsidP="00F619B6">
            <w:pPr>
              <w:rPr>
                <w:rFonts w:ascii="Arial" w:hAnsi="Arial" w:cs="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804DA" w14:textId="77777777" w:rsidR="00F619B6" w:rsidRPr="00F619B6" w:rsidRDefault="00F619B6" w:rsidP="00F619B6">
            <w:pPr>
              <w:rPr>
                <w:rFonts w:ascii="Arial" w:hAnsi="Arial" w:cs="Arial"/>
                <w:sz w:val="24"/>
                <w:szCs w:val="24"/>
              </w:rPr>
            </w:pPr>
            <w:r w:rsidRPr="00F619B6">
              <w:rPr>
                <w:rFonts w:ascii="Arial" w:hAnsi="Arial" w:cs="Arial"/>
                <w:b/>
                <w:sz w:val="24"/>
                <w:szCs w:val="24"/>
              </w:rPr>
              <w:t>PREDMET</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FA02" w14:textId="77777777" w:rsidR="00F619B6" w:rsidRPr="00F619B6" w:rsidRDefault="00F619B6" w:rsidP="00F619B6">
            <w:pPr>
              <w:rPr>
                <w:rFonts w:ascii="Arial" w:hAnsi="Arial" w:cs="Arial"/>
                <w:sz w:val="24"/>
                <w:szCs w:val="24"/>
              </w:rPr>
            </w:pPr>
            <w:r w:rsidRPr="00F619B6">
              <w:rPr>
                <w:rFonts w:ascii="Arial" w:hAnsi="Arial" w:cs="Arial"/>
                <w:b/>
                <w:sz w:val="24"/>
                <w:szCs w:val="24"/>
              </w:rPr>
              <w:t>Naslov i podnaslov udžbenika (i dio)</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FE42" w14:textId="77777777" w:rsidR="00F619B6" w:rsidRPr="00F619B6" w:rsidRDefault="00F619B6" w:rsidP="00F619B6">
            <w:pPr>
              <w:rPr>
                <w:rFonts w:ascii="Arial" w:hAnsi="Arial" w:cs="Arial"/>
                <w:b/>
                <w:sz w:val="24"/>
                <w:szCs w:val="24"/>
              </w:rPr>
            </w:pPr>
            <w:r w:rsidRPr="00F619B6">
              <w:rPr>
                <w:rFonts w:ascii="Arial" w:hAnsi="Arial" w:cs="Arial"/>
                <w:b/>
                <w:sz w:val="24"/>
                <w:szCs w:val="24"/>
              </w:rPr>
              <w:t>Autori udžbenika</w:t>
            </w:r>
          </w:p>
          <w:p w14:paraId="617C1A84" w14:textId="77777777" w:rsidR="00F619B6" w:rsidRPr="00F619B6" w:rsidRDefault="00F619B6" w:rsidP="00F619B6">
            <w:pPr>
              <w:rPr>
                <w:rFonts w:ascii="Arial" w:hAnsi="Arial" w:cs="Arial"/>
                <w:sz w:val="24"/>
                <w:szCs w:val="24"/>
              </w:rPr>
            </w:pP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23369" w14:textId="77777777" w:rsidR="00F619B6" w:rsidRPr="00F619B6" w:rsidRDefault="00F619B6" w:rsidP="00F619B6">
            <w:pPr>
              <w:rPr>
                <w:rFonts w:ascii="Arial" w:hAnsi="Arial" w:cs="Arial"/>
                <w:sz w:val="24"/>
                <w:szCs w:val="24"/>
              </w:rPr>
            </w:pPr>
            <w:r w:rsidRPr="00F619B6">
              <w:rPr>
                <w:rFonts w:ascii="Arial" w:hAnsi="Arial" w:cs="Arial"/>
                <w:b/>
                <w:sz w:val="24"/>
                <w:szCs w:val="24"/>
              </w:rPr>
              <w:t>Vrsta izdanja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B2DD7" w14:textId="77777777" w:rsidR="00F619B6" w:rsidRPr="00F619B6" w:rsidRDefault="00F619B6" w:rsidP="00F619B6">
            <w:pPr>
              <w:rPr>
                <w:rFonts w:ascii="Arial" w:hAnsi="Arial" w:cs="Arial"/>
                <w:sz w:val="24"/>
                <w:szCs w:val="24"/>
              </w:rPr>
            </w:pPr>
            <w:r w:rsidRPr="00F619B6">
              <w:rPr>
                <w:rFonts w:ascii="Arial" w:hAnsi="Arial" w:cs="Arial"/>
                <w:b/>
                <w:sz w:val="24"/>
                <w:szCs w:val="24"/>
              </w:rPr>
              <w:t>Nakladnik</w:t>
            </w:r>
          </w:p>
        </w:tc>
      </w:tr>
      <w:tr w:rsidR="00F619B6" w:rsidRPr="00F619B6" w14:paraId="386BF49A" w14:textId="77777777" w:rsidTr="00F619B6">
        <w:trPr>
          <w:trHeight w:val="702"/>
        </w:trPr>
        <w:tc>
          <w:tcPr>
            <w:tcW w:w="480" w:type="dxa"/>
            <w:vMerge w:val="restart"/>
            <w:tcBorders>
              <w:top w:val="single" w:sz="4" w:space="0" w:color="000000"/>
              <w:left w:val="single" w:sz="4" w:space="0" w:color="000000"/>
              <w:bottom w:val="single" w:sz="4" w:space="0" w:color="000000"/>
              <w:right w:val="single" w:sz="4" w:space="0" w:color="000000"/>
            </w:tcBorders>
            <w:vAlign w:val="center"/>
          </w:tcPr>
          <w:p w14:paraId="6F1B6C21" w14:textId="77777777" w:rsidR="00F619B6" w:rsidRPr="00F619B6" w:rsidRDefault="00F619B6" w:rsidP="00F619B6">
            <w:pPr>
              <w:rPr>
                <w:rFonts w:ascii="Arial" w:hAnsi="Arial" w:cs="Arial"/>
                <w:sz w:val="24"/>
                <w:szCs w:val="24"/>
              </w:rPr>
            </w:pPr>
          </w:p>
        </w:tc>
        <w:tc>
          <w:tcPr>
            <w:tcW w:w="2271" w:type="dxa"/>
            <w:vMerge w:val="restart"/>
            <w:tcBorders>
              <w:top w:val="single" w:sz="4" w:space="0" w:color="000000"/>
              <w:bottom w:val="single" w:sz="4" w:space="0" w:color="000000"/>
              <w:right w:val="single" w:sz="4" w:space="0" w:color="000000"/>
            </w:tcBorders>
            <w:vAlign w:val="center"/>
          </w:tcPr>
          <w:p w14:paraId="0A102A4C"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HRVATSKI JEZIK</w:t>
            </w:r>
          </w:p>
        </w:tc>
        <w:tc>
          <w:tcPr>
            <w:tcW w:w="4506" w:type="dxa"/>
            <w:tcBorders>
              <w:top w:val="single" w:sz="4" w:space="0" w:color="000000"/>
              <w:left w:val="single" w:sz="4" w:space="0" w:color="000000"/>
              <w:bottom w:val="single" w:sz="4" w:space="0" w:color="000000"/>
              <w:right w:val="single" w:sz="4" w:space="0" w:color="000000"/>
            </w:tcBorders>
            <w:vAlign w:val="center"/>
          </w:tcPr>
          <w:p w14:paraId="29336646"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Pčelica 1, radna bilježnica za hrvatski jezik u prvom razredu osnovne škole, 1. dio</w:t>
            </w:r>
          </w:p>
        </w:tc>
        <w:tc>
          <w:tcPr>
            <w:tcW w:w="3119" w:type="dxa"/>
            <w:tcBorders>
              <w:top w:val="single" w:sz="4" w:space="0" w:color="000000"/>
              <w:bottom w:val="single" w:sz="4" w:space="0" w:color="000000"/>
              <w:right w:val="single" w:sz="4" w:space="0" w:color="000000"/>
            </w:tcBorders>
            <w:vAlign w:val="center"/>
          </w:tcPr>
          <w:p w14:paraId="33E75BE7"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Sonja Ivić, Marija Krmpotić</w:t>
            </w:r>
          </w:p>
        </w:tc>
        <w:tc>
          <w:tcPr>
            <w:tcW w:w="1645" w:type="dxa"/>
            <w:tcBorders>
              <w:top w:val="single" w:sz="4" w:space="0" w:color="000000"/>
              <w:bottom w:val="single" w:sz="4" w:space="0" w:color="000000"/>
              <w:right w:val="single" w:sz="4" w:space="0" w:color="000000"/>
            </w:tcBorders>
            <w:vAlign w:val="center"/>
          </w:tcPr>
          <w:p w14:paraId="4DBD89E7"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radna bilježnica</w:t>
            </w:r>
          </w:p>
        </w:tc>
        <w:tc>
          <w:tcPr>
            <w:tcW w:w="2267" w:type="dxa"/>
            <w:tcBorders>
              <w:top w:val="single" w:sz="4" w:space="0" w:color="000000"/>
              <w:bottom w:val="single" w:sz="4" w:space="0" w:color="000000"/>
              <w:right w:val="single" w:sz="4" w:space="0" w:color="000000"/>
            </w:tcBorders>
            <w:vAlign w:val="center"/>
          </w:tcPr>
          <w:p w14:paraId="7B604CB7"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Školska knjiga d. d.</w:t>
            </w:r>
          </w:p>
        </w:tc>
      </w:tr>
      <w:tr w:rsidR="00F619B6" w:rsidRPr="00F619B6" w14:paraId="16A69D87" w14:textId="77777777" w:rsidTr="00F619B6">
        <w:trPr>
          <w:trHeight w:val="702"/>
        </w:trPr>
        <w:tc>
          <w:tcPr>
            <w:tcW w:w="480" w:type="dxa"/>
            <w:vMerge/>
            <w:tcBorders>
              <w:top w:val="single" w:sz="4" w:space="0" w:color="000000"/>
              <w:left w:val="single" w:sz="4" w:space="0" w:color="000000"/>
              <w:bottom w:val="single" w:sz="4" w:space="0" w:color="000000"/>
              <w:right w:val="single" w:sz="4" w:space="0" w:color="000000"/>
            </w:tcBorders>
            <w:vAlign w:val="center"/>
          </w:tcPr>
          <w:p w14:paraId="209395FC" w14:textId="77777777" w:rsidR="00F619B6" w:rsidRPr="00F619B6" w:rsidRDefault="00F619B6" w:rsidP="00F619B6">
            <w:pPr>
              <w:rPr>
                <w:rFonts w:ascii="Arial" w:hAnsi="Arial" w:cs="Arial"/>
                <w:sz w:val="24"/>
                <w:szCs w:val="24"/>
              </w:rPr>
            </w:pPr>
          </w:p>
        </w:tc>
        <w:tc>
          <w:tcPr>
            <w:tcW w:w="2271" w:type="dxa"/>
            <w:vMerge/>
            <w:tcBorders>
              <w:top w:val="single" w:sz="4" w:space="0" w:color="000000"/>
              <w:left w:val="single" w:sz="4" w:space="0" w:color="000000"/>
              <w:bottom w:val="single" w:sz="4" w:space="0" w:color="000000"/>
            </w:tcBorders>
            <w:vAlign w:val="center"/>
          </w:tcPr>
          <w:p w14:paraId="58ED9673" w14:textId="77777777" w:rsidR="00F619B6" w:rsidRPr="00F619B6" w:rsidRDefault="00F619B6" w:rsidP="00F619B6">
            <w:pPr>
              <w:rPr>
                <w:rFonts w:ascii="Arial" w:hAnsi="Arial" w:cs="Arial"/>
                <w:sz w:val="24"/>
                <w:szCs w:val="24"/>
              </w:rPr>
            </w:pPr>
          </w:p>
        </w:tc>
        <w:tc>
          <w:tcPr>
            <w:tcW w:w="4506" w:type="dxa"/>
            <w:tcBorders>
              <w:top w:val="single" w:sz="4" w:space="0" w:color="000000"/>
              <w:left w:val="single" w:sz="4" w:space="0" w:color="000000"/>
              <w:bottom w:val="single" w:sz="4" w:space="0" w:color="000000"/>
              <w:right w:val="single" w:sz="4" w:space="0" w:color="000000"/>
            </w:tcBorders>
            <w:vAlign w:val="center"/>
          </w:tcPr>
          <w:p w14:paraId="2DB19292" w14:textId="77777777" w:rsidR="00F619B6" w:rsidRPr="00F619B6" w:rsidRDefault="00F619B6" w:rsidP="00F619B6">
            <w:pPr>
              <w:rPr>
                <w:rFonts w:ascii="Arial" w:hAnsi="Arial" w:cs="Arial"/>
                <w:sz w:val="24"/>
                <w:szCs w:val="24"/>
              </w:rPr>
            </w:pPr>
            <w:r w:rsidRPr="00F619B6">
              <w:rPr>
                <w:rFonts w:ascii="Arial" w:hAnsi="Arial" w:cs="Arial"/>
                <w:sz w:val="24"/>
                <w:szCs w:val="24"/>
              </w:rPr>
              <w:t>Pčelica 1, radna bilježnica za hrvatski jezik u prvom razredu osnovne škole, 2. dio</w:t>
            </w:r>
          </w:p>
        </w:tc>
        <w:tc>
          <w:tcPr>
            <w:tcW w:w="3119" w:type="dxa"/>
            <w:tcBorders>
              <w:top w:val="single" w:sz="4" w:space="0" w:color="000000"/>
              <w:bottom w:val="single" w:sz="4" w:space="0" w:color="000000"/>
              <w:right w:val="single" w:sz="4" w:space="0" w:color="000000"/>
            </w:tcBorders>
            <w:vAlign w:val="center"/>
          </w:tcPr>
          <w:p w14:paraId="1050A7E2"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Sonja Ivić, Marija Krmpotić</w:t>
            </w:r>
          </w:p>
        </w:tc>
        <w:tc>
          <w:tcPr>
            <w:tcW w:w="1645" w:type="dxa"/>
            <w:tcBorders>
              <w:top w:val="single" w:sz="4" w:space="0" w:color="000000"/>
              <w:bottom w:val="single" w:sz="4" w:space="0" w:color="000000"/>
              <w:right w:val="single" w:sz="4" w:space="0" w:color="000000"/>
            </w:tcBorders>
            <w:vAlign w:val="center"/>
          </w:tcPr>
          <w:p w14:paraId="01454F77"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radna bilježnica</w:t>
            </w:r>
          </w:p>
        </w:tc>
        <w:tc>
          <w:tcPr>
            <w:tcW w:w="2267" w:type="dxa"/>
            <w:tcBorders>
              <w:top w:val="single" w:sz="4" w:space="0" w:color="000000"/>
              <w:bottom w:val="single" w:sz="4" w:space="0" w:color="000000"/>
              <w:right w:val="single" w:sz="4" w:space="0" w:color="000000"/>
            </w:tcBorders>
            <w:vAlign w:val="center"/>
          </w:tcPr>
          <w:p w14:paraId="5B062AD9"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Školska knjiga d. d.</w:t>
            </w:r>
          </w:p>
        </w:tc>
      </w:tr>
      <w:tr w:rsidR="00F619B6" w:rsidRPr="00F619B6" w14:paraId="4204E861" w14:textId="77777777" w:rsidTr="00F619B6">
        <w:trPr>
          <w:trHeight w:val="702"/>
        </w:trPr>
        <w:tc>
          <w:tcPr>
            <w:tcW w:w="480" w:type="dxa"/>
            <w:tcBorders>
              <w:top w:val="single" w:sz="4" w:space="0" w:color="000000"/>
              <w:left w:val="single" w:sz="4" w:space="0" w:color="000000"/>
              <w:bottom w:val="single" w:sz="4" w:space="0" w:color="000000"/>
              <w:right w:val="single" w:sz="4" w:space="0" w:color="000000"/>
            </w:tcBorders>
            <w:vAlign w:val="center"/>
          </w:tcPr>
          <w:p w14:paraId="10F6090E" w14:textId="77777777" w:rsidR="00F619B6" w:rsidRPr="00F619B6" w:rsidRDefault="00F619B6" w:rsidP="00F619B6">
            <w:pPr>
              <w:rPr>
                <w:rFonts w:ascii="Arial" w:hAnsi="Arial" w:cs="Arial"/>
                <w:sz w:val="24"/>
                <w:szCs w:val="24"/>
              </w:rPr>
            </w:pPr>
          </w:p>
        </w:tc>
        <w:tc>
          <w:tcPr>
            <w:tcW w:w="2271" w:type="dxa"/>
            <w:tcBorders>
              <w:top w:val="single" w:sz="4" w:space="0" w:color="000000"/>
              <w:bottom w:val="single" w:sz="4" w:space="0" w:color="000000"/>
              <w:right w:val="single" w:sz="4" w:space="0" w:color="000000"/>
            </w:tcBorders>
            <w:vAlign w:val="center"/>
          </w:tcPr>
          <w:p w14:paraId="49C61CBA"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MATEMATIKA</w:t>
            </w:r>
          </w:p>
        </w:tc>
        <w:tc>
          <w:tcPr>
            <w:tcW w:w="4506" w:type="dxa"/>
            <w:tcBorders>
              <w:top w:val="single" w:sz="4" w:space="0" w:color="000000"/>
              <w:left w:val="single" w:sz="4" w:space="0" w:color="000000"/>
              <w:bottom w:val="single" w:sz="4" w:space="0" w:color="000000"/>
              <w:right w:val="single" w:sz="4" w:space="0" w:color="000000"/>
            </w:tcBorders>
            <w:vAlign w:val="center"/>
          </w:tcPr>
          <w:p w14:paraId="5048DFB7" w14:textId="77777777" w:rsidR="00F619B6" w:rsidRPr="00F619B6" w:rsidRDefault="00F619B6" w:rsidP="00F619B6">
            <w:pPr>
              <w:rPr>
                <w:rFonts w:ascii="Arial" w:hAnsi="Arial" w:cs="Arial"/>
                <w:sz w:val="24"/>
                <w:szCs w:val="24"/>
              </w:rPr>
            </w:pPr>
            <w:r w:rsidRPr="00F619B6">
              <w:rPr>
                <w:rFonts w:ascii="Arial" w:hAnsi="Arial" w:cs="Arial"/>
                <w:sz w:val="24"/>
                <w:szCs w:val="24"/>
              </w:rPr>
              <w:t>Moj sretni broj  1, radna bilježnica za matematiku u prvom razredu osnovne škole</w:t>
            </w:r>
          </w:p>
        </w:tc>
        <w:tc>
          <w:tcPr>
            <w:tcW w:w="3119" w:type="dxa"/>
            <w:tcBorders>
              <w:top w:val="single" w:sz="4" w:space="0" w:color="000000"/>
              <w:bottom w:val="single" w:sz="4" w:space="0" w:color="000000"/>
              <w:right w:val="single" w:sz="4" w:space="0" w:color="000000"/>
            </w:tcBorders>
            <w:vAlign w:val="center"/>
          </w:tcPr>
          <w:p w14:paraId="16BB48A6" w14:textId="77777777" w:rsidR="00F619B6" w:rsidRPr="00F619B6" w:rsidRDefault="00F619B6" w:rsidP="00F619B6">
            <w:pPr>
              <w:rPr>
                <w:rFonts w:ascii="Arial" w:hAnsi="Arial" w:cs="Arial"/>
                <w:sz w:val="24"/>
                <w:szCs w:val="24"/>
              </w:rPr>
            </w:pPr>
            <w:r w:rsidRPr="00F619B6">
              <w:rPr>
                <w:rFonts w:ascii="Arial" w:hAnsi="Arial" w:cs="Arial"/>
                <w:sz w:val="24"/>
                <w:szCs w:val="24"/>
                <w:lang w:val="en-US"/>
              </w:rPr>
              <w:t xml:space="preserve">Sanja Jakovljević Rogić, Dubravka </w:t>
            </w:r>
            <w:proofErr w:type="spellStart"/>
            <w:r w:rsidRPr="00F619B6">
              <w:rPr>
                <w:rFonts w:ascii="Arial" w:hAnsi="Arial" w:cs="Arial"/>
                <w:sz w:val="24"/>
                <w:szCs w:val="24"/>
                <w:lang w:val="en-US"/>
              </w:rPr>
              <w:t>Miklec</w:t>
            </w:r>
            <w:proofErr w:type="spellEnd"/>
            <w:r w:rsidRPr="00F619B6">
              <w:rPr>
                <w:rFonts w:ascii="Arial" w:hAnsi="Arial" w:cs="Arial"/>
                <w:sz w:val="24"/>
                <w:szCs w:val="24"/>
                <w:lang w:val="en-US"/>
              </w:rPr>
              <w:t xml:space="preserve">, Graciella </w:t>
            </w:r>
            <w:proofErr w:type="spellStart"/>
            <w:r w:rsidRPr="00F619B6">
              <w:rPr>
                <w:rFonts w:ascii="Arial" w:hAnsi="Arial" w:cs="Arial"/>
                <w:sz w:val="24"/>
                <w:szCs w:val="24"/>
                <w:lang w:val="en-US"/>
              </w:rPr>
              <w:t>Prtajin</w:t>
            </w:r>
            <w:proofErr w:type="spellEnd"/>
          </w:p>
        </w:tc>
        <w:tc>
          <w:tcPr>
            <w:tcW w:w="1645" w:type="dxa"/>
            <w:tcBorders>
              <w:top w:val="single" w:sz="4" w:space="0" w:color="000000"/>
              <w:bottom w:val="single" w:sz="4" w:space="0" w:color="000000"/>
              <w:right w:val="single" w:sz="4" w:space="0" w:color="000000"/>
            </w:tcBorders>
            <w:vAlign w:val="center"/>
          </w:tcPr>
          <w:p w14:paraId="29DEC1A0" w14:textId="77777777" w:rsidR="00F619B6" w:rsidRPr="00F619B6" w:rsidRDefault="00F619B6" w:rsidP="00F619B6">
            <w:pPr>
              <w:rPr>
                <w:rFonts w:ascii="Arial" w:hAnsi="Arial" w:cs="Arial"/>
                <w:sz w:val="24"/>
                <w:szCs w:val="24"/>
              </w:rPr>
            </w:pPr>
            <w:r w:rsidRPr="00F619B6">
              <w:rPr>
                <w:rFonts w:ascii="Arial" w:hAnsi="Arial" w:cs="Arial"/>
                <w:sz w:val="24"/>
                <w:szCs w:val="24"/>
              </w:rPr>
              <w:t>radna bilježnica</w:t>
            </w:r>
          </w:p>
        </w:tc>
        <w:tc>
          <w:tcPr>
            <w:tcW w:w="2267" w:type="dxa"/>
            <w:tcBorders>
              <w:top w:val="single" w:sz="4" w:space="0" w:color="000000"/>
              <w:bottom w:val="single" w:sz="4" w:space="0" w:color="000000"/>
              <w:right w:val="single" w:sz="4" w:space="0" w:color="000000"/>
            </w:tcBorders>
            <w:vAlign w:val="center"/>
          </w:tcPr>
          <w:p w14:paraId="61B6EF3D"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Školska knjiga d.d.</w:t>
            </w:r>
          </w:p>
        </w:tc>
      </w:tr>
      <w:tr w:rsidR="00F619B6" w:rsidRPr="00F619B6" w14:paraId="3BEF126A" w14:textId="77777777" w:rsidTr="00F619B6">
        <w:trPr>
          <w:trHeight w:val="702"/>
        </w:trPr>
        <w:tc>
          <w:tcPr>
            <w:tcW w:w="480" w:type="dxa"/>
            <w:tcBorders>
              <w:top w:val="single" w:sz="4" w:space="0" w:color="000000"/>
              <w:left w:val="single" w:sz="4" w:space="0" w:color="000000"/>
              <w:bottom w:val="single" w:sz="4" w:space="0" w:color="000000"/>
              <w:right w:val="single" w:sz="4" w:space="0" w:color="000000"/>
            </w:tcBorders>
            <w:vAlign w:val="center"/>
          </w:tcPr>
          <w:p w14:paraId="51539652" w14:textId="77777777" w:rsidR="00F619B6" w:rsidRPr="00F619B6" w:rsidRDefault="00F619B6" w:rsidP="00F619B6">
            <w:pPr>
              <w:rPr>
                <w:rFonts w:ascii="Arial" w:hAnsi="Arial" w:cs="Arial"/>
                <w:sz w:val="24"/>
                <w:szCs w:val="24"/>
              </w:rPr>
            </w:pPr>
          </w:p>
        </w:tc>
        <w:tc>
          <w:tcPr>
            <w:tcW w:w="2271" w:type="dxa"/>
            <w:tcBorders>
              <w:top w:val="single" w:sz="4" w:space="0" w:color="000000"/>
              <w:left w:val="single" w:sz="4" w:space="0" w:color="000000"/>
              <w:bottom w:val="single" w:sz="4" w:space="0" w:color="000000"/>
              <w:right w:val="single" w:sz="4" w:space="0" w:color="000000"/>
            </w:tcBorders>
            <w:vAlign w:val="center"/>
          </w:tcPr>
          <w:p w14:paraId="0EBAB3C4" w14:textId="77777777" w:rsidR="00F619B6" w:rsidRPr="00F619B6" w:rsidRDefault="00F619B6" w:rsidP="00F619B6">
            <w:pPr>
              <w:rPr>
                <w:rFonts w:ascii="Arial" w:hAnsi="Arial" w:cs="Arial"/>
                <w:sz w:val="24"/>
                <w:szCs w:val="24"/>
              </w:rPr>
            </w:pPr>
            <w:r w:rsidRPr="00F619B6">
              <w:rPr>
                <w:rFonts w:ascii="Arial" w:hAnsi="Arial" w:cs="Arial"/>
                <w:sz w:val="24"/>
                <w:szCs w:val="24"/>
              </w:rPr>
              <w:t>MATEMATIKA</w:t>
            </w:r>
          </w:p>
        </w:tc>
        <w:tc>
          <w:tcPr>
            <w:tcW w:w="4506" w:type="dxa"/>
            <w:tcBorders>
              <w:top w:val="single" w:sz="4" w:space="0" w:color="000000"/>
              <w:left w:val="single" w:sz="4" w:space="0" w:color="000000"/>
              <w:bottom w:val="single" w:sz="4" w:space="0" w:color="000000"/>
              <w:right w:val="single" w:sz="4" w:space="0" w:color="000000"/>
            </w:tcBorders>
            <w:vAlign w:val="center"/>
          </w:tcPr>
          <w:p w14:paraId="2B8F0FDD"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M</w:t>
            </w:r>
            <w:r w:rsidRPr="00F619B6">
              <w:rPr>
                <w:rFonts w:ascii="Arial" w:hAnsi="Arial" w:cs="Arial"/>
                <w:sz w:val="24"/>
                <w:szCs w:val="24"/>
              </w:rPr>
              <w:t xml:space="preserve">oj sretni broj </w:t>
            </w:r>
            <w:r w:rsidRPr="00F619B6">
              <w:rPr>
                <w:rFonts w:ascii="Arial" w:hAnsi="Arial" w:cs="Arial"/>
                <w:sz w:val="24"/>
                <w:szCs w:val="24"/>
                <w:lang w:val="hr-BA"/>
              </w:rPr>
              <w:t xml:space="preserve"> 1, zbirka zadatka za matematiku u prvom razredu osnovne škole</w:t>
            </w:r>
          </w:p>
        </w:tc>
        <w:tc>
          <w:tcPr>
            <w:tcW w:w="3119" w:type="dxa"/>
            <w:tcBorders>
              <w:top w:val="single" w:sz="4" w:space="0" w:color="000000"/>
              <w:bottom w:val="single" w:sz="4" w:space="0" w:color="000000"/>
              <w:right w:val="single" w:sz="4" w:space="0" w:color="000000"/>
            </w:tcBorders>
            <w:vAlign w:val="center"/>
          </w:tcPr>
          <w:p w14:paraId="2A606AD3" w14:textId="77777777" w:rsidR="00F619B6" w:rsidRPr="00F619B6" w:rsidRDefault="00F619B6" w:rsidP="00F619B6">
            <w:pPr>
              <w:rPr>
                <w:rFonts w:ascii="Arial" w:hAnsi="Arial" w:cs="Arial"/>
                <w:sz w:val="24"/>
                <w:szCs w:val="24"/>
              </w:rPr>
            </w:pPr>
            <w:r w:rsidRPr="00F619B6">
              <w:rPr>
                <w:rFonts w:ascii="Arial" w:hAnsi="Arial" w:cs="Arial"/>
                <w:sz w:val="24"/>
                <w:szCs w:val="24"/>
                <w:lang w:val="en-US"/>
              </w:rPr>
              <w:t xml:space="preserve">Sanja Jakovljević Rogić, Dubravka </w:t>
            </w:r>
            <w:proofErr w:type="spellStart"/>
            <w:r w:rsidRPr="00F619B6">
              <w:rPr>
                <w:rFonts w:ascii="Arial" w:hAnsi="Arial" w:cs="Arial"/>
                <w:sz w:val="24"/>
                <w:szCs w:val="24"/>
                <w:lang w:val="en-US"/>
              </w:rPr>
              <w:t>Miklec</w:t>
            </w:r>
            <w:proofErr w:type="spellEnd"/>
            <w:r w:rsidRPr="00F619B6">
              <w:rPr>
                <w:rFonts w:ascii="Arial" w:hAnsi="Arial" w:cs="Arial"/>
                <w:sz w:val="24"/>
                <w:szCs w:val="24"/>
                <w:lang w:val="en-US"/>
              </w:rPr>
              <w:t xml:space="preserve">, Graciella </w:t>
            </w:r>
            <w:proofErr w:type="spellStart"/>
            <w:r w:rsidRPr="00F619B6">
              <w:rPr>
                <w:rFonts w:ascii="Arial" w:hAnsi="Arial" w:cs="Arial"/>
                <w:sz w:val="24"/>
                <w:szCs w:val="24"/>
                <w:lang w:val="en-US"/>
              </w:rPr>
              <w:t>Prtajin</w:t>
            </w:r>
            <w:proofErr w:type="spellEnd"/>
          </w:p>
        </w:tc>
        <w:tc>
          <w:tcPr>
            <w:tcW w:w="1645" w:type="dxa"/>
            <w:tcBorders>
              <w:top w:val="single" w:sz="4" w:space="0" w:color="000000"/>
              <w:bottom w:val="single" w:sz="4" w:space="0" w:color="000000"/>
              <w:right w:val="single" w:sz="4" w:space="0" w:color="000000"/>
            </w:tcBorders>
            <w:vAlign w:val="center"/>
          </w:tcPr>
          <w:p w14:paraId="4FEEFCD0" w14:textId="77777777" w:rsidR="00F619B6" w:rsidRPr="00F619B6" w:rsidRDefault="00F619B6" w:rsidP="00F619B6">
            <w:pPr>
              <w:rPr>
                <w:rFonts w:ascii="Arial" w:hAnsi="Arial" w:cs="Arial"/>
                <w:sz w:val="24"/>
                <w:szCs w:val="24"/>
              </w:rPr>
            </w:pPr>
            <w:r w:rsidRPr="00F619B6">
              <w:rPr>
                <w:rFonts w:ascii="Arial" w:hAnsi="Arial" w:cs="Arial"/>
                <w:sz w:val="24"/>
                <w:szCs w:val="24"/>
              </w:rPr>
              <w:t>zbirka zadataka</w:t>
            </w:r>
          </w:p>
        </w:tc>
        <w:tc>
          <w:tcPr>
            <w:tcW w:w="2267" w:type="dxa"/>
            <w:tcBorders>
              <w:top w:val="single" w:sz="4" w:space="0" w:color="000000"/>
              <w:bottom w:val="single" w:sz="4" w:space="0" w:color="000000"/>
              <w:right w:val="single" w:sz="4" w:space="0" w:color="000000"/>
            </w:tcBorders>
            <w:vAlign w:val="center"/>
          </w:tcPr>
          <w:p w14:paraId="1E65A170"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Školska knjiga d. d.</w:t>
            </w:r>
          </w:p>
        </w:tc>
      </w:tr>
      <w:tr w:rsidR="00F619B6" w:rsidRPr="00F619B6" w14:paraId="221136F0" w14:textId="77777777" w:rsidTr="00F619B6">
        <w:trPr>
          <w:trHeight w:val="702"/>
        </w:trPr>
        <w:tc>
          <w:tcPr>
            <w:tcW w:w="480" w:type="dxa"/>
            <w:tcBorders>
              <w:top w:val="single" w:sz="4" w:space="0" w:color="000000"/>
              <w:left w:val="single" w:sz="4" w:space="0" w:color="000000"/>
              <w:bottom w:val="single" w:sz="4" w:space="0" w:color="000000"/>
              <w:right w:val="single" w:sz="4" w:space="0" w:color="000000"/>
            </w:tcBorders>
            <w:vAlign w:val="center"/>
          </w:tcPr>
          <w:p w14:paraId="5DA24658" w14:textId="77777777" w:rsidR="00F619B6" w:rsidRPr="00F619B6" w:rsidRDefault="00F619B6" w:rsidP="00F619B6">
            <w:pPr>
              <w:rPr>
                <w:rFonts w:ascii="Arial" w:hAnsi="Arial" w:cs="Arial"/>
                <w:sz w:val="24"/>
                <w:szCs w:val="24"/>
              </w:rPr>
            </w:pPr>
          </w:p>
        </w:tc>
        <w:tc>
          <w:tcPr>
            <w:tcW w:w="2271" w:type="dxa"/>
            <w:tcBorders>
              <w:top w:val="single" w:sz="4" w:space="0" w:color="000000"/>
              <w:left w:val="single" w:sz="4" w:space="0" w:color="000000"/>
              <w:bottom w:val="single" w:sz="4" w:space="0" w:color="000000"/>
              <w:right w:val="single" w:sz="4" w:space="0" w:color="000000"/>
            </w:tcBorders>
            <w:vAlign w:val="center"/>
          </w:tcPr>
          <w:p w14:paraId="35719601" w14:textId="77777777" w:rsidR="00F619B6" w:rsidRPr="00F619B6" w:rsidRDefault="00F619B6" w:rsidP="00F619B6">
            <w:pPr>
              <w:rPr>
                <w:rFonts w:ascii="Arial" w:hAnsi="Arial" w:cs="Arial"/>
                <w:sz w:val="24"/>
                <w:szCs w:val="24"/>
              </w:rPr>
            </w:pPr>
            <w:r w:rsidRPr="00F619B6">
              <w:rPr>
                <w:rFonts w:ascii="Arial" w:hAnsi="Arial" w:cs="Arial"/>
                <w:sz w:val="24"/>
                <w:szCs w:val="24"/>
              </w:rPr>
              <w:t>PRIRODA I DRUŠTVO</w:t>
            </w:r>
          </w:p>
        </w:tc>
        <w:tc>
          <w:tcPr>
            <w:tcW w:w="4506" w:type="dxa"/>
            <w:tcBorders>
              <w:top w:val="single" w:sz="4" w:space="0" w:color="000000"/>
              <w:left w:val="single" w:sz="4" w:space="0" w:color="000000"/>
              <w:bottom w:val="single" w:sz="4" w:space="0" w:color="000000"/>
              <w:right w:val="single" w:sz="4" w:space="0" w:color="000000"/>
            </w:tcBorders>
            <w:vAlign w:val="center"/>
          </w:tcPr>
          <w:p w14:paraId="61947DC0" w14:textId="77777777" w:rsidR="00F619B6" w:rsidRPr="00F619B6" w:rsidRDefault="00F619B6" w:rsidP="00F619B6">
            <w:pPr>
              <w:rPr>
                <w:rFonts w:ascii="Arial" w:hAnsi="Arial" w:cs="Arial"/>
                <w:sz w:val="24"/>
                <w:szCs w:val="24"/>
              </w:rPr>
            </w:pPr>
            <w:r w:rsidRPr="00F619B6">
              <w:rPr>
                <w:rFonts w:ascii="Arial" w:hAnsi="Arial" w:cs="Arial"/>
                <w:sz w:val="24"/>
                <w:szCs w:val="24"/>
              </w:rPr>
              <w:t>Istražujemo naš svijet 1, radna bilježnica za prirodu i društvo u prvom razredu osnovne škole</w:t>
            </w:r>
          </w:p>
        </w:tc>
        <w:tc>
          <w:tcPr>
            <w:tcW w:w="3119" w:type="dxa"/>
            <w:tcBorders>
              <w:top w:val="single" w:sz="4" w:space="0" w:color="000000"/>
              <w:bottom w:val="single" w:sz="4" w:space="0" w:color="000000"/>
              <w:right w:val="single" w:sz="4" w:space="0" w:color="000000"/>
            </w:tcBorders>
            <w:vAlign w:val="center"/>
          </w:tcPr>
          <w:p w14:paraId="18A92357"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 xml:space="preserve">Alena </w:t>
            </w:r>
            <w:proofErr w:type="spellStart"/>
            <w:r w:rsidRPr="00F619B6">
              <w:rPr>
                <w:rFonts w:ascii="Arial" w:hAnsi="Arial" w:cs="Arial"/>
                <w:sz w:val="24"/>
                <w:szCs w:val="24"/>
                <w:lang w:val="hr-BA"/>
              </w:rPr>
              <w:t>Letina</w:t>
            </w:r>
            <w:proofErr w:type="spellEnd"/>
            <w:r w:rsidRPr="00F619B6">
              <w:rPr>
                <w:rFonts w:ascii="Arial" w:hAnsi="Arial" w:cs="Arial"/>
                <w:sz w:val="24"/>
                <w:szCs w:val="24"/>
                <w:lang w:val="hr-BA"/>
              </w:rPr>
              <w:t xml:space="preserve">, Tamara </w:t>
            </w:r>
            <w:proofErr w:type="spellStart"/>
            <w:r w:rsidRPr="00F619B6">
              <w:rPr>
                <w:rFonts w:ascii="Arial" w:hAnsi="Arial" w:cs="Arial"/>
                <w:sz w:val="24"/>
                <w:szCs w:val="24"/>
                <w:lang w:val="hr-BA"/>
              </w:rPr>
              <w:t>Kisovar</w:t>
            </w:r>
            <w:proofErr w:type="spellEnd"/>
            <w:r w:rsidRPr="00F619B6">
              <w:rPr>
                <w:rFonts w:ascii="Arial" w:hAnsi="Arial" w:cs="Arial"/>
                <w:sz w:val="24"/>
                <w:szCs w:val="24"/>
                <w:lang w:val="hr-BA"/>
              </w:rPr>
              <w:t xml:space="preserve"> Ivanda, Ivan De </w:t>
            </w:r>
            <w:proofErr w:type="spellStart"/>
            <w:r w:rsidRPr="00F619B6">
              <w:rPr>
                <w:rFonts w:ascii="Arial" w:hAnsi="Arial" w:cs="Arial"/>
                <w:sz w:val="24"/>
                <w:szCs w:val="24"/>
                <w:lang w:val="hr-BA"/>
              </w:rPr>
              <w:t>Zan</w:t>
            </w:r>
            <w:proofErr w:type="spellEnd"/>
          </w:p>
        </w:tc>
        <w:tc>
          <w:tcPr>
            <w:tcW w:w="1645" w:type="dxa"/>
            <w:tcBorders>
              <w:top w:val="single" w:sz="4" w:space="0" w:color="000000"/>
              <w:bottom w:val="single" w:sz="4" w:space="0" w:color="000000"/>
              <w:right w:val="single" w:sz="4" w:space="0" w:color="000000"/>
            </w:tcBorders>
            <w:vAlign w:val="center"/>
          </w:tcPr>
          <w:p w14:paraId="2BBD8C5C"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radna bilježnica</w:t>
            </w:r>
          </w:p>
        </w:tc>
        <w:tc>
          <w:tcPr>
            <w:tcW w:w="2267" w:type="dxa"/>
            <w:tcBorders>
              <w:top w:val="single" w:sz="4" w:space="0" w:color="000000"/>
              <w:bottom w:val="single" w:sz="4" w:space="0" w:color="000000"/>
              <w:right w:val="single" w:sz="4" w:space="0" w:color="000000"/>
            </w:tcBorders>
            <w:vAlign w:val="center"/>
          </w:tcPr>
          <w:p w14:paraId="21BE7167"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Školska knjiga d. d.</w:t>
            </w:r>
          </w:p>
        </w:tc>
      </w:tr>
      <w:tr w:rsidR="00F619B6" w:rsidRPr="00F619B6" w14:paraId="29E5726F" w14:textId="77777777" w:rsidTr="00F619B6">
        <w:trPr>
          <w:trHeight w:val="533"/>
        </w:trPr>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569B6" w14:textId="77777777" w:rsidR="00F619B6" w:rsidRPr="00F619B6" w:rsidRDefault="00F619B6" w:rsidP="00F619B6">
            <w:pPr>
              <w:rPr>
                <w:rFonts w:ascii="Arial" w:hAnsi="Arial" w:cs="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51A65"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ENGLESKI JEZIK</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28622" w14:textId="77777777" w:rsidR="00F619B6" w:rsidRPr="00F619B6" w:rsidRDefault="00F619B6" w:rsidP="00F619B6">
            <w:pPr>
              <w:rPr>
                <w:rFonts w:ascii="Arial" w:hAnsi="Arial" w:cs="Arial"/>
                <w:sz w:val="24"/>
                <w:szCs w:val="24"/>
                <w:lang w:val="hr-BA"/>
              </w:rPr>
            </w:pPr>
            <w:r w:rsidRPr="00F619B6">
              <w:rPr>
                <w:rFonts w:ascii="Arial" w:hAnsi="Arial" w:cs="Arial"/>
                <w:sz w:val="24"/>
                <w:szCs w:val="24"/>
                <w:lang w:val="hr-BA"/>
              </w:rPr>
              <w:t>NEW BUILDING BLOCKS 1 : radna bilježnica</w:t>
            </w:r>
          </w:p>
          <w:p w14:paraId="30D0A07E"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engleskog jezika za prvi razred osnovne škole, prva godina učenja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9C8F4" w14:textId="77777777" w:rsidR="00F619B6" w:rsidRPr="00F619B6" w:rsidRDefault="00F619B6" w:rsidP="00F619B6">
            <w:pPr>
              <w:rPr>
                <w:rFonts w:ascii="Arial" w:hAnsi="Arial" w:cs="Arial"/>
                <w:sz w:val="24"/>
                <w:szCs w:val="24"/>
                <w:lang w:val="hr-BA"/>
              </w:rPr>
            </w:pPr>
            <w:r w:rsidRPr="00F619B6">
              <w:rPr>
                <w:rFonts w:ascii="Arial" w:hAnsi="Arial" w:cs="Arial"/>
                <w:sz w:val="24"/>
                <w:szCs w:val="24"/>
                <w:lang w:val="hr-BA"/>
              </w:rPr>
              <w:t xml:space="preserve">Kristina </w:t>
            </w:r>
            <w:proofErr w:type="spellStart"/>
            <w:r w:rsidRPr="00F619B6">
              <w:rPr>
                <w:rFonts w:ascii="Arial" w:hAnsi="Arial" w:cs="Arial"/>
                <w:sz w:val="24"/>
                <w:szCs w:val="24"/>
                <w:lang w:val="hr-BA"/>
              </w:rPr>
              <w:t>Čajo</w:t>
            </w:r>
            <w:proofErr w:type="spellEnd"/>
            <w:r w:rsidRPr="00F619B6">
              <w:rPr>
                <w:rFonts w:ascii="Arial" w:hAnsi="Arial" w:cs="Arial"/>
                <w:sz w:val="24"/>
                <w:szCs w:val="24"/>
                <w:lang w:val="hr-BA"/>
              </w:rPr>
              <w:t xml:space="preserve"> Anđel, Daška Domljan,</w:t>
            </w:r>
          </w:p>
          <w:p w14:paraId="628F27E8" w14:textId="77777777" w:rsidR="00F619B6" w:rsidRPr="00F619B6" w:rsidRDefault="00F619B6" w:rsidP="00F619B6">
            <w:pPr>
              <w:rPr>
                <w:rFonts w:ascii="Arial" w:hAnsi="Arial" w:cs="Arial"/>
                <w:sz w:val="24"/>
                <w:szCs w:val="24"/>
                <w:lang w:val="hr-BA"/>
              </w:rPr>
            </w:pPr>
            <w:r w:rsidRPr="00F619B6">
              <w:rPr>
                <w:rFonts w:ascii="Arial" w:hAnsi="Arial" w:cs="Arial"/>
                <w:sz w:val="24"/>
                <w:szCs w:val="24"/>
                <w:lang w:val="hr-BA"/>
              </w:rPr>
              <w:t>Ankica Knezović, Danka Singer</w:t>
            </w:r>
          </w:p>
          <w:p w14:paraId="28FAE55F" w14:textId="77777777" w:rsidR="00F619B6" w:rsidRPr="00F619B6" w:rsidRDefault="00F619B6" w:rsidP="00F619B6">
            <w:pPr>
              <w:rPr>
                <w:rFonts w:ascii="Arial" w:hAnsi="Arial" w:cs="Arial"/>
                <w:sz w:val="24"/>
                <w:szCs w:val="24"/>
                <w:lang w:val="hr-BA"/>
              </w:rPr>
            </w:pP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E2B2E" w14:textId="77777777" w:rsidR="00F619B6" w:rsidRPr="00F619B6" w:rsidRDefault="00F619B6" w:rsidP="00F619B6">
            <w:pPr>
              <w:rPr>
                <w:rFonts w:ascii="Arial" w:hAnsi="Arial" w:cs="Arial"/>
                <w:sz w:val="24"/>
                <w:szCs w:val="24"/>
                <w:lang w:val="hr-BA"/>
              </w:rPr>
            </w:pPr>
            <w:r w:rsidRPr="00F619B6">
              <w:rPr>
                <w:rFonts w:ascii="Arial" w:hAnsi="Arial" w:cs="Arial"/>
                <w:sz w:val="24"/>
                <w:szCs w:val="24"/>
                <w:lang w:val="hr-BA"/>
              </w:rPr>
              <w:t>radna bilježnica</w:t>
            </w:r>
          </w:p>
          <w:p w14:paraId="380B49FF" w14:textId="77777777" w:rsidR="00F619B6" w:rsidRPr="00F619B6" w:rsidRDefault="00F619B6" w:rsidP="00F619B6">
            <w:pPr>
              <w:rPr>
                <w:rFonts w:ascii="Arial" w:hAnsi="Arial" w:cs="Arial"/>
                <w:sz w:val="24"/>
                <w:szCs w:val="24"/>
                <w:lang w:val="hr-BA"/>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27DA7" w14:textId="77777777" w:rsidR="00F619B6" w:rsidRPr="00F619B6" w:rsidRDefault="00F619B6" w:rsidP="00F619B6">
            <w:pPr>
              <w:rPr>
                <w:rFonts w:ascii="Arial" w:hAnsi="Arial" w:cs="Arial"/>
                <w:sz w:val="24"/>
                <w:szCs w:val="24"/>
                <w:lang w:val="hr-BA"/>
              </w:rPr>
            </w:pPr>
            <w:r w:rsidRPr="00F619B6">
              <w:rPr>
                <w:rFonts w:ascii="Arial" w:hAnsi="Arial" w:cs="Arial"/>
                <w:sz w:val="24"/>
                <w:szCs w:val="24"/>
                <w:lang w:val="hr-BA"/>
              </w:rPr>
              <w:t xml:space="preserve">Profil </w:t>
            </w:r>
            <w:proofErr w:type="spellStart"/>
            <w:r w:rsidRPr="00F619B6">
              <w:rPr>
                <w:rFonts w:ascii="Arial" w:hAnsi="Arial" w:cs="Arial"/>
                <w:sz w:val="24"/>
                <w:szCs w:val="24"/>
                <w:lang w:val="hr-BA"/>
              </w:rPr>
              <w:t>Klett</w:t>
            </w:r>
            <w:proofErr w:type="spellEnd"/>
            <w:r w:rsidRPr="00F619B6">
              <w:rPr>
                <w:rFonts w:ascii="Arial" w:hAnsi="Arial" w:cs="Arial"/>
                <w:sz w:val="24"/>
                <w:szCs w:val="24"/>
                <w:lang w:val="hr-BA"/>
              </w:rPr>
              <w:t xml:space="preserve"> d.o.o.</w:t>
            </w:r>
          </w:p>
          <w:p w14:paraId="5A3B241E" w14:textId="77777777" w:rsidR="00F619B6" w:rsidRPr="00F619B6" w:rsidRDefault="00F619B6" w:rsidP="00F619B6">
            <w:pPr>
              <w:rPr>
                <w:rFonts w:ascii="Arial" w:hAnsi="Arial" w:cs="Arial"/>
                <w:sz w:val="24"/>
                <w:szCs w:val="24"/>
                <w:lang w:val="hr-BA"/>
              </w:rPr>
            </w:pPr>
          </w:p>
        </w:tc>
      </w:tr>
      <w:tr w:rsidR="00F619B6" w:rsidRPr="00F619B6" w14:paraId="0277C212" w14:textId="77777777" w:rsidTr="00F619B6">
        <w:trPr>
          <w:trHeight w:val="630"/>
        </w:trPr>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3D680" w14:textId="77777777" w:rsidR="00F619B6" w:rsidRPr="00F619B6" w:rsidRDefault="00F619B6" w:rsidP="00F619B6">
            <w:pPr>
              <w:rPr>
                <w:rFonts w:ascii="Arial" w:hAnsi="Arial" w:cs="Arial"/>
                <w:sz w:val="24"/>
                <w:szCs w:val="24"/>
                <w:lang w:val="hr-BA"/>
              </w:rPr>
            </w:pPr>
          </w:p>
        </w:tc>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8E5F6"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INFORMATIKA</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AD2B3"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 xml:space="preserve">e-SVIJET 1, radna bilježnica informatike u prvom razredu osnovne škole - </w:t>
            </w:r>
            <w:r w:rsidRPr="00F619B6">
              <w:rPr>
                <w:rFonts w:ascii="Arial" w:hAnsi="Arial" w:cs="Arial"/>
                <w:b/>
                <w:i/>
                <w:iCs/>
                <w:sz w:val="24"/>
                <w:szCs w:val="24"/>
              </w:rPr>
              <w:t>IZBORNI PREDMET</w:t>
            </w:r>
          </w:p>
        </w:tc>
        <w:tc>
          <w:tcPr>
            <w:tcW w:w="3119" w:type="dxa"/>
            <w:tcBorders>
              <w:top w:val="single" w:sz="4" w:space="0" w:color="000000"/>
              <w:bottom w:val="single" w:sz="4" w:space="0" w:color="000000"/>
              <w:right w:val="single" w:sz="4" w:space="0" w:color="000000"/>
            </w:tcBorders>
            <w:shd w:val="clear" w:color="auto" w:fill="FFFFFF"/>
            <w:vAlign w:val="center"/>
          </w:tcPr>
          <w:p w14:paraId="4942100B"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 xml:space="preserve">Josipa </w:t>
            </w:r>
            <w:proofErr w:type="spellStart"/>
            <w:r w:rsidRPr="00F619B6">
              <w:rPr>
                <w:rFonts w:ascii="Arial" w:hAnsi="Arial" w:cs="Arial"/>
                <w:sz w:val="24"/>
                <w:szCs w:val="24"/>
                <w:lang w:val="hr-BA"/>
              </w:rPr>
              <w:t>Blagus</w:t>
            </w:r>
            <w:proofErr w:type="spellEnd"/>
            <w:r w:rsidRPr="00F619B6">
              <w:rPr>
                <w:rFonts w:ascii="Arial" w:hAnsi="Arial" w:cs="Arial"/>
                <w:sz w:val="24"/>
                <w:szCs w:val="24"/>
                <w:lang w:val="hr-BA"/>
              </w:rPr>
              <w:t>, Marijana Šundov</w:t>
            </w:r>
          </w:p>
        </w:tc>
        <w:tc>
          <w:tcPr>
            <w:tcW w:w="1645" w:type="dxa"/>
            <w:tcBorders>
              <w:top w:val="single" w:sz="4" w:space="0" w:color="000000"/>
              <w:bottom w:val="single" w:sz="4" w:space="0" w:color="000000"/>
              <w:right w:val="single" w:sz="4" w:space="0" w:color="000000"/>
            </w:tcBorders>
            <w:shd w:val="clear" w:color="auto" w:fill="FFFFFF"/>
            <w:vAlign w:val="center"/>
          </w:tcPr>
          <w:p w14:paraId="066E48DF"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radna bilježnica</w:t>
            </w:r>
          </w:p>
        </w:tc>
        <w:tc>
          <w:tcPr>
            <w:tcW w:w="2267" w:type="dxa"/>
            <w:tcBorders>
              <w:top w:val="single" w:sz="4" w:space="0" w:color="000000"/>
              <w:bottom w:val="single" w:sz="4" w:space="0" w:color="000000"/>
              <w:right w:val="single" w:sz="4" w:space="0" w:color="000000"/>
            </w:tcBorders>
            <w:shd w:val="clear" w:color="auto" w:fill="FFFFFF"/>
            <w:vAlign w:val="center"/>
          </w:tcPr>
          <w:p w14:paraId="4FEE4271"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Školska knjiga d. d.</w:t>
            </w:r>
          </w:p>
        </w:tc>
      </w:tr>
      <w:tr w:rsidR="00F619B6" w:rsidRPr="00F619B6" w14:paraId="2BB51251" w14:textId="77777777" w:rsidTr="00F619B6">
        <w:trPr>
          <w:trHeight w:val="450"/>
        </w:trPr>
        <w:tc>
          <w:tcPr>
            <w:tcW w:w="4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CD7EC" w14:textId="77777777" w:rsidR="00F619B6" w:rsidRPr="00F619B6" w:rsidRDefault="00F619B6" w:rsidP="00F619B6">
            <w:pPr>
              <w:rPr>
                <w:rFonts w:ascii="Arial" w:hAnsi="Arial" w:cs="Arial"/>
                <w:sz w:val="24"/>
                <w:szCs w:val="24"/>
              </w:rPr>
            </w:pPr>
          </w:p>
        </w:tc>
        <w:tc>
          <w:tcPr>
            <w:tcW w:w="2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45918" w14:textId="77777777" w:rsidR="00F619B6" w:rsidRPr="00F619B6" w:rsidRDefault="00F619B6" w:rsidP="00F619B6">
            <w:pPr>
              <w:rPr>
                <w:rFonts w:ascii="Arial" w:hAnsi="Arial" w:cs="Arial"/>
                <w:sz w:val="24"/>
                <w:szCs w:val="24"/>
              </w:rPr>
            </w:pPr>
            <w:r w:rsidRPr="00F619B6">
              <w:rPr>
                <w:rFonts w:ascii="Arial" w:hAnsi="Arial" w:cs="Arial"/>
                <w:sz w:val="24"/>
                <w:szCs w:val="24"/>
              </w:rPr>
              <w:t>VJERONAUK</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ACED4" w14:textId="77777777" w:rsidR="00F619B6" w:rsidRPr="00F619B6" w:rsidRDefault="00F619B6" w:rsidP="00F619B6">
            <w:pPr>
              <w:rPr>
                <w:rFonts w:ascii="Arial" w:hAnsi="Arial" w:cs="Arial"/>
                <w:sz w:val="24"/>
                <w:szCs w:val="24"/>
              </w:rPr>
            </w:pPr>
            <w:r w:rsidRPr="00F619B6">
              <w:rPr>
                <w:rFonts w:ascii="Arial" w:hAnsi="Arial" w:cs="Arial"/>
                <w:sz w:val="24"/>
                <w:szCs w:val="24"/>
              </w:rPr>
              <w:t>U Božjoj ljubavi, radna bilježnica za katolički vjeronauk prvoga razreda osnovne škole</w:t>
            </w:r>
          </w:p>
          <w:p w14:paraId="3C8D5E14" w14:textId="77777777" w:rsidR="00F619B6" w:rsidRPr="00F619B6" w:rsidRDefault="00F619B6" w:rsidP="00F619B6">
            <w:pPr>
              <w:rPr>
                <w:rFonts w:ascii="Arial" w:hAnsi="Arial" w:cs="Arial"/>
                <w:sz w:val="24"/>
                <w:szCs w:val="24"/>
              </w:rPr>
            </w:pPr>
            <w:r w:rsidRPr="00F619B6">
              <w:rPr>
                <w:rFonts w:ascii="Arial" w:hAnsi="Arial" w:cs="Arial"/>
                <w:sz w:val="24"/>
                <w:szCs w:val="24"/>
              </w:rPr>
              <w:t xml:space="preserve"> </w:t>
            </w:r>
            <w:r w:rsidRPr="00F619B6">
              <w:rPr>
                <w:rFonts w:ascii="Arial" w:hAnsi="Arial" w:cs="Arial"/>
                <w:sz w:val="24"/>
                <w:szCs w:val="24"/>
                <w:lang w:val="hr-BA"/>
              </w:rPr>
              <w:t xml:space="preserve">- </w:t>
            </w:r>
            <w:r w:rsidRPr="00F619B6">
              <w:rPr>
                <w:rFonts w:ascii="Arial" w:hAnsi="Arial" w:cs="Arial"/>
                <w:b/>
                <w:i/>
                <w:iCs/>
                <w:sz w:val="24"/>
                <w:szCs w:val="24"/>
              </w:rPr>
              <w:t>IZBORNI PREDMET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EEE8C" w14:textId="77777777" w:rsidR="00F619B6" w:rsidRPr="00F619B6" w:rsidRDefault="00F619B6" w:rsidP="00F619B6">
            <w:pPr>
              <w:rPr>
                <w:rFonts w:ascii="Arial" w:hAnsi="Arial" w:cs="Arial"/>
                <w:sz w:val="24"/>
                <w:szCs w:val="24"/>
              </w:rPr>
            </w:pPr>
            <w:r w:rsidRPr="00F619B6">
              <w:rPr>
                <w:rFonts w:ascii="Arial" w:hAnsi="Arial" w:cs="Arial"/>
                <w:sz w:val="24"/>
                <w:szCs w:val="24"/>
              </w:rPr>
              <w:t>Ana Volf, Tihana Petković</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23D10"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radna bilježnica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D5E3D" w14:textId="77777777" w:rsidR="00F619B6" w:rsidRPr="00F619B6" w:rsidRDefault="00F619B6" w:rsidP="00F619B6">
            <w:pPr>
              <w:rPr>
                <w:rFonts w:ascii="Arial" w:hAnsi="Arial" w:cs="Arial"/>
                <w:sz w:val="24"/>
                <w:szCs w:val="24"/>
              </w:rPr>
            </w:pPr>
            <w:r w:rsidRPr="00F619B6">
              <w:rPr>
                <w:rFonts w:ascii="Arial" w:hAnsi="Arial" w:cs="Arial"/>
                <w:sz w:val="24"/>
                <w:szCs w:val="24"/>
              </w:rPr>
              <w:t>Nadbiskupski duhovni stol - Glas Koncila</w:t>
            </w:r>
          </w:p>
        </w:tc>
      </w:tr>
      <w:tr w:rsidR="00F619B6" w:rsidRPr="00F619B6" w14:paraId="4FB29023" w14:textId="77777777" w:rsidTr="00F619B6">
        <w:trPr>
          <w:trHeight w:val="450"/>
        </w:trPr>
        <w:tc>
          <w:tcPr>
            <w:tcW w:w="480" w:type="dxa"/>
            <w:tcBorders>
              <w:left w:val="single" w:sz="4" w:space="0" w:color="000000"/>
              <w:bottom w:val="single" w:sz="4" w:space="0" w:color="000000"/>
              <w:right w:val="single" w:sz="4" w:space="0" w:color="000000"/>
            </w:tcBorders>
            <w:shd w:val="clear" w:color="auto" w:fill="FFFFFF"/>
            <w:vAlign w:val="center"/>
          </w:tcPr>
          <w:p w14:paraId="5C8C8431" w14:textId="77777777" w:rsidR="00F619B6" w:rsidRPr="00F619B6" w:rsidRDefault="00F619B6" w:rsidP="00F619B6">
            <w:pPr>
              <w:rPr>
                <w:rFonts w:ascii="Arial" w:hAnsi="Arial" w:cs="Arial"/>
                <w:sz w:val="24"/>
                <w:szCs w:val="24"/>
              </w:rPr>
            </w:pPr>
          </w:p>
        </w:tc>
        <w:tc>
          <w:tcPr>
            <w:tcW w:w="2271" w:type="dxa"/>
            <w:tcBorders>
              <w:left w:val="single" w:sz="4" w:space="0" w:color="000000"/>
              <w:bottom w:val="single" w:sz="4" w:space="0" w:color="000000"/>
              <w:right w:val="single" w:sz="4" w:space="0" w:color="000000"/>
            </w:tcBorders>
            <w:shd w:val="clear" w:color="auto" w:fill="FFFFFF"/>
            <w:vAlign w:val="center"/>
          </w:tcPr>
          <w:p w14:paraId="15B832AE" w14:textId="77777777" w:rsidR="00F619B6" w:rsidRPr="00F619B6" w:rsidRDefault="00F619B6" w:rsidP="00F619B6">
            <w:pPr>
              <w:rPr>
                <w:rFonts w:ascii="Arial" w:hAnsi="Arial" w:cs="Arial"/>
                <w:sz w:val="24"/>
                <w:szCs w:val="24"/>
                <w:lang w:val="en-US"/>
              </w:rPr>
            </w:pPr>
            <w:r w:rsidRPr="00F619B6">
              <w:rPr>
                <w:rFonts w:ascii="Arial" w:hAnsi="Arial" w:cs="Arial"/>
                <w:sz w:val="24"/>
                <w:szCs w:val="24"/>
              </w:rPr>
              <w:t xml:space="preserve">LIKOVNA </w:t>
            </w:r>
            <w:r w:rsidRPr="00F619B6">
              <w:rPr>
                <w:rFonts w:ascii="Arial" w:hAnsi="Arial" w:cs="Arial"/>
                <w:sz w:val="24"/>
                <w:szCs w:val="24"/>
                <w:lang w:val="en-US"/>
              </w:rPr>
              <w:t>KULTURA</w:t>
            </w:r>
          </w:p>
        </w:tc>
        <w:tc>
          <w:tcPr>
            <w:tcW w:w="4506" w:type="dxa"/>
            <w:tcBorders>
              <w:left w:val="single" w:sz="4" w:space="0" w:color="000000"/>
              <w:bottom w:val="single" w:sz="4" w:space="0" w:color="000000"/>
              <w:right w:val="single" w:sz="4" w:space="0" w:color="000000"/>
            </w:tcBorders>
            <w:shd w:val="clear" w:color="auto" w:fill="FFFFFF"/>
            <w:vAlign w:val="center"/>
          </w:tcPr>
          <w:p w14:paraId="567CFFBF" w14:textId="77777777" w:rsidR="00F619B6" w:rsidRPr="00F619B6" w:rsidRDefault="00F619B6" w:rsidP="00F619B6">
            <w:pPr>
              <w:rPr>
                <w:rFonts w:ascii="Arial" w:hAnsi="Arial" w:cs="Arial"/>
                <w:sz w:val="24"/>
                <w:szCs w:val="24"/>
              </w:rPr>
            </w:pPr>
            <w:r w:rsidRPr="00F619B6">
              <w:rPr>
                <w:rFonts w:ascii="Arial" w:hAnsi="Arial" w:cs="Arial"/>
                <w:sz w:val="24"/>
                <w:szCs w:val="24"/>
              </w:rPr>
              <w:t>Likovna mapa za 1. i 2. razred osnovne škole</w:t>
            </w:r>
          </w:p>
          <w:p w14:paraId="146C279E" w14:textId="77777777" w:rsidR="00F619B6" w:rsidRPr="00F619B6" w:rsidRDefault="00F619B6" w:rsidP="00F619B6">
            <w:pPr>
              <w:rPr>
                <w:rFonts w:ascii="Arial" w:hAnsi="Arial" w:cs="Arial"/>
                <w:sz w:val="24"/>
                <w:szCs w:val="24"/>
              </w:rPr>
            </w:pPr>
          </w:p>
        </w:tc>
        <w:tc>
          <w:tcPr>
            <w:tcW w:w="3119" w:type="dxa"/>
            <w:tcBorders>
              <w:left w:val="single" w:sz="4" w:space="0" w:color="000000"/>
              <w:bottom w:val="single" w:sz="4" w:space="0" w:color="000000"/>
              <w:right w:val="single" w:sz="4" w:space="0" w:color="000000"/>
            </w:tcBorders>
            <w:shd w:val="clear" w:color="auto" w:fill="FFFFFF"/>
            <w:vAlign w:val="center"/>
          </w:tcPr>
          <w:p w14:paraId="14389B16" w14:textId="77777777" w:rsidR="00F619B6" w:rsidRPr="00F619B6" w:rsidRDefault="00F619B6" w:rsidP="00F619B6">
            <w:pPr>
              <w:rPr>
                <w:rFonts w:ascii="Arial" w:hAnsi="Arial" w:cs="Arial"/>
                <w:sz w:val="24"/>
                <w:szCs w:val="24"/>
              </w:rPr>
            </w:pPr>
            <w:r w:rsidRPr="00F619B6">
              <w:rPr>
                <w:rFonts w:ascii="Arial" w:hAnsi="Arial" w:cs="Arial"/>
                <w:sz w:val="24"/>
                <w:szCs w:val="24"/>
              </w:rPr>
              <w:t>/</w:t>
            </w:r>
          </w:p>
        </w:tc>
        <w:tc>
          <w:tcPr>
            <w:tcW w:w="1645" w:type="dxa"/>
            <w:tcBorders>
              <w:left w:val="single" w:sz="4" w:space="0" w:color="000000"/>
              <w:bottom w:val="single" w:sz="4" w:space="0" w:color="000000"/>
              <w:right w:val="single" w:sz="4" w:space="0" w:color="000000"/>
            </w:tcBorders>
            <w:shd w:val="clear" w:color="auto" w:fill="FFFFFF"/>
            <w:vAlign w:val="center"/>
          </w:tcPr>
          <w:p w14:paraId="5AA267CB" w14:textId="77777777" w:rsidR="00F619B6" w:rsidRPr="00F619B6" w:rsidRDefault="00F619B6" w:rsidP="00F619B6">
            <w:pPr>
              <w:rPr>
                <w:rFonts w:ascii="Arial" w:hAnsi="Arial" w:cs="Arial"/>
                <w:sz w:val="24"/>
                <w:szCs w:val="24"/>
              </w:rPr>
            </w:pPr>
            <w:r w:rsidRPr="00F619B6">
              <w:rPr>
                <w:rFonts w:ascii="Arial" w:hAnsi="Arial" w:cs="Arial"/>
                <w:sz w:val="24"/>
                <w:szCs w:val="24"/>
              </w:rPr>
              <w:t>likovna mapa</w:t>
            </w:r>
          </w:p>
        </w:tc>
        <w:tc>
          <w:tcPr>
            <w:tcW w:w="2267" w:type="dxa"/>
            <w:tcBorders>
              <w:left w:val="single" w:sz="4" w:space="0" w:color="000000"/>
              <w:bottom w:val="single" w:sz="4" w:space="0" w:color="000000"/>
              <w:right w:val="single" w:sz="4" w:space="0" w:color="000000"/>
            </w:tcBorders>
            <w:shd w:val="clear" w:color="auto" w:fill="FFFFFF"/>
            <w:vAlign w:val="center"/>
          </w:tcPr>
          <w:p w14:paraId="2374B78E" w14:textId="77777777" w:rsidR="00F619B6" w:rsidRPr="00F619B6" w:rsidRDefault="00F619B6" w:rsidP="00F619B6">
            <w:pPr>
              <w:rPr>
                <w:rFonts w:ascii="Arial" w:hAnsi="Arial" w:cs="Arial"/>
                <w:sz w:val="24"/>
                <w:szCs w:val="24"/>
              </w:rPr>
            </w:pPr>
            <w:r w:rsidRPr="00F619B6">
              <w:rPr>
                <w:rFonts w:ascii="Arial" w:hAnsi="Arial" w:cs="Arial"/>
                <w:sz w:val="24"/>
                <w:szCs w:val="24"/>
                <w:lang w:val="hr-BA"/>
              </w:rPr>
              <w:t>Školska knjiga d. d.</w:t>
            </w:r>
          </w:p>
        </w:tc>
      </w:tr>
    </w:tbl>
    <w:p w14:paraId="4B61FF7E" w14:textId="77777777" w:rsidR="00F619B6" w:rsidRDefault="00F619B6" w:rsidP="000A798C">
      <w:pPr>
        <w:rPr>
          <w:rFonts w:ascii="Arial" w:hAnsi="Arial" w:cs="Arial"/>
          <w:sz w:val="28"/>
          <w:szCs w:val="28"/>
        </w:rPr>
      </w:pPr>
    </w:p>
    <w:p w14:paraId="557B459C" w14:textId="77777777" w:rsidR="000B3188" w:rsidRDefault="000B3188" w:rsidP="000A798C">
      <w:pPr>
        <w:rPr>
          <w:rFonts w:ascii="Arial" w:hAnsi="Arial" w:cs="Arial"/>
          <w:sz w:val="28"/>
          <w:szCs w:val="28"/>
        </w:rPr>
      </w:pPr>
    </w:p>
    <w:p w14:paraId="3EDB1917" w14:textId="6C80FD29" w:rsidR="008A0CA6" w:rsidRDefault="008A0CA6" w:rsidP="008A0CA6">
      <w:pPr>
        <w:rPr>
          <w:rFonts w:ascii="Arial" w:hAnsi="Arial" w:cs="Arial"/>
          <w:sz w:val="28"/>
          <w:szCs w:val="28"/>
        </w:rPr>
      </w:pPr>
      <w:r w:rsidRPr="008A0CA6">
        <w:rPr>
          <w:rFonts w:ascii="Arial" w:hAnsi="Arial" w:cs="Arial"/>
          <w:b/>
          <w:bCs/>
          <w:sz w:val="28"/>
          <w:szCs w:val="28"/>
          <w:u w:val="single"/>
        </w:rPr>
        <w:lastRenderedPageBreak/>
        <w:t>Popis drugih obrazovnih nastavnih materijala - 1. razred  2025./26. PŠ Gornje Plavnice</w:t>
      </w:r>
      <w:r w:rsidRPr="008A0CA6">
        <w:rPr>
          <w:rFonts w:ascii="Arial" w:hAnsi="Arial" w:cs="Arial"/>
          <w:b/>
          <w:bCs/>
          <w:sz w:val="28"/>
          <w:szCs w:val="28"/>
        </w:rPr>
        <w:t> – kupuju roditelji </w:t>
      </w:r>
      <w:r w:rsidRPr="008A0CA6">
        <w:rPr>
          <w:rFonts w:ascii="Arial" w:hAnsi="Arial" w:cs="Arial"/>
          <w:sz w:val="28"/>
          <w:szCs w:val="28"/>
        </w:rPr>
        <w:t> </w:t>
      </w:r>
    </w:p>
    <w:p w14:paraId="732339D6" w14:textId="77777777" w:rsidR="008A0CA6" w:rsidRPr="008A0CA6" w:rsidRDefault="008A0CA6" w:rsidP="008A0CA6">
      <w:pPr>
        <w:rPr>
          <w:rFonts w:ascii="Arial" w:hAnsi="Arial" w:cs="Arial"/>
          <w:sz w:val="28"/>
          <w:szCs w:val="28"/>
        </w:rPr>
      </w:pPr>
    </w:p>
    <w:tbl>
      <w:tblPr>
        <w:tblW w:w="0"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2235"/>
        <w:gridCol w:w="4530"/>
        <w:gridCol w:w="3105"/>
        <w:gridCol w:w="1635"/>
        <w:gridCol w:w="2265"/>
      </w:tblGrid>
      <w:tr w:rsidR="008A0CA6" w:rsidRPr="008A0CA6" w14:paraId="4817BD06" w14:textId="77777777" w:rsidTr="008A0CA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E54FA"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F01EB" w14:textId="77777777" w:rsidR="008A0CA6" w:rsidRPr="008A0CA6" w:rsidRDefault="008A0CA6" w:rsidP="008A0CA6">
            <w:pPr>
              <w:rPr>
                <w:rFonts w:ascii="Arial" w:hAnsi="Arial" w:cs="Arial"/>
                <w:sz w:val="24"/>
                <w:szCs w:val="24"/>
              </w:rPr>
            </w:pPr>
            <w:r w:rsidRPr="008A0CA6">
              <w:rPr>
                <w:rFonts w:ascii="Arial" w:hAnsi="Arial" w:cs="Arial"/>
                <w:b/>
                <w:bCs/>
                <w:sz w:val="24"/>
                <w:szCs w:val="24"/>
              </w:rPr>
              <w:t>PREDMET</w:t>
            </w:r>
            <w:r w:rsidRPr="008A0CA6">
              <w:rPr>
                <w:rFonts w:ascii="Arial" w:hAnsi="Arial" w:cs="Arial"/>
                <w:sz w:val="24"/>
                <w:szCs w:val="24"/>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95B07" w14:textId="77777777" w:rsidR="008A0CA6" w:rsidRPr="008A0CA6" w:rsidRDefault="008A0CA6" w:rsidP="008A0CA6">
            <w:pPr>
              <w:rPr>
                <w:rFonts w:ascii="Arial" w:hAnsi="Arial" w:cs="Arial"/>
                <w:sz w:val="24"/>
                <w:szCs w:val="24"/>
              </w:rPr>
            </w:pPr>
            <w:r w:rsidRPr="008A0CA6">
              <w:rPr>
                <w:rFonts w:ascii="Arial" w:hAnsi="Arial" w:cs="Arial"/>
                <w:b/>
                <w:bCs/>
                <w:sz w:val="24"/>
                <w:szCs w:val="24"/>
              </w:rPr>
              <w:t>Naslov i podnaslov udžbenika (i dio)</w:t>
            </w:r>
            <w:r w:rsidRPr="008A0CA6">
              <w:rPr>
                <w:rFonts w:ascii="Arial" w:hAnsi="Arial" w:cs="Arial"/>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60066" w14:textId="77777777" w:rsidR="008A0CA6" w:rsidRPr="008A0CA6" w:rsidRDefault="008A0CA6" w:rsidP="008A0CA6">
            <w:pPr>
              <w:rPr>
                <w:rFonts w:ascii="Arial" w:hAnsi="Arial" w:cs="Arial"/>
                <w:sz w:val="24"/>
                <w:szCs w:val="24"/>
              </w:rPr>
            </w:pPr>
            <w:r w:rsidRPr="008A0CA6">
              <w:rPr>
                <w:rFonts w:ascii="Arial" w:hAnsi="Arial" w:cs="Arial"/>
                <w:b/>
                <w:bCs/>
                <w:sz w:val="24"/>
                <w:szCs w:val="24"/>
              </w:rPr>
              <w:t>Autori udžbenika</w:t>
            </w:r>
            <w:r w:rsidRPr="008A0CA6">
              <w:rPr>
                <w:rFonts w:ascii="Arial" w:hAnsi="Arial" w:cs="Arial"/>
                <w:sz w:val="24"/>
                <w:szCs w:val="24"/>
              </w:rPr>
              <w:t> </w:t>
            </w:r>
          </w:p>
          <w:p w14:paraId="619A0F43" w14:textId="77777777" w:rsidR="008A0CA6" w:rsidRPr="008A0CA6" w:rsidRDefault="008A0CA6" w:rsidP="008A0CA6">
            <w:pPr>
              <w:rPr>
                <w:rFonts w:ascii="Arial" w:hAnsi="Arial" w:cs="Arial"/>
                <w:sz w:val="24"/>
                <w:szCs w:val="24"/>
              </w:rPr>
            </w:pPr>
            <w:r w:rsidRPr="008A0CA6">
              <w:rPr>
                <w:rFonts w:ascii="Arial" w:hAnsi="Arial" w:cs="Arial"/>
                <w:b/>
                <w:bCs/>
                <w:sz w:val="24"/>
                <w:szCs w:val="24"/>
              </w:rPr>
              <w:t>(navesti sve)</w:t>
            </w:r>
            <w:r w:rsidRPr="008A0CA6">
              <w:rPr>
                <w:rFonts w:ascii="Arial" w:hAnsi="Arial" w:cs="Arial"/>
                <w:sz w:val="24"/>
                <w:szCs w:val="24"/>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85EBE" w14:textId="77777777" w:rsidR="008A0CA6" w:rsidRPr="008A0CA6" w:rsidRDefault="008A0CA6" w:rsidP="008A0CA6">
            <w:pPr>
              <w:rPr>
                <w:rFonts w:ascii="Arial" w:hAnsi="Arial" w:cs="Arial"/>
                <w:sz w:val="24"/>
                <w:szCs w:val="24"/>
              </w:rPr>
            </w:pPr>
            <w:r w:rsidRPr="008A0CA6">
              <w:rPr>
                <w:rFonts w:ascii="Arial" w:hAnsi="Arial" w:cs="Arial"/>
                <w:b/>
                <w:bCs/>
                <w:sz w:val="24"/>
                <w:szCs w:val="24"/>
              </w:rPr>
              <w:t>Vrsta izdanja</w:t>
            </w:r>
            <w:r w:rsidRPr="008A0CA6">
              <w:rPr>
                <w:rFonts w:ascii="Arial" w:hAnsi="Arial" w:cs="Arial"/>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67A452" w14:textId="77777777" w:rsidR="008A0CA6" w:rsidRPr="008A0CA6" w:rsidRDefault="008A0CA6" w:rsidP="008A0CA6">
            <w:pPr>
              <w:rPr>
                <w:rFonts w:ascii="Arial" w:hAnsi="Arial" w:cs="Arial"/>
                <w:sz w:val="24"/>
                <w:szCs w:val="24"/>
              </w:rPr>
            </w:pPr>
            <w:r w:rsidRPr="008A0CA6">
              <w:rPr>
                <w:rFonts w:ascii="Arial" w:hAnsi="Arial" w:cs="Arial"/>
                <w:b/>
                <w:bCs/>
                <w:sz w:val="24"/>
                <w:szCs w:val="24"/>
              </w:rPr>
              <w:t>Nakladnik</w:t>
            </w:r>
            <w:r w:rsidRPr="008A0CA6">
              <w:rPr>
                <w:rFonts w:ascii="Arial" w:hAnsi="Arial" w:cs="Arial"/>
                <w:sz w:val="24"/>
                <w:szCs w:val="24"/>
              </w:rPr>
              <w:t> </w:t>
            </w:r>
          </w:p>
        </w:tc>
      </w:tr>
      <w:tr w:rsidR="008A0CA6" w:rsidRPr="008A0CA6" w14:paraId="4B758F13" w14:textId="77777777" w:rsidTr="008A0CA6">
        <w:trPr>
          <w:trHeight w:val="300"/>
        </w:trPr>
        <w:tc>
          <w:tcPr>
            <w:tcW w:w="480" w:type="dxa"/>
            <w:vMerge w:val="restart"/>
            <w:tcBorders>
              <w:top w:val="single" w:sz="6" w:space="0" w:color="000000"/>
              <w:left w:val="single" w:sz="6" w:space="0" w:color="auto"/>
              <w:bottom w:val="single" w:sz="6" w:space="0" w:color="000000"/>
              <w:right w:val="single" w:sz="6" w:space="0" w:color="000000"/>
            </w:tcBorders>
            <w:vAlign w:val="center"/>
            <w:hideMark/>
          </w:tcPr>
          <w:p w14:paraId="51BB63D9"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2235" w:type="dxa"/>
            <w:vMerge w:val="restart"/>
            <w:tcBorders>
              <w:top w:val="single" w:sz="6" w:space="0" w:color="000000"/>
              <w:left w:val="nil"/>
              <w:bottom w:val="single" w:sz="6" w:space="0" w:color="000000"/>
              <w:right w:val="single" w:sz="6" w:space="0" w:color="000000"/>
            </w:tcBorders>
            <w:vAlign w:val="center"/>
            <w:hideMark/>
          </w:tcPr>
          <w:p w14:paraId="1CF25F6A"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HRVATSKI JEZIK</w:t>
            </w:r>
            <w:r w:rsidRPr="008A0CA6">
              <w:rPr>
                <w:rFonts w:ascii="Arial" w:hAnsi="Arial" w:cs="Arial"/>
                <w:sz w:val="24"/>
                <w:szCs w:val="24"/>
              </w:rPr>
              <w:t> </w:t>
            </w:r>
          </w:p>
        </w:tc>
        <w:tc>
          <w:tcPr>
            <w:tcW w:w="4530" w:type="dxa"/>
            <w:tcBorders>
              <w:top w:val="single" w:sz="6" w:space="0" w:color="000000"/>
              <w:left w:val="nil"/>
              <w:bottom w:val="single" w:sz="6" w:space="0" w:color="000000"/>
              <w:right w:val="single" w:sz="6" w:space="0" w:color="000000"/>
            </w:tcBorders>
            <w:vAlign w:val="center"/>
            <w:hideMark/>
          </w:tcPr>
          <w:p w14:paraId="19432859"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Pčelica 1, radna bilježnica za hrvatski jezik u prvom razredu osnovne škole, 1. dio</w:t>
            </w:r>
            <w:r w:rsidRPr="008A0CA6">
              <w:rPr>
                <w:rFonts w:ascii="Arial" w:hAnsi="Arial" w:cs="Arial"/>
                <w:sz w:val="24"/>
                <w:szCs w:val="24"/>
              </w:rPr>
              <w:t> </w:t>
            </w:r>
          </w:p>
        </w:tc>
        <w:tc>
          <w:tcPr>
            <w:tcW w:w="3105" w:type="dxa"/>
            <w:tcBorders>
              <w:top w:val="single" w:sz="6" w:space="0" w:color="000000"/>
              <w:left w:val="nil"/>
              <w:bottom w:val="single" w:sz="6" w:space="0" w:color="000000"/>
              <w:right w:val="single" w:sz="6" w:space="0" w:color="000000"/>
            </w:tcBorders>
            <w:vAlign w:val="center"/>
            <w:hideMark/>
          </w:tcPr>
          <w:p w14:paraId="406F92B5"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Sonja Ivić, Marija Krmpotić</w:t>
            </w:r>
            <w:r w:rsidRPr="008A0CA6">
              <w:rPr>
                <w:rFonts w:ascii="Arial" w:hAnsi="Arial" w:cs="Arial"/>
                <w:sz w:val="24"/>
                <w:szCs w:val="24"/>
              </w:rPr>
              <w:t> </w:t>
            </w:r>
          </w:p>
        </w:tc>
        <w:tc>
          <w:tcPr>
            <w:tcW w:w="1635" w:type="dxa"/>
            <w:tcBorders>
              <w:top w:val="single" w:sz="6" w:space="0" w:color="000000"/>
              <w:left w:val="nil"/>
              <w:bottom w:val="single" w:sz="6" w:space="0" w:color="000000"/>
              <w:right w:val="single" w:sz="6" w:space="0" w:color="000000"/>
            </w:tcBorders>
            <w:vAlign w:val="center"/>
            <w:hideMark/>
          </w:tcPr>
          <w:p w14:paraId="135C0252"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radna bilježnica</w:t>
            </w:r>
            <w:r w:rsidRPr="008A0CA6">
              <w:rPr>
                <w:rFonts w:ascii="Arial" w:hAnsi="Arial" w:cs="Arial"/>
                <w:sz w:val="24"/>
                <w:szCs w:val="24"/>
              </w:rPr>
              <w:t> </w:t>
            </w:r>
          </w:p>
        </w:tc>
        <w:tc>
          <w:tcPr>
            <w:tcW w:w="2265" w:type="dxa"/>
            <w:tcBorders>
              <w:top w:val="single" w:sz="6" w:space="0" w:color="000000"/>
              <w:left w:val="nil"/>
              <w:bottom w:val="single" w:sz="6" w:space="0" w:color="000000"/>
              <w:right w:val="single" w:sz="6" w:space="0" w:color="000000"/>
            </w:tcBorders>
            <w:vAlign w:val="center"/>
            <w:hideMark/>
          </w:tcPr>
          <w:p w14:paraId="4BD1D217"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Školska knjiga d. d.</w:t>
            </w:r>
            <w:r w:rsidRPr="008A0CA6">
              <w:rPr>
                <w:rFonts w:ascii="Arial" w:hAnsi="Arial" w:cs="Arial"/>
                <w:sz w:val="24"/>
                <w:szCs w:val="24"/>
              </w:rPr>
              <w:t> </w:t>
            </w:r>
          </w:p>
        </w:tc>
      </w:tr>
      <w:tr w:rsidR="008A0CA6" w:rsidRPr="008A0CA6" w14:paraId="5FD06CFC" w14:textId="77777777" w:rsidTr="008A0CA6">
        <w:trPr>
          <w:trHeight w:val="300"/>
        </w:trPr>
        <w:tc>
          <w:tcPr>
            <w:tcW w:w="0" w:type="auto"/>
            <w:vMerge/>
            <w:tcBorders>
              <w:top w:val="single" w:sz="6" w:space="0" w:color="000000"/>
              <w:left w:val="single" w:sz="6" w:space="0" w:color="auto"/>
              <w:bottom w:val="single" w:sz="6" w:space="0" w:color="000000"/>
              <w:right w:val="single" w:sz="6" w:space="0" w:color="000000"/>
            </w:tcBorders>
            <w:vAlign w:val="center"/>
            <w:hideMark/>
          </w:tcPr>
          <w:p w14:paraId="77FEBA1E" w14:textId="77777777" w:rsidR="008A0CA6" w:rsidRPr="008A0CA6" w:rsidRDefault="008A0CA6" w:rsidP="008A0CA6">
            <w:pPr>
              <w:rPr>
                <w:rFonts w:ascii="Arial" w:hAnsi="Arial" w:cs="Arial"/>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14:paraId="02371886" w14:textId="77777777" w:rsidR="008A0CA6" w:rsidRPr="008A0CA6" w:rsidRDefault="008A0CA6" w:rsidP="008A0CA6">
            <w:pPr>
              <w:rPr>
                <w:rFonts w:ascii="Arial" w:hAnsi="Arial" w:cs="Arial"/>
                <w:sz w:val="24"/>
                <w:szCs w:val="24"/>
              </w:rPr>
            </w:pPr>
          </w:p>
        </w:tc>
        <w:tc>
          <w:tcPr>
            <w:tcW w:w="4530" w:type="dxa"/>
            <w:tcBorders>
              <w:top w:val="single" w:sz="6" w:space="0" w:color="000000"/>
              <w:left w:val="nil"/>
              <w:bottom w:val="single" w:sz="6" w:space="0" w:color="000000"/>
              <w:right w:val="single" w:sz="6" w:space="0" w:color="000000"/>
            </w:tcBorders>
            <w:vAlign w:val="center"/>
            <w:hideMark/>
          </w:tcPr>
          <w:p w14:paraId="16B47777" w14:textId="77777777" w:rsidR="008A0CA6" w:rsidRPr="008A0CA6" w:rsidRDefault="008A0CA6" w:rsidP="008A0CA6">
            <w:pPr>
              <w:rPr>
                <w:rFonts w:ascii="Arial" w:hAnsi="Arial" w:cs="Arial"/>
                <w:sz w:val="24"/>
                <w:szCs w:val="24"/>
              </w:rPr>
            </w:pPr>
            <w:r w:rsidRPr="008A0CA6">
              <w:rPr>
                <w:rFonts w:ascii="Arial" w:hAnsi="Arial" w:cs="Arial"/>
                <w:sz w:val="24"/>
                <w:szCs w:val="24"/>
              </w:rPr>
              <w:t>Pčelica 1, radna bilježnica za hrvatski jezik u prvom razredu osnovne škole, 2. dio </w:t>
            </w:r>
          </w:p>
        </w:tc>
        <w:tc>
          <w:tcPr>
            <w:tcW w:w="3105" w:type="dxa"/>
            <w:tcBorders>
              <w:top w:val="single" w:sz="6" w:space="0" w:color="000000"/>
              <w:left w:val="nil"/>
              <w:bottom w:val="single" w:sz="6" w:space="0" w:color="000000"/>
              <w:right w:val="single" w:sz="6" w:space="0" w:color="000000"/>
            </w:tcBorders>
            <w:vAlign w:val="center"/>
            <w:hideMark/>
          </w:tcPr>
          <w:p w14:paraId="2457DF36"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Sonja Ivić, Marija Krmpotić</w:t>
            </w:r>
            <w:r w:rsidRPr="008A0CA6">
              <w:rPr>
                <w:rFonts w:ascii="Arial" w:hAnsi="Arial" w:cs="Arial"/>
                <w:sz w:val="24"/>
                <w:szCs w:val="24"/>
              </w:rPr>
              <w:t> </w:t>
            </w:r>
          </w:p>
        </w:tc>
        <w:tc>
          <w:tcPr>
            <w:tcW w:w="1635" w:type="dxa"/>
            <w:tcBorders>
              <w:top w:val="single" w:sz="6" w:space="0" w:color="000000"/>
              <w:left w:val="nil"/>
              <w:bottom w:val="single" w:sz="6" w:space="0" w:color="000000"/>
              <w:right w:val="single" w:sz="6" w:space="0" w:color="000000"/>
            </w:tcBorders>
            <w:vAlign w:val="center"/>
            <w:hideMark/>
          </w:tcPr>
          <w:p w14:paraId="5A1ACFF7"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radna bilježnica</w:t>
            </w:r>
            <w:r w:rsidRPr="008A0CA6">
              <w:rPr>
                <w:rFonts w:ascii="Arial" w:hAnsi="Arial" w:cs="Arial"/>
                <w:sz w:val="24"/>
                <w:szCs w:val="24"/>
              </w:rPr>
              <w:t> </w:t>
            </w:r>
          </w:p>
        </w:tc>
        <w:tc>
          <w:tcPr>
            <w:tcW w:w="2265" w:type="dxa"/>
            <w:tcBorders>
              <w:top w:val="single" w:sz="6" w:space="0" w:color="000000"/>
              <w:left w:val="nil"/>
              <w:bottom w:val="single" w:sz="6" w:space="0" w:color="000000"/>
              <w:right w:val="single" w:sz="6" w:space="0" w:color="000000"/>
            </w:tcBorders>
            <w:vAlign w:val="center"/>
            <w:hideMark/>
          </w:tcPr>
          <w:p w14:paraId="51A91D28"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Školska knjiga d. d.</w:t>
            </w:r>
            <w:r w:rsidRPr="008A0CA6">
              <w:rPr>
                <w:rFonts w:ascii="Arial" w:hAnsi="Arial" w:cs="Arial"/>
                <w:sz w:val="24"/>
                <w:szCs w:val="24"/>
              </w:rPr>
              <w:t> </w:t>
            </w:r>
          </w:p>
        </w:tc>
      </w:tr>
      <w:tr w:rsidR="008A0CA6" w:rsidRPr="008A0CA6" w14:paraId="5D150E26" w14:textId="77777777" w:rsidTr="008A0CA6">
        <w:trPr>
          <w:trHeight w:val="300"/>
        </w:trPr>
        <w:tc>
          <w:tcPr>
            <w:tcW w:w="480" w:type="dxa"/>
            <w:tcBorders>
              <w:top w:val="single" w:sz="6" w:space="0" w:color="000000"/>
              <w:left w:val="single" w:sz="6" w:space="0" w:color="auto"/>
              <w:bottom w:val="single" w:sz="6" w:space="0" w:color="000000"/>
              <w:right w:val="single" w:sz="6" w:space="0" w:color="000000"/>
            </w:tcBorders>
            <w:vAlign w:val="center"/>
            <w:hideMark/>
          </w:tcPr>
          <w:p w14:paraId="59F1D723"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2235" w:type="dxa"/>
            <w:tcBorders>
              <w:top w:val="single" w:sz="6" w:space="0" w:color="000000"/>
              <w:left w:val="nil"/>
              <w:bottom w:val="single" w:sz="6" w:space="0" w:color="000000"/>
              <w:right w:val="single" w:sz="6" w:space="0" w:color="000000"/>
            </w:tcBorders>
            <w:vAlign w:val="center"/>
            <w:hideMark/>
          </w:tcPr>
          <w:p w14:paraId="2DD74085" w14:textId="77777777" w:rsidR="008A0CA6" w:rsidRPr="008A0CA6" w:rsidRDefault="008A0CA6" w:rsidP="008A0CA6">
            <w:pPr>
              <w:rPr>
                <w:rFonts w:ascii="Arial" w:hAnsi="Arial" w:cs="Arial"/>
                <w:sz w:val="24"/>
                <w:szCs w:val="24"/>
              </w:rPr>
            </w:pPr>
            <w:r w:rsidRPr="008A0CA6">
              <w:rPr>
                <w:rFonts w:ascii="Arial" w:hAnsi="Arial" w:cs="Arial"/>
                <w:sz w:val="24"/>
                <w:szCs w:val="24"/>
              </w:rPr>
              <w:t>HRVATSKI JEZIK  </w:t>
            </w:r>
          </w:p>
        </w:tc>
        <w:tc>
          <w:tcPr>
            <w:tcW w:w="4530" w:type="dxa"/>
            <w:tcBorders>
              <w:top w:val="single" w:sz="6" w:space="0" w:color="000000"/>
              <w:left w:val="single" w:sz="6" w:space="0" w:color="000000"/>
              <w:bottom w:val="single" w:sz="6" w:space="0" w:color="000000"/>
              <w:right w:val="single" w:sz="6" w:space="0" w:color="000000"/>
            </w:tcBorders>
            <w:vAlign w:val="center"/>
            <w:hideMark/>
          </w:tcPr>
          <w:p w14:paraId="35D2E9E3" w14:textId="77777777" w:rsidR="008A0CA6" w:rsidRPr="008A0CA6" w:rsidRDefault="008A0CA6" w:rsidP="008A0CA6">
            <w:pPr>
              <w:rPr>
                <w:rFonts w:ascii="Arial" w:hAnsi="Arial" w:cs="Arial"/>
                <w:sz w:val="24"/>
                <w:szCs w:val="24"/>
              </w:rPr>
            </w:pPr>
            <w:r w:rsidRPr="008A0CA6">
              <w:rPr>
                <w:rFonts w:ascii="Arial" w:hAnsi="Arial" w:cs="Arial"/>
                <w:sz w:val="24"/>
                <w:szCs w:val="24"/>
              </w:rPr>
              <w:t>Pčelica 1, radna bilježnica za hrvatski jezik u prvom razredu osnovne škole, 2. dio </w:t>
            </w:r>
          </w:p>
        </w:tc>
        <w:tc>
          <w:tcPr>
            <w:tcW w:w="3105" w:type="dxa"/>
            <w:tcBorders>
              <w:top w:val="single" w:sz="6" w:space="0" w:color="000000"/>
              <w:left w:val="nil"/>
              <w:bottom w:val="single" w:sz="6" w:space="0" w:color="000000"/>
              <w:right w:val="single" w:sz="6" w:space="0" w:color="000000"/>
            </w:tcBorders>
            <w:vAlign w:val="center"/>
            <w:hideMark/>
          </w:tcPr>
          <w:p w14:paraId="77636C73"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Sonja Ivić, Marija Krmpotić</w:t>
            </w:r>
            <w:r w:rsidRPr="008A0CA6">
              <w:rPr>
                <w:rFonts w:ascii="Arial" w:hAnsi="Arial" w:cs="Arial"/>
                <w:sz w:val="24"/>
                <w:szCs w:val="24"/>
              </w:rPr>
              <w:t> </w:t>
            </w:r>
          </w:p>
        </w:tc>
        <w:tc>
          <w:tcPr>
            <w:tcW w:w="1635" w:type="dxa"/>
            <w:tcBorders>
              <w:top w:val="single" w:sz="6" w:space="0" w:color="000000"/>
              <w:left w:val="nil"/>
              <w:bottom w:val="single" w:sz="6" w:space="0" w:color="000000"/>
              <w:right w:val="single" w:sz="6" w:space="0" w:color="000000"/>
            </w:tcBorders>
            <w:vAlign w:val="center"/>
            <w:hideMark/>
          </w:tcPr>
          <w:p w14:paraId="3C446074"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radna bilježnica</w:t>
            </w:r>
            <w:r w:rsidRPr="008A0CA6">
              <w:rPr>
                <w:rFonts w:ascii="Arial" w:hAnsi="Arial" w:cs="Arial"/>
                <w:sz w:val="24"/>
                <w:szCs w:val="24"/>
              </w:rPr>
              <w:t> </w:t>
            </w:r>
          </w:p>
        </w:tc>
        <w:tc>
          <w:tcPr>
            <w:tcW w:w="2265" w:type="dxa"/>
            <w:tcBorders>
              <w:top w:val="single" w:sz="6" w:space="0" w:color="000000"/>
              <w:left w:val="nil"/>
              <w:bottom w:val="single" w:sz="6" w:space="0" w:color="000000"/>
              <w:right w:val="single" w:sz="6" w:space="0" w:color="000000"/>
            </w:tcBorders>
            <w:vAlign w:val="center"/>
            <w:hideMark/>
          </w:tcPr>
          <w:p w14:paraId="2635128A"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Školska knjiga d. d.</w:t>
            </w:r>
            <w:r w:rsidRPr="008A0CA6">
              <w:rPr>
                <w:rFonts w:ascii="Arial" w:hAnsi="Arial" w:cs="Arial"/>
                <w:sz w:val="24"/>
                <w:szCs w:val="24"/>
              </w:rPr>
              <w:t> </w:t>
            </w:r>
          </w:p>
        </w:tc>
      </w:tr>
      <w:tr w:rsidR="008A0CA6" w:rsidRPr="008A0CA6" w14:paraId="66970AC0" w14:textId="77777777" w:rsidTr="008A0CA6">
        <w:trPr>
          <w:trHeight w:val="300"/>
        </w:trPr>
        <w:tc>
          <w:tcPr>
            <w:tcW w:w="480" w:type="dxa"/>
            <w:tcBorders>
              <w:top w:val="single" w:sz="6" w:space="0" w:color="000000"/>
              <w:left w:val="single" w:sz="6" w:space="0" w:color="auto"/>
              <w:bottom w:val="single" w:sz="6" w:space="0" w:color="000000"/>
              <w:right w:val="single" w:sz="6" w:space="0" w:color="000000"/>
            </w:tcBorders>
            <w:vAlign w:val="center"/>
            <w:hideMark/>
          </w:tcPr>
          <w:p w14:paraId="0BCCB5BA"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2235" w:type="dxa"/>
            <w:tcBorders>
              <w:top w:val="single" w:sz="6" w:space="0" w:color="000000"/>
              <w:left w:val="nil"/>
              <w:bottom w:val="single" w:sz="6" w:space="0" w:color="000000"/>
              <w:right w:val="single" w:sz="6" w:space="0" w:color="000000"/>
            </w:tcBorders>
            <w:vAlign w:val="center"/>
            <w:hideMark/>
          </w:tcPr>
          <w:p w14:paraId="476465F4"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MATEMATIKA</w:t>
            </w:r>
            <w:r w:rsidRPr="008A0CA6">
              <w:rPr>
                <w:rFonts w:ascii="Arial" w:hAnsi="Arial" w:cs="Arial"/>
                <w:sz w:val="24"/>
                <w:szCs w:val="24"/>
              </w:rPr>
              <w:t> </w:t>
            </w:r>
          </w:p>
        </w:tc>
        <w:tc>
          <w:tcPr>
            <w:tcW w:w="4530" w:type="dxa"/>
            <w:tcBorders>
              <w:top w:val="single" w:sz="6" w:space="0" w:color="000000"/>
              <w:left w:val="nil"/>
              <w:bottom w:val="single" w:sz="6" w:space="0" w:color="000000"/>
              <w:right w:val="single" w:sz="6" w:space="0" w:color="000000"/>
            </w:tcBorders>
            <w:vAlign w:val="center"/>
            <w:hideMark/>
          </w:tcPr>
          <w:p w14:paraId="71A8231F"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Moj sretni broj 1, zbirka zadatka za matematiku u prvom razredu osnovne škole</w:t>
            </w:r>
            <w:r w:rsidRPr="008A0CA6">
              <w:rPr>
                <w:rFonts w:ascii="Arial" w:hAnsi="Arial" w:cs="Arial"/>
                <w:sz w:val="24"/>
                <w:szCs w:val="24"/>
              </w:rPr>
              <w:t> </w:t>
            </w:r>
          </w:p>
        </w:tc>
        <w:tc>
          <w:tcPr>
            <w:tcW w:w="3105" w:type="dxa"/>
            <w:tcBorders>
              <w:top w:val="single" w:sz="6" w:space="0" w:color="000000"/>
              <w:left w:val="nil"/>
              <w:bottom w:val="single" w:sz="6" w:space="0" w:color="000000"/>
              <w:right w:val="single" w:sz="6" w:space="0" w:color="000000"/>
            </w:tcBorders>
            <w:vAlign w:val="center"/>
            <w:hideMark/>
          </w:tcPr>
          <w:p w14:paraId="5A58422A"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Dubravka </w:t>
            </w:r>
            <w:proofErr w:type="spellStart"/>
            <w:r w:rsidRPr="008A0CA6">
              <w:rPr>
                <w:rFonts w:ascii="Arial" w:hAnsi="Arial" w:cs="Arial"/>
                <w:sz w:val="24"/>
                <w:szCs w:val="24"/>
                <w:lang w:val="hr-BA"/>
              </w:rPr>
              <w:t>Miklec</w:t>
            </w:r>
            <w:proofErr w:type="spellEnd"/>
            <w:r w:rsidRPr="008A0CA6">
              <w:rPr>
                <w:rFonts w:ascii="Arial" w:hAnsi="Arial" w:cs="Arial"/>
                <w:sz w:val="24"/>
                <w:szCs w:val="24"/>
                <w:lang w:val="hr-BA"/>
              </w:rPr>
              <w:t>, Sanja Jakovljević Rogić, </w:t>
            </w:r>
            <w:proofErr w:type="spellStart"/>
            <w:r w:rsidRPr="008A0CA6">
              <w:rPr>
                <w:rFonts w:ascii="Arial" w:hAnsi="Arial" w:cs="Arial"/>
                <w:sz w:val="24"/>
                <w:szCs w:val="24"/>
                <w:lang w:val="hr-BA"/>
              </w:rPr>
              <w:t>Graciella</w:t>
            </w:r>
            <w:proofErr w:type="spellEnd"/>
            <w:r w:rsidRPr="008A0CA6">
              <w:rPr>
                <w:rFonts w:ascii="Arial" w:hAnsi="Arial" w:cs="Arial"/>
                <w:sz w:val="24"/>
                <w:szCs w:val="24"/>
                <w:lang w:val="hr-BA"/>
              </w:rPr>
              <w:t> </w:t>
            </w:r>
            <w:proofErr w:type="spellStart"/>
            <w:r w:rsidRPr="008A0CA6">
              <w:rPr>
                <w:rFonts w:ascii="Arial" w:hAnsi="Arial" w:cs="Arial"/>
                <w:sz w:val="24"/>
                <w:szCs w:val="24"/>
                <w:lang w:val="hr-BA"/>
              </w:rPr>
              <w:t>Prtajin</w:t>
            </w:r>
            <w:proofErr w:type="spellEnd"/>
            <w:r w:rsidRPr="008A0CA6">
              <w:rPr>
                <w:rFonts w:ascii="Arial" w:hAnsi="Arial" w:cs="Arial"/>
                <w:sz w:val="24"/>
                <w:szCs w:val="24"/>
              </w:rPr>
              <w:t> </w:t>
            </w:r>
          </w:p>
        </w:tc>
        <w:tc>
          <w:tcPr>
            <w:tcW w:w="1635" w:type="dxa"/>
            <w:tcBorders>
              <w:top w:val="single" w:sz="6" w:space="0" w:color="000000"/>
              <w:left w:val="nil"/>
              <w:bottom w:val="single" w:sz="6" w:space="0" w:color="000000"/>
              <w:right w:val="single" w:sz="6" w:space="0" w:color="000000"/>
            </w:tcBorders>
            <w:vAlign w:val="center"/>
            <w:hideMark/>
          </w:tcPr>
          <w:p w14:paraId="06EF204D"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zbirka zadataka</w:t>
            </w:r>
            <w:r w:rsidRPr="008A0CA6">
              <w:rPr>
                <w:rFonts w:ascii="Arial" w:hAnsi="Arial" w:cs="Arial"/>
                <w:sz w:val="24"/>
                <w:szCs w:val="24"/>
              </w:rPr>
              <w:t> </w:t>
            </w:r>
          </w:p>
        </w:tc>
        <w:tc>
          <w:tcPr>
            <w:tcW w:w="2265" w:type="dxa"/>
            <w:tcBorders>
              <w:top w:val="single" w:sz="6" w:space="0" w:color="000000"/>
              <w:left w:val="nil"/>
              <w:bottom w:val="single" w:sz="6" w:space="0" w:color="000000"/>
              <w:right w:val="single" w:sz="6" w:space="0" w:color="000000"/>
            </w:tcBorders>
            <w:vAlign w:val="center"/>
            <w:hideMark/>
          </w:tcPr>
          <w:p w14:paraId="1EB6D1B0"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Školska knjiga d. d.</w:t>
            </w:r>
            <w:r w:rsidRPr="008A0CA6">
              <w:rPr>
                <w:rFonts w:ascii="Arial" w:hAnsi="Arial" w:cs="Arial"/>
                <w:sz w:val="24"/>
                <w:szCs w:val="24"/>
              </w:rPr>
              <w:t> </w:t>
            </w:r>
          </w:p>
        </w:tc>
      </w:tr>
      <w:tr w:rsidR="008A0CA6" w:rsidRPr="008A0CA6" w14:paraId="02E72392" w14:textId="77777777" w:rsidTr="008A0CA6">
        <w:trPr>
          <w:trHeight w:val="300"/>
        </w:trPr>
        <w:tc>
          <w:tcPr>
            <w:tcW w:w="480" w:type="dxa"/>
            <w:tcBorders>
              <w:top w:val="single" w:sz="6" w:space="0" w:color="000000"/>
              <w:left w:val="single" w:sz="6" w:space="0" w:color="auto"/>
              <w:bottom w:val="single" w:sz="6" w:space="0" w:color="000000"/>
              <w:right w:val="single" w:sz="6" w:space="0" w:color="000000"/>
            </w:tcBorders>
            <w:vAlign w:val="center"/>
            <w:hideMark/>
          </w:tcPr>
          <w:p w14:paraId="4B846255"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2235" w:type="dxa"/>
            <w:tcBorders>
              <w:top w:val="single" w:sz="6" w:space="0" w:color="000000"/>
              <w:left w:val="nil"/>
              <w:bottom w:val="single" w:sz="6" w:space="0" w:color="000000"/>
              <w:right w:val="single" w:sz="6" w:space="0" w:color="000000"/>
            </w:tcBorders>
            <w:vAlign w:val="center"/>
            <w:hideMark/>
          </w:tcPr>
          <w:p w14:paraId="30BD3703" w14:textId="77777777" w:rsidR="008A0CA6" w:rsidRPr="008A0CA6" w:rsidRDefault="008A0CA6" w:rsidP="008A0CA6">
            <w:pPr>
              <w:rPr>
                <w:rFonts w:ascii="Arial" w:hAnsi="Arial" w:cs="Arial"/>
                <w:sz w:val="24"/>
                <w:szCs w:val="24"/>
              </w:rPr>
            </w:pPr>
            <w:r w:rsidRPr="008A0CA6">
              <w:rPr>
                <w:rFonts w:ascii="Arial" w:hAnsi="Arial" w:cs="Arial"/>
                <w:sz w:val="24"/>
                <w:szCs w:val="24"/>
              </w:rPr>
              <w:t>MATEMATIKA </w:t>
            </w:r>
          </w:p>
        </w:tc>
        <w:tc>
          <w:tcPr>
            <w:tcW w:w="4530" w:type="dxa"/>
            <w:tcBorders>
              <w:top w:val="single" w:sz="6" w:space="0" w:color="000000"/>
              <w:left w:val="nil"/>
              <w:bottom w:val="single" w:sz="6" w:space="0" w:color="000000"/>
              <w:right w:val="single" w:sz="6" w:space="0" w:color="000000"/>
            </w:tcBorders>
            <w:vAlign w:val="center"/>
            <w:hideMark/>
          </w:tcPr>
          <w:p w14:paraId="65F449A6" w14:textId="77777777" w:rsidR="008A0CA6" w:rsidRPr="008A0CA6" w:rsidRDefault="008A0CA6" w:rsidP="008A0CA6">
            <w:pPr>
              <w:rPr>
                <w:rFonts w:ascii="Arial" w:hAnsi="Arial" w:cs="Arial"/>
                <w:sz w:val="24"/>
                <w:szCs w:val="24"/>
              </w:rPr>
            </w:pPr>
            <w:r w:rsidRPr="008A0CA6">
              <w:rPr>
                <w:rFonts w:ascii="Arial" w:hAnsi="Arial" w:cs="Arial"/>
                <w:sz w:val="24"/>
                <w:szCs w:val="24"/>
              </w:rPr>
              <w:t>Moj sretni broj 1, radna bilježnica za matematiku u prvom razredu osnovne škole </w:t>
            </w:r>
          </w:p>
        </w:tc>
        <w:tc>
          <w:tcPr>
            <w:tcW w:w="3105" w:type="dxa"/>
            <w:tcBorders>
              <w:top w:val="single" w:sz="6" w:space="0" w:color="000000"/>
              <w:left w:val="nil"/>
              <w:bottom w:val="single" w:sz="6" w:space="0" w:color="000000"/>
              <w:right w:val="single" w:sz="6" w:space="0" w:color="000000"/>
            </w:tcBorders>
            <w:vAlign w:val="center"/>
            <w:hideMark/>
          </w:tcPr>
          <w:p w14:paraId="67BA6428"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Dubravka </w:t>
            </w:r>
            <w:proofErr w:type="spellStart"/>
            <w:r w:rsidRPr="008A0CA6">
              <w:rPr>
                <w:rFonts w:ascii="Arial" w:hAnsi="Arial" w:cs="Arial"/>
                <w:sz w:val="24"/>
                <w:szCs w:val="24"/>
                <w:lang w:val="hr-BA"/>
              </w:rPr>
              <w:t>Miklec</w:t>
            </w:r>
            <w:proofErr w:type="spellEnd"/>
            <w:r w:rsidRPr="008A0CA6">
              <w:rPr>
                <w:rFonts w:ascii="Arial" w:hAnsi="Arial" w:cs="Arial"/>
                <w:sz w:val="24"/>
                <w:szCs w:val="24"/>
                <w:lang w:val="hr-BA"/>
              </w:rPr>
              <w:t>, Sanja Jakovljević Rogić, </w:t>
            </w:r>
            <w:proofErr w:type="spellStart"/>
            <w:r w:rsidRPr="008A0CA6">
              <w:rPr>
                <w:rFonts w:ascii="Arial" w:hAnsi="Arial" w:cs="Arial"/>
                <w:sz w:val="24"/>
                <w:szCs w:val="24"/>
                <w:lang w:val="hr-BA"/>
              </w:rPr>
              <w:t>Graciella</w:t>
            </w:r>
            <w:proofErr w:type="spellEnd"/>
            <w:r w:rsidRPr="008A0CA6">
              <w:rPr>
                <w:rFonts w:ascii="Arial" w:hAnsi="Arial" w:cs="Arial"/>
                <w:sz w:val="24"/>
                <w:szCs w:val="24"/>
                <w:lang w:val="hr-BA"/>
              </w:rPr>
              <w:t> </w:t>
            </w:r>
            <w:proofErr w:type="spellStart"/>
            <w:r w:rsidRPr="008A0CA6">
              <w:rPr>
                <w:rFonts w:ascii="Arial" w:hAnsi="Arial" w:cs="Arial"/>
                <w:sz w:val="24"/>
                <w:szCs w:val="24"/>
                <w:lang w:val="hr-BA"/>
              </w:rPr>
              <w:t>Prtajin</w:t>
            </w:r>
            <w:proofErr w:type="spellEnd"/>
            <w:r w:rsidRPr="008A0CA6">
              <w:rPr>
                <w:rFonts w:ascii="Arial" w:hAnsi="Arial" w:cs="Arial"/>
                <w:sz w:val="24"/>
                <w:szCs w:val="24"/>
              </w:rPr>
              <w:t> </w:t>
            </w:r>
          </w:p>
        </w:tc>
        <w:tc>
          <w:tcPr>
            <w:tcW w:w="1635" w:type="dxa"/>
            <w:tcBorders>
              <w:top w:val="single" w:sz="6" w:space="0" w:color="000000"/>
              <w:left w:val="nil"/>
              <w:bottom w:val="single" w:sz="6" w:space="0" w:color="000000"/>
              <w:right w:val="single" w:sz="6" w:space="0" w:color="000000"/>
            </w:tcBorders>
            <w:vAlign w:val="center"/>
            <w:hideMark/>
          </w:tcPr>
          <w:p w14:paraId="74A14039"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radna bilježnica</w:t>
            </w:r>
            <w:r w:rsidRPr="008A0CA6">
              <w:rPr>
                <w:rFonts w:ascii="Arial" w:hAnsi="Arial" w:cs="Arial"/>
                <w:sz w:val="24"/>
                <w:szCs w:val="24"/>
              </w:rPr>
              <w:t> </w:t>
            </w:r>
          </w:p>
        </w:tc>
        <w:tc>
          <w:tcPr>
            <w:tcW w:w="2265" w:type="dxa"/>
            <w:tcBorders>
              <w:top w:val="single" w:sz="6" w:space="0" w:color="000000"/>
              <w:left w:val="nil"/>
              <w:bottom w:val="single" w:sz="6" w:space="0" w:color="000000"/>
              <w:right w:val="single" w:sz="6" w:space="0" w:color="000000"/>
            </w:tcBorders>
            <w:vAlign w:val="center"/>
            <w:hideMark/>
          </w:tcPr>
          <w:p w14:paraId="6929C7E9"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Školska knjiga d. d.</w:t>
            </w:r>
            <w:r w:rsidRPr="008A0CA6">
              <w:rPr>
                <w:rFonts w:ascii="Arial" w:hAnsi="Arial" w:cs="Arial"/>
                <w:sz w:val="24"/>
                <w:szCs w:val="24"/>
              </w:rPr>
              <w:t> </w:t>
            </w:r>
          </w:p>
        </w:tc>
      </w:tr>
      <w:tr w:rsidR="008A0CA6" w:rsidRPr="008A0CA6" w14:paraId="6283D808" w14:textId="77777777" w:rsidTr="008A0CA6">
        <w:trPr>
          <w:trHeight w:val="300"/>
        </w:trPr>
        <w:tc>
          <w:tcPr>
            <w:tcW w:w="480" w:type="dxa"/>
            <w:tcBorders>
              <w:top w:val="single" w:sz="6" w:space="0" w:color="000000"/>
              <w:left w:val="single" w:sz="6" w:space="0" w:color="auto"/>
              <w:bottom w:val="single" w:sz="6" w:space="0" w:color="000000"/>
              <w:right w:val="single" w:sz="6" w:space="0" w:color="000000"/>
            </w:tcBorders>
            <w:vAlign w:val="center"/>
            <w:hideMark/>
          </w:tcPr>
          <w:p w14:paraId="784C370E" w14:textId="77777777" w:rsidR="008A0CA6" w:rsidRPr="008A0CA6" w:rsidRDefault="008A0CA6" w:rsidP="008A0CA6">
            <w:pPr>
              <w:rPr>
                <w:rFonts w:ascii="Arial" w:hAnsi="Arial" w:cs="Arial"/>
                <w:sz w:val="24"/>
                <w:szCs w:val="24"/>
              </w:rPr>
            </w:pPr>
            <w:r w:rsidRPr="008A0CA6">
              <w:rPr>
                <w:rFonts w:ascii="Arial" w:hAnsi="Arial" w:cs="Arial"/>
                <w:sz w:val="24"/>
                <w:szCs w:val="24"/>
              </w:rPr>
              <w:lastRenderedPageBreak/>
              <w:t> </w:t>
            </w:r>
          </w:p>
        </w:tc>
        <w:tc>
          <w:tcPr>
            <w:tcW w:w="2235" w:type="dxa"/>
            <w:tcBorders>
              <w:top w:val="single" w:sz="6" w:space="0" w:color="000000"/>
              <w:left w:val="nil"/>
              <w:bottom w:val="single" w:sz="6" w:space="0" w:color="000000"/>
              <w:right w:val="single" w:sz="6" w:space="0" w:color="000000"/>
            </w:tcBorders>
            <w:vAlign w:val="center"/>
            <w:hideMark/>
          </w:tcPr>
          <w:p w14:paraId="1EE91BF0" w14:textId="77777777" w:rsidR="008A0CA6" w:rsidRPr="008A0CA6" w:rsidRDefault="008A0CA6" w:rsidP="008A0CA6">
            <w:pPr>
              <w:rPr>
                <w:rFonts w:ascii="Arial" w:hAnsi="Arial" w:cs="Arial"/>
                <w:sz w:val="24"/>
                <w:szCs w:val="24"/>
              </w:rPr>
            </w:pPr>
            <w:r w:rsidRPr="008A0CA6">
              <w:rPr>
                <w:rFonts w:ascii="Arial" w:hAnsi="Arial" w:cs="Arial"/>
                <w:sz w:val="24"/>
                <w:szCs w:val="24"/>
              </w:rPr>
              <w:t>PRIRODA I DRUŠTVO </w:t>
            </w:r>
          </w:p>
        </w:tc>
        <w:tc>
          <w:tcPr>
            <w:tcW w:w="4530" w:type="dxa"/>
            <w:tcBorders>
              <w:top w:val="single" w:sz="6" w:space="0" w:color="000000"/>
              <w:left w:val="nil"/>
              <w:bottom w:val="single" w:sz="6" w:space="0" w:color="000000"/>
              <w:right w:val="single" w:sz="6" w:space="0" w:color="000000"/>
            </w:tcBorders>
            <w:vAlign w:val="center"/>
            <w:hideMark/>
          </w:tcPr>
          <w:p w14:paraId="6FE1765D" w14:textId="77777777" w:rsidR="008A0CA6" w:rsidRPr="008A0CA6" w:rsidRDefault="008A0CA6" w:rsidP="008A0CA6">
            <w:pPr>
              <w:rPr>
                <w:rFonts w:ascii="Arial" w:hAnsi="Arial" w:cs="Arial"/>
                <w:sz w:val="24"/>
                <w:szCs w:val="24"/>
              </w:rPr>
            </w:pPr>
            <w:r w:rsidRPr="008A0CA6">
              <w:rPr>
                <w:rFonts w:ascii="Arial" w:hAnsi="Arial" w:cs="Arial"/>
                <w:sz w:val="24"/>
                <w:szCs w:val="24"/>
              </w:rPr>
              <w:t>Istražujemo naš svijet 1, radna bilježnica za prirodu i društvo u prvom razredu osnovne škole </w:t>
            </w:r>
          </w:p>
        </w:tc>
        <w:tc>
          <w:tcPr>
            <w:tcW w:w="3105" w:type="dxa"/>
            <w:tcBorders>
              <w:top w:val="single" w:sz="6" w:space="0" w:color="000000"/>
              <w:left w:val="nil"/>
              <w:bottom w:val="single" w:sz="6" w:space="0" w:color="000000"/>
              <w:right w:val="single" w:sz="6" w:space="0" w:color="000000"/>
            </w:tcBorders>
            <w:vAlign w:val="center"/>
            <w:hideMark/>
          </w:tcPr>
          <w:p w14:paraId="3786C61F"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Alena </w:t>
            </w:r>
            <w:proofErr w:type="spellStart"/>
            <w:r w:rsidRPr="008A0CA6">
              <w:rPr>
                <w:rFonts w:ascii="Arial" w:hAnsi="Arial" w:cs="Arial"/>
                <w:sz w:val="24"/>
                <w:szCs w:val="24"/>
                <w:lang w:val="hr-BA"/>
              </w:rPr>
              <w:t>Letina</w:t>
            </w:r>
            <w:proofErr w:type="spellEnd"/>
            <w:r w:rsidRPr="008A0CA6">
              <w:rPr>
                <w:rFonts w:ascii="Arial" w:hAnsi="Arial" w:cs="Arial"/>
                <w:sz w:val="24"/>
                <w:szCs w:val="24"/>
                <w:lang w:val="hr-BA"/>
              </w:rPr>
              <w:t>, Tamara </w:t>
            </w:r>
            <w:proofErr w:type="spellStart"/>
            <w:r w:rsidRPr="008A0CA6">
              <w:rPr>
                <w:rFonts w:ascii="Arial" w:hAnsi="Arial" w:cs="Arial"/>
                <w:sz w:val="24"/>
                <w:szCs w:val="24"/>
                <w:lang w:val="hr-BA"/>
              </w:rPr>
              <w:t>Kisovar</w:t>
            </w:r>
            <w:proofErr w:type="spellEnd"/>
            <w:r w:rsidRPr="008A0CA6">
              <w:rPr>
                <w:rFonts w:ascii="Arial" w:hAnsi="Arial" w:cs="Arial"/>
                <w:sz w:val="24"/>
                <w:szCs w:val="24"/>
                <w:lang w:val="hr-BA"/>
              </w:rPr>
              <w:t> Ivanda, Ivan De </w:t>
            </w:r>
            <w:proofErr w:type="spellStart"/>
            <w:r w:rsidRPr="008A0CA6">
              <w:rPr>
                <w:rFonts w:ascii="Arial" w:hAnsi="Arial" w:cs="Arial"/>
                <w:sz w:val="24"/>
                <w:szCs w:val="24"/>
                <w:lang w:val="hr-BA"/>
              </w:rPr>
              <w:t>Zan</w:t>
            </w:r>
            <w:proofErr w:type="spellEnd"/>
            <w:r w:rsidRPr="008A0CA6">
              <w:rPr>
                <w:rFonts w:ascii="Arial" w:hAnsi="Arial" w:cs="Arial"/>
                <w:sz w:val="24"/>
                <w:szCs w:val="24"/>
              </w:rPr>
              <w:t> </w:t>
            </w:r>
          </w:p>
        </w:tc>
        <w:tc>
          <w:tcPr>
            <w:tcW w:w="1635" w:type="dxa"/>
            <w:tcBorders>
              <w:top w:val="single" w:sz="6" w:space="0" w:color="000000"/>
              <w:left w:val="nil"/>
              <w:bottom w:val="single" w:sz="6" w:space="0" w:color="000000"/>
              <w:right w:val="single" w:sz="6" w:space="0" w:color="000000"/>
            </w:tcBorders>
            <w:vAlign w:val="center"/>
            <w:hideMark/>
          </w:tcPr>
          <w:p w14:paraId="486B6250"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radna bilježnica</w:t>
            </w:r>
            <w:r w:rsidRPr="008A0CA6">
              <w:rPr>
                <w:rFonts w:ascii="Arial" w:hAnsi="Arial" w:cs="Arial"/>
                <w:sz w:val="24"/>
                <w:szCs w:val="24"/>
              </w:rPr>
              <w:t> </w:t>
            </w:r>
          </w:p>
        </w:tc>
        <w:tc>
          <w:tcPr>
            <w:tcW w:w="2265" w:type="dxa"/>
            <w:tcBorders>
              <w:top w:val="single" w:sz="6" w:space="0" w:color="000000"/>
              <w:left w:val="nil"/>
              <w:bottom w:val="single" w:sz="6" w:space="0" w:color="000000"/>
              <w:right w:val="single" w:sz="6" w:space="0" w:color="000000"/>
            </w:tcBorders>
            <w:vAlign w:val="center"/>
            <w:hideMark/>
          </w:tcPr>
          <w:p w14:paraId="5AA762BD"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Školska knjiga d. d.</w:t>
            </w:r>
            <w:r w:rsidRPr="008A0CA6">
              <w:rPr>
                <w:rFonts w:ascii="Arial" w:hAnsi="Arial" w:cs="Arial"/>
                <w:sz w:val="24"/>
                <w:szCs w:val="24"/>
              </w:rPr>
              <w:t> </w:t>
            </w:r>
          </w:p>
        </w:tc>
      </w:tr>
      <w:tr w:rsidR="008A0CA6" w:rsidRPr="008A0CA6" w14:paraId="4F8A9CA6" w14:textId="77777777" w:rsidTr="008A0CA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38FE8"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4B1CA"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ENGLESKI JEZIK</w:t>
            </w:r>
            <w:r w:rsidRPr="008A0CA6">
              <w:rPr>
                <w:rFonts w:ascii="Arial" w:hAnsi="Arial" w:cs="Arial"/>
                <w:sz w:val="24"/>
                <w:szCs w:val="24"/>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156B9F"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NEW BUILDING BLOCKS 1 : radna bilježnica</w:t>
            </w:r>
            <w:r w:rsidRPr="008A0CA6">
              <w:rPr>
                <w:rFonts w:ascii="Arial" w:hAnsi="Arial" w:cs="Arial"/>
                <w:sz w:val="24"/>
                <w:szCs w:val="24"/>
              </w:rPr>
              <w:t> </w:t>
            </w:r>
          </w:p>
          <w:p w14:paraId="31CE996A"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engleskog jezika za prvi razred osnovne škole, prva godina učenja</w:t>
            </w:r>
            <w:r w:rsidRPr="008A0CA6">
              <w:rPr>
                <w:rFonts w:ascii="Arial" w:hAnsi="Arial" w:cs="Arial"/>
                <w:sz w:val="24"/>
                <w:szCs w:val="24"/>
              </w:rPr>
              <w:t> </w:t>
            </w:r>
          </w:p>
          <w:p w14:paraId="5DE04B80"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D5F18"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Kristina </w:t>
            </w:r>
            <w:proofErr w:type="spellStart"/>
            <w:r w:rsidRPr="008A0CA6">
              <w:rPr>
                <w:rFonts w:ascii="Arial" w:hAnsi="Arial" w:cs="Arial"/>
                <w:sz w:val="24"/>
                <w:szCs w:val="24"/>
                <w:lang w:val="hr-BA"/>
              </w:rPr>
              <w:t>Čajo</w:t>
            </w:r>
            <w:proofErr w:type="spellEnd"/>
            <w:r w:rsidRPr="008A0CA6">
              <w:rPr>
                <w:rFonts w:ascii="Arial" w:hAnsi="Arial" w:cs="Arial"/>
                <w:sz w:val="24"/>
                <w:szCs w:val="24"/>
                <w:lang w:val="hr-BA"/>
              </w:rPr>
              <w:t> Anđel, Daška Domljan,</w:t>
            </w:r>
            <w:r w:rsidRPr="008A0CA6">
              <w:rPr>
                <w:rFonts w:ascii="Arial" w:hAnsi="Arial" w:cs="Arial"/>
                <w:sz w:val="24"/>
                <w:szCs w:val="24"/>
              </w:rPr>
              <w:t> </w:t>
            </w:r>
          </w:p>
          <w:p w14:paraId="7BF5DD47"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Ankica Knezović, Danka Singer</w:t>
            </w:r>
            <w:r w:rsidRPr="008A0CA6">
              <w:rPr>
                <w:rFonts w:ascii="Arial" w:hAnsi="Arial" w:cs="Arial"/>
                <w:sz w:val="24"/>
                <w:szCs w:val="24"/>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6EA87"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radna bilježnica</w:t>
            </w:r>
            <w:r w:rsidRPr="008A0CA6">
              <w:rPr>
                <w:rFonts w:ascii="Arial" w:hAnsi="Arial" w:cs="Arial"/>
                <w:sz w:val="24"/>
                <w:szCs w:val="24"/>
              </w:rPr>
              <w:t> </w:t>
            </w:r>
          </w:p>
          <w:p w14:paraId="2FCFF41E"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p w14:paraId="57D4E9C8"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9710E"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Profil </w:t>
            </w:r>
            <w:proofErr w:type="spellStart"/>
            <w:r w:rsidRPr="008A0CA6">
              <w:rPr>
                <w:rFonts w:ascii="Arial" w:hAnsi="Arial" w:cs="Arial"/>
                <w:sz w:val="24"/>
                <w:szCs w:val="24"/>
                <w:lang w:val="hr-BA"/>
              </w:rPr>
              <w:t>Klett</w:t>
            </w:r>
            <w:proofErr w:type="spellEnd"/>
            <w:r w:rsidRPr="008A0CA6">
              <w:rPr>
                <w:rFonts w:ascii="Arial" w:hAnsi="Arial" w:cs="Arial"/>
                <w:sz w:val="24"/>
                <w:szCs w:val="24"/>
                <w:lang w:val="hr-BA"/>
              </w:rPr>
              <w:t> d.o.o.</w:t>
            </w:r>
            <w:r w:rsidRPr="008A0CA6">
              <w:rPr>
                <w:rFonts w:ascii="Arial" w:hAnsi="Arial" w:cs="Arial"/>
                <w:sz w:val="24"/>
                <w:szCs w:val="24"/>
              </w:rPr>
              <w:t> </w:t>
            </w:r>
          </w:p>
          <w:p w14:paraId="5112DFEE"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p w14:paraId="5C258FFE"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p w14:paraId="2811D7A5"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r>
      <w:tr w:rsidR="008A0CA6" w:rsidRPr="008A0CA6" w14:paraId="236EC480" w14:textId="77777777" w:rsidTr="008A0CA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85FA1"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9565D"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INFORMATIKA</w:t>
            </w:r>
            <w:r w:rsidRPr="008A0CA6">
              <w:rPr>
                <w:rFonts w:ascii="Arial" w:hAnsi="Arial" w:cs="Arial"/>
                <w:sz w:val="24"/>
                <w:szCs w:val="24"/>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31471"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e-SVIJET 1, radna bilježnica informatike u prvom razredu osnovne škole - </w:t>
            </w:r>
            <w:r w:rsidRPr="008A0CA6">
              <w:rPr>
                <w:rFonts w:ascii="Arial" w:hAnsi="Arial" w:cs="Arial"/>
                <w:b/>
                <w:bCs/>
                <w:i/>
                <w:iCs/>
                <w:sz w:val="24"/>
                <w:szCs w:val="24"/>
              </w:rPr>
              <w:t>IZBORNI PREDMET</w:t>
            </w:r>
            <w:r w:rsidRPr="008A0CA6">
              <w:rPr>
                <w:rFonts w:ascii="Arial" w:hAnsi="Arial" w:cs="Arial"/>
                <w:sz w:val="24"/>
                <w:szCs w:val="24"/>
              </w:rPr>
              <w:t> </w:t>
            </w:r>
          </w:p>
        </w:tc>
        <w:tc>
          <w:tcPr>
            <w:tcW w:w="3105" w:type="dxa"/>
            <w:tcBorders>
              <w:top w:val="single" w:sz="6" w:space="0" w:color="000000"/>
              <w:left w:val="nil"/>
              <w:bottom w:val="single" w:sz="6" w:space="0" w:color="000000"/>
              <w:right w:val="single" w:sz="6" w:space="0" w:color="000000"/>
            </w:tcBorders>
            <w:shd w:val="clear" w:color="auto" w:fill="FFFFFF"/>
            <w:vAlign w:val="center"/>
            <w:hideMark/>
          </w:tcPr>
          <w:p w14:paraId="15D3E0AF"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Josipa </w:t>
            </w:r>
            <w:proofErr w:type="spellStart"/>
            <w:r w:rsidRPr="008A0CA6">
              <w:rPr>
                <w:rFonts w:ascii="Arial" w:hAnsi="Arial" w:cs="Arial"/>
                <w:sz w:val="24"/>
                <w:szCs w:val="24"/>
                <w:lang w:val="hr-BA"/>
              </w:rPr>
              <w:t>Blagus</w:t>
            </w:r>
            <w:proofErr w:type="spellEnd"/>
            <w:r w:rsidRPr="008A0CA6">
              <w:rPr>
                <w:rFonts w:ascii="Arial" w:hAnsi="Arial" w:cs="Arial"/>
                <w:sz w:val="24"/>
                <w:szCs w:val="24"/>
                <w:lang w:val="hr-BA"/>
              </w:rPr>
              <w:t>, Marijana Šundov</w:t>
            </w:r>
            <w:r w:rsidRPr="008A0CA6">
              <w:rPr>
                <w:rFonts w:ascii="Arial" w:hAnsi="Arial" w:cs="Arial"/>
                <w:sz w:val="24"/>
                <w:szCs w:val="24"/>
              </w:rPr>
              <w:t> </w:t>
            </w:r>
          </w:p>
        </w:tc>
        <w:tc>
          <w:tcPr>
            <w:tcW w:w="1635" w:type="dxa"/>
            <w:tcBorders>
              <w:top w:val="single" w:sz="6" w:space="0" w:color="000000"/>
              <w:left w:val="nil"/>
              <w:bottom w:val="single" w:sz="6" w:space="0" w:color="000000"/>
              <w:right w:val="single" w:sz="6" w:space="0" w:color="000000"/>
            </w:tcBorders>
            <w:shd w:val="clear" w:color="auto" w:fill="FFFFFF"/>
            <w:vAlign w:val="center"/>
            <w:hideMark/>
          </w:tcPr>
          <w:p w14:paraId="7C5F64CD"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radna bilježnica</w:t>
            </w:r>
            <w:r w:rsidRPr="008A0CA6">
              <w:rPr>
                <w:rFonts w:ascii="Arial" w:hAnsi="Arial" w:cs="Arial"/>
                <w:sz w:val="24"/>
                <w:szCs w:val="24"/>
              </w:rPr>
              <w:t> </w:t>
            </w:r>
          </w:p>
        </w:tc>
        <w:tc>
          <w:tcPr>
            <w:tcW w:w="2265" w:type="dxa"/>
            <w:tcBorders>
              <w:top w:val="single" w:sz="6" w:space="0" w:color="000000"/>
              <w:left w:val="nil"/>
              <w:bottom w:val="single" w:sz="6" w:space="0" w:color="000000"/>
              <w:right w:val="single" w:sz="6" w:space="0" w:color="000000"/>
            </w:tcBorders>
            <w:shd w:val="clear" w:color="auto" w:fill="FFFFFF"/>
            <w:vAlign w:val="center"/>
            <w:hideMark/>
          </w:tcPr>
          <w:p w14:paraId="72AAF465"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Školska knjiga d. d.</w:t>
            </w:r>
            <w:r w:rsidRPr="008A0CA6">
              <w:rPr>
                <w:rFonts w:ascii="Arial" w:hAnsi="Arial" w:cs="Arial"/>
                <w:sz w:val="24"/>
                <w:szCs w:val="24"/>
              </w:rPr>
              <w:t> </w:t>
            </w:r>
          </w:p>
        </w:tc>
      </w:tr>
      <w:tr w:rsidR="008A0CA6" w:rsidRPr="008A0CA6" w14:paraId="3747FA8C" w14:textId="77777777" w:rsidTr="008A0CA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751513"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66B0C" w14:textId="77777777" w:rsidR="008A0CA6" w:rsidRPr="008A0CA6" w:rsidRDefault="008A0CA6" w:rsidP="008A0CA6">
            <w:pPr>
              <w:rPr>
                <w:rFonts w:ascii="Arial" w:hAnsi="Arial" w:cs="Arial"/>
                <w:sz w:val="24"/>
                <w:szCs w:val="24"/>
              </w:rPr>
            </w:pPr>
            <w:r w:rsidRPr="008A0CA6">
              <w:rPr>
                <w:rFonts w:ascii="Arial" w:hAnsi="Arial" w:cs="Arial"/>
                <w:sz w:val="24"/>
                <w:szCs w:val="24"/>
              </w:rPr>
              <w:t>VJERONAUK </w:t>
            </w:r>
          </w:p>
        </w:tc>
        <w:tc>
          <w:tcPr>
            <w:tcW w:w="45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569A0" w14:textId="77777777" w:rsidR="008A0CA6" w:rsidRPr="008A0CA6" w:rsidRDefault="008A0CA6" w:rsidP="008A0CA6">
            <w:pPr>
              <w:rPr>
                <w:rFonts w:ascii="Arial" w:hAnsi="Arial" w:cs="Arial"/>
                <w:sz w:val="24"/>
                <w:szCs w:val="24"/>
              </w:rPr>
            </w:pPr>
            <w:r w:rsidRPr="008A0CA6">
              <w:rPr>
                <w:rFonts w:ascii="Arial" w:hAnsi="Arial" w:cs="Arial"/>
                <w:sz w:val="24"/>
                <w:szCs w:val="24"/>
              </w:rPr>
              <w:t>U Božjoj ljubavi, radna bilježnica za katolički vjeronauk prvoga razreda osnovne škole </w:t>
            </w:r>
          </w:p>
        </w:tc>
        <w:tc>
          <w:tcPr>
            <w:tcW w:w="31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1F6CB" w14:textId="77777777" w:rsidR="008A0CA6" w:rsidRPr="008A0CA6" w:rsidRDefault="008A0CA6" w:rsidP="008A0CA6">
            <w:pPr>
              <w:rPr>
                <w:rFonts w:ascii="Arial" w:hAnsi="Arial" w:cs="Arial"/>
                <w:sz w:val="24"/>
                <w:szCs w:val="24"/>
              </w:rPr>
            </w:pPr>
            <w:r w:rsidRPr="008A0CA6">
              <w:rPr>
                <w:rFonts w:ascii="Arial" w:hAnsi="Arial" w:cs="Arial"/>
                <w:sz w:val="24"/>
                <w:szCs w:val="24"/>
              </w:rPr>
              <w:t>Ana Volf, Tihana Petković </w:t>
            </w:r>
          </w:p>
        </w:tc>
        <w:tc>
          <w:tcPr>
            <w:tcW w:w="16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59127" w14:textId="77777777" w:rsidR="008A0CA6" w:rsidRPr="008A0CA6" w:rsidRDefault="008A0CA6" w:rsidP="008A0CA6">
            <w:pPr>
              <w:rPr>
                <w:rFonts w:ascii="Arial" w:hAnsi="Arial" w:cs="Arial"/>
                <w:sz w:val="24"/>
                <w:szCs w:val="24"/>
              </w:rPr>
            </w:pPr>
            <w:r w:rsidRPr="008A0CA6">
              <w:rPr>
                <w:rFonts w:ascii="Arial" w:hAnsi="Arial" w:cs="Arial"/>
                <w:sz w:val="24"/>
                <w:szCs w:val="24"/>
                <w:lang w:val="hr-BA"/>
              </w:rPr>
              <w:t>radna bilježnica</w:t>
            </w:r>
            <w:r w:rsidRPr="008A0CA6">
              <w:rPr>
                <w:rFonts w:ascii="Arial" w:hAnsi="Arial" w:cs="Arial"/>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9E62FA" w14:textId="77777777" w:rsidR="008A0CA6" w:rsidRPr="008A0CA6" w:rsidRDefault="008A0CA6" w:rsidP="008A0CA6">
            <w:pPr>
              <w:rPr>
                <w:rFonts w:ascii="Arial" w:hAnsi="Arial" w:cs="Arial"/>
                <w:sz w:val="24"/>
                <w:szCs w:val="24"/>
              </w:rPr>
            </w:pPr>
            <w:r w:rsidRPr="008A0CA6">
              <w:rPr>
                <w:rFonts w:ascii="Arial" w:hAnsi="Arial" w:cs="Arial"/>
                <w:sz w:val="24"/>
                <w:szCs w:val="24"/>
              </w:rPr>
              <w:t>Nadbiskupski duhovni stol - Glas Koncila </w:t>
            </w:r>
          </w:p>
        </w:tc>
      </w:tr>
      <w:tr w:rsidR="008A0CA6" w:rsidRPr="008A0CA6" w14:paraId="22BBC7F8" w14:textId="77777777" w:rsidTr="008A0CA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38BA6"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F14164" w14:textId="69F4BB3D" w:rsidR="008A0CA6" w:rsidRPr="008A0CA6" w:rsidRDefault="008A0CA6" w:rsidP="008A0CA6">
            <w:pPr>
              <w:rPr>
                <w:rFonts w:ascii="Arial" w:hAnsi="Arial" w:cs="Arial"/>
                <w:sz w:val="24"/>
                <w:szCs w:val="24"/>
              </w:rPr>
            </w:pPr>
            <w:r w:rsidRPr="008A0CA6">
              <w:rPr>
                <w:rFonts w:ascii="Arial" w:hAnsi="Arial" w:cs="Arial"/>
                <w:sz w:val="24"/>
                <w:szCs w:val="24"/>
              </w:rPr>
              <w:t>LIKOVN</w:t>
            </w:r>
            <w:r>
              <w:rPr>
                <w:rFonts w:ascii="Arial" w:hAnsi="Arial" w:cs="Arial"/>
                <w:sz w:val="24"/>
                <w:szCs w:val="24"/>
              </w:rPr>
              <w:t>A</w:t>
            </w:r>
            <w:r w:rsidRPr="008A0CA6">
              <w:rPr>
                <w:rFonts w:ascii="Arial" w:hAnsi="Arial" w:cs="Arial"/>
                <w:sz w:val="24"/>
                <w:szCs w:val="24"/>
              </w:rPr>
              <w:t xml:space="preserve"> K</w:t>
            </w:r>
            <w:r>
              <w:rPr>
                <w:rFonts w:ascii="Arial" w:hAnsi="Arial" w:cs="Arial"/>
                <w:sz w:val="24"/>
                <w:szCs w:val="24"/>
              </w:rPr>
              <w:t>ULTURA</w:t>
            </w:r>
          </w:p>
        </w:tc>
        <w:tc>
          <w:tcPr>
            <w:tcW w:w="45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643E4" w14:textId="77777777" w:rsidR="008A0CA6" w:rsidRPr="008A0CA6" w:rsidRDefault="008A0CA6" w:rsidP="008A0CA6">
            <w:pPr>
              <w:rPr>
                <w:rFonts w:ascii="Arial" w:hAnsi="Arial" w:cs="Arial"/>
                <w:sz w:val="24"/>
                <w:szCs w:val="24"/>
              </w:rPr>
            </w:pPr>
            <w:r w:rsidRPr="008A0CA6">
              <w:rPr>
                <w:rFonts w:ascii="Arial" w:hAnsi="Arial" w:cs="Arial"/>
                <w:sz w:val="24"/>
                <w:szCs w:val="24"/>
              </w:rPr>
              <w:t>LIKOVNA MAPA 1 - 2 : likovna mapa s kolažem za 1. i 2. razred osnovne </w:t>
            </w:r>
          </w:p>
        </w:tc>
        <w:tc>
          <w:tcPr>
            <w:tcW w:w="31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73BE6" w14:textId="77777777" w:rsidR="008A0CA6" w:rsidRPr="008A0CA6" w:rsidRDefault="008A0CA6" w:rsidP="008A0CA6">
            <w:pPr>
              <w:rPr>
                <w:rFonts w:ascii="Arial" w:hAnsi="Arial" w:cs="Arial"/>
                <w:sz w:val="24"/>
                <w:szCs w:val="24"/>
              </w:rPr>
            </w:pPr>
            <w:r w:rsidRPr="008A0CA6">
              <w:rPr>
                <w:rFonts w:ascii="Arial" w:hAnsi="Arial" w:cs="Arial"/>
                <w:sz w:val="24"/>
                <w:szCs w:val="24"/>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D1B7A1" w14:textId="77777777" w:rsidR="008A0CA6" w:rsidRPr="008A0CA6" w:rsidRDefault="008A0CA6" w:rsidP="008A0CA6">
            <w:pPr>
              <w:rPr>
                <w:rFonts w:ascii="Arial" w:hAnsi="Arial" w:cs="Arial"/>
                <w:sz w:val="24"/>
                <w:szCs w:val="24"/>
              </w:rPr>
            </w:pPr>
            <w:r w:rsidRPr="008A0CA6">
              <w:rPr>
                <w:rFonts w:ascii="Arial" w:hAnsi="Arial" w:cs="Arial"/>
                <w:sz w:val="24"/>
                <w:szCs w:val="24"/>
              </w:rPr>
              <w:t>likovna mapa </w:t>
            </w:r>
          </w:p>
        </w:tc>
        <w:tc>
          <w:tcPr>
            <w:tcW w:w="22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E6380" w14:textId="77777777" w:rsidR="008A0CA6" w:rsidRPr="008A0CA6" w:rsidRDefault="008A0CA6" w:rsidP="008A0CA6">
            <w:pPr>
              <w:rPr>
                <w:rFonts w:ascii="Arial" w:hAnsi="Arial" w:cs="Arial"/>
                <w:sz w:val="24"/>
                <w:szCs w:val="24"/>
              </w:rPr>
            </w:pPr>
            <w:r w:rsidRPr="008A0CA6">
              <w:rPr>
                <w:rFonts w:ascii="Arial" w:hAnsi="Arial" w:cs="Arial"/>
                <w:sz w:val="24"/>
                <w:szCs w:val="24"/>
              </w:rPr>
              <w:t>Školska knjiga d. d. </w:t>
            </w:r>
          </w:p>
        </w:tc>
      </w:tr>
    </w:tbl>
    <w:p w14:paraId="74D93CFC" w14:textId="77777777" w:rsidR="00AE54E6" w:rsidRDefault="00AE54E6" w:rsidP="000A798C">
      <w:pPr>
        <w:rPr>
          <w:rFonts w:ascii="Arial" w:hAnsi="Arial" w:cs="Arial"/>
          <w:sz w:val="28"/>
          <w:szCs w:val="28"/>
        </w:rPr>
      </w:pPr>
    </w:p>
    <w:p w14:paraId="6732440C" w14:textId="77777777" w:rsidR="00AE54E6" w:rsidRDefault="00AE54E6" w:rsidP="000A798C">
      <w:pPr>
        <w:rPr>
          <w:rFonts w:ascii="Arial" w:hAnsi="Arial" w:cs="Arial"/>
          <w:sz w:val="28"/>
          <w:szCs w:val="28"/>
        </w:rPr>
      </w:pPr>
    </w:p>
    <w:p w14:paraId="7DAA262F" w14:textId="77777777" w:rsidR="00AE54E6" w:rsidRDefault="00AE54E6" w:rsidP="000A798C">
      <w:pPr>
        <w:rPr>
          <w:rFonts w:ascii="Arial" w:hAnsi="Arial" w:cs="Arial"/>
          <w:sz w:val="28"/>
          <w:szCs w:val="28"/>
        </w:rPr>
      </w:pPr>
    </w:p>
    <w:p w14:paraId="436A6E58" w14:textId="77777777" w:rsidR="000B3188" w:rsidRDefault="000B3188" w:rsidP="000A798C">
      <w:pPr>
        <w:rPr>
          <w:rFonts w:ascii="Arial" w:hAnsi="Arial" w:cs="Arial"/>
          <w:sz w:val="28"/>
          <w:szCs w:val="28"/>
        </w:rPr>
      </w:pPr>
    </w:p>
    <w:p w14:paraId="162C49DF" w14:textId="440EF394" w:rsidR="00FC16BF" w:rsidRPr="00FC16BF" w:rsidRDefault="00FC16BF" w:rsidP="00FC16BF">
      <w:pPr>
        <w:rPr>
          <w:rFonts w:ascii="Arial" w:hAnsi="Arial" w:cs="Arial"/>
          <w:b/>
          <w:bCs/>
          <w:sz w:val="28"/>
          <w:szCs w:val="28"/>
        </w:rPr>
      </w:pPr>
      <w:r w:rsidRPr="00FC16BF">
        <w:rPr>
          <w:rFonts w:ascii="Arial" w:hAnsi="Arial" w:cs="Arial"/>
          <w:b/>
          <w:bCs/>
          <w:sz w:val="28"/>
          <w:szCs w:val="28"/>
          <w:u w:val="single"/>
        </w:rPr>
        <w:lastRenderedPageBreak/>
        <w:t>Popis drugih obrazovnih nastavnih materijala – 2.a i 2.b</w:t>
      </w:r>
      <w:r w:rsidRPr="00FC16BF">
        <w:rPr>
          <w:rFonts w:ascii="Arial" w:hAnsi="Arial" w:cs="Arial"/>
          <w:b/>
          <w:bCs/>
          <w:sz w:val="28"/>
          <w:szCs w:val="28"/>
        </w:rPr>
        <w:t xml:space="preserve"> – kupuju roditelji</w:t>
      </w:r>
    </w:p>
    <w:tbl>
      <w:tblPr>
        <w:tblW w:w="1460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35"/>
        <w:gridCol w:w="1656"/>
        <w:gridCol w:w="4381"/>
        <w:gridCol w:w="3262"/>
        <w:gridCol w:w="1702"/>
        <w:gridCol w:w="2268"/>
      </w:tblGrid>
      <w:tr w:rsidR="00FC16BF" w:rsidRPr="00FC16BF" w14:paraId="7B135ED2" w14:textId="77777777" w:rsidTr="00FC16BF">
        <w:trPr>
          <w:trHeight w:val="1012"/>
        </w:trPr>
        <w:tc>
          <w:tcPr>
            <w:tcW w:w="1335" w:type="dxa"/>
            <w:shd w:val="clear" w:color="auto" w:fill="F1F1F1"/>
          </w:tcPr>
          <w:p w14:paraId="220A1FA9" w14:textId="77777777" w:rsidR="00FC16BF" w:rsidRPr="00FC16BF" w:rsidRDefault="00FC16BF" w:rsidP="00FC16BF">
            <w:pPr>
              <w:rPr>
                <w:rFonts w:ascii="Arial" w:hAnsi="Arial" w:cs="Arial"/>
                <w:b/>
                <w:sz w:val="24"/>
                <w:szCs w:val="24"/>
              </w:rPr>
            </w:pPr>
            <w:r w:rsidRPr="00FC16BF">
              <w:rPr>
                <w:rFonts w:ascii="Arial" w:hAnsi="Arial" w:cs="Arial"/>
                <w:b/>
                <w:sz w:val="24"/>
                <w:szCs w:val="24"/>
              </w:rPr>
              <w:t>Broj u</w:t>
            </w:r>
          </w:p>
          <w:p w14:paraId="796D588E" w14:textId="77777777" w:rsidR="00FC16BF" w:rsidRPr="00FC16BF" w:rsidRDefault="00FC16BF" w:rsidP="00FC16BF">
            <w:pPr>
              <w:rPr>
                <w:rFonts w:ascii="Arial" w:hAnsi="Arial" w:cs="Arial"/>
                <w:b/>
                <w:sz w:val="24"/>
                <w:szCs w:val="24"/>
              </w:rPr>
            </w:pPr>
            <w:r w:rsidRPr="00FC16BF">
              <w:rPr>
                <w:rFonts w:ascii="Arial" w:hAnsi="Arial" w:cs="Arial"/>
                <w:b/>
                <w:sz w:val="24"/>
                <w:szCs w:val="24"/>
              </w:rPr>
              <w:t>katalogu AZOO-a</w:t>
            </w:r>
          </w:p>
        </w:tc>
        <w:tc>
          <w:tcPr>
            <w:tcW w:w="1656" w:type="dxa"/>
            <w:shd w:val="clear" w:color="auto" w:fill="F1F1F1"/>
          </w:tcPr>
          <w:p w14:paraId="72EB2855" w14:textId="77777777" w:rsidR="00FC16BF" w:rsidRPr="00FC16BF" w:rsidRDefault="00FC16BF" w:rsidP="00FC16BF">
            <w:pPr>
              <w:rPr>
                <w:rFonts w:ascii="Arial" w:hAnsi="Arial" w:cs="Arial"/>
                <w:b/>
                <w:sz w:val="24"/>
                <w:szCs w:val="24"/>
              </w:rPr>
            </w:pPr>
          </w:p>
          <w:p w14:paraId="427742AF" w14:textId="77777777" w:rsidR="00FC16BF" w:rsidRPr="00FC16BF" w:rsidRDefault="00FC16BF" w:rsidP="00FC16BF">
            <w:pPr>
              <w:rPr>
                <w:rFonts w:ascii="Arial" w:hAnsi="Arial" w:cs="Arial"/>
                <w:b/>
                <w:sz w:val="24"/>
                <w:szCs w:val="24"/>
              </w:rPr>
            </w:pPr>
            <w:r w:rsidRPr="00FC16BF">
              <w:rPr>
                <w:rFonts w:ascii="Arial" w:hAnsi="Arial" w:cs="Arial"/>
                <w:b/>
                <w:sz w:val="24"/>
                <w:szCs w:val="24"/>
              </w:rPr>
              <w:t>PREDMET</w:t>
            </w:r>
          </w:p>
        </w:tc>
        <w:tc>
          <w:tcPr>
            <w:tcW w:w="4381" w:type="dxa"/>
            <w:tcBorders>
              <w:right w:val="single" w:sz="6" w:space="0" w:color="000000"/>
            </w:tcBorders>
            <w:shd w:val="clear" w:color="auto" w:fill="F1F1F1"/>
          </w:tcPr>
          <w:p w14:paraId="74460C83" w14:textId="77777777" w:rsidR="00FC16BF" w:rsidRPr="00FC16BF" w:rsidRDefault="00FC16BF" w:rsidP="00FC16BF">
            <w:pPr>
              <w:rPr>
                <w:rFonts w:ascii="Arial" w:hAnsi="Arial" w:cs="Arial"/>
                <w:b/>
                <w:sz w:val="24"/>
                <w:szCs w:val="24"/>
              </w:rPr>
            </w:pPr>
          </w:p>
          <w:p w14:paraId="3E5AEEBB" w14:textId="77777777" w:rsidR="00FC16BF" w:rsidRPr="00FC16BF" w:rsidRDefault="00FC16BF" w:rsidP="00FC16BF">
            <w:pPr>
              <w:rPr>
                <w:rFonts w:ascii="Arial" w:hAnsi="Arial" w:cs="Arial"/>
                <w:b/>
                <w:sz w:val="24"/>
                <w:szCs w:val="24"/>
              </w:rPr>
            </w:pPr>
            <w:r w:rsidRPr="00FC16BF">
              <w:rPr>
                <w:rFonts w:ascii="Arial" w:hAnsi="Arial" w:cs="Arial"/>
                <w:b/>
                <w:sz w:val="24"/>
                <w:szCs w:val="24"/>
              </w:rPr>
              <w:t>Naslov i podnaslov udžbenika (i dio)</w:t>
            </w:r>
          </w:p>
        </w:tc>
        <w:tc>
          <w:tcPr>
            <w:tcW w:w="3262" w:type="dxa"/>
            <w:tcBorders>
              <w:left w:val="single" w:sz="6" w:space="0" w:color="000000"/>
            </w:tcBorders>
            <w:shd w:val="clear" w:color="auto" w:fill="F1F1F1"/>
          </w:tcPr>
          <w:p w14:paraId="41856090" w14:textId="77777777" w:rsidR="00FC16BF" w:rsidRPr="00FC16BF" w:rsidRDefault="00FC16BF" w:rsidP="00FC16BF">
            <w:pPr>
              <w:rPr>
                <w:rFonts w:ascii="Arial" w:hAnsi="Arial" w:cs="Arial"/>
                <w:b/>
                <w:sz w:val="24"/>
                <w:szCs w:val="24"/>
              </w:rPr>
            </w:pPr>
          </w:p>
          <w:p w14:paraId="34D64BFB" w14:textId="77777777" w:rsidR="00FC16BF" w:rsidRPr="00FC16BF" w:rsidRDefault="00FC16BF" w:rsidP="00FC16BF">
            <w:pPr>
              <w:rPr>
                <w:rFonts w:ascii="Arial" w:hAnsi="Arial" w:cs="Arial"/>
                <w:b/>
                <w:sz w:val="24"/>
                <w:szCs w:val="24"/>
              </w:rPr>
            </w:pPr>
            <w:r w:rsidRPr="00FC16BF">
              <w:rPr>
                <w:rFonts w:ascii="Arial" w:hAnsi="Arial" w:cs="Arial"/>
                <w:b/>
                <w:sz w:val="24"/>
                <w:szCs w:val="24"/>
              </w:rPr>
              <w:t>Autori udžbenika</w:t>
            </w:r>
          </w:p>
        </w:tc>
        <w:tc>
          <w:tcPr>
            <w:tcW w:w="1702" w:type="dxa"/>
            <w:shd w:val="clear" w:color="auto" w:fill="F1F1F1"/>
          </w:tcPr>
          <w:p w14:paraId="1C2DA398" w14:textId="77777777" w:rsidR="00FC16BF" w:rsidRPr="00FC16BF" w:rsidRDefault="00FC16BF" w:rsidP="00FC16BF">
            <w:pPr>
              <w:rPr>
                <w:rFonts w:ascii="Arial" w:hAnsi="Arial" w:cs="Arial"/>
                <w:b/>
                <w:sz w:val="24"/>
                <w:szCs w:val="24"/>
              </w:rPr>
            </w:pPr>
          </w:p>
          <w:p w14:paraId="1DE9B5AB" w14:textId="77777777" w:rsidR="00FC16BF" w:rsidRPr="00FC16BF" w:rsidRDefault="00FC16BF" w:rsidP="00FC16BF">
            <w:pPr>
              <w:rPr>
                <w:rFonts w:ascii="Arial" w:hAnsi="Arial" w:cs="Arial"/>
                <w:b/>
                <w:sz w:val="24"/>
                <w:szCs w:val="24"/>
              </w:rPr>
            </w:pPr>
            <w:r w:rsidRPr="00FC16BF">
              <w:rPr>
                <w:rFonts w:ascii="Arial" w:hAnsi="Arial" w:cs="Arial"/>
                <w:b/>
                <w:sz w:val="24"/>
                <w:szCs w:val="24"/>
              </w:rPr>
              <w:t>Vrsta izdanja</w:t>
            </w:r>
          </w:p>
        </w:tc>
        <w:tc>
          <w:tcPr>
            <w:tcW w:w="2268" w:type="dxa"/>
            <w:shd w:val="clear" w:color="auto" w:fill="F1F1F1"/>
          </w:tcPr>
          <w:p w14:paraId="29EB247C" w14:textId="77777777" w:rsidR="00FC16BF" w:rsidRPr="00FC16BF" w:rsidRDefault="00FC16BF" w:rsidP="00FC16BF">
            <w:pPr>
              <w:rPr>
                <w:rFonts w:ascii="Arial" w:hAnsi="Arial" w:cs="Arial"/>
                <w:b/>
                <w:sz w:val="24"/>
                <w:szCs w:val="24"/>
              </w:rPr>
            </w:pPr>
          </w:p>
          <w:p w14:paraId="3CE367D6" w14:textId="77777777" w:rsidR="00FC16BF" w:rsidRPr="00FC16BF" w:rsidRDefault="00FC16BF" w:rsidP="00FC16BF">
            <w:pPr>
              <w:rPr>
                <w:rFonts w:ascii="Arial" w:hAnsi="Arial" w:cs="Arial"/>
                <w:b/>
                <w:sz w:val="24"/>
                <w:szCs w:val="24"/>
              </w:rPr>
            </w:pPr>
            <w:r w:rsidRPr="00FC16BF">
              <w:rPr>
                <w:rFonts w:ascii="Arial" w:hAnsi="Arial" w:cs="Arial"/>
                <w:b/>
                <w:sz w:val="24"/>
                <w:szCs w:val="24"/>
              </w:rPr>
              <w:t>Nakladnik</w:t>
            </w:r>
          </w:p>
        </w:tc>
      </w:tr>
      <w:tr w:rsidR="00FC16BF" w:rsidRPr="00FC16BF" w14:paraId="7F90FB2F" w14:textId="77777777" w:rsidTr="00FC16BF">
        <w:trPr>
          <w:trHeight w:val="617"/>
        </w:trPr>
        <w:tc>
          <w:tcPr>
            <w:tcW w:w="1335" w:type="dxa"/>
          </w:tcPr>
          <w:p w14:paraId="31299593" w14:textId="77777777" w:rsidR="00FC16BF" w:rsidRPr="00FC16BF" w:rsidRDefault="00FC16BF" w:rsidP="00FC16BF">
            <w:pPr>
              <w:rPr>
                <w:rFonts w:ascii="Arial" w:hAnsi="Arial" w:cs="Arial"/>
                <w:sz w:val="24"/>
                <w:szCs w:val="24"/>
              </w:rPr>
            </w:pPr>
            <w:r w:rsidRPr="00FC16BF">
              <w:rPr>
                <w:rFonts w:ascii="Arial" w:hAnsi="Arial" w:cs="Arial"/>
                <w:sz w:val="24"/>
                <w:szCs w:val="24"/>
              </w:rPr>
              <w:t>116</w:t>
            </w:r>
          </w:p>
        </w:tc>
        <w:tc>
          <w:tcPr>
            <w:tcW w:w="1656" w:type="dxa"/>
            <w:vMerge w:val="restart"/>
          </w:tcPr>
          <w:p w14:paraId="235C08D6" w14:textId="77777777" w:rsidR="00FC16BF" w:rsidRPr="00FC16BF" w:rsidRDefault="00FC16BF" w:rsidP="00FC16BF">
            <w:pPr>
              <w:rPr>
                <w:rFonts w:ascii="Arial" w:hAnsi="Arial" w:cs="Arial"/>
                <w:b/>
                <w:sz w:val="24"/>
                <w:szCs w:val="24"/>
              </w:rPr>
            </w:pPr>
          </w:p>
          <w:p w14:paraId="1CCBCAD1" w14:textId="77777777" w:rsidR="00FC16BF" w:rsidRPr="00FC16BF" w:rsidRDefault="00FC16BF" w:rsidP="00FC16BF">
            <w:pPr>
              <w:rPr>
                <w:rFonts w:ascii="Arial" w:hAnsi="Arial" w:cs="Arial"/>
                <w:sz w:val="24"/>
                <w:szCs w:val="24"/>
              </w:rPr>
            </w:pPr>
            <w:r w:rsidRPr="00FC16BF">
              <w:rPr>
                <w:rFonts w:ascii="Arial" w:hAnsi="Arial" w:cs="Arial"/>
                <w:sz w:val="24"/>
                <w:szCs w:val="24"/>
              </w:rPr>
              <w:t>HRVATSKI JEZIK</w:t>
            </w:r>
          </w:p>
        </w:tc>
        <w:tc>
          <w:tcPr>
            <w:tcW w:w="4381" w:type="dxa"/>
            <w:tcBorders>
              <w:right w:val="single" w:sz="6" w:space="0" w:color="000000"/>
            </w:tcBorders>
          </w:tcPr>
          <w:p w14:paraId="51307BEE" w14:textId="77777777" w:rsidR="00FC16BF" w:rsidRPr="00FC16BF" w:rsidRDefault="00FC16BF" w:rsidP="00FC16BF">
            <w:pPr>
              <w:rPr>
                <w:rFonts w:ascii="Arial" w:hAnsi="Arial" w:cs="Arial"/>
                <w:sz w:val="24"/>
                <w:szCs w:val="24"/>
              </w:rPr>
            </w:pPr>
            <w:r w:rsidRPr="00FC16BF">
              <w:rPr>
                <w:rFonts w:ascii="Arial" w:hAnsi="Arial" w:cs="Arial"/>
                <w:sz w:val="24"/>
                <w:szCs w:val="24"/>
              </w:rPr>
              <w:t>Pčelica 2, radna bilježnica za hrvatski jezik u</w:t>
            </w:r>
          </w:p>
          <w:p w14:paraId="4C0F48A7" w14:textId="77777777" w:rsidR="00FC16BF" w:rsidRPr="00FC16BF" w:rsidRDefault="00FC16BF" w:rsidP="00FC16BF">
            <w:pPr>
              <w:rPr>
                <w:rFonts w:ascii="Arial" w:hAnsi="Arial" w:cs="Arial"/>
                <w:sz w:val="24"/>
                <w:szCs w:val="24"/>
              </w:rPr>
            </w:pPr>
            <w:r w:rsidRPr="00FC16BF">
              <w:rPr>
                <w:rFonts w:ascii="Arial" w:hAnsi="Arial" w:cs="Arial"/>
                <w:sz w:val="24"/>
                <w:szCs w:val="24"/>
              </w:rPr>
              <w:t>drugom razredu osnovne škole, 1. dio</w:t>
            </w:r>
          </w:p>
        </w:tc>
        <w:tc>
          <w:tcPr>
            <w:tcW w:w="3262" w:type="dxa"/>
            <w:tcBorders>
              <w:left w:val="single" w:sz="6" w:space="0" w:color="000000"/>
            </w:tcBorders>
          </w:tcPr>
          <w:p w14:paraId="01631DCA" w14:textId="77777777" w:rsidR="00FC16BF" w:rsidRPr="00FC16BF" w:rsidRDefault="00FC16BF" w:rsidP="00FC16BF">
            <w:pPr>
              <w:rPr>
                <w:rFonts w:ascii="Arial" w:hAnsi="Arial" w:cs="Arial"/>
                <w:sz w:val="24"/>
                <w:szCs w:val="24"/>
              </w:rPr>
            </w:pPr>
            <w:r w:rsidRPr="00FC16BF">
              <w:rPr>
                <w:rFonts w:ascii="Arial" w:hAnsi="Arial" w:cs="Arial"/>
                <w:sz w:val="24"/>
                <w:szCs w:val="24"/>
              </w:rPr>
              <w:t>Sonja Ivić, Marija Krmpotić</w:t>
            </w:r>
          </w:p>
        </w:tc>
        <w:tc>
          <w:tcPr>
            <w:tcW w:w="1702" w:type="dxa"/>
          </w:tcPr>
          <w:p w14:paraId="527A902B" w14:textId="77777777" w:rsidR="00FC16BF" w:rsidRPr="00FC16BF" w:rsidRDefault="00FC16BF" w:rsidP="00FC16BF">
            <w:pPr>
              <w:rPr>
                <w:rFonts w:ascii="Arial" w:hAnsi="Arial" w:cs="Arial"/>
                <w:sz w:val="24"/>
                <w:szCs w:val="24"/>
              </w:rPr>
            </w:pPr>
            <w:r w:rsidRPr="00FC16BF">
              <w:rPr>
                <w:rFonts w:ascii="Arial" w:hAnsi="Arial" w:cs="Arial"/>
                <w:sz w:val="24"/>
                <w:szCs w:val="24"/>
              </w:rPr>
              <w:t>radna bilježnica</w:t>
            </w:r>
          </w:p>
        </w:tc>
        <w:tc>
          <w:tcPr>
            <w:tcW w:w="2268" w:type="dxa"/>
          </w:tcPr>
          <w:p w14:paraId="42F9ADE5" w14:textId="77777777" w:rsidR="00FC16BF" w:rsidRPr="00FC16BF" w:rsidRDefault="00FC16BF" w:rsidP="00FC16BF">
            <w:pPr>
              <w:rPr>
                <w:rFonts w:ascii="Arial" w:hAnsi="Arial" w:cs="Arial"/>
                <w:sz w:val="24"/>
                <w:szCs w:val="24"/>
              </w:rPr>
            </w:pPr>
            <w:r w:rsidRPr="00FC16BF">
              <w:rPr>
                <w:rFonts w:ascii="Arial" w:hAnsi="Arial" w:cs="Arial"/>
                <w:sz w:val="24"/>
                <w:szCs w:val="24"/>
              </w:rPr>
              <w:t>Školska knjiga d. d.</w:t>
            </w:r>
          </w:p>
        </w:tc>
      </w:tr>
      <w:tr w:rsidR="00FC16BF" w:rsidRPr="00FC16BF" w14:paraId="006E8CA4" w14:textId="77777777" w:rsidTr="00FC16BF">
        <w:trPr>
          <w:trHeight w:val="792"/>
        </w:trPr>
        <w:tc>
          <w:tcPr>
            <w:tcW w:w="1335" w:type="dxa"/>
            <w:tcBorders>
              <w:bottom w:val="single" w:sz="4" w:space="0" w:color="auto"/>
              <w:right w:val="single" w:sz="4" w:space="0" w:color="auto"/>
            </w:tcBorders>
          </w:tcPr>
          <w:p w14:paraId="780147D6" w14:textId="77777777" w:rsidR="00FC16BF" w:rsidRPr="00FC16BF" w:rsidRDefault="00FC16BF" w:rsidP="00FC16BF">
            <w:pPr>
              <w:rPr>
                <w:rFonts w:ascii="Arial" w:hAnsi="Arial" w:cs="Arial"/>
                <w:sz w:val="24"/>
                <w:szCs w:val="24"/>
              </w:rPr>
            </w:pPr>
            <w:r w:rsidRPr="00FC16BF">
              <w:rPr>
                <w:rFonts w:ascii="Arial" w:hAnsi="Arial" w:cs="Arial"/>
                <w:sz w:val="24"/>
                <w:szCs w:val="24"/>
              </w:rPr>
              <w:t>117</w:t>
            </w:r>
          </w:p>
        </w:tc>
        <w:tc>
          <w:tcPr>
            <w:tcW w:w="1656" w:type="dxa"/>
            <w:vMerge/>
            <w:tcBorders>
              <w:left w:val="single" w:sz="4" w:space="0" w:color="auto"/>
              <w:bottom w:val="single" w:sz="4" w:space="0" w:color="auto"/>
            </w:tcBorders>
          </w:tcPr>
          <w:p w14:paraId="642DD00E" w14:textId="77777777" w:rsidR="00FC16BF" w:rsidRPr="00FC16BF" w:rsidRDefault="00FC16BF" w:rsidP="00FC16BF">
            <w:pPr>
              <w:rPr>
                <w:rFonts w:ascii="Arial" w:hAnsi="Arial" w:cs="Arial"/>
                <w:sz w:val="24"/>
                <w:szCs w:val="24"/>
              </w:rPr>
            </w:pPr>
          </w:p>
        </w:tc>
        <w:tc>
          <w:tcPr>
            <w:tcW w:w="4381" w:type="dxa"/>
            <w:tcBorders>
              <w:bottom w:val="single" w:sz="4" w:space="0" w:color="auto"/>
              <w:right w:val="single" w:sz="6" w:space="0" w:color="000000"/>
            </w:tcBorders>
          </w:tcPr>
          <w:p w14:paraId="4C9397E8" w14:textId="77777777" w:rsidR="00FC16BF" w:rsidRPr="00FC16BF" w:rsidRDefault="00FC16BF" w:rsidP="00FC16BF">
            <w:pPr>
              <w:rPr>
                <w:rFonts w:ascii="Arial" w:hAnsi="Arial" w:cs="Arial"/>
                <w:sz w:val="24"/>
                <w:szCs w:val="24"/>
              </w:rPr>
            </w:pPr>
            <w:r w:rsidRPr="00FC16BF">
              <w:rPr>
                <w:rFonts w:ascii="Arial" w:hAnsi="Arial" w:cs="Arial"/>
                <w:sz w:val="24"/>
                <w:szCs w:val="24"/>
              </w:rPr>
              <w:t>Pčelica 2, radna bilježnica za hrvatski jezik u</w:t>
            </w:r>
          </w:p>
          <w:p w14:paraId="55376B8F" w14:textId="77777777" w:rsidR="00FC16BF" w:rsidRPr="00FC16BF" w:rsidRDefault="00FC16BF" w:rsidP="00FC16BF">
            <w:pPr>
              <w:rPr>
                <w:rFonts w:ascii="Arial" w:hAnsi="Arial" w:cs="Arial"/>
                <w:sz w:val="24"/>
                <w:szCs w:val="24"/>
              </w:rPr>
            </w:pPr>
            <w:r w:rsidRPr="00FC16BF">
              <w:rPr>
                <w:rFonts w:ascii="Arial" w:hAnsi="Arial" w:cs="Arial"/>
                <w:sz w:val="24"/>
                <w:szCs w:val="24"/>
              </w:rPr>
              <w:t>drugom razredu osnovne škole, 2. dio</w:t>
            </w:r>
          </w:p>
          <w:p w14:paraId="4A262357" w14:textId="77777777" w:rsidR="00FC16BF" w:rsidRPr="00FC16BF" w:rsidRDefault="00FC16BF" w:rsidP="00FC16BF">
            <w:pPr>
              <w:rPr>
                <w:rFonts w:ascii="Arial" w:hAnsi="Arial" w:cs="Arial"/>
                <w:sz w:val="24"/>
                <w:szCs w:val="24"/>
              </w:rPr>
            </w:pPr>
          </w:p>
        </w:tc>
        <w:tc>
          <w:tcPr>
            <w:tcW w:w="3262" w:type="dxa"/>
            <w:tcBorders>
              <w:left w:val="single" w:sz="6" w:space="0" w:color="000000"/>
              <w:bottom w:val="single" w:sz="4" w:space="0" w:color="auto"/>
            </w:tcBorders>
          </w:tcPr>
          <w:p w14:paraId="3426AB01" w14:textId="77777777" w:rsidR="00FC16BF" w:rsidRPr="00FC16BF" w:rsidRDefault="00FC16BF" w:rsidP="00FC16BF">
            <w:pPr>
              <w:rPr>
                <w:rFonts w:ascii="Arial" w:hAnsi="Arial" w:cs="Arial"/>
                <w:sz w:val="24"/>
                <w:szCs w:val="24"/>
              </w:rPr>
            </w:pPr>
            <w:r w:rsidRPr="00FC16BF">
              <w:rPr>
                <w:rFonts w:ascii="Arial" w:hAnsi="Arial" w:cs="Arial"/>
                <w:sz w:val="24"/>
                <w:szCs w:val="24"/>
              </w:rPr>
              <w:t>Sonja Ivić, Marija Krmpotić</w:t>
            </w:r>
          </w:p>
        </w:tc>
        <w:tc>
          <w:tcPr>
            <w:tcW w:w="1702" w:type="dxa"/>
            <w:tcBorders>
              <w:bottom w:val="single" w:sz="4" w:space="0" w:color="auto"/>
            </w:tcBorders>
          </w:tcPr>
          <w:p w14:paraId="4A7B1C81" w14:textId="77777777" w:rsidR="00FC16BF" w:rsidRPr="00FC16BF" w:rsidRDefault="00FC16BF" w:rsidP="00FC16BF">
            <w:pPr>
              <w:rPr>
                <w:rFonts w:ascii="Arial" w:hAnsi="Arial" w:cs="Arial"/>
                <w:sz w:val="24"/>
                <w:szCs w:val="24"/>
              </w:rPr>
            </w:pPr>
            <w:r w:rsidRPr="00FC16BF">
              <w:rPr>
                <w:rFonts w:ascii="Arial" w:hAnsi="Arial" w:cs="Arial"/>
                <w:sz w:val="24"/>
                <w:szCs w:val="24"/>
              </w:rPr>
              <w:t>radna bilježnica</w:t>
            </w:r>
          </w:p>
        </w:tc>
        <w:tc>
          <w:tcPr>
            <w:tcW w:w="2268" w:type="dxa"/>
            <w:tcBorders>
              <w:bottom w:val="single" w:sz="4" w:space="0" w:color="auto"/>
            </w:tcBorders>
          </w:tcPr>
          <w:p w14:paraId="70016437" w14:textId="77777777" w:rsidR="00FC16BF" w:rsidRPr="00FC16BF" w:rsidRDefault="00FC16BF" w:rsidP="00FC16BF">
            <w:pPr>
              <w:rPr>
                <w:rFonts w:ascii="Arial" w:hAnsi="Arial" w:cs="Arial"/>
                <w:sz w:val="24"/>
                <w:szCs w:val="24"/>
              </w:rPr>
            </w:pPr>
            <w:r w:rsidRPr="00FC16BF">
              <w:rPr>
                <w:rFonts w:ascii="Arial" w:hAnsi="Arial" w:cs="Arial"/>
                <w:sz w:val="24"/>
                <w:szCs w:val="24"/>
              </w:rPr>
              <w:t>Školska knjiga d. d.</w:t>
            </w:r>
          </w:p>
        </w:tc>
      </w:tr>
      <w:tr w:rsidR="00FC16BF" w:rsidRPr="00FC16BF" w14:paraId="2442BB5A" w14:textId="77777777" w:rsidTr="00FC16BF">
        <w:trPr>
          <w:trHeight w:val="616"/>
        </w:trPr>
        <w:tc>
          <w:tcPr>
            <w:tcW w:w="1335" w:type="dxa"/>
          </w:tcPr>
          <w:p w14:paraId="2C163065" w14:textId="77777777" w:rsidR="00FC16BF" w:rsidRPr="00FC16BF" w:rsidRDefault="00FC16BF" w:rsidP="00FC16BF">
            <w:pPr>
              <w:rPr>
                <w:rFonts w:ascii="Arial" w:hAnsi="Arial" w:cs="Arial"/>
                <w:sz w:val="24"/>
                <w:szCs w:val="24"/>
              </w:rPr>
            </w:pPr>
            <w:r w:rsidRPr="00FC16BF">
              <w:rPr>
                <w:rFonts w:ascii="Arial" w:hAnsi="Arial" w:cs="Arial"/>
                <w:sz w:val="24"/>
                <w:szCs w:val="24"/>
              </w:rPr>
              <w:t>128</w:t>
            </w:r>
          </w:p>
        </w:tc>
        <w:tc>
          <w:tcPr>
            <w:tcW w:w="1656" w:type="dxa"/>
          </w:tcPr>
          <w:p w14:paraId="6A4B4ABD" w14:textId="77777777" w:rsidR="00FC16BF" w:rsidRPr="00FC16BF" w:rsidRDefault="00FC16BF" w:rsidP="00FC16BF">
            <w:pPr>
              <w:rPr>
                <w:rFonts w:ascii="Arial" w:hAnsi="Arial" w:cs="Arial"/>
                <w:sz w:val="24"/>
                <w:szCs w:val="24"/>
              </w:rPr>
            </w:pPr>
            <w:r w:rsidRPr="00FC16BF">
              <w:rPr>
                <w:rFonts w:ascii="Arial" w:hAnsi="Arial" w:cs="Arial"/>
                <w:sz w:val="24"/>
                <w:szCs w:val="24"/>
              </w:rPr>
              <w:t>MATEMATIKA</w:t>
            </w:r>
          </w:p>
        </w:tc>
        <w:tc>
          <w:tcPr>
            <w:tcW w:w="4381" w:type="dxa"/>
            <w:tcBorders>
              <w:right w:val="single" w:sz="6" w:space="0" w:color="000000"/>
            </w:tcBorders>
          </w:tcPr>
          <w:p w14:paraId="657F14E7" w14:textId="77777777" w:rsidR="00FC16BF" w:rsidRPr="00FC16BF" w:rsidRDefault="00FC16BF" w:rsidP="00FC16BF">
            <w:pPr>
              <w:rPr>
                <w:rFonts w:ascii="Arial" w:hAnsi="Arial" w:cs="Arial"/>
                <w:sz w:val="24"/>
                <w:szCs w:val="24"/>
              </w:rPr>
            </w:pPr>
            <w:r w:rsidRPr="00FC16BF">
              <w:rPr>
                <w:rFonts w:ascii="Arial" w:hAnsi="Arial" w:cs="Arial"/>
                <w:sz w:val="24"/>
                <w:szCs w:val="24"/>
              </w:rPr>
              <w:t>Matematička mreža 2, radna bilježnica za matematiku u drugom razredu osnovne škole</w:t>
            </w:r>
          </w:p>
        </w:tc>
        <w:tc>
          <w:tcPr>
            <w:tcW w:w="3262" w:type="dxa"/>
            <w:tcBorders>
              <w:left w:val="single" w:sz="6" w:space="0" w:color="000000"/>
            </w:tcBorders>
          </w:tcPr>
          <w:p w14:paraId="5751DB27" w14:textId="77777777" w:rsidR="00FC16BF" w:rsidRPr="00FC16BF" w:rsidRDefault="00FC16BF" w:rsidP="00FC16BF">
            <w:pPr>
              <w:rPr>
                <w:rFonts w:ascii="Arial" w:hAnsi="Arial" w:cs="Arial"/>
                <w:sz w:val="24"/>
                <w:szCs w:val="24"/>
              </w:rPr>
            </w:pPr>
            <w:r w:rsidRPr="00FC16BF">
              <w:rPr>
                <w:rFonts w:ascii="Arial" w:hAnsi="Arial" w:cs="Arial"/>
                <w:sz w:val="24"/>
                <w:szCs w:val="24"/>
              </w:rPr>
              <w:t xml:space="preserve">Maja Cindrić, Irena </w:t>
            </w:r>
            <w:proofErr w:type="spellStart"/>
            <w:r w:rsidRPr="00FC16BF">
              <w:rPr>
                <w:rFonts w:ascii="Arial" w:hAnsi="Arial" w:cs="Arial"/>
                <w:sz w:val="24"/>
                <w:szCs w:val="24"/>
              </w:rPr>
              <w:t>Mišurac</w:t>
            </w:r>
            <w:proofErr w:type="spellEnd"/>
            <w:r w:rsidRPr="00FC16BF">
              <w:rPr>
                <w:rFonts w:ascii="Arial" w:hAnsi="Arial" w:cs="Arial"/>
                <w:sz w:val="24"/>
                <w:szCs w:val="24"/>
              </w:rPr>
              <w:t xml:space="preserve">, Sandra Špika, Ante </w:t>
            </w:r>
            <w:proofErr w:type="spellStart"/>
            <w:r w:rsidRPr="00FC16BF">
              <w:rPr>
                <w:rFonts w:ascii="Arial" w:hAnsi="Arial" w:cs="Arial"/>
                <w:sz w:val="24"/>
                <w:szCs w:val="24"/>
              </w:rPr>
              <w:t>Vetma</w:t>
            </w:r>
            <w:proofErr w:type="spellEnd"/>
          </w:p>
        </w:tc>
        <w:tc>
          <w:tcPr>
            <w:tcW w:w="1702" w:type="dxa"/>
          </w:tcPr>
          <w:p w14:paraId="7A513CF5" w14:textId="77777777" w:rsidR="00FC16BF" w:rsidRPr="00FC16BF" w:rsidRDefault="00FC16BF" w:rsidP="00FC16BF">
            <w:pPr>
              <w:rPr>
                <w:rFonts w:ascii="Arial" w:hAnsi="Arial" w:cs="Arial"/>
                <w:sz w:val="24"/>
                <w:szCs w:val="24"/>
              </w:rPr>
            </w:pPr>
            <w:r w:rsidRPr="00FC16BF">
              <w:rPr>
                <w:rFonts w:ascii="Arial" w:hAnsi="Arial" w:cs="Arial"/>
                <w:sz w:val="24"/>
                <w:szCs w:val="24"/>
              </w:rPr>
              <w:t>radna bilježnica</w:t>
            </w:r>
          </w:p>
        </w:tc>
        <w:tc>
          <w:tcPr>
            <w:tcW w:w="2268" w:type="dxa"/>
          </w:tcPr>
          <w:p w14:paraId="199C8262" w14:textId="77777777" w:rsidR="00FC16BF" w:rsidRPr="00FC16BF" w:rsidRDefault="00FC16BF" w:rsidP="00FC16BF">
            <w:pPr>
              <w:rPr>
                <w:rFonts w:ascii="Arial" w:hAnsi="Arial" w:cs="Arial"/>
                <w:sz w:val="24"/>
                <w:szCs w:val="24"/>
              </w:rPr>
            </w:pPr>
            <w:r w:rsidRPr="00FC16BF">
              <w:rPr>
                <w:rFonts w:ascii="Arial" w:hAnsi="Arial" w:cs="Arial"/>
                <w:sz w:val="24"/>
                <w:szCs w:val="24"/>
              </w:rPr>
              <w:t>Školska knjiga d. d.</w:t>
            </w:r>
          </w:p>
        </w:tc>
      </w:tr>
      <w:tr w:rsidR="00FC16BF" w:rsidRPr="00FC16BF" w14:paraId="149D210F" w14:textId="77777777" w:rsidTr="00FC16BF">
        <w:trPr>
          <w:trHeight w:val="616"/>
        </w:trPr>
        <w:tc>
          <w:tcPr>
            <w:tcW w:w="1335" w:type="dxa"/>
          </w:tcPr>
          <w:p w14:paraId="2F1A25B1" w14:textId="77777777" w:rsidR="00FC16BF" w:rsidRPr="00FC16BF" w:rsidRDefault="00FC16BF" w:rsidP="00FC16BF">
            <w:pPr>
              <w:rPr>
                <w:rFonts w:ascii="Arial" w:hAnsi="Arial" w:cs="Arial"/>
                <w:sz w:val="24"/>
                <w:szCs w:val="24"/>
              </w:rPr>
            </w:pPr>
            <w:r w:rsidRPr="00FC16BF">
              <w:rPr>
                <w:rFonts w:ascii="Arial" w:hAnsi="Arial" w:cs="Arial"/>
                <w:sz w:val="24"/>
                <w:szCs w:val="24"/>
              </w:rPr>
              <w:t>137</w:t>
            </w:r>
          </w:p>
        </w:tc>
        <w:tc>
          <w:tcPr>
            <w:tcW w:w="1656" w:type="dxa"/>
          </w:tcPr>
          <w:p w14:paraId="1924C168" w14:textId="77777777" w:rsidR="00FC16BF" w:rsidRPr="00FC16BF" w:rsidRDefault="00FC16BF" w:rsidP="00FC16BF">
            <w:pPr>
              <w:rPr>
                <w:rFonts w:ascii="Arial" w:hAnsi="Arial" w:cs="Arial"/>
                <w:sz w:val="24"/>
                <w:szCs w:val="24"/>
              </w:rPr>
            </w:pPr>
            <w:r w:rsidRPr="00FC16BF">
              <w:rPr>
                <w:rFonts w:ascii="Arial" w:hAnsi="Arial" w:cs="Arial"/>
                <w:sz w:val="24"/>
                <w:szCs w:val="24"/>
              </w:rPr>
              <w:t>MATEMATIKA</w:t>
            </w:r>
          </w:p>
        </w:tc>
        <w:tc>
          <w:tcPr>
            <w:tcW w:w="4381" w:type="dxa"/>
            <w:tcBorders>
              <w:right w:val="single" w:sz="6" w:space="0" w:color="000000"/>
            </w:tcBorders>
          </w:tcPr>
          <w:p w14:paraId="321C7EE9" w14:textId="77777777" w:rsidR="00FC16BF" w:rsidRPr="00FC16BF" w:rsidRDefault="00FC16BF" w:rsidP="00FC16BF">
            <w:pPr>
              <w:rPr>
                <w:rFonts w:ascii="Arial" w:hAnsi="Arial" w:cs="Arial"/>
                <w:sz w:val="24"/>
                <w:szCs w:val="24"/>
              </w:rPr>
            </w:pPr>
            <w:r w:rsidRPr="00FC16BF">
              <w:rPr>
                <w:rFonts w:ascii="Arial" w:hAnsi="Arial" w:cs="Arial"/>
                <w:sz w:val="24"/>
                <w:szCs w:val="24"/>
              </w:rPr>
              <w:t>Matematička mreža 2, zbirka zadataka za matematiku u drugom razredu osnovne škole</w:t>
            </w:r>
          </w:p>
        </w:tc>
        <w:tc>
          <w:tcPr>
            <w:tcW w:w="3262" w:type="dxa"/>
            <w:tcBorders>
              <w:left w:val="single" w:sz="6" w:space="0" w:color="000000"/>
            </w:tcBorders>
          </w:tcPr>
          <w:p w14:paraId="0A3D791B" w14:textId="77777777" w:rsidR="00FC16BF" w:rsidRPr="00FC16BF" w:rsidRDefault="00FC16BF" w:rsidP="00FC16BF">
            <w:pPr>
              <w:rPr>
                <w:rFonts w:ascii="Arial" w:hAnsi="Arial" w:cs="Arial"/>
                <w:sz w:val="24"/>
                <w:szCs w:val="24"/>
              </w:rPr>
            </w:pPr>
            <w:r w:rsidRPr="00FC16BF">
              <w:rPr>
                <w:rFonts w:ascii="Arial" w:hAnsi="Arial" w:cs="Arial"/>
                <w:sz w:val="24"/>
                <w:szCs w:val="24"/>
              </w:rPr>
              <w:t xml:space="preserve">Maja Cindrić, Irena </w:t>
            </w:r>
            <w:proofErr w:type="spellStart"/>
            <w:r w:rsidRPr="00FC16BF">
              <w:rPr>
                <w:rFonts w:ascii="Arial" w:hAnsi="Arial" w:cs="Arial"/>
                <w:sz w:val="24"/>
                <w:szCs w:val="24"/>
              </w:rPr>
              <w:t>Mišurac</w:t>
            </w:r>
            <w:proofErr w:type="spellEnd"/>
            <w:r w:rsidRPr="00FC16BF">
              <w:rPr>
                <w:rFonts w:ascii="Arial" w:hAnsi="Arial" w:cs="Arial"/>
                <w:sz w:val="24"/>
                <w:szCs w:val="24"/>
              </w:rPr>
              <w:t xml:space="preserve">, Ante </w:t>
            </w:r>
            <w:proofErr w:type="spellStart"/>
            <w:r w:rsidRPr="00FC16BF">
              <w:rPr>
                <w:rFonts w:ascii="Arial" w:hAnsi="Arial" w:cs="Arial"/>
                <w:sz w:val="24"/>
                <w:szCs w:val="24"/>
              </w:rPr>
              <w:t>Vetma</w:t>
            </w:r>
            <w:proofErr w:type="spellEnd"/>
          </w:p>
        </w:tc>
        <w:tc>
          <w:tcPr>
            <w:tcW w:w="1702" w:type="dxa"/>
          </w:tcPr>
          <w:p w14:paraId="735BA6B8" w14:textId="77777777" w:rsidR="00FC16BF" w:rsidRPr="00FC16BF" w:rsidRDefault="00FC16BF" w:rsidP="00FC16BF">
            <w:pPr>
              <w:rPr>
                <w:rFonts w:ascii="Arial" w:hAnsi="Arial" w:cs="Arial"/>
                <w:sz w:val="24"/>
                <w:szCs w:val="24"/>
              </w:rPr>
            </w:pPr>
            <w:r w:rsidRPr="00FC16BF">
              <w:rPr>
                <w:rFonts w:ascii="Arial" w:hAnsi="Arial" w:cs="Arial"/>
                <w:sz w:val="24"/>
                <w:szCs w:val="24"/>
              </w:rPr>
              <w:t>zbirka zadataka</w:t>
            </w:r>
          </w:p>
        </w:tc>
        <w:tc>
          <w:tcPr>
            <w:tcW w:w="2268" w:type="dxa"/>
          </w:tcPr>
          <w:p w14:paraId="1E17DD9A" w14:textId="77777777" w:rsidR="00FC16BF" w:rsidRPr="00FC16BF" w:rsidRDefault="00FC16BF" w:rsidP="00FC16BF">
            <w:pPr>
              <w:rPr>
                <w:rFonts w:ascii="Arial" w:hAnsi="Arial" w:cs="Arial"/>
                <w:sz w:val="24"/>
                <w:szCs w:val="24"/>
              </w:rPr>
            </w:pPr>
            <w:r w:rsidRPr="00FC16BF">
              <w:rPr>
                <w:rFonts w:ascii="Arial" w:hAnsi="Arial" w:cs="Arial"/>
                <w:sz w:val="24"/>
                <w:szCs w:val="24"/>
              </w:rPr>
              <w:t>Školska knjiga d. d.</w:t>
            </w:r>
          </w:p>
        </w:tc>
      </w:tr>
      <w:tr w:rsidR="00FC16BF" w:rsidRPr="00FC16BF" w14:paraId="20712794" w14:textId="77777777" w:rsidTr="00FC16BF">
        <w:trPr>
          <w:trHeight w:val="618"/>
        </w:trPr>
        <w:tc>
          <w:tcPr>
            <w:tcW w:w="1335" w:type="dxa"/>
          </w:tcPr>
          <w:p w14:paraId="6B09F432" w14:textId="77777777" w:rsidR="00FC16BF" w:rsidRPr="00FC16BF" w:rsidRDefault="00FC16BF" w:rsidP="00FC16BF">
            <w:pPr>
              <w:rPr>
                <w:rFonts w:ascii="Arial" w:hAnsi="Arial" w:cs="Arial"/>
                <w:sz w:val="24"/>
                <w:szCs w:val="24"/>
              </w:rPr>
            </w:pPr>
            <w:r w:rsidRPr="00FC16BF">
              <w:rPr>
                <w:rFonts w:ascii="Arial" w:hAnsi="Arial" w:cs="Arial"/>
                <w:sz w:val="24"/>
                <w:szCs w:val="24"/>
              </w:rPr>
              <w:t>122</w:t>
            </w:r>
          </w:p>
        </w:tc>
        <w:tc>
          <w:tcPr>
            <w:tcW w:w="1656" w:type="dxa"/>
          </w:tcPr>
          <w:p w14:paraId="77EA0165" w14:textId="77777777" w:rsidR="00FC16BF" w:rsidRPr="00FC16BF" w:rsidRDefault="00FC16BF" w:rsidP="00FC16BF">
            <w:pPr>
              <w:rPr>
                <w:rFonts w:ascii="Arial" w:hAnsi="Arial" w:cs="Arial"/>
                <w:sz w:val="24"/>
                <w:szCs w:val="24"/>
              </w:rPr>
            </w:pPr>
            <w:r w:rsidRPr="00FC16BF">
              <w:rPr>
                <w:rFonts w:ascii="Arial" w:hAnsi="Arial" w:cs="Arial"/>
                <w:sz w:val="24"/>
                <w:szCs w:val="24"/>
              </w:rPr>
              <w:t>PRIRODA I</w:t>
            </w:r>
          </w:p>
          <w:p w14:paraId="67447ACC" w14:textId="77777777" w:rsidR="00FC16BF" w:rsidRPr="00FC16BF" w:rsidRDefault="00FC16BF" w:rsidP="00FC16BF">
            <w:pPr>
              <w:rPr>
                <w:rFonts w:ascii="Arial" w:hAnsi="Arial" w:cs="Arial"/>
                <w:sz w:val="24"/>
                <w:szCs w:val="24"/>
              </w:rPr>
            </w:pPr>
            <w:r w:rsidRPr="00FC16BF">
              <w:rPr>
                <w:rFonts w:ascii="Arial" w:hAnsi="Arial" w:cs="Arial"/>
                <w:sz w:val="24"/>
                <w:szCs w:val="24"/>
              </w:rPr>
              <w:t>DRUŠTVO</w:t>
            </w:r>
          </w:p>
        </w:tc>
        <w:tc>
          <w:tcPr>
            <w:tcW w:w="4381" w:type="dxa"/>
            <w:tcBorders>
              <w:right w:val="single" w:sz="6" w:space="0" w:color="000000"/>
            </w:tcBorders>
          </w:tcPr>
          <w:p w14:paraId="4927CEBB" w14:textId="77777777" w:rsidR="00FC16BF" w:rsidRPr="00FC16BF" w:rsidRDefault="00FC16BF" w:rsidP="00FC16BF">
            <w:pPr>
              <w:rPr>
                <w:rFonts w:ascii="Arial" w:hAnsi="Arial" w:cs="Arial"/>
                <w:sz w:val="24"/>
                <w:szCs w:val="24"/>
              </w:rPr>
            </w:pPr>
            <w:r w:rsidRPr="00FC16BF">
              <w:rPr>
                <w:rFonts w:ascii="Arial" w:hAnsi="Arial" w:cs="Arial"/>
                <w:sz w:val="24"/>
                <w:szCs w:val="24"/>
              </w:rPr>
              <w:t>Istražujemo naš svijet 2, radna bilježnica za</w:t>
            </w:r>
          </w:p>
          <w:p w14:paraId="1732C7FC" w14:textId="77777777" w:rsidR="00FC16BF" w:rsidRPr="00FC16BF" w:rsidRDefault="00FC16BF" w:rsidP="00FC16BF">
            <w:pPr>
              <w:rPr>
                <w:rFonts w:ascii="Arial" w:hAnsi="Arial" w:cs="Arial"/>
                <w:sz w:val="24"/>
                <w:szCs w:val="24"/>
              </w:rPr>
            </w:pPr>
            <w:r w:rsidRPr="00FC16BF">
              <w:rPr>
                <w:rFonts w:ascii="Arial" w:hAnsi="Arial" w:cs="Arial"/>
                <w:sz w:val="24"/>
                <w:szCs w:val="24"/>
              </w:rPr>
              <w:lastRenderedPageBreak/>
              <w:t>prirodu i društvo u 2. razredu osnovne škole</w:t>
            </w:r>
          </w:p>
        </w:tc>
        <w:tc>
          <w:tcPr>
            <w:tcW w:w="3262" w:type="dxa"/>
            <w:tcBorders>
              <w:left w:val="single" w:sz="6" w:space="0" w:color="000000"/>
            </w:tcBorders>
          </w:tcPr>
          <w:p w14:paraId="122EBF2E" w14:textId="77777777" w:rsidR="00FC16BF" w:rsidRPr="00FC16BF" w:rsidRDefault="00FC16BF" w:rsidP="00FC16BF">
            <w:pPr>
              <w:rPr>
                <w:rFonts w:ascii="Arial" w:hAnsi="Arial" w:cs="Arial"/>
                <w:sz w:val="24"/>
                <w:szCs w:val="24"/>
              </w:rPr>
            </w:pPr>
            <w:r w:rsidRPr="00FC16BF">
              <w:rPr>
                <w:rFonts w:ascii="Arial" w:hAnsi="Arial" w:cs="Arial"/>
                <w:sz w:val="24"/>
                <w:szCs w:val="24"/>
              </w:rPr>
              <w:lastRenderedPageBreak/>
              <w:t xml:space="preserve">Alena </w:t>
            </w:r>
            <w:proofErr w:type="spellStart"/>
            <w:r w:rsidRPr="00FC16BF">
              <w:rPr>
                <w:rFonts w:ascii="Arial" w:hAnsi="Arial" w:cs="Arial"/>
                <w:sz w:val="24"/>
                <w:szCs w:val="24"/>
              </w:rPr>
              <w:t>Letina</w:t>
            </w:r>
            <w:proofErr w:type="spellEnd"/>
            <w:r w:rsidRPr="00FC16BF">
              <w:rPr>
                <w:rFonts w:ascii="Arial" w:hAnsi="Arial" w:cs="Arial"/>
                <w:sz w:val="24"/>
                <w:szCs w:val="24"/>
              </w:rPr>
              <w:t xml:space="preserve">, Tamara </w:t>
            </w:r>
            <w:proofErr w:type="spellStart"/>
            <w:r w:rsidRPr="00FC16BF">
              <w:rPr>
                <w:rFonts w:ascii="Arial" w:hAnsi="Arial" w:cs="Arial"/>
                <w:sz w:val="24"/>
                <w:szCs w:val="24"/>
              </w:rPr>
              <w:t>Kisovar</w:t>
            </w:r>
            <w:proofErr w:type="spellEnd"/>
          </w:p>
          <w:p w14:paraId="2668F6C5" w14:textId="77777777" w:rsidR="00FC16BF" w:rsidRPr="00FC16BF" w:rsidRDefault="00FC16BF" w:rsidP="00FC16BF">
            <w:pPr>
              <w:rPr>
                <w:rFonts w:ascii="Arial" w:hAnsi="Arial" w:cs="Arial"/>
                <w:sz w:val="24"/>
                <w:szCs w:val="24"/>
              </w:rPr>
            </w:pPr>
            <w:r w:rsidRPr="00FC16BF">
              <w:rPr>
                <w:rFonts w:ascii="Arial" w:hAnsi="Arial" w:cs="Arial"/>
                <w:sz w:val="24"/>
                <w:szCs w:val="24"/>
              </w:rPr>
              <w:t>Ivanda</w:t>
            </w:r>
          </w:p>
        </w:tc>
        <w:tc>
          <w:tcPr>
            <w:tcW w:w="1702" w:type="dxa"/>
          </w:tcPr>
          <w:p w14:paraId="23CF99BE" w14:textId="77777777" w:rsidR="00FC16BF" w:rsidRPr="00FC16BF" w:rsidRDefault="00FC16BF" w:rsidP="00FC16BF">
            <w:pPr>
              <w:rPr>
                <w:rFonts w:ascii="Arial" w:hAnsi="Arial" w:cs="Arial"/>
                <w:sz w:val="24"/>
                <w:szCs w:val="24"/>
              </w:rPr>
            </w:pPr>
            <w:r w:rsidRPr="00FC16BF">
              <w:rPr>
                <w:rFonts w:ascii="Arial" w:hAnsi="Arial" w:cs="Arial"/>
                <w:sz w:val="24"/>
                <w:szCs w:val="24"/>
              </w:rPr>
              <w:t>radna bilježnica</w:t>
            </w:r>
          </w:p>
        </w:tc>
        <w:tc>
          <w:tcPr>
            <w:tcW w:w="2268" w:type="dxa"/>
          </w:tcPr>
          <w:p w14:paraId="6E49CE02" w14:textId="77777777" w:rsidR="00FC16BF" w:rsidRPr="00FC16BF" w:rsidRDefault="00FC16BF" w:rsidP="00FC16BF">
            <w:pPr>
              <w:rPr>
                <w:rFonts w:ascii="Arial" w:hAnsi="Arial" w:cs="Arial"/>
                <w:sz w:val="24"/>
                <w:szCs w:val="24"/>
              </w:rPr>
            </w:pPr>
            <w:r w:rsidRPr="00FC16BF">
              <w:rPr>
                <w:rFonts w:ascii="Arial" w:hAnsi="Arial" w:cs="Arial"/>
                <w:sz w:val="24"/>
                <w:szCs w:val="24"/>
              </w:rPr>
              <w:t>Školska knjiga d. d</w:t>
            </w:r>
          </w:p>
        </w:tc>
      </w:tr>
      <w:tr w:rsidR="00FC16BF" w:rsidRPr="00FC16BF" w14:paraId="4DA48B8A" w14:textId="77777777" w:rsidTr="00FC16BF">
        <w:trPr>
          <w:trHeight w:val="926"/>
        </w:trPr>
        <w:tc>
          <w:tcPr>
            <w:tcW w:w="1335" w:type="dxa"/>
          </w:tcPr>
          <w:p w14:paraId="30080E31" w14:textId="77777777" w:rsidR="00FC16BF" w:rsidRPr="00FC16BF" w:rsidRDefault="00FC16BF" w:rsidP="00FC16BF">
            <w:pPr>
              <w:rPr>
                <w:rFonts w:ascii="Arial" w:hAnsi="Arial" w:cs="Arial"/>
                <w:b/>
                <w:sz w:val="24"/>
                <w:szCs w:val="24"/>
              </w:rPr>
            </w:pPr>
          </w:p>
          <w:p w14:paraId="401534D5" w14:textId="77777777" w:rsidR="00FC16BF" w:rsidRPr="00FC16BF" w:rsidRDefault="00FC16BF" w:rsidP="00FC16BF">
            <w:pPr>
              <w:rPr>
                <w:rFonts w:ascii="Arial" w:hAnsi="Arial" w:cs="Arial"/>
                <w:sz w:val="24"/>
                <w:szCs w:val="24"/>
              </w:rPr>
            </w:pPr>
            <w:r w:rsidRPr="00FC16BF">
              <w:rPr>
                <w:rFonts w:ascii="Arial" w:hAnsi="Arial" w:cs="Arial"/>
                <w:sz w:val="24"/>
                <w:szCs w:val="24"/>
              </w:rPr>
              <w:t>149</w:t>
            </w:r>
          </w:p>
        </w:tc>
        <w:tc>
          <w:tcPr>
            <w:tcW w:w="1656" w:type="dxa"/>
          </w:tcPr>
          <w:p w14:paraId="0898B0B7" w14:textId="77777777" w:rsidR="00FC16BF" w:rsidRPr="00FC16BF" w:rsidRDefault="00FC16BF" w:rsidP="00FC16BF">
            <w:pPr>
              <w:rPr>
                <w:rFonts w:ascii="Arial" w:hAnsi="Arial" w:cs="Arial"/>
                <w:sz w:val="24"/>
                <w:szCs w:val="24"/>
              </w:rPr>
            </w:pPr>
            <w:r w:rsidRPr="00FC16BF">
              <w:rPr>
                <w:rFonts w:ascii="Arial" w:hAnsi="Arial" w:cs="Arial"/>
                <w:sz w:val="24"/>
                <w:szCs w:val="24"/>
              </w:rPr>
              <w:t>ENGLESKI JEZIK</w:t>
            </w:r>
          </w:p>
        </w:tc>
        <w:tc>
          <w:tcPr>
            <w:tcW w:w="4381" w:type="dxa"/>
            <w:tcBorders>
              <w:right w:val="single" w:sz="6" w:space="0" w:color="000000"/>
            </w:tcBorders>
          </w:tcPr>
          <w:p w14:paraId="64C00E15" w14:textId="77777777" w:rsidR="00FC16BF" w:rsidRPr="00FC16BF" w:rsidRDefault="00FC16BF" w:rsidP="00FC16BF">
            <w:pPr>
              <w:rPr>
                <w:rFonts w:ascii="Arial" w:hAnsi="Arial" w:cs="Arial"/>
                <w:sz w:val="24"/>
                <w:szCs w:val="24"/>
              </w:rPr>
            </w:pPr>
            <w:r w:rsidRPr="00FC16BF">
              <w:rPr>
                <w:rFonts w:ascii="Arial" w:hAnsi="Arial" w:cs="Arial"/>
                <w:sz w:val="24"/>
                <w:szCs w:val="24"/>
              </w:rPr>
              <w:t>NEW BUILDING BLOCKS 2, radna bilježnica iz</w:t>
            </w:r>
          </w:p>
          <w:p w14:paraId="36E91EE9" w14:textId="77777777" w:rsidR="00FC16BF" w:rsidRPr="00FC16BF" w:rsidRDefault="00FC16BF" w:rsidP="00FC16BF">
            <w:pPr>
              <w:rPr>
                <w:rFonts w:ascii="Arial" w:hAnsi="Arial" w:cs="Arial"/>
                <w:sz w:val="24"/>
                <w:szCs w:val="24"/>
              </w:rPr>
            </w:pPr>
            <w:r w:rsidRPr="00FC16BF">
              <w:rPr>
                <w:rFonts w:ascii="Arial" w:hAnsi="Arial" w:cs="Arial"/>
                <w:sz w:val="24"/>
                <w:szCs w:val="24"/>
              </w:rPr>
              <w:t>engleskoga jezika za drugi razred osnovne škole,</w:t>
            </w:r>
          </w:p>
          <w:p w14:paraId="28539DF9" w14:textId="77777777" w:rsidR="00FC16BF" w:rsidRPr="00FC16BF" w:rsidRDefault="00FC16BF" w:rsidP="00FC16BF">
            <w:pPr>
              <w:rPr>
                <w:rFonts w:ascii="Arial" w:hAnsi="Arial" w:cs="Arial"/>
                <w:sz w:val="24"/>
                <w:szCs w:val="24"/>
              </w:rPr>
            </w:pPr>
            <w:r w:rsidRPr="00FC16BF">
              <w:rPr>
                <w:rFonts w:ascii="Arial" w:hAnsi="Arial" w:cs="Arial"/>
                <w:sz w:val="24"/>
                <w:szCs w:val="24"/>
              </w:rPr>
              <w:t>druga godina učenja</w:t>
            </w:r>
          </w:p>
        </w:tc>
        <w:tc>
          <w:tcPr>
            <w:tcW w:w="3262" w:type="dxa"/>
            <w:tcBorders>
              <w:left w:val="single" w:sz="6" w:space="0" w:color="000000"/>
            </w:tcBorders>
          </w:tcPr>
          <w:p w14:paraId="2AE01E51" w14:textId="77777777" w:rsidR="00FC16BF" w:rsidRPr="00FC16BF" w:rsidRDefault="00FC16BF" w:rsidP="00FC16BF">
            <w:pPr>
              <w:rPr>
                <w:rFonts w:ascii="Arial" w:hAnsi="Arial" w:cs="Arial"/>
                <w:sz w:val="24"/>
                <w:szCs w:val="24"/>
              </w:rPr>
            </w:pPr>
            <w:r w:rsidRPr="00FC16BF">
              <w:rPr>
                <w:rFonts w:ascii="Arial" w:hAnsi="Arial" w:cs="Arial"/>
                <w:sz w:val="24"/>
                <w:szCs w:val="24"/>
              </w:rPr>
              <w:t xml:space="preserve">Kristina </w:t>
            </w:r>
            <w:proofErr w:type="spellStart"/>
            <w:r w:rsidRPr="00FC16BF">
              <w:rPr>
                <w:rFonts w:ascii="Arial" w:hAnsi="Arial" w:cs="Arial"/>
                <w:sz w:val="24"/>
                <w:szCs w:val="24"/>
              </w:rPr>
              <w:t>Čajo</w:t>
            </w:r>
            <w:proofErr w:type="spellEnd"/>
            <w:r w:rsidRPr="00FC16BF">
              <w:rPr>
                <w:rFonts w:ascii="Arial" w:hAnsi="Arial" w:cs="Arial"/>
                <w:sz w:val="24"/>
                <w:szCs w:val="24"/>
              </w:rPr>
              <w:t xml:space="preserve"> Anđel, Daška</w:t>
            </w:r>
          </w:p>
          <w:p w14:paraId="72F7E07D" w14:textId="77777777" w:rsidR="00FC16BF" w:rsidRPr="00FC16BF" w:rsidRDefault="00FC16BF" w:rsidP="00FC16BF">
            <w:pPr>
              <w:rPr>
                <w:rFonts w:ascii="Arial" w:hAnsi="Arial" w:cs="Arial"/>
                <w:sz w:val="24"/>
                <w:szCs w:val="24"/>
              </w:rPr>
            </w:pPr>
            <w:r w:rsidRPr="00FC16BF">
              <w:rPr>
                <w:rFonts w:ascii="Arial" w:hAnsi="Arial" w:cs="Arial"/>
                <w:sz w:val="24"/>
                <w:szCs w:val="24"/>
              </w:rPr>
              <w:t>Domijan, Ankica Knezović, Danka</w:t>
            </w:r>
          </w:p>
          <w:p w14:paraId="2A6C1E29" w14:textId="77777777" w:rsidR="00FC16BF" w:rsidRPr="00FC16BF" w:rsidRDefault="00FC16BF" w:rsidP="00FC16BF">
            <w:pPr>
              <w:rPr>
                <w:rFonts w:ascii="Arial" w:hAnsi="Arial" w:cs="Arial"/>
                <w:sz w:val="24"/>
                <w:szCs w:val="24"/>
              </w:rPr>
            </w:pPr>
            <w:r w:rsidRPr="00FC16BF">
              <w:rPr>
                <w:rFonts w:ascii="Arial" w:hAnsi="Arial" w:cs="Arial"/>
                <w:sz w:val="24"/>
                <w:szCs w:val="24"/>
              </w:rPr>
              <w:t>Singer</w:t>
            </w:r>
          </w:p>
        </w:tc>
        <w:tc>
          <w:tcPr>
            <w:tcW w:w="1702" w:type="dxa"/>
          </w:tcPr>
          <w:p w14:paraId="10CDE363" w14:textId="77777777" w:rsidR="00FC16BF" w:rsidRPr="00FC16BF" w:rsidRDefault="00FC16BF" w:rsidP="00FC16BF">
            <w:pPr>
              <w:rPr>
                <w:rFonts w:ascii="Arial" w:hAnsi="Arial" w:cs="Arial"/>
                <w:b/>
                <w:sz w:val="24"/>
                <w:szCs w:val="24"/>
              </w:rPr>
            </w:pPr>
          </w:p>
          <w:p w14:paraId="4599144C" w14:textId="77777777" w:rsidR="00FC16BF" w:rsidRPr="00FC16BF" w:rsidRDefault="00FC16BF" w:rsidP="00FC16BF">
            <w:pPr>
              <w:rPr>
                <w:rFonts w:ascii="Arial" w:hAnsi="Arial" w:cs="Arial"/>
                <w:sz w:val="24"/>
                <w:szCs w:val="24"/>
              </w:rPr>
            </w:pPr>
            <w:r w:rsidRPr="00FC16BF">
              <w:rPr>
                <w:rFonts w:ascii="Arial" w:hAnsi="Arial" w:cs="Arial"/>
                <w:sz w:val="24"/>
                <w:szCs w:val="24"/>
              </w:rPr>
              <w:t>radna bilježnica</w:t>
            </w:r>
          </w:p>
        </w:tc>
        <w:tc>
          <w:tcPr>
            <w:tcW w:w="2268" w:type="dxa"/>
          </w:tcPr>
          <w:p w14:paraId="1CAC7E74" w14:textId="77777777" w:rsidR="00FC16BF" w:rsidRPr="00FC16BF" w:rsidRDefault="00FC16BF" w:rsidP="00FC16BF">
            <w:pPr>
              <w:rPr>
                <w:rFonts w:ascii="Arial" w:hAnsi="Arial" w:cs="Arial"/>
                <w:b/>
                <w:sz w:val="24"/>
                <w:szCs w:val="24"/>
              </w:rPr>
            </w:pPr>
          </w:p>
          <w:p w14:paraId="207BEFA0" w14:textId="77777777" w:rsidR="00FC16BF" w:rsidRPr="00FC16BF" w:rsidRDefault="00FC16BF" w:rsidP="00FC16BF">
            <w:pPr>
              <w:rPr>
                <w:rFonts w:ascii="Arial" w:hAnsi="Arial" w:cs="Arial"/>
                <w:sz w:val="24"/>
                <w:szCs w:val="24"/>
              </w:rPr>
            </w:pPr>
            <w:r w:rsidRPr="00FC16BF">
              <w:rPr>
                <w:rFonts w:ascii="Arial" w:hAnsi="Arial" w:cs="Arial"/>
                <w:sz w:val="24"/>
                <w:szCs w:val="24"/>
              </w:rPr>
              <w:t xml:space="preserve">Profil </w:t>
            </w:r>
            <w:proofErr w:type="spellStart"/>
            <w:r w:rsidRPr="00FC16BF">
              <w:rPr>
                <w:rFonts w:ascii="Arial" w:hAnsi="Arial" w:cs="Arial"/>
                <w:sz w:val="24"/>
                <w:szCs w:val="24"/>
              </w:rPr>
              <w:t>Klett</w:t>
            </w:r>
            <w:proofErr w:type="spellEnd"/>
            <w:r w:rsidRPr="00FC16BF">
              <w:rPr>
                <w:rFonts w:ascii="Arial" w:hAnsi="Arial" w:cs="Arial"/>
                <w:sz w:val="24"/>
                <w:szCs w:val="24"/>
              </w:rPr>
              <w:t xml:space="preserve"> d.o.o.</w:t>
            </w:r>
          </w:p>
        </w:tc>
      </w:tr>
      <w:tr w:rsidR="00FC16BF" w:rsidRPr="00FC16BF" w14:paraId="52D2F3F6" w14:textId="77777777" w:rsidTr="00FC16BF">
        <w:trPr>
          <w:trHeight w:val="616"/>
        </w:trPr>
        <w:tc>
          <w:tcPr>
            <w:tcW w:w="1335" w:type="dxa"/>
          </w:tcPr>
          <w:p w14:paraId="3C8A12BC" w14:textId="77777777" w:rsidR="00FC16BF" w:rsidRPr="00FC16BF" w:rsidRDefault="00FC16BF" w:rsidP="00FC16BF">
            <w:pPr>
              <w:rPr>
                <w:rFonts w:ascii="Arial" w:hAnsi="Arial" w:cs="Arial"/>
                <w:sz w:val="24"/>
                <w:szCs w:val="24"/>
              </w:rPr>
            </w:pPr>
            <w:r w:rsidRPr="00FC16BF">
              <w:rPr>
                <w:rFonts w:ascii="Arial" w:hAnsi="Arial" w:cs="Arial"/>
                <w:sz w:val="24"/>
                <w:szCs w:val="24"/>
              </w:rPr>
              <w:t>489</w:t>
            </w:r>
          </w:p>
        </w:tc>
        <w:tc>
          <w:tcPr>
            <w:tcW w:w="1656" w:type="dxa"/>
          </w:tcPr>
          <w:p w14:paraId="17FD9BD4" w14:textId="77777777" w:rsidR="00FC16BF" w:rsidRPr="00FC16BF" w:rsidRDefault="00FC16BF" w:rsidP="00FC16BF">
            <w:pPr>
              <w:rPr>
                <w:rFonts w:ascii="Arial" w:hAnsi="Arial" w:cs="Arial"/>
                <w:sz w:val="24"/>
                <w:szCs w:val="24"/>
              </w:rPr>
            </w:pPr>
            <w:r w:rsidRPr="00FC16BF">
              <w:rPr>
                <w:rFonts w:ascii="Arial" w:hAnsi="Arial" w:cs="Arial"/>
                <w:sz w:val="24"/>
                <w:szCs w:val="24"/>
              </w:rPr>
              <w:t>ENGLESKI JEZIK</w:t>
            </w:r>
          </w:p>
        </w:tc>
        <w:tc>
          <w:tcPr>
            <w:tcW w:w="4381" w:type="dxa"/>
            <w:tcBorders>
              <w:right w:val="single" w:sz="6" w:space="0" w:color="000000"/>
            </w:tcBorders>
          </w:tcPr>
          <w:p w14:paraId="774FCC35" w14:textId="77777777" w:rsidR="00FC16BF" w:rsidRPr="00FC16BF" w:rsidRDefault="00FC16BF" w:rsidP="00FC16BF">
            <w:pPr>
              <w:rPr>
                <w:rFonts w:ascii="Arial" w:hAnsi="Arial" w:cs="Arial"/>
                <w:bCs/>
                <w:iCs/>
                <w:sz w:val="24"/>
                <w:szCs w:val="24"/>
              </w:rPr>
            </w:pPr>
            <w:proofErr w:type="spellStart"/>
            <w:r w:rsidRPr="00FC16BF">
              <w:rPr>
                <w:rFonts w:ascii="Arial" w:hAnsi="Arial" w:cs="Arial"/>
                <w:bCs/>
                <w:iCs/>
                <w:sz w:val="24"/>
                <w:szCs w:val="24"/>
              </w:rPr>
              <w:t>Ronnie′s</w:t>
            </w:r>
            <w:proofErr w:type="spellEnd"/>
            <w:r w:rsidRPr="00FC16BF">
              <w:rPr>
                <w:rFonts w:ascii="Arial" w:hAnsi="Arial" w:cs="Arial"/>
                <w:bCs/>
                <w:iCs/>
                <w:sz w:val="24"/>
                <w:szCs w:val="24"/>
              </w:rPr>
              <w:t xml:space="preserve"> </w:t>
            </w:r>
            <w:proofErr w:type="spellStart"/>
            <w:r w:rsidRPr="00FC16BF">
              <w:rPr>
                <w:rFonts w:ascii="Arial" w:hAnsi="Arial" w:cs="Arial"/>
                <w:bCs/>
                <w:iCs/>
                <w:sz w:val="24"/>
                <w:szCs w:val="24"/>
              </w:rPr>
              <w:t>Notebook</w:t>
            </w:r>
            <w:proofErr w:type="spellEnd"/>
            <w:r w:rsidRPr="00FC16BF">
              <w:rPr>
                <w:rFonts w:ascii="Arial" w:hAnsi="Arial" w:cs="Arial"/>
                <w:bCs/>
                <w:iCs/>
                <w:sz w:val="24"/>
                <w:szCs w:val="24"/>
              </w:rPr>
              <w:t xml:space="preserve"> 2, pisanka iz engleskog jezika za drugi razred osnovne škole, druga godina učenja</w:t>
            </w:r>
          </w:p>
        </w:tc>
        <w:tc>
          <w:tcPr>
            <w:tcW w:w="3262" w:type="dxa"/>
            <w:tcBorders>
              <w:left w:val="single" w:sz="6" w:space="0" w:color="000000"/>
            </w:tcBorders>
          </w:tcPr>
          <w:p w14:paraId="4B5A164C" w14:textId="77777777" w:rsidR="00FC16BF" w:rsidRPr="00FC16BF" w:rsidRDefault="00FC16BF" w:rsidP="00FC16BF">
            <w:pPr>
              <w:rPr>
                <w:rFonts w:ascii="Arial" w:hAnsi="Arial" w:cs="Arial"/>
                <w:sz w:val="24"/>
                <w:szCs w:val="24"/>
              </w:rPr>
            </w:pPr>
          </w:p>
        </w:tc>
        <w:tc>
          <w:tcPr>
            <w:tcW w:w="1702" w:type="dxa"/>
          </w:tcPr>
          <w:p w14:paraId="5A1643FD" w14:textId="77777777" w:rsidR="00FC16BF" w:rsidRPr="00FC16BF" w:rsidRDefault="00FC16BF" w:rsidP="00FC16BF">
            <w:pPr>
              <w:rPr>
                <w:rFonts w:ascii="Arial" w:hAnsi="Arial" w:cs="Arial"/>
                <w:sz w:val="24"/>
                <w:szCs w:val="24"/>
              </w:rPr>
            </w:pPr>
            <w:r w:rsidRPr="00FC16BF">
              <w:rPr>
                <w:rFonts w:ascii="Arial" w:hAnsi="Arial" w:cs="Arial"/>
                <w:sz w:val="24"/>
                <w:szCs w:val="24"/>
              </w:rPr>
              <w:t>pisanka</w:t>
            </w:r>
          </w:p>
        </w:tc>
        <w:tc>
          <w:tcPr>
            <w:tcW w:w="2268" w:type="dxa"/>
          </w:tcPr>
          <w:p w14:paraId="233B2DB5" w14:textId="77777777" w:rsidR="00FC16BF" w:rsidRPr="00FC16BF" w:rsidRDefault="00FC16BF" w:rsidP="00FC16BF">
            <w:pPr>
              <w:rPr>
                <w:rFonts w:ascii="Arial" w:hAnsi="Arial" w:cs="Arial"/>
                <w:sz w:val="24"/>
                <w:szCs w:val="24"/>
              </w:rPr>
            </w:pPr>
            <w:r w:rsidRPr="00FC16BF">
              <w:rPr>
                <w:rFonts w:ascii="Arial" w:hAnsi="Arial" w:cs="Arial"/>
                <w:sz w:val="24"/>
                <w:szCs w:val="24"/>
              </w:rPr>
              <w:t xml:space="preserve">Profil </w:t>
            </w:r>
            <w:proofErr w:type="spellStart"/>
            <w:r w:rsidRPr="00FC16BF">
              <w:rPr>
                <w:rFonts w:ascii="Arial" w:hAnsi="Arial" w:cs="Arial"/>
                <w:sz w:val="24"/>
                <w:szCs w:val="24"/>
              </w:rPr>
              <w:t>Klett</w:t>
            </w:r>
            <w:proofErr w:type="spellEnd"/>
            <w:r w:rsidRPr="00FC16BF">
              <w:rPr>
                <w:rFonts w:ascii="Arial" w:hAnsi="Arial" w:cs="Arial"/>
                <w:sz w:val="24"/>
                <w:szCs w:val="24"/>
              </w:rPr>
              <w:t xml:space="preserve"> d.o.o.</w:t>
            </w:r>
          </w:p>
          <w:p w14:paraId="305548B4" w14:textId="77777777" w:rsidR="00FC16BF" w:rsidRPr="00FC16BF" w:rsidRDefault="00FC16BF" w:rsidP="00FC16BF">
            <w:pPr>
              <w:rPr>
                <w:rFonts w:ascii="Arial" w:hAnsi="Arial" w:cs="Arial"/>
                <w:sz w:val="24"/>
                <w:szCs w:val="24"/>
              </w:rPr>
            </w:pPr>
          </w:p>
        </w:tc>
      </w:tr>
      <w:tr w:rsidR="00FC16BF" w:rsidRPr="00FC16BF" w14:paraId="7B70CAA5" w14:textId="77777777" w:rsidTr="00FC16BF">
        <w:trPr>
          <w:trHeight w:val="618"/>
        </w:trPr>
        <w:tc>
          <w:tcPr>
            <w:tcW w:w="1335" w:type="dxa"/>
          </w:tcPr>
          <w:p w14:paraId="01E604A7" w14:textId="77777777" w:rsidR="00FC16BF" w:rsidRPr="00FC16BF" w:rsidRDefault="00FC16BF" w:rsidP="00FC16BF">
            <w:pPr>
              <w:rPr>
                <w:rFonts w:ascii="Arial" w:hAnsi="Arial" w:cs="Arial"/>
                <w:sz w:val="24"/>
                <w:szCs w:val="24"/>
              </w:rPr>
            </w:pPr>
            <w:r w:rsidRPr="00FC16BF">
              <w:rPr>
                <w:rFonts w:ascii="Arial" w:hAnsi="Arial" w:cs="Arial"/>
                <w:sz w:val="24"/>
                <w:szCs w:val="24"/>
              </w:rPr>
              <w:t>172</w:t>
            </w:r>
          </w:p>
        </w:tc>
        <w:tc>
          <w:tcPr>
            <w:tcW w:w="1656" w:type="dxa"/>
          </w:tcPr>
          <w:p w14:paraId="704D3DCD" w14:textId="77777777" w:rsidR="00FC16BF" w:rsidRPr="00FC16BF" w:rsidRDefault="00FC16BF" w:rsidP="00FC16BF">
            <w:pPr>
              <w:rPr>
                <w:rFonts w:ascii="Arial" w:hAnsi="Arial" w:cs="Arial"/>
                <w:sz w:val="24"/>
                <w:szCs w:val="24"/>
              </w:rPr>
            </w:pPr>
            <w:r w:rsidRPr="00FC16BF">
              <w:rPr>
                <w:rFonts w:ascii="Arial" w:hAnsi="Arial" w:cs="Arial"/>
                <w:sz w:val="24"/>
                <w:szCs w:val="24"/>
              </w:rPr>
              <w:t>VJERONAUK</w:t>
            </w:r>
          </w:p>
        </w:tc>
        <w:tc>
          <w:tcPr>
            <w:tcW w:w="4381" w:type="dxa"/>
            <w:tcBorders>
              <w:right w:val="single" w:sz="6" w:space="0" w:color="000000"/>
            </w:tcBorders>
          </w:tcPr>
          <w:p w14:paraId="5E48D816" w14:textId="77777777" w:rsidR="00FC16BF" w:rsidRPr="00FC16BF" w:rsidRDefault="00FC16BF" w:rsidP="00FC16BF">
            <w:pPr>
              <w:rPr>
                <w:rFonts w:ascii="Arial" w:hAnsi="Arial" w:cs="Arial"/>
                <w:sz w:val="24"/>
                <w:szCs w:val="24"/>
              </w:rPr>
            </w:pPr>
            <w:r w:rsidRPr="00FC16BF">
              <w:rPr>
                <w:rFonts w:ascii="Arial" w:hAnsi="Arial" w:cs="Arial"/>
                <w:sz w:val="24"/>
                <w:szCs w:val="24"/>
              </w:rPr>
              <w:t>U prijateljstvu s Bogom, radna bilježnica za</w:t>
            </w:r>
          </w:p>
          <w:p w14:paraId="2B96A314" w14:textId="77777777" w:rsidR="00FC16BF" w:rsidRPr="00FC16BF" w:rsidRDefault="00FC16BF" w:rsidP="00FC16BF">
            <w:pPr>
              <w:rPr>
                <w:rFonts w:ascii="Arial" w:hAnsi="Arial" w:cs="Arial"/>
                <w:b/>
                <w:i/>
                <w:sz w:val="24"/>
                <w:szCs w:val="24"/>
              </w:rPr>
            </w:pPr>
            <w:r w:rsidRPr="00FC16BF">
              <w:rPr>
                <w:rFonts w:ascii="Arial" w:hAnsi="Arial" w:cs="Arial"/>
                <w:sz w:val="24"/>
                <w:szCs w:val="24"/>
              </w:rPr>
              <w:t xml:space="preserve">katolički vjeronauk 2. r. OŠ - </w:t>
            </w:r>
            <w:r w:rsidRPr="00FC16BF">
              <w:rPr>
                <w:rFonts w:ascii="Arial" w:hAnsi="Arial" w:cs="Arial"/>
                <w:b/>
                <w:i/>
                <w:sz w:val="24"/>
                <w:szCs w:val="24"/>
              </w:rPr>
              <w:t>IZBORNI PREDMET</w:t>
            </w:r>
          </w:p>
        </w:tc>
        <w:tc>
          <w:tcPr>
            <w:tcW w:w="3262" w:type="dxa"/>
            <w:tcBorders>
              <w:left w:val="single" w:sz="6" w:space="0" w:color="000000"/>
            </w:tcBorders>
          </w:tcPr>
          <w:p w14:paraId="4CFAFCFF" w14:textId="77777777" w:rsidR="00FC16BF" w:rsidRPr="00FC16BF" w:rsidRDefault="00FC16BF" w:rsidP="00FC16BF">
            <w:pPr>
              <w:rPr>
                <w:rFonts w:ascii="Arial" w:hAnsi="Arial" w:cs="Arial"/>
                <w:sz w:val="24"/>
                <w:szCs w:val="24"/>
              </w:rPr>
            </w:pPr>
            <w:r w:rsidRPr="00FC16BF">
              <w:rPr>
                <w:rFonts w:ascii="Arial" w:hAnsi="Arial" w:cs="Arial"/>
                <w:sz w:val="24"/>
                <w:szCs w:val="24"/>
              </w:rPr>
              <w:t>Tihana Petković, Ana Volf</w:t>
            </w:r>
          </w:p>
        </w:tc>
        <w:tc>
          <w:tcPr>
            <w:tcW w:w="1702" w:type="dxa"/>
          </w:tcPr>
          <w:p w14:paraId="53C8AE75" w14:textId="77777777" w:rsidR="00FC16BF" w:rsidRPr="00FC16BF" w:rsidRDefault="00FC16BF" w:rsidP="00FC16BF">
            <w:pPr>
              <w:rPr>
                <w:rFonts w:ascii="Arial" w:hAnsi="Arial" w:cs="Arial"/>
                <w:sz w:val="24"/>
                <w:szCs w:val="24"/>
              </w:rPr>
            </w:pPr>
            <w:r w:rsidRPr="00FC16BF">
              <w:rPr>
                <w:rFonts w:ascii="Arial" w:hAnsi="Arial" w:cs="Arial"/>
                <w:sz w:val="24"/>
                <w:szCs w:val="24"/>
              </w:rPr>
              <w:t>radna bilježnica</w:t>
            </w:r>
          </w:p>
        </w:tc>
        <w:tc>
          <w:tcPr>
            <w:tcW w:w="2268" w:type="dxa"/>
          </w:tcPr>
          <w:p w14:paraId="54D9A6F4" w14:textId="77777777" w:rsidR="00FC16BF" w:rsidRPr="00FC16BF" w:rsidRDefault="00FC16BF" w:rsidP="00FC16BF">
            <w:pPr>
              <w:rPr>
                <w:rFonts w:ascii="Arial" w:hAnsi="Arial" w:cs="Arial"/>
                <w:sz w:val="24"/>
                <w:szCs w:val="24"/>
              </w:rPr>
            </w:pPr>
            <w:r w:rsidRPr="00FC16BF">
              <w:rPr>
                <w:rFonts w:ascii="Arial" w:hAnsi="Arial" w:cs="Arial"/>
                <w:sz w:val="24"/>
                <w:szCs w:val="24"/>
              </w:rPr>
              <w:t>Nadbiskupski duhovni</w:t>
            </w:r>
          </w:p>
          <w:p w14:paraId="3CE6C06C" w14:textId="77777777" w:rsidR="00FC16BF" w:rsidRPr="00FC16BF" w:rsidRDefault="00FC16BF" w:rsidP="00FC16BF">
            <w:pPr>
              <w:rPr>
                <w:rFonts w:ascii="Arial" w:hAnsi="Arial" w:cs="Arial"/>
                <w:sz w:val="24"/>
                <w:szCs w:val="24"/>
              </w:rPr>
            </w:pPr>
            <w:r w:rsidRPr="00FC16BF">
              <w:rPr>
                <w:rFonts w:ascii="Arial" w:hAnsi="Arial" w:cs="Arial"/>
                <w:sz w:val="24"/>
                <w:szCs w:val="24"/>
              </w:rPr>
              <w:t>stol - Glas Koncila</w:t>
            </w:r>
          </w:p>
        </w:tc>
      </w:tr>
      <w:tr w:rsidR="00FC16BF" w:rsidRPr="00FC16BF" w14:paraId="6588C3AC" w14:textId="77777777" w:rsidTr="00FC16BF">
        <w:trPr>
          <w:trHeight w:val="618"/>
        </w:trPr>
        <w:tc>
          <w:tcPr>
            <w:tcW w:w="1335" w:type="dxa"/>
          </w:tcPr>
          <w:p w14:paraId="311B0CDC" w14:textId="77777777" w:rsidR="00FC16BF" w:rsidRPr="00FC16BF" w:rsidRDefault="00FC16BF" w:rsidP="00FC16BF">
            <w:pPr>
              <w:rPr>
                <w:rFonts w:ascii="Arial" w:hAnsi="Arial" w:cs="Arial"/>
                <w:sz w:val="24"/>
                <w:szCs w:val="24"/>
              </w:rPr>
            </w:pPr>
            <w:r w:rsidRPr="00FC16BF">
              <w:rPr>
                <w:rFonts w:ascii="Arial" w:hAnsi="Arial" w:cs="Arial"/>
                <w:sz w:val="24"/>
                <w:szCs w:val="24"/>
              </w:rPr>
              <w:t>454</w:t>
            </w:r>
          </w:p>
        </w:tc>
        <w:tc>
          <w:tcPr>
            <w:tcW w:w="1656" w:type="dxa"/>
          </w:tcPr>
          <w:p w14:paraId="75C92391" w14:textId="77777777" w:rsidR="00FC16BF" w:rsidRPr="00FC16BF" w:rsidRDefault="00FC16BF" w:rsidP="00FC16BF">
            <w:pPr>
              <w:rPr>
                <w:rFonts w:ascii="Arial" w:hAnsi="Arial" w:cs="Arial"/>
                <w:sz w:val="24"/>
                <w:szCs w:val="24"/>
              </w:rPr>
            </w:pPr>
            <w:r w:rsidRPr="00FC16BF">
              <w:rPr>
                <w:rFonts w:ascii="Arial" w:hAnsi="Arial" w:cs="Arial"/>
                <w:sz w:val="24"/>
                <w:szCs w:val="24"/>
              </w:rPr>
              <w:t>LIKOVNA K.</w:t>
            </w:r>
          </w:p>
        </w:tc>
        <w:tc>
          <w:tcPr>
            <w:tcW w:w="4381" w:type="dxa"/>
            <w:tcBorders>
              <w:right w:val="single" w:sz="6" w:space="0" w:color="000000"/>
            </w:tcBorders>
          </w:tcPr>
          <w:p w14:paraId="4066751A" w14:textId="77777777" w:rsidR="00FC16BF" w:rsidRPr="00FC16BF" w:rsidRDefault="00FC16BF" w:rsidP="00FC16BF">
            <w:pPr>
              <w:rPr>
                <w:rFonts w:ascii="Arial" w:hAnsi="Arial" w:cs="Arial"/>
                <w:sz w:val="24"/>
                <w:szCs w:val="24"/>
              </w:rPr>
            </w:pPr>
            <w:r w:rsidRPr="00FC16BF">
              <w:rPr>
                <w:rFonts w:ascii="Arial" w:hAnsi="Arial" w:cs="Arial"/>
                <w:sz w:val="24"/>
                <w:szCs w:val="24"/>
              </w:rPr>
              <w:t>Likovna mapa za 1. i 2. razred osnovne škole</w:t>
            </w:r>
          </w:p>
          <w:p w14:paraId="35A73100" w14:textId="77777777" w:rsidR="00FC16BF" w:rsidRPr="00FC16BF" w:rsidRDefault="00FC16BF" w:rsidP="00FC16BF">
            <w:pPr>
              <w:rPr>
                <w:rFonts w:ascii="Arial" w:hAnsi="Arial" w:cs="Arial"/>
                <w:sz w:val="24"/>
                <w:szCs w:val="24"/>
              </w:rPr>
            </w:pPr>
          </w:p>
        </w:tc>
        <w:tc>
          <w:tcPr>
            <w:tcW w:w="3262" w:type="dxa"/>
            <w:tcBorders>
              <w:left w:val="single" w:sz="6" w:space="0" w:color="000000"/>
            </w:tcBorders>
          </w:tcPr>
          <w:p w14:paraId="6A0F9C92" w14:textId="77777777" w:rsidR="00FC16BF" w:rsidRPr="00FC16BF" w:rsidRDefault="00FC16BF" w:rsidP="00FC16BF">
            <w:pPr>
              <w:rPr>
                <w:rFonts w:ascii="Arial" w:hAnsi="Arial" w:cs="Arial"/>
                <w:sz w:val="24"/>
                <w:szCs w:val="24"/>
              </w:rPr>
            </w:pPr>
            <w:r w:rsidRPr="00FC16BF">
              <w:rPr>
                <w:rFonts w:ascii="Arial" w:hAnsi="Arial" w:cs="Arial"/>
                <w:sz w:val="24"/>
                <w:szCs w:val="24"/>
              </w:rPr>
              <w:t>/</w:t>
            </w:r>
          </w:p>
        </w:tc>
        <w:tc>
          <w:tcPr>
            <w:tcW w:w="1702" w:type="dxa"/>
          </w:tcPr>
          <w:p w14:paraId="73F6897E" w14:textId="77777777" w:rsidR="00FC16BF" w:rsidRPr="00FC16BF" w:rsidRDefault="00FC16BF" w:rsidP="00FC16BF">
            <w:pPr>
              <w:rPr>
                <w:rFonts w:ascii="Arial" w:hAnsi="Arial" w:cs="Arial"/>
                <w:sz w:val="24"/>
                <w:szCs w:val="24"/>
              </w:rPr>
            </w:pPr>
            <w:r w:rsidRPr="00FC16BF">
              <w:rPr>
                <w:rFonts w:ascii="Arial" w:hAnsi="Arial" w:cs="Arial"/>
                <w:sz w:val="24"/>
                <w:szCs w:val="24"/>
              </w:rPr>
              <w:t>likovna mapa</w:t>
            </w:r>
          </w:p>
        </w:tc>
        <w:tc>
          <w:tcPr>
            <w:tcW w:w="2268" w:type="dxa"/>
          </w:tcPr>
          <w:p w14:paraId="54059BA9" w14:textId="77777777" w:rsidR="00FC16BF" w:rsidRPr="00FC16BF" w:rsidRDefault="00FC16BF" w:rsidP="00FC16BF">
            <w:pPr>
              <w:rPr>
                <w:rFonts w:ascii="Arial" w:hAnsi="Arial" w:cs="Arial"/>
                <w:sz w:val="24"/>
                <w:szCs w:val="24"/>
              </w:rPr>
            </w:pPr>
            <w:r w:rsidRPr="00FC16BF">
              <w:rPr>
                <w:rFonts w:ascii="Arial" w:hAnsi="Arial" w:cs="Arial"/>
                <w:sz w:val="24"/>
                <w:szCs w:val="24"/>
              </w:rPr>
              <w:t xml:space="preserve">Profil </w:t>
            </w:r>
            <w:proofErr w:type="spellStart"/>
            <w:r w:rsidRPr="00FC16BF">
              <w:rPr>
                <w:rFonts w:ascii="Arial" w:hAnsi="Arial" w:cs="Arial"/>
                <w:sz w:val="24"/>
                <w:szCs w:val="24"/>
              </w:rPr>
              <w:t>Klett</w:t>
            </w:r>
            <w:proofErr w:type="spellEnd"/>
            <w:r w:rsidRPr="00FC16BF">
              <w:rPr>
                <w:rFonts w:ascii="Arial" w:hAnsi="Arial" w:cs="Arial"/>
                <w:sz w:val="24"/>
                <w:szCs w:val="24"/>
              </w:rPr>
              <w:t xml:space="preserve"> d.o.o.</w:t>
            </w:r>
          </w:p>
          <w:p w14:paraId="76318A04" w14:textId="77777777" w:rsidR="00FC16BF" w:rsidRPr="00FC16BF" w:rsidRDefault="00FC16BF" w:rsidP="00FC16BF">
            <w:pPr>
              <w:rPr>
                <w:rFonts w:ascii="Arial" w:hAnsi="Arial" w:cs="Arial"/>
                <w:sz w:val="24"/>
                <w:szCs w:val="24"/>
              </w:rPr>
            </w:pPr>
          </w:p>
        </w:tc>
      </w:tr>
    </w:tbl>
    <w:p w14:paraId="35DAA69D" w14:textId="77777777" w:rsidR="00AE54E6" w:rsidRDefault="00AE54E6" w:rsidP="000A798C">
      <w:pPr>
        <w:rPr>
          <w:rFonts w:ascii="Arial" w:hAnsi="Arial" w:cs="Arial"/>
          <w:sz w:val="28"/>
          <w:szCs w:val="28"/>
        </w:rPr>
      </w:pPr>
    </w:p>
    <w:p w14:paraId="6D04F75D" w14:textId="77777777" w:rsidR="00AE54E6" w:rsidRDefault="00AE54E6" w:rsidP="000A798C">
      <w:pPr>
        <w:rPr>
          <w:rFonts w:ascii="Arial" w:hAnsi="Arial" w:cs="Arial"/>
          <w:sz w:val="28"/>
          <w:szCs w:val="28"/>
        </w:rPr>
      </w:pPr>
    </w:p>
    <w:p w14:paraId="1BBC2A8E" w14:textId="77777777" w:rsidR="000B3188" w:rsidRDefault="000B3188" w:rsidP="000A798C">
      <w:pPr>
        <w:rPr>
          <w:rFonts w:ascii="Arial" w:hAnsi="Arial" w:cs="Arial"/>
          <w:sz w:val="28"/>
          <w:szCs w:val="28"/>
        </w:rPr>
      </w:pPr>
    </w:p>
    <w:p w14:paraId="29E08A15" w14:textId="481F3F2A" w:rsidR="00642DD9" w:rsidRPr="00642DD9" w:rsidRDefault="00642DD9" w:rsidP="00642DD9">
      <w:pPr>
        <w:rPr>
          <w:rFonts w:ascii="Arial" w:hAnsi="Arial" w:cs="Arial"/>
          <w:b/>
          <w:bCs/>
          <w:sz w:val="28"/>
          <w:szCs w:val="28"/>
        </w:rPr>
      </w:pPr>
      <w:r w:rsidRPr="00642DD9">
        <w:rPr>
          <w:rFonts w:ascii="Arial" w:hAnsi="Arial" w:cs="Arial"/>
          <w:b/>
          <w:bCs/>
          <w:sz w:val="28"/>
          <w:szCs w:val="28"/>
          <w:u w:val="single"/>
        </w:rPr>
        <w:lastRenderedPageBreak/>
        <w:t>Popis drugih obrazovnih nastavnih materijala – 2.</w:t>
      </w:r>
      <w:r>
        <w:rPr>
          <w:rFonts w:ascii="Arial" w:hAnsi="Arial" w:cs="Arial"/>
          <w:b/>
          <w:bCs/>
          <w:sz w:val="28"/>
          <w:szCs w:val="28"/>
          <w:u w:val="single"/>
        </w:rPr>
        <w:t>c</w:t>
      </w:r>
      <w:r w:rsidRPr="00642DD9">
        <w:rPr>
          <w:rFonts w:ascii="Arial" w:hAnsi="Arial" w:cs="Arial"/>
          <w:b/>
          <w:bCs/>
          <w:sz w:val="28"/>
          <w:szCs w:val="28"/>
        </w:rPr>
        <w:t xml:space="preserve"> – kupuju roditelji</w:t>
      </w:r>
    </w:p>
    <w:tbl>
      <w:tblPr>
        <w:tblStyle w:val="Reetkatablice"/>
        <w:tblW w:w="14425" w:type="dxa"/>
        <w:tblLook w:val="04A0" w:firstRow="1" w:lastRow="0" w:firstColumn="1" w:lastColumn="0" w:noHBand="0" w:noVBand="1"/>
      </w:tblPr>
      <w:tblGrid>
        <w:gridCol w:w="4051"/>
        <w:gridCol w:w="2089"/>
        <w:gridCol w:w="3891"/>
        <w:gridCol w:w="1984"/>
        <w:gridCol w:w="2410"/>
      </w:tblGrid>
      <w:tr w:rsidR="00642DD9" w:rsidRPr="00642DD9" w14:paraId="0F599486" w14:textId="77777777" w:rsidTr="00A22F1F">
        <w:tc>
          <w:tcPr>
            <w:tcW w:w="4051" w:type="dxa"/>
            <w:tcBorders>
              <w:top w:val="single" w:sz="4" w:space="0" w:color="auto"/>
              <w:left w:val="single" w:sz="4" w:space="0" w:color="auto"/>
              <w:bottom w:val="single" w:sz="4" w:space="0" w:color="auto"/>
              <w:right w:val="single" w:sz="4" w:space="0" w:color="auto"/>
            </w:tcBorders>
          </w:tcPr>
          <w:p w14:paraId="261E1927" w14:textId="77777777" w:rsidR="00642DD9" w:rsidRPr="00642DD9" w:rsidRDefault="00642DD9" w:rsidP="00642DD9">
            <w:pPr>
              <w:rPr>
                <w:rFonts w:ascii="Arial" w:hAnsi="Arial" w:cs="Arial"/>
                <w:b/>
                <w:sz w:val="24"/>
                <w:szCs w:val="24"/>
              </w:rPr>
            </w:pPr>
            <w:r w:rsidRPr="00642DD9">
              <w:rPr>
                <w:rFonts w:ascii="Arial" w:hAnsi="Arial" w:cs="Arial"/>
                <w:b/>
                <w:sz w:val="24"/>
                <w:szCs w:val="24"/>
              </w:rPr>
              <w:t>NASLOV</w:t>
            </w:r>
          </w:p>
          <w:p w14:paraId="6BB7B89E" w14:textId="77777777" w:rsidR="00642DD9" w:rsidRPr="00642DD9" w:rsidRDefault="00642DD9" w:rsidP="00642DD9">
            <w:pPr>
              <w:rPr>
                <w:rFonts w:ascii="Arial" w:hAnsi="Arial" w:cs="Arial"/>
                <w:b/>
                <w:bCs/>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14:paraId="0232823C" w14:textId="77777777" w:rsidR="00642DD9" w:rsidRPr="00642DD9" w:rsidRDefault="00642DD9" w:rsidP="00642DD9">
            <w:pPr>
              <w:rPr>
                <w:rFonts w:ascii="Arial" w:hAnsi="Arial" w:cs="Arial"/>
                <w:sz w:val="24"/>
                <w:szCs w:val="24"/>
              </w:rPr>
            </w:pPr>
            <w:r w:rsidRPr="00642DD9">
              <w:rPr>
                <w:rFonts w:ascii="Arial" w:hAnsi="Arial" w:cs="Arial"/>
                <w:b/>
                <w:sz w:val="24"/>
                <w:szCs w:val="24"/>
              </w:rPr>
              <w:t>VRSTA IZDANJA</w:t>
            </w:r>
          </w:p>
        </w:tc>
        <w:tc>
          <w:tcPr>
            <w:tcW w:w="3891" w:type="dxa"/>
            <w:tcBorders>
              <w:top w:val="single" w:sz="4" w:space="0" w:color="auto"/>
              <w:left w:val="single" w:sz="4" w:space="0" w:color="auto"/>
              <w:bottom w:val="single" w:sz="4" w:space="0" w:color="auto"/>
              <w:right w:val="single" w:sz="4" w:space="0" w:color="auto"/>
            </w:tcBorders>
            <w:hideMark/>
          </w:tcPr>
          <w:p w14:paraId="66BADC96" w14:textId="77777777" w:rsidR="00642DD9" w:rsidRPr="00642DD9" w:rsidRDefault="00642DD9" w:rsidP="00642DD9">
            <w:pPr>
              <w:rPr>
                <w:rFonts w:ascii="Arial" w:hAnsi="Arial" w:cs="Arial"/>
                <w:b/>
                <w:sz w:val="24"/>
                <w:szCs w:val="24"/>
              </w:rPr>
            </w:pPr>
            <w:r w:rsidRPr="00642DD9">
              <w:rPr>
                <w:rFonts w:ascii="Arial" w:hAnsi="Arial" w:cs="Arial"/>
                <w:b/>
                <w:sz w:val="24"/>
                <w:szCs w:val="24"/>
              </w:rPr>
              <w:t>AUTORI</w:t>
            </w:r>
          </w:p>
        </w:tc>
        <w:tc>
          <w:tcPr>
            <w:tcW w:w="1984" w:type="dxa"/>
            <w:tcBorders>
              <w:top w:val="single" w:sz="4" w:space="0" w:color="auto"/>
              <w:left w:val="single" w:sz="4" w:space="0" w:color="auto"/>
              <w:bottom w:val="single" w:sz="4" w:space="0" w:color="auto"/>
              <w:right w:val="single" w:sz="4" w:space="0" w:color="auto"/>
            </w:tcBorders>
            <w:hideMark/>
          </w:tcPr>
          <w:p w14:paraId="29AD4774" w14:textId="77777777" w:rsidR="00642DD9" w:rsidRPr="00642DD9" w:rsidRDefault="00642DD9" w:rsidP="00642DD9">
            <w:pPr>
              <w:rPr>
                <w:rFonts w:ascii="Arial" w:hAnsi="Arial" w:cs="Arial"/>
                <w:b/>
                <w:sz w:val="24"/>
                <w:szCs w:val="24"/>
              </w:rPr>
            </w:pPr>
            <w:r w:rsidRPr="00642DD9">
              <w:rPr>
                <w:rFonts w:ascii="Arial" w:hAnsi="Arial" w:cs="Arial"/>
                <w:b/>
                <w:sz w:val="24"/>
                <w:szCs w:val="24"/>
              </w:rPr>
              <w:t>NAKLADNIK</w:t>
            </w:r>
          </w:p>
        </w:tc>
        <w:tc>
          <w:tcPr>
            <w:tcW w:w="2410" w:type="dxa"/>
            <w:tcBorders>
              <w:top w:val="single" w:sz="4" w:space="0" w:color="auto"/>
              <w:left w:val="single" w:sz="4" w:space="0" w:color="auto"/>
              <w:bottom w:val="single" w:sz="4" w:space="0" w:color="auto"/>
              <w:right w:val="single" w:sz="4" w:space="0" w:color="auto"/>
            </w:tcBorders>
            <w:hideMark/>
          </w:tcPr>
          <w:p w14:paraId="779AF944" w14:textId="77777777" w:rsidR="00642DD9" w:rsidRPr="00642DD9" w:rsidRDefault="00642DD9" w:rsidP="00642DD9">
            <w:pPr>
              <w:rPr>
                <w:rFonts w:ascii="Arial" w:hAnsi="Arial" w:cs="Arial"/>
                <w:b/>
                <w:sz w:val="24"/>
                <w:szCs w:val="24"/>
              </w:rPr>
            </w:pPr>
            <w:r w:rsidRPr="00642DD9">
              <w:rPr>
                <w:rFonts w:ascii="Arial" w:hAnsi="Arial" w:cs="Arial"/>
                <w:b/>
                <w:sz w:val="24"/>
                <w:szCs w:val="24"/>
              </w:rPr>
              <w:t>PREDMET</w:t>
            </w:r>
          </w:p>
        </w:tc>
      </w:tr>
      <w:tr w:rsidR="00642DD9" w:rsidRPr="00642DD9" w14:paraId="4D5CA457" w14:textId="77777777" w:rsidTr="00A22F1F">
        <w:tc>
          <w:tcPr>
            <w:tcW w:w="4051" w:type="dxa"/>
            <w:tcBorders>
              <w:top w:val="single" w:sz="4" w:space="0" w:color="auto"/>
              <w:left w:val="single" w:sz="4" w:space="0" w:color="auto"/>
              <w:bottom w:val="single" w:sz="4" w:space="0" w:color="auto"/>
              <w:right w:val="single" w:sz="4" w:space="0" w:color="auto"/>
            </w:tcBorders>
          </w:tcPr>
          <w:p w14:paraId="7AA3A507" w14:textId="77777777" w:rsidR="00642DD9" w:rsidRPr="00642DD9" w:rsidRDefault="00642DD9" w:rsidP="00642DD9">
            <w:pPr>
              <w:rPr>
                <w:rFonts w:ascii="Arial" w:hAnsi="Arial" w:cs="Arial"/>
                <w:sz w:val="24"/>
                <w:szCs w:val="24"/>
              </w:rPr>
            </w:pPr>
            <w:r w:rsidRPr="00642DD9">
              <w:rPr>
                <w:rFonts w:ascii="Arial" w:hAnsi="Arial" w:cs="Arial"/>
                <w:sz w:val="24"/>
                <w:szCs w:val="24"/>
              </w:rPr>
              <w:t>Trag u priči 2, radna bilježnica hrvatskoga jezika za 2. razred osnovne škole</w:t>
            </w:r>
          </w:p>
          <w:p w14:paraId="72FF0144" w14:textId="77777777" w:rsidR="00642DD9" w:rsidRPr="00642DD9" w:rsidRDefault="00642DD9" w:rsidP="00642DD9">
            <w:pPr>
              <w:rPr>
                <w:rFonts w:ascii="Arial" w:hAnsi="Arial" w:cs="Arial"/>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14:paraId="3BE07421" w14:textId="77777777" w:rsidR="00642DD9" w:rsidRPr="00642DD9" w:rsidRDefault="00642DD9" w:rsidP="00642DD9">
            <w:pPr>
              <w:rPr>
                <w:rFonts w:ascii="Arial" w:hAnsi="Arial" w:cs="Arial"/>
                <w:sz w:val="24"/>
                <w:szCs w:val="24"/>
              </w:rPr>
            </w:pPr>
            <w:r w:rsidRPr="00642DD9">
              <w:rPr>
                <w:rFonts w:ascii="Arial" w:hAnsi="Arial" w:cs="Arial"/>
                <w:sz w:val="24"/>
                <w:szCs w:val="24"/>
              </w:rPr>
              <w:t>radna bilježnica</w:t>
            </w:r>
          </w:p>
        </w:tc>
        <w:tc>
          <w:tcPr>
            <w:tcW w:w="3891" w:type="dxa"/>
            <w:tcBorders>
              <w:top w:val="single" w:sz="4" w:space="0" w:color="auto"/>
              <w:left w:val="single" w:sz="4" w:space="0" w:color="auto"/>
              <w:bottom w:val="single" w:sz="4" w:space="0" w:color="auto"/>
              <w:right w:val="single" w:sz="4" w:space="0" w:color="auto"/>
            </w:tcBorders>
          </w:tcPr>
          <w:p w14:paraId="2CD3FB85"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izv. prof. dr. sc. Vesna Budinski, izv. prof. dr. sc. Martina Kolar </w:t>
            </w:r>
            <w:proofErr w:type="spellStart"/>
            <w:r w:rsidRPr="00642DD9">
              <w:rPr>
                <w:rFonts w:ascii="Arial" w:hAnsi="Arial" w:cs="Arial"/>
                <w:sz w:val="24"/>
                <w:szCs w:val="24"/>
              </w:rPr>
              <w:t>Billege</w:t>
            </w:r>
            <w:proofErr w:type="spellEnd"/>
            <w:r w:rsidRPr="00642DD9">
              <w:rPr>
                <w:rFonts w:ascii="Arial" w:hAnsi="Arial" w:cs="Arial"/>
                <w:sz w:val="24"/>
                <w:szCs w:val="24"/>
              </w:rPr>
              <w:t>, Gordana Ivančić</w:t>
            </w:r>
          </w:p>
          <w:p w14:paraId="5B64D583" w14:textId="77777777" w:rsidR="00642DD9" w:rsidRPr="00642DD9" w:rsidRDefault="00642DD9" w:rsidP="00642DD9">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65FE545"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Profil </w:t>
            </w:r>
            <w:proofErr w:type="spellStart"/>
            <w:r w:rsidRPr="00642DD9">
              <w:rPr>
                <w:rFonts w:ascii="Arial" w:hAnsi="Arial" w:cs="Arial"/>
                <w:sz w:val="24"/>
                <w:szCs w:val="24"/>
              </w:rPr>
              <w:t>Klett</w:t>
            </w:r>
            <w:proofErr w:type="spellEnd"/>
            <w:r w:rsidRPr="00642DD9">
              <w:rPr>
                <w:rFonts w:ascii="Arial" w:hAnsi="Arial" w:cs="Arial"/>
                <w:sz w:val="24"/>
                <w:szCs w:val="24"/>
              </w:rPr>
              <w:t xml:space="preserve"> d.o.o.</w:t>
            </w:r>
          </w:p>
        </w:tc>
        <w:tc>
          <w:tcPr>
            <w:tcW w:w="2410" w:type="dxa"/>
            <w:tcBorders>
              <w:top w:val="single" w:sz="4" w:space="0" w:color="auto"/>
              <w:left w:val="single" w:sz="4" w:space="0" w:color="auto"/>
              <w:bottom w:val="single" w:sz="4" w:space="0" w:color="auto"/>
              <w:right w:val="single" w:sz="4" w:space="0" w:color="auto"/>
            </w:tcBorders>
            <w:hideMark/>
          </w:tcPr>
          <w:p w14:paraId="67EB6A5F" w14:textId="77777777" w:rsidR="00642DD9" w:rsidRPr="00642DD9" w:rsidRDefault="00642DD9" w:rsidP="00642DD9">
            <w:pPr>
              <w:rPr>
                <w:rFonts w:ascii="Arial" w:hAnsi="Arial" w:cs="Arial"/>
                <w:sz w:val="24"/>
                <w:szCs w:val="24"/>
              </w:rPr>
            </w:pPr>
            <w:r w:rsidRPr="00642DD9">
              <w:rPr>
                <w:rFonts w:ascii="Arial" w:hAnsi="Arial" w:cs="Arial"/>
                <w:sz w:val="24"/>
                <w:szCs w:val="24"/>
              </w:rPr>
              <w:t>Hrvatski jezik</w:t>
            </w:r>
          </w:p>
        </w:tc>
      </w:tr>
      <w:tr w:rsidR="00642DD9" w:rsidRPr="00642DD9" w14:paraId="12D283A9" w14:textId="77777777" w:rsidTr="00A22F1F">
        <w:tc>
          <w:tcPr>
            <w:tcW w:w="4051" w:type="dxa"/>
            <w:tcBorders>
              <w:top w:val="single" w:sz="4" w:space="0" w:color="auto"/>
              <w:left w:val="single" w:sz="4" w:space="0" w:color="auto"/>
              <w:bottom w:val="single" w:sz="4" w:space="0" w:color="auto"/>
              <w:right w:val="single" w:sz="4" w:space="0" w:color="auto"/>
            </w:tcBorders>
          </w:tcPr>
          <w:p w14:paraId="761971AC" w14:textId="77777777" w:rsidR="00642DD9" w:rsidRPr="00642DD9" w:rsidRDefault="00642DD9" w:rsidP="00642DD9">
            <w:pPr>
              <w:rPr>
                <w:rFonts w:ascii="Arial" w:hAnsi="Arial" w:cs="Arial"/>
                <w:sz w:val="24"/>
                <w:szCs w:val="24"/>
              </w:rPr>
            </w:pPr>
            <w:r w:rsidRPr="00642DD9">
              <w:rPr>
                <w:rFonts w:ascii="Arial" w:hAnsi="Arial" w:cs="Arial"/>
                <w:sz w:val="24"/>
                <w:szCs w:val="24"/>
              </w:rPr>
              <w:t>Priroda i društvo 2, nastavni listići za 2. razred osnovne škole</w:t>
            </w:r>
          </w:p>
          <w:p w14:paraId="492ACC0B" w14:textId="77777777" w:rsidR="00642DD9" w:rsidRPr="00642DD9" w:rsidRDefault="00642DD9" w:rsidP="00642DD9">
            <w:pPr>
              <w:rPr>
                <w:rFonts w:ascii="Arial" w:hAnsi="Arial" w:cs="Arial"/>
                <w:sz w:val="24"/>
                <w:szCs w:val="24"/>
              </w:rPr>
            </w:pPr>
          </w:p>
        </w:tc>
        <w:tc>
          <w:tcPr>
            <w:tcW w:w="2089" w:type="dxa"/>
            <w:tcBorders>
              <w:top w:val="single" w:sz="4" w:space="0" w:color="auto"/>
              <w:left w:val="single" w:sz="4" w:space="0" w:color="auto"/>
              <w:bottom w:val="single" w:sz="4" w:space="0" w:color="auto"/>
              <w:right w:val="single" w:sz="4" w:space="0" w:color="auto"/>
            </w:tcBorders>
          </w:tcPr>
          <w:p w14:paraId="09E2A5E1" w14:textId="77777777" w:rsidR="00642DD9" w:rsidRPr="00642DD9" w:rsidRDefault="00642DD9" w:rsidP="00642DD9">
            <w:pPr>
              <w:rPr>
                <w:rFonts w:ascii="Arial" w:hAnsi="Arial" w:cs="Arial"/>
                <w:sz w:val="24"/>
                <w:szCs w:val="24"/>
              </w:rPr>
            </w:pPr>
            <w:r w:rsidRPr="00642DD9">
              <w:rPr>
                <w:rFonts w:ascii="Arial" w:hAnsi="Arial" w:cs="Arial"/>
                <w:sz w:val="24"/>
                <w:szCs w:val="24"/>
              </w:rPr>
              <w:t>nastavni listići</w:t>
            </w:r>
          </w:p>
          <w:p w14:paraId="57026115" w14:textId="77777777" w:rsidR="00642DD9" w:rsidRPr="00642DD9" w:rsidRDefault="00642DD9" w:rsidP="00642DD9">
            <w:pPr>
              <w:rPr>
                <w:rFonts w:ascii="Arial" w:hAnsi="Arial" w:cs="Arial"/>
                <w:sz w:val="24"/>
                <w:szCs w:val="24"/>
              </w:rPr>
            </w:pPr>
          </w:p>
        </w:tc>
        <w:tc>
          <w:tcPr>
            <w:tcW w:w="3891" w:type="dxa"/>
            <w:tcBorders>
              <w:top w:val="single" w:sz="4" w:space="0" w:color="auto"/>
              <w:left w:val="single" w:sz="4" w:space="0" w:color="auto"/>
              <w:bottom w:val="single" w:sz="4" w:space="0" w:color="auto"/>
              <w:right w:val="single" w:sz="4" w:space="0" w:color="auto"/>
            </w:tcBorders>
          </w:tcPr>
          <w:p w14:paraId="11535340"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Nataša Svoboda </w:t>
            </w:r>
            <w:proofErr w:type="spellStart"/>
            <w:r w:rsidRPr="00642DD9">
              <w:rPr>
                <w:rFonts w:ascii="Arial" w:hAnsi="Arial" w:cs="Arial"/>
                <w:sz w:val="24"/>
                <w:szCs w:val="24"/>
              </w:rPr>
              <w:t>Arnautov</w:t>
            </w:r>
            <w:proofErr w:type="spellEnd"/>
            <w:r w:rsidRPr="00642DD9">
              <w:rPr>
                <w:rFonts w:ascii="Arial" w:hAnsi="Arial" w:cs="Arial"/>
                <w:sz w:val="24"/>
                <w:szCs w:val="24"/>
              </w:rPr>
              <w:t xml:space="preserve">, Sanja </w:t>
            </w:r>
            <w:proofErr w:type="spellStart"/>
            <w:r w:rsidRPr="00642DD9">
              <w:rPr>
                <w:rFonts w:ascii="Arial" w:hAnsi="Arial" w:cs="Arial"/>
                <w:sz w:val="24"/>
                <w:szCs w:val="24"/>
              </w:rPr>
              <w:t>Basta</w:t>
            </w:r>
            <w:proofErr w:type="spellEnd"/>
          </w:p>
          <w:p w14:paraId="44AD71F3" w14:textId="77777777" w:rsidR="00642DD9" w:rsidRPr="00642DD9" w:rsidRDefault="00642DD9" w:rsidP="00642DD9">
            <w:pPr>
              <w:rPr>
                <w:rFonts w:ascii="Arial" w:hAnsi="Arial" w:cs="Arial"/>
                <w:sz w:val="24"/>
                <w:szCs w:val="24"/>
              </w:rPr>
            </w:pPr>
          </w:p>
          <w:p w14:paraId="4CF95DDB" w14:textId="77777777" w:rsidR="00642DD9" w:rsidRPr="00642DD9" w:rsidRDefault="00642DD9" w:rsidP="00642DD9">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15926796"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Profil </w:t>
            </w:r>
            <w:proofErr w:type="spellStart"/>
            <w:r w:rsidRPr="00642DD9">
              <w:rPr>
                <w:rFonts w:ascii="Arial" w:hAnsi="Arial" w:cs="Arial"/>
                <w:sz w:val="24"/>
                <w:szCs w:val="24"/>
              </w:rPr>
              <w:t>Klett</w:t>
            </w:r>
            <w:proofErr w:type="spellEnd"/>
            <w:r w:rsidRPr="00642DD9">
              <w:rPr>
                <w:rFonts w:ascii="Arial" w:hAnsi="Arial" w:cs="Arial"/>
                <w:sz w:val="24"/>
                <w:szCs w:val="24"/>
              </w:rPr>
              <w:t xml:space="preserve"> d.o.o.</w:t>
            </w:r>
          </w:p>
        </w:tc>
        <w:tc>
          <w:tcPr>
            <w:tcW w:w="2410" w:type="dxa"/>
            <w:tcBorders>
              <w:top w:val="single" w:sz="4" w:space="0" w:color="auto"/>
              <w:left w:val="single" w:sz="4" w:space="0" w:color="auto"/>
              <w:bottom w:val="single" w:sz="4" w:space="0" w:color="auto"/>
              <w:right w:val="single" w:sz="4" w:space="0" w:color="auto"/>
            </w:tcBorders>
            <w:hideMark/>
          </w:tcPr>
          <w:p w14:paraId="2C9CB4D8" w14:textId="77777777" w:rsidR="00642DD9" w:rsidRPr="00642DD9" w:rsidRDefault="00642DD9" w:rsidP="00642DD9">
            <w:pPr>
              <w:rPr>
                <w:rFonts w:ascii="Arial" w:hAnsi="Arial" w:cs="Arial"/>
                <w:sz w:val="24"/>
                <w:szCs w:val="24"/>
              </w:rPr>
            </w:pPr>
            <w:r w:rsidRPr="00642DD9">
              <w:rPr>
                <w:rFonts w:ascii="Arial" w:hAnsi="Arial" w:cs="Arial"/>
                <w:sz w:val="24"/>
                <w:szCs w:val="24"/>
              </w:rPr>
              <w:t>Priroda i društvo</w:t>
            </w:r>
          </w:p>
        </w:tc>
      </w:tr>
      <w:tr w:rsidR="00642DD9" w:rsidRPr="00642DD9" w14:paraId="7FEE9662" w14:textId="77777777" w:rsidTr="00A22F1F">
        <w:tc>
          <w:tcPr>
            <w:tcW w:w="4051" w:type="dxa"/>
            <w:tcBorders>
              <w:top w:val="single" w:sz="4" w:space="0" w:color="auto"/>
              <w:left w:val="single" w:sz="4" w:space="0" w:color="auto"/>
              <w:bottom w:val="single" w:sz="4" w:space="0" w:color="auto"/>
              <w:right w:val="single" w:sz="4" w:space="0" w:color="auto"/>
            </w:tcBorders>
          </w:tcPr>
          <w:p w14:paraId="31119EEC" w14:textId="77777777" w:rsidR="00642DD9" w:rsidRPr="00642DD9" w:rsidRDefault="00642DD9" w:rsidP="00642DD9">
            <w:pPr>
              <w:rPr>
                <w:rFonts w:ascii="Arial" w:hAnsi="Arial" w:cs="Arial"/>
                <w:sz w:val="24"/>
                <w:szCs w:val="24"/>
              </w:rPr>
            </w:pPr>
            <w:r w:rsidRPr="00642DD9">
              <w:rPr>
                <w:rFonts w:ascii="Arial" w:hAnsi="Arial" w:cs="Arial"/>
                <w:sz w:val="24"/>
                <w:szCs w:val="24"/>
              </w:rPr>
              <w:t>Matematika 2, zbirka zadataka za drugi razred osnovne škole</w:t>
            </w:r>
          </w:p>
          <w:p w14:paraId="0C0A83E0" w14:textId="77777777" w:rsidR="00642DD9" w:rsidRPr="00642DD9" w:rsidRDefault="00642DD9" w:rsidP="00642DD9">
            <w:pPr>
              <w:rPr>
                <w:rFonts w:ascii="Arial" w:hAnsi="Arial" w:cs="Arial"/>
                <w:sz w:val="24"/>
                <w:szCs w:val="24"/>
              </w:rPr>
            </w:pPr>
          </w:p>
        </w:tc>
        <w:tc>
          <w:tcPr>
            <w:tcW w:w="2089" w:type="dxa"/>
            <w:tcBorders>
              <w:top w:val="single" w:sz="4" w:space="0" w:color="auto"/>
              <w:left w:val="single" w:sz="4" w:space="0" w:color="auto"/>
              <w:bottom w:val="single" w:sz="4" w:space="0" w:color="auto"/>
              <w:right w:val="single" w:sz="4" w:space="0" w:color="auto"/>
            </w:tcBorders>
          </w:tcPr>
          <w:p w14:paraId="0A71EE70" w14:textId="77777777" w:rsidR="00642DD9" w:rsidRPr="00642DD9" w:rsidRDefault="00642DD9" w:rsidP="00642DD9">
            <w:pPr>
              <w:rPr>
                <w:rFonts w:ascii="Arial" w:hAnsi="Arial" w:cs="Arial"/>
                <w:sz w:val="24"/>
                <w:szCs w:val="24"/>
              </w:rPr>
            </w:pPr>
            <w:r w:rsidRPr="00642DD9">
              <w:rPr>
                <w:rFonts w:ascii="Arial" w:hAnsi="Arial" w:cs="Arial"/>
                <w:sz w:val="24"/>
                <w:szCs w:val="24"/>
              </w:rPr>
              <w:t>zbirka zadataka</w:t>
            </w:r>
          </w:p>
          <w:p w14:paraId="4FD4EBCB" w14:textId="77777777" w:rsidR="00642DD9" w:rsidRPr="00642DD9" w:rsidRDefault="00642DD9" w:rsidP="00642DD9">
            <w:pPr>
              <w:rPr>
                <w:rFonts w:ascii="Arial" w:hAnsi="Arial" w:cs="Arial"/>
                <w:sz w:val="24"/>
                <w:szCs w:val="24"/>
              </w:rPr>
            </w:pPr>
          </w:p>
        </w:tc>
        <w:tc>
          <w:tcPr>
            <w:tcW w:w="3891" w:type="dxa"/>
            <w:tcBorders>
              <w:top w:val="single" w:sz="4" w:space="0" w:color="auto"/>
              <w:left w:val="single" w:sz="4" w:space="0" w:color="auto"/>
              <w:bottom w:val="single" w:sz="4" w:space="0" w:color="auto"/>
              <w:right w:val="single" w:sz="4" w:space="0" w:color="auto"/>
            </w:tcBorders>
          </w:tcPr>
          <w:p w14:paraId="3666B1EC" w14:textId="77777777" w:rsidR="00642DD9" w:rsidRPr="00642DD9" w:rsidRDefault="00642DD9" w:rsidP="00642DD9">
            <w:pPr>
              <w:rPr>
                <w:rFonts w:ascii="Arial" w:hAnsi="Arial" w:cs="Arial"/>
                <w:sz w:val="24"/>
                <w:szCs w:val="24"/>
              </w:rPr>
            </w:pPr>
            <w:r w:rsidRPr="00642DD9">
              <w:rPr>
                <w:rFonts w:ascii="Arial" w:hAnsi="Arial" w:cs="Arial"/>
                <w:sz w:val="24"/>
                <w:szCs w:val="24"/>
              </w:rPr>
              <w:t>Marijana Martić, Gordana Ivančić, Anita Čupić, Maja Matas</w:t>
            </w:r>
          </w:p>
          <w:p w14:paraId="1CC48926" w14:textId="77777777" w:rsidR="00642DD9" w:rsidRPr="00642DD9" w:rsidRDefault="00642DD9" w:rsidP="00642DD9">
            <w:pPr>
              <w:rPr>
                <w:rFonts w:ascii="Arial" w:hAnsi="Arial" w:cs="Arial"/>
                <w:sz w:val="24"/>
                <w:szCs w:val="24"/>
              </w:rPr>
            </w:pPr>
          </w:p>
          <w:p w14:paraId="3ACE2530" w14:textId="77777777" w:rsidR="00642DD9" w:rsidRPr="00642DD9" w:rsidRDefault="00642DD9" w:rsidP="00642DD9">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117566A0"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Profil </w:t>
            </w:r>
            <w:proofErr w:type="spellStart"/>
            <w:r w:rsidRPr="00642DD9">
              <w:rPr>
                <w:rFonts w:ascii="Arial" w:hAnsi="Arial" w:cs="Arial"/>
                <w:sz w:val="24"/>
                <w:szCs w:val="24"/>
              </w:rPr>
              <w:t>Klett</w:t>
            </w:r>
            <w:proofErr w:type="spellEnd"/>
            <w:r w:rsidRPr="00642DD9">
              <w:rPr>
                <w:rFonts w:ascii="Arial" w:hAnsi="Arial" w:cs="Arial"/>
                <w:sz w:val="24"/>
                <w:szCs w:val="24"/>
              </w:rPr>
              <w:t xml:space="preserve"> d.o.o.</w:t>
            </w:r>
          </w:p>
        </w:tc>
        <w:tc>
          <w:tcPr>
            <w:tcW w:w="2410" w:type="dxa"/>
            <w:tcBorders>
              <w:top w:val="single" w:sz="4" w:space="0" w:color="auto"/>
              <w:left w:val="single" w:sz="4" w:space="0" w:color="auto"/>
              <w:bottom w:val="single" w:sz="4" w:space="0" w:color="auto"/>
              <w:right w:val="single" w:sz="4" w:space="0" w:color="auto"/>
            </w:tcBorders>
          </w:tcPr>
          <w:p w14:paraId="5FEEC6D7" w14:textId="77777777" w:rsidR="00642DD9" w:rsidRPr="00642DD9" w:rsidRDefault="00642DD9" w:rsidP="00642DD9">
            <w:pPr>
              <w:rPr>
                <w:rFonts w:ascii="Arial" w:hAnsi="Arial" w:cs="Arial"/>
                <w:sz w:val="24"/>
                <w:szCs w:val="24"/>
              </w:rPr>
            </w:pPr>
            <w:r w:rsidRPr="00642DD9">
              <w:rPr>
                <w:rFonts w:ascii="Arial" w:hAnsi="Arial" w:cs="Arial"/>
                <w:sz w:val="24"/>
                <w:szCs w:val="24"/>
              </w:rPr>
              <w:t>Matematika</w:t>
            </w:r>
          </w:p>
          <w:p w14:paraId="664F0137" w14:textId="77777777" w:rsidR="00642DD9" w:rsidRPr="00642DD9" w:rsidRDefault="00642DD9" w:rsidP="00642DD9">
            <w:pPr>
              <w:rPr>
                <w:rFonts w:ascii="Arial" w:hAnsi="Arial" w:cs="Arial"/>
                <w:sz w:val="24"/>
                <w:szCs w:val="24"/>
              </w:rPr>
            </w:pPr>
          </w:p>
        </w:tc>
      </w:tr>
      <w:tr w:rsidR="00642DD9" w:rsidRPr="00642DD9" w14:paraId="3EAF85FC" w14:textId="77777777" w:rsidTr="00A22F1F">
        <w:tc>
          <w:tcPr>
            <w:tcW w:w="4051" w:type="dxa"/>
            <w:tcBorders>
              <w:top w:val="single" w:sz="4" w:space="0" w:color="auto"/>
              <w:left w:val="single" w:sz="4" w:space="0" w:color="auto"/>
              <w:bottom w:val="single" w:sz="4" w:space="0" w:color="auto"/>
              <w:right w:val="single" w:sz="4" w:space="0" w:color="auto"/>
            </w:tcBorders>
          </w:tcPr>
          <w:p w14:paraId="7F0C3405" w14:textId="77777777" w:rsidR="00642DD9" w:rsidRPr="00642DD9" w:rsidRDefault="00642DD9" w:rsidP="00642DD9">
            <w:pPr>
              <w:rPr>
                <w:rFonts w:ascii="Arial" w:hAnsi="Arial" w:cs="Arial"/>
                <w:sz w:val="24"/>
                <w:szCs w:val="24"/>
              </w:rPr>
            </w:pPr>
            <w:r w:rsidRPr="00642DD9">
              <w:rPr>
                <w:rFonts w:ascii="Arial" w:hAnsi="Arial" w:cs="Arial"/>
                <w:sz w:val="24"/>
                <w:szCs w:val="24"/>
              </w:rPr>
              <w:t>Likovna mapa za 1. i 2. razred osnovne škole</w:t>
            </w:r>
          </w:p>
          <w:p w14:paraId="12349EED" w14:textId="77777777" w:rsidR="00642DD9" w:rsidRPr="00642DD9" w:rsidRDefault="00642DD9" w:rsidP="00642DD9">
            <w:pPr>
              <w:rPr>
                <w:rFonts w:ascii="Arial" w:hAnsi="Arial" w:cs="Arial"/>
                <w:sz w:val="24"/>
                <w:szCs w:val="24"/>
              </w:rPr>
            </w:pPr>
          </w:p>
        </w:tc>
        <w:tc>
          <w:tcPr>
            <w:tcW w:w="2089" w:type="dxa"/>
            <w:tcBorders>
              <w:top w:val="single" w:sz="4" w:space="0" w:color="auto"/>
              <w:left w:val="single" w:sz="4" w:space="0" w:color="auto"/>
              <w:bottom w:val="single" w:sz="4" w:space="0" w:color="auto"/>
              <w:right w:val="single" w:sz="4" w:space="0" w:color="auto"/>
            </w:tcBorders>
          </w:tcPr>
          <w:p w14:paraId="2C4AC51B" w14:textId="09B5FCFF" w:rsidR="00642DD9" w:rsidRPr="00642DD9" w:rsidRDefault="00642DD9" w:rsidP="00642DD9">
            <w:pPr>
              <w:rPr>
                <w:rFonts w:ascii="Arial" w:hAnsi="Arial" w:cs="Arial"/>
                <w:sz w:val="24"/>
                <w:szCs w:val="24"/>
              </w:rPr>
            </w:pPr>
            <w:r w:rsidRPr="00642DD9">
              <w:rPr>
                <w:rFonts w:ascii="Arial" w:hAnsi="Arial" w:cs="Arial"/>
                <w:sz w:val="24"/>
                <w:szCs w:val="24"/>
              </w:rPr>
              <w:t>likovna mapa</w:t>
            </w:r>
          </w:p>
        </w:tc>
        <w:tc>
          <w:tcPr>
            <w:tcW w:w="3891" w:type="dxa"/>
            <w:tcBorders>
              <w:top w:val="single" w:sz="4" w:space="0" w:color="auto"/>
              <w:left w:val="single" w:sz="4" w:space="0" w:color="auto"/>
              <w:bottom w:val="single" w:sz="4" w:space="0" w:color="auto"/>
              <w:right w:val="single" w:sz="4" w:space="0" w:color="auto"/>
            </w:tcBorders>
          </w:tcPr>
          <w:p w14:paraId="4B7873CD" w14:textId="77777777" w:rsidR="00642DD9" w:rsidRPr="00642DD9" w:rsidRDefault="00642DD9" w:rsidP="00642DD9">
            <w:pPr>
              <w:rPr>
                <w:rFonts w:ascii="Arial" w:hAnsi="Arial" w:cs="Arial"/>
                <w:sz w:val="24"/>
                <w:szCs w:val="24"/>
              </w:rPr>
            </w:pPr>
          </w:p>
          <w:p w14:paraId="66FF54E4" w14:textId="77777777" w:rsidR="00642DD9" w:rsidRPr="00642DD9" w:rsidRDefault="00642DD9" w:rsidP="00642DD9">
            <w:pPr>
              <w:rPr>
                <w:rFonts w:ascii="Arial" w:hAnsi="Arial" w:cs="Arial"/>
                <w:sz w:val="24"/>
                <w:szCs w:val="24"/>
              </w:rPr>
            </w:pPr>
          </w:p>
          <w:p w14:paraId="6C688B5D" w14:textId="77777777" w:rsidR="00642DD9" w:rsidRPr="00642DD9" w:rsidRDefault="00642DD9" w:rsidP="00642DD9">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1B75524"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Profil </w:t>
            </w:r>
            <w:proofErr w:type="spellStart"/>
            <w:r w:rsidRPr="00642DD9">
              <w:rPr>
                <w:rFonts w:ascii="Arial" w:hAnsi="Arial" w:cs="Arial"/>
                <w:sz w:val="24"/>
                <w:szCs w:val="24"/>
              </w:rPr>
              <w:t>Klett</w:t>
            </w:r>
            <w:proofErr w:type="spellEnd"/>
            <w:r w:rsidRPr="00642DD9">
              <w:rPr>
                <w:rFonts w:ascii="Arial" w:hAnsi="Arial" w:cs="Arial"/>
                <w:sz w:val="24"/>
                <w:szCs w:val="24"/>
              </w:rPr>
              <w:t xml:space="preserve"> d.o.o.</w:t>
            </w:r>
          </w:p>
        </w:tc>
        <w:tc>
          <w:tcPr>
            <w:tcW w:w="2410" w:type="dxa"/>
            <w:tcBorders>
              <w:top w:val="single" w:sz="4" w:space="0" w:color="auto"/>
              <w:left w:val="single" w:sz="4" w:space="0" w:color="auto"/>
              <w:bottom w:val="single" w:sz="4" w:space="0" w:color="auto"/>
              <w:right w:val="single" w:sz="4" w:space="0" w:color="auto"/>
            </w:tcBorders>
            <w:hideMark/>
          </w:tcPr>
          <w:p w14:paraId="7149FE59" w14:textId="77777777" w:rsidR="00642DD9" w:rsidRPr="00642DD9" w:rsidRDefault="00642DD9" w:rsidP="00642DD9">
            <w:pPr>
              <w:rPr>
                <w:rFonts w:ascii="Arial" w:hAnsi="Arial" w:cs="Arial"/>
                <w:sz w:val="24"/>
                <w:szCs w:val="24"/>
              </w:rPr>
            </w:pPr>
            <w:r w:rsidRPr="00642DD9">
              <w:rPr>
                <w:rFonts w:ascii="Arial" w:hAnsi="Arial" w:cs="Arial"/>
                <w:sz w:val="24"/>
                <w:szCs w:val="24"/>
              </w:rPr>
              <w:t>Likovna kultura</w:t>
            </w:r>
          </w:p>
        </w:tc>
      </w:tr>
      <w:tr w:rsidR="00642DD9" w:rsidRPr="00642DD9" w14:paraId="6408D8F0" w14:textId="77777777" w:rsidTr="00A22F1F">
        <w:tc>
          <w:tcPr>
            <w:tcW w:w="4051" w:type="dxa"/>
            <w:tcBorders>
              <w:top w:val="single" w:sz="4" w:space="0" w:color="auto"/>
              <w:left w:val="single" w:sz="4" w:space="0" w:color="auto"/>
              <w:bottom w:val="single" w:sz="4" w:space="0" w:color="auto"/>
              <w:right w:val="single" w:sz="4" w:space="0" w:color="auto"/>
            </w:tcBorders>
          </w:tcPr>
          <w:p w14:paraId="6EB3E372" w14:textId="77777777" w:rsidR="00642DD9" w:rsidRPr="00642DD9" w:rsidRDefault="00642DD9" w:rsidP="00642DD9">
            <w:pPr>
              <w:rPr>
                <w:rFonts w:ascii="Arial" w:hAnsi="Arial" w:cs="Arial"/>
                <w:sz w:val="24"/>
                <w:szCs w:val="24"/>
              </w:rPr>
            </w:pPr>
            <w:r w:rsidRPr="00642DD9">
              <w:rPr>
                <w:rFonts w:ascii="Arial" w:hAnsi="Arial" w:cs="Arial"/>
                <w:sz w:val="24"/>
                <w:szCs w:val="24"/>
              </w:rPr>
              <w:lastRenderedPageBreak/>
              <w:t xml:space="preserve">New </w:t>
            </w:r>
            <w:proofErr w:type="spellStart"/>
            <w:r w:rsidRPr="00642DD9">
              <w:rPr>
                <w:rFonts w:ascii="Arial" w:hAnsi="Arial" w:cs="Arial"/>
                <w:sz w:val="24"/>
                <w:szCs w:val="24"/>
              </w:rPr>
              <w:t>building</w:t>
            </w:r>
            <w:proofErr w:type="spellEnd"/>
            <w:r w:rsidRPr="00642DD9">
              <w:rPr>
                <w:rFonts w:ascii="Arial" w:hAnsi="Arial" w:cs="Arial"/>
                <w:sz w:val="24"/>
                <w:szCs w:val="24"/>
              </w:rPr>
              <w:t xml:space="preserve"> </w:t>
            </w:r>
            <w:proofErr w:type="spellStart"/>
            <w:r w:rsidRPr="00642DD9">
              <w:rPr>
                <w:rFonts w:ascii="Arial" w:hAnsi="Arial" w:cs="Arial"/>
                <w:sz w:val="24"/>
                <w:szCs w:val="24"/>
              </w:rPr>
              <w:t>blocks</w:t>
            </w:r>
            <w:proofErr w:type="spellEnd"/>
            <w:r w:rsidRPr="00642DD9">
              <w:rPr>
                <w:rFonts w:ascii="Arial" w:hAnsi="Arial" w:cs="Arial"/>
                <w:sz w:val="24"/>
                <w:szCs w:val="24"/>
              </w:rPr>
              <w:t xml:space="preserve"> 2, radna bilježnica iz engleskoga jezika za drugi razred osnovne škole, druga godina učenja</w:t>
            </w:r>
          </w:p>
          <w:p w14:paraId="06297086" w14:textId="77777777" w:rsidR="00642DD9" w:rsidRPr="00642DD9" w:rsidRDefault="00642DD9" w:rsidP="00642DD9">
            <w:pPr>
              <w:rPr>
                <w:rFonts w:ascii="Arial" w:hAnsi="Arial" w:cs="Arial"/>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14:paraId="7ECE6B90"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radna bilježnica </w:t>
            </w:r>
          </w:p>
        </w:tc>
        <w:tc>
          <w:tcPr>
            <w:tcW w:w="3891" w:type="dxa"/>
            <w:tcBorders>
              <w:top w:val="single" w:sz="4" w:space="0" w:color="auto"/>
              <w:left w:val="single" w:sz="4" w:space="0" w:color="auto"/>
              <w:bottom w:val="single" w:sz="4" w:space="0" w:color="auto"/>
              <w:right w:val="single" w:sz="4" w:space="0" w:color="auto"/>
            </w:tcBorders>
          </w:tcPr>
          <w:p w14:paraId="50017DEE"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Kristina </w:t>
            </w:r>
            <w:proofErr w:type="spellStart"/>
            <w:r w:rsidRPr="00642DD9">
              <w:rPr>
                <w:rFonts w:ascii="Arial" w:hAnsi="Arial" w:cs="Arial"/>
                <w:sz w:val="24"/>
                <w:szCs w:val="24"/>
              </w:rPr>
              <w:t>Čajo</w:t>
            </w:r>
            <w:proofErr w:type="spellEnd"/>
            <w:r w:rsidRPr="00642DD9">
              <w:rPr>
                <w:rFonts w:ascii="Arial" w:hAnsi="Arial" w:cs="Arial"/>
                <w:sz w:val="24"/>
                <w:szCs w:val="24"/>
              </w:rPr>
              <w:t xml:space="preserve"> Anđel, Daška Domljan, Ankica </w:t>
            </w:r>
            <w:proofErr w:type="spellStart"/>
            <w:r w:rsidRPr="00642DD9">
              <w:rPr>
                <w:rFonts w:ascii="Arial" w:hAnsi="Arial" w:cs="Arial"/>
                <w:sz w:val="24"/>
                <w:szCs w:val="24"/>
              </w:rPr>
              <w:t>Kenzović</w:t>
            </w:r>
            <w:proofErr w:type="spellEnd"/>
            <w:r w:rsidRPr="00642DD9">
              <w:rPr>
                <w:rFonts w:ascii="Arial" w:hAnsi="Arial" w:cs="Arial"/>
                <w:sz w:val="24"/>
                <w:szCs w:val="24"/>
              </w:rPr>
              <w:t>, Danka Singer</w:t>
            </w:r>
          </w:p>
          <w:p w14:paraId="6448EECC" w14:textId="77777777" w:rsidR="00642DD9" w:rsidRPr="00642DD9" w:rsidRDefault="00642DD9" w:rsidP="00642DD9">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CFDF20E"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Profil </w:t>
            </w:r>
            <w:proofErr w:type="spellStart"/>
            <w:r w:rsidRPr="00642DD9">
              <w:rPr>
                <w:rFonts w:ascii="Arial" w:hAnsi="Arial" w:cs="Arial"/>
                <w:sz w:val="24"/>
                <w:szCs w:val="24"/>
              </w:rPr>
              <w:t>Klett</w:t>
            </w:r>
            <w:proofErr w:type="spellEnd"/>
            <w:r w:rsidRPr="00642DD9">
              <w:rPr>
                <w:rFonts w:ascii="Arial" w:hAnsi="Arial" w:cs="Arial"/>
                <w:sz w:val="24"/>
                <w:szCs w:val="24"/>
              </w:rPr>
              <w:t xml:space="preserve"> d.o.o.</w:t>
            </w:r>
          </w:p>
        </w:tc>
        <w:tc>
          <w:tcPr>
            <w:tcW w:w="2410" w:type="dxa"/>
            <w:tcBorders>
              <w:top w:val="single" w:sz="4" w:space="0" w:color="auto"/>
              <w:left w:val="single" w:sz="4" w:space="0" w:color="auto"/>
              <w:bottom w:val="single" w:sz="4" w:space="0" w:color="auto"/>
              <w:right w:val="single" w:sz="4" w:space="0" w:color="auto"/>
            </w:tcBorders>
          </w:tcPr>
          <w:p w14:paraId="153BFD26"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Engleski jezik </w:t>
            </w:r>
          </w:p>
          <w:p w14:paraId="396B4A29" w14:textId="77777777" w:rsidR="00642DD9" w:rsidRPr="00642DD9" w:rsidRDefault="00642DD9" w:rsidP="00642DD9">
            <w:pPr>
              <w:rPr>
                <w:rFonts w:ascii="Arial" w:hAnsi="Arial" w:cs="Arial"/>
                <w:sz w:val="24"/>
                <w:szCs w:val="24"/>
              </w:rPr>
            </w:pPr>
          </w:p>
        </w:tc>
      </w:tr>
      <w:tr w:rsidR="00642DD9" w:rsidRPr="00642DD9" w14:paraId="00C40638" w14:textId="77777777" w:rsidTr="00A22F1F">
        <w:tc>
          <w:tcPr>
            <w:tcW w:w="4051" w:type="dxa"/>
            <w:tcBorders>
              <w:top w:val="single" w:sz="4" w:space="0" w:color="auto"/>
              <w:left w:val="single" w:sz="4" w:space="0" w:color="auto"/>
              <w:bottom w:val="single" w:sz="4" w:space="0" w:color="auto"/>
              <w:right w:val="single" w:sz="4" w:space="0" w:color="auto"/>
            </w:tcBorders>
          </w:tcPr>
          <w:p w14:paraId="7A60C7DA" w14:textId="25B7797C" w:rsidR="00642DD9" w:rsidRPr="00642DD9" w:rsidRDefault="00642DD9" w:rsidP="00642DD9">
            <w:pPr>
              <w:rPr>
                <w:rFonts w:ascii="Arial" w:hAnsi="Arial" w:cs="Arial"/>
                <w:sz w:val="24"/>
                <w:szCs w:val="24"/>
              </w:rPr>
            </w:pPr>
            <w:proofErr w:type="spellStart"/>
            <w:r w:rsidRPr="00642DD9">
              <w:rPr>
                <w:rFonts w:ascii="Arial" w:hAnsi="Arial" w:cs="Arial"/>
                <w:sz w:val="24"/>
                <w:szCs w:val="24"/>
              </w:rPr>
              <w:t>Ronnie's</w:t>
            </w:r>
            <w:proofErr w:type="spellEnd"/>
            <w:r w:rsidRPr="00642DD9">
              <w:rPr>
                <w:rFonts w:ascii="Arial" w:hAnsi="Arial" w:cs="Arial"/>
                <w:sz w:val="24"/>
                <w:szCs w:val="24"/>
              </w:rPr>
              <w:t xml:space="preserve"> </w:t>
            </w:r>
            <w:proofErr w:type="spellStart"/>
            <w:r w:rsidRPr="00642DD9">
              <w:rPr>
                <w:rFonts w:ascii="Arial" w:hAnsi="Arial" w:cs="Arial"/>
                <w:sz w:val="24"/>
                <w:szCs w:val="24"/>
              </w:rPr>
              <w:t>notebook</w:t>
            </w:r>
            <w:proofErr w:type="spellEnd"/>
            <w:r w:rsidRPr="00642DD9">
              <w:rPr>
                <w:rFonts w:ascii="Arial" w:hAnsi="Arial" w:cs="Arial"/>
                <w:sz w:val="24"/>
                <w:szCs w:val="24"/>
              </w:rPr>
              <w:t xml:space="preserve"> 2, pisanka iz engleskog jezika za drugi razred osnovne škole, druga godina učenja</w:t>
            </w:r>
          </w:p>
        </w:tc>
        <w:tc>
          <w:tcPr>
            <w:tcW w:w="2089" w:type="dxa"/>
            <w:tcBorders>
              <w:top w:val="single" w:sz="4" w:space="0" w:color="auto"/>
              <w:left w:val="single" w:sz="4" w:space="0" w:color="auto"/>
              <w:bottom w:val="single" w:sz="4" w:space="0" w:color="auto"/>
              <w:right w:val="single" w:sz="4" w:space="0" w:color="auto"/>
            </w:tcBorders>
            <w:hideMark/>
          </w:tcPr>
          <w:p w14:paraId="6DDFEA2F" w14:textId="77777777" w:rsidR="00642DD9" w:rsidRPr="00642DD9" w:rsidRDefault="00642DD9" w:rsidP="00642DD9">
            <w:pPr>
              <w:rPr>
                <w:rFonts w:ascii="Arial" w:hAnsi="Arial" w:cs="Arial"/>
                <w:sz w:val="24"/>
                <w:szCs w:val="24"/>
              </w:rPr>
            </w:pPr>
            <w:r w:rsidRPr="00642DD9">
              <w:rPr>
                <w:rFonts w:ascii="Arial" w:hAnsi="Arial" w:cs="Arial"/>
                <w:sz w:val="24"/>
                <w:szCs w:val="24"/>
              </w:rPr>
              <w:t>pisanka</w:t>
            </w:r>
          </w:p>
        </w:tc>
        <w:tc>
          <w:tcPr>
            <w:tcW w:w="3891" w:type="dxa"/>
            <w:tcBorders>
              <w:top w:val="single" w:sz="4" w:space="0" w:color="auto"/>
              <w:left w:val="single" w:sz="4" w:space="0" w:color="auto"/>
              <w:bottom w:val="single" w:sz="4" w:space="0" w:color="auto"/>
              <w:right w:val="single" w:sz="4" w:space="0" w:color="auto"/>
            </w:tcBorders>
          </w:tcPr>
          <w:p w14:paraId="4227EDCF" w14:textId="77777777" w:rsidR="00642DD9" w:rsidRPr="00642DD9" w:rsidRDefault="00642DD9" w:rsidP="00642DD9">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10DAE4DC"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Profil </w:t>
            </w:r>
            <w:proofErr w:type="spellStart"/>
            <w:r w:rsidRPr="00642DD9">
              <w:rPr>
                <w:rFonts w:ascii="Arial" w:hAnsi="Arial" w:cs="Arial"/>
                <w:sz w:val="24"/>
                <w:szCs w:val="24"/>
              </w:rPr>
              <w:t>Klett</w:t>
            </w:r>
            <w:proofErr w:type="spellEnd"/>
            <w:r w:rsidRPr="00642DD9">
              <w:rPr>
                <w:rFonts w:ascii="Arial" w:hAnsi="Arial" w:cs="Arial"/>
                <w:sz w:val="24"/>
                <w:szCs w:val="24"/>
              </w:rPr>
              <w:t xml:space="preserve"> d.o.o.</w:t>
            </w:r>
          </w:p>
        </w:tc>
        <w:tc>
          <w:tcPr>
            <w:tcW w:w="2410" w:type="dxa"/>
            <w:tcBorders>
              <w:top w:val="single" w:sz="4" w:space="0" w:color="auto"/>
              <w:left w:val="single" w:sz="4" w:space="0" w:color="auto"/>
              <w:bottom w:val="single" w:sz="4" w:space="0" w:color="auto"/>
              <w:right w:val="single" w:sz="4" w:space="0" w:color="auto"/>
            </w:tcBorders>
          </w:tcPr>
          <w:p w14:paraId="388A8A6A"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Engleski jezik </w:t>
            </w:r>
          </w:p>
          <w:p w14:paraId="35ECCAB7" w14:textId="77777777" w:rsidR="00642DD9" w:rsidRPr="00642DD9" w:rsidRDefault="00642DD9" w:rsidP="00642DD9">
            <w:pPr>
              <w:rPr>
                <w:rFonts w:ascii="Arial" w:hAnsi="Arial" w:cs="Arial"/>
                <w:sz w:val="24"/>
                <w:szCs w:val="24"/>
              </w:rPr>
            </w:pPr>
          </w:p>
          <w:p w14:paraId="5829AFE3" w14:textId="77777777" w:rsidR="00642DD9" w:rsidRPr="00642DD9" w:rsidRDefault="00642DD9" w:rsidP="00642DD9">
            <w:pPr>
              <w:rPr>
                <w:rFonts w:ascii="Arial" w:hAnsi="Arial" w:cs="Arial"/>
                <w:sz w:val="24"/>
                <w:szCs w:val="24"/>
              </w:rPr>
            </w:pPr>
          </w:p>
          <w:p w14:paraId="524D7666" w14:textId="77777777" w:rsidR="00642DD9" w:rsidRPr="00642DD9" w:rsidRDefault="00642DD9" w:rsidP="00642DD9">
            <w:pPr>
              <w:rPr>
                <w:rFonts w:ascii="Arial" w:hAnsi="Arial" w:cs="Arial"/>
                <w:sz w:val="24"/>
                <w:szCs w:val="24"/>
              </w:rPr>
            </w:pPr>
          </w:p>
        </w:tc>
      </w:tr>
      <w:tr w:rsidR="00642DD9" w:rsidRPr="00642DD9" w14:paraId="022594BB" w14:textId="77777777" w:rsidTr="00A22F1F">
        <w:tc>
          <w:tcPr>
            <w:tcW w:w="4051" w:type="dxa"/>
            <w:tcBorders>
              <w:top w:val="single" w:sz="4" w:space="0" w:color="auto"/>
              <w:left w:val="single" w:sz="4" w:space="0" w:color="auto"/>
              <w:bottom w:val="single" w:sz="4" w:space="0" w:color="auto"/>
              <w:right w:val="single" w:sz="4" w:space="0" w:color="auto"/>
            </w:tcBorders>
          </w:tcPr>
          <w:p w14:paraId="7B2F39AE" w14:textId="77777777" w:rsidR="00642DD9" w:rsidRPr="00642DD9" w:rsidRDefault="00642DD9" w:rsidP="00642DD9">
            <w:pPr>
              <w:rPr>
                <w:rFonts w:ascii="Arial" w:hAnsi="Arial" w:cs="Arial"/>
                <w:sz w:val="24"/>
                <w:szCs w:val="24"/>
              </w:rPr>
            </w:pPr>
            <w:r w:rsidRPr="00642DD9">
              <w:rPr>
                <w:rFonts w:ascii="Arial" w:hAnsi="Arial" w:cs="Arial"/>
                <w:sz w:val="24"/>
                <w:szCs w:val="24"/>
              </w:rPr>
              <w:t> Pisanka Moji tragovi 2</w:t>
            </w:r>
          </w:p>
          <w:p w14:paraId="5DC4AFE9" w14:textId="77777777" w:rsidR="00642DD9" w:rsidRPr="00642DD9" w:rsidRDefault="00642DD9" w:rsidP="00642DD9">
            <w:pPr>
              <w:rPr>
                <w:rFonts w:ascii="Arial" w:hAnsi="Arial" w:cs="Arial"/>
                <w:sz w:val="24"/>
                <w:szCs w:val="24"/>
              </w:rPr>
            </w:pPr>
          </w:p>
          <w:p w14:paraId="5D9D7202" w14:textId="77777777" w:rsidR="00642DD9" w:rsidRPr="00642DD9" w:rsidRDefault="00642DD9" w:rsidP="00642DD9">
            <w:pPr>
              <w:rPr>
                <w:rFonts w:ascii="Arial" w:hAnsi="Arial" w:cs="Arial"/>
                <w:sz w:val="24"/>
                <w:szCs w:val="24"/>
              </w:rPr>
            </w:pPr>
          </w:p>
          <w:p w14:paraId="7C2B93EF" w14:textId="77777777" w:rsidR="00642DD9" w:rsidRPr="00642DD9" w:rsidRDefault="00642DD9" w:rsidP="00642DD9">
            <w:pPr>
              <w:rPr>
                <w:rFonts w:ascii="Arial" w:hAnsi="Arial" w:cs="Arial"/>
                <w:sz w:val="24"/>
                <w:szCs w:val="24"/>
              </w:rPr>
            </w:pPr>
          </w:p>
        </w:tc>
        <w:tc>
          <w:tcPr>
            <w:tcW w:w="2089" w:type="dxa"/>
            <w:tcBorders>
              <w:top w:val="single" w:sz="4" w:space="0" w:color="auto"/>
              <w:left w:val="single" w:sz="4" w:space="0" w:color="auto"/>
              <w:bottom w:val="single" w:sz="4" w:space="0" w:color="auto"/>
              <w:right w:val="single" w:sz="4" w:space="0" w:color="auto"/>
            </w:tcBorders>
            <w:hideMark/>
          </w:tcPr>
          <w:p w14:paraId="2ED73688" w14:textId="77777777" w:rsidR="00642DD9" w:rsidRPr="00642DD9" w:rsidRDefault="00642DD9" w:rsidP="00642DD9">
            <w:pPr>
              <w:rPr>
                <w:rFonts w:ascii="Arial" w:hAnsi="Arial" w:cs="Arial"/>
                <w:sz w:val="24"/>
                <w:szCs w:val="24"/>
              </w:rPr>
            </w:pPr>
            <w:r w:rsidRPr="00642DD9">
              <w:rPr>
                <w:rFonts w:ascii="Arial" w:hAnsi="Arial" w:cs="Arial"/>
                <w:sz w:val="24"/>
                <w:szCs w:val="24"/>
              </w:rPr>
              <w:t>pisanka</w:t>
            </w:r>
          </w:p>
        </w:tc>
        <w:tc>
          <w:tcPr>
            <w:tcW w:w="3891" w:type="dxa"/>
            <w:tcBorders>
              <w:top w:val="single" w:sz="4" w:space="0" w:color="auto"/>
              <w:left w:val="single" w:sz="4" w:space="0" w:color="auto"/>
              <w:bottom w:val="single" w:sz="4" w:space="0" w:color="auto"/>
              <w:right w:val="single" w:sz="4" w:space="0" w:color="auto"/>
            </w:tcBorders>
          </w:tcPr>
          <w:p w14:paraId="1153B8E1" w14:textId="77777777" w:rsidR="00642DD9" w:rsidRPr="00642DD9" w:rsidRDefault="00642DD9" w:rsidP="00642DD9">
            <w:pPr>
              <w:rPr>
                <w:rFonts w:ascii="Arial" w:hAnsi="Arial" w:cs="Arial"/>
                <w:sz w:val="24"/>
                <w:szCs w:val="24"/>
              </w:rPr>
            </w:pPr>
            <w:r w:rsidRPr="00642DD9">
              <w:rPr>
                <w:rFonts w:ascii="Arial" w:hAnsi="Arial" w:cs="Arial"/>
                <w:sz w:val="24"/>
                <w:szCs w:val="24"/>
              </w:rPr>
              <w:t>Gordana Ivančić</w:t>
            </w:r>
          </w:p>
          <w:p w14:paraId="53E84F6D" w14:textId="77777777" w:rsidR="00642DD9" w:rsidRPr="00642DD9" w:rsidRDefault="00642DD9" w:rsidP="00642DD9">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123BF193" w14:textId="77777777" w:rsidR="00642DD9" w:rsidRPr="00642DD9" w:rsidRDefault="00642DD9" w:rsidP="00642DD9">
            <w:pPr>
              <w:rPr>
                <w:rFonts w:ascii="Arial" w:hAnsi="Arial" w:cs="Arial"/>
                <w:sz w:val="24"/>
                <w:szCs w:val="24"/>
              </w:rPr>
            </w:pPr>
            <w:r w:rsidRPr="00642DD9">
              <w:rPr>
                <w:rFonts w:ascii="Arial" w:hAnsi="Arial" w:cs="Arial"/>
                <w:sz w:val="24"/>
                <w:szCs w:val="24"/>
                <w:lang w:val="hr-BA"/>
              </w:rPr>
              <w:t xml:space="preserve">Profil </w:t>
            </w:r>
            <w:proofErr w:type="spellStart"/>
            <w:r w:rsidRPr="00642DD9">
              <w:rPr>
                <w:rFonts w:ascii="Arial" w:hAnsi="Arial" w:cs="Arial"/>
                <w:sz w:val="24"/>
                <w:szCs w:val="24"/>
                <w:lang w:val="hr-BA"/>
              </w:rPr>
              <w:t>Klett</w:t>
            </w:r>
            <w:proofErr w:type="spellEnd"/>
            <w:r w:rsidRPr="00642DD9">
              <w:rPr>
                <w:rFonts w:ascii="Arial" w:hAnsi="Arial" w:cs="Arial"/>
                <w:sz w:val="24"/>
                <w:szCs w:val="24"/>
                <w:lang w:val="hr-BA"/>
              </w:rPr>
              <w:t xml:space="preserve"> d.o.o.</w:t>
            </w:r>
            <w:r w:rsidRPr="00642DD9">
              <w:rPr>
                <w:rFonts w:ascii="Arial"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hideMark/>
          </w:tcPr>
          <w:p w14:paraId="20AF5A3D"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Hrvatski jezik </w:t>
            </w:r>
          </w:p>
        </w:tc>
      </w:tr>
      <w:tr w:rsidR="00642DD9" w:rsidRPr="00642DD9" w14:paraId="72C9F24A" w14:textId="77777777" w:rsidTr="00A22F1F">
        <w:tc>
          <w:tcPr>
            <w:tcW w:w="4051" w:type="dxa"/>
          </w:tcPr>
          <w:p w14:paraId="76C770BE"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U prijateljstvu s Bogom </w:t>
            </w:r>
          </w:p>
        </w:tc>
        <w:tc>
          <w:tcPr>
            <w:tcW w:w="2089" w:type="dxa"/>
            <w:hideMark/>
          </w:tcPr>
          <w:p w14:paraId="5C3D2CAC" w14:textId="77777777" w:rsidR="00642DD9" w:rsidRPr="00642DD9" w:rsidRDefault="00642DD9" w:rsidP="00642DD9">
            <w:pPr>
              <w:rPr>
                <w:rFonts w:ascii="Arial" w:hAnsi="Arial" w:cs="Arial"/>
                <w:sz w:val="24"/>
                <w:szCs w:val="24"/>
              </w:rPr>
            </w:pPr>
            <w:r w:rsidRPr="00642DD9">
              <w:rPr>
                <w:rFonts w:ascii="Arial" w:hAnsi="Arial" w:cs="Arial"/>
                <w:sz w:val="24"/>
                <w:szCs w:val="24"/>
              </w:rPr>
              <w:t>Radna bilježnica za katolički vjeronauk 2. razreda OŠ</w:t>
            </w:r>
          </w:p>
        </w:tc>
        <w:tc>
          <w:tcPr>
            <w:tcW w:w="3891" w:type="dxa"/>
            <w:tcBorders>
              <w:top w:val="single" w:sz="4" w:space="0" w:color="auto"/>
              <w:left w:val="single" w:sz="4" w:space="0" w:color="auto"/>
              <w:bottom w:val="single" w:sz="4" w:space="0" w:color="auto"/>
              <w:right w:val="single" w:sz="4" w:space="0" w:color="auto"/>
            </w:tcBorders>
          </w:tcPr>
          <w:p w14:paraId="31E7B8CC" w14:textId="77777777" w:rsidR="00642DD9" w:rsidRPr="00642DD9" w:rsidRDefault="00642DD9" w:rsidP="00642DD9">
            <w:pPr>
              <w:rPr>
                <w:rFonts w:ascii="Arial" w:hAnsi="Arial" w:cs="Arial"/>
                <w:sz w:val="24"/>
                <w:szCs w:val="24"/>
              </w:rPr>
            </w:pPr>
            <w:r w:rsidRPr="00642DD9">
              <w:rPr>
                <w:rFonts w:ascii="Arial" w:hAnsi="Arial" w:cs="Arial"/>
                <w:sz w:val="24"/>
                <w:szCs w:val="24"/>
              </w:rPr>
              <w:t>Ana Volf, Tihana Petković</w:t>
            </w:r>
          </w:p>
        </w:tc>
        <w:tc>
          <w:tcPr>
            <w:tcW w:w="1984" w:type="dxa"/>
            <w:tcBorders>
              <w:top w:val="single" w:sz="4" w:space="0" w:color="auto"/>
              <w:left w:val="single" w:sz="4" w:space="0" w:color="auto"/>
              <w:bottom w:val="single" w:sz="4" w:space="0" w:color="auto"/>
              <w:right w:val="single" w:sz="4" w:space="0" w:color="auto"/>
            </w:tcBorders>
          </w:tcPr>
          <w:p w14:paraId="21A93CAF" w14:textId="77777777" w:rsidR="00642DD9" w:rsidRPr="00642DD9" w:rsidRDefault="00642DD9" w:rsidP="00642DD9">
            <w:pPr>
              <w:rPr>
                <w:rFonts w:ascii="Arial" w:hAnsi="Arial" w:cs="Arial"/>
                <w:sz w:val="24"/>
                <w:szCs w:val="24"/>
              </w:rPr>
            </w:pPr>
            <w:proofErr w:type="spellStart"/>
            <w:r w:rsidRPr="00642DD9">
              <w:rPr>
                <w:rFonts w:ascii="Arial" w:hAnsi="Arial" w:cs="Arial"/>
                <w:sz w:val="24"/>
                <w:szCs w:val="24"/>
              </w:rPr>
              <w:t>Nadbiksupijski</w:t>
            </w:r>
            <w:proofErr w:type="spellEnd"/>
            <w:r w:rsidRPr="00642DD9">
              <w:rPr>
                <w:rFonts w:ascii="Arial" w:hAnsi="Arial" w:cs="Arial"/>
                <w:sz w:val="24"/>
                <w:szCs w:val="24"/>
              </w:rPr>
              <w:t xml:space="preserve"> duhovni stol-Glas koncila</w:t>
            </w:r>
          </w:p>
        </w:tc>
        <w:tc>
          <w:tcPr>
            <w:tcW w:w="2410" w:type="dxa"/>
            <w:tcBorders>
              <w:top w:val="single" w:sz="4" w:space="0" w:color="auto"/>
              <w:left w:val="single" w:sz="4" w:space="0" w:color="auto"/>
              <w:bottom w:val="single" w:sz="4" w:space="0" w:color="auto"/>
              <w:right w:val="single" w:sz="4" w:space="0" w:color="auto"/>
            </w:tcBorders>
          </w:tcPr>
          <w:p w14:paraId="7489BF7E" w14:textId="77777777" w:rsidR="00642DD9" w:rsidRPr="00642DD9" w:rsidRDefault="00642DD9" w:rsidP="00642DD9">
            <w:pPr>
              <w:rPr>
                <w:rFonts w:ascii="Arial" w:hAnsi="Arial" w:cs="Arial"/>
                <w:sz w:val="24"/>
                <w:szCs w:val="24"/>
              </w:rPr>
            </w:pPr>
            <w:r w:rsidRPr="00642DD9">
              <w:rPr>
                <w:rFonts w:ascii="Arial" w:hAnsi="Arial" w:cs="Arial"/>
                <w:sz w:val="24"/>
                <w:szCs w:val="24"/>
              </w:rPr>
              <w:t>Katolički vjeronauk</w:t>
            </w:r>
          </w:p>
          <w:p w14:paraId="63842E45" w14:textId="77777777" w:rsidR="00642DD9" w:rsidRPr="00642DD9" w:rsidRDefault="00642DD9" w:rsidP="00642DD9">
            <w:pPr>
              <w:rPr>
                <w:rFonts w:ascii="Arial" w:hAnsi="Arial" w:cs="Arial"/>
                <w:sz w:val="24"/>
                <w:szCs w:val="24"/>
              </w:rPr>
            </w:pPr>
          </w:p>
          <w:p w14:paraId="60F003AD" w14:textId="77777777" w:rsidR="00642DD9" w:rsidRPr="00642DD9" w:rsidRDefault="00642DD9" w:rsidP="00642DD9">
            <w:pPr>
              <w:rPr>
                <w:rFonts w:ascii="Arial" w:hAnsi="Arial" w:cs="Arial"/>
                <w:sz w:val="24"/>
                <w:szCs w:val="24"/>
              </w:rPr>
            </w:pPr>
          </w:p>
        </w:tc>
      </w:tr>
      <w:tr w:rsidR="00642DD9" w:rsidRPr="00642DD9" w14:paraId="33E2E197" w14:textId="77777777" w:rsidTr="00A22F1F">
        <w:tc>
          <w:tcPr>
            <w:tcW w:w="4051" w:type="dxa"/>
            <w:tcBorders>
              <w:top w:val="single" w:sz="4" w:space="0" w:color="auto"/>
              <w:left w:val="single" w:sz="4" w:space="0" w:color="auto"/>
              <w:bottom w:val="single" w:sz="4" w:space="0" w:color="auto"/>
              <w:right w:val="single" w:sz="4" w:space="0" w:color="auto"/>
            </w:tcBorders>
          </w:tcPr>
          <w:p w14:paraId="4AF24C11" w14:textId="1CB93F16" w:rsidR="00642DD9" w:rsidRPr="00642DD9" w:rsidRDefault="00642DD9" w:rsidP="00642DD9">
            <w:pPr>
              <w:rPr>
                <w:rFonts w:ascii="Arial" w:hAnsi="Arial" w:cs="Arial"/>
                <w:sz w:val="24"/>
                <w:szCs w:val="24"/>
              </w:rPr>
            </w:pPr>
            <w:r w:rsidRPr="00642DD9">
              <w:rPr>
                <w:rFonts w:ascii="Arial" w:hAnsi="Arial" w:cs="Arial"/>
                <w:sz w:val="24"/>
                <w:szCs w:val="24"/>
              </w:rPr>
              <w:lastRenderedPageBreak/>
              <w:t>Glazbeni krug 2, radni obrazovni materijali glazbene kulture za učenike drugih razreda osnovne škole</w:t>
            </w:r>
          </w:p>
        </w:tc>
        <w:tc>
          <w:tcPr>
            <w:tcW w:w="2089" w:type="dxa"/>
            <w:tcBorders>
              <w:top w:val="single" w:sz="4" w:space="0" w:color="auto"/>
              <w:left w:val="single" w:sz="4" w:space="0" w:color="auto"/>
              <w:bottom w:val="single" w:sz="4" w:space="0" w:color="auto"/>
              <w:right w:val="single" w:sz="4" w:space="0" w:color="auto"/>
            </w:tcBorders>
          </w:tcPr>
          <w:p w14:paraId="4C5D17AB" w14:textId="77777777" w:rsidR="00642DD9" w:rsidRPr="00642DD9" w:rsidRDefault="00642DD9" w:rsidP="00642DD9">
            <w:pPr>
              <w:rPr>
                <w:rFonts w:ascii="Arial" w:hAnsi="Arial" w:cs="Arial"/>
                <w:sz w:val="24"/>
                <w:szCs w:val="24"/>
              </w:rPr>
            </w:pPr>
            <w:r w:rsidRPr="00642DD9">
              <w:rPr>
                <w:rFonts w:ascii="Arial" w:hAnsi="Arial" w:cs="Arial"/>
                <w:sz w:val="24"/>
                <w:szCs w:val="24"/>
              </w:rPr>
              <w:t>radni obrazovni materijali glazbene kulture</w:t>
            </w:r>
          </w:p>
          <w:p w14:paraId="2A61DFC0" w14:textId="77777777" w:rsidR="00642DD9" w:rsidRPr="00642DD9" w:rsidRDefault="00642DD9" w:rsidP="00642DD9">
            <w:pPr>
              <w:rPr>
                <w:rFonts w:ascii="Arial" w:hAnsi="Arial" w:cs="Arial"/>
                <w:sz w:val="24"/>
                <w:szCs w:val="24"/>
              </w:rPr>
            </w:pPr>
          </w:p>
        </w:tc>
        <w:tc>
          <w:tcPr>
            <w:tcW w:w="3891" w:type="dxa"/>
            <w:tcBorders>
              <w:top w:val="single" w:sz="4" w:space="0" w:color="auto"/>
              <w:left w:val="single" w:sz="4" w:space="0" w:color="auto"/>
              <w:bottom w:val="single" w:sz="4" w:space="0" w:color="auto"/>
              <w:right w:val="single" w:sz="4" w:space="0" w:color="auto"/>
            </w:tcBorders>
          </w:tcPr>
          <w:p w14:paraId="1003F048" w14:textId="0ABC6264" w:rsidR="00642DD9" w:rsidRPr="00642DD9" w:rsidRDefault="00642DD9" w:rsidP="00642DD9">
            <w:pPr>
              <w:rPr>
                <w:rFonts w:ascii="Arial" w:hAnsi="Arial" w:cs="Arial"/>
                <w:sz w:val="24"/>
                <w:szCs w:val="24"/>
              </w:rPr>
            </w:pPr>
            <w:proofErr w:type="spellStart"/>
            <w:r w:rsidRPr="00642DD9">
              <w:rPr>
                <w:rFonts w:ascii="Arial" w:hAnsi="Arial" w:cs="Arial"/>
                <w:sz w:val="24"/>
                <w:szCs w:val="24"/>
              </w:rPr>
              <w:t>Željkica</w:t>
            </w:r>
            <w:proofErr w:type="spellEnd"/>
            <w:r w:rsidRPr="00642DD9">
              <w:rPr>
                <w:rFonts w:ascii="Arial" w:hAnsi="Arial" w:cs="Arial"/>
                <w:sz w:val="24"/>
                <w:szCs w:val="24"/>
              </w:rPr>
              <w:t xml:space="preserve"> Mamić, Ana Janković, Ružica Ambruš Kiš</w:t>
            </w:r>
          </w:p>
        </w:tc>
        <w:tc>
          <w:tcPr>
            <w:tcW w:w="1984" w:type="dxa"/>
            <w:tcBorders>
              <w:top w:val="single" w:sz="4" w:space="0" w:color="auto"/>
              <w:left w:val="single" w:sz="4" w:space="0" w:color="auto"/>
              <w:bottom w:val="single" w:sz="4" w:space="0" w:color="auto"/>
              <w:right w:val="single" w:sz="4" w:space="0" w:color="auto"/>
            </w:tcBorders>
          </w:tcPr>
          <w:p w14:paraId="0225B19B" w14:textId="77777777" w:rsidR="00642DD9" w:rsidRPr="00642DD9" w:rsidRDefault="00642DD9" w:rsidP="00642DD9">
            <w:pPr>
              <w:rPr>
                <w:rFonts w:ascii="Arial" w:hAnsi="Arial" w:cs="Arial"/>
                <w:sz w:val="24"/>
                <w:szCs w:val="24"/>
              </w:rPr>
            </w:pPr>
            <w:r w:rsidRPr="00642DD9">
              <w:rPr>
                <w:rFonts w:ascii="Arial" w:hAnsi="Arial" w:cs="Arial"/>
                <w:sz w:val="24"/>
                <w:szCs w:val="24"/>
              </w:rPr>
              <w:t xml:space="preserve">Profil </w:t>
            </w:r>
            <w:proofErr w:type="spellStart"/>
            <w:r w:rsidRPr="00642DD9">
              <w:rPr>
                <w:rFonts w:ascii="Arial" w:hAnsi="Arial" w:cs="Arial"/>
                <w:sz w:val="24"/>
                <w:szCs w:val="24"/>
              </w:rPr>
              <w:t>Klett</w:t>
            </w:r>
            <w:proofErr w:type="spellEnd"/>
            <w:r w:rsidRPr="00642DD9">
              <w:rPr>
                <w:rFonts w:ascii="Arial" w:hAnsi="Arial" w:cs="Arial"/>
                <w:sz w:val="24"/>
                <w:szCs w:val="24"/>
              </w:rPr>
              <w:t xml:space="preserve"> d.o.o.</w:t>
            </w:r>
          </w:p>
          <w:p w14:paraId="7B1B4AAA" w14:textId="77777777" w:rsidR="00642DD9" w:rsidRPr="00642DD9" w:rsidRDefault="00642DD9" w:rsidP="00642DD9">
            <w:pP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10C6746" w14:textId="77777777" w:rsidR="00642DD9" w:rsidRPr="00642DD9" w:rsidRDefault="00642DD9" w:rsidP="00642DD9">
            <w:pPr>
              <w:rPr>
                <w:rFonts w:ascii="Arial" w:hAnsi="Arial" w:cs="Arial"/>
                <w:sz w:val="24"/>
                <w:szCs w:val="24"/>
              </w:rPr>
            </w:pPr>
            <w:r w:rsidRPr="00642DD9">
              <w:rPr>
                <w:rFonts w:ascii="Arial" w:hAnsi="Arial" w:cs="Arial"/>
                <w:sz w:val="24"/>
                <w:szCs w:val="24"/>
              </w:rPr>
              <w:t>Glazbena kultura</w:t>
            </w:r>
          </w:p>
        </w:tc>
      </w:tr>
    </w:tbl>
    <w:p w14:paraId="6A3DDEB6" w14:textId="77777777" w:rsidR="00642DD9" w:rsidRDefault="00642DD9" w:rsidP="000A798C">
      <w:pPr>
        <w:rPr>
          <w:rFonts w:ascii="Arial" w:hAnsi="Arial" w:cs="Arial"/>
          <w:sz w:val="28"/>
          <w:szCs w:val="28"/>
        </w:rPr>
      </w:pPr>
    </w:p>
    <w:p w14:paraId="7D5DB8C2" w14:textId="77777777" w:rsidR="00AE54E6" w:rsidRDefault="00AE54E6" w:rsidP="000A798C">
      <w:pPr>
        <w:rPr>
          <w:rFonts w:ascii="Arial" w:hAnsi="Arial" w:cs="Arial"/>
          <w:sz w:val="28"/>
          <w:szCs w:val="28"/>
        </w:rPr>
      </w:pPr>
    </w:p>
    <w:p w14:paraId="1E6973E5" w14:textId="77777777" w:rsidR="00AE54E6" w:rsidRDefault="00AE54E6" w:rsidP="000A798C">
      <w:pPr>
        <w:rPr>
          <w:rFonts w:ascii="Arial" w:hAnsi="Arial" w:cs="Arial"/>
          <w:sz w:val="28"/>
          <w:szCs w:val="28"/>
        </w:rPr>
      </w:pPr>
    </w:p>
    <w:p w14:paraId="7D03D69C" w14:textId="77777777" w:rsidR="00AE54E6" w:rsidRDefault="00AE54E6" w:rsidP="000A798C">
      <w:pPr>
        <w:rPr>
          <w:rFonts w:ascii="Arial" w:hAnsi="Arial" w:cs="Arial"/>
          <w:sz w:val="28"/>
          <w:szCs w:val="28"/>
        </w:rPr>
      </w:pPr>
    </w:p>
    <w:p w14:paraId="03A0B4D2" w14:textId="77777777" w:rsidR="00AE54E6" w:rsidRDefault="00AE54E6" w:rsidP="000A798C">
      <w:pPr>
        <w:rPr>
          <w:rFonts w:ascii="Arial" w:hAnsi="Arial" w:cs="Arial"/>
          <w:sz w:val="28"/>
          <w:szCs w:val="28"/>
        </w:rPr>
      </w:pPr>
    </w:p>
    <w:p w14:paraId="514D5386" w14:textId="77777777" w:rsidR="00AE54E6" w:rsidRDefault="00AE54E6" w:rsidP="000A798C">
      <w:pPr>
        <w:rPr>
          <w:rFonts w:ascii="Arial" w:hAnsi="Arial" w:cs="Arial"/>
          <w:sz w:val="28"/>
          <w:szCs w:val="28"/>
        </w:rPr>
      </w:pPr>
    </w:p>
    <w:p w14:paraId="7E20BB23" w14:textId="77777777" w:rsidR="00792EE4" w:rsidRDefault="00792EE4" w:rsidP="000A798C">
      <w:pPr>
        <w:rPr>
          <w:rFonts w:ascii="Arial" w:hAnsi="Arial" w:cs="Arial"/>
          <w:sz w:val="28"/>
          <w:szCs w:val="28"/>
        </w:rPr>
      </w:pPr>
    </w:p>
    <w:p w14:paraId="59458A77" w14:textId="77777777" w:rsidR="00792EE4" w:rsidRDefault="00792EE4" w:rsidP="000A798C">
      <w:pPr>
        <w:rPr>
          <w:rFonts w:ascii="Arial" w:hAnsi="Arial" w:cs="Arial"/>
          <w:sz w:val="28"/>
          <w:szCs w:val="28"/>
        </w:rPr>
      </w:pPr>
    </w:p>
    <w:p w14:paraId="6B9B63D1" w14:textId="77777777" w:rsidR="00792EE4" w:rsidRDefault="00792EE4" w:rsidP="000A798C">
      <w:pPr>
        <w:rPr>
          <w:rFonts w:ascii="Arial" w:hAnsi="Arial" w:cs="Arial"/>
          <w:sz w:val="28"/>
          <w:szCs w:val="28"/>
        </w:rPr>
      </w:pPr>
    </w:p>
    <w:p w14:paraId="1C505820" w14:textId="77777777" w:rsidR="00792EE4" w:rsidRDefault="00792EE4" w:rsidP="000A798C">
      <w:pPr>
        <w:rPr>
          <w:rFonts w:ascii="Arial" w:hAnsi="Arial" w:cs="Arial"/>
          <w:sz w:val="28"/>
          <w:szCs w:val="28"/>
        </w:rPr>
      </w:pPr>
    </w:p>
    <w:p w14:paraId="3FB176D4" w14:textId="77777777" w:rsidR="00792EE4" w:rsidRDefault="00792EE4" w:rsidP="000A798C">
      <w:pPr>
        <w:rPr>
          <w:rFonts w:ascii="Arial" w:hAnsi="Arial" w:cs="Arial"/>
          <w:sz w:val="28"/>
          <w:szCs w:val="28"/>
        </w:rPr>
      </w:pPr>
    </w:p>
    <w:p w14:paraId="77FD8686" w14:textId="77777777" w:rsidR="000B3188" w:rsidRDefault="000B3188" w:rsidP="000A798C">
      <w:pPr>
        <w:rPr>
          <w:rFonts w:ascii="Arial" w:hAnsi="Arial" w:cs="Arial"/>
          <w:sz w:val="28"/>
          <w:szCs w:val="28"/>
        </w:rPr>
      </w:pPr>
    </w:p>
    <w:p w14:paraId="4BDAD9F2" w14:textId="391E9E0C" w:rsidR="00792EE4" w:rsidRPr="00792EE4" w:rsidRDefault="00792EE4" w:rsidP="00792EE4">
      <w:pPr>
        <w:rPr>
          <w:rFonts w:ascii="Arial" w:hAnsi="Arial" w:cs="Arial"/>
          <w:bCs/>
          <w:sz w:val="28"/>
          <w:szCs w:val="28"/>
        </w:rPr>
      </w:pPr>
      <w:r w:rsidRPr="00792EE4">
        <w:rPr>
          <w:rFonts w:ascii="Arial" w:hAnsi="Arial" w:cs="Arial"/>
          <w:bCs/>
          <w:sz w:val="28"/>
          <w:szCs w:val="28"/>
          <w:u w:val="single"/>
        </w:rPr>
        <w:lastRenderedPageBreak/>
        <w:t>Popis drugih obrazovnih nastavnih materijala – 2.d.</w:t>
      </w:r>
      <w:r w:rsidRPr="00792EE4">
        <w:rPr>
          <w:rFonts w:ascii="Arial" w:hAnsi="Arial" w:cs="Arial"/>
          <w:bCs/>
          <w:sz w:val="28"/>
          <w:szCs w:val="28"/>
        </w:rPr>
        <w:t xml:space="preserve"> – kupuju roditelji</w:t>
      </w:r>
    </w:p>
    <w:tbl>
      <w:tblPr>
        <w:tblW w:w="14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firstRow="1" w:lastRow="0" w:firstColumn="1" w:lastColumn="0" w:noHBand="0" w:noVBand="1"/>
      </w:tblPr>
      <w:tblGrid>
        <w:gridCol w:w="1124"/>
        <w:gridCol w:w="1777"/>
        <w:gridCol w:w="4418"/>
        <w:gridCol w:w="3200"/>
        <w:gridCol w:w="1701"/>
        <w:gridCol w:w="2069"/>
      </w:tblGrid>
      <w:tr w:rsidR="00792EE4" w:rsidRPr="00792EE4" w14:paraId="27B47EEA" w14:textId="77777777" w:rsidTr="00A22F1F">
        <w:trPr>
          <w:trHeight w:val="454"/>
        </w:trPr>
        <w:tc>
          <w:tcPr>
            <w:tcW w:w="0" w:type="auto"/>
            <w:shd w:val="clear" w:color="auto" w:fill="F2F2F2" w:themeFill="background1" w:themeFillShade="F2"/>
            <w:vAlign w:val="center"/>
            <w:hideMark/>
          </w:tcPr>
          <w:p w14:paraId="25E7E724"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Broj u katalogu AZOO</w:t>
            </w:r>
          </w:p>
        </w:tc>
        <w:tc>
          <w:tcPr>
            <w:tcW w:w="1640" w:type="dxa"/>
            <w:shd w:val="clear" w:color="auto" w:fill="F2F2F2" w:themeFill="background1" w:themeFillShade="F2"/>
            <w:vAlign w:val="center"/>
          </w:tcPr>
          <w:p w14:paraId="4C9B1BD5"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PREDMET</w:t>
            </w:r>
          </w:p>
        </w:tc>
        <w:tc>
          <w:tcPr>
            <w:tcW w:w="4536" w:type="dxa"/>
            <w:shd w:val="clear" w:color="auto" w:fill="F2F2F2" w:themeFill="background1" w:themeFillShade="F2"/>
            <w:vAlign w:val="center"/>
            <w:hideMark/>
          </w:tcPr>
          <w:p w14:paraId="7587865A"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Naslov i podnaslov udžbenika (i dio)</w:t>
            </w:r>
          </w:p>
        </w:tc>
        <w:tc>
          <w:tcPr>
            <w:tcW w:w="3261" w:type="dxa"/>
            <w:shd w:val="clear" w:color="auto" w:fill="F2F2F2" w:themeFill="background1" w:themeFillShade="F2"/>
            <w:vAlign w:val="center"/>
            <w:hideMark/>
          </w:tcPr>
          <w:p w14:paraId="6B3A31F0"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Autori udžbenika</w:t>
            </w:r>
          </w:p>
        </w:tc>
        <w:tc>
          <w:tcPr>
            <w:tcW w:w="1701" w:type="dxa"/>
            <w:shd w:val="clear" w:color="auto" w:fill="F2F2F2" w:themeFill="background1" w:themeFillShade="F2"/>
            <w:vAlign w:val="center"/>
            <w:hideMark/>
          </w:tcPr>
          <w:p w14:paraId="329ABF25"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Vrsta izdanja</w:t>
            </w:r>
          </w:p>
        </w:tc>
        <w:tc>
          <w:tcPr>
            <w:tcW w:w="2069" w:type="dxa"/>
            <w:shd w:val="clear" w:color="auto" w:fill="F2F2F2" w:themeFill="background1" w:themeFillShade="F2"/>
            <w:vAlign w:val="center"/>
          </w:tcPr>
          <w:p w14:paraId="75A3CB20"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Nakladnik</w:t>
            </w:r>
          </w:p>
        </w:tc>
      </w:tr>
      <w:tr w:rsidR="00792EE4" w:rsidRPr="00792EE4" w14:paraId="11DA962D" w14:textId="77777777" w:rsidTr="00A22F1F">
        <w:tblPrEx>
          <w:shd w:val="clear" w:color="auto" w:fill="auto"/>
        </w:tblPrEx>
        <w:trPr>
          <w:trHeight w:val="454"/>
        </w:trPr>
        <w:tc>
          <w:tcPr>
            <w:tcW w:w="0" w:type="auto"/>
            <w:noWrap/>
            <w:vAlign w:val="center"/>
          </w:tcPr>
          <w:p w14:paraId="5275AD40"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72</w:t>
            </w:r>
          </w:p>
        </w:tc>
        <w:tc>
          <w:tcPr>
            <w:tcW w:w="1640" w:type="dxa"/>
            <w:vAlign w:val="center"/>
          </w:tcPr>
          <w:p w14:paraId="07844CB7"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lang w:val="hr-BA"/>
              </w:rPr>
              <w:t>HRVATSKI JEZIK</w:t>
            </w:r>
          </w:p>
        </w:tc>
        <w:tc>
          <w:tcPr>
            <w:tcW w:w="4536" w:type="dxa"/>
            <w:vAlign w:val="center"/>
          </w:tcPr>
          <w:p w14:paraId="797FC17F"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lang w:val="hr-BA"/>
              </w:rPr>
              <w:t>Čitam i pišem 2, radna bilježnica iz hrvatskoga jezika za drugi razred osnovne škole</w:t>
            </w:r>
          </w:p>
        </w:tc>
        <w:tc>
          <w:tcPr>
            <w:tcW w:w="3261" w:type="dxa"/>
            <w:vAlign w:val="center"/>
          </w:tcPr>
          <w:p w14:paraId="352F2E1B"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lang w:val="hr-BA"/>
              </w:rPr>
              <w:t xml:space="preserve">dr. Dunja Pavličević-Franić, dr. sc. Vladimira </w:t>
            </w:r>
            <w:proofErr w:type="spellStart"/>
            <w:r w:rsidRPr="00792EE4">
              <w:rPr>
                <w:rFonts w:ascii="Arial" w:hAnsi="Arial" w:cs="Arial"/>
                <w:bCs/>
                <w:sz w:val="24"/>
                <w:szCs w:val="24"/>
                <w:lang w:val="hr-BA"/>
              </w:rPr>
              <w:t>Velički</w:t>
            </w:r>
            <w:proofErr w:type="spellEnd"/>
            <w:r w:rsidRPr="00792EE4">
              <w:rPr>
                <w:rFonts w:ascii="Arial" w:hAnsi="Arial" w:cs="Arial"/>
                <w:bCs/>
                <w:sz w:val="24"/>
                <w:szCs w:val="24"/>
                <w:lang w:val="hr-BA"/>
              </w:rPr>
              <w:t xml:space="preserve">, dr. sc. Katarina Aladrović, Vlatka </w:t>
            </w:r>
            <w:proofErr w:type="spellStart"/>
            <w:r w:rsidRPr="00792EE4">
              <w:rPr>
                <w:rFonts w:ascii="Arial" w:hAnsi="Arial" w:cs="Arial"/>
                <w:bCs/>
                <w:sz w:val="24"/>
                <w:szCs w:val="24"/>
                <w:lang w:val="hr-BA"/>
              </w:rPr>
              <w:t>Domišljanović</w:t>
            </w:r>
            <w:proofErr w:type="spellEnd"/>
          </w:p>
        </w:tc>
        <w:tc>
          <w:tcPr>
            <w:tcW w:w="1701" w:type="dxa"/>
            <w:noWrap/>
            <w:vAlign w:val="center"/>
          </w:tcPr>
          <w:p w14:paraId="6E089D25"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lang w:val="hr-BA"/>
              </w:rPr>
              <w:t xml:space="preserve">Radna bilježnica </w:t>
            </w:r>
          </w:p>
        </w:tc>
        <w:tc>
          <w:tcPr>
            <w:tcW w:w="2069" w:type="dxa"/>
            <w:noWrap/>
            <w:vAlign w:val="center"/>
          </w:tcPr>
          <w:p w14:paraId="5B817E63"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lang w:val="hr-BA"/>
              </w:rPr>
              <w:t>Alfa</w:t>
            </w:r>
          </w:p>
        </w:tc>
      </w:tr>
      <w:tr w:rsidR="00792EE4" w:rsidRPr="00792EE4" w14:paraId="4AAA3816" w14:textId="77777777" w:rsidTr="00A22F1F">
        <w:tblPrEx>
          <w:shd w:val="clear" w:color="auto" w:fill="auto"/>
        </w:tblPrEx>
        <w:trPr>
          <w:trHeight w:val="454"/>
        </w:trPr>
        <w:tc>
          <w:tcPr>
            <w:tcW w:w="0" w:type="auto"/>
            <w:noWrap/>
            <w:vAlign w:val="center"/>
          </w:tcPr>
          <w:p w14:paraId="09BFF9A5"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90</w:t>
            </w:r>
          </w:p>
        </w:tc>
        <w:tc>
          <w:tcPr>
            <w:tcW w:w="1640" w:type="dxa"/>
            <w:shd w:val="clear" w:color="auto" w:fill="FFFFFF" w:themeFill="background1"/>
            <w:vAlign w:val="center"/>
          </w:tcPr>
          <w:p w14:paraId="24D8D262"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lang w:val="hr-BA"/>
              </w:rPr>
              <w:t>PRIRODA I DRUŠTVO</w:t>
            </w:r>
          </w:p>
        </w:tc>
        <w:tc>
          <w:tcPr>
            <w:tcW w:w="4536" w:type="dxa"/>
            <w:shd w:val="clear" w:color="auto" w:fill="FFFFFF" w:themeFill="background1"/>
            <w:vAlign w:val="center"/>
          </w:tcPr>
          <w:p w14:paraId="2D0BD038"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Priroda, društvo i ja 2, radna bilježnica iz prirode i društva za drugi razred osnovne škole</w:t>
            </w:r>
          </w:p>
        </w:tc>
        <w:tc>
          <w:tcPr>
            <w:tcW w:w="3261" w:type="dxa"/>
            <w:shd w:val="clear" w:color="auto" w:fill="FFFFFF" w:themeFill="background1"/>
            <w:vAlign w:val="center"/>
          </w:tcPr>
          <w:p w14:paraId="393FCD49"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 xml:space="preserve">Mila Bulić, Gordana Kralj, Lidija Križanić, Karmen Hlad, Andreja Kovač, Andreja </w:t>
            </w:r>
            <w:proofErr w:type="spellStart"/>
            <w:r w:rsidRPr="00792EE4">
              <w:rPr>
                <w:rFonts w:ascii="Arial" w:hAnsi="Arial" w:cs="Arial"/>
                <w:bCs/>
                <w:sz w:val="24"/>
                <w:szCs w:val="24"/>
              </w:rPr>
              <w:t>Kosorčić</w:t>
            </w:r>
            <w:proofErr w:type="spellEnd"/>
          </w:p>
        </w:tc>
        <w:tc>
          <w:tcPr>
            <w:tcW w:w="1701" w:type="dxa"/>
            <w:shd w:val="clear" w:color="auto" w:fill="FFFFFF" w:themeFill="background1"/>
            <w:noWrap/>
            <w:vAlign w:val="center"/>
          </w:tcPr>
          <w:p w14:paraId="5FB3344C" w14:textId="77777777" w:rsidR="00792EE4" w:rsidRPr="00792EE4" w:rsidRDefault="00792EE4" w:rsidP="00792EE4">
            <w:pPr>
              <w:rPr>
                <w:rFonts w:ascii="Arial" w:hAnsi="Arial" w:cs="Arial"/>
                <w:bCs/>
                <w:sz w:val="24"/>
                <w:szCs w:val="24"/>
              </w:rPr>
            </w:pPr>
            <w:r w:rsidRPr="00792EE4">
              <w:rPr>
                <w:rFonts w:ascii="Arial" w:hAnsi="Arial" w:cs="Arial"/>
                <w:bCs/>
                <w:sz w:val="24"/>
                <w:szCs w:val="24"/>
                <w:lang w:val="hr-BA"/>
              </w:rPr>
              <w:t xml:space="preserve">Radna bilježnica </w:t>
            </w:r>
          </w:p>
        </w:tc>
        <w:tc>
          <w:tcPr>
            <w:tcW w:w="2069" w:type="dxa"/>
            <w:shd w:val="clear" w:color="auto" w:fill="FFFFFF" w:themeFill="background1"/>
            <w:noWrap/>
            <w:vAlign w:val="center"/>
          </w:tcPr>
          <w:p w14:paraId="78EA2C16" w14:textId="77777777" w:rsidR="00792EE4" w:rsidRPr="00792EE4" w:rsidRDefault="00792EE4" w:rsidP="00792EE4">
            <w:pPr>
              <w:rPr>
                <w:rFonts w:ascii="Arial" w:hAnsi="Arial" w:cs="Arial"/>
                <w:bCs/>
                <w:sz w:val="24"/>
                <w:szCs w:val="24"/>
              </w:rPr>
            </w:pPr>
            <w:r w:rsidRPr="00792EE4">
              <w:rPr>
                <w:rFonts w:ascii="Arial" w:hAnsi="Arial" w:cs="Arial"/>
                <w:bCs/>
                <w:sz w:val="24"/>
                <w:szCs w:val="24"/>
                <w:lang w:val="hr-BA"/>
              </w:rPr>
              <w:t>Alfa</w:t>
            </w:r>
          </w:p>
        </w:tc>
      </w:tr>
      <w:tr w:rsidR="00792EE4" w:rsidRPr="00792EE4" w14:paraId="2446FBC8" w14:textId="77777777" w:rsidTr="00A22F1F">
        <w:tblPrEx>
          <w:shd w:val="clear" w:color="auto" w:fill="auto"/>
        </w:tblPrEx>
        <w:trPr>
          <w:trHeight w:val="454"/>
        </w:trPr>
        <w:tc>
          <w:tcPr>
            <w:tcW w:w="0" w:type="auto"/>
            <w:noWrap/>
            <w:vAlign w:val="center"/>
          </w:tcPr>
          <w:p w14:paraId="7F3673A3"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184</w:t>
            </w:r>
          </w:p>
        </w:tc>
        <w:tc>
          <w:tcPr>
            <w:tcW w:w="1640" w:type="dxa"/>
            <w:shd w:val="clear" w:color="auto" w:fill="FFFFFF" w:themeFill="background1"/>
            <w:vAlign w:val="center"/>
          </w:tcPr>
          <w:p w14:paraId="66FF37A3"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lang w:val="hr-BA"/>
              </w:rPr>
              <w:t>MATEMATIKA</w:t>
            </w:r>
          </w:p>
        </w:tc>
        <w:tc>
          <w:tcPr>
            <w:tcW w:w="4536" w:type="dxa"/>
            <w:shd w:val="clear" w:color="auto" w:fill="FFFFFF" w:themeFill="background1"/>
            <w:vAlign w:val="center"/>
          </w:tcPr>
          <w:p w14:paraId="68065921"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Matematika 2, zbirka zadataka iz matematike za drugi razred osnovne škole</w:t>
            </w:r>
          </w:p>
        </w:tc>
        <w:tc>
          <w:tcPr>
            <w:tcW w:w="3261" w:type="dxa"/>
            <w:shd w:val="clear" w:color="auto" w:fill="FFFFFF" w:themeFill="background1"/>
            <w:vAlign w:val="center"/>
          </w:tcPr>
          <w:p w14:paraId="56963CED"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Josip Markovac</w:t>
            </w:r>
          </w:p>
        </w:tc>
        <w:tc>
          <w:tcPr>
            <w:tcW w:w="1701" w:type="dxa"/>
            <w:shd w:val="clear" w:color="auto" w:fill="FFFFFF" w:themeFill="background1"/>
            <w:noWrap/>
            <w:vAlign w:val="center"/>
          </w:tcPr>
          <w:p w14:paraId="5CAC2630"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Zbirka zadataka</w:t>
            </w:r>
          </w:p>
        </w:tc>
        <w:tc>
          <w:tcPr>
            <w:tcW w:w="2069" w:type="dxa"/>
            <w:shd w:val="clear" w:color="auto" w:fill="FFFFFF" w:themeFill="background1"/>
            <w:noWrap/>
            <w:vAlign w:val="center"/>
          </w:tcPr>
          <w:p w14:paraId="5341F453"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Alfa</w:t>
            </w:r>
          </w:p>
        </w:tc>
      </w:tr>
      <w:tr w:rsidR="00792EE4" w:rsidRPr="00792EE4" w14:paraId="57775F17" w14:textId="77777777" w:rsidTr="00A22F1F">
        <w:tblPrEx>
          <w:shd w:val="clear" w:color="auto" w:fill="auto"/>
        </w:tblPrEx>
        <w:trPr>
          <w:trHeight w:val="454"/>
        </w:trPr>
        <w:tc>
          <w:tcPr>
            <w:tcW w:w="0" w:type="auto"/>
            <w:noWrap/>
            <w:vAlign w:val="center"/>
          </w:tcPr>
          <w:p w14:paraId="5235E326"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539</w:t>
            </w:r>
          </w:p>
        </w:tc>
        <w:tc>
          <w:tcPr>
            <w:tcW w:w="1640" w:type="dxa"/>
            <w:vAlign w:val="center"/>
          </w:tcPr>
          <w:p w14:paraId="78580B2F"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rPr>
              <w:t>LIKOVNA KULTURA</w:t>
            </w:r>
          </w:p>
        </w:tc>
        <w:tc>
          <w:tcPr>
            <w:tcW w:w="4536" w:type="dxa"/>
            <w:shd w:val="clear" w:color="auto" w:fill="FFFFFF" w:themeFill="background1"/>
            <w:vAlign w:val="center"/>
          </w:tcPr>
          <w:p w14:paraId="64B1F6DE"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rPr>
              <w:t>Likovna mapa 1 i 2, likovna mapa za 1. i 2. razred osnovne škole</w:t>
            </w:r>
          </w:p>
        </w:tc>
        <w:tc>
          <w:tcPr>
            <w:tcW w:w="3261" w:type="dxa"/>
            <w:shd w:val="clear" w:color="auto" w:fill="FFFFFF" w:themeFill="background1"/>
            <w:vAlign w:val="center"/>
          </w:tcPr>
          <w:p w14:paraId="1A5898F6" w14:textId="77777777" w:rsidR="00792EE4" w:rsidRPr="00792EE4" w:rsidRDefault="00792EE4" w:rsidP="00792EE4">
            <w:pPr>
              <w:rPr>
                <w:rFonts w:ascii="Arial" w:hAnsi="Arial" w:cs="Arial"/>
                <w:bCs/>
                <w:sz w:val="24"/>
                <w:szCs w:val="24"/>
                <w:lang w:val="hr-BA"/>
              </w:rPr>
            </w:pPr>
          </w:p>
        </w:tc>
        <w:tc>
          <w:tcPr>
            <w:tcW w:w="1701" w:type="dxa"/>
            <w:shd w:val="clear" w:color="auto" w:fill="FFFFFF" w:themeFill="background1"/>
            <w:noWrap/>
            <w:vAlign w:val="center"/>
          </w:tcPr>
          <w:p w14:paraId="53F0E7F0"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lang w:val="hr-BA"/>
              </w:rPr>
              <w:t>Likovna mapa</w:t>
            </w:r>
          </w:p>
        </w:tc>
        <w:tc>
          <w:tcPr>
            <w:tcW w:w="2069" w:type="dxa"/>
            <w:shd w:val="clear" w:color="auto" w:fill="FFFFFF" w:themeFill="background1"/>
            <w:noWrap/>
            <w:vAlign w:val="center"/>
          </w:tcPr>
          <w:p w14:paraId="5BFEC278"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lang w:val="hr-BA"/>
              </w:rPr>
              <w:t>Alfa</w:t>
            </w:r>
          </w:p>
        </w:tc>
      </w:tr>
      <w:tr w:rsidR="00792EE4" w:rsidRPr="00792EE4" w14:paraId="1E892DD4" w14:textId="77777777" w:rsidTr="00A22F1F">
        <w:tblPrEx>
          <w:shd w:val="clear" w:color="auto" w:fill="auto"/>
        </w:tblPrEx>
        <w:trPr>
          <w:trHeight w:val="1233"/>
        </w:trPr>
        <w:tc>
          <w:tcPr>
            <w:tcW w:w="0" w:type="auto"/>
            <w:noWrap/>
          </w:tcPr>
          <w:p w14:paraId="1987EBF8"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 xml:space="preserve"> 172</w:t>
            </w:r>
          </w:p>
        </w:tc>
        <w:tc>
          <w:tcPr>
            <w:tcW w:w="1640" w:type="dxa"/>
          </w:tcPr>
          <w:p w14:paraId="0E74512E"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rPr>
              <w:t>VJERONAUK</w:t>
            </w:r>
          </w:p>
        </w:tc>
        <w:tc>
          <w:tcPr>
            <w:tcW w:w="4536" w:type="dxa"/>
            <w:tcBorders>
              <w:top w:val="single" w:sz="4" w:space="0" w:color="auto"/>
              <w:left w:val="single" w:sz="4" w:space="0" w:color="auto"/>
              <w:bottom w:val="single" w:sz="4" w:space="0" w:color="auto"/>
              <w:right w:val="single" w:sz="4" w:space="0" w:color="auto"/>
            </w:tcBorders>
          </w:tcPr>
          <w:p w14:paraId="1F5AFB26"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lang w:val="hr-BA"/>
              </w:rPr>
              <w:t>U prijateljstvu s Bogom</w:t>
            </w:r>
          </w:p>
        </w:tc>
        <w:tc>
          <w:tcPr>
            <w:tcW w:w="3261" w:type="dxa"/>
            <w:tcBorders>
              <w:top w:val="single" w:sz="4" w:space="0" w:color="auto"/>
              <w:left w:val="single" w:sz="4" w:space="0" w:color="auto"/>
              <w:bottom w:val="single" w:sz="4" w:space="0" w:color="auto"/>
              <w:right w:val="single" w:sz="4" w:space="0" w:color="auto"/>
            </w:tcBorders>
          </w:tcPr>
          <w:p w14:paraId="0061A571"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rPr>
              <w:t>Ana Volf, Tihana Petković</w:t>
            </w:r>
          </w:p>
        </w:tc>
        <w:tc>
          <w:tcPr>
            <w:tcW w:w="1701" w:type="dxa"/>
            <w:tcBorders>
              <w:top w:val="single" w:sz="4" w:space="0" w:color="auto"/>
              <w:left w:val="single" w:sz="4" w:space="0" w:color="auto"/>
              <w:bottom w:val="single" w:sz="4" w:space="0" w:color="auto"/>
              <w:right w:val="single" w:sz="4" w:space="0" w:color="auto"/>
            </w:tcBorders>
            <w:noWrap/>
          </w:tcPr>
          <w:p w14:paraId="3D14A237"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Radna bilježnica za katolički vjeronauk</w:t>
            </w:r>
          </w:p>
        </w:tc>
        <w:tc>
          <w:tcPr>
            <w:tcW w:w="2069" w:type="dxa"/>
            <w:shd w:val="clear" w:color="auto" w:fill="FFFFFF" w:themeFill="background1"/>
            <w:noWrap/>
            <w:vAlign w:val="center"/>
          </w:tcPr>
          <w:p w14:paraId="5B9FDA5E"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rPr>
              <w:t>Nadbiskupijski duhovni stol-Glas koncila</w:t>
            </w:r>
          </w:p>
        </w:tc>
      </w:tr>
      <w:tr w:rsidR="00792EE4" w:rsidRPr="00792EE4" w14:paraId="72202DE6" w14:textId="77777777" w:rsidTr="00A22F1F">
        <w:tblPrEx>
          <w:shd w:val="clear" w:color="auto" w:fill="auto"/>
        </w:tblPrEx>
        <w:trPr>
          <w:trHeight w:val="454"/>
        </w:trPr>
        <w:tc>
          <w:tcPr>
            <w:tcW w:w="0" w:type="auto"/>
            <w:noWrap/>
            <w:vAlign w:val="center"/>
          </w:tcPr>
          <w:p w14:paraId="0FAFE427" w14:textId="77777777" w:rsidR="00792EE4" w:rsidRPr="00792EE4" w:rsidRDefault="00792EE4" w:rsidP="00792EE4">
            <w:pPr>
              <w:rPr>
                <w:rFonts w:ascii="Arial" w:hAnsi="Arial" w:cs="Arial"/>
                <w:bCs/>
                <w:sz w:val="24"/>
                <w:szCs w:val="24"/>
              </w:rPr>
            </w:pPr>
            <w:r w:rsidRPr="00792EE4">
              <w:rPr>
                <w:rFonts w:ascii="Arial" w:hAnsi="Arial" w:cs="Arial"/>
                <w:b/>
                <w:bCs/>
                <w:sz w:val="24"/>
                <w:szCs w:val="24"/>
              </w:rPr>
              <w:lastRenderedPageBreak/>
              <w:t>489.</w:t>
            </w:r>
          </w:p>
        </w:tc>
        <w:tc>
          <w:tcPr>
            <w:tcW w:w="1640" w:type="dxa"/>
            <w:vAlign w:val="center"/>
          </w:tcPr>
          <w:p w14:paraId="69D0603E"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ENGLESKI JEZIK</w:t>
            </w:r>
          </w:p>
        </w:tc>
        <w:tc>
          <w:tcPr>
            <w:tcW w:w="4536" w:type="dxa"/>
            <w:vAlign w:val="center"/>
          </w:tcPr>
          <w:p w14:paraId="7A090D93" w14:textId="77777777" w:rsidR="00792EE4" w:rsidRPr="00792EE4" w:rsidRDefault="00792EE4" w:rsidP="00792EE4">
            <w:pPr>
              <w:rPr>
                <w:rFonts w:ascii="Arial" w:hAnsi="Arial" w:cs="Arial"/>
                <w:bCs/>
                <w:sz w:val="24"/>
                <w:szCs w:val="24"/>
              </w:rPr>
            </w:pPr>
            <w:proofErr w:type="spellStart"/>
            <w:r w:rsidRPr="00792EE4">
              <w:rPr>
                <w:rFonts w:ascii="Arial" w:hAnsi="Arial" w:cs="Arial"/>
                <w:b/>
                <w:bCs/>
                <w:sz w:val="24"/>
                <w:szCs w:val="24"/>
              </w:rPr>
              <w:t>Ronnie's</w:t>
            </w:r>
            <w:proofErr w:type="spellEnd"/>
            <w:r w:rsidRPr="00792EE4">
              <w:rPr>
                <w:rFonts w:ascii="Arial" w:hAnsi="Arial" w:cs="Arial"/>
                <w:b/>
                <w:bCs/>
                <w:sz w:val="24"/>
                <w:szCs w:val="24"/>
              </w:rPr>
              <w:t xml:space="preserve"> </w:t>
            </w:r>
            <w:proofErr w:type="spellStart"/>
            <w:r w:rsidRPr="00792EE4">
              <w:rPr>
                <w:rFonts w:ascii="Arial" w:hAnsi="Arial" w:cs="Arial"/>
                <w:b/>
                <w:bCs/>
                <w:sz w:val="24"/>
                <w:szCs w:val="24"/>
              </w:rPr>
              <w:t>Notebook</w:t>
            </w:r>
            <w:proofErr w:type="spellEnd"/>
            <w:r w:rsidRPr="00792EE4">
              <w:rPr>
                <w:rFonts w:ascii="Arial" w:hAnsi="Arial" w:cs="Arial"/>
                <w:b/>
                <w:bCs/>
                <w:sz w:val="24"/>
                <w:szCs w:val="24"/>
              </w:rPr>
              <w:t xml:space="preserve"> 2</w:t>
            </w:r>
            <w:r w:rsidRPr="00792EE4">
              <w:rPr>
                <w:rFonts w:ascii="Arial" w:hAnsi="Arial" w:cs="Arial"/>
                <w:bCs/>
                <w:sz w:val="24"/>
                <w:szCs w:val="24"/>
              </w:rPr>
              <w:t>, pisanka iz engleskog jezika za drugi razred osnovne škole, druga godina učenja</w:t>
            </w:r>
          </w:p>
        </w:tc>
        <w:tc>
          <w:tcPr>
            <w:tcW w:w="3261" w:type="dxa"/>
            <w:vAlign w:val="center"/>
          </w:tcPr>
          <w:p w14:paraId="485AC58D"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rPr>
              <w:t>-</w:t>
            </w:r>
          </w:p>
        </w:tc>
        <w:tc>
          <w:tcPr>
            <w:tcW w:w="1701" w:type="dxa"/>
            <w:noWrap/>
            <w:vAlign w:val="center"/>
          </w:tcPr>
          <w:p w14:paraId="5D598385" w14:textId="77777777" w:rsidR="00792EE4" w:rsidRPr="00792EE4" w:rsidRDefault="00792EE4" w:rsidP="00792EE4">
            <w:pPr>
              <w:rPr>
                <w:rFonts w:ascii="Arial" w:hAnsi="Arial" w:cs="Arial"/>
                <w:bCs/>
                <w:sz w:val="24"/>
                <w:szCs w:val="24"/>
                <w:lang w:val="hr-BA"/>
              </w:rPr>
            </w:pPr>
          </w:p>
        </w:tc>
        <w:tc>
          <w:tcPr>
            <w:tcW w:w="2069" w:type="dxa"/>
            <w:noWrap/>
            <w:vAlign w:val="center"/>
          </w:tcPr>
          <w:p w14:paraId="4E17623A" w14:textId="77777777" w:rsidR="00792EE4" w:rsidRPr="00792EE4" w:rsidRDefault="00792EE4" w:rsidP="00792EE4">
            <w:pPr>
              <w:rPr>
                <w:rFonts w:ascii="Arial" w:hAnsi="Arial" w:cs="Arial"/>
                <w:bCs/>
                <w:sz w:val="24"/>
                <w:szCs w:val="24"/>
                <w:lang w:val="hr-BA"/>
              </w:rPr>
            </w:pPr>
            <w:r w:rsidRPr="00792EE4">
              <w:rPr>
                <w:rFonts w:ascii="Arial" w:hAnsi="Arial" w:cs="Arial"/>
                <w:bCs/>
                <w:sz w:val="24"/>
                <w:szCs w:val="24"/>
              </w:rPr>
              <w:t xml:space="preserve">Profil </w:t>
            </w:r>
            <w:proofErr w:type="spellStart"/>
            <w:r w:rsidRPr="00792EE4">
              <w:rPr>
                <w:rFonts w:ascii="Arial" w:hAnsi="Arial" w:cs="Arial"/>
                <w:bCs/>
                <w:sz w:val="24"/>
                <w:szCs w:val="24"/>
              </w:rPr>
              <w:t>Klett</w:t>
            </w:r>
            <w:proofErr w:type="spellEnd"/>
            <w:r w:rsidRPr="00792EE4">
              <w:rPr>
                <w:rFonts w:ascii="Arial" w:hAnsi="Arial" w:cs="Arial"/>
                <w:bCs/>
                <w:sz w:val="24"/>
                <w:szCs w:val="24"/>
              </w:rPr>
              <w:t xml:space="preserve"> d.o.o.</w:t>
            </w:r>
          </w:p>
        </w:tc>
      </w:tr>
      <w:tr w:rsidR="00792EE4" w:rsidRPr="00792EE4" w14:paraId="2E355083" w14:textId="77777777" w:rsidTr="00A22F1F">
        <w:tblPrEx>
          <w:shd w:val="clear" w:color="auto" w:fill="auto"/>
        </w:tblPrEx>
        <w:trPr>
          <w:trHeight w:val="340"/>
        </w:trPr>
        <w:tc>
          <w:tcPr>
            <w:tcW w:w="0" w:type="auto"/>
            <w:tcBorders>
              <w:top w:val="single" w:sz="6" w:space="0" w:color="auto"/>
              <w:left w:val="single" w:sz="6" w:space="0" w:color="auto"/>
              <w:bottom w:val="single" w:sz="6" w:space="0" w:color="auto"/>
              <w:right w:val="single" w:sz="6" w:space="0" w:color="auto"/>
            </w:tcBorders>
            <w:noWrap/>
            <w:vAlign w:val="center"/>
          </w:tcPr>
          <w:p w14:paraId="578DC0CC" w14:textId="77777777" w:rsidR="00792EE4" w:rsidRPr="00792EE4" w:rsidRDefault="00792EE4" w:rsidP="00792EE4">
            <w:pPr>
              <w:rPr>
                <w:rFonts w:ascii="Arial" w:hAnsi="Arial" w:cs="Arial"/>
                <w:bCs/>
                <w:sz w:val="24"/>
                <w:szCs w:val="24"/>
              </w:rPr>
            </w:pPr>
            <w:r w:rsidRPr="00792EE4">
              <w:rPr>
                <w:rFonts w:ascii="Arial" w:hAnsi="Arial" w:cs="Arial"/>
                <w:b/>
                <w:bCs/>
                <w:sz w:val="24"/>
                <w:szCs w:val="24"/>
              </w:rPr>
              <w:t>149.</w:t>
            </w:r>
          </w:p>
        </w:tc>
        <w:tc>
          <w:tcPr>
            <w:tcW w:w="1640" w:type="dxa"/>
            <w:tcBorders>
              <w:top w:val="single" w:sz="6" w:space="0" w:color="auto"/>
              <w:left w:val="single" w:sz="6" w:space="0" w:color="auto"/>
              <w:bottom w:val="single" w:sz="6" w:space="0" w:color="auto"/>
              <w:right w:val="single" w:sz="6" w:space="0" w:color="auto"/>
            </w:tcBorders>
            <w:vAlign w:val="center"/>
          </w:tcPr>
          <w:p w14:paraId="742A2FD8" w14:textId="77777777" w:rsidR="00792EE4" w:rsidRPr="00792EE4" w:rsidRDefault="00792EE4" w:rsidP="00792EE4">
            <w:pPr>
              <w:rPr>
                <w:rFonts w:ascii="Arial" w:hAnsi="Arial" w:cs="Arial"/>
                <w:bCs/>
                <w:sz w:val="24"/>
                <w:szCs w:val="24"/>
              </w:rPr>
            </w:pPr>
            <w:r w:rsidRPr="00792EE4">
              <w:rPr>
                <w:rFonts w:ascii="Arial" w:hAnsi="Arial" w:cs="Arial"/>
                <w:bCs/>
                <w:sz w:val="24"/>
                <w:szCs w:val="24"/>
              </w:rPr>
              <w:t>ENGLESKI JEZIK</w:t>
            </w:r>
          </w:p>
        </w:tc>
        <w:tc>
          <w:tcPr>
            <w:tcW w:w="4536" w:type="dxa"/>
            <w:tcBorders>
              <w:top w:val="single" w:sz="6" w:space="0" w:color="auto"/>
              <w:left w:val="single" w:sz="6" w:space="0" w:color="auto"/>
              <w:bottom w:val="single" w:sz="6" w:space="0" w:color="auto"/>
              <w:right w:val="single" w:sz="6" w:space="0" w:color="auto"/>
            </w:tcBorders>
            <w:vAlign w:val="center"/>
          </w:tcPr>
          <w:p w14:paraId="117A543A" w14:textId="77777777" w:rsidR="00792EE4" w:rsidRPr="00792EE4" w:rsidRDefault="00792EE4" w:rsidP="00792EE4">
            <w:pPr>
              <w:rPr>
                <w:rFonts w:ascii="Arial" w:hAnsi="Arial" w:cs="Arial"/>
                <w:bCs/>
                <w:sz w:val="24"/>
                <w:szCs w:val="24"/>
              </w:rPr>
            </w:pPr>
            <w:r w:rsidRPr="00792EE4">
              <w:rPr>
                <w:rFonts w:ascii="Arial" w:hAnsi="Arial" w:cs="Arial"/>
                <w:b/>
                <w:bCs/>
                <w:sz w:val="24"/>
                <w:szCs w:val="24"/>
              </w:rPr>
              <w:t xml:space="preserve">New Building </w:t>
            </w:r>
            <w:proofErr w:type="spellStart"/>
            <w:r w:rsidRPr="00792EE4">
              <w:rPr>
                <w:rFonts w:ascii="Arial" w:hAnsi="Arial" w:cs="Arial"/>
                <w:b/>
                <w:bCs/>
                <w:sz w:val="24"/>
                <w:szCs w:val="24"/>
              </w:rPr>
              <w:t>Blocks</w:t>
            </w:r>
            <w:proofErr w:type="spellEnd"/>
            <w:r w:rsidRPr="00792EE4">
              <w:rPr>
                <w:rFonts w:ascii="Arial" w:hAnsi="Arial" w:cs="Arial"/>
                <w:b/>
                <w:bCs/>
                <w:sz w:val="24"/>
                <w:szCs w:val="24"/>
              </w:rPr>
              <w:t xml:space="preserve"> 2, radna bilježnica iz engleskoga jezika za drugi razred osnovne škole, druga godina učenja</w:t>
            </w:r>
          </w:p>
        </w:tc>
        <w:tc>
          <w:tcPr>
            <w:tcW w:w="3261" w:type="dxa"/>
            <w:tcBorders>
              <w:top w:val="single" w:sz="6" w:space="0" w:color="auto"/>
              <w:left w:val="nil"/>
              <w:bottom w:val="single" w:sz="6" w:space="0" w:color="auto"/>
              <w:right w:val="single" w:sz="6" w:space="0" w:color="auto"/>
            </w:tcBorders>
            <w:vAlign w:val="center"/>
          </w:tcPr>
          <w:p w14:paraId="1CFDF822" w14:textId="77777777" w:rsidR="00792EE4" w:rsidRPr="00792EE4" w:rsidRDefault="00792EE4" w:rsidP="00792EE4">
            <w:pPr>
              <w:rPr>
                <w:rFonts w:ascii="Arial" w:hAnsi="Arial" w:cs="Arial"/>
                <w:bCs/>
                <w:sz w:val="24"/>
                <w:szCs w:val="24"/>
                <w:lang w:val="hr-BA"/>
              </w:rPr>
            </w:pPr>
            <w:r w:rsidRPr="00792EE4">
              <w:rPr>
                <w:rFonts w:ascii="Arial" w:hAnsi="Arial" w:cs="Arial"/>
                <w:b/>
                <w:bCs/>
                <w:sz w:val="24"/>
                <w:szCs w:val="24"/>
              </w:rPr>
              <w:t xml:space="preserve">Kristina </w:t>
            </w:r>
            <w:proofErr w:type="spellStart"/>
            <w:r w:rsidRPr="00792EE4">
              <w:rPr>
                <w:rFonts w:ascii="Arial" w:hAnsi="Arial" w:cs="Arial"/>
                <w:b/>
                <w:bCs/>
                <w:sz w:val="24"/>
                <w:szCs w:val="24"/>
              </w:rPr>
              <w:t>Čajo</w:t>
            </w:r>
            <w:proofErr w:type="spellEnd"/>
            <w:r w:rsidRPr="00792EE4">
              <w:rPr>
                <w:rFonts w:ascii="Arial" w:hAnsi="Arial" w:cs="Arial"/>
                <w:b/>
                <w:bCs/>
                <w:sz w:val="24"/>
                <w:szCs w:val="24"/>
              </w:rPr>
              <w:t xml:space="preserve"> Anđel, Daška Domljan, Ankica </w:t>
            </w:r>
            <w:proofErr w:type="spellStart"/>
            <w:r w:rsidRPr="00792EE4">
              <w:rPr>
                <w:rFonts w:ascii="Arial" w:hAnsi="Arial" w:cs="Arial"/>
                <w:b/>
                <w:bCs/>
                <w:sz w:val="24"/>
                <w:szCs w:val="24"/>
              </w:rPr>
              <w:t>Kenzović</w:t>
            </w:r>
            <w:proofErr w:type="spellEnd"/>
            <w:r w:rsidRPr="00792EE4">
              <w:rPr>
                <w:rFonts w:ascii="Arial" w:hAnsi="Arial" w:cs="Arial"/>
                <w:b/>
                <w:bCs/>
                <w:sz w:val="24"/>
                <w:szCs w:val="24"/>
              </w:rPr>
              <w:t>, Danka Singer</w:t>
            </w:r>
          </w:p>
        </w:tc>
        <w:tc>
          <w:tcPr>
            <w:tcW w:w="1701" w:type="dxa"/>
            <w:tcBorders>
              <w:top w:val="single" w:sz="6" w:space="0" w:color="auto"/>
              <w:left w:val="nil"/>
              <w:bottom w:val="single" w:sz="6" w:space="0" w:color="auto"/>
              <w:right w:val="single" w:sz="6" w:space="0" w:color="auto"/>
            </w:tcBorders>
            <w:noWrap/>
            <w:vAlign w:val="center"/>
          </w:tcPr>
          <w:p w14:paraId="5624F9A1" w14:textId="77777777" w:rsidR="00792EE4" w:rsidRPr="00792EE4" w:rsidRDefault="00792EE4" w:rsidP="00792EE4">
            <w:pPr>
              <w:rPr>
                <w:rFonts w:ascii="Arial" w:hAnsi="Arial" w:cs="Arial"/>
                <w:bCs/>
                <w:sz w:val="24"/>
                <w:szCs w:val="24"/>
                <w:lang w:val="hr-BA"/>
              </w:rPr>
            </w:pPr>
            <w:r w:rsidRPr="00792EE4">
              <w:rPr>
                <w:rFonts w:ascii="Arial" w:hAnsi="Arial" w:cs="Arial"/>
                <w:b/>
                <w:bCs/>
                <w:sz w:val="24"/>
                <w:szCs w:val="24"/>
              </w:rPr>
              <w:t>radna bilježnica iz engleskoga jezika za drugi razred osnovne škole</w:t>
            </w:r>
          </w:p>
        </w:tc>
        <w:tc>
          <w:tcPr>
            <w:tcW w:w="2069" w:type="dxa"/>
            <w:tcBorders>
              <w:top w:val="single" w:sz="6" w:space="0" w:color="auto"/>
              <w:left w:val="nil"/>
              <w:bottom w:val="single" w:sz="6" w:space="0" w:color="auto"/>
            </w:tcBorders>
            <w:noWrap/>
            <w:vAlign w:val="center"/>
          </w:tcPr>
          <w:p w14:paraId="6389880D" w14:textId="77777777" w:rsidR="00792EE4" w:rsidRPr="00792EE4" w:rsidRDefault="00792EE4" w:rsidP="00792EE4">
            <w:pPr>
              <w:rPr>
                <w:rFonts w:ascii="Arial" w:hAnsi="Arial" w:cs="Arial"/>
                <w:bCs/>
                <w:sz w:val="24"/>
                <w:szCs w:val="24"/>
                <w:lang w:val="hr-BA"/>
              </w:rPr>
            </w:pPr>
            <w:r w:rsidRPr="00792EE4">
              <w:rPr>
                <w:rFonts w:ascii="Arial" w:hAnsi="Arial" w:cs="Arial"/>
                <w:b/>
                <w:bCs/>
                <w:sz w:val="24"/>
                <w:szCs w:val="24"/>
              </w:rPr>
              <w:t xml:space="preserve">Profil </w:t>
            </w:r>
            <w:proofErr w:type="spellStart"/>
            <w:r w:rsidRPr="00792EE4">
              <w:rPr>
                <w:rFonts w:ascii="Arial" w:hAnsi="Arial" w:cs="Arial"/>
                <w:b/>
                <w:bCs/>
                <w:sz w:val="24"/>
                <w:szCs w:val="24"/>
              </w:rPr>
              <w:t>Klett</w:t>
            </w:r>
            <w:proofErr w:type="spellEnd"/>
            <w:r w:rsidRPr="00792EE4">
              <w:rPr>
                <w:rFonts w:ascii="Arial" w:hAnsi="Arial" w:cs="Arial"/>
                <w:b/>
                <w:bCs/>
                <w:sz w:val="24"/>
                <w:szCs w:val="24"/>
              </w:rPr>
              <w:t xml:space="preserve"> d.o.o.</w:t>
            </w:r>
          </w:p>
        </w:tc>
      </w:tr>
    </w:tbl>
    <w:p w14:paraId="325441E5" w14:textId="77777777" w:rsidR="00AE54E6" w:rsidRDefault="00AE54E6" w:rsidP="000A798C">
      <w:pPr>
        <w:rPr>
          <w:rFonts w:ascii="Arial" w:hAnsi="Arial" w:cs="Arial"/>
          <w:sz w:val="28"/>
          <w:szCs w:val="28"/>
        </w:rPr>
      </w:pPr>
    </w:p>
    <w:p w14:paraId="31385DC8" w14:textId="77777777" w:rsidR="00AE54E6" w:rsidRDefault="00AE54E6" w:rsidP="000A798C">
      <w:pPr>
        <w:rPr>
          <w:rFonts w:ascii="Arial" w:hAnsi="Arial" w:cs="Arial"/>
          <w:sz w:val="28"/>
          <w:szCs w:val="28"/>
        </w:rPr>
      </w:pPr>
    </w:p>
    <w:p w14:paraId="5E106DD1" w14:textId="77777777" w:rsidR="00E02095" w:rsidRDefault="00E02095" w:rsidP="000A798C">
      <w:pPr>
        <w:rPr>
          <w:rFonts w:ascii="Arial" w:hAnsi="Arial" w:cs="Arial"/>
          <w:sz w:val="28"/>
          <w:szCs w:val="28"/>
        </w:rPr>
      </w:pPr>
    </w:p>
    <w:p w14:paraId="5B09D5EE" w14:textId="77777777" w:rsidR="00E02095" w:rsidRDefault="00E02095" w:rsidP="000A798C">
      <w:pPr>
        <w:rPr>
          <w:rFonts w:ascii="Arial" w:hAnsi="Arial" w:cs="Arial"/>
          <w:sz w:val="28"/>
          <w:szCs w:val="28"/>
        </w:rPr>
      </w:pPr>
    </w:p>
    <w:p w14:paraId="5740ED08" w14:textId="77777777" w:rsidR="00E02095" w:rsidRDefault="00E02095" w:rsidP="000A798C">
      <w:pPr>
        <w:rPr>
          <w:rFonts w:ascii="Arial" w:hAnsi="Arial" w:cs="Arial"/>
          <w:sz w:val="28"/>
          <w:szCs w:val="28"/>
        </w:rPr>
      </w:pPr>
    </w:p>
    <w:p w14:paraId="4AC7ED7F" w14:textId="77777777" w:rsidR="00E02095" w:rsidRDefault="00E02095" w:rsidP="000A798C">
      <w:pPr>
        <w:rPr>
          <w:rFonts w:ascii="Arial" w:hAnsi="Arial" w:cs="Arial"/>
          <w:sz w:val="28"/>
          <w:szCs w:val="28"/>
        </w:rPr>
      </w:pPr>
    </w:p>
    <w:p w14:paraId="549AE071" w14:textId="77777777" w:rsidR="00E02095" w:rsidRDefault="00E02095" w:rsidP="000A798C">
      <w:pPr>
        <w:rPr>
          <w:rFonts w:ascii="Arial" w:hAnsi="Arial" w:cs="Arial"/>
          <w:sz w:val="28"/>
          <w:szCs w:val="28"/>
        </w:rPr>
      </w:pPr>
    </w:p>
    <w:p w14:paraId="45430928" w14:textId="77777777" w:rsidR="00E02095" w:rsidRDefault="00E02095" w:rsidP="000A798C">
      <w:pPr>
        <w:rPr>
          <w:rFonts w:ascii="Arial" w:hAnsi="Arial" w:cs="Arial"/>
          <w:sz w:val="28"/>
          <w:szCs w:val="28"/>
        </w:rPr>
      </w:pPr>
    </w:p>
    <w:p w14:paraId="5A6C7F0A" w14:textId="77777777" w:rsidR="000B3188" w:rsidRDefault="000B3188" w:rsidP="000A798C">
      <w:pPr>
        <w:rPr>
          <w:rFonts w:ascii="Arial" w:hAnsi="Arial" w:cs="Arial"/>
          <w:sz w:val="28"/>
          <w:szCs w:val="28"/>
        </w:rPr>
      </w:pPr>
    </w:p>
    <w:p w14:paraId="6E9292E0" w14:textId="75948CD9" w:rsidR="00E02095" w:rsidRPr="00E02095" w:rsidRDefault="00E02095" w:rsidP="00E02095">
      <w:pPr>
        <w:rPr>
          <w:rFonts w:ascii="Arial" w:hAnsi="Arial" w:cs="Arial"/>
          <w:b/>
          <w:bCs/>
          <w:sz w:val="28"/>
          <w:szCs w:val="28"/>
        </w:rPr>
      </w:pPr>
      <w:bookmarkStart w:id="4" w:name="_Hlk210213385"/>
      <w:r w:rsidRPr="00E02095">
        <w:rPr>
          <w:rFonts w:ascii="Arial" w:hAnsi="Arial" w:cs="Arial"/>
          <w:b/>
          <w:bCs/>
          <w:sz w:val="28"/>
          <w:szCs w:val="28"/>
          <w:u w:val="single"/>
        </w:rPr>
        <w:lastRenderedPageBreak/>
        <w:t>Popis drugih obrazovnih nastavnih materijala - 2. razred</w:t>
      </w:r>
      <w:bookmarkEnd w:id="4"/>
      <w:r w:rsidRPr="00E02095">
        <w:rPr>
          <w:rFonts w:ascii="Arial" w:hAnsi="Arial" w:cs="Arial"/>
          <w:b/>
          <w:bCs/>
          <w:sz w:val="28"/>
          <w:szCs w:val="28"/>
          <w:u w:val="single"/>
        </w:rPr>
        <w:t xml:space="preserve">  2025./26. PŠ Gornje Plavnice</w:t>
      </w:r>
      <w:r w:rsidRPr="00E02095">
        <w:rPr>
          <w:rFonts w:ascii="Arial" w:hAnsi="Arial" w:cs="Arial"/>
          <w:b/>
          <w:bCs/>
          <w:sz w:val="28"/>
          <w:szCs w:val="28"/>
        </w:rPr>
        <w:t xml:space="preserve"> – kupuju roditelji (za roditelje)</w:t>
      </w:r>
    </w:p>
    <w:tbl>
      <w:tblPr>
        <w:tblW w:w="14289" w:type="dxa"/>
        <w:tblInd w:w="221" w:type="dxa"/>
        <w:tblLayout w:type="fixed"/>
        <w:tblLook w:val="04A0" w:firstRow="1" w:lastRow="0" w:firstColumn="1" w:lastColumn="0" w:noHBand="0" w:noVBand="1"/>
      </w:tblPr>
      <w:tblGrid>
        <w:gridCol w:w="1222"/>
        <w:gridCol w:w="1501"/>
        <w:gridCol w:w="4535"/>
        <w:gridCol w:w="3119"/>
        <w:gridCol w:w="1645"/>
        <w:gridCol w:w="2267"/>
      </w:tblGrid>
      <w:tr w:rsidR="00E02095" w:rsidRPr="00E02095" w14:paraId="323BBF25" w14:textId="77777777" w:rsidTr="00A22F1F">
        <w:trPr>
          <w:trHeight w:val="450"/>
        </w:trPr>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198B19" w14:textId="77777777" w:rsidR="00E02095" w:rsidRPr="00E02095" w:rsidRDefault="00E02095" w:rsidP="00E02095">
            <w:pPr>
              <w:rPr>
                <w:rFonts w:ascii="Arial" w:hAnsi="Arial" w:cs="Arial"/>
                <w:b/>
                <w:sz w:val="24"/>
                <w:szCs w:val="24"/>
              </w:rPr>
            </w:pPr>
            <w:r w:rsidRPr="00E02095">
              <w:rPr>
                <w:rFonts w:ascii="Arial" w:hAnsi="Arial" w:cs="Arial"/>
                <w:b/>
                <w:sz w:val="24"/>
                <w:szCs w:val="24"/>
              </w:rPr>
              <w:t>Šifra u katalogu AZOO</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F9F959" w14:textId="77777777" w:rsidR="00E02095" w:rsidRPr="00E02095" w:rsidRDefault="00E02095" w:rsidP="00E02095">
            <w:pPr>
              <w:rPr>
                <w:rFonts w:ascii="Arial" w:hAnsi="Arial" w:cs="Arial"/>
                <w:b/>
                <w:sz w:val="24"/>
                <w:szCs w:val="24"/>
              </w:rPr>
            </w:pPr>
            <w:r w:rsidRPr="00E02095">
              <w:rPr>
                <w:rFonts w:ascii="Arial" w:hAnsi="Arial" w:cs="Arial"/>
                <w:b/>
                <w:sz w:val="24"/>
                <w:szCs w:val="24"/>
              </w:rPr>
              <w:t>PREDMET</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DFBF2C" w14:textId="77777777" w:rsidR="00E02095" w:rsidRPr="00E02095" w:rsidRDefault="00E02095" w:rsidP="00E02095">
            <w:pPr>
              <w:rPr>
                <w:rFonts w:ascii="Arial" w:hAnsi="Arial" w:cs="Arial"/>
                <w:b/>
                <w:sz w:val="24"/>
                <w:szCs w:val="24"/>
              </w:rPr>
            </w:pPr>
            <w:r w:rsidRPr="00E02095">
              <w:rPr>
                <w:rFonts w:ascii="Arial" w:hAnsi="Arial" w:cs="Arial"/>
                <w:b/>
                <w:sz w:val="24"/>
                <w:szCs w:val="24"/>
              </w:rPr>
              <w:t>Naslov i podnaslov udžbenika (i dio)</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B5CDC7" w14:textId="77777777" w:rsidR="00E02095" w:rsidRPr="00E02095" w:rsidRDefault="00E02095" w:rsidP="00E02095">
            <w:pPr>
              <w:rPr>
                <w:rFonts w:ascii="Arial" w:hAnsi="Arial" w:cs="Arial"/>
                <w:b/>
                <w:sz w:val="24"/>
                <w:szCs w:val="24"/>
              </w:rPr>
            </w:pPr>
            <w:r w:rsidRPr="00E02095">
              <w:rPr>
                <w:rFonts w:ascii="Arial" w:hAnsi="Arial" w:cs="Arial"/>
                <w:b/>
                <w:sz w:val="24"/>
                <w:szCs w:val="24"/>
              </w:rPr>
              <w:t>Autori udžbenika</w:t>
            </w:r>
          </w:p>
          <w:p w14:paraId="71A4407A" w14:textId="77777777" w:rsidR="00E02095" w:rsidRPr="00E02095" w:rsidRDefault="00E02095" w:rsidP="00E02095">
            <w:pPr>
              <w:rPr>
                <w:rFonts w:ascii="Arial" w:hAnsi="Arial" w:cs="Arial"/>
                <w:b/>
                <w:sz w:val="24"/>
                <w:szCs w:val="24"/>
              </w:rPr>
            </w:pPr>
            <w:r w:rsidRPr="00E02095">
              <w:rPr>
                <w:rFonts w:ascii="Arial" w:hAnsi="Arial" w:cs="Arial"/>
                <w:b/>
                <w:sz w:val="24"/>
                <w:szCs w:val="24"/>
              </w:rPr>
              <w:t>(navesti sve)</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4A8BD2" w14:textId="77777777" w:rsidR="00E02095" w:rsidRPr="00E02095" w:rsidRDefault="00E02095" w:rsidP="00E02095">
            <w:pPr>
              <w:rPr>
                <w:rFonts w:ascii="Arial" w:hAnsi="Arial" w:cs="Arial"/>
                <w:b/>
                <w:sz w:val="24"/>
                <w:szCs w:val="24"/>
              </w:rPr>
            </w:pPr>
            <w:r w:rsidRPr="00E02095">
              <w:rPr>
                <w:rFonts w:ascii="Arial" w:hAnsi="Arial" w:cs="Arial"/>
                <w:b/>
                <w:sz w:val="24"/>
                <w:szCs w:val="24"/>
              </w:rPr>
              <w:t>Vrsta izdanja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E2C8BC" w14:textId="77777777" w:rsidR="00E02095" w:rsidRPr="00E02095" w:rsidRDefault="00E02095" w:rsidP="00E02095">
            <w:pPr>
              <w:rPr>
                <w:rFonts w:ascii="Arial" w:hAnsi="Arial" w:cs="Arial"/>
                <w:b/>
                <w:sz w:val="24"/>
                <w:szCs w:val="24"/>
              </w:rPr>
            </w:pPr>
            <w:r w:rsidRPr="00E02095">
              <w:rPr>
                <w:rFonts w:ascii="Arial" w:hAnsi="Arial" w:cs="Arial"/>
                <w:b/>
                <w:sz w:val="24"/>
                <w:szCs w:val="24"/>
              </w:rPr>
              <w:t>Nakladnik</w:t>
            </w:r>
          </w:p>
        </w:tc>
      </w:tr>
      <w:tr w:rsidR="00E02095" w:rsidRPr="00E02095" w14:paraId="1EF898D3" w14:textId="77777777" w:rsidTr="00A22F1F">
        <w:trPr>
          <w:trHeight w:val="702"/>
        </w:trPr>
        <w:tc>
          <w:tcPr>
            <w:tcW w:w="1221" w:type="dxa"/>
            <w:vMerge w:val="restart"/>
            <w:tcBorders>
              <w:top w:val="single" w:sz="4" w:space="0" w:color="000000"/>
              <w:left w:val="single" w:sz="4" w:space="0" w:color="auto"/>
              <w:bottom w:val="single" w:sz="4" w:space="0" w:color="000000"/>
              <w:right w:val="single" w:sz="4" w:space="0" w:color="000000"/>
            </w:tcBorders>
            <w:vAlign w:val="center"/>
          </w:tcPr>
          <w:p w14:paraId="3920C908" w14:textId="77777777" w:rsidR="00E02095" w:rsidRPr="00E02095" w:rsidRDefault="00E02095" w:rsidP="00E02095">
            <w:pPr>
              <w:rPr>
                <w:rFonts w:ascii="Arial" w:hAnsi="Arial" w:cs="Arial"/>
                <w:sz w:val="24"/>
                <w:szCs w:val="24"/>
              </w:rPr>
            </w:pPr>
            <w:r w:rsidRPr="00E02095">
              <w:rPr>
                <w:rFonts w:ascii="Arial" w:hAnsi="Arial" w:cs="Arial"/>
                <w:sz w:val="24"/>
                <w:szCs w:val="24"/>
              </w:rPr>
              <w:t>116</w:t>
            </w:r>
          </w:p>
        </w:tc>
        <w:tc>
          <w:tcPr>
            <w:tcW w:w="1501" w:type="dxa"/>
            <w:vMerge w:val="restart"/>
            <w:tcBorders>
              <w:top w:val="single" w:sz="4" w:space="0" w:color="000000"/>
              <w:bottom w:val="single" w:sz="4" w:space="0" w:color="000000"/>
              <w:right w:val="single" w:sz="4" w:space="0" w:color="000000"/>
            </w:tcBorders>
            <w:vAlign w:val="center"/>
          </w:tcPr>
          <w:p w14:paraId="39CD0289"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HRVATSKI JEZIK</w:t>
            </w:r>
          </w:p>
        </w:tc>
        <w:tc>
          <w:tcPr>
            <w:tcW w:w="4535" w:type="dxa"/>
            <w:vMerge w:val="restart"/>
            <w:tcBorders>
              <w:top w:val="single" w:sz="4" w:space="0" w:color="000000"/>
              <w:bottom w:val="single" w:sz="4" w:space="0" w:color="000000"/>
              <w:right w:val="single" w:sz="4" w:space="0" w:color="000000"/>
            </w:tcBorders>
            <w:vAlign w:val="center"/>
          </w:tcPr>
          <w:p w14:paraId="08E71851"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Pčelica 2, radna bilježnica za hrvatski jezik u drugom razredu osnovne škole, 1. dio</w:t>
            </w:r>
          </w:p>
        </w:tc>
        <w:tc>
          <w:tcPr>
            <w:tcW w:w="3119" w:type="dxa"/>
            <w:vMerge w:val="restart"/>
            <w:tcBorders>
              <w:top w:val="single" w:sz="4" w:space="0" w:color="000000"/>
              <w:bottom w:val="single" w:sz="4" w:space="0" w:color="000000"/>
              <w:right w:val="single" w:sz="4" w:space="0" w:color="000000"/>
            </w:tcBorders>
            <w:vAlign w:val="center"/>
          </w:tcPr>
          <w:p w14:paraId="249C8709"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Sonja Ivić, Marija Krmpotić</w:t>
            </w:r>
          </w:p>
        </w:tc>
        <w:tc>
          <w:tcPr>
            <w:tcW w:w="1645" w:type="dxa"/>
            <w:vMerge w:val="restart"/>
            <w:tcBorders>
              <w:top w:val="single" w:sz="4" w:space="0" w:color="000000"/>
              <w:bottom w:val="single" w:sz="4" w:space="0" w:color="000000"/>
              <w:right w:val="single" w:sz="4" w:space="0" w:color="000000"/>
            </w:tcBorders>
            <w:vAlign w:val="center"/>
          </w:tcPr>
          <w:p w14:paraId="23F5332C"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radna bilježnica</w:t>
            </w:r>
          </w:p>
        </w:tc>
        <w:tc>
          <w:tcPr>
            <w:tcW w:w="2267" w:type="dxa"/>
            <w:vMerge w:val="restart"/>
            <w:tcBorders>
              <w:top w:val="single" w:sz="4" w:space="0" w:color="000000"/>
              <w:bottom w:val="single" w:sz="4" w:space="0" w:color="000000"/>
              <w:right w:val="single" w:sz="4" w:space="0" w:color="000000"/>
            </w:tcBorders>
            <w:vAlign w:val="center"/>
          </w:tcPr>
          <w:p w14:paraId="10B8DCBA"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Školska knjiga d. d.</w:t>
            </w:r>
          </w:p>
        </w:tc>
      </w:tr>
      <w:tr w:rsidR="00E02095" w:rsidRPr="00E02095" w14:paraId="6297AAF0" w14:textId="77777777" w:rsidTr="00A22F1F">
        <w:trPr>
          <w:trHeight w:val="702"/>
        </w:trPr>
        <w:tc>
          <w:tcPr>
            <w:tcW w:w="1221" w:type="dxa"/>
            <w:vMerge/>
            <w:tcBorders>
              <w:top w:val="single" w:sz="4" w:space="0" w:color="000000"/>
              <w:left w:val="single" w:sz="4" w:space="0" w:color="auto"/>
              <w:bottom w:val="single" w:sz="4" w:space="0" w:color="000000"/>
              <w:right w:val="single" w:sz="4" w:space="0" w:color="000000"/>
            </w:tcBorders>
            <w:vAlign w:val="center"/>
          </w:tcPr>
          <w:p w14:paraId="420B948B" w14:textId="77777777" w:rsidR="00E02095" w:rsidRPr="00E02095" w:rsidRDefault="00E02095" w:rsidP="00E02095">
            <w:pPr>
              <w:rPr>
                <w:rFonts w:ascii="Arial" w:hAnsi="Arial" w:cs="Arial"/>
                <w:sz w:val="24"/>
                <w:szCs w:val="24"/>
              </w:rPr>
            </w:pPr>
          </w:p>
        </w:tc>
        <w:tc>
          <w:tcPr>
            <w:tcW w:w="1501" w:type="dxa"/>
            <w:vMerge/>
            <w:tcBorders>
              <w:top w:val="single" w:sz="4" w:space="0" w:color="000000"/>
              <w:bottom w:val="single" w:sz="4" w:space="0" w:color="000000"/>
              <w:right w:val="single" w:sz="4" w:space="0" w:color="000000"/>
            </w:tcBorders>
            <w:vAlign w:val="center"/>
          </w:tcPr>
          <w:p w14:paraId="514E73AF" w14:textId="77777777" w:rsidR="00E02095" w:rsidRPr="00E02095" w:rsidRDefault="00E02095" w:rsidP="00E02095">
            <w:pPr>
              <w:rPr>
                <w:rFonts w:ascii="Arial" w:hAnsi="Arial" w:cs="Arial"/>
                <w:sz w:val="24"/>
                <w:szCs w:val="24"/>
              </w:rPr>
            </w:pPr>
          </w:p>
        </w:tc>
        <w:tc>
          <w:tcPr>
            <w:tcW w:w="4535" w:type="dxa"/>
            <w:vMerge/>
            <w:tcBorders>
              <w:top w:val="single" w:sz="4" w:space="0" w:color="000000"/>
              <w:bottom w:val="single" w:sz="4" w:space="0" w:color="000000"/>
              <w:right w:val="single" w:sz="4" w:space="0" w:color="000000"/>
            </w:tcBorders>
            <w:vAlign w:val="center"/>
          </w:tcPr>
          <w:p w14:paraId="49B8DC96" w14:textId="77777777" w:rsidR="00E02095" w:rsidRPr="00E02095" w:rsidRDefault="00E02095" w:rsidP="00E02095">
            <w:pPr>
              <w:rPr>
                <w:rFonts w:ascii="Arial" w:hAnsi="Arial" w:cs="Arial"/>
                <w:sz w:val="24"/>
                <w:szCs w:val="24"/>
              </w:rPr>
            </w:pPr>
            <w:r w:rsidRPr="00E02095">
              <w:rPr>
                <w:rFonts w:ascii="Arial" w:hAnsi="Arial" w:cs="Arial"/>
                <w:sz w:val="24"/>
                <w:szCs w:val="24"/>
              </w:rPr>
              <w:t>Pčelica 1, radna bilježnica za hrvatski jezik u prvom razredu osnovne škole, 2. dio</w:t>
            </w:r>
          </w:p>
        </w:tc>
        <w:tc>
          <w:tcPr>
            <w:tcW w:w="3119" w:type="dxa"/>
            <w:vMerge/>
            <w:tcBorders>
              <w:top w:val="single" w:sz="4" w:space="0" w:color="000000"/>
              <w:bottom w:val="single" w:sz="4" w:space="0" w:color="000000"/>
              <w:right w:val="single" w:sz="4" w:space="0" w:color="000000"/>
            </w:tcBorders>
            <w:vAlign w:val="center"/>
          </w:tcPr>
          <w:p w14:paraId="53F3426E"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Sonja Ivić, Marija Krmpotić</w:t>
            </w:r>
          </w:p>
        </w:tc>
        <w:tc>
          <w:tcPr>
            <w:tcW w:w="1645" w:type="dxa"/>
            <w:vMerge/>
            <w:tcBorders>
              <w:top w:val="single" w:sz="4" w:space="0" w:color="000000"/>
              <w:bottom w:val="single" w:sz="4" w:space="0" w:color="000000"/>
              <w:right w:val="single" w:sz="4" w:space="0" w:color="000000"/>
            </w:tcBorders>
            <w:vAlign w:val="center"/>
          </w:tcPr>
          <w:p w14:paraId="36484AEE"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radna bilježnica</w:t>
            </w:r>
          </w:p>
        </w:tc>
        <w:tc>
          <w:tcPr>
            <w:tcW w:w="2267" w:type="dxa"/>
            <w:vMerge/>
            <w:tcBorders>
              <w:top w:val="single" w:sz="4" w:space="0" w:color="000000"/>
              <w:bottom w:val="single" w:sz="4" w:space="0" w:color="000000"/>
              <w:right w:val="single" w:sz="4" w:space="0" w:color="000000"/>
            </w:tcBorders>
            <w:vAlign w:val="center"/>
          </w:tcPr>
          <w:p w14:paraId="0E6F658E"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Školska knjiga d. d.</w:t>
            </w:r>
          </w:p>
        </w:tc>
      </w:tr>
      <w:tr w:rsidR="00E02095" w:rsidRPr="00E02095" w14:paraId="011D17D1" w14:textId="77777777" w:rsidTr="00A22F1F">
        <w:trPr>
          <w:trHeight w:val="702"/>
        </w:trPr>
        <w:tc>
          <w:tcPr>
            <w:tcW w:w="1221" w:type="dxa"/>
            <w:tcBorders>
              <w:top w:val="single" w:sz="4" w:space="0" w:color="000000"/>
              <w:left w:val="single" w:sz="4" w:space="0" w:color="auto"/>
              <w:bottom w:val="single" w:sz="4" w:space="0" w:color="000000"/>
              <w:right w:val="single" w:sz="4" w:space="0" w:color="000000"/>
            </w:tcBorders>
            <w:vAlign w:val="center"/>
          </w:tcPr>
          <w:p w14:paraId="6F85956C" w14:textId="77777777" w:rsidR="00E02095" w:rsidRPr="00E02095" w:rsidRDefault="00E02095" w:rsidP="00E02095">
            <w:pPr>
              <w:rPr>
                <w:rFonts w:ascii="Arial" w:hAnsi="Arial" w:cs="Arial"/>
                <w:sz w:val="24"/>
                <w:szCs w:val="24"/>
              </w:rPr>
            </w:pPr>
            <w:r w:rsidRPr="00E02095">
              <w:rPr>
                <w:rFonts w:ascii="Arial" w:hAnsi="Arial" w:cs="Arial"/>
                <w:sz w:val="24"/>
                <w:szCs w:val="24"/>
              </w:rPr>
              <w:t>117</w:t>
            </w:r>
          </w:p>
        </w:tc>
        <w:tc>
          <w:tcPr>
            <w:tcW w:w="1501" w:type="dxa"/>
            <w:tcBorders>
              <w:bottom w:val="single" w:sz="4" w:space="0" w:color="000000"/>
              <w:right w:val="single" w:sz="4" w:space="0" w:color="000000"/>
            </w:tcBorders>
            <w:vAlign w:val="center"/>
          </w:tcPr>
          <w:p w14:paraId="72C24113" w14:textId="77777777" w:rsidR="00E02095" w:rsidRPr="00E02095" w:rsidRDefault="00E02095" w:rsidP="00E02095">
            <w:pPr>
              <w:rPr>
                <w:rFonts w:ascii="Arial" w:hAnsi="Arial" w:cs="Arial"/>
                <w:sz w:val="24"/>
                <w:szCs w:val="24"/>
              </w:rPr>
            </w:pPr>
            <w:r w:rsidRPr="00E02095">
              <w:rPr>
                <w:rFonts w:ascii="Arial" w:hAnsi="Arial" w:cs="Arial"/>
                <w:sz w:val="24"/>
                <w:szCs w:val="24"/>
              </w:rPr>
              <w:t>HRVATSKI JEZIK</w:t>
            </w:r>
          </w:p>
        </w:tc>
        <w:tc>
          <w:tcPr>
            <w:tcW w:w="4535" w:type="dxa"/>
            <w:tcBorders>
              <w:bottom w:val="single" w:sz="4" w:space="0" w:color="000000"/>
              <w:right w:val="single" w:sz="4" w:space="0" w:color="000000"/>
            </w:tcBorders>
            <w:vAlign w:val="center"/>
          </w:tcPr>
          <w:p w14:paraId="21476506" w14:textId="77777777" w:rsidR="00E02095" w:rsidRPr="00E02095" w:rsidRDefault="00E02095" w:rsidP="00E02095">
            <w:pPr>
              <w:rPr>
                <w:rFonts w:ascii="Arial" w:hAnsi="Arial" w:cs="Arial"/>
                <w:sz w:val="24"/>
                <w:szCs w:val="24"/>
              </w:rPr>
            </w:pPr>
            <w:r w:rsidRPr="00E02095">
              <w:rPr>
                <w:rFonts w:ascii="Arial" w:hAnsi="Arial" w:cs="Arial"/>
                <w:sz w:val="24"/>
                <w:szCs w:val="24"/>
              </w:rPr>
              <w:t>Pčelica 2, radna bilježnica za hrvatski jezik u drugom razredu osnovne škole, 2. dio</w:t>
            </w:r>
          </w:p>
        </w:tc>
        <w:tc>
          <w:tcPr>
            <w:tcW w:w="3119" w:type="dxa"/>
            <w:tcBorders>
              <w:bottom w:val="single" w:sz="4" w:space="0" w:color="000000"/>
              <w:right w:val="single" w:sz="4" w:space="0" w:color="000000"/>
            </w:tcBorders>
            <w:vAlign w:val="center"/>
          </w:tcPr>
          <w:p w14:paraId="4AFB590B"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Sonja Ivić, Marija Krmpotić</w:t>
            </w:r>
          </w:p>
        </w:tc>
        <w:tc>
          <w:tcPr>
            <w:tcW w:w="1645" w:type="dxa"/>
            <w:tcBorders>
              <w:bottom w:val="single" w:sz="4" w:space="0" w:color="000000"/>
              <w:right w:val="single" w:sz="4" w:space="0" w:color="000000"/>
            </w:tcBorders>
            <w:vAlign w:val="center"/>
          </w:tcPr>
          <w:p w14:paraId="2793C7E0"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radna bilježnica</w:t>
            </w:r>
          </w:p>
        </w:tc>
        <w:tc>
          <w:tcPr>
            <w:tcW w:w="2267" w:type="dxa"/>
            <w:tcBorders>
              <w:bottom w:val="single" w:sz="4" w:space="0" w:color="000000"/>
              <w:right w:val="single" w:sz="4" w:space="0" w:color="000000"/>
            </w:tcBorders>
            <w:vAlign w:val="center"/>
          </w:tcPr>
          <w:p w14:paraId="6B679DC9"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Školska knjiga d. d.</w:t>
            </w:r>
          </w:p>
        </w:tc>
      </w:tr>
      <w:tr w:rsidR="00E02095" w:rsidRPr="00E02095" w14:paraId="01D47BD8" w14:textId="77777777" w:rsidTr="00A22F1F">
        <w:trPr>
          <w:trHeight w:val="702"/>
        </w:trPr>
        <w:tc>
          <w:tcPr>
            <w:tcW w:w="1221" w:type="dxa"/>
            <w:tcBorders>
              <w:top w:val="single" w:sz="4" w:space="0" w:color="000000"/>
              <w:left w:val="single" w:sz="4" w:space="0" w:color="auto"/>
              <w:bottom w:val="single" w:sz="4" w:space="0" w:color="000000"/>
              <w:right w:val="single" w:sz="4" w:space="0" w:color="000000"/>
            </w:tcBorders>
            <w:vAlign w:val="center"/>
          </w:tcPr>
          <w:p w14:paraId="542760B3" w14:textId="77777777" w:rsidR="00E02095" w:rsidRPr="00E02095" w:rsidRDefault="00E02095" w:rsidP="00E02095">
            <w:pPr>
              <w:rPr>
                <w:rFonts w:ascii="Arial" w:hAnsi="Arial" w:cs="Arial"/>
                <w:sz w:val="24"/>
                <w:szCs w:val="24"/>
              </w:rPr>
            </w:pPr>
            <w:r w:rsidRPr="00E02095">
              <w:rPr>
                <w:rFonts w:ascii="Arial" w:hAnsi="Arial" w:cs="Arial"/>
                <w:sz w:val="24"/>
                <w:szCs w:val="24"/>
              </w:rPr>
              <w:t>160</w:t>
            </w:r>
          </w:p>
        </w:tc>
        <w:tc>
          <w:tcPr>
            <w:tcW w:w="1501" w:type="dxa"/>
            <w:tcBorders>
              <w:bottom w:val="single" w:sz="4" w:space="0" w:color="000000"/>
              <w:right w:val="single" w:sz="4" w:space="0" w:color="000000"/>
            </w:tcBorders>
            <w:vAlign w:val="center"/>
          </w:tcPr>
          <w:p w14:paraId="05B5A094" w14:textId="77777777" w:rsidR="00E02095" w:rsidRPr="00E02095" w:rsidRDefault="00E02095" w:rsidP="00E02095">
            <w:pPr>
              <w:rPr>
                <w:rFonts w:ascii="Arial" w:hAnsi="Arial" w:cs="Arial"/>
                <w:sz w:val="24"/>
                <w:szCs w:val="24"/>
              </w:rPr>
            </w:pPr>
            <w:r w:rsidRPr="00E02095">
              <w:rPr>
                <w:rFonts w:ascii="Arial" w:hAnsi="Arial" w:cs="Arial"/>
                <w:sz w:val="24"/>
                <w:szCs w:val="24"/>
              </w:rPr>
              <w:t>HRVATSKI JEZIK</w:t>
            </w:r>
          </w:p>
        </w:tc>
        <w:tc>
          <w:tcPr>
            <w:tcW w:w="4535" w:type="dxa"/>
            <w:tcBorders>
              <w:bottom w:val="single" w:sz="4" w:space="0" w:color="000000"/>
              <w:right w:val="single" w:sz="4" w:space="0" w:color="000000"/>
            </w:tcBorders>
            <w:vAlign w:val="center"/>
          </w:tcPr>
          <w:p w14:paraId="23DDFBC6" w14:textId="77777777" w:rsidR="00E02095" w:rsidRPr="00E02095" w:rsidRDefault="00E02095" w:rsidP="00E02095">
            <w:pPr>
              <w:rPr>
                <w:rFonts w:ascii="Arial" w:hAnsi="Arial" w:cs="Arial"/>
                <w:sz w:val="24"/>
                <w:szCs w:val="24"/>
              </w:rPr>
            </w:pPr>
            <w:r w:rsidRPr="00E02095">
              <w:rPr>
                <w:rFonts w:ascii="Arial" w:hAnsi="Arial" w:cs="Arial"/>
                <w:sz w:val="24"/>
                <w:szCs w:val="24"/>
              </w:rPr>
              <w:t>Pčelica 2, pisanka za hrvatski jezik u drugom razredu osnovne škole</w:t>
            </w:r>
          </w:p>
        </w:tc>
        <w:tc>
          <w:tcPr>
            <w:tcW w:w="3119" w:type="dxa"/>
            <w:tcBorders>
              <w:bottom w:val="single" w:sz="4" w:space="0" w:color="000000"/>
              <w:right w:val="single" w:sz="4" w:space="0" w:color="000000"/>
            </w:tcBorders>
            <w:vAlign w:val="center"/>
          </w:tcPr>
          <w:p w14:paraId="1610A2A4" w14:textId="77777777" w:rsidR="00E02095" w:rsidRPr="00E02095" w:rsidRDefault="00E02095" w:rsidP="00E02095">
            <w:pPr>
              <w:rPr>
                <w:rFonts w:ascii="Arial" w:hAnsi="Arial" w:cs="Arial"/>
                <w:sz w:val="24"/>
                <w:szCs w:val="24"/>
              </w:rPr>
            </w:pPr>
            <w:r w:rsidRPr="00E02095">
              <w:rPr>
                <w:rFonts w:ascii="Arial" w:hAnsi="Arial" w:cs="Arial"/>
                <w:sz w:val="24"/>
                <w:szCs w:val="24"/>
              </w:rPr>
              <w:br/>
              <w:t>Sonja Ivić, Marija Krmpotić</w:t>
            </w:r>
            <w:r w:rsidRPr="00E02095">
              <w:rPr>
                <w:rFonts w:ascii="Arial" w:hAnsi="Arial" w:cs="Arial"/>
                <w:sz w:val="24"/>
                <w:szCs w:val="24"/>
              </w:rPr>
              <w:br/>
            </w:r>
            <w:r w:rsidRPr="00E02095">
              <w:rPr>
                <w:rFonts w:ascii="Arial" w:hAnsi="Arial" w:cs="Arial"/>
                <w:sz w:val="24"/>
                <w:szCs w:val="24"/>
              </w:rPr>
              <w:br/>
            </w:r>
          </w:p>
        </w:tc>
        <w:tc>
          <w:tcPr>
            <w:tcW w:w="1645" w:type="dxa"/>
            <w:tcBorders>
              <w:bottom w:val="single" w:sz="4" w:space="0" w:color="000000"/>
              <w:right w:val="single" w:sz="4" w:space="0" w:color="000000"/>
            </w:tcBorders>
            <w:vAlign w:val="center"/>
          </w:tcPr>
          <w:p w14:paraId="173C1A8A"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pisanka</w:t>
            </w:r>
          </w:p>
          <w:p w14:paraId="77D2D302" w14:textId="77777777" w:rsidR="00E02095" w:rsidRPr="00E02095" w:rsidRDefault="00E02095" w:rsidP="00E02095">
            <w:pPr>
              <w:rPr>
                <w:rFonts w:ascii="Arial" w:hAnsi="Arial" w:cs="Arial"/>
                <w:sz w:val="24"/>
                <w:szCs w:val="24"/>
                <w:lang w:val="hr-BA"/>
              </w:rPr>
            </w:pPr>
          </w:p>
        </w:tc>
        <w:tc>
          <w:tcPr>
            <w:tcW w:w="2267" w:type="dxa"/>
            <w:tcBorders>
              <w:bottom w:val="single" w:sz="4" w:space="0" w:color="000000"/>
              <w:right w:val="single" w:sz="4" w:space="0" w:color="000000"/>
            </w:tcBorders>
            <w:vAlign w:val="center"/>
          </w:tcPr>
          <w:p w14:paraId="6DF5DA60"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Školska knjiga d.d.</w:t>
            </w:r>
          </w:p>
          <w:p w14:paraId="0BC78F63" w14:textId="77777777" w:rsidR="00E02095" w:rsidRPr="00E02095" w:rsidRDefault="00E02095" w:rsidP="00E02095">
            <w:pPr>
              <w:rPr>
                <w:rFonts w:ascii="Arial" w:hAnsi="Arial" w:cs="Arial"/>
                <w:sz w:val="24"/>
                <w:szCs w:val="24"/>
                <w:lang w:val="hr-BA"/>
              </w:rPr>
            </w:pPr>
          </w:p>
        </w:tc>
      </w:tr>
      <w:tr w:rsidR="00E02095" w:rsidRPr="00E02095" w14:paraId="7EAA2092" w14:textId="77777777" w:rsidTr="00A22F1F">
        <w:trPr>
          <w:trHeight w:val="702"/>
        </w:trPr>
        <w:tc>
          <w:tcPr>
            <w:tcW w:w="1221" w:type="dxa"/>
            <w:tcBorders>
              <w:top w:val="single" w:sz="4" w:space="0" w:color="000000"/>
              <w:left w:val="single" w:sz="4" w:space="0" w:color="auto"/>
              <w:bottom w:val="single" w:sz="4" w:space="0" w:color="000000"/>
              <w:right w:val="single" w:sz="4" w:space="0" w:color="000000"/>
            </w:tcBorders>
            <w:vAlign w:val="center"/>
          </w:tcPr>
          <w:p w14:paraId="4F9FCDC2" w14:textId="77777777" w:rsidR="00E02095" w:rsidRPr="00E02095" w:rsidRDefault="00E02095" w:rsidP="00E02095">
            <w:pPr>
              <w:rPr>
                <w:rFonts w:ascii="Arial" w:hAnsi="Arial" w:cs="Arial"/>
                <w:sz w:val="24"/>
                <w:szCs w:val="24"/>
              </w:rPr>
            </w:pPr>
            <w:r w:rsidRPr="00E02095">
              <w:rPr>
                <w:rFonts w:ascii="Arial" w:hAnsi="Arial" w:cs="Arial"/>
                <w:sz w:val="24"/>
                <w:szCs w:val="24"/>
              </w:rPr>
              <w:t>114</w:t>
            </w:r>
          </w:p>
        </w:tc>
        <w:tc>
          <w:tcPr>
            <w:tcW w:w="1501" w:type="dxa"/>
            <w:tcBorders>
              <w:top w:val="single" w:sz="4" w:space="0" w:color="000000"/>
              <w:bottom w:val="single" w:sz="4" w:space="0" w:color="000000"/>
              <w:right w:val="single" w:sz="4" w:space="0" w:color="000000"/>
            </w:tcBorders>
            <w:vAlign w:val="center"/>
          </w:tcPr>
          <w:p w14:paraId="40A55F79"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MATEMATIKA</w:t>
            </w:r>
          </w:p>
        </w:tc>
        <w:tc>
          <w:tcPr>
            <w:tcW w:w="4535" w:type="dxa"/>
            <w:tcBorders>
              <w:top w:val="single" w:sz="4" w:space="0" w:color="000000"/>
              <w:bottom w:val="single" w:sz="4" w:space="0" w:color="000000"/>
              <w:right w:val="single" w:sz="4" w:space="0" w:color="000000"/>
            </w:tcBorders>
            <w:vAlign w:val="center"/>
          </w:tcPr>
          <w:p w14:paraId="234C8731"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Moj sretni broj 2, zbirka zadatka za matematiku u drugom razredu osnovne škole</w:t>
            </w:r>
          </w:p>
        </w:tc>
        <w:tc>
          <w:tcPr>
            <w:tcW w:w="3119" w:type="dxa"/>
            <w:tcBorders>
              <w:top w:val="single" w:sz="4" w:space="0" w:color="000000"/>
              <w:bottom w:val="single" w:sz="4" w:space="0" w:color="000000"/>
              <w:right w:val="single" w:sz="4" w:space="0" w:color="000000"/>
            </w:tcBorders>
            <w:vAlign w:val="center"/>
          </w:tcPr>
          <w:p w14:paraId="49EB1B4C"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 xml:space="preserve">Dubravka </w:t>
            </w:r>
            <w:proofErr w:type="spellStart"/>
            <w:r w:rsidRPr="00E02095">
              <w:rPr>
                <w:rFonts w:ascii="Arial" w:hAnsi="Arial" w:cs="Arial"/>
                <w:sz w:val="24"/>
                <w:szCs w:val="24"/>
                <w:lang w:val="hr-BA"/>
              </w:rPr>
              <w:t>Miklec</w:t>
            </w:r>
            <w:proofErr w:type="spellEnd"/>
            <w:r w:rsidRPr="00E02095">
              <w:rPr>
                <w:rFonts w:ascii="Arial" w:hAnsi="Arial" w:cs="Arial"/>
                <w:sz w:val="24"/>
                <w:szCs w:val="24"/>
                <w:lang w:val="hr-BA"/>
              </w:rPr>
              <w:t xml:space="preserve">, Sanja Jakovljević Rogić, </w:t>
            </w:r>
            <w:proofErr w:type="spellStart"/>
            <w:r w:rsidRPr="00E02095">
              <w:rPr>
                <w:rFonts w:ascii="Arial" w:hAnsi="Arial" w:cs="Arial"/>
                <w:sz w:val="24"/>
                <w:szCs w:val="24"/>
                <w:lang w:val="hr-BA"/>
              </w:rPr>
              <w:t>Graciella</w:t>
            </w:r>
            <w:proofErr w:type="spellEnd"/>
            <w:r w:rsidRPr="00E02095">
              <w:rPr>
                <w:rFonts w:ascii="Arial" w:hAnsi="Arial" w:cs="Arial"/>
                <w:sz w:val="24"/>
                <w:szCs w:val="24"/>
                <w:lang w:val="hr-BA"/>
              </w:rPr>
              <w:t xml:space="preserve"> </w:t>
            </w:r>
            <w:proofErr w:type="spellStart"/>
            <w:r w:rsidRPr="00E02095">
              <w:rPr>
                <w:rFonts w:ascii="Arial" w:hAnsi="Arial" w:cs="Arial"/>
                <w:sz w:val="24"/>
                <w:szCs w:val="24"/>
                <w:lang w:val="hr-BA"/>
              </w:rPr>
              <w:t>Prtajin</w:t>
            </w:r>
            <w:proofErr w:type="spellEnd"/>
          </w:p>
        </w:tc>
        <w:tc>
          <w:tcPr>
            <w:tcW w:w="1645" w:type="dxa"/>
            <w:tcBorders>
              <w:top w:val="single" w:sz="4" w:space="0" w:color="000000"/>
              <w:bottom w:val="single" w:sz="4" w:space="0" w:color="000000"/>
              <w:right w:val="single" w:sz="4" w:space="0" w:color="000000"/>
            </w:tcBorders>
            <w:vAlign w:val="center"/>
          </w:tcPr>
          <w:p w14:paraId="5B830ACC"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zbirka zadataka</w:t>
            </w:r>
          </w:p>
        </w:tc>
        <w:tc>
          <w:tcPr>
            <w:tcW w:w="2267" w:type="dxa"/>
            <w:tcBorders>
              <w:top w:val="single" w:sz="4" w:space="0" w:color="000000"/>
              <w:bottom w:val="single" w:sz="4" w:space="0" w:color="000000"/>
              <w:right w:val="single" w:sz="4" w:space="0" w:color="000000"/>
            </w:tcBorders>
            <w:vAlign w:val="center"/>
          </w:tcPr>
          <w:p w14:paraId="4D422C4B"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Školska knjiga d. d.</w:t>
            </w:r>
          </w:p>
        </w:tc>
      </w:tr>
      <w:tr w:rsidR="00E02095" w:rsidRPr="00E02095" w14:paraId="2299A42F" w14:textId="77777777" w:rsidTr="00A22F1F">
        <w:trPr>
          <w:trHeight w:val="702"/>
        </w:trPr>
        <w:tc>
          <w:tcPr>
            <w:tcW w:w="1221" w:type="dxa"/>
            <w:tcBorders>
              <w:top w:val="single" w:sz="4" w:space="0" w:color="000000"/>
              <w:left w:val="single" w:sz="4" w:space="0" w:color="auto"/>
              <w:bottom w:val="single" w:sz="4" w:space="0" w:color="000000"/>
              <w:right w:val="single" w:sz="4" w:space="0" w:color="000000"/>
            </w:tcBorders>
            <w:vAlign w:val="center"/>
          </w:tcPr>
          <w:p w14:paraId="5FB06D62" w14:textId="77777777" w:rsidR="00E02095" w:rsidRPr="00E02095" w:rsidRDefault="00E02095" w:rsidP="00E02095">
            <w:pPr>
              <w:rPr>
                <w:rFonts w:ascii="Arial" w:hAnsi="Arial" w:cs="Arial"/>
                <w:sz w:val="24"/>
                <w:szCs w:val="24"/>
              </w:rPr>
            </w:pPr>
            <w:r w:rsidRPr="00E02095">
              <w:rPr>
                <w:rFonts w:ascii="Arial" w:hAnsi="Arial" w:cs="Arial"/>
                <w:sz w:val="24"/>
                <w:szCs w:val="24"/>
              </w:rPr>
              <w:t>115</w:t>
            </w:r>
          </w:p>
        </w:tc>
        <w:tc>
          <w:tcPr>
            <w:tcW w:w="1501" w:type="dxa"/>
            <w:tcBorders>
              <w:top w:val="single" w:sz="4" w:space="0" w:color="000000"/>
              <w:bottom w:val="single" w:sz="4" w:space="0" w:color="000000"/>
              <w:right w:val="single" w:sz="4" w:space="0" w:color="000000"/>
            </w:tcBorders>
            <w:vAlign w:val="center"/>
          </w:tcPr>
          <w:p w14:paraId="0E613B9F" w14:textId="77777777" w:rsidR="00E02095" w:rsidRPr="00E02095" w:rsidRDefault="00E02095" w:rsidP="00E02095">
            <w:pPr>
              <w:rPr>
                <w:rFonts w:ascii="Arial" w:hAnsi="Arial" w:cs="Arial"/>
                <w:sz w:val="24"/>
                <w:szCs w:val="24"/>
              </w:rPr>
            </w:pPr>
            <w:r w:rsidRPr="00E02095">
              <w:rPr>
                <w:rFonts w:ascii="Arial" w:hAnsi="Arial" w:cs="Arial"/>
                <w:sz w:val="24"/>
                <w:szCs w:val="24"/>
              </w:rPr>
              <w:t>MATEMATIKA</w:t>
            </w:r>
          </w:p>
        </w:tc>
        <w:tc>
          <w:tcPr>
            <w:tcW w:w="4535" w:type="dxa"/>
            <w:tcBorders>
              <w:top w:val="single" w:sz="4" w:space="0" w:color="000000"/>
              <w:bottom w:val="single" w:sz="4" w:space="0" w:color="000000"/>
              <w:right w:val="single" w:sz="4" w:space="0" w:color="000000"/>
            </w:tcBorders>
            <w:vAlign w:val="center"/>
          </w:tcPr>
          <w:p w14:paraId="4338EF45" w14:textId="77777777" w:rsidR="00E02095" w:rsidRPr="00E02095" w:rsidRDefault="00E02095" w:rsidP="00E02095">
            <w:pPr>
              <w:rPr>
                <w:rFonts w:ascii="Arial" w:hAnsi="Arial" w:cs="Arial"/>
                <w:sz w:val="24"/>
                <w:szCs w:val="24"/>
              </w:rPr>
            </w:pPr>
            <w:r w:rsidRPr="00E02095">
              <w:rPr>
                <w:rFonts w:ascii="Arial" w:hAnsi="Arial" w:cs="Arial"/>
                <w:sz w:val="24"/>
                <w:szCs w:val="24"/>
              </w:rPr>
              <w:t>Moj sretni broj 2, radna bilježnica za matematiku u drugom razredu osnovne škole</w:t>
            </w:r>
          </w:p>
        </w:tc>
        <w:tc>
          <w:tcPr>
            <w:tcW w:w="3119" w:type="dxa"/>
            <w:tcBorders>
              <w:top w:val="single" w:sz="4" w:space="0" w:color="000000"/>
              <w:bottom w:val="single" w:sz="4" w:space="0" w:color="000000"/>
              <w:right w:val="single" w:sz="4" w:space="0" w:color="000000"/>
            </w:tcBorders>
            <w:vAlign w:val="center"/>
          </w:tcPr>
          <w:p w14:paraId="7A3FFFDB"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 xml:space="preserve">Dubravka </w:t>
            </w:r>
            <w:proofErr w:type="spellStart"/>
            <w:r w:rsidRPr="00E02095">
              <w:rPr>
                <w:rFonts w:ascii="Arial" w:hAnsi="Arial" w:cs="Arial"/>
                <w:sz w:val="24"/>
                <w:szCs w:val="24"/>
                <w:lang w:val="hr-BA"/>
              </w:rPr>
              <w:t>Miklec</w:t>
            </w:r>
            <w:proofErr w:type="spellEnd"/>
            <w:r w:rsidRPr="00E02095">
              <w:rPr>
                <w:rFonts w:ascii="Arial" w:hAnsi="Arial" w:cs="Arial"/>
                <w:sz w:val="24"/>
                <w:szCs w:val="24"/>
                <w:lang w:val="hr-BA"/>
              </w:rPr>
              <w:t xml:space="preserve">, Sanja Jakovljević Rogić, </w:t>
            </w:r>
            <w:proofErr w:type="spellStart"/>
            <w:r w:rsidRPr="00E02095">
              <w:rPr>
                <w:rFonts w:ascii="Arial" w:hAnsi="Arial" w:cs="Arial"/>
                <w:sz w:val="24"/>
                <w:szCs w:val="24"/>
                <w:lang w:val="hr-BA"/>
              </w:rPr>
              <w:t>Graciella</w:t>
            </w:r>
            <w:proofErr w:type="spellEnd"/>
            <w:r w:rsidRPr="00E02095">
              <w:rPr>
                <w:rFonts w:ascii="Arial" w:hAnsi="Arial" w:cs="Arial"/>
                <w:sz w:val="24"/>
                <w:szCs w:val="24"/>
                <w:lang w:val="hr-BA"/>
              </w:rPr>
              <w:t xml:space="preserve"> </w:t>
            </w:r>
            <w:proofErr w:type="spellStart"/>
            <w:r w:rsidRPr="00E02095">
              <w:rPr>
                <w:rFonts w:ascii="Arial" w:hAnsi="Arial" w:cs="Arial"/>
                <w:sz w:val="24"/>
                <w:szCs w:val="24"/>
                <w:lang w:val="hr-BA"/>
              </w:rPr>
              <w:t>Prtajin</w:t>
            </w:r>
            <w:proofErr w:type="spellEnd"/>
          </w:p>
        </w:tc>
        <w:tc>
          <w:tcPr>
            <w:tcW w:w="1645" w:type="dxa"/>
            <w:tcBorders>
              <w:top w:val="single" w:sz="4" w:space="0" w:color="000000"/>
              <w:bottom w:val="single" w:sz="4" w:space="0" w:color="000000"/>
              <w:right w:val="single" w:sz="4" w:space="0" w:color="000000"/>
            </w:tcBorders>
            <w:vAlign w:val="center"/>
          </w:tcPr>
          <w:p w14:paraId="044773F1"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radna bilježnica</w:t>
            </w:r>
          </w:p>
        </w:tc>
        <w:tc>
          <w:tcPr>
            <w:tcW w:w="2267" w:type="dxa"/>
            <w:tcBorders>
              <w:top w:val="single" w:sz="4" w:space="0" w:color="000000"/>
              <w:bottom w:val="single" w:sz="4" w:space="0" w:color="000000"/>
              <w:right w:val="single" w:sz="4" w:space="0" w:color="000000"/>
            </w:tcBorders>
            <w:vAlign w:val="center"/>
          </w:tcPr>
          <w:p w14:paraId="44378FEF"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Školska knjiga d. d.</w:t>
            </w:r>
          </w:p>
        </w:tc>
      </w:tr>
      <w:tr w:rsidR="00E02095" w:rsidRPr="00E02095" w14:paraId="583DBE0B" w14:textId="77777777" w:rsidTr="00A22F1F">
        <w:trPr>
          <w:trHeight w:val="702"/>
        </w:trPr>
        <w:tc>
          <w:tcPr>
            <w:tcW w:w="1221" w:type="dxa"/>
            <w:tcBorders>
              <w:top w:val="single" w:sz="4" w:space="0" w:color="000000"/>
              <w:left w:val="single" w:sz="4" w:space="0" w:color="auto"/>
              <w:bottom w:val="single" w:sz="4" w:space="0" w:color="000000"/>
              <w:right w:val="single" w:sz="4" w:space="0" w:color="000000"/>
            </w:tcBorders>
            <w:vAlign w:val="center"/>
          </w:tcPr>
          <w:p w14:paraId="7B3C692D" w14:textId="77777777" w:rsidR="00E02095" w:rsidRPr="00E02095" w:rsidRDefault="00E02095" w:rsidP="00E02095">
            <w:pPr>
              <w:rPr>
                <w:rFonts w:ascii="Arial" w:hAnsi="Arial" w:cs="Arial"/>
                <w:sz w:val="24"/>
                <w:szCs w:val="24"/>
              </w:rPr>
            </w:pPr>
            <w:r w:rsidRPr="00E02095">
              <w:rPr>
                <w:rFonts w:ascii="Arial" w:hAnsi="Arial" w:cs="Arial"/>
                <w:sz w:val="24"/>
                <w:szCs w:val="24"/>
              </w:rPr>
              <w:lastRenderedPageBreak/>
              <w:t>135</w:t>
            </w:r>
          </w:p>
        </w:tc>
        <w:tc>
          <w:tcPr>
            <w:tcW w:w="1501" w:type="dxa"/>
            <w:tcBorders>
              <w:top w:val="single" w:sz="4" w:space="0" w:color="000000"/>
              <w:bottom w:val="single" w:sz="4" w:space="0" w:color="000000"/>
              <w:right w:val="single" w:sz="4" w:space="0" w:color="000000"/>
            </w:tcBorders>
            <w:vAlign w:val="center"/>
          </w:tcPr>
          <w:p w14:paraId="579BD5D6" w14:textId="77777777" w:rsidR="00E02095" w:rsidRPr="00E02095" w:rsidRDefault="00E02095" w:rsidP="00E02095">
            <w:pPr>
              <w:rPr>
                <w:rFonts w:ascii="Arial" w:hAnsi="Arial" w:cs="Arial"/>
                <w:sz w:val="24"/>
                <w:szCs w:val="24"/>
              </w:rPr>
            </w:pPr>
            <w:r w:rsidRPr="00E02095">
              <w:rPr>
                <w:rFonts w:ascii="Arial" w:hAnsi="Arial" w:cs="Arial"/>
                <w:sz w:val="24"/>
                <w:szCs w:val="24"/>
              </w:rPr>
              <w:t>PRIRODA I DRUŠTVO</w:t>
            </w:r>
          </w:p>
        </w:tc>
        <w:tc>
          <w:tcPr>
            <w:tcW w:w="4535" w:type="dxa"/>
            <w:tcBorders>
              <w:top w:val="single" w:sz="4" w:space="0" w:color="000000"/>
              <w:bottom w:val="single" w:sz="4" w:space="0" w:color="000000"/>
              <w:right w:val="single" w:sz="4" w:space="0" w:color="000000"/>
            </w:tcBorders>
            <w:vAlign w:val="center"/>
          </w:tcPr>
          <w:p w14:paraId="10676190" w14:textId="77777777" w:rsidR="00E02095" w:rsidRPr="00E02095" w:rsidRDefault="00E02095" w:rsidP="00E02095">
            <w:pPr>
              <w:rPr>
                <w:rFonts w:ascii="Arial" w:hAnsi="Arial" w:cs="Arial"/>
                <w:sz w:val="24"/>
                <w:szCs w:val="24"/>
              </w:rPr>
            </w:pPr>
            <w:r w:rsidRPr="00E02095">
              <w:rPr>
                <w:rFonts w:ascii="Arial" w:hAnsi="Arial" w:cs="Arial"/>
                <w:sz w:val="24"/>
                <w:szCs w:val="24"/>
              </w:rPr>
              <w:t>Eureka 2, radna bilježnica za prirodu i društvo u drugom razredu osnovne škole</w:t>
            </w:r>
          </w:p>
          <w:p w14:paraId="69169D96" w14:textId="77777777" w:rsidR="00E02095" w:rsidRPr="00E02095" w:rsidRDefault="00E02095" w:rsidP="00E02095">
            <w:pPr>
              <w:rPr>
                <w:rFonts w:ascii="Arial" w:hAnsi="Arial" w:cs="Arial"/>
                <w:sz w:val="24"/>
                <w:szCs w:val="24"/>
              </w:rPr>
            </w:pPr>
          </w:p>
        </w:tc>
        <w:tc>
          <w:tcPr>
            <w:tcW w:w="3119" w:type="dxa"/>
            <w:tcBorders>
              <w:top w:val="single" w:sz="4" w:space="0" w:color="000000"/>
              <w:bottom w:val="single" w:sz="4" w:space="0" w:color="000000"/>
              <w:right w:val="single" w:sz="4" w:space="0" w:color="000000"/>
            </w:tcBorders>
            <w:vAlign w:val="center"/>
          </w:tcPr>
          <w:p w14:paraId="23A88040"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 xml:space="preserve">Snježana Bakarić </w:t>
            </w:r>
            <w:proofErr w:type="spellStart"/>
            <w:r w:rsidRPr="00E02095">
              <w:rPr>
                <w:rFonts w:ascii="Arial" w:hAnsi="Arial" w:cs="Arial"/>
                <w:sz w:val="24"/>
                <w:szCs w:val="24"/>
                <w:lang w:val="hr-BA"/>
              </w:rPr>
              <w:t>Palička</w:t>
            </w:r>
            <w:proofErr w:type="spellEnd"/>
            <w:r w:rsidRPr="00E02095">
              <w:rPr>
                <w:rFonts w:ascii="Arial" w:hAnsi="Arial" w:cs="Arial"/>
                <w:sz w:val="24"/>
                <w:szCs w:val="24"/>
                <w:lang w:val="hr-BA"/>
              </w:rPr>
              <w:t xml:space="preserve">, Sanja Ćorić Grgić, Ivana Križanac, </w:t>
            </w:r>
            <w:proofErr w:type="spellStart"/>
            <w:r w:rsidRPr="00E02095">
              <w:rPr>
                <w:rFonts w:ascii="Arial" w:hAnsi="Arial" w:cs="Arial"/>
                <w:sz w:val="24"/>
                <w:szCs w:val="24"/>
                <w:lang w:val="hr-BA"/>
              </w:rPr>
              <w:t>Žaklin</w:t>
            </w:r>
            <w:proofErr w:type="spellEnd"/>
            <w:r w:rsidRPr="00E02095">
              <w:rPr>
                <w:rFonts w:ascii="Arial" w:hAnsi="Arial" w:cs="Arial"/>
                <w:sz w:val="24"/>
                <w:szCs w:val="24"/>
                <w:lang w:val="hr-BA"/>
              </w:rPr>
              <w:t xml:space="preserve"> Lukša</w:t>
            </w:r>
          </w:p>
          <w:p w14:paraId="124CDB4A" w14:textId="77777777" w:rsidR="00E02095" w:rsidRPr="00E02095" w:rsidRDefault="00E02095" w:rsidP="00E02095">
            <w:pPr>
              <w:rPr>
                <w:rFonts w:ascii="Arial" w:hAnsi="Arial" w:cs="Arial"/>
                <w:sz w:val="24"/>
                <w:szCs w:val="24"/>
                <w:lang w:val="hr-BA"/>
              </w:rPr>
            </w:pPr>
          </w:p>
        </w:tc>
        <w:tc>
          <w:tcPr>
            <w:tcW w:w="1645" w:type="dxa"/>
            <w:tcBorders>
              <w:top w:val="single" w:sz="4" w:space="0" w:color="000000"/>
              <w:bottom w:val="single" w:sz="4" w:space="0" w:color="000000"/>
              <w:right w:val="single" w:sz="4" w:space="0" w:color="000000"/>
            </w:tcBorders>
            <w:vAlign w:val="center"/>
          </w:tcPr>
          <w:p w14:paraId="298556AA"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radna bilježnica</w:t>
            </w:r>
          </w:p>
        </w:tc>
        <w:tc>
          <w:tcPr>
            <w:tcW w:w="2267" w:type="dxa"/>
            <w:tcBorders>
              <w:top w:val="single" w:sz="4" w:space="0" w:color="000000"/>
              <w:bottom w:val="single" w:sz="4" w:space="0" w:color="000000"/>
              <w:right w:val="single" w:sz="4" w:space="0" w:color="000000"/>
            </w:tcBorders>
            <w:vAlign w:val="center"/>
          </w:tcPr>
          <w:p w14:paraId="7B5A74BF"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Školska knjiga d. d.</w:t>
            </w:r>
          </w:p>
        </w:tc>
      </w:tr>
      <w:tr w:rsidR="00E02095" w:rsidRPr="00E02095" w14:paraId="0B53A505" w14:textId="77777777" w:rsidTr="000F44F7">
        <w:trPr>
          <w:trHeight w:val="2134"/>
        </w:trPr>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B0932C" w14:textId="77777777" w:rsidR="00E02095" w:rsidRPr="00E02095" w:rsidRDefault="00E02095" w:rsidP="00E02095">
            <w:pPr>
              <w:rPr>
                <w:rFonts w:ascii="Arial" w:hAnsi="Arial" w:cs="Arial"/>
                <w:sz w:val="24"/>
                <w:szCs w:val="24"/>
              </w:rPr>
            </w:pPr>
            <w:r w:rsidRPr="00E02095">
              <w:rPr>
                <w:rFonts w:ascii="Arial" w:hAnsi="Arial" w:cs="Arial"/>
                <w:sz w:val="24"/>
                <w:szCs w:val="24"/>
              </w:rPr>
              <w:t>149</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0ADD65"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ENGLESKI JEZIK</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DC4070"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 xml:space="preserve">New </w:t>
            </w:r>
            <w:proofErr w:type="spellStart"/>
            <w:r w:rsidRPr="00E02095">
              <w:rPr>
                <w:rFonts w:ascii="Arial" w:hAnsi="Arial" w:cs="Arial"/>
                <w:sz w:val="24"/>
                <w:szCs w:val="24"/>
                <w:lang w:val="hr-BA"/>
              </w:rPr>
              <w:t>building</w:t>
            </w:r>
            <w:proofErr w:type="spellEnd"/>
            <w:r w:rsidRPr="00E02095">
              <w:rPr>
                <w:rFonts w:ascii="Arial" w:hAnsi="Arial" w:cs="Arial"/>
                <w:sz w:val="24"/>
                <w:szCs w:val="24"/>
                <w:lang w:val="hr-BA"/>
              </w:rPr>
              <w:t xml:space="preserve"> </w:t>
            </w:r>
            <w:proofErr w:type="spellStart"/>
            <w:r w:rsidRPr="00E02095">
              <w:rPr>
                <w:rFonts w:ascii="Arial" w:hAnsi="Arial" w:cs="Arial"/>
                <w:sz w:val="24"/>
                <w:szCs w:val="24"/>
                <w:lang w:val="hr-BA"/>
              </w:rPr>
              <w:t>blocks</w:t>
            </w:r>
            <w:proofErr w:type="spellEnd"/>
            <w:r w:rsidRPr="00E02095">
              <w:rPr>
                <w:rFonts w:ascii="Arial" w:hAnsi="Arial" w:cs="Arial"/>
                <w:sz w:val="24"/>
                <w:szCs w:val="24"/>
                <w:lang w:val="hr-BA"/>
              </w:rPr>
              <w:t xml:space="preserve"> 2, radna bilježnica iz engleskoga jezika za drugi razred osnovne škole, druga godina učenja</w:t>
            </w:r>
          </w:p>
          <w:p w14:paraId="4AE06C17" w14:textId="77777777" w:rsidR="00E02095" w:rsidRPr="00E02095" w:rsidRDefault="00E02095" w:rsidP="00E02095">
            <w:pPr>
              <w:rPr>
                <w:rFonts w:ascii="Arial" w:hAnsi="Arial" w:cs="Arial"/>
                <w:sz w:val="24"/>
                <w:szCs w:val="24"/>
                <w:lang w:val="hr-BA"/>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9F8978"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 xml:space="preserve">Kristina </w:t>
            </w:r>
            <w:proofErr w:type="spellStart"/>
            <w:r w:rsidRPr="00E02095">
              <w:rPr>
                <w:rFonts w:ascii="Arial" w:hAnsi="Arial" w:cs="Arial"/>
                <w:sz w:val="24"/>
                <w:szCs w:val="24"/>
                <w:lang w:val="hr-BA"/>
              </w:rPr>
              <w:t>Čajo</w:t>
            </w:r>
            <w:proofErr w:type="spellEnd"/>
            <w:r w:rsidRPr="00E02095">
              <w:rPr>
                <w:rFonts w:ascii="Arial" w:hAnsi="Arial" w:cs="Arial"/>
                <w:sz w:val="24"/>
                <w:szCs w:val="24"/>
                <w:lang w:val="hr-BA"/>
              </w:rPr>
              <w:t xml:space="preserve"> Anđel, Daška Domljan,</w:t>
            </w:r>
          </w:p>
          <w:p w14:paraId="696995A3" w14:textId="77777777" w:rsidR="00E02095" w:rsidRPr="00E02095" w:rsidRDefault="00E02095" w:rsidP="00E02095">
            <w:pPr>
              <w:rPr>
                <w:rFonts w:ascii="Arial" w:hAnsi="Arial" w:cs="Arial"/>
                <w:sz w:val="24"/>
                <w:szCs w:val="24"/>
              </w:rPr>
            </w:pPr>
            <w:r w:rsidRPr="00E02095">
              <w:rPr>
                <w:rFonts w:ascii="Arial" w:hAnsi="Arial" w:cs="Arial"/>
                <w:sz w:val="24"/>
                <w:szCs w:val="24"/>
                <w:lang w:val="hr-BA"/>
              </w:rPr>
              <w:t>Ankica Knezović, Danka Singer</w:t>
            </w:r>
          </w:p>
          <w:p w14:paraId="129E6E47" w14:textId="77777777" w:rsidR="00E02095" w:rsidRPr="00E02095" w:rsidRDefault="00E02095" w:rsidP="00E02095">
            <w:pPr>
              <w:rPr>
                <w:rFonts w:ascii="Arial" w:hAnsi="Arial" w:cs="Arial"/>
                <w:sz w:val="24"/>
                <w:szCs w:val="24"/>
                <w:lang w:val="hr-BA"/>
              </w:rPr>
            </w:pPr>
          </w:p>
          <w:p w14:paraId="62F94806" w14:textId="77777777" w:rsidR="00E02095" w:rsidRPr="00E02095" w:rsidRDefault="00E02095" w:rsidP="00E02095">
            <w:pPr>
              <w:rPr>
                <w:rFonts w:ascii="Arial" w:hAnsi="Arial" w:cs="Arial"/>
                <w:sz w:val="24"/>
                <w:szCs w:val="24"/>
                <w:lang w:val="hr-BA"/>
              </w:rPr>
            </w:pPr>
          </w:p>
          <w:p w14:paraId="104CEACB" w14:textId="77777777" w:rsidR="00E02095" w:rsidRPr="00E02095" w:rsidRDefault="00E02095" w:rsidP="00E02095">
            <w:pPr>
              <w:rPr>
                <w:rFonts w:ascii="Arial" w:hAnsi="Arial" w:cs="Arial"/>
                <w:sz w:val="24"/>
                <w:szCs w:val="24"/>
                <w:lang w:val="hr-BA"/>
              </w:rPr>
            </w:pPr>
          </w:p>
          <w:p w14:paraId="71D834B3" w14:textId="77777777" w:rsidR="00E02095" w:rsidRPr="00E02095" w:rsidRDefault="00E02095" w:rsidP="00E02095">
            <w:pPr>
              <w:rPr>
                <w:rFonts w:ascii="Arial" w:hAnsi="Arial" w:cs="Arial"/>
                <w:sz w:val="24"/>
                <w:szCs w:val="24"/>
                <w:lang w:val="hr-BA"/>
              </w:rPr>
            </w:pPr>
          </w:p>
        </w:tc>
        <w:tc>
          <w:tcPr>
            <w:tcW w:w="1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6AB7C2"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radna bilježnica</w:t>
            </w:r>
          </w:p>
          <w:p w14:paraId="2F18435A" w14:textId="77777777" w:rsidR="00E02095" w:rsidRPr="00E02095" w:rsidRDefault="00E02095" w:rsidP="00E02095">
            <w:pPr>
              <w:rPr>
                <w:rFonts w:ascii="Arial" w:hAnsi="Arial" w:cs="Arial"/>
                <w:sz w:val="24"/>
                <w:szCs w:val="24"/>
                <w:lang w:val="hr-BA"/>
              </w:rPr>
            </w:pPr>
          </w:p>
          <w:p w14:paraId="50DC9E2C" w14:textId="77777777" w:rsidR="00E02095" w:rsidRPr="00E02095" w:rsidRDefault="00E02095" w:rsidP="00E02095">
            <w:pPr>
              <w:rPr>
                <w:rFonts w:ascii="Arial" w:hAnsi="Arial" w:cs="Arial"/>
                <w:sz w:val="24"/>
                <w:szCs w:val="24"/>
                <w:lang w:val="hr-BA"/>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ACECF4"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 xml:space="preserve">Profil </w:t>
            </w:r>
            <w:proofErr w:type="spellStart"/>
            <w:r w:rsidRPr="00E02095">
              <w:rPr>
                <w:rFonts w:ascii="Arial" w:hAnsi="Arial" w:cs="Arial"/>
                <w:sz w:val="24"/>
                <w:szCs w:val="24"/>
                <w:lang w:val="hr-BA"/>
              </w:rPr>
              <w:t>Klett</w:t>
            </w:r>
            <w:proofErr w:type="spellEnd"/>
            <w:r w:rsidRPr="00E02095">
              <w:rPr>
                <w:rFonts w:ascii="Arial" w:hAnsi="Arial" w:cs="Arial"/>
                <w:sz w:val="24"/>
                <w:szCs w:val="24"/>
                <w:lang w:val="hr-BA"/>
              </w:rPr>
              <w:t xml:space="preserve"> d.o.o.</w:t>
            </w:r>
          </w:p>
          <w:p w14:paraId="170B26DB" w14:textId="77777777" w:rsidR="00E02095" w:rsidRPr="00E02095" w:rsidRDefault="00E02095" w:rsidP="00E02095">
            <w:pPr>
              <w:rPr>
                <w:rFonts w:ascii="Arial" w:hAnsi="Arial" w:cs="Arial"/>
                <w:sz w:val="24"/>
                <w:szCs w:val="24"/>
                <w:lang w:val="hr-BA"/>
              </w:rPr>
            </w:pPr>
          </w:p>
          <w:p w14:paraId="21DE6DB6" w14:textId="77777777" w:rsidR="00E02095" w:rsidRPr="00E02095" w:rsidRDefault="00E02095" w:rsidP="00E02095">
            <w:pPr>
              <w:rPr>
                <w:rFonts w:ascii="Arial" w:hAnsi="Arial" w:cs="Arial"/>
                <w:sz w:val="24"/>
                <w:szCs w:val="24"/>
                <w:lang w:val="hr-BA"/>
              </w:rPr>
            </w:pPr>
          </w:p>
          <w:p w14:paraId="6D23A3E6" w14:textId="77777777" w:rsidR="00E02095" w:rsidRPr="00E02095" w:rsidRDefault="00E02095" w:rsidP="00E02095">
            <w:pPr>
              <w:rPr>
                <w:rFonts w:ascii="Arial" w:hAnsi="Arial" w:cs="Arial"/>
                <w:sz w:val="24"/>
                <w:szCs w:val="24"/>
                <w:lang w:val="hr-BA"/>
              </w:rPr>
            </w:pPr>
          </w:p>
        </w:tc>
      </w:tr>
      <w:tr w:rsidR="00E02095" w:rsidRPr="00E02095" w14:paraId="0C1A01D9" w14:textId="77777777" w:rsidTr="00A22F1F">
        <w:trPr>
          <w:trHeight w:val="533"/>
        </w:trPr>
        <w:tc>
          <w:tcPr>
            <w:tcW w:w="1221" w:type="dxa"/>
            <w:tcBorders>
              <w:left w:val="single" w:sz="4" w:space="0" w:color="000000"/>
              <w:bottom w:val="single" w:sz="4" w:space="0" w:color="000000"/>
              <w:right w:val="single" w:sz="4" w:space="0" w:color="000000"/>
            </w:tcBorders>
            <w:shd w:val="clear" w:color="auto" w:fill="FFFFFF" w:themeFill="background1"/>
            <w:vAlign w:val="center"/>
          </w:tcPr>
          <w:p w14:paraId="22EE6B0A" w14:textId="77777777" w:rsidR="00E02095" w:rsidRPr="00E02095" w:rsidRDefault="00E02095" w:rsidP="00E02095">
            <w:pPr>
              <w:rPr>
                <w:rFonts w:ascii="Arial" w:hAnsi="Arial" w:cs="Arial"/>
                <w:sz w:val="24"/>
                <w:szCs w:val="24"/>
              </w:rPr>
            </w:pPr>
            <w:r w:rsidRPr="00E02095">
              <w:rPr>
                <w:rFonts w:ascii="Arial" w:hAnsi="Arial" w:cs="Arial"/>
                <w:sz w:val="24"/>
                <w:szCs w:val="24"/>
              </w:rPr>
              <w:t>133</w:t>
            </w:r>
          </w:p>
        </w:tc>
        <w:tc>
          <w:tcPr>
            <w:tcW w:w="1501" w:type="dxa"/>
            <w:tcBorders>
              <w:left w:val="single" w:sz="4" w:space="0" w:color="000000"/>
              <w:bottom w:val="single" w:sz="4" w:space="0" w:color="000000"/>
              <w:right w:val="single" w:sz="4" w:space="0" w:color="000000"/>
            </w:tcBorders>
            <w:shd w:val="clear" w:color="auto" w:fill="FFFFFF" w:themeFill="background1"/>
            <w:vAlign w:val="center"/>
          </w:tcPr>
          <w:p w14:paraId="2F8D1748"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GLAZBENA KULTURA</w:t>
            </w:r>
          </w:p>
        </w:tc>
        <w:tc>
          <w:tcPr>
            <w:tcW w:w="4535" w:type="dxa"/>
            <w:tcBorders>
              <w:left w:val="single" w:sz="4" w:space="0" w:color="000000"/>
              <w:bottom w:val="single" w:sz="4" w:space="0" w:color="000000"/>
              <w:right w:val="single" w:sz="4" w:space="0" w:color="000000"/>
            </w:tcBorders>
            <w:shd w:val="clear" w:color="auto" w:fill="FFFFFF" w:themeFill="background1"/>
            <w:vAlign w:val="center"/>
          </w:tcPr>
          <w:p w14:paraId="52C2E4EB"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Razigrani zvuci 2</w:t>
            </w:r>
          </w:p>
          <w:p w14:paraId="19D4FB51" w14:textId="77777777" w:rsidR="00E02095" w:rsidRPr="00E02095" w:rsidRDefault="00E02095" w:rsidP="00E02095">
            <w:pPr>
              <w:rPr>
                <w:rFonts w:ascii="Arial" w:hAnsi="Arial" w:cs="Arial"/>
                <w:sz w:val="24"/>
                <w:szCs w:val="24"/>
                <w:lang w:val="hr-BA"/>
              </w:rPr>
            </w:pPr>
          </w:p>
        </w:tc>
        <w:tc>
          <w:tcPr>
            <w:tcW w:w="3119" w:type="dxa"/>
            <w:tcBorders>
              <w:left w:val="single" w:sz="4" w:space="0" w:color="000000"/>
              <w:bottom w:val="single" w:sz="4" w:space="0" w:color="000000"/>
              <w:right w:val="single" w:sz="4" w:space="0" w:color="000000"/>
            </w:tcBorders>
            <w:shd w:val="clear" w:color="auto" w:fill="FFFFFF" w:themeFill="background1"/>
            <w:vAlign w:val="center"/>
          </w:tcPr>
          <w:p w14:paraId="1ABA1424"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 xml:space="preserve"> Vladimir </w:t>
            </w:r>
            <w:proofErr w:type="spellStart"/>
            <w:r w:rsidRPr="00E02095">
              <w:rPr>
                <w:rFonts w:ascii="Arial" w:hAnsi="Arial" w:cs="Arial"/>
                <w:sz w:val="24"/>
                <w:szCs w:val="24"/>
                <w:lang w:val="hr-BA"/>
              </w:rPr>
              <w:t>Jandrašek</w:t>
            </w:r>
            <w:proofErr w:type="spellEnd"/>
            <w:r w:rsidRPr="00E02095">
              <w:rPr>
                <w:rFonts w:ascii="Arial" w:hAnsi="Arial" w:cs="Arial"/>
                <w:sz w:val="24"/>
                <w:szCs w:val="24"/>
                <w:lang w:val="hr-BA"/>
              </w:rPr>
              <w:t xml:space="preserve">, Jelena </w:t>
            </w:r>
            <w:proofErr w:type="spellStart"/>
            <w:r w:rsidRPr="00E02095">
              <w:rPr>
                <w:rFonts w:ascii="Arial" w:hAnsi="Arial" w:cs="Arial"/>
                <w:sz w:val="24"/>
                <w:szCs w:val="24"/>
                <w:lang w:val="hr-BA"/>
              </w:rPr>
              <w:t>Ivaci</w:t>
            </w:r>
            <w:proofErr w:type="spellEnd"/>
          </w:p>
          <w:p w14:paraId="6FA36804" w14:textId="77777777" w:rsidR="00E02095" w:rsidRPr="00E02095" w:rsidRDefault="00E02095" w:rsidP="00E02095">
            <w:pPr>
              <w:rPr>
                <w:rFonts w:ascii="Arial" w:hAnsi="Arial" w:cs="Arial"/>
                <w:sz w:val="24"/>
                <w:szCs w:val="24"/>
                <w:lang w:val="hr-BA"/>
              </w:rPr>
            </w:pPr>
          </w:p>
        </w:tc>
        <w:tc>
          <w:tcPr>
            <w:tcW w:w="1645" w:type="dxa"/>
            <w:tcBorders>
              <w:left w:val="single" w:sz="4" w:space="0" w:color="000000"/>
              <w:bottom w:val="single" w:sz="4" w:space="0" w:color="000000"/>
              <w:right w:val="single" w:sz="4" w:space="0" w:color="000000"/>
            </w:tcBorders>
            <w:shd w:val="clear" w:color="auto" w:fill="FFFFFF" w:themeFill="background1"/>
            <w:vAlign w:val="center"/>
          </w:tcPr>
          <w:p w14:paraId="6ADA5178"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priručnik za učenike</w:t>
            </w:r>
          </w:p>
          <w:p w14:paraId="547457B6" w14:textId="77777777" w:rsidR="00E02095" w:rsidRPr="00E02095" w:rsidRDefault="00E02095" w:rsidP="00E02095">
            <w:pPr>
              <w:rPr>
                <w:rFonts w:ascii="Arial" w:hAnsi="Arial" w:cs="Arial"/>
                <w:sz w:val="24"/>
                <w:szCs w:val="24"/>
                <w:lang w:val="hr-BA"/>
              </w:rPr>
            </w:pPr>
          </w:p>
        </w:tc>
        <w:tc>
          <w:tcPr>
            <w:tcW w:w="2267" w:type="dxa"/>
            <w:tcBorders>
              <w:left w:val="single" w:sz="4" w:space="0" w:color="000000"/>
              <w:bottom w:val="single" w:sz="4" w:space="0" w:color="000000"/>
              <w:right w:val="single" w:sz="4" w:space="0" w:color="000000"/>
            </w:tcBorders>
            <w:shd w:val="clear" w:color="auto" w:fill="FFFFFF" w:themeFill="background1"/>
            <w:vAlign w:val="center"/>
          </w:tcPr>
          <w:p w14:paraId="0E55C959"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Školska knjiga d. d.</w:t>
            </w:r>
          </w:p>
        </w:tc>
      </w:tr>
      <w:tr w:rsidR="00E02095" w:rsidRPr="00E02095" w14:paraId="378D69B1" w14:textId="77777777" w:rsidTr="00A22F1F">
        <w:trPr>
          <w:trHeight w:val="630"/>
        </w:trPr>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C5A33E"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111</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147152"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INFORMATIKA</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4C0A91"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 xml:space="preserve">e-SVIJET 2, radna bilježnica informatike u drugom razredu osnovne škole - </w:t>
            </w:r>
            <w:r w:rsidRPr="00E02095">
              <w:rPr>
                <w:rFonts w:ascii="Arial" w:hAnsi="Arial" w:cs="Arial"/>
                <w:b/>
                <w:i/>
                <w:iCs/>
                <w:sz w:val="24"/>
                <w:szCs w:val="24"/>
              </w:rPr>
              <w:t>IZBORNI PREDMET</w:t>
            </w:r>
          </w:p>
        </w:tc>
        <w:tc>
          <w:tcPr>
            <w:tcW w:w="3119" w:type="dxa"/>
            <w:tcBorders>
              <w:top w:val="single" w:sz="4" w:space="0" w:color="000000"/>
              <w:bottom w:val="single" w:sz="4" w:space="0" w:color="000000"/>
              <w:right w:val="single" w:sz="4" w:space="0" w:color="000000"/>
            </w:tcBorders>
            <w:shd w:val="clear" w:color="auto" w:fill="FFFFFF" w:themeFill="background1"/>
            <w:vAlign w:val="center"/>
          </w:tcPr>
          <w:p w14:paraId="2C3E23DC"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 xml:space="preserve">Josipa </w:t>
            </w:r>
            <w:proofErr w:type="spellStart"/>
            <w:r w:rsidRPr="00E02095">
              <w:rPr>
                <w:rFonts w:ascii="Arial" w:hAnsi="Arial" w:cs="Arial"/>
                <w:sz w:val="24"/>
                <w:szCs w:val="24"/>
                <w:lang w:val="hr-BA"/>
              </w:rPr>
              <w:t>Blagus</w:t>
            </w:r>
            <w:proofErr w:type="spellEnd"/>
            <w:r w:rsidRPr="00E02095">
              <w:rPr>
                <w:rFonts w:ascii="Arial" w:hAnsi="Arial" w:cs="Arial"/>
                <w:sz w:val="24"/>
                <w:szCs w:val="24"/>
                <w:lang w:val="hr-BA"/>
              </w:rPr>
              <w:t xml:space="preserve">,  Ana </w:t>
            </w:r>
            <w:proofErr w:type="spellStart"/>
            <w:r w:rsidRPr="00E02095">
              <w:rPr>
                <w:rFonts w:ascii="Arial" w:hAnsi="Arial" w:cs="Arial"/>
                <w:sz w:val="24"/>
                <w:szCs w:val="24"/>
                <w:lang w:val="hr-BA"/>
              </w:rPr>
              <w:t>Budojević,Marijana</w:t>
            </w:r>
            <w:proofErr w:type="spellEnd"/>
            <w:r w:rsidRPr="00E02095">
              <w:rPr>
                <w:rFonts w:ascii="Arial" w:hAnsi="Arial" w:cs="Arial"/>
                <w:sz w:val="24"/>
                <w:szCs w:val="24"/>
                <w:lang w:val="hr-BA"/>
              </w:rPr>
              <w:t xml:space="preserve"> Šundov</w:t>
            </w:r>
          </w:p>
        </w:tc>
        <w:tc>
          <w:tcPr>
            <w:tcW w:w="1645" w:type="dxa"/>
            <w:tcBorders>
              <w:top w:val="single" w:sz="4" w:space="0" w:color="000000"/>
              <w:bottom w:val="single" w:sz="4" w:space="0" w:color="000000"/>
              <w:right w:val="single" w:sz="4" w:space="0" w:color="000000"/>
            </w:tcBorders>
            <w:shd w:val="clear" w:color="auto" w:fill="FFFFFF" w:themeFill="background1"/>
            <w:vAlign w:val="center"/>
          </w:tcPr>
          <w:p w14:paraId="66F277D3"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radna bilježnica</w:t>
            </w:r>
          </w:p>
        </w:tc>
        <w:tc>
          <w:tcPr>
            <w:tcW w:w="2267" w:type="dxa"/>
            <w:tcBorders>
              <w:top w:val="single" w:sz="4" w:space="0" w:color="000000"/>
              <w:bottom w:val="single" w:sz="4" w:space="0" w:color="000000"/>
              <w:right w:val="single" w:sz="4" w:space="0" w:color="000000"/>
            </w:tcBorders>
            <w:shd w:val="clear" w:color="auto" w:fill="FFFFFF" w:themeFill="background1"/>
            <w:vAlign w:val="center"/>
          </w:tcPr>
          <w:p w14:paraId="7EEBCFBC"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Školska knjiga d. d.</w:t>
            </w:r>
          </w:p>
        </w:tc>
      </w:tr>
      <w:tr w:rsidR="00E02095" w:rsidRPr="00E02095" w14:paraId="1671AC5C" w14:textId="77777777" w:rsidTr="00A22F1F">
        <w:trPr>
          <w:trHeight w:val="450"/>
        </w:trPr>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1C71A9" w14:textId="77777777" w:rsidR="00E02095" w:rsidRPr="00E02095" w:rsidRDefault="00E02095" w:rsidP="00E02095">
            <w:pPr>
              <w:rPr>
                <w:rFonts w:ascii="Arial" w:hAnsi="Arial" w:cs="Arial"/>
                <w:sz w:val="24"/>
                <w:szCs w:val="24"/>
              </w:rPr>
            </w:pPr>
            <w:r w:rsidRPr="00E02095">
              <w:rPr>
                <w:rFonts w:ascii="Arial" w:hAnsi="Arial" w:cs="Arial"/>
                <w:sz w:val="24"/>
                <w:szCs w:val="24"/>
              </w:rPr>
              <w:lastRenderedPageBreak/>
              <w:t>172</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412960" w14:textId="77777777" w:rsidR="00E02095" w:rsidRPr="00E02095" w:rsidRDefault="00E02095" w:rsidP="00E02095">
            <w:pPr>
              <w:rPr>
                <w:rFonts w:ascii="Arial" w:hAnsi="Arial" w:cs="Arial"/>
                <w:sz w:val="24"/>
                <w:szCs w:val="24"/>
              </w:rPr>
            </w:pPr>
            <w:r w:rsidRPr="00E02095">
              <w:rPr>
                <w:rFonts w:ascii="Arial" w:hAnsi="Arial" w:cs="Arial"/>
                <w:sz w:val="24"/>
                <w:szCs w:val="24"/>
              </w:rPr>
              <w:t>VJERONAUK</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DD1E91" w14:textId="77777777" w:rsidR="00E02095" w:rsidRPr="00E02095" w:rsidRDefault="00E02095" w:rsidP="00E02095">
            <w:pPr>
              <w:rPr>
                <w:rFonts w:ascii="Arial" w:hAnsi="Arial" w:cs="Arial"/>
                <w:sz w:val="24"/>
                <w:szCs w:val="24"/>
              </w:rPr>
            </w:pPr>
            <w:r w:rsidRPr="00E02095">
              <w:rPr>
                <w:rFonts w:ascii="Arial" w:hAnsi="Arial" w:cs="Arial"/>
                <w:sz w:val="24"/>
                <w:szCs w:val="24"/>
              </w:rPr>
              <w:t>U prijateljstvu s Bogom, radna bilježnica za katolički vjeronauk drugoga razreda osnovne škole</w:t>
            </w:r>
          </w:p>
          <w:p w14:paraId="14EA8096" w14:textId="77777777" w:rsidR="00E02095" w:rsidRPr="00E02095" w:rsidRDefault="00E02095" w:rsidP="00E02095">
            <w:pPr>
              <w:rPr>
                <w:rFonts w:ascii="Arial" w:hAnsi="Arial" w:cs="Arial"/>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53C127" w14:textId="77777777" w:rsidR="00E02095" w:rsidRPr="00E02095" w:rsidRDefault="00E02095" w:rsidP="00E02095">
            <w:pPr>
              <w:rPr>
                <w:rFonts w:ascii="Arial" w:hAnsi="Arial" w:cs="Arial"/>
                <w:sz w:val="24"/>
                <w:szCs w:val="24"/>
              </w:rPr>
            </w:pPr>
            <w:r w:rsidRPr="00E02095">
              <w:rPr>
                <w:rFonts w:ascii="Arial" w:hAnsi="Arial" w:cs="Arial"/>
                <w:sz w:val="24"/>
                <w:szCs w:val="24"/>
              </w:rPr>
              <w:t>Ana Volf, Tihana Petković</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25B3A9" w14:textId="77777777" w:rsidR="00E02095" w:rsidRPr="00E02095" w:rsidRDefault="00E02095" w:rsidP="00E02095">
            <w:pPr>
              <w:rPr>
                <w:rFonts w:ascii="Arial" w:hAnsi="Arial" w:cs="Arial"/>
                <w:sz w:val="24"/>
                <w:szCs w:val="24"/>
                <w:lang w:val="hr-BA"/>
              </w:rPr>
            </w:pPr>
            <w:r w:rsidRPr="00E02095">
              <w:rPr>
                <w:rFonts w:ascii="Arial" w:hAnsi="Arial" w:cs="Arial"/>
                <w:sz w:val="24"/>
                <w:szCs w:val="24"/>
                <w:lang w:val="hr-BA"/>
              </w:rPr>
              <w:t>radna bilježnica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6A209B" w14:textId="77777777" w:rsidR="00E02095" w:rsidRPr="00E02095" w:rsidRDefault="00E02095" w:rsidP="00E02095">
            <w:pPr>
              <w:rPr>
                <w:rFonts w:ascii="Arial" w:hAnsi="Arial" w:cs="Arial"/>
                <w:sz w:val="24"/>
                <w:szCs w:val="24"/>
              </w:rPr>
            </w:pPr>
            <w:r w:rsidRPr="00E02095">
              <w:rPr>
                <w:rFonts w:ascii="Arial" w:hAnsi="Arial" w:cs="Arial"/>
                <w:sz w:val="24"/>
                <w:szCs w:val="24"/>
              </w:rPr>
              <w:t>Nadbiskupski duhovni stol - Glas Koncila</w:t>
            </w:r>
          </w:p>
        </w:tc>
      </w:tr>
      <w:tr w:rsidR="00E02095" w:rsidRPr="00E02095" w14:paraId="727D6E84" w14:textId="77777777" w:rsidTr="00A22F1F">
        <w:trPr>
          <w:trHeight w:val="450"/>
        </w:trPr>
        <w:tc>
          <w:tcPr>
            <w:tcW w:w="12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EDF4EE" w14:textId="77777777" w:rsidR="00E02095" w:rsidRPr="00E02095" w:rsidRDefault="00E02095" w:rsidP="00E02095">
            <w:pPr>
              <w:rPr>
                <w:rFonts w:ascii="Arial" w:hAnsi="Arial" w:cs="Arial"/>
                <w:sz w:val="24"/>
                <w:szCs w:val="24"/>
              </w:rPr>
            </w:pPr>
            <w:r w:rsidRPr="00E02095">
              <w:rPr>
                <w:rFonts w:ascii="Arial" w:hAnsi="Arial" w:cs="Arial"/>
                <w:sz w:val="24"/>
                <w:szCs w:val="24"/>
              </w:rPr>
              <w:t>419</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DA0815" w14:textId="7046C963" w:rsidR="00E02095" w:rsidRPr="00E02095" w:rsidRDefault="00E02095" w:rsidP="00E02095">
            <w:pPr>
              <w:rPr>
                <w:rFonts w:ascii="Arial" w:hAnsi="Arial" w:cs="Arial"/>
                <w:sz w:val="24"/>
                <w:szCs w:val="24"/>
              </w:rPr>
            </w:pPr>
            <w:r w:rsidRPr="00E02095">
              <w:rPr>
                <w:rFonts w:ascii="Arial" w:hAnsi="Arial" w:cs="Arial"/>
                <w:sz w:val="24"/>
                <w:szCs w:val="24"/>
              </w:rPr>
              <w:t>LIKOVN</w:t>
            </w:r>
            <w:r>
              <w:rPr>
                <w:rFonts w:ascii="Arial" w:hAnsi="Arial" w:cs="Arial"/>
                <w:sz w:val="24"/>
                <w:szCs w:val="24"/>
              </w:rPr>
              <w:t>A</w:t>
            </w:r>
            <w:r w:rsidRPr="00E02095">
              <w:rPr>
                <w:rFonts w:ascii="Arial" w:hAnsi="Arial" w:cs="Arial"/>
                <w:sz w:val="24"/>
                <w:szCs w:val="24"/>
              </w:rPr>
              <w:t xml:space="preserve"> K</w:t>
            </w:r>
            <w:r>
              <w:rPr>
                <w:rFonts w:ascii="Arial" w:hAnsi="Arial" w:cs="Arial"/>
                <w:sz w:val="24"/>
                <w:szCs w:val="24"/>
              </w:rPr>
              <w:t>ULTURA</w:t>
            </w:r>
          </w:p>
        </w:tc>
        <w:tc>
          <w:tcPr>
            <w:tcW w:w="45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74DB42" w14:textId="77777777" w:rsidR="00E02095" w:rsidRPr="00E02095" w:rsidRDefault="00E02095" w:rsidP="00E02095">
            <w:pPr>
              <w:rPr>
                <w:rFonts w:ascii="Arial" w:hAnsi="Arial" w:cs="Arial"/>
                <w:sz w:val="24"/>
                <w:szCs w:val="24"/>
              </w:rPr>
            </w:pPr>
            <w:r w:rsidRPr="00E02095">
              <w:rPr>
                <w:rFonts w:ascii="Arial" w:hAnsi="Arial" w:cs="Arial"/>
                <w:sz w:val="24"/>
                <w:szCs w:val="24"/>
              </w:rPr>
              <w:t>LIKOVNA MAPA 1 - 2 : likovna mapa s kolažem za 1. i 2. razred osnovne</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0C2D59" w14:textId="77777777" w:rsidR="00E02095" w:rsidRPr="00E02095" w:rsidRDefault="00E02095" w:rsidP="00E02095">
            <w:pPr>
              <w:rPr>
                <w:rFonts w:ascii="Arial" w:hAnsi="Arial" w:cs="Arial"/>
                <w:sz w:val="24"/>
                <w:szCs w:val="24"/>
              </w:rPr>
            </w:pPr>
            <w:r w:rsidRPr="00E02095">
              <w:rPr>
                <w:rFonts w:ascii="Arial" w:hAnsi="Arial" w:cs="Arial"/>
                <w:sz w:val="24"/>
                <w:szCs w:val="24"/>
              </w:rPr>
              <w:t>/</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475EA" w14:textId="77777777" w:rsidR="00E02095" w:rsidRPr="00E02095" w:rsidRDefault="00E02095" w:rsidP="00E02095">
            <w:pPr>
              <w:rPr>
                <w:rFonts w:ascii="Arial" w:hAnsi="Arial" w:cs="Arial"/>
                <w:sz w:val="24"/>
                <w:szCs w:val="24"/>
              </w:rPr>
            </w:pPr>
            <w:r w:rsidRPr="00E02095">
              <w:rPr>
                <w:rFonts w:ascii="Arial" w:hAnsi="Arial" w:cs="Arial"/>
                <w:sz w:val="24"/>
                <w:szCs w:val="24"/>
              </w:rPr>
              <w:t>likovna mapa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9C6FE5" w14:textId="77777777" w:rsidR="00E02095" w:rsidRPr="00E02095" w:rsidRDefault="00E02095" w:rsidP="00E02095">
            <w:pPr>
              <w:rPr>
                <w:rFonts w:ascii="Arial" w:hAnsi="Arial" w:cs="Arial"/>
                <w:sz w:val="24"/>
                <w:szCs w:val="24"/>
              </w:rPr>
            </w:pPr>
            <w:r w:rsidRPr="00E02095">
              <w:rPr>
                <w:rFonts w:ascii="Arial" w:hAnsi="Arial" w:cs="Arial"/>
                <w:sz w:val="24"/>
                <w:szCs w:val="24"/>
              </w:rPr>
              <w:t>Školska knjiga d. d.</w:t>
            </w:r>
          </w:p>
        </w:tc>
      </w:tr>
    </w:tbl>
    <w:p w14:paraId="112CD774" w14:textId="77777777" w:rsidR="00E02095" w:rsidRDefault="00E02095" w:rsidP="000A798C">
      <w:pPr>
        <w:rPr>
          <w:rFonts w:ascii="Arial" w:hAnsi="Arial" w:cs="Arial"/>
          <w:sz w:val="28"/>
          <w:szCs w:val="28"/>
        </w:rPr>
      </w:pPr>
    </w:p>
    <w:p w14:paraId="7599B8C9" w14:textId="77777777" w:rsidR="00AE54E6" w:rsidRDefault="00AE54E6" w:rsidP="000A798C">
      <w:pPr>
        <w:rPr>
          <w:rFonts w:ascii="Arial" w:hAnsi="Arial" w:cs="Arial"/>
          <w:sz w:val="28"/>
          <w:szCs w:val="28"/>
        </w:rPr>
      </w:pPr>
    </w:p>
    <w:p w14:paraId="2399C406" w14:textId="77777777" w:rsidR="00187168" w:rsidRDefault="00187168" w:rsidP="000A798C">
      <w:pPr>
        <w:rPr>
          <w:rFonts w:ascii="Arial" w:hAnsi="Arial" w:cs="Arial"/>
          <w:sz w:val="28"/>
          <w:szCs w:val="28"/>
        </w:rPr>
      </w:pPr>
    </w:p>
    <w:p w14:paraId="2D1B2B16" w14:textId="77777777" w:rsidR="00187168" w:rsidRDefault="00187168" w:rsidP="000A798C">
      <w:pPr>
        <w:rPr>
          <w:rFonts w:ascii="Arial" w:hAnsi="Arial" w:cs="Arial"/>
          <w:sz w:val="28"/>
          <w:szCs w:val="28"/>
        </w:rPr>
      </w:pPr>
    </w:p>
    <w:p w14:paraId="633195D5" w14:textId="77777777" w:rsidR="00187168" w:rsidRDefault="00187168" w:rsidP="000A798C">
      <w:pPr>
        <w:rPr>
          <w:rFonts w:ascii="Arial" w:hAnsi="Arial" w:cs="Arial"/>
          <w:sz w:val="28"/>
          <w:szCs w:val="28"/>
        </w:rPr>
      </w:pPr>
    </w:p>
    <w:p w14:paraId="4D0EE442" w14:textId="77777777" w:rsidR="00187168" w:rsidRDefault="00187168" w:rsidP="000A798C">
      <w:pPr>
        <w:rPr>
          <w:rFonts w:ascii="Arial" w:hAnsi="Arial" w:cs="Arial"/>
          <w:sz w:val="28"/>
          <w:szCs w:val="28"/>
        </w:rPr>
      </w:pPr>
    </w:p>
    <w:p w14:paraId="6DACFD0B" w14:textId="77777777" w:rsidR="00187168" w:rsidRDefault="00187168" w:rsidP="000A798C">
      <w:pPr>
        <w:rPr>
          <w:rFonts w:ascii="Arial" w:hAnsi="Arial" w:cs="Arial"/>
          <w:sz w:val="28"/>
          <w:szCs w:val="28"/>
        </w:rPr>
      </w:pPr>
    </w:p>
    <w:p w14:paraId="2E597ABB" w14:textId="77777777" w:rsidR="00187168" w:rsidRDefault="00187168" w:rsidP="000A798C">
      <w:pPr>
        <w:rPr>
          <w:rFonts w:ascii="Arial" w:hAnsi="Arial" w:cs="Arial"/>
          <w:sz w:val="28"/>
          <w:szCs w:val="28"/>
        </w:rPr>
      </w:pPr>
    </w:p>
    <w:p w14:paraId="0430E1F1" w14:textId="77777777" w:rsidR="00187168" w:rsidRDefault="00187168" w:rsidP="000A798C">
      <w:pPr>
        <w:rPr>
          <w:rFonts w:ascii="Arial" w:hAnsi="Arial" w:cs="Arial"/>
          <w:sz w:val="28"/>
          <w:szCs w:val="28"/>
        </w:rPr>
      </w:pPr>
    </w:p>
    <w:p w14:paraId="7919E20D" w14:textId="77777777" w:rsidR="00187168" w:rsidRDefault="00187168" w:rsidP="000A798C">
      <w:pPr>
        <w:rPr>
          <w:rFonts w:ascii="Arial" w:hAnsi="Arial" w:cs="Arial"/>
          <w:sz w:val="28"/>
          <w:szCs w:val="28"/>
        </w:rPr>
      </w:pPr>
    </w:p>
    <w:p w14:paraId="34E7D156" w14:textId="77777777" w:rsidR="000B3188" w:rsidRDefault="000B3188" w:rsidP="000A798C">
      <w:pPr>
        <w:rPr>
          <w:rFonts w:ascii="Arial" w:hAnsi="Arial" w:cs="Arial"/>
          <w:sz w:val="28"/>
          <w:szCs w:val="28"/>
        </w:rPr>
      </w:pPr>
    </w:p>
    <w:p w14:paraId="6F060B86" w14:textId="282833A8" w:rsidR="00187168" w:rsidRDefault="00187168" w:rsidP="000A798C">
      <w:pPr>
        <w:rPr>
          <w:rFonts w:ascii="Arial" w:hAnsi="Arial" w:cs="Arial"/>
          <w:sz w:val="28"/>
          <w:szCs w:val="28"/>
        </w:rPr>
      </w:pPr>
      <w:r w:rsidRPr="00E02095">
        <w:rPr>
          <w:rFonts w:ascii="Arial" w:hAnsi="Arial" w:cs="Arial"/>
          <w:b/>
          <w:bCs/>
          <w:sz w:val="28"/>
          <w:szCs w:val="28"/>
          <w:u w:val="single"/>
        </w:rPr>
        <w:lastRenderedPageBreak/>
        <w:t xml:space="preserve">Popis drugih obrazovnih nastavnih materijala - </w:t>
      </w:r>
      <w:r>
        <w:rPr>
          <w:rFonts w:ascii="Arial" w:hAnsi="Arial" w:cs="Arial"/>
          <w:b/>
          <w:bCs/>
          <w:sz w:val="28"/>
          <w:szCs w:val="28"/>
          <w:u w:val="single"/>
        </w:rPr>
        <w:t>3</w:t>
      </w:r>
      <w:r w:rsidRPr="00E02095">
        <w:rPr>
          <w:rFonts w:ascii="Arial" w:hAnsi="Arial" w:cs="Arial"/>
          <w:b/>
          <w:bCs/>
          <w:sz w:val="28"/>
          <w:szCs w:val="28"/>
          <w:u w:val="single"/>
        </w:rPr>
        <w:t>.</w:t>
      </w:r>
      <w:r>
        <w:rPr>
          <w:rFonts w:ascii="Arial" w:hAnsi="Arial" w:cs="Arial"/>
          <w:b/>
          <w:bCs/>
          <w:sz w:val="28"/>
          <w:szCs w:val="28"/>
          <w:u w:val="single"/>
        </w:rPr>
        <w:t>a, 3.d i PŠ Gornje Plavnice</w:t>
      </w:r>
    </w:p>
    <w:tbl>
      <w:tblPr>
        <w:tblStyle w:val="Reetkatablice"/>
        <w:tblW w:w="0" w:type="auto"/>
        <w:tblLook w:val="04A0" w:firstRow="1" w:lastRow="0" w:firstColumn="1" w:lastColumn="0" w:noHBand="0" w:noVBand="1"/>
      </w:tblPr>
      <w:tblGrid>
        <w:gridCol w:w="723"/>
        <w:gridCol w:w="3960"/>
        <w:gridCol w:w="2332"/>
        <w:gridCol w:w="2332"/>
        <w:gridCol w:w="107"/>
        <w:gridCol w:w="2226"/>
        <w:gridCol w:w="50"/>
        <w:gridCol w:w="2283"/>
      </w:tblGrid>
      <w:tr w:rsidR="00187168" w:rsidRPr="00187168" w14:paraId="76ABA65E" w14:textId="77777777" w:rsidTr="00A22F1F">
        <w:trPr>
          <w:trHeight w:val="702"/>
        </w:trPr>
        <w:tc>
          <w:tcPr>
            <w:tcW w:w="704" w:type="dxa"/>
            <w:noWrap/>
            <w:hideMark/>
          </w:tcPr>
          <w:p w14:paraId="1AB73092" w14:textId="77777777" w:rsidR="00187168" w:rsidRPr="00187168" w:rsidRDefault="00187168" w:rsidP="00187168">
            <w:pPr>
              <w:rPr>
                <w:rFonts w:ascii="Arial" w:hAnsi="Arial" w:cs="Arial"/>
                <w:sz w:val="24"/>
                <w:szCs w:val="24"/>
              </w:rPr>
            </w:pPr>
            <w:r w:rsidRPr="00187168">
              <w:rPr>
                <w:rFonts w:ascii="Arial" w:hAnsi="Arial" w:cs="Arial"/>
                <w:sz w:val="24"/>
                <w:szCs w:val="24"/>
              </w:rPr>
              <w:t>Red. br.</w:t>
            </w:r>
          </w:p>
        </w:tc>
        <w:tc>
          <w:tcPr>
            <w:tcW w:w="3960" w:type="dxa"/>
            <w:hideMark/>
          </w:tcPr>
          <w:p w14:paraId="00CF1F0B" w14:textId="77777777" w:rsidR="00187168" w:rsidRPr="00187168" w:rsidRDefault="00187168" w:rsidP="00187168">
            <w:pPr>
              <w:rPr>
                <w:rFonts w:ascii="Arial" w:hAnsi="Arial" w:cs="Arial"/>
                <w:sz w:val="24"/>
                <w:szCs w:val="24"/>
              </w:rPr>
            </w:pPr>
            <w:r w:rsidRPr="00187168">
              <w:rPr>
                <w:rFonts w:ascii="Arial" w:hAnsi="Arial" w:cs="Arial"/>
                <w:sz w:val="24"/>
                <w:szCs w:val="24"/>
              </w:rPr>
              <w:t>Naslov</w:t>
            </w:r>
          </w:p>
        </w:tc>
        <w:tc>
          <w:tcPr>
            <w:tcW w:w="2332" w:type="dxa"/>
            <w:hideMark/>
          </w:tcPr>
          <w:p w14:paraId="24E69FD8"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Vrsta izdanja </w:t>
            </w:r>
          </w:p>
        </w:tc>
        <w:tc>
          <w:tcPr>
            <w:tcW w:w="2332" w:type="dxa"/>
            <w:hideMark/>
          </w:tcPr>
          <w:p w14:paraId="3E8EF9D0" w14:textId="77777777" w:rsidR="00187168" w:rsidRPr="00187168" w:rsidRDefault="00187168" w:rsidP="00187168">
            <w:pPr>
              <w:rPr>
                <w:rFonts w:ascii="Arial" w:hAnsi="Arial" w:cs="Arial"/>
                <w:sz w:val="24"/>
                <w:szCs w:val="24"/>
              </w:rPr>
            </w:pPr>
            <w:r w:rsidRPr="00187168">
              <w:rPr>
                <w:rFonts w:ascii="Arial" w:hAnsi="Arial" w:cs="Arial"/>
                <w:sz w:val="24"/>
                <w:szCs w:val="24"/>
              </w:rPr>
              <w:t>Autori</w:t>
            </w:r>
          </w:p>
        </w:tc>
        <w:tc>
          <w:tcPr>
            <w:tcW w:w="2333" w:type="dxa"/>
            <w:gridSpan w:val="2"/>
            <w:hideMark/>
          </w:tcPr>
          <w:p w14:paraId="0E126576" w14:textId="77777777" w:rsidR="00187168" w:rsidRPr="00187168" w:rsidRDefault="00187168" w:rsidP="00187168">
            <w:pPr>
              <w:rPr>
                <w:rFonts w:ascii="Arial" w:hAnsi="Arial" w:cs="Arial"/>
                <w:sz w:val="24"/>
                <w:szCs w:val="24"/>
              </w:rPr>
            </w:pPr>
            <w:r w:rsidRPr="00187168">
              <w:rPr>
                <w:rFonts w:ascii="Arial" w:hAnsi="Arial" w:cs="Arial"/>
                <w:sz w:val="24"/>
                <w:szCs w:val="24"/>
              </w:rPr>
              <w:t>Nakladnik</w:t>
            </w:r>
          </w:p>
        </w:tc>
        <w:tc>
          <w:tcPr>
            <w:tcW w:w="2333" w:type="dxa"/>
            <w:gridSpan w:val="2"/>
            <w:hideMark/>
          </w:tcPr>
          <w:p w14:paraId="72CB2732" w14:textId="77777777" w:rsidR="00187168" w:rsidRPr="00187168" w:rsidRDefault="00187168" w:rsidP="00187168">
            <w:pPr>
              <w:rPr>
                <w:rFonts w:ascii="Arial" w:hAnsi="Arial" w:cs="Arial"/>
                <w:sz w:val="24"/>
                <w:szCs w:val="24"/>
              </w:rPr>
            </w:pPr>
            <w:r w:rsidRPr="00187168">
              <w:rPr>
                <w:rFonts w:ascii="Arial" w:hAnsi="Arial" w:cs="Arial"/>
                <w:sz w:val="24"/>
                <w:szCs w:val="24"/>
              </w:rPr>
              <w:t>Predmet</w:t>
            </w:r>
          </w:p>
        </w:tc>
      </w:tr>
      <w:tr w:rsidR="00187168" w:rsidRPr="00187168" w14:paraId="55511241" w14:textId="77777777" w:rsidTr="00A22F1F">
        <w:trPr>
          <w:trHeight w:val="1170"/>
        </w:trPr>
        <w:tc>
          <w:tcPr>
            <w:tcW w:w="704" w:type="dxa"/>
            <w:noWrap/>
          </w:tcPr>
          <w:p w14:paraId="321A5212" w14:textId="77777777" w:rsidR="00187168" w:rsidRPr="00187168" w:rsidRDefault="00187168" w:rsidP="00187168">
            <w:pPr>
              <w:rPr>
                <w:rFonts w:ascii="Arial" w:hAnsi="Arial" w:cs="Arial"/>
                <w:sz w:val="24"/>
                <w:szCs w:val="24"/>
              </w:rPr>
            </w:pPr>
          </w:p>
        </w:tc>
        <w:tc>
          <w:tcPr>
            <w:tcW w:w="3960" w:type="dxa"/>
            <w:hideMark/>
          </w:tcPr>
          <w:p w14:paraId="36CB4200" w14:textId="77777777" w:rsidR="00187168" w:rsidRPr="00187168" w:rsidRDefault="00187168" w:rsidP="00187168">
            <w:pPr>
              <w:rPr>
                <w:rFonts w:ascii="Arial" w:hAnsi="Arial" w:cs="Arial"/>
                <w:sz w:val="24"/>
                <w:szCs w:val="24"/>
              </w:rPr>
            </w:pPr>
            <w:r w:rsidRPr="00187168">
              <w:rPr>
                <w:rFonts w:ascii="Arial" w:hAnsi="Arial" w:cs="Arial"/>
                <w:sz w:val="24"/>
                <w:szCs w:val="24"/>
              </w:rPr>
              <w:t>Zlatna vrata 3, radna bilježnica za hrvatski jezik u trećem razredu osnovne škole</w:t>
            </w:r>
          </w:p>
        </w:tc>
        <w:tc>
          <w:tcPr>
            <w:tcW w:w="2332" w:type="dxa"/>
            <w:hideMark/>
          </w:tcPr>
          <w:p w14:paraId="2EAFBC17" w14:textId="77777777" w:rsidR="00187168" w:rsidRPr="00187168" w:rsidRDefault="00187168" w:rsidP="00187168">
            <w:pPr>
              <w:rPr>
                <w:rFonts w:ascii="Arial" w:hAnsi="Arial" w:cs="Arial"/>
                <w:sz w:val="24"/>
                <w:szCs w:val="24"/>
              </w:rPr>
            </w:pPr>
            <w:r w:rsidRPr="00187168">
              <w:rPr>
                <w:rFonts w:ascii="Arial" w:hAnsi="Arial" w:cs="Arial"/>
                <w:sz w:val="24"/>
                <w:szCs w:val="24"/>
              </w:rPr>
              <w:t>radna bilježnica</w:t>
            </w:r>
          </w:p>
        </w:tc>
        <w:tc>
          <w:tcPr>
            <w:tcW w:w="2332" w:type="dxa"/>
            <w:hideMark/>
          </w:tcPr>
          <w:p w14:paraId="26CF79C7" w14:textId="77777777" w:rsidR="00187168" w:rsidRPr="00187168" w:rsidRDefault="00187168" w:rsidP="00187168">
            <w:pPr>
              <w:rPr>
                <w:rFonts w:ascii="Arial" w:hAnsi="Arial" w:cs="Arial"/>
                <w:sz w:val="24"/>
                <w:szCs w:val="24"/>
              </w:rPr>
            </w:pPr>
            <w:r w:rsidRPr="00187168">
              <w:rPr>
                <w:rFonts w:ascii="Arial" w:hAnsi="Arial" w:cs="Arial"/>
                <w:sz w:val="24"/>
                <w:szCs w:val="24"/>
              </w:rPr>
              <w:t>Sonja Ivić, Marija Krmpotić</w:t>
            </w:r>
          </w:p>
        </w:tc>
        <w:tc>
          <w:tcPr>
            <w:tcW w:w="2333" w:type="dxa"/>
            <w:gridSpan w:val="2"/>
            <w:hideMark/>
          </w:tcPr>
          <w:p w14:paraId="007F7C59" w14:textId="77777777" w:rsidR="00187168" w:rsidRPr="00187168" w:rsidRDefault="00187168" w:rsidP="00187168">
            <w:pPr>
              <w:rPr>
                <w:rFonts w:ascii="Arial" w:hAnsi="Arial" w:cs="Arial"/>
                <w:sz w:val="24"/>
                <w:szCs w:val="24"/>
              </w:rPr>
            </w:pPr>
            <w:r w:rsidRPr="00187168">
              <w:rPr>
                <w:rFonts w:ascii="Arial" w:hAnsi="Arial" w:cs="Arial"/>
                <w:sz w:val="24"/>
                <w:szCs w:val="24"/>
              </w:rPr>
              <w:t>Školska knjiga d.d.</w:t>
            </w:r>
          </w:p>
        </w:tc>
        <w:tc>
          <w:tcPr>
            <w:tcW w:w="2333" w:type="dxa"/>
            <w:gridSpan w:val="2"/>
            <w:hideMark/>
          </w:tcPr>
          <w:p w14:paraId="35D20686" w14:textId="77777777" w:rsidR="00187168" w:rsidRPr="00187168" w:rsidRDefault="00187168" w:rsidP="00187168">
            <w:pPr>
              <w:rPr>
                <w:rFonts w:ascii="Arial" w:hAnsi="Arial" w:cs="Arial"/>
                <w:sz w:val="24"/>
                <w:szCs w:val="24"/>
              </w:rPr>
            </w:pPr>
            <w:r w:rsidRPr="00187168">
              <w:rPr>
                <w:rFonts w:ascii="Arial" w:hAnsi="Arial" w:cs="Arial"/>
                <w:sz w:val="24"/>
                <w:szCs w:val="24"/>
              </w:rPr>
              <w:t>Hrvatski jezik</w:t>
            </w:r>
          </w:p>
        </w:tc>
      </w:tr>
      <w:tr w:rsidR="00187168" w:rsidRPr="00187168" w14:paraId="54E7DC7B" w14:textId="77777777" w:rsidTr="00A22F1F">
        <w:trPr>
          <w:trHeight w:val="1170"/>
        </w:trPr>
        <w:tc>
          <w:tcPr>
            <w:tcW w:w="704" w:type="dxa"/>
            <w:noWrap/>
          </w:tcPr>
          <w:p w14:paraId="2236292C" w14:textId="77777777" w:rsidR="00187168" w:rsidRPr="00187168" w:rsidRDefault="00187168" w:rsidP="00187168">
            <w:pPr>
              <w:rPr>
                <w:rFonts w:ascii="Arial" w:hAnsi="Arial" w:cs="Arial"/>
                <w:sz w:val="24"/>
                <w:szCs w:val="24"/>
              </w:rPr>
            </w:pPr>
          </w:p>
        </w:tc>
        <w:tc>
          <w:tcPr>
            <w:tcW w:w="3960" w:type="dxa"/>
            <w:hideMark/>
          </w:tcPr>
          <w:p w14:paraId="12D6437F" w14:textId="77777777" w:rsidR="00187168" w:rsidRPr="00187168" w:rsidRDefault="00187168" w:rsidP="00187168">
            <w:pPr>
              <w:rPr>
                <w:rFonts w:ascii="Arial" w:hAnsi="Arial" w:cs="Arial"/>
                <w:sz w:val="24"/>
                <w:szCs w:val="24"/>
              </w:rPr>
            </w:pPr>
            <w:r w:rsidRPr="00187168">
              <w:rPr>
                <w:rFonts w:ascii="Arial" w:hAnsi="Arial" w:cs="Arial"/>
                <w:sz w:val="24"/>
                <w:szCs w:val="24"/>
              </w:rPr>
              <w:t>Moj sretni broj 3, zbirka zadataka za matematiku u trećem razredu osnovne škole</w:t>
            </w:r>
          </w:p>
        </w:tc>
        <w:tc>
          <w:tcPr>
            <w:tcW w:w="2332" w:type="dxa"/>
            <w:hideMark/>
          </w:tcPr>
          <w:p w14:paraId="40E80FB1" w14:textId="77777777" w:rsidR="00187168" w:rsidRPr="00187168" w:rsidRDefault="00187168" w:rsidP="00187168">
            <w:pPr>
              <w:rPr>
                <w:rFonts w:ascii="Arial" w:hAnsi="Arial" w:cs="Arial"/>
                <w:sz w:val="24"/>
                <w:szCs w:val="24"/>
              </w:rPr>
            </w:pPr>
            <w:r w:rsidRPr="00187168">
              <w:rPr>
                <w:rFonts w:ascii="Arial" w:hAnsi="Arial" w:cs="Arial"/>
                <w:sz w:val="24"/>
                <w:szCs w:val="24"/>
              </w:rPr>
              <w:t>zbirka zadataka</w:t>
            </w:r>
          </w:p>
        </w:tc>
        <w:tc>
          <w:tcPr>
            <w:tcW w:w="2332" w:type="dxa"/>
            <w:hideMark/>
          </w:tcPr>
          <w:p w14:paraId="21AEC7C1"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Sanja Jakovljević Rogić, Dubravka </w:t>
            </w:r>
            <w:proofErr w:type="spellStart"/>
            <w:r w:rsidRPr="00187168">
              <w:rPr>
                <w:rFonts w:ascii="Arial" w:hAnsi="Arial" w:cs="Arial"/>
                <w:sz w:val="24"/>
                <w:szCs w:val="24"/>
              </w:rPr>
              <w:t>Miklec</w:t>
            </w:r>
            <w:proofErr w:type="spellEnd"/>
            <w:r w:rsidRPr="00187168">
              <w:rPr>
                <w:rFonts w:ascii="Arial" w:hAnsi="Arial" w:cs="Arial"/>
                <w:sz w:val="24"/>
                <w:szCs w:val="24"/>
              </w:rPr>
              <w:t xml:space="preserve">, </w:t>
            </w:r>
            <w:proofErr w:type="spellStart"/>
            <w:r w:rsidRPr="00187168">
              <w:rPr>
                <w:rFonts w:ascii="Arial" w:hAnsi="Arial" w:cs="Arial"/>
                <w:sz w:val="24"/>
                <w:szCs w:val="24"/>
              </w:rPr>
              <w:t>Graciella</w:t>
            </w:r>
            <w:proofErr w:type="spellEnd"/>
            <w:r w:rsidRPr="00187168">
              <w:rPr>
                <w:rFonts w:ascii="Arial" w:hAnsi="Arial" w:cs="Arial"/>
                <w:sz w:val="24"/>
                <w:szCs w:val="24"/>
              </w:rPr>
              <w:t xml:space="preserve"> </w:t>
            </w:r>
            <w:proofErr w:type="spellStart"/>
            <w:r w:rsidRPr="00187168">
              <w:rPr>
                <w:rFonts w:ascii="Arial" w:hAnsi="Arial" w:cs="Arial"/>
                <w:sz w:val="24"/>
                <w:szCs w:val="24"/>
              </w:rPr>
              <w:t>Prtajin</w:t>
            </w:r>
            <w:proofErr w:type="spellEnd"/>
          </w:p>
        </w:tc>
        <w:tc>
          <w:tcPr>
            <w:tcW w:w="2333" w:type="dxa"/>
            <w:gridSpan w:val="2"/>
            <w:hideMark/>
          </w:tcPr>
          <w:p w14:paraId="4931F168" w14:textId="77777777" w:rsidR="00187168" w:rsidRPr="00187168" w:rsidRDefault="00187168" w:rsidP="00187168">
            <w:pPr>
              <w:rPr>
                <w:rFonts w:ascii="Arial" w:hAnsi="Arial" w:cs="Arial"/>
                <w:sz w:val="24"/>
                <w:szCs w:val="24"/>
              </w:rPr>
            </w:pPr>
            <w:r w:rsidRPr="00187168">
              <w:rPr>
                <w:rFonts w:ascii="Arial" w:hAnsi="Arial" w:cs="Arial"/>
                <w:sz w:val="24"/>
                <w:szCs w:val="24"/>
              </w:rPr>
              <w:t>Školska knjiga d.d.</w:t>
            </w:r>
          </w:p>
        </w:tc>
        <w:tc>
          <w:tcPr>
            <w:tcW w:w="2333" w:type="dxa"/>
            <w:gridSpan w:val="2"/>
            <w:hideMark/>
          </w:tcPr>
          <w:p w14:paraId="1C0708C3" w14:textId="77777777" w:rsidR="00187168" w:rsidRPr="00187168" w:rsidRDefault="00187168" w:rsidP="00187168">
            <w:pPr>
              <w:rPr>
                <w:rFonts w:ascii="Arial" w:hAnsi="Arial" w:cs="Arial"/>
                <w:sz w:val="24"/>
                <w:szCs w:val="24"/>
              </w:rPr>
            </w:pPr>
            <w:r w:rsidRPr="00187168">
              <w:rPr>
                <w:rFonts w:ascii="Arial" w:hAnsi="Arial" w:cs="Arial"/>
                <w:sz w:val="24"/>
                <w:szCs w:val="24"/>
              </w:rPr>
              <w:t>Matematika</w:t>
            </w:r>
          </w:p>
        </w:tc>
      </w:tr>
      <w:tr w:rsidR="00187168" w:rsidRPr="00187168" w14:paraId="72A637D1" w14:textId="77777777" w:rsidTr="00A22F1F">
        <w:trPr>
          <w:trHeight w:val="1170"/>
        </w:trPr>
        <w:tc>
          <w:tcPr>
            <w:tcW w:w="704" w:type="dxa"/>
            <w:noWrap/>
          </w:tcPr>
          <w:p w14:paraId="5E024B00" w14:textId="77777777" w:rsidR="00187168" w:rsidRPr="00187168" w:rsidRDefault="00187168" w:rsidP="00187168">
            <w:pPr>
              <w:rPr>
                <w:rFonts w:ascii="Arial" w:hAnsi="Arial" w:cs="Arial"/>
                <w:sz w:val="24"/>
                <w:szCs w:val="24"/>
              </w:rPr>
            </w:pPr>
          </w:p>
        </w:tc>
        <w:tc>
          <w:tcPr>
            <w:tcW w:w="3960" w:type="dxa"/>
            <w:hideMark/>
          </w:tcPr>
          <w:p w14:paraId="1904238E" w14:textId="77777777" w:rsidR="00187168" w:rsidRPr="00187168" w:rsidRDefault="00187168" w:rsidP="00187168">
            <w:pPr>
              <w:rPr>
                <w:rFonts w:ascii="Arial" w:hAnsi="Arial" w:cs="Arial"/>
                <w:sz w:val="24"/>
                <w:szCs w:val="24"/>
              </w:rPr>
            </w:pPr>
            <w:r w:rsidRPr="00187168">
              <w:rPr>
                <w:rFonts w:ascii="Arial" w:hAnsi="Arial" w:cs="Arial"/>
                <w:sz w:val="24"/>
                <w:szCs w:val="24"/>
              </w:rPr>
              <w:t>Moj sretni broj 3, radna bilježnica za matematiku u trećem razredu osnovne škole</w:t>
            </w:r>
          </w:p>
        </w:tc>
        <w:tc>
          <w:tcPr>
            <w:tcW w:w="2332" w:type="dxa"/>
            <w:hideMark/>
          </w:tcPr>
          <w:p w14:paraId="4ED4CF48" w14:textId="77777777" w:rsidR="00187168" w:rsidRPr="00187168" w:rsidRDefault="00187168" w:rsidP="00187168">
            <w:pPr>
              <w:rPr>
                <w:rFonts w:ascii="Arial" w:hAnsi="Arial" w:cs="Arial"/>
                <w:sz w:val="24"/>
                <w:szCs w:val="24"/>
              </w:rPr>
            </w:pPr>
            <w:r w:rsidRPr="00187168">
              <w:rPr>
                <w:rFonts w:ascii="Arial" w:hAnsi="Arial" w:cs="Arial"/>
                <w:sz w:val="24"/>
                <w:szCs w:val="24"/>
              </w:rPr>
              <w:t>radna bilježnica</w:t>
            </w:r>
          </w:p>
        </w:tc>
        <w:tc>
          <w:tcPr>
            <w:tcW w:w="2332" w:type="dxa"/>
            <w:hideMark/>
          </w:tcPr>
          <w:p w14:paraId="5520EF0C"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Sanja Jakovljević Rogić, Dubravka </w:t>
            </w:r>
            <w:proofErr w:type="spellStart"/>
            <w:r w:rsidRPr="00187168">
              <w:rPr>
                <w:rFonts w:ascii="Arial" w:hAnsi="Arial" w:cs="Arial"/>
                <w:sz w:val="24"/>
                <w:szCs w:val="24"/>
              </w:rPr>
              <w:t>Miklec</w:t>
            </w:r>
            <w:proofErr w:type="spellEnd"/>
            <w:r w:rsidRPr="00187168">
              <w:rPr>
                <w:rFonts w:ascii="Arial" w:hAnsi="Arial" w:cs="Arial"/>
                <w:sz w:val="24"/>
                <w:szCs w:val="24"/>
              </w:rPr>
              <w:t xml:space="preserve">, </w:t>
            </w:r>
            <w:proofErr w:type="spellStart"/>
            <w:r w:rsidRPr="00187168">
              <w:rPr>
                <w:rFonts w:ascii="Arial" w:hAnsi="Arial" w:cs="Arial"/>
                <w:sz w:val="24"/>
                <w:szCs w:val="24"/>
              </w:rPr>
              <w:t>Graciella</w:t>
            </w:r>
            <w:proofErr w:type="spellEnd"/>
            <w:r w:rsidRPr="00187168">
              <w:rPr>
                <w:rFonts w:ascii="Arial" w:hAnsi="Arial" w:cs="Arial"/>
                <w:sz w:val="24"/>
                <w:szCs w:val="24"/>
              </w:rPr>
              <w:t xml:space="preserve"> </w:t>
            </w:r>
            <w:proofErr w:type="spellStart"/>
            <w:r w:rsidRPr="00187168">
              <w:rPr>
                <w:rFonts w:ascii="Arial" w:hAnsi="Arial" w:cs="Arial"/>
                <w:sz w:val="24"/>
                <w:szCs w:val="24"/>
              </w:rPr>
              <w:t>Prtajin</w:t>
            </w:r>
            <w:proofErr w:type="spellEnd"/>
          </w:p>
        </w:tc>
        <w:tc>
          <w:tcPr>
            <w:tcW w:w="2333" w:type="dxa"/>
            <w:gridSpan w:val="2"/>
            <w:hideMark/>
          </w:tcPr>
          <w:p w14:paraId="6B7F7CCB" w14:textId="77777777" w:rsidR="00187168" w:rsidRPr="00187168" w:rsidRDefault="00187168" w:rsidP="00187168">
            <w:pPr>
              <w:rPr>
                <w:rFonts w:ascii="Arial" w:hAnsi="Arial" w:cs="Arial"/>
                <w:sz w:val="24"/>
                <w:szCs w:val="24"/>
              </w:rPr>
            </w:pPr>
            <w:r w:rsidRPr="00187168">
              <w:rPr>
                <w:rFonts w:ascii="Arial" w:hAnsi="Arial" w:cs="Arial"/>
                <w:sz w:val="24"/>
                <w:szCs w:val="24"/>
              </w:rPr>
              <w:t>Školska knjiga d.d.</w:t>
            </w:r>
          </w:p>
        </w:tc>
        <w:tc>
          <w:tcPr>
            <w:tcW w:w="2333" w:type="dxa"/>
            <w:gridSpan w:val="2"/>
            <w:hideMark/>
          </w:tcPr>
          <w:p w14:paraId="14E364FF" w14:textId="77777777" w:rsidR="00187168" w:rsidRPr="00187168" w:rsidRDefault="00187168" w:rsidP="00187168">
            <w:pPr>
              <w:rPr>
                <w:rFonts w:ascii="Arial" w:hAnsi="Arial" w:cs="Arial"/>
                <w:sz w:val="24"/>
                <w:szCs w:val="24"/>
              </w:rPr>
            </w:pPr>
            <w:r w:rsidRPr="00187168">
              <w:rPr>
                <w:rFonts w:ascii="Arial" w:hAnsi="Arial" w:cs="Arial"/>
                <w:sz w:val="24"/>
                <w:szCs w:val="24"/>
              </w:rPr>
              <w:t>Matematika</w:t>
            </w:r>
          </w:p>
        </w:tc>
      </w:tr>
      <w:tr w:rsidR="00187168" w:rsidRPr="00187168" w14:paraId="1513AC36" w14:textId="77777777" w:rsidTr="00A22F1F">
        <w:trPr>
          <w:trHeight w:val="1170"/>
        </w:trPr>
        <w:tc>
          <w:tcPr>
            <w:tcW w:w="704" w:type="dxa"/>
            <w:noWrap/>
          </w:tcPr>
          <w:p w14:paraId="6DB83B11" w14:textId="77777777" w:rsidR="00187168" w:rsidRPr="00187168" w:rsidRDefault="00187168" w:rsidP="00187168">
            <w:pPr>
              <w:rPr>
                <w:rFonts w:ascii="Arial" w:hAnsi="Arial" w:cs="Arial"/>
                <w:sz w:val="24"/>
                <w:szCs w:val="24"/>
              </w:rPr>
            </w:pPr>
          </w:p>
        </w:tc>
        <w:tc>
          <w:tcPr>
            <w:tcW w:w="3960" w:type="dxa"/>
            <w:hideMark/>
          </w:tcPr>
          <w:p w14:paraId="4FBEFBFA" w14:textId="77777777" w:rsidR="00187168" w:rsidRPr="00187168" w:rsidRDefault="00187168" w:rsidP="00187168">
            <w:pPr>
              <w:rPr>
                <w:rFonts w:ascii="Arial" w:hAnsi="Arial" w:cs="Arial"/>
                <w:sz w:val="24"/>
                <w:szCs w:val="24"/>
              </w:rPr>
            </w:pPr>
            <w:r w:rsidRPr="00187168">
              <w:rPr>
                <w:rFonts w:ascii="Arial" w:hAnsi="Arial" w:cs="Arial"/>
                <w:sz w:val="24"/>
                <w:szCs w:val="24"/>
              </w:rPr>
              <w:t>Istražujemo naš svijet 3, radna bilježnica za prirodu i društvo u trećem razredu osnovne škole</w:t>
            </w:r>
          </w:p>
        </w:tc>
        <w:tc>
          <w:tcPr>
            <w:tcW w:w="2332" w:type="dxa"/>
            <w:hideMark/>
          </w:tcPr>
          <w:p w14:paraId="6CD588F3" w14:textId="77777777" w:rsidR="00187168" w:rsidRPr="00187168" w:rsidRDefault="00187168" w:rsidP="00187168">
            <w:pPr>
              <w:rPr>
                <w:rFonts w:ascii="Arial" w:hAnsi="Arial" w:cs="Arial"/>
                <w:sz w:val="24"/>
                <w:szCs w:val="24"/>
              </w:rPr>
            </w:pPr>
            <w:r w:rsidRPr="00187168">
              <w:rPr>
                <w:rFonts w:ascii="Arial" w:hAnsi="Arial" w:cs="Arial"/>
                <w:sz w:val="24"/>
                <w:szCs w:val="24"/>
              </w:rPr>
              <w:t>radna bilježnica</w:t>
            </w:r>
          </w:p>
        </w:tc>
        <w:tc>
          <w:tcPr>
            <w:tcW w:w="2332" w:type="dxa"/>
            <w:hideMark/>
          </w:tcPr>
          <w:p w14:paraId="56F3B807"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Alena </w:t>
            </w:r>
            <w:proofErr w:type="spellStart"/>
            <w:r w:rsidRPr="00187168">
              <w:rPr>
                <w:rFonts w:ascii="Arial" w:hAnsi="Arial" w:cs="Arial"/>
                <w:sz w:val="24"/>
                <w:szCs w:val="24"/>
              </w:rPr>
              <w:t>Letina</w:t>
            </w:r>
            <w:proofErr w:type="spellEnd"/>
            <w:r w:rsidRPr="00187168">
              <w:rPr>
                <w:rFonts w:ascii="Arial" w:hAnsi="Arial" w:cs="Arial"/>
                <w:sz w:val="24"/>
                <w:szCs w:val="24"/>
              </w:rPr>
              <w:t xml:space="preserve">, Tamara </w:t>
            </w:r>
            <w:proofErr w:type="spellStart"/>
            <w:r w:rsidRPr="00187168">
              <w:rPr>
                <w:rFonts w:ascii="Arial" w:hAnsi="Arial" w:cs="Arial"/>
                <w:sz w:val="24"/>
                <w:szCs w:val="24"/>
              </w:rPr>
              <w:t>Kisovar</w:t>
            </w:r>
            <w:proofErr w:type="spellEnd"/>
            <w:r w:rsidRPr="00187168">
              <w:rPr>
                <w:rFonts w:ascii="Arial" w:hAnsi="Arial" w:cs="Arial"/>
                <w:sz w:val="24"/>
                <w:szCs w:val="24"/>
              </w:rPr>
              <w:t xml:space="preserve"> Ivanda, Zdenko </w:t>
            </w:r>
            <w:proofErr w:type="spellStart"/>
            <w:r w:rsidRPr="00187168">
              <w:rPr>
                <w:rFonts w:ascii="Arial" w:hAnsi="Arial" w:cs="Arial"/>
                <w:sz w:val="24"/>
                <w:szCs w:val="24"/>
              </w:rPr>
              <w:t>Braičić</w:t>
            </w:r>
            <w:proofErr w:type="spellEnd"/>
          </w:p>
        </w:tc>
        <w:tc>
          <w:tcPr>
            <w:tcW w:w="2333" w:type="dxa"/>
            <w:gridSpan w:val="2"/>
            <w:hideMark/>
          </w:tcPr>
          <w:p w14:paraId="5EE7D828" w14:textId="77777777" w:rsidR="00187168" w:rsidRPr="00187168" w:rsidRDefault="00187168" w:rsidP="00187168">
            <w:pPr>
              <w:rPr>
                <w:rFonts w:ascii="Arial" w:hAnsi="Arial" w:cs="Arial"/>
                <w:sz w:val="24"/>
                <w:szCs w:val="24"/>
              </w:rPr>
            </w:pPr>
            <w:r w:rsidRPr="00187168">
              <w:rPr>
                <w:rFonts w:ascii="Arial" w:hAnsi="Arial" w:cs="Arial"/>
                <w:sz w:val="24"/>
                <w:szCs w:val="24"/>
              </w:rPr>
              <w:t>Školska knjiga d.d.</w:t>
            </w:r>
          </w:p>
        </w:tc>
        <w:tc>
          <w:tcPr>
            <w:tcW w:w="2333" w:type="dxa"/>
            <w:gridSpan w:val="2"/>
            <w:hideMark/>
          </w:tcPr>
          <w:p w14:paraId="7F5C5AC8" w14:textId="77777777" w:rsidR="00187168" w:rsidRPr="00187168" w:rsidRDefault="00187168" w:rsidP="00187168">
            <w:pPr>
              <w:rPr>
                <w:rFonts w:ascii="Arial" w:hAnsi="Arial" w:cs="Arial"/>
                <w:sz w:val="24"/>
                <w:szCs w:val="24"/>
              </w:rPr>
            </w:pPr>
            <w:r w:rsidRPr="00187168">
              <w:rPr>
                <w:rFonts w:ascii="Arial" w:hAnsi="Arial" w:cs="Arial"/>
                <w:sz w:val="24"/>
                <w:szCs w:val="24"/>
              </w:rPr>
              <w:t>Priroda i društvo</w:t>
            </w:r>
          </w:p>
        </w:tc>
      </w:tr>
      <w:tr w:rsidR="00187168" w:rsidRPr="00187168" w14:paraId="15C24E81" w14:textId="77777777" w:rsidTr="00A22F1F">
        <w:trPr>
          <w:trHeight w:val="1170"/>
        </w:trPr>
        <w:tc>
          <w:tcPr>
            <w:tcW w:w="704" w:type="dxa"/>
            <w:noWrap/>
          </w:tcPr>
          <w:p w14:paraId="2EC24958" w14:textId="77777777" w:rsidR="00187168" w:rsidRPr="00187168" w:rsidRDefault="00187168" w:rsidP="00187168">
            <w:pPr>
              <w:rPr>
                <w:rFonts w:ascii="Arial" w:hAnsi="Arial" w:cs="Arial"/>
                <w:sz w:val="24"/>
                <w:szCs w:val="24"/>
              </w:rPr>
            </w:pPr>
          </w:p>
        </w:tc>
        <w:tc>
          <w:tcPr>
            <w:tcW w:w="3960" w:type="dxa"/>
            <w:hideMark/>
          </w:tcPr>
          <w:p w14:paraId="6E847182"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New </w:t>
            </w:r>
            <w:proofErr w:type="spellStart"/>
            <w:r w:rsidRPr="00187168">
              <w:rPr>
                <w:rFonts w:ascii="Arial" w:hAnsi="Arial" w:cs="Arial"/>
                <w:sz w:val="24"/>
                <w:szCs w:val="24"/>
              </w:rPr>
              <w:t>building</w:t>
            </w:r>
            <w:proofErr w:type="spellEnd"/>
            <w:r w:rsidRPr="00187168">
              <w:rPr>
                <w:rFonts w:ascii="Arial" w:hAnsi="Arial" w:cs="Arial"/>
                <w:sz w:val="24"/>
                <w:szCs w:val="24"/>
              </w:rPr>
              <w:t xml:space="preserve"> </w:t>
            </w:r>
            <w:proofErr w:type="spellStart"/>
            <w:r w:rsidRPr="00187168">
              <w:rPr>
                <w:rFonts w:ascii="Arial" w:hAnsi="Arial" w:cs="Arial"/>
                <w:sz w:val="24"/>
                <w:szCs w:val="24"/>
              </w:rPr>
              <w:t>blocks</w:t>
            </w:r>
            <w:proofErr w:type="spellEnd"/>
            <w:r w:rsidRPr="00187168">
              <w:rPr>
                <w:rFonts w:ascii="Arial" w:hAnsi="Arial" w:cs="Arial"/>
                <w:sz w:val="24"/>
                <w:szCs w:val="24"/>
              </w:rPr>
              <w:t xml:space="preserve"> 3, radna bilježnica iz engleskoga jezika za treći razrede osnovne škole, treća godina učenja</w:t>
            </w:r>
          </w:p>
        </w:tc>
        <w:tc>
          <w:tcPr>
            <w:tcW w:w="2332" w:type="dxa"/>
            <w:hideMark/>
          </w:tcPr>
          <w:p w14:paraId="6A037F6F" w14:textId="77777777" w:rsidR="00187168" w:rsidRPr="00187168" w:rsidRDefault="00187168" w:rsidP="00187168">
            <w:pPr>
              <w:rPr>
                <w:rFonts w:ascii="Arial" w:hAnsi="Arial" w:cs="Arial"/>
                <w:sz w:val="24"/>
                <w:szCs w:val="24"/>
              </w:rPr>
            </w:pPr>
            <w:r w:rsidRPr="00187168">
              <w:rPr>
                <w:rFonts w:ascii="Arial" w:hAnsi="Arial" w:cs="Arial"/>
                <w:sz w:val="24"/>
                <w:szCs w:val="24"/>
              </w:rPr>
              <w:t>radna bilježnica iz engleskoga jezika za treći razred osnovne škole</w:t>
            </w:r>
          </w:p>
        </w:tc>
        <w:tc>
          <w:tcPr>
            <w:tcW w:w="2332" w:type="dxa"/>
            <w:hideMark/>
          </w:tcPr>
          <w:p w14:paraId="233CC53B"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Kristina </w:t>
            </w:r>
            <w:proofErr w:type="spellStart"/>
            <w:r w:rsidRPr="00187168">
              <w:rPr>
                <w:rFonts w:ascii="Arial" w:hAnsi="Arial" w:cs="Arial"/>
                <w:sz w:val="24"/>
                <w:szCs w:val="24"/>
              </w:rPr>
              <w:t>Čajo</w:t>
            </w:r>
            <w:proofErr w:type="spellEnd"/>
            <w:r w:rsidRPr="00187168">
              <w:rPr>
                <w:rFonts w:ascii="Arial" w:hAnsi="Arial" w:cs="Arial"/>
                <w:sz w:val="24"/>
                <w:szCs w:val="24"/>
              </w:rPr>
              <w:t xml:space="preserve"> Anđel, Ankica Knezović</w:t>
            </w:r>
          </w:p>
        </w:tc>
        <w:tc>
          <w:tcPr>
            <w:tcW w:w="2333" w:type="dxa"/>
            <w:gridSpan w:val="2"/>
            <w:hideMark/>
          </w:tcPr>
          <w:p w14:paraId="6D671E3B"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Profil </w:t>
            </w:r>
            <w:proofErr w:type="spellStart"/>
            <w:r w:rsidRPr="00187168">
              <w:rPr>
                <w:rFonts w:ascii="Arial" w:hAnsi="Arial" w:cs="Arial"/>
                <w:sz w:val="24"/>
                <w:szCs w:val="24"/>
              </w:rPr>
              <w:t>Klett</w:t>
            </w:r>
            <w:proofErr w:type="spellEnd"/>
            <w:r w:rsidRPr="00187168">
              <w:rPr>
                <w:rFonts w:ascii="Arial" w:hAnsi="Arial" w:cs="Arial"/>
                <w:sz w:val="24"/>
                <w:szCs w:val="24"/>
              </w:rPr>
              <w:t xml:space="preserve"> </w:t>
            </w:r>
            <w:proofErr w:type="spellStart"/>
            <w:r w:rsidRPr="00187168">
              <w:rPr>
                <w:rFonts w:ascii="Arial" w:hAnsi="Arial" w:cs="Arial"/>
                <w:sz w:val="24"/>
                <w:szCs w:val="24"/>
              </w:rPr>
              <w:t>d.o.o</w:t>
            </w:r>
            <w:proofErr w:type="spellEnd"/>
          </w:p>
        </w:tc>
        <w:tc>
          <w:tcPr>
            <w:tcW w:w="2333" w:type="dxa"/>
            <w:gridSpan w:val="2"/>
            <w:hideMark/>
          </w:tcPr>
          <w:p w14:paraId="27FFA74F"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Engleski jezik </w:t>
            </w:r>
          </w:p>
        </w:tc>
      </w:tr>
      <w:tr w:rsidR="00187168" w:rsidRPr="00187168" w14:paraId="219A4422" w14:textId="77777777" w:rsidTr="00A22F1F">
        <w:trPr>
          <w:trHeight w:val="1170"/>
        </w:trPr>
        <w:tc>
          <w:tcPr>
            <w:tcW w:w="704" w:type="dxa"/>
            <w:noWrap/>
          </w:tcPr>
          <w:p w14:paraId="5A4A654E" w14:textId="77777777" w:rsidR="00187168" w:rsidRPr="00187168" w:rsidRDefault="00187168" w:rsidP="00187168">
            <w:pPr>
              <w:rPr>
                <w:rFonts w:ascii="Arial" w:hAnsi="Arial" w:cs="Arial"/>
                <w:sz w:val="24"/>
                <w:szCs w:val="24"/>
              </w:rPr>
            </w:pPr>
          </w:p>
        </w:tc>
        <w:tc>
          <w:tcPr>
            <w:tcW w:w="3960" w:type="dxa"/>
            <w:hideMark/>
          </w:tcPr>
          <w:p w14:paraId="731D553F" w14:textId="77777777" w:rsidR="00187168" w:rsidRPr="00187168" w:rsidRDefault="00187168" w:rsidP="00187168">
            <w:pPr>
              <w:rPr>
                <w:rFonts w:ascii="Arial" w:hAnsi="Arial" w:cs="Arial"/>
                <w:sz w:val="24"/>
                <w:szCs w:val="24"/>
              </w:rPr>
            </w:pPr>
            <w:r w:rsidRPr="00187168">
              <w:rPr>
                <w:rFonts w:ascii="Arial" w:hAnsi="Arial" w:cs="Arial"/>
                <w:sz w:val="24"/>
                <w:szCs w:val="24"/>
              </w:rPr>
              <w:t>U ljubavi i pomirenju, radna bilježnica za katolički vjeronauk 3. razreda OŠ</w:t>
            </w:r>
          </w:p>
          <w:p w14:paraId="475C5204" w14:textId="77777777" w:rsidR="00187168" w:rsidRPr="00187168" w:rsidRDefault="00187168" w:rsidP="00187168">
            <w:pPr>
              <w:numPr>
                <w:ilvl w:val="0"/>
                <w:numId w:val="126"/>
              </w:numPr>
              <w:rPr>
                <w:rFonts w:ascii="Arial" w:hAnsi="Arial" w:cs="Arial"/>
                <w:sz w:val="24"/>
                <w:szCs w:val="24"/>
              </w:rPr>
            </w:pPr>
            <w:r w:rsidRPr="00187168">
              <w:rPr>
                <w:rFonts w:ascii="Arial" w:hAnsi="Arial" w:cs="Arial"/>
                <w:sz w:val="24"/>
                <w:szCs w:val="24"/>
              </w:rPr>
              <w:t>IZBORNI PREDMET</w:t>
            </w:r>
          </w:p>
        </w:tc>
        <w:tc>
          <w:tcPr>
            <w:tcW w:w="2332" w:type="dxa"/>
            <w:hideMark/>
          </w:tcPr>
          <w:p w14:paraId="3BC32E4F"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radna bilježnica </w:t>
            </w:r>
          </w:p>
        </w:tc>
        <w:tc>
          <w:tcPr>
            <w:tcW w:w="2332" w:type="dxa"/>
            <w:hideMark/>
          </w:tcPr>
          <w:p w14:paraId="49D451C8"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Tihana Petković, Ana Volf, Ivica </w:t>
            </w:r>
            <w:proofErr w:type="spellStart"/>
            <w:r w:rsidRPr="00187168">
              <w:rPr>
                <w:rFonts w:ascii="Arial" w:hAnsi="Arial" w:cs="Arial"/>
                <w:sz w:val="24"/>
                <w:szCs w:val="24"/>
              </w:rPr>
              <w:t>Pažin</w:t>
            </w:r>
            <w:proofErr w:type="spellEnd"/>
            <w:r w:rsidRPr="00187168">
              <w:rPr>
                <w:rFonts w:ascii="Arial" w:hAnsi="Arial" w:cs="Arial"/>
                <w:sz w:val="24"/>
                <w:szCs w:val="24"/>
              </w:rPr>
              <w:t>, Ante Pavlović</w:t>
            </w:r>
          </w:p>
        </w:tc>
        <w:tc>
          <w:tcPr>
            <w:tcW w:w="2333" w:type="dxa"/>
            <w:gridSpan w:val="2"/>
            <w:hideMark/>
          </w:tcPr>
          <w:p w14:paraId="715251A0" w14:textId="77777777" w:rsidR="00187168" w:rsidRPr="00187168" w:rsidRDefault="00187168" w:rsidP="00187168">
            <w:pPr>
              <w:rPr>
                <w:rFonts w:ascii="Arial" w:hAnsi="Arial" w:cs="Arial"/>
                <w:sz w:val="24"/>
                <w:szCs w:val="24"/>
              </w:rPr>
            </w:pPr>
            <w:r w:rsidRPr="00187168">
              <w:rPr>
                <w:rFonts w:ascii="Arial" w:hAnsi="Arial" w:cs="Arial"/>
                <w:sz w:val="24"/>
                <w:szCs w:val="24"/>
              </w:rPr>
              <w:t>Kršćanska sadašnjost d.o.o.</w:t>
            </w:r>
          </w:p>
        </w:tc>
        <w:tc>
          <w:tcPr>
            <w:tcW w:w="2333" w:type="dxa"/>
            <w:gridSpan w:val="2"/>
            <w:hideMark/>
          </w:tcPr>
          <w:p w14:paraId="7E125D82"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Katolički vjeronauk </w:t>
            </w:r>
          </w:p>
        </w:tc>
      </w:tr>
      <w:tr w:rsidR="00187168" w:rsidRPr="00187168" w14:paraId="5A8BC8E4" w14:textId="77777777" w:rsidTr="00A22F1F">
        <w:trPr>
          <w:trHeight w:val="989"/>
        </w:trPr>
        <w:tc>
          <w:tcPr>
            <w:tcW w:w="704" w:type="dxa"/>
            <w:noWrap/>
          </w:tcPr>
          <w:p w14:paraId="3634823A" w14:textId="77777777" w:rsidR="00187168" w:rsidRPr="00187168" w:rsidRDefault="00187168" w:rsidP="00187168">
            <w:pPr>
              <w:rPr>
                <w:rFonts w:ascii="Arial" w:hAnsi="Arial" w:cs="Arial"/>
                <w:sz w:val="24"/>
                <w:szCs w:val="24"/>
              </w:rPr>
            </w:pPr>
          </w:p>
        </w:tc>
        <w:tc>
          <w:tcPr>
            <w:tcW w:w="3960" w:type="dxa"/>
            <w:hideMark/>
          </w:tcPr>
          <w:p w14:paraId="1774B58D"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Likovna mapa 3 i 4, likovna mapa s </w:t>
            </w:r>
            <w:proofErr w:type="spellStart"/>
            <w:r w:rsidRPr="00187168">
              <w:rPr>
                <w:rFonts w:ascii="Arial" w:hAnsi="Arial" w:cs="Arial"/>
                <w:sz w:val="24"/>
                <w:szCs w:val="24"/>
              </w:rPr>
              <w:t>kolažnim</w:t>
            </w:r>
            <w:proofErr w:type="spellEnd"/>
            <w:r w:rsidRPr="00187168">
              <w:rPr>
                <w:rFonts w:ascii="Arial" w:hAnsi="Arial" w:cs="Arial"/>
                <w:sz w:val="24"/>
                <w:szCs w:val="24"/>
              </w:rPr>
              <w:t xml:space="preserve"> papirom za 3. i 4. razred osnovne škole</w:t>
            </w:r>
          </w:p>
        </w:tc>
        <w:tc>
          <w:tcPr>
            <w:tcW w:w="2332" w:type="dxa"/>
            <w:hideMark/>
          </w:tcPr>
          <w:p w14:paraId="7365AAD3" w14:textId="77777777" w:rsidR="00187168" w:rsidRPr="00187168" w:rsidRDefault="00187168" w:rsidP="00187168">
            <w:pPr>
              <w:rPr>
                <w:rFonts w:ascii="Arial" w:hAnsi="Arial" w:cs="Arial"/>
                <w:sz w:val="24"/>
                <w:szCs w:val="24"/>
              </w:rPr>
            </w:pPr>
            <w:r w:rsidRPr="00187168">
              <w:rPr>
                <w:rFonts w:ascii="Arial" w:hAnsi="Arial" w:cs="Arial"/>
                <w:sz w:val="24"/>
                <w:szCs w:val="24"/>
              </w:rPr>
              <w:t>likovna mapa</w:t>
            </w:r>
          </w:p>
        </w:tc>
        <w:tc>
          <w:tcPr>
            <w:tcW w:w="2332" w:type="dxa"/>
            <w:hideMark/>
          </w:tcPr>
          <w:p w14:paraId="1E57613B" w14:textId="77777777" w:rsidR="00187168" w:rsidRPr="00187168" w:rsidRDefault="00187168" w:rsidP="00187168">
            <w:pPr>
              <w:rPr>
                <w:rFonts w:ascii="Arial" w:hAnsi="Arial" w:cs="Arial"/>
                <w:sz w:val="24"/>
                <w:szCs w:val="24"/>
              </w:rPr>
            </w:pPr>
            <w:r w:rsidRPr="00187168">
              <w:rPr>
                <w:rFonts w:ascii="Arial" w:hAnsi="Arial" w:cs="Arial"/>
                <w:sz w:val="24"/>
                <w:szCs w:val="24"/>
              </w:rPr>
              <w:t> </w:t>
            </w:r>
          </w:p>
        </w:tc>
        <w:tc>
          <w:tcPr>
            <w:tcW w:w="2333" w:type="dxa"/>
            <w:gridSpan w:val="2"/>
            <w:hideMark/>
          </w:tcPr>
          <w:p w14:paraId="1939E296" w14:textId="77777777" w:rsidR="00187168" w:rsidRPr="00187168" w:rsidRDefault="00187168" w:rsidP="00187168">
            <w:pPr>
              <w:rPr>
                <w:rFonts w:ascii="Arial" w:hAnsi="Arial" w:cs="Arial"/>
                <w:sz w:val="24"/>
                <w:szCs w:val="24"/>
              </w:rPr>
            </w:pPr>
            <w:r w:rsidRPr="00187168">
              <w:rPr>
                <w:rFonts w:ascii="Arial" w:hAnsi="Arial" w:cs="Arial"/>
                <w:sz w:val="24"/>
                <w:szCs w:val="24"/>
              </w:rPr>
              <w:t>Školska knjiga d.d.</w:t>
            </w:r>
          </w:p>
        </w:tc>
        <w:tc>
          <w:tcPr>
            <w:tcW w:w="2333" w:type="dxa"/>
            <w:gridSpan w:val="2"/>
            <w:hideMark/>
          </w:tcPr>
          <w:p w14:paraId="5CB65946" w14:textId="77777777" w:rsidR="00187168" w:rsidRPr="00187168" w:rsidRDefault="00187168" w:rsidP="00187168">
            <w:pPr>
              <w:rPr>
                <w:rFonts w:ascii="Arial" w:hAnsi="Arial" w:cs="Arial"/>
                <w:sz w:val="24"/>
                <w:szCs w:val="24"/>
              </w:rPr>
            </w:pPr>
            <w:r w:rsidRPr="00187168">
              <w:rPr>
                <w:rFonts w:ascii="Arial" w:hAnsi="Arial" w:cs="Arial"/>
                <w:sz w:val="24"/>
                <w:szCs w:val="24"/>
              </w:rPr>
              <w:t>Likovna kultura</w:t>
            </w:r>
          </w:p>
        </w:tc>
      </w:tr>
      <w:tr w:rsidR="00187168" w:rsidRPr="00187168" w14:paraId="190B431A" w14:textId="77777777" w:rsidTr="00A22F1F">
        <w:trPr>
          <w:trHeight w:val="1170"/>
        </w:trPr>
        <w:tc>
          <w:tcPr>
            <w:tcW w:w="704" w:type="dxa"/>
            <w:noWrap/>
          </w:tcPr>
          <w:p w14:paraId="3FA6B356" w14:textId="77777777" w:rsidR="00187168" w:rsidRPr="00187168" w:rsidRDefault="00187168" w:rsidP="00187168">
            <w:pPr>
              <w:rPr>
                <w:rFonts w:ascii="Arial" w:hAnsi="Arial" w:cs="Arial"/>
                <w:sz w:val="24"/>
                <w:szCs w:val="24"/>
              </w:rPr>
            </w:pPr>
          </w:p>
        </w:tc>
        <w:tc>
          <w:tcPr>
            <w:tcW w:w="3960" w:type="dxa"/>
          </w:tcPr>
          <w:p w14:paraId="793AC248" w14:textId="77777777" w:rsidR="00187168" w:rsidRPr="00187168" w:rsidRDefault="00187168" w:rsidP="00187168">
            <w:pPr>
              <w:rPr>
                <w:rFonts w:ascii="Arial" w:hAnsi="Arial" w:cs="Arial"/>
                <w:sz w:val="24"/>
                <w:szCs w:val="24"/>
              </w:rPr>
            </w:pPr>
            <w:r w:rsidRPr="00187168">
              <w:rPr>
                <w:rFonts w:ascii="Arial" w:hAnsi="Arial" w:cs="Arial"/>
                <w:sz w:val="24"/>
                <w:szCs w:val="24"/>
              </w:rPr>
              <w:t>Zlatna vrata 3, radna bilježnica za pomoć u učenju hrvatskog jezika u trećem razredu osnovne škole</w:t>
            </w:r>
          </w:p>
        </w:tc>
        <w:tc>
          <w:tcPr>
            <w:tcW w:w="2332" w:type="dxa"/>
          </w:tcPr>
          <w:p w14:paraId="5E3C2E67" w14:textId="77777777" w:rsidR="00187168" w:rsidRPr="00187168" w:rsidRDefault="00187168" w:rsidP="00187168">
            <w:pPr>
              <w:rPr>
                <w:rFonts w:ascii="Arial" w:hAnsi="Arial" w:cs="Arial"/>
                <w:sz w:val="24"/>
                <w:szCs w:val="24"/>
              </w:rPr>
            </w:pPr>
            <w:r w:rsidRPr="00187168">
              <w:rPr>
                <w:rFonts w:ascii="Arial" w:hAnsi="Arial" w:cs="Arial"/>
                <w:sz w:val="24"/>
                <w:szCs w:val="24"/>
              </w:rPr>
              <w:t>radna bilježnica za pomoć u učenju</w:t>
            </w:r>
          </w:p>
        </w:tc>
        <w:tc>
          <w:tcPr>
            <w:tcW w:w="2332" w:type="dxa"/>
          </w:tcPr>
          <w:p w14:paraId="45CD1523" w14:textId="77777777" w:rsidR="00187168" w:rsidRPr="00187168" w:rsidRDefault="00187168" w:rsidP="00187168">
            <w:pPr>
              <w:rPr>
                <w:rFonts w:ascii="Arial" w:hAnsi="Arial" w:cs="Arial"/>
                <w:sz w:val="24"/>
                <w:szCs w:val="24"/>
              </w:rPr>
            </w:pPr>
            <w:r w:rsidRPr="00187168">
              <w:rPr>
                <w:rFonts w:ascii="Arial" w:hAnsi="Arial" w:cs="Arial"/>
                <w:sz w:val="24"/>
                <w:szCs w:val="24"/>
              </w:rPr>
              <w:t>Sonja Ivić, Marija Krmpotić, Nina Pezelj</w:t>
            </w:r>
          </w:p>
        </w:tc>
        <w:tc>
          <w:tcPr>
            <w:tcW w:w="2333" w:type="dxa"/>
            <w:gridSpan w:val="2"/>
          </w:tcPr>
          <w:p w14:paraId="67B0B2E2" w14:textId="77777777" w:rsidR="00187168" w:rsidRPr="00187168" w:rsidRDefault="00187168" w:rsidP="00187168">
            <w:pPr>
              <w:rPr>
                <w:rFonts w:ascii="Arial" w:hAnsi="Arial" w:cs="Arial"/>
                <w:sz w:val="24"/>
                <w:szCs w:val="24"/>
              </w:rPr>
            </w:pPr>
            <w:r w:rsidRPr="00187168">
              <w:rPr>
                <w:rFonts w:ascii="Arial" w:hAnsi="Arial" w:cs="Arial"/>
                <w:sz w:val="24"/>
                <w:szCs w:val="24"/>
              </w:rPr>
              <w:t>Školska knjiga d.d.</w:t>
            </w:r>
          </w:p>
        </w:tc>
        <w:tc>
          <w:tcPr>
            <w:tcW w:w="2333" w:type="dxa"/>
            <w:gridSpan w:val="2"/>
          </w:tcPr>
          <w:p w14:paraId="00CB79C6" w14:textId="77777777" w:rsidR="00187168" w:rsidRPr="00187168" w:rsidRDefault="00187168" w:rsidP="00187168">
            <w:pPr>
              <w:rPr>
                <w:rFonts w:ascii="Arial" w:hAnsi="Arial" w:cs="Arial"/>
                <w:sz w:val="24"/>
                <w:szCs w:val="24"/>
              </w:rPr>
            </w:pPr>
            <w:r w:rsidRPr="00187168">
              <w:rPr>
                <w:rFonts w:ascii="Arial" w:hAnsi="Arial" w:cs="Arial"/>
                <w:sz w:val="24"/>
                <w:szCs w:val="24"/>
              </w:rPr>
              <w:t>Hrvatski jezik</w:t>
            </w:r>
          </w:p>
        </w:tc>
      </w:tr>
      <w:tr w:rsidR="00187168" w:rsidRPr="00187168" w14:paraId="5A7554C9" w14:textId="77777777" w:rsidTr="00A22F1F">
        <w:trPr>
          <w:trHeight w:val="1170"/>
        </w:trPr>
        <w:tc>
          <w:tcPr>
            <w:tcW w:w="704" w:type="dxa"/>
            <w:noWrap/>
          </w:tcPr>
          <w:p w14:paraId="6019E954" w14:textId="77777777" w:rsidR="00187168" w:rsidRPr="00187168" w:rsidRDefault="00187168" w:rsidP="00187168">
            <w:pPr>
              <w:rPr>
                <w:rFonts w:ascii="Arial" w:hAnsi="Arial" w:cs="Arial"/>
                <w:sz w:val="24"/>
                <w:szCs w:val="24"/>
              </w:rPr>
            </w:pPr>
          </w:p>
        </w:tc>
        <w:tc>
          <w:tcPr>
            <w:tcW w:w="3960" w:type="dxa"/>
          </w:tcPr>
          <w:p w14:paraId="5D191949" w14:textId="77777777" w:rsidR="00187168" w:rsidRPr="00187168" w:rsidRDefault="00187168" w:rsidP="00187168">
            <w:pPr>
              <w:rPr>
                <w:rFonts w:ascii="Arial" w:hAnsi="Arial" w:cs="Arial"/>
                <w:sz w:val="24"/>
                <w:szCs w:val="24"/>
              </w:rPr>
            </w:pPr>
            <w:r w:rsidRPr="00187168">
              <w:rPr>
                <w:rFonts w:ascii="Arial" w:hAnsi="Arial" w:cs="Arial"/>
                <w:sz w:val="24"/>
                <w:szCs w:val="24"/>
              </w:rPr>
              <w:t>Moj sretni broj 3, radna bilježnica za pomoć u učenju matematike u drugom razredu osnovne škole</w:t>
            </w:r>
          </w:p>
        </w:tc>
        <w:tc>
          <w:tcPr>
            <w:tcW w:w="2332" w:type="dxa"/>
          </w:tcPr>
          <w:p w14:paraId="26EBFEE8" w14:textId="77777777" w:rsidR="00187168" w:rsidRPr="00187168" w:rsidRDefault="00187168" w:rsidP="00187168">
            <w:pPr>
              <w:rPr>
                <w:rFonts w:ascii="Arial" w:hAnsi="Arial" w:cs="Arial"/>
                <w:sz w:val="24"/>
                <w:szCs w:val="24"/>
              </w:rPr>
            </w:pPr>
            <w:r w:rsidRPr="00187168">
              <w:rPr>
                <w:rFonts w:ascii="Arial" w:hAnsi="Arial" w:cs="Arial"/>
                <w:sz w:val="24"/>
                <w:szCs w:val="24"/>
              </w:rPr>
              <w:t>radna bilježnica za pomoć u učenju</w:t>
            </w:r>
          </w:p>
        </w:tc>
        <w:tc>
          <w:tcPr>
            <w:tcW w:w="2439" w:type="dxa"/>
            <w:gridSpan w:val="2"/>
          </w:tcPr>
          <w:p w14:paraId="469EC7A6"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Sanja Jakovljević Rogić, Dubravka </w:t>
            </w:r>
            <w:proofErr w:type="spellStart"/>
            <w:r w:rsidRPr="00187168">
              <w:rPr>
                <w:rFonts w:ascii="Arial" w:hAnsi="Arial" w:cs="Arial"/>
                <w:sz w:val="24"/>
                <w:szCs w:val="24"/>
              </w:rPr>
              <w:t>Miklec</w:t>
            </w:r>
            <w:proofErr w:type="spellEnd"/>
            <w:r w:rsidRPr="00187168">
              <w:rPr>
                <w:rFonts w:ascii="Arial" w:hAnsi="Arial" w:cs="Arial"/>
                <w:sz w:val="24"/>
                <w:szCs w:val="24"/>
              </w:rPr>
              <w:t xml:space="preserve">, </w:t>
            </w:r>
            <w:proofErr w:type="spellStart"/>
            <w:r w:rsidRPr="00187168">
              <w:rPr>
                <w:rFonts w:ascii="Arial" w:hAnsi="Arial" w:cs="Arial"/>
                <w:sz w:val="24"/>
                <w:szCs w:val="24"/>
              </w:rPr>
              <w:t>Graciella</w:t>
            </w:r>
            <w:proofErr w:type="spellEnd"/>
            <w:r w:rsidRPr="00187168">
              <w:rPr>
                <w:rFonts w:ascii="Arial" w:hAnsi="Arial" w:cs="Arial"/>
                <w:sz w:val="24"/>
                <w:szCs w:val="24"/>
              </w:rPr>
              <w:t xml:space="preserve"> </w:t>
            </w:r>
            <w:proofErr w:type="spellStart"/>
            <w:r w:rsidRPr="00187168">
              <w:rPr>
                <w:rFonts w:ascii="Arial" w:hAnsi="Arial" w:cs="Arial"/>
                <w:sz w:val="24"/>
                <w:szCs w:val="24"/>
              </w:rPr>
              <w:t>Prtajin</w:t>
            </w:r>
            <w:proofErr w:type="spellEnd"/>
            <w:r w:rsidRPr="00187168">
              <w:rPr>
                <w:rFonts w:ascii="Arial" w:hAnsi="Arial" w:cs="Arial"/>
                <w:sz w:val="24"/>
                <w:szCs w:val="24"/>
              </w:rPr>
              <w:t xml:space="preserve">       </w:t>
            </w:r>
          </w:p>
          <w:p w14:paraId="545DFC14" w14:textId="77777777" w:rsidR="00187168" w:rsidRPr="00187168" w:rsidRDefault="00187168" w:rsidP="00187168">
            <w:pPr>
              <w:rPr>
                <w:rFonts w:ascii="Arial" w:hAnsi="Arial" w:cs="Arial"/>
                <w:sz w:val="24"/>
                <w:szCs w:val="24"/>
              </w:rPr>
            </w:pPr>
          </w:p>
        </w:tc>
        <w:tc>
          <w:tcPr>
            <w:tcW w:w="2276" w:type="dxa"/>
            <w:gridSpan w:val="2"/>
          </w:tcPr>
          <w:p w14:paraId="349C5DC3" w14:textId="77777777" w:rsidR="00187168" w:rsidRPr="00187168" w:rsidRDefault="00187168" w:rsidP="00187168">
            <w:pPr>
              <w:rPr>
                <w:rFonts w:ascii="Arial" w:hAnsi="Arial" w:cs="Arial"/>
                <w:sz w:val="24"/>
                <w:szCs w:val="24"/>
              </w:rPr>
            </w:pPr>
            <w:r w:rsidRPr="00187168">
              <w:rPr>
                <w:rFonts w:ascii="Arial" w:hAnsi="Arial" w:cs="Arial"/>
                <w:sz w:val="24"/>
                <w:szCs w:val="24"/>
              </w:rPr>
              <w:t>Školska knjiga d.d.</w:t>
            </w:r>
          </w:p>
        </w:tc>
        <w:tc>
          <w:tcPr>
            <w:tcW w:w="2283" w:type="dxa"/>
          </w:tcPr>
          <w:p w14:paraId="6DC5DB27" w14:textId="77777777" w:rsidR="00187168" w:rsidRPr="00187168" w:rsidRDefault="00187168" w:rsidP="00187168">
            <w:pPr>
              <w:rPr>
                <w:rFonts w:ascii="Arial" w:hAnsi="Arial" w:cs="Arial"/>
                <w:sz w:val="28"/>
                <w:szCs w:val="28"/>
              </w:rPr>
            </w:pPr>
            <w:r w:rsidRPr="00187168">
              <w:rPr>
                <w:rFonts w:ascii="Arial" w:hAnsi="Arial" w:cs="Arial"/>
                <w:sz w:val="28"/>
                <w:szCs w:val="28"/>
              </w:rPr>
              <w:t>Matematika</w:t>
            </w:r>
          </w:p>
        </w:tc>
      </w:tr>
      <w:tr w:rsidR="00187168" w:rsidRPr="00187168" w14:paraId="0330FE3C" w14:textId="77777777" w:rsidTr="00A22F1F">
        <w:trPr>
          <w:trHeight w:val="1170"/>
        </w:trPr>
        <w:tc>
          <w:tcPr>
            <w:tcW w:w="704" w:type="dxa"/>
            <w:noWrap/>
          </w:tcPr>
          <w:p w14:paraId="62429954" w14:textId="77777777" w:rsidR="00187168" w:rsidRPr="00187168" w:rsidRDefault="00187168" w:rsidP="00187168">
            <w:pPr>
              <w:rPr>
                <w:rFonts w:ascii="Arial" w:hAnsi="Arial" w:cs="Arial"/>
                <w:sz w:val="24"/>
                <w:szCs w:val="24"/>
              </w:rPr>
            </w:pPr>
          </w:p>
        </w:tc>
        <w:tc>
          <w:tcPr>
            <w:tcW w:w="3960" w:type="dxa"/>
            <w:vAlign w:val="center"/>
          </w:tcPr>
          <w:p w14:paraId="30012474" w14:textId="77777777" w:rsidR="00187168" w:rsidRPr="00187168" w:rsidRDefault="00187168" w:rsidP="00187168">
            <w:pPr>
              <w:rPr>
                <w:rFonts w:ascii="Arial" w:hAnsi="Arial" w:cs="Arial"/>
                <w:sz w:val="24"/>
                <w:szCs w:val="24"/>
              </w:rPr>
            </w:pPr>
            <w:r w:rsidRPr="00187168">
              <w:rPr>
                <w:rFonts w:ascii="Arial" w:hAnsi="Arial" w:cs="Arial"/>
                <w:sz w:val="24"/>
                <w:szCs w:val="24"/>
              </w:rPr>
              <w:t>Istražujemo naš svijet 3, radna bilježnica za pomoć u učenju prirode i društva u drugom razredu osnovne škole</w:t>
            </w:r>
          </w:p>
        </w:tc>
        <w:tc>
          <w:tcPr>
            <w:tcW w:w="2332" w:type="dxa"/>
          </w:tcPr>
          <w:p w14:paraId="36E03010" w14:textId="77777777" w:rsidR="00187168" w:rsidRPr="00187168" w:rsidRDefault="00187168" w:rsidP="00187168">
            <w:pPr>
              <w:rPr>
                <w:rFonts w:ascii="Arial" w:hAnsi="Arial" w:cs="Arial"/>
                <w:sz w:val="24"/>
                <w:szCs w:val="24"/>
              </w:rPr>
            </w:pPr>
            <w:r w:rsidRPr="00187168">
              <w:rPr>
                <w:rFonts w:ascii="Arial" w:hAnsi="Arial" w:cs="Arial"/>
                <w:sz w:val="24"/>
                <w:szCs w:val="24"/>
              </w:rPr>
              <w:t>radna bilježnica za pomoć u učenju</w:t>
            </w:r>
          </w:p>
        </w:tc>
        <w:tc>
          <w:tcPr>
            <w:tcW w:w="2439" w:type="dxa"/>
            <w:gridSpan w:val="2"/>
          </w:tcPr>
          <w:p w14:paraId="51A098F3" w14:textId="77777777" w:rsidR="00187168" w:rsidRPr="00187168" w:rsidRDefault="00187168" w:rsidP="00187168">
            <w:pPr>
              <w:rPr>
                <w:rFonts w:ascii="Arial" w:hAnsi="Arial" w:cs="Arial"/>
                <w:sz w:val="24"/>
                <w:szCs w:val="24"/>
              </w:rPr>
            </w:pPr>
            <w:r w:rsidRPr="00187168">
              <w:rPr>
                <w:rFonts w:ascii="Arial" w:hAnsi="Arial" w:cs="Arial"/>
                <w:sz w:val="24"/>
                <w:szCs w:val="24"/>
              </w:rPr>
              <w:t xml:space="preserve">Alena </w:t>
            </w:r>
            <w:proofErr w:type="spellStart"/>
            <w:r w:rsidRPr="00187168">
              <w:rPr>
                <w:rFonts w:ascii="Arial" w:hAnsi="Arial" w:cs="Arial"/>
                <w:sz w:val="24"/>
                <w:szCs w:val="24"/>
              </w:rPr>
              <w:t>Letina</w:t>
            </w:r>
            <w:proofErr w:type="spellEnd"/>
            <w:r w:rsidRPr="00187168">
              <w:rPr>
                <w:rFonts w:ascii="Arial" w:hAnsi="Arial" w:cs="Arial"/>
                <w:sz w:val="24"/>
                <w:szCs w:val="24"/>
              </w:rPr>
              <w:t xml:space="preserve">, Tamara </w:t>
            </w:r>
            <w:proofErr w:type="spellStart"/>
            <w:r w:rsidRPr="00187168">
              <w:rPr>
                <w:rFonts w:ascii="Arial" w:hAnsi="Arial" w:cs="Arial"/>
                <w:sz w:val="24"/>
                <w:szCs w:val="24"/>
              </w:rPr>
              <w:t>Kisovar</w:t>
            </w:r>
            <w:proofErr w:type="spellEnd"/>
            <w:r w:rsidRPr="00187168">
              <w:rPr>
                <w:rFonts w:ascii="Arial" w:hAnsi="Arial" w:cs="Arial"/>
                <w:sz w:val="24"/>
                <w:szCs w:val="24"/>
              </w:rPr>
              <w:t xml:space="preserve"> Ivanda, Zdenko </w:t>
            </w:r>
            <w:proofErr w:type="spellStart"/>
            <w:r w:rsidRPr="00187168">
              <w:rPr>
                <w:rFonts w:ascii="Arial" w:hAnsi="Arial" w:cs="Arial"/>
                <w:sz w:val="24"/>
                <w:szCs w:val="24"/>
              </w:rPr>
              <w:t>Braičić</w:t>
            </w:r>
            <w:proofErr w:type="spellEnd"/>
            <w:r w:rsidRPr="00187168">
              <w:rPr>
                <w:rFonts w:ascii="Arial" w:hAnsi="Arial" w:cs="Arial"/>
                <w:sz w:val="24"/>
                <w:szCs w:val="24"/>
              </w:rPr>
              <w:t xml:space="preserve">, Jasna </w:t>
            </w:r>
            <w:proofErr w:type="spellStart"/>
            <w:r w:rsidRPr="00187168">
              <w:rPr>
                <w:rFonts w:ascii="Arial" w:hAnsi="Arial" w:cs="Arial"/>
                <w:sz w:val="24"/>
                <w:szCs w:val="24"/>
              </w:rPr>
              <w:t>Romich</w:t>
            </w:r>
            <w:proofErr w:type="spellEnd"/>
            <w:r w:rsidRPr="00187168">
              <w:rPr>
                <w:rFonts w:ascii="Arial" w:hAnsi="Arial" w:cs="Arial"/>
                <w:sz w:val="24"/>
                <w:szCs w:val="24"/>
              </w:rPr>
              <w:t xml:space="preserve"> </w:t>
            </w:r>
            <w:proofErr w:type="spellStart"/>
            <w:r w:rsidRPr="00187168">
              <w:rPr>
                <w:rFonts w:ascii="Arial" w:hAnsi="Arial" w:cs="Arial"/>
                <w:sz w:val="24"/>
                <w:szCs w:val="24"/>
              </w:rPr>
              <w:t>Jurički</w:t>
            </w:r>
            <w:proofErr w:type="spellEnd"/>
          </w:p>
          <w:p w14:paraId="19187287" w14:textId="77777777" w:rsidR="00187168" w:rsidRPr="00187168" w:rsidRDefault="00187168" w:rsidP="00187168">
            <w:pPr>
              <w:rPr>
                <w:rFonts w:ascii="Arial" w:hAnsi="Arial" w:cs="Arial"/>
                <w:sz w:val="24"/>
                <w:szCs w:val="24"/>
              </w:rPr>
            </w:pPr>
          </w:p>
        </w:tc>
        <w:tc>
          <w:tcPr>
            <w:tcW w:w="2276" w:type="dxa"/>
            <w:gridSpan w:val="2"/>
          </w:tcPr>
          <w:p w14:paraId="59EE6D1F" w14:textId="77777777" w:rsidR="00187168" w:rsidRPr="00187168" w:rsidRDefault="00187168" w:rsidP="00187168">
            <w:pPr>
              <w:rPr>
                <w:rFonts w:ascii="Arial" w:hAnsi="Arial" w:cs="Arial"/>
                <w:sz w:val="24"/>
                <w:szCs w:val="24"/>
              </w:rPr>
            </w:pPr>
            <w:r w:rsidRPr="00187168">
              <w:rPr>
                <w:rFonts w:ascii="Arial" w:hAnsi="Arial" w:cs="Arial"/>
                <w:sz w:val="24"/>
                <w:szCs w:val="24"/>
              </w:rPr>
              <w:t>Školska knjiga d.d.</w:t>
            </w:r>
          </w:p>
        </w:tc>
        <w:tc>
          <w:tcPr>
            <w:tcW w:w="2283" w:type="dxa"/>
          </w:tcPr>
          <w:p w14:paraId="2ADD346D" w14:textId="77777777" w:rsidR="00187168" w:rsidRPr="00187168" w:rsidRDefault="00187168" w:rsidP="00187168">
            <w:pPr>
              <w:rPr>
                <w:rFonts w:ascii="Arial" w:hAnsi="Arial" w:cs="Arial"/>
                <w:sz w:val="28"/>
                <w:szCs w:val="28"/>
              </w:rPr>
            </w:pPr>
            <w:r w:rsidRPr="00187168">
              <w:rPr>
                <w:rFonts w:ascii="Arial" w:hAnsi="Arial" w:cs="Arial"/>
                <w:sz w:val="28"/>
                <w:szCs w:val="28"/>
              </w:rPr>
              <w:t>Priroda i društvo</w:t>
            </w:r>
          </w:p>
        </w:tc>
      </w:tr>
    </w:tbl>
    <w:p w14:paraId="63F8971A" w14:textId="77777777" w:rsidR="000B3188" w:rsidRDefault="000B3188" w:rsidP="000A798C">
      <w:pPr>
        <w:rPr>
          <w:rFonts w:ascii="Arial" w:hAnsi="Arial" w:cs="Arial"/>
          <w:sz w:val="28"/>
          <w:szCs w:val="28"/>
        </w:rPr>
      </w:pPr>
    </w:p>
    <w:p w14:paraId="1967DFB7" w14:textId="775C3707" w:rsidR="00FC1CFD" w:rsidRDefault="00FC1CFD" w:rsidP="000A798C">
      <w:pPr>
        <w:rPr>
          <w:rFonts w:ascii="Arial" w:hAnsi="Arial" w:cs="Arial"/>
          <w:sz w:val="28"/>
          <w:szCs w:val="28"/>
        </w:rPr>
      </w:pPr>
      <w:r w:rsidRPr="00E02095">
        <w:rPr>
          <w:rFonts w:ascii="Arial" w:hAnsi="Arial" w:cs="Arial"/>
          <w:b/>
          <w:bCs/>
          <w:sz w:val="28"/>
          <w:szCs w:val="28"/>
          <w:u w:val="single"/>
        </w:rPr>
        <w:lastRenderedPageBreak/>
        <w:t xml:space="preserve">Popis drugih obrazovnih nastavnih materijala - </w:t>
      </w:r>
      <w:r w:rsidRPr="00FC1CFD">
        <w:rPr>
          <w:rFonts w:ascii="Arial" w:hAnsi="Arial" w:cs="Arial"/>
          <w:b/>
          <w:bCs/>
          <w:sz w:val="28"/>
          <w:szCs w:val="28"/>
          <w:u w:val="single"/>
        </w:rPr>
        <w:t>3</w:t>
      </w:r>
      <w:r w:rsidRPr="00E02095">
        <w:rPr>
          <w:rFonts w:ascii="Arial" w:hAnsi="Arial" w:cs="Arial"/>
          <w:b/>
          <w:bCs/>
          <w:sz w:val="28"/>
          <w:szCs w:val="28"/>
          <w:u w:val="single"/>
        </w:rPr>
        <w:t>.</w:t>
      </w:r>
      <w:r>
        <w:rPr>
          <w:rFonts w:ascii="Arial" w:hAnsi="Arial" w:cs="Arial"/>
          <w:b/>
          <w:bCs/>
          <w:sz w:val="28"/>
          <w:szCs w:val="28"/>
          <w:u w:val="single"/>
        </w:rPr>
        <w:t>b</w:t>
      </w:r>
      <w:r w:rsidRPr="00FC1CFD">
        <w:rPr>
          <w:rFonts w:ascii="Arial" w:hAnsi="Arial" w:cs="Arial"/>
          <w:b/>
          <w:bCs/>
          <w:sz w:val="28"/>
          <w:szCs w:val="28"/>
          <w:u w:val="single"/>
        </w:rPr>
        <w:t>, 3.</w:t>
      </w:r>
      <w:r>
        <w:rPr>
          <w:rFonts w:ascii="Arial" w:hAnsi="Arial" w:cs="Arial"/>
          <w:b/>
          <w:bCs/>
          <w:sz w:val="28"/>
          <w:szCs w:val="28"/>
          <w:u w:val="single"/>
        </w:rPr>
        <w:t>c</w:t>
      </w:r>
    </w:p>
    <w:tbl>
      <w:tblPr>
        <w:tblStyle w:val="Reetkatablice"/>
        <w:tblW w:w="0" w:type="auto"/>
        <w:tblLook w:val="04A0" w:firstRow="1" w:lastRow="0" w:firstColumn="1" w:lastColumn="0" w:noHBand="0" w:noVBand="1"/>
      </w:tblPr>
      <w:tblGrid>
        <w:gridCol w:w="1129"/>
        <w:gridCol w:w="3743"/>
        <w:gridCol w:w="2280"/>
        <w:gridCol w:w="2281"/>
        <w:gridCol w:w="2277"/>
        <w:gridCol w:w="2284"/>
      </w:tblGrid>
      <w:tr w:rsidR="00FC1CFD" w:rsidRPr="00FC1CFD" w14:paraId="3862F937" w14:textId="77777777" w:rsidTr="00A22F1F">
        <w:trPr>
          <w:trHeight w:val="702"/>
        </w:trPr>
        <w:tc>
          <w:tcPr>
            <w:tcW w:w="1129" w:type="dxa"/>
            <w:noWrap/>
            <w:hideMark/>
          </w:tcPr>
          <w:p w14:paraId="360CFDDC" w14:textId="77777777" w:rsidR="00FC1CFD" w:rsidRPr="00FC1CFD" w:rsidRDefault="00FC1CFD" w:rsidP="00FC1CFD">
            <w:pPr>
              <w:rPr>
                <w:rFonts w:ascii="Arial" w:hAnsi="Arial" w:cs="Arial"/>
                <w:sz w:val="24"/>
                <w:szCs w:val="24"/>
              </w:rPr>
            </w:pPr>
            <w:r w:rsidRPr="00FC1CFD">
              <w:rPr>
                <w:rFonts w:ascii="Arial" w:hAnsi="Arial" w:cs="Arial"/>
                <w:sz w:val="24"/>
                <w:szCs w:val="24"/>
              </w:rPr>
              <w:t>Broj u katalogu AZOO-a</w:t>
            </w:r>
          </w:p>
        </w:tc>
        <w:tc>
          <w:tcPr>
            <w:tcW w:w="3743" w:type="dxa"/>
            <w:hideMark/>
          </w:tcPr>
          <w:p w14:paraId="2B739FCA" w14:textId="77777777" w:rsidR="00FC1CFD" w:rsidRPr="00FC1CFD" w:rsidRDefault="00FC1CFD" w:rsidP="00FC1CFD">
            <w:pPr>
              <w:rPr>
                <w:rFonts w:ascii="Arial" w:hAnsi="Arial" w:cs="Arial"/>
                <w:sz w:val="24"/>
                <w:szCs w:val="24"/>
              </w:rPr>
            </w:pPr>
            <w:r w:rsidRPr="00FC1CFD">
              <w:rPr>
                <w:rFonts w:ascii="Arial" w:hAnsi="Arial" w:cs="Arial"/>
                <w:sz w:val="24"/>
                <w:szCs w:val="24"/>
              </w:rPr>
              <w:t>Naslov</w:t>
            </w:r>
          </w:p>
        </w:tc>
        <w:tc>
          <w:tcPr>
            <w:tcW w:w="2280" w:type="dxa"/>
            <w:hideMark/>
          </w:tcPr>
          <w:p w14:paraId="0DC5CB13"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Vrsta izdanja </w:t>
            </w:r>
          </w:p>
        </w:tc>
        <w:tc>
          <w:tcPr>
            <w:tcW w:w="2281" w:type="dxa"/>
            <w:hideMark/>
          </w:tcPr>
          <w:p w14:paraId="780C3E56" w14:textId="77777777" w:rsidR="00FC1CFD" w:rsidRPr="00FC1CFD" w:rsidRDefault="00FC1CFD" w:rsidP="00FC1CFD">
            <w:pPr>
              <w:rPr>
                <w:rFonts w:ascii="Arial" w:hAnsi="Arial" w:cs="Arial"/>
                <w:sz w:val="24"/>
                <w:szCs w:val="24"/>
              </w:rPr>
            </w:pPr>
            <w:r w:rsidRPr="00FC1CFD">
              <w:rPr>
                <w:rFonts w:ascii="Arial" w:hAnsi="Arial" w:cs="Arial"/>
                <w:sz w:val="24"/>
                <w:szCs w:val="24"/>
              </w:rPr>
              <w:t>Autori</w:t>
            </w:r>
          </w:p>
        </w:tc>
        <w:tc>
          <w:tcPr>
            <w:tcW w:w="2277" w:type="dxa"/>
            <w:hideMark/>
          </w:tcPr>
          <w:p w14:paraId="08C0706B" w14:textId="77777777" w:rsidR="00FC1CFD" w:rsidRPr="00FC1CFD" w:rsidRDefault="00FC1CFD" w:rsidP="00FC1CFD">
            <w:pPr>
              <w:rPr>
                <w:rFonts w:ascii="Arial" w:hAnsi="Arial" w:cs="Arial"/>
                <w:sz w:val="24"/>
                <w:szCs w:val="24"/>
              </w:rPr>
            </w:pPr>
            <w:r w:rsidRPr="00FC1CFD">
              <w:rPr>
                <w:rFonts w:ascii="Arial" w:hAnsi="Arial" w:cs="Arial"/>
                <w:sz w:val="24"/>
                <w:szCs w:val="24"/>
              </w:rPr>
              <w:t>Nakladnik</w:t>
            </w:r>
          </w:p>
        </w:tc>
        <w:tc>
          <w:tcPr>
            <w:tcW w:w="2284" w:type="dxa"/>
            <w:hideMark/>
          </w:tcPr>
          <w:p w14:paraId="59A5600F" w14:textId="77777777" w:rsidR="00FC1CFD" w:rsidRPr="00FC1CFD" w:rsidRDefault="00FC1CFD" w:rsidP="00FC1CFD">
            <w:pPr>
              <w:rPr>
                <w:rFonts w:ascii="Arial" w:hAnsi="Arial" w:cs="Arial"/>
                <w:sz w:val="24"/>
                <w:szCs w:val="24"/>
              </w:rPr>
            </w:pPr>
            <w:r w:rsidRPr="00FC1CFD">
              <w:rPr>
                <w:rFonts w:ascii="Arial" w:hAnsi="Arial" w:cs="Arial"/>
                <w:sz w:val="24"/>
                <w:szCs w:val="24"/>
              </w:rPr>
              <w:t>Predmet</w:t>
            </w:r>
          </w:p>
        </w:tc>
      </w:tr>
      <w:tr w:rsidR="00FC1CFD" w:rsidRPr="00FC1CFD" w14:paraId="38ECC98E" w14:textId="77777777" w:rsidTr="00A22F1F">
        <w:trPr>
          <w:trHeight w:val="1170"/>
        </w:trPr>
        <w:tc>
          <w:tcPr>
            <w:tcW w:w="1129" w:type="dxa"/>
            <w:noWrap/>
          </w:tcPr>
          <w:p w14:paraId="47FF7DAF" w14:textId="77777777" w:rsidR="00FC1CFD" w:rsidRPr="00FC1CFD" w:rsidRDefault="00FC1CFD" w:rsidP="00FC1CFD">
            <w:pPr>
              <w:rPr>
                <w:rFonts w:ascii="Arial" w:hAnsi="Arial" w:cs="Arial"/>
                <w:sz w:val="24"/>
                <w:szCs w:val="24"/>
              </w:rPr>
            </w:pPr>
          </w:p>
        </w:tc>
        <w:tc>
          <w:tcPr>
            <w:tcW w:w="3743" w:type="dxa"/>
            <w:hideMark/>
          </w:tcPr>
          <w:p w14:paraId="2F858016" w14:textId="77777777" w:rsidR="00FC1CFD" w:rsidRPr="00FC1CFD" w:rsidRDefault="00FC1CFD" w:rsidP="00FC1CFD">
            <w:pPr>
              <w:rPr>
                <w:rFonts w:ascii="Arial" w:hAnsi="Arial" w:cs="Arial"/>
                <w:sz w:val="24"/>
                <w:szCs w:val="24"/>
              </w:rPr>
            </w:pPr>
            <w:r w:rsidRPr="00FC1CFD">
              <w:rPr>
                <w:rFonts w:ascii="Arial" w:hAnsi="Arial" w:cs="Arial"/>
                <w:sz w:val="24"/>
                <w:szCs w:val="24"/>
              </w:rPr>
              <w:t>Zlatna vrata 3, radna bilježnica za hrvatski jezik u trećem razredu osnovne škole</w:t>
            </w:r>
          </w:p>
        </w:tc>
        <w:tc>
          <w:tcPr>
            <w:tcW w:w="2280" w:type="dxa"/>
            <w:hideMark/>
          </w:tcPr>
          <w:p w14:paraId="2F8F99D8" w14:textId="77777777" w:rsidR="00FC1CFD" w:rsidRPr="00FC1CFD" w:rsidRDefault="00FC1CFD" w:rsidP="00FC1CFD">
            <w:pPr>
              <w:rPr>
                <w:rFonts w:ascii="Arial" w:hAnsi="Arial" w:cs="Arial"/>
                <w:sz w:val="24"/>
                <w:szCs w:val="24"/>
              </w:rPr>
            </w:pPr>
            <w:r w:rsidRPr="00FC1CFD">
              <w:rPr>
                <w:rFonts w:ascii="Arial" w:hAnsi="Arial" w:cs="Arial"/>
                <w:sz w:val="24"/>
                <w:szCs w:val="24"/>
              </w:rPr>
              <w:t>radna bilježnica</w:t>
            </w:r>
          </w:p>
        </w:tc>
        <w:tc>
          <w:tcPr>
            <w:tcW w:w="2281" w:type="dxa"/>
            <w:hideMark/>
          </w:tcPr>
          <w:p w14:paraId="330DC2BE" w14:textId="77777777" w:rsidR="00FC1CFD" w:rsidRPr="00FC1CFD" w:rsidRDefault="00FC1CFD" w:rsidP="00FC1CFD">
            <w:pPr>
              <w:rPr>
                <w:rFonts w:ascii="Arial" w:hAnsi="Arial" w:cs="Arial"/>
                <w:sz w:val="24"/>
                <w:szCs w:val="24"/>
              </w:rPr>
            </w:pPr>
            <w:r w:rsidRPr="00FC1CFD">
              <w:rPr>
                <w:rFonts w:ascii="Arial" w:hAnsi="Arial" w:cs="Arial"/>
                <w:sz w:val="24"/>
                <w:szCs w:val="24"/>
              </w:rPr>
              <w:t>Sonja Ivić, Marija Krmpotić</w:t>
            </w:r>
          </w:p>
        </w:tc>
        <w:tc>
          <w:tcPr>
            <w:tcW w:w="2277" w:type="dxa"/>
            <w:hideMark/>
          </w:tcPr>
          <w:p w14:paraId="31F4D39B" w14:textId="77777777" w:rsidR="00FC1CFD" w:rsidRPr="00FC1CFD" w:rsidRDefault="00FC1CFD" w:rsidP="00FC1CFD">
            <w:pPr>
              <w:rPr>
                <w:rFonts w:ascii="Arial" w:hAnsi="Arial" w:cs="Arial"/>
                <w:sz w:val="24"/>
                <w:szCs w:val="24"/>
              </w:rPr>
            </w:pPr>
            <w:r w:rsidRPr="00FC1CFD">
              <w:rPr>
                <w:rFonts w:ascii="Arial" w:hAnsi="Arial" w:cs="Arial"/>
                <w:sz w:val="24"/>
                <w:szCs w:val="24"/>
              </w:rPr>
              <w:t>Školska knjiga d.d.</w:t>
            </w:r>
          </w:p>
        </w:tc>
        <w:tc>
          <w:tcPr>
            <w:tcW w:w="2284" w:type="dxa"/>
            <w:hideMark/>
          </w:tcPr>
          <w:p w14:paraId="1866C052" w14:textId="77777777" w:rsidR="00FC1CFD" w:rsidRPr="00FC1CFD" w:rsidRDefault="00FC1CFD" w:rsidP="00FC1CFD">
            <w:pPr>
              <w:rPr>
                <w:rFonts w:ascii="Arial" w:hAnsi="Arial" w:cs="Arial"/>
                <w:sz w:val="24"/>
                <w:szCs w:val="24"/>
              </w:rPr>
            </w:pPr>
            <w:r w:rsidRPr="00FC1CFD">
              <w:rPr>
                <w:rFonts w:ascii="Arial" w:hAnsi="Arial" w:cs="Arial"/>
                <w:sz w:val="24"/>
                <w:szCs w:val="24"/>
              </w:rPr>
              <w:t>Hrvatski jezik</w:t>
            </w:r>
          </w:p>
        </w:tc>
      </w:tr>
      <w:tr w:rsidR="00FC1CFD" w:rsidRPr="00FC1CFD" w14:paraId="39BB9EF2" w14:textId="77777777" w:rsidTr="00A22F1F">
        <w:trPr>
          <w:trHeight w:val="1170"/>
        </w:trPr>
        <w:tc>
          <w:tcPr>
            <w:tcW w:w="1129" w:type="dxa"/>
            <w:noWrap/>
          </w:tcPr>
          <w:p w14:paraId="6EFD162A" w14:textId="77777777" w:rsidR="00FC1CFD" w:rsidRPr="00FC1CFD" w:rsidRDefault="00FC1CFD" w:rsidP="00FC1CFD">
            <w:pPr>
              <w:rPr>
                <w:rFonts w:ascii="Arial" w:hAnsi="Arial" w:cs="Arial"/>
                <w:sz w:val="24"/>
                <w:szCs w:val="24"/>
              </w:rPr>
            </w:pPr>
          </w:p>
        </w:tc>
        <w:tc>
          <w:tcPr>
            <w:tcW w:w="3743" w:type="dxa"/>
            <w:hideMark/>
          </w:tcPr>
          <w:p w14:paraId="7E483154" w14:textId="77777777" w:rsidR="00FC1CFD" w:rsidRPr="00FC1CFD" w:rsidRDefault="00FC1CFD" w:rsidP="00FC1CFD">
            <w:pPr>
              <w:rPr>
                <w:rFonts w:ascii="Arial" w:hAnsi="Arial" w:cs="Arial"/>
                <w:sz w:val="24"/>
                <w:szCs w:val="24"/>
              </w:rPr>
            </w:pPr>
            <w:r w:rsidRPr="00FC1CFD">
              <w:rPr>
                <w:rFonts w:ascii="Arial" w:hAnsi="Arial" w:cs="Arial"/>
                <w:sz w:val="24"/>
                <w:szCs w:val="24"/>
              </w:rPr>
              <w:t>Moj sretni broj 3, zbirka zadataka za matematiku u trećem razredu osnovne škole</w:t>
            </w:r>
          </w:p>
        </w:tc>
        <w:tc>
          <w:tcPr>
            <w:tcW w:w="2280" w:type="dxa"/>
            <w:hideMark/>
          </w:tcPr>
          <w:p w14:paraId="32996F42" w14:textId="77777777" w:rsidR="00FC1CFD" w:rsidRPr="00FC1CFD" w:rsidRDefault="00FC1CFD" w:rsidP="00FC1CFD">
            <w:pPr>
              <w:rPr>
                <w:rFonts w:ascii="Arial" w:hAnsi="Arial" w:cs="Arial"/>
                <w:sz w:val="24"/>
                <w:szCs w:val="24"/>
              </w:rPr>
            </w:pPr>
            <w:r w:rsidRPr="00FC1CFD">
              <w:rPr>
                <w:rFonts w:ascii="Arial" w:hAnsi="Arial" w:cs="Arial"/>
                <w:sz w:val="24"/>
                <w:szCs w:val="24"/>
              </w:rPr>
              <w:t>zbirka zadataka</w:t>
            </w:r>
          </w:p>
        </w:tc>
        <w:tc>
          <w:tcPr>
            <w:tcW w:w="2281" w:type="dxa"/>
            <w:hideMark/>
          </w:tcPr>
          <w:p w14:paraId="434E07AD"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Sanja Jakovljević Rogić, Dubravka </w:t>
            </w:r>
            <w:proofErr w:type="spellStart"/>
            <w:r w:rsidRPr="00FC1CFD">
              <w:rPr>
                <w:rFonts w:ascii="Arial" w:hAnsi="Arial" w:cs="Arial"/>
                <w:sz w:val="24"/>
                <w:szCs w:val="24"/>
              </w:rPr>
              <w:t>Miklec</w:t>
            </w:r>
            <w:proofErr w:type="spellEnd"/>
            <w:r w:rsidRPr="00FC1CFD">
              <w:rPr>
                <w:rFonts w:ascii="Arial" w:hAnsi="Arial" w:cs="Arial"/>
                <w:sz w:val="24"/>
                <w:szCs w:val="24"/>
              </w:rPr>
              <w:t xml:space="preserve">, </w:t>
            </w:r>
            <w:proofErr w:type="spellStart"/>
            <w:r w:rsidRPr="00FC1CFD">
              <w:rPr>
                <w:rFonts w:ascii="Arial" w:hAnsi="Arial" w:cs="Arial"/>
                <w:sz w:val="24"/>
                <w:szCs w:val="24"/>
              </w:rPr>
              <w:t>Graciella</w:t>
            </w:r>
            <w:proofErr w:type="spellEnd"/>
            <w:r w:rsidRPr="00FC1CFD">
              <w:rPr>
                <w:rFonts w:ascii="Arial" w:hAnsi="Arial" w:cs="Arial"/>
                <w:sz w:val="24"/>
                <w:szCs w:val="24"/>
              </w:rPr>
              <w:t xml:space="preserve"> </w:t>
            </w:r>
            <w:proofErr w:type="spellStart"/>
            <w:r w:rsidRPr="00FC1CFD">
              <w:rPr>
                <w:rFonts w:ascii="Arial" w:hAnsi="Arial" w:cs="Arial"/>
                <w:sz w:val="24"/>
                <w:szCs w:val="24"/>
              </w:rPr>
              <w:t>Prtajin</w:t>
            </w:r>
            <w:proofErr w:type="spellEnd"/>
          </w:p>
        </w:tc>
        <w:tc>
          <w:tcPr>
            <w:tcW w:w="2277" w:type="dxa"/>
            <w:hideMark/>
          </w:tcPr>
          <w:p w14:paraId="23894361" w14:textId="77777777" w:rsidR="00FC1CFD" w:rsidRPr="00FC1CFD" w:rsidRDefault="00FC1CFD" w:rsidP="00FC1CFD">
            <w:pPr>
              <w:rPr>
                <w:rFonts w:ascii="Arial" w:hAnsi="Arial" w:cs="Arial"/>
                <w:sz w:val="24"/>
                <w:szCs w:val="24"/>
              </w:rPr>
            </w:pPr>
            <w:r w:rsidRPr="00FC1CFD">
              <w:rPr>
                <w:rFonts w:ascii="Arial" w:hAnsi="Arial" w:cs="Arial"/>
                <w:sz w:val="24"/>
                <w:szCs w:val="24"/>
              </w:rPr>
              <w:t>Školska knjiga d.d.</w:t>
            </w:r>
          </w:p>
        </w:tc>
        <w:tc>
          <w:tcPr>
            <w:tcW w:w="2284" w:type="dxa"/>
            <w:hideMark/>
          </w:tcPr>
          <w:p w14:paraId="63EA974F" w14:textId="77777777" w:rsidR="00FC1CFD" w:rsidRPr="00FC1CFD" w:rsidRDefault="00FC1CFD" w:rsidP="00FC1CFD">
            <w:pPr>
              <w:rPr>
                <w:rFonts w:ascii="Arial" w:hAnsi="Arial" w:cs="Arial"/>
                <w:sz w:val="24"/>
                <w:szCs w:val="24"/>
              </w:rPr>
            </w:pPr>
            <w:r w:rsidRPr="00FC1CFD">
              <w:rPr>
                <w:rFonts w:ascii="Arial" w:hAnsi="Arial" w:cs="Arial"/>
                <w:sz w:val="24"/>
                <w:szCs w:val="24"/>
              </w:rPr>
              <w:t>Matematika</w:t>
            </w:r>
          </w:p>
        </w:tc>
      </w:tr>
      <w:tr w:rsidR="00FC1CFD" w:rsidRPr="00FC1CFD" w14:paraId="498A7903" w14:textId="77777777" w:rsidTr="00A22F1F">
        <w:trPr>
          <w:trHeight w:val="1170"/>
        </w:trPr>
        <w:tc>
          <w:tcPr>
            <w:tcW w:w="1129" w:type="dxa"/>
            <w:noWrap/>
          </w:tcPr>
          <w:p w14:paraId="6DCD7D4F" w14:textId="77777777" w:rsidR="00FC1CFD" w:rsidRPr="00FC1CFD" w:rsidRDefault="00FC1CFD" w:rsidP="00FC1CFD">
            <w:pPr>
              <w:rPr>
                <w:rFonts w:ascii="Arial" w:hAnsi="Arial" w:cs="Arial"/>
                <w:sz w:val="24"/>
                <w:szCs w:val="24"/>
              </w:rPr>
            </w:pPr>
          </w:p>
        </w:tc>
        <w:tc>
          <w:tcPr>
            <w:tcW w:w="3743" w:type="dxa"/>
            <w:hideMark/>
          </w:tcPr>
          <w:p w14:paraId="7F4D1FE7" w14:textId="77777777" w:rsidR="00FC1CFD" w:rsidRPr="00FC1CFD" w:rsidRDefault="00FC1CFD" w:rsidP="00FC1CFD">
            <w:pPr>
              <w:rPr>
                <w:rFonts w:ascii="Arial" w:hAnsi="Arial" w:cs="Arial"/>
                <w:sz w:val="24"/>
                <w:szCs w:val="24"/>
              </w:rPr>
            </w:pPr>
            <w:r w:rsidRPr="00FC1CFD">
              <w:rPr>
                <w:rFonts w:ascii="Arial" w:hAnsi="Arial" w:cs="Arial"/>
                <w:sz w:val="24"/>
                <w:szCs w:val="24"/>
              </w:rPr>
              <w:t>Moj sretni broj 3, radna bilježnica za matematiku u trećem razredu osnovne škole</w:t>
            </w:r>
          </w:p>
        </w:tc>
        <w:tc>
          <w:tcPr>
            <w:tcW w:w="2280" w:type="dxa"/>
            <w:hideMark/>
          </w:tcPr>
          <w:p w14:paraId="4CCDE9D0" w14:textId="77777777" w:rsidR="00FC1CFD" w:rsidRPr="00FC1CFD" w:rsidRDefault="00FC1CFD" w:rsidP="00FC1CFD">
            <w:pPr>
              <w:rPr>
                <w:rFonts w:ascii="Arial" w:hAnsi="Arial" w:cs="Arial"/>
                <w:sz w:val="24"/>
                <w:szCs w:val="24"/>
              </w:rPr>
            </w:pPr>
            <w:r w:rsidRPr="00FC1CFD">
              <w:rPr>
                <w:rFonts w:ascii="Arial" w:hAnsi="Arial" w:cs="Arial"/>
                <w:sz w:val="24"/>
                <w:szCs w:val="24"/>
              </w:rPr>
              <w:t>radna bilježnica</w:t>
            </w:r>
          </w:p>
        </w:tc>
        <w:tc>
          <w:tcPr>
            <w:tcW w:w="2281" w:type="dxa"/>
            <w:hideMark/>
          </w:tcPr>
          <w:p w14:paraId="128FA503"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Sanja Jakovljević Rogić, Dubravka </w:t>
            </w:r>
            <w:proofErr w:type="spellStart"/>
            <w:r w:rsidRPr="00FC1CFD">
              <w:rPr>
                <w:rFonts w:ascii="Arial" w:hAnsi="Arial" w:cs="Arial"/>
                <w:sz w:val="24"/>
                <w:szCs w:val="24"/>
              </w:rPr>
              <w:t>Miklec</w:t>
            </w:r>
            <w:proofErr w:type="spellEnd"/>
            <w:r w:rsidRPr="00FC1CFD">
              <w:rPr>
                <w:rFonts w:ascii="Arial" w:hAnsi="Arial" w:cs="Arial"/>
                <w:sz w:val="24"/>
                <w:szCs w:val="24"/>
              </w:rPr>
              <w:t xml:space="preserve">, </w:t>
            </w:r>
            <w:proofErr w:type="spellStart"/>
            <w:r w:rsidRPr="00FC1CFD">
              <w:rPr>
                <w:rFonts w:ascii="Arial" w:hAnsi="Arial" w:cs="Arial"/>
                <w:sz w:val="24"/>
                <w:szCs w:val="24"/>
              </w:rPr>
              <w:t>Graciella</w:t>
            </w:r>
            <w:proofErr w:type="spellEnd"/>
            <w:r w:rsidRPr="00FC1CFD">
              <w:rPr>
                <w:rFonts w:ascii="Arial" w:hAnsi="Arial" w:cs="Arial"/>
                <w:sz w:val="24"/>
                <w:szCs w:val="24"/>
              </w:rPr>
              <w:t xml:space="preserve"> </w:t>
            </w:r>
            <w:proofErr w:type="spellStart"/>
            <w:r w:rsidRPr="00FC1CFD">
              <w:rPr>
                <w:rFonts w:ascii="Arial" w:hAnsi="Arial" w:cs="Arial"/>
                <w:sz w:val="24"/>
                <w:szCs w:val="24"/>
              </w:rPr>
              <w:t>Prtajin</w:t>
            </w:r>
            <w:proofErr w:type="spellEnd"/>
          </w:p>
        </w:tc>
        <w:tc>
          <w:tcPr>
            <w:tcW w:w="2277" w:type="dxa"/>
            <w:hideMark/>
          </w:tcPr>
          <w:p w14:paraId="2BBA0C67" w14:textId="77777777" w:rsidR="00FC1CFD" w:rsidRPr="00FC1CFD" w:rsidRDefault="00FC1CFD" w:rsidP="00FC1CFD">
            <w:pPr>
              <w:rPr>
                <w:rFonts w:ascii="Arial" w:hAnsi="Arial" w:cs="Arial"/>
                <w:sz w:val="24"/>
                <w:szCs w:val="24"/>
              </w:rPr>
            </w:pPr>
            <w:r w:rsidRPr="00FC1CFD">
              <w:rPr>
                <w:rFonts w:ascii="Arial" w:hAnsi="Arial" w:cs="Arial"/>
                <w:sz w:val="24"/>
                <w:szCs w:val="24"/>
              </w:rPr>
              <w:t>Školska knjiga d.d.</w:t>
            </w:r>
          </w:p>
        </w:tc>
        <w:tc>
          <w:tcPr>
            <w:tcW w:w="2284" w:type="dxa"/>
            <w:hideMark/>
          </w:tcPr>
          <w:p w14:paraId="1B7A9A9F" w14:textId="77777777" w:rsidR="00FC1CFD" w:rsidRPr="00FC1CFD" w:rsidRDefault="00FC1CFD" w:rsidP="00FC1CFD">
            <w:pPr>
              <w:rPr>
                <w:rFonts w:ascii="Arial" w:hAnsi="Arial" w:cs="Arial"/>
                <w:sz w:val="24"/>
                <w:szCs w:val="24"/>
              </w:rPr>
            </w:pPr>
            <w:r w:rsidRPr="00FC1CFD">
              <w:rPr>
                <w:rFonts w:ascii="Arial" w:hAnsi="Arial" w:cs="Arial"/>
                <w:sz w:val="24"/>
                <w:szCs w:val="24"/>
              </w:rPr>
              <w:t>Matematika</w:t>
            </w:r>
          </w:p>
        </w:tc>
      </w:tr>
      <w:tr w:rsidR="00FC1CFD" w:rsidRPr="00FC1CFD" w14:paraId="2006EBA5" w14:textId="77777777" w:rsidTr="00A22F1F">
        <w:trPr>
          <w:trHeight w:val="1170"/>
        </w:trPr>
        <w:tc>
          <w:tcPr>
            <w:tcW w:w="1129" w:type="dxa"/>
            <w:noWrap/>
          </w:tcPr>
          <w:p w14:paraId="60514B38" w14:textId="77777777" w:rsidR="00FC1CFD" w:rsidRPr="00FC1CFD" w:rsidRDefault="00FC1CFD" w:rsidP="00FC1CFD">
            <w:pPr>
              <w:rPr>
                <w:rFonts w:ascii="Arial" w:hAnsi="Arial" w:cs="Arial"/>
                <w:sz w:val="24"/>
                <w:szCs w:val="24"/>
              </w:rPr>
            </w:pPr>
          </w:p>
        </w:tc>
        <w:tc>
          <w:tcPr>
            <w:tcW w:w="3743" w:type="dxa"/>
            <w:hideMark/>
          </w:tcPr>
          <w:p w14:paraId="29BF8919" w14:textId="77777777" w:rsidR="00FC1CFD" w:rsidRPr="00FC1CFD" w:rsidRDefault="00FC1CFD" w:rsidP="00FC1CFD">
            <w:pPr>
              <w:rPr>
                <w:rFonts w:ascii="Arial" w:hAnsi="Arial" w:cs="Arial"/>
                <w:sz w:val="24"/>
                <w:szCs w:val="24"/>
              </w:rPr>
            </w:pPr>
            <w:r w:rsidRPr="00FC1CFD">
              <w:rPr>
                <w:rFonts w:ascii="Arial" w:hAnsi="Arial" w:cs="Arial"/>
                <w:sz w:val="24"/>
                <w:szCs w:val="24"/>
              </w:rPr>
              <w:t>Istražujemo naš svijet 3, radna bilježnica za prirodu i društvo u trećem razredu osnovne škole</w:t>
            </w:r>
          </w:p>
        </w:tc>
        <w:tc>
          <w:tcPr>
            <w:tcW w:w="2280" w:type="dxa"/>
            <w:hideMark/>
          </w:tcPr>
          <w:p w14:paraId="33FB512F" w14:textId="77777777" w:rsidR="00FC1CFD" w:rsidRPr="00FC1CFD" w:rsidRDefault="00FC1CFD" w:rsidP="00FC1CFD">
            <w:pPr>
              <w:rPr>
                <w:rFonts w:ascii="Arial" w:hAnsi="Arial" w:cs="Arial"/>
                <w:sz w:val="24"/>
                <w:szCs w:val="24"/>
              </w:rPr>
            </w:pPr>
            <w:r w:rsidRPr="00FC1CFD">
              <w:rPr>
                <w:rFonts w:ascii="Arial" w:hAnsi="Arial" w:cs="Arial"/>
                <w:sz w:val="24"/>
                <w:szCs w:val="24"/>
              </w:rPr>
              <w:t>radna bilježnica</w:t>
            </w:r>
          </w:p>
        </w:tc>
        <w:tc>
          <w:tcPr>
            <w:tcW w:w="2281" w:type="dxa"/>
            <w:hideMark/>
          </w:tcPr>
          <w:p w14:paraId="4B664E64"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Alena </w:t>
            </w:r>
            <w:proofErr w:type="spellStart"/>
            <w:r w:rsidRPr="00FC1CFD">
              <w:rPr>
                <w:rFonts w:ascii="Arial" w:hAnsi="Arial" w:cs="Arial"/>
                <w:sz w:val="24"/>
                <w:szCs w:val="24"/>
              </w:rPr>
              <w:t>Letina</w:t>
            </w:r>
            <w:proofErr w:type="spellEnd"/>
            <w:r w:rsidRPr="00FC1CFD">
              <w:rPr>
                <w:rFonts w:ascii="Arial" w:hAnsi="Arial" w:cs="Arial"/>
                <w:sz w:val="24"/>
                <w:szCs w:val="24"/>
              </w:rPr>
              <w:t xml:space="preserve">, Tamara </w:t>
            </w:r>
            <w:proofErr w:type="spellStart"/>
            <w:r w:rsidRPr="00FC1CFD">
              <w:rPr>
                <w:rFonts w:ascii="Arial" w:hAnsi="Arial" w:cs="Arial"/>
                <w:sz w:val="24"/>
                <w:szCs w:val="24"/>
              </w:rPr>
              <w:t>Kisovar</w:t>
            </w:r>
            <w:proofErr w:type="spellEnd"/>
            <w:r w:rsidRPr="00FC1CFD">
              <w:rPr>
                <w:rFonts w:ascii="Arial" w:hAnsi="Arial" w:cs="Arial"/>
                <w:sz w:val="24"/>
                <w:szCs w:val="24"/>
              </w:rPr>
              <w:t xml:space="preserve"> Ivanda, Zdenko </w:t>
            </w:r>
            <w:proofErr w:type="spellStart"/>
            <w:r w:rsidRPr="00FC1CFD">
              <w:rPr>
                <w:rFonts w:ascii="Arial" w:hAnsi="Arial" w:cs="Arial"/>
                <w:sz w:val="24"/>
                <w:szCs w:val="24"/>
              </w:rPr>
              <w:t>Braičić</w:t>
            </w:r>
            <w:proofErr w:type="spellEnd"/>
          </w:p>
        </w:tc>
        <w:tc>
          <w:tcPr>
            <w:tcW w:w="2277" w:type="dxa"/>
            <w:hideMark/>
          </w:tcPr>
          <w:p w14:paraId="2EDA35C2" w14:textId="77777777" w:rsidR="00FC1CFD" w:rsidRPr="00FC1CFD" w:rsidRDefault="00FC1CFD" w:rsidP="00FC1CFD">
            <w:pPr>
              <w:rPr>
                <w:rFonts w:ascii="Arial" w:hAnsi="Arial" w:cs="Arial"/>
                <w:sz w:val="24"/>
                <w:szCs w:val="24"/>
              </w:rPr>
            </w:pPr>
            <w:r w:rsidRPr="00FC1CFD">
              <w:rPr>
                <w:rFonts w:ascii="Arial" w:hAnsi="Arial" w:cs="Arial"/>
                <w:sz w:val="24"/>
                <w:szCs w:val="24"/>
              </w:rPr>
              <w:t>Školska knjiga d.d.</w:t>
            </w:r>
          </w:p>
        </w:tc>
        <w:tc>
          <w:tcPr>
            <w:tcW w:w="2284" w:type="dxa"/>
            <w:hideMark/>
          </w:tcPr>
          <w:p w14:paraId="044D2EBE" w14:textId="77777777" w:rsidR="00FC1CFD" w:rsidRPr="00FC1CFD" w:rsidRDefault="00FC1CFD" w:rsidP="00FC1CFD">
            <w:pPr>
              <w:rPr>
                <w:rFonts w:ascii="Arial" w:hAnsi="Arial" w:cs="Arial"/>
                <w:sz w:val="24"/>
                <w:szCs w:val="24"/>
              </w:rPr>
            </w:pPr>
            <w:r w:rsidRPr="00FC1CFD">
              <w:rPr>
                <w:rFonts w:ascii="Arial" w:hAnsi="Arial" w:cs="Arial"/>
                <w:sz w:val="24"/>
                <w:szCs w:val="24"/>
              </w:rPr>
              <w:t>Priroda i društvo</w:t>
            </w:r>
          </w:p>
        </w:tc>
      </w:tr>
      <w:tr w:rsidR="00FC1CFD" w:rsidRPr="00FC1CFD" w14:paraId="1FDEAA87" w14:textId="77777777" w:rsidTr="00A22F1F">
        <w:trPr>
          <w:trHeight w:val="1170"/>
        </w:trPr>
        <w:tc>
          <w:tcPr>
            <w:tcW w:w="1129" w:type="dxa"/>
            <w:noWrap/>
          </w:tcPr>
          <w:p w14:paraId="448ACA65" w14:textId="77777777" w:rsidR="00FC1CFD" w:rsidRPr="00FC1CFD" w:rsidRDefault="00FC1CFD" w:rsidP="00FC1CFD">
            <w:pPr>
              <w:rPr>
                <w:rFonts w:ascii="Arial" w:hAnsi="Arial" w:cs="Arial"/>
                <w:sz w:val="24"/>
                <w:szCs w:val="24"/>
              </w:rPr>
            </w:pPr>
          </w:p>
        </w:tc>
        <w:tc>
          <w:tcPr>
            <w:tcW w:w="3743" w:type="dxa"/>
            <w:hideMark/>
          </w:tcPr>
          <w:p w14:paraId="1B835A0A"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New </w:t>
            </w:r>
            <w:proofErr w:type="spellStart"/>
            <w:r w:rsidRPr="00FC1CFD">
              <w:rPr>
                <w:rFonts w:ascii="Arial" w:hAnsi="Arial" w:cs="Arial"/>
                <w:sz w:val="24"/>
                <w:szCs w:val="24"/>
              </w:rPr>
              <w:t>building</w:t>
            </w:r>
            <w:proofErr w:type="spellEnd"/>
            <w:r w:rsidRPr="00FC1CFD">
              <w:rPr>
                <w:rFonts w:ascii="Arial" w:hAnsi="Arial" w:cs="Arial"/>
                <w:sz w:val="24"/>
                <w:szCs w:val="24"/>
              </w:rPr>
              <w:t xml:space="preserve"> </w:t>
            </w:r>
            <w:proofErr w:type="spellStart"/>
            <w:r w:rsidRPr="00FC1CFD">
              <w:rPr>
                <w:rFonts w:ascii="Arial" w:hAnsi="Arial" w:cs="Arial"/>
                <w:sz w:val="24"/>
                <w:szCs w:val="24"/>
              </w:rPr>
              <w:t>blocks</w:t>
            </w:r>
            <w:proofErr w:type="spellEnd"/>
            <w:r w:rsidRPr="00FC1CFD">
              <w:rPr>
                <w:rFonts w:ascii="Arial" w:hAnsi="Arial" w:cs="Arial"/>
                <w:sz w:val="24"/>
                <w:szCs w:val="24"/>
              </w:rPr>
              <w:t xml:space="preserve"> 3, radna bilježnica iz engleskoga jezika za </w:t>
            </w:r>
            <w:r w:rsidRPr="00FC1CFD">
              <w:rPr>
                <w:rFonts w:ascii="Arial" w:hAnsi="Arial" w:cs="Arial"/>
                <w:sz w:val="24"/>
                <w:szCs w:val="24"/>
              </w:rPr>
              <w:lastRenderedPageBreak/>
              <w:t>treći razrede osnovne škole, treća godina učenja</w:t>
            </w:r>
          </w:p>
        </w:tc>
        <w:tc>
          <w:tcPr>
            <w:tcW w:w="2280" w:type="dxa"/>
            <w:hideMark/>
          </w:tcPr>
          <w:p w14:paraId="1921E0D7" w14:textId="77777777" w:rsidR="00FC1CFD" w:rsidRPr="00FC1CFD" w:rsidRDefault="00FC1CFD" w:rsidP="00FC1CFD">
            <w:pPr>
              <w:rPr>
                <w:rFonts w:ascii="Arial" w:hAnsi="Arial" w:cs="Arial"/>
                <w:sz w:val="24"/>
                <w:szCs w:val="24"/>
              </w:rPr>
            </w:pPr>
            <w:r w:rsidRPr="00FC1CFD">
              <w:rPr>
                <w:rFonts w:ascii="Arial" w:hAnsi="Arial" w:cs="Arial"/>
                <w:sz w:val="24"/>
                <w:szCs w:val="24"/>
              </w:rPr>
              <w:lastRenderedPageBreak/>
              <w:t xml:space="preserve">radna bilježnica iz engleskoga jezika </w:t>
            </w:r>
            <w:r w:rsidRPr="00FC1CFD">
              <w:rPr>
                <w:rFonts w:ascii="Arial" w:hAnsi="Arial" w:cs="Arial"/>
                <w:sz w:val="24"/>
                <w:szCs w:val="24"/>
              </w:rPr>
              <w:lastRenderedPageBreak/>
              <w:t>za treći razred osnovne škole</w:t>
            </w:r>
          </w:p>
        </w:tc>
        <w:tc>
          <w:tcPr>
            <w:tcW w:w="2281" w:type="dxa"/>
            <w:hideMark/>
          </w:tcPr>
          <w:p w14:paraId="43BB5C37" w14:textId="77777777" w:rsidR="00FC1CFD" w:rsidRPr="00FC1CFD" w:rsidRDefault="00FC1CFD" w:rsidP="00FC1CFD">
            <w:pPr>
              <w:rPr>
                <w:rFonts w:ascii="Arial" w:hAnsi="Arial" w:cs="Arial"/>
                <w:sz w:val="24"/>
                <w:szCs w:val="24"/>
              </w:rPr>
            </w:pPr>
            <w:r w:rsidRPr="00FC1CFD">
              <w:rPr>
                <w:rFonts w:ascii="Arial" w:hAnsi="Arial" w:cs="Arial"/>
                <w:sz w:val="24"/>
                <w:szCs w:val="24"/>
              </w:rPr>
              <w:lastRenderedPageBreak/>
              <w:t xml:space="preserve">Kristina </w:t>
            </w:r>
            <w:proofErr w:type="spellStart"/>
            <w:r w:rsidRPr="00FC1CFD">
              <w:rPr>
                <w:rFonts w:ascii="Arial" w:hAnsi="Arial" w:cs="Arial"/>
                <w:sz w:val="24"/>
                <w:szCs w:val="24"/>
              </w:rPr>
              <w:t>Čajo</w:t>
            </w:r>
            <w:proofErr w:type="spellEnd"/>
            <w:r w:rsidRPr="00FC1CFD">
              <w:rPr>
                <w:rFonts w:ascii="Arial" w:hAnsi="Arial" w:cs="Arial"/>
                <w:sz w:val="24"/>
                <w:szCs w:val="24"/>
              </w:rPr>
              <w:t xml:space="preserve"> Anđel, Ankica Knezović</w:t>
            </w:r>
          </w:p>
        </w:tc>
        <w:tc>
          <w:tcPr>
            <w:tcW w:w="2277" w:type="dxa"/>
            <w:hideMark/>
          </w:tcPr>
          <w:p w14:paraId="05CD8818"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Profil </w:t>
            </w:r>
            <w:proofErr w:type="spellStart"/>
            <w:r w:rsidRPr="00FC1CFD">
              <w:rPr>
                <w:rFonts w:ascii="Arial" w:hAnsi="Arial" w:cs="Arial"/>
                <w:sz w:val="24"/>
                <w:szCs w:val="24"/>
              </w:rPr>
              <w:t>Klett</w:t>
            </w:r>
            <w:proofErr w:type="spellEnd"/>
            <w:r w:rsidRPr="00FC1CFD">
              <w:rPr>
                <w:rFonts w:ascii="Arial" w:hAnsi="Arial" w:cs="Arial"/>
                <w:sz w:val="24"/>
                <w:szCs w:val="24"/>
              </w:rPr>
              <w:t xml:space="preserve"> </w:t>
            </w:r>
            <w:proofErr w:type="spellStart"/>
            <w:r w:rsidRPr="00FC1CFD">
              <w:rPr>
                <w:rFonts w:ascii="Arial" w:hAnsi="Arial" w:cs="Arial"/>
                <w:sz w:val="24"/>
                <w:szCs w:val="24"/>
              </w:rPr>
              <w:t>d.o.o</w:t>
            </w:r>
            <w:proofErr w:type="spellEnd"/>
          </w:p>
        </w:tc>
        <w:tc>
          <w:tcPr>
            <w:tcW w:w="2284" w:type="dxa"/>
            <w:hideMark/>
          </w:tcPr>
          <w:p w14:paraId="38EAB997"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Engleski jezik </w:t>
            </w:r>
          </w:p>
        </w:tc>
      </w:tr>
      <w:tr w:rsidR="00FC1CFD" w:rsidRPr="00FC1CFD" w14:paraId="5D73F8B6" w14:textId="77777777" w:rsidTr="00A22F1F">
        <w:trPr>
          <w:trHeight w:val="1170"/>
        </w:trPr>
        <w:tc>
          <w:tcPr>
            <w:tcW w:w="1129" w:type="dxa"/>
            <w:noWrap/>
          </w:tcPr>
          <w:p w14:paraId="3C40BA43" w14:textId="77777777" w:rsidR="00FC1CFD" w:rsidRPr="00FC1CFD" w:rsidRDefault="00FC1CFD" w:rsidP="00FC1CFD">
            <w:pPr>
              <w:rPr>
                <w:rFonts w:ascii="Arial" w:hAnsi="Arial" w:cs="Arial"/>
                <w:sz w:val="24"/>
                <w:szCs w:val="24"/>
              </w:rPr>
            </w:pPr>
          </w:p>
        </w:tc>
        <w:tc>
          <w:tcPr>
            <w:tcW w:w="3743" w:type="dxa"/>
            <w:hideMark/>
          </w:tcPr>
          <w:p w14:paraId="1A365F2E" w14:textId="77777777" w:rsidR="00FC1CFD" w:rsidRPr="00FC1CFD" w:rsidRDefault="00FC1CFD" w:rsidP="00FC1CFD">
            <w:pPr>
              <w:rPr>
                <w:rFonts w:ascii="Arial" w:hAnsi="Arial" w:cs="Arial"/>
                <w:sz w:val="24"/>
                <w:szCs w:val="24"/>
              </w:rPr>
            </w:pPr>
            <w:r w:rsidRPr="00FC1CFD">
              <w:rPr>
                <w:rFonts w:ascii="Arial" w:hAnsi="Arial" w:cs="Arial"/>
                <w:sz w:val="24"/>
                <w:szCs w:val="24"/>
              </w:rPr>
              <w:t>U ljubavi i pomirenju, radna bilježnica za katolički vjeronauk 3. razreda OŠ</w:t>
            </w:r>
          </w:p>
          <w:p w14:paraId="32EE1C16" w14:textId="77777777" w:rsidR="00FC1CFD" w:rsidRPr="00FC1CFD" w:rsidRDefault="00FC1CFD" w:rsidP="00FC1CFD">
            <w:pPr>
              <w:numPr>
                <w:ilvl w:val="0"/>
                <w:numId w:val="127"/>
              </w:numPr>
              <w:rPr>
                <w:rFonts w:ascii="Arial" w:hAnsi="Arial" w:cs="Arial"/>
                <w:sz w:val="24"/>
                <w:szCs w:val="24"/>
              </w:rPr>
            </w:pPr>
            <w:r w:rsidRPr="00FC1CFD">
              <w:rPr>
                <w:rFonts w:ascii="Arial" w:hAnsi="Arial" w:cs="Arial"/>
                <w:sz w:val="24"/>
                <w:szCs w:val="24"/>
              </w:rPr>
              <w:t>IZBORNI PREDMET</w:t>
            </w:r>
          </w:p>
        </w:tc>
        <w:tc>
          <w:tcPr>
            <w:tcW w:w="2280" w:type="dxa"/>
            <w:hideMark/>
          </w:tcPr>
          <w:p w14:paraId="73B8508E"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radna bilježnica </w:t>
            </w:r>
          </w:p>
        </w:tc>
        <w:tc>
          <w:tcPr>
            <w:tcW w:w="2281" w:type="dxa"/>
            <w:hideMark/>
          </w:tcPr>
          <w:p w14:paraId="00F74C41"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Tihana Petković, Ana Volf, Ivica </w:t>
            </w:r>
            <w:proofErr w:type="spellStart"/>
            <w:r w:rsidRPr="00FC1CFD">
              <w:rPr>
                <w:rFonts w:ascii="Arial" w:hAnsi="Arial" w:cs="Arial"/>
                <w:sz w:val="24"/>
                <w:szCs w:val="24"/>
              </w:rPr>
              <w:t>Pažin</w:t>
            </w:r>
            <w:proofErr w:type="spellEnd"/>
            <w:r w:rsidRPr="00FC1CFD">
              <w:rPr>
                <w:rFonts w:ascii="Arial" w:hAnsi="Arial" w:cs="Arial"/>
                <w:sz w:val="24"/>
                <w:szCs w:val="24"/>
              </w:rPr>
              <w:t>, Ante Pavlović</w:t>
            </w:r>
          </w:p>
        </w:tc>
        <w:tc>
          <w:tcPr>
            <w:tcW w:w="2277" w:type="dxa"/>
            <w:hideMark/>
          </w:tcPr>
          <w:p w14:paraId="2A35060C" w14:textId="77777777" w:rsidR="00FC1CFD" w:rsidRPr="00FC1CFD" w:rsidRDefault="00FC1CFD" w:rsidP="00FC1CFD">
            <w:pPr>
              <w:rPr>
                <w:rFonts w:ascii="Arial" w:hAnsi="Arial" w:cs="Arial"/>
                <w:sz w:val="24"/>
                <w:szCs w:val="24"/>
              </w:rPr>
            </w:pPr>
            <w:r w:rsidRPr="00FC1CFD">
              <w:rPr>
                <w:rFonts w:ascii="Arial" w:hAnsi="Arial" w:cs="Arial"/>
                <w:sz w:val="24"/>
                <w:szCs w:val="24"/>
              </w:rPr>
              <w:t>Kršćanska sadašnjost d.o.o.</w:t>
            </w:r>
          </w:p>
        </w:tc>
        <w:tc>
          <w:tcPr>
            <w:tcW w:w="2284" w:type="dxa"/>
            <w:hideMark/>
          </w:tcPr>
          <w:p w14:paraId="4F35C92F"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Katolički vjeronauk </w:t>
            </w:r>
          </w:p>
        </w:tc>
      </w:tr>
      <w:tr w:rsidR="00FC1CFD" w:rsidRPr="00FC1CFD" w14:paraId="0D0A45E3" w14:textId="77777777" w:rsidTr="00A22F1F">
        <w:trPr>
          <w:trHeight w:val="989"/>
        </w:trPr>
        <w:tc>
          <w:tcPr>
            <w:tcW w:w="1129" w:type="dxa"/>
            <w:noWrap/>
          </w:tcPr>
          <w:p w14:paraId="45193E2D" w14:textId="77777777" w:rsidR="00FC1CFD" w:rsidRPr="00FC1CFD" w:rsidRDefault="00FC1CFD" w:rsidP="00FC1CFD">
            <w:pPr>
              <w:rPr>
                <w:rFonts w:ascii="Arial" w:hAnsi="Arial" w:cs="Arial"/>
                <w:sz w:val="24"/>
                <w:szCs w:val="24"/>
              </w:rPr>
            </w:pPr>
          </w:p>
        </w:tc>
        <w:tc>
          <w:tcPr>
            <w:tcW w:w="3743" w:type="dxa"/>
            <w:hideMark/>
          </w:tcPr>
          <w:p w14:paraId="747318F0" w14:textId="77777777" w:rsidR="00FC1CFD" w:rsidRPr="00FC1CFD" w:rsidRDefault="00FC1CFD" w:rsidP="00FC1CFD">
            <w:pPr>
              <w:rPr>
                <w:rFonts w:ascii="Arial" w:hAnsi="Arial" w:cs="Arial"/>
                <w:sz w:val="24"/>
                <w:szCs w:val="24"/>
              </w:rPr>
            </w:pPr>
            <w:r w:rsidRPr="00FC1CFD">
              <w:rPr>
                <w:rFonts w:ascii="Arial" w:hAnsi="Arial" w:cs="Arial"/>
                <w:sz w:val="24"/>
                <w:szCs w:val="24"/>
              </w:rPr>
              <w:t>Likovna mapa 3 - 4, likovna mapa za 3. i 4. razred osnovne škole</w:t>
            </w:r>
          </w:p>
        </w:tc>
        <w:tc>
          <w:tcPr>
            <w:tcW w:w="2280" w:type="dxa"/>
            <w:hideMark/>
          </w:tcPr>
          <w:p w14:paraId="7E90B229" w14:textId="77777777" w:rsidR="00FC1CFD" w:rsidRPr="00FC1CFD" w:rsidRDefault="00FC1CFD" w:rsidP="00FC1CFD">
            <w:pPr>
              <w:rPr>
                <w:rFonts w:ascii="Arial" w:hAnsi="Arial" w:cs="Arial"/>
                <w:sz w:val="24"/>
                <w:szCs w:val="24"/>
              </w:rPr>
            </w:pPr>
            <w:r w:rsidRPr="00FC1CFD">
              <w:rPr>
                <w:rFonts w:ascii="Arial" w:hAnsi="Arial" w:cs="Arial"/>
                <w:sz w:val="24"/>
                <w:szCs w:val="24"/>
              </w:rPr>
              <w:t>likovna mapa</w:t>
            </w:r>
          </w:p>
        </w:tc>
        <w:tc>
          <w:tcPr>
            <w:tcW w:w="2281" w:type="dxa"/>
            <w:hideMark/>
          </w:tcPr>
          <w:p w14:paraId="100FBC38" w14:textId="77777777" w:rsidR="00FC1CFD" w:rsidRPr="00FC1CFD" w:rsidRDefault="00FC1CFD" w:rsidP="00FC1CFD">
            <w:pPr>
              <w:rPr>
                <w:rFonts w:ascii="Arial" w:hAnsi="Arial" w:cs="Arial"/>
                <w:sz w:val="24"/>
                <w:szCs w:val="24"/>
              </w:rPr>
            </w:pPr>
            <w:r w:rsidRPr="00FC1CFD">
              <w:rPr>
                <w:rFonts w:ascii="Arial" w:hAnsi="Arial" w:cs="Arial"/>
                <w:sz w:val="24"/>
                <w:szCs w:val="24"/>
              </w:rPr>
              <w:t> </w:t>
            </w:r>
          </w:p>
        </w:tc>
        <w:tc>
          <w:tcPr>
            <w:tcW w:w="2277" w:type="dxa"/>
            <w:hideMark/>
          </w:tcPr>
          <w:p w14:paraId="46B4646B" w14:textId="77777777" w:rsidR="00FC1CFD" w:rsidRPr="00FC1CFD" w:rsidRDefault="00FC1CFD" w:rsidP="00FC1CFD">
            <w:pPr>
              <w:rPr>
                <w:rFonts w:ascii="Arial" w:hAnsi="Arial" w:cs="Arial"/>
                <w:sz w:val="24"/>
                <w:szCs w:val="24"/>
              </w:rPr>
            </w:pPr>
            <w:r w:rsidRPr="00FC1CFD">
              <w:rPr>
                <w:rFonts w:ascii="Arial" w:hAnsi="Arial" w:cs="Arial"/>
                <w:sz w:val="24"/>
                <w:szCs w:val="24"/>
              </w:rPr>
              <w:t xml:space="preserve">Profil </w:t>
            </w:r>
            <w:proofErr w:type="spellStart"/>
            <w:r w:rsidRPr="00FC1CFD">
              <w:rPr>
                <w:rFonts w:ascii="Arial" w:hAnsi="Arial" w:cs="Arial"/>
                <w:sz w:val="24"/>
                <w:szCs w:val="24"/>
              </w:rPr>
              <w:t>Klett</w:t>
            </w:r>
            <w:proofErr w:type="spellEnd"/>
            <w:r w:rsidRPr="00FC1CFD">
              <w:rPr>
                <w:rFonts w:ascii="Arial" w:hAnsi="Arial" w:cs="Arial"/>
                <w:sz w:val="24"/>
                <w:szCs w:val="24"/>
              </w:rPr>
              <w:t xml:space="preserve"> d.o.o.</w:t>
            </w:r>
          </w:p>
        </w:tc>
        <w:tc>
          <w:tcPr>
            <w:tcW w:w="2284" w:type="dxa"/>
            <w:hideMark/>
          </w:tcPr>
          <w:p w14:paraId="117D3FEE" w14:textId="77777777" w:rsidR="00FC1CFD" w:rsidRPr="00FC1CFD" w:rsidRDefault="00FC1CFD" w:rsidP="00FC1CFD">
            <w:pPr>
              <w:rPr>
                <w:rFonts w:ascii="Arial" w:hAnsi="Arial" w:cs="Arial"/>
                <w:sz w:val="24"/>
                <w:szCs w:val="24"/>
              </w:rPr>
            </w:pPr>
            <w:r w:rsidRPr="00FC1CFD">
              <w:rPr>
                <w:rFonts w:ascii="Arial" w:hAnsi="Arial" w:cs="Arial"/>
                <w:sz w:val="24"/>
                <w:szCs w:val="24"/>
              </w:rPr>
              <w:t>Likovna kultura</w:t>
            </w:r>
          </w:p>
        </w:tc>
      </w:tr>
    </w:tbl>
    <w:p w14:paraId="43808F79" w14:textId="77777777" w:rsidR="00FC1CFD" w:rsidRDefault="00FC1CFD" w:rsidP="000A798C">
      <w:pPr>
        <w:rPr>
          <w:rFonts w:ascii="Arial" w:hAnsi="Arial" w:cs="Arial"/>
          <w:sz w:val="28"/>
          <w:szCs w:val="28"/>
        </w:rPr>
      </w:pPr>
    </w:p>
    <w:p w14:paraId="72504B79" w14:textId="77777777" w:rsidR="00792EE4" w:rsidRDefault="00792EE4" w:rsidP="000A798C">
      <w:pPr>
        <w:rPr>
          <w:rFonts w:ascii="Arial" w:hAnsi="Arial" w:cs="Arial"/>
          <w:sz w:val="28"/>
          <w:szCs w:val="28"/>
        </w:rPr>
      </w:pPr>
    </w:p>
    <w:p w14:paraId="11CF9F4D" w14:textId="77777777" w:rsidR="00ED198A" w:rsidRDefault="00ED198A" w:rsidP="000A798C">
      <w:pPr>
        <w:rPr>
          <w:rFonts w:ascii="Arial" w:hAnsi="Arial" w:cs="Arial"/>
          <w:sz w:val="28"/>
          <w:szCs w:val="28"/>
        </w:rPr>
      </w:pPr>
    </w:p>
    <w:p w14:paraId="72300423" w14:textId="77777777" w:rsidR="00ED198A" w:rsidRDefault="00ED198A" w:rsidP="000A798C">
      <w:pPr>
        <w:rPr>
          <w:rFonts w:ascii="Arial" w:hAnsi="Arial" w:cs="Arial"/>
          <w:sz w:val="28"/>
          <w:szCs w:val="28"/>
        </w:rPr>
      </w:pPr>
    </w:p>
    <w:p w14:paraId="3861A485" w14:textId="77777777" w:rsidR="00ED198A" w:rsidRDefault="00ED198A" w:rsidP="000A798C">
      <w:pPr>
        <w:rPr>
          <w:rFonts w:ascii="Arial" w:hAnsi="Arial" w:cs="Arial"/>
          <w:sz w:val="28"/>
          <w:szCs w:val="28"/>
        </w:rPr>
      </w:pPr>
    </w:p>
    <w:p w14:paraId="0B970EA1" w14:textId="77777777" w:rsidR="00ED198A" w:rsidRDefault="00ED198A" w:rsidP="000A798C">
      <w:pPr>
        <w:rPr>
          <w:rFonts w:ascii="Arial" w:hAnsi="Arial" w:cs="Arial"/>
          <w:sz w:val="28"/>
          <w:szCs w:val="28"/>
        </w:rPr>
      </w:pPr>
    </w:p>
    <w:p w14:paraId="00259CCC" w14:textId="77777777" w:rsidR="000B3188" w:rsidRDefault="000B3188" w:rsidP="000A798C">
      <w:pPr>
        <w:rPr>
          <w:rFonts w:ascii="Arial" w:hAnsi="Arial" w:cs="Arial"/>
          <w:sz w:val="28"/>
          <w:szCs w:val="28"/>
        </w:rPr>
      </w:pPr>
    </w:p>
    <w:p w14:paraId="567F4C43" w14:textId="77777777" w:rsidR="009A013F" w:rsidRDefault="009A013F" w:rsidP="000A798C">
      <w:pPr>
        <w:rPr>
          <w:rFonts w:ascii="Arial" w:hAnsi="Arial" w:cs="Arial"/>
          <w:sz w:val="28"/>
          <w:szCs w:val="28"/>
        </w:rPr>
      </w:pPr>
    </w:p>
    <w:p w14:paraId="1F9F7A19" w14:textId="7751EA1D" w:rsidR="00ED198A" w:rsidRPr="000B3188" w:rsidRDefault="00ED198A" w:rsidP="00ED198A">
      <w:pPr>
        <w:spacing w:after="0" w:line="240" w:lineRule="auto"/>
        <w:textAlignment w:val="baseline"/>
        <w:rPr>
          <w:rFonts w:eastAsia="Times New Roman" w:cs="Calibri"/>
          <w:b/>
          <w:bCs/>
          <w:sz w:val="28"/>
          <w:szCs w:val="28"/>
          <w:u w:val="single"/>
          <w:lang w:eastAsia="hr-HR"/>
        </w:rPr>
      </w:pPr>
      <w:r w:rsidRPr="00ED198A">
        <w:rPr>
          <w:rFonts w:eastAsia="Times New Roman" w:cs="Calibri"/>
          <w:b/>
          <w:bCs/>
          <w:sz w:val="28"/>
          <w:szCs w:val="28"/>
          <w:u w:val="single"/>
          <w:lang w:eastAsia="hr-HR"/>
        </w:rPr>
        <w:lastRenderedPageBreak/>
        <w:t>Popis drugih obrazovnih nastavnih materijala – 4.a</w:t>
      </w:r>
      <w:r w:rsidRPr="00ED198A">
        <w:rPr>
          <w:rFonts w:eastAsia="Times New Roman" w:cs="Calibri"/>
          <w:sz w:val="28"/>
          <w:szCs w:val="28"/>
          <w:lang w:eastAsia="hr-HR"/>
        </w:rPr>
        <w:t> (kupuju roditelji)</w:t>
      </w:r>
    </w:p>
    <w:p w14:paraId="441BC5E8" w14:textId="77777777" w:rsidR="00ED198A" w:rsidRPr="00ED198A" w:rsidRDefault="00ED198A" w:rsidP="00ED198A">
      <w:pPr>
        <w:spacing w:after="0" w:line="240" w:lineRule="auto"/>
        <w:textAlignment w:val="baseline"/>
        <w:rPr>
          <w:rFonts w:ascii="Segoe UI" w:eastAsia="Times New Roman" w:hAnsi="Segoe UI" w:cs="Segoe UI"/>
          <w:sz w:val="18"/>
          <w:szCs w:val="18"/>
          <w:lang w:eastAsia="hr-HR"/>
        </w:rPr>
      </w:pPr>
    </w:p>
    <w:tbl>
      <w:tblPr>
        <w:tblW w:w="1300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0"/>
        <w:gridCol w:w="4590"/>
        <w:gridCol w:w="2876"/>
        <w:gridCol w:w="1634"/>
        <w:gridCol w:w="2113"/>
      </w:tblGrid>
      <w:tr w:rsidR="00ED198A" w:rsidRPr="00ED198A" w14:paraId="3C8B6A8E" w14:textId="77777777" w:rsidTr="00A22F1F">
        <w:trPr>
          <w:trHeight w:val="450"/>
        </w:trPr>
        <w:tc>
          <w:tcPr>
            <w:tcW w:w="17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84314A" w14:textId="77777777" w:rsidR="00ED198A" w:rsidRPr="00ED198A" w:rsidRDefault="00ED198A" w:rsidP="00ED198A">
            <w:pPr>
              <w:spacing w:after="0" w:line="240" w:lineRule="auto"/>
              <w:textAlignment w:val="baseline"/>
              <w:rPr>
                <w:rFonts w:ascii="Times New Roman" w:eastAsia="Times New Roman" w:hAnsi="Times New Roman"/>
                <w:sz w:val="24"/>
                <w:szCs w:val="24"/>
                <w:lang w:eastAsia="hr-HR"/>
              </w:rPr>
            </w:pPr>
            <w:r w:rsidRPr="00ED198A">
              <w:rPr>
                <w:rFonts w:eastAsia="Times New Roman" w:cs="Calibri"/>
                <w:b/>
                <w:bCs/>
                <w:color w:val="000000"/>
                <w:sz w:val="24"/>
                <w:szCs w:val="24"/>
                <w:lang w:eastAsia="hr-HR"/>
              </w:rPr>
              <w:t>PREDMET</w:t>
            </w:r>
            <w:r w:rsidRPr="00ED198A">
              <w:rPr>
                <w:rFonts w:eastAsia="Times New Roman" w:cs="Calibri"/>
                <w:color w:val="000000"/>
                <w:sz w:val="24"/>
                <w:szCs w:val="24"/>
                <w:lang w:eastAsia="hr-HR"/>
              </w:rPr>
              <w:t> </w:t>
            </w:r>
          </w:p>
        </w:tc>
        <w:tc>
          <w:tcPr>
            <w:tcW w:w="45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63E630" w14:textId="77777777" w:rsidR="00ED198A" w:rsidRPr="00ED198A" w:rsidRDefault="00ED198A" w:rsidP="00ED198A">
            <w:pPr>
              <w:spacing w:after="0" w:line="240" w:lineRule="auto"/>
              <w:textAlignment w:val="baseline"/>
              <w:rPr>
                <w:rFonts w:ascii="Times New Roman" w:eastAsia="Times New Roman" w:hAnsi="Times New Roman"/>
                <w:sz w:val="24"/>
                <w:szCs w:val="24"/>
                <w:lang w:eastAsia="hr-HR"/>
              </w:rPr>
            </w:pPr>
            <w:r w:rsidRPr="00ED198A">
              <w:rPr>
                <w:rFonts w:eastAsia="Times New Roman" w:cs="Calibri"/>
                <w:color w:val="000000"/>
                <w:sz w:val="24"/>
                <w:szCs w:val="24"/>
                <w:lang w:eastAsia="hr-HR"/>
              </w:rPr>
              <w:t>Naslov i podnaslov udžbenika (i dio) </w:t>
            </w:r>
          </w:p>
        </w:tc>
        <w:tc>
          <w:tcPr>
            <w:tcW w:w="28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826E1E" w14:textId="77777777" w:rsidR="00ED198A" w:rsidRPr="00ED198A" w:rsidRDefault="00ED198A" w:rsidP="00ED198A">
            <w:pPr>
              <w:spacing w:after="0" w:line="240" w:lineRule="auto"/>
              <w:textAlignment w:val="baseline"/>
              <w:rPr>
                <w:rFonts w:ascii="Times New Roman" w:eastAsia="Times New Roman" w:hAnsi="Times New Roman"/>
                <w:sz w:val="24"/>
                <w:szCs w:val="24"/>
                <w:lang w:eastAsia="hr-HR"/>
              </w:rPr>
            </w:pPr>
            <w:r w:rsidRPr="00ED198A">
              <w:rPr>
                <w:rFonts w:eastAsia="Times New Roman" w:cs="Calibri"/>
                <w:color w:val="000000"/>
                <w:sz w:val="24"/>
                <w:szCs w:val="24"/>
                <w:lang w:eastAsia="hr-HR"/>
              </w:rPr>
              <w:t>Autori udžbenika </w:t>
            </w:r>
          </w:p>
          <w:p w14:paraId="1FC754F6" w14:textId="77777777" w:rsidR="00ED198A" w:rsidRPr="00ED198A" w:rsidRDefault="00ED198A" w:rsidP="00ED198A">
            <w:pPr>
              <w:spacing w:after="0" w:line="240" w:lineRule="auto"/>
              <w:textAlignment w:val="baseline"/>
              <w:rPr>
                <w:rFonts w:ascii="Times New Roman" w:eastAsia="Times New Roman" w:hAnsi="Times New Roman"/>
                <w:sz w:val="24"/>
                <w:szCs w:val="24"/>
                <w:lang w:eastAsia="hr-HR"/>
              </w:rPr>
            </w:pPr>
            <w:r w:rsidRPr="00ED198A">
              <w:rPr>
                <w:rFonts w:eastAsia="Times New Roman" w:cs="Calibri"/>
                <w:color w:val="000000"/>
                <w:sz w:val="24"/>
                <w:szCs w:val="24"/>
                <w:lang w:eastAsia="hr-HR"/>
              </w:rPr>
              <w:t>(navesti sve) </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13269A" w14:textId="77777777" w:rsidR="00ED198A" w:rsidRPr="00ED198A" w:rsidRDefault="00ED198A" w:rsidP="00ED198A">
            <w:pPr>
              <w:spacing w:after="0" w:line="240" w:lineRule="auto"/>
              <w:jc w:val="center"/>
              <w:textAlignment w:val="baseline"/>
              <w:rPr>
                <w:rFonts w:ascii="Times New Roman" w:eastAsia="Times New Roman" w:hAnsi="Times New Roman"/>
                <w:sz w:val="24"/>
                <w:szCs w:val="24"/>
                <w:lang w:eastAsia="hr-HR"/>
              </w:rPr>
            </w:pPr>
            <w:r w:rsidRPr="00ED198A">
              <w:rPr>
                <w:rFonts w:eastAsia="Times New Roman" w:cs="Calibri"/>
                <w:color w:val="000000"/>
                <w:sz w:val="24"/>
                <w:szCs w:val="24"/>
                <w:lang w:eastAsia="hr-HR"/>
              </w:rPr>
              <w:t>Vrsta izdanja</w:t>
            </w:r>
          </w:p>
        </w:tc>
        <w:tc>
          <w:tcPr>
            <w:tcW w:w="21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BCB57E" w14:textId="77777777" w:rsidR="00ED198A" w:rsidRPr="00ED198A" w:rsidRDefault="00ED198A" w:rsidP="00ED198A">
            <w:pPr>
              <w:spacing w:after="0" w:line="240" w:lineRule="auto"/>
              <w:jc w:val="center"/>
              <w:textAlignment w:val="baseline"/>
              <w:rPr>
                <w:rFonts w:ascii="Times New Roman" w:eastAsia="Times New Roman" w:hAnsi="Times New Roman"/>
                <w:sz w:val="24"/>
                <w:szCs w:val="24"/>
                <w:lang w:eastAsia="hr-HR"/>
              </w:rPr>
            </w:pPr>
            <w:r w:rsidRPr="00ED198A">
              <w:rPr>
                <w:rFonts w:eastAsia="Times New Roman" w:cs="Calibri"/>
                <w:color w:val="000000"/>
                <w:sz w:val="24"/>
                <w:szCs w:val="24"/>
                <w:lang w:eastAsia="hr-HR"/>
              </w:rPr>
              <w:t>Nakladnik</w:t>
            </w:r>
          </w:p>
        </w:tc>
      </w:tr>
      <w:tr w:rsidR="00ED198A" w:rsidRPr="00ED198A" w14:paraId="65BF9E18" w14:textId="77777777" w:rsidTr="00A22F1F">
        <w:trPr>
          <w:trHeight w:val="690"/>
        </w:trPr>
        <w:tc>
          <w:tcPr>
            <w:tcW w:w="1790" w:type="dxa"/>
            <w:tcBorders>
              <w:top w:val="single" w:sz="6" w:space="0" w:color="auto"/>
              <w:left w:val="single" w:sz="4" w:space="0" w:color="auto"/>
              <w:bottom w:val="single" w:sz="6" w:space="0" w:color="auto"/>
              <w:right w:val="single" w:sz="6" w:space="0" w:color="auto"/>
            </w:tcBorders>
            <w:vAlign w:val="center"/>
          </w:tcPr>
          <w:p w14:paraId="4B83A3E0" w14:textId="77777777" w:rsidR="00ED198A" w:rsidRPr="00ED198A" w:rsidRDefault="00ED198A" w:rsidP="00ED198A">
            <w:pPr>
              <w:spacing w:after="0" w:line="240" w:lineRule="auto"/>
              <w:textAlignment w:val="baseline"/>
              <w:rPr>
                <w:rFonts w:eastAsia="Times New Roman" w:cs="Calibri"/>
                <w:color w:val="000000"/>
                <w:lang w:val="hr-BA" w:eastAsia="hr-HR"/>
              </w:rPr>
            </w:pPr>
            <w:r w:rsidRPr="00ED198A">
              <w:rPr>
                <w:rFonts w:eastAsia="Times New Roman" w:cs="Calibri"/>
                <w:color w:val="000000"/>
                <w:lang w:val="hr-BA" w:eastAsia="hr-HR"/>
              </w:rPr>
              <w:t>HRVATSKI JEZIK</w:t>
            </w:r>
          </w:p>
        </w:tc>
        <w:tc>
          <w:tcPr>
            <w:tcW w:w="4590" w:type="dxa"/>
            <w:tcBorders>
              <w:top w:val="single" w:sz="6" w:space="0" w:color="auto"/>
              <w:left w:val="nil"/>
              <w:bottom w:val="single" w:sz="6" w:space="0" w:color="auto"/>
              <w:right w:val="single" w:sz="6" w:space="0" w:color="auto"/>
            </w:tcBorders>
            <w:vAlign w:val="center"/>
          </w:tcPr>
          <w:p w14:paraId="14329D7F" w14:textId="77777777" w:rsidR="00ED198A" w:rsidRPr="00ED198A" w:rsidRDefault="00ED198A" w:rsidP="00ED198A">
            <w:pPr>
              <w:spacing w:after="0" w:line="240" w:lineRule="auto"/>
              <w:textAlignment w:val="baseline"/>
              <w:rPr>
                <w:rFonts w:eastAsia="Times New Roman" w:cs="Calibri"/>
                <w:lang w:val="hr-BA" w:eastAsia="hr-HR"/>
              </w:rPr>
            </w:pPr>
            <w:r w:rsidRPr="00ED198A">
              <w:rPr>
                <w:rFonts w:eastAsia="Times New Roman" w:cs="Calibri"/>
                <w:lang w:val="hr-BA" w:eastAsia="hr-HR"/>
              </w:rPr>
              <w:t>Trag u priči 4, radna bilježnica hrvatskog jezika za 4. razred osnovne škole</w:t>
            </w:r>
          </w:p>
        </w:tc>
        <w:tc>
          <w:tcPr>
            <w:tcW w:w="2876" w:type="dxa"/>
            <w:tcBorders>
              <w:top w:val="single" w:sz="6" w:space="0" w:color="auto"/>
              <w:left w:val="nil"/>
              <w:bottom w:val="single" w:sz="6" w:space="0" w:color="auto"/>
              <w:right w:val="single" w:sz="6" w:space="0" w:color="auto"/>
            </w:tcBorders>
            <w:vAlign w:val="center"/>
          </w:tcPr>
          <w:p w14:paraId="74D0D1CC"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 xml:space="preserve">Vesna Budinski, Martina Kolar </w:t>
            </w:r>
            <w:proofErr w:type="spellStart"/>
            <w:r w:rsidRPr="00ED198A">
              <w:rPr>
                <w:rFonts w:eastAsia="Times New Roman" w:cs="Calibri"/>
                <w:color w:val="000000"/>
                <w:lang w:eastAsia="hr-HR"/>
              </w:rPr>
              <w:t>Billege</w:t>
            </w:r>
            <w:proofErr w:type="spellEnd"/>
            <w:r w:rsidRPr="00ED198A">
              <w:rPr>
                <w:rFonts w:eastAsia="Times New Roman" w:cs="Calibri"/>
                <w:color w:val="000000"/>
                <w:lang w:eastAsia="hr-HR"/>
              </w:rPr>
              <w:t>, Gordana Ivančić</w:t>
            </w:r>
          </w:p>
        </w:tc>
        <w:tc>
          <w:tcPr>
            <w:tcW w:w="1634" w:type="dxa"/>
            <w:tcBorders>
              <w:top w:val="single" w:sz="6" w:space="0" w:color="auto"/>
              <w:left w:val="nil"/>
              <w:bottom w:val="single" w:sz="6" w:space="0" w:color="auto"/>
              <w:right w:val="single" w:sz="6" w:space="0" w:color="auto"/>
            </w:tcBorders>
            <w:vAlign w:val="center"/>
          </w:tcPr>
          <w:p w14:paraId="0A0D75F3" w14:textId="77777777" w:rsidR="00ED198A" w:rsidRPr="00ED198A" w:rsidRDefault="00ED198A" w:rsidP="00ED198A">
            <w:pPr>
              <w:spacing w:after="0" w:line="240" w:lineRule="auto"/>
              <w:jc w:val="center"/>
              <w:textAlignment w:val="baseline"/>
              <w:rPr>
                <w:rFonts w:eastAsia="Times New Roman" w:cs="Calibri"/>
                <w:lang w:eastAsia="hr-HR"/>
              </w:rPr>
            </w:pPr>
            <w:r w:rsidRPr="00ED198A">
              <w:rPr>
                <w:rFonts w:eastAsia="Times New Roman" w:cs="Calibri"/>
                <w:lang w:eastAsia="hr-HR"/>
              </w:rPr>
              <w:t>radna bilježnica</w:t>
            </w:r>
          </w:p>
        </w:tc>
        <w:tc>
          <w:tcPr>
            <w:tcW w:w="2113" w:type="dxa"/>
            <w:tcBorders>
              <w:top w:val="single" w:sz="6" w:space="0" w:color="auto"/>
              <w:left w:val="nil"/>
              <w:bottom w:val="single" w:sz="6" w:space="0" w:color="auto"/>
              <w:right w:val="single" w:sz="6" w:space="0" w:color="auto"/>
            </w:tcBorders>
            <w:vAlign w:val="center"/>
          </w:tcPr>
          <w:p w14:paraId="4172A20D" w14:textId="77777777" w:rsidR="00ED198A" w:rsidRPr="00ED198A" w:rsidRDefault="00ED198A" w:rsidP="00ED198A">
            <w:pPr>
              <w:spacing w:after="0" w:line="240" w:lineRule="auto"/>
              <w:jc w:val="center"/>
              <w:textAlignment w:val="baseline"/>
              <w:rPr>
                <w:rFonts w:eastAsia="Times New Roman" w:cs="Calibri"/>
                <w:color w:val="000000"/>
                <w:lang w:val="hr-BA" w:eastAsia="hr-HR"/>
              </w:rPr>
            </w:pPr>
            <w:r w:rsidRPr="00ED198A">
              <w:rPr>
                <w:rFonts w:eastAsia="Times New Roman" w:cs="Calibri"/>
                <w:color w:val="000000"/>
                <w:lang w:val="hr-BA" w:eastAsia="hr-HR"/>
              </w:rPr>
              <w:t xml:space="preserve">Profil </w:t>
            </w:r>
            <w:proofErr w:type="spellStart"/>
            <w:r w:rsidRPr="00ED198A">
              <w:rPr>
                <w:rFonts w:eastAsia="Times New Roman" w:cs="Calibri"/>
                <w:color w:val="000000"/>
                <w:lang w:val="hr-BA" w:eastAsia="hr-HR"/>
              </w:rPr>
              <w:t>Klett</w:t>
            </w:r>
            <w:proofErr w:type="spellEnd"/>
            <w:r w:rsidRPr="00ED198A">
              <w:rPr>
                <w:rFonts w:eastAsia="Times New Roman" w:cs="Calibri"/>
                <w:color w:val="000000"/>
                <w:lang w:val="hr-BA" w:eastAsia="hr-HR"/>
              </w:rPr>
              <w:t xml:space="preserve"> d.o.o.</w:t>
            </w:r>
          </w:p>
        </w:tc>
      </w:tr>
      <w:tr w:rsidR="00ED198A" w:rsidRPr="00ED198A" w14:paraId="2A0CDC1E" w14:textId="77777777" w:rsidTr="00A22F1F">
        <w:trPr>
          <w:trHeight w:val="690"/>
        </w:trPr>
        <w:tc>
          <w:tcPr>
            <w:tcW w:w="1790" w:type="dxa"/>
            <w:tcBorders>
              <w:top w:val="single" w:sz="6" w:space="0" w:color="auto"/>
              <w:left w:val="single" w:sz="4" w:space="0" w:color="auto"/>
              <w:bottom w:val="single" w:sz="6" w:space="0" w:color="auto"/>
              <w:right w:val="single" w:sz="6" w:space="0" w:color="auto"/>
            </w:tcBorders>
            <w:vAlign w:val="center"/>
          </w:tcPr>
          <w:p w14:paraId="0320E29A"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MATEMATIKA</w:t>
            </w:r>
          </w:p>
        </w:tc>
        <w:tc>
          <w:tcPr>
            <w:tcW w:w="4590" w:type="dxa"/>
            <w:tcBorders>
              <w:top w:val="single" w:sz="6" w:space="0" w:color="auto"/>
              <w:left w:val="nil"/>
              <w:bottom w:val="single" w:sz="6" w:space="0" w:color="auto"/>
              <w:right w:val="single" w:sz="6" w:space="0" w:color="auto"/>
            </w:tcBorders>
            <w:vAlign w:val="center"/>
          </w:tcPr>
          <w:p w14:paraId="1FA1E64B"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Super matematika za prave tragače 4, radna bilježnica za 4. razred osnovne škole</w:t>
            </w:r>
          </w:p>
        </w:tc>
        <w:tc>
          <w:tcPr>
            <w:tcW w:w="2876" w:type="dxa"/>
            <w:tcBorders>
              <w:top w:val="single" w:sz="6" w:space="0" w:color="auto"/>
              <w:left w:val="nil"/>
              <w:bottom w:val="single" w:sz="6" w:space="0" w:color="auto"/>
              <w:right w:val="single" w:sz="6" w:space="0" w:color="auto"/>
            </w:tcBorders>
            <w:vAlign w:val="center"/>
          </w:tcPr>
          <w:p w14:paraId="210C9581"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Marijana Martić, Gordana Ivančić, Zrinka Crnković</w:t>
            </w:r>
          </w:p>
        </w:tc>
        <w:tc>
          <w:tcPr>
            <w:tcW w:w="1634" w:type="dxa"/>
            <w:tcBorders>
              <w:top w:val="single" w:sz="6" w:space="0" w:color="auto"/>
              <w:left w:val="nil"/>
              <w:bottom w:val="single" w:sz="6" w:space="0" w:color="auto"/>
              <w:right w:val="single" w:sz="6" w:space="0" w:color="auto"/>
            </w:tcBorders>
            <w:vAlign w:val="center"/>
          </w:tcPr>
          <w:p w14:paraId="7AD04090"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radna bilježnica</w:t>
            </w:r>
          </w:p>
        </w:tc>
        <w:tc>
          <w:tcPr>
            <w:tcW w:w="2113" w:type="dxa"/>
            <w:tcBorders>
              <w:top w:val="single" w:sz="6" w:space="0" w:color="auto"/>
              <w:left w:val="nil"/>
              <w:bottom w:val="single" w:sz="6" w:space="0" w:color="auto"/>
              <w:right w:val="single" w:sz="6" w:space="0" w:color="auto"/>
            </w:tcBorders>
            <w:vAlign w:val="center"/>
          </w:tcPr>
          <w:p w14:paraId="2249D830" w14:textId="77777777" w:rsidR="00ED198A" w:rsidRPr="00ED198A" w:rsidRDefault="00ED198A" w:rsidP="00ED198A">
            <w:pPr>
              <w:spacing w:after="0" w:line="240" w:lineRule="auto"/>
              <w:jc w:val="center"/>
              <w:textAlignment w:val="baseline"/>
              <w:rPr>
                <w:rFonts w:eastAsia="Times New Roman" w:cs="Calibri"/>
                <w:color w:val="000000"/>
                <w:lang w:eastAsia="hr-HR"/>
              </w:rPr>
            </w:pPr>
          </w:p>
          <w:p w14:paraId="05F7774B"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 xml:space="preserve">Profil </w:t>
            </w:r>
            <w:proofErr w:type="spellStart"/>
            <w:r w:rsidRPr="00ED198A">
              <w:rPr>
                <w:rFonts w:eastAsia="Times New Roman" w:cs="Calibri"/>
                <w:color w:val="000000"/>
                <w:lang w:eastAsia="hr-HR"/>
              </w:rPr>
              <w:t>Klett</w:t>
            </w:r>
            <w:proofErr w:type="spellEnd"/>
            <w:r w:rsidRPr="00ED198A">
              <w:rPr>
                <w:rFonts w:eastAsia="Times New Roman" w:cs="Calibri"/>
                <w:color w:val="000000"/>
                <w:lang w:eastAsia="hr-HR"/>
              </w:rPr>
              <w:t xml:space="preserve"> d.o.o.</w:t>
            </w:r>
          </w:p>
          <w:p w14:paraId="01A82129" w14:textId="77777777" w:rsidR="00ED198A" w:rsidRPr="00ED198A" w:rsidRDefault="00ED198A" w:rsidP="00ED198A">
            <w:pPr>
              <w:spacing w:after="0" w:line="240" w:lineRule="auto"/>
              <w:jc w:val="center"/>
              <w:textAlignment w:val="baseline"/>
              <w:rPr>
                <w:rFonts w:eastAsia="Times New Roman" w:cs="Calibri"/>
                <w:color w:val="000000"/>
                <w:lang w:eastAsia="hr-HR"/>
              </w:rPr>
            </w:pPr>
          </w:p>
        </w:tc>
      </w:tr>
      <w:tr w:rsidR="00ED198A" w:rsidRPr="00ED198A" w14:paraId="432EE7AB" w14:textId="77777777" w:rsidTr="00A22F1F">
        <w:trPr>
          <w:trHeight w:val="1041"/>
        </w:trPr>
        <w:tc>
          <w:tcPr>
            <w:tcW w:w="1790" w:type="dxa"/>
            <w:tcBorders>
              <w:top w:val="single" w:sz="6" w:space="0" w:color="auto"/>
              <w:left w:val="single" w:sz="6" w:space="0" w:color="auto"/>
              <w:bottom w:val="single" w:sz="6" w:space="0" w:color="auto"/>
              <w:right w:val="single" w:sz="6" w:space="0" w:color="auto"/>
            </w:tcBorders>
            <w:vAlign w:val="center"/>
            <w:hideMark/>
          </w:tcPr>
          <w:p w14:paraId="4A65238C"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PRIRODA I DRUŠTVO </w:t>
            </w:r>
          </w:p>
        </w:tc>
        <w:tc>
          <w:tcPr>
            <w:tcW w:w="4590" w:type="dxa"/>
            <w:tcBorders>
              <w:top w:val="single" w:sz="6" w:space="0" w:color="auto"/>
              <w:left w:val="single" w:sz="6" w:space="0" w:color="auto"/>
              <w:bottom w:val="single" w:sz="6" w:space="0" w:color="auto"/>
              <w:right w:val="single" w:sz="6" w:space="0" w:color="auto"/>
            </w:tcBorders>
            <w:vAlign w:val="center"/>
            <w:hideMark/>
          </w:tcPr>
          <w:p w14:paraId="25117D20"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Priroda i društvo 4, nastavni listići iz prirode i društva za 4. razred osnovne škole</w:t>
            </w:r>
          </w:p>
        </w:tc>
        <w:tc>
          <w:tcPr>
            <w:tcW w:w="2876" w:type="dxa"/>
            <w:tcBorders>
              <w:top w:val="single" w:sz="6" w:space="0" w:color="auto"/>
              <w:left w:val="nil"/>
              <w:bottom w:val="single" w:sz="6" w:space="0" w:color="auto"/>
              <w:right w:val="single" w:sz="6" w:space="0" w:color="auto"/>
            </w:tcBorders>
            <w:vAlign w:val="center"/>
            <w:hideMark/>
          </w:tcPr>
          <w:p w14:paraId="2AFA0CE4"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 xml:space="preserve">Nataša Svoboda </w:t>
            </w:r>
            <w:proofErr w:type="spellStart"/>
            <w:r w:rsidRPr="00ED198A">
              <w:rPr>
                <w:rFonts w:eastAsia="Times New Roman" w:cs="Calibri"/>
                <w:color w:val="000000"/>
                <w:lang w:eastAsia="hr-HR"/>
              </w:rPr>
              <w:t>Arnautov</w:t>
            </w:r>
            <w:proofErr w:type="spellEnd"/>
            <w:r w:rsidRPr="00ED198A">
              <w:rPr>
                <w:rFonts w:eastAsia="Times New Roman" w:cs="Calibri"/>
                <w:color w:val="000000"/>
                <w:lang w:eastAsia="hr-HR"/>
              </w:rPr>
              <w:t xml:space="preserve">, Sanja </w:t>
            </w:r>
            <w:proofErr w:type="spellStart"/>
            <w:r w:rsidRPr="00ED198A">
              <w:rPr>
                <w:rFonts w:eastAsia="Times New Roman" w:cs="Calibri"/>
                <w:color w:val="000000"/>
                <w:lang w:eastAsia="hr-HR"/>
              </w:rPr>
              <w:t>Basta</w:t>
            </w:r>
            <w:proofErr w:type="spellEnd"/>
            <w:r w:rsidRPr="00ED198A">
              <w:rPr>
                <w:rFonts w:eastAsia="Times New Roman" w:cs="Calibri"/>
                <w:color w:val="000000"/>
                <w:lang w:eastAsia="hr-HR"/>
              </w:rPr>
              <w:t> </w:t>
            </w:r>
          </w:p>
        </w:tc>
        <w:tc>
          <w:tcPr>
            <w:tcW w:w="1634" w:type="dxa"/>
            <w:tcBorders>
              <w:top w:val="single" w:sz="6" w:space="0" w:color="auto"/>
              <w:left w:val="nil"/>
              <w:bottom w:val="single" w:sz="6" w:space="0" w:color="auto"/>
              <w:right w:val="single" w:sz="6" w:space="0" w:color="auto"/>
            </w:tcBorders>
            <w:vAlign w:val="center"/>
            <w:hideMark/>
          </w:tcPr>
          <w:p w14:paraId="55CD5F9E"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nastavni listići</w:t>
            </w:r>
          </w:p>
        </w:tc>
        <w:tc>
          <w:tcPr>
            <w:tcW w:w="2113" w:type="dxa"/>
            <w:tcBorders>
              <w:top w:val="single" w:sz="6" w:space="0" w:color="auto"/>
              <w:left w:val="nil"/>
              <w:bottom w:val="single" w:sz="6" w:space="0" w:color="auto"/>
              <w:right w:val="single" w:sz="6" w:space="0" w:color="auto"/>
            </w:tcBorders>
            <w:vAlign w:val="center"/>
            <w:hideMark/>
          </w:tcPr>
          <w:p w14:paraId="42DA139B"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 xml:space="preserve">Profil </w:t>
            </w:r>
            <w:proofErr w:type="spellStart"/>
            <w:r w:rsidRPr="00ED198A">
              <w:rPr>
                <w:rFonts w:eastAsia="Times New Roman" w:cs="Calibri"/>
                <w:color w:val="000000"/>
                <w:lang w:eastAsia="hr-HR"/>
              </w:rPr>
              <w:t>Klett</w:t>
            </w:r>
            <w:proofErr w:type="spellEnd"/>
            <w:r w:rsidRPr="00ED198A">
              <w:rPr>
                <w:rFonts w:eastAsia="Times New Roman" w:cs="Calibri"/>
                <w:color w:val="000000"/>
                <w:lang w:eastAsia="hr-HR"/>
              </w:rPr>
              <w:t xml:space="preserve"> d.o.o.</w:t>
            </w:r>
          </w:p>
        </w:tc>
      </w:tr>
      <w:tr w:rsidR="00ED198A" w:rsidRPr="00ED198A" w14:paraId="2C6F9700" w14:textId="77777777" w:rsidTr="00A22F1F">
        <w:trPr>
          <w:trHeight w:val="450"/>
        </w:trPr>
        <w:tc>
          <w:tcPr>
            <w:tcW w:w="17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7A5419"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LIKOVNA KULTURA </w:t>
            </w:r>
          </w:p>
        </w:tc>
        <w:tc>
          <w:tcPr>
            <w:tcW w:w="45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F94023"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LIKOVNA MAPA 3 - 4 -  likovna mapa s kolažem za 3. i 4. razred osnovne škole </w:t>
            </w:r>
          </w:p>
        </w:tc>
        <w:tc>
          <w:tcPr>
            <w:tcW w:w="28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1E5EB3"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 </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23C6A8"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Likovna mapa</w:t>
            </w:r>
          </w:p>
        </w:tc>
        <w:tc>
          <w:tcPr>
            <w:tcW w:w="21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88D566"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 xml:space="preserve">Profil </w:t>
            </w:r>
            <w:proofErr w:type="spellStart"/>
            <w:r w:rsidRPr="00ED198A">
              <w:rPr>
                <w:rFonts w:eastAsia="Times New Roman" w:cs="Calibri"/>
                <w:color w:val="000000"/>
                <w:lang w:eastAsia="hr-HR"/>
              </w:rPr>
              <w:t>Klett</w:t>
            </w:r>
            <w:proofErr w:type="spellEnd"/>
            <w:r w:rsidRPr="00ED198A">
              <w:rPr>
                <w:rFonts w:eastAsia="Times New Roman" w:cs="Calibri"/>
                <w:color w:val="000000"/>
                <w:lang w:eastAsia="hr-HR"/>
              </w:rPr>
              <w:t xml:space="preserve"> d.o.o.</w:t>
            </w:r>
          </w:p>
        </w:tc>
      </w:tr>
      <w:tr w:rsidR="00ED198A" w:rsidRPr="00ED198A" w14:paraId="398560FF" w14:textId="77777777" w:rsidTr="00A22F1F">
        <w:trPr>
          <w:trHeight w:val="450"/>
        </w:trPr>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5000B8E2"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ENGLESKI JEZIK</w:t>
            </w:r>
          </w:p>
        </w:tc>
        <w:tc>
          <w:tcPr>
            <w:tcW w:w="4590" w:type="dxa"/>
            <w:tcBorders>
              <w:top w:val="single" w:sz="6" w:space="0" w:color="auto"/>
              <w:left w:val="single" w:sz="6" w:space="0" w:color="auto"/>
              <w:bottom w:val="single" w:sz="6" w:space="0" w:color="auto"/>
              <w:right w:val="single" w:sz="6" w:space="0" w:color="auto"/>
            </w:tcBorders>
            <w:shd w:val="clear" w:color="auto" w:fill="FFFFFF"/>
            <w:vAlign w:val="center"/>
          </w:tcPr>
          <w:p w14:paraId="46C1A6CB"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cs="Calibri"/>
                <w:kern w:val="2"/>
                <w:sz w:val="24"/>
                <w:szCs w:val="24"/>
                <w14:ligatures w14:val="standardContextual"/>
              </w:rPr>
              <w:t xml:space="preserve">New Building </w:t>
            </w:r>
            <w:proofErr w:type="spellStart"/>
            <w:r w:rsidRPr="00ED198A">
              <w:rPr>
                <w:rFonts w:cs="Calibri"/>
                <w:kern w:val="2"/>
                <w:sz w:val="24"/>
                <w:szCs w:val="24"/>
                <w14:ligatures w14:val="standardContextual"/>
              </w:rPr>
              <w:t>Blocks</w:t>
            </w:r>
            <w:proofErr w:type="spellEnd"/>
            <w:r w:rsidRPr="00ED198A">
              <w:rPr>
                <w:rFonts w:cs="Calibri"/>
                <w:kern w:val="2"/>
                <w:sz w:val="24"/>
                <w:szCs w:val="24"/>
                <w14:ligatures w14:val="standardContextual"/>
              </w:rPr>
              <w:t xml:space="preserve"> 4, radna bilježnica engleskoga jezika za četvrti razred osnovne škole, četvrta godina učenja</w:t>
            </w:r>
          </w:p>
        </w:tc>
        <w:tc>
          <w:tcPr>
            <w:tcW w:w="2876" w:type="dxa"/>
            <w:tcBorders>
              <w:top w:val="single" w:sz="6" w:space="0" w:color="auto"/>
              <w:left w:val="nil"/>
              <w:bottom w:val="single" w:sz="6" w:space="0" w:color="auto"/>
              <w:right w:val="single" w:sz="6" w:space="0" w:color="auto"/>
            </w:tcBorders>
            <w:vAlign w:val="center"/>
          </w:tcPr>
          <w:p w14:paraId="0E289AC8" w14:textId="77777777" w:rsidR="00ED198A" w:rsidRPr="00ED198A" w:rsidRDefault="00ED198A" w:rsidP="00ED198A">
            <w:pPr>
              <w:spacing w:after="0" w:line="240" w:lineRule="auto"/>
              <w:textAlignment w:val="baseline"/>
              <w:rPr>
                <w:rFonts w:eastAsia="Times New Roman" w:cs="Calibri"/>
                <w:b/>
                <w:bCs/>
                <w:color w:val="000000"/>
                <w:lang w:eastAsia="hr-HR"/>
              </w:rPr>
            </w:pPr>
            <w:r w:rsidRPr="00ED198A">
              <w:rPr>
                <w:rFonts w:cs="Calibri"/>
                <w:b/>
                <w:bCs/>
                <w:sz w:val="24"/>
                <w:szCs w:val="24"/>
              </w:rPr>
              <w:t xml:space="preserve">Kristina </w:t>
            </w:r>
            <w:proofErr w:type="spellStart"/>
            <w:r w:rsidRPr="00ED198A">
              <w:rPr>
                <w:rFonts w:cs="Calibri"/>
                <w:b/>
                <w:bCs/>
                <w:sz w:val="24"/>
                <w:szCs w:val="24"/>
              </w:rPr>
              <w:t>Čajo</w:t>
            </w:r>
            <w:proofErr w:type="spellEnd"/>
            <w:r w:rsidRPr="00ED198A">
              <w:rPr>
                <w:rFonts w:cs="Calibri"/>
                <w:b/>
                <w:bCs/>
                <w:sz w:val="24"/>
                <w:szCs w:val="24"/>
              </w:rPr>
              <w:t xml:space="preserve"> Anđel, Daška Domljan i Mia </w:t>
            </w:r>
            <w:proofErr w:type="spellStart"/>
            <w:r w:rsidRPr="00ED198A">
              <w:rPr>
                <w:rFonts w:cs="Calibri"/>
                <w:b/>
                <w:bCs/>
                <w:sz w:val="24"/>
                <w:szCs w:val="24"/>
              </w:rPr>
              <w:t>Šavrljuga</w:t>
            </w:r>
            <w:proofErr w:type="spellEnd"/>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14:paraId="46C6A6C0"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Radna bilježnica</w:t>
            </w:r>
          </w:p>
        </w:tc>
        <w:tc>
          <w:tcPr>
            <w:tcW w:w="2113" w:type="dxa"/>
            <w:tcBorders>
              <w:top w:val="single" w:sz="6" w:space="0" w:color="auto"/>
              <w:left w:val="single" w:sz="6" w:space="0" w:color="auto"/>
              <w:bottom w:val="single" w:sz="6" w:space="0" w:color="auto"/>
              <w:right w:val="single" w:sz="6" w:space="0" w:color="auto"/>
            </w:tcBorders>
            <w:shd w:val="clear" w:color="auto" w:fill="FFFFFF"/>
            <w:vAlign w:val="center"/>
          </w:tcPr>
          <w:p w14:paraId="4DF7E127"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 xml:space="preserve">Profil </w:t>
            </w:r>
            <w:proofErr w:type="spellStart"/>
            <w:r w:rsidRPr="00ED198A">
              <w:rPr>
                <w:rFonts w:eastAsia="Times New Roman" w:cs="Calibri"/>
                <w:color w:val="000000"/>
                <w:lang w:eastAsia="hr-HR"/>
              </w:rPr>
              <w:t>Klett</w:t>
            </w:r>
            <w:proofErr w:type="spellEnd"/>
            <w:r w:rsidRPr="00ED198A">
              <w:rPr>
                <w:rFonts w:eastAsia="Times New Roman" w:cs="Calibri"/>
                <w:color w:val="000000"/>
                <w:lang w:eastAsia="hr-HR"/>
              </w:rPr>
              <w:t xml:space="preserve"> d.o.o.</w:t>
            </w:r>
          </w:p>
        </w:tc>
      </w:tr>
      <w:tr w:rsidR="00ED198A" w:rsidRPr="00ED198A" w14:paraId="0FEE22A3" w14:textId="77777777" w:rsidTr="00ED198A">
        <w:trPr>
          <w:trHeight w:val="450"/>
        </w:trPr>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4CE6E995"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INFORMATIKA</w:t>
            </w:r>
          </w:p>
        </w:tc>
        <w:tc>
          <w:tcPr>
            <w:tcW w:w="45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BD5E4"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Arial"/>
                <w:lang w:eastAsia="hr-HR"/>
              </w:rPr>
              <w:t xml:space="preserve">e-SVIJET 4 - radna bilježnica informatike u četvrtom razredu osnovne škole </w:t>
            </w:r>
          </w:p>
        </w:tc>
        <w:tc>
          <w:tcPr>
            <w:tcW w:w="28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960B8"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Arial"/>
                <w:lang w:eastAsia="hr-HR"/>
              </w:rPr>
              <w:t xml:space="preserve">Josipa </w:t>
            </w:r>
            <w:proofErr w:type="spellStart"/>
            <w:r w:rsidRPr="00ED198A">
              <w:rPr>
                <w:rFonts w:eastAsia="Times New Roman" w:cs="Arial"/>
                <w:lang w:eastAsia="hr-HR"/>
              </w:rPr>
              <w:t>Blagus</w:t>
            </w:r>
            <w:proofErr w:type="spellEnd"/>
            <w:r w:rsidRPr="00ED198A">
              <w:rPr>
                <w:rFonts w:eastAsia="Times New Roman" w:cs="Arial"/>
                <w:lang w:eastAsia="hr-HR"/>
              </w:rPr>
              <w:t xml:space="preserve">, Nataša Ljubić </w:t>
            </w:r>
            <w:proofErr w:type="spellStart"/>
            <w:r w:rsidRPr="00ED198A">
              <w:rPr>
                <w:rFonts w:eastAsia="Times New Roman" w:cs="Arial"/>
                <w:lang w:eastAsia="hr-HR"/>
              </w:rPr>
              <w:t>Klemše</w:t>
            </w:r>
            <w:proofErr w:type="spellEnd"/>
            <w:r w:rsidRPr="00ED198A">
              <w:rPr>
                <w:rFonts w:eastAsia="Times New Roman" w:cs="Arial"/>
                <w:lang w:eastAsia="hr-HR"/>
              </w:rPr>
              <w:t>, Ivana Ružić, Mario Stančić</w:t>
            </w:r>
          </w:p>
        </w:tc>
        <w:tc>
          <w:tcPr>
            <w:tcW w:w="16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06B53"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t>radna bilježnica</w:t>
            </w:r>
          </w:p>
        </w:tc>
        <w:tc>
          <w:tcPr>
            <w:tcW w:w="21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2525A"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Arial"/>
                <w:lang w:eastAsia="hr-HR"/>
              </w:rPr>
              <w:t>Školska knjiga d. d.</w:t>
            </w:r>
          </w:p>
        </w:tc>
      </w:tr>
      <w:tr w:rsidR="00ED198A" w:rsidRPr="00ED198A" w14:paraId="3DF589F3" w14:textId="77777777" w:rsidTr="00A22F1F">
        <w:trPr>
          <w:trHeight w:val="450"/>
        </w:trPr>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3DB375D2"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VJERONAUK</w:t>
            </w:r>
          </w:p>
        </w:tc>
        <w:tc>
          <w:tcPr>
            <w:tcW w:w="4590" w:type="dxa"/>
            <w:tcBorders>
              <w:top w:val="single" w:sz="6" w:space="0" w:color="auto"/>
              <w:left w:val="single" w:sz="6" w:space="0" w:color="auto"/>
              <w:bottom w:val="single" w:sz="6" w:space="0" w:color="auto"/>
              <w:right w:val="single" w:sz="6" w:space="0" w:color="auto"/>
            </w:tcBorders>
            <w:shd w:val="clear" w:color="auto" w:fill="FFFFFF"/>
            <w:vAlign w:val="center"/>
          </w:tcPr>
          <w:p w14:paraId="28BBD261" w14:textId="77777777" w:rsidR="00ED198A" w:rsidRPr="00ED198A" w:rsidRDefault="00ED198A" w:rsidP="00ED198A">
            <w:pPr>
              <w:spacing w:after="0" w:line="240" w:lineRule="auto"/>
              <w:textAlignment w:val="baseline"/>
              <w:rPr>
                <w:rFonts w:eastAsia="Times New Roman" w:cs="Calibri"/>
                <w:color w:val="000000"/>
                <w:lang w:eastAsia="hr-HR"/>
              </w:rPr>
            </w:pPr>
            <w:r w:rsidRPr="00ED198A">
              <w:t>Darovi vjere i zajedništva, radna bilježnica za katolički vjeronauk 4. razreda OŠ</w:t>
            </w:r>
          </w:p>
        </w:tc>
        <w:tc>
          <w:tcPr>
            <w:tcW w:w="2876" w:type="dxa"/>
            <w:tcBorders>
              <w:top w:val="single" w:sz="6" w:space="0" w:color="auto"/>
              <w:left w:val="single" w:sz="6" w:space="0" w:color="auto"/>
              <w:bottom w:val="single" w:sz="6" w:space="0" w:color="auto"/>
              <w:right w:val="single" w:sz="6" w:space="0" w:color="auto"/>
            </w:tcBorders>
            <w:shd w:val="clear" w:color="auto" w:fill="FFFFFF"/>
            <w:vAlign w:val="center"/>
          </w:tcPr>
          <w:p w14:paraId="4882ABF4" w14:textId="77777777" w:rsidR="00ED198A" w:rsidRPr="00ED198A" w:rsidRDefault="00ED198A" w:rsidP="00ED198A">
            <w:pPr>
              <w:spacing w:after="0" w:line="240" w:lineRule="auto"/>
              <w:textAlignment w:val="baseline"/>
              <w:rPr>
                <w:rFonts w:eastAsia="Times New Roman" w:cs="Calibri"/>
                <w:color w:val="000000"/>
                <w:lang w:eastAsia="hr-HR"/>
              </w:rPr>
            </w:pPr>
            <w:r w:rsidRPr="00ED198A">
              <w:t xml:space="preserve">Ivica </w:t>
            </w:r>
            <w:proofErr w:type="spellStart"/>
            <w:r w:rsidRPr="00ED198A">
              <w:t>Pažin</w:t>
            </w:r>
            <w:proofErr w:type="spellEnd"/>
            <w:r w:rsidRPr="00ED198A">
              <w:t>, Ante Pavlović, Ana Volf, Tihana Petković</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14:paraId="580B8BE0"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 xml:space="preserve">Radna bilježnica </w:t>
            </w:r>
          </w:p>
        </w:tc>
        <w:tc>
          <w:tcPr>
            <w:tcW w:w="2113" w:type="dxa"/>
            <w:tcBorders>
              <w:top w:val="single" w:sz="6" w:space="0" w:color="auto"/>
              <w:left w:val="single" w:sz="6" w:space="0" w:color="auto"/>
              <w:bottom w:val="single" w:sz="6" w:space="0" w:color="auto"/>
              <w:right w:val="single" w:sz="6" w:space="0" w:color="auto"/>
            </w:tcBorders>
            <w:shd w:val="clear" w:color="auto" w:fill="FFFFFF"/>
            <w:vAlign w:val="center"/>
          </w:tcPr>
          <w:p w14:paraId="4E020137"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Kršćanska sadašnjost</w:t>
            </w:r>
          </w:p>
        </w:tc>
      </w:tr>
      <w:tr w:rsidR="00ED198A" w:rsidRPr="00ED198A" w14:paraId="2238903E" w14:textId="77777777" w:rsidTr="00A22F1F">
        <w:trPr>
          <w:trHeight w:val="450"/>
        </w:trPr>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14:paraId="0FBA097F"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 xml:space="preserve">NJEMAČKI JEZIK </w:t>
            </w:r>
          </w:p>
        </w:tc>
        <w:tc>
          <w:tcPr>
            <w:tcW w:w="4590" w:type="dxa"/>
            <w:tcBorders>
              <w:top w:val="single" w:sz="6" w:space="0" w:color="auto"/>
              <w:left w:val="single" w:sz="6" w:space="0" w:color="auto"/>
              <w:bottom w:val="single" w:sz="6" w:space="0" w:color="auto"/>
              <w:right w:val="single" w:sz="6" w:space="0" w:color="auto"/>
            </w:tcBorders>
            <w:shd w:val="clear" w:color="auto" w:fill="FFFFFF"/>
            <w:vAlign w:val="center"/>
          </w:tcPr>
          <w:p w14:paraId="6F0AF4EC"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 xml:space="preserve">MAXIMAL 1 </w:t>
            </w:r>
            <w:proofErr w:type="spellStart"/>
            <w:r w:rsidRPr="00ED198A">
              <w:rPr>
                <w:rFonts w:eastAsia="Times New Roman" w:cs="Calibri"/>
                <w:color w:val="000000"/>
                <w:lang w:eastAsia="hr-HR"/>
              </w:rPr>
              <w:t>Kids</w:t>
            </w:r>
            <w:proofErr w:type="spellEnd"/>
            <w:r w:rsidRPr="00ED198A">
              <w:rPr>
                <w:rFonts w:eastAsia="Times New Roman" w:cs="Calibri"/>
                <w:color w:val="000000"/>
                <w:lang w:eastAsia="hr-HR"/>
              </w:rPr>
              <w:t>, radna bilježnica njemačkog jezika za 4. razred osnovne škole, prva godina učenja</w:t>
            </w:r>
          </w:p>
        </w:tc>
        <w:tc>
          <w:tcPr>
            <w:tcW w:w="2876" w:type="dxa"/>
            <w:tcBorders>
              <w:top w:val="single" w:sz="6" w:space="0" w:color="auto"/>
              <w:left w:val="single" w:sz="6" w:space="0" w:color="auto"/>
              <w:bottom w:val="single" w:sz="6" w:space="0" w:color="auto"/>
              <w:right w:val="single" w:sz="6" w:space="0" w:color="auto"/>
            </w:tcBorders>
            <w:shd w:val="clear" w:color="auto" w:fill="FFFFFF"/>
            <w:vAlign w:val="center"/>
          </w:tcPr>
          <w:p w14:paraId="1262ECE3" w14:textId="77777777" w:rsidR="00ED198A" w:rsidRPr="00ED198A" w:rsidRDefault="00ED198A" w:rsidP="00ED198A">
            <w:pPr>
              <w:spacing w:after="0" w:line="240" w:lineRule="auto"/>
              <w:textAlignment w:val="baseline"/>
              <w:rPr>
                <w:rFonts w:eastAsia="Times New Roman" w:cs="Calibri"/>
                <w:color w:val="000000"/>
                <w:lang w:eastAsia="hr-HR"/>
              </w:rPr>
            </w:pPr>
            <w:r w:rsidRPr="00ED198A">
              <w:rPr>
                <w:rFonts w:eastAsia="Times New Roman" w:cs="Calibri"/>
                <w:color w:val="000000"/>
                <w:lang w:eastAsia="hr-HR"/>
              </w:rPr>
              <w:t xml:space="preserve">Olga </w:t>
            </w:r>
            <w:proofErr w:type="spellStart"/>
            <w:r w:rsidRPr="00ED198A">
              <w:rPr>
                <w:rFonts w:eastAsia="Times New Roman" w:cs="Calibri"/>
                <w:color w:val="000000"/>
                <w:lang w:eastAsia="hr-HR"/>
              </w:rPr>
              <w:t>Swerlowa</w:t>
            </w:r>
            <w:proofErr w:type="spellEnd"/>
            <w:r w:rsidRPr="00ED198A">
              <w:rPr>
                <w:rFonts w:eastAsia="Times New Roman" w:cs="Calibri"/>
                <w:color w:val="000000"/>
                <w:lang w:eastAsia="hr-HR"/>
              </w:rPr>
              <w:t>, Mirjana Klobučar</w:t>
            </w:r>
          </w:p>
        </w:tc>
        <w:tc>
          <w:tcPr>
            <w:tcW w:w="1634" w:type="dxa"/>
            <w:tcBorders>
              <w:top w:val="single" w:sz="6" w:space="0" w:color="auto"/>
              <w:left w:val="single" w:sz="6" w:space="0" w:color="auto"/>
              <w:bottom w:val="single" w:sz="6" w:space="0" w:color="auto"/>
              <w:right w:val="single" w:sz="6" w:space="0" w:color="auto"/>
            </w:tcBorders>
            <w:shd w:val="clear" w:color="auto" w:fill="FFFFFF"/>
            <w:vAlign w:val="center"/>
          </w:tcPr>
          <w:p w14:paraId="78266A59"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radna bilježnica za 4. razred osnovne škole</w:t>
            </w:r>
          </w:p>
        </w:tc>
        <w:tc>
          <w:tcPr>
            <w:tcW w:w="2113" w:type="dxa"/>
            <w:tcBorders>
              <w:top w:val="single" w:sz="6" w:space="0" w:color="auto"/>
              <w:left w:val="single" w:sz="6" w:space="0" w:color="auto"/>
              <w:bottom w:val="single" w:sz="6" w:space="0" w:color="auto"/>
              <w:right w:val="single" w:sz="6" w:space="0" w:color="auto"/>
            </w:tcBorders>
            <w:shd w:val="clear" w:color="auto" w:fill="FFFFFF"/>
            <w:vAlign w:val="center"/>
          </w:tcPr>
          <w:p w14:paraId="74CAC6C6" w14:textId="77777777" w:rsidR="00ED198A" w:rsidRPr="00ED198A" w:rsidRDefault="00ED198A" w:rsidP="00ED198A">
            <w:pPr>
              <w:spacing w:after="0" w:line="240" w:lineRule="auto"/>
              <w:jc w:val="center"/>
              <w:textAlignment w:val="baseline"/>
              <w:rPr>
                <w:rFonts w:eastAsia="Times New Roman" w:cs="Calibri"/>
                <w:color w:val="000000"/>
                <w:lang w:eastAsia="hr-HR"/>
              </w:rPr>
            </w:pPr>
            <w:r w:rsidRPr="00ED198A">
              <w:rPr>
                <w:rFonts w:eastAsia="Times New Roman" w:cs="Calibri"/>
                <w:color w:val="000000"/>
                <w:lang w:eastAsia="hr-HR"/>
              </w:rPr>
              <w:t>Profil d. o. o.</w:t>
            </w:r>
          </w:p>
        </w:tc>
      </w:tr>
    </w:tbl>
    <w:p w14:paraId="529B01C3" w14:textId="77777777" w:rsidR="00ED198A" w:rsidRDefault="00ED198A" w:rsidP="000A798C">
      <w:pPr>
        <w:rPr>
          <w:rFonts w:ascii="Arial" w:hAnsi="Arial" w:cs="Arial"/>
          <w:sz w:val="28"/>
          <w:szCs w:val="28"/>
        </w:rPr>
      </w:pPr>
    </w:p>
    <w:p w14:paraId="2D25C9A6" w14:textId="77777777" w:rsidR="000B3188" w:rsidRDefault="000B3188" w:rsidP="000A798C">
      <w:pPr>
        <w:rPr>
          <w:rFonts w:ascii="Arial" w:hAnsi="Arial" w:cs="Arial"/>
          <w:sz w:val="28"/>
          <w:szCs w:val="28"/>
        </w:rPr>
      </w:pPr>
    </w:p>
    <w:p w14:paraId="6E1DC5E3" w14:textId="00B7257D" w:rsidR="003D780C" w:rsidRDefault="003D780C" w:rsidP="003D780C">
      <w:pPr>
        <w:rPr>
          <w:rFonts w:ascii="Arial" w:hAnsi="Arial" w:cs="Arial"/>
          <w:sz w:val="28"/>
          <w:szCs w:val="28"/>
        </w:rPr>
      </w:pPr>
      <w:bookmarkStart w:id="5" w:name="_Hlk210213776"/>
      <w:r w:rsidRPr="003D780C">
        <w:rPr>
          <w:rFonts w:ascii="Arial" w:hAnsi="Arial" w:cs="Arial"/>
          <w:b/>
          <w:bCs/>
          <w:sz w:val="28"/>
          <w:szCs w:val="28"/>
          <w:u w:val="single"/>
        </w:rPr>
        <w:lastRenderedPageBreak/>
        <w:t>Popis drugih obrazovnih nastavnih materijala – 4.b razred</w:t>
      </w:r>
      <w:bookmarkEnd w:id="5"/>
      <w:r w:rsidRPr="003D780C">
        <w:rPr>
          <w:rFonts w:ascii="Arial" w:hAnsi="Arial" w:cs="Arial"/>
          <w:b/>
          <w:bCs/>
          <w:sz w:val="28"/>
          <w:szCs w:val="28"/>
        </w:rPr>
        <w:t>– kupuju roditelji</w:t>
      </w:r>
      <w:r w:rsidRPr="003D780C">
        <w:rPr>
          <w:rFonts w:ascii="Arial" w:hAnsi="Arial" w:cs="Arial"/>
          <w:sz w:val="28"/>
          <w:szCs w:val="28"/>
        </w:rPr>
        <w:t> </w:t>
      </w:r>
    </w:p>
    <w:p w14:paraId="16408CC3" w14:textId="77777777" w:rsidR="004E418D" w:rsidRPr="003D780C" w:rsidRDefault="004E418D" w:rsidP="003D780C">
      <w:pPr>
        <w:rPr>
          <w:rFonts w:ascii="Arial" w:hAnsi="Arial" w:cs="Arial"/>
          <w:sz w:val="28"/>
          <w:szCs w:val="28"/>
        </w:rPr>
      </w:pPr>
    </w:p>
    <w:tbl>
      <w:tblPr>
        <w:tblW w:w="13883"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1"/>
        <w:gridCol w:w="1656"/>
        <w:gridCol w:w="4617"/>
        <w:gridCol w:w="2811"/>
        <w:gridCol w:w="1606"/>
        <w:gridCol w:w="1992"/>
      </w:tblGrid>
      <w:tr w:rsidR="003D780C" w:rsidRPr="003D780C" w14:paraId="68BA8A3F" w14:textId="77777777" w:rsidTr="00A22F1F">
        <w:trPr>
          <w:trHeight w:val="300"/>
        </w:trPr>
        <w:tc>
          <w:tcPr>
            <w:tcW w:w="12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3D8A5B" w14:textId="77777777" w:rsidR="003D780C" w:rsidRPr="003D780C" w:rsidRDefault="003D780C" w:rsidP="003D780C">
            <w:pPr>
              <w:rPr>
                <w:rFonts w:ascii="Arial" w:hAnsi="Arial" w:cs="Arial"/>
                <w:sz w:val="24"/>
                <w:szCs w:val="24"/>
              </w:rPr>
            </w:pPr>
            <w:r w:rsidRPr="003D780C">
              <w:rPr>
                <w:rFonts w:ascii="Arial" w:hAnsi="Arial" w:cs="Arial"/>
                <w:b/>
                <w:bCs/>
                <w:sz w:val="24"/>
                <w:szCs w:val="24"/>
              </w:rPr>
              <w:t>Šifra u katalogu AZOO</w:t>
            </w:r>
            <w:r w:rsidRPr="003D780C">
              <w:rPr>
                <w:rFonts w:ascii="Arial" w:hAnsi="Arial" w:cs="Arial"/>
                <w:sz w:val="24"/>
                <w:szCs w:val="24"/>
              </w:rPr>
              <w:t> </w:t>
            </w: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F18652" w14:textId="77777777" w:rsidR="003D780C" w:rsidRPr="003D780C" w:rsidRDefault="003D780C" w:rsidP="003D780C">
            <w:pPr>
              <w:rPr>
                <w:rFonts w:ascii="Arial" w:hAnsi="Arial" w:cs="Arial"/>
                <w:sz w:val="24"/>
                <w:szCs w:val="24"/>
              </w:rPr>
            </w:pPr>
            <w:r w:rsidRPr="003D780C">
              <w:rPr>
                <w:rFonts w:ascii="Arial" w:hAnsi="Arial" w:cs="Arial"/>
                <w:b/>
                <w:bCs/>
                <w:sz w:val="24"/>
                <w:szCs w:val="24"/>
              </w:rPr>
              <w:t>PREDMET</w:t>
            </w:r>
            <w:r w:rsidRPr="003D780C">
              <w:rPr>
                <w:rFonts w:ascii="Arial" w:hAnsi="Arial" w:cs="Arial"/>
                <w:sz w:val="24"/>
                <w:szCs w:val="24"/>
              </w:rPr>
              <w:t> </w:t>
            </w:r>
          </w:p>
        </w:tc>
        <w:tc>
          <w:tcPr>
            <w:tcW w:w="46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BAD9A5" w14:textId="77777777" w:rsidR="003D780C" w:rsidRPr="003D780C" w:rsidRDefault="003D780C" w:rsidP="003D780C">
            <w:pPr>
              <w:rPr>
                <w:rFonts w:ascii="Arial" w:hAnsi="Arial" w:cs="Arial"/>
                <w:sz w:val="24"/>
                <w:szCs w:val="24"/>
              </w:rPr>
            </w:pPr>
            <w:r w:rsidRPr="003D780C">
              <w:rPr>
                <w:rFonts w:ascii="Arial" w:hAnsi="Arial" w:cs="Arial"/>
                <w:b/>
                <w:bCs/>
                <w:sz w:val="24"/>
                <w:szCs w:val="24"/>
              </w:rPr>
              <w:t>Na</w:t>
            </w:r>
            <w:r w:rsidRPr="003D780C">
              <w:rPr>
                <w:rFonts w:ascii="Arial" w:hAnsi="Arial" w:cs="Arial"/>
                <w:b/>
                <w:bCs/>
                <w:sz w:val="24"/>
                <w:szCs w:val="24"/>
                <w:u w:val="single"/>
              </w:rPr>
              <w:t>slov i podnaslov udžbenika (i dio)</w:t>
            </w:r>
            <w:r w:rsidRPr="003D780C">
              <w:rPr>
                <w:rFonts w:ascii="Arial" w:hAnsi="Arial" w:cs="Arial"/>
                <w:sz w:val="24"/>
                <w:szCs w:val="24"/>
              </w:rPr>
              <w:t> </w:t>
            </w:r>
          </w:p>
        </w:tc>
        <w:tc>
          <w:tcPr>
            <w:tcW w:w="28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3C7154" w14:textId="77777777" w:rsidR="003D780C" w:rsidRPr="003D780C" w:rsidRDefault="003D780C" w:rsidP="003D780C">
            <w:pPr>
              <w:rPr>
                <w:rFonts w:ascii="Arial" w:hAnsi="Arial" w:cs="Arial"/>
                <w:sz w:val="24"/>
                <w:szCs w:val="24"/>
              </w:rPr>
            </w:pPr>
            <w:r w:rsidRPr="003D780C">
              <w:rPr>
                <w:rFonts w:ascii="Arial" w:hAnsi="Arial" w:cs="Arial"/>
                <w:b/>
                <w:bCs/>
                <w:sz w:val="24"/>
                <w:szCs w:val="24"/>
              </w:rPr>
              <w:t>Autori udžbenika</w:t>
            </w:r>
            <w:r w:rsidRPr="003D780C">
              <w:rPr>
                <w:rFonts w:ascii="Arial" w:hAnsi="Arial" w:cs="Arial"/>
                <w:sz w:val="24"/>
                <w:szCs w:val="24"/>
              </w:rPr>
              <w:t> </w:t>
            </w:r>
          </w:p>
          <w:p w14:paraId="7AD443A8" w14:textId="77777777" w:rsidR="003D780C" w:rsidRPr="003D780C" w:rsidRDefault="003D780C" w:rsidP="003D780C">
            <w:pPr>
              <w:rPr>
                <w:rFonts w:ascii="Arial" w:hAnsi="Arial" w:cs="Arial"/>
                <w:sz w:val="24"/>
                <w:szCs w:val="24"/>
              </w:rPr>
            </w:pPr>
            <w:r w:rsidRPr="003D780C">
              <w:rPr>
                <w:rFonts w:ascii="Arial" w:hAnsi="Arial" w:cs="Arial"/>
                <w:b/>
                <w:bCs/>
                <w:sz w:val="24"/>
                <w:szCs w:val="24"/>
              </w:rPr>
              <w:t>(navesti sve)</w:t>
            </w:r>
            <w:r w:rsidRPr="003D780C">
              <w:rPr>
                <w:rFonts w:ascii="Arial" w:hAnsi="Arial" w:cs="Arial"/>
                <w:sz w:val="24"/>
                <w:szCs w:val="24"/>
              </w:rPr>
              <w:t> </w:t>
            </w: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348150" w14:textId="77777777" w:rsidR="003D780C" w:rsidRPr="003D780C" w:rsidRDefault="003D780C" w:rsidP="003D780C">
            <w:pPr>
              <w:rPr>
                <w:rFonts w:ascii="Arial" w:hAnsi="Arial" w:cs="Arial"/>
                <w:sz w:val="24"/>
                <w:szCs w:val="24"/>
              </w:rPr>
            </w:pPr>
            <w:r w:rsidRPr="003D780C">
              <w:rPr>
                <w:rFonts w:ascii="Arial" w:hAnsi="Arial" w:cs="Arial"/>
                <w:b/>
                <w:bCs/>
                <w:sz w:val="24"/>
                <w:szCs w:val="24"/>
              </w:rPr>
              <w:t>Vrsta izdanja</w:t>
            </w:r>
            <w:r w:rsidRPr="003D780C">
              <w:rPr>
                <w:rFonts w:ascii="Arial" w:hAnsi="Arial" w:cs="Arial"/>
                <w:sz w:val="24"/>
                <w:szCs w:val="24"/>
              </w:rPr>
              <w:t> </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51A883" w14:textId="77777777" w:rsidR="003D780C" w:rsidRPr="003D780C" w:rsidRDefault="003D780C" w:rsidP="003D780C">
            <w:pPr>
              <w:rPr>
                <w:rFonts w:ascii="Arial" w:hAnsi="Arial" w:cs="Arial"/>
                <w:sz w:val="24"/>
                <w:szCs w:val="24"/>
              </w:rPr>
            </w:pPr>
            <w:r w:rsidRPr="003D780C">
              <w:rPr>
                <w:rFonts w:ascii="Arial" w:hAnsi="Arial" w:cs="Arial"/>
                <w:b/>
                <w:bCs/>
                <w:sz w:val="24"/>
                <w:szCs w:val="24"/>
              </w:rPr>
              <w:t>Nakladnik</w:t>
            </w:r>
            <w:r w:rsidRPr="003D780C">
              <w:rPr>
                <w:rFonts w:ascii="Arial" w:hAnsi="Arial" w:cs="Arial"/>
                <w:sz w:val="24"/>
                <w:szCs w:val="24"/>
              </w:rPr>
              <w:t> </w:t>
            </w:r>
          </w:p>
        </w:tc>
      </w:tr>
      <w:tr w:rsidR="003D780C" w:rsidRPr="003D780C" w14:paraId="44C65619" w14:textId="77777777" w:rsidTr="00A22F1F">
        <w:trPr>
          <w:trHeight w:val="300"/>
        </w:trPr>
        <w:tc>
          <w:tcPr>
            <w:tcW w:w="1203" w:type="dxa"/>
            <w:tcBorders>
              <w:top w:val="single" w:sz="6" w:space="0" w:color="auto"/>
              <w:left w:val="single" w:sz="6" w:space="0" w:color="auto"/>
              <w:bottom w:val="single" w:sz="6" w:space="0" w:color="auto"/>
              <w:right w:val="single" w:sz="6" w:space="0" w:color="auto"/>
            </w:tcBorders>
            <w:shd w:val="clear" w:color="auto" w:fill="FFFFFF"/>
            <w:vAlign w:val="center"/>
          </w:tcPr>
          <w:p w14:paraId="575678DD" w14:textId="77777777" w:rsidR="003D780C" w:rsidRPr="003D780C" w:rsidRDefault="003D780C" w:rsidP="003D780C">
            <w:pPr>
              <w:rPr>
                <w:rFonts w:ascii="Arial" w:hAnsi="Arial" w:cs="Arial"/>
                <w:b/>
                <w:bCs/>
                <w:sz w:val="24"/>
                <w:szCs w:val="24"/>
              </w:rPr>
            </w:pP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tcPr>
          <w:p w14:paraId="2B67984B" w14:textId="77777777" w:rsidR="003D780C" w:rsidRPr="003D780C" w:rsidRDefault="003D780C" w:rsidP="003D780C">
            <w:pPr>
              <w:rPr>
                <w:rFonts w:ascii="Arial" w:hAnsi="Arial" w:cs="Arial"/>
                <w:sz w:val="24"/>
                <w:szCs w:val="24"/>
              </w:rPr>
            </w:pPr>
            <w:r w:rsidRPr="003D780C">
              <w:rPr>
                <w:rFonts w:ascii="Arial" w:hAnsi="Arial" w:cs="Arial"/>
                <w:sz w:val="24"/>
                <w:szCs w:val="24"/>
              </w:rPr>
              <w:t>HRVATSKI</w:t>
            </w:r>
          </w:p>
          <w:p w14:paraId="404A3F33" w14:textId="77777777" w:rsidR="003D780C" w:rsidRPr="003D780C" w:rsidRDefault="003D780C" w:rsidP="003D780C">
            <w:pPr>
              <w:rPr>
                <w:rFonts w:ascii="Arial" w:hAnsi="Arial" w:cs="Arial"/>
                <w:sz w:val="24"/>
                <w:szCs w:val="24"/>
              </w:rPr>
            </w:pPr>
            <w:r w:rsidRPr="003D780C">
              <w:rPr>
                <w:rFonts w:ascii="Arial" w:hAnsi="Arial" w:cs="Arial"/>
                <w:sz w:val="24"/>
                <w:szCs w:val="24"/>
              </w:rPr>
              <w:t>JEZIK</w:t>
            </w:r>
          </w:p>
        </w:tc>
        <w:tc>
          <w:tcPr>
            <w:tcW w:w="4643" w:type="dxa"/>
            <w:tcBorders>
              <w:top w:val="single" w:sz="6" w:space="0" w:color="auto"/>
              <w:left w:val="single" w:sz="6" w:space="0" w:color="auto"/>
              <w:bottom w:val="single" w:sz="6" w:space="0" w:color="auto"/>
              <w:right w:val="single" w:sz="6" w:space="0" w:color="auto"/>
            </w:tcBorders>
            <w:shd w:val="clear" w:color="auto" w:fill="FFFFFF"/>
            <w:vAlign w:val="center"/>
          </w:tcPr>
          <w:p w14:paraId="7B676C14" w14:textId="77777777" w:rsidR="003D780C" w:rsidRPr="003D780C" w:rsidRDefault="003D780C" w:rsidP="003D780C">
            <w:pPr>
              <w:rPr>
                <w:rFonts w:ascii="Arial" w:hAnsi="Arial" w:cs="Arial"/>
                <w:sz w:val="24"/>
                <w:szCs w:val="24"/>
              </w:rPr>
            </w:pPr>
            <w:r w:rsidRPr="003D780C">
              <w:rPr>
                <w:rFonts w:ascii="Arial" w:hAnsi="Arial" w:cs="Arial"/>
                <w:sz w:val="24"/>
                <w:szCs w:val="24"/>
              </w:rPr>
              <w:t>Hrvatski jezik 4,radna bilježnica hrvatskog jezika uz udžbenik Trag u priči 4 za četvrti razred osnovne škole</w:t>
            </w:r>
          </w:p>
        </w:tc>
        <w:tc>
          <w:tcPr>
            <w:tcW w:w="2819" w:type="dxa"/>
            <w:tcBorders>
              <w:top w:val="single" w:sz="6" w:space="0" w:color="auto"/>
              <w:left w:val="single" w:sz="6" w:space="0" w:color="auto"/>
              <w:bottom w:val="single" w:sz="6" w:space="0" w:color="auto"/>
              <w:right w:val="single" w:sz="6" w:space="0" w:color="auto"/>
            </w:tcBorders>
            <w:shd w:val="clear" w:color="auto" w:fill="FFFFFF"/>
            <w:vAlign w:val="center"/>
          </w:tcPr>
          <w:p w14:paraId="49AA3254" w14:textId="77777777" w:rsidR="003D780C" w:rsidRPr="003D780C" w:rsidRDefault="003D780C" w:rsidP="003D780C">
            <w:pPr>
              <w:rPr>
                <w:rFonts w:ascii="Arial" w:hAnsi="Arial" w:cs="Arial"/>
                <w:sz w:val="24"/>
                <w:szCs w:val="24"/>
              </w:rPr>
            </w:pPr>
            <w:r w:rsidRPr="003D780C">
              <w:rPr>
                <w:rFonts w:ascii="Arial" w:hAnsi="Arial" w:cs="Arial"/>
                <w:sz w:val="24"/>
                <w:szCs w:val="24"/>
              </w:rPr>
              <w:t xml:space="preserve">izv. prof. dr. sc. Vesna Budinski, doc. dr. sc. Martina Kolar </w:t>
            </w:r>
            <w:proofErr w:type="spellStart"/>
            <w:r w:rsidRPr="003D780C">
              <w:rPr>
                <w:rFonts w:ascii="Arial" w:hAnsi="Arial" w:cs="Arial"/>
                <w:sz w:val="24"/>
                <w:szCs w:val="24"/>
              </w:rPr>
              <w:t>Billege</w:t>
            </w:r>
            <w:proofErr w:type="spellEnd"/>
            <w:r w:rsidRPr="003D780C">
              <w:rPr>
                <w:rFonts w:ascii="Arial" w:hAnsi="Arial" w:cs="Arial"/>
                <w:sz w:val="24"/>
                <w:szCs w:val="24"/>
              </w:rPr>
              <w:t>, Gordana Ivančić</w:t>
            </w: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tcPr>
          <w:p w14:paraId="21598C1F"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radna bilježnica</w:t>
            </w:r>
            <w:r w:rsidRPr="003D780C">
              <w:rPr>
                <w:rFonts w:ascii="Arial" w:hAnsi="Arial" w:cs="Arial"/>
                <w:sz w:val="24"/>
                <w:szCs w:val="24"/>
              </w:rPr>
              <w:t> </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tcPr>
          <w:p w14:paraId="03613F4E"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 xml:space="preserve">Profil </w:t>
            </w:r>
            <w:proofErr w:type="spellStart"/>
            <w:r w:rsidRPr="003D780C">
              <w:rPr>
                <w:rFonts w:ascii="Arial" w:hAnsi="Arial" w:cs="Arial"/>
                <w:sz w:val="24"/>
                <w:szCs w:val="24"/>
                <w:lang w:val="hr-BA"/>
              </w:rPr>
              <w:t>Klett</w:t>
            </w:r>
            <w:proofErr w:type="spellEnd"/>
            <w:r w:rsidRPr="003D780C">
              <w:rPr>
                <w:rFonts w:ascii="Arial" w:hAnsi="Arial" w:cs="Arial"/>
                <w:sz w:val="24"/>
                <w:szCs w:val="24"/>
                <w:lang w:val="hr-BA"/>
              </w:rPr>
              <w:t xml:space="preserve"> d.o.o.</w:t>
            </w:r>
            <w:r w:rsidRPr="003D780C">
              <w:rPr>
                <w:rFonts w:ascii="Arial" w:hAnsi="Arial" w:cs="Arial"/>
                <w:sz w:val="24"/>
                <w:szCs w:val="24"/>
              </w:rPr>
              <w:t> </w:t>
            </w:r>
          </w:p>
        </w:tc>
      </w:tr>
      <w:tr w:rsidR="003D780C" w:rsidRPr="003D780C" w14:paraId="32D3EBFF" w14:textId="77777777" w:rsidTr="00A22F1F">
        <w:trPr>
          <w:trHeight w:val="300"/>
        </w:trPr>
        <w:tc>
          <w:tcPr>
            <w:tcW w:w="1203" w:type="dxa"/>
            <w:tcBorders>
              <w:top w:val="single" w:sz="6" w:space="0" w:color="auto"/>
              <w:left w:val="single" w:sz="6" w:space="0" w:color="auto"/>
              <w:bottom w:val="single" w:sz="6" w:space="0" w:color="auto"/>
              <w:right w:val="single" w:sz="6" w:space="0" w:color="auto"/>
            </w:tcBorders>
            <w:vAlign w:val="center"/>
            <w:hideMark/>
          </w:tcPr>
          <w:p w14:paraId="07E1D0DB" w14:textId="77777777" w:rsidR="003D780C" w:rsidRPr="003D780C" w:rsidRDefault="003D780C" w:rsidP="003D780C">
            <w:pPr>
              <w:rPr>
                <w:rFonts w:ascii="Arial" w:hAnsi="Arial" w:cs="Arial"/>
                <w:sz w:val="24"/>
                <w:szCs w:val="24"/>
              </w:rPr>
            </w:pPr>
            <w:r w:rsidRPr="003D780C">
              <w:rPr>
                <w:rFonts w:ascii="Arial" w:hAnsi="Arial" w:cs="Arial"/>
                <w:sz w:val="24"/>
                <w:szCs w:val="24"/>
              </w:rPr>
              <w:t> </w:t>
            </w:r>
          </w:p>
        </w:tc>
        <w:tc>
          <w:tcPr>
            <w:tcW w:w="1610" w:type="dxa"/>
            <w:tcBorders>
              <w:top w:val="single" w:sz="6" w:space="0" w:color="auto"/>
              <w:left w:val="single" w:sz="6" w:space="0" w:color="auto"/>
              <w:bottom w:val="single" w:sz="6" w:space="0" w:color="auto"/>
              <w:right w:val="single" w:sz="6" w:space="0" w:color="auto"/>
            </w:tcBorders>
            <w:vAlign w:val="center"/>
            <w:hideMark/>
          </w:tcPr>
          <w:p w14:paraId="7D1617E1" w14:textId="77777777" w:rsidR="003D780C" w:rsidRPr="003D780C" w:rsidRDefault="003D780C" w:rsidP="003D780C">
            <w:pPr>
              <w:rPr>
                <w:rFonts w:ascii="Arial" w:hAnsi="Arial" w:cs="Arial"/>
                <w:sz w:val="24"/>
                <w:szCs w:val="24"/>
              </w:rPr>
            </w:pPr>
            <w:r w:rsidRPr="003D780C">
              <w:rPr>
                <w:rFonts w:ascii="Arial" w:hAnsi="Arial" w:cs="Arial"/>
                <w:sz w:val="24"/>
                <w:szCs w:val="24"/>
              </w:rPr>
              <w:t>PRIRODA I DRUŠTVO </w:t>
            </w:r>
          </w:p>
        </w:tc>
        <w:tc>
          <w:tcPr>
            <w:tcW w:w="4643" w:type="dxa"/>
            <w:tcBorders>
              <w:top w:val="single" w:sz="6" w:space="0" w:color="auto"/>
              <w:left w:val="single" w:sz="6" w:space="0" w:color="auto"/>
              <w:bottom w:val="single" w:sz="6" w:space="0" w:color="auto"/>
              <w:right w:val="single" w:sz="6" w:space="0" w:color="auto"/>
            </w:tcBorders>
            <w:vAlign w:val="center"/>
            <w:hideMark/>
          </w:tcPr>
          <w:p w14:paraId="539F0707" w14:textId="77777777" w:rsidR="003D780C" w:rsidRPr="003D780C" w:rsidRDefault="003D780C" w:rsidP="003D780C">
            <w:pPr>
              <w:rPr>
                <w:rFonts w:ascii="Arial" w:hAnsi="Arial" w:cs="Arial"/>
                <w:sz w:val="24"/>
                <w:szCs w:val="24"/>
              </w:rPr>
            </w:pPr>
            <w:r w:rsidRPr="003D780C">
              <w:rPr>
                <w:rFonts w:ascii="Arial" w:hAnsi="Arial" w:cs="Arial"/>
                <w:sz w:val="24"/>
                <w:szCs w:val="24"/>
              </w:rPr>
              <w:t>Priroda i društvo 4, nastavni listići iz prirode i društva za četvrti razred osnovne škole</w:t>
            </w:r>
          </w:p>
        </w:tc>
        <w:tc>
          <w:tcPr>
            <w:tcW w:w="2819" w:type="dxa"/>
            <w:tcBorders>
              <w:top w:val="single" w:sz="6" w:space="0" w:color="auto"/>
              <w:left w:val="nil"/>
              <w:bottom w:val="single" w:sz="6" w:space="0" w:color="auto"/>
              <w:right w:val="single" w:sz="6" w:space="0" w:color="auto"/>
            </w:tcBorders>
            <w:vAlign w:val="center"/>
            <w:hideMark/>
          </w:tcPr>
          <w:p w14:paraId="16DD6DCA" w14:textId="77777777" w:rsidR="003D780C" w:rsidRPr="003D780C" w:rsidRDefault="003D780C" w:rsidP="003D780C">
            <w:pPr>
              <w:rPr>
                <w:rFonts w:ascii="Arial" w:hAnsi="Arial" w:cs="Arial"/>
                <w:sz w:val="24"/>
                <w:szCs w:val="24"/>
              </w:rPr>
            </w:pPr>
          </w:p>
          <w:p w14:paraId="47C9947B" w14:textId="77777777" w:rsidR="003D780C" w:rsidRPr="003D780C" w:rsidRDefault="003D780C" w:rsidP="003D780C">
            <w:pPr>
              <w:rPr>
                <w:rFonts w:ascii="Arial" w:hAnsi="Arial" w:cs="Arial"/>
                <w:sz w:val="24"/>
                <w:szCs w:val="24"/>
              </w:rPr>
            </w:pPr>
            <w:r w:rsidRPr="003D780C">
              <w:rPr>
                <w:rFonts w:ascii="Arial" w:hAnsi="Arial" w:cs="Arial"/>
                <w:sz w:val="24"/>
                <w:szCs w:val="24"/>
              </w:rPr>
              <w:t xml:space="preserve">Nataša Svoboda </w:t>
            </w:r>
            <w:proofErr w:type="spellStart"/>
            <w:r w:rsidRPr="003D780C">
              <w:rPr>
                <w:rFonts w:ascii="Arial" w:hAnsi="Arial" w:cs="Arial"/>
                <w:sz w:val="24"/>
                <w:szCs w:val="24"/>
              </w:rPr>
              <w:t>Arnautov</w:t>
            </w:r>
            <w:proofErr w:type="spellEnd"/>
            <w:r w:rsidRPr="003D780C">
              <w:rPr>
                <w:rFonts w:ascii="Arial" w:hAnsi="Arial" w:cs="Arial"/>
                <w:sz w:val="24"/>
                <w:szCs w:val="24"/>
              </w:rPr>
              <w:t xml:space="preserve">, Sanja </w:t>
            </w:r>
            <w:proofErr w:type="spellStart"/>
            <w:r w:rsidRPr="003D780C">
              <w:rPr>
                <w:rFonts w:ascii="Arial" w:hAnsi="Arial" w:cs="Arial"/>
                <w:sz w:val="24"/>
                <w:szCs w:val="24"/>
              </w:rPr>
              <w:t>Basta</w:t>
            </w:r>
            <w:proofErr w:type="spellEnd"/>
          </w:p>
        </w:tc>
        <w:tc>
          <w:tcPr>
            <w:tcW w:w="1610" w:type="dxa"/>
            <w:tcBorders>
              <w:top w:val="single" w:sz="6" w:space="0" w:color="auto"/>
              <w:left w:val="nil"/>
              <w:bottom w:val="single" w:sz="6" w:space="0" w:color="auto"/>
              <w:right w:val="single" w:sz="6" w:space="0" w:color="auto"/>
            </w:tcBorders>
            <w:vAlign w:val="center"/>
            <w:hideMark/>
          </w:tcPr>
          <w:p w14:paraId="1B521212"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radna bilježnica</w:t>
            </w:r>
            <w:r w:rsidRPr="003D780C">
              <w:rPr>
                <w:rFonts w:ascii="Arial" w:hAnsi="Arial" w:cs="Arial"/>
                <w:sz w:val="24"/>
                <w:szCs w:val="24"/>
              </w:rPr>
              <w:t> </w:t>
            </w:r>
          </w:p>
        </w:tc>
        <w:tc>
          <w:tcPr>
            <w:tcW w:w="1998" w:type="dxa"/>
            <w:tcBorders>
              <w:top w:val="single" w:sz="6" w:space="0" w:color="auto"/>
              <w:left w:val="nil"/>
              <w:bottom w:val="single" w:sz="6" w:space="0" w:color="auto"/>
              <w:right w:val="single" w:sz="6" w:space="0" w:color="auto"/>
            </w:tcBorders>
            <w:vAlign w:val="center"/>
            <w:hideMark/>
          </w:tcPr>
          <w:p w14:paraId="368BF8C8"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 xml:space="preserve">Profil </w:t>
            </w:r>
            <w:proofErr w:type="spellStart"/>
            <w:r w:rsidRPr="003D780C">
              <w:rPr>
                <w:rFonts w:ascii="Arial" w:hAnsi="Arial" w:cs="Arial"/>
                <w:sz w:val="24"/>
                <w:szCs w:val="24"/>
                <w:lang w:val="hr-BA"/>
              </w:rPr>
              <w:t>Klett</w:t>
            </w:r>
            <w:proofErr w:type="spellEnd"/>
            <w:r w:rsidRPr="003D780C">
              <w:rPr>
                <w:rFonts w:ascii="Arial" w:hAnsi="Arial" w:cs="Arial"/>
                <w:sz w:val="24"/>
                <w:szCs w:val="24"/>
                <w:lang w:val="hr-BA"/>
              </w:rPr>
              <w:t xml:space="preserve"> d.o.o.</w:t>
            </w:r>
            <w:r w:rsidRPr="003D780C">
              <w:rPr>
                <w:rFonts w:ascii="Arial" w:hAnsi="Arial" w:cs="Arial"/>
                <w:sz w:val="24"/>
                <w:szCs w:val="24"/>
              </w:rPr>
              <w:t> </w:t>
            </w:r>
          </w:p>
        </w:tc>
      </w:tr>
      <w:tr w:rsidR="003D780C" w:rsidRPr="003D780C" w14:paraId="01955A42" w14:textId="77777777" w:rsidTr="00A22F1F">
        <w:trPr>
          <w:trHeight w:val="300"/>
        </w:trPr>
        <w:tc>
          <w:tcPr>
            <w:tcW w:w="1203" w:type="dxa"/>
            <w:tcBorders>
              <w:top w:val="single" w:sz="6" w:space="0" w:color="auto"/>
              <w:left w:val="single" w:sz="6" w:space="0" w:color="auto"/>
              <w:bottom w:val="single" w:sz="6" w:space="0" w:color="auto"/>
              <w:right w:val="single" w:sz="6" w:space="0" w:color="auto"/>
            </w:tcBorders>
            <w:vAlign w:val="center"/>
          </w:tcPr>
          <w:p w14:paraId="0711593A" w14:textId="77777777" w:rsidR="003D780C" w:rsidRPr="003D780C" w:rsidRDefault="003D780C" w:rsidP="003D780C">
            <w:pPr>
              <w:rPr>
                <w:rFonts w:ascii="Arial" w:hAnsi="Arial" w:cs="Arial"/>
                <w:sz w:val="24"/>
                <w:szCs w:val="24"/>
              </w:rPr>
            </w:pPr>
          </w:p>
        </w:tc>
        <w:tc>
          <w:tcPr>
            <w:tcW w:w="1610" w:type="dxa"/>
            <w:tcBorders>
              <w:top w:val="single" w:sz="6" w:space="0" w:color="auto"/>
              <w:left w:val="single" w:sz="6" w:space="0" w:color="auto"/>
              <w:bottom w:val="single" w:sz="6" w:space="0" w:color="auto"/>
              <w:right w:val="single" w:sz="6" w:space="0" w:color="auto"/>
            </w:tcBorders>
            <w:vAlign w:val="center"/>
          </w:tcPr>
          <w:p w14:paraId="3F98B367" w14:textId="77777777" w:rsidR="003D780C" w:rsidRPr="003D780C" w:rsidRDefault="003D780C" w:rsidP="003D780C">
            <w:pPr>
              <w:rPr>
                <w:rFonts w:ascii="Arial" w:hAnsi="Arial" w:cs="Arial"/>
                <w:sz w:val="24"/>
                <w:szCs w:val="24"/>
              </w:rPr>
            </w:pPr>
            <w:r w:rsidRPr="003D780C">
              <w:rPr>
                <w:rFonts w:ascii="Arial" w:hAnsi="Arial" w:cs="Arial"/>
                <w:sz w:val="24"/>
                <w:szCs w:val="24"/>
              </w:rPr>
              <w:t>MATEMATIKA</w:t>
            </w:r>
          </w:p>
        </w:tc>
        <w:tc>
          <w:tcPr>
            <w:tcW w:w="4643" w:type="dxa"/>
            <w:tcBorders>
              <w:top w:val="single" w:sz="6" w:space="0" w:color="auto"/>
              <w:left w:val="single" w:sz="6" w:space="0" w:color="auto"/>
              <w:bottom w:val="single" w:sz="6" w:space="0" w:color="auto"/>
              <w:right w:val="single" w:sz="6" w:space="0" w:color="auto"/>
            </w:tcBorders>
            <w:vAlign w:val="center"/>
          </w:tcPr>
          <w:p w14:paraId="60274C22" w14:textId="77777777" w:rsidR="003D780C" w:rsidRPr="003D780C" w:rsidRDefault="003D780C" w:rsidP="003D780C">
            <w:pPr>
              <w:rPr>
                <w:rFonts w:ascii="Arial" w:hAnsi="Arial" w:cs="Arial"/>
                <w:sz w:val="24"/>
                <w:szCs w:val="24"/>
              </w:rPr>
            </w:pPr>
            <w:r w:rsidRPr="003D780C">
              <w:rPr>
                <w:rFonts w:ascii="Arial" w:hAnsi="Arial" w:cs="Arial"/>
                <w:sz w:val="24"/>
                <w:szCs w:val="24"/>
              </w:rPr>
              <w:t>Matematika 4, zbirka zadataka za četvrti razred osnovne škole</w:t>
            </w:r>
          </w:p>
        </w:tc>
        <w:tc>
          <w:tcPr>
            <w:tcW w:w="2819" w:type="dxa"/>
            <w:tcBorders>
              <w:top w:val="single" w:sz="6" w:space="0" w:color="auto"/>
              <w:left w:val="nil"/>
              <w:bottom w:val="single" w:sz="6" w:space="0" w:color="auto"/>
              <w:right w:val="single" w:sz="6" w:space="0" w:color="auto"/>
            </w:tcBorders>
            <w:vAlign w:val="center"/>
          </w:tcPr>
          <w:p w14:paraId="5EA0ACC3" w14:textId="77777777" w:rsidR="003D780C" w:rsidRPr="003D780C" w:rsidRDefault="003D780C" w:rsidP="003D780C">
            <w:pPr>
              <w:rPr>
                <w:rFonts w:ascii="Arial" w:hAnsi="Arial" w:cs="Arial"/>
                <w:sz w:val="24"/>
                <w:szCs w:val="24"/>
              </w:rPr>
            </w:pPr>
            <w:r w:rsidRPr="003D780C">
              <w:rPr>
                <w:rFonts w:ascii="Arial" w:hAnsi="Arial" w:cs="Arial"/>
                <w:sz w:val="24"/>
                <w:szCs w:val="24"/>
              </w:rPr>
              <w:t xml:space="preserve">Marijana Martić, Gordana Ivančić, Željana </w:t>
            </w:r>
            <w:proofErr w:type="spellStart"/>
            <w:r w:rsidRPr="003D780C">
              <w:rPr>
                <w:rFonts w:ascii="Arial" w:hAnsi="Arial" w:cs="Arial"/>
                <w:sz w:val="24"/>
                <w:szCs w:val="24"/>
              </w:rPr>
              <w:t>Lažeta</w:t>
            </w:r>
            <w:proofErr w:type="spellEnd"/>
          </w:p>
          <w:p w14:paraId="55108AB5" w14:textId="77777777" w:rsidR="003D780C" w:rsidRPr="003D780C" w:rsidRDefault="003D780C" w:rsidP="003D780C">
            <w:pPr>
              <w:rPr>
                <w:rFonts w:ascii="Arial" w:hAnsi="Arial" w:cs="Arial"/>
                <w:b/>
                <w:bCs/>
                <w:sz w:val="24"/>
                <w:szCs w:val="24"/>
                <w:lang w:val="hr-BA"/>
              </w:rPr>
            </w:pPr>
          </w:p>
        </w:tc>
        <w:tc>
          <w:tcPr>
            <w:tcW w:w="1610" w:type="dxa"/>
            <w:tcBorders>
              <w:top w:val="single" w:sz="6" w:space="0" w:color="auto"/>
              <w:left w:val="nil"/>
              <w:bottom w:val="single" w:sz="6" w:space="0" w:color="auto"/>
              <w:right w:val="single" w:sz="6" w:space="0" w:color="auto"/>
            </w:tcBorders>
            <w:vAlign w:val="center"/>
          </w:tcPr>
          <w:p w14:paraId="76A621BC" w14:textId="77777777" w:rsidR="003D780C" w:rsidRPr="003D780C" w:rsidRDefault="003D780C" w:rsidP="003D780C">
            <w:pPr>
              <w:rPr>
                <w:rFonts w:ascii="Arial" w:hAnsi="Arial" w:cs="Arial"/>
                <w:sz w:val="24"/>
                <w:szCs w:val="24"/>
                <w:lang w:val="hr-BA"/>
              </w:rPr>
            </w:pPr>
            <w:r w:rsidRPr="003D780C">
              <w:rPr>
                <w:rFonts w:ascii="Arial" w:hAnsi="Arial" w:cs="Arial"/>
                <w:sz w:val="24"/>
                <w:szCs w:val="24"/>
                <w:lang w:val="hr-BA"/>
              </w:rPr>
              <w:t xml:space="preserve">Zbirka </w:t>
            </w:r>
            <w:proofErr w:type="spellStart"/>
            <w:r w:rsidRPr="003D780C">
              <w:rPr>
                <w:rFonts w:ascii="Arial" w:hAnsi="Arial" w:cs="Arial"/>
                <w:sz w:val="24"/>
                <w:szCs w:val="24"/>
                <w:lang w:val="hr-BA"/>
              </w:rPr>
              <w:t>zadaztaka</w:t>
            </w:r>
            <w:proofErr w:type="spellEnd"/>
          </w:p>
        </w:tc>
        <w:tc>
          <w:tcPr>
            <w:tcW w:w="1998" w:type="dxa"/>
            <w:tcBorders>
              <w:top w:val="single" w:sz="6" w:space="0" w:color="auto"/>
              <w:left w:val="nil"/>
              <w:bottom w:val="single" w:sz="6" w:space="0" w:color="auto"/>
              <w:right w:val="single" w:sz="6" w:space="0" w:color="auto"/>
            </w:tcBorders>
            <w:vAlign w:val="center"/>
          </w:tcPr>
          <w:p w14:paraId="5E691D49" w14:textId="77777777" w:rsidR="003D780C" w:rsidRPr="003D780C" w:rsidRDefault="003D780C" w:rsidP="003D780C">
            <w:pPr>
              <w:rPr>
                <w:rFonts w:ascii="Arial" w:hAnsi="Arial" w:cs="Arial"/>
                <w:sz w:val="24"/>
                <w:szCs w:val="24"/>
                <w:lang w:val="hr-BA"/>
              </w:rPr>
            </w:pPr>
            <w:r w:rsidRPr="003D780C">
              <w:rPr>
                <w:rFonts w:ascii="Arial" w:hAnsi="Arial" w:cs="Arial"/>
                <w:sz w:val="24"/>
                <w:szCs w:val="24"/>
                <w:lang w:val="hr-BA"/>
              </w:rPr>
              <w:t xml:space="preserve">Profil </w:t>
            </w:r>
            <w:proofErr w:type="spellStart"/>
            <w:r w:rsidRPr="003D780C">
              <w:rPr>
                <w:rFonts w:ascii="Arial" w:hAnsi="Arial" w:cs="Arial"/>
                <w:sz w:val="24"/>
                <w:szCs w:val="24"/>
                <w:lang w:val="hr-BA"/>
              </w:rPr>
              <w:t>Klett</w:t>
            </w:r>
            <w:proofErr w:type="spellEnd"/>
            <w:r w:rsidRPr="003D780C">
              <w:rPr>
                <w:rFonts w:ascii="Arial" w:hAnsi="Arial" w:cs="Arial"/>
                <w:sz w:val="24"/>
                <w:szCs w:val="24"/>
                <w:lang w:val="hr-BA"/>
              </w:rPr>
              <w:t xml:space="preserve"> d.o.o.</w:t>
            </w:r>
            <w:r w:rsidRPr="003D780C">
              <w:rPr>
                <w:rFonts w:ascii="Arial" w:hAnsi="Arial" w:cs="Arial"/>
                <w:sz w:val="24"/>
                <w:szCs w:val="24"/>
              </w:rPr>
              <w:t> </w:t>
            </w:r>
          </w:p>
        </w:tc>
      </w:tr>
      <w:tr w:rsidR="003D780C" w:rsidRPr="003D780C" w14:paraId="7C7EBCA9" w14:textId="77777777" w:rsidTr="00A22F1F">
        <w:trPr>
          <w:trHeight w:val="300"/>
        </w:trPr>
        <w:tc>
          <w:tcPr>
            <w:tcW w:w="12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B43632" w14:textId="77777777" w:rsidR="003D780C" w:rsidRPr="003D780C" w:rsidRDefault="003D780C" w:rsidP="003D780C">
            <w:pPr>
              <w:rPr>
                <w:rFonts w:ascii="Arial" w:hAnsi="Arial" w:cs="Arial"/>
                <w:sz w:val="24"/>
                <w:szCs w:val="24"/>
              </w:rPr>
            </w:pPr>
            <w:r w:rsidRPr="003D780C">
              <w:rPr>
                <w:rFonts w:ascii="Arial" w:hAnsi="Arial" w:cs="Arial"/>
                <w:sz w:val="24"/>
                <w:szCs w:val="24"/>
              </w:rPr>
              <w:t> </w:t>
            </w: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8FFA0C"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ENGLESKI JEZIK</w:t>
            </w:r>
            <w:r w:rsidRPr="003D780C">
              <w:rPr>
                <w:rFonts w:ascii="Arial" w:hAnsi="Arial" w:cs="Arial"/>
                <w:sz w:val="24"/>
                <w:szCs w:val="24"/>
              </w:rPr>
              <w:t> </w:t>
            </w:r>
          </w:p>
        </w:tc>
        <w:tc>
          <w:tcPr>
            <w:tcW w:w="46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789A84"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NEW BUILDING BLOCKS 4 : radna bilježnica</w:t>
            </w:r>
            <w:r w:rsidRPr="003D780C">
              <w:rPr>
                <w:rFonts w:ascii="Arial" w:hAnsi="Arial" w:cs="Arial"/>
                <w:sz w:val="24"/>
                <w:szCs w:val="24"/>
              </w:rPr>
              <w:t> </w:t>
            </w:r>
          </w:p>
          <w:p w14:paraId="1CCC930C"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engleskog jezika za četvrti razred osnovne škole, četvrta godina učenja</w:t>
            </w:r>
            <w:r w:rsidRPr="003D780C">
              <w:rPr>
                <w:rFonts w:ascii="Arial" w:hAnsi="Arial" w:cs="Arial"/>
                <w:sz w:val="24"/>
                <w:szCs w:val="24"/>
              </w:rPr>
              <w:t> </w:t>
            </w:r>
          </w:p>
        </w:tc>
        <w:tc>
          <w:tcPr>
            <w:tcW w:w="28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31E5B5" w14:textId="77777777" w:rsidR="003D780C" w:rsidRPr="003D780C" w:rsidRDefault="003D780C" w:rsidP="003D780C">
            <w:pPr>
              <w:rPr>
                <w:rFonts w:ascii="Arial" w:hAnsi="Arial" w:cs="Arial"/>
                <w:sz w:val="24"/>
                <w:szCs w:val="24"/>
              </w:rPr>
            </w:pPr>
            <w:r w:rsidRPr="003D780C">
              <w:rPr>
                <w:rFonts w:ascii="Arial" w:hAnsi="Arial" w:cs="Arial"/>
                <w:sz w:val="24"/>
                <w:szCs w:val="24"/>
              </w:rPr>
              <w:t xml:space="preserve">Kristina </w:t>
            </w:r>
            <w:proofErr w:type="spellStart"/>
            <w:r w:rsidRPr="003D780C">
              <w:rPr>
                <w:rFonts w:ascii="Arial" w:hAnsi="Arial" w:cs="Arial"/>
                <w:sz w:val="24"/>
                <w:szCs w:val="24"/>
              </w:rPr>
              <w:t>Čajo</w:t>
            </w:r>
            <w:proofErr w:type="spellEnd"/>
            <w:r w:rsidRPr="003D780C">
              <w:rPr>
                <w:rFonts w:ascii="Arial" w:hAnsi="Arial" w:cs="Arial"/>
                <w:sz w:val="24"/>
                <w:szCs w:val="24"/>
              </w:rPr>
              <w:t xml:space="preserve"> Anđel, Daška Domljan i Mia </w:t>
            </w:r>
            <w:proofErr w:type="spellStart"/>
            <w:r w:rsidRPr="003D780C">
              <w:rPr>
                <w:rFonts w:ascii="Arial" w:hAnsi="Arial" w:cs="Arial"/>
                <w:sz w:val="24"/>
                <w:szCs w:val="24"/>
              </w:rPr>
              <w:t>Šavrljuga</w:t>
            </w:r>
            <w:proofErr w:type="spellEnd"/>
            <w:r w:rsidRPr="003D780C">
              <w:rPr>
                <w:rFonts w:ascii="Arial" w:hAnsi="Arial" w:cs="Arial"/>
                <w:sz w:val="24"/>
                <w:szCs w:val="24"/>
              </w:rPr>
              <w:t xml:space="preserve"> </w:t>
            </w: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46535A" w14:textId="77777777" w:rsidR="003D780C" w:rsidRPr="003D780C" w:rsidRDefault="003D780C" w:rsidP="003D780C">
            <w:pPr>
              <w:rPr>
                <w:rFonts w:ascii="Arial" w:hAnsi="Arial" w:cs="Arial"/>
                <w:sz w:val="24"/>
                <w:szCs w:val="24"/>
                <w:lang w:val="hr-BA"/>
              </w:rPr>
            </w:pPr>
          </w:p>
          <w:p w14:paraId="6CF8949C"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radna bilježnica</w:t>
            </w:r>
            <w:r w:rsidRPr="003D780C">
              <w:rPr>
                <w:rFonts w:ascii="Arial" w:hAnsi="Arial" w:cs="Arial"/>
                <w:sz w:val="24"/>
                <w:szCs w:val="24"/>
              </w:rPr>
              <w:t> </w:t>
            </w:r>
          </w:p>
          <w:p w14:paraId="176A1A9D" w14:textId="77777777" w:rsidR="003D780C" w:rsidRPr="003D780C" w:rsidRDefault="003D780C" w:rsidP="003D780C">
            <w:pPr>
              <w:rPr>
                <w:rFonts w:ascii="Arial" w:hAnsi="Arial" w:cs="Arial"/>
                <w:sz w:val="24"/>
                <w:szCs w:val="24"/>
              </w:rPr>
            </w:pPr>
            <w:r w:rsidRPr="003D780C">
              <w:rPr>
                <w:rFonts w:ascii="Arial" w:hAnsi="Arial" w:cs="Arial"/>
                <w:sz w:val="24"/>
                <w:szCs w:val="24"/>
              </w:rPr>
              <w:t> </w:t>
            </w:r>
          </w:p>
          <w:p w14:paraId="5C8BA8EA" w14:textId="77777777" w:rsidR="003D780C" w:rsidRPr="003D780C" w:rsidRDefault="003D780C" w:rsidP="003D780C">
            <w:pPr>
              <w:rPr>
                <w:rFonts w:ascii="Arial" w:hAnsi="Arial" w:cs="Arial"/>
                <w:sz w:val="24"/>
                <w:szCs w:val="24"/>
              </w:rPr>
            </w:pPr>
            <w:r w:rsidRPr="003D780C">
              <w:rPr>
                <w:rFonts w:ascii="Arial" w:hAnsi="Arial" w:cs="Arial"/>
                <w:sz w:val="24"/>
                <w:szCs w:val="24"/>
              </w:rPr>
              <w:lastRenderedPageBreak/>
              <w:t> </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DBF577" w14:textId="77777777" w:rsidR="003D780C" w:rsidRPr="003D780C" w:rsidRDefault="003D780C" w:rsidP="003D780C">
            <w:pPr>
              <w:rPr>
                <w:rFonts w:ascii="Arial" w:hAnsi="Arial" w:cs="Arial"/>
                <w:sz w:val="24"/>
                <w:szCs w:val="24"/>
                <w:lang w:val="hr-BA"/>
              </w:rPr>
            </w:pPr>
          </w:p>
          <w:p w14:paraId="3564DBFA"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 xml:space="preserve">Profil </w:t>
            </w:r>
            <w:proofErr w:type="spellStart"/>
            <w:r w:rsidRPr="003D780C">
              <w:rPr>
                <w:rFonts w:ascii="Arial" w:hAnsi="Arial" w:cs="Arial"/>
                <w:sz w:val="24"/>
                <w:szCs w:val="24"/>
                <w:lang w:val="hr-BA"/>
              </w:rPr>
              <w:t>Klett</w:t>
            </w:r>
            <w:proofErr w:type="spellEnd"/>
            <w:r w:rsidRPr="003D780C">
              <w:rPr>
                <w:rFonts w:ascii="Arial" w:hAnsi="Arial" w:cs="Arial"/>
                <w:sz w:val="24"/>
                <w:szCs w:val="24"/>
                <w:lang w:val="hr-BA"/>
              </w:rPr>
              <w:t xml:space="preserve"> d.o.o.</w:t>
            </w:r>
            <w:r w:rsidRPr="003D780C">
              <w:rPr>
                <w:rFonts w:ascii="Arial" w:hAnsi="Arial" w:cs="Arial"/>
                <w:sz w:val="24"/>
                <w:szCs w:val="24"/>
              </w:rPr>
              <w:t> </w:t>
            </w:r>
          </w:p>
          <w:p w14:paraId="7957E87F" w14:textId="77777777" w:rsidR="003D780C" w:rsidRPr="003D780C" w:rsidRDefault="003D780C" w:rsidP="003D780C">
            <w:pPr>
              <w:rPr>
                <w:rFonts w:ascii="Arial" w:hAnsi="Arial" w:cs="Arial"/>
                <w:sz w:val="24"/>
                <w:szCs w:val="24"/>
              </w:rPr>
            </w:pPr>
            <w:r w:rsidRPr="003D780C">
              <w:rPr>
                <w:rFonts w:ascii="Arial" w:hAnsi="Arial" w:cs="Arial"/>
                <w:sz w:val="24"/>
                <w:szCs w:val="24"/>
              </w:rPr>
              <w:t> </w:t>
            </w:r>
          </w:p>
          <w:p w14:paraId="3C7F58CE" w14:textId="77777777" w:rsidR="003D780C" w:rsidRPr="003D780C" w:rsidRDefault="003D780C" w:rsidP="003D780C">
            <w:pPr>
              <w:rPr>
                <w:rFonts w:ascii="Arial" w:hAnsi="Arial" w:cs="Arial"/>
                <w:sz w:val="24"/>
                <w:szCs w:val="24"/>
              </w:rPr>
            </w:pPr>
            <w:r w:rsidRPr="003D780C">
              <w:rPr>
                <w:rFonts w:ascii="Arial" w:hAnsi="Arial" w:cs="Arial"/>
                <w:sz w:val="24"/>
                <w:szCs w:val="24"/>
              </w:rPr>
              <w:t> </w:t>
            </w:r>
          </w:p>
        </w:tc>
      </w:tr>
      <w:tr w:rsidR="003D780C" w:rsidRPr="003D780C" w14:paraId="2E2AD90F" w14:textId="77777777" w:rsidTr="00A22F1F">
        <w:trPr>
          <w:trHeight w:val="300"/>
        </w:trPr>
        <w:tc>
          <w:tcPr>
            <w:tcW w:w="1203" w:type="dxa"/>
            <w:tcBorders>
              <w:top w:val="single" w:sz="6" w:space="0" w:color="auto"/>
              <w:left w:val="single" w:sz="6" w:space="0" w:color="auto"/>
              <w:bottom w:val="single" w:sz="6" w:space="0" w:color="auto"/>
              <w:right w:val="single" w:sz="6" w:space="0" w:color="auto"/>
            </w:tcBorders>
            <w:shd w:val="clear" w:color="auto" w:fill="FFFFFF"/>
            <w:vAlign w:val="center"/>
          </w:tcPr>
          <w:p w14:paraId="251899D4" w14:textId="77777777" w:rsidR="003D780C" w:rsidRPr="003D780C" w:rsidRDefault="003D780C" w:rsidP="003D780C">
            <w:pPr>
              <w:rPr>
                <w:rFonts w:ascii="Arial" w:hAnsi="Arial" w:cs="Arial"/>
                <w:sz w:val="24"/>
                <w:szCs w:val="24"/>
              </w:rPr>
            </w:pP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tcPr>
          <w:p w14:paraId="3BD22C5D" w14:textId="77777777" w:rsidR="003D780C" w:rsidRPr="003D780C" w:rsidRDefault="003D780C" w:rsidP="003D780C">
            <w:pPr>
              <w:rPr>
                <w:rFonts w:ascii="Arial" w:hAnsi="Arial" w:cs="Arial"/>
                <w:sz w:val="24"/>
                <w:szCs w:val="24"/>
                <w:lang w:val="hr-BA"/>
              </w:rPr>
            </w:pPr>
          </w:p>
        </w:tc>
        <w:tc>
          <w:tcPr>
            <w:tcW w:w="4643" w:type="dxa"/>
            <w:tcBorders>
              <w:top w:val="single" w:sz="6" w:space="0" w:color="auto"/>
              <w:left w:val="single" w:sz="6" w:space="0" w:color="auto"/>
              <w:bottom w:val="single" w:sz="6" w:space="0" w:color="auto"/>
              <w:right w:val="single" w:sz="6" w:space="0" w:color="auto"/>
            </w:tcBorders>
            <w:shd w:val="clear" w:color="auto" w:fill="FFFFFF"/>
            <w:vAlign w:val="center"/>
          </w:tcPr>
          <w:p w14:paraId="08FCB72B" w14:textId="77777777" w:rsidR="003D780C" w:rsidRPr="003D780C" w:rsidRDefault="003D780C" w:rsidP="003D780C">
            <w:pPr>
              <w:rPr>
                <w:rFonts w:ascii="Arial" w:hAnsi="Arial" w:cs="Arial"/>
                <w:sz w:val="24"/>
                <w:szCs w:val="24"/>
                <w:lang w:val="hr-BA"/>
              </w:rPr>
            </w:pPr>
            <w:r w:rsidRPr="003D780C">
              <w:rPr>
                <w:rFonts w:ascii="Arial" w:hAnsi="Arial" w:cs="Arial"/>
                <w:sz w:val="24"/>
                <w:szCs w:val="24"/>
                <w:lang w:val="hr-BA"/>
              </w:rPr>
              <w:t>NEW BUILDING BLOCKS 4</w:t>
            </w:r>
          </w:p>
          <w:p w14:paraId="620B95C1"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Integrirana radna bilježnica</w:t>
            </w:r>
            <w:r w:rsidRPr="003D780C">
              <w:rPr>
                <w:rFonts w:ascii="Arial" w:hAnsi="Arial" w:cs="Arial"/>
                <w:sz w:val="24"/>
                <w:szCs w:val="24"/>
              </w:rPr>
              <w:t xml:space="preserve"> za pomoć učenicima  pri učenju </w:t>
            </w:r>
            <w:r w:rsidRPr="003D780C">
              <w:rPr>
                <w:rFonts w:ascii="Arial" w:hAnsi="Arial" w:cs="Arial"/>
                <w:sz w:val="24"/>
                <w:szCs w:val="24"/>
                <w:lang w:val="hr-BA"/>
              </w:rPr>
              <w:t>engleskog jezika za četvrti razred osnovne škole, četvrta godina učenja, 1.i 2. dio</w:t>
            </w:r>
            <w:r w:rsidRPr="003D780C">
              <w:rPr>
                <w:rFonts w:ascii="Arial" w:hAnsi="Arial" w:cs="Arial"/>
                <w:sz w:val="24"/>
                <w:szCs w:val="24"/>
              </w:rPr>
              <w:t> </w:t>
            </w:r>
          </w:p>
        </w:tc>
        <w:tc>
          <w:tcPr>
            <w:tcW w:w="2819" w:type="dxa"/>
            <w:tcBorders>
              <w:top w:val="single" w:sz="6" w:space="0" w:color="auto"/>
              <w:left w:val="single" w:sz="6" w:space="0" w:color="auto"/>
              <w:bottom w:val="single" w:sz="6" w:space="0" w:color="auto"/>
              <w:right w:val="single" w:sz="6" w:space="0" w:color="auto"/>
            </w:tcBorders>
            <w:shd w:val="clear" w:color="auto" w:fill="FFFFFF"/>
            <w:vAlign w:val="center"/>
          </w:tcPr>
          <w:p w14:paraId="717D0299" w14:textId="77777777" w:rsidR="003D780C" w:rsidRPr="003D780C" w:rsidRDefault="003D780C" w:rsidP="003D780C">
            <w:pPr>
              <w:rPr>
                <w:rFonts w:ascii="Arial" w:hAnsi="Arial" w:cs="Arial"/>
                <w:sz w:val="24"/>
                <w:szCs w:val="24"/>
                <w:lang w:val="hr-BA"/>
              </w:rPr>
            </w:pPr>
            <w:r w:rsidRPr="003D780C">
              <w:rPr>
                <w:rFonts w:ascii="Arial" w:hAnsi="Arial" w:cs="Arial"/>
                <w:sz w:val="24"/>
                <w:szCs w:val="24"/>
                <w:lang w:val="hr-BA"/>
              </w:rPr>
              <w:t xml:space="preserve">Kristina </w:t>
            </w:r>
            <w:proofErr w:type="spellStart"/>
            <w:r w:rsidRPr="003D780C">
              <w:rPr>
                <w:rFonts w:ascii="Arial" w:hAnsi="Arial" w:cs="Arial"/>
                <w:sz w:val="24"/>
                <w:szCs w:val="24"/>
                <w:lang w:val="hr-BA"/>
              </w:rPr>
              <w:t>Čajo</w:t>
            </w:r>
            <w:proofErr w:type="spellEnd"/>
            <w:r w:rsidRPr="003D780C">
              <w:rPr>
                <w:rFonts w:ascii="Arial" w:hAnsi="Arial" w:cs="Arial"/>
                <w:sz w:val="24"/>
                <w:szCs w:val="24"/>
                <w:lang w:val="hr-BA"/>
              </w:rPr>
              <w:t xml:space="preserve"> Anđel, Daška Domljan,</w:t>
            </w:r>
            <w:r w:rsidRPr="003D780C">
              <w:rPr>
                <w:rFonts w:ascii="Arial" w:hAnsi="Arial" w:cs="Arial"/>
                <w:sz w:val="24"/>
                <w:szCs w:val="24"/>
              </w:rPr>
              <w:t> </w:t>
            </w:r>
            <w:r w:rsidRPr="003D780C">
              <w:rPr>
                <w:rFonts w:ascii="Arial" w:hAnsi="Arial" w:cs="Arial"/>
                <w:sz w:val="24"/>
                <w:szCs w:val="24"/>
                <w:lang w:val="hr-BA"/>
              </w:rPr>
              <w:t>Ankica Knezović, Danka Singer</w:t>
            </w:r>
            <w:r w:rsidRPr="003D780C">
              <w:rPr>
                <w:rFonts w:ascii="Arial" w:hAnsi="Arial" w:cs="Arial"/>
                <w:sz w:val="24"/>
                <w:szCs w:val="24"/>
              </w:rPr>
              <w:t> </w:t>
            </w: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tcPr>
          <w:p w14:paraId="63D9A097" w14:textId="77777777" w:rsidR="003D780C" w:rsidRPr="003D780C" w:rsidRDefault="003D780C" w:rsidP="003D780C">
            <w:pPr>
              <w:rPr>
                <w:rFonts w:ascii="Arial" w:hAnsi="Arial" w:cs="Arial"/>
                <w:sz w:val="24"/>
                <w:szCs w:val="24"/>
                <w:lang w:val="hr-BA"/>
              </w:rPr>
            </w:pPr>
            <w:r w:rsidRPr="003D780C">
              <w:rPr>
                <w:rFonts w:ascii="Arial" w:hAnsi="Arial" w:cs="Arial"/>
                <w:sz w:val="24"/>
                <w:szCs w:val="24"/>
                <w:lang w:val="hr-BA"/>
              </w:rPr>
              <w:t>Radna bilježnica</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tcPr>
          <w:p w14:paraId="2EF2A82F"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 xml:space="preserve">Profil </w:t>
            </w:r>
            <w:proofErr w:type="spellStart"/>
            <w:r w:rsidRPr="003D780C">
              <w:rPr>
                <w:rFonts w:ascii="Arial" w:hAnsi="Arial" w:cs="Arial"/>
                <w:sz w:val="24"/>
                <w:szCs w:val="24"/>
                <w:lang w:val="hr-BA"/>
              </w:rPr>
              <w:t>Klett</w:t>
            </w:r>
            <w:proofErr w:type="spellEnd"/>
            <w:r w:rsidRPr="003D780C">
              <w:rPr>
                <w:rFonts w:ascii="Arial" w:hAnsi="Arial" w:cs="Arial"/>
                <w:sz w:val="24"/>
                <w:szCs w:val="24"/>
                <w:lang w:val="hr-BA"/>
              </w:rPr>
              <w:t xml:space="preserve"> d.o.o.</w:t>
            </w:r>
            <w:r w:rsidRPr="003D780C">
              <w:rPr>
                <w:rFonts w:ascii="Arial" w:hAnsi="Arial" w:cs="Arial"/>
                <w:sz w:val="24"/>
                <w:szCs w:val="24"/>
              </w:rPr>
              <w:t> </w:t>
            </w:r>
          </w:p>
        </w:tc>
      </w:tr>
      <w:tr w:rsidR="003D780C" w:rsidRPr="003D780C" w14:paraId="572C8BDB" w14:textId="77777777" w:rsidTr="00A22F1F">
        <w:trPr>
          <w:trHeight w:val="300"/>
        </w:trPr>
        <w:tc>
          <w:tcPr>
            <w:tcW w:w="12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D5E0F4" w14:textId="77777777" w:rsidR="003D780C" w:rsidRPr="003D780C" w:rsidRDefault="003D780C" w:rsidP="003D780C">
            <w:pPr>
              <w:rPr>
                <w:rFonts w:ascii="Arial" w:hAnsi="Arial" w:cs="Arial"/>
                <w:sz w:val="24"/>
                <w:szCs w:val="24"/>
              </w:rPr>
            </w:pPr>
            <w:r w:rsidRPr="003D780C">
              <w:rPr>
                <w:rFonts w:ascii="Arial" w:hAnsi="Arial" w:cs="Arial"/>
                <w:sz w:val="24"/>
                <w:szCs w:val="24"/>
              </w:rPr>
              <w:t> </w:t>
            </w: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23B592" w14:textId="77777777" w:rsidR="003D780C" w:rsidRPr="003D780C" w:rsidRDefault="003D780C" w:rsidP="003D780C">
            <w:pPr>
              <w:rPr>
                <w:rFonts w:ascii="Arial" w:hAnsi="Arial" w:cs="Arial"/>
                <w:sz w:val="24"/>
                <w:szCs w:val="24"/>
              </w:rPr>
            </w:pPr>
            <w:r w:rsidRPr="003D780C">
              <w:rPr>
                <w:rFonts w:ascii="Arial" w:hAnsi="Arial" w:cs="Arial"/>
                <w:sz w:val="24"/>
                <w:szCs w:val="24"/>
              </w:rPr>
              <w:t>VJERONAUK </w:t>
            </w:r>
          </w:p>
        </w:tc>
        <w:tc>
          <w:tcPr>
            <w:tcW w:w="46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F9A671" w14:textId="77777777" w:rsidR="003D780C" w:rsidRPr="003D780C" w:rsidRDefault="003D780C" w:rsidP="003D780C">
            <w:pPr>
              <w:rPr>
                <w:rFonts w:ascii="Arial" w:hAnsi="Arial" w:cs="Arial"/>
                <w:sz w:val="24"/>
                <w:szCs w:val="24"/>
              </w:rPr>
            </w:pPr>
            <w:r w:rsidRPr="003D780C">
              <w:rPr>
                <w:rFonts w:ascii="Arial" w:hAnsi="Arial" w:cs="Arial"/>
                <w:sz w:val="24"/>
                <w:szCs w:val="24"/>
              </w:rPr>
              <w:t>Darovi vjere i zajedništva, radna bilježnica za katolički vjeronauk 4. razreda OŠ  </w:t>
            </w:r>
          </w:p>
        </w:tc>
        <w:tc>
          <w:tcPr>
            <w:tcW w:w="28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72EF07" w14:textId="77777777" w:rsidR="003D780C" w:rsidRPr="003D780C" w:rsidRDefault="003D780C" w:rsidP="003D780C">
            <w:pPr>
              <w:rPr>
                <w:rFonts w:ascii="Arial" w:hAnsi="Arial" w:cs="Arial"/>
                <w:sz w:val="24"/>
                <w:szCs w:val="24"/>
              </w:rPr>
            </w:pPr>
            <w:r w:rsidRPr="003D780C">
              <w:rPr>
                <w:rFonts w:ascii="Arial" w:hAnsi="Arial" w:cs="Arial"/>
                <w:sz w:val="24"/>
                <w:szCs w:val="24"/>
              </w:rPr>
              <w:t xml:space="preserve">Ivica </w:t>
            </w:r>
            <w:proofErr w:type="spellStart"/>
            <w:r w:rsidRPr="003D780C">
              <w:rPr>
                <w:rFonts w:ascii="Arial" w:hAnsi="Arial" w:cs="Arial"/>
                <w:sz w:val="24"/>
                <w:szCs w:val="24"/>
              </w:rPr>
              <w:t>Pažin</w:t>
            </w:r>
            <w:proofErr w:type="spellEnd"/>
            <w:r w:rsidRPr="003D780C">
              <w:rPr>
                <w:rFonts w:ascii="Arial" w:hAnsi="Arial" w:cs="Arial"/>
                <w:sz w:val="24"/>
                <w:szCs w:val="24"/>
              </w:rPr>
              <w:t>, Ante Pavlović, Ana Volf, Tihana Petković</w:t>
            </w:r>
          </w:p>
          <w:p w14:paraId="2048BF4E" w14:textId="77777777" w:rsidR="003D780C" w:rsidRPr="003D780C" w:rsidRDefault="003D780C" w:rsidP="003D780C">
            <w:pPr>
              <w:rPr>
                <w:rFonts w:ascii="Arial" w:hAnsi="Arial" w:cs="Arial"/>
                <w:sz w:val="24"/>
                <w:szCs w:val="24"/>
              </w:rPr>
            </w:pP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DFCC0F" w14:textId="77777777" w:rsidR="003D780C" w:rsidRPr="003D780C" w:rsidRDefault="003D780C" w:rsidP="003D780C">
            <w:pPr>
              <w:rPr>
                <w:rFonts w:ascii="Arial" w:hAnsi="Arial" w:cs="Arial"/>
                <w:sz w:val="24"/>
                <w:szCs w:val="24"/>
              </w:rPr>
            </w:pPr>
            <w:r w:rsidRPr="003D780C">
              <w:rPr>
                <w:rFonts w:ascii="Arial" w:hAnsi="Arial" w:cs="Arial"/>
                <w:sz w:val="24"/>
                <w:szCs w:val="24"/>
              </w:rPr>
              <w:t>radna bilježnica </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A4222F" w14:textId="77777777" w:rsidR="003D780C" w:rsidRPr="003D780C" w:rsidRDefault="003D780C" w:rsidP="003D780C">
            <w:pPr>
              <w:rPr>
                <w:rFonts w:ascii="Arial" w:hAnsi="Arial" w:cs="Arial"/>
                <w:sz w:val="24"/>
                <w:szCs w:val="24"/>
              </w:rPr>
            </w:pPr>
            <w:r w:rsidRPr="003D780C">
              <w:rPr>
                <w:rFonts w:ascii="Arial" w:hAnsi="Arial" w:cs="Arial"/>
                <w:sz w:val="24"/>
                <w:szCs w:val="24"/>
              </w:rPr>
              <w:t>Kršćanska sadašnjost d.o.o.</w:t>
            </w:r>
          </w:p>
          <w:p w14:paraId="30C02A89" w14:textId="77777777" w:rsidR="003D780C" w:rsidRPr="003D780C" w:rsidRDefault="003D780C" w:rsidP="003D780C">
            <w:pPr>
              <w:rPr>
                <w:rFonts w:ascii="Arial" w:hAnsi="Arial" w:cs="Arial"/>
                <w:sz w:val="24"/>
                <w:szCs w:val="24"/>
              </w:rPr>
            </w:pPr>
          </w:p>
        </w:tc>
      </w:tr>
      <w:tr w:rsidR="003D780C" w:rsidRPr="003D780C" w14:paraId="7B3D503B" w14:textId="77777777" w:rsidTr="00A22F1F">
        <w:trPr>
          <w:trHeight w:val="300"/>
        </w:trPr>
        <w:tc>
          <w:tcPr>
            <w:tcW w:w="120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FE3257" w14:textId="77777777" w:rsidR="003D780C" w:rsidRPr="003D780C" w:rsidRDefault="003D780C" w:rsidP="003D780C">
            <w:pPr>
              <w:rPr>
                <w:rFonts w:ascii="Arial" w:hAnsi="Arial" w:cs="Arial"/>
                <w:sz w:val="24"/>
                <w:szCs w:val="24"/>
              </w:rPr>
            </w:pPr>
            <w:r w:rsidRPr="003D780C">
              <w:rPr>
                <w:rFonts w:ascii="Arial" w:hAnsi="Arial" w:cs="Arial"/>
                <w:sz w:val="24"/>
                <w:szCs w:val="24"/>
              </w:rPr>
              <w:t> </w:t>
            </w: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DE0F04" w14:textId="77777777" w:rsidR="003D780C" w:rsidRPr="003D780C" w:rsidRDefault="003D780C" w:rsidP="003D780C">
            <w:pPr>
              <w:rPr>
                <w:rFonts w:ascii="Arial" w:hAnsi="Arial" w:cs="Arial"/>
                <w:sz w:val="24"/>
                <w:szCs w:val="24"/>
              </w:rPr>
            </w:pPr>
            <w:r w:rsidRPr="003D780C">
              <w:rPr>
                <w:rFonts w:ascii="Arial" w:hAnsi="Arial" w:cs="Arial"/>
                <w:sz w:val="24"/>
                <w:szCs w:val="24"/>
              </w:rPr>
              <w:t>LIKOVNI K. </w:t>
            </w:r>
          </w:p>
        </w:tc>
        <w:tc>
          <w:tcPr>
            <w:tcW w:w="46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F2FD5E" w14:textId="77777777" w:rsidR="003D780C" w:rsidRPr="003D780C" w:rsidRDefault="003D780C" w:rsidP="003D780C">
            <w:pPr>
              <w:rPr>
                <w:rFonts w:ascii="Arial" w:hAnsi="Arial" w:cs="Arial"/>
                <w:sz w:val="24"/>
                <w:szCs w:val="24"/>
              </w:rPr>
            </w:pPr>
            <w:r w:rsidRPr="003D780C">
              <w:rPr>
                <w:rFonts w:ascii="Arial" w:hAnsi="Arial" w:cs="Arial"/>
                <w:sz w:val="24"/>
                <w:szCs w:val="24"/>
              </w:rPr>
              <w:t>LIKOVNA MAPA 3 - 4 : likovna mapa s kolažem za 3. i 4. razred osnovne </w:t>
            </w:r>
          </w:p>
        </w:tc>
        <w:tc>
          <w:tcPr>
            <w:tcW w:w="28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EEF515" w14:textId="77777777" w:rsidR="003D780C" w:rsidRPr="003D780C" w:rsidRDefault="003D780C" w:rsidP="003D780C">
            <w:pPr>
              <w:rPr>
                <w:rFonts w:ascii="Arial" w:hAnsi="Arial" w:cs="Arial"/>
                <w:sz w:val="24"/>
                <w:szCs w:val="24"/>
              </w:rPr>
            </w:pPr>
            <w:r w:rsidRPr="003D780C">
              <w:rPr>
                <w:rFonts w:ascii="Arial" w:hAnsi="Arial" w:cs="Arial"/>
                <w:sz w:val="24"/>
                <w:szCs w:val="24"/>
              </w:rPr>
              <w:t> </w:t>
            </w: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3D233D" w14:textId="77777777" w:rsidR="003D780C" w:rsidRPr="003D780C" w:rsidRDefault="003D780C" w:rsidP="003D780C">
            <w:pPr>
              <w:rPr>
                <w:rFonts w:ascii="Arial" w:hAnsi="Arial" w:cs="Arial"/>
                <w:sz w:val="24"/>
                <w:szCs w:val="24"/>
              </w:rPr>
            </w:pPr>
            <w:r w:rsidRPr="003D780C">
              <w:rPr>
                <w:rFonts w:ascii="Arial" w:hAnsi="Arial" w:cs="Arial"/>
                <w:sz w:val="24"/>
                <w:szCs w:val="24"/>
              </w:rPr>
              <w:t>Likovna mapa </w:t>
            </w:r>
          </w:p>
        </w:tc>
        <w:tc>
          <w:tcPr>
            <w:tcW w:w="19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7D9155" w14:textId="77777777" w:rsidR="003D780C" w:rsidRPr="003D780C" w:rsidRDefault="003D780C" w:rsidP="003D780C">
            <w:pPr>
              <w:rPr>
                <w:rFonts w:ascii="Arial" w:hAnsi="Arial" w:cs="Arial"/>
                <w:sz w:val="24"/>
                <w:szCs w:val="24"/>
              </w:rPr>
            </w:pPr>
            <w:r w:rsidRPr="003D780C">
              <w:rPr>
                <w:rFonts w:ascii="Arial" w:hAnsi="Arial" w:cs="Arial"/>
                <w:sz w:val="24"/>
                <w:szCs w:val="24"/>
                <w:lang w:val="hr-BA"/>
              </w:rPr>
              <w:t xml:space="preserve">Profil </w:t>
            </w:r>
            <w:proofErr w:type="spellStart"/>
            <w:r w:rsidRPr="003D780C">
              <w:rPr>
                <w:rFonts w:ascii="Arial" w:hAnsi="Arial" w:cs="Arial"/>
                <w:sz w:val="24"/>
                <w:szCs w:val="24"/>
                <w:lang w:val="hr-BA"/>
              </w:rPr>
              <w:t>Klett</w:t>
            </w:r>
            <w:proofErr w:type="spellEnd"/>
            <w:r w:rsidRPr="003D780C">
              <w:rPr>
                <w:rFonts w:ascii="Arial" w:hAnsi="Arial" w:cs="Arial"/>
                <w:sz w:val="24"/>
                <w:szCs w:val="24"/>
                <w:lang w:val="hr-BA"/>
              </w:rPr>
              <w:t xml:space="preserve"> d.o.o.</w:t>
            </w:r>
            <w:r w:rsidRPr="003D780C">
              <w:rPr>
                <w:rFonts w:ascii="Arial" w:hAnsi="Arial" w:cs="Arial"/>
                <w:sz w:val="24"/>
                <w:szCs w:val="24"/>
              </w:rPr>
              <w:t> </w:t>
            </w:r>
          </w:p>
        </w:tc>
      </w:tr>
      <w:tr w:rsidR="003D780C" w:rsidRPr="003D780C" w14:paraId="26266C3A" w14:textId="77777777" w:rsidTr="00A22F1F">
        <w:trPr>
          <w:trHeight w:val="300"/>
        </w:trPr>
        <w:tc>
          <w:tcPr>
            <w:tcW w:w="1203" w:type="dxa"/>
            <w:tcBorders>
              <w:top w:val="single" w:sz="6" w:space="0" w:color="auto"/>
              <w:left w:val="single" w:sz="6" w:space="0" w:color="auto"/>
              <w:bottom w:val="single" w:sz="6" w:space="0" w:color="auto"/>
              <w:right w:val="single" w:sz="6" w:space="0" w:color="auto"/>
            </w:tcBorders>
            <w:shd w:val="clear" w:color="auto" w:fill="FFFFFF"/>
            <w:vAlign w:val="center"/>
          </w:tcPr>
          <w:p w14:paraId="7A3BDCEB" w14:textId="77777777" w:rsidR="003D780C" w:rsidRPr="003D780C" w:rsidRDefault="003D780C" w:rsidP="003D780C">
            <w:pPr>
              <w:rPr>
                <w:rFonts w:ascii="Arial" w:hAnsi="Arial" w:cs="Arial"/>
                <w:sz w:val="24"/>
                <w:szCs w:val="24"/>
              </w:rPr>
            </w:pP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tcPr>
          <w:p w14:paraId="65971C61" w14:textId="77777777" w:rsidR="003D780C" w:rsidRPr="003D780C" w:rsidRDefault="003D780C" w:rsidP="003D780C">
            <w:pPr>
              <w:rPr>
                <w:rFonts w:ascii="Arial" w:hAnsi="Arial" w:cs="Arial"/>
                <w:sz w:val="24"/>
                <w:szCs w:val="24"/>
              </w:rPr>
            </w:pPr>
            <w:r w:rsidRPr="003D780C">
              <w:rPr>
                <w:rFonts w:ascii="Arial" w:hAnsi="Arial" w:cs="Arial"/>
                <w:sz w:val="24"/>
                <w:szCs w:val="24"/>
              </w:rPr>
              <w:t xml:space="preserve">INFORMATIKA </w:t>
            </w:r>
          </w:p>
        </w:tc>
        <w:tc>
          <w:tcPr>
            <w:tcW w:w="46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289C90" w14:textId="77777777" w:rsidR="003D780C" w:rsidRPr="003D780C" w:rsidRDefault="003D780C" w:rsidP="003D780C">
            <w:pPr>
              <w:rPr>
                <w:rFonts w:ascii="Arial" w:hAnsi="Arial" w:cs="Arial"/>
                <w:sz w:val="24"/>
                <w:szCs w:val="24"/>
              </w:rPr>
            </w:pPr>
            <w:r w:rsidRPr="003D780C">
              <w:rPr>
                <w:rFonts w:ascii="Arial" w:hAnsi="Arial" w:cs="Arial"/>
                <w:sz w:val="24"/>
                <w:szCs w:val="24"/>
              </w:rPr>
              <w:t xml:space="preserve">e-SVIJET 4 - radna bilježnica informatike u četvrtom razredu osnovne škole </w:t>
            </w:r>
          </w:p>
        </w:tc>
        <w:tc>
          <w:tcPr>
            <w:tcW w:w="28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B2CA9" w14:textId="77777777" w:rsidR="003D780C" w:rsidRPr="003D780C" w:rsidRDefault="003D780C" w:rsidP="003D780C">
            <w:pPr>
              <w:rPr>
                <w:rFonts w:ascii="Arial" w:hAnsi="Arial" w:cs="Arial"/>
                <w:sz w:val="24"/>
                <w:szCs w:val="24"/>
              </w:rPr>
            </w:pPr>
            <w:r w:rsidRPr="003D780C">
              <w:rPr>
                <w:rFonts w:ascii="Arial" w:hAnsi="Arial" w:cs="Arial"/>
                <w:sz w:val="24"/>
                <w:szCs w:val="24"/>
              </w:rPr>
              <w:t xml:space="preserve">Josipa </w:t>
            </w:r>
            <w:proofErr w:type="spellStart"/>
            <w:r w:rsidRPr="003D780C">
              <w:rPr>
                <w:rFonts w:ascii="Arial" w:hAnsi="Arial" w:cs="Arial"/>
                <w:sz w:val="24"/>
                <w:szCs w:val="24"/>
              </w:rPr>
              <w:t>Blagus</w:t>
            </w:r>
            <w:proofErr w:type="spellEnd"/>
            <w:r w:rsidRPr="003D780C">
              <w:rPr>
                <w:rFonts w:ascii="Arial" w:hAnsi="Arial" w:cs="Arial"/>
                <w:sz w:val="24"/>
                <w:szCs w:val="24"/>
              </w:rPr>
              <w:t xml:space="preserve">, Nataša Ljubić </w:t>
            </w:r>
            <w:proofErr w:type="spellStart"/>
            <w:r w:rsidRPr="003D780C">
              <w:rPr>
                <w:rFonts w:ascii="Arial" w:hAnsi="Arial" w:cs="Arial"/>
                <w:sz w:val="24"/>
                <w:szCs w:val="24"/>
              </w:rPr>
              <w:t>Klemše</w:t>
            </w:r>
            <w:proofErr w:type="spellEnd"/>
            <w:r w:rsidRPr="003D780C">
              <w:rPr>
                <w:rFonts w:ascii="Arial" w:hAnsi="Arial" w:cs="Arial"/>
                <w:sz w:val="24"/>
                <w:szCs w:val="24"/>
              </w:rPr>
              <w:t>, Ivana Ružić, Mario Stančić</w:t>
            </w:r>
          </w:p>
        </w:tc>
        <w:tc>
          <w:tcPr>
            <w:tcW w:w="16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BD1C0C" w14:textId="77777777" w:rsidR="003D780C" w:rsidRPr="003D780C" w:rsidRDefault="003D780C" w:rsidP="003D780C">
            <w:pPr>
              <w:rPr>
                <w:rFonts w:ascii="Arial" w:hAnsi="Arial" w:cs="Arial"/>
                <w:sz w:val="24"/>
                <w:szCs w:val="24"/>
              </w:rPr>
            </w:pPr>
            <w:r w:rsidRPr="003D780C">
              <w:rPr>
                <w:rFonts w:ascii="Arial" w:hAnsi="Arial" w:cs="Arial"/>
                <w:sz w:val="24"/>
                <w:szCs w:val="24"/>
              </w:rPr>
              <w:t>radna bilježnica</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E9CB3A" w14:textId="77777777" w:rsidR="003D780C" w:rsidRPr="003D780C" w:rsidRDefault="003D780C" w:rsidP="003D780C">
            <w:pPr>
              <w:rPr>
                <w:rFonts w:ascii="Arial" w:hAnsi="Arial" w:cs="Arial"/>
                <w:sz w:val="24"/>
                <w:szCs w:val="24"/>
                <w:lang w:val="hr-BA"/>
              </w:rPr>
            </w:pPr>
            <w:r w:rsidRPr="003D780C">
              <w:rPr>
                <w:rFonts w:ascii="Arial" w:hAnsi="Arial" w:cs="Arial"/>
                <w:sz w:val="24"/>
                <w:szCs w:val="24"/>
              </w:rPr>
              <w:t>Školska knjiga d. d.</w:t>
            </w:r>
          </w:p>
        </w:tc>
      </w:tr>
      <w:tr w:rsidR="003D780C" w:rsidRPr="003D780C" w14:paraId="56834374" w14:textId="77777777" w:rsidTr="00A22F1F">
        <w:trPr>
          <w:trHeight w:val="300"/>
        </w:trPr>
        <w:tc>
          <w:tcPr>
            <w:tcW w:w="1203" w:type="dxa"/>
            <w:tcBorders>
              <w:top w:val="single" w:sz="6" w:space="0" w:color="auto"/>
              <w:left w:val="single" w:sz="6" w:space="0" w:color="auto"/>
              <w:bottom w:val="single" w:sz="6" w:space="0" w:color="auto"/>
              <w:right w:val="single" w:sz="6" w:space="0" w:color="auto"/>
            </w:tcBorders>
            <w:shd w:val="clear" w:color="auto" w:fill="FFFFFF"/>
            <w:vAlign w:val="center"/>
          </w:tcPr>
          <w:p w14:paraId="2B12C629" w14:textId="77777777" w:rsidR="003D780C" w:rsidRPr="003D780C" w:rsidRDefault="003D780C" w:rsidP="003D780C">
            <w:pPr>
              <w:rPr>
                <w:rFonts w:ascii="Arial" w:hAnsi="Arial" w:cs="Arial"/>
                <w:sz w:val="24"/>
                <w:szCs w:val="24"/>
              </w:rPr>
            </w:pPr>
            <w:r w:rsidRPr="003D780C">
              <w:rPr>
                <w:rFonts w:ascii="Arial" w:hAnsi="Arial" w:cs="Arial"/>
                <w:sz w:val="24"/>
                <w:szCs w:val="24"/>
              </w:rPr>
              <w:t>345</w:t>
            </w:r>
          </w:p>
        </w:tc>
        <w:tc>
          <w:tcPr>
            <w:tcW w:w="1610" w:type="dxa"/>
            <w:tcBorders>
              <w:top w:val="single" w:sz="6" w:space="0" w:color="auto"/>
              <w:left w:val="single" w:sz="6" w:space="0" w:color="auto"/>
              <w:bottom w:val="single" w:sz="6" w:space="0" w:color="auto"/>
              <w:right w:val="single" w:sz="6" w:space="0" w:color="auto"/>
            </w:tcBorders>
            <w:shd w:val="clear" w:color="auto" w:fill="FFFFFF"/>
            <w:vAlign w:val="center"/>
          </w:tcPr>
          <w:p w14:paraId="0A48EB9D" w14:textId="77777777" w:rsidR="003D780C" w:rsidRPr="003D780C" w:rsidRDefault="003D780C" w:rsidP="003D780C">
            <w:pPr>
              <w:rPr>
                <w:rFonts w:ascii="Arial" w:hAnsi="Arial" w:cs="Arial"/>
                <w:sz w:val="24"/>
                <w:szCs w:val="24"/>
              </w:rPr>
            </w:pPr>
            <w:r w:rsidRPr="003D780C">
              <w:rPr>
                <w:rFonts w:ascii="Arial" w:hAnsi="Arial" w:cs="Arial"/>
                <w:sz w:val="24"/>
                <w:szCs w:val="24"/>
              </w:rPr>
              <w:t xml:space="preserve">NJEMAČKI JEZIK </w:t>
            </w:r>
          </w:p>
        </w:tc>
        <w:tc>
          <w:tcPr>
            <w:tcW w:w="4643" w:type="dxa"/>
            <w:tcBorders>
              <w:top w:val="single" w:sz="4" w:space="0" w:color="auto"/>
              <w:left w:val="nil"/>
              <w:bottom w:val="single" w:sz="4" w:space="0" w:color="auto"/>
              <w:right w:val="single" w:sz="4" w:space="0" w:color="auto"/>
            </w:tcBorders>
            <w:shd w:val="clear" w:color="000000" w:fill="FFFFFF"/>
            <w:vAlign w:val="center"/>
          </w:tcPr>
          <w:p w14:paraId="2A839BE9" w14:textId="77777777" w:rsidR="003D780C" w:rsidRPr="003D780C" w:rsidRDefault="003D780C" w:rsidP="003D780C">
            <w:pPr>
              <w:rPr>
                <w:rFonts w:ascii="Arial" w:hAnsi="Arial" w:cs="Arial"/>
                <w:sz w:val="24"/>
                <w:szCs w:val="24"/>
              </w:rPr>
            </w:pPr>
            <w:r w:rsidRPr="003D780C">
              <w:rPr>
                <w:rFonts w:ascii="Arial" w:hAnsi="Arial" w:cs="Arial"/>
                <w:sz w:val="24"/>
                <w:szCs w:val="24"/>
                <w:lang w:val="en-US"/>
              </w:rPr>
              <w:t xml:space="preserve">MAXIMAL 1 Kids, </w:t>
            </w:r>
            <w:proofErr w:type="spellStart"/>
            <w:r w:rsidRPr="003D780C">
              <w:rPr>
                <w:rFonts w:ascii="Arial" w:hAnsi="Arial" w:cs="Arial"/>
                <w:sz w:val="24"/>
                <w:szCs w:val="24"/>
                <w:lang w:val="en-US"/>
              </w:rPr>
              <w:t>radna</w:t>
            </w:r>
            <w:proofErr w:type="spellEnd"/>
            <w:r w:rsidRPr="003D780C">
              <w:rPr>
                <w:rFonts w:ascii="Arial" w:hAnsi="Arial" w:cs="Arial"/>
                <w:sz w:val="24"/>
                <w:szCs w:val="24"/>
                <w:lang w:val="en-US"/>
              </w:rPr>
              <w:t xml:space="preserve"> </w:t>
            </w:r>
            <w:proofErr w:type="spellStart"/>
            <w:r w:rsidRPr="003D780C">
              <w:rPr>
                <w:rFonts w:ascii="Arial" w:hAnsi="Arial" w:cs="Arial"/>
                <w:sz w:val="24"/>
                <w:szCs w:val="24"/>
                <w:lang w:val="en-US"/>
              </w:rPr>
              <w:t>bilježnica</w:t>
            </w:r>
            <w:proofErr w:type="spellEnd"/>
            <w:r w:rsidRPr="003D780C">
              <w:rPr>
                <w:rFonts w:ascii="Arial" w:hAnsi="Arial" w:cs="Arial"/>
                <w:sz w:val="24"/>
                <w:szCs w:val="24"/>
                <w:lang w:val="en-US"/>
              </w:rPr>
              <w:t xml:space="preserve"> </w:t>
            </w:r>
            <w:proofErr w:type="spellStart"/>
            <w:r w:rsidRPr="003D780C">
              <w:rPr>
                <w:rFonts w:ascii="Arial" w:hAnsi="Arial" w:cs="Arial"/>
                <w:sz w:val="24"/>
                <w:szCs w:val="24"/>
                <w:lang w:val="en-US"/>
              </w:rPr>
              <w:t>njemačkog</w:t>
            </w:r>
            <w:proofErr w:type="spellEnd"/>
            <w:r w:rsidRPr="003D780C">
              <w:rPr>
                <w:rFonts w:ascii="Arial" w:hAnsi="Arial" w:cs="Arial"/>
                <w:sz w:val="24"/>
                <w:szCs w:val="24"/>
                <w:lang w:val="en-US"/>
              </w:rPr>
              <w:t xml:space="preserve"> </w:t>
            </w:r>
            <w:proofErr w:type="spellStart"/>
            <w:r w:rsidRPr="003D780C">
              <w:rPr>
                <w:rFonts w:ascii="Arial" w:hAnsi="Arial" w:cs="Arial"/>
                <w:sz w:val="24"/>
                <w:szCs w:val="24"/>
                <w:lang w:val="en-US"/>
              </w:rPr>
              <w:t>jezika</w:t>
            </w:r>
            <w:proofErr w:type="spellEnd"/>
            <w:r w:rsidRPr="003D780C">
              <w:rPr>
                <w:rFonts w:ascii="Arial" w:hAnsi="Arial" w:cs="Arial"/>
                <w:sz w:val="24"/>
                <w:szCs w:val="24"/>
                <w:lang w:val="en-US"/>
              </w:rPr>
              <w:t xml:space="preserve"> za 4. </w:t>
            </w:r>
            <w:proofErr w:type="spellStart"/>
            <w:r w:rsidRPr="003D780C">
              <w:rPr>
                <w:rFonts w:ascii="Arial" w:hAnsi="Arial" w:cs="Arial"/>
                <w:sz w:val="24"/>
                <w:szCs w:val="24"/>
                <w:lang w:val="en-US"/>
              </w:rPr>
              <w:t>razred</w:t>
            </w:r>
            <w:proofErr w:type="spellEnd"/>
            <w:r w:rsidRPr="003D780C">
              <w:rPr>
                <w:rFonts w:ascii="Arial" w:hAnsi="Arial" w:cs="Arial"/>
                <w:sz w:val="24"/>
                <w:szCs w:val="24"/>
                <w:lang w:val="en-US"/>
              </w:rPr>
              <w:t xml:space="preserve"> </w:t>
            </w:r>
            <w:proofErr w:type="spellStart"/>
            <w:r w:rsidRPr="003D780C">
              <w:rPr>
                <w:rFonts w:ascii="Arial" w:hAnsi="Arial" w:cs="Arial"/>
                <w:sz w:val="24"/>
                <w:szCs w:val="24"/>
                <w:lang w:val="en-US"/>
              </w:rPr>
              <w:t>osnovne</w:t>
            </w:r>
            <w:proofErr w:type="spellEnd"/>
            <w:r w:rsidRPr="003D780C">
              <w:rPr>
                <w:rFonts w:ascii="Arial" w:hAnsi="Arial" w:cs="Arial"/>
                <w:sz w:val="24"/>
                <w:szCs w:val="24"/>
                <w:lang w:val="en-US"/>
              </w:rPr>
              <w:t xml:space="preserve"> </w:t>
            </w:r>
            <w:proofErr w:type="spellStart"/>
            <w:r w:rsidRPr="003D780C">
              <w:rPr>
                <w:rFonts w:ascii="Arial" w:hAnsi="Arial" w:cs="Arial"/>
                <w:sz w:val="24"/>
                <w:szCs w:val="24"/>
                <w:lang w:val="en-US"/>
              </w:rPr>
              <w:t>škole</w:t>
            </w:r>
            <w:proofErr w:type="spellEnd"/>
            <w:r w:rsidRPr="003D780C">
              <w:rPr>
                <w:rFonts w:ascii="Arial" w:hAnsi="Arial" w:cs="Arial"/>
                <w:sz w:val="24"/>
                <w:szCs w:val="24"/>
                <w:lang w:val="en-US"/>
              </w:rPr>
              <w:t xml:space="preserve">, </w:t>
            </w:r>
            <w:proofErr w:type="spellStart"/>
            <w:r w:rsidRPr="003D780C">
              <w:rPr>
                <w:rFonts w:ascii="Arial" w:hAnsi="Arial" w:cs="Arial"/>
                <w:sz w:val="24"/>
                <w:szCs w:val="24"/>
                <w:lang w:val="en-US"/>
              </w:rPr>
              <w:t>prva</w:t>
            </w:r>
            <w:proofErr w:type="spellEnd"/>
            <w:r w:rsidRPr="003D780C">
              <w:rPr>
                <w:rFonts w:ascii="Arial" w:hAnsi="Arial" w:cs="Arial"/>
                <w:sz w:val="24"/>
                <w:szCs w:val="24"/>
                <w:lang w:val="en-US"/>
              </w:rPr>
              <w:t xml:space="preserve"> </w:t>
            </w:r>
            <w:proofErr w:type="spellStart"/>
            <w:r w:rsidRPr="003D780C">
              <w:rPr>
                <w:rFonts w:ascii="Arial" w:hAnsi="Arial" w:cs="Arial"/>
                <w:sz w:val="24"/>
                <w:szCs w:val="24"/>
                <w:lang w:val="en-US"/>
              </w:rPr>
              <w:t>godina</w:t>
            </w:r>
            <w:proofErr w:type="spellEnd"/>
            <w:r w:rsidRPr="003D780C">
              <w:rPr>
                <w:rFonts w:ascii="Arial" w:hAnsi="Arial" w:cs="Arial"/>
                <w:sz w:val="24"/>
                <w:szCs w:val="24"/>
                <w:lang w:val="en-US"/>
              </w:rPr>
              <w:t xml:space="preserve"> </w:t>
            </w:r>
            <w:proofErr w:type="spellStart"/>
            <w:r w:rsidRPr="003D780C">
              <w:rPr>
                <w:rFonts w:ascii="Arial" w:hAnsi="Arial" w:cs="Arial"/>
                <w:sz w:val="24"/>
                <w:szCs w:val="24"/>
                <w:lang w:val="en-US"/>
              </w:rPr>
              <w:t>učenja</w:t>
            </w:r>
            <w:proofErr w:type="spellEnd"/>
            <w:r w:rsidRPr="003D780C">
              <w:rPr>
                <w:rFonts w:ascii="Arial" w:hAnsi="Arial" w:cs="Arial"/>
                <w:sz w:val="24"/>
                <w:szCs w:val="24"/>
                <w:lang w:val="en-US"/>
              </w:rPr>
              <w:t xml:space="preserve"> </w:t>
            </w:r>
          </w:p>
        </w:tc>
        <w:tc>
          <w:tcPr>
            <w:tcW w:w="2819" w:type="dxa"/>
            <w:tcBorders>
              <w:top w:val="single" w:sz="4" w:space="0" w:color="auto"/>
              <w:left w:val="nil"/>
              <w:bottom w:val="single" w:sz="4" w:space="0" w:color="auto"/>
              <w:right w:val="single" w:sz="4" w:space="0" w:color="auto"/>
            </w:tcBorders>
            <w:shd w:val="clear" w:color="000000" w:fill="FFFFFF"/>
            <w:vAlign w:val="center"/>
          </w:tcPr>
          <w:p w14:paraId="16010420" w14:textId="77777777" w:rsidR="003D780C" w:rsidRPr="003D780C" w:rsidRDefault="003D780C" w:rsidP="003D780C">
            <w:pPr>
              <w:rPr>
                <w:rFonts w:ascii="Arial" w:hAnsi="Arial" w:cs="Arial"/>
                <w:sz w:val="24"/>
                <w:szCs w:val="24"/>
              </w:rPr>
            </w:pPr>
            <w:r w:rsidRPr="003D780C">
              <w:rPr>
                <w:rFonts w:ascii="Arial" w:hAnsi="Arial" w:cs="Arial"/>
                <w:sz w:val="24"/>
                <w:szCs w:val="24"/>
                <w:lang w:val="en-US"/>
              </w:rPr>
              <w:t>Olga Swerlowa, Mirjana Klobučar</w:t>
            </w:r>
          </w:p>
        </w:tc>
        <w:tc>
          <w:tcPr>
            <w:tcW w:w="1610" w:type="dxa"/>
            <w:tcBorders>
              <w:top w:val="single" w:sz="4" w:space="0" w:color="auto"/>
              <w:left w:val="nil"/>
              <w:bottom w:val="single" w:sz="4" w:space="0" w:color="auto"/>
              <w:right w:val="single" w:sz="4" w:space="0" w:color="auto"/>
            </w:tcBorders>
            <w:vAlign w:val="center"/>
          </w:tcPr>
          <w:p w14:paraId="4008083B" w14:textId="77777777" w:rsidR="003D780C" w:rsidRPr="003D780C" w:rsidRDefault="003D780C" w:rsidP="003D780C">
            <w:pPr>
              <w:rPr>
                <w:rFonts w:ascii="Arial" w:hAnsi="Arial" w:cs="Arial"/>
                <w:sz w:val="24"/>
                <w:szCs w:val="24"/>
              </w:rPr>
            </w:pPr>
            <w:r w:rsidRPr="003D780C">
              <w:rPr>
                <w:rFonts w:ascii="Arial" w:hAnsi="Arial" w:cs="Arial"/>
                <w:sz w:val="24"/>
                <w:szCs w:val="24"/>
              </w:rPr>
              <w:t>radna bilježnica za 4. razred osnovne škole</w:t>
            </w:r>
          </w:p>
        </w:tc>
        <w:tc>
          <w:tcPr>
            <w:tcW w:w="1998" w:type="dxa"/>
            <w:tcBorders>
              <w:top w:val="single" w:sz="4" w:space="0" w:color="auto"/>
              <w:left w:val="nil"/>
              <w:bottom w:val="single" w:sz="4" w:space="0" w:color="auto"/>
              <w:right w:val="single" w:sz="4" w:space="0" w:color="auto"/>
            </w:tcBorders>
            <w:vAlign w:val="center"/>
          </w:tcPr>
          <w:p w14:paraId="0F3099A7" w14:textId="77777777" w:rsidR="003D780C" w:rsidRPr="003D780C" w:rsidRDefault="003D780C" w:rsidP="003D780C">
            <w:pPr>
              <w:rPr>
                <w:rFonts w:ascii="Arial" w:hAnsi="Arial" w:cs="Arial"/>
                <w:sz w:val="24"/>
                <w:szCs w:val="24"/>
                <w:lang w:val="hr-BA"/>
              </w:rPr>
            </w:pPr>
            <w:r w:rsidRPr="003D780C">
              <w:rPr>
                <w:rFonts w:ascii="Arial" w:hAnsi="Arial" w:cs="Arial"/>
                <w:sz w:val="24"/>
                <w:szCs w:val="24"/>
                <w:lang w:val="de-DE"/>
              </w:rPr>
              <w:t xml:space="preserve">Profil Klett </w:t>
            </w:r>
            <w:proofErr w:type="spellStart"/>
            <w:r w:rsidRPr="003D780C">
              <w:rPr>
                <w:rFonts w:ascii="Arial" w:hAnsi="Arial" w:cs="Arial"/>
                <w:sz w:val="24"/>
                <w:szCs w:val="24"/>
                <w:lang w:val="de-DE"/>
              </w:rPr>
              <w:t>d.o.o</w:t>
            </w:r>
            <w:proofErr w:type="spellEnd"/>
            <w:r w:rsidRPr="003D780C">
              <w:rPr>
                <w:rFonts w:ascii="Arial" w:hAnsi="Arial" w:cs="Arial"/>
                <w:sz w:val="24"/>
                <w:szCs w:val="24"/>
                <w:lang w:val="de-DE"/>
              </w:rPr>
              <w:t>.</w:t>
            </w:r>
          </w:p>
        </w:tc>
      </w:tr>
    </w:tbl>
    <w:p w14:paraId="430CB53F" w14:textId="77777777" w:rsidR="00792EE4" w:rsidRDefault="00792EE4" w:rsidP="000A798C">
      <w:pPr>
        <w:rPr>
          <w:rFonts w:ascii="Arial" w:hAnsi="Arial" w:cs="Arial"/>
          <w:sz w:val="28"/>
          <w:szCs w:val="28"/>
        </w:rPr>
      </w:pPr>
    </w:p>
    <w:p w14:paraId="0B0D27EA" w14:textId="77777777" w:rsidR="00F70F87" w:rsidRDefault="00F70F87" w:rsidP="000A798C">
      <w:pPr>
        <w:rPr>
          <w:rFonts w:ascii="Arial" w:hAnsi="Arial" w:cs="Arial"/>
          <w:sz w:val="28"/>
          <w:szCs w:val="28"/>
        </w:rPr>
      </w:pPr>
    </w:p>
    <w:p w14:paraId="73731D8D" w14:textId="77777777" w:rsidR="009A013F" w:rsidRDefault="009A013F" w:rsidP="000A798C">
      <w:pPr>
        <w:rPr>
          <w:rFonts w:ascii="Arial" w:hAnsi="Arial" w:cs="Arial"/>
          <w:b/>
          <w:bCs/>
          <w:sz w:val="28"/>
          <w:szCs w:val="28"/>
          <w:u w:val="single"/>
        </w:rPr>
      </w:pPr>
    </w:p>
    <w:p w14:paraId="7088AC64" w14:textId="464A5A69" w:rsidR="0033096F" w:rsidRDefault="0033096F" w:rsidP="009A013F">
      <w:pPr>
        <w:spacing w:after="0" w:line="240" w:lineRule="auto"/>
        <w:rPr>
          <w:rFonts w:ascii="Arial" w:hAnsi="Arial" w:cs="Arial"/>
          <w:b/>
          <w:bCs/>
          <w:sz w:val="28"/>
          <w:szCs w:val="28"/>
          <w:u w:val="single"/>
        </w:rPr>
      </w:pPr>
      <w:r w:rsidRPr="003D780C">
        <w:rPr>
          <w:rFonts w:ascii="Arial" w:hAnsi="Arial" w:cs="Arial"/>
          <w:b/>
          <w:bCs/>
          <w:sz w:val="28"/>
          <w:szCs w:val="28"/>
          <w:u w:val="single"/>
        </w:rPr>
        <w:lastRenderedPageBreak/>
        <w:t>Popis drugih obrazovnih nastavnih materijala – 4.</w:t>
      </w:r>
      <w:r w:rsidRPr="0033096F">
        <w:rPr>
          <w:rFonts w:ascii="Arial" w:hAnsi="Arial" w:cs="Arial"/>
          <w:b/>
          <w:bCs/>
          <w:sz w:val="28"/>
          <w:szCs w:val="28"/>
          <w:u w:val="single"/>
        </w:rPr>
        <w:t>c</w:t>
      </w:r>
      <w:r w:rsidRPr="003D780C">
        <w:rPr>
          <w:rFonts w:ascii="Arial" w:hAnsi="Arial" w:cs="Arial"/>
          <w:b/>
          <w:bCs/>
          <w:sz w:val="28"/>
          <w:szCs w:val="28"/>
          <w:u w:val="single"/>
        </w:rPr>
        <w:t xml:space="preserve"> razred</w:t>
      </w:r>
    </w:p>
    <w:tbl>
      <w:tblPr>
        <w:tblStyle w:val="Reetkatablice"/>
        <w:tblpPr w:leftFromText="180" w:rightFromText="180" w:vertAnchor="page" w:horzAnchor="margin" w:tblpXSpec="center" w:tblpY="2293"/>
        <w:tblW w:w="15593" w:type="dxa"/>
        <w:tblLook w:val="04A0" w:firstRow="1" w:lastRow="0" w:firstColumn="1" w:lastColumn="0" w:noHBand="0" w:noVBand="1"/>
      </w:tblPr>
      <w:tblGrid>
        <w:gridCol w:w="993"/>
        <w:gridCol w:w="4120"/>
        <w:gridCol w:w="2200"/>
        <w:gridCol w:w="3886"/>
        <w:gridCol w:w="2126"/>
        <w:gridCol w:w="2268"/>
      </w:tblGrid>
      <w:tr w:rsidR="0033096F" w:rsidRPr="0033096F" w14:paraId="276B2EB3" w14:textId="77777777" w:rsidTr="0033096F">
        <w:trPr>
          <w:trHeight w:val="427"/>
        </w:trPr>
        <w:tc>
          <w:tcPr>
            <w:tcW w:w="993" w:type="dxa"/>
          </w:tcPr>
          <w:p w14:paraId="1214EE45"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Redni broj</w:t>
            </w:r>
          </w:p>
        </w:tc>
        <w:tc>
          <w:tcPr>
            <w:tcW w:w="4120" w:type="dxa"/>
          </w:tcPr>
          <w:p w14:paraId="48058FC1"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Naslov</w:t>
            </w:r>
          </w:p>
        </w:tc>
        <w:tc>
          <w:tcPr>
            <w:tcW w:w="2200" w:type="dxa"/>
          </w:tcPr>
          <w:p w14:paraId="1868ABEB"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Vrsta izdanja</w:t>
            </w:r>
          </w:p>
        </w:tc>
        <w:tc>
          <w:tcPr>
            <w:tcW w:w="3886" w:type="dxa"/>
          </w:tcPr>
          <w:p w14:paraId="029810D2"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Autori</w:t>
            </w:r>
          </w:p>
        </w:tc>
        <w:tc>
          <w:tcPr>
            <w:tcW w:w="2126" w:type="dxa"/>
          </w:tcPr>
          <w:p w14:paraId="1EC9EF7B"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Nakladnik</w:t>
            </w:r>
          </w:p>
        </w:tc>
        <w:tc>
          <w:tcPr>
            <w:tcW w:w="2268" w:type="dxa"/>
          </w:tcPr>
          <w:p w14:paraId="43F4F516"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Predmet</w:t>
            </w:r>
          </w:p>
        </w:tc>
      </w:tr>
      <w:tr w:rsidR="0033096F" w:rsidRPr="0033096F" w14:paraId="77A404CD" w14:textId="77777777" w:rsidTr="0033096F">
        <w:trPr>
          <w:trHeight w:val="408"/>
        </w:trPr>
        <w:tc>
          <w:tcPr>
            <w:tcW w:w="993" w:type="dxa"/>
          </w:tcPr>
          <w:p w14:paraId="55EB5D78"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336</w:t>
            </w:r>
          </w:p>
        </w:tc>
        <w:tc>
          <w:tcPr>
            <w:tcW w:w="4120" w:type="dxa"/>
          </w:tcPr>
          <w:p w14:paraId="416DB9A2"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Zlatna vrata 4, radna bilježnica hrvatskoga jezika u četvrtom razredu osnovne škole</w:t>
            </w:r>
          </w:p>
        </w:tc>
        <w:tc>
          <w:tcPr>
            <w:tcW w:w="2200" w:type="dxa"/>
          </w:tcPr>
          <w:p w14:paraId="29774B0D"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radna bilježnica</w:t>
            </w:r>
          </w:p>
        </w:tc>
        <w:tc>
          <w:tcPr>
            <w:tcW w:w="3886" w:type="dxa"/>
          </w:tcPr>
          <w:p w14:paraId="60870B56"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Sonja Ivić, Marija Krmpotić</w:t>
            </w:r>
          </w:p>
        </w:tc>
        <w:tc>
          <w:tcPr>
            <w:tcW w:w="2126" w:type="dxa"/>
          </w:tcPr>
          <w:p w14:paraId="37CAC560"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Školska knjiga d.d.</w:t>
            </w:r>
          </w:p>
        </w:tc>
        <w:tc>
          <w:tcPr>
            <w:tcW w:w="2268" w:type="dxa"/>
          </w:tcPr>
          <w:p w14:paraId="7902B343"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Hrvatski jezik</w:t>
            </w:r>
          </w:p>
        </w:tc>
      </w:tr>
      <w:tr w:rsidR="0033096F" w:rsidRPr="0033096F" w14:paraId="3F61B0F1" w14:textId="77777777" w:rsidTr="0033096F">
        <w:trPr>
          <w:trHeight w:val="408"/>
        </w:trPr>
        <w:tc>
          <w:tcPr>
            <w:tcW w:w="993" w:type="dxa"/>
          </w:tcPr>
          <w:p w14:paraId="6A59293A"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338</w:t>
            </w:r>
          </w:p>
        </w:tc>
        <w:tc>
          <w:tcPr>
            <w:tcW w:w="4120" w:type="dxa"/>
          </w:tcPr>
          <w:p w14:paraId="798F808A"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Moj sretni broj 4, radna bilježnica za matematiku u četvrtom razredu osnovne škole</w:t>
            </w:r>
          </w:p>
        </w:tc>
        <w:tc>
          <w:tcPr>
            <w:tcW w:w="2200" w:type="dxa"/>
          </w:tcPr>
          <w:p w14:paraId="1143329C"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radna bilježnica</w:t>
            </w:r>
          </w:p>
        </w:tc>
        <w:tc>
          <w:tcPr>
            <w:tcW w:w="3886" w:type="dxa"/>
          </w:tcPr>
          <w:p w14:paraId="59F9438B"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Sanja Jakovljević Rogić, Dubravka </w:t>
            </w:r>
            <w:proofErr w:type="spellStart"/>
            <w:r w:rsidRPr="0033096F">
              <w:rPr>
                <w:rFonts w:ascii="Arial" w:hAnsi="Arial" w:cs="Arial"/>
                <w:sz w:val="24"/>
                <w:szCs w:val="24"/>
              </w:rPr>
              <w:t>Miklec</w:t>
            </w:r>
            <w:proofErr w:type="spellEnd"/>
            <w:r w:rsidRPr="0033096F">
              <w:rPr>
                <w:rFonts w:ascii="Arial" w:hAnsi="Arial" w:cs="Arial"/>
                <w:sz w:val="24"/>
                <w:szCs w:val="24"/>
              </w:rPr>
              <w:t xml:space="preserve">, </w:t>
            </w:r>
            <w:proofErr w:type="spellStart"/>
            <w:r w:rsidRPr="0033096F">
              <w:rPr>
                <w:rFonts w:ascii="Arial" w:hAnsi="Arial" w:cs="Arial"/>
                <w:sz w:val="24"/>
                <w:szCs w:val="24"/>
              </w:rPr>
              <w:t>Graciella</w:t>
            </w:r>
            <w:proofErr w:type="spellEnd"/>
            <w:r w:rsidRPr="0033096F">
              <w:rPr>
                <w:rFonts w:ascii="Arial" w:hAnsi="Arial" w:cs="Arial"/>
                <w:sz w:val="24"/>
                <w:szCs w:val="24"/>
              </w:rPr>
              <w:t xml:space="preserve"> </w:t>
            </w:r>
            <w:proofErr w:type="spellStart"/>
            <w:r w:rsidRPr="0033096F">
              <w:rPr>
                <w:rFonts w:ascii="Arial" w:hAnsi="Arial" w:cs="Arial"/>
                <w:sz w:val="24"/>
                <w:szCs w:val="24"/>
              </w:rPr>
              <w:t>Prtajin</w:t>
            </w:r>
            <w:proofErr w:type="spellEnd"/>
          </w:p>
        </w:tc>
        <w:tc>
          <w:tcPr>
            <w:tcW w:w="2126" w:type="dxa"/>
          </w:tcPr>
          <w:p w14:paraId="4AA1002A"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Školska knjiga d.d.</w:t>
            </w:r>
          </w:p>
        </w:tc>
        <w:tc>
          <w:tcPr>
            <w:tcW w:w="2268" w:type="dxa"/>
          </w:tcPr>
          <w:p w14:paraId="1D902ED7"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Matematika</w:t>
            </w:r>
          </w:p>
        </w:tc>
      </w:tr>
      <w:tr w:rsidR="0033096F" w:rsidRPr="0033096F" w14:paraId="74293311" w14:textId="77777777" w:rsidTr="0033096F">
        <w:trPr>
          <w:trHeight w:val="427"/>
        </w:trPr>
        <w:tc>
          <w:tcPr>
            <w:tcW w:w="993" w:type="dxa"/>
          </w:tcPr>
          <w:p w14:paraId="21CDE84B"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398</w:t>
            </w:r>
          </w:p>
        </w:tc>
        <w:tc>
          <w:tcPr>
            <w:tcW w:w="4120" w:type="dxa"/>
          </w:tcPr>
          <w:p w14:paraId="73553772"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Moj sretni broj 4, zbirka zadataka za matematiku u četvrtom razredu osnovne škole</w:t>
            </w:r>
          </w:p>
        </w:tc>
        <w:tc>
          <w:tcPr>
            <w:tcW w:w="2200" w:type="dxa"/>
          </w:tcPr>
          <w:p w14:paraId="273D0514"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zbirka zadataka</w:t>
            </w:r>
          </w:p>
        </w:tc>
        <w:tc>
          <w:tcPr>
            <w:tcW w:w="3886" w:type="dxa"/>
          </w:tcPr>
          <w:p w14:paraId="6AF8A30F"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Sanja Jakovljević Rogić, Dubravka </w:t>
            </w:r>
            <w:proofErr w:type="spellStart"/>
            <w:r w:rsidRPr="0033096F">
              <w:rPr>
                <w:rFonts w:ascii="Arial" w:hAnsi="Arial" w:cs="Arial"/>
                <w:sz w:val="24"/>
                <w:szCs w:val="24"/>
              </w:rPr>
              <w:t>Miklec</w:t>
            </w:r>
            <w:proofErr w:type="spellEnd"/>
            <w:r w:rsidRPr="0033096F">
              <w:rPr>
                <w:rFonts w:ascii="Arial" w:hAnsi="Arial" w:cs="Arial"/>
                <w:sz w:val="24"/>
                <w:szCs w:val="24"/>
              </w:rPr>
              <w:t xml:space="preserve">, </w:t>
            </w:r>
            <w:proofErr w:type="spellStart"/>
            <w:r w:rsidRPr="0033096F">
              <w:rPr>
                <w:rFonts w:ascii="Arial" w:hAnsi="Arial" w:cs="Arial"/>
                <w:sz w:val="24"/>
                <w:szCs w:val="24"/>
              </w:rPr>
              <w:t>Graciella</w:t>
            </w:r>
            <w:proofErr w:type="spellEnd"/>
            <w:r w:rsidRPr="0033096F">
              <w:rPr>
                <w:rFonts w:ascii="Arial" w:hAnsi="Arial" w:cs="Arial"/>
                <w:sz w:val="24"/>
                <w:szCs w:val="24"/>
              </w:rPr>
              <w:t xml:space="preserve"> </w:t>
            </w:r>
            <w:proofErr w:type="spellStart"/>
            <w:r w:rsidRPr="0033096F">
              <w:rPr>
                <w:rFonts w:ascii="Arial" w:hAnsi="Arial" w:cs="Arial"/>
                <w:sz w:val="24"/>
                <w:szCs w:val="24"/>
              </w:rPr>
              <w:t>Prtajin</w:t>
            </w:r>
            <w:proofErr w:type="spellEnd"/>
          </w:p>
        </w:tc>
        <w:tc>
          <w:tcPr>
            <w:tcW w:w="2126" w:type="dxa"/>
          </w:tcPr>
          <w:p w14:paraId="5F946BA3"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Školska knjiga d.d.</w:t>
            </w:r>
          </w:p>
        </w:tc>
        <w:tc>
          <w:tcPr>
            <w:tcW w:w="2268" w:type="dxa"/>
          </w:tcPr>
          <w:p w14:paraId="5BF22959"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Matematika</w:t>
            </w:r>
          </w:p>
        </w:tc>
      </w:tr>
      <w:tr w:rsidR="0033096F" w:rsidRPr="0033096F" w14:paraId="7D4D1CC1" w14:textId="77777777" w:rsidTr="0033096F">
        <w:trPr>
          <w:trHeight w:val="408"/>
        </w:trPr>
        <w:tc>
          <w:tcPr>
            <w:tcW w:w="993" w:type="dxa"/>
          </w:tcPr>
          <w:p w14:paraId="6B98F70E"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342</w:t>
            </w:r>
          </w:p>
        </w:tc>
        <w:tc>
          <w:tcPr>
            <w:tcW w:w="4120" w:type="dxa"/>
          </w:tcPr>
          <w:p w14:paraId="664AB2DE"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Istražujemo naš svijet 4, radna bilježnica za prirodu i društvo u četvrtom razredu osnovne škole</w:t>
            </w:r>
          </w:p>
        </w:tc>
        <w:tc>
          <w:tcPr>
            <w:tcW w:w="2200" w:type="dxa"/>
          </w:tcPr>
          <w:p w14:paraId="5ABCE64F"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radna bilježnica</w:t>
            </w:r>
          </w:p>
        </w:tc>
        <w:tc>
          <w:tcPr>
            <w:tcW w:w="3886" w:type="dxa"/>
          </w:tcPr>
          <w:p w14:paraId="1BDC419D"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Tamara </w:t>
            </w:r>
            <w:proofErr w:type="spellStart"/>
            <w:r w:rsidRPr="0033096F">
              <w:rPr>
                <w:rFonts w:ascii="Arial" w:hAnsi="Arial" w:cs="Arial"/>
                <w:sz w:val="24"/>
                <w:szCs w:val="24"/>
              </w:rPr>
              <w:t>Kisovar</w:t>
            </w:r>
            <w:proofErr w:type="spellEnd"/>
            <w:r w:rsidRPr="0033096F">
              <w:rPr>
                <w:rFonts w:ascii="Arial" w:hAnsi="Arial" w:cs="Arial"/>
                <w:sz w:val="24"/>
                <w:szCs w:val="24"/>
              </w:rPr>
              <w:t xml:space="preserve"> Ivanda, Alena </w:t>
            </w:r>
            <w:proofErr w:type="spellStart"/>
            <w:r w:rsidRPr="0033096F">
              <w:rPr>
                <w:rFonts w:ascii="Arial" w:hAnsi="Arial" w:cs="Arial"/>
                <w:sz w:val="24"/>
                <w:szCs w:val="24"/>
              </w:rPr>
              <w:t>Letina</w:t>
            </w:r>
            <w:proofErr w:type="spellEnd"/>
            <w:r w:rsidRPr="0033096F">
              <w:rPr>
                <w:rFonts w:ascii="Arial" w:hAnsi="Arial" w:cs="Arial"/>
                <w:sz w:val="24"/>
                <w:szCs w:val="24"/>
              </w:rPr>
              <w:t xml:space="preserve">, Zdenko </w:t>
            </w:r>
            <w:proofErr w:type="spellStart"/>
            <w:r w:rsidRPr="0033096F">
              <w:rPr>
                <w:rFonts w:ascii="Arial" w:hAnsi="Arial" w:cs="Arial"/>
                <w:sz w:val="24"/>
                <w:szCs w:val="24"/>
              </w:rPr>
              <w:t>Braičić</w:t>
            </w:r>
            <w:proofErr w:type="spellEnd"/>
          </w:p>
        </w:tc>
        <w:tc>
          <w:tcPr>
            <w:tcW w:w="2126" w:type="dxa"/>
          </w:tcPr>
          <w:p w14:paraId="6BCDE080"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Školska knjiga d.d.</w:t>
            </w:r>
          </w:p>
        </w:tc>
        <w:tc>
          <w:tcPr>
            <w:tcW w:w="2268" w:type="dxa"/>
          </w:tcPr>
          <w:p w14:paraId="542A7EBE"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Priroda i društvo</w:t>
            </w:r>
          </w:p>
        </w:tc>
      </w:tr>
      <w:tr w:rsidR="0033096F" w:rsidRPr="0033096F" w14:paraId="0F6B105A" w14:textId="77777777" w:rsidTr="0033096F">
        <w:trPr>
          <w:trHeight w:val="408"/>
        </w:trPr>
        <w:tc>
          <w:tcPr>
            <w:tcW w:w="993" w:type="dxa"/>
          </w:tcPr>
          <w:p w14:paraId="1255213C"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366</w:t>
            </w:r>
          </w:p>
        </w:tc>
        <w:tc>
          <w:tcPr>
            <w:tcW w:w="4120" w:type="dxa"/>
          </w:tcPr>
          <w:p w14:paraId="66E8BDDB"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New Building </w:t>
            </w:r>
            <w:proofErr w:type="spellStart"/>
            <w:r w:rsidRPr="0033096F">
              <w:rPr>
                <w:rFonts w:ascii="Arial" w:hAnsi="Arial" w:cs="Arial"/>
                <w:sz w:val="24"/>
                <w:szCs w:val="24"/>
              </w:rPr>
              <w:t>Blocks</w:t>
            </w:r>
            <w:proofErr w:type="spellEnd"/>
            <w:r w:rsidRPr="0033096F">
              <w:rPr>
                <w:rFonts w:ascii="Arial" w:hAnsi="Arial" w:cs="Arial"/>
                <w:sz w:val="24"/>
                <w:szCs w:val="24"/>
              </w:rPr>
              <w:t xml:space="preserve"> 4, radna bilježnica engleskoga jezika za četvrti razred osnovne škole, četvrta godina učenja</w:t>
            </w:r>
          </w:p>
        </w:tc>
        <w:tc>
          <w:tcPr>
            <w:tcW w:w="2200" w:type="dxa"/>
          </w:tcPr>
          <w:p w14:paraId="09C86A35" w14:textId="77777777" w:rsidR="0033096F" w:rsidRPr="0033096F" w:rsidRDefault="0033096F" w:rsidP="0033096F">
            <w:pPr>
              <w:spacing w:after="0" w:line="240" w:lineRule="auto"/>
              <w:rPr>
                <w:rFonts w:ascii="Arial" w:hAnsi="Arial" w:cs="Arial"/>
                <w:b/>
                <w:sz w:val="24"/>
                <w:szCs w:val="24"/>
              </w:rPr>
            </w:pPr>
            <w:r w:rsidRPr="0033096F">
              <w:rPr>
                <w:rFonts w:ascii="Arial" w:hAnsi="Arial" w:cs="Arial"/>
                <w:sz w:val="24"/>
                <w:szCs w:val="24"/>
              </w:rPr>
              <w:t>radna bilježnica iz engleskoga jezika za četvrti razred osnovne škole</w:t>
            </w:r>
          </w:p>
        </w:tc>
        <w:tc>
          <w:tcPr>
            <w:tcW w:w="3886" w:type="dxa"/>
            <w:vAlign w:val="center"/>
          </w:tcPr>
          <w:p w14:paraId="689F1917"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Kristina </w:t>
            </w:r>
            <w:proofErr w:type="spellStart"/>
            <w:r w:rsidRPr="0033096F">
              <w:rPr>
                <w:rFonts w:ascii="Arial" w:hAnsi="Arial" w:cs="Arial"/>
                <w:sz w:val="24"/>
                <w:szCs w:val="24"/>
              </w:rPr>
              <w:t>Čajo</w:t>
            </w:r>
            <w:proofErr w:type="spellEnd"/>
            <w:r w:rsidRPr="0033096F">
              <w:rPr>
                <w:rFonts w:ascii="Arial" w:hAnsi="Arial" w:cs="Arial"/>
                <w:sz w:val="24"/>
                <w:szCs w:val="24"/>
              </w:rPr>
              <w:t xml:space="preserve"> Anđel, Daška Domljan i Mia </w:t>
            </w:r>
            <w:proofErr w:type="spellStart"/>
            <w:r w:rsidRPr="0033096F">
              <w:rPr>
                <w:rFonts w:ascii="Arial" w:hAnsi="Arial" w:cs="Arial"/>
                <w:sz w:val="24"/>
                <w:szCs w:val="24"/>
              </w:rPr>
              <w:t>Šavrljuga</w:t>
            </w:r>
            <w:proofErr w:type="spellEnd"/>
            <w:r w:rsidRPr="0033096F">
              <w:rPr>
                <w:rFonts w:ascii="Arial" w:hAnsi="Arial" w:cs="Arial"/>
                <w:sz w:val="24"/>
                <w:szCs w:val="24"/>
              </w:rPr>
              <w:t xml:space="preserve"> </w:t>
            </w:r>
          </w:p>
        </w:tc>
        <w:tc>
          <w:tcPr>
            <w:tcW w:w="2126" w:type="dxa"/>
          </w:tcPr>
          <w:p w14:paraId="3A927D25"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Profil </w:t>
            </w:r>
            <w:proofErr w:type="spellStart"/>
            <w:r w:rsidRPr="0033096F">
              <w:rPr>
                <w:rFonts w:ascii="Arial" w:hAnsi="Arial" w:cs="Arial"/>
                <w:sz w:val="24"/>
                <w:szCs w:val="24"/>
              </w:rPr>
              <w:t>Klett</w:t>
            </w:r>
            <w:proofErr w:type="spellEnd"/>
            <w:r w:rsidRPr="0033096F">
              <w:rPr>
                <w:rFonts w:ascii="Arial" w:hAnsi="Arial" w:cs="Arial"/>
                <w:sz w:val="24"/>
                <w:szCs w:val="24"/>
              </w:rPr>
              <w:t xml:space="preserve"> d.o.o.</w:t>
            </w:r>
          </w:p>
        </w:tc>
        <w:tc>
          <w:tcPr>
            <w:tcW w:w="2268" w:type="dxa"/>
          </w:tcPr>
          <w:p w14:paraId="20D7BC99"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Engleski jezik</w:t>
            </w:r>
          </w:p>
        </w:tc>
      </w:tr>
      <w:tr w:rsidR="0033096F" w:rsidRPr="0033096F" w14:paraId="2886775D" w14:textId="77777777" w:rsidTr="0033096F">
        <w:trPr>
          <w:trHeight w:val="408"/>
        </w:trPr>
        <w:tc>
          <w:tcPr>
            <w:tcW w:w="993" w:type="dxa"/>
          </w:tcPr>
          <w:p w14:paraId="195F0D36"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420</w:t>
            </w:r>
          </w:p>
        </w:tc>
        <w:tc>
          <w:tcPr>
            <w:tcW w:w="4120" w:type="dxa"/>
          </w:tcPr>
          <w:p w14:paraId="6E8A9327"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Likovna mapa 3 i 4, likovna mapa s </w:t>
            </w:r>
            <w:proofErr w:type="spellStart"/>
            <w:r w:rsidRPr="0033096F">
              <w:rPr>
                <w:rFonts w:ascii="Arial" w:hAnsi="Arial" w:cs="Arial"/>
                <w:sz w:val="24"/>
                <w:szCs w:val="24"/>
              </w:rPr>
              <w:t>kolažnim</w:t>
            </w:r>
            <w:proofErr w:type="spellEnd"/>
            <w:r w:rsidRPr="0033096F">
              <w:rPr>
                <w:rFonts w:ascii="Arial" w:hAnsi="Arial" w:cs="Arial"/>
                <w:sz w:val="24"/>
                <w:szCs w:val="24"/>
              </w:rPr>
              <w:t xml:space="preserve"> papirom za 3. i 4. razred osnovne škole</w:t>
            </w:r>
          </w:p>
        </w:tc>
        <w:tc>
          <w:tcPr>
            <w:tcW w:w="2200" w:type="dxa"/>
          </w:tcPr>
          <w:p w14:paraId="553C2465"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likovna mapa</w:t>
            </w:r>
          </w:p>
        </w:tc>
        <w:tc>
          <w:tcPr>
            <w:tcW w:w="3886" w:type="dxa"/>
          </w:tcPr>
          <w:p w14:paraId="7F4D1FD0" w14:textId="77777777" w:rsidR="0033096F" w:rsidRPr="0033096F" w:rsidRDefault="0033096F" w:rsidP="0033096F">
            <w:pPr>
              <w:spacing w:after="0" w:line="240" w:lineRule="auto"/>
              <w:rPr>
                <w:rFonts w:ascii="Arial" w:hAnsi="Arial" w:cs="Arial"/>
                <w:sz w:val="24"/>
                <w:szCs w:val="24"/>
              </w:rPr>
            </w:pPr>
          </w:p>
        </w:tc>
        <w:tc>
          <w:tcPr>
            <w:tcW w:w="2126" w:type="dxa"/>
          </w:tcPr>
          <w:p w14:paraId="4CCA68B2"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Školska knjiga d.d.</w:t>
            </w:r>
          </w:p>
        </w:tc>
        <w:tc>
          <w:tcPr>
            <w:tcW w:w="2268" w:type="dxa"/>
          </w:tcPr>
          <w:p w14:paraId="0C1F5181"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Likovna kultura</w:t>
            </w:r>
          </w:p>
        </w:tc>
      </w:tr>
      <w:tr w:rsidR="0033096F" w:rsidRPr="0033096F" w14:paraId="3054EEF8" w14:textId="77777777" w:rsidTr="0033096F">
        <w:trPr>
          <w:trHeight w:val="408"/>
        </w:trPr>
        <w:tc>
          <w:tcPr>
            <w:tcW w:w="993" w:type="dxa"/>
          </w:tcPr>
          <w:p w14:paraId="499DF8C9"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384</w:t>
            </w:r>
          </w:p>
        </w:tc>
        <w:tc>
          <w:tcPr>
            <w:tcW w:w="4120" w:type="dxa"/>
          </w:tcPr>
          <w:p w14:paraId="4C5E143B"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Darovi vjere i zajedništva, radna bilježnica za katolički vjeronauk 4. razreda OŠ</w:t>
            </w:r>
          </w:p>
        </w:tc>
        <w:tc>
          <w:tcPr>
            <w:tcW w:w="2200" w:type="dxa"/>
          </w:tcPr>
          <w:p w14:paraId="503AF3C6"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radna bilježnica</w:t>
            </w:r>
          </w:p>
        </w:tc>
        <w:tc>
          <w:tcPr>
            <w:tcW w:w="3886" w:type="dxa"/>
          </w:tcPr>
          <w:p w14:paraId="00A6D2B1"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Ivica </w:t>
            </w:r>
            <w:proofErr w:type="spellStart"/>
            <w:r w:rsidRPr="0033096F">
              <w:rPr>
                <w:rFonts w:ascii="Arial" w:hAnsi="Arial" w:cs="Arial"/>
                <w:sz w:val="24"/>
                <w:szCs w:val="24"/>
              </w:rPr>
              <w:t>Pažin</w:t>
            </w:r>
            <w:proofErr w:type="spellEnd"/>
            <w:r w:rsidRPr="0033096F">
              <w:rPr>
                <w:rFonts w:ascii="Arial" w:hAnsi="Arial" w:cs="Arial"/>
                <w:sz w:val="24"/>
                <w:szCs w:val="24"/>
              </w:rPr>
              <w:t>, Ante Pavlović, Ana Volf, Tihana Petković</w:t>
            </w:r>
          </w:p>
        </w:tc>
        <w:tc>
          <w:tcPr>
            <w:tcW w:w="2126" w:type="dxa"/>
          </w:tcPr>
          <w:p w14:paraId="1AED8906"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Kršćanska sadašnjost d.d.</w:t>
            </w:r>
          </w:p>
        </w:tc>
        <w:tc>
          <w:tcPr>
            <w:tcW w:w="2268" w:type="dxa"/>
          </w:tcPr>
          <w:p w14:paraId="25AE71EA"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Vjeronauk</w:t>
            </w:r>
          </w:p>
        </w:tc>
      </w:tr>
      <w:tr w:rsidR="0033096F" w:rsidRPr="0033096F" w14:paraId="3B79193F" w14:textId="77777777" w:rsidTr="0033096F">
        <w:trPr>
          <w:trHeight w:val="408"/>
        </w:trPr>
        <w:tc>
          <w:tcPr>
            <w:tcW w:w="993" w:type="dxa"/>
          </w:tcPr>
          <w:p w14:paraId="456070D4" w14:textId="77777777" w:rsidR="0033096F" w:rsidRPr="0033096F" w:rsidRDefault="0033096F" w:rsidP="0033096F">
            <w:pPr>
              <w:spacing w:after="0" w:line="240" w:lineRule="auto"/>
              <w:rPr>
                <w:rFonts w:ascii="Arial" w:hAnsi="Arial" w:cs="Arial"/>
                <w:sz w:val="24"/>
                <w:szCs w:val="24"/>
              </w:rPr>
            </w:pPr>
            <w:bookmarkStart w:id="6" w:name="_Hlk201867583"/>
            <w:r w:rsidRPr="0033096F">
              <w:rPr>
                <w:rFonts w:ascii="Arial" w:hAnsi="Arial" w:cs="Arial"/>
                <w:sz w:val="24"/>
                <w:szCs w:val="24"/>
              </w:rPr>
              <w:t>345</w:t>
            </w:r>
          </w:p>
        </w:tc>
        <w:tc>
          <w:tcPr>
            <w:tcW w:w="4120" w:type="dxa"/>
          </w:tcPr>
          <w:p w14:paraId="1FD55736"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MAXIMAL 1 </w:t>
            </w:r>
            <w:proofErr w:type="spellStart"/>
            <w:r w:rsidRPr="0033096F">
              <w:rPr>
                <w:rFonts w:ascii="Arial" w:hAnsi="Arial" w:cs="Arial"/>
                <w:sz w:val="24"/>
                <w:szCs w:val="24"/>
              </w:rPr>
              <w:t>Kids</w:t>
            </w:r>
            <w:proofErr w:type="spellEnd"/>
            <w:r w:rsidRPr="0033096F">
              <w:rPr>
                <w:rFonts w:ascii="Arial" w:hAnsi="Arial" w:cs="Arial"/>
                <w:sz w:val="24"/>
                <w:szCs w:val="24"/>
              </w:rPr>
              <w:t>,</w:t>
            </w:r>
            <w:r w:rsidRPr="0033096F">
              <w:rPr>
                <w:rFonts w:ascii="Arial" w:hAnsi="Arial" w:cs="Arial"/>
                <w:sz w:val="24"/>
                <w:szCs w:val="24"/>
              </w:rPr>
              <w:tab/>
            </w:r>
            <w:r w:rsidRPr="0033096F">
              <w:rPr>
                <w:rFonts w:ascii="Arial" w:hAnsi="Arial" w:cs="Arial"/>
                <w:sz w:val="24"/>
                <w:szCs w:val="24"/>
              </w:rPr>
              <w:tab/>
            </w:r>
          </w:p>
        </w:tc>
        <w:tc>
          <w:tcPr>
            <w:tcW w:w="2200" w:type="dxa"/>
          </w:tcPr>
          <w:p w14:paraId="567F7AD9" w14:textId="1AE95711"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radna bilježnica njemačkog jezika za 4. r</w:t>
            </w:r>
            <w:r w:rsidR="00F333E4">
              <w:rPr>
                <w:rFonts w:ascii="Arial" w:hAnsi="Arial" w:cs="Arial"/>
                <w:sz w:val="24"/>
                <w:szCs w:val="24"/>
              </w:rPr>
              <w:t>.,</w:t>
            </w:r>
            <w:r w:rsidRPr="0033096F">
              <w:rPr>
                <w:rFonts w:ascii="Arial" w:hAnsi="Arial" w:cs="Arial"/>
                <w:sz w:val="24"/>
                <w:szCs w:val="24"/>
              </w:rPr>
              <w:t xml:space="preserve"> prva godina učenja</w:t>
            </w:r>
          </w:p>
        </w:tc>
        <w:tc>
          <w:tcPr>
            <w:tcW w:w="3886" w:type="dxa"/>
          </w:tcPr>
          <w:p w14:paraId="7398B491"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Olga </w:t>
            </w:r>
            <w:proofErr w:type="spellStart"/>
            <w:r w:rsidRPr="0033096F">
              <w:rPr>
                <w:rFonts w:ascii="Arial" w:hAnsi="Arial" w:cs="Arial"/>
                <w:sz w:val="24"/>
                <w:szCs w:val="24"/>
              </w:rPr>
              <w:t>Swerlowa</w:t>
            </w:r>
            <w:proofErr w:type="spellEnd"/>
            <w:r w:rsidRPr="0033096F">
              <w:rPr>
                <w:rFonts w:ascii="Arial" w:hAnsi="Arial" w:cs="Arial"/>
                <w:sz w:val="24"/>
                <w:szCs w:val="24"/>
              </w:rPr>
              <w:t>, Mirjana Klobučar</w:t>
            </w:r>
          </w:p>
        </w:tc>
        <w:tc>
          <w:tcPr>
            <w:tcW w:w="2126" w:type="dxa"/>
          </w:tcPr>
          <w:p w14:paraId="4454016E"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 xml:space="preserve">Profil </w:t>
            </w:r>
            <w:proofErr w:type="spellStart"/>
            <w:r w:rsidRPr="0033096F">
              <w:rPr>
                <w:rFonts w:ascii="Arial" w:hAnsi="Arial" w:cs="Arial"/>
                <w:sz w:val="24"/>
                <w:szCs w:val="24"/>
              </w:rPr>
              <w:t>Klett</w:t>
            </w:r>
            <w:proofErr w:type="spellEnd"/>
            <w:r w:rsidRPr="0033096F">
              <w:rPr>
                <w:rFonts w:ascii="Arial" w:hAnsi="Arial" w:cs="Arial"/>
                <w:sz w:val="24"/>
                <w:szCs w:val="24"/>
              </w:rPr>
              <w:t xml:space="preserve"> d.o.o.</w:t>
            </w:r>
          </w:p>
        </w:tc>
        <w:tc>
          <w:tcPr>
            <w:tcW w:w="2268" w:type="dxa"/>
          </w:tcPr>
          <w:p w14:paraId="65C7C262" w14:textId="77777777" w:rsidR="0033096F" w:rsidRPr="0033096F" w:rsidRDefault="0033096F" w:rsidP="0033096F">
            <w:pPr>
              <w:spacing w:after="0" w:line="240" w:lineRule="auto"/>
              <w:rPr>
                <w:rFonts w:ascii="Arial" w:hAnsi="Arial" w:cs="Arial"/>
                <w:sz w:val="24"/>
                <w:szCs w:val="24"/>
              </w:rPr>
            </w:pPr>
            <w:r w:rsidRPr="0033096F">
              <w:rPr>
                <w:rFonts w:ascii="Arial" w:hAnsi="Arial" w:cs="Arial"/>
                <w:sz w:val="24"/>
                <w:szCs w:val="24"/>
              </w:rPr>
              <w:t>NJEMAČKI JEZIK</w:t>
            </w:r>
          </w:p>
        </w:tc>
      </w:tr>
      <w:bookmarkEnd w:id="6"/>
    </w:tbl>
    <w:p w14:paraId="380A859E" w14:textId="77777777" w:rsidR="00E81FD7" w:rsidRDefault="00E81FD7" w:rsidP="00E81FD7">
      <w:pPr>
        <w:spacing w:after="0" w:line="240" w:lineRule="auto"/>
        <w:rPr>
          <w:rFonts w:ascii="Arial" w:hAnsi="Arial" w:cs="Arial"/>
          <w:b/>
          <w:bCs/>
          <w:sz w:val="28"/>
          <w:szCs w:val="28"/>
        </w:rPr>
      </w:pPr>
    </w:p>
    <w:p w14:paraId="4C59F8DD" w14:textId="77777777" w:rsidR="00F333E4" w:rsidRDefault="00F333E4" w:rsidP="00F333E4">
      <w:pPr>
        <w:spacing w:after="0" w:line="240" w:lineRule="auto"/>
        <w:rPr>
          <w:rFonts w:ascii="Arial" w:hAnsi="Arial" w:cs="Arial"/>
          <w:b/>
          <w:bCs/>
          <w:sz w:val="28"/>
          <w:szCs w:val="28"/>
        </w:rPr>
      </w:pPr>
      <w:r w:rsidRPr="00766D9D">
        <w:rPr>
          <w:rFonts w:ascii="Arial" w:hAnsi="Arial" w:cs="Arial"/>
          <w:b/>
          <w:bCs/>
          <w:sz w:val="28"/>
          <w:szCs w:val="28"/>
          <w:u w:val="single"/>
        </w:rPr>
        <w:lastRenderedPageBreak/>
        <w:t>Popis drugih obrazovnih nastavnih materijala – 4.</w:t>
      </w:r>
      <w:r>
        <w:rPr>
          <w:rFonts w:ascii="Arial" w:hAnsi="Arial" w:cs="Arial"/>
          <w:b/>
          <w:bCs/>
          <w:sz w:val="28"/>
          <w:szCs w:val="28"/>
          <w:u w:val="single"/>
        </w:rPr>
        <w:t>d</w:t>
      </w:r>
      <w:r w:rsidRPr="00766D9D">
        <w:rPr>
          <w:rFonts w:ascii="Arial" w:hAnsi="Arial" w:cs="Arial"/>
          <w:b/>
          <w:bCs/>
          <w:sz w:val="28"/>
          <w:szCs w:val="28"/>
          <w:u w:val="single"/>
        </w:rPr>
        <w:t xml:space="preserve"> razred</w:t>
      </w:r>
    </w:p>
    <w:p w14:paraId="46C85B59" w14:textId="77777777" w:rsidR="00E81FD7" w:rsidRDefault="00E81FD7" w:rsidP="00E81FD7">
      <w:pPr>
        <w:spacing w:after="0" w:line="240" w:lineRule="auto"/>
        <w:rPr>
          <w:rFonts w:ascii="Arial" w:hAnsi="Arial" w:cs="Arial"/>
          <w:b/>
          <w:bCs/>
          <w:sz w:val="28"/>
          <w:szCs w:val="28"/>
        </w:rPr>
      </w:pPr>
    </w:p>
    <w:tbl>
      <w:tblPr>
        <w:tblStyle w:val="Reetkatablice1"/>
        <w:tblpPr w:leftFromText="180" w:rightFromText="180" w:vertAnchor="page" w:horzAnchor="margin" w:tblpY="1897"/>
        <w:tblW w:w="14601" w:type="dxa"/>
        <w:tblLook w:val="04A0" w:firstRow="1" w:lastRow="0" w:firstColumn="1" w:lastColumn="0" w:noHBand="0" w:noVBand="1"/>
      </w:tblPr>
      <w:tblGrid>
        <w:gridCol w:w="742"/>
        <w:gridCol w:w="4029"/>
        <w:gridCol w:w="2158"/>
        <w:gridCol w:w="3772"/>
        <w:gridCol w:w="2350"/>
        <w:gridCol w:w="1550"/>
      </w:tblGrid>
      <w:tr w:rsidR="004B3942" w:rsidRPr="00E81FD7" w14:paraId="6CC373BA" w14:textId="77777777" w:rsidTr="00E81FD7">
        <w:trPr>
          <w:trHeight w:val="427"/>
        </w:trPr>
        <w:tc>
          <w:tcPr>
            <w:tcW w:w="742" w:type="dxa"/>
          </w:tcPr>
          <w:p w14:paraId="6E96EE9A"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Redni broj</w:t>
            </w:r>
          </w:p>
        </w:tc>
        <w:tc>
          <w:tcPr>
            <w:tcW w:w="4029" w:type="dxa"/>
          </w:tcPr>
          <w:p w14:paraId="2F4C86B4" w14:textId="77777777" w:rsidR="004B3942" w:rsidRPr="00CC1413" w:rsidRDefault="004B3942" w:rsidP="00E81FD7">
            <w:pPr>
              <w:spacing w:after="0" w:line="240" w:lineRule="auto"/>
              <w:contextualSpacing/>
              <w:jc w:val="center"/>
              <w:rPr>
                <w:rFonts w:ascii="Times New Roman" w:hAnsi="Times New Roman"/>
              </w:rPr>
            </w:pPr>
            <w:r w:rsidRPr="00CC1413">
              <w:rPr>
                <w:rFonts w:ascii="Times New Roman" w:hAnsi="Times New Roman"/>
              </w:rPr>
              <w:t>Naslov</w:t>
            </w:r>
          </w:p>
        </w:tc>
        <w:tc>
          <w:tcPr>
            <w:tcW w:w="2158" w:type="dxa"/>
          </w:tcPr>
          <w:p w14:paraId="25D86B81" w14:textId="77777777" w:rsidR="004B3942" w:rsidRPr="00CC1413" w:rsidRDefault="004B3942" w:rsidP="00E81FD7">
            <w:pPr>
              <w:spacing w:after="0" w:line="240" w:lineRule="auto"/>
              <w:contextualSpacing/>
              <w:jc w:val="center"/>
              <w:rPr>
                <w:rFonts w:ascii="Times New Roman" w:hAnsi="Times New Roman"/>
              </w:rPr>
            </w:pPr>
            <w:r w:rsidRPr="00CC1413">
              <w:rPr>
                <w:rFonts w:ascii="Times New Roman" w:hAnsi="Times New Roman"/>
              </w:rPr>
              <w:t>Vrsta izdanja</w:t>
            </w:r>
          </w:p>
        </w:tc>
        <w:tc>
          <w:tcPr>
            <w:tcW w:w="3772" w:type="dxa"/>
          </w:tcPr>
          <w:p w14:paraId="7AA0EB9B" w14:textId="77777777" w:rsidR="004B3942" w:rsidRPr="00CC1413" w:rsidRDefault="004B3942" w:rsidP="00E81FD7">
            <w:pPr>
              <w:spacing w:after="0" w:line="240" w:lineRule="auto"/>
              <w:contextualSpacing/>
              <w:jc w:val="center"/>
              <w:rPr>
                <w:rFonts w:ascii="Times New Roman" w:hAnsi="Times New Roman"/>
              </w:rPr>
            </w:pPr>
            <w:r w:rsidRPr="00CC1413">
              <w:rPr>
                <w:rFonts w:ascii="Times New Roman" w:hAnsi="Times New Roman"/>
              </w:rPr>
              <w:t>Autori</w:t>
            </w:r>
          </w:p>
        </w:tc>
        <w:tc>
          <w:tcPr>
            <w:tcW w:w="2350" w:type="dxa"/>
          </w:tcPr>
          <w:p w14:paraId="0A7B9EE9" w14:textId="77777777" w:rsidR="004B3942" w:rsidRPr="00CC1413" w:rsidRDefault="004B3942" w:rsidP="00E81FD7">
            <w:pPr>
              <w:spacing w:after="0" w:line="240" w:lineRule="auto"/>
              <w:contextualSpacing/>
              <w:jc w:val="center"/>
              <w:rPr>
                <w:rFonts w:ascii="Times New Roman" w:hAnsi="Times New Roman"/>
              </w:rPr>
            </w:pPr>
            <w:r w:rsidRPr="00CC1413">
              <w:rPr>
                <w:rFonts w:ascii="Times New Roman" w:hAnsi="Times New Roman"/>
              </w:rPr>
              <w:t>Nakladnik</w:t>
            </w:r>
          </w:p>
        </w:tc>
        <w:tc>
          <w:tcPr>
            <w:tcW w:w="1550" w:type="dxa"/>
          </w:tcPr>
          <w:p w14:paraId="438BFF06" w14:textId="77777777" w:rsidR="004B3942" w:rsidRPr="00CC1413" w:rsidRDefault="004B3942" w:rsidP="00E81FD7">
            <w:pPr>
              <w:spacing w:after="0" w:line="240" w:lineRule="auto"/>
              <w:contextualSpacing/>
              <w:jc w:val="center"/>
              <w:rPr>
                <w:rFonts w:ascii="Times New Roman" w:hAnsi="Times New Roman"/>
              </w:rPr>
            </w:pPr>
            <w:r w:rsidRPr="00CC1413">
              <w:rPr>
                <w:rFonts w:ascii="Times New Roman" w:hAnsi="Times New Roman"/>
              </w:rPr>
              <w:t>Predmet</w:t>
            </w:r>
          </w:p>
        </w:tc>
      </w:tr>
      <w:tr w:rsidR="004B3942" w:rsidRPr="00E81FD7" w14:paraId="0C13BC94" w14:textId="77777777" w:rsidTr="00E81FD7">
        <w:trPr>
          <w:trHeight w:val="408"/>
        </w:trPr>
        <w:tc>
          <w:tcPr>
            <w:tcW w:w="742" w:type="dxa"/>
          </w:tcPr>
          <w:p w14:paraId="213B8BA7"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336</w:t>
            </w:r>
          </w:p>
        </w:tc>
        <w:tc>
          <w:tcPr>
            <w:tcW w:w="4029" w:type="dxa"/>
          </w:tcPr>
          <w:p w14:paraId="04693A7F"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Zlatna vrata 4, radna bilježnica hrvatskoga jezika u četvrtom razredu osnovne škole</w:t>
            </w:r>
          </w:p>
        </w:tc>
        <w:tc>
          <w:tcPr>
            <w:tcW w:w="2158" w:type="dxa"/>
          </w:tcPr>
          <w:p w14:paraId="53F5CFC9"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radna bilježnica</w:t>
            </w:r>
          </w:p>
        </w:tc>
        <w:tc>
          <w:tcPr>
            <w:tcW w:w="3772" w:type="dxa"/>
          </w:tcPr>
          <w:p w14:paraId="18312DF6"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Sonja Ivić, Marija Krmpotić</w:t>
            </w:r>
          </w:p>
        </w:tc>
        <w:tc>
          <w:tcPr>
            <w:tcW w:w="2350" w:type="dxa"/>
          </w:tcPr>
          <w:p w14:paraId="31BCE4F9"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Školska knjiga d.d.</w:t>
            </w:r>
          </w:p>
        </w:tc>
        <w:tc>
          <w:tcPr>
            <w:tcW w:w="1550" w:type="dxa"/>
          </w:tcPr>
          <w:p w14:paraId="36A8FD8C"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Hrvatski jezik</w:t>
            </w:r>
          </w:p>
        </w:tc>
      </w:tr>
      <w:tr w:rsidR="004B3942" w:rsidRPr="00E81FD7" w14:paraId="1E3BD730" w14:textId="77777777" w:rsidTr="00E81FD7">
        <w:trPr>
          <w:trHeight w:val="408"/>
        </w:trPr>
        <w:tc>
          <w:tcPr>
            <w:tcW w:w="742" w:type="dxa"/>
          </w:tcPr>
          <w:p w14:paraId="6C362FA3"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338</w:t>
            </w:r>
          </w:p>
        </w:tc>
        <w:tc>
          <w:tcPr>
            <w:tcW w:w="4029" w:type="dxa"/>
          </w:tcPr>
          <w:p w14:paraId="75CE710E"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Moj sretni broj 4, radna bilježnica za matematiku u četvrtom razredu osnovne škole</w:t>
            </w:r>
          </w:p>
        </w:tc>
        <w:tc>
          <w:tcPr>
            <w:tcW w:w="2158" w:type="dxa"/>
          </w:tcPr>
          <w:p w14:paraId="0BD41535"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radna bilježnica</w:t>
            </w:r>
          </w:p>
        </w:tc>
        <w:tc>
          <w:tcPr>
            <w:tcW w:w="3772" w:type="dxa"/>
          </w:tcPr>
          <w:p w14:paraId="623E541D"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 xml:space="preserve">Sanja Jakovljević Rogić, Dubravka </w:t>
            </w:r>
            <w:proofErr w:type="spellStart"/>
            <w:r w:rsidRPr="00CC1413">
              <w:rPr>
                <w:rFonts w:ascii="Times New Roman" w:eastAsia="Times New Roman" w:hAnsi="Times New Roman"/>
                <w:color w:val="000000"/>
                <w:lang w:eastAsia="hr-HR"/>
              </w:rPr>
              <w:t>Miklec</w:t>
            </w:r>
            <w:proofErr w:type="spellEnd"/>
            <w:r w:rsidRPr="00CC1413">
              <w:rPr>
                <w:rFonts w:ascii="Times New Roman" w:eastAsia="Times New Roman" w:hAnsi="Times New Roman"/>
                <w:color w:val="000000"/>
                <w:lang w:eastAsia="hr-HR"/>
              </w:rPr>
              <w:t xml:space="preserve">, </w:t>
            </w:r>
            <w:proofErr w:type="spellStart"/>
            <w:r w:rsidRPr="00CC1413">
              <w:rPr>
                <w:rFonts w:ascii="Times New Roman" w:eastAsia="Times New Roman" w:hAnsi="Times New Roman"/>
                <w:color w:val="000000"/>
                <w:lang w:eastAsia="hr-HR"/>
              </w:rPr>
              <w:t>Graciella</w:t>
            </w:r>
            <w:proofErr w:type="spellEnd"/>
            <w:r w:rsidRPr="00CC1413">
              <w:rPr>
                <w:rFonts w:ascii="Times New Roman" w:eastAsia="Times New Roman" w:hAnsi="Times New Roman"/>
                <w:color w:val="000000"/>
                <w:lang w:eastAsia="hr-HR"/>
              </w:rPr>
              <w:t xml:space="preserve"> </w:t>
            </w:r>
            <w:proofErr w:type="spellStart"/>
            <w:r w:rsidRPr="00CC1413">
              <w:rPr>
                <w:rFonts w:ascii="Times New Roman" w:eastAsia="Times New Roman" w:hAnsi="Times New Roman"/>
                <w:color w:val="000000"/>
                <w:lang w:eastAsia="hr-HR"/>
              </w:rPr>
              <w:t>Prtajin</w:t>
            </w:r>
            <w:proofErr w:type="spellEnd"/>
          </w:p>
        </w:tc>
        <w:tc>
          <w:tcPr>
            <w:tcW w:w="2350" w:type="dxa"/>
          </w:tcPr>
          <w:p w14:paraId="0C2DCFC7"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Školska knjiga d.d.</w:t>
            </w:r>
          </w:p>
        </w:tc>
        <w:tc>
          <w:tcPr>
            <w:tcW w:w="1550" w:type="dxa"/>
          </w:tcPr>
          <w:p w14:paraId="5488C6B4"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Matematika</w:t>
            </w:r>
          </w:p>
        </w:tc>
      </w:tr>
      <w:tr w:rsidR="004B3942" w:rsidRPr="00E81FD7" w14:paraId="4C2AD574" w14:textId="77777777" w:rsidTr="00E81FD7">
        <w:trPr>
          <w:trHeight w:val="427"/>
        </w:trPr>
        <w:tc>
          <w:tcPr>
            <w:tcW w:w="742" w:type="dxa"/>
          </w:tcPr>
          <w:p w14:paraId="78BB0036"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398</w:t>
            </w:r>
          </w:p>
        </w:tc>
        <w:tc>
          <w:tcPr>
            <w:tcW w:w="4029" w:type="dxa"/>
          </w:tcPr>
          <w:p w14:paraId="3904052A"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Moj sretni broj 4, zbirka zadataka za matematiku u četvrtom razredu osnovne škole</w:t>
            </w:r>
          </w:p>
        </w:tc>
        <w:tc>
          <w:tcPr>
            <w:tcW w:w="2158" w:type="dxa"/>
          </w:tcPr>
          <w:p w14:paraId="6A46E550"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zbirka zadataka</w:t>
            </w:r>
          </w:p>
        </w:tc>
        <w:tc>
          <w:tcPr>
            <w:tcW w:w="3772" w:type="dxa"/>
          </w:tcPr>
          <w:p w14:paraId="3CD80BB9"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 xml:space="preserve">Sanja Jakovljević Rogić, Dubravka </w:t>
            </w:r>
            <w:proofErr w:type="spellStart"/>
            <w:r w:rsidRPr="00CC1413">
              <w:rPr>
                <w:rFonts w:ascii="Times New Roman" w:eastAsia="Times New Roman" w:hAnsi="Times New Roman"/>
                <w:color w:val="000000"/>
                <w:lang w:eastAsia="hr-HR"/>
              </w:rPr>
              <w:t>Miklec</w:t>
            </w:r>
            <w:proofErr w:type="spellEnd"/>
            <w:r w:rsidRPr="00CC1413">
              <w:rPr>
                <w:rFonts w:ascii="Times New Roman" w:eastAsia="Times New Roman" w:hAnsi="Times New Roman"/>
                <w:color w:val="000000"/>
                <w:lang w:eastAsia="hr-HR"/>
              </w:rPr>
              <w:t xml:space="preserve">, </w:t>
            </w:r>
            <w:proofErr w:type="spellStart"/>
            <w:r w:rsidRPr="00CC1413">
              <w:rPr>
                <w:rFonts w:ascii="Times New Roman" w:eastAsia="Times New Roman" w:hAnsi="Times New Roman"/>
                <w:color w:val="000000"/>
                <w:lang w:eastAsia="hr-HR"/>
              </w:rPr>
              <w:t>Graciella</w:t>
            </w:r>
            <w:proofErr w:type="spellEnd"/>
            <w:r w:rsidRPr="00CC1413">
              <w:rPr>
                <w:rFonts w:ascii="Times New Roman" w:eastAsia="Times New Roman" w:hAnsi="Times New Roman"/>
                <w:color w:val="000000"/>
                <w:lang w:eastAsia="hr-HR"/>
              </w:rPr>
              <w:t xml:space="preserve"> </w:t>
            </w:r>
            <w:proofErr w:type="spellStart"/>
            <w:r w:rsidRPr="00CC1413">
              <w:rPr>
                <w:rFonts w:ascii="Times New Roman" w:eastAsia="Times New Roman" w:hAnsi="Times New Roman"/>
                <w:color w:val="000000"/>
                <w:lang w:eastAsia="hr-HR"/>
              </w:rPr>
              <w:t>Prtajin</w:t>
            </w:r>
            <w:proofErr w:type="spellEnd"/>
          </w:p>
        </w:tc>
        <w:tc>
          <w:tcPr>
            <w:tcW w:w="2350" w:type="dxa"/>
          </w:tcPr>
          <w:p w14:paraId="474693FE"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Školska knjiga d.d.</w:t>
            </w:r>
          </w:p>
        </w:tc>
        <w:tc>
          <w:tcPr>
            <w:tcW w:w="1550" w:type="dxa"/>
          </w:tcPr>
          <w:p w14:paraId="79A864AA"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Matematika</w:t>
            </w:r>
          </w:p>
        </w:tc>
      </w:tr>
      <w:tr w:rsidR="004B3942" w:rsidRPr="00E81FD7" w14:paraId="7D3928EB" w14:textId="77777777" w:rsidTr="00E81FD7">
        <w:trPr>
          <w:trHeight w:val="408"/>
        </w:trPr>
        <w:tc>
          <w:tcPr>
            <w:tcW w:w="742" w:type="dxa"/>
          </w:tcPr>
          <w:p w14:paraId="224B9B2F"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342</w:t>
            </w:r>
          </w:p>
        </w:tc>
        <w:tc>
          <w:tcPr>
            <w:tcW w:w="4029" w:type="dxa"/>
          </w:tcPr>
          <w:p w14:paraId="498D1DF6"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Istražujemo naš svijet 4, radna bilježnica za prirodu i društvo u četvrtom razredu osnovne škole</w:t>
            </w:r>
          </w:p>
        </w:tc>
        <w:tc>
          <w:tcPr>
            <w:tcW w:w="2158" w:type="dxa"/>
          </w:tcPr>
          <w:p w14:paraId="45C32F92"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radna bilježnica</w:t>
            </w:r>
          </w:p>
        </w:tc>
        <w:tc>
          <w:tcPr>
            <w:tcW w:w="3772" w:type="dxa"/>
          </w:tcPr>
          <w:p w14:paraId="6C04DFA2"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 xml:space="preserve">Tamara </w:t>
            </w:r>
            <w:proofErr w:type="spellStart"/>
            <w:r w:rsidRPr="00CC1413">
              <w:rPr>
                <w:rFonts w:ascii="Times New Roman" w:eastAsia="Times New Roman" w:hAnsi="Times New Roman"/>
                <w:color w:val="000000"/>
                <w:lang w:eastAsia="hr-HR"/>
              </w:rPr>
              <w:t>Kisovar</w:t>
            </w:r>
            <w:proofErr w:type="spellEnd"/>
            <w:r w:rsidRPr="00CC1413">
              <w:rPr>
                <w:rFonts w:ascii="Times New Roman" w:eastAsia="Times New Roman" w:hAnsi="Times New Roman"/>
                <w:color w:val="000000"/>
                <w:lang w:eastAsia="hr-HR"/>
              </w:rPr>
              <w:t xml:space="preserve"> Ivanda, Alena </w:t>
            </w:r>
            <w:proofErr w:type="spellStart"/>
            <w:r w:rsidRPr="00CC1413">
              <w:rPr>
                <w:rFonts w:ascii="Times New Roman" w:eastAsia="Times New Roman" w:hAnsi="Times New Roman"/>
                <w:color w:val="000000"/>
                <w:lang w:eastAsia="hr-HR"/>
              </w:rPr>
              <w:t>Letina</w:t>
            </w:r>
            <w:proofErr w:type="spellEnd"/>
            <w:r w:rsidRPr="00CC1413">
              <w:rPr>
                <w:rFonts w:ascii="Times New Roman" w:eastAsia="Times New Roman" w:hAnsi="Times New Roman"/>
                <w:color w:val="000000"/>
                <w:lang w:eastAsia="hr-HR"/>
              </w:rPr>
              <w:t xml:space="preserve">, Zdenko </w:t>
            </w:r>
            <w:proofErr w:type="spellStart"/>
            <w:r w:rsidRPr="00CC1413">
              <w:rPr>
                <w:rFonts w:ascii="Times New Roman" w:eastAsia="Times New Roman" w:hAnsi="Times New Roman"/>
                <w:color w:val="000000"/>
                <w:lang w:eastAsia="hr-HR"/>
              </w:rPr>
              <w:t>Braičić</w:t>
            </w:r>
            <w:proofErr w:type="spellEnd"/>
          </w:p>
        </w:tc>
        <w:tc>
          <w:tcPr>
            <w:tcW w:w="2350" w:type="dxa"/>
          </w:tcPr>
          <w:p w14:paraId="120443C3"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Školska knjiga d.d.</w:t>
            </w:r>
          </w:p>
        </w:tc>
        <w:tc>
          <w:tcPr>
            <w:tcW w:w="1550" w:type="dxa"/>
          </w:tcPr>
          <w:p w14:paraId="48A857B2"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Priroda i društvo</w:t>
            </w:r>
          </w:p>
        </w:tc>
      </w:tr>
      <w:tr w:rsidR="004B3942" w:rsidRPr="00E81FD7" w14:paraId="79ECDE47" w14:textId="77777777" w:rsidTr="00E81FD7">
        <w:trPr>
          <w:trHeight w:val="408"/>
        </w:trPr>
        <w:tc>
          <w:tcPr>
            <w:tcW w:w="742" w:type="dxa"/>
          </w:tcPr>
          <w:p w14:paraId="14E3B6BC"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366</w:t>
            </w:r>
          </w:p>
        </w:tc>
        <w:tc>
          <w:tcPr>
            <w:tcW w:w="4029" w:type="dxa"/>
          </w:tcPr>
          <w:p w14:paraId="7EE60B68" w14:textId="77777777" w:rsidR="004B3942" w:rsidRPr="00CC1413" w:rsidRDefault="004B3942" w:rsidP="00E81FD7">
            <w:pPr>
              <w:spacing w:after="0" w:line="240" w:lineRule="auto"/>
              <w:contextualSpacing/>
              <w:rPr>
                <w:rFonts w:ascii="Times New Roman" w:eastAsia="Times New Roman" w:hAnsi="Times New Roman"/>
                <w:color w:val="000000"/>
                <w:lang w:eastAsia="hr-HR"/>
              </w:rPr>
            </w:pPr>
            <w:r w:rsidRPr="00CC1413">
              <w:rPr>
                <w:rFonts w:ascii="Times New Roman" w:eastAsia="Times New Roman" w:hAnsi="Times New Roman"/>
                <w:color w:val="000000"/>
                <w:lang w:eastAsia="hr-HR"/>
              </w:rPr>
              <w:t xml:space="preserve">New Building </w:t>
            </w:r>
            <w:proofErr w:type="spellStart"/>
            <w:r w:rsidRPr="00CC1413">
              <w:rPr>
                <w:rFonts w:ascii="Times New Roman" w:eastAsia="Times New Roman" w:hAnsi="Times New Roman"/>
                <w:color w:val="000000"/>
                <w:lang w:eastAsia="hr-HR"/>
              </w:rPr>
              <w:t>Blocks</w:t>
            </w:r>
            <w:proofErr w:type="spellEnd"/>
            <w:r w:rsidRPr="00CC1413">
              <w:rPr>
                <w:rFonts w:ascii="Times New Roman" w:eastAsia="Times New Roman" w:hAnsi="Times New Roman"/>
                <w:color w:val="000000"/>
                <w:lang w:eastAsia="hr-HR"/>
              </w:rPr>
              <w:t xml:space="preserve"> 4, radna bilježnica engleskoga jezika za četvrti razred osnovne škole, četvrta godina učenja</w:t>
            </w:r>
          </w:p>
        </w:tc>
        <w:tc>
          <w:tcPr>
            <w:tcW w:w="2158" w:type="dxa"/>
          </w:tcPr>
          <w:p w14:paraId="5A508F10" w14:textId="77777777" w:rsidR="004B3942" w:rsidRPr="00CC1413" w:rsidRDefault="004B3942" w:rsidP="00E81FD7">
            <w:pPr>
              <w:spacing w:after="0" w:line="240" w:lineRule="auto"/>
              <w:contextualSpacing/>
              <w:rPr>
                <w:rFonts w:ascii="Times New Roman" w:eastAsia="Times New Roman" w:hAnsi="Times New Roman"/>
                <w:b/>
                <w:color w:val="000000"/>
                <w:lang w:eastAsia="hr-HR"/>
              </w:rPr>
            </w:pPr>
            <w:r w:rsidRPr="00CC1413">
              <w:rPr>
                <w:rFonts w:ascii="Times New Roman" w:eastAsia="Times New Roman" w:hAnsi="Times New Roman"/>
                <w:color w:val="000000"/>
                <w:lang w:eastAsia="hr-HR"/>
              </w:rPr>
              <w:t>radna bilježnica iz engleskoga jezika za četvrti razred osnovne škole</w:t>
            </w:r>
          </w:p>
        </w:tc>
        <w:tc>
          <w:tcPr>
            <w:tcW w:w="3772" w:type="dxa"/>
            <w:vAlign w:val="center"/>
          </w:tcPr>
          <w:p w14:paraId="5F8D436F" w14:textId="77777777" w:rsidR="004B3942" w:rsidRPr="00CC1413" w:rsidRDefault="004B3942" w:rsidP="00E81FD7">
            <w:pPr>
              <w:spacing w:after="0" w:line="240" w:lineRule="auto"/>
              <w:contextualSpacing/>
              <w:rPr>
                <w:rFonts w:ascii="Times New Roman" w:eastAsia="Times New Roman" w:hAnsi="Times New Roman"/>
                <w:color w:val="000000"/>
                <w:lang w:eastAsia="hr-HR"/>
              </w:rPr>
            </w:pPr>
            <w:r w:rsidRPr="00CC1413">
              <w:rPr>
                <w:rFonts w:ascii="Times New Roman" w:eastAsia="Times New Roman" w:hAnsi="Times New Roman"/>
                <w:color w:val="000000"/>
                <w:lang w:eastAsia="hr-HR"/>
              </w:rPr>
              <w:t xml:space="preserve">Kristina </w:t>
            </w:r>
            <w:proofErr w:type="spellStart"/>
            <w:r w:rsidRPr="00CC1413">
              <w:rPr>
                <w:rFonts w:ascii="Times New Roman" w:eastAsia="Times New Roman" w:hAnsi="Times New Roman"/>
                <w:color w:val="000000"/>
                <w:lang w:eastAsia="hr-HR"/>
              </w:rPr>
              <w:t>Čajo</w:t>
            </w:r>
            <w:proofErr w:type="spellEnd"/>
            <w:r w:rsidRPr="00CC1413">
              <w:rPr>
                <w:rFonts w:ascii="Times New Roman" w:eastAsia="Times New Roman" w:hAnsi="Times New Roman"/>
                <w:color w:val="000000"/>
                <w:lang w:eastAsia="hr-HR"/>
              </w:rPr>
              <w:t xml:space="preserve"> Anđel, Daška Domljan i Mia </w:t>
            </w:r>
            <w:proofErr w:type="spellStart"/>
            <w:r w:rsidRPr="00CC1413">
              <w:rPr>
                <w:rFonts w:ascii="Times New Roman" w:eastAsia="Times New Roman" w:hAnsi="Times New Roman"/>
                <w:color w:val="000000"/>
                <w:lang w:eastAsia="hr-HR"/>
              </w:rPr>
              <w:t>Šavrljuga</w:t>
            </w:r>
            <w:proofErr w:type="spellEnd"/>
            <w:r w:rsidRPr="00CC1413">
              <w:rPr>
                <w:rFonts w:ascii="Times New Roman" w:eastAsia="Times New Roman" w:hAnsi="Times New Roman"/>
                <w:color w:val="000000"/>
                <w:lang w:eastAsia="hr-HR"/>
              </w:rPr>
              <w:t xml:space="preserve"> </w:t>
            </w:r>
          </w:p>
        </w:tc>
        <w:tc>
          <w:tcPr>
            <w:tcW w:w="2350" w:type="dxa"/>
          </w:tcPr>
          <w:p w14:paraId="4960E55F"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 xml:space="preserve">Profil </w:t>
            </w:r>
            <w:proofErr w:type="spellStart"/>
            <w:r w:rsidRPr="00CC1413">
              <w:rPr>
                <w:rFonts w:ascii="Times New Roman" w:eastAsia="Times New Roman" w:hAnsi="Times New Roman"/>
                <w:color w:val="000000"/>
                <w:lang w:eastAsia="hr-HR"/>
              </w:rPr>
              <w:t>Klett</w:t>
            </w:r>
            <w:proofErr w:type="spellEnd"/>
            <w:r w:rsidRPr="00CC1413">
              <w:rPr>
                <w:rFonts w:ascii="Times New Roman" w:eastAsia="Times New Roman" w:hAnsi="Times New Roman"/>
                <w:color w:val="000000"/>
                <w:lang w:eastAsia="hr-HR"/>
              </w:rPr>
              <w:t xml:space="preserve"> d.o.o.</w:t>
            </w:r>
          </w:p>
        </w:tc>
        <w:tc>
          <w:tcPr>
            <w:tcW w:w="1550" w:type="dxa"/>
          </w:tcPr>
          <w:p w14:paraId="254C4481"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Engleski jezik</w:t>
            </w:r>
          </w:p>
        </w:tc>
      </w:tr>
      <w:tr w:rsidR="004B3942" w:rsidRPr="00E81FD7" w14:paraId="1E1DBA9E" w14:textId="77777777" w:rsidTr="00E81FD7">
        <w:trPr>
          <w:trHeight w:val="408"/>
        </w:trPr>
        <w:tc>
          <w:tcPr>
            <w:tcW w:w="742" w:type="dxa"/>
          </w:tcPr>
          <w:p w14:paraId="0F184CB2"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420</w:t>
            </w:r>
          </w:p>
        </w:tc>
        <w:tc>
          <w:tcPr>
            <w:tcW w:w="4029" w:type="dxa"/>
          </w:tcPr>
          <w:p w14:paraId="324308BB"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 xml:space="preserve">Likovna mapa 3 i 4, likovna mapa s </w:t>
            </w:r>
            <w:proofErr w:type="spellStart"/>
            <w:r w:rsidRPr="00CC1413">
              <w:rPr>
                <w:rFonts w:ascii="Times New Roman" w:eastAsia="Times New Roman" w:hAnsi="Times New Roman"/>
                <w:color w:val="000000"/>
                <w:lang w:eastAsia="hr-HR"/>
              </w:rPr>
              <w:t>kolažnim</w:t>
            </w:r>
            <w:proofErr w:type="spellEnd"/>
            <w:r w:rsidRPr="00CC1413">
              <w:rPr>
                <w:rFonts w:ascii="Times New Roman" w:eastAsia="Times New Roman" w:hAnsi="Times New Roman"/>
                <w:color w:val="000000"/>
                <w:lang w:eastAsia="hr-HR"/>
              </w:rPr>
              <w:t xml:space="preserve"> papirom za 3. i 4. razred osnovne škole</w:t>
            </w:r>
          </w:p>
        </w:tc>
        <w:tc>
          <w:tcPr>
            <w:tcW w:w="2158" w:type="dxa"/>
          </w:tcPr>
          <w:p w14:paraId="50B2AD06"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likovna mapa</w:t>
            </w:r>
          </w:p>
        </w:tc>
        <w:tc>
          <w:tcPr>
            <w:tcW w:w="3772" w:type="dxa"/>
          </w:tcPr>
          <w:p w14:paraId="71A496C5" w14:textId="77777777" w:rsidR="004B3942" w:rsidRPr="00CC1413" w:rsidRDefault="004B3942" w:rsidP="00E81FD7">
            <w:pPr>
              <w:spacing w:after="0" w:line="240" w:lineRule="auto"/>
              <w:contextualSpacing/>
              <w:rPr>
                <w:rFonts w:ascii="Times New Roman" w:hAnsi="Times New Roman"/>
              </w:rPr>
            </w:pPr>
          </w:p>
        </w:tc>
        <w:tc>
          <w:tcPr>
            <w:tcW w:w="2350" w:type="dxa"/>
          </w:tcPr>
          <w:p w14:paraId="5238EA5E"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Školska knjiga d.d.</w:t>
            </w:r>
          </w:p>
        </w:tc>
        <w:tc>
          <w:tcPr>
            <w:tcW w:w="1550" w:type="dxa"/>
          </w:tcPr>
          <w:p w14:paraId="6C83FA14"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Likovna kultura</w:t>
            </w:r>
          </w:p>
        </w:tc>
      </w:tr>
      <w:tr w:rsidR="004B3942" w:rsidRPr="00E81FD7" w14:paraId="6C517888" w14:textId="77777777" w:rsidTr="00E81FD7">
        <w:trPr>
          <w:trHeight w:val="408"/>
        </w:trPr>
        <w:tc>
          <w:tcPr>
            <w:tcW w:w="742" w:type="dxa"/>
          </w:tcPr>
          <w:p w14:paraId="758D01DB"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384</w:t>
            </w:r>
          </w:p>
        </w:tc>
        <w:tc>
          <w:tcPr>
            <w:tcW w:w="4029" w:type="dxa"/>
          </w:tcPr>
          <w:p w14:paraId="3D8D332F" w14:textId="77777777" w:rsidR="004B3942" w:rsidRPr="00CC1413" w:rsidRDefault="004B3942" w:rsidP="00E81FD7">
            <w:pPr>
              <w:spacing w:after="0" w:line="240" w:lineRule="auto"/>
              <w:contextualSpacing/>
              <w:rPr>
                <w:rFonts w:ascii="Times New Roman" w:eastAsia="Times New Roman" w:hAnsi="Times New Roman"/>
                <w:color w:val="000000"/>
                <w:lang w:eastAsia="hr-HR"/>
              </w:rPr>
            </w:pPr>
            <w:r w:rsidRPr="00CC1413">
              <w:rPr>
                <w:rFonts w:ascii="Times New Roman" w:eastAsia="Times New Roman" w:hAnsi="Times New Roman"/>
                <w:color w:val="000000"/>
                <w:lang w:eastAsia="hr-HR"/>
              </w:rPr>
              <w:t>Darovi vjere i zajedništva, radna bilježnica za katolički vjeronauk 4. razreda OŠ</w:t>
            </w:r>
          </w:p>
        </w:tc>
        <w:tc>
          <w:tcPr>
            <w:tcW w:w="2158" w:type="dxa"/>
          </w:tcPr>
          <w:p w14:paraId="6CF15907"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radna bilježnica</w:t>
            </w:r>
          </w:p>
        </w:tc>
        <w:tc>
          <w:tcPr>
            <w:tcW w:w="3772" w:type="dxa"/>
          </w:tcPr>
          <w:p w14:paraId="01F16246"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 xml:space="preserve">Ivica </w:t>
            </w:r>
            <w:proofErr w:type="spellStart"/>
            <w:r w:rsidRPr="00CC1413">
              <w:rPr>
                <w:rFonts w:ascii="Times New Roman" w:eastAsia="Times New Roman" w:hAnsi="Times New Roman"/>
                <w:color w:val="000000"/>
                <w:lang w:eastAsia="hr-HR"/>
              </w:rPr>
              <w:t>Pažin</w:t>
            </w:r>
            <w:proofErr w:type="spellEnd"/>
            <w:r w:rsidRPr="00CC1413">
              <w:rPr>
                <w:rFonts w:ascii="Times New Roman" w:eastAsia="Times New Roman" w:hAnsi="Times New Roman"/>
                <w:color w:val="000000"/>
                <w:lang w:eastAsia="hr-HR"/>
              </w:rPr>
              <w:t>, Ante Pavlović, Ana Volf, Tihana Petković</w:t>
            </w:r>
          </w:p>
        </w:tc>
        <w:tc>
          <w:tcPr>
            <w:tcW w:w="2350" w:type="dxa"/>
          </w:tcPr>
          <w:p w14:paraId="2453CD4E"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Kršćanska sadašnjost d.d.</w:t>
            </w:r>
          </w:p>
        </w:tc>
        <w:tc>
          <w:tcPr>
            <w:tcW w:w="1550" w:type="dxa"/>
          </w:tcPr>
          <w:p w14:paraId="3DF7F3D1"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Vjeronauk</w:t>
            </w:r>
          </w:p>
        </w:tc>
      </w:tr>
      <w:tr w:rsidR="004B3942" w:rsidRPr="00E81FD7" w14:paraId="01265979" w14:textId="77777777" w:rsidTr="00E81FD7">
        <w:trPr>
          <w:trHeight w:val="408"/>
        </w:trPr>
        <w:tc>
          <w:tcPr>
            <w:tcW w:w="742" w:type="dxa"/>
          </w:tcPr>
          <w:p w14:paraId="0C89F0EC"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113</w:t>
            </w:r>
          </w:p>
        </w:tc>
        <w:tc>
          <w:tcPr>
            <w:tcW w:w="4029" w:type="dxa"/>
          </w:tcPr>
          <w:p w14:paraId="22EC366C" w14:textId="77777777" w:rsidR="004B3942" w:rsidRPr="00CC1413" w:rsidRDefault="004B3942" w:rsidP="00E81FD7">
            <w:pPr>
              <w:spacing w:after="0" w:line="240" w:lineRule="auto"/>
              <w:contextualSpacing/>
              <w:rPr>
                <w:rFonts w:ascii="Times New Roman" w:eastAsia="Times New Roman" w:hAnsi="Times New Roman"/>
                <w:color w:val="000000"/>
                <w:lang w:eastAsia="hr-HR"/>
              </w:rPr>
            </w:pPr>
            <w:r w:rsidRPr="00CC1413">
              <w:rPr>
                <w:rFonts w:ascii="Times New Roman" w:eastAsia="Times New Roman" w:hAnsi="Times New Roman"/>
                <w:color w:val="000000"/>
                <w:lang w:eastAsia="hr-HR"/>
              </w:rPr>
              <w:t>e-SVIJET 4, radna bilježnica za informatiku u četvrtom razredu osnovne škole</w:t>
            </w:r>
          </w:p>
        </w:tc>
        <w:tc>
          <w:tcPr>
            <w:tcW w:w="2158" w:type="dxa"/>
          </w:tcPr>
          <w:p w14:paraId="5AF098E9" w14:textId="77777777" w:rsidR="004B3942" w:rsidRPr="00CC1413" w:rsidRDefault="004B3942" w:rsidP="00E81FD7">
            <w:pPr>
              <w:spacing w:after="0" w:line="240" w:lineRule="auto"/>
              <w:contextualSpacing/>
              <w:rPr>
                <w:rFonts w:ascii="Times New Roman" w:eastAsia="Times New Roman" w:hAnsi="Times New Roman"/>
                <w:color w:val="000000"/>
                <w:lang w:eastAsia="hr-HR"/>
              </w:rPr>
            </w:pPr>
            <w:r w:rsidRPr="00CC1413">
              <w:rPr>
                <w:rFonts w:ascii="Times New Roman" w:eastAsia="Times New Roman" w:hAnsi="Times New Roman"/>
                <w:color w:val="000000"/>
                <w:lang w:eastAsia="hr-HR"/>
              </w:rPr>
              <w:t>radna bilježnica</w:t>
            </w:r>
          </w:p>
        </w:tc>
        <w:tc>
          <w:tcPr>
            <w:tcW w:w="3772" w:type="dxa"/>
          </w:tcPr>
          <w:p w14:paraId="5B270E04" w14:textId="77777777" w:rsidR="004B3942" w:rsidRPr="00CC1413" w:rsidRDefault="004B3942" w:rsidP="00E81FD7">
            <w:pPr>
              <w:spacing w:after="0" w:line="240" w:lineRule="auto"/>
              <w:contextualSpacing/>
              <w:rPr>
                <w:rFonts w:ascii="Times New Roman" w:eastAsia="Times New Roman" w:hAnsi="Times New Roman"/>
                <w:color w:val="000000"/>
                <w:lang w:eastAsia="hr-HR"/>
              </w:rPr>
            </w:pPr>
            <w:r w:rsidRPr="00CC1413">
              <w:rPr>
                <w:rFonts w:ascii="Times New Roman" w:eastAsia="Times New Roman" w:hAnsi="Times New Roman"/>
                <w:color w:val="000000"/>
                <w:lang w:eastAsia="hr-HR"/>
              </w:rPr>
              <w:t xml:space="preserve">Josipa </w:t>
            </w:r>
            <w:proofErr w:type="spellStart"/>
            <w:r w:rsidRPr="00CC1413">
              <w:rPr>
                <w:rFonts w:ascii="Times New Roman" w:eastAsia="Times New Roman" w:hAnsi="Times New Roman"/>
                <w:color w:val="000000"/>
                <w:lang w:eastAsia="hr-HR"/>
              </w:rPr>
              <w:t>Blagus</w:t>
            </w:r>
            <w:proofErr w:type="spellEnd"/>
            <w:r w:rsidRPr="00CC1413">
              <w:rPr>
                <w:rFonts w:ascii="Times New Roman" w:eastAsia="Times New Roman" w:hAnsi="Times New Roman"/>
                <w:color w:val="000000"/>
                <w:lang w:eastAsia="hr-HR"/>
              </w:rPr>
              <w:t xml:space="preserve">, Nataša Ljubić </w:t>
            </w:r>
            <w:proofErr w:type="spellStart"/>
            <w:r w:rsidRPr="00CC1413">
              <w:rPr>
                <w:rFonts w:ascii="Times New Roman" w:eastAsia="Times New Roman" w:hAnsi="Times New Roman"/>
                <w:color w:val="000000"/>
                <w:lang w:eastAsia="hr-HR"/>
              </w:rPr>
              <w:t>Klemše</w:t>
            </w:r>
            <w:proofErr w:type="spellEnd"/>
            <w:r w:rsidRPr="00CC1413">
              <w:rPr>
                <w:rFonts w:ascii="Times New Roman" w:eastAsia="Times New Roman" w:hAnsi="Times New Roman"/>
                <w:color w:val="000000"/>
                <w:lang w:eastAsia="hr-HR"/>
              </w:rPr>
              <w:t>, Ivana Ružić, Mario Stančić</w:t>
            </w:r>
          </w:p>
        </w:tc>
        <w:tc>
          <w:tcPr>
            <w:tcW w:w="2350" w:type="dxa"/>
          </w:tcPr>
          <w:p w14:paraId="04519476"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Školska knjiga d.d.</w:t>
            </w:r>
          </w:p>
        </w:tc>
        <w:tc>
          <w:tcPr>
            <w:tcW w:w="1550" w:type="dxa"/>
          </w:tcPr>
          <w:p w14:paraId="48B920A6"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Informatika</w:t>
            </w:r>
          </w:p>
        </w:tc>
      </w:tr>
      <w:tr w:rsidR="004B3942" w:rsidRPr="00E81FD7" w14:paraId="3EEF9633" w14:textId="77777777" w:rsidTr="00E81FD7">
        <w:trPr>
          <w:trHeight w:val="408"/>
        </w:trPr>
        <w:tc>
          <w:tcPr>
            <w:tcW w:w="742" w:type="dxa"/>
          </w:tcPr>
          <w:p w14:paraId="37433047" w14:textId="77777777" w:rsidR="004B3942" w:rsidRPr="00CC1413" w:rsidRDefault="004B3942" w:rsidP="00E81FD7">
            <w:pPr>
              <w:spacing w:after="0" w:line="240" w:lineRule="auto"/>
              <w:contextualSpacing/>
              <w:rPr>
                <w:rFonts w:ascii="Times New Roman" w:hAnsi="Times New Roman"/>
              </w:rPr>
            </w:pPr>
            <w:r w:rsidRPr="00CC1413">
              <w:rPr>
                <w:rFonts w:ascii="Times New Roman" w:hAnsi="Times New Roman"/>
              </w:rPr>
              <w:t>345</w:t>
            </w:r>
          </w:p>
        </w:tc>
        <w:tc>
          <w:tcPr>
            <w:tcW w:w="4029" w:type="dxa"/>
          </w:tcPr>
          <w:p w14:paraId="279FEBE9" w14:textId="77777777" w:rsidR="004B3942" w:rsidRPr="00CC1413" w:rsidRDefault="004B3942" w:rsidP="00E81FD7">
            <w:pPr>
              <w:spacing w:after="0" w:line="240" w:lineRule="auto"/>
              <w:contextualSpacing/>
              <w:rPr>
                <w:rFonts w:ascii="Times New Roman" w:eastAsia="Times New Roman" w:hAnsi="Times New Roman"/>
                <w:color w:val="000000"/>
                <w:lang w:eastAsia="hr-HR"/>
              </w:rPr>
            </w:pPr>
            <w:r w:rsidRPr="00CC1413">
              <w:rPr>
                <w:rFonts w:ascii="Times New Roman" w:eastAsia="Times New Roman" w:hAnsi="Times New Roman"/>
                <w:color w:val="000000"/>
                <w:lang w:eastAsia="hr-HR"/>
              </w:rPr>
              <w:tab/>
              <w:t xml:space="preserve">MAXIMAL 1 </w:t>
            </w:r>
            <w:proofErr w:type="spellStart"/>
            <w:r w:rsidRPr="00CC1413">
              <w:rPr>
                <w:rFonts w:ascii="Times New Roman" w:eastAsia="Times New Roman" w:hAnsi="Times New Roman"/>
                <w:color w:val="000000"/>
                <w:lang w:eastAsia="hr-HR"/>
              </w:rPr>
              <w:t>Kids</w:t>
            </w:r>
            <w:proofErr w:type="spellEnd"/>
            <w:r w:rsidRPr="00CC1413">
              <w:rPr>
                <w:rFonts w:ascii="Times New Roman" w:eastAsia="Times New Roman" w:hAnsi="Times New Roman"/>
                <w:color w:val="000000"/>
                <w:lang w:eastAsia="hr-HR"/>
              </w:rPr>
              <w:t>,</w:t>
            </w:r>
            <w:r w:rsidRPr="00CC1413">
              <w:rPr>
                <w:rFonts w:ascii="Times New Roman" w:eastAsia="Times New Roman" w:hAnsi="Times New Roman"/>
                <w:color w:val="000000"/>
                <w:lang w:eastAsia="hr-HR"/>
              </w:rPr>
              <w:tab/>
            </w:r>
            <w:r w:rsidRPr="00CC1413">
              <w:rPr>
                <w:rFonts w:ascii="Times New Roman" w:eastAsia="Times New Roman" w:hAnsi="Times New Roman"/>
                <w:color w:val="000000"/>
                <w:lang w:eastAsia="hr-HR"/>
              </w:rPr>
              <w:tab/>
            </w:r>
            <w:r w:rsidRPr="00CC1413">
              <w:rPr>
                <w:rFonts w:ascii="Times New Roman" w:eastAsia="Times New Roman" w:hAnsi="Times New Roman"/>
                <w:color w:val="000000"/>
                <w:lang w:eastAsia="hr-HR"/>
              </w:rPr>
              <w:tab/>
            </w:r>
            <w:r w:rsidRPr="00CC1413">
              <w:rPr>
                <w:rFonts w:ascii="Times New Roman" w:eastAsia="Times New Roman" w:hAnsi="Times New Roman"/>
                <w:color w:val="000000"/>
                <w:lang w:eastAsia="hr-HR"/>
              </w:rPr>
              <w:tab/>
            </w:r>
            <w:r w:rsidRPr="00CC1413">
              <w:rPr>
                <w:rFonts w:ascii="Times New Roman" w:eastAsia="Times New Roman" w:hAnsi="Times New Roman"/>
                <w:color w:val="000000"/>
                <w:lang w:eastAsia="hr-HR"/>
              </w:rPr>
              <w:tab/>
            </w:r>
            <w:r w:rsidRPr="00CC1413">
              <w:rPr>
                <w:rFonts w:ascii="Times New Roman" w:eastAsia="Times New Roman" w:hAnsi="Times New Roman"/>
                <w:color w:val="000000"/>
                <w:lang w:eastAsia="hr-HR"/>
              </w:rPr>
              <w:tab/>
            </w:r>
            <w:r w:rsidRPr="00CC1413">
              <w:rPr>
                <w:rFonts w:ascii="Times New Roman" w:eastAsia="Times New Roman" w:hAnsi="Times New Roman"/>
                <w:color w:val="000000"/>
                <w:lang w:eastAsia="hr-HR"/>
              </w:rPr>
              <w:tab/>
            </w:r>
            <w:r w:rsidRPr="00CC1413">
              <w:rPr>
                <w:rFonts w:ascii="Times New Roman" w:eastAsia="Times New Roman" w:hAnsi="Times New Roman"/>
                <w:color w:val="000000"/>
                <w:lang w:eastAsia="hr-HR"/>
              </w:rPr>
              <w:tab/>
            </w:r>
          </w:p>
          <w:p w14:paraId="3D2A1FF6" w14:textId="77777777" w:rsidR="004B3942" w:rsidRPr="00CC1413" w:rsidRDefault="004B3942" w:rsidP="00E81FD7">
            <w:pPr>
              <w:spacing w:after="0" w:line="240" w:lineRule="auto"/>
              <w:contextualSpacing/>
              <w:rPr>
                <w:rFonts w:ascii="Times New Roman" w:eastAsia="Times New Roman" w:hAnsi="Times New Roman"/>
                <w:color w:val="000000"/>
                <w:lang w:eastAsia="hr-HR"/>
              </w:rPr>
            </w:pPr>
          </w:p>
        </w:tc>
        <w:tc>
          <w:tcPr>
            <w:tcW w:w="2158" w:type="dxa"/>
          </w:tcPr>
          <w:p w14:paraId="141903CD" w14:textId="77777777" w:rsidR="004B3942" w:rsidRPr="00CC1413" w:rsidRDefault="004B3942" w:rsidP="00E81FD7">
            <w:pPr>
              <w:spacing w:after="0" w:line="240" w:lineRule="auto"/>
              <w:contextualSpacing/>
              <w:rPr>
                <w:rFonts w:ascii="Times New Roman" w:eastAsia="Times New Roman" w:hAnsi="Times New Roman"/>
                <w:color w:val="000000"/>
                <w:lang w:eastAsia="hr-HR"/>
              </w:rPr>
            </w:pPr>
            <w:r w:rsidRPr="00CC1413">
              <w:rPr>
                <w:rFonts w:ascii="Times New Roman" w:eastAsia="Times New Roman" w:hAnsi="Times New Roman"/>
                <w:color w:val="000000"/>
                <w:lang w:eastAsia="hr-HR"/>
              </w:rPr>
              <w:t>radna bilježnica njemačkog jezika za 4. razred osnovne škole, prva godina učenja</w:t>
            </w:r>
          </w:p>
        </w:tc>
        <w:tc>
          <w:tcPr>
            <w:tcW w:w="3772" w:type="dxa"/>
          </w:tcPr>
          <w:p w14:paraId="1EB38460" w14:textId="77777777" w:rsidR="004B3942" w:rsidRPr="00CC1413" w:rsidRDefault="004B3942" w:rsidP="00E81FD7">
            <w:pPr>
              <w:spacing w:after="0" w:line="240" w:lineRule="auto"/>
              <w:contextualSpacing/>
              <w:rPr>
                <w:rFonts w:ascii="Times New Roman" w:eastAsia="Times New Roman" w:hAnsi="Times New Roman"/>
                <w:color w:val="000000"/>
                <w:lang w:eastAsia="hr-HR"/>
              </w:rPr>
            </w:pPr>
            <w:r w:rsidRPr="00CC1413">
              <w:rPr>
                <w:rFonts w:ascii="Times New Roman" w:eastAsia="Times New Roman" w:hAnsi="Times New Roman"/>
                <w:color w:val="000000"/>
                <w:lang w:eastAsia="hr-HR"/>
              </w:rPr>
              <w:t xml:space="preserve">Olga </w:t>
            </w:r>
            <w:proofErr w:type="spellStart"/>
            <w:r w:rsidRPr="00CC1413">
              <w:rPr>
                <w:rFonts w:ascii="Times New Roman" w:eastAsia="Times New Roman" w:hAnsi="Times New Roman"/>
                <w:color w:val="000000"/>
                <w:lang w:eastAsia="hr-HR"/>
              </w:rPr>
              <w:t>Swerlowa</w:t>
            </w:r>
            <w:proofErr w:type="spellEnd"/>
            <w:r w:rsidRPr="00CC1413">
              <w:rPr>
                <w:rFonts w:ascii="Times New Roman" w:eastAsia="Times New Roman" w:hAnsi="Times New Roman"/>
                <w:color w:val="000000"/>
                <w:lang w:eastAsia="hr-HR"/>
              </w:rPr>
              <w:t>, Mirjana Klobučar</w:t>
            </w:r>
            <w:r w:rsidRPr="00CC1413">
              <w:rPr>
                <w:rFonts w:ascii="Times New Roman" w:eastAsia="Times New Roman" w:hAnsi="Times New Roman"/>
                <w:color w:val="000000"/>
                <w:lang w:eastAsia="hr-HR"/>
              </w:rPr>
              <w:tab/>
            </w:r>
            <w:r w:rsidRPr="00CC1413">
              <w:rPr>
                <w:rFonts w:ascii="Times New Roman" w:eastAsia="Times New Roman" w:hAnsi="Times New Roman"/>
                <w:color w:val="000000"/>
                <w:lang w:eastAsia="hr-HR"/>
              </w:rPr>
              <w:tab/>
            </w:r>
          </w:p>
        </w:tc>
        <w:tc>
          <w:tcPr>
            <w:tcW w:w="2350" w:type="dxa"/>
          </w:tcPr>
          <w:p w14:paraId="67EA137D"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 xml:space="preserve">Profil </w:t>
            </w:r>
            <w:proofErr w:type="spellStart"/>
            <w:r w:rsidRPr="00CC1413">
              <w:rPr>
                <w:rFonts w:ascii="Times New Roman" w:eastAsia="Times New Roman" w:hAnsi="Times New Roman"/>
                <w:color w:val="000000"/>
                <w:lang w:eastAsia="hr-HR"/>
              </w:rPr>
              <w:t>Klett</w:t>
            </w:r>
            <w:proofErr w:type="spellEnd"/>
            <w:r w:rsidRPr="00CC1413">
              <w:rPr>
                <w:rFonts w:ascii="Times New Roman" w:eastAsia="Times New Roman" w:hAnsi="Times New Roman"/>
                <w:color w:val="000000"/>
                <w:lang w:eastAsia="hr-HR"/>
              </w:rPr>
              <w:t xml:space="preserve"> d.o.o.</w:t>
            </w:r>
          </w:p>
        </w:tc>
        <w:tc>
          <w:tcPr>
            <w:tcW w:w="1550" w:type="dxa"/>
          </w:tcPr>
          <w:p w14:paraId="19FAA098" w14:textId="77777777" w:rsidR="004B3942" w:rsidRPr="00CC1413" w:rsidRDefault="004B3942" w:rsidP="00E81FD7">
            <w:pPr>
              <w:spacing w:after="0" w:line="240" w:lineRule="auto"/>
              <w:contextualSpacing/>
              <w:rPr>
                <w:rFonts w:ascii="Times New Roman" w:hAnsi="Times New Roman"/>
              </w:rPr>
            </w:pPr>
            <w:r w:rsidRPr="00CC1413">
              <w:rPr>
                <w:rFonts w:ascii="Times New Roman" w:eastAsia="Times New Roman" w:hAnsi="Times New Roman"/>
                <w:color w:val="000000"/>
                <w:lang w:eastAsia="hr-HR"/>
              </w:rPr>
              <w:t>NJEMAČKI JEZIK</w:t>
            </w:r>
          </w:p>
        </w:tc>
      </w:tr>
    </w:tbl>
    <w:p w14:paraId="77FF10E1" w14:textId="311B5026" w:rsidR="00FE3EB7" w:rsidRPr="00FE3EB7" w:rsidRDefault="00FE3EB7" w:rsidP="00FE3EB7">
      <w:pPr>
        <w:rPr>
          <w:rFonts w:ascii="Arial" w:hAnsi="Arial" w:cs="Arial"/>
          <w:b/>
          <w:bCs/>
          <w:sz w:val="28"/>
          <w:szCs w:val="28"/>
        </w:rPr>
      </w:pPr>
      <w:r w:rsidRPr="00FE3EB7">
        <w:rPr>
          <w:rFonts w:ascii="Arial" w:hAnsi="Arial" w:cs="Arial"/>
          <w:b/>
          <w:bCs/>
          <w:sz w:val="28"/>
          <w:szCs w:val="28"/>
          <w:u w:val="single"/>
        </w:rPr>
        <w:lastRenderedPageBreak/>
        <w:t xml:space="preserve">Popis drugih obrazovnih nastavnih materijala - 4. razred  2025./26.  PŠ Gornje Plavnice </w:t>
      </w:r>
      <w:r w:rsidRPr="00FE3EB7">
        <w:rPr>
          <w:rFonts w:ascii="Arial" w:hAnsi="Arial" w:cs="Arial"/>
          <w:b/>
          <w:bCs/>
          <w:sz w:val="28"/>
          <w:szCs w:val="28"/>
        </w:rPr>
        <w:t xml:space="preserve">– kupuju roditelji </w:t>
      </w:r>
    </w:p>
    <w:tbl>
      <w:tblPr>
        <w:tblW w:w="14686" w:type="dxa"/>
        <w:tblInd w:w="-176" w:type="dxa"/>
        <w:tblLayout w:type="fixed"/>
        <w:tblLook w:val="04A0" w:firstRow="1" w:lastRow="0" w:firstColumn="1" w:lastColumn="0" w:noHBand="0" w:noVBand="1"/>
      </w:tblPr>
      <w:tblGrid>
        <w:gridCol w:w="1619"/>
        <w:gridCol w:w="1954"/>
        <w:gridCol w:w="4082"/>
        <w:gridCol w:w="3119"/>
        <w:gridCol w:w="1645"/>
        <w:gridCol w:w="2267"/>
      </w:tblGrid>
      <w:tr w:rsidR="00FE3EB7" w:rsidRPr="00FE3EB7" w14:paraId="7AE1C0F5" w14:textId="77777777" w:rsidTr="00FE3EB7">
        <w:trPr>
          <w:trHeight w:val="450"/>
        </w:trPr>
        <w:tc>
          <w:tcPr>
            <w:tcW w:w="16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378BFD" w14:textId="77777777" w:rsidR="00FE3EB7" w:rsidRPr="00FE3EB7" w:rsidRDefault="00FE3EB7" w:rsidP="00FE3EB7">
            <w:pPr>
              <w:rPr>
                <w:rFonts w:ascii="Arial" w:hAnsi="Arial" w:cs="Arial"/>
                <w:sz w:val="24"/>
                <w:szCs w:val="24"/>
              </w:rPr>
            </w:pPr>
            <w:r w:rsidRPr="00FE3EB7">
              <w:rPr>
                <w:rFonts w:ascii="Arial" w:hAnsi="Arial" w:cs="Arial"/>
                <w:sz w:val="24"/>
                <w:szCs w:val="24"/>
              </w:rPr>
              <w:t>Šifra u katalogu AZOO</w:t>
            </w:r>
          </w:p>
        </w:tc>
        <w:tc>
          <w:tcPr>
            <w:tcW w:w="19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023350" w14:textId="77777777" w:rsidR="00FE3EB7" w:rsidRPr="00FE3EB7" w:rsidRDefault="00FE3EB7" w:rsidP="00FE3EB7">
            <w:pPr>
              <w:rPr>
                <w:rFonts w:ascii="Arial" w:hAnsi="Arial" w:cs="Arial"/>
                <w:sz w:val="24"/>
                <w:szCs w:val="24"/>
              </w:rPr>
            </w:pPr>
            <w:r w:rsidRPr="00FE3EB7">
              <w:rPr>
                <w:rFonts w:ascii="Arial" w:hAnsi="Arial" w:cs="Arial"/>
                <w:sz w:val="24"/>
                <w:szCs w:val="24"/>
              </w:rPr>
              <w:t>PREDMET</w:t>
            </w:r>
          </w:p>
        </w:tc>
        <w:tc>
          <w:tcPr>
            <w:tcW w:w="40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776C11" w14:textId="77777777" w:rsidR="00FE3EB7" w:rsidRPr="00FE3EB7" w:rsidRDefault="00FE3EB7" w:rsidP="00FE3EB7">
            <w:pPr>
              <w:rPr>
                <w:rFonts w:ascii="Arial" w:hAnsi="Arial" w:cs="Arial"/>
                <w:sz w:val="24"/>
                <w:szCs w:val="24"/>
              </w:rPr>
            </w:pPr>
            <w:r w:rsidRPr="00FE3EB7">
              <w:rPr>
                <w:rFonts w:ascii="Arial" w:hAnsi="Arial" w:cs="Arial"/>
                <w:sz w:val="24"/>
                <w:szCs w:val="24"/>
              </w:rPr>
              <w:t>Naslov i podnaslov udžbenika (i dio)</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798025" w14:textId="77777777" w:rsidR="00FE3EB7" w:rsidRPr="00FE3EB7" w:rsidRDefault="00FE3EB7" w:rsidP="00FE3EB7">
            <w:pPr>
              <w:rPr>
                <w:rFonts w:ascii="Arial" w:hAnsi="Arial" w:cs="Arial"/>
                <w:sz w:val="24"/>
                <w:szCs w:val="24"/>
              </w:rPr>
            </w:pPr>
            <w:r w:rsidRPr="00FE3EB7">
              <w:rPr>
                <w:rFonts w:ascii="Arial" w:hAnsi="Arial" w:cs="Arial"/>
                <w:sz w:val="24"/>
                <w:szCs w:val="24"/>
              </w:rPr>
              <w:t>Autori udžbenika</w:t>
            </w:r>
          </w:p>
          <w:p w14:paraId="5C35FF94" w14:textId="77777777" w:rsidR="00FE3EB7" w:rsidRPr="00FE3EB7" w:rsidRDefault="00FE3EB7" w:rsidP="00FE3EB7">
            <w:pPr>
              <w:rPr>
                <w:rFonts w:ascii="Arial" w:hAnsi="Arial" w:cs="Arial"/>
                <w:sz w:val="24"/>
                <w:szCs w:val="24"/>
              </w:rPr>
            </w:pPr>
            <w:r w:rsidRPr="00FE3EB7">
              <w:rPr>
                <w:rFonts w:ascii="Arial" w:hAnsi="Arial" w:cs="Arial"/>
                <w:sz w:val="24"/>
                <w:szCs w:val="24"/>
              </w:rPr>
              <w:t>(navesti sve)</w:t>
            </w:r>
          </w:p>
        </w:tc>
        <w:tc>
          <w:tcPr>
            <w:tcW w:w="16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9ABF96" w14:textId="77777777" w:rsidR="00FE3EB7" w:rsidRPr="00FE3EB7" w:rsidRDefault="00FE3EB7" w:rsidP="00FE3EB7">
            <w:pPr>
              <w:rPr>
                <w:rFonts w:ascii="Arial" w:hAnsi="Arial" w:cs="Arial"/>
                <w:sz w:val="24"/>
                <w:szCs w:val="24"/>
              </w:rPr>
            </w:pPr>
            <w:r w:rsidRPr="00FE3EB7">
              <w:rPr>
                <w:rFonts w:ascii="Arial" w:hAnsi="Arial" w:cs="Arial"/>
                <w:sz w:val="24"/>
                <w:szCs w:val="24"/>
              </w:rPr>
              <w:t>Vrsta izdanja</w:t>
            </w:r>
          </w:p>
        </w:tc>
        <w:tc>
          <w:tcPr>
            <w:tcW w:w="2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B4A9C5" w14:textId="77777777" w:rsidR="00FE3EB7" w:rsidRPr="00FE3EB7" w:rsidRDefault="00FE3EB7" w:rsidP="00FE3EB7">
            <w:pPr>
              <w:rPr>
                <w:rFonts w:ascii="Arial" w:hAnsi="Arial" w:cs="Arial"/>
                <w:sz w:val="24"/>
                <w:szCs w:val="24"/>
              </w:rPr>
            </w:pPr>
            <w:r w:rsidRPr="00FE3EB7">
              <w:rPr>
                <w:rFonts w:ascii="Arial" w:hAnsi="Arial" w:cs="Arial"/>
                <w:sz w:val="24"/>
                <w:szCs w:val="24"/>
              </w:rPr>
              <w:t>Nakladnik</w:t>
            </w:r>
          </w:p>
        </w:tc>
      </w:tr>
      <w:tr w:rsidR="00FE3EB7" w:rsidRPr="00FE3EB7" w14:paraId="103FCDF7" w14:textId="77777777" w:rsidTr="00FE3EB7">
        <w:trPr>
          <w:trHeight w:val="702"/>
        </w:trPr>
        <w:tc>
          <w:tcPr>
            <w:tcW w:w="1619" w:type="dxa"/>
            <w:vMerge w:val="restart"/>
            <w:tcBorders>
              <w:top w:val="single" w:sz="4" w:space="0" w:color="000000"/>
              <w:left w:val="single" w:sz="4" w:space="0" w:color="auto"/>
              <w:bottom w:val="single" w:sz="4" w:space="0" w:color="000000"/>
              <w:right w:val="single" w:sz="4" w:space="0" w:color="000000"/>
            </w:tcBorders>
            <w:vAlign w:val="center"/>
          </w:tcPr>
          <w:p w14:paraId="41B46167" w14:textId="77777777" w:rsidR="00FE3EB7" w:rsidRPr="00FE3EB7" w:rsidRDefault="00FE3EB7" w:rsidP="00FE3EB7">
            <w:pPr>
              <w:rPr>
                <w:rFonts w:ascii="Arial" w:hAnsi="Arial" w:cs="Arial"/>
                <w:sz w:val="24"/>
                <w:szCs w:val="24"/>
              </w:rPr>
            </w:pPr>
            <w:r w:rsidRPr="00FE3EB7">
              <w:rPr>
                <w:rFonts w:ascii="Arial" w:hAnsi="Arial" w:cs="Arial"/>
                <w:sz w:val="24"/>
                <w:szCs w:val="24"/>
              </w:rPr>
              <w:t>369</w:t>
            </w:r>
          </w:p>
        </w:tc>
        <w:tc>
          <w:tcPr>
            <w:tcW w:w="1954" w:type="dxa"/>
            <w:vMerge w:val="restart"/>
            <w:tcBorders>
              <w:top w:val="single" w:sz="4" w:space="0" w:color="000000"/>
              <w:bottom w:val="single" w:sz="4" w:space="0" w:color="000000"/>
              <w:right w:val="single" w:sz="4" w:space="0" w:color="000000"/>
            </w:tcBorders>
            <w:vAlign w:val="center"/>
          </w:tcPr>
          <w:p w14:paraId="4009838F"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HRVATSKI JEZIK</w:t>
            </w:r>
          </w:p>
        </w:tc>
        <w:tc>
          <w:tcPr>
            <w:tcW w:w="4082" w:type="dxa"/>
            <w:vMerge w:val="restart"/>
            <w:tcBorders>
              <w:top w:val="single" w:sz="4" w:space="0" w:color="000000"/>
              <w:bottom w:val="single" w:sz="4" w:space="0" w:color="000000"/>
              <w:right w:val="single" w:sz="4" w:space="0" w:color="000000"/>
            </w:tcBorders>
            <w:vAlign w:val="center"/>
          </w:tcPr>
          <w:p w14:paraId="4808E84E"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Čitam i pišem 4, radna bilježnica za četvrti razred osnovne škole</w:t>
            </w:r>
          </w:p>
          <w:p w14:paraId="18C4CCA2" w14:textId="77777777" w:rsidR="00FE3EB7" w:rsidRPr="00FE3EB7" w:rsidRDefault="00FE3EB7" w:rsidP="00FE3EB7">
            <w:pPr>
              <w:rPr>
                <w:rFonts w:ascii="Arial" w:hAnsi="Arial" w:cs="Arial"/>
                <w:sz w:val="24"/>
                <w:szCs w:val="24"/>
                <w:lang w:val="hr-BA"/>
              </w:rPr>
            </w:pPr>
          </w:p>
        </w:tc>
        <w:tc>
          <w:tcPr>
            <w:tcW w:w="3119" w:type="dxa"/>
            <w:vMerge w:val="restart"/>
            <w:tcBorders>
              <w:top w:val="single" w:sz="4" w:space="0" w:color="000000"/>
              <w:bottom w:val="single" w:sz="4" w:space="0" w:color="000000"/>
              <w:right w:val="single" w:sz="4" w:space="0" w:color="000000"/>
            </w:tcBorders>
            <w:vAlign w:val="center"/>
          </w:tcPr>
          <w:p w14:paraId="50EB2397"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 xml:space="preserve">Dunja Pavličević-Franić, Vladimira </w:t>
            </w:r>
            <w:proofErr w:type="spellStart"/>
            <w:r w:rsidRPr="00FE3EB7">
              <w:rPr>
                <w:rFonts w:ascii="Arial" w:hAnsi="Arial" w:cs="Arial"/>
                <w:sz w:val="24"/>
                <w:szCs w:val="24"/>
                <w:lang w:val="hr-BA"/>
              </w:rPr>
              <w:t>Velički</w:t>
            </w:r>
            <w:proofErr w:type="spellEnd"/>
            <w:r w:rsidRPr="00FE3EB7">
              <w:rPr>
                <w:rFonts w:ascii="Arial" w:hAnsi="Arial" w:cs="Arial"/>
                <w:sz w:val="24"/>
                <w:szCs w:val="24"/>
                <w:lang w:val="hr-BA"/>
              </w:rPr>
              <w:t xml:space="preserve">, Katarina Aladrović </w:t>
            </w:r>
            <w:proofErr w:type="spellStart"/>
            <w:r w:rsidRPr="00FE3EB7">
              <w:rPr>
                <w:rFonts w:ascii="Arial" w:hAnsi="Arial" w:cs="Arial"/>
                <w:sz w:val="24"/>
                <w:szCs w:val="24"/>
                <w:lang w:val="hr-BA"/>
              </w:rPr>
              <w:t>Slovaček</w:t>
            </w:r>
            <w:proofErr w:type="spellEnd"/>
            <w:r w:rsidRPr="00FE3EB7">
              <w:rPr>
                <w:rFonts w:ascii="Arial" w:hAnsi="Arial" w:cs="Arial"/>
                <w:sz w:val="24"/>
                <w:szCs w:val="24"/>
                <w:lang w:val="hr-BA"/>
              </w:rPr>
              <w:t xml:space="preserve">, Vlatka </w:t>
            </w:r>
            <w:proofErr w:type="spellStart"/>
            <w:r w:rsidRPr="00FE3EB7">
              <w:rPr>
                <w:rFonts w:ascii="Arial" w:hAnsi="Arial" w:cs="Arial"/>
                <w:sz w:val="24"/>
                <w:szCs w:val="24"/>
                <w:lang w:val="hr-BA"/>
              </w:rPr>
              <w:t>Domišljanović</w:t>
            </w:r>
            <w:proofErr w:type="spellEnd"/>
          </w:p>
          <w:p w14:paraId="67C12F4B" w14:textId="77777777" w:rsidR="00FE3EB7" w:rsidRPr="00FE3EB7" w:rsidRDefault="00FE3EB7" w:rsidP="00FE3EB7">
            <w:pPr>
              <w:rPr>
                <w:rFonts w:ascii="Arial" w:hAnsi="Arial" w:cs="Arial"/>
                <w:sz w:val="24"/>
                <w:szCs w:val="24"/>
                <w:lang w:val="hr-BA"/>
              </w:rPr>
            </w:pPr>
          </w:p>
          <w:p w14:paraId="79404F79" w14:textId="77777777" w:rsidR="00FE3EB7" w:rsidRPr="00FE3EB7" w:rsidRDefault="00FE3EB7" w:rsidP="00FE3EB7">
            <w:pPr>
              <w:rPr>
                <w:rFonts w:ascii="Arial" w:hAnsi="Arial" w:cs="Arial"/>
                <w:sz w:val="24"/>
                <w:szCs w:val="24"/>
                <w:lang w:val="hr-BA"/>
              </w:rPr>
            </w:pPr>
          </w:p>
          <w:p w14:paraId="3335BF22" w14:textId="77777777" w:rsidR="00FE3EB7" w:rsidRPr="00FE3EB7" w:rsidRDefault="00FE3EB7" w:rsidP="00FE3EB7">
            <w:pPr>
              <w:rPr>
                <w:rFonts w:ascii="Arial" w:hAnsi="Arial" w:cs="Arial"/>
                <w:sz w:val="24"/>
                <w:szCs w:val="24"/>
                <w:lang w:val="hr-BA"/>
              </w:rPr>
            </w:pPr>
          </w:p>
        </w:tc>
        <w:tc>
          <w:tcPr>
            <w:tcW w:w="1645" w:type="dxa"/>
            <w:vMerge w:val="restart"/>
            <w:tcBorders>
              <w:top w:val="single" w:sz="4" w:space="0" w:color="000000"/>
              <w:bottom w:val="single" w:sz="4" w:space="0" w:color="000000"/>
              <w:right w:val="single" w:sz="4" w:space="0" w:color="000000"/>
            </w:tcBorders>
            <w:vAlign w:val="center"/>
          </w:tcPr>
          <w:p w14:paraId="2FF23DAA"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radna bilježnica</w:t>
            </w:r>
          </w:p>
        </w:tc>
        <w:tc>
          <w:tcPr>
            <w:tcW w:w="2267" w:type="dxa"/>
            <w:vMerge w:val="restart"/>
            <w:tcBorders>
              <w:top w:val="single" w:sz="4" w:space="0" w:color="000000"/>
              <w:bottom w:val="single" w:sz="4" w:space="0" w:color="000000"/>
              <w:right w:val="single" w:sz="4" w:space="0" w:color="000000"/>
            </w:tcBorders>
            <w:vAlign w:val="center"/>
          </w:tcPr>
          <w:p w14:paraId="7B347314"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Alfa d.d. Zagreb</w:t>
            </w:r>
          </w:p>
          <w:p w14:paraId="262FBBAE" w14:textId="77777777" w:rsidR="00FE3EB7" w:rsidRPr="00FE3EB7" w:rsidRDefault="00FE3EB7" w:rsidP="00FE3EB7">
            <w:pPr>
              <w:rPr>
                <w:rFonts w:ascii="Arial" w:hAnsi="Arial" w:cs="Arial"/>
                <w:sz w:val="24"/>
                <w:szCs w:val="24"/>
                <w:lang w:val="hr-BA"/>
              </w:rPr>
            </w:pPr>
          </w:p>
        </w:tc>
      </w:tr>
      <w:tr w:rsidR="00FE3EB7" w:rsidRPr="00FE3EB7" w14:paraId="66B5F73E" w14:textId="77777777" w:rsidTr="00FE3EB7">
        <w:trPr>
          <w:trHeight w:val="1563"/>
        </w:trPr>
        <w:tc>
          <w:tcPr>
            <w:tcW w:w="1619" w:type="dxa"/>
            <w:vMerge/>
            <w:tcBorders>
              <w:top w:val="single" w:sz="4" w:space="0" w:color="000000"/>
              <w:left w:val="single" w:sz="4" w:space="0" w:color="auto"/>
              <w:bottom w:val="single" w:sz="4" w:space="0" w:color="000000"/>
              <w:right w:val="single" w:sz="4" w:space="0" w:color="000000"/>
            </w:tcBorders>
            <w:vAlign w:val="center"/>
          </w:tcPr>
          <w:p w14:paraId="7ACD48B4" w14:textId="77777777" w:rsidR="00FE3EB7" w:rsidRPr="00FE3EB7" w:rsidRDefault="00FE3EB7" w:rsidP="00FE3EB7">
            <w:pPr>
              <w:rPr>
                <w:rFonts w:ascii="Arial" w:hAnsi="Arial" w:cs="Arial"/>
                <w:sz w:val="24"/>
                <w:szCs w:val="24"/>
              </w:rPr>
            </w:pPr>
          </w:p>
        </w:tc>
        <w:tc>
          <w:tcPr>
            <w:tcW w:w="1954" w:type="dxa"/>
            <w:vMerge/>
            <w:tcBorders>
              <w:top w:val="single" w:sz="4" w:space="0" w:color="000000"/>
              <w:bottom w:val="single" w:sz="4" w:space="0" w:color="000000"/>
              <w:right w:val="single" w:sz="4" w:space="0" w:color="000000"/>
            </w:tcBorders>
            <w:vAlign w:val="center"/>
          </w:tcPr>
          <w:p w14:paraId="306B28A3" w14:textId="77777777" w:rsidR="00FE3EB7" w:rsidRPr="00FE3EB7" w:rsidRDefault="00FE3EB7" w:rsidP="00FE3EB7">
            <w:pPr>
              <w:rPr>
                <w:rFonts w:ascii="Arial" w:hAnsi="Arial" w:cs="Arial"/>
                <w:sz w:val="24"/>
                <w:szCs w:val="24"/>
              </w:rPr>
            </w:pPr>
          </w:p>
        </w:tc>
        <w:tc>
          <w:tcPr>
            <w:tcW w:w="4082" w:type="dxa"/>
            <w:vMerge/>
            <w:tcBorders>
              <w:top w:val="single" w:sz="4" w:space="0" w:color="000000"/>
              <w:bottom w:val="single" w:sz="4" w:space="0" w:color="000000"/>
              <w:right w:val="single" w:sz="4" w:space="0" w:color="000000"/>
            </w:tcBorders>
            <w:vAlign w:val="center"/>
          </w:tcPr>
          <w:p w14:paraId="1A02C9D0" w14:textId="77777777" w:rsidR="00FE3EB7" w:rsidRPr="00FE3EB7" w:rsidRDefault="00FE3EB7" w:rsidP="00FE3EB7">
            <w:pPr>
              <w:rPr>
                <w:rFonts w:ascii="Arial" w:hAnsi="Arial" w:cs="Arial"/>
                <w:sz w:val="24"/>
                <w:szCs w:val="24"/>
              </w:rPr>
            </w:pPr>
          </w:p>
        </w:tc>
        <w:tc>
          <w:tcPr>
            <w:tcW w:w="3119" w:type="dxa"/>
            <w:vMerge/>
            <w:tcBorders>
              <w:top w:val="single" w:sz="4" w:space="0" w:color="000000"/>
              <w:bottom w:val="single" w:sz="4" w:space="0" w:color="000000"/>
              <w:right w:val="single" w:sz="4" w:space="0" w:color="000000"/>
            </w:tcBorders>
            <w:vAlign w:val="center"/>
          </w:tcPr>
          <w:p w14:paraId="7804E6CF" w14:textId="77777777" w:rsidR="00FE3EB7" w:rsidRPr="00FE3EB7" w:rsidRDefault="00FE3EB7" w:rsidP="00FE3EB7">
            <w:pPr>
              <w:rPr>
                <w:rFonts w:ascii="Arial" w:hAnsi="Arial" w:cs="Arial"/>
                <w:sz w:val="24"/>
                <w:szCs w:val="24"/>
              </w:rPr>
            </w:pPr>
          </w:p>
        </w:tc>
        <w:tc>
          <w:tcPr>
            <w:tcW w:w="1645" w:type="dxa"/>
            <w:vMerge/>
            <w:tcBorders>
              <w:top w:val="single" w:sz="4" w:space="0" w:color="000000"/>
              <w:bottom w:val="single" w:sz="4" w:space="0" w:color="000000"/>
              <w:right w:val="single" w:sz="4" w:space="0" w:color="000000"/>
            </w:tcBorders>
            <w:vAlign w:val="center"/>
          </w:tcPr>
          <w:p w14:paraId="6F178084" w14:textId="77777777" w:rsidR="00FE3EB7" w:rsidRPr="00FE3EB7" w:rsidRDefault="00FE3EB7" w:rsidP="00FE3EB7">
            <w:pPr>
              <w:rPr>
                <w:rFonts w:ascii="Arial" w:hAnsi="Arial" w:cs="Arial"/>
                <w:sz w:val="24"/>
                <w:szCs w:val="24"/>
              </w:rPr>
            </w:pPr>
          </w:p>
        </w:tc>
        <w:tc>
          <w:tcPr>
            <w:tcW w:w="2267" w:type="dxa"/>
            <w:vMerge/>
            <w:tcBorders>
              <w:top w:val="single" w:sz="4" w:space="0" w:color="000000"/>
              <w:bottom w:val="single" w:sz="4" w:space="0" w:color="000000"/>
              <w:right w:val="single" w:sz="4" w:space="0" w:color="000000"/>
            </w:tcBorders>
            <w:vAlign w:val="center"/>
          </w:tcPr>
          <w:p w14:paraId="73AA48C1" w14:textId="77777777" w:rsidR="00FE3EB7" w:rsidRPr="00FE3EB7" w:rsidRDefault="00FE3EB7" w:rsidP="00FE3EB7">
            <w:pPr>
              <w:rPr>
                <w:rFonts w:ascii="Arial" w:hAnsi="Arial" w:cs="Arial"/>
                <w:sz w:val="24"/>
                <w:szCs w:val="24"/>
              </w:rPr>
            </w:pPr>
          </w:p>
        </w:tc>
      </w:tr>
      <w:tr w:rsidR="00FE3EB7" w:rsidRPr="00FE3EB7" w14:paraId="6A6EFACB" w14:textId="77777777" w:rsidTr="00FE3EB7">
        <w:trPr>
          <w:trHeight w:val="702"/>
        </w:trPr>
        <w:tc>
          <w:tcPr>
            <w:tcW w:w="1619" w:type="dxa"/>
            <w:tcBorders>
              <w:top w:val="single" w:sz="4" w:space="0" w:color="000000"/>
              <w:left w:val="single" w:sz="4" w:space="0" w:color="auto"/>
              <w:bottom w:val="single" w:sz="4" w:space="0" w:color="000000"/>
              <w:right w:val="single" w:sz="4" w:space="0" w:color="000000"/>
            </w:tcBorders>
            <w:vAlign w:val="center"/>
          </w:tcPr>
          <w:p w14:paraId="6DDAEB59" w14:textId="77777777" w:rsidR="00FE3EB7" w:rsidRPr="00FE3EB7" w:rsidRDefault="00FE3EB7" w:rsidP="00FE3EB7">
            <w:pPr>
              <w:rPr>
                <w:rFonts w:ascii="Arial" w:hAnsi="Arial" w:cs="Arial"/>
                <w:sz w:val="24"/>
                <w:szCs w:val="24"/>
              </w:rPr>
            </w:pPr>
            <w:r w:rsidRPr="00FE3EB7">
              <w:rPr>
                <w:rFonts w:ascii="Arial" w:hAnsi="Arial" w:cs="Arial"/>
                <w:sz w:val="24"/>
                <w:szCs w:val="24"/>
              </w:rPr>
              <w:t>462</w:t>
            </w:r>
          </w:p>
        </w:tc>
        <w:tc>
          <w:tcPr>
            <w:tcW w:w="1954" w:type="dxa"/>
            <w:tcBorders>
              <w:top w:val="single" w:sz="4" w:space="0" w:color="000000"/>
              <w:bottom w:val="single" w:sz="4" w:space="0" w:color="000000"/>
              <w:right w:val="single" w:sz="4" w:space="0" w:color="000000"/>
            </w:tcBorders>
            <w:vAlign w:val="center"/>
          </w:tcPr>
          <w:p w14:paraId="0283AFC5" w14:textId="77777777" w:rsidR="00FE3EB7" w:rsidRPr="00FE3EB7" w:rsidRDefault="00FE3EB7" w:rsidP="00FE3EB7">
            <w:pPr>
              <w:rPr>
                <w:rFonts w:ascii="Arial" w:hAnsi="Arial" w:cs="Arial"/>
                <w:sz w:val="24"/>
                <w:szCs w:val="24"/>
              </w:rPr>
            </w:pPr>
            <w:r w:rsidRPr="00FE3EB7">
              <w:rPr>
                <w:rFonts w:ascii="Arial" w:hAnsi="Arial" w:cs="Arial"/>
                <w:sz w:val="24"/>
                <w:szCs w:val="24"/>
              </w:rPr>
              <w:t>MATEMATIKA</w:t>
            </w:r>
          </w:p>
        </w:tc>
        <w:tc>
          <w:tcPr>
            <w:tcW w:w="4082" w:type="dxa"/>
            <w:tcBorders>
              <w:top w:val="single" w:sz="4" w:space="0" w:color="000000"/>
              <w:bottom w:val="single" w:sz="4" w:space="0" w:color="000000"/>
              <w:right w:val="single" w:sz="4" w:space="0" w:color="000000"/>
            </w:tcBorders>
            <w:vAlign w:val="center"/>
          </w:tcPr>
          <w:p w14:paraId="10FAC48D" w14:textId="77777777" w:rsidR="00FE3EB7" w:rsidRPr="00FE3EB7" w:rsidRDefault="00FE3EB7" w:rsidP="00FE3EB7">
            <w:pPr>
              <w:rPr>
                <w:rFonts w:ascii="Arial" w:hAnsi="Arial" w:cs="Arial"/>
                <w:sz w:val="24"/>
                <w:szCs w:val="24"/>
              </w:rPr>
            </w:pPr>
            <w:r w:rsidRPr="00FE3EB7">
              <w:rPr>
                <w:rFonts w:ascii="Arial" w:hAnsi="Arial" w:cs="Arial"/>
                <w:sz w:val="24"/>
                <w:szCs w:val="24"/>
              </w:rPr>
              <w:t>Otkrivamo matematiku 4, radna bilježnica iz matematike za četvrti razred osnovne škole</w:t>
            </w:r>
          </w:p>
        </w:tc>
        <w:tc>
          <w:tcPr>
            <w:tcW w:w="3119" w:type="dxa"/>
            <w:tcBorders>
              <w:top w:val="single" w:sz="4" w:space="0" w:color="000000"/>
              <w:bottom w:val="single" w:sz="4" w:space="0" w:color="000000"/>
              <w:right w:val="single" w:sz="4" w:space="0" w:color="000000"/>
            </w:tcBorders>
            <w:vAlign w:val="center"/>
          </w:tcPr>
          <w:p w14:paraId="7F532099"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 xml:space="preserve">dr. sc. Dubravka Glasnović Gracin, Gabriela </w:t>
            </w:r>
            <w:proofErr w:type="spellStart"/>
            <w:r w:rsidRPr="00FE3EB7">
              <w:rPr>
                <w:rFonts w:ascii="Arial" w:hAnsi="Arial" w:cs="Arial"/>
                <w:sz w:val="24"/>
                <w:szCs w:val="24"/>
                <w:lang w:val="hr-BA"/>
              </w:rPr>
              <w:t>Žokalj</w:t>
            </w:r>
            <w:proofErr w:type="spellEnd"/>
            <w:r w:rsidRPr="00FE3EB7">
              <w:rPr>
                <w:rFonts w:ascii="Arial" w:hAnsi="Arial" w:cs="Arial"/>
                <w:sz w:val="24"/>
                <w:szCs w:val="24"/>
                <w:lang w:val="hr-BA"/>
              </w:rPr>
              <w:t xml:space="preserve">, Tanja </w:t>
            </w:r>
            <w:proofErr w:type="spellStart"/>
            <w:r w:rsidRPr="00FE3EB7">
              <w:rPr>
                <w:rFonts w:ascii="Arial" w:hAnsi="Arial" w:cs="Arial"/>
                <w:sz w:val="24"/>
                <w:szCs w:val="24"/>
                <w:lang w:val="hr-BA"/>
              </w:rPr>
              <w:t>Soucie</w:t>
            </w:r>
            <w:proofErr w:type="spellEnd"/>
          </w:p>
        </w:tc>
        <w:tc>
          <w:tcPr>
            <w:tcW w:w="1645" w:type="dxa"/>
            <w:tcBorders>
              <w:top w:val="single" w:sz="4" w:space="0" w:color="000000"/>
              <w:bottom w:val="single" w:sz="4" w:space="0" w:color="000000"/>
              <w:right w:val="single" w:sz="4" w:space="0" w:color="000000"/>
            </w:tcBorders>
            <w:vAlign w:val="center"/>
          </w:tcPr>
          <w:p w14:paraId="33169A73"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radna bilježnica</w:t>
            </w:r>
          </w:p>
        </w:tc>
        <w:tc>
          <w:tcPr>
            <w:tcW w:w="2267" w:type="dxa"/>
            <w:tcBorders>
              <w:top w:val="single" w:sz="4" w:space="0" w:color="000000"/>
              <w:bottom w:val="single" w:sz="4" w:space="0" w:color="000000"/>
              <w:right w:val="single" w:sz="4" w:space="0" w:color="000000"/>
            </w:tcBorders>
            <w:vAlign w:val="center"/>
          </w:tcPr>
          <w:p w14:paraId="052FF3D7"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Alfa d.d. Zagreb</w:t>
            </w:r>
          </w:p>
          <w:p w14:paraId="1BAA2C37" w14:textId="77777777" w:rsidR="00FE3EB7" w:rsidRPr="00FE3EB7" w:rsidRDefault="00FE3EB7" w:rsidP="00FE3EB7">
            <w:pPr>
              <w:rPr>
                <w:rFonts w:ascii="Arial" w:hAnsi="Arial" w:cs="Arial"/>
                <w:sz w:val="24"/>
                <w:szCs w:val="24"/>
                <w:lang w:val="hr-BA"/>
              </w:rPr>
            </w:pPr>
          </w:p>
        </w:tc>
      </w:tr>
      <w:tr w:rsidR="00FE3EB7" w:rsidRPr="00FE3EB7" w14:paraId="5BAD7150" w14:textId="77777777" w:rsidTr="00FE3EB7">
        <w:trPr>
          <w:trHeight w:val="702"/>
        </w:trPr>
        <w:tc>
          <w:tcPr>
            <w:tcW w:w="1619" w:type="dxa"/>
            <w:tcBorders>
              <w:top w:val="single" w:sz="4" w:space="0" w:color="000000"/>
              <w:left w:val="single" w:sz="4" w:space="0" w:color="auto"/>
              <w:bottom w:val="single" w:sz="4" w:space="0" w:color="000000"/>
              <w:right w:val="single" w:sz="4" w:space="0" w:color="000000"/>
            </w:tcBorders>
            <w:vAlign w:val="center"/>
          </w:tcPr>
          <w:p w14:paraId="3E981C28" w14:textId="77777777" w:rsidR="00FE3EB7" w:rsidRPr="00FE3EB7" w:rsidRDefault="00FE3EB7" w:rsidP="00FE3EB7">
            <w:pPr>
              <w:rPr>
                <w:rFonts w:ascii="Arial" w:hAnsi="Arial" w:cs="Arial"/>
                <w:sz w:val="24"/>
                <w:szCs w:val="24"/>
              </w:rPr>
            </w:pPr>
            <w:r w:rsidRPr="00FE3EB7">
              <w:rPr>
                <w:rFonts w:ascii="Arial" w:hAnsi="Arial" w:cs="Arial"/>
                <w:sz w:val="24"/>
                <w:szCs w:val="24"/>
              </w:rPr>
              <w:t>362</w:t>
            </w:r>
          </w:p>
        </w:tc>
        <w:tc>
          <w:tcPr>
            <w:tcW w:w="1954" w:type="dxa"/>
            <w:tcBorders>
              <w:bottom w:val="single" w:sz="4" w:space="0" w:color="000000"/>
              <w:right w:val="single" w:sz="4" w:space="0" w:color="000000"/>
            </w:tcBorders>
            <w:vAlign w:val="center"/>
          </w:tcPr>
          <w:p w14:paraId="6C7CFF46" w14:textId="77777777" w:rsidR="00FE3EB7" w:rsidRPr="00FE3EB7" w:rsidRDefault="00FE3EB7" w:rsidP="00FE3EB7">
            <w:pPr>
              <w:rPr>
                <w:rFonts w:ascii="Arial" w:hAnsi="Arial" w:cs="Arial"/>
                <w:sz w:val="24"/>
                <w:szCs w:val="24"/>
              </w:rPr>
            </w:pPr>
            <w:r w:rsidRPr="00FE3EB7">
              <w:rPr>
                <w:rFonts w:ascii="Arial" w:hAnsi="Arial" w:cs="Arial"/>
                <w:sz w:val="24"/>
                <w:szCs w:val="24"/>
              </w:rPr>
              <w:t>MATEMATIKA</w:t>
            </w:r>
          </w:p>
        </w:tc>
        <w:tc>
          <w:tcPr>
            <w:tcW w:w="4082" w:type="dxa"/>
            <w:tcBorders>
              <w:bottom w:val="single" w:sz="4" w:space="0" w:color="000000"/>
              <w:right w:val="single" w:sz="4" w:space="0" w:color="000000"/>
            </w:tcBorders>
            <w:vAlign w:val="center"/>
          </w:tcPr>
          <w:p w14:paraId="125A0AFB" w14:textId="77777777" w:rsidR="00FE3EB7" w:rsidRPr="00FE3EB7" w:rsidRDefault="00FE3EB7" w:rsidP="00FE3EB7">
            <w:pPr>
              <w:rPr>
                <w:rFonts w:ascii="Arial" w:hAnsi="Arial" w:cs="Arial"/>
                <w:sz w:val="24"/>
                <w:szCs w:val="24"/>
              </w:rPr>
            </w:pPr>
            <w:r w:rsidRPr="00FE3EB7">
              <w:rPr>
                <w:rFonts w:ascii="Arial" w:hAnsi="Arial" w:cs="Arial"/>
                <w:sz w:val="24"/>
                <w:szCs w:val="24"/>
              </w:rPr>
              <w:t>Otkrivamo matematiku 4, zbirka zadataka iz matematike za četvrti razred osnovne škole</w:t>
            </w:r>
          </w:p>
          <w:p w14:paraId="2363FE0D" w14:textId="77777777" w:rsidR="00FE3EB7" w:rsidRPr="00FE3EB7" w:rsidRDefault="00FE3EB7" w:rsidP="00FE3EB7">
            <w:pPr>
              <w:rPr>
                <w:rFonts w:ascii="Arial" w:hAnsi="Arial" w:cs="Arial"/>
                <w:sz w:val="24"/>
                <w:szCs w:val="24"/>
              </w:rPr>
            </w:pPr>
          </w:p>
        </w:tc>
        <w:tc>
          <w:tcPr>
            <w:tcW w:w="3119" w:type="dxa"/>
            <w:tcBorders>
              <w:bottom w:val="single" w:sz="4" w:space="0" w:color="000000"/>
              <w:right w:val="single" w:sz="4" w:space="0" w:color="000000"/>
            </w:tcBorders>
            <w:vAlign w:val="center"/>
          </w:tcPr>
          <w:p w14:paraId="4E15FB69" w14:textId="77777777" w:rsidR="00FE3EB7" w:rsidRPr="00FE3EB7" w:rsidRDefault="00FE3EB7" w:rsidP="00FE3EB7">
            <w:pPr>
              <w:rPr>
                <w:rFonts w:ascii="Arial" w:hAnsi="Arial" w:cs="Arial"/>
                <w:sz w:val="24"/>
                <w:szCs w:val="24"/>
              </w:rPr>
            </w:pPr>
            <w:r w:rsidRPr="00FE3EB7">
              <w:rPr>
                <w:rFonts w:ascii="Arial" w:hAnsi="Arial" w:cs="Arial"/>
                <w:sz w:val="24"/>
                <w:szCs w:val="24"/>
              </w:rPr>
              <w:t xml:space="preserve">dr. sc. Dubravka Glasnović Gracin, Gabrijela </w:t>
            </w:r>
            <w:proofErr w:type="spellStart"/>
            <w:r w:rsidRPr="00FE3EB7">
              <w:rPr>
                <w:rFonts w:ascii="Arial" w:hAnsi="Arial" w:cs="Arial"/>
                <w:sz w:val="24"/>
                <w:szCs w:val="24"/>
              </w:rPr>
              <w:t>Žokalj</w:t>
            </w:r>
            <w:proofErr w:type="spellEnd"/>
            <w:r w:rsidRPr="00FE3EB7">
              <w:rPr>
                <w:rFonts w:ascii="Arial" w:hAnsi="Arial" w:cs="Arial"/>
                <w:sz w:val="24"/>
                <w:szCs w:val="24"/>
              </w:rPr>
              <w:t xml:space="preserve">, Tanja </w:t>
            </w:r>
            <w:proofErr w:type="spellStart"/>
            <w:r w:rsidRPr="00FE3EB7">
              <w:rPr>
                <w:rFonts w:ascii="Arial" w:hAnsi="Arial" w:cs="Arial"/>
                <w:sz w:val="24"/>
                <w:szCs w:val="24"/>
              </w:rPr>
              <w:t>Soucie</w:t>
            </w:r>
            <w:proofErr w:type="spellEnd"/>
          </w:p>
        </w:tc>
        <w:tc>
          <w:tcPr>
            <w:tcW w:w="1645" w:type="dxa"/>
            <w:tcBorders>
              <w:bottom w:val="single" w:sz="4" w:space="0" w:color="000000"/>
              <w:right w:val="single" w:sz="4" w:space="0" w:color="000000"/>
            </w:tcBorders>
            <w:vAlign w:val="center"/>
          </w:tcPr>
          <w:p w14:paraId="3C5AB7F2"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zbirka zadataka</w:t>
            </w:r>
          </w:p>
          <w:p w14:paraId="7F4F9FB8" w14:textId="77777777" w:rsidR="00FE3EB7" w:rsidRPr="00FE3EB7" w:rsidRDefault="00FE3EB7" w:rsidP="00FE3EB7">
            <w:pPr>
              <w:rPr>
                <w:rFonts w:ascii="Arial" w:hAnsi="Arial" w:cs="Arial"/>
                <w:sz w:val="24"/>
                <w:szCs w:val="24"/>
                <w:lang w:val="hr-BA"/>
              </w:rPr>
            </w:pPr>
          </w:p>
        </w:tc>
        <w:tc>
          <w:tcPr>
            <w:tcW w:w="2267" w:type="dxa"/>
            <w:tcBorders>
              <w:bottom w:val="single" w:sz="4" w:space="0" w:color="000000"/>
              <w:right w:val="single" w:sz="4" w:space="0" w:color="000000"/>
            </w:tcBorders>
            <w:vAlign w:val="center"/>
          </w:tcPr>
          <w:p w14:paraId="2CAF49C2"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Alfa d.d. Zagreb</w:t>
            </w:r>
          </w:p>
        </w:tc>
      </w:tr>
      <w:tr w:rsidR="00FE3EB7" w:rsidRPr="00FE3EB7" w14:paraId="5151C13A" w14:textId="77777777" w:rsidTr="00FE3EB7">
        <w:trPr>
          <w:trHeight w:val="702"/>
        </w:trPr>
        <w:tc>
          <w:tcPr>
            <w:tcW w:w="1619" w:type="dxa"/>
            <w:tcBorders>
              <w:top w:val="single" w:sz="4" w:space="0" w:color="000000"/>
              <w:left w:val="single" w:sz="4" w:space="0" w:color="auto"/>
              <w:bottom w:val="single" w:sz="4" w:space="0" w:color="000000"/>
              <w:right w:val="single" w:sz="4" w:space="0" w:color="000000"/>
            </w:tcBorders>
            <w:vAlign w:val="center"/>
          </w:tcPr>
          <w:p w14:paraId="27E10219" w14:textId="77777777" w:rsidR="00FE3EB7" w:rsidRPr="00FE3EB7" w:rsidRDefault="00FE3EB7" w:rsidP="00FE3EB7">
            <w:pPr>
              <w:rPr>
                <w:rFonts w:ascii="Arial" w:hAnsi="Arial" w:cs="Arial"/>
                <w:sz w:val="24"/>
                <w:szCs w:val="24"/>
              </w:rPr>
            </w:pPr>
            <w:r w:rsidRPr="00FE3EB7">
              <w:rPr>
                <w:rFonts w:ascii="Arial" w:hAnsi="Arial" w:cs="Arial"/>
                <w:sz w:val="24"/>
                <w:szCs w:val="24"/>
              </w:rPr>
              <w:lastRenderedPageBreak/>
              <w:t>393</w:t>
            </w:r>
          </w:p>
        </w:tc>
        <w:tc>
          <w:tcPr>
            <w:tcW w:w="1954" w:type="dxa"/>
            <w:tcBorders>
              <w:top w:val="single" w:sz="4" w:space="0" w:color="000000"/>
              <w:bottom w:val="single" w:sz="4" w:space="0" w:color="000000"/>
              <w:right w:val="single" w:sz="4" w:space="0" w:color="000000"/>
            </w:tcBorders>
            <w:vAlign w:val="center"/>
          </w:tcPr>
          <w:p w14:paraId="7E1A5278" w14:textId="77777777" w:rsidR="00FE3EB7" w:rsidRPr="00FE3EB7" w:rsidRDefault="00FE3EB7" w:rsidP="00FE3EB7">
            <w:pPr>
              <w:rPr>
                <w:rFonts w:ascii="Arial" w:hAnsi="Arial" w:cs="Arial"/>
                <w:sz w:val="24"/>
                <w:szCs w:val="24"/>
              </w:rPr>
            </w:pPr>
            <w:r w:rsidRPr="00FE3EB7">
              <w:rPr>
                <w:rFonts w:ascii="Arial" w:hAnsi="Arial" w:cs="Arial"/>
                <w:sz w:val="24"/>
                <w:szCs w:val="24"/>
              </w:rPr>
              <w:t>PRIRODA I DRUŠTVO</w:t>
            </w:r>
          </w:p>
        </w:tc>
        <w:tc>
          <w:tcPr>
            <w:tcW w:w="4082" w:type="dxa"/>
            <w:tcBorders>
              <w:top w:val="single" w:sz="4" w:space="0" w:color="000000"/>
              <w:bottom w:val="single" w:sz="4" w:space="0" w:color="000000"/>
              <w:right w:val="single" w:sz="4" w:space="0" w:color="000000"/>
            </w:tcBorders>
            <w:vAlign w:val="center"/>
          </w:tcPr>
          <w:p w14:paraId="52DABA2E" w14:textId="77777777" w:rsidR="00FE3EB7" w:rsidRPr="00FE3EB7" w:rsidRDefault="00FE3EB7" w:rsidP="00FE3EB7">
            <w:pPr>
              <w:rPr>
                <w:rFonts w:ascii="Arial" w:hAnsi="Arial" w:cs="Arial"/>
                <w:sz w:val="24"/>
                <w:szCs w:val="24"/>
              </w:rPr>
            </w:pPr>
            <w:r w:rsidRPr="00FE3EB7">
              <w:rPr>
                <w:rFonts w:ascii="Arial" w:hAnsi="Arial" w:cs="Arial"/>
                <w:sz w:val="24"/>
                <w:szCs w:val="24"/>
              </w:rPr>
              <w:t>Priroda, društvo i ja 4,radna bilježnica za četvrti razred osnovne škole</w:t>
            </w:r>
          </w:p>
          <w:p w14:paraId="2C2568D4" w14:textId="77777777" w:rsidR="00FE3EB7" w:rsidRPr="00FE3EB7" w:rsidRDefault="00FE3EB7" w:rsidP="00FE3EB7">
            <w:pPr>
              <w:rPr>
                <w:rFonts w:ascii="Arial" w:hAnsi="Arial" w:cs="Arial"/>
                <w:sz w:val="24"/>
                <w:szCs w:val="24"/>
              </w:rPr>
            </w:pPr>
          </w:p>
        </w:tc>
        <w:tc>
          <w:tcPr>
            <w:tcW w:w="3119" w:type="dxa"/>
            <w:tcBorders>
              <w:top w:val="single" w:sz="4" w:space="0" w:color="000000"/>
              <w:bottom w:val="single" w:sz="4" w:space="0" w:color="000000"/>
              <w:right w:val="single" w:sz="4" w:space="0" w:color="000000"/>
            </w:tcBorders>
            <w:vAlign w:val="center"/>
          </w:tcPr>
          <w:p w14:paraId="323358FE" w14:textId="77777777" w:rsidR="00FE3EB7" w:rsidRPr="00FE3EB7" w:rsidRDefault="00FE3EB7" w:rsidP="00FE3EB7">
            <w:pPr>
              <w:rPr>
                <w:rFonts w:ascii="Arial" w:hAnsi="Arial" w:cs="Arial"/>
                <w:sz w:val="24"/>
                <w:szCs w:val="24"/>
              </w:rPr>
            </w:pPr>
            <w:r w:rsidRPr="00FE3EB7">
              <w:rPr>
                <w:rFonts w:ascii="Arial" w:hAnsi="Arial" w:cs="Arial"/>
                <w:sz w:val="24"/>
                <w:szCs w:val="24"/>
              </w:rPr>
              <w:t xml:space="preserve">Nikola </w:t>
            </w:r>
            <w:proofErr w:type="spellStart"/>
            <w:r w:rsidRPr="00FE3EB7">
              <w:rPr>
                <w:rFonts w:ascii="Arial" w:hAnsi="Arial" w:cs="Arial"/>
                <w:sz w:val="24"/>
                <w:szCs w:val="24"/>
              </w:rPr>
              <w:t>Štambak</w:t>
            </w:r>
            <w:proofErr w:type="spellEnd"/>
            <w:r w:rsidRPr="00FE3EB7">
              <w:rPr>
                <w:rFonts w:ascii="Arial" w:hAnsi="Arial" w:cs="Arial"/>
                <w:sz w:val="24"/>
                <w:szCs w:val="24"/>
              </w:rPr>
              <w:t>, Tomislav Šarlija, Dragana Mamić, Gordana Kralj, Mila Bulić</w:t>
            </w:r>
          </w:p>
          <w:p w14:paraId="76E9E927" w14:textId="77777777" w:rsidR="00FE3EB7" w:rsidRPr="00FE3EB7" w:rsidRDefault="00FE3EB7" w:rsidP="00FE3EB7">
            <w:pPr>
              <w:rPr>
                <w:rFonts w:ascii="Arial" w:hAnsi="Arial" w:cs="Arial"/>
                <w:sz w:val="24"/>
                <w:szCs w:val="24"/>
              </w:rPr>
            </w:pPr>
            <w:r w:rsidRPr="00FE3EB7">
              <w:rPr>
                <w:rFonts w:ascii="Arial" w:hAnsi="Arial" w:cs="Arial"/>
                <w:sz w:val="24"/>
                <w:szCs w:val="24"/>
              </w:rPr>
              <w:br/>
            </w:r>
          </w:p>
        </w:tc>
        <w:tc>
          <w:tcPr>
            <w:tcW w:w="1645" w:type="dxa"/>
            <w:tcBorders>
              <w:top w:val="single" w:sz="4" w:space="0" w:color="000000"/>
              <w:bottom w:val="single" w:sz="4" w:space="0" w:color="000000"/>
              <w:right w:val="single" w:sz="4" w:space="0" w:color="000000"/>
            </w:tcBorders>
            <w:vAlign w:val="center"/>
          </w:tcPr>
          <w:p w14:paraId="06A2780E"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radna bilježnica</w:t>
            </w:r>
          </w:p>
        </w:tc>
        <w:tc>
          <w:tcPr>
            <w:tcW w:w="2267" w:type="dxa"/>
            <w:tcBorders>
              <w:top w:val="single" w:sz="4" w:space="0" w:color="000000"/>
              <w:bottom w:val="single" w:sz="4" w:space="0" w:color="000000"/>
              <w:right w:val="single" w:sz="4" w:space="0" w:color="000000"/>
            </w:tcBorders>
            <w:vAlign w:val="center"/>
          </w:tcPr>
          <w:p w14:paraId="21E4605E"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Alfa d.d. Zagreb</w:t>
            </w:r>
          </w:p>
        </w:tc>
      </w:tr>
      <w:tr w:rsidR="00FE3EB7" w:rsidRPr="00FE3EB7" w14:paraId="0B50CC45" w14:textId="77777777" w:rsidTr="00FE3EB7">
        <w:trPr>
          <w:trHeight w:val="2961"/>
        </w:trPr>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EA80F" w14:textId="77777777" w:rsidR="00FE3EB7" w:rsidRPr="00FE3EB7" w:rsidRDefault="00FE3EB7" w:rsidP="00FE3EB7">
            <w:pPr>
              <w:rPr>
                <w:rFonts w:ascii="Arial" w:hAnsi="Arial" w:cs="Arial"/>
                <w:sz w:val="24"/>
                <w:szCs w:val="24"/>
              </w:rPr>
            </w:pPr>
            <w:r w:rsidRPr="00FE3EB7">
              <w:rPr>
                <w:rFonts w:ascii="Arial" w:hAnsi="Arial" w:cs="Arial"/>
                <w:sz w:val="24"/>
                <w:szCs w:val="24"/>
              </w:rPr>
              <w:t>366</w:t>
            </w:r>
          </w:p>
          <w:p w14:paraId="5832270E" w14:textId="77777777" w:rsidR="00FE3EB7" w:rsidRPr="00FE3EB7" w:rsidRDefault="00FE3EB7" w:rsidP="00FE3EB7">
            <w:pPr>
              <w:rPr>
                <w:rFonts w:ascii="Arial" w:hAnsi="Arial" w:cs="Arial"/>
                <w:sz w:val="24"/>
                <w:szCs w:val="24"/>
              </w:rPr>
            </w:pPr>
          </w:p>
          <w:p w14:paraId="17113B99" w14:textId="77777777" w:rsidR="00FE3EB7" w:rsidRPr="00FE3EB7" w:rsidRDefault="00FE3EB7" w:rsidP="00FE3EB7">
            <w:pPr>
              <w:rPr>
                <w:rFonts w:ascii="Arial" w:hAnsi="Arial" w:cs="Arial"/>
                <w:sz w:val="24"/>
                <w:szCs w:val="24"/>
              </w:rPr>
            </w:pPr>
          </w:p>
          <w:p w14:paraId="0B282B8F" w14:textId="77777777" w:rsidR="00FE3EB7" w:rsidRPr="00FE3EB7" w:rsidRDefault="00FE3EB7" w:rsidP="00FE3EB7">
            <w:pPr>
              <w:rPr>
                <w:rFonts w:ascii="Arial" w:hAnsi="Arial" w:cs="Arial"/>
                <w:sz w:val="24"/>
                <w:szCs w:val="24"/>
              </w:rPr>
            </w:pPr>
          </w:p>
          <w:p w14:paraId="1F1BD1A9" w14:textId="77777777" w:rsidR="00FE3EB7" w:rsidRPr="00FE3EB7" w:rsidRDefault="00FE3EB7" w:rsidP="00FE3EB7">
            <w:pPr>
              <w:rPr>
                <w:rFonts w:ascii="Arial" w:hAnsi="Arial" w:cs="Arial"/>
                <w:sz w:val="24"/>
                <w:szCs w:val="24"/>
              </w:rPr>
            </w:pPr>
          </w:p>
        </w:tc>
        <w:tc>
          <w:tcPr>
            <w:tcW w:w="1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70987"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ENGLESKI JEZIK</w:t>
            </w:r>
          </w:p>
        </w:tc>
        <w:tc>
          <w:tcPr>
            <w:tcW w:w="4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3E50"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NEW BUILDING BLOCKS 4 : radna bilježnica iz engleskoga jezika za četvrti razred osnovne škole, četvrta godina učenja</w:t>
            </w:r>
          </w:p>
          <w:p w14:paraId="4C74345D" w14:textId="77777777" w:rsidR="00FE3EB7" w:rsidRPr="00FE3EB7" w:rsidRDefault="00FE3EB7" w:rsidP="00FE3EB7">
            <w:pPr>
              <w:rPr>
                <w:rFonts w:ascii="Arial" w:hAnsi="Arial" w:cs="Arial"/>
                <w:sz w:val="24"/>
                <w:szCs w:val="24"/>
                <w:lang w:val="hr-BA"/>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9C18F"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 xml:space="preserve">Kristina </w:t>
            </w:r>
            <w:proofErr w:type="spellStart"/>
            <w:r w:rsidRPr="00FE3EB7">
              <w:rPr>
                <w:rFonts w:ascii="Arial" w:hAnsi="Arial" w:cs="Arial"/>
                <w:sz w:val="24"/>
                <w:szCs w:val="24"/>
                <w:lang w:val="hr-BA"/>
              </w:rPr>
              <w:t>Čajo</w:t>
            </w:r>
            <w:proofErr w:type="spellEnd"/>
            <w:r w:rsidRPr="00FE3EB7">
              <w:rPr>
                <w:rFonts w:ascii="Arial" w:hAnsi="Arial" w:cs="Arial"/>
                <w:sz w:val="24"/>
                <w:szCs w:val="24"/>
                <w:lang w:val="hr-BA"/>
              </w:rPr>
              <w:t xml:space="preserve"> Anđel, Daška Domljan, Mia </w:t>
            </w:r>
            <w:proofErr w:type="spellStart"/>
            <w:r w:rsidRPr="00FE3EB7">
              <w:rPr>
                <w:rFonts w:ascii="Arial" w:hAnsi="Arial" w:cs="Arial"/>
                <w:sz w:val="24"/>
                <w:szCs w:val="24"/>
                <w:lang w:val="hr-BA"/>
              </w:rPr>
              <w:t>Šavrljuga</w:t>
            </w:r>
            <w:proofErr w:type="spellEnd"/>
          </w:p>
          <w:p w14:paraId="7A997926" w14:textId="77777777" w:rsidR="00FE3EB7" w:rsidRPr="00FE3EB7" w:rsidRDefault="00FE3EB7" w:rsidP="00FE3EB7">
            <w:pPr>
              <w:rPr>
                <w:rFonts w:ascii="Arial" w:hAnsi="Arial" w:cs="Arial"/>
                <w:sz w:val="24"/>
                <w:szCs w:val="24"/>
                <w:lang w:val="hr-BA"/>
              </w:rPr>
            </w:pP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99C24"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radna bilježnica</w:t>
            </w:r>
          </w:p>
          <w:p w14:paraId="0D77FC4E" w14:textId="77777777" w:rsidR="00FE3EB7" w:rsidRPr="00FE3EB7" w:rsidRDefault="00FE3EB7" w:rsidP="00FE3EB7">
            <w:pPr>
              <w:rPr>
                <w:rFonts w:ascii="Arial" w:hAnsi="Arial" w:cs="Arial"/>
                <w:sz w:val="24"/>
                <w:szCs w:val="24"/>
                <w:lang w:val="hr-BA"/>
              </w:rPr>
            </w:pPr>
          </w:p>
          <w:p w14:paraId="100E6E00" w14:textId="77777777" w:rsidR="00FE3EB7" w:rsidRPr="00FE3EB7" w:rsidRDefault="00FE3EB7" w:rsidP="00FE3EB7">
            <w:pPr>
              <w:rPr>
                <w:rFonts w:ascii="Arial" w:hAnsi="Arial" w:cs="Arial"/>
                <w:sz w:val="24"/>
                <w:szCs w:val="24"/>
                <w:lang w:val="hr-BA"/>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EB83D"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 xml:space="preserve">Profil </w:t>
            </w:r>
            <w:proofErr w:type="spellStart"/>
            <w:r w:rsidRPr="00FE3EB7">
              <w:rPr>
                <w:rFonts w:ascii="Arial" w:hAnsi="Arial" w:cs="Arial"/>
                <w:sz w:val="24"/>
                <w:szCs w:val="24"/>
                <w:lang w:val="hr-BA"/>
              </w:rPr>
              <w:t>Klett</w:t>
            </w:r>
            <w:proofErr w:type="spellEnd"/>
            <w:r w:rsidRPr="00FE3EB7">
              <w:rPr>
                <w:rFonts w:ascii="Arial" w:hAnsi="Arial" w:cs="Arial"/>
                <w:sz w:val="24"/>
                <w:szCs w:val="24"/>
                <w:lang w:val="hr-BA"/>
              </w:rPr>
              <w:t xml:space="preserve"> d.o.o.</w:t>
            </w:r>
          </w:p>
          <w:p w14:paraId="145E9397" w14:textId="77777777" w:rsidR="00FE3EB7" w:rsidRPr="00FE3EB7" w:rsidRDefault="00FE3EB7" w:rsidP="00FE3EB7">
            <w:pPr>
              <w:rPr>
                <w:rFonts w:ascii="Arial" w:hAnsi="Arial" w:cs="Arial"/>
                <w:sz w:val="24"/>
                <w:szCs w:val="24"/>
                <w:lang w:val="hr-BA"/>
              </w:rPr>
            </w:pPr>
          </w:p>
        </w:tc>
      </w:tr>
      <w:tr w:rsidR="00FE3EB7" w:rsidRPr="00FE3EB7" w14:paraId="2AFBD8E4" w14:textId="77777777" w:rsidTr="00FE3EB7">
        <w:trPr>
          <w:trHeight w:val="533"/>
        </w:trPr>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92053"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112</w:t>
            </w:r>
          </w:p>
        </w:tc>
        <w:tc>
          <w:tcPr>
            <w:tcW w:w="1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9DEE8"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INFORMATIKA</w:t>
            </w:r>
          </w:p>
        </w:tc>
        <w:tc>
          <w:tcPr>
            <w:tcW w:w="4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91A15" w14:textId="77777777" w:rsidR="00FE3EB7" w:rsidRPr="00FE3EB7" w:rsidRDefault="00FE3EB7" w:rsidP="00FE3EB7">
            <w:pPr>
              <w:rPr>
                <w:rFonts w:ascii="Arial" w:hAnsi="Arial" w:cs="Arial"/>
                <w:sz w:val="24"/>
                <w:szCs w:val="24"/>
              </w:rPr>
            </w:pPr>
            <w:r w:rsidRPr="00FE3EB7">
              <w:rPr>
                <w:rFonts w:ascii="Arial" w:hAnsi="Arial" w:cs="Arial"/>
                <w:sz w:val="24"/>
                <w:szCs w:val="24"/>
                <w:lang w:val="hr-BA"/>
              </w:rPr>
              <w:t xml:space="preserve">e-SVIJET 4, radna bilježnica informatike u četvrtom razredu osnovne škole - </w:t>
            </w:r>
            <w:r w:rsidRPr="00FE3EB7">
              <w:rPr>
                <w:rFonts w:ascii="Arial" w:hAnsi="Arial" w:cs="Arial"/>
                <w:i/>
                <w:iCs/>
                <w:sz w:val="24"/>
                <w:szCs w:val="24"/>
              </w:rPr>
              <w:t>IZBORNI PREDMET</w:t>
            </w:r>
          </w:p>
        </w:tc>
        <w:tc>
          <w:tcPr>
            <w:tcW w:w="3119" w:type="dxa"/>
            <w:tcBorders>
              <w:top w:val="single" w:sz="4" w:space="0" w:color="000000"/>
              <w:bottom w:val="single" w:sz="4" w:space="0" w:color="000000"/>
              <w:right w:val="single" w:sz="4" w:space="0" w:color="000000"/>
            </w:tcBorders>
            <w:shd w:val="clear" w:color="auto" w:fill="FFFFFF"/>
            <w:vAlign w:val="center"/>
          </w:tcPr>
          <w:p w14:paraId="3FBA937C"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 xml:space="preserve">Josipa </w:t>
            </w:r>
            <w:proofErr w:type="spellStart"/>
            <w:r w:rsidRPr="00FE3EB7">
              <w:rPr>
                <w:rFonts w:ascii="Arial" w:hAnsi="Arial" w:cs="Arial"/>
                <w:sz w:val="24"/>
                <w:szCs w:val="24"/>
                <w:lang w:val="hr-BA"/>
              </w:rPr>
              <w:t>Blagus</w:t>
            </w:r>
            <w:proofErr w:type="spellEnd"/>
            <w:r w:rsidRPr="00FE3EB7">
              <w:rPr>
                <w:rFonts w:ascii="Arial" w:hAnsi="Arial" w:cs="Arial"/>
                <w:sz w:val="24"/>
                <w:szCs w:val="24"/>
                <w:lang w:val="hr-BA"/>
              </w:rPr>
              <w:t>, Marijana Šundov</w:t>
            </w:r>
          </w:p>
        </w:tc>
        <w:tc>
          <w:tcPr>
            <w:tcW w:w="1645" w:type="dxa"/>
            <w:tcBorders>
              <w:top w:val="single" w:sz="4" w:space="0" w:color="000000"/>
              <w:bottom w:val="single" w:sz="4" w:space="0" w:color="000000"/>
              <w:right w:val="single" w:sz="4" w:space="0" w:color="000000"/>
            </w:tcBorders>
            <w:shd w:val="clear" w:color="auto" w:fill="FFFFFF"/>
            <w:vAlign w:val="center"/>
          </w:tcPr>
          <w:p w14:paraId="73B8DFA0"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radna bilježnica</w:t>
            </w:r>
          </w:p>
        </w:tc>
        <w:tc>
          <w:tcPr>
            <w:tcW w:w="2267" w:type="dxa"/>
            <w:tcBorders>
              <w:top w:val="single" w:sz="4" w:space="0" w:color="000000"/>
              <w:bottom w:val="single" w:sz="4" w:space="0" w:color="000000"/>
              <w:right w:val="single" w:sz="4" w:space="0" w:color="000000"/>
            </w:tcBorders>
            <w:shd w:val="clear" w:color="auto" w:fill="FFFFFF"/>
            <w:vAlign w:val="center"/>
          </w:tcPr>
          <w:p w14:paraId="1667E654"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Školska knjiga d. d.</w:t>
            </w:r>
          </w:p>
        </w:tc>
      </w:tr>
      <w:tr w:rsidR="00FE3EB7" w:rsidRPr="00FE3EB7" w14:paraId="5C21F123" w14:textId="77777777" w:rsidTr="00FE3EB7">
        <w:trPr>
          <w:trHeight w:val="450"/>
        </w:trPr>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7B65" w14:textId="77777777" w:rsidR="00FE3EB7" w:rsidRPr="00FE3EB7" w:rsidRDefault="00FE3EB7" w:rsidP="00FE3EB7">
            <w:pPr>
              <w:rPr>
                <w:rFonts w:ascii="Arial" w:hAnsi="Arial" w:cs="Arial"/>
                <w:sz w:val="24"/>
                <w:szCs w:val="24"/>
              </w:rPr>
            </w:pPr>
            <w:r w:rsidRPr="00FE3EB7">
              <w:rPr>
                <w:rFonts w:ascii="Arial" w:hAnsi="Arial" w:cs="Arial"/>
                <w:sz w:val="24"/>
                <w:szCs w:val="24"/>
              </w:rPr>
              <w:t>384</w:t>
            </w:r>
          </w:p>
        </w:tc>
        <w:tc>
          <w:tcPr>
            <w:tcW w:w="1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69FFE" w14:textId="06EA0CE7" w:rsidR="00FE3EB7" w:rsidRPr="00FE3EB7" w:rsidRDefault="00FE3EB7" w:rsidP="00FE3EB7">
            <w:pPr>
              <w:rPr>
                <w:rFonts w:ascii="Arial" w:hAnsi="Arial" w:cs="Arial"/>
                <w:sz w:val="24"/>
                <w:szCs w:val="24"/>
              </w:rPr>
            </w:pPr>
            <w:r w:rsidRPr="00FE3EB7">
              <w:rPr>
                <w:rFonts w:ascii="Arial" w:hAnsi="Arial" w:cs="Arial"/>
                <w:sz w:val="24"/>
                <w:szCs w:val="24"/>
              </w:rPr>
              <w:t>VJERONA</w:t>
            </w:r>
            <w:r w:rsidRPr="005709C7">
              <w:rPr>
                <w:rFonts w:ascii="Arial" w:hAnsi="Arial" w:cs="Arial"/>
                <w:sz w:val="24"/>
                <w:szCs w:val="24"/>
              </w:rPr>
              <w:t>UK</w:t>
            </w:r>
          </w:p>
        </w:tc>
        <w:tc>
          <w:tcPr>
            <w:tcW w:w="4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4A600" w14:textId="77777777" w:rsidR="00FE3EB7" w:rsidRPr="00FE3EB7" w:rsidRDefault="00FE3EB7" w:rsidP="00FE3EB7">
            <w:pPr>
              <w:rPr>
                <w:rFonts w:ascii="Arial" w:hAnsi="Arial" w:cs="Arial"/>
                <w:sz w:val="24"/>
                <w:szCs w:val="24"/>
              </w:rPr>
            </w:pPr>
            <w:r w:rsidRPr="00FE3EB7">
              <w:rPr>
                <w:rFonts w:ascii="Arial" w:hAnsi="Arial" w:cs="Arial"/>
                <w:sz w:val="24"/>
                <w:szCs w:val="24"/>
              </w:rPr>
              <w:t>Darovi vjere i zajedništva, radna bilježnica za katolički vjeronauk 4. razreda OŠ</w:t>
            </w:r>
          </w:p>
          <w:p w14:paraId="4C909608" w14:textId="77777777" w:rsidR="00FE3EB7" w:rsidRPr="00FE3EB7" w:rsidRDefault="00FE3EB7" w:rsidP="00FE3EB7">
            <w:pPr>
              <w:rPr>
                <w:rFonts w:ascii="Arial" w:hAnsi="Arial" w:cs="Arial"/>
                <w:sz w:val="24"/>
                <w:szCs w:val="24"/>
              </w:rPr>
            </w:pPr>
          </w:p>
          <w:p w14:paraId="61D881E7" w14:textId="77777777" w:rsidR="00FE3EB7" w:rsidRPr="00FE3EB7" w:rsidRDefault="00FE3EB7" w:rsidP="00FE3EB7">
            <w:pPr>
              <w:rPr>
                <w:rFonts w:ascii="Arial" w:hAnsi="Arial" w:cs="Arial"/>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C6252" w14:textId="77777777" w:rsidR="00FE3EB7" w:rsidRPr="00FE3EB7" w:rsidRDefault="00FE3EB7" w:rsidP="00FE3EB7">
            <w:pPr>
              <w:rPr>
                <w:rFonts w:ascii="Arial" w:hAnsi="Arial" w:cs="Arial"/>
                <w:sz w:val="24"/>
                <w:szCs w:val="24"/>
              </w:rPr>
            </w:pPr>
            <w:r w:rsidRPr="00FE3EB7">
              <w:rPr>
                <w:rFonts w:ascii="Arial" w:hAnsi="Arial" w:cs="Arial"/>
                <w:sz w:val="24"/>
                <w:szCs w:val="24"/>
              </w:rPr>
              <w:t xml:space="preserve">Tihana Petković, Ana Volf, Ivica </w:t>
            </w:r>
            <w:proofErr w:type="spellStart"/>
            <w:r w:rsidRPr="00FE3EB7">
              <w:rPr>
                <w:rFonts w:ascii="Arial" w:hAnsi="Arial" w:cs="Arial"/>
                <w:sz w:val="24"/>
                <w:szCs w:val="24"/>
              </w:rPr>
              <w:t>Pažin</w:t>
            </w:r>
            <w:proofErr w:type="spellEnd"/>
            <w:r w:rsidRPr="00FE3EB7">
              <w:rPr>
                <w:rFonts w:ascii="Arial" w:hAnsi="Arial" w:cs="Arial"/>
                <w:sz w:val="24"/>
                <w:szCs w:val="24"/>
              </w:rPr>
              <w:t>, Ante Pavlović</w:t>
            </w:r>
          </w:p>
          <w:p w14:paraId="7254B0BD" w14:textId="77777777" w:rsidR="00FE3EB7" w:rsidRPr="00FE3EB7" w:rsidRDefault="00FE3EB7" w:rsidP="00FE3EB7">
            <w:pPr>
              <w:rPr>
                <w:rFonts w:ascii="Arial" w:hAnsi="Arial" w:cs="Arial"/>
                <w:sz w:val="24"/>
                <w:szCs w:val="24"/>
              </w:rPr>
            </w:pPr>
          </w:p>
          <w:p w14:paraId="360D3168" w14:textId="77777777" w:rsidR="00FE3EB7" w:rsidRPr="00FE3EB7" w:rsidRDefault="00FE3EB7" w:rsidP="00FE3EB7">
            <w:pPr>
              <w:rPr>
                <w:rFonts w:ascii="Arial" w:hAnsi="Arial" w:cs="Arial"/>
                <w:sz w:val="24"/>
                <w:szCs w:val="24"/>
              </w:rPr>
            </w:pP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D283E"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radna bilježnica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D949C" w14:textId="77777777" w:rsidR="00FE3EB7" w:rsidRPr="00FE3EB7" w:rsidRDefault="00FE3EB7" w:rsidP="00FE3EB7">
            <w:pPr>
              <w:rPr>
                <w:rFonts w:ascii="Arial" w:hAnsi="Arial" w:cs="Arial"/>
                <w:sz w:val="24"/>
                <w:szCs w:val="24"/>
              </w:rPr>
            </w:pPr>
            <w:r w:rsidRPr="00FE3EB7">
              <w:rPr>
                <w:rFonts w:ascii="Arial" w:hAnsi="Arial" w:cs="Arial"/>
                <w:sz w:val="24"/>
                <w:szCs w:val="24"/>
              </w:rPr>
              <w:t>Kršćanska sadašnjost d.o.o.</w:t>
            </w:r>
          </w:p>
          <w:p w14:paraId="14EB0675" w14:textId="77777777" w:rsidR="00FE3EB7" w:rsidRPr="00FE3EB7" w:rsidRDefault="00FE3EB7" w:rsidP="00FE3EB7">
            <w:pPr>
              <w:rPr>
                <w:rFonts w:ascii="Arial" w:hAnsi="Arial" w:cs="Arial"/>
                <w:sz w:val="24"/>
                <w:szCs w:val="24"/>
              </w:rPr>
            </w:pPr>
          </w:p>
          <w:p w14:paraId="17636B8E" w14:textId="77777777" w:rsidR="00FE3EB7" w:rsidRPr="00FE3EB7" w:rsidRDefault="00FE3EB7" w:rsidP="00FE3EB7">
            <w:pPr>
              <w:rPr>
                <w:rFonts w:ascii="Arial" w:hAnsi="Arial" w:cs="Arial"/>
                <w:sz w:val="24"/>
                <w:szCs w:val="24"/>
              </w:rPr>
            </w:pPr>
          </w:p>
        </w:tc>
      </w:tr>
      <w:tr w:rsidR="00FE3EB7" w:rsidRPr="00FE3EB7" w14:paraId="7EA6E237" w14:textId="77777777" w:rsidTr="00FE3EB7">
        <w:trPr>
          <w:trHeight w:val="450"/>
        </w:trPr>
        <w:tc>
          <w:tcPr>
            <w:tcW w:w="16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C1A8" w14:textId="77777777" w:rsidR="00FE3EB7" w:rsidRPr="00FE3EB7" w:rsidRDefault="00FE3EB7" w:rsidP="00FE3EB7">
            <w:pPr>
              <w:rPr>
                <w:rFonts w:ascii="Arial" w:hAnsi="Arial" w:cs="Arial"/>
                <w:sz w:val="24"/>
                <w:szCs w:val="24"/>
              </w:rPr>
            </w:pPr>
          </w:p>
        </w:tc>
        <w:tc>
          <w:tcPr>
            <w:tcW w:w="1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DF9C2" w14:textId="77777777" w:rsidR="00FE3EB7" w:rsidRPr="00FE3EB7" w:rsidRDefault="00FE3EB7" w:rsidP="00FE3EB7">
            <w:pPr>
              <w:rPr>
                <w:rFonts w:ascii="Arial" w:hAnsi="Arial" w:cs="Arial"/>
                <w:sz w:val="24"/>
                <w:szCs w:val="24"/>
              </w:rPr>
            </w:pPr>
            <w:r w:rsidRPr="00FE3EB7">
              <w:rPr>
                <w:rFonts w:ascii="Arial" w:hAnsi="Arial" w:cs="Arial"/>
                <w:sz w:val="24"/>
                <w:szCs w:val="24"/>
              </w:rPr>
              <w:t>LIKOVNI K.</w:t>
            </w:r>
          </w:p>
        </w:tc>
        <w:tc>
          <w:tcPr>
            <w:tcW w:w="40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37C5E" w14:textId="77777777" w:rsidR="00FE3EB7" w:rsidRPr="00FE3EB7" w:rsidRDefault="00FE3EB7" w:rsidP="00FE3EB7">
            <w:pPr>
              <w:rPr>
                <w:rFonts w:ascii="Arial" w:hAnsi="Arial" w:cs="Arial"/>
                <w:sz w:val="24"/>
                <w:szCs w:val="24"/>
              </w:rPr>
            </w:pPr>
            <w:r w:rsidRPr="00FE3EB7">
              <w:rPr>
                <w:rFonts w:ascii="Arial" w:hAnsi="Arial" w:cs="Arial"/>
                <w:sz w:val="24"/>
                <w:szCs w:val="24"/>
              </w:rPr>
              <w:t>LIKOVNA MAPA 3 - 4 : likovna mapa s kolažem za 3. i 4. razred osnovne</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6E369" w14:textId="77777777" w:rsidR="00FE3EB7" w:rsidRPr="00FE3EB7" w:rsidRDefault="00FE3EB7" w:rsidP="00FE3EB7">
            <w:pPr>
              <w:rPr>
                <w:rFonts w:ascii="Arial" w:hAnsi="Arial" w:cs="Arial"/>
                <w:sz w:val="24"/>
                <w:szCs w:val="24"/>
              </w:rPr>
            </w:pPr>
            <w:r w:rsidRPr="00FE3EB7">
              <w:rPr>
                <w:rFonts w:ascii="Arial" w:hAnsi="Arial" w:cs="Arial"/>
                <w:sz w:val="24"/>
                <w:szCs w:val="24"/>
              </w:rPr>
              <w:t>/</w:t>
            </w:r>
          </w:p>
        </w:tc>
        <w:tc>
          <w:tcPr>
            <w:tcW w:w="1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1500" w14:textId="77777777" w:rsidR="00FE3EB7" w:rsidRPr="00FE3EB7" w:rsidRDefault="00FE3EB7" w:rsidP="00FE3EB7">
            <w:pPr>
              <w:rPr>
                <w:rFonts w:ascii="Arial" w:hAnsi="Arial" w:cs="Arial"/>
                <w:sz w:val="24"/>
                <w:szCs w:val="24"/>
              </w:rPr>
            </w:pPr>
            <w:r w:rsidRPr="00FE3EB7">
              <w:rPr>
                <w:rFonts w:ascii="Arial" w:hAnsi="Arial" w:cs="Arial"/>
                <w:sz w:val="24"/>
                <w:szCs w:val="24"/>
              </w:rPr>
              <w:t>likovna mapa</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58361" w14:textId="77777777" w:rsidR="00FE3EB7" w:rsidRPr="00FE3EB7" w:rsidRDefault="00FE3EB7" w:rsidP="00FE3EB7">
            <w:pPr>
              <w:rPr>
                <w:rFonts w:ascii="Arial" w:hAnsi="Arial" w:cs="Arial"/>
                <w:sz w:val="24"/>
                <w:szCs w:val="24"/>
                <w:lang w:val="hr-BA"/>
              </w:rPr>
            </w:pPr>
            <w:r w:rsidRPr="00FE3EB7">
              <w:rPr>
                <w:rFonts w:ascii="Arial" w:hAnsi="Arial" w:cs="Arial"/>
                <w:sz w:val="24"/>
                <w:szCs w:val="24"/>
                <w:lang w:val="hr-BA"/>
              </w:rPr>
              <w:t>Alfa d.d. Zagreb</w:t>
            </w:r>
          </w:p>
          <w:p w14:paraId="41DE0D09" w14:textId="77777777" w:rsidR="00FE3EB7" w:rsidRPr="00FE3EB7" w:rsidRDefault="00FE3EB7" w:rsidP="00FE3EB7">
            <w:pPr>
              <w:rPr>
                <w:rFonts w:ascii="Arial" w:hAnsi="Arial" w:cs="Arial"/>
                <w:sz w:val="24"/>
                <w:szCs w:val="24"/>
                <w:lang w:val="hr-BA"/>
              </w:rPr>
            </w:pPr>
          </w:p>
        </w:tc>
      </w:tr>
    </w:tbl>
    <w:p w14:paraId="015B20AF" w14:textId="77777777" w:rsidR="009F182C" w:rsidRDefault="009F182C" w:rsidP="0092023D">
      <w:pPr>
        <w:spacing w:line="240" w:lineRule="auto"/>
        <w:rPr>
          <w:rFonts w:cs="Calibri"/>
          <w:b/>
          <w:sz w:val="28"/>
          <w:szCs w:val="28"/>
          <w:u w:val="single"/>
        </w:rPr>
      </w:pPr>
    </w:p>
    <w:p w14:paraId="76703EB0" w14:textId="77777777" w:rsidR="009F182C" w:rsidRDefault="009F182C" w:rsidP="0092023D">
      <w:pPr>
        <w:spacing w:line="240" w:lineRule="auto"/>
        <w:rPr>
          <w:rFonts w:cs="Calibri"/>
          <w:b/>
          <w:sz w:val="28"/>
          <w:szCs w:val="28"/>
          <w:u w:val="single"/>
        </w:rPr>
      </w:pPr>
    </w:p>
    <w:p w14:paraId="6ADC3F16" w14:textId="77777777" w:rsidR="009F182C" w:rsidRDefault="009F182C" w:rsidP="0092023D">
      <w:pPr>
        <w:spacing w:line="240" w:lineRule="auto"/>
        <w:rPr>
          <w:rFonts w:cs="Calibri"/>
          <w:b/>
          <w:sz w:val="28"/>
          <w:szCs w:val="28"/>
          <w:u w:val="single"/>
        </w:rPr>
      </w:pPr>
    </w:p>
    <w:p w14:paraId="59E42F16" w14:textId="77777777" w:rsidR="009F182C" w:rsidRDefault="009F182C" w:rsidP="0092023D">
      <w:pPr>
        <w:spacing w:line="240" w:lineRule="auto"/>
        <w:rPr>
          <w:rFonts w:cs="Calibri"/>
          <w:b/>
          <w:sz w:val="28"/>
          <w:szCs w:val="28"/>
          <w:u w:val="single"/>
        </w:rPr>
      </w:pPr>
    </w:p>
    <w:p w14:paraId="714A3636" w14:textId="77777777" w:rsidR="009F182C" w:rsidRDefault="009F182C" w:rsidP="0092023D">
      <w:pPr>
        <w:spacing w:line="240" w:lineRule="auto"/>
        <w:rPr>
          <w:rFonts w:cs="Calibri"/>
          <w:b/>
          <w:sz w:val="28"/>
          <w:szCs w:val="28"/>
          <w:u w:val="single"/>
        </w:rPr>
      </w:pPr>
    </w:p>
    <w:p w14:paraId="1A1FEDF0" w14:textId="77777777" w:rsidR="009F182C" w:rsidRDefault="009F182C" w:rsidP="0092023D">
      <w:pPr>
        <w:spacing w:line="240" w:lineRule="auto"/>
        <w:rPr>
          <w:rFonts w:cs="Calibri"/>
          <w:b/>
          <w:sz w:val="28"/>
          <w:szCs w:val="28"/>
          <w:u w:val="single"/>
        </w:rPr>
      </w:pPr>
    </w:p>
    <w:p w14:paraId="1FBDA40A" w14:textId="77777777" w:rsidR="009F182C" w:rsidRDefault="009F182C" w:rsidP="0092023D">
      <w:pPr>
        <w:spacing w:line="240" w:lineRule="auto"/>
        <w:rPr>
          <w:rFonts w:cs="Calibri"/>
          <w:b/>
          <w:sz w:val="28"/>
          <w:szCs w:val="28"/>
          <w:u w:val="single"/>
        </w:rPr>
      </w:pPr>
    </w:p>
    <w:p w14:paraId="590C7D92" w14:textId="77777777" w:rsidR="009F182C" w:rsidRDefault="009F182C" w:rsidP="0092023D">
      <w:pPr>
        <w:spacing w:line="240" w:lineRule="auto"/>
        <w:rPr>
          <w:rFonts w:cs="Calibri"/>
          <w:b/>
          <w:sz w:val="28"/>
          <w:szCs w:val="28"/>
          <w:u w:val="single"/>
        </w:rPr>
      </w:pPr>
    </w:p>
    <w:p w14:paraId="04D85C68" w14:textId="77777777" w:rsidR="009F182C" w:rsidRDefault="009F182C" w:rsidP="0092023D">
      <w:pPr>
        <w:spacing w:line="240" w:lineRule="auto"/>
        <w:rPr>
          <w:rFonts w:cs="Calibri"/>
          <w:b/>
          <w:sz w:val="28"/>
          <w:szCs w:val="28"/>
          <w:u w:val="single"/>
        </w:rPr>
      </w:pPr>
    </w:p>
    <w:p w14:paraId="53086D48" w14:textId="77777777" w:rsidR="009F182C" w:rsidRDefault="009F182C" w:rsidP="0092023D">
      <w:pPr>
        <w:spacing w:line="240" w:lineRule="auto"/>
        <w:rPr>
          <w:rFonts w:cs="Calibri"/>
          <w:b/>
          <w:sz w:val="28"/>
          <w:szCs w:val="28"/>
          <w:u w:val="single"/>
        </w:rPr>
      </w:pPr>
    </w:p>
    <w:p w14:paraId="30DB6247" w14:textId="77777777" w:rsidR="009F182C" w:rsidRDefault="009F182C" w:rsidP="0092023D">
      <w:pPr>
        <w:spacing w:line="240" w:lineRule="auto"/>
        <w:rPr>
          <w:rFonts w:cs="Calibri"/>
          <w:b/>
          <w:sz w:val="28"/>
          <w:szCs w:val="28"/>
          <w:u w:val="single"/>
        </w:rPr>
      </w:pPr>
    </w:p>
    <w:p w14:paraId="5E79CEAE" w14:textId="77777777" w:rsidR="009F182C" w:rsidRDefault="009F182C" w:rsidP="0092023D">
      <w:pPr>
        <w:spacing w:line="240" w:lineRule="auto"/>
        <w:rPr>
          <w:rFonts w:cs="Calibri"/>
          <w:b/>
          <w:sz w:val="28"/>
          <w:szCs w:val="28"/>
          <w:u w:val="single"/>
        </w:rPr>
      </w:pPr>
    </w:p>
    <w:p w14:paraId="0F3E7730" w14:textId="77777777" w:rsidR="009F182C" w:rsidRDefault="009F182C" w:rsidP="0092023D">
      <w:pPr>
        <w:spacing w:line="240" w:lineRule="auto"/>
        <w:rPr>
          <w:rFonts w:cs="Calibri"/>
          <w:b/>
          <w:sz w:val="28"/>
          <w:szCs w:val="28"/>
          <w:u w:val="single"/>
        </w:rPr>
      </w:pPr>
    </w:p>
    <w:p w14:paraId="43A402A2" w14:textId="77777777" w:rsidR="009F182C" w:rsidRDefault="009F182C" w:rsidP="0092023D">
      <w:pPr>
        <w:spacing w:line="240" w:lineRule="auto"/>
        <w:rPr>
          <w:rFonts w:cs="Calibri"/>
          <w:b/>
          <w:sz w:val="28"/>
          <w:szCs w:val="28"/>
          <w:u w:val="single"/>
        </w:rPr>
      </w:pPr>
    </w:p>
    <w:p w14:paraId="20FAD0EC" w14:textId="0D40932F" w:rsidR="0092023D" w:rsidRPr="0092023D" w:rsidRDefault="0092023D" w:rsidP="0092023D">
      <w:pPr>
        <w:spacing w:line="240" w:lineRule="auto"/>
        <w:rPr>
          <w:rFonts w:cs="Calibri"/>
          <w:b/>
          <w:sz w:val="28"/>
          <w:szCs w:val="28"/>
        </w:rPr>
      </w:pPr>
      <w:r w:rsidRPr="0092023D">
        <w:rPr>
          <w:rFonts w:cs="Calibri"/>
          <w:b/>
          <w:sz w:val="28"/>
          <w:szCs w:val="28"/>
          <w:u w:val="single"/>
        </w:rPr>
        <w:lastRenderedPageBreak/>
        <w:t xml:space="preserve">Popis drugih obrazovnih nastavnih materijala - 5. razredi (5. a, 5. b, 5. c, 5. d </w:t>
      </w:r>
      <w:r w:rsidRPr="0092023D">
        <w:rPr>
          <w:rFonts w:cs="Calibri"/>
          <w:b/>
          <w:sz w:val="28"/>
          <w:szCs w:val="28"/>
        </w:rPr>
        <w:t>)</w:t>
      </w:r>
      <w:r w:rsidRPr="0092023D">
        <w:t xml:space="preserve"> </w:t>
      </w:r>
      <w:r w:rsidRPr="0092023D">
        <w:rPr>
          <w:rFonts w:cs="Calibri"/>
          <w:b/>
          <w:sz w:val="28"/>
          <w:szCs w:val="28"/>
        </w:rPr>
        <w:t>– kupuju roditelji</w:t>
      </w:r>
    </w:p>
    <w:tbl>
      <w:tblPr>
        <w:tblW w:w="14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firstRow="1" w:lastRow="0" w:firstColumn="1" w:lastColumn="0" w:noHBand="0" w:noVBand="1"/>
      </w:tblPr>
      <w:tblGrid>
        <w:gridCol w:w="1433"/>
        <w:gridCol w:w="1557"/>
        <w:gridCol w:w="4363"/>
        <w:gridCol w:w="3279"/>
        <w:gridCol w:w="1701"/>
        <w:gridCol w:w="2069"/>
      </w:tblGrid>
      <w:tr w:rsidR="0092023D" w:rsidRPr="0092023D" w14:paraId="143AD9CD" w14:textId="77777777" w:rsidTr="0092023D">
        <w:trPr>
          <w:trHeight w:val="454"/>
        </w:trPr>
        <w:tc>
          <w:tcPr>
            <w:tcW w:w="1433" w:type="dxa"/>
            <w:shd w:val="clear" w:color="auto" w:fill="F2F2F2"/>
            <w:vAlign w:val="center"/>
            <w:hideMark/>
          </w:tcPr>
          <w:p w14:paraId="512DBA16" w14:textId="77777777" w:rsidR="0092023D" w:rsidRPr="0092023D" w:rsidRDefault="0092023D" w:rsidP="0092023D">
            <w:pPr>
              <w:spacing w:after="0" w:line="240" w:lineRule="auto"/>
              <w:rPr>
                <w:rFonts w:eastAsia="Times New Roman" w:cs="Calibri"/>
                <w:b/>
                <w:color w:val="000000"/>
                <w:sz w:val="24"/>
                <w:szCs w:val="24"/>
                <w:lang w:eastAsia="hr-HR"/>
              </w:rPr>
            </w:pPr>
            <w:r w:rsidRPr="0092023D">
              <w:rPr>
                <w:rFonts w:eastAsia="Times New Roman" w:cs="Calibri"/>
                <w:b/>
                <w:color w:val="000000"/>
                <w:sz w:val="24"/>
                <w:szCs w:val="24"/>
                <w:lang w:eastAsia="hr-HR"/>
              </w:rPr>
              <w:t>Broj u katalogu AZOO</w:t>
            </w:r>
          </w:p>
        </w:tc>
        <w:tc>
          <w:tcPr>
            <w:tcW w:w="1557" w:type="dxa"/>
            <w:shd w:val="clear" w:color="auto" w:fill="F2F2F2"/>
            <w:vAlign w:val="center"/>
          </w:tcPr>
          <w:p w14:paraId="6248BB5A" w14:textId="77777777" w:rsidR="0092023D" w:rsidRPr="0092023D" w:rsidRDefault="0092023D" w:rsidP="0092023D">
            <w:pPr>
              <w:spacing w:after="0" w:line="240" w:lineRule="auto"/>
              <w:rPr>
                <w:rFonts w:eastAsia="Times New Roman" w:cs="Calibri"/>
                <w:b/>
                <w:color w:val="000000"/>
                <w:sz w:val="24"/>
                <w:szCs w:val="24"/>
                <w:lang w:eastAsia="hr-HR"/>
              </w:rPr>
            </w:pPr>
            <w:r w:rsidRPr="0092023D">
              <w:rPr>
                <w:rFonts w:eastAsia="Times New Roman" w:cs="Calibri"/>
                <w:b/>
                <w:color w:val="000000"/>
                <w:sz w:val="24"/>
                <w:szCs w:val="24"/>
                <w:lang w:eastAsia="hr-HR"/>
              </w:rPr>
              <w:t>PREDMET</w:t>
            </w:r>
          </w:p>
        </w:tc>
        <w:tc>
          <w:tcPr>
            <w:tcW w:w="4363" w:type="dxa"/>
            <w:shd w:val="clear" w:color="auto" w:fill="F2F2F2"/>
            <w:vAlign w:val="center"/>
            <w:hideMark/>
          </w:tcPr>
          <w:p w14:paraId="1B4851FA" w14:textId="77777777" w:rsidR="0092023D" w:rsidRPr="0092023D" w:rsidRDefault="0092023D" w:rsidP="0092023D">
            <w:pPr>
              <w:spacing w:after="0" w:line="240" w:lineRule="auto"/>
              <w:rPr>
                <w:rFonts w:eastAsia="Times New Roman" w:cs="Calibri"/>
                <w:b/>
                <w:color w:val="000000"/>
                <w:sz w:val="24"/>
                <w:szCs w:val="24"/>
                <w:lang w:eastAsia="hr-HR"/>
              </w:rPr>
            </w:pPr>
            <w:r w:rsidRPr="0092023D">
              <w:rPr>
                <w:rFonts w:eastAsia="Times New Roman" w:cs="Calibri"/>
                <w:b/>
                <w:color w:val="000000"/>
                <w:sz w:val="24"/>
                <w:szCs w:val="24"/>
                <w:lang w:eastAsia="hr-HR"/>
              </w:rPr>
              <w:t>Naslov i podnaslov udžbenika (i dio)</w:t>
            </w:r>
          </w:p>
        </w:tc>
        <w:tc>
          <w:tcPr>
            <w:tcW w:w="3279" w:type="dxa"/>
            <w:shd w:val="clear" w:color="auto" w:fill="F2F2F2"/>
            <w:vAlign w:val="center"/>
            <w:hideMark/>
          </w:tcPr>
          <w:p w14:paraId="407D94F9" w14:textId="77777777" w:rsidR="0092023D" w:rsidRPr="0092023D" w:rsidRDefault="0092023D" w:rsidP="0092023D">
            <w:pPr>
              <w:spacing w:after="0" w:line="240" w:lineRule="auto"/>
              <w:rPr>
                <w:rFonts w:eastAsia="Times New Roman" w:cs="Calibri"/>
                <w:b/>
                <w:color w:val="000000"/>
                <w:sz w:val="24"/>
                <w:szCs w:val="24"/>
                <w:lang w:eastAsia="hr-HR"/>
              </w:rPr>
            </w:pPr>
            <w:r w:rsidRPr="0092023D">
              <w:rPr>
                <w:rFonts w:eastAsia="Times New Roman" w:cs="Calibri"/>
                <w:b/>
                <w:color w:val="000000"/>
                <w:sz w:val="24"/>
                <w:szCs w:val="24"/>
                <w:lang w:eastAsia="hr-HR"/>
              </w:rPr>
              <w:t>Autori udžbenika</w:t>
            </w:r>
          </w:p>
        </w:tc>
        <w:tc>
          <w:tcPr>
            <w:tcW w:w="1701" w:type="dxa"/>
            <w:shd w:val="clear" w:color="auto" w:fill="F2F2F2"/>
            <w:vAlign w:val="center"/>
            <w:hideMark/>
          </w:tcPr>
          <w:p w14:paraId="2CC8F44B" w14:textId="77777777" w:rsidR="0092023D" w:rsidRPr="0092023D" w:rsidRDefault="0092023D" w:rsidP="0092023D">
            <w:pPr>
              <w:spacing w:after="0" w:line="240" w:lineRule="auto"/>
              <w:rPr>
                <w:rFonts w:eastAsia="Times New Roman" w:cs="Calibri"/>
                <w:b/>
                <w:color w:val="000000"/>
                <w:sz w:val="24"/>
                <w:szCs w:val="24"/>
                <w:lang w:eastAsia="hr-HR"/>
              </w:rPr>
            </w:pPr>
            <w:r w:rsidRPr="0092023D">
              <w:rPr>
                <w:rFonts w:eastAsia="Times New Roman" w:cs="Calibri"/>
                <w:b/>
                <w:color w:val="000000"/>
                <w:sz w:val="24"/>
                <w:szCs w:val="24"/>
                <w:lang w:eastAsia="hr-HR"/>
              </w:rPr>
              <w:t>Vrsta izdanja</w:t>
            </w:r>
          </w:p>
        </w:tc>
        <w:tc>
          <w:tcPr>
            <w:tcW w:w="2069" w:type="dxa"/>
            <w:shd w:val="clear" w:color="auto" w:fill="F2F2F2"/>
            <w:vAlign w:val="center"/>
          </w:tcPr>
          <w:p w14:paraId="3450A0F0" w14:textId="77777777" w:rsidR="0092023D" w:rsidRPr="0092023D" w:rsidRDefault="0092023D" w:rsidP="0092023D">
            <w:pPr>
              <w:spacing w:after="0" w:line="240" w:lineRule="auto"/>
              <w:rPr>
                <w:rFonts w:eastAsia="Times New Roman" w:cs="Calibri"/>
                <w:b/>
                <w:color w:val="000000"/>
                <w:sz w:val="24"/>
                <w:szCs w:val="24"/>
                <w:lang w:eastAsia="hr-HR"/>
              </w:rPr>
            </w:pPr>
            <w:r w:rsidRPr="0092023D">
              <w:rPr>
                <w:rFonts w:eastAsia="Times New Roman" w:cs="Calibri"/>
                <w:b/>
                <w:color w:val="000000"/>
                <w:sz w:val="24"/>
                <w:szCs w:val="24"/>
                <w:lang w:eastAsia="hr-HR"/>
              </w:rPr>
              <w:t>Nakladnik</w:t>
            </w:r>
          </w:p>
        </w:tc>
      </w:tr>
      <w:tr w:rsidR="0092023D" w:rsidRPr="0092023D" w14:paraId="516591CA" w14:textId="77777777" w:rsidTr="0092023D">
        <w:tblPrEx>
          <w:shd w:val="clear" w:color="auto" w:fill="auto"/>
        </w:tblPrEx>
        <w:trPr>
          <w:trHeight w:val="454"/>
        </w:trPr>
        <w:tc>
          <w:tcPr>
            <w:tcW w:w="1433" w:type="dxa"/>
            <w:noWrap/>
            <w:vAlign w:val="center"/>
          </w:tcPr>
          <w:p w14:paraId="30C2534F" w14:textId="77777777" w:rsidR="0092023D" w:rsidRPr="0092023D" w:rsidRDefault="0092023D" w:rsidP="0092023D">
            <w:pPr>
              <w:spacing w:after="0" w:line="240" w:lineRule="auto"/>
              <w:rPr>
                <w:rFonts w:cs="Calibri"/>
                <w:color w:val="000000"/>
              </w:rPr>
            </w:pPr>
          </w:p>
        </w:tc>
        <w:tc>
          <w:tcPr>
            <w:tcW w:w="1557" w:type="dxa"/>
            <w:vAlign w:val="center"/>
          </w:tcPr>
          <w:p w14:paraId="2A02BC44"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s="Calibri"/>
                <w:color w:val="000000"/>
                <w:lang w:val="hr-BA" w:eastAsia="hr-BA"/>
              </w:rPr>
              <w:t>HRVATSKI JEZIK</w:t>
            </w:r>
          </w:p>
        </w:tc>
        <w:tc>
          <w:tcPr>
            <w:tcW w:w="4363" w:type="dxa"/>
            <w:shd w:val="clear" w:color="auto" w:fill="FFFFFF"/>
            <w:vAlign w:val="center"/>
          </w:tcPr>
          <w:p w14:paraId="45FD49E1" w14:textId="77777777" w:rsidR="0092023D" w:rsidRPr="0092023D" w:rsidRDefault="0092023D" w:rsidP="0092023D">
            <w:pPr>
              <w:rPr>
                <w:rFonts w:ascii="Times New Roman" w:hAnsi="Times New Roman"/>
              </w:rPr>
            </w:pPr>
            <w:r w:rsidRPr="0092023D">
              <w:rPr>
                <w:rFonts w:ascii="Times New Roman" w:hAnsi="Times New Roman"/>
                <w:b/>
                <w:bCs/>
              </w:rPr>
              <w:t>Hrvatski za 5</w:t>
            </w:r>
            <w:r w:rsidRPr="0092023D">
              <w:rPr>
                <w:rFonts w:ascii="Times New Roman" w:hAnsi="Times New Roman"/>
              </w:rPr>
              <w:t>, radna bilježnica iz hrvatskoga jezika za peti razred osnovne škole</w:t>
            </w:r>
          </w:p>
        </w:tc>
        <w:tc>
          <w:tcPr>
            <w:tcW w:w="3279" w:type="dxa"/>
            <w:shd w:val="clear" w:color="auto" w:fill="FFFFFF"/>
            <w:vAlign w:val="center"/>
          </w:tcPr>
          <w:p w14:paraId="21081A07" w14:textId="77777777" w:rsidR="0092023D" w:rsidRPr="0092023D" w:rsidRDefault="0092023D" w:rsidP="0092023D">
            <w:pPr>
              <w:spacing w:after="160" w:line="259" w:lineRule="auto"/>
              <w:rPr>
                <w:rFonts w:ascii="Times New Roman" w:eastAsia="Aptos" w:hAnsi="Times New Roman"/>
                <w:kern w:val="2"/>
                <w14:ligatures w14:val="standardContextual"/>
              </w:rPr>
            </w:pPr>
            <w:r w:rsidRPr="0092023D">
              <w:rPr>
                <w:rFonts w:ascii="Times New Roman" w:eastAsia="Aptos" w:hAnsi="Times New Roman"/>
                <w:kern w:val="2"/>
                <w14:ligatures w14:val="standardContextual"/>
              </w:rPr>
              <w:t>Ela Družijanić-</w:t>
            </w:r>
            <w:proofErr w:type="spellStart"/>
            <w:r w:rsidRPr="0092023D">
              <w:rPr>
                <w:rFonts w:ascii="Times New Roman" w:eastAsia="Aptos" w:hAnsi="Times New Roman"/>
                <w:kern w:val="2"/>
                <w14:ligatures w14:val="standardContextual"/>
              </w:rPr>
              <w:t>Hajdarević</w:t>
            </w:r>
            <w:proofErr w:type="spellEnd"/>
            <w:r w:rsidRPr="0092023D">
              <w:rPr>
                <w:rFonts w:ascii="Times New Roman" w:eastAsia="Aptos" w:hAnsi="Times New Roman"/>
                <w:kern w:val="2"/>
                <w14:ligatures w14:val="standardContextual"/>
              </w:rPr>
              <w:t>, Gordana Lovrenčić-</w:t>
            </w:r>
            <w:proofErr w:type="spellStart"/>
            <w:r w:rsidRPr="0092023D">
              <w:rPr>
                <w:rFonts w:ascii="Times New Roman" w:eastAsia="Aptos" w:hAnsi="Times New Roman"/>
                <w:kern w:val="2"/>
                <w14:ligatures w14:val="standardContextual"/>
              </w:rPr>
              <w:t>Rojc</w:t>
            </w:r>
            <w:proofErr w:type="spellEnd"/>
            <w:r w:rsidRPr="0092023D">
              <w:rPr>
                <w:rFonts w:ascii="Times New Roman" w:eastAsia="Aptos" w:hAnsi="Times New Roman"/>
                <w:kern w:val="2"/>
                <w14:ligatures w14:val="standardContextual"/>
              </w:rPr>
              <w:t xml:space="preserve">, Valentina Lugomer, Krunoslav Matošević, Lidija </w:t>
            </w:r>
            <w:proofErr w:type="spellStart"/>
            <w:r w:rsidRPr="0092023D">
              <w:rPr>
                <w:rFonts w:ascii="Times New Roman" w:eastAsia="Aptos" w:hAnsi="Times New Roman"/>
                <w:kern w:val="2"/>
                <w14:ligatures w14:val="standardContextual"/>
              </w:rPr>
              <w:t>Sykora</w:t>
            </w:r>
            <w:proofErr w:type="spellEnd"/>
            <w:r w:rsidRPr="0092023D">
              <w:rPr>
                <w:rFonts w:ascii="Times New Roman" w:eastAsia="Aptos" w:hAnsi="Times New Roman"/>
                <w:kern w:val="2"/>
                <w14:ligatures w14:val="standardContextual"/>
              </w:rPr>
              <w:t>-Nagy, Zrinka Romić</w:t>
            </w:r>
          </w:p>
          <w:p w14:paraId="4EDB377D" w14:textId="77777777" w:rsidR="0092023D" w:rsidRPr="0092023D" w:rsidRDefault="0092023D" w:rsidP="0092023D">
            <w:pPr>
              <w:spacing w:after="0" w:line="240" w:lineRule="auto"/>
              <w:rPr>
                <w:rFonts w:eastAsia="Times New Roman" w:cs="Calibri"/>
                <w:color w:val="000000"/>
                <w:lang w:val="hr-BA" w:eastAsia="hr-BA"/>
              </w:rPr>
            </w:pPr>
          </w:p>
        </w:tc>
        <w:tc>
          <w:tcPr>
            <w:tcW w:w="1701" w:type="dxa"/>
            <w:shd w:val="clear" w:color="auto" w:fill="FFFFFF"/>
            <w:noWrap/>
            <w:vAlign w:val="center"/>
          </w:tcPr>
          <w:p w14:paraId="4AEC920C" w14:textId="77777777" w:rsidR="0092023D" w:rsidRPr="0092023D" w:rsidRDefault="0092023D" w:rsidP="0092023D">
            <w:pPr>
              <w:spacing w:after="0" w:line="240" w:lineRule="auto"/>
              <w:rPr>
                <w:rFonts w:eastAsia="Times New Roman" w:cs="Calibri"/>
                <w:lang w:val="hr-BA" w:eastAsia="hr-BA"/>
              </w:rPr>
            </w:pPr>
            <w:r w:rsidRPr="0092023D">
              <w:rPr>
                <w:rFonts w:eastAsia="Times New Roman" w:cs="Calibri"/>
                <w:lang w:val="hr-BA" w:eastAsia="hr-BA"/>
              </w:rPr>
              <w:t xml:space="preserve">Radna bilježnica </w:t>
            </w:r>
          </w:p>
        </w:tc>
        <w:tc>
          <w:tcPr>
            <w:tcW w:w="2069" w:type="dxa"/>
            <w:shd w:val="clear" w:color="auto" w:fill="FFFFFF"/>
            <w:noWrap/>
            <w:vAlign w:val="center"/>
          </w:tcPr>
          <w:p w14:paraId="70ABB5D1" w14:textId="77777777" w:rsidR="0092023D" w:rsidRPr="0092023D" w:rsidRDefault="0092023D" w:rsidP="0092023D">
            <w:pPr>
              <w:spacing w:after="160" w:line="259" w:lineRule="auto"/>
              <w:rPr>
                <w:rFonts w:ascii="Times New Roman" w:eastAsia="Aptos" w:hAnsi="Times New Roman"/>
                <w:kern w:val="2"/>
                <w14:ligatures w14:val="standardContextual"/>
              </w:rPr>
            </w:pPr>
            <w:r w:rsidRPr="0092023D">
              <w:rPr>
                <w:rFonts w:ascii="Times New Roman" w:eastAsia="Aptos" w:hAnsi="Times New Roman"/>
                <w:kern w:val="2"/>
                <w14:ligatures w14:val="standardContextual"/>
              </w:rPr>
              <w:t xml:space="preserve">Profil </w:t>
            </w:r>
            <w:proofErr w:type="spellStart"/>
            <w:r w:rsidRPr="0092023D">
              <w:rPr>
                <w:rFonts w:ascii="Times New Roman" w:eastAsia="Aptos" w:hAnsi="Times New Roman"/>
                <w:kern w:val="2"/>
                <w14:ligatures w14:val="standardContextual"/>
              </w:rPr>
              <w:t>Klett</w:t>
            </w:r>
            <w:proofErr w:type="spellEnd"/>
          </w:p>
          <w:p w14:paraId="066AFC81" w14:textId="77777777" w:rsidR="0092023D" w:rsidRPr="0092023D" w:rsidRDefault="0092023D" w:rsidP="0092023D">
            <w:pPr>
              <w:spacing w:after="0" w:line="240" w:lineRule="auto"/>
              <w:rPr>
                <w:rFonts w:eastAsia="Times New Roman" w:cs="Calibri"/>
                <w:color w:val="000000"/>
                <w:lang w:val="hr-BA" w:eastAsia="hr-BA"/>
              </w:rPr>
            </w:pPr>
          </w:p>
        </w:tc>
      </w:tr>
      <w:tr w:rsidR="0092023D" w:rsidRPr="0092023D" w14:paraId="09159A4F" w14:textId="77777777" w:rsidTr="0092023D">
        <w:tblPrEx>
          <w:shd w:val="clear" w:color="auto" w:fill="auto"/>
        </w:tblPrEx>
        <w:trPr>
          <w:trHeight w:val="454"/>
        </w:trPr>
        <w:tc>
          <w:tcPr>
            <w:tcW w:w="1433" w:type="dxa"/>
            <w:noWrap/>
            <w:vAlign w:val="center"/>
          </w:tcPr>
          <w:p w14:paraId="4096E3AD" w14:textId="77777777" w:rsidR="0092023D" w:rsidRPr="0092023D" w:rsidRDefault="0092023D" w:rsidP="0092023D">
            <w:pPr>
              <w:spacing w:after="0" w:line="240" w:lineRule="auto"/>
              <w:rPr>
                <w:rFonts w:cs="Calibri"/>
                <w:color w:val="000000"/>
              </w:rPr>
            </w:pPr>
          </w:p>
        </w:tc>
        <w:tc>
          <w:tcPr>
            <w:tcW w:w="1557" w:type="dxa"/>
            <w:shd w:val="clear" w:color="auto" w:fill="FFFFFF"/>
            <w:vAlign w:val="center"/>
          </w:tcPr>
          <w:p w14:paraId="77A92FE6"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s="Calibri"/>
                <w:color w:val="000000"/>
                <w:lang w:val="hr-BA" w:eastAsia="hr-BA"/>
              </w:rPr>
              <w:t>ENGLESKI JEZIK</w:t>
            </w:r>
          </w:p>
        </w:tc>
        <w:tc>
          <w:tcPr>
            <w:tcW w:w="4363" w:type="dxa"/>
            <w:tcBorders>
              <w:top w:val="single" w:sz="4" w:space="0" w:color="auto"/>
              <w:left w:val="nil"/>
              <w:bottom w:val="single" w:sz="4" w:space="0" w:color="auto"/>
              <w:right w:val="single" w:sz="4" w:space="0" w:color="auto"/>
            </w:tcBorders>
            <w:vAlign w:val="center"/>
          </w:tcPr>
          <w:p w14:paraId="309F7268" w14:textId="77777777" w:rsidR="0092023D" w:rsidRPr="0092023D" w:rsidRDefault="0092023D" w:rsidP="0092023D">
            <w:pPr>
              <w:spacing w:after="0" w:line="240" w:lineRule="auto"/>
              <w:rPr>
                <w:rFonts w:eastAsia="Times New Roman" w:cs="Calibri"/>
                <w:b/>
                <w:bCs/>
                <w:lang w:eastAsia="hr-HR"/>
              </w:rPr>
            </w:pPr>
            <w:proofErr w:type="spellStart"/>
            <w:r w:rsidRPr="0092023D">
              <w:rPr>
                <w:rFonts w:cs="Calibri"/>
                <w:sz w:val="24"/>
                <w:szCs w:val="24"/>
              </w:rPr>
              <w:t>Hello</w:t>
            </w:r>
            <w:proofErr w:type="spellEnd"/>
            <w:r w:rsidRPr="0092023D">
              <w:rPr>
                <w:rFonts w:cs="Calibri"/>
                <w:sz w:val="24"/>
                <w:szCs w:val="24"/>
              </w:rPr>
              <w:t>, World! 5, radna bilježnica iz engleskoga jezika za peti razred osnovne škole, peta godina učenja</w:t>
            </w:r>
          </w:p>
        </w:tc>
        <w:tc>
          <w:tcPr>
            <w:tcW w:w="3279" w:type="dxa"/>
            <w:tcBorders>
              <w:top w:val="single" w:sz="4" w:space="0" w:color="auto"/>
              <w:left w:val="nil"/>
              <w:bottom w:val="single" w:sz="4" w:space="0" w:color="auto"/>
              <w:right w:val="single" w:sz="4" w:space="0" w:color="auto"/>
            </w:tcBorders>
            <w:vAlign w:val="center"/>
          </w:tcPr>
          <w:p w14:paraId="6FF4D054" w14:textId="77777777" w:rsidR="0092023D" w:rsidRPr="0092023D" w:rsidRDefault="0092023D" w:rsidP="0092023D">
            <w:pPr>
              <w:spacing w:after="0" w:line="240" w:lineRule="auto"/>
              <w:rPr>
                <w:rFonts w:eastAsia="Times New Roman" w:cs="Calibri"/>
                <w:b/>
                <w:bCs/>
                <w:lang w:eastAsia="hr-HR"/>
              </w:rPr>
            </w:pPr>
            <w:r w:rsidRPr="0092023D">
              <w:rPr>
                <w:rFonts w:cs="Calibri"/>
                <w:sz w:val="24"/>
                <w:szCs w:val="24"/>
              </w:rPr>
              <w:t xml:space="preserve">Ivana Karin, Marinko </w:t>
            </w:r>
            <w:proofErr w:type="spellStart"/>
            <w:r w:rsidRPr="0092023D">
              <w:rPr>
                <w:rFonts w:cs="Calibri"/>
                <w:sz w:val="24"/>
                <w:szCs w:val="24"/>
              </w:rPr>
              <w:t>Uremović</w:t>
            </w:r>
            <w:proofErr w:type="spellEnd"/>
          </w:p>
        </w:tc>
        <w:tc>
          <w:tcPr>
            <w:tcW w:w="1701" w:type="dxa"/>
            <w:tcBorders>
              <w:top w:val="single" w:sz="4" w:space="0" w:color="auto"/>
              <w:left w:val="nil"/>
              <w:bottom w:val="single" w:sz="4" w:space="0" w:color="auto"/>
              <w:right w:val="single" w:sz="4" w:space="0" w:color="auto"/>
            </w:tcBorders>
            <w:noWrap/>
            <w:vAlign w:val="center"/>
          </w:tcPr>
          <w:p w14:paraId="1DE90A79" w14:textId="77777777" w:rsidR="0092023D" w:rsidRPr="0092023D" w:rsidRDefault="0092023D" w:rsidP="0092023D">
            <w:pPr>
              <w:spacing w:after="0" w:line="240" w:lineRule="auto"/>
              <w:rPr>
                <w:rFonts w:eastAsia="Times New Roman" w:cs="Calibri"/>
                <w:b/>
                <w:bCs/>
                <w:lang w:eastAsia="hr-HR"/>
              </w:rPr>
            </w:pPr>
            <w:r w:rsidRPr="0092023D">
              <w:rPr>
                <w:rFonts w:cs="Calibri"/>
                <w:sz w:val="24"/>
                <w:szCs w:val="24"/>
              </w:rPr>
              <w:t>radna bilježnica</w:t>
            </w:r>
          </w:p>
        </w:tc>
        <w:tc>
          <w:tcPr>
            <w:tcW w:w="2069" w:type="dxa"/>
            <w:tcBorders>
              <w:top w:val="single" w:sz="4" w:space="0" w:color="auto"/>
              <w:left w:val="nil"/>
              <w:bottom w:val="single" w:sz="4" w:space="0" w:color="auto"/>
              <w:right w:val="single" w:sz="4" w:space="0" w:color="auto"/>
            </w:tcBorders>
            <w:noWrap/>
            <w:vAlign w:val="center"/>
          </w:tcPr>
          <w:p w14:paraId="1043836D" w14:textId="77777777" w:rsidR="0092023D" w:rsidRPr="0092023D" w:rsidRDefault="0092023D" w:rsidP="0092023D">
            <w:pPr>
              <w:spacing w:after="0" w:line="240" w:lineRule="auto"/>
              <w:rPr>
                <w:rFonts w:eastAsia="Times New Roman" w:cs="Calibri"/>
                <w:b/>
                <w:bCs/>
                <w:lang w:eastAsia="hr-HR"/>
              </w:rPr>
            </w:pPr>
            <w:r w:rsidRPr="0092023D">
              <w:rPr>
                <w:rFonts w:cs="Calibri"/>
                <w:sz w:val="24"/>
                <w:szCs w:val="24"/>
              </w:rPr>
              <w:t xml:space="preserve">Profil </w:t>
            </w:r>
            <w:proofErr w:type="spellStart"/>
            <w:r w:rsidRPr="0092023D">
              <w:rPr>
                <w:rFonts w:cs="Calibri"/>
                <w:sz w:val="24"/>
                <w:szCs w:val="24"/>
              </w:rPr>
              <w:t>Klett</w:t>
            </w:r>
            <w:proofErr w:type="spellEnd"/>
            <w:r w:rsidRPr="0092023D">
              <w:rPr>
                <w:rFonts w:cs="Calibri"/>
                <w:sz w:val="24"/>
                <w:szCs w:val="24"/>
              </w:rPr>
              <w:t xml:space="preserve"> d.o.o.</w:t>
            </w:r>
          </w:p>
        </w:tc>
      </w:tr>
      <w:tr w:rsidR="0092023D" w:rsidRPr="0092023D" w14:paraId="45E528E3" w14:textId="77777777" w:rsidTr="00A22F1F">
        <w:tblPrEx>
          <w:shd w:val="clear" w:color="auto" w:fill="auto"/>
        </w:tblPrEx>
        <w:trPr>
          <w:trHeight w:val="454"/>
        </w:trPr>
        <w:tc>
          <w:tcPr>
            <w:tcW w:w="1433" w:type="dxa"/>
            <w:noWrap/>
          </w:tcPr>
          <w:p w14:paraId="1CCD7489" w14:textId="77777777" w:rsidR="0092023D" w:rsidRPr="0092023D" w:rsidRDefault="0092023D" w:rsidP="0092023D">
            <w:pPr>
              <w:spacing w:after="0" w:line="240" w:lineRule="auto"/>
              <w:rPr>
                <w:rFonts w:cs="Calibri"/>
                <w:color w:val="000000"/>
              </w:rPr>
            </w:pPr>
          </w:p>
        </w:tc>
        <w:tc>
          <w:tcPr>
            <w:tcW w:w="1557" w:type="dxa"/>
          </w:tcPr>
          <w:p w14:paraId="10FC6937" w14:textId="77777777" w:rsidR="0092023D" w:rsidRPr="0092023D" w:rsidRDefault="0092023D" w:rsidP="0092023D">
            <w:pPr>
              <w:rPr>
                <w:rFonts w:eastAsia="Times New Roman" w:cs="Calibri"/>
                <w:color w:val="000000"/>
                <w:lang w:val="hr-BA" w:eastAsia="hr-BA"/>
              </w:rPr>
            </w:pPr>
            <w:r w:rsidRPr="0092023D">
              <w:rPr>
                <w:rFonts w:cs="Calibri"/>
                <w:sz w:val="24"/>
                <w:szCs w:val="24"/>
              </w:rPr>
              <w:t>ENGLESKI JEZIK</w:t>
            </w:r>
          </w:p>
        </w:tc>
        <w:tc>
          <w:tcPr>
            <w:tcW w:w="4363" w:type="dxa"/>
            <w:tcBorders>
              <w:top w:val="single" w:sz="4" w:space="0" w:color="auto"/>
              <w:left w:val="nil"/>
              <w:bottom w:val="single" w:sz="4" w:space="0" w:color="auto"/>
              <w:right w:val="single" w:sz="4" w:space="0" w:color="auto"/>
            </w:tcBorders>
            <w:vAlign w:val="center"/>
          </w:tcPr>
          <w:p w14:paraId="3E5D145C" w14:textId="77777777" w:rsidR="0092023D" w:rsidRPr="0092023D" w:rsidRDefault="0092023D" w:rsidP="0092023D">
            <w:pPr>
              <w:spacing w:after="0" w:line="240" w:lineRule="auto"/>
              <w:rPr>
                <w:rFonts w:eastAsia="Times New Roman" w:cs="Calibri"/>
                <w:lang w:eastAsia="hr-HR"/>
              </w:rPr>
            </w:pPr>
            <w:proofErr w:type="spellStart"/>
            <w:r w:rsidRPr="0092023D">
              <w:rPr>
                <w:sz w:val="24"/>
                <w:szCs w:val="24"/>
              </w:rPr>
              <w:t>Hello</w:t>
            </w:r>
            <w:proofErr w:type="spellEnd"/>
            <w:r w:rsidRPr="0092023D">
              <w:rPr>
                <w:sz w:val="24"/>
                <w:szCs w:val="24"/>
              </w:rPr>
              <w:t xml:space="preserve"> World! 5, integrirana radna bilježnica za pomoć učenicima pri učenju engleskoga jezika za peti razred osnovne škole, peta godina učenja, 1. i 2. dio </w:t>
            </w:r>
            <w:r w:rsidRPr="0092023D">
              <w:rPr>
                <w:b/>
                <w:bCs/>
                <w:i/>
                <w:iCs/>
                <w:sz w:val="24"/>
                <w:szCs w:val="24"/>
              </w:rPr>
              <w:t>(za prilagođeni program)</w:t>
            </w:r>
          </w:p>
        </w:tc>
        <w:tc>
          <w:tcPr>
            <w:tcW w:w="3279" w:type="dxa"/>
            <w:tcBorders>
              <w:top w:val="single" w:sz="4" w:space="0" w:color="auto"/>
              <w:left w:val="nil"/>
              <w:bottom w:val="single" w:sz="4" w:space="0" w:color="auto"/>
              <w:right w:val="single" w:sz="4" w:space="0" w:color="auto"/>
            </w:tcBorders>
            <w:vAlign w:val="center"/>
          </w:tcPr>
          <w:p w14:paraId="13E2DBCD" w14:textId="77777777" w:rsidR="0092023D" w:rsidRPr="0092023D" w:rsidRDefault="0092023D" w:rsidP="0092023D">
            <w:pPr>
              <w:spacing w:after="0" w:line="240" w:lineRule="auto"/>
              <w:rPr>
                <w:rFonts w:eastAsia="Times New Roman" w:cs="Calibri"/>
                <w:lang w:eastAsia="hr-HR"/>
              </w:rPr>
            </w:pPr>
            <w:r w:rsidRPr="0092023D">
              <w:rPr>
                <w:sz w:val="24"/>
                <w:szCs w:val="24"/>
              </w:rPr>
              <w:t xml:space="preserve">Suzana Anić-Antić, Željka </w:t>
            </w:r>
            <w:proofErr w:type="spellStart"/>
            <w:r w:rsidRPr="0092023D">
              <w:rPr>
                <w:sz w:val="24"/>
                <w:szCs w:val="24"/>
              </w:rPr>
              <w:t>Jakušić</w:t>
            </w:r>
            <w:proofErr w:type="spellEnd"/>
            <w:r w:rsidRPr="0092023D">
              <w:rPr>
                <w:sz w:val="24"/>
                <w:szCs w:val="24"/>
              </w:rPr>
              <w:t xml:space="preserve"> </w:t>
            </w:r>
            <w:proofErr w:type="spellStart"/>
            <w:r w:rsidRPr="0092023D">
              <w:rPr>
                <w:sz w:val="24"/>
                <w:szCs w:val="24"/>
              </w:rPr>
              <w:t>Čejka</w:t>
            </w:r>
            <w:proofErr w:type="spellEnd"/>
            <w:r w:rsidRPr="0092023D">
              <w:rPr>
                <w:sz w:val="24"/>
                <w:szCs w:val="24"/>
              </w:rPr>
              <w:t xml:space="preserve">, Gordana Palada, Alenka </w:t>
            </w:r>
            <w:proofErr w:type="spellStart"/>
            <w:r w:rsidRPr="0092023D">
              <w:rPr>
                <w:sz w:val="24"/>
                <w:szCs w:val="24"/>
              </w:rPr>
              <w:t>Taslak</w:t>
            </w:r>
            <w:proofErr w:type="spellEnd"/>
          </w:p>
        </w:tc>
        <w:tc>
          <w:tcPr>
            <w:tcW w:w="1701" w:type="dxa"/>
            <w:tcBorders>
              <w:top w:val="single" w:sz="4" w:space="0" w:color="auto"/>
              <w:left w:val="nil"/>
              <w:bottom w:val="single" w:sz="4" w:space="0" w:color="auto"/>
              <w:right w:val="single" w:sz="4" w:space="0" w:color="auto"/>
            </w:tcBorders>
            <w:noWrap/>
            <w:vAlign w:val="center"/>
          </w:tcPr>
          <w:p w14:paraId="0116FACD" w14:textId="77777777" w:rsidR="0092023D" w:rsidRPr="0092023D" w:rsidRDefault="0092023D" w:rsidP="0092023D">
            <w:pPr>
              <w:rPr>
                <w:rFonts w:eastAsia="Times New Roman" w:cs="Calibri"/>
                <w:lang w:eastAsia="hr-HR"/>
              </w:rPr>
            </w:pPr>
            <w:r w:rsidRPr="0092023D">
              <w:rPr>
                <w:sz w:val="24"/>
                <w:szCs w:val="24"/>
              </w:rPr>
              <w:t>integrirana radna bilježnica</w:t>
            </w:r>
          </w:p>
        </w:tc>
        <w:tc>
          <w:tcPr>
            <w:tcW w:w="2069" w:type="dxa"/>
            <w:tcBorders>
              <w:top w:val="single" w:sz="4" w:space="0" w:color="auto"/>
              <w:left w:val="nil"/>
              <w:bottom w:val="single" w:sz="4" w:space="0" w:color="auto"/>
              <w:right w:val="single" w:sz="4" w:space="0" w:color="auto"/>
            </w:tcBorders>
            <w:noWrap/>
            <w:vAlign w:val="center"/>
          </w:tcPr>
          <w:p w14:paraId="69A04E35" w14:textId="77777777" w:rsidR="0092023D" w:rsidRPr="0092023D" w:rsidRDefault="0092023D" w:rsidP="0092023D">
            <w:pPr>
              <w:spacing w:after="0" w:line="240" w:lineRule="auto"/>
              <w:rPr>
                <w:rFonts w:eastAsia="Times New Roman" w:cs="Calibri"/>
                <w:lang w:eastAsia="hr-HR"/>
              </w:rPr>
            </w:pPr>
            <w:r w:rsidRPr="0092023D">
              <w:rPr>
                <w:sz w:val="24"/>
                <w:szCs w:val="24"/>
              </w:rPr>
              <w:t xml:space="preserve">Profil </w:t>
            </w:r>
            <w:proofErr w:type="spellStart"/>
            <w:r w:rsidRPr="0092023D">
              <w:rPr>
                <w:sz w:val="24"/>
                <w:szCs w:val="24"/>
              </w:rPr>
              <w:t>Klett</w:t>
            </w:r>
            <w:proofErr w:type="spellEnd"/>
            <w:r w:rsidRPr="0092023D">
              <w:rPr>
                <w:sz w:val="24"/>
                <w:szCs w:val="24"/>
              </w:rPr>
              <w:t xml:space="preserve"> d.o.o.</w:t>
            </w:r>
          </w:p>
        </w:tc>
      </w:tr>
      <w:tr w:rsidR="0092023D" w:rsidRPr="0092023D" w14:paraId="3CBA43E1" w14:textId="77777777" w:rsidTr="00A22F1F">
        <w:tblPrEx>
          <w:shd w:val="clear" w:color="auto" w:fill="auto"/>
        </w:tblPrEx>
        <w:trPr>
          <w:trHeight w:val="454"/>
        </w:trPr>
        <w:tc>
          <w:tcPr>
            <w:tcW w:w="1433" w:type="dxa"/>
            <w:noWrap/>
            <w:vAlign w:val="center"/>
          </w:tcPr>
          <w:p w14:paraId="035E6569" w14:textId="77777777" w:rsidR="0092023D" w:rsidRPr="0092023D" w:rsidRDefault="0092023D" w:rsidP="0092023D">
            <w:pPr>
              <w:spacing w:after="0" w:line="240" w:lineRule="auto"/>
              <w:rPr>
                <w:rFonts w:cs="Calibri"/>
                <w:color w:val="000000"/>
              </w:rPr>
            </w:pPr>
          </w:p>
        </w:tc>
        <w:tc>
          <w:tcPr>
            <w:tcW w:w="1557" w:type="dxa"/>
            <w:vAlign w:val="center"/>
          </w:tcPr>
          <w:p w14:paraId="5765118F"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s="Calibri"/>
                <w:color w:val="000000"/>
                <w:lang w:val="hr-BA" w:eastAsia="hr-BA"/>
              </w:rPr>
              <w:t>GEOGRAFIJA</w:t>
            </w:r>
          </w:p>
        </w:tc>
        <w:tc>
          <w:tcPr>
            <w:tcW w:w="4363" w:type="dxa"/>
            <w:tcBorders>
              <w:top w:val="single" w:sz="4" w:space="0" w:color="000000"/>
              <w:bottom w:val="single" w:sz="4" w:space="0" w:color="000000"/>
              <w:right w:val="single" w:sz="4" w:space="0" w:color="000000"/>
            </w:tcBorders>
            <w:vAlign w:val="center"/>
          </w:tcPr>
          <w:p w14:paraId="5B5F7F6D"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olor w:val="000000"/>
                <w:lang w:val="hr-BA" w:eastAsia="hr-BA"/>
              </w:rPr>
              <w:t>Moja Zemlja 1, radna bilježnica iz geografije za peti razred osnovne škole</w:t>
            </w:r>
          </w:p>
        </w:tc>
        <w:tc>
          <w:tcPr>
            <w:tcW w:w="3279" w:type="dxa"/>
            <w:tcBorders>
              <w:top w:val="single" w:sz="4" w:space="0" w:color="000000"/>
              <w:bottom w:val="single" w:sz="4" w:space="0" w:color="000000"/>
              <w:right w:val="single" w:sz="4" w:space="0" w:color="000000"/>
            </w:tcBorders>
            <w:vAlign w:val="center"/>
          </w:tcPr>
          <w:p w14:paraId="79A868B0"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olor w:val="000000"/>
                <w:lang w:val="hr-BA" w:eastAsia="hr-BA"/>
              </w:rPr>
              <w:t xml:space="preserve">Ivan </w:t>
            </w:r>
            <w:proofErr w:type="spellStart"/>
            <w:r w:rsidRPr="0092023D">
              <w:rPr>
                <w:rFonts w:eastAsia="Times New Roman"/>
                <w:color w:val="000000"/>
                <w:lang w:val="hr-BA" w:eastAsia="hr-BA"/>
              </w:rPr>
              <w:t>Gambiroža</w:t>
            </w:r>
            <w:proofErr w:type="spellEnd"/>
            <w:r w:rsidRPr="0092023D">
              <w:rPr>
                <w:rFonts w:eastAsia="Times New Roman"/>
                <w:color w:val="000000"/>
                <w:lang w:val="hr-BA" w:eastAsia="hr-BA"/>
              </w:rPr>
              <w:t>, Josip Jukić, Dinko Marin, Ana Mesić</w:t>
            </w:r>
          </w:p>
        </w:tc>
        <w:tc>
          <w:tcPr>
            <w:tcW w:w="1701" w:type="dxa"/>
            <w:tcBorders>
              <w:top w:val="single" w:sz="4" w:space="0" w:color="000000"/>
              <w:bottom w:val="single" w:sz="4" w:space="0" w:color="000000"/>
              <w:right w:val="single" w:sz="4" w:space="0" w:color="000000"/>
            </w:tcBorders>
            <w:noWrap/>
            <w:vAlign w:val="center"/>
          </w:tcPr>
          <w:p w14:paraId="4CC51DF3" w14:textId="77777777" w:rsidR="0092023D" w:rsidRPr="0092023D" w:rsidRDefault="0092023D" w:rsidP="0092023D">
            <w:pPr>
              <w:spacing w:after="0" w:line="240" w:lineRule="auto"/>
              <w:rPr>
                <w:rFonts w:eastAsia="Times New Roman" w:cs="Calibri"/>
                <w:lang w:eastAsia="hr-HR"/>
              </w:rPr>
            </w:pPr>
            <w:r w:rsidRPr="0092023D">
              <w:rPr>
                <w:rFonts w:eastAsia="Times New Roman"/>
                <w:color w:val="000000"/>
                <w:lang w:val="hr-BA" w:eastAsia="hr-BA"/>
              </w:rPr>
              <w:t>Radna bilježnica</w:t>
            </w:r>
          </w:p>
        </w:tc>
        <w:tc>
          <w:tcPr>
            <w:tcW w:w="2069" w:type="dxa"/>
            <w:tcBorders>
              <w:top w:val="single" w:sz="4" w:space="0" w:color="000000"/>
              <w:bottom w:val="single" w:sz="4" w:space="0" w:color="000000"/>
              <w:right w:val="single" w:sz="4" w:space="0" w:color="000000"/>
            </w:tcBorders>
            <w:noWrap/>
            <w:vAlign w:val="center"/>
          </w:tcPr>
          <w:p w14:paraId="411AD06A"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olor w:val="000000"/>
                <w:lang w:val="hr-BA" w:eastAsia="hr-BA"/>
              </w:rPr>
              <w:t>ALFA d.d.</w:t>
            </w:r>
          </w:p>
        </w:tc>
      </w:tr>
      <w:tr w:rsidR="0092023D" w:rsidRPr="0092023D" w14:paraId="1E5C9366" w14:textId="77777777" w:rsidTr="00A22F1F">
        <w:tblPrEx>
          <w:shd w:val="clear" w:color="auto" w:fill="auto"/>
        </w:tblPrEx>
        <w:trPr>
          <w:trHeight w:val="454"/>
        </w:trPr>
        <w:tc>
          <w:tcPr>
            <w:tcW w:w="1433" w:type="dxa"/>
            <w:noWrap/>
            <w:vAlign w:val="center"/>
          </w:tcPr>
          <w:p w14:paraId="50CAF29E" w14:textId="77777777" w:rsidR="0092023D" w:rsidRPr="0092023D" w:rsidRDefault="0092023D" w:rsidP="0092023D">
            <w:pPr>
              <w:spacing w:after="0" w:line="240" w:lineRule="auto"/>
              <w:rPr>
                <w:rFonts w:cs="Calibri"/>
                <w:color w:val="000000"/>
              </w:rPr>
            </w:pPr>
          </w:p>
        </w:tc>
        <w:tc>
          <w:tcPr>
            <w:tcW w:w="1557" w:type="dxa"/>
            <w:vAlign w:val="center"/>
          </w:tcPr>
          <w:p w14:paraId="14CA761C"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s="Calibri"/>
                <w:color w:val="000000"/>
                <w:lang w:val="hr-BA" w:eastAsia="hr-BA"/>
              </w:rPr>
              <w:t>GEOGRAFIJA</w:t>
            </w:r>
          </w:p>
        </w:tc>
        <w:tc>
          <w:tcPr>
            <w:tcW w:w="4363" w:type="dxa"/>
            <w:tcBorders>
              <w:top w:val="single" w:sz="4" w:space="0" w:color="000000"/>
              <w:bottom w:val="single" w:sz="4" w:space="0" w:color="000000"/>
              <w:right w:val="single" w:sz="4" w:space="0" w:color="000000"/>
            </w:tcBorders>
            <w:vAlign w:val="center"/>
          </w:tcPr>
          <w:p w14:paraId="3621DA6D"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olor w:val="000000"/>
                <w:lang w:val="hr-BA" w:eastAsia="hr-BA"/>
              </w:rPr>
              <w:t>GEOGRAFSKI ATLAS ZA OSNOVNU ŠKOLU</w:t>
            </w:r>
          </w:p>
        </w:tc>
        <w:tc>
          <w:tcPr>
            <w:tcW w:w="3279" w:type="dxa"/>
            <w:tcBorders>
              <w:top w:val="single" w:sz="4" w:space="0" w:color="000000"/>
              <w:bottom w:val="single" w:sz="4" w:space="0" w:color="000000"/>
              <w:right w:val="single" w:sz="4" w:space="0" w:color="000000"/>
            </w:tcBorders>
            <w:vAlign w:val="center"/>
          </w:tcPr>
          <w:p w14:paraId="4BC561A9"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olor w:val="000000"/>
                <w:lang w:val="hr-BA" w:eastAsia="hr-BA"/>
              </w:rPr>
              <w:t xml:space="preserve">Snježana </w:t>
            </w:r>
            <w:proofErr w:type="spellStart"/>
            <w:r w:rsidRPr="0092023D">
              <w:rPr>
                <w:rFonts w:eastAsia="Times New Roman"/>
                <w:color w:val="000000"/>
                <w:lang w:val="hr-BA" w:eastAsia="hr-BA"/>
              </w:rPr>
              <w:t>Haiman</w:t>
            </w:r>
            <w:proofErr w:type="spellEnd"/>
            <w:r w:rsidRPr="0092023D">
              <w:rPr>
                <w:rFonts w:eastAsia="Times New Roman"/>
                <w:color w:val="000000"/>
                <w:lang w:val="hr-BA" w:eastAsia="hr-BA"/>
              </w:rPr>
              <w:t>, Vera Müller</w:t>
            </w:r>
            <w:r w:rsidRPr="0092023D">
              <w:rPr>
                <w:rFonts w:eastAsia="Times New Roman"/>
                <w:color w:val="000000"/>
                <w:lang w:val="hr-BA" w:eastAsia="hr-BA"/>
              </w:rPr>
              <w:tab/>
            </w:r>
          </w:p>
        </w:tc>
        <w:tc>
          <w:tcPr>
            <w:tcW w:w="1701" w:type="dxa"/>
            <w:tcBorders>
              <w:top w:val="single" w:sz="4" w:space="0" w:color="000000"/>
              <w:bottom w:val="single" w:sz="4" w:space="0" w:color="000000"/>
              <w:right w:val="single" w:sz="4" w:space="0" w:color="000000"/>
            </w:tcBorders>
            <w:noWrap/>
            <w:vAlign w:val="center"/>
          </w:tcPr>
          <w:p w14:paraId="6E4076F8"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olor w:val="000000"/>
                <w:lang w:val="hr-BA" w:eastAsia="hr-BA"/>
              </w:rPr>
              <w:t>geografski atlas</w:t>
            </w:r>
          </w:p>
        </w:tc>
        <w:tc>
          <w:tcPr>
            <w:tcW w:w="2069" w:type="dxa"/>
            <w:tcBorders>
              <w:top w:val="single" w:sz="4" w:space="0" w:color="000000"/>
              <w:bottom w:val="single" w:sz="4" w:space="0" w:color="000000"/>
              <w:right w:val="single" w:sz="4" w:space="0" w:color="000000"/>
            </w:tcBorders>
            <w:noWrap/>
            <w:vAlign w:val="center"/>
          </w:tcPr>
          <w:p w14:paraId="3A20FB7C"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olor w:val="000000"/>
                <w:lang w:val="hr-BA" w:eastAsia="hr-BA"/>
              </w:rPr>
              <w:t>Hrvatska školska kartografija i Školska knjiga d.d.</w:t>
            </w:r>
          </w:p>
        </w:tc>
      </w:tr>
      <w:tr w:rsidR="0092023D" w:rsidRPr="0092023D" w14:paraId="2C2F9CCB" w14:textId="77777777" w:rsidTr="0092023D">
        <w:tblPrEx>
          <w:shd w:val="clear" w:color="auto" w:fill="auto"/>
        </w:tblPrEx>
        <w:trPr>
          <w:trHeight w:val="454"/>
        </w:trPr>
        <w:tc>
          <w:tcPr>
            <w:tcW w:w="1433" w:type="dxa"/>
            <w:noWrap/>
            <w:vAlign w:val="center"/>
          </w:tcPr>
          <w:p w14:paraId="608F713E" w14:textId="77777777" w:rsidR="0092023D" w:rsidRPr="0092023D" w:rsidRDefault="0092023D" w:rsidP="0092023D">
            <w:pPr>
              <w:spacing w:after="0" w:line="240" w:lineRule="auto"/>
              <w:rPr>
                <w:rFonts w:cs="Calibri"/>
                <w:color w:val="000000"/>
              </w:rPr>
            </w:pPr>
          </w:p>
        </w:tc>
        <w:tc>
          <w:tcPr>
            <w:tcW w:w="1557" w:type="dxa"/>
            <w:shd w:val="clear" w:color="auto" w:fill="FFFFFF"/>
            <w:vAlign w:val="center"/>
          </w:tcPr>
          <w:p w14:paraId="79F83269" w14:textId="77777777" w:rsidR="0092023D" w:rsidRPr="0092023D" w:rsidRDefault="0092023D" w:rsidP="0092023D">
            <w:pPr>
              <w:spacing w:after="0" w:line="240" w:lineRule="auto"/>
              <w:rPr>
                <w:rFonts w:cs="Calibri"/>
                <w:color w:val="000000"/>
              </w:rPr>
            </w:pPr>
            <w:r w:rsidRPr="0092023D">
              <w:rPr>
                <w:rFonts w:cs="Calibri"/>
                <w:color w:val="000000"/>
              </w:rPr>
              <w:t>INFORMATIKA</w:t>
            </w:r>
          </w:p>
        </w:tc>
        <w:tc>
          <w:tcPr>
            <w:tcW w:w="4363" w:type="dxa"/>
            <w:shd w:val="clear" w:color="auto" w:fill="FFFFFF"/>
            <w:vAlign w:val="center"/>
          </w:tcPr>
          <w:p w14:paraId="41B2CCA6" w14:textId="77777777" w:rsidR="0092023D" w:rsidRPr="0092023D" w:rsidRDefault="0092023D" w:rsidP="0092023D">
            <w:pPr>
              <w:spacing w:after="0" w:line="240" w:lineRule="auto"/>
              <w:rPr>
                <w:rFonts w:cs="Calibri"/>
                <w:color w:val="000000"/>
              </w:rPr>
            </w:pPr>
            <w:r w:rsidRPr="0092023D">
              <w:rPr>
                <w:rFonts w:eastAsia="Times New Roman" w:cs="Calibri"/>
                <w:lang w:eastAsia="hr-HR"/>
              </w:rPr>
              <w:t>INFORMATIKA 5, radna bilježnica iz informatike za 5. razred osnovne škole</w:t>
            </w:r>
          </w:p>
        </w:tc>
        <w:tc>
          <w:tcPr>
            <w:tcW w:w="3279" w:type="dxa"/>
            <w:shd w:val="clear" w:color="auto" w:fill="FFFFFF"/>
            <w:vAlign w:val="center"/>
          </w:tcPr>
          <w:p w14:paraId="0361C25E"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s="Calibri"/>
                <w:lang w:eastAsia="hr-HR"/>
              </w:rPr>
              <w:t xml:space="preserve">Vedrana Gregurić, Nenad </w:t>
            </w:r>
            <w:proofErr w:type="spellStart"/>
            <w:r w:rsidRPr="0092023D">
              <w:rPr>
                <w:rFonts w:eastAsia="Times New Roman" w:cs="Calibri"/>
                <w:lang w:eastAsia="hr-HR"/>
              </w:rPr>
              <w:t>Hajdinjak</w:t>
            </w:r>
            <w:proofErr w:type="spellEnd"/>
            <w:r w:rsidRPr="0092023D">
              <w:rPr>
                <w:rFonts w:eastAsia="Times New Roman" w:cs="Calibri"/>
                <w:lang w:eastAsia="hr-HR"/>
              </w:rPr>
              <w:t xml:space="preserve">, Milana Jakšić, Boris </w:t>
            </w:r>
            <w:proofErr w:type="spellStart"/>
            <w:r w:rsidRPr="0092023D">
              <w:rPr>
                <w:rFonts w:eastAsia="Times New Roman" w:cs="Calibri"/>
                <w:lang w:eastAsia="hr-HR"/>
              </w:rPr>
              <w:t>Počuča</w:t>
            </w:r>
            <w:proofErr w:type="spellEnd"/>
            <w:r w:rsidRPr="0092023D">
              <w:rPr>
                <w:rFonts w:eastAsia="Times New Roman" w:cs="Calibri"/>
                <w:lang w:eastAsia="hr-HR"/>
              </w:rPr>
              <w:t xml:space="preserve">, Darko Rakić, Silvana </w:t>
            </w:r>
            <w:proofErr w:type="spellStart"/>
            <w:r w:rsidRPr="0092023D">
              <w:rPr>
                <w:rFonts w:eastAsia="Times New Roman" w:cs="Calibri"/>
                <w:lang w:eastAsia="hr-HR"/>
              </w:rPr>
              <w:t>Svetličić</w:t>
            </w:r>
            <w:proofErr w:type="spellEnd"/>
            <w:r w:rsidRPr="0092023D">
              <w:rPr>
                <w:rFonts w:eastAsia="Times New Roman" w:cs="Calibri"/>
                <w:lang w:eastAsia="hr-HR"/>
              </w:rPr>
              <w:t xml:space="preserve">, Davor Šokac, Dragan </w:t>
            </w:r>
            <w:proofErr w:type="spellStart"/>
            <w:r w:rsidRPr="0092023D">
              <w:rPr>
                <w:rFonts w:eastAsia="Times New Roman" w:cs="Calibri"/>
                <w:lang w:eastAsia="hr-HR"/>
              </w:rPr>
              <w:t>Vlajinić</w:t>
            </w:r>
            <w:proofErr w:type="spellEnd"/>
          </w:p>
        </w:tc>
        <w:tc>
          <w:tcPr>
            <w:tcW w:w="1701" w:type="dxa"/>
            <w:shd w:val="clear" w:color="auto" w:fill="FFFFFF"/>
            <w:noWrap/>
            <w:vAlign w:val="center"/>
          </w:tcPr>
          <w:p w14:paraId="586A3D41"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s="Calibri"/>
                <w:lang w:eastAsia="hr-HR"/>
              </w:rPr>
              <w:t>radna bilježnica</w:t>
            </w:r>
          </w:p>
        </w:tc>
        <w:tc>
          <w:tcPr>
            <w:tcW w:w="2069" w:type="dxa"/>
            <w:shd w:val="clear" w:color="auto" w:fill="FFFFFF"/>
            <w:noWrap/>
            <w:vAlign w:val="center"/>
          </w:tcPr>
          <w:p w14:paraId="7EBCCDC9" w14:textId="77777777" w:rsidR="0092023D" w:rsidRPr="0092023D" w:rsidRDefault="0092023D" w:rsidP="0092023D">
            <w:pPr>
              <w:spacing w:after="0" w:line="240" w:lineRule="auto"/>
              <w:rPr>
                <w:rFonts w:eastAsia="Times New Roman" w:cs="Calibri"/>
                <w:color w:val="000000"/>
                <w:lang w:val="hr-BA" w:eastAsia="hr-BA"/>
              </w:rPr>
            </w:pPr>
            <w:r w:rsidRPr="0092023D">
              <w:rPr>
                <w:rFonts w:eastAsia="Times New Roman" w:cs="Calibri"/>
                <w:lang w:eastAsia="hr-HR"/>
              </w:rPr>
              <w:t xml:space="preserve">Profil </w:t>
            </w:r>
            <w:proofErr w:type="spellStart"/>
            <w:r w:rsidRPr="0092023D">
              <w:rPr>
                <w:rFonts w:eastAsia="Times New Roman" w:cs="Calibri"/>
                <w:lang w:eastAsia="hr-HR"/>
              </w:rPr>
              <w:t>Klett</w:t>
            </w:r>
            <w:proofErr w:type="spellEnd"/>
            <w:r w:rsidRPr="0092023D">
              <w:rPr>
                <w:rFonts w:eastAsia="Times New Roman" w:cs="Calibri"/>
                <w:lang w:eastAsia="hr-HR"/>
              </w:rPr>
              <w:t xml:space="preserve"> d. o. o.</w:t>
            </w:r>
          </w:p>
        </w:tc>
      </w:tr>
      <w:tr w:rsidR="0092023D" w:rsidRPr="0092023D" w14:paraId="4A0D7564" w14:textId="77777777" w:rsidTr="0092023D">
        <w:tblPrEx>
          <w:shd w:val="clear" w:color="auto" w:fill="auto"/>
        </w:tblPrEx>
        <w:trPr>
          <w:trHeight w:val="454"/>
        </w:trPr>
        <w:tc>
          <w:tcPr>
            <w:tcW w:w="1433" w:type="dxa"/>
            <w:noWrap/>
            <w:vAlign w:val="center"/>
          </w:tcPr>
          <w:p w14:paraId="399EEC7E" w14:textId="77777777" w:rsidR="0092023D" w:rsidRPr="0092023D" w:rsidRDefault="0092023D" w:rsidP="0092023D">
            <w:pPr>
              <w:spacing w:after="0" w:line="240" w:lineRule="auto"/>
              <w:rPr>
                <w:rFonts w:cs="Calibri"/>
                <w:color w:val="000000"/>
              </w:rPr>
            </w:pPr>
          </w:p>
        </w:tc>
        <w:tc>
          <w:tcPr>
            <w:tcW w:w="1557" w:type="dxa"/>
            <w:shd w:val="clear" w:color="auto" w:fill="FFFFFF"/>
            <w:vAlign w:val="center"/>
          </w:tcPr>
          <w:p w14:paraId="20E361F6" w14:textId="77777777" w:rsidR="0092023D" w:rsidRPr="0092023D" w:rsidRDefault="0092023D" w:rsidP="0092023D">
            <w:pPr>
              <w:spacing w:after="0" w:line="240" w:lineRule="auto"/>
              <w:rPr>
                <w:rFonts w:cs="Calibri"/>
                <w:color w:val="000000"/>
              </w:rPr>
            </w:pPr>
            <w:r w:rsidRPr="0092023D">
              <w:rPr>
                <w:rFonts w:cs="Calibri"/>
                <w:color w:val="000000"/>
              </w:rPr>
              <w:t>TEHNIČKA K.</w:t>
            </w:r>
          </w:p>
        </w:tc>
        <w:tc>
          <w:tcPr>
            <w:tcW w:w="4363" w:type="dxa"/>
            <w:shd w:val="clear" w:color="auto" w:fill="FFFFFF"/>
            <w:vAlign w:val="center"/>
          </w:tcPr>
          <w:p w14:paraId="4E31D915" w14:textId="77777777" w:rsidR="0092023D" w:rsidRPr="0092023D" w:rsidRDefault="0092023D" w:rsidP="0092023D">
            <w:pPr>
              <w:spacing w:after="0" w:line="240" w:lineRule="auto"/>
              <w:rPr>
                <w:rFonts w:cs="Calibri"/>
              </w:rPr>
            </w:pPr>
            <w:r w:rsidRPr="0092023D">
              <w:rPr>
                <w:rFonts w:eastAsia="Times New Roman" w:cs="Calibri"/>
                <w:color w:val="000000"/>
                <w:lang w:val="hr-BA" w:eastAsia="hr-HR"/>
              </w:rPr>
              <w:t>Svijet tehnike 5, radni materijali za izvođenje vježbi i praktičnog rada programa tehničke kulture u petom razredu osnovne škole</w:t>
            </w:r>
            <w:r w:rsidRPr="0092023D">
              <w:rPr>
                <w:rFonts w:eastAsia="Times New Roman" w:cs="Calibri"/>
                <w:color w:val="000000"/>
                <w:lang w:eastAsia="hr-HR"/>
              </w:rPr>
              <w:t> </w:t>
            </w:r>
          </w:p>
        </w:tc>
        <w:tc>
          <w:tcPr>
            <w:tcW w:w="3279" w:type="dxa"/>
            <w:shd w:val="clear" w:color="auto" w:fill="FFFFFF"/>
            <w:vAlign w:val="center"/>
          </w:tcPr>
          <w:p w14:paraId="6961D5BD" w14:textId="77777777" w:rsidR="0092023D" w:rsidRPr="0092023D" w:rsidRDefault="0092023D" w:rsidP="0092023D">
            <w:pPr>
              <w:spacing w:after="0" w:line="240" w:lineRule="auto"/>
              <w:rPr>
                <w:rFonts w:eastAsia="Times New Roman" w:cs="Calibri"/>
                <w:lang w:eastAsia="hr-HR"/>
              </w:rPr>
            </w:pPr>
            <w:r w:rsidRPr="0092023D">
              <w:rPr>
                <w:rFonts w:eastAsia="Times New Roman" w:cs="Calibri"/>
                <w:lang w:eastAsia="hr-HR"/>
              </w:rPr>
              <w:t xml:space="preserve">Grupa autora </w:t>
            </w:r>
          </w:p>
        </w:tc>
        <w:tc>
          <w:tcPr>
            <w:tcW w:w="1701" w:type="dxa"/>
            <w:tcBorders>
              <w:top w:val="single" w:sz="6" w:space="0" w:color="auto"/>
              <w:left w:val="nil"/>
              <w:bottom w:val="single" w:sz="6" w:space="0" w:color="auto"/>
              <w:right w:val="single" w:sz="6" w:space="0" w:color="auto"/>
            </w:tcBorders>
            <w:noWrap/>
            <w:vAlign w:val="center"/>
          </w:tcPr>
          <w:p w14:paraId="6951AF11" w14:textId="77777777" w:rsidR="0092023D" w:rsidRPr="0092023D" w:rsidRDefault="0092023D" w:rsidP="0092023D">
            <w:pPr>
              <w:spacing w:after="0" w:line="240" w:lineRule="auto"/>
              <w:rPr>
                <w:rFonts w:eastAsia="Times New Roman" w:cs="Calibri"/>
                <w:lang w:eastAsia="hr-HR"/>
              </w:rPr>
            </w:pPr>
            <w:r w:rsidRPr="0092023D">
              <w:rPr>
                <w:rFonts w:eastAsia="Times New Roman" w:cs="Calibri"/>
                <w:color w:val="000000"/>
                <w:lang w:val="hr-BA" w:eastAsia="hr-HR"/>
              </w:rPr>
              <w:t>Radni materijali</w:t>
            </w:r>
            <w:r w:rsidRPr="0092023D">
              <w:rPr>
                <w:rFonts w:eastAsia="Times New Roman" w:cs="Calibri"/>
                <w:color w:val="000000"/>
                <w:lang w:eastAsia="hr-HR"/>
              </w:rPr>
              <w:t> </w:t>
            </w:r>
          </w:p>
        </w:tc>
        <w:tc>
          <w:tcPr>
            <w:tcW w:w="2069" w:type="dxa"/>
            <w:tcBorders>
              <w:top w:val="single" w:sz="6" w:space="0" w:color="auto"/>
              <w:left w:val="nil"/>
              <w:bottom w:val="single" w:sz="6" w:space="0" w:color="auto"/>
              <w:right w:val="single" w:sz="6" w:space="0" w:color="auto"/>
            </w:tcBorders>
            <w:noWrap/>
            <w:vAlign w:val="center"/>
          </w:tcPr>
          <w:p w14:paraId="7DB5FF3B" w14:textId="77777777" w:rsidR="0092023D" w:rsidRPr="0092023D" w:rsidRDefault="0092023D" w:rsidP="0092023D">
            <w:pPr>
              <w:spacing w:after="0" w:line="240" w:lineRule="auto"/>
              <w:rPr>
                <w:rFonts w:eastAsia="Times New Roman" w:cs="Calibri"/>
                <w:lang w:eastAsia="hr-HR"/>
              </w:rPr>
            </w:pPr>
            <w:r w:rsidRPr="0092023D">
              <w:rPr>
                <w:rFonts w:eastAsia="Times New Roman" w:cs="Calibri"/>
                <w:color w:val="000000"/>
                <w:lang w:val="hr-BA" w:eastAsia="hr-HR"/>
              </w:rPr>
              <w:t>Školska knjiga d. d.</w:t>
            </w:r>
            <w:r w:rsidRPr="0092023D">
              <w:rPr>
                <w:rFonts w:eastAsia="Times New Roman" w:cs="Calibri"/>
                <w:color w:val="000000"/>
                <w:lang w:eastAsia="hr-HR"/>
              </w:rPr>
              <w:t> </w:t>
            </w:r>
          </w:p>
        </w:tc>
      </w:tr>
      <w:tr w:rsidR="0092023D" w:rsidRPr="0092023D" w14:paraId="766390BD" w14:textId="77777777" w:rsidTr="0092023D">
        <w:tblPrEx>
          <w:shd w:val="clear" w:color="auto" w:fill="auto"/>
        </w:tblPrEx>
        <w:trPr>
          <w:trHeight w:val="454"/>
        </w:trPr>
        <w:tc>
          <w:tcPr>
            <w:tcW w:w="1433" w:type="dxa"/>
            <w:noWrap/>
            <w:vAlign w:val="center"/>
          </w:tcPr>
          <w:p w14:paraId="015D5A05" w14:textId="77777777" w:rsidR="0092023D" w:rsidRPr="0092023D" w:rsidRDefault="0092023D" w:rsidP="0092023D">
            <w:pPr>
              <w:spacing w:after="0" w:line="240" w:lineRule="auto"/>
              <w:rPr>
                <w:rFonts w:cs="Calibri"/>
                <w:i/>
                <w:iCs/>
                <w:color w:val="000000"/>
              </w:rPr>
            </w:pPr>
          </w:p>
        </w:tc>
        <w:tc>
          <w:tcPr>
            <w:tcW w:w="1557" w:type="dxa"/>
            <w:shd w:val="clear" w:color="auto" w:fill="FFFFFF"/>
            <w:vAlign w:val="center"/>
          </w:tcPr>
          <w:p w14:paraId="75531960" w14:textId="77777777" w:rsidR="0092023D" w:rsidRPr="0092023D" w:rsidRDefault="0092023D" w:rsidP="0092023D">
            <w:pPr>
              <w:spacing w:after="0" w:line="240" w:lineRule="auto"/>
              <w:rPr>
                <w:rFonts w:cs="Calibri"/>
                <w:i/>
                <w:iCs/>
                <w:color w:val="000000"/>
              </w:rPr>
            </w:pPr>
            <w:r w:rsidRPr="0092023D">
              <w:rPr>
                <w:rFonts w:cs="Calibri"/>
                <w:i/>
                <w:iCs/>
                <w:color w:val="000000"/>
              </w:rPr>
              <w:t>LIKOVNI K.</w:t>
            </w:r>
          </w:p>
        </w:tc>
        <w:tc>
          <w:tcPr>
            <w:tcW w:w="4363" w:type="dxa"/>
            <w:shd w:val="clear" w:color="auto" w:fill="FFFFFF"/>
            <w:vAlign w:val="center"/>
          </w:tcPr>
          <w:p w14:paraId="1001747C" w14:textId="77777777" w:rsidR="0092023D" w:rsidRPr="0092023D" w:rsidRDefault="0092023D" w:rsidP="0092023D">
            <w:pPr>
              <w:spacing w:after="0" w:line="240" w:lineRule="auto"/>
              <w:rPr>
                <w:rFonts w:eastAsia="Times New Roman" w:cs="Calibri"/>
                <w:i/>
                <w:iCs/>
                <w:lang w:eastAsia="hr-HR"/>
              </w:rPr>
            </w:pPr>
            <w:r w:rsidRPr="0092023D">
              <w:rPr>
                <w:rFonts w:eastAsia="Times New Roman" w:cs="Calibri"/>
                <w:i/>
                <w:iCs/>
                <w:lang w:eastAsia="hr-HR"/>
              </w:rPr>
              <w:t>LIKOVNA MAPA 5 – 6 : likovna mapa za 5. i 6. r.</w:t>
            </w:r>
          </w:p>
        </w:tc>
        <w:tc>
          <w:tcPr>
            <w:tcW w:w="3279" w:type="dxa"/>
            <w:shd w:val="clear" w:color="auto" w:fill="FFFFFF"/>
            <w:vAlign w:val="center"/>
          </w:tcPr>
          <w:p w14:paraId="22DE7AC3" w14:textId="77777777" w:rsidR="0092023D" w:rsidRPr="0092023D" w:rsidRDefault="0092023D" w:rsidP="0092023D">
            <w:pPr>
              <w:spacing w:after="0" w:line="240" w:lineRule="auto"/>
              <w:rPr>
                <w:rFonts w:eastAsia="Times New Roman" w:cs="Calibri"/>
                <w:i/>
                <w:iCs/>
                <w:lang w:eastAsia="hr-HR"/>
              </w:rPr>
            </w:pPr>
            <w:r w:rsidRPr="0092023D">
              <w:rPr>
                <w:rFonts w:eastAsia="Times New Roman" w:cs="Calibri"/>
                <w:i/>
                <w:iCs/>
                <w:lang w:eastAsia="hr-HR"/>
              </w:rPr>
              <w:t>/</w:t>
            </w:r>
          </w:p>
        </w:tc>
        <w:tc>
          <w:tcPr>
            <w:tcW w:w="1701" w:type="dxa"/>
            <w:shd w:val="clear" w:color="auto" w:fill="FFFFFF"/>
            <w:noWrap/>
            <w:vAlign w:val="center"/>
          </w:tcPr>
          <w:p w14:paraId="4C1849C7" w14:textId="77777777" w:rsidR="0092023D" w:rsidRPr="0092023D" w:rsidRDefault="0092023D" w:rsidP="0092023D">
            <w:pPr>
              <w:spacing w:after="0" w:line="240" w:lineRule="auto"/>
              <w:rPr>
                <w:rFonts w:eastAsia="Times New Roman" w:cs="Calibri"/>
                <w:i/>
                <w:iCs/>
                <w:lang w:eastAsia="hr-HR"/>
              </w:rPr>
            </w:pPr>
            <w:r w:rsidRPr="0092023D">
              <w:rPr>
                <w:rFonts w:eastAsia="Times New Roman" w:cs="Calibri"/>
                <w:i/>
                <w:iCs/>
                <w:lang w:eastAsia="hr-HR"/>
              </w:rPr>
              <w:t>likovna mapa</w:t>
            </w:r>
          </w:p>
        </w:tc>
        <w:tc>
          <w:tcPr>
            <w:tcW w:w="2069" w:type="dxa"/>
            <w:shd w:val="clear" w:color="auto" w:fill="FFFFFF"/>
            <w:noWrap/>
            <w:vAlign w:val="center"/>
          </w:tcPr>
          <w:p w14:paraId="5AD3474F" w14:textId="77777777" w:rsidR="0092023D" w:rsidRPr="0092023D" w:rsidRDefault="0092023D" w:rsidP="0092023D">
            <w:pPr>
              <w:spacing w:after="0" w:line="240" w:lineRule="auto"/>
              <w:rPr>
                <w:rFonts w:eastAsia="Times New Roman" w:cs="Calibri"/>
                <w:i/>
                <w:iCs/>
                <w:lang w:eastAsia="hr-HR"/>
              </w:rPr>
            </w:pPr>
            <w:r w:rsidRPr="0092023D">
              <w:rPr>
                <w:rFonts w:eastAsia="Times New Roman" w:cs="Calibri"/>
                <w:i/>
                <w:iCs/>
                <w:lang w:eastAsia="hr-HR"/>
              </w:rPr>
              <w:t xml:space="preserve">Profil </w:t>
            </w:r>
            <w:proofErr w:type="spellStart"/>
            <w:r w:rsidRPr="0092023D">
              <w:rPr>
                <w:rFonts w:eastAsia="Times New Roman" w:cs="Calibri"/>
                <w:i/>
                <w:iCs/>
                <w:lang w:eastAsia="hr-HR"/>
              </w:rPr>
              <w:t>Klett</w:t>
            </w:r>
            <w:proofErr w:type="spellEnd"/>
            <w:r w:rsidRPr="0092023D">
              <w:rPr>
                <w:rFonts w:eastAsia="Times New Roman" w:cs="Calibri"/>
                <w:i/>
                <w:iCs/>
                <w:lang w:eastAsia="hr-HR"/>
              </w:rPr>
              <w:t xml:space="preserve"> d. o. o.</w:t>
            </w:r>
          </w:p>
        </w:tc>
      </w:tr>
      <w:tr w:rsidR="0092023D" w:rsidRPr="0092023D" w14:paraId="23644E4E" w14:textId="77777777" w:rsidTr="0092023D">
        <w:trPr>
          <w:trHeight w:val="454"/>
        </w:trPr>
        <w:tc>
          <w:tcPr>
            <w:tcW w:w="1433" w:type="dxa"/>
            <w:shd w:val="clear" w:color="auto" w:fill="FFFFFF"/>
            <w:vAlign w:val="center"/>
          </w:tcPr>
          <w:p w14:paraId="64B4AA34" w14:textId="77777777" w:rsidR="0092023D" w:rsidRPr="0092023D" w:rsidRDefault="0092023D" w:rsidP="0092023D">
            <w:pPr>
              <w:spacing w:after="0" w:line="240" w:lineRule="auto"/>
              <w:rPr>
                <w:rFonts w:cs="Calibri"/>
                <w:color w:val="000000"/>
              </w:rPr>
            </w:pPr>
          </w:p>
        </w:tc>
        <w:tc>
          <w:tcPr>
            <w:tcW w:w="1557" w:type="dxa"/>
            <w:shd w:val="clear" w:color="auto" w:fill="FFFFFF"/>
            <w:vAlign w:val="center"/>
          </w:tcPr>
          <w:p w14:paraId="01F27D5D" w14:textId="77777777" w:rsidR="0092023D" w:rsidRPr="0092023D" w:rsidRDefault="0092023D" w:rsidP="0092023D">
            <w:pPr>
              <w:spacing w:after="0" w:line="240" w:lineRule="auto"/>
              <w:rPr>
                <w:rFonts w:cs="Calibri"/>
                <w:color w:val="000000"/>
              </w:rPr>
            </w:pPr>
            <w:r w:rsidRPr="0092023D">
              <w:rPr>
                <w:rFonts w:cs="Calibri"/>
                <w:color w:val="000000"/>
              </w:rPr>
              <w:t>NJEMAČKI JEZIK</w:t>
            </w:r>
          </w:p>
        </w:tc>
        <w:tc>
          <w:tcPr>
            <w:tcW w:w="4363" w:type="dxa"/>
            <w:shd w:val="clear" w:color="auto" w:fill="FFFFFF"/>
            <w:vAlign w:val="center"/>
          </w:tcPr>
          <w:p w14:paraId="4EBFFE8C" w14:textId="77777777" w:rsidR="0092023D" w:rsidRPr="0092023D" w:rsidRDefault="0092023D" w:rsidP="0092023D">
            <w:pPr>
              <w:keepNext/>
              <w:keepLines/>
              <w:spacing w:after="0" w:line="240" w:lineRule="auto"/>
              <w:outlineLvl w:val="1"/>
              <w:rPr>
                <w:rFonts w:cs="Calibri"/>
                <w:color w:val="000000"/>
              </w:rPr>
            </w:pPr>
            <w:r w:rsidRPr="0092023D">
              <w:rPr>
                <w:rFonts w:cs="Calibri"/>
                <w:color w:val="000000"/>
              </w:rPr>
              <w:t xml:space="preserve">MAXIMAL 2, radna bilježnica iz njemačkoga jezika za peti razred osnovne škole, druga godina učenja </w:t>
            </w:r>
            <w:r w:rsidRPr="0092023D">
              <w:rPr>
                <w:rFonts w:cs="Calibri"/>
                <w:color w:val="002060"/>
              </w:rPr>
              <w:t xml:space="preserve">- </w:t>
            </w:r>
            <w:r w:rsidRPr="0092023D">
              <w:rPr>
                <w:rFonts w:cs="Calibri"/>
                <w:b/>
                <w:bCs/>
                <w:i/>
                <w:iCs/>
                <w:color w:val="002060"/>
              </w:rPr>
              <w:t>IZBORNI PREDMET</w:t>
            </w:r>
          </w:p>
        </w:tc>
        <w:tc>
          <w:tcPr>
            <w:tcW w:w="3279" w:type="dxa"/>
            <w:shd w:val="clear" w:color="auto" w:fill="FFFFFF"/>
            <w:vAlign w:val="center"/>
          </w:tcPr>
          <w:p w14:paraId="36952FAE" w14:textId="77777777" w:rsidR="0092023D" w:rsidRPr="0092023D" w:rsidRDefault="0092023D" w:rsidP="0092023D">
            <w:pPr>
              <w:spacing w:after="0" w:line="240" w:lineRule="auto"/>
              <w:rPr>
                <w:rFonts w:cs="Calibri"/>
                <w:color w:val="000000"/>
              </w:rPr>
            </w:pPr>
            <w:r w:rsidRPr="0092023D">
              <w:rPr>
                <w:rFonts w:cs="Calibri"/>
                <w:color w:val="000000"/>
              </w:rPr>
              <w:t xml:space="preserve">Julia </w:t>
            </w:r>
            <w:proofErr w:type="spellStart"/>
            <w:r w:rsidRPr="0092023D">
              <w:rPr>
                <w:rFonts w:cs="Calibri"/>
                <w:color w:val="000000"/>
              </w:rPr>
              <w:t>Katharina</w:t>
            </w:r>
            <w:proofErr w:type="spellEnd"/>
            <w:r w:rsidRPr="0092023D">
              <w:rPr>
                <w:rFonts w:cs="Calibri"/>
                <w:color w:val="000000"/>
              </w:rPr>
              <w:t xml:space="preserve"> Weber, Lidija </w:t>
            </w:r>
            <w:proofErr w:type="spellStart"/>
            <w:r w:rsidRPr="0092023D">
              <w:rPr>
                <w:rFonts w:cs="Calibri"/>
                <w:color w:val="000000"/>
              </w:rPr>
              <w:t>Šober</w:t>
            </w:r>
            <w:proofErr w:type="spellEnd"/>
            <w:r w:rsidRPr="0092023D">
              <w:rPr>
                <w:rFonts w:cs="Calibri"/>
                <w:color w:val="000000"/>
              </w:rPr>
              <w:t xml:space="preserve">, Claudia </w:t>
            </w:r>
            <w:proofErr w:type="spellStart"/>
            <w:r w:rsidRPr="0092023D">
              <w:rPr>
                <w:rFonts w:cs="Calibri"/>
                <w:color w:val="000000"/>
              </w:rPr>
              <w:t>Brass</w:t>
            </w:r>
            <w:proofErr w:type="spellEnd"/>
            <w:r w:rsidRPr="0092023D">
              <w:rPr>
                <w:rFonts w:cs="Calibri"/>
                <w:color w:val="000000"/>
              </w:rPr>
              <w:t>, Mirjana Klobučar</w:t>
            </w:r>
          </w:p>
        </w:tc>
        <w:tc>
          <w:tcPr>
            <w:tcW w:w="1701" w:type="dxa"/>
            <w:shd w:val="clear" w:color="auto" w:fill="FFFFFF"/>
            <w:vAlign w:val="center"/>
          </w:tcPr>
          <w:p w14:paraId="1453097E" w14:textId="77777777" w:rsidR="0092023D" w:rsidRPr="0092023D" w:rsidRDefault="0092023D" w:rsidP="0092023D">
            <w:pPr>
              <w:spacing w:after="0" w:line="240" w:lineRule="auto"/>
              <w:rPr>
                <w:rFonts w:cs="Calibri"/>
                <w:color w:val="000000"/>
              </w:rPr>
            </w:pPr>
            <w:r w:rsidRPr="0092023D">
              <w:rPr>
                <w:rFonts w:cs="Calibri"/>
                <w:color w:val="000000"/>
              </w:rPr>
              <w:t>Radna bilježnica</w:t>
            </w:r>
          </w:p>
        </w:tc>
        <w:tc>
          <w:tcPr>
            <w:tcW w:w="2069" w:type="dxa"/>
            <w:shd w:val="clear" w:color="auto" w:fill="FFFFFF"/>
            <w:vAlign w:val="center"/>
          </w:tcPr>
          <w:p w14:paraId="509FF419" w14:textId="77777777" w:rsidR="0092023D" w:rsidRPr="0092023D" w:rsidRDefault="0092023D" w:rsidP="0092023D">
            <w:pPr>
              <w:spacing w:after="0" w:line="240" w:lineRule="auto"/>
              <w:rPr>
                <w:rFonts w:cs="Calibri"/>
                <w:color w:val="000000"/>
              </w:rPr>
            </w:pPr>
            <w:r w:rsidRPr="0092023D">
              <w:rPr>
                <w:rFonts w:cs="Calibri"/>
                <w:color w:val="000000"/>
              </w:rPr>
              <w:t xml:space="preserve">Profil </w:t>
            </w:r>
            <w:proofErr w:type="spellStart"/>
            <w:r w:rsidRPr="0092023D">
              <w:rPr>
                <w:rFonts w:cs="Calibri"/>
                <w:color w:val="000000"/>
              </w:rPr>
              <w:t>Klett</w:t>
            </w:r>
            <w:proofErr w:type="spellEnd"/>
            <w:r w:rsidRPr="0092023D">
              <w:rPr>
                <w:rFonts w:cs="Calibri"/>
                <w:color w:val="000000"/>
              </w:rPr>
              <w:t xml:space="preserve"> d. o. o.</w:t>
            </w:r>
          </w:p>
        </w:tc>
      </w:tr>
      <w:tr w:rsidR="0092023D" w:rsidRPr="0092023D" w14:paraId="782AB6EC" w14:textId="77777777" w:rsidTr="0092023D">
        <w:trPr>
          <w:trHeight w:val="454"/>
        </w:trPr>
        <w:tc>
          <w:tcPr>
            <w:tcW w:w="1433" w:type="dxa"/>
            <w:shd w:val="clear" w:color="auto" w:fill="FFFFFF"/>
            <w:vAlign w:val="center"/>
          </w:tcPr>
          <w:p w14:paraId="5A1CDD67" w14:textId="77777777" w:rsidR="0092023D" w:rsidRPr="0092023D" w:rsidRDefault="0092023D" w:rsidP="0092023D">
            <w:pPr>
              <w:spacing w:after="0" w:line="240" w:lineRule="auto"/>
              <w:rPr>
                <w:rFonts w:cs="Calibri"/>
              </w:rPr>
            </w:pPr>
          </w:p>
        </w:tc>
        <w:tc>
          <w:tcPr>
            <w:tcW w:w="1557" w:type="dxa"/>
            <w:shd w:val="clear" w:color="auto" w:fill="FFFFFF"/>
            <w:vAlign w:val="center"/>
          </w:tcPr>
          <w:p w14:paraId="206694CF" w14:textId="77777777" w:rsidR="0092023D" w:rsidRPr="0092023D" w:rsidRDefault="0092023D" w:rsidP="0092023D">
            <w:pPr>
              <w:spacing w:after="0" w:line="240" w:lineRule="auto"/>
              <w:rPr>
                <w:rFonts w:eastAsia="Times New Roman" w:cs="Calibri"/>
                <w:color w:val="000000"/>
                <w:lang w:eastAsia="hr-HR"/>
              </w:rPr>
            </w:pPr>
            <w:r w:rsidRPr="0092023D">
              <w:rPr>
                <w:rFonts w:eastAsia="Times New Roman" w:cs="Calibri"/>
                <w:color w:val="000000"/>
                <w:lang w:eastAsia="hr-HR"/>
              </w:rPr>
              <w:t>VJERONAUK</w:t>
            </w:r>
          </w:p>
        </w:tc>
        <w:tc>
          <w:tcPr>
            <w:tcW w:w="4363" w:type="dxa"/>
            <w:shd w:val="clear" w:color="auto" w:fill="FFFFFF"/>
          </w:tcPr>
          <w:p w14:paraId="1A677B41" w14:textId="77777777" w:rsidR="0092023D" w:rsidRPr="0092023D" w:rsidRDefault="0092023D" w:rsidP="0092023D">
            <w:pPr>
              <w:spacing w:after="0" w:line="240" w:lineRule="auto"/>
              <w:rPr>
                <w:rFonts w:eastAsia="Times New Roman" w:cs="Calibri"/>
                <w:color w:val="000000"/>
                <w:lang w:eastAsia="hr-HR"/>
              </w:rPr>
            </w:pPr>
            <w:r w:rsidRPr="0092023D">
              <w:t>Učitelju, gdje stanuješ?, radna bilježnica za katolički vjeronauk za 5. razred OŠ</w:t>
            </w:r>
          </w:p>
        </w:tc>
        <w:tc>
          <w:tcPr>
            <w:tcW w:w="3279" w:type="dxa"/>
            <w:shd w:val="clear" w:color="auto" w:fill="FFFFFF"/>
            <w:vAlign w:val="center"/>
          </w:tcPr>
          <w:p w14:paraId="0EF02CFB" w14:textId="77777777" w:rsidR="0092023D" w:rsidRPr="0092023D" w:rsidRDefault="0092023D" w:rsidP="0092023D">
            <w:pPr>
              <w:spacing w:after="0" w:line="240" w:lineRule="auto"/>
              <w:rPr>
                <w:rFonts w:cs="Calibri"/>
              </w:rPr>
            </w:pPr>
            <w:r w:rsidRPr="0092023D">
              <w:t>Mirjana Novak, Barbara Sipina</w:t>
            </w:r>
          </w:p>
        </w:tc>
        <w:tc>
          <w:tcPr>
            <w:tcW w:w="1701" w:type="dxa"/>
            <w:shd w:val="clear" w:color="auto" w:fill="FFFFFF"/>
            <w:vAlign w:val="center"/>
          </w:tcPr>
          <w:p w14:paraId="2EFA4DC9" w14:textId="77777777" w:rsidR="0092023D" w:rsidRPr="0092023D" w:rsidRDefault="0092023D" w:rsidP="0092023D">
            <w:pPr>
              <w:spacing w:after="0" w:line="240" w:lineRule="auto"/>
              <w:rPr>
                <w:rFonts w:cs="Calibri"/>
              </w:rPr>
            </w:pPr>
            <w:r w:rsidRPr="0092023D">
              <w:t xml:space="preserve">Radna bilježnica </w:t>
            </w:r>
          </w:p>
        </w:tc>
        <w:tc>
          <w:tcPr>
            <w:tcW w:w="2069" w:type="dxa"/>
            <w:shd w:val="clear" w:color="auto" w:fill="FFFFFF"/>
            <w:vAlign w:val="center"/>
          </w:tcPr>
          <w:p w14:paraId="5386DF20" w14:textId="77777777" w:rsidR="0092023D" w:rsidRPr="0092023D" w:rsidRDefault="0092023D" w:rsidP="0092023D">
            <w:pPr>
              <w:spacing w:after="0" w:line="240" w:lineRule="auto"/>
              <w:rPr>
                <w:rFonts w:eastAsia="Times New Roman" w:cs="Calibri"/>
                <w:color w:val="000000"/>
                <w:lang w:eastAsia="hr-HR"/>
              </w:rPr>
            </w:pPr>
            <w:r w:rsidRPr="0092023D">
              <w:t>Kršćanska sadašnjost</w:t>
            </w:r>
          </w:p>
        </w:tc>
      </w:tr>
    </w:tbl>
    <w:p w14:paraId="32F0A03B" w14:textId="77777777" w:rsidR="00CC1413" w:rsidRPr="00CC1413" w:rsidRDefault="00CC1413" w:rsidP="00766D9D">
      <w:pPr>
        <w:rPr>
          <w:rFonts w:ascii="Arial" w:hAnsi="Arial" w:cs="Arial"/>
          <w:b/>
          <w:bCs/>
          <w:sz w:val="28"/>
          <w:szCs w:val="28"/>
        </w:rPr>
      </w:pPr>
    </w:p>
    <w:p w14:paraId="19C8B225" w14:textId="77777777" w:rsidR="00B60191" w:rsidRDefault="00B60191" w:rsidP="00766D9D">
      <w:pPr>
        <w:rPr>
          <w:rFonts w:ascii="Arial" w:hAnsi="Arial" w:cs="Arial"/>
          <w:b/>
          <w:bCs/>
          <w:sz w:val="28"/>
          <w:szCs w:val="28"/>
          <w:u w:val="single"/>
        </w:rPr>
      </w:pPr>
    </w:p>
    <w:p w14:paraId="030523F5" w14:textId="77777777" w:rsidR="002E050F" w:rsidRDefault="002E050F" w:rsidP="00766D9D">
      <w:pPr>
        <w:rPr>
          <w:rFonts w:ascii="Arial" w:hAnsi="Arial" w:cs="Arial"/>
          <w:b/>
          <w:bCs/>
          <w:sz w:val="28"/>
          <w:szCs w:val="28"/>
          <w:u w:val="single"/>
        </w:rPr>
      </w:pPr>
    </w:p>
    <w:p w14:paraId="1874BFF2" w14:textId="77777777" w:rsidR="002E050F" w:rsidRDefault="002E050F" w:rsidP="00766D9D">
      <w:pPr>
        <w:rPr>
          <w:rFonts w:ascii="Arial" w:hAnsi="Arial" w:cs="Arial"/>
          <w:b/>
          <w:bCs/>
          <w:sz w:val="28"/>
          <w:szCs w:val="28"/>
          <w:u w:val="single"/>
        </w:rPr>
      </w:pPr>
    </w:p>
    <w:p w14:paraId="2A7B0F1E" w14:textId="77777777" w:rsidR="002E050F" w:rsidRDefault="002E050F" w:rsidP="00766D9D">
      <w:pPr>
        <w:rPr>
          <w:rFonts w:ascii="Arial" w:hAnsi="Arial" w:cs="Arial"/>
          <w:b/>
          <w:bCs/>
          <w:sz w:val="28"/>
          <w:szCs w:val="28"/>
          <w:u w:val="single"/>
        </w:rPr>
      </w:pPr>
    </w:p>
    <w:p w14:paraId="65AB8C32" w14:textId="77777777" w:rsidR="002E050F" w:rsidRDefault="002E050F" w:rsidP="00766D9D">
      <w:pPr>
        <w:rPr>
          <w:rFonts w:ascii="Arial" w:hAnsi="Arial" w:cs="Arial"/>
          <w:b/>
          <w:bCs/>
          <w:sz w:val="28"/>
          <w:szCs w:val="28"/>
          <w:u w:val="single"/>
        </w:rPr>
      </w:pPr>
    </w:p>
    <w:p w14:paraId="69EBDE37" w14:textId="77777777" w:rsidR="002E050F" w:rsidRDefault="002E050F" w:rsidP="00766D9D">
      <w:pPr>
        <w:rPr>
          <w:rFonts w:ascii="Arial" w:hAnsi="Arial" w:cs="Arial"/>
          <w:b/>
          <w:bCs/>
          <w:sz w:val="28"/>
          <w:szCs w:val="28"/>
          <w:u w:val="single"/>
        </w:rPr>
      </w:pPr>
    </w:p>
    <w:p w14:paraId="0605D403" w14:textId="77777777" w:rsidR="002E050F" w:rsidRDefault="002E050F" w:rsidP="00766D9D">
      <w:pPr>
        <w:rPr>
          <w:rFonts w:ascii="Arial" w:hAnsi="Arial" w:cs="Arial"/>
          <w:b/>
          <w:bCs/>
          <w:sz w:val="28"/>
          <w:szCs w:val="28"/>
          <w:u w:val="single"/>
        </w:rPr>
      </w:pPr>
    </w:p>
    <w:p w14:paraId="14070C7C" w14:textId="77777777" w:rsidR="002E050F" w:rsidRDefault="002E050F" w:rsidP="00766D9D">
      <w:pPr>
        <w:rPr>
          <w:rFonts w:ascii="Arial" w:hAnsi="Arial" w:cs="Arial"/>
          <w:b/>
          <w:bCs/>
          <w:sz w:val="28"/>
          <w:szCs w:val="28"/>
          <w:u w:val="single"/>
        </w:rPr>
      </w:pPr>
    </w:p>
    <w:p w14:paraId="1D0534FC" w14:textId="77777777" w:rsidR="002E050F" w:rsidRDefault="002E050F" w:rsidP="00766D9D">
      <w:pPr>
        <w:rPr>
          <w:rFonts w:ascii="Arial" w:hAnsi="Arial" w:cs="Arial"/>
          <w:b/>
          <w:bCs/>
          <w:sz w:val="28"/>
          <w:szCs w:val="28"/>
          <w:u w:val="single"/>
        </w:rPr>
      </w:pPr>
    </w:p>
    <w:p w14:paraId="09F6F437" w14:textId="10A94F84" w:rsidR="002E050F" w:rsidRPr="002E050F" w:rsidRDefault="002E050F" w:rsidP="002E050F">
      <w:pPr>
        <w:spacing w:line="240" w:lineRule="auto"/>
        <w:rPr>
          <w:rFonts w:cs="Calibri"/>
          <w:b/>
          <w:sz w:val="28"/>
          <w:szCs w:val="28"/>
        </w:rPr>
      </w:pPr>
      <w:r w:rsidRPr="002E050F">
        <w:rPr>
          <w:rFonts w:cs="Calibri"/>
          <w:b/>
          <w:sz w:val="28"/>
          <w:szCs w:val="28"/>
          <w:u w:val="single"/>
        </w:rPr>
        <w:lastRenderedPageBreak/>
        <w:t>Popis drugih obrazovnih nastavnih materijala – 6. razredi (6. a, 6. b, 6. c, 6. d i 6. e)</w:t>
      </w:r>
      <w:r w:rsidRPr="002E050F">
        <w:rPr>
          <w:rFonts w:cs="Calibri"/>
          <w:sz w:val="28"/>
          <w:szCs w:val="28"/>
        </w:rPr>
        <w:t xml:space="preserve"> </w:t>
      </w:r>
      <w:bookmarkStart w:id="7" w:name="_Hlk108401891"/>
      <w:r w:rsidRPr="002E050F">
        <w:rPr>
          <w:rFonts w:cs="Calibri"/>
          <w:b/>
          <w:sz w:val="28"/>
          <w:szCs w:val="28"/>
        </w:rPr>
        <w:t>– kupuju roditelji</w:t>
      </w:r>
      <w:bookmarkEnd w:id="7"/>
    </w:p>
    <w:tbl>
      <w:tblPr>
        <w:tblW w:w="14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firstRow="1" w:lastRow="0" w:firstColumn="1" w:lastColumn="0" w:noHBand="0" w:noVBand="1"/>
      </w:tblPr>
      <w:tblGrid>
        <w:gridCol w:w="1433"/>
        <w:gridCol w:w="1538"/>
        <w:gridCol w:w="4420"/>
        <w:gridCol w:w="3099"/>
        <w:gridCol w:w="1984"/>
        <w:gridCol w:w="1928"/>
      </w:tblGrid>
      <w:tr w:rsidR="002E050F" w:rsidRPr="002E050F" w14:paraId="055590F5" w14:textId="77777777" w:rsidTr="002E050F">
        <w:trPr>
          <w:trHeight w:val="454"/>
        </w:trPr>
        <w:tc>
          <w:tcPr>
            <w:tcW w:w="1433" w:type="dxa"/>
            <w:shd w:val="clear" w:color="auto" w:fill="F2F2F2"/>
            <w:vAlign w:val="center"/>
            <w:hideMark/>
          </w:tcPr>
          <w:p w14:paraId="6203A51D"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Broj u katalogu AZOO</w:t>
            </w:r>
          </w:p>
        </w:tc>
        <w:tc>
          <w:tcPr>
            <w:tcW w:w="1538" w:type="dxa"/>
            <w:shd w:val="clear" w:color="auto" w:fill="F2F2F2"/>
            <w:vAlign w:val="center"/>
          </w:tcPr>
          <w:p w14:paraId="40E24026"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PREDMET</w:t>
            </w:r>
          </w:p>
        </w:tc>
        <w:tc>
          <w:tcPr>
            <w:tcW w:w="4420" w:type="dxa"/>
            <w:shd w:val="clear" w:color="auto" w:fill="F2F2F2"/>
            <w:vAlign w:val="center"/>
            <w:hideMark/>
          </w:tcPr>
          <w:p w14:paraId="42C3B9E3"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Naslov i podnaslov udžbenika (i dio)</w:t>
            </w:r>
          </w:p>
        </w:tc>
        <w:tc>
          <w:tcPr>
            <w:tcW w:w="3099" w:type="dxa"/>
            <w:shd w:val="clear" w:color="auto" w:fill="F2F2F2"/>
            <w:vAlign w:val="center"/>
            <w:hideMark/>
          </w:tcPr>
          <w:p w14:paraId="69BF0943"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Autori udžbenika</w:t>
            </w:r>
          </w:p>
        </w:tc>
        <w:tc>
          <w:tcPr>
            <w:tcW w:w="1984" w:type="dxa"/>
            <w:shd w:val="clear" w:color="auto" w:fill="F2F2F2"/>
            <w:vAlign w:val="center"/>
            <w:hideMark/>
          </w:tcPr>
          <w:p w14:paraId="60D33A56"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Vrsta izdanja</w:t>
            </w:r>
          </w:p>
        </w:tc>
        <w:tc>
          <w:tcPr>
            <w:tcW w:w="1928" w:type="dxa"/>
            <w:shd w:val="clear" w:color="auto" w:fill="F2F2F2"/>
            <w:vAlign w:val="center"/>
          </w:tcPr>
          <w:p w14:paraId="2271DDC5"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Nakladnik</w:t>
            </w:r>
          </w:p>
        </w:tc>
      </w:tr>
      <w:tr w:rsidR="002E050F" w:rsidRPr="002E050F" w14:paraId="2805738C" w14:textId="77777777" w:rsidTr="002E050F">
        <w:tblPrEx>
          <w:shd w:val="clear" w:color="auto" w:fill="auto"/>
        </w:tblPrEx>
        <w:trPr>
          <w:trHeight w:val="454"/>
        </w:trPr>
        <w:tc>
          <w:tcPr>
            <w:tcW w:w="1433" w:type="dxa"/>
            <w:tcBorders>
              <w:bottom w:val="single" w:sz="4" w:space="0" w:color="auto"/>
            </w:tcBorders>
            <w:noWrap/>
            <w:vAlign w:val="center"/>
          </w:tcPr>
          <w:p w14:paraId="3EA6B7EF" w14:textId="77777777" w:rsidR="002E050F" w:rsidRPr="002E050F" w:rsidRDefault="002E050F" w:rsidP="002E050F">
            <w:pPr>
              <w:spacing w:after="0" w:line="240" w:lineRule="auto"/>
              <w:rPr>
                <w:rFonts w:cs="Calibri"/>
                <w:color w:val="000000"/>
              </w:rPr>
            </w:pPr>
          </w:p>
        </w:tc>
        <w:tc>
          <w:tcPr>
            <w:tcW w:w="1538" w:type="dxa"/>
            <w:tcBorders>
              <w:bottom w:val="single" w:sz="4" w:space="0" w:color="auto"/>
            </w:tcBorders>
            <w:vAlign w:val="center"/>
          </w:tcPr>
          <w:p w14:paraId="1CEB16C1"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HRVATSKI JEZIK</w:t>
            </w:r>
          </w:p>
        </w:tc>
        <w:tc>
          <w:tcPr>
            <w:tcW w:w="4420" w:type="dxa"/>
            <w:tcBorders>
              <w:bottom w:val="single" w:sz="4" w:space="0" w:color="auto"/>
            </w:tcBorders>
            <w:shd w:val="clear" w:color="auto" w:fill="FFFFFF"/>
            <w:vAlign w:val="center"/>
          </w:tcPr>
          <w:p w14:paraId="01D4B62B" w14:textId="77777777" w:rsidR="002E050F" w:rsidRPr="002E050F" w:rsidRDefault="002E050F" w:rsidP="002E050F">
            <w:pPr>
              <w:spacing w:after="160" w:line="259" w:lineRule="auto"/>
              <w:rPr>
                <w:rFonts w:ascii="Times New Roman" w:eastAsia="Aptos" w:hAnsi="Times New Roman"/>
                <w:kern w:val="2"/>
                <w14:ligatures w14:val="standardContextual"/>
              </w:rPr>
            </w:pPr>
            <w:r w:rsidRPr="002E050F">
              <w:rPr>
                <w:rFonts w:ascii="Times New Roman" w:eastAsia="Aptos" w:hAnsi="Times New Roman"/>
                <w:b/>
                <w:bCs/>
                <w:kern w:val="2"/>
                <w14:ligatures w14:val="standardContextual"/>
              </w:rPr>
              <w:t>Naš hrvatski 6</w:t>
            </w:r>
            <w:r w:rsidRPr="002E050F">
              <w:rPr>
                <w:rFonts w:ascii="Times New Roman" w:eastAsia="Aptos" w:hAnsi="Times New Roman"/>
                <w:kern w:val="2"/>
                <w14:ligatures w14:val="standardContextual"/>
              </w:rPr>
              <w:t>, radna bilježnica iz hrvatskoga jezika u 6. razredu OŠ</w:t>
            </w:r>
          </w:p>
          <w:p w14:paraId="585D511B" w14:textId="77777777" w:rsidR="002E050F" w:rsidRPr="002E050F" w:rsidRDefault="002E050F" w:rsidP="002E050F">
            <w:pPr>
              <w:spacing w:after="0" w:line="240" w:lineRule="auto"/>
              <w:rPr>
                <w:rFonts w:eastAsia="Times New Roman" w:cs="Calibri"/>
                <w:color w:val="000000"/>
                <w:lang w:val="hr-BA" w:eastAsia="hr-BA"/>
              </w:rPr>
            </w:pPr>
          </w:p>
        </w:tc>
        <w:tc>
          <w:tcPr>
            <w:tcW w:w="3099" w:type="dxa"/>
            <w:tcBorders>
              <w:bottom w:val="single" w:sz="4" w:space="0" w:color="auto"/>
            </w:tcBorders>
            <w:shd w:val="clear" w:color="auto" w:fill="FFFFFF"/>
            <w:vAlign w:val="center"/>
          </w:tcPr>
          <w:p w14:paraId="0EFD6F93" w14:textId="77777777" w:rsidR="002E050F" w:rsidRPr="002E050F" w:rsidRDefault="002E050F" w:rsidP="002E050F">
            <w:pPr>
              <w:spacing w:after="0" w:line="240" w:lineRule="auto"/>
              <w:rPr>
                <w:rFonts w:eastAsia="Times New Roman" w:cs="Calibri"/>
                <w:color w:val="000000"/>
                <w:lang w:val="hr-BA" w:eastAsia="hr-BA"/>
              </w:rPr>
            </w:pPr>
            <w:r w:rsidRPr="002E050F">
              <w:rPr>
                <w:rFonts w:ascii="Times New Roman" w:eastAsia="Aptos" w:hAnsi="Times New Roman"/>
                <w:kern w:val="2"/>
                <w14:ligatures w14:val="standardContextual"/>
              </w:rPr>
              <w:t xml:space="preserve">A. Šojat, V. </w:t>
            </w:r>
            <w:proofErr w:type="spellStart"/>
            <w:r w:rsidRPr="002E050F">
              <w:rPr>
                <w:rFonts w:ascii="Times New Roman" w:eastAsia="Aptos" w:hAnsi="Times New Roman"/>
                <w:kern w:val="2"/>
                <w14:ligatures w14:val="standardContextual"/>
              </w:rPr>
              <w:t>Hrastović</w:t>
            </w:r>
            <w:proofErr w:type="spellEnd"/>
            <w:r w:rsidRPr="002E050F">
              <w:rPr>
                <w:rFonts w:ascii="Times New Roman" w:eastAsia="Aptos" w:hAnsi="Times New Roman"/>
                <w:kern w:val="2"/>
                <w14:ligatures w14:val="standardContextual"/>
              </w:rPr>
              <w:t xml:space="preserve">, M. Brajković i N. </w:t>
            </w:r>
            <w:proofErr w:type="spellStart"/>
            <w:r w:rsidRPr="002E050F">
              <w:rPr>
                <w:rFonts w:ascii="Times New Roman" w:eastAsia="Aptos" w:hAnsi="Times New Roman"/>
                <w:kern w:val="2"/>
                <w14:ligatures w14:val="standardContextual"/>
              </w:rPr>
              <w:t>Marguš</w:t>
            </w:r>
            <w:proofErr w:type="spellEnd"/>
          </w:p>
        </w:tc>
        <w:tc>
          <w:tcPr>
            <w:tcW w:w="1984" w:type="dxa"/>
            <w:tcBorders>
              <w:bottom w:val="single" w:sz="4" w:space="0" w:color="auto"/>
            </w:tcBorders>
            <w:shd w:val="clear" w:color="auto" w:fill="FFFFFF"/>
            <w:noWrap/>
            <w:vAlign w:val="center"/>
          </w:tcPr>
          <w:p w14:paraId="2BAE2110"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Radna bilježnica</w:t>
            </w:r>
          </w:p>
        </w:tc>
        <w:tc>
          <w:tcPr>
            <w:tcW w:w="1928" w:type="dxa"/>
            <w:tcBorders>
              <w:bottom w:val="single" w:sz="4" w:space="0" w:color="auto"/>
            </w:tcBorders>
            <w:shd w:val="clear" w:color="auto" w:fill="FFFFFF"/>
            <w:noWrap/>
            <w:vAlign w:val="center"/>
          </w:tcPr>
          <w:p w14:paraId="5237214D" w14:textId="77777777" w:rsidR="002E050F" w:rsidRPr="002E050F" w:rsidRDefault="002E050F" w:rsidP="002E050F">
            <w:pPr>
              <w:spacing w:after="0" w:line="240" w:lineRule="auto"/>
              <w:rPr>
                <w:rFonts w:eastAsia="Times New Roman" w:cs="Calibri"/>
                <w:color w:val="000000"/>
                <w:lang w:val="hr-BA" w:eastAsia="hr-BA"/>
              </w:rPr>
            </w:pPr>
            <w:r w:rsidRPr="002E050F">
              <w:rPr>
                <w:rFonts w:ascii="Times New Roman" w:eastAsia="Aptos" w:hAnsi="Times New Roman"/>
                <w:kern w:val="2"/>
                <w14:ligatures w14:val="standardContextual"/>
              </w:rPr>
              <w:t>Školska knjiga</w:t>
            </w:r>
          </w:p>
        </w:tc>
      </w:tr>
      <w:tr w:rsidR="00127264" w:rsidRPr="002E050F" w14:paraId="5733E47C" w14:textId="77777777" w:rsidTr="002E050F">
        <w:tblPrEx>
          <w:shd w:val="clear" w:color="auto" w:fill="auto"/>
        </w:tblPrEx>
        <w:trPr>
          <w:trHeight w:val="454"/>
        </w:trPr>
        <w:tc>
          <w:tcPr>
            <w:tcW w:w="1433" w:type="dxa"/>
            <w:tcBorders>
              <w:top w:val="single" w:sz="4" w:space="0" w:color="auto"/>
            </w:tcBorders>
            <w:noWrap/>
            <w:vAlign w:val="center"/>
          </w:tcPr>
          <w:p w14:paraId="742E7CE6" w14:textId="77777777" w:rsidR="002E050F" w:rsidRPr="002E050F" w:rsidRDefault="002E050F" w:rsidP="002E050F">
            <w:pPr>
              <w:spacing w:after="0" w:line="240" w:lineRule="auto"/>
              <w:rPr>
                <w:rFonts w:cs="Calibri"/>
                <w:color w:val="000000"/>
              </w:rPr>
            </w:pPr>
          </w:p>
        </w:tc>
        <w:tc>
          <w:tcPr>
            <w:tcW w:w="1538" w:type="dxa"/>
            <w:tcBorders>
              <w:top w:val="single" w:sz="4" w:space="0" w:color="auto"/>
            </w:tcBorders>
            <w:shd w:val="clear" w:color="auto" w:fill="FFFFFF"/>
            <w:vAlign w:val="center"/>
          </w:tcPr>
          <w:p w14:paraId="367A88DA"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ENGLESKI JEZIK</w:t>
            </w:r>
          </w:p>
        </w:tc>
        <w:tc>
          <w:tcPr>
            <w:tcW w:w="4420" w:type="dxa"/>
            <w:tcBorders>
              <w:top w:val="single" w:sz="4" w:space="0" w:color="auto"/>
              <w:left w:val="nil"/>
              <w:bottom w:val="single" w:sz="4" w:space="0" w:color="auto"/>
              <w:right w:val="single" w:sz="4" w:space="0" w:color="auto"/>
            </w:tcBorders>
            <w:vAlign w:val="center"/>
          </w:tcPr>
          <w:p w14:paraId="15E0F26F" w14:textId="77777777" w:rsidR="002E050F" w:rsidRPr="002E050F" w:rsidRDefault="002E050F" w:rsidP="002E050F">
            <w:pPr>
              <w:spacing w:after="0" w:line="240" w:lineRule="auto"/>
              <w:rPr>
                <w:rFonts w:eastAsia="Times New Roman" w:cs="Calibri"/>
                <w:lang w:eastAsia="hr-HR"/>
              </w:rPr>
            </w:pPr>
            <w:proofErr w:type="spellStart"/>
            <w:r w:rsidRPr="002E050F">
              <w:rPr>
                <w:rFonts w:cs="Calibri"/>
                <w:b/>
                <w:bCs/>
                <w:sz w:val="24"/>
                <w:szCs w:val="24"/>
              </w:rPr>
              <w:t>Hello</w:t>
            </w:r>
            <w:proofErr w:type="spellEnd"/>
            <w:r w:rsidRPr="002E050F">
              <w:rPr>
                <w:rFonts w:cs="Calibri"/>
                <w:b/>
                <w:bCs/>
                <w:sz w:val="24"/>
                <w:szCs w:val="24"/>
              </w:rPr>
              <w:t>, World! 6, radna bilježnica iz engleskoga jezika za šesti razred osnovne škole, šesta godina učenja</w:t>
            </w:r>
          </w:p>
        </w:tc>
        <w:tc>
          <w:tcPr>
            <w:tcW w:w="3099" w:type="dxa"/>
            <w:tcBorders>
              <w:top w:val="single" w:sz="4" w:space="0" w:color="auto"/>
              <w:left w:val="nil"/>
              <w:bottom w:val="single" w:sz="4" w:space="0" w:color="auto"/>
              <w:right w:val="single" w:sz="4" w:space="0" w:color="auto"/>
            </w:tcBorders>
            <w:vAlign w:val="center"/>
          </w:tcPr>
          <w:p w14:paraId="71C13AA1" w14:textId="77777777" w:rsidR="002E050F" w:rsidRPr="002E050F" w:rsidRDefault="002E050F" w:rsidP="002E050F">
            <w:pPr>
              <w:spacing w:after="0" w:line="240" w:lineRule="auto"/>
              <w:rPr>
                <w:rFonts w:eastAsia="Times New Roman" w:cs="Calibri"/>
                <w:lang w:eastAsia="hr-HR"/>
              </w:rPr>
            </w:pPr>
            <w:r w:rsidRPr="002E050F">
              <w:rPr>
                <w:rFonts w:cs="Calibri"/>
                <w:b/>
                <w:bCs/>
                <w:sz w:val="24"/>
                <w:szCs w:val="24"/>
              </w:rPr>
              <w:t xml:space="preserve">Ivana Kirin, Marinko </w:t>
            </w:r>
            <w:proofErr w:type="spellStart"/>
            <w:r w:rsidRPr="002E050F">
              <w:rPr>
                <w:rFonts w:cs="Calibri"/>
                <w:b/>
                <w:bCs/>
                <w:sz w:val="24"/>
                <w:szCs w:val="24"/>
              </w:rPr>
              <w:t>Uremović</w:t>
            </w:r>
            <w:proofErr w:type="spellEnd"/>
          </w:p>
        </w:tc>
        <w:tc>
          <w:tcPr>
            <w:tcW w:w="1984" w:type="dxa"/>
            <w:tcBorders>
              <w:top w:val="single" w:sz="4" w:space="0" w:color="auto"/>
              <w:left w:val="nil"/>
              <w:bottom w:val="single" w:sz="4" w:space="0" w:color="auto"/>
              <w:right w:val="single" w:sz="4" w:space="0" w:color="auto"/>
            </w:tcBorders>
            <w:noWrap/>
            <w:vAlign w:val="center"/>
          </w:tcPr>
          <w:p w14:paraId="1CF31612"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Radna bilježnica</w:t>
            </w:r>
          </w:p>
        </w:tc>
        <w:tc>
          <w:tcPr>
            <w:tcW w:w="1928" w:type="dxa"/>
            <w:tcBorders>
              <w:top w:val="single" w:sz="4" w:space="0" w:color="auto"/>
              <w:left w:val="nil"/>
              <w:bottom w:val="single" w:sz="4" w:space="0" w:color="auto"/>
              <w:right w:val="single" w:sz="4" w:space="0" w:color="auto"/>
            </w:tcBorders>
            <w:noWrap/>
            <w:vAlign w:val="center"/>
          </w:tcPr>
          <w:p w14:paraId="34A27373" w14:textId="77777777" w:rsidR="002E050F" w:rsidRPr="002E050F" w:rsidRDefault="002E050F" w:rsidP="002E050F">
            <w:pPr>
              <w:spacing w:after="0" w:line="240" w:lineRule="auto"/>
              <w:rPr>
                <w:rFonts w:eastAsia="Times New Roman" w:cs="Calibri"/>
                <w:lang w:eastAsia="hr-HR"/>
              </w:rPr>
            </w:pPr>
            <w:r w:rsidRPr="002E050F">
              <w:rPr>
                <w:rFonts w:cs="Calibri"/>
                <w:b/>
                <w:bCs/>
                <w:sz w:val="24"/>
                <w:szCs w:val="24"/>
              </w:rPr>
              <w:br/>
              <w:t xml:space="preserve">Profil </w:t>
            </w:r>
            <w:proofErr w:type="spellStart"/>
            <w:r w:rsidRPr="002E050F">
              <w:rPr>
                <w:rFonts w:cs="Calibri"/>
                <w:b/>
                <w:bCs/>
                <w:sz w:val="24"/>
                <w:szCs w:val="24"/>
              </w:rPr>
              <w:t>Klett</w:t>
            </w:r>
            <w:proofErr w:type="spellEnd"/>
            <w:r w:rsidRPr="002E050F">
              <w:rPr>
                <w:rFonts w:cs="Calibri"/>
                <w:b/>
                <w:bCs/>
                <w:sz w:val="24"/>
                <w:szCs w:val="24"/>
              </w:rPr>
              <w:t xml:space="preserve"> d.o.o.</w:t>
            </w:r>
          </w:p>
        </w:tc>
      </w:tr>
      <w:tr w:rsidR="002E050F" w:rsidRPr="002E050F" w14:paraId="3466A077" w14:textId="77777777" w:rsidTr="00A22F1F">
        <w:tblPrEx>
          <w:shd w:val="clear" w:color="auto" w:fill="auto"/>
        </w:tblPrEx>
        <w:trPr>
          <w:trHeight w:val="454"/>
        </w:trPr>
        <w:tc>
          <w:tcPr>
            <w:tcW w:w="1433" w:type="dxa"/>
            <w:noWrap/>
          </w:tcPr>
          <w:p w14:paraId="7CD13D7D" w14:textId="77777777" w:rsidR="002E050F" w:rsidRPr="002E050F" w:rsidRDefault="002E050F" w:rsidP="002E050F">
            <w:pPr>
              <w:spacing w:after="0" w:line="240" w:lineRule="auto"/>
              <w:rPr>
                <w:rFonts w:cs="Calibri"/>
                <w:color w:val="000000"/>
              </w:rPr>
            </w:pPr>
          </w:p>
        </w:tc>
        <w:tc>
          <w:tcPr>
            <w:tcW w:w="1538" w:type="dxa"/>
          </w:tcPr>
          <w:p w14:paraId="0230D974" w14:textId="77777777" w:rsidR="002E050F" w:rsidRPr="002E050F" w:rsidRDefault="002E050F" w:rsidP="002E050F">
            <w:pPr>
              <w:rPr>
                <w:rFonts w:eastAsia="Times New Roman" w:cs="Calibri"/>
                <w:color w:val="000000"/>
                <w:lang w:val="hr-BA" w:eastAsia="hr-BA"/>
              </w:rPr>
            </w:pPr>
            <w:r w:rsidRPr="002E050F">
              <w:rPr>
                <w:rFonts w:cs="Calibri"/>
                <w:sz w:val="24"/>
                <w:szCs w:val="24"/>
              </w:rPr>
              <w:t>ENGLESKI JEZIK</w:t>
            </w:r>
          </w:p>
        </w:tc>
        <w:tc>
          <w:tcPr>
            <w:tcW w:w="4420" w:type="dxa"/>
            <w:vAlign w:val="center"/>
          </w:tcPr>
          <w:p w14:paraId="2712E021" w14:textId="77777777" w:rsidR="002E050F" w:rsidRPr="002E050F" w:rsidRDefault="002E050F" w:rsidP="002E050F">
            <w:pPr>
              <w:spacing w:after="0" w:line="240" w:lineRule="auto"/>
              <w:rPr>
                <w:rFonts w:eastAsia="Times New Roman" w:cs="Calibri"/>
                <w:color w:val="000000"/>
                <w:lang w:eastAsia="hr-HR"/>
              </w:rPr>
            </w:pPr>
            <w:proofErr w:type="spellStart"/>
            <w:r w:rsidRPr="002E050F">
              <w:rPr>
                <w:rFonts w:eastAsia="Times New Roman" w:cs="Calibri"/>
                <w:sz w:val="24"/>
                <w:szCs w:val="24"/>
                <w:lang w:eastAsia="hr-HR"/>
              </w:rPr>
              <w:t>Hello</w:t>
            </w:r>
            <w:proofErr w:type="spellEnd"/>
            <w:r w:rsidRPr="002E050F">
              <w:rPr>
                <w:rFonts w:eastAsia="Times New Roman" w:cs="Calibri"/>
                <w:sz w:val="24"/>
                <w:szCs w:val="24"/>
                <w:lang w:eastAsia="hr-HR"/>
              </w:rPr>
              <w:t xml:space="preserve">, World! 6, integrirana radna bilježnica za pomoć učenicima pri učenju engleskoga jezika za šesti razred osnovne škole, šesta godina učenja, 1. i 2. svezak </w:t>
            </w:r>
            <w:r w:rsidRPr="002E050F">
              <w:rPr>
                <w:b/>
                <w:bCs/>
                <w:i/>
                <w:iCs/>
                <w:sz w:val="24"/>
                <w:szCs w:val="24"/>
              </w:rPr>
              <w:t>(za prilagođeni program)</w:t>
            </w:r>
          </w:p>
        </w:tc>
        <w:tc>
          <w:tcPr>
            <w:tcW w:w="3099" w:type="dxa"/>
            <w:vAlign w:val="center"/>
          </w:tcPr>
          <w:p w14:paraId="1A2D132E" w14:textId="77777777" w:rsidR="002E050F" w:rsidRPr="002E050F" w:rsidRDefault="002E050F" w:rsidP="002E050F">
            <w:pPr>
              <w:spacing w:after="0" w:line="240" w:lineRule="auto"/>
              <w:rPr>
                <w:rFonts w:eastAsia="Times New Roman" w:cs="Calibri"/>
                <w:color w:val="000000"/>
                <w:lang w:eastAsia="hr-HR"/>
              </w:rPr>
            </w:pPr>
            <w:r w:rsidRPr="002E050F">
              <w:rPr>
                <w:rFonts w:cs="Calibri"/>
                <w:sz w:val="24"/>
                <w:szCs w:val="24"/>
              </w:rPr>
              <w:t>Branka Pavlek</w:t>
            </w:r>
          </w:p>
        </w:tc>
        <w:tc>
          <w:tcPr>
            <w:tcW w:w="1984" w:type="dxa"/>
            <w:noWrap/>
            <w:vAlign w:val="center"/>
          </w:tcPr>
          <w:p w14:paraId="4E45973D" w14:textId="77777777" w:rsidR="002E050F" w:rsidRPr="002E050F" w:rsidRDefault="002E050F" w:rsidP="002E050F">
            <w:pPr>
              <w:rPr>
                <w:rFonts w:eastAsia="Times New Roman" w:cs="Calibri"/>
                <w:color w:val="000000"/>
                <w:lang w:eastAsia="hr-HR"/>
              </w:rPr>
            </w:pPr>
            <w:r w:rsidRPr="002E050F">
              <w:rPr>
                <w:rFonts w:eastAsia="Times New Roman" w:cs="Calibri"/>
                <w:color w:val="000000"/>
                <w:lang w:eastAsia="hr-HR"/>
              </w:rPr>
              <w:t xml:space="preserve">Integrirana radna bilježnica </w:t>
            </w:r>
          </w:p>
        </w:tc>
        <w:tc>
          <w:tcPr>
            <w:tcW w:w="1928" w:type="dxa"/>
            <w:noWrap/>
            <w:vAlign w:val="center"/>
          </w:tcPr>
          <w:p w14:paraId="5EC7DC98" w14:textId="77777777" w:rsidR="002E050F" w:rsidRPr="002E050F" w:rsidRDefault="002E050F" w:rsidP="002E050F">
            <w:pPr>
              <w:spacing w:after="0" w:line="240" w:lineRule="auto"/>
              <w:rPr>
                <w:rFonts w:eastAsia="Times New Roman" w:cs="Calibri"/>
                <w:color w:val="000000"/>
                <w:lang w:eastAsia="hr-HR"/>
              </w:rPr>
            </w:pPr>
            <w:r w:rsidRPr="002E050F">
              <w:rPr>
                <w:rFonts w:cs="Calibri"/>
                <w:color w:val="000000"/>
                <w:sz w:val="24"/>
                <w:szCs w:val="24"/>
              </w:rPr>
              <w:t xml:space="preserve">Profil </w:t>
            </w:r>
            <w:proofErr w:type="spellStart"/>
            <w:r w:rsidRPr="002E050F">
              <w:rPr>
                <w:rFonts w:cs="Calibri"/>
                <w:color w:val="000000"/>
                <w:sz w:val="24"/>
                <w:szCs w:val="24"/>
              </w:rPr>
              <w:t>Klett</w:t>
            </w:r>
            <w:proofErr w:type="spellEnd"/>
            <w:r w:rsidRPr="002E050F">
              <w:rPr>
                <w:rFonts w:cs="Calibri"/>
                <w:color w:val="000000"/>
                <w:sz w:val="24"/>
                <w:szCs w:val="24"/>
              </w:rPr>
              <w:t xml:space="preserve"> d.o.o.</w:t>
            </w:r>
          </w:p>
        </w:tc>
      </w:tr>
      <w:tr w:rsidR="002E050F" w:rsidRPr="002E050F" w14:paraId="2B403398" w14:textId="77777777" w:rsidTr="002E050F">
        <w:tblPrEx>
          <w:shd w:val="clear" w:color="auto" w:fill="auto"/>
        </w:tblPrEx>
        <w:trPr>
          <w:trHeight w:val="454"/>
        </w:trPr>
        <w:tc>
          <w:tcPr>
            <w:tcW w:w="1433" w:type="dxa"/>
            <w:noWrap/>
            <w:vAlign w:val="center"/>
          </w:tcPr>
          <w:p w14:paraId="6026C8A0" w14:textId="77777777" w:rsidR="002E050F" w:rsidRPr="002E050F" w:rsidRDefault="002E050F" w:rsidP="002E050F">
            <w:pPr>
              <w:spacing w:after="0" w:line="240" w:lineRule="auto"/>
              <w:rPr>
                <w:rFonts w:cs="Calibri"/>
                <w:color w:val="000000"/>
              </w:rPr>
            </w:pPr>
          </w:p>
        </w:tc>
        <w:tc>
          <w:tcPr>
            <w:tcW w:w="1538" w:type="dxa"/>
            <w:vAlign w:val="center"/>
          </w:tcPr>
          <w:p w14:paraId="4AEB8255"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GEOGRAFIJA</w:t>
            </w:r>
          </w:p>
        </w:tc>
        <w:tc>
          <w:tcPr>
            <w:tcW w:w="4420" w:type="dxa"/>
            <w:shd w:val="clear" w:color="auto" w:fill="FFFFFF"/>
            <w:vAlign w:val="center"/>
          </w:tcPr>
          <w:p w14:paraId="47F3D969" w14:textId="77777777" w:rsidR="002E050F" w:rsidRPr="002E050F" w:rsidRDefault="002E050F" w:rsidP="002E050F">
            <w:pPr>
              <w:spacing w:after="0" w:line="240" w:lineRule="auto"/>
              <w:rPr>
                <w:rFonts w:eastAsia="Times New Roman" w:cs="Calibri"/>
                <w:color w:val="000000"/>
                <w:lang w:val="hr-BA" w:eastAsia="hr-BA"/>
              </w:rPr>
            </w:pPr>
            <w:r w:rsidRPr="002E050F">
              <w:rPr>
                <w:color w:val="000000"/>
              </w:rPr>
              <w:t>Moja Zemlja 2, radna bilježnica iz geografije za šesti razred osnovne škole</w:t>
            </w:r>
          </w:p>
        </w:tc>
        <w:tc>
          <w:tcPr>
            <w:tcW w:w="3099" w:type="dxa"/>
            <w:shd w:val="clear" w:color="auto" w:fill="FFFFFF"/>
            <w:vAlign w:val="center"/>
          </w:tcPr>
          <w:p w14:paraId="70E86583"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olor w:val="000000"/>
                <w:lang w:val="hr-BA" w:eastAsia="hr-BA"/>
              </w:rPr>
              <w:t xml:space="preserve">Ivan </w:t>
            </w:r>
            <w:proofErr w:type="spellStart"/>
            <w:r w:rsidRPr="002E050F">
              <w:rPr>
                <w:rFonts w:eastAsia="Times New Roman"/>
                <w:color w:val="000000"/>
                <w:lang w:val="hr-BA" w:eastAsia="hr-BA"/>
              </w:rPr>
              <w:t>Gambiroža</w:t>
            </w:r>
            <w:proofErr w:type="spellEnd"/>
            <w:r w:rsidRPr="002E050F">
              <w:rPr>
                <w:rFonts w:eastAsia="Times New Roman"/>
                <w:color w:val="000000"/>
                <w:lang w:val="hr-BA" w:eastAsia="hr-BA"/>
              </w:rPr>
              <w:t>, Josip Jukić, Dinko Marin, Ana Mesić</w:t>
            </w:r>
          </w:p>
        </w:tc>
        <w:tc>
          <w:tcPr>
            <w:tcW w:w="1984" w:type="dxa"/>
            <w:tcBorders>
              <w:top w:val="single" w:sz="4" w:space="0" w:color="000000"/>
              <w:bottom w:val="single" w:sz="4" w:space="0" w:color="000000"/>
              <w:right w:val="single" w:sz="4" w:space="0" w:color="000000"/>
            </w:tcBorders>
            <w:noWrap/>
            <w:vAlign w:val="center"/>
          </w:tcPr>
          <w:p w14:paraId="1E8B40A9"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olor w:val="000000"/>
                <w:lang w:val="hr-BA" w:eastAsia="hr-BA"/>
              </w:rPr>
              <w:t>Radna bilježnica</w:t>
            </w:r>
          </w:p>
        </w:tc>
        <w:tc>
          <w:tcPr>
            <w:tcW w:w="1928" w:type="dxa"/>
            <w:tcBorders>
              <w:top w:val="single" w:sz="4" w:space="0" w:color="000000"/>
              <w:bottom w:val="single" w:sz="4" w:space="0" w:color="000000"/>
              <w:right w:val="single" w:sz="4" w:space="0" w:color="000000"/>
            </w:tcBorders>
            <w:noWrap/>
            <w:vAlign w:val="center"/>
          </w:tcPr>
          <w:p w14:paraId="5F3C66CA"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olor w:val="000000"/>
                <w:lang w:val="hr-BA" w:eastAsia="hr-BA"/>
              </w:rPr>
              <w:t>ALFA d.d.</w:t>
            </w:r>
          </w:p>
        </w:tc>
      </w:tr>
      <w:tr w:rsidR="002E050F" w:rsidRPr="002E050F" w14:paraId="5DDCE48B" w14:textId="77777777" w:rsidTr="002E050F">
        <w:tblPrEx>
          <w:shd w:val="clear" w:color="auto" w:fill="auto"/>
        </w:tblPrEx>
        <w:trPr>
          <w:trHeight w:val="454"/>
        </w:trPr>
        <w:tc>
          <w:tcPr>
            <w:tcW w:w="1433" w:type="dxa"/>
            <w:noWrap/>
            <w:vAlign w:val="center"/>
          </w:tcPr>
          <w:p w14:paraId="59080A63" w14:textId="77777777" w:rsidR="002E050F" w:rsidRPr="002E050F" w:rsidRDefault="002E050F" w:rsidP="002E050F">
            <w:pPr>
              <w:spacing w:after="0" w:line="240" w:lineRule="auto"/>
              <w:rPr>
                <w:rFonts w:cs="Calibri"/>
                <w:color w:val="000000"/>
              </w:rPr>
            </w:pPr>
          </w:p>
        </w:tc>
        <w:tc>
          <w:tcPr>
            <w:tcW w:w="1538" w:type="dxa"/>
            <w:vAlign w:val="center"/>
          </w:tcPr>
          <w:p w14:paraId="24834C56"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INFORMATIKA </w:t>
            </w:r>
          </w:p>
        </w:tc>
        <w:tc>
          <w:tcPr>
            <w:tcW w:w="4420" w:type="dxa"/>
            <w:shd w:val="clear" w:color="auto" w:fill="FFFFFF"/>
            <w:vAlign w:val="center"/>
          </w:tcPr>
          <w:p w14:paraId="5C1446F2" w14:textId="77777777" w:rsidR="002E050F" w:rsidRPr="002E050F" w:rsidRDefault="002E050F" w:rsidP="002E050F">
            <w:pPr>
              <w:spacing w:after="0" w:line="240" w:lineRule="auto"/>
              <w:rPr>
                <w:color w:val="000000"/>
              </w:rPr>
            </w:pPr>
            <w:r w:rsidRPr="002E050F">
              <w:rPr>
                <w:rFonts w:cs="Calibri"/>
                <w:color w:val="000000"/>
              </w:rPr>
              <w:t>INFORMATIKA 6, radna bilježnica iz informatike za 6. razred osnovne škole</w:t>
            </w:r>
          </w:p>
        </w:tc>
        <w:tc>
          <w:tcPr>
            <w:tcW w:w="3099" w:type="dxa"/>
            <w:shd w:val="clear" w:color="auto" w:fill="FFFFFF"/>
            <w:vAlign w:val="center"/>
          </w:tcPr>
          <w:p w14:paraId="10F2AB9A" w14:textId="77777777" w:rsidR="002E050F" w:rsidRPr="002E050F" w:rsidRDefault="002E050F" w:rsidP="002E050F">
            <w:pPr>
              <w:spacing w:after="0" w:line="240" w:lineRule="auto"/>
              <w:rPr>
                <w:rFonts w:eastAsia="Times New Roman"/>
                <w:color w:val="000000"/>
                <w:lang w:val="hr-BA" w:eastAsia="hr-BA"/>
              </w:rPr>
            </w:pPr>
            <w:r w:rsidRPr="002E050F">
              <w:rPr>
                <w:rFonts w:eastAsia="Times New Roman" w:cs="Calibri"/>
                <w:color w:val="000000"/>
                <w:lang w:val="hr-BA" w:eastAsia="hr-BA"/>
              </w:rPr>
              <w:t xml:space="preserve">Vedrana Gregurić, Nenad </w:t>
            </w:r>
            <w:proofErr w:type="spellStart"/>
            <w:r w:rsidRPr="002E050F">
              <w:rPr>
                <w:rFonts w:eastAsia="Times New Roman" w:cs="Calibri"/>
                <w:color w:val="000000"/>
                <w:lang w:val="hr-BA" w:eastAsia="hr-BA"/>
              </w:rPr>
              <w:t>Hajdinjak</w:t>
            </w:r>
            <w:proofErr w:type="spellEnd"/>
            <w:r w:rsidRPr="002E050F">
              <w:rPr>
                <w:rFonts w:eastAsia="Times New Roman" w:cs="Calibri"/>
                <w:color w:val="000000"/>
                <w:lang w:val="hr-BA" w:eastAsia="hr-BA"/>
              </w:rPr>
              <w:t xml:space="preserve">, Milana Jakšić, Boris </w:t>
            </w:r>
            <w:proofErr w:type="spellStart"/>
            <w:r w:rsidRPr="002E050F">
              <w:rPr>
                <w:rFonts w:eastAsia="Times New Roman" w:cs="Calibri"/>
                <w:color w:val="000000"/>
                <w:lang w:val="hr-BA" w:eastAsia="hr-BA"/>
              </w:rPr>
              <w:t>Počuča</w:t>
            </w:r>
            <w:proofErr w:type="spellEnd"/>
            <w:r w:rsidRPr="002E050F">
              <w:rPr>
                <w:rFonts w:eastAsia="Times New Roman" w:cs="Calibri"/>
                <w:color w:val="000000"/>
                <w:lang w:val="hr-BA" w:eastAsia="hr-BA"/>
              </w:rPr>
              <w:t xml:space="preserve">, Darko Rakić, Silvana </w:t>
            </w:r>
            <w:proofErr w:type="spellStart"/>
            <w:r w:rsidRPr="002E050F">
              <w:rPr>
                <w:rFonts w:eastAsia="Times New Roman" w:cs="Calibri"/>
                <w:color w:val="000000"/>
                <w:lang w:val="hr-BA" w:eastAsia="hr-BA"/>
              </w:rPr>
              <w:t>Svetličić</w:t>
            </w:r>
            <w:proofErr w:type="spellEnd"/>
            <w:r w:rsidRPr="002E050F">
              <w:rPr>
                <w:rFonts w:eastAsia="Times New Roman" w:cs="Calibri"/>
                <w:color w:val="000000"/>
                <w:lang w:val="hr-BA" w:eastAsia="hr-BA"/>
              </w:rPr>
              <w:t xml:space="preserve">, Davor Šokac, Dragan </w:t>
            </w:r>
            <w:proofErr w:type="spellStart"/>
            <w:r w:rsidRPr="002E050F">
              <w:rPr>
                <w:rFonts w:eastAsia="Times New Roman" w:cs="Calibri"/>
                <w:color w:val="000000"/>
                <w:lang w:val="hr-BA" w:eastAsia="hr-BA"/>
              </w:rPr>
              <w:t>Vlajinić</w:t>
            </w:r>
            <w:proofErr w:type="spellEnd"/>
          </w:p>
        </w:tc>
        <w:tc>
          <w:tcPr>
            <w:tcW w:w="1984" w:type="dxa"/>
            <w:shd w:val="clear" w:color="auto" w:fill="FFFFFF"/>
            <w:noWrap/>
            <w:vAlign w:val="center"/>
          </w:tcPr>
          <w:p w14:paraId="48ADE5D2" w14:textId="77777777" w:rsidR="002E050F" w:rsidRPr="002E050F" w:rsidRDefault="002E050F" w:rsidP="002E050F">
            <w:pPr>
              <w:spacing w:after="0" w:line="240" w:lineRule="auto"/>
              <w:rPr>
                <w:rFonts w:eastAsia="Times New Roman"/>
                <w:color w:val="000000"/>
                <w:lang w:val="hr-BA" w:eastAsia="hr-BA"/>
              </w:rPr>
            </w:pPr>
            <w:r w:rsidRPr="002E050F">
              <w:rPr>
                <w:rFonts w:eastAsia="Times New Roman" w:cs="Calibri"/>
                <w:color w:val="000000"/>
                <w:lang w:val="hr-BA" w:eastAsia="hr-BA"/>
              </w:rPr>
              <w:t>radna bilježnica</w:t>
            </w:r>
          </w:p>
        </w:tc>
        <w:tc>
          <w:tcPr>
            <w:tcW w:w="1928" w:type="dxa"/>
            <w:shd w:val="clear" w:color="auto" w:fill="FFFFFF"/>
            <w:noWrap/>
            <w:vAlign w:val="center"/>
          </w:tcPr>
          <w:p w14:paraId="52568FF1" w14:textId="77777777" w:rsidR="002E050F" w:rsidRPr="002E050F" w:rsidRDefault="002E050F" w:rsidP="002E050F">
            <w:pPr>
              <w:spacing w:after="0" w:line="240" w:lineRule="auto"/>
              <w:rPr>
                <w:rFonts w:eastAsia="Times New Roman"/>
                <w:color w:val="000000"/>
                <w:lang w:val="hr-BA" w:eastAsia="hr-BA"/>
              </w:rPr>
            </w:pPr>
            <w:r w:rsidRPr="002E050F">
              <w:rPr>
                <w:rFonts w:eastAsia="Times New Roman" w:cs="Calibri"/>
                <w:color w:val="000000"/>
                <w:lang w:val="hr-BA" w:eastAsia="hr-BA"/>
              </w:rPr>
              <w:t xml:space="preserve">Profil </w:t>
            </w:r>
            <w:proofErr w:type="spellStart"/>
            <w:r w:rsidRPr="002E050F">
              <w:rPr>
                <w:rFonts w:eastAsia="Times New Roman" w:cs="Calibri"/>
                <w:color w:val="000000"/>
                <w:lang w:val="hr-BA" w:eastAsia="hr-BA"/>
              </w:rPr>
              <w:t>Klett</w:t>
            </w:r>
            <w:proofErr w:type="spellEnd"/>
            <w:r w:rsidRPr="002E050F">
              <w:rPr>
                <w:rFonts w:eastAsia="Times New Roman" w:cs="Calibri"/>
                <w:color w:val="000000"/>
                <w:lang w:val="hr-BA" w:eastAsia="hr-BA"/>
              </w:rPr>
              <w:t xml:space="preserve"> d. o. o.</w:t>
            </w:r>
          </w:p>
        </w:tc>
      </w:tr>
      <w:tr w:rsidR="002E050F" w:rsidRPr="002E050F" w14:paraId="17414AD9" w14:textId="77777777" w:rsidTr="002E050F">
        <w:tblPrEx>
          <w:shd w:val="clear" w:color="auto" w:fill="auto"/>
        </w:tblPrEx>
        <w:trPr>
          <w:trHeight w:val="454"/>
        </w:trPr>
        <w:tc>
          <w:tcPr>
            <w:tcW w:w="1433" w:type="dxa"/>
            <w:noWrap/>
            <w:vAlign w:val="center"/>
          </w:tcPr>
          <w:p w14:paraId="7E389A15" w14:textId="77777777" w:rsidR="002E050F" w:rsidRPr="002E050F" w:rsidRDefault="002E050F" w:rsidP="002E050F">
            <w:pPr>
              <w:spacing w:after="0" w:line="240" w:lineRule="auto"/>
              <w:rPr>
                <w:rFonts w:cs="Calibri"/>
                <w:color w:val="000000"/>
              </w:rPr>
            </w:pPr>
          </w:p>
        </w:tc>
        <w:tc>
          <w:tcPr>
            <w:tcW w:w="1538" w:type="dxa"/>
            <w:shd w:val="clear" w:color="auto" w:fill="FFFFFF"/>
            <w:vAlign w:val="center"/>
          </w:tcPr>
          <w:p w14:paraId="5C7C25EB" w14:textId="77777777" w:rsidR="002E050F" w:rsidRPr="002E050F" w:rsidRDefault="002E050F" w:rsidP="002E050F">
            <w:pPr>
              <w:spacing w:after="0" w:line="240" w:lineRule="auto"/>
              <w:rPr>
                <w:rFonts w:cs="Calibri"/>
                <w:color w:val="000000"/>
              </w:rPr>
            </w:pPr>
            <w:r w:rsidRPr="002E050F">
              <w:rPr>
                <w:rFonts w:cs="Calibri"/>
                <w:color w:val="000000"/>
              </w:rPr>
              <w:t>TEHNIČKA K.</w:t>
            </w:r>
          </w:p>
        </w:tc>
        <w:tc>
          <w:tcPr>
            <w:tcW w:w="4420" w:type="dxa"/>
            <w:shd w:val="clear" w:color="auto" w:fill="FFFFFF"/>
            <w:vAlign w:val="center"/>
          </w:tcPr>
          <w:p w14:paraId="21C77FD1"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color w:val="000000"/>
                <w:lang w:eastAsia="hr-HR"/>
              </w:rPr>
              <w:t>Tehnička kultura 6, radni materijal za izvođenje vježbi i praktičnog rada za šesti razred osnovne škole </w:t>
            </w:r>
          </w:p>
        </w:tc>
        <w:tc>
          <w:tcPr>
            <w:tcW w:w="3099" w:type="dxa"/>
            <w:shd w:val="clear" w:color="auto" w:fill="FFFFFF"/>
            <w:vAlign w:val="center"/>
          </w:tcPr>
          <w:p w14:paraId="7D7F276D" w14:textId="77777777" w:rsidR="002E050F" w:rsidRPr="002E050F" w:rsidRDefault="002E050F" w:rsidP="002E050F">
            <w:pPr>
              <w:spacing w:after="0" w:line="240" w:lineRule="auto"/>
              <w:rPr>
                <w:rFonts w:cs="Calibri"/>
              </w:rPr>
            </w:pPr>
            <w:r w:rsidRPr="002E050F">
              <w:rPr>
                <w:rFonts w:eastAsia="Times New Roman" w:cs="Calibri"/>
                <w:color w:val="000000"/>
                <w:lang w:val="hr-BA" w:eastAsia="hr-HR"/>
              </w:rPr>
              <w:t xml:space="preserve">Ivan Sunko, Kristijan </w:t>
            </w:r>
            <w:proofErr w:type="spellStart"/>
            <w:r w:rsidRPr="002E050F">
              <w:rPr>
                <w:rFonts w:eastAsia="Times New Roman" w:cs="Calibri"/>
                <w:color w:val="000000"/>
                <w:lang w:val="hr-BA" w:eastAsia="hr-HR"/>
              </w:rPr>
              <w:t>Ovčarić</w:t>
            </w:r>
            <w:proofErr w:type="spellEnd"/>
            <w:r w:rsidRPr="002E050F">
              <w:rPr>
                <w:rFonts w:eastAsia="Times New Roman" w:cs="Calibri"/>
                <w:color w:val="000000"/>
                <w:lang w:val="hr-BA" w:eastAsia="hr-HR"/>
              </w:rPr>
              <w:t>, Sanja Vidović, Ivo Crnoja</w:t>
            </w:r>
            <w:r w:rsidRPr="002E050F">
              <w:rPr>
                <w:rFonts w:eastAsia="Times New Roman" w:cs="Calibri"/>
                <w:color w:val="000000"/>
                <w:lang w:eastAsia="hr-HR"/>
              </w:rPr>
              <w:t> </w:t>
            </w:r>
          </w:p>
        </w:tc>
        <w:tc>
          <w:tcPr>
            <w:tcW w:w="1984" w:type="dxa"/>
            <w:tcBorders>
              <w:top w:val="single" w:sz="6" w:space="0" w:color="auto"/>
              <w:left w:val="nil"/>
              <w:bottom w:val="single" w:sz="6" w:space="0" w:color="auto"/>
              <w:right w:val="single" w:sz="6" w:space="0" w:color="auto"/>
            </w:tcBorders>
            <w:noWrap/>
            <w:vAlign w:val="center"/>
          </w:tcPr>
          <w:p w14:paraId="12186AC6"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color w:val="000000"/>
                <w:lang w:val="hr-BA" w:eastAsia="hr-HR"/>
              </w:rPr>
              <w:t>Radni materijali</w:t>
            </w:r>
            <w:r w:rsidRPr="002E050F">
              <w:rPr>
                <w:rFonts w:eastAsia="Times New Roman" w:cs="Calibri"/>
                <w:color w:val="000000"/>
                <w:lang w:eastAsia="hr-HR"/>
              </w:rPr>
              <w:t> </w:t>
            </w:r>
          </w:p>
        </w:tc>
        <w:tc>
          <w:tcPr>
            <w:tcW w:w="1928" w:type="dxa"/>
            <w:tcBorders>
              <w:top w:val="single" w:sz="6" w:space="0" w:color="auto"/>
              <w:left w:val="nil"/>
              <w:bottom w:val="single" w:sz="6" w:space="0" w:color="auto"/>
              <w:right w:val="single" w:sz="6" w:space="0" w:color="auto"/>
            </w:tcBorders>
            <w:noWrap/>
            <w:vAlign w:val="center"/>
          </w:tcPr>
          <w:p w14:paraId="4DC4F03E" w14:textId="77777777" w:rsidR="002E050F" w:rsidRPr="002E050F" w:rsidRDefault="002E050F" w:rsidP="002E050F">
            <w:pPr>
              <w:spacing w:after="0" w:line="240" w:lineRule="auto"/>
              <w:rPr>
                <w:rFonts w:cs="Calibri"/>
              </w:rPr>
            </w:pPr>
            <w:r w:rsidRPr="002E050F">
              <w:rPr>
                <w:rFonts w:eastAsia="Times New Roman" w:cs="Calibri"/>
                <w:color w:val="000000"/>
                <w:lang w:val="hr-BA" w:eastAsia="hr-HR"/>
              </w:rPr>
              <w:t>ALFA d.d. Zagreb</w:t>
            </w:r>
            <w:r w:rsidRPr="002E050F">
              <w:rPr>
                <w:rFonts w:eastAsia="Times New Roman" w:cs="Calibri"/>
                <w:color w:val="000000"/>
                <w:lang w:eastAsia="hr-HR"/>
              </w:rPr>
              <w:t> </w:t>
            </w:r>
          </w:p>
        </w:tc>
      </w:tr>
      <w:tr w:rsidR="002E050F" w:rsidRPr="002E050F" w14:paraId="420E02CD" w14:textId="77777777" w:rsidTr="002E050F">
        <w:tblPrEx>
          <w:shd w:val="clear" w:color="auto" w:fill="auto"/>
        </w:tblPrEx>
        <w:trPr>
          <w:trHeight w:val="454"/>
        </w:trPr>
        <w:tc>
          <w:tcPr>
            <w:tcW w:w="1433" w:type="dxa"/>
            <w:noWrap/>
            <w:vAlign w:val="center"/>
          </w:tcPr>
          <w:p w14:paraId="3EE135E2" w14:textId="77777777" w:rsidR="002E050F" w:rsidRPr="002E050F" w:rsidRDefault="002E050F" w:rsidP="002E050F">
            <w:pPr>
              <w:spacing w:after="0" w:line="240" w:lineRule="auto"/>
              <w:rPr>
                <w:rFonts w:cs="Calibri"/>
                <w:color w:val="000000"/>
              </w:rPr>
            </w:pPr>
          </w:p>
        </w:tc>
        <w:tc>
          <w:tcPr>
            <w:tcW w:w="1538" w:type="dxa"/>
            <w:shd w:val="clear" w:color="auto" w:fill="FFFFFF"/>
            <w:vAlign w:val="center"/>
          </w:tcPr>
          <w:p w14:paraId="60DCEAC7" w14:textId="77777777" w:rsidR="002E050F" w:rsidRPr="002E050F" w:rsidRDefault="002E050F" w:rsidP="002E050F">
            <w:pPr>
              <w:spacing w:after="0" w:line="240" w:lineRule="auto"/>
              <w:rPr>
                <w:rFonts w:cs="Calibri"/>
                <w:color w:val="000000"/>
              </w:rPr>
            </w:pPr>
            <w:r w:rsidRPr="002E050F">
              <w:rPr>
                <w:rFonts w:cs="Calibri"/>
                <w:color w:val="000000"/>
              </w:rPr>
              <w:t>LIKOVNI K.</w:t>
            </w:r>
          </w:p>
        </w:tc>
        <w:tc>
          <w:tcPr>
            <w:tcW w:w="4420" w:type="dxa"/>
            <w:shd w:val="clear" w:color="auto" w:fill="FFFFFF"/>
            <w:vAlign w:val="center"/>
          </w:tcPr>
          <w:p w14:paraId="1627BFAB"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LIKOVNA MAPA 5 – 6 : likovna mapa za 5. i 6. r.</w:t>
            </w:r>
          </w:p>
        </w:tc>
        <w:tc>
          <w:tcPr>
            <w:tcW w:w="3099" w:type="dxa"/>
            <w:shd w:val="clear" w:color="auto" w:fill="FFFFFF"/>
            <w:vAlign w:val="center"/>
          </w:tcPr>
          <w:p w14:paraId="0DF0C1C4"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w:t>
            </w:r>
          </w:p>
        </w:tc>
        <w:tc>
          <w:tcPr>
            <w:tcW w:w="1984" w:type="dxa"/>
            <w:shd w:val="clear" w:color="auto" w:fill="FFFFFF"/>
            <w:noWrap/>
            <w:vAlign w:val="center"/>
          </w:tcPr>
          <w:p w14:paraId="684629FB"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likovna mapa</w:t>
            </w:r>
          </w:p>
        </w:tc>
        <w:tc>
          <w:tcPr>
            <w:tcW w:w="1928" w:type="dxa"/>
            <w:shd w:val="clear" w:color="auto" w:fill="FFFFFF"/>
            <w:noWrap/>
            <w:vAlign w:val="center"/>
          </w:tcPr>
          <w:p w14:paraId="66C581B6"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 xml:space="preserve">Profil </w:t>
            </w:r>
            <w:proofErr w:type="spellStart"/>
            <w:r w:rsidRPr="002E050F">
              <w:rPr>
                <w:rFonts w:eastAsia="Times New Roman" w:cs="Calibri"/>
                <w:lang w:eastAsia="hr-HR"/>
              </w:rPr>
              <w:t>Klett</w:t>
            </w:r>
            <w:proofErr w:type="spellEnd"/>
            <w:r w:rsidRPr="002E050F">
              <w:rPr>
                <w:rFonts w:eastAsia="Times New Roman" w:cs="Calibri"/>
                <w:lang w:eastAsia="hr-HR"/>
              </w:rPr>
              <w:t xml:space="preserve"> d. o. o.</w:t>
            </w:r>
          </w:p>
        </w:tc>
      </w:tr>
      <w:tr w:rsidR="002E050F" w:rsidRPr="002E050F" w14:paraId="2C6C3895" w14:textId="77777777" w:rsidTr="002E050F">
        <w:trPr>
          <w:trHeight w:val="454"/>
        </w:trPr>
        <w:tc>
          <w:tcPr>
            <w:tcW w:w="1433" w:type="dxa"/>
            <w:shd w:val="clear" w:color="auto" w:fill="FFFFFF"/>
            <w:vAlign w:val="center"/>
          </w:tcPr>
          <w:p w14:paraId="2E8E4A97" w14:textId="77777777" w:rsidR="002E050F" w:rsidRPr="002E050F" w:rsidRDefault="002E050F" w:rsidP="002E050F">
            <w:pPr>
              <w:spacing w:after="0" w:line="240" w:lineRule="auto"/>
              <w:rPr>
                <w:rFonts w:cs="Calibri"/>
                <w:color w:val="000000"/>
              </w:rPr>
            </w:pPr>
          </w:p>
        </w:tc>
        <w:tc>
          <w:tcPr>
            <w:tcW w:w="1538" w:type="dxa"/>
            <w:shd w:val="clear" w:color="auto" w:fill="FFFFFF"/>
            <w:vAlign w:val="center"/>
          </w:tcPr>
          <w:p w14:paraId="23D04DB6" w14:textId="77777777" w:rsidR="002E050F" w:rsidRPr="002E050F" w:rsidRDefault="002E050F" w:rsidP="002E050F">
            <w:pPr>
              <w:spacing w:after="0" w:line="240" w:lineRule="auto"/>
              <w:rPr>
                <w:rFonts w:cs="Calibri"/>
                <w:color w:val="000000"/>
              </w:rPr>
            </w:pPr>
            <w:r w:rsidRPr="002E050F">
              <w:rPr>
                <w:rFonts w:cs="Calibri"/>
                <w:color w:val="000000"/>
              </w:rPr>
              <w:t>NJEMAČKI JEZIK</w:t>
            </w:r>
          </w:p>
        </w:tc>
        <w:tc>
          <w:tcPr>
            <w:tcW w:w="4420" w:type="dxa"/>
            <w:shd w:val="clear" w:color="auto" w:fill="FFFFFF"/>
            <w:vAlign w:val="center"/>
          </w:tcPr>
          <w:p w14:paraId="09420434" w14:textId="77777777" w:rsidR="002E050F" w:rsidRPr="002E050F" w:rsidRDefault="002E050F" w:rsidP="002E050F">
            <w:pPr>
              <w:keepNext/>
              <w:keepLines/>
              <w:spacing w:after="0" w:line="240" w:lineRule="auto"/>
              <w:outlineLvl w:val="1"/>
              <w:rPr>
                <w:rFonts w:cs="Calibri"/>
                <w:color w:val="000000"/>
              </w:rPr>
            </w:pPr>
            <w:r w:rsidRPr="002E050F">
              <w:rPr>
                <w:rFonts w:cs="Calibri"/>
                <w:color w:val="000000"/>
              </w:rPr>
              <w:t xml:space="preserve">MAXIMAL 3, radna bilježnica njemačkog jezika za 6. razred osnovne škole, 3. godina učenja </w:t>
            </w:r>
            <w:r w:rsidRPr="002E050F">
              <w:rPr>
                <w:rFonts w:cs="Calibri"/>
                <w:color w:val="002060"/>
              </w:rPr>
              <w:t xml:space="preserve">- </w:t>
            </w:r>
            <w:r w:rsidRPr="002E050F">
              <w:rPr>
                <w:rFonts w:cs="Calibri"/>
                <w:b/>
                <w:bCs/>
                <w:i/>
                <w:iCs/>
                <w:color w:val="002060"/>
              </w:rPr>
              <w:t>IZBORNI PREDMET</w:t>
            </w:r>
          </w:p>
        </w:tc>
        <w:tc>
          <w:tcPr>
            <w:tcW w:w="3099" w:type="dxa"/>
            <w:shd w:val="clear" w:color="auto" w:fill="FFFFFF"/>
            <w:vAlign w:val="center"/>
          </w:tcPr>
          <w:p w14:paraId="44A80480" w14:textId="77777777" w:rsidR="002E050F" w:rsidRPr="002E050F" w:rsidRDefault="002E050F" w:rsidP="002E050F">
            <w:pPr>
              <w:spacing w:after="0" w:line="240" w:lineRule="auto"/>
              <w:rPr>
                <w:rFonts w:cs="Calibri"/>
                <w:color w:val="000000"/>
              </w:rPr>
            </w:pPr>
            <w:r w:rsidRPr="002E050F">
              <w:rPr>
                <w:rFonts w:cs="Calibri"/>
                <w:color w:val="000000"/>
              </w:rPr>
              <w:t xml:space="preserve">Julia </w:t>
            </w:r>
            <w:proofErr w:type="spellStart"/>
            <w:r w:rsidRPr="002E050F">
              <w:rPr>
                <w:rFonts w:cs="Calibri"/>
                <w:color w:val="000000"/>
              </w:rPr>
              <w:t>Katharina</w:t>
            </w:r>
            <w:proofErr w:type="spellEnd"/>
            <w:r w:rsidRPr="002E050F">
              <w:rPr>
                <w:rFonts w:cs="Calibri"/>
                <w:color w:val="000000"/>
              </w:rPr>
              <w:t xml:space="preserve"> Weber, Lidija </w:t>
            </w:r>
            <w:proofErr w:type="spellStart"/>
            <w:r w:rsidRPr="002E050F">
              <w:rPr>
                <w:rFonts w:cs="Calibri"/>
                <w:color w:val="000000"/>
              </w:rPr>
              <w:t>Šober</w:t>
            </w:r>
            <w:proofErr w:type="spellEnd"/>
            <w:r w:rsidRPr="002E050F">
              <w:rPr>
                <w:rFonts w:cs="Calibri"/>
                <w:color w:val="000000"/>
              </w:rPr>
              <w:t xml:space="preserve">, Claudia </w:t>
            </w:r>
            <w:proofErr w:type="spellStart"/>
            <w:r w:rsidRPr="002E050F">
              <w:rPr>
                <w:rFonts w:cs="Calibri"/>
                <w:color w:val="000000"/>
              </w:rPr>
              <w:t>Brass</w:t>
            </w:r>
            <w:proofErr w:type="spellEnd"/>
            <w:r w:rsidRPr="002E050F">
              <w:rPr>
                <w:rFonts w:cs="Calibri"/>
                <w:color w:val="000000"/>
              </w:rPr>
              <w:t>, Mirjana Klobučar</w:t>
            </w:r>
          </w:p>
        </w:tc>
        <w:tc>
          <w:tcPr>
            <w:tcW w:w="1984" w:type="dxa"/>
            <w:shd w:val="clear" w:color="auto" w:fill="FFFFFF"/>
            <w:vAlign w:val="center"/>
          </w:tcPr>
          <w:p w14:paraId="7CC17285" w14:textId="77777777" w:rsidR="002E050F" w:rsidRPr="002E050F" w:rsidRDefault="002E050F" w:rsidP="002E050F">
            <w:pPr>
              <w:spacing w:after="0" w:line="240" w:lineRule="auto"/>
              <w:rPr>
                <w:rFonts w:cs="Calibri"/>
                <w:color w:val="000000"/>
              </w:rPr>
            </w:pPr>
            <w:r w:rsidRPr="002E050F">
              <w:rPr>
                <w:rFonts w:cs="Calibri"/>
                <w:color w:val="000000"/>
              </w:rPr>
              <w:t>Radna bilježnica</w:t>
            </w:r>
          </w:p>
        </w:tc>
        <w:tc>
          <w:tcPr>
            <w:tcW w:w="1928" w:type="dxa"/>
            <w:shd w:val="clear" w:color="auto" w:fill="FFFFFF"/>
            <w:vAlign w:val="center"/>
          </w:tcPr>
          <w:p w14:paraId="24535839" w14:textId="77777777" w:rsidR="002E050F" w:rsidRPr="002E050F" w:rsidRDefault="002E050F" w:rsidP="002E050F">
            <w:pPr>
              <w:spacing w:after="0" w:line="240" w:lineRule="auto"/>
              <w:rPr>
                <w:rFonts w:cs="Calibri"/>
                <w:color w:val="000000"/>
              </w:rPr>
            </w:pPr>
            <w:r w:rsidRPr="002E050F">
              <w:rPr>
                <w:rFonts w:cs="Calibri"/>
                <w:color w:val="000000"/>
              </w:rPr>
              <w:t xml:space="preserve">Profil </w:t>
            </w:r>
            <w:proofErr w:type="spellStart"/>
            <w:r w:rsidRPr="002E050F">
              <w:rPr>
                <w:rFonts w:cs="Calibri"/>
                <w:color w:val="000000"/>
              </w:rPr>
              <w:t>Klett</w:t>
            </w:r>
            <w:proofErr w:type="spellEnd"/>
            <w:r w:rsidRPr="002E050F">
              <w:rPr>
                <w:rFonts w:cs="Calibri"/>
                <w:color w:val="000000"/>
              </w:rPr>
              <w:t xml:space="preserve"> d. o. o.</w:t>
            </w:r>
          </w:p>
        </w:tc>
      </w:tr>
      <w:tr w:rsidR="002E050F" w:rsidRPr="002E050F" w14:paraId="63FEBDCC" w14:textId="77777777" w:rsidTr="002E050F">
        <w:trPr>
          <w:trHeight w:val="454"/>
        </w:trPr>
        <w:tc>
          <w:tcPr>
            <w:tcW w:w="1433" w:type="dxa"/>
            <w:shd w:val="clear" w:color="auto" w:fill="FFFFFF"/>
            <w:vAlign w:val="center"/>
          </w:tcPr>
          <w:p w14:paraId="4EC3769B" w14:textId="77777777" w:rsidR="002E050F" w:rsidRPr="002E050F" w:rsidRDefault="002E050F" w:rsidP="002E050F">
            <w:pPr>
              <w:spacing w:after="0" w:line="240" w:lineRule="auto"/>
              <w:rPr>
                <w:rFonts w:cs="Calibri"/>
              </w:rPr>
            </w:pPr>
          </w:p>
        </w:tc>
        <w:tc>
          <w:tcPr>
            <w:tcW w:w="1538" w:type="dxa"/>
            <w:shd w:val="clear" w:color="auto" w:fill="FFFFFF"/>
            <w:vAlign w:val="center"/>
          </w:tcPr>
          <w:p w14:paraId="3BAA0747"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VJERONAUK</w:t>
            </w:r>
          </w:p>
        </w:tc>
        <w:tc>
          <w:tcPr>
            <w:tcW w:w="4420" w:type="dxa"/>
            <w:shd w:val="clear" w:color="auto" w:fill="FFFFFF"/>
            <w:vAlign w:val="center"/>
          </w:tcPr>
          <w:p w14:paraId="04E60903" w14:textId="77777777" w:rsidR="002E050F" w:rsidRPr="002E050F" w:rsidRDefault="002E050F" w:rsidP="002E050F">
            <w:pPr>
              <w:spacing w:after="0" w:line="240" w:lineRule="auto"/>
              <w:rPr>
                <w:rFonts w:eastAsia="Times New Roman" w:cs="Calibri"/>
                <w:color w:val="000000"/>
                <w:lang w:eastAsia="hr-HR"/>
              </w:rPr>
            </w:pPr>
            <w:r w:rsidRPr="002E050F">
              <w:t>Biram slobodu, radna bilježnica za katolički vjeronauk 6.razreda</w:t>
            </w:r>
          </w:p>
        </w:tc>
        <w:tc>
          <w:tcPr>
            <w:tcW w:w="3099" w:type="dxa"/>
            <w:shd w:val="clear" w:color="auto" w:fill="FFFFFF"/>
            <w:vAlign w:val="center"/>
          </w:tcPr>
          <w:p w14:paraId="07F45FE1" w14:textId="77777777" w:rsidR="002E050F" w:rsidRPr="002E050F" w:rsidRDefault="002E050F" w:rsidP="002E050F">
            <w:pPr>
              <w:spacing w:after="0" w:line="240" w:lineRule="auto"/>
              <w:rPr>
                <w:rFonts w:cs="Calibri"/>
              </w:rPr>
            </w:pPr>
            <w:r w:rsidRPr="002E050F">
              <w:t>Mirjana Novak, Barbara Sipina</w:t>
            </w:r>
          </w:p>
        </w:tc>
        <w:tc>
          <w:tcPr>
            <w:tcW w:w="1984" w:type="dxa"/>
            <w:shd w:val="clear" w:color="auto" w:fill="FFFFFF"/>
            <w:vAlign w:val="center"/>
          </w:tcPr>
          <w:p w14:paraId="450EFF86" w14:textId="77777777" w:rsidR="002E050F" w:rsidRPr="002E050F" w:rsidRDefault="002E050F" w:rsidP="002E050F">
            <w:pPr>
              <w:spacing w:after="0" w:line="240" w:lineRule="auto"/>
              <w:rPr>
                <w:rFonts w:cs="Calibri"/>
              </w:rPr>
            </w:pPr>
            <w:r w:rsidRPr="002E050F">
              <w:rPr>
                <w:rFonts w:cs="Calibri"/>
              </w:rPr>
              <w:t xml:space="preserve">Radna bilježnica </w:t>
            </w:r>
          </w:p>
        </w:tc>
        <w:tc>
          <w:tcPr>
            <w:tcW w:w="1928" w:type="dxa"/>
            <w:shd w:val="clear" w:color="auto" w:fill="FFFFFF"/>
            <w:vAlign w:val="center"/>
          </w:tcPr>
          <w:p w14:paraId="6B6D87C7"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 xml:space="preserve">Kršćanska sadašnjost </w:t>
            </w:r>
          </w:p>
        </w:tc>
      </w:tr>
    </w:tbl>
    <w:p w14:paraId="27E03E47" w14:textId="77777777" w:rsidR="009F182C" w:rsidRDefault="009F182C" w:rsidP="002E050F">
      <w:pPr>
        <w:spacing w:line="240" w:lineRule="auto"/>
        <w:rPr>
          <w:rFonts w:cs="Calibri"/>
          <w:b/>
          <w:sz w:val="28"/>
          <w:szCs w:val="28"/>
          <w:u w:val="single"/>
        </w:rPr>
      </w:pPr>
    </w:p>
    <w:p w14:paraId="0D3A993A" w14:textId="77777777" w:rsidR="009F182C" w:rsidRDefault="009F182C" w:rsidP="002E050F">
      <w:pPr>
        <w:spacing w:line="240" w:lineRule="auto"/>
        <w:rPr>
          <w:rFonts w:cs="Calibri"/>
          <w:b/>
          <w:sz w:val="28"/>
          <w:szCs w:val="28"/>
          <w:u w:val="single"/>
        </w:rPr>
      </w:pPr>
    </w:p>
    <w:p w14:paraId="6BF85E8E" w14:textId="77777777" w:rsidR="009F182C" w:rsidRDefault="009F182C" w:rsidP="002E050F">
      <w:pPr>
        <w:spacing w:line="240" w:lineRule="auto"/>
        <w:rPr>
          <w:rFonts w:cs="Calibri"/>
          <w:b/>
          <w:sz w:val="28"/>
          <w:szCs w:val="28"/>
          <w:u w:val="single"/>
        </w:rPr>
      </w:pPr>
    </w:p>
    <w:p w14:paraId="4FCAAFFF" w14:textId="77777777" w:rsidR="009F182C" w:rsidRDefault="009F182C" w:rsidP="002E050F">
      <w:pPr>
        <w:spacing w:line="240" w:lineRule="auto"/>
        <w:rPr>
          <w:rFonts w:cs="Calibri"/>
          <w:b/>
          <w:sz w:val="28"/>
          <w:szCs w:val="28"/>
          <w:u w:val="single"/>
        </w:rPr>
      </w:pPr>
    </w:p>
    <w:p w14:paraId="6E61CE76" w14:textId="77777777" w:rsidR="009F182C" w:rsidRDefault="009F182C" w:rsidP="002E050F">
      <w:pPr>
        <w:spacing w:line="240" w:lineRule="auto"/>
        <w:rPr>
          <w:rFonts w:cs="Calibri"/>
          <w:b/>
          <w:sz w:val="28"/>
          <w:szCs w:val="28"/>
          <w:u w:val="single"/>
        </w:rPr>
      </w:pPr>
    </w:p>
    <w:p w14:paraId="11136320" w14:textId="77777777" w:rsidR="009F182C" w:rsidRDefault="009F182C" w:rsidP="002E050F">
      <w:pPr>
        <w:spacing w:line="240" w:lineRule="auto"/>
        <w:rPr>
          <w:rFonts w:cs="Calibri"/>
          <w:b/>
          <w:sz w:val="28"/>
          <w:szCs w:val="28"/>
          <w:u w:val="single"/>
        </w:rPr>
      </w:pPr>
    </w:p>
    <w:p w14:paraId="1F4AACF9" w14:textId="77777777" w:rsidR="009F182C" w:rsidRDefault="009F182C" w:rsidP="002E050F">
      <w:pPr>
        <w:spacing w:line="240" w:lineRule="auto"/>
        <w:rPr>
          <w:rFonts w:cs="Calibri"/>
          <w:b/>
          <w:sz w:val="28"/>
          <w:szCs w:val="28"/>
          <w:u w:val="single"/>
        </w:rPr>
      </w:pPr>
    </w:p>
    <w:p w14:paraId="70AF96E1" w14:textId="77777777" w:rsidR="009F182C" w:rsidRDefault="009F182C" w:rsidP="002E050F">
      <w:pPr>
        <w:spacing w:line="240" w:lineRule="auto"/>
        <w:rPr>
          <w:rFonts w:cs="Calibri"/>
          <w:b/>
          <w:sz w:val="28"/>
          <w:szCs w:val="28"/>
          <w:u w:val="single"/>
        </w:rPr>
      </w:pPr>
    </w:p>
    <w:p w14:paraId="6F10DA54" w14:textId="77777777" w:rsidR="009F182C" w:rsidRDefault="009F182C" w:rsidP="002E050F">
      <w:pPr>
        <w:spacing w:line="240" w:lineRule="auto"/>
        <w:rPr>
          <w:rFonts w:cs="Calibri"/>
          <w:b/>
          <w:sz w:val="28"/>
          <w:szCs w:val="28"/>
          <w:u w:val="single"/>
        </w:rPr>
      </w:pPr>
    </w:p>
    <w:p w14:paraId="08BA45A1" w14:textId="77777777" w:rsidR="009F182C" w:rsidRDefault="009F182C" w:rsidP="002E050F">
      <w:pPr>
        <w:spacing w:line="240" w:lineRule="auto"/>
        <w:rPr>
          <w:rFonts w:cs="Calibri"/>
          <w:b/>
          <w:sz w:val="28"/>
          <w:szCs w:val="28"/>
          <w:u w:val="single"/>
        </w:rPr>
      </w:pPr>
    </w:p>
    <w:p w14:paraId="499423B6" w14:textId="77777777" w:rsidR="009F182C" w:rsidRDefault="009F182C" w:rsidP="002E050F">
      <w:pPr>
        <w:spacing w:line="240" w:lineRule="auto"/>
        <w:rPr>
          <w:rFonts w:cs="Calibri"/>
          <w:b/>
          <w:sz w:val="28"/>
          <w:szCs w:val="28"/>
          <w:u w:val="single"/>
        </w:rPr>
      </w:pPr>
    </w:p>
    <w:p w14:paraId="2F0C3517" w14:textId="77777777" w:rsidR="009F182C" w:rsidRDefault="009F182C" w:rsidP="002E050F">
      <w:pPr>
        <w:spacing w:line="240" w:lineRule="auto"/>
        <w:rPr>
          <w:rFonts w:cs="Calibri"/>
          <w:b/>
          <w:sz w:val="28"/>
          <w:szCs w:val="28"/>
          <w:u w:val="single"/>
        </w:rPr>
      </w:pPr>
    </w:p>
    <w:p w14:paraId="566C71F6" w14:textId="77777777" w:rsidR="009F182C" w:rsidRDefault="009F182C" w:rsidP="002E050F">
      <w:pPr>
        <w:spacing w:line="240" w:lineRule="auto"/>
        <w:rPr>
          <w:rFonts w:cs="Calibri"/>
          <w:b/>
          <w:sz w:val="28"/>
          <w:szCs w:val="28"/>
          <w:u w:val="single"/>
        </w:rPr>
      </w:pPr>
    </w:p>
    <w:p w14:paraId="17BA841A" w14:textId="77777777" w:rsidR="009F182C" w:rsidRDefault="009F182C" w:rsidP="002E050F">
      <w:pPr>
        <w:spacing w:line="240" w:lineRule="auto"/>
        <w:rPr>
          <w:rFonts w:cs="Calibri"/>
          <w:b/>
          <w:sz w:val="28"/>
          <w:szCs w:val="28"/>
          <w:u w:val="single"/>
        </w:rPr>
      </w:pPr>
    </w:p>
    <w:p w14:paraId="791A1359" w14:textId="195CC9E8" w:rsidR="002E050F" w:rsidRPr="002E050F" w:rsidRDefault="002E050F" w:rsidP="002E050F">
      <w:pPr>
        <w:spacing w:line="240" w:lineRule="auto"/>
        <w:rPr>
          <w:rFonts w:cs="Calibri"/>
          <w:b/>
          <w:sz w:val="28"/>
          <w:szCs w:val="28"/>
        </w:rPr>
      </w:pPr>
      <w:r w:rsidRPr="002E050F">
        <w:rPr>
          <w:rFonts w:cs="Calibri"/>
          <w:b/>
          <w:sz w:val="28"/>
          <w:szCs w:val="28"/>
          <w:u w:val="single"/>
        </w:rPr>
        <w:lastRenderedPageBreak/>
        <w:t>Popis drugih obrazovnih nastavnih materijala – 7. razredi (7. a, 7. b, 7. c, 7. d i 7. e</w:t>
      </w:r>
      <w:r w:rsidRPr="002E050F">
        <w:rPr>
          <w:rFonts w:cs="Calibri"/>
          <w:b/>
          <w:sz w:val="28"/>
          <w:szCs w:val="28"/>
        </w:rPr>
        <w:t>) – kupuju roditelji</w:t>
      </w:r>
    </w:p>
    <w:tbl>
      <w:tblPr>
        <w:tblW w:w="14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firstRow="1" w:lastRow="0" w:firstColumn="1" w:lastColumn="0" w:noHBand="0" w:noVBand="1"/>
      </w:tblPr>
      <w:tblGrid>
        <w:gridCol w:w="1082"/>
        <w:gridCol w:w="1640"/>
        <w:gridCol w:w="4536"/>
        <w:gridCol w:w="3261"/>
        <w:gridCol w:w="1701"/>
        <w:gridCol w:w="2069"/>
      </w:tblGrid>
      <w:tr w:rsidR="002E050F" w:rsidRPr="002E050F" w14:paraId="6F95DF8E" w14:textId="77777777" w:rsidTr="002E050F">
        <w:trPr>
          <w:trHeight w:val="454"/>
        </w:trPr>
        <w:tc>
          <w:tcPr>
            <w:tcW w:w="0" w:type="auto"/>
            <w:shd w:val="clear" w:color="auto" w:fill="F2F2F2"/>
            <w:vAlign w:val="center"/>
            <w:hideMark/>
          </w:tcPr>
          <w:p w14:paraId="786531C4"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Broj u katalogu AZOO</w:t>
            </w:r>
          </w:p>
        </w:tc>
        <w:tc>
          <w:tcPr>
            <w:tcW w:w="1640" w:type="dxa"/>
            <w:shd w:val="clear" w:color="auto" w:fill="F2F2F2"/>
            <w:vAlign w:val="center"/>
          </w:tcPr>
          <w:p w14:paraId="5D3336E5"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PREDMET</w:t>
            </w:r>
          </w:p>
        </w:tc>
        <w:tc>
          <w:tcPr>
            <w:tcW w:w="4536" w:type="dxa"/>
            <w:shd w:val="clear" w:color="auto" w:fill="F2F2F2"/>
            <w:vAlign w:val="center"/>
            <w:hideMark/>
          </w:tcPr>
          <w:p w14:paraId="10CDD16D"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Naslov i podnaslov udžbenika (i dio)</w:t>
            </w:r>
          </w:p>
        </w:tc>
        <w:tc>
          <w:tcPr>
            <w:tcW w:w="3261" w:type="dxa"/>
            <w:shd w:val="clear" w:color="auto" w:fill="F2F2F2"/>
            <w:vAlign w:val="center"/>
            <w:hideMark/>
          </w:tcPr>
          <w:p w14:paraId="42E7FB18"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Autori udžbenika</w:t>
            </w:r>
          </w:p>
        </w:tc>
        <w:tc>
          <w:tcPr>
            <w:tcW w:w="1701" w:type="dxa"/>
            <w:shd w:val="clear" w:color="auto" w:fill="F2F2F2"/>
            <w:vAlign w:val="center"/>
            <w:hideMark/>
          </w:tcPr>
          <w:p w14:paraId="58989FE8"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Vrsta izdanja</w:t>
            </w:r>
          </w:p>
        </w:tc>
        <w:tc>
          <w:tcPr>
            <w:tcW w:w="2069" w:type="dxa"/>
            <w:shd w:val="clear" w:color="auto" w:fill="F2F2F2"/>
            <w:vAlign w:val="center"/>
          </w:tcPr>
          <w:p w14:paraId="723B7F77"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Nakladnik</w:t>
            </w:r>
          </w:p>
        </w:tc>
      </w:tr>
      <w:tr w:rsidR="002E050F" w:rsidRPr="002E050F" w14:paraId="328E902E" w14:textId="77777777" w:rsidTr="00A22F1F">
        <w:tblPrEx>
          <w:shd w:val="clear" w:color="auto" w:fill="auto"/>
        </w:tblPrEx>
        <w:trPr>
          <w:trHeight w:val="454"/>
        </w:trPr>
        <w:tc>
          <w:tcPr>
            <w:tcW w:w="0" w:type="auto"/>
            <w:noWrap/>
            <w:vAlign w:val="center"/>
          </w:tcPr>
          <w:p w14:paraId="63AE3701" w14:textId="77777777" w:rsidR="002E050F" w:rsidRPr="002E050F" w:rsidRDefault="002E050F" w:rsidP="002E050F">
            <w:pPr>
              <w:spacing w:after="0" w:line="240" w:lineRule="auto"/>
              <w:rPr>
                <w:rFonts w:cs="Calibri"/>
                <w:color w:val="000000"/>
              </w:rPr>
            </w:pPr>
          </w:p>
        </w:tc>
        <w:tc>
          <w:tcPr>
            <w:tcW w:w="1640" w:type="dxa"/>
            <w:vAlign w:val="center"/>
          </w:tcPr>
          <w:p w14:paraId="2D811B46"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HRVATSKI JEZIK</w:t>
            </w:r>
          </w:p>
        </w:tc>
        <w:tc>
          <w:tcPr>
            <w:tcW w:w="4536" w:type="dxa"/>
            <w:vAlign w:val="center"/>
          </w:tcPr>
          <w:p w14:paraId="4D001436" w14:textId="77777777" w:rsidR="002E050F" w:rsidRPr="002E050F" w:rsidRDefault="002E050F" w:rsidP="002E050F">
            <w:pPr>
              <w:spacing w:after="0" w:line="240" w:lineRule="auto"/>
              <w:rPr>
                <w:rFonts w:eastAsia="Times New Roman" w:cs="Calibri"/>
                <w:color w:val="000000"/>
                <w:lang w:val="hr-BA" w:eastAsia="hr-BA"/>
              </w:rPr>
            </w:pPr>
            <w:r w:rsidRPr="002E050F">
              <w:rPr>
                <w:rFonts w:ascii="Times New Roman" w:eastAsia="Aptos" w:hAnsi="Times New Roman"/>
                <w:b/>
                <w:bCs/>
                <w:kern w:val="2"/>
                <w14:ligatures w14:val="standardContextual"/>
              </w:rPr>
              <w:t>Naš hrvatski 7,</w:t>
            </w:r>
            <w:r w:rsidRPr="002E050F">
              <w:rPr>
                <w:rFonts w:ascii="Times New Roman" w:eastAsia="Aptos" w:hAnsi="Times New Roman"/>
                <w:kern w:val="2"/>
                <w14:ligatures w14:val="standardContextual"/>
              </w:rPr>
              <w:t xml:space="preserve"> radna bilježnica hrvatskoga jezika u sedmom razredu osnovne škole</w:t>
            </w:r>
          </w:p>
        </w:tc>
        <w:tc>
          <w:tcPr>
            <w:tcW w:w="3261" w:type="dxa"/>
            <w:vAlign w:val="center"/>
          </w:tcPr>
          <w:p w14:paraId="171435E9" w14:textId="77777777" w:rsidR="002E050F" w:rsidRPr="002E050F" w:rsidRDefault="002E050F" w:rsidP="002E050F">
            <w:pPr>
              <w:spacing w:after="0" w:line="240" w:lineRule="auto"/>
              <w:rPr>
                <w:rFonts w:eastAsia="Times New Roman" w:cs="Calibri"/>
                <w:color w:val="000000"/>
                <w:lang w:val="hr-BA" w:eastAsia="hr-BA"/>
              </w:rPr>
            </w:pPr>
            <w:r w:rsidRPr="002E050F">
              <w:rPr>
                <w:rFonts w:ascii="Times New Roman" w:eastAsia="Aptos" w:hAnsi="Times New Roman"/>
                <w:kern w:val="2"/>
                <w14:ligatures w14:val="standardContextual"/>
              </w:rPr>
              <w:t xml:space="preserve">Anita Šojat, Vjekoslava </w:t>
            </w:r>
            <w:proofErr w:type="spellStart"/>
            <w:r w:rsidRPr="002E050F">
              <w:rPr>
                <w:rFonts w:ascii="Times New Roman" w:eastAsia="Aptos" w:hAnsi="Times New Roman"/>
                <w:kern w:val="2"/>
                <w14:ligatures w14:val="standardContextual"/>
              </w:rPr>
              <w:t>Hrastović</w:t>
            </w:r>
            <w:proofErr w:type="spellEnd"/>
            <w:r w:rsidRPr="002E050F">
              <w:rPr>
                <w:rFonts w:ascii="Times New Roman" w:eastAsia="Aptos" w:hAnsi="Times New Roman"/>
                <w:kern w:val="2"/>
                <w14:ligatures w14:val="standardContextual"/>
              </w:rPr>
              <w:t xml:space="preserve">, Nada </w:t>
            </w:r>
            <w:proofErr w:type="spellStart"/>
            <w:r w:rsidRPr="002E050F">
              <w:rPr>
                <w:rFonts w:ascii="Times New Roman" w:eastAsia="Aptos" w:hAnsi="Times New Roman"/>
                <w:kern w:val="2"/>
                <w14:ligatures w14:val="standardContextual"/>
              </w:rPr>
              <w:t>Marguš</w:t>
            </w:r>
            <w:proofErr w:type="spellEnd"/>
          </w:p>
        </w:tc>
        <w:tc>
          <w:tcPr>
            <w:tcW w:w="1701" w:type="dxa"/>
            <w:noWrap/>
            <w:vAlign w:val="center"/>
          </w:tcPr>
          <w:p w14:paraId="7D64DA65"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Radna bilježnica</w:t>
            </w:r>
          </w:p>
        </w:tc>
        <w:tc>
          <w:tcPr>
            <w:tcW w:w="2069" w:type="dxa"/>
            <w:noWrap/>
            <w:vAlign w:val="center"/>
          </w:tcPr>
          <w:p w14:paraId="211B6215"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Školska knjiga </w:t>
            </w:r>
          </w:p>
        </w:tc>
      </w:tr>
      <w:tr w:rsidR="002E050F" w:rsidRPr="002E050F" w14:paraId="196709CA" w14:textId="77777777" w:rsidTr="002E050F">
        <w:tblPrEx>
          <w:shd w:val="clear" w:color="auto" w:fill="auto"/>
        </w:tblPrEx>
        <w:trPr>
          <w:trHeight w:val="454"/>
        </w:trPr>
        <w:tc>
          <w:tcPr>
            <w:tcW w:w="0" w:type="auto"/>
            <w:noWrap/>
            <w:vAlign w:val="center"/>
          </w:tcPr>
          <w:p w14:paraId="223DF24E" w14:textId="77777777" w:rsidR="002E050F" w:rsidRPr="002E050F" w:rsidRDefault="002E050F" w:rsidP="002E050F">
            <w:pPr>
              <w:spacing w:after="0" w:line="240" w:lineRule="auto"/>
              <w:rPr>
                <w:rFonts w:cs="Calibri"/>
                <w:color w:val="000000"/>
              </w:rPr>
            </w:pPr>
          </w:p>
        </w:tc>
        <w:tc>
          <w:tcPr>
            <w:tcW w:w="1640" w:type="dxa"/>
            <w:shd w:val="clear" w:color="auto" w:fill="FFFFFF"/>
            <w:vAlign w:val="center"/>
          </w:tcPr>
          <w:p w14:paraId="3D8559A7"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ENGLESKI JEZIK</w:t>
            </w:r>
          </w:p>
        </w:tc>
        <w:tc>
          <w:tcPr>
            <w:tcW w:w="4536" w:type="dxa"/>
            <w:tcBorders>
              <w:top w:val="single" w:sz="4" w:space="0" w:color="auto"/>
              <w:left w:val="nil"/>
              <w:bottom w:val="single" w:sz="4" w:space="0" w:color="auto"/>
              <w:right w:val="single" w:sz="4" w:space="0" w:color="auto"/>
            </w:tcBorders>
            <w:vAlign w:val="center"/>
          </w:tcPr>
          <w:p w14:paraId="3FCD21CD" w14:textId="77777777" w:rsidR="002E050F" w:rsidRPr="002E050F" w:rsidRDefault="002E050F" w:rsidP="002E050F">
            <w:pPr>
              <w:spacing w:after="0" w:line="240" w:lineRule="auto"/>
              <w:rPr>
                <w:rFonts w:eastAsia="Times New Roman" w:cs="Calibri"/>
                <w:lang w:eastAsia="hr-HR"/>
              </w:rPr>
            </w:pPr>
            <w:proofErr w:type="spellStart"/>
            <w:r w:rsidRPr="002E050F">
              <w:rPr>
                <w:rFonts w:cs="Calibri"/>
                <w:sz w:val="24"/>
                <w:szCs w:val="24"/>
              </w:rPr>
              <w:t>Hello</w:t>
            </w:r>
            <w:proofErr w:type="spellEnd"/>
            <w:r w:rsidRPr="002E050F">
              <w:rPr>
                <w:rFonts w:cs="Calibri"/>
                <w:sz w:val="24"/>
                <w:szCs w:val="24"/>
              </w:rPr>
              <w:t>, World! 7, radna bilježnica iz engleskoga jezika za sedmi razred osnovne škole, sedma godina učenja</w:t>
            </w:r>
          </w:p>
        </w:tc>
        <w:tc>
          <w:tcPr>
            <w:tcW w:w="3261" w:type="dxa"/>
            <w:tcBorders>
              <w:top w:val="single" w:sz="4" w:space="0" w:color="auto"/>
              <w:left w:val="nil"/>
              <w:bottom w:val="single" w:sz="4" w:space="0" w:color="auto"/>
              <w:right w:val="single" w:sz="4" w:space="0" w:color="auto"/>
            </w:tcBorders>
            <w:vAlign w:val="center"/>
          </w:tcPr>
          <w:p w14:paraId="3B968FE9" w14:textId="77777777" w:rsidR="002E050F" w:rsidRPr="002E050F" w:rsidRDefault="002E050F" w:rsidP="002E050F">
            <w:pPr>
              <w:spacing w:after="0" w:line="240" w:lineRule="auto"/>
              <w:rPr>
                <w:rFonts w:eastAsia="Times New Roman" w:cs="Calibri"/>
                <w:lang w:eastAsia="hr-HR"/>
              </w:rPr>
            </w:pPr>
            <w:r w:rsidRPr="002E050F">
              <w:rPr>
                <w:rFonts w:cs="Calibri"/>
                <w:sz w:val="24"/>
                <w:szCs w:val="24"/>
              </w:rPr>
              <w:t xml:space="preserve">Sanja Božinović, Snježana Pavić i Mia </w:t>
            </w:r>
            <w:proofErr w:type="spellStart"/>
            <w:r w:rsidRPr="002E050F">
              <w:rPr>
                <w:rFonts w:cs="Calibri"/>
                <w:sz w:val="24"/>
                <w:szCs w:val="24"/>
              </w:rPr>
              <w:t>Šavrljuga</w:t>
            </w:r>
            <w:proofErr w:type="spellEnd"/>
          </w:p>
        </w:tc>
        <w:tc>
          <w:tcPr>
            <w:tcW w:w="1701" w:type="dxa"/>
            <w:tcBorders>
              <w:top w:val="single" w:sz="4" w:space="0" w:color="auto"/>
              <w:left w:val="nil"/>
              <w:bottom w:val="single" w:sz="4" w:space="0" w:color="auto"/>
              <w:right w:val="single" w:sz="4" w:space="0" w:color="auto"/>
            </w:tcBorders>
            <w:noWrap/>
            <w:vAlign w:val="center"/>
          </w:tcPr>
          <w:p w14:paraId="1A1BC0B4"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Radna bilježnica</w:t>
            </w:r>
          </w:p>
        </w:tc>
        <w:tc>
          <w:tcPr>
            <w:tcW w:w="2069" w:type="dxa"/>
            <w:tcBorders>
              <w:top w:val="single" w:sz="4" w:space="0" w:color="auto"/>
              <w:left w:val="nil"/>
              <w:bottom w:val="single" w:sz="4" w:space="0" w:color="auto"/>
              <w:right w:val="single" w:sz="4" w:space="0" w:color="auto"/>
            </w:tcBorders>
            <w:noWrap/>
            <w:vAlign w:val="center"/>
          </w:tcPr>
          <w:p w14:paraId="35BC71D0" w14:textId="77777777" w:rsidR="002E050F" w:rsidRPr="002E050F" w:rsidRDefault="002E050F" w:rsidP="002E050F">
            <w:pPr>
              <w:spacing w:after="0" w:line="240" w:lineRule="auto"/>
              <w:rPr>
                <w:rFonts w:eastAsia="Times New Roman" w:cs="Calibri"/>
                <w:lang w:eastAsia="hr-HR"/>
              </w:rPr>
            </w:pPr>
            <w:r w:rsidRPr="002E050F">
              <w:rPr>
                <w:rFonts w:cs="Calibri"/>
                <w:sz w:val="24"/>
                <w:szCs w:val="24"/>
              </w:rPr>
              <w:t xml:space="preserve">Profil </w:t>
            </w:r>
            <w:proofErr w:type="spellStart"/>
            <w:r w:rsidRPr="002E050F">
              <w:rPr>
                <w:rFonts w:cs="Calibri"/>
                <w:sz w:val="24"/>
                <w:szCs w:val="24"/>
              </w:rPr>
              <w:t>Klett</w:t>
            </w:r>
            <w:proofErr w:type="spellEnd"/>
            <w:r w:rsidRPr="002E050F">
              <w:rPr>
                <w:rFonts w:cs="Calibri"/>
                <w:sz w:val="24"/>
                <w:szCs w:val="24"/>
              </w:rPr>
              <w:t xml:space="preserve"> d.o.o.</w:t>
            </w:r>
          </w:p>
        </w:tc>
      </w:tr>
      <w:tr w:rsidR="002E050F" w:rsidRPr="002E050F" w14:paraId="3887CAB3" w14:textId="77777777" w:rsidTr="002E050F">
        <w:tblPrEx>
          <w:shd w:val="clear" w:color="auto" w:fill="auto"/>
        </w:tblPrEx>
        <w:trPr>
          <w:trHeight w:val="454"/>
        </w:trPr>
        <w:tc>
          <w:tcPr>
            <w:tcW w:w="0" w:type="auto"/>
            <w:noWrap/>
          </w:tcPr>
          <w:p w14:paraId="20EF39F7" w14:textId="77777777" w:rsidR="002E050F" w:rsidRPr="002E050F" w:rsidRDefault="002E050F" w:rsidP="002E050F">
            <w:pPr>
              <w:spacing w:after="0" w:line="240" w:lineRule="auto"/>
              <w:rPr>
                <w:rFonts w:cs="Calibri"/>
                <w:color w:val="000000"/>
              </w:rPr>
            </w:pPr>
          </w:p>
        </w:tc>
        <w:tc>
          <w:tcPr>
            <w:tcW w:w="1640" w:type="dxa"/>
            <w:shd w:val="clear" w:color="auto" w:fill="FFFFFF"/>
          </w:tcPr>
          <w:p w14:paraId="148F7952" w14:textId="77777777" w:rsidR="002E050F" w:rsidRPr="002E050F" w:rsidRDefault="002E050F" w:rsidP="002E050F">
            <w:pPr>
              <w:spacing w:after="0" w:line="240" w:lineRule="auto"/>
              <w:rPr>
                <w:rFonts w:eastAsia="Times New Roman" w:cs="Calibri"/>
                <w:color w:val="000000"/>
                <w:lang w:val="hr-BA" w:eastAsia="hr-BA"/>
              </w:rPr>
            </w:pPr>
            <w:r w:rsidRPr="002E050F">
              <w:t>ENGLESKI JEZIK</w:t>
            </w:r>
          </w:p>
        </w:tc>
        <w:tc>
          <w:tcPr>
            <w:tcW w:w="4536" w:type="dxa"/>
            <w:vAlign w:val="center"/>
          </w:tcPr>
          <w:p w14:paraId="5F2E084B" w14:textId="77777777" w:rsidR="002E050F" w:rsidRPr="002E050F" w:rsidRDefault="002E050F" w:rsidP="002E050F">
            <w:pPr>
              <w:spacing w:after="0" w:line="240" w:lineRule="auto"/>
              <w:rPr>
                <w:rFonts w:eastAsia="Times New Roman" w:cs="Calibri"/>
                <w:color w:val="000000"/>
                <w:lang w:eastAsia="hr-HR"/>
              </w:rPr>
            </w:pPr>
            <w:proofErr w:type="spellStart"/>
            <w:r w:rsidRPr="002E050F">
              <w:rPr>
                <w:rFonts w:eastAsia="Times New Roman" w:cs="Calibri"/>
                <w:sz w:val="24"/>
                <w:szCs w:val="24"/>
                <w:lang w:eastAsia="hr-HR"/>
              </w:rPr>
              <w:t>Hello</w:t>
            </w:r>
            <w:proofErr w:type="spellEnd"/>
            <w:r w:rsidRPr="002E050F">
              <w:rPr>
                <w:rFonts w:eastAsia="Times New Roman" w:cs="Calibri"/>
                <w:sz w:val="24"/>
                <w:szCs w:val="24"/>
                <w:lang w:eastAsia="hr-HR"/>
              </w:rPr>
              <w:t xml:space="preserve"> World! 7, integrirana radna bilježnica za pomoć učenicima pri učenju engleskoga jezika za sedmi razred osnovne škole, sedma godina učenja, 1. i 2. svezak </w:t>
            </w:r>
            <w:r w:rsidRPr="002E050F">
              <w:rPr>
                <w:b/>
                <w:bCs/>
                <w:i/>
                <w:iCs/>
                <w:sz w:val="24"/>
                <w:szCs w:val="24"/>
              </w:rPr>
              <w:t>(za prilagođeni program)</w:t>
            </w:r>
          </w:p>
        </w:tc>
        <w:tc>
          <w:tcPr>
            <w:tcW w:w="3261" w:type="dxa"/>
            <w:vAlign w:val="center"/>
          </w:tcPr>
          <w:p w14:paraId="0401065B"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sz w:val="24"/>
                <w:szCs w:val="24"/>
                <w:lang w:eastAsia="hr-HR"/>
              </w:rPr>
              <w:t xml:space="preserve">Gordana Palada, Stela </w:t>
            </w:r>
            <w:proofErr w:type="spellStart"/>
            <w:r w:rsidRPr="002E050F">
              <w:rPr>
                <w:rFonts w:eastAsia="Times New Roman" w:cs="Calibri"/>
                <w:sz w:val="24"/>
                <w:szCs w:val="24"/>
                <w:lang w:eastAsia="hr-HR"/>
              </w:rPr>
              <w:t>Pavetić</w:t>
            </w:r>
            <w:proofErr w:type="spellEnd"/>
            <w:r w:rsidRPr="002E050F">
              <w:rPr>
                <w:rFonts w:eastAsia="Times New Roman" w:cs="Calibri"/>
                <w:sz w:val="24"/>
                <w:szCs w:val="24"/>
                <w:lang w:eastAsia="hr-HR"/>
              </w:rPr>
              <w:t xml:space="preserve">, Alenka </w:t>
            </w:r>
            <w:proofErr w:type="spellStart"/>
            <w:r w:rsidRPr="002E050F">
              <w:rPr>
                <w:rFonts w:eastAsia="Times New Roman" w:cs="Calibri"/>
                <w:sz w:val="24"/>
                <w:szCs w:val="24"/>
                <w:lang w:eastAsia="hr-HR"/>
              </w:rPr>
              <w:t>Taslak</w:t>
            </w:r>
            <w:proofErr w:type="spellEnd"/>
            <w:r w:rsidRPr="002E050F">
              <w:rPr>
                <w:rFonts w:eastAsia="Times New Roman" w:cs="Calibri"/>
                <w:sz w:val="24"/>
                <w:szCs w:val="24"/>
                <w:lang w:eastAsia="hr-HR"/>
              </w:rPr>
              <w:t xml:space="preserve">, Anita </w:t>
            </w:r>
            <w:proofErr w:type="spellStart"/>
            <w:r w:rsidRPr="002E050F">
              <w:rPr>
                <w:rFonts w:eastAsia="Times New Roman" w:cs="Calibri"/>
                <w:sz w:val="24"/>
                <w:szCs w:val="24"/>
                <w:lang w:eastAsia="hr-HR"/>
              </w:rPr>
              <w:t>Vegh</w:t>
            </w:r>
            <w:proofErr w:type="spellEnd"/>
          </w:p>
        </w:tc>
        <w:tc>
          <w:tcPr>
            <w:tcW w:w="1701" w:type="dxa"/>
            <w:noWrap/>
            <w:vAlign w:val="center"/>
          </w:tcPr>
          <w:p w14:paraId="365D941F"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 xml:space="preserve">Integrirana radna bilježnica </w:t>
            </w:r>
          </w:p>
        </w:tc>
        <w:tc>
          <w:tcPr>
            <w:tcW w:w="2069" w:type="dxa"/>
            <w:noWrap/>
            <w:vAlign w:val="center"/>
          </w:tcPr>
          <w:p w14:paraId="3F08328B"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sz w:val="24"/>
                <w:szCs w:val="24"/>
                <w:lang w:eastAsia="hr-HR"/>
              </w:rPr>
              <w:t xml:space="preserve">Profil </w:t>
            </w:r>
            <w:proofErr w:type="spellStart"/>
            <w:r w:rsidRPr="002E050F">
              <w:rPr>
                <w:rFonts w:eastAsia="Times New Roman" w:cs="Calibri"/>
                <w:sz w:val="24"/>
                <w:szCs w:val="24"/>
                <w:lang w:eastAsia="hr-HR"/>
              </w:rPr>
              <w:t>Klett</w:t>
            </w:r>
            <w:proofErr w:type="spellEnd"/>
            <w:r w:rsidRPr="002E050F">
              <w:rPr>
                <w:rFonts w:eastAsia="Times New Roman" w:cs="Calibri"/>
                <w:sz w:val="24"/>
                <w:szCs w:val="24"/>
                <w:lang w:eastAsia="hr-HR"/>
              </w:rPr>
              <w:t xml:space="preserve"> d.o.o.</w:t>
            </w:r>
          </w:p>
        </w:tc>
      </w:tr>
      <w:tr w:rsidR="002E050F" w:rsidRPr="002E050F" w14:paraId="7CB28674" w14:textId="77777777" w:rsidTr="002E050F">
        <w:tblPrEx>
          <w:shd w:val="clear" w:color="auto" w:fill="auto"/>
        </w:tblPrEx>
        <w:trPr>
          <w:trHeight w:val="454"/>
        </w:trPr>
        <w:tc>
          <w:tcPr>
            <w:tcW w:w="0" w:type="auto"/>
            <w:noWrap/>
            <w:vAlign w:val="center"/>
          </w:tcPr>
          <w:p w14:paraId="4C780473" w14:textId="77777777" w:rsidR="002E050F" w:rsidRPr="002E050F" w:rsidRDefault="002E050F" w:rsidP="002E050F">
            <w:pPr>
              <w:spacing w:after="0" w:line="240" w:lineRule="auto"/>
              <w:rPr>
                <w:rFonts w:cs="Calibri"/>
                <w:color w:val="000000"/>
              </w:rPr>
            </w:pPr>
          </w:p>
        </w:tc>
        <w:tc>
          <w:tcPr>
            <w:tcW w:w="1640" w:type="dxa"/>
            <w:vAlign w:val="center"/>
          </w:tcPr>
          <w:p w14:paraId="334F9E4C"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POVIJEST</w:t>
            </w:r>
          </w:p>
        </w:tc>
        <w:tc>
          <w:tcPr>
            <w:tcW w:w="4536" w:type="dxa"/>
            <w:shd w:val="clear" w:color="auto" w:fill="FFFFFF"/>
            <w:vAlign w:val="center"/>
          </w:tcPr>
          <w:p w14:paraId="1078A061"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POVIJEST 7, radna bilježnica iz povijesti za sedmi razred osnovne škole</w:t>
            </w:r>
          </w:p>
        </w:tc>
        <w:tc>
          <w:tcPr>
            <w:tcW w:w="3261" w:type="dxa"/>
            <w:shd w:val="clear" w:color="auto" w:fill="FFFFFF"/>
            <w:vAlign w:val="center"/>
          </w:tcPr>
          <w:p w14:paraId="7EAD69BF"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Ante </w:t>
            </w:r>
            <w:proofErr w:type="spellStart"/>
            <w:r w:rsidRPr="002E050F">
              <w:rPr>
                <w:rFonts w:eastAsia="Times New Roman" w:cs="Calibri"/>
                <w:color w:val="000000"/>
                <w:lang w:val="hr-BA" w:eastAsia="hr-BA"/>
              </w:rPr>
              <w:t>Birin</w:t>
            </w:r>
            <w:proofErr w:type="spellEnd"/>
            <w:r w:rsidRPr="002E050F">
              <w:rPr>
                <w:rFonts w:eastAsia="Times New Roman" w:cs="Calibri"/>
                <w:color w:val="000000"/>
                <w:lang w:val="hr-BA" w:eastAsia="hr-BA"/>
              </w:rPr>
              <w:t xml:space="preserve">, </w:t>
            </w:r>
            <w:proofErr w:type="spellStart"/>
            <w:r w:rsidRPr="002E050F">
              <w:rPr>
                <w:rFonts w:eastAsia="Times New Roman" w:cs="Calibri"/>
                <w:color w:val="000000"/>
                <w:lang w:val="hr-BA" w:eastAsia="hr-BA"/>
              </w:rPr>
              <w:t>Abelina</w:t>
            </w:r>
            <w:proofErr w:type="spellEnd"/>
            <w:r w:rsidRPr="002E050F">
              <w:rPr>
                <w:rFonts w:eastAsia="Times New Roman" w:cs="Calibri"/>
                <w:color w:val="000000"/>
                <w:lang w:val="hr-BA" w:eastAsia="hr-BA"/>
              </w:rPr>
              <w:t xml:space="preserve"> </w:t>
            </w:r>
            <w:proofErr w:type="spellStart"/>
            <w:r w:rsidRPr="002E050F">
              <w:rPr>
                <w:rFonts w:eastAsia="Times New Roman" w:cs="Calibri"/>
                <w:color w:val="000000"/>
                <w:lang w:val="hr-BA" w:eastAsia="hr-BA"/>
              </w:rPr>
              <w:t>Finek</w:t>
            </w:r>
            <w:proofErr w:type="spellEnd"/>
            <w:r w:rsidRPr="002E050F">
              <w:rPr>
                <w:rFonts w:eastAsia="Times New Roman" w:cs="Calibri"/>
                <w:color w:val="000000"/>
                <w:lang w:val="hr-BA" w:eastAsia="hr-BA"/>
              </w:rPr>
              <w:t xml:space="preserve">, Darko </w:t>
            </w:r>
            <w:proofErr w:type="spellStart"/>
            <w:r w:rsidRPr="002E050F">
              <w:rPr>
                <w:rFonts w:eastAsia="Times New Roman" w:cs="Calibri"/>
                <w:color w:val="000000"/>
                <w:lang w:val="hr-BA" w:eastAsia="hr-BA"/>
              </w:rPr>
              <w:t>Finek</w:t>
            </w:r>
            <w:proofErr w:type="spellEnd"/>
            <w:r w:rsidRPr="002E050F">
              <w:rPr>
                <w:rFonts w:eastAsia="Times New Roman" w:cs="Calibri"/>
                <w:color w:val="000000"/>
                <w:lang w:val="hr-BA" w:eastAsia="hr-BA"/>
              </w:rPr>
              <w:t xml:space="preserve">, Željko Holjevac, Maja </w:t>
            </w:r>
            <w:proofErr w:type="spellStart"/>
            <w:r w:rsidRPr="002E050F">
              <w:rPr>
                <w:rFonts w:eastAsia="Times New Roman" w:cs="Calibri"/>
                <w:color w:val="000000"/>
                <w:lang w:val="hr-BA" w:eastAsia="hr-BA"/>
              </w:rPr>
              <w:t>Katušić</w:t>
            </w:r>
            <w:proofErr w:type="spellEnd"/>
            <w:r w:rsidRPr="002E050F">
              <w:rPr>
                <w:rFonts w:eastAsia="Times New Roman" w:cs="Calibri"/>
                <w:color w:val="000000"/>
                <w:lang w:val="hr-BA" w:eastAsia="hr-BA"/>
              </w:rPr>
              <w:t>, Tomislav Šarlija</w:t>
            </w:r>
          </w:p>
        </w:tc>
        <w:tc>
          <w:tcPr>
            <w:tcW w:w="1701" w:type="dxa"/>
            <w:shd w:val="clear" w:color="auto" w:fill="FFFFFF"/>
            <w:noWrap/>
            <w:vAlign w:val="center"/>
          </w:tcPr>
          <w:p w14:paraId="5DBED3A6"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radna bilježnica</w:t>
            </w:r>
          </w:p>
        </w:tc>
        <w:tc>
          <w:tcPr>
            <w:tcW w:w="2069" w:type="dxa"/>
            <w:shd w:val="clear" w:color="auto" w:fill="FFFFFF"/>
            <w:noWrap/>
            <w:vAlign w:val="center"/>
          </w:tcPr>
          <w:p w14:paraId="7CCA6C88"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eastAsia="hr-HR"/>
              </w:rPr>
              <w:t>ALFA d. d. Zagreb</w:t>
            </w:r>
          </w:p>
        </w:tc>
      </w:tr>
      <w:tr w:rsidR="002E050F" w:rsidRPr="002E050F" w14:paraId="21DE492E" w14:textId="77777777" w:rsidTr="00A22F1F">
        <w:tblPrEx>
          <w:shd w:val="clear" w:color="auto" w:fill="auto"/>
        </w:tblPrEx>
        <w:trPr>
          <w:trHeight w:val="454"/>
        </w:trPr>
        <w:tc>
          <w:tcPr>
            <w:tcW w:w="0" w:type="auto"/>
            <w:noWrap/>
            <w:vAlign w:val="center"/>
          </w:tcPr>
          <w:p w14:paraId="67DD0374" w14:textId="77777777" w:rsidR="002E050F" w:rsidRPr="002E050F" w:rsidRDefault="002E050F" w:rsidP="002E050F">
            <w:pPr>
              <w:spacing w:after="0" w:line="240" w:lineRule="auto"/>
              <w:rPr>
                <w:rFonts w:cs="Calibri"/>
                <w:color w:val="000000"/>
              </w:rPr>
            </w:pPr>
          </w:p>
        </w:tc>
        <w:tc>
          <w:tcPr>
            <w:tcW w:w="1640" w:type="dxa"/>
            <w:vAlign w:val="center"/>
          </w:tcPr>
          <w:p w14:paraId="24DA67F6"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GEOGRAFIJA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314A4"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olor w:val="000000"/>
                <w:lang w:val="hr-BA" w:eastAsia="hr-BA"/>
              </w:rPr>
              <w:t>Moja Zemlja 3, radna bilježnica iz geografije za sedmi razred osnovne škole</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BD455"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olor w:val="000000"/>
                <w:lang w:val="hr-BA" w:eastAsia="hr-BA"/>
              </w:rPr>
              <w:t xml:space="preserve">Ane Kožul, Silvija </w:t>
            </w:r>
            <w:proofErr w:type="spellStart"/>
            <w:r w:rsidRPr="002E050F">
              <w:rPr>
                <w:rFonts w:eastAsia="Times New Roman"/>
                <w:color w:val="000000"/>
                <w:lang w:val="hr-BA" w:eastAsia="hr-BA"/>
              </w:rPr>
              <w:t>Krpes</w:t>
            </w:r>
            <w:proofErr w:type="spellEnd"/>
            <w:r w:rsidRPr="002E050F">
              <w:rPr>
                <w:rFonts w:eastAsia="Times New Roman"/>
                <w:color w:val="000000"/>
                <w:lang w:val="hr-BA" w:eastAsia="hr-BA"/>
              </w:rPr>
              <w:t>, Krunoslav Samardžić, Milan Vukelić</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9DAB46"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olor w:val="000000"/>
                <w:lang w:val="hr-BA" w:eastAsia="hr-BA"/>
              </w:rPr>
              <w:t>Radna bilježnica</w:t>
            </w:r>
          </w:p>
        </w:tc>
        <w:tc>
          <w:tcPr>
            <w:tcW w:w="2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C099F0"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olor w:val="000000"/>
                <w:lang w:val="hr-BA" w:eastAsia="hr-BA"/>
              </w:rPr>
              <w:t>ALFA d.d.</w:t>
            </w:r>
          </w:p>
        </w:tc>
      </w:tr>
      <w:tr w:rsidR="002E050F" w:rsidRPr="002E050F" w14:paraId="66432AEB" w14:textId="77777777" w:rsidTr="002E050F">
        <w:tblPrEx>
          <w:shd w:val="clear" w:color="auto" w:fill="auto"/>
        </w:tblPrEx>
        <w:trPr>
          <w:trHeight w:val="454"/>
        </w:trPr>
        <w:tc>
          <w:tcPr>
            <w:tcW w:w="0" w:type="auto"/>
            <w:noWrap/>
            <w:vAlign w:val="center"/>
          </w:tcPr>
          <w:p w14:paraId="67AA3E01" w14:textId="77777777" w:rsidR="002E050F" w:rsidRPr="002E050F" w:rsidRDefault="002E050F" w:rsidP="002E050F">
            <w:pPr>
              <w:spacing w:after="0" w:line="240" w:lineRule="auto"/>
              <w:rPr>
                <w:rFonts w:cs="Calibri"/>
                <w:color w:val="000000"/>
              </w:rPr>
            </w:pPr>
          </w:p>
        </w:tc>
        <w:tc>
          <w:tcPr>
            <w:tcW w:w="1640" w:type="dxa"/>
            <w:vAlign w:val="center"/>
          </w:tcPr>
          <w:p w14:paraId="09199378" w14:textId="77777777" w:rsidR="002E050F" w:rsidRPr="002E050F" w:rsidRDefault="002E050F" w:rsidP="002E050F">
            <w:pPr>
              <w:spacing w:after="0" w:line="240" w:lineRule="auto"/>
              <w:rPr>
                <w:rFonts w:cs="Calibri"/>
                <w:color w:val="000000"/>
              </w:rPr>
            </w:pPr>
            <w:r w:rsidRPr="002E050F">
              <w:rPr>
                <w:rFonts w:cs="Calibri"/>
                <w:color w:val="000000"/>
              </w:rPr>
              <w:t>KEMIJA</w:t>
            </w:r>
          </w:p>
        </w:tc>
        <w:tc>
          <w:tcPr>
            <w:tcW w:w="4536" w:type="dxa"/>
            <w:shd w:val="clear" w:color="auto" w:fill="FFFFFF"/>
            <w:vAlign w:val="center"/>
          </w:tcPr>
          <w:p w14:paraId="353B13AC" w14:textId="77777777" w:rsidR="002E050F" w:rsidRPr="002E050F" w:rsidRDefault="002E050F" w:rsidP="002E050F">
            <w:pPr>
              <w:spacing w:after="0" w:line="240" w:lineRule="auto"/>
              <w:rPr>
                <w:rFonts w:eastAsia="Times New Roman" w:cs="Calibri"/>
                <w:color w:val="000000"/>
                <w:lang w:eastAsia="hr-HR"/>
              </w:rPr>
            </w:pPr>
          </w:p>
          <w:p w14:paraId="366E865A"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KEMIJA 7, radna bilježnica za kemiju u sedmom razredu osnovne škole</w:t>
            </w:r>
          </w:p>
          <w:p w14:paraId="4924EE81" w14:textId="77777777" w:rsidR="002E050F" w:rsidRPr="002E050F" w:rsidRDefault="002E050F" w:rsidP="002E050F">
            <w:pPr>
              <w:spacing w:after="0" w:line="240" w:lineRule="auto"/>
              <w:rPr>
                <w:rFonts w:eastAsia="Times New Roman" w:cs="Calibri"/>
                <w:color w:val="000000"/>
                <w:lang w:eastAsia="hr-HR"/>
              </w:rPr>
            </w:pPr>
          </w:p>
          <w:p w14:paraId="28DEB377" w14:textId="77777777" w:rsidR="002E050F" w:rsidRPr="002E050F" w:rsidRDefault="002E050F" w:rsidP="002E050F">
            <w:pPr>
              <w:spacing w:after="0" w:line="240" w:lineRule="auto"/>
              <w:rPr>
                <w:rFonts w:eastAsia="Times New Roman" w:cs="Calibri"/>
                <w:color w:val="000000"/>
                <w:lang w:eastAsia="hr-HR"/>
              </w:rPr>
            </w:pPr>
          </w:p>
          <w:p w14:paraId="0297A597" w14:textId="77777777" w:rsidR="002E050F" w:rsidRPr="002E050F" w:rsidRDefault="002E050F" w:rsidP="002E050F">
            <w:pPr>
              <w:spacing w:after="0" w:line="240" w:lineRule="auto"/>
              <w:rPr>
                <w:rFonts w:eastAsia="Times New Roman" w:cs="Calibri"/>
                <w:color w:val="000000"/>
                <w:lang w:eastAsia="hr-HR"/>
              </w:rPr>
            </w:pPr>
          </w:p>
          <w:p w14:paraId="0EB83EAA" w14:textId="77777777" w:rsidR="002E050F" w:rsidRPr="002E050F" w:rsidRDefault="002E050F" w:rsidP="002E050F">
            <w:pPr>
              <w:spacing w:after="0" w:line="240" w:lineRule="auto"/>
              <w:rPr>
                <w:rFonts w:cs="Calibri"/>
                <w:color w:val="000000"/>
              </w:rPr>
            </w:pPr>
          </w:p>
        </w:tc>
        <w:tc>
          <w:tcPr>
            <w:tcW w:w="3261" w:type="dxa"/>
            <w:shd w:val="clear" w:color="auto" w:fill="FFFFFF"/>
            <w:vAlign w:val="center"/>
          </w:tcPr>
          <w:p w14:paraId="4D48CB10"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 xml:space="preserve">Sanja Lukić, Ivana Marić </w:t>
            </w:r>
            <w:proofErr w:type="spellStart"/>
            <w:r w:rsidRPr="002E050F">
              <w:rPr>
                <w:rFonts w:eastAsia="Times New Roman" w:cs="Calibri"/>
                <w:color w:val="000000"/>
                <w:lang w:eastAsia="hr-HR"/>
              </w:rPr>
              <w:t>Zerdun</w:t>
            </w:r>
            <w:proofErr w:type="spellEnd"/>
            <w:r w:rsidRPr="002E050F">
              <w:rPr>
                <w:rFonts w:eastAsia="Times New Roman" w:cs="Calibri"/>
                <w:color w:val="000000"/>
                <w:lang w:eastAsia="hr-HR"/>
              </w:rPr>
              <w:t xml:space="preserve">, Nataša </w:t>
            </w:r>
            <w:proofErr w:type="spellStart"/>
            <w:r w:rsidRPr="002E050F">
              <w:rPr>
                <w:rFonts w:eastAsia="Times New Roman" w:cs="Calibri"/>
                <w:color w:val="000000"/>
                <w:lang w:eastAsia="hr-HR"/>
              </w:rPr>
              <w:t>Trenčevska</w:t>
            </w:r>
            <w:proofErr w:type="spellEnd"/>
            <w:r w:rsidRPr="002E050F">
              <w:rPr>
                <w:rFonts w:eastAsia="Times New Roman" w:cs="Calibri"/>
                <w:color w:val="000000"/>
                <w:lang w:eastAsia="hr-HR"/>
              </w:rPr>
              <w:t>, Marijan Varga</w:t>
            </w:r>
          </w:p>
          <w:p w14:paraId="7CA30458" w14:textId="77777777" w:rsidR="002E050F" w:rsidRPr="002E050F" w:rsidRDefault="002E050F" w:rsidP="002E050F">
            <w:pPr>
              <w:spacing w:after="0" w:line="240" w:lineRule="auto"/>
              <w:rPr>
                <w:rFonts w:eastAsia="Times New Roman" w:cs="Calibri"/>
                <w:color w:val="000000"/>
                <w:lang w:val="hr-BA" w:eastAsia="hr-BA"/>
              </w:rPr>
            </w:pPr>
          </w:p>
          <w:p w14:paraId="14EA9484" w14:textId="77777777" w:rsidR="002E050F" w:rsidRPr="002E050F" w:rsidRDefault="002E050F" w:rsidP="002E050F">
            <w:pPr>
              <w:spacing w:after="0" w:line="240" w:lineRule="auto"/>
              <w:rPr>
                <w:rFonts w:eastAsia="Times New Roman" w:cs="Calibri"/>
                <w:color w:val="000000"/>
                <w:lang w:val="hr-BA" w:eastAsia="hr-BA"/>
              </w:rPr>
            </w:pPr>
          </w:p>
          <w:p w14:paraId="065038D7" w14:textId="77777777" w:rsidR="002E050F" w:rsidRPr="002E050F" w:rsidRDefault="002E050F" w:rsidP="002E050F">
            <w:pPr>
              <w:spacing w:after="0" w:line="240" w:lineRule="auto"/>
              <w:rPr>
                <w:rFonts w:eastAsia="Times New Roman" w:cs="Calibri"/>
                <w:color w:val="000000"/>
                <w:lang w:val="hr-BA" w:eastAsia="hr-BA"/>
              </w:rPr>
            </w:pPr>
          </w:p>
          <w:p w14:paraId="4EA13C03" w14:textId="77777777" w:rsidR="002E050F" w:rsidRPr="002E050F" w:rsidRDefault="002E050F" w:rsidP="002E050F">
            <w:pPr>
              <w:spacing w:after="0" w:line="240" w:lineRule="auto"/>
              <w:rPr>
                <w:rFonts w:eastAsia="Times New Roman" w:cs="Calibri"/>
                <w:color w:val="000000"/>
                <w:lang w:val="hr-BA" w:eastAsia="hr-BA"/>
              </w:rPr>
            </w:pPr>
          </w:p>
        </w:tc>
        <w:tc>
          <w:tcPr>
            <w:tcW w:w="1701" w:type="dxa"/>
            <w:shd w:val="clear" w:color="auto" w:fill="FFFFFF"/>
            <w:noWrap/>
            <w:vAlign w:val="center"/>
          </w:tcPr>
          <w:p w14:paraId="1A8829DE"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radna bilježnica</w:t>
            </w:r>
          </w:p>
          <w:p w14:paraId="74BAD6E7" w14:textId="77777777" w:rsidR="002E050F" w:rsidRPr="002E050F" w:rsidRDefault="002E050F" w:rsidP="002E050F">
            <w:pPr>
              <w:spacing w:after="0" w:line="240" w:lineRule="auto"/>
              <w:rPr>
                <w:rFonts w:eastAsia="Times New Roman" w:cs="Calibri"/>
                <w:color w:val="000000"/>
                <w:lang w:val="hr-BA" w:eastAsia="hr-BA"/>
              </w:rPr>
            </w:pPr>
          </w:p>
          <w:p w14:paraId="3ED35108" w14:textId="77777777" w:rsidR="002E050F" w:rsidRPr="002E050F" w:rsidRDefault="002E050F" w:rsidP="002E050F">
            <w:pPr>
              <w:spacing w:after="0" w:line="240" w:lineRule="auto"/>
              <w:rPr>
                <w:rFonts w:eastAsia="Times New Roman" w:cs="Calibri"/>
                <w:color w:val="000000"/>
                <w:lang w:val="hr-BA" w:eastAsia="hr-BA"/>
              </w:rPr>
            </w:pPr>
          </w:p>
        </w:tc>
        <w:tc>
          <w:tcPr>
            <w:tcW w:w="2069" w:type="dxa"/>
            <w:shd w:val="clear" w:color="auto" w:fill="FFFFFF"/>
            <w:noWrap/>
            <w:vAlign w:val="center"/>
          </w:tcPr>
          <w:p w14:paraId="4BD87626"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Školska knjiga d. d.</w:t>
            </w:r>
          </w:p>
          <w:p w14:paraId="4A396C44" w14:textId="77777777" w:rsidR="002E050F" w:rsidRPr="002E050F" w:rsidRDefault="002E050F" w:rsidP="002E050F">
            <w:pPr>
              <w:spacing w:after="0" w:line="240" w:lineRule="auto"/>
              <w:rPr>
                <w:rFonts w:eastAsia="Times New Roman" w:cs="Calibri"/>
                <w:lang w:val="hr-BA" w:eastAsia="hr-BA"/>
              </w:rPr>
            </w:pPr>
          </w:p>
          <w:p w14:paraId="17FB4C17" w14:textId="77777777" w:rsidR="002E050F" w:rsidRPr="002E050F" w:rsidRDefault="002E050F" w:rsidP="002E050F">
            <w:pPr>
              <w:spacing w:after="0" w:line="240" w:lineRule="auto"/>
              <w:rPr>
                <w:rFonts w:eastAsia="Times New Roman" w:cs="Calibri"/>
                <w:lang w:val="hr-BA" w:eastAsia="hr-BA"/>
              </w:rPr>
            </w:pPr>
          </w:p>
          <w:p w14:paraId="1EA2CA9A" w14:textId="77777777" w:rsidR="002E050F" w:rsidRPr="002E050F" w:rsidRDefault="002E050F" w:rsidP="002E050F">
            <w:pPr>
              <w:spacing w:after="0" w:line="240" w:lineRule="auto"/>
              <w:rPr>
                <w:rFonts w:eastAsia="Times New Roman" w:cs="Calibri"/>
                <w:color w:val="000000"/>
                <w:lang w:val="hr-BA" w:eastAsia="hr-BA"/>
              </w:rPr>
            </w:pPr>
          </w:p>
        </w:tc>
      </w:tr>
      <w:tr w:rsidR="002E050F" w:rsidRPr="002E050F" w14:paraId="567469BA" w14:textId="77777777" w:rsidTr="00A22F1F">
        <w:tblPrEx>
          <w:shd w:val="clear" w:color="auto" w:fill="auto"/>
        </w:tblPrEx>
        <w:trPr>
          <w:trHeight w:val="340"/>
        </w:trPr>
        <w:tc>
          <w:tcPr>
            <w:tcW w:w="0" w:type="auto"/>
            <w:noWrap/>
            <w:vAlign w:val="center"/>
          </w:tcPr>
          <w:p w14:paraId="39D26352" w14:textId="77777777" w:rsidR="002E050F" w:rsidRPr="002E050F" w:rsidRDefault="002E050F" w:rsidP="002E050F">
            <w:pPr>
              <w:spacing w:after="0" w:line="240" w:lineRule="auto"/>
              <w:rPr>
                <w:rFonts w:cs="Calibri"/>
                <w:color w:val="000000"/>
              </w:rPr>
            </w:pPr>
          </w:p>
        </w:tc>
        <w:tc>
          <w:tcPr>
            <w:tcW w:w="1640" w:type="dxa"/>
            <w:vAlign w:val="center"/>
          </w:tcPr>
          <w:p w14:paraId="5739147C" w14:textId="77777777" w:rsidR="002E050F" w:rsidRPr="002E050F" w:rsidRDefault="002E050F" w:rsidP="002E050F">
            <w:pPr>
              <w:spacing w:after="0" w:line="240" w:lineRule="auto"/>
              <w:rPr>
                <w:rFonts w:cs="Calibri"/>
                <w:color w:val="000000"/>
              </w:rPr>
            </w:pPr>
            <w:r w:rsidRPr="002E050F">
              <w:rPr>
                <w:rFonts w:cs="Calibri"/>
                <w:color w:val="000000"/>
              </w:rPr>
              <w:t>FIZIKA</w:t>
            </w:r>
          </w:p>
        </w:tc>
        <w:tc>
          <w:tcPr>
            <w:tcW w:w="4536" w:type="dxa"/>
            <w:vAlign w:val="center"/>
          </w:tcPr>
          <w:p w14:paraId="43D3AEC4" w14:textId="77777777" w:rsidR="002E050F" w:rsidRPr="002E050F" w:rsidRDefault="002E050F" w:rsidP="002E050F">
            <w:pPr>
              <w:spacing w:after="0" w:line="240" w:lineRule="auto"/>
              <w:rPr>
                <w:rFonts w:cs="Calibri"/>
                <w:color w:val="000000"/>
              </w:rPr>
            </w:pPr>
            <w:r w:rsidRPr="002E050F">
              <w:rPr>
                <w:rFonts w:cs="Calibri"/>
                <w:color w:val="000000"/>
              </w:rPr>
              <w:t>OTKRIVAMO FIZIKU, radna bilježnica iz fizike za sedmi razred osnovne škole</w:t>
            </w:r>
          </w:p>
        </w:tc>
        <w:tc>
          <w:tcPr>
            <w:tcW w:w="3261" w:type="dxa"/>
            <w:vAlign w:val="center"/>
          </w:tcPr>
          <w:p w14:paraId="2AE46740"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Ivica Buljan, Dubravka </w:t>
            </w:r>
            <w:proofErr w:type="spellStart"/>
            <w:r w:rsidRPr="002E050F">
              <w:rPr>
                <w:rFonts w:eastAsia="Times New Roman" w:cs="Calibri"/>
                <w:color w:val="000000"/>
                <w:lang w:val="hr-BA" w:eastAsia="hr-BA"/>
              </w:rPr>
              <w:t>Despoja</w:t>
            </w:r>
            <w:proofErr w:type="spellEnd"/>
            <w:r w:rsidRPr="002E050F">
              <w:rPr>
                <w:rFonts w:eastAsia="Times New Roman" w:cs="Calibri"/>
                <w:color w:val="000000"/>
                <w:lang w:val="hr-BA" w:eastAsia="hr-BA"/>
              </w:rPr>
              <w:t>, Erika Tušek Vrhovec</w:t>
            </w:r>
          </w:p>
        </w:tc>
        <w:tc>
          <w:tcPr>
            <w:tcW w:w="1701" w:type="dxa"/>
            <w:noWrap/>
            <w:vAlign w:val="center"/>
          </w:tcPr>
          <w:p w14:paraId="1759D81F"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radna bilježnica</w:t>
            </w:r>
          </w:p>
        </w:tc>
        <w:tc>
          <w:tcPr>
            <w:tcW w:w="2069" w:type="dxa"/>
            <w:noWrap/>
            <w:vAlign w:val="center"/>
          </w:tcPr>
          <w:p w14:paraId="6CC4D6E1"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Školska knjiga d. d.</w:t>
            </w:r>
          </w:p>
        </w:tc>
      </w:tr>
      <w:tr w:rsidR="002E050F" w:rsidRPr="002E050F" w14:paraId="28681EB6" w14:textId="77777777" w:rsidTr="00A22F1F">
        <w:tblPrEx>
          <w:shd w:val="clear" w:color="auto" w:fill="auto"/>
        </w:tblPrEx>
        <w:trPr>
          <w:trHeight w:val="340"/>
        </w:trPr>
        <w:tc>
          <w:tcPr>
            <w:tcW w:w="0" w:type="auto"/>
            <w:noWrap/>
            <w:vAlign w:val="center"/>
          </w:tcPr>
          <w:p w14:paraId="4B08E54D" w14:textId="77777777" w:rsidR="002E050F" w:rsidRPr="002E050F" w:rsidRDefault="002E050F" w:rsidP="002E050F">
            <w:pPr>
              <w:spacing w:after="0" w:line="240" w:lineRule="auto"/>
              <w:rPr>
                <w:rFonts w:cs="Calibri"/>
                <w:color w:val="000000"/>
              </w:rPr>
            </w:pPr>
          </w:p>
        </w:tc>
        <w:tc>
          <w:tcPr>
            <w:tcW w:w="1640" w:type="dxa"/>
            <w:vAlign w:val="center"/>
          </w:tcPr>
          <w:p w14:paraId="2F51A7EB" w14:textId="77777777" w:rsidR="002E050F" w:rsidRPr="002E050F" w:rsidRDefault="002E050F" w:rsidP="002E050F">
            <w:pPr>
              <w:spacing w:after="0" w:line="240" w:lineRule="auto"/>
              <w:rPr>
                <w:rFonts w:cs="Calibri"/>
                <w:color w:val="000000"/>
              </w:rPr>
            </w:pPr>
            <w:r w:rsidRPr="002E050F">
              <w:rPr>
                <w:rFonts w:cs="Calibri"/>
                <w:color w:val="000000"/>
              </w:rPr>
              <w:t>FIZIKA</w:t>
            </w:r>
          </w:p>
        </w:tc>
        <w:tc>
          <w:tcPr>
            <w:tcW w:w="4536" w:type="dxa"/>
            <w:vAlign w:val="center"/>
          </w:tcPr>
          <w:p w14:paraId="6AA3C041" w14:textId="77777777" w:rsidR="002E050F" w:rsidRPr="002E050F" w:rsidRDefault="002E050F" w:rsidP="002E050F">
            <w:pPr>
              <w:spacing w:after="0" w:line="240" w:lineRule="auto"/>
              <w:rPr>
                <w:rFonts w:cs="Calibri"/>
                <w:b/>
                <w:bCs/>
                <w:color w:val="000000"/>
              </w:rPr>
            </w:pPr>
            <w:r w:rsidRPr="002E050F">
              <w:rPr>
                <w:rFonts w:cs="Calibri"/>
                <w:color w:val="000000"/>
              </w:rPr>
              <w:t>OTKRIVAMO FIZIKU, radna bilježnica za pomoć u učenju u sedmom razredu osnovne škole (</w:t>
            </w:r>
            <w:r w:rsidRPr="002E050F">
              <w:rPr>
                <w:rFonts w:cs="Calibri"/>
                <w:b/>
                <w:bCs/>
                <w:color w:val="000000"/>
              </w:rPr>
              <w:t>za prilagođeni program)</w:t>
            </w:r>
          </w:p>
        </w:tc>
        <w:tc>
          <w:tcPr>
            <w:tcW w:w="3261" w:type="dxa"/>
            <w:vAlign w:val="center"/>
          </w:tcPr>
          <w:p w14:paraId="27136E4F"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Dubravka </w:t>
            </w:r>
            <w:proofErr w:type="spellStart"/>
            <w:r w:rsidRPr="002E050F">
              <w:rPr>
                <w:rFonts w:eastAsia="Times New Roman" w:cs="Calibri"/>
                <w:color w:val="000000"/>
                <w:lang w:val="hr-BA" w:eastAsia="hr-BA"/>
              </w:rPr>
              <w:t>Despoja</w:t>
            </w:r>
            <w:proofErr w:type="spellEnd"/>
            <w:r w:rsidRPr="002E050F">
              <w:rPr>
                <w:rFonts w:eastAsia="Times New Roman" w:cs="Calibri"/>
                <w:color w:val="000000"/>
                <w:lang w:val="hr-BA" w:eastAsia="hr-BA"/>
              </w:rPr>
              <w:t>, Erika Tušek Vrhovec</w:t>
            </w:r>
          </w:p>
        </w:tc>
        <w:tc>
          <w:tcPr>
            <w:tcW w:w="1701" w:type="dxa"/>
            <w:noWrap/>
            <w:vAlign w:val="center"/>
          </w:tcPr>
          <w:p w14:paraId="2F7B875F"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eastAsia="hr-BA"/>
              </w:rPr>
              <w:t xml:space="preserve">radna bilježnica za pomoć u učenju </w:t>
            </w:r>
          </w:p>
        </w:tc>
        <w:tc>
          <w:tcPr>
            <w:tcW w:w="2069" w:type="dxa"/>
            <w:noWrap/>
            <w:vAlign w:val="center"/>
          </w:tcPr>
          <w:p w14:paraId="3105039B"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Školska knjiga d. d</w:t>
            </w:r>
          </w:p>
        </w:tc>
      </w:tr>
      <w:tr w:rsidR="002E050F" w:rsidRPr="002E050F" w14:paraId="4CA2504A" w14:textId="77777777" w:rsidTr="002E050F">
        <w:tblPrEx>
          <w:shd w:val="clear" w:color="auto" w:fill="auto"/>
        </w:tblPrEx>
        <w:trPr>
          <w:trHeight w:val="454"/>
        </w:trPr>
        <w:tc>
          <w:tcPr>
            <w:tcW w:w="0" w:type="auto"/>
            <w:noWrap/>
            <w:vAlign w:val="center"/>
          </w:tcPr>
          <w:p w14:paraId="3D6EF7F2" w14:textId="77777777" w:rsidR="002E050F" w:rsidRPr="002E050F" w:rsidRDefault="002E050F" w:rsidP="002E050F">
            <w:pPr>
              <w:spacing w:after="0" w:line="240" w:lineRule="auto"/>
              <w:rPr>
                <w:rFonts w:cs="Calibri"/>
                <w:color w:val="000000"/>
              </w:rPr>
            </w:pPr>
          </w:p>
        </w:tc>
        <w:tc>
          <w:tcPr>
            <w:tcW w:w="1640" w:type="dxa"/>
            <w:shd w:val="clear" w:color="auto" w:fill="FFFFFF"/>
            <w:vAlign w:val="center"/>
          </w:tcPr>
          <w:p w14:paraId="652AD1DC" w14:textId="77777777" w:rsidR="002E050F" w:rsidRPr="002E050F" w:rsidRDefault="002E050F" w:rsidP="002E050F">
            <w:pPr>
              <w:spacing w:after="0" w:line="240" w:lineRule="auto"/>
              <w:rPr>
                <w:rFonts w:cs="Calibri"/>
                <w:color w:val="000000"/>
              </w:rPr>
            </w:pPr>
            <w:r w:rsidRPr="002E050F">
              <w:rPr>
                <w:rFonts w:cs="Calibri"/>
                <w:color w:val="000000"/>
              </w:rPr>
              <w:t>TEHNIČKA K.</w:t>
            </w:r>
          </w:p>
        </w:tc>
        <w:tc>
          <w:tcPr>
            <w:tcW w:w="4536" w:type="dxa"/>
            <w:tcBorders>
              <w:top w:val="single" w:sz="6" w:space="0" w:color="auto"/>
              <w:left w:val="single" w:sz="6" w:space="0" w:color="auto"/>
              <w:bottom w:val="single" w:sz="6" w:space="0" w:color="auto"/>
              <w:right w:val="single" w:sz="6" w:space="0" w:color="auto"/>
            </w:tcBorders>
            <w:shd w:val="clear" w:color="auto" w:fill="FFFFFF"/>
            <w:vAlign w:val="center"/>
          </w:tcPr>
          <w:p w14:paraId="36C1C1AF" w14:textId="77777777" w:rsidR="002E050F" w:rsidRPr="002E050F" w:rsidRDefault="002E050F" w:rsidP="002E050F">
            <w:pPr>
              <w:spacing w:after="0" w:line="240" w:lineRule="auto"/>
              <w:rPr>
                <w:rFonts w:cs="Calibri"/>
              </w:rPr>
            </w:pPr>
            <w:r w:rsidRPr="002E050F">
              <w:rPr>
                <w:rFonts w:eastAsia="Times New Roman" w:cs="Calibri"/>
                <w:color w:val="000000"/>
                <w:lang w:val="hr-BA" w:eastAsia="hr-HR"/>
              </w:rPr>
              <w:t>Svijet tehnike 7, radni materijali za izvođenje vježbi i praktičnog rada programa tehničke kulture u sedmom razredu osnovne škole</w:t>
            </w:r>
            <w:r w:rsidRPr="002E050F">
              <w:rPr>
                <w:rFonts w:eastAsia="Times New Roman" w:cs="Calibri"/>
                <w:color w:val="000000"/>
                <w:lang w:eastAsia="hr-HR"/>
              </w:rPr>
              <w:t> </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14:paraId="42302B78"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color w:val="000000"/>
                <w:lang w:val="hr-BA" w:eastAsia="hr-HR"/>
              </w:rPr>
              <w:t>Grupa autora</w:t>
            </w:r>
            <w:r w:rsidRPr="002E050F">
              <w:rPr>
                <w:rFonts w:eastAsia="Times New Roman" w:cs="Calibri"/>
                <w:color w:val="000000"/>
                <w:lang w:eastAsia="hr-HR"/>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006CB7"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color w:val="000000"/>
                <w:lang w:val="hr-BA" w:eastAsia="hr-HR"/>
              </w:rPr>
              <w:t>Radni materijal</w:t>
            </w:r>
            <w:r w:rsidRPr="002E050F">
              <w:rPr>
                <w:rFonts w:eastAsia="Times New Roman" w:cs="Calibri"/>
                <w:color w:val="000000"/>
                <w:lang w:eastAsia="hr-HR"/>
              </w:rPr>
              <w:t> </w:t>
            </w:r>
          </w:p>
        </w:tc>
        <w:tc>
          <w:tcPr>
            <w:tcW w:w="2069"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4578552" w14:textId="77777777" w:rsidR="002E050F" w:rsidRPr="002E050F" w:rsidRDefault="002E050F" w:rsidP="002E050F">
            <w:pPr>
              <w:spacing w:after="0" w:line="240" w:lineRule="auto"/>
              <w:rPr>
                <w:rFonts w:cs="Calibri"/>
              </w:rPr>
            </w:pPr>
            <w:r w:rsidRPr="002E050F">
              <w:rPr>
                <w:rFonts w:eastAsia="Times New Roman" w:cs="Calibri"/>
                <w:color w:val="000000"/>
                <w:lang w:val="hr-BA" w:eastAsia="hr-HR"/>
              </w:rPr>
              <w:t>Školska knjiga d.d.</w:t>
            </w:r>
            <w:r w:rsidRPr="002E050F">
              <w:rPr>
                <w:rFonts w:eastAsia="Times New Roman" w:cs="Calibri"/>
                <w:color w:val="000000"/>
                <w:lang w:eastAsia="hr-HR"/>
              </w:rPr>
              <w:t> </w:t>
            </w:r>
          </w:p>
        </w:tc>
      </w:tr>
      <w:tr w:rsidR="002E050F" w:rsidRPr="002E050F" w14:paraId="2A11B1C8" w14:textId="77777777" w:rsidTr="002E050F">
        <w:tblPrEx>
          <w:shd w:val="clear" w:color="auto" w:fill="auto"/>
        </w:tblPrEx>
        <w:trPr>
          <w:trHeight w:val="454"/>
        </w:trPr>
        <w:tc>
          <w:tcPr>
            <w:tcW w:w="0" w:type="auto"/>
            <w:noWrap/>
            <w:vAlign w:val="center"/>
          </w:tcPr>
          <w:p w14:paraId="09EEF4E3" w14:textId="77777777" w:rsidR="002E050F" w:rsidRPr="002E050F" w:rsidRDefault="002E050F" w:rsidP="002E050F">
            <w:pPr>
              <w:spacing w:after="0" w:line="240" w:lineRule="auto"/>
              <w:rPr>
                <w:rFonts w:cs="Calibri"/>
                <w:color w:val="000000"/>
              </w:rPr>
            </w:pPr>
          </w:p>
        </w:tc>
        <w:tc>
          <w:tcPr>
            <w:tcW w:w="1640" w:type="dxa"/>
            <w:shd w:val="clear" w:color="auto" w:fill="FFFFFF"/>
            <w:vAlign w:val="center"/>
          </w:tcPr>
          <w:p w14:paraId="2F355F50" w14:textId="77777777" w:rsidR="002E050F" w:rsidRPr="002E050F" w:rsidRDefault="002E050F" w:rsidP="002E050F">
            <w:pPr>
              <w:spacing w:after="0" w:line="240" w:lineRule="auto"/>
              <w:rPr>
                <w:rFonts w:cs="Calibri"/>
                <w:color w:val="000000"/>
              </w:rPr>
            </w:pPr>
            <w:r w:rsidRPr="002E050F">
              <w:rPr>
                <w:rFonts w:cs="Calibri"/>
                <w:color w:val="000000"/>
              </w:rPr>
              <w:t>LIKOVNI K.</w:t>
            </w:r>
          </w:p>
        </w:tc>
        <w:tc>
          <w:tcPr>
            <w:tcW w:w="4536" w:type="dxa"/>
            <w:shd w:val="clear" w:color="auto" w:fill="FFFFFF"/>
            <w:vAlign w:val="center"/>
          </w:tcPr>
          <w:p w14:paraId="2D965868"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LIKOVNA MAPA 7 – 8 : likovna mapa za 7. i 8. r.</w:t>
            </w:r>
          </w:p>
        </w:tc>
        <w:tc>
          <w:tcPr>
            <w:tcW w:w="3261" w:type="dxa"/>
            <w:shd w:val="clear" w:color="auto" w:fill="FFFFFF"/>
            <w:vAlign w:val="center"/>
          </w:tcPr>
          <w:p w14:paraId="7BCA472C"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w:t>
            </w:r>
          </w:p>
        </w:tc>
        <w:tc>
          <w:tcPr>
            <w:tcW w:w="1701" w:type="dxa"/>
            <w:shd w:val="clear" w:color="auto" w:fill="FFFFFF"/>
            <w:noWrap/>
            <w:vAlign w:val="center"/>
          </w:tcPr>
          <w:p w14:paraId="1A19686F"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likovna mapa</w:t>
            </w:r>
          </w:p>
        </w:tc>
        <w:tc>
          <w:tcPr>
            <w:tcW w:w="2069" w:type="dxa"/>
            <w:shd w:val="clear" w:color="auto" w:fill="FFFFFF"/>
            <w:noWrap/>
            <w:vAlign w:val="center"/>
          </w:tcPr>
          <w:p w14:paraId="5BC83121"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 xml:space="preserve">Profil </w:t>
            </w:r>
            <w:proofErr w:type="spellStart"/>
            <w:r w:rsidRPr="002E050F">
              <w:rPr>
                <w:rFonts w:eastAsia="Times New Roman" w:cs="Calibri"/>
                <w:lang w:eastAsia="hr-HR"/>
              </w:rPr>
              <w:t>Klett</w:t>
            </w:r>
            <w:proofErr w:type="spellEnd"/>
            <w:r w:rsidRPr="002E050F">
              <w:rPr>
                <w:rFonts w:eastAsia="Times New Roman" w:cs="Calibri"/>
                <w:lang w:eastAsia="hr-HR"/>
              </w:rPr>
              <w:t xml:space="preserve"> d. o. o.</w:t>
            </w:r>
          </w:p>
        </w:tc>
      </w:tr>
      <w:tr w:rsidR="002E050F" w:rsidRPr="002E050F" w14:paraId="403B6265" w14:textId="77777777" w:rsidTr="002E050F">
        <w:trPr>
          <w:trHeight w:val="454"/>
        </w:trPr>
        <w:tc>
          <w:tcPr>
            <w:tcW w:w="0" w:type="auto"/>
            <w:shd w:val="clear" w:color="auto" w:fill="FFFFFF"/>
            <w:vAlign w:val="center"/>
          </w:tcPr>
          <w:p w14:paraId="03DE03A0" w14:textId="77777777" w:rsidR="002E050F" w:rsidRPr="002E050F" w:rsidRDefault="002E050F" w:rsidP="002E050F">
            <w:pPr>
              <w:spacing w:after="0" w:line="240" w:lineRule="auto"/>
              <w:rPr>
                <w:rFonts w:cs="Calibri"/>
                <w:color w:val="000000"/>
              </w:rPr>
            </w:pPr>
          </w:p>
        </w:tc>
        <w:tc>
          <w:tcPr>
            <w:tcW w:w="1640" w:type="dxa"/>
            <w:shd w:val="clear" w:color="auto" w:fill="FFFFFF"/>
            <w:vAlign w:val="center"/>
          </w:tcPr>
          <w:p w14:paraId="773DCCEA" w14:textId="77777777" w:rsidR="002E050F" w:rsidRPr="002E050F" w:rsidRDefault="002E050F" w:rsidP="002E050F">
            <w:pPr>
              <w:spacing w:after="0" w:line="240" w:lineRule="auto"/>
              <w:rPr>
                <w:rFonts w:cs="Calibri"/>
                <w:color w:val="000000"/>
              </w:rPr>
            </w:pPr>
            <w:r w:rsidRPr="002E050F">
              <w:rPr>
                <w:rFonts w:cs="Calibri"/>
                <w:color w:val="000000"/>
              </w:rPr>
              <w:t>NJEMAČKI JEZIK</w:t>
            </w:r>
          </w:p>
        </w:tc>
        <w:tc>
          <w:tcPr>
            <w:tcW w:w="4536" w:type="dxa"/>
            <w:shd w:val="clear" w:color="auto" w:fill="FFFFFF"/>
            <w:vAlign w:val="center"/>
          </w:tcPr>
          <w:p w14:paraId="18EB2B44" w14:textId="77777777" w:rsidR="002E050F" w:rsidRPr="002E050F" w:rsidRDefault="002E050F" w:rsidP="002E050F">
            <w:pPr>
              <w:keepNext/>
              <w:keepLines/>
              <w:spacing w:after="0" w:line="240" w:lineRule="auto"/>
              <w:outlineLvl w:val="1"/>
              <w:rPr>
                <w:rFonts w:cs="Calibri"/>
                <w:color w:val="000000"/>
              </w:rPr>
            </w:pPr>
            <w:r w:rsidRPr="002E050F">
              <w:rPr>
                <w:rFonts w:cs="Calibri"/>
                <w:color w:val="000000"/>
              </w:rPr>
              <w:t xml:space="preserve">MAXIMAL 4, radna bilježnica njemačkog jezika za 7. razred osnovne škole, 4. godina učenja - </w:t>
            </w:r>
            <w:r w:rsidRPr="002E050F">
              <w:rPr>
                <w:rFonts w:cs="Calibri"/>
                <w:b/>
                <w:bCs/>
                <w:i/>
                <w:iCs/>
                <w:color w:val="002060"/>
              </w:rPr>
              <w:t>IZBORNI PREDMET</w:t>
            </w:r>
          </w:p>
        </w:tc>
        <w:tc>
          <w:tcPr>
            <w:tcW w:w="3261" w:type="dxa"/>
            <w:shd w:val="clear" w:color="auto" w:fill="FFFFFF"/>
            <w:vAlign w:val="center"/>
          </w:tcPr>
          <w:p w14:paraId="10E785BB" w14:textId="77777777" w:rsidR="002E050F" w:rsidRPr="002E050F" w:rsidRDefault="002E050F" w:rsidP="002E050F">
            <w:pPr>
              <w:spacing w:after="0" w:line="240" w:lineRule="auto"/>
              <w:rPr>
                <w:rFonts w:cs="Calibri"/>
                <w:color w:val="000000"/>
              </w:rPr>
            </w:pPr>
            <w:r w:rsidRPr="002E050F">
              <w:rPr>
                <w:rFonts w:cs="Calibri"/>
                <w:color w:val="000000"/>
              </w:rPr>
              <w:t xml:space="preserve">Julia </w:t>
            </w:r>
            <w:proofErr w:type="spellStart"/>
            <w:r w:rsidRPr="002E050F">
              <w:rPr>
                <w:rFonts w:cs="Calibri"/>
                <w:color w:val="000000"/>
              </w:rPr>
              <w:t>Katharina</w:t>
            </w:r>
            <w:proofErr w:type="spellEnd"/>
            <w:r w:rsidRPr="002E050F">
              <w:rPr>
                <w:rFonts w:cs="Calibri"/>
                <w:color w:val="000000"/>
              </w:rPr>
              <w:t xml:space="preserve"> Weber, Lidija </w:t>
            </w:r>
            <w:proofErr w:type="spellStart"/>
            <w:r w:rsidRPr="002E050F">
              <w:rPr>
                <w:rFonts w:cs="Calibri"/>
                <w:color w:val="000000"/>
              </w:rPr>
              <w:t>Šober</w:t>
            </w:r>
            <w:proofErr w:type="spellEnd"/>
            <w:r w:rsidRPr="002E050F">
              <w:rPr>
                <w:rFonts w:cs="Calibri"/>
                <w:color w:val="000000"/>
              </w:rPr>
              <w:t xml:space="preserve">, Sandra </w:t>
            </w:r>
            <w:proofErr w:type="spellStart"/>
            <w:r w:rsidRPr="002E050F">
              <w:rPr>
                <w:rFonts w:cs="Calibri"/>
                <w:color w:val="000000"/>
              </w:rPr>
              <w:t>Hohmann</w:t>
            </w:r>
            <w:proofErr w:type="spellEnd"/>
            <w:r w:rsidRPr="002E050F">
              <w:rPr>
                <w:rFonts w:cs="Calibri"/>
                <w:color w:val="000000"/>
              </w:rPr>
              <w:t xml:space="preserve">, Dagmar </w:t>
            </w:r>
            <w:proofErr w:type="spellStart"/>
            <w:r w:rsidRPr="002E050F">
              <w:rPr>
                <w:rFonts w:cs="Calibri"/>
                <w:color w:val="000000"/>
              </w:rPr>
              <w:t>Glück</w:t>
            </w:r>
            <w:proofErr w:type="spellEnd"/>
            <w:r w:rsidRPr="002E050F">
              <w:rPr>
                <w:rFonts w:cs="Calibri"/>
                <w:color w:val="000000"/>
              </w:rPr>
              <w:t>, Mirjana Klobučar</w:t>
            </w:r>
          </w:p>
        </w:tc>
        <w:tc>
          <w:tcPr>
            <w:tcW w:w="1701" w:type="dxa"/>
            <w:shd w:val="clear" w:color="auto" w:fill="FFFFFF"/>
            <w:vAlign w:val="center"/>
          </w:tcPr>
          <w:p w14:paraId="1D0208FD" w14:textId="77777777" w:rsidR="002E050F" w:rsidRPr="002E050F" w:rsidRDefault="002E050F" w:rsidP="002E050F">
            <w:pPr>
              <w:spacing w:after="0" w:line="240" w:lineRule="auto"/>
              <w:rPr>
                <w:rFonts w:cs="Calibri"/>
                <w:color w:val="000000"/>
              </w:rPr>
            </w:pPr>
            <w:r w:rsidRPr="002E050F">
              <w:rPr>
                <w:rFonts w:cs="Calibri"/>
                <w:color w:val="000000"/>
              </w:rPr>
              <w:t>radna bilježnica</w:t>
            </w:r>
          </w:p>
        </w:tc>
        <w:tc>
          <w:tcPr>
            <w:tcW w:w="2069" w:type="dxa"/>
            <w:shd w:val="clear" w:color="auto" w:fill="FFFFFF"/>
            <w:vAlign w:val="center"/>
          </w:tcPr>
          <w:p w14:paraId="721F9245" w14:textId="77777777" w:rsidR="002E050F" w:rsidRPr="002E050F" w:rsidRDefault="002E050F" w:rsidP="002E050F">
            <w:pPr>
              <w:spacing w:after="0" w:line="240" w:lineRule="auto"/>
              <w:rPr>
                <w:rFonts w:cs="Calibri"/>
                <w:color w:val="000000"/>
              </w:rPr>
            </w:pPr>
            <w:r w:rsidRPr="002E050F">
              <w:rPr>
                <w:rFonts w:cs="Calibri"/>
                <w:color w:val="000000"/>
              </w:rPr>
              <w:t xml:space="preserve">Profil </w:t>
            </w:r>
            <w:proofErr w:type="spellStart"/>
            <w:r w:rsidRPr="002E050F">
              <w:rPr>
                <w:rFonts w:cs="Calibri"/>
                <w:color w:val="000000"/>
              </w:rPr>
              <w:t>Klett</w:t>
            </w:r>
            <w:proofErr w:type="spellEnd"/>
            <w:r w:rsidRPr="002E050F">
              <w:rPr>
                <w:rFonts w:cs="Calibri"/>
                <w:color w:val="000000"/>
              </w:rPr>
              <w:t xml:space="preserve"> d. o. o.</w:t>
            </w:r>
          </w:p>
        </w:tc>
      </w:tr>
      <w:tr w:rsidR="002E050F" w:rsidRPr="002E050F" w14:paraId="6EFACF50" w14:textId="77777777" w:rsidTr="002E050F">
        <w:trPr>
          <w:trHeight w:val="454"/>
        </w:trPr>
        <w:tc>
          <w:tcPr>
            <w:tcW w:w="0" w:type="auto"/>
            <w:shd w:val="clear" w:color="auto" w:fill="FFFFFF"/>
            <w:vAlign w:val="center"/>
          </w:tcPr>
          <w:p w14:paraId="413A83F3" w14:textId="77777777" w:rsidR="002E050F" w:rsidRPr="002E050F" w:rsidRDefault="002E050F" w:rsidP="002E050F">
            <w:pPr>
              <w:spacing w:after="0" w:line="240" w:lineRule="auto"/>
              <w:rPr>
                <w:rFonts w:cs="Calibri"/>
              </w:rPr>
            </w:pPr>
          </w:p>
        </w:tc>
        <w:tc>
          <w:tcPr>
            <w:tcW w:w="1640" w:type="dxa"/>
            <w:shd w:val="clear" w:color="auto" w:fill="FFFFFF"/>
            <w:vAlign w:val="center"/>
          </w:tcPr>
          <w:p w14:paraId="7CE4D126"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VJERONAUK</w:t>
            </w:r>
          </w:p>
        </w:tc>
        <w:tc>
          <w:tcPr>
            <w:tcW w:w="4536" w:type="dxa"/>
          </w:tcPr>
          <w:p w14:paraId="713890C5" w14:textId="77777777" w:rsidR="002E050F" w:rsidRPr="002E050F" w:rsidRDefault="002E050F" w:rsidP="002E050F">
            <w:pPr>
              <w:spacing w:after="0" w:line="240" w:lineRule="auto"/>
              <w:rPr>
                <w:rFonts w:eastAsia="Times New Roman" w:cs="Calibri"/>
                <w:color w:val="000000"/>
                <w:lang w:eastAsia="hr-HR"/>
              </w:rPr>
            </w:pPr>
            <w:r w:rsidRPr="002E050F">
              <w:t>Neka je Bog prvi, radna bilježnica za katolički vjeronauk 7.razreda</w:t>
            </w:r>
          </w:p>
        </w:tc>
        <w:tc>
          <w:tcPr>
            <w:tcW w:w="3261" w:type="dxa"/>
          </w:tcPr>
          <w:p w14:paraId="2216BA0C" w14:textId="77777777" w:rsidR="002E050F" w:rsidRPr="002E050F" w:rsidRDefault="002E050F" w:rsidP="002E050F">
            <w:pPr>
              <w:spacing w:after="0" w:line="240" w:lineRule="auto"/>
              <w:rPr>
                <w:rFonts w:cs="Calibri"/>
              </w:rPr>
            </w:pPr>
            <w:r w:rsidRPr="002E050F">
              <w:t xml:space="preserve">Josip </w:t>
            </w:r>
            <w:proofErr w:type="spellStart"/>
            <w:r w:rsidRPr="002E050F">
              <w:t>Periš</w:t>
            </w:r>
            <w:proofErr w:type="spellEnd"/>
            <w:r w:rsidRPr="002E050F">
              <w:t xml:space="preserve">, Marina Šimić, Ivana </w:t>
            </w:r>
            <w:proofErr w:type="spellStart"/>
            <w:r w:rsidRPr="002E050F">
              <w:t>Perčić</w:t>
            </w:r>
            <w:proofErr w:type="spellEnd"/>
          </w:p>
        </w:tc>
        <w:tc>
          <w:tcPr>
            <w:tcW w:w="1701" w:type="dxa"/>
            <w:shd w:val="clear" w:color="auto" w:fill="FFFFFF"/>
            <w:vAlign w:val="center"/>
          </w:tcPr>
          <w:p w14:paraId="5CEC282A" w14:textId="77777777" w:rsidR="002E050F" w:rsidRPr="002E050F" w:rsidRDefault="002E050F" w:rsidP="002E050F">
            <w:pPr>
              <w:spacing w:after="0" w:line="240" w:lineRule="auto"/>
              <w:rPr>
                <w:rFonts w:cs="Calibri"/>
              </w:rPr>
            </w:pPr>
            <w:r w:rsidRPr="002E050F">
              <w:rPr>
                <w:rFonts w:cs="Calibri"/>
              </w:rPr>
              <w:t xml:space="preserve">Radna bilježnica </w:t>
            </w:r>
          </w:p>
        </w:tc>
        <w:tc>
          <w:tcPr>
            <w:tcW w:w="2069" w:type="dxa"/>
            <w:shd w:val="clear" w:color="auto" w:fill="FFFFFF"/>
            <w:vAlign w:val="center"/>
          </w:tcPr>
          <w:p w14:paraId="6ACDA9DF"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 xml:space="preserve">Kršćanska sadašnjost </w:t>
            </w:r>
          </w:p>
        </w:tc>
      </w:tr>
    </w:tbl>
    <w:p w14:paraId="67DCD776" w14:textId="77777777" w:rsidR="002E050F" w:rsidRDefault="002E050F" w:rsidP="00766D9D">
      <w:pPr>
        <w:rPr>
          <w:rFonts w:ascii="Arial" w:hAnsi="Arial" w:cs="Arial"/>
          <w:b/>
          <w:bCs/>
          <w:sz w:val="28"/>
          <w:szCs w:val="28"/>
          <w:u w:val="single"/>
        </w:rPr>
      </w:pPr>
    </w:p>
    <w:p w14:paraId="2D3B9F65" w14:textId="77777777" w:rsidR="00B60191" w:rsidRDefault="00B60191" w:rsidP="00766D9D">
      <w:pPr>
        <w:rPr>
          <w:rFonts w:ascii="Arial" w:hAnsi="Arial" w:cs="Arial"/>
          <w:b/>
          <w:bCs/>
          <w:sz w:val="28"/>
          <w:szCs w:val="28"/>
          <w:u w:val="single"/>
        </w:rPr>
      </w:pPr>
    </w:p>
    <w:p w14:paraId="5BA0A2C4" w14:textId="77777777" w:rsidR="002E050F" w:rsidRDefault="002E050F" w:rsidP="00766D9D">
      <w:pPr>
        <w:rPr>
          <w:rFonts w:ascii="Arial" w:hAnsi="Arial" w:cs="Arial"/>
          <w:b/>
          <w:bCs/>
          <w:sz w:val="28"/>
          <w:szCs w:val="28"/>
          <w:u w:val="single"/>
        </w:rPr>
      </w:pPr>
    </w:p>
    <w:p w14:paraId="23B9E880" w14:textId="77777777" w:rsidR="002E050F" w:rsidRDefault="002E050F" w:rsidP="00766D9D">
      <w:pPr>
        <w:rPr>
          <w:rFonts w:ascii="Arial" w:hAnsi="Arial" w:cs="Arial"/>
          <w:b/>
          <w:bCs/>
          <w:sz w:val="28"/>
          <w:szCs w:val="28"/>
          <w:u w:val="single"/>
        </w:rPr>
      </w:pPr>
    </w:p>
    <w:p w14:paraId="174C6368" w14:textId="77777777" w:rsidR="002E050F" w:rsidRDefault="002E050F" w:rsidP="00766D9D">
      <w:pPr>
        <w:rPr>
          <w:rFonts w:ascii="Arial" w:hAnsi="Arial" w:cs="Arial"/>
          <w:b/>
          <w:bCs/>
          <w:sz w:val="28"/>
          <w:szCs w:val="28"/>
          <w:u w:val="single"/>
        </w:rPr>
      </w:pPr>
    </w:p>
    <w:p w14:paraId="37C4CD4D" w14:textId="77777777" w:rsidR="002E050F" w:rsidRDefault="002E050F" w:rsidP="00766D9D">
      <w:pPr>
        <w:rPr>
          <w:rFonts w:ascii="Arial" w:hAnsi="Arial" w:cs="Arial"/>
          <w:b/>
          <w:bCs/>
          <w:sz w:val="28"/>
          <w:szCs w:val="28"/>
          <w:u w:val="single"/>
        </w:rPr>
      </w:pPr>
    </w:p>
    <w:p w14:paraId="168FCC28" w14:textId="77777777" w:rsidR="002E050F" w:rsidRDefault="002E050F" w:rsidP="00766D9D">
      <w:pPr>
        <w:rPr>
          <w:rFonts w:ascii="Arial" w:hAnsi="Arial" w:cs="Arial"/>
          <w:b/>
          <w:bCs/>
          <w:sz w:val="28"/>
          <w:szCs w:val="28"/>
          <w:u w:val="single"/>
        </w:rPr>
      </w:pPr>
    </w:p>
    <w:p w14:paraId="6251D8C6" w14:textId="77777777" w:rsidR="002E050F" w:rsidRDefault="002E050F" w:rsidP="00766D9D">
      <w:pPr>
        <w:rPr>
          <w:rFonts w:ascii="Arial" w:hAnsi="Arial" w:cs="Arial"/>
          <w:b/>
          <w:bCs/>
          <w:sz w:val="28"/>
          <w:szCs w:val="28"/>
          <w:u w:val="single"/>
        </w:rPr>
      </w:pPr>
    </w:p>
    <w:p w14:paraId="3B0E447B" w14:textId="77777777" w:rsidR="009F182C" w:rsidRDefault="009F182C" w:rsidP="00766D9D">
      <w:pPr>
        <w:rPr>
          <w:rFonts w:ascii="Arial" w:hAnsi="Arial" w:cs="Arial"/>
          <w:b/>
          <w:bCs/>
          <w:sz w:val="28"/>
          <w:szCs w:val="28"/>
          <w:u w:val="single"/>
        </w:rPr>
      </w:pPr>
    </w:p>
    <w:p w14:paraId="30C936B7" w14:textId="58E9FB74" w:rsidR="002E050F" w:rsidRPr="002E050F" w:rsidRDefault="002E050F" w:rsidP="002E050F">
      <w:pPr>
        <w:spacing w:line="240" w:lineRule="auto"/>
        <w:rPr>
          <w:rFonts w:cs="Calibri"/>
          <w:b/>
          <w:sz w:val="28"/>
          <w:szCs w:val="28"/>
        </w:rPr>
      </w:pPr>
      <w:r w:rsidRPr="002E050F">
        <w:rPr>
          <w:rFonts w:cs="Calibri"/>
          <w:b/>
          <w:sz w:val="28"/>
          <w:szCs w:val="28"/>
          <w:u w:val="single"/>
        </w:rPr>
        <w:lastRenderedPageBreak/>
        <w:t>Popis drugih obrazovnih nastavnih materijala – 8. razredi (8. a, 8. b, 8. c i 8. d)</w:t>
      </w:r>
      <w:r w:rsidRPr="002E050F">
        <w:rPr>
          <w:rFonts w:cs="Calibri"/>
          <w:sz w:val="28"/>
          <w:szCs w:val="28"/>
        </w:rPr>
        <w:t xml:space="preserve"> </w:t>
      </w:r>
      <w:r w:rsidRPr="002E050F">
        <w:rPr>
          <w:rFonts w:cs="Calibri"/>
          <w:b/>
          <w:sz w:val="28"/>
          <w:szCs w:val="28"/>
        </w:rPr>
        <w:t>– kupuju roditelji</w:t>
      </w:r>
    </w:p>
    <w:tbl>
      <w:tblPr>
        <w:tblW w:w="14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ook w:val="04A0" w:firstRow="1" w:lastRow="0" w:firstColumn="1" w:lastColumn="0" w:noHBand="0" w:noVBand="1"/>
      </w:tblPr>
      <w:tblGrid>
        <w:gridCol w:w="1332"/>
        <w:gridCol w:w="1633"/>
        <w:gridCol w:w="4377"/>
        <w:gridCol w:w="3177"/>
        <w:gridCol w:w="1701"/>
        <w:gridCol w:w="2069"/>
      </w:tblGrid>
      <w:tr w:rsidR="002E050F" w:rsidRPr="002E050F" w14:paraId="70FCF4DE" w14:textId="77777777" w:rsidTr="002E050F">
        <w:trPr>
          <w:trHeight w:val="454"/>
        </w:trPr>
        <w:tc>
          <w:tcPr>
            <w:tcW w:w="0" w:type="auto"/>
            <w:tcBorders>
              <w:bottom w:val="single" w:sz="4" w:space="0" w:color="auto"/>
            </w:tcBorders>
            <w:shd w:val="clear" w:color="auto" w:fill="F2F2F2"/>
            <w:vAlign w:val="center"/>
            <w:hideMark/>
          </w:tcPr>
          <w:p w14:paraId="3244E49F"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Broj u katalogu AZOO</w:t>
            </w:r>
          </w:p>
        </w:tc>
        <w:tc>
          <w:tcPr>
            <w:tcW w:w="1633" w:type="dxa"/>
            <w:tcBorders>
              <w:bottom w:val="single" w:sz="4" w:space="0" w:color="auto"/>
            </w:tcBorders>
            <w:shd w:val="clear" w:color="auto" w:fill="F2F2F2"/>
            <w:vAlign w:val="center"/>
          </w:tcPr>
          <w:p w14:paraId="18036EF2"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PREDMET</w:t>
            </w:r>
          </w:p>
        </w:tc>
        <w:tc>
          <w:tcPr>
            <w:tcW w:w="4377" w:type="dxa"/>
            <w:tcBorders>
              <w:bottom w:val="single" w:sz="4" w:space="0" w:color="auto"/>
            </w:tcBorders>
            <w:shd w:val="clear" w:color="auto" w:fill="F2F2F2"/>
            <w:vAlign w:val="center"/>
            <w:hideMark/>
          </w:tcPr>
          <w:p w14:paraId="56C402D1"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Naslov i podnaslov udžbenika (i dio)</w:t>
            </w:r>
          </w:p>
        </w:tc>
        <w:tc>
          <w:tcPr>
            <w:tcW w:w="3177" w:type="dxa"/>
            <w:tcBorders>
              <w:bottom w:val="single" w:sz="4" w:space="0" w:color="auto"/>
            </w:tcBorders>
            <w:shd w:val="clear" w:color="auto" w:fill="F2F2F2"/>
            <w:vAlign w:val="center"/>
            <w:hideMark/>
          </w:tcPr>
          <w:p w14:paraId="38AD0203"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Autori udžbenika</w:t>
            </w:r>
          </w:p>
        </w:tc>
        <w:tc>
          <w:tcPr>
            <w:tcW w:w="1701" w:type="dxa"/>
            <w:tcBorders>
              <w:bottom w:val="single" w:sz="4" w:space="0" w:color="auto"/>
            </w:tcBorders>
            <w:shd w:val="clear" w:color="auto" w:fill="F2F2F2"/>
            <w:vAlign w:val="center"/>
            <w:hideMark/>
          </w:tcPr>
          <w:p w14:paraId="6033111E"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Vrsta izdanja</w:t>
            </w:r>
          </w:p>
        </w:tc>
        <w:tc>
          <w:tcPr>
            <w:tcW w:w="2069" w:type="dxa"/>
            <w:tcBorders>
              <w:bottom w:val="single" w:sz="4" w:space="0" w:color="auto"/>
            </w:tcBorders>
            <w:shd w:val="clear" w:color="auto" w:fill="F2F2F2"/>
            <w:vAlign w:val="center"/>
          </w:tcPr>
          <w:p w14:paraId="2224988C" w14:textId="77777777" w:rsidR="002E050F" w:rsidRPr="002E050F" w:rsidRDefault="002E050F" w:rsidP="002E050F">
            <w:pPr>
              <w:spacing w:after="0" w:line="240" w:lineRule="auto"/>
              <w:rPr>
                <w:rFonts w:eastAsia="Times New Roman" w:cs="Calibri"/>
                <w:b/>
                <w:color w:val="000000"/>
                <w:sz w:val="24"/>
                <w:szCs w:val="24"/>
                <w:lang w:eastAsia="hr-HR"/>
              </w:rPr>
            </w:pPr>
            <w:r w:rsidRPr="002E050F">
              <w:rPr>
                <w:rFonts w:eastAsia="Times New Roman" w:cs="Calibri"/>
                <w:b/>
                <w:color w:val="000000"/>
                <w:sz w:val="24"/>
                <w:szCs w:val="24"/>
                <w:lang w:eastAsia="hr-HR"/>
              </w:rPr>
              <w:t>Nakladnik</w:t>
            </w:r>
          </w:p>
        </w:tc>
      </w:tr>
      <w:tr w:rsidR="002E050F" w:rsidRPr="002E050F" w14:paraId="01C1A86C" w14:textId="77777777" w:rsidTr="002E0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54"/>
        </w:trPr>
        <w:tc>
          <w:tcPr>
            <w:tcW w:w="0" w:type="auto"/>
            <w:tcBorders>
              <w:top w:val="single" w:sz="4" w:space="0" w:color="auto"/>
              <w:left w:val="single" w:sz="4" w:space="0" w:color="auto"/>
              <w:bottom w:val="single" w:sz="4" w:space="0" w:color="auto"/>
              <w:right w:val="single" w:sz="4" w:space="0" w:color="auto"/>
            </w:tcBorders>
            <w:noWrap/>
            <w:vAlign w:val="center"/>
          </w:tcPr>
          <w:p w14:paraId="334AE9D3" w14:textId="77777777" w:rsidR="002E050F" w:rsidRPr="002E050F" w:rsidRDefault="002E050F" w:rsidP="002E050F">
            <w:pPr>
              <w:spacing w:after="0" w:line="240" w:lineRule="auto"/>
              <w:rPr>
                <w:rFonts w:cs="Calibri"/>
                <w:color w:val="000000"/>
              </w:rPr>
            </w:pPr>
          </w:p>
        </w:tc>
        <w:tc>
          <w:tcPr>
            <w:tcW w:w="1633" w:type="dxa"/>
            <w:tcBorders>
              <w:top w:val="single" w:sz="4" w:space="0" w:color="auto"/>
              <w:left w:val="nil"/>
              <w:bottom w:val="single" w:sz="4" w:space="0" w:color="auto"/>
              <w:right w:val="single" w:sz="4" w:space="0" w:color="auto"/>
            </w:tcBorders>
            <w:vAlign w:val="center"/>
          </w:tcPr>
          <w:p w14:paraId="5BF9232F"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HRVATSKI JEZIK</w:t>
            </w:r>
          </w:p>
        </w:tc>
        <w:tc>
          <w:tcPr>
            <w:tcW w:w="4377" w:type="dxa"/>
            <w:tcBorders>
              <w:top w:val="single" w:sz="4" w:space="0" w:color="auto"/>
              <w:left w:val="single" w:sz="0" w:space="0" w:color="000000"/>
              <w:bottom w:val="single" w:sz="4" w:space="0" w:color="auto"/>
              <w:right w:val="single" w:sz="4" w:space="0" w:color="auto"/>
            </w:tcBorders>
            <w:shd w:val="clear" w:color="auto" w:fill="FFFFFF"/>
            <w:vAlign w:val="center"/>
          </w:tcPr>
          <w:p w14:paraId="7FC7B29D" w14:textId="77777777" w:rsidR="002E050F" w:rsidRPr="002E050F" w:rsidRDefault="002E050F" w:rsidP="002E050F">
            <w:pPr>
              <w:spacing w:after="160" w:line="259" w:lineRule="auto"/>
              <w:rPr>
                <w:rFonts w:ascii="Times New Roman" w:eastAsia="Aptos" w:hAnsi="Times New Roman"/>
                <w:kern w:val="2"/>
                <w14:ligatures w14:val="standardContextual"/>
              </w:rPr>
            </w:pPr>
            <w:r w:rsidRPr="002E050F">
              <w:rPr>
                <w:rFonts w:ascii="Times New Roman" w:eastAsia="Aptos" w:hAnsi="Times New Roman"/>
                <w:kern w:val="2"/>
                <w14:ligatures w14:val="standardContextual"/>
              </w:rPr>
              <w:t>Naš hrvatski 8</w:t>
            </w:r>
            <w:r w:rsidRPr="002E050F">
              <w:rPr>
                <w:rFonts w:ascii="Times New Roman" w:eastAsia="Aptos" w:hAnsi="Times New Roman"/>
                <w:b/>
                <w:bCs/>
                <w:kern w:val="2"/>
                <w14:ligatures w14:val="standardContextual"/>
              </w:rPr>
              <w:t>,</w:t>
            </w:r>
            <w:r w:rsidRPr="002E050F">
              <w:rPr>
                <w:rFonts w:ascii="Times New Roman" w:eastAsia="Aptos" w:hAnsi="Times New Roman"/>
                <w:kern w:val="2"/>
                <w14:ligatures w14:val="standardContextual"/>
              </w:rPr>
              <w:t xml:space="preserve"> radna bilježnica iz hrvatskoga jezika za u osmome razredu OŠ</w:t>
            </w:r>
          </w:p>
          <w:p w14:paraId="2B1C2A7F" w14:textId="77777777" w:rsidR="002E050F" w:rsidRPr="002E050F" w:rsidRDefault="002E050F" w:rsidP="002E050F">
            <w:pPr>
              <w:spacing w:after="0" w:line="240" w:lineRule="auto"/>
              <w:rPr>
                <w:rFonts w:eastAsia="Times New Roman" w:cs="Calibri"/>
                <w:lang w:val="hr-BA" w:eastAsia="hr-BA"/>
              </w:rPr>
            </w:pPr>
          </w:p>
        </w:tc>
        <w:tc>
          <w:tcPr>
            <w:tcW w:w="3177" w:type="dxa"/>
            <w:tcBorders>
              <w:top w:val="single" w:sz="4" w:space="0" w:color="auto"/>
              <w:left w:val="single" w:sz="4" w:space="0" w:color="auto"/>
              <w:bottom w:val="single" w:sz="4" w:space="0" w:color="auto"/>
              <w:right w:val="single" w:sz="4" w:space="0" w:color="auto"/>
            </w:tcBorders>
            <w:shd w:val="clear" w:color="auto" w:fill="FFFFFF"/>
            <w:vAlign w:val="center"/>
          </w:tcPr>
          <w:p w14:paraId="72970E8B" w14:textId="77777777" w:rsidR="002E050F" w:rsidRPr="002E050F" w:rsidRDefault="002E050F" w:rsidP="002E050F">
            <w:pPr>
              <w:spacing w:after="160" w:line="259" w:lineRule="auto"/>
              <w:rPr>
                <w:rFonts w:ascii="Times New Roman" w:eastAsia="Aptos" w:hAnsi="Times New Roman"/>
                <w:kern w:val="2"/>
                <w14:ligatures w14:val="standardContextual"/>
              </w:rPr>
            </w:pPr>
            <w:r w:rsidRPr="002E050F">
              <w:rPr>
                <w:rFonts w:ascii="Times New Roman" w:eastAsia="Aptos" w:hAnsi="Times New Roman"/>
                <w:kern w:val="2"/>
                <w14:ligatures w14:val="standardContextual"/>
              </w:rPr>
              <w:t xml:space="preserve">Anita Šojat., V. </w:t>
            </w:r>
            <w:proofErr w:type="spellStart"/>
            <w:r w:rsidRPr="002E050F">
              <w:rPr>
                <w:rFonts w:ascii="Times New Roman" w:eastAsia="Aptos" w:hAnsi="Times New Roman"/>
                <w:kern w:val="2"/>
                <w14:ligatures w14:val="standardContextual"/>
              </w:rPr>
              <w:t>Hrastović</w:t>
            </w:r>
            <w:proofErr w:type="spellEnd"/>
            <w:r w:rsidRPr="002E050F">
              <w:rPr>
                <w:rFonts w:ascii="Times New Roman" w:eastAsia="Aptos" w:hAnsi="Times New Roman"/>
                <w:kern w:val="2"/>
                <w14:ligatures w14:val="standardContextual"/>
              </w:rPr>
              <w:t xml:space="preserve">, i N. </w:t>
            </w:r>
            <w:proofErr w:type="spellStart"/>
            <w:r w:rsidRPr="002E050F">
              <w:rPr>
                <w:rFonts w:ascii="Times New Roman" w:eastAsia="Aptos" w:hAnsi="Times New Roman"/>
                <w:kern w:val="2"/>
                <w14:ligatures w14:val="standardContextual"/>
              </w:rPr>
              <w:t>Marguš</w:t>
            </w:r>
            <w:proofErr w:type="spellEnd"/>
          </w:p>
          <w:p w14:paraId="2815E47B" w14:textId="77777777" w:rsidR="002E050F" w:rsidRPr="002E050F" w:rsidRDefault="002E050F" w:rsidP="002E050F">
            <w:pPr>
              <w:spacing w:after="0" w:line="240" w:lineRule="auto"/>
              <w:rPr>
                <w:rFonts w:eastAsia="Times New Roman" w:cs="Calibri"/>
                <w:lang w:val="hr-BA" w:eastAsia="hr-BA"/>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EB116E"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Radna bilježnica </w:t>
            </w:r>
          </w:p>
        </w:tc>
        <w:tc>
          <w:tcPr>
            <w:tcW w:w="206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08A57E"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Školska knjiga </w:t>
            </w:r>
          </w:p>
        </w:tc>
      </w:tr>
      <w:tr w:rsidR="002E050F" w:rsidRPr="002E050F" w14:paraId="41588C13" w14:textId="77777777" w:rsidTr="002E0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54"/>
        </w:trPr>
        <w:tc>
          <w:tcPr>
            <w:tcW w:w="0" w:type="auto"/>
            <w:tcBorders>
              <w:top w:val="single" w:sz="4" w:space="0" w:color="auto"/>
              <w:left w:val="single" w:sz="4" w:space="0" w:color="auto"/>
              <w:bottom w:val="single" w:sz="0" w:space="0" w:color="000000"/>
              <w:right w:val="single" w:sz="4" w:space="0" w:color="auto"/>
            </w:tcBorders>
            <w:noWrap/>
            <w:vAlign w:val="center"/>
          </w:tcPr>
          <w:p w14:paraId="7D66DBF2" w14:textId="77777777" w:rsidR="002E050F" w:rsidRPr="002E050F" w:rsidRDefault="002E050F" w:rsidP="002E050F">
            <w:pPr>
              <w:spacing w:after="0" w:line="240" w:lineRule="auto"/>
              <w:rPr>
                <w:rFonts w:cs="Calibri"/>
                <w:color w:val="000000"/>
              </w:rPr>
            </w:pPr>
          </w:p>
        </w:tc>
        <w:tc>
          <w:tcPr>
            <w:tcW w:w="1633" w:type="dxa"/>
            <w:tcBorders>
              <w:top w:val="single" w:sz="4" w:space="0" w:color="auto"/>
              <w:left w:val="nil"/>
              <w:bottom w:val="single" w:sz="0" w:space="0" w:color="000000"/>
              <w:right w:val="single" w:sz="4" w:space="0" w:color="auto"/>
            </w:tcBorders>
            <w:shd w:val="clear" w:color="auto" w:fill="FFFFFF"/>
            <w:vAlign w:val="center"/>
          </w:tcPr>
          <w:p w14:paraId="6E10D344"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ENGLESKI JEZIK</w:t>
            </w:r>
          </w:p>
        </w:tc>
        <w:tc>
          <w:tcPr>
            <w:tcW w:w="4377" w:type="dxa"/>
            <w:tcBorders>
              <w:top w:val="single" w:sz="4" w:space="0" w:color="auto"/>
              <w:left w:val="nil"/>
              <w:bottom w:val="single" w:sz="4" w:space="0" w:color="auto"/>
              <w:right w:val="single" w:sz="4" w:space="0" w:color="auto"/>
            </w:tcBorders>
            <w:vAlign w:val="center"/>
          </w:tcPr>
          <w:p w14:paraId="1685CE51" w14:textId="77777777" w:rsidR="002E050F" w:rsidRPr="002E050F" w:rsidRDefault="002E050F" w:rsidP="002E050F">
            <w:pPr>
              <w:spacing w:after="0" w:line="240" w:lineRule="auto"/>
              <w:rPr>
                <w:rFonts w:eastAsia="Times New Roman" w:cs="Calibri"/>
                <w:b/>
                <w:bCs/>
                <w:lang w:eastAsia="hr-HR"/>
              </w:rPr>
            </w:pPr>
            <w:proofErr w:type="spellStart"/>
            <w:r w:rsidRPr="002E050F">
              <w:rPr>
                <w:rFonts w:cs="Calibri"/>
                <w:sz w:val="24"/>
                <w:szCs w:val="24"/>
              </w:rPr>
              <w:t>Hello</w:t>
            </w:r>
            <w:proofErr w:type="spellEnd"/>
            <w:r w:rsidRPr="002E050F">
              <w:rPr>
                <w:rFonts w:cs="Calibri"/>
                <w:sz w:val="24"/>
                <w:szCs w:val="24"/>
              </w:rPr>
              <w:t>, World! 8, radna bilježnica engleskoga jezika za osmi razred osnovne škole, osma godina učenja</w:t>
            </w:r>
          </w:p>
        </w:tc>
        <w:tc>
          <w:tcPr>
            <w:tcW w:w="3177" w:type="dxa"/>
            <w:tcBorders>
              <w:top w:val="single" w:sz="4" w:space="0" w:color="auto"/>
              <w:left w:val="nil"/>
              <w:bottom w:val="single" w:sz="4" w:space="0" w:color="auto"/>
              <w:right w:val="single" w:sz="4" w:space="0" w:color="auto"/>
            </w:tcBorders>
            <w:vAlign w:val="center"/>
          </w:tcPr>
          <w:p w14:paraId="2648C195" w14:textId="77777777" w:rsidR="002E050F" w:rsidRPr="002E050F" w:rsidRDefault="002E050F" w:rsidP="002E050F">
            <w:pPr>
              <w:spacing w:after="0" w:line="240" w:lineRule="auto"/>
              <w:rPr>
                <w:rFonts w:eastAsia="Times New Roman" w:cs="Calibri"/>
                <w:b/>
                <w:bCs/>
                <w:lang w:eastAsia="hr-HR"/>
              </w:rPr>
            </w:pPr>
            <w:r w:rsidRPr="002E050F">
              <w:rPr>
                <w:rFonts w:cs="Calibri"/>
                <w:sz w:val="24"/>
                <w:szCs w:val="24"/>
              </w:rPr>
              <w:t xml:space="preserve">Dario </w:t>
            </w:r>
            <w:proofErr w:type="spellStart"/>
            <w:r w:rsidRPr="002E050F">
              <w:rPr>
                <w:rFonts w:cs="Calibri"/>
                <w:sz w:val="24"/>
                <w:szCs w:val="24"/>
              </w:rPr>
              <w:t>Abram</w:t>
            </w:r>
            <w:proofErr w:type="spellEnd"/>
            <w:r w:rsidRPr="002E050F">
              <w:rPr>
                <w:rFonts w:cs="Calibri"/>
                <w:sz w:val="24"/>
                <w:szCs w:val="24"/>
              </w:rPr>
              <w:t>, Ivana Kirin i Bojana Palijan</w:t>
            </w:r>
          </w:p>
        </w:tc>
        <w:tc>
          <w:tcPr>
            <w:tcW w:w="1701" w:type="dxa"/>
            <w:tcBorders>
              <w:top w:val="single" w:sz="4" w:space="0" w:color="auto"/>
              <w:left w:val="nil"/>
              <w:bottom w:val="single" w:sz="4" w:space="0" w:color="auto"/>
              <w:right w:val="single" w:sz="4" w:space="0" w:color="auto"/>
            </w:tcBorders>
            <w:noWrap/>
            <w:vAlign w:val="center"/>
          </w:tcPr>
          <w:p w14:paraId="503747E5"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 xml:space="preserve">Radna bilježnica </w:t>
            </w:r>
          </w:p>
        </w:tc>
        <w:tc>
          <w:tcPr>
            <w:tcW w:w="2069" w:type="dxa"/>
            <w:tcBorders>
              <w:top w:val="single" w:sz="4" w:space="0" w:color="auto"/>
              <w:left w:val="nil"/>
              <w:bottom w:val="single" w:sz="4" w:space="0" w:color="auto"/>
              <w:right w:val="single" w:sz="4" w:space="0" w:color="auto"/>
            </w:tcBorders>
            <w:noWrap/>
            <w:vAlign w:val="center"/>
          </w:tcPr>
          <w:p w14:paraId="73CE0311" w14:textId="77777777" w:rsidR="002E050F" w:rsidRPr="002E050F" w:rsidRDefault="002E050F" w:rsidP="002E050F">
            <w:pPr>
              <w:spacing w:after="0" w:line="240" w:lineRule="auto"/>
              <w:rPr>
                <w:rFonts w:eastAsia="Times New Roman" w:cs="Calibri"/>
                <w:b/>
                <w:bCs/>
                <w:lang w:eastAsia="hr-HR"/>
              </w:rPr>
            </w:pPr>
            <w:r w:rsidRPr="002E050F">
              <w:rPr>
                <w:rFonts w:cs="Calibri"/>
                <w:sz w:val="24"/>
                <w:szCs w:val="24"/>
              </w:rPr>
              <w:t xml:space="preserve">Profil </w:t>
            </w:r>
            <w:proofErr w:type="spellStart"/>
            <w:r w:rsidRPr="002E050F">
              <w:rPr>
                <w:rFonts w:cs="Calibri"/>
                <w:sz w:val="24"/>
                <w:szCs w:val="24"/>
              </w:rPr>
              <w:t>Klett</w:t>
            </w:r>
            <w:proofErr w:type="spellEnd"/>
            <w:r w:rsidRPr="002E050F">
              <w:rPr>
                <w:rFonts w:cs="Calibri"/>
                <w:sz w:val="24"/>
                <w:szCs w:val="24"/>
              </w:rPr>
              <w:t xml:space="preserve"> d.o.o.</w:t>
            </w:r>
          </w:p>
        </w:tc>
      </w:tr>
      <w:tr w:rsidR="002E050F" w:rsidRPr="002E050F" w14:paraId="27571F04" w14:textId="77777777" w:rsidTr="002E0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54"/>
        </w:trPr>
        <w:tc>
          <w:tcPr>
            <w:tcW w:w="0" w:type="auto"/>
            <w:tcBorders>
              <w:top w:val="single" w:sz="4" w:space="0" w:color="auto"/>
              <w:left w:val="single" w:sz="4" w:space="0" w:color="auto"/>
              <w:bottom w:val="single" w:sz="0" w:space="0" w:color="000000"/>
              <w:right w:val="single" w:sz="4" w:space="0" w:color="auto"/>
            </w:tcBorders>
            <w:noWrap/>
            <w:vAlign w:val="center"/>
          </w:tcPr>
          <w:p w14:paraId="7D029A21" w14:textId="77777777" w:rsidR="002E050F" w:rsidRPr="002E050F" w:rsidRDefault="002E050F" w:rsidP="002E050F">
            <w:pPr>
              <w:spacing w:after="0" w:line="240" w:lineRule="auto"/>
              <w:rPr>
                <w:rFonts w:cs="Calibri"/>
                <w:color w:val="000000"/>
              </w:rPr>
            </w:pPr>
          </w:p>
        </w:tc>
        <w:tc>
          <w:tcPr>
            <w:tcW w:w="1633" w:type="dxa"/>
            <w:tcBorders>
              <w:top w:val="single" w:sz="4" w:space="0" w:color="auto"/>
              <w:left w:val="nil"/>
              <w:bottom w:val="single" w:sz="0" w:space="0" w:color="000000"/>
              <w:right w:val="single" w:sz="4" w:space="0" w:color="auto"/>
            </w:tcBorders>
            <w:shd w:val="clear" w:color="auto" w:fill="FFFFFF"/>
            <w:vAlign w:val="center"/>
          </w:tcPr>
          <w:p w14:paraId="67DFCD09"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ENGLESKI JEZIK</w:t>
            </w:r>
          </w:p>
        </w:tc>
        <w:tc>
          <w:tcPr>
            <w:tcW w:w="4377" w:type="dxa"/>
            <w:tcBorders>
              <w:right w:val="single" w:sz="4" w:space="0" w:color="auto"/>
            </w:tcBorders>
            <w:vAlign w:val="center"/>
          </w:tcPr>
          <w:p w14:paraId="0FC9C596" w14:textId="77777777" w:rsidR="002E050F" w:rsidRPr="002E050F" w:rsidRDefault="002E050F" w:rsidP="002E050F">
            <w:pPr>
              <w:spacing w:after="0" w:line="240" w:lineRule="auto"/>
              <w:rPr>
                <w:rFonts w:cs="Calibri"/>
                <w:color w:val="000000"/>
              </w:rPr>
            </w:pPr>
            <w:proofErr w:type="spellStart"/>
            <w:r w:rsidRPr="002E050F">
              <w:rPr>
                <w:rFonts w:eastAsia="Times New Roman" w:cs="Calibri"/>
                <w:sz w:val="24"/>
                <w:szCs w:val="24"/>
                <w:lang w:eastAsia="hr-HR"/>
              </w:rPr>
              <w:t>Hello</w:t>
            </w:r>
            <w:proofErr w:type="spellEnd"/>
            <w:r w:rsidRPr="002E050F">
              <w:rPr>
                <w:rFonts w:eastAsia="Times New Roman" w:cs="Calibri"/>
                <w:sz w:val="24"/>
                <w:szCs w:val="24"/>
                <w:lang w:eastAsia="hr-HR"/>
              </w:rPr>
              <w:t xml:space="preserve">, World! 8, integrirana radna bilježnica za pomoć učenicima pri učenju engleskoga jezika za osmi razred osnovne škole, osma godina učenja, 1. i 2. svezak </w:t>
            </w:r>
            <w:r w:rsidRPr="002E050F">
              <w:rPr>
                <w:b/>
                <w:bCs/>
                <w:i/>
                <w:iCs/>
                <w:sz w:val="24"/>
                <w:szCs w:val="24"/>
              </w:rPr>
              <w:t>(za prilagođeni program)</w:t>
            </w:r>
          </w:p>
        </w:tc>
        <w:tc>
          <w:tcPr>
            <w:tcW w:w="3177" w:type="dxa"/>
            <w:tcBorders>
              <w:top w:val="single" w:sz="4" w:space="0" w:color="auto"/>
              <w:left w:val="single" w:sz="4" w:space="0" w:color="auto"/>
              <w:bottom w:val="single" w:sz="4" w:space="0" w:color="auto"/>
              <w:right w:val="single" w:sz="4" w:space="0" w:color="auto"/>
            </w:tcBorders>
            <w:vAlign w:val="center"/>
          </w:tcPr>
          <w:p w14:paraId="4AADD3DF" w14:textId="77777777" w:rsidR="002E050F" w:rsidRPr="002E050F" w:rsidRDefault="002E050F" w:rsidP="002E050F">
            <w:pPr>
              <w:spacing w:after="0" w:line="240" w:lineRule="auto"/>
              <w:rPr>
                <w:rFonts w:cs="Calibri"/>
                <w:color w:val="000000"/>
                <w:lang w:val="hr-BA"/>
              </w:rPr>
            </w:pPr>
            <w:r w:rsidRPr="002E050F">
              <w:rPr>
                <w:rFonts w:cs="Calibri"/>
                <w:sz w:val="24"/>
                <w:szCs w:val="24"/>
              </w:rPr>
              <w:t xml:space="preserve">Ivana Kovač, Martina Salamom i Alenka </w:t>
            </w:r>
            <w:proofErr w:type="spellStart"/>
            <w:r w:rsidRPr="002E050F">
              <w:rPr>
                <w:rFonts w:cs="Calibri"/>
                <w:sz w:val="24"/>
                <w:szCs w:val="24"/>
              </w:rPr>
              <w:t>Taslak</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14:paraId="09A5FDB0" w14:textId="77777777" w:rsidR="002E050F" w:rsidRPr="002E050F" w:rsidRDefault="002E050F" w:rsidP="002E050F">
            <w:pPr>
              <w:spacing w:after="0" w:line="240" w:lineRule="auto"/>
              <w:rPr>
                <w:rFonts w:cs="Calibri"/>
              </w:rPr>
            </w:pPr>
            <w:r w:rsidRPr="002E050F">
              <w:rPr>
                <w:rFonts w:cs="Calibri"/>
              </w:rPr>
              <w:t>Integrirana radna bilježnica</w:t>
            </w:r>
          </w:p>
        </w:tc>
        <w:tc>
          <w:tcPr>
            <w:tcW w:w="2069" w:type="dxa"/>
            <w:tcBorders>
              <w:top w:val="single" w:sz="4" w:space="0" w:color="auto"/>
              <w:left w:val="single" w:sz="4" w:space="0" w:color="auto"/>
              <w:bottom w:val="single" w:sz="4" w:space="0" w:color="auto"/>
              <w:right w:val="single" w:sz="4" w:space="0" w:color="auto"/>
            </w:tcBorders>
            <w:noWrap/>
            <w:vAlign w:val="center"/>
          </w:tcPr>
          <w:p w14:paraId="4001FD17" w14:textId="77777777" w:rsidR="002E050F" w:rsidRPr="002E050F" w:rsidRDefault="002E050F" w:rsidP="002E050F">
            <w:pPr>
              <w:spacing w:after="0" w:line="240" w:lineRule="auto"/>
              <w:rPr>
                <w:rFonts w:cs="Calibri"/>
                <w:color w:val="000000"/>
              </w:rPr>
            </w:pPr>
            <w:r w:rsidRPr="002E050F">
              <w:rPr>
                <w:rFonts w:cs="Calibri"/>
                <w:color w:val="000000"/>
                <w:sz w:val="24"/>
                <w:szCs w:val="24"/>
              </w:rPr>
              <w:t xml:space="preserve">Profil </w:t>
            </w:r>
            <w:proofErr w:type="spellStart"/>
            <w:r w:rsidRPr="002E050F">
              <w:rPr>
                <w:rFonts w:cs="Calibri"/>
                <w:color w:val="000000"/>
                <w:sz w:val="24"/>
                <w:szCs w:val="24"/>
              </w:rPr>
              <w:t>Klett</w:t>
            </w:r>
            <w:proofErr w:type="spellEnd"/>
            <w:r w:rsidRPr="002E050F">
              <w:rPr>
                <w:rFonts w:cs="Calibri"/>
                <w:color w:val="000000"/>
                <w:sz w:val="24"/>
                <w:szCs w:val="24"/>
              </w:rPr>
              <w:t xml:space="preserve"> d.o.o.</w:t>
            </w:r>
          </w:p>
        </w:tc>
      </w:tr>
      <w:tr w:rsidR="002E050F" w:rsidRPr="002E050F" w14:paraId="4E620758" w14:textId="77777777" w:rsidTr="002E0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54"/>
        </w:trPr>
        <w:tc>
          <w:tcPr>
            <w:tcW w:w="0" w:type="auto"/>
            <w:tcBorders>
              <w:top w:val="single" w:sz="4" w:space="0" w:color="auto"/>
              <w:left w:val="single" w:sz="4" w:space="0" w:color="auto"/>
              <w:bottom w:val="single" w:sz="4" w:space="0" w:color="auto"/>
              <w:right w:val="single" w:sz="4" w:space="0" w:color="auto"/>
            </w:tcBorders>
            <w:noWrap/>
            <w:vAlign w:val="center"/>
          </w:tcPr>
          <w:p w14:paraId="544DB71E" w14:textId="77777777" w:rsidR="002E050F" w:rsidRPr="002E050F" w:rsidRDefault="002E050F" w:rsidP="002E050F">
            <w:pPr>
              <w:spacing w:after="0" w:line="240" w:lineRule="auto"/>
              <w:rPr>
                <w:rFonts w:cs="Calibri"/>
                <w:color w:val="000000"/>
              </w:rPr>
            </w:pPr>
          </w:p>
        </w:tc>
        <w:tc>
          <w:tcPr>
            <w:tcW w:w="1633" w:type="dxa"/>
            <w:tcBorders>
              <w:top w:val="single" w:sz="4" w:space="0" w:color="auto"/>
              <w:left w:val="nil"/>
              <w:bottom w:val="single" w:sz="4" w:space="0" w:color="auto"/>
              <w:right w:val="single" w:sz="4" w:space="0" w:color="auto"/>
            </w:tcBorders>
            <w:vAlign w:val="center"/>
          </w:tcPr>
          <w:p w14:paraId="4476CB7F"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POVIJEST</w:t>
            </w:r>
          </w:p>
        </w:tc>
        <w:tc>
          <w:tcPr>
            <w:tcW w:w="4377" w:type="dxa"/>
            <w:tcBorders>
              <w:top w:val="single" w:sz="4" w:space="0" w:color="auto"/>
              <w:left w:val="single" w:sz="0" w:space="0" w:color="000000"/>
              <w:bottom w:val="single" w:sz="4" w:space="0" w:color="auto"/>
              <w:right w:val="single" w:sz="4" w:space="0" w:color="auto"/>
            </w:tcBorders>
            <w:shd w:val="clear" w:color="auto" w:fill="FFFFFF"/>
            <w:vAlign w:val="center"/>
          </w:tcPr>
          <w:p w14:paraId="1C69998F"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POVIJEST 8, radna bilježnica iz povijesti za osmi razred osnovne škole</w:t>
            </w:r>
          </w:p>
        </w:tc>
        <w:tc>
          <w:tcPr>
            <w:tcW w:w="3177" w:type="dxa"/>
            <w:tcBorders>
              <w:top w:val="single" w:sz="4" w:space="0" w:color="auto"/>
              <w:left w:val="single" w:sz="4" w:space="0" w:color="auto"/>
              <w:bottom w:val="single" w:sz="4" w:space="0" w:color="auto"/>
              <w:right w:val="single" w:sz="4" w:space="0" w:color="auto"/>
            </w:tcBorders>
            <w:shd w:val="clear" w:color="auto" w:fill="FFFFFF"/>
            <w:vAlign w:val="center"/>
          </w:tcPr>
          <w:p w14:paraId="1A34D54C" w14:textId="77777777" w:rsidR="002E050F" w:rsidRPr="002E050F" w:rsidRDefault="002E050F" w:rsidP="002E050F">
            <w:pPr>
              <w:spacing w:after="0" w:line="240" w:lineRule="auto"/>
              <w:rPr>
                <w:rFonts w:eastAsia="Times New Roman" w:cs="Calibri"/>
                <w:color w:val="000000"/>
                <w:lang w:val="hr-BA" w:eastAsia="hr-BA"/>
              </w:rPr>
            </w:pPr>
            <w:proofErr w:type="spellStart"/>
            <w:r w:rsidRPr="002E050F">
              <w:rPr>
                <w:rFonts w:eastAsia="Times New Roman" w:cs="Calibri"/>
                <w:color w:val="000000"/>
                <w:lang w:val="hr-BA" w:eastAsia="hr-BA"/>
              </w:rPr>
              <w:t>Zaviša</w:t>
            </w:r>
            <w:proofErr w:type="spellEnd"/>
            <w:r w:rsidRPr="002E050F">
              <w:rPr>
                <w:rFonts w:eastAsia="Times New Roman" w:cs="Calibri"/>
                <w:color w:val="000000"/>
                <w:lang w:val="hr-BA" w:eastAsia="hr-BA"/>
              </w:rPr>
              <w:t xml:space="preserve"> Kačić, Mira </w:t>
            </w:r>
            <w:proofErr w:type="spellStart"/>
            <w:r w:rsidRPr="002E050F">
              <w:rPr>
                <w:rFonts w:eastAsia="Times New Roman" w:cs="Calibri"/>
                <w:color w:val="000000"/>
                <w:lang w:val="hr-BA" w:eastAsia="hr-BA"/>
              </w:rPr>
              <w:t>Racić</w:t>
            </w:r>
            <w:proofErr w:type="spellEnd"/>
            <w:r w:rsidRPr="002E050F">
              <w:rPr>
                <w:rFonts w:eastAsia="Times New Roman" w:cs="Calibri"/>
                <w:color w:val="000000"/>
                <w:lang w:val="hr-BA" w:eastAsia="hr-BA"/>
              </w:rPr>
              <w:t xml:space="preserve">, Zrinka </w:t>
            </w:r>
            <w:proofErr w:type="spellStart"/>
            <w:r w:rsidRPr="002E050F">
              <w:rPr>
                <w:rFonts w:eastAsia="Times New Roman" w:cs="Calibri"/>
                <w:color w:val="000000"/>
                <w:lang w:val="hr-BA" w:eastAsia="hr-BA"/>
              </w:rPr>
              <w:t>Racić</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E78FFC" w14:textId="77777777" w:rsidR="002E050F" w:rsidRPr="002E050F" w:rsidRDefault="002E050F" w:rsidP="002E050F">
            <w:pPr>
              <w:spacing w:after="0" w:line="240" w:lineRule="auto"/>
              <w:rPr>
                <w:rFonts w:cs="Calibri"/>
                <w:lang w:eastAsia="hr-HR"/>
              </w:rPr>
            </w:pPr>
            <w:r w:rsidRPr="002E050F">
              <w:rPr>
                <w:rFonts w:cs="Calibri"/>
              </w:rPr>
              <w:t>radna bilježnica</w:t>
            </w:r>
          </w:p>
        </w:tc>
        <w:tc>
          <w:tcPr>
            <w:tcW w:w="206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8BAC6A"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ALFA d.d. Zagreb</w:t>
            </w:r>
          </w:p>
        </w:tc>
      </w:tr>
      <w:tr w:rsidR="002E050F" w:rsidRPr="002E050F" w14:paraId="496F207A" w14:textId="77777777" w:rsidTr="00A2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54"/>
        </w:trPr>
        <w:tc>
          <w:tcPr>
            <w:tcW w:w="0" w:type="auto"/>
            <w:tcBorders>
              <w:top w:val="single" w:sz="4" w:space="0" w:color="auto"/>
              <w:left w:val="single" w:sz="4" w:space="0" w:color="auto"/>
              <w:bottom w:val="single" w:sz="4" w:space="0" w:color="auto"/>
              <w:right w:val="single" w:sz="4" w:space="0" w:color="auto"/>
            </w:tcBorders>
            <w:noWrap/>
            <w:vAlign w:val="center"/>
          </w:tcPr>
          <w:p w14:paraId="21C09496" w14:textId="77777777" w:rsidR="002E050F" w:rsidRPr="002E050F" w:rsidRDefault="002E050F" w:rsidP="002E050F">
            <w:pPr>
              <w:spacing w:after="0" w:line="240" w:lineRule="auto"/>
              <w:rPr>
                <w:rFonts w:cs="Calibri"/>
                <w:color w:val="000000"/>
              </w:rPr>
            </w:pPr>
          </w:p>
        </w:tc>
        <w:tc>
          <w:tcPr>
            <w:tcW w:w="1633" w:type="dxa"/>
            <w:tcBorders>
              <w:top w:val="single" w:sz="4" w:space="0" w:color="auto"/>
              <w:left w:val="nil"/>
              <w:bottom w:val="single" w:sz="4" w:space="0" w:color="auto"/>
              <w:right w:val="single" w:sz="4" w:space="0" w:color="auto"/>
            </w:tcBorders>
            <w:vAlign w:val="center"/>
          </w:tcPr>
          <w:p w14:paraId="7410FB42"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GEOGRAFIJA</w:t>
            </w:r>
          </w:p>
        </w:tc>
        <w:tc>
          <w:tcPr>
            <w:tcW w:w="43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3F8BB" w14:textId="77777777" w:rsidR="002E050F" w:rsidRPr="002E050F" w:rsidRDefault="002E050F" w:rsidP="002E050F">
            <w:pPr>
              <w:spacing w:after="0" w:line="240" w:lineRule="auto"/>
              <w:rPr>
                <w:rFonts w:eastAsia="Times New Roman" w:cs="Calibri"/>
                <w:lang w:val="hr-BA" w:eastAsia="hr-BA"/>
              </w:rPr>
            </w:pPr>
            <w:r w:rsidRPr="002E050F">
              <w:rPr>
                <w:rFonts w:eastAsia="Times New Roman"/>
                <w:color w:val="000000"/>
                <w:lang w:val="hr-BA" w:eastAsia="hr-BA"/>
              </w:rPr>
              <w:t>Moja Zemlja 4, radna bilježnica iz geografije za osmi razred osnovne škole</w:t>
            </w:r>
          </w:p>
        </w:tc>
        <w:tc>
          <w:tcPr>
            <w:tcW w:w="3177" w:type="dxa"/>
            <w:tcBorders>
              <w:top w:val="single" w:sz="4" w:space="0" w:color="000000"/>
              <w:bottom w:val="single" w:sz="4" w:space="0" w:color="000000"/>
              <w:right w:val="single" w:sz="4" w:space="0" w:color="000000"/>
            </w:tcBorders>
            <w:shd w:val="clear" w:color="auto" w:fill="FFFFFF"/>
            <w:vAlign w:val="center"/>
          </w:tcPr>
          <w:p w14:paraId="43E9EB2F" w14:textId="77777777" w:rsidR="002E050F" w:rsidRPr="002E050F" w:rsidRDefault="002E050F" w:rsidP="002E050F">
            <w:pPr>
              <w:spacing w:after="0" w:line="240" w:lineRule="auto"/>
              <w:rPr>
                <w:rFonts w:eastAsia="Times New Roman" w:cs="Calibri"/>
                <w:lang w:val="hr-BA" w:eastAsia="hr-BA"/>
              </w:rPr>
            </w:pPr>
            <w:r w:rsidRPr="002E050F">
              <w:rPr>
                <w:rFonts w:eastAsia="Times New Roman"/>
                <w:color w:val="000000"/>
                <w:lang w:val="hr-BA" w:eastAsia="hr-BA"/>
              </w:rPr>
              <w:t xml:space="preserve">Ante Kožul, Silvija </w:t>
            </w:r>
            <w:proofErr w:type="spellStart"/>
            <w:r w:rsidRPr="002E050F">
              <w:rPr>
                <w:rFonts w:eastAsia="Times New Roman"/>
                <w:color w:val="000000"/>
                <w:lang w:val="hr-BA" w:eastAsia="hr-BA"/>
              </w:rPr>
              <w:t>Krpes</w:t>
            </w:r>
            <w:proofErr w:type="spellEnd"/>
            <w:r w:rsidRPr="002E050F">
              <w:rPr>
                <w:rFonts w:eastAsia="Times New Roman"/>
                <w:color w:val="000000"/>
                <w:lang w:val="hr-BA" w:eastAsia="hr-BA"/>
              </w:rPr>
              <w:t>, Krunoslav Samardžić</w:t>
            </w:r>
          </w:p>
        </w:tc>
        <w:tc>
          <w:tcPr>
            <w:tcW w:w="1701" w:type="dxa"/>
            <w:tcBorders>
              <w:top w:val="single" w:sz="4" w:space="0" w:color="000000"/>
              <w:bottom w:val="single" w:sz="4" w:space="0" w:color="000000"/>
              <w:right w:val="single" w:sz="4" w:space="0" w:color="000000"/>
            </w:tcBorders>
            <w:shd w:val="clear" w:color="auto" w:fill="FFFFFF"/>
            <w:noWrap/>
            <w:vAlign w:val="center"/>
          </w:tcPr>
          <w:p w14:paraId="7FF04E53" w14:textId="77777777" w:rsidR="002E050F" w:rsidRPr="002E050F" w:rsidRDefault="002E050F" w:rsidP="002E050F">
            <w:pPr>
              <w:spacing w:after="0" w:line="240" w:lineRule="auto"/>
              <w:rPr>
                <w:rFonts w:eastAsia="Times New Roman" w:cs="Calibri"/>
                <w:lang w:val="hr-BA" w:eastAsia="hr-BA"/>
              </w:rPr>
            </w:pPr>
            <w:r w:rsidRPr="002E050F">
              <w:rPr>
                <w:rFonts w:eastAsia="Times New Roman"/>
                <w:color w:val="000000"/>
                <w:lang w:val="hr-BA" w:eastAsia="hr-BA"/>
              </w:rPr>
              <w:t>Radna bilježnica</w:t>
            </w:r>
          </w:p>
        </w:tc>
        <w:tc>
          <w:tcPr>
            <w:tcW w:w="2069" w:type="dxa"/>
            <w:tcBorders>
              <w:top w:val="single" w:sz="4" w:space="0" w:color="000000"/>
              <w:bottom w:val="single" w:sz="4" w:space="0" w:color="000000"/>
              <w:right w:val="single" w:sz="4" w:space="0" w:color="000000"/>
            </w:tcBorders>
            <w:shd w:val="clear" w:color="auto" w:fill="FFFFFF"/>
            <w:noWrap/>
            <w:vAlign w:val="center"/>
          </w:tcPr>
          <w:p w14:paraId="40F9C7B4" w14:textId="77777777" w:rsidR="002E050F" w:rsidRPr="002E050F" w:rsidRDefault="002E050F" w:rsidP="002E050F">
            <w:pPr>
              <w:spacing w:after="0" w:line="240" w:lineRule="auto"/>
              <w:rPr>
                <w:rFonts w:eastAsia="Times New Roman" w:cs="Calibri"/>
                <w:lang w:val="hr-BA" w:eastAsia="hr-BA"/>
              </w:rPr>
            </w:pPr>
            <w:r w:rsidRPr="002E050F">
              <w:rPr>
                <w:rFonts w:eastAsia="Times New Roman"/>
                <w:color w:val="000000"/>
                <w:lang w:val="hr-BA" w:eastAsia="hr-BA"/>
              </w:rPr>
              <w:t>ALFA d.d.</w:t>
            </w:r>
          </w:p>
        </w:tc>
      </w:tr>
      <w:tr w:rsidR="002E050F" w:rsidRPr="002E050F" w14:paraId="631EA52E" w14:textId="77777777" w:rsidTr="002E0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54"/>
        </w:trPr>
        <w:tc>
          <w:tcPr>
            <w:tcW w:w="0" w:type="auto"/>
            <w:tcBorders>
              <w:top w:val="single" w:sz="4" w:space="0" w:color="auto"/>
              <w:left w:val="single" w:sz="4" w:space="0" w:color="auto"/>
              <w:bottom w:val="single" w:sz="4" w:space="0" w:color="auto"/>
              <w:right w:val="single" w:sz="4" w:space="0" w:color="auto"/>
            </w:tcBorders>
            <w:noWrap/>
            <w:vAlign w:val="center"/>
          </w:tcPr>
          <w:p w14:paraId="473DCB3A" w14:textId="77777777" w:rsidR="002E050F" w:rsidRPr="002E050F" w:rsidRDefault="002E050F" w:rsidP="002E050F">
            <w:pPr>
              <w:spacing w:after="0" w:line="240" w:lineRule="auto"/>
              <w:rPr>
                <w:rFonts w:cs="Calibri"/>
                <w:color w:val="000000"/>
              </w:rPr>
            </w:pPr>
          </w:p>
        </w:tc>
        <w:tc>
          <w:tcPr>
            <w:tcW w:w="1633" w:type="dxa"/>
            <w:tcBorders>
              <w:top w:val="single" w:sz="4" w:space="0" w:color="auto"/>
              <w:left w:val="single" w:sz="4" w:space="0" w:color="auto"/>
              <w:bottom w:val="single" w:sz="4" w:space="0" w:color="auto"/>
              <w:right w:val="single" w:sz="4" w:space="0" w:color="auto"/>
            </w:tcBorders>
            <w:vAlign w:val="center"/>
          </w:tcPr>
          <w:p w14:paraId="28AA40EB" w14:textId="77777777" w:rsidR="002E050F" w:rsidRPr="002E050F" w:rsidRDefault="002E050F" w:rsidP="002E050F">
            <w:pPr>
              <w:spacing w:after="0" w:line="240" w:lineRule="auto"/>
              <w:rPr>
                <w:rFonts w:cs="Calibri"/>
                <w:color w:val="000000"/>
              </w:rPr>
            </w:pPr>
            <w:r w:rsidRPr="002E050F">
              <w:rPr>
                <w:rFonts w:cs="Calibri"/>
                <w:color w:val="000000"/>
              </w:rPr>
              <w:t>KEMIJA</w:t>
            </w:r>
          </w:p>
        </w:tc>
        <w:tc>
          <w:tcPr>
            <w:tcW w:w="4377" w:type="dxa"/>
            <w:tcBorders>
              <w:top w:val="single" w:sz="4" w:space="0" w:color="auto"/>
              <w:left w:val="single" w:sz="0" w:space="0" w:color="000000"/>
              <w:bottom w:val="single" w:sz="4" w:space="0" w:color="auto"/>
              <w:right w:val="single" w:sz="4" w:space="0" w:color="auto"/>
            </w:tcBorders>
            <w:shd w:val="clear" w:color="auto" w:fill="FFFFFF"/>
            <w:vAlign w:val="center"/>
          </w:tcPr>
          <w:p w14:paraId="268950D6"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KEMIJA 8, radna bilježnica za kemiju u osmom razredu osnovne škole</w:t>
            </w:r>
          </w:p>
          <w:p w14:paraId="7CEEF6EF" w14:textId="77777777" w:rsidR="002E050F" w:rsidRPr="002E050F" w:rsidRDefault="002E050F" w:rsidP="002E050F">
            <w:pPr>
              <w:spacing w:after="0" w:line="240" w:lineRule="auto"/>
              <w:rPr>
                <w:rFonts w:cs="Calibri"/>
                <w:color w:val="000000"/>
              </w:rPr>
            </w:pPr>
          </w:p>
        </w:tc>
        <w:tc>
          <w:tcPr>
            <w:tcW w:w="3177" w:type="dxa"/>
            <w:tcBorders>
              <w:top w:val="single" w:sz="4" w:space="0" w:color="auto"/>
              <w:left w:val="single" w:sz="4" w:space="0" w:color="auto"/>
              <w:bottom w:val="single" w:sz="4" w:space="0" w:color="auto"/>
              <w:right w:val="single" w:sz="4" w:space="0" w:color="auto"/>
            </w:tcBorders>
            <w:shd w:val="clear" w:color="auto" w:fill="FFFFFF"/>
            <w:vAlign w:val="center"/>
          </w:tcPr>
          <w:p w14:paraId="76841CD1"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 xml:space="preserve">Sanja Lukić, Ivana Marić </w:t>
            </w:r>
            <w:proofErr w:type="spellStart"/>
            <w:r w:rsidRPr="002E050F">
              <w:rPr>
                <w:rFonts w:eastAsia="Times New Roman" w:cs="Calibri"/>
                <w:color w:val="000000"/>
                <w:lang w:eastAsia="hr-HR"/>
              </w:rPr>
              <w:t>Zerdun</w:t>
            </w:r>
            <w:proofErr w:type="spellEnd"/>
            <w:r w:rsidRPr="002E050F">
              <w:rPr>
                <w:rFonts w:eastAsia="Times New Roman" w:cs="Calibri"/>
                <w:color w:val="000000"/>
                <w:lang w:eastAsia="hr-HR"/>
              </w:rPr>
              <w:t>, Marijan Varga, Sanja Krmpotić-</w:t>
            </w:r>
            <w:proofErr w:type="spellStart"/>
            <w:r w:rsidRPr="002E050F">
              <w:rPr>
                <w:rFonts w:eastAsia="Times New Roman" w:cs="Calibri"/>
                <w:color w:val="000000"/>
                <w:lang w:eastAsia="hr-HR"/>
              </w:rPr>
              <w:t>Gržančić</w:t>
            </w:r>
            <w:proofErr w:type="spellEnd"/>
          </w:p>
          <w:p w14:paraId="455270A4" w14:textId="77777777" w:rsidR="002E050F" w:rsidRPr="002E050F" w:rsidRDefault="002E050F" w:rsidP="002E050F">
            <w:pPr>
              <w:spacing w:after="0" w:line="240" w:lineRule="auto"/>
              <w:rPr>
                <w:rFonts w:eastAsia="Times New Roman" w:cs="Calibri"/>
                <w:color w:val="000000"/>
                <w:lang w:val="hr-BA" w:eastAsia="hr-HR"/>
              </w:rPr>
            </w:pPr>
          </w:p>
          <w:p w14:paraId="06B82104" w14:textId="77777777" w:rsidR="002E050F" w:rsidRPr="002E050F" w:rsidRDefault="002E050F" w:rsidP="002E050F">
            <w:pPr>
              <w:spacing w:after="0" w:line="240" w:lineRule="auto"/>
              <w:rPr>
                <w:rFonts w:eastAsia="Times New Roman" w:cs="Calibri"/>
                <w:color w:val="000000"/>
                <w:lang w:val="hr-BA" w:eastAsia="hr-HR"/>
              </w:rPr>
            </w:pPr>
          </w:p>
          <w:p w14:paraId="60D75D55" w14:textId="77777777" w:rsidR="002E050F" w:rsidRPr="002E050F" w:rsidRDefault="002E050F" w:rsidP="002E050F">
            <w:pPr>
              <w:spacing w:after="0" w:line="240" w:lineRule="auto"/>
              <w:rPr>
                <w:rFonts w:eastAsia="Times New Roman" w:cs="Calibri"/>
                <w:color w:val="000000"/>
                <w:lang w:val="hr-BA" w:eastAsia="hr-HR"/>
              </w:rPr>
            </w:pPr>
          </w:p>
          <w:p w14:paraId="41247FA3" w14:textId="77777777" w:rsidR="002E050F" w:rsidRPr="002E050F" w:rsidRDefault="002E050F" w:rsidP="002E050F">
            <w:pPr>
              <w:spacing w:after="0" w:line="240" w:lineRule="auto"/>
              <w:rPr>
                <w:rFonts w:eastAsia="Times New Roman" w:cs="Calibri"/>
                <w:color w:val="000000"/>
                <w:lang w:val="hr-BA" w:eastAsia="hr-HR"/>
              </w:rPr>
            </w:pPr>
          </w:p>
          <w:p w14:paraId="3041706D" w14:textId="77777777" w:rsidR="002E050F" w:rsidRPr="002E050F" w:rsidRDefault="002E050F" w:rsidP="002E050F">
            <w:pPr>
              <w:spacing w:after="0" w:line="240" w:lineRule="auto"/>
              <w:rPr>
                <w:rFonts w:eastAsia="Times New Roman" w:cs="Calibri"/>
                <w:color w:val="000000"/>
                <w:lang w:val="hr-BA" w:eastAsia="hr-BA"/>
              </w:rPr>
            </w:pP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82C1C4"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radna bilježnica</w:t>
            </w:r>
          </w:p>
          <w:p w14:paraId="08505093" w14:textId="77777777" w:rsidR="002E050F" w:rsidRPr="002E050F" w:rsidRDefault="002E050F" w:rsidP="002E050F">
            <w:pPr>
              <w:spacing w:after="0" w:line="240" w:lineRule="auto"/>
              <w:rPr>
                <w:rFonts w:eastAsia="Times New Roman" w:cs="Calibri"/>
                <w:color w:val="000000"/>
                <w:lang w:val="hr-BA" w:eastAsia="hr-HR"/>
              </w:rPr>
            </w:pPr>
          </w:p>
          <w:p w14:paraId="0C2FDF1D" w14:textId="77777777" w:rsidR="002E050F" w:rsidRPr="002E050F" w:rsidRDefault="002E050F" w:rsidP="002E050F">
            <w:pPr>
              <w:spacing w:after="0" w:line="240" w:lineRule="auto"/>
              <w:rPr>
                <w:rFonts w:eastAsia="Times New Roman" w:cs="Calibri"/>
                <w:color w:val="000000"/>
                <w:lang w:val="hr-BA" w:eastAsia="hr-HR"/>
              </w:rPr>
            </w:pPr>
          </w:p>
          <w:p w14:paraId="238F087F" w14:textId="77777777" w:rsidR="002E050F" w:rsidRPr="002E050F" w:rsidRDefault="002E050F" w:rsidP="002E050F">
            <w:pPr>
              <w:spacing w:after="0" w:line="240" w:lineRule="auto"/>
              <w:rPr>
                <w:rFonts w:eastAsia="Times New Roman" w:cs="Calibri"/>
                <w:color w:val="000000"/>
                <w:lang w:val="hr-BA" w:eastAsia="hr-HR"/>
              </w:rPr>
            </w:pPr>
          </w:p>
          <w:p w14:paraId="4145A303" w14:textId="77777777" w:rsidR="002E050F" w:rsidRPr="002E050F" w:rsidRDefault="002E050F" w:rsidP="002E050F">
            <w:pPr>
              <w:spacing w:after="0" w:line="240" w:lineRule="auto"/>
              <w:rPr>
                <w:rFonts w:eastAsia="Times New Roman" w:cs="Calibri"/>
                <w:color w:val="000000"/>
                <w:lang w:val="hr-BA" w:eastAsia="hr-HR"/>
              </w:rPr>
            </w:pPr>
          </w:p>
          <w:p w14:paraId="278B90BE" w14:textId="77777777" w:rsidR="002E050F" w:rsidRPr="002E050F" w:rsidRDefault="002E050F" w:rsidP="002E050F">
            <w:pPr>
              <w:spacing w:after="0" w:line="240" w:lineRule="auto"/>
              <w:rPr>
                <w:rFonts w:eastAsia="Times New Roman" w:cs="Calibri"/>
                <w:color w:val="000000"/>
                <w:lang w:val="hr-BA" w:eastAsia="hr-HR"/>
              </w:rPr>
            </w:pPr>
          </w:p>
          <w:p w14:paraId="303C9D05" w14:textId="77777777" w:rsidR="002E050F" w:rsidRPr="002E050F" w:rsidRDefault="002E050F" w:rsidP="002E050F">
            <w:pPr>
              <w:spacing w:after="0" w:line="240" w:lineRule="auto"/>
              <w:rPr>
                <w:rFonts w:eastAsia="Times New Roman" w:cs="Calibri"/>
                <w:color w:val="000000"/>
                <w:lang w:val="hr-BA" w:eastAsia="hr-BA"/>
              </w:rPr>
            </w:pPr>
          </w:p>
        </w:tc>
        <w:tc>
          <w:tcPr>
            <w:tcW w:w="206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60940C"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Školska knjiga d. d.</w:t>
            </w:r>
          </w:p>
          <w:p w14:paraId="341C51EC" w14:textId="77777777" w:rsidR="002E050F" w:rsidRPr="002E050F" w:rsidRDefault="002E050F" w:rsidP="002E050F">
            <w:pPr>
              <w:spacing w:after="0" w:line="240" w:lineRule="auto"/>
              <w:rPr>
                <w:rFonts w:eastAsia="Times New Roman" w:cs="Calibri"/>
                <w:lang w:val="hr-BA" w:eastAsia="hr-HR"/>
              </w:rPr>
            </w:pPr>
          </w:p>
          <w:p w14:paraId="3D7FA21A" w14:textId="77777777" w:rsidR="002E050F" w:rsidRPr="002E050F" w:rsidRDefault="002E050F" w:rsidP="002E050F">
            <w:pPr>
              <w:spacing w:after="0" w:line="240" w:lineRule="auto"/>
              <w:rPr>
                <w:rFonts w:eastAsia="Times New Roman" w:cs="Calibri"/>
                <w:lang w:val="hr-BA" w:eastAsia="hr-HR"/>
              </w:rPr>
            </w:pPr>
          </w:p>
          <w:p w14:paraId="647A9157" w14:textId="77777777" w:rsidR="002E050F" w:rsidRPr="002E050F" w:rsidRDefault="002E050F" w:rsidP="002E050F">
            <w:pPr>
              <w:spacing w:after="0" w:line="240" w:lineRule="auto"/>
              <w:rPr>
                <w:rFonts w:eastAsia="Times New Roman" w:cs="Calibri"/>
                <w:lang w:val="hr-BA" w:eastAsia="hr-HR"/>
              </w:rPr>
            </w:pPr>
          </w:p>
          <w:p w14:paraId="4D26A4E6" w14:textId="77777777" w:rsidR="002E050F" w:rsidRPr="002E050F" w:rsidRDefault="002E050F" w:rsidP="002E050F">
            <w:pPr>
              <w:spacing w:after="0" w:line="240" w:lineRule="auto"/>
              <w:rPr>
                <w:rFonts w:eastAsia="Times New Roman" w:cs="Calibri"/>
                <w:lang w:val="hr-BA" w:eastAsia="hr-HR"/>
              </w:rPr>
            </w:pPr>
          </w:p>
          <w:p w14:paraId="5E90F3C7" w14:textId="77777777" w:rsidR="002E050F" w:rsidRPr="002E050F" w:rsidRDefault="002E050F" w:rsidP="002E050F">
            <w:pPr>
              <w:spacing w:after="0" w:line="240" w:lineRule="auto"/>
              <w:rPr>
                <w:rFonts w:eastAsia="Times New Roman" w:cs="Calibri"/>
                <w:lang w:val="hr-BA" w:eastAsia="hr-HR"/>
              </w:rPr>
            </w:pPr>
          </w:p>
          <w:p w14:paraId="79E50C88" w14:textId="77777777" w:rsidR="002E050F" w:rsidRPr="002E050F" w:rsidRDefault="002E050F" w:rsidP="002E050F">
            <w:pPr>
              <w:spacing w:after="0" w:line="240" w:lineRule="auto"/>
              <w:rPr>
                <w:rFonts w:eastAsia="Times New Roman" w:cs="Calibri"/>
                <w:color w:val="000000"/>
                <w:lang w:val="hr-BA" w:eastAsia="hr-BA"/>
              </w:rPr>
            </w:pPr>
          </w:p>
        </w:tc>
      </w:tr>
      <w:tr w:rsidR="002E050F" w:rsidRPr="002E050F" w14:paraId="2A63BAA1" w14:textId="77777777" w:rsidTr="00A2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54"/>
        </w:trPr>
        <w:tc>
          <w:tcPr>
            <w:tcW w:w="0" w:type="auto"/>
            <w:tcBorders>
              <w:top w:val="single" w:sz="4" w:space="0" w:color="auto"/>
              <w:left w:val="single" w:sz="4" w:space="0" w:color="auto"/>
              <w:bottom w:val="single" w:sz="4" w:space="0" w:color="auto"/>
              <w:right w:val="single" w:sz="4" w:space="0" w:color="auto"/>
            </w:tcBorders>
            <w:noWrap/>
            <w:vAlign w:val="center"/>
          </w:tcPr>
          <w:p w14:paraId="29B3C595" w14:textId="77777777" w:rsidR="002E050F" w:rsidRPr="002E050F" w:rsidRDefault="002E050F" w:rsidP="002E050F">
            <w:pPr>
              <w:spacing w:after="0" w:line="240" w:lineRule="auto"/>
              <w:rPr>
                <w:rFonts w:cs="Calibri"/>
                <w:color w:val="000000"/>
              </w:rPr>
            </w:pPr>
          </w:p>
        </w:tc>
        <w:tc>
          <w:tcPr>
            <w:tcW w:w="1633" w:type="dxa"/>
            <w:tcBorders>
              <w:top w:val="single" w:sz="4" w:space="0" w:color="auto"/>
              <w:left w:val="single" w:sz="4" w:space="0" w:color="auto"/>
              <w:bottom w:val="single" w:sz="4" w:space="0" w:color="auto"/>
              <w:right w:val="single" w:sz="4" w:space="0" w:color="auto"/>
            </w:tcBorders>
            <w:vAlign w:val="center"/>
          </w:tcPr>
          <w:p w14:paraId="70AF9FDF" w14:textId="77777777" w:rsidR="002E050F" w:rsidRPr="002E050F" w:rsidRDefault="002E050F" w:rsidP="002E050F">
            <w:pPr>
              <w:spacing w:after="0" w:line="240" w:lineRule="auto"/>
              <w:rPr>
                <w:rFonts w:cs="Calibri"/>
                <w:color w:val="000000"/>
              </w:rPr>
            </w:pPr>
            <w:r w:rsidRPr="002E050F">
              <w:rPr>
                <w:rFonts w:cs="Calibri"/>
                <w:color w:val="000000"/>
              </w:rPr>
              <w:t>FIZIKA</w:t>
            </w:r>
          </w:p>
        </w:tc>
        <w:tc>
          <w:tcPr>
            <w:tcW w:w="4377" w:type="dxa"/>
            <w:tcBorders>
              <w:top w:val="single" w:sz="4" w:space="0" w:color="auto"/>
              <w:left w:val="single" w:sz="4" w:space="0" w:color="auto"/>
              <w:bottom w:val="single" w:sz="4" w:space="0" w:color="auto"/>
              <w:right w:val="single" w:sz="4" w:space="0" w:color="auto"/>
            </w:tcBorders>
            <w:vAlign w:val="center"/>
          </w:tcPr>
          <w:p w14:paraId="1C951770" w14:textId="77777777" w:rsidR="002E050F" w:rsidRPr="002E050F" w:rsidRDefault="002E050F" w:rsidP="002E050F">
            <w:pPr>
              <w:spacing w:after="0" w:line="240" w:lineRule="auto"/>
              <w:rPr>
                <w:rFonts w:cs="Calibri"/>
                <w:color w:val="000000"/>
              </w:rPr>
            </w:pPr>
            <w:r w:rsidRPr="002E050F">
              <w:rPr>
                <w:rFonts w:cs="Calibri"/>
                <w:color w:val="000000"/>
              </w:rPr>
              <w:t>OTKRIVAMO FIZIKU, radna bilježnica iz fizike za osmi razred osnovne škole</w:t>
            </w:r>
          </w:p>
        </w:tc>
        <w:tc>
          <w:tcPr>
            <w:tcW w:w="3177" w:type="dxa"/>
            <w:tcBorders>
              <w:top w:val="single" w:sz="4" w:space="0" w:color="auto"/>
              <w:left w:val="nil"/>
              <w:bottom w:val="single" w:sz="4" w:space="0" w:color="auto"/>
              <w:right w:val="single" w:sz="4" w:space="0" w:color="auto"/>
            </w:tcBorders>
            <w:vAlign w:val="center"/>
          </w:tcPr>
          <w:p w14:paraId="1EB0ED0B"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Ivica Buljan, Dubravka </w:t>
            </w:r>
            <w:proofErr w:type="spellStart"/>
            <w:r w:rsidRPr="002E050F">
              <w:rPr>
                <w:rFonts w:eastAsia="Times New Roman" w:cs="Calibri"/>
                <w:color w:val="000000"/>
                <w:lang w:val="hr-BA" w:eastAsia="hr-BA"/>
              </w:rPr>
              <w:t>Despoja</w:t>
            </w:r>
            <w:proofErr w:type="spellEnd"/>
            <w:r w:rsidRPr="002E050F">
              <w:rPr>
                <w:rFonts w:eastAsia="Times New Roman" w:cs="Calibri"/>
                <w:color w:val="000000"/>
                <w:lang w:val="hr-BA" w:eastAsia="hr-BA"/>
              </w:rPr>
              <w:t>, Erika Tušek Vrhovec</w:t>
            </w:r>
          </w:p>
        </w:tc>
        <w:tc>
          <w:tcPr>
            <w:tcW w:w="1701" w:type="dxa"/>
            <w:tcBorders>
              <w:top w:val="single" w:sz="4" w:space="0" w:color="auto"/>
              <w:left w:val="nil"/>
              <w:bottom w:val="single" w:sz="4" w:space="0" w:color="auto"/>
              <w:right w:val="single" w:sz="4" w:space="0" w:color="auto"/>
            </w:tcBorders>
            <w:noWrap/>
            <w:vAlign w:val="center"/>
          </w:tcPr>
          <w:p w14:paraId="0482922C"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radna bilježnica </w:t>
            </w:r>
          </w:p>
        </w:tc>
        <w:tc>
          <w:tcPr>
            <w:tcW w:w="2069" w:type="dxa"/>
            <w:tcBorders>
              <w:top w:val="single" w:sz="4" w:space="0" w:color="auto"/>
              <w:left w:val="nil"/>
              <w:bottom w:val="single" w:sz="4" w:space="0" w:color="auto"/>
              <w:right w:val="single" w:sz="4" w:space="0" w:color="auto"/>
            </w:tcBorders>
            <w:noWrap/>
            <w:vAlign w:val="center"/>
          </w:tcPr>
          <w:p w14:paraId="202E46ED"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Školska knjiga d. d.</w:t>
            </w:r>
          </w:p>
        </w:tc>
      </w:tr>
      <w:tr w:rsidR="002E050F" w:rsidRPr="002E050F" w14:paraId="4CE9EEDB" w14:textId="77777777" w:rsidTr="00A2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54"/>
        </w:trPr>
        <w:tc>
          <w:tcPr>
            <w:tcW w:w="0" w:type="auto"/>
            <w:tcBorders>
              <w:top w:val="single" w:sz="4" w:space="0" w:color="auto"/>
              <w:left w:val="single" w:sz="4" w:space="0" w:color="auto"/>
              <w:bottom w:val="single" w:sz="4" w:space="0" w:color="auto"/>
              <w:right w:val="single" w:sz="4" w:space="0" w:color="auto"/>
            </w:tcBorders>
            <w:noWrap/>
            <w:vAlign w:val="center"/>
          </w:tcPr>
          <w:p w14:paraId="4EFB85BC" w14:textId="77777777" w:rsidR="002E050F" w:rsidRPr="002E050F" w:rsidRDefault="002E050F" w:rsidP="002E050F">
            <w:pPr>
              <w:spacing w:after="0" w:line="240" w:lineRule="auto"/>
              <w:rPr>
                <w:rFonts w:cs="Calibri"/>
                <w:color w:val="000000"/>
              </w:rPr>
            </w:pPr>
          </w:p>
        </w:tc>
        <w:tc>
          <w:tcPr>
            <w:tcW w:w="1633" w:type="dxa"/>
            <w:tcBorders>
              <w:top w:val="single" w:sz="4" w:space="0" w:color="auto"/>
              <w:left w:val="single" w:sz="4" w:space="0" w:color="auto"/>
              <w:bottom w:val="single" w:sz="4" w:space="0" w:color="auto"/>
              <w:right w:val="single" w:sz="4" w:space="0" w:color="auto"/>
            </w:tcBorders>
            <w:vAlign w:val="center"/>
          </w:tcPr>
          <w:p w14:paraId="22464F92" w14:textId="77777777" w:rsidR="002E050F" w:rsidRPr="002E050F" w:rsidRDefault="002E050F" w:rsidP="002E050F">
            <w:pPr>
              <w:spacing w:after="0" w:line="240" w:lineRule="auto"/>
              <w:rPr>
                <w:rFonts w:cs="Calibri"/>
                <w:color w:val="000000"/>
              </w:rPr>
            </w:pPr>
            <w:r w:rsidRPr="002E050F">
              <w:rPr>
                <w:rFonts w:cs="Calibri"/>
                <w:color w:val="000000"/>
              </w:rPr>
              <w:t>FIZIKA</w:t>
            </w:r>
          </w:p>
        </w:tc>
        <w:tc>
          <w:tcPr>
            <w:tcW w:w="4377" w:type="dxa"/>
            <w:tcBorders>
              <w:top w:val="single" w:sz="4" w:space="0" w:color="auto"/>
              <w:left w:val="single" w:sz="4" w:space="0" w:color="auto"/>
              <w:bottom w:val="single" w:sz="4" w:space="0" w:color="auto"/>
              <w:right w:val="single" w:sz="4" w:space="0" w:color="auto"/>
            </w:tcBorders>
            <w:vAlign w:val="center"/>
          </w:tcPr>
          <w:p w14:paraId="7E675872" w14:textId="77777777" w:rsidR="002E050F" w:rsidRPr="002E050F" w:rsidRDefault="002E050F" w:rsidP="002E050F">
            <w:pPr>
              <w:spacing w:after="0" w:line="240" w:lineRule="auto"/>
              <w:rPr>
                <w:rFonts w:cs="Calibri"/>
                <w:color w:val="000000"/>
              </w:rPr>
            </w:pPr>
            <w:r w:rsidRPr="002E050F">
              <w:rPr>
                <w:rFonts w:cs="Calibri"/>
                <w:color w:val="000000"/>
              </w:rPr>
              <w:t>OTKRIVAMO FIZIKU, radna bilježnica iz fizike za pomoć u učenju u osmom razredu osnovne škole ((</w:t>
            </w:r>
            <w:r w:rsidRPr="002E050F">
              <w:rPr>
                <w:rFonts w:cs="Calibri"/>
                <w:b/>
                <w:bCs/>
                <w:color w:val="000000"/>
              </w:rPr>
              <w:t xml:space="preserve">za prilagođeni program) </w:t>
            </w:r>
          </w:p>
        </w:tc>
        <w:tc>
          <w:tcPr>
            <w:tcW w:w="3177" w:type="dxa"/>
            <w:tcBorders>
              <w:top w:val="single" w:sz="4" w:space="0" w:color="auto"/>
              <w:left w:val="nil"/>
              <w:bottom w:val="single" w:sz="4" w:space="0" w:color="auto"/>
              <w:right w:val="single" w:sz="4" w:space="0" w:color="auto"/>
            </w:tcBorders>
            <w:vAlign w:val="center"/>
          </w:tcPr>
          <w:p w14:paraId="5DB90765"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Dubravka </w:t>
            </w:r>
            <w:proofErr w:type="spellStart"/>
            <w:r w:rsidRPr="002E050F">
              <w:rPr>
                <w:rFonts w:eastAsia="Times New Roman" w:cs="Calibri"/>
                <w:color w:val="000000"/>
                <w:lang w:val="hr-BA" w:eastAsia="hr-BA"/>
              </w:rPr>
              <w:t>Despoja</w:t>
            </w:r>
            <w:proofErr w:type="spellEnd"/>
            <w:r w:rsidRPr="002E050F">
              <w:rPr>
                <w:rFonts w:eastAsia="Times New Roman" w:cs="Calibri"/>
                <w:color w:val="000000"/>
                <w:lang w:val="hr-BA" w:eastAsia="hr-BA"/>
              </w:rPr>
              <w:t>, Erika Tušek Vrhovec</w:t>
            </w:r>
          </w:p>
        </w:tc>
        <w:tc>
          <w:tcPr>
            <w:tcW w:w="1701" w:type="dxa"/>
            <w:tcBorders>
              <w:top w:val="single" w:sz="4" w:space="0" w:color="auto"/>
              <w:left w:val="nil"/>
              <w:bottom w:val="single" w:sz="4" w:space="0" w:color="auto"/>
              <w:right w:val="single" w:sz="4" w:space="0" w:color="auto"/>
            </w:tcBorders>
            <w:noWrap/>
            <w:vAlign w:val="center"/>
          </w:tcPr>
          <w:p w14:paraId="1E5DA2CF"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Radna bilježnica za pomoć u učenju</w:t>
            </w:r>
          </w:p>
        </w:tc>
        <w:tc>
          <w:tcPr>
            <w:tcW w:w="2069" w:type="dxa"/>
            <w:tcBorders>
              <w:top w:val="single" w:sz="4" w:space="0" w:color="auto"/>
              <w:left w:val="nil"/>
              <w:bottom w:val="single" w:sz="4" w:space="0" w:color="auto"/>
              <w:right w:val="single" w:sz="4" w:space="0" w:color="auto"/>
            </w:tcBorders>
            <w:noWrap/>
            <w:vAlign w:val="center"/>
          </w:tcPr>
          <w:p w14:paraId="093B8F02"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Školska knjiga d. d. </w:t>
            </w:r>
          </w:p>
        </w:tc>
      </w:tr>
      <w:tr w:rsidR="002E050F" w:rsidRPr="002E050F" w14:paraId="4E3F5F5A" w14:textId="77777777" w:rsidTr="002E0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54"/>
        </w:trPr>
        <w:tc>
          <w:tcPr>
            <w:tcW w:w="0" w:type="auto"/>
            <w:tcBorders>
              <w:top w:val="single" w:sz="4" w:space="0" w:color="auto"/>
              <w:left w:val="single" w:sz="4" w:space="0" w:color="auto"/>
              <w:bottom w:val="single" w:sz="4" w:space="0" w:color="auto"/>
              <w:right w:val="single" w:sz="4" w:space="0" w:color="auto"/>
            </w:tcBorders>
            <w:noWrap/>
            <w:vAlign w:val="center"/>
          </w:tcPr>
          <w:p w14:paraId="457D2B10" w14:textId="77777777" w:rsidR="002E050F" w:rsidRPr="002E050F" w:rsidRDefault="002E050F" w:rsidP="002E050F">
            <w:pPr>
              <w:spacing w:after="0" w:line="240" w:lineRule="auto"/>
              <w:rPr>
                <w:rFonts w:cs="Calibri"/>
                <w:color w:val="000000"/>
              </w:rPr>
            </w:pPr>
          </w:p>
        </w:tc>
        <w:tc>
          <w:tcPr>
            <w:tcW w:w="1633" w:type="dxa"/>
            <w:tcBorders>
              <w:top w:val="single" w:sz="4" w:space="0" w:color="auto"/>
              <w:left w:val="single" w:sz="4" w:space="0" w:color="auto"/>
              <w:bottom w:val="single" w:sz="4" w:space="0" w:color="auto"/>
              <w:right w:val="single" w:sz="4" w:space="0" w:color="auto"/>
            </w:tcBorders>
            <w:shd w:val="clear" w:color="auto" w:fill="FFFFFF"/>
            <w:vAlign w:val="center"/>
          </w:tcPr>
          <w:p w14:paraId="6DE9E70A" w14:textId="77777777" w:rsidR="002E050F" w:rsidRPr="002E050F" w:rsidRDefault="002E050F" w:rsidP="002E050F">
            <w:pPr>
              <w:spacing w:after="0" w:line="240" w:lineRule="auto"/>
              <w:rPr>
                <w:rFonts w:cs="Calibri"/>
                <w:color w:val="000000"/>
              </w:rPr>
            </w:pPr>
            <w:r w:rsidRPr="002E050F">
              <w:rPr>
                <w:rFonts w:cs="Calibri"/>
                <w:color w:val="000000"/>
              </w:rPr>
              <w:t>TEHNIČKA K.</w:t>
            </w:r>
          </w:p>
        </w:tc>
        <w:tc>
          <w:tcPr>
            <w:tcW w:w="4377" w:type="dxa"/>
            <w:tcBorders>
              <w:top w:val="single" w:sz="6" w:space="0" w:color="auto"/>
              <w:left w:val="single" w:sz="6" w:space="0" w:color="auto"/>
              <w:bottom w:val="single" w:sz="6" w:space="0" w:color="auto"/>
              <w:right w:val="single" w:sz="6" w:space="0" w:color="auto"/>
            </w:tcBorders>
            <w:shd w:val="clear" w:color="auto" w:fill="FFFFFF"/>
            <w:vAlign w:val="center"/>
          </w:tcPr>
          <w:p w14:paraId="41516FDB" w14:textId="77777777" w:rsidR="002E050F" w:rsidRPr="002E050F" w:rsidRDefault="002E050F" w:rsidP="002E050F">
            <w:pPr>
              <w:spacing w:after="0" w:line="240" w:lineRule="auto"/>
              <w:rPr>
                <w:rFonts w:cs="Calibri"/>
              </w:rPr>
            </w:pPr>
            <w:r w:rsidRPr="002E050F">
              <w:rPr>
                <w:rFonts w:eastAsia="Times New Roman" w:cs="Calibri"/>
                <w:color w:val="000000"/>
                <w:lang w:val="hr-BA" w:eastAsia="hr-HR"/>
              </w:rPr>
              <w:t>Tehnička kultura 8, radni materijal za izvođenje vježbi i praktičnog rada za 8. razred osnovne škole</w:t>
            </w:r>
            <w:r w:rsidRPr="002E050F">
              <w:rPr>
                <w:rFonts w:eastAsia="Times New Roman" w:cs="Calibri"/>
                <w:color w:val="000000"/>
                <w:lang w:eastAsia="hr-HR"/>
              </w:rPr>
              <w:t> </w:t>
            </w:r>
          </w:p>
        </w:tc>
        <w:tc>
          <w:tcPr>
            <w:tcW w:w="3177" w:type="dxa"/>
            <w:tcBorders>
              <w:top w:val="single" w:sz="6" w:space="0" w:color="auto"/>
              <w:left w:val="nil"/>
              <w:bottom w:val="single" w:sz="6" w:space="0" w:color="auto"/>
              <w:right w:val="single" w:sz="6" w:space="0" w:color="auto"/>
            </w:tcBorders>
            <w:shd w:val="clear" w:color="auto" w:fill="FFFFFF"/>
            <w:vAlign w:val="center"/>
          </w:tcPr>
          <w:p w14:paraId="6C3CFCE6" w14:textId="77777777" w:rsidR="002E050F" w:rsidRPr="002E050F" w:rsidRDefault="002E050F" w:rsidP="002E050F">
            <w:pPr>
              <w:spacing w:after="0" w:line="240" w:lineRule="auto"/>
              <w:rPr>
                <w:rFonts w:cs="Calibri"/>
                <w:lang w:val="hr-BA"/>
              </w:rPr>
            </w:pPr>
            <w:r w:rsidRPr="002E050F">
              <w:rPr>
                <w:rFonts w:eastAsia="Times New Roman" w:cs="Calibri"/>
                <w:color w:val="000000"/>
                <w:lang w:val="hr-BA" w:eastAsia="hr-HR"/>
              </w:rPr>
              <w:t xml:space="preserve">Katica </w:t>
            </w:r>
            <w:proofErr w:type="spellStart"/>
            <w:r w:rsidRPr="002E050F">
              <w:rPr>
                <w:rFonts w:eastAsia="Times New Roman" w:cs="Calibri"/>
                <w:color w:val="000000"/>
                <w:lang w:val="hr-BA" w:eastAsia="hr-HR"/>
              </w:rPr>
              <w:t>Mikulaj</w:t>
            </w:r>
            <w:proofErr w:type="spellEnd"/>
            <w:r w:rsidRPr="002E050F">
              <w:rPr>
                <w:rFonts w:eastAsia="Times New Roman" w:cs="Calibri"/>
                <w:color w:val="000000"/>
                <w:lang w:val="hr-BA" w:eastAsia="hr-HR"/>
              </w:rPr>
              <w:t xml:space="preserve"> </w:t>
            </w:r>
            <w:proofErr w:type="spellStart"/>
            <w:r w:rsidRPr="002E050F">
              <w:rPr>
                <w:rFonts w:eastAsia="Times New Roman" w:cs="Calibri"/>
                <w:color w:val="000000"/>
                <w:lang w:val="hr-BA" w:eastAsia="hr-HR"/>
              </w:rPr>
              <w:t>Ovčarić</w:t>
            </w:r>
            <w:proofErr w:type="spellEnd"/>
            <w:r w:rsidRPr="002E050F">
              <w:rPr>
                <w:rFonts w:eastAsia="Times New Roman" w:cs="Calibri"/>
                <w:color w:val="000000"/>
                <w:lang w:val="hr-BA" w:eastAsia="hr-HR"/>
              </w:rPr>
              <w:t xml:space="preserve">, Katarina </w:t>
            </w:r>
            <w:proofErr w:type="spellStart"/>
            <w:r w:rsidRPr="002E050F">
              <w:rPr>
                <w:rFonts w:eastAsia="Times New Roman" w:cs="Calibri"/>
                <w:color w:val="000000"/>
                <w:lang w:val="hr-BA" w:eastAsia="hr-HR"/>
              </w:rPr>
              <w:t>Kedačić</w:t>
            </w:r>
            <w:proofErr w:type="spellEnd"/>
            <w:r w:rsidRPr="002E050F">
              <w:rPr>
                <w:rFonts w:eastAsia="Times New Roman" w:cs="Calibri"/>
                <w:color w:val="000000"/>
                <w:lang w:val="hr-BA" w:eastAsia="hr-HR"/>
              </w:rPr>
              <w:t xml:space="preserve"> Buzina, Ivan Sunko, Ante Milić, Ivo Crnoja</w:t>
            </w:r>
            <w:r w:rsidRPr="002E050F">
              <w:rPr>
                <w:rFonts w:eastAsia="Times New Roman" w:cs="Calibri"/>
                <w:color w:val="000000"/>
                <w:lang w:eastAsia="hr-HR"/>
              </w:rPr>
              <w:t> </w:t>
            </w:r>
          </w:p>
        </w:tc>
        <w:tc>
          <w:tcPr>
            <w:tcW w:w="1701" w:type="dxa"/>
            <w:tcBorders>
              <w:top w:val="single" w:sz="6" w:space="0" w:color="auto"/>
              <w:left w:val="nil"/>
              <w:bottom w:val="single" w:sz="6" w:space="0" w:color="auto"/>
              <w:right w:val="single" w:sz="6" w:space="0" w:color="auto"/>
            </w:tcBorders>
            <w:shd w:val="clear" w:color="auto" w:fill="FFFFFF"/>
            <w:noWrap/>
            <w:vAlign w:val="center"/>
          </w:tcPr>
          <w:p w14:paraId="7ABEE34F"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HR"/>
              </w:rPr>
              <w:t>Radni materijal</w:t>
            </w:r>
            <w:r w:rsidRPr="002E050F">
              <w:rPr>
                <w:rFonts w:eastAsia="Times New Roman" w:cs="Calibri"/>
                <w:color w:val="000000"/>
                <w:lang w:eastAsia="hr-HR"/>
              </w:rPr>
              <w:t> </w:t>
            </w:r>
          </w:p>
        </w:tc>
        <w:tc>
          <w:tcPr>
            <w:tcW w:w="2069" w:type="dxa"/>
            <w:tcBorders>
              <w:top w:val="single" w:sz="6" w:space="0" w:color="auto"/>
              <w:left w:val="nil"/>
              <w:bottom w:val="single" w:sz="6" w:space="0" w:color="auto"/>
              <w:right w:val="single" w:sz="6" w:space="0" w:color="auto"/>
            </w:tcBorders>
            <w:shd w:val="clear" w:color="auto" w:fill="FFFFFF"/>
            <w:noWrap/>
            <w:vAlign w:val="center"/>
          </w:tcPr>
          <w:p w14:paraId="0823534D" w14:textId="77777777" w:rsidR="002E050F" w:rsidRPr="002E050F" w:rsidRDefault="002E050F" w:rsidP="002E050F">
            <w:pPr>
              <w:spacing w:after="0" w:line="240" w:lineRule="auto"/>
              <w:rPr>
                <w:rFonts w:cs="Calibri"/>
                <w:lang w:val="hr-BA"/>
              </w:rPr>
            </w:pPr>
            <w:r w:rsidRPr="002E050F">
              <w:rPr>
                <w:rFonts w:eastAsia="Times New Roman" w:cs="Calibri"/>
                <w:color w:val="000000"/>
                <w:lang w:val="hr-BA" w:eastAsia="hr-HR"/>
              </w:rPr>
              <w:t>Alfa d.d. Zagreb</w:t>
            </w:r>
            <w:r w:rsidRPr="002E050F">
              <w:rPr>
                <w:rFonts w:eastAsia="Times New Roman" w:cs="Calibri"/>
                <w:color w:val="000000"/>
                <w:lang w:eastAsia="hr-HR"/>
              </w:rPr>
              <w:t> </w:t>
            </w:r>
          </w:p>
        </w:tc>
      </w:tr>
      <w:tr w:rsidR="002E050F" w:rsidRPr="002E050F" w14:paraId="136620A5" w14:textId="77777777" w:rsidTr="002E0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54"/>
        </w:trPr>
        <w:tc>
          <w:tcPr>
            <w:tcW w:w="0" w:type="auto"/>
            <w:tcBorders>
              <w:top w:val="single" w:sz="4" w:space="0" w:color="auto"/>
              <w:left w:val="single" w:sz="4" w:space="0" w:color="auto"/>
              <w:bottom w:val="single" w:sz="4" w:space="0" w:color="auto"/>
              <w:right w:val="single" w:sz="4" w:space="0" w:color="auto"/>
            </w:tcBorders>
            <w:noWrap/>
            <w:vAlign w:val="center"/>
          </w:tcPr>
          <w:p w14:paraId="7039EA3E" w14:textId="77777777" w:rsidR="002E050F" w:rsidRPr="002E050F" w:rsidRDefault="002E050F" w:rsidP="002E050F">
            <w:pPr>
              <w:spacing w:after="0" w:line="240" w:lineRule="auto"/>
              <w:rPr>
                <w:rFonts w:cs="Calibri"/>
                <w:color w:val="000000"/>
              </w:rPr>
            </w:pPr>
          </w:p>
        </w:tc>
        <w:tc>
          <w:tcPr>
            <w:tcW w:w="1633" w:type="dxa"/>
            <w:tcBorders>
              <w:top w:val="single" w:sz="4" w:space="0" w:color="auto"/>
              <w:left w:val="single" w:sz="4" w:space="0" w:color="auto"/>
              <w:bottom w:val="single" w:sz="4" w:space="0" w:color="auto"/>
              <w:right w:val="single" w:sz="4" w:space="0" w:color="auto"/>
            </w:tcBorders>
            <w:shd w:val="clear" w:color="auto" w:fill="FFFFFF"/>
            <w:vAlign w:val="center"/>
          </w:tcPr>
          <w:p w14:paraId="78DC3199" w14:textId="77777777" w:rsidR="002E050F" w:rsidRPr="002E050F" w:rsidRDefault="002E050F" w:rsidP="002E050F">
            <w:pPr>
              <w:spacing w:after="0" w:line="240" w:lineRule="auto"/>
              <w:rPr>
                <w:rFonts w:cs="Calibri"/>
                <w:color w:val="000000"/>
              </w:rPr>
            </w:pPr>
            <w:r w:rsidRPr="002E050F">
              <w:rPr>
                <w:rFonts w:cs="Calibri"/>
                <w:color w:val="000000"/>
              </w:rPr>
              <w:t>LIKOVNI K.</w:t>
            </w:r>
          </w:p>
        </w:tc>
        <w:tc>
          <w:tcPr>
            <w:tcW w:w="4377" w:type="dxa"/>
            <w:tcBorders>
              <w:top w:val="single" w:sz="4" w:space="0" w:color="auto"/>
              <w:left w:val="single" w:sz="4" w:space="0" w:color="auto"/>
              <w:bottom w:val="single" w:sz="4" w:space="0" w:color="auto"/>
              <w:right w:val="single" w:sz="4" w:space="0" w:color="auto"/>
            </w:tcBorders>
            <w:vAlign w:val="center"/>
          </w:tcPr>
          <w:p w14:paraId="3267BC22" w14:textId="77777777" w:rsidR="002E050F" w:rsidRPr="002E050F" w:rsidRDefault="002E050F" w:rsidP="002E050F">
            <w:pPr>
              <w:spacing w:after="0" w:line="240" w:lineRule="auto"/>
              <w:rPr>
                <w:rFonts w:cs="Calibri"/>
                <w:color w:val="000000"/>
              </w:rPr>
            </w:pPr>
            <w:r w:rsidRPr="002E050F">
              <w:rPr>
                <w:rFonts w:cs="Calibri"/>
                <w:color w:val="000000"/>
              </w:rPr>
              <w:t>LIKOVNA MAPA 7 – 8 : likovna mapa za 7. i 8. r.</w:t>
            </w:r>
          </w:p>
        </w:tc>
        <w:tc>
          <w:tcPr>
            <w:tcW w:w="3177" w:type="dxa"/>
            <w:tcBorders>
              <w:top w:val="single" w:sz="4" w:space="0" w:color="auto"/>
              <w:left w:val="nil"/>
              <w:bottom w:val="single" w:sz="4" w:space="0" w:color="auto"/>
              <w:right w:val="single" w:sz="4" w:space="0" w:color="auto"/>
            </w:tcBorders>
            <w:vAlign w:val="center"/>
          </w:tcPr>
          <w:p w14:paraId="50A94070"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w:t>
            </w:r>
          </w:p>
        </w:tc>
        <w:tc>
          <w:tcPr>
            <w:tcW w:w="1701" w:type="dxa"/>
            <w:tcBorders>
              <w:top w:val="single" w:sz="4" w:space="0" w:color="auto"/>
              <w:left w:val="nil"/>
              <w:bottom w:val="single" w:sz="4" w:space="0" w:color="auto"/>
              <w:right w:val="single" w:sz="4" w:space="0" w:color="auto"/>
            </w:tcBorders>
            <w:noWrap/>
            <w:vAlign w:val="center"/>
          </w:tcPr>
          <w:p w14:paraId="0819EB99"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likovna mapa</w:t>
            </w:r>
          </w:p>
        </w:tc>
        <w:tc>
          <w:tcPr>
            <w:tcW w:w="2069" w:type="dxa"/>
            <w:tcBorders>
              <w:top w:val="single" w:sz="4" w:space="0" w:color="auto"/>
              <w:left w:val="nil"/>
              <w:bottom w:val="single" w:sz="4" w:space="0" w:color="auto"/>
              <w:right w:val="single" w:sz="4" w:space="0" w:color="auto"/>
            </w:tcBorders>
            <w:noWrap/>
            <w:vAlign w:val="center"/>
          </w:tcPr>
          <w:p w14:paraId="656FF710"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 xml:space="preserve">Profil </w:t>
            </w:r>
            <w:proofErr w:type="spellStart"/>
            <w:r w:rsidRPr="002E050F">
              <w:rPr>
                <w:rFonts w:eastAsia="Times New Roman" w:cs="Calibri"/>
                <w:color w:val="000000"/>
                <w:lang w:val="hr-BA" w:eastAsia="hr-BA"/>
              </w:rPr>
              <w:t>Klett</w:t>
            </w:r>
            <w:proofErr w:type="spellEnd"/>
            <w:r w:rsidRPr="002E050F">
              <w:rPr>
                <w:rFonts w:eastAsia="Times New Roman" w:cs="Calibri"/>
                <w:color w:val="000000"/>
                <w:lang w:val="hr-BA" w:eastAsia="hr-BA"/>
              </w:rPr>
              <w:t xml:space="preserve"> d. o. o.</w:t>
            </w:r>
          </w:p>
        </w:tc>
      </w:tr>
      <w:tr w:rsidR="002E050F" w:rsidRPr="002E050F" w14:paraId="24359DFE" w14:textId="77777777" w:rsidTr="002E050F">
        <w:trPr>
          <w:trHeight w:val="454"/>
        </w:trPr>
        <w:tc>
          <w:tcPr>
            <w:tcW w:w="0" w:type="auto"/>
            <w:shd w:val="clear" w:color="auto" w:fill="FFFFFF"/>
            <w:vAlign w:val="center"/>
          </w:tcPr>
          <w:p w14:paraId="4FFF08C5" w14:textId="77777777" w:rsidR="002E050F" w:rsidRPr="002E050F" w:rsidRDefault="002E050F" w:rsidP="002E050F">
            <w:pPr>
              <w:spacing w:after="0" w:line="240" w:lineRule="auto"/>
              <w:rPr>
                <w:rFonts w:eastAsia="Times New Roman" w:cs="Calibri"/>
                <w:color w:val="000000"/>
                <w:lang w:val="hr-BA" w:eastAsia="hr-BA"/>
              </w:rPr>
            </w:pPr>
          </w:p>
        </w:tc>
        <w:tc>
          <w:tcPr>
            <w:tcW w:w="1633" w:type="dxa"/>
            <w:shd w:val="clear" w:color="auto" w:fill="FFFFFF"/>
            <w:vAlign w:val="center"/>
          </w:tcPr>
          <w:p w14:paraId="06005B91" w14:textId="77777777" w:rsidR="002E050F" w:rsidRPr="002E050F" w:rsidRDefault="002E050F" w:rsidP="002E050F">
            <w:pPr>
              <w:spacing w:after="0" w:line="240" w:lineRule="auto"/>
              <w:rPr>
                <w:rFonts w:eastAsia="Times New Roman" w:cs="Calibri"/>
                <w:color w:val="000000"/>
                <w:lang w:val="hr-BA" w:eastAsia="hr-BA"/>
              </w:rPr>
            </w:pPr>
            <w:r w:rsidRPr="002E050F">
              <w:rPr>
                <w:rFonts w:eastAsia="Times New Roman" w:cs="Calibri"/>
                <w:color w:val="000000"/>
                <w:lang w:val="hr-BA" w:eastAsia="hr-BA"/>
              </w:rPr>
              <w:t>NJEMAČKI JEZIK</w:t>
            </w:r>
          </w:p>
        </w:tc>
        <w:tc>
          <w:tcPr>
            <w:tcW w:w="4377" w:type="dxa"/>
            <w:tcBorders>
              <w:top w:val="single" w:sz="4" w:space="0" w:color="auto"/>
              <w:left w:val="single" w:sz="4" w:space="0" w:color="auto"/>
              <w:bottom w:val="single" w:sz="4" w:space="0" w:color="auto"/>
              <w:right w:val="single" w:sz="4" w:space="0" w:color="auto"/>
            </w:tcBorders>
            <w:shd w:val="clear" w:color="auto" w:fill="FFFFFF"/>
            <w:vAlign w:val="center"/>
          </w:tcPr>
          <w:p w14:paraId="56C56FAA" w14:textId="77777777" w:rsidR="002E050F" w:rsidRPr="002E050F" w:rsidRDefault="002E050F" w:rsidP="002E050F">
            <w:pPr>
              <w:spacing w:after="0" w:line="240" w:lineRule="auto"/>
              <w:rPr>
                <w:rFonts w:eastAsia="Times New Roman" w:cs="Calibri"/>
                <w:color w:val="000000"/>
              </w:rPr>
            </w:pPr>
            <w:r w:rsidRPr="002E050F">
              <w:rPr>
                <w:rFonts w:eastAsia="Times New Roman" w:cs="Calibri"/>
                <w:lang w:eastAsia="hr-HR"/>
              </w:rPr>
              <w:t>MAXIMAL 5, radnja bilježnica iz njemačkoga jezika za 8. razred OŠ, 5. godina učenja -</w:t>
            </w:r>
            <w:r w:rsidRPr="002E050F">
              <w:rPr>
                <w:rFonts w:cs="Calibri"/>
                <w:b/>
                <w:bCs/>
                <w:i/>
                <w:iCs/>
                <w:color w:val="002060"/>
              </w:rPr>
              <w:t xml:space="preserve"> IZBORNI PREDMET</w:t>
            </w:r>
          </w:p>
        </w:tc>
        <w:tc>
          <w:tcPr>
            <w:tcW w:w="3177" w:type="dxa"/>
            <w:tcBorders>
              <w:top w:val="single" w:sz="4" w:space="0" w:color="auto"/>
              <w:left w:val="single" w:sz="4" w:space="0" w:color="auto"/>
              <w:bottom w:val="single" w:sz="4" w:space="0" w:color="auto"/>
              <w:right w:val="single" w:sz="4" w:space="0" w:color="auto"/>
            </w:tcBorders>
            <w:shd w:val="clear" w:color="auto" w:fill="FFFFFF"/>
            <w:vAlign w:val="center"/>
          </w:tcPr>
          <w:p w14:paraId="6F59AA1E" w14:textId="77777777" w:rsidR="002E050F" w:rsidRPr="002E050F" w:rsidRDefault="002E050F" w:rsidP="002E050F">
            <w:pPr>
              <w:spacing w:after="0" w:line="240" w:lineRule="auto"/>
              <w:rPr>
                <w:rFonts w:cs="Calibri"/>
              </w:rPr>
            </w:pPr>
            <w:r w:rsidRPr="002E050F">
              <w:rPr>
                <w:rFonts w:eastAsia="Times New Roman" w:cs="Calibri"/>
              </w:rPr>
              <w:t xml:space="preserve">Julia </w:t>
            </w:r>
            <w:proofErr w:type="spellStart"/>
            <w:r w:rsidRPr="002E050F">
              <w:rPr>
                <w:rFonts w:eastAsia="Times New Roman" w:cs="Calibri"/>
              </w:rPr>
              <w:t>Katharina</w:t>
            </w:r>
            <w:proofErr w:type="spellEnd"/>
            <w:r w:rsidRPr="002E050F">
              <w:rPr>
                <w:rFonts w:eastAsia="Times New Roman" w:cs="Calibri"/>
              </w:rPr>
              <w:t xml:space="preserve"> Weber, Lidija </w:t>
            </w:r>
            <w:proofErr w:type="spellStart"/>
            <w:r w:rsidRPr="002E050F">
              <w:rPr>
                <w:rFonts w:eastAsia="Times New Roman" w:cs="Calibri"/>
              </w:rPr>
              <w:t>Šober</w:t>
            </w:r>
            <w:proofErr w:type="spellEnd"/>
            <w:r w:rsidRPr="002E050F">
              <w:rPr>
                <w:rFonts w:eastAsia="Times New Roman" w:cs="Calibri"/>
              </w:rPr>
              <w:t xml:space="preserve">, Sandra </w:t>
            </w:r>
            <w:proofErr w:type="spellStart"/>
            <w:r w:rsidRPr="002E050F">
              <w:rPr>
                <w:rFonts w:eastAsia="Times New Roman" w:cs="Calibri"/>
              </w:rPr>
              <w:t>Hohmann</w:t>
            </w:r>
            <w:proofErr w:type="spellEnd"/>
            <w:r w:rsidRPr="002E050F">
              <w:rPr>
                <w:rFonts w:eastAsia="Times New Roman" w:cs="Calibri"/>
              </w:rPr>
              <w:t xml:space="preserve">, Dagmar </w:t>
            </w:r>
            <w:proofErr w:type="spellStart"/>
            <w:r w:rsidRPr="002E050F">
              <w:rPr>
                <w:rFonts w:eastAsia="Times New Roman" w:cs="Calibri"/>
              </w:rPr>
              <w:t>Glück</w:t>
            </w:r>
            <w:proofErr w:type="spellEnd"/>
            <w:r w:rsidRPr="002E050F">
              <w:rPr>
                <w:rFonts w:eastAsia="Times New Roman" w:cs="Calibri"/>
              </w:rPr>
              <w:t>, Mirjana Klobučar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DE0272D"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Radna bilježnica</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7B4BC0EF" w14:textId="77777777" w:rsidR="002E050F" w:rsidRPr="002E050F" w:rsidRDefault="002E050F" w:rsidP="002E050F">
            <w:pPr>
              <w:spacing w:after="0" w:line="240" w:lineRule="auto"/>
              <w:rPr>
                <w:rFonts w:eastAsia="Times New Roman" w:cs="Calibri"/>
                <w:lang w:eastAsia="hr-HR"/>
              </w:rPr>
            </w:pPr>
            <w:r w:rsidRPr="002E050F">
              <w:rPr>
                <w:rFonts w:eastAsia="Times New Roman" w:cs="Calibri"/>
                <w:lang w:eastAsia="hr-HR"/>
              </w:rPr>
              <w:t xml:space="preserve">Profil </w:t>
            </w:r>
            <w:proofErr w:type="spellStart"/>
            <w:r w:rsidRPr="002E050F">
              <w:rPr>
                <w:rFonts w:eastAsia="Times New Roman" w:cs="Calibri"/>
                <w:lang w:eastAsia="hr-HR"/>
              </w:rPr>
              <w:t>Klett</w:t>
            </w:r>
            <w:proofErr w:type="spellEnd"/>
            <w:r w:rsidRPr="002E050F">
              <w:rPr>
                <w:rFonts w:eastAsia="Times New Roman" w:cs="Calibri"/>
                <w:lang w:eastAsia="hr-HR"/>
              </w:rPr>
              <w:t xml:space="preserve"> d.o.o.</w:t>
            </w:r>
          </w:p>
        </w:tc>
      </w:tr>
      <w:tr w:rsidR="002E050F" w:rsidRPr="002E050F" w14:paraId="362E17AE" w14:textId="77777777" w:rsidTr="002E050F">
        <w:trPr>
          <w:trHeight w:val="454"/>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FAD4D8" w14:textId="77777777" w:rsidR="002E050F" w:rsidRPr="002E050F" w:rsidRDefault="002E050F" w:rsidP="002E050F">
            <w:pPr>
              <w:spacing w:after="0" w:line="240" w:lineRule="auto"/>
              <w:rPr>
                <w:rFonts w:cs="Calibri"/>
              </w:rPr>
            </w:pPr>
          </w:p>
        </w:tc>
        <w:tc>
          <w:tcPr>
            <w:tcW w:w="1633" w:type="dxa"/>
            <w:tcBorders>
              <w:top w:val="single" w:sz="4" w:space="0" w:color="auto"/>
              <w:left w:val="single" w:sz="4" w:space="0" w:color="auto"/>
              <w:bottom w:val="single" w:sz="4" w:space="0" w:color="auto"/>
              <w:right w:val="single" w:sz="4" w:space="0" w:color="auto"/>
            </w:tcBorders>
            <w:shd w:val="clear" w:color="auto" w:fill="FFFFFF"/>
            <w:vAlign w:val="center"/>
          </w:tcPr>
          <w:p w14:paraId="2CC42575"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VJERONAUK</w:t>
            </w:r>
          </w:p>
        </w:tc>
        <w:tc>
          <w:tcPr>
            <w:tcW w:w="4377" w:type="dxa"/>
          </w:tcPr>
          <w:p w14:paraId="7BDDBBD0" w14:textId="77777777" w:rsidR="002E050F" w:rsidRPr="002E050F" w:rsidRDefault="002E050F" w:rsidP="002E050F">
            <w:pPr>
              <w:spacing w:after="0" w:line="240" w:lineRule="auto"/>
              <w:rPr>
                <w:rFonts w:eastAsia="Times New Roman" w:cs="Calibri"/>
                <w:color w:val="000000"/>
                <w:lang w:eastAsia="hr-HR"/>
              </w:rPr>
            </w:pPr>
            <w:r w:rsidRPr="002E050F">
              <w:t>Ukorak s Isusom, radna bilježnica za katolički vjeronauk 8. razreda OŠ</w:t>
            </w:r>
          </w:p>
        </w:tc>
        <w:tc>
          <w:tcPr>
            <w:tcW w:w="3177" w:type="dxa"/>
          </w:tcPr>
          <w:p w14:paraId="047B1141" w14:textId="77777777" w:rsidR="002E050F" w:rsidRPr="002E050F" w:rsidRDefault="002E050F" w:rsidP="002E050F">
            <w:pPr>
              <w:spacing w:after="0" w:line="240" w:lineRule="auto"/>
              <w:rPr>
                <w:rFonts w:cs="Calibri"/>
              </w:rPr>
            </w:pPr>
            <w:r w:rsidRPr="002E050F">
              <w:t xml:space="preserve">Josip </w:t>
            </w:r>
            <w:proofErr w:type="spellStart"/>
            <w:r w:rsidRPr="002E050F">
              <w:t>Periš</w:t>
            </w:r>
            <w:proofErr w:type="spellEnd"/>
            <w:r w:rsidRPr="002E050F">
              <w:t xml:space="preserve">, Marina Šimić, Ivana </w:t>
            </w:r>
            <w:proofErr w:type="spellStart"/>
            <w:r w:rsidRPr="002E050F">
              <w:t>Perčić</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051934E" w14:textId="77777777" w:rsidR="002E050F" w:rsidRPr="002E050F" w:rsidRDefault="002E050F" w:rsidP="002E050F">
            <w:pPr>
              <w:spacing w:after="0" w:line="240" w:lineRule="auto"/>
              <w:rPr>
                <w:rFonts w:cs="Calibri"/>
              </w:rPr>
            </w:pPr>
            <w:r w:rsidRPr="002E050F">
              <w:rPr>
                <w:rFonts w:cs="Calibri"/>
              </w:rPr>
              <w:t xml:space="preserve">Radna bilježnica </w:t>
            </w:r>
          </w:p>
        </w:tc>
        <w:tc>
          <w:tcPr>
            <w:tcW w:w="2069" w:type="dxa"/>
            <w:tcBorders>
              <w:top w:val="single" w:sz="4" w:space="0" w:color="auto"/>
              <w:left w:val="single" w:sz="4" w:space="0" w:color="auto"/>
              <w:bottom w:val="single" w:sz="4" w:space="0" w:color="auto"/>
            </w:tcBorders>
            <w:shd w:val="clear" w:color="auto" w:fill="FFFFFF"/>
            <w:vAlign w:val="center"/>
          </w:tcPr>
          <w:p w14:paraId="548CBCA6" w14:textId="77777777" w:rsidR="002E050F" w:rsidRPr="002E050F" w:rsidRDefault="002E050F" w:rsidP="002E050F">
            <w:pPr>
              <w:spacing w:after="0" w:line="240" w:lineRule="auto"/>
              <w:rPr>
                <w:rFonts w:eastAsia="Times New Roman" w:cs="Calibri"/>
                <w:color w:val="000000"/>
                <w:lang w:eastAsia="hr-HR"/>
              </w:rPr>
            </w:pPr>
            <w:r w:rsidRPr="002E050F">
              <w:rPr>
                <w:rFonts w:eastAsia="Times New Roman" w:cs="Calibri"/>
                <w:color w:val="000000"/>
                <w:lang w:eastAsia="hr-HR"/>
              </w:rPr>
              <w:t xml:space="preserve">Kršćanska sadašnjost </w:t>
            </w:r>
          </w:p>
        </w:tc>
      </w:tr>
    </w:tbl>
    <w:p w14:paraId="10E1570F" w14:textId="77777777" w:rsidR="002E050F" w:rsidRDefault="002E050F" w:rsidP="00766D9D">
      <w:pPr>
        <w:rPr>
          <w:rFonts w:ascii="Arial" w:hAnsi="Arial" w:cs="Arial"/>
          <w:b/>
          <w:bCs/>
          <w:sz w:val="28"/>
          <w:szCs w:val="28"/>
          <w:u w:val="single"/>
        </w:rPr>
      </w:pPr>
    </w:p>
    <w:p w14:paraId="603E574E" w14:textId="77777777" w:rsidR="00B60191" w:rsidRDefault="00B60191" w:rsidP="00766D9D">
      <w:pPr>
        <w:rPr>
          <w:rFonts w:ascii="Arial" w:hAnsi="Arial" w:cs="Arial"/>
          <w:b/>
          <w:bCs/>
          <w:sz w:val="28"/>
          <w:szCs w:val="28"/>
          <w:u w:val="single"/>
        </w:rPr>
      </w:pPr>
    </w:p>
    <w:p w14:paraId="71D8BA64" w14:textId="77777777" w:rsidR="008E397F" w:rsidRDefault="008E397F" w:rsidP="00293A3F">
      <w:pPr>
        <w:spacing w:after="0"/>
        <w:jc w:val="both"/>
        <w:rPr>
          <w:rFonts w:ascii="Arial" w:hAnsi="Arial" w:cs="Arial"/>
          <w:bCs/>
          <w:sz w:val="24"/>
          <w:szCs w:val="24"/>
        </w:rPr>
        <w:sectPr w:rsidR="008E397F" w:rsidSect="000B3188">
          <w:pgSz w:w="16838" w:h="11906" w:orient="landscape"/>
          <w:pgMar w:top="1418" w:right="1134" w:bottom="1134" w:left="1134" w:header="709" w:footer="709" w:gutter="0"/>
          <w:cols w:space="708"/>
          <w:docGrid w:linePitch="360"/>
        </w:sectPr>
      </w:pPr>
    </w:p>
    <w:p w14:paraId="70629D95" w14:textId="77777777" w:rsidR="00D03DFA" w:rsidRDefault="00D03DFA" w:rsidP="00293A3F">
      <w:pPr>
        <w:spacing w:after="0"/>
        <w:jc w:val="both"/>
        <w:rPr>
          <w:rFonts w:ascii="Arial" w:hAnsi="Arial" w:cs="Arial"/>
          <w:bCs/>
          <w:sz w:val="24"/>
          <w:szCs w:val="24"/>
        </w:rPr>
      </w:pPr>
    </w:p>
    <w:p w14:paraId="7AB48610" w14:textId="67F65688" w:rsidR="009C450A" w:rsidRPr="00293A3F" w:rsidRDefault="009C450A" w:rsidP="00293A3F">
      <w:pPr>
        <w:spacing w:after="0"/>
        <w:jc w:val="both"/>
        <w:rPr>
          <w:rFonts w:ascii="Arial" w:hAnsi="Arial" w:cs="Arial"/>
          <w:bCs/>
          <w:sz w:val="24"/>
          <w:szCs w:val="24"/>
        </w:rPr>
      </w:pPr>
      <w:r w:rsidRPr="00293A3F">
        <w:rPr>
          <w:rFonts w:ascii="Arial" w:hAnsi="Arial" w:cs="Arial"/>
          <w:bCs/>
          <w:sz w:val="24"/>
          <w:szCs w:val="24"/>
        </w:rPr>
        <w:t xml:space="preserve">Na temelju članka 28. Zakona o odgoju i obrazovanju u osnovnoj i srednjoj školi i članka 24. Statuta IV. osnovne škole Bjelovar, </w:t>
      </w:r>
      <w:r w:rsidR="0006586A">
        <w:rPr>
          <w:rFonts w:ascii="Arial" w:hAnsi="Arial" w:cs="Arial"/>
          <w:bCs/>
          <w:sz w:val="24"/>
          <w:szCs w:val="24"/>
        </w:rPr>
        <w:t>na prijedlog Učiteljskog vijeća i ravnatelja i uz mišljenje Vijeća roditelja</w:t>
      </w:r>
      <w:r w:rsidR="00EA6C7D">
        <w:rPr>
          <w:rFonts w:ascii="Arial" w:hAnsi="Arial" w:cs="Arial"/>
          <w:bCs/>
          <w:sz w:val="24"/>
          <w:szCs w:val="24"/>
        </w:rPr>
        <w:t>, Školski odbor donosi</w:t>
      </w:r>
      <w:r w:rsidRPr="00293A3F">
        <w:rPr>
          <w:rFonts w:ascii="Arial" w:hAnsi="Arial" w:cs="Arial"/>
          <w:bCs/>
          <w:sz w:val="24"/>
          <w:szCs w:val="24"/>
        </w:rPr>
        <w:t xml:space="preserve"> </w:t>
      </w:r>
    </w:p>
    <w:p w14:paraId="7A88173C" w14:textId="77777777" w:rsidR="009C450A" w:rsidRPr="00293A3F" w:rsidRDefault="009C450A" w:rsidP="00293A3F">
      <w:pPr>
        <w:spacing w:after="0"/>
        <w:jc w:val="both"/>
        <w:rPr>
          <w:rFonts w:ascii="Arial" w:hAnsi="Arial" w:cs="Arial"/>
          <w:b/>
          <w:bCs/>
          <w:iCs/>
          <w:sz w:val="24"/>
          <w:szCs w:val="24"/>
        </w:rPr>
      </w:pPr>
    </w:p>
    <w:p w14:paraId="51F049B7" w14:textId="77777777" w:rsidR="009C450A" w:rsidRPr="00293A3F" w:rsidRDefault="009C450A" w:rsidP="00293A3F">
      <w:pPr>
        <w:spacing w:after="0"/>
        <w:jc w:val="both"/>
        <w:rPr>
          <w:rFonts w:ascii="Arial" w:hAnsi="Arial" w:cs="Arial"/>
          <w:b/>
          <w:bCs/>
          <w:iCs/>
          <w:sz w:val="24"/>
          <w:szCs w:val="24"/>
        </w:rPr>
      </w:pPr>
    </w:p>
    <w:p w14:paraId="0A48C122" w14:textId="5C95B836" w:rsidR="009C450A" w:rsidRPr="00E61FE9" w:rsidRDefault="009C450A" w:rsidP="009C450A">
      <w:pPr>
        <w:spacing w:after="0" w:line="240" w:lineRule="auto"/>
        <w:jc w:val="center"/>
        <w:rPr>
          <w:b/>
          <w:bCs/>
          <w:iCs/>
          <w:color w:val="000000"/>
          <w:sz w:val="28"/>
          <w:szCs w:val="28"/>
        </w:rPr>
      </w:pPr>
      <w:r>
        <w:rPr>
          <w:b/>
          <w:bCs/>
          <w:iCs/>
          <w:color w:val="000000"/>
          <w:sz w:val="36"/>
          <w:szCs w:val="36"/>
        </w:rPr>
        <w:t xml:space="preserve">ŠKOLSKI KURIKULUM ZA </w:t>
      </w:r>
      <w:r w:rsidRPr="00D817F0">
        <w:rPr>
          <w:b/>
          <w:bCs/>
          <w:iCs/>
          <w:color w:val="000000"/>
          <w:sz w:val="36"/>
          <w:szCs w:val="36"/>
        </w:rPr>
        <w:t>ŠKOLSKU GODINU</w:t>
      </w:r>
      <w:r w:rsidR="00B81B5B">
        <w:rPr>
          <w:b/>
          <w:bCs/>
          <w:iCs/>
          <w:color w:val="000000"/>
          <w:sz w:val="36"/>
          <w:szCs w:val="36"/>
        </w:rPr>
        <w:t xml:space="preserve"> 202</w:t>
      </w:r>
      <w:r w:rsidR="009D2410">
        <w:rPr>
          <w:b/>
          <w:bCs/>
          <w:iCs/>
          <w:color w:val="000000"/>
          <w:sz w:val="36"/>
          <w:szCs w:val="36"/>
        </w:rPr>
        <w:t>5</w:t>
      </w:r>
      <w:r w:rsidR="00B81B5B">
        <w:rPr>
          <w:b/>
          <w:bCs/>
          <w:iCs/>
          <w:color w:val="000000"/>
          <w:sz w:val="36"/>
          <w:szCs w:val="36"/>
        </w:rPr>
        <w:t>./202</w:t>
      </w:r>
      <w:r w:rsidR="009D2410">
        <w:rPr>
          <w:b/>
          <w:bCs/>
          <w:iCs/>
          <w:color w:val="000000"/>
          <w:sz w:val="36"/>
          <w:szCs w:val="36"/>
        </w:rPr>
        <w:t>6</w:t>
      </w:r>
      <w:r>
        <w:rPr>
          <w:b/>
          <w:bCs/>
          <w:iCs/>
          <w:color w:val="000000"/>
          <w:sz w:val="36"/>
          <w:szCs w:val="36"/>
        </w:rPr>
        <w:t>.</w:t>
      </w:r>
    </w:p>
    <w:p w14:paraId="2425EC0D" w14:textId="77777777" w:rsidR="009C450A" w:rsidRPr="00293A3F" w:rsidRDefault="009C450A" w:rsidP="00293A3F">
      <w:pPr>
        <w:spacing w:after="0"/>
        <w:jc w:val="both"/>
        <w:rPr>
          <w:rFonts w:ascii="Arial" w:hAnsi="Arial" w:cs="Arial"/>
          <w:b/>
          <w:bCs/>
          <w:iCs/>
          <w:color w:val="000000"/>
          <w:sz w:val="24"/>
          <w:szCs w:val="24"/>
        </w:rPr>
      </w:pPr>
    </w:p>
    <w:p w14:paraId="5DDD7920" w14:textId="77777777" w:rsidR="009C450A" w:rsidRPr="00293A3F" w:rsidRDefault="009C450A" w:rsidP="00293A3F">
      <w:pPr>
        <w:spacing w:after="0"/>
        <w:jc w:val="both"/>
        <w:rPr>
          <w:rFonts w:ascii="Arial" w:hAnsi="Arial" w:cs="Arial"/>
          <w:b/>
          <w:bCs/>
          <w:iCs/>
          <w:color w:val="000000"/>
          <w:sz w:val="24"/>
          <w:szCs w:val="24"/>
        </w:rPr>
      </w:pPr>
    </w:p>
    <w:p w14:paraId="147CA8A1" w14:textId="2BE013FD" w:rsidR="009C450A" w:rsidRPr="00293A3F" w:rsidRDefault="0006586A" w:rsidP="00293A3F">
      <w:pPr>
        <w:spacing w:after="0"/>
        <w:jc w:val="center"/>
        <w:rPr>
          <w:rFonts w:ascii="Arial" w:hAnsi="Arial" w:cs="Arial"/>
          <w:bCs/>
          <w:color w:val="000000"/>
          <w:sz w:val="24"/>
          <w:szCs w:val="24"/>
        </w:rPr>
      </w:pPr>
      <w:r>
        <w:rPr>
          <w:rFonts w:ascii="Arial" w:hAnsi="Arial" w:cs="Arial"/>
          <w:bCs/>
          <w:color w:val="000000"/>
          <w:sz w:val="24"/>
          <w:szCs w:val="24"/>
        </w:rPr>
        <w:t xml:space="preserve">na sjednici održanoj </w:t>
      </w:r>
      <w:r w:rsidR="00D03DFA">
        <w:rPr>
          <w:rFonts w:ascii="Arial" w:hAnsi="Arial" w:cs="Arial"/>
          <w:bCs/>
          <w:color w:val="000000"/>
          <w:sz w:val="24"/>
          <w:szCs w:val="24"/>
        </w:rPr>
        <w:t>2</w:t>
      </w:r>
      <w:r w:rsidR="00B81B5B" w:rsidRPr="00293A3F">
        <w:rPr>
          <w:rFonts w:ascii="Arial" w:hAnsi="Arial" w:cs="Arial"/>
          <w:bCs/>
          <w:color w:val="000000"/>
          <w:sz w:val="24"/>
          <w:szCs w:val="24"/>
        </w:rPr>
        <w:t>. listopada 202</w:t>
      </w:r>
      <w:r w:rsidR="00D03DFA">
        <w:rPr>
          <w:rFonts w:ascii="Arial" w:hAnsi="Arial" w:cs="Arial"/>
          <w:bCs/>
          <w:color w:val="000000"/>
          <w:sz w:val="24"/>
          <w:szCs w:val="24"/>
        </w:rPr>
        <w:t>5</w:t>
      </w:r>
      <w:r w:rsidR="009C450A" w:rsidRPr="00293A3F">
        <w:rPr>
          <w:rFonts w:ascii="Arial" w:hAnsi="Arial" w:cs="Arial"/>
          <w:bCs/>
          <w:color w:val="000000"/>
          <w:sz w:val="24"/>
          <w:szCs w:val="24"/>
        </w:rPr>
        <w:t>. godine.</w:t>
      </w:r>
    </w:p>
    <w:p w14:paraId="0D5DE077" w14:textId="77777777" w:rsidR="009C450A" w:rsidRPr="00293A3F" w:rsidRDefault="009C450A" w:rsidP="00293A3F">
      <w:pPr>
        <w:spacing w:after="0"/>
        <w:jc w:val="both"/>
        <w:rPr>
          <w:rFonts w:ascii="Arial" w:hAnsi="Arial" w:cs="Arial"/>
          <w:b/>
          <w:bCs/>
          <w:iCs/>
          <w:color w:val="000000"/>
          <w:sz w:val="24"/>
          <w:szCs w:val="24"/>
        </w:rPr>
      </w:pPr>
    </w:p>
    <w:p w14:paraId="6578DCA4" w14:textId="77777777" w:rsidR="009C450A" w:rsidRPr="00293A3F" w:rsidRDefault="009C450A" w:rsidP="00293A3F">
      <w:pPr>
        <w:spacing w:after="0"/>
        <w:rPr>
          <w:rFonts w:ascii="Arial" w:hAnsi="Arial" w:cs="Arial"/>
          <w:b/>
          <w:bCs/>
          <w:iCs/>
          <w:color w:val="000000"/>
          <w:sz w:val="24"/>
          <w:szCs w:val="24"/>
        </w:rPr>
      </w:pPr>
    </w:p>
    <w:p w14:paraId="68B56E3F" w14:textId="77777777" w:rsidR="009C450A" w:rsidRPr="00293A3F" w:rsidRDefault="009C450A" w:rsidP="00293A3F">
      <w:pPr>
        <w:spacing w:after="0"/>
        <w:rPr>
          <w:rFonts w:ascii="Arial" w:hAnsi="Arial" w:cs="Arial"/>
          <w:b/>
          <w:bCs/>
          <w:iCs/>
          <w:color w:val="000000"/>
          <w:sz w:val="24"/>
          <w:szCs w:val="24"/>
        </w:rPr>
      </w:pPr>
    </w:p>
    <w:p w14:paraId="13534B98" w14:textId="77777777" w:rsidR="009C450A" w:rsidRPr="00293A3F" w:rsidRDefault="009C450A" w:rsidP="00293A3F">
      <w:pPr>
        <w:spacing w:after="0"/>
        <w:rPr>
          <w:rFonts w:ascii="Arial" w:hAnsi="Arial" w:cs="Arial"/>
          <w:b/>
          <w:bCs/>
          <w:iCs/>
          <w:color w:val="000000"/>
          <w:sz w:val="24"/>
          <w:szCs w:val="24"/>
        </w:rPr>
      </w:pPr>
    </w:p>
    <w:p w14:paraId="7D87BE7D" w14:textId="77777777" w:rsidR="009C450A" w:rsidRPr="00293A3F" w:rsidRDefault="009C450A" w:rsidP="00293A3F">
      <w:pPr>
        <w:spacing w:after="0"/>
        <w:rPr>
          <w:rFonts w:ascii="Arial" w:hAnsi="Arial" w:cs="Arial"/>
          <w:b/>
          <w:bCs/>
          <w:iCs/>
          <w:color w:val="000000"/>
          <w:sz w:val="24"/>
          <w:szCs w:val="24"/>
        </w:rPr>
      </w:pPr>
    </w:p>
    <w:p w14:paraId="116E8AF7" w14:textId="021D1A99" w:rsidR="009D2410" w:rsidRDefault="009D2410" w:rsidP="00293A3F">
      <w:pPr>
        <w:spacing w:after="0"/>
        <w:rPr>
          <w:rFonts w:ascii="Arial" w:hAnsi="Arial" w:cs="Arial"/>
          <w:color w:val="000000"/>
          <w:sz w:val="24"/>
          <w:szCs w:val="24"/>
        </w:rPr>
      </w:pPr>
      <w:r>
        <w:rPr>
          <w:rFonts w:ascii="Arial" w:hAnsi="Arial" w:cs="Arial"/>
          <w:color w:val="000000"/>
          <w:sz w:val="24"/>
          <w:szCs w:val="24"/>
        </w:rPr>
        <w:t xml:space="preserve">V.D. </w:t>
      </w:r>
      <w:r w:rsidR="009C450A" w:rsidRPr="009C450A">
        <w:rPr>
          <w:rFonts w:ascii="Arial" w:hAnsi="Arial" w:cs="Arial"/>
          <w:color w:val="000000"/>
          <w:sz w:val="24"/>
          <w:szCs w:val="24"/>
        </w:rPr>
        <w:t>Ravnatelj škole:</w:t>
      </w:r>
      <w:r>
        <w:rPr>
          <w:rFonts w:ascii="Arial" w:hAnsi="Arial" w:cs="Arial"/>
          <w:color w:val="000000"/>
          <w:sz w:val="24"/>
          <w:szCs w:val="24"/>
        </w:rPr>
        <w:t xml:space="preserve">                                                 Predsjednica školskog odbora: </w:t>
      </w:r>
    </w:p>
    <w:p w14:paraId="30E63CC9" w14:textId="14B12A51" w:rsidR="009C450A" w:rsidRPr="009D2410" w:rsidRDefault="009D2410" w:rsidP="00293A3F">
      <w:pPr>
        <w:spacing w:after="0"/>
        <w:rPr>
          <w:rFonts w:ascii="Arial" w:hAnsi="Arial" w:cs="Arial"/>
          <w:color w:val="000000"/>
          <w:sz w:val="24"/>
          <w:szCs w:val="24"/>
        </w:rPr>
      </w:pPr>
      <w:r>
        <w:rPr>
          <w:rFonts w:ascii="Arial" w:hAnsi="Arial" w:cs="Arial"/>
          <w:color w:val="000000"/>
          <w:sz w:val="24"/>
          <w:szCs w:val="24"/>
        </w:rPr>
        <w:t xml:space="preserve">     Miran Kapelac</w:t>
      </w:r>
      <w:r w:rsidR="009C450A" w:rsidRPr="009C450A">
        <w:rPr>
          <w:rFonts w:ascii="Arial" w:hAnsi="Arial" w:cs="Arial"/>
          <w:color w:val="000000"/>
          <w:sz w:val="24"/>
          <w:szCs w:val="24"/>
        </w:rPr>
        <w:t xml:space="preserve">        </w:t>
      </w:r>
      <w:r w:rsidR="009C450A">
        <w:rPr>
          <w:rFonts w:ascii="Arial" w:hAnsi="Arial" w:cs="Arial"/>
          <w:color w:val="000000"/>
          <w:sz w:val="24"/>
          <w:szCs w:val="24"/>
        </w:rPr>
        <w:t xml:space="preserve">                                </w:t>
      </w:r>
      <w:r w:rsidR="00293A3F">
        <w:rPr>
          <w:rFonts w:ascii="Arial" w:hAnsi="Arial" w:cs="Arial"/>
          <w:color w:val="000000"/>
          <w:sz w:val="24"/>
          <w:szCs w:val="24"/>
        </w:rPr>
        <w:t xml:space="preserve">   </w:t>
      </w:r>
      <w:r w:rsidR="009C450A">
        <w:rPr>
          <w:rFonts w:ascii="Arial" w:hAnsi="Arial" w:cs="Arial"/>
          <w:color w:val="000000"/>
          <w:sz w:val="24"/>
          <w:szCs w:val="24"/>
        </w:rPr>
        <w:t xml:space="preserve">              </w:t>
      </w:r>
      <w:r w:rsidR="00293A3F">
        <w:rPr>
          <w:rFonts w:ascii="Arial" w:hAnsi="Arial" w:cs="Arial"/>
          <w:color w:val="000000"/>
          <w:sz w:val="24"/>
          <w:szCs w:val="24"/>
        </w:rPr>
        <w:t xml:space="preserve"> </w:t>
      </w:r>
      <w:r w:rsidR="009C450A" w:rsidRPr="009C450A">
        <w:rPr>
          <w:rFonts w:ascii="Arial" w:hAnsi="Arial" w:cs="Arial"/>
          <w:color w:val="000000"/>
          <w:sz w:val="24"/>
          <w:szCs w:val="24"/>
        </w:rPr>
        <w:t xml:space="preserve">    </w:t>
      </w:r>
      <w:r>
        <w:rPr>
          <w:rFonts w:ascii="Arial" w:hAnsi="Arial" w:cs="Arial"/>
          <w:color w:val="000000"/>
          <w:sz w:val="24"/>
          <w:szCs w:val="24"/>
        </w:rPr>
        <w:t xml:space="preserve">      Ivana Sabljak</w:t>
      </w:r>
      <w:r w:rsidR="009C450A" w:rsidRPr="009C450A">
        <w:rPr>
          <w:rFonts w:ascii="Arial" w:hAnsi="Arial" w:cs="Arial"/>
          <w:color w:val="000000"/>
          <w:sz w:val="24"/>
          <w:szCs w:val="24"/>
        </w:rPr>
        <w:t xml:space="preserve">             </w:t>
      </w:r>
      <w:r w:rsidR="009C450A">
        <w:rPr>
          <w:rFonts w:ascii="Arial" w:hAnsi="Arial" w:cs="Arial"/>
          <w:color w:val="000000"/>
          <w:sz w:val="24"/>
          <w:szCs w:val="24"/>
        </w:rPr>
        <w:t xml:space="preserve">          </w:t>
      </w:r>
      <w:r w:rsidR="007730DD">
        <w:rPr>
          <w:rFonts w:ascii="Arial" w:hAnsi="Arial" w:cs="Arial"/>
          <w:color w:val="000000"/>
          <w:sz w:val="24"/>
          <w:szCs w:val="24"/>
        </w:rPr>
        <w:t xml:space="preserve"> </w:t>
      </w:r>
    </w:p>
    <w:sectPr w:rsidR="009C450A" w:rsidRPr="009D2410" w:rsidSect="00D03DFA">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23D4" w14:textId="77777777" w:rsidR="004437A7" w:rsidRDefault="004437A7" w:rsidP="0021698E">
      <w:pPr>
        <w:spacing w:after="0" w:line="240" w:lineRule="auto"/>
      </w:pPr>
      <w:r>
        <w:separator/>
      </w:r>
    </w:p>
  </w:endnote>
  <w:endnote w:type="continuationSeparator" w:id="0">
    <w:p w14:paraId="1976BE3A" w14:textId="77777777" w:rsidR="004437A7" w:rsidRDefault="004437A7" w:rsidP="0021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ymbolM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Script">
    <w:panose1 w:val="030B0504020000000003"/>
    <w:charset w:val="EE"/>
    <w:family w:val="script"/>
    <w:pitch w:val="variable"/>
    <w:sig w:usb0="0000028F" w:usb1="00000000" w:usb2="00000000" w:usb3="00000000" w:csb0="0000009F"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BookAntiqua">
    <w:altName w:val="MS Mincho"/>
    <w:panose1 w:val="00000000000000000000"/>
    <w:charset w:val="80"/>
    <w:family w:val="auto"/>
    <w:notTrueType/>
    <w:pitch w:val="default"/>
    <w:sig w:usb0="00000001"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 w:name="Gilroy">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Google Sans Text">
    <w:altName w:val="Calibri"/>
    <w:charset w:val="00"/>
    <w:family w:val="auto"/>
    <w:pitch w:val="default"/>
  </w:font>
  <w:font w:name="Google Sans">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729937"/>
      <w:docPartObj>
        <w:docPartGallery w:val="Page Numbers (Bottom of Page)"/>
        <w:docPartUnique/>
      </w:docPartObj>
    </w:sdtPr>
    <w:sdtContent>
      <w:p w14:paraId="37C13DEB" w14:textId="0660DC3A" w:rsidR="0043728F" w:rsidRDefault="0043728F">
        <w:pPr>
          <w:pStyle w:val="Podnoje"/>
          <w:jc w:val="center"/>
        </w:pPr>
        <w:r>
          <w:fldChar w:fldCharType="begin"/>
        </w:r>
        <w:r>
          <w:instrText>PAGE   \* MERGEFORMAT</w:instrText>
        </w:r>
        <w:r>
          <w:fldChar w:fldCharType="separate"/>
        </w:r>
        <w:r>
          <w:rPr>
            <w:lang w:val="hr-HR"/>
          </w:rPr>
          <w:t>2</w:t>
        </w:r>
        <w:r>
          <w:fldChar w:fldCharType="end"/>
        </w:r>
      </w:p>
    </w:sdtContent>
  </w:sdt>
  <w:p w14:paraId="02BDCC65" w14:textId="77777777" w:rsidR="008A5CCD" w:rsidRDefault="008A5CCD" w:rsidP="008A5CCD">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E003" w14:textId="77777777" w:rsidR="004437A7" w:rsidRDefault="004437A7" w:rsidP="0021698E">
      <w:pPr>
        <w:spacing w:after="0" w:line="240" w:lineRule="auto"/>
      </w:pPr>
      <w:r>
        <w:separator/>
      </w:r>
    </w:p>
  </w:footnote>
  <w:footnote w:type="continuationSeparator" w:id="0">
    <w:p w14:paraId="6D12FC36" w14:textId="77777777" w:rsidR="004437A7" w:rsidRDefault="004437A7" w:rsidP="0021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Arial" w:hAnsi="Arial" w:cs="Arial" w:hint="default"/>
      </w:rPr>
    </w:lvl>
  </w:abstractNum>
  <w:abstractNum w:abstractNumId="1" w15:restartNumberingAfterBreak="0">
    <w:nsid w:val="003946EC"/>
    <w:multiLevelType w:val="multilevel"/>
    <w:tmpl w:val="31CE2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84E82"/>
    <w:multiLevelType w:val="hybridMultilevel"/>
    <w:tmpl w:val="896447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E4758A"/>
    <w:multiLevelType w:val="multilevel"/>
    <w:tmpl w:val="0C36B9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604AC"/>
    <w:multiLevelType w:val="hybridMultilevel"/>
    <w:tmpl w:val="CC6CCCDE"/>
    <w:lvl w:ilvl="0" w:tplc="4348B1A6">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621F58"/>
    <w:multiLevelType w:val="hybridMultilevel"/>
    <w:tmpl w:val="C31A6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237FAF"/>
    <w:multiLevelType w:val="hybridMultilevel"/>
    <w:tmpl w:val="650CE3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72C5667"/>
    <w:multiLevelType w:val="multilevel"/>
    <w:tmpl w:val="089A48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08E44205"/>
    <w:multiLevelType w:val="hybridMultilevel"/>
    <w:tmpl w:val="C99604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8E852B0"/>
    <w:multiLevelType w:val="hybridMultilevel"/>
    <w:tmpl w:val="E2EAB804"/>
    <w:lvl w:ilvl="0" w:tplc="041A0001">
      <w:start w:val="1"/>
      <w:numFmt w:val="bullet"/>
      <w:lvlText w:val=""/>
      <w:lvlJc w:val="left"/>
      <w:pPr>
        <w:ind w:left="720" w:hanging="360"/>
      </w:pPr>
      <w:rPr>
        <w:rFonts w:ascii="Symbol" w:hAnsi="Symbol"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A8B2CFB"/>
    <w:multiLevelType w:val="hybridMultilevel"/>
    <w:tmpl w:val="96F4B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B0871A1"/>
    <w:multiLevelType w:val="hybridMultilevel"/>
    <w:tmpl w:val="15166F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BA15C83"/>
    <w:multiLevelType w:val="multilevel"/>
    <w:tmpl w:val="9086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E86678"/>
    <w:multiLevelType w:val="hybridMultilevel"/>
    <w:tmpl w:val="9688583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CA307CD"/>
    <w:multiLevelType w:val="multilevel"/>
    <w:tmpl w:val="F7121A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04A171E"/>
    <w:multiLevelType w:val="hybridMultilevel"/>
    <w:tmpl w:val="61C8C804"/>
    <w:lvl w:ilvl="0" w:tplc="5524A15A">
      <w:start w:val="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6" w15:restartNumberingAfterBreak="0">
    <w:nsid w:val="10CA4BAA"/>
    <w:multiLevelType w:val="hybridMultilevel"/>
    <w:tmpl w:val="219CE6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2BC6A4E"/>
    <w:multiLevelType w:val="multilevel"/>
    <w:tmpl w:val="F030189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2F44F57"/>
    <w:multiLevelType w:val="multilevel"/>
    <w:tmpl w:val="E43A31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685EB3"/>
    <w:multiLevelType w:val="hybridMultilevel"/>
    <w:tmpl w:val="68169682"/>
    <w:lvl w:ilvl="0" w:tplc="40AEC1C4">
      <w:numFmt w:val="bullet"/>
      <w:lvlText w:val="-"/>
      <w:lvlJc w:val="left"/>
      <w:pPr>
        <w:ind w:left="720" w:hanging="360"/>
      </w:pPr>
      <w:rPr>
        <w:rFonts w:ascii="Calibri" w:eastAsia="Aptos"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17D44725"/>
    <w:multiLevelType w:val="hybridMultilevel"/>
    <w:tmpl w:val="EE6C5B22"/>
    <w:lvl w:ilvl="0" w:tplc="42948B42">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8983378"/>
    <w:multiLevelType w:val="multilevel"/>
    <w:tmpl w:val="5F14D7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CB98EB"/>
    <w:multiLevelType w:val="hybridMultilevel"/>
    <w:tmpl w:val="793EE496"/>
    <w:lvl w:ilvl="0" w:tplc="CCF69312">
      <w:start w:val="1"/>
      <w:numFmt w:val="bullet"/>
      <w:lvlText w:val="·"/>
      <w:lvlJc w:val="left"/>
      <w:pPr>
        <w:ind w:left="720" w:hanging="360"/>
      </w:pPr>
      <w:rPr>
        <w:rFonts w:ascii="Symbol" w:hAnsi="Symbol" w:hint="default"/>
      </w:rPr>
    </w:lvl>
    <w:lvl w:ilvl="1" w:tplc="ADD66FD2">
      <w:start w:val="1"/>
      <w:numFmt w:val="bullet"/>
      <w:lvlText w:val="o"/>
      <w:lvlJc w:val="left"/>
      <w:pPr>
        <w:ind w:left="1440" w:hanging="360"/>
      </w:pPr>
      <w:rPr>
        <w:rFonts w:ascii="Courier New" w:hAnsi="Courier New" w:hint="default"/>
      </w:rPr>
    </w:lvl>
    <w:lvl w:ilvl="2" w:tplc="6BB0CC1A">
      <w:start w:val="1"/>
      <w:numFmt w:val="bullet"/>
      <w:lvlText w:val=""/>
      <w:lvlJc w:val="left"/>
      <w:pPr>
        <w:ind w:left="2160" w:hanging="360"/>
      </w:pPr>
      <w:rPr>
        <w:rFonts w:ascii="Wingdings" w:hAnsi="Wingdings" w:hint="default"/>
      </w:rPr>
    </w:lvl>
    <w:lvl w:ilvl="3" w:tplc="A1F2685C">
      <w:start w:val="1"/>
      <w:numFmt w:val="bullet"/>
      <w:lvlText w:val=""/>
      <w:lvlJc w:val="left"/>
      <w:pPr>
        <w:ind w:left="2880" w:hanging="360"/>
      </w:pPr>
      <w:rPr>
        <w:rFonts w:ascii="Symbol" w:hAnsi="Symbol" w:hint="default"/>
      </w:rPr>
    </w:lvl>
    <w:lvl w:ilvl="4" w:tplc="1C844D68">
      <w:start w:val="1"/>
      <w:numFmt w:val="bullet"/>
      <w:lvlText w:val="o"/>
      <w:lvlJc w:val="left"/>
      <w:pPr>
        <w:ind w:left="3600" w:hanging="360"/>
      </w:pPr>
      <w:rPr>
        <w:rFonts w:ascii="Courier New" w:hAnsi="Courier New" w:hint="default"/>
      </w:rPr>
    </w:lvl>
    <w:lvl w:ilvl="5" w:tplc="054A33DC">
      <w:start w:val="1"/>
      <w:numFmt w:val="bullet"/>
      <w:lvlText w:val=""/>
      <w:lvlJc w:val="left"/>
      <w:pPr>
        <w:ind w:left="4320" w:hanging="360"/>
      </w:pPr>
      <w:rPr>
        <w:rFonts w:ascii="Wingdings" w:hAnsi="Wingdings" w:hint="default"/>
      </w:rPr>
    </w:lvl>
    <w:lvl w:ilvl="6" w:tplc="F95257D2">
      <w:start w:val="1"/>
      <w:numFmt w:val="bullet"/>
      <w:lvlText w:val=""/>
      <w:lvlJc w:val="left"/>
      <w:pPr>
        <w:ind w:left="5040" w:hanging="360"/>
      </w:pPr>
      <w:rPr>
        <w:rFonts w:ascii="Symbol" w:hAnsi="Symbol" w:hint="default"/>
      </w:rPr>
    </w:lvl>
    <w:lvl w:ilvl="7" w:tplc="6C00B97C">
      <w:start w:val="1"/>
      <w:numFmt w:val="bullet"/>
      <w:lvlText w:val="o"/>
      <w:lvlJc w:val="left"/>
      <w:pPr>
        <w:ind w:left="5760" w:hanging="360"/>
      </w:pPr>
      <w:rPr>
        <w:rFonts w:ascii="Courier New" w:hAnsi="Courier New" w:hint="default"/>
      </w:rPr>
    </w:lvl>
    <w:lvl w:ilvl="8" w:tplc="678A9B64">
      <w:start w:val="1"/>
      <w:numFmt w:val="bullet"/>
      <w:lvlText w:val=""/>
      <w:lvlJc w:val="left"/>
      <w:pPr>
        <w:ind w:left="6480" w:hanging="360"/>
      </w:pPr>
      <w:rPr>
        <w:rFonts w:ascii="Wingdings" w:hAnsi="Wingdings" w:hint="default"/>
      </w:rPr>
    </w:lvl>
  </w:abstractNum>
  <w:abstractNum w:abstractNumId="23" w15:restartNumberingAfterBreak="0">
    <w:nsid w:val="1AB258BE"/>
    <w:multiLevelType w:val="hybridMultilevel"/>
    <w:tmpl w:val="4A90FF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BB11C74"/>
    <w:multiLevelType w:val="multilevel"/>
    <w:tmpl w:val="8FAE6C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BDA3F1A"/>
    <w:multiLevelType w:val="hybridMultilevel"/>
    <w:tmpl w:val="4282C00E"/>
    <w:lvl w:ilvl="0" w:tplc="15AE3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C0F1547"/>
    <w:multiLevelType w:val="multilevel"/>
    <w:tmpl w:val="D22C7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60238E"/>
    <w:multiLevelType w:val="multilevel"/>
    <w:tmpl w:val="7D64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DBC6C44"/>
    <w:multiLevelType w:val="hybridMultilevel"/>
    <w:tmpl w:val="971ED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01210C7"/>
    <w:multiLevelType w:val="hybridMultilevel"/>
    <w:tmpl w:val="857A1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14871DE"/>
    <w:multiLevelType w:val="hybridMultilevel"/>
    <w:tmpl w:val="D054C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851ECC"/>
    <w:multiLevelType w:val="multilevel"/>
    <w:tmpl w:val="4C6885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903BA2"/>
    <w:multiLevelType w:val="hybridMultilevel"/>
    <w:tmpl w:val="E2E8846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6B766E9"/>
    <w:multiLevelType w:val="multilevel"/>
    <w:tmpl w:val="AE74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87A0611"/>
    <w:multiLevelType w:val="hybridMultilevel"/>
    <w:tmpl w:val="E416C8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9DA3B62"/>
    <w:multiLevelType w:val="multilevel"/>
    <w:tmpl w:val="D14AAF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2B0632FD"/>
    <w:multiLevelType w:val="hybridMultilevel"/>
    <w:tmpl w:val="8DE4D4A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B2E4A8E"/>
    <w:multiLevelType w:val="hybridMultilevel"/>
    <w:tmpl w:val="194034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B4113E0"/>
    <w:multiLevelType w:val="hybridMultilevel"/>
    <w:tmpl w:val="571054D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2CAE3D96"/>
    <w:multiLevelType w:val="multilevel"/>
    <w:tmpl w:val="C2A4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507883"/>
    <w:multiLevelType w:val="hybridMultilevel"/>
    <w:tmpl w:val="11BCC3F0"/>
    <w:lvl w:ilvl="0" w:tplc="6DAE2928">
      <w:start w:val="1"/>
      <w:numFmt w:val="bullet"/>
      <w:lvlText w:val="-"/>
      <w:lvlJc w:val="left"/>
      <w:pPr>
        <w:tabs>
          <w:tab w:val="num" w:pos="720"/>
        </w:tabs>
        <w:ind w:left="720" w:hanging="360"/>
      </w:pPr>
      <w:rPr>
        <w:rFonts w:ascii="Times New Roman" w:hAnsi="Times New Roman" w:cs="Times New Roman" w:hint="default"/>
      </w:rPr>
    </w:lvl>
    <w:lvl w:ilvl="1" w:tplc="63D6A7CA">
      <w:start w:val="1"/>
      <w:numFmt w:val="bullet"/>
      <w:lvlText w:val="-"/>
      <w:lvlJc w:val="left"/>
      <w:pPr>
        <w:tabs>
          <w:tab w:val="num" w:pos="1440"/>
        </w:tabs>
        <w:ind w:left="1440" w:hanging="360"/>
      </w:pPr>
      <w:rPr>
        <w:rFonts w:ascii="Times New Roman" w:hAnsi="Times New Roman" w:cs="Times New Roman" w:hint="default"/>
      </w:rPr>
    </w:lvl>
    <w:lvl w:ilvl="2" w:tplc="7CAC4C02">
      <w:start w:val="1"/>
      <w:numFmt w:val="bullet"/>
      <w:lvlText w:val="-"/>
      <w:lvlJc w:val="left"/>
      <w:pPr>
        <w:tabs>
          <w:tab w:val="num" w:pos="2160"/>
        </w:tabs>
        <w:ind w:left="2160" w:hanging="360"/>
      </w:pPr>
      <w:rPr>
        <w:rFonts w:ascii="Times New Roman" w:hAnsi="Times New Roman" w:cs="Times New Roman" w:hint="default"/>
      </w:rPr>
    </w:lvl>
    <w:lvl w:ilvl="3" w:tplc="6EAC2A5E">
      <w:start w:val="1"/>
      <w:numFmt w:val="bullet"/>
      <w:lvlText w:val="-"/>
      <w:lvlJc w:val="left"/>
      <w:pPr>
        <w:tabs>
          <w:tab w:val="num" w:pos="2880"/>
        </w:tabs>
        <w:ind w:left="2880" w:hanging="360"/>
      </w:pPr>
      <w:rPr>
        <w:rFonts w:ascii="Times New Roman" w:hAnsi="Times New Roman" w:cs="Times New Roman" w:hint="default"/>
      </w:rPr>
    </w:lvl>
    <w:lvl w:ilvl="4" w:tplc="B9463832">
      <w:start w:val="1"/>
      <w:numFmt w:val="bullet"/>
      <w:lvlText w:val="-"/>
      <w:lvlJc w:val="left"/>
      <w:pPr>
        <w:tabs>
          <w:tab w:val="num" w:pos="3600"/>
        </w:tabs>
        <w:ind w:left="3600" w:hanging="360"/>
      </w:pPr>
      <w:rPr>
        <w:rFonts w:ascii="Times New Roman" w:hAnsi="Times New Roman" w:cs="Times New Roman" w:hint="default"/>
      </w:rPr>
    </w:lvl>
    <w:lvl w:ilvl="5" w:tplc="2A2660DC">
      <w:start w:val="1"/>
      <w:numFmt w:val="bullet"/>
      <w:lvlText w:val="-"/>
      <w:lvlJc w:val="left"/>
      <w:pPr>
        <w:tabs>
          <w:tab w:val="num" w:pos="4320"/>
        </w:tabs>
        <w:ind w:left="4320" w:hanging="360"/>
      </w:pPr>
      <w:rPr>
        <w:rFonts w:ascii="Times New Roman" w:hAnsi="Times New Roman" w:cs="Times New Roman" w:hint="default"/>
      </w:rPr>
    </w:lvl>
    <w:lvl w:ilvl="6" w:tplc="4CE44D4A">
      <w:start w:val="1"/>
      <w:numFmt w:val="bullet"/>
      <w:lvlText w:val="-"/>
      <w:lvlJc w:val="left"/>
      <w:pPr>
        <w:tabs>
          <w:tab w:val="num" w:pos="5040"/>
        </w:tabs>
        <w:ind w:left="5040" w:hanging="360"/>
      </w:pPr>
      <w:rPr>
        <w:rFonts w:ascii="Times New Roman" w:hAnsi="Times New Roman" w:cs="Times New Roman" w:hint="default"/>
      </w:rPr>
    </w:lvl>
    <w:lvl w:ilvl="7" w:tplc="86DE674E">
      <w:start w:val="1"/>
      <w:numFmt w:val="bullet"/>
      <w:lvlText w:val="-"/>
      <w:lvlJc w:val="left"/>
      <w:pPr>
        <w:tabs>
          <w:tab w:val="num" w:pos="5760"/>
        </w:tabs>
        <w:ind w:left="5760" w:hanging="360"/>
      </w:pPr>
      <w:rPr>
        <w:rFonts w:ascii="Times New Roman" w:hAnsi="Times New Roman" w:cs="Times New Roman" w:hint="default"/>
      </w:rPr>
    </w:lvl>
    <w:lvl w:ilvl="8" w:tplc="8654E45C">
      <w:start w:val="1"/>
      <w:numFmt w:val="bullet"/>
      <w:lvlText w:val="-"/>
      <w:lvlJc w:val="left"/>
      <w:pPr>
        <w:tabs>
          <w:tab w:val="num" w:pos="6480"/>
        </w:tabs>
        <w:ind w:left="6480" w:hanging="360"/>
      </w:pPr>
      <w:rPr>
        <w:rFonts w:ascii="Times New Roman" w:hAnsi="Times New Roman" w:cs="Times New Roman" w:hint="default"/>
      </w:rPr>
    </w:lvl>
  </w:abstractNum>
  <w:abstractNum w:abstractNumId="41" w15:restartNumberingAfterBreak="0">
    <w:nsid w:val="2F1160BB"/>
    <w:multiLevelType w:val="hybridMultilevel"/>
    <w:tmpl w:val="D50EF3FA"/>
    <w:lvl w:ilvl="0" w:tplc="F4C0315A">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42" w15:restartNumberingAfterBreak="0">
    <w:nsid w:val="2F2718F4"/>
    <w:multiLevelType w:val="multilevel"/>
    <w:tmpl w:val="EE64FD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307B1AA4"/>
    <w:multiLevelType w:val="multilevel"/>
    <w:tmpl w:val="74C07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E675D2"/>
    <w:multiLevelType w:val="hybridMultilevel"/>
    <w:tmpl w:val="9688583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2B56E0B"/>
    <w:multiLevelType w:val="hybridMultilevel"/>
    <w:tmpl w:val="315625D8"/>
    <w:lvl w:ilvl="0" w:tplc="357E6D94">
      <w:start w:val="1"/>
      <w:numFmt w:val="bullet"/>
      <w:lvlText w:val=""/>
      <w:lvlJc w:val="left"/>
      <w:pPr>
        <w:ind w:left="720" w:hanging="360"/>
      </w:pPr>
      <w:rPr>
        <w:rFonts w:ascii="Symbol" w:hAnsi="Symbol" w:hint="default"/>
      </w:rPr>
    </w:lvl>
    <w:lvl w:ilvl="1" w:tplc="2E1A1DB4">
      <w:start w:val="1"/>
      <w:numFmt w:val="bullet"/>
      <w:lvlText w:val="o"/>
      <w:lvlJc w:val="left"/>
      <w:pPr>
        <w:ind w:left="1440" w:hanging="360"/>
      </w:pPr>
      <w:rPr>
        <w:rFonts w:ascii="Courier New" w:hAnsi="Courier New" w:hint="default"/>
      </w:rPr>
    </w:lvl>
    <w:lvl w:ilvl="2" w:tplc="C614910E">
      <w:start w:val="1"/>
      <w:numFmt w:val="bullet"/>
      <w:lvlText w:val=""/>
      <w:lvlJc w:val="left"/>
      <w:pPr>
        <w:ind w:left="2160" w:hanging="360"/>
      </w:pPr>
      <w:rPr>
        <w:rFonts w:ascii="Wingdings" w:hAnsi="Wingdings" w:hint="default"/>
      </w:rPr>
    </w:lvl>
    <w:lvl w:ilvl="3" w:tplc="406CF068">
      <w:start w:val="1"/>
      <w:numFmt w:val="bullet"/>
      <w:lvlText w:val=""/>
      <w:lvlJc w:val="left"/>
      <w:pPr>
        <w:ind w:left="2880" w:hanging="360"/>
      </w:pPr>
      <w:rPr>
        <w:rFonts w:ascii="Symbol" w:hAnsi="Symbol" w:hint="default"/>
      </w:rPr>
    </w:lvl>
    <w:lvl w:ilvl="4" w:tplc="4ECECD64">
      <w:start w:val="1"/>
      <w:numFmt w:val="bullet"/>
      <w:lvlText w:val="o"/>
      <w:lvlJc w:val="left"/>
      <w:pPr>
        <w:ind w:left="3600" w:hanging="360"/>
      </w:pPr>
      <w:rPr>
        <w:rFonts w:ascii="Courier New" w:hAnsi="Courier New" w:hint="default"/>
      </w:rPr>
    </w:lvl>
    <w:lvl w:ilvl="5" w:tplc="19727ED0">
      <w:start w:val="1"/>
      <w:numFmt w:val="bullet"/>
      <w:lvlText w:val=""/>
      <w:lvlJc w:val="left"/>
      <w:pPr>
        <w:ind w:left="4320" w:hanging="360"/>
      </w:pPr>
      <w:rPr>
        <w:rFonts w:ascii="Wingdings" w:hAnsi="Wingdings" w:hint="default"/>
      </w:rPr>
    </w:lvl>
    <w:lvl w:ilvl="6" w:tplc="8E7A58B6">
      <w:start w:val="1"/>
      <w:numFmt w:val="bullet"/>
      <w:lvlText w:val=""/>
      <w:lvlJc w:val="left"/>
      <w:pPr>
        <w:ind w:left="5040" w:hanging="360"/>
      </w:pPr>
      <w:rPr>
        <w:rFonts w:ascii="Symbol" w:hAnsi="Symbol" w:hint="default"/>
      </w:rPr>
    </w:lvl>
    <w:lvl w:ilvl="7" w:tplc="A27E5D08">
      <w:start w:val="1"/>
      <w:numFmt w:val="bullet"/>
      <w:lvlText w:val="o"/>
      <w:lvlJc w:val="left"/>
      <w:pPr>
        <w:ind w:left="5760" w:hanging="360"/>
      </w:pPr>
      <w:rPr>
        <w:rFonts w:ascii="Courier New" w:hAnsi="Courier New" w:hint="default"/>
      </w:rPr>
    </w:lvl>
    <w:lvl w:ilvl="8" w:tplc="58E817AC">
      <w:start w:val="1"/>
      <w:numFmt w:val="bullet"/>
      <w:lvlText w:val=""/>
      <w:lvlJc w:val="left"/>
      <w:pPr>
        <w:ind w:left="6480" w:hanging="360"/>
      </w:pPr>
      <w:rPr>
        <w:rFonts w:ascii="Wingdings" w:hAnsi="Wingdings" w:hint="default"/>
      </w:rPr>
    </w:lvl>
  </w:abstractNum>
  <w:abstractNum w:abstractNumId="46" w15:restartNumberingAfterBreak="0">
    <w:nsid w:val="351E005A"/>
    <w:multiLevelType w:val="multilevel"/>
    <w:tmpl w:val="7B88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5C44F16"/>
    <w:multiLevelType w:val="multilevel"/>
    <w:tmpl w:val="7890C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7295522"/>
    <w:multiLevelType w:val="hybridMultilevel"/>
    <w:tmpl w:val="194034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379920BD"/>
    <w:multiLevelType w:val="hybridMultilevel"/>
    <w:tmpl w:val="63DA05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93D13B8"/>
    <w:multiLevelType w:val="hybridMultilevel"/>
    <w:tmpl w:val="824ADC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95778CA"/>
    <w:multiLevelType w:val="hybridMultilevel"/>
    <w:tmpl w:val="DBB6850E"/>
    <w:lvl w:ilvl="0" w:tplc="9A7E7EE6">
      <w:numFmt w:val="bullet"/>
      <w:lvlText w:val="-"/>
      <w:lvlJc w:val="left"/>
      <w:pPr>
        <w:ind w:left="720" w:hanging="360"/>
      </w:pPr>
      <w:rPr>
        <w:rFonts w:ascii="Helvetica" w:eastAsia="Calibri" w:hAnsi="Helvetica"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9746196"/>
    <w:multiLevelType w:val="hybridMultilevel"/>
    <w:tmpl w:val="385CAF10"/>
    <w:lvl w:ilvl="0" w:tplc="EB6C179C">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3A131F99"/>
    <w:multiLevelType w:val="multilevel"/>
    <w:tmpl w:val="BA4C8E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 w15:restartNumberingAfterBreak="0">
    <w:nsid w:val="3A4E7438"/>
    <w:multiLevelType w:val="hybridMultilevel"/>
    <w:tmpl w:val="CB7A968A"/>
    <w:lvl w:ilvl="0" w:tplc="8B4E9B9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A687719"/>
    <w:multiLevelType w:val="hybridMultilevel"/>
    <w:tmpl w:val="1860896E"/>
    <w:lvl w:ilvl="0" w:tplc="DD00E7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3AE93A03"/>
    <w:multiLevelType w:val="hybridMultilevel"/>
    <w:tmpl w:val="706428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C5C538E"/>
    <w:multiLevelType w:val="hybridMultilevel"/>
    <w:tmpl w:val="71008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3F8463D7"/>
    <w:multiLevelType w:val="multilevel"/>
    <w:tmpl w:val="0BB200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FBD06C2"/>
    <w:multiLevelType w:val="hybridMultilevel"/>
    <w:tmpl w:val="1B46A9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40B22236"/>
    <w:multiLevelType w:val="hybridMultilevel"/>
    <w:tmpl w:val="B73276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2CF48DF"/>
    <w:multiLevelType w:val="hybridMultilevel"/>
    <w:tmpl w:val="BBB6EA20"/>
    <w:lvl w:ilvl="0" w:tplc="ADA2B83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517557C"/>
    <w:multiLevelType w:val="hybridMultilevel"/>
    <w:tmpl w:val="664E414C"/>
    <w:lvl w:ilvl="0" w:tplc="A2400BEA">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5DD6436"/>
    <w:multiLevelType w:val="hybridMultilevel"/>
    <w:tmpl w:val="42229280"/>
    <w:lvl w:ilvl="0" w:tplc="318293FA">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4" w15:restartNumberingAfterBreak="0">
    <w:nsid w:val="46933BBC"/>
    <w:multiLevelType w:val="hybridMultilevel"/>
    <w:tmpl w:val="C284B3D2"/>
    <w:lvl w:ilvl="0" w:tplc="25605EB4">
      <w:start w:val="1"/>
      <w:numFmt w:val="decimal"/>
      <w:lvlText w:val="%1."/>
      <w:lvlJc w:val="left"/>
      <w:pPr>
        <w:ind w:left="720" w:hanging="360"/>
      </w:pPr>
    </w:lvl>
    <w:lvl w:ilvl="1" w:tplc="B8729DB0">
      <w:start w:val="1"/>
      <w:numFmt w:val="lowerLetter"/>
      <w:lvlText w:val="%2."/>
      <w:lvlJc w:val="left"/>
      <w:pPr>
        <w:ind w:left="1440" w:hanging="360"/>
      </w:pPr>
    </w:lvl>
    <w:lvl w:ilvl="2" w:tplc="F7DA2C26">
      <w:start w:val="1"/>
      <w:numFmt w:val="lowerRoman"/>
      <w:lvlText w:val="%3."/>
      <w:lvlJc w:val="right"/>
      <w:pPr>
        <w:ind w:left="2160" w:hanging="180"/>
      </w:pPr>
    </w:lvl>
    <w:lvl w:ilvl="3" w:tplc="1E5E65C4">
      <w:start w:val="1"/>
      <w:numFmt w:val="decimal"/>
      <w:lvlText w:val="%4."/>
      <w:lvlJc w:val="left"/>
      <w:pPr>
        <w:ind w:left="2880" w:hanging="360"/>
      </w:pPr>
    </w:lvl>
    <w:lvl w:ilvl="4" w:tplc="860E2A80">
      <w:start w:val="1"/>
      <w:numFmt w:val="lowerLetter"/>
      <w:lvlText w:val="%5."/>
      <w:lvlJc w:val="left"/>
      <w:pPr>
        <w:ind w:left="3600" w:hanging="360"/>
      </w:pPr>
    </w:lvl>
    <w:lvl w:ilvl="5" w:tplc="B79C51A0">
      <w:start w:val="1"/>
      <w:numFmt w:val="lowerRoman"/>
      <w:lvlText w:val="%6."/>
      <w:lvlJc w:val="right"/>
      <w:pPr>
        <w:ind w:left="4320" w:hanging="180"/>
      </w:pPr>
    </w:lvl>
    <w:lvl w:ilvl="6" w:tplc="F81A8A86">
      <w:start w:val="1"/>
      <w:numFmt w:val="decimal"/>
      <w:lvlText w:val="%7."/>
      <w:lvlJc w:val="left"/>
      <w:pPr>
        <w:ind w:left="5040" w:hanging="360"/>
      </w:pPr>
    </w:lvl>
    <w:lvl w:ilvl="7" w:tplc="C35E7296">
      <w:start w:val="1"/>
      <w:numFmt w:val="lowerLetter"/>
      <w:lvlText w:val="%8."/>
      <w:lvlJc w:val="left"/>
      <w:pPr>
        <w:ind w:left="5760" w:hanging="360"/>
      </w:pPr>
    </w:lvl>
    <w:lvl w:ilvl="8" w:tplc="4A50497A">
      <w:start w:val="1"/>
      <w:numFmt w:val="lowerRoman"/>
      <w:lvlText w:val="%9."/>
      <w:lvlJc w:val="right"/>
      <w:pPr>
        <w:ind w:left="6480" w:hanging="180"/>
      </w:pPr>
    </w:lvl>
  </w:abstractNum>
  <w:abstractNum w:abstractNumId="65" w15:restartNumberingAfterBreak="0">
    <w:nsid w:val="47042659"/>
    <w:multiLevelType w:val="hybridMultilevel"/>
    <w:tmpl w:val="0898F790"/>
    <w:lvl w:ilvl="0" w:tplc="C7BAD91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81FE574"/>
    <w:multiLevelType w:val="hybridMultilevel"/>
    <w:tmpl w:val="77EADF78"/>
    <w:lvl w:ilvl="0" w:tplc="879CF66E">
      <w:start w:val="1"/>
      <w:numFmt w:val="bullet"/>
      <w:lvlText w:val="·"/>
      <w:lvlJc w:val="left"/>
      <w:pPr>
        <w:ind w:left="720" w:hanging="360"/>
      </w:pPr>
      <w:rPr>
        <w:rFonts w:ascii="Symbol" w:hAnsi="Symbol" w:hint="default"/>
      </w:rPr>
    </w:lvl>
    <w:lvl w:ilvl="1" w:tplc="774C1A28">
      <w:start w:val="1"/>
      <w:numFmt w:val="bullet"/>
      <w:lvlText w:val="o"/>
      <w:lvlJc w:val="left"/>
      <w:pPr>
        <w:ind w:left="1440" w:hanging="360"/>
      </w:pPr>
      <w:rPr>
        <w:rFonts w:ascii="Courier New" w:hAnsi="Courier New" w:hint="default"/>
      </w:rPr>
    </w:lvl>
    <w:lvl w:ilvl="2" w:tplc="E9AE7332">
      <w:start w:val="1"/>
      <w:numFmt w:val="bullet"/>
      <w:lvlText w:val=""/>
      <w:lvlJc w:val="left"/>
      <w:pPr>
        <w:ind w:left="2160" w:hanging="360"/>
      </w:pPr>
      <w:rPr>
        <w:rFonts w:ascii="Wingdings" w:hAnsi="Wingdings" w:hint="default"/>
      </w:rPr>
    </w:lvl>
    <w:lvl w:ilvl="3" w:tplc="B5506F22">
      <w:start w:val="1"/>
      <w:numFmt w:val="bullet"/>
      <w:lvlText w:val=""/>
      <w:lvlJc w:val="left"/>
      <w:pPr>
        <w:ind w:left="2880" w:hanging="360"/>
      </w:pPr>
      <w:rPr>
        <w:rFonts w:ascii="Symbol" w:hAnsi="Symbol" w:hint="default"/>
      </w:rPr>
    </w:lvl>
    <w:lvl w:ilvl="4" w:tplc="EA6E34EE">
      <w:start w:val="1"/>
      <w:numFmt w:val="bullet"/>
      <w:lvlText w:val="o"/>
      <w:lvlJc w:val="left"/>
      <w:pPr>
        <w:ind w:left="3600" w:hanging="360"/>
      </w:pPr>
      <w:rPr>
        <w:rFonts w:ascii="Courier New" w:hAnsi="Courier New" w:hint="default"/>
      </w:rPr>
    </w:lvl>
    <w:lvl w:ilvl="5" w:tplc="1FFA3424">
      <w:start w:val="1"/>
      <w:numFmt w:val="bullet"/>
      <w:lvlText w:val=""/>
      <w:lvlJc w:val="left"/>
      <w:pPr>
        <w:ind w:left="4320" w:hanging="360"/>
      </w:pPr>
      <w:rPr>
        <w:rFonts w:ascii="Wingdings" w:hAnsi="Wingdings" w:hint="default"/>
      </w:rPr>
    </w:lvl>
    <w:lvl w:ilvl="6" w:tplc="B56A300A">
      <w:start w:val="1"/>
      <w:numFmt w:val="bullet"/>
      <w:lvlText w:val=""/>
      <w:lvlJc w:val="left"/>
      <w:pPr>
        <w:ind w:left="5040" w:hanging="360"/>
      </w:pPr>
      <w:rPr>
        <w:rFonts w:ascii="Symbol" w:hAnsi="Symbol" w:hint="default"/>
      </w:rPr>
    </w:lvl>
    <w:lvl w:ilvl="7" w:tplc="76FAD5A4">
      <w:start w:val="1"/>
      <w:numFmt w:val="bullet"/>
      <w:lvlText w:val="o"/>
      <w:lvlJc w:val="left"/>
      <w:pPr>
        <w:ind w:left="5760" w:hanging="360"/>
      </w:pPr>
      <w:rPr>
        <w:rFonts w:ascii="Courier New" w:hAnsi="Courier New" w:hint="default"/>
      </w:rPr>
    </w:lvl>
    <w:lvl w:ilvl="8" w:tplc="8EEC5512">
      <w:start w:val="1"/>
      <w:numFmt w:val="bullet"/>
      <w:lvlText w:val=""/>
      <w:lvlJc w:val="left"/>
      <w:pPr>
        <w:ind w:left="6480" w:hanging="360"/>
      </w:pPr>
      <w:rPr>
        <w:rFonts w:ascii="Wingdings" w:hAnsi="Wingdings" w:hint="default"/>
      </w:rPr>
    </w:lvl>
  </w:abstractNum>
  <w:abstractNum w:abstractNumId="67" w15:restartNumberingAfterBreak="0">
    <w:nsid w:val="484D6949"/>
    <w:multiLevelType w:val="hybridMultilevel"/>
    <w:tmpl w:val="DD2A2A00"/>
    <w:lvl w:ilvl="0" w:tplc="BDF61538">
      <w:start w:val="1"/>
      <w:numFmt w:val="bullet"/>
      <w:lvlText w:val="-"/>
      <w:lvlJc w:val="left"/>
      <w:pPr>
        <w:tabs>
          <w:tab w:val="num" w:pos="720"/>
        </w:tabs>
        <w:ind w:left="720" w:hanging="360"/>
      </w:pPr>
      <w:rPr>
        <w:rFonts w:ascii="Times New Roman" w:hAnsi="Times New Roman" w:cs="Times New Roman" w:hint="default"/>
      </w:rPr>
    </w:lvl>
    <w:lvl w:ilvl="1" w:tplc="8966B1A8">
      <w:start w:val="1"/>
      <w:numFmt w:val="bullet"/>
      <w:lvlText w:val="-"/>
      <w:lvlJc w:val="left"/>
      <w:pPr>
        <w:tabs>
          <w:tab w:val="num" w:pos="1440"/>
        </w:tabs>
        <w:ind w:left="1440" w:hanging="360"/>
      </w:pPr>
      <w:rPr>
        <w:rFonts w:ascii="Times New Roman" w:hAnsi="Times New Roman" w:cs="Times New Roman" w:hint="default"/>
      </w:rPr>
    </w:lvl>
    <w:lvl w:ilvl="2" w:tplc="09C2C112">
      <w:start w:val="1"/>
      <w:numFmt w:val="bullet"/>
      <w:lvlText w:val="-"/>
      <w:lvlJc w:val="left"/>
      <w:pPr>
        <w:tabs>
          <w:tab w:val="num" w:pos="2160"/>
        </w:tabs>
        <w:ind w:left="2160" w:hanging="360"/>
      </w:pPr>
      <w:rPr>
        <w:rFonts w:ascii="Times New Roman" w:hAnsi="Times New Roman" w:cs="Times New Roman" w:hint="default"/>
      </w:rPr>
    </w:lvl>
    <w:lvl w:ilvl="3" w:tplc="7F520022">
      <w:start w:val="1"/>
      <w:numFmt w:val="bullet"/>
      <w:lvlText w:val="-"/>
      <w:lvlJc w:val="left"/>
      <w:pPr>
        <w:tabs>
          <w:tab w:val="num" w:pos="2880"/>
        </w:tabs>
        <w:ind w:left="2880" w:hanging="360"/>
      </w:pPr>
      <w:rPr>
        <w:rFonts w:ascii="Times New Roman" w:hAnsi="Times New Roman" w:cs="Times New Roman" w:hint="default"/>
      </w:rPr>
    </w:lvl>
    <w:lvl w:ilvl="4" w:tplc="7F6A7F4C">
      <w:start w:val="1"/>
      <w:numFmt w:val="bullet"/>
      <w:lvlText w:val="-"/>
      <w:lvlJc w:val="left"/>
      <w:pPr>
        <w:tabs>
          <w:tab w:val="num" w:pos="3600"/>
        </w:tabs>
        <w:ind w:left="3600" w:hanging="360"/>
      </w:pPr>
      <w:rPr>
        <w:rFonts w:ascii="Times New Roman" w:hAnsi="Times New Roman" w:cs="Times New Roman" w:hint="default"/>
      </w:rPr>
    </w:lvl>
    <w:lvl w:ilvl="5" w:tplc="E52C7A66">
      <w:start w:val="1"/>
      <w:numFmt w:val="bullet"/>
      <w:lvlText w:val="-"/>
      <w:lvlJc w:val="left"/>
      <w:pPr>
        <w:tabs>
          <w:tab w:val="num" w:pos="4320"/>
        </w:tabs>
        <w:ind w:left="4320" w:hanging="360"/>
      </w:pPr>
      <w:rPr>
        <w:rFonts w:ascii="Times New Roman" w:hAnsi="Times New Roman" w:cs="Times New Roman" w:hint="default"/>
      </w:rPr>
    </w:lvl>
    <w:lvl w:ilvl="6" w:tplc="2A149452">
      <w:start w:val="1"/>
      <w:numFmt w:val="bullet"/>
      <w:lvlText w:val="-"/>
      <w:lvlJc w:val="left"/>
      <w:pPr>
        <w:tabs>
          <w:tab w:val="num" w:pos="5040"/>
        </w:tabs>
        <w:ind w:left="5040" w:hanging="360"/>
      </w:pPr>
      <w:rPr>
        <w:rFonts w:ascii="Times New Roman" w:hAnsi="Times New Roman" w:cs="Times New Roman" w:hint="default"/>
      </w:rPr>
    </w:lvl>
    <w:lvl w:ilvl="7" w:tplc="7846737C">
      <w:start w:val="1"/>
      <w:numFmt w:val="bullet"/>
      <w:lvlText w:val="-"/>
      <w:lvlJc w:val="left"/>
      <w:pPr>
        <w:tabs>
          <w:tab w:val="num" w:pos="5760"/>
        </w:tabs>
        <w:ind w:left="5760" w:hanging="360"/>
      </w:pPr>
      <w:rPr>
        <w:rFonts w:ascii="Times New Roman" w:hAnsi="Times New Roman" w:cs="Times New Roman" w:hint="default"/>
      </w:rPr>
    </w:lvl>
    <w:lvl w:ilvl="8" w:tplc="C532999A">
      <w:start w:val="1"/>
      <w:numFmt w:val="bullet"/>
      <w:lvlText w:val="-"/>
      <w:lvlJc w:val="left"/>
      <w:pPr>
        <w:tabs>
          <w:tab w:val="num" w:pos="6480"/>
        </w:tabs>
        <w:ind w:left="6480" w:hanging="360"/>
      </w:pPr>
      <w:rPr>
        <w:rFonts w:ascii="Times New Roman" w:hAnsi="Times New Roman" w:cs="Times New Roman" w:hint="default"/>
      </w:rPr>
    </w:lvl>
  </w:abstractNum>
  <w:abstractNum w:abstractNumId="68" w15:restartNumberingAfterBreak="0">
    <w:nsid w:val="48D42E08"/>
    <w:multiLevelType w:val="hybridMultilevel"/>
    <w:tmpl w:val="FF669050"/>
    <w:lvl w:ilvl="0" w:tplc="041A0001">
      <w:start w:val="1"/>
      <w:numFmt w:val="bullet"/>
      <w:lvlText w:val=""/>
      <w:lvlJc w:val="left"/>
      <w:pPr>
        <w:ind w:left="720" w:hanging="360"/>
      </w:pPr>
      <w:rPr>
        <w:rFonts w:ascii="Symbol" w:hAnsi="Symbol" w:hint="default"/>
      </w:rPr>
    </w:lvl>
    <w:lvl w:ilvl="1" w:tplc="2F6820B6">
      <w:numFmt w:val="bullet"/>
      <w:lvlText w:val="•"/>
      <w:lvlJc w:val="left"/>
      <w:pPr>
        <w:ind w:left="1785" w:hanging="705"/>
      </w:pPr>
      <w:rPr>
        <w:rFonts w:ascii="Calibri" w:eastAsia="Calibri" w:hAnsi="Calibri"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48DD7948"/>
    <w:multiLevelType w:val="hybridMultilevel"/>
    <w:tmpl w:val="30BE55F4"/>
    <w:lvl w:ilvl="0" w:tplc="40AEC1C4">
      <w:numFmt w:val="bullet"/>
      <w:lvlText w:val="-"/>
      <w:lvlJc w:val="left"/>
      <w:pPr>
        <w:ind w:left="720" w:hanging="360"/>
      </w:pPr>
      <w:rPr>
        <w:rFonts w:ascii="Calibri" w:eastAsia="Aptos"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0" w15:restartNumberingAfterBreak="0">
    <w:nsid w:val="4915607E"/>
    <w:multiLevelType w:val="multilevel"/>
    <w:tmpl w:val="044AE3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DBE3037"/>
    <w:multiLevelType w:val="hybridMultilevel"/>
    <w:tmpl w:val="3BFA3070"/>
    <w:lvl w:ilvl="0" w:tplc="434AE8EC">
      <w:start w:val="1"/>
      <w:numFmt w:val="bullet"/>
      <w:lvlText w:val="-"/>
      <w:lvlJc w:val="left"/>
      <w:pPr>
        <w:tabs>
          <w:tab w:val="num" w:pos="0"/>
        </w:tabs>
        <w:ind w:left="0" w:hanging="360"/>
      </w:pPr>
      <w:rPr>
        <w:rFonts w:ascii="Times New Roman" w:eastAsia="Times New Roman" w:hAnsi="Times New Roman" w:cs="Times New Roman" w:hint="default"/>
      </w:rPr>
    </w:lvl>
    <w:lvl w:ilvl="1" w:tplc="041A0003">
      <w:start w:val="1"/>
      <w:numFmt w:val="bullet"/>
      <w:lvlText w:val="o"/>
      <w:lvlJc w:val="left"/>
      <w:pPr>
        <w:tabs>
          <w:tab w:val="num" w:pos="720"/>
        </w:tabs>
        <w:ind w:left="720" w:hanging="360"/>
      </w:pPr>
      <w:rPr>
        <w:rFonts w:ascii="Courier New" w:hAnsi="Courier New" w:cs="Courier New" w:hint="default"/>
      </w:rPr>
    </w:lvl>
    <w:lvl w:ilvl="2" w:tplc="041A0005">
      <w:start w:val="1"/>
      <w:numFmt w:val="bullet"/>
      <w:lvlText w:val=""/>
      <w:lvlJc w:val="left"/>
      <w:pPr>
        <w:tabs>
          <w:tab w:val="num" w:pos="1440"/>
        </w:tabs>
        <w:ind w:left="1440" w:hanging="360"/>
      </w:pPr>
      <w:rPr>
        <w:rFonts w:ascii="Wingdings" w:hAnsi="Wingdings" w:hint="default"/>
      </w:rPr>
    </w:lvl>
    <w:lvl w:ilvl="3" w:tplc="041A0001">
      <w:start w:val="1"/>
      <w:numFmt w:val="bullet"/>
      <w:lvlText w:val=""/>
      <w:lvlJc w:val="left"/>
      <w:pPr>
        <w:tabs>
          <w:tab w:val="num" w:pos="2160"/>
        </w:tabs>
        <w:ind w:left="2160" w:hanging="360"/>
      </w:pPr>
      <w:rPr>
        <w:rFonts w:ascii="Symbol" w:hAnsi="Symbol" w:hint="default"/>
      </w:rPr>
    </w:lvl>
    <w:lvl w:ilvl="4" w:tplc="041A0003">
      <w:start w:val="1"/>
      <w:numFmt w:val="bullet"/>
      <w:lvlText w:val="o"/>
      <w:lvlJc w:val="left"/>
      <w:pPr>
        <w:tabs>
          <w:tab w:val="num" w:pos="2880"/>
        </w:tabs>
        <w:ind w:left="2880" w:hanging="360"/>
      </w:pPr>
      <w:rPr>
        <w:rFonts w:ascii="Courier New" w:hAnsi="Courier New" w:cs="Courier New" w:hint="default"/>
      </w:rPr>
    </w:lvl>
    <w:lvl w:ilvl="5" w:tplc="041A0005">
      <w:start w:val="1"/>
      <w:numFmt w:val="bullet"/>
      <w:lvlText w:val=""/>
      <w:lvlJc w:val="left"/>
      <w:pPr>
        <w:tabs>
          <w:tab w:val="num" w:pos="3600"/>
        </w:tabs>
        <w:ind w:left="3600" w:hanging="360"/>
      </w:pPr>
      <w:rPr>
        <w:rFonts w:ascii="Wingdings" w:hAnsi="Wingdings" w:hint="default"/>
      </w:rPr>
    </w:lvl>
    <w:lvl w:ilvl="6" w:tplc="041A0001">
      <w:start w:val="1"/>
      <w:numFmt w:val="bullet"/>
      <w:lvlText w:val=""/>
      <w:lvlJc w:val="left"/>
      <w:pPr>
        <w:tabs>
          <w:tab w:val="num" w:pos="4320"/>
        </w:tabs>
        <w:ind w:left="4320" w:hanging="360"/>
      </w:pPr>
      <w:rPr>
        <w:rFonts w:ascii="Symbol" w:hAnsi="Symbol" w:hint="default"/>
      </w:rPr>
    </w:lvl>
    <w:lvl w:ilvl="7" w:tplc="041A0003">
      <w:start w:val="1"/>
      <w:numFmt w:val="bullet"/>
      <w:lvlText w:val="o"/>
      <w:lvlJc w:val="left"/>
      <w:pPr>
        <w:tabs>
          <w:tab w:val="num" w:pos="5040"/>
        </w:tabs>
        <w:ind w:left="5040" w:hanging="360"/>
      </w:pPr>
      <w:rPr>
        <w:rFonts w:ascii="Courier New" w:hAnsi="Courier New" w:cs="Courier New" w:hint="default"/>
      </w:rPr>
    </w:lvl>
    <w:lvl w:ilvl="8" w:tplc="041A0005">
      <w:start w:val="1"/>
      <w:numFmt w:val="bullet"/>
      <w:lvlText w:val=""/>
      <w:lvlJc w:val="left"/>
      <w:pPr>
        <w:tabs>
          <w:tab w:val="num" w:pos="5760"/>
        </w:tabs>
        <w:ind w:left="5760" w:hanging="360"/>
      </w:pPr>
      <w:rPr>
        <w:rFonts w:ascii="Wingdings" w:hAnsi="Wingdings" w:hint="default"/>
      </w:rPr>
    </w:lvl>
  </w:abstractNum>
  <w:abstractNum w:abstractNumId="72" w15:restartNumberingAfterBreak="0">
    <w:nsid w:val="4E5A27D9"/>
    <w:multiLevelType w:val="multilevel"/>
    <w:tmpl w:val="E33054D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FB47DC5"/>
    <w:multiLevelType w:val="hybridMultilevel"/>
    <w:tmpl w:val="BA887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48E1C17"/>
    <w:multiLevelType w:val="hybridMultilevel"/>
    <w:tmpl w:val="5DA4D1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4AB6387"/>
    <w:multiLevelType w:val="multilevel"/>
    <w:tmpl w:val="F2204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4E3452C"/>
    <w:multiLevelType w:val="multilevel"/>
    <w:tmpl w:val="31CE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4E63A5E"/>
    <w:multiLevelType w:val="hybridMultilevel"/>
    <w:tmpl w:val="89F87F8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8" w15:restartNumberingAfterBreak="0">
    <w:nsid w:val="55AC716F"/>
    <w:multiLevelType w:val="multilevel"/>
    <w:tmpl w:val="250215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812049A"/>
    <w:multiLevelType w:val="multilevel"/>
    <w:tmpl w:val="507C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8FB6224"/>
    <w:multiLevelType w:val="multilevel"/>
    <w:tmpl w:val="734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9153C70"/>
    <w:multiLevelType w:val="hybridMultilevel"/>
    <w:tmpl w:val="66E4BA3C"/>
    <w:lvl w:ilvl="0" w:tplc="0D609E7C">
      <w:start w:val="1"/>
      <w:numFmt w:val="decimal"/>
      <w:lvlText w:val="%1."/>
      <w:lvlJc w:val="left"/>
      <w:pPr>
        <w:ind w:left="1080" w:hanging="360"/>
      </w:pPr>
      <w:rPr>
        <w:rFonts w:hint="default"/>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2" w15:restartNumberingAfterBreak="0">
    <w:nsid w:val="5C7667A9"/>
    <w:multiLevelType w:val="hybridMultilevel"/>
    <w:tmpl w:val="8FB0E9D0"/>
    <w:lvl w:ilvl="0" w:tplc="041A0001">
      <w:start w:val="1"/>
      <w:numFmt w:val="bullet"/>
      <w:lvlText w:val=""/>
      <w:lvlJc w:val="left"/>
      <w:pPr>
        <w:ind w:left="806" w:hanging="360"/>
      </w:pPr>
      <w:rPr>
        <w:rFonts w:ascii="Symbol" w:hAnsi="Symbol" w:hint="default"/>
      </w:rPr>
    </w:lvl>
    <w:lvl w:ilvl="1" w:tplc="041A0003" w:tentative="1">
      <w:start w:val="1"/>
      <w:numFmt w:val="bullet"/>
      <w:lvlText w:val="o"/>
      <w:lvlJc w:val="left"/>
      <w:pPr>
        <w:ind w:left="1526" w:hanging="360"/>
      </w:pPr>
      <w:rPr>
        <w:rFonts w:ascii="Courier New" w:hAnsi="Courier New" w:cs="Courier New" w:hint="default"/>
      </w:rPr>
    </w:lvl>
    <w:lvl w:ilvl="2" w:tplc="041A0005" w:tentative="1">
      <w:start w:val="1"/>
      <w:numFmt w:val="bullet"/>
      <w:lvlText w:val=""/>
      <w:lvlJc w:val="left"/>
      <w:pPr>
        <w:ind w:left="2246" w:hanging="360"/>
      </w:pPr>
      <w:rPr>
        <w:rFonts w:ascii="Wingdings" w:hAnsi="Wingdings" w:hint="default"/>
      </w:rPr>
    </w:lvl>
    <w:lvl w:ilvl="3" w:tplc="041A0001" w:tentative="1">
      <w:start w:val="1"/>
      <w:numFmt w:val="bullet"/>
      <w:lvlText w:val=""/>
      <w:lvlJc w:val="left"/>
      <w:pPr>
        <w:ind w:left="2966" w:hanging="360"/>
      </w:pPr>
      <w:rPr>
        <w:rFonts w:ascii="Symbol" w:hAnsi="Symbol" w:hint="default"/>
      </w:rPr>
    </w:lvl>
    <w:lvl w:ilvl="4" w:tplc="041A0003" w:tentative="1">
      <w:start w:val="1"/>
      <w:numFmt w:val="bullet"/>
      <w:lvlText w:val="o"/>
      <w:lvlJc w:val="left"/>
      <w:pPr>
        <w:ind w:left="3686" w:hanging="360"/>
      </w:pPr>
      <w:rPr>
        <w:rFonts w:ascii="Courier New" w:hAnsi="Courier New" w:cs="Courier New" w:hint="default"/>
      </w:rPr>
    </w:lvl>
    <w:lvl w:ilvl="5" w:tplc="041A0005" w:tentative="1">
      <w:start w:val="1"/>
      <w:numFmt w:val="bullet"/>
      <w:lvlText w:val=""/>
      <w:lvlJc w:val="left"/>
      <w:pPr>
        <w:ind w:left="4406" w:hanging="360"/>
      </w:pPr>
      <w:rPr>
        <w:rFonts w:ascii="Wingdings" w:hAnsi="Wingdings" w:hint="default"/>
      </w:rPr>
    </w:lvl>
    <w:lvl w:ilvl="6" w:tplc="041A0001" w:tentative="1">
      <w:start w:val="1"/>
      <w:numFmt w:val="bullet"/>
      <w:lvlText w:val=""/>
      <w:lvlJc w:val="left"/>
      <w:pPr>
        <w:ind w:left="5126" w:hanging="360"/>
      </w:pPr>
      <w:rPr>
        <w:rFonts w:ascii="Symbol" w:hAnsi="Symbol" w:hint="default"/>
      </w:rPr>
    </w:lvl>
    <w:lvl w:ilvl="7" w:tplc="041A0003" w:tentative="1">
      <w:start w:val="1"/>
      <w:numFmt w:val="bullet"/>
      <w:lvlText w:val="o"/>
      <w:lvlJc w:val="left"/>
      <w:pPr>
        <w:ind w:left="5846" w:hanging="360"/>
      </w:pPr>
      <w:rPr>
        <w:rFonts w:ascii="Courier New" w:hAnsi="Courier New" w:cs="Courier New" w:hint="default"/>
      </w:rPr>
    </w:lvl>
    <w:lvl w:ilvl="8" w:tplc="041A0005" w:tentative="1">
      <w:start w:val="1"/>
      <w:numFmt w:val="bullet"/>
      <w:lvlText w:val=""/>
      <w:lvlJc w:val="left"/>
      <w:pPr>
        <w:ind w:left="6566" w:hanging="360"/>
      </w:pPr>
      <w:rPr>
        <w:rFonts w:ascii="Wingdings" w:hAnsi="Wingdings" w:hint="default"/>
      </w:rPr>
    </w:lvl>
  </w:abstractNum>
  <w:abstractNum w:abstractNumId="83" w15:restartNumberingAfterBreak="0">
    <w:nsid w:val="5CC95AFC"/>
    <w:multiLevelType w:val="hybridMultilevel"/>
    <w:tmpl w:val="89F87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61CC07D7"/>
    <w:multiLevelType w:val="multilevel"/>
    <w:tmpl w:val="F1645398"/>
    <w:lvl w:ilvl="0">
      <w:start w:val="1"/>
      <w:numFmt w:val="bullet"/>
      <w:lvlText w:val="❖"/>
      <w:lvlJc w:val="left"/>
      <w:pPr>
        <w:ind w:left="1392" w:hanging="360"/>
      </w:pPr>
      <w:rPr>
        <w:rFonts w:ascii="Noto Sans Symbols" w:eastAsia="Noto Sans Symbols" w:hAnsi="Noto Sans Symbols" w:cs="Noto Sans Symbols"/>
      </w:rPr>
    </w:lvl>
    <w:lvl w:ilvl="1">
      <w:start w:val="1"/>
      <w:numFmt w:val="bullet"/>
      <w:lvlText w:val="o"/>
      <w:lvlJc w:val="left"/>
      <w:pPr>
        <w:ind w:left="2112" w:hanging="360"/>
      </w:pPr>
      <w:rPr>
        <w:rFonts w:ascii="Courier New" w:eastAsia="Courier New" w:hAnsi="Courier New" w:cs="Courier New"/>
      </w:rPr>
    </w:lvl>
    <w:lvl w:ilvl="2">
      <w:start w:val="1"/>
      <w:numFmt w:val="bullet"/>
      <w:lvlText w:val="▪"/>
      <w:lvlJc w:val="left"/>
      <w:pPr>
        <w:ind w:left="2832" w:hanging="360"/>
      </w:pPr>
      <w:rPr>
        <w:rFonts w:ascii="Noto Sans Symbols" w:eastAsia="Noto Sans Symbols" w:hAnsi="Noto Sans Symbols" w:cs="Noto Sans Symbols"/>
      </w:rPr>
    </w:lvl>
    <w:lvl w:ilvl="3">
      <w:start w:val="1"/>
      <w:numFmt w:val="bullet"/>
      <w:lvlText w:val="●"/>
      <w:lvlJc w:val="left"/>
      <w:pPr>
        <w:ind w:left="3552" w:hanging="360"/>
      </w:pPr>
      <w:rPr>
        <w:rFonts w:ascii="Noto Sans Symbols" w:eastAsia="Noto Sans Symbols" w:hAnsi="Noto Sans Symbols" w:cs="Noto Sans Symbols"/>
      </w:rPr>
    </w:lvl>
    <w:lvl w:ilvl="4">
      <w:start w:val="1"/>
      <w:numFmt w:val="bullet"/>
      <w:lvlText w:val="o"/>
      <w:lvlJc w:val="left"/>
      <w:pPr>
        <w:ind w:left="4272" w:hanging="360"/>
      </w:pPr>
      <w:rPr>
        <w:rFonts w:ascii="Courier New" w:eastAsia="Courier New" w:hAnsi="Courier New" w:cs="Courier New"/>
      </w:rPr>
    </w:lvl>
    <w:lvl w:ilvl="5">
      <w:start w:val="1"/>
      <w:numFmt w:val="bullet"/>
      <w:lvlText w:val="▪"/>
      <w:lvlJc w:val="left"/>
      <w:pPr>
        <w:ind w:left="4992" w:hanging="360"/>
      </w:pPr>
      <w:rPr>
        <w:rFonts w:ascii="Noto Sans Symbols" w:eastAsia="Noto Sans Symbols" w:hAnsi="Noto Sans Symbols" w:cs="Noto Sans Symbols"/>
      </w:rPr>
    </w:lvl>
    <w:lvl w:ilvl="6">
      <w:start w:val="1"/>
      <w:numFmt w:val="bullet"/>
      <w:lvlText w:val="●"/>
      <w:lvlJc w:val="left"/>
      <w:pPr>
        <w:ind w:left="5712" w:hanging="360"/>
      </w:pPr>
      <w:rPr>
        <w:rFonts w:ascii="Noto Sans Symbols" w:eastAsia="Noto Sans Symbols" w:hAnsi="Noto Sans Symbols" w:cs="Noto Sans Symbols"/>
      </w:rPr>
    </w:lvl>
    <w:lvl w:ilvl="7">
      <w:start w:val="1"/>
      <w:numFmt w:val="bullet"/>
      <w:lvlText w:val="o"/>
      <w:lvlJc w:val="left"/>
      <w:pPr>
        <w:ind w:left="6432" w:hanging="360"/>
      </w:pPr>
      <w:rPr>
        <w:rFonts w:ascii="Courier New" w:eastAsia="Courier New" w:hAnsi="Courier New" w:cs="Courier New"/>
      </w:rPr>
    </w:lvl>
    <w:lvl w:ilvl="8">
      <w:start w:val="1"/>
      <w:numFmt w:val="bullet"/>
      <w:lvlText w:val="▪"/>
      <w:lvlJc w:val="left"/>
      <w:pPr>
        <w:ind w:left="7152" w:hanging="360"/>
      </w:pPr>
      <w:rPr>
        <w:rFonts w:ascii="Noto Sans Symbols" w:eastAsia="Noto Sans Symbols" w:hAnsi="Noto Sans Symbols" w:cs="Noto Sans Symbols"/>
      </w:rPr>
    </w:lvl>
  </w:abstractNum>
  <w:abstractNum w:abstractNumId="85" w15:restartNumberingAfterBreak="0">
    <w:nsid w:val="633947C5"/>
    <w:multiLevelType w:val="hybridMultilevel"/>
    <w:tmpl w:val="19EE3CC2"/>
    <w:lvl w:ilvl="0" w:tplc="3FDC68C6">
      <w:start w:val="1"/>
      <w:numFmt w:val="decimal"/>
      <w:lvlText w:val="%1."/>
      <w:lvlJc w:val="left"/>
      <w:pPr>
        <w:ind w:left="720" w:hanging="360"/>
      </w:pPr>
    </w:lvl>
    <w:lvl w:ilvl="1" w:tplc="E38C0338">
      <w:start w:val="1"/>
      <w:numFmt w:val="lowerLetter"/>
      <w:lvlText w:val="%2."/>
      <w:lvlJc w:val="left"/>
      <w:pPr>
        <w:ind w:left="1440" w:hanging="360"/>
      </w:pPr>
    </w:lvl>
    <w:lvl w:ilvl="2" w:tplc="E3E094F6">
      <w:start w:val="1"/>
      <w:numFmt w:val="lowerRoman"/>
      <w:lvlText w:val="%3."/>
      <w:lvlJc w:val="right"/>
      <w:pPr>
        <w:ind w:left="2160" w:hanging="180"/>
      </w:pPr>
    </w:lvl>
    <w:lvl w:ilvl="3" w:tplc="1A06B5FC">
      <w:start w:val="1"/>
      <w:numFmt w:val="decimal"/>
      <w:lvlText w:val="%4."/>
      <w:lvlJc w:val="left"/>
      <w:pPr>
        <w:ind w:left="2880" w:hanging="360"/>
      </w:pPr>
    </w:lvl>
    <w:lvl w:ilvl="4" w:tplc="04BA8E84">
      <w:start w:val="1"/>
      <w:numFmt w:val="lowerLetter"/>
      <w:lvlText w:val="%5."/>
      <w:lvlJc w:val="left"/>
      <w:pPr>
        <w:ind w:left="3600" w:hanging="360"/>
      </w:pPr>
    </w:lvl>
    <w:lvl w:ilvl="5" w:tplc="FCDC2E1A">
      <w:start w:val="1"/>
      <w:numFmt w:val="lowerRoman"/>
      <w:lvlText w:val="%6."/>
      <w:lvlJc w:val="right"/>
      <w:pPr>
        <w:ind w:left="4320" w:hanging="180"/>
      </w:pPr>
    </w:lvl>
    <w:lvl w:ilvl="6" w:tplc="ED7C759C">
      <w:start w:val="1"/>
      <w:numFmt w:val="decimal"/>
      <w:lvlText w:val="%7."/>
      <w:lvlJc w:val="left"/>
      <w:pPr>
        <w:ind w:left="5040" w:hanging="360"/>
      </w:pPr>
    </w:lvl>
    <w:lvl w:ilvl="7" w:tplc="8594EB66">
      <w:start w:val="1"/>
      <w:numFmt w:val="lowerLetter"/>
      <w:lvlText w:val="%8."/>
      <w:lvlJc w:val="left"/>
      <w:pPr>
        <w:ind w:left="5760" w:hanging="360"/>
      </w:pPr>
    </w:lvl>
    <w:lvl w:ilvl="8" w:tplc="52E81DB0">
      <w:start w:val="1"/>
      <w:numFmt w:val="lowerRoman"/>
      <w:lvlText w:val="%9."/>
      <w:lvlJc w:val="right"/>
      <w:pPr>
        <w:ind w:left="6480" w:hanging="180"/>
      </w:pPr>
    </w:lvl>
  </w:abstractNum>
  <w:abstractNum w:abstractNumId="86" w15:restartNumberingAfterBreak="0">
    <w:nsid w:val="63D705BF"/>
    <w:multiLevelType w:val="hybridMultilevel"/>
    <w:tmpl w:val="2B966F40"/>
    <w:lvl w:ilvl="0" w:tplc="F226308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4013DCF"/>
    <w:multiLevelType w:val="hybridMultilevel"/>
    <w:tmpl w:val="1F042C9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64607E89"/>
    <w:multiLevelType w:val="multilevel"/>
    <w:tmpl w:val="51521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540A556"/>
    <w:multiLevelType w:val="hybridMultilevel"/>
    <w:tmpl w:val="BC3CFA58"/>
    <w:lvl w:ilvl="0" w:tplc="AACE2434">
      <w:start w:val="1"/>
      <w:numFmt w:val="decimal"/>
      <w:lvlText w:val="%1."/>
      <w:lvlJc w:val="left"/>
      <w:pPr>
        <w:ind w:left="720" w:hanging="360"/>
      </w:pPr>
    </w:lvl>
    <w:lvl w:ilvl="1" w:tplc="643E0D1E">
      <w:start w:val="1"/>
      <w:numFmt w:val="lowerLetter"/>
      <w:lvlText w:val="%2."/>
      <w:lvlJc w:val="left"/>
      <w:pPr>
        <w:ind w:left="1440" w:hanging="360"/>
      </w:pPr>
    </w:lvl>
    <w:lvl w:ilvl="2" w:tplc="92181C3C">
      <w:start w:val="1"/>
      <w:numFmt w:val="lowerRoman"/>
      <w:lvlText w:val="%3."/>
      <w:lvlJc w:val="right"/>
      <w:pPr>
        <w:ind w:left="2160" w:hanging="180"/>
      </w:pPr>
    </w:lvl>
    <w:lvl w:ilvl="3" w:tplc="7C82FEF6">
      <w:start w:val="1"/>
      <w:numFmt w:val="decimal"/>
      <w:lvlText w:val="%4."/>
      <w:lvlJc w:val="left"/>
      <w:pPr>
        <w:ind w:left="2880" w:hanging="360"/>
      </w:pPr>
    </w:lvl>
    <w:lvl w:ilvl="4" w:tplc="D9504D3A">
      <w:start w:val="1"/>
      <w:numFmt w:val="lowerLetter"/>
      <w:lvlText w:val="%5."/>
      <w:lvlJc w:val="left"/>
      <w:pPr>
        <w:ind w:left="3600" w:hanging="360"/>
      </w:pPr>
    </w:lvl>
    <w:lvl w:ilvl="5" w:tplc="19786F04">
      <w:start w:val="1"/>
      <w:numFmt w:val="lowerRoman"/>
      <w:lvlText w:val="%6."/>
      <w:lvlJc w:val="right"/>
      <w:pPr>
        <w:ind w:left="4320" w:hanging="180"/>
      </w:pPr>
    </w:lvl>
    <w:lvl w:ilvl="6" w:tplc="5C906238">
      <w:start w:val="1"/>
      <w:numFmt w:val="decimal"/>
      <w:lvlText w:val="%7."/>
      <w:lvlJc w:val="left"/>
      <w:pPr>
        <w:ind w:left="5040" w:hanging="360"/>
      </w:pPr>
    </w:lvl>
    <w:lvl w:ilvl="7" w:tplc="9CF04AF0">
      <w:start w:val="1"/>
      <w:numFmt w:val="lowerLetter"/>
      <w:lvlText w:val="%8."/>
      <w:lvlJc w:val="left"/>
      <w:pPr>
        <w:ind w:left="5760" w:hanging="360"/>
      </w:pPr>
    </w:lvl>
    <w:lvl w:ilvl="8" w:tplc="51F21B86">
      <w:start w:val="1"/>
      <w:numFmt w:val="lowerRoman"/>
      <w:lvlText w:val="%9."/>
      <w:lvlJc w:val="right"/>
      <w:pPr>
        <w:ind w:left="6480" w:hanging="180"/>
      </w:pPr>
    </w:lvl>
  </w:abstractNum>
  <w:abstractNum w:abstractNumId="90" w15:restartNumberingAfterBreak="0">
    <w:nsid w:val="6A7D1070"/>
    <w:multiLevelType w:val="hybridMultilevel"/>
    <w:tmpl w:val="4BCEB2DC"/>
    <w:lvl w:ilvl="0" w:tplc="041A0001">
      <w:start w:val="1"/>
      <w:numFmt w:val="bullet"/>
      <w:lvlText w:val=""/>
      <w:lvlJc w:val="left"/>
      <w:pPr>
        <w:ind w:left="720" w:hanging="360"/>
      </w:pPr>
      <w:rPr>
        <w:rFonts w:ascii="Symbol" w:hAnsi="Symbol" w:hint="default"/>
      </w:rPr>
    </w:lvl>
    <w:lvl w:ilvl="1" w:tplc="5596BD3C">
      <w:numFmt w:val="bullet"/>
      <w:lvlText w:val="•"/>
      <w:lvlJc w:val="left"/>
      <w:pPr>
        <w:ind w:left="1788" w:hanging="708"/>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A935786"/>
    <w:multiLevelType w:val="hybridMultilevel"/>
    <w:tmpl w:val="7C3ECA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6B020080"/>
    <w:multiLevelType w:val="multilevel"/>
    <w:tmpl w:val="D1D8E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C4200E4"/>
    <w:multiLevelType w:val="multilevel"/>
    <w:tmpl w:val="ABEAD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E4B0040"/>
    <w:multiLevelType w:val="multilevel"/>
    <w:tmpl w:val="ACC8E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F03271D"/>
    <w:multiLevelType w:val="hybridMultilevel"/>
    <w:tmpl w:val="70CA5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1301219"/>
    <w:multiLevelType w:val="multilevel"/>
    <w:tmpl w:val="E6F621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7" w15:restartNumberingAfterBreak="0">
    <w:nsid w:val="71FA5954"/>
    <w:multiLevelType w:val="hybridMultilevel"/>
    <w:tmpl w:val="4A90FF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72630EC1"/>
    <w:multiLevelType w:val="hybridMultilevel"/>
    <w:tmpl w:val="836AE9B8"/>
    <w:lvl w:ilvl="0" w:tplc="6EB0D3D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9" w15:restartNumberingAfterBreak="0">
    <w:nsid w:val="7280773F"/>
    <w:multiLevelType w:val="hybridMultilevel"/>
    <w:tmpl w:val="D012FCC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0" w15:restartNumberingAfterBreak="0">
    <w:nsid w:val="72D826F6"/>
    <w:multiLevelType w:val="multilevel"/>
    <w:tmpl w:val="CB1EB9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1" w15:restartNumberingAfterBreak="0">
    <w:nsid w:val="72EB5FB1"/>
    <w:multiLevelType w:val="hybridMultilevel"/>
    <w:tmpl w:val="A300A2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4400BC2"/>
    <w:multiLevelType w:val="hybridMultilevel"/>
    <w:tmpl w:val="A4E0920C"/>
    <w:lvl w:ilvl="0" w:tplc="A0B6DCE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50E7024"/>
    <w:multiLevelType w:val="multilevel"/>
    <w:tmpl w:val="AB38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6A209AD"/>
    <w:multiLevelType w:val="hybridMultilevel"/>
    <w:tmpl w:val="D77C68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772E6BEF"/>
    <w:multiLevelType w:val="multilevel"/>
    <w:tmpl w:val="DABE22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9197399"/>
    <w:multiLevelType w:val="hybridMultilevel"/>
    <w:tmpl w:val="39E200E2"/>
    <w:lvl w:ilvl="0" w:tplc="39886690">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7" w15:restartNumberingAfterBreak="0">
    <w:nsid w:val="7A1B3FEA"/>
    <w:multiLevelType w:val="hybridMultilevel"/>
    <w:tmpl w:val="B58087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8" w15:restartNumberingAfterBreak="0">
    <w:nsid w:val="7A3CF654"/>
    <w:multiLevelType w:val="hybridMultilevel"/>
    <w:tmpl w:val="957A1796"/>
    <w:lvl w:ilvl="0" w:tplc="32FEB8AE">
      <w:start w:val="1"/>
      <w:numFmt w:val="bullet"/>
      <w:lvlText w:val="·"/>
      <w:lvlJc w:val="left"/>
      <w:pPr>
        <w:ind w:left="720" w:hanging="360"/>
      </w:pPr>
      <w:rPr>
        <w:rFonts w:ascii="Symbol" w:hAnsi="Symbol" w:hint="default"/>
      </w:rPr>
    </w:lvl>
    <w:lvl w:ilvl="1" w:tplc="7AD49AC8">
      <w:start w:val="1"/>
      <w:numFmt w:val="bullet"/>
      <w:lvlText w:val="o"/>
      <w:lvlJc w:val="left"/>
      <w:pPr>
        <w:ind w:left="1440" w:hanging="360"/>
      </w:pPr>
      <w:rPr>
        <w:rFonts w:ascii="Courier New" w:hAnsi="Courier New" w:hint="default"/>
      </w:rPr>
    </w:lvl>
    <w:lvl w:ilvl="2" w:tplc="969EB546">
      <w:start w:val="1"/>
      <w:numFmt w:val="bullet"/>
      <w:lvlText w:val=""/>
      <w:lvlJc w:val="left"/>
      <w:pPr>
        <w:ind w:left="2160" w:hanging="360"/>
      </w:pPr>
      <w:rPr>
        <w:rFonts w:ascii="Wingdings" w:hAnsi="Wingdings" w:hint="default"/>
      </w:rPr>
    </w:lvl>
    <w:lvl w:ilvl="3" w:tplc="D37E3BD4">
      <w:start w:val="1"/>
      <w:numFmt w:val="bullet"/>
      <w:lvlText w:val=""/>
      <w:lvlJc w:val="left"/>
      <w:pPr>
        <w:ind w:left="2880" w:hanging="360"/>
      </w:pPr>
      <w:rPr>
        <w:rFonts w:ascii="Symbol" w:hAnsi="Symbol" w:hint="default"/>
      </w:rPr>
    </w:lvl>
    <w:lvl w:ilvl="4" w:tplc="B34AAC06">
      <w:start w:val="1"/>
      <w:numFmt w:val="bullet"/>
      <w:lvlText w:val="o"/>
      <w:lvlJc w:val="left"/>
      <w:pPr>
        <w:ind w:left="3600" w:hanging="360"/>
      </w:pPr>
      <w:rPr>
        <w:rFonts w:ascii="Courier New" w:hAnsi="Courier New" w:hint="default"/>
      </w:rPr>
    </w:lvl>
    <w:lvl w:ilvl="5" w:tplc="FEB4EDBE">
      <w:start w:val="1"/>
      <w:numFmt w:val="bullet"/>
      <w:lvlText w:val=""/>
      <w:lvlJc w:val="left"/>
      <w:pPr>
        <w:ind w:left="4320" w:hanging="360"/>
      </w:pPr>
      <w:rPr>
        <w:rFonts w:ascii="Wingdings" w:hAnsi="Wingdings" w:hint="default"/>
      </w:rPr>
    </w:lvl>
    <w:lvl w:ilvl="6" w:tplc="26CEF34C">
      <w:start w:val="1"/>
      <w:numFmt w:val="bullet"/>
      <w:lvlText w:val=""/>
      <w:lvlJc w:val="left"/>
      <w:pPr>
        <w:ind w:left="5040" w:hanging="360"/>
      </w:pPr>
      <w:rPr>
        <w:rFonts w:ascii="Symbol" w:hAnsi="Symbol" w:hint="default"/>
      </w:rPr>
    </w:lvl>
    <w:lvl w:ilvl="7" w:tplc="5FE41ED2">
      <w:start w:val="1"/>
      <w:numFmt w:val="bullet"/>
      <w:lvlText w:val="o"/>
      <w:lvlJc w:val="left"/>
      <w:pPr>
        <w:ind w:left="5760" w:hanging="360"/>
      </w:pPr>
      <w:rPr>
        <w:rFonts w:ascii="Courier New" w:hAnsi="Courier New" w:hint="default"/>
      </w:rPr>
    </w:lvl>
    <w:lvl w:ilvl="8" w:tplc="C8F6FEC8">
      <w:start w:val="1"/>
      <w:numFmt w:val="bullet"/>
      <w:lvlText w:val=""/>
      <w:lvlJc w:val="left"/>
      <w:pPr>
        <w:ind w:left="6480" w:hanging="360"/>
      </w:pPr>
      <w:rPr>
        <w:rFonts w:ascii="Wingdings" w:hAnsi="Wingdings" w:hint="default"/>
      </w:rPr>
    </w:lvl>
  </w:abstractNum>
  <w:abstractNum w:abstractNumId="109" w15:restartNumberingAfterBreak="0">
    <w:nsid w:val="7B8917F0"/>
    <w:multiLevelType w:val="hybridMultilevel"/>
    <w:tmpl w:val="2884DB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0" w15:restartNumberingAfterBreak="0">
    <w:nsid w:val="7FD7408A"/>
    <w:multiLevelType w:val="hybridMultilevel"/>
    <w:tmpl w:val="D396AFAC"/>
    <w:lvl w:ilvl="0" w:tplc="FC063C20">
      <w:start w:val="1"/>
      <w:numFmt w:val="bullet"/>
      <w:lvlText w:val="·"/>
      <w:lvlJc w:val="left"/>
      <w:pPr>
        <w:ind w:left="720" w:hanging="360"/>
      </w:pPr>
      <w:rPr>
        <w:rFonts w:ascii="Symbol" w:hAnsi="Symbol" w:hint="default"/>
      </w:rPr>
    </w:lvl>
    <w:lvl w:ilvl="1" w:tplc="2B78286E">
      <w:start w:val="1"/>
      <w:numFmt w:val="bullet"/>
      <w:lvlText w:val="o"/>
      <w:lvlJc w:val="left"/>
      <w:pPr>
        <w:ind w:left="1440" w:hanging="360"/>
      </w:pPr>
      <w:rPr>
        <w:rFonts w:ascii="Courier New" w:hAnsi="Courier New" w:hint="default"/>
      </w:rPr>
    </w:lvl>
    <w:lvl w:ilvl="2" w:tplc="80BE8CC0">
      <w:start w:val="1"/>
      <w:numFmt w:val="bullet"/>
      <w:lvlText w:val=""/>
      <w:lvlJc w:val="left"/>
      <w:pPr>
        <w:ind w:left="2160" w:hanging="360"/>
      </w:pPr>
      <w:rPr>
        <w:rFonts w:ascii="Wingdings" w:hAnsi="Wingdings" w:hint="default"/>
      </w:rPr>
    </w:lvl>
    <w:lvl w:ilvl="3" w:tplc="0BCAC68C">
      <w:start w:val="1"/>
      <w:numFmt w:val="bullet"/>
      <w:lvlText w:val=""/>
      <w:lvlJc w:val="left"/>
      <w:pPr>
        <w:ind w:left="2880" w:hanging="360"/>
      </w:pPr>
      <w:rPr>
        <w:rFonts w:ascii="Symbol" w:hAnsi="Symbol" w:hint="default"/>
      </w:rPr>
    </w:lvl>
    <w:lvl w:ilvl="4" w:tplc="90DE3500">
      <w:start w:val="1"/>
      <w:numFmt w:val="bullet"/>
      <w:lvlText w:val="o"/>
      <w:lvlJc w:val="left"/>
      <w:pPr>
        <w:ind w:left="3600" w:hanging="360"/>
      </w:pPr>
      <w:rPr>
        <w:rFonts w:ascii="Courier New" w:hAnsi="Courier New" w:hint="default"/>
      </w:rPr>
    </w:lvl>
    <w:lvl w:ilvl="5" w:tplc="C0D2AB3C">
      <w:start w:val="1"/>
      <w:numFmt w:val="bullet"/>
      <w:lvlText w:val=""/>
      <w:lvlJc w:val="left"/>
      <w:pPr>
        <w:ind w:left="4320" w:hanging="360"/>
      </w:pPr>
      <w:rPr>
        <w:rFonts w:ascii="Wingdings" w:hAnsi="Wingdings" w:hint="default"/>
      </w:rPr>
    </w:lvl>
    <w:lvl w:ilvl="6" w:tplc="B2F6327C">
      <w:start w:val="1"/>
      <w:numFmt w:val="bullet"/>
      <w:lvlText w:val=""/>
      <w:lvlJc w:val="left"/>
      <w:pPr>
        <w:ind w:left="5040" w:hanging="360"/>
      </w:pPr>
      <w:rPr>
        <w:rFonts w:ascii="Symbol" w:hAnsi="Symbol" w:hint="default"/>
      </w:rPr>
    </w:lvl>
    <w:lvl w:ilvl="7" w:tplc="133A0FA2">
      <w:start w:val="1"/>
      <w:numFmt w:val="bullet"/>
      <w:lvlText w:val="o"/>
      <w:lvlJc w:val="left"/>
      <w:pPr>
        <w:ind w:left="5760" w:hanging="360"/>
      </w:pPr>
      <w:rPr>
        <w:rFonts w:ascii="Courier New" w:hAnsi="Courier New" w:hint="default"/>
      </w:rPr>
    </w:lvl>
    <w:lvl w:ilvl="8" w:tplc="41244EF0">
      <w:start w:val="1"/>
      <w:numFmt w:val="bullet"/>
      <w:lvlText w:val=""/>
      <w:lvlJc w:val="left"/>
      <w:pPr>
        <w:ind w:left="6480" w:hanging="360"/>
      </w:pPr>
      <w:rPr>
        <w:rFonts w:ascii="Wingdings" w:hAnsi="Wingdings" w:hint="default"/>
      </w:rPr>
    </w:lvl>
  </w:abstractNum>
  <w:num w:numId="1" w16cid:durableId="576398206">
    <w:abstractNumId w:val="45"/>
  </w:num>
  <w:num w:numId="2" w16cid:durableId="530461326">
    <w:abstractNumId w:val="89"/>
  </w:num>
  <w:num w:numId="3" w16cid:durableId="408045263">
    <w:abstractNumId w:val="108"/>
  </w:num>
  <w:num w:numId="4" w16cid:durableId="787705786">
    <w:abstractNumId w:val="110"/>
  </w:num>
  <w:num w:numId="5" w16cid:durableId="152449505">
    <w:abstractNumId w:val="22"/>
  </w:num>
  <w:num w:numId="6" w16cid:durableId="1825273378">
    <w:abstractNumId w:val="66"/>
  </w:num>
  <w:num w:numId="7" w16cid:durableId="1164466415">
    <w:abstractNumId w:val="20"/>
  </w:num>
  <w:num w:numId="8" w16cid:durableId="472715432">
    <w:abstractNumId w:val="4"/>
  </w:num>
  <w:num w:numId="9" w16cid:durableId="861474344">
    <w:abstractNumId w:val="54"/>
  </w:num>
  <w:num w:numId="10" w16cid:durableId="998382945">
    <w:abstractNumId w:val="52"/>
  </w:num>
  <w:num w:numId="11" w16cid:durableId="1364525646">
    <w:abstractNumId w:val="41"/>
  </w:num>
  <w:num w:numId="12" w16cid:durableId="552303969">
    <w:abstractNumId w:val="81"/>
  </w:num>
  <w:num w:numId="13" w16cid:durableId="1303998278">
    <w:abstractNumId w:val="30"/>
  </w:num>
  <w:num w:numId="14" w16cid:durableId="646714215">
    <w:abstractNumId w:val="97"/>
  </w:num>
  <w:num w:numId="15" w16cid:durableId="126826784">
    <w:abstractNumId w:val="5"/>
  </w:num>
  <w:num w:numId="16" w16cid:durableId="1149051917">
    <w:abstractNumId w:val="65"/>
  </w:num>
  <w:num w:numId="17" w16cid:durableId="976838345">
    <w:abstractNumId w:val="38"/>
  </w:num>
  <w:num w:numId="18" w16cid:durableId="93212845">
    <w:abstractNumId w:val="88"/>
  </w:num>
  <w:num w:numId="19" w16cid:durableId="1385713579">
    <w:abstractNumId w:val="64"/>
  </w:num>
  <w:num w:numId="20" w16cid:durableId="241186854">
    <w:abstractNumId w:val="9"/>
  </w:num>
  <w:num w:numId="21" w16cid:durableId="1424490977">
    <w:abstractNumId w:val="90"/>
  </w:num>
  <w:num w:numId="22" w16cid:durableId="1377776129">
    <w:abstractNumId w:val="73"/>
  </w:num>
  <w:num w:numId="23" w16cid:durableId="252663679">
    <w:abstractNumId w:val="86"/>
  </w:num>
  <w:num w:numId="24" w16cid:durableId="149750056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937810">
    <w:abstractNumId w:val="94"/>
  </w:num>
  <w:num w:numId="26" w16cid:durableId="259917566">
    <w:abstractNumId w:val="13"/>
  </w:num>
  <w:num w:numId="27" w16cid:durableId="1901095270">
    <w:abstractNumId w:val="6"/>
  </w:num>
  <w:num w:numId="28" w16cid:durableId="1088038673">
    <w:abstractNumId w:val="44"/>
  </w:num>
  <w:num w:numId="29" w16cid:durableId="1673608432">
    <w:abstractNumId w:val="91"/>
  </w:num>
  <w:num w:numId="30" w16cid:durableId="75593706">
    <w:abstractNumId w:val="55"/>
  </w:num>
  <w:num w:numId="31" w16cid:durableId="458643560">
    <w:abstractNumId w:val="25"/>
  </w:num>
  <w:num w:numId="32" w16cid:durableId="1565219991">
    <w:abstractNumId w:val="10"/>
  </w:num>
  <w:num w:numId="33" w16cid:durableId="1443723271">
    <w:abstractNumId w:val="56"/>
  </w:num>
  <w:num w:numId="34" w16cid:durableId="2073458896">
    <w:abstractNumId w:val="104"/>
  </w:num>
  <w:num w:numId="35" w16cid:durableId="276527468">
    <w:abstractNumId w:val="50"/>
  </w:num>
  <w:num w:numId="36" w16cid:durableId="2111465906">
    <w:abstractNumId w:val="23"/>
  </w:num>
  <w:num w:numId="37" w16cid:durableId="539900864">
    <w:abstractNumId w:val="37"/>
  </w:num>
  <w:num w:numId="38" w16cid:durableId="70003670">
    <w:abstractNumId w:val="32"/>
  </w:num>
  <w:num w:numId="39" w16cid:durableId="1739788800">
    <w:abstractNumId w:val="82"/>
  </w:num>
  <w:num w:numId="40" w16cid:durableId="1291740056">
    <w:abstractNumId w:val="101"/>
  </w:num>
  <w:num w:numId="41" w16cid:durableId="1796602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909596">
    <w:abstractNumId w:val="8"/>
  </w:num>
  <w:num w:numId="43" w16cid:durableId="1305547041">
    <w:abstractNumId w:val="99"/>
  </w:num>
  <w:num w:numId="44" w16cid:durableId="165066642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3981435">
    <w:abstractNumId w:val="51"/>
  </w:num>
  <w:num w:numId="46" w16cid:durableId="672224116">
    <w:abstractNumId w:val="11"/>
  </w:num>
  <w:num w:numId="47" w16cid:durableId="1085296909">
    <w:abstractNumId w:val="49"/>
  </w:num>
  <w:num w:numId="48" w16cid:durableId="384914751">
    <w:abstractNumId w:val="1"/>
  </w:num>
  <w:num w:numId="49" w16cid:durableId="376397654">
    <w:abstractNumId w:val="80"/>
  </w:num>
  <w:num w:numId="50" w16cid:durableId="984818253">
    <w:abstractNumId w:val="76"/>
  </w:num>
  <w:num w:numId="51" w16cid:durableId="206262012">
    <w:abstractNumId w:val="62"/>
  </w:num>
  <w:num w:numId="52" w16cid:durableId="1819415007">
    <w:abstractNumId w:val="60"/>
  </w:num>
  <w:num w:numId="53" w16cid:durableId="1097873602">
    <w:abstractNumId w:val="109"/>
  </w:num>
  <w:num w:numId="54" w16cid:durableId="691030484">
    <w:abstractNumId w:val="68"/>
  </w:num>
  <w:num w:numId="55" w16cid:durableId="2923716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7220845">
    <w:abstractNumId w:val="1"/>
  </w:num>
  <w:num w:numId="57" w16cid:durableId="128209261">
    <w:abstractNumId w:val="80"/>
  </w:num>
  <w:num w:numId="58" w16cid:durableId="74784848">
    <w:abstractNumId w:val="71"/>
  </w:num>
  <w:num w:numId="59" w16cid:durableId="1395280452">
    <w:abstractNumId w:val="63"/>
  </w:num>
  <w:num w:numId="60" w16cid:durableId="1638074435">
    <w:abstractNumId w:val="19"/>
  </w:num>
  <w:num w:numId="61" w16cid:durableId="661474404">
    <w:abstractNumId w:val="69"/>
  </w:num>
  <w:num w:numId="62" w16cid:durableId="1609190498">
    <w:abstractNumId w:val="106"/>
  </w:num>
  <w:num w:numId="63" w16cid:durableId="521286455">
    <w:abstractNumId w:val="51"/>
  </w:num>
  <w:num w:numId="64" w16cid:durableId="1935893482">
    <w:abstractNumId w:val="0"/>
  </w:num>
  <w:num w:numId="65" w16cid:durableId="1283807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9905599">
    <w:abstractNumId w:val="73"/>
  </w:num>
  <w:num w:numId="67" w16cid:durableId="130601162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978052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8390927">
    <w:abstractNumId w:val="90"/>
  </w:num>
  <w:num w:numId="70" w16cid:durableId="1991403017">
    <w:abstractNumId w:val="82"/>
  </w:num>
  <w:num w:numId="71" w16cid:durableId="896281327">
    <w:abstractNumId w:val="61"/>
  </w:num>
  <w:num w:numId="72" w16cid:durableId="13927270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25909813">
    <w:abstractNumId w:val="65"/>
  </w:num>
  <w:num w:numId="74" w16cid:durableId="1781072912">
    <w:abstractNumId w:val="101"/>
  </w:num>
  <w:num w:numId="75" w16cid:durableId="135686395">
    <w:abstractNumId w:val="12"/>
  </w:num>
  <w:num w:numId="76" w16cid:durableId="694386028">
    <w:abstractNumId w:val="43"/>
  </w:num>
  <w:num w:numId="77" w16cid:durableId="1812356510">
    <w:abstractNumId w:val="3"/>
  </w:num>
  <w:num w:numId="78" w16cid:durableId="823013299">
    <w:abstractNumId w:val="58"/>
  </w:num>
  <w:num w:numId="79" w16cid:durableId="815953830">
    <w:abstractNumId w:val="105"/>
  </w:num>
  <w:num w:numId="80" w16cid:durableId="1650403775">
    <w:abstractNumId w:val="26"/>
  </w:num>
  <w:num w:numId="81" w16cid:durableId="1055201010">
    <w:abstractNumId w:val="70"/>
  </w:num>
  <w:num w:numId="82" w16cid:durableId="2136437349">
    <w:abstractNumId w:val="84"/>
  </w:num>
  <w:num w:numId="83" w16cid:durableId="1346440236">
    <w:abstractNumId w:val="96"/>
  </w:num>
  <w:num w:numId="84" w16cid:durableId="553543776">
    <w:abstractNumId w:val="74"/>
  </w:num>
  <w:num w:numId="85" w16cid:durableId="171378444">
    <w:abstractNumId w:val="35"/>
  </w:num>
  <w:num w:numId="86" w16cid:durableId="317153108">
    <w:abstractNumId w:val="7"/>
  </w:num>
  <w:num w:numId="87" w16cid:durableId="1450079775">
    <w:abstractNumId w:val="14"/>
  </w:num>
  <w:num w:numId="88" w16cid:durableId="1534809376">
    <w:abstractNumId w:val="53"/>
  </w:num>
  <w:num w:numId="89" w16cid:durableId="2109959793">
    <w:abstractNumId w:val="100"/>
  </w:num>
  <w:num w:numId="90" w16cid:durableId="566303519">
    <w:abstractNumId w:val="42"/>
  </w:num>
  <w:num w:numId="91" w16cid:durableId="5018230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79124714">
    <w:abstractNumId w:val="87"/>
  </w:num>
  <w:num w:numId="93" w16cid:durableId="58328039">
    <w:abstractNumId w:val="68"/>
  </w:num>
  <w:num w:numId="94" w16cid:durableId="153577063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14139130">
    <w:abstractNumId w:val="29"/>
  </w:num>
  <w:num w:numId="96" w16cid:durableId="1589802652">
    <w:abstractNumId w:val="67"/>
  </w:num>
  <w:num w:numId="97" w16cid:durableId="1358659159">
    <w:abstractNumId w:val="40"/>
  </w:num>
  <w:num w:numId="98" w16cid:durableId="2052224388">
    <w:abstractNumId w:val="24"/>
  </w:num>
  <w:num w:numId="99" w16cid:durableId="616058908">
    <w:abstractNumId w:val="78"/>
  </w:num>
  <w:num w:numId="100" w16cid:durableId="763963006">
    <w:abstractNumId w:val="72"/>
  </w:num>
  <w:num w:numId="101" w16cid:durableId="2009284733">
    <w:abstractNumId w:val="17"/>
  </w:num>
  <w:num w:numId="102" w16cid:durableId="975374145">
    <w:abstractNumId w:val="47"/>
  </w:num>
  <w:num w:numId="103" w16cid:durableId="945309083">
    <w:abstractNumId w:val="59"/>
  </w:num>
  <w:num w:numId="104" w16cid:durableId="1287353007">
    <w:abstractNumId w:val="39"/>
  </w:num>
  <w:num w:numId="105" w16cid:durableId="1770462606">
    <w:abstractNumId w:val="27"/>
  </w:num>
  <w:num w:numId="106" w16cid:durableId="1900047088">
    <w:abstractNumId w:val="46"/>
  </w:num>
  <w:num w:numId="107" w16cid:durableId="822939291">
    <w:abstractNumId w:val="2"/>
  </w:num>
  <w:num w:numId="108" w16cid:durableId="377435804">
    <w:abstractNumId w:val="77"/>
  </w:num>
  <w:num w:numId="109" w16cid:durableId="1156532268">
    <w:abstractNumId w:val="83"/>
  </w:num>
  <w:num w:numId="110" w16cid:durableId="1165894564">
    <w:abstractNumId w:val="75"/>
  </w:num>
  <w:num w:numId="111" w16cid:durableId="2107074686">
    <w:abstractNumId w:val="92"/>
  </w:num>
  <w:num w:numId="112" w16cid:durableId="1049453438">
    <w:abstractNumId w:val="93"/>
  </w:num>
  <w:num w:numId="113" w16cid:durableId="60568915">
    <w:abstractNumId w:val="31"/>
  </w:num>
  <w:num w:numId="114" w16cid:durableId="1511143032">
    <w:abstractNumId w:val="21"/>
  </w:num>
  <w:num w:numId="115" w16cid:durableId="72706141">
    <w:abstractNumId w:val="18"/>
  </w:num>
  <w:num w:numId="116" w16cid:durableId="432291146">
    <w:abstractNumId w:val="16"/>
  </w:num>
  <w:num w:numId="117" w16cid:durableId="506212185">
    <w:abstractNumId w:val="36"/>
  </w:num>
  <w:num w:numId="118" w16cid:durableId="1344668320">
    <w:abstractNumId w:val="79"/>
  </w:num>
  <w:num w:numId="119" w16cid:durableId="283970468">
    <w:abstractNumId w:val="33"/>
  </w:num>
  <w:num w:numId="120" w16cid:durableId="1955668639">
    <w:abstractNumId w:val="95"/>
  </w:num>
  <w:num w:numId="121" w16cid:durableId="389576836">
    <w:abstractNumId w:val="103"/>
  </w:num>
  <w:num w:numId="122" w16cid:durableId="169222503">
    <w:abstractNumId w:val="34"/>
  </w:num>
  <w:num w:numId="123" w16cid:durableId="1470903080">
    <w:abstractNumId w:val="98"/>
  </w:num>
  <w:num w:numId="124" w16cid:durableId="2028435618">
    <w:abstractNumId w:val="28"/>
  </w:num>
  <w:num w:numId="125" w16cid:durableId="1664698974">
    <w:abstractNumId w:val="57"/>
  </w:num>
  <w:num w:numId="126" w16cid:durableId="1434545226">
    <w:abstractNumId w:val="15"/>
  </w:num>
  <w:num w:numId="127" w16cid:durableId="116341048">
    <w:abstractNumId w:val="10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5D"/>
    <w:rsid w:val="00000389"/>
    <w:rsid w:val="000013A9"/>
    <w:rsid w:val="000014D4"/>
    <w:rsid w:val="000039A0"/>
    <w:rsid w:val="00004F53"/>
    <w:rsid w:val="00005CCF"/>
    <w:rsid w:val="00006A7E"/>
    <w:rsid w:val="000102C2"/>
    <w:rsid w:val="00010979"/>
    <w:rsid w:val="0001123A"/>
    <w:rsid w:val="00011E14"/>
    <w:rsid w:val="00011EBD"/>
    <w:rsid w:val="00012A15"/>
    <w:rsid w:val="00012EEC"/>
    <w:rsid w:val="0001431B"/>
    <w:rsid w:val="0001445A"/>
    <w:rsid w:val="00014603"/>
    <w:rsid w:val="000155A7"/>
    <w:rsid w:val="0001658E"/>
    <w:rsid w:val="00016F16"/>
    <w:rsid w:val="00017658"/>
    <w:rsid w:val="00017769"/>
    <w:rsid w:val="00017C4F"/>
    <w:rsid w:val="00017EB8"/>
    <w:rsid w:val="00020254"/>
    <w:rsid w:val="00020A22"/>
    <w:rsid w:val="000212F7"/>
    <w:rsid w:val="00021C58"/>
    <w:rsid w:val="00023A82"/>
    <w:rsid w:val="00023BC6"/>
    <w:rsid w:val="00024AE9"/>
    <w:rsid w:val="0002568D"/>
    <w:rsid w:val="0002591E"/>
    <w:rsid w:val="00027699"/>
    <w:rsid w:val="00027E15"/>
    <w:rsid w:val="0003023C"/>
    <w:rsid w:val="000313FA"/>
    <w:rsid w:val="0003160D"/>
    <w:rsid w:val="00031CCD"/>
    <w:rsid w:val="00032219"/>
    <w:rsid w:val="00032281"/>
    <w:rsid w:val="000331EC"/>
    <w:rsid w:val="00034001"/>
    <w:rsid w:val="000341B7"/>
    <w:rsid w:val="00034AFD"/>
    <w:rsid w:val="00035476"/>
    <w:rsid w:val="00035EE5"/>
    <w:rsid w:val="0003631D"/>
    <w:rsid w:val="0003682B"/>
    <w:rsid w:val="00037215"/>
    <w:rsid w:val="00041E1F"/>
    <w:rsid w:val="00042054"/>
    <w:rsid w:val="00043A2A"/>
    <w:rsid w:val="00043BBA"/>
    <w:rsid w:val="00043CE7"/>
    <w:rsid w:val="000442F7"/>
    <w:rsid w:val="000445C7"/>
    <w:rsid w:val="000447F1"/>
    <w:rsid w:val="000449E0"/>
    <w:rsid w:val="00044E81"/>
    <w:rsid w:val="00044EFD"/>
    <w:rsid w:val="00045C78"/>
    <w:rsid w:val="00046C01"/>
    <w:rsid w:val="0004741F"/>
    <w:rsid w:val="00047DB3"/>
    <w:rsid w:val="00050391"/>
    <w:rsid w:val="00050996"/>
    <w:rsid w:val="00050FBC"/>
    <w:rsid w:val="000512AE"/>
    <w:rsid w:val="00053001"/>
    <w:rsid w:val="000532D2"/>
    <w:rsid w:val="00053355"/>
    <w:rsid w:val="00053C9A"/>
    <w:rsid w:val="000542AD"/>
    <w:rsid w:val="00054F4F"/>
    <w:rsid w:val="0005505F"/>
    <w:rsid w:val="00055250"/>
    <w:rsid w:val="00055E18"/>
    <w:rsid w:val="000576B8"/>
    <w:rsid w:val="00060403"/>
    <w:rsid w:val="00060897"/>
    <w:rsid w:val="00060CD1"/>
    <w:rsid w:val="000617EA"/>
    <w:rsid w:val="00061E3B"/>
    <w:rsid w:val="00062348"/>
    <w:rsid w:val="00062991"/>
    <w:rsid w:val="00063731"/>
    <w:rsid w:val="0006379F"/>
    <w:rsid w:val="00064158"/>
    <w:rsid w:val="0006457C"/>
    <w:rsid w:val="000653A8"/>
    <w:rsid w:val="0006586A"/>
    <w:rsid w:val="00065E08"/>
    <w:rsid w:val="00065FF7"/>
    <w:rsid w:val="00066068"/>
    <w:rsid w:val="00066427"/>
    <w:rsid w:val="000666F0"/>
    <w:rsid w:val="00066B1B"/>
    <w:rsid w:val="00067AF6"/>
    <w:rsid w:val="0007022A"/>
    <w:rsid w:val="00070234"/>
    <w:rsid w:val="0007034B"/>
    <w:rsid w:val="00070818"/>
    <w:rsid w:val="000711C8"/>
    <w:rsid w:val="00071BFC"/>
    <w:rsid w:val="0007260D"/>
    <w:rsid w:val="00072658"/>
    <w:rsid w:val="000729E5"/>
    <w:rsid w:val="00072B7D"/>
    <w:rsid w:val="000734C3"/>
    <w:rsid w:val="0007426D"/>
    <w:rsid w:val="0007455F"/>
    <w:rsid w:val="00076278"/>
    <w:rsid w:val="000762F4"/>
    <w:rsid w:val="00076394"/>
    <w:rsid w:val="00076A50"/>
    <w:rsid w:val="00077200"/>
    <w:rsid w:val="000772E7"/>
    <w:rsid w:val="000773C8"/>
    <w:rsid w:val="00077569"/>
    <w:rsid w:val="000775BD"/>
    <w:rsid w:val="00077751"/>
    <w:rsid w:val="0007795E"/>
    <w:rsid w:val="00077DB4"/>
    <w:rsid w:val="00077F87"/>
    <w:rsid w:val="00080694"/>
    <w:rsid w:val="00081444"/>
    <w:rsid w:val="000814F4"/>
    <w:rsid w:val="000815E1"/>
    <w:rsid w:val="00082188"/>
    <w:rsid w:val="00082724"/>
    <w:rsid w:val="00083262"/>
    <w:rsid w:val="0008433D"/>
    <w:rsid w:val="00084ABA"/>
    <w:rsid w:val="00085BC0"/>
    <w:rsid w:val="00085FAB"/>
    <w:rsid w:val="000866F2"/>
    <w:rsid w:val="00086FF9"/>
    <w:rsid w:val="000871F2"/>
    <w:rsid w:val="0008743E"/>
    <w:rsid w:val="00090037"/>
    <w:rsid w:val="000903D8"/>
    <w:rsid w:val="000905BB"/>
    <w:rsid w:val="00090F07"/>
    <w:rsid w:val="00093991"/>
    <w:rsid w:val="000952CC"/>
    <w:rsid w:val="0009550C"/>
    <w:rsid w:val="00096341"/>
    <w:rsid w:val="0009704B"/>
    <w:rsid w:val="00097BD8"/>
    <w:rsid w:val="00097D18"/>
    <w:rsid w:val="000A058A"/>
    <w:rsid w:val="000A23DE"/>
    <w:rsid w:val="000A2E24"/>
    <w:rsid w:val="000A3073"/>
    <w:rsid w:val="000A34EA"/>
    <w:rsid w:val="000A3A38"/>
    <w:rsid w:val="000A3A8F"/>
    <w:rsid w:val="000A526E"/>
    <w:rsid w:val="000A529A"/>
    <w:rsid w:val="000A5CB3"/>
    <w:rsid w:val="000A5D31"/>
    <w:rsid w:val="000A61DD"/>
    <w:rsid w:val="000A72FB"/>
    <w:rsid w:val="000A736C"/>
    <w:rsid w:val="000A780F"/>
    <w:rsid w:val="000A798C"/>
    <w:rsid w:val="000A7A1F"/>
    <w:rsid w:val="000B1134"/>
    <w:rsid w:val="000B230D"/>
    <w:rsid w:val="000B2EE3"/>
    <w:rsid w:val="000B3142"/>
    <w:rsid w:val="000B3188"/>
    <w:rsid w:val="000B5941"/>
    <w:rsid w:val="000B5C06"/>
    <w:rsid w:val="000B71B9"/>
    <w:rsid w:val="000B79C3"/>
    <w:rsid w:val="000C0307"/>
    <w:rsid w:val="000C0830"/>
    <w:rsid w:val="000C10A3"/>
    <w:rsid w:val="000C12AB"/>
    <w:rsid w:val="000C1C8A"/>
    <w:rsid w:val="000C297A"/>
    <w:rsid w:val="000C2EFF"/>
    <w:rsid w:val="000C3078"/>
    <w:rsid w:val="000C4200"/>
    <w:rsid w:val="000C429D"/>
    <w:rsid w:val="000C486E"/>
    <w:rsid w:val="000C4ADA"/>
    <w:rsid w:val="000C5DDE"/>
    <w:rsid w:val="000C6181"/>
    <w:rsid w:val="000C67D5"/>
    <w:rsid w:val="000D0229"/>
    <w:rsid w:val="000D02CF"/>
    <w:rsid w:val="000D0634"/>
    <w:rsid w:val="000D08A3"/>
    <w:rsid w:val="000D125E"/>
    <w:rsid w:val="000D194A"/>
    <w:rsid w:val="000D1A33"/>
    <w:rsid w:val="000D207C"/>
    <w:rsid w:val="000D299D"/>
    <w:rsid w:val="000D3501"/>
    <w:rsid w:val="000D3A33"/>
    <w:rsid w:val="000D3C86"/>
    <w:rsid w:val="000D40B1"/>
    <w:rsid w:val="000D4416"/>
    <w:rsid w:val="000D5E36"/>
    <w:rsid w:val="000D719C"/>
    <w:rsid w:val="000D7A8C"/>
    <w:rsid w:val="000D7EA3"/>
    <w:rsid w:val="000E0CF4"/>
    <w:rsid w:val="000E11F2"/>
    <w:rsid w:val="000E14B5"/>
    <w:rsid w:val="000E15A4"/>
    <w:rsid w:val="000E16D1"/>
    <w:rsid w:val="000E292C"/>
    <w:rsid w:val="000E2BC2"/>
    <w:rsid w:val="000E2CF2"/>
    <w:rsid w:val="000E3D92"/>
    <w:rsid w:val="000E51C4"/>
    <w:rsid w:val="000E588A"/>
    <w:rsid w:val="000E6A82"/>
    <w:rsid w:val="000E70CB"/>
    <w:rsid w:val="000E70FC"/>
    <w:rsid w:val="000F0CFD"/>
    <w:rsid w:val="000F14DA"/>
    <w:rsid w:val="000F172F"/>
    <w:rsid w:val="000F1950"/>
    <w:rsid w:val="000F1972"/>
    <w:rsid w:val="000F1BA0"/>
    <w:rsid w:val="000F32D1"/>
    <w:rsid w:val="000F34CF"/>
    <w:rsid w:val="000F3664"/>
    <w:rsid w:val="000F3B4F"/>
    <w:rsid w:val="000F43BD"/>
    <w:rsid w:val="000F44F7"/>
    <w:rsid w:val="000F544D"/>
    <w:rsid w:val="000F604A"/>
    <w:rsid w:val="000F653E"/>
    <w:rsid w:val="000F69C3"/>
    <w:rsid w:val="000F722A"/>
    <w:rsid w:val="000F7563"/>
    <w:rsid w:val="000F7C0C"/>
    <w:rsid w:val="000F7D82"/>
    <w:rsid w:val="0010015E"/>
    <w:rsid w:val="0010031D"/>
    <w:rsid w:val="001011A6"/>
    <w:rsid w:val="0010120D"/>
    <w:rsid w:val="00101449"/>
    <w:rsid w:val="00101EF0"/>
    <w:rsid w:val="00101FB4"/>
    <w:rsid w:val="0010222E"/>
    <w:rsid w:val="00102C84"/>
    <w:rsid w:val="0010466E"/>
    <w:rsid w:val="001051DB"/>
    <w:rsid w:val="00105359"/>
    <w:rsid w:val="001055E3"/>
    <w:rsid w:val="00106352"/>
    <w:rsid w:val="001068E2"/>
    <w:rsid w:val="00106F1F"/>
    <w:rsid w:val="00107241"/>
    <w:rsid w:val="00107FEB"/>
    <w:rsid w:val="001100DF"/>
    <w:rsid w:val="001104BE"/>
    <w:rsid w:val="00110795"/>
    <w:rsid w:val="00111A38"/>
    <w:rsid w:val="00112B33"/>
    <w:rsid w:val="00113040"/>
    <w:rsid w:val="0011493B"/>
    <w:rsid w:val="00115B59"/>
    <w:rsid w:val="001162AD"/>
    <w:rsid w:val="00116411"/>
    <w:rsid w:val="00116DF8"/>
    <w:rsid w:val="00117767"/>
    <w:rsid w:val="00117813"/>
    <w:rsid w:val="0011797E"/>
    <w:rsid w:val="001206E0"/>
    <w:rsid w:val="00120A73"/>
    <w:rsid w:val="0012100F"/>
    <w:rsid w:val="001210D4"/>
    <w:rsid w:val="00121624"/>
    <w:rsid w:val="001216F5"/>
    <w:rsid w:val="00121787"/>
    <w:rsid w:val="00121AF7"/>
    <w:rsid w:val="00121B49"/>
    <w:rsid w:val="00121C70"/>
    <w:rsid w:val="00121F0F"/>
    <w:rsid w:val="00122073"/>
    <w:rsid w:val="001220FF"/>
    <w:rsid w:val="00122755"/>
    <w:rsid w:val="0012290A"/>
    <w:rsid w:val="001230A5"/>
    <w:rsid w:val="00123512"/>
    <w:rsid w:val="00123D84"/>
    <w:rsid w:val="001246DE"/>
    <w:rsid w:val="00124B99"/>
    <w:rsid w:val="001252F8"/>
    <w:rsid w:val="00125314"/>
    <w:rsid w:val="00126189"/>
    <w:rsid w:val="0012690D"/>
    <w:rsid w:val="0012698A"/>
    <w:rsid w:val="00127264"/>
    <w:rsid w:val="00127F82"/>
    <w:rsid w:val="00130688"/>
    <w:rsid w:val="00130B19"/>
    <w:rsid w:val="00130FD8"/>
    <w:rsid w:val="00131BF2"/>
    <w:rsid w:val="00132127"/>
    <w:rsid w:val="00132982"/>
    <w:rsid w:val="00133911"/>
    <w:rsid w:val="00133E2E"/>
    <w:rsid w:val="0013447C"/>
    <w:rsid w:val="001344B5"/>
    <w:rsid w:val="00134645"/>
    <w:rsid w:val="0013490E"/>
    <w:rsid w:val="00134ECD"/>
    <w:rsid w:val="00135C2C"/>
    <w:rsid w:val="00135CE1"/>
    <w:rsid w:val="001360F8"/>
    <w:rsid w:val="00137FA6"/>
    <w:rsid w:val="00140330"/>
    <w:rsid w:val="00140635"/>
    <w:rsid w:val="00140816"/>
    <w:rsid w:val="00141352"/>
    <w:rsid w:val="00141BF7"/>
    <w:rsid w:val="001420D0"/>
    <w:rsid w:val="00142987"/>
    <w:rsid w:val="00142C23"/>
    <w:rsid w:val="001441DC"/>
    <w:rsid w:val="00144313"/>
    <w:rsid w:val="001447DF"/>
    <w:rsid w:val="00144E11"/>
    <w:rsid w:val="00145255"/>
    <w:rsid w:val="00146A45"/>
    <w:rsid w:val="00146D01"/>
    <w:rsid w:val="00147175"/>
    <w:rsid w:val="0014773F"/>
    <w:rsid w:val="001500CF"/>
    <w:rsid w:val="001507B3"/>
    <w:rsid w:val="00150D1D"/>
    <w:rsid w:val="00151042"/>
    <w:rsid w:val="00152020"/>
    <w:rsid w:val="00153D93"/>
    <w:rsid w:val="0015407D"/>
    <w:rsid w:val="0015489A"/>
    <w:rsid w:val="00154D18"/>
    <w:rsid w:val="001556E8"/>
    <w:rsid w:val="00155D72"/>
    <w:rsid w:val="00156D52"/>
    <w:rsid w:val="00156E7C"/>
    <w:rsid w:val="001571A3"/>
    <w:rsid w:val="00157767"/>
    <w:rsid w:val="00161186"/>
    <w:rsid w:val="0016234D"/>
    <w:rsid w:val="00162F17"/>
    <w:rsid w:val="00163490"/>
    <w:rsid w:val="00164039"/>
    <w:rsid w:val="001642D1"/>
    <w:rsid w:val="001651E5"/>
    <w:rsid w:val="00165B83"/>
    <w:rsid w:val="00167C51"/>
    <w:rsid w:val="00167F26"/>
    <w:rsid w:val="00171026"/>
    <w:rsid w:val="00171230"/>
    <w:rsid w:val="001718ED"/>
    <w:rsid w:val="001719E4"/>
    <w:rsid w:val="00171A66"/>
    <w:rsid w:val="001722CE"/>
    <w:rsid w:val="00172656"/>
    <w:rsid w:val="00173481"/>
    <w:rsid w:val="00173C6C"/>
    <w:rsid w:val="00174B48"/>
    <w:rsid w:val="00174CB8"/>
    <w:rsid w:val="00174D82"/>
    <w:rsid w:val="00175074"/>
    <w:rsid w:val="001750AF"/>
    <w:rsid w:val="00175204"/>
    <w:rsid w:val="00175D0F"/>
    <w:rsid w:val="00176010"/>
    <w:rsid w:val="00176226"/>
    <w:rsid w:val="0017693E"/>
    <w:rsid w:val="00177186"/>
    <w:rsid w:val="00177D1F"/>
    <w:rsid w:val="001805EC"/>
    <w:rsid w:val="00181368"/>
    <w:rsid w:val="00181500"/>
    <w:rsid w:val="001822F5"/>
    <w:rsid w:val="00182430"/>
    <w:rsid w:val="00182805"/>
    <w:rsid w:val="00182B30"/>
    <w:rsid w:val="00182D93"/>
    <w:rsid w:val="00182DDA"/>
    <w:rsid w:val="00183231"/>
    <w:rsid w:val="00184180"/>
    <w:rsid w:val="00186DA3"/>
    <w:rsid w:val="00186F11"/>
    <w:rsid w:val="00187168"/>
    <w:rsid w:val="0018757A"/>
    <w:rsid w:val="00190E92"/>
    <w:rsid w:val="00192BD2"/>
    <w:rsid w:val="00192CF1"/>
    <w:rsid w:val="00193623"/>
    <w:rsid w:val="00193933"/>
    <w:rsid w:val="00193AF4"/>
    <w:rsid w:val="00193BCC"/>
    <w:rsid w:val="00195348"/>
    <w:rsid w:val="0019543A"/>
    <w:rsid w:val="001956EC"/>
    <w:rsid w:val="0019624C"/>
    <w:rsid w:val="00196906"/>
    <w:rsid w:val="001A0606"/>
    <w:rsid w:val="001A0A09"/>
    <w:rsid w:val="001A1C87"/>
    <w:rsid w:val="001A26B0"/>
    <w:rsid w:val="001A26FA"/>
    <w:rsid w:val="001A2CF2"/>
    <w:rsid w:val="001A3389"/>
    <w:rsid w:val="001A37D5"/>
    <w:rsid w:val="001A3A48"/>
    <w:rsid w:val="001A3CBD"/>
    <w:rsid w:val="001A4681"/>
    <w:rsid w:val="001A571A"/>
    <w:rsid w:val="001A5D07"/>
    <w:rsid w:val="001A5F0D"/>
    <w:rsid w:val="001A62AC"/>
    <w:rsid w:val="001A7322"/>
    <w:rsid w:val="001A763E"/>
    <w:rsid w:val="001A7C4E"/>
    <w:rsid w:val="001B04D7"/>
    <w:rsid w:val="001B1C64"/>
    <w:rsid w:val="001B1E9E"/>
    <w:rsid w:val="001B2450"/>
    <w:rsid w:val="001B25B7"/>
    <w:rsid w:val="001B2E0A"/>
    <w:rsid w:val="001B4A42"/>
    <w:rsid w:val="001B53D8"/>
    <w:rsid w:val="001B5C74"/>
    <w:rsid w:val="001B711B"/>
    <w:rsid w:val="001B7839"/>
    <w:rsid w:val="001C01D7"/>
    <w:rsid w:val="001C02EF"/>
    <w:rsid w:val="001C1C4A"/>
    <w:rsid w:val="001C328A"/>
    <w:rsid w:val="001C38AA"/>
    <w:rsid w:val="001C3D89"/>
    <w:rsid w:val="001C4AB2"/>
    <w:rsid w:val="001C5288"/>
    <w:rsid w:val="001C5679"/>
    <w:rsid w:val="001C608B"/>
    <w:rsid w:val="001C64B4"/>
    <w:rsid w:val="001C7CBD"/>
    <w:rsid w:val="001D0DD7"/>
    <w:rsid w:val="001D213C"/>
    <w:rsid w:val="001D28B0"/>
    <w:rsid w:val="001D327B"/>
    <w:rsid w:val="001D4E4E"/>
    <w:rsid w:val="001D5EB1"/>
    <w:rsid w:val="001D7E22"/>
    <w:rsid w:val="001D7F2D"/>
    <w:rsid w:val="001E09E1"/>
    <w:rsid w:val="001E1536"/>
    <w:rsid w:val="001E15AB"/>
    <w:rsid w:val="001E1A71"/>
    <w:rsid w:val="001E1AE3"/>
    <w:rsid w:val="001E1F43"/>
    <w:rsid w:val="001E21D4"/>
    <w:rsid w:val="001E23FA"/>
    <w:rsid w:val="001E29D7"/>
    <w:rsid w:val="001E2ADE"/>
    <w:rsid w:val="001E33DC"/>
    <w:rsid w:val="001E3E34"/>
    <w:rsid w:val="001E5D9E"/>
    <w:rsid w:val="001E6303"/>
    <w:rsid w:val="001E7128"/>
    <w:rsid w:val="001E73DE"/>
    <w:rsid w:val="001F005D"/>
    <w:rsid w:val="001F0384"/>
    <w:rsid w:val="001F096B"/>
    <w:rsid w:val="001F0DDC"/>
    <w:rsid w:val="001F1D84"/>
    <w:rsid w:val="001F1DB7"/>
    <w:rsid w:val="001F1F49"/>
    <w:rsid w:val="001F2B93"/>
    <w:rsid w:val="001F2EAE"/>
    <w:rsid w:val="001F3EF4"/>
    <w:rsid w:val="001F475A"/>
    <w:rsid w:val="001F51E9"/>
    <w:rsid w:val="001F571C"/>
    <w:rsid w:val="001F7185"/>
    <w:rsid w:val="001F7E59"/>
    <w:rsid w:val="0020018D"/>
    <w:rsid w:val="002005AE"/>
    <w:rsid w:val="00200B34"/>
    <w:rsid w:val="0020157A"/>
    <w:rsid w:val="00201842"/>
    <w:rsid w:val="00201C09"/>
    <w:rsid w:val="00202FAB"/>
    <w:rsid w:val="0020466E"/>
    <w:rsid w:val="00205F23"/>
    <w:rsid w:val="00206A0E"/>
    <w:rsid w:val="00206FC2"/>
    <w:rsid w:val="0020793F"/>
    <w:rsid w:val="00207FF3"/>
    <w:rsid w:val="0021107B"/>
    <w:rsid w:val="0021216D"/>
    <w:rsid w:val="002121A6"/>
    <w:rsid w:val="00212C82"/>
    <w:rsid w:val="0021364D"/>
    <w:rsid w:val="002146A2"/>
    <w:rsid w:val="002146D4"/>
    <w:rsid w:val="00214731"/>
    <w:rsid w:val="00214958"/>
    <w:rsid w:val="00214D11"/>
    <w:rsid w:val="00214E4D"/>
    <w:rsid w:val="00215AFD"/>
    <w:rsid w:val="00215B1E"/>
    <w:rsid w:val="0021698E"/>
    <w:rsid w:val="00216F70"/>
    <w:rsid w:val="00217812"/>
    <w:rsid w:val="002178EA"/>
    <w:rsid w:val="00217CD9"/>
    <w:rsid w:val="00220F71"/>
    <w:rsid w:val="00221871"/>
    <w:rsid w:val="002218CE"/>
    <w:rsid w:val="00221967"/>
    <w:rsid w:val="002220C1"/>
    <w:rsid w:val="00222235"/>
    <w:rsid w:val="002223A3"/>
    <w:rsid w:val="002236F4"/>
    <w:rsid w:val="00223FA1"/>
    <w:rsid w:val="002245E0"/>
    <w:rsid w:val="00224ECC"/>
    <w:rsid w:val="00225FBD"/>
    <w:rsid w:val="0022647B"/>
    <w:rsid w:val="0022681D"/>
    <w:rsid w:val="0023081B"/>
    <w:rsid w:val="00230928"/>
    <w:rsid w:val="00230CC5"/>
    <w:rsid w:val="00231731"/>
    <w:rsid w:val="00231D09"/>
    <w:rsid w:val="00231EE4"/>
    <w:rsid w:val="0023391B"/>
    <w:rsid w:val="002348C2"/>
    <w:rsid w:val="00235F3C"/>
    <w:rsid w:val="00236E7F"/>
    <w:rsid w:val="0023732E"/>
    <w:rsid w:val="00237397"/>
    <w:rsid w:val="0023745E"/>
    <w:rsid w:val="002407F7"/>
    <w:rsid w:val="00240AF1"/>
    <w:rsid w:val="00241314"/>
    <w:rsid w:val="00241FA2"/>
    <w:rsid w:val="0024301A"/>
    <w:rsid w:val="0024323F"/>
    <w:rsid w:val="00243E93"/>
    <w:rsid w:val="00244182"/>
    <w:rsid w:val="002444B1"/>
    <w:rsid w:val="00244B7D"/>
    <w:rsid w:val="0024567B"/>
    <w:rsid w:val="002456EA"/>
    <w:rsid w:val="00246448"/>
    <w:rsid w:val="002466E5"/>
    <w:rsid w:val="00246D05"/>
    <w:rsid w:val="00247280"/>
    <w:rsid w:val="0024751D"/>
    <w:rsid w:val="002509CF"/>
    <w:rsid w:val="00250D77"/>
    <w:rsid w:val="00253482"/>
    <w:rsid w:val="00253B71"/>
    <w:rsid w:val="00254136"/>
    <w:rsid w:val="00254471"/>
    <w:rsid w:val="002547F3"/>
    <w:rsid w:val="0025496E"/>
    <w:rsid w:val="00254C25"/>
    <w:rsid w:val="0025734A"/>
    <w:rsid w:val="00257744"/>
    <w:rsid w:val="00257AE4"/>
    <w:rsid w:val="00260941"/>
    <w:rsid w:val="002619E7"/>
    <w:rsid w:val="00261B4D"/>
    <w:rsid w:val="00261DC3"/>
    <w:rsid w:val="00262E79"/>
    <w:rsid w:val="00263B43"/>
    <w:rsid w:val="00264203"/>
    <w:rsid w:val="002648BD"/>
    <w:rsid w:val="00265A7D"/>
    <w:rsid w:val="002668B6"/>
    <w:rsid w:val="00266D34"/>
    <w:rsid w:val="00267F35"/>
    <w:rsid w:val="00270136"/>
    <w:rsid w:val="00270A78"/>
    <w:rsid w:val="00271C67"/>
    <w:rsid w:val="0027247A"/>
    <w:rsid w:val="0027288F"/>
    <w:rsid w:val="00272B23"/>
    <w:rsid w:val="00273626"/>
    <w:rsid w:val="002740EC"/>
    <w:rsid w:val="002757D0"/>
    <w:rsid w:val="00275D1E"/>
    <w:rsid w:val="00275F5C"/>
    <w:rsid w:val="0027672B"/>
    <w:rsid w:val="00276990"/>
    <w:rsid w:val="00277547"/>
    <w:rsid w:val="002777BF"/>
    <w:rsid w:val="0028027A"/>
    <w:rsid w:val="00280444"/>
    <w:rsid w:val="002816BA"/>
    <w:rsid w:val="00282A18"/>
    <w:rsid w:val="00282EB3"/>
    <w:rsid w:val="00283180"/>
    <w:rsid w:val="00283360"/>
    <w:rsid w:val="00283468"/>
    <w:rsid w:val="00283D04"/>
    <w:rsid w:val="00284C25"/>
    <w:rsid w:val="00284D4C"/>
    <w:rsid w:val="00284E00"/>
    <w:rsid w:val="002854E8"/>
    <w:rsid w:val="00286349"/>
    <w:rsid w:val="00287566"/>
    <w:rsid w:val="002879B7"/>
    <w:rsid w:val="00287DF2"/>
    <w:rsid w:val="00290A45"/>
    <w:rsid w:val="00292772"/>
    <w:rsid w:val="00292C41"/>
    <w:rsid w:val="00293383"/>
    <w:rsid w:val="00293A3F"/>
    <w:rsid w:val="002945F0"/>
    <w:rsid w:val="00294896"/>
    <w:rsid w:val="0029526C"/>
    <w:rsid w:val="00295D15"/>
    <w:rsid w:val="0029613C"/>
    <w:rsid w:val="00296F9B"/>
    <w:rsid w:val="0029703B"/>
    <w:rsid w:val="00297541"/>
    <w:rsid w:val="00297926"/>
    <w:rsid w:val="00297B20"/>
    <w:rsid w:val="002A01D3"/>
    <w:rsid w:val="002A040C"/>
    <w:rsid w:val="002A098E"/>
    <w:rsid w:val="002A1871"/>
    <w:rsid w:val="002A1E52"/>
    <w:rsid w:val="002A2C5F"/>
    <w:rsid w:val="002A2E63"/>
    <w:rsid w:val="002A2F10"/>
    <w:rsid w:val="002A332C"/>
    <w:rsid w:val="002A3354"/>
    <w:rsid w:val="002A3BAB"/>
    <w:rsid w:val="002A3E19"/>
    <w:rsid w:val="002A40A6"/>
    <w:rsid w:val="002A4218"/>
    <w:rsid w:val="002A470B"/>
    <w:rsid w:val="002A492F"/>
    <w:rsid w:val="002A5E7C"/>
    <w:rsid w:val="002A635F"/>
    <w:rsid w:val="002A650D"/>
    <w:rsid w:val="002A7439"/>
    <w:rsid w:val="002B02CF"/>
    <w:rsid w:val="002B076D"/>
    <w:rsid w:val="002B09FA"/>
    <w:rsid w:val="002B0B50"/>
    <w:rsid w:val="002B188D"/>
    <w:rsid w:val="002B1DD0"/>
    <w:rsid w:val="002B2E2F"/>
    <w:rsid w:val="002B40F7"/>
    <w:rsid w:val="002B5584"/>
    <w:rsid w:val="002B5EFB"/>
    <w:rsid w:val="002B60C1"/>
    <w:rsid w:val="002B6CDC"/>
    <w:rsid w:val="002B75CF"/>
    <w:rsid w:val="002B7A70"/>
    <w:rsid w:val="002B7A75"/>
    <w:rsid w:val="002C1023"/>
    <w:rsid w:val="002C1094"/>
    <w:rsid w:val="002C2401"/>
    <w:rsid w:val="002C24DB"/>
    <w:rsid w:val="002C3293"/>
    <w:rsid w:val="002C34A4"/>
    <w:rsid w:val="002C3510"/>
    <w:rsid w:val="002C4195"/>
    <w:rsid w:val="002C4A9A"/>
    <w:rsid w:val="002C731D"/>
    <w:rsid w:val="002C7CD4"/>
    <w:rsid w:val="002D0115"/>
    <w:rsid w:val="002D04ED"/>
    <w:rsid w:val="002D14F3"/>
    <w:rsid w:val="002D193E"/>
    <w:rsid w:val="002D1A44"/>
    <w:rsid w:val="002D2415"/>
    <w:rsid w:val="002D261B"/>
    <w:rsid w:val="002D2AFA"/>
    <w:rsid w:val="002D3232"/>
    <w:rsid w:val="002D34C5"/>
    <w:rsid w:val="002D3FA9"/>
    <w:rsid w:val="002D4B79"/>
    <w:rsid w:val="002D4C71"/>
    <w:rsid w:val="002D575E"/>
    <w:rsid w:val="002D7086"/>
    <w:rsid w:val="002D7268"/>
    <w:rsid w:val="002E050F"/>
    <w:rsid w:val="002E1112"/>
    <w:rsid w:val="002E14B3"/>
    <w:rsid w:val="002E22D3"/>
    <w:rsid w:val="002E23E9"/>
    <w:rsid w:val="002E2A9C"/>
    <w:rsid w:val="002E2D83"/>
    <w:rsid w:val="002E3358"/>
    <w:rsid w:val="002E3EC5"/>
    <w:rsid w:val="002E45C5"/>
    <w:rsid w:val="002E45DC"/>
    <w:rsid w:val="002E4CCD"/>
    <w:rsid w:val="002E62E3"/>
    <w:rsid w:val="002E6DB0"/>
    <w:rsid w:val="002E752A"/>
    <w:rsid w:val="002E7A93"/>
    <w:rsid w:val="002EC632"/>
    <w:rsid w:val="002F06A5"/>
    <w:rsid w:val="002F096C"/>
    <w:rsid w:val="002F101D"/>
    <w:rsid w:val="002F1264"/>
    <w:rsid w:val="002F162F"/>
    <w:rsid w:val="002F42CC"/>
    <w:rsid w:val="002F4D53"/>
    <w:rsid w:val="002F64AF"/>
    <w:rsid w:val="002F68AF"/>
    <w:rsid w:val="003001DA"/>
    <w:rsid w:val="00300837"/>
    <w:rsid w:val="0030239B"/>
    <w:rsid w:val="0030295F"/>
    <w:rsid w:val="0030372E"/>
    <w:rsid w:val="0030397C"/>
    <w:rsid w:val="003043AD"/>
    <w:rsid w:val="00304908"/>
    <w:rsid w:val="003049F6"/>
    <w:rsid w:val="00305825"/>
    <w:rsid w:val="00306E6F"/>
    <w:rsid w:val="003073E6"/>
    <w:rsid w:val="00307ECA"/>
    <w:rsid w:val="00307EF5"/>
    <w:rsid w:val="00310535"/>
    <w:rsid w:val="00310DB0"/>
    <w:rsid w:val="00311DA6"/>
    <w:rsid w:val="003125F6"/>
    <w:rsid w:val="00312FEE"/>
    <w:rsid w:val="00313DE8"/>
    <w:rsid w:val="003144B3"/>
    <w:rsid w:val="00314747"/>
    <w:rsid w:val="00315DEC"/>
    <w:rsid w:val="00315E86"/>
    <w:rsid w:val="00316AE2"/>
    <w:rsid w:val="00316D91"/>
    <w:rsid w:val="00317039"/>
    <w:rsid w:val="0032002F"/>
    <w:rsid w:val="00320293"/>
    <w:rsid w:val="00320609"/>
    <w:rsid w:val="00320701"/>
    <w:rsid w:val="00322713"/>
    <w:rsid w:val="00323EDF"/>
    <w:rsid w:val="00325C67"/>
    <w:rsid w:val="00325D5D"/>
    <w:rsid w:val="0032737B"/>
    <w:rsid w:val="003274F9"/>
    <w:rsid w:val="00330484"/>
    <w:rsid w:val="0033096F"/>
    <w:rsid w:val="00330970"/>
    <w:rsid w:val="00330EB8"/>
    <w:rsid w:val="00331C18"/>
    <w:rsid w:val="0033228D"/>
    <w:rsid w:val="003325BD"/>
    <w:rsid w:val="00333262"/>
    <w:rsid w:val="0033451E"/>
    <w:rsid w:val="00335BE3"/>
    <w:rsid w:val="00336116"/>
    <w:rsid w:val="003364FB"/>
    <w:rsid w:val="00336C40"/>
    <w:rsid w:val="003371EC"/>
    <w:rsid w:val="00337499"/>
    <w:rsid w:val="00337C1E"/>
    <w:rsid w:val="00337D48"/>
    <w:rsid w:val="003403FB"/>
    <w:rsid w:val="0034111C"/>
    <w:rsid w:val="0034194B"/>
    <w:rsid w:val="003424FC"/>
    <w:rsid w:val="00342C65"/>
    <w:rsid w:val="00345F14"/>
    <w:rsid w:val="00347B43"/>
    <w:rsid w:val="003512A1"/>
    <w:rsid w:val="003512CB"/>
    <w:rsid w:val="00352F1D"/>
    <w:rsid w:val="00355B84"/>
    <w:rsid w:val="00356B07"/>
    <w:rsid w:val="00356BBA"/>
    <w:rsid w:val="00356C94"/>
    <w:rsid w:val="00357915"/>
    <w:rsid w:val="00357C38"/>
    <w:rsid w:val="0036035D"/>
    <w:rsid w:val="0036146E"/>
    <w:rsid w:val="00361513"/>
    <w:rsid w:val="00362A2F"/>
    <w:rsid w:val="00363A0E"/>
    <w:rsid w:val="00364874"/>
    <w:rsid w:val="00364B2E"/>
    <w:rsid w:val="003651F1"/>
    <w:rsid w:val="00365380"/>
    <w:rsid w:val="00365BE8"/>
    <w:rsid w:val="00370589"/>
    <w:rsid w:val="00370855"/>
    <w:rsid w:val="00370DE1"/>
    <w:rsid w:val="003712B4"/>
    <w:rsid w:val="00371CE9"/>
    <w:rsid w:val="00371D16"/>
    <w:rsid w:val="00371D80"/>
    <w:rsid w:val="0037258F"/>
    <w:rsid w:val="00372C9D"/>
    <w:rsid w:val="003732C5"/>
    <w:rsid w:val="00373380"/>
    <w:rsid w:val="00373AAC"/>
    <w:rsid w:val="00373AF0"/>
    <w:rsid w:val="00374496"/>
    <w:rsid w:val="0037548E"/>
    <w:rsid w:val="0037599D"/>
    <w:rsid w:val="00375D5E"/>
    <w:rsid w:val="00376321"/>
    <w:rsid w:val="00376FC4"/>
    <w:rsid w:val="0037738F"/>
    <w:rsid w:val="00377D22"/>
    <w:rsid w:val="00380226"/>
    <w:rsid w:val="003804D1"/>
    <w:rsid w:val="00380C55"/>
    <w:rsid w:val="00380D5C"/>
    <w:rsid w:val="00380DBF"/>
    <w:rsid w:val="00382BB8"/>
    <w:rsid w:val="0038359E"/>
    <w:rsid w:val="00384A37"/>
    <w:rsid w:val="0038571B"/>
    <w:rsid w:val="00385C05"/>
    <w:rsid w:val="00386A27"/>
    <w:rsid w:val="00386A95"/>
    <w:rsid w:val="00387C01"/>
    <w:rsid w:val="00387D4C"/>
    <w:rsid w:val="003906A2"/>
    <w:rsid w:val="00391519"/>
    <w:rsid w:val="0039174F"/>
    <w:rsid w:val="003923E1"/>
    <w:rsid w:val="00392CEC"/>
    <w:rsid w:val="00392DF1"/>
    <w:rsid w:val="003932B2"/>
    <w:rsid w:val="0039374E"/>
    <w:rsid w:val="0039386E"/>
    <w:rsid w:val="00394752"/>
    <w:rsid w:val="00394C07"/>
    <w:rsid w:val="00395048"/>
    <w:rsid w:val="0039615A"/>
    <w:rsid w:val="0039624F"/>
    <w:rsid w:val="00396613"/>
    <w:rsid w:val="00396C79"/>
    <w:rsid w:val="003976CA"/>
    <w:rsid w:val="003A06F3"/>
    <w:rsid w:val="003A0AD8"/>
    <w:rsid w:val="003A1612"/>
    <w:rsid w:val="003A32C1"/>
    <w:rsid w:val="003A331B"/>
    <w:rsid w:val="003A3D13"/>
    <w:rsid w:val="003A4302"/>
    <w:rsid w:val="003A48A8"/>
    <w:rsid w:val="003A4940"/>
    <w:rsid w:val="003A4BC7"/>
    <w:rsid w:val="003A5895"/>
    <w:rsid w:val="003A6943"/>
    <w:rsid w:val="003B08B9"/>
    <w:rsid w:val="003B109D"/>
    <w:rsid w:val="003B1349"/>
    <w:rsid w:val="003B1DF6"/>
    <w:rsid w:val="003B1EEA"/>
    <w:rsid w:val="003B22BC"/>
    <w:rsid w:val="003B2903"/>
    <w:rsid w:val="003B3352"/>
    <w:rsid w:val="003B3663"/>
    <w:rsid w:val="003B36A1"/>
    <w:rsid w:val="003B3971"/>
    <w:rsid w:val="003B3EE6"/>
    <w:rsid w:val="003B4980"/>
    <w:rsid w:val="003B5252"/>
    <w:rsid w:val="003B5E60"/>
    <w:rsid w:val="003B63A1"/>
    <w:rsid w:val="003B79D2"/>
    <w:rsid w:val="003B7B15"/>
    <w:rsid w:val="003C0B09"/>
    <w:rsid w:val="003C0D20"/>
    <w:rsid w:val="003C22A0"/>
    <w:rsid w:val="003C2D28"/>
    <w:rsid w:val="003C330C"/>
    <w:rsid w:val="003C3E39"/>
    <w:rsid w:val="003C3F55"/>
    <w:rsid w:val="003C447B"/>
    <w:rsid w:val="003C4A76"/>
    <w:rsid w:val="003C5F99"/>
    <w:rsid w:val="003C66CE"/>
    <w:rsid w:val="003C73ED"/>
    <w:rsid w:val="003D0CEC"/>
    <w:rsid w:val="003D1AF6"/>
    <w:rsid w:val="003D2D38"/>
    <w:rsid w:val="003D3A2B"/>
    <w:rsid w:val="003D3A8C"/>
    <w:rsid w:val="003D490E"/>
    <w:rsid w:val="003D619A"/>
    <w:rsid w:val="003D6234"/>
    <w:rsid w:val="003D7455"/>
    <w:rsid w:val="003D780C"/>
    <w:rsid w:val="003E0173"/>
    <w:rsid w:val="003E1976"/>
    <w:rsid w:val="003E1B38"/>
    <w:rsid w:val="003E2D61"/>
    <w:rsid w:val="003E3F64"/>
    <w:rsid w:val="003E4224"/>
    <w:rsid w:val="003E4F29"/>
    <w:rsid w:val="003E5488"/>
    <w:rsid w:val="003E5663"/>
    <w:rsid w:val="003E6231"/>
    <w:rsid w:val="003E6740"/>
    <w:rsid w:val="003E7208"/>
    <w:rsid w:val="003E7367"/>
    <w:rsid w:val="003E76C6"/>
    <w:rsid w:val="003F0389"/>
    <w:rsid w:val="003F173F"/>
    <w:rsid w:val="003F1C9A"/>
    <w:rsid w:val="003F20FC"/>
    <w:rsid w:val="003F2743"/>
    <w:rsid w:val="003F2B0D"/>
    <w:rsid w:val="003F2F5B"/>
    <w:rsid w:val="003F3775"/>
    <w:rsid w:val="003F3A3A"/>
    <w:rsid w:val="003F401B"/>
    <w:rsid w:val="003F42A5"/>
    <w:rsid w:val="003F4C1E"/>
    <w:rsid w:val="003F4EB7"/>
    <w:rsid w:val="003F631F"/>
    <w:rsid w:val="003F6C5B"/>
    <w:rsid w:val="003F6D11"/>
    <w:rsid w:val="003F7D9E"/>
    <w:rsid w:val="003F7EA3"/>
    <w:rsid w:val="004003A2"/>
    <w:rsid w:val="004006F1"/>
    <w:rsid w:val="00400941"/>
    <w:rsid w:val="00400FB3"/>
    <w:rsid w:val="00401E8B"/>
    <w:rsid w:val="00402415"/>
    <w:rsid w:val="004026BE"/>
    <w:rsid w:val="00403678"/>
    <w:rsid w:val="0040377F"/>
    <w:rsid w:val="00404143"/>
    <w:rsid w:val="00404296"/>
    <w:rsid w:val="00406DA1"/>
    <w:rsid w:val="00406FE4"/>
    <w:rsid w:val="0040728C"/>
    <w:rsid w:val="00407567"/>
    <w:rsid w:val="004103D6"/>
    <w:rsid w:val="00410519"/>
    <w:rsid w:val="00410520"/>
    <w:rsid w:val="00411D54"/>
    <w:rsid w:val="004126CA"/>
    <w:rsid w:val="00413171"/>
    <w:rsid w:val="00413703"/>
    <w:rsid w:val="00414110"/>
    <w:rsid w:val="00414E28"/>
    <w:rsid w:val="004151E3"/>
    <w:rsid w:val="004167BA"/>
    <w:rsid w:val="0041694F"/>
    <w:rsid w:val="00417D2B"/>
    <w:rsid w:val="00420557"/>
    <w:rsid w:val="00420C0B"/>
    <w:rsid w:val="00421690"/>
    <w:rsid w:val="00423213"/>
    <w:rsid w:val="0042322B"/>
    <w:rsid w:val="0042337D"/>
    <w:rsid w:val="004234F8"/>
    <w:rsid w:val="00424C67"/>
    <w:rsid w:val="00426803"/>
    <w:rsid w:val="00427007"/>
    <w:rsid w:val="0042711E"/>
    <w:rsid w:val="00427807"/>
    <w:rsid w:val="00427B31"/>
    <w:rsid w:val="00430459"/>
    <w:rsid w:val="00430813"/>
    <w:rsid w:val="0043099C"/>
    <w:rsid w:val="00430DC9"/>
    <w:rsid w:val="00431B2D"/>
    <w:rsid w:val="00433ED8"/>
    <w:rsid w:val="00434344"/>
    <w:rsid w:val="004343C7"/>
    <w:rsid w:val="0043528D"/>
    <w:rsid w:val="00435A8B"/>
    <w:rsid w:val="0043663A"/>
    <w:rsid w:val="00436BCA"/>
    <w:rsid w:val="00436CCD"/>
    <w:rsid w:val="0043728F"/>
    <w:rsid w:val="0044018A"/>
    <w:rsid w:val="0044076A"/>
    <w:rsid w:val="00441544"/>
    <w:rsid w:val="00441DA4"/>
    <w:rsid w:val="00442A89"/>
    <w:rsid w:val="00442F34"/>
    <w:rsid w:val="004430B3"/>
    <w:rsid w:val="004432E7"/>
    <w:rsid w:val="004437A7"/>
    <w:rsid w:val="00443B1E"/>
    <w:rsid w:val="004446B7"/>
    <w:rsid w:val="0045019C"/>
    <w:rsid w:val="00450872"/>
    <w:rsid w:val="00450B8D"/>
    <w:rsid w:val="0045116A"/>
    <w:rsid w:val="004512BD"/>
    <w:rsid w:val="004513F2"/>
    <w:rsid w:val="004514B0"/>
    <w:rsid w:val="00452D95"/>
    <w:rsid w:val="00453F92"/>
    <w:rsid w:val="00454879"/>
    <w:rsid w:val="00454C0F"/>
    <w:rsid w:val="00455531"/>
    <w:rsid w:val="00455E23"/>
    <w:rsid w:val="0045657E"/>
    <w:rsid w:val="004565BF"/>
    <w:rsid w:val="00456695"/>
    <w:rsid w:val="00456918"/>
    <w:rsid w:val="00456B3A"/>
    <w:rsid w:val="00456FBA"/>
    <w:rsid w:val="00457432"/>
    <w:rsid w:val="00457638"/>
    <w:rsid w:val="00460430"/>
    <w:rsid w:val="004612A9"/>
    <w:rsid w:val="00461879"/>
    <w:rsid w:val="00461930"/>
    <w:rsid w:val="00464108"/>
    <w:rsid w:val="00465092"/>
    <w:rsid w:val="0046611C"/>
    <w:rsid w:val="00466804"/>
    <w:rsid w:val="00466C53"/>
    <w:rsid w:val="00467716"/>
    <w:rsid w:val="004677E0"/>
    <w:rsid w:val="00470406"/>
    <w:rsid w:val="00470478"/>
    <w:rsid w:val="00471D60"/>
    <w:rsid w:val="00471DFA"/>
    <w:rsid w:val="00471FCA"/>
    <w:rsid w:val="00472737"/>
    <w:rsid w:val="00472C68"/>
    <w:rsid w:val="00472F78"/>
    <w:rsid w:val="00474556"/>
    <w:rsid w:val="0047533B"/>
    <w:rsid w:val="00475987"/>
    <w:rsid w:val="00475B08"/>
    <w:rsid w:val="00476016"/>
    <w:rsid w:val="0047699E"/>
    <w:rsid w:val="00476DE4"/>
    <w:rsid w:val="00476E16"/>
    <w:rsid w:val="00480503"/>
    <w:rsid w:val="00480CA4"/>
    <w:rsid w:val="00482359"/>
    <w:rsid w:val="0048292E"/>
    <w:rsid w:val="00482A5B"/>
    <w:rsid w:val="00483C01"/>
    <w:rsid w:val="00483D0E"/>
    <w:rsid w:val="00483DA9"/>
    <w:rsid w:val="004840A2"/>
    <w:rsid w:val="00485303"/>
    <w:rsid w:val="00485C24"/>
    <w:rsid w:val="00487080"/>
    <w:rsid w:val="00487E5A"/>
    <w:rsid w:val="0049106D"/>
    <w:rsid w:val="00491864"/>
    <w:rsid w:val="004927C6"/>
    <w:rsid w:val="00492845"/>
    <w:rsid w:val="004928CA"/>
    <w:rsid w:val="00493078"/>
    <w:rsid w:val="00494025"/>
    <w:rsid w:val="00494232"/>
    <w:rsid w:val="00494287"/>
    <w:rsid w:val="004944CD"/>
    <w:rsid w:val="0049545E"/>
    <w:rsid w:val="0049648B"/>
    <w:rsid w:val="004966DC"/>
    <w:rsid w:val="00496751"/>
    <w:rsid w:val="00496A5C"/>
    <w:rsid w:val="00496B5F"/>
    <w:rsid w:val="00496DA2"/>
    <w:rsid w:val="004971D3"/>
    <w:rsid w:val="00497490"/>
    <w:rsid w:val="004975D3"/>
    <w:rsid w:val="004A0587"/>
    <w:rsid w:val="004A05DB"/>
    <w:rsid w:val="004A1FE0"/>
    <w:rsid w:val="004A1FF8"/>
    <w:rsid w:val="004A278B"/>
    <w:rsid w:val="004A2BC1"/>
    <w:rsid w:val="004A2F2A"/>
    <w:rsid w:val="004A3E63"/>
    <w:rsid w:val="004A51A1"/>
    <w:rsid w:val="004A5B0B"/>
    <w:rsid w:val="004A5C91"/>
    <w:rsid w:val="004A681D"/>
    <w:rsid w:val="004A6E46"/>
    <w:rsid w:val="004A6EC6"/>
    <w:rsid w:val="004A7076"/>
    <w:rsid w:val="004A7E51"/>
    <w:rsid w:val="004A7EAF"/>
    <w:rsid w:val="004B1097"/>
    <w:rsid w:val="004B168F"/>
    <w:rsid w:val="004B1B3B"/>
    <w:rsid w:val="004B201D"/>
    <w:rsid w:val="004B2C3D"/>
    <w:rsid w:val="004B2C91"/>
    <w:rsid w:val="004B2C9E"/>
    <w:rsid w:val="004B2CC3"/>
    <w:rsid w:val="004B2F52"/>
    <w:rsid w:val="004B3169"/>
    <w:rsid w:val="004B359F"/>
    <w:rsid w:val="004B3942"/>
    <w:rsid w:val="004B4509"/>
    <w:rsid w:val="004B49C8"/>
    <w:rsid w:val="004B4A34"/>
    <w:rsid w:val="004B4DC5"/>
    <w:rsid w:val="004B675A"/>
    <w:rsid w:val="004B6DD0"/>
    <w:rsid w:val="004B7232"/>
    <w:rsid w:val="004C0356"/>
    <w:rsid w:val="004C09F6"/>
    <w:rsid w:val="004C17A8"/>
    <w:rsid w:val="004C1D7F"/>
    <w:rsid w:val="004C244F"/>
    <w:rsid w:val="004C32A2"/>
    <w:rsid w:val="004C3E18"/>
    <w:rsid w:val="004C3EC6"/>
    <w:rsid w:val="004C4549"/>
    <w:rsid w:val="004C4989"/>
    <w:rsid w:val="004C540D"/>
    <w:rsid w:val="004C5559"/>
    <w:rsid w:val="004C55CB"/>
    <w:rsid w:val="004C5F57"/>
    <w:rsid w:val="004C61E0"/>
    <w:rsid w:val="004C65B3"/>
    <w:rsid w:val="004D09D3"/>
    <w:rsid w:val="004D130D"/>
    <w:rsid w:val="004D1456"/>
    <w:rsid w:val="004D3BCB"/>
    <w:rsid w:val="004D3CC4"/>
    <w:rsid w:val="004D4465"/>
    <w:rsid w:val="004D459B"/>
    <w:rsid w:val="004D4715"/>
    <w:rsid w:val="004D4D6E"/>
    <w:rsid w:val="004D7866"/>
    <w:rsid w:val="004D7978"/>
    <w:rsid w:val="004D7D8A"/>
    <w:rsid w:val="004E09CA"/>
    <w:rsid w:val="004E0B5D"/>
    <w:rsid w:val="004E0F40"/>
    <w:rsid w:val="004E1B2C"/>
    <w:rsid w:val="004E1E36"/>
    <w:rsid w:val="004E1FB5"/>
    <w:rsid w:val="004E2ECE"/>
    <w:rsid w:val="004E3588"/>
    <w:rsid w:val="004E3E54"/>
    <w:rsid w:val="004E3EEA"/>
    <w:rsid w:val="004E418D"/>
    <w:rsid w:val="004E4542"/>
    <w:rsid w:val="004E5C2F"/>
    <w:rsid w:val="004E70DF"/>
    <w:rsid w:val="004E7383"/>
    <w:rsid w:val="004E755B"/>
    <w:rsid w:val="004E7654"/>
    <w:rsid w:val="004F0D29"/>
    <w:rsid w:val="004F0D8A"/>
    <w:rsid w:val="004F0DD8"/>
    <w:rsid w:val="004F1267"/>
    <w:rsid w:val="004F1286"/>
    <w:rsid w:val="004F16E0"/>
    <w:rsid w:val="004F21F6"/>
    <w:rsid w:val="004F25AA"/>
    <w:rsid w:val="004F3FBF"/>
    <w:rsid w:val="004F4D02"/>
    <w:rsid w:val="004F5383"/>
    <w:rsid w:val="004F5811"/>
    <w:rsid w:val="004F6F4A"/>
    <w:rsid w:val="004F7A6E"/>
    <w:rsid w:val="004F7AC5"/>
    <w:rsid w:val="004F7B35"/>
    <w:rsid w:val="00500181"/>
    <w:rsid w:val="005008EA"/>
    <w:rsid w:val="0050268D"/>
    <w:rsid w:val="00502B64"/>
    <w:rsid w:val="00502DB5"/>
    <w:rsid w:val="00503C4B"/>
    <w:rsid w:val="005040C2"/>
    <w:rsid w:val="00504210"/>
    <w:rsid w:val="00505434"/>
    <w:rsid w:val="0050555C"/>
    <w:rsid w:val="0050659B"/>
    <w:rsid w:val="00506A83"/>
    <w:rsid w:val="00507B5D"/>
    <w:rsid w:val="00507F6A"/>
    <w:rsid w:val="00507FFC"/>
    <w:rsid w:val="00510540"/>
    <w:rsid w:val="005108B9"/>
    <w:rsid w:val="00511073"/>
    <w:rsid w:val="005121F0"/>
    <w:rsid w:val="00512249"/>
    <w:rsid w:val="00512CC8"/>
    <w:rsid w:val="00512D64"/>
    <w:rsid w:val="0051347A"/>
    <w:rsid w:val="00514443"/>
    <w:rsid w:val="00514955"/>
    <w:rsid w:val="0051584A"/>
    <w:rsid w:val="005177A7"/>
    <w:rsid w:val="0052091A"/>
    <w:rsid w:val="005209E5"/>
    <w:rsid w:val="00520F51"/>
    <w:rsid w:val="005219D5"/>
    <w:rsid w:val="005225A9"/>
    <w:rsid w:val="00522CD9"/>
    <w:rsid w:val="00523324"/>
    <w:rsid w:val="0052360C"/>
    <w:rsid w:val="00523E19"/>
    <w:rsid w:val="00524EF6"/>
    <w:rsid w:val="00525D63"/>
    <w:rsid w:val="00526C6C"/>
    <w:rsid w:val="00527A98"/>
    <w:rsid w:val="00527BE4"/>
    <w:rsid w:val="0053057C"/>
    <w:rsid w:val="00531EBC"/>
    <w:rsid w:val="00532687"/>
    <w:rsid w:val="005328EA"/>
    <w:rsid w:val="00532DFC"/>
    <w:rsid w:val="005346F8"/>
    <w:rsid w:val="0053486C"/>
    <w:rsid w:val="00535002"/>
    <w:rsid w:val="005354D0"/>
    <w:rsid w:val="00535729"/>
    <w:rsid w:val="00535741"/>
    <w:rsid w:val="00535BBC"/>
    <w:rsid w:val="00536145"/>
    <w:rsid w:val="0053739E"/>
    <w:rsid w:val="00540433"/>
    <w:rsid w:val="005406A5"/>
    <w:rsid w:val="005417C2"/>
    <w:rsid w:val="00541D5F"/>
    <w:rsid w:val="0054243E"/>
    <w:rsid w:val="00543AEB"/>
    <w:rsid w:val="00543EFD"/>
    <w:rsid w:val="00544348"/>
    <w:rsid w:val="00544719"/>
    <w:rsid w:val="00545857"/>
    <w:rsid w:val="00545CB5"/>
    <w:rsid w:val="00545DE5"/>
    <w:rsid w:val="005461EC"/>
    <w:rsid w:val="0054727D"/>
    <w:rsid w:val="00547721"/>
    <w:rsid w:val="0054786B"/>
    <w:rsid w:val="00547E6B"/>
    <w:rsid w:val="005508C0"/>
    <w:rsid w:val="00550A20"/>
    <w:rsid w:val="0055153C"/>
    <w:rsid w:val="00551F0B"/>
    <w:rsid w:val="00553E94"/>
    <w:rsid w:val="0055416E"/>
    <w:rsid w:val="00554C44"/>
    <w:rsid w:val="00555B1C"/>
    <w:rsid w:val="00556270"/>
    <w:rsid w:val="00556CF2"/>
    <w:rsid w:val="00556D29"/>
    <w:rsid w:val="00560E96"/>
    <w:rsid w:val="00561003"/>
    <w:rsid w:val="00561E6D"/>
    <w:rsid w:val="00563C11"/>
    <w:rsid w:val="00565496"/>
    <w:rsid w:val="00566229"/>
    <w:rsid w:val="005675E1"/>
    <w:rsid w:val="0057005D"/>
    <w:rsid w:val="0057044C"/>
    <w:rsid w:val="0057063F"/>
    <w:rsid w:val="005709C7"/>
    <w:rsid w:val="00570B99"/>
    <w:rsid w:val="005713C1"/>
    <w:rsid w:val="00571407"/>
    <w:rsid w:val="005735D2"/>
    <w:rsid w:val="00573F94"/>
    <w:rsid w:val="005744B1"/>
    <w:rsid w:val="0058016E"/>
    <w:rsid w:val="0058090E"/>
    <w:rsid w:val="005809DE"/>
    <w:rsid w:val="00582BA4"/>
    <w:rsid w:val="00582E77"/>
    <w:rsid w:val="00582EB2"/>
    <w:rsid w:val="005833CA"/>
    <w:rsid w:val="00584E7A"/>
    <w:rsid w:val="00584FE1"/>
    <w:rsid w:val="0058520D"/>
    <w:rsid w:val="00585E67"/>
    <w:rsid w:val="00587948"/>
    <w:rsid w:val="00590042"/>
    <w:rsid w:val="00591CBE"/>
    <w:rsid w:val="005921A3"/>
    <w:rsid w:val="0059283B"/>
    <w:rsid w:val="00592C63"/>
    <w:rsid w:val="00592E29"/>
    <w:rsid w:val="0059359F"/>
    <w:rsid w:val="005948B4"/>
    <w:rsid w:val="00594F7A"/>
    <w:rsid w:val="0059560B"/>
    <w:rsid w:val="00596AE5"/>
    <w:rsid w:val="005A019E"/>
    <w:rsid w:val="005A1A0F"/>
    <w:rsid w:val="005A2946"/>
    <w:rsid w:val="005A29B0"/>
    <w:rsid w:val="005A35E6"/>
    <w:rsid w:val="005A41A8"/>
    <w:rsid w:val="005A4E70"/>
    <w:rsid w:val="005A5888"/>
    <w:rsid w:val="005A59A2"/>
    <w:rsid w:val="005A59D2"/>
    <w:rsid w:val="005A5FDD"/>
    <w:rsid w:val="005A6173"/>
    <w:rsid w:val="005A684A"/>
    <w:rsid w:val="005A73CF"/>
    <w:rsid w:val="005A74D8"/>
    <w:rsid w:val="005A76C9"/>
    <w:rsid w:val="005A7D7A"/>
    <w:rsid w:val="005B01D4"/>
    <w:rsid w:val="005B01E0"/>
    <w:rsid w:val="005B09E1"/>
    <w:rsid w:val="005B1230"/>
    <w:rsid w:val="005B153F"/>
    <w:rsid w:val="005B1C5B"/>
    <w:rsid w:val="005B1FB5"/>
    <w:rsid w:val="005B2318"/>
    <w:rsid w:val="005B235D"/>
    <w:rsid w:val="005B2B5F"/>
    <w:rsid w:val="005B2C9E"/>
    <w:rsid w:val="005B6283"/>
    <w:rsid w:val="005B67DC"/>
    <w:rsid w:val="005B6E30"/>
    <w:rsid w:val="005B7206"/>
    <w:rsid w:val="005B7A52"/>
    <w:rsid w:val="005B7B18"/>
    <w:rsid w:val="005B7DE0"/>
    <w:rsid w:val="005B7FEA"/>
    <w:rsid w:val="005C0116"/>
    <w:rsid w:val="005C0497"/>
    <w:rsid w:val="005C07CD"/>
    <w:rsid w:val="005C0B8C"/>
    <w:rsid w:val="005C11BC"/>
    <w:rsid w:val="005C1A86"/>
    <w:rsid w:val="005C1CCA"/>
    <w:rsid w:val="005C24CA"/>
    <w:rsid w:val="005C2508"/>
    <w:rsid w:val="005C2D8C"/>
    <w:rsid w:val="005C4593"/>
    <w:rsid w:val="005C4E0B"/>
    <w:rsid w:val="005C4E93"/>
    <w:rsid w:val="005C5750"/>
    <w:rsid w:val="005C597D"/>
    <w:rsid w:val="005C5F83"/>
    <w:rsid w:val="005C6FB7"/>
    <w:rsid w:val="005C719F"/>
    <w:rsid w:val="005C733A"/>
    <w:rsid w:val="005D037E"/>
    <w:rsid w:val="005D14C8"/>
    <w:rsid w:val="005D197E"/>
    <w:rsid w:val="005D34A3"/>
    <w:rsid w:val="005D38EE"/>
    <w:rsid w:val="005D3A5A"/>
    <w:rsid w:val="005D4270"/>
    <w:rsid w:val="005D4781"/>
    <w:rsid w:val="005D4FB0"/>
    <w:rsid w:val="005D4FCF"/>
    <w:rsid w:val="005D5530"/>
    <w:rsid w:val="005D56B9"/>
    <w:rsid w:val="005D6024"/>
    <w:rsid w:val="005D6083"/>
    <w:rsid w:val="005D6261"/>
    <w:rsid w:val="005D6492"/>
    <w:rsid w:val="005D6945"/>
    <w:rsid w:val="005D6E89"/>
    <w:rsid w:val="005E0E79"/>
    <w:rsid w:val="005E0F97"/>
    <w:rsid w:val="005E28D0"/>
    <w:rsid w:val="005E29FD"/>
    <w:rsid w:val="005E2A44"/>
    <w:rsid w:val="005E42DB"/>
    <w:rsid w:val="005E45F2"/>
    <w:rsid w:val="005E47B8"/>
    <w:rsid w:val="005E55CD"/>
    <w:rsid w:val="005E5954"/>
    <w:rsid w:val="005E5C0A"/>
    <w:rsid w:val="005E5D96"/>
    <w:rsid w:val="005E6169"/>
    <w:rsid w:val="005E6DCF"/>
    <w:rsid w:val="005E7252"/>
    <w:rsid w:val="005F0061"/>
    <w:rsid w:val="005F0869"/>
    <w:rsid w:val="005F2572"/>
    <w:rsid w:val="005F269A"/>
    <w:rsid w:val="005F4A32"/>
    <w:rsid w:val="005F5C8F"/>
    <w:rsid w:val="005F5D01"/>
    <w:rsid w:val="005F64EB"/>
    <w:rsid w:val="005F74A5"/>
    <w:rsid w:val="005F7CC9"/>
    <w:rsid w:val="006005BE"/>
    <w:rsid w:val="0060064F"/>
    <w:rsid w:val="00600C23"/>
    <w:rsid w:val="00600FD7"/>
    <w:rsid w:val="00601115"/>
    <w:rsid w:val="00601360"/>
    <w:rsid w:val="0060148C"/>
    <w:rsid w:val="006016DA"/>
    <w:rsid w:val="0060429B"/>
    <w:rsid w:val="0060533C"/>
    <w:rsid w:val="00605795"/>
    <w:rsid w:val="0060735A"/>
    <w:rsid w:val="0060792E"/>
    <w:rsid w:val="00610E63"/>
    <w:rsid w:val="00610F81"/>
    <w:rsid w:val="006120AE"/>
    <w:rsid w:val="00612289"/>
    <w:rsid w:val="0061254F"/>
    <w:rsid w:val="0061290E"/>
    <w:rsid w:val="00612E3D"/>
    <w:rsid w:val="00614785"/>
    <w:rsid w:val="00614E01"/>
    <w:rsid w:val="0061574A"/>
    <w:rsid w:val="00616832"/>
    <w:rsid w:val="00616C9B"/>
    <w:rsid w:val="0061739A"/>
    <w:rsid w:val="006173F3"/>
    <w:rsid w:val="0061764B"/>
    <w:rsid w:val="00620B1F"/>
    <w:rsid w:val="00620F64"/>
    <w:rsid w:val="00620F87"/>
    <w:rsid w:val="00620FA8"/>
    <w:rsid w:val="00621CF6"/>
    <w:rsid w:val="00621E9E"/>
    <w:rsid w:val="00622781"/>
    <w:rsid w:val="00622DB1"/>
    <w:rsid w:val="00622EA7"/>
    <w:rsid w:val="0062306F"/>
    <w:rsid w:val="006238DB"/>
    <w:rsid w:val="0062485F"/>
    <w:rsid w:val="006251F8"/>
    <w:rsid w:val="00625F27"/>
    <w:rsid w:val="006264D0"/>
    <w:rsid w:val="00626738"/>
    <w:rsid w:val="00626A5A"/>
    <w:rsid w:val="00626EE4"/>
    <w:rsid w:val="006273FC"/>
    <w:rsid w:val="00627802"/>
    <w:rsid w:val="00627E0C"/>
    <w:rsid w:val="00627EC6"/>
    <w:rsid w:val="006307B1"/>
    <w:rsid w:val="00631A33"/>
    <w:rsid w:val="00632CFB"/>
    <w:rsid w:val="006342D5"/>
    <w:rsid w:val="0063472D"/>
    <w:rsid w:val="006353B0"/>
    <w:rsid w:val="00635436"/>
    <w:rsid w:val="00635A06"/>
    <w:rsid w:val="00635D4D"/>
    <w:rsid w:val="00636604"/>
    <w:rsid w:val="00636AC5"/>
    <w:rsid w:val="00637A71"/>
    <w:rsid w:val="0064004D"/>
    <w:rsid w:val="006403D8"/>
    <w:rsid w:val="00640434"/>
    <w:rsid w:val="006408C4"/>
    <w:rsid w:val="0064091F"/>
    <w:rsid w:val="00640A0B"/>
    <w:rsid w:val="006418C6"/>
    <w:rsid w:val="00642115"/>
    <w:rsid w:val="006422C0"/>
    <w:rsid w:val="006423F7"/>
    <w:rsid w:val="0064273D"/>
    <w:rsid w:val="00642DD9"/>
    <w:rsid w:val="0064335A"/>
    <w:rsid w:val="0064452C"/>
    <w:rsid w:val="00644C72"/>
    <w:rsid w:val="00645A57"/>
    <w:rsid w:val="00646812"/>
    <w:rsid w:val="00647987"/>
    <w:rsid w:val="006504AA"/>
    <w:rsid w:val="006509F5"/>
    <w:rsid w:val="00650A71"/>
    <w:rsid w:val="0065136F"/>
    <w:rsid w:val="006519D2"/>
    <w:rsid w:val="00651E0D"/>
    <w:rsid w:val="00654216"/>
    <w:rsid w:val="00654231"/>
    <w:rsid w:val="00654868"/>
    <w:rsid w:val="00655AB4"/>
    <w:rsid w:val="006579E2"/>
    <w:rsid w:val="00657D59"/>
    <w:rsid w:val="00661187"/>
    <w:rsid w:val="00661A5F"/>
    <w:rsid w:val="00661D61"/>
    <w:rsid w:val="00662178"/>
    <w:rsid w:val="006625DB"/>
    <w:rsid w:val="006634EA"/>
    <w:rsid w:val="00663709"/>
    <w:rsid w:val="00663A83"/>
    <w:rsid w:val="00664E26"/>
    <w:rsid w:val="00664F8F"/>
    <w:rsid w:val="00664FF4"/>
    <w:rsid w:val="00665158"/>
    <w:rsid w:val="0066559C"/>
    <w:rsid w:val="006658B1"/>
    <w:rsid w:val="00665E15"/>
    <w:rsid w:val="00666164"/>
    <w:rsid w:val="006667F3"/>
    <w:rsid w:val="006679AA"/>
    <w:rsid w:val="00670CA7"/>
    <w:rsid w:val="00670F5C"/>
    <w:rsid w:val="006715F7"/>
    <w:rsid w:val="00671CFA"/>
    <w:rsid w:val="00672169"/>
    <w:rsid w:val="00672BCB"/>
    <w:rsid w:val="00672CFD"/>
    <w:rsid w:val="00675001"/>
    <w:rsid w:val="00675BE0"/>
    <w:rsid w:val="00676182"/>
    <w:rsid w:val="0067677D"/>
    <w:rsid w:val="00676858"/>
    <w:rsid w:val="00676FE4"/>
    <w:rsid w:val="00677368"/>
    <w:rsid w:val="00677D80"/>
    <w:rsid w:val="00680129"/>
    <w:rsid w:val="00680310"/>
    <w:rsid w:val="006805BE"/>
    <w:rsid w:val="00680A2C"/>
    <w:rsid w:val="00680A31"/>
    <w:rsid w:val="00682792"/>
    <w:rsid w:val="00682D41"/>
    <w:rsid w:val="00683E20"/>
    <w:rsid w:val="00684458"/>
    <w:rsid w:val="0068546F"/>
    <w:rsid w:val="006858D8"/>
    <w:rsid w:val="00685E91"/>
    <w:rsid w:val="00687AFE"/>
    <w:rsid w:val="006907F8"/>
    <w:rsid w:val="006909AE"/>
    <w:rsid w:val="00692277"/>
    <w:rsid w:val="006937E6"/>
    <w:rsid w:val="006945DD"/>
    <w:rsid w:val="006946E6"/>
    <w:rsid w:val="006950EA"/>
    <w:rsid w:val="0069585A"/>
    <w:rsid w:val="00695A70"/>
    <w:rsid w:val="00695BFD"/>
    <w:rsid w:val="00696274"/>
    <w:rsid w:val="00696289"/>
    <w:rsid w:val="0069749F"/>
    <w:rsid w:val="006A0DB5"/>
    <w:rsid w:val="006A0ED3"/>
    <w:rsid w:val="006A1233"/>
    <w:rsid w:val="006A16AE"/>
    <w:rsid w:val="006A214A"/>
    <w:rsid w:val="006A2288"/>
    <w:rsid w:val="006A303C"/>
    <w:rsid w:val="006A3DAF"/>
    <w:rsid w:val="006A4426"/>
    <w:rsid w:val="006A46F6"/>
    <w:rsid w:val="006A5707"/>
    <w:rsid w:val="006A58C7"/>
    <w:rsid w:val="006A5FCB"/>
    <w:rsid w:val="006A7645"/>
    <w:rsid w:val="006A7ABC"/>
    <w:rsid w:val="006B002A"/>
    <w:rsid w:val="006B065E"/>
    <w:rsid w:val="006B0F32"/>
    <w:rsid w:val="006B1D16"/>
    <w:rsid w:val="006B1DC5"/>
    <w:rsid w:val="006B23B6"/>
    <w:rsid w:val="006B2EB1"/>
    <w:rsid w:val="006B3BF4"/>
    <w:rsid w:val="006B3EB1"/>
    <w:rsid w:val="006B536C"/>
    <w:rsid w:val="006B6D76"/>
    <w:rsid w:val="006B720E"/>
    <w:rsid w:val="006B7337"/>
    <w:rsid w:val="006C1479"/>
    <w:rsid w:val="006C2CB4"/>
    <w:rsid w:val="006C3C83"/>
    <w:rsid w:val="006C48CE"/>
    <w:rsid w:val="006C5751"/>
    <w:rsid w:val="006C5B30"/>
    <w:rsid w:val="006C70BA"/>
    <w:rsid w:val="006D041A"/>
    <w:rsid w:val="006D047E"/>
    <w:rsid w:val="006D04B6"/>
    <w:rsid w:val="006D1A48"/>
    <w:rsid w:val="006D221F"/>
    <w:rsid w:val="006D29FE"/>
    <w:rsid w:val="006D3738"/>
    <w:rsid w:val="006D3A57"/>
    <w:rsid w:val="006D42E8"/>
    <w:rsid w:val="006D482E"/>
    <w:rsid w:val="006D4EDB"/>
    <w:rsid w:val="006D5C6F"/>
    <w:rsid w:val="006D5E46"/>
    <w:rsid w:val="006D611E"/>
    <w:rsid w:val="006D62C0"/>
    <w:rsid w:val="006D6312"/>
    <w:rsid w:val="006D6689"/>
    <w:rsid w:val="006D7F84"/>
    <w:rsid w:val="006E0758"/>
    <w:rsid w:val="006E090B"/>
    <w:rsid w:val="006E1B57"/>
    <w:rsid w:val="006E1C69"/>
    <w:rsid w:val="006E38F7"/>
    <w:rsid w:val="006E4164"/>
    <w:rsid w:val="006E476F"/>
    <w:rsid w:val="006E51F2"/>
    <w:rsid w:val="006E6C9C"/>
    <w:rsid w:val="006E6EE3"/>
    <w:rsid w:val="006E730E"/>
    <w:rsid w:val="006F03A8"/>
    <w:rsid w:val="006F0B3D"/>
    <w:rsid w:val="006F0DD1"/>
    <w:rsid w:val="006F1555"/>
    <w:rsid w:val="006F21E8"/>
    <w:rsid w:val="006F29D5"/>
    <w:rsid w:val="006F35F8"/>
    <w:rsid w:val="006F420D"/>
    <w:rsid w:val="006F4985"/>
    <w:rsid w:val="006F4F21"/>
    <w:rsid w:val="006F5E2B"/>
    <w:rsid w:val="006F6288"/>
    <w:rsid w:val="006F6608"/>
    <w:rsid w:val="006F677C"/>
    <w:rsid w:val="006F769C"/>
    <w:rsid w:val="006F7BBB"/>
    <w:rsid w:val="00700B39"/>
    <w:rsid w:val="007024B8"/>
    <w:rsid w:val="007024C4"/>
    <w:rsid w:val="0070372B"/>
    <w:rsid w:val="00703C45"/>
    <w:rsid w:val="00704B69"/>
    <w:rsid w:val="00704F42"/>
    <w:rsid w:val="0070500F"/>
    <w:rsid w:val="00705D7F"/>
    <w:rsid w:val="00706B80"/>
    <w:rsid w:val="00706DA6"/>
    <w:rsid w:val="0070713D"/>
    <w:rsid w:val="00707C82"/>
    <w:rsid w:val="00707D7A"/>
    <w:rsid w:val="00707EA2"/>
    <w:rsid w:val="00710C79"/>
    <w:rsid w:val="0071237B"/>
    <w:rsid w:val="00713147"/>
    <w:rsid w:val="00714079"/>
    <w:rsid w:val="00714F46"/>
    <w:rsid w:val="00715AED"/>
    <w:rsid w:val="00716A53"/>
    <w:rsid w:val="00716DB9"/>
    <w:rsid w:val="00716F9F"/>
    <w:rsid w:val="0071760B"/>
    <w:rsid w:val="0072057B"/>
    <w:rsid w:val="00720A1C"/>
    <w:rsid w:val="00722373"/>
    <w:rsid w:val="00722699"/>
    <w:rsid w:val="00724290"/>
    <w:rsid w:val="007245BA"/>
    <w:rsid w:val="00726C27"/>
    <w:rsid w:val="00727270"/>
    <w:rsid w:val="007311C1"/>
    <w:rsid w:val="00732F48"/>
    <w:rsid w:val="007331B5"/>
    <w:rsid w:val="00733E96"/>
    <w:rsid w:val="0073516A"/>
    <w:rsid w:val="00735B49"/>
    <w:rsid w:val="00735B50"/>
    <w:rsid w:val="00736290"/>
    <w:rsid w:val="0073704E"/>
    <w:rsid w:val="00737767"/>
    <w:rsid w:val="00737AE2"/>
    <w:rsid w:val="00737C05"/>
    <w:rsid w:val="007407AF"/>
    <w:rsid w:val="00740842"/>
    <w:rsid w:val="00741245"/>
    <w:rsid w:val="00741705"/>
    <w:rsid w:val="00741E86"/>
    <w:rsid w:val="007427A1"/>
    <w:rsid w:val="00742D06"/>
    <w:rsid w:val="0074331B"/>
    <w:rsid w:val="007436D1"/>
    <w:rsid w:val="00743796"/>
    <w:rsid w:val="007440F9"/>
    <w:rsid w:val="007443E2"/>
    <w:rsid w:val="00744990"/>
    <w:rsid w:val="00744A16"/>
    <w:rsid w:val="007454A1"/>
    <w:rsid w:val="00745856"/>
    <w:rsid w:val="007471C5"/>
    <w:rsid w:val="00747AAA"/>
    <w:rsid w:val="00747ACE"/>
    <w:rsid w:val="00747D1F"/>
    <w:rsid w:val="00750052"/>
    <w:rsid w:val="0075082F"/>
    <w:rsid w:val="00751C29"/>
    <w:rsid w:val="00751E82"/>
    <w:rsid w:val="007522D4"/>
    <w:rsid w:val="0075258B"/>
    <w:rsid w:val="00753882"/>
    <w:rsid w:val="007544ED"/>
    <w:rsid w:val="007545D4"/>
    <w:rsid w:val="00755AA3"/>
    <w:rsid w:val="00756ED0"/>
    <w:rsid w:val="00756F78"/>
    <w:rsid w:val="00760680"/>
    <w:rsid w:val="0076076A"/>
    <w:rsid w:val="00761401"/>
    <w:rsid w:val="00761A58"/>
    <w:rsid w:val="00761BB7"/>
    <w:rsid w:val="007621F6"/>
    <w:rsid w:val="007629CF"/>
    <w:rsid w:val="00762AF7"/>
    <w:rsid w:val="00762B65"/>
    <w:rsid w:val="00763A61"/>
    <w:rsid w:val="0076464A"/>
    <w:rsid w:val="00765D09"/>
    <w:rsid w:val="00765EC0"/>
    <w:rsid w:val="00766322"/>
    <w:rsid w:val="0076648F"/>
    <w:rsid w:val="00766D9D"/>
    <w:rsid w:val="0076761B"/>
    <w:rsid w:val="007679E2"/>
    <w:rsid w:val="007700C4"/>
    <w:rsid w:val="00770196"/>
    <w:rsid w:val="00770497"/>
    <w:rsid w:val="007707A0"/>
    <w:rsid w:val="007707C3"/>
    <w:rsid w:val="007714A2"/>
    <w:rsid w:val="007717FA"/>
    <w:rsid w:val="00771869"/>
    <w:rsid w:val="00771F5B"/>
    <w:rsid w:val="007730DD"/>
    <w:rsid w:val="00773243"/>
    <w:rsid w:val="007733C8"/>
    <w:rsid w:val="00773896"/>
    <w:rsid w:val="00773996"/>
    <w:rsid w:val="0077419A"/>
    <w:rsid w:val="007743E0"/>
    <w:rsid w:val="007751E0"/>
    <w:rsid w:val="007760C1"/>
    <w:rsid w:val="00776614"/>
    <w:rsid w:val="0077704A"/>
    <w:rsid w:val="00777156"/>
    <w:rsid w:val="00777594"/>
    <w:rsid w:val="007776A6"/>
    <w:rsid w:val="0077784D"/>
    <w:rsid w:val="00777A59"/>
    <w:rsid w:val="0078001B"/>
    <w:rsid w:val="007801C1"/>
    <w:rsid w:val="00780C3C"/>
    <w:rsid w:val="007819B6"/>
    <w:rsid w:val="00781AF9"/>
    <w:rsid w:val="0078278C"/>
    <w:rsid w:val="007837A3"/>
    <w:rsid w:val="00784661"/>
    <w:rsid w:val="007848FE"/>
    <w:rsid w:val="0078505D"/>
    <w:rsid w:val="00785197"/>
    <w:rsid w:val="00785389"/>
    <w:rsid w:val="00785A28"/>
    <w:rsid w:val="007861DA"/>
    <w:rsid w:val="0078632F"/>
    <w:rsid w:val="00786742"/>
    <w:rsid w:val="00786DDD"/>
    <w:rsid w:val="0078785C"/>
    <w:rsid w:val="00787991"/>
    <w:rsid w:val="00790123"/>
    <w:rsid w:val="00790BD9"/>
    <w:rsid w:val="007916C8"/>
    <w:rsid w:val="00791D39"/>
    <w:rsid w:val="00792EE4"/>
    <w:rsid w:val="00792F86"/>
    <w:rsid w:val="00794527"/>
    <w:rsid w:val="00795073"/>
    <w:rsid w:val="00795CDE"/>
    <w:rsid w:val="0079658A"/>
    <w:rsid w:val="007A0521"/>
    <w:rsid w:val="007A0B38"/>
    <w:rsid w:val="007A0C9C"/>
    <w:rsid w:val="007A2858"/>
    <w:rsid w:val="007A3286"/>
    <w:rsid w:val="007A458F"/>
    <w:rsid w:val="007A45B9"/>
    <w:rsid w:val="007A48C6"/>
    <w:rsid w:val="007A5BBA"/>
    <w:rsid w:val="007A6631"/>
    <w:rsid w:val="007A6825"/>
    <w:rsid w:val="007A68BE"/>
    <w:rsid w:val="007A6E56"/>
    <w:rsid w:val="007A78BE"/>
    <w:rsid w:val="007A7903"/>
    <w:rsid w:val="007B054B"/>
    <w:rsid w:val="007B0C5D"/>
    <w:rsid w:val="007B1B6A"/>
    <w:rsid w:val="007B28DE"/>
    <w:rsid w:val="007B3205"/>
    <w:rsid w:val="007B45D2"/>
    <w:rsid w:val="007B4900"/>
    <w:rsid w:val="007B4A8F"/>
    <w:rsid w:val="007B527D"/>
    <w:rsid w:val="007B54C1"/>
    <w:rsid w:val="007B562C"/>
    <w:rsid w:val="007B60D1"/>
    <w:rsid w:val="007B6276"/>
    <w:rsid w:val="007B6424"/>
    <w:rsid w:val="007B67C8"/>
    <w:rsid w:val="007B687E"/>
    <w:rsid w:val="007B6D0A"/>
    <w:rsid w:val="007B6E1D"/>
    <w:rsid w:val="007B6EB3"/>
    <w:rsid w:val="007B75E7"/>
    <w:rsid w:val="007C04D7"/>
    <w:rsid w:val="007C05DB"/>
    <w:rsid w:val="007C0A4B"/>
    <w:rsid w:val="007C1341"/>
    <w:rsid w:val="007C1AD0"/>
    <w:rsid w:val="007C2091"/>
    <w:rsid w:val="007C2710"/>
    <w:rsid w:val="007C39E2"/>
    <w:rsid w:val="007C3C05"/>
    <w:rsid w:val="007C531A"/>
    <w:rsid w:val="007C6C29"/>
    <w:rsid w:val="007C6F53"/>
    <w:rsid w:val="007C6F70"/>
    <w:rsid w:val="007C77CB"/>
    <w:rsid w:val="007C7D5A"/>
    <w:rsid w:val="007D056F"/>
    <w:rsid w:val="007D1A8C"/>
    <w:rsid w:val="007D1C52"/>
    <w:rsid w:val="007D2A0E"/>
    <w:rsid w:val="007D3192"/>
    <w:rsid w:val="007D3AA1"/>
    <w:rsid w:val="007D5CE2"/>
    <w:rsid w:val="007D64B1"/>
    <w:rsid w:val="007D6D26"/>
    <w:rsid w:val="007E0866"/>
    <w:rsid w:val="007E0BBE"/>
    <w:rsid w:val="007E14B4"/>
    <w:rsid w:val="007E16F3"/>
    <w:rsid w:val="007E29CF"/>
    <w:rsid w:val="007E3ADB"/>
    <w:rsid w:val="007E3E35"/>
    <w:rsid w:val="007E3FCE"/>
    <w:rsid w:val="007E53E5"/>
    <w:rsid w:val="007E6238"/>
    <w:rsid w:val="007E74E0"/>
    <w:rsid w:val="007F0065"/>
    <w:rsid w:val="007F0A05"/>
    <w:rsid w:val="007F2A45"/>
    <w:rsid w:val="007F2EEF"/>
    <w:rsid w:val="007F3D61"/>
    <w:rsid w:val="007F42EC"/>
    <w:rsid w:val="007F5611"/>
    <w:rsid w:val="007F57A7"/>
    <w:rsid w:val="007F5944"/>
    <w:rsid w:val="007F70A5"/>
    <w:rsid w:val="007F7A3B"/>
    <w:rsid w:val="0080042D"/>
    <w:rsid w:val="008005CE"/>
    <w:rsid w:val="008015EE"/>
    <w:rsid w:val="00802C1B"/>
    <w:rsid w:val="00803707"/>
    <w:rsid w:val="008044EC"/>
    <w:rsid w:val="00804BE6"/>
    <w:rsid w:val="0081040A"/>
    <w:rsid w:val="00810D04"/>
    <w:rsid w:val="00811C83"/>
    <w:rsid w:val="0081243B"/>
    <w:rsid w:val="00813A67"/>
    <w:rsid w:val="00813D9F"/>
    <w:rsid w:val="008149FF"/>
    <w:rsid w:val="00814A48"/>
    <w:rsid w:val="00814ACA"/>
    <w:rsid w:val="00815AED"/>
    <w:rsid w:val="00816116"/>
    <w:rsid w:val="008179DC"/>
    <w:rsid w:val="00820BB1"/>
    <w:rsid w:val="00820D4C"/>
    <w:rsid w:val="00821728"/>
    <w:rsid w:val="00821B18"/>
    <w:rsid w:val="00821C85"/>
    <w:rsid w:val="00822D61"/>
    <w:rsid w:val="0082333C"/>
    <w:rsid w:val="00823D76"/>
    <w:rsid w:val="00824787"/>
    <w:rsid w:val="0082571A"/>
    <w:rsid w:val="00825937"/>
    <w:rsid w:val="00826B17"/>
    <w:rsid w:val="00827C07"/>
    <w:rsid w:val="00827F9D"/>
    <w:rsid w:val="00831E45"/>
    <w:rsid w:val="00832DA9"/>
    <w:rsid w:val="008330A4"/>
    <w:rsid w:val="008335B9"/>
    <w:rsid w:val="00833660"/>
    <w:rsid w:val="00833CFA"/>
    <w:rsid w:val="008345B3"/>
    <w:rsid w:val="00834D43"/>
    <w:rsid w:val="00834F22"/>
    <w:rsid w:val="0083639B"/>
    <w:rsid w:val="008379CA"/>
    <w:rsid w:val="00837BC4"/>
    <w:rsid w:val="008403A7"/>
    <w:rsid w:val="00840EEE"/>
    <w:rsid w:val="00841C0F"/>
    <w:rsid w:val="008421FA"/>
    <w:rsid w:val="00842E20"/>
    <w:rsid w:val="0084317F"/>
    <w:rsid w:val="00843F04"/>
    <w:rsid w:val="00843F61"/>
    <w:rsid w:val="00844755"/>
    <w:rsid w:val="00844C4A"/>
    <w:rsid w:val="00845233"/>
    <w:rsid w:val="00845ABB"/>
    <w:rsid w:val="008467A8"/>
    <w:rsid w:val="008479FC"/>
    <w:rsid w:val="00847D43"/>
    <w:rsid w:val="00847E5F"/>
    <w:rsid w:val="00847F13"/>
    <w:rsid w:val="008520F4"/>
    <w:rsid w:val="00852821"/>
    <w:rsid w:val="008536E8"/>
    <w:rsid w:val="0085460F"/>
    <w:rsid w:val="00854E01"/>
    <w:rsid w:val="00855B6F"/>
    <w:rsid w:val="008564E1"/>
    <w:rsid w:val="008568E8"/>
    <w:rsid w:val="00856901"/>
    <w:rsid w:val="00856E76"/>
    <w:rsid w:val="00857833"/>
    <w:rsid w:val="00857B50"/>
    <w:rsid w:val="00862BC4"/>
    <w:rsid w:val="008637FA"/>
    <w:rsid w:val="00863D36"/>
    <w:rsid w:val="00865614"/>
    <w:rsid w:val="008665A6"/>
    <w:rsid w:val="008666BC"/>
    <w:rsid w:val="00870231"/>
    <w:rsid w:val="0087032C"/>
    <w:rsid w:val="00870B2E"/>
    <w:rsid w:val="00871BFA"/>
    <w:rsid w:val="00872611"/>
    <w:rsid w:val="008727BB"/>
    <w:rsid w:val="00872B7F"/>
    <w:rsid w:val="00872F4B"/>
    <w:rsid w:val="00873A53"/>
    <w:rsid w:val="008743EA"/>
    <w:rsid w:val="00874F75"/>
    <w:rsid w:val="008757D2"/>
    <w:rsid w:val="00876349"/>
    <w:rsid w:val="00876CB7"/>
    <w:rsid w:val="008770CE"/>
    <w:rsid w:val="008773B2"/>
    <w:rsid w:val="00877745"/>
    <w:rsid w:val="00880265"/>
    <w:rsid w:val="00880789"/>
    <w:rsid w:val="00880E4E"/>
    <w:rsid w:val="00881545"/>
    <w:rsid w:val="008816B9"/>
    <w:rsid w:val="008819DC"/>
    <w:rsid w:val="00881A4A"/>
    <w:rsid w:val="00881FCA"/>
    <w:rsid w:val="008837F8"/>
    <w:rsid w:val="0088445E"/>
    <w:rsid w:val="00884756"/>
    <w:rsid w:val="008852DB"/>
    <w:rsid w:val="00885786"/>
    <w:rsid w:val="00886000"/>
    <w:rsid w:val="00886320"/>
    <w:rsid w:val="00886B91"/>
    <w:rsid w:val="00886C33"/>
    <w:rsid w:val="00887B01"/>
    <w:rsid w:val="00891455"/>
    <w:rsid w:val="0089177C"/>
    <w:rsid w:val="00891D8E"/>
    <w:rsid w:val="00892875"/>
    <w:rsid w:val="0089295B"/>
    <w:rsid w:val="00893FA3"/>
    <w:rsid w:val="008940D9"/>
    <w:rsid w:val="00894507"/>
    <w:rsid w:val="00895070"/>
    <w:rsid w:val="00895C7C"/>
    <w:rsid w:val="00895CE3"/>
    <w:rsid w:val="00895EED"/>
    <w:rsid w:val="00895F19"/>
    <w:rsid w:val="008A0CA6"/>
    <w:rsid w:val="008A1C03"/>
    <w:rsid w:val="008A20C6"/>
    <w:rsid w:val="008A2D59"/>
    <w:rsid w:val="008A3E4C"/>
    <w:rsid w:val="008A4D2E"/>
    <w:rsid w:val="008A5015"/>
    <w:rsid w:val="008A5477"/>
    <w:rsid w:val="008A5CCD"/>
    <w:rsid w:val="008A70C3"/>
    <w:rsid w:val="008A744F"/>
    <w:rsid w:val="008A76FF"/>
    <w:rsid w:val="008A78B7"/>
    <w:rsid w:val="008A7A83"/>
    <w:rsid w:val="008B15CB"/>
    <w:rsid w:val="008B1A69"/>
    <w:rsid w:val="008B2AFD"/>
    <w:rsid w:val="008B2C2E"/>
    <w:rsid w:val="008B2D46"/>
    <w:rsid w:val="008B41EF"/>
    <w:rsid w:val="008B575A"/>
    <w:rsid w:val="008B7330"/>
    <w:rsid w:val="008B7646"/>
    <w:rsid w:val="008B76C9"/>
    <w:rsid w:val="008C0932"/>
    <w:rsid w:val="008C1364"/>
    <w:rsid w:val="008C20BA"/>
    <w:rsid w:val="008C230C"/>
    <w:rsid w:val="008C2FAB"/>
    <w:rsid w:val="008C3776"/>
    <w:rsid w:val="008C3AC1"/>
    <w:rsid w:val="008C3D82"/>
    <w:rsid w:val="008C44CB"/>
    <w:rsid w:val="008C4630"/>
    <w:rsid w:val="008C5172"/>
    <w:rsid w:val="008C5592"/>
    <w:rsid w:val="008C67FC"/>
    <w:rsid w:val="008C6DFF"/>
    <w:rsid w:val="008C7035"/>
    <w:rsid w:val="008D0A21"/>
    <w:rsid w:val="008D1B6E"/>
    <w:rsid w:val="008D1DC5"/>
    <w:rsid w:val="008D3415"/>
    <w:rsid w:val="008D4B05"/>
    <w:rsid w:val="008D5CE6"/>
    <w:rsid w:val="008D6343"/>
    <w:rsid w:val="008D63F4"/>
    <w:rsid w:val="008D713E"/>
    <w:rsid w:val="008D7359"/>
    <w:rsid w:val="008D7718"/>
    <w:rsid w:val="008D7B9C"/>
    <w:rsid w:val="008D7F28"/>
    <w:rsid w:val="008E0056"/>
    <w:rsid w:val="008E0B1F"/>
    <w:rsid w:val="008E0C72"/>
    <w:rsid w:val="008E0F98"/>
    <w:rsid w:val="008E221E"/>
    <w:rsid w:val="008E25FD"/>
    <w:rsid w:val="008E2656"/>
    <w:rsid w:val="008E3796"/>
    <w:rsid w:val="008E397F"/>
    <w:rsid w:val="008E4955"/>
    <w:rsid w:val="008E5CF7"/>
    <w:rsid w:val="008E640D"/>
    <w:rsid w:val="008E6566"/>
    <w:rsid w:val="008E6C6A"/>
    <w:rsid w:val="008E74DA"/>
    <w:rsid w:val="008E79BA"/>
    <w:rsid w:val="008E7AF7"/>
    <w:rsid w:val="008F046A"/>
    <w:rsid w:val="008F05C6"/>
    <w:rsid w:val="008F0E5B"/>
    <w:rsid w:val="008F0F53"/>
    <w:rsid w:val="008F1066"/>
    <w:rsid w:val="008F19F1"/>
    <w:rsid w:val="008F1BE3"/>
    <w:rsid w:val="008F2219"/>
    <w:rsid w:val="008F2318"/>
    <w:rsid w:val="008F2981"/>
    <w:rsid w:val="008F2C80"/>
    <w:rsid w:val="008F3981"/>
    <w:rsid w:val="008F47C5"/>
    <w:rsid w:val="008F48D9"/>
    <w:rsid w:val="008F4946"/>
    <w:rsid w:val="008F4D4C"/>
    <w:rsid w:val="008F60E3"/>
    <w:rsid w:val="008F633F"/>
    <w:rsid w:val="008F7467"/>
    <w:rsid w:val="00900122"/>
    <w:rsid w:val="0090031A"/>
    <w:rsid w:val="009005E8"/>
    <w:rsid w:val="00901A82"/>
    <w:rsid w:val="00901F38"/>
    <w:rsid w:val="00901F9C"/>
    <w:rsid w:val="0090200D"/>
    <w:rsid w:val="0090250B"/>
    <w:rsid w:val="00903877"/>
    <w:rsid w:val="0090466A"/>
    <w:rsid w:val="00904686"/>
    <w:rsid w:val="009053A5"/>
    <w:rsid w:val="00906489"/>
    <w:rsid w:val="00906784"/>
    <w:rsid w:val="009076A4"/>
    <w:rsid w:val="009077FE"/>
    <w:rsid w:val="0091021D"/>
    <w:rsid w:val="00910B89"/>
    <w:rsid w:val="00911292"/>
    <w:rsid w:val="00911BD2"/>
    <w:rsid w:val="00911D10"/>
    <w:rsid w:val="00911D1E"/>
    <w:rsid w:val="00912855"/>
    <w:rsid w:val="009139F3"/>
    <w:rsid w:val="00913E97"/>
    <w:rsid w:val="0091488B"/>
    <w:rsid w:val="009150AE"/>
    <w:rsid w:val="00916AFB"/>
    <w:rsid w:val="009170E3"/>
    <w:rsid w:val="0092023D"/>
    <w:rsid w:val="009207E3"/>
    <w:rsid w:val="009214B5"/>
    <w:rsid w:val="009219C8"/>
    <w:rsid w:val="009225A9"/>
    <w:rsid w:val="009230F9"/>
    <w:rsid w:val="009242B9"/>
    <w:rsid w:val="0092456E"/>
    <w:rsid w:val="009251E5"/>
    <w:rsid w:val="00925316"/>
    <w:rsid w:val="00925DBB"/>
    <w:rsid w:val="00926A68"/>
    <w:rsid w:val="00926CD6"/>
    <w:rsid w:val="00927AC0"/>
    <w:rsid w:val="009318ED"/>
    <w:rsid w:val="00931A93"/>
    <w:rsid w:val="00931E48"/>
    <w:rsid w:val="00932069"/>
    <w:rsid w:val="00933EC7"/>
    <w:rsid w:val="00934CB0"/>
    <w:rsid w:val="00934EAF"/>
    <w:rsid w:val="00936503"/>
    <w:rsid w:val="00936FA3"/>
    <w:rsid w:val="0093701A"/>
    <w:rsid w:val="00937E31"/>
    <w:rsid w:val="009410C6"/>
    <w:rsid w:val="009416F0"/>
    <w:rsid w:val="00943A5A"/>
    <w:rsid w:val="00944A31"/>
    <w:rsid w:val="00944EDF"/>
    <w:rsid w:val="00946E03"/>
    <w:rsid w:val="009476B9"/>
    <w:rsid w:val="00950387"/>
    <w:rsid w:val="00951C5A"/>
    <w:rsid w:val="00953550"/>
    <w:rsid w:val="00953855"/>
    <w:rsid w:val="00953856"/>
    <w:rsid w:val="00953DE8"/>
    <w:rsid w:val="00953DF1"/>
    <w:rsid w:val="009556AE"/>
    <w:rsid w:val="00955E74"/>
    <w:rsid w:val="0095650C"/>
    <w:rsid w:val="009566C7"/>
    <w:rsid w:val="00957709"/>
    <w:rsid w:val="00960857"/>
    <w:rsid w:val="00962DBD"/>
    <w:rsid w:val="009633E2"/>
    <w:rsid w:val="00963512"/>
    <w:rsid w:val="00963B84"/>
    <w:rsid w:val="00964F1C"/>
    <w:rsid w:val="00966333"/>
    <w:rsid w:val="00966AF6"/>
    <w:rsid w:val="00966DE2"/>
    <w:rsid w:val="00967DA5"/>
    <w:rsid w:val="009700F8"/>
    <w:rsid w:val="00970C3A"/>
    <w:rsid w:val="00971697"/>
    <w:rsid w:val="00971AF9"/>
    <w:rsid w:val="00972A54"/>
    <w:rsid w:val="009745E0"/>
    <w:rsid w:val="0097460F"/>
    <w:rsid w:val="0097464C"/>
    <w:rsid w:val="009748F2"/>
    <w:rsid w:val="00974FB5"/>
    <w:rsid w:val="00975638"/>
    <w:rsid w:val="0097600D"/>
    <w:rsid w:val="00977B7F"/>
    <w:rsid w:val="009802DD"/>
    <w:rsid w:val="0098042D"/>
    <w:rsid w:val="0098051D"/>
    <w:rsid w:val="00980683"/>
    <w:rsid w:val="009809C7"/>
    <w:rsid w:val="00981030"/>
    <w:rsid w:val="0098170D"/>
    <w:rsid w:val="00981D8B"/>
    <w:rsid w:val="009835C7"/>
    <w:rsid w:val="009845B7"/>
    <w:rsid w:val="00986307"/>
    <w:rsid w:val="009865D2"/>
    <w:rsid w:val="0098762F"/>
    <w:rsid w:val="00987859"/>
    <w:rsid w:val="00987A17"/>
    <w:rsid w:val="00987A3C"/>
    <w:rsid w:val="00990511"/>
    <w:rsid w:val="00991483"/>
    <w:rsid w:val="009921F3"/>
    <w:rsid w:val="00993420"/>
    <w:rsid w:val="00993856"/>
    <w:rsid w:val="009938EE"/>
    <w:rsid w:val="00994037"/>
    <w:rsid w:val="0099446D"/>
    <w:rsid w:val="00994BD3"/>
    <w:rsid w:val="00994D7B"/>
    <w:rsid w:val="00995B6F"/>
    <w:rsid w:val="009960B5"/>
    <w:rsid w:val="00996452"/>
    <w:rsid w:val="009969C1"/>
    <w:rsid w:val="00996A12"/>
    <w:rsid w:val="00996DCF"/>
    <w:rsid w:val="009A013F"/>
    <w:rsid w:val="009A0DA4"/>
    <w:rsid w:val="009A0E26"/>
    <w:rsid w:val="009A0F33"/>
    <w:rsid w:val="009A1448"/>
    <w:rsid w:val="009A1ADF"/>
    <w:rsid w:val="009A215A"/>
    <w:rsid w:val="009A2676"/>
    <w:rsid w:val="009A270C"/>
    <w:rsid w:val="009A2971"/>
    <w:rsid w:val="009A2E16"/>
    <w:rsid w:val="009A34EC"/>
    <w:rsid w:val="009A3A28"/>
    <w:rsid w:val="009A4DDD"/>
    <w:rsid w:val="009A589C"/>
    <w:rsid w:val="009A785C"/>
    <w:rsid w:val="009A78DB"/>
    <w:rsid w:val="009B00F5"/>
    <w:rsid w:val="009B0DD4"/>
    <w:rsid w:val="009B1231"/>
    <w:rsid w:val="009B158A"/>
    <w:rsid w:val="009B1CBE"/>
    <w:rsid w:val="009B2247"/>
    <w:rsid w:val="009B2BB6"/>
    <w:rsid w:val="009B2DCF"/>
    <w:rsid w:val="009B39B0"/>
    <w:rsid w:val="009B424A"/>
    <w:rsid w:val="009B4ED0"/>
    <w:rsid w:val="009B5194"/>
    <w:rsid w:val="009B5304"/>
    <w:rsid w:val="009B5E20"/>
    <w:rsid w:val="009B67C3"/>
    <w:rsid w:val="009B6981"/>
    <w:rsid w:val="009B70B0"/>
    <w:rsid w:val="009C0C70"/>
    <w:rsid w:val="009C1A3A"/>
    <w:rsid w:val="009C1D52"/>
    <w:rsid w:val="009C2ABB"/>
    <w:rsid w:val="009C2CA7"/>
    <w:rsid w:val="009C2EA0"/>
    <w:rsid w:val="009C3241"/>
    <w:rsid w:val="009C348A"/>
    <w:rsid w:val="009C3B02"/>
    <w:rsid w:val="009C3D1F"/>
    <w:rsid w:val="009C3F37"/>
    <w:rsid w:val="009C4099"/>
    <w:rsid w:val="009C450A"/>
    <w:rsid w:val="009C4632"/>
    <w:rsid w:val="009C4AA5"/>
    <w:rsid w:val="009C4EB0"/>
    <w:rsid w:val="009C4F8F"/>
    <w:rsid w:val="009C628A"/>
    <w:rsid w:val="009C63FC"/>
    <w:rsid w:val="009C7552"/>
    <w:rsid w:val="009C76E8"/>
    <w:rsid w:val="009C776F"/>
    <w:rsid w:val="009D0194"/>
    <w:rsid w:val="009D0513"/>
    <w:rsid w:val="009D0AC5"/>
    <w:rsid w:val="009D1145"/>
    <w:rsid w:val="009D2410"/>
    <w:rsid w:val="009D2FF7"/>
    <w:rsid w:val="009D3BBA"/>
    <w:rsid w:val="009D50B2"/>
    <w:rsid w:val="009D564B"/>
    <w:rsid w:val="009D5C6C"/>
    <w:rsid w:val="009D60B9"/>
    <w:rsid w:val="009D6780"/>
    <w:rsid w:val="009D75F3"/>
    <w:rsid w:val="009D76EA"/>
    <w:rsid w:val="009E1414"/>
    <w:rsid w:val="009E1B85"/>
    <w:rsid w:val="009E1F02"/>
    <w:rsid w:val="009E20A6"/>
    <w:rsid w:val="009E2619"/>
    <w:rsid w:val="009E2A32"/>
    <w:rsid w:val="009E3457"/>
    <w:rsid w:val="009E53F9"/>
    <w:rsid w:val="009E58F0"/>
    <w:rsid w:val="009E5E25"/>
    <w:rsid w:val="009E68E0"/>
    <w:rsid w:val="009E7388"/>
    <w:rsid w:val="009E79C1"/>
    <w:rsid w:val="009E7D79"/>
    <w:rsid w:val="009F0DE3"/>
    <w:rsid w:val="009F182C"/>
    <w:rsid w:val="009F21EE"/>
    <w:rsid w:val="009F3632"/>
    <w:rsid w:val="009F3C53"/>
    <w:rsid w:val="009F4201"/>
    <w:rsid w:val="009F4363"/>
    <w:rsid w:val="009F4969"/>
    <w:rsid w:val="009F5926"/>
    <w:rsid w:val="009F607A"/>
    <w:rsid w:val="009F6316"/>
    <w:rsid w:val="00A00B7A"/>
    <w:rsid w:val="00A012AC"/>
    <w:rsid w:val="00A01AB4"/>
    <w:rsid w:val="00A01DB3"/>
    <w:rsid w:val="00A01E70"/>
    <w:rsid w:val="00A02357"/>
    <w:rsid w:val="00A02D5A"/>
    <w:rsid w:val="00A030DC"/>
    <w:rsid w:val="00A0355A"/>
    <w:rsid w:val="00A03D7C"/>
    <w:rsid w:val="00A05063"/>
    <w:rsid w:val="00A05A7C"/>
    <w:rsid w:val="00A05FEC"/>
    <w:rsid w:val="00A06B9A"/>
    <w:rsid w:val="00A101F2"/>
    <w:rsid w:val="00A10AFF"/>
    <w:rsid w:val="00A10CEA"/>
    <w:rsid w:val="00A12239"/>
    <w:rsid w:val="00A14F7B"/>
    <w:rsid w:val="00A1550D"/>
    <w:rsid w:val="00A1689B"/>
    <w:rsid w:val="00A16939"/>
    <w:rsid w:val="00A16CF0"/>
    <w:rsid w:val="00A16E06"/>
    <w:rsid w:val="00A17EAD"/>
    <w:rsid w:val="00A204EE"/>
    <w:rsid w:val="00A21060"/>
    <w:rsid w:val="00A214A8"/>
    <w:rsid w:val="00A2335A"/>
    <w:rsid w:val="00A24106"/>
    <w:rsid w:val="00A24435"/>
    <w:rsid w:val="00A249CF"/>
    <w:rsid w:val="00A26A31"/>
    <w:rsid w:val="00A26A61"/>
    <w:rsid w:val="00A272B2"/>
    <w:rsid w:val="00A27459"/>
    <w:rsid w:val="00A2759E"/>
    <w:rsid w:val="00A2765A"/>
    <w:rsid w:val="00A2775F"/>
    <w:rsid w:val="00A27CD0"/>
    <w:rsid w:val="00A27FF8"/>
    <w:rsid w:val="00A303E8"/>
    <w:rsid w:val="00A3184C"/>
    <w:rsid w:val="00A330B6"/>
    <w:rsid w:val="00A3549B"/>
    <w:rsid w:val="00A3655E"/>
    <w:rsid w:val="00A3705B"/>
    <w:rsid w:val="00A378B0"/>
    <w:rsid w:val="00A37FBD"/>
    <w:rsid w:val="00A40327"/>
    <w:rsid w:val="00A40645"/>
    <w:rsid w:val="00A41465"/>
    <w:rsid w:val="00A427FD"/>
    <w:rsid w:val="00A42DBB"/>
    <w:rsid w:val="00A433C4"/>
    <w:rsid w:val="00A43500"/>
    <w:rsid w:val="00A4462B"/>
    <w:rsid w:val="00A46617"/>
    <w:rsid w:val="00A46AAB"/>
    <w:rsid w:val="00A47040"/>
    <w:rsid w:val="00A4790A"/>
    <w:rsid w:val="00A50B25"/>
    <w:rsid w:val="00A51134"/>
    <w:rsid w:val="00A55BB3"/>
    <w:rsid w:val="00A55F1D"/>
    <w:rsid w:val="00A560A2"/>
    <w:rsid w:val="00A56691"/>
    <w:rsid w:val="00A568F6"/>
    <w:rsid w:val="00A56B04"/>
    <w:rsid w:val="00A56CA7"/>
    <w:rsid w:val="00A600FD"/>
    <w:rsid w:val="00A6017F"/>
    <w:rsid w:val="00A61B69"/>
    <w:rsid w:val="00A6311A"/>
    <w:rsid w:val="00A644CE"/>
    <w:rsid w:val="00A6465E"/>
    <w:rsid w:val="00A648F2"/>
    <w:rsid w:val="00A64C88"/>
    <w:rsid w:val="00A65942"/>
    <w:rsid w:val="00A66D1F"/>
    <w:rsid w:val="00A677FD"/>
    <w:rsid w:val="00A700B9"/>
    <w:rsid w:val="00A70771"/>
    <w:rsid w:val="00A70C20"/>
    <w:rsid w:val="00A710BB"/>
    <w:rsid w:val="00A71952"/>
    <w:rsid w:val="00A7233C"/>
    <w:rsid w:val="00A726CA"/>
    <w:rsid w:val="00A72E08"/>
    <w:rsid w:val="00A73222"/>
    <w:rsid w:val="00A73E84"/>
    <w:rsid w:val="00A73EFD"/>
    <w:rsid w:val="00A74A3E"/>
    <w:rsid w:val="00A74B1A"/>
    <w:rsid w:val="00A7576E"/>
    <w:rsid w:val="00A7665C"/>
    <w:rsid w:val="00A77388"/>
    <w:rsid w:val="00A779F1"/>
    <w:rsid w:val="00A803BC"/>
    <w:rsid w:val="00A8092B"/>
    <w:rsid w:val="00A81B51"/>
    <w:rsid w:val="00A827A8"/>
    <w:rsid w:val="00A83056"/>
    <w:rsid w:val="00A832AF"/>
    <w:rsid w:val="00A838FA"/>
    <w:rsid w:val="00A83B59"/>
    <w:rsid w:val="00A83C5C"/>
    <w:rsid w:val="00A83DEB"/>
    <w:rsid w:val="00A8480E"/>
    <w:rsid w:val="00A84AB8"/>
    <w:rsid w:val="00A84BBB"/>
    <w:rsid w:val="00A8533F"/>
    <w:rsid w:val="00A85817"/>
    <w:rsid w:val="00A85C41"/>
    <w:rsid w:val="00A8645E"/>
    <w:rsid w:val="00A86476"/>
    <w:rsid w:val="00A864AB"/>
    <w:rsid w:val="00A869B9"/>
    <w:rsid w:val="00A87150"/>
    <w:rsid w:val="00A8718A"/>
    <w:rsid w:val="00A87B26"/>
    <w:rsid w:val="00A9093B"/>
    <w:rsid w:val="00A90B02"/>
    <w:rsid w:val="00A910C2"/>
    <w:rsid w:val="00A915F6"/>
    <w:rsid w:val="00A91683"/>
    <w:rsid w:val="00A916A1"/>
    <w:rsid w:val="00A91E7E"/>
    <w:rsid w:val="00A920E8"/>
    <w:rsid w:val="00A928BC"/>
    <w:rsid w:val="00A93285"/>
    <w:rsid w:val="00A94C25"/>
    <w:rsid w:val="00A94CEB"/>
    <w:rsid w:val="00A95157"/>
    <w:rsid w:val="00A95210"/>
    <w:rsid w:val="00A95A84"/>
    <w:rsid w:val="00A95DBA"/>
    <w:rsid w:val="00AA010C"/>
    <w:rsid w:val="00AA0110"/>
    <w:rsid w:val="00AA1588"/>
    <w:rsid w:val="00AA2342"/>
    <w:rsid w:val="00AA271F"/>
    <w:rsid w:val="00AA2831"/>
    <w:rsid w:val="00AA2F84"/>
    <w:rsid w:val="00AA4A4F"/>
    <w:rsid w:val="00AA51C7"/>
    <w:rsid w:val="00AA625B"/>
    <w:rsid w:val="00AA627D"/>
    <w:rsid w:val="00AA6E84"/>
    <w:rsid w:val="00AA7038"/>
    <w:rsid w:val="00AA7DF0"/>
    <w:rsid w:val="00AB015F"/>
    <w:rsid w:val="00AB4B20"/>
    <w:rsid w:val="00AB4E55"/>
    <w:rsid w:val="00AB59DC"/>
    <w:rsid w:val="00AB5DFD"/>
    <w:rsid w:val="00AB61E3"/>
    <w:rsid w:val="00AB7316"/>
    <w:rsid w:val="00AB741C"/>
    <w:rsid w:val="00AB7FE6"/>
    <w:rsid w:val="00AC2822"/>
    <w:rsid w:val="00AC3728"/>
    <w:rsid w:val="00AC3984"/>
    <w:rsid w:val="00AC3E90"/>
    <w:rsid w:val="00AC46AF"/>
    <w:rsid w:val="00AC4BA8"/>
    <w:rsid w:val="00AC51BE"/>
    <w:rsid w:val="00AC588D"/>
    <w:rsid w:val="00AC5A32"/>
    <w:rsid w:val="00AC6585"/>
    <w:rsid w:val="00AC6DC7"/>
    <w:rsid w:val="00AC7ACC"/>
    <w:rsid w:val="00AD0100"/>
    <w:rsid w:val="00AD0D04"/>
    <w:rsid w:val="00AD0D0B"/>
    <w:rsid w:val="00AD1A2E"/>
    <w:rsid w:val="00AD218F"/>
    <w:rsid w:val="00AD2774"/>
    <w:rsid w:val="00AD301F"/>
    <w:rsid w:val="00AD3A13"/>
    <w:rsid w:val="00AD3AEA"/>
    <w:rsid w:val="00AD40E9"/>
    <w:rsid w:val="00AD41D4"/>
    <w:rsid w:val="00AD423E"/>
    <w:rsid w:val="00AD655D"/>
    <w:rsid w:val="00AD67CD"/>
    <w:rsid w:val="00AD6BBD"/>
    <w:rsid w:val="00AD70B0"/>
    <w:rsid w:val="00AD78E4"/>
    <w:rsid w:val="00AD7A87"/>
    <w:rsid w:val="00AD7ADC"/>
    <w:rsid w:val="00AD7C98"/>
    <w:rsid w:val="00AE0A39"/>
    <w:rsid w:val="00AE0DCE"/>
    <w:rsid w:val="00AE1F12"/>
    <w:rsid w:val="00AE267B"/>
    <w:rsid w:val="00AE30A3"/>
    <w:rsid w:val="00AE30FA"/>
    <w:rsid w:val="00AE3308"/>
    <w:rsid w:val="00AE4A37"/>
    <w:rsid w:val="00AE4A54"/>
    <w:rsid w:val="00AE4F7E"/>
    <w:rsid w:val="00AE54E6"/>
    <w:rsid w:val="00AE54FD"/>
    <w:rsid w:val="00AE67F3"/>
    <w:rsid w:val="00AE6A5C"/>
    <w:rsid w:val="00AE6C57"/>
    <w:rsid w:val="00AE6D2D"/>
    <w:rsid w:val="00AE7392"/>
    <w:rsid w:val="00AE73D2"/>
    <w:rsid w:val="00AE7D05"/>
    <w:rsid w:val="00AE7DB0"/>
    <w:rsid w:val="00AF02E9"/>
    <w:rsid w:val="00AF1019"/>
    <w:rsid w:val="00AF10B0"/>
    <w:rsid w:val="00AF1F4C"/>
    <w:rsid w:val="00AF28A7"/>
    <w:rsid w:val="00AF2AF0"/>
    <w:rsid w:val="00AF2CB1"/>
    <w:rsid w:val="00AF3186"/>
    <w:rsid w:val="00AF333F"/>
    <w:rsid w:val="00AF3959"/>
    <w:rsid w:val="00AF3D12"/>
    <w:rsid w:val="00AF49A0"/>
    <w:rsid w:val="00AF555E"/>
    <w:rsid w:val="00AF5648"/>
    <w:rsid w:val="00AF5903"/>
    <w:rsid w:val="00AF5EC8"/>
    <w:rsid w:val="00AF617F"/>
    <w:rsid w:val="00AF6393"/>
    <w:rsid w:val="00AF6B34"/>
    <w:rsid w:val="00AF7F89"/>
    <w:rsid w:val="00B015CB"/>
    <w:rsid w:val="00B023DE"/>
    <w:rsid w:val="00B02E99"/>
    <w:rsid w:val="00B0314C"/>
    <w:rsid w:val="00B0360D"/>
    <w:rsid w:val="00B03D3D"/>
    <w:rsid w:val="00B04390"/>
    <w:rsid w:val="00B04723"/>
    <w:rsid w:val="00B04C6D"/>
    <w:rsid w:val="00B05BF2"/>
    <w:rsid w:val="00B06294"/>
    <w:rsid w:val="00B0760B"/>
    <w:rsid w:val="00B076DA"/>
    <w:rsid w:val="00B10AB3"/>
    <w:rsid w:val="00B11AC6"/>
    <w:rsid w:val="00B12535"/>
    <w:rsid w:val="00B12CBC"/>
    <w:rsid w:val="00B13736"/>
    <w:rsid w:val="00B13B8E"/>
    <w:rsid w:val="00B14415"/>
    <w:rsid w:val="00B16118"/>
    <w:rsid w:val="00B1649E"/>
    <w:rsid w:val="00B16B2E"/>
    <w:rsid w:val="00B17096"/>
    <w:rsid w:val="00B1726E"/>
    <w:rsid w:val="00B179D4"/>
    <w:rsid w:val="00B17AB1"/>
    <w:rsid w:val="00B20CD0"/>
    <w:rsid w:val="00B2108C"/>
    <w:rsid w:val="00B21DF9"/>
    <w:rsid w:val="00B22D38"/>
    <w:rsid w:val="00B22E0F"/>
    <w:rsid w:val="00B23A63"/>
    <w:rsid w:val="00B240B5"/>
    <w:rsid w:val="00B242A5"/>
    <w:rsid w:val="00B24A9C"/>
    <w:rsid w:val="00B24CFB"/>
    <w:rsid w:val="00B2516E"/>
    <w:rsid w:val="00B25243"/>
    <w:rsid w:val="00B275C7"/>
    <w:rsid w:val="00B2761F"/>
    <w:rsid w:val="00B27692"/>
    <w:rsid w:val="00B30259"/>
    <w:rsid w:val="00B30765"/>
    <w:rsid w:val="00B34D65"/>
    <w:rsid w:val="00B36C5A"/>
    <w:rsid w:val="00B373FD"/>
    <w:rsid w:val="00B37EF6"/>
    <w:rsid w:val="00B40303"/>
    <w:rsid w:val="00B4134F"/>
    <w:rsid w:val="00B4174A"/>
    <w:rsid w:val="00B4195C"/>
    <w:rsid w:val="00B42340"/>
    <w:rsid w:val="00B4292F"/>
    <w:rsid w:val="00B4439A"/>
    <w:rsid w:val="00B44B0A"/>
    <w:rsid w:val="00B463CF"/>
    <w:rsid w:val="00B465D3"/>
    <w:rsid w:val="00B46BE3"/>
    <w:rsid w:val="00B46DD5"/>
    <w:rsid w:val="00B474FE"/>
    <w:rsid w:val="00B502C1"/>
    <w:rsid w:val="00B5074F"/>
    <w:rsid w:val="00B50D0E"/>
    <w:rsid w:val="00B5145B"/>
    <w:rsid w:val="00B515A3"/>
    <w:rsid w:val="00B5178B"/>
    <w:rsid w:val="00B53ADD"/>
    <w:rsid w:val="00B54831"/>
    <w:rsid w:val="00B55954"/>
    <w:rsid w:val="00B56EED"/>
    <w:rsid w:val="00B57C05"/>
    <w:rsid w:val="00B6008C"/>
    <w:rsid w:val="00B60191"/>
    <w:rsid w:val="00B604F5"/>
    <w:rsid w:val="00B61323"/>
    <w:rsid w:val="00B61429"/>
    <w:rsid w:val="00B61984"/>
    <w:rsid w:val="00B61BB7"/>
    <w:rsid w:val="00B61FDE"/>
    <w:rsid w:val="00B620BA"/>
    <w:rsid w:val="00B62C82"/>
    <w:rsid w:val="00B63023"/>
    <w:rsid w:val="00B6325C"/>
    <w:rsid w:val="00B635BC"/>
    <w:rsid w:val="00B636FF"/>
    <w:rsid w:val="00B639FA"/>
    <w:rsid w:val="00B63DEB"/>
    <w:rsid w:val="00B63F5F"/>
    <w:rsid w:val="00B65A83"/>
    <w:rsid w:val="00B669C9"/>
    <w:rsid w:val="00B679B9"/>
    <w:rsid w:val="00B706BA"/>
    <w:rsid w:val="00B71CB2"/>
    <w:rsid w:val="00B71ECA"/>
    <w:rsid w:val="00B72F04"/>
    <w:rsid w:val="00B73395"/>
    <w:rsid w:val="00B7385A"/>
    <w:rsid w:val="00B738FF"/>
    <w:rsid w:val="00B73AA7"/>
    <w:rsid w:val="00B747E0"/>
    <w:rsid w:val="00B7555D"/>
    <w:rsid w:val="00B75DDA"/>
    <w:rsid w:val="00B76A30"/>
    <w:rsid w:val="00B771EB"/>
    <w:rsid w:val="00B7742F"/>
    <w:rsid w:val="00B775D7"/>
    <w:rsid w:val="00B800E7"/>
    <w:rsid w:val="00B8112E"/>
    <w:rsid w:val="00B81610"/>
    <w:rsid w:val="00B817C1"/>
    <w:rsid w:val="00B81A07"/>
    <w:rsid w:val="00B81B5B"/>
    <w:rsid w:val="00B81EA9"/>
    <w:rsid w:val="00B824C4"/>
    <w:rsid w:val="00B82D39"/>
    <w:rsid w:val="00B83AE3"/>
    <w:rsid w:val="00B846AB"/>
    <w:rsid w:val="00B851BF"/>
    <w:rsid w:val="00B86553"/>
    <w:rsid w:val="00B866B7"/>
    <w:rsid w:val="00B86DFD"/>
    <w:rsid w:val="00B86F3E"/>
    <w:rsid w:val="00B873A3"/>
    <w:rsid w:val="00B875F8"/>
    <w:rsid w:val="00B90C70"/>
    <w:rsid w:val="00B90DD9"/>
    <w:rsid w:val="00B91D36"/>
    <w:rsid w:val="00B935C4"/>
    <w:rsid w:val="00B9412A"/>
    <w:rsid w:val="00B9461E"/>
    <w:rsid w:val="00B94D71"/>
    <w:rsid w:val="00B95451"/>
    <w:rsid w:val="00B95DEF"/>
    <w:rsid w:val="00B96005"/>
    <w:rsid w:val="00B96B28"/>
    <w:rsid w:val="00B97BA3"/>
    <w:rsid w:val="00BA0065"/>
    <w:rsid w:val="00BA0C24"/>
    <w:rsid w:val="00BA0C86"/>
    <w:rsid w:val="00BA109C"/>
    <w:rsid w:val="00BA1B42"/>
    <w:rsid w:val="00BA22A4"/>
    <w:rsid w:val="00BA4268"/>
    <w:rsid w:val="00BA4515"/>
    <w:rsid w:val="00BA576B"/>
    <w:rsid w:val="00BA5C11"/>
    <w:rsid w:val="00BA758D"/>
    <w:rsid w:val="00BB0779"/>
    <w:rsid w:val="00BB0CC3"/>
    <w:rsid w:val="00BB12B1"/>
    <w:rsid w:val="00BB1DB7"/>
    <w:rsid w:val="00BB2CD2"/>
    <w:rsid w:val="00BB3181"/>
    <w:rsid w:val="00BB3CFF"/>
    <w:rsid w:val="00BB409F"/>
    <w:rsid w:val="00BB507B"/>
    <w:rsid w:val="00BB5088"/>
    <w:rsid w:val="00BB510D"/>
    <w:rsid w:val="00BB5B40"/>
    <w:rsid w:val="00BB6310"/>
    <w:rsid w:val="00BB635B"/>
    <w:rsid w:val="00BB69ED"/>
    <w:rsid w:val="00BB7964"/>
    <w:rsid w:val="00BC124C"/>
    <w:rsid w:val="00BC3870"/>
    <w:rsid w:val="00BC4D63"/>
    <w:rsid w:val="00BC5D2E"/>
    <w:rsid w:val="00BC61E9"/>
    <w:rsid w:val="00BC643B"/>
    <w:rsid w:val="00BC77CF"/>
    <w:rsid w:val="00BC7ED4"/>
    <w:rsid w:val="00BD0D4A"/>
    <w:rsid w:val="00BD111A"/>
    <w:rsid w:val="00BD13BD"/>
    <w:rsid w:val="00BD1414"/>
    <w:rsid w:val="00BD1634"/>
    <w:rsid w:val="00BD1DDB"/>
    <w:rsid w:val="00BD215A"/>
    <w:rsid w:val="00BD2B9C"/>
    <w:rsid w:val="00BD2BB9"/>
    <w:rsid w:val="00BD2BFD"/>
    <w:rsid w:val="00BD3518"/>
    <w:rsid w:val="00BD40D4"/>
    <w:rsid w:val="00BD4639"/>
    <w:rsid w:val="00BD77E2"/>
    <w:rsid w:val="00BE01DF"/>
    <w:rsid w:val="00BE1A29"/>
    <w:rsid w:val="00BE223C"/>
    <w:rsid w:val="00BE278C"/>
    <w:rsid w:val="00BE336A"/>
    <w:rsid w:val="00BE4FEB"/>
    <w:rsid w:val="00BE6C17"/>
    <w:rsid w:val="00BE77D3"/>
    <w:rsid w:val="00BE7F28"/>
    <w:rsid w:val="00BF0A5D"/>
    <w:rsid w:val="00BF117B"/>
    <w:rsid w:val="00BF25E3"/>
    <w:rsid w:val="00BF27A7"/>
    <w:rsid w:val="00BF28DB"/>
    <w:rsid w:val="00BF36A2"/>
    <w:rsid w:val="00BF414D"/>
    <w:rsid w:val="00BF5600"/>
    <w:rsid w:val="00BF5B95"/>
    <w:rsid w:val="00BF6432"/>
    <w:rsid w:val="00BF7018"/>
    <w:rsid w:val="00BF7B9C"/>
    <w:rsid w:val="00C00735"/>
    <w:rsid w:val="00C008B2"/>
    <w:rsid w:val="00C01FFB"/>
    <w:rsid w:val="00C022C8"/>
    <w:rsid w:val="00C02DF2"/>
    <w:rsid w:val="00C03401"/>
    <w:rsid w:val="00C03F5D"/>
    <w:rsid w:val="00C040A0"/>
    <w:rsid w:val="00C05620"/>
    <w:rsid w:val="00C10316"/>
    <w:rsid w:val="00C1164E"/>
    <w:rsid w:val="00C11D48"/>
    <w:rsid w:val="00C11FDA"/>
    <w:rsid w:val="00C130E5"/>
    <w:rsid w:val="00C13A8D"/>
    <w:rsid w:val="00C14528"/>
    <w:rsid w:val="00C146DE"/>
    <w:rsid w:val="00C14A35"/>
    <w:rsid w:val="00C15A22"/>
    <w:rsid w:val="00C16BED"/>
    <w:rsid w:val="00C171EA"/>
    <w:rsid w:val="00C17743"/>
    <w:rsid w:val="00C1777B"/>
    <w:rsid w:val="00C17B86"/>
    <w:rsid w:val="00C20175"/>
    <w:rsid w:val="00C20A82"/>
    <w:rsid w:val="00C20E5D"/>
    <w:rsid w:val="00C213AC"/>
    <w:rsid w:val="00C21691"/>
    <w:rsid w:val="00C22ADF"/>
    <w:rsid w:val="00C22D85"/>
    <w:rsid w:val="00C22F29"/>
    <w:rsid w:val="00C22F5C"/>
    <w:rsid w:val="00C23846"/>
    <w:rsid w:val="00C248C4"/>
    <w:rsid w:val="00C24BCB"/>
    <w:rsid w:val="00C25651"/>
    <w:rsid w:val="00C256EE"/>
    <w:rsid w:val="00C25E9A"/>
    <w:rsid w:val="00C266BA"/>
    <w:rsid w:val="00C26713"/>
    <w:rsid w:val="00C2673C"/>
    <w:rsid w:val="00C26AB4"/>
    <w:rsid w:val="00C304A5"/>
    <w:rsid w:val="00C30638"/>
    <w:rsid w:val="00C30A46"/>
    <w:rsid w:val="00C31163"/>
    <w:rsid w:val="00C31BF2"/>
    <w:rsid w:val="00C3252E"/>
    <w:rsid w:val="00C3314F"/>
    <w:rsid w:val="00C33247"/>
    <w:rsid w:val="00C36DCC"/>
    <w:rsid w:val="00C36E60"/>
    <w:rsid w:val="00C375A0"/>
    <w:rsid w:val="00C406FF"/>
    <w:rsid w:val="00C40FA2"/>
    <w:rsid w:val="00C41C41"/>
    <w:rsid w:val="00C421F2"/>
    <w:rsid w:val="00C4290C"/>
    <w:rsid w:val="00C42EA4"/>
    <w:rsid w:val="00C43636"/>
    <w:rsid w:val="00C43AE0"/>
    <w:rsid w:val="00C45500"/>
    <w:rsid w:val="00C459C8"/>
    <w:rsid w:val="00C45B7F"/>
    <w:rsid w:val="00C46CC4"/>
    <w:rsid w:val="00C4724C"/>
    <w:rsid w:val="00C4771E"/>
    <w:rsid w:val="00C51EA5"/>
    <w:rsid w:val="00C52089"/>
    <w:rsid w:val="00C52287"/>
    <w:rsid w:val="00C523EE"/>
    <w:rsid w:val="00C52643"/>
    <w:rsid w:val="00C526E2"/>
    <w:rsid w:val="00C536AC"/>
    <w:rsid w:val="00C53851"/>
    <w:rsid w:val="00C53CA6"/>
    <w:rsid w:val="00C53D14"/>
    <w:rsid w:val="00C549B9"/>
    <w:rsid w:val="00C54A48"/>
    <w:rsid w:val="00C54B8F"/>
    <w:rsid w:val="00C55013"/>
    <w:rsid w:val="00C56DB4"/>
    <w:rsid w:val="00C57B3D"/>
    <w:rsid w:val="00C57F87"/>
    <w:rsid w:val="00C60168"/>
    <w:rsid w:val="00C60D41"/>
    <w:rsid w:val="00C60E48"/>
    <w:rsid w:val="00C61147"/>
    <w:rsid w:val="00C61207"/>
    <w:rsid w:val="00C612CD"/>
    <w:rsid w:val="00C61377"/>
    <w:rsid w:val="00C61BA9"/>
    <w:rsid w:val="00C63871"/>
    <w:rsid w:val="00C645FD"/>
    <w:rsid w:val="00C652A5"/>
    <w:rsid w:val="00C655D2"/>
    <w:rsid w:val="00C65EF4"/>
    <w:rsid w:val="00C662E9"/>
    <w:rsid w:val="00C663A0"/>
    <w:rsid w:val="00C66732"/>
    <w:rsid w:val="00C67112"/>
    <w:rsid w:val="00C6717F"/>
    <w:rsid w:val="00C67283"/>
    <w:rsid w:val="00C704CB"/>
    <w:rsid w:val="00C71754"/>
    <w:rsid w:val="00C7196C"/>
    <w:rsid w:val="00C7279F"/>
    <w:rsid w:val="00C73142"/>
    <w:rsid w:val="00C7334A"/>
    <w:rsid w:val="00C735E4"/>
    <w:rsid w:val="00C7492F"/>
    <w:rsid w:val="00C74CA4"/>
    <w:rsid w:val="00C75AD6"/>
    <w:rsid w:val="00C82126"/>
    <w:rsid w:val="00C82450"/>
    <w:rsid w:val="00C825A0"/>
    <w:rsid w:val="00C82845"/>
    <w:rsid w:val="00C82F50"/>
    <w:rsid w:val="00C835A7"/>
    <w:rsid w:val="00C83922"/>
    <w:rsid w:val="00C83E90"/>
    <w:rsid w:val="00C844C2"/>
    <w:rsid w:val="00C854F9"/>
    <w:rsid w:val="00C8603C"/>
    <w:rsid w:val="00C860CE"/>
    <w:rsid w:val="00C86DDD"/>
    <w:rsid w:val="00C8741A"/>
    <w:rsid w:val="00C87574"/>
    <w:rsid w:val="00C87F19"/>
    <w:rsid w:val="00C91E63"/>
    <w:rsid w:val="00C929F1"/>
    <w:rsid w:val="00C930E8"/>
    <w:rsid w:val="00C93187"/>
    <w:rsid w:val="00C9327E"/>
    <w:rsid w:val="00C93823"/>
    <w:rsid w:val="00C93D77"/>
    <w:rsid w:val="00C945FF"/>
    <w:rsid w:val="00C95217"/>
    <w:rsid w:val="00C95397"/>
    <w:rsid w:val="00C95AC4"/>
    <w:rsid w:val="00C9714F"/>
    <w:rsid w:val="00C97329"/>
    <w:rsid w:val="00C97C04"/>
    <w:rsid w:val="00C9D408"/>
    <w:rsid w:val="00CA041B"/>
    <w:rsid w:val="00CA194F"/>
    <w:rsid w:val="00CA1F19"/>
    <w:rsid w:val="00CA2D22"/>
    <w:rsid w:val="00CA311D"/>
    <w:rsid w:val="00CA41AC"/>
    <w:rsid w:val="00CA6186"/>
    <w:rsid w:val="00CA66E5"/>
    <w:rsid w:val="00CB09CD"/>
    <w:rsid w:val="00CB1D64"/>
    <w:rsid w:val="00CB243B"/>
    <w:rsid w:val="00CB2ADF"/>
    <w:rsid w:val="00CB2CBD"/>
    <w:rsid w:val="00CB322B"/>
    <w:rsid w:val="00CB3CF4"/>
    <w:rsid w:val="00CB5D45"/>
    <w:rsid w:val="00CB608D"/>
    <w:rsid w:val="00CB69E4"/>
    <w:rsid w:val="00CB7105"/>
    <w:rsid w:val="00CB7728"/>
    <w:rsid w:val="00CC0718"/>
    <w:rsid w:val="00CC1413"/>
    <w:rsid w:val="00CC1E37"/>
    <w:rsid w:val="00CC1F74"/>
    <w:rsid w:val="00CC26CF"/>
    <w:rsid w:val="00CC2E73"/>
    <w:rsid w:val="00CC2F02"/>
    <w:rsid w:val="00CC4375"/>
    <w:rsid w:val="00CC4925"/>
    <w:rsid w:val="00CC581A"/>
    <w:rsid w:val="00CC5F38"/>
    <w:rsid w:val="00CC66CF"/>
    <w:rsid w:val="00CC68F8"/>
    <w:rsid w:val="00CC78D0"/>
    <w:rsid w:val="00CC7CCE"/>
    <w:rsid w:val="00CC7F0D"/>
    <w:rsid w:val="00CD0CF6"/>
    <w:rsid w:val="00CD175C"/>
    <w:rsid w:val="00CD2395"/>
    <w:rsid w:val="00CD2B35"/>
    <w:rsid w:val="00CD31B1"/>
    <w:rsid w:val="00CD4361"/>
    <w:rsid w:val="00CD4450"/>
    <w:rsid w:val="00CD4B4E"/>
    <w:rsid w:val="00CD4CC0"/>
    <w:rsid w:val="00CE15F4"/>
    <w:rsid w:val="00CE17D6"/>
    <w:rsid w:val="00CE2471"/>
    <w:rsid w:val="00CE38B8"/>
    <w:rsid w:val="00CE3E3B"/>
    <w:rsid w:val="00CE3FF2"/>
    <w:rsid w:val="00CE4151"/>
    <w:rsid w:val="00CE49C3"/>
    <w:rsid w:val="00CE4A34"/>
    <w:rsid w:val="00CE5A3A"/>
    <w:rsid w:val="00CE66B0"/>
    <w:rsid w:val="00CE6BA5"/>
    <w:rsid w:val="00CE6D9F"/>
    <w:rsid w:val="00CE6F15"/>
    <w:rsid w:val="00CE6FD7"/>
    <w:rsid w:val="00CE70AA"/>
    <w:rsid w:val="00CE7D18"/>
    <w:rsid w:val="00CF0353"/>
    <w:rsid w:val="00CF0450"/>
    <w:rsid w:val="00CF0C86"/>
    <w:rsid w:val="00CF1019"/>
    <w:rsid w:val="00CF16D5"/>
    <w:rsid w:val="00CF191A"/>
    <w:rsid w:val="00CF1E7F"/>
    <w:rsid w:val="00CF2A58"/>
    <w:rsid w:val="00CF47F8"/>
    <w:rsid w:val="00CF498F"/>
    <w:rsid w:val="00CF5683"/>
    <w:rsid w:val="00CF672F"/>
    <w:rsid w:val="00CF7599"/>
    <w:rsid w:val="00D00907"/>
    <w:rsid w:val="00D019BD"/>
    <w:rsid w:val="00D0207B"/>
    <w:rsid w:val="00D02CD8"/>
    <w:rsid w:val="00D03DFA"/>
    <w:rsid w:val="00D04050"/>
    <w:rsid w:val="00D04B2F"/>
    <w:rsid w:val="00D04C51"/>
    <w:rsid w:val="00D0580A"/>
    <w:rsid w:val="00D062F5"/>
    <w:rsid w:val="00D0654C"/>
    <w:rsid w:val="00D06710"/>
    <w:rsid w:val="00D0768C"/>
    <w:rsid w:val="00D077FE"/>
    <w:rsid w:val="00D105B8"/>
    <w:rsid w:val="00D11075"/>
    <w:rsid w:val="00D11597"/>
    <w:rsid w:val="00D12213"/>
    <w:rsid w:val="00D128CC"/>
    <w:rsid w:val="00D13045"/>
    <w:rsid w:val="00D13300"/>
    <w:rsid w:val="00D13657"/>
    <w:rsid w:val="00D138CF"/>
    <w:rsid w:val="00D139F2"/>
    <w:rsid w:val="00D1421E"/>
    <w:rsid w:val="00D15E6D"/>
    <w:rsid w:val="00D15E6F"/>
    <w:rsid w:val="00D16150"/>
    <w:rsid w:val="00D16FD5"/>
    <w:rsid w:val="00D17B6E"/>
    <w:rsid w:val="00D20359"/>
    <w:rsid w:val="00D2050F"/>
    <w:rsid w:val="00D2126B"/>
    <w:rsid w:val="00D22B94"/>
    <w:rsid w:val="00D23119"/>
    <w:rsid w:val="00D23783"/>
    <w:rsid w:val="00D23CDA"/>
    <w:rsid w:val="00D24184"/>
    <w:rsid w:val="00D251A3"/>
    <w:rsid w:val="00D25246"/>
    <w:rsid w:val="00D25C9F"/>
    <w:rsid w:val="00D262A2"/>
    <w:rsid w:val="00D2677C"/>
    <w:rsid w:val="00D26971"/>
    <w:rsid w:val="00D26AEE"/>
    <w:rsid w:val="00D26EF1"/>
    <w:rsid w:val="00D27132"/>
    <w:rsid w:val="00D27438"/>
    <w:rsid w:val="00D3144F"/>
    <w:rsid w:val="00D32964"/>
    <w:rsid w:val="00D33106"/>
    <w:rsid w:val="00D335D9"/>
    <w:rsid w:val="00D33BCE"/>
    <w:rsid w:val="00D344D9"/>
    <w:rsid w:val="00D35836"/>
    <w:rsid w:val="00D359CA"/>
    <w:rsid w:val="00D3676E"/>
    <w:rsid w:val="00D37129"/>
    <w:rsid w:val="00D37864"/>
    <w:rsid w:val="00D37E04"/>
    <w:rsid w:val="00D41F84"/>
    <w:rsid w:val="00D420F3"/>
    <w:rsid w:val="00D42271"/>
    <w:rsid w:val="00D42B7E"/>
    <w:rsid w:val="00D43BE2"/>
    <w:rsid w:val="00D444AD"/>
    <w:rsid w:val="00D447B0"/>
    <w:rsid w:val="00D44AA6"/>
    <w:rsid w:val="00D44CE3"/>
    <w:rsid w:val="00D45342"/>
    <w:rsid w:val="00D456B2"/>
    <w:rsid w:val="00D46EA1"/>
    <w:rsid w:val="00D47069"/>
    <w:rsid w:val="00D47D4E"/>
    <w:rsid w:val="00D47E9D"/>
    <w:rsid w:val="00D50E62"/>
    <w:rsid w:val="00D51048"/>
    <w:rsid w:val="00D514CD"/>
    <w:rsid w:val="00D516B7"/>
    <w:rsid w:val="00D52BE3"/>
    <w:rsid w:val="00D530E0"/>
    <w:rsid w:val="00D53250"/>
    <w:rsid w:val="00D54CB8"/>
    <w:rsid w:val="00D55E79"/>
    <w:rsid w:val="00D5627E"/>
    <w:rsid w:val="00D56764"/>
    <w:rsid w:val="00D567FF"/>
    <w:rsid w:val="00D571B3"/>
    <w:rsid w:val="00D576DC"/>
    <w:rsid w:val="00D60ADC"/>
    <w:rsid w:val="00D611C1"/>
    <w:rsid w:val="00D61F84"/>
    <w:rsid w:val="00D6232E"/>
    <w:rsid w:val="00D62A9B"/>
    <w:rsid w:val="00D63609"/>
    <w:rsid w:val="00D644BA"/>
    <w:rsid w:val="00D64744"/>
    <w:rsid w:val="00D65362"/>
    <w:rsid w:val="00D6552D"/>
    <w:rsid w:val="00D65FC4"/>
    <w:rsid w:val="00D66610"/>
    <w:rsid w:val="00D668F9"/>
    <w:rsid w:val="00D66EBE"/>
    <w:rsid w:val="00D67573"/>
    <w:rsid w:val="00D71A1D"/>
    <w:rsid w:val="00D72BC3"/>
    <w:rsid w:val="00D73574"/>
    <w:rsid w:val="00D739C2"/>
    <w:rsid w:val="00D73D17"/>
    <w:rsid w:val="00D7616C"/>
    <w:rsid w:val="00D76B8A"/>
    <w:rsid w:val="00D76BE4"/>
    <w:rsid w:val="00D76CB3"/>
    <w:rsid w:val="00D76D25"/>
    <w:rsid w:val="00D77095"/>
    <w:rsid w:val="00D7766F"/>
    <w:rsid w:val="00D77937"/>
    <w:rsid w:val="00D77C92"/>
    <w:rsid w:val="00D77D66"/>
    <w:rsid w:val="00D80323"/>
    <w:rsid w:val="00D813F7"/>
    <w:rsid w:val="00D813FB"/>
    <w:rsid w:val="00D82F75"/>
    <w:rsid w:val="00D83B81"/>
    <w:rsid w:val="00D8604C"/>
    <w:rsid w:val="00D87146"/>
    <w:rsid w:val="00D8719E"/>
    <w:rsid w:val="00D875ED"/>
    <w:rsid w:val="00D90280"/>
    <w:rsid w:val="00D91B95"/>
    <w:rsid w:val="00D91CFA"/>
    <w:rsid w:val="00D92FBD"/>
    <w:rsid w:val="00D93C99"/>
    <w:rsid w:val="00D93D7A"/>
    <w:rsid w:val="00D949B5"/>
    <w:rsid w:val="00D9535B"/>
    <w:rsid w:val="00D96665"/>
    <w:rsid w:val="00D977CF"/>
    <w:rsid w:val="00DA1166"/>
    <w:rsid w:val="00DA1C61"/>
    <w:rsid w:val="00DA2045"/>
    <w:rsid w:val="00DA2135"/>
    <w:rsid w:val="00DA24CD"/>
    <w:rsid w:val="00DA266A"/>
    <w:rsid w:val="00DA2B28"/>
    <w:rsid w:val="00DA35F3"/>
    <w:rsid w:val="00DA3B5F"/>
    <w:rsid w:val="00DA3C31"/>
    <w:rsid w:val="00DA3F15"/>
    <w:rsid w:val="00DA4B19"/>
    <w:rsid w:val="00DA5B6B"/>
    <w:rsid w:val="00DA6E8E"/>
    <w:rsid w:val="00DA7A1B"/>
    <w:rsid w:val="00DA7EB3"/>
    <w:rsid w:val="00DB0653"/>
    <w:rsid w:val="00DB19C6"/>
    <w:rsid w:val="00DB1A8D"/>
    <w:rsid w:val="00DB244B"/>
    <w:rsid w:val="00DB31B2"/>
    <w:rsid w:val="00DB3566"/>
    <w:rsid w:val="00DB4118"/>
    <w:rsid w:val="00DB48B2"/>
    <w:rsid w:val="00DB4B45"/>
    <w:rsid w:val="00DB5210"/>
    <w:rsid w:val="00DB575C"/>
    <w:rsid w:val="00DC0241"/>
    <w:rsid w:val="00DC179B"/>
    <w:rsid w:val="00DC18D6"/>
    <w:rsid w:val="00DC1CDB"/>
    <w:rsid w:val="00DC293D"/>
    <w:rsid w:val="00DC2ED3"/>
    <w:rsid w:val="00DC3161"/>
    <w:rsid w:val="00DC4B5D"/>
    <w:rsid w:val="00DC514D"/>
    <w:rsid w:val="00DC51C4"/>
    <w:rsid w:val="00DC69E8"/>
    <w:rsid w:val="00DC6A0E"/>
    <w:rsid w:val="00DC706A"/>
    <w:rsid w:val="00DC750F"/>
    <w:rsid w:val="00DC75B9"/>
    <w:rsid w:val="00DC7811"/>
    <w:rsid w:val="00DD0872"/>
    <w:rsid w:val="00DD17B0"/>
    <w:rsid w:val="00DD1DE6"/>
    <w:rsid w:val="00DD23C0"/>
    <w:rsid w:val="00DD3C43"/>
    <w:rsid w:val="00DD3C8F"/>
    <w:rsid w:val="00DD3DE1"/>
    <w:rsid w:val="00DD3F96"/>
    <w:rsid w:val="00DD4418"/>
    <w:rsid w:val="00DD484F"/>
    <w:rsid w:val="00DD4A98"/>
    <w:rsid w:val="00DD4C1D"/>
    <w:rsid w:val="00DD4F26"/>
    <w:rsid w:val="00DD555B"/>
    <w:rsid w:val="00DD581B"/>
    <w:rsid w:val="00DD5A7C"/>
    <w:rsid w:val="00DD61B3"/>
    <w:rsid w:val="00DD703F"/>
    <w:rsid w:val="00DD711D"/>
    <w:rsid w:val="00DD75D7"/>
    <w:rsid w:val="00DD7959"/>
    <w:rsid w:val="00DE1089"/>
    <w:rsid w:val="00DE1333"/>
    <w:rsid w:val="00DE1FA1"/>
    <w:rsid w:val="00DE25D3"/>
    <w:rsid w:val="00DE2F96"/>
    <w:rsid w:val="00DE44BF"/>
    <w:rsid w:val="00DE5C50"/>
    <w:rsid w:val="00DE5D8E"/>
    <w:rsid w:val="00DE5DE9"/>
    <w:rsid w:val="00DE5F64"/>
    <w:rsid w:val="00DE6554"/>
    <w:rsid w:val="00DE6688"/>
    <w:rsid w:val="00DE68B8"/>
    <w:rsid w:val="00DE704C"/>
    <w:rsid w:val="00DE7A1C"/>
    <w:rsid w:val="00DF171D"/>
    <w:rsid w:val="00DF1B9A"/>
    <w:rsid w:val="00DF2973"/>
    <w:rsid w:val="00DF2A6B"/>
    <w:rsid w:val="00DF2B33"/>
    <w:rsid w:val="00DF3156"/>
    <w:rsid w:val="00DF3212"/>
    <w:rsid w:val="00DF3B56"/>
    <w:rsid w:val="00DF3FC7"/>
    <w:rsid w:val="00DF4552"/>
    <w:rsid w:val="00DF48D5"/>
    <w:rsid w:val="00DF4ADA"/>
    <w:rsid w:val="00DF4B03"/>
    <w:rsid w:val="00DF4ECC"/>
    <w:rsid w:val="00DF57D7"/>
    <w:rsid w:val="00DF59CC"/>
    <w:rsid w:val="00DF665E"/>
    <w:rsid w:val="00DF7253"/>
    <w:rsid w:val="00DF7B1C"/>
    <w:rsid w:val="00E00340"/>
    <w:rsid w:val="00E00975"/>
    <w:rsid w:val="00E009F6"/>
    <w:rsid w:val="00E01249"/>
    <w:rsid w:val="00E014A4"/>
    <w:rsid w:val="00E014AD"/>
    <w:rsid w:val="00E01DFF"/>
    <w:rsid w:val="00E02095"/>
    <w:rsid w:val="00E022B4"/>
    <w:rsid w:val="00E027B8"/>
    <w:rsid w:val="00E03CB6"/>
    <w:rsid w:val="00E0414A"/>
    <w:rsid w:val="00E05A82"/>
    <w:rsid w:val="00E05E8A"/>
    <w:rsid w:val="00E10BB0"/>
    <w:rsid w:val="00E1110A"/>
    <w:rsid w:val="00E12787"/>
    <w:rsid w:val="00E1321A"/>
    <w:rsid w:val="00E13B1A"/>
    <w:rsid w:val="00E13FA6"/>
    <w:rsid w:val="00E14BD0"/>
    <w:rsid w:val="00E161A0"/>
    <w:rsid w:val="00E1626E"/>
    <w:rsid w:val="00E1759F"/>
    <w:rsid w:val="00E17DE6"/>
    <w:rsid w:val="00E20F40"/>
    <w:rsid w:val="00E210B4"/>
    <w:rsid w:val="00E2119A"/>
    <w:rsid w:val="00E22463"/>
    <w:rsid w:val="00E227C2"/>
    <w:rsid w:val="00E22EDE"/>
    <w:rsid w:val="00E23423"/>
    <w:rsid w:val="00E23D00"/>
    <w:rsid w:val="00E25163"/>
    <w:rsid w:val="00E25548"/>
    <w:rsid w:val="00E255DB"/>
    <w:rsid w:val="00E310C8"/>
    <w:rsid w:val="00E31388"/>
    <w:rsid w:val="00E31935"/>
    <w:rsid w:val="00E31CE1"/>
    <w:rsid w:val="00E32169"/>
    <w:rsid w:val="00E322F5"/>
    <w:rsid w:val="00E32F5E"/>
    <w:rsid w:val="00E33589"/>
    <w:rsid w:val="00E33671"/>
    <w:rsid w:val="00E33D15"/>
    <w:rsid w:val="00E33E3E"/>
    <w:rsid w:val="00E35C69"/>
    <w:rsid w:val="00E3609D"/>
    <w:rsid w:val="00E364DD"/>
    <w:rsid w:val="00E36769"/>
    <w:rsid w:val="00E37B7D"/>
    <w:rsid w:val="00E37C60"/>
    <w:rsid w:val="00E40133"/>
    <w:rsid w:val="00E4120A"/>
    <w:rsid w:val="00E412F0"/>
    <w:rsid w:val="00E41313"/>
    <w:rsid w:val="00E41589"/>
    <w:rsid w:val="00E427C3"/>
    <w:rsid w:val="00E438AB"/>
    <w:rsid w:val="00E43ADA"/>
    <w:rsid w:val="00E43B11"/>
    <w:rsid w:val="00E43B54"/>
    <w:rsid w:val="00E43C4D"/>
    <w:rsid w:val="00E44709"/>
    <w:rsid w:val="00E45E2F"/>
    <w:rsid w:val="00E467CB"/>
    <w:rsid w:val="00E472FD"/>
    <w:rsid w:val="00E47E25"/>
    <w:rsid w:val="00E50159"/>
    <w:rsid w:val="00E50DB7"/>
    <w:rsid w:val="00E51D12"/>
    <w:rsid w:val="00E51DA7"/>
    <w:rsid w:val="00E52143"/>
    <w:rsid w:val="00E53AED"/>
    <w:rsid w:val="00E5549B"/>
    <w:rsid w:val="00E5609B"/>
    <w:rsid w:val="00E56A7F"/>
    <w:rsid w:val="00E57F2A"/>
    <w:rsid w:val="00E6001C"/>
    <w:rsid w:val="00E60413"/>
    <w:rsid w:val="00E60FE2"/>
    <w:rsid w:val="00E61772"/>
    <w:rsid w:val="00E61D99"/>
    <w:rsid w:val="00E621B0"/>
    <w:rsid w:val="00E6329D"/>
    <w:rsid w:val="00E63A10"/>
    <w:rsid w:val="00E63B90"/>
    <w:rsid w:val="00E63FDA"/>
    <w:rsid w:val="00E63FEA"/>
    <w:rsid w:val="00E6462B"/>
    <w:rsid w:val="00E647A5"/>
    <w:rsid w:val="00E64ABE"/>
    <w:rsid w:val="00E64C14"/>
    <w:rsid w:val="00E6571D"/>
    <w:rsid w:val="00E6592D"/>
    <w:rsid w:val="00E6597E"/>
    <w:rsid w:val="00E65DDD"/>
    <w:rsid w:val="00E66A87"/>
    <w:rsid w:val="00E67D9C"/>
    <w:rsid w:val="00E67ED6"/>
    <w:rsid w:val="00E703D9"/>
    <w:rsid w:val="00E711DF"/>
    <w:rsid w:val="00E71E5F"/>
    <w:rsid w:val="00E7466F"/>
    <w:rsid w:val="00E74856"/>
    <w:rsid w:val="00E751D2"/>
    <w:rsid w:val="00E7609D"/>
    <w:rsid w:val="00E7642D"/>
    <w:rsid w:val="00E765F8"/>
    <w:rsid w:val="00E8006F"/>
    <w:rsid w:val="00E80101"/>
    <w:rsid w:val="00E8018B"/>
    <w:rsid w:val="00E80F87"/>
    <w:rsid w:val="00E819DA"/>
    <w:rsid w:val="00E81FD7"/>
    <w:rsid w:val="00E8211B"/>
    <w:rsid w:val="00E83055"/>
    <w:rsid w:val="00E83559"/>
    <w:rsid w:val="00E8388C"/>
    <w:rsid w:val="00E83BCB"/>
    <w:rsid w:val="00E83BE0"/>
    <w:rsid w:val="00E84449"/>
    <w:rsid w:val="00E8508A"/>
    <w:rsid w:val="00E850E8"/>
    <w:rsid w:val="00E87968"/>
    <w:rsid w:val="00E903C3"/>
    <w:rsid w:val="00E907FC"/>
    <w:rsid w:val="00E90C6D"/>
    <w:rsid w:val="00E91CA9"/>
    <w:rsid w:val="00E91D2B"/>
    <w:rsid w:val="00E93155"/>
    <w:rsid w:val="00E93599"/>
    <w:rsid w:val="00E93CEE"/>
    <w:rsid w:val="00E94789"/>
    <w:rsid w:val="00E94FE3"/>
    <w:rsid w:val="00E95B51"/>
    <w:rsid w:val="00E95C33"/>
    <w:rsid w:val="00E95C7B"/>
    <w:rsid w:val="00E962F2"/>
    <w:rsid w:val="00E96567"/>
    <w:rsid w:val="00E97DD4"/>
    <w:rsid w:val="00EA1258"/>
    <w:rsid w:val="00EA2D3B"/>
    <w:rsid w:val="00EA2DD9"/>
    <w:rsid w:val="00EA2F17"/>
    <w:rsid w:val="00EA4BA2"/>
    <w:rsid w:val="00EA4CB2"/>
    <w:rsid w:val="00EA51FD"/>
    <w:rsid w:val="00EA54FB"/>
    <w:rsid w:val="00EA5A1A"/>
    <w:rsid w:val="00EA5EF0"/>
    <w:rsid w:val="00EA6074"/>
    <w:rsid w:val="00EA6B9C"/>
    <w:rsid w:val="00EA6C7D"/>
    <w:rsid w:val="00EA74DD"/>
    <w:rsid w:val="00EA76AD"/>
    <w:rsid w:val="00EA7A20"/>
    <w:rsid w:val="00EA7CFE"/>
    <w:rsid w:val="00EB0435"/>
    <w:rsid w:val="00EB1035"/>
    <w:rsid w:val="00EB16F8"/>
    <w:rsid w:val="00EB20A4"/>
    <w:rsid w:val="00EB2967"/>
    <w:rsid w:val="00EB29E2"/>
    <w:rsid w:val="00EB32E9"/>
    <w:rsid w:val="00EB36E6"/>
    <w:rsid w:val="00EB47DF"/>
    <w:rsid w:val="00EB47FE"/>
    <w:rsid w:val="00EB4E68"/>
    <w:rsid w:val="00EB4F1C"/>
    <w:rsid w:val="00EB51CD"/>
    <w:rsid w:val="00EB5494"/>
    <w:rsid w:val="00EB56AB"/>
    <w:rsid w:val="00EB5FEA"/>
    <w:rsid w:val="00EB6748"/>
    <w:rsid w:val="00EB713A"/>
    <w:rsid w:val="00EC0A7B"/>
    <w:rsid w:val="00EC1779"/>
    <w:rsid w:val="00EC1EAF"/>
    <w:rsid w:val="00EC37C9"/>
    <w:rsid w:val="00EC38B3"/>
    <w:rsid w:val="00EC3CDD"/>
    <w:rsid w:val="00EC405C"/>
    <w:rsid w:val="00EC4D09"/>
    <w:rsid w:val="00EC5217"/>
    <w:rsid w:val="00EC579C"/>
    <w:rsid w:val="00EC57B9"/>
    <w:rsid w:val="00EC6905"/>
    <w:rsid w:val="00EC73D6"/>
    <w:rsid w:val="00ED080A"/>
    <w:rsid w:val="00ED0E47"/>
    <w:rsid w:val="00ED1192"/>
    <w:rsid w:val="00ED14C0"/>
    <w:rsid w:val="00ED198A"/>
    <w:rsid w:val="00ED1B32"/>
    <w:rsid w:val="00ED42B1"/>
    <w:rsid w:val="00ED5074"/>
    <w:rsid w:val="00ED5295"/>
    <w:rsid w:val="00ED5A49"/>
    <w:rsid w:val="00ED5FD6"/>
    <w:rsid w:val="00ED6326"/>
    <w:rsid w:val="00ED6BB2"/>
    <w:rsid w:val="00ED71F4"/>
    <w:rsid w:val="00EE012C"/>
    <w:rsid w:val="00EE016C"/>
    <w:rsid w:val="00EE04BD"/>
    <w:rsid w:val="00EE0995"/>
    <w:rsid w:val="00EE180E"/>
    <w:rsid w:val="00EE2A42"/>
    <w:rsid w:val="00EE3178"/>
    <w:rsid w:val="00EE3462"/>
    <w:rsid w:val="00EE368E"/>
    <w:rsid w:val="00EE486A"/>
    <w:rsid w:val="00EE57D2"/>
    <w:rsid w:val="00EE6355"/>
    <w:rsid w:val="00EE67B3"/>
    <w:rsid w:val="00EE7B50"/>
    <w:rsid w:val="00EF024C"/>
    <w:rsid w:val="00EF03EC"/>
    <w:rsid w:val="00EF0C5D"/>
    <w:rsid w:val="00EF14F1"/>
    <w:rsid w:val="00EF291B"/>
    <w:rsid w:val="00EF3CC7"/>
    <w:rsid w:val="00EF4072"/>
    <w:rsid w:val="00EF4BE7"/>
    <w:rsid w:val="00EF5D85"/>
    <w:rsid w:val="00EF61B8"/>
    <w:rsid w:val="00EF655D"/>
    <w:rsid w:val="00EF6CBE"/>
    <w:rsid w:val="00EF77A1"/>
    <w:rsid w:val="00F0053C"/>
    <w:rsid w:val="00F0089A"/>
    <w:rsid w:val="00F008BE"/>
    <w:rsid w:val="00F03005"/>
    <w:rsid w:val="00F045B7"/>
    <w:rsid w:val="00F06146"/>
    <w:rsid w:val="00F067CA"/>
    <w:rsid w:val="00F0686B"/>
    <w:rsid w:val="00F100B2"/>
    <w:rsid w:val="00F11222"/>
    <w:rsid w:val="00F1127E"/>
    <w:rsid w:val="00F11974"/>
    <w:rsid w:val="00F11DD5"/>
    <w:rsid w:val="00F11FBF"/>
    <w:rsid w:val="00F12A67"/>
    <w:rsid w:val="00F12A93"/>
    <w:rsid w:val="00F133B3"/>
    <w:rsid w:val="00F154FA"/>
    <w:rsid w:val="00F156D9"/>
    <w:rsid w:val="00F16F7F"/>
    <w:rsid w:val="00F17738"/>
    <w:rsid w:val="00F20003"/>
    <w:rsid w:val="00F20673"/>
    <w:rsid w:val="00F210B9"/>
    <w:rsid w:val="00F21AA6"/>
    <w:rsid w:val="00F21D5F"/>
    <w:rsid w:val="00F21DBA"/>
    <w:rsid w:val="00F224C2"/>
    <w:rsid w:val="00F23B4D"/>
    <w:rsid w:val="00F2451A"/>
    <w:rsid w:val="00F250DB"/>
    <w:rsid w:val="00F2685A"/>
    <w:rsid w:val="00F269C7"/>
    <w:rsid w:val="00F26D48"/>
    <w:rsid w:val="00F27211"/>
    <w:rsid w:val="00F272E2"/>
    <w:rsid w:val="00F27565"/>
    <w:rsid w:val="00F27E80"/>
    <w:rsid w:val="00F3146F"/>
    <w:rsid w:val="00F31492"/>
    <w:rsid w:val="00F32C5E"/>
    <w:rsid w:val="00F33381"/>
    <w:rsid w:val="00F333E4"/>
    <w:rsid w:val="00F34A24"/>
    <w:rsid w:val="00F3570A"/>
    <w:rsid w:val="00F35C7A"/>
    <w:rsid w:val="00F36403"/>
    <w:rsid w:val="00F3654A"/>
    <w:rsid w:val="00F3771B"/>
    <w:rsid w:val="00F37A70"/>
    <w:rsid w:val="00F402CC"/>
    <w:rsid w:val="00F404ED"/>
    <w:rsid w:val="00F40894"/>
    <w:rsid w:val="00F40EBB"/>
    <w:rsid w:val="00F41EB4"/>
    <w:rsid w:val="00F42129"/>
    <w:rsid w:val="00F42292"/>
    <w:rsid w:val="00F42D8E"/>
    <w:rsid w:val="00F42E91"/>
    <w:rsid w:val="00F43232"/>
    <w:rsid w:val="00F43766"/>
    <w:rsid w:val="00F437D2"/>
    <w:rsid w:val="00F47FD3"/>
    <w:rsid w:val="00F50A0C"/>
    <w:rsid w:val="00F50E5B"/>
    <w:rsid w:val="00F5138F"/>
    <w:rsid w:val="00F51FA6"/>
    <w:rsid w:val="00F52BA5"/>
    <w:rsid w:val="00F52C83"/>
    <w:rsid w:val="00F53496"/>
    <w:rsid w:val="00F539A6"/>
    <w:rsid w:val="00F53A30"/>
    <w:rsid w:val="00F53C0F"/>
    <w:rsid w:val="00F546BA"/>
    <w:rsid w:val="00F54937"/>
    <w:rsid w:val="00F54A71"/>
    <w:rsid w:val="00F557F7"/>
    <w:rsid w:val="00F567E1"/>
    <w:rsid w:val="00F57382"/>
    <w:rsid w:val="00F601D9"/>
    <w:rsid w:val="00F6060F"/>
    <w:rsid w:val="00F6088A"/>
    <w:rsid w:val="00F60992"/>
    <w:rsid w:val="00F60BFB"/>
    <w:rsid w:val="00F61210"/>
    <w:rsid w:val="00F612FF"/>
    <w:rsid w:val="00F619B6"/>
    <w:rsid w:val="00F61FAE"/>
    <w:rsid w:val="00F62D3B"/>
    <w:rsid w:val="00F635FD"/>
    <w:rsid w:val="00F63F7C"/>
    <w:rsid w:val="00F646DA"/>
    <w:rsid w:val="00F64AD8"/>
    <w:rsid w:val="00F64BFB"/>
    <w:rsid w:val="00F6504A"/>
    <w:rsid w:val="00F6507F"/>
    <w:rsid w:val="00F654C2"/>
    <w:rsid w:val="00F6584E"/>
    <w:rsid w:val="00F65AE0"/>
    <w:rsid w:val="00F66522"/>
    <w:rsid w:val="00F666BA"/>
    <w:rsid w:val="00F66CA7"/>
    <w:rsid w:val="00F66CAC"/>
    <w:rsid w:val="00F67666"/>
    <w:rsid w:val="00F67A5A"/>
    <w:rsid w:val="00F70527"/>
    <w:rsid w:val="00F70D72"/>
    <w:rsid w:val="00F70F87"/>
    <w:rsid w:val="00F711A0"/>
    <w:rsid w:val="00F718CC"/>
    <w:rsid w:val="00F7253D"/>
    <w:rsid w:val="00F72701"/>
    <w:rsid w:val="00F72BCC"/>
    <w:rsid w:val="00F72F52"/>
    <w:rsid w:val="00F7317F"/>
    <w:rsid w:val="00F73816"/>
    <w:rsid w:val="00F738A8"/>
    <w:rsid w:val="00F7427A"/>
    <w:rsid w:val="00F7490B"/>
    <w:rsid w:val="00F74FE8"/>
    <w:rsid w:val="00F7529F"/>
    <w:rsid w:val="00F7582C"/>
    <w:rsid w:val="00F763E8"/>
    <w:rsid w:val="00F7647E"/>
    <w:rsid w:val="00F76666"/>
    <w:rsid w:val="00F770ED"/>
    <w:rsid w:val="00F7745A"/>
    <w:rsid w:val="00F803B8"/>
    <w:rsid w:val="00F80DE9"/>
    <w:rsid w:val="00F81186"/>
    <w:rsid w:val="00F817EF"/>
    <w:rsid w:val="00F81949"/>
    <w:rsid w:val="00F81D7F"/>
    <w:rsid w:val="00F8215C"/>
    <w:rsid w:val="00F8272B"/>
    <w:rsid w:val="00F83011"/>
    <w:rsid w:val="00F83E9E"/>
    <w:rsid w:val="00F83ED1"/>
    <w:rsid w:val="00F845D7"/>
    <w:rsid w:val="00F856DE"/>
    <w:rsid w:val="00F857DE"/>
    <w:rsid w:val="00F85F9C"/>
    <w:rsid w:val="00F8641D"/>
    <w:rsid w:val="00F874B7"/>
    <w:rsid w:val="00F90699"/>
    <w:rsid w:val="00F91F1E"/>
    <w:rsid w:val="00F92665"/>
    <w:rsid w:val="00F93B0A"/>
    <w:rsid w:val="00F9452F"/>
    <w:rsid w:val="00F94A48"/>
    <w:rsid w:val="00F94DAC"/>
    <w:rsid w:val="00F94E4E"/>
    <w:rsid w:val="00F957B1"/>
    <w:rsid w:val="00F95968"/>
    <w:rsid w:val="00F95C3B"/>
    <w:rsid w:val="00F96252"/>
    <w:rsid w:val="00F96C0E"/>
    <w:rsid w:val="00FA041C"/>
    <w:rsid w:val="00FA0C40"/>
    <w:rsid w:val="00FA1837"/>
    <w:rsid w:val="00FA1C23"/>
    <w:rsid w:val="00FA2AC8"/>
    <w:rsid w:val="00FA4050"/>
    <w:rsid w:val="00FA5A12"/>
    <w:rsid w:val="00FA6EFE"/>
    <w:rsid w:val="00FA768E"/>
    <w:rsid w:val="00FA79C8"/>
    <w:rsid w:val="00FB022A"/>
    <w:rsid w:val="00FB0C4C"/>
    <w:rsid w:val="00FB0FD7"/>
    <w:rsid w:val="00FB1B39"/>
    <w:rsid w:val="00FB2A30"/>
    <w:rsid w:val="00FB3909"/>
    <w:rsid w:val="00FB4570"/>
    <w:rsid w:val="00FB54CD"/>
    <w:rsid w:val="00FB61B3"/>
    <w:rsid w:val="00FB69FD"/>
    <w:rsid w:val="00FB6F10"/>
    <w:rsid w:val="00FB70B4"/>
    <w:rsid w:val="00FB739D"/>
    <w:rsid w:val="00FB78BD"/>
    <w:rsid w:val="00FB7A35"/>
    <w:rsid w:val="00FC16BF"/>
    <w:rsid w:val="00FC1762"/>
    <w:rsid w:val="00FC1CFD"/>
    <w:rsid w:val="00FC2215"/>
    <w:rsid w:val="00FC2B68"/>
    <w:rsid w:val="00FC351A"/>
    <w:rsid w:val="00FC371F"/>
    <w:rsid w:val="00FC39A0"/>
    <w:rsid w:val="00FC411F"/>
    <w:rsid w:val="00FC4F15"/>
    <w:rsid w:val="00FC51C1"/>
    <w:rsid w:val="00FC5BC3"/>
    <w:rsid w:val="00FC5D1E"/>
    <w:rsid w:val="00FC6C46"/>
    <w:rsid w:val="00FC6D19"/>
    <w:rsid w:val="00FC7091"/>
    <w:rsid w:val="00FC753D"/>
    <w:rsid w:val="00FD0350"/>
    <w:rsid w:val="00FD0DD6"/>
    <w:rsid w:val="00FD1193"/>
    <w:rsid w:val="00FD2546"/>
    <w:rsid w:val="00FD28ED"/>
    <w:rsid w:val="00FD3BF3"/>
    <w:rsid w:val="00FD45FF"/>
    <w:rsid w:val="00FD4BFE"/>
    <w:rsid w:val="00FD4CE2"/>
    <w:rsid w:val="00FD50A0"/>
    <w:rsid w:val="00FD5421"/>
    <w:rsid w:val="00FD580A"/>
    <w:rsid w:val="00FD5A48"/>
    <w:rsid w:val="00FD5BD2"/>
    <w:rsid w:val="00FD5D63"/>
    <w:rsid w:val="00FD5E41"/>
    <w:rsid w:val="00FD5F89"/>
    <w:rsid w:val="00FD61FA"/>
    <w:rsid w:val="00FD6BB3"/>
    <w:rsid w:val="00FD6D3F"/>
    <w:rsid w:val="00FD6D76"/>
    <w:rsid w:val="00FD7279"/>
    <w:rsid w:val="00FD78E7"/>
    <w:rsid w:val="00FD7A4A"/>
    <w:rsid w:val="00FD7CBA"/>
    <w:rsid w:val="00FE0E9A"/>
    <w:rsid w:val="00FE123D"/>
    <w:rsid w:val="00FE3A58"/>
    <w:rsid w:val="00FE3EB7"/>
    <w:rsid w:val="00FE4983"/>
    <w:rsid w:val="00FE4C48"/>
    <w:rsid w:val="00FE4FEA"/>
    <w:rsid w:val="00FE506C"/>
    <w:rsid w:val="00FE529C"/>
    <w:rsid w:val="00FF0235"/>
    <w:rsid w:val="00FF0963"/>
    <w:rsid w:val="00FF0B8C"/>
    <w:rsid w:val="00FF1182"/>
    <w:rsid w:val="00FF13E4"/>
    <w:rsid w:val="00FF204A"/>
    <w:rsid w:val="00FF23E6"/>
    <w:rsid w:val="00FF2F15"/>
    <w:rsid w:val="00FF2FC3"/>
    <w:rsid w:val="00FF3D5C"/>
    <w:rsid w:val="00FF448D"/>
    <w:rsid w:val="00FF52D1"/>
    <w:rsid w:val="00FF549D"/>
    <w:rsid w:val="00FF5A8A"/>
    <w:rsid w:val="00FF6C75"/>
    <w:rsid w:val="00FF70C0"/>
    <w:rsid w:val="010B8009"/>
    <w:rsid w:val="013EDFA7"/>
    <w:rsid w:val="0147E99E"/>
    <w:rsid w:val="01777DBF"/>
    <w:rsid w:val="0193385B"/>
    <w:rsid w:val="01C27FAF"/>
    <w:rsid w:val="01C9C2AE"/>
    <w:rsid w:val="01CDF74B"/>
    <w:rsid w:val="01EF0619"/>
    <w:rsid w:val="01F081BE"/>
    <w:rsid w:val="02038C39"/>
    <w:rsid w:val="021EA333"/>
    <w:rsid w:val="023F108D"/>
    <w:rsid w:val="02788474"/>
    <w:rsid w:val="029C58CA"/>
    <w:rsid w:val="02A9A167"/>
    <w:rsid w:val="02ADA3B7"/>
    <w:rsid w:val="02F616A4"/>
    <w:rsid w:val="032FC347"/>
    <w:rsid w:val="0335F52B"/>
    <w:rsid w:val="035B103A"/>
    <w:rsid w:val="03607C6E"/>
    <w:rsid w:val="038FF641"/>
    <w:rsid w:val="03BD3D9F"/>
    <w:rsid w:val="03CC6CBC"/>
    <w:rsid w:val="04081038"/>
    <w:rsid w:val="0442AEFE"/>
    <w:rsid w:val="0444E4C1"/>
    <w:rsid w:val="044A94D4"/>
    <w:rsid w:val="046F34B4"/>
    <w:rsid w:val="04A42FEF"/>
    <w:rsid w:val="04B2A47E"/>
    <w:rsid w:val="04B7418A"/>
    <w:rsid w:val="04E88FF0"/>
    <w:rsid w:val="05505B5A"/>
    <w:rsid w:val="05531A94"/>
    <w:rsid w:val="056FB230"/>
    <w:rsid w:val="05AA7773"/>
    <w:rsid w:val="05CB7A8B"/>
    <w:rsid w:val="05CC45F7"/>
    <w:rsid w:val="05E4FE3D"/>
    <w:rsid w:val="06039DCB"/>
    <w:rsid w:val="06049B20"/>
    <w:rsid w:val="0607A0B2"/>
    <w:rsid w:val="060DDCE2"/>
    <w:rsid w:val="06242BCD"/>
    <w:rsid w:val="0625DD12"/>
    <w:rsid w:val="0692114F"/>
    <w:rsid w:val="06A2AFC6"/>
    <w:rsid w:val="06BFA605"/>
    <w:rsid w:val="06D23925"/>
    <w:rsid w:val="0710FC55"/>
    <w:rsid w:val="07790799"/>
    <w:rsid w:val="07ABBEBF"/>
    <w:rsid w:val="08031141"/>
    <w:rsid w:val="0805857F"/>
    <w:rsid w:val="08094175"/>
    <w:rsid w:val="08510F11"/>
    <w:rsid w:val="0865A2B4"/>
    <w:rsid w:val="086C2BDD"/>
    <w:rsid w:val="088DA2B1"/>
    <w:rsid w:val="08A39C12"/>
    <w:rsid w:val="08A4E498"/>
    <w:rsid w:val="08CDE144"/>
    <w:rsid w:val="08FD663E"/>
    <w:rsid w:val="0909EC21"/>
    <w:rsid w:val="091E0129"/>
    <w:rsid w:val="096311C5"/>
    <w:rsid w:val="096796ED"/>
    <w:rsid w:val="098D115B"/>
    <w:rsid w:val="09EE906A"/>
    <w:rsid w:val="0A1B7B91"/>
    <w:rsid w:val="0A21C982"/>
    <w:rsid w:val="0A325973"/>
    <w:rsid w:val="0A4DBDBB"/>
    <w:rsid w:val="0A6D3F6E"/>
    <w:rsid w:val="0A714E5E"/>
    <w:rsid w:val="0A834AB7"/>
    <w:rsid w:val="0AF34E53"/>
    <w:rsid w:val="0B2C3637"/>
    <w:rsid w:val="0B2CE596"/>
    <w:rsid w:val="0B3AFF79"/>
    <w:rsid w:val="0B3B8671"/>
    <w:rsid w:val="0B3EB029"/>
    <w:rsid w:val="0B5503AF"/>
    <w:rsid w:val="0B9C32F5"/>
    <w:rsid w:val="0BE52417"/>
    <w:rsid w:val="0BFF98C4"/>
    <w:rsid w:val="0C0EA8ED"/>
    <w:rsid w:val="0C2B637F"/>
    <w:rsid w:val="0C34648A"/>
    <w:rsid w:val="0C3C88B6"/>
    <w:rsid w:val="0C5398D9"/>
    <w:rsid w:val="0C6FB365"/>
    <w:rsid w:val="0C778378"/>
    <w:rsid w:val="0C7AA75D"/>
    <w:rsid w:val="0CBBDCA4"/>
    <w:rsid w:val="0CD23CC9"/>
    <w:rsid w:val="0CDAC247"/>
    <w:rsid w:val="0D03D0B0"/>
    <w:rsid w:val="0D447703"/>
    <w:rsid w:val="0D4F1C77"/>
    <w:rsid w:val="0D6E2A96"/>
    <w:rsid w:val="0D7AC131"/>
    <w:rsid w:val="0D822F5D"/>
    <w:rsid w:val="0DAE4AE8"/>
    <w:rsid w:val="0DBE14FA"/>
    <w:rsid w:val="0DC3EA28"/>
    <w:rsid w:val="0DE75197"/>
    <w:rsid w:val="0DF43DD3"/>
    <w:rsid w:val="0E2A414A"/>
    <w:rsid w:val="0E522EB2"/>
    <w:rsid w:val="0EA4224E"/>
    <w:rsid w:val="0EB79A22"/>
    <w:rsid w:val="0EEBE078"/>
    <w:rsid w:val="0F132B48"/>
    <w:rsid w:val="0F2E1407"/>
    <w:rsid w:val="0F4F52B9"/>
    <w:rsid w:val="0F61C7FF"/>
    <w:rsid w:val="0FA4685F"/>
    <w:rsid w:val="0FAF3C5F"/>
    <w:rsid w:val="0FCC56C5"/>
    <w:rsid w:val="0FE58EE7"/>
    <w:rsid w:val="0FFA6014"/>
    <w:rsid w:val="100A0715"/>
    <w:rsid w:val="100BE182"/>
    <w:rsid w:val="1015DDF5"/>
    <w:rsid w:val="1016B9DF"/>
    <w:rsid w:val="10266EF9"/>
    <w:rsid w:val="1049C8F2"/>
    <w:rsid w:val="1055F142"/>
    <w:rsid w:val="105C26BE"/>
    <w:rsid w:val="106C741E"/>
    <w:rsid w:val="108C26FD"/>
    <w:rsid w:val="10D9EC5E"/>
    <w:rsid w:val="1109F07E"/>
    <w:rsid w:val="111051EB"/>
    <w:rsid w:val="111A3F86"/>
    <w:rsid w:val="112D019F"/>
    <w:rsid w:val="11425B0E"/>
    <w:rsid w:val="11525DF7"/>
    <w:rsid w:val="115E395F"/>
    <w:rsid w:val="116FB7EA"/>
    <w:rsid w:val="1179C2BB"/>
    <w:rsid w:val="119F6C65"/>
    <w:rsid w:val="11BE2731"/>
    <w:rsid w:val="11E1B758"/>
    <w:rsid w:val="12197535"/>
    <w:rsid w:val="121B08F8"/>
    <w:rsid w:val="1266AEAA"/>
    <w:rsid w:val="12DEEE30"/>
    <w:rsid w:val="12E80228"/>
    <w:rsid w:val="12EECDF4"/>
    <w:rsid w:val="12F5018E"/>
    <w:rsid w:val="12FA4B0A"/>
    <w:rsid w:val="130A0C42"/>
    <w:rsid w:val="1311C432"/>
    <w:rsid w:val="134521DB"/>
    <w:rsid w:val="137E0086"/>
    <w:rsid w:val="13BE09D9"/>
    <w:rsid w:val="13D1BDB9"/>
    <w:rsid w:val="14270E53"/>
    <w:rsid w:val="145432A4"/>
    <w:rsid w:val="14B91EEF"/>
    <w:rsid w:val="14DE9D57"/>
    <w:rsid w:val="14E87924"/>
    <w:rsid w:val="15193E4C"/>
    <w:rsid w:val="15312AF6"/>
    <w:rsid w:val="154F5F0B"/>
    <w:rsid w:val="1558E68F"/>
    <w:rsid w:val="15832872"/>
    <w:rsid w:val="15BBD7B3"/>
    <w:rsid w:val="15C09727"/>
    <w:rsid w:val="15CB5927"/>
    <w:rsid w:val="162613FD"/>
    <w:rsid w:val="1640D951"/>
    <w:rsid w:val="16514A26"/>
    <w:rsid w:val="1652FBB7"/>
    <w:rsid w:val="166CE5E2"/>
    <w:rsid w:val="16B93A20"/>
    <w:rsid w:val="170A6E7E"/>
    <w:rsid w:val="174D4591"/>
    <w:rsid w:val="17548C54"/>
    <w:rsid w:val="176887F6"/>
    <w:rsid w:val="177615D2"/>
    <w:rsid w:val="177B1535"/>
    <w:rsid w:val="177F451F"/>
    <w:rsid w:val="1797C1EA"/>
    <w:rsid w:val="17FA6F27"/>
    <w:rsid w:val="18500599"/>
    <w:rsid w:val="188B1056"/>
    <w:rsid w:val="18A5ECF4"/>
    <w:rsid w:val="19A113E0"/>
    <w:rsid w:val="19A67256"/>
    <w:rsid w:val="19AA2D37"/>
    <w:rsid w:val="19D0DCBC"/>
    <w:rsid w:val="19D779B3"/>
    <w:rsid w:val="19EBADC4"/>
    <w:rsid w:val="1A6016DA"/>
    <w:rsid w:val="1A714701"/>
    <w:rsid w:val="1A878FB8"/>
    <w:rsid w:val="1AE6AF2D"/>
    <w:rsid w:val="1AF19AC5"/>
    <w:rsid w:val="1B46B2FA"/>
    <w:rsid w:val="1B4F64BF"/>
    <w:rsid w:val="1BAFB1C3"/>
    <w:rsid w:val="1BC5636F"/>
    <w:rsid w:val="1C67CEA2"/>
    <w:rsid w:val="1C76D7F4"/>
    <w:rsid w:val="1C86FB7A"/>
    <w:rsid w:val="1CA93D28"/>
    <w:rsid w:val="1CD49E4C"/>
    <w:rsid w:val="1CDC4D0B"/>
    <w:rsid w:val="1CE5D5FF"/>
    <w:rsid w:val="1CEA45D4"/>
    <w:rsid w:val="1CF19D5B"/>
    <w:rsid w:val="1CF90C72"/>
    <w:rsid w:val="1D04C43B"/>
    <w:rsid w:val="1D13280C"/>
    <w:rsid w:val="1D23BB10"/>
    <w:rsid w:val="1D4BD5D9"/>
    <w:rsid w:val="1DC3703D"/>
    <w:rsid w:val="1DFF8101"/>
    <w:rsid w:val="1E262B25"/>
    <w:rsid w:val="1E52F5F7"/>
    <w:rsid w:val="1E5C7DF4"/>
    <w:rsid w:val="1E8AC503"/>
    <w:rsid w:val="1ED4EBF7"/>
    <w:rsid w:val="1EFCC4FB"/>
    <w:rsid w:val="1F16EF6F"/>
    <w:rsid w:val="1F4F24AB"/>
    <w:rsid w:val="1F6A107E"/>
    <w:rsid w:val="1F7F2ED4"/>
    <w:rsid w:val="1FBA9E0F"/>
    <w:rsid w:val="2012080E"/>
    <w:rsid w:val="205CA96F"/>
    <w:rsid w:val="2061A988"/>
    <w:rsid w:val="20723F44"/>
    <w:rsid w:val="2089ED38"/>
    <w:rsid w:val="20CAF7E3"/>
    <w:rsid w:val="210E6CDC"/>
    <w:rsid w:val="212F516A"/>
    <w:rsid w:val="212FC37C"/>
    <w:rsid w:val="21355345"/>
    <w:rsid w:val="2160778D"/>
    <w:rsid w:val="217B0029"/>
    <w:rsid w:val="21806DC7"/>
    <w:rsid w:val="21C08A63"/>
    <w:rsid w:val="21CFA3B1"/>
    <w:rsid w:val="21FDAAB3"/>
    <w:rsid w:val="2205600A"/>
    <w:rsid w:val="221C811E"/>
    <w:rsid w:val="22280AF7"/>
    <w:rsid w:val="223EBD07"/>
    <w:rsid w:val="227CA0EB"/>
    <w:rsid w:val="229488F9"/>
    <w:rsid w:val="22AD4208"/>
    <w:rsid w:val="22F36346"/>
    <w:rsid w:val="230D495C"/>
    <w:rsid w:val="231109BE"/>
    <w:rsid w:val="232A0884"/>
    <w:rsid w:val="2370268A"/>
    <w:rsid w:val="238DD455"/>
    <w:rsid w:val="23C0CBBB"/>
    <w:rsid w:val="23E6B4FA"/>
    <w:rsid w:val="23E6E381"/>
    <w:rsid w:val="24106EA4"/>
    <w:rsid w:val="241A607B"/>
    <w:rsid w:val="2428E12C"/>
    <w:rsid w:val="2431AA6F"/>
    <w:rsid w:val="245CEEAB"/>
    <w:rsid w:val="247AD9C0"/>
    <w:rsid w:val="247CA3AB"/>
    <w:rsid w:val="24A00951"/>
    <w:rsid w:val="24A6961D"/>
    <w:rsid w:val="24AF1622"/>
    <w:rsid w:val="24BDA155"/>
    <w:rsid w:val="24D63411"/>
    <w:rsid w:val="251CFA4F"/>
    <w:rsid w:val="25514B5A"/>
    <w:rsid w:val="255482CF"/>
    <w:rsid w:val="259F511B"/>
    <w:rsid w:val="25CF51AD"/>
    <w:rsid w:val="25D80EA6"/>
    <w:rsid w:val="25E40559"/>
    <w:rsid w:val="2617DCF8"/>
    <w:rsid w:val="263C0AEF"/>
    <w:rsid w:val="264AD1CE"/>
    <w:rsid w:val="26EEFA6F"/>
    <w:rsid w:val="270882B3"/>
    <w:rsid w:val="270B22B5"/>
    <w:rsid w:val="270CFFCB"/>
    <w:rsid w:val="2740720D"/>
    <w:rsid w:val="2755F0FB"/>
    <w:rsid w:val="278BBC21"/>
    <w:rsid w:val="27D02BAF"/>
    <w:rsid w:val="27E1864D"/>
    <w:rsid w:val="2800A564"/>
    <w:rsid w:val="285F7EE1"/>
    <w:rsid w:val="2863EC43"/>
    <w:rsid w:val="28893068"/>
    <w:rsid w:val="288E4D98"/>
    <w:rsid w:val="29A35B55"/>
    <w:rsid w:val="29B61F10"/>
    <w:rsid w:val="29C218CC"/>
    <w:rsid w:val="29CF5716"/>
    <w:rsid w:val="29D36737"/>
    <w:rsid w:val="29E4178E"/>
    <w:rsid w:val="29F5F38C"/>
    <w:rsid w:val="2A0CC406"/>
    <w:rsid w:val="2A1247FE"/>
    <w:rsid w:val="2A12E1BF"/>
    <w:rsid w:val="2A628652"/>
    <w:rsid w:val="2A7A462C"/>
    <w:rsid w:val="2A865FA8"/>
    <w:rsid w:val="2A98E464"/>
    <w:rsid w:val="2B033C35"/>
    <w:rsid w:val="2B406E89"/>
    <w:rsid w:val="2B4A3DD3"/>
    <w:rsid w:val="2B6213D7"/>
    <w:rsid w:val="2B669458"/>
    <w:rsid w:val="2B91C0D3"/>
    <w:rsid w:val="2B94BE41"/>
    <w:rsid w:val="2BA41A59"/>
    <w:rsid w:val="2BB8FE60"/>
    <w:rsid w:val="2BC7A53A"/>
    <w:rsid w:val="2BF529B7"/>
    <w:rsid w:val="2BF85184"/>
    <w:rsid w:val="2C5A147D"/>
    <w:rsid w:val="2C601907"/>
    <w:rsid w:val="2C66F387"/>
    <w:rsid w:val="2CC0ADCF"/>
    <w:rsid w:val="2CD16B85"/>
    <w:rsid w:val="2CD2B4DF"/>
    <w:rsid w:val="2CD8E910"/>
    <w:rsid w:val="2CDBC705"/>
    <w:rsid w:val="2CE32227"/>
    <w:rsid w:val="2D46790C"/>
    <w:rsid w:val="2D5326E9"/>
    <w:rsid w:val="2D65CB30"/>
    <w:rsid w:val="2D8FC6A5"/>
    <w:rsid w:val="2D998B5C"/>
    <w:rsid w:val="2D9EADD2"/>
    <w:rsid w:val="2DB73437"/>
    <w:rsid w:val="2DCDA5CD"/>
    <w:rsid w:val="2DE78B8A"/>
    <w:rsid w:val="2DF472A7"/>
    <w:rsid w:val="2E29E5CA"/>
    <w:rsid w:val="2E2DCE50"/>
    <w:rsid w:val="2E8226D8"/>
    <w:rsid w:val="2ED31AF1"/>
    <w:rsid w:val="2EDA3260"/>
    <w:rsid w:val="2EEA1B03"/>
    <w:rsid w:val="2F120CDD"/>
    <w:rsid w:val="2F22DE6E"/>
    <w:rsid w:val="2F4DC6ED"/>
    <w:rsid w:val="2F656B46"/>
    <w:rsid w:val="2F7C70A5"/>
    <w:rsid w:val="2F96BE7B"/>
    <w:rsid w:val="2FAD45A1"/>
    <w:rsid w:val="2FE8579C"/>
    <w:rsid w:val="2FEDAE43"/>
    <w:rsid w:val="3005F9F2"/>
    <w:rsid w:val="30265B56"/>
    <w:rsid w:val="302BFAD3"/>
    <w:rsid w:val="302E5705"/>
    <w:rsid w:val="3050983B"/>
    <w:rsid w:val="306C53D5"/>
    <w:rsid w:val="307C82A9"/>
    <w:rsid w:val="3090B977"/>
    <w:rsid w:val="30A966E3"/>
    <w:rsid w:val="30EE423B"/>
    <w:rsid w:val="30EEAC55"/>
    <w:rsid w:val="3174F7EA"/>
    <w:rsid w:val="31B28E91"/>
    <w:rsid w:val="31BA2D0F"/>
    <w:rsid w:val="31C85554"/>
    <w:rsid w:val="31DE0158"/>
    <w:rsid w:val="31F0ADBF"/>
    <w:rsid w:val="3206723D"/>
    <w:rsid w:val="321D9847"/>
    <w:rsid w:val="32218953"/>
    <w:rsid w:val="32330BE2"/>
    <w:rsid w:val="32448057"/>
    <w:rsid w:val="32A84E62"/>
    <w:rsid w:val="32D76774"/>
    <w:rsid w:val="33387D74"/>
    <w:rsid w:val="3338B63F"/>
    <w:rsid w:val="334AAC17"/>
    <w:rsid w:val="337B7375"/>
    <w:rsid w:val="33AC6DC2"/>
    <w:rsid w:val="33EAC5BA"/>
    <w:rsid w:val="3414335C"/>
    <w:rsid w:val="34182373"/>
    <w:rsid w:val="341D2B8B"/>
    <w:rsid w:val="341FD30A"/>
    <w:rsid w:val="34307FE9"/>
    <w:rsid w:val="34600CBD"/>
    <w:rsid w:val="3482919C"/>
    <w:rsid w:val="34848BF5"/>
    <w:rsid w:val="348EE476"/>
    <w:rsid w:val="34919E4D"/>
    <w:rsid w:val="34949C2D"/>
    <w:rsid w:val="3499D573"/>
    <w:rsid w:val="34CD9661"/>
    <w:rsid w:val="34D7CD4B"/>
    <w:rsid w:val="34F56041"/>
    <w:rsid w:val="34FEF89F"/>
    <w:rsid w:val="35033AD1"/>
    <w:rsid w:val="3506D152"/>
    <w:rsid w:val="350E1C60"/>
    <w:rsid w:val="351FBA65"/>
    <w:rsid w:val="3534C3B7"/>
    <w:rsid w:val="35824936"/>
    <w:rsid w:val="35A376DB"/>
    <w:rsid w:val="35EFE5E6"/>
    <w:rsid w:val="360C30E4"/>
    <w:rsid w:val="363A765A"/>
    <w:rsid w:val="3660F6E5"/>
    <w:rsid w:val="367585E5"/>
    <w:rsid w:val="3678CCD2"/>
    <w:rsid w:val="368F1808"/>
    <w:rsid w:val="36E360F5"/>
    <w:rsid w:val="36F180A9"/>
    <w:rsid w:val="3722AA21"/>
    <w:rsid w:val="37392A18"/>
    <w:rsid w:val="374D1F93"/>
    <w:rsid w:val="37507050"/>
    <w:rsid w:val="37A4DA9E"/>
    <w:rsid w:val="37F74D8B"/>
    <w:rsid w:val="380227A3"/>
    <w:rsid w:val="381FCF3B"/>
    <w:rsid w:val="38D0806F"/>
    <w:rsid w:val="3910B94C"/>
    <w:rsid w:val="3916F351"/>
    <w:rsid w:val="394B70D1"/>
    <w:rsid w:val="39771639"/>
    <w:rsid w:val="397D836F"/>
    <w:rsid w:val="39A326A8"/>
    <w:rsid w:val="3A03632E"/>
    <w:rsid w:val="3A09A4B0"/>
    <w:rsid w:val="3A107F4E"/>
    <w:rsid w:val="3A1DB68D"/>
    <w:rsid w:val="3A50D9D6"/>
    <w:rsid w:val="3A5FB4C4"/>
    <w:rsid w:val="3A803E05"/>
    <w:rsid w:val="3A9558BA"/>
    <w:rsid w:val="3A97361B"/>
    <w:rsid w:val="3A97F9DE"/>
    <w:rsid w:val="3AA216A7"/>
    <w:rsid w:val="3B12C22B"/>
    <w:rsid w:val="3B131D78"/>
    <w:rsid w:val="3B219F99"/>
    <w:rsid w:val="3BD8BCA2"/>
    <w:rsid w:val="3BF8F30B"/>
    <w:rsid w:val="3C343168"/>
    <w:rsid w:val="3C53A527"/>
    <w:rsid w:val="3C6C7203"/>
    <w:rsid w:val="3CBE37EA"/>
    <w:rsid w:val="3CCC7BA8"/>
    <w:rsid w:val="3CCF7EDD"/>
    <w:rsid w:val="3CD0924D"/>
    <w:rsid w:val="3CE38725"/>
    <w:rsid w:val="3D079AE0"/>
    <w:rsid w:val="3D11EFBC"/>
    <w:rsid w:val="3D195307"/>
    <w:rsid w:val="3D41898B"/>
    <w:rsid w:val="3D6F516A"/>
    <w:rsid w:val="3D8AFFA5"/>
    <w:rsid w:val="3DAF19A1"/>
    <w:rsid w:val="3DC1387F"/>
    <w:rsid w:val="3DE96720"/>
    <w:rsid w:val="3DF853AD"/>
    <w:rsid w:val="3DFBADD7"/>
    <w:rsid w:val="3E0D6C98"/>
    <w:rsid w:val="3E0F7FB4"/>
    <w:rsid w:val="3E497464"/>
    <w:rsid w:val="3E68B3CC"/>
    <w:rsid w:val="3E7489F1"/>
    <w:rsid w:val="3E753F6E"/>
    <w:rsid w:val="3E957637"/>
    <w:rsid w:val="3ED0DE53"/>
    <w:rsid w:val="3EDFEE22"/>
    <w:rsid w:val="3F1C166A"/>
    <w:rsid w:val="3F2B2718"/>
    <w:rsid w:val="3F3AA215"/>
    <w:rsid w:val="3F5576A5"/>
    <w:rsid w:val="3F78377E"/>
    <w:rsid w:val="3FA96036"/>
    <w:rsid w:val="3FB3FD69"/>
    <w:rsid w:val="3FE9D8BA"/>
    <w:rsid w:val="3FFAB901"/>
    <w:rsid w:val="3FFCCE79"/>
    <w:rsid w:val="4049F8CB"/>
    <w:rsid w:val="405400FA"/>
    <w:rsid w:val="4060F81E"/>
    <w:rsid w:val="407206B7"/>
    <w:rsid w:val="40A8A94D"/>
    <w:rsid w:val="40CEEED8"/>
    <w:rsid w:val="4129DE42"/>
    <w:rsid w:val="4136D3FD"/>
    <w:rsid w:val="4153321F"/>
    <w:rsid w:val="4155D073"/>
    <w:rsid w:val="416340F3"/>
    <w:rsid w:val="417B6687"/>
    <w:rsid w:val="41B36264"/>
    <w:rsid w:val="41E43B11"/>
    <w:rsid w:val="41F853C9"/>
    <w:rsid w:val="420F0377"/>
    <w:rsid w:val="42347B2E"/>
    <w:rsid w:val="424CBA1D"/>
    <w:rsid w:val="426A3846"/>
    <w:rsid w:val="428A8D9A"/>
    <w:rsid w:val="429DF909"/>
    <w:rsid w:val="42D9C91A"/>
    <w:rsid w:val="43007930"/>
    <w:rsid w:val="430F6571"/>
    <w:rsid w:val="43361CC1"/>
    <w:rsid w:val="436058C7"/>
    <w:rsid w:val="43852C18"/>
    <w:rsid w:val="4396E08D"/>
    <w:rsid w:val="43F6D4FF"/>
    <w:rsid w:val="441FA234"/>
    <w:rsid w:val="443F27E1"/>
    <w:rsid w:val="447A3D4B"/>
    <w:rsid w:val="44830208"/>
    <w:rsid w:val="44872386"/>
    <w:rsid w:val="44CAF8D9"/>
    <w:rsid w:val="44D207DF"/>
    <w:rsid w:val="44ED9886"/>
    <w:rsid w:val="44F51E12"/>
    <w:rsid w:val="450431EE"/>
    <w:rsid w:val="452D1AE0"/>
    <w:rsid w:val="4535A24A"/>
    <w:rsid w:val="457FF4AC"/>
    <w:rsid w:val="4596645B"/>
    <w:rsid w:val="45C93A63"/>
    <w:rsid w:val="45F53041"/>
    <w:rsid w:val="45F901C2"/>
    <w:rsid w:val="45FD597A"/>
    <w:rsid w:val="46005C67"/>
    <w:rsid w:val="4622A4B5"/>
    <w:rsid w:val="463CF0BC"/>
    <w:rsid w:val="465822E2"/>
    <w:rsid w:val="46800593"/>
    <w:rsid w:val="469A6991"/>
    <w:rsid w:val="46A03966"/>
    <w:rsid w:val="46F15D02"/>
    <w:rsid w:val="47398A31"/>
    <w:rsid w:val="473E6609"/>
    <w:rsid w:val="473FC463"/>
    <w:rsid w:val="476AE09C"/>
    <w:rsid w:val="47914E05"/>
    <w:rsid w:val="47A8DE85"/>
    <w:rsid w:val="47DAC31D"/>
    <w:rsid w:val="48289470"/>
    <w:rsid w:val="48CEA3B2"/>
    <w:rsid w:val="48DC84AE"/>
    <w:rsid w:val="48E0BE69"/>
    <w:rsid w:val="493C71DA"/>
    <w:rsid w:val="494C56EF"/>
    <w:rsid w:val="49524AF5"/>
    <w:rsid w:val="49913612"/>
    <w:rsid w:val="49A6BFE6"/>
    <w:rsid w:val="49EB27CF"/>
    <w:rsid w:val="4A30D5EA"/>
    <w:rsid w:val="4A3E033F"/>
    <w:rsid w:val="4A3E1E1D"/>
    <w:rsid w:val="4A535F8C"/>
    <w:rsid w:val="4A5B2936"/>
    <w:rsid w:val="4ABAA6F4"/>
    <w:rsid w:val="4ABFD457"/>
    <w:rsid w:val="4AC61DCB"/>
    <w:rsid w:val="4B0C2D78"/>
    <w:rsid w:val="4B0EEBD1"/>
    <w:rsid w:val="4B1F5FF3"/>
    <w:rsid w:val="4B729516"/>
    <w:rsid w:val="4B9DA4F9"/>
    <w:rsid w:val="4BAE45AC"/>
    <w:rsid w:val="4BB38638"/>
    <w:rsid w:val="4BB42439"/>
    <w:rsid w:val="4BE1CE7E"/>
    <w:rsid w:val="4C19BE4A"/>
    <w:rsid w:val="4C3B5A47"/>
    <w:rsid w:val="4C4910CB"/>
    <w:rsid w:val="4C5F4332"/>
    <w:rsid w:val="4C738BD1"/>
    <w:rsid w:val="4C80A839"/>
    <w:rsid w:val="4C993640"/>
    <w:rsid w:val="4CA93AF4"/>
    <w:rsid w:val="4CD1D317"/>
    <w:rsid w:val="4D010533"/>
    <w:rsid w:val="4D0B2D9B"/>
    <w:rsid w:val="4D466C86"/>
    <w:rsid w:val="4D667623"/>
    <w:rsid w:val="4DB96C38"/>
    <w:rsid w:val="4DC0C5EE"/>
    <w:rsid w:val="4DCC4E33"/>
    <w:rsid w:val="4DCE4C8D"/>
    <w:rsid w:val="4DD5C6F0"/>
    <w:rsid w:val="4DDE4609"/>
    <w:rsid w:val="4E31B359"/>
    <w:rsid w:val="4E48612B"/>
    <w:rsid w:val="4E50626F"/>
    <w:rsid w:val="4E558FF7"/>
    <w:rsid w:val="4E5A5D2F"/>
    <w:rsid w:val="4EB98FB9"/>
    <w:rsid w:val="4ED339E2"/>
    <w:rsid w:val="4EFF80E7"/>
    <w:rsid w:val="4F00B205"/>
    <w:rsid w:val="4F174D27"/>
    <w:rsid w:val="4F5876A6"/>
    <w:rsid w:val="4F6A73A5"/>
    <w:rsid w:val="4F7257C6"/>
    <w:rsid w:val="4F7FD767"/>
    <w:rsid w:val="4FB55B25"/>
    <w:rsid w:val="4FC1C51C"/>
    <w:rsid w:val="4FCEC318"/>
    <w:rsid w:val="4FD42E6F"/>
    <w:rsid w:val="4FDABD92"/>
    <w:rsid w:val="4FDCC419"/>
    <w:rsid w:val="4FEEF5C0"/>
    <w:rsid w:val="5018B605"/>
    <w:rsid w:val="503B76C3"/>
    <w:rsid w:val="50481838"/>
    <w:rsid w:val="5053037B"/>
    <w:rsid w:val="5059B44E"/>
    <w:rsid w:val="507DF3DF"/>
    <w:rsid w:val="50BEAB1F"/>
    <w:rsid w:val="50CCF071"/>
    <w:rsid w:val="50EC6483"/>
    <w:rsid w:val="50F46321"/>
    <w:rsid w:val="5138819A"/>
    <w:rsid w:val="51528AC6"/>
    <w:rsid w:val="51695481"/>
    <w:rsid w:val="51972920"/>
    <w:rsid w:val="51A36E9C"/>
    <w:rsid w:val="51A9ED3E"/>
    <w:rsid w:val="51FAB902"/>
    <w:rsid w:val="520C28BC"/>
    <w:rsid w:val="521E0DA6"/>
    <w:rsid w:val="523E45FF"/>
    <w:rsid w:val="526260D4"/>
    <w:rsid w:val="526F9ACA"/>
    <w:rsid w:val="529D571F"/>
    <w:rsid w:val="52AB3DC0"/>
    <w:rsid w:val="52C723DD"/>
    <w:rsid w:val="52D84AA9"/>
    <w:rsid w:val="52D9BC94"/>
    <w:rsid w:val="52EB86BA"/>
    <w:rsid w:val="52F1A096"/>
    <w:rsid w:val="52F52895"/>
    <w:rsid w:val="52FDBB9A"/>
    <w:rsid w:val="532C5370"/>
    <w:rsid w:val="53449812"/>
    <w:rsid w:val="5371621F"/>
    <w:rsid w:val="538585F5"/>
    <w:rsid w:val="53C2BE3A"/>
    <w:rsid w:val="53D2D94F"/>
    <w:rsid w:val="544771BF"/>
    <w:rsid w:val="54A4CD2C"/>
    <w:rsid w:val="54AB8C8A"/>
    <w:rsid w:val="54BA5680"/>
    <w:rsid w:val="54D80F44"/>
    <w:rsid w:val="54DD51F4"/>
    <w:rsid w:val="54FF45CC"/>
    <w:rsid w:val="5502B6CC"/>
    <w:rsid w:val="550450BD"/>
    <w:rsid w:val="550FC5C0"/>
    <w:rsid w:val="557A08EE"/>
    <w:rsid w:val="557EE147"/>
    <w:rsid w:val="55805953"/>
    <w:rsid w:val="55CAAF95"/>
    <w:rsid w:val="55D6E9A9"/>
    <w:rsid w:val="55D868E4"/>
    <w:rsid w:val="55F87F6E"/>
    <w:rsid w:val="561982F5"/>
    <w:rsid w:val="561BB028"/>
    <w:rsid w:val="56239EBE"/>
    <w:rsid w:val="563189C4"/>
    <w:rsid w:val="5634BCBE"/>
    <w:rsid w:val="5639CBD0"/>
    <w:rsid w:val="564CF8D3"/>
    <w:rsid w:val="566070A5"/>
    <w:rsid w:val="56AED486"/>
    <w:rsid w:val="56C00CD2"/>
    <w:rsid w:val="56CB4AB8"/>
    <w:rsid w:val="56E778E0"/>
    <w:rsid w:val="570CB1F7"/>
    <w:rsid w:val="5739F8DA"/>
    <w:rsid w:val="573E3BDF"/>
    <w:rsid w:val="575E401C"/>
    <w:rsid w:val="577EC470"/>
    <w:rsid w:val="579A3889"/>
    <w:rsid w:val="57ACA27E"/>
    <w:rsid w:val="57BD5E14"/>
    <w:rsid w:val="57BDAE56"/>
    <w:rsid w:val="57CD5EE0"/>
    <w:rsid w:val="57D4C6DC"/>
    <w:rsid w:val="57D667FC"/>
    <w:rsid w:val="57FFD575"/>
    <w:rsid w:val="582A7908"/>
    <w:rsid w:val="5849FE36"/>
    <w:rsid w:val="5856CA26"/>
    <w:rsid w:val="5857B060"/>
    <w:rsid w:val="58674807"/>
    <w:rsid w:val="5867D531"/>
    <w:rsid w:val="5872F6FF"/>
    <w:rsid w:val="589F65BA"/>
    <w:rsid w:val="58A23F23"/>
    <w:rsid w:val="595E8CC5"/>
    <w:rsid w:val="5968FB24"/>
    <w:rsid w:val="59703EB0"/>
    <w:rsid w:val="59905CA5"/>
    <w:rsid w:val="59946F35"/>
    <w:rsid w:val="59A8A7AD"/>
    <w:rsid w:val="59F6BB18"/>
    <w:rsid w:val="59F6E27B"/>
    <w:rsid w:val="5A238DE3"/>
    <w:rsid w:val="5A3AB372"/>
    <w:rsid w:val="5A48C887"/>
    <w:rsid w:val="5A8CEE64"/>
    <w:rsid w:val="5A8E18D9"/>
    <w:rsid w:val="5A9CFC0E"/>
    <w:rsid w:val="5AA003FC"/>
    <w:rsid w:val="5AD1A6DB"/>
    <w:rsid w:val="5B15D774"/>
    <w:rsid w:val="5B1C6CC4"/>
    <w:rsid w:val="5B32E2F8"/>
    <w:rsid w:val="5B33E3B1"/>
    <w:rsid w:val="5B364C28"/>
    <w:rsid w:val="5B97A2B9"/>
    <w:rsid w:val="5B9A4851"/>
    <w:rsid w:val="5BAA8761"/>
    <w:rsid w:val="5C499204"/>
    <w:rsid w:val="5C64A0A2"/>
    <w:rsid w:val="5C6D2557"/>
    <w:rsid w:val="5C7A573F"/>
    <w:rsid w:val="5C90A697"/>
    <w:rsid w:val="5C934CC8"/>
    <w:rsid w:val="5CB5F92A"/>
    <w:rsid w:val="5CB9CE8D"/>
    <w:rsid w:val="5CEE8A8A"/>
    <w:rsid w:val="5D45CC2B"/>
    <w:rsid w:val="5D7455CB"/>
    <w:rsid w:val="5D9679E0"/>
    <w:rsid w:val="5DA83D3A"/>
    <w:rsid w:val="5DA8E3B6"/>
    <w:rsid w:val="5DBCBD7D"/>
    <w:rsid w:val="5DCD92A7"/>
    <w:rsid w:val="5DE45E8F"/>
    <w:rsid w:val="5DE4B644"/>
    <w:rsid w:val="5DEFAA67"/>
    <w:rsid w:val="5DFAFD56"/>
    <w:rsid w:val="5DFB229A"/>
    <w:rsid w:val="5E1FC74F"/>
    <w:rsid w:val="5E25871E"/>
    <w:rsid w:val="5E270436"/>
    <w:rsid w:val="5E377853"/>
    <w:rsid w:val="5E37DDBD"/>
    <w:rsid w:val="5E39C0CE"/>
    <w:rsid w:val="5E4318AE"/>
    <w:rsid w:val="5E5D2718"/>
    <w:rsid w:val="5E86854E"/>
    <w:rsid w:val="5E892393"/>
    <w:rsid w:val="5E961C88"/>
    <w:rsid w:val="5EBA6016"/>
    <w:rsid w:val="5ECBE95F"/>
    <w:rsid w:val="5EDF76F3"/>
    <w:rsid w:val="5EE27648"/>
    <w:rsid w:val="5EE7C721"/>
    <w:rsid w:val="5F034E62"/>
    <w:rsid w:val="5F2E987F"/>
    <w:rsid w:val="5F4C5B32"/>
    <w:rsid w:val="5F69BA5E"/>
    <w:rsid w:val="5F6F4A3E"/>
    <w:rsid w:val="5FE80261"/>
    <w:rsid w:val="5FF4C091"/>
    <w:rsid w:val="5FF58BFE"/>
    <w:rsid w:val="5FF6A440"/>
    <w:rsid w:val="6006EFC4"/>
    <w:rsid w:val="601297F9"/>
    <w:rsid w:val="6025F92E"/>
    <w:rsid w:val="602E2E20"/>
    <w:rsid w:val="6046FD0B"/>
    <w:rsid w:val="609A2CEF"/>
    <w:rsid w:val="60C2D56C"/>
    <w:rsid w:val="60C4CA9C"/>
    <w:rsid w:val="60D80F12"/>
    <w:rsid w:val="6101E119"/>
    <w:rsid w:val="617B19C9"/>
    <w:rsid w:val="61DD7096"/>
    <w:rsid w:val="61F39A64"/>
    <w:rsid w:val="61FABE46"/>
    <w:rsid w:val="61FE8D58"/>
    <w:rsid w:val="620B9DE3"/>
    <w:rsid w:val="621EEFD5"/>
    <w:rsid w:val="6225E82D"/>
    <w:rsid w:val="6228DA84"/>
    <w:rsid w:val="6261D414"/>
    <w:rsid w:val="628C78CD"/>
    <w:rsid w:val="62914DEB"/>
    <w:rsid w:val="62D6D9C8"/>
    <w:rsid w:val="63221EC8"/>
    <w:rsid w:val="633474E3"/>
    <w:rsid w:val="64837401"/>
    <w:rsid w:val="6498D8BC"/>
    <w:rsid w:val="649F6A41"/>
    <w:rsid w:val="64C214E8"/>
    <w:rsid w:val="64D50207"/>
    <w:rsid w:val="64EE7FE3"/>
    <w:rsid w:val="64EF96EC"/>
    <w:rsid w:val="64F75687"/>
    <w:rsid w:val="659B393C"/>
    <w:rsid w:val="65B768AA"/>
    <w:rsid w:val="65BEECC4"/>
    <w:rsid w:val="65C0756E"/>
    <w:rsid w:val="65D76986"/>
    <w:rsid w:val="660AB5BD"/>
    <w:rsid w:val="660ADECD"/>
    <w:rsid w:val="6624A10A"/>
    <w:rsid w:val="669686CA"/>
    <w:rsid w:val="66C88BCE"/>
    <w:rsid w:val="673B17FF"/>
    <w:rsid w:val="6751D2AB"/>
    <w:rsid w:val="675D37DC"/>
    <w:rsid w:val="67A99D57"/>
    <w:rsid w:val="67B9FB59"/>
    <w:rsid w:val="67C1A0A3"/>
    <w:rsid w:val="67EE3D2A"/>
    <w:rsid w:val="67FEF050"/>
    <w:rsid w:val="6812ED09"/>
    <w:rsid w:val="68C9D007"/>
    <w:rsid w:val="68CB4198"/>
    <w:rsid w:val="68CF105E"/>
    <w:rsid w:val="6902B92C"/>
    <w:rsid w:val="690D0617"/>
    <w:rsid w:val="69816484"/>
    <w:rsid w:val="698F90C9"/>
    <w:rsid w:val="6993D171"/>
    <w:rsid w:val="69BD69F8"/>
    <w:rsid w:val="69C0611B"/>
    <w:rsid w:val="6A06A287"/>
    <w:rsid w:val="6A27A879"/>
    <w:rsid w:val="6A7A1897"/>
    <w:rsid w:val="6A867E67"/>
    <w:rsid w:val="6B41CD83"/>
    <w:rsid w:val="6B46C581"/>
    <w:rsid w:val="6B6C21DE"/>
    <w:rsid w:val="6B992FB1"/>
    <w:rsid w:val="6BA5694D"/>
    <w:rsid w:val="6BAAC9B3"/>
    <w:rsid w:val="6BCE65E2"/>
    <w:rsid w:val="6BD5D84A"/>
    <w:rsid w:val="6BD7230C"/>
    <w:rsid w:val="6BDB2D60"/>
    <w:rsid w:val="6BF7E1EC"/>
    <w:rsid w:val="6C5A1BC9"/>
    <w:rsid w:val="6C730D68"/>
    <w:rsid w:val="6C7977A3"/>
    <w:rsid w:val="6C84579B"/>
    <w:rsid w:val="6C8DEBD0"/>
    <w:rsid w:val="6C94DE18"/>
    <w:rsid w:val="6CA670BD"/>
    <w:rsid w:val="6CB1CEC1"/>
    <w:rsid w:val="6CDEAE10"/>
    <w:rsid w:val="6D177692"/>
    <w:rsid w:val="6D225CEA"/>
    <w:rsid w:val="6D341193"/>
    <w:rsid w:val="6D66B807"/>
    <w:rsid w:val="6DD5FC8D"/>
    <w:rsid w:val="6DFF65DB"/>
    <w:rsid w:val="6E0BD3FA"/>
    <w:rsid w:val="6E329B41"/>
    <w:rsid w:val="6E4FC42B"/>
    <w:rsid w:val="6EAFB922"/>
    <w:rsid w:val="6EC69B17"/>
    <w:rsid w:val="6ED8E509"/>
    <w:rsid w:val="6EDD8FFB"/>
    <w:rsid w:val="6EF72DB6"/>
    <w:rsid w:val="6F01582F"/>
    <w:rsid w:val="6F5CABE7"/>
    <w:rsid w:val="6F937BCC"/>
    <w:rsid w:val="6F9AC4D2"/>
    <w:rsid w:val="6FC682A9"/>
    <w:rsid w:val="6FDA9F57"/>
    <w:rsid w:val="702D0345"/>
    <w:rsid w:val="7045D73D"/>
    <w:rsid w:val="705BCFF7"/>
    <w:rsid w:val="7079BEFB"/>
    <w:rsid w:val="70C4B6CD"/>
    <w:rsid w:val="70D5DC74"/>
    <w:rsid w:val="71243400"/>
    <w:rsid w:val="712A3F7B"/>
    <w:rsid w:val="71313945"/>
    <w:rsid w:val="713E027A"/>
    <w:rsid w:val="715F4FA6"/>
    <w:rsid w:val="7198A1C5"/>
    <w:rsid w:val="71A51E55"/>
    <w:rsid w:val="71B4FC04"/>
    <w:rsid w:val="71E833A3"/>
    <w:rsid w:val="7205D226"/>
    <w:rsid w:val="72162719"/>
    <w:rsid w:val="721E5BB4"/>
    <w:rsid w:val="722C0357"/>
    <w:rsid w:val="728D8021"/>
    <w:rsid w:val="72AB06C8"/>
    <w:rsid w:val="72BD1940"/>
    <w:rsid w:val="72E0AF55"/>
    <w:rsid w:val="72FAA2BA"/>
    <w:rsid w:val="731EF02D"/>
    <w:rsid w:val="737B0C5F"/>
    <w:rsid w:val="73D83614"/>
    <w:rsid w:val="74343FAD"/>
    <w:rsid w:val="74459A7A"/>
    <w:rsid w:val="7468EA3D"/>
    <w:rsid w:val="746E4F0D"/>
    <w:rsid w:val="747A5E4D"/>
    <w:rsid w:val="750FEF45"/>
    <w:rsid w:val="7533BA89"/>
    <w:rsid w:val="753D9EF0"/>
    <w:rsid w:val="7541FE80"/>
    <w:rsid w:val="756DDD86"/>
    <w:rsid w:val="7574F0C9"/>
    <w:rsid w:val="7577B41D"/>
    <w:rsid w:val="757D7187"/>
    <w:rsid w:val="7597965A"/>
    <w:rsid w:val="7598EB2F"/>
    <w:rsid w:val="75C8004B"/>
    <w:rsid w:val="75D4003B"/>
    <w:rsid w:val="75DF36C7"/>
    <w:rsid w:val="75E0A7B6"/>
    <w:rsid w:val="75E8AFA4"/>
    <w:rsid w:val="760F5854"/>
    <w:rsid w:val="761AFC51"/>
    <w:rsid w:val="761CFDC1"/>
    <w:rsid w:val="762826C7"/>
    <w:rsid w:val="76454F74"/>
    <w:rsid w:val="764F18E7"/>
    <w:rsid w:val="765C5FEE"/>
    <w:rsid w:val="769F76B0"/>
    <w:rsid w:val="76B48DE7"/>
    <w:rsid w:val="76DD8F32"/>
    <w:rsid w:val="77017194"/>
    <w:rsid w:val="7749622A"/>
    <w:rsid w:val="777CA909"/>
    <w:rsid w:val="778F5C32"/>
    <w:rsid w:val="77F1551A"/>
    <w:rsid w:val="782FCEA1"/>
    <w:rsid w:val="78426E48"/>
    <w:rsid w:val="7849FBAD"/>
    <w:rsid w:val="78510FCA"/>
    <w:rsid w:val="7871AF65"/>
    <w:rsid w:val="7893378C"/>
    <w:rsid w:val="78DD9861"/>
    <w:rsid w:val="78FE2780"/>
    <w:rsid w:val="7910E102"/>
    <w:rsid w:val="7924B87E"/>
    <w:rsid w:val="794C49B9"/>
    <w:rsid w:val="7960C8F5"/>
    <w:rsid w:val="796DFBBA"/>
    <w:rsid w:val="79857E6A"/>
    <w:rsid w:val="79B31E03"/>
    <w:rsid w:val="79B4A545"/>
    <w:rsid w:val="79B75FA7"/>
    <w:rsid w:val="79CF7BF1"/>
    <w:rsid w:val="79DF3490"/>
    <w:rsid w:val="79E0BBC8"/>
    <w:rsid w:val="79F219E3"/>
    <w:rsid w:val="7A4871C3"/>
    <w:rsid w:val="7A4E1D83"/>
    <w:rsid w:val="7AA7D7F9"/>
    <w:rsid w:val="7AF82E26"/>
    <w:rsid w:val="7B0B57DE"/>
    <w:rsid w:val="7B0D7650"/>
    <w:rsid w:val="7B0EB28E"/>
    <w:rsid w:val="7B14D7F6"/>
    <w:rsid w:val="7BB555B8"/>
    <w:rsid w:val="7BB9AEC6"/>
    <w:rsid w:val="7C24FB41"/>
    <w:rsid w:val="7C2D076C"/>
    <w:rsid w:val="7C39BBF6"/>
    <w:rsid w:val="7C4305AF"/>
    <w:rsid w:val="7C7F0238"/>
    <w:rsid w:val="7CAB0F6B"/>
    <w:rsid w:val="7CDB8179"/>
    <w:rsid w:val="7CFD25EA"/>
    <w:rsid w:val="7D0730EB"/>
    <w:rsid w:val="7D0D8A01"/>
    <w:rsid w:val="7D2B1F39"/>
    <w:rsid w:val="7DB8F5AE"/>
    <w:rsid w:val="7DC65E00"/>
    <w:rsid w:val="7DC69869"/>
    <w:rsid w:val="7DDAAAAB"/>
    <w:rsid w:val="7DE4C6F2"/>
    <w:rsid w:val="7E3649E1"/>
    <w:rsid w:val="7E6E1D87"/>
    <w:rsid w:val="7E730703"/>
    <w:rsid w:val="7E76374D"/>
    <w:rsid w:val="7E876053"/>
    <w:rsid w:val="7EB390B8"/>
    <w:rsid w:val="7EC3BBB1"/>
    <w:rsid w:val="7ECA9061"/>
    <w:rsid w:val="7ECE0FFD"/>
    <w:rsid w:val="7ED0DAB8"/>
    <w:rsid w:val="7EEEF2E5"/>
    <w:rsid w:val="7F002B56"/>
    <w:rsid w:val="7F247C49"/>
    <w:rsid w:val="7F57EF24"/>
    <w:rsid w:val="7FB216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DDED"/>
  <w15:chartTrackingRefBased/>
  <w15:docId w15:val="{AD1EDA3B-3C6E-4245-9CE3-11F0BDB2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A6"/>
    <w:pPr>
      <w:spacing w:after="200" w:line="276" w:lineRule="auto"/>
    </w:pPr>
    <w:rPr>
      <w:sz w:val="22"/>
      <w:szCs w:val="22"/>
      <w:lang w:eastAsia="en-US"/>
    </w:rPr>
  </w:style>
  <w:style w:type="paragraph" w:styleId="Naslov2">
    <w:name w:val="heading 2"/>
    <w:basedOn w:val="Normal"/>
    <w:next w:val="Normal"/>
    <w:link w:val="Naslov2Char"/>
    <w:uiPriority w:val="9"/>
    <w:unhideWhenUsed/>
    <w:qFormat/>
    <w:rsid w:val="00485303"/>
    <w:pPr>
      <w:keepNext/>
      <w:keepLines/>
      <w:spacing w:before="40" w:after="0"/>
      <w:outlineLvl w:val="1"/>
    </w:pPr>
    <w:rPr>
      <w:rFonts w:ascii="Cambria" w:eastAsia="Times New Roman" w:hAnsi="Cambria"/>
      <w:color w:val="365F91"/>
      <w:sz w:val="26"/>
      <w:szCs w:val="26"/>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C4B5D"/>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DC4B5D"/>
    <w:rPr>
      <w:rFonts w:ascii="Tahoma" w:hAnsi="Tahoma" w:cs="Tahoma"/>
      <w:sz w:val="16"/>
      <w:szCs w:val="16"/>
    </w:rPr>
  </w:style>
  <w:style w:type="paragraph" w:customStyle="1" w:styleId="Default">
    <w:name w:val="Default"/>
    <w:rsid w:val="00DC4B5D"/>
    <w:pPr>
      <w:autoSpaceDE w:val="0"/>
      <w:autoSpaceDN w:val="0"/>
      <w:adjustRightInd w:val="0"/>
    </w:pPr>
    <w:rPr>
      <w:rFonts w:ascii="Times New Roman" w:eastAsia="Times New Roman" w:hAnsi="Times New Roman"/>
      <w:color w:val="000000"/>
      <w:sz w:val="24"/>
      <w:szCs w:val="24"/>
    </w:rPr>
  </w:style>
  <w:style w:type="paragraph" w:styleId="Zaglavlje">
    <w:name w:val="header"/>
    <w:basedOn w:val="Normal"/>
    <w:link w:val="ZaglavljeChar"/>
    <w:rsid w:val="00DC4B5D"/>
    <w:pPr>
      <w:tabs>
        <w:tab w:val="center" w:pos="4320"/>
        <w:tab w:val="right" w:pos="8640"/>
      </w:tabs>
      <w:spacing w:after="0" w:line="240" w:lineRule="auto"/>
    </w:pPr>
    <w:rPr>
      <w:rFonts w:ascii="Arial" w:eastAsia="Times New Roman" w:hAnsi="Arial"/>
      <w:sz w:val="20"/>
      <w:szCs w:val="20"/>
      <w:lang w:val="en-GB" w:eastAsia="x-none"/>
    </w:rPr>
  </w:style>
  <w:style w:type="character" w:customStyle="1" w:styleId="ZaglavljeChar">
    <w:name w:val="Zaglavlje Char"/>
    <w:link w:val="Zaglavlje"/>
    <w:rsid w:val="00DC4B5D"/>
    <w:rPr>
      <w:rFonts w:ascii="Arial" w:eastAsia="Times New Roman" w:hAnsi="Arial" w:cs="Times New Roman"/>
      <w:sz w:val="20"/>
      <w:szCs w:val="20"/>
      <w:lang w:val="en-GB" w:eastAsia="x-none"/>
    </w:rPr>
  </w:style>
  <w:style w:type="paragraph" w:styleId="Naslov">
    <w:name w:val="Title"/>
    <w:basedOn w:val="Normal"/>
    <w:link w:val="NaslovChar"/>
    <w:qFormat/>
    <w:rsid w:val="00DC4B5D"/>
    <w:pPr>
      <w:autoSpaceDE w:val="0"/>
      <w:autoSpaceDN w:val="0"/>
      <w:spacing w:after="0" w:line="240" w:lineRule="auto"/>
      <w:jc w:val="center"/>
    </w:pPr>
    <w:rPr>
      <w:rFonts w:ascii="HRTimes" w:eastAsia="Times New Roman" w:hAnsi="HRTimes"/>
      <w:b/>
      <w:bCs/>
      <w:color w:val="FF0000"/>
      <w:kern w:val="28"/>
      <w:sz w:val="32"/>
      <w:szCs w:val="32"/>
      <w:lang w:val="en-US" w:eastAsia="x-none"/>
    </w:rPr>
  </w:style>
  <w:style w:type="character" w:customStyle="1" w:styleId="NaslovChar">
    <w:name w:val="Naslov Char"/>
    <w:link w:val="Naslov"/>
    <w:rsid w:val="00DC4B5D"/>
    <w:rPr>
      <w:rFonts w:ascii="HRTimes" w:eastAsia="Times New Roman" w:hAnsi="HRTimes" w:cs="HRTimes"/>
      <w:b/>
      <w:bCs/>
      <w:color w:val="FF0000"/>
      <w:kern w:val="28"/>
      <w:sz w:val="32"/>
      <w:szCs w:val="32"/>
      <w:lang w:val="en-US"/>
    </w:rPr>
  </w:style>
  <w:style w:type="paragraph" w:styleId="Podnoje">
    <w:name w:val="footer"/>
    <w:basedOn w:val="Normal"/>
    <w:link w:val="PodnojeChar"/>
    <w:uiPriority w:val="99"/>
    <w:unhideWhenUsed/>
    <w:rsid w:val="0021698E"/>
    <w:pPr>
      <w:tabs>
        <w:tab w:val="center" w:pos="4536"/>
        <w:tab w:val="right" w:pos="9072"/>
      </w:tabs>
    </w:pPr>
    <w:rPr>
      <w:lang w:val="x-none"/>
    </w:rPr>
  </w:style>
  <w:style w:type="character" w:customStyle="1" w:styleId="PodnojeChar">
    <w:name w:val="Podnožje Char"/>
    <w:link w:val="Podnoje"/>
    <w:uiPriority w:val="99"/>
    <w:rsid w:val="0021698E"/>
    <w:rPr>
      <w:sz w:val="22"/>
      <w:szCs w:val="22"/>
      <w:lang w:eastAsia="en-US"/>
    </w:rPr>
  </w:style>
  <w:style w:type="paragraph" w:customStyle="1" w:styleId="Normal1">
    <w:name w:val="Normal1"/>
    <w:rsid w:val="0052091A"/>
    <w:pPr>
      <w:spacing w:after="200" w:line="276" w:lineRule="auto"/>
    </w:pPr>
    <w:rPr>
      <w:rFonts w:cs="Calibri"/>
      <w:sz w:val="22"/>
      <w:szCs w:val="22"/>
    </w:rPr>
  </w:style>
  <w:style w:type="table" w:customStyle="1" w:styleId="TableNormal1">
    <w:name w:val="Table Normal1"/>
    <w:uiPriority w:val="2"/>
    <w:semiHidden/>
    <w:unhideWhenUsed/>
    <w:qFormat/>
    <w:rsid w:val="00216F7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6F70"/>
    <w:pPr>
      <w:widowControl w:val="0"/>
      <w:autoSpaceDE w:val="0"/>
      <w:autoSpaceDN w:val="0"/>
      <w:spacing w:after="0" w:line="240" w:lineRule="auto"/>
    </w:pPr>
    <w:rPr>
      <w:rFonts w:ascii="Arial" w:eastAsia="Arial" w:hAnsi="Arial" w:cs="Arial"/>
      <w:lang w:val="en-US" w:bidi="en-US"/>
    </w:rPr>
  </w:style>
  <w:style w:type="paragraph" w:styleId="Odlomakpopisa">
    <w:name w:val="List Paragraph"/>
    <w:basedOn w:val="Normal"/>
    <w:uiPriority w:val="34"/>
    <w:qFormat/>
    <w:rsid w:val="00266D34"/>
    <w:pPr>
      <w:spacing w:after="160" w:line="259" w:lineRule="auto"/>
      <w:ind w:left="720"/>
      <w:contextualSpacing/>
    </w:pPr>
  </w:style>
  <w:style w:type="paragraph" w:customStyle="1" w:styleId="msonormalcxspmiddlecxspmiddle">
    <w:name w:val="msonormalcxspmiddlecxspmiddle"/>
    <w:basedOn w:val="Normal"/>
    <w:rsid w:val="00193623"/>
    <w:pPr>
      <w:widowControl w:val="0"/>
      <w:suppressAutoHyphens/>
      <w:spacing w:before="28" w:after="28" w:line="100" w:lineRule="atLeast"/>
      <w:textAlignment w:val="baseline"/>
    </w:pPr>
    <w:rPr>
      <w:rFonts w:ascii="Times New Roman" w:eastAsia="Times New Roman" w:hAnsi="Times New Roman" w:cs="Mangal"/>
      <w:color w:val="00000A"/>
      <w:kern w:val="1"/>
      <w:sz w:val="24"/>
      <w:szCs w:val="24"/>
      <w:lang w:eastAsia="zh-CN" w:bidi="hi-IN"/>
    </w:rPr>
  </w:style>
  <w:style w:type="paragraph" w:customStyle="1" w:styleId="msonormalcxspmiddle">
    <w:name w:val="msonormalcxspmiddle"/>
    <w:basedOn w:val="Normal"/>
    <w:rsid w:val="00193623"/>
    <w:pPr>
      <w:widowControl w:val="0"/>
      <w:suppressAutoHyphens/>
      <w:spacing w:before="28" w:after="28" w:line="100" w:lineRule="atLeast"/>
      <w:textAlignment w:val="baseline"/>
    </w:pPr>
    <w:rPr>
      <w:rFonts w:ascii="Times New Roman" w:eastAsia="Times New Roman" w:hAnsi="Times New Roman" w:cs="Mangal"/>
      <w:color w:val="00000A"/>
      <w:kern w:val="1"/>
      <w:sz w:val="24"/>
      <w:szCs w:val="24"/>
      <w:lang w:eastAsia="zh-CN" w:bidi="hi-IN"/>
    </w:rPr>
  </w:style>
  <w:style w:type="paragraph" w:customStyle="1" w:styleId="Tablica">
    <w:name w:val="Tablica"/>
    <w:basedOn w:val="Normal"/>
    <w:rsid w:val="0002568D"/>
    <w:pPr>
      <w:suppressAutoHyphens/>
      <w:spacing w:after="0" w:line="360" w:lineRule="auto"/>
    </w:pPr>
    <w:rPr>
      <w:rFonts w:ascii="Times New Roman" w:eastAsia="Times New Roman" w:hAnsi="Times New Roman"/>
      <w:kern w:val="1"/>
      <w:sz w:val="20"/>
      <w:szCs w:val="20"/>
      <w:lang w:val="it-IT" w:eastAsia="ar-SA"/>
    </w:rPr>
  </w:style>
  <w:style w:type="paragraph" w:styleId="StandardWeb">
    <w:name w:val="Normal (Web)"/>
    <w:basedOn w:val="Normal"/>
    <w:uiPriority w:val="99"/>
    <w:unhideWhenUsed/>
    <w:rsid w:val="00096341"/>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ormaltextrun">
    <w:name w:val="normaltextrun"/>
    <w:rsid w:val="00096341"/>
  </w:style>
  <w:style w:type="character" w:styleId="Naglaeno">
    <w:name w:val="Strong"/>
    <w:uiPriority w:val="22"/>
    <w:qFormat/>
    <w:rsid w:val="00096341"/>
    <w:rPr>
      <w:b/>
      <w:bCs/>
    </w:rPr>
  </w:style>
  <w:style w:type="character" w:customStyle="1" w:styleId="fontstyle21">
    <w:name w:val="fontstyle21"/>
    <w:rsid w:val="009D0513"/>
    <w:rPr>
      <w:rFonts w:ascii="Verdana" w:hAnsi="Verdana" w:hint="default"/>
      <w:b w:val="0"/>
      <w:bCs w:val="0"/>
      <w:i w:val="0"/>
      <w:iCs w:val="0"/>
      <w:color w:val="000000"/>
      <w:sz w:val="18"/>
      <w:szCs w:val="18"/>
    </w:rPr>
  </w:style>
  <w:style w:type="character" w:customStyle="1" w:styleId="fontstyle31">
    <w:name w:val="fontstyle31"/>
    <w:rsid w:val="009D0513"/>
    <w:rPr>
      <w:rFonts w:ascii="SymbolMT" w:hAnsi="SymbolMT" w:hint="default"/>
      <w:b w:val="0"/>
      <w:bCs w:val="0"/>
      <w:i w:val="0"/>
      <w:iCs w:val="0"/>
      <w:color w:val="000000"/>
      <w:sz w:val="20"/>
      <w:szCs w:val="20"/>
    </w:rPr>
  </w:style>
  <w:style w:type="table" w:styleId="Reetkatablice">
    <w:name w:val="Table Grid"/>
    <w:basedOn w:val="Obinatablica"/>
    <w:uiPriority w:val="39"/>
    <w:rsid w:val="007679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link w:val="Naslov2"/>
    <w:uiPriority w:val="9"/>
    <w:rsid w:val="00485303"/>
    <w:rPr>
      <w:rFonts w:ascii="Cambria" w:eastAsia="Times New Roman" w:hAnsi="Cambria" w:cs="Times New Roman"/>
      <w:color w:val="365F91"/>
      <w:sz w:val="26"/>
      <w:szCs w:val="26"/>
      <w:lang w:eastAsia="en-US"/>
    </w:rPr>
  </w:style>
  <w:style w:type="paragraph" w:styleId="Bezproreda">
    <w:name w:val="No Spacing"/>
    <w:uiPriority w:val="1"/>
    <w:qFormat/>
    <w:rsid w:val="00735B49"/>
    <w:rPr>
      <w:sz w:val="22"/>
      <w:szCs w:val="22"/>
      <w:lang w:eastAsia="en-US"/>
    </w:rPr>
  </w:style>
  <w:style w:type="table" w:customStyle="1" w:styleId="Svijetlatablicareetke-isticanje11">
    <w:name w:val="Svijetla tablica rešetke - isticanje 11"/>
    <w:basedOn w:val="Obinatablica"/>
    <w:uiPriority w:val="46"/>
    <w:rsid w:val="00DD4418"/>
    <w:rPr>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paragraph">
    <w:name w:val="paragraph"/>
    <w:basedOn w:val="Normal"/>
    <w:rsid w:val="006A303C"/>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eop">
    <w:name w:val="eop"/>
    <w:basedOn w:val="Zadanifontodlomka"/>
    <w:rsid w:val="006A303C"/>
  </w:style>
  <w:style w:type="paragraph" w:styleId="Tijeloteksta">
    <w:name w:val="Body Text"/>
    <w:basedOn w:val="Normal"/>
    <w:link w:val="TijelotekstaChar"/>
    <w:qFormat/>
    <w:rsid w:val="00492845"/>
    <w:pPr>
      <w:suppressAutoHyphens/>
      <w:spacing w:after="140"/>
    </w:pPr>
  </w:style>
  <w:style w:type="character" w:customStyle="1" w:styleId="TijelotekstaChar">
    <w:name w:val="Tijelo teksta Char"/>
    <w:link w:val="Tijeloteksta"/>
    <w:rsid w:val="00492845"/>
    <w:rPr>
      <w:rFonts w:ascii="Calibri" w:eastAsia="Calibri" w:hAnsi="Calibri"/>
      <w:sz w:val="22"/>
      <w:szCs w:val="22"/>
      <w:lang w:eastAsia="en-US"/>
    </w:rPr>
  </w:style>
  <w:style w:type="paragraph" w:customStyle="1" w:styleId="Sadrajitablice">
    <w:name w:val="Sadržaji tablice"/>
    <w:basedOn w:val="Normal"/>
    <w:qFormat/>
    <w:rsid w:val="00492845"/>
    <w:pPr>
      <w:widowControl w:val="0"/>
      <w:suppressLineNumbers/>
      <w:suppressAutoHyphens/>
    </w:pPr>
  </w:style>
  <w:style w:type="paragraph" w:customStyle="1" w:styleId="Standard">
    <w:name w:val="Standard"/>
    <w:rsid w:val="00A648F2"/>
    <w:pPr>
      <w:suppressAutoHyphens/>
      <w:autoSpaceDN w:val="0"/>
      <w:spacing w:after="200" w:line="276" w:lineRule="auto"/>
      <w:textAlignment w:val="baseline"/>
    </w:pPr>
    <w:rPr>
      <w:sz w:val="22"/>
      <w:szCs w:val="22"/>
      <w:lang w:eastAsia="en-US"/>
    </w:rPr>
  </w:style>
  <w:style w:type="paragraph" w:customStyle="1" w:styleId="TableContents">
    <w:name w:val="Table Contents"/>
    <w:basedOn w:val="Standard"/>
    <w:rsid w:val="00A648F2"/>
    <w:pPr>
      <w:widowControl w:val="0"/>
      <w:suppressLineNumbers/>
    </w:pPr>
  </w:style>
  <w:style w:type="table" w:customStyle="1" w:styleId="TableNormal10">
    <w:name w:val="Table Normal1"/>
    <w:uiPriority w:val="2"/>
    <w:semiHidden/>
    <w:unhideWhenUsed/>
    <w:qFormat/>
    <w:rsid w:val="00A427F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Internetskapoveznica">
    <w:name w:val="Internetska poveznica"/>
    <w:uiPriority w:val="99"/>
    <w:unhideWhenUsed/>
    <w:rsid w:val="00A427FD"/>
    <w:rPr>
      <w:color w:val="0000FF"/>
      <w:u w:val="single"/>
    </w:rPr>
  </w:style>
  <w:style w:type="character" w:customStyle="1" w:styleId="Zadanifontodlomka1">
    <w:name w:val="Zadani font odlomka1"/>
    <w:rsid w:val="00F66522"/>
  </w:style>
  <w:style w:type="character" w:customStyle="1" w:styleId="Internetlink">
    <w:name w:val="Internet link"/>
    <w:rsid w:val="00F66522"/>
    <w:rPr>
      <w:color w:val="0563C1"/>
      <w:u w:val="single"/>
    </w:rPr>
  </w:style>
  <w:style w:type="character" w:styleId="Hiperveza">
    <w:name w:val="Hyperlink"/>
    <w:uiPriority w:val="99"/>
    <w:unhideWhenUsed/>
    <w:rsid w:val="00A560A2"/>
    <w:rPr>
      <w:color w:val="0000FF"/>
      <w:u w:val="single"/>
    </w:rPr>
  </w:style>
  <w:style w:type="paragraph" w:customStyle="1" w:styleId="Odlomakpopisa1">
    <w:name w:val="Odlomak popisa1"/>
    <w:basedOn w:val="Normal"/>
    <w:rsid w:val="000D299D"/>
    <w:pPr>
      <w:suppressAutoHyphens/>
      <w:spacing w:after="160" w:line="254" w:lineRule="auto"/>
      <w:ind w:left="720"/>
      <w:contextualSpacing/>
    </w:pPr>
    <w:rPr>
      <w:lang w:eastAsia="zh-CN"/>
    </w:rPr>
  </w:style>
  <w:style w:type="paragraph" w:customStyle="1" w:styleId="msonormal0">
    <w:name w:val="msonormal"/>
    <w:basedOn w:val="Normal"/>
    <w:rsid w:val="00C20E5D"/>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textrun">
    <w:name w:val="textrun"/>
    <w:basedOn w:val="Zadanifontodlomka"/>
    <w:rsid w:val="00C20E5D"/>
  </w:style>
  <w:style w:type="paragraph" w:customStyle="1" w:styleId="outlineelement">
    <w:name w:val="outlineelement"/>
    <w:basedOn w:val="Normal"/>
    <w:rsid w:val="00C20E5D"/>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Svijetlatablicareetke-isticanje110">
    <w:name w:val="Svijetla tablica rešetke - isticanje 110"/>
    <w:basedOn w:val="Obinatablica"/>
    <w:next w:val="Svijetlatablicareetke-isticanje1"/>
    <w:uiPriority w:val="46"/>
    <w:rsid w:val="009F5926"/>
    <w:rPr>
      <w:sz w:val="22"/>
      <w:szCs w:val="22"/>
      <w:lang w:eastAsia="en-US"/>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Svijetlatablicareetke-isticanje1">
    <w:name w:val="Grid Table 1 Light Accent 1"/>
    <w:basedOn w:val="Obinatablica"/>
    <w:uiPriority w:val="46"/>
    <w:rsid w:val="009F5926"/>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character" w:customStyle="1" w:styleId="font81">
    <w:name w:val="font81"/>
    <w:rsid w:val="007707C3"/>
    <w:rPr>
      <w:rFonts w:ascii="Calibri" w:hAnsi="Calibri" w:cs="Calibri" w:hint="default"/>
      <w:b/>
      <w:bCs/>
      <w:i w:val="0"/>
      <w:iCs w:val="0"/>
      <w:strike w:val="0"/>
      <w:dstrike w:val="0"/>
      <w:color w:val="auto"/>
      <w:sz w:val="24"/>
      <w:szCs w:val="24"/>
      <w:u w:val="none"/>
      <w:effect w:val="none"/>
    </w:rPr>
  </w:style>
  <w:style w:type="character" w:customStyle="1" w:styleId="font71">
    <w:name w:val="font71"/>
    <w:rsid w:val="007707C3"/>
    <w:rPr>
      <w:rFonts w:ascii="Calibri" w:hAnsi="Calibri" w:cs="Calibri" w:hint="default"/>
      <w:b w:val="0"/>
      <w:bCs w:val="0"/>
      <w:i w:val="0"/>
      <w:iCs w:val="0"/>
      <w:strike w:val="0"/>
      <w:dstrike w:val="0"/>
      <w:color w:val="auto"/>
      <w:sz w:val="24"/>
      <w:szCs w:val="24"/>
      <w:u w:val="none"/>
      <w:effect w:val="none"/>
    </w:rPr>
  </w:style>
  <w:style w:type="table" w:customStyle="1" w:styleId="Svijetlatablicareetke-isticanje12">
    <w:name w:val="Svijetla tablica rešetke - isticanje 12"/>
    <w:basedOn w:val="Obinatablica"/>
    <w:next w:val="Svijetlatablicareetke-isticanje1"/>
    <w:uiPriority w:val="46"/>
    <w:rsid w:val="005008EA"/>
    <w:rPr>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3">
    <w:name w:val="Svijetla tablica rešetke - isticanje 13"/>
    <w:basedOn w:val="Obinatablica"/>
    <w:next w:val="Svijetlatablicareetke-isticanje1"/>
    <w:uiPriority w:val="46"/>
    <w:rsid w:val="00121624"/>
    <w:rPr>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4">
    <w:name w:val="Svijetla tablica rešetke - isticanje 14"/>
    <w:basedOn w:val="Obinatablica"/>
    <w:next w:val="Svijetlatablicareetke-isticanje1"/>
    <w:uiPriority w:val="46"/>
    <w:rsid w:val="000C486E"/>
    <w:rPr>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Nerijeenospominjanje">
    <w:name w:val="Unresolved Mention"/>
    <w:basedOn w:val="Zadanifontodlomka"/>
    <w:uiPriority w:val="99"/>
    <w:semiHidden/>
    <w:unhideWhenUsed/>
    <w:rsid w:val="002A01D3"/>
    <w:rPr>
      <w:color w:val="605E5C"/>
      <w:shd w:val="clear" w:color="auto" w:fill="E1DFDD"/>
    </w:rPr>
  </w:style>
  <w:style w:type="table" w:customStyle="1" w:styleId="Reetkatablice1">
    <w:name w:val="Rešetka tablice1"/>
    <w:basedOn w:val="Obinatablica"/>
    <w:next w:val="Reetkatablice"/>
    <w:uiPriority w:val="39"/>
    <w:rsid w:val="00CC14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393">
      <w:bodyDiv w:val="1"/>
      <w:marLeft w:val="0"/>
      <w:marRight w:val="0"/>
      <w:marTop w:val="0"/>
      <w:marBottom w:val="0"/>
      <w:divBdr>
        <w:top w:val="none" w:sz="0" w:space="0" w:color="auto"/>
        <w:left w:val="none" w:sz="0" w:space="0" w:color="auto"/>
        <w:bottom w:val="none" w:sz="0" w:space="0" w:color="auto"/>
        <w:right w:val="none" w:sz="0" w:space="0" w:color="auto"/>
      </w:divBdr>
    </w:div>
    <w:div w:id="24454607">
      <w:bodyDiv w:val="1"/>
      <w:marLeft w:val="0"/>
      <w:marRight w:val="0"/>
      <w:marTop w:val="0"/>
      <w:marBottom w:val="0"/>
      <w:divBdr>
        <w:top w:val="none" w:sz="0" w:space="0" w:color="auto"/>
        <w:left w:val="none" w:sz="0" w:space="0" w:color="auto"/>
        <w:bottom w:val="none" w:sz="0" w:space="0" w:color="auto"/>
        <w:right w:val="none" w:sz="0" w:space="0" w:color="auto"/>
      </w:divBdr>
    </w:div>
    <w:div w:id="28605036">
      <w:bodyDiv w:val="1"/>
      <w:marLeft w:val="0"/>
      <w:marRight w:val="0"/>
      <w:marTop w:val="0"/>
      <w:marBottom w:val="0"/>
      <w:divBdr>
        <w:top w:val="none" w:sz="0" w:space="0" w:color="auto"/>
        <w:left w:val="none" w:sz="0" w:space="0" w:color="auto"/>
        <w:bottom w:val="none" w:sz="0" w:space="0" w:color="auto"/>
        <w:right w:val="none" w:sz="0" w:space="0" w:color="auto"/>
      </w:divBdr>
    </w:div>
    <w:div w:id="30762391">
      <w:bodyDiv w:val="1"/>
      <w:marLeft w:val="0"/>
      <w:marRight w:val="0"/>
      <w:marTop w:val="0"/>
      <w:marBottom w:val="0"/>
      <w:divBdr>
        <w:top w:val="none" w:sz="0" w:space="0" w:color="auto"/>
        <w:left w:val="none" w:sz="0" w:space="0" w:color="auto"/>
        <w:bottom w:val="none" w:sz="0" w:space="0" w:color="auto"/>
        <w:right w:val="none" w:sz="0" w:space="0" w:color="auto"/>
      </w:divBdr>
    </w:div>
    <w:div w:id="32970014">
      <w:bodyDiv w:val="1"/>
      <w:marLeft w:val="0"/>
      <w:marRight w:val="0"/>
      <w:marTop w:val="0"/>
      <w:marBottom w:val="0"/>
      <w:divBdr>
        <w:top w:val="none" w:sz="0" w:space="0" w:color="auto"/>
        <w:left w:val="none" w:sz="0" w:space="0" w:color="auto"/>
        <w:bottom w:val="none" w:sz="0" w:space="0" w:color="auto"/>
        <w:right w:val="none" w:sz="0" w:space="0" w:color="auto"/>
      </w:divBdr>
    </w:div>
    <w:div w:id="44960108">
      <w:bodyDiv w:val="1"/>
      <w:marLeft w:val="0"/>
      <w:marRight w:val="0"/>
      <w:marTop w:val="0"/>
      <w:marBottom w:val="0"/>
      <w:divBdr>
        <w:top w:val="none" w:sz="0" w:space="0" w:color="auto"/>
        <w:left w:val="none" w:sz="0" w:space="0" w:color="auto"/>
        <w:bottom w:val="none" w:sz="0" w:space="0" w:color="auto"/>
        <w:right w:val="none" w:sz="0" w:space="0" w:color="auto"/>
      </w:divBdr>
    </w:div>
    <w:div w:id="53166424">
      <w:bodyDiv w:val="1"/>
      <w:marLeft w:val="0"/>
      <w:marRight w:val="0"/>
      <w:marTop w:val="0"/>
      <w:marBottom w:val="0"/>
      <w:divBdr>
        <w:top w:val="none" w:sz="0" w:space="0" w:color="auto"/>
        <w:left w:val="none" w:sz="0" w:space="0" w:color="auto"/>
        <w:bottom w:val="none" w:sz="0" w:space="0" w:color="auto"/>
        <w:right w:val="none" w:sz="0" w:space="0" w:color="auto"/>
      </w:divBdr>
    </w:div>
    <w:div w:id="67776017">
      <w:bodyDiv w:val="1"/>
      <w:marLeft w:val="0"/>
      <w:marRight w:val="0"/>
      <w:marTop w:val="0"/>
      <w:marBottom w:val="0"/>
      <w:divBdr>
        <w:top w:val="none" w:sz="0" w:space="0" w:color="auto"/>
        <w:left w:val="none" w:sz="0" w:space="0" w:color="auto"/>
        <w:bottom w:val="none" w:sz="0" w:space="0" w:color="auto"/>
        <w:right w:val="none" w:sz="0" w:space="0" w:color="auto"/>
      </w:divBdr>
    </w:div>
    <w:div w:id="71587925">
      <w:bodyDiv w:val="1"/>
      <w:marLeft w:val="0"/>
      <w:marRight w:val="0"/>
      <w:marTop w:val="0"/>
      <w:marBottom w:val="0"/>
      <w:divBdr>
        <w:top w:val="none" w:sz="0" w:space="0" w:color="auto"/>
        <w:left w:val="none" w:sz="0" w:space="0" w:color="auto"/>
        <w:bottom w:val="none" w:sz="0" w:space="0" w:color="auto"/>
        <w:right w:val="none" w:sz="0" w:space="0" w:color="auto"/>
      </w:divBdr>
    </w:div>
    <w:div w:id="102725836">
      <w:bodyDiv w:val="1"/>
      <w:marLeft w:val="0"/>
      <w:marRight w:val="0"/>
      <w:marTop w:val="0"/>
      <w:marBottom w:val="0"/>
      <w:divBdr>
        <w:top w:val="none" w:sz="0" w:space="0" w:color="auto"/>
        <w:left w:val="none" w:sz="0" w:space="0" w:color="auto"/>
        <w:bottom w:val="none" w:sz="0" w:space="0" w:color="auto"/>
        <w:right w:val="none" w:sz="0" w:space="0" w:color="auto"/>
      </w:divBdr>
    </w:div>
    <w:div w:id="104234001">
      <w:bodyDiv w:val="1"/>
      <w:marLeft w:val="0"/>
      <w:marRight w:val="0"/>
      <w:marTop w:val="0"/>
      <w:marBottom w:val="0"/>
      <w:divBdr>
        <w:top w:val="none" w:sz="0" w:space="0" w:color="auto"/>
        <w:left w:val="none" w:sz="0" w:space="0" w:color="auto"/>
        <w:bottom w:val="none" w:sz="0" w:space="0" w:color="auto"/>
        <w:right w:val="none" w:sz="0" w:space="0" w:color="auto"/>
      </w:divBdr>
    </w:div>
    <w:div w:id="106898960">
      <w:bodyDiv w:val="1"/>
      <w:marLeft w:val="0"/>
      <w:marRight w:val="0"/>
      <w:marTop w:val="0"/>
      <w:marBottom w:val="0"/>
      <w:divBdr>
        <w:top w:val="none" w:sz="0" w:space="0" w:color="auto"/>
        <w:left w:val="none" w:sz="0" w:space="0" w:color="auto"/>
        <w:bottom w:val="none" w:sz="0" w:space="0" w:color="auto"/>
        <w:right w:val="none" w:sz="0" w:space="0" w:color="auto"/>
      </w:divBdr>
    </w:div>
    <w:div w:id="109518874">
      <w:bodyDiv w:val="1"/>
      <w:marLeft w:val="0"/>
      <w:marRight w:val="0"/>
      <w:marTop w:val="0"/>
      <w:marBottom w:val="0"/>
      <w:divBdr>
        <w:top w:val="none" w:sz="0" w:space="0" w:color="auto"/>
        <w:left w:val="none" w:sz="0" w:space="0" w:color="auto"/>
        <w:bottom w:val="none" w:sz="0" w:space="0" w:color="auto"/>
        <w:right w:val="none" w:sz="0" w:space="0" w:color="auto"/>
      </w:divBdr>
    </w:div>
    <w:div w:id="111873520">
      <w:bodyDiv w:val="1"/>
      <w:marLeft w:val="0"/>
      <w:marRight w:val="0"/>
      <w:marTop w:val="0"/>
      <w:marBottom w:val="0"/>
      <w:divBdr>
        <w:top w:val="none" w:sz="0" w:space="0" w:color="auto"/>
        <w:left w:val="none" w:sz="0" w:space="0" w:color="auto"/>
        <w:bottom w:val="none" w:sz="0" w:space="0" w:color="auto"/>
        <w:right w:val="none" w:sz="0" w:space="0" w:color="auto"/>
      </w:divBdr>
    </w:div>
    <w:div w:id="122894746">
      <w:bodyDiv w:val="1"/>
      <w:marLeft w:val="0"/>
      <w:marRight w:val="0"/>
      <w:marTop w:val="0"/>
      <w:marBottom w:val="0"/>
      <w:divBdr>
        <w:top w:val="none" w:sz="0" w:space="0" w:color="auto"/>
        <w:left w:val="none" w:sz="0" w:space="0" w:color="auto"/>
        <w:bottom w:val="none" w:sz="0" w:space="0" w:color="auto"/>
        <w:right w:val="none" w:sz="0" w:space="0" w:color="auto"/>
      </w:divBdr>
    </w:div>
    <w:div w:id="125701941">
      <w:bodyDiv w:val="1"/>
      <w:marLeft w:val="0"/>
      <w:marRight w:val="0"/>
      <w:marTop w:val="0"/>
      <w:marBottom w:val="0"/>
      <w:divBdr>
        <w:top w:val="none" w:sz="0" w:space="0" w:color="auto"/>
        <w:left w:val="none" w:sz="0" w:space="0" w:color="auto"/>
        <w:bottom w:val="none" w:sz="0" w:space="0" w:color="auto"/>
        <w:right w:val="none" w:sz="0" w:space="0" w:color="auto"/>
      </w:divBdr>
    </w:div>
    <w:div w:id="128062055">
      <w:bodyDiv w:val="1"/>
      <w:marLeft w:val="0"/>
      <w:marRight w:val="0"/>
      <w:marTop w:val="0"/>
      <w:marBottom w:val="0"/>
      <w:divBdr>
        <w:top w:val="none" w:sz="0" w:space="0" w:color="auto"/>
        <w:left w:val="none" w:sz="0" w:space="0" w:color="auto"/>
        <w:bottom w:val="none" w:sz="0" w:space="0" w:color="auto"/>
        <w:right w:val="none" w:sz="0" w:space="0" w:color="auto"/>
      </w:divBdr>
    </w:div>
    <w:div w:id="148252316">
      <w:bodyDiv w:val="1"/>
      <w:marLeft w:val="0"/>
      <w:marRight w:val="0"/>
      <w:marTop w:val="0"/>
      <w:marBottom w:val="0"/>
      <w:divBdr>
        <w:top w:val="none" w:sz="0" w:space="0" w:color="auto"/>
        <w:left w:val="none" w:sz="0" w:space="0" w:color="auto"/>
        <w:bottom w:val="none" w:sz="0" w:space="0" w:color="auto"/>
        <w:right w:val="none" w:sz="0" w:space="0" w:color="auto"/>
      </w:divBdr>
    </w:div>
    <w:div w:id="190266728">
      <w:bodyDiv w:val="1"/>
      <w:marLeft w:val="0"/>
      <w:marRight w:val="0"/>
      <w:marTop w:val="0"/>
      <w:marBottom w:val="0"/>
      <w:divBdr>
        <w:top w:val="none" w:sz="0" w:space="0" w:color="auto"/>
        <w:left w:val="none" w:sz="0" w:space="0" w:color="auto"/>
        <w:bottom w:val="none" w:sz="0" w:space="0" w:color="auto"/>
        <w:right w:val="none" w:sz="0" w:space="0" w:color="auto"/>
      </w:divBdr>
    </w:div>
    <w:div w:id="192112579">
      <w:bodyDiv w:val="1"/>
      <w:marLeft w:val="0"/>
      <w:marRight w:val="0"/>
      <w:marTop w:val="0"/>
      <w:marBottom w:val="0"/>
      <w:divBdr>
        <w:top w:val="none" w:sz="0" w:space="0" w:color="auto"/>
        <w:left w:val="none" w:sz="0" w:space="0" w:color="auto"/>
        <w:bottom w:val="none" w:sz="0" w:space="0" w:color="auto"/>
        <w:right w:val="none" w:sz="0" w:space="0" w:color="auto"/>
      </w:divBdr>
    </w:div>
    <w:div w:id="197622250">
      <w:bodyDiv w:val="1"/>
      <w:marLeft w:val="0"/>
      <w:marRight w:val="0"/>
      <w:marTop w:val="0"/>
      <w:marBottom w:val="0"/>
      <w:divBdr>
        <w:top w:val="none" w:sz="0" w:space="0" w:color="auto"/>
        <w:left w:val="none" w:sz="0" w:space="0" w:color="auto"/>
        <w:bottom w:val="none" w:sz="0" w:space="0" w:color="auto"/>
        <w:right w:val="none" w:sz="0" w:space="0" w:color="auto"/>
      </w:divBdr>
    </w:div>
    <w:div w:id="206794976">
      <w:bodyDiv w:val="1"/>
      <w:marLeft w:val="0"/>
      <w:marRight w:val="0"/>
      <w:marTop w:val="0"/>
      <w:marBottom w:val="0"/>
      <w:divBdr>
        <w:top w:val="none" w:sz="0" w:space="0" w:color="auto"/>
        <w:left w:val="none" w:sz="0" w:space="0" w:color="auto"/>
        <w:bottom w:val="none" w:sz="0" w:space="0" w:color="auto"/>
        <w:right w:val="none" w:sz="0" w:space="0" w:color="auto"/>
      </w:divBdr>
    </w:div>
    <w:div w:id="208802184">
      <w:bodyDiv w:val="1"/>
      <w:marLeft w:val="0"/>
      <w:marRight w:val="0"/>
      <w:marTop w:val="0"/>
      <w:marBottom w:val="0"/>
      <w:divBdr>
        <w:top w:val="none" w:sz="0" w:space="0" w:color="auto"/>
        <w:left w:val="none" w:sz="0" w:space="0" w:color="auto"/>
        <w:bottom w:val="none" w:sz="0" w:space="0" w:color="auto"/>
        <w:right w:val="none" w:sz="0" w:space="0" w:color="auto"/>
      </w:divBdr>
    </w:div>
    <w:div w:id="214002097">
      <w:bodyDiv w:val="1"/>
      <w:marLeft w:val="0"/>
      <w:marRight w:val="0"/>
      <w:marTop w:val="0"/>
      <w:marBottom w:val="0"/>
      <w:divBdr>
        <w:top w:val="none" w:sz="0" w:space="0" w:color="auto"/>
        <w:left w:val="none" w:sz="0" w:space="0" w:color="auto"/>
        <w:bottom w:val="none" w:sz="0" w:space="0" w:color="auto"/>
        <w:right w:val="none" w:sz="0" w:space="0" w:color="auto"/>
      </w:divBdr>
    </w:div>
    <w:div w:id="217061131">
      <w:bodyDiv w:val="1"/>
      <w:marLeft w:val="0"/>
      <w:marRight w:val="0"/>
      <w:marTop w:val="0"/>
      <w:marBottom w:val="0"/>
      <w:divBdr>
        <w:top w:val="none" w:sz="0" w:space="0" w:color="auto"/>
        <w:left w:val="none" w:sz="0" w:space="0" w:color="auto"/>
        <w:bottom w:val="none" w:sz="0" w:space="0" w:color="auto"/>
        <w:right w:val="none" w:sz="0" w:space="0" w:color="auto"/>
      </w:divBdr>
    </w:div>
    <w:div w:id="218395483">
      <w:bodyDiv w:val="1"/>
      <w:marLeft w:val="0"/>
      <w:marRight w:val="0"/>
      <w:marTop w:val="0"/>
      <w:marBottom w:val="0"/>
      <w:divBdr>
        <w:top w:val="none" w:sz="0" w:space="0" w:color="auto"/>
        <w:left w:val="none" w:sz="0" w:space="0" w:color="auto"/>
        <w:bottom w:val="none" w:sz="0" w:space="0" w:color="auto"/>
        <w:right w:val="none" w:sz="0" w:space="0" w:color="auto"/>
      </w:divBdr>
    </w:div>
    <w:div w:id="228660125">
      <w:bodyDiv w:val="1"/>
      <w:marLeft w:val="0"/>
      <w:marRight w:val="0"/>
      <w:marTop w:val="0"/>
      <w:marBottom w:val="0"/>
      <w:divBdr>
        <w:top w:val="none" w:sz="0" w:space="0" w:color="auto"/>
        <w:left w:val="none" w:sz="0" w:space="0" w:color="auto"/>
        <w:bottom w:val="none" w:sz="0" w:space="0" w:color="auto"/>
        <w:right w:val="none" w:sz="0" w:space="0" w:color="auto"/>
      </w:divBdr>
    </w:div>
    <w:div w:id="233202835">
      <w:bodyDiv w:val="1"/>
      <w:marLeft w:val="0"/>
      <w:marRight w:val="0"/>
      <w:marTop w:val="0"/>
      <w:marBottom w:val="0"/>
      <w:divBdr>
        <w:top w:val="none" w:sz="0" w:space="0" w:color="auto"/>
        <w:left w:val="none" w:sz="0" w:space="0" w:color="auto"/>
        <w:bottom w:val="none" w:sz="0" w:space="0" w:color="auto"/>
        <w:right w:val="none" w:sz="0" w:space="0" w:color="auto"/>
      </w:divBdr>
    </w:div>
    <w:div w:id="233517426">
      <w:bodyDiv w:val="1"/>
      <w:marLeft w:val="0"/>
      <w:marRight w:val="0"/>
      <w:marTop w:val="0"/>
      <w:marBottom w:val="0"/>
      <w:divBdr>
        <w:top w:val="none" w:sz="0" w:space="0" w:color="auto"/>
        <w:left w:val="none" w:sz="0" w:space="0" w:color="auto"/>
        <w:bottom w:val="none" w:sz="0" w:space="0" w:color="auto"/>
        <w:right w:val="none" w:sz="0" w:space="0" w:color="auto"/>
      </w:divBdr>
    </w:div>
    <w:div w:id="234894695">
      <w:bodyDiv w:val="1"/>
      <w:marLeft w:val="0"/>
      <w:marRight w:val="0"/>
      <w:marTop w:val="0"/>
      <w:marBottom w:val="0"/>
      <w:divBdr>
        <w:top w:val="none" w:sz="0" w:space="0" w:color="auto"/>
        <w:left w:val="none" w:sz="0" w:space="0" w:color="auto"/>
        <w:bottom w:val="none" w:sz="0" w:space="0" w:color="auto"/>
        <w:right w:val="none" w:sz="0" w:space="0" w:color="auto"/>
      </w:divBdr>
    </w:div>
    <w:div w:id="236405882">
      <w:bodyDiv w:val="1"/>
      <w:marLeft w:val="0"/>
      <w:marRight w:val="0"/>
      <w:marTop w:val="0"/>
      <w:marBottom w:val="0"/>
      <w:divBdr>
        <w:top w:val="none" w:sz="0" w:space="0" w:color="auto"/>
        <w:left w:val="none" w:sz="0" w:space="0" w:color="auto"/>
        <w:bottom w:val="none" w:sz="0" w:space="0" w:color="auto"/>
        <w:right w:val="none" w:sz="0" w:space="0" w:color="auto"/>
      </w:divBdr>
    </w:div>
    <w:div w:id="238105343">
      <w:bodyDiv w:val="1"/>
      <w:marLeft w:val="0"/>
      <w:marRight w:val="0"/>
      <w:marTop w:val="0"/>
      <w:marBottom w:val="0"/>
      <w:divBdr>
        <w:top w:val="none" w:sz="0" w:space="0" w:color="auto"/>
        <w:left w:val="none" w:sz="0" w:space="0" w:color="auto"/>
        <w:bottom w:val="none" w:sz="0" w:space="0" w:color="auto"/>
        <w:right w:val="none" w:sz="0" w:space="0" w:color="auto"/>
      </w:divBdr>
    </w:div>
    <w:div w:id="250746934">
      <w:bodyDiv w:val="1"/>
      <w:marLeft w:val="0"/>
      <w:marRight w:val="0"/>
      <w:marTop w:val="0"/>
      <w:marBottom w:val="0"/>
      <w:divBdr>
        <w:top w:val="none" w:sz="0" w:space="0" w:color="auto"/>
        <w:left w:val="none" w:sz="0" w:space="0" w:color="auto"/>
        <w:bottom w:val="none" w:sz="0" w:space="0" w:color="auto"/>
        <w:right w:val="none" w:sz="0" w:space="0" w:color="auto"/>
      </w:divBdr>
    </w:div>
    <w:div w:id="259685243">
      <w:bodyDiv w:val="1"/>
      <w:marLeft w:val="0"/>
      <w:marRight w:val="0"/>
      <w:marTop w:val="0"/>
      <w:marBottom w:val="0"/>
      <w:divBdr>
        <w:top w:val="none" w:sz="0" w:space="0" w:color="auto"/>
        <w:left w:val="none" w:sz="0" w:space="0" w:color="auto"/>
        <w:bottom w:val="none" w:sz="0" w:space="0" w:color="auto"/>
        <w:right w:val="none" w:sz="0" w:space="0" w:color="auto"/>
      </w:divBdr>
    </w:div>
    <w:div w:id="272130345">
      <w:bodyDiv w:val="1"/>
      <w:marLeft w:val="0"/>
      <w:marRight w:val="0"/>
      <w:marTop w:val="0"/>
      <w:marBottom w:val="0"/>
      <w:divBdr>
        <w:top w:val="none" w:sz="0" w:space="0" w:color="auto"/>
        <w:left w:val="none" w:sz="0" w:space="0" w:color="auto"/>
        <w:bottom w:val="none" w:sz="0" w:space="0" w:color="auto"/>
        <w:right w:val="none" w:sz="0" w:space="0" w:color="auto"/>
      </w:divBdr>
    </w:div>
    <w:div w:id="276301916">
      <w:bodyDiv w:val="1"/>
      <w:marLeft w:val="0"/>
      <w:marRight w:val="0"/>
      <w:marTop w:val="0"/>
      <w:marBottom w:val="0"/>
      <w:divBdr>
        <w:top w:val="none" w:sz="0" w:space="0" w:color="auto"/>
        <w:left w:val="none" w:sz="0" w:space="0" w:color="auto"/>
        <w:bottom w:val="none" w:sz="0" w:space="0" w:color="auto"/>
        <w:right w:val="none" w:sz="0" w:space="0" w:color="auto"/>
      </w:divBdr>
    </w:div>
    <w:div w:id="283393476">
      <w:bodyDiv w:val="1"/>
      <w:marLeft w:val="0"/>
      <w:marRight w:val="0"/>
      <w:marTop w:val="0"/>
      <w:marBottom w:val="0"/>
      <w:divBdr>
        <w:top w:val="none" w:sz="0" w:space="0" w:color="auto"/>
        <w:left w:val="none" w:sz="0" w:space="0" w:color="auto"/>
        <w:bottom w:val="none" w:sz="0" w:space="0" w:color="auto"/>
        <w:right w:val="none" w:sz="0" w:space="0" w:color="auto"/>
      </w:divBdr>
    </w:div>
    <w:div w:id="288628044">
      <w:bodyDiv w:val="1"/>
      <w:marLeft w:val="0"/>
      <w:marRight w:val="0"/>
      <w:marTop w:val="0"/>
      <w:marBottom w:val="0"/>
      <w:divBdr>
        <w:top w:val="none" w:sz="0" w:space="0" w:color="auto"/>
        <w:left w:val="none" w:sz="0" w:space="0" w:color="auto"/>
        <w:bottom w:val="none" w:sz="0" w:space="0" w:color="auto"/>
        <w:right w:val="none" w:sz="0" w:space="0" w:color="auto"/>
      </w:divBdr>
    </w:div>
    <w:div w:id="298846146">
      <w:bodyDiv w:val="1"/>
      <w:marLeft w:val="0"/>
      <w:marRight w:val="0"/>
      <w:marTop w:val="0"/>
      <w:marBottom w:val="0"/>
      <w:divBdr>
        <w:top w:val="none" w:sz="0" w:space="0" w:color="auto"/>
        <w:left w:val="none" w:sz="0" w:space="0" w:color="auto"/>
        <w:bottom w:val="none" w:sz="0" w:space="0" w:color="auto"/>
        <w:right w:val="none" w:sz="0" w:space="0" w:color="auto"/>
      </w:divBdr>
    </w:div>
    <w:div w:id="301152728">
      <w:bodyDiv w:val="1"/>
      <w:marLeft w:val="0"/>
      <w:marRight w:val="0"/>
      <w:marTop w:val="0"/>
      <w:marBottom w:val="0"/>
      <w:divBdr>
        <w:top w:val="none" w:sz="0" w:space="0" w:color="auto"/>
        <w:left w:val="none" w:sz="0" w:space="0" w:color="auto"/>
        <w:bottom w:val="none" w:sz="0" w:space="0" w:color="auto"/>
        <w:right w:val="none" w:sz="0" w:space="0" w:color="auto"/>
      </w:divBdr>
    </w:div>
    <w:div w:id="305209764">
      <w:bodyDiv w:val="1"/>
      <w:marLeft w:val="0"/>
      <w:marRight w:val="0"/>
      <w:marTop w:val="0"/>
      <w:marBottom w:val="0"/>
      <w:divBdr>
        <w:top w:val="none" w:sz="0" w:space="0" w:color="auto"/>
        <w:left w:val="none" w:sz="0" w:space="0" w:color="auto"/>
        <w:bottom w:val="none" w:sz="0" w:space="0" w:color="auto"/>
        <w:right w:val="none" w:sz="0" w:space="0" w:color="auto"/>
      </w:divBdr>
    </w:div>
    <w:div w:id="312875182">
      <w:bodyDiv w:val="1"/>
      <w:marLeft w:val="0"/>
      <w:marRight w:val="0"/>
      <w:marTop w:val="0"/>
      <w:marBottom w:val="0"/>
      <w:divBdr>
        <w:top w:val="none" w:sz="0" w:space="0" w:color="auto"/>
        <w:left w:val="none" w:sz="0" w:space="0" w:color="auto"/>
        <w:bottom w:val="none" w:sz="0" w:space="0" w:color="auto"/>
        <w:right w:val="none" w:sz="0" w:space="0" w:color="auto"/>
      </w:divBdr>
    </w:div>
    <w:div w:id="317727820">
      <w:bodyDiv w:val="1"/>
      <w:marLeft w:val="0"/>
      <w:marRight w:val="0"/>
      <w:marTop w:val="0"/>
      <w:marBottom w:val="0"/>
      <w:divBdr>
        <w:top w:val="none" w:sz="0" w:space="0" w:color="auto"/>
        <w:left w:val="none" w:sz="0" w:space="0" w:color="auto"/>
        <w:bottom w:val="none" w:sz="0" w:space="0" w:color="auto"/>
        <w:right w:val="none" w:sz="0" w:space="0" w:color="auto"/>
      </w:divBdr>
    </w:div>
    <w:div w:id="337316575">
      <w:bodyDiv w:val="1"/>
      <w:marLeft w:val="0"/>
      <w:marRight w:val="0"/>
      <w:marTop w:val="0"/>
      <w:marBottom w:val="0"/>
      <w:divBdr>
        <w:top w:val="none" w:sz="0" w:space="0" w:color="auto"/>
        <w:left w:val="none" w:sz="0" w:space="0" w:color="auto"/>
        <w:bottom w:val="none" w:sz="0" w:space="0" w:color="auto"/>
        <w:right w:val="none" w:sz="0" w:space="0" w:color="auto"/>
      </w:divBdr>
    </w:div>
    <w:div w:id="337775622">
      <w:bodyDiv w:val="1"/>
      <w:marLeft w:val="0"/>
      <w:marRight w:val="0"/>
      <w:marTop w:val="0"/>
      <w:marBottom w:val="0"/>
      <w:divBdr>
        <w:top w:val="none" w:sz="0" w:space="0" w:color="auto"/>
        <w:left w:val="none" w:sz="0" w:space="0" w:color="auto"/>
        <w:bottom w:val="none" w:sz="0" w:space="0" w:color="auto"/>
        <w:right w:val="none" w:sz="0" w:space="0" w:color="auto"/>
      </w:divBdr>
    </w:div>
    <w:div w:id="340283793">
      <w:bodyDiv w:val="1"/>
      <w:marLeft w:val="0"/>
      <w:marRight w:val="0"/>
      <w:marTop w:val="0"/>
      <w:marBottom w:val="0"/>
      <w:divBdr>
        <w:top w:val="none" w:sz="0" w:space="0" w:color="auto"/>
        <w:left w:val="none" w:sz="0" w:space="0" w:color="auto"/>
        <w:bottom w:val="none" w:sz="0" w:space="0" w:color="auto"/>
        <w:right w:val="none" w:sz="0" w:space="0" w:color="auto"/>
      </w:divBdr>
    </w:div>
    <w:div w:id="340471264">
      <w:bodyDiv w:val="1"/>
      <w:marLeft w:val="0"/>
      <w:marRight w:val="0"/>
      <w:marTop w:val="0"/>
      <w:marBottom w:val="0"/>
      <w:divBdr>
        <w:top w:val="none" w:sz="0" w:space="0" w:color="auto"/>
        <w:left w:val="none" w:sz="0" w:space="0" w:color="auto"/>
        <w:bottom w:val="none" w:sz="0" w:space="0" w:color="auto"/>
        <w:right w:val="none" w:sz="0" w:space="0" w:color="auto"/>
      </w:divBdr>
    </w:div>
    <w:div w:id="350256735">
      <w:bodyDiv w:val="1"/>
      <w:marLeft w:val="0"/>
      <w:marRight w:val="0"/>
      <w:marTop w:val="0"/>
      <w:marBottom w:val="0"/>
      <w:divBdr>
        <w:top w:val="none" w:sz="0" w:space="0" w:color="auto"/>
        <w:left w:val="none" w:sz="0" w:space="0" w:color="auto"/>
        <w:bottom w:val="none" w:sz="0" w:space="0" w:color="auto"/>
        <w:right w:val="none" w:sz="0" w:space="0" w:color="auto"/>
      </w:divBdr>
    </w:div>
    <w:div w:id="355933649">
      <w:bodyDiv w:val="1"/>
      <w:marLeft w:val="0"/>
      <w:marRight w:val="0"/>
      <w:marTop w:val="0"/>
      <w:marBottom w:val="0"/>
      <w:divBdr>
        <w:top w:val="none" w:sz="0" w:space="0" w:color="auto"/>
        <w:left w:val="none" w:sz="0" w:space="0" w:color="auto"/>
        <w:bottom w:val="none" w:sz="0" w:space="0" w:color="auto"/>
        <w:right w:val="none" w:sz="0" w:space="0" w:color="auto"/>
      </w:divBdr>
    </w:div>
    <w:div w:id="356081675">
      <w:bodyDiv w:val="1"/>
      <w:marLeft w:val="0"/>
      <w:marRight w:val="0"/>
      <w:marTop w:val="0"/>
      <w:marBottom w:val="0"/>
      <w:divBdr>
        <w:top w:val="none" w:sz="0" w:space="0" w:color="auto"/>
        <w:left w:val="none" w:sz="0" w:space="0" w:color="auto"/>
        <w:bottom w:val="none" w:sz="0" w:space="0" w:color="auto"/>
        <w:right w:val="none" w:sz="0" w:space="0" w:color="auto"/>
      </w:divBdr>
    </w:div>
    <w:div w:id="356850284">
      <w:bodyDiv w:val="1"/>
      <w:marLeft w:val="0"/>
      <w:marRight w:val="0"/>
      <w:marTop w:val="0"/>
      <w:marBottom w:val="0"/>
      <w:divBdr>
        <w:top w:val="none" w:sz="0" w:space="0" w:color="auto"/>
        <w:left w:val="none" w:sz="0" w:space="0" w:color="auto"/>
        <w:bottom w:val="none" w:sz="0" w:space="0" w:color="auto"/>
        <w:right w:val="none" w:sz="0" w:space="0" w:color="auto"/>
      </w:divBdr>
    </w:div>
    <w:div w:id="371463494">
      <w:bodyDiv w:val="1"/>
      <w:marLeft w:val="0"/>
      <w:marRight w:val="0"/>
      <w:marTop w:val="0"/>
      <w:marBottom w:val="0"/>
      <w:divBdr>
        <w:top w:val="none" w:sz="0" w:space="0" w:color="auto"/>
        <w:left w:val="none" w:sz="0" w:space="0" w:color="auto"/>
        <w:bottom w:val="none" w:sz="0" w:space="0" w:color="auto"/>
        <w:right w:val="none" w:sz="0" w:space="0" w:color="auto"/>
      </w:divBdr>
    </w:div>
    <w:div w:id="374894497">
      <w:bodyDiv w:val="1"/>
      <w:marLeft w:val="0"/>
      <w:marRight w:val="0"/>
      <w:marTop w:val="0"/>
      <w:marBottom w:val="0"/>
      <w:divBdr>
        <w:top w:val="none" w:sz="0" w:space="0" w:color="auto"/>
        <w:left w:val="none" w:sz="0" w:space="0" w:color="auto"/>
        <w:bottom w:val="none" w:sz="0" w:space="0" w:color="auto"/>
        <w:right w:val="none" w:sz="0" w:space="0" w:color="auto"/>
      </w:divBdr>
    </w:div>
    <w:div w:id="378749946">
      <w:bodyDiv w:val="1"/>
      <w:marLeft w:val="0"/>
      <w:marRight w:val="0"/>
      <w:marTop w:val="0"/>
      <w:marBottom w:val="0"/>
      <w:divBdr>
        <w:top w:val="none" w:sz="0" w:space="0" w:color="auto"/>
        <w:left w:val="none" w:sz="0" w:space="0" w:color="auto"/>
        <w:bottom w:val="none" w:sz="0" w:space="0" w:color="auto"/>
        <w:right w:val="none" w:sz="0" w:space="0" w:color="auto"/>
      </w:divBdr>
    </w:div>
    <w:div w:id="381752271">
      <w:bodyDiv w:val="1"/>
      <w:marLeft w:val="0"/>
      <w:marRight w:val="0"/>
      <w:marTop w:val="0"/>
      <w:marBottom w:val="0"/>
      <w:divBdr>
        <w:top w:val="none" w:sz="0" w:space="0" w:color="auto"/>
        <w:left w:val="none" w:sz="0" w:space="0" w:color="auto"/>
        <w:bottom w:val="none" w:sz="0" w:space="0" w:color="auto"/>
        <w:right w:val="none" w:sz="0" w:space="0" w:color="auto"/>
      </w:divBdr>
    </w:div>
    <w:div w:id="401024628">
      <w:bodyDiv w:val="1"/>
      <w:marLeft w:val="0"/>
      <w:marRight w:val="0"/>
      <w:marTop w:val="0"/>
      <w:marBottom w:val="0"/>
      <w:divBdr>
        <w:top w:val="none" w:sz="0" w:space="0" w:color="auto"/>
        <w:left w:val="none" w:sz="0" w:space="0" w:color="auto"/>
        <w:bottom w:val="none" w:sz="0" w:space="0" w:color="auto"/>
        <w:right w:val="none" w:sz="0" w:space="0" w:color="auto"/>
      </w:divBdr>
    </w:div>
    <w:div w:id="406729787">
      <w:bodyDiv w:val="1"/>
      <w:marLeft w:val="0"/>
      <w:marRight w:val="0"/>
      <w:marTop w:val="0"/>
      <w:marBottom w:val="0"/>
      <w:divBdr>
        <w:top w:val="none" w:sz="0" w:space="0" w:color="auto"/>
        <w:left w:val="none" w:sz="0" w:space="0" w:color="auto"/>
        <w:bottom w:val="none" w:sz="0" w:space="0" w:color="auto"/>
        <w:right w:val="none" w:sz="0" w:space="0" w:color="auto"/>
      </w:divBdr>
    </w:div>
    <w:div w:id="414516647">
      <w:bodyDiv w:val="1"/>
      <w:marLeft w:val="0"/>
      <w:marRight w:val="0"/>
      <w:marTop w:val="0"/>
      <w:marBottom w:val="0"/>
      <w:divBdr>
        <w:top w:val="none" w:sz="0" w:space="0" w:color="auto"/>
        <w:left w:val="none" w:sz="0" w:space="0" w:color="auto"/>
        <w:bottom w:val="none" w:sz="0" w:space="0" w:color="auto"/>
        <w:right w:val="none" w:sz="0" w:space="0" w:color="auto"/>
      </w:divBdr>
    </w:div>
    <w:div w:id="427694765">
      <w:bodyDiv w:val="1"/>
      <w:marLeft w:val="0"/>
      <w:marRight w:val="0"/>
      <w:marTop w:val="0"/>
      <w:marBottom w:val="0"/>
      <w:divBdr>
        <w:top w:val="none" w:sz="0" w:space="0" w:color="auto"/>
        <w:left w:val="none" w:sz="0" w:space="0" w:color="auto"/>
        <w:bottom w:val="none" w:sz="0" w:space="0" w:color="auto"/>
        <w:right w:val="none" w:sz="0" w:space="0" w:color="auto"/>
      </w:divBdr>
    </w:div>
    <w:div w:id="433288631">
      <w:bodyDiv w:val="1"/>
      <w:marLeft w:val="0"/>
      <w:marRight w:val="0"/>
      <w:marTop w:val="0"/>
      <w:marBottom w:val="0"/>
      <w:divBdr>
        <w:top w:val="none" w:sz="0" w:space="0" w:color="auto"/>
        <w:left w:val="none" w:sz="0" w:space="0" w:color="auto"/>
        <w:bottom w:val="none" w:sz="0" w:space="0" w:color="auto"/>
        <w:right w:val="none" w:sz="0" w:space="0" w:color="auto"/>
      </w:divBdr>
    </w:div>
    <w:div w:id="433988066">
      <w:bodyDiv w:val="1"/>
      <w:marLeft w:val="0"/>
      <w:marRight w:val="0"/>
      <w:marTop w:val="0"/>
      <w:marBottom w:val="0"/>
      <w:divBdr>
        <w:top w:val="none" w:sz="0" w:space="0" w:color="auto"/>
        <w:left w:val="none" w:sz="0" w:space="0" w:color="auto"/>
        <w:bottom w:val="none" w:sz="0" w:space="0" w:color="auto"/>
        <w:right w:val="none" w:sz="0" w:space="0" w:color="auto"/>
      </w:divBdr>
    </w:div>
    <w:div w:id="436562947">
      <w:bodyDiv w:val="1"/>
      <w:marLeft w:val="0"/>
      <w:marRight w:val="0"/>
      <w:marTop w:val="0"/>
      <w:marBottom w:val="0"/>
      <w:divBdr>
        <w:top w:val="none" w:sz="0" w:space="0" w:color="auto"/>
        <w:left w:val="none" w:sz="0" w:space="0" w:color="auto"/>
        <w:bottom w:val="none" w:sz="0" w:space="0" w:color="auto"/>
        <w:right w:val="none" w:sz="0" w:space="0" w:color="auto"/>
      </w:divBdr>
    </w:div>
    <w:div w:id="441799393">
      <w:bodyDiv w:val="1"/>
      <w:marLeft w:val="0"/>
      <w:marRight w:val="0"/>
      <w:marTop w:val="0"/>
      <w:marBottom w:val="0"/>
      <w:divBdr>
        <w:top w:val="none" w:sz="0" w:space="0" w:color="auto"/>
        <w:left w:val="none" w:sz="0" w:space="0" w:color="auto"/>
        <w:bottom w:val="none" w:sz="0" w:space="0" w:color="auto"/>
        <w:right w:val="none" w:sz="0" w:space="0" w:color="auto"/>
      </w:divBdr>
    </w:div>
    <w:div w:id="442310754">
      <w:bodyDiv w:val="1"/>
      <w:marLeft w:val="0"/>
      <w:marRight w:val="0"/>
      <w:marTop w:val="0"/>
      <w:marBottom w:val="0"/>
      <w:divBdr>
        <w:top w:val="none" w:sz="0" w:space="0" w:color="auto"/>
        <w:left w:val="none" w:sz="0" w:space="0" w:color="auto"/>
        <w:bottom w:val="none" w:sz="0" w:space="0" w:color="auto"/>
        <w:right w:val="none" w:sz="0" w:space="0" w:color="auto"/>
      </w:divBdr>
    </w:div>
    <w:div w:id="445003474">
      <w:bodyDiv w:val="1"/>
      <w:marLeft w:val="0"/>
      <w:marRight w:val="0"/>
      <w:marTop w:val="0"/>
      <w:marBottom w:val="0"/>
      <w:divBdr>
        <w:top w:val="none" w:sz="0" w:space="0" w:color="auto"/>
        <w:left w:val="none" w:sz="0" w:space="0" w:color="auto"/>
        <w:bottom w:val="none" w:sz="0" w:space="0" w:color="auto"/>
        <w:right w:val="none" w:sz="0" w:space="0" w:color="auto"/>
      </w:divBdr>
    </w:div>
    <w:div w:id="481777792">
      <w:bodyDiv w:val="1"/>
      <w:marLeft w:val="0"/>
      <w:marRight w:val="0"/>
      <w:marTop w:val="0"/>
      <w:marBottom w:val="0"/>
      <w:divBdr>
        <w:top w:val="none" w:sz="0" w:space="0" w:color="auto"/>
        <w:left w:val="none" w:sz="0" w:space="0" w:color="auto"/>
        <w:bottom w:val="none" w:sz="0" w:space="0" w:color="auto"/>
        <w:right w:val="none" w:sz="0" w:space="0" w:color="auto"/>
      </w:divBdr>
    </w:div>
    <w:div w:id="500657075">
      <w:bodyDiv w:val="1"/>
      <w:marLeft w:val="0"/>
      <w:marRight w:val="0"/>
      <w:marTop w:val="0"/>
      <w:marBottom w:val="0"/>
      <w:divBdr>
        <w:top w:val="none" w:sz="0" w:space="0" w:color="auto"/>
        <w:left w:val="none" w:sz="0" w:space="0" w:color="auto"/>
        <w:bottom w:val="none" w:sz="0" w:space="0" w:color="auto"/>
        <w:right w:val="none" w:sz="0" w:space="0" w:color="auto"/>
      </w:divBdr>
    </w:div>
    <w:div w:id="501972522">
      <w:bodyDiv w:val="1"/>
      <w:marLeft w:val="0"/>
      <w:marRight w:val="0"/>
      <w:marTop w:val="0"/>
      <w:marBottom w:val="0"/>
      <w:divBdr>
        <w:top w:val="none" w:sz="0" w:space="0" w:color="auto"/>
        <w:left w:val="none" w:sz="0" w:space="0" w:color="auto"/>
        <w:bottom w:val="none" w:sz="0" w:space="0" w:color="auto"/>
        <w:right w:val="none" w:sz="0" w:space="0" w:color="auto"/>
      </w:divBdr>
    </w:div>
    <w:div w:id="502202510">
      <w:bodyDiv w:val="1"/>
      <w:marLeft w:val="0"/>
      <w:marRight w:val="0"/>
      <w:marTop w:val="0"/>
      <w:marBottom w:val="0"/>
      <w:divBdr>
        <w:top w:val="none" w:sz="0" w:space="0" w:color="auto"/>
        <w:left w:val="none" w:sz="0" w:space="0" w:color="auto"/>
        <w:bottom w:val="none" w:sz="0" w:space="0" w:color="auto"/>
        <w:right w:val="none" w:sz="0" w:space="0" w:color="auto"/>
      </w:divBdr>
    </w:div>
    <w:div w:id="507330029">
      <w:bodyDiv w:val="1"/>
      <w:marLeft w:val="0"/>
      <w:marRight w:val="0"/>
      <w:marTop w:val="0"/>
      <w:marBottom w:val="0"/>
      <w:divBdr>
        <w:top w:val="none" w:sz="0" w:space="0" w:color="auto"/>
        <w:left w:val="none" w:sz="0" w:space="0" w:color="auto"/>
        <w:bottom w:val="none" w:sz="0" w:space="0" w:color="auto"/>
        <w:right w:val="none" w:sz="0" w:space="0" w:color="auto"/>
      </w:divBdr>
    </w:div>
    <w:div w:id="507907257">
      <w:bodyDiv w:val="1"/>
      <w:marLeft w:val="0"/>
      <w:marRight w:val="0"/>
      <w:marTop w:val="0"/>
      <w:marBottom w:val="0"/>
      <w:divBdr>
        <w:top w:val="none" w:sz="0" w:space="0" w:color="auto"/>
        <w:left w:val="none" w:sz="0" w:space="0" w:color="auto"/>
        <w:bottom w:val="none" w:sz="0" w:space="0" w:color="auto"/>
        <w:right w:val="none" w:sz="0" w:space="0" w:color="auto"/>
      </w:divBdr>
    </w:div>
    <w:div w:id="512843091">
      <w:bodyDiv w:val="1"/>
      <w:marLeft w:val="0"/>
      <w:marRight w:val="0"/>
      <w:marTop w:val="0"/>
      <w:marBottom w:val="0"/>
      <w:divBdr>
        <w:top w:val="none" w:sz="0" w:space="0" w:color="auto"/>
        <w:left w:val="none" w:sz="0" w:space="0" w:color="auto"/>
        <w:bottom w:val="none" w:sz="0" w:space="0" w:color="auto"/>
        <w:right w:val="none" w:sz="0" w:space="0" w:color="auto"/>
      </w:divBdr>
    </w:div>
    <w:div w:id="516426004">
      <w:bodyDiv w:val="1"/>
      <w:marLeft w:val="0"/>
      <w:marRight w:val="0"/>
      <w:marTop w:val="0"/>
      <w:marBottom w:val="0"/>
      <w:divBdr>
        <w:top w:val="none" w:sz="0" w:space="0" w:color="auto"/>
        <w:left w:val="none" w:sz="0" w:space="0" w:color="auto"/>
        <w:bottom w:val="none" w:sz="0" w:space="0" w:color="auto"/>
        <w:right w:val="none" w:sz="0" w:space="0" w:color="auto"/>
      </w:divBdr>
    </w:div>
    <w:div w:id="522787814">
      <w:bodyDiv w:val="1"/>
      <w:marLeft w:val="0"/>
      <w:marRight w:val="0"/>
      <w:marTop w:val="0"/>
      <w:marBottom w:val="0"/>
      <w:divBdr>
        <w:top w:val="none" w:sz="0" w:space="0" w:color="auto"/>
        <w:left w:val="none" w:sz="0" w:space="0" w:color="auto"/>
        <w:bottom w:val="none" w:sz="0" w:space="0" w:color="auto"/>
        <w:right w:val="none" w:sz="0" w:space="0" w:color="auto"/>
      </w:divBdr>
    </w:div>
    <w:div w:id="531307820">
      <w:bodyDiv w:val="1"/>
      <w:marLeft w:val="0"/>
      <w:marRight w:val="0"/>
      <w:marTop w:val="0"/>
      <w:marBottom w:val="0"/>
      <w:divBdr>
        <w:top w:val="none" w:sz="0" w:space="0" w:color="auto"/>
        <w:left w:val="none" w:sz="0" w:space="0" w:color="auto"/>
        <w:bottom w:val="none" w:sz="0" w:space="0" w:color="auto"/>
        <w:right w:val="none" w:sz="0" w:space="0" w:color="auto"/>
      </w:divBdr>
    </w:div>
    <w:div w:id="546531827">
      <w:bodyDiv w:val="1"/>
      <w:marLeft w:val="0"/>
      <w:marRight w:val="0"/>
      <w:marTop w:val="0"/>
      <w:marBottom w:val="0"/>
      <w:divBdr>
        <w:top w:val="none" w:sz="0" w:space="0" w:color="auto"/>
        <w:left w:val="none" w:sz="0" w:space="0" w:color="auto"/>
        <w:bottom w:val="none" w:sz="0" w:space="0" w:color="auto"/>
        <w:right w:val="none" w:sz="0" w:space="0" w:color="auto"/>
      </w:divBdr>
    </w:div>
    <w:div w:id="549731483">
      <w:bodyDiv w:val="1"/>
      <w:marLeft w:val="0"/>
      <w:marRight w:val="0"/>
      <w:marTop w:val="0"/>
      <w:marBottom w:val="0"/>
      <w:divBdr>
        <w:top w:val="none" w:sz="0" w:space="0" w:color="auto"/>
        <w:left w:val="none" w:sz="0" w:space="0" w:color="auto"/>
        <w:bottom w:val="none" w:sz="0" w:space="0" w:color="auto"/>
        <w:right w:val="none" w:sz="0" w:space="0" w:color="auto"/>
      </w:divBdr>
    </w:div>
    <w:div w:id="552620058">
      <w:bodyDiv w:val="1"/>
      <w:marLeft w:val="0"/>
      <w:marRight w:val="0"/>
      <w:marTop w:val="0"/>
      <w:marBottom w:val="0"/>
      <w:divBdr>
        <w:top w:val="none" w:sz="0" w:space="0" w:color="auto"/>
        <w:left w:val="none" w:sz="0" w:space="0" w:color="auto"/>
        <w:bottom w:val="none" w:sz="0" w:space="0" w:color="auto"/>
        <w:right w:val="none" w:sz="0" w:space="0" w:color="auto"/>
      </w:divBdr>
    </w:div>
    <w:div w:id="553391902">
      <w:bodyDiv w:val="1"/>
      <w:marLeft w:val="0"/>
      <w:marRight w:val="0"/>
      <w:marTop w:val="0"/>
      <w:marBottom w:val="0"/>
      <w:divBdr>
        <w:top w:val="none" w:sz="0" w:space="0" w:color="auto"/>
        <w:left w:val="none" w:sz="0" w:space="0" w:color="auto"/>
        <w:bottom w:val="none" w:sz="0" w:space="0" w:color="auto"/>
        <w:right w:val="none" w:sz="0" w:space="0" w:color="auto"/>
      </w:divBdr>
    </w:div>
    <w:div w:id="555354623">
      <w:bodyDiv w:val="1"/>
      <w:marLeft w:val="0"/>
      <w:marRight w:val="0"/>
      <w:marTop w:val="0"/>
      <w:marBottom w:val="0"/>
      <w:divBdr>
        <w:top w:val="none" w:sz="0" w:space="0" w:color="auto"/>
        <w:left w:val="none" w:sz="0" w:space="0" w:color="auto"/>
        <w:bottom w:val="none" w:sz="0" w:space="0" w:color="auto"/>
        <w:right w:val="none" w:sz="0" w:space="0" w:color="auto"/>
      </w:divBdr>
    </w:div>
    <w:div w:id="556210733">
      <w:bodyDiv w:val="1"/>
      <w:marLeft w:val="0"/>
      <w:marRight w:val="0"/>
      <w:marTop w:val="0"/>
      <w:marBottom w:val="0"/>
      <w:divBdr>
        <w:top w:val="none" w:sz="0" w:space="0" w:color="auto"/>
        <w:left w:val="none" w:sz="0" w:space="0" w:color="auto"/>
        <w:bottom w:val="none" w:sz="0" w:space="0" w:color="auto"/>
        <w:right w:val="none" w:sz="0" w:space="0" w:color="auto"/>
      </w:divBdr>
    </w:div>
    <w:div w:id="557715509">
      <w:bodyDiv w:val="1"/>
      <w:marLeft w:val="0"/>
      <w:marRight w:val="0"/>
      <w:marTop w:val="0"/>
      <w:marBottom w:val="0"/>
      <w:divBdr>
        <w:top w:val="none" w:sz="0" w:space="0" w:color="auto"/>
        <w:left w:val="none" w:sz="0" w:space="0" w:color="auto"/>
        <w:bottom w:val="none" w:sz="0" w:space="0" w:color="auto"/>
        <w:right w:val="none" w:sz="0" w:space="0" w:color="auto"/>
      </w:divBdr>
    </w:div>
    <w:div w:id="558054340">
      <w:bodyDiv w:val="1"/>
      <w:marLeft w:val="0"/>
      <w:marRight w:val="0"/>
      <w:marTop w:val="0"/>
      <w:marBottom w:val="0"/>
      <w:divBdr>
        <w:top w:val="none" w:sz="0" w:space="0" w:color="auto"/>
        <w:left w:val="none" w:sz="0" w:space="0" w:color="auto"/>
        <w:bottom w:val="none" w:sz="0" w:space="0" w:color="auto"/>
        <w:right w:val="none" w:sz="0" w:space="0" w:color="auto"/>
      </w:divBdr>
    </w:div>
    <w:div w:id="564532995">
      <w:bodyDiv w:val="1"/>
      <w:marLeft w:val="0"/>
      <w:marRight w:val="0"/>
      <w:marTop w:val="0"/>
      <w:marBottom w:val="0"/>
      <w:divBdr>
        <w:top w:val="none" w:sz="0" w:space="0" w:color="auto"/>
        <w:left w:val="none" w:sz="0" w:space="0" w:color="auto"/>
        <w:bottom w:val="none" w:sz="0" w:space="0" w:color="auto"/>
        <w:right w:val="none" w:sz="0" w:space="0" w:color="auto"/>
      </w:divBdr>
    </w:div>
    <w:div w:id="566263144">
      <w:bodyDiv w:val="1"/>
      <w:marLeft w:val="0"/>
      <w:marRight w:val="0"/>
      <w:marTop w:val="0"/>
      <w:marBottom w:val="0"/>
      <w:divBdr>
        <w:top w:val="none" w:sz="0" w:space="0" w:color="auto"/>
        <w:left w:val="none" w:sz="0" w:space="0" w:color="auto"/>
        <w:bottom w:val="none" w:sz="0" w:space="0" w:color="auto"/>
        <w:right w:val="none" w:sz="0" w:space="0" w:color="auto"/>
      </w:divBdr>
    </w:div>
    <w:div w:id="569849464">
      <w:bodyDiv w:val="1"/>
      <w:marLeft w:val="0"/>
      <w:marRight w:val="0"/>
      <w:marTop w:val="0"/>
      <w:marBottom w:val="0"/>
      <w:divBdr>
        <w:top w:val="none" w:sz="0" w:space="0" w:color="auto"/>
        <w:left w:val="none" w:sz="0" w:space="0" w:color="auto"/>
        <w:bottom w:val="none" w:sz="0" w:space="0" w:color="auto"/>
        <w:right w:val="none" w:sz="0" w:space="0" w:color="auto"/>
      </w:divBdr>
    </w:div>
    <w:div w:id="571548783">
      <w:bodyDiv w:val="1"/>
      <w:marLeft w:val="0"/>
      <w:marRight w:val="0"/>
      <w:marTop w:val="0"/>
      <w:marBottom w:val="0"/>
      <w:divBdr>
        <w:top w:val="none" w:sz="0" w:space="0" w:color="auto"/>
        <w:left w:val="none" w:sz="0" w:space="0" w:color="auto"/>
        <w:bottom w:val="none" w:sz="0" w:space="0" w:color="auto"/>
        <w:right w:val="none" w:sz="0" w:space="0" w:color="auto"/>
      </w:divBdr>
    </w:div>
    <w:div w:id="580024602">
      <w:bodyDiv w:val="1"/>
      <w:marLeft w:val="0"/>
      <w:marRight w:val="0"/>
      <w:marTop w:val="0"/>
      <w:marBottom w:val="0"/>
      <w:divBdr>
        <w:top w:val="none" w:sz="0" w:space="0" w:color="auto"/>
        <w:left w:val="none" w:sz="0" w:space="0" w:color="auto"/>
        <w:bottom w:val="none" w:sz="0" w:space="0" w:color="auto"/>
        <w:right w:val="none" w:sz="0" w:space="0" w:color="auto"/>
      </w:divBdr>
    </w:div>
    <w:div w:id="582838451">
      <w:bodyDiv w:val="1"/>
      <w:marLeft w:val="0"/>
      <w:marRight w:val="0"/>
      <w:marTop w:val="0"/>
      <w:marBottom w:val="0"/>
      <w:divBdr>
        <w:top w:val="none" w:sz="0" w:space="0" w:color="auto"/>
        <w:left w:val="none" w:sz="0" w:space="0" w:color="auto"/>
        <w:bottom w:val="none" w:sz="0" w:space="0" w:color="auto"/>
        <w:right w:val="none" w:sz="0" w:space="0" w:color="auto"/>
      </w:divBdr>
    </w:div>
    <w:div w:id="591011763">
      <w:bodyDiv w:val="1"/>
      <w:marLeft w:val="0"/>
      <w:marRight w:val="0"/>
      <w:marTop w:val="0"/>
      <w:marBottom w:val="0"/>
      <w:divBdr>
        <w:top w:val="none" w:sz="0" w:space="0" w:color="auto"/>
        <w:left w:val="none" w:sz="0" w:space="0" w:color="auto"/>
        <w:bottom w:val="none" w:sz="0" w:space="0" w:color="auto"/>
        <w:right w:val="none" w:sz="0" w:space="0" w:color="auto"/>
      </w:divBdr>
    </w:div>
    <w:div w:id="592663747">
      <w:bodyDiv w:val="1"/>
      <w:marLeft w:val="0"/>
      <w:marRight w:val="0"/>
      <w:marTop w:val="0"/>
      <w:marBottom w:val="0"/>
      <w:divBdr>
        <w:top w:val="none" w:sz="0" w:space="0" w:color="auto"/>
        <w:left w:val="none" w:sz="0" w:space="0" w:color="auto"/>
        <w:bottom w:val="none" w:sz="0" w:space="0" w:color="auto"/>
        <w:right w:val="none" w:sz="0" w:space="0" w:color="auto"/>
      </w:divBdr>
    </w:div>
    <w:div w:id="593363165">
      <w:bodyDiv w:val="1"/>
      <w:marLeft w:val="0"/>
      <w:marRight w:val="0"/>
      <w:marTop w:val="0"/>
      <w:marBottom w:val="0"/>
      <w:divBdr>
        <w:top w:val="none" w:sz="0" w:space="0" w:color="auto"/>
        <w:left w:val="none" w:sz="0" w:space="0" w:color="auto"/>
        <w:bottom w:val="none" w:sz="0" w:space="0" w:color="auto"/>
        <w:right w:val="none" w:sz="0" w:space="0" w:color="auto"/>
      </w:divBdr>
    </w:div>
    <w:div w:id="613054695">
      <w:bodyDiv w:val="1"/>
      <w:marLeft w:val="0"/>
      <w:marRight w:val="0"/>
      <w:marTop w:val="0"/>
      <w:marBottom w:val="0"/>
      <w:divBdr>
        <w:top w:val="none" w:sz="0" w:space="0" w:color="auto"/>
        <w:left w:val="none" w:sz="0" w:space="0" w:color="auto"/>
        <w:bottom w:val="none" w:sz="0" w:space="0" w:color="auto"/>
        <w:right w:val="none" w:sz="0" w:space="0" w:color="auto"/>
      </w:divBdr>
    </w:div>
    <w:div w:id="613632088">
      <w:bodyDiv w:val="1"/>
      <w:marLeft w:val="0"/>
      <w:marRight w:val="0"/>
      <w:marTop w:val="0"/>
      <w:marBottom w:val="0"/>
      <w:divBdr>
        <w:top w:val="none" w:sz="0" w:space="0" w:color="auto"/>
        <w:left w:val="none" w:sz="0" w:space="0" w:color="auto"/>
        <w:bottom w:val="none" w:sz="0" w:space="0" w:color="auto"/>
        <w:right w:val="none" w:sz="0" w:space="0" w:color="auto"/>
      </w:divBdr>
    </w:div>
    <w:div w:id="630327978">
      <w:bodyDiv w:val="1"/>
      <w:marLeft w:val="0"/>
      <w:marRight w:val="0"/>
      <w:marTop w:val="0"/>
      <w:marBottom w:val="0"/>
      <w:divBdr>
        <w:top w:val="none" w:sz="0" w:space="0" w:color="auto"/>
        <w:left w:val="none" w:sz="0" w:space="0" w:color="auto"/>
        <w:bottom w:val="none" w:sz="0" w:space="0" w:color="auto"/>
        <w:right w:val="none" w:sz="0" w:space="0" w:color="auto"/>
      </w:divBdr>
    </w:div>
    <w:div w:id="633605479">
      <w:bodyDiv w:val="1"/>
      <w:marLeft w:val="0"/>
      <w:marRight w:val="0"/>
      <w:marTop w:val="0"/>
      <w:marBottom w:val="0"/>
      <w:divBdr>
        <w:top w:val="none" w:sz="0" w:space="0" w:color="auto"/>
        <w:left w:val="none" w:sz="0" w:space="0" w:color="auto"/>
        <w:bottom w:val="none" w:sz="0" w:space="0" w:color="auto"/>
        <w:right w:val="none" w:sz="0" w:space="0" w:color="auto"/>
      </w:divBdr>
    </w:div>
    <w:div w:id="635254734">
      <w:bodyDiv w:val="1"/>
      <w:marLeft w:val="0"/>
      <w:marRight w:val="0"/>
      <w:marTop w:val="0"/>
      <w:marBottom w:val="0"/>
      <w:divBdr>
        <w:top w:val="none" w:sz="0" w:space="0" w:color="auto"/>
        <w:left w:val="none" w:sz="0" w:space="0" w:color="auto"/>
        <w:bottom w:val="none" w:sz="0" w:space="0" w:color="auto"/>
        <w:right w:val="none" w:sz="0" w:space="0" w:color="auto"/>
      </w:divBdr>
    </w:div>
    <w:div w:id="635378472">
      <w:bodyDiv w:val="1"/>
      <w:marLeft w:val="0"/>
      <w:marRight w:val="0"/>
      <w:marTop w:val="0"/>
      <w:marBottom w:val="0"/>
      <w:divBdr>
        <w:top w:val="none" w:sz="0" w:space="0" w:color="auto"/>
        <w:left w:val="none" w:sz="0" w:space="0" w:color="auto"/>
        <w:bottom w:val="none" w:sz="0" w:space="0" w:color="auto"/>
        <w:right w:val="none" w:sz="0" w:space="0" w:color="auto"/>
      </w:divBdr>
    </w:div>
    <w:div w:id="636493664">
      <w:bodyDiv w:val="1"/>
      <w:marLeft w:val="0"/>
      <w:marRight w:val="0"/>
      <w:marTop w:val="0"/>
      <w:marBottom w:val="0"/>
      <w:divBdr>
        <w:top w:val="none" w:sz="0" w:space="0" w:color="auto"/>
        <w:left w:val="none" w:sz="0" w:space="0" w:color="auto"/>
        <w:bottom w:val="none" w:sz="0" w:space="0" w:color="auto"/>
        <w:right w:val="none" w:sz="0" w:space="0" w:color="auto"/>
      </w:divBdr>
    </w:div>
    <w:div w:id="639383229">
      <w:bodyDiv w:val="1"/>
      <w:marLeft w:val="0"/>
      <w:marRight w:val="0"/>
      <w:marTop w:val="0"/>
      <w:marBottom w:val="0"/>
      <w:divBdr>
        <w:top w:val="none" w:sz="0" w:space="0" w:color="auto"/>
        <w:left w:val="none" w:sz="0" w:space="0" w:color="auto"/>
        <w:bottom w:val="none" w:sz="0" w:space="0" w:color="auto"/>
        <w:right w:val="none" w:sz="0" w:space="0" w:color="auto"/>
      </w:divBdr>
    </w:div>
    <w:div w:id="644898400">
      <w:bodyDiv w:val="1"/>
      <w:marLeft w:val="0"/>
      <w:marRight w:val="0"/>
      <w:marTop w:val="0"/>
      <w:marBottom w:val="0"/>
      <w:divBdr>
        <w:top w:val="none" w:sz="0" w:space="0" w:color="auto"/>
        <w:left w:val="none" w:sz="0" w:space="0" w:color="auto"/>
        <w:bottom w:val="none" w:sz="0" w:space="0" w:color="auto"/>
        <w:right w:val="none" w:sz="0" w:space="0" w:color="auto"/>
      </w:divBdr>
    </w:div>
    <w:div w:id="653605794">
      <w:bodyDiv w:val="1"/>
      <w:marLeft w:val="0"/>
      <w:marRight w:val="0"/>
      <w:marTop w:val="0"/>
      <w:marBottom w:val="0"/>
      <w:divBdr>
        <w:top w:val="none" w:sz="0" w:space="0" w:color="auto"/>
        <w:left w:val="none" w:sz="0" w:space="0" w:color="auto"/>
        <w:bottom w:val="none" w:sz="0" w:space="0" w:color="auto"/>
        <w:right w:val="none" w:sz="0" w:space="0" w:color="auto"/>
      </w:divBdr>
    </w:div>
    <w:div w:id="660933346">
      <w:bodyDiv w:val="1"/>
      <w:marLeft w:val="0"/>
      <w:marRight w:val="0"/>
      <w:marTop w:val="0"/>
      <w:marBottom w:val="0"/>
      <w:divBdr>
        <w:top w:val="none" w:sz="0" w:space="0" w:color="auto"/>
        <w:left w:val="none" w:sz="0" w:space="0" w:color="auto"/>
        <w:bottom w:val="none" w:sz="0" w:space="0" w:color="auto"/>
        <w:right w:val="none" w:sz="0" w:space="0" w:color="auto"/>
      </w:divBdr>
    </w:div>
    <w:div w:id="668018522">
      <w:bodyDiv w:val="1"/>
      <w:marLeft w:val="0"/>
      <w:marRight w:val="0"/>
      <w:marTop w:val="0"/>
      <w:marBottom w:val="0"/>
      <w:divBdr>
        <w:top w:val="none" w:sz="0" w:space="0" w:color="auto"/>
        <w:left w:val="none" w:sz="0" w:space="0" w:color="auto"/>
        <w:bottom w:val="none" w:sz="0" w:space="0" w:color="auto"/>
        <w:right w:val="none" w:sz="0" w:space="0" w:color="auto"/>
      </w:divBdr>
    </w:div>
    <w:div w:id="688220360">
      <w:bodyDiv w:val="1"/>
      <w:marLeft w:val="0"/>
      <w:marRight w:val="0"/>
      <w:marTop w:val="0"/>
      <w:marBottom w:val="0"/>
      <w:divBdr>
        <w:top w:val="none" w:sz="0" w:space="0" w:color="auto"/>
        <w:left w:val="none" w:sz="0" w:space="0" w:color="auto"/>
        <w:bottom w:val="none" w:sz="0" w:space="0" w:color="auto"/>
        <w:right w:val="none" w:sz="0" w:space="0" w:color="auto"/>
      </w:divBdr>
    </w:div>
    <w:div w:id="692653172">
      <w:bodyDiv w:val="1"/>
      <w:marLeft w:val="0"/>
      <w:marRight w:val="0"/>
      <w:marTop w:val="0"/>
      <w:marBottom w:val="0"/>
      <w:divBdr>
        <w:top w:val="none" w:sz="0" w:space="0" w:color="auto"/>
        <w:left w:val="none" w:sz="0" w:space="0" w:color="auto"/>
        <w:bottom w:val="none" w:sz="0" w:space="0" w:color="auto"/>
        <w:right w:val="none" w:sz="0" w:space="0" w:color="auto"/>
      </w:divBdr>
    </w:div>
    <w:div w:id="703411687">
      <w:bodyDiv w:val="1"/>
      <w:marLeft w:val="0"/>
      <w:marRight w:val="0"/>
      <w:marTop w:val="0"/>
      <w:marBottom w:val="0"/>
      <w:divBdr>
        <w:top w:val="none" w:sz="0" w:space="0" w:color="auto"/>
        <w:left w:val="none" w:sz="0" w:space="0" w:color="auto"/>
        <w:bottom w:val="none" w:sz="0" w:space="0" w:color="auto"/>
        <w:right w:val="none" w:sz="0" w:space="0" w:color="auto"/>
      </w:divBdr>
    </w:div>
    <w:div w:id="705327077">
      <w:bodyDiv w:val="1"/>
      <w:marLeft w:val="0"/>
      <w:marRight w:val="0"/>
      <w:marTop w:val="0"/>
      <w:marBottom w:val="0"/>
      <w:divBdr>
        <w:top w:val="none" w:sz="0" w:space="0" w:color="auto"/>
        <w:left w:val="none" w:sz="0" w:space="0" w:color="auto"/>
        <w:bottom w:val="none" w:sz="0" w:space="0" w:color="auto"/>
        <w:right w:val="none" w:sz="0" w:space="0" w:color="auto"/>
      </w:divBdr>
    </w:div>
    <w:div w:id="705954558">
      <w:bodyDiv w:val="1"/>
      <w:marLeft w:val="0"/>
      <w:marRight w:val="0"/>
      <w:marTop w:val="0"/>
      <w:marBottom w:val="0"/>
      <w:divBdr>
        <w:top w:val="none" w:sz="0" w:space="0" w:color="auto"/>
        <w:left w:val="none" w:sz="0" w:space="0" w:color="auto"/>
        <w:bottom w:val="none" w:sz="0" w:space="0" w:color="auto"/>
        <w:right w:val="none" w:sz="0" w:space="0" w:color="auto"/>
      </w:divBdr>
    </w:div>
    <w:div w:id="709231570">
      <w:bodyDiv w:val="1"/>
      <w:marLeft w:val="0"/>
      <w:marRight w:val="0"/>
      <w:marTop w:val="0"/>
      <w:marBottom w:val="0"/>
      <w:divBdr>
        <w:top w:val="none" w:sz="0" w:space="0" w:color="auto"/>
        <w:left w:val="none" w:sz="0" w:space="0" w:color="auto"/>
        <w:bottom w:val="none" w:sz="0" w:space="0" w:color="auto"/>
        <w:right w:val="none" w:sz="0" w:space="0" w:color="auto"/>
      </w:divBdr>
    </w:div>
    <w:div w:id="711468478">
      <w:bodyDiv w:val="1"/>
      <w:marLeft w:val="0"/>
      <w:marRight w:val="0"/>
      <w:marTop w:val="0"/>
      <w:marBottom w:val="0"/>
      <w:divBdr>
        <w:top w:val="none" w:sz="0" w:space="0" w:color="auto"/>
        <w:left w:val="none" w:sz="0" w:space="0" w:color="auto"/>
        <w:bottom w:val="none" w:sz="0" w:space="0" w:color="auto"/>
        <w:right w:val="none" w:sz="0" w:space="0" w:color="auto"/>
      </w:divBdr>
    </w:div>
    <w:div w:id="718163708">
      <w:bodyDiv w:val="1"/>
      <w:marLeft w:val="0"/>
      <w:marRight w:val="0"/>
      <w:marTop w:val="0"/>
      <w:marBottom w:val="0"/>
      <w:divBdr>
        <w:top w:val="none" w:sz="0" w:space="0" w:color="auto"/>
        <w:left w:val="none" w:sz="0" w:space="0" w:color="auto"/>
        <w:bottom w:val="none" w:sz="0" w:space="0" w:color="auto"/>
        <w:right w:val="none" w:sz="0" w:space="0" w:color="auto"/>
      </w:divBdr>
    </w:div>
    <w:div w:id="721247066">
      <w:bodyDiv w:val="1"/>
      <w:marLeft w:val="0"/>
      <w:marRight w:val="0"/>
      <w:marTop w:val="0"/>
      <w:marBottom w:val="0"/>
      <w:divBdr>
        <w:top w:val="none" w:sz="0" w:space="0" w:color="auto"/>
        <w:left w:val="none" w:sz="0" w:space="0" w:color="auto"/>
        <w:bottom w:val="none" w:sz="0" w:space="0" w:color="auto"/>
        <w:right w:val="none" w:sz="0" w:space="0" w:color="auto"/>
      </w:divBdr>
    </w:div>
    <w:div w:id="734856868">
      <w:bodyDiv w:val="1"/>
      <w:marLeft w:val="0"/>
      <w:marRight w:val="0"/>
      <w:marTop w:val="0"/>
      <w:marBottom w:val="0"/>
      <w:divBdr>
        <w:top w:val="none" w:sz="0" w:space="0" w:color="auto"/>
        <w:left w:val="none" w:sz="0" w:space="0" w:color="auto"/>
        <w:bottom w:val="none" w:sz="0" w:space="0" w:color="auto"/>
        <w:right w:val="none" w:sz="0" w:space="0" w:color="auto"/>
      </w:divBdr>
    </w:div>
    <w:div w:id="737749408">
      <w:bodyDiv w:val="1"/>
      <w:marLeft w:val="0"/>
      <w:marRight w:val="0"/>
      <w:marTop w:val="0"/>
      <w:marBottom w:val="0"/>
      <w:divBdr>
        <w:top w:val="none" w:sz="0" w:space="0" w:color="auto"/>
        <w:left w:val="none" w:sz="0" w:space="0" w:color="auto"/>
        <w:bottom w:val="none" w:sz="0" w:space="0" w:color="auto"/>
        <w:right w:val="none" w:sz="0" w:space="0" w:color="auto"/>
      </w:divBdr>
    </w:div>
    <w:div w:id="740981937">
      <w:bodyDiv w:val="1"/>
      <w:marLeft w:val="0"/>
      <w:marRight w:val="0"/>
      <w:marTop w:val="0"/>
      <w:marBottom w:val="0"/>
      <w:divBdr>
        <w:top w:val="none" w:sz="0" w:space="0" w:color="auto"/>
        <w:left w:val="none" w:sz="0" w:space="0" w:color="auto"/>
        <w:bottom w:val="none" w:sz="0" w:space="0" w:color="auto"/>
        <w:right w:val="none" w:sz="0" w:space="0" w:color="auto"/>
      </w:divBdr>
    </w:div>
    <w:div w:id="744883607">
      <w:bodyDiv w:val="1"/>
      <w:marLeft w:val="0"/>
      <w:marRight w:val="0"/>
      <w:marTop w:val="0"/>
      <w:marBottom w:val="0"/>
      <w:divBdr>
        <w:top w:val="none" w:sz="0" w:space="0" w:color="auto"/>
        <w:left w:val="none" w:sz="0" w:space="0" w:color="auto"/>
        <w:bottom w:val="none" w:sz="0" w:space="0" w:color="auto"/>
        <w:right w:val="none" w:sz="0" w:space="0" w:color="auto"/>
      </w:divBdr>
    </w:div>
    <w:div w:id="752504831">
      <w:bodyDiv w:val="1"/>
      <w:marLeft w:val="0"/>
      <w:marRight w:val="0"/>
      <w:marTop w:val="0"/>
      <w:marBottom w:val="0"/>
      <w:divBdr>
        <w:top w:val="none" w:sz="0" w:space="0" w:color="auto"/>
        <w:left w:val="none" w:sz="0" w:space="0" w:color="auto"/>
        <w:bottom w:val="none" w:sz="0" w:space="0" w:color="auto"/>
        <w:right w:val="none" w:sz="0" w:space="0" w:color="auto"/>
      </w:divBdr>
    </w:div>
    <w:div w:id="754088333">
      <w:bodyDiv w:val="1"/>
      <w:marLeft w:val="0"/>
      <w:marRight w:val="0"/>
      <w:marTop w:val="0"/>
      <w:marBottom w:val="0"/>
      <w:divBdr>
        <w:top w:val="none" w:sz="0" w:space="0" w:color="auto"/>
        <w:left w:val="none" w:sz="0" w:space="0" w:color="auto"/>
        <w:bottom w:val="none" w:sz="0" w:space="0" w:color="auto"/>
        <w:right w:val="none" w:sz="0" w:space="0" w:color="auto"/>
      </w:divBdr>
    </w:div>
    <w:div w:id="756555675">
      <w:bodyDiv w:val="1"/>
      <w:marLeft w:val="0"/>
      <w:marRight w:val="0"/>
      <w:marTop w:val="0"/>
      <w:marBottom w:val="0"/>
      <w:divBdr>
        <w:top w:val="none" w:sz="0" w:space="0" w:color="auto"/>
        <w:left w:val="none" w:sz="0" w:space="0" w:color="auto"/>
        <w:bottom w:val="none" w:sz="0" w:space="0" w:color="auto"/>
        <w:right w:val="none" w:sz="0" w:space="0" w:color="auto"/>
      </w:divBdr>
    </w:div>
    <w:div w:id="763259957">
      <w:bodyDiv w:val="1"/>
      <w:marLeft w:val="0"/>
      <w:marRight w:val="0"/>
      <w:marTop w:val="0"/>
      <w:marBottom w:val="0"/>
      <w:divBdr>
        <w:top w:val="none" w:sz="0" w:space="0" w:color="auto"/>
        <w:left w:val="none" w:sz="0" w:space="0" w:color="auto"/>
        <w:bottom w:val="none" w:sz="0" w:space="0" w:color="auto"/>
        <w:right w:val="none" w:sz="0" w:space="0" w:color="auto"/>
      </w:divBdr>
    </w:div>
    <w:div w:id="763377089">
      <w:bodyDiv w:val="1"/>
      <w:marLeft w:val="0"/>
      <w:marRight w:val="0"/>
      <w:marTop w:val="0"/>
      <w:marBottom w:val="0"/>
      <w:divBdr>
        <w:top w:val="none" w:sz="0" w:space="0" w:color="auto"/>
        <w:left w:val="none" w:sz="0" w:space="0" w:color="auto"/>
        <w:bottom w:val="none" w:sz="0" w:space="0" w:color="auto"/>
        <w:right w:val="none" w:sz="0" w:space="0" w:color="auto"/>
      </w:divBdr>
    </w:div>
    <w:div w:id="767232468">
      <w:bodyDiv w:val="1"/>
      <w:marLeft w:val="0"/>
      <w:marRight w:val="0"/>
      <w:marTop w:val="0"/>
      <w:marBottom w:val="0"/>
      <w:divBdr>
        <w:top w:val="none" w:sz="0" w:space="0" w:color="auto"/>
        <w:left w:val="none" w:sz="0" w:space="0" w:color="auto"/>
        <w:bottom w:val="none" w:sz="0" w:space="0" w:color="auto"/>
        <w:right w:val="none" w:sz="0" w:space="0" w:color="auto"/>
      </w:divBdr>
    </w:div>
    <w:div w:id="770249061">
      <w:bodyDiv w:val="1"/>
      <w:marLeft w:val="0"/>
      <w:marRight w:val="0"/>
      <w:marTop w:val="0"/>
      <w:marBottom w:val="0"/>
      <w:divBdr>
        <w:top w:val="none" w:sz="0" w:space="0" w:color="auto"/>
        <w:left w:val="none" w:sz="0" w:space="0" w:color="auto"/>
        <w:bottom w:val="none" w:sz="0" w:space="0" w:color="auto"/>
        <w:right w:val="none" w:sz="0" w:space="0" w:color="auto"/>
      </w:divBdr>
    </w:div>
    <w:div w:id="772819254">
      <w:bodyDiv w:val="1"/>
      <w:marLeft w:val="0"/>
      <w:marRight w:val="0"/>
      <w:marTop w:val="0"/>
      <w:marBottom w:val="0"/>
      <w:divBdr>
        <w:top w:val="none" w:sz="0" w:space="0" w:color="auto"/>
        <w:left w:val="none" w:sz="0" w:space="0" w:color="auto"/>
        <w:bottom w:val="none" w:sz="0" w:space="0" w:color="auto"/>
        <w:right w:val="none" w:sz="0" w:space="0" w:color="auto"/>
      </w:divBdr>
    </w:div>
    <w:div w:id="778833874">
      <w:bodyDiv w:val="1"/>
      <w:marLeft w:val="0"/>
      <w:marRight w:val="0"/>
      <w:marTop w:val="0"/>
      <w:marBottom w:val="0"/>
      <w:divBdr>
        <w:top w:val="none" w:sz="0" w:space="0" w:color="auto"/>
        <w:left w:val="none" w:sz="0" w:space="0" w:color="auto"/>
        <w:bottom w:val="none" w:sz="0" w:space="0" w:color="auto"/>
        <w:right w:val="none" w:sz="0" w:space="0" w:color="auto"/>
      </w:divBdr>
    </w:div>
    <w:div w:id="782844244">
      <w:bodyDiv w:val="1"/>
      <w:marLeft w:val="0"/>
      <w:marRight w:val="0"/>
      <w:marTop w:val="0"/>
      <w:marBottom w:val="0"/>
      <w:divBdr>
        <w:top w:val="none" w:sz="0" w:space="0" w:color="auto"/>
        <w:left w:val="none" w:sz="0" w:space="0" w:color="auto"/>
        <w:bottom w:val="none" w:sz="0" w:space="0" w:color="auto"/>
        <w:right w:val="none" w:sz="0" w:space="0" w:color="auto"/>
      </w:divBdr>
    </w:div>
    <w:div w:id="804851536">
      <w:bodyDiv w:val="1"/>
      <w:marLeft w:val="0"/>
      <w:marRight w:val="0"/>
      <w:marTop w:val="0"/>
      <w:marBottom w:val="0"/>
      <w:divBdr>
        <w:top w:val="none" w:sz="0" w:space="0" w:color="auto"/>
        <w:left w:val="none" w:sz="0" w:space="0" w:color="auto"/>
        <w:bottom w:val="none" w:sz="0" w:space="0" w:color="auto"/>
        <w:right w:val="none" w:sz="0" w:space="0" w:color="auto"/>
      </w:divBdr>
    </w:div>
    <w:div w:id="806556591">
      <w:bodyDiv w:val="1"/>
      <w:marLeft w:val="0"/>
      <w:marRight w:val="0"/>
      <w:marTop w:val="0"/>
      <w:marBottom w:val="0"/>
      <w:divBdr>
        <w:top w:val="none" w:sz="0" w:space="0" w:color="auto"/>
        <w:left w:val="none" w:sz="0" w:space="0" w:color="auto"/>
        <w:bottom w:val="none" w:sz="0" w:space="0" w:color="auto"/>
        <w:right w:val="none" w:sz="0" w:space="0" w:color="auto"/>
      </w:divBdr>
    </w:div>
    <w:div w:id="807628713">
      <w:bodyDiv w:val="1"/>
      <w:marLeft w:val="0"/>
      <w:marRight w:val="0"/>
      <w:marTop w:val="0"/>
      <w:marBottom w:val="0"/>
      <w:divBdr>
        <w:top w:val="none" w:sz="0" w:space="0" w:color="auto"/>
        <w:left w:val="none" w:sz="0" w:space="0" w:color="auto"/>
        <w:bottom w:val="none" w:sz="0" w:space="0" w:color="auto"/>
        <w:right w:val="none" w:sz="0" w:space="0" w:color="auto"/>
      </w:divBdr>
    </w:div>
    <w:div w:id="812254782">
      <w:bodyDiv w:val="1"/>
      <w:marLeft w:val="0"/>
      <w:marRight w:val="0"/>
      <w:marTop w:val="0"/>
      <w:marBottom w:val="0"/>
      <w:divBdr>
        <w:top w:val="none" w:sz="0" w:space="0" w:color="auto"/>
        <w:left w:val="none" w:sz="0" w:space="0" w:color="auto"/>
        <w:bottom w:val="none" w:sz="0" w:space="0" w:color="auto"/>
        <w:right w:val="none" w:sz="0" w:space="0" w:color="auto"/>
      </w:divBdr>
    </w:div>
    <w:div w:id="813252887">
      <w:bodyDiv w:val="1"/>
      <w:marLeft w:val="0"/>
      <w:marRight w:val="0"/>
      <w:marTop w:val="0"/>
      <w:marBottom w:val="0"/>
      <w:divBdr>
        <w:top w:val="none" w:sz="0" w:space="0" w:color="auto"/>
        <w:left w:val="none" w:sz="0" w:space="0" w:color="auto"/>
        <w:bottom w:val="none" w:sz="0" w:space="0" w:color="auto"/>
        <w:right w:val="none" w:sz="0" w:space="0" w:color="auto"/>
      </w:divBdr>
    </w:div>
    <w:div w:id="816536566">
      <w:bodyDiv w:val="1"/>
      <w:marLeft w:val="0"/>
      <w:marRight w:val="0"/>
      <w:marTop w:val="0"/>
      <w:marBottom w:val="0"/>
      <w:divBdr>
        <w:top w:val="none" w:sz="0" w:space="0" w:color="auto"/>
        <w:left w:val="none" w:sz="0" w:space="0" w:color="auto"/>
        <w:bottom w:val="none" w:sz="0" w:space="0" w:color="auto"/>
        <w:right w:val="none" w:sz="0" w:space="0" w:color="auto"/>
      </w:divBdr>
    </w:div>
    <w:div w:id="816992152">
      <w:bodyDiv w:val="1"/>
      <w:marLeft w:val="0"/>
      <w:marRight w:val="0"/>
      <w:marTop w:val="0"/>
      <w:marBottom w:val="0"/>
      <w:divBdr>
        <w:top w:val="none" w:sz="0" w:space="0" w:color="auto"/>
        <w:left w:val="none" w:sz="0" w:space="0" w:color="auto"/>
        <w:bottom w:val="none" w:sz="0" w:space="0" w:color="auto"/>
        <w:right w:val="none" w:sz="0" w:space="0" w:color="auto"/>
      </w:divBdr>
    </w:div>
    <w:div w:id="822162249">
      <w:bodyDiv w:val="1"/>
      <w:marLeft w:val="0"/>
      <w:marRight w:val="0"/>
      <w:marTop w:val="0"/>
      <w:marBottom w:val="0"/>
      <w:divBdr>
        <w:top w:val="none" w:sz="0" w:space="0" w:color="auto"/>
        <w:left w:val="none" w:sz="0" w:space="0" w:color="auto"/>
        <w:bottom w:val="none" w:sz="0" w:space="0" w:color="auto"/>
        <w:right w:val="none" w:sz="0" w:space="0" w:color="auto"/>
      </w:divBdr>
    </w:div>
    <w:div w:id="822890586">
      <w:bodyDiv w:val="1"/>
      <w:marLeft w:val="0"/>
      <w:marRight w:val="0"/>
      <w:marTop w:val="0"/>
      <w:marBottom w:val="0"/>
      <w:divBdr>
        <w:top w:val="none" w:sz="0" w:space="0" w:color="auto"/>
        <w:left w:val="none" w:sz="0" w:space="0" w:color="auto"/>
        <w:bottom w:val="none" w:sz="0" w:space="0" w:color="auto"/>
        <w:right w:val="none" w:sz="0" w:space="0" w:color="auto"/>
      </w:divBdr>
    </w:div>
    <w:div w:id="831071480">
      <w:bodyDiv w:val="1"/>
      <w:marLeft w:val="0"/>
      <w:marRight w:val="0"/>
      <w:marTop w:val="0"/>
      <w:marBottom w:val="0"/>
      <w:divBdr>
        <w:top w:val="none" w:sz="0" w:space="0" w:color="auto"/>
        <w:left w:val="none" w:sz="0" w:space="0" w:color="auto"/>
        <w:bottom w:val="none" w:sz="0" w:space="0" w:color="auto"/>
        <w:right w:val="none" w:sz="0" w:space="0" w:color="auto"/>
      </w:divBdr>
    </w:div>
    <w:div w:id="846600442">
      <w:bodyDiv w:val="1"/>
      <w:marLeft w:val="0"/>
      <w:marRight w:val="0"/>
      <w:marTop w:val="0"/>
      <w:marBottom w:val="0"/>
      <w:divBdr>
        <w:top w:val="none" w:sz="0" w:space="0" w:color="auto"/>
        <w:left w:val="none" w:sz="0" w:space="0" w:color="auto"/>
        <w:bottom w:val="none" w:sz="0" w:space="0" w:color="auto"/>
        <w:right w:val="none" w:sz="0" w:space="0" w:color="auto"/>
      </w:divBdr>
    </w:div>
    <w:div w:id="847870280">
      <w:bodyDiv w:val="1"/>
      <w:marLeft w:val="0"/>
      <w:marRight w:val="0"/>
      <w:marTop w:val="0"/>
      <w:marBottom w:val="0"/>
      <w:divBdr>
        <w:top w:val="none" w:sz="0" w:space="0" w:color="auto"/>
        <w:left w:val="none" w:sz="0" w:space="0" w:color="auto"/>
        <w:bottom w:val="none" w:sz="0" w:space="0" w:color="auto"/>
        <w:right w:val="none" w:sz="0" w:space="0" w:color="auto"/>
      </w:divBdr>
    </w:div>
    <w:div w:id="848369539">
      <w:bodyDiv w:val="1"/>
      <w:marLeft w:val="0"/>
      <w:marRight w:val="0"/>
      <w:marTop w:val="0"/>
      <w:marBottom w:val="0"/>
      <w:divBdr>
        <w:top w:val="none" w:sz="0" w:space="0" w:color="auto"/>
        <w:left w:val="none" w:sz="0" w:space="0" w:color="auto"/>
        <w:bottom w:val="none" w:sz="0" w:space="0" w:color="auto"/>
        <w:right w:val="none" w:sz="0" w:space="0" w:color="auto"/>
      </w:divBdr>
    </w:div>
    <w:div w:id="853374299">
      <w:bodyDiv w:val="1"/>
      <w:marLeft w:val="0"/>
      <w:marRight w:val="0"/>
      <w:marTop w:val="0"/>
      <w:marBottom w:val="0"/>
      <w:divBdr>
        <w:top w:val="none" w:sz="0" w:space="0" w:color="auto"/>
        <w:left w:val="none" w:sz="0" w:space="0" w:color="auto"/>
        <w:bottom w:val="none" w:sz="0" w:space="0" w:color="auto"/>
        <w:right w:val="none" w:sz="0" w:space="0" w:color="auto"/>
      </w:divBdr>
    </w:div>
    <w:div w:id="859902195">
      <w:bodyDiv w:val="1"/>
      <w:marLeft w:val="0"/>
      <w:marRight w:val="0"/>
      <w:marTop w:val="0"/>
      <w:marBottom w:val="0"/>
      <w:divBdr>
        <w:top w:val="none" w:sz="0" w:space="0" w:color="auto"/>
        <w:left w:val="none" w:sz="0" w:space="0" w:color="auto"/>
        <w:bottom w:val="none" w:sz="0" w:space="0" w:color="auto"/>
        <w:right w:val="none" w:sz="0" w:space="0" w:color="auto"/>
      </w:divBdr>
    </w:div>
    <w:div w:id="861238092">
      <w:bodyDiv w:val="1"/>
      <w:marLeft w:val="0"/>
      <w:marRight w:val="0"/>
      <w:marTop w:val="0"/>
      <w:marBottom w:val="0"/>
      <w:divBdr>
        <w:top w:val="none" w:sz="0" w:space="0" w:color="auto"/>
        <w:left w:val="none" w:sz="0" w:space="0" w:color="auto"/>
        <w:bottom w:val="none" w:sz="0" w:space="0" w:color="auto"/>
        <w:right w:val="none" w:sz="0" w:space="0" w:color="auto"/>
      </w:divBdr>
    </w:div>
    <w:div w:id="879898086">
      <w:bodyDiv w:val="1"/>
      <w:marLeft w:val="0"/>
      <w:marRight w:val="0"/>
      <w:marTop w:val="0"/>
      <w:marBottom w:val="0"/>
      <w:divBdr>
        <w:top w:val="none" w:sz="0" w:space="0" w:color="auto"/>
        <w:left w:val="none" w:sz="0" w:space="0" w:color="auto"/>
        <w:bottom w:val="none" w:sz="0" w:space="0" w:color="auto"/>
        <w:right w:val="none" w:sz="0" w:space="0" w:color="auto"/>
      </w:divBdr>
    </w:div>
    <w:div w:id="884027520">
      <w:bodyDiv w:val="1"/>
      <w:marLeft w:val="0"/>
      <w:marRight w:val="0"/>
      <w:marTop w:val="0"/>
      <w:marBottom w:val="0"/>
      <w:divBdr>
        <w:top w:val="none" w:sz="0" w:space="0" w:color="auto"/>
        <w:left w:val="none" w:sz="0" w:space="0" w:color="auto"/>
        <w:bottom w:val="none" w:sz="0" w:space="0" w:color="auto"/>
        <w:right w:val="none" w:sz="0" w:space="0" w:color="auto"/>
      </w:divBdr>
    </w:div>
    <w:div w:id="885526220">
      <w:bodyDiv w:val="1"/>
      <w:marLeft w:val="0"/>
      <w:marRight w:val="0"/>
      <w:marTop w:val="0"/>
      <w:marBottom w:val="0"/>
      <w:divBdr>
        <w:top w:val="none" w:sz="0" w:space="0" w:color="auto"/>
        <w:left w:val="none" w:sz="0" w:space="0" w:color="auto"/>
        <w:bottom w:val="none" w:sz="0" w:space="0" w:color="auto"/>
        <w:right w:val="none" w:sz="0" w:space="0" w:color="auto"/>
      </w:divBdr>
    </w:div>
    <w:div w:id="887110897">
      <w:bodyDiv w:val="1"/>
      <w:marLeft w:val="0"/>
      <w:marRight w:val="0"/>
      <w:marTop w:val="0"/>
      <w:marBottom w:val="0"/>
      <w:divBdr>
        <w:top w:val="none" w:sz="0" w:space="0" w:color="auto"/>
        <w:left w:val="none" w:sz="0" w:space="0" w:color="auto"/>
        <w:bottom w:val="none" w:sz="0" w:space="0" w:color="auto"/>
        <w:right w:val="none" w:sz="0" w:space="0" w:color="auto"/>
      </w:divBdr>
    </w:div>
    <w:div w:id="904536810">
      <w:bodyDiv w:val="1"/>
      <w:marLeft w:val="0"/>
      <w:marRight w:val="0"/>
      <w:marTop w:val="0"/>
      <w:marBottom w:val="0"/>
      <w:divBdr>
        <w:top w:val="none" w:sz="0" w:space="0" w:color="auto"/>
        <w:left w:val="none" w:sz="0" w:space="0" w:color="auto"/>
        <w:bottom w:val="none" w:sz="0" w:space="0" w:color="auto"/>
        <w:right w:val="none" w:sz="0" w:space="0" w:color="auto"/>
      </w:divBdr>
    </w:div>
    <w:div w:id="918562667">
      <w:bodyDiv w:val="1"/>
      <w:marLeft w:val="0"/>
      <w:marRight w:val="0"/>
      <w:marTop w:val="0"/>
      <w:marBottom w:val="0"/>
      <w:divBdr>
        <w:top w:val="none" w:sz="0" w:space="0" w:color="auto"/>
        <w:left w:val="none" w:sz="0" w:space="0" w:color="auto"/>
        <w:bottom w:val="none" w:sz="0" w:space="0" w:color="auto"/>
        <w:right w:val="none" w:sz="0" w:space="0" w:color="auto"/>
      </w:divBdr>
    </w:div>
    <w:div w:id="918756788">
      <w:bodyDiv w:val="1"/>
      <w:marLeft w:val="0"/>
      <w:marRight w:val="0"/>
      <w:marTop w:val="0"/>
      <w:marBottom w:val="0"/>
      <w:divBdr>
        <w:top w:val="none" w:sz="0" w:space="0" w:color="auto"/>
        <w:left w:val="none" w:sz="0" w:space="0" w:color="auto"/>
        <w:bottom w:val="none" w:sz="0" w:space="0" w:color="auto"/>
        <w:right w:val="none" w:sz="0" w:space="0" w:color="auto"/>
      </w:divBdr>
    </w:div>
    <w:div w:id="920022433">
      <w:bodyDiv w:val="1"/>
      <w:marLeft w:val="0"/>
      <w:marRight w:val="0"/>
      <w:marTop w:val="0"/>
      <w:marBottom w:val="0"/>
      <w:divBdr>
        <w:top w:val="none" w:sz="0" w:space="0" w:color="auto"/>
        <w:left w:val="none" w:sz="0" w:space="0" w:color="auto"/>
        <w:bottom w:val="none" w:sz="0" w:space="0" w:color="auto"/>
        <w:right w:val="none" w:sz="0" w:space="0" w:color="auto"/>
      </w:divBdr>
    </w:div>
    <w:div w:id="924994997">
      <w:bodyDiv w:val="1"/>
      <w:marLeft w:val="0"/>
      <w:marRight w:val="0"/>
      <w:marTop w:val="0"/>
      <w:marBottom w:val="0"/>
      <w:divBdr>
        <w:top w:val="none" w:sz="0" w:space="0" w:color="auto"/>
        <w:left w:val="none" w:sz="0" w:space="0" w:color="auto"/>
        <w:bottom w:val="none" w:sz="0" w:space="0" w:color="auto"/>
        <w:right w:val="none" w:sz="0" w:space="0" w:color="auto"/>
      </w:divBdr>
    </w:div>
    <w:div w:id="926621448">
      <w:bodyDiv w:val="1"/>
      <w:marLeft w:val="0"/>
      <w:marRight w:val="0"/>
      <w:marTop w:val="0"/>
      <w:marBottom w:val="0"/>
      <w:divBdr>
        <w:top w:val="none" w:sz="0" w:space="0" w:color="auto"/>
        <w:left w:val="none" w:sz="0" w:space="0" w:color="auto"/>
        <w:bottom w:val="none" w:sz="0" w:space="0" w:color="auto"/>
        <w:right w:val="none" w:sz="0" w:space="0" w:color="auto"/>
      </w:divBdr>
    </w:div>
    <w:div w:id="928732043">
      <w:bodyDiv w:val="1"/>
      <w:marLeft w:val="0"/>
      <w:marRight w:val="0"/>
      <w:marTop w:val="0"/>
      <w:marBottom w:val="0"/>
      <w:divBdr>
        <w:top w:val="none" w:sz="0" w:space="0" w:color="auto"/>
        <w:left w:val="none" w:sz="0" w:space="0" w:color="auto"/>
        <w:bottom w:val="none" w:sz="0" w:space="0" w:color="auto"/>
        <w:right w:val="none" w:sz="0" w:space="0" w:color="auto"/>
      </w:divBdr>
    </w:div>
    <w:div w:id="929510912">
      <w:bodyDiv w:val="1"/>
      <w:marLeft w:val="0"/>
      <w:marRight w:val="0"/>
      <w:marTop w:val="0"/>
      <w:marBottom w:val="0"/>
      <w:divBdr>
        <w:top w:val="none" w:sz="0" w:space="0" w:color="auto"/>
        <w:left w:val="none" w:sz="0" w:space="0" w:color="auto"/>
        <w:bottom w:val="none" w:sz="0" w:space="0" w:color="auto"/>
        <w:right w:val="none" w:sz="0" w:space="0" w:color="auto"/>
      </w:divBdr>
    </w:div>
    <w:div w:id="929585693">
      <w:bodyDiv w:val="1"/>
      <w:marLeft w:val="0"/>
      <w:marRight w:val="0"/>
      <w:marTop w:val="0"/>
      <w:marBottom w:val="0"/>
      <w:divBdr>
        <w:top w:val="none" w:sz="0" w:space="0" w:color="auto"/>
        <w:left w:val="none" w:sz="0" w:space="0" w:color="auto"/>
        <w:bottom w:val="none" w:sz="0" w:space="0" w:color="auto"/>
        <w:right w:val="none" w:sz="0" w:space="0" w:color="auto"/>
      </w:divBdr>
    </w:div>
    <w:div w:id="933052517">
      <w:bodyDiv w:val="1"/>
      <w:marLeft w:val="0"/>
      <w:marRight w:val="0"/>
      <w:marTop w:val="0"/>
      <w:marBottom w:val="0"/>
      <w:divBdr>
        <w:top w:val="none" w:sz="0" w:space="0" w:color="auto"/>
        <w:left w:val="none" w:sz="0" w:space="0" w:color="auto"/>
        <w:bottom w:val="none" w:sz="0" w:space="0" w:color="auto"/>
        <w:right w:val="none" w:sz="0" w:space="0" w:color="auto"/>
      </w:divBdr>
    </w:div>
    <w:div w:id="934243056">
      <w:bodyDiv w:val="1"/>
      <w:marLeft w:val="0"/>
      <w:marRight w:val="0"/>
      <w:marTop w:val="0"/>
      <w:marBottom w:val="0"/>
      <w:divBdr>
        <w:top w:val="none" w:sz="0" w:space="0" w:color="auto"/>
        <w:left w:val="none" w:sz="0" w:space="0" w:color="auto"/>
        <w:bottom w:val="none" w:sz="0" w:space="0" w:color="auto"/>
        <w:right w:val="none" w:sz="0" w:space="0" w:color="auto"/>
      </w:divBdr>
    </w:div>
    <w:div w:id="939413539">
      <w:bodyDiv w:val="1"/>
      <w:marLeft w:val="0"/>
      <w:marRight w:val="0"/>
      <w:marTop w:val="0"/>
      <w:marBottom w:val="0"/>
      <w:divBdr>
        <w:top w:val="none" w:sz="0" w:space="0" w:color="auto"/>
        <w:left w:val="none" w:sz="0" w:space="0" w:color="auto"/>
        <w:bottom w:val="none" w:sz="0" w:space="0" w:color="auto"/>
        <w:right w:val="none" w:sz="0" w:space="0" w:color="auto"/>
      </w:divBdr>
    </w:div>
    <w:div w:id="942105421">
      <w:bodyDiv w:val="1"/>
      <w:marLeft w:val="0"/>
      <w:marRight w:val="0"/>
      <w:marTop w:val="0"/>
      <w:marBottom w:val="0"/>
      <w:divBdr>
        <w:top w:val="none" w:sz="0" w:space="0" w:color="auto"/>
        <w:left w:val="none" w:sz="0" w:space="0" w:color="auto"/>
        <w:bottom w:val="none" w:sz="0" w:space="0" w:color="auto"/>
        <w:right w:val="none" w:sz="0" w:space="0" w:color="auto"/>
      </w:divBdr>
    </w:div>
    <w:div w:id="946499881">
      <w:bodyDiv w:val="1"/>
      <w:marLeft w:val="0"/>
      <w:marRight w:val="0"/>
      <w:marTop w:val="0"/>
      <w:marBottom w:val="0"/>
      <w:divBdr>
        <w:top w:val="none" w:sz="0" w:space="0" w:color="auto"/>
        <w:left w:val="none" w:sz="0" w:space="0" w:color="auto"/>
        <w:bottom w:val="none" w:sz="0" w:space="0" w:color="auto"/>
        <w:right w:val="none" w:sz="0" w:space="0" w:color="auto"/>
      </w:divBdr>
    </w:div>
    <w:div w:id="954991499">
      <w:bodyDiv w:val="1"/>
      <w:marLeft w:val="0"/>
      <w:marRight w:val="0"/>
      <w:marTop w:val="0"/>
      <w:marBottom w:val="0"/>
      <w:divBdr>
        <w:top w:val="none" w:sz="0" w:space="0" w:color="auto"/>
        <w:left w:val="none" w:sz="0" w:space="0" w:color="auto"/>
        <w:bottom w:val="none" w:sz="0" w:space="0" w:color="auto"/>
        <w:right w:val="none" w:sz="0" w:space="0" w:color="auto"/>
      </w:divBdr>
    </w:div>
    <w:div w:id="957183690">
      <w:bodyDiv w:val="1"/>
      <w:marLeft w:val="0"/>
      <w:marRight w:val="0"/>
      <w:marTop w:val="0"/>
      <w:marBottom w:val="0"/>
      <w:divBdr>
        <w:top w:val="none" w:sz="0" w:space="0" w:color="auto"/>
        <w:left w:val="none" w:sz="0" w:space="0" w:color="auto"/>
        <w:bottom w:val="none" w:sz="0" w:space="0" w:color="auto"/>
        <w:right w:val="none" w:sz="0" w:space="0" w:color="auto"/>
      </w:divBdr>
    </w:div>
    <w:div w:id="967205212">
      <w:bodyDiv w:val="1"/>
      <w:marLeft w:val="0"/>
      <w:marRight w:val="0"/>
      <w:marTop w:val="0"/>
      <w:marBottom w:val="0"/>
      <w:divBdr>
        <w:top w:val="none" w:sz="0" w:space="0" w:color="auto"/>
        <w:left w:val="none" w:sz="0" w:space="0" w:color="auto"/>
        <w:bottom w:val="none" w:sz="0" w:space="0" w:color="auto"/>
        <w:right w:val="none" w:sz="0" w:space="0" w:color="auto"/>
      </w:divBdr>
    </w:div>
    <w:div w:id="967516344">
      <w:bodyDiv w:val="1"/>
      <w:marLeft w:val="0"/>
      <w:marRight w:val="0"/>
      <w:marTop w:val="0"/>
      <w:marBottom w:val="0"/>
      <w:divBdr>
        <w:top w:val="none" w:sz="0" w:space="0" w:color="auto"/>
        <w:left w:val="none" w:sz="0" w:space="0" w:color="auto"/>
        <w:bottom w:val="none" w:sz="0" w:space="0" w:color="auto"/>
        <w:right w:val="none" w:sz="0" w:space="0" w:color="auto"/>
      </w:divBdr>
    </w:div>
    <w:div w:id="970667700">
      <w:bodyDiv w:val="1"/>
      <w:marLeft w:val="0"/>
      <w:marRight w:val="0"/>
      <w:marTop w:val="0"/>
      <w:marBottom w:val="0"/>
      <w:divBdr>
        <w:top w:val="none" w:sz="0" w:space="0" w:color="auto"/>
        <w:left w:val="none" w:sz="0" w:space="0" w:color="auto"/>
        <w:bottom w:val="none" w:sz="0" w:space="0" w:color="auto"/>
        <w:right w:val="none" w:sz="0" w:space="0" w:color="auto"/>
      </w:divBdr>
    </w:div>
    <w:div w:id="977028030">
      <w:bodyDiv w:val="1"/>
      <w:marLeft w:val="0"/>
      <w:marRight w:val="0"/>
      <w:marTop w:val="0"/>
      <w:marBottom w:val="0"/>
      <w:divBdr>
        <w:top w:val="none" w:sz="0" w:space="0" w:color="auto"/>
        <w:left w:val="none" w:sz="0" w:space="0" w:color="auto"/>
        <w:bottom w:val="none" w:sz="0" w:space="0" w:color="auto"/>
        <w:right w:val="none" w:sz="0" w:space="0" w:color="auto"/>
      </w:divBdr>
    </w:div>
    <w:div w:id="980577903">
      <w:bodyDiv w:val="1"/>
      <w:marLeft w:val="0"/>
      <w:marRight w:val="0"/>
      <w:marTop w:val="0"/>
      <w:marBottom w:val="0"/>
      <w:divBdr>
        <w:top w:val="none" w:sz="0" w:space="0" w:color="auto"/>
        <w:left w:val="none" w:sz="0" w:space="0" w:color="auto"/>
        <w:bottom w:val="none" w:sz="0" w:space="0" w:color="auto"/>
        <w:right w:val="none" w:sz="0" w:space="0" w:color="auto"/>
      </w:divBdr>
    </w:div>
    <w:div w:id="993069642">
      <w:bodyDiv w:val="1"/>
      <w:marLeft w:val="0"/>
      <w:marRight w:val="0"/>
      <w:marTop w:val="0"/>
      <w:marBottom w:val="0"/>
      <w:divBdr>
        <w:top w:val="none" w:sz="0" w:space="0" w:color="auto"/>
        <w:left w:val="none" w:sz="0" w:space="0" w:color="auto"/>
        <w:bottom w:val="none" w:sz="0" w:space="0" w:color="auto"/>
        <w:right w:val="none" w:sz="0" w:space="0" w:color="auto"/>
      </w:divBdr>
    </w:div>
    <w:div w:id="995498397">
      <w:bodyDiv w:val="1"/>
      <w:marLeft w:val="0"/>
      <w:marRight w:val="0"/>
      <w:marTop w:val="0"/>
      <w:marBottom w:val="0"/>
      <w:divBdr>
        <w:top w:val="none" w:sz="0" w:space="0" w:color="auto"/>
        <w:left w:val="none" w:sz="0" w:space="0" w:color="auto"/>
        <w:bottom w:val="none" w:sz="0" w:space="0" w:color="auto"/>
        <w:right w:val="none" w:sz="0" w:space="0" w:color="auto"/>
      </w:divBdr>
    </w:div>
    <w:div w:id="1006635172">
      <w:bodyDiv w:val="1"/>
      <w:marLeft w:val="0"/>
      <w:marRight w:val="0"/>
      <w:marTop w:val="0"/>
      <w:marBottom w:val="0"/>
      <w:divBdr>
        <w:top w:val="none" w:sz="0" w:space="0" w:color="auto"/>
        <w:left w:val="none" w:sz="0" w:space="0" w:color="auto"/>
        <w:bottom w:val="none" w:sz="0" w:space="0" w:color="auto"/>
        <w:right w:val="none" w:sz="0" w:space="0" w:color="auto"/>
      </w:divBdr>
    </w:div>
    <w:div w:id="1008023518">
      <w:bodyDiv w:val="1"/>
      <w:marLeft w:val="0"/>
      <w:marRight w:val="0"/>
      <w:marTop w:val="0"/>
      <w:marBottom w:val="0"/>
      <w:divBdr>
        <w:top w:val="none" w:sz="0" w:space="0" w:color="auto"/>
        <w:left w:val="none" w:sz="0" w:space="0" w:color="auto"/>
        <w:bottom w:val="none" w:sz="0" w:space="0" w:color="auto"/>
        <w:right w:val="none" w:sz="0" w:space="0" w:color="auto"/>
      </w:divBdr>
    </w:div>
    <w:div w:id="1017652860">
      <w:bodyDiv w:val="1"/>
      <w:marLeft w:val="0"/>
      <w:marRight w:val="0"/>
      <w:marTop w:val="0"/>
      <w:marBottom w:val="0"/>
      <w:divBdr>
        <w:top w:val="none" w:sz="0" w:space="0" w:color="auto"/>
        <w:left w:val="none" w:sz="0" w:space="0" w:color="auto"/>
        <w:bottom w:val="none" w:sz="0" w:space="0" w:color="auto"/>
        <w:right w:val="none" w:sz="0" w:space="0" w:color="auto"/>
      </w:divBdr>
    </w:div>
    <w:div w:id="1018508479">
      <w:bodyDiv w:val="1"/>
      <w:marLeft w:val="0"/>
      <w:marRight w:val="0"/>
      <w:marTop w:val="0"/>
      <w:marBottom w:val="0"/>
      <w:divBdr>
        <w:top w:val="none" w:sz="0" w:space="0" w:color="auto"/>
        <w:left w:val="none" w:sz="0" w:space="0" w:color="auto"/>
        <w:bottom w:val="none" w:sz="0" w:space="0" w:color="auto"/>
        <w:right w:val="none" w:sz="0" w:space="0" w:color="auto"/>
      </w:divBdr>
    </w:div>
    <w:div w:id="1019936778">
      <w:bodyDiv w:val="1"/>
      <w:marLeft w:val="0"/>
      <w:marRight w:val="0"/>
      <w:marTop w:val="0"/>
      <w:marBottom w:val="0"/>
      <w:divBdr>
        <w:top w:val="none" w:sz="0" w:space="0" w:color="auto"/>
        <w:left w:val="none" w:sz="0" w:space="0" w:color="auto"/>
        <w:bottom w:val="none" w:sz="0" w:space="0" w:color="auto"/>
        <w:right w:val="none" w:sz="0" w:space="0" w:color="auto"/>
      </w:divBdr>
    </w:div>
    <w:div w:id="1024595689">
      <w:bodyDiv w:val="1"/>
      <w:marLeft w:val="0"/>
      <w:marRight w:val="0"/>
      <w:marTop w:val="0"/>
      <w:marBottom w:val="0"/>
      <w:divBdr>
        <w:top w:val="none" w:sz="0" w:space="0" w:color="auto"/>
        <w:left w:val="none" w:sz="0" w:space="0" w:color="auto"/>
        <w:bottom w:val="none" w:sz="0" w:space="0" w:color="auto"/>
        <w:right w:val="none" w:sz="0" w:space="0" w:color="auto"/>
      </w:divBdr>
    </w:div>
    <w:div w:id="1025061514">
      <w:bodyDiv w:val="1"/>
      <w:marLeft w:val="0"/>
      <w:marRight w:val="0"/>
      <w:marTop w:val="0"/>
      <w:marBottom w:val="0"/>
      <w:divBdr>
        <w:top w:val="none" w:sz="0" w:space="0" w:color="auto"/>
        <w:left w:val="none" w:sz="0" w:space="0" w:color="auto"/>
        <w:bottom w:val="none" w:sz="0" w:space="0" w:color="auto"/>
        <w:right w:val="none" w:sz="0" w:space="0" w:color="auto"/>
      </w:divBdr>
    </w:div>
    <w:div w:id="1025251874">
      <w:bodyDiv w:val="1"/>
      <w:marLeft w:val="0"/>
      <w:marRight w:val="0"/>
      <w:marTop w:val="0"/>
      <w:marBottom w:val="0"/>
      <w:divBdr>
        <w:top w:val="none" w:sz="0" w:space="0" w:color="auto"/>
        <w:left w:val="none" w:sz="0" w:space="0" w:color="auto"/>
        <w:bottom w:val="none" w:sz="0" w:space="0" w:color="auto"/>
        <w:right w:val="none" w:sz="0" w:space="0" w:color="auto"/>
      </w:divBdr>
    </w:div>
    <w:div w:id="1033459574">
      <w:bodyDiv w:val="1"/>
      <w:marLeft w:val="0"/>
      <w:marRight w:val="0"/>
      <w:marTop w:val="0"/>
      <w:marBottom w:val="0"/>
      <w:divBdr>
        <w:top w:val="none" w:sz="0" w:space="0" w:color="auto"/>
        <w:left w:val="none" w:sz="0" w:space="0" w:color="auto"/>
        <w:bottom w:val="none" w:sz="0" w:space="0" w:color="auto"/>
        <w:right w:val="none" w:sz="0" w:space="0" w:color="auto"/>
      </w:divBdr>
      <w:divsChild>
        <w:div w:id="1211461129">
          <w:marLeft w:val="0"/>
          <w:marRight w:val="0"/>
          <w:marTop w:val="0"/>
          <w:marBottom w:val="0"/>
          <w:divBdr>
            <w:top w:val="none" w:sz="0" w:space="0" w:color="auto"/>
            <w:left w:val="none" w:sz="0" w:space="0" w:color="auto"/>
            <w:bottom w:val="none" w:sz="0" w:space="0" w:color="auto"/>
            <w:right w:val="none" w:sz="0" w:space="0" w:color="auto"/>
          </w:divBdr>
          <w:divsChild>
            <w:div w:id="277880300">
              <w:marLeft w:val="0"/>
              <w:marRight w:val="0"/>
              <w:marTop w:val="0"/>
              <w:marBottom w:val="0"/>
              <w:divBdr>
                <w:top w:val="none" w:sz="0" w:space="0" w:color="auto"/>
                <w:left w:val="none" w:sz="0" w:space="0" w:color="auto"/>
                <w:bottom w:val="none" w:sz="0" w:space="0" w:color="auto"/>
                <w:right w:val="none" w:sz="0" w:space="0" w:color="auto"/>
              </w:divBdr>
            </w:div>
            <w:div w:id="1793859191">
              <w:marLeft w:val="0"/>
              <w:marRight w:val="0"/>
              <w:marTop w:val="0"/>
              <w:marBottom w:val="0"/>
              <w:divBdr>
                <w:top w:val="none" w:sz="0" w:space="0" w:color="auto"/>
                <w:left w:val="none" w:sz="0" w:space="0" w:color="auto"/>
                <w:bottom w:val="none" w:sz="0" w:space="0" w:color="auto"/>
                <w:right w:val="none" w:sz="0" w:space="0" w:color="auto"/>
              </w:divBdr>
            </w:div>
          </w:divsChild>
        </w:div>
        <w:div w:id="449278554">
          <w:marLeft w:val="0"/>
          <w:marRight w:val="0"/>
          <w:marTop w:val="0"/>
          <w:marBottom w:val="0"/>
          <w:divBdr>
            <w:top w:val="none" w:sz="0" w:space="0" w:color="auto"/>
            <w:left w:val="none" w:sz="0" w:space="0" w:color="auto"/>
            <w:bottom w:val="none" w:sz="0" w:space="0" w:color="auto"/>
            <w:right w:val="none" w:sz="0" w:space="0" w:color="auto"/>
          </w:divBdr>
          <w:divsChild>
            <w:div w:id="136070415">
              <w:marLeft w:val="0"/>
              <w:marRight w:val="0"/>
              <w:marTop w:val="0"/>
              <w:marBottom w:val="0"/>
              <w:divBdr>
                <w:top w:val="none" w:sz="0" w:space="0" w:color="auto"/>
                <w:left w:val="none" w:sz="0" w:space="0" w:color="auto"/>
                <w:bottom w:val="none" w:sz="0" w:space="0" w:color="auto"/>
                <w:right w:val="none" w:sz="0" w:space="0" w:color="auto"/>
              </w:divBdr>
            </w:div>
            <w:div w:id="1938902826">
              <w:marLeft w:val="0"/>
              <w:marRight w:val="0"/>
              <w:marTop w:val="0"/>
              <w:marBottom w:val="0"/>
              <w:divBdr>
                <w:top w:val="none" w:sz="0" w:space="0" w:color="auto"/>
                <w:left w:val="none" w:sz="0" w:space="0" w:color="auto"/>
                <w:bottom w:val="none" w:sz="0" w:space="0" w:color="auto"/>
                <w:right w:val="none" w:sz="0" w:space="0" w:color="auto"/>
              </w:divBdr>
            </w:div>
          </w:divsChild>
        </w:div>
        <w:div w:id="279847653">
          <w:marLeft w:val="0"/>
          <w:marRight w:val="0"/>
          <w:marTop w:val="0"/>
          <w:marBottom w:val="0"/>
          <w:divBdr>
            <w:top w:val="none" w:sz="0" w:space="0" w:color="auto"/>
            <w:left w:val="none" w:sz="0" w:space="0" w:color="auto"/>
            <w:bottom w:val="none" w:sz="0" w:space="0" w:color="auto"/>
            <w:right w:val="none" w:sz="0" w:space="0" w:color="auto"/>
          </w:divBdr>
          <w:divsChild>
            <w:div w:id="211696067">
              <w:marLeft w:val="0"/>
              <w:marRight w:val="0"/>
              <w:marTop w:val="0"/>
              <w:marBottom w:val="0"/>
              <w:divBdr>
                <w:top w:val="none" w:sz="0" w:space="0" w:color="auto"/>
                <w:left w:val="none" w:sz="0" w:space="0" w:color="auto"/>
                <w:bottom w:val="none" w:sz="0" w:space="0" w:color="auto"/>
                <w:right w:val="none" w:sz="0" w:space="0" w:color="auto"/>
              </w:divBdr>
            </w:div>
            <w:div w:id="1948655975">
              <w:marLeft w:val="0"/>
              <w:marRight w:val="0"/>
              <w:marTop w:val="0"/>
              <w:marBottom w:val="0"/>
              <w:divBdr>
                <w:top w:val="none" w:sz="0" w:space="0" w:color="auto"/>
                <w:left w:val="none" w:sz="0" w:space="0" w:color="auto"/>
                <w:bottom w:val="none" w:sz="0" w:space="0" w:color="auto"/>
                <w:right w:val="none" w:sz="0" w:space="0" w:color="auto"/>
              </w:divBdr>
            </w:div>
            <w:div w:id="21562432">
              <w:marLeft w:val="0"/>
              <w:marRight w:val="0"/>
              <w:marTop w:val="0"/>
              <w:marBottom w:val="0"/>
              <w:divBdr>
                <w:top w:val="none" w:sz="0" w:space="0" w:color="auto"/>
                <w:left w:val="none" w:sz="0" w:space="0" w:color="auto"/>
                <w:bottom w:val="none" w:sz="0" w:space="0" w:color="auto"/>
                <w:right w:val="none" w:sz="0" w:space="0" w:color="auto"/>
              </w:divBdr>
            </w:div>
            <w:div w:id="396824492">
              <w:marLeft w:val="0"/>
              <w:marRight w:val="0"/>
              <w:marTop w:val="0"/>
              <w:marBottom w:val="0"/>
              <w:divBdr>
                <w:top w:val="none" w:sz="0" w:space="0" w:color="auto"/>
                <w:left w:val="none" w:sz="0" w:space="0" w:color="auto"/>
                <w:bottom w:val="none" w:sz="0" w:space="0" w:color="auto"/>
                <w:right w:val="none" w:sz="0" w:space="0" w:color="auto"/>
              </w:divBdr>
            </w:div>
            <w:div w:id="1442341046">
              <w:marLeft w:val="0"/>
              <w:marRight w:val="0"/>
              <w:marTop w:val="0"/>
              <w:marBottom w:val="0"/>
              <w:divBdr>
                <w:top w:val="none" w:sz="0" w:space="0" w:color="auto"/>
                <w:left w:val="none" w:sz="0" w:space="0" w:color="auto"/>
                <w:bottom w:val="none" w:sz="0" w:space="0" w:color="auto"/>
                <w:right w:val="none" w:sz="0" w:space="0" w:color="auto"/>
              </w:divBdr>
            </w:div>
            <w:div w:id="1459375880">
              <w:marLeft w:val="0"/>
              <w:marRight w:val="0"/>
              <w:marTop w:val="0"/>
              <w:marBottom w:val="0"/>
              <w:divBdr>
                <w:top w:val="none" w:sz="0" w:space="0" w:color="auto"/>
                <w:left w:val="none" w:sz="0" w:space="0" w:color="auto"/>
                <w:bottom w:val="none" w:sz="0" w:space="0" w:color="auto"/>
                <w:right w:val="none" w:sz="0" w:space="0" w:color="auto"/>
              </w:divBdr>
            </w:div>
          </w:divsChild>
        </w:div>
        <w:div w:id="484517331">
          <w:marLeft w:val="0"/>
          <w:marRight w:val="0"/>
          <w:marTop w:val="0"/>
          <w:marBottom w:val="0"/>
          <w:divBdr>
            <w:top w:val="none" w:sz="0" w:space="0" w:color="auto"/>
            <w:left w:val="none" w:sz="0" w:space="0" w:color="auto"/>
            <w:bottom w:val="none" w:sz="0" w:space="0" w:color="auto"/>
            <w:right w:val="none" w:sz="0" w:space="0" w:color="auto"/>
          </w:divBdr>
          <w:divsChild>
            <w:div w:id="1679575363">
              <w:marLeft w:val="0"/>
              <w:marRight w:val="0"/>
              <w:marTop w:val="0"/>
              <w:marBottom w:val="0"/>
              <w:divBdr>
                <w:top w:val="none" w:sz="0" w:space="0" w:color="auto"/>
                <w:left w:val="none" w:sz="0" w:space="0" w:color="auto"/>
                <w:bottom w:val="none" w:sz="0" w:space="0" w:color="auto"/>
                <w:right w:val="none" w:sz="0" w:space="0" w:color="auto"/>
              </w:divBdr>
            </w:div>
            <w:div w:id="264651729">
              <w:marLeft w:val="0"/>
              <w:marRight w:val="0"/>
              <w:marTop w:val="0"/>
              <w:marBottom w:val="0"/>
              <w:divBdr>
                <w:top w:val="none" w:sz="0" w:space="0" w:color="auto"/>
                <w:left w:val="none" w:sz="0" w:space="0" w:color="auto"/>
                <w:bottom w:val="none" w:sz="0" w:space="0" w:color="auto"/>
                <w:right w:val="none" w:sz="0" w:space="0" w:color="auto"/>
              </w:divBdr>
            </w:div>
            <w:div w:id="1310089270">
              <w:marLeft w:val="0"/>
              <w:marRight w:val="0"/>
              <w:marTop w:val="0"/>
              <w:marBottom w:val="0"/>
              <w:divBdr>
                <w:top w:val="none" w:sz="0" w:space="0" w:color="auto"/>
                <w:left w:val="none" w:sz="0" w:space="0" w:color="auto"/>
                <w:bottom w:val="none" w:sz="0" w:space="0" w:color="auto"/>
                <w:right w:val="none" w:sz="0" w:space="0" w:color="auto"/>
              </w:divBdr>
            </w:div>
          </w:divsChild>
        </w:div>
        <w:div w:id="1108161343">
          <w:marLeft w:val="0"/>
          <w:marRight w:val="0"/>
          <w:marTop w:val="0"/>
          <w:marBottom w:val="0"/>
          <w:divBdr>
            <w:top w:val="none" w:sz="0" w:space="0" w:color="auto"/>
            <w:left w:val="none" w:sz="0" w:space="0" w:color="auto"/>
            <w:bottom w:val="none" w:sz="0" w:space="0" w:color="auto"/>
            <w:right w:val="none" w:sz="0" w:space="0" w:color="auto"/>
          </w:divBdr>
          <w:divsChild>
            <w:div w:id="542599526">
              <w:marLeft w:val="0"/>
              <w:marRight w:val="0"/>
              <w:marTop w:val="0"/>
              <w:marBottom w:val="0"/>
              <w:divBdr>
                <w:top w:val="none" w:sz="0" w:space="0" w:color="auto"/>
                <w:left w:val="none" w:sz="0" w:space="0" w:color="auto"/>
                <w:bottom w:val="none" w:sz="0" w:space="0" w:color="auto"/>
                <w:right w:val="none" w:sz="0" w:space="0" w:color="auto"/>
              </w:divBdr>
            </w:div>
            <w:div w:id="410393896">
              <w:marLeft w:val="0"/>
              <w:marRight w:val="0"/>
              <w:marTop w:val="0"/>
              <w:marBottom w:val="0"/>
              <w:divBdr>
                <w:top w:val="none" w:sz="0" w:space="0" w:color="auto"/>
                <w:left w:val="none" w:sz="0" w:space="0" w:color="auto"/>
                <w:bottom w:val="none" w:sz="0" w:space="0" w:color="auto"/>
                <w:right w:val="none" w:sz="0" w:space="0" w:color="auto"/>
              </w:divBdr>
            </w:div>
            <w:div w:id="338705514">
              <w:marLeft w:val="0"/>
              <w:marRight w:val="0"/>
              <w:marTop w:val="0"/>
              <w:marBottom w:val="0"/>
              <w:divBdr>
                <w:top w:val="none" w:sz="0" w:space="0" w:color="auto"/>
                <w:left w:val="none" w:sz="0" w:space="0" w:color="auto"/>
                <w:bottom w:val="none" w:sz="0" w:space="0" w:color="auto"/>
                <w:right w:val="none" w:sz="0" w:space="0" w:color="auto"/>
              </w:divBdr>
            </w:div>
          </w:divsChild>
        </w:div>
        <w:div w:id="46926037">
          <w:marLeft w:val="0"/>
          <w:marRight w:val="0"/>
          <w:marTop w:val="0"/>
          <w:marBottom w:val="0"/>
          <w:divBdr>
            <w:top w:val="none" w:sz="0" w:space="0" w:color="auto"/>
            <w:left w:val="none" w:sz="0" w:space="0" w:color="auto"/>
            <w:bottom w:val="none" w:sz="0" w:space="0" w:color="auto"/>
            <w:right w:val="none" w:sz="0" w:space="0" w:color="auto"/>
          </w:divBdr>
          <w:divsChild>
            <w:div w:id="89277484">
              <w:marLeft w:val="0"/>
              <w:marRight w:val="0"/>
              <w:marTop w:val="0"/>
              <w:marBottom w:val="0"/>
              <w:divBdr>
                <w:top w:val="none" w:sz="0" w:space="0" w:color="auto"/>
                <w:left w:val="none" w:sz="0" w:space="0" w:color="auto"/>
                <w:bottom w:val="none" w:sz="0" w:space="0" w:color="auto"/>
                <w:right w:val="none" w:sz="0" w:space="0" w:color="auto"/>
              </w:divBdr>
            </w:div>
            <w:div w:id="1833328076">
              <w:marLeft w:val="0"/>
              <w:marRight w:val="0"/>
              <w:marTop w:val="0"/>
              <w:marBottom w:val="0"/>
              <w:divBdr>
                <w:top w:val="none" w:sz="0" w:space="0" w:color="auto"/>
                <w:left w:val="none" w:sz="0" w:space="0" w:color="auto"/>
                <w:bottom w:val="none" w:sz="0" w:space="0" w:color="auto"/>
                <w:right w:val="none" w:sz="0" w:space="0" w:color="auto"/>
              </w:divBdr>
            </w:div>
          </w:divsChild>
        </w:div>
        <w:div w:id="1857963341">
          <w:marLeft w:val="0"/>
          <w:marRight w:val="0"/>
          <w:marTop w:val="0"/>
          <w:marBottom w:val="0"/>
          <w:divBdr>
            <w:top w:val="none" w:sz="0" w:space="0" w:color="auto"/>
            <w:left w:val="none" w:sz="0" w:space="0" w:color="auto"/>
            <w:bottom w:val="none" w:sz="0" w:space="0" w:color="auto"/>
            <w:right w:val="none" w:sz="0" w:space="0" w:color="auto"/>
          </w:divBdr>
          <w:divsChild>
            <w:div w:id="1371998278">
              <w:marLeft w:val="0"/>
              <w:marRight w:val="0"/>
              <w:marTop w:val="0"/>
              <w:marBottom w:val="0"/>
              <w:divBdr>
                <w:top w:val="none" w:sz="0" w:space="0" w:color="auto"/>
                <w:left w:val="none" w:sz="0" w:space="0" w:color="auto"/>
                <w:bottom w:val="none" w:sz="0" w:space="0" w:color="auto"/>
                <w:right w:val="none" w:sz="0" w:space="0" w:color="auto"/>
              </w:divBdr>
            </w:div>
            <w:div w:id="1712724230">
              <w:marLeft w:val="0"/>
              <w:marRight w:val="0"/>
              <w:marTop w:val="0"/>
              <w:marBottom w:val="0"/>
              <w:divBdr>
                <w:top w:val="none" w:sz="0" w:space="0" w:color="auto"/>
                <w:left w:val="none" w:sz="0" w:space="0" w:color="auto"/>
                <w:bottom w:val="none" w:sz="0" w:space="0" w:color="auto"/>
                <w:right w:val="none" w:sz="0" w:space="0" w:color="auto"/>
              </w:divBdr>
            </w:div>
            <w:div w:id="2146774405">
              <w:marLeft w:val="0"/>
              <w:marRight w:val="0"/>
              <w:marTop w:val="0"/>
              <w:marBottom w:val="0"/>
              <w:divBdr>
                <w:top w:val="none" w:sz="0" w:space="0" w:color="auto"/>
                <w:left w:val="none" w:sz="0" w:space="0" w:color="auto"/>
                <w:bottom w:val="none" w:sz="0" w:space="0" w:color="auto"/>
                <w:right w:val="none" w:sz="0" w:space="0" w:color="auto"/>
              </w:divBdr>
            </w:div>
          </w:divsChild>
        </w:div>
        <w:div w:id="1609584280">
          <w:marLeft w:val="0"/>
          <w:marRight w:val="0"/>
          <w:marTop w:val="0"/>
          <w:marBottom w:val="0"/>
          <w:divBdr>
            <w:top w:val="none" w:sz="0" w:space="0" w:color="auto"/>
            <w:left w:val="none" w:sz="0" w:space="0" w:color="auto"/>
            <w:bottom w:val="none" w:sz="0" w:space="0" w:color="auto"/>
            <w:right w:val="none" w:sz="0" w:space="0" w:color="auto"/>
          </w:divBdr>
          <w:divsChild>
            <w:div w:id="1064059235">
              <w:marLeft w:val="0"/>
              <w:marRight w:val="0"/>
              <w:marTop w:val="0"/>
              <w:marBottom w:val="0"/>
              <w:divBdr>
                <w:top w:val="none" w:sz="0" w:space="0" w:color="auto"/>
                <w:left w:val="none" w:sz="0" w:space="0" w:color="auto"/>
                <w:bottom w:val="none" w:sz="0" w:space="0" w:color="auto"/>
                <w:right w:val="none" w:sz="0" w:space="0" w:color="auto"/>
              </w:divBdr>
            </w:div>
            <w:div w:id="211844551">
              <w:marLeft w:val="0"/>
              <w:marRight w:val="0"/>
              <w:marTop w:val="0"/>
              <w:marBottom w:val="0"/>
              <w:divBdr>
                <w:top w:val="none" w:sz="0" w:space="0" w:color="auto"/>
                <w:left w:val="none" w:sz="0" w:space="0" w:color="auto"/>
                <w:bottom w:val="none" w:sz="0" w:space="0" w:color="auto"/>
                <w:right w:val="none" w:sz="0" w:space="0" w:color="auto"/>
              </w:divBdr>
            </w:div>
          </w:divsChild>
        </w:div>
        <w:div w:id="1819691728">
          <w:marLeft w:val="0"/>
          <w:marRight w:val="0"/>
          <w:marTop w:val="0"/>
          <w:marBottom w:val="0"/>
          <w:divBdr>
            <w:top w:val="none" w:sz="0" w:space="0" w:color="auto"/>
            <w:left w:val="none" w:sz="0" w:space="0" w:color="auto"/>
            <w:bottom w:val="none" w:sz="0" w:space="0" w:color="auto"/>
            <w:right w:val="none" w:sz="0" w:space="0" w:color="auto"/>
          </w:divBdr>
          <w:divsChild>
            <w:div w:id="1258173175">
              <w:marLeft w:val="0"/>
              <w:marRight w:val="0"/>
              <w:marTop w:val="0"/>
              <w:marBottom w:val="0"/>
              <w:divBdr>
                <w:top w:val="none" w:sz="0" w:space="0" w:color="auto"/>
                <w:left w:val="none" w:sz="0" w:space="0" w:color="auto"/>
                <w:bottom w:val="none" w:sz="0" w:space="0" w:color="auto"/>
                <w:right w:val="none" w:sz="0" w:space="0" w:color="auto"/>
              </w:divBdr>
            </w:div>
            <w:div w:id="1123767813">
              <w:marLeft w:val="0"/>
              <w:marRight w:val="0"/>
              <w:marTop w:val="0"/>
              <w:marBottom w:val="0"/>
              <w:divBdr>
                <w:top w:val="none" w:sz="0" w:space="0" w:color="auto"/>
                <w:left w:val="none" w:sz="0" w:space="0" w:color="auto"/>
                <w:bottom w:val="none" w:sz="0" w:space="0" w:color="auto"/>
                <w:right w:val="none" w:sz="0" w:space="0" w:color="auto"/>
              </w:divBdr>
            </w:div>
            <w:div w:id="726681597">
              <w:marLeft w:val="0"/>
              <w:marRight w:val="0"/>
              <w:marTop w:val="0"/>
              <w:marBottom w:val="0"/>
              <w:divBdr>
                <w:top w:val="none" w:sz="0" w:space="0" w:color="auto"/>
                <w:left w:val="none" w:sz="0" w:space="0" w:color="auto"/>
                <w:bottom w:val="none" w:sz="0" w:space="0" w:color="auto"/>
                <w:right w:val="none" w:sz="0" w:space="0" w:color="auto"/>
              </w:divBdr>
            </w:div>
            <w:div w:id="1231306065">
              <w:marLeft w:val="0"/>
              <w:marRight w:val="0"/>
              <w:marTop w:val="0"/>
              <w:marBottom w:val="0"/>
              <w:divBdr>
                <w:top w:val="none" w:sz="0" w:space="0" w:color="auto"/>
                <w:left w:val="none" w:sz="0" w:space="0" w:color="auto"/>
                <w:bottom w:val="none" w:sz="0" w:space="0" w:color="auto"/>
                <w:right w:val="none" w:sz="0" w:space="0" w:color="auto"/>
              </w:divBdr>
            </w:div>
          </w:divsChild>
        </w:div>
        <w:div w:id="1769963362">
          <w:marLeft w:val="0"/>
          <w:marRight w:val="0"/>
          <w:marTop w:val="0"/>
          <w:marBottom w:val="0"/>
          <w:divBdr>
            <w:top w:val="none" w:sz="0" w:space="0" w:color="auto"/>
            <w:left w:val="none" w:sz="0" w:space="0" w:color="auto"/>
            <w:bottom w:val="none" w:sz="0" w:space="0" w:color="auto"/>
            <w:right w:val="none" w:sz="0" w:space="0" w:color="auto"/>
          </w:divBdr>
          <w:divsChild>
            <w:div w:id="532227579">
              <w:marLeft w:val="0"/>
              <w:marRight w:val="0"/>
              <w:marTop w:val="0"/>
              <w:marBottom w:val="0"/>
              <w:divBdr>
                <w:top w:val="none" w:sz="0" w:space="0" w:color="auto"/>
                <w:left w:val="none" w:sz="0" w:space="0" w:color="auto"/>
                <w:bottom w:val="none" w:sz="0" w:space="0" w:color="auto"/>
                <w:right w:val="none" w:sz="0" w:space="0" w:color="auto"/>
              </w:divBdr>
            </w:div>
            <w:div w:id="412362157">
              <w:marLeft w:val="0"/>
              <w:marRight w:val="0"/>
              <w:marTop w:val="0"/>
              <w:marBottom w:val="0"/>
              <w:divBdr>
                <w:top w:val="none" w:sz="0" w:space="0" w:color="auto"/>
                <w:left w:val="none" w:sz="0" w:space="0" w:color="auto"/>
                <w:bottom w:val="none" w:sz="0" w:space="0" w:color="auto"/>
                <w:right w:val="none" w:sz="0" w:space="0" w:color="auto"/>
              </w:divBdr>
            </w:div>
          </w:divsChild>
        </w:div>
        <w:div w:id="649481476">
          <w:marLeft w:val="0"/>
          <w:marRight w:val="0"/>
          <w:marTop w:val="0"/>
          <w:marBottom w:val="0"/>
          <w:divBdr>
            <w:top w:val="none" w:sz="0" w:space="0" w:color="auto"/>
            <w:left w:val="none" w:sz="0" w:space="0" w:color="auto"/>
            <w:bottom w:val="none" w:sz="0" w:space="0" w:color="auto"/>
            <w:right w:val="none" w:sz="0" w:space="0" w:color="auto"/>
          </w:divBdr>
          <w:divsChild>
            <w:div w:id="477209">
              <w:marLeft w:val="0"/>
              <w:marRight w:val="0"/>
              <w:marTop w:val="0"/>
              <w:marBottom w:val="0"/>
              <w:divBdr>
                <w:top w:val="none" w:sz="0" w:space="0" w:color="auto"/>
                <w:left w:val="none" w:sz="0" w:space="0" w:color="auto"/>
                <w:bottom w:val="none" w:sz="0" w:space="0" w:color="auto"/>
                <w:right w:val="none" w:sz="0" w:space="0" w:color="auto"/>
              </w:divBdr>
            </w:div>
            <w:div w:id="1905753265">
              <w:marLeft w:val="0"/>
              <w:marRight w:val="0"/>
              <w:marTop w:val="0"/>
              <w:marBottom w:val="0"/>
              <w:divBdr>
                <w:top w:val="none" w:sz="0" w:space="0" w:color="auto"/>
                <w:left w:val="none" w:sz="0" w:space="0" w:color="auto"/>
                <w:bottom w:val="none" w:sz="0" w:space="0" w:color="auto"/>
                <w:right w:val="none" w:sz="0" w:space="0" w:color="auto"/>
              </w:divBdr>
            </w:div>
            <w:div w:id="1115713368">
              <w:marLeft w:val="0"/>
              <w:marRight w:val="0"/>
              <w:marTop w:val="0"/>
              <w:marBottom w:val="0"/>
              <w:divBdr>
                <w:top w:val="none" w:sz="0" w:space="0" w:color="auto"/>
                <w:left w:val="none" w:sz="0" w:space="0" w:color="auto"/>
                <w:bottom w:val="none" w:sz="0" w:space="0" w:color="auto"/>
                <w:right w:val="none" w:sz="0" w:space="0" w:color="auto"/>
              </w:divBdr>
            </w:div>
            <w:div w:id="892496631">
              <w:marLeft w:val="0"/>
              <w:marRight w:val="0"/>
              <w:marTop w:val="0"/>
              <w:marBottom w:val="0"/>
              <w:divBdr>
                <w:top w:val="none" w:sz="0" w:space="0" w:color="auto"/>
                <w:left w:val="none" w:sz="0" w:space="0" w:color="auto"/>
                <w:bottom w:val="none" w:sz="0" w:space="0" w:color="auto"/>
                <w:right w:val="none" w:sz="0" w:space="0" w:color="auto"/>
              </w:divBdr>
            </w:div>
          </w:divsChild>
        </w:div>
        <w:div w:id="1103840662">
          <w:marLeft w:val="0"/>
          <w:marRight w:val="0"/>
          <w:marTop w:val="0"/>
          <w:marBottom w:val="0"/>
          <w:divBdr>
            <w:top w:val="none" w:sz="0" w:space="0" w:color="auto"/>
            <w:left w:val="none" w:sz="0" w:space="0" w:color="auto"/>
            <w:bottom w:val="none" w:sz="0" w:space="0" w:color="auto"/>
            <w:right w:val="none" w:sz="0" w:space="0" w:color="auto"/>
          </w:divBdr>
          <w:divsChild>
            <w:div w:id="978801076">
              <w:marLeft w:val="0"/>
              <w:marRight w:val="0"/>
              <w:marTop w:val="0"/>
              <w:marBottom w:val="0"/>
              <w:divBdr>
                <w:top w:val="none" w:sz="0" w:space="0" w:color="auto"/>
                <w:left w:val="none" w:sz="0" w:space="0" w:color="auto"/>
                <w:bottom w:val="none" w:sz="0" w:space="0" w:color="auto"/>
                <w:right w:val="none" w:sz="0" w:space="0" w:color="auto"/>
              </w:divBdr>
            </w:div>
            <w:div w:id="281812719">
              <w:marLeft w:val="0"/>
              <w:marRight w:val="0"/>
              <w:marTop w:val="0"/>
              <w:marBottom w:val="0"/>
              <w:divBdr>
                <w:top w:val="none" w:sz="0" w:space="0" w:color="auto"/>
                <w:left w:val="none" w:sz="0" w:space="0" w:color="auto"/>
                <w:bottom w:val="none" w:sz="0" w:space="0" w:color="auto"/>
                <w:right w:val="none" w:sz="0" w:space="0" w:color="auto"/>
              </w:divBdr>
            </w:div>
          </w:divsChild>
        </w:div>
        <w:div w:id="219484740">
          <w:marLeft w:val="0"/>
          <w:marRight w:val="0"/>
          <w:marTop w:val="0"/>
          <w:marBottom w:val="0"/>
          <w:divBdr>
            <w:top w:val="none" w:sz="0" w:space="0" w:color="auto"/>
            <w:left w:val="none" w:sz="0" w:space="0" w:color="auto"/>
            <w:bottom w:val="none" w:sz="0" w:space="0" w:color="auto"/>
            <w:right w:val="none" w:sz="0" w:space="0" w:color="auto"/>
          </w:divBdr>
          <w:divsChild>
            <w:div w:id="736975705">
              <w:marLeft w:val="0"/>
              <w:marRight w:val="0"/>
              <w:marTop w:val="0"/>
              <w:marBottom w:val="0"/>
              <w:divBdr>
                <w:top w:val="none" w:sz="0" w:space="0" w:color="auto"/>
                <w:left w:val="none" w:sz="0" w:space="0" w:color="auto"/>
                <w:bottom w:val="none" w:sz="0" w:space="0" w:color="auto"/>
                <w:right w:val="none" w:sz="0" w:space="0" w:color="auto"/>
              </w:divBdr>
            </w:div>
            <w:div w:id="1994674909">
              <w:marLeft w:val="0"/>
              <w:marRight w:val="0"/>
              <w:marTop w:val="0"/>
              <w:marBottom w:val="0"/>
              <w:divBdr>
                <w:top w:val="none" w:sz="0" w:space="0" w:color="auto"/>
                <w:left w:val="none" w:sz="0" w:space="0" w:color="auto"/>
                <w:bottom w:val="none" w:sz="0" w:space="0" w:color="auto"/>
                <w:right w:val="none" w:sz="0" w:space="0" w:color="auto"/>
              </w:divBdr>
            </w:div>
            <w:div w:id="244266368">
              <w:marLeft w:val="0"/>
              <w:marRight w:val="0"/>
              <w:marTop w:val="0"/>
              <w:marBottom w:val="0"/>
              <w:divBdr>
                <w:top w:val="none" w:sz="0" w:space="0" w:color="auto"/>
                <w:left w:val="none" w:sz="0" w:space="0" w:color="auto"/>
                <w:bottom w:val="none" w:sz="0" w:space="0" w:color="auto"/>
                <w:right w:val="none" w:sz="0" w:space="0" w:color="auto"/>
              </w:divBdr>
            </w:div>
          </w:divsChild>
        </w:div>
        <w:div w:id="1893346372">
          <w:marLeft w:val="0"/>
          <w:marRight w:val="0"/>
          <w:marTop w:val="0"/>
          <w:marBottom w:val="0"/>
          <w:divBdr>
            <w:top w:val="none" w:sz="0" w:space="0" w:color="auto"/>
            <w:left w:val="none" w:sz="0" w:space="0" w:color="auto"/>
            <w:bottom w:val="none" w:sz="0" w:space="0" w:color="auto"/>
            <w:right w:val="none" w:sz="0" w:space="0" w:color="auto"/>
          </w:divBdr>
          <w:divsChild>
            <w:div w:id="1478448079">
              <w:marLeft w:val="0"/>
              <w:marRight w:val="0"/>
              <w:marTop w:val="0"/>
              <w:marBottom w:val="0"/>
              <w:divBdr>
                <w:top w:val="none" w:sz="0" w:space="0" w:color="auto"/>
                <w:left w:val="none" w:sz="0" w:space="0" w:color="auto"/>
                <w:bottom w:val="none" w:sz="0" w:space="0" w:color="auto"/>
                <w:right w:val="none" w:sz="0" w:space="0" w:color="auto"/>
              </w:divBdr>
            </w:div>
            <w:div w:id="1306398400">
              <w:marLeft w:val="0"/>
              <w:marRight w:val="0"/>
              <w:marTop w:val="0"/>
              <w:marBottom w:val="0"/>
              <w:divBdr>
                <w:top w:val="none" w:sz="0" w:space="0" w:color="auto"/>
                <w:left w:val="none" w:sz="0" w:space="0" w:color="auto"/>
                <w:bottom w:val="none" w:sz="0" w:space="0" w:color="auto"/>
                <w:right w:val="none" w:sz="0" w:space="0" w:color="auto"/>
              </w:divBdr>
            </w:div>
          </w:divsChild>
        </w:div>
        <w:div w:id="697042871">
          <w:marLeft w:val="0"/>
          <w:marRight w:val="0"/>
          <w:marTop w:val="0"/>
          <w:marBottom w:val="0"/>
          <w:divBdr>
            <w:top w:val="none" w:sz="0" w:space="0" w:color="auto"/>
            <w:left w:val="none" w:sz="0" w:space="0" w:color="auto"/>
            <w:bottom w:val="none" w:sz="0" w:space="0" w:color="auto"/>
            <w:right w:val="none" w:sz="0" w:space="0" w:color="auto"/>
          </w:divBdr>
          <w:divsChild>
            <w:div w:id="1283153595">
              <w:marLeft w:val="0"/>
              <w:marRight w:val="0"/>
              <w:marTop w:val="0"/>
              <w:marBottom w:val="0"/>
              <w:divBdr>
                <w:top w:val="none" w:sz="0" w:space="0" w:color="auto"/>
                <w:left w:val="none" w:sz="0" w:space="0" w:color="auto"/>
                <w:bottom w:val="none" w:sz="0" w:space="0" w:color="auto"/>
                <w:right w:val="none" w:sz="0" w:space="0" w:color="auto"/>
              </w:divBdr>
            </w:div>
            <w:div w:id="1573273237">
              <w:marLeft w:val="0"/>
              <w:marRight w:val="0"/>
              <w:marTop w:val="0"/>
              <w:marBottom w:val="0"/>
              <w:divBdr>
                <w:top w:val="none" w:sz="0" w:space="0" w:color="auto"/>
                <w:left w:val="none" w:sz="0" w:space="0" w:color="auto"/>
                <w:bottom w:val="none" w:sz="0" w:space="0" w:color="auto"/>
                <w:right w:val="none" w:sz="0" w:space="0" w:color="auto"/>
              </w:divBdr>
            </w:div>
            <w:div w:id="1843350734">
              <w:marLeft w:val="0"/>
              <w:marRight w:val="0"/>
              <w:marTop w:val="0"/>
              <w:marBottom w:val="0"/>
              <w:divBdr>
                <w:top w:val="none" w:sz="0" w:space="0" w:color="auto"/>
                <w:left w:val="none" w:sz="0" w:space="0" w:color="auto"/>
                <w:bottom w:val="none" w:sz="0" w:space="0" w:color="auto"/>
                <w:right w:val="none" w:sz="0" w:space="0" w:color="auto"/>
              </w:divBdr>
            </w:div>
            <w:div w:id="619531350">
              <w:marLeft w:val="0"/>
              <w:marRight w:val="0"/>
              <w:marTop w:val="0"/>
              <w:marBottom w:val="0"/>
              <w:divBdr>
                <w:top w:val="none" w:sz="0" w:space="0" w:color="auto"/>
                <w:left w:val="none" w:sz="0" w:space="0" w:color="auto"/>
                <w:bottom w:val="none" w:sz="0" w:space="0" w:color="auto"/>
                <w:right w:val="none" w:sz="0" w:space="0" w:color="auto"/>
              </w:divBdr>
            </w:div>
          </w:divsChild>
        </w:div>
        <w:div w:id="1092356837">
          <w:marLeft w:val="0"/>
          <w:marRight w:val="0"/>
          <w:marTop w:val="0"/>
          <w:marBottom w:val="0"/>
          <w:divBdr>
            <w:top w:val="none" w:sz="0" w:space="0" w:color="auto"/>
            <w:left w:val="none" w:sz="0" w:space="0" w:color="auto"/>
            <w:bottom w:val="none" w:sz="0" w:space="0" w:color="auto"/>
            <w:right w:val="none" w:sz="0" w:space="0" w:color="auto"/>
          </w:divBdr>
          <w:divsChild>
            <w:div w:id="166138773">
              <w:marLeft w:val="0"/>
              <w:marRight w:val="0"/>
              <w:marTop w:val="0"/>
              <w:marBottom w:val="0"/>
              <w:divBdr>
                <w:top w:val="none" w:sz="0" w:space="0" w:color="auto"/>
                <w:left w:val="none" w:sz="0" w:space="0" w:color="auto"/>
                <w:bottom w:val="none" w:sz="0" w:space="0" w:color="auto"/>
                <w:right w:val="none" w:sz="0" w:space="0" w:color="auto"/>
              </w:divBdr>
            </w:div>
            <w:div w:id="1358386864">
              <w:marLeft w:val="0"/>
              <w:marRight w:val="0"/>
              <w:marTop w:val="0"/>
              <w:marBottom w:val="0"/>
              <w:divBdr>
                <w:top w:val="none" w:sz="0" w:space="0" w:color="auto"/>
                <w:left w:val="none" w:sz="0" w:space="0" w:color="auto"/>
                <w:bottom w:val="none" w:sz="0" w:space="0" w:color="auto"/>
                <w:right w:val="none" w:sz="0" w:space="0" w:color="auto"/>
              </w:divBdr>
            </w:div>
            <w:div w:id="1130592264">
              <w:marLeft w:val="0"/>
              <w:marRight w:val="0"/>
              <w:marTop w:val="0"/>
              <w:marBottom w:val="0"/>
              <w:divBdr>
                <w:top w:val="none" w:sz="0" w:space="0" w:color="auto"/>
                <w:left w:val="none" w:sz="0" w:space="0" w:color="auto"/>
                <w:bottom w:val="none" w:sz="0" w:space="0" w:color="auto"/>
                <w:right w:val="none" w:sz="0" w:space="0" w:color="auto"/>
              </w:divBdr>
            </w:div>
            <w:div w:id="1120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5082">
      <w:bodyDiv w:val="1"/>
      <w:marLeft w:val="0"/>
      <w:marRight w:val="0"/>
      <w:marTop w:val="0"/>
      <w:marBottom w:val="0"/>
      <w:divBdr>
        <w:top w:val="none" w:sz="0" w:space="0" w:color="auto"/>
        <w:left w:val="none" w:sz="0" w:space="0" w:color="auto"/>
        <w:bottom w:val="none" w:sz="0" w:space="0" w:color="auto"/>
        <w:right w:val="none" w:sz="0" w:space="0" w:color="auto"/>
      </w:divBdr>
    </w:div>
    <w:div w:id="1068919641">
      <w:bodyDiv w:val="1"/>
      <w:marLeft w:val="0"/>
      <w:marRight w:val="0"/>
      <w:marTop w:val="0"/>
      <w:marBottom w:val="0"/>
      <w:divBdr>
        <w:top w:val="none" w:sz="0" w:space="0" w:color="auto"/>
        <w:left w:val="none" w:sz="0" w:space="0" w:color="auto"/>
        <w:bottom w:val="none" w:sz="0" w:space="0" w:color="auto"/>
        <w:right w:val="none" w:sz="0" w:space="0" w:color="auto"/>
      </w:divBdr>
    </w:div>
    <w:div w:id="1069961462">
      <w:bodyDiv w:val="1"/>
      <w:marLeft w:val="0"/>
      <w:marRight w:val="0"/>
      <w:marTop w:val="0"/>
      <w:marBottom w:val="0"/>
      <w:divBdr>
        <w:top w:val="none" w:sz="0" w:space="0" w:color="auto"/>
        <w:left w:val="none" w:sz="0" w:space="0" w:color="auto"/>
        <w:bottom w:val="none" w:sz="0" w:space="0" w:color="auto"/>
        <w:right w:val="none" w:sz="0" w:space="0" w:color="auto"/>
      </w:divBdr>
    </w:div>
    <w:div w:id="1071272386">
      <w:bodyDiv w:val="1"/>
      <w:marLeft w:val="0"/>
      <w:marRight w:val="0"/>
      <w:marTop w:val="0"/>
      <w:marBottom w:val="0"/>
      <w:divBdr>
        <w:top w:val="none" w:sz="0" w:space="0" w:color="auto"/>
        <w:left w:val="none" w:sz="0" w:space="0" w:color="auto"/>
        <w:bottom w:val="none" w:sz="0" w:space="0" w:color="auto"/>
        <w:right w:val="none" w:sz="0" w:space="0" w:color="auto"/>
      </w:divBdr>
    </w:div>
    <w:div w:id="1071274533">
      <w:bodyDiv w:val="1"/>
      <w:marLeft w:val="0"/>
      <w:marRight w:val="0"/>
      <w:marTop w:val="0"/>
      <w:marBottom w:val="0"/>
      <w:divBdr>
        <w:top w:val="none" w:sz="0" w:space="0" w:color="auto"/>
        <w:left w:val="none" w:sz="0" w:space="0" w:color="auto"/>
        <w:bottom w:val="none" w:sz="0" w:space="0" w:color="auto"/>
        <w:right w:val="none" w:sz="0" w:space="0" w:color="auto"/>
      </w:divBdr>
    </w:div>
    <w:div w:id="1071780234">
      <w:bodyDiv w:val="1"/>
      <w:marLeft w:val="0"/>
      <w:marRight w:val="0"/>
      <w:marTop w:val="0"/>
      <w:marBottom w:val="0"/>
      <w:divBdr>
        <w:top w:val="none" w:sz="0" w:space="0" w:color="auto"/>
        <w:left w:val="none" w:sz="0" w:space="0" w:color="auto"/>
        <w:bottom w:val="none" w:sz="0" w:space="0" w:color="auto"/>
        <w:right w:val="none" w:sz="0" w:space="0" w:color="auto"/>
      </w:divBdr>
    </w:div>
    <w:div w:id="1075661536">
      <w:bodyDiv w:val="1"/>
      <w:marLeft w:val="0"/>
      <w:marRight w:val="0"/>
      <w:marTop w:val="0"/>
      <w:marBottom w:val="0"/>
      <w:divBdr>
        <w:top w:val="none" w:sz="0" w:space="0" w:color="auto"/>
        <w:left w:val="none" w:sz="0" w:space="0" w:color="auto"/>
        <w:bottom w:val="none" w:sz="0" w:space="0" w:color="auto"/>
        <w:right w:val="none" w:sz="0" w:space="0" w:color="auto"/>
      </w:divBdr>
    </w:div>
    <w:div w:id="1081410428">
      <w:bodyDiv w:val="1"/>
      <w:marLeft w:val="0"/>
      <w:marRight w:val="0"/>
      <w:marTop w:val="0"/>
      <w:marBottom w:val="0"/>
      <w:divBdr>
        <w:top w:val="none" w:sz="0" w:space="0" w:color="auto"/>
        <w:left w:val="none" w:sz="0" w:space="0" w:color="auto"/>
        <w:bottom w:val="none" w:sz="0" w:space="0" w:color="auto"/>
        <w:right w:val="none" w:sz="0" w:space="0" w:color="auto"/>
      </w:divBdr>
    </w:div>
    <w:div w:id="1088035627">
      <w:bodyDiv w:val="1"/>
      <w:marLeft w:val="0"/>
      <w:marRight w:val="0"/>
      <w:marTop w:val="0"/>
      <w:marBottom w:val="0"/>
      <w:divBdr>
        <w:top w:val="none" w:sz="0" w:space="0" w:color="auto"/>
        <w:left w:val="none" w:sz="0" w:space="0" w:color="auto"/>
        <w:bottom w:val="none" w:sz="0" w:space="0" w:color="auto"/>
        <w:right w:val="none" w:sz="0" w:space="0" w:color="auto"/>
      </w:divBdr>
    </w:div>
    <w:div w:id="1089497307">
      <w:bodyDiv w:val="1"/>
      <w:marLeft w:val="0"/>
      <w:marRight w:val="0"/>
      <w:marTop w:val="0"/>
      <w:marBottom w:val="0"/>
      <w:divBdr>
        <w:top w:val="none" w:sz="0" w:space="0" w:color="auto"/>
        <w:left w:val="none" w:sz="0" w:space="0" w:color="auto"/>
        <w:bottom w:val="none" w:sz="0" w:space="0" w:color="auto"/>
        <w:right w:val="none" w:sz="0" w:space="0" w:color="auto"/>
      </w:divBdr>
    </w:div>
    <w:div w:id="1094595120">
      <w:bodyDiv w:val="1"/>
      <w:marLeft w:val="0"/>
      <w:marRight w:val="0"/>
      <w:marTop w:val="0"/>
      <w:marBottom w:val="0"/>
      <w:divBdr>
        <w:top w:val="none" w:sz="0" w:space="0" w:color="auto"/>
        <w:left w:val="none" w:sz="0" w:space="0" w:color="auto"/>
        <w:bottom w:val="none" w:sz="0" w:space="0" w:color="auto"/>
        <w:right w:val="none" w:sz="0" w:space="0" w:color="auto"/>
      </w:divBdr>
    </w:div>
    <w:div w:id="1096827058">
      <w:bodyDiv w:val="1"/>
      <w:marLeft w:val="0"/>
      <w:marRight w:val="0"/>
      <w:marTop w:val="0"/>
      <w:marBottom w:val="0"/>
      <w:divBdr>
        <w:top w:val="none" w:sz="0" w:space="0" w:color="auto"/>
        <w:left w:val="none" w:sz="0" w:space="0" w:color="auto"/>
        <w:bottom w:val="none" w:sz="0" w:space="0" w:color="auto"/>
        <w:right w:val="none" w:sz="0" w:space="0" w:color="auto"/>
      </w:divBdr>
    </w:div>
    <w:div w:id="1105228711">
      <w:bodyDiv w:val="1"/>
      <w:marLeft w:val="0"/>
      <w:marRight w:val="0"/>
      <w:marTop w:val="0"/>
      <w:marBottom w:val="0"/>
      <w:divBdr>
        <w:top w:val="none" w:sz="0" w:space="0" w:color="auto"/>
        <w:left w:val="none" w:sz="0" w:space="0" w:color="auto"/>
        <w:bottom w:val="none" w:sz="0" w:space="0" w:color="auto"/>
        <w:right w:val="none" w:sz="0" w:space="0" w:color="auto"/>
      </w:divBdr>
    </w:div>
    <w:div w:id="1105268753">
      <w:bodyDiv w:val="1"/>
      <w:marLeft w:val="0"/>
      <w:marRight w:val="0"/>
      <w:marTop w:val="0"/>
      <w:marBottom w:val="0"/>
      <w:divBdr>
        <w:top w:val="none" w:sz="0" w:space="0" w:color="auto"/>
        <w:left w:val="none" w:sz="0" w:space="0" w:color="auto"/>
        <w:bottom w:val="none" w:sz="0" w:space="0" w:color="auto"/>
        <w:right w:val="none" w:sz="0" w:space="0" w:color="auto"/>
      </w:divBdr>
    </w:div>
    <w:div w:id="1111123111">
      <w:bodyDiv w:val="1"/>
      <w:marLeft w:val="0"/>
      <w:marRight w:val="0"/>
      <w:marTop w:val="0"/>
      <w:marBottom w:val="0"/>
      <w:divBdr>
        <w:top w:val="none" w:sz="0" w:space="0" w:color="auto"/>
        <w:left w:val="none" w:sz="0" w:space="0" w:color="auto"/>
        <w:bottom w:val="none" w:sz="0" w:space="0" w:color="auto"/>
        <w:right w:val="none" w:sz="0" w:space="0" w:color="auto"/>
      </w:divBdr>
    </w:div>
    <w:div w:id="1114442135">
      <w:bodyDiv w:val="1"/>
      <w:marLeft w:val="0"/>
      <w:marRight w:val="0"/>
      <w:marTop w:val="0"/>
      <w:marBottom w:val="0"/>
      <w:divBdr>
        <w:top w:val="none" w:sz="0" w:space="0" w:color="auto"/>
        <w:left w:val="none" w:sz="0" w:space="0" w:color="auto"/>
        <w:bottom w:val="none" w:sz="0" w:space="0" w:color="auto"/>
        <w:right w:val="none" w:sz="0" w:space="0" w:color="auto"/>
      </w:divBdr>
    </w:div>
    <w:div w:id="1116409657">
      <w:bodyDiv w:val="1"/>
      <w:marLeft w:val="0"/>
      <w:marRight w:val="0"/>
      <w:marTop w:val="0"/>
      <w:marBottom w:val="0"/>
      <w:divBdr>
        <w:top w:val="none" w:sz="0" w:space="0" w:color="auto"/>
        <w:left w:val="none" w:sz="0" w:space="0" w:color="auto"/>
        <w:bottom w:val="none" w:sz="0" w:space="0" w:color="auto"/>
        <w:right w:val="none" w:sz="0" w:space="0" w:color="auto"/>
      </w:divBdr>
    </w:div>
    <w:div w:id="1119102426">
      <w:bodyDiv w:val="1"/>
      <w:marLeft w:val="0"/>
      <w:marRight w:val="0"/>
      <w:marTop w:val="0"/>
      <w:marBottom w:val="0"/>
      <w:divBdr>
        <w:top w:val="none" w:sz="0" w:space="0" w:color="auto"/>
        <w:left w:val="none" w:sz="0" w:space="0" w:color="auto"/>
        <w:bottom w:val="none" w:sz="0" w:space="0" w:color="auto"/>
        <w:right w:val="none" w:sz="0" w:space="0" w:color="auto"/>
      </w:divBdr>
    </w:div>
    <w:div w:id="1122572069">
      <w:bodyDiv w:val="1"/>
      <w:marLeft w:val="0"/>
      <w:marRight w:val="0"/>
      <w:marTop w:val="0"/>
      <w:marBottom w:val="0"/>
      <w:divBdr>
        <w:top w:val="none" w:sz="0" w:space="0" w:color="auto"/>
        <w:left w:val="none" w:sz="0" w:space="0" w:color="auto"/>
        <w:bottom w:val="none" w:sz="0" w:space="0" w:color="auto"/>
        <w:right w:val="none" w:sz="0" w:space="0" w:color="auto"/>
      </w:divBdr>
    </w:div>
    <w:div w:id="1129977971">
      <w:bodyDiv w:val="1"/>
      <w:marLeft w:val="0"/>
      <w:marRight w:val="0"/>
      <w:marTop w:val="0"/>
      <w:marBottom w:val="0"/>
      <w:divBdr>
        <w:top w:val="none" w:sz="0" w:space="0" w:color="auto"/>
        <w:left w:val="none" w:sz="0" w:space="0" w:color="auto"/>
        <w:bottom w:val="none" w:sz="0" w:space="0" w:color="auto"/>
        <w:right w:val="none" w:sz="0" w:space="0" w:color="auto"/>
      </w:divBdr>
      <w:divsChild>
        <w:div w:id="1501505082">
          <w:marLeft w:val="0"/>
          <w:marRight w:val="0"/>
          <w:marTop w:val="0"/>
          <w:marBottom w:val="0"/>
          <w:divBdr>
            <w:top w:val="none" w:sz="0" w:space="0" w:color="auto"/>
            <w:left w:val="none" w:sz="0" w:space="0" w:color="auto"/>
            <w:bottom w:val="none" w:sz="0" w:space="0" w:color="auto"/>
            <w:right w:val="none" w:sz="0" w:space="0" w:color="auto"/>
          </w:divBdr>
        </w:div>
        <w:div w:id="1635483523">
          <w:marLeft w:val="0"/>
          <w:marRight w:val="0"/>
          <w:marTop w:val="0"/>
          <w:marBottom w:val="0"/>
          <w:divBdr>
            <w:top w:val="none" w:sz="0" w:space="0" w:color="auto"/>
            <w:left w:val="none" w:sz="0" w:space="0" w:color="auto"/>
            <w:bottom w:val="none" w:sz="0" w:space="0" w:color="auto"/>
            <w:right w:val="none" w:sz="0" w:space="0" w:color="auto"/>
          </w:divBdr>
          <w:divsChild>
            <w:div w:id="1080444538">
              <w:marLeft w:val="-75"/>
              <w:marRight w:val="0"/>
              <w:marTop w:val="30"/>
              <w:marBottom w:val="30"/>
              <w:divBdr>
                <w:top w:val="none" w:sz="0" w:space="0" w:color="auto"/>
                <w:left w:val="none" w:sz="0" w:space="0" w:color="auto"/>
                <w:bottom w:val="none" w:sz="0" w:space="0" w:color="auto"/>
                <w:right w:val="none" w:sz="0" w:space="0" w:color="auto"/>
              </w:divBdr>
              <w:divsChild>
                <w:div w:id="1948999622">
                  <w:marLeft w:val="0"/>
                  <w:marRight w:val="0"/>
                  <w:marTop w:val="0"/>
                  <w:marBottom w:val="0"/>
                  <w:divBdr>
                    <w:top w:val="none" w:sz="0" w:space="0" w:color="auto"/>
                    <w:left w:val="none" w:sz="0" w:space="0" w:color="auto"/>
                    <w:bottom w:val="none" w:sz="0" w:space="0" w:color="auto"/>
                    <w:right w:val="none" w:sz="0" w:space="0" w:color="auto"/>
                  </w:divBdr>
                  <w:divsChild>
                    <w:div w:id="480582307">
                      <w:marLeft w:val="0"/>
                      <w:marRight w:val="0"/>
                      <w:marTop w:val="0"/>
                      <w:marBottom w:val="0"/>
                      <w:divBdr>
                        <w:top w:val="none" w:sz="0" w:space="0" w:color="auto"/>
                        <w:left w:val="none" w:sz="0" w:space="0" w:color="auto"/>
                        <w:bottom w:val="none" w:sz="0" w:space="0" w:color="auto"/>
                        <w:right w:val="none" w:sz="0" w:space="0" w:color="auto"/>
                      </w:divBdr>
                    </w:div>
                  </w:divsChild>
                </w:div>
                <w:div w:id="19207910">
                  <w:marLeft w:val="0"/>
                  <w:marRight w:val="0"/>
                  <w:marTop w:val="0"/>
                  <w:marBottom w:val="0"/>
                  <w:divBdr>
                    <w:top w:val="none" w:sz="0" w:space="0" w:color="auto"/>
                    <w:left w:val="none" w:sz="0" w:space="0" w:color="auto"/>
                    <w:bottom w:val="none" w:sz="0" w:space="0" w:color="auto"/>
                    <w:right w:val="none" w:sz="0" w:space="0" w:color="auto"/>
                  </w:divBdr>
                  <w:divsChild>
                    <w:div w:id="1175147769">
                      <w:marLeft w:val="0"/>
                      <w:marRight w:val="0"/>
                      <w:marTop w:val="0"/>
                      <w:marBottom w:val="0"/>
                      <w:divBdr>
                        <w:top w:val="none" w:sz="0" w:space="0" w:color="auto"/>
                        <w:left w:val="none" w:sz="0" w:space="0" w:color="auto"/>
                        <w:bottom w:val="none" w:sz="0" w:space="0" w:color="auto"/>
                        <w:right w:val="none" w:sz="0" w:space="0" w:color="auto"/>
                      </w:divBdr>
                    </w:div>
                  </w:divsChild>
                </w:div>
                <w:div w:id="1724252769">
                  <w:marLeft w:val="0"/>
                  <w:marRight w:val="0"/>
                  <w:marTop w:val="0"/>
                  <w:marBottom w:val="0"/>
                  <w:divBdr>
                    <w:top w:val="none" w:sz="0" w:space="0" w:color="auto"/>
                    <w:left w:val="none" w:sz="0" w:space="0" w:color="auto"/>
                    <w:bottom w:val="none" w:sz="0" w:space="0" w:color="auto"/>
                    <w:right w:val="none" w:sz="0" w:space="0" w:color="auto"/>
                  </w:divBdr>
                  <w:divsChild>
                    <w:div w:id="2021228132">
                      <w:marLeft w:val="0"/>
                      <w:marRight w:val="0"/>
                      <w:marTop w:val="0"/>
                      <w:marBottom w:val="0"/>
                      <w:divBdr>
                        <w:top w:val="none" w:sz="0" w:space="0" w:color="auto"/>
                        <w:left w:val="none" w:sz="0" w:space="0" w:color="auto"/>
                        <w:bottom w:val="none" w:sz="0" w:space="0" w:color="auto"/>
                        <w:right w:val="none" w:sz="0" w:space="0" w:color="auto"/>
                      </w:divBdr>
                    </w:div>
                  </w:divsChild>
                </w:div>
                <w:div w:id="2002466944">
                  <w:marLeft w:val="0"/>
                  <w:marRight w:val="0"/>
                  <w:marTop w:val="0"/>
                  <w:marBottom w:val="0"/>
                  <w:divBdr>
                    <w:top w:val="none" w:sz="0" w:space="0" w:color="auto"/>
                    <w:left w:val="none" w:sz="0" w:space="0" w:color="auto"/>
                    <w:bottom w:val="none" w:sz="0" w:space="0" w:color="auto"/>
                    <w:right w:val="none" w:sz="0" w:space="0" w:color="auto"/>
                  </w:divBdr>
                  <w:divsChild>
                    <w:div w:id="971786712">
                      <w:marLeft w:val="0"/>
                      <w:marRight w:val="0"/>
                      <w:marTop w:val="0"/>
                      <w:marBottom w:val="0"/>
                      <w:divBdr>
                        <w:top w:val="none" w:sz="0" w:space="0" w:color="auto"/>
                        <w:left w:val="none" w:sz="0" w:space="0" w:color="auto"/>
                        <w:bottom w:val="none" w:sz="0" w:space="0" w:color="auto"/>
                        <w:right w:val="none" w:sz="0" w:space="0" w:color="auto"/>
                      </w:divBdr>
                    </w:div>
                    <w:div w:id="2117364466">
                      <w:marLeft w:val="0"/>
                      <w:marRight w:val="0"/>
                      <w:marTop w:val="0"/>
                      <w:marBottom w:val="0"/>
                      <w:divBdr>
                        <w:top w:val="none" w:sz="0" w:space="0" w:color="auto"/>
                        <w:left w:val="none" w:sz="0" w:space="0" w:color="auto"/>
                        <w:bottom w:val="none" w:sz="0" w:space="0" w:color="auto"/>
                        <w:right w:val="none" w:sz="0" w:space="0" w:color="auto"/>
                      </w:divBdr>
                    </w:div>
                  </w:divsChild>
                </w:div>
                <w:div w:id="1733694552">
                  <w:marLeft w:val="0"/>
                  <w:marRight w:val="0"/>
                  <w:marTop w:val="0"/>
                  <w:marBottom w:val="0"/>
                  <w:divBdr>
                    <w:top w:val="none" w:sz="0" w:space="0" w:color="auto"/>
                    <w:left w:val="none" w:sz="0" w:space="0" w:color="auto"/>
                    <w:bottom w:val="none" w:sz="0" w:space="0" w:color="auto"/>
                    <w:right w:val="none" w:sz="0" w:space="0" w:color="auto"/>
                  </w:divBdr>
                  <w:divsChild>
                    <w:div w:id="470246223">
                      <w:marLeft w:val="0"/>
                      <w:marRight w:val="0"/>
                      <w:marTop w:val="0"/>
                      <w:marBottom w:val="0"/>
                      <w:divBdr>
                        <w:top w:val="none" w:sz="0" w:space="0" w:color="auto"/>
                        <w:left w:val="none" w:sz="0" w:space="0" w:color="auto"/>
                        <w:bottom w:val="none" w:sz="0" w:space="0" w:color="auto"/>
                        <w:right w:val="none" w:sz="0" w:space="0" w:color="auto"/>
                      </w:divBdr>
                    </w:div>
                  </w:divsChild>
                </w:div>
                <w:div w:id="1921135404">
                  <w:marLeft w:val="0"/>
                  <w:marRight w:val="0"/>
                  <w:marTop w:val="0"/>
                  <w:marBottom w:val="0"/>
                  <w:divBdr>
                    <w:top w:val="none" w:sz="0" w:space="0" w:color="auto"/>
                    <w:left w:val="none" w:sz="0" w:space="0" w:color="auto"/>
                    <w:bottom w:val="none" w:sz="0" w:space="0" w:color="auto"/>
                    <w:right w:val="none" w:sz="0" w:space="0" w:color="auto"/>
                  </w:divBdr>
                  <w:divsChild>
                    <w:div w:id="82266544">
                      <w:marLeft w:val="0"/>
                      <w:marRight w:val="0"/>
                      <w:marTop w:val="0"/>
                      <w:marBottom w:val="0"/>
                      <w:divBdr>
                        <w:top w:val="none" w:sz="0" w:space="0" w:color="auto"/>
                        <w:left w:val="none" w:sz="0" w:space="0" w:color="auto"/>
                        <w:bottom w:val="none" w:sz="0" w:space="0" w:color="auto"/>
                        <w:right w:val="none" w:sz="0" w:space="0" w:color="auto"/>
                      </w:divBdr>
                    </w:div>
                  </w:divsChild>
                </w:div>
                <w:div w:id="1010179616">
                  <w:marLeft w:val="0"/>
                  <w:marRight w:val="0"/>
                  <w:marTop w:val="0"/>
                  <w:marBottom w:val="0"/>
                  <w:divBdr>
                    <w:top w:val="none" w:sz="0" w:space="0" w:color="auto"/>
                    <w:left w:val="none" w:sz="0" w:space="0" w:color="auto"/>
                    <w:bottom w:val="none" w:sz="0" w:space="0" w:color="auto"/>
                    <w:right w:val="none" w:sz="0" w:space="0" w:color="auto"/>
                  </w:divBdr>
                  <w:divsChild>
                    <w:div w:id="640888733">
                      <w:marLeft w:val="0"/>
                      <w:marRight w:val="0"/>
                      <w:marTop w:val="0"/>
                      <w:marBottom w:val="0"/>
                      <w:divBdr>
                        <w:top w:val="none" w:sz="0" w:space="0" w:color="auto"/>
                        <w:left w:val="none" w:sz="0" w:space="0" w:color="auto"/>
                        <w:bottom w:val="none" w:sz="0" w:space="0" w:color="auto"/>
                        <w:right w:val="none" w:sz="0" w:space="0" w:color="auto"/>
                      </w:divBdr>
                    </w:div>
                  </w:divsChild>
                </w:div>
                <w:div w:id="7680202">
                  <w:marLeft w:val="0"/>
                  <w:marRight w:val="0"/>
                  <w:marTop w:val="0"/>
                  <w:marBottom w:val="0"/>
                  <w:divBdr>
                    <w:top w:val="none" w:sz="0" w:space="0" w:color="auto"/>
                    <w:left w:val="none" w:sz="0" w:space="0" w:color="auto"/>
                    <w:bottom w:val="none" w:sz="0" w:space="0" w:color="auto"/>
                    <w:right w:val="none" w:sz="0" w:space="0" w:color="auto"/>
                  </w:divBdr>
                  <w:divsChild>
                    <w:div w:id="1435714211">
                      <w:marLeft w:val="0"/>
                      <w:marRight w:val="0"/>
                      <w:marTop w:val="0"/>
                      <w:marBottom w:val="0"/>
                      <w:divBdr>
                        <w:top w:val="none" w:sz="0" w:space="0" w:color="auto"/>
                        <w:left w:val="none" w:sz="0" w:space="0" w:color="auto"/>
                        <w:bottom w:val="none" w:sz="0" w:space="0" w:color="auto"/>
                        <w:right w:val="none" w:sz="0" w:space="0" w:color="auto"/>
                      </w:divBdr>
                    </w:div>
                  </w:divsChild>
                </w:div>
                <w:div w:id="29501726">
                  <w:marLeft w:val="0"/>
                  <w:marRight w:val="0"/>
                  <w:marTop w:val="0"/>
                  <w:marBottom w:val="0"/>
                  <w:divBdr>
                    <w:top w:val="none" w:sz="0" w:space="0" w:color="auto"/>
                    <w:left w:val="none" w:sz="0" w:space="0" w:color="auto"/>
                    <w:bottom w:val="none" w:sz="0" w:space="0" w:color="auto"/>
                    <w:right w:val="none" w:sz="0" w:space="0" w:color="auto"/>
                  </w:divBdr>
                  <w:divsChild>
                    <w:div w:id="1287127750">
                      <w:marLeft w:val="0"/>
                      <w:marRight w:val="0"/>
                      <w:marTop w:val="0"/>
                      <w:marBottom w:val="0"/>
                      <w:divBdr>
                        <w:top w:val="none" w:sz="0" w:space="0" w:color="auto"/>
                        <w:left w:val="none" w:sz="0" w:space="0" w:color="auto"/>
                        <w:bottom w:val="none" w:sz="0" w:space="0" w:color="auto"/>
                        <w:right w:val="none" w:sz="0" w:space="0" w:color="auto"/>
                      </w:divBdr>
                    </w:div>
                  </w:divsChild>
                </w:div>
                <w:div w:id="2085181741">
                  <w:marLeft w:val="0"/>
                  <w:marRight w:val="0"/>
                  <w:marTop w:val="0"/>
                  <w:marBottom w:val="0"/>
                  <w:divBdr>
                    <w:top w:val="none" w:sz="0" w:space="0" w:color="auto"/>
                    <w:left w:val="none" w:sz="0" w:space="0" w:color="auto"/>
                    <w:bottom w:val="none" w:sz="0" w:space="0" w:color="auto"/>
                    <w:right w:val="none" w:sz="0" w:space="0" w:color="auto"/>
                  </w:divBdr>
                  <w:divsChild>
                    <w:div w:id="1897231932">
                      <w:marLeft w:val="0"/>
                      <w:marRight w:val="0"/>
                      <w:marTop w:val="0"/>
                      <w:marBottom w:val="0"/>
                      <w:divBdr>
                        <w:top w:val="none" w:sz="0" w:space="0" w:color="auto"/>
                        <w:left w:val="none" w:sz="0" w:space="0" w:color="auto"/>
                        <w:bottom w:val="none" w:sz="0" w:space="0" w:color="auto"/>
                        <w:right w:val="none" w:sz="0" w:space="0" w:color="auto"/>
                      </w:divBdr>
                    </w:div>
                  </w:divsChild>
                </w:div>
                <w:div w:id="1569221111">
                  <w:marLeft w:val="0"/>
                  <w:marRight w:val="0"/>
                  <w:marTop w:val="0"/>
                  <w:marBottom w:val="0"/>
                  <w:divBdr>
                    <w:top w:val="none" w:sz="0" w:space="0" w:color="auto"/>
                    <w:left w:val="none" w:sz="0" w:space="0" w:color="auto"/>
                    <w:bottom w:val="none" w:sz="0" w:space="0" w:color="auto"/>
                    <w:right w:val="none" w:sz="0" w:space="0" w:color="auto"/>
                  </w:divBdr>
                  <w:divsChild>
                    <w:div w:id="1149060370">
                      <w:marLeft w:val="0"/>
                      <w:marRight w:val="0"/>
                      <w:marTop w:val="0"/>
                      <w:marBottom w:val="0"/>
                      <w:divBdr>
                        <w:top w:val="none" w:sz="0" w:space="0" w:color="auto"/>
                        <w:left w:val="none" w:sz="0" w:space="0" w:color="auto"/>
                        <w:bottom w:val="none" w:sz="0" w:space="0" w:color="auto"/>
                        <w:right w:val="none" w:sz="0" w:space="0" w:color="auto"/>
                      </w:divBdr>
                    </w:div>
                  </w:divsChild>
                </w:div>
                <w:div w:id="41440605">
                  <w:marLeft w:val="0"/>
                  <w:marRight w:val="0"/>
                  <w:marTop w:val="0"/>
                  <w:marBottom w:val="0"/>
                  <w:divBdr>
                    <w:top w:val="none" w:sz="0" w:space="0" w:color="auto"/>
                    <w:left w:val="none" w:sz="0" w:space="0" w:color="auto"/>
                    <w:bottom w:val="none" w:sz="0" w:space="0" w:color="auto"/>
                    <w:right w:val="none" w:sz="0" w:space="0" w:color="auto"/>
                  </w:divBdr>
                  <w:divsChild>
                    <w:div w:id="1114641226">
                      <w:marLeft w:val="0"/>
                      <w:marRight w:val="0"/>
                      <w:marTop w:val="0"/>
                      <w:marBottom w:val="0"/>
                      <w:divBdr>
                        <w:top w:val="none" w:sz="0" w:space="0" w:color="auto"/>
                        <w:left w:val="none" w:sz="0" w:space="0" w:color="auto"/>
                        <w:bottom w:val="none" w:sz="0" w:space="0" w:color="auto"/>
                        <w:right w:val="none" w:sz="0" w:space="0" w:color="auto"/>
                      </w:divBdr>
                    </w:div>
                    <w:div w:id="383527512">
                      <w:marLeft w:val="0"/>
                      <w:marRight w:val="0"/>
                      <w:marTop w:val="0"/>
                      <w:marBottom w:val="0"/>
                      <w:divBdr>
                        <w:top w:val="none" w:sz="0" w:space="0" w:color="auto"/>
                        <w:left w:val="none" w:sz="0" w:space="0" w:color="auto"/>
                        <w:bottom w:val="none" w:sz="0" w:space="0" w:color="auto"/>
                        <w:right w:val="none" w:sz="0" w:space="0" w:color="auto"/>
                      </w:divBdr>
                    </w:div>
                  </w:divsChild>
                </w:div>
                <w:div w:id="1876187803">
                  <w:marLeft w:val="0"/>
                  <w:marRight w:val="0"/>
                  <w:marTop w:val="0"/>
                  <w:marBottom w:val="0"/>
                  <w:divBdr>
                    <w:top w:val="none" w:sz="0" w:space="0" w:color="auto"/>
                    <w:left w:val="none" w:sz="0" w:space="0" w:color="auto"/>
                    <w:bottom w:val="none" w:sz="0" w:space="0" w:color="auto"/>
                    <w:right w:val="none" w:sz="0" w:space="0" w:color="auto"/>
                  </w:divBdr>
                  <w:divsChild>
                    <w:div w:id="1689404480">
                      <w:marLeft w:val="0"/>
                      <w:marRight w:val="0"/>
                      <w:marTop w:val="0"/>
                      <w:marBottom w:val="0"/>
                      <w:divBdr>
                        <w:top w:val="none" w:sz="0" w:space="0" w:color="auto"/>
                        <w:left w:val="none" w:sz="0" w:space="0" w:color="auto"/>
                        <w:bottom w:val="none" w:sz="0" w:space="0" w:color="auto"/>
                        <w:right w:val="none" w:sz="0" w:space="0" w:color="auto"/>
                      </w:divBdr>
                    </w:div>
                  </w:divsChild>
                </w:div>
                <w:div w:id="1489174842">
                  <w:marLeft w:val="0"/>
                  <w:marRight w:val="0"/>
                  <w:marTop w:val="0"/>
                  <w:marBottom w:val="0"/>
                  <w:divBdr>
                    <w:top w:val="none" w:sz="0" w:space="0" w:color="auto"/>
                    <w:left w:val="none" w:sz="0" w:space="0" w:color="auto"/>
                    <w:bottom w:val="none" w:sz="0" w:space="0" w:color="auto"/>
                    <w:right w:val="none" w:sz="0" w:space="0" w:color="auto"/>
                  </w:divBdr>
                  <w:divsChild>
                    <w:div w:id="288440890">
                      <w:marLeft w:val="0"/>
                      <w:marRight w:val="0"/>
                      <w:marTop w:val="0"/>
                      <w:marBottom w:val="0"/>
                      <w:divBdr>
                        <w:top w:val="none" w:sz="0" w:space="0" w:color="auto"/>
                        <w:left w:val="none" w:sz="0" w:space="0" w:color="auto"/>
                        <w:bottom w:val="none" w:sz="0" w:space="0" w:color="auto"/>
                        <w:right w:val="none" w:sz="0" w:space="0" w:color="auto"/>
                      </w:divBdr>
                    </w:div>
                  </w:divsChild>
                </w:div>
                <w:div w:id="767047228">
                  <w:marLeft w:val="0"/>
                  <w:marRight w:val="0"/>
                  <w:marTop w:val="0"/>
                  <w:marBottom w:val="0"/>
                  <w:divBdr>
                    <w:top w:val="none" w:sz="0" w:space="0" w:color="auto"/>
                    <w:left w:val="none" w:sz="0" w:space="0" w:color="auto"/>
                    <w:bottom w:val="none" w:sz="0" w:space="0" w:color="auto"/>
                    <w:right w:val="none" w:sz="0" w:space="0" w:color="auto"/>
                  </w:divBdr>
                  <w:divsChild>
                    <w:div w:id="216011451">
                      <w:marLeft w:val="0"/>
                      <w:marRight w:val="0"/>
                      <w:marTop w:val="0"/>
                      <w:marBottom w:val="0"/>
                      <w:divBdr>
                        <w:top w:val="none" w:sz="0" w:space="0" w:color="auto"/>
                        <w:left w:val="none" w:sz="0" w:space="0" w:color="auto"/>
                        <w:bottom w:val="none" w:sz="0" w:space="0" w:color="auto"/>
                        <w:right w:val="none" w:sz="0" w:space="0" w:color="auto"/>
                      </w:divBdr>
                    </w:div>
                  </w:divsChild>
                </w:div>
                <w:div w:id="1794203425">
                  <w:marLeft w:val="0"/>
                  <w:marRight w:val="0"/>
                  <w:marTop w:val="0"/>
                  <w:marBottom w:val="0"/>
                  <w:divBdr>
                    <w:top w:val="none" w:sz="0" w:space="0" w:color="auto"/>
                    <w:left w:val="none" w:sz="0" w:space="0" w:color="auto"/>
                    <w:bottom w:val="none" w:sz="0" w:space="0" w:color="auto"/>
                    <w:right w:val="none" w:sz="0" w:space="0" w:color="auto"/>
                  </w:divBdr>
                  <w:divsChild>
                    <w:div w:id="662005683">
                      <w:marLeft w:val="0"/>
                      <w:marRight w:val="0"/>
                      <w:marTop w:val="0"/>
                      <w:marBottom w:val="0"/>
                      <w:divBdr>
                        <w:top w:val="none" w:sz="0" w:space="0" w:color="auto"/>
                        <w:left w:val="none" w:sz="0" w:space="0" w:color="auto"/>
                        <w:bottom w:val="none" w:sz="0" w:space="0" w:color="auto"/>
                        <w:right w:val="none" w:sz="0" w:space="0" w:color="auto"/>
                      </w:divBdr>
                    </w:div>
                  </w:divsChild>
                </w:div>
                <w:div w:id="1963341046">
                  <w:marLeft w:val="0"/>
                  <w:marRight w:val="0"/>
                  <w:marTop w:val="0"/>
                  <w:marBottom w:val="0"/>
                  <w:divBdr>
                    <w:top w:val="none" w:sz="0" w:space="0" w:color="auto"/>
                    <w:left w:val="none" w:sz="0" w:space="0" w:color="auto"/>
                    <w:bottom w:val="none" w:sz="0" w:space="0" w:color="auto"/>
                    <w:right w:val="none" w:sz="0" w:space="0" w:color="auto"/>
                  </w:divBdr>
                  <w:divsChild>
                    <w:div w:id="586235141">
                      <w:marLeft w:val="0"/>
                      <w:marRight w:val="0"/>
                      <w:marTop w:val="0"/>
                      <w:marBottom w:val="0"/>
                      <w:divBdr>
                        <w:top w:val="none" w:sz="0" w:space="0" w:color="auto"/>
                        <w:left w:val="none" w:sz="0" w:space="0" w:color="auto"/>
                        <w:bottom w:val="none" w:sz="0" w:space="0" w:color="auto"/>
                        <w:right w:val="none" w:sz="0" w:space="0" w:color="auto"/>
                      </w:divBdr>
                    </w:div>
                  </w:divsChild>
                </w:div>
                <w:div w:id="830145832">
                  <w:marLeft w:val="0"/>
                  <w:marRight w:val="0"/>
                  <w:marTop w:val="0"/>
                  <w:marBottom w:val="0"/>
                  <w:divBdr>
                    <w:top w:val="none" w:sz="0" w:space="0" w:color="auto"/>
                    <w:left w:val="none" w:sz="0" w:space="0" w:color="auto"/>
                    <w:bottom w:val="none" w:sz="0" w:space="0" w:color="auto"/>
                    <w:right w:val="none" w:sz="0" w:space="0" w:color="auto"/>
                  </w:divBdr>
                  <w:divsChild>
                    <w:div w:id="1462109087">
                      <w:marLeft w:val="0"/>
                      <w:marRight w:val="0"/>
                      <w:marTop w:val="0"/>
                      <w:marBottom w:val="0"/>
                      <w:divBdr>
                        <w:top w:val="none" w:sz="0" w:space="0" w:color="auto"/>
                        <w:left w:val="none" w:sz="0" w:space="0" w:color="auto"/>
                        <w:bottom w:val="none" w:sz="0" w:space="0" w:color="auto"/>
                        <w:right w:val="none" w:sz="0" w:space="0" w:color="auto"/>
                      </w:divBdr>
                    </w:div>
                    <w:div w:id="1750275078">
                      <w:marLeft w:val="0"/>
                      <w:marRight w:val="0"/>
                      <w:marTop w:val="0"/>
                      <w:marBottom w:val="0"/>
                      <w:divBdr>
                        <w:top w:val="none" w:sz="0" w:space="0" w:color="auto"/>
                        <w:left w:val="none" w:sz="0" w:space="0" w:color="auto"/>
                        <w:bottom w:val="none" w:sz="0" w:space="0" w:color="auto"/>
                        <w:right w:val="none" w:sz="0" w:space="0" w:color="auto"/>
                      </w:divBdr>
                    </w:div>
                  </w:divsChild>
                </w:div>
                <w:div w:id="1300838866">
                  <w:marLeft w:val="0"/>
                  <w:marRight w:val="0"/>
                  <w:marTop w:val="0"/>
                  <w:marBottom w:val="0"/>
                  <w:divBdr>
                    <w:top w:val="none" w:sz="0" w:space="0" w:color="auto"/>
                    <w:left w:val="none" w:sz="0" w:space="0" w:color="auto"/>
                    <w:bottom w:val="none" w:sz="0" w:space="0" w:color="auto"/>
                    <w:right w:val="none" w:sz="0" w:space="0" w:color="auto"/>
                  </w:divBdr>
                  <w:divsChild>
                    <w:div w:id="1245411712">
                      <w:marLeft w:val="0"/>
                      <w:marRight w:val="0"/>
                      <w:marTop w:val="0"/>
                      <w:marBottom w:val="0"/>
                      <w:divBdr>
                        <w:top w:val="none" w:sz="0" w:space="0" w:color="auto"/>
                        <w:left w:val="none" w:sz="0" w:space="0" w:color="auto"/>
                        <w:bottom w:val="none" w:sz="0" w:space="0" w:color="auto"/>
                        <w:right w:val="none" w:sz="0" w:space="0" w:color="auto"/>
                      </w:divBdr>
                    </w:div>
                  </w:divsChild>
                </w:div>
                <w:div w:id="1186283435">
                  <w:marLeft w:val="0"/>
                  <w:marRight w:val="0"/>
                  <w:marTop w:val="0"/>
                  <w:marBottom w:val="0"/>
                  <w:divBdr>
                    <w:top w:val="none" w:sz="0" w:space="0" w:color="auto"/>
                    <w:left w:val="none" w:sz="0" w:space="0" w:color="auto"/>
                    <w:bottom w:val="none" w:sz="0" w:space="0" w:color="auto"/>
                    <w:right w:val="none" w:sz="0" w:space="0" w:color="auto"/>
                  </w:divBdr>
                  <w:divsChild>
                    <w:div w:id="1114135100">
                      <w:marLeft w:val="0"/>
                      <w:marRight w:val="0"/>
                      <w:marTop w:val="0"/>
                      <w:marBottom w:val="0"/>
                      <w:divBdr>
                        <w:top w:val="none" w:sz="0" w:space="0" w:color="auto"/>
                        <w:left w:val="none" w:sz="0" w:space="0" w:color="auto"/>
                        <w:bottom w:val="none" w:sz="0" w:space="0" w:color="auto"/>
                        <w:right w:val="none" w:sz="0" w:space="0" w:color="auto"/>
                      </w:divBdr>
                    </w:div>
                  </w:divsChild>
                </w:div>
                <w:div w:id="1578977143">
                  <w:marLeft w:val="0"/>
                  <w:marRight w:val="0"/>
                  <w:marTop w:val="0"/>
                  <w:marBottom w:val="0"/>
                  <w:divBdr>
                    <w:top w:val="none" w:sz="0" w:space="0" w:color="auto"/>
                    <w:left w:val="none" w:sz="0" w:space="0" w:color="auto"/>
                    <w:bottom w:val="none" w:sz="0" w:space="0" w:color="auto"/>
                    <w:right w:val="none" w:sz="0" w:space="0" w:color="auto"/>
                  </w:divBdr>
                  <w:divsChild>
                    <w:div w:id="193618702">
                      <w:marLeft w:val="0"/>
                      <w:marRight w:val="0"/>
                      <w:marTop w:val="0"/>
                      <w:marBottom w:val="0"/>
                      <w:divBdr>
                        <w:top w:val="none" w:sz="0" w:space="0" w:color="auto"/>
                        <w:left w:val="none" w:sz="0" w:space="0" w:color="auto"/>
                        <w:bottom w:val="none" w:sz="0" w:space="0" w:color="auto"/>
                        <w:right w:val="none" w:sz="0" w:space="0" w:color="auto"/>
                      </w:divBdr>
                    </w:div>
                    <w:div w:id="1062558428">
                      <w:marLeft w:val="0"/>
                      <w:marRight w:val="0"/>
                      <w:marTop w:val="0"/>
                      <w:marBottom w:val="0"/>
                      <w:divBdr>
                        <w:top w:val="none" w:sz="0" w:space="0" w:color="auto"/>
                        <w:left w:val="none" w:sz="0" w:space="0" w:color="auto"/>
                        <w:bottom w:val="none" w:sz="0" w:space="0" w:color="auto"/>
                        <w:right w:val="none" w:sz="0" w:space="0" w:color="auto"/>
                      </w:divBdr>
                    </w:div>
                  </w:divsChild>
                </w:div>
                <w:div w:id="1712533303">
                  <w:marLeft w:val="0"/>
                  <w:marRight w:val="0"/>
                  <w:marTop w:val="0"/>
                  <w:marBottom w:val="0"/>
                  <w:divBdr>
                    <w:top w:val="none" w:sz="0" w:space="0" w:color="auto"/>
                    <w:left w:val="none" w:sz="0" w:space="0" w:color="auto"/>
                    <w:bottom w:val="none" w:sz="0" w:space="0" w:color="auto"/>
                    <w:right w:val="none" w:sz="0" w:space="0" w:color="auto"/>
                  </w:divBdr>
                  <w:divsChild>
                    <w:div w:id="780806704">
                      <w:marLeft w:val="0"/>
                      <w:marRight w:val="0"/>
                      <w:marTop w:val="0"/>
                      <w:marBottom w:val="0"/>
                      <w:divBdr>
                        <w:top w:val="none" w:sz="0" w:space="0" w:color="auto"/>
                        <w:left w:val="none" w:sz="0" w:space="0" w:color="auto"/>
                        <w:bottom w:val="none" w:sz="0" w:space="0" w:color="auto"/>
                        <w:right w:val="none" w:sz="0" w:space="0" w:color="auto"/>
                      </w:divBdr>
                    </w:div>
                    <w:div w:id="403836221">
                      <w:marLeft w:val="0"/>
                      <w:marRight w:val="0"/>
                      <w:marTop w:val="0"/>
                      <w:marBottom w:val="0"/>
                      <w:divBdr>
                        <w:top w:val="none" w:sz="0" w:space="0" w:color="auto"/>
                        <w:left w:val="none" w:sz="0" w:space="0" w:color="auto"/>
                        <w:bottom w:val="none" w:sz="0" w:space="0" w:color="auto"/>
                        <w:right w:val="none" w:sz="0" w:space="0" w:color="auto"/>
                      </w:divBdr>
                    </w:div>
                  </w:divsChild>
                </w:div>
                <w:div w:id="1910073663">
                  <w:marLeft w:val="0"/>
                  <w:marRight w:val="0"/>
                  <w:marTop w:val="0"/>
                  <w:marBottom w:val="0"/>
                  <w:divBdr>
                    <w:top w:val="none" w:sz="0" w:space="0" w:color="auto"/>
                    <w:left w:val="none" w:sz="0" w:space="0" w:color="auto"/>
                    <w:bottom w:val="none" w:sz="0" w:space="0" w:color="auto"/>
                    <w:right w:val="none" w:sz="0" w:space="0" w:color="auto"/>
                  </w:divBdr>
                  <w:divsChild>
                    <w:div w:id="1971857100">
                      <w:marLeft w:val="0"/>
                      <w:marRight w:val="0"/>
                      <w:marTop w:val="0"/>
                      <w:marBottom w:val="0"/>
                      <w:divBdr>
                        <w:top w:val="none" w:sz="0" w:space="0" w:color="auto"/>
                        <w:left w:val="none" w:sz="0" w:space="0" w:color="auto"/>
                        <w:bottom w:val="none" w:sz="0" w:space="0" w:color="auto"/>
                        <w:right w:val="none" w:sz="0" w:space="0" w:color="auto"/>
                      </w:divBdr>
                    </w:div>
                  </w:divsChild>
                </w:div>
                <w:div w:id="1136097326">
                  <w:marLeft w:val="0"/>
                  <w:marRight w:val="0"/>
                  <w:marTop w:val="0"/>
                  <w:marBottom w:val="0"/>
                  <w:divBdr>
                    <w:top w:val="none" w:sz="0" w:space="0" w:color="auto"/>
                    <w:left w:val="none" w:sz="0" w:space="0" w:color="auto"/>
                    <w:bottom w:val="none" w:sz="0" w:space="0" w:color="auto"/>
                    <w:right w:val="none" w:sz="0" w:space="0" w:color="auto"/>
                  </w:divBdr>
                  <w:divsChild>
                    <w:div w:id="769470928">
                      <w:marLeft w:val="0"/>
                      <w:marRight w:val="0"/>
                      <w:marTop w:val="0"/>
                      <w:marBottom w:val="0"/>
                      <w:divBdr>
                        <w:top w:val="none" w:sz="0" w:space="0" w:color="auto"/>
                        <w:left w:val="none" w:sz="0" w:space="0" w:color="auto"/>
                        <w:bottom w:val="none" w:sz="0" w:space="0" w:color="auto"/>
                        <w:right w:val="none" w:sz="0" w:space="0" w:color="auto"/>
                      </w:divBdr>
                    </w:div>
                    <w:div w:id="42683759">
                      <w:marLeft w:val="0"/>
                      <w:marRight w:val="0"/>
                      <w:marTop w:val="0"/>
                      <w:marBottom w:val="0"/>
                      <w:divBdr>
                        <w:top w:val="none" w:sz="0" w:space="0" w:color="auto"/>
                        <w:left w:val="none" w:sz="0" w:space="0" w:color="auto"/>
                        <w:bottom w:val="none" w:sz="0" w:space="0" w:color="auto"/>
                        <w:right w:val="none" w:sz="0" w:space="0" w:color="auto"/>
                      </w:divBdr>
                    </w:div>
                  </w:divsChild>
                </w:div>
                <w:div w:id="83575574">
                  <w:marLeft w:val="0"/>
                  <w:marRight w:val="0"/>
                  <w:marTop w:val="0"/>
                  <w:marBottom w:val="0"/>
                  <w:divBdr>
                    <w:top w:val="none" w:sz="0" w:space="0" w:color="auto"/>
                    <w:left w:val="none" w:sz="0" w:space="0" w:color="auto"/>
                    <w:bottom w:val="none" w:sz="0" w:space="0" w:color="auto"/>
                    <w:right w:val="none" w:sz="0" w:space="0" w:color="auto"/>
                  </w:divBdr>
                  <w:divsChild>
                    <w:div w:id="897208352">
                      <w:marLeft w:val="0"/>
                      <w:marRight w:val="0"/>
                      <w:marTop w:val="0"/>
                      <w:marBottom w:val="0"/>
                      <w:divBdr>
                        <w:top w:val="none" w:sz="0" w:space="0" w:color="auto"/>
                        <w:left w:val="none" w:sz="0" w:space="0" w:color="auto"/>
                        <w:bottom w:val="none" w:sz="0" w:space="0" w:color="auto"/>
                        <w:right w:val="none" w:sz="0" w:space="0" w:color="auto"/>
                      </w:divBdr>
                    </w:div>
                  </w:divsChild>
                </w:div>
                <w:div w:id="581641978">
                  <w:marLeft w:val="0"/>
                  <w:marRight w:val="0"/>
                  <w:marTop w:val="0"/>
                  <w:marBottom w:val="0"/>
                  <w:divBdr>
                    <w:top w:val="none" w:sz="0" w:space="0" w:color="auto"/>
                    <w:left w:val="none" w:sz="0" w:space="0" w:color="auto"/>
                    <w:bottom w:val="none" w:sz="0" w:space="0" w:color="auto"/>
                    <w:right w:val="none" w:sz="0" w:space="0" w:color="auto"/>
                  </w:divBdr>
                  <w:divsChild>
                    <w:div w:id="1114859401">
                      <w:marLeft w:val="0"/>
                      <w:marRight w:val="0"/>
                      <w:marTop w:val="0"/>
                      <w:marBottom w:val="0"/>
                      <w:divBdr>
                        <w:top w:val="none" w:sz="0" w:space="0" w:color="auto"/>
                        <w:left w:val="none" w:sz="0" w:space="0" w:color="auto"/>
                        <w:bottom w:val="none" w:sz="0" w:space="0" w:color="auto"/>
                        <w:right w:val="none" w:sz="0" w:space="0" w:color="auto"/>
                      </w:divBdr>
                    </w:div>
                  </w:divsChild>
                </w:div>
                <w:div w:id="236090900">
                  <w:marLeft w:val="0"/>
                  <w:marRight w:val="0"/>
                  <w:marTop w:val="0"/>
                  <w:marBottom w:val="0"/>
                  <w:divBdr>
                    <w:top w:val="none" w:sz="0" w:space="0" w:color="auto"/>
                    <w:left w:val="none" w:sz="0" w:space="0" w:color="auto"/>
                    <w:bottom w:val="none" w:sz="0" w:space="0" w:color="auto"/>
                    <w:right w:val="none" w:sz="0" w:space="0" w:color="auto"/>
                  </w:divBdr>
                  <w:divsChild>
                    <w:div w:id="1479541428">
                      <w:marLeft w:val="0"/>
                      <w:marRight w:val="0"/>
                      <w:marTop w:val="0"/>
                      <w:marBottom w:val="0"/>
                      <w:divBdr>
                        <w:top w:val="none" w:sz="0" w:space="0" w:color="auto"/>
                        <w:left w:val="none" w:sz="0" w:space="0" w:color="auto"/>
                        <w:bottom w:val="none" w:sz="0" w:space="0" w:color="auto"/>
                        <w:right w:val="none" w:sz="0" w:space="0" w:color="auto"/>
                      </w:divBdr>
                    </w:div>
                    <w:div w:id="815100791">
                      <w:marLeft w:val="0"/>
                      <w:marRight w:val="0"/>
                      <w:marTop w:val="0"/>
                      <w:marBottom w:val="0"/>
                      <w:divBdr>
                        <w:top w:val="none" w:sz="0" w:space="0" w:color="auto"/>
                        <w:left w:val="none" w:sz="0" w:space="0" w:color="auto"/>
                        <w:bottom w:val="none" w:sz="0" w:space="0" w:color="auto"/>
                        <w:right w:val="none" w:sz="0" w:space="0" w:color="auto"/>
                      </w:divBdr>
                    </w:div>
                    <w:div w:id="1141967993">
                      <w:marLeft w:val="0"/>
                      <w:marRight w:val="0"/>
                      <w:marTop w:val="0"/>
                      <w:marBottom w:val="0"/>
                      <w:divBdr>
                        <w:top w:val="none" w:sz="0" w:space="0" w:color="auto"/>
                        <w:left w:val="none" w:sz="0" w:space="0" w:color="auto"/>
                        <w:bottom w:val="none" w:sz="0" w:space="0" w:color="auto"/>
                        <w:right w:val="none" w:sz="0" w:space="0" w:color="auto"/>
                      </w:divBdr>
                    </w:div>
                  </w:divsChild>
                </w:div>
                <w:div w:id="310062287">
                  <w:marLeft w:val="0"/>
                  <w:marRight w:val="0"/>
                  <w:marTop w:val="0"/>
                  <w:marBottom w:val="0"/>
                  <w:divBdr>
                    <w:top w:val="none" w:sz="0" w:space="0" w:color="auto"/>
                    <w:left w:val="none" w:sz="0" w:space="0" w:color="auto"/>
                    <w:bottom w:val="none" w:sz="0" w:space="0" w:color="auto"/>
                    <w:right w:val="none" w:sz="0" w:space="0" w:color="auto"/>
                  </w:divBdr>
                  <w:divsChild>
                    <w:div w:id="2142653652">
                      <w:marLeft w:val="0"/>
                      <w:marRight w:val="0"/>
                      <w:marTop w:val="0"/>
                      <w:marBottom w:val="0"/>
                      <w:divBdr>
                        <w:top w:val="none" w:sz="0" w:space="0" w:color="auto"/>
                        <w:left w:val="none" w:sz="0" w:space="0" w:color="auto"/>
                        <w:bottom w:val="none" w:sz="0" w:space="0" w:color="auto"/>
                        <w:right w:val="none" w:sz="0" w:space="0" w:color="auto"/>
                      </w:divBdr>
                    </w:div>
                    <w:div w:id="197663008">
                      <w:marLeft w:val="0"/>
                      <w:marRight w:val="0"/>
                      <w:marTop w:val="0"/>
                      <w:marBottom w:val="0"/>
                      <w:divBdr>
                        <w:top w:val="none" w:sz="0" w:space="0" w:color="auto"/>
                        <w:left w:val="none" w:sz="0" w:space="0" w:color="auto"/>
                        <w:bottom w:val="none" w:sz="0" w:space="0" w:color="auto"/>
                        <w:right w:val="none" w:sz="0" w:space="0" w:color="auto"/>
                      </w:divBdr>
                    </w:div>
                    <w:div w:id="1846432267">
                      <w:marLeft w:val="0"/>
                      <w:marRight w:val="0"/>
                      <w:marTop w:val="0"/>
                      <w:marBottom w:val="0"/>
                      <w:divBdr>
                        <w:top w:val="none" w:sz="0" w:space="0" w:color="auto"/>
                        <w:left w:val="none" w:sz="0" w:space="0" w:color="auto"/>
                        <w:bottom w:val="none" w:sz="0" w:space="0" w:color="auto"/>
                        <w:right w:val="none" w:sz="0" w:space="0" w:color="auto"/>
                      </w:divBdr>
                    </w:div>
                    <w:div w:id="258106612">
                      <w:marLeft w:val="0"/>
                      <w:marRight w:val="0"/>
                      <w:marTop w:val="0"/>
                      <w:marBottom w:val="0"/>
                      <w:divBdr>
                        <w:top w:val="none" w:sz="0" w:space="0" w:color="auto"/>
                        <w:left w:val="none" w:sz="0" w:space="0" w:color="auto"/>
                        <w:bottom w:val="none" w:sz="0" w:space="0" w:color="auto"/>
                        <w:right w:val="none" w:sz="0" w:space="0" w:color="auto"/>
                      </w:divBdr>
                    </w:div>
                  </w:divsChild>
                </w:div>
                <w:div w:id="25183739">
                  <w:marLeft w:val="0"/>
                  <w:marRight w:val="0"/>
                  <w:marTop w:val="0"/>
                  <w:marBottom w:val="0"/>
                  <w:divBdr>
                    <w:top w:val="none" w:sz="0" w:space="0" w:color="auto"/>
                    <w:left w:val="none" w:sz="0" w:space="0" w:color="auto"/>
                    <w:bottom w:val="none" w:sz="0" w:space="0" w:color="auto"/>
                    <w:right w:val="none" w:sz="0" w:space="0" w:color="auto"/>
                  </w:divBdr>
                  <w:divsChild>
                    <w:div w:id="279148731">
                      <w:marLeft w:val="0"/>
                      <w:marRight w:val="0"/>
                      <w:marTop w:val="0"/>
                      <w:marBottom w:val="0"/>
                      <w:divBdr>
                        <w:top w:val="none" w:sz="0" w:space="0" w:color="auto"/>
                        <w:left w:val="none" w:sz="0" w:space="0" w:color="auto"/>
                        <w:bottom w:val="none" w:sz="0" w:space="0" w:color="auto"/>
                        <w:right w:val="none" w:sz="0" w:space="0" w:color="auto"/>
                      </w:divBdr>
                    </w:div>
                    <w:div w:id="1301115218">
                      <w:marLeft w:val="0"/>
                      <w:marRight w:val="0"/>
                      <w:marTop w:val="0"/>
                      <w:marBottom w:val="0"/>
                      <w:divBdr>
                        <w:top w:val="none" w:sz="0" w:space="0" w:color="auto"/>
                        <w:left w:val="none" w:sz="0" w:space="0" w:color="auto"/>
                        <w:bottom w:val="none" w:sz="0" w:space="0" w:color="auto"/>
                        <w:right w:val="none" w:sz="0" w:space="0" w:color="auto"/>
                      </w:divBdr>
                    </w:div>
                    <w:div w:id="2100517998">
                      <w:marLeft w:val="0"/>
                      <w:marRight w:val="0"/>
                      <w:marTop w:val="0"/>
                      <w:marBottom w:val="0"/>
                      <w:divBdr>
                        <w:top w:val="none" w:sz="0" w:space="0" w:color="auto"/>
                        <w:left w:val="none" w:sz="0" w:space="0" w:color="auto"/>
                        <w:bottom w:val="none" w:sz="0" w:space="0" w:color="auto"/>
                        <w:right w:val="none" w:sz="0" w:space="0" w:color="auto"/>
                      </w:divBdr>
                    </w:div>
                  </w:divsChild>
                </w:div>
                <w:div w:id="806748387">
                  <w:marLeft w:val="0"/>
                  <w:marRight w:val="0"/>
                  <w:marTop w:val="0"/>
                  <w:marBottom w:val="0"/>
                  <w:divBdr>
                    <w:top w:val="none" w:sz="0" w:space="0" w:color="auto"/>
                    <w:left w:val="none" w:sz="0" w:space="0" w:color="auto"/>
                    <w:bottom w:val="none" w:sz="0" w:space="0" w:color="auto"/>
                    <w:right w:val="none" w:sz="0" w:space="0" w:color="auto"/>
                  </w:divBdr>
                  <w:divsChild>
                    <w:div w:id="1009214554">
                      <w:marLeft w:val="0"/>
                      <w:marRight w:val="0"/>
                      <w:marTop w:val="0"/>
                      <w:marBottom w:val="0"/>
                      <w:divBdr>
                        <w:top w:val="none" w:sz="0" w:space="0" w:color="auto"/>
                        <w:left w:val="none" w:sz="0" w:space="0" w:color="auto"/>
                        <w:bottom w:val="none" w:sz="0" w:space="0" w:color="auto"/>
                        <w:right w:val="none" w:sz="0" w:space="0" w:color="auto"/>
                      </w:divBdr>
                    </w:div>
                    <w:div w:id="43330074">
                      <w:marLeft w:val="0"/>
                      <w:marRight w:val="0"/>
                      <w:marTop w:val="0"/>
                      <w:marBottom w:val="0"/>
                      <w:divBdr>
                        <w:top w:val="none" w:sz="0" w:space="0" w:color="auto"/>
                        <w:left w:val="none" w:sz="0" w:space="0" w:color="auto"/>
                        <w:bottom w:val="none" w:sz="0" w:space="0" w:color="auto"/>
                        <w:right w:val="none" w:sz="0" w:space="0" w:color="auto"/>
                      </w:divBdr>
                    </w:div>
                    <w:div w:id="972564148">
                      <w:marLeft w:val="0"/>
                      <w:marRight w:val="0"/>
                      <w:marTop w:val="0"/>
                      <w:marBottom w:val="0"/>
                      <w:divBdr>
                        <w:top w:val="none" w:sz="0" w:space="0" w:color="auto"/>
                        <w:left w:val="none" w:sz="0" w:space="0" w:color="auto"/>
                        <w:bottom w:val="none" w:sz="0" w:space="0" w:color="auto"/>
                        <w:right w:val="none" w:sz="0" w:space="0" w:color="auto"/>
                      </w:divBdr>
                    </w:div>
                    <w:div w:id="1439645615">
                      <w:marLeft w:val="0"/>
                      <w:marRight w:val="0"/>
                      <w:marTop w:val="0"/>
                      <w:marBottom w:val="0"/>
                      <w:divBdr>
                        <w:top w:val="none" w:sz="0" w:space="0" w:color="auto"/>
                        <w:left w:val="none" w:sz="0" w:space="0" w:color="auto"/>
                        <w:bottom w:val="none" w:sz="0" w:space="0" w:color="auto"/>
                        <w:right w:val="none" w:sz="0" w:space="0" w:color="auto"/>
                      </w:divBdr>
                    </w:div>
                    <w:div w:id="722606943">
                      <w:marLeft w:val="0"/>
                      <w:marRight w:val="0"/>
                      <w:marTop w:val="0"/>
                      <w:marBottom w:val="0"/>
                      <w:divBdr>
                        <w:top w:val="none" w:sz="0" w:space="0" w:color="auto"/>
                        <w:left w:val="none" w:sz="0" w:space="0" w:color="auto"/>
                        <w:bottom w:val="none" w:sz="0" w:space="0" w:color="auto"/>
                        <w:right w:val="none" w:sz="0" w:space="0" w:color="auto"/>
                      </w:divBdr>
                    </w:div>
                    <w:div w:id="394091885">
                      <w:marLeft w:val="0"/>
                      <w:marRight w:val="0"/>
                      <w:marTop w:val="0"/>
                      <w:marBottom w:val="0"/>
                      <w:divBdr>
                        <w:top w:val="none" w:sz="0" w:space="0" w:color="auto"/>
                        <w:left w:val="none" w:sz="0" w:space="0" w:color="auto"/>
                        <w:bottom w:val="none" w:sz="0" w:space="0" w:color="auto"/>
                        <w:right w:val="none" w:sz="0" w:space="0" w:color="auto"/>
                      </w:divBdr>
                    </w:div>
                  </w:divsChild>
                </w:div>
                <w:div w:id="244805478">
                  <w:marLeft w:val="0"/>
                  <w:marRight w:val="0"/>
                  <w:marTop w:val="0"/>
                  <w:marBottom w:val="0"/>
                  <w:divBdr>
                    <w:top w:val="none" w:sz="0" w:space="0" w:color="auto"/>
                    <w:left w:val="none" w:sz="0" w:space="0" w:color="auto"/>
                    <w:bottom w:val="none" w:sz="0" w:space="0" w:color="auto"/>
                    <w:right w:val="none" w:sz="0" w:space="0" w:color="auto"/>
                  </w:divBdr>
                  <w:divsChild>
                    <w:div w:id="24723331">
                      <w:marLeft w:val="0"/>
                      <w:marRight w:val="0"/>
                      <w:marTop w:val="0"/>
                      <w:marBottom w:val="0"/>
                      <w:divBdr>
                        <w:top w:val="none" w:sz="0" w:space="0" w:color="auto"/>
                        <w:left w:val="none" w:sz="0" w:space="0" w:color="auto"/>
                        <w:bottom w:val="none" w:sz="0" w:space="0" w:color="auto"/>
                        <w:right w:val="none" w:sz="0" w:space="0" w:color="auto"/>
                      </w:divBdr>
                    </w:div>
                  </w:divsChild>
                </w:div>
                <w:div w:id="840243470">
                  <w:marLeft w:val="0"/>
                  <w:marRight w:val="0"/>
                  <w:marTop w:val="0"/>
                  <w:marBottom w:val="0"/>
                  <w:divBdr>
                    <w:top w:val="none" w:sz="0" w:space="0" w:color="auto"/>
                    <w:left w:val="none" w:sz="0" w:space="0" w:color="auto"/>
                    <w:bottom w:val="none" w:sz="0" w:space="0" w:color="auto"/>
                    <w:right w:val="none" w:sz="0" w:space="0" w:color="auto"/>
                  </w:divBdr>
                  <w:divsChild>
                    <w:div w:id="1071391788">
                      <w:marLeft w:val="0"/>
                      <w:marRight w:val="0"/>
                      <w:marTop w:val="0"/>
                      <w:marBottom w:val="0"/>
                      <w:divBdr>
                        <w:top w:val="none" w:sz="0" w:space="0" w:color="auto"/>
                        <w:left w:val="none" w:sz="0" w:space="0" w:color="auto"/>
                        <w:bottom w:val="none" w:sz="0" w:space="0" w:color="auto"/>
                        <w:right w:val="none" w:sz="0" w:space="0" w:color="auto"/>
                      </w:divBdr>
                    </w:div>
                  </w:divsChild>
                </w:div>
                <w:div w:id="1449394344">
                  <w:marLeft w:val="0"/>
                  <w:marRight w:val="0"/>
                  <w:marTop w:val="0"/>
                  <w:marBottom w:val="0"/>
                  <w:divBdr>
                    <w:top w:val="none" w:sz="0" w:space="0" w:color="auto"/>
                    <w:left w:val="none" w:sz="0" w:space="0" w:color="auto"/>
                    <w:bottom w:val="none" w:sz="0" w:space="0" w:color="auto"/>
                    <w:right w:val="none" w:sz="0" w:space="0" w:color="auto"/>
                  </w:divBdr>
                  <w:divsChild>
                    <w:div w:id="834682136">
                      <w:marLeft w:val="0"/>
                      <w:marRight w:val="0"/>
                      <w:marTop w:val="0"/>
                      <w:marBottom w:val="0"/>
                      <w:divBdr>
                        <w:top w:val="none" w:sz="0" w:space="0" w:color="auto"/>
                        <w:left w:val="none" w:sz="0" w:space="0" w:color="auto"/>
                        <w:bottom w:val="none" w:sz="0" w:space="0" w:color="auto"/>
                        <w:right w:val="none" w:sz="0" w:space="0" w:color="auto"/>
                      </w:divBdr>
                    </w:div>
                  </w:divsChild>
                </w:div>
                <w:div w:id="1403527619">
                  <w:marLeft w:val="0"/>
                  <w:marRight w:val="0"/>
                  <w:marTop w:val="0"/>
                  <w:marBottom w:val="0"/>
                  <w:divBdr>
                    <w:top w:val="none" w:sz="0" w:space="0" w:color="auto"/>
                    <w:left w:val="none" w:sz="0" w:space="0" w:color="auto"/>
                    <w:bottom w:val="none" w:sz="0" w:space="0" w:color="auto"/>
                    <w:right w:val="none" w:sz="0" w:space="0" w:color="auto"/>
                  </w:divBdr>
                  <w:divsChild>
                    <w:div w:id="785346820">
                      <w:marLeft w:val="0"/>
                      <w:marRight w:val="0"/>
                      <w:marTop w:val="0"/>
                      <w:marBottom w:val="0"/>
                      <w:divBdr>
                        <w:top w:val="none" w:sz="0" w:space="0" w:color="auto"/>
                        <w:left w:val="none" w:sz="0" w:space="0" w:color="auto"/>
                        <w:bottom w:val="none" w:sz="0" w:space="0" w:color="auto"/>
                        <w:right w:val="none" w:sz="0" w:space="0" w:color="auto"/>
                      </w:divBdr>
                    </w:div>
                  </w:divsChild>
                </w:div>
                <w:div w:id="1097746528">
                  <w:marLeft w:val="0"/>
                  <w:marRight w:val="0"/>
                  <w:marTop w:val="0"/>
                  <w:marBottom w:val="0"/>
                  <w:divBdr>
                    <w:top w:val="none" w:sz="0" w:space="0" w:color="auto"/>
                    <w:left w:val="none" w:sz="0" w:space="0" w:color="auto"/>
                    <w:bottom w:val="none" w:sz="0" w:space="0" w:color="auto"/>
                    <w:right w:val="none" w:sz="0" w:space="0" w:color="auto"/>
                  </w:divBdr>
                  <w:divsChild>
                    <w:div w:id="1080516413">
                      <w:marLeft w:val="0"/>
                      <w:marRight w:val="0"/>
                      <w:marTop w:val="0"/>
                      <w:marBottom w:val="0"/>
                      <w:divBdr>
                        <w:top w:val="none" w:sz="0" w:space="0" w:color="auto"/>
                        <w:left w:val="none" w:sz="0" w:space="0" w:color="auto"/>
                        <w:bottom w:val="none" w:sz="0" w:space="0" w:color="auto"/>
                        <w:right w:val="none" w:sz="0" w:space="0" w:color="auto"/>
                      </w:divBdr>
                    </w:div>
                  </w:divsChild>
                </w:div>
                <w:div w:id="2116749068">
                  <w:marLeft w:val="0"/>
                  <w:marRight w:val="0"/>
                  <w:marTop w:val="0"/>
                  <w:marBottom w:val="0"/>
                  <w:divBdr>
                    <w:top w:val="none" w:sz="0" w:space="0" w:color="auto"/>
                    <w:left w:val="none" w:sz="0" w:space="0" w:color="auto"/>
                    <w:bottom w:val="none" w:sz="0" w:space="0" w:color="auto"/>
                    <w:right w:val="none" w:sz="0" w:space="0" w:color="auto"/>
                  </w:divBdr>
                  <w:divsChild>
                    <w:div w:id="971401276">
                      <w:marLeft w:val="0"/>
                      <w:marRight w:val="0"/>
                      <w:marTop w:val="0"/>
                      <w:marBottom w:val="0"/>
                      <w:divBdr>
                        <w:top w:val="none" w:sz="0" w:space="0" w:color="auto"/>
                        <w:left w:val="none" w:sz="0" w:space="0" w:color="auto"/>
                        <w:bottom w:val="none" w:sz="0" w:space="0" w:color="auto"/>
                        <w:right w:val="none" w:sz="0" w:space="0" w:color="auto"/>
                      </w:divBdr>
                    </w:div>
                    <w:div w:id="1950307928">
                      <w:marLeft w:val="0"/>
                      <w:marRight w:val="0"/>
                      <w:marTop w:val="0"/>
                      <w:marBottom w:val="0"/>
                      <w:divBdr>
                        <w:top w:val="none" w:sz="0" w:space="0" w:color="auto"/>
                        <w:left w:val="none" w:sz="0" w:space="0" w:color="auto"/>
                        <w:bottom w:val="none" w:sz="0" w:space="0" w:color="auto"/>
                        <w:right w:val="none" w:sz="0" w:space="0" w:color="auto"/>
                      </w:divBdr>
                    </w:div>
                  </w:divsChild>
                </w:div>
                <w:div w:id="2122872516">
                  <w:marLeft w:val="0"/>
                  <w:marRight w:val="0"/>
                  <w:marTop w:val="0"/>
                  <w:marBottom w:val="0"/>
                  <w:divBdr>
                    <w:top w:val="none" w:sz="0" w:space="0" w:color="auto"/>
                    <w:left w:val="none" w:sz="0" w:space="0" w:color="auto"/>
                    <w:bottom w:val="none" w:sz="0" w:space="0" w:color="auto"/>
                    <w:right w:val="none" w:sz="0" w:space="0" w:color="auto"/>
                  </w:divBdr>
                  <w:divsChild>
                    <w:div w:id="1804538918">
                      <w:marLeft w:val="0"/>
                      <w:marRight w:val="0"/>
                      <w:marTop w:val="0"/>
                      <w:marBottom w:val="0"/>
                      <w:divBdr>
                        <w:top w:val="none" w:sz="0" w:space="0" w:color="auto"/>
                        <w:left w:val="none" w:sz="0" w:space="0" w:color="auto"/>
                        <w:bottom w:val="none" w:sz="0" w:space="0" w:color="auto"/>
                        <w:right w:val="none" w:sz="0" w:space="0" w:color="auto"/>
                      </w:divBdr>
                    </w:div>
                  </w:divsChild>
                </w:div>
                <w:div w:id="1738434496">
                  <w:marLeft w:val="0"/>
                  <w:marRight w:val="0"/>
                  <w:marTop w:val="0"/>
                  <w:marBottom w:val="0"/>
                  <w:divBdr>
                    <w:top w:val="none" w:sz="0" w:space="0" w:color="auto"/>
                    <w:left w:val="none" w:sz="0" w:space="0" w:color="auto"/>
                    <w:bottom w:val="none" w:sz="0" w:space="0" w:color="auto"/>
                    <w:right w:val="none" w:sz="0" w:space="0" w:color="auto"/>
                  </w:divBdr>
                  <w:divsChild>
                    <w:div w:id="2061980400">
                      <w:marLeft w:val="0"/>
                      <w:marRight w:val="0"/>
                      <w:marTop w:val="0"/>
                      <w:marBottom w:val="0"/>
                      <w:divBdr>
                        <w:top w:val="none" w:sz="0" w:space="0" w:color="auto"/>
                        <w:left w:val="none" w:sz="0" w:space="0" w:color="auto"/>
                        <w:bottom w:val="none" w:sz="0" w:space="0" w:color="auto"/>
                        <w:right w:val="none" w:sz="0" w:space="0" w:color="auto"/>
                      </w:divBdr>
                    </w:div>
                  </w:divsChild>
                </w:div>
                <w:div w:id="223107433">
                  <w:marLeft w:val="0"/>
                  <w:marRight w:val="0"/>
                  <w:marTop w:val="0"/>
                  <w:marBottom w:val="0"/>
                  <w:divBdr>
                    <w:top w:val="none" w:sz="0" w:space="0" w:color="auto"/>
                    <w:left w:val="none" w:sz="0" w:space="0" w:color="auto"/>
                    <w:bottom w:val="none" w:sz="0" w:space="0" w:color="auto"/>
                    <w:right w:val="none" w:sz="0" w:space="0" w:color="auto"/>
                  </w:divBdr>
                  <w:divsChild>
                    <w:div w:id="1230119759">
                      <w:marLeft w:val="0"/>
                      <w:marRight w:val="0"/>
                      <w:marTop w:val="0"/>
                      <w:marBottom w:val="0"/>
                      <w:divBdr>
                        <w:top w:val="none" w:sz="0" w:space="0" w:color="auto"/>
                        <w:left w:val="none" w:sz="0" w:space="0" w:color="auto"/>
                        <w:bottom w:val="none" w:sz="0" w:space="0" w:color="auto"/>
                        <w:right w:val="none" w:sz="0" w:space="0" w:color="auto"/>
                      </w:divBdr>
                    </w:div>
                  </w:divsChild>
                </w:div>
                <w:div w:id="1309433839">
                  <w:marLeft w:val="0"/>
                  <w:marRight w:val="0"/>
                  <w:marTop w:val="0"/>
                  <w:marBottom w:val="0"/>
                  <w:divBdr>
                    <w:top w:val="none" w:sz="0" w:space="0" w:color="auto"/>
                    <w:left w:val="none" w:sz="0" w:space="0" w:color="auto"/>
                    <w:bottom w:val="none" w:sz="0" w:space="0" w:color="auto"/>
                    <w:right w:val="none" w:sz="0" w:space="0" w:color="auto"/>
                  </w:divBdr>
                  <w:divsChild>
                    <w:div w:id="992102263">
                      <w:marLeft w:val="0"/>
                      <w:marRight w:val="0"/>
                      <w:marTop w:val="0"/>
                      <w:marBottom w:val="0"/>
                      <w:divBdr>
                        <w:top w:val="none" w:sz="0" w:space="0" w:color="auto"/>
                        <w:left w:val="none" w:sz="0" w:space="0" w:color="auto"/>
                        <w:bottom w:val="none" w:sz="0" w:space="0" w:color="auto"/>
                        <w:right w:val="none" w:sz="0" w:space="0" w:color="auto"/>
                      </w:divBdr>
                    </w:div>
                  </w:divsChild>
                </w:div>
                <w:div w:id="972751760">
                  <w:marLeft w:val="0"/>
                  <w:marRight w:val="0"/>
                  <w:marTop w:val="0"/>
                  <w:marBottom w:val="0"/>
                  <w:divBdr>
                    <w:top w:val="none" w:sz="0" w:space="0" w:color="auto"/>
                    <w:left w:val="none" w:sz="0" w:space="0" w:color="auto"/>
                    <w:bottom w:val="none" w:sz="0" w:space="0" w:color="auto"/>
                    <w:right w:val="none" w:sz="0" w:space="0" w:color="auto"/>
                  </w:divBdr>
                  <w:divsChild>
                    <w:div w:id="1781684392">
                      <w:marLeft w:val="0"/>
                      <w:marRight w:val="0"/>
                      <w:marTop w:val="0"/>
                      <w:marBottom w:val="0"/>
                      <w:divBdr>
                        <w:top w:val="none" w:sz="0" w:space="0" w:color="auto"/>
                        <w:left w:val="none" w:sz="0" w:space="0" w:color="auto"/>
                        <w:bottom w:val="none" w:sz="0" w:space="0" w:color="auto"/>
                        <w:right w:val="none" w:sz="0" w:space="0" w:color="auto"/>
                      </w:divBdr>
                    </w:div>
                  </w:divsChild>
                </w:div>
                <w:div w:id="312833006">
                  <w:marLeft w:val="0"/>
                  <w:marRight w:val="0"/>
                  <w:marTop w:val="0"/>
                  <w:marBottom w:val="0"/>
                  <w:divBdr>
                    <w:top w:val="none" w:sz="0" w:space="0" w:color="auto"/>
                    <w:left w:val="none" w:sz="0" w:space="0" w:color="auto"/>
                    <w:bottom w:val="none" w:sz="0" w:space="0" w:color="auto"/>
                    <w:right w:val="none" w:sz="0" w:space="0" w:color="auto"/>
                  </w:divBdr>
                  <w:divsChild>
                    <w:div w:id="9313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4260">
          <w:marLeft w:val="0"/>
          <w:marRight w:val="0"/>
          <w:marTop w:val="0"/>
          <w:marBottom w:val="0"/>
          <w:divBdr>
            <w:top w:val="none" w:sz="0" w:space="0" w:color="auto"/>
            <w:left w:val="none" w:sz="0" w:space="0" w:color="auto"/>
            <w:bottom w:val="none" w:sz="0" w:space="0" w:color="auto"/>
            <w:right w:val="none" w:sz="0" w:space="0" w:color="auto"/>
          </w:divBdr>
        </w:div>
        <w:div w:id="1528059887">
          <w:marLeft w:val="0"/>
          <w:marRight w:val="0"/>
          <w:marTop w:val="0"/>
          <w:marBottom w:val="0"/>
          <w:divBdr>
            <w:top w:val="none" w:sz="0" w:space="0" w:color="auto"/>
            <w:left w:val="none" w:sz="0" w:space="0" w:color="auto"/>
            <w:bottom w:val="none" w:sz="0" w:space="0" w:color="auto"/>
            <w:right w:val="none" w:sz="0" w:space="0" w:color="auto"/>
          </w:divBdr>
        </w:div>
        <w:div w:id="86123171">
          <w:marLeft w:val="0"/>
          <w:marRight w:val="0"/>
          <w:marTop w:val="0"/>
          <w:marBottom w:val="0"/>
          <w:divBdr>
            <w:top w:val="none" w:sz="0" w:space="0" w:color="auto"/>
            <w:left w:val="none" w:sz="0" w:space="0" w:color="auto"/>
            <w:bottom w:val="none" w:sz="0" w:space="0" w:color="auto"/>
            <w:right w:val="none" w:sz="0" w:space="0" w:color="auto"/>
          </w:divBdr>
        </w:div>
        <w:div w:id="46269291">
          <w:marLeft w:val="0"/>
          <w:marRight w:val="0"/>
          <w:marTop w:val="0"/>
          <w:marBottom w:val="0"/>
          <w:divBdr>
            <w:top w:val="none" w:sz="0" w:space="0" w:color="auto"/>
            <w:left w:val="none" w:sz="0" w:space="0" w:color="auto"/>
            <w:bottom w:val="none" w:sz="0" w:space="0" w:color="auto"/>
            <w:right w:val="none" w:sz="0" w:space="0" w:color="auto"/>
          </w:divBdr>
          <w:divsChild>
            <w:div w:id="1193765465">
              <w:marLeft w:val="-75"/>
              <w:marRight w:val="0"/>
              <w:marTop w:val="30"/>
              <w:marBottom w:val="30"/>
              <w:divBdr>
                <w:top w:val="none" w:sz="0" w:space="0" w:color="auto"/>
                <w:left w:val="none" w:sz="0" w:space="0" w:color="auto"/>
                <w:bottom w:val="none" w:sz="0" w:space="0" w:color="auto"/>
                <w:right w:val="none" w:sz="0" w:space="0" w:color="auto"/>
              </w:divBdr>
              <w:divsChild>
                <w:div w:id="65029375">
                  <w:marLeft w:val="0"/>
                  <w:marRight w:val="0"/>
                  <w:marTop w:val="0"/>
                  <w:marBottom w:val="0"/>
                  <w:divBdr>
                    <w:top w:val="none" w:sz="0" w:space="0" w:color="auto"/>
                    <w:left w:val="none" w:sz="0" w:space="0" w:color="auto"/>
                    <w:bottom w:val="none" w:sz="0" w:space="0" w:color="auto"/>
                    <w:right w:val="none" w:sz="0" w:space="0" w:color="auto"/>
                  </w:divBdr>
                  <w:divsChild>
                    <w:div w:id="1195852625">
                      <w:marLeft w:val="0"/>
                      <w:marRight w:val="0"/>
                      <w:marTop w:val="0"/>
                      <w:marBottom w:val="0"/>
                      <w:divBdr>
                        <w:top w:val="none" w:sz="0" w:space="0" w:color="auto"/>
                        <w:left w:val="none" w:sz="0" w:space="0" w:color="auto"/>
                        <w:bottom w:val="none" w:sz="0" w:space="0" w:color="auto"/>
                        <w:right w:val="none" w:sz="0" w:space="0" w:color="auto"/>
                      </w:divBdr>
                    </w:div>
                    <w:div w:id="314457202">
                      <w:marLeft w:val="0"/>
                      <w:marRight w:val="0"/>
                      <w:marTop w:val="0"/>
                      <w:marBottom w:val="0"/>
                      <w:divBdr>
                        <w:top w:val="none" w:sz="0" w:space="0" w:color="auto"/>
                        <w:left w:val="none" w:sz="0" w:space="0" w:color="auto"/>
                        <w:bottom w:val="none" w:sz="0" w:space="0" w:color="auto"/>
                        <w:right w:val="none" w:sz="0" w:space="0" w:color="auto"/>
                      </w:divBdr>
                    </w:div>
                  </w:divsChild>
                </w:div>
                <w:div w:id="390690803">
                  <w:marLeft w:val="0"/>
                  <w:marRight w:val="0"/>
                  <w:marTop w:val="0"/>
                  <w:marBottom w:val="0"/>
                  <w:divBdr>
                    <w:top w:val="none" w:sz="0" w:space="0" w:color="auto"/>
                    <w:left w:val="none" w:sz="0" w:space="0" w:color="auto"/>
                    <w:bottom w:val="none" w:sz="0" w:space="0" w:color="auto"/>
                    <w:right w:val="none" w:sz="0" w:space="0" w:color="auto"/>
                  </w:divBdr>
                  <w:divsChild>
                    <w:div w:id="2132893033">
                      <w:marLeft w:val="0"/>
                      <w:marRight w:val="0"/>
                      <w:marTop w:val="0"/>
                      <w:marBottom w:val="0"/>
                      <w:divBdr>
                        <w:top w:val="none" w:sz="0" w:space="0" w:color="auto"/>
                        <w:left w:val="none" w:sz="0" w:space="0" w:color="auto"/>
                        <w:bottom w:val="none" w:sz="0" w:space="0" w:color="auto"/>
                        <w:right w:val="none" w:sz="0" w:space="0" w:color="auto"/>
                      </w:divBdr>
                    </w:div>
                  </w:divsChild>
                </w:div>
                <w:div w:id="1359697235">
                  <w:marLeft w:val="0"/>
                  <w:marRight w:val="0"/>
                  <w:marTop w:val="0"/>
                  <w:marBottom w:val="0"/>
                  <w:divBdr>
                    <w:top w:val="none" w:sz="0" w:space="0" w:color="auto"/>
                    <w:left w:val="none" w:sz="0" w:space="0" w:color="auto"/>
                    <w:bottom w:val="none" w:sz="0" w:space="0" w:color="auto"/>
                    <w:right w:val="none" w:sz="0" w:space="0" w:color="auto"/>
                  </w:divBdr>
                  <w:divsChild>
                    <w:div w:id="1610963920">
                      <w:marLeft w:val="0"/>
                      <w:marRight w:val="0"/>
                      <w:marTop w:val="0"/>
                      <w:marBottom w:val="0"/>
                      <w:divBdr>
                        <w:top w:val="none" w:sz="0" w:space="0" w:color="auto"/>
                        <w:left w:val="none" w:sz="0" w:space="0" w:color="auto"/>
                        <w:bottom w:val="none" w:sz="0" w:space="0" w:color="auto"/>
                        <w:right w:val="none" w:sz="0" w:space="0" w:color="auto"/>
                      </w:divBdr>
                    </w:div>
                  </w:divsChild>
                </w:div>
                <w:div w:id="1972779898">
                  <w:marLeft w:val="0"/>
                  <w:marRight w:val="0"/>
                  <w:marTop w:val="0"/>
                  <w:marBottom w:val="0"/>
                  <w:divBdr>
                    <w:top w:val="none" w:sz="0" w:space="0" w:color="auto"/>
                    <w:left w:val="none" w:sz="0" w:space="0" w:color="auto"/>
                    <w:bottom w:val="none" w:sz="0" w:space="0" w:color="auto"/>
                    <w:right w:val="none" w:sz="0" w:space="0" w:color="auto"/>
                  </w:divBdr>
                  <w:divsChild>
                    <w:div w:id="1902327661">
                      <w:marLeft w:val="0"/>
                      <w:marRight w:val="0"/>
                      <w:marTop w:val="0"/>
                      <w:marBottom w:val="0"/>
                      <w:divBdr>
                        <w:top w:val="none" w:sz="0" w:space="0" w:color="auto"/>
                        <w:left w:val="none" w:sz="0" w:space="0" w:color="auto"/>
                        <w:bottom w:val="none" w:sz="0" w:space="0" w:color="auto"/>
                        <w:right w:val="none" w:sz="0" w:space="0" w:color="auto"/>
                      </w:divBdr>
                    </w:div>
                  </w:divsChild>
                </w:div>
                <w:div w:id="279998350">
                  <w:marLeft w:val="0"/>
                  <w:marRight w:val="0"/>
                  <w:marTop w:val="0"/>
                  <w:marBottom w:val="0"/>
                  <w:divBdr>
                    <w:top w:val="none" w:sz="0" w:space="0" w:color="auto"/>
                    <w:left w:val="none" w:sz="0" w:space="0" w:color="auto"/>
                    <w:bottom w:val="none" w:sz="0" w:space="0" w:color="auto"/>
                    <w:right w:val="none" w:sz="0" w:space="0" w:color="auto"/>
                  </w:divBdr>
                  <w:divsChild>
                    <w:div w:id="1555114407">
                      <w:marLeft w:val="0"/>
                      <w:marRight w:val="0"/>
                      <w:marTop w:val="0"/>
                      <w:marBottom w:val="0"/>
                      <w:divBdr>
                        <w:top w:val="none" w:sz="0" w:space="0" w:color="auto"/>
                        <w:left w:val="none" w:sz="0" w:space="0" w:color="auto"/>
                        <w:bottom w:val="none" w:sz="0" w:space="0" w:color="auto"/>
                        <w:right w:val="none" w:sz="0" w:space="0" w:color="auto"/>
                      </w:divBdr>
                    </w:div>
                  </w:divsChild>
                </w:div>
                <w:div w:id="1083989685">
                  <w:marLeft w:val="0"/>
                  <w:marRight w:val="0"/>
                  <w:marTop w:val="0"/>
                  <w:marBottom w:val="0"/>
                  <w:divBdr>
                    <w:top w:val="none" w:sz="0" w:space="0" w:color="auto"/>
                    <w:left w:val="none" w:sz="0" w:space="0" w:color="auto"/>
                    <w:bottom w:val="none" w:sz="0" w:space="0" w:color="auto"/>
                    <w:right w:val="none" w:sz="0" w:space="0" w:color="auto"/>
                  </w:divBdr>
                  <w:divsChild>
                    <w:div w:id="885487386">
                      <w:marLeft w:val="0"/>
                      <w:marRight w:val="0"/>
                      <w:marTop w:val="0"/>
                      <w:marBottom w:val="0"/>
                      <w:divBdr>
                        <w:top w:val="none" w:sz="0" w:space="0" w:color="auto"/>
                        <w:left w:val="none" w:sz="0" w:space="0" w:color="auto"/>
                        <w:bottom w:val="none" w:sz="0" w:space="0" w:color="auto"/>
                        <w:right w:val="none" w:sz="0" w:space="0" w:color="auto"/>
                      </w:divBdr>
                    </w:div>
                  </w:divsChild>
                </w:div>
                <w:div w:id="1486117899">
                  <w:marLeft w:val="0"/>
                  <w:marRight w:val="0"/>
                  <w:marTop w:val="0"/>
                  <w:marBottom w:val="0"/>
                  <w:divBdr>
                    <w:top w:val="none" w:sz="0" w:space="0" w:color="auto"/>
                    <w:left w:val="none" w:sz="0" w:space="0" w:color="auto"/>
                    <w:bottom w:val="none" w:sz="0" w:space="0" w:color="auto"/>
                    <w:right w:val="none" w:sz="0" w:space="0" w:color="auto"/>
                  </w:divBdr>
                  <w:divsChild>
                    <w:div w:id="1840657511">
                      <w:marLeft w:val="0"/>
                      <w:marRight w:val="0"/>
                      <w:marTop w:val="0"/>
                      <w:marBottom w:val="0"/>
                      <w:divBdr>
                        <w:top w:val="none" w:sz="0" w:space="0" w:color="auto"/>
                        <w:left w:val="none" w:sz="0" w:space="0" w:color="auto"/>
                        <w:bottom w:val="none" w:sz="0" w:space="0" w:color="auto"/>
                        <w:right w:val="none" w:sz="0" w:space="0" w:color="auto"/>
                      </w:divBdr>
                    </w:div>
                  </w:divsChild>
                </w:div>
                <w:div w:id="991451093">
                  <w:marLeft w:val="0"/>
                  <w:marRight w:val="0"/>
                  <w:marTop w:val="0"/>
                  <w:marBottom w:val="0"/>
                  <w:divBdr>
                    <w:top w:val="none" w:sz="0" w:space="0" w:color="auto"/>
                    <w:left w:val="none" w:sz="0" w:space="0" w:color="auto"/>
                    <w:bottom w:val="none" w:sz="0" w:space="0" w:color="auto"/>
                    <w:right w:val="none" w:sz="0" w:space="0" w:color="auto"/>
                  </w:divBdr>
                  <w:divsChild>
                    <w:div w:id="1151942338">
                      <w:marLeft w:val="0"/>
                      <w:marRight w:val="0"/>
                      <w:marTop w:val="0"/>
                      <w:marBottom w:val="0"/>
                      <w:divBdr>
                        <w:top w:val="none" w:sz="0" w:space="0" w:color="auto"/>
                        <w:left w:val="none" w:sz="0" w:space="0" w:color="auto"/>
                        <w:bottom w:val="none" w:sz="0" w:space="0" w:color="auto"/>
                        <w:right w:val="none" w:sz="0" w:space="0" w:color="auto"/>
                      </w:divBdr>
                    </w:div>
                  </w:divsChild>
                </w:div>
                <w:div w:id="818424132">
                  <w:marLeft w:val="0"/>
                  <w:marRight w:val="0"/>
                  <w:marTop w:val="0"/>
                  <w:marBottom w:val="0"/>
                  <w:divBdr>
                    <w:top w:val="none" w:sz="0" w:space="0" w:color="auto"/>
                    <w:left w:val="none" w:sz="0" w:space="0" w:color="auto"/>
                    <w:bottom w:val="none" w:sz="0" w:space="0" w:color="auto"/>
                    <w:right w:val="none" w:sz="0" w:space="0" w:color="auto"/>
                  </w:divBdr>
                  <w:divsChild>
                    <w:div w:id="704065837">
                      <w:marLeft w:val="0"/>
                      <w:marRight w:val="0"/>
                      <w:marTop w:val="0"/>
                      <w:marBottom w:val="0"/>
                      <w:divBdr>
                        <w:top w:val="none" w:sz="0" w:space="0" w:color="auto"/>
                        <w:left w:val="none" w:sz="0" w:space="0" w:color="auto"/>
                        <w:bottom w:val="none" w:sz="0" w:space="0" w:color="auto"/>
                        <w:right w:val="none" w:sz="0" w:space="0" w:color="auto"/>
                      </w:divBdr>
                    </w:div>
                  </w:divsChild>
                </w:div>
                <w:div w:id="1528368008">
                  <w:marLeft w:val="0"/>
                  <w:marRight w:val="0"/>
                  <w:marTop w:val="0"/>
                  <w:marBottom w:val="0"/>
                  <w:divBdr>
                    <w:top w:val="none" w:sz="0" w:space="0" w:color="auto"/>
                    <w:left w:val="none" w:sz="0" w:space="0" w:color="auto"/>
                    <w:bottom w:val="none" w:sz="0" w:space="0" w:color="auto"/>
                    <w:right w:val="none" w:sz="0" w:space="0" w:color="auto"/>
                  </w:divBdr>
                  <w:divsChild>
                    <w:div w:id="803499825">
                      <w:marLeft w:val="0"/>
                      <w:marRight w:val="0"/>
                      <w:marTop w:val="0"/>
                      <w:marBottom w:val="0"/>
                      <w:divBdr>
                        <w:top w:val="none" w:sz="0" w:space="0" w:color="auto"/>
                        <w:left w:val="none" w:sz="0" w:space="0" w:color="auto"/>
                        <w:bottom w:val="none" w:sz="0" w:space="0" w:color="auto"/>
                        <w:right w:val="none" w:sz="0" w:space="0" w:color="auto"/>
                      </w:divBdr>
                    </w:div>
                  </w:divsChild>
                </w:div>
                <w:div w:id="107161695">
                  <w:marLeft w:val="0"/>
                  <w:marRight w:val="0"/>
                  <w:marTop w:val="0"/>
                  <w:marBottom w:val="0"/>
                  <w:divBdr>
                    <w:top w:val="none" w:sz="0" w:space="0" w:color="auto"/>
                    <w:left w:val="none" w:sz="0" w:space="0" w:color="auto"/>
                    <w:bottom w:val="none" w:sz="0" w:space="0" w:color="auto"/>
                    <w:right w:val="none" w:sz="0" w:space="0" w:color="auto"/>
                  </w:divBdr>
                  <w:divsChild>
                    <w:div w:id="1831208977">
                      <w:marLeft w:val="0"/>
                      <w:marRight w:val="0"/>
                      <w:marTop w:val="0"/>
                      <w:marBottom w:val="0"/>
                      <w:divBdr>
                        <w:top w:val="none" w:sz="0" w:space="0" w:color="auto"/>
                        <w:left w:val="none" w:sz="0" w:space="0" w:color="auto"/>
                        <w:bottom w:val="none" w:sz="0" w:space="0" w:color="auto"/>
                        <w:right w:val="none" w:sz="0" w:space="0" w:color="auto"/>
                      </w:divBdr>
                    </w:div>
                  </w:divsChild>
                </w:div>
                <w:div w:id="2085644834">
                  <w:marLeft w:val="0"/>
                  <w:marRight w:val="0"/>
                  <w:marTop w:val="0"/>
                  <w:marBottom w:val="0"/>
                  <w:divBdr>
                    <w:top w:val="none" w:sz="0" w:space="0" w:color="auto"/>
                    <w:left w:val="none" w:sz="0" w:space="0" w:color="auto"/>
                    <w:bottom w:val="none" w:sz="0" w:space="0" w:color="auto"/>
                    <w:right w:val="none" w:sz="0" w:space="0" w:color="auto"/>
                  </w:divBdr>
                  <w:divsChild>
                    <w:div w:id="16800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1187">
          <w:marLeft w:val="0"/>
          <w:marRight w:val="0"/>
          <w:marTop w:val="0"/>
          <w:marBottom w:val="0"/>
          <w:divBdr>
            <w:top w:val="none" w:sz="0" w:space="0" w:color="auto"/>
            <w:left w:val="none" w:sz="0" w:space="0" w:color="auto"/>
            <w:bottom w:val="none" w:sz="0" w:space="0" w:color="auto"/>
            <w:right w:val="none" w:sz="0" w:space="0" w:color="auto"/>
          </w:divBdr>
        </w:div>
        <w:div w:id="1776947904">
          <w:marLeft w:val="0"/>
          <w:marRight w:val="0"/>
          <w:marTop w:val="0"/>
          <w:marBottom w:val="0"/>
          <w:divBdr>
            <w:top w:val="none" w:sz="0" w:space="0" w:color="auto"/>
            <w:left w:val="none" w:sz="0" w:space="0" w:color="auto"/>
            <w:bottom w:val="none" w:sz="0" w:space="0" w:color="auto"/>
            <w:right w:val="none" w:sz="0" w:space="0" w:color="auto"/>
          </w:divBdr>
        </w:div>
        <w:div w:id="1820993547">
          <w:marLeft w:val="0"/>
          <w:marRight w:val="0"/>
          <w:marTop w:val="0"/>
          <w:marBottom w:val="0"/>
          <w:divBdr>
            <w:top w:val="none" w:sz="0" w:space="0" w:color="auto"/>
            <w:left w:val="none" w:sz="0" w:space="0" w:color="auto"/>
            <w:bottom w:val="none" w:sz="0" w:space="0" w:color="auto"/>
            <w:right w:val="none" w:sz="0" w:space="0" w:color="auto"/>
          </w:divBdr>
        </w:div>
      </w:divsChild>
    </w:div>
    <w:div w:id="1131364389">
      <w:bodyDiv w:val="1"/>
      <w:marLeft w:val="0"/>
      <w:marRight w:val="0"/>
      <w:marTop w:val="0"/>
      <w:marBottom w:val="0"/>
      <w:divBdr>
        <w:top w:val="none" w:sz="0" w:space="0" w:color="auto"/>
        <w:left w:val="none" w:sz="0" w:space="0" w:color="auto"/>
        <w:bottom w:val="none" w:sz="0" w:space="0" w:color="auto"/>
        <w:right w:val="none" w:sz="0" w:space="0" w:color="auto"/>
      </w:divBdr>
    </w:div>
    <w:div w:id="1132480918">
      <w:bodyDiv w:val="1"/>
      <w:marLeft w:val="0"/>
      <w:marRight w:val="0"/>
      <w:marTop w:val="0"/>
      <w:marBottom w:val="0"/>
      <w:divBdr>
        <w:top w:val="none" w:sz="0" w:space="0" w:color="auto"/>
        <w:left w:val="none" w:sz="0" w:space="0" w:color="auto"/>
        <w:bottom w:val="none" w:sz="0" w:space="0" w:color="auto"/>
        <w:right w:val="none" w:sz="0" w:space="0" w:color="auto"/>
      </w:divBdr>
    </w:div>
    <w:div w:id="1132677274">
      <w:bodyDiv w:val="1"/>
      <w:marLeft w:val="0"/>
      <w:marRight w:val="0"/>
      <w:marTop w:val="0"/>
      <w:marBottom w:val="0"/>
      <w:divBdr>
        <w:top w:val="none" w:sz="0" w:space="0" w:color="auto"/>
        <w:left w:val="none" w:sz="0" w:space="0" w:color="auto"/>
        <w:bottom w:val="none" w:sz="0" w:space="0" w:color="auto"/>
        <w:right w:val="none" w:sz="0" w:space="0" w:color="auto"/>
      </w:divBdr>
    </w:div>
    <w:div w:id="1137139492">
      <w:bodyDiv w:val="1"/>
      <w:marLeft w:val="0"/>
      <w:marRight w:val="0"/>
      <w:marTop w:val="0"/>
      <w:marBottom w:val="0"/>
      <w:divBdr>
        <w:top w:val="none" w:sz="0" w:space="0" w:color="auto"/>
        <w:left w:val="none" w:sz="0" w:space="0" w:color="auto"/>
        <w:bottom w:val="none" w:sz="0" w:space="0" w:color="auto"/>
        <w:right w:val="none" w:sz="0" w:space="0" w:color="auto"/>
      </w:divBdr>
    </w:div>
    <w:div w:id="1141069504">
      <w:bodyDiv w:val="1"/>
      <w:marLeft w:val="0"/>
      <w:marRight w:val="0"/>
      <w:marTop w:val="0"/>
      <w:marBottom w:val="0"/>
      <w:divBdr>
        <w:top w:val="none" w:sz="0" w:space="0" w:color="auto"/>
        <w:left w:val="none" w:sz="0" w:space="0" w:color="auto"/>
        <w:bottom w:val="none" w:sz="0" w:space="0" w:color="auto"/>
        <w:right w:val="none" w:sz="0" w:space="0" w:color="auto"/>
      </w:divBdr>
    </w:div>
    <w:div w:id="1146125209">
      <w:bodyDiv w:val="1"/>
      <w:marLeft w:val="0"/>
      <w:marRight w:val="0"/>
      <w:marTop w:val="0"/>
      <w:marBottom w:val="0"/>
      <w:divBdr>
        <w:top w:val="none" w:sz="0" w:space="0" w:color="auto"/>
        <w:left w:val="none" w:sz="0" w:space="0" w:color="auto"/>
        <w:bottom w:val="none" w:sz="0" w:space="0" w:color="auto"/>
        <w:right w:val="none" w:sz="0" w:space="0" w:color="auto"/>
      </w:divBdr>
    </w:div>
    <w:div w:id="1150900009">
      <w:bodyDiv w:val="1"/>
      <w:marLeft w:val="0"/>
      <w:marRight w:val="0"/>
      <w:marTop w:val="0"/>
      <w:marBottom w:val="0"/>
      <w:divBdr>
        <w:top w:val="none" w:sz="0" w:space="0" w:color="auto"/>
        <w:left w:val="none" w:sz="0" w:space="0" w:color="auto"/>
        <w:bottom w:val="none" w:sz="0" w:space="0" w:color="auto"/>
        <w:right w:val="none" w:sz="0" w:space="0" w:color="auto"/>
      </w:divBdr>
    </w:div>
    <w:div w:id="1150901783">
      <w:bodyDiv w:val="1"/>
      <w:marLeft w:val="0"/>
      <w:marRight w:val="0"/>
      <w:marTop w:val="0"/>
      <w:marBottom w:val="0"/>
      <w:divBdr>
        <w:top w:val="none" w:sz="0" w:space="0" w:color="auto"/>
        <w:left w:val="none" w:sz="0" w:space="0" w:color="auto"/>
        <w:bottom w:val="none" w:sz="0" w:space="0" w:color="auto"/>
        <w:right w:val="none" w:sz="0" w:space="0" w:color="auto"/>
      </w:divBdr>
    </w:div>
    <w:div w:id="1153448294">
      <w:bodyDiv w:val="1"/>
      <w:marLeft w:val="0"/>
      <w:marRight w:val="0"/>
      <w:marTop w:val="0"/>
      <w:marBottom w:val="0"/>
      <w:divBdr>
        <w:top w:val="none" w:sz="0" w:space="0" w:color="auto"/>
        <w:left w:val="none" w:sz="0" w:space="0" w:color="auto"/>
        <w:bottom w:val="none" w:sz="0" w:space="0" w:color="auto"/>
        <w:right w:val="none" w:sz="0" w:space="0" w:color="auto"/>
      </w:divBdr>
    </w:div>
    <w:div w:id="1161585251">
      <w:bodyDiv w:val="1"/>
      <w:marLeft w:val="0"/>
      <w:marRight w:val="0"/>
      <w:marTop w:val="0"/>
      <w:marBottom w:val="0"/>
      <w:divBdr>
        <w:top w:val="none" w:sz="0" w:space="0" w:color="auto"/>
        <w:left w:val="none" w:sz="0" w:space="0" w:color="auto"/>
        <w:bottom w:val="none" w:sz="0" w:space="0" w:color="auto"/>
        <w:right w:val="none" w:sz="0" w:space="0" w:color="auto"/>
      </w:divBdr>
    </w:div>
    <w:div w:id="1161653032">
      <w:bodyDiv w:val="1"/>
      <w:marLeft w:val="0"/>
      <w:marRight w:val="0"/>
      <w:marTop w:val="0"/>
      <w:marBottom w:val="0"/>
      <w:divBdr>
        <w:top w:val="none" w:sz="0" w:space="0" w:color="auto"/>
        <w:left w:val="none" w:sz="0" w:space="0" w:color="auto"/>
        <w:bottom w:val="none" w:sz="0" w:space="0" w:color="auto"/>
        <w:right w:val="none" w:sz="0" w:space="0" w:color="auto"/>
      </w:divBdr>
    </w:div>
    <w:div w:id="1175875232">
      <w:bodyDiv w:val="1"/>
      <w:marLeft w:val="0"/>
      <w:marRight w:val="0"/>
      <w:marTop w:val="0"/>
      <w:marBottom w:val="0"/>
      <w:divBdr>
        <w:top w:val="none" w:sz="0" w:space="0" w:color="auto"/>
        <w:left w:val="none" w:sz="0" w:space="0" w:color="auto"/>
        <w:bottom w:val="none" w:sz="0" w:space="0" w:color="auto"/>
        <w:right w:val="none" w:sz="0" w:space="0" w:color="auto"/>
      </w:divBdr>
    </w:div>
    <w:div w:id="1196965892">
      <w:bodyDiv w:val="1"/>
      <w:marLeft w:val="0"/>
      <w:marRight w:val="0"/>
      <w:marTop w:val="0"/>
      <w:marBottom w:val="0"/>
      <w:divBdr>
        <w:top w:val="none" w:sz="0" w:space="0" w:color="auto"/>
        <w:left w:val="none" w:sz="0" w:space="0" w:color="auto"/>
        <w:bottom w:val="none" w:sz="0" w:space="0" w:color="auto"/>
        <w:right w:val="none" w:sz="0" w:space="0" w:color="auto"/>
      </w:divBdr>
    </w:div>
    <w:div w:id="1197545803">
      <w:bodyDiv w:val="1"/>
      <w:marLeft w:val="0"/>
      <w:marRight w:val="0"/>
      <w:marTop w:val="0"/>
      <w:marBottom w:val="0"/>
      <w:divBdr>
        <w:top w:val="none" w:sz="0" w:space="0" w:color="auto"/>
        <w:left w:val="none" w:sz="0" w:space="0" w:color="auto"/>
        <w:bottom w:val="none" w:sz="0" w:space="0" w:color="auto"/>
        <w:right w:val="none" w:sz="0" w:space="0" w:color="auto"/>
      </w:divBdr>
    </w:div>
    <w:div w:id="1205096207">
      <w:bodyDiv w:val="1"/>
      <w:marLeft w:val="0"/>
      <w:marRight w:val="0"/>
      <w:marTop w:val="0"/>
      <w:marBottom w:val="0"/>
      <w:divBdr>
        <w:top w:val="none" w:sz="0" w:space="0" w:color="auto"/>
        <w:left w:val="none" w:sz="0" w:space="0" w:color="auto"/>
        <w:bottom w:val="none" w:sz="0" w:space="0" w:color="auto"/>
        <w:right w:val="none" w:sz="0" w:space="0" w:color="auto"/>
      </w:divBdr>
    </w:div>
    <w:div w:id="1210802884">
      <w:bodyDiv w:val="1"/>
      <w:marLeft w:val="0"/>
      <w:marRight w:val="0"/>
      <w:marTop w:val="0"/>
      <w:marBottom w:val="0"/>
      <w:divBdr>
        <w:top w:val="none" w:sz="0" w:space="0" w:color="auto"/>
        <w:left w:val="none" w:sz="0" w:space="0" w:color="auto"/>
        <w:bottom w:val="none" w:sz="0" w:space="0" w:color="auto"/>
        <w:right w:val="none" w:sz="0" w:space="0" w:color="auto"/>
      </w:divBdr>
    </w:div>
    <w:div w:id="1211841672">
      <w:bodyDiv w:val="1"/>
      <w:marLeft w:val="0"/>
      <w:marRight w:val="0"/>
      <w:marTop w:val="0"/>
      <w:marBottom w:val="0"/>
      <w:divBdr>
        <w:top w:val="none" w:sz="0" w:space="0" w:color="auto"/>
        <w:left w:val="none" w:sz="0" w:space="0" w:color="auto"/>
        <w:bottom w:val="none" w:sz="0" w:space="0" w:color="auto"/>
        <w:right w:val="none" w:sz="0" w:space="0" w:color="auto"/>
      </w:divBdr>
    </w:div>
    <w:div w:id="1218081503">
      <w:bodyDiv w:val="1"/>
      <w:marLeft w:val="0"/>
      <w:marRight w:val="0"/>
      <w:marTop w:val="0"/>
      <w:marBottom w:val="0"/>
      <w:divBdr>
        <w:top w:val="none" w:sz="0" w:space="0" w:color="auto"/>
        <w:left w:val="none" w:sz="0" w:space="0" w:color="auto"/>
        <w:bottom w:val="none" w:sz="0" w:space="0" w:color="auto"/>
        <w:right w:val="none" w:sz="0" w:space="0" w:color="auto"/>
      </w:divBdr>
    </w:div>
    <w:div w:id="1234853764">
      <w:bodyDiv w:val="1"/>
      <w:marLeft w:val="0"/>
      <w:marRight w:val="0"/>
      <w:marTop w:val="0"/>
      <w:marBottom w:val="0"/>
      <w:divBdr>
        <w:top w:val="none" w:sz="0" w:space="0" w:color="auto"/>
        <w:left w:val="none" w:sz="0" w:space="0" w:color="auto"/>
        <w:bottom w:val="none" w:sz="0" w:space="0" w:color="auto"/>
        <w:right w:val="none" w:sz="0" w:space="0" w:color="auto"/>
      </w:divBdr>
    </w:div>
    <w:div w:id="1241015025">
      <w:bodyDiv w:val="1"/>
      <w:marLeft w:val="0"/>
      <w:marRight w:val="0"/>
      <w:marTop w:val="0"/>
      <w:marBottom w:val="0"/>
      <w:divBdr>
        <w:top w:val="none" w:sz="0" w:space="0" w:color="auto"/>
        <w:left w:val="none" w:sz="0" w:space="0" w:color="auto"/>
        <w:bottom w:val="none" w:sz="0" w:space="0" w:color="auto"/>
        <w:right w:val="none" w:sz="0" w:space="0" w:color="auto"/>
      </w:divBdr>
    </w:div>
    <w:div w:id="1242133743">
      <w:bodyDiv w:val="1"/>
      <w:marLeft w:val="0"/>
      <w:marRight w:val="0"/>
      <w:marTop w:val="0"/>
      <w:marBottom w:val="0"/>
      <w:divBdr>
        <w:top w:val="none" w:sz="0" w:space="0" w:color="auto"/>
        <w:left w:val="none" w:sz="0" w:space="0" w:color="auto"/>
        <w:bottom w:val="none" w:sz="0" w:space="0" w:color="auto"/>
        <w:right w:val="none" w:sz="0" w:space="0" w:color="auto"/>
      </w:divBdr>
    </w:div>
    <w:div w:id="1252466057">
      <w:bodyDiv w:val="1"/>
      <w:marLeft w:val="0"/>
      <w:marRight w:val="0"/>
      <w:marTop w:val="0"/>
      <w:marBottom w:val="0"/>
      <w:divBdr>
        <w:top w:val="none" w:sz="0" w:space="0" w:color="auto"/>
        <w:left w:val="none" w:sz="0" w:space="0" w:color="auto"/>
        <w:bottom w:val="none" w:sz="0" w:space="0" w:color="auto"/>
        <w:right w:val="none" w:sz="0" w:space="0" w:color="auto"/>
      </w:divBdr>
    </w:div>
    <w:div w:id="1272279714">
      <w:bodyDiv w:val="1"/>
      <w:marLeft w:val="0"/>
      <w:marRight w:val="0"/>
      <w:marTop w:val="0"/>
      <w:marBottom w:val="0"/>
      <w:divBdr>
        <w:top w:val="none" w:sz="0" w:space="0" w:color="auto"/>
        <w:left w:val="none" w:sz="0" w:space="0" w:color="auto"/>
        <w:bottom w:val="none" w:sz="0" w:space="0" w:color="auto"/>
        <w:right w:val="none" w:sz="0" w:space="0" w:color="auto"/>
      </w:divBdr>
    </w:div>
    <w:div w:id="1273055495">
      <w:bodyDiv w:val="1"/>
      <w:marLeft w:val="0"/>
      <w:marRight w:val="0"/>
      <w:marTop w:val="0"/>
      <w:marBottom w:val="0"/>
      <w:divBdr>
        <w:top w:val="none" w:sz="0" w:space="0" w:color="auto"/>
        <w:left w:val="none" w:sz="0" w:space="0" w:color="auto"/>
        <w:bottom w:val="none" w:sz="0" w:space="0" w:color="auto"/>
        <w:right w:val="none" w:sz="0" w:space="0" w:color="auto"/>
      </w:divBdr>
    </w:div>
    <w:div w:id="1280797771">
      <w:bodyDiv w:val="1"/>
      <w:marLeft w:val="0"/>
      <w:marRight w:val="0"/>
      <w:marTop w:val="0"/>
      <w:marBottom w:val="0"/>
      <w:divBdr>
        <w:top w:val="none" w:sz="0" w:space="0" w:color="auto"/>
        <w:left w:val="none" w:sz="0" w:space="0" w:color="auto"/>
        <w:bottom w:val="none" w:sz="0" w:space="0" w:color="auto"/>
        <w:right w:val="none" w:sz="0" w:space="0" w:color="auto"/>
      </w:divBdr>
    </w:div>
    <w:div w:id="1287085193">
      <w:bodyDiv w:val="1"/>
      <w:marLeft w:val="0"/>
      <w:marRight w:val="0"/>
      <w:marTop w:val="0"/>
      <w:marBottom w:val="0"/>
      <w:divBdr>
        <w:top w:val="none" w:sz="0" w:space="0" w:color="auto"/>
        <w:left w:val="none" w:sz="0" w:space="0" w:color="auto"/>
        <w:bottom w:val="none" w:sz="0" w:space="0" w:color="auto"/>
        <w:right w:val="none" w:sz="0" w:space="0" w:color="auto"/>
      </w:divBdr>
    </w:div>
    <w:div w:id="1297948805">
      <w:bodyDiv w:val="1"/>
      <w:marLeft w:val="0"/>
      <w:marRight w:val="0"/>
      <w:marTop w:val="0"/>
      <w:marBottom w:val="0"/>
      <w:divBdr>
        <w:top w:val="none" w:sz="0" w:space="0" w:color="auto"/>
        <w:left w:val="none" w:sz="0" w:space="0" w:color="auto"/>
        <w:bottom w:val="none" w:sz="0" w:space="0" w:color="auto"/>
        <w:right w:val="none" w:sz="0" w:space="0" w:color="auto"/>
      </w:divBdr>
    </w:div>
    <w:div w:id="1309557236">
      <w:bodyDiv w:val="1"/>
      <w:marLeft w:val="0"/>
      <w:marRight w:val="0"/>
      <w:marTop w:val="0"/>
      <w:marBottom w:val="0"/>
      <w:divBdr>
        <w:top w:val="none" w:sz="0" w:space="0" w:color="auto"/>
        <w:left w:val="none" w:sz="0" w:space="0" w:color="auto"/>
        <w:bottom w:val="none" w:sz="0" w:space="0" w:color="auto"/>
        <w:right w:val="none" w:sz="0" w:space="0" w:color="auto"/>
      </w:divBdr>
    </w:div>
    <w:div w:id="1339163632">
      <w:bodyDiv w:val="1"/>
      <w:marLeft w:val="0"/>
      <w:marRight w:val="0"/>
      <w:marTop w:val="0"/>
      <w:marBottom w:val="0"/>
      <w:divBdr>
        <w:top w:val="none" w:sz="0" w:space="0" w:color="auto"/>
        <w:left w:val="none" w:sz="0" w:space="0" w:color="auto"/>
        <w:bottom w:val="none" w:sz="0" w:space="0" w:color="auto"/>
        <w:right w:val="none" w:sz="0" w:space="0" w:color="auto"/>
      </w:divBdr>
    </w:div>
    <w:div w:id="1339653400">
      <w:bodyDiv w:val="1"/>
      <w:marLeft w:val="0"/>
      <w:marRight w:val="0"/>
      <w:marTop w:val="0"/>
      <w:marBottom w:val="0"/>
      <w:divBdr>
        <w:top w:val="none" w:sz="0" w:space="0" w:color="auto"/>
        <w:left w:val="none" w:sz="0" w:space="0" w:color="auto"/>
        <w:bottom w:val="none" w:sz="0" w:space="0" w:color="auto"/>
        <w:right w:val="none" w:sz="0" w:space="0" w:color="auto"/>
      </w:divBdr>
    </w:div>
    <w:div w:id="1341083147">
      <w:bodyDiv w:val="1"/>
      <w:marLeft w:val="0"/>
      <w:marRight w:val="0"/>
      <w:marTop w:val="0"/>
      <w:marBottom w:val="0"/>
      <w:divBdr>
        <w:top w:val="none" w:sz="0" w:space="0" w:color="auto"/>
        <w:left w:val="none" w:sz="0" w:space="0" w:color="auto"/>
        <w:bottom w:val="none" w:sz="0" w:space="0" w:color="auto"/>
        <w:right w:val="none" w:sz="0" w:space="0" w:color="auto"/>
      </w:divBdr>
    </w:div>
    <w:div w:id="1343707423">
      <w:bodyDiv w:val="1"/>
      <w:marLeft w:val="0"/>
      <w:marRight w:val="0"/>
      <w:marTop w:val="0"/>
      <w:marBottom w:val="0"/>
      <w:divBdr>
        <w:top w:val="none" w:sz="0" w:space="0" w:color="auto"/>
        <w:left w:val="none" w:sz="0" w:space="0" w:color="auto"/>
        <w:bottom w:val="none" w:sz="0" w:space="0" w:color="auto"/>
        <w:right w:val="none" w:sz="0" w:space="0" w:color="auto"/>
      </w:divBdr>
      <w:divsChild>
        <w:div w:id="2102680758">
          <w:marLeft w:val="0"/>
          <w:marRight w:val="0"/>
          <w:marTop w:val="0"/>
          <w:marBottom w:val="0"/>
          <w:divBdr>
            <w:top w:val="none" w:sz="0" w:space="0" w:color="auto"/>
            <w:left w:val="none" w:sz="0" w:space="0" w:color="auto"/>
            <w:bottom w:val="none" w:sz="0" w:space="0" w:color="auto"/>
            <w:right w:val="none" w:sz="0" w:space="0" w:color="auto"/>
          </w:divBdr>
        </w:div>
        <w:div w:id="1576933832">
          <w:marLeft w:val="0"/>
          <w:marRight w:val="0"/>
          <w:marTop w:val="0"/>
          <w:marBottom w:val="0"/>
          <w:divBdr>
            <w:top w:val="none" w:sz="0" w:space="0" w:color="auto"/>
            <w:left w:val="none" w:sz="0" w:space="0" w:color="auto"/>
            <w:bottom w:val="none" w:sz="0" w:space="0" w:color="auto"/>
            <w:right w:val="none" w:sz="0" w:space="0" w:color="auto"/>
          </w:divBdr>
          <w:divsChild>
            <w:div w:id="595942746">
              <w:marLeft w:val="-75"/>
              <w:marRight w:val="0"/>
              <w:marTop w:val="30"/>
              <w:marBottom w:val="30"/>
              <w:divBdr>
                <w:top w:val="none" w:sz="0" w:space="0" w:color="auto"/>
                <w:left w:val="none" w:sz="0" w:space="0" w:color="auto"/>
                <w:bottom w:val="none" w:sz="0" w:space="0" w:color="auto"/>
                <w:right w:val="none" w:sz="0" w:space="0" w:color="auto"/>
              </w:divBdr>
              <w:divsChild>
                <w:div w:id="953633620">
                  <w:marLeft w:val="0"/>
                  <w:marRight w:val="0"/>
                  <w:marTop w:val="0"/>
                  <w:marBottom w:val="0"/>
                  <w:divBdr>
                    <w:top w:val="none" w:sz="0" w:space="0" w:color="auto"/>
                    <w:left w:val="none" w:sz="0" w:space="0" w:color="auto"/>
                    <w:bottom w:val="none" w:sz="0" w:space="0" w:color="auto"/>
                    <w:right w:val="none" w:sz="0" w:space="0" w:color="auto"/>
                  </w:divBdr>
                  <w:divsChild>
                    <w:div w:id="1258826713">
                      <w:marLeft w:val="0"/>
                      <w:marRight w:val="0"/>
                      <w:marTop w:val="0"/>
                      <w:marBottom w:val="0"/>
                      <w:divBdr>
                        <w:top w:val="none" w:sz="0" w:space="0" w:color="auto"/>
                        <w:left w:val="none" w:sz="0" w:space="0" w:color="auto"/>
                        <w:bottom w:val="none" w:sz="0" w:space="0" w:color="auto"/>
                        <w:right w:val="none" w:sz="0" w:space="0" w:color="auto"/>
                      </w:divBdr>
                    </w:div>
                  </w:divsChild>
                </w:div>
                <w:div w:id="890120675">
                  <w:marLeft w:val="0"/>
                  <w:marRight w:val="0"/>
                  <w:marTop w:val="0"/>
                  <w:marBottom w:val="0"/>
                  <w:divBdr>
                    <w:top w:val="none" w:sz="0" w:space="0" w:color="auto"/>
                    <w:left w:val="none" w:sz="0" w:space="0" w:color="auto"/>
                    <w:bottom w:val="none" w:sz="0" w:space="0" w:color="auto"/>
                    <w:right w:val="none" w:sz="0" w:space="0" w:color="auto"/>
                  </w:divBdr>
                  <w:divsChild>
                    <w:div w:id="82261898">
                      <w:marLeft w:val="0"/>
                      <w:marRight w:val="0"/>
                      <w:marTop w:val="0"/>
                      <w:marBottom w:val="0"/>
                      <w:divBdr>
                        <w:top w:val="none" w:sz="0" w:space="0" w:color="auto"/>
                        <w:left w:val="none" w:sz="0" w:space="0" w:color="auto"/>
                        <w:bottom w:val="none" w:sz="0" w:space="0" w:color="auto"/>
                        <w:right w:val="none" w:sz="0" w:space="0" w:color="auto"/>
                      </w:divBdr>
                    </w:div>
                  </w:divsChild>
                </w:div>
                <w:div w:id="1953051959">
                  <w:marLeft w:val="0"/>
                  <w:marRight w:val="0"/>
                  <w:marTop w:val="0"/>
                  <w:marBottom w:val="0"/>
                  <w:divBdr>
                    <w:top w:val="none" w:sz="0" w:space="0" w:color="auto"/>
                    <w:left w:val="none" w:sz="0" w:space="0" w:color="auto"/>
                    <w:bottom w:val="none" w:sz="0" w:space="0" w:color="auto"/>
                    <w:right w:val="none" w:sz="0" w:space="0" w:color="auto"/>
                  </w:divBdr>
                  <w:divsChild>
                    <w:div w:id="2074813809">
                      <w:marLeft w:val="0"/>
                      <w:marRight w:val="0"/>
                      <w:marTop w:val="0"/>
                      <w:marBottom w:val="0"/>
                      <w:divBdr>
                        <w:top w:val="none" w:sz="0" w:space="0" w:color="auto"/>
                        <w:left w:val="none" w:sz="0" w:space="0" w:color="auto"/>
                        <w:bottom w:val="none" w:sz="0" w:space="0" w:color="auto"/>
                        <w:right w:val="none" w:sz="0" w:space="0" w:color="auto"/>
                      </w:divBdr>
                    </w:div>
                  </w:divsChild>
                </w:div>
                <w:div w:id="1593852287">
                  <w:marLeft w:val="0"/>
                  <w:marRight w:val="0"/>
                  <w:marTop w:val="0"/>
                  <w:marBottom w:val="0"/>
                  <w:divBdr>
                    <w:top w:val="none" w:sz="0" w:space="0" w:color="auto"/>
                    <w:left w:val="none" w:sz="0" w:space="0" w:color="auto"/>
                    <w:bottom w:val="none" w:sz="0" w:space="0" w:color="auto"/>
                    <w:right w:val="none" w:sz="0" w:space="0" w:color="auto"/>
                  </w:divBdr>
                  <w:divsChild>
                    <w:div w:id="200213596">
                      <w:marLeft w:val="0"/>
                      <w:marRight w:val="0"/>
                      <w:marTop w:val="0"/>
                      <w:marBottom w:val="0"/>
                      <w:divBdr>
                        <w:top w:val="none" w:sz="0" w:space="0" w:color="auto"/>
                        <w:left w:val="none" w:sz="0" w:space="0" w:color="auto"/>
                        <w:bottom w:val="none" w:sz="0" w:space="0" w:color="auto"/>
                        <w:right w:val="none" w:sz="0" w:space="0" w:color="auto"/>
                      </w:divBdr>
                    </w:div>
                    <w:div w:id="894467236">
                      <w:marLeft w:val="0"/>
                      <w:marRight w:val="0"/>
                      <w:marTop w:val="0"/>
                      <w:marBottom w:val="0"/>
                      <w:divBdr>
                        <w:top w:val="none" w:sz="0" w:space="0" w:color="auto"/>
                        <w:left w:val="none" w:sz="0" w:space="0" w:color="auto"/>
                        <w:bottom w:val="none" w:sz="0" w:space="0" w:color="auto"/>
                        <w:right w:val="none" w:sz="0" w:space="0" w:color="auto"/>
                      </w:divBdr>
                    </w:div>
                  </w:divsChild>
                </w:div>
                <w:div w:id="867766227">
                  <w:marLeft w:val="0"/>
                  <w:marRight w:val="0"/>
                  <w:marTop w:val="0"/>
                  <w:marBottom w:val="0"/>
                  <w:divBdr>
                    <w:top w:val="none" w:sz="0" w:space="0" w:color="auto"/>
                    <w:left w:val="none" w:sz="0" w:space="0" w:color="auto"/>
                    <w:bottom w:val="none" w:sz="0" w:space="0" w:color="auto"/>
                    <w:right w:val="none" w:sz="0" w:space="0" w:color="auto"/>
                  </w:divBdr>
                  <w:divsChild>
                    <w:div w:id="1254509982">
                      <w:marLeft w:val="0"/>
                      <w:marRight w:val="0"/>
                      <w:marTop w:val="0"/>
                      <w:marBottom w:val="0"/>
                      <w:divBdr>
                        <w:top w:val="none" w:sz="0" w:space="0" w:color="auto"/>
                        <w:left w:val="none" w:sz="0" w:space="0" w:color="auto"/>
                        <w:bottom w:val="none" w:sz="0" w:space="0" w:color="auto"/>
                        <w:right w:val="none" w:sz="0" w:space="0" w:color="auto"/>
                      </w:divBdr>
                    </w:div>
                  </w:divsChild>
                </w:div>
                <w:div w:id="1796093456">
                  <w:marLeft w:val="0"/>
                  <w:marRight w:val="0"/>
                  <w:marTop w:val="0"/>
                  <w:marBottom w:val="0"/>
                  <w:divBdr>
                    <w:top w:val="none" w:sz="0" w:space="0" w:color="auto"/>
                    <w:left w:val="none" w:sz="0" w:space="0" w:color="auto"/>
                    <w:bottom w:val="none" w:sz="0" w:space="0" w:color="auto"/>
                    <w:right w:val="none" w:sz="0" w:space="0" w:color="auto"/>
                  </w:divBdr>
                  <w:divsChild>
                    <w:div w:id="280495043">
                      <w:marLeft w:val="0"/>
                      <w:marRight w:val="0"/>
                      <w:marTop w:val="0"/>
                      <w:marBottom w:val="0"/>
                      <w:divBdr>
                        <w:top w:val="none" w:sz="0" w:space="0" w:color="auto"/>
                        <w:left w:val="none" w:sz="0" w:space="0" w:color="auto"/>
                        <w:bottom w:val="none" w:sz="0" w:space="0" w:color="auto"/>
                        <w:right w:val="none" w:sz="0" w:space="0" w:color="auto"/>
                      </w:divBdr>
                    </w:div>
                  </w:divsChild>
                </w:div>
                <w:div w:id="1799030741">
                  <w:marLeft w:val="0"/>
                  <w:marRight w:val="0"/>
                  <w:marTop w:val="0"/>
                  <w:marBottom w:val="0"/>
                  <w:divBdr>
                    <w:top w:val="none" w:sz="0" w:space="0" w:color="auto"/>
                    <w:left w:val="none" w:sz="0" w:space="0" w:color="auto"/>
                    <w:bottom w:val="none" w:sz="0" w:space="0" w:color="auto"/>
                    <w:right w:val="none" w:sz="0" w:space="0" w:color="auto"/>
                  </w:divBdr>
                  <w:divsChild>
                    <w:div w:id="469329263">
                      <w:marLeft w:val="0"/>
                      <w:marRight w:val="0"/>
                      <w:marTop w:val="0"/>
                      <w:marBottom w:val="0"/>
                      <w:divBdr>
                        <w:top w:val="none" w:sz="0" w:space="0" w:color="auto"/>
                        <w:left w:val="none" w:sz="0" w:space="0" w:color="auto"/>
                        <w:bottom w:val="none" w:sz="0" w:space="0" w:color="auto"/>
                        <w:right w:val="none" w:sz="0" w:space="0" w:color="auto"/>
                      </w:divBdr>
                    </w:div>
                  </w:divsChild>
                </w:div>
                <w:div w:id="1761484876">
                  <w:marLeft w:val="0"/>
                  <w:marRight w:val="0"/>
                  <w:marTop w:val="0"/>
                  <w:marBottom w:val="0"/>
                  <w:divBdr>
                    <w:top w:val="none" w:sz="0" w:space="0" w:color="auto"/>
                    <w:left w:val="none" w:sz="0" w:space="0" w:color="auto"/>
                    <w:bottom w:val="none" w:sz="0" w:space="0" w:color="auto"/>
                    <w:right w:val="none" w:sz="0" w:space="0" w:color="auto"/>
                  </w:divBdr>
                  <w:divsChild>
                    <w:div w:id="2017685778">
                      <w:marLeft w:val="0"/>
                      <w:marRight w:val="0"/>
                      <w:marTop w:val="0"/>
                      <w:marBottom w:val="0"/>
                      <w:divBdr>
                        <w:top w:val="none" w:sz="0" w:space="0" w:color="auto"/>
                        <w:left w:val="none" w:sz="0" w:space="0" w:color="auto"/>
                        <w:bottom w:val="none" w:sz="0" w:space="0" w:color="auto"/>
                        <w:right w:val="none" w:sz="0" w:space="0" w:color="auto"/>
                      </w:divBdr>
                    </w:div>
                  </w:divsChild>
                </w:div>
                <w:div w:id="1791780841">
                  <w:marLeft w:val="0"/>
                  <w:marRight w:val="0"/>
                  <w:marTop w:val="0"/>
                  <w:marBottom w:val="0"/>
                  <w:divBdr>
                    <w:top w:val="none" w:sz="0" w:space="0" w:color="auto"/>
                    <w:left w:val="none" w:sz="0" w:space="0" w:color="auto"/>
                    <w:bottom w:val="none" w:sz="0" w:space="0" w:color="auto"/>
                    <w:right w:val="none" w:sz="0" w:space="0" w:color="auto"/>
                  </w:divBdr>
                  <w:divsChild>
                    <w:div w:id="414672319">
                      <w:marLeft w:val="0"/>
                      <w:marRight w:val="0"/>
                      <w:marTop w:val="0"/>
                      <w:marBottom w:val="0"/>
                      <w:divBdr>
                        <w:top w:val="none" w:sz="0" w:space="0" w:color="auto"/>
                        <w:left w:val="none" w:sz="0" w:space="0" w:color="auto"/>
                        <w:bottom w:val="none" w:sz="0" w:space="0" w:color="auto"/>
                        <w:right w:val="none" w:sz="0" w:space="0" w:color="auto"/>
                      </w:divBdr>
                    </w:div>
                  </w:divsChild>
                </w:div>
                <w:div w:id="1719207729">
                  <w:marLeft w:val="0"/>
                  <w:marRight w:val="0"/>
                  <w:marTop w:val="0"/>
                  <w:marBottom w:val="0"/>
                  <w:divBdr>
                    <w:top w:val="none" w:sz="0" w:space="0" w:color="auto"/>
                    <w:left w:val="none" w:sz="0" w:space="0" w:color="auto"/>
                    <w:bottom w:val="none" w:sz="0" w:space="0" w:color="auto"/>
                    <w:right w:val="none" w:sz="0" w:space="0" w:color="auto"/>
                  </w:divBdr>
                  <w:divsChild>
                    <w:div w:id="1889296326">
                      <w:marLeft w:val="0"/>
                      <w:marRight w:val="0"/>
                      <w:marTop w:val="0"/>
                      <w:marBottom w:val="0"/>
                      <w:divBdr>
                        <w:top w:val="none" w:sz="0" w:space="0" w:color="auto"/>
                        <w:left w:val="none" w:sz="0" w:space="0" w:color="auto"/>
                        <w:bottom w:val="none" w:sz="0" w:space="0" w:color="auto"/>
                        <w:right w:val="none" w:sz="0" w:space="0" w:color="auto"/>
                      </w:divBdr>
                    </w:div>
                  </w:divsChild>
                </w:div>
                <w:div w:id="612858511">
                  <w:marLeft w:val="0"/>
                  <w:marRight w:val="0"/>
                  <w:marTop w:val="0"/>
                  <w:marBottom w:val="0"/>
                  <w:divBdr>
                    <w:top w:val="none" w:sz="0" w:space="0" w:color="auto"/>
                    <w:left w:val="none" w:sz="0" w:space="0" w:color="auto"/>
                    <w:bottom w:val="none" w:sz="0" w:space="0" w:color="auto"/>
                    <w:right w:val="none" w:sz="0" w:space="0" w:color="auto"/>
                  </w:divBdr>
                  <w:divsChild>
                    <w:div w:id="1786583459">
                      <w:marLeft w:val="0"/>
                      <w:marRight w:val="0"/>
                      <w:marTop w:val="0"/>
                      <w:marBottom w:val="0"/>
                      <w:divBdr>
                        <w:top w:val="none" w:sz="0" w:space="0" w:color="auto"/>
                        <w:left w:val="none" w:sz="0" w:space="0" w:color="auto"/>
                        <w:bottom w:val="none" w:sz="0" w:space="0" w:color="auto"/>
                        <w:right w:val="none" w:sz="0" w:space="0" w:color="auto"/>
                      </w:divBdr>
                    </w:div>
                  </w:divsChild>
                </w:div>
                <w:div w:id="1031107828">
                  <w:marLeft w:val="0"/>
                  <w:marRight w:val="0"/>
                  <w:marTop w:val="0"/>
                  <w:marBottom w:val="0"/>
                  <w:divBdr>
                    <w:top w:val="none" w:sz="0" w:space="0" w:color="auto"/>
                    <w:left w:val="none" w:sz="0" w:space="0" w:color="auto"/>
                    <w:bottom w:val="none" w:sz="0" w:space="0" w:color="auto"/>
                    <w:right w:val="none" w:sz="0" w:space="0" w:color="auto"/>
                  </w:divBdr>
                  <w:divsChild>
                    <w:div w:id="2007244423">
                      <w:marLeft w:val="0"/>
                      <w:marRight w:val="0"/>
                      <w:marTop w:val="0"/>
                      <w:marBottom w:val="0"/>
                      <w:divBdr>
                        <w:top w:val="none" w:sz="0" w:space="0" w:color="auto"/>
                        <w:left w:val="none" w:sz="0" w:space="0" w:color="auto"/>
                        <w:bottom w:val="none" w:sz="0" w:space="0" w:color="auto"/>
                        <w:right w:val="none" w:sz="0" w:space="0" w:color="auto"/>
                      </w:divBdr>
                    </w:div>
                    <w:div w:id="677121030">
                      <w:marLeft w:val="0"/>
                      <w:marRight w:val="0"/>
                      <w:marTop w:val="0"/>
                      <w:marBottom w:val="0"/>
                      <w:divBdr>
                        <w:top w:val="none" w:sz="0" w:space="0" w:color="auto"/>
                        <w:left w:val="none" w:sz="0" w:space="0" w:color="auto"/>
                        <w:bottom w:val="none" w:sz="0" w:space="0" w:color="auto"/>
                        <w:right w:val="none" w:sz="0" w:space="0" w:color="auto"/>
                      </w:divBdr>
                    </w:div>
                  </w:divsChild>
                </w:div>
                <w:div w:id="1214583576">
                  <w:marLeft w:val="0"/>
                  <w:marRight w:val="0"/>
                  <w:marTop w:val="0"/>
                  <w:marBottom w:val="0"/>
                  <w:divBdr>
                    <w:top w:val="none" w:sz="0" w:space="0" w:color="auto"/>
                    <w:left w:val="none" w:sz="0" w:space="0" w:color="auto"/>
                    <w:bottom w:val="none" w:sz="0" w:space="0" w:color="auto"/>
                    <w:right w:val="none" w:sz="0" w:space="0" w:color="auto"/>
                  </w:divBdr>
                  <w:divsChild>
                    <w:div w:id="1363477129">
                      <w:marLeft w:val="0"/>
                      <w:marRight w:val="0"/>
                      <w:marTop w:val="0"/>
                      <w:marBottom w:val="0"/>
                      <w:divBdr>
                        <w:top w:val="none" w:sz="0" w:space="0" w:color="auto"/>
                        <w:left w:val="none" w:sz="0" w:space="0" w:color="auto"/>
                        <w:bottom w:val="none" w:sz="0" w:space="0" w:color="auto"/>
                        <w:right w:val="none" w:sz="0" w:space="0" w:color="auto"/>
                      </w:divBdr>
                    </w:div>
                  </w:divsChild>
                </w:div>
                <w:div w:id="925187712">
                  <w:marLeft w:val="0"/>
                  <w:marRight w:val="0"/>
                  <w:marTop w:val="0"/>
                  <w:marBottom w:val="0"/>
                  <w:divBdr>
                    <w:top w:val="none" w:sz="0" w:space="0" w:color="auto"/>
                    <w:left w:val="none" w:sz="0" w:space="0" w:color="auto"/>
                    <w:bottom w:val="none" w:sz="0" w:space="0" w:color="auto"/>
                    <w:right w:val="none" w:sz="0" w:space="0" w:color="auto"/>
                  </w:divBdr>
                  <w:divsChild>
                    <w:div w:id="241257402">
                      <w:marLeft w:val="0"/>
                      <w:marRight w:val="0"/>
                      <w:marTop w:val="0"/>
                      <w:marBottom w:val="0"/>
                      <w:divBdr>
                        <w:top w:val="none" w:sz="0" w:space="0" w:color="auto"/>
                        <w:left w:val="none" w:sz="0" w:space="0" w:color="auto"/>
                        <w:bottom w:val="none" w:sz="0" w:space="0" w:color="auto"/>
                        <w:right w:val="none" w:sz="0" w:space="0" w:color="auto"/>
                      </w:divBdr>
                    </w:div>
                  </w:divsChild>
                </w:div>
                <w:div w:id="934943540">
                  <w:marLeft w:val="0"/>
                  <w:marRight w:val="0"/>
                  <w:marTop w:val="0"/>
                  <w:marBottom w:val="0"/>
                  <w:divBdr>
                    <w:top w:val="none" w:sz="0" w:space="0" w:color="auto"/>
                    <w:left w:val="none" w:sz="0" w:space="0" w:color="auto"/>
                    <w:bottom w:val="none" w:sz="0" w:space="0" w:color="auto"/>
                    <w:right w:val="none" w:sz="0" w:space="0" w:color="auto"/>
                  </w:divBdr>
                  <w:divsChild>
                    <w:div w:id="1070033775">
                      <w:marLeft w:val="0"/>
                      <w:marRight w:val="0"/>
                      <w:marTop w:val="0"/>
                      <w:marBottom w:val="0"/>
                      <w:divBdr>
                        <w:top w:val="none" w:sz="0" w:space="0" w:color="auto"/>
                        <w:left w:val="none" w:sz="0" w:space="0" w:color="auto"/>
                        <w:bottom w:val="none" w:sz="0" w:space="0" w:color="auto"/>
                        <w:right w:val="none" w:sz="0" w:space="0" w:color="auto"/>
                      </w:divBdr>
                    </w:div>
                  </w:divsChild>
                </w:div>
                <w:div w:id="513882649">
                  <w:marLeft w:val="0"/>
                  <w:marRight w:val="0"/>
                  <w:marTop w:val="0"/>
                  <w:marBottom w:val="0"/>
                  <w:divBdr>
                    <w:top w:val="none" w:sz="0" w:space="0" w:color="auto"/>
                    <w:left w:val="none" w:sz="0" w:space="0" w:color="auto"/>
                    <w:bottom w:val="none" w:sz="0" w:space="0" w:color="auto"/>
                    <w:right w:val="none" w:sz="0" w:space="0" w:color="auto"/>
                  </w:divBdr>
                  <w:divsChild>
                    <w:div w:id="890190449">
                      <w:marLeft w:val="0"/>
                      <w:marRight w:val="0"/>
                      <w:marTop w:val="0"/>
                      <w:marBottom w:val="0"/>
                      <w:divBdr>
                        <w:top w:val="none" w:sz="0" w:space="0" w:color="auto"/>
                        <w:left w:val="none" w:sz="0" w:space="0" w:color="auto"/>
                        <w:bottom w:val="none" w:sz="0" w:space="0" w:color="auto"/>
                        <w:right w:val="none" w:sz="0" w:space="0" w:color="auto"/>
                      </w:divBdr>
                    </w:div>
                  </w:divsChild>
                </w:div>
                <w:div w:id="1457482892">
                  <w:marLeft w:val="0"/>
                  <w:marRight w:val="0"/>
                  <w:marTop w:val="0"/>
                  <w:marBottom w:val="0"/>
                  <w:divBdr>
                    <w:top w:val="none" w:sz="0" w:space="0" w:color="auto"/>
                    <w:left w:val="none" w:sz="0" w:space="0" w:color="auto"/>
                    <w:bottom w:val="none" w:sz="0" w:space="0" w:color="auto"/>
                    <w:right w:val="none" w:sz="0" w:space="0" w:color="auto"/>
                  </w:divBdr>
                  <w:divsChild>
                    <w:div w:id="1919633245">
                      <w:marLeft w:val="0"/>
                      <w:marRight w:val="0"/>
                      <w:marTop w:val="0"/>
                      <w:marBottom w:val="0"/>
                      <w:divBdr>
                        <w:top w:val="none" w:sz="0" w:space="0" w:color="auto"/>
                        <w:left w:val="none" w:sz="0" w:space="0" w:color="auto"/>
                        <w:bottom w:val="none" w:sz="0" w:space="0" w:color="auto"/>
                        <w:right w:val="none" w:sz="0" w:space="0" w:color="auto"/>
                      </w:divBdr>
                    </w:div>
                  </w:divsChild>
                </w:div>
                <w:div w:id="1530297733">
                  <w:marLeft w:val="0"/>
                  <w:marRight w:val="0"/>
                  <w:marTop w:val="0"/>
                  <w:marBottom w:val="0"/>
                  <w:divBdr>
                    <w:top w:val="none" w:sz="0" w:space="0" w:color="auto"/>
                    <w:left w:val="none" w:sz="0" w:space="0" w:color="auto"/>
                    <w:bottom w:val="none" w:sz="0" w:space="0" w:color="auto"/>
                    <w:right w:val="none" w:sz="0" w:space="0" w:color="auto"/>
                  </w:divBdr>
                  <w:divsChild>
                    <w:div w:id="1472407751">
                      <w:marLeft w:val="0"/>
                      <w:marRight w:val="0"/>
                      <w:marTop w:val="0"/>
                      <w:marBottom w:val="0"/>
                      <w:divBdr>
                        <w:top w:val="none" w:sz="0" w:space="0" w:color="auto"/>
                        <w:left w:val="none" w:sz="0" w:space="0" w:color="auto"/>
                        <w:bottom w:val="none" w:sz="0" w:space="0" w:color="auto"/>
                        <w:right w:val="none" w:sz="0" w:space="0" w:color="auto"/>
                      </w:divBdr>
                    </w:div>
                    <w:div w:id="1947956925">
                      <w:marLeft w:val="0"/>
                      <w:marRight w:val="0"/>
                      <w:marTop w:val="0"/>
                      <w:marBottom w:val="0"/>
                      <w:divBdr>
                        <w:top w:val="none" w:sz="0" w:space="0" w:color="auto"/>
                        <w:left w:val="none" w:sz="0" w:space="0" w:color="auto"/>
                        <w:bottom w:val="none" w:sz="0" w:space="0" w:color="auto"/>
                        <w:right w:val="none" w:sz="0" w:space="0" w:color="auto"/>
                      </w:divBdr>
                    </w:div>
                  </w:divsChild>
                </w:div>
                <w:div w:id="1312717038">
                  <w:marLeft w:val="0"/>
                  <w:marRight w:val="0"/>
                  <w:marTop w:val="0"/>
                  <w:marBottom w:val="0"/>
                  <w:divBdr>
                    <w:top w:val="none" w:sz="0" w:space="0" w:color="auto"/>
                    <w:left w:val="none" w:sz="0" w:space="0" w:color="auto"/>
                    <w:bottom w:val="none" w:sz="0" w:space="0" w:color="auto"/>
                    <w:right w:val="none" w:sz="0" w:space="0" w:color="auto"/>
                  </w:divBdr>
                  <w:divsChild>
                    <w:div w:id="42146446">
                      <w:marLeft w:val="0"/>
                      <w:marRight w:val="0"/>
                      <w:marTop w:val="0"/>
                      <w:marBottom w:val="0"/>
                      <w:divBdr>
                        <w:top w:val="none" w:sz="0" w:space="0" w:color="auto"/>
                        <w:left w:val="none" w:sz="0" w:space="0" w:color="auto"/>
                        <w:bottom w:val="none" w:sz="0" w:space="0" w:color="auto"/>
                        <w:right w:val="none" w:sz="0" w:space="0" w:color="auto"/>
                      </w:divBdr>
                    </w:div>
                  </w:divsChild>
                </w:div>
                <w:div w:id="1338995164">
                  <w:marLeft w:val="0"/>
                  <w:marRight w:val="0"/>
                  <w:marTop w:val="0"/>
                  <w:marBottom w:val="0"/>
                  <w:divBdr>
                    <w:top w:val="none" w:sz="0" w:space="0" w:color="auto"/>
                    <w:left w:val="none" w:sz="0" w:space="0" w:color="auto"/>
                    <w:bottom w:val="none" w:sz="0" w:space="0" w:color="auto"/>
                    <w:right w:val="none" w:sz="0" w:space="0" w:color="auto"/>
                  </w:divBdr>
                  <w:divsChild>
                    <w:div w:id="1904485611">
                      <w:marLeft w:val="0"/>
                      <w:marRight w:val="0"/>
                      <w:marTop w:val="0"/>
                      <w:marBottom w:val="0"/>
                      <w:divBdr>
                        <w:top w:val="none" w:sz="0" w:space="0" w:color="auto"/>
                        <w:left w:val="none" w:sz="0" w:space="0" w:color="auto"/>
                        <w:bottom w:val="none" w:sz="0" w:space="0" w:color="auto"/>
                        <w:right w:val="none" w:sz="0" w:space="0" w:color="auto"/>
                      </w:divBdr>
                    </w:div>
                  </w:divsChild>
                </w:div>
                <w:div w:id="1554997263">
                  <w:marLeft w:val="0"/>
                  <w:marRight w:val="0"/>
                  <w:marTop w:val="0"/>
                  <w:marBottom w:val="0"/>
                  <w:divBdr>
                    <w:top w:val="none" w:sz="0" w:space="0" w:color="auto"/>
                    <w:left w:val="none" w:sz="0" w:space="0" w:color="auto"/>
                    <w:bottom w:val="none" w:sz="0" w:space="0" w:color="auto"/>
                    <w:right w:val="none" w:sz="0" w:space="0" w:color="auto"/>
                  </w:divBdr>
                  <w:divsChild>
                    <w:div w:id="550993573">
                      <w:marLeft w:val="0"/>
                      <w:marRight w:val="0"/>
                      <w:marTop w:val="0"/>
                      <w:marBottom w:val="0"/>
                      <w:divBdr>
                        <w:top w:val="none" w:sz="0" w:space="0" w:color="auto"/>
                        <w:left w:val="none" w:sz="0" w:space="0" w:color="auto"/>
                        <w:bottom w:val="none" w:sz="0" w:space="0" w:color="auto"/>
                        <w:right w:val="none" w:sz="0" w:space="0" w:color="auto"/>
                      </w:divBdr>
                    </w:div>
                    <w:div w:id="887448872">
                      <w:marLeft w:val="0"/>
                      <w:marRight w:val="0"/>
                      <w:marTop w:val="0"/>
                      <w:marBottom w:val="0"/>
                      <w:divBdr>
                        <w:top w:val="none" w:sz="0" w:space="0" w:color="auto"/>
                        <w:left w:val="none" w:sz="0" w:space="0" w:color="auto"/>
                        <w:bottom w:val="none" w:sz="0" w:space="0" w:color="auto"/>
                        <w:right w:val="none" w:sz="0" w:space="0" w:color="auto"/>
                      </w:divBdr>
                    </w:div>
                  </w:divsChild>
                </w:div>
                <w:div w:id="1426607160">
                  <w:marLeft w:val="0"/>
                  <w:marRight w:val="0"/>
                  <w:marTop w:val="0"/>
                  <w:marBottom w:val="0"/>
                  <w:divBdr>
                    <w:top w:val="none" w:sz="0" w:space="0" w:color="auto"/>
                    <w:left w:val="none" w:sz="0" w:space="0" w:color="auto"/>
                    <w:bottom w:val="none" w:sz="0" w:space="0" w:color="auto"/>
                    <w:right w:val="none" w:sz="0" w:space="0" w:color="auto"/>
                  </w:divBdr>
                  <w:divsChild>
                    <w:div w:id="1342663127">
                      <w:marLeft w:val="0"/>
                      <w:marRight w:val="0"/>
                      <w:marTop w:val="0"/>
                      <w:marBottom w:val="0"/>
                      <w:divBdr>
                        <w:top w:val="none" w:sz="0" w:space="0" w:color="auto"/>
                        <w:left w:val="none" w:sz="0" w:space="0" w:color="auto"/>
                        <w:bottom w:val="none" w:sz="0" w:space="0" w:color="auto"/>
                        <w:right w:val="none" w:sz="0" w:space="0" w:color="auto"/>
                      </w:divBdr>
                    </w:div>
                    <w:div w:id="362051011">
                      <w:marLeft w:val="0"/>
                      <w:marRight w:val="0"/>
                      <w:marTop w:val="0"/>
                      <w:marBottom w:val="0"/>
                      <w:divBdr>
                        <w:top w:val="none" w:sz="0" w:space="0" w:color="auto"/>
                        <w:left w:val="none" w:sz="0" w:space="0" w:color="auto"/>
                        <w:bottom w:val="none" w:sz="0" w:space="0" w:color="auto"/>
                        <w:right w:val="none" w:sz="0" w:space="0" w:color="auto"/>
                      </w:divBdr>
                    </w:div>
                  </w:divsChild>
                </w:div>
                <w:div w:id="846135375">
                  <w:marLeft w:val="0"/>
                  <w:marRight w:val="0"/>
                  <w:marTop w:val="0"/>
                  <w:marBottom w:val="0"/>
                  <w:divBdr>
                    <w:top w:val="none" w:sz="0" w:space="0" w:color="auto"/>
                    <w:left w:val="none" w:sz="0" w:space="0" w:color="auto"/>
                    <w:bottom w:val="none" w:sz="0" w:space="0" w:color="auto"/>
                    <w:right w:val="none" w:sz="0" w:space="0" w:color="auto"/>
                  </w:divBdr>
                  <w:divsChild>
                    <w:div w:id="482434599">
                      <w:marLeft w:val="0"/>
                      <w:marRight w:val="0"/>
                      <w:marTop w:val="0"/>
                      <w:marBottom w:val="0"/>
                      <w:divBdr>
                        <w:top w:val="none" w:sz="0" w:space="0" w:color="auto"/>
                        <w:left w:val="none" w:sz="0" w:space="0" w:color="auto"/>
                        <w:bottom w:val="none" w:sz="0" w:space="0" w:color="auto"/>
                        <w:right w:val="none" w:sz="0" w:space="0" w:color="auto"/>
                      </w:divBdr>
                    </w:div>
                  </w:divsChild>
                </w:div>
                <w:div w:id="162547025">
                  <w:marLeft w:val="0"/>
                  <w:marRight w:val="0"/>
                  <w:marTop w:val="0"/>
                  <w:marBottom w:val="0"/>
                  <w:divBdr>
                    <w:top w:val="none" w:sz="0" w:space="0" w:color="auto"/>
                    <w:left w:val="none" w:sz="0" w:space="0" w:color="auto"/>
                    <w:bottom w:val="none" w:sz="0" w:space="0" w:color="auto"/>
                    <w:right w:val="none" w:sz="0" w:space="0" w:color="auto"/>
                  </w:divBdr>
                  <w:divsChild>
                    <w:div w:id="1629311116">
                      <w:marLeft w:val="0"/>
                      <w:marRight w:val="0"/>
                      <w:marTop w:val="0"/>
                      <w:marBottom w:val="0"/>
                      <w:divBdr>
                        <w:top w:val="none" w:sz="0" w:space="0" w:color="auto"/>
                        <w:left w:val="none" w:sz="0" w:space="0" w:color="auto"/>
                        <w:bottom w:val="none" w:sz="0" w:space="0" w:color="auto"/>
                        <w:right w:val="none" w:sz="0" w:space="0" w:color="auto"/>
                      </w:divBdr>
                    </w:div>
                    <w:div w:id="838009746">
                      <w:marLeft w:val="0"/>
                      <w:marRight w:val="0"/>
                      <w:marTop w:val="0"/>
                      <w:marBottom w:val="0"/>
                      <w:divBdr>
                        <w:top w:val="none" w:sz="0" w:space="0" w:color="auto"/>
                        <w:left w:val="none" w:sz="0" w:space="0" w:color="auto"/>
                        <w:bottom w:val="none" w:sz="0" w:space="0" w:color="auto"/>
                        <w:right w:val="none" w:sz="0" w:space="0" w:color="auto"/>
                      </w:divBdr>
                    </w:div>
                  </w:divsChild>
                </w:div>
                <w:div w:id="1218470089">
                  <w:marLeft w:val="0"/>
                  <w:marRight w:val="0"/>
                  <w:marTop w:val="0"/>
                  <w:marBottom w:val="0"/>
                  <w:divBdr>
                    <w:top w:val="none" w:sz="0" w:space="0" w:color="auto"/>
                    <w:left w:val="none" w:sz="0" w:space="0" w:color="auto"/>
                    <w:bottom w:val="none" w:sz="0" w:space="0" w:color="auto"/>
                    <w:right w:val="none" w:sz="0" w:space="0" w:color="auto"/>
                  </w:divBdr>
                  <w:divsChild>
                    <w:div w:id="1635062343">
                      <w:marLeft w:val="0"/>
                      <w:marRight w:val="0"/>
                      <w:marTop w:val="0"/>
                      <w:marBottom w:val="0"/>
                      <w:divBdr>
                        <w:top w:val="none" w:sz="0" w:space="0" w:color="auto"/>
                        <w:left w:val="none" w:sz="0" w:space="0" w:color="auto"/>
                        <w:bottom w:val="none" w:sz="0" w:space="0" w:color="auto"/>
                        <w:right w:val="none" w:sz="0" w:space="0" w:color="auto"/>
                      </w:divBdr>
                    </w:div>
                  </w:divsChild>
                </w:div>
                <w:div w:id="809984596">
                  <w:marLeft w:val="0"/>
                  <w:marRight w:val="0"/>
                  <w:marTop w:val="0"/>
                  <w:marBottom w:val="0"/>
                  <w:divBdr>
                    <w:top w:val="none" w:sz="0" w:space="0" w:color="auto"/>
                    <w:left w:val="none" w:sz="0" w:space="0" w:color="auto"/>
                    <w:bottom w:val="none" w:sz="0" w:space="0" w:color="auto"/>
                    <w:right w:val="none" w:sz="0" w:space="0" w:color="auto"/>
                  </w:divBdr>
                  <w:divsChild>
                    <w:div w:id="303202264">
                      <w:marLeft w:val="0"/>
                      <w:marRight w:val="0"/>
                      <w:marTop w:val="0"/>
                      <w:marBottom w:val="0"/>
                      <w:divBdr>
                        <w:top w:val="none" w:sz="0" w:space="0" w:color="auto"/>
                        <w:left w:val="none" w:sz="0" w:space="0" w:color="auto"/>
                        <w:bottom w:val="none" w:sz="0" w:space="0" w:color="auto"/>
                        <w:right w:val="none" w:sz="0" w:space="0" w:color="auto"/>
                      </w:divBdr>
                    </w:div>
                  </w:divsChild>
                </w:div>
                <w:div w:id="1992441566">
                  <w:marLeft w:val="0"/>
                  <w:marRight w:val="0"/>
                  <w:marTop w:val="0"/>
                  <w:marBottom w:val="0"/>
                  <w:divBdr>
                    <w:top w:val="none" w:sz="0" w:space="0" w:color="auto"/>
                    <w:left w:val="none" w:sz="0" w:space="0" w:color="auto"/>
                    <w:bottom w:val="none" w:sz="0" w:space="0" w:color="auto"/>
                    <w:right w:val="none" w:sz="0" w:space="0" w:color="auto"/>
                  </w:divBdr>
                  <w:divsChild>
                    <w:div w:id="1163426234">
                      <w:marLeft w:val="0"/>
                      <w:marRight w:val="0"/>
                      <w:marTop w:val="0"/>
                      <w:marBottom w:val="0"/>
                      <w:divBdr>
                        <w:top w:val="none" w:sz="0" w:space="0" w:color="auto"/>
                        <w:left w:val="none" w:sz="0" w:space="0" w:color="auto"/>
                        <w:bottom w:val="none" w:sz="0" w:space="0" w:color="auto"/>
                        <w:right w:val="none" w:sz="0" w:space="0" w:color="auto"/>
                      </w:divBdr>
                    </w:div>
                    <w:div w:id="311957062">
                      <w:marLeft w:val="0"/>
                      <w:marRight w:val="0"/>
                      <w:marTop w:val="0"/>
                      <w:marBottom w:val="0"/>
                      <w:divBdr>
                        <w:top w:val="none" w:sz="0" w:space="0" w:color="auto"/>
                        <w:left w:val="none" w:sz="0" w:space="0" w:color="auto"/>
                        <w:bottom w:val="none" w:sz="0" w:space="0" w:color="auto"/>
                        <w:right w:val="none" w:sz="0" w:space="0" w:color="auto"/>
                      </w:divBdr>
                    </w:div>
                    <w:div w:id="224026607">
                      <w:marLeft w:val="0"/>
                      <w:marRight w:val="0"/>
                      <w:marTop w:val="0"/>
                      <w:marBottom w:val="0"/>
                      <w:divBdr>
                        <w:top w:val="none" w:sz="0" w:space="0" w:color="auto"/>
                        <w:left w:val="none" w:sz="0" w:space="0" w:color="auto"/>
                        <w:bottom w:val="none" w:sz="0" w:space="0" w:color="auto"/>
                        <w:right w:val="none" w:sz="0" w:space="0" w:color="auto"/>
                      </w:divBdr>
                    </w:div>
                  </w:divsChild>
                </w:div>
                <w:div w:id="1992514980">
                  <w:marLeft w:val="0"/>
                  <w:marRight w:val="0"/>
                  <w:marTop w:val="0"/>
                  <w:marBottom w:val="0"/>
                  <w:divBdr>
                    <w:top w:val="none" w:sz="0" w:space="0" w:color="auto"/>
                    <w:left w:val="none" w:sz="0" w:space="0" w:color="auto"/>
                    <w:bottom w:val="none" w:sz="0" w:space="0" w:color="auto"/>
                    <w:right w:val="none" w:sz="0" w:space="0" w:color="auto"/>
                  </w:divBdr>
                  <w:divsChild>
                    <w:div w:id="1461338719">
                      <w:marLeft w:val="0"/>
                      <w:marRight w:val="0"/>
                      <w:marTop w:val="0"/>
                      <w:marBottom w:val="0"/>
                      <w:divBdr>
                        <w:top w:val="none" w:sz="0" w:space="0" w:color="auto"/>
                        <w:left w:val="none" w:sz="0" w:space="0" w:color="auto"/>
                        <w:bottom w:val="none" w:sz="0" w:space="0" w:color="auto"/>
                        <w:right w:val="none" w:sz="0" w:space="0" w:color="auto"/>
                      </w:divBdr>
                    </w:div>
                    <w:div w:id="1309362319">
                      <w:marLeft w:val="0"/>
                      <w:marRight w:val="0"/>
                      <w:marTop w:val="0"/>
                      <w:marBottom w:val="0"/>
                      <w:divBdr>
                        <w:top w:val="none" w:sz="0" w:space="0" w:color="auto"/>
                        <w:left w:val="none" w:sz="0" w:space="0" w:color="auto"/>
                        <w:bottom w:val="none" w:sz="0" w:space="0" w:color="auto"/>
                        <w:right w:val="none" w:sz="0" w:space="0" w:color="auto"/>
                      </w:divBdr>
                    </w:div>
                    <w:div w:id="987511350">
                      <w:marLeft w:val="0"/>
                      <w:marRight w:val="0"/>
                      <w:marTop w:val="0"/>
                      <w:marBottom w:val="0"/>
                      <w:divBdr>
                        <w:top w:val="none" w:sz="0" w:space="0" w:color="auto"/>
                        <w:left w:val="none" w:sz="0" w:space="0" w:color="auto"/>
                        <w:bottom w:val="none" w:sz="0" w:space="0" w:color="auto"/>
                        <w:right w:val="none" w:sz="0" w:space="0" w:color="auto"/>
                      </w:divBdr>
                    </w:div>
                    <w:div w:id="988052475">
                      <w:marLeft w:val="0"/>
                      <w:marRight w:val="0"/>
                      <w:marTop w:val="0"/>
                      <w:marBottom w:val="0"/>
                      <w:divBdr>
                        <w:top w:val="none" w:sz="0" w:space="0" w:color="auto"/>
                        <w:left w:val="none" w:sz="0" w:space="0" w:color="auto"/>
                        <w:bottom w:val="none" w:sz="0" w:space="0" w:color="auto"/>
                        <w:right w:val="none" w:sz="0" w:space="0" w:color="auto"/>
                      </w:divBdr>
                    </w:div>
                  </w:divsChild>
                </w:div>
                <w:div w:id="1417482343">
                  <w:marLeft w:val="0"/>
                  <w:marRight w:val="0"/>
                  <w:marTop w:val="0"/>
                  <w:marBottom w:val="0"/>
                  <w:divBdr>
                    <w:top w:val="none" w:sz="0" w:space="0" w:color="auto"/>
                    <w:left w:val="none" w:sz="0" w:space="0" w:color="auto"/>
                    <w:bottom w:val="none" w:sz="0" w:space="0" w:color="auto"/>
                    <w:right w:val="none" w:sz="0" w:space="0" w:color="auto"/>
                  </w:divBdr>
                  <w:divsChild>
                    <w:div w:id="1886943242">
                      <w:marLeft w:val="0"/>
                      <w:marRight w:val="0"/>
                      <w:marTop w:val="0"/>
                      <w:marBottom w:val="0"/>
                      <w:divBdr>
                        <w:top w:val="none" w:sz="0" w:space="0" w:color="auto"/>
                        <w:left w:val="none" w:sz="0" w:space="0" w:color="auto"/>
                        <w:bottom w:val="none" w:sz="0" w:space="0" w:color="auto"/>
                        <w:right w:val="none" w:sz="0" w:space="0" w:color="auto"/>
                      </w:divBdr>
                    </w:div>
                    <w:div w:id="940377071">
                      <w:marLeft w:val="0"/>
                      <w:marRight w:val="0"/>
                      <w:marTop w:val="0"/>
                      <w:marBottom w:val="0"/>
                      <w:divBdr>
                        <w:top w:val="none" w:sz="0" w:space="0" w:color="auto"/>
                        <w:left w:val="none" w:sz="0" w:space="0" w:color="auto"/>
                        <w:bottom w:val="none" w:sz="0" w:space="0" w:color="auto"/>
                        <w:right w:val="none" w:sz="0" w:space="0" w:color="auto"/>
                      </w:divBdr>
                    </w:div>
                    <w:div w:id="1705715293">
                      <w:marLeft w:val="0"/>
                      <w:marRight w:val="0"/>
                      <w:marTop w:val="0"/>
                      <w:marBottom w:val="0"/>
                      <w:divBdr>
                        <w:top w:val="none" w:sz="0" w:space="0" w:color="auto"/>
                        <w:left w:val="none" w:sz="0" w:space="0" w:color="auto"/>
                        <w:bottom w:val="none" w:sz="0" w:space="0" w:color="auto"/>
                        <w:right w:val="none" w:sz="0" w:space="0" w:color="auto"/>
                      </w:divBdr>
                    </w:div>
                  </w:divsChild>
                </w:div>
                <w:div w:id="398406755">
                  <w:marLeft w:val="0"/>
                  <w:marRight w:val="0"/>
                  <w:marTop w:val="0"/>
                  <w:marBottom w:val="0"/>
                  <w:divBdr>
                    <w:top w:val="none" w:sz="0" w:space="0" w:color="auto"/>
                    <w:left w:val="none" w:sz="0" w:space="0" w:color="auto"/>
                    <w:bottom w:val="none" w:sz="0" w:space="0" w:color="auto"/>
                    <w:right w:val="none" w:sz="0" w:space="0" w:color="auto"/>
                  </w:divBdr>
                  <w:divsChild>
                    <w:div w:id="1256330856">
                      <w:marLeft w:val="0"/>
                      <w:marRight w:val="0"/>
                      <w:marTop w:val="0"/>
                      <w:marBottom w:val="0"/>
                      <w:divBdr>
                        <w:top w:val="none" w:sz="0" w:space="0" w:color="auto"/>
                        <w:left w:val="none" w:sz="0" w:space="0" w:color="auto"/>
                        <w:bottom w:val="none" w:sz="0" w:space="0" w:color="auto"/>
                        <w:right w:val="none" w:sz="0" w:space="0" w:color="auto"/>
                      </w:divBdr>
                    </w:div>
                    <w:div w:id="652680667">
                      <w:marLeft w:val="0"/>
                      <w:marRight w:val="0"/>
                      <w:marTop w:val="0"/>
                      <w:marBottom w:val="0"/>
                      <w:divBdr>
                        <w:top w:val="none" w:sz="0" w:space="0" w:color="auto"/>
                        <w:left w:val="none" w:sz="0" w:space="0" w:color="auto"/>
                        <w:bottom w:val="none" w:sz="0" w:space="0" w:color="auto"/>
                        <w:right w:val="none" w:sz="0" w:space="0" w:color="auto"/>
                      </w:divBdr>
                    </w:div>
                    <w:div w:id="2120221122">
                      <w:marLeft w:val="0"/>
                      <w:marRight w:val="0"/>
                      <w:marTop w:val="0"/>
                      <w:marBottom w:val="0"/>
                      <w:divBdr>
                        <w:top w:val="none" w:sz="0" w:space="0" w:color="auto"/>
                        <w:left w:val="none" w:sz="0" w:space="0" w:color="auto"/>
                        <w:bottom w:val="none" w:sz="0" w:space="0" w:color="auto"/>
                        <w:right w:val="none" w:sz="0" w:space="0" w:color="auto"/>
                      </w:divBdr>
                    </w:div>
                    <w:div w:id="1888032269">
                      <w:marLeft w:val="0"/>
                      <w:marRight w:val="0"/>
                      <w:marTop w:val="0"/>
                      <w:marBottom w:val="0"/>
                      <w:divBdr>
                        <w:top w:val="none" w:sz="0" w:space="0" w:color="auto"/>
                        <w:left w:val="none" w:sz="0" w:space="0" w:color="auto"/>
                        <w:bottom w:val="none" w:sz="0" w:space="0" w:color="auto"/>
                        <w:right w:val="none" w:sz="0" w:space="0" w:color="auto"/>
                      </w:divBdr>
                    </w:div>
                    <w:div w:id="2094618565">
                      <w:marLeft w:val="0"/>
                      <w:marRight w:val="0"/>
                      <w:marTop w:val="0"/>
                      <w:marBottom w:val="0"/>
                      <w:divBdr>
                        <w:top w:val="none" w:sz="0" w:space="0" w:color="auto"/>
                        <w:left w:val="none" w:sz="0" w:space="0" w:color="auto"/>
                        <w:bottom w:val="none" w:sz="0" w:space="0" w:color="auto"/>
                        <w:right w:val="none" w:sz="0" w:space="0" w:color="auto"/>
                      </w:divBdr>
                    </w:div>
                    <w:div w:id="1107310423">
                      <w:marLeft w:val="0"/>
                      <w:marRight w:val="0"/>
                      <w:marTop w:val="0"/>
                      <w:marBottom w:val="0"/>
                      <w:divBdr>
                        <w:top w:val="none" w:sz="0" w:space="0" w:color="auto"/>
                        <w:left w:val="none" w:sz="0" w:space="0" w:color="auto"/>
                        <w:bottom w:val="none" w:sz="0" w:space="0" w:color="auto"/>
                        <w:right w:val="none" w:sz="0" w:space="0" w:color="auto"/>
                      </w:divBdr>
                    </w:div>
                  </w:divsChild>
                </w:div>
                <w:div w:id="1475103779">
                  <w:marLeft w:val="0"/>
                  <w:marRight w:val="0"/>
                  <w:marTop w:val="0"/>
                  <w:marBottom w:val="0"/>
                  <w:divBdr>
                    <w:top w:val="none" w:sz="0" w:space="0" w:color="auto"/>
                    <w:left w:val="none" w:sz="0" w:space="0" w:color="auto"/>
                    <w:bottom w:val="none" w:sz="0" w:space="0" w:color="auto"/>
                    <w:right w:val="none" w:sz="0" w:space="0" w:color="auto"/>
                  </w:divBdr>
                  <w:divsChild>
                    <w:div w:id="1497719637">
                      <w:marLeft w:val="0"/>
                      <w:marRight w:val="0"/>
                      <w:marTop w:val="0"/>
                      <w:marBottom w:val="0"/>
                      <w:divBdr>
                        <w:top w:val="none" w:sz="0" w:space="0" w:color="auto"/>
                        <w:left w:val="none" w:sz="0" w:space="0" w:color="auto"/>
                        <w:bottom w:val="none" w:sz="0" w:space="0" w:color="auto"/>
                        <w:right w:val="none" w:sz="0" w:space="0" w:color="auto"/>
                      </w:divBdr>
                    </w:div>
                  </w:divsChild>
                </w:div>
                <w:div w:id="520242404">
                  <w:marLeft w:val="0"/>
                  <w:marRight w:val="0"/>
                  <w:marTop w:val="0"/>
                  <w:marBottom w:val="0"/>
                  <w:divBdr>
                    <w:top w:val="none" w:sz="0" w:space="0" w:color="auto"/>
                    <w:left w:val="none" w:sz="0" w:space="0" w:color="auto"/>
                    <w:bottom w:val="none" w:sz="0" w:space="0" w:color="auto"/>
                    <w:right w:val="none" w:sz="0" w:space="0" w:color="auto"/>
                  </w:divBdr>
                  <w:divsChild>
                    <w:div w:id="2031293522">
                      <w:marLeft w:val="0"/>
                      <w:marRight w:val="0"/>
                      <w:marTop w:val="0"/>
                      <w:marBottom w:val="0"/>
                      <w:divBdr>
                        <w:top w:val="none" w:sz="0" w:space="0" w:color="auto"/>
                        <w:left w:val="none" w:sz="0" w:space="0" w:color="auto"/>
                        <w:bottom w:val="none" w:sz="0" w:space="0" w:color="auto"/>
                        <w:right w:val="none" w:sz="0" w:space="0" w:color="auto"/>
                      </w:divBdr>
                    </w:div>
                  </w:divsChild>
                </w:div>
                <w:div w:id="1828978708">
                  <w:marLeft w:val="0"/>
                  <w:marRight w:val="0"/>
                  <w:marTop w:val="0"/>
                  <w:marBottom w:val="0"/>
                  <w:divBdr>
                    <w:top w:val="none" w:sz="0" w:space="0" w:color="auto"/>
                    <w:left w:val="none" w:sz="0" w:space="0" w:color="auto"/>
                    <w:bottom w:val="none" w:sz="0" w:space="0" w:color="auto"/>
                    <w:right w:val="none" w:sz="0" w:space="0" w:color="auto"/>
                  </w:divBdr>
                  <w:divsChild>
                    <w:div w:id="69861512">
                      <w:marLeft w:val="0"/>
                      <w:marRight w:val="0"/>
                      <w:marTop w:val="0"/>
                      <w:marBottom w:val="0"/>
                      <w:divBdr>
                        <w:top w:val="none" w:sz="0" w:space="0" w:color="auto"/>
                        <w:left w:val="none" w:sz="0" w:space="0" w:color="auto"/>
                        <w:bottom w:val="none" w:sz="0" w:space="0" w:color="auto"/>
                        <w:right w:val="none" w:sz="0" w:space="0" w:color="auto"/>
                      </w:divBdr>
                    </w:div>
                  </w:divsChild>
                </w:div>
                <w:div w:id="1875728206">
                  <w:marLeft w:val="0"/>
                  <w:marRight w:val="0"/>
                  <w:marTop w:val="0"/>
                  <w:marBottom w:val="0"/>
                  <w:divBdr>
                    <w:top w:val="none" w:sz="0" w:space="0" w:color="auto"/>
                    <w:left w:val="none" w:sz="0" w:space="0" w:color="auto"/>
                    <w:bottom w:val="none" w:sz="0" w:space="0" w:color="auto"/>
                    <w:right w:val="none" w:sz="0" w:space="0" w:color="auto"/>
                  </w:divBdr>
                  <w:divsChild>
                    <w:div w:id="2072189430">
                      <w:marLeft w:val="0"/>
                      <w:marRight w:val="0"/>
                      <w:marTop w:val="0"/>
                      <w:marBottom w:val="0"/>
                      <w:divBdr>
                        <w:top w:val="none" w:sz="0" w:space="0" w:color="auto"/>
                        <w:left w:val="none" w:sz="0" w:space="0" w:color="auto"/>
                        <w:bottom w:val="none" w:sz="0" w:space="0" w:color="auto"/>
                        <w:right w:val="none" w:sz="0" w:space="0" w:color="auto"/>
                      </w:divBdr>
                    </w:div>
                  </w:divsChild>
                </w:div>
                <w:div w:id="630206325">
                  <w:marLeft w:val="0"/>
                  <w:marRight w:val="0"/>
                  <w:marTop w:val="0"/>
                  <w:marBottom w:val="0"/>
                  <w:divBdr>
                    <w:top w:val="none" w:sz="0" w:space="0" w:color="auto"/>
                    <w:left w:val="none" w:sz="0" w:space="0" w:color="auto"/>
                    <w:bottom w:val="none" w:sz="0" w:space="0" w:color="auto"/>
                    <w:right w:val="none" w:sz="0" w:space="0" w:color="auto"/>
                  </w:divBdr>
                  <w:divsChild>
                    <w:div w:id="1823690612">
                      <w:marLeft w:val="0"/>
                      <w:marRight w:val="0"/>
                      <w:marTop w:val="0"/>
                      <w:marBottom w:val="0"/>
                      <w:divBdr>
                        <w:top w:val="none" w:sz="0" w:space="0" w:color="auto"/>
                        <w:left w:val="none" w:sz="0" w:space="0" w:color="auto"/>
                        <w:bottom w:val="none" w:sz="0" w:space="0" w:color="auto"/>
                        <w:right w:val="none" w:sz="0" w:space="0" w:color="auto"/>
                      </w:divBdr>
                    </w:div>
                  </w:divsChild>
                </w:div>
                <w:div w:id="68499045">
                  <w:marLeft w:val="0"/>
                  <w:marRight w:val="0"/>
                  <w:marTop w:val="0"/>
                  <w:marBottom w:val="0"/>
                  <w:divBdr>
                    <w:top w:val="none" w:sz="0" w:space="0" w:color="auto"/>
                    <w:left w:val="none" w:sz="0" w:space="0" w:color="auto"/>
                    <w:bottom w:val="none" w:sz="0" w:space="0" w:color="auto"/>
                    <w:right w:val="none" w:sz="0" w:space="0" w:color="auto"/>
                  </w:divBdr>
                  <w:divsChild>
                    <w:div w:id="829711837">
                      <w:marLeft w:val="0"/>
                      <w:marRight w:val="0"/>
                      <w:marTop w:val="0"/>
                      <w:marBottom w:val="0"/>
                      <w:divBdr>
                        <w:top w:val="none" w:sz="0" w:space="0" w:color="auto"/>
                        <w:left w:val="none" w:sz="0" w:space="0" w:color="auto"/>
                        <w:bottom w:val="none" w:sz="0" w:space="0" w:color="auto"/>
                        <w:right w:val="none" w:sz="0" w:space="0" w:color="auto"/>
                      </w:divBdr>
                    </w:div>
                    <w:div w:id="130633013">
                      <w:marLeft w:val="0"/>
                      <w:marRight w:val="0"/>
                      <w:marTop w:val="0"/>
                      <w:marBottom w:val="0"/>
                      <w:divBdr>
                        <w:top w:val="none" w:sz="0" w:space="0" w:color="auto"/>
                        <w:left w:val="none" w:sz="0" w:space="0" w:color="auto"/>
                        <w:bottom w:val="none" w:sz="0" w:space="0" w:color="auto"/>
                        <w:right w:val="none" w:sz="0" w:space="0" w:color="auto"/>
                      </w:divBdr>
                    </w:div>
                  </w:divsChild>
                </w:div>
                <w:div w:id="855770818">
                  <w:marLeft w:val="0"/>
                  <w:marRight w:val="0"/>
                  <w:marTop w:val="0"/>
                  <w:marBottom w:val="0"/>
                  <w:divBdr>
                    <w:top w:val="none" w:sz="0" w:space="0" w:color="auto"/>
                    <w:left w:val="none" w:sz="0" w:space="0" w:color="auto"/>
                    <w:bottom w:val="none" w:sz="0" w:space="0" w:color="auto"/>
                    <w:right w:val="none" w:sz="0" w:space="0" w:color="auto"/>
                  </w:divBdr>
                  <w:divsChild>
                    <w:div w:id="1231695046">
                      <w:marLeft w:val="0"/>
                      <w:marRight w:val="0"/>
                      <w:marTop w:val="0"/>
                      <w:marBottom w:val="0"/>
                      <w:divBdr>
                        <w:top w:val="none" w:sz="0" w:space="0" w:color="auto"/>
                        <w:left w:val="none" w:sz="0" w:space="0" w:color="auto"/>
                        <w:bottom w:val="none" w:sz="0" w:space="0" w:color="auto"/>
                        <w:right w:val="none" w:sz="0" w:space="0" w:color="auto"/>
                      </w:divBdr>
                    </w:div>
                  </w:divsChild>
                </w:div>
                <w:div w:id="2026978796">
                  <w:marLeft w:val="0"/>
                  <w:marRight w:val="0"/>
                  <w:marTop w:val="0"/>
                  <w:marBottom w:val="0"/>
                  <w:divBdr>
                    <w:top w:val="none" w:sz="0" w:space="0" w:color="auto"/>
                    <w:left w:val="none" w:sz="0" w:space="0" w:color="auto"/>
                    <w:bottom w:val="none" w:sz="0" w:space="0" w:color="auto"/>
                    <w:right w:val="none" w:sz="0" w:space="0" w:color="auto"/>
                  </w:divBdr>
                  <w:divsChild>
                    <w:div w:id="1135828725">
                      <w:marLeft w:val="0"/>
                      <w:marRight w:val="0"/>
                      <w:marTop w:val="0"/>
                      <w:marBottom w:val="0"/>
                      <w:divBdr>
                        <w:top w:val="none" w:sz="0" w:space="0" w:color="auto"/>
                        <w:left w:val="none" w:sz="0" w:space="0" w:color="auto"/>
                        <w:bottom w:val="none" w:sz="0" w:space="0" w:color="auto"/>
                        <w:right w:val="none" w:sz="0" w:space="0" w:color="auto"/>
                      </w:divBdr>
                    </w:div>
                  </w:divsChild>
                </w:div>
                <w:div w:id="246378660">
                  <w:marLeft w:val="0"/>
                  <w:marRight w:val="0"/>
                  <w:marTop w:val="0"/>
                  <w:marBottom w:val="0"/>
                  <w:divBdr>
                    <w:top w:val="none" w:sz="0" w:space="0" w:color="auto"/>
                    <w:left w:val="none" w:sz="0" w:space="0" w:color="auto"/>
                    <w:bottom w:val="none" w:sz="0" w:space="0" w:color="auto"/>
                    <w:right w:val="none" w:sz="0" w:space="0" w:color="auto"/>
                  </w:divBdr>
                  <w:divsChild>
                    <w:div w:id="715934459">
                      <w:marLeft w:val="0"/>
                      <w:marRight w:val="0"/>
                      <w:marTop w:val="0"/>
                      <w:marBottom w:val="0"/>
                      <w:divBdr>
                        <w:top w:val="none" w:sz="0" w:space="0" w:color="auto"/>
                        <w:left w:val="none" w:sz="0" w:space="0" w:color="auto"/>
                        <w:bottom w:val="none" w:sz="0" w:space="0" w:color="auto"/>
                        <w:right w:val="none" w:sz="0" w:space="0" w:color="auto"/>
                      </w:divBdr>
                    </w:div>
                  </w:divsChild>
                </w:div>
                <w:div w:id="563568232">
                  <w:marLeft w:val="0"/>
                  <w:marRight w:val="0"/>
                  <w:marTop w:val="0"/>
                  <w:marBottom w:val="0"/>
                  <w:divBdr>
                    <w:top w:val="none" w:sz="0" w:space="0" w:color="auto"/>
                    <w:left w:val="none" w:sz="0" w:space="0" w:color="auto"/>
                    <w:bottom w:val="none" w:sz="0" w:space="0" w:color="auto"/>
                    <w:right w:val="none" w:sz="0" w:space="0" w:color="auto"/>
                  </w:divBdr>
                  <w:divsChild>
                    <w:div w:id="1819423435">
                      <w:marLeft w:val="0"/>
                      <w:marRight w:val="0"/>
                      <w:marTop w:val="0"/>
                      <w:marBottom w:val="0"/>
                      <w:divBdr>
                        <w:top w:val="none" w:sz="0" w:space="0" w:color="auto"/>
                        <w:left w:val="none" w:sz="0" w:space="0" w:color="auto"/>
                        <w:bottom w:val="none" w:sz="0" w:space="0" w:color="auto"/>
                        <w:right w:val="none" w:sz="0" w:space="0" w:color="auto"/>
                      </w:divBdr>
                    </w:div>
                  </w:divsChild>
                </w:div>
                <w:div w:id="1716584521">
                  <w:marLeft w:val="0"/>
                  <w:marRight w:val="0"/>
                  <w:marTop w:val="0"/>
                  <w:marBottom w:val="0"/>
                  <w:divBdr>
                    <w:top w:val="none" w:sz="0" w:space="0" w:color="auto"/>
                    <w:left w:val="none" w:sz="0" w:space="0" w:color="auto"/>
                    <w:bottom w:val="none" w:sz="0" w:space="0" w:color="auto"/>
                    <w:right w:val="none" w:sz="0" w:space="0" w:color="auto"/>
                  </w:divBdr>
                  <w:divsChild>
                    <w:div w:id="1601837057">
                      <w:marLeft w:val="0"/>
                      <w:marRight w:val="0"/>
                      <w:marTop w:val="0"/>
                      <w:marBottom w:val="0"/>
                      <w:divBdr>
                        <w:top w:val="none" w:sz="0" w:space="0" w:color="auto"/>
                        <w:left w:val="none" w:sz="0" w:space="0" w:color="auto"/>
                        <w:bottom w:val="none" w:sz="0" w:space="0" w:color="auto"/>
                        <w:right w:val="none" w:sz="0" w:space="0" w:color="auto"/>
                      </w:divBdr>
                    </w:div>
                  </w:divsChild>
                </w:div>
                <w:div w:id="1493794563">
                  <w:marLeft w:val="0"/>
                  <w:marRight w:val="0"/>
                  <w:marTop w:val="0"/>
                  <w:marBottom w:val="0"/>
                  <w:divBdr>
                    <w:top w:val="none" w:sz="0" w:space="0" w:color="auto"/>
                    <w:left w:val="none" w:sz="0" w:space="0" w:color="auto"/>
                    <w:bottom w:val="none" w:sz="0" w:space="0" w:color="auto"/>
                    <w:right w:val="none" w:sz="0" w:space="0" w:color="auto"/>
                  </w:divBdr>
                  <w:divsChild>
                    <w:div w:id="18093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5718">
          <w:marLeft w:val="0"/>
          <w:marRight w:val="0"/>
          <w:marTop w:val="0"/>
          <w:marBottom w:val="0"/>
          <w:divBdr>
            <w:top w:val="none" w:sz="0" w:space="0" w:color="auto"/>
            <w:left w:val="none" w:sz="0" w:space="0" w:color="auto"/>
            <w:bottom w:val="none" w:sz="0" w:space="0" w:color="auto"/>
            <w:right w:val="none" w:sz="0" w:space="0" w:color="auto"/>
          </w:divBdr>
        </w:div>
        <w:div w:id="1021668454">
          <w:marLeft w:val="0"/>
          <w:marRight w:val="0"/>
          <w:marTop w:val="0"/>
          <w:marBottom w:val="0"/>
          <w:divBdr>
            <w:top w:val="none" w:sz="0" w:space="0" w:color="auto"/>
            <w:left w:val="none" w:sz="0" w:space="0" w:color="auto"/>
            <w:bottom w:val="none" w:sz="0" w:space="0" w:color="auto"/>
            <w:right w:val="none" w:sz="0" w:space="0" w:color="auto"/>
          </w:divBdr>
        </w:div>
        <w:div w:id="528028728">
          <w:marLeft w:val="0"/>
          <w:marRight w:val="0"/>
          <w:marTop w:val="0"/>
          <w:marBottom w:val="0"/>
          <w:divBdr>
            <w:top w:val="none" w:sz="0" w:space="0" w:color="auto"/>
            <w:left w:val="none" w:sz="0" w:space="0" w:color="auto"/>
            <w:bottom w:val="none" w:sz="0" w:space="0" w:color="auto"/>
            <w:right w:val="none" w:sz="0" w:space="0" w:color="auto"/>
          </w:divBdr>
        </w:div>
        <w:div w:id="1619557059">
          <w:marLeft w:val="0"/>
          <w:marRight w:val="0"/>
          <w:marTop w:val="0"/>
          <w:marBottom w:val="0"/>
          <w:divBdr>
            <w:top w:val="none" w:sz="0" w:space="0" w:color="auto"/>
            <w:left w:val="none" w:sz="0" w:space="0" w:color="auto"/>
            <w:bottom w:val="none" w:sz="0" w:space="0" w:color="auto"/>
            <w:right w:val="none" w:sz="0" w:space="0" w:color="auto"/>
          </w:divBdr>
          <w:divsChild>
            <w:div w:id="1877693672">
              <w:marLeft w:val="-75"/>
              <w:marRight w:val="0"/>
              <w:marTop w:val="30"/>
              <w:marBottom w:val="30"/>
              <w:divBdr>
                <w:top w:val="none" w:sz="0" w:space="0" w:color="auto"/>
                <w:left w:val="none" w:sz="0" w:space="0" w:color="auto"/>
                <w:bottom w:val="none" w:sz="0" w:space="0" w:color="auto"/>
                <w:right w:val="none" w:sz="0" w:space="0" w:color="auto"/>
              </w:divBdr>
              <w:divsChild>
                <w:div w:id="528761065">
                  <w:marLeft w:val="0"/>
                  <w:marRight w:val="0"/>
                  <w:marTop w:val="0"/>
                  <w:marBottom w:val="0"/>
                  <w:divBdr>
                    <w:top w:val="none" w:sz="0" w:space="0" w:color="auto"/>
                    <w:left w:val="none" w:sz="0" w:space="0" w:color="auto"/>
                    <w:bottom w:val="none" w:sz="0" w:space="0" w:color="auto"/>
                    <w:right w:val="none" w:sz="0" w:space="0" w:color="auto"/>
                  </w:divBdr>
                  <w:divsChild>
                    <w:div w:id="1011681607">
                      <w:marLeft w:val="0"/>
                      <w:marRight w:val="0"/>
                      <w:marTop w:val="0"/>
                      <w:marBottom w:val="0"/>
                      <w:divBdr>
                        <w:top w:val="none" w:sz="0" w:space="0" w:color="auto"/>
                        <w:left w:val="none" w:sz="0" w:space="0" w:color="auto"/>
                        <w:bottom w:val="none" w:sz="0" w:space="0" w:color="auto"/>
                        <w:right w:val="none" w:sz="0" w:space="0" w:color="auto"/>
                      </w:divBdr>
                    </w:div>
                    <w:div w:id="1924992632">
                      <w:marLeft w:val="0"/>
                      <w:marRight w:val="0"/>
                      <w:marTop w:val="0"/>
                      <w:marBottom w:val="0"/>
                      <w:divBdr>
                        <w:top w:val="none" w:sz="0" w:space="0" w:color="auto"/>
                        <w:left w:val="none" w:sz="0" w:space="0" w:color="auto"/>
                        <w:bottom w:val="none" w:sz="0" w:space="0" w:color="auto"/>
                        <w:right w:val="none" w:sz="0" w:space="0" w:color="auto"/>
                      </w:divBdr>
                    </w:div>
                  </w:divsChild>
                </w:div>
                <w:div w:id="161169275">
                  <w:marLeft w:val="0"/>
                  <w:marRight w:val="0"/>
                  <w:marTop w:val="0"/>
                  <w:marBottom w:val="0"/>
                  <w:divBdr>
                    <w:top w:val="none" w:sz="0" w:space="0" w:color="auto"/>
                    <w:left w:val="none" w:sz="0" w:space="0" w:color="auto"/>
                    <w:bottom w:val="none" w:sz="0" w:space="0" w:color="auto"/>
                    <w:right w:val="none" w:sz="0" w:space="0" w:color="auto"/>
                  </w:divBdr>
                  <w:divsChild>
                    <w:div w:id="1473399743">
                      <w:marLeft w:val="0"/>
                      <w:marRight w:val="0"/>
                      <w:marTop w:val="0"/>
                      <w:marBottom w:val="0"/>
                      <w:divBdr>
                        <w:top w:val="none" w:sz="0" w:space="0" w:color="auto"/>
                        <w:left w:val="none" w:sz="0" w:space="0" w:color="auto"/>
                        <w:bottom w:val="none" w:sz="0" w:space="0" w:color="auto"/>
                        <w:right w:val="none" w:sz="0" w:space="0" w:color="auto"/>
                      </w:divBdr>
                    </w:div>
                  </w:divsChild>
                </w:div>
                <w:div w:id="2128349640">
                  <w:marLeft w:val="0"/>
                  <w:marRight w:val="0"/>
                  <w:marTop w:val="0"/>
                  <w:marBottom w:val="0"/>
                  <w:divBdr>
                    <w:top w:val="none" w:sz="0" w:space="0" w:color="auto"/>
                    <w:left w:val="none" w:sz="0" w:space="0" w:color="auto"/>
                    <w:bottom w:val="none" w:sz="0" w:space="0" w:color="auto"/>
                    <w:right w:val="none" w:sz="0" w:space="0" w:color="auto"/>
                  </w:divBdr>
                  <w:divsChild>
                    <w:div w:id="1533421621">
                      <w:marLeft w:val="0"/>
                      <w:marRight w:val="0"/>
                      <w:marTop w:val="0"/>
                      <w:marBottom w:val="0"/>
                      <w:divBdr>
                        <w:top w:val="none" w:sz="0" w:space="0" w:color="auto"/>
                        <w:left w:val="none" w:sz="0" w:space="0" w:color="auto"/>
                        <w:bottom w:val="none" w:sz="0" w:space="0" w:color="auto"/>
                        <w:right w:val="none" w:sz="0" w:space="0" w:color="auto"/>
                      </w:divBdr>
                    </w:div>
                  </w:divsChild>
                </w:div>
                <w:div w:id="2036760361">
                  <w:marLeft w:val="0"/>
                  <w:marRight w:val="0"/>
                  <w:marTop w:val="0"/>
                  <w:marBottom w:val="0"/>
                  <w:divBdr>
                    <w:top w:val="none" w:sz="0" w:space="0" w:color="auto"/>
                    <w:left w:val="none" w:sz="0" w:space="0" w:color="auto"/>
                    <w:bottom w:val="none" w:sz="0" w:space="0" w:color="auto"/>
                    <w:right w:val="none" w:sz="0" w:space="0" w:color="auto"/>
                  </w:divBdr>
                  <w:divsChild>
                    <w:div w:id="929125889">
                      <w:marLeft w:val="0"/>
                      <w:marRight w:val="0"/>
                      <w:marTop w:val="0"/>
                      <w:marBottom w:val="0"/>
                      <w:divBdr>
                        <w:top w:val="none" w:sz="0" w:space="0" w:color="auto"/>
                        <w:left w:val="none" w:sz="0" w:space="0" w:color="auto"/>
                        <w:bottom w:val="none" w:sz="0" w:space="0" w:color="auto"/>
                        <w:right w:val="none" w:sz="0" w:space="0" w:color="auto"/>
                      </w:divBdr>
                    </w:div>
                  </w:divsChild>
                </w:div>
                <w:div w:id="1735006421">
                  <w:marLeft w:val="0"/>
                  <w:marRight w:val="0"/>
                  <w:marTop w:val="0"/>
                  <w:marBottom w:val="0"/>
                  <w:divBdr>
                    <w:top w:val="none" w:sz="0" w:space="0" w:color="auto"/>
                    <w:left w:val="none" w:sz="0" w:space="0" w:color="auto"/>
                    <w:bottom w:val="none" w:sz="0" w:space="0" w:color="auto"/>
                    <w:right w:val="none" w:sz="0" w:space="0" w:color="auto"/>
                  </w:divBdr>
                  <w:divsChild>
                    <w:div w:id="1778063291">
                      <w:marLeft w:val="0"/>
                      <w:marRight w:val="0"/>
                      <w:marTop w:val="0"/>
                      <w:marBottom w:val="0"/>
                      <w:divBdr>
                        <w:top w:val="none" w:sz="0" w:space="0" w:color="auto"/>
                        <w:left w:val="none" w:sz="0" w:space="0" w:color="auto"/>
                        <w:bottom w:val="none" w:sz="0" w:space="0" w:color="auto"/>
                        <w:right w:val="none" w:sz="0" w:space="0" w:color="auto"/>
                      </w:divBdr>
                    </w:div>
                  </w:divsChild>
                </w:div>
                <w:div w:id="1999262359">
                  <w:marLeft w:val="0"/>
                  <w:marRight w:val="0"/>
                  <w:marTop w:val="0"/>
                  <w:marBottom w:val="0"/>
                  <w:divBdr>
                    <w:top w:val="none" w:sz="0" w:space="0" w:color="auto"/>
                    <w:left w:val="none" w:sz="0" w:space="0" w:color="auto"/>
                    <w:bottom w:val="none" w:sz="0" w:space="0" w:color="auto"/>
                    <w:right w:val="none" w:sz="0" w:space="0" w:color="auto"/>
                  </w:divBdr>
                  <w:divsChild>
                    <w:div w:id="826896318">
                      <w:marLeft w:val="0"/>
                      <w:marRight w:val="0"/>
                      <w:marTop w:val="0"/>
                      <w:marBottom w:val="0"/>
                      <w:divBdr>
                        <w:top w:val="none" w:sz="0" w:space="0" w:color="auto"/>
                        <w:left w:val="none" w:sz="0" w:space="0" w:color="auto"/>
                        <w:bottom w:val="none" w:sz="0" w:space="0" w:color="auto"/>
                        <w:right w:val="none" w:sz="0" w:space="0" w:color="auto"/>
                      </w:divBdr>
                    </w:div>
                  </w:divsChild>
                </w:div>
                <w:div w:id="1496258324">
                  <w:marLeft w:val="0"/>
                  <w:marRight w:val="0"/>
                  <w:marTop w:val="0"/>
                  <w:marBottom w:val="0"/>
                  <w:divBdr>
                    <w:top w:val="none" w:sz="0" w:space="0" w:color="auto"/>
                    <w:left w:val="none" w:sz="0" w:space="0" w:color="auto"/>
                    <w:bottom w:val="none" w:sz="0" w:space="0" w:color="auto"/>
                    <w:right w:val="none" w:sz="0" w:space="0" w:color="auto"/>
                  </w:divBdr>
                  <w:divsChild>
                    <w:div w:id="2019041051">
                      <w:marLeft w:val="0"/>
                      <w:marRight w:val="0"/>
                      <w:marTop w:val="0"/>
                      <w:marBottom w:val="0"/>
                      <w:divBdr>
                        <w:top w:val="none" w:sz="0" w:space="0" w:color="auto"/>
                        <w:left w:val="none" w:sz="0" w:space="0" w:color="auto"/>
                        <w:bottom w:val="none" w:sz="0" w:space="0" w:color="auto"/>
                        <w:right w:val="none" w:sz="0" w:space="0" w:color="auto"/>
                      </w:divBdr>
                    </w:div>
                  </w:divsChild>
                </w:div>
                <w:div w:id="1265112961">
                  <w:marLeft w:val="0"/>
                  <w:marRight w:val="0"/>
                  <w:marTop w:val="0"/>
                  <w:marBottom w:val="0"/>
                  <w:divBdr>
                    <w:top w:val="none" w:sz="0" w:space="0" w:color="auto"/>
                    <w:left w:val="none" w:sz="0" w:space="0" w:color="auto"/>
                    <w:bottom w:val="none" w:sz="0" w:space="0" w:color="auto"/>
                    <w:right w:val="none" w:sz="0" w:space="0" w:color="auto"/>
                  </w:divBdr>
                  <w:divsChild>
                    <w:div w:id="2051372466">
                      <w:marLeft w:val="0"/>
                      <w:marRight w:val="0"/>
                      <w:marTop w:val="0"/>
                      <w:marBottom w:val="0"/>
                      <w:divBdr>
                        <w:top w:val="none" w:sz="0" w:space="0" w:color="auto"/>
                        <w:left w:val="none" w:sz="0" w:space="0" w:color="auto"/>
                        <w:bottom w:val="none" w:sz="0" w:space="0" w:color="auto"/>
                        <w:right w:val="none" w:sz="0" w:space="0" w:color="auto"/>
                      </w:divBdr>
                    </w:div>
                  </w:divsChild>
                </w:div>
                <w:div w:id="775366469">
                  <w:marLeft w:val="0"/>
                  <w:marRight w:val="0"/>
                  <w:marTop w:val="0"/>
                  <w:marBottom w:val="0"/>
                  <w:divBdr>
                    <w:top w:val="none" w:sz="0" w:space="0" w:color="auto"/>
                    <w:left w:val="none" w:sz="0" w:space="0" w:color="auto"/>
                    <w:bottom w:val="none" w:sz="0" w:space="0" w:color="auto"/>
                    <w:right w:val="none" w:sz="0" w:space="0" w:color="auto"/>
                  </w:divBdr>
                  <w:divsChild>
                    <w:div w:id="1010714427">
                      <w:marLeft w:val="0"/>
                      <w:marRight w:val="0"/>
                      <w:marTop w:val="0"/>
                      <w:marBottom w:val="0"/>
                      <w:divBdr>
                        <w:top w:val="none" w:sz="0" w:space="0" w:color="auto"/>
                        <w:left w:val="none" w:sz="0" w:space="0" w:color="auto"/>
                        <w:bottom w:val="none" w:sz="0" w:space="0" w:color="auto"/>
                        <w:right w:val="none" w:sz="0" w:space="0" w:color="auto"/>
                      </w:divBdr>
                    </w:div>
                  </w:divsChild>
                </w:div>
                <w:div w:id="404382378">
                  <w:marLeft w:val="0"/>
                  <w:marRight w:val="0"/>
                  <w:marTop w:val="0"/>
                  <w:marBottom w:val="0"/>
                  <w:divBdr>
                    <w:top w:val="none" w:sz="0" w:space="0" w:color="auto"/>
                    <w:left w:val="none" w:sz="0" w:space="0" w:color="auto"/>
                    <w:bottom w:val="none" w:sz="0" w:space="0" w:color="auto"/>
                    <w:right w:val="none" w:sz="0" w:space="0" w:color="auto"/>
                  </w:divBdr>
                  <w:divsChild>
                    <w:div w:id="46422660">
                      <w:marLeft w:val="0"/>
                      <w:marRight w:val="0"/>
                      <w:marTop w:val="0"/>
                      <w:marBottom w:val="0"/>
                      <w:divBdr>
                        <w:top w:val="none" w:sz="0" w:space="0" w:color="auto"/>
                        <w:left w:val="none" w:sz="0" w:space="0" w:color="auto"/>
                        <w:bottom w:val="none" w:sz="0" w:space="0" w:color="auto"/>
                        <w:right w:val="none" w:sz="0" w:space="0" w:color="auto"/>
                      </w:divBdr>
                    </w:div>
                  </w:divsChild>
                </w:div>
                <w:div w:id="1986428689">
                  <w:marLeft w:val="0"/>
                  <w:marRight w:val="0"/>
                  <w:marTop w:val="0"/>
                  <w:marBottom w:val="0"/>
                  <w:divBdr>
                    <w:top w:val="none" w:sz="0" w:space="0" w:color="auto"/>
                    <w:left w:val="none" w:sz="0" w:space="0" w:color="auto"/>
                    <w:bottom w:val="none" w:sz="0" w:space="0" w:color="auto"/>
                    <w:right w:val="none" w:sz="0" w:space="0" w:color="auto"/>
                  </w:divBdr>
                  <w:divsChild>
                    <w:div w:id="1085341842">
                      <w:marLeft w:val="0"/>
                      <w:marRight w:val="0"/>
                      <w:marTop w:val="0"/>
                      <w:marBottom w:val="0"/>
                      <w:divBdr>
                        <w:top w:val="none" w:sz="0" w:space="0" w:color="auto"/>
                        <w:left w:val="none" w:sz="0" w:space="0" w:color="auto"/>
                        <w:bottom w:val="none" w:sz="0" w:space="0" w:color="auto"/>
                        <w:right w:val="none" w:sz="0" w:space="0" w:color="auto"/>
                      </w:divBdr>
                    </w:div>
                  </w:divsChild>
                </w:div>
                <w:div w:id="1205946729">
                  <w:marLeft w:val="0"/>
                  <w:marRight w:val="0"/>
                  <w:marTop w:val="0"/>
                  <w:marBottom w:val="0"/>
                  <w:divBdr>
                    <w:top w:val="none" w:sz="0" w:space="0" w:color="auto"/>
                    <w:left w:val="none" w:sz="0" w:space="0" w:color="auto"/>
                    <w:bottom w:val="none" w:sz="0" w:space="0" w:color="auto"/>
                    <w:right w:val="none" w:sz="0" w:space="0" w:color="auto"/>
                  </w:divBdr>
                  <w:divsChild>
                    <w:div w:id="16605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27504">
          <w:marLeft w:val="0"/>
          <w:marRight w:val="0"/>
          <w:marTop w:val="0"/>
          <w:marBottom w:val="0"/>
          <w:divBdr>
            <w:top w:val="none" w:sz="0" w:space="0" w:color="auto"/>
            <w:left w:val="none" w:sz="0" w:space="0" w:color="auto"/>
            <w:bottom w:val="none" w:sz="0" w:space="0" w:color="auto"/>
            <w:right w:val="none" w:sz="0" w:space="0" w:color="auto"/>
          </w:divBdr>
        </w:div>
        <w:div w:id="738938801">
          <w:marLeft w:val="0"/>
          <w:marRight w:val="0"/>
          <w:marTop w:val="0"/>
          <w:marBottom w:val="0"/>
          <w:divBdr>
            <w:top w:val="none" w:sz="0" w:space="0" w:color="auto"/>
            <w:left w:val="none" w:sz="0" w:space="0" w:color="auto"/>
            <w:bottom w:val="none" w:sz="0" w:space="0" w:color="auto"/>
            <w:right w:val="none" w:sz="0" w:space="0" w:color="auto"/>
          </w:divBdr>
        </w:div>
        <w:div w:id="1216813487">
          <w:marLeft w:val="0"/>
          <w:marRight w:val="0"/>
          <w:marTop w:val="0"/>
          <w:marBottom w:val="0"/>
          <w:divBdr>
            <w:top w:val="none" w:sz="0" w:space="0" w:color="auto"/>
            <w:left w:val="none" w:sz="0" w:space="0" w:color="auto"/>
            <w:bottom w:val="none" w:sz="0" w:space="0" w:color="auto"/>
            <w:right w:val="none" w:sz="0" w:space="0" w:color="auto"/>
          </w:divBdr>
        </w:div>
      </w:divsChild>
    </w:div>
    <w:div w:id="1343817225">
      <w:bodyDiv w:val="1"/>
      <w:marLeft w:val="0"/>
      <w:marRight w:val="0"/>
      <w:marTop w:val="0"/>
      <w:marBottom w:val="0"/>
      <w:divBdr>
        <w:top w:val="none" w:sz="0" w:space="0" w:color="auto"/>
        <w:left w:val="none" w:sz="0" w:space="0" w:color="auto"/>
        <w:bottom w:val="none" w:sz="0" w:space="0" w:color="auto"/>
        <w:right w:val="none" w:sz="0" w:space="0" w:color="auto"/>
      </w:divBdr>
    </w:div>
    <w:div w:id="1360162081">
      <w:bodyDiv w:val="1"/>
      <w:marLeft w:val="0"/>
      <w:marRight w:val="0"/>
      <w:marTop w:val="0"/>
      <w:marBottom w:val="0"/>
      <w:divBdr>
        <w:top w:val="none" w:sz="0" w:space="0" w:color="auto"/>
        <w:left w:val="none" w:sz="0" w:space="0" w:color="auto"/>
        <w:bottom w:val="none" w:sz="0" w:space="0" w:color="auto"/>
        <w:right w:val="none" w:sz="0" w:space="0" w:color="auto"/>
      </w:divBdr>
    </w:div>
    <w:div w:id="1362897294">
      <w:bodyDiv w:val="1"/>
      <w:marLeft w:val="0"/>
      <w:marRight w:val="0"/>
      <w:marTop w:val="0"/>
      <w:marBottom w:val="0"/>
      <w:divBdr>
        <w:top w:val="none" w:sz="0" w:space="0" w:color="auto"/>
        <w:left w:val="none" w:sz="0" w:space="0" w:color="auto"/>
        <w:bottom w:val="none" w:sz="0" w:space="0" w:color="auto"/>
        <w:right w:val="none" w:sz="0" w:space="0" w:color="auto"/>
      </w:divBdr>
    </w:div>
    <w:div w:id="1363433296">
      <w:bodyDiv w:val="1"/>
      <w:marLeft w:val="0"/>
      <w:marRight w:val="0"/>
      <w:marTop w:val="0"/>
      <w:marBottom w:val="0"/>
      <w:divBdr>
        <w:top w:val="none" w:sz="0" w:space="0" w:color="auto"/>
        <w:left w:val="none" w:sz="0" w:space="0" w:color="auto"/>
        <w:bottom w:val="none" w:sz="0" w:space="0" w:color="auto"/>
        <w:right w:val="none" w:sz="0" w:space="0" w:color="auto"/>
      </w:divBdr>
    </w:div>
    <w:div w:id="1366633234">
      <w:bodyDiv w:val="1"/>
      <w:marLeft w:val="0"/>
      <w:marRight w:val="0"/>
      <w:marTop w:val="0"/>
      <w:marBottom w:val="0"/>
      <w:divBdr>
        <w:top w:val="none" w:sz="0" w:space="0" w:color="auto"/>
        <w:left w:val="none" w:sz="0" w:space="0" w:color="auto"/>
        <w:bottom w:val="none" w:sz="0" w:space="0" w:color="auto"/>
        <w:right w:val="none" w:sz="0" w:space="0" w:color="auto"/>
      </w:divBdr>
    </w:div>
    <w:div w:id="1371950998">
      <w:bodyDiv w:val="1"/>
      <w:marLeft w:val="0"/>
      <w:marRight w:val="0"/>
      <w:marTop w:val="0"/>
      <w:marBottom w:val="0"/>
      <w:divBdr>
        <w:top w:val="none" w:sz="0" w:space="0" w:color="auto"/>
        <w:left w:val="none" w:sz="0" w:space="0" w:color="auto"/>
        <w:bottom w:val="none" w:sz="0" w:space="0" w:color="auto"/>
        <w:right w:val="none" w:sz="0" w:space="0" w:color="auto"/>
      </w:divBdr>
    </w:div>
    <w:div w:id="1374766378">
      <w:bodyDiv w:val="1"/>
      <w:marLeft w:val="0"/>
      <w:marRight w:val="0"/>
      <w:marTop w:val="0"/>
      <w:marBottom w:val="0"/>
      <w:divBdr>
        <w:top w:val="none" w:sz="0" w:space="0" w:color="auto"/>
        <w:left w:val="none" w:sz="0" w:space="0" w:color="auto"/>
        <w:bottom w:val="none" w:sz="0" w:space="0" w:color="auto"/>
        <w:right w:val="none" w:sz="0" w:space="0" w:color="auto"/>
      </w:divBdr>
    </w:div>
    <w:div w:id="1385711285">
      <w:bodyDiv w:val="1"/>
      <w:marLeft w:val="0"/>
      <w:marRight w:val="0"/>
      <w:marTop w:val="0"/>
      <w:marBottom w:val="0"/>
      <w:divBdr>
        <w:top w:val="none" w:sz="0" w:space="0" w:color="auto"/>
        <w:left w:val="none" w:sz="0" w:space="0" w:color="auto"/>
        <w:bottom w:val="none" w:sz="0" w:space="0" w:color="auto"/>
        <w:right w:val="none" w:sz="0" w:space="0" w:color="auto"/>
      </w:divBdr>
    </w:div>
    <w:div w:id="1388410910">
      <w:bodyDiv w:val="1"/>
      <w:marLeft w:val="0"/>
      <w:marRight w:val="0"/>
      <w:marTop w:val="0"/>
      <w:marBottom w:val="0"/>
      <w:divBdr>
        <w:top w:val="none" w:sz="0" w:space="0" w:color="auto"/>
        <w:left w:val="none" w:sz="0" w:space="0" w:color="auto"/>
        <w:bottom w:val="none" w:sz="0" w:space="0" w:color="auto"/>
        <w:right w:val="none" w:sz="0" w:space="0" w:color="auto"/>
      </w:divBdr>
    </w:div>
    <w:div w:id="1391731700">
      <w:bodyDiv w:val="1"/>
      <w:marLeft w:val="0"/>
      <w:marRight w:val="0"/>
      <w:marTop w:val="0"/>
      <w:marBottom w:val="0"/>
      <w:divBdr>
        <w:top w:val="none" w:sz="0" w:space="0" w:color="auto"/>
        <w:left w:val="none" w:sz="0" w:space="0" w:color="auto"/>
        <w:bottom w:val="none" w:sz="0" w:space="0" w:color="auto"/>
        <w:right w:val="none" w:sz="0" w:space="0" w:color="auto"/>
      </w:divBdr>
    </w:div>
    <w:div w:id="1392926345">
      <w:bodyDiv w:val="1"/>
      <w:marLeft w:val="0"/>
      <w:marRight w:val="0"/>
      <w:marTop w:val="0"/>
      <w:marBottom w:val="0"/>
      <w:divBdr>
        <w:top w:val="none" w:sz="0" w:space="0" w:color="auto"/>
        <w:left w:val="none" w:sz="0" w:space="0" w:color="auto"/>
        <w:bottom w:val="none" w:sz="0" w:space="0" w:color="auto"/>
        <w:right w:val="none" w:sz="0" w:space="0" w:color="auto"/>
      </w:divBdr>
    </w:div>
    <w:div w:id="1397704022">
      <w:bodyDiv w:val="1"/>
      <w:marLeft w:val="0"/>
      <w:marRight w:val="0"/>
      <w:marTop w:val="0"/>
      <w:marBottom w:val="0"/>
      <w:divBdr>
        <w:top w:val="none" w:sz="0" w:space="0" w:color="auto"/>
        <w:left w:val="none" w:sz="0" w:space="0" w:color="auto"/>
        <w:bottom w:val="none" w:sz="0" w:space="0" w:color="auto"/>
        <w:right w:val="none" w:sz="0" w:space="0" w:color="auto"/>
      </w:divBdr>
    </w:div>
    <w:div w:id="1408065868">
      <w:bodyDiv w:val="1"/>
      <w:marLeft w:val="0"/>
      <w:marRight w:val="0"/>
      <w:marTop w:val="0"/>
      <w:marBottom w:val="0"/>
      <w:divBdr>
        <w:top w:val="none" w:sz="0" w:space="0" w:color="auto"/>
        <w:left w:val="none" w:sz="0" w:space="0" w:color="auto"/>
        <w:bottom w:val="none" w:sz="0" w:space="0" w:color="auto"/>
        <w:right w:val="none" w:sz="0" w:space="0" w:color="auto"/>
      </w:divBdr>
    </w:div>
    <w:div w:id="1408919910">
      <w:bodyDiv w:val="1"/>
      <w:marLeft w:val="0"/>
      <w:marRight w:val="0"/>
      <w:marTop w:val="0"/>
      <w:marBottom w:val="0"/>
      <w:divBdr>
        <w:top w:val="none" w:sz="0" w:space="0" w:color="auto"/>
        <w:left w:val="none" w:sz="0" w:space="0" w:color="auto"/>
        <w:bottom w:val="none" w:sz="0" w:space="0" w:color="auto"/>
        <w:right w:val="none" w:sz="0" w:space="0" w:color="auto"/>
      </w:divBdr>
    </w:div>
    <w:div w:id="1413164128">
      <w:bodyDiv w:val="1"/>
      <w:marLeft w:val="0"/>
      <w:marRight w:val="0"/>
      <w:marTop w:val="0"/>
      <w:marBottom w:val="0"/>
      <w:divBdr>
        <w:top w:val="none" w:sz="0" w:space="0" w:color="auto"/>
        <w:left w:val="none" w:sz="0" w:space="0" w:color="auto"/>
        <w:bottom w:val="none" w:sz="0" w:space="0" w:color="auto"/>
        <w:right w:val="none" w:sz="0" w:space="0" w:color="auto"/>
      </w:divBdr>
    </w:div>
    <w:div w:id="1418676094">
      <w:bodyDiv w:val="1"/>
      <w:marLeft w:val="0"/>
      <w:marRight w:val="0"/>
      <w:marTop w:val="0"/>
      <w:marBottom w:val="0"/>
      <w:divBdr>
        <w:top w:val="none" w:sz="0" w:space="0" w:color="auto"/>
        <w:left w:val="none" w:sz="0" w:space="0" w:color="auto"/>
        <w:bottom w:val="none" w:sz="0" w:space="0" w:color="auto"/>
        <w:right w:val="none" w:sz="0" w:space="0" w:color="auto"/>
      </w:divBdr>
    </w:div>
    <w:div w:id="1419058809">
      <w:bodyDiv w:val="1"/>
      <w:marLeft w:val="0"/>
      <w:marRight w:val="0"/>
      <w:marTop w:val="0"/>
      <w:marBottom w:val="0"/>
      <w:divBdr>
        <w:top w:val="none" w:sz="0" w:space="0" w:color="auto"/>
        <w:left w:val="none" w:sz="0" w:space="0" w:color="auto"/>
        <w:bottom w:val="none" w:sz="0" w:space="0" w:color="auto"/>
        <w:right w:val="none" w:sz="0" w:space="0" w:color="auto"/>
      </w:divBdr>
    </w:div>
    <w:div w:id="1421175409">
      <w:bodyDiv w:val="1"/>
      <w:marLeft w:val="0"/>
      <w:marRight w:val="0"/>
      <w:marTop w:val="0"/>
      <w:marBottom w:val="0"/>
      <w:divBdr>
        <w:top w:val="none" w:sz="0" w:space="0" w:color="auto"/>
        <w:left w:val="none" w:sz="0" w:space="0" w:color="auto"/>
        <w:bottom w:val="none" w:sz="0" w:space="0" w:color="auto"/>
        <w:right w:val="none" w:sz="0" w:space="0" w:color="auto"/>
      </w:divBdr>
    </w:div>
    <w:div w:id="1423604114">
      <w:bodyDiv w:val="1"/>
      <w:marLeft w:val="0"/>
      <w:marRight w:val="0"/>
      <w:marTop w:val="0"/>
      <w:marBottom w:val="0"/>
      <w:divBdr>
        <w:top w:val="none" w:sz="0" w:space="0" w:color="auto"/>
        <w:left w:val="none" w:sz="0" w:space="0" w:color="auto"/>
        <w:bottom w:val="none" w:sz="0" w:space="0" w:color="auto"/>
        <w:right w:val="none" w:sz="0" w:space="0" w:color="auto"/>
      </w:divBdr>
    </w:div>
    <w:div w:id="1424715773">
      <w:bodyDiv w:val="1"/>
      <w:marLeft w:val="0"/>
      <w:marRight w:val="0"/>
      <w:marTop w:val="0"/>
      <w:marBottom w:val="0"/>
      <w:divBdr>
        <w:top w:val="none" w:sz="0" w:space="0" w:color="auto"/>
        <w:left w:val="none" w:sz="0" w:space="0" w:color="auto"/>
        <w:bottom w:val="none" w:sz="0" w:space="0" w:color="auto"/>
        <w:right w:val="none" w:sz="0" w:space="0" w:color="auto"/>
      </w:divBdr>
    </w:div>
    <w:div w:id="1429428682">
      <w:bodyDiv w:val="1"/>
      <w:marLeft w:val="0"/>
      <w:marRight w:val="0"/>
      <w:marTop w:val="0"/>
      <w:marBottom w:val="0"/>
      <w:divBdr>
        <w:top w:val="none" w:sz="0" w:space="0" w:color="auto"/>
        <w:left w:val="none" w:sz="0" w:space="0" w:color="auto"/>
        <w:bottom w:val="none" w:sz="0" w:space="0" w:color="auto"/>
        <w:right w:val="none" w:sz="0" w:space="0" w:color="auto"/>
      </w:divBdr>
    </w:div>
    <w:div w:id="1436554503">
      <w:bodyDiv w:val="1"/>
      <w:marLeft w:val="0"/>
      <w:marRight w:val="0"/>
      <w:marTop w:val="0"/>
      <w:marBottom w:val="0"/>
      <w:divBdr>
        <w:top w:val="none" w:sz="0" w:space="0" w:color="auto"/>
        <w:left w:val="none" w:sz="0" w:space="0" w:color="auto"/>
        <w:bottom w:val="none" w:sz="0" w:space="0" w:color="auto"/>
        <w:right w:val="none" w:sz="0" w:space="0" w:color="auto"/>
      </w:divBdr>
    </w:div>
    <w:div w:id="1439788033">
      <w:bodyDiv w:val="1"/>
      <w:marLeft w:val="0"/>
      <w:marRight w:val="0"/>
      <w:marTop w:val="0"/>
      <w:marBottom w:val="0"/>
      <w:divBdr>
        <w:top w:val="none" w:sz="0" w:space="0" w:color="auto"/>
        <w:left w:val="none" w:sz="0" w:space="0" w:color="auto"/>
        <w:bottom w:val="none" w:sz="0" w:space="0" w:color="auto"/>
        <w:right w:val="none" w:sz="0" w:space="0" w:color="auto"/>
      </w:divBdr>
    </w:div>
    <w:div w:id="1443721925">
      <w:bodyDiv w:val="1"/>
      <w:marLeft w:val="0"/>
      <w:marRight w:val="0"/>
      <w:marTop w:val="0"/>
      <w:marBottom w:val="0"/>
      <w:divBdr>
        <w:top w:val="none" w:sz="0" w:space="0" w:color="auto"/>
        <w:left w:val="none" w:sz="0" w:space="0" w:color="auto"/>
        <w:bottom w:val="none" w:sz="0" w:space="0" w:color="auto"/>
        <w:right w:val="none" w:sz="0" w:space="0" w:color="auto"/>
      </w:divBdr>
    </w:div>
    <w:div w:id="1444032742">
      <w:bodyDiv w:val="1"/>
      <w:marLeft w:val="0"/>
      <w:marRight w:val="0"/>
      <w:marTop w:val="0"/>
      <w:marBottom w:val="0"/>
      <w:divBdr>
        <w:top w:val="none" w:sz="0" w:space="0" w:color="auto"/>
        <w:left w:val="none" w:sz="0" w:space="0" w:color="auto"/>
        <w:bottom w:val="none" w:sz="0" w:space="0" w:color="auto"/>
        <w:right w:val="none" w:sz="0" w:space="0" w:color="auto"/>
      </w:divBdr>
    </w:div>
    <w:div w:id="1451246256">
      <w:bodyDiv w:val="1"/>
      <w:marLeft w:val="0"/>
      <w:marRight w:val="0"/>
      <w:marTop w:val="0"/>
      <w:marBottom w:val="0"/>
      <w:divBdr>
        <w:top w:val="none" w:sz="0" w:space="0" w:color="auto"/>
        <w:left w:val="none" w:sz="0" w:space="0" w:color="auto"/>
        <w:bottom w:val="none" w:sz="0" w:space="0" w:color="auto"/>
        <w:right w:val="none" w:sz="0" w:space="0" w:color="auto"/>
      </w:divBdr>
    </w:div>
    <w:div w:id="1454254473">
      <w:bodyDiv w:val="1"/>
      <w:marLeft w:val="0"/>
      <w:marRight w:val="0"/>
      <w:marTop w:val="0"/>
      <w:marBottom w:val="0"/>
      <w:divBdr>
        <w:top w:val="none" w:sz="0" w:space="0" w:color="auto"/>
        <w:left w:val="none" w:sz="0" w:space="0" w:color="auto"/>
        <w:bottom w:val="none" w:sz="0" w:space="0" w:color="auto"/>
        <w:right w:val="none" w:sz="0" w:space="0" w:color="auto"/>
      </w:divBdr>
    </w:div>
    <w:div w:id="1456556523">
      <w:bodyDiv w:val="1"/>
      <w:marLeft w:val="0"/>
      <w:marRight w:val="0"/>
      <w:marTop w:val="0"/>
      <w:marBottom w:val="0"/>
      <w:divBdr>
        <w:top w:val="none" w:sz="0" w:space="0" w:color="auto"/>
        <w:left w:val="none" w:sz="0" w:space="0" w:color="auto"/>
        <w:bottom w:val="none" w:sz="0" w:space="0" w:color="auto"/>
        <w:right w:val="none" w:sz="0" w:space="0" w:color="auto"/>
      </w:divBdr>
    </w:div>
    <w:div w:id="1461192384">
      <w:bodyDiv w:val="1"/>
      <w:marLeft w:val="0"/>
      <w:marRight w:val="0"/>
      <w:marTop w:val="0"/>
      <w:marBottom w:val="0"/>
      <w:divBdr>
        <w:top w:val="none" w:sz="0" w:space="0" w:color="auto"/>
        <w:left w:val="none" w:sz="0" w:space="0" w:color="auto"/>
        <w:bottom w:val="none" w:sz="0" w:space="0" w:color="auto"/>
        <w:right w:val="none" w:sz="0" w:space="0" w:color="auto"/>
      </w:divBdr>
    </w:div>
    <w:div w:id="1461847624">
      <w:bodyDiv w:val="1"/>
      <w:marLeft w:val="0"/>
      <w:marRight w:val="0"/>
      <w:marTop w:val="0"/>
      <w:marBottom w:val="0"/>
      <w:divBdr>
        <w:top w:val="none" w:sz="0" w:space="0" w:color="auto"/>
        <w:left w:val="none" w:sz="0" w:space="0" w:color="auto"/>
        <w:bottom w:val="none" w:sz="0" w:space="0" w:color="auto"/>
        <w:right w:val="none" w:sz="0" w:space="0" w:color="auto"/>
      </w:divBdr>
    </w:div>
    <w:div w:id="1470902143">
      <w:bodyDiv w:val="1"/>
      <w:marLeft w:val="0"/>
      <w:marRight w:val="0"/>
      <w:marTop w:val="0"/>
      <w:marBottom w:val="0"/>
      <w:divBdr>
        <w:top w:val="none" w:sz="0" w:space="0" w:color="auto"/>
        <w:left w:val="none" w:sz="0" w:space="0" w:color="auto"/>
        <w:bottom w:val="none" w:sz="0" w:space="0" w:color="auto"/>
        <w:right w:val="none" w:sz="0" w:space="0" w:color="auto"/>
      </w:divBdr>
    </w:div>
    <w:div w:id="1471753181">
      <w:bodyDiv w:val="1"/>
      <w:marLeft w:val="0"/>
      <w:marRight w:val="0"/>
      <w:marTop w:val="0"/>
      <w:marBottom w:val="0"/>
      <w:divBdr>
        <w:top w:val="none" w:sz="0" w:space="0" w:color="auto"/>
        <w:left w:val="none" w:sz="0" w:space="0" w:color="auto"/>
        <w:bottom w:val="none" w:sz="0" w:space="0" w:color="auto"/>
        <w:right w:val="none" w:sz="0" w:space="0" w:color="auto"/>
      </w:divBdr>
    </w:div>
    <w:div w:id="1472676807">
      <w:bodyDiv w:val="1"/>
      <w:marLeft w:val="0"/>
      <w:marRight w:val="0"/>
      <w:marTop w:val="0"/>
      <w:marBottom w:val="0"/>
      <w:divBdr>
        <w:top w:val="none" w:sz="0" w:space="0" w:color="auto"/>
        <w:left w:val="none" w:sz="0" w:space="0" w:color="auto"/>
        <w:bottom w:val="none" w:sz="0" w:space="0" w:color="auto"/>
        <w:right w:val="none" w:sz="0" w:space="0" w:color="auto"/>
      </w:divBdr>
    </w:div>
    <w:div w:id="1473450045">
      <w:bodyDiv w:val="1"/>
      <w:marLeft w:val="0"/>
      <w:marRight w:val="0"/>
      <w:marTop w:val="0"/>
      <w:marBottom w:val="0"/>
      <w:divBdr>
        <w:top w:val="none" w:sz="0" w:space="0" w:color="auto"/>
        <w:left w:val="none" w:sz="0" w:space="0" w:color="auto"/>
        <w:bottom w:val="none" w:sz="0" w:space="0" w:color="auto"/>
        <w:right w:val="none" w:sz="0" w:space="0" w:color="auto"/>
      </w:divBdr>
      <w:divsChild>
        <w:div w:id="2044667607">
          <w:marLeft w:val="0"/>
          <w:marRight w:val="0"/>
          <w:marTop w:val="0"/>
          <w:marBottom w:val="0"/>
          <w:divBdr>
            <w:top w:val="none" w:sz="0" w:space="0" w:color="auto"/>
            <w:left w:val="none" w:sz="0" w:space="0" w:color="auto"/>
            <w:bottom w:val="none" w:sz="0" w:space="0" w:color="auto"/>
            <w:right w:val="none" w:sz="0" w:space="0" w:color="auto"/>
          </w:divBdr>
        </w:div>
        <w:div w:id="398674622">
          <w:marLeft w:val="0"/>
          <w:marRight w:val="0"/>
          <w:marTop w:val="0"/>
          <w:marBottom w:val="0"/>
          <w:divBdr>
            <w:top w:val="none" w:sz="0" w:space="0" w:color="auto"/>
            <w:left w:val="none" w:sz="0" w:space="0" w:color="auto"/>
            <w:bottom w:val="none" w:sz="0" w:space="0" w:color="auto"/>
            <w:right w:val="none" w:sz="0" w:space="0" w:color="auto"/>
          </w:divBdr>
        </w:div>
        <w:div w:id="1325545798">
          <w:marLeft w:val="0"/>
          <w:marRight w:val="0"/>
          <w:marTop w:val="0"/>
          <w:marBottom w:val="0"/>
          <w:divBdr>
            <w:top w:val="none" w:sz="0" w:space="0" w:color="auto"/>
            <w:left w:val="none" w:sz="0" w:space="0" w:color="auto"/>
            <w:bottom w:val="none" w:sz="0" w:space="0" w:color="auto"/>
            <w:right w:val="none" w:sz="0" w:space="0" w:color="auto"/>
          </w:divBdr>
          <w:divsChild>
            <w:div w:id="1168519757">
              <w:marLeft w:val="-75"/>
              <w:marRight w:val="0"/>
              <w:marTop w:val="30"/>
              <w:marBottom w:val="30"/>
              <w:divBdr>
                <w:top w:val="none" w:sz="0" w:space="0" w:color="auto"/>
                <w:left w:val="none" w:sz="0" w:space="0" w:color="auto"/>
                <w:bottom w:val="none" w:sz="0" w:space="0" w:color="auto"/>
                <w:right w:val="none" w:sz="0" w:space="0" w:color="auto"/>
              </w:divBdr>
              <w:divsChild>
                <w:div w:id="1995253084">
                  <w:marLeft w:val="0"/>
                  <w:marRight w:val="0"/>
                  <w:marTop w:val="0"/>
                  <w:marBottom w:val="0"/>
                  <w:divBdr>
                    <w:top w:val="none" w:sz="0" w:space="0" w:color="auto"/>
                    <w:left w:val="none" w:sz="0" w:space="0" w:color="auto"/>
                    <w:bottom w:val="none" w:sz="0" w:space="0" w:color="auto"/>
                    <w:right w:val="none" w:sz="0" w:space="0" w:color="auto"/>
                  </w:divBdr>
                  <w:divsChild>
                    <w:div w:id="2063597698">
                      <w:marLeft w:val="0"/>
                      <w:marRight w:val="0"/>
                      <w:marTop w:val="0"/>
                      <w:marBottom w:val="0"/>
                      <w:divBdr>
                        <w:top w:val="none" w:sz="0" w:space="0" w:color="auto"/>
                        <w:left w:val="none" w:sz="0" w:space="0" w:color="auto"/>
                        <w:bottom w:val="none" w:sz="0" w:space="0" w:color="auto"/>
                        <w:right w:val="none" w:sz="0" w:space="0" w:color="auto"/>
                      </w:divBdr>
                    </w:div>
                  </w:divsChild>
                </w:div>
                <w:div w:id="1947762534">
                  <w:marLeft w:val="0"/>
                  <w:marRight w:val="0"/>
                  <w:marTop w:val="0"/>
                  <w:marBottom w:val="0"/>
                  <w:divBdr>
                    <w:top w:val="none" w:sz="0" w:space="0" w:color="auto"/>
                    <w:left w:val="none" w:sz="0" w:space="0" w:color="auto"/>
                    <w:bottom w:val="none" w:sz="0" w:space="0" w:color="auto"/>
                    <w:right w:val="none" w:sz="0" w:space="0" w:color="auto"/>
                  </w:divBdr>
                  <w:divsChild>
                    <w:div w:id="1203640525">
                      <w:marLeft w:val="0"/>
                      <w:marRight w:val="0"/>
                      <w:marTop w:val="0"/>
                      <w:marBottom w:val="0"/>
                      <w:divBdr>
                        <w:top w:val="none" w:sz="0" w:space="0" w:color="auto"/>
                        <w:left w:val="none" w:sz="0" w:space="0" w:color="auto"/>
                        <w:bottom w:val="none" w:sz="0" w:space="0" w:color="auto"/>
                        <w:right w:val="none" w:sz="0" w:space="0" w:color="auto"/>
                      </w:divBdr>
                    </w:div>
                  </w:divsChild>
                </w:div>
                <w:div w:id="1105350176">
                  <w:marLeft w:val="0"/>
                  <w:marRight w:val="0"/>
                  <w:marTop w:val="0"/>
                  <w:marBottom w:val="0"/>
                  <w:divBdr>
                    <w:top w:val="none" w:sz="0" w:space="0" w:color="auto"/>
                    <w:left w:val="none" w:sz="0" w:space="0" w:color="auto"/>
                    <w:bottom w:val="none" w:sz="0" w:space="0" w:color="auto"/>
                    <w:right w:val="none" w:sz="0" w:space="0" w:color="auto"/>
                  </w:divBdr>
                  <w:divsChild>
                    <w:div w:id="505176683">
                      <w:marLeft w:val="0"/>
                      <w:marRight w:val="0"/>
                      <w:marTop w:val="0"/>
                      <w:marBottom w:val="0"/>
                      <w:divBdr>
                        <w:top w:val="none" w:sz="0" w:space="0" w:color="auto"/>
                        <w:left w:val="none" w:sz="0" w:space="0" w:color="auto"/>
                        <w:bottom w:val="none" w:sz="0" w:space="0" w:color="auto"/>
                        <w:right w:val="none" w:sz="0" w:space="0" w:color="auto"/>
                      </w:divBdr>
                    </w:div>
                  </w:divsChild>
                </w:div>
                <w:div w:id="76756425">
                  <w:marLeft w:val="0"/>
                  <w:marRight w:val="0"/>
                  <w:marTop w:val="0"/>
                  <w:marBottom w:val="0"/>
                  <w:divBdr>
                    <w:top w:val="none" w:sz="0" w:space="0" w:color="auto"/>
                    <w:left w:val="none" w:sz="0" w:space="0" w:color="auto"/>
                    <w:bottom w:val="none" w:sz="0" w:space="0" w:color="auto"/>
                    <w:right w:val="none" w:sz="0" w:space="0" w:color="auto"/>
                  </w:divBdr>
                  <w:divsChild>
                    <w:div w:id="1056780350">
                      <w:marLeft w:val="0"/>
                      <w:marRight w:val="0"/>
                      <w:marTop w:val="0"/>
                      <w:marBottom w:val="0"/>
                      <w:divBdr>
                        <w:top w:val="none" w:sz="0" w:space="0" w:color="auto"/>
                        <w:left w:val="none" w:sz="0" w:space="0" w:color="auto"/>
                        <w:bottom w:val="none" w:sz="0" w:space="0" w:color="auto"/>
                        <w:right w:val="none" w:sz="0" w:space="0" w:color="auto"/>
                      </w:divBdr>
                    </w:div>
                    <w:div w:id="1449422679">
                      <w:marLeft w:val="0"/>
                      <w:marRight w:val="0"/>
                      <w:marTop w:val="0"/>
                      <w:marBottom w:val="0"/>
                      <w:divBdr>
                        <w:top w:val="none" w:sz="0" w:space="0" w:color="auto"/>
                        <w:left w:val="none" w:sz="0" w:space="0" w:color="auto"/>
                        <w:bottom w:val="none" w:sz="0" w:space="0" w:color="auto"/>
                        <w:right w:val="none" w:sz="0" w:space="0" w:color="auto"/>
                      </w:divBdr>
                    </w:div>
                  </w:divsChild>
                </w:div>
                <w:div w:id="250358948">
                  <w:marLeft w:val="0"/>
                  <w:marRight w:val="0"/>
                  <w:marTop w:val="0"/>
                  <w:marBottom w:val="0"/>
                  <w:divBdr>
                    <w:top w:val="none" w:sz="0" w:space="0" w:color="auto"/>
                    <w:left w:val="none" w:sz="0" w:space="0" w:color="auto"/>
                    <w:bottom w:val="none" w:sz="0" w:space="0" w:color="auto"/>
                    <w:right w:val="none" w:sz="0" w:space="0" w:color="auto"/>
                  </w:divBdr>
                  <w:divsChild>
                    <w:div w:id="1879199119">
                      <w:marLeft w:val="0"/>
                      <w:marRight w:val="0"/>
                      <w:marTop w:val="0"/>
                      <w:marBottom w:val="0"/>
                      <w:divBdr>
                        <w:top w:val="none" w:sz="0" w:space="0" w:color="auto"/>
                        <w:left w:val="none" w:sz="0" w:space="0" w:color="auto"/>
                        <w:bottom w:val="none" w:sz="0" w:space="0" w:color="auto"/>
                        <w:right w:val="none" w:sz="0" w:space="0" w:color="auto"/>
                      </w:divBdr>
                    </w:div>
                  </w:divsChild>
                </w:div>
                <w:div w:id="1991206993">
                  <w:marLeft w:val="0"/>
                  <w:marRight w:val="0"/>
                  <w:marTop w:val="0"/>
                  <w:marBottom w:val="0"/>
                  <w:divBdr>
                    <w:top w:val="none" w:sz="0" w:space="0" w:color="auto"/>
                    <w:left w:val="none" w:sz="0" w:space="0" w:color="auto"/>
                    <w:bottom w:val="none" w:sz="0" w:space="0" w:color="auto"/>
                    <w:right w:val="none" w:sz="0" w:space="0" w:color="auto"/>
                  </w:divBdr>
                  <w:divsChild>
                    <w:div w:id="346559369">
                      <w:marLeft w:val="0"/>
                      <w:marRight w:val="0"/>
                      <w:marTop w:val="0"/>
                      <w:marBottom w:val="0"/>
                      <w:divBdr>
                        <w:top w:val="none" w:sz="0" w:space="0" w:color="auto"/>
                        <w:left w:val="none" w:sz="0" w:space="0" w:color="auto"/>
                        <w:bottom w:val="none" w:sz="0" w:space="0" w:color="auto"/>
                        <w:right w:val="none" w:sz="0" w:space="0" w:color="auto"/>
                      </w:divBdr>
                    </w:div>
                  </w:divsChild>
                </w:div>
                <w:div w:id="1366757466">
                  <w:marLeft w:val="0"/>
                  <w:marRight w:val="0"/>
                  <w:marTop w:val="0"/>
                  <w:marBottom w:val="0"/>
                  <w:divBdr>
                    <w:top w:val="none" w:sz="0" w:space="0" w:color="auto"/>
                    <w:left w:val="none" w:sz="0" w:space="0" w:color="auto"/>
                    <w:bottom w:val="none" w:sz="0" w:space="0" w:color="auto"/>
                    <w:right w:val="none" w:sz="0" w:space="0" w:color="auto"/>
                  </w:divBdr>
                  <w:divsChild>
                    <w:div w:id="171917722">
                      <w:marLeft w:val="0"/>
                      <w:marRight w:val="0"/>
                      <w:marTop w:val="0"/>
                      <w:marBottom w:val="0"/>
                      <w:divBdr>
                        <w:top w:val="none" w:sz="0" w:space="0" w:color="auto"/>
                        <w:left w:val="none" w:sz="0" w:space="0" w:color="auto"/>
                        <w:bottom w:val="none" w:sz="0" w:space="0" w:color="auto"/>
                        <w:right w:val="none" w:sz="0" w:space="0" w:color="auto"/>
                      </w:divBdr>
                    </w:div>
                  </w:divsChild>
                </w:div>
                <w:div w:id="1699507537">
                  <w:marLeft w:val="0"/>
                  <w:marRight w:val="0"/>
                  <w:marTop w:val="0"/>
                  <w:marBottom w:val="0"/>
                  <w:divBdr>
                    <w:top w:val="none" w:sz="0" w:space="0" w:color="auto"/>
                    <w:left w:val="none" w:sz="0" w:space="0" w:color="auto"/>
                    <w:bottom w:val="none" w:sz="0" w:space="0" w:color="auto"/>
                    <w:right w:val="none" w:sz="0" w:space="0" w:color="auto"/>
                  </w:divBdr>
                  <w:divsChild>
                    <w:div w:id="1529291884">
                      <w:marLeft w:val="0"/>
                      <w:marRight w:val="0"/>
                      <w:marTop w:val="0"/>
                      <w:marBottom w:val="0"/>
                      <w:divBdr>
                        <w:top w:val="none" w:sz="0" w:space="0" w:color="auto"/>
                        <w:left w:val="none" w:sz="0" w:space="0" w:color="auto"/>
                        <w:bottom w:val="none" w:sz="0" w:space="0" w:color="auto"/>
                        <w:right w:val="none" w:sz="0" w:space="0" w:color="auto"/>
                      </w:divBdr>
                    </w:div>
                  </w:divsChild>
                </w:div>
                <w:div w:id="1716850351">
                  <w:marLeft w:val="0"/>
                  <w:marRight w:val="0"/>
                  <w:marTop w:val="0"/>
                  <w:marBottom w:val="0"/>
                  <w:divBdr>
                    <w:top w:val="none" w:sz="0" w:space="0" w:color="auto"/>
                    <w:left w:val="none" w:sz="0" w:space="0" w:color="auto"/>
                    <w:bottom w:val="none" w:sz="0" w:space="0" w:color="auto"/>
                    <w:right w:val="none" w:sz="0" w:space="0" w:color="auto"/>
                  </w:divBdr>
                  <w:divsChild>
                    <w:div w:id="1420759627">
                      <w:marLeft w:val="0"/>
                      <w:marRight w:val="0"/>
                      <w:marTop w:val="0"/>
                      <w:marBottom w:val="0"/>
                      <w:divBdr>
                        <w:top w:val="none" w:sz="0" w:space="0" w:color="auto"/>
                        <w:left w:val="none" w:sz="0" w:space="0" w:color="auto"/>
                        <w:bottom w:val="none" w:sz="0" w:space="0" w:color="auto"/>
                        <w:right w:val="none" w:sz="0" w:space="0" w:color="auto"/>
                      </w:divBdr>
                    </w:div>
                  </w:divsChild>
                </w:div>
                <w:div w:id="1453590987">
                  <w:marLeft w:val="0"/>
                  <w:marRight w:val="0"/>
                  <w:marTop w:val="0"/>
                  <w:marBottom w:val="0"/>
                  <w:divBdr>
                    <w:top w:val="none" w:sz="0" w:space="0" w:color="auto"/>
                    <w:left w:val="none" w:sz="0" w:space="0" w:color="auto"/>
                    <w:bottom w:val="none" w:sz="0" w:space="0" w:color="auto"/>
                    <w:right w:val="none" w:sz="0" w:space="0" w:color="auto"/>
                  </w:divBdr>
                  <w:divsChild>
                    <w:div w:id="1757364551">
                      <w:marLeft w:val="0"/>
                      <w:marRight w:val="0"/>
                      <w:marTop w:val="0"/>
                      <w:marBottom w:val="0"/>
                      <w:divBdr>
                        <w:top w:val="none" w:sz="0" w:space="0" w:color="auto"/>
                        <w:left w:val="none" w:sz="0" w:space="0" w:color="auto"/>
                        <w:bottom w:val="none" w:sz="0" w:space="0" w:color="auto"/>
                        <w:right w:val="none" w:sz="0" w:space="0" w:color="auto"/>
                      </w:divBdr>
                    </w:div>
                  </w:divsChild>
                </w:div>
                <w:div w:id="690033751">
                  <w:marLeft w:val="0"/>
                  <w:marRight w:val="0"/>
                  <w:marTop w:val="0"/>
                  <w:marBottom w:val="0"/>
                  <w:divBdr>
                    <w:top w:val="none" w:sz="0" w:space="0" w:color="auto"/>
                    <w:left w:val="none" w:sz="0" w:space="0" w:color="auto"/>
                    <w:bottom w:val="none" w:sz="0" w:space="0" w:color="auto"/>
                    <w:right w:val="none" w:sz="0" w:space="0" w:color="auto"/>
                  </w:divBdr>
                  <w:divsChild>
                    <w:div w:id="1240407447">
                      <w:marLeft w:val="0"/>
                      <w:marRight w:val="0"/>
                      <w:marTop w:val="0"/>
                      <w:marBottom w:val="0"/>
                      <w:divBdr>
                        <w:top w:val="none" w:sz="0" w:space="0" w:color="auto"/>
                        <w:left w:val="none" w:sz="0" w:space="0" w:color="auto"/>
                        <w:bottom w:val="none" w:sz="0" w:space="0" w:color="auto"/>
                        <w:right w:val="none" w:sz="0" w:space="0" w:color="auto"/>
                      </w:divBdr>
                    </w:div>
                  </w:divsChild>
                </w:div>
                <w:div w:id="1397972715">
                  <w:marLeft w:val="0"/>
                  <w:marRight w:val="0"/>
                  <w:marTop w:val="0"/>
                  <w:marBottom w:val="0"/>
                  <w:divBdr>
                    <w:top w:val="none" w:sz="0" w:space="0" w:color="auto"/>
                    <w:left w:val="none" w:sz="0" w:space="0" w:color="auto"/>
                    <w:bottom w:val="none" w:sz="0" w:space="0" w:color="auto"/>
                    <w:right w:val="none" w:sz="0" w:space="0" w:color="auto"/>
                  </w:divBdr>
                  <w:divsChild>
                    <w:div w:id="1593201048">
                      <w:marLeft w:val="0"/>
                      <w:marRight w:val="0"/>
                      <w:marTop w:val="0"/>
                      <w:marBottom w:val="0"/>
                      <w:divBdr>
                        <w:top w:val="none" w:sz="0" w:space="0" w:color="auto"/>
                        <w:left w:val="none" w:sz="0" w:space="0" w:color="auto"/>
                        <w:bottom w:val="none" w:sz="0" w:space="0" w:color="auto"/>
                        <w:right w:val="none" w:sz="0" w:space="0" w:color="auto"/>
                      </w:divBdr>
                    </w:div>
                  </w:divsChild>
                </w:div>
                <w:div w:id="1874419013">
                  <w:marLeft w:val="0"/>
                  <w:marRight w:val="0"/>
                  <w:marTop w:val="0"/>
                  <w:marBottom w:val="0"/>
                  <w:divBdr>
                    <w:top w:val="none" w:sz="0" w:space="0" w:color="auto"/>
                    <w:left w:val="none" w:sz="0" w:space="0" w:color="auto"/>
                    <w:bottom w:val="none" w:sz="0" w:space="0" w:color="auto"/>
                    <w:right w:val="none" w:sz="0" w:space="0" w:color="auto"/>
                  </w:divBdr>
                  <w:divsChild>
                    <w:div w:id="286591947">
                      <w:marLeft w:val="0"/>
                      <w:marRight w:val="0"/>
                      <w:marTop w:val="0"/>
                      <w:marBottom w:val="0"/>
                      <w:divBdr>
                        <w:top w:val="none" w:sz="0" w:space="0" w:color="auto"/>
                        <w:left w:val="none" w:sz="0" w:space="0" w:color="auto"/>
                        <w:bottom w:val="none" w:sz="0" w:space="0" w:color="auto"/>
                        <w:right w:val="none" w:sz="0" w:space="0" w:color="auto"/>
                      </w:divBdr>
                    </w:div>
                  </w:divsChild>
                </w:div>
                <w:div w:id="255095698">
                  <w:marLeft w:val="0"/>
                  <w:marRight w:val="0"/>
                  <w:marTop w:val="0"/>
                  <w:marBottom w:val="0"/>
                  <w:divBdr>
                    <w:top w:val="none" w:sz="0" w:space="0" w:color="auto"/>
                    <w:left w:val="none" w:sz="0" w:space="0" w:color="auto"/>
                    <w:bottom w:val="none" w:sz="0" w:space="0" w:color="auto"/>
                    <w:right w:val="none" w:sz="0" w:space="0" w:color="auto"/>
                  </w:divBdr>
                  <w:divsChild>
                    <w:div w:id="932201644">
                      <w:marLeft w:val="0"/>
                      <w:marRight w:val="0"/>
                      <w:marTop w:val="0"/>
                      <w:marBottom w:val="0"/>
                      <w:divBdr>
                        <w:top w:val="none" w:sz="0" w:space="0" w:color="auto"/>
                        <w:left w:val="none" w:sz="0" w:space="0" w:color="auto"/>
                        <w:bottom w:val="none" w:sz="0" w:space="0" w:color="auto"/>
                        <w:right w:val="none" w:sz="0" w:space="0" w:color="auto"/>
                      </w:divBdr>
                    </w:div>
                  </w:divsChild>
                </w:div>
                <w:div w:id="833379625">
                  <w:marLeft w:val="0"/>
                  <w:marRight w:val="0"/>
                  <w:marTop w:val="0"/>
                  <w:marBottom w:val="0"/>
                  <w:divBdr>
                    <w:top w:val="none" w:sz="0" w:space="0" w:color="auto"/>
                    <w:left w:val="none" w:sz="0" w:space="0" w:color="auto"/>
                    <w:bottom w:val="none" w:sz="0" w:space="0" w:color="auto"/>
                    <w:right w:val="none" w:sz="0" w:space="0" w:color="auto"/>
                  </w:divBdr>
                  <w:divsChild>
                    <w:div w:id="1610237905">
                      <w:marLeft w:val="0"/>
                      <w:marRight w:val="0"/>
                      <w:marTop w:val="0"/>
                      <w:marBottom w:val="0"/>
                      <w:divBdr>
                        <w:top w:val="none" w:sz="0" w:space="0" w:color="auto"/>
                        <w:left w:val="none" w:sz="0" w:space="0" w:color="auto"/>
                        <w:bottom w:val="none" w:sz="0" w:space="0" w:color="auto"/>
                        <w:right w:val="none" w:sz="0" w:space="0" w:color="auto"/>
                      </w:divBdr>
                    </w:div>
                  </w:divsChild>
                </w:div>
                <w:div w:id="503131746">
                  <w:marLeft w:val="0"/>
                  <w:marRight w:val="0"/>
                  <w:marTop w:val="0"/>
                  <w:marBottom w:val="0"/>
                  <w:divBdr>
                    <w:top w:val="none" w:sz="0" w:space="0" w:color="auto"/>
                    <w:left w:val="none" w:sz="0" w:space="0" w:color="auto"/>
                    <w:bottom w:val="none" w:sz="0" w:space="0" w:color="auto"/>
                    <w:right w:val="none" w:sz="0" w:space="0" w:color="auto"/>
                  </w:divBdr>
                  <w:divsChild>
                    <w:div w:id="566184772">
                      <w:marLeft w:val="0"/>
                      <w:marRight w:val="0"/>
                      <w:marTop w:val="0"/>
                      <w:marBottom w:val="0"/>
                      <w:divBdr>
                        <w:top w:val="none" w:sz="0" w:space="0" w:color="auto"/>
                        <w:left w:val="none" w:sz="0" w:space="0" w:color="auto"/>
                        <w:bottom w:val="none" w:sz="0" w:space="0" w:color="auto"/>
                        <w:right w:val="none" w:sz="0" w:space="0" w:color="auto"/>
                      </w:divBdr>
                    </w:div>
                  </w:divsChild>
                </w:div>
                <w:div w:id="1537085091">
                  <w:marLeft w:val="0"/>
                  <w:marRight w:val="0"/>
                  <w:marTop w:val="0"/>
                  <w:marBottom w:val="0"/>
                  <w:divBdr>
                    <w:top w:val="none" w:sz="0" w:space="0" w:color="auto"/>
                    <w:left w:val="none" w:sz="0" w:space="0" w:color="auto"/>
                    <w:bottom w:val="none" w:sz="0" w:space="0" w:color="auto"/>
                    <w:right w:val="none" w:sz="0" w:space="0" w:color="auto"/>
                  </w:divBdr>
                  <w:divsChild>
                    <w:div w:id="157812582">
                      <w:marLeft w:val="0"/>
                      <w:marRight w:val="0"/>
                      <w:marTop w:val="0"/>
                      <w:marBottom w:val="0"/>
                      <w:divBdr>
                        <w:top w:val="none" w:sz="0" w:space="0" w:color="auto"/>
                        <w:left w:val="none" w:sz="0" w:space="0" w:color="auto"/>
                        <w:bottom w:val="none" w:sz="0" w:space="0" w:color="auto"/>
                        <w:right w:val="none" w:sz="0" w:space="0" w:color="auto"/>
                      </w:divBdr>
                    </w:div>
                  </w:divsChild>
                </w:div>
                <w:div w:id="1147014911">
                  <w:marLeft w:val="0"/>
                  <w:marRight w:val="0"/>
                  <w:marTop w:val="0"/>
                  <w:marBottom w:val="0"/>
                  <w:divBdr>
                    <w:top w:val="none" w:sz="0" w:space="0" w:color="auto"/>
                    <w:left w:val="none" w:sz="0" w:space="0" w:color="auto"/>
                    <w:bottom w:val="none" w:sz="0" w:space="0" w:color="auto"/>
                    <w:right w:val="none" w:sz="0" w:space="0" w:color="auto"/>
                  </w:divBdr>
                  <w:divsChild>
                    <w:div w:id="183204117">
                      <w:marLeft w:val="0"/>
                      <w:marRight w:val="0"/>
                      <w:marTop w:val="0"/>
                      <w:marBottom w:val="0"/>
                      <w:divBdr>
                        <w:top w:val="none" w:sz="0" w:space="0" w:color="auto"/>
                        <w:left w:val="none" w:sz="0" w:space="0" w:color="auto"/>
                        <w:bottom w:val="none" w:sz="0" w:space="0" w:color="auto"/>
                        <w:right w:val="none" w:sz="0" w:space="0" w:color="auto"/>
                      </w:divBdr>
                    </w:div>
                  </w:divsChild>
                </w:div>
                <w:div w:id="1755012672">
                  <w:marLeft w:val="0"/>
                  <w:marRight w:val="0"/>
                  <w:marTop w:val="0"/>
                  <w:marBottom w:val="0"/>
                  <w:divBdr>
                    <w:top w:val="none" w:sz="0" w:space="0" w:color="auto"/>
                    <w:left w:val="none" w:sz="0" w:space="0" w:color="auto"/>
                    <w:bottom w:val="none" w:sz="0" w:space="0" w:color="auto"/>
                    <w:right w:val="none" w:sz="0" w:space="0" w:color="auto"/>
                  </w:divBdr>
                  <w:divsChild>
                    <w:div w:id="1652640506">
                      <w:marLeft w:val="0"/>
                      <w:marRight w:val="0"/>
                      <w:marTop w:val="0"/>
                      <w:marBottom w:val="0"/>
                      <w:divBdr>
                        <w:top w:val="none" w:sz="0" w:space="0" w:color="auto"/>
                        <w:left w:val="none" w:sz="0" w:space="0" w:color="auto"/>
                        <w:bottom w:val="none" w:sz="0" w:space="0" w:color="auto"/>
                        <w:right w:val="none" w:sz="0" w:space="0" w:color="auto"/>
                      </w:divBdr>
                    </w:div>
                  </w:divsChild>
                </w:div>
                <w:div w:id="1524904987">
                  <w:marLeft w:val="0"/>
                  <w:marRight w:val="0"/>
                  <w:marTop w:val="0"/>
                  <w:marBottom w:val="0"/>
                  <w:divBdr>
                    <w:top w:val="none" w:sz="0" w:space="0" w:color="auto"/>
                    <w:left w:val="none" w:sz="0" w:space="0" w:color="auto"/>
                    <w:bottom w:val="none" w:sz="0" w:space="0" w:color="auto"/>
                    <w:right w:val="none" w:sz="0" w:space="0" w:color="auto"/>
                  </w:divBdr>
                  <w:divsChild>
                    <w:div w:id="1377701971">
                      <w:marLeft w:val="0"/>
                      <w:marRight w:val="0"/>
                      <w:marTop w:val="0"/>
                      <w:marBottom w:val="0"/>
                      <w:divBdr>
                        <w:top w:val="none" w:sz="0" w:space="0" w:color="auto"/>
                        <w:left w:val="none" w:sz="0" w:space="0" w:color="auto"/>
                        <w:bottom w:val="none" w:sz="0" w:space="0" w:color="auto"/>
                        <w:right w:val="none" w:sz="0" w:space="0" w:color="auto"/>
                      </w:divBdr>
                    </w:div>
                  </w:divsChild>
                </w:div>
                <w:div w:id="1616869970">
                  <w:marLeft w:val="0"/>
                  <w:marRight w:val="0"/>
                  <w:marTop w:val="0"/>
                  <w:marBottom w:val="0"/>
                  <w:divBdr>
                    <w:top w:val="none" w:sz="0" w:space="0" w:color="auto"/>
                    <w:left w:val="none" w:sz="0" w:space="0" w:color="auto"/>
                    <w:bottom w:val="none" w:sz="0" w:space="0" w:color="auto"/>
                    <w:right w:val="none" w:sz="0" w:space="0" w:color="auto"/>
                  </w:divBdr>
                  <w:divsChild>
                    <w:div w:id="90706834">
                      <w:marLeft w:val="0"/>
                      <w:marRight w:val="0"/>
                      <w:marTop w:val="0"/>
                      <w:marBottom w:val="0"/>
                      <w:divBdr>
                        <w:top w:val="none" w:sz="0" w:space="0" w:color="auto"/>
                        <w:left w:val="none" w:sz="0" w:space="0" w:color="auto"/>
                        <w:bottom w:val="none" w:sz="0" w:space="0" w:color="auto"/>
                        <w:right w:val="none" w:sz="0" w:space="0" w:color="auto"/>
                      </w:divBdr>
                    </w:div>
                  </w:divsChild>
                </w:div>
                <w:div w:id="1203984883">
                  <w:marLeft w:val="0"/>
                  <w:marRight w:val="0"/>
                  <w:marTop w:val="0"/>
                  <w:marBottom w:val="0"/>
                  <w:divBdr>
                    <w:top w:val="none" w:sz="0" w:space="0" w:color="auto"/>
                    <w:left w:val="none" w:sz="0" w:space="0" w:color="auto"/>
                    <w:bottom w:val="none" w:sz="0" w:space="0" w:color="auto"/>
                    <w:right w:val="none" w:sz="0" w:space="0" w:color="auto"/>
                  </w:divBdr>
                  <w:divsChild>
                    <w:div w:id="1098334725">
                      <w:marLeft w:val="0"/>
                      <w:marRight w:val="0"/>
                      <w:marTop w:val="0"/>
                      <w:marBottom w:val="0"/>
                      <w:divBdr>
                        <w:top w:val="none" w:sz="0" w:space="0" w:color="auto"/>
                        <w:left w:val="none" w:sz="0" w:space="0" w:color="auto"/>
                        <w:bottom w:val="none" w:sz="0" w:space="0" w:color="auto"/>
                        <w:right w:val="none" w:sz="0" w:space="0" w:color="auto"/>
                      </w:divBdr>
                    </w:div>
                  </w:divsChild>
                </w:div>
                <w:div w:id="936060108">
                  <w:marLeft w:val="0"/>
                  <w:marRight w:val="0"/>
                  <w:marTop w:val="0"/>
                  <w:marBottom w:val="0"/>
                  <w:divBdr>
                    <w:top w:val="none" w:sz="0" w:space="0" w:color="auto"/>
                    <w:left w:val="none" w:sz="0" w:space="0" w:color="auto"/>
                    <w:bottom w:val="none" w:sz="0" w:space="0" w:color="auto"/>
                    <w:right w:val="none" w:sz="0" w:space="0" w:color="auto"/>
                  </w:divBdr>
                  <w:divsChild>
                    <w:div w:id="1705253464">
                      <w:marLeft w:val="0"/>
                      <w:marRight w:val="0"/>
                      <w:marTop w:val="0"/>
                      <w:marBottom w:val="0"/>
                      <w:divBdr>
                        <w:top w:val="none" w:sz="0" w:space="0" w:color="auto"/>
                        <w:left w:val="none" w:sz="0" w:space="0" w:color="auto"/>
                        <w:bottom w:val="none" w:sz="0" w:space="0" w:color="auto"/>
                        <w:right w:val="none" w:sz="0" w:space="0" w:color="auto"/>
                      </w:divBdr>
                    </w:div>
                  </w:divsChild>
                </w:div>
                <w:div w:id="1219824082">
                  <w:marLeft w:val="0"/>
                  <w:marRight w:val="0"/>
                  <w:marTop w:val="0"/>
                  <w:marBottom w:val="0"/>
                  <w:divBdr>
                    <w:top w:val="none" w:sz="0" w:space="0" w:color="auto"/>
                    <w:left w:val="none" w:sz="0" w:space="0" w:color="auto"/>
                    <w:bottom w:val="none" w:sz="0" w:space="0" w:color="auto"/>
                    <w:right w:val="none" w:sz="0" w:space="0" w:color="auto"/>
                  </w:divBdr>
                  <w:divsChild>
                    <w:div w:id="800342900">
                      <w:marLeft w:val="0"/>
                      <w:marRight w:val="0"/>
                      <w:marTop w:val="0"/>
                      <w:marBottom w:val="0"/>
                      <w:divBdr>
                        <w:top w:val="none" w:sz="0" w:space="0" w:color="auto"/>
                        <w:left w:val="none" w:sz="0" w:space="0" w:color="auto"/>
                        <w:bottom w:val="none" w:sz="0" w:space="0" w:color="auto"/>
                        <w:right w:val="none" w:sz="0" w:space="0" w:color="auto"/>
                      </w:divBdr>
                    </w:div>
                  </w:divsChild>
                </w:div>
                <w:div w:id="1983996746">
                  <w:marLeft w:val="0"/>
                  <w:marRight w:val="0"/>
                  <w:marTop w:val="0"/>
                  <w:marBottom w:val="0"/>
                  <w:divBdr>
                    <w:top w:val="none" w:sz="0" w:space="0" w:color="auto"/>
                    <w:left w:val="none" w:sz="0" w:space="0" w:color="auto"/>
                    <w:bottom w:val="none" w:sz="0" w:space="0" w:color="auto"/>
                    <w:right w:val="none" w:sz="0" w:space="0" w:color="auto"/>
                  </w:divBdr>
                  <w:divsChild>
                    <w:div w:id="1423335901">
                      <w:marLeft w:val="0"/>
                      <w:marRight w:val="0"/>
                      <w:marTop w:val="0"/>
                      <w:marBottom w:val="0"/>
                      <w:divBdr>
                        <w:top w:val="none" w:sz="0" w:space="0" w:color="auto"/>
                        <w:left w:val="none" w:sz="0" w:space="0" w:color="auto"/>
                        <w:bottom w:val="none" w:sz="0" w:space="0" w:color="auto"/>
                        <w:right w:val="none" w:sz="0" w:space="0" w:color="auto"/>
                      </w:divBdr>
                    </w:div>
                  </w:divsChild>
                </w:div>
                <w:div w:id="1745445805">
                  <w:marLeft w:val="0"/>
                  <w:marRight w:val="0"/>
                  <w:marTop w:val="0"/>
                  <w:marBottom w:val="0"/>
                  <w:divBdr>
                    <w:top w:val="none" w:sz="0" w:space="0" w:color="auto"/>
                    <w:left w:val="none" w:sz="0" w:space="0" w:color="auto"/>
                    <w:bottom w:val="none" w:sz="0" w:space="0" w:color="auto"/>
                    <w:right w:val="none" w:sz="0" w:space="0" w:color="auto"/>
                  </w:divBdr>
                  <w:divsChild>
                    <w:div w:id="671302053">
                      <w:marLeft w:val="0"/>
                      <w:marRight w:val="0"/>
                      <w:marTop w:val="0"/>
                      <w:marBottom w:val="0"/>
                      <w:divBdr>
                        <w:top w:val="none" w:sz="0" w:space="0" w:color="auto"/>
                        <w:left w:val="none" w:sz="0" w:space="0" w:color="auto"/>
                        <w:bottom w:val="none" w:sz="0" w:space="0" w:color="auto"/>
                        <w:right w:val="none" w:sz="0" w:space="0" w:color="auto"/>
                      </w:divBdr>
                    </w:div>
                  </w:divsChild>
                </w:div>
                <w:div w:id="410082036">
                  <w:marLeft w:val="0"/>
                  <w:marRight w:val="0"/>
                  <w:marTop w:val="0"/>
                  <w:marBottom w:val="0"/>
                  <w:divBdr>
                    <w:top w:val="none" w:sz="0" w:space="0" w:color="auto"/>
                    <w:left w:val="none" w:sz="0" w:space="0" w:color="auto"/>
                    <w:bottom w:val="none" w:sz="0" w:space="0" w:color="auto"/>
                    <w:right w:val="none" w:sz="0" w:space="0" w:color="auto"/>
                  </w:divBdr>
                  <w:divsChild>
                    <w:div w:id="2067336784">
                      <w:marLeft w:val="0"/>
                      <w:marRight w:val="0"/>
                      <w:marTop w:val="0"/>
                      <w:marBottom w:val="0"/>
                      <w:divBdr>
                        <w:top w:val="none" w:sz="0" w:space="0" w:color="auto"/>
                        <w:left w:val="none" w:sz="0" w:space="0" w:color="auto"/>
                        <w:bottom w:val="none" w:sz="0" w:space="0" w:color="auto"/>
                        <w:right w:val="none" w:sz="0" w:space="0" w:color="auto"/>
                      </w:divBdr>
                    </w:div>
                  </w:divsChild>
                </w:div>
                <w:div w:id="1956517704">
                  <w:marLeft w:val="0"/>
                  <w:marRight w:val="0"/>
                  <w:marTop w:val="0"/>
                  <w:marBottom w:val="0"/>
                  <w:divBdr>
                    <w:top w:val="none" w:sz="0" w:space="0" w:color="auto"/>
                    <w:left w:val="none" w:sz="0" w:space="0" w:color="auto"/>
                    <w:bottom w:val="none" w:sz="0" w:space="0" w:color="auto"/>
                    <w:right w:val="none" w:sz="0" w:space="0" w:color="auto"/>
                  </w:divBdr>
                  <w:divsChild>
                    <w:div w:id="1775704839">
                      <w:marLeft w:val="0"/>
                      <w:marRight w:val="0"/>
                      <w:marTop w:val="0"/>
                      <w:marBottom w:val="0"/>
                      <w:divBdr>
                        <w:top w:val="none" w:sz="0" w:space="0" w:color="auto"/>
                        <w:left w:val="none" w:sz="0" w:space="0" w:color="auto"/>
                        <w:bottom w:val="none" w:sz="0" w:space="0" w:color="auto"/>
                        <w:right w:val="none" w:sz="0" w:space="0" w:color="auto"/>
                      </w:divBdr>
                    </w:div>
                  </w:divsChild>
                </w:div>
                <w:div w:id="88547636">
                  <w:marLeft w:val="0"/>
                  <w:marRight w:val="0"/>
                  <w:marTop w:val="0"/>
                  <w:marBottom w:val="0"/>
                  <w:divBdr>
                    <w:top w:val="none" w:sz="0" w:space="0" w:color="auto"/>
                    <w:left w:val="none" w:sz="0" w:space="0" w:color="auto"/>
                    <w:bottom w:val="none" w:sz="0" w:space="0" w:color="auto"/>
                    <w:right w:val="none" w:sz="0" w:space="0" w:color="auto"/>
                  </w:divBdr>
                  <w:divsChild>
                    <w:div w:id="780805463">
                      <w:marLeft w:val="0"/>
                      <w:marRight w:val="0"/>
                      <w:marTop w:val="0"/>
                      <w:marBottom w:val="0"/>
                      <w:divBdr>
                        <w:top w:val="none" w:sz="0" w:space="0" w:color="auto"/>
                        <w:left w:val="none" w:sz="0" w:space="0" w:color="auto"/>
                        <w:bottom w:val="none" w:sz="0" w:space="0" w:color="auto"/>
                        <w:right w:val="none" w:sz="0" w:space="0" w:color="auto"/>
                      </w:divBdr>
                    </w:div>
                  </w:divsChild>
                </w:div>
                <w:div w:id="1240209010">
                  <w:marLeft w:val="0"/>
                  <w:marRight w:val="0"/>
                  <w:marTop w:val="0"/>
                  <w:marBottom w:val="0"/>
                  <w:divBdr>
                    <w:top w:val="none" w:sz="0" w:space="0" w:color="auto"/>
                    <w:left w:val="none" w:sz="0" w:space="0" w:color="auto"/>
                    <w:bottom w:val="none" w:sz="0" w:space="0" w:color="auto"/>
                    <w:right w:val="none" w:sz="0" w:space="0" w:color="auto"/>
                  </w:divBdr>
                  <w:divsChild>
                    <w:div w:id="1454132788">
                      <w:marLeft w:val="0"/>
                      <w:marRight w:val="0"/>
                      <w:marTop w:val="0"/>
                      <w:marBottom w:val="0"/>
                      <w:divBdr>
                        <w:top w:val="none" w:sz="0" w:space="0" w:color="auto"/>
                        <w:left w:val="none" w:sz="0" w:space="0" w:color="auto"/>
                        <w:bottom w:val="none" w:sz="0" w:space="0" w:color="auto"/>
                        <w:right w:val="none" w:sz="0" w:space="0" w:color="auto"/>
                      </w:divBdr>
                    </w:div>
                  </w:divsChild>
                </w:div>
                <w:div w:id="1647079839">
                  <w:marLeft w:val="0"/>
                  <w:marRight w:val="0"/>
                  <w:marTop w:val="0"/>
                  <w:marBottom w:val="0"/>
                  <w:divBdr>
                    <w:top w:val="none" w:sz="0" w:space="0" w:color="auto"/>
                    <w:left w:val="none" w:sz="0" w:space="0" w:color="auto"/>
                    <w:bottom w:val="none" w:sz="0" w:space="0" w:color="auto"/>
                    <w:right w:val="none" w:sz="0" w:space="0" w:color="auto"/>
                  </w:divBdr>
                  <w:divsChild>
                    <w:div w:id="403837082">
                      <w:marLeft w:val="0"/>
                      <w:marRight w:val="0"/>
                      <w:marTop w:val="0"/>
                      <w:marBottom w:val="0"/>
                      <w:divBdr>
                        <w:top w:val="none" w:sz="0" w:space="0" w:color="auto"/>
                        <w:left w:val="none" w:sz="0" w:space="0" w:color="auto"/>
                        <w:bottom w:val="none" w:sz="0" w:space="0" w:color="auto"/>
                        <w:right w:val="none" w:sz="0" w:space="0" w:color="auto"/>
                      </w:divBdr>
                    </w:div>
                  </w:divsChild>
                </w:div>
                <w:div w:id="160898633">
                  <w:marLeft w:val="0"/>
                  <w:marRight w:val="0"/>
                  <w:marTop w:val="0"/>
                  <w:marBottom w:val="0"/>
                  <w:divBdr>
                    <w:top w:val="none" w:sz="0" w:space="0" w:color="auto"/>
                    <w:left w:val="none" w:sz="0" w:space="0" w:color="auto"/>
                    <w:bottom w:val="none" w:sz="0" w:space="0" w:color="auto"/>
                    <w:right w:val="none" w:sz="0" w:space="0" w:color="auto"/>
                  </w:divBdr>
                  <w:divsChild>
                    <w:div w:id="467865598">
                      <w:marLeft w:val="0"/>
                      <w:marRight w:val="0"/>
                      <w:marTop w:val="0"/>
                      <w:marBottom w:val="0"/>
                      <w:divBdr>
                        <w:top w:val="none" w:sz="0" w:space="0" w:color="auto"/>
                        <w:left w:val="none" w:sz="0" w:space="0" w:color="auto"/>
                        <w:bottom w:val="none" w:sz="0" w:space="0" w:color="auto"/>
                        <w:right w:val="none" w:sz="0" w:space="0" w:color="auto"/>
                      </w:divBdr>
                    </w:div>
                  </w:divsChild>
                </w:div>
                <w:div w:id="177739715">
                  <w:marLeft w:val="0"/>
                  <w:marRight w:val="0"/>
                  <w:marTop w:val="0"/>
                  <w:marBottom w:val="0"/>
                  <w:divBdr>
                    <w:top w:val="none" w:sz="0" w:space="0" w:color="auto"/>
                    <w:left w:val="none" w:sz="0" w:space="0" w:color="auto"/>
                    <w:bottom w:val="none" w:sz="0" w:space="0" w:color="auto"/>
                    <w:right w:val="none" w:sz="0" w:space="0" w:color="auto"/>
                  </w:divBdr>
                  <w:divsChild>
                    <w:div w:id="1583100278">
                      <w:marLeft w:val="0"/>
                      <w:marRight w:val="0"/>
                      <w:marTop w:val="0"/>
                      <w:marBottom w:val="0"/>
                      <w:divBdr>
                        <w:top w:val="none" w:sz="0" w:space="0" w:color="auto"/>
                        <w:left w:val="none" w:sz="0" w:space="0" w:color="auto"/>
                        <w:bottom w:val="none" w:sz="0" w:space="0" w:color="auto"/>
                        <w:right w:val="none" w:sz="0" w:space="0" w:color="auto"/>
                      </w:divBdr>
                    </w:div>
                  </w:divsChild>
                </w:div>
                <w:div w:id="2045130000">
                  <w:marLeft w:val="0"/>
                  <w:marRight w:val="0"/>
                  <w:marTop w:val="0"/>
                  <w:marBottom w:val="0"/>
                  <w:divBdr>
                    <w:top w:val="none" w:sz="0" w:space="0" w:color="auto"/>
                    <w:left w:val="none" w:sz="0" w:space="0" w:color="auto"/>
                    <w:bottom w:val="none" w:sz="0" w:space="0" w:color="auto"/>
                    <w:right w:val="none" w:sz="0" w:space="0" w:color="auto"/>
                  </w:divBdr>
                  <w:divsChild>
                    <w:div w:id="385253111">
                      <w:marLeft w:val="0"/>
                      <w:marRight w:val="0"/>
                      <w:marTop w:val="0"/>
                      <w:marBottom w:val="0"/>
                      <w:divBdr>
                        <w:top w:val="none" w:sz="0" w:space="0" w:color="auto"/>
                        <w:left w:val="none" w:sz="0" w:space="0" w:color="auto"/>
                        <w:bottom w:val="none" w:sz="0" w:space="0" w:color="auto"/>
                        <w:right w:val="none" w:sz="0" w:space="0" w:color="auto"/>
                      </w:divBdr>
                    </w:div>
                  </w:divsChild>
                </w:div>
                <w:div w:id="1025138676">
                  <w:marLeft w:val="0"/>
                  <w:marRight w:val="0"/>
                  <w:marTop w:val="0"/>
                  <w:marBottom w:val="0"/>
                  <w:divBdr>
                    <w:top w:val="none" w:sz="0" w:space="0" w:color="auto"/>
                    <w:left w:val="none" w:sz="0" w:space="0" w:color="auto"/>
                    <w:bottom w:val="none" w:sz="0" w:space="0" w:color="auto"/>
                    <w:right w:val="none" w:sz="0" w:space="0" w:color="auto"/>
                  </w:divBdr>
                  <w:divsChild>
                    <w:div w:id="759178134">
                      <w:marLeft w:val="0"/>
                      <w:marRight w:val="0"/>
                      <w:marTop w:val="0"/>
                      <w:marBottom w:val="0"/>
                      <w:divBdr>
                        <w:top w:val="none" w:sz="0" w:space="0" w:color="auto"/>
                        <w:left w:val="none" w:sz="0" w:space="0" w:color="auto"/>
                        <w:bottom w:val="none" w:sz="0" w:space="0" w:color="auto"/>
                        <w:right w:val="none" w:sz="0" w:space="0" w:color="auto"/>
                      </w:divBdr>
                    </w:div>
                  </w:divsChild>
                </w:div>
                <w:div w:id="1254850537">
                  <w:marLeft w:val="0"/>
                  <w:marRight w:val="0"/>
                  <w:marTop w:val="0"/>
                  <w:marBottom w:val="0"/>
                  <w:divBdr>
                    <w:top w:val="none" w:sz="0" w:space="0" w:color="auto"/>
                    <w:left w:val="none" w:sz="0" w:space="0" w:color="auto"/>
                    <w:bottom w:val="none" w:sz="0" w:space="0" w:color="auto"/>
                    <w:right w:val="none" w:sz="0" w:space="0" w:color="auto"/>
                  </w:divBdr>
                  <w:divsChild>
                    <w:div w:id="636767693">
                      <w:marLeft w:val="0"/>
                      <w:marRight w:val="0"/>
                      <w:marTop w:val="0"/>
                      <w:marBottom w:val="0"/>
                      <w:divBdr>
                        <w:top w:val="none" w:sz="0" w:space="0" w:color="auto"/>
                        <w:left w:val="none" w:sz="0" w:space="0" w:color="auto"/>
                        <w:bottom w:val="none" w:sz="0" w:space="0" w:color="auto"/>
                        <w:right w:val="none" w:sz="0" w:space="0" w:color="auto"/>
                      </w:divBdr>
                    </w:div>
                  </w:divsChild>
                </w:div>
                <w:div w:id="853610136">
                  <w:marLeft w:val="0"/>
                  <w:marRight w:val="0"/>
                  <w:marTop w:val="0"/>
                  <w:marBottom w:val="0"/>
                  <w:divBdr>
                    <w:top w:val="none" w:sz="0" w:space="0" w:color="auto"/>
                    <w:left w:val="none" w:sz="0" w:space="0" w:color="auto"/>
                    <w:bottom w:val="none" w:sz="0" w:space="0" w:color="auto"/>
                    <w:right w:val="none" w:sz="0" w:space="0" w:color="auto"/>
                  </w:divBdr>
                  <w:divsChild>
                    <w:div w:id="965161492">
                      <w:marLeft w:val="0"/>
                      <w:marRight w:val="0"/>
                      <w:marTop w:val="0"/>
                      <w:marBottom w:val="0"/>
                      <w:divBdr>
                        <w:top w:val="none" w:sz="0" w:space="0" w:color="auto"/>
                        <w:left w:val="none" w:sz="0" w:space="0" w:color="auto"/>
                        <w:bottom w:val="none" w:sz="0" w:space="0" w:color="auto"/>
                        <w:right w:val="none" w:sz="0" w:space="0" w:color="auto"/>
                      </w:divBdr>
                    </w:div>
                  </w:divsChild>
                </w:div>
                <w:div w:id="1181047487">
                  <w:marLeft w:val="0"/>
                  <w:marRight w:val="0"/>
                  <w:marTop w:val="0"/>
                  <w:marBottom w:val="0"/>
                  <w:divBdr>
                    <w:top w:val="none" w:sz="0" w:space="0" w:color="auto"/>
                    <w:left w:val="none" w:sz="0" w:space="0" w:color="auto"/>
                    <w:bottom w:val="none" w:sz="0" w:space="0" w:color="auto"/>
                    <w:right w:val="none" w:sz="0" w:space="0" w:color="auto"/>
                  </w:divBdr>
                  <w:divsChild>
                    <w:div w:id="1876113677">
                      <w:marLeft w:val="0"/>
                      <w:marRight w:val="0"/>
                      <w:marTop w:val="0"/>
                      <w:marBottom w:val="0"/>
                      <w:divBdr>
                        <w:top w:val="none" w:sz="0" w:space="0" w:color="auto"/>
                        <w:left w:val="none" w:sz="0" w:space="0" w:color="auto"/>
                        <w:bottom w:val="none" w:sz="0" w:space="0" w:color="auto"/>
                        <w:right w:val="none" w:sz="0" w:space="0" w:color="auto"/>
                      </w:divBdr>
                    </w:div>
                  </w:divsChild>
                </w:div>
                <w:div w:id="671833441">
                  <w:marLeft w:val="0"/>
                  <w:marRight w:val="0"/>
                  <w:marTop w:val="0"/>
                  <w:marBottom w:val="0"/>
                  <w:divBdr>
                    <w:top w:val="none" w:sz="0" w:space="0" w:color="auto"/>
                    <w:left w:val="none" w:sz="0" w:space="0" w:color="auto"/>
                    <w:bottom w:val="none" w:sz="0" w:space="0" w:color="auto"/>
                    <w:right w:val="none" w:sz="0" w:space="0" w:color="auto"/>
                  </w:divBdr>
                  <w:divsChild>
                    <w:div w:id="1819498813">
                      <w:marLeft w:val="0"/>
                      <w:marRight w:val="0"/>
                      <w:marTop w:val="0"/>
                      <w:marBottom w:val="0"/>
                      <w:divBdr>
                        <w:top w:val="none" w:sz="0" w:space="0" w:color="auto"/>
                        <w:left w:val="none" w:sz="0" w:space="0" w:color="auto"/>
                        <w:bottom w:val="none" w:sz="0" w:space="0" w:color="auto"/>
                        <w:right w:val="none" w:sz="0" w:space="0" w:color="auto"/>
                      </w:divBdr>
                    </w:div>
                  </w:divsChild>
                </w:div>
                <w:div w:id="1792438943">
                  <w:marLeft w:val="0"/>
                  <w:marRight w:val="0"/>
                  <w:marTop w:val="0"/>
                  <w:marBottom w:val="0"/>
                  <w:divBdr>
                    <w:top w:val="none" w:sz="0" w:space="0" w:color="auto"/>
                    <w:left w:val="none" w:sz="0" w:space="0" w:color="auto"/>
                    <w:bottom w:val="none" w:sz="0" w:space="0" w:color="auto"/>
                    <w:right w:val="none" w:sz="0" w:space="0" w:color="auto"/>
                  </w:divBdr>
                  <w:divsChild>
                    <w:div w:id="1717587659">
                      <w:marLeft w:val="0"/>
                      <w:marRight w:val="0"/>
                      <w:marTop w:val="0"/>
                      <w:marBottom w:val="0"/>
                      <w:divBdr>
                        <w:top w:val="none" w:sz="0" w:space="0" w:color="auto"/>
                        <w:left w:val="none" w:sz="0" w:space="0" w:color="auto"/>
                        <w:bottom w:val="none" w:sz="0" w:space="0" w:color="auto"/>
                        <w:right w:val="none" w:sz="0" w:space="0" w:color="auto"/>
                      </w:divBdr>
                    </w:div>
                  </w:divsChild>
                </w:div>
                <w:div w:id="693456132">
                  <w:marLeft w:val="0"/>
                  <w:marRight w:val="0"/>
                  <w:marTop w:val="0"/>
                  <w:marBottom w:val="0"/>
                  <w:divBdr>
                    <w:top w:val="none" w:sz="0" w:space="0" w:color="auto"/>
                    <w:left w:val="none" w:sz="0" w:space="0" w:color="auto"/>
                    <w:bottom w:val="none" w:sz="0" w:space="0" w:color="auto"/>
                    <w:right w:val="none" w:sz="0" w:space="0" w:color="auto"/>
                  </w:divBdr>
                  <w:divsChild>
                    <w:div w:id="2026706523">
                      <w:marLeft w:val="0"/>
                      <w:marRight w:val="0"/>
                      <w:marTop w:val="0"/>
                      <w:marBottom w:val="0"/>
                      <w:divBdr>
                        <w:top w:val="none" w:sz="0" w:space="0" w:color="auto"/>
                        <w:left w:val="none" w:sz="0" w:space="0" w:color="auto"/>
                        <w:bottom w:val="none" w:sz="0" w:space="0" w:color="auto"/>
                        <w:right w:val="none" w:sz="0" w:space="0" w:color="auto"/>
                      </w:divBdr>
                    </w:div>
                  </w:divsChild>
                </w:div>
                <w:div w:id="1763067299">
                  <w:marLeft w:val="0"/>
                  <w:marRight w:val="0"/>
                  <w:marTop w:val="0"/>
                  <w:marBottom w:val="0"/>
                  <w:divBdr>
                    <w:top w:val="none" w:sz="0" w:space="0" w:color="auto"/>
                    <w:left w:val="none" w:sz="0" w:space="0" w:color="auto"/>
                    <w:bottom w:val="none" w:sz="0" w:space="0" w:color="auto"/>
                    <w:right w:val="none" w:sz="0" w:space="0" w:color="auto"/>
                  </w:divBdr>
                  <w:divsChild>
                    <w:div w:id="601649463">
                      <w:marLeft w:val="0"/>
                      <w:marRight w:val="0"/>
                      <w:marTop w:val="0"/>
                      <w:marBottom w:val="0"/>
                      <w:divBdr>
                        <w:top w:val="none" w:sz="0" w:space="0" w:color="auto"/>
                        <w:left w:val="none" w:sz="0" w:space="0" w:color="auto"/>
                        <w:bottom w:val="none" w:sz="0" w:space="0" w:color="auto"/>
                        <w:right w:val="none" w:sz="0" w:space="0" w:color="auto"/>
                      </w:divBdr>
                    </w:div>
                  </w:divsChild>
                </w:div>
                <w:div w:id="417597066">
                  <w:marLeft w:val="0"/>
                  <w:marRight w:val="0"/>
                  <w:marTop w:val="0"/>
                  <w:marBottom w:val="0"/>
                  <w:divBdr>
                    <w:top w:val="none" w:sz="0" w:space="0" w:color="auto"/>
                    <w:left w:val="none" w:sz="0" w:space="0" w:color="auto"/>
                    <w:bottom w:val="none" w:sz="0" w:space="0" w:color="auto"/>
                    <w:right w:val="none" w:sz="0" w:space="0" w:color="auto"/>
                  </w:divBdr>
                  <w:divsChild>
                    <w:div w:id="291061934">
                      <w:marLeft w:val="0"/>
                      <w:marRight w:val="0"/>
                      <w:marTop w:val="0"/>
                      <w:marBottom w:val="0"/>
                      <w:divBdr>
                        <w:top w:val="none" w:sz="0" w:space="0" w:color="auto"/>
                        <w:left w:val="none" w:sz="0" w:space="0" w:color="auto"/>
                        <w:bottom w:val="none" w:sz="0" w:space="0" w:color="auto"/>
                        <w:right w:val="none" w:sz="0" w:space="0" w:color="auto"/>
                      </w:divBdr>
                    </w:div>
                    <w:div w:id="2034725453">
                      <w:marLeft w:val="0"/>
                      <w:marRight w:val="0"/>
                      <w:marTop w:val="0"/>
                      <w:marBottom w:val="0"/>
                      <w:divBdr>
                        <w:top w:val="none" w:sz="0" w:space="0" w:color="auto"/>
                        <w:left w:val="none" w:sz="0" w:space="0" w:color="auto"/>
                        <w:bottom w:val="none" w:sz="0" w:space="0" w:color="auto"/>
                        <w:right w:val="none" w:sz="0" w:space="0" w:color="auto"/>
                      </w:divBdr>
                    </w:div>
                    <w:div w:id="812599068">
                      <w:marLeft w:val="0"/>
                      <w:marRight w:val="0"/>
                      <w:marTop w:val="0"/>
                      <w:marBottom w:val="0"/>
                      <w:divBdr>
                        <w:top w:val="none" w:sz="0" w:space="0" w:color="auto"/>
                        <w:left w:val="none" w:sz="0" w:space="0" w:color="auto"/>
                        <w:bottom w:val="none" w:sz="0" w:space="0" w:color="auto"/>
                        <w:right w:val="none" w:sz="0" w:space="0" w:color="auto"/>
                      </w:divBdr>
                    </w:div>
                  </w:divsChild>
                </w:div>
                <w:div w:id="880938504">
                  <w:marLeft w:val="0"/>
                  <w:marRight w:val="0"/>
                  <w:marTop w:val="0"/>
                  <w:marBottom w:val="0"/>
                  <w:divBdr>
                    <w:top w:val="none" w:sz="0" w:space="0" w:color="auto"/>
                    <w:left w:val="none" w:sz="0" w:space="0" w:color="auto"/>
                    <w:bottom w:val="none" w:sz="0" w:space="0" w:color="auto"/>
                    <w:right w:val="none" w:sz="0" w:space="0" w:color="auto"/>
                  </w:divBdr>
                  <w:divsChild>
                    <w:div w:id="1486697777">
                      <w:marLeft w:val="0"/>
                      <w:marRight w:val="0"/>
                      <w:marTop w:val="0"/>
                      <w:marBottom w:val="0"/>
                      <w:divBdr>
                        <w:top w:val="none" w:sz="0" w:space="0" w:color="auto"/>
                        <w:left w:val="none" w:sz="0" w:space="0" w:color="auto"/>
                        <w:bottom w:val="none" w:sz="0" w:space="0" w:color="auto"/>
                        <w:right w:val="none" w:sz="0" w:space="0" w:color="auto"/>
                      </w:divBdr>
                    </w:div>
                    <w:div w:id="810486679">
                      <w:marLeft w:val="0"/>
                      <w:marRight w:val="0"/>
                      <w:marTop w:val="0"/>
                      <w:marBottom w:val="0"/>
                      <w:divBdr>
                        <w:top w:val="none" w:sz="0" w:space="0" w:color="auto"/>
                        <w:left w:val="none" w:sz="0" w:space="0" w:color="auto"/>
                        <w:bottom w:val="none" w:sz="0" w:space="0" w:color="auto"/>
                        <w:right w:val="none" w:sz="0" w:space="0" w:color="auto"/>
                      </w:divBdr>
                    </w:div>
                  </w:divsChild>
                </w:div>
                <w:div w:id="587352786">
                  <w:marLeft w:val="0"/>
                  <w:marRight w:val="0"/>
                  <w:marTop w:val="0"/>
                  <w:marBottom w:val="0"/>
                  <w:divBdr>
                    <w:top w:val="none" w:sz="0" w:space="0" w:color="auto"/>
                    <w:left w:val="none" w:sz="0" w:space="0" w:color="auto"/>
                    <w:bottom w:val="none" w:sz="0" w:space="0" w:color="auto"/>
                    <w:right w:val="none" w:sz="0" w:space="0" w:color="auto"/>
                  </w:divBdr>
                  <w:divsChild>
                    <w:div w:id="1213271236">
                      <w:marLeft w:val="0"/>
                      <w:marRight w:val="0"/>
                      <w:marTop w:val="0"/>
                      <w:marBottom w:val="0"/>
                      <w:divBdr>
                        <w:top w:val="none" w:sz="0" w:space="0" w:color="auto"/>
                        <w:left w:val="none" w:sz="0" w:space="0" w:color="auto"/>
                        <w:bottom w:val="none" w:sz="0" w:space="0" w:color="auto"/>
                        <w:right w:val="none" w:sz="0" w:space="0" w:color="auto"/>
                      </w:divBdr>
                    </w:div>
                    <w:div w:id="905264544">
                      <w:marLeft w:val="0"/>
                      <w:marRight w:val="0"/>
                      <w:marTop w:val="0"/>
                      <w:marBottom w:val="0"/>
                      <w:divBdr>
                        <w:top w:val="none" w:sz="0" w:space="0" w:color="auto"/>
                        <w:left w:val="none" w:sz="0" w:space="0" w:color="auto"/>
                        <w:bottom w:val="none" w:sz="0" w:space="0" w:color="auto"/>
                        <w:right w:val="none" w:sz="0" w:space="0" w:color="auto"/>
                      </w:divBdr>
                    </w:div>
                    <w:div w:id="1108692838">
                      <w:marLeft w:val="0"/>
                      <w:marRight w:val="0"/>
                      <w:marTop w:val="0"/>
                      <w:marBottom w:val="0"/>
                      <w:divBdr>
                        <w:top w:val="none" w:sz="0" w:space="0" w:color="auto"/>
                        <w:left w:val="none" w:sz="0" w:space="0" w:color="auto"/>
                        <w:bottom w:val="none" w:sz="0" w:space="0" w:color="auto"/>
                        <w:right w:val="none" w:sz="0" w:space="0" w:color="auto"/>
                      </w:divBdr>
                    </w:div>
                  </w:divsChild>
                </w:div>
                <w:div w:id="1132360724">
                  <w:marLeft w:val="0"/>
                  <w:marRight w:val="0"/>
                  <w:marTop w:val="0"/>
                  <w:marBottom w:val="0"/>
                  <w:divBdr>
                    <w:top w:val="none" w:sz="0" w:space="0" w:color="auto"/>
                    <w:left w:val="none" w:sz="0" w:space="0" w:color="auto"/>
                    <w:bottom w:val="none" w:sz="0" w:space="0" w:color="auto"/>
                    <w:right w:val="none" w:sz="0" w:space="0" w:color="auto"/>
                  </w:divBdr>
                  <w:divsChild>
                    <w:div w:id="1903328850">
                      <w:marLeft w:val="0"/>
                      <w:marRight w:val="0"/>
                      <w:marTop w:val="0"/>
                      <w:marBottom w:val="0"/>
                      <w:divBdr>
                        <w:top w:val="none" w:sz="0" w:space="0" w:color="auto"/>
                        <w:left w:val="none" w:sz="0" w:space="0" w:color="auto"/>
                        <w:bottom w:val="none" w:sz="0" w:space="0" w:color="auto"/>
                        <w:right w:val="none" w:sz="0" w:space="0" w:color="auto"/>
                      </w:divBdr>
                    </w:div>
                    <w:div w:id="1128817918">
                      <w:marLeft w:val="0"/>
                      <w:marRight w:val="0"/>
                      <w:marTop w:val="0"/>
                      <w:marBottom w:val="0"/>
                      <w:divBdr>
                        <w:top w:val="none" w:sz="0" w:space="0" w:color="auto"/>
                        <w:left w:val="none" w:sz="0" w:space="0" w:color="auto"/>
                        <w:bottom w:val="none" w:sz="0" w:space="0" w:color="auto"/>
                        <w:right w:val="none" w:sz="0" w:space="0" w:color="auto"/>
                      </w:divBdr>
                    </w:div>
                    <w:div w:id="2120298210">
                      <w:marLeft w:val="0"/>
                      <w:marRight w:val="0"/>
                      <w:marTop w:val="0"/>
                      <w:marBottom w:val="0"/>
                      <w:divBdr>
                        <w:top w:val="none" w:sz="0" w:space="0" w:color="auto"/>
                        <w:left w:val="none" w:sz="0" w:space="0" w:color="auto"/>
                        <w:bottom w:val="none" w:sz="0" w:space="0" w:color="auto"/>
                        <w:right w:val="none" w:sz="0" w:space="0" w:color="auto"/>
                      </w:divBdr>
                    </w:div>
                    <w:div w:id="850682845">
                      <w:marLeft w:val="0"/>
                      <w:marRight w:val="0"/>
                      <w:marTop w:val="0"/>
                      <w:marBottom w:val="0"/>
                      <w:divBdr>
                        <w:top w:val="none" w:sz="0" w:space="0" w:color="auto"/>
                        <w:left w:val="none" w:sz="0" w:space="0" w:color="auto"/>
                        <w:bottom w:val="none" w:sz="0" w:space="0" w:color="auto"/>
                        <w:right w:val="none" w:sz="0" w:space="0" w:color="auto"/>
                      </w:divBdr>
                    </w:div>
                  </w:divsChild>
                </w:div>
                <w:div w:id="1573615121">
                  <w:marLeft w:val="0"/>
                  <w:marRight w:val="0"/>
                  <w:marTop w:val="0"/>
                  <w:marBottom w:val="0"/>
                  <w:divBdr>
                    <w:top w:val="none" w:sz="0" w:space="0" w:color="auto"/>
                    <w:left w:val="none" w:sz="0" w:space="0" w:color="auto"/>
                    <w:bottom w:val="none" w:sz="0" w:space="0" w:color="auto"/>
                    <w:right w:val="none" w:sz="0" w:space="0" w:color="auto"/>
                  </w:divBdr>
                  <w:divsChild>
                    <w:div w:id="1129587750">
                      <w:marLeft w:val="0"/>
                      <w:marRight w:val="0"/>
                      <w:marTop w:val="0"/>
                      <w:marBottom w:val="0"/>
                      <w:divBdr>
                        <w:top w:val="none" w:sz="0" w:space="0" w:color="auto"/>
                        <w:left w:val="none" w:sz="0" w:space="0" w:color="auto"/>
                        <w:bottom w:val="none" w:sz="0" w:space="0" w:color="auto"/>
                        <w:right w:val="none" w:sz="0" w:space="0" w:color="auto"/>
                      </w:divBdr>
                    </w:div>
                  </w:divsChild>
                </w:div>
                <w:div w:id="2107461853">
                  <w:marLeft w:val="0"/>
                  <w:marRight w:val="0"/>
                  <w:marTop w:val="0"/>
                  <w:marBottom w:val="0"/>
                  <w:divBdr>
                    <w:top w:val="none" w:sz="0" w:space="0" w:color="auto"/>
                    <w:left w:val="none" w:sz="0" w:space="0" w:color="auto"/>
                    <w:bottom w:val="none" w:sz="0" w:space="0" w:color="auto"/>
                    <w:right w:val="none" w:sz="0" w:space="0" w:color="auto"/>
                  </w:divBdr>
                  <w:divsChild>
                    <w:div w:id="214052323">
                      <w:marLeft w:val="0"/>
                      <w:marRight w:val="0"/>
                      <w:marTop w:val="0"/>
                      <w:marBottom w:val="0"/>
                      <w:divBdr>
                        <w:top w:val="none" w:sz="0" w:space="0" w:color="auto"/>
                        <w:left w:val="none" w:sz="0" w:space="0" w:color="auto"/>
                        <w:bottom w:val="none" w:sz="0" w:space="0" w:color="auto"/>
                        <w:right w:val="none" w:sz="0" w:space="0" w:color="auto"/>
                      </w:divBdr>
                    </w:div>
                  </w:divsChild>
                </w:div>
                <w:div w:id="1956331066">
                  <w:marLeft w:val="0"/>
                  <w:marRight w:val="0"/>
                  <w:marTop w:val="0"/>
                  <w:marBottom w:val="0"/>
                  <w:divBdr>
                    <w:top w:val="none" w:sz="0" w:space="0" w:color="auto"/>
                    <w:left w:val="none" w:sz="0" w:space="0" w:color="auto"/>
                    <w:bottom w:val="none" w:sz="0" w:space="0" w:color="auto"/>
                    <w:right w:val="none" w:sz="0" w:space="0" w:color="auto"/>
                  </w:divBdr>
                  <w:divsChild>
                    <w:div w:id="1020938919">
                      <w:marLeft w:val="0"/>
                      <w:marRight w:val="0"/>
                      <w:marTop w:val="0"/>
                      <w:marBottom w:val="0"/>
                      <w:divBdr>
                        <w:top w:val="none" w:sz="0" w:space="0" w:color="auto"/>
                        <w:left w:val="none" w:sz="0" w:space="0" w:color="auto"/>
                        <w:bottom w:val="none" w:sz="0" w:space="0" w:color="auto"/>
                        <w:right w:val="none" w:sz="0" w:space="0" w:color="auto"/>
                      </w:divBdr>
                    </w:div>
                  </w:divsChild>
                </w:div>
                <w:div w:id="1395665470">
                  <w:marLeft w:val="0"/>
                  <w:marRight w:val="0"/>
                  <w:marTop w:val="0"/>
                  <w:marBottom w:val="0"/>
                  <w:divBdr>
                    <w:top w:val="none" w:sz="0" w:space="0" w:color="auto"/>
                    <w:left w:val="none" w:sz="0" w:space="0" w:color="auto"/>
                    <w:bottom w:val="none" w:sz="0" w:space="0" w:color="auto"/>
                    <w:right w:val="none" w:sz="0" w:space="0" w:color="auto"/>
                  </w:divBdr>
                  <w:divsChild>
                    <w:div w:id="1628928774">
                      <w:marLeft w:val="0"/>
                      <w:marRight w:val="0"/>
                      <w:marTop w:val="0"/>
                      <w:marBottom w:val="0"/>
                      <w:divBdr>
                        <w:top w:val="none" w:sz="0" w:space="0" w:color="auto"/>
                        <w:left w:val="none" w:sz="0" w:space="0" w:color="auto"/>
                        <w:bottom w:val="none" w:sz="0" w:space="0" w:color="auto"/>
                        <w:right w:val="none" w:sz="0" w:space="0" w:color="auto"/>
                      </w:divBdr>
                    </w:div>
                  </w:divsChild>
                </w:div>
                <w:div w:id="173883469">
                  <w:marLeft w:val="0"/>
                  <w:marRight w:val="0"/>
                  <w:marTop w:val="0"/>
                  <w:marBottom w:val="0"/>
                  <w:divBdr>
                    <w:top w:val="none" w:sz="0" w:space="0" w:color="auto"/>
                    <w:left w:val="none" w:sz="0" w:space="0" w:color="auto"/>
                    <w:bottom w:val="none" w:sz="0" w:space="0" w:color="auto"/>
                    <w:right w:val="none" w:sz="0" w:space="0" w:color="auto"/>
                  </w:divBdr>
                  <w:divsChild>
                    <w:div w:id="321323208">
                      <w:marLeft w:val="0"/>
                      <w:marRight w:val="0"/>
                      <w:marTop w:val="0"/>
                      <w:marBottom w:val="0"/>
                      <w:divBdr>
                        <w:top w:val="none" w:sz="0" w:space="0" w:color="auto"/>
                        <w:left w:val="none" w:sz="0" w:space="0" w:color="auto"/>
                        <w:bottom w:val="none" w:sz="0" w:space="0" w:color="auto"/>
                        <w:right w:val="none" w:sz="0" w:space="0" w:color="auto"/>
                      </w:divBdr>
                    </w:div>
                  </w:divsChild>
                </w:div>
                <w:div w:id="14961910">
                  <w:marLeft w:val="0"/>
                  <w:marRight w:val="0"/>
                  <w:marTop w:val="0"/>
                  <w:marBottom w:val="0"/>
                  <w:divBdr>
                    <w:top w:val="none" w:sz="0" w:space="0" w:color="auto"/>
                    <w:left w:val="none" w:sz="0" w:space="0" w:color="auto"/>
                    <w:bottom w:val="none" w:sz="0" w:space="0" w:color="auto"/>
                    <w:right w:val="none" w:sz="0" w:space="0" w:color="auto"/>
                  </w:divBdr>
                  <w:divsChild>
                    <w:div w:id="1979875240">
                      <w:marLeft w:val="0"/>
                      <w:marRight w:val="0"/>
                      <w:marTop w:val="0"/>
                      <w:marBottom w:val="0"/>
                      <w:divBdr>
                        <w:top w:val="none" w:sz="0" w:space="0" w:color="auto"/>
                        <w:left w:val="none" w:sz="0" w:space="0" w:color="auto"/>
                        <w:bottom w:val="none" w:sz="0" w:space="0" w:color="auto"/>
                        <w:right w:val="none" w:sz="0" w:space="0" w:color="auto"/>
                      </w:divBdr>
                    </w:div>
                  </w:divsChild>
                </w:div>
                <w:div w:id="752316960">
                  <w:marLeft w:val="0"/>
                  <w:marRight w:val="0"/>
                  <w:marTop w:val="0"/>
                  <w:marBottom w:val="0"/>
                  <w:divBdr>
                    <w:top w:val="none" w:sz="0" w:space="0" w:color="auto"/>
                    <w:left w:val="none" w:sz="0" w:space="0" w:color="auto"/>
                    <w:bottom w:val="none" w:sz="0" w:space="0" w:color="auto"/>
                    <w:right w:val="none" w:sz="0" w:space="0" w:color="auto"/>
                  </w:divBdr>
                  <w:divsChild>
                    <w:div w:id="704670942">
                      <w:marLeft w:val="0"/>
                      <w:marRight w:val="0"/>
                      <w:marTop w:val="0"/>
                      <w:marBottom w:val="0"/>
                      <w:divBdr>
                        <w:top w:val="none" w:sz="0" w:space="0" w:color="auto"/>
                        <w:left w:val="none" w:sz="0" w:space="0" w:color="auto"/>
                        <w:bottom w:val="none" w:sz="0" w:space="0" w:color="auto"/>
                        <w:right w:val="none" w:sz="0" w:space="0" w:color="auto"/>
                      </w:divBdr>
                    </w:div>
                  </w:divsChild>
                </w:div>
                <w:div w:id="1941444759">
                  <w:marLeft w:val="0"/>
                  <w:marRight w:val="0"/>
                  <w:marTop w:val="0"/>
                  <w:marBottom w:val="0"/>
                  <w:divBdr>
                    <w:top w:val="none" w:sz="0" w:space="0" w:color="auto"/>
                    <w:left w:val="none" w:sz="0" w:space="0" w:color="auto"/>
                    <w:bottom w:val="none" w:sz="0" w:space="0" w:color="auto"/>
                    <w:right w:val="none" w:sz="0" w:space="0" w:color="auto"/>
                  </w:divBdr>
                  <w:divsChild>
                    <w:div w:id="1432243542">
                      <w:marLeft w:val="0"/>
                      <w:marRight w:val="0"/>
                      <w:marTop w:val="0"/>
                      <w:marBottom w:val="0"/>
                      <w:divBdr>
                        <w:top w:val="none" w:sz="0" w:space="0" w:color="auto"/>
                        <w:left w:val="none" w:sz="0" w:space="0" w:color="auto"/>
                        <w:bottom w:val="none" w:sz="0" w:space="0" w:color="auto"/>
                        <w:right w:val="none" w:sz="0" w:space="0" w:color="auto"/>
                      </w:divBdr>
                    </w:div>
                  </w:divsChild>
                </w:div>
                <w:div w:id="1614363334">
                  <w:marLeft w:val="0"/>
                  <w:marRight w:val="0"/>
                  <w:marTop w:val="0"/>
                  <w:marBottom w:val="0"/>
                  <w:divBdr>
                    <w:top w:val="none" w:sz="0" w:space="0" w:color="auto"/>
                    <w:left w:val="none" w:sz="0" w:space="0" w:color="auto"/>
                    <w:bottom w:val="none" w:sz="0" w:space="0" w:color="auto"/>
                    <w:right w:val="none" w:sz="0" w:space="0" w:color="auto"/>
                  </w:divBdr>
                  <w:divsChild>
                    <w:div w:id="1891530816">
                      <w:marLeft w:val="0"/>
                      <w:marRight w:val="0"/>
                      <w:marTop w:val="0"/>
                      <w:marBottom w:val="0"/>
                      <w:divBdr>
                        <w:top w:val="none" w:sz="0" w:space="0" w:color="auto"/>
                        <w:left w:val="none" w:sz="0" w:space="0" w:color="auto"/>
                        <w:bottom w:val="none" w:sz="0" w:space="0" w:color="auto"/>
                        <w:right w:val="none" w:sz="0" w:space="0" w:color="auto"/>
                      </w:divBdr>
                    </w:div>
                  </w:divsChild>
                </w:div>
                <w:div w:id="1029991887">
                  <w:marLeft w:val="0"/>
                  <w:marRight w:val="0"/>
                  <w:marTop w:val="0"/>
                  <w:marBottom w:val="0"/>
                  <w:divBdr>
                    <w:top w:val="none" w:sz="0" w:space="0" w:color="auto"/>
                    <w:left w:val="none" w:sz="0" w:space="0" w:color="auto"/>
                    <w:bottom w:val="none" w:sz="0" w:space="0" w:color="auto"/>
                    <w:right w:val="none" w:sz="0" w:space="0" w:color="auto"/>
                  </w:divBdr>
                  <w:divsChild>
                    <w:div w:id="1455634537">
                      <w:marLeft w:val="0"/>
                      <w:marRight w:val="0"/>
                      <w:marTop w:val="0"/>
                      <w:marBottom w:val="0"/>
                      <w:divBdr>
                        <w:top w:val="none" w:sz="0" w:space="0" w:color="auto"/>
                        <w:left w:val="none" w:sz="0" w:space="0" w:color="auto"/>
                        <w:bottom w:val="none" w:sz="0" w:space="0" w:color="auto"/>
                        <w:right w:val="none" w:sz="0" w:space="0" w:color="auto"/>
                      </w:divBdr>
                    </w:div>
                  </w:divsChild>
                </w:div>
                <w:div w:id="1824468935">
                  <w:marLeft w:val="0"/>
                  <w:marRight w:val="0"/>
                  <w:marTop w:val="0"/>
                  <w:marBottom w:val="0"/>
                  <w:divBdr>
                    <w:top w:val="none" w:sz="0" w:space="0" w:color="auto"/>
                    <w:left w:val="none" w:sz="0" w:space="0" w:color="auto"/>
                    <w:bottom w:val="none" w:sz="0" w:space="0" w:color="auto"/>
                    <w:right w:val="none" w:sz="0" w:space="0" w:color="auto"/>
                  </w:divBdr>
                  <w:divsChild>
                    <w:div w:id="1074354685">
                      <w:marLeft w:val="0"/>
                      <w:marRight w:val="0"/>
                      <w:marTop w:val="0"/>
                      <w:marBottom w:val="0"/>
                      <w:divBdr>
                        <w:top w:val="none" w:sz="0" w:space="0" w:color="auto"/>
                        <w:left w:val="none" w:sz="0" w:space="0" w:color="auto"/>
                        <w:bottom w:val="none" w:sz="0" w:space="0" w:color="auto"/>
                        <w:right w:val="none" w:sz="0" w:space="0" w:color="auto"/>
                      </w:divBdr>
                    </w:div>
                  </w:divsChild>
                </w:div>
                <w:div w:id="570433944">
                  <w:marLeft w:val="0"/>
                  <w:marRight w:val="0"/>
                  <w:marTop w:val="0"/>
                  <w:marBottom w:val="0"/>
                  <w:divBdr>
                    <w:top w:val="none" w:sz="0" w:space="0" w:color="auto"/>
                    <w:left w:val="none" w:sz="0" w:space="0" w:color="auto"/>
                    <w:bottom w:val="none" w:sz="0" w:space="0" w:color="auto"/>
                    <w:right w:val="none" w:sz="0" w:space="0" w:color="auto"/>
                  </w:divBdr>
                  <w:divsChild>
                    <w:div w:id="2054497594">
                      <w:marLeft w:val="0"/>
                      <w:marRight w:val="0"/>
                      <w:marTop w:val="0"/>
                      <w:marBottom w:val="0"/>
                      <w:divBdr>
                        <w:top w:val="none" w:sz="0" w:space="0" w:color="auto"/>
                        <w:left w:val="none" w:sz="0" w:space="0" w:color="auto"/>
                        <w:bottom w:val="none" w:sz="0" w:space="0" w:color="auto"/>
                        <w:right w:val="none" w:sz="0" w:space="0" w:color="auto"/>
                      </w:divBdr>
                    </w:div>
                  </w:divsChild>
                </w:div>
                <w:div w:id="1235355361">
                  <w:marLeft w:val="0"/>
                  <w:marRight w:val="0"/>
                  <w:marTop w:val="0"/>
                  <w:marBottom w:val="0"/>
                  <w:divBdr>
                    <w:top w:val="none" w:sz="0" w:space="0" w:color="auto"/>
                    <w:left w:val="none" w:sz="0" w:space="0" w:color="auto"/>
                    <w:bottom w:val="none" w:sz="0" w:space="0" w:color="auto"/>
                    <w:right w:val="none" w:sz="0" w:space="0" w:color="auto"/>
                  </w:divBdr>
                  <w:divsChild>
                    <w:div w:id="1401631479">
                      <w:marLeft w:val="0"/>
                      <w:marRight w:val="0"/>
                      <w:marTop w:val="0"/>
                      <w:marBottom w:val="0"/>
                      <w:divBdr>
                        <w:top w:val="none" w:sz="0" w:space="0" w:color="auto"/>
                        <w:left w:val="none" w:sz="0" w:space="0" w:color="auto"/>
                        <w:bottom w:val="none" w:sz="0" w:space="0" w:color="auto"/>
                        <w:right w:val="none" w:sz="0" w:space="0" w:color="auto"/>
                      </w:divBdr>
                    </w:div>
                  </w:divsChild>
                </w:div>
                <w:div w:id="1463229103">
                  <w:marLeft w:val="0"/>
                  <w:marRight w:val="0"/>
                  <w:marTop w:val="0"/>
                  <w:marBottom w:val="0"/>
                  <w:divBdr>
                    <w:top w:val="none" w:sz="0" w:space="0" w:color="auto"/>
                    <w:left w:val="none" w:sz="0" w:space="0" w:color="auto"/>
                    <w:bottom w:val="none" w:sz="0" w:space="0" w:color="auto"/>
                    <w:right w:val="none" w:sz="0" w:space="0" w:color="auto"/>
                  </w:divBdr>
                  <w:divsChild>
                    <w:div w:id="2100980439">
                      <w:marLeft w:val="0"/>
                      <w:marRight w:val="0"/>
                      <w:marTop w:val="0"/>
                      <w:marBottom w:val="0"/>
                      <w:divBdr>
                        <w:top w:val="none" w:sz="0" w:space="0" w:color="auto"/>
                        <w:left w:val="none" w:sz="0" w:space="0" w:color="auto"/>
                        <w:bottom w:val="none" w:sz="0" w:space="0" w:color="auto"/>
                        <w:right w:val="none" w:sz="0" w:space="0" w:color="auto"/>
                      </w:divBdr>
                    </w:div>
                  </w:divsChild>
                </w:div>
                <w:div w:id="650214321">
                  <w:marLeft w:val="0"/>
                  <w:marRight w:val="0"/>
                  <w:marTop w:val="0"/>
                  <w:marBottom w:val="0"/>
                  <w:divBdr>
                    <w:top w:val="none" w:sz="0" w:space="0" w:color="auto"/>
                    <w:left w:val="none" w:sz="0" w:space="0" w:color="auto"/>
                    <w:bottom w:val="none" w:sz="0" w:space="0" w:color="auto"/>
                    <w:right w:val="none" w:sz="0" w:space="0" w:color="auto"/>
                  </w:divBdr>
                  <w:divsChild>
                    <w:div w:id="1039821799">
                      <w:marLeft w:val="0"/>
                      <w:marRight w:val="0"/>
                      <w:marTop w:val="0"/>
                      <w:marBottom w:val="0"/>
                      <w:divBdr>
                        <w:top w:val="none" w:sz="0" w:space="0" w:color="auto"/>
                        <w:left w:val="none" w:sz="0" w:space="0" w:color="auto"/>
                        <w:bottom w:val="none" w:sz="0" w:space="0" w:color="auto"/>
                        <w:right w:val="none" w:sz="0" w:space="0" w:color="auto"/>
                      </w:divBdr>
                    </w:div>
                  </w:divsChild>
                </w:div>
                <w:div w:id="1867056335">
                  <w:marLeft w:val="0"/>
                  <w:marRight w:val="0"/>
                  <w:marTop w:val="0"/>
                  <w:marBottom w:val="0"/>
                  <w:divBdr>
                    <w:top w:val="none" w:sz="0" w:space="0" w:color="auto"/>
                    <w:left w:val="none" w:sz="0" w:space="0" w:color="auto"/>
                    <w:bottom w:val="none" w:sz="0" w:space="0" w:color="auto"/>
                    <w:right w:val="none" w:sz="0" w:space="0" w:color="auto"/>
                  </w:divBdr>
                  <w:divsChild>
                    <w:div w:id="1581134280">
                      <w:marLeft w:val="0"/>
                      <w:marRight w:val="0"/>
                      <w:marTop w:val="0"/>
                      <w:marBottom w:val="0"/>
                      <w:divBdr>
                        <w:top w:val="none" w:sz="0" w:space="0" w:color="auto"/>
                        <w:left w:val="none" w:sz="0" w:space="0" w:color="auto"/>
                        <w:bottom w:val="none" w:sz="0" w:space="0" w:color="auto"/>
                        <w:right w:val="none" w:sz="0" w:space="0" w:color="auto"/>
                      </w:divBdr>
                    </w:div>
                  </w:divsChild>
                </w:div>
                <w:div w:id="611132982">
                  <w:marLeft w:val="0"/>
                  <w:marRight w:val="0"/>
                  <w:marTop w:val="0"/>
                  <w:marBottom w:val="0"/>
                  <w:divBdr>
                    <w:top w:val="none" w:sz="0" w:space="0" w:color="auto"/>
                    <w:left w:val="none" w:sz="0" w:space="0" w:color="auto"/>
                    <w:bottom w:val="none" w:sz="0" w:space="0" w:color="auto"/>
                    <w:right w:val="none" w:sz="0" w:space="0" w:color="auto"/>
                  </w:divBdr>
                  <w:divsChild>
                    <w:div w:id="1909918722">
                      <w:marLeft w:val="0"/>
                      <w:marRight w:val="0"/>
                      <w:marTop w:val="0"/>
                      <w:marBottom w:val="0"/>
                      <w:divBdr>
                        <w:top w:val="none" w:sz="0" w:space="0" w:color="auto"/>
                        <w:left w:val="none" w:sz="0" w:space="0" w:color="auto"/>
                        <w:bottom w:val="none" w:sz="0" w:space="0" w:color="auto"/>
                        <w:right w:val="none" w:sz="0" w:space="0" w:color="auto"/>
                      </w:divBdr>
                    </w:div>
                  </w:divsChild>
                </w:div>
                <w:div w:id="1867134596">
                  <w:marLeft w:val="0"/>
                  <w:marRight w:val="0"/>
                  <w:marTop w:val="0"/>
                  <w:marBottom w:val="0"/>
                  <w:divBdr>
                    <w:top w:val="none" w:sz="0" w:space="0" w:color="auto"/>
                    <w:left w:val="none" w:sz="0" w:space="0" w:color="auto"/>
                    <w:bottom w:val="none" w:sz="0" w:space="0" w:color="auto"/>
                    <w:right w:val="none" w:sz="0" w:space="0" w:color="auto"/>
                  </w:divBdr>
                  <w:divsChild>
                    <w:div w:id="2120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18154">
      <w:bodyDiv w:val="1"/>
      <w:marLeft w:val="0"/>
      <w:marRight w:val="0"/>
      <w:marTop w:val="0"/>
      <w:marBottom w:val="0"/>
      <w:divBdr>
        <w:top w:val="none" w:sz="0" w:space="0" w:color="auto"/>
        <w:left w:val="none" w:sz="0" w:space="0" w:color="auto"/>
        <w:bottom w:val="none" w:sz="0" w:space="0" w:color="auto"/>
        <w:right w:val="none" w:sz="0" w:space="0" w:color="auto"/>
      </w:divBdr>
    </w:div>
    <w:div w:id="1480075956">
      <w:bodyDiv w:val="1"/>
      <w:marLeft w:val="0"/>
      <w:marRight w:val="0"/>
      <w:marTop w:val="0"/>
      <w:marBottom w:val="0"/>
      <w:divBdr>
        <w:top w:val="none" w:sz="0" w:space="0" w:color="auto"/>
        <w:left w:val="none" w:sz="0" w:space="0" w:color="auto"/>
        <w:bottom w:val="none" w:sz="0" w:space="0" w:color="auto"/>
        <w:right w:val="none" w:sz="0" w:space="0" w:color="auto"/>
      </w:divBdr>
    </w:div>
    <w:div w:id="1490486190">
      <w:bodyDiv w:val="1"/>
      <w:marLeft w:val="0"/>
      <w:marRight w:val="0"/>
      <w:marTop w:val="0"/>
      <w:marBottom w:val="0"/>
      <w:divBdr>
        <w:top w:val="none" w:sz="0" w:space="0" w:color="auto"/>
        <w:left w:val="none" w:sz="0" w:space="0" w:color="auto"/>
        <w:bottom w:val="none" w:sz="0" w:space="0" w:color="auto"/>
        <w:right w:val="none" w:sz="0" w:space="0" w:color="auto"/>
      </w:divBdr>
    </w:div>
    <w:div w:id="1494907688">
      <w:bodyDiv w:val="1"/>
      <w:marLeft w:val="0"/>
      <w:marRight w:val="0"/>
      <w:marTop w:val="0"/>
      <w:marBottom w:val="0"/>
      <w:divBdr>
        <w:top w:val="none" w:sz="0" w:space="0" w:color="auto"/>
        <w:left w:val="none" w:sz="0" w:space="0" w:color="auto"/>
        <w:bottom w:val="none" w:sz="0" w:space="0" w:color="auto"/>
        <w:right w:val="none" w:sz="0" w:space="0" w:color="auto"/>
      </w:divBdr>
      <w:divsChild>
        <w:div w:id="314801533">
          <w:marLeft w:val="0"/>
          <w:marRight w:val="0"/>
          <w:marTop w:val="0"/>
          <w:marBottom w:val="0"/>
          <w:divBdr>
            <w:top w:val="none" w:sz="0" w:space="0" w:color="auto"/>
            <w:left w:val="none" w:sz="0" w:space="0" w:color="auto"/>
            <w:bottom w:val="none" w:sz="0" w:space="0" w:color="auto"/>
            <w:right w:val="none" w:sz="0" w:space="0" w:color="auto"/>
          </w:divBdr>
        </w:div>
        <w:div w:id="644629545">
          <w:marLeft w:val="0"/>
          <w:marRight w:val="0"/>
          <w:marTop w:val="0"/>
          <w:marBottom w:val="0"/>
          <w:divBdr>
            <w:top w:val="none" w:sz="0" w:space="0" w:color="auto"/>
            <w:left w:val="none" w:sz="0" w:space="0" w:color="auto"/>
            <w:bottom w:val="none" w:sz="0" w:space="0" w:color="auto"/>
            <w:right w:val="none" w:sz="0" w:space="0" w:color="auto"/>
          </w:divBdr>
          <w:divsChild>
            <w:div w:id="1336497646">
              <w:marLeft w:val="-75"/>
              <w:marRight w:val="0"/>
              <w:marTop w:val="30"/>
              <w:marBottom w:val="30"/>
              <w:divBdr>
                <w:top w:val="none" w:sz="0" w:space="0" w:color="auto"/>
                <w:left w:val="none" w:sz="0" w:space="0" w:color="auto"/>
                <w:bottom w:val="none" w:sz="0" w:space="0" w:color="auto"/>
                <w:right w:val="none" w:sz="0" w:space="0" w:color="auto"/>
              </w:divBdr>
              <w:divsChild>
                <w:div w:id="2118594129">
                  <w:marLeft w:val="0"/>
                  <w:marRight w:val="0"/>
                  <w:marTop w:val="0"/>
                  <w:marBottom w:val="0"/>
                  <w:divBdr>
                    <w:top w:val="none" w:sz="0" w:space="0" w:color="auto"/>
                    <w:left w:val="none" w:sz="0" w:space="0" w:color="auto"/>
                    <w:bottom w:val="none" w:sz="0" w:space="0" w:color="auto"/>
                    <w:right w:val="none" w:sz="0" w:space="0" w:color="auto"/>
                  </w:divBdr>
                  <w:divsChild>
                    <w:div w:id="1616131419">
                      <w:marLeft w:val="0"/>
                      <w:marRight w:val="0"/>
                      <w:marTop w:val="0"/>
                      <w:marBottom w:val="0"/>
                      <w:divBdr>
                        <w:top w:val="none" w:sz="0" w:space="0" w:color="auto"/>
                        <w:left w:val="none" w:sz="0" w:space="0" w:color="auto"/>
                        <w:bottom w:val="none" w:sz="0" w:space="0" w:color="auto"/>
                        <w:right w:val="none" w:sz="0" w:space="0" w:color="auto"/>
                      </w:divBdr>
                    </w:div>
                  </w:divsChild>
                </w:div>
                <w:div w:id="1333920566">
                  <w:marLeft w:val="0"/>
                  <w:marRight w:val="0"/>
                  <w:marTop w:val="0"/>
                  <w:marBottom w:val="0"/>
                  <w:divBdr>
                    <w:top w:val="none" w:sz="0" w:space="0" w:color="auto"/>
                    <w:left w:val="none" w:sz="0" w:space="0" w:color="auto"/>
                    <w:bottom w:val="none" w:sz="0" w:space="0" w:color="auto"/>
                    <w:right w:val="none" w:sz="0" w:space="0" w:color="auto"/>
                  </w:divBdr>
                  <w:divsChild>
                    <w:div w:id="1959872719">
                      <w:marLeft w:val="0"/>
                      <w:marRight w:val="0"/>
                      <w:marTop w:val="0"/>
                      <w:marBottom w:val="0"/>
                      <w:divBdr>
                        <w:top w:val="none" w:sz="0" w:space="0" w:color="auto"/>
                        <w:left w:val="none" w:sz="0" w:space="0" w:color="auto"/>
                        <w:bottom w:val="none" w:sz="0" w:space="0" w:color="auto"/>
                        <w:right w:val="none" w:sz="0" w:space="0" w:color="auto"/>
                      </w:divBdr>
                    </w:div>
                  </w:divsChild>
                </w:div>
                <w:div w:id="1232931515">
                  <w:marLeft w:val="0"/>
                  <w:marRight w:val="0"/>
                  <w:marTop w:val="0"/>
                  <w:marBottom w:val="0"/>
                  <w:divBdr>
                    <w:top w:val="none" w:sz="0" w:space="0" w:color="auto"/>
                    <w:left w:val="none" w:sz="0" w:space="0" w:color="auto"/>
                    <w:bottom w:val="none" w:sz="0" w:space="0" w:color="auto"/>
                    <w:right w:val="none" w:sz="0" w:space="0" w:color="auto"/>
                  </w:divBdr>
                  <w:divsChild>
                    <w:div w:id="661349305">
                      <w:marLeft w:val="0"/>
                      <w:marRight w:val="0"/>
                      <w:marTop w:val="0"/>
                      <w:marBottom w:val="0"/>
                      <w:divBdr>
                        <w:top w:val="none" w:sz="0" w:space="0" w:color="auto"/>
                        <w:left w:val="none" w:sz="0" w:space="0" w:color="auto"/>
                        <w:bottom w:val="none" w:sz="0" w:space="0" w:color="auto"/>
                        <w:right w:val="none" w:sz="0" w:space="0" w:color="auto"/>
                      </w:divBdr>
                    </w:div>
                  </w:divsChild>
                </w:div>
                <w:div w:id="886574718">
                  <w:marLeft w:val="0"/>
                  <w:marRight w:val="0"/>
                  <w:marTop w:val="0"/>
                  <w:marBottom w:val="0"/>
                  <w:divBdr>
                    <w:top w:val="none" w:sz="0" w:space="0" w:color="auto"/>
                    <w:left w:val="none" w:sz="0" w:space="0" w:color="auto"/>
                    <w:bottom w:val="none" w:sz="0" w:space="0" w:color="auto"/>
                    <w:right w:val="none" w:sz="0" w:space="0" w:color="auto"/>
                  </w:divBdr>
                  <w:divsChild>
                    <w:div w:id="793712414">
                      <w:marLeft w:val="0"/>
                      <w:marRight w:val="0"/>
                      <w:marTop w:val="0"/>
                      <w:marBottom w:val="0"/>
                      <w:divBdr>
                        <w:top w:val="none" w:sz="0" w:space="0" w:color="auto"/>
                        <w:left w:val="none" w:sz="0" w:space="0" w:color="auto"/>
                        <w:bottom w:val="none" w:sz="0" w:space="0" w:color="auto"/>
                        <w:right w:val="none" w:sz="0" w:space="0" w:color="auto"/>
                      </w:divBdr>
                    </w:div>
                    <w:div w:id="1640257460">
                      <w:marLeft w:val="0"/>
                      <w:marRight w:val="0"/>
                      <w:marTop w:val="0"/>
                      <w:marBottom w:val="0"/>
                      <w:divBdr>
                        <w:top w:val="none" w:sz="0" w:space="0" w:color="auto"/>
                        <w:left w:val="none" w:sz="0" w:space="0" w:color="auto"/>
                        <w:bottom w:val="none" w:sz="0" w:space="0" w:color="auto"/>
                        <w:right w:val="none" w:sz="0" w:space="0" w:color="auto"/>
                      </w:divBdr>
                    </w:div>
                  </w:divsChild>
                </w:div>
                <w:div w:id="1136796112">
                  <w:marLeft w:val="0"/>
                  <w:marRight w:val="0"/>
                  <w:marTop w:val="0"/>
                  <w:marBottom w:val="0"/>
                  <w:divBdr>
                    <w:top w:val="none" w:sz="0" w:space="0" w:color="auto"/>
                    <w:left w:val="none" w:sz="0" w:space="0" w:color="auto"/>
                    <w:bottom w:val="none" w:sz="0" w:space="0" w:color="auto"/>
                    <w:right w:val="none" w:sz="0" w:space="0" w:color="auto"/>
                  </w:divBdr>
                  <w:divsChild>
                    <w:div w:id="144012475">
                      <w:marLeft w:val="0"/>
                      <w:marRight w:val="0"/>
                      <w:marTop w:val="0"/>
                      <w:marBottom w:val="0"/>
                      <w:divBdr>
                        <w:top w:val="none" w:sz="0" w:space="0" w:color="auto"/>
                        <w:left w:val="none" w:sz="0" w:space="0" w:color="auto"/>
                        <w:bottom w:val="none" w:sz="0" w:space="0" w:color="auto"/>
                        <w:right w:val="none" w:sz="0" w:space="0" w:color="auto"/>
                      </w:divBdr>
                    </w:div>
                  </w:divsChild>
                </w:div>
                <w:div w:id="1346861814">
                  <w:marLeft w:val="0"/>
                  <w:marRight w:val="0"/>
                  <w:marTop w:val="0"/>
                  <w:marBottom w:val="0"/>
                  <w:divBdr>
                    <w:top w:val="none" w:sz="0" w:space="0" w:color="auto"/>
                    <w:left w:val="none" w:sz="0" w:space="0" w:color="auto"/>
                    <w:bottom w:val="none" w:sz="0" w:space="0" w:color="auto"/>
                    <w:right w:val="none" w:sz="0" w:space="0" w:color="auto"/>
                  </w:divBdr>
                  <w:divsChild>
                    <w:div w:id="1219852722">
                      <w:marLeft w:val="0"/>
                      <w:marRight w:val="0"/>
                      <w:marTop w:val="0"/>
                      <w:marBottom w:val="0"/>
                      <w:divBdr>
                        <w:top w:val="none" w:sz="0" w:space="0" w:color="auto"/>
                        <w:left w:val="none" w:sz="0" w:space="0" w:color="auto"/>
                        <w:bottom w:val="none" w:sz="0" w:space="0" w:color="auto"/>
                        <w:right w:val="none" w:sz="0" w:space="0" w:color="auto"/>
                      </w:divBdr>
                    </w:div>
                  </w:divsChild>
                </w:div>
                <w:div w:id="1619682900">
                  <w:marLeft w:val="0"/>
                  <w:marRight w:val="0"/>
                  <w:marTop w:val="0"/>
                  <w:marBottom w:val="0"/>
                  <w:divBdr>
                    <w:top w:val="none" w:sz="0" w:space="0" w:color="auto"/>
                    <w:left w:val="none" w:sz="0" w:space="0" w:color="auto"/>
                    <w:bottom w:val="none" w:sz="0" w:space="0" w:color="auto"/>
                    <w:right w:val="none" w:sz="0" w:space="0" w:color="auto"/>
                  </w:divBdr>
                  <w:divsChild>
                    <w:div w:id="1389036643">
                      <w:marLeft w:val="0"/>
                      <w:marRight w:val="0"/>
                      <w:marTop w:val="0"/>
                      <w:marBottom w:val="0"/>
                      <w:divBdr>
                        <w:top w:val="none" w:sz="0" w:space="0" w:color="auto"/>
                        <w:left w:val="none" w:sz="0" w:space="0" w:color="auto"/>
                        <w:bottom w:val="none" w:sz="0" w:space="0" w:color="auto"/>
                        <w:right w:val="none" w:sz="0" w:space="0" w:color="auto"/>
                      </w:divBdr>
                    </w:div>
                  </w:divsChild>
                </w:div>
                <w:div w:id="2076929730">
                  <w:marLeft w:val="0"/>
                  <w:marRight w:val="0"/>
                  <w:marTop w:val="0"/>
                  <w:marBottom w:val="0"/>
                  <w:divBdr>
                    <w:top w:val="none" w:sz="0" w:space="0" w:color="auto"/>
                    <w:left w:val="none" w:sz="0" w:space="0" w:color="auto"/>
                    <w:bottom w:val="none" w:sz="0" w:space="0" w:color="auto"/>
                    <w:right w:val="none" w:sz="0" w:space="0" w:color="auto"/>
                  </w:divBdr>
                  <w:divsChild>
                    <w:div w:id="1373731491">
                      <w:marLeft w:val="0"/>
                      <w:marRight w:val="0"/>
                      <w:marTop w:val="0"/>
                      <w:marBottom w:val="0"/>
                      <w:divBdr>
                        <w:top w:val="none" w:sz="0" w:space="0" w:color="auto"/>
                        <w:left w:val="none" w:sz="0" w:space="0" w:color="auto"/>
                        <w:bottom w:val="none" w:sz="0" w:space="0" w:color="auto"/>
                        <w:right w:val="none" w:sz="0" w:space="0" w:color="auto"/>
                      </w:divBdr>
                    </w:div>
                  </w:divsChild>
                </w:div>
                <w:div w:id="86662239">
                  <w:marLeft w:val="0"/>
                  <w:marRight w:val="0"/>
                  <w:marTop w:val="0"/>
                  <w:marBottom w:val="0"/>
                  <w:divBdr>
                    <w:top w:val="none" w:sz="0" w:space="0" w:color="auto"/>
                    <w:left w:val="none" w:sz="0" w:space="0" w:color="auto"/>
                    <w:bottom w:val="none" w:sz="0" w:space="0" w:color="auto"/>
                    <w:right w:val="none" w:sz="0" w:space="0" w:color="auto"/>
                  </w:divBdr>
                  <w:divsChild>
                    <w:div w:id="568930708">
                      <w:marLeft w:val="0"/>
                      <w:marRight w:val="0"/>
                      <w:marTop w:val="0"/>
                      <w:marBottom w:val="0"/>
                      <w:divBdr>
                        <w:top w:val="none" w:sz="0" w:space="0" w:color="auto"/>
                        <w:left w:val="none" w:sz="0" w:space="0" w:color="auto"/>
                        <w:bottom w:val="none" w:sz="0" w:space="0" w:color="auto"/>
                        <w:right w:val="none" w:sz="0" w:space="0" w:color="auto"/>
                      </w:divBdr>
                    </w:div>
                  </w:divsChild>
                </w:div>
                <w:div w:id="148254253">
                  <w:marLeft w:val="0"/>
                  <w:marRight w:val="0"/>
                  <w:marTop w:val="0"/>
                  <w:marBottom w:val="0"/>
                  <w:divBdr>
                    <w:top w:val="none" w:sz="0" w:space="0" w:color="auto"/>
                    <w:left w:val="none" w:sz="0" w:space="0" w:color="auto"/>
                    <w:bottom w:val="none" w:sz="0" w:space="0" w:color="auto"/>
                    <w:right w:val="none" w:sz="0" w:space="0" w:color="auto"/>
                  </w:divBdr>
                  <w:divsChild>
                    <w:div w:id="1447774020">
                      <w:marLeft w:val="0"/>
                      <w:marRight w:val="0"/>
                      <w:marTop w:val="0"/>
                      <w:marBottom w:val="0"/>
                      <w:divBdr>
                        <w:top w:val="none" w:sz="0" w:space="0" w:color="auto"/>
                        <w:left w:val="none" w:sz="0" w:space="0" w:color="auto"/>
                        <w:bottom w:val="none" w:sz="0" w:space="0" w:color="auto"/>
                        <w:right w:val="none" w:sz="0" w:space="0" w:color="auto"/>
                      </w:divBdr>
                    </w:div>
                  </w:divsChild>
                </w:div>
                <w:div w:id="626861479">
                  <w:marLeft w:val="0"/>
                  <w:marRight w:val="0"/>
                  <w:marTop w:val="0"/>
                  <w:marBottom w:val="0"/>
                  <w:divBdr>
                    <w:top w:val="none" w:sz="0" w:space="0" w:color="auto"/>
                    <w:left w:val="none" w:sz="0" w:space="0" w:color="auto"/>
                    <w:bottom w:val="none" w:sz="0" w:space="0" w:color="auto"/>
                    <w:right w:val="none" w:sz="0" w:space="0" w:color="auto"/>
                  </w:divBdr>
                  <w:divsChild>
                    <w:div w:id="462429434">
                      <w:marLeft w:val="0"/>
                      <w:marRight w:val="0"/>
                      <w:marTop w:val="0"/>
                      <w:marBottom w:val="0"/>
                      <w:divBdr>
                        <w:top w:val="none" w:sz="0" w:space="0" w:color="auto"/>
                        <w:left w:val="none" w:sz="0" w:space="0" w:color="auto"/>
                        <w:bottom w:val="none" w:sz="0" w:space="0" w:color="auto"/>
                        <w:right w:val="none" w:sz="0" w:space="0" w:color="auto"/>
                      </w:divBdr>
                    </w:div>
                  </w:divsChild>
                </w:div>
                <w:div w:id="1104879579">
                  <w:marLeft w:val="0"/>
                  <w:marRight w:val="0"/>
                  <w:marTop w:val="0"/>
                  <w:marBottom w:val="0"/>
                  <w:divBdr>
                    <w:top w:val="none" w:sz="0" w:space="0" w:color="auto"/>
                    <w:left w:val="none" w:sz="0" w:space="0" w:color="auto"/>
                    <w:bottom w:val="none" w:sz="0" w:space="0" w:color="auto"/>
                    <w:right w:val="none" w:sz="0" w:space="0" w:color="auto"/>
                  </w:divBdr>
                  <w:divsChild>
                    <w:div w:id="475613564">
                      <w:marLeft w:val="0"/>
                      <w:marRight w:val="0"/>
                      <w:marTop w:val="0"/>
                      <w:marBottom w:val="0"/>
                      <w:divBdr>
                        <w:top w:val="none" w:sz="0" w:space="0" w:color="auto"/>
                        <w:left w:val="none" w:sz="0" w:space="0" w:color="auto"/>
                        <w:bottom w:val="none" w:sz="0" w:space="0" w:color="auto"/>
                        <w:right w:val="none" w:sz="0" w:space="0" w:color="auto"/>
                      </w:divBdr>
                    </w:div>
                    <w:div w:id="1164469260">
                      <w:marLeft w:val="0"/>
                      <w:marRight w:val="0"/>
                      <w:marTop w:val="0"/>
                      <w:marBottom w:val="0"/>
                      <w:divBdr>
                        <w:top w:val="none" w:sz="0" w:space="0" w:color="auto"/>
                        <w:left w:val="none" w:sz="0" w:space="0" w:color="auto"/>
                        <w:bottom w:val="none" w:sz="0" w:space="0" w:color="auto"/>
                        <w:right w:val="none" w:sz="0" w:space="0" w:color="auto"/>
                      </w:divBdr>
                    </w:div>
                  </w:divsChild>
                </w:div>
                <w:div w:id="2025746033">
                  <w:marLeft w:val="0"/>
                  <w:marRight w:val="0"/>
                  <w:marTop w:val="0"/>
                  <w:marBottom w:val="0"/>
                  <w:divBdr>
                    <w:top w:val="none" w:sz="0" w:space="0" w:color="auto"/>
                    <w:left w:val="none" w:sz="0" w:space="0" w:color="auto"/>
                    <w:bottom w:val="none" w:sz="0" w:space="0" w:color="auto"/>
                    <w:right w:val="none" w:sz="0" w:space="0" w:color="auto"/>
                  </w:divBdr>
                  <w:divsChild>
                    <w:div w:id="537935452">
                      <w:marLeft w:val="0"/>
                      <w:marRight w:val="0"/>
                      <w:marTop w:val="0"/>
                      <w:marBottom w:val="0"/>
                      <w:divBdr>
                        <w:top w:val="none" w:sz="0" w:space="0" w:color="auto"/>
                        <w:left w:val="none" w:sz="0" w:space="0" w:color="auto"/>
                        <w:bottom w:val="none" w:sz="0" w:space="0" w:color="auto"/>
                        <w:right w:val="none" w:sz="0" w:space="0" w:color="auto"/>
                      </w:divBdr>
                    </w:div>
                  </w:divsChild>
                </w:div>
                <w:div w:id="1575968096">
                  <w:marLeft w:val="0"/>
                  <w:marRight w:val="0"/>
                  <w:marTop w:val="0"/>
                  <w:marBottom w:val="0"/>
                  <w:divBdr>
                    <w:top w:val="none" w:sz="0" w:space="0" w:color="auto"/>
                    <w:left w:val="none" w:sz="0" w:space="0" w:color="auto"/>
                    <w:bottom w:val="none" w:sz="0" w:space="0" w:color="auto"/>
                    <w:right w:val="none" w:sz="0" w:space="0" w:color="auto"/>
                  </w:divBdr>
                  <w:divsChild>
                    <w:div w:id="2111197549">
                      <w:marLeft w:val="0"/>
                      <w:marRight w:val="0"/>
                      <w:marTop w:val="0"/>
                      <w:marBottom w:val="0"/>
                      <w:divBdr>
                        <w:top w:val="none" w:sz="0" w:space="0" w:color="auto"/>
                        <w:left w:val="none" w:sz="0" w:space="0" w:color="auto"/>
                        <w:bottom w:val="none" w:sz="0" w:space="0" w:color="auto"/>
                        <w:right w:val="none" w:sz="0" w:space="0" w:color="auto"/>
                      </w:divBdr>
                    </w:div>
                  </w:divsChild>
                </w:div>
                <w:div w:id="1709792487">
                  <w:marLeft w:val="0"/>
                  <w:marRight w:val="0"/>
                  <w:marTop w:val="0"/>
                  <w:marBottom w:val="0"/>
                  <w:divBdr>
                    <w:top w:val="none" w:sz="0" w:space="0" w:color="auto"/>
                    <w:left w:val="none" w:sz="0" w:space="0" w:color="auto"/>
                    <w:bottom w:val="none" w:sz="0" w:space="0" w:color="auto"/>
                    <w:right w:val="none" w:sz="0" w:space="0" w:color="auto"/>
                  </w:divBdr>
                  <w:divsChild>
                    <w:div w:id="1056709940">
                      <w:marLeft w:val="0"/>
                      <w:marRight w:val="0"/>
                      <w:marTop w:val="0"/>
                      <w:marBottom w:val="0"/>
                      <w:divBdr>
                        <w:top w:val="none" w:sz="0" w:space="0" w:color="auto"/>
                        <w:left w:val="none" w:sz="0" w:space="0" w:color="auto"/>
                        <w:bottom w:val="none" w:sz="0" w:space="0" w:color="auto"/>
                        <w:right w:val="none" w:sz="0" w:space="0" w:color="auto"/>
                      </w:divBdr>
                    </w:div>
                  </w:divsChild>
                </w:div>
                <w:div w:id="679432763">
                  <w:marLeft w:val="0"/>
                  <w:marRight w:val="0"/>
                  <w:marTop w:val="0"/>
                  <w:marBottom w:val="0"/>
                  <w:divBdr>
                    <w:top w:val="none" w:sz="0" w:space="0" w:color="auto"/>
                    <w:left w:val="none" w:sz="0" w:space="0" w:color="auto"/>
                    <w:bottom w:val="none" w:sz="0" w:space="0" w:color="auto"/>
                    <w:right w:val="none" w:sz="0" w:space="0" w:color="auto"/>
                  </w:divBdr>
                  <w:divsChild>
                    <w:div w:id="552697185">
                      <w:marLeft w:val="0"/>
                      <w:marRight w:val="0"/>
                      <w:marTop w:val="0"/>
                      <w:marBottom w:val="0"/>
                      <w:divBdr>
                        <w:top w:val="none" w:sz="0" w:space="0" w:color="auto"/>
                        <w:left w:val="none" w:sz="0" w:space="0" w:color="auto"/>
                        <w:bottom w:val="none" w:sz="0" w:space="0" w:color="auto"/>
                        <w:right w:val="none" w:sz="0" w:space="0" w:color="auto"/>
                      </w:divBdr>
                    </w:div>
                  </w:divsChild>
                </w:div>
                <w:div w:id="1026174343">
                  <w:marLeft w:val="0"/>
                  <w:marRight w:val="0"/>
                  <w:marTop w:val="0"/>
                  <w:marBottom w:val="0"/>
                  <w:divBdr>
                    <w:top w:val="none" w:sz="0" w:space="0" w:color="auto"/>
                    <w:left w:val="none" w:sz="0" w:space="0" w:color="auto"/>
                    <w:bottom w:val="none" w:sz="0" w:space="0" w:color="auto"/>
                    <w:right w:val="none" w:sz="0" w:space="0" w:color="auto"/>
                  </w:divBdr>
                  <w:divsChild>
                    <w:div w:id="1207258599">
                      <w:marLeft w:val="0"/>
                      <w:marRight w:val="0"/>
                      <w:marTop w:val="0"/>
                      <w:marBottom w:val="0"/>
                      <w:divBdr>
                        <w:top w:val="none" w:sz="0" w:space="0" w:color="auto"/>
                        <w:left w:val="none" w:sz="0" w:space="0" w:color="auto"/>
                        <w:bottom w:val="none" w:sz="0" w:space="0" w:color="auto"/>
                        <w:right w:val="none" w:sz="0" w:space="0" w:color="auto"/>
                      </w:divBdr>
                    </w:div>
                  </w:divsChild>
                </w:div>
                <w:div w:id="1372680876">
                  <w:marLeft w:val="0"/>
                  <w:marRight w:val="0"/>
                  <w:marTop w:val="0"/>
                  <w:marBottom w:val="0"/>
                  <w:divBdr>
                    <w:top w:val="none" w:sz="0" w:space="0" w:color="auto"/>
                    <w:left w:val="none" w:sz="0" w:space="0" w:color="auto"/>
                    <w:bottom w:val="none" w:sz="0" w:space="0" w:color="auto"/>
                    <w:right w:val="none" w:sz="0" w:space="0" w:color="auto"/>
                  </w:divBdr>
                  <w:divsChild>
                    <w:div w:id="420562917">
                      <w:marLeft w:val="0"/>
                      <w:marRight w:val="0"/>
                      <w:marTop w:val="0"/>
                      <w:marBottom w:val="0"/>
                      <w:divBdr>
                        <w:top w:val="none" w:sz="0" w:space="0" w:color="auto"/>
                        <w:left w:val="none" w:sz="0" w:space="0" w:color="auto"/>
                        <w:bottom w:val="none" w:sz="0" w:space="0" w:color="auto"/>
                        <w:right w:val="none" w:sz="0" w:space="0" w:color="auto"/>
                      </w:divBdr>
                    </w:div>
                    <w:div w:id="669716677">
                      <w:marLeft w:val="0"/>
                      <w:marRight w:val="0"/>
                      <w:marTop w:val="0"/>
                      <w:marBottom w:val="0"/>
                      <w:divBdr>
                        <w:top w:val="none" w:sz="0" w:space="0" w:color="auto"/>
                        <w:left w:val="none" w:sz="0" w:space="0" w:color="auto"/>
                        <w:bottom w:val="none" w:sz="0" w:space="0" w:color="auto"/>
                        <w:right w:val="none" w:sz="0" w:space="0" w:color="auto"/>
                      </w:divBdr>
                    </w:div>
                  </w:divsChild>
                </w:div>
                <w:div w:id="884608379">
                  <w:marLeft w:val="0"/>
                  <w:marRight w:val="0"/>
                  <w:marTop w:val="0"/>
                  <w:marBottom w:val="0"/>
                  <w:divBdr>
                    <w:top w:val="none" w:sz="0" w:space="0" w:color="auto"/>
                    <w:left w:val="none" w:sz="0" w:space="0" w:color="auto"/>
                    <w:bottom w:val="none" w:sz="0" w:space="0" w:color="auto"/>
                    <w:right w:val="none" w:sz="0" w:space="0" w:color="auto"/>
                  </w:divBdr>
                  <w:divsChild>
                    <w:div w:id="1331520053">
                      <w:marLeft w:val="0"/>
                      <w:marRight w:val="0"/>
                      <w:marTop w:val="0"/>
                      <w:marBottom w:val="0"/>
                      <w:divBdr>
                        <w:top w:val="none" w:sz="0" w:space="0" w:color="auto"/>
                        <w:left w:val="none" w:sz="0" w:space="0" w:color="auto"/>
                        <w:bottom w:val="none" w:sz="0" w:space="0" w:color="auto"/>
                        <w:right w:val="none" w:sz="0" w:space="0" w:color="auto"/>
                      </w:divBdr>
                    </w:div>
                  </w:divsChild>
                </w:div>
                <w:div w:id="24715458">
                  <w:marLeft w:val="0"/>
                  <w:marRight w:val="0"/>
                  <w:marTop w:val="0"/>
                  <w:marBottom w:val="0"/>
                  <w:divBdr>
                    <w:top w:val="none" w:sz="0" w:space="0" w:color="auto"/>
                    <w:left w:val="none" w:sz="0" w:space="0" w:color="auto"/>
                    <w:bottom w:val="none" w:sz="0" w:space="0" w:color="auto"/>
                    <w:right w:val="none" w:sz="0" w:space="0" w:color="auto"/>
                  </w:divBdr>
                  <w:divsChild>
                    <w:div w:id="961882508">
                      <w:marLeft w:val="0"/>
                      <w:marRight w:val="0"/>
                      <w:marTop w:val="0"/>
                      <w:marBottom w:val="0"/>
                      <w:divBdr>
                        <w:top w:val="none" w:sz="0" w:space="0" w:color="auto"/>
                        <w:left w:val="none" w:sz="0" w:space="0" w:color="auto"/>
                        <w:bottom w:val="none" w:sz="0" w:space="0" w:color="auto"/>
                        <w:right w:val="none" w:sz="0" w:space="0" w:color="auto"/>
                      </w:divBdr>
                    </w:div>
                  </w:divsChild>
                </w:div>
                <w:div w:id="823090101">
                  <w:marLeft w:val="0"/>
                  <w:marRight w:val="0"/>
                  <w:marTop w:val="0"/>
                  <w:marBottom w:val="0"/>
                  <w:divBdr>
                    <w:top w:val="none" w:sz="0" w:space="0" w:color="auto"/>
                    <w:left w:val="none" w:sz="0" w:space="0" w:color="auto"/>
                    <w:bottom w:val="none" w:sz="0" w:space="0" w:color="auto"/>
                    <w:right w:val="none" w:sz="0" w:space="0" w:color="auto"/>
                  </w:divBdr>
                  <w:divsChild>
                    <w:div w:id="1147548932">
                      <w:marLeft w:val="0"/>
                      <w:marRight w:val="0"/>
                      <w:marTop w:val="0"/>
                      <w:marBottom w:val="0"/>
                      <w:divBdr>
                        <w:top w:val="none" w:sz="0" w:space="0" w:color="auto"/>
                        <w:left w:val="none" w:sz="0" w:space="0" w:color="auto"/>
                        <w:bottom w:val="none" w:sz="0" w:space="0" w:color="auto"/>
                        <w:right w:val="none" w:sz="0" w:space="0" w:color="auto"/>
                      </w:divBdr>
                    </w:div>
                    <w:div w:id="1896157083">
                      <w:marLeft w:val="0"/>
                      <w:marRight w:val="0"/>
                      <w:marTop w:val="0"/>
                      <w:marBottom w:val="0"/>
                      <w:divBdr>
                        <w:top w:val="none" w:sz="0" w:space="0" w:color="auto"/>
                        <w:left w:val="none" w:sz="0" w:space="0" w:color="auto"/>
                        <w:bottom w:val="none" w:sz="0" w:space="0" w:color="auto"/>
                        <w:right w:val="none" w:sz="0" w:space="0" w:color="auto"/>
                      </w:divBdr>
                    </w:div>
                  </w:divsChild>
                </w:div>
                <w:div w:id="509948307">
                  <w:marLeft w:val="0"/>
                  <w:marRight w:val="0"/>
                  <w:marTop w:val="0"/>
                  <w:marBottom w:val="0"/>
                  <w:divBdr>
                    <w:top w:val="none" w:sz="0" w:space="0" w:color="auto"/>
                    <w:left w:val="none" w:sz="0" w:space="0" w:color="auto"/>
                    <w:bottom w:val="none" w:sz="0" w:space="0" w:color="auto"/>
                    <w:right w:val="none" w:sz="0" w:space="0" w:color="auto"/>
                  </w:divBdr>
                  <w:divsChild>
                    <w:div w:id="1608924803">
                      <w:marLeft w:val="0"/>
                      <w:marRight w:val="0"/>
                      <w:marTop w:val="0"/>
                      <w:marBottom w:val="0"/>
                      <w:divBdr>
                        <w:top w:val="none" w:sz="0" w:space="0" w:color="auto"/>
                        <w:left w:val="none" w:sz="0" w:space="0" w:color="auto"/>
                        <w:bottom w:val="none" w:sz="0" w:space="0" w:color="auto"/>
                        <w:right w:val="none" w:sz="0" w:space="0" w:color="auto"/>
                      </w:divBdr>
                    </w:div>
                    <w:div w:id="1145661311">
                      <w:marLeft w:val="0"/>
                      <w:marRight w:val="0"/>
                      <w:marTop w:val="0"/>
                      <w:marBottom w:val="0"/>
                      <w:divBdr>
                        <w:top w:val="none" w:sz="0" w:space="0" w:color="auto"/>
                        <w:left w:val="none" w:sz="0" w:space="0" w:color="auto"/>
                        <w:bottom w:val="none" w:sz="0" w:space="0" w:color="auto"/>
                        <w:right w:val="none" w:sz="0" w:space="0" w:color="auto"/>
                      </w:divBdr>
                    </w:div>
                  </w:divsChild>
                </w:div>
                <w:div w:id="445854451">
                  <w:marLeft w:val="0"/>
                  <w:marRight w:val="0"/>
                  <w:marTop w:val="0"/>
                  <w:marBottom w:val="0"/>
                  <w:divBdr>
                    <w:top w:val="none" w:sz="0" w:space="0" w:color="auto"/>
                    <w:left w:val="none" w:sz="0" w:space="0" w:color="auto"/>
                    <w:bottom w:val="none" w:sz="0" w:space="0" w:color="auto"/>
                    <w:right w:val="none" w:sz="0" w:space="0" w:color="auto"/>
                  </w:divBdr>
                  <w:divsChild>
                    <w:div w:id="1764229771">
                      <w:marLeft w:val="0"/>
                      <w:marRight w:val="0"/>
                      <w:marTop w:val="0"/>
                      <w:marBottom w:val="0"/>
                      <w:divBdr>
                        <w:top w:val="none" w:sz="0" w:space="0" w:color="auto"/>
                        <w:left w:val="none" w:sz="0" w:space="0" w:color="auto"/>
                        <w:bottom w:val="none" w:sz="0" w:space="0" w:color="auto"/>
                        <w:right w:val="none" w:sz="0" w:space="0" w:color="auto"/>
                      </w:divBdr>
                    </w:div>
                  </w:divsChild>
                </w:div>
                <w:div w:id="994837874">
                  <w:marLeft w:val="0"/>
                  <w:marRight w:val="0"/>
                  <w:marTop w:val="0"/>
                  <w:marBottom w:val="0"/>
                  <w:divBdr>
                    <w:top w:val="none" w:sz="0" w:space="0" w:color="auto"/>
                    <w:left w:val="none" w:sz="0" w:space="0" w:color="auto"/>
                    <w:bottom w:val="none" w:sz="0" w:space="0" w:color="auto"/>
                    <w:right w:val="none" w:sz="0" w:space="0" w:color="auto"/>
                  </w:divBdr>
                  <w:divsChild>
                    <w:div w:id="459959871">
                      <w:marLeft w:val="0"/>
                      <w:marRight w:val="0"/>
                      <w:marTop w:val="0"/>
                      <w:marBottom w:val="0"/>
                      <w:divBdr>
                        <w:top w:val="none" w:sz="0" w:space="0" w:color="auto"/>
                        <w:left w:val="none" w:sz="0" w:space="0" w:color="auto"/>
                        <w:bottom w:val="none" w:sz="0" w:space="0" w:color="auto"/>
                        <w:right w:val="none" w:sz="0" w:space="0" w:color="auto"/>
                      </w:divBdr>
                    </w:div>
                    <w:div w:id="94520490">
                      <w:marLeft w:val="0"/>
                      <w:marRight w:val="0"/>
                      <w:marTop w:val="0"/>
                      <w:marBottom w:val="0"/>
                      <w:divBdr>
                        <w:top w:val="none" w:sz="0" w:space="0" w:color="auto"/>
                        <w:left w:val="none" w:sz="0" w:space="0" w:color="auto"/>
                        <w:bottom w:val="none" w:sz="0" w:space="0" w:color="auto"/>
                        <w:right w:val="none" w:sz="0" w:space="0" w:color="auto"/>
                      </w:divBdr>
                    </w:div>
                  </w:divsChild>
                </w:div>
                <w:div w:id="2047245788">
                  <w:marLeft w:val="0"/>
                  <w:marRight w:val="0"/>
                  <w:marTop w:val="0"/>
                  <w:marBottom w:val="0"/>
                  <w:divBdr>
                    <w:top w:val="none" w:sz="0" w:space="0" w:color="auto"/>
                    <w:left w:val="none" w:sz="0" w:space="0" w:color="auto"/>
                    <w:bottom w:val="none" w:sz="0" w:space="0" w:color="auto"/>
                    <w:right w:val="none" w:sz="0" w:space="0" w:color="auto"/>
                  </w:divBdr>
                  <w:divsChild>
                    <w:div w:id="2098360107">
                      <w:marLeft w:val="0"/>
                      <w:marRight w:val="0"/>
                      <w:marTop w:val="0"/>
                      <w:marBottom w:val="0"/>
                      <w:divBdr>
                        <w:top w:val="none" w:sz="0" w:space="0" w:color="auto"/>
                        <w:left w:val="none" w:sz="0" w:space="0" w:color="auto"/>
                        <w:bottom w:val="none" w:sz="0" w:space="0" w:color="auto"/>
                        <w:right w:val="none" w:sz="0" w:space="0" w:color="auto"/>
                      </w:divBdr>
                    </w:div>
                  </w:divsChild>
                </w:div>
                <w:div w:id="35353212">
                  <w:marLeft w:val="0"/>
                  <w:marRight w:val="0"/>
                  <w:marTop w:val="0"/>
                  <w:marBottom w:val="0"/>
                  <w:divBdr>
                    <w:top w:val="none" w:sz="0" w:space="0" w:color="auto"/>
                    <w:left w:val="none" w:sz="0" w:space="0" w:color="auto"/>
                    <w:bottom w:val="none" w:sz="0" w:space="0" w:color="auto"/>
                    <w:right w:val="none" w:sz="0" w:space="0" w:color="auto"/>
                  </w:divBdr>
                  <w:divsChild>
                    <w:div w:id="338390264">
                      <w:marLeft w:val="0"/>
                      <w:marRight w:val="0"/>
                      <w:marTop w:val="0"/>
                      <w:marBottom w:val="0"/>
                      <w:divBdr>
                        <w:top w:val="none" w:sz="0" w:space="0" w:color="auto"/>
                        <w:left w:val="none" w:sz="0" w:space="0" w:color="auto"/>
                        <w:bottom w:val="none" w:sz="0" w:space="0" w:color="auto"/>
                        <w:right w:val="none" w:sz="0" w:space="0" w:color="auto"/>
                      </w:divBdr>
                    </w:div>
                  </w:divsChild>
                </w:div>
                <w:div w:id="1382636886">
                  <w:marLeft w:val="0"/>
                  <w:marRight w:val="0"/>
                  <w:marTop w:val="0"/>
                  <w:marBottom w:val="0"/>
                  <w:divBdr>
                    <w:top w:val="none" w:sz="0" w:space="0" w:color="auto"/>
                    <w:left w:val="none" w:sz="0" w:space="0" w:color="auto"/>
                    <w:bottom w:val="none" w:sz="0" w:space="0" w:color="auto"/>
                    <w:right w:val="none" w:sz="0" w:space="0" w:color="auto"/>
                  </w:divBdr>
                  <w:divsChild>
                    <w:div w:id="985205468">
                      <w:marLeft w:val="0"/>
                      <w:marRight w:val="0"/>
                      <w:marTop w:val="0"/>
                      <w:marBottom w:val="0"/>
                      <w:divBdr>
                        <w:top w:val="none" w:sz="0" w:space="0" w:color="auto"/>
                        <w:left w:val="none" w:sz="0" w:space="0" w:color="auto"/>
                        <w:bottom w:val="none" w:sz="0" w:space="0" w:color="auto"/>
                        <w:right w:val="none" w:sz="0" w:space="0" w:color="auto"/>
                      </w:divBdr>
                    </w:div>
                    <w:div w:id="675376751">
                      <w:marLeft w:val="0"/>
                      <w:marRight w:val="0"/>
                      <w:marTop w:val="0"/>
                      <w:marBottom w:val="0"/>
                      <w:divBdr>
                        <w:top w:val="none" w:sz="0" w:space="0" w:color="auto"/>
                        <w:left w:val="none" w:sz="0" w:space="0" w:color="auto"/>
                        <w:bottom w:val="none" w:sz="0" w:space="0" w:color="auto"/>
                        <w:right w:val="none" w:sz="0" w:space="0" w:color="auto"/>
                      </w:divBdr>
                    </w:div>
                    <w:div w:id="996492408">
                      <w:marLeft w:val="0"/>
                      <w:marRight w:val="0"/>
                      <w:marTop w:val="0"/>
                      <w:marBottom w:val="0"/>
                      <w:divBdr>
                        <w:top w:val="none" w:sz="0" w:space="0" w:color="auto"/>
                        <w:left w:val="none" w:sz="0" w:space="0" w:color="auto"/>
                        <w:bottom w:val="none" w:sz="0" w:space="0" w:color="auto"/>
                        <w:right w:val="none" w:sz="0" w:space="0" w:color="auto"/>
                      </w:divBdr>
                    </w:div>
                  </w:divsChild>
                </w:div>
                <w:div w:id="200947004">
                  <w:marLeft w:val="0"/>
                  <w:marRight w:val="0"/>
                  <w:marTop w:val="0"/>
                  <w:marBottom w:val="0"/>
                  <w:divBdr>
                    <w:top w:val="none" w:sz="0" w:space="0" w:color="auto"/>
                    <w:left w:val="none" w:sz="0" w:space="0" w:color="auto"/>
                    <w:bottom w:val="none" w:sz="0" w:space="0" w:color="auto"/>
                    <w:right w:val="none" w:sz="0" w:space="0" w:color="auto"/>
                  </w:divBdr>
                  <w:divsChild>
                    <w:div w:id="1359089251">
                      <w:marLeft w:val="0"/>
                      <w:marRight w:val="0"/>
                      <w:marTop w:val="0"/>
                      <w:marBottom w:val="0"/>
                      <w:divBdr>
                        <w:top w:val="none" w:sz="0" w:space="0" w:color="auto"/>
                        <w:left w:val="none" w:sz="0" w:space="0" w:color="auto"/>
                        <w:bottom w:val="none" w:sz="0" w:space="0" w:color="auto"/>
                        <w:right w:val="none" w:sz="0" w:space="0" w:color="auto"/>
                      </w:divBdr>
                    </w:div>
                    <w:div w:id="18358305">
                      <w:marLeft w:val="0"/>
                      <w:marRight w:val="0"/>
                      <w:marTop w:val="0"/>
                      <w:marBottom w:val="0"/>
                      <w:divBdr>
                        <w:top w:val="none" w:sz="0" w:space="0" w:color="auto"/>
                        <w:left w:val="none" w:sz="0" w:space="0" w:color="auto"/>
                        <w:bottom w:val="none" w:sz="0" w:space="0" w:color="auto"/>
                        <w:right w:val="none" w:sz="0" w:space="0" w:color="auto"/>
                      </w:divBdr>
                    </w:div>
                    <w:div w:id="534079944">
                      <w:marLeft w:val="0"/>
                      <w:marRight w:val="0"/>
                      <w:marTop w:val="0"/>
                      <w:marBottom w:val="0"/>
                      <w:divBdr>
                        <w:top w:val="none" w:sz="0" w:space="0" w:color="auto"/>
                        <w:left w:val="none" w:sz="0" w:space="0" w:color="auto"/>
                        <w:bottom w:val="none" w:sz="0" w:space="0" w:color="auto"/>
                        <w:right w:val="none" w:sz="0" w:space="0" w:color="auto"/>
                      </w:divBdr>
                    </w:div>
                    <w:div w:id="1380859605">
                      <w:marLeft w:val="0"/>
                      <w:marRight w:val="0"/>
                      <w:marTop w:val="0"/>
                      <w:marBottom w:val="0"/>
                      <w:divBdr>
                        <w:top w:val="none" w:sz="0" w:space="0" w:color="auto"/>
                        <w:left w:val="none" w:sz="0" w:space="0" w:color="auto"/>
                        <w:bottom w:val="none" w:sz="0" w:space="0" w:color="auto"/>
                        <w:right w:val="none" w:sz="0" w:space="0" w:color="auto"/>
                      </w:divBdr>
                    </w:div>
                  </w:divsChild>
                </w:div>
                <w:div w:id="141043844">
                  <w:marLeft w:val="0"/>
                  <w:marRight w:val="0"/>
                  <w:marTop w:val="0"/>
                  <w:marBottom w:val="0"/>
                  <w:divBdr>
                    <w:top w:val="none" w:sz="0" w:space="0" w:color="auto"/>
                    <w:left w:val="none" w:sz="0" w:space="0" w:color="auto"/>
                    <w:bottom w:val="none" w:sz="0" w:space="0" w:color="auto"/>
                    <w:right w:val="none" w:sz="0" w:space="0" w:color="auto"/>
                  </w:divBdr>
                  <w:divsChild>
                    <w:div w:id="1148476848">
                      <w:marLeft w:val="0"/>
                      <w:marRight w:val="0"/>
                      <w:marTop w:val="0"/>
                      <w:marBottom w:val="0"/>
                      <w:divBdr>
                        <w:top w:val="none" w:sz="0" w:space="0" w:color="auto"/>
                        <w:left w:val="none" w:sz="0" w:space="0" w:color="auto"/>
                        <w:bottom w:val="none" w:sz="0" w:space="0" w:color="auto"/>
                        <w:right w:val="none" w:sz="0" w:space="0" w:color="auto"/>
                      </w:divBdr>
                    </w:div>
                    <w:div w:id="1068109717">
                      <w:marLeft w:val="0"/>
                      <w:marRight w:val="0"/>
                      <w:marTop w:val="0"/>
                      <w:marBottom w:val="0"/>
                      <w:divBdr>
                        <w:top w:val="none" w:sz="0" w:space="0" w:color="auto"/>
                        <w:left w:val="none" w:sz="0" w:space="0" w:color="auto"/>
                        <w:bottom w:val="none" w:sz="0" w:space="0" w:color="auto"/>
                        <w:right w:val="none" w:sz="0" w:space="0" w:color="auto"/>
                      </w:divBdr>
                    </w:div>
                    <w:div w:id="1627857716">
                      <w:marLeft w:val="0"/>
                      <w:marRight w:val="0"/>
                      <w:marTop w:val="0"/>
                      <w:marBottom w:val="0"/>
                      <w:divBdr>
                        <w:top w:val="none" w:sz="0" w:space="0" w:color="auto"/>
                        <w:left w:val="none" w:sz="0" w:space="0" w:color="auto"/>
                        <w:bottom w:val="none" w:sz="0" w:space="0" w:color="auto"/>
                        <w:right w:val="none" w:sz="0" w:space="0" w:color="auto"/>
                      </w:divBdr>
                    </w:div>
                  </w:divsChild>
                </w:div>
                <w:div w:id="838740262">
                  <w:marLeft w:val="0"/>
                  <w:marRight w:val="0"/>
                  <w:marTop w:val="0"/>
                  <w:marBottom w:val="0"/>
                  <w:divBdr>
                    <w:top w:val="none" w:sz="0" w:space="0" w:color="auto"/>
                    <w:left w:val="none" w:sz="0" w:space="0" w:color="auto"/>
                    <w:bottom w:val="none" w:sz="0" w:space="0" w:color="auto"/>
                    <w:right w:val="none" w:sz="0" w:space="0" w:color="auto"/>
                  </w:divBdr>
                  <w:divsChild>
                    <w:div w:id="1611546288">
                      <w:marLeft w:val="0"/>
                      <w:marRight w:val="0"/>
                      <w:marTop w:val="0"/>
                      <w:marBottom w:val="0"/>
                      <w:divBdr>
                        <w:top w:val="none" w:sz="0" w:space="0" w:color="auto"/>
                        <w:left w:val="none" w:sz="0" w:space="0" w:color="auto"/>
                        <w:bottom w:val="none" w:sz="0" w:space="0" w:color="auto"/>
                        <w:right w:val="none" w:sz="0" w:space="0" w:color="auto"/>
                      </w:divBdr>
                    </w:div>
                    <w:div w:id="1947348256">
                      <w:marLeft w:val="0"/>
                      <w:marRight w:val="0"/>
                      <w:marTop w:val="0"/>
                      <w:marBottom w:val="0"/>
                      <w:divBdr>
                        <w:top w:val="none" w:sz="0" w:space="0" w:color="auto"/>
                        <w:left w:val="none" w:sz="0" w:space="0" w:color="auto"/>
                        <w:bottom w:val="none" w:sz="0" w:space="0" w:color="auto"/>
                        <w:right w:val="none" w:sz="0" w:space="0" w:color="auto"/>
                      </w:divBdr>
                    </w:div>
                    <w:div w:id="779225031">
                      <w:marLeft w:val="0"/>
                      <w:marRight w:val="0"/>
                      <w:marTop w:val="0"/>
                      <w:marBottom w:val="0"/>
                      <w:divBdr>
                        <w:top w:val="none" w:sz="0" w:space="0" w:color="auto"/>
                        <w:left w:val="none" w:sz="0" w:space="0" w:color="auto"/>
                        <w:bottom w:val="none" w:sz="0" w:space="0" w:color="auto"/>
                        <w:right w:val="none" w:sz="0" w:space="0" w:color="auto"/>
                      </w:divBdr>
                    </w:div>
                    <w:div w:id="2005741633">
                      <w:marLeft w:val="0"/>
                      <w:marRight w:val="0"/>
                      <w:marTop w:val="0"/>
                      <w:marBottom w:val="0"/>
                      <w:divBdr>
                        <w:top w:val="none" w:sz="0" w:space="0" w:color="auto"/>
                        <w:left w:val="none" w:sz="0" w:space="0" w:color="auto"/>
                        <w:bottom w:val="none" w:sz="0" w:space="0" w:color="auto"/>
                        <w:right w:val="none" w:sz="0" w:space="0" w:color="auto"/>
                      </w:divBdr>
                    </w:div>
                    <w:div w:id="1010793596">
                      <w:marLeft w:val="0"/>
                      <w:marRight w:val="0"/>
                      <w:marTop w:val="0"/>
                      <w:marBottom w:val="0"/>
                      <w:divBdr>
                        <w:top w:val="none" w:sz="0" w:space="0" w:color="auto"/>
                        <w:left w:val="none" w:sz="0" w:space="0" w:color="auto"/>
                        <w:bottom w:val="none" w:sz="0" w:space="0" w:color="auto"/>
                        <w:right w:val="none" w:sz="0" w:space="0" w:color="auto"/>
                      </w:divBdr>
                    </w:div>
                    <w:div w:id="1592351745">
                      <w:marLeft w:val="0"/>
                      <w:marRight w:val="0"/>
                      <w:marTop w:val="0"/>
                      <w:marBottom w:val="0"/>
                      <w:divBdr>
                        <w:top w:val="none" w:sz="0" w:space="0" w:color="auto"/>
                        <w:left w:val="none" w:sz="0" w:space="0" w:color="auto"/>
                        <w:bottom w:val="none" w:sz="0" w:space="0" w:color="auto"/>
                        <w:right w:val="none" w:sz="0" w:space="0" w:color="auto"/>
                      </w:divBdr>
                    </w:div>
                  </w:divsChild>
                </w:div>
                <w:div w:id="90903904">
                  <w:marLeft w:val="0"/>
                  <w:marRight w:val="0"/>
                  <w:marTop w:val="0"/>
                  <w:marBottom w:val="0"/>
                  <w:divBdr>
                    <w:top w:val="none" w:sz="0" w:space="0" w:color="auto"/>
                    <w:left w:val="none" w:sz="0" w:space="0" w:color="auto"/>
                    <w:bottom w:val="none" w:sz="0" w:space="0" w:color="auto"/>
                    <w:right w:val="none" w:sz="0" w:space="0" w:color="auto"/>
                  </w:divBdr>
                  <w:divsChild>
                    <w:div w:id="466239079">
                      <w:marLeft w:val="0"/>
                      <w:marRight w:val="0"/>
                      <w:marTop w:val="0"/>
                      <w:marBottom w:val="0"/>
                      <w:divBdr>
                        <w:top w:val="none" w:sz="0" w:space="0" w:color="auto"/>
                        <w:left w:val="none" w:sz="0" w:space="0" w:color="auto"/>
                        <w:bottom w:val="none" w:sz="0" w:space="0" w:color="auto"/>
                        <w:right w:val="none" w:sz="0" w:space="0" w:color="auto"/>
                      </w:divBdr>
                    </w:div>
                  </w:divsChild>
                </w:div>
                <w:div w:id="1524055844">
                  <w:marLeft w:val="0"/>
                  <w:marRight w:val="0"/>
                  <w:marTop w:val="0"/>
                  <w:marBottom w:val="0"/>
                  <w:divBdr>
                    <w:top w:val="none" w:sz="0" w:space="0" w:color="auto"/>
                    <w:left w:val="none" w:sz="0" w:space="0" w:color="auto"/>
                    <w:bottom w:val="none" w:sz="0" w:space="0" w:color="auto"/>
                    <w:right w:val="none" w:sz="0" w:space="0" w:color="auto"/>
                  </w:divBdr>
                  <w:divsChild>
                    <w:div w:id="112483006">
                      <w:marLeft w:val="0"/>
                      <w:marRight w:val="0"/>
                      <w:marTop w:val="0"/>
                      <w:marBottom w:val="0"/>
                      <w:divBdr>
                        <w:top w:val="none" w:sz="0" w:space="0" w:color="auto"/>
                        <w:left w:val="none" w:sz="0" w:space="0" w:color="auto"/>
                        <w:bottom w:val="none" w:sz="0" w:space="0" w:color="auto"/>
                        <w:right w:val="none" w:sz="0" w:space="0" w:color="auto"/>
                      </w:divBdr>
                    </w:div>
                  </w:divsChild>
                </w:div>
                <w:div w:id="979309715">
                  <w:marLeft w:val="0"/>
                  <w:marRight w:val="0"/>
                  <w:marTop w:val="0"/>
                  <w:marBottom w:val="0"/>
                  <w:divBdr>
                    <w:top w:val="none" w:sz="0" w:space="0" w:color="auto"/>
                    <w:left w:val="none" w:sz="0" w:space="0" w:color="auto"/>
                    <w:bottom w:val="none" w:sz="0" w:space="0" w:color="auto"/>
                    <w:right w:val="none" w:sz="0" w:space="0" w:color="auto"/>
                  </w:divBdr>
                  <w:divsChild>
                    <w:div w:id="1977099411">
                      <w:marLeft w:val="0"/>
                      <w:marRight w:val="0"/>
                      <w:marTop w:val="0"/>
                      <w:marBottom w:val="0"/>
                      <w:divBdr>
                        <w:top w:val="none" w:sz="0" w:space="0" w:color="auto"/>
                        <w:left w:val="none" w:sz="0" w:space="0" w:color="auto"/>
                        <w:bottom w:val="none" w:sz="0" w:space="0" w:color="auto"/>
                        <w:right w:val="none" w:sz="0" w:space="0" w:color="auto"/>
                      </w:divBdr>
                    </w:div>
                  </w:divsChild>
                </w:div>
                <w:div w:id="2105420653">
                  <w:marLeft w:val="0"/>
                  <w:marRight w:val="0"/>
                  <w:marTop w:val="0"/>
                  <w:marBottom w:val="0"/>
                  <w:divBdr>
                    <w:top w:val="none" w:sz="0" w:space="0" w:color="auto"/>
                    <w:left w:val="none" w:sz="0" w:space="0" w:color="auto"/>
                    <w:bottom w:val="none" w:sz="0" w:space="0" w:color="auto"/>
                    <w:right w:val="none" w:sz="0" w:space="0" w:color="auto"/>
                  </w:divBdr>
                  <w:divsChild>
                    <w:div w:id="1560820850">
                      <w:marLeft w:val="0"/>
                      <w:marRight w:val="0"/>
                      <w:marTop w:val="0"/>
                      <w:marBottom w:val="0"/>
                      <w:divBdr>
                        <w:top w:val="none" w:sz="0" w:space="0" w:color="auto"/>
                        <w:left w:val="none" w:sz="0" w:space="0" w:color="auto"/>
                        <w:bottom w:val="none" w:sz="0" w:space="0" w:color="auto"/>
                        <w:right w:val="none" w:sz="0" w:space="0" w:color="auto"/>
                      </w:divBdr>
                    </w:div>
                  </w:divsChild>
                </w:div>
                <w:div w:id="2090494416">
                  <w:marLeft w:val="0"/>
                  <w:marRight w:val="0"/>
                  <w:marTop w:val="0"/>
                  <w:marBottom w:val="0"/>
                  <w:divBdr>
                    <w:top w:val="none" w:sz="0" w:space="0" w:color="auto"/>
                    <w:left w:val="none" w:sz="0" w:space="0" w:color="auto"/>
                    <w:bottom w:val="none" w:sz="0" w:space="0" w:color="auto"/>
                    <w:right w:val="none" w:sz="0" w:space="0" w:color="auto"/>
                  </w:divBdr>
                  <w:divsChild>
                    <w:div w:id="452137468">
                      <w:marLeft w:val="0"/>
                      <w:marRight w:val="0"/>
                      <w:marTop w:val="0"/>
                      <w:marBottom w:val="0"/>
                      <w:divBdr>
                        <w:top w:val="none" w:sz="0" w:space="0" w:color="auto"/>
                        <w:left w:val="none" w:sz="0" w:space="0" w:color="auto"/>
                        <w:bottom w:val="none" w:sz="0" w:space="0" w:color="auto"/>
                        <w:right w:val="none" w:sz="0" w:space="0" w:color="auto"/>
                      </w:divBdr>
                    </w:div>
                  </w:divsChild>
                </w:div>
                <w:div w:id="1641575448">
                  <w:marLeft w:val="0"/>
                  <w:marRight w:val="0"/>
                  <w:marTop w:val="0"/>
                  <w:marBottom w:val="0"/>
                  <w:divBdr>
                    <w:top w:val="none" w:sz="0" w:space="0" w:color="auto"/>
                    <w:left w:val="none" w:sz="0" w:space="0" w:color="auto"/>
                    <w:bottom w:val="none" w:sz="0" w:space="0" w:color="auto"/>
                    <w:right w:val="none" w:sz="0" w:space="0" w:color="auto"/>
                  </w:divBdr>
                  <w:divsChild>
                    <w:div w:id="1710497143">
                      <w:marLeft w:val="0"/>
                      <w:marRight w:val="0"/>
                      <w:marTop w:val="0"/>
                      <w:marBottom w:val="0"/>
                      <w:divBdr>
                        <w:top w:val="none" w:sz="0" w:space="0" w:color="auto"/>
                        <w:left w:val="none" w:sz="0" w:space="0" w:color="auto"/>
                        <w:bottom w:val="none" w:sz="0" w:space="0" w:color="auto"/>
                        <w:right w:val="none" w:sz="0" w:space="0" w:color="auto"/>
                      </w:divBdr>
                    </w:div>
                    <w:div w:id="1819687449">
                      <w:marLeft w:val="0"/>
                      <w:marRight w:val="0"/>
                      <w:marTop w:val="0"/>
                      <w:marBottom w:val="0"/>
                      <w:divBdr>
                        <w:top w:val="none" w:sz="0" w:space="0" w:color="auto"/>
                        <w:left w:val="none" w:sz="0" w:space="0" w:color="auto"/>
                        <w:bottom w:val="none" w:sz="0" w:space="0" w:color="auto"/>
                        <w:right w:val="none" w:sz="0" w:space="0" w:color="auto"/>
                      </w:divBdr>
                    </w:div>
                  </w:divsChild>
                </w:div>
                <w:div w:id="1241136123">
                  <w:marLeft w:val="0"/>
                  <w:marRight w:val="0"/>
                  <w:marTop w:val="0"/>
                  <w:marBottom w:val="0"/>
                  <w:divBdr>
                    <w:top w:val="none" w:sz="0" w:space="0" w:color="auto"/>
                    <w:left w:val="none" w:sz="0" w:space="0" w:color="auto"/>
                    <w:bottom w:val="none" w:sz="0" w:space="0" w:color="auto"/>
                    <w:right w:val="none" w:sz="0" w:space="0" w:color="auto"/>
                  </w:divBdr>
                  <w:divsChild>
                    <w:div w:id="1867719624">
                      <w:marLeft w:val="0"/>
                      <w:marRight w:val="0"/>
                      <w:marTop w:val="0"/>
                      <w:marBottom w:val="0"/>
                      <w:divBdr>
                        <w:top w:val="none" w:sz="0" w:space="0" w:color="auto"/>
                        <w:left w:val="none" w:sz="0" w:space="0" w:color="auto"/>
                        <w:bottom w:val="none" w:sz="0" w:space="0" w:color="auto"/>
                        <w:right w:val="none" w:sz="0" w:space="0" w:color="auto"/>
                      </w:divBdr>
                    </w:div>
                  </w:divsChild>
                </w:div>
                <w:div w:id="430666202">
                  <w:marLeft w:val="0"/>
                  <w:marRight w:val="0"/>
                  <w:marTop w:val="0"/>
                  <w:marBottom w:val="0"/>
                  <w:divBdr>
                    <w:top w:val="none" w:sz="0" w:space="0" w:color="auto"/>
                    <w:left w:val="none" w:sz="0" w:space="0" w:color="auto"/>
                    <w:bottom w:val="none" w:sz="0" w:space="0" w:color="auto"/>
                    <w:right w:val="none" w:sz="0" w:space="0" w:color="auto"/>
                  </w:divBdr>
                  <w:divsChild>
                    <w:div w:id="628897930">
                      <w:marLeft w:val="0"/>
                      <w:marRight w:val="0"/>
                      <w:marTop w:val="0"/>
                      <w:marBottom w:val="0"/>
                      <w:divBdr>
                        <w:top w:val="none" w:sz="0" w:space="0" w:color="auto"/>
                        <w:left w:val="none" w:sz="0" w:space="0" w:color="auto"/>
                        <w:bottom w:val="none" w:sz="0" w:space="0" w:color="auto"/>
                        <w:right w:val="none" w:sz="0" w:space="0" w:color="auto"/>
                      </w:divBdr>
                    </w:div>
                  </w:divsChild>
                </w:div>
                <w:div w:id="1475829090">
                  <w:marLeft w:val="0"/>
                  <w:marRight w:val="0"/>
                  <w:marTop w:val="0"/>
                  <w:marBottom w:val="0"/>
                  <w:divBdr>
                    <w:top w:val="none" w:sz="0" w:space="0" w:color="auto"/>
                    <w:left w:val="none" w:sz="0" w:space="0" w:color="auto"/>
                    <w:bottom w:val="none" w:sz="0" w:space="0" w:color="auto"/>
                    <w:right w:val="none" w:sz="0" w:space="0" w:color="auto"/>
                  </w:divBdr>
                  <w:divsChild>
                    <w:div w:id="1822963314">
                      <w:marLeft w:val="0"/>
                      <w:marRight w:val="0"/>
                      <w:marTop w:val="0"/>
                      <w:marBottom w:val="0"/>
                      <w:divBdr>
                        <w:top w:val="none" w:sz="0" w:space="0" w:color="auto"/>
                        <w:left w:val="none" w:sz="0" w:space="0" w:color="auto"/>
                        <w:bottom w:val="none" w:sz="0" w:space="0" w:color="auto"/>
                        <w:right w:val="none" w:sz="0" w:space="0" w:color="auto"/>
                      </w:divBdr>
                    </w:div>
                  </w:divsChild>
                </w:div>
                <w:div w:id="170413863">
                  <w:marLeft w:val="0"/>
                  <w:marRight w:val="0"/>
                  <w:marTop w:val="0"/>
                  <w:marBottom w:val="0"/>
                  <w:divBdr>
                    <w:top w:val="none" w:sz="0" w:space="0" w:color="auto"/>
                    <w:left w:val="none" w:sz="0" w:space="0" w:color="auto"/>
                    <w:bottom w:val="none" w:sz="0" w:space="0" w:color="auto"/>
                    <w:right w:val="none" w:sz="0" w:space="0" w:color="auto"/>
                  </w:divBdr>
                  <w:divsChild>
                    <w:div w:id="259291155">
                      <w:marLeft w:val="0"/>
                      <w:marRight w:val="0"/>
                      <w:marTop w:val="0"/>
                      <w:marBottom w:val="0"/>
                      <w:divBdr>
                        <w:top w:val="none" w:sz="0" w:space="0" w:color="auto"/>
                        <w:left w:val="none" w:sz="0" w:space="0" w:color="auto"/>
                        <w:bottom w:val="none" w:sz="0" w:space="0" w:color="auto"/>
                        <w:right w:val="none" w:sz="0" w:space="0" w:color="auto"/>
                      </w:divBdr>
                    </w:div>
                  </w:divsChild>
                </w:div>
                <w:div w:id="978262070">
                  <w:marLeft w:val="0"/>
                  <w:marRight w:val="0"/>
                  <w:marTop w:val="0"/>
                  <w:marBottom w:val="0"/>
                  <w:divBdr>
                    <w:top w:val="none" w:sz="0" w:space="0" w:color="auto"/>
                    <w:left w:val="none" w:sz="0" w:space="0" w:color="auto"/>
                    <w:bottom w:val="none" w:sz="0" w:space="0" w:color="auto"/>
                    <w:right w:val="none" w:sz="0" w:space="0" w:color="auto"/>
                  </w:divBdr>
                  <w:divsChild>
                    <w:div w:id="442069792">
                      <w:marLeft w:val="0"/>
                      <w:marRight w:val="0"/>
                      <w:marTop w:val="0"/>
                      <w:marBottom w:val="0"/>
                      <w:divBdr>
                        <w:top w:val="none" w:sz="0" w:space="0" w:color="auto"/>
                        <w:left w:val="none" w:sz="0" w:space="0" w:color="auto"/>
                        <w:bottom w:val="none" w:sz="0" w:space="0" w:color="auto"/>
                        <w:right w:val="none" w:sz="0" w:space="0" w:color="auto"/>
                      </w:divBdr>
                    </w:div>
                  </w:divsChild>
                </w:div>
                <w:div w:id="1706052316">
                  <w:marLeft w:val="0"/>
                  <w:marRight w:val="0"/>
                  <w:marTop w:val="0"/>
                  <w:marBottom w:val="0"/>
                  <w:divBdr>
                    <w:top w:val="none" w:sz="0" w:space="0" w:color="auto"/>
                    <w:left w:val="none" w:sz="0" w:space="0" w:color="auto"/>
                    <w:bottom w:val="none" w:sz="0" w:space="0" w:color="auto"/>
                    <w:right w:val="none" w:sz="0" w:space="0" w:color="auto"/>
                  </w:divBdr>
                  <w:divsChild>
                    <w:div w:id="15954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28129">
          <w:marLeft w:val="0"/>
          <w:marRight w:val="0"/>
          <w:marTop w:val="0"/>
          <w:marBottom w:val="0"/>
          <w:divBdr>
            <w:top w:val="none" w:sz="0" w:space="0" w:color="auto"/>
            <w:left w:val="none" w:sz="0" w:space="0" w:color="auto"/>
            <w:bottom w:val="none" w:sz="0" w:space="0" w:color="auto"/>
            <w:right w:val="none" w:sz="0" w:space="0" w:color="auto"/>
          </w:divBdr>
        </w:div>
        <w:div w:id="1112744393">
          <w:marLeft w:val="0"/>
          <w:marRight w:val="0"/>
          <w:marTop w:val="0"/>
          <w:marBottom w:val="0"/>
          <w:divBdr>
            <w:top w:val="none" w:sz="0" w:space="0" w:color="auto"/>
            <w:left w:val="none" w:sz="0" w:space="0" w:color="auto"/>
            <w:bottom w:val="none" w:sz="0" w:space="0" w:color="auto"/>
            <w:right w:val="none" w:sz="0" w:space="0" w:color="auto"/>
          </w:divBdr>
        </w:div>
        <w:div w:id="1006398380">
          <w:marLeft w:val="0"/>
          <w:marRight w:val="0"/>
          <w:marTop w:val="0"/>
          <w:marBottom w:val="0"/>
          <w:divBdr>
            <w:top w:val="none" w:sz="0" w:space="0" w:color="auto"/>
            <w:left w:val="none" w:sz="0" w:space="0" w:color="auto"/>
            <w:bottom w:val="none" w:sz="0" w:space="0" w:color="auto"/>
            <w:right w:val="none" w:sz="0" w:space="0" w:color="auto"/>
          </w:divBdr>
        </w:div>
        <w:div w:id="2118333716">
          <w:marLeft w:val="0"/>
          <w:marRight w:val="0"/>
          <w:marTop w:val="0"/>
          <w:marBottom w:val="0"/>
          <w:divBdr>
            <w:top w:val="none" w:sz="0" w:space="0" w:color="auto"/>
            <w:left w:val="none" w:sz="0" w:space="0" w:color="auto"/>
            <w:bottom w:val="none" w:sz="0" w:space="0" w:color="auto"/>
            <w:right w:val="none" w:sz="0" w:space="0" w:color="auto"/>
          </w:divBdr>
          <w:divsChild>
            <w:div w:id="1047149565">
              <w:marLeft w:val="-75"/>
              <w:marRight w:val="0"/>
              <w:marTop w:val="30"/>
              <w:marBottom w:val="30"/>
              <w:divBdr>
                <w:top w:val="none" w:sz="0" w:space="0" w:color="auto"/>
                <w:left w:val="none" w:sz="0" w:space="0" w:color="auto"/>
                <w:bottom w:val="none" w:sz="0" w:space="0" w:color="auto"/>
                <w:right w:val="none" w:sz="0" w:space="0" w:color="auto"/>
              </w:divBdr>
              <w:divsChild>
                <w:div w:id="1133644047">
                  <w:marLeft w:val="0"/>
                  <w:marRight w:val="0"/>
                  <w:marTop w:val="0"/>
                  <w:marBottom w:val="0"/>
                  <w:divBdr>
                    <w:top w:val="none" w:sz="0" w:space="0" w:color="auto"/>
                    <w:left w:val="none" w:sz="0" w:space="0" w:color="auto"/>
                    <w:bottom w:val="none" w:sz="0" w:space="0" w:color="auto"/>
                    <w:right w:val="none" w:sz="0" w:space="0" w:color="auto"/>
                  </w:divBdr>
                  <w:divsChild>
                    <w:div w:id="1135877282">
                      <w:marLeft w:val="0"/>
                      <w:marRight w:val="0"/>
                      <w:marTop w:val="0"/>
                      <w:marBottom w:val="0"/>
                      <w:divBdr>
                        <w:top w:val="none" w:sz="0" w:space="0" w:color="auto"/>
                        <w:left w:val="none" w:sz="0" w:space="0" w:color="auto"/>
                        <w:bottom w:val="none" w:sz="0" w:space="0" w:color="auto"/>
                        <w:right w:val="none" w:sz="0" w:space="0" w:color="auto"/>
                      </w:divBdr>
                    </w:div>
                    <w:div w:id="2054108896">
                      <w:marLeft w:val="0"/>
                      <w:marRight w:val="0"/>
                      <w:marTop w:val="0"/>
                      <w:marBottom w:val="0"/>
                      <w:divBdr>
                        <w:top w:val="none" w:sz="0" w:space="0" w:color="auto"/>
                        <w:left w:val="none" w:sz="0" w:space="0" w:color="auto"/>
                        <w:bottom w:val="none" w:sz="0" w:space="0" w:color="auto"/>
                        <w:right w:val="none" w:sz="0" w:space="0" w:color="auto"/>
                      </w:divBdr>
                    </w:div>
                  </w:divsChild>
                </w:div>
                <w:div w:id="1149522073">
                  <w:marLeft w:val="0"/>
                  <w:marRight w:val="0"/>
                  <w:marTop w:val="0"/>
                  <w:marBottom w:val="0"/>
                  <w:divBdr>
                    <w:top w:val="none" w:sz="0" w:space="0" w:color="auto"/>
                    <w:left w:val="none" w:sz="0" w:space="0" w:color="auto"/>
                    <w:bottom w:val="none" w:sz="0" w:space="0" w:color="auto"/>
                    <w:right w:val="none" w:sz="0" w:space="0" w:color="auto"/>
                  </w:divBdr>
                  <w:divsChild>
                    <w:div w:id="243076879">
                      <w:marLeft w:val="0"/>
                      <w:marRight w:val="0"/>
                      <w:marTop w:val="0"/>
                      <w:marBottom w:val="0"/>
                      <w:divBdr>
                        <w:top w:val="none" w:sz="0" w:space="0" w:color="auto"/>
                        <w:left w:val="none" w:sz="0" w:space="0" w:color="auto"/>
                        <w:bottom w:val="none" w:sz="0" w:space="0" w:color="auto"/>
                        <w:right w:val="none" w:sz="0" w:space="0" w:color="auto"/>
                      </w:divBdr>
                    </w:div>
                  </w:divsChild>
                </w:div>
                <w:div w:id="610745313">
                  <w:marLeft w:val="0"/>
                  <w:marRight w:val="0"/>
                  <w:marTop w:val="0"/>
                  <w:marBottom w:val="0"/>
                  <w:divBdr>
                    <w:top w:val="none" w:sz="0" w:space="0" w:color="auto"/>
                    <w:left w:val="none" w:sz="0" w:space="0" w:color="auto"/>
                    <w:bottom w:val="none" w:sz="0" w:space="0" w:color="auto"/>
                    <w:right w:val="none" w:sz="0" w:space="0" w:color="auto"/>
                  </w:divBdr>
                  <w:divsChild>
                    <w:div w:id="774176959">
                      <w:marLeft w:val="0"/>
                      <w:marRight w:val="0"/>
                      <w:marTop w:val="0"/>
                      <w:marBottom w:val="0"/>
                      <w:divBdr>
                        <w:top w:val="none" w:sz="0" w:space="0" w:color="auto"/>
                        <w:left w:val="none" w:sz="0" w:space="0" w:color="auto"/>
                        <w:bottom w:val="none" w:sz="0" w:space="0" w:color="auto"/>
                        <w:right w:val="none" w:sz="0" w:space="0" w:color="auto"/>
                      </w:divBdr>
                    </w:div>
                  </w:divsChild>
                </w:div>
                <w:div w:id="427846190">
                  <w:marLeft w:val="0"/>
                  <w:marRight w:val="0"/>
                  <w:marTop w:val="0"/>
                  <w:marBottom w:val="0"/>
                  <w:divBdr>
                    <w:top w:val="none" w:sz="0" w:space="0" w:color="auto"/>
                    <w:left w:val="none" w:sz="0" w:space="0" w:color="auto"/>
                    <w:bottom w:val="none" w:sz="0" w:space="0" w:color="auto"/>
                    <w:right w:val="none" w:sz="0" w:space="0" w:color="auto"/>
                  </w:divBdr>
                  <w:divsChild>
                    <w:div w:id="1026055755">
                      <w:marLeft w:val="0"/>
                      <w:marRight w:val="0"/>
                      <w:marTop w:val="0"/>
                      <w:marBottom w:val="0"/>
                      <w:divBdr>
                        <w:top w:val="none" w:sz="0" w:space="0" w:color="auto"/>
                        <w:left w:val="none" w:sz="0" w:space="0" w:color="auto"/>
                        <w:bottom w:val="none" w:sz="0" w:space="0" w:color="auto"/>
                        <w:right w:val="none" w:sz="0" w:space="0" w:color="auto"/>
                      </w:divBdr>
                    </w:div>
                  </w:divsChild>
                </w:div>
                <w:div w:id="503253433">
                  <w:marLeft w:val="0"/>
                  <w:marRight w:val="0"/>
                  <w:marTop w:val="0"/>
                  <w:marBottom w:val="0"/>
                  <w:divBdr>
                    <w:top w:val="none" w:sz="0" w:space="0" w:color="auto"/>
                    <w:left w:val="none" w:sz="0" w:space="0" w:color="auto"/>
                    <w:bottom w:val="none" w:sz="0" w:space="0" w:color="auto"/>
                    <w:right w:val="none" w:sz="0" w:space="0" w:color="auto"/>
                  </w:divBdr>
                  <w:divsChild>
                    <w:div w:id="356658280">
                      <w:marLeft w:val="0"/>
                      <w:marRight w:val="0"/>
                      <w:marTop w:val="0"/>
                      <w:marBottom w:val="0"/>
                      <w:divBdr>
                        <w:top w:val="none" w:sz="0" w:space="0" w:color="auto"/>
                        <w:left w:val="none" w:sz="0" w:space="0" w:color="auto"/>
                        <w:bottom w:val="none" w:sz="0" w:space="0" w:color="auto"/>
                        <w:right w:val="none" w:sz="0" w:space="0" w:color="auto"/>
                      </w:divBdr>
                    </w:div>
                  </w:divsChild>
                </w:div>
                <w:div w:id="559631044">
                  <w:marLeft w:val="0"/>
                  <w:marRight w:val="0"/>
                  <w:marTop w:val="0"/>
                  <w:marBottom w:val="0"/>
                  <w:divBdr>
                    <w:top w:val="none" w:sz="0" w:space="0" w:color="auto"/>
                    <w:left w:val="none" w:sz="0" w:space="0" w:color="auto"/>
                    <w:bottom w:val="none" w:sz="0" w:space="0" w:color="auto"/>
                    <w:right w:val="none" w:sz="0" w:space="0" w:color="auto"/>
                  </w:divBdr>
                  <w:divsChild>
                    <w:div w:id="151458631">
                      <w:marLeft w:val="0"/>
                      <w:marRight w:val="0"/>
                      <w:marTop w:val="0"/>
                      <w:marBottom w:val="0"/>
                      <w:divBdr>
                        <w:top w:val="none" w:sz="0" w:space="0" w:color="auto"/>
                        <w:left w:val="none" w:sz="0" w:space="0" w:color="auto"/>
                        <w:bottom w:val="none" w:sz="0" w:space="0" w:color="auto"/>
                        <w:right w:val="none" w:sz="0" w:space="0" w:color="auto"/>
                      </w:divBdr>
                    </w:div>
                  </w:divsChild>
                </w:div>
                <w:div w:id="1841310303">
                  <w:marLeft w:val="0"/>
                  <w:marRight w:val="0"/>
                  <w:marTop w:val="0"/>
                  <w:marBottom w:val="0"/>
                  <w:divBdr>
                    <w:top w:val="none" w:sz="0" w:space="0" w:color="auto"/>
                    <w:left w:val="none" w:sz="0" w:space="0" w:color="auto"/>
                    <w:bottom w:val="none" w:sz="0" w:space="0" w:color="auto"/>
                    <w:right w:val="none" w:sz="0" w:space="0" w:color="auto"/>
                  </w:divBdr>
                  <w:divsChild>
                    <w:div w:id="1758208172">
                      <w:marLeft w:val="0"/>
                      <w:marRight w:val="0"/>
                      <w:marTop w:val="0"/>
                      <w:marBottom w:val="0"/>
                      <w:divBdr>
                        <w:top w:val="none" w:sz="0" w:space="0" w:color="auto"/>
                        <w:left w:val="none" w:sz="0" w:space="0" w:color="auto"/>
                        <w:bottom w:val="none" w:sz="0" w:space="0" w:color="auto"/>
                        <w:right w:val="none" w:sz="0" w:space="0" w:color="auto"/>
                      </w:divBdr>
                    </w:div>
                  </w:divsChild>
                </w:div>
                <w:div w:id="940259170">
                  <w:marLeft w:val="0"/>
                  <w:marRight w:val="0"/>
                  <w:marTop w:val="0"/>
                  <w:marBottom w:val="0"/>
                  <w:divBdr>
                    <w:top w:val="none" w:sz="0" w:space="0" w:color="auto"/>
                    <w:left w:val="none" w:sz="0" w:space="0" w:color="auto"/>
                    <w:bottom w:val="none" w:sz="0" w:space="0" w:color="auto"/>
                    <w:right w:val="none" w:sz="0" w:space="0" w:color="auto"/>
                  </w:divBdr>
                  <w:divsChild>
                    <w:div w:id="6711225">
                      <w:marLeft w:val="0"/>
                      <w:marRight w:val="0"/>
                      <w:marTop w:val="0"/>
                      <w:marBottom w:val="0"/>
                      <w:divBdr>
                        <w:top w:val="none" w:sz="0" w:space="0" w:color="auto"/>
                        <w:left w:val="none" w:sz="0" w:space="0" w:color="auto"/>
                        <w:bottom w:val="none" w:sz="0" w:space="0" w:color="auto"/>
                        <w:right w:val="none" w:sz="0" w:space="0" w:color="auto"/>
                      </w:divBdr>
                    </w:div>
                  </w:divsChild>
                </w:div>
                <w:div w:id="1489247488">
                  <w:marLeft w:val="0"/>
                  <w:marRight w:val="0"/>
                  <w:marTop w:val="0"/>
                  <w:marBottom w:val="0"/>
                  <w:divBdr>
                    <w:top w:val="none" w:sz="0" w:space="0" w:color="auto"/>
                    <w:left w:val="none" w:sz="0" w:space="0" w:color="auto"/>
                    <w:bottom w:val="none" w:sz="0" w:space="0" w:color="auto"/>
                    <w:right w:val="none" w:sz="0" w:space="0" w:color="auto"/>
                  </w:divBdr>
                  <w:divsChild>
                    <w:div w:id="825904135">
                      <w:marLeft w:val="0"/>
                      <w:marRight w:val="0"/>
                      <w:marTop w:val="0"/>
                      <w:marBottom w:val="0"/>
                      <w:divBdr>
                        <w:top w:val="none" w:sz="0" w:space="0" w:color="auto"/>
                        <w:left w:val="none" w:sz="0" w:space="0" w:color="auto"/>
                        <w:bottom w:val="none" w:sz="0" w:space="0" w:color="auto"/>
                        <w:right w:val="none" w:sz="0" w:space="0" w:color="auto"/>
                      </w:divBdr>
                    </w:div>
                  </w:divsChild>
                </w:div>
                <w:div w:id="382800022">
                  <w:marLeft w:val="0"/>
                  <w:marRight w:val="0"/>
                  <w:marTop w:val="0"/>
                  <w:marBottom w:val="0"/>
                  <w:divBdr>
                    <w:top w:val="none" w:sz="0" w:space="0" w:color="auto"/>
                    <w:left w:val="none" w:sz="0" w:space="0" w:color="auto"/>
                    <w:bottom w:val="none" w:sz="0" w:space="0" w:color="auto"/>
                    <w:right w:val="none" w:sz="0" w:space="0" w:color="auto"/>
                  </w:divBdr>
                  <w:divsChild>
                    <w:div w:id="312099048">
                      <w:marLeft w:val="0"/>
                      <w:marRight w:val="0"/>
                      <w:marTop w:val="0"/>
                      <w:marBottom w:val="0"/>
                      <w:divBdr>
                        <w:top w:val="none" w:sz="0" w:space="0" w:color="auto"/>
                        <w:left w:val="none" w:sz="0" w:space="0" w:color="auto"/>
                        <w:bottom w:val="none" w:sz="0" w:space="0" w:color="auto"/>
                        <w:right w:val="none" w:sz="0" w:space="0" w:color="auto"/>
                      </w:divBdr>
                    </w:div>
                  </w:divsChild>
                </w:div>
                <w:div w:id="2018116042">
                  <w:marLeft w:val="0"/>
                  <w:marRight w:val="0"/>
                  <w:marTop w:val="0"/>
                  <w:marBottom w:val="0"/>
                  <w:divBdr>
                    <w:top w:val="none" w:sz="0" w:space="0" w:color="auto"/>
                    <w:left w:val="none" w:sz="0" w:space="0" w:color="auto"/>
                    <w:bottom w:val="none" w:sz="0" w:space="0" w:color="auto"/>
                    <w:right w:val="none" w:sz="0" w:space="0" w:color="auto"/>
                  </w:divBdr>
                  <w:divsChild>
                    <w:div w:id="1600984425">
                      <w:marLeft w:val="0"/>
                      <w:marRight w:val="0"/>
                      <w:marTop w:val="0"/>
                      <w:marBottom w:val="0"/>
                      <w:divBdr>
                        <w:top w:val="none" w:sz="0" w:space="0" w:color="auto"/>
                        <w:left w:val="none" w:sz="0" w:space="0" w:color="auto"/>
                        <w:bottom w:val="none" w:sz="0" w:space="0" w:color="auto"/>
                        <w:right w:val="none" w:sz="0" w:space="0" w:color="auto"/>
                      </w:divBdr>
                    </w:div>
                  </w:divsChild>
                </w:div>
                <w:div w:id="768162685">
                  <w:marLeft w:val="0"/>
                  <w:marRight w:val="0"/>
                  <w:marTop w:val="0"/>
                  <w:marBottom w:val="0"/>
                  <w:divBdr>
                    <w:top w:val="none" w:sz="0" w:space="0" w:color="auto"/>
                    <w:left w:val="none" w:sz="0" w:space="0" w:color="auto"/>
                    <w:bottom w:val="none" w:sz="0" w:space="0" w:color="auto"/>
                    <w:right w:val="none" w:sz="0" w:space="0" w:color="auto"/>
                  </w:divBdr>
                  <w:divsChild>
                    <w:div w:id="6612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05827">
          <w:marLeft w:val="0"/>
          <w:marRight w:val="0"/>
          <w:marTop w:val="0"/>
          <w:marBottom w:val="0"/>
          <w:divBdr>
            <w:top w:val="none" w:sz="0" w:space="0" w:color="auto"/>
            <w:left w:val="none" w:sz="0" w:space="0" w:color="auto"/>
            <w:bottom w:val="none" w:sz="0" w:space="0" w:color="auto"/>
            <w:right w:val="none" w:sz="0" w:space="0" w:color="auto"/>
          </w:divBdr>
        </w:div>
        <w:div w:id="685331931">
          <w:marLeft w:val="0"/>
          <w:marRight w:val="0"/>
          <w:marTop w:val="0"/>
          <w:marBottom w:val="0"/>
          <w:divBdr>
            <w:top w:val="none" w:sz="0" w:space="0" w:color="auto"/>
            <w:left w:val="none" w:sz="0" w:space="0" w:color="auto"/>
            <w:bottom w:val="none" w:sz="0" w:space="0" w:color="auto"/>
            <w:right w:val="none" w:sz="0" w:space="0" w:color="auto"/>
          </w:divBdr>
        </w:div>
        <w:div w:id="1390959024">
          <w:marLeft w:val="0"/>
          <w:marRight w:val="0"/>
          <w:marTop w:val="0"/>
          <w:marBottom w:val="0"/>
          <w:divBdr>
            <w:top w:val="none" w:sz="0" w:space="0" w:color="auto"/>
            <w:left w:val="none" w:sz="0" w:space="0" w:color="auto"/>
            <w:bottom w:val="none" w:sz="0" w:space="0" w:color="auto"/>
            <w:right w:val="none" w:sz="0" w:space="0" w:color="auto"/>
          </w:divBdr>
        </w:div>
      </w:divsChild>
    </w:div>
    <w:div w:id="1496070828">
      <w:bodyDiv w:val="1"/>
      <w:marLeft w:val="0"/>
      <w:marRight w:val="0"/>
      <w:marTop w:val="0"/>
      <w:marBottom w:val="0"/>
      <w:divBdr>
        <w:top w:val="none" w:sz="0" w:space="0" w:color="auto"/>
        <w:left w:val="none" w:sz="0" w:space="0" w:color="auto"/>
        <w:bottom w:val="none" w:sz="0" w:space="0" w:color="auto"/>
        <w:right w:val="none" w:sz="0" w:space="0" w:color="auto"/>
      </w:divBdr>
    </w:div>
    <w:div w:id="1514298319">
      <w:bodyDiv w:val="1"/>
      <w:marLeft w:val="0"/>
      <w:marRight w:val="0"/>
      <w:marTop w:val="0"/>
      <w:marBottom w:val="0"/>
      <w:divBdr>
        <w:top w:val="none" w:sz="0" w:space="0" w:color="auto"/>
        <w:left w:val="none" w:sz="0" w:space="0" w:color="auto"/>
        <w:bottom w:val="none" w:sz="0" w:space="0" w:color="auto"/>
        <w:right w:val="none" w:sz="0" w:space="0" w:color="auto"/>
      </w:divBdr>
    </w:div>
    <w:div w:id="1514497026">
      <w:bodyDiv w:val="1"/>
      <w:marLeft w:val="0"/>
      <w:marRight w:val="0"/>
      <w:marTop w:val="0"/>
      <w:marBottom w:val="0"/>
      <w:divBdr>
        <w:top w:val="none" w:sz="0" w:space="0" w:color="auto"/>
        <w:left w:val="none" w:sz="0" w:space="0" w:color="auto"/>
        <w:bottom w:val="none" w:sz="0" w:space="0" w:color="auto"/>
        <w:right w:val="none" w:sz="0" w:space="0" w:color="auto"/>
      </w:divBdr>
    </w:div>
    <w:div w:id="1514953065">
      <w:bodyDiv w:val="1"/>
      <w:marLeft w:val="0"/>
      <w:marRight w:val="0"/>
      <w:marTop w:val="0"/>
      <w:marBottom w:val="0"/>
      <w:divBdr>
        <w:top w:val="none" w:sz="0" w:space="0" w:color="auto"/>
        <w:left w:val="none" w:sz="0" w:space="0" w:color="auto"/>
        <w:bottom w:val="none" w:sz="0" w:space="0" w:color="auto"/>
        <w:right w:val="none" w:sz="0" w:space="0" w:color="auto"/>
      </w:divBdr>
    </w:div>
    <w:div w:id="1517036523">
      <w:bodyDiv w:val="1"/>
      <w:marLeft w:val="0"/>
      <w:marRight w:val="0"/>
      <w:marTop w:val="0"/>
      <w:marBottom w:val="0"/>
      <w:divBdr>
        <w:top w:val="none" w:sz="0" w:space="0" w:color="auto"/>
        <w:left w:val="none" w:sz="0" w:space="0" w:color="auto"/>
        <w:bottom w:val="none" w:sz="0" w:space="0" w:color="auto"/>
        <w:right w:val="none" w:sz="0" w:space="0" w:color="auto"/>
      </w:divBdr>
    </w:div>
    <w:div w:id="1520583918">
      <w:bodyDiv w:val="1"/>
      <w:marLeft w:val="0"/>
      <w:marRight w:val="0"/>
      <w:marTop w:val="0"/>
      <w:marBottom w:val="0"/>
      <w:divBdr>
        <w:top w:val="none" w:sz="0" w:space="0" w:color="auto"/>
        <w:left w:val="none" w:sz="0" w:space="0" w:color="auto"/>
        <w:bottom w:val="none" w:sz="0" w:space="0" w:color="auto"/>
        <w:right w:val="none" w:sz="0" w:space="0" w:color="auto"/>
      </w:divBdr>
    </w:div>
    <w:div w:id="1520585620">
      <w:bodyDiv w:val="1"/>
      <w:marLeft w:val="0"/>
      <w:marRight w:val="0"/>
      <w:marTop w:val="0"/>
      <w:marBottom w:val="0"/>
      <w:divBdr>
        <w:top w:val="none" w:sz="0" w:space="0" w:color="auto"/>
        <w:left w:val="none" w:sz="0" w:space="0" w:color="auto"/>
        <w:bottom w:val="none" w:sz="0" w:space="0" w:color="auto"/>
        <w:right w:val="none" w:sz="0" w:space="0" w:color="auto"/>
      </w:divBdr>
    </w:div>
    <w:div w:id="1523395493">
      <w:bodyDiv w:val="1"/>
      <w:marLeft w:val="0"/>
      <w:marRight w:val="0"/>
      <w:marTop w:val="0"/>
      <w:marBottom w:val="0"/>
      <w:divBdr>
        <w:top w:val="none" w:sz="0" w:space="0" w:color="auto"/>
        <w:left w:val="none" w:sz="0" w:space="0" w:color="auto"/>
        <w:bottom w:val="none" w:sz="0" w:space="0" w:color="auto"/>
        <w:right w:val="none" w:sz="0" w:space="0" w:color="auto"/>
      </w:divBdr>
    </w:div>
    <w:div w:id="1523668613">
      <w:bodyDiv w:val="1"/>
      <w:marLeft w:val="0"/>
      <w:marRight w:val="0"/>
      <w:marTop w:val="0"/>
      <w:marBottom w:val="0"/>
      <w:divBdr>
        <w:top w:val="none" w:sz="0" w:space="0" w:color="auto"/>
        <w:left w:val="none" w:sz="0" w:space="0" w:color="auto"/>
        <w:bottom w:val="none" w:sz="0" w:space="0" w:color="auto"/>
        <w:right w:val="none" w:sz="0" w:space="0" w:color="auto"/>
      </w:divBdr>
      <w:divsChild>
        <w:div w:id="3439153">
          <w:marLeft w:val="0"/>
          <w:marRight w:val="0"/>
          <w:marTop w:val="0"/>
          <w:marBottom w:val="0"/>
          <w:divBdr>
            <w:top w:val="none" w:sz="0" w:space="0" w:color="auto"/>
            <w:left w:val="none" w:sz="0" w:space="0" w:color="auto"/>
            <w:bottom w:val="none" w:sz="0" w:space="0" w:color="auto"/>
            <w:right w:val="none" w:sz="0" w:space="0" w:color="auto"/>
          </w:divBdr>
        </w:div>
        <w:div w:id="77946516">
          <w:marLeft w:val="0"/>
          <w:marRight w:val="0"/>
          <w:marTop w:val="0"/>
          <w:marBottom w:val="0"/>
          <w:divBdr>
            <w:top w:val="none" w:sz="0" w:space="0" w:color="auto"/>
            <w:left w:val="none" w:sz="0" w:space="0" w:color="auto"/>
            <w:bottom w:val="none" w:sz="0" w:space="0" w:color="auto"/>
            <w:right w:val="none" w:sz="0" w:space="0" w:color="auto"/>
          </w:divBdr>
        </w:div>
        <w:div w:id="108016814">
          <w:marLeft w:val="0"/>
          <w:marRight w:val="0"/>
          <w:marTop w:val="0"/>
          <w:marBottom w:val="0"/>
          <w:divBdr>
            <w:top w:val="none" w:sz="0" w:space="0" w:color="auto"/>
            <w:left w:val="none" w:sz="0" w:space="0" w:color="auto"/>
            <w:bottom w:val="none" w:sz="0" w:space="0" w:color="auto"/>
            <w:right w:val="none" w:sz="0" w:space="0" w:color="auto"/>
          </w:divBdr>
        </w:div>
        <w:div w:id="162480073">
          <w:marLeft w:val="0"/>
          <w:marRight w:val="0"/>
          <w:marTop w:val="0"/>
          <w:marBottom w:val="0"/>
          <w:divBdr>
            <w:top w:val="none" w:sz="0" w:space="0" w:color="auto"/>
            <w:left w:val="none" w:sz="0" w:space="0" w:color="auto"/>
            <w:bottom w:val="none" w:sz="0" w:space="0" w:color="auto"/>
            <w:right w:val="none" w:sz="0" w:space="0" w:color="auto"/>
          </w:divBdr>
        </w:div>
        <w:div w:id="194733780">
          <w:marLeft w:val="0"/>
          <w:marRight w:val="0"/>
          <w:marTop w:val="0"/>
          <w:marBottom w:val="0"/>
          <w:divBdr>
            <w:top w:val="none" w:sz="0" w:space="0" w:color="auto"/>
            <w:left w:val="none" w:sz="0" w:space="0" w:color="auto"/>
            <w:bottom w:val="none" w:sz="0" w:space="0" w:color="auto"/>
            <w:right w:val="none" w:sz="0" w:space="0" w:color="auto"/>
          </w:divBdr>
        </w:div>
        <w:div w:id="216401076">
          <w:marLeft w:val="0"/>
          <w:marRight w:val="0"/>
          <w:marTop w:val="0"/>
          <w:marBottom w:val="0"/>
          <w:divBdr>
            <w:top w:val="none" w:sz="0" w:space="0" w:color="auto"/>
            <w:left w:val="none" w:sz="0" w:space="0" w:color="auto"/>
            <w:bottom w:val="none" w:sz="0" w:space="0" w:color="auto"/>
            <w:right w:val="none" w:sz="0" w:space="0" w:color="auto"/>
          </w:divBdr>
        </w:div>
        <w:div w:id="268705505">
          <w:marLeft w:val="0"/>
          <w:marRight w:val="0"/>
          <w:marTop w:val="0"/>
          <w:marBottom w:val="0"/>
          <w:divBdr>
            <w:top w:val="none" w:sz="0" w:space="0" w:color="auto"/>
            <w:left w:val="none" w:sz="0" w:space="0" w:color="auto"/>
            <w:bottom w:val="none" w:sz="0" w:space="0" w:color="auto"/>
            <w:right w:val="none" w:sz="0" w:space="0" w:color="auto"/>
          </w:divBdr>
        </w:div>
        <w:div w:id="274602342">
          <w:marLeft w:val="0"/>
          <w:marRight w:val="0"/>
          <w:marTop w:val="0"/>
          <w:marBottom w:val="0"/>
          <w:divBdr>
            <w:top w:val="none" w:sz="0" w:space="0" w:color="auto"/>
            <w:left w:val="none" w:sz="0" w:space="0" w:color="auto"/>
            <w:bottom w:val="none" w:sz="0" w:space="0" w:color="auto"/>
            <w:right w:val="none" w:sz="0" w:space="0" w:color="auto"/>
          </w:divBdr>
        </w:div>
        <w:div w:id="333067805">
          <w:marLeft w:val="0"/>
          <w:marRight w:val="0"/>
          <w:marTop w:val="0"/>
          <w:marBottom w:val="0"/>
          <w:divBdr>
            <w:top w:val="none" w:sz="0" w:space="0" w:color="auto"/>
            <w:left w:val="none" w:sz="0" w:space="0" w:color="auto"/>
            <w:bottom w:val="none" w:sz="0" w:space="0" w:color="auto"/>
            <w:right w:val="none" w:sz="0" w:space="0" w:color="auto"/>
          </w:divBdr>
          <w:divsChild>
            <w:div w:id="228463478">
              <w:marLeft w:val="0"/>
              <w:marRight w:val="0"/>
              <w:marTop w:val="30"/>
              <w:marBottom w:val="30"/>
              <w:divBdr>
                <w:top w:val="none" w:sz="0" w:space="0" w:color="auto"/>
                <w:left w:val="none" w:sz="0" w:space="0" w:color="auto"/>
                <w:bottom w:val="none" w:sz="0" w:space="0" w:color="auto"/>
                <w:right w:val="none" w:sz="0" w:space="0" w:color="auto"/>
              </w:divBdr>
              <w:divsChild>
                <w:div w:id="38748859">
                  <w:marLeft w:val="0"/>
                  <w:marRight w:val="0"/>
                  <w:marTop w:val="0"/>
                  <w:marBottom w:val="0"/>
                  <w:divBdr>
                    <w:top w:val="none" w:sz="0" w:space="0" w:color="auto"/>
                    <w:left w:val="none" w:sz="0" w:space="0" w:color="auto"/>
                    <w:bottom w:val="none" w:sz="0" w:space="0" w:color="auto"/>
                    <w:right w:val="none" w:sz="0" w:space="0" w:color="auto"/>
                  </w:divBdr>
                  <w:divsChild>
                    <w:div w:id="951324486">
                      <w:marLeft w:val="0"/>
                      <w:marRight w:val="0"/>
                      <w:marTop w:val="0"/>
                      <w:marBottom w:val="0"/>
                      <w:divBdr>
                        <w:top w:val="none" w:sz="0" w:space="0" w:color="auto"/>
                        <w:left w:val="none" w:sz="0" w:space="0" w:color="auto"/>
                        <w:bottom w:val="none" w:sz="0" w:space="0" w:color="auto"/>
                        <w:right w:val="none" w:sz="0" w:space="0" w:color="auto"/>
                      </w:divBdr>
                    </w:div>
                    <w:div w:id="1191870365">
                      <w:marLeft w:val="0"/>
                      <w:marRight w:val="0"/>
                      <w:marTop w:val="0"/>
                      <w:marBottom w:val="0"/>
                      <w:divBdr>
                        <w:top w:val="none" w:sz="0" w:space="0" w:color="auto"/>
                        <w:left w:val="none" w:sz="0" w:space="0" w:color="auto"/>
                        <w:bottom w:val="none" w:sz="0" w:space="0" w:color="auto"/>
                        <w:right w:val="none" w:sz="0" w:space="0" w:color="auto"/>
                      </w:divBdr>
                    </w:div>
                    <w:div w:id="1434933524">
                      <w:marLeft w:val="0"/>
                      <w:marRight w:val="0"/>
                      <w:marTop w:val="0"/>
                      <w:marBottom w:val="0"/>
                      <w:divBdr>
                        <w:top w:val="none" w:sz="0" w:space="0" w:color="auto"/>
                        <w:left w:val="none" w:sz="0" w:space="0" w:color="auto"/>
                        <w:bottom w:val="none" w:sz="0" w:space="0" w:color="auto"/>
                        <w:right w:val="none" w:sz="0" w:space="0" w:color="auto"/>
                      </w:divBdr>
                    </w:div>
                    <w:div w:id="1668098166">
                      <w:marLeft w:val="0"/>
                      <w:marRight w:val="0"/>
                      <w:marTop w:val="0"/>
                      <w:marBottom w:val="0"/>
                      <w:divBdr>
                        <w:top w:val="none" w:sz="0" w:space="0" w:color="auto"/>
                        <w:left w:val="none" w:sz="0" w:space="0" w:color="auto"/>
                        <w:bottom w:val="none" w:sz="0" w:space="0" w:color="auto"/>
                        <w:right w:val="none" w:sz="0" w:space="0" w:color="auto"/>
                      </w:divBdr>
                    </w:div>
                    <w:div w:id="1918828933">
                      <w:marLeft w:val="0"/>
                      <w:marRight w:val="0"/>
                      <w:marTop w:val="0"/>
                      <w:marBottom w:val="0"/>
                      <w:divBdr>
                        <w:top w:val="none" w:sz="0" w:space="0" w:color="auto"/>
                        <w:left w:val="none" w:sz="0" w:space="0" w:color="auto"/>
                        <w:bottom w:val="none" w:sz="0" w:space="0" w:color="auto"/>
                        <w:right w:val="none" w:sz="0" w:space="0" w:color="auto"/>
                      </w:divBdr>
                    </w:div>
                  </w:divsChild>
                </w:div>
                <w:div w:id="181895114">
                  <w:marLeft w:val="0"/>
                  <w:marRight w:val="0"/>
                  <w:marTop w:val="0"/>
                  <w:marBottom w:val="0"/>
                  <w:divBdr>
                    <w:top w:val="none" w:sz="0" w:space="0" w:color="auto"/>
                    <w:left w:val="none" w:sz="0" w:space="0" w:color="auto"/>
                    <w:bottom w:val="none" w:sz="0" w:space="0" w:color="auto"/>
                    <w:right w:val="none" w:sz="0" w:space="0" w:color="auto"/>
                  </w:divBdr>
                  <w:divsChild>
                    <w:div w:id="174157490">
                      <w:marLeft w:val="0"/>
                      <w:marRight w:val="0"/>
                      <w:marTop w:val="0"/>
                      <w:marBottom w:val="0"/>
                      <w:divBdr>
                        <w:top w:val="none" w:sz="0" w:space="0" w:color="auto"/>
                        <w:left w:val="none" w:sz="0" w:space="0" w:color="auto"/>
                        <w:bottom w:val="none" w:sz="0" w:space="0" w:color="auto"/>
                        <w:right w:val="none" w:sz="0" w:space="0" w:color="auto"/>
                      </w:divBdr>
                    </w:div>
                    <w:div w:id="1105349150">
                      <w:marLeft w:val="0"/>
                      <w:marRight w:val="0"/>
                      <w:marTop w:val="0"/>
                      <w:marBottom w:val="0"/>
                      <w:divBdr>
                        <w:top w:val="none" w:sz="0" w:space="0" w:color="auto"/>
                        <w:left w:val="none" w:sz="0" w:space="0" w:color="auto"/>
                        <w:bottom w:val="none" w:sz="0" w:space="0" w:color="auto"/>
                        <w:right w:val="none" w:sz="0" w:space="0" w:color="auto"/>
                      </w:divBdr>
                    </w:div>
                    <w:div w:id="1262447526">
                      <w:marLeft w:val="0"/>
                      <w:marRight w:val="0"/>
                      <w:marTop w:val="0"/>
                      <w:marBottom w:val="0"/>
                      <w:divBdr>
                        <w:top w:val="none" w:sz="0" w:space="0" w:color="auto"/>
                        <w:left w:val="none" w:sz="0" w:space="0" w:color="auto"/>
                        <w:bottom w:val="none" w:sz="0" w:space="0" w:color="auto"/>
                        <w:right w:val="none" w:sz="0" w:space="0" w:color="auto"/>
                      </w:divBdr>
                    </w:div>
                    <w:div w:id="1808085810">
                      <w:marLeft w:val="0"/>
                      <w:marRight w:val="0"/>
                      <w:marTop w:val="0"/>
                      <w:marBottom w:val="0"/>
                      <w:divBdr>
                        <w:top w:val="none" w:sz="0" w:space="0" w:color="auto"/>
                        <w:left w:val="none" w:sz="0" w:space="0" w:color="auto"/>
                        <w:bottom w:val="none" w:sz="0" w:space="0" w:color="auto"/>
                        <w:right w:val="none" w:sz="0" w:space="0" w:color="auto"/>
                      </w:divBdr>
                    </w:div>
                  </w:divsChild>
                </w:div>
                <w:div w:id="189882522">
                  <w:marLeft w:val="0"/>
                  <w:marRight w:val="0"/>
                  <w:marTop w:val="0"/>
                  <w:marBottom w:val="0"/>
                  <w:divBdr>
                    <w:top w:val="none" w:sz="0" w:space="0" w:color="auto"/>
                    <w:left w:val="none" w:sz="0" w:space="0" w:color="auto"/>
                    <w:bottom w:val="none" w:sz="0" w:space="0" w:color="auto"/>
                    <w:right w:val="none" w:sz="0" w:space="0" w:color="auto"/>
                  </w:divBdr>
                  <w:divsChild>
                    <w:div w:id="389230650">
                      <w:marLeft w:val="0"/>
                      <w:marRight w:val="0"/>
                      <w:marTop w:val="0"/>
                      <w:marBottom w:val="0"/>
                      <w:divBdr>
                        <w:top w:val="none" w:sz="0" w:space="0" w:color="auto"/>
                        <w:left w:val="none" w:sz="0" w:space="0" w:color="auto"/>
                        <w:bottom w:val="none" w:sz="0" w:space="0" w:color="auto"/>
                        <w:right w:val="none" w:sz="0" w:space="0" w:color="auto"/>
                      </w:divBdr>
                    </w:div>
                    <w:div w:id="833689898">
                      <w:marLeft w:val="0"/>
                      <w:marRight w:val="0"/>
                      <w:marTop w:val="0"/>
                      <w:marBottom w:val="0"/>
                      <w:divBdr>
                        <w:top w:val="none" w:sz="0" w:space="0" w:color="auto"/>
                        <w:left w:val="none" w:sz="0" w:space="0" w:color="auto"/>
                        <w:bottom w:val="none" w:sz="0" w:space="0" w:color="auto"/>
                        <w:right w:val="none" w:sz="0" w:space="0" w:color="auto"/>
                      </w:divBdr>
                    </w:div>
                    <w:div w:id="1566259467">
                      <w:marLeft w:val="0"/>
                      <w:marRight w:val="0"/>
                      <w:marTop w:val="0"/>
                      <w:marBottom w:val="0"/>
                      <w:divBdr>
                        <w:top w:val="none" w:sz="0" w:space="0" w:color="auto"/>
                        <w:left w:val="none" w:sz="0" w:space="0" w:color="auto"/>
                        <w:bottom w:val="none" w:sz="0" w:space="0" w:color="auto"/>
                        <w:right w:val="none" w:sz="0" w:space="0" w:color="auto"/>
                      </w:divBdr>
                    </w:div>
                    <w:div w:id="2092005078">
                      <w:marLeft w:val="0"/>
                      <w:marRight w:val="0"/>
                      <w:marTop w:val="0"/>
                      <w:marBottom w:val="0"/>
                      <w:divBdr>
                        <w:top w:val="none" w:sz="0" w:space="0" w:color="auto"/>
                        <w:left w:val="none" w:sz="0" w:space="0" w:color="auto"/>
                        <w:bottom w:val="none" w:sz="0" w:space="0" w:color="auto"/>
                        <w:right w:val="none" w:sz="0" w:space="0" w:color="auto"/>
                      </w:divBdr>
                    </w:div>
                  </w:divsChild>
                </w:div>
                <w:div w:id="226380995">
                  <w:marLeft w:val="0"/>
                  <w:marRight w:val="0"/>
                  <w:marTop w:val="0"/>
                  <w:marBottom w:val="0"/>
                  <w:divBdr>
                    <w:top w:val="none" w:sz="0" w:space="0" w:color="auto"/>
                    <w:left w:val="none" w:sz="0" w:space="0" w:color="auto"/>
                    <w:bottom w:val="none" w:sz="0" w:space="0" w:color="auto"/>
                    <w:right w:val="none" w:sz="0" w:space="0" w:color="auto"/>
                  </w:divBdr>
                  <w:divsChild>
                    <w:div w:id="41516491">
                      <w:marLeft w:val="0"/>
                      <w:marRight w:val="0"/>
                      <w:marTop w:val="0"/>
                      <w:marBottom w:val="0"/>
                      <w:divBdr>
                        <w:top w:val="none" w:sz="0" w:space="0" w:color="auto"/>
                        <w:left w:val="none" w:sz="0" w:space="0" w:color="auto"/>
                        <w:bottom w:val="none" w:sz="0" w:space="0" w:color="auto"/>
                        <w:right w:val="none" w:sz="0" w:space="0" w:color="auto"/>
                      </w:divBdr>
                    </w:div>
                    <w:div w:id="251277331">
                      <w:marLeft w:val="0"/>
                      <w:marRight w:val="0"/>
                      <w:marTop w:val="0"/>
                      <w:marBottom w:val="0"/>
                      <w:divBdr>
                        <w:top w:val="none" w:sz="0" w:space="0" w:color="auto"/>
                        <w:left w:val="none" w:sz="0" w:space="0" w:color="auto"/>
                        <w:bottom w:val="none" w:sz="0" w:space="0" w:color="auto"/>
                        <w:right w:val="none" w:sz="0" w:space="0" w:color="auto"/>
                      </w:divBdr>
                    </w:div>
                    <w:div w:id="1836990405">
                      <w:marLeft w:val="0"/>
                      <w:marRight w:val="0"/>
                      <w:marTop w:val="0"/>
                      <w:marBottom w:val="0"/>
                      <w:divBdr>
                        <w:top w:val="none" w:sz="0" w:space="0" w:color="auto"/>
                        <w:left w:val="none" w:sz="0" w:space="0" w:color="auto"/>
                        <w:bottom w:val="none" w:sz="0" w:space="0" w:color="auto"/>
                        <w:right w:val="none" w:sz="0" w:space="0" w:color="auto"/>
                      </w:divBdr>
                    </w:div>
                  </w:divsChild>
                </w:div>
                <w:div w:id="319046542">
                  <w:marLeft w:val="0"/>
                  <w:marRight w:val="0"/>
                  <w:marTop w:val="0"/>
                  <w:marBottom w:val="0"/>
                  <w:divBdr>
                    <w:top w:val="none" w:sz="0" w:space="0" w:color="auto"/>
                    <w:left w:val="none" w:sz="0" w:space="0" w:color="auto"/>
                    <w:bottom w:val="none" w:sz="0" w:space="0" w:color="auto"/>
                    <w:right w:val="none" w:sz="0" w:space="0" w:color="auto"/>
                  </w:divBdr>
                  <w:divsChild>
                    <w:div w:id="50158993">
                      <w:marLeft w:val="0"/>
                      <w:marRight w:val="0"/>
                      <w:marTop w:val="0"/>
                      <w:marBottom w:val="0"/>
                      <w:divBdr>
                        <w:top w:val="none" w:sz="0" w:space="0" w:color="auto"/>
                        <w:left w:val="none" w:sz="0" w:space="0" w:color="auto"/>
                        <w:bottom w:val="none" w:sz="0" w:space="0" w:color="auto"/>
                        <w:right w:val="none" w:sz="0" w:space="0" w:color="auto"/>
                      </w:divBdr>
                    </w:div>
                    <w:div w:id="719593354">
                      <w:marLeft w:val="0"/>
                      <w:marRight w:val="0"/>
                      <w:marTop w:val="0"/>
                      <w:marBottom w:val="0"/>
                      <w:divBdr>
                        <w:top w:val="none" w:sz="0" w:space="0" w:color="auto"/>
                        <w:left w:val="none" w:sz="0" w:space="0" w:color="auto"/>
                        <w:bottom w:val="none" w:sz="0" w:space="0" w:color="auto"/>
                        <w:right w:val="none" w:sz="0" w:space="0" w:color="auto"/>
                      </w:divBdr>
                    </w:div>
                    <w:div w:id="823661440">
                      <w:marLeft w:val="0"/>
                      <w:marRight w:val="0"/>
                      <w:marTop w:val="0"/>
                      <w:marBottom w:val="0"/>
                      <w:divBdr>
                        <w:top w:val="none" w:sz="0" w:space="0" w:color="auto"/>
                        <w:left w:val="none" w:sz="0" w:space="0" w:color="auto"/>
                        <w:bottom w:val="none" w:sz="0" w:space="0" w:color="auto"/>
                        <w:right w:val="none" w:sz="0" w:space="0" w:color="auto"/>
                      </w:divBdr>
                    </w:div>
                  </w:divsChild>
                </w:div>
                <w:div w:id="534466111">
                  <w:marLeft w:val="0"/>
                  <w:marRight w:val="0"/>
                  <w:marTop w:val="0"/>
                  <w:marBottom w:val="0"/>
                  <w:divBdr>
                    <w:top w:val="none" w:sz="0" w:space="0" w:color="auto"/>
                    <w:left w:val="none" w:sz="0" w:space="0" w:color="auto"/>
                    <w:bottom w:val="none" w:sz="0" w:space="0" w:color="auto"/>
                    <w:right w:val="none" w:sz="0" w:space="0" w:color="auto"/>
                  </w:divBdr>
                  <w:divsChild>
                    <w:div w:id="877276311">
                      <w:marLeft w:val="0"/>
                      <w:marRight w:val="0"/>
                      <w:marTop w:val="0"/>
                      <w:marBottom w:val="0"/>
                      <w:divBdr>
                        <w:top w:val="none" w:sz="0" w:space="0" w:color="auto"/>
                        <w:left w:val="none" w:sz="0" w:space="0" w:color="auto"/>
                        <w:bottom w:val="none" w:sz="0" w:space="0" w:color="auto"/>
                        <w:right w:val="none" w:sz="0" w:space="0" w:color="auto"/>
                      </w:divBdr>
                    </w:div>
                    <w:div w:id="976106744">
                      <w:marLeft w:val="0"/>
                      <w:marRight w:val="0"/>
                      <w:marTop w:val="0"/>
                      <w:marBottom w:val="0"/>
                      <w:divBdr>
                        <w:top w:val="none" w:sz="0" w:space="0" w:color="auto"/>
                        <w:left w:val="none" w:sz="0" w:space="0" w:color="auto"/>
                        <w:bottom w:val="none" w:sz="0" w:space="0" w:color="auto"/>
                        <w:right w:val="none" w:sz="0" w:space="0" w:color="auto"/>
                      </w:divBdr>
                    </w:div>
                    <w:div w:id="1149591499">
                      <w:marLeft w:val="0"/>
                      <w:marRight w:val="0"/>
                      <w:marTop w:val="0"/>
                      <w:marBottom w:val="0"/>
                      <w:divBdr>
                        <w:top w:val="none" w:sz="0" w:space="0" w:color="auto"/>
                        <w:left w:val="none" w:sz="0" w:space="0" w:color="auto"/>
                        <w:bottom w:val="none" w:sz="0" w:space="0" w:color="auto"/>
                        <w:right w:val="none" w:sz="0" w:space="0" w:color="auto"/>
                      </w:divBdr>
                    </w:div>
                  </w:divsChild>
                </w:div>
                <w:div w:id="839656701">
                  <w:marLeft w:val="0"/>
                  <w:marRight w:val="0"/>
                  <w:marTop w:val="0"/>
                  <w:marBottom w:val="0"/>
                  <w:divBdr>
                    <w:top w:val="none" w:sz="0" w:space="0" w:color="auto"/>
                    <w:left w:val="none" w:sz="0" w:space="0" w:color="auto"/>
                    <w:bottom w:val="none" w:sz="0" w:space="0" w:color="auto"/>
                    <w:right w:val="none" w:sz="0" w:space="0" w:color="auto"/>
                  </w:divBdr>
                  <w:divsChild>
                    <w:div w:id="140393512">
                      <w:marLeft w:val="0"/>
                      <w:marRight w:val="0"/>
                      <w:marTop w:val="0"/>
                      <w:marBottom w:val="0"/>
                      <w:divBdr>
                        <w:top w:val="none" w:sz="0" w:space="0" w:color="auto"/>
                        <w:left w:val="none" w:sz="0" w:space="0" w:color="auto"/>
                        <w:bottom w:val="none" w:sz="0" w:space="0" w:color="auto"/>
                        <w:right w:val="none" w:sz="0" w:space="0" w:color="auto"/>
                      </w:divBdr>
                    </w:div>
                    <w:div w:id="1859813349">
                      <w:marLeft w:val="0"/>
                      <w:marRight w:val="0"/>
                      <w:marTop w:val="0"/>
                      <w:marBottom w:val="0"/>
                      <w:divBdr>
                        <w:top w:val="none" w:sz="0" w:space="0" w:color="auto"/>
                        <w:left w:val="none" w:sz="0" w:space="0" w:color="auto"/>
                        <w:bottom w:val="none" w:sz="0" w:space="0" w:color="auto"/>
                        <w:right w:val="none" w:sz="0" w:space="0" w:color="auto"/>
                      </w:divBdr>
                    </w:div>
                  </w:divsChild>
                </w:div>
                <w:div w:id="931276675">
                  <w:marLeft w:val="0"/>
                  <w:marRight w:val="0"/>
                  <w:marTop w:val="0"/>
                  <w:marBottom w:val="0"/>
                  <w:divBdr>
                    <w:top w:val="none" w:sz="0" w:space="0" w:color="auto"/>
                    <w:left w:val="none" w:sz="0" w:space="0" w:color="auto"/>
                    <w:bottom w:val="none" w:sz="0" w:space="0" w:color="auto"/>
                    <w:right w:val="none" w:sz="0" w:space="0" w:color="auto"/>
                  </w:divBdr>
                  <w:divsChild>
                    <w:div w:id="1824394342">
                      <w:marLeft w:val="0"/>
                      <w:marRight w:val="0"/>
                      <w:marTop w:val="0"/>
                      <w:marBottom w:val="0"/>
                      <w:divBdr>
                        <w:top w:val="none" w:sz="0" w:space="0" w:color="auto"/>
                        <w:left w:val="none" w:sz="0" w:space="0" w:color="auto"/>
                        <w:bottom w:val="none" w:sz="0" w:space="0" w:color="auto"/>
                        <w:right w:val="none" w:sz="0" w:space="0" w:color="auto"/>
                      </w:divBdr>
                    </w:div>
                    <w:div w:id="1966694616">
                      <w:marLeft w:val="0"/>
                      <w:marRight w:val="0"/>
                      <w:marTop w:val="0"/>
                      <w:marBottom w:val="0"/>
                      <w:divBdr>
                        <w:top w:val="none" w:sz="0" w:space="0" w:color="auto"/>
                        <w:left w:val="none" w:sz="0" w:space="0" w:color="auto"/>
                        <w:bottom w:val="none" w:sz="0" w:space="0" w:color="auto"/>
                        <w:right w:val="none" w:sz="0" w:space="0" w:color="auto"/>
                      </w:divBdr>
                    </w:div>
                  </w:divsChild>
                </w:div>
                <w:div w:id="952785906">
                  <w:marLeft w:val="0"/>
                  <w:marRight w:val="0"/>
                  <w:marTop w:val="0"/>
                  <w:marBottom w:val="0"/>
                  <w:divBdr>
                    <w:top w:val="none" w:sz="0" w:space="0" w:color="auto"/>
                    <w:left w:val="none" w:sz="0" w:space="0" w:color="auto"/>
                    <w:bottom w:val="none" w:sz="0" w:space="0" w:color="auto"/>
                    <w:right w:val="none" w:sz="0" w:space="0" w:color="auto"/>
                  </w:divBdr>
                  <w:divsChild>
                    <w:div w:id="331297056">
                      <w:marLeft w:val="0"/>
                      <w:marRight w:val="0"/>
                      <w:marTop w:val="0"/>
                      <w:marBottom w:val="0"/>
                      <w:divBdr>
                        <w:top w:val="none" w:sz="0" w:space="0" w:color="auto"/>
                        <w:left w:val="none" w:sz="0" w:space="0" w:color="auto"/>
                        <w:bottom w:val="none" w:sz="0" w:space="0" w:color="auto"/>
                        <w:right w:val="none" w:sz="0" w:space="0" w:color="auto"/>
                      </w:divBdr>
                    </w:div>
                    <w:div w:id="717095761">
                      <w:marLeft w:val="0"/>
                      <w:marRight w:val="0"/>
                      <w:marTop w:val="0"/>
                      <w:marBottom w:val="0"/>
                      <w:divBdr>
                        <w:top w:val="none" w:sz="0" w:space="0" w:color="auto"/>
                        <w:left w:val="none" w:sz="0" w:space="0" w:color="auto"/>
                        <w:bottom w:val="none" w:sz="0" w:space="0" w:color="auto"/>
                        <w:right w:val="none" w:sz="0" w:space="0" w:color="auto"/>
                      </w:divBdr>
                    </w:div>
                    <w:div w:id="857816049">
                      <w:marLeft w:val="0"/>
                      <w:marRight w:val="0"/>
                      <w:marTop w:val="0"/>
                      <w:marBottom w:val="0"/>
                      <w:divBdr>
                        <w:top w:val="none" w:sz="0" w:space="0" w:color="auto"/>
                        <w:left w:val="none" w:sz="0" w:space="0" w:color="auto"/>
                        <w:bottom w:val="none" w:sz="0" w:space="0" w:color="auto"/>
                        <w:right w:val="none" w:sz="0" w:space="0" w:color="auto"/>
                      </w:divBdr>
                    </w:div>
                  </w:divsChild>
                </w:div>
                <w:div w:id="983003139">
                  <w:marLeft w:val="0"/>
                  <w:marRight w:val="0"/>
                  <w:marTop w:val="0"/>
                  <w:marBottom w:val="0"/>
                  <w:divBdr>
                    <w:top w:val="none" w:sz="0" w:space="0" w:color="auto"/>
                    <w:left w:val="none" w:sz="0" w:space="0" w:color="auto"/>
                    <w:bottom w:val="none" w:sz="0" w:space="0" w:color="auto"/>
                    <w:right w:val="none" w:sz="0" w:space="0" w:color="auto"/>
                  </w:divBdr>
                  <w:divsChild>
                    <w:div w:id="403338253">
                      <w:marLeft w:val="0"/>
                      <w:marRight w:val="0"/>
                      <w:marTop w:val="0"/>
                      <w:marBottom w:val="0"/>
                      <w:divBdr>
                        <w:top w:val="none" w:sz="0" w:space="0" w:color="auto"/>
                        <w:left w:val="none" w:sz="0" w:space="0" w:color="auto"/>
                        <w:bottom w:val="none" w:sz="0" w:space="0" w:color="auto"/>
                        <w:right w:val="none" w:sz="0" w:space="0" w:color="auto"/>
                      </w:divBdr>
                    </w:div>
                    <w:div w:id="1719207542">
                      <w:marLeft w:val="0"/>
                      <w:marRight w:val="0"/>
                      <w:marTop w:val="0"/>
                      <w:marBottom w:val="0"/>
                      <w:divBdr>
                        <w:top w:val="none" w:sz="0" w:space="0" w:color="auto"/>
                        <w:left w:val="none" w:sz="0" w:space="0" w:color="auto"/>
                        <w:bottom w:val="none" w:sz="0" w:space="0" w:color="auto"/>
                        <w:right w:val="none" w:sz="0" w:space="0" w:color="auto"/>
                      </w:divBdr>
                    </w:div>
                    <w:div w:id="1922182214">
                      <w:marLeft w:val="0"/>
                      <w:marRight w:val="0"/>
                      <w:marTop w:val="0"/>
                      <w:marBottom w:val="0"/>
                      <w:divBdr>
                        <w:top w:val="none" w:sz="0" w:space="0" w:color="auto"/>
                        <w:left w:val="none" w:sz="0" w:space="0" w:color="auto"/>
                        <w:bottom w:val="none" w:sz="0" w:space="0" w:color="auto"/>
                        <w:right w:val="none" w:sz="0" w:space="0" w:color="auto"/>
                      </w:divBdr>
                    </w:div>
                  </w:divsChild>
                </w:div>
                <w:div w:id="1120804654">
                  <w:marLeft w:val="0"/>
                  <w:marRight w:val="0"/>
                  <w:marTop w:val="0"/>
                  <w:marBottom w:val="0"/>
                  <w:divBdr>
                    <w:top w:val="none" w:sz="0" w:space="0" w:color="auto"/>
                    <w:left w:val="none" w:sz="0" w:space="0" w:color="auto"/>
                    <w:bottom w:val="none" w:sz="0" w:space="0" w:color="auto"/>
                    <w:right w:val="none" w:sz="0" w:space="0" w:color="auto"/>
                  </w:divBdr>
                  <w:divsChild>
                    <w:div w:id="1149396504">
                      <w:marLeft w:val="0"/>
                      <w:marRight w:val="0"/>
                      <w:marTop w:val="0"/>
                      <w:marBottom w:val="0"/>
                      <w:divBdr>
                        <w:top w:val="none" w:sz="0" w:space="0" w:color="auto"/>
                        <w:left w:val="none" w:sz="0" w:space="0" w:color="auto"/>
                        <w:bottom w:val="none" w:sz="0" w:space="0" w:color="auto"/>
                        <w:right w:val="none" w:sz="0" w:space="0" w:color="auto"/>
                      </w:divBdr>
                    </w:div>
                  </w:divsChild>
                </w:div>
                <w:div w:id="1410301414">
                  <w:marLeft w:val="0"/>
                  <w:marRight w:val="0"/>
                  <w:marTop w:val="0"/>
                  <w:marBottom w:val="0"/>
                  <w:divBdr>
                    <w:top w:val="none" w:sz="0" w:space="0" w:color="auto"/>
                    <w:left w:val="none" w:sz="0" w:space="0" w:color="auto"/>
                    <w:bottom w:val="none" w:sz="0" w:space="0" w:color="auto"/>
                    <w:right w:val="none" w:sz="0" w:space="0" w:color="auto"/>
                  </w:divBdr>
                  <w:divsChild>
                    <w:div w:id="205070767">
                      <w:marLeft w:val="0"/>
                      <w:marRight w:val="0"/>
                      <w:marTop w:val="0"/>
                      <w:marBottom w:val="0"/>
                      <w:divBdr>
                        <w:top w:val="none" w:sz="0" w:space="0" w:color="auto"/>
                        <w:left w:val="none" w:sz="0" w:space="0" w:color="auto"/>
                        <w:bottom w:val="none" w:sz="0" w:space="0" w:color="auto"/>
                        <w:right w:val="none" w:sz="0" w:space="0" w:color="auto"/>
                      </w:divBdr>
                    </w:div>
                    <w:div w:id="1748186413">
                      <w:marLeft w:val="0"/>
                      <w:marRight w:val="0"/>
                      <w:marTop w:val="0"/>
                      <w:marBottom w:val="0"/>
                      <w:divBdr>
                        <w:top w:val="none" w:sz="0" w:space="0" w:color="auto"/>
                        <w:left w:val="none" w:sz="0" w:space="0" w:color="auto"/>
                        <w:bottom w:val="none" w:sz="0" w:space="0" w:color="auto"/>
                        <w:right w:val="none" w:sz="0" w:space="0" w:color="auto"/>
                      </w:divBdr>
                    </w:div>
                  </w:divsChild>
                </w:div>
                <w:div w:id="1426146031">
                  <w:marLeft w:val="0"/>
                  <w:marRight w:val="0"/>
                  <w:marTop w:val="0"/>
                  <w:marBottom w:val="0"/>
                  <w:divBdr>
                    <w:top w:val="none" w:sz="0" w:space="0" w:color="auto"/>
                    <w:left w:val="none" w:sz="0" w:space="0" w:color="auto"/>
                    <w:bottom w:val="none" w:sz="0" w:space="0" w:color="auto"/>
                    <w:right w:val="none" w:sz="0" w:space="0" w:color="auto"/>
                  </w:divBdr>
                  <w:divsChild>
                    <w:div w:id="309134304">
                      <w:marLeft w:val="0"/>
                      <w:marRight w:val="0"/>
                      <w:marTop w:val="0"/>
                      <w:marBottom w:val="0"/>
                      <w:divBdr>
                        <w:top w:val="none" w:sz="0" w:space="0" w:color="auto"/>
                        <w:left w:val="none" w:sz="0" w:space="0" w:color="auto"/>
                        <w:bottom w:val="none" w:sz="0" w:space="0" w:color="auto"/>
                        <w:right w:val="none" w:sz="0" w:space="0" w:color="auto"/>
                      </w:divBdr>
                    </w:div>
                    <w:div w:id="887882184">
                      <w:marLeft w:val="0"/>
                      <w:marRight w:val="0"/>
                      <w:marTop w:val="0"/>
                      <w:marBottom w:val="0"/>
                      <w:divBdr>
                        <w:top w:val="none" w:sz="0" w:space="0" w:color="auto"/>
                        <w:left w:val="none" w:sz="0" w:space="0" w:color="auto"/>
                        <w:bottom w:val="none" w:sz="0" w:space="0" w:color="auto"/>
                        <w:right w:val="none" w:sz="0" w:space="0" w:color="auto"/>
                      </w:divBdr>
                    </w:div>
                    <w:div w:id="926114940">
                      <w:marLeft w:val="0"/>
                      <w:marRight w:val="0"/>
                      <w:marTop w:val="0"/>
                      <w:marBottom w:val="0"/>
                      <w:divBdr>
                        <w:top w:val="none" w:sz="0" w:space="0" w:color="auto"/>
                        <w:left w:val="none" w:sz="0" w:space="0" w:color="auto"/>
                        <w:bottom w:val="none" w:sz="0" w:space="0" w:color="auto"/>
                        <w:right w:val="none" w:sz="0" w:space="0" w:color="auto"/>
                      </w:divBdr>
                    </w:div>
                    <w:div w:id="1693920234">
                      <w:marLeft w:val="0"/>
                      <w:marRight w:val="0"/>
                      <w:marTop w:val="0"/>
                      <w:marBottom w:val="0"/>
                      <w:divBdr>
                        <w:top w:val="none" w:sz="0" w:space="0" w:color="auto"/>
                        <w:left w:val="none" w:sz="0" w:space="0" w:color="auto"/>
                        <w:bottom w:val="none" w:sz="0" w:space="0" w:color="auto"/>
                        <w:right w:val="none" w:sz="0" w:space="0" w:color="auto"/>
                      </w:divBdr>
                    </w:div>
                  </w:divsChild>
                </w:div>
                <w:div w:id="1440567498">
                  <w:marLeft w:val="0"/>
                  <w:marRight w:val="0"/>
                  <w:marTop w:val="0"/>
                  <w:marBottom w:val="0"/>
                  <w:divBdr>
                    <w:top w:val="none" w:sz="0" w:space="0" w:color="auto"/>
                    <w:left w:val="none" w:sz="0" w:space="0" w:color="auto"/>
                    <w:bottom w:val="none" w:sz="0" w:space="0" w:color="auto"/>
                    <w:right w:val="none" w:sz="0" w:space="0" w:color="auto"/>
                  </w:divBdr>
                  <w:divsChild>
                    <w:div w:id="719548059">
                      <w:marLeft w:val="0"/>
                      <w:marRight w:val="0"/>
                      <w:marTop w:val="0"/>
                      <w:marBottom w:val="0"/>
                      <w:divBdr>
                        <w:top w:val="none" w:sz="0" w:space="0" w:color="auto"/>
                        <w:left w:val="none" w:sz="0" w:space="0" w:color="auto"/>
                        <w:bottom w:val="none" w:sz="0" w:space="0" w:color="auto"/>
                        <w:right w:val="none" w:sz="0" w:space="0" w:color="auto"/>
                      </w:divBdr>
                    </w:div>
                    <w:div w:id="1480657189">
                      <w:marLeft w:val="0"/>
                      <w:marRight w:val="0"/>
                      <w:marTop w:val="0"/>
                      <w:marBottom w:val="0"/>
                      <w:divBdr>
                        <w:top w:val="none" w:sz="0" w:space="0" w:color="auto"/>
                        <w:left w:val="none" w:sz="0" w:space="0" w:color="auto"/>
                        <w:bottom w:val="none" w:sz="0" w:space="0" w:color="auto"/>
                        <w:right w:val="none" w:sz="0" w:space="0" w:color="auto"/>
                      </w:divBdr>
                    </w:div>
                    <w:div w:id="1529834107">
                      <w:marLeft w:val="0"/>
                      <w:marRight w:val="0"/>
                      <w:marTop w:val="0"/>
                      <w:marBottom w:val="0"/>
                      <w:divBdr>
                        <w:top w:val="none" w:sz="0" w:space="0" w:color="auto"/>
                        <w:left w:val="none" w:sz="0" w:space="0" w:color="auto"/>
                        <w:bottom w:val="none" w:sz="0" w:space="0" w:color="auto"/>
                        <w:right w:val="none" w:sz="0" w:space="0" w:color="auto"/>
                      </w:divBdr>
                    </w:div>
                  </w:divsChild>
                </w:div>
                <w:div w:id="1752267533">
                  <w:marLeft w:val="0"/>
                  <w:marRight w:val="0"/>
                  <w:marTop w:val="0"/>
                  <w:marBottom w:val="0"/>
                  <w:divBdr>
                    <w:top w:val="none" w:sz="0" w:space="0" w:color="auto"/>
                    <w:left w:val="none" w:sz="0" w:space="0" w:color="auto"/>
                    <w:bottom w:val="none" w:sz="0" w:space="0" w:color="auto"/>
                    <w:right w:val="none" w:sz="0" w:space="0" w:color="auto"/>
                  </w:divBdr>
                  <w:divsChild>
                    <w:div w:id="705183527">
                      <w:marLeft w:val="0"/>
                      <w:marRight w:val="0"/>
                      <w:marTop w:val="0"/>
                      <w:marBottom w:val="0"/>
                      <w:divBdr>
                        <w:top w:val="none" w:sz="0" w:space="0" w:color="auto"/>
                        <w:left w:val="none" w:sz="0" w:space="0" w:color="auto"/>
                        <w:bottom w:val="none" w:sz="0" w:space="0" w:color="auto"/>
                        <w:right w:val="none" w:sz="0" w:space="0" w:color="auto"/>
                      </w:divBdr>
                    </w:div>
                    <w:div w:id="1021786494">
                      <w:marLeft w:val="0"/>
                      <w:marRight w:val="0"/>
                      <w:marTop w:val="0"/>
                      <w:marBottom w:val="0"/>
                      <w:divBdr>
                        <w:top w:val="none" w:sz="0" w:space="0" w:color="auto"/>
                        <w:left w:val="none" w:sz="0" w:space="0" w:color="auto"/>
                        <w:bottom w:val="none" w:sz="0" w:space="0" w:color="auto"/>
                        <w:right w:val="none" w:sz="0" w:space="0" w:color="auto"/>
                      </w:divBdr>
                    </w:div>
                    <w:div w:id="1435200227">
                      <w:marLeft w:val="0"/>
                      <w:marRight w:val="0"/>
                      <w:marTop w:val="0"/>
                      <w:marBottom w:val="0"/>
                      <w:divBdr>
                        <w:top w:val="none" w:sz="0" w:space="0" w:color="auto"/>
                        <w:left w:val="none" w:sz="0" w:space="0" w:color="auto"/>
                        <w:bottom w:val="none" w:sz="0" w:space="0" w:color="auto"/>
                        <w:right w:val="none" w:sz="0" w:space="0" w:color="auto"/>
                      </w:divBdr>
                    </w:div>
                  </w:divsChild>
                </w:div>
                <w:div w:id="1847213180">
                  <w:marLeft w:val="0"/>
                  <w:marRight w:val="0"/>
                  <w:marTop w:val="0"/>
                  <w:marBottom w:val="0"/>
                  <w:divBdr>
                    <w:top w:val="none" w:sz="0" w:space="0" w:color="auto"/>
                    <w:left w:val="none" w:sz="0" w:space="0" w:color="auto"/>
                    <w:bottom w:val="none" w:sz="0" w:space="0" w:color="auto"/>
                    <w:right w:val="none" w:sz="0" w:space="0" w:color="auto"/>
                  </w:divBdr>
                  <w:divsChild>
                    <w:div w:id="508720644">
                      <w:marLeft w:val="0"/>
                      <w:marRight w:val="0"/>
                      <w:marTop w:val="0"/>
                      <w:marBottom w:val="0"/>
                      <w:divBdr>
                        <w:top w:val="none" w:sz="0" w:space="0" w:color="auto"/>
                        <w:left w:val="none" w:sz="0" w:space="0" w:color="auto"/>
                        <w:bottom w:val="none" w:sz="0" w:space="0" w:color="auto"/>
                        <w:right w:val="none" w:sz="0" w:space="0" w:color="auto"/>
                      </w:divBdr>
                    </w:div>
                    <w:div w:id="632367193">
                      <w:marLeft w:val="0"/>
                      <w:marRight w:val="0"/>
                      <w:marTop w:val="0"/>
                      <w:marBottom w:val="0"/>
                      <w:divBdr>
                        <w:top w:val="none" w:sz="0" w:space="0" w:color="auto"/>
                        <w:left w:val="none" w:sz="0" w:space="0" w:color="auto"/>
                        <w:bottom w:val="none" w:sz="0" w:space="0" w:color="auto"/>
                        <w:right w:val="none" w:sz="0" w:space="0" w:color="auto"/>
                      </w:divBdr>
                    </w:div>
                    <w:div w:id="1486163685">
                      <w:marLeft w:val="0"/>
                      <w:marRight w:val="0"/>
                      <w:marTop w:val="0"/>
                      <w:marBottom w:val="0"/>
                      <w:divBdr>
                        <w:top w:val="none" w:sz="0" w:space="0" w:color="auto"/>
                        <w:left w:val="none" w:sz="0" w:space="0" w:color="auto"/>
                        <w:bottom w:val="none" w:sz="0" w:space="0" w:color="auto"/>
                        <w:right w:val="none" w:sz="0" w:space="0" w:color="auto"/>
                      </w:divBdr>
                    </w:div>
                    <w:div w:id="16562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276058">
          <w:marLeft w:val="0"/>
          <w:marRight w:val="0"/>
          <w:marTop w:val="0"/>
          <w:marBottom w:val="0"/>
          <w:divBdr>
            <w:top w:val="none" w:sz="0" w:space="0" w:color="auto"/>
            <w:left w:val="none" w:sz="0" w:space="0" w:color="auto"/>
            <w:bottom w:val="none" w:sz="0" w:space="0" w:color="auto"/>
            <w:right w:val="none" w:sz="0" w:space="0" w:color="auto"/>
          </w:divBdr>
          <w:divsChild>
            <w:div w:id="863830991">
              <w:marLeft w:val="0"/>
              <w:marRight w:val="0"/>
              <w:marTop w:val="30"/>
              <w:marBottom w:val="30"/>
              <w:divBdr>
                <w:top w:val="none" w:sz="0" w:space="0" w:color="auto"/>
                <w:left w:val="none" w:sz="0" w:space="0" w:color="auto"/>
                <w:bottom w:val="none" w:sz="0" w:space="0" w:color="auto"/>
                <w:right w:val="none" w:sz="0" w:space="0" w:color="auto"/>
              </w:divBdr>
              <w:divsChild>
                <w:div w:id="484277630">
                  <w:marLeft w:val="0"/>
                  <w:marRight w:val="0"/>
                  <w:marTop w:val="0"/>
                  <w:marBottom w:val="0"/>
                  <w:divBdr>
                    <w:top w:val="none" w:sz="0" w:space="0" w:color="auto"/>
                    <w:left w:val="none" w:sz="0" w:space="0" w:color="auto"/>
                    <w:bottom w:val="none" w:sz="0" w:space="0" w:color="auto"/>
                    <w:right w:val="none" w:sz="0" w:space="0" w:color="auto"/>
                  </w:divBdr>
                  <w:divsChild>
                    <w:div w:id="776098405">
                      <w:marLeft w:val="0"/>
                      <w:marRight w:val="0"/>
                      <w:marTop w:val="0"/>
                      <w:marBottom w:val="0"/>
                      <w:divBdr>
                        <w:top w:val="none" w:sz="0" w:space="0" w:color="auto"/>
                        <w:left w:val="none" w:sz="0" w:space="0" w:color="auto"/>
                        <w:bottom w:val="none" w:sz="0" w:space="0" w:color="auto"/>
                        <w:right w:val="none" w:sz="0" w:space="0" w:color="auto"/>
                      </w:divBdr>
                    </w:div>
                    <w:div w:id="874394246">
                      <w:marLeft w:val="0"/>
                      <w:marRight w:val="0"/>
                      <w:marTop w:val="0"/>
                      <w:marBottom w:val="0"/>
                      <w:divBdr>
                        <w:top w:val="none" w:sz="0" w:space="0" w:color="auto"/>
                        <w:left w:val="none" w:sz="0" w:space="0" w:color="auto"/>
                        <w:bottom w:val="none" w:sz="0" w:space="0" w:color="auto"/>
                        <w:right w:val="none" w:sz="0" w:space="0" w:color="auto"/>
                      </w:divBdr>
                    </w:div>
                    <w:div w:id="1200700888">
                      <w:marLeft w:val="0"/>
                      <w:marRight w:val="0"/>
                      <w:marTop w:val="0"/>
                      <w:marBottom w:val="0"/>
                      <w:divBdr>
                        <w:top w:val="none" w:sz="0" w:space="0" w:color="auto"/>
                        <w:left w:val="none" w:sz="0" w:space="0" w:color="auto"/>
                        <w:bottom w:val="none" w:sz="0" w:space="0" w:color="auto"/>
                        <w:right w:val="none" w:sz="0" w:space="0" w:color="auto"/>
                      </w:divBdr>
                    </w:div>
                  </w:divsChild>
                </w:div>
                <w:div w:id="634219183">
                  <w:marLeft w:val="0"/>
                  <w:marRight w:val="0"/>
                  <w:marTop w:val="0"/>
                  <w:marBottom w:val="0"/>
                  <w:divBdr>
                    <w:top w:val="none" w:sz="0" w:space="0" w:color="auto"/>
                    <w:left w:val="none" w:sz="0" w:space="0" w:color="auto"/>
                    <w:bottom w:val="none" w:sz="0" w:space="0" w:color="auto"/>
                    <w:right w:val="none" w:sz="0" w:space="0" w:color="auto"/>
                  </w:divBdr>
                  <w:divsChild>
                    <w:div w:id="941955060">
                      <w:marLeft w:val="0"/>
                      <w:marRight w:val="0"/>
                      <w:marTop w:val="0"/>
                      <w:marBottom w:val="0"/>
                      <w:divBdr>
                        <w:top w:val="none" w:sz="0" w:space="0" w:color="auto"/>
                        <w:left w:val="none" w:sz="0" w:space="0" w:color="auto"/>
                        <w:bottom w:val="none" w:sz="0" w:space="0" w:color="auto"/>
                        <w:right w:val="none" w:sz="0" w:space="0" w:color="auto"/>
                      </w:divBdr>
                    </w:div>
                    <w:div w:id="1135373110">
                      <w:marLeft w:val="0"/>
                      <w:marRight w:val="0"/>
                      <w:marTop w:val="0"/>
                      <w:marBottom w:val="0"/>
                      <w:divBdr>
                        <w:top w:val="none" w:sz="0" w:space="0" w:color="auto"/>
                        <w:left w:val="none" w:sz="0" w:space="0" w:color="auto"/>
                        <w:bottom w:val="none" w:sz="0" w:space="0" w:color="auto"/>
                        <w:right w:val="none" w:sz="0" w:space="0" w:color="auto"/>
                      </w:divBdr>
                    </w:div>
                    <w:div w:id="1849909256">
                      <w:marLeft w:val="0"/>
                      <w:marRight w:val="0"/>
                      <w:marTop w:val="0"/>
                      <w:marBottom w:val="0"/>
                      <w:divBdr>
                        <w:top w:val="none" w:sz="0" w:space="0" w:color="auto"/>
                        <w:left w:val="none" w:sz="0" w:space="0" w:color="auto"/>
                        <w:bottom w:val="none" w:sz="0" w:space="0" w:color="auto"/>
                        <w:right w:val="none" w:sz="0" w:space="0" w:color="auto"/>
                      </w:divBdr>
                    </w:div>
                    <w:div w:id="1857577814">
                      <w:marLeft w:val="0"/>
                      <w:marRight w:val="0"/>
                      <w:marTop w:val="0"/>
                      <w:marBottom w:val="0"/>
                      <w:divBdr>
                        <w:top w:val="none" w:sz="0" w:space="0" w:color="auto"/>
                        <w:left w:val="none" w:sz="0" w:space="0" w:color="auto"/>
                        <w:bottom w:val="none" w:sz="0" w:space="0" w:color="auto"/>
                        <w:right w:val="none" w:sz="0" w:space="0" w:color="auto"/>
                      </w:divBdr>
                    </w:div>
                  </w:divsChild>
                </w:div>
                <w:div w:id="672150609">
                  <w:marLeft w:val="0"/>
                  <w:marRight w:val="0"/>
                  <w:marTop w:val="0"/>
                  <w:marBottom w:val="0"/>
                  <w:divBdr>
                    <w:top w:val="none" w:sz="0" w:space="0" w:color="auto"/>
                    <w:left w:val="none" w:sz="0" w:space="0" w:color="auto"/>
                    <w:bottom w:val="none" w:sz="0" w:space="0" w:color="auto"/>
                    <w:right w:val="none" w:sz="0" w:space="0" w:color="auto"/>
                  </w:divBdr>
                  <w:divsChild>
                    <w:div w:id="7682800">
                      <w:marLeft w:val="0"/>
                      <w:marRight w:val="0"/>
                      <w:marTop w:val="0"/>
                      <w:marBottom w:val="0"/>
                      <w:divBdr>
                        <w:top w:val="none" w:sz="0" w:space="0" w:color="auto"/>
                        <w:left w:val="none" w:sz="0" w:space="0" w:color="auto"/>
                        <w:bottom w:val="none" w:sz="0" w:space="0" w:color="auto"/>
                        <w:right w:val="none" w:sz="0" w:space="0" w:color="auto"/>
                      </w:divBdr>
                    </w:div>
                  </w:divsChild>
                </w:div>
                <w:div w:id="709377287">
                  <w:marLeft w:val="0"/>
                  <w:marRight w:val="0"/>
                  <w:marTop w:val="0"/>
                  <w:marBottom w:val="0"/>
                  <w:divBdr>
                    <w:top w:val="none" w:sz="0" w:space="0" w:color="auto"/>
                    <w:left w:val="none" w:sz="0" w:space="0" w:color="auto"/>
                    <w:bottom w:val="none" w:sz="0" w:space="0" w:color="auto"/>
                    <w:right w:val="none" w:sz="0" w:space="0" w:color="auto"/>
                  </w:divBdr>
                  <w:divsChild>
                    <w:div w:id="628780179">
                      <w:marLeft w:val="0"/>
                      <w:marRight w:val="0"/>
                      <w:marTop w:val="0"/>
                      <w:marBottom w:val="0"/>
                      <w:divBdr>
                        <w:top w:val="none" w:sz="0" w:space="0" w:color="auto"/>
                        <w:left w:val="none" w:sz="0" w:space="0" w:color="auto"/>
                        <w:bottom w:val="none" w:sz="0" w:space="0" w:color="auto"/>
                        <w:right w:val="none" w:sz="0" w:space="0" w:color="auto"/>
                      </w:divBdr>
                    </w:div>
                    <w:div w:id="945426587">
                      <w:marLeft w:val="0"/>
                      <w:marRight w:val="0"/>
                      <w:marTop w:val="0"/>
                      <w:marBottom w:val="0"/>
                      <w:divBdr>
                        <w:top w:val="none" w:sz="0" w:space="0" w:color="auto"/>
                        <w:left w:val="none" w:sz="0" w:space="0" w:color="auto"/>
                        <w:bottom w:val="none" w:sz="0" w:space="0" w:color="auto"/>
                        <w:right w:val="none" w:sz="0" w:space="0" w:color="auto"/>
                      </w:divBdr>
                    </w:div>
                    <w:div w:id="1719469421">
                      <w:marLeft w:val="0"/>
                      <w:marRight w:val="0"/>
                      <w:marTop w:val="0"/>
                      <w:marBottom w:val="0"/>
                      <w:divBdr>
                        <w:top w:val="none" w:sz="0" w:space="0" w:color="auto"/>
                        <w:left w:val="none" w:sz="0" w:space="0" w:color="auto"/>
                        <w:bottom w:val="none" w:sz="0" w:space="0" w:color="auto"/>
                        <w:right w:val="none" w:sz="0" w:space="0" w:color="auto"/>
                      </w:divBdr>
                    </w:div>
                  </w:divsChild>
                </w:div>
                <w:div w:id="792097878">
                  <w:marLeft w:val="0"/>
                  <w:marRight w:val="0"/>
                  <w:marTop w:val="0"/>
                  <w:marBottom w:val="0"/>
                  <w:divBdr>
                    <w:top w:val="none" w:sz="0" w:space="0" w:color="auto"/>
                    <w:left w:val="none" w:sz="0" w:space="0" w:color="auto"/>
                    <w:bottom w:val="none" w:sz="0" w:space="0" w:color="auto"/>
                    <w:right w:val="none" w:sz="0" w:space="0" w:color="auto"/>
                  </w:divBdr>
                  <w:divsChild>
                    <w:div w:id="1595623710">
                      <w:marLeft w:val="0"/>
                      <w:marRight w:val="0"/>
                      <w:marTop w:val="0"/>
                      <w:marBottom w:val="0"/>
                      <w:divBdr>
                        <w:top w:val="none" w:sz="0" w:space="0" w:color="auto"/>
                        <w:left w:val="none" w:sz="0" w:space="0" w:color="auto"/>
                        <w:bottom w:val="none" w:sz="0" w:space="0" w:color="auto"/>
                        <w:right w:val="none" w:sz="0" w:space="0" w:color="auto"/>
                      </w:divBdr>
                    </w:div>
                  </w:divsChild>
                </w:div>
                <w:div w:id="838892058">
                  <w:marLeft w:val="0"/>
                  <w:marRight w:val="0"/>
                  <w:marTop w:val="0"/>
                  <w:marBottom w:val="0"/>
                  <w:divBdr>
                    <w:top w:val="none" w:sz="0" w:space="0" w:color="auto"/>
                    <w:left w:val="none" w:sz="0" w:space="0" w:color="auto"/>
                    <w:bottom w:val="none" w:sz="0" w:space="0" w:color="auto"/>
                    <w:right w:val="none" w:sz="0" w:space="0" w:color="auto"/>
                  </w:divBdr>
                  <w:divsChild>
                    <w:div w:id="642543685">
                      <w:marLeft w:val="0"/>
                      <w:marRight w:val="0"/>
                      <w:marTop w:val="0"/>
                      <w:marBottom w:val="0"/>
                      <w:divBdr>
                        <w:top w:val="none" w:sz="0" w:space="0" w:color="auto"/>
                        <w:left w:val="none" w:sz="0" w:space="0" w:color="auto"/>
                        <w:bottom w:val="none" w:sz="0" w:space="0" w:color="auto"/>
                        <w:right w:val="none" w:sz="0" w:space="0" w:color="auto"/>
                      </w:divBdr>
                    </w:div>
                    <w:div w:id="1042486932">
                      <w:marLeft w:val="0"/>
                      <w:marRight w:val="0"/>
                      <w:marTop w:val="0"/>
                      <w:marBottom w:val="0"/>
                      <w:divBdr>
                        <w:top w:val="none" w:sz="0" w:space="0" w:color="auto"/>
                        <w:left w:val="none" w:sz="0" w:space="0" w:color="auto"/>
                        <w:bottom w:val="none" w:sz="0" w:space="0" w:color="auto"/>
                        <w:right w:val="none" w:sz="0" w:space="0" w:color="auto"/>
                      </w:divBdr>
                    </w:div>
                  </w:divsChild>
                </w:div>
                <w:div w:id="1051535059">
                  <w:marLeft w:val="0"/>
                  <w:marRight w:val="0"/>
                  <w:marTop w:val="0"/>
                  <w:marBottom w:val="0"/>
                  <w:divBdr>
                    <w:top w:val="none" w:sz="0" w:space="0" w:color="auto"/>
                    <w:left w:val="none" w:sz="0" w:space="0" w:color="auto"/>
                    <w:bottom w:val="none" w:sz="0" w:space="0" w:color="auto"/>
                    <w:right w:val="none" w:sz="0" w:space="0" w:color="auto"/>
                  </w:divBdr>
                  <w:divsChild>
                    <w:div w:id="112284429">
                      <w:marLeft w:val="0"/>
                      <w:marRight w:val="0"/>
                      <w:marTop w:val="0"/>
                      <w:marBottom w:val="0"/>
                      <w:divBdr>
                        <w:top w:val="none" w:sz="0" w:space="0" w:color="auto"/>
                        <w:left w:val="none" w:sz="0" w:space="0" w:color="auto"/>
                        <w:bottom w:val="none" w:sz="0" w:space="0" w:color="auto"/>
                        <w:right w:val="none" w:sz="0" w:space="0" w:color="auto"/>
                      </w:divBdr>
                    </w:div>
                    <w:div w:id="1805807617">
                      <w:marLeft w:val="0"/>
                      <w:marRight w:val="0"/>
                      <w:marTop w:val="0"/>
                      <w:marBottom w:val="0"/>
                      <w:divBdr>
                        <w:top w:val="none" w:sz="0" w:space="0" w:color="auto"/>
                        <w:left w:val="none" w:sz="0" w:space="0" w:color="auto"/>
                        <w:bottom w:val="none" w:sz="0" w:space="0" w:color="auto"/>
                        <w:right w:val="none" w:sz="0" w:space="0" w:color="auto"/>
                      </w:divBdr>
                    </w:div>
                    <w:div w:id="1977252733">
                      <w:marLeft w:val="0"/>
                      <w:marRight w:val="0"/>
                      <w:marTop w:val="0"/>
                      <w:marBottom w:val="0"/>
                      <w:divBdr>
                        <w:top w:val="none" w:sz="0" w:space="0" w:color="auto"/>
                        <w:left w:val="none" w:sz="0" w:space="0" w:color="auto"/>
                        <w:bottom w:val="none" w:sz="0" w:space="0" w:color="auto"/>
                        <w:right w:val="none" w:sz="0" w:space="0" w:color="auto"/>
                      </w:divBdr>
                    </w:div>
                  </w:divsChild>
                </w:div>
                <w:div w:id="1100644243">
                  <w:marLeft w:val="0"/>
                  <w:marRight w:val="0"/>
                  <w:marTop w:val="0"/>
                  <w:marBottom w:val="0"/>
                  <w:divBdr>
                    <w:top w:val="none" w:sz="0" w:space="0" w:color="auto"/>
                    <w:left w:val="none" w:sz="0" w:space="0" w:color="auto"/>
                    <w:bottom w:val="none" w:sz="0" w:space="0" w:color="auto"/>
                    <w:right w:val="none" w:sz="0" w:space="0" w:color="auto"/>
                  </w:divBdr>
                  <w:divsChild>
                    <w:div w:id="774061384">
                      <w:marLeft w:val="0"/>
                      <w:marRight w:val="0"/>
                      <w:marTop w:val="0"/>
                      <w:marBottom w:val="0"/>
                      <w:divBdr>
                        <w:top w:val="none" w:sz="0" w:space="0" w:color="auto"/>
                        <w:left w:val="none" w:sz="0" w:space="0" w:color="auto"/>
                        <w:bottom w:val="none" w:sz="0" w:space="0" w:color="auto"/>
                        <w:right w:val="none" w:sz="0" w:space="0" w:color="auto"/>
                      </w:divBdr>
                    </w:div>
                    <w:div w:id="1192567778">
                      <w:marLeft w:val="0"/>
                      <w:marRight w:val="0"/>
                      <w:marTop w:val="0"/>
                      <w:marBottom w:val="0"/>
                      <w:divBdr>
                        <w:top w:val="none" w:sz="0" w:space="0" w:color="auto"/>
                        <w:left w:val="none" w:sz="0" w:space="0" w:color="auto"/>
                        <w:bottom w:val="none" w:sz="0" w:space="0" w:color="auto"/>
                        <w:right w:val="none" w:sz="0" w:space="0" w:color="auto"/>
                      </w:divBdr>
                    </w:div>
                    <w:div w:id="2098554498">
                      <w:marLeft w:val="0"/>
                      <w:marRight w:val="0"/>
                      <w:marTop w:val="0"/>
                      <w:marBottom w:val="0"/>
                      <w:divBdr>
                        <w:top w:val="none" w:sz="0" w:space="0" w:color="auto"/>
                        <w:left w:val="none" w:sz="0" w:space="0" w:color="auto"/>
                        <w:bottom w:val="none" w:sz="0" w:space="0" w:color="auto"/>
                        <w:right w:val="none" w:sz="0" w:space="0" w:color="auto"/>
                      </w:divBdr>
                    </w:div>
                  </w:divsChild>
                </w:div>
                <w:div w:id="1354066652">
                  <w:marLeft w:val="0"/>
                  <w:marRight w:val="0"/>
                  <w:marTop w:val="0"/>
                  <w:marBottom w:val="0"/>
                  <w:divBdr>
                    <w:top w:val="none" w:sz="0" w:space="0" w:color="auto"/>
                    <w:left w:val="none" w:sz="0" w:space="0" w:color="auto"/>
                    <w:bottom w:val="none" w:sz="0" w:space="0" w:color="auto"/>
                    <w:right w:val="none" w:sz="0" w:space="0" w:color="auto"/>
                  </w:divBdr>
                  <w:divsChild>
                    <w:div w:id="832254499">
                      <w:marLeft w:val="0"/>
                      <w:marRight w:val="0"/>
                      <w:marTop w:val="0"/>
                      <w:marBottom w:val="0"/>
                      <w:divBdr>
                        <w:top w:val="none" w:sz="0" w:space="0" w:color="auto"/>
                        <w:left w:val="none" w:sz="0" w:space="0" w:color="auto"/>
                        <w:bottom w:val="none" w:sz="0" w:space="0" w:color="auto"/>
                        <w:right w:val="none" w:sz="0" w:space="0" w:color="auto"/>
                      </w:divBdr>
                    </w:div>
                    <w:div w:id="1821654098">
                      <w:marLeft w:val="0"/>
                      <w:marRight w:val="0"/>
                      <w:marTop w:val="0"/>
                      <w:marBottom w:val="0"/>
                      <w:divBdr>
                        <w:top w:val="none" w:sz="0" w:space="0" w:color="auto"/>
                        <w:left w:val="none" w:sz="0" w:space="0" w:color="auto"/>
                        <w:bottom w:val="none" w:sz="0" w:space="0" w:color="auto"/>
                        <w:right w:val="none" w:sz="0" w:space="0" w:color="auto"/>
                      </w:divBdr>
                    </w:div>
                    <w:div w:id="1958295137">
                      <w:marLeft w:val="0"/>
                      <w:marRight w:val="0"/>
                      <w:marTop w:val="0"/>
                      <w:marBottom w:val="0"/>
                      <w:divBdr>
                        <w:top w:val="none" w:sz="0" w:space="0" w:color="auto"/>
                        <w:left w:val="none" w:sz="0" w:space="0" w:color="auto"/>
                        <w:bottom w:val="none" w:sz="0" w:space="0" w:color="auto"/>
                        <w:right w:val="none" w:sz="0" w:space="0" w:color="auto"/>
                      </w:divBdr>
                    </w:div>
                  </w:divsChild>
                </w:div>
                <w:div w:id="1390879605">
                  <w:marLeft w:val="0"/>
                  <w:marRight w:val="0"/>
                  <w:marTop w:val="0"/>
                  <w:marBottom w:val="0"/>
                  <w:divBdr>
                    <w:top w:val="none" w:sz="0" w:space="0" w:color="auto"/>
                    <w:left w:val="none" w:sz="0" w:space="0" w:color="auto"/>
                    <w:bottom w:val="none" w:sz="0" w:space="0" w:color="auto"/>
                    <w:right w:val="none" w:sz="0" w:space="0" w:color="auto"/>
                  </w:divBdr>
                  <w:divsChild>
                    <w:div w:id="224337848">
                      <w:marLeft w:val="0"/>
                      <w:marRight w:val="0"/>
                      <w:marTop w:val="0"/>
                      <w:marBottom w:val="0"/>
                      <w:divBdr>
                        <w:top w:val="none" w:sz="0" w:space="0" w:color="auto"/>
                        <w:left w:val="none" w:sz="0" w:space="0" w:color="auto"/>
                        <w:bottom w:val="none" w:sz="0" w:space="0" w:color="auto"/>
                        <w:right w:val="none" w:sz="0" w:space="0" w:color="auto"/>
                      </w:divBdr>
                    </w:div>
                    <w:div w:id="821656592">
                      <w:marLeft w:val="0"/>
                      <w:marRight w:val="0"/>
                      <w:marTop w:val="0"/>
                      <w:marBottom w:val="0"/>
                      <w:divBdr>
                        <w:top w:val="none" w:sz="0" w:space="0" w:color="auto"/>
                        <w:left w:val="none" w:sz="0" w:space="0" w:color="auto"/>
                        <w:bottom w:val="none" w:sz="0" w:space="0" w:color="auto"/>
                        <w:right w:val="none" w:sz="0" w:space="0" w:color="auto"/>
                      </w:divBdr>
                    </w:div>
                    <w:div w:id="1525047556">
                      <w:marLeft w:val="0"/>
                      <w:marRight w:val="0"/>
                      <w:marTop w:val="0"/>
                      <w:marBottom w:val="0"/>
                      <w:divBdr>
                        <w:top w:val="none" w:sz="0" w:space="0" w:color="auto"/>
                        <w:left w:val="none" w:sz="0" w:space="0" w:color="auto"/>
                        <w:bottom w:val="none" w:sz="0" w:space="0" w:color="auto"/>
                        <w:right w:val="none" w:sz="0" w:space="0" w:color="auto"/>
                      </w:divBdr>
                    </w:div>
                    <w:div w:id="1929533995">
                      <w:marLeft w:val="0"/>
                      <w:marRight w:val="0"/>
                      <w:marTop w:val="0"/>
                      <w:marBottom w:val="0"/>
                      <w:divBdr>
                        <w:top w:val="none" w:sz="0" w:space="0" w:color="auto"/>
                        <w:left w:val="none" w:sz="0" w:space="0" w:color="auto"/>
                        <w:bottom w:val="none" w:sz="0" w:space="0" w:color="auto"/>
                        <w:right w:val="none" w:sz="0" w:space="0" w:color="auto"/>
                      </w:divBdr>
                    </w:div>
                  </w:divsChild>
                </w:div>
                <w:div w:id="1391809443">
                  <w:marLeft w:val="0"/>
                  <w:marRight w:val="0"/>
                  <w:marTop w:val="0"/>
                  <w:marBottom w:val="0"/>
                  <w:divBdr>
                    <w:top w:val="none" w:sz="0" w:space="0" w:color="auto"/>
                    <w:left w:val="none" w:sz="0" w:space="0" w:color="auto"/>
                    <w:bottom w:val="none" w:sz="0" w:space="0" w:color="auto"/>
                    <w:right w:val="none" w:sz="0" w:space="0" w:color="auto"/>
                  </w:divBdr>
                  <w:divsChild>
                    <w:div w:id="366023929">
                      <w:marLeft w:val="0"/>
                      <w:marRight w:val="0"/>
                      <w:marTop w:val="0"/>
                      <w:marBottom w:val="0"/>
                      <w:divBdr>
                        <w:top w:val="none" w:sz="0" w:space="0" w:color="auto"/>
                        <w:left w:val="none" w:sz="0" w:space="0" w:color="auto"/>
                        <w:bottom w:val="none" w:sz="0" w:space="0" w:color="auto"/>
                        <w:right w:val="none" w:sz="0" w:space="0" w:color="auto"/>
                      </w:divBdr>
                    </w:div>
                    <w:div w:id="625503204">
                      <w:marLeft w:val="0"/>
                      <w:marRight w:val="0"/>
                      <w:marTop w:val="0"/>
                      <w:marBottom w:val="0"/>
                      <w:divBdr>
                        <w:top w:val="none" w:sz="0" w:space="0" w:color="auto"/>
                        <w:left w:val="none" w:sz="0" w:space="0" w:color="auto"/>
                        <w:bottom w:val="none" w:sz="0" w:space="0" w:color="auto"/>
                        <w:right w:val="none" w:sz="0" w:space="0" w:color="auto"/>
                      </w:divBdr>
                    </w:div>
                    <w:div w:id="1048605793">
                      <w:marLeft w:val="0"/>
                      <w:marRight w:val="0"/>
                      <w:marTop w:val="0"/>
                      <w:marBottom w:val="0"/>
                      <w:divBdr>
                        <w:top w:val="none" w:sz="0" w:space="0" w:color="auto"/>
                        <w:left w:val="none" w:sz="0" w:space="0" w:color="auto"/>
                        <w:bottom w:val="none" w:sz="0" w:space="0" w:color="auto"/>
                        <w:right w:val="none" w:sz="0" w:space="0" w:color="auto"/>
                      </w:divBdr>
                    </w:div>
                  </w:divsChild>
                </w:div>
                <w:div w:id="1402437359">
                  <w:marLeft w:val="0"/>
                  <w:marRight w:val="0"/>
                  <w:marTop w:val="0"/>
                  <w:marBottom w:val="0"/>
                  <w:divBdr>
                    <w:top w:val="none" w:sz="0" w:space="0" w:color="auto"/>
                    <w:left w:val="none" w:sz="0" w:space="0" w:color="auto"/>
                    <w:bottom w:val="none" w:sz="0" w:space="0" w:color="auto"/>
                    <w:right w:val="none" w:sz="0" w:space="0" w:color="auto"/>
                  </w:divBdr>
                  <w:divsChild>
                    <w:div w:id="1138108339">
                      <w:marLeft w:val="0"/>
                      <w:marRight w:val="0"/>
                      <w:marTop w:val="0"/>
                      <w:marBottom w:val="0"/>
                      <w:divBdr>
                        <w:top w:val="none" w:sz="0" w:space="0" w:color="auto"/>
                        <w:left w:val="none" w:sz="0" w:space="0" w:color="auto"/>
                        <w:bottom w:val="none" w:sz="0" w:space="0" w:color="auto"/>
                        <w:right w:val="none" w:sz="0" w:space="0" w:color="auto"/>
                      </w:divBdr>
                    </w:div>
                    <w:div w:id="1746146905">
                      <w:marLeft w:val="0"/>
                      <w:marRight w:val="0"/>
                      <w:marTop w:val="0"/>
                      <w:marBottom w:val="0"/>
                      <w:divBdr>
                        <w:top w:val="none" w:sz="0" w:space="0" w:color="auto"/>
                        <w:left w:val="none" w:sz="0" w:space="0" w:color="auto"/>
                        <w:bottom w:val="none" w:sz="0" w:space="0" w:color="auto"/>
                        <w:right w:val="none" w:sz="0" w:space="0" w:color="auto"/>
                      </w:divBdr>
                    </w:div>
                    <w:div w:id="1910653365">
                      <w:marLeft w:val="0"/>
                      <w:marRight w:val="0"/>
                      <w:marTop w:val="0"/>
                      <w:marBottom w:val="0"/>
                      <w:divBdr>
                        <w:top w:val="none" w:sz="0" w:space="0" w:color="auto"/>
                        <w:left w:val="none" w:sz="0" w:space="0" w:color="auto"/>
                        <w:bottom w:val="none" w:sz="0" w:space="0" w:color="auto"/>
                        <w:right w:val="none" w:sz="0" w:space="0" w:color="auto"/>
                      </w:divBdr>
                      <w:divsChild>
                        <w:div w:id="1526208353">
                          <w:marLeft w:val="0"/>
                          <w:marRight w:val="0"/>
                          <w:marTop w:val="30"/>
                          <w:marBottom w:val="30"/>
                          <w:divBdr>
                            <w:top w:val="none" w:sz="0" w:space="0" w:color="auto"/>
                            <w:left w:val="none" w:sz="0" w:space="0" w:color="auto"/>
                            <w:bottom w:val="none" w:sz="0" w:space="0" w:color="auto"/>
                            <w:right w:val="none" w:sz="0" w:space="0" w:color="auto"/>
                          </w:divBdr>
                          <w:divsChild>
                            <w:div w:id="354697381">
                              <w:marLeft w:val="0"/>
                              <w:marRight w:val="0"/>
                              <w:marTop w:val="0"/>
                              <w:marBottom w:val="0"/>
                              <w:divBdr>
                                <w:top w:val="none" w:sz="0" w:space="0" w:color="auto"/>
                                <w:left w:val="none" w:sz="0" w:space="0" w:color="auto"/>
                                <w:bottom w:val="none" w:sz="0" w:space="0" w:color="auto"/>
                                <w:right w:val="none" w:sz="0" w:space="0" w:color="auto"/>
                              </w:divBdr>
                              <w:divsChild>
                                <w:div w:id="366372141">
                                  <w:marLeft w:val="0"/>
                                  <w:marRight w:val="0"/>
                                  <w:marTop w:val="0"/>
                                  <w:marBottom w:val="0"/>
                                  <w:divBdr>
                                    <w:top w:val="none" w:sz="0" w:space="0" w:color="auto"/>
                                    <w:left w:val="none" w:sz="0" w:space="0" w:color="auto"/>
                                    <w:bottom w:val="none" w:sz="0" w:space="0" w:color="auto"/>
                                    <w:right w:val="none" w:sz="0" w:space="0" w:color="auto"/>
                                  </w:divBdr>
                                </w:div>
                              </w:divsChild>
                            </w:div>
                            <w:div w:id="1396854079">
                              <w:marLeft w:val="0"/>
                              <w:marRight w:val="0"/>
                              <w:marTop w:val="0"/>
                              <w:marBottom w:val="0"/>
                              <w:divBdr>
                                <w:top w:val="none" w:sz="0" w:space="0" w:color="auto"/>
                                <w:left w:val="none" w:sz="0" w:space="0" w:color="auto"/>
                                <w:bottom w:val="none" w:sz="0" w:space="0" w:color="auto"/>
                                <w:right w:val="none" w:sz="0" w:space="0" w:color="auto"/>
                              </w:divBdr>
                              <w:divsChild>
                                <w:div w:id="202062354">
                                  <w:marLeft w:val="0"/>
                                  <w:marRight w:val="0"/>
                                  <w:marTop w:val="0"/>
                                  <w:marBottom w:val="0"/>
                                  <w:divBdr>
                                    <w:top w:val="none" w:sz="0" w:space="0" w:color="auto"/>
                                    <w:left w:val="none" w:sz="0" w:space="0" w:color="auto"/>
                                    <w:bottom w:val="none" w:sz="0" w:space="0" w:color="auto"/>
                                    <w:right w:val="none" w:sz="0" w:space="0" w:color="auto"/>
                                  </w:divBdr>
                                </w:div>
                              </w:divsChild>
                            </w:div>
                            <w:div w:id="1759406611">
                              <w:marLeft w:val="0"/>
                              <w:marRight w:val="0"/>
                              <w:marTop w:val="0"/>
                              <w:marBottom w:val="0"/>
                              <w:divBdr>
                                <w:top w:val="none" w:sz="0" w:space="0" w:color="auto"/>
                                <w:left w:val="none" w:sz="0" w:space="0" w:color="auto"/>
                                <w:bottom w:val="none" w:sz="0" w:space="0" w:color="auto"/>
                                <w:right w:val="none" w:sz="0" w:space="0" w:color="auto"/>
                              </w:divBdr>
                              <w:divsChild>
                                <w:div w:id="1004285391">
                                  <w:marLeft w:val="0"/>
                                  <w:marRight w:val="0"/>
                                  <w:marTop w:val="0"/>
                                  <w:marBottom w:val="0"/>
                                  <w:divBdr>
                                    <w:top w:val="none" w:sz="0" w:space="0" w:color="auto"/>
                                    <w:left w:val="none" w:sz="0" w:space="0" w:color="auto"/>
                                    <w:bottom w:val="none" w:sz="0" w:space="0" w:color="auto"/>
                                    <w:right w:val="none" w:sz="0" w:space="0" w:color="auto"/>
                                  </w:divBdr>
                                </w:div>
                              </w:divsChild>
                            </w:div>
                            <w:div w:id="2067561953">
                              <w:marLeft w:val="0"/>
                              <w:marRight w:val="0"/>
                              <w:marTop w:val="0"/>
                              <w:marBottom w:val="0"/>
                              <w:divBdr>
                                <w:top w:val="none" w:sz="0" w:space="0" w:color="auto"/>
                                <w:left w:val="none" w:sz="0" w:space="0" w:color="auto"/>
                                <w:bottom w:val="none" w:sz="0" w:space="0" w:color="auto"/>
                                <w:right w:val="none" w:sz="0" w:space="0" w:color="auto"/>
                              </w:divBdr>
                              <w:divsChild>
                                <w:div w:id="1140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228214">
                  <w:marLeft w:val="0"/>
                  <w:marRight w:val="0"/>
                  <w:marTop w:val="0"/>
                  <w:marBottom w:val="0"/>
                  <w:divBdr>
                    <w:top w:val="none" w:sz="0" w:space="0" w:color="auto"/>
                    <w:left w:val="none" w:sz="0" w:space="0" w:color="auto"/>
                    <w:bottom w:val="none" w:sz="0" w:space="0" w:color="auto"/>
                    <w:right w:val="none" w:sz="0" w:space="0" w:color="auto"/>
                  </w:divBdr>
                  <w:divsChild>
                    <w:div w:id="103961042">
                      <w:marLeft w:val="0"/>
                      <w:marRight w:val="0"/>
                      <w:marTop w:val="0"/>
                      <w:marBottom w:val="0"/>
                      <w:divBdr>
                        <w:top w:val="none" w:sz="0" w:space="0" w:color="auto"/>
                        <w:left w:val="none" w:sz="0" w:space="0" w:color="auto"/>
                        <w:bottom w:val="none" w:sz="0" w:space="0" w:color="auto"/>
                        <w:right w:val="none" w:sz="0" w:space="0" w:color="auto"/>
                      </w:divBdr>
                    </w:div>
                    <w:div w:id="234096666">
                      <w:marLeft w:val="0"/>
                      <w:marRight w:val="0"/>
                      <w:marTop w:val="0"/>
                      <w:marBottom w:val="0"/>
                      <w:divBdr>
                        <w:top w:val="none" w:sz="0" w:space="0" w:color="auto"/>
                        <w:left w:val="none" w:sz="0" w:space="0" w:color="auto"/>
                        <w:bottom w:val="none" w:sz="0" w:space="0" w:color="auto"/>
                        <w:right w:val="none" w:sz="0" w:space="0" w:color="auto"/>
                      </w:divBdr>
                    </w:div>
                    <w:div w:id="839085067">
                      <w:marLeft w:val="0"/>
                      <w:marRight w:val="0"/>
                      <w:marTop w:val="0"/>
                      <w:marBottom w:val="0"/>
                      <w:divBdr>
                        <w:top w:val="none" w:sz="0" w:space="0" w:color="auto"/>
                        <w:left w:val="none" w:sz="0" w:space="0" w:color="auto"/>
                        <w:bottom w:val="none" w:sz="0" w:space="0" w:color="auto"/>
                        <w:right w:val="none" w:sz="0" w:space="0" w:color="auto"/>
                      </w:divBdr>
                    </w:div>
                  </w:divsChild>
                </w:div>
                <w:div w:id="1651253245">
                  <w:marLeft w:val="0"/>
                  <w:marRight w:val="0"/>
                  <w:marTop w:val="0"/>
                  <w:marBottom w:val="0"/>
                  <w:divBdr>
                    <w:top w:val="none" w:sz="0" w:space="0" w:color="auto"/>
                    <w:left w:val="none" w:sz="0" w:space="0" w:color="auto"/>
                    <w:bottom w:val="none" w:sz="0" w:space="0" w:color="auto"/>
                    <w:right w:val="none" w:sz="0" w:space="0" w:color="auto"/>
                  </w:divBdr>
                  <w:divsChild>
                    <w:div w:id="166675537">
                      <w:marLeft w:val="0"/>
                      <w:marRight w:val="0"/>
                      <w:marTop w:val="0"/>
                      <w:marBottom w:val="0"/>
                      <w:divBdr>
                        <w:top w:val="none" w:sz="0" w:space="0" w:color="auto"/>
                        <w:left w:val="none" w:sz="0" w:space="0" w:color="auto"/>
                        <w:bottom w:val="none" w:sz="0" w:space="0" w:color="auto"/>
                        <w:right w:val="none" w:sz="0" w:space="0" w:color="auto"/>
                      </w:divBdr>
                    </w:div>
                    <w:div w:id="397170081">
                      <w:marLeft w:val="0"/>
                      <w:marRight w:val="0"/>
                      <w:marTop w:val="0"/>
                      <w:marBottom w:val="0"/>
                      <w:divBdr>
                        <w:top w:val="none" w:sz="0" w:space="0" w:color="auto"/>
                        <w:left w:val="none" w:sz="0" w:space="0" w:color="auto"/>
                        <w:bottom w:val="none" w:sz="0" w:space="0" w:color="auto"/>
                        <w:right w:val="none" w:sz="0" w:space="0" w:color="auto"/>
                      </w:divBdr>
                    </w:div>
                    <w:div w:id="481043234">
                      <w:marLeft w:val="0"/>
                      <w:marRight w:val="0"/>
                      <w:marTop w:val="0"/>
                      <w:marBottom w:val="0"/>
                      <w:divBdr>
                        <w:top w:val="none" w:sz="0" w:space="0" w:color="auto"/>
                        <w:left w:val="none" w:sz="0" w:space="0" w:color="auto"/>
                        <w:bottom w:val="none" w:sz="0" w:space="0" w:color="auto"/>
                        <w:right w:val="none" w:sz="0" w:space="0" w:color="auto"/>
                      </w:divBdr>
                    </w:div>
                    <w:div w:id="723069682">
                      <w:marLeft w:val="0"/>
                      <w:marRight w:val="0"/>
                      <w:marTop w:val="0"/>
                      <w:marBottom w:val="0"/>
                      <w:divBdr>
                        <w:top w:val="none" w:sz="0" w:space="0" w:color="auto"/>
                        <w:left w:val="none" w:sz="0" w:space="0" w:color="auto"/>
                        <w:bottom w:val="none" w:sz="0" w:space="0" w:color="auto"/>
                        <w:right w:val="none" w:sz="0" w:space="0" w:color="auto"/>
                      </w:divBdr>
                    </w:div>
                    <w:div w:id="1355423715">
                      <w:marLeft w:val="0"/>
                      <w:marRight w:val="0"/>
                      <w:marTop w:val="0"/>
                      <w:marBottom w:val="0"/>
                      <w:divBdr>
                        <w:top w:val="none" w:sz="0" w:space="0" w:color="auto"/>
                        <w:left w:val="none" w:sz="0" w:space="0" w:color="auto"/>
                        <w:bottom w:val="none" w:sz="0" w:space="0" w:color="auto"/>
                        <w:right w:val="none" w:sz="0" w:space="0" w:color="auto"/>
                      </w:divBdr>
                    </w:div>
                    <w:div w:id="1367365368">
                      <w:marLeft w:val="0"/>
                      <w:marRight w:val="0"/>
                      <w:marTop w:val="0"/>
                      <w:marBottom w:val="0"/>
                      <w:divBdr>
                        <w:top w:val="none" w:sz="0" w:space="0" w:color="auto"/>
                        <w:left w:val="none" w:sz="0" w:space="0" w:color="auto"/>
                        <w:bottom w:val="none" w:sz="0" w:space="0" w:color="auto"/>
                        <w:right w:val="none" w:sz="0" w:space="0" w:color="auto"/>
                      </w:divBdr>
                    </w:div>
                    <w:div w:id="1623270056">
                      <w:marLeft w:val="0"/>
                      <w:marRight w:val="0"/>
                      <w:marTop w:val="0"/>
                      <w:marBottom w:val="0"/>
                      <w:divBdr>
                        <w:top w:val="none" w:sz="0" w:space="0" w:color="auto"/>
                        <w:left w:val="none" w:sz="0" w:space="0" w:color="auto"/>
                        <w:bottom w:val="none" w:sz="0" w:space="0" w:color="auto"/>
                        <w:right w:val="none" w:sz="0" w:space="0" w:color="auto"/>
                      </w:divBdr>
                    </w:div>
                  </w:divsChild>
                </w:div>
                <w:div w:id="1699238822">
                  <w:marLeft w:val="0"/>
                  <w:marRight w:val="0"/>
                  <w:marTop w:val="0"/>
                  <w:marBottom w:val="0"/>
                  <w:divBdr>
                    <w:top w:val="none" w:sz="0" w:space="0" w:color="auto"/>
                    <w:left w:val="none" w:sz="0" w:space="0" w:color="auto"/>
                    <w:bottom w:val="none" w:sz="0" w:space="0" w:color="auto"/>
                    <w:right w:val="none" w:sz="0" w:space="0" w:color="auto"/>
                  </w:divBdr>
                  <w:divsChild>
                    <w:div w:id="623772875">
                      <w:marLeft w:val="0"/>
                      <w:marRight w:val="0"/>
                      <w:marTop w:val="0"/>
                      <w:marBottom w:val="0"/>
                      <w:divBdr>
                        <w:top w:val="none" w:sz="0" w:space="0" w:color="auto"/>
                        <w:left w:val="none" w:sz="0" w:space="0" w:color="auto"/>
                        <w:bottom w:val="none" w:sz="0" w:space="0" w:color="auto"/>
                        <w:right w:val="none" w:sz="0" w:space="0" w:color="auto"/>
                      </w:divBdr>
                      <w:divsChild>
                        <w:div w:id="1899706893">
                          <w:marLeft w:val="0"/>
                          <w:marRight w:val="0"/>
                          <w:marTop w:val="30"/>
                          <w:marBottom w:val="30"/>
                          <w:divBdr>
                            <w:top w:val="none" w:sz="0" w:space="0" w:color="auto"/>
                            <w:left w:val="none" w:sz="0" w:space="0" w:color="auto"/>
                            <w:bottom w:val="none" w:sz="0" w:space="0" w:color="auto"/>
                            <w:right w:val="none" w:sz="0" w:space="0" w:color="auto"/>
                          </w:divBdr>
                          <w:divsChild>
                            <w:div w:id="392311660">
                              <w:marLeft w:val="0"/>
                              <w:marRight w:val="0"/>
                              <w:marTop w:val="0"/>
                              <w:marBottom w:val="0"/>
                              <w:divBdr>
                                <w:top w:val="none" w:sz="0" w:space="0" w:color="auto"/>
                                <w:left w:val="none" w:sz="0" w:space="0" w:color="auto"/>
                                <w:bottom w:val="none" w:sz="0" w:space="0" w:color="auto"/>
                                <w:right w:val="none" w:sz="0" w:space="0" w:color="auto"/>
                              </w:divBdr>
                              <w:divsChild>
                                <w:div w:id="1752237724">
                                  <w:marLeft w:val="0"/>
                                  <w:marRight w:val="0"/>
                                  <w:marTop w:val="0"/>
                                  <w:marBottom w:val="0"/>
                                  <w:divBdr>
                                    <w:top w:val="none" w:sz="0" w:space="0" w:color="auto"/>
                                    <w:left w:val="none" w:sz="0" w:space="0" w:color="auto"/>
                                    <w:bottom w:val="none" w:sz="0" w:space="0" w:color="auto"/>
                                    <w:right w:val="none" w:sz="0" w:space="0" w:color="auto"/>
                                  </w:divBdr>
                                </w:div>
                              </w:divsChild>
                            </w:div>
                            <w:div w:id="567571717">
                              <w:marLeft w:val="0"/>
                              <w:marRight w:val="0"/>
                              <w:marTop w:val="0"/>
                              <w:marBottom w:val="0"/>
                              <w:divBdr>
                                <w:top w:val="none" w:sz="0" w:space="0" w:color="auto"/>
                                <w:left w:val="none" w:sz="0" w:space="0" w:color="auto"/>
                                <w:bottom w:val="none" w:sz="0" w:space="0" w:color="auto"/>
                                <w:right w:val="none" w:sz="0" w:space="0" w:color="auto"/>
                              </w:divBdr>
                              <w:divsChild>
                                <w:div w:id="721831084">
                                  <w:marLeft w:val="0"/>
                                  <w:marRight w:val="0"/>
                                  <w:marTop w:val="0"/>
                                  <w:marBottom w:val="0"/>
                                  <w:divBdr>
                                    <w:top w:val="none" w:sz="0" w:space="0" w:color="auto"/>
                                    <w:left w:val="none" w:sz="0" w:space="0" w:color="auto"/>
                                    <w:bottom w:val="none" w:sz="0" w:space="0" w:color="auto"/>
                                    <w:right w:val="none" w:sz="0" w:space="0" w:color="auto"/>
                                  </w:divBdr>
                                </w:div>
                                <w:div w:id="12477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0079">
                      <w:marLeft w:val="0"/>
                      <w:marRight w:val="0"/>
                      <w:marTop w:val="0"/>
                      <w:marBottom w:val="0"/>
                      <w:divBdr>
                        <w:top w:val="none" w:sz="0" w:space="0" w:color="auto"/>
                        <w:left w:val="none" w:sz="0" w:space="0" w:color="auto"/>
                        <w:bottom w:val="none" w:sz="0" w:space="0" w:color="auto"/>
                        <w:right w:val="none" w:sz="0" w:space="0" w:color="auto"/>
                      </w:divBdr>
                    </w:div>
                    <w:div w:id="2095393043">
                      <w:marLeft w:val="0"/>
                      <w:marRight w:val="0"/>
                      <w:marTop w:val="0"/>
                      <w:marBottom w:val="0"/>
                      <w:divBdr>
                        <w:top w:val="none" w:sz="0" w:space="0" w:color="auto"/>
                        <w:left w:val="none" w:sz="0" w:space="0" w:color="auto"/>
                        <w:bottom w:val="none" w:sz="0" w:space="0" w:color="auto"/>
                        <w:right w:val="none" w:sz="0" w:space="0" w:color="auto"/>
                      </w:divBdr>
                    </w:div>
                  </w:divsChild>
                </w:div>
                <w:div w:id="1991250988">
                  <w:marLeft w:val="0"/>
                  <w:marRight w:val="0"/>
                  <w:marTop w:val="0"/>
                  <w:marBottom w:val="0"/>
                  <w:divBdr>
                    <w:top w:val="none" w:sz="0" w:space="0" w:color="auto"/>
                    <w:left w:val="none" w:sz="0" w:space="0" w:color="auto"/>
                    <w:bottom w:val="none" w:sz="0" w:space="0" w:color="auto"/>
                    <w:right w:val="none" w:sz="0" w:space="0" w:color="auto"/>
                  </w:divBdr>
                  <w:divsChild>
                    <w:div w:id="99573669">
                      <w:marLeft w:val="0"/>
                      <w:marRight w:val="0"/>
                      <w:marTop w:val="0"/>
                      <w:marBottom w:val="0"/>
                      <w:divBdr>
                        <w:top w:val="none" w:sz="0" w:space="0" w:color="auto"/>
                        <w:left w:val="none" w:sz="0" w:space="0" w:color="auto"/>
                        <w:bottom w:val="none" w:sz="0" w:space="0" w:color="auto"/>
                        <w:right w:val="none" w:sz="0" w:space="0" w:color="auto"/>
                      </w:divBdr>
                    </w:div>
                    <w:div w:id="821699313">
                      <w:marLeft w:val="0"/>
                      <w:marRight w:val="0"/>
                      <w:marTop w:val="0"/>
                      <w:marBottom w:val="0"/>
                      <w:divBdr>
                        <w:top w:val="none" w:sz="0" w:space="0" w:color="auto"/>
                        <w:left w:val="none" w:sz="0" w:space="0" w:color="auto"/>
                        <w:bottom w:val="none" w:sz="0" w:space="0" w:color="auto"/>
                        <w:right w:val="none" w:sz="0" w:space="0" w:color="auto"/>
                      </w:divBdr>
                    </w:div>
                    <w:div w:id="1525362794">
                      <w:marLeft w:val="0"/>
                      <w:marRight w:val="0"/>
                      <w:marTop w:val="0"/>
                      <w:marBottom w:val="0"/>
                      <w:divBdr>
                        <w:top w:val="none" w:sz="0" w:space="0" w:color="auto"/>
                        <w:left w:val="none" w:sz="0" w:space="0" w:color="auto"/>
                        <w:bottom w:val="none" w:sz="0" w:space="0" w:color="auto"/>
                        <w:right w:val="none" w:sz="0" w:space="0" w:color="auto"/>
                      </w:divBdr>
                    </w:div>
                    <w:div w:id="16616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3668">
          <w:marLeft w:val="0"/>
          <w:marRight w:val="0"/>
          <w:marTop w:val="0"/>
          <w:marBottom w:val="0"/>
          <w:divBdr>
            <w:top w:val="none" w:sz="0" w:space="0" w:color="auto"/>
            <w:left w:val="none" w:sz="0" w:space="0" w:color="auto"/>
            <w:bottom w:val="none" w:sz="0" w:space="0" w:color="auto"/>
            <w:right w:val="none" w:sz="0" w:space="0" w:color="auto"/>
          </w:divBdr>
        </w:div>
        <w:div w:id="446702537">
          <w:marLeft w:val="0"/>
          <w:marRight w:val="0"/>
          <w:marTop w:val="0"/>
          <w:marBottom w:val="0"/>
          <w:divBdr>
            <w:top w:val="none" w:sz="0" w:space="0" w:color="auto"/>
            <w:left w:val="none" w:sz="0" w:space="0" w:color="auto"/>
            <w:bottom w:val="none" w:sz="0" w:space="0" w:color="auto"/>
            <w:right w:val="none" w:sz="0" w:space="0" w:color="auto"/>
          </w:divBdr>
        </w:div>
        <w:div w:id="479226747">
          <w:marLeft w:val="0"/>
          <w:marRight w:val="0"/>
          <w:marTop w:val="0"/>
          <w:marBottom w:val="0"/>
          <w:divBdr>
            <w:top w:val="none" w:sz="0" w:space="0" w:color="auto"/>
            <w:left w:val="none" w:sz="0" w:space="0" w:color="auto"/>
            <w:bottom w:val="none" w:sz="0" w:space="0" w:color="auto"/>
            <w:right w:val="none" w:sz="0" w:space="0" w:color="auto"/>
          </w:divBdr>
        </w:div>
        <w:div w:id="491262108">
          <w:marLeft w:val="0"/>
          <w:marRight w:val="0"/>
          <w:marTop w:val="0"/>
          <w:marBottom w:val="0"/>
          <w:divBdr>
            <w:top w:val="none" w:sz="0" w:space="0" w:color="auto"/>
            <w:left w:val="none" w:sz="0" w:space="0" w:color="auto"/>
            <w:bottom w:val="none" w:sz="0" w:space="0" w:color="auto"/>
            <w:right w:val="none" w:sz="0" w:space="0" w:color="auto"/>
          </w:divBdr>
        </w:div>
        <w:div w:id="499007645">
          <w:marLeft w:val="0"/>
          <w:marRight w:val="0"/>
          <w:marTop w:val="0"/>
          <w:marBottom w:val="0"/>
          <w:divBdr>
            <w:top w:val="none" w:sz="0" w:space="0" w:color="auto"/>
            <w:left w:val="none" w:sz="0" w:space="0" w:color="auto"/>
            <w:bottom w:val="none" w:sz="0" w:space="0" w:color="auto"/>
            <w:right w:val="none" w:sz="0" w:space="0" w:color="auto"/>
          </w:divBdr>
        </w:div>
        <w:div w:id="517083552">
          <w:marLeft w:val="0"/>
          <w:marRight w:val="0"/>
          <w:marTop w:val="0"/>
          <w:marBottom w:val="0"/>
          <w:divBdr>
            <w:top w:val="none" w:sz="0" w:space="0" w:color="auto"/>
            <w:left w:val="none" w:sz="0" w:space="0" w:color="auto"/>
            <w:bottom w:val="none" w:sz="0" w:space="0" w:color="auto"/>
            <w:right w:val="none" w:sz="0" w:space="0" w:color="auto"/>
          </w:divBdr>
        </w:div>
        <w:div w:id="563489987">
          <w:marLeft w:val="0"/>
          <w:marRight w:val="0"/>
          <w:marTop w:val="0"/>
          <w:marBottom w:val="0"/>
          <w:divBdr>
            <w:top w:val="none" w:sz="0" w:space="0" w:color="auto"/>
            <w:left w:val="none" w:sz="0" w:space="0" w:color="auto"/>
            <w:bottom w:val="none" w:sz="0" w:space="0" w:color="auto"/>
            <w:right w:val="none" w:sz="0" w:space="0" w:color="auto"/>
          </w:divBdr>
        </w:div>
        <w:div w:id="593324682">
          <w:marLeft w:val="0"/>
          <w:marRight w:val="0"/>
          <w:marTop w:val="0"/>
          <w:marBottom w:val="0"/>
          <w:divBdr>
            <w:top w:val="none" w:sz="0" w:space="0" w:color="auto"/>
            <w:left w:val="none" w:sz="0" w:space="0" w:color="auto"/>
            <w:bottom w:val="none" w:sz="0" w:space="0" w:color="auto"/>
            <w:right w:val="none" w:sz="0" w:space="0" w:color="auto"/>
          </w:divBdr>
        </w:div>
        <w:div w:id="625746214">
          <w:marLeft w:val="0"/>
          <w:marRight w:val="0"/>
          <w:marTop w:val="0"/>
          <w:marBottom w:val="0"/>
          <w:divBdr>
            <w:top w:val="none" w:sz="0" w:space="0" w:color="auto"/>
            <w:left w:val="none" w:sz="0" w:space="0" w:color="auto"/>
            <w:bottom w:val="none" w:sz="0" w:space="0" w:color="auto"/>
            <w:right w:val="none" w:sz="0" w:space="0" w:color="auto"/>
          </w:divBdr>
        </w:div>
        <w:div w:id="652951895">
          <w:marLeft w:val="0"/>
          <w:marRight w:val="0"/>
          <w:marTop w:val="0"/>
          <w:marBottom w:val="0"/>
          <w:divBdr>
            <w:top w:val="none" w:sz="0" w:space="0" w:color="auto"/>
            <w:left w:val="none" w:sz="0" w:space="0" w:color="auto"/>
            <w:bottom w:val="none" w:sz="0" w:space="0" w:color="auto"/>
            <w:right w:val="none" w:sz="0" w:space="0" w:color="auto"/>
          </w:divBdr>
        </w:div>
        <w:div w:id="700132882">
          <w:marLeft w:val="0"/>
          <w:marRight w:val="0"/>
          <w:marTop w:val="0"/>
          <w:marBottom w:val="0"/>
          <w:divBdr>
            <w:top w:val="none" w:sz="0" w:space="0" w:color="auto"/>
            <w:left w:val="none" w:sz="0" w:space="0" w:color="auto"/>
            <w:bottom w:val="none" w:sz="0" w:space="0" w:color="auto"/>
            <w:right w:val="none" w:sz="0" w:space="0" w:color="auto"/>
          </w:divBdr>
        </w:div>
        <w:div w:id="701975231">
          <w:marLeft w:val="0"/>
          <w:marRight w:val="0"/>
          <w:marTop w:val="0"/>
          <w:marBottom w:val="0"/>
          <w:divBdr>
            <w:top w:val="none" w:sz="0" w:space="0" w:color="auto"/>
            <w:left w:val="none" w:sz="0" w:space="0" w:color="auto"/>
            <w:bottom w:val="none" w:sz="0" w:space="0" w:color="auto"/>
            <w:right w:val="none" w:sz="0" w:space="0" w:color="auto"/>
          </w:divBdr>
          <w:divsChild>
            <w:div w:id="984745348">
              <w:marLeft w:val="0"/>
              <w:marRight w:val="0"/>
              <w:marTop w:val="30"/>
              <w:marBottom w:val="30"/>
              <w:divBdr>
                <w:top w:val="none" w:sz="0" w:space="0" w:color="auto"/>
                <w:left w:val="none" w:sz="0" w:space="0" w:color="auto"/>
                <w:bottom w:val="none" w:sz="0" w:space="0" w:color="auto"/>
                <w:right w:val="none" w:sz="0" w:space="0" w:color="auto"/>
              </w:divBdr>
              <w:divsChild>
                <w:div w:id="38822128">
                  <w:marLeft w:val="0"/>
                  <w:marRight w:val="0"/>
                  <w:marTop w:val="0"/>
                  <w:marBottom w:val="0"/>
                  <w:divBdr>
                    <w:top w:val="none" w:sz="0" w:space="0" w:color="auto"/>
                    <w:left w:val="none" w:sz="0" w:space="0" w:color="auto"/>
                    <w:bottom w:val="none" w:sz="0" w:space="0" w:color="auto"/>
                    <w:right w:val="none" w:sz="0" w:space="0" w:color="auto"/>
                  </w:divBdr>
                  <w:divsChild>
                    <w:div w:id="191964740">
                      <w:marLeft w:val="0"/>
                      <w:marRight w:val="0"/>
                      <w:marTop w:val="0"/>
                      <w:marBottom w:val="0"/>
                      <w:divBdr>
                        <w:top w:val="none" w:sz="0" w:space="0" w:color="auto"/>
                        <w:left w:val="none" w:sz="0" w:space="0" w:color="auto"/>
                        <w:bottom w:val="none" w:sz="0" w:space="0" w:color="auto"/>
                        <w:right w:val="none" w:sz="0" w:space="0" w:color="auto"/>
                      </w:divBdr>
                    </w:div>
                    <w:div w:id="1043939733">
                      <w:marLeft w:val="0"/>
                      <w:marRight w:val="0"/>
                      <w:marTop w:val="0"/>
                      <w:marBottom w:val="0"/>
                      <w:divBdr>
                        <w:top w:val="none" w:sz="0" w:space="0" w:color="auto"/>
                        <w:left w:val="none" w:sz="0" w:space="0" w:color="auto"/>
                        <w:bottom w:val="none" w:sz="0" w:space="0" w:color="auto"/>
                        <w:right w:val="none" w:sz="0" w:space="0" w:color="auto"/>
                      </w:divBdr>
                    </w:div>
                  </w:divsChild>
                </w:div>
                <w:div w:id="39987641">
                  <w:marLeft w:val="0"/>
                  <w:marRight w:val="0"/>
                  <w:marTop w:val="0"/>
                  <w:marBottom w:val="0"/>
                  <w:divBdr>
                    <w:top w:val="none" w:sz="0" w:space="0" w:color="auto"/>
                    <w:left w:val="none" w:sz="0" w:space="0" w:color="auto"/>
                    <w:bottom w:val="none" w:sz="0" w:space="0" w:color="auto"/>
                    <w:right w:val="none" w:sz="0" w:space="0" w:color="auto"/>
                  </w:divBdr>
                  <w:divsChild>
                    <w:div w:id="188950543">
                      <w:marLeft w:val="0"/>
                      <w:marRight w:val="0"/>
                      <w:marTop w:val="0"/>
                      <w:marBottom w:val="0"/>
                      <w:divBdr>
                        <w:top w:val="none" w:sz="0" w:space="0" w:color="auto"/>
                        <w:left w:val="none" w:sz="0" w:space="0" w:color="auto"/>
                        <w:bottom w:val="none" w:sz="0" w:space="0" w:color="auto"/>
                        <w:right w:val="none" w:sz="0" w:space="0" w:color="auto"/>
                      </w:divBdr>
                    </w:div>
                    <w:div w:id="1534027786">
                      <w:marLeft w:val="0"/>
                      <w:marRight w:val="0"/>
                      <w:marTop w:val="0"/>
                      <w:marBottom w:val="0"/>
                      <w:divBdr>
                        <w:top w:val="none" w:sz="0" w:space="0" w:color="auto"/>
                        <w:left w:val="none" w:sz="0" w:space="0" w:color="auto"/>
                        <w:bottom w:val="none" w:sz="0" w:space="0" w:color="auto"/>
                        <w:right w:val="none" w:sz="0" w:space="0" w:color="auto"/>
                      </w:divBdr>
                    </w:div>
                    <w:div w:id="1538935283">
                      <w:marLeft w:val="0"/>
                      <w:marRight w:val="0"/>
                      <w:marTop w:val="0"/>
                      <w:marBottom w:val="0"/>
                      <w:divBdr>
                        <w:top w:val="none" w:sz="0" w:space="0" w:color="auto"/>
                        <w:left w:val="none" w:sz="0" w:space="0" w:color="auto"/>
                        <w:bottom w:val="none" w:sz="0" w:space="0" w:color="auto"/>
                        <w:right w:val="none" w:sz="0" w:space="0" w:color="auto"/>
                      </w:divBdr>
                    </w:div>
                    <w:div w:id="2057702344">
                      <w:marLeft w:val="0"/>
                      <w:marRight w:val="0"/>
                      <w:marTop w:val="0"/>
                      <w:marBottom w:val="0"/>
                      <w:divBdr>
                        <w:top w:val="none" w:sz="0" w:space="0" w:color="auto"/>
                        <w:left w:val="none" w:sz="0" w:space="0" w:color="auto"/>
                        <w:bottom w:val="none" w:sz="0" w:space="0" w:color="auto"/>
                        <w:right w:val="none" w:sz="0" w:space="0" w:color="auto"/>
                      </w:divBdr>
                    </w:div>
                  </w:divsChild>
                </w:div>
                <w:div w:id="210311826">
                  <w:marLeft w:val="0"/>
                  <w:marRight w:val="0"/>
                  <w:marTop w:val="0"/>
                  <w:marBottom w:val="0"/>
                  <w:divBdr>
                    <w:top w:val="none" w:sz="0" w:space="0" w:color="auto"/>
                    <w:left w:val="none" w:sz="0" w:space="0" w:color="auto"/>
                    <w:bottom w:val="none" w:sz="0" w:space="0" w:color="auto"/>
                    <w:right w:val="none" w:sz="0" w:space="0" w:color="auto"/>
                  </w:divBdr>
                  <w:divsChild>
                    <w:div w:id="468133579">
                      <w:marLeft w:val="0"/>
                      <w:marRight w:val="0"/>
                      <w:marTop w:val="0"/>
                      <w:marBottom w:val="0"/>
                      <w:divBdr>
                        <w:top w:val="none" w:sz="0" w:space="0" w:color="auto"/>
                        <w:left w:val="none" w:sz="0" w:space="0" w:color="auto"/>
                        <w:bottom w:val="none" w:sz="0" w:space="0" w:color="auto"/>
                        <w:right w:val="none" w:sz="0" w:space="0" w:color="auto"/>
                      </w:divBdr>
                    </w:div>
                    <w:div w:id="832796367">
                      <w:marLeft w:val="0"/>
                      <w:marRight w:val="0"/>
                      <w:marTop w:val="0"/>
                      <w:marBottom w:val="0"/>
                      <w:divBdr>
                        <w:top w:val="none" w:sz="0" w:space="0" w:color="auto"/>
                        <w:left w:val="none" w:sz="0" w:space="0" w:color="auto"/>
                        <w:bottom w:val="none" w:sz="0" w:space="0" w:color="auto"/>
                        <w:right w:val="none" w:sz="0" w:space="0" w:color="auto"/>
                      </w:divBdr>
                    </w:div>
                    <w:div w:id="1375544130">
                      <w:marLeft w:val="0"/>
                      <w:marRight w:val="0"/>
                      <w:marTop w:val="0"/>
                      <w:marBottom w:val="0"/>
                      <w:divBdr>
                        <w:top w:val="none" w:sz="0" w:space="0" w:color="auto"/>
                        <w:left w:val="none" w:sz="0" w:space="0" w:color="auto"/>
                        <w:bottom w:val="none" w:sz="0" w:space="0" w:color="auto"/>
                        <w:right w:val="none" w:sz="0" w:space="0" w:color="auto"/>
                      </w:divBdr>
                    </w:div>
                  </w:divsChild>
                </w:div>
                <w:div w:id="644118947">
                  <w:marLeft w:val="0"/>
                  <w:marRight w:val="0"/>
                  <w:marTop w:val="0"/>
                  <w:marBottom w:val="0"/>
                  <w:divBdr>
                    <w:top w:val="none" w:sz="0" w:space="0" w:color="auto"/>
                    <w:left w:val="none" w:sz="0" w:space="0" w:color="auto"/>
                    <w:bottom w:val="none" w:sz="0" w:space="0" w:color="auto"/>
                    <w:right w:val="none" w:sz="0" w:space="0" w:color="auto"/>
                  </w:divBdr>
                  <w:divsChild>
                    <w:div w:id="527917316">
                      <w:marLeft w:val="0"/>
                      <w:marRight w:val="0"/>
                      <w:marTop w:val="0"/>
                      <w:marBottom w:val="0"/>
                      <w:divBdr>
                        <w:top w:val="none" w:sz="0" w:space="0" w:color="auto"/>
                        <w:left w:val="none" w:sz="0" w:space="0" w:color="auto"/>
                        <w:bottom w:val="none" w:sz="0" w:space="0" w:color="auto"/>
                        <w:right w:val="none" w:sz="0" w:space="0" w:color="auto"/>
                      </w:divBdr>
                    </w:div>
                    <w:div w:id="1127552669">
                      <w:marLeft w:val="0"/>
                      <w:marRight w:val="0"/>
                      <w:marTop w:val="0"/>
                      <w:marBottom w:val="0"/>
                      <w:divBdr>
                        <w:top w:val="none" w:sz="0" w:space="0" w:color="auto"/>
                        <w:left w:val="none" w:sz="0" w:space="0" w:color="auto"/>
                        <w:bottom w:val="none" w:sz="0" w:space="0" w:color="auto"/>
                        <w:right w:val="none" w:sz="0" w:space="0" w:color="auto"/>
                      </w:divBdr>
                    </w:div>
                    <w:div w:id="1977223423">
                      <w:marLeft w:val="0"/>
                      <w:marRight w:val="0"/>
                      <w:marTop w:val="0"/>
                      <w:marBottom w:val="0"/>
                      <w:divBdr>
                        <w:top w:val="none" w:sz="0" w:space="0" w:color="auto"/>
                        <w:left w:val="none" w:sz="0" w:space="0" w:color="auto"/>
                        <w:bottom w:val="none" w:sz="0" w:space="0" w:color="auto"/>
                        <w:right w:val="none" w:sz="0" w:space="0" w:color="auto"/>
                      </w:divBdr>
                    </w:div>
                  </w:divsChild>
                </w:div>
                <w:div w:id="810437101">
                  <w:marLeft w:val="0"/>
                  <w:marRight w:val="0"/>
                  <w:marTop w:val="0"/>
                  <w:marBottom w:val="0"/>
                  <w:divBdr>
                    <w:top w:val="none" w:sz="0" w:space="0" w:color="auto"/>
                    <w:left w:val="none" w:sz="0" w:space="0" w:color="auto"/>
                    <w:bottom w:val="none" w:sz="0" w:space="0" w:color="auto"/>
                    <w:right w:val="none" w:sz="0" w:space="0" w:color="auto"/>
                  </w:divBdr>
                  <w:divsChild>
                    <w:div w:id="931010946">
                      <w:marLeft w:val="0"/>
                      <w:marRight w:val="0"/>
                      <w:marTop w:val="0"/>
                      <w:marBottom w:val="0"/>
                      <w:divBdr>
                        <w:top w:val="none" w:sz="0" w:space="0" w:color="auto"/>
                        <w:left w:val="none" w:sz="0" w:space="0" w:color="auto"/>
                        <w:bottom w:val="none" w:sz="0" w:space="0" w:color="auto"/>
                        <w:right w:val="none" w:sz="0" w:space="0" w:color="auto"/>
                      </w:divBdr>
                    </w:div>
                  </w:divsChild>
                </w:div>
                <w:div w:id="960846972">
                  <w:marLeft w:val="0"/>
                  <w:marRight w:val="0"/>
                  <w:marTop w:val="0"/>
                  <w:marBottom w:val="0"/>
                  <w:divBdr>
                    <w:top w:val="none" w:sz="0" w:space="0" w:color="auto"/>
                    <w:left w:val="none" w:sz="0" w:space="0" w:color="auto"/>
                    <w:bottom w:val="none" w:sz="0" w:space="0" w:color="auto"/>
                    <w:right w:val="none" w:sz="0" w:space="0" w:color="auto"/>
                  </w:divBdr>
                  <w:divsChild>
                    <w:div w:id="351999366">
                      <w:marLeft w:val="0"/>
                      <w:marRight w:val="0"/>
                      <w:marTop w:val="0"/>
                      <w:marBottom w:val="0"/>
                      <w:divBdr>
                        <w:top w:val="none" w:sz="0" w:space="0" w:color="auto"/>
                        <w:left w:val="none" w:sz="0" w:space="0" w:color="auto"/>
                        <w:bottom w:val="none" w:sz="0" w:space="0" w:color="auto"/>
                        <w:right w:val="none" w:sz="0" w:space="0" w:color="auto"/>
                      </w:divBdr>
                    </w:div>
                    <w:div w:id="844631406">
                      <w:marLeft w:val="0"/>
                      <w:marRight w:val="0"/>
                      <w:marTop w:val="0"/>
                      <w:marBottom w:val="0"/>
                      <w:divBdr>
                        <w:top w:val="none" w:sz="0" w:space="0" w:color="auto"/>
                        <w:left w:val="none" w:sz="0" w:space="0" w:color="auto"/>
                        <w:bottom w:val="none" w:sz="0" w:space="0" w:color="auto"/>
                        <w:right w:val="none" w:sz="0" w:space="0" w:color="auto"/>
                      </w:divBdr>
                    </w:div>
                  </w:divsChild>
                </w:div>
                <w:div w:id="992828082">
                  <w:marLeft w:val="0"/>
                  <w:marRight w:val="0"/>
                  <w:marTop w:val="0"/>
                  <w:marBottom w:val="0"/>
                  <w:divBdr>
                    <w:top w:val="none" w:sz="0" w:space="0" w:color="auto"/>
                    <w:left w:val="none" w:sz="0" w:space="0" w:color="auto"/>
                    <w:bottom w:val="none" w:sz="0" w:space="0" w:color="auto"/>
                    <w:right w:val="none" w:sz="0" w:space="0" w:color="auto"/>
                  </w:divBdr>
                  <w:divsChild>
                    <w:div w:id="1143735990">
                      <w:marLeft w:val="0"/>
                      <w:marRight w:val="0"/>
                      <w:marTop w:val="0"/>
                      <w:marBottom w:val="0"/>
                      <w:divBdr>
                        <w:top w:val="none" w:sz="0" w:space="0" w:color="auto"/>
                        <w:left w:val="none" w:sz="0" w:space="0" w:color="auto"/>
                        <w:bottom w:val="none" w:sz="0" w:space="0" w:color="auto"/>
                        <w:right w:val="none" w:sz="0" w:space="0" w:color="auto"/>
                      </w:divBdr>
                    </w:div>
                    <w:div w:id="1761750254">
                      <w:marLeft w:val="0"/>
                      <w:marRight w:val="0"/>
                      <w:marTop w:val="0"/>
                      <w:marBottom w:val="0"/>
                      <w:divBdr>
                        <w:top w:val="none" w:sz="0" w:space="0" w:color="auto"/>
                        <w:left w:val="none" w:sz="0" w:space="0" w:color="auto"/>
                        <w:bottom w:val="none" w:sz="0" w:space="0" w:color="auto"/>
                        <w:right w:val="none" w:sz="0" w:space="0" w:color="auto"/>
                      </w:divBdr>
                    </w:div>
                    <w:div w:id="2022196674">
                      <w:marLeft w:val="0"/>
                      <w:marRight w:val="0"/>
                      <w:marTop w:val="0"/>
                      <w:marBottom w:val="0"/>
                      <w:divBdr>
                        <w:top w:val="none" w:sz="0" w:space="0" w:color="auto"/>
                        <w:left w:val="none" w:sz="0" w:space="0" w:color="auto"/>
                        <w:bottom w:val="none" w:sz="0" w:space="0" w:color="auto"/>
                        <w:right w:val="none" w:sz="0" w:space="0" w:color="auto"/>
                      </w:divBdr>
                    </w:div>
                  </w:divsChild>
                </w:div>
                <w:div w:id="1142042720">
                  <w:marLeft w:val="0"/>
                  <w:marRight w:val="0"/>
                  <w:marTop w:val="0"/>
                  <w:marBottom w:val="0"/>
                  <w:divBdr>
                    <w:top w:val="none" w:sz="0" w:space="0" w:color="auto"/>
                    <w:left w:val="none" w:sz="0" w:space="0" w:color="auto"/>
                    <w:bottom w:val="none" w:sz="0" w:space="0" w:color="auto"/>
                    <w:right w:val="none" w:sz="0" w:space="0" w:color="auto"/>
                  </w:divBdr>
                  <w:divsChild>
                    <w:div w:id="926840248">
                      <w:marLeft w:val="0"/>
                      <w:marRight w:val="0"/>
                      <w:marTop w:val="0"/>
                      <w:marBottom w:val="0"/>
                      <w:divBdr>
                        <w:top w:val="none" w:sz="0" w:space="0" w:color="auto"/>
                        <w:left w:val="none" w:sz="0" w:space="0" w:color="auto"/>
                        <w:bottom w:val="none" w:sz="0" w:space="0" w:color="auto"/>
                        <w:right w:val="none" w:sz="0" w:space="0" w:color="auto"/>
                      </w:divBdr>
                      <w:divsChild>
                        <w:div w:id="684092065">
                          <w:marLeft w:val="0"/>
                          <w:marRight w:val="0"/>
                          <w:marTop w:val="30"/>
                          <w:marBottom w:val="30"/>
                          <w:divBdr>
                            <w:top w:val="none" w:sz="0" w:space="0" w:color="auto"/>
                            <w:left w:val="none" w:sz="0" w:space="0" w:color="auto"/>
                            <w:bottom w:val="none" w:sz="0" w:space="0" w:color="auto"/>
                            <w:right w:val="none" w:sz="0" w:space="0" w:color="auto"/>
                          </w:divBdr>
                          <w:divsChild>
                            <w:div w:id="277294843">
                              <w:marLeft w:val="0"/>
                              <w:marRight w:val="0"/>
                              <w:marTop w:val="0"/>
                              <w:marBottom w:val="0"/>
                              <w:divBdr>
                                <w:top w:val="none" w:sz="0" w:space="0" w:color="auto"/>
                                <w:left w:val="none" w:sz="0" w:space="0" w:color="auto"/>
                                <w:bottom w:val="none" w:sz="0" w:space="0" w:color="auto"/>
                                <w:right w:val="none" w:sz="0" w:space="0" w:color="auto"/>
                              </w:divBdr>
                              <w:divsChild>
                                <w:div w:id="703750076">
                                  <w:marLeft w:val="0"/>
                                  <w:marRight w:val="0"/>
                                  <w:marTop w:val="0"/>
                                  <w:marBottom w:val="0"/>
                                  <w:divBdr>
                                    <w:top w:val="none" w:sz="0" w:space="0" w:color="auto"/>
                                    <w:left w:val="none" w:sz="0" w:space="0" w:color="auto"/>
                                    <w:bottom w:val="none" w:sz="0" w:space="0" w:color="auto"/>
                                    <w:right w:val="none" w:sz="0" w:space="0" w:color="auto"/>
                                  </w:divBdr>
                                </w:div>
                                <w:div w:id="1318265235">
                                  <w:marLeft w:val="0"/>
                                  <w:marRight w:val="0"/>
                                  <w:marTop w:val="0"/>
                                  <w:marBottom w:val="0"/>
                                  <w:divBdr>
                                    <w:top w:val="none" w:sz="0" w:space="0" w:color="auto"/>
                                    <w:left w:val="none" w:sz="0" w:space="0" w:color="auto"/>
                                    <w:bottom w:val="none" w:sz="0" w:space="0" w:color="auto"/>
                                    <w:right w:val="none" w:sz="0" w:space="0" w:color="auto"/>
                                  </w:divBdr>
                                </w:div>
                              </w:divsChild>
                            </w:div>
                            <w:div w:id="799425238">
                              <w:marLeft w:val="0"/>
                              <w:marRight w:val="0"/>
                              <w:marTop w:val="0"/>
                              <w:marBottom w:val="0"/>
                              <w:divBdr>
                                <w:top w:val="none" w:sz="0" w:space="0" w:color="auto"/>
                                <w:left w:val="none" w:sz="0" w:space="0" w:color="auto"/>
                                <w:bottom w:val="none" w:sz="0" w:space="0" w:color="auto"/>
                                <w:right w:val="none" w:sz="0" w:space="0" w:color="auto"/>
                              </w:divBdr>
                              <w:divsChild>
                                <w:div w:id="573592643">
                                  <w:marLeft w:val="0"/>
                                  <w:marRight w:val="0"/>
                                  <w:marTop w:val="0"/>
                                  <w:marBottom w:val="0"/>
                                  <w:divBdr>
                                    <w:top w:val="none" w:sz="0" w:space="0" w:color="auto"/>
                                    <w:left w:val="none" w:sz="0" w:space="0" w:color="auto"/>
                                    <w:bottom w:val="none" w:sz="0" w:space="0" w:color="auto"/>
                                    <w:right w:val="none" w:sz="0" w:space="0" w:color="auto"/>
                                  </w:divBdr>
                                </w:div>
                              </w:divsChild>
                            </w:div>
                            <w:div w:id="1092894725">
                              <w:marLeft w:val="0"/>
                              <w:marRight w:val="0"/>
                              <w:marTop w:val="0"/>
                              <w:marBottom w:val="0"/>
                              <w:divBdr>
                                <w:top w:val="none" w:sz="0" w:space="0" w:color="auto"/>
                                <w:left w:val="none" w:sz="0" w:space="0" w:color="auto"/>
                                <w:bottom w:val="none" w:sz="0" w:space="0" w:color="auto"/>
                                <w:right w:val="none" w:sz="0" w:space="0" w:color="auto"/>
                              </w:divBdr>
                              <w:divsChild>
                                <w:div w:id="8894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9805">
                      <w:marLeft w:val="0"/>
                      <w:marRight w:val="0"/>
                      <w:marTop w:val="0"/>
                      <w:marBottom w:val="0"/>
                      <w:divBdr>
                        <w:top w:val="none" w:sz="0" w:space="0" w:color="auto"/>
                        <w:left w:val="none" w:sz="0" w:space="0" w:color="auto"/>
                        <w:bottom w:val="none" w:sz="0" w:space="0" w:color="auto"/>
                        <w:right w:val="none" w:sz="0" w:space="0" w:color="auto"/>
                      </w:divBdr>
                    </w:div>
                    <w:div w:id="1327903642">
                      <w:marLeft w:val="0"/>
                      <w:marRight w:val="0"/>
                      <w:marTop w:val="0"/>
                      <w:marBottom w:val="0"/>
                      <w:divBdr>
                        <w:top w:val="none" w:sz="0" w:space="0" w:color="auto"/>
                        <w:left w:val="none" w:sz="0" w:space="0" w:color="auto"/>
                        <w:bottom w:val="none" w:sz="0" w:space="0" w:color="auto"/>
                        <w:right w:val="none" w:sz="0" w:space="0" w:color="auto"/>
                      </w:divBdr>
                    </w:div>
                  </w:divsChild>
                </w:div>
                <w:div w:id="1291791023">
                  <w:marLeft w:val="0"/>
                  <w:marRight w:val="0"/>
                  <w:marTop w:val="0"/>
                  <w:marBottom w:val="0"/>
                  <w:divBdr>
                    <w:top w:val="none" w:sz="0" w:space="0" w:color="auto"/>
                    <w:left w:val="none" w:sz="0" w:space="0" w:color="auto"/>
                    <w:bottom w:val="none" w:sz="0" w:space="0" w:color="auto"/>
                    <w:right w:val="none" w:sz="0" w:space="0" w:color="auto"/>
                  </w:divBdr>
                  <w:divsChild>
                    <w:div w:id="523834829">
                      <w:marLeft w:val="0"/>
                      <w:marRight w:val="0"/>
                      <w:marTop w:val="0"/>
                      <w:marBottom w:val="0"/>
                      <w:divBdr>
                        <w:top w:val="none" w:sz="0" w:space="0" w:color="auto"/>
                        <w:left w:val="none" w:sz="0" w:space="0" w:color="auto"/>
                        <w:bottom w:val="none" w:sz="0" w:space="0" w:color="auto"/>
                        <w:right w:val="none" w:sz="0" w:space="0" w:color="auto"/>
                      </w:divBdr>
                    </w:div>
                    <w:div w:id="1332368669">
                      <w:marLeft w:val="0"/>
                      <w:marRight w:val="0"/>
                      <w:marTop w:val="0"/>
                      <w:marBottom w:val="0"/>
                      <w:divBdr>
                        <w:top w:val="none" w:sz="0" w:space="0" w:color="auto"/>
                        <w:left w:val="none" w:sz="0" w:space="0" w:color="auto"/>
                        <w:bottom w:val="none" w:sz="0" w:space="0" w:color="auto"/>
                        <w:right w:val="none" w:sz="0" w:space="0" w:color="auto"/>
                      </w:divBdr>
                    </w:div>
                    <w:div w:id="1739329342">
                      <w:marLeft w:val="0"/>
                      <w:marRight w:val="0"/>
                      <w:marTop w:val="0"/>
                      <w:marBottom w:val="0"/>
                      <w:divBdr>
                        <w:top w:val="none" w:sz="0" w:space="0" w:color="auto"/>
                        <w:left w:val="none" w:sz="0" w:space="0" w:color="auto"/>
                        <w:bottom w:val="none" w:sz="0" w:space="0" w:color="auto"/>
                        <w:right w:val="none" w:sz="0" w:space="0" w:color="auto"/>
                      </w:divBdr>
                    </w:div>
                  </w:divsChild>
                </w:div>
                <w:div w:id="1341473430">
                  <w:marLeft w:val="0"/>
                  <w:marRight w:val="0"/>
                  <w:marTop w:val="0"/>
                  <w:marBottom w:val="0"/>
                  <w:divBdr>
                    <w:top w:val="none" w:sz="0" w:space="0" w:color="auto"/>
                    <w:left w:val="none" w:sz="0" w:space="0" w:color="auto"/>
                    <w:bottom w:val="none" w:sz="0" w:space="0" w:color="auto"/>
                    <w:right w:val="none" w:sz="0" w:space="0" w:color="auto"/>
                  </w:divBdr>
                  <w:divsChild>
                    <w:div w:id="340933429">
                      <w:marLeft w:val="0"/>
                      <w:marRight w:val="0"/>
                      <w:marTop w:val="0"/>
                      <w:marBottom w:val="0"/>
                      <w:divBdr>
                        <w:top w:val="none" w:sz="0" w:space="0" w:color="auto"/>
                        <w:left w:val="none" w:sz="0" w:space="0" w:color="auto"/>
                        <w:bottom w:val="none" w:sz="0" w:space="0" w:color="auto"/>
                        <w:right w:val="none" w:sz="0" w:space="0" w:color="auto"/>
                      </w:divBdr>
                    </w:div>
                    <w:div w:id="1928615984">
                      <w:marLeft w:val="0"/>
                      <w:marRight w:val="0"/>
                      <w:marTop w:val="0"/>
                      <w:marBottom w:val="0"/>
                      <w:divBdr>
                        <w:top w:val="none" w:sz="0" w:space="0" w:color="auto"/>
                        <w:left w:val="none" w:sz="0" w:space="0" w:color="auto"/>
                        <w:bottom w:val="none" w:sz="0" w:space="0" w:color="auto"/>
                        <w:right w:val="none" w:sz="0" w:space="0" w:color="auto"/>
                      </w:divBdr>
                    </w:div>
                  </w:divsChild>
                </w:div>
                <w:div w:id="1387030253">
                  <w:marLeft w:val="0"/>
                  <w:marRight w:val="0"/>
                  <w:marTop w:val="0"/>
                  <w:marBottom w:val="0"/>
                  <w:divBdr>
                    <w:top w:val="none" w:sz="0" w:space="0" w:color="auto"/>
                    <w:left w:val="none" w:sz="0" w:space="0" w:color="auto"/>
                    <w:bottom w:val="none" w:sz="0" w:space="0" w:color="auto"/>
                    <w:right w:val="none" w:sz="0" w:space="0" w:color="auto"/>
                  </w:divBdr>
                  <w:divsChild>
                    <w:div w:id="268322710">
                      <w:marLeft w:val="0"/>
                      <w:marRight w:val="0"/>
                      <w:marTop w:val="0"/>
                      <w:marBottom w:val="0"/>
                      <w:divBdr>
                        <w:top w:val="none" w:sz="0" w:space="0" w:color="auto"/>
                        <w:left w:val="none" w:sz="0" w:space="0" w:color="auto"/>
                        <w:bottom w:val="none" w:sz="0" w:space="0" w:color="auto"/>
                        <w:right w:val="none" w:sz="0" w:space="0" w:color="auto"/>
                      </w:divBdr>
                    </w:div>
                    <w:div w:id="355736735">
                      <w:marLeft w:val="0"/>
                      <w:marRight w:val="0"/>
                      <w:marTop w:val="0"/>
                      <w:marBottom w:val="0"/>
                      <w:divBdr>
                        <w:top w:val="none" w:sz="0" w:space="0" w:color="auto"/>
                        <w:left w:val="none" w:sz="0" w:space="0" w:color="auto"/>
                        <w:bottom w:val="none" w:sz="0" w:space="0" w:color="auto"/>
                        <w:right w:val="none" w:sz="0" w:space="0" w:color="auto"/>
                      </w:divBdr>
                    </w:div>
                  </w:divsChild>
                </w:div>
                <w:div w:id="1571379297">
                  <w:marLeft w:val="0"/>
                  <w:marRight w:val="0"/>
                  <w:marTop w:val="0"/>
                  <w:marBottom w:val="0"/>
                  <w:divBdr>
                    <w:top w:val="none" w:sz="0" w:space="0" w:color="auto"/>
                    <w:left w:val="none" w:sz="0" w:space="0" w:color="auto"/>
                    <w:bottom w:val="none" w:sz="0" w:space="0" w:color="auto"/>
                    <w:right w:val="none" w:sz="0" w:space="0" w:color="auto"/>
                  </w:divBdr>
                  <w:divsChild>
                    <w:div w:id="277181613">
                      <w:marLeft w:val="0"/>
                      <w:marRight w:val="0"/>
                      <w:marTop w:val="0"/>
                      <w:marBottom w:val="0"/>
                      <w:divBdr>
                        <w:top w:val="none" w:sz="0" w:space="0" w:color="auto"/>
                        <w:left w:val="none" w:sz="0" w:space="0" w:color="auto"/>
                        <w:bottom w:val="none" w:sz="0" w:space="0" w:color="auto"/>
                        <w:right w:val="none" w:sz="0" w:space="0" w:color="auto"/>
                      </w:divBdr>
                    </w:div>
                    <w:div w:id="944731330">
                      <w:marLeft w:val="0"/>
                      <w:marRight w:val="0"/>
                      <w:marTop w:val="0"/>
                      <w:marBottom w:val="0"/>
                      <w:divBdr>
                        <w:top w:val="none" w:sz="0" w:space="0" w:color="auto"/>
                        <w:left w:val="none" w:sz="0" w:space="0" w:color="auto"/>
                        <w:bottom w:val="none" w:sz="0" w:space="0" w:color="auto"/>
                        <w:right w:val="none" w:sz="0" w:space="0" w:color="auto"/>
                      </w:divBdr>
                    </w:div>
                    <w:div w:id="1994026035">
                      <w:marLeft w:val="0"/>
                      <w:marRight w:val="0"/>
                      <w:marTop w:val="0"/>
                      <w:marBottom w:val="0"/>
                      <w:divBdr>
                        <w:top w:val="none" w:sz="0" w:space="0" w:color="auto"/>
                        <w:left w:val="none" w:sz="0" w:space="0" w:color="auto"/>
                        <w:bottom w:val="none" w:sz="0" w:space="0" w:color="auto"/>
                        <w:right w:val="none" w:sz="0" w:space="0" w:color="auto"/>
                      </w:divBdr>
                    </w:div>
                  </w:divsChild>
                </w:div>
                <w:div w:id="1765764000">
                  <w:marLeft w:val="0"/>
                  <w:marRight w:val="0"/>
                  <w:marTop w:val="0"/>
                  <w:marBottom w:val="0"/>
                  <w:divBdr>
                    <w:top w:val="none" w:sz="0" w:space="0" w:color="auto"/>
                    <w:left w:val="none" w:sz="0" w:space="0" w:color="auto"/>
                    <w:bottom w:val="none" w:sz="0" w:space="0" w:color="auto"/>
                    <w:right w:val="none" w:sz="0" w:space="0" w:color="auto"/>
                  </w:divBdr>
                  <w:divsChild>
                    <w:div w:id="123810906">
                      <w:marLeft w:val="0"/>
                      <w:marRight w:val="0"/>
                      <w:marTop w:val="0"/>
                      <w:marBottom w:val="0"/>
                      <w:divBdr>
                        <w:top w:val="none" w:sz="0" w:space="0" w:color="auto"/>
                        <w:left w:val="none" w:sz="0" w:space="0" w:color="auto"/>
                        <w:bottom w:val="none" w:sz="0" w:space="0" w:color="auto"/>
                        <w:right w:val="none" w:sz="0" w:space="0" w:color="auto"/>
                      </w:divBdr>
                    </w:div>
                    <w:div w:id="1960137239">
                      <w:marLeft w:val="0"/>
                      <w:marRight w:val="0"/>
                      <w:marTop w:val="0"/>
                      <w:marBottom w:val="0"/>
                      <w:divBdr>
                        <w:top w:val="none" w:sz="0" w:space="0" w:color="auto"/>
                        <w:left w:val="none" w:sz="0" w:space="0" w:color="auto"/>
                        <w:bottom w:val="none" w:sz="0" w:space="0" w:color="auto"/>
                        <w:right w:val="none" w:sz="0" w:space="0" w:color="auto"/>
                      </w:divBdr>
                    </w:div>
                  </w:divsChild>
                </w:div>
                <w:div w:id="1910194348">
                  <w:marLeft w:val="0"/>
                  <w:marRight w:val="0"/>
                  <w:marTop w:val="0"/>
                  <w:marBottom w:val="0"/>
                  <w:divBdr>
                    <w:top w:val="none" w:sz="0" w:space="0" w:color="auto"/>
                    <w:left w:val="none" w:sz="0" w:space="0" w:color="auto"/>
                    <w:bottom w:val="none" w:sz="0" w:space="0" w:color="auto"/>
                    <w:right w:val="none" w:sz="0" w:space="0" w:color="auto"/>
                  </w:divBdr>
                  <w:divsChild>
                    <w:div w:id="913929042">
                      <w:marLeft w:val="0"/>
                      <w:marRight w:val="0"/>
                      <w:marTop w:val="0"/>
                      <w:marBottom w:val="0"/>
                      <w:divBdr>
                        <w:top w:val="none" w:sz="0" w:space="0" w:color="auto"/>
                        <w:left w:val="none" w:sz="0" w:space="0" w:color="auto"/>
                        <w:bottom w:val="none" w:sz="0" w:space="0" w:color="auto"/>
                        <w:right w:val="none" w:sz="0" w:space="0" w:color="auto"/>
                      </w:divBdr>
                    </w:div>
                    <w:div w:id="1057241659">
                      <w:marLeft w:val="0"/>
                      <w:marRight w:val="0"/>
                      <w:marTop w:val="0"/>
                      <w:marBottom w:val="0"/>
                      <w:divBdr>
                        <w:top w:val="none" w:sz="0" w:space="0" w:color="auto"/>
                        <w:left w:val="none" w:sz="0" w:space="0" w:color="auto"/>
                        <w:bottom w:val="none" w:sz="0" w:space="0" w:color="auto"/>
                        <w:right w:val="none" w:sz="0" w:space="0" w:color="auto"/>
                      </w:divBdr>
                    </w:div>
                  </w:divsChild>
                </w:div>
                <w:div w:id="1954168826">
                  <w:marLeft w:val="0"/>
                  <w:marRight w:val="0"/>
                  <w:marTop w:val="0"/>
                  <w:marBottom w:val="0"/>
                  <w:divBdr>
                    <w:top w:val="none" w:sz="0" w:space="0" w:color="auto"/>
                    <w:left w:val="none" w:sz="0" w:space="0" w:color="auto"/>
                    <w:bottom w:val="none" w:sz="0" w:space="0" w:color="auto"/>
                    <w:right w:val="none" w:sz="0" w:space="0" w:color="auto"/>
                  </w:divBdr>
                  <w:divsChild>
                    <w:div w:id="731345284">
                      <w:marLeft w:val="0"/>
                      <w:marRight w:val="0"/>
                      <w:marTop w:val="0"/>
                      <w:marBottom w:val="0"/>
                      <w:divBdr>
                        <w:top w:val="none" w:sz="0" w:space="0" w:color="auto"/>
                        <w:left w:val="none" w:sz="0" w:space="0" w:color="auto"/>
                        <w:bottom w:val="none" w:sz="0" w:space="0" w:color="auto"/>
                        <w:right w:val="none" w:sz="0" w:space="0" w:color="auto"/>
                      </w:divBdr>
                    </w:div>
                    <w:div w:id="1460689979">
                      <w:marLeft w:val="0"/>
                      <w:marRight w:val="0"/>
                      <w:marTop w:val="0"/>
                      <w:marBottom w:val="0"/>
                      <w:divBdr>
                        <w:top w:val="none" w:sz="0" w:space="0" w:color="auto"/>
                        <w:left w:val="none" w:sz="0" w:space="0" w:color="auto"/>
                        <w:bottom w:val="none" w:sz="0" w:space="0" w:color="auto"/>
                        <w:right w:val="none" w:sz="0" w:space="0" w:color="auto"/>
                      </w:divBdr>
                    </w:div>
                    <w:div w:id="1961112297">
                      <w:marLeft w:val="0"/>
                      <w:marRight w:val="0"/>
                      <w:marTop w:val="0"/>
                      <w:marBottom w:val="0"/>
                      <w:divBdr>
                        <w:top w:val="none" w:sz="0" w:space="0" w:color="auto"/>
                        <w:left w:val="none" w:sz="0" w:space="0" w:color="auto"/>
                        <w:bottom w:val="none" w:sz="0" w:space="0" w:color="auto"/>
                        <w:right w:val="none" w:sz="0" w:space="0" w:color="auto"/>
                      </w:divBdr>
                    </w:div>
                  </w:divsChild>
                </w:div>
                <w:div w:id="2083481699">
                  <w:marLeft w:val="0"/>
                  <w:marRight w:val="0"/>
                  <w:marTop w:val="0"/>
                  <w:marBottom w:val="0"/>
                  <w:divBdr>
                    <w:top w:val="none" w:sz="0" w:space="0" w:color="auto"/>
                    <w:left w:val="none" w:sz="0" w:space="0" w:color="auto"/>
                    <w:bottom w:val="none" w:sz="0" w:space="0" w:color="auto"/>
                    <w:right w:val="none" w:sz="0" w:space="0" w:color="auto"/>
                  </w:divBdr>
                  <w:divsChild>
                    <w:div w:id="392236030">
                      <w:marLeft w:val="0"/>
                      <w:marRight w:val="0"/>
                      <w:marTop w:val="0"/>
                      <w:marBottom w:val="0"/>
                      <w:divBdr>
                        <w:top w:val="none" w:sz="0" w:space="0" w:color="auto"/>
                        <w:left w:val="none" w:sz="0" w:space="0" w:color="auto"/>
                        <w:bottom w:val="none" w:sz="0" w:space="0" w:color="auto"/>
                        <w:right w:val="none" w:sz="0" w:space="0" w:color="auto"/>
                      </w:divBdr>
                    </w:div>
                    <w:div w:id="441848335">
                      <w:marLeft w:val="0"/>
                      <w:marRight w:val="0"/>
                      <w:marTop w:val="0"/>
                      <w:marBottom w:val="0"/>
                      <w:divBdr>
                        <w:top w:val="none" w:sz="0" w:space="0" w:color="auto"/>
                        <w:left w:val="none" w:sz="0" w:space="0" w:color="auto"/>
                        <w:bottom w:val="none" w:sz="0" w:space="0" w:color="auto"/>
                        <w:right w:val="none" w:sz="0" w:space="0" w:color="auto"/>
                      </w:divBdr>
                    </w:div>
                    <w:div w:id="561451446">
                      <w:marLeft w:val="0"/>
                      <w:marRight w:val="0"/>
                      <w:marTop w:val="0"/>
                      <w:marBottom w:val="0"/>
                      <w:divBdr>
                        <w:top w:val="none" w:sz="0" w:space="0" w:color="auto"/>
                        <w:left w:val="none" w:sz="0" w:space="0" w:color="auto"/>
                        <w:bottom w:val="none" w:sz="0" w:space="0" w:color="auto"/>
                        <w:right w:val="none" w:sz="0" w:space="0" w:color="auto"/>
                      </w:divBdr>
                    </w:div>
                    <w:div w:id="1591507876">
                      <w:marLeft w:val="0"/>
                      <w:marRight w:val="0"/>
                      <w:marTop w:val="0"/>
                      <w:marBottom w:val="0"/>
                      <w:divBdr>
                        <w:top w:val="none" w:sz="0" w:space="0" w:color="auto"/>
                        <w:left w:val="none" w:sz="0" w:space="0" w:color="auto"/>
                        <w:bottom w:val="none" w:sz="0" w:space="0" w:color="auto"/>
                        <w:right w:val="none" w:sz="0" w:space="0" w:color="auto"/>
                      </w:divBdr>
                    </w:div>
                    <w:div w:id="18607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22267">
          <w:marLeft w:val="0"/>
          <w:marRight w:val="0"/>
          <w:marTop w:val="0"/>
          <w:marBottom w:val="0"/>
          <w:divBdr>
            <w:top w:val="none" w:sz="0" w:space="0" w:color="auto"/>
            <w:left w:val="none" w:sz="0" w:space="0" w:color="auto"/>
            <w:bottom w:val="none" w:sz="0" w:space="0" w:color="auto"/>
            <w:right w:val="none" w:sz="0" w:space="0" w:color="auto"/>
          </w:divBdr>
        </w:div>
        <w:div w:id="761100916">
          <w:marLeft w:val="0"/>
          <w:marRight w:val="0"/>
          <w:marTop w:val="0"/>
          <w:marBottom w:val="0"/>
          <w:divBdr>
            <w:top w:val="none" w:sz="0" w:space="0" w:color="auto"/>
            <w:left w:val="none" w:sz="0" w:space="0" w:color="auto"/>
            <w:bottom w:val="none" w:sz="0" w:space="0" w:color="auto"/>
            <w:right w:val="none" w:sz="0" w:space="0" w:color="auto"/>
          </w:divBdr>
        </w:div>
        <w:div w:id="811335911">
          <w:marLeft w:val="0"/>
          <w:marRight w:val="0"/>
          <w:marTop w:val="0"/>
          <w:marBottom w:val="0"/>
          <w:divBdr>
            <w:top w:val="none" w:sz="0" w:space="0" w:color="auto"/>
            <w:left w:val="none" w:sz="0" w:space="0" w:color="auto"/>
            <w:bottom w:val="none" w:sz="0" w:space="0" w:color="auto"/>
            <w:right w:val="none" w:sz="0" w:space="0" w:color="auto"/>
          </w:divBdr>
        </w:div>
        <w:div w:id="886062025">
          <w:marLeft w:val="0"/>
          <w:marRight w:val="0"/>
          <w:marTop w:val="0"/>
          <w:marBottom w:val="0"/>
          <w:divBdr>
            <w:top w:val="none" w:sz="0" w:space="0" w:color="auto"/>
            <w:left w:val="none" w:sz="0" w:space="0" w:color="auto"/>
            <w:bottom w:val="none" w:sz="0" w:space="0" w:color="auto"/>
            <w:right w:val="none" w:sz="0" w:space="0" w:color="auto"/>
          </w:divBdr>
        </w:div>
        <w:div w:id="890848559">
          <w:marLeft w:val="0"/>
          <w:marRight w:val="0"/>
          <w:marTop w:val="0"/>
          <w:marBottom w:val="0"/>
          <w:divBdr>
            <w:top w:val="none" w:sz="0" w:space="0" w:color="auto"/>
            <w:left w:val="none" w:sz="0" w:space="0" w:color="auto"/>
            <w:bottom w:val="none" w:sz="0" w:space="0" w:color="auto"/>
            <w:right w:val="none" w:sz="0" w:space="0" w:color="auto"/>
          </w:divBdr>
        </w:div>
        <w:div w:id="895091234">
          <w:marLeft w:val="0"/>
          <w:marRight w:val="0"/>
          <w:marTop w:val="0"/>
          <w:marBottom w:val="0"/>
          <w:divBdr>
            <w:top w:val="none" w:sz="0" w:space="0" w:color="auto"/>
            <w:left w:val="none" w:sz="0" w:space="0" w:color="auto"/>
            <w:bottom w:val="none" w:sz="0" w:space="0" w:color="auto"/>
            <w:right w:val="none" w:sz="0" w:space="0" w:color="auto"/>
          </w:divBdr>
        </w:div>
        <w:div w:id="895504479">
          <w:marLeft w:val="0"/>
          <w:marRight w:val="0"/>
          <w:marTop w:val="0"/>
          <w:marBottom w:val="0"/>
          <w:divBdr>
            <w:top w:val="none" w:sz="0" w:space="0" w:color="auto"/>
            <w:left w:val="none" w:sz="0" w:space="0" w:color="auto"/>
            <w:bottom w:val="none" w:sz="0" w:space="0" w:color="auto"/>
            <w:right w:val="none" w:sz="0" w:space="0" w:color="auto"/>
          </w:divBdr>
        </w:div>
        <w:div w:id="897127079">
          <w:marLeft w:val="0"/>
          <w:marRight w:val="0"/>
          <w:marTop w:val="0"/>
          <w:marBottom w:val="0"/>
          <w:divBdr>
            <w:top w:val="none" w:sz="0" w:space="0" w:color="auto"/>
            <w:left w:val="none" w:sz="0" w:space="0" w:color="auto"/>
            <w:bottom w:val="none" w:sz="0" w:space="0" w:color="auto"/>
            <w:right w:val="none" w:sz="0" w:space="0" w:color="auto"/>
          </w:divBdr>
        </w:div>
        <w:div w:id="908274673">
          <w:marLeft w:val="0"/>
          <w:marRight w:val="0"/>
          <w:marTop w:val="0"/>
          <w:marBottom w:val="0"/>
          <w:divBdr>
            <w:top w:val="none" w:sz="0" w:space="0" w:color="auto"/>
            <w:left w:val="none" w:sz="0" w:space="0" w:color="auto"/>
            <w:bottom w:val="none" w:sz="0" w:space="0" w:color="auto"/>
            <w:right w:val="none" w:sz="0" w:space="0" w:color="auto"/>
          </w:divBdr>
        </w:div>
        <w:div w:id="1014964633">
          <w:marLeft w:val="0"/>
          <w:marRight w:val="0"/>
          <w:marTop w:val="0"/>
          <w:marBottom w:val="0"/>
          <w:divBdr>
            <w:top w:val="none" w:sz="0" w:space="0" w:color="auto"/>
            <w:left w:val="none" w:sz="0" w:space="0" w:color="auto"/>
            <w:bottom w:val="none" w:sz="0" w:space="0" w:color="auto"/>
            <w:right w:val="none" w:sz="0" w:space="0" w:color="auto"/>
          </w:divBdr>
          <w:divsChild>
            <w:div w:id="386686907">
              <w:marLeft w:val="0"/>
              <w:marRight w:val="0"/>
              <w:marTop w:val="30"/>
              <w:marBottom w:val="30"/>
              <w:divBdr>
                <w:top w:val="none" w:sz="0" w:space="0" w:color="auto"/>
                <w:left w:val="none" w:sz="0" w:space="0" w:color="auto"/>
                <w:bottom w:val="none" w:sz="0" w:space="0" w:color="auto"/>
                <w:right w:val="none" w:sz="0" w:space="0" w:color="auto"/>
              </w:divBdr>
              <w:divsChild>
                <w:div w:id="152915466">
                  <w:marLeft w:val="0"/>
                  <w:marRight w:val="0"/>
                  <w:marTop w:val="0"/>
                  <w:marBottom w:val="0"/>
                  <w:divBdr>
                    <w:top w:val="none" w:sz="0" w:space="0" w:color="auto"/>
                    <w:left w:val="none" w:sz="0" w:space="0" w:color="auto"/>
                    <w:bottom w:val="none" w:sz="0" w:space="0" w:color="auto"/>
                    <w:right w:val="none" w:sz="0" w:space="0" w:color="auto"/>
                  </w:divBdr>
                  <w:divsChild>
                    <w:div w:id="408816754">
                      <w:marLeft w:val="0"/>
                      <w:marRight w:val="0"/>
                      <w:marTop w:val="0"/>
                      <w:marBottom w:val="0"/>
                      <w:divBdr>
                        <w:top w:val="none" w:sz="0" w:space="0" w:color="auto"/>
                        <w:left w:val="none" w:sz="0" w:space="0" w:color="auto"/>
                        <w:bottom w:val="none" w:sz="0" w:space="0" w:color="auto"/>
                        <w:right w:val="none" w:sz="0" w:space="0" w:color="auto"/>
                      </w:divBdr>
                    </w:div>
                    <w:div w:id="951130224">
                      <w:marLeft w:val="0"/>
                      <w:marRight w:val="0"/>
                      <w:marTop w:val="0"/>
                      <w:marBottom w:val="0"/>
                      <w:divBdr>
                        <w:top w:val="none" w:sz="0" w:space="0" w:color="auto"/>
                        <w:left w:val="none" w:sz="0" w:space="0" w:color="auto"/>
                        <w:bottom w:val="none" w:sz="0" w:space="0" w:color="auto"/>
                        <w:right w:val="none" w:sz="0" w:space="0" w:color="auto"/>
                      </w:divBdr>
                    </w:div>
                    <w:div w:id="1913198764">
                      <w:marLeft w:val="0"/>
                      <w:marRight w:val="0"/>
                      <w:marTop w:val="0"/>
                      <w:marBottom w:val="0"/>
                      <w:divBdr>
                        <w:top w:val="none" w:sz="0" w:space="0" w:color="auto"/>
                        <w:left w:val="none" w:sz="0" w:space="0" w:color="auto"/>
                        <w:bottom w:val="none" w:sz="0" w:space="0" w:color="auto"/>
                        <w:right w:val="none" w:sz="0" w:space="0" w:color="auto"/>
                      </w:divBdr>
                    </w:div>
                  </w:divsChild>
                </w:div>
                <w:div w:id="228200220">
                  <w:marLeft w:val="0"/>
                  <w:marRight w:val="0"/>
                  <w:marTop w:val="0"/>
                  <w:marBottom w:val="0"/>
                  <w:divBdr>
                    <w:top w:val="none" w:sz="0" w:space="0" w:color="auto"/>
                    <w:left w:val="none" w:sz="0" w:space="0" w:color="auto"/>
                    <w:bottom w:val="none" w:sz="0" w:space="0" w:color="auto"/>
                    <w:right w:val="none" w:sz="0" w:space="0" w:color="auto"/>
                  </w:divBdr>
                  <w:divsChild>
                    <w:div w:id="481777639">
                      <w:marLeft w:val="0"/>
                      <w:marRight w:val="0"/>
                      <w:marTop w:val="0"/>
                      <w:marBottom w:val="0"/>
                      <w:divBdr>
                        <w:top w:val="none" w:sz="0" w:space="0" w:color="auto"/>
                        <w:left w:val="none" w:sz="0" w:space="0" w:color="auto"/>
                        <w:bottom w:val="none" w:sz="0" w:space="0" w:color="auto"/>
                        <w:right w:val="none" w:sz="0" w:space="0" w:color="auto"/>
                      </w:divBdr>
                    </w:div>
                    <w:div w:id="1284728783">
                      <w:marLeft w:val="0"/>
                      <w:marRight w:val="0"/>
                      <w:marTop w:val="0"/>
                      <w:marBottom w:val="0"/>
                      <w:divBdr>
                        <w:top w:val="none" w:sz="0" w:space="0" w:color="auto"/>
                        <w:left w:val="none" w:sz="0" w:space="0" w:color="auto"/>
                        <w:bottom w:val="none" w:sz="0" w:space="0" w:color="auto"/>
                        <w:right w:val="none" w:sz="0" w:space="0" w:color="auto"/>
                      </w:divBdr>
                    </w:div>
                  </w:divsChild>
                </w:div>
                <w:div w:id="234358442">
                  <w:marLeft w:val="0"/>
                  <w:marRight w:val="0"/>
                  <w:marTop w:val="0"/>
                  <w:marBottom w:val="0"/>
                  <w:divBdr>
                    <w:top w:val="none" w:sz="0" w:space="0" w:color="auto"/>
                    <w:left w:val="none" w:sz="0" w:space="0" w:color="auto"/>
                    <w:bottom w:val="none" w:sz="0" w:space="0" w:color="auto"/>
                    <w:right w:val="none" w:sz="0" w:space="0" w:color="auto"/>
                  </w:divBdr>
                  <w:divsChild>
                    <w:div w:id="781875857">
                      <w:marLeft w:val="0"/>
                      <w:marRight w:val="0"/>
                      <w:marTop w:val="0"/>
                      <w:marBottom w:val="0"/>
                      <w:divBdr>
                        <w:top w:val="none" w:sz="0" w:space="0" w:color="auto"/>
                        <w:left w:val="none" w:sz="0" w:space="0" w:color="auto"/>
                        <w:bottom w:val="none" w:sz="0" w:space="0" w:color="auto"/>
                        <w:right w:val="none" w:sz="0" w:space="0" w:color="auto"/>
                      </w:divBdr>
                    </w:div>
                    <w:div w:id="973406344">
                      <w:marLeft w:val="0"/>
                      <w:marRight w:val="0"/>
                      <w:marTop w:val="0"/>
                      <w:marBottom w:val="0"/>
                      <w:divBdr>
                        <w:top w:val="none" w:sz="0" w:space="0" w:color="auto"/>
                        <w:left w:val="none" w:sz="0" w:space="0" w:color="auto"/>
                        <w:bottom w:val="none" w:sz="0" w:space="0" w:color="auto"/>
                        <w:right w:val="none" w:sz="0" w:space="0" w:color="auto"/>
                      </w:divBdr>
                    </w:div>
                    <w:div w:id="1210191504">
                      <w:marLeft w:val="0"/>
                      <w:marRight w:val="0"/>
                      <w:marTop w:val="0"/>
                      <w:marBottom w:val="0"/>
                      <w:divBdr>
                        <w:top w:val="none" w:sz="0" w:space="0" w:color="auto"/>
                        <w:left w:val="none" w:sz="0" w:space="0" w:color="auto"/>
                        <w:bottom w:val="none" w:sz="0" w:space="0" w:color="auto"/>
                        <w:right w:val="none" w:sz="0" w:space="0" w:color="auto"/>
                      </w:divBdr>
                    </w:div>
                    <w:div w:id="1697733979">
                      <w:marLeft w:val="0"/>
                      <w:marRight w:val="0"/>
                      <w:marTop w:val="0"/>
                      <w:marBottom w:val="0"/>
                      <w:divBdr>
                        <w:top w:val="none" w:sz="0" w:space="0" w:color="auto"/>
                        <w:left w:val="none" w:sz="0" w:space="0" w:color="auto"/>
                        <w:bottom w:val="none" w:sz="0" w:space="0" w:color="auto"/>
                        <w:right w:val="none" w:sz="0" w:space="0" w:color="auto"/>
                      </w:divBdr>
                    </w:div>
                    <w:div w:id="2143690165">
                      <w:marLeft w:val="0"/>
                      <w:marRight w:val="0"/>
                      <w:marTop w:val="0"/>
                      <w:marBottom w:val="0"/>
                      <w:divBdr>
                        <w:top w:val="none" w:sz="0" w:space="0" w:color="auto"/>
                        <w:left w:val="none" w:sz="0" w:space="0" w:color="auto"/>
                        <w:bottom w:val="none" w:sz="0" w:space="0" w:color="auto"/>
                        <w:right w:val="none" w:sz="0" w:space="0" w:color="auto"/>
                      </w:divBdr>
                    </w:div>
                  </w:divsChild>
                </w:div>
                <w:div w:id="292105124">
                  <w:marLeft w:val="0"/>
                  <w:marRight w:val="0"/>
                  <w:marTop w:val="0"/>
                  <w:marBottom w:val="0"/>
                  <w:divBdr>
                    <w:top w:val="none" w:sz="0" w:space="0" w:color="auto"/>
                    <w:left w:val="none" w:sz="0" w:space="0" w:color="auto"/>
                    <w:bottom w:val="none" w:sz="0" w:space="0" w:color="auto"/>
                    <w:right w:val="none" w:sz="0" w:space="0" w:color="auto"/>
                  </w:divBdr>
                  <w:divsChild>
                    <w:div w:id="1026635774">
                      <w:marLeft w:val="0"/>
                      <w:marRight w:val="0"/>
                      <w:marTop w:val="0"/>
                      <w:marBottom w:val="0"/>
                      <w:divBdr>
                        <w:top w:val="none" w:sz="0" w:space="0" w:color="auto"/>
                        <w:left w:val="none" w:sz="0" w:space="0" w:color="auto"/>
                        <w:bottom w:val="none" w:sz="0" w:space="0" w:color="auto"/>
                        <w:right w:val="none" w:sz="0" w:space="0" w:color="auto"/>
                      </w:divBdr>
                    </w:div>
                  </w:divsChild>
                </w:div>
                <w:div w:id="312103081">
                  <w:marLeft w:val="0"/>
                  <w:marRight w:val="0"/>
                  <w:marTop w:val="0"/>
                  <w:marBottom w:val="0"/>
                  <w:divBdr>
                    <w:top w:val="none" w:sz="0" w:space="0" w:color="auto"/>
                    <w:left w:val="none" w:sz="0" w:space="0" w:color="auto"/>
                    <w:bottom w:val="none" w:sz="0" w:space="0" w:color="auto"/>
                    <w:right w:val="none" w:sz="0" w:space="0" w:color="auto"/>
                  </w:divBdr>
                  <w:divsChild>
                    <w:div w:id="825317207">
                      <w:marLeft w:val="0"/>
                      <w:marRight w:val="0"/>
                      <w:marTop w:val="0"/>
                      <w:marBottom w:val="0"/>
                      <w:divBdr>
                        <w:top w:val="none" w:sz="0" w:space="0" w:color="auto"/>
                        <w:left w:val="none" w:sz="0" w:space="0" w:color="auto"/>
                        <w:bottom w:val="none" w:sz="0" w:space="0" w:color="auto"/>
                        <w:right w:val="none" w:sz="0" w:space="0" w:color="auto"/>
                      </w:divBdr>
                    </w:div>
                    <w:div w:id="1159073392">
                      <w:marLeft w:val="0"/>
                      <w:marRight w:val="0"/>
                      <w:marTop w:val="0"/>
                      <w:marBottom w:val="0"/>
                      <w:divBdr>
                        <w:top w:val="none" w:sz="0" w:space="0" w:color="auto"/>
                        <w:left w:val="none" w:sz="0" w:space="0" w:color="auto"/>
                        <w:bottom w:val="none" w:sz="0" w:space="0" w:color="auto"/>
                        <w:right w:val="none" w:sz="0" w:space="0" w:color="auto"/>
                      </w:divBdr>
                    </w:div>
                    <w:div w:id="1541627017">
                      <w:marLeft w:val="0"/>
                      <w:marRight w:val="0"/>
                      <w:marTop w:val="0"/>
                      <w:marBottom w:val="0"/>
                      <w:divBdr>
                        <w:top w:val="none" w:sz="0" w:space="0" w:color="auto"/>
                        <w:left w:val="none" w:sz="0" w:space="0" w:color="auto"/>
                        <w:bottom w:val="none" w:sz="0" w:space="0" w:color="auto"/>
                        <w:right w:val="none" w:sz="0" w:space="0" w:color="auto"/>
                      </w:divBdr>
                    </w:div>
                  </w:divsChild>
                </w:div>
                <w:div w:id="844824731">
                  <w:marLeft w:val="0"/>
                  <w:marRight w:val="0"/>
                  <w:marTop w:val="0"/>
                  <w:marBottom w:val="0"/>
                  <w:divBdr>
                    <w:top w:val="none" w:sz="0" w:space="0" w:color="auto"/>
                    <w:left w:val="none" w:sz="0" w:space="0" w:color="auto"/>
                    <w:bottom w:val="none" w:sz="0" w:space="0" w:color="auto"/>
                    <w:right w:val="none" w:sz="0" w:space="0" w:color="auto"/>
                  </w:divBdr>
                  <w:divsChild>
                    <w:div w:id="46032201">
                      <w:marLeft w:val="0"/>
                      <w:marRight w:val="0"/>
                      <w:marTop w:val="0"/>
                      <w:marBottom w:val="0"/>
                      <w:divBdr>
                        <w:top w:val="none" w:sz="0" w:space="0" w:color="auto"/>
                        <w:left w:val="none" w:sz="0" w:space="0" w:color="auto"/>
                        <w:bottom w:val="none" w:sz="0" w:space="0" w:color="auto"/>
                        <w:right w:val="none" w:sz="0" w:space="0" w:color="auto"/>
                      </w:divBdr>
                    </w:div>
                    <w:div w:id="653872912">
                      <w:marLeft w:val="0"/>
                      <w:marRight w:val="0"/>
                      <w:marTop w:val="0"/>
                      <w:marBottom w:val="0"/>
                      <w:divBdr>
                        <w:top w:val="none" w:sz="0" w:space="0" w:color="auto"/>
                        <w:left w:val="none" w:sz="0" w:space="0" w:color="auto"/>
                        <w:bottom w:val="none" w:sz="0" w:space="0" w:color="auto"/>
                        <w:right w:val="none" w:sz="0" w:space="0" w:color="auto"/>
                      </w:divBdr>
                    </w:div>
                    <w:div w:id="1292399211">
                      <w:marLeft w:val="0"/>
                      <w:marRight w:val="0"/>
                      <w:marTop w:val="0"/>
                      <w:marBottom w:val="0"/>
                      <w:divBdr>
                        <w:top w:val="none" w:sz="0" w:space="0" w:color="auto"/>
                        <w:left w:val="none" w:sz="0" w:space="0" w:color="auto"/>
                        <w:bottom w:val="none" w:sz="0" w:space="0" w:color="auto"/>
                        <w:right w:val="none" w:sz="0" w:space="0" w:color="auto"/>
                      </w:divBdr>
                    </w:div>
                  </w:divsChild>
                </w:div>
                <w:div w:id="938373509">
                  <w:marLeft w:val="0"/>
                  <w:marRight w:val="0"/>
                  <w:marTop w:val="0"/>
                  <w:marBottom w:val="0"/>
                  <w:divBdr>
                    <w:top w:val="none" w:sz="0" w:space="0" w:color="auto"/>
                    <w:left w:val="none" w:sz="0" w:space="0" w:color="auto"/>
                    <w:bottom w:val="none" w:sz="0" w:space="0" w:color="auto"/>
                    <w:right w:val="none" w:sz="0" w:space="0" w:color="auto"/>
                  </w:divBdr>
                  <w:divsChild>
                    <w:div w:id="360908725">
                      <w:marLeft w:val="0"/>
                      <w:marRight w:val="0"/>
                      <w:marTop w:val="0"/>
                      <w:marBottom w:val="0"/>
                      <w:divBdr>
                        <w:top w:val="none" w:sz="0" w:space="0" w:color="auto"/>
                        <w:left w:val="none" w:sz="0" w:space="0" w:color="auto"/>
                        <w:bottom w:val="none" w:sz="0" w:space="0" w:color="auto"/>
                        <w:right w:val="none" w:sz="0" w:space="0" w:color="auto"/>
                      </w:divBdr>
                    </w:div>
                    <w:div w:id="660079394">
                      <w:marLeft w:val="0"/>
                      <w:marRight w:val="0"/>
                      <w:marTop w:val="0"/>
                      <w:marBottom w:val="0"/>
                      <w:divBdr>
                        <w:top w:val="none" w:sz="0" w:space="0" w:color="auto"/>
                        <w:left w:val="none" w:sz="0" w:space="0" w:color="auto"/>
                        <w:bottom w:val="none" w:sz="0" w:space="0" w:color="auto"/>
                        <w:right w:val="none" w:sz="0" w:space="0" w:color="auto"/>
                      </w:divBdr>
                    </w:div>
                    <w:div w:id="1200584476">
                      <w:marLeft w:val="0"/>
                      <w:marRight w:val="0"/>
                      <w:marTop w:val="0"/>
                      <w:marBottom w:val="0"/>
                      <w:divBdr>
                        <w:top w:val="none" w:sz="0" w:space="0" w:color="auto"/>
                        <w:left w:val="none" w:sz="0" w:space="0" w:color="auto"/>
                        <w:bottom w:val="none" w:sz="0" w:space="0" w:color="auto"/>
                        <w:right w:val="none" w:sz="0" w:space="0" w:color="auto"/>
                      </w:divBdr>
                    </w:div>
                  </w:divsChild>
                </w:div>
                <w:div w:id="955528584">
                  <w:marLeft w:val="0"/>
                  <w:marRight w:val="0"/>
                  <w:marTop w:val="0"/>
                  <w:marBottom w:val="0"/>
                  <w:divBdr>
                    <w:top w:val="none" w:sz="0" w:space="0" w:color="auto"/>
                    <w:left w:val="none" w:sz="0" w:space="0" w:color="auto"/>
                    <w:bottom w:val="none" w:sz="0" w:space="0" w:color="auto"/>
                    <w:right w:val="none" w:sz="0" w:space="0" w:color="auto"/>
                  </w:divBdr>
                  <w:divsChild>
                    <w:div w:id="1477330611">
                      <w:marLeft w:val="0"/>
                      <w:marRight w:val="0"/>
                      <w:marTop w:val="0"/>
                      <w:marBottom w:val="0"/>
                      <w:divBdr>
                        <w:top w:val="none" w:sz="0" w:space="0" w:color="auto"/>
                        <w:left w:val="none" w:sz="0" w:space="0" w:color="auto"/>
                        <w:bottom w:val="none" w:sz="0" w:space="0" w:color="auto"/>
                        <w:right w:val="none" w:sz="0" w:space="0" w:color="auto"/>
                      </w:divBdr>
                    </w:div>
                    <w:div w:id="1717972213">
                      <w:marLeft w:val="0"/>
                      <w:marRight w:val="0"/>
                      <w:marTop w:val="0"/>
                      <w:marBottom w:val="0"/>
                      <w:divBdr>
                        <w:top w:val="none" w:sz="0" w:space="0" w:color="auto"/>
                        <w:left w:val="none" w:sz="0" w:space="0" w:color="auto"/>
                        <w:bottom w:val="none" w:sz="0" w:space="0" w:color="auto"/>
                        <w:right w:val="none" w:sz="0" w:space="0" w:color="auto"/>
                      </w:divBdr>
                    </w:div>
                    <w:div w:id="1782723612">
                      <w:marLeft w:val="0"/>
                      <w:marRight w:val="0"/>
                      <w:marTop w:val="0"/>
                      <w:marBottom w:val="0"/>
                      <w:divBdr>
                        <w:top w:val="none" w:sz="0" w:space="0" w:color="auto"/>
                        <w:left w:val="none" w:sz="0" w:space="0" w:color="auto"/>
                        <w:bottom w:val="none" w:sz="0" w:space="0" w:color="auto"/>
                        <w:right w:val="none" w:sz="0" w:space="0" w:color="auto"/>
                      </w:divBdr>
                    </w:div>
                  </w:divsChild>
                </w:div>
                <w:div w:id="1036273786">
                  <w:marLeft w:val="0"/>
                  <w:marRight w:val="0"/>
                  <w:marTop w:val="0"/>
                  <w:marBottom w:val="0"/>
                  <w:divBdr>
                    <w:top w:val="none" w:sz="0" w:space="0" w:color="auto"/>
                    <w:left w:val="none" w:sz="0" w:space="0" w:color="auto"/>
                    <w:bottom w:val="none" w:sz="0" w:space="0" w:color="auto"/>
                    <w:right w:val="none" w:sz="0" w:space="0" w:color="auto"/>
                  </w:divBdr>
                  <w:divsChild>
                    <w:div w:id="545679614">
                      <w:marLeft w:val="0"/>
                      <w:marRight w:val="0"/>
                      <w:marTop w:val="0"/>
                      <w:marBottom w:val="0"/>
                      <w:divBdr>
                        <w:top w:val="none" w:sz="0" w:space="0" w:color="auto"/>
                        <w:left w:val="none" w:sz="0" w:space="0" w:color="auto"/>
                        <w:bottom w:val="none" w:sz="0" w:space="0" w:color="auto"/>
                        <w:right w:val="none" w:sz="0" w:space="0" w:color="auto"/>
                      </w:divBdr>
                    </w:div>
                    <w:div w:id="1825316731">
                      <w:marLeft w:val="0"/>
                      <w:marRight w:val="0"/>
                      <w:marTop w:val="0"/>
                      <w:marBottom w:val="0"/>
                      <w:divBdr>
                        <w:top w:val="none" w:sz="0" w:space="0" w:color="auto"/>
                        <w:left w:val="none" w:sz="0" w:space="0" w:color="auto"/>
                        <w:bottom w:val="none" w:sz="0" w:space="0" w:color="auto"/>
                        <w:right w:val="none" w:sz="0" w:space="0" w:color="auto"/>
                      </w:divBdr>
                    </w:div>
                    <w:div w:id="1863203006">
                      <w:marLeft w:val="0"/>
                      <w:marRight w:val="0"/>
                      <w:marTop w:val="0"/>
                      <w:marBottom w:val="0"/>
                      <w:divBdr>
                        <w:top w:val="none" w:sz="0" w:space="0" w:color="auto"/>
                        <w:left w:val="none" w:sz="0" w:space="0" w:color="auto"/>
                        <w:bottom w:val="none" w:sz="0" w:space="0" w:color="auto"/>
                        <w:right w:val="none" w:sz="0" w:space="0" w:color="auto"/>
                      </w:divBdr>
                    </w:div>
                  </w:divsChild>
                </w:div>
                <w:div w:id="1551072225">
                  <w:marLeft w:val="0"/>
                  <w:marRight w:val="0"/>
                  <w:marTop w:val="0"/>
                  <w:marBottom w:val="0"/>
                  <w:divBdr>
                    <w:top w:val="none" w:sz="0" w:space="0" w:color="auto"/>
                    <w:left w:val="none" w:sz="0" w:space="0" w:color="auto"/>
                    <w:bottom w:val="none" w:sz="0" w:space="0" w:color="auto"/>
                    <w:right w:val="none" w:sz="0" w:space="0" w:color="auto"/>
                  </w:divBdr>
                  <w:divsChild>
                    <w:div w:id="790247010">
                      <w:marLeft w:val="0"/>
                      <w:marRight w:val="0"/>
                      <w:marTop w:val="0"/>
                      <w:marBottom w:val="0"/>
                      <w:divBdr>
                        <w:top w:val="none" w:sz="0" w:space="0" w:color="auto"/>
                        <w:left w:val="none" w:sz="0" w:space="0" w:color="auto"/>
                        <w:bottom w:val="none" w:sz="0" w:space="0" w:color="auto"/>
                        <w:right w:val="none" w:sz="0" w:space="0" w:color="auto"/>
                      </w:divBdr>
                    </w:div>
                    <w:div w:id="1643775359">
                      <w:marLeft w:val="0"/>
                      <w:marRight w:val="0"/>
                      <w:marTop w:val="0"/>
                      <w:marBottom w:val="0"/>
                      <w:divBdr>
                        <w:top w:val="none" w:sz="0" w:space="0" w:color="auto"/>
                        <w:left w:val="none" w:sz="0" w:space="0" w:color="auto"/>
                        <w:bottom w:val="none" w:sz="0" w:space="0" w:color="auto"/>
                        <w:right w:val="none" w:sz="0" w:space="0" w:color="auto"/>
                      </w:divBdr>
                    </w:div>
                  </w:divsChild>
                </w:div>
                <w:div w:id="1592661687">
                  <w:marLeft w:val="0"/>
                  <w:marRight w:val="0"/>
                  <w:marTop w:val="0"/>
                  <w:marBottom w:val="0"/>
                  <w:divBdr>
                    <w:top w:val="none" w:sz="0" w:space="0" w:color="auto"/>
                    <w:left w:val="none" w:sz="0" w:space="0" w:color="auto"/>
                    <w:bottom w:val="none" w:sz="0" w:space="0" w:color="auto"/>
                    <w:right w:val="none" w:sz="0" w:space="0" w:color="auto"/>
                  </w:divBdr>
                  <w:divsChild>
                    <w:div w:id="562108094">
                      <w:marLeft w:val="0"/>
                      <w:marRight w:val="0"/>
                      <w:marTop w:val="0"/>
                      <w:marBottom w:val="0"/>
                      <w:divBdr>
                        <w:top w:val="none" w:sz="0" w:space="0" w:color="auto"/>
                        <w:left w:val="none" w:sz="0" w:space="0" w:color="auto"/>
                        <w:bottom w:val="none" w:sz="0" w:space="0" w:color="auto"/>
                        <w:right w:val="none" w:sz="0" w:space="0" w:color="auto"/>
                      </w:divBdr>
                    </w:div>
                    <w:div w:id="898056592">
                      <w:marLeft w:val="0"/>
                      <w:marRight w:val="0"/>
                      <w:marTop w:val="0"/>
                      <w:marBottom w:val="0"/>
                      <w:divBdr>
                        <w:top w:val="none" w:sz="0" w:space="0" w:color="auto"/>
                        <w:left w:val="none" w:sz="0" w:space="0" w:color="auto"/>
                        <w:bottom w:val="none" w:sz="0" w:space="0" w:color="auto"/>
                        <w:right w:val="none" w:sz="0" w:space="0" w:color="auto"/>
                      </w:divBdr>
                      <w:divsChild>
                        <w:div w:id="715394247">
                          <w:marLeft w:val="0"/>
                          <w:marRight w:val="0"/>
                          <w:marTop w:val="30"/>
                          <w:marBottom w:val="30"/>
                          <w:divBdr>
                            <w:top w:val="none" w:sz="0" w:space="0" w:color="auto"/>
                            <w:left w:val="none" w:sz="0" w:space="0" w:color="auto"/>
                            <w:bottom w:val="none" w:sz="0" w:space="0" w:color="auto"/>
                            <w:right w:val="none" w:sz="0" w:space="0" w:color="auto"/>
                          </w:divBdr>
                          <w:divsChild>
                            <w:div w:id="210701737">
                              <w:marLeft w:val="0"/>
                              <w:marRight w:val="0"/>
                              <w:marTop w:val="0"/>
                              <w:marBottom w:val="0"/>
                              <w:divBdr>
                                <w:top w:val="none" w:sz="0" w:space="0" w:color="auto"/>
                                <w:left w:val="none" w:sz="0" w:space="0" w:color="auto"/>
                                <w:bottom w:val="none" w:sz="0" w:space="0" w:color="auto"/>
                                <w:right w:val="none" w:sz="0" w:space="0" w:color="auto"/>
                              </w:divBdr>
                              <w:divsChild>
                                <w:div w:id="231627806">
                                  <w:marLeft w:val="0"/>
                                  <w:marRight w:val="0"/>
                                  <w:marTop w:val="0"/>
                                  <w:marBottom w:val="0"/>
                                  <w:divBdr>
                                    <w:top w:val="none" w:sz="0" w:space="0" w:color="auto"/>
                                    <w:left w:val="none" w:sz="0" w:space="0" w:color="auto"/>
                                    <w:bottom w:val="none" w:sz="0" w:space="0" w:color="auto"/>
                                    <w:right w:val="none" w:sz="0" w:space="0" w:color="auto"/>
                                  </w:divBdr>
                                </w:div>
                                <w:div w:id="346370682">
                                  <w:marLeft w:val="0"/>
                                  <w:marRight w:val="0"/>
                                  <w:marTop w:val="0"/>
                                  <w:marBottom w:val="0"/>
                                  <w:divBdr>
                                    <w:top w:val="none" w:sz="0" w:space="0" w:color="auto"/>
                                    <w:left w:val="none" w:sz="0" w:space="0" w:color="auto"/>
                                    <w:bottom w:val="none" w:sz="0" w:space="0" w:color="auto"/>
                                    <w:right w:val="none" w:sz="0" w:space="0" w:color="auto"/>
                                  </w:divBdr>
                                </w:div>
                              </w:divsChild>
                            </w:div>
                            <w:div w:id="334919980">
                              <w:marLeft w:val="0"/>
                              <w:marRight w:val="0"/>
                              <w:marTop w:val="0"/>
                              <w:marBottom w:val="0"/>
                              <w:divBdr>
                                <w:top w:val="none" w:sz="0" w:space="0" w:color="auto"/>
                                <w:left w:val="none" w:sz="0" w:space="0" w:color="auto"/>
                                <w:bottom w:val="none" w:sz="0" w:space="0" w:color="auto"/>
                                <w:right w:val="none" w:sz="0" w:space="0" w:color="auto"/>
                              </w:divBdr>
                              <w:divsChild>
                                <w:div w:id="615601872">
                                  <w:marLeft w:val="0"/>
                                  <w:marRight w:val="0"/>
                                  <w:marTop w:val="0"/>
                                  <w:marBottom w:val="0"/>
                                  <w:divBdr>
                                    <w:top w:val="none" w:sz="0" w:space="0" w:color="auto"/>
                                    <w:left w:val="none" w:sz="0" w:space="0" w:color="auto"/>
                                    <w:bottom w:val="none" w:sz="0" w:space="0" w:color="auto"/>
                                    <w:right w:val="none" w:sz="0" w:space="0" w:color="auto"/>
                                  </w:divBdr>
                                </w:div>
                              </w:divsChild>
                            </w:div>
                            <w:div w:id="855509093">
                              <w:marLeft w:val="0"/>
                              <w:marRight w:val="0"/>
                              <w:marTop w:val="0"/>
                              <w:marBottom w:val="0"/>
                              <w:divBdr>
                                <w:top w:val="none" w:sz="0" w:space="0" w:color="auto"/>
                                <w:left w:val="none" w:sz="0" w:space="0" w:color="auto"/>
                                <w:bottom w:val="none" w:sz="0" w:space="0" w:color="auto"/>
                                <w:right w:val="none" w:sz="0" w:space="0" w:color="auto"/>
                              </w:divBdr>
                              <w:divsChild>
                                <w:div w:id="1144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06582">
                      <w:marLeft w:val="0"/>
                      <w:marRight w:val="0"/>
                      <w:marTop w:val="0"/>
                      <w:marBottom w:val="0"/>
                      <w:divBdr>
                        <w:top w:val="none" w:sz="0" w:space="0" w:color="auto"/>
                        <w:left w:val="none" w:sz="0" w:space="0" w:color="auto"/>
                        <w:bottom w:val="none" w:sz="0" w:space="0" w:color="auto"/>
                        <w:right w:val="none" w:sz="0" w:space="0" w:color="auto"/>
                      </w:divBdr>
                    </w:div>
                  </w:divsChild>
                </w:div>
                <w:div w:id="1876691562">
                  <w:marLeft w:val="0"/>
                  <w:marRight w:val="0"/>
                  <w:marTop w:val="0"/>
                  <w:marBottom w:val="0"/>
                  <w:divBdr>
                    <w:top w:val="none" w:sz="0" w:space="0" w:color="auto"/>
                    <w:left w:val="none" w:sz="0" w:space="0" w:color="auto"/>
                    <w:bottom w:val="none" w:sz="0" w:space="0" w:color="auto"/>
                    <w:right w:val="none" w:sz="0" w:space="0" w:color="auto"/>
                  </w:divBdr>
                  <w:divsChild>
                    <w:div w:id="305816814">
                      <w:marLeft w:val="0"/>
                      <w:marRight w:val="0"/>
                      <w:marTop w:val="0"/>
                      <w:marBottom w:val="0"/>
                      <w:divBdr>
                        <w:top w:val="none" w:sz="0" w:space="0" w:color="auto"/>
                        <w:left w:val="none" w:sz="0" w:space="0" w:color="auto"/>
                        <w:bottom w:val="none" w:sz="0" w:space="0" w:color="auto"/>
                        <w:right w:val="none" w:sz="0" w:space="0" w:color="auto"/>
                      </w:divBdr>
                    </w:div>
                    <w:div w:id="508566099">
                      <w:marLeft w:val="0"/>
                      <w:marRight w:val="0"/>
                      <w:marTop w:val="0"/>
                      <w:marBottom w:val="0"/>
                      <w:divBdr>
                        <w:top w:val="none" w:sz="0" w:space="0" w:color="auto"/>
                        <w:left w:val="none" w:sz="0" w:space="0" w:color="auto"/>
                        <w:bottom w:val="none" w:sz="0" w:space="0" w:color="auto"/>
                        <w:right w:val="none" w:sz="0" w:space="0" w:color="auto"/>
                      </w:divBdr>
                    </w:div>
                    <w:div w:id="845750924">
                      <w:marLeft w:val="0"/>
                      <w:marRight w:val="0"/>
                      <w:marTop w:val="0"/>
                      <w:marBottom w:val="0"/>
                      <w:divBdr>
                        <w:top w:val="none" w:sz="0" w:space="0" w:color="auto"/>
                        <w:left w:val="none" w:sz="0" w:space="0" w:color="auto"/>
                        <w:bottom w:val="none" w:sz="0" w:space="0" w:color="auto"/>
                        <w:right w:val="none" w:sz="0" w:space="0" w:color="auto"/>
                      </w:divBdr>
                    </w:div>
                    <w:div w:id="1470904124">
                      <w:marLeft w:val="0"/>
                      <w:marRight w:val="0"/>
                      <w:marTop w:val="0"/>
                      <w:marBottom w:val="0"/>
                      <w:divBdr>
                        <w:top w:val="none" w:sz="0" w:space="0" w:color="auto"/>
                        <w:left w:val="none" w:sz="0" w:space="0" w:color="auto"/>
                        <w:bottom w:val="none" w:sz="0" w:space="0" w:color="auto"/>
                        <w:right w:val="none" w:sz="0" w:space="0" w:color="auto"/>
                      </w:divBdr>
                    </w:div>
                  </w:divsChild>
                </w:div>
                <w:div w:id="1920014198">
                  <w:marLeft w:val="0"/>
                  <w:marRight w:val="0"/>
                  <w:marTop w:val="0"/>
                  <w:marBottom w:val="0"/>
                  <w:divBdr>
                    <w:top w:val="none" w:sz="0" w:space="0" w:color="auto"/>
                    <w:left w:val="none" w:sz="0" w:space="0" w:color="auto"/>
                    <w:bottom w:val="none" w:sz="0" w:space="0" w:color="auto"/>
                    <w:right w:val="none" w:sz="0" w:space="0" w:color="auto"/>
                  </w:divBdr>
                  <w:divsChild>
                    <w:div w:id="119567328">
                      <w:marLeft w:val="0"/>
                      <w:marRight w:val="0"/>
                      <w:marTop w:val="0"/>
                      <w:marBottom w:val="0"/>
                      <w:divBdr>
                        <w:top w:val="none" w:sz="0" w:space="0" w:color="auto"/>
                        <w:left w:val="none" w:sz="0" w:space="0" w:color="auto"/>
                        <w:bottom w:val="none" w:sz="0" w:space="0" w:color="auto"/>
                        <w:right w:val="none" w:sz="0" w:space="0" w:color="auto"/>
                      </w:divBdr>
                    </w:div>
                    <w:div w:id="139159538">
                      <w:marLeft w:val="0"/>
                      <w:marRight w:val="0"/>
                      <w:marTop w:val="0"/>
                      <w:marBottom w:val="0"/>
                      <w:divBdr>
                        <w:top w:val="none" w:sz="0" w:space="0" w:color="auto"/>
                        <w:left w:val="none" w:sz="0" w:space="0" w:color="auto"/>
                        <w:bottom w:val="none" w:sz="0" w:space="0" w:color="auto"/>
                        <w:right w:val="none" w:sz="0" w:space="0" w:color="auto"/>
                      </w:divBdr>
                    </w:div>
                    <w:div w:id="1271205082">
                      <w:marLeft w:val="0"/>
                      <w:marRight w:val="0"/>
                      <w:marTop w:val="0"/>
                      <w:marBottom w:val="0"/>
                      <w:divBdr>
                        <w:top w:val="none" w:sz="0" w:space="0" w:color="auto"/>
                        <w:left w:val="none" w:sz="0" w:space="0" w:color="auto"/>
                        <w:bottom w:val="none" w:sz="0" w:space="0" w:color="auto"/>
                        <w:right w:val="none" w:sz="0" w:space="0" w:color="auto"/>
                      </w:divBdr>
                    </w:div>
                  </w:divsChild>
                </w:div>
                <w:div w:id="1956785175">
                  <w:marLeft w:val="0"/>
                  <w:marRight w:val="0"/>
                  <w:marTop w:val="0"/>
                  <w:marBottom w:val="0"/>
                  <w:divBdr>
                    <w:top w:val="none" w:sz="0" w:space="0" w:color="auto"/>
                    <w:left w:val="none" w:sz="0" w:space="0" w:color="auto"/>
                    <w:bottom w:val="none" w:sz="0" w:space="0" w:color="auto"/>
                    <w:right w:val="none" w:sz="0" w:space="0" w:color="auto"/>
                  </w:divBdr>
                  <w:divsChild>
                    <w:div w:id="45834657">
                      <w:marLeft w:val="0"/>
                      <w:marRight w:val="0"/>
                      <w:marTop w:val="0"/>
                      <w:marBottom w:val="0"/>
                      <w:divBdr>
                        <w:top w:val="none" w:sz="0" w:space="0" w:color="auto"/>
                        <w:left w:val="none" w:sz="0" w:space="0" w:color="auto"/>
                        <w:bottom w:val="none" w:sz="0" w:space="0" w:color="auto"/>
                        <w:right w:val="none" w:sz="0" w:space="0" w:color="auto"/>
                      </w:divBdr>
                    </w:div>
                    <w:div w:id="637927650">
                      <w:marLeft w:val="0"/>
                      <w:marRight w:val="0"/>
                      <w:marTop w:val="0"/>
                      <w:marBottom w:val="0"/>
                      <w:divBdr>
                        <w:top w:val="none" w:sz="0" w:space="0" w:color="auto"/>
                        <w:left w:val="none" w:sz="0" w:space="0" w:color="auto"/>
                        <w:bottom w:val="none" w:sz="0" w:space="0" w:color="auto"/>
                        <w:right w:val="none" w:sz="0" w:space="0" w:color="auto"/>
                      </w:divBdr>
                    </w:div>
                    <w:div w:id="790369446">
                      <w:marLeft w:val="0"/>
                      <w:marRight w:val="0"/>
                      <w:marTop w:val="0"/>
                      <w:marBottom w:val="0"/>
                      <w:divBdr>
                        <w:top w:val="none" w:sz="0" w:space="0" w:color="auto"/>
                        <w:left w:val="none" w:sz="0" w:space="0" w:color="auto"/>
                        <w:bottom w:val="none" w:sz="0" w:space="0" w:color="auto"/>
                        <w:right w:val="none" w:sz="0" w:space="0" w:color="auto"/>
                      </w:divBdr>
                    </w:div>
                    <w:div w:id="1845044650">
                      <w:marLeft w:val="0"/>
                      <w:marRight w:val="0"/>
                      <w:marTop w:val="0"/>
                      <w:marBottom w:val="0"/>
                      <w:divBdr>
                        <w:top w:val="none" w:sz="0" w:space="0" w:color="auto"/>
                        <w:left w:val="none" w:sz="0" w:space="0" w:color="auto"/>
                        <w:bottom w:val="none" w:sz="0" w:space="0" w:color="auto"/>
                        <w:right w:val="none" w:sz="0" w:space="0" w:color="auto"/>
                      </w:divBdr>
                    </w:div>
                  </w:divsChild>
                </w:div>
                <w:div w:id="1987781395">
                  <w:marLeft w:val="0"/>
                  <w:marRight w:val="0"/>
                  <w:marTop w:val="0"/>
                  <w:marBottom w:val="0"/>
                  <w:divBdr>
                    <w:top w:val="none" w:sz="0" w:space="0" w:color="auto"/>
                    <w:left w:val="none" w:sz="0" w:space="0" w:color="auto"/>
                    <w:bottom w:val="none" w:sz="0" w:space="0" w:color="auto"/>
                    <w:right w:val="none" w:sz="0" w:space="0" w:color="auto"/>
                  </w:divBdr>
                  <w:divsChild>
                    <w:div w:id="2036156688">
                      <w:marLeft w:val="0"/>
                      <w:marRight w:val="0"/>
                      <w:marTop w:val="0"/>
                      <w:marBottom w:val="0"/>
                      <w:divBdr>
                        <w:top w:val="none" w:sz="0" w:space="0" w:color="auto"/>
                        <w:left w:val="none" w:sz="0" w:space="0" w:color="auto"/>
                        <w:bottom w:val="none" w:sz="0" w:space="0" w:color="auto"/>
                        <w:right w:val="none" w:sz="0" w:space="0" w:color="auto"/>
                      </w:divBdr>
                    </w:div>
                  </w:divsChild>
                </w:div>
                <w:div w:id="2004968183">
                  <w:marLeft w:val="0"/>
                  <w:marRight w:val="0"/>
                  <w:marTop w:val="0"/>
                  <w:marBottom w:val="0"/>
                  <w:divBdr>
                    <w:top w:val="none" w:sz="0" w:space="0" w:color="auto"/>
                    <w:left w:val="none" w:sz="0" w:space="0" w:color="auto"/>
                    <w:bottom w:val="none" w:sz="0" w:space="0" w:color="auto"/>
                    <w:right w:val="none" w:sz="0" w:space="0" w:color="auto"/>
                  </w:divBdr>
                  <w:divsChild>
                    <w:div w:id="204411288">
                      <w:marLeft w:val="0"/>
                      <w:marRight w:val="0"/>
                      <w:marTop w:val="0"/>
                      <w:marBottom w:val="0"/>
                      <w:divBdr>
                        <w:top w:val="none" w:sz="0" w:space="0" w:color="auto"/>
                        <w:left w:val="none" w:sz="0" w:space="0" w:color="auto"/>
                        <w:bottom w:val="none" w:sz="0" w:space="0" w:color="auto"/>
                        <w:right w:val="none" w:sz="0" w:space="0" w:color="auto"/>
                      </w:divBdr>
                    </w:div>
                    <w:div w:id="1184637301">
                      <w:marLeft w:val="0"/>
                      <w:marRight w:val="0"/>
                      <w:marTop w:val="0"/>
                      <w:marBottom w:val="0"/>
                      <w:divBdr>
                        <w:top w:val="none" w:sz="0" w:space="0" w:color="auto"/>
                        <w:left w:val="none" w:sz="0" w:space="0" w:color="auto"/>
                        <w:bottom w:val="none" w:sz="0" w:space="0" w:color="auto"/>
                        <w:right w:val="none" w:sz="0" w:space="0" w:color="auto"/>
                      </w:divBdr>
                    </w:div>
                    <w:div w:id="20705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1152">
          <w:marLeft w:val="0"/>
          <w:marRight w:val="0"/>
          <w:marTop w:val="0"/>
          <w:marBottom w:val="0"/>
          <w:divBdr>
            <w:top w:val="none" w:sz="0" w:space="0" w:color="auto"/>
            <w:left w:val="none" w:sz="0" w:space="0" w:color="auto"/>
            <w:bottom w:val="none" w:sz="0" w:space="0" w:color="auto"/>
            <w:right w:val="none" w:sz="0" w:space="0" w:color="auto"/>
          </w:divBdr>
        </w:div>
        <w:div w:id="1077215390">
          <w:marLeft w:val="0"/>
          <w:marRight w:val="0"/>
          <w:marTop w:val="0"/>
          <w:marBottom w:val="0"/>
          <w:divBdr>
            <w:top w:val="none" w:sz="0" w:space="0" w:color="auto"/>
            <w:left w:val="none" w:sz="0" w:space="0" w:color="auto"/>
            <w:bottom w:val="none" w:sz="0" w:space="0" w:color="auto"/>
            <w:right w:val="none" w:sz="0" w:space="0" w:color="auto"/>
          </w:divBdr>
        </w:div>
        <w:div w:id="1103964475">
          <w:marLeft w:val="0"/>
          <w:marRight w:val="0"/>
          <w:marTop w:val="0"/>
          <w:marBottom w:val="0"/>
          <w:divBdr>
            <w:top w:val="none" w:sz="0" w:space="0" w:color="auto"/>
            <w:left w:val="none" w:sz="0" w:space="0" w:color="auto"/>
            <w:bottom w:val="none" w:sz="0" w:space="0" w:color="auto"/>
            <w:right w:val="none" w:sz="0" w:space="0" w:color="auto"/>
          </w:divBdr>
        </w:div>
        <w:div w:id="1205218143">
          <w:marLeft w:val="0"/>
          <w:marRight w:val="0"/>
          <w:marTop w:val="0"/>
          <w:marBottom w:val="0"/>
          <w:divBdr>
            <w:top w:val="none" w:sz="0" w:space="0" w:color="auto"/>
            <w:left w:val="none" w:sz="0" w:space="0" w:color="auto"/>
            <w:bottom w:val="none" w:sz="0" w:space="0" w:color="auto"/>
            <w:right w:val="none" w:sz="0" w:space="0" w:color="auto"/>
          </w:divBdr>
        </w:div>
        <w:div w:id="1218711409">
          <w:marLeft w:val="0"/>
          <w:marRight w:val="0"/>
          <w:marTop w:val="0"/>
          <w:marBottom w:val="0"/>
          <w:divBdr>
            <w:top w:val="none" w:sz="0" w:space="0" w:color="auto"/>
            <w:left w:val="none" w:sz="0" w:space="0" w:color="auto"/>
            <w:bottom w:val="none" w:sz="0" w:space="0" w:color="auto"/>
            <w:right w:val="none" w:sz="0" w:space="0" w:color="auto"/>
          </w:divBdr>
        </w:div>
        <w:div w:id="1220090702">
          <w:marLeft w:val="0"/>
          <w:marRight w:val="0"/>
          <w:marTop w:val="0"/>
          <w:marBottom w:val="0"/>
          <w:divBdr>
            <w:top w:val="none" w:sz="0" w:space="0" w:color="auto"/>
            <w:left w:val="none" w:sz="0" w:space="0" w:color="auto"/>
            <w:bottom w:val="none" w:sz="0" w:space="0" w:color="auto"/>
            <w:right w:val="none" w:sz="0" w:space="0" w:color="auto"/>
          </w:divBdr>
        </w:div>
        <w:div w:id="1221481412">
          <w:marLeft w:val="0"/>
          <w:marRight w:val="0"/>
          <w:marTop w:val="0"/>
          <w:marBottom w:val="0"/>
          <w:divBdr>
            <w:top w:val="none" w:sz="0" w:space="0" w:color="auto"/>
            <w:left w:val="none" w:sz="0" w:space="0" w:color="auto"/>
            <w:bottom w:val="none" w:sz="0" w:space="0" w:color="auto"/>
            <w:right w:val="none" w:sz="0" w:space="0" w:color="auto"/>
          </w:divBdr>
        </w:div>
        <w:div w:id="1250693331">
          <w:marLeft w:val="0"/>
          <w:marRight w:val="0"/>
          <w:marTop w:val="0"/>
          <w:marBottom w:val="0"/>
          <w:divBdr>
            <w:top w:val="none" w:sz="0" w:space="0" w:color="auto"/>
            <w:left w:val="none" w:sz="0" w:space="0" w:color="auto"/>
            <w:bottom w:val="none" w:sz="0" w:space="0" w:color="auto"/>
            <w:right w:val="none" w:sz="0" w:space="0" w:color="auto"/>
          </w:divBdr>
        </w:div>
        <w:div w:id="1272125169">
          <w:marLeft w:val="0"/>
          <w:marRight w:val="0"/>
          <w:marTop w:val="0"/>
          <w:marBottom w:val="0"/>
          <w:divBdr>
            <w:top w:val="none" w:sz="0" w:space="0" w:color="auto"/>
            <w:left w:val="none" w:sz="0" w:space="0" w:color="auto"/>
            <w:bottom w:val="none" w:sz="0" w:space="0" w:color="auto"/>
            <w:right w:val="none" w:sz="0" w:space="0" w:color="auto"/>
          </w:divBdr>
        </w:div>
        <w:div w:id="1356736754">
          <w:marLeft w:val="0"/>
          <w:marRight w:val="0"/>
          <w:marTop w:val="0"/>
          <w:marBottom w:val="0"/>
          <w:divBdr>
            <w:top w:val="none" w:sz="0" w:space="0" w:color="auto"/>
            <w:left w:val="none" w:sz="0" w:space="0" w:color="auto"/>
            <w:bottom w:val="none" w:sz="0" w:space="0" w:color="auto"/>
            <w:right w:val="none" w:sz="0" w:space="0" w:color="auto"/>
          </w:divBdr>
          <w:divsChild>
            <w:div w:id="512304459">
              <w:marLeft w:val="0"/>
              <w:marRight w:val="0"/>
              <w:marTop w:val="30"/>
              <w:marBottom w:val="30"/>
              <w:divBdr>
                <w:top w:val="none" w:sz="0" w:space="0" w:color="auto"/>
                <w:left w:val="none" w:sz="0" w:space="0" w:color="auto"/>
                <w:bottom w:val="none" w:sz="0" w:space="0" w:color="auto"/>
                <w:right w:val="none" w:sz="0" w:space="0" w:color="auto"/>
              </w:divBdr>
              <w:divsChild>
                <w:div w:id="346098350">
                  <w:marLeft w:val="0"/>
                  <w:marRight w:val="0"/>
                  <w:marTop w:val="0"/>
                  <w:marBottom w:val="0"/>
                  <w:divBdr>
                    <w:top w:val="none" w:sz="0" w:space="0" w:color="auto"/>
                    <w:left w:val="none" w:sz="0" w:space="0" w:color="auto"/>
                    <w:bottom w:val="none" w:sz="0" w:space="0" w:color="auto"/>
                    <w:right w:val="none" w:sz="0" w:space="0" w:color="auto"/>
                  </w:divBdr>
                  <w:divsChild>
                    <w:div w:id="61684969">
                      <w:marLeft w:val="0"/>
                      <w:marRight w:val="0"/>
                      <w:marTop w:val="0"/>
                      <w:marBottom w:val="0"/>
                      <w:divBdr>
                        <w:top w:val="none" w:sz="0" w:space="0" w:color="auto"/>
                        <w:left w:val="none" w:sz="0" w:space="0" w:color="auto"/>
                        <w:bottom w:val="none" w:sz="0" w:space="0" w:color="auto"/>
                        <w:right w:val="none" w:sz="0" w:space="0" w:color="auto"/>
                      </w:divBdr>
                    </w:div>
                    <w:div w:id="1586458796">
                      <w:marLeft w:val="0"/>
                      <w:marRight w:val="0"/>
                      <w:marTop w:val="0"/>
                      <w:marBottom w:val="0"/>
                      <w:divBdr>
                        <w:top w:val="none" w:sz="0" w:space="0" w:color="auto"/>
                        <w:left w:val="none" w:sz="0" w:space="0" w:color="auto"/>
                        <w:bottom w:val="none" w:sz="0" w:space="0" w:color="auto"/>
                        <w:right w:val="none" w:sz="0" w:space="0" w:color="auto"/>
                      </w:divBdr>
                    </w:div>
                  </w:divsChild>
                </w:div>
                <w:div w:id="362024614">
                  <w:marLeft w:val="0"/>
                  <w:marRight w:val="0"/>
                  <w:marTop w:val="0"/>
                  <w:marBottom w:val="0"/>
                  <w:divBdr>
                    <w:top w:val="none" w:sz="0" w:space="0" w:color="auto"/>
                    <w:left w:val="none" w:sz="0" w:space="0" w:color="auto"/>
                    <w:bottom w:val="none" w:sz="0" w:space="0" w:color="auto"/>
                    <w:right w:val="none" w:sz="0" w:space="0" w:color="auto"/>
                  </w:divBdr>
                  <w:divsChild>
                    <w:div w:id="1537505141">
                      <w:marLeft w:val="0"/>
                      <w:marRight w:val="0"/>
                      <w:marTop w:val="0"/>
                      <w:marBottom w:val="0"/>
                      <w:divBdr>
                        <w:top w:val="none" w:sz="0" w:space="0" w:color="auto"/>
                        <w:left w:val="none" w:sz="0" w:space="0" w:color="auto"/>
                        <w:bottom w:val="none" w:sz="0" w:space="0" w:color="auto"/>
                        <w:right w:val="none" w:sz="0" w:space="0" w:color="auto"/>
                      </w:divBdr>
                    </w:div>
                    <w:div w:id="1920675944">
                      <w:marLeft w:val="0"/>
                      <w:marRight w:val="0"/>
                      <w:marTop w:val="0"/>
                      <w:marBottom w:val="0"/>
                      <w:divBdr>
                        <w:top w:val="none" w:sz="0" w:space="0" w:color="auto"/>
                        <w:left w:val="none" w:sz="0" w:space="0" w:color="auto"/>
                        <w:bottom w:val="none" w:sz="0" w:space="0" w:color="auto"/>
                        <w:right w:val="none" w:sz="0" w:space="0" w:color="auto"/>
                      </w:divBdr>
                    </w:div>
                  </w:divsChild>
                </w:div>
                <w:div w:id="405229333">
                  <w:marLeft w:val="0"/>
                  <w:marRight w:val="0"/>
                  <w:marTop w:val="0"/>
                  <w:marBottom w:val="0"/>
                  <w:divBdr>
                    <w:top w:val="none" w:sz="0" w:space="0" w:color="auto"/>
                    <w:left w:val="none" w:sz="0" w:space="0" w:color="auto"/>
                    <w:bottom w:val="none" w:sz="0" w:space="0" w:color="auto"/>
                    <w:right w:val="none" w:sz="0" w:space="0" w:color="auto"/>
                  </w:divBdr>
                  <w:divsChild>
                    <w:div w:id="395325349">
                      <w:marLeft w:val="0"/>
                      <w:marRight w:val="0"/>
                      <w:marTop w:val="0"/>
                      <w:marBottom w:val="0"/>
                      <w:divBdr>
                        <w:top w:val="none" w:sz="0" w:space="0" w:color="auto"/>
                        <w:left w:val="none" w:sz="0" w:space="0" w:color="auto"/>
                        <w:bottom w:val="none" w:sz="0" w:space="0" w:color="auto"/>
                        <w:right w:val="none" w:sz="0" w:space="0" w:color="auto"/>
                      </w:divBdr>
                    </w:div>
                    <w:div w:id="1422799681">
                      <w:marLeft w:val="0"/>
                      <w:marRight w:val="0"/>
                      <w:marTop w:val="0"/>
                      <w:marBottom w:val="0"/>
                      <w:divBdr>
                        <w:top w:val="none" w:sz="0" w:space="0" w:color="auto"/>
                        <w:left w:val="none" w:sz="0" w:space="0" w:color="auto"/>
                        <w:bottom w:val="none" w:sz="0" w:space="0" w:color="auto"/>
                        <w:right w:val="none" w:sz="0" w:space="0" w:color="auto"/>
                      </w:divBdr>
                    </w:div>
                    <w:div w:id="1614826832">
                      <w:marLeft w:val="0"/>
                      <w:marRight w:val="0"/>
                      <w:marTop w:val="0"/>
                      <w:marBottom w:val="0"/>
                      <w:divBdr>
                        <w:top w:val="none" w:sz="0" w:space="0" w:color="auto"/>
                        <w:left w:val="none" w:sz="0" w:space="0" w:color="auto"/>
                        <w:bottom w:val="none" w:sz="0" w:space="0" w:color="auto"/>
                        <w:right w:val="none" w:sz="0" w:space="0" w:color="auto"/>
                      </w:divBdr>
                    </w:div>
                    <w:div w:id="1641184857">
                      <w:marLeft w:val="0"/>
                      <w:marRight w:val="0"/>
                      <w:marTop w:val="0"/>
                      <w:marBottom w:val="0"/>
                      <w:divBdr>
                        <w:top w:val="none" w:sz="0" w:space="0" w:color="auto"/>
                        <w:left w:val="none" w:sz="0" w:space="0" w:color="auto"/>
                        <w:bottom w:val="none" w:sz="0" w:space="0" w:color="auto"/>
                        <w:right w:val="none" w:sz="0" w:space="0" w:color="auto"/>
                      </w:divBdr>
                    </w:div>
                    <w:div w:id="1806392339">
                      <w:marLeft w:val="0"/>
                      <w:marRight w:val="0"/>
                      <w:marTop w:val="0"/>
                      <w:marBottom w:val="0"/>
                      <w:divBdr>
                        <w:top w:val="none" w:sz="0" w:space="0" w:color="auto"/>
                        <w:left w:val="none" w:sz="0" w:space="0" w:color="auto"/>
                        <w:bottom w:val="none" w:sz="0" w:space="0" w:color="auto"/>
                        <w:right w:val="none" w:sz="0" w:space="0" w:color="auto"/>
                      </w:divBdr>
                    </w:div>
                  </w:divsChild>
                </w:div>
                <w:div w:id="437795945">
                  <w:marLeft w:val="0"/>
                  <w:marRight w:val="0"/>
                  <w:marTop w:val="0"/>
                  <w:marBottom w:val="0"/>
                  <w:divBdr>
                    <w:top w:val="none" w:sz="0" w:space="0" w:color="auto"/>
                    <w:left w:val="none" w:sz="0" w:space="0" w:color="auto"/>
                    <w:bottom w:val="none" w:sz="0" w:space="0" w:color="auto"/>
                    <w:right w:val="none" w:sz="0" w:space="0" w:color="auto"/>
                  </w:divBdr>
                  <w:divsChild>
                    <w:div w:id="1462964299">
                      <w:marLeft w:val="0"/>
                      <w:marRight w:val="0"/>
                      <w:marTop w:val="0"/>
                      <w:marBottom w:val="0"/>
                      <w:divBdr>
                        <w:top w:val="none" w:sz="0" w:space="0" w:color="auto"/>
                        <w:left w:val="none" w:sz="0" w:space="0" w:color="auto"/>
                        <w:bottom w:val="none" w:sz="0" w:space="0" w:color="auto"/>
                        <w:right w:val="none" w:sz="0" w:space="0" w:color="auto"/>
                      </w:divBdr>
                    </w:div>
                    <w:div w:id="1617909538">
                      <w:marLeft w:val="0"/>
                      <w:marRight w:val="0"/>
                      <w:marTop w:val="0"/>
                      <w:marBottom w:val="0"/>
                      <w:divBdr>
                        <w:top w:val="none" w:sz="0" w:space="0" w:color="auto"/>
                        <w:left w:val="none" w:sz="0" w:space="0" w:color="auto"/>
                        <w:bottom w:val="none" w:sz="0" w:space="0" w:color="auto"/>
                        <w:right w:val="none" w:sz="0" w:space="0" w:color="auto"/>
                      </w:divBdr>
                    </w:div>
                  </w:divsChild>
                </w:div>
                <w:div w:id="508494058">
                  <w:marLeft w:val="0"/>
                  <w:marRight w:val="0"/>
                  <w:marTop w:val="0"/>
                  <w:marBottom w:val="0"/>
                  <w:divBdr>
                    <w:top w:val="none" w:sz="0" w:space="0" w:color="auto"/>
                    <w:left w:val="none" w:sz="0" w:space="0" w:color="auto"/>
                    <w:bottom w:val="none" w:sz="0" w:space="0" w:color="auto"/>
                    <w:right w:val="none" w:sz="0" w:space="0" w:color="auto"/>
                  </w:divBdr>
                  <w:divsChild>
                    <w:div w:id="848834747">
                      <w:marLeft w:val="0"/>
                      <w:marRight w:val="0"/>
                      <w:marTop w:val="0"/>
                      <w:marBottom w:val="0"/>
                      <w:divBdr>
                        <w:top w:val="none" w:sz="0" w:space="0" w:color="auto"/>
                        <w:left w:val="none" w:sz="0" w:space="0" w:color="auto"/>
                        <w:bottom w:val="none" w:sz="0" w:space="0" w:color="auto"/>
                        <w:right w:val="none" w:sz="0" w:space="0" w:color="auto"/>
                      </w:divBdr>
                    </w:div>
                    <w:div w:id="895045472">
                      <w:marLeft w:val="0"/>
                      <w:marRight w:val="0"/>
                      <w:marTop w:val="0"/>
                      <w:marBottom w:val="0"/>
                      <w:divBdr>
                        <w:top w:val="none" w:sz="0" w:space="0" w:color="auto"/>
                        <w:left w:val="none" w:sz="0" w:space="0" w:color="auto"/>
                        <w:bottom w:val="none" w:sz="0" w:space="0" w:color="auto"/>
                        <w:right w:val="none" w:sz="0" w:space="0" w:color="auto"/>
                      </w:divBdr>
                      <w:divsChild>
                        <w:div w:id="645669885">
                          <w:marLeft w:val="0"/>
                          <w:marRight w:val="0"/>
                          <w:marTop w:val="30"/>
                          <w:marBottom w:val="30"/>
                          <w:divBdr>
                            <w:top w:val="none" w:sz="0" w:space="0" w:color="auto"/>
                            <w:left w:val="none" w:sz="0" w:space="0" w:color="auto"/>
                            <w:bottom w:val="none" w:sz="0" w:space="0" w:color="auto"/>
                            <w:right w:val="none" w:sz="0" w:space="0" w:color="auto"/>
                          </w:divBdr>
                          <w:divsChild>
                            <w:div w:id="319165468">
                              <w:marLeft w:val="0"/>
                              <w:marRight w:val="0"/>
                              <w:marTop w:val="0"/>
                              <w:marBottom w:val="0"/>
                              <w:divBdr>
                                <w:top w:val="none" w:sz="0" w:space="0" w:color="auto"/>
                                <w:left w:val="none" w:sz="0" w:space="0" w:color="auto"/>
                                <w:bottom w:val="none" w:sz="0" w:space="0" w:color="auto"/>
                                <w:right w:val="none" w:sz="0" w:space="0" w:color="auto"/>
                              </w:divBdr>
                              <w:divsChild>
                                <w:div w:id="1090350241">
                                  <w:marLeft w:val="0"/>
                                  <w:marRight w:val="0"/>
                                  <w:marTop w:val="0"/>
                                  <w:marBottom w:val="0"/>
                                  <w:divBdr>
                                    <w:top w:val="none" w:sz="0" w:space="0" w:color="auto"/>
                                    <w:left w:val="none" w:sz="0" w:space="0" w:color="auto"/>
                                    <w:bottom w:val="none" w:sz="0" w:space="0" w:color="auto"/>
                                    <w:right w:val="none" w:sz="0" w:space="0" w:color="auto"/>
                                  </w:divBdr>
                                </w:div>
                              </w:divsChild>
                            </w:div>
                            <w:div w:id="626424869">
                              <w:marLeft w:val="0"/>
                              <w:marRight w:val="0"/>
                              <w:marTop w:val="0"/>
                              <w:marBottom w:val="0"/>
                              <w:divBdr>
                                <w:top w:val="none" w:sz="0" w:space="0" w:color="auto"/>
                                <w:left w:val="none" w:sz="0" w:space="0" w:color="auto"/>
                                <w:bottom w:val="none" w:sz="0" w:space="0" w:color="auto"/>
                                <w:right w:val="none" w:sz="0" w:space="0" w:color="auto"/>
                              </w:divBdr>
                              <w:divsChild>
                                <w:div w:id="2057121426">
                                  <w:marLeft w:val="0"/>
                                  <w:marRight w:val="0"/>
                                  <w:marTop w:val="0"/>
                                  <w:marBottom w:val="0"/>
                                  <w:divBdr>
                                    <w:top w:val="none" w:sz="0" w:space="0" w:color="auto"/>
                                    <w:left w:val="none" w:sz="0" w:space="0" w:color="auto"/>
                                    <w:bottom w:val="none" w:sz="0" w:space="0" w:color="auto"/>
                                    <w:right w:val="none" w:sz="0" w:space="0" w:color="auto"/>
                                  </w:divBdr>
                                </w:div>
                              </w:divsChild>
                            </w:div>
                            <w:div w:id="898051797">
                              <w:marLeft w:val="0"/>
                              <w:marRight w:val="0"/>
                              <w:marTop w:val="0"/>
                              <w:marBottom w:val="0"/>
                              <w:divBdr>
                                <w:top w:val="none" w:sz="0" w:space="0" w:color="auto"/>
                                <w:left w:val="none" w:sz="0" w:space="0" w:color="auto"/>
                                <w:bottom w:val="none" w:sz="0" w:space="0" w:color="auto"/>
                                <w:right w:val="none" w:sz="0" w:space="0" w:color="auto"/>
                              </w:divBdr>
                              <w:divsChild>
                                <w:div w:id="1918005904">
                                  <w:marLeft w:val="0"/>
                                  <w:marRight w:val="0"/>
                                  <w:marTop w:val="0"/>
                                  <w:marBottom w:val="0"/>
                                  <w:divBdr>
                                    <w:top w:val="none" w:sz="0" w:space="0" w:color="auto"/>
                                    <w:left w:val="none" w:sz="0" w:space="0" w:color="auto"/>
                                    <w:bottom w:val="none" w:sz="0" w:space="0" w:color="auto"/>
                                    <w:right w:val="none" w:sz="0" w:space="0" w:color="auto"/>
                                  </w:divBdr>
                                </w:div>
                              </w:divsChild>
                            </w:div>
                            <w:div w:id="1161000994">
                              <w:marLeft w:val="0"/>
                              <w:marRight w:val="0"/>
                              <w:marTop w:val="0"/>
                              <w:marBottom w:val="0"/>
                              <w:divBdr>
                                <w:top w:val="none" w:sz="0" w:space="0" w:color="auto"/>
                                <w:left w:val="none" w:sz="0" w:space="0" w:color="auto"/>
                                <w:bottom w:val="none" w:sz="0" w:space="0" w:color="auto"/>
                                <w:right w:val="none" w:sz="0" w:space="0" w:color="auto"/>
                              </w:divBdr>
                              <w:divsChild>
                                <w:div w:id="12714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163400">
                      <w:marLeft w:val="0"/>
                      <w:marRight w:val="0"/>
                      <w:marTop w:val="0"/>
                      <w:marBottom w:val="0"/>
                      <w:divBdr>
                        <w:top w:val="none" w:sz="0" w:space="0" w:color="auto"/>
                        <w:left w:val="none" w:sz="0" w:space="0" w:color="auto"/>
                        <w:bottom w:val="none" w:sz="0" w:space="0" w:color="auto"/>
                        <w:right w:val="none" w:sz="0" w:space="0" w:color="auto"/>
                      </w:divBdr>
                    </w:div>
                  </w:divsChild>
                </w:div>
                <w:div w:id="647782056">
                  <w:marLeft w:val="0"/>
                  <w:marRight w:val="0"/>
                  <w:marTop w:val="0"/>
                  <w:marBottom w:val="0"/>
                  <w:divBdr>
                    <w:top w:val="none" w:sz="0" w:space="0" w:color="auto"/>
                    <w:left w:val="none" w:sz="0" w:space="0" w:color="auto"/>
                    <w:bottom w:val="none" w:sz="0" w:space="0" w:color="auto"/>
                    <w:right w:val="none" w:sz="0" w:space="0" w:color="auto"/>
                  </w:divBdr>
                  <w:divsChild>
                    <w:div w:id="255670617">
                      <w:marLeft w:val="0"/>
                      <w:marRight w:val="0"/>
                      <w:marTop w:val="0"/>
                      <w:marBottom w:val="0"/>
                      <w:divBdr>
                        <w:top w:val="none" w:sz="0" w:space="0" w:color="auto"/>
                        <w:left w:val="none" w:sz="0" w:space="0" w:color="auto"/>
                        <w:bottom w:val="none" w:sz="0" w:space="0" w:color="auto"/>
                        <w:right w:val="none" w:sz="0" w:space="0" w:color="auto"/>
                      </w:divBdr>
                    </w:div>
                    <w:div w:id="775977757">
                      <w:marLeft w:val="0"/>
                      <w:marRight w:val="0"/>
                      <w:marTop w:val="0"/>
                      <w:marBottom w:val="0"/>
                      <w:divBdr>
                        <w:top w:val="none" w:sz="0" w:space="0" w:color="auto"/>
                        <w:left w:val="none" w:sz="0" w:space="0" w:color="auto"/>
                        <w:bottom w:val="none" w:sz="0" w:space="0" w:color="auto"/>
                        <w:right w:val="none" w:sz="0" w:space="0" w:color="auto"/>
                      </w:divBdr>
                    </w:div>
                    <w:div w:id="813106557">
                      <w:marLeft w:val="0"/>
                      <w:marRight w:val="0"/>
                      <w:marTop w:val="0"/>
                      <w:marBottom w:val="0"/>
                      <w:divBdr>
                        <w:top w:val="none" w:sz="0" w:space="0" w:color="auto"/>
                        <w:left w:val="none" w:sz="0" w:space="0" w:color="auto"/>
                        <w:bottom w:val="none" w:sz="0" w:space="0" w:color="auto"/>
                        <w:right w:val="none" w:sz="0" w:space="0" w:color="auto"/>
                      </w:divBdr>
                    </w:div>
                  </w:divsChild>
                </w:div>
                <w:div w:id="1052844135">
                  <w:marLeft w:val="0"/>
                  <w:marRight w:val="0"/>
                  <w:marTop w:val="0"/>
                  <w:marBottom w:val="0"/>
                  <w:divBdr>
                    <w:top w:val="none" w:sz="0" w:space="0" w:color="auto"/>
                    <w:left w:val="none" w:sz="0" w:space="0" w:color="auto"/>
                    <w:bottom w:val="none" w:sz="0" w:space="0" w:color="auto"/>
                    <w:right w:val="none" w:sz="0" w:space="0" w:color="auto"/>
                  </w:divBdr>
                  <w:divsChild>
                    <w:div w:id="1101756821">
                      <w:marLeft w:val="0"/>
                      <w:marRight w:val="0"/>
                      <w:marTop w:val="0"/>
                      <w:marBottom w:val="0"/>
                      <w:divBdr>
                        <w:top w:val="none" w:sz="0" w:space="0" w:color="auto"/>
                        <w:left w:val="none" w:sz="0" w:space="0" w:color="auto"/>
                        <w:bottom w:val="none" w:sz="0" w:space="0" w:color="auto"/>
                        <w:right w:val="none" w:sz="0" w:space="0" w:color="auto"/>
                      </w:divBdr>
                    </w:div>
                    <w:div w:id="1791238848">
                      <w:marLeft w:val="0"/>
                      <w:marRight w:val="0"/>
                      <w:marTop w:val="0"/>
                      <w:marBottom w:val="0"/>
                      <w:divBdr>
                        <w:top w:val="none" w:sz="0" w:space="0" w:color="auto"/>
                        <w:left w:val="none" w:sz="0" w:space="0" w:color="auto"/>
                        <w:bottom w:val="none" w:sz="0" w:space="0" w:color="auto"/>
                        <w:right w:val="none" w:sz="0" w:space="0" w:color="auto"/>
                      </w:divBdr>
                    </w:div>
                  </w:divsChild>
                </w:div>
                <w:div w:id="1229807911">
                  <w:marLeft w:val="0"/>
                  <w:marRight w:val="0"/>
                  <w:marTop w:val="0"/>
                  <w:marBottom w:val="0"/>
                  <w:divBdr>
                    <w:top w:val="none" w:sz="0" w:space="0" w:color="auto"/>
                    <w:left w:val="none" w:sz="0" w:space="0" w:color="auto"/>
                    <w:bottom w:val="none" w:sz="0" w:space="0" w:color="auto"/>
                    <w:right w:val="none" w:sz="0" w:space="0" w:color="auto"/>
                  </w:divBdr>
                  <w:divsChild>
                    <w:div w:id="750472760">
                      <w:marLeft w:val="0"/>
                      <w:marRight w:val="0"/>
                      <w:marTop w:val="0"/>
                      <w:marBottom w:val="0"/>
                      <w:divBdr>
                        <w:top w:val="none" w:sz="0" w:space="0" w:color="auto"/>
                        <w:left w:val="none" w:sz="0" w:space="0" w:color="auto"/>
                        <w:bottom w:val="none" w:sz="0" w:space="0" w:color="auto"/>
                        <w:right w:val="none" w:sz="0" w:space="0" w:color="auto"/>
                      </w:divBdr>
                    </w:div>
                    <w:div w:id="1614557109">
                      <w:marLeft w:val="0"/>
                      <w:marRight w:val="0"/>
                      <w:marTop w:val="0"/>
                      <w:marBottom w:val="0"/>
                      <w:divBdr>
                        <w:top w:val="none" w:sz="0" w:space="0" w:color="auto"/>
                        <w:left w:val="none" w:sz="0" w:space="0" w:color="auto"/>
                        <w:bottom w:val="none" w:sz="0" w:space="0" w:color="auto"/>
                        <w:right w:val="none" w:sz="0" w:space="0" w:color="auto"/>
                      </w:divBdr>
                    </w:div>
                  </w:divsChild>
                </w:div>
                <w:div w:id="1410494364">
                  <w:marLeft w:val="0"/>
                  <w:marRight w:val="0"/>
                  <w:marTop w:val="0"/>
                  <w:marBottom w:val="0"/>
                  <w:divBdr>
                    <w:top w:val="none" w:sz="0" w:space="0" w:color="auto"/>
                    <w:left w:val="none" w:sz="0" w:space="0" w:color="auto"/>
                    <w:bottom w:val="none" w:sz="0" w:space="0" w:color="auto"/>
                    <w:right w:val="none" w:sz="0" w:space="0" w:color="auto"/>
                  </w:divBdr>
                  <w:divsChild>
                    <w:div w:id="427585942">
                      <w:marLeft w:val="0"/>
                      <w:marRight w:val="0"/>
                      <w:marTop w:val="0"/>
                      <w:marBottom w:val="0"/>
                      <w:divBdr>
                        <w:top w:val="none" w:sz="0" w:space="0" w:color="auto"/>
                        <w:left w:val="none" w:sz="0" w:space="0" w:color="auto"/>
                        <w:bottom w:val="none" w:sz="0" w:space="0" w:color="auto"/>
                        <w:right w:val="none" w:sz="0" w:space="0" w:color="auto"/>
                      </w:divBdr>
                    </w:div>
                    <w:div w:id="897401499">
                      <w:marLeft w:val="0"/>
                      <w:marRight w:val="0"/>
                      <w:marTop w:val="0"/>
                      <w:marBottom w:val="0"/>
                      <w:divBdr>
                        <w:top w:val="none" w:sz="0" w:space="0" w:color="auto"/>
                        <w:left w:val="none" w:sz="0" w:space="0" w:color="auto"/>
                        <w:bottom w:val="none" w:sz="0" w:space="0" w:color="auto"/>
                        <w:right w:val="none" w:sz="0" w:space="0" w:color="auto"/>
                      </w:divBdr>
                    </w:div>
                    <w:div w:id="961769728">
                      <w:marLeft w:val="0"/>
                      <w:marRight w:val="0"/>
                      <w:marTop w:val="0"/>
                      <w:marBottom w:val="0"/>
                      <w:divBdr>
                        <w:top w:val="none" w:sz="0" w:space="0" w:color="auto"/>
                        <w:left w:val="none" w:sz="0" w:space="0" w:color="auto"/>
                        <w:bottom w:val="none" w:sz="0" w:space="0" w:color="auto"/>
                        <w:right w:val="none" w:sz="0" w:space="0" w:color="auto"/>
                      </w:divBdr>
                    </w:div>
                  </w:divsChild>
                </w:div>
                <w:div w:id="1554541750">
                  <w:marLeft w:val="0"/>
                  <w:marRight w:val="0"/>
                  <w:marTop w:val="0"/>
                  <w:marBottom w:val="0"/>
                  <w:divBdr>
                    <w:top w:val="none" w:sz="0" w:space="0" w:color="auto"/>
                    <w:left w:val="none" w:sz="0" w:space="0" w:color="auto"/>
                    <w:bottom w:val="none" w:sz="0" w:space="0" w:color="auto"/>
                    <w:right w:val="none" w:sz="0" w:space="0" w:color="auto"/>
                  </w:divBdr>
                  <w:divsChild>
                    <w:div w:id="1345475209">
                      <w:marLeft w:val="0"/>
                      <w:marRight w:val="0"/>
                      <w:marTop w:val="0"/>
                      <w:marBottom w:val="0"/>
                      <w:divBdr>
                        <w:top w:val="none" w:sz="0" w:space="0" w:color="auto"/>
                        <w:left w:val="none" w:sz="0" w:space="0" w:color="auto"/>
                        <w:bottom w:val="none" w:sz="0" w:space="0" w:color="auto"/>
                        <w:right w:val="none" w:sz="0" w:space="0" w:color="auto"/>
                      </w:divBdr>
                    </w:div>
                    <w:div w:id="1645965680">
                      <w:marLeft w:val="0"/>
                      <w:marRight w:val="0"/>
                      <w:marTop w:val="0"/>
                      <w:marBottom w:val="0"/>
                      <w:divBdr>
                        <w:top w:val="none" w:sz="0" w:space="0" w:color="auto"/>
                        <w:left w:val="none" w:sz="0" w:space="0" w:color="auto"/>
                        <w:bottom w:val="none" w:sz="0" w:space="0" w:color="auto"/>
                        <w:right w:val="none" w:sz="0" w:space="0" w:color="auto"/>
                      </w:divBdr>
                    </w:div>
                    <w:div w:id="2024893016">
                      <w:marLeft w:val="0"/>
                      <w:marRight w:val="0"/>
                      <w:marTop w:val="0"/>
                      <w:marBottom w:val="0"/>
                      <w:divBdr>
                        <w:top w:val="none" w:sz="0" w:space="0" w:color="auto"/>
                        <w:left w:val="none" w:sz="0" w:space="0" w:color="auto"/>
                        <w:bottom w:val="none" w:sz="0" w:space="0" w:color="auto"/>
                        <w:right w:val="none" w:sz="0" w:space="0" w:color="auto"/>
                      </w:divBdr>
                    </w:div>
                  </w:divsChild>
                </w:div>
                <w:div w:id="1595095293">
                  <w:marLeft w:val="0"/>
                  <w:marRight w:val="0"/>
                  <w:marTop w:val="0"/>
                  <w:marBottom w:val="0"/>
                  <w:divBdr>
                    <w:top w:val="none" w:sz="0" w:space="0" w:color="auto"/>
                    <w:left w:val="none" w:sz="0" w:space="0" w:color="auto"/>
                    <w:bottom w:val="none" w:sz="0" w:space="0" w:color="auto"/>
                    <w:right w:val="none" w:sz="0" w:space="0" w:color="auto"/>
                  </w:divBdr>
                  <w:divsChild>
                    <w:div w:id="322272433">
                      <w:marLeft w:val="0"/>
                      <w:marRight w:val="0"/>
                      <w:marTop w:val="0"/>
                      <w:marBottom w:val="0"/>
                      <w:divBdr>
                        <w:top w:val="none" w:sz="0" w:space="0" w:color="auto"/>
                        <w:left w:val="none" w:sz="0" w:space="0" w:color="auto"/>
                        <w:bottom w:val="none" w:sz="0" w:space="0" w:color="auto"/>
                        <w:right w:val="none" w:sz="0" w:space="0" w:color="auto"/>
                      </w:divBdr>
                    </w:div>
                    <w:div w:id="965938189">
                      <w:marLeft w:val="0"/>
                      <w:marRight w:val="0"/>
                      <w:marTop w:val="0"/>
                      <w:marBottom w:val="0"/>
                      <w:divBdr>
                        <w:top w:val="none" w:sz="0" w:space="0" w:color="auto"/>
                        <w:left w:val="none" w:sz="0" w:space="0" w:color="auto"/>
                        <w:bottom w:val="none" w:sz="0" w:space="0" w:color="auto"/>
                        <w:right w:val="none" w:sz="0" w:space="0" w:color="auto"/>
                      </w:divBdr>
                    </w:div>
                    <w:div w:id="1521894307">
                      <w:marLeft w:val="0"/>
                      <w:marRight w:val="0"/>
                      <w:marTop w:val="0"/>
                      <w:marBottom w:val="0"/>
                      <w:divBdr>
                        <w:top w:val="none" w:sz="0" w:space="0" w:color="auto"/>
                        <w:left w:val="none" w:sz="0" w:space="0" w:color="auto"/>
                        <w:bottom w:val="none" w:sz="0" w:space="0" w:color="auto"/>
                        <w:right w:val="none" w:sz="0" w:space="0" w:color="auto"/>
                      </w:divBdr>
                    </w:div>
                  </w:divsChild>
                </w:div>
                <w:div w:id="1723021529">
                  <w:marLeft w:val="0"/>
                  <w:marRight w:val="0"/>
                  <w:marTop w:val="0"/>
                  <w:marBottom w:val="0"/>
                  <w:divBdr>
                    <w:top w:val="none" w:sz="0" w:space="0" w:color="auto"/>
                    <w:left w:val="none" w:sz="0" w:space="0" w:color="auto"/>
                    <w:bottom w:val="none" w:sz="0" w:space="0" w:color="auto"/>
                    <w:right w:val="none" w:sz="0" w:space="0" w:color="auto"/>
                  </w:divBdr>
                  <w:divsChild>
                    <w:div w:id="1910648955">
                      <w:marLeft w:val="0"/>
                      <w:marRight w:val="0"/>
                      <w:marTop w:val="0"/>
                      <w:marBottom w:val="0"/>
                      <w:divBdr>
                        <w:top w:val="none" w:sz="0" w:space="0" w:color="auto"/>
                        <w:left w:val="none" w:sz="0" w:space="0" w:color="auto"/>
                        <w:bottom w:val="none" w:sz="0" w:space="0" w:color="auto"/>
                        <w:right w:val="none" w:sz="0" w:space="0" w:color="auto"/>
                      </w:divBdr>
                    </w:div>
                  </w:divsChild>
                </w:div>
                <w:div w:id="1851481757">
                  <w:marLeft w:val="0"/>
                  <w:marRight w:val="0"/>
                  <w:marTop w:val="0"/>
                  <w:marBottom w:val="0"/>
                  <w:divBdr>
                    <w:top w:val="none" w:sz="0" w:space="0" w:color="auto"/>
                    <w:left w:val="none" w:sz="0" w:space="0" w:color="auto"/>
                    <w:bottom w:val="none" w:sz="0" w:space="0" w:color="auto"/>
                    <w:right w:val="none" w:sz="0" w:space="0" w:color="auto"/>
                  </w:divBdr>
                  <w:divsChild>
                    <w:div w:id="869925430">
                      <w:marLeft w:val="0"/>
                      <w:marRight w:val="0"/>
                      <w:marTop w:val="0"/>
                      <w:marBottom w:val="0"/>
                      <w:divBdr>
                        <w:top w:val="none" w:sz="0" w:space="0" w:color="auto"/>
                        <w:left w:val="none" w:sz="0" w:space="0" w:color="auto"/>
                        <w:bottom w:val="none" w:sz="0" w:space="0" w:color="auto"/>
                        <w:right w:val="none" w:sz="0" w:space="0" w:color="auto"/>
                      </w:divBdr>
                    </w:div>
                    <w:div w:id="1021399417">
                      <w:marLeft w:val="0"/>
                      <w:marRight w:val="0"/>
                      <w:marTop w:val="0"/>
                      <w:marBottom w:val="0"/>
                      <w:divBdr>
                        <w:top w:val="none" w:sz="0" w:space="0" w:color="auto"/>
                        <w:left w:val="none" w:sz="0" w:space="0" w:color="auto"/>
                        <w:bottom w:val="none" w:sz="0" w:space="0" w:color="auto"/>
                        <w:right w:val="none" w:sz="0" w:space="0" w:color="auto"/>
                      </w:divBdr>
                    </w:div>
                    <w:div w:id="1402748501">
                      <w:marLeft w:val="0"/>
                      <w:marRight w:val="0"/>
                      <w:marTop w:val="0"/>
                      <w:marBottom w:val="0"/>
                      <w:divBdr>
                        <w:top w:val="none" w:sz="0" w:space="0" w:color="auto"/>
                        <w:left w:val="none" w:sz="0" w:space="0" w:color="auto"/>
                        <w:bottom w:val="none" w:sz="0" w:space="0" w:color="auto"/>
                        <w:right w:val="none" w:sz="0" w:space="0" w:color="auto"/>
                      </w:divBdr>
                    </w:div>
                    <w:div w:id="1579511145">
                      <w:marLeft w:val="0"/>
                      <w:marRight w:val="0"/>
                      <w:marTop w:val="0"/>
                      <w:marBottom w:val="0"/>
                      <w:divBdr>
                        <w:top w:val="none" w:sz="0" w:space="0" w:color="auto"/>
                        <w:left w:val="none" w:sz="0" w:space="0" w:color="auto"/>
                        <w:bottom w:val="none" w:sz="0" w:space="0" w:color="auto"/>
                        <w:right w:val="none" w:sz="0" w:space="0" w:color="auto"/>
                      </w:divBdr>
                    </w:div>
                  </w:divsChild>
                </w:div>
                <w:div w:id="1854341271">
                  <w:marLeft w:val="0"/>
                  <w:marRight w:val="0"/>
                  <w:marTop w:val="0"/>
                  <w:marBottom w:val="0"/>
                  <w:divBdr>
                    <w:top w:val="none" w:sz="0" w:space="0" w:color="auto"/>
                    <w:left w:val="none" w:sz="0" w:space="0" w:color="auto"/>
                    <w:bottom w:val="none" w:sz="0" w:space="0" w:color="auto"/>
                    <w:right w:val="none" w:sz="0" w:space="0" w:color="auto"/>
                  </w:divBdr>
                  <w:divsChild>
                    <w:div w:id="692145237">
                      <w:marLeft w:val="0"/>
                      <w:marRight w:val="0"/>
                      <w:marTop w:val="0"/>
                      <w:marBottom w:val="0"/>
                      <w:divBdr>
                        <w:top w:val="none" w:sz="0" w:space="0" w:color="auto"/>
                        <w:left w:val="none" w:sz="0" w:space="0" w:color="auto"/>
                        <w:bottom w:val="none" w:sz="0" w:space="0" w:color="auto"/>
                        <w:right w:val="none" w:sz="0" w:space="0" w:color="auto"/>
                      </w:divBdr>
                    </w:div>
                    <w:div w:id="2110345136">
                      <w:marLeft w:val="0"/>
                      <w:marRight w:val="0"/>
                      <w:marTop w:val="0"/>
                      <w:marBottom w:val="0"/>
                      <w:divBdr>
                        <w:top w:val="none" w:sz="0" w:space="0" w:color="auto"/>
                        <w:left w:val="none" w:sz="0" w:space="0" w:color="auto"/>
                        <w:bottom w:val="none" w:sz="0" w:space="0" w:color="auto"/>
                        <w:right w:val="none" w:sz="0" w:space="0" w:color="auto"/>
                      </w:divBdr>
                    </w:div>
                  </w:divsChild>
                </w:div>
                <w:div w:id="1917519123">
                  <w:marLeft w:val="0"/>
                  <w:marRight w:val="0"/>
                  <w:marTop w:val="0"/>
                  <w:marBottom w:val="0"/>
                  <w:divBdr>
                    <w:top w:val="none" w:sz="0" w:space="0" w:color="auto"/>
                    <w:left w:val="none" w:sz="0" w:space="0" w:color="auto"/>
                    <w:bottom w:val="none" w:sz="0" w:space="0" w:color="auto"/>
                    <w:right w:val="none" w:sz="0" w:space="0" w:color="auto"/>
                  </w:divBdr>
                  <w:divsChild>
                    <w:div w:id="872427145">
                      <w:marLeft w:val="0"/>
                      <w:marRight w:val="0"/>
                      <w:marTop w:val="0"/>
                      <w:marBottom w:val="0"/>
                      <w:divBdr>
                        <w:top w:val="none" w:sz="0" w:space="0" w:color="auto"/>
                        <w:left w:val="none" w:sz="0" w:space="0" w:color="auto"/>
                        <w:bottom w:val="none" w:sz="0" w:space="0" w:color="auto"/>
                        <w:right w:val="none" w:sz="0" w:space="0" w:color="auto"/>
                      </w:divBdr>
                    </w:div>
                    <w:div w:id="1317765085">
                      <w:marLeft w:val="0"/>
                      <w:marRight w:val="0"/>
                      <w:marTop w:val="0"/>
                      <w:marBottom w:val="0"/>
                      <w:divBdr>
                        <w:top w:val="none" w:sz="0" w:space="0" w:color="auto"/>
                        <w:left w:val="none" w:sz="0" w:space="0" w:color="auto"/>
                        <w:bottom w:val="none" w:sz="0" w:space="0" w:color="auto"/>
                        <w:right w:val="none" w:sz="0" w:space="0" w:color="auto"/>
                      </w:divBdr>
                    </w:div>
                    <w:div w:id="1567107110">
                      <w:marLeft w:val="0"/>
                      <w:marRight w:val="0"/>
                      <w:marTop w:val="0"/>
                      <w:marBottom w:val="0"/>
                      <w:divBdr>
                        <w:top w:val="none" w:sz="0" w:space="0" w:color="auto"/>
                        <w:left w:val="none" w:sz="0" w:space="0" w:color="auto"/>
                        <w:bottom w:val="none" w:sz="0" w:space="0" w:color="auto"/>
                        <w:right w:val="none" w:sz="0" w:space="0" w:color="auto"/>
                      </w:divBdr>
                    </w:div>
                  </w:divsChild>
                </w:div>
                <w:div w:id="2118135958">
                  <w:marLeft w:val="0"/>
                  <w:marRight w:val="0"/>
                  <w:marTop w:val="0"/>
                  <w:marBottom w:val="0"/>
                  <w:divBdr>
                    <w:top w:val="none" w:sz="0" w:space="0" w:color="auto"/>
                    <w:left w:val="none" w:sz="0" w:space="0" w:color="auto"/>
                    <w:bottom w:val="none" w:sz="0" w:space="0" w:color="auto"/>
                    <w:right w:val="none" w:sz="0" w:space="0" w:color="auto"/>
                  </w:divBdr>
                  <w:divsChild>
                    <w:div w:id="1072192551">
                      <w:marLeft w:val="0"/>
                      <w:marRight w:val="0"/>
                      <w:marTop w:val="0"/>
                      <w:marBottom w:val="0"/>
                      <w:divBdr>
                        <w:top w:val="none" w:sz="0" w:space="0" w:color="auto"/>
                        <w:left w:val="none" w:sz="0" w:space="0" w:color="auto"/>
                        <w:bottom w:val="none" w:sz="0" w:space="0" w:color="auto"/>
                        <w:right w:val="none" w:sz="0" w:space="0" w:color="auto"/>
                      </w:divBdr>
                    </w:div>
                    <w:div w:id="1302493674">
                      <w:marLeft w:val="0"/>
                      <w:marRight w:val="0"/>
                      <w:marTop w:val="0"/>
                      <w:marBottom w:val="0"/>
                      <w:divBdr>
                        <w:top w:val="none" w:sz="0" w:space="0" w:color="auto"/>
                        <w:left w:val="none" w:sz="0" w:space="0" w:color="auto"/>
                        <w:bottom w:val="none" w:sz="0" w:space="0" w:color="auto"/>
                        <w:right w:val="none" w:sz="0" w:space="0" w:color="auto"/>
                      </w:divBdr>
                    </w:div>
                    <w:div w:id="19297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26710">
          <w:marLeft w:val="0"/>
          <w:marRight w:val="0"/>
          <w:marTop w:val="0"/>
          <w:marBottom w:val="0"/>
          <w:divBdr>
            <w:top w:val="none" w:sz="0" w:space="0" w:color="auto"/>
            <w:left w:val="none" w:sz="0" w:space="0" w:color="auto"/>
            <w:bottom w:val="none" w:sz="0" w:space="0" w:color="auto"/>
            <w:right w:val="none" w:sz="0" w:space="0" w:color="auto"/>
          </w:divBdr>
          <w:divsChild>
            <w:div w:id="498735681">
              <w:marLeft w:val="0"/>
              <w:marRight w:val="0"/>
              <w:marTop w:val="30"/>
              <w:marBottom w:val="30"/>
              <w:divBdr>
                <w:top w:val="none" w:sz="0" w:space="0" w:color="auto"/>
                <w:left w:val="none" w:sz="0" w:space="0" w:color="auto"/>
                <w:bottom w:val="none" w:sz="0" w:space="0" w:color="auto"/>
                <w:right w:val="none" w:sz="0" w:space="0" w:color="auto"/>
              </w:divBdr>
              <w:divsChild>
                <w:div w:id="103771364">
                  <w:marLeft w:val="0"/>
                  <w:marRight w:val="0"/>
                  <w:marTop w:val="0"/>
                  <w:marBottom w:val="0"/>
                  <w:divBdr>
                    <w:top w:val="none" w:sz="0" w:space="0" w:color="auto"/>
                    <w:left w:val="none" w:sz="0" w:space="0" w:color="auto"/>
                    <w:bottom w:val="none" w:sz="0" w:space="0" w:color="auto"/>
                    <w:right w:val="none" w:sz="0" w:space="0" w:color="auto"/>
                  </w:divBdr>
                  <w:divsChild>
                    <w:div w:id="829295568">
                      <w:marLeft w:val="0"/>
                      <w:marRight w:val="0"/>
                      <w:marTop w:val="0"/>
                      <w:marBottom w:val="0"/>
                      <w:divBdr>
                        <w:top w:val="none" w:sz="0" w:space="0" w:color="auto"/>
                        <w:left w:val="none" w:sz="0" w:space="0" w:color="auto"/>
                        <w:bottom w:val="none" w:sz="0" w:space="0" w:color="auto"/>
                        <w:right w:val="none" w:sz="0" w:space="0" w:color="auto"/>
                      </w:divBdr>
                    </w:div>
                    <w:div w:id="962689724">
                      <w:marLeft w:val="0"/>
                      <w:marRight w:val="0"/>
                      <w:marTop w:val="0"/>
                      <w:marBottom w:val="0"/>
                      <w:divBdr>
                        <w:top w:val="none" w:sz="0" w:space="0" w:color="auto"/>
                        <w:left w:val="none" w:sz="0" w:space="0" w:color="auto"/>
                        <w:bottom w:val="none" w:sz="0" w:space="0" w:color="auto"/>
                        <w:right w:val="none" w:sz="0" w:space="0" w:color="auto"/>
                      </w:divBdr>
                    </w:div>
                    <w:div w:id="1020813102">
                      <w:marLeft w:val="0"/>
                      <w:marRight w:val="0"/>
                      <w:marTop w:val="0"/>
                      <w:marBottom w:val="0"/>
                      <w:divBdr>
                        <w:top w:val="none" w:sz="0" w:space="0" w:color="auto"/>
                        <w:left w:val="none" w:sz="0" w:space="0" w:color="auto"/>
                        <w:bottom w:val="none" w:sz="0" w:space="0" w:color="auto"/>
                        <w:right w:val="none" w:sz="0" w:space="0" w:color="auto"/>
                      </w:divBdr>
                    </w:div>
                  </w:divsChild>
                </w:div>
                <w:div w:id="217207691">
                  <w:marLeft w:val="0"/>
                  <w:marRight w:val="0"/>
                  <w:marTop w:val="0"/>
                  <w:marBottom w:val="0"/>
                  <w:divBdr>
                    <w:top w:val="none" w:sz="0" w:space="0" w:color="auto"/>
                    <w:left w:val="none" w:sz="0" w:space="0" w:color="auto"/>
                    <w:bottom w:val="none" w:sz="0" w:space="0" w:color="auto"/>
                    <w:right w:val="none" w:sz="0" w:space="0" w:color="auto"/>
                  </w:divBdr>
                  <w:divsChild>
                    <w:div w:id="288441093">
                      <w:marLeft w:val="0"/>
                      <w:marRight w:val="0"/>
                      <w:marTop w:val="0"/>
                      <w:marBottom w:val="0"/>
                      <w:divBdr>
                        <w:top w:val="none" w:sz="0" w:space="0" w:color="auto"/>
                        <w:left w:val="none" w:sz="0" w:space="0" w:color="auto"/>
                        <w:bottom w:val="none" w:sz="0" w:space="0" w:color="auto"/>
                        <w:right w:val="none" w:sz="0" w:space="0" w:color="auto"/>
                      </w:divBdr>
                    </w:div>
                    <w:div w:id="304168101">
                      <w:marLeft w:val="0"/>
                      <w:marRight w:val="0"/>
                      <w:marTop w:val="0"/>
                      <w:marBottom w:val="0"/>
                      <w:divBdr>
                        <w:top w:val="none" w:sz="0" w:space="0" w:color="auto"/>
                        <w:left w:val="none" w:sz="0" w:space="0" w:color="auto"/>
                        <w:bottom w:val="none" w:sz="0" w:space="0" w:color="auto"/>
                        <w:right w:val="none" w:sz="0" w:space="0" w:color="auto"/>
                      </w:divBdr>
                    </w:div>
                    <w:div w:id="873078890">
                      <w:marLeft w:val="0"/>
                      <w:marRight w:val="0"/>
                      <w:marTop w:val="0"/>
                      <w:marBottom w:val="0"/>
                      <w:divBdr>
                        <w:top w:val="none" w:sz="0" w:space="0" w:color="auto"/>
                        <w:left w:val="none" w:sz="0" w:space="0" w:color="auto"/>
                        <w:bottom w:val="none" w:sz="0" w:space="0" w:color="auto"/>
                        <w:right w:val="none" w:sz="0" w:space="0" w:color="auto"/>
                      </w:divBdr>
                    </w:div>
                    <w:div w:id="1368068977">
                      <w:marLeft w:val="0"/>
                      <w:marRight w:val="0"/>
                      <w:marTop w:val="0"/>
                      <w:marBottom w:val="0"/>
                      <w:divBdr>
                        <w:top w:val="none" w:sz="0" w:space="0" w:color="auto"/>
                        <w:left w:val="none" w:sz="0" w:space="0" w:color="auto"/>
                        <w:bottom w:val="none" w:sz="0" w:space="0" w:color="auto"/>
                        <w:right w:val="none" w:sz="0" w:space="0" w:color="auto"/>
                      </w:divBdr>
                    </w:div>
                    <w:div w:id="1438720986">
                      <w:marLeft w:val="0"/>
                      <w:marRight w:val="0"/>
                      <w:marTop w:val="0"/>
                      <w:marBottom w:val="0"/>
                      <w:divBdr>
                        <w:top w:val="none" w:sz="0" w:space="0" w:color="auto"/>
                        <w:left w:val="none" w:sz="0" w:space="0" w:color="auto"/>
                        <w:bottom w:val="none" w:sz="0" w:space="0" w:color="auto"/>
                        <w:right w:val="none" w:sz="0" w:space="0" w:color="auto"/>
                      </w:divBdr>
                    </w:div>
                    <w:div w:id="1527017283">
                      <w:marLeft w:val="0"/>
                      <w:marRight w:val="0"/>
                      <w:marTop w:val="0"/>
                      <w:marBottom w:val="0"/>
                      <w:divBdr>
                        <w:top w:val="none" w:sz="0" w:space="0" w:color="auto"/>
                        <w:left w:val="none" w:sz="0" w:space="0" w:color="auto"/>
                        <w:bottom w:val="none" w:sz="0" w:space="0" w:color="auto"/>
                        <w:right w:val="none" w:sz="0" w:space="0" w:color="auto"/>
                      </w:divBdr>
                    </w:div>
                    <w:div w:id="2017998554">
                      <w:marLeft w:val="0"/>
                      <w:marRight w:val="0"/>
                      <w:marTop w:val="0"/>
                      <w:marBottom w:val="0"/>
                      <w:divBdr>
                        <w:top w:val="none" w:sz="0" w:space="0" w:color="auto"/>
                        <w:left w:val="none" w:sz="0" w:space="0" w:color="auto"/>
                        <w:bottom w:val="none" w:sz="0" w:space="0" w:color="auto"/>
                        <w:right w:val="none" w:sz="0" w:space="0" w:color="auto"/>
                      </w:divBdr>
                    </w:div>
                  </w:divsChild>
                </w:div>
                <w:div w:id="233513642">
                  <w:marLeft w:val="0"/>
                  <w:marRight w:val="0"/>
                  <w:marTop w:val="0"/>
                  <w:marBottom w:val="0"/>
                  <w:divBdr>
                    <w:top w:val="none" w:sz="0" w:space="0" w:color="auto"/>
                    <w:left w:val="none" w:sz="0" w:space="0" w:color="auto"/>
                    <w:bottom w:val="none" w:sz="0" w:space="0" w:color="auto"/>
                    <w:right w:val="none" w:sz="0" w:space="0" w:color="auto"/>
                  </w:divBdr>
                  <w:divsChild>
                    <w:div w:id="684089896">
                      <w:marLeft w:val="0"/>
                      <w:marRight w:val="0"/>
                      <w:marTop w:val="0"/>
                      <w:marBottom w:val="0"/>
                      <w:divBdr>
                        <w:top w:val="none" w:sz="0" w:space="0" w:color="auto"/>
                        <w:left w:val="none" w:sz="0" w:space="0" w:color="auto"/>
                        <w:bottom w:val="none" w:sz="0" w:space="0" w:color="auto"/>
                        <w:right w:val="none" w:sz="0" w:space="0" w:color="auto"/>
                      </w:divBdr>
                    </w:div>
                    <w:div w:id="1264998413">
                      <w:marLeft w:val="0"/>
                      <w:marRight w:val="0"/>
                      <w:marTop w:val="0"/>
                      <w:marBottom w:val="0"/>
                      <w:divBdr>
                        <w:top w:val="none" w:sz="0" w:space="0" w:color="auto"/>
                        <w:left w:val="none" w:sz="0" w:space="0" w:color="auto"/>
                        <w:bottom w:val="none" w:sz="0" w:space="0" w:color="auto"/>
                        <w:right w:val="none" w:sz="0" w:space="0" w:color="auto"/>
                      </w:divBdr>
                    </w:div>
                    <w:div w:id="1673756478">
                      <w:marLeft w:val="0"/>
                      <w:marRight w:val="0"/>
                      <w:marTop w:val="0"/>
                      <w:marBottom w:val="0"/>
                      <w:divBdr>
                        <w:top w:val="none" w:sz="0" w:space="0" w:color="auto"/>
                        <w:left w:val="none" w:sz="0" w:space="0" w:color="auto"/>
                        <w:bottom w:val="none" w:sz="0" w:space="0" w:color="auto"/>
                        <w:right w:val="none" w:sz="0" w:space="0" w:color="auto"/>
                      </w:divBdr>
                    </w:div>
                  </w:divsChild>
                </w:div>
                <w:div w:id="473910219">
                  <w:marLeft w:val="0"/>
                  <w:marRight w:val="0"/>
                  <w:marTop w:val="0"/>
                  <w:marBottom w:val="0"/>
                  <w:divBdr>
                    <w:top w:val="none" w:sz="0" w:space="0" w:color="auto"/>
                    <w:left w:val="none" w:sz="0" w:space="0" w:color="auto"/>
                    <w:bottom w:val="none" w:sz="0" w:space="0" w:color="auto"/>
                    <w:right w:val="none" w:sz="0" w:space="0" w:color="auto"/>
                  </w:divBdr>
                  <w:divsChild>
                    <w:div w:id="290022176">
                      <w:marLeft w:val="0"/>
                      <w:marRight w:val="0"/>
                      <w:marTop w:val="0"/>
                      <w:marBottom w:val="0"/>
                      <w:divBdr>
                        <w:top w:val="none" w:sz="0" w:space="0" w:color="auto"/>
                        <w:left w:val="none" w:sz="0" w:space="0" w:color="auto"/>
                        <w:bottom w:val="none" w:sz="0" w:space="0" w:color="auto"/>
                        <w:right w:val="none" w:sz="0" w:space="0" w:color="auto"/>
                      </w:divBdr>
                    </w:div>
                    <w:div w:id="1570533323">
                      <w:marLeft w:val="0"/>
                      <w:marRight w:val="0"/>
                      <w:marTop w:val="0"/>
                      <w:marBottom w:val="0"/>
                      <w:divBdr>
                        <w:top w:val="none" w:sz="0" w:space="0" w:color="auto"/>
                        <w:left w:val="none" w:sz="0" w:space="0" w:color="auto"/>
                        <w:bottom w:val="none" w:sz="0" w:space="0" w:color="auto"/>
                        <w:right w:val="none" w:sz="0" w:space="0" w:color="auto"/>
                      </w:divBdr>
                    </w:div>
                    <w:div w:id="1597900548">
                      <w:marLeft w:val="0"/>
                      <w:marRight w:val="0"/>
                      <w:marTop w:val="0"/>
                      <w:marBottom w:val="0"/>
                      <w:divBdr>
                        <w:top w:val="none" w:sz="0" w:space="0" w:color="auto"/>
                        <w:left w:val="none" w:sz="0" w:space="0" w:color="auto"/>
                        <w:bottom w:val="none" w:sz="0" w:space="0" w:color="auto"/>
                        <w:right w:val="none" w:sz="0" w:space="0" w:color="auto"/>
                      </w:divBdr>
                    </w:div>
                  </w:divsChild>
                </w:div>
                <w:div w:id="746996463">
                  <w:marLeft w:val="0"/>
                  <w:marRight w:val="0"/>
                  <w:marTop w:val="0"/>
                  <w:marBottom w:val="0"/>
                  <w:divBdr>
                    <w:top w:val="none" w:sz="0" w:space="0" w:color="auto"/>
                    <w:left w:val="none" w:sz="0" w:space="0" w:color="auto"/>
                    <w:bottom w:val="none" w:sz="0" w:space="0" w:color="auto"/>
                    <w:right w:val="none" w:sz="0" w:space="0" w:color="auto"/>
                  </w:divBdr>
                  <w:divsChild>
                    <w:div w:id="1250969656">
                      <w:marLeft w:val="0"/>
                      <w:marRight w:val="0"/>
                      <w:marTop w:val="0"/>
                      <w:marBottom w:val="0"/>
                      <w:divBdr>
                        <w:top w:val="none" w:sz="0" w:space="0" w:color="auto"/>
                        <w:left w:val="none" w:sz="0" w:space="0" w:color="auto"/>
                        <w:bottom w:val="none" w:sz="0" w:space="0" w:color="auto"/>
                        <w:right w:val="none" w:sz="0" w:space="0" w:color="auto"/>
                      </w:divBdr>
                    </w:div>
                    <w:div w:id="1285692774">
                      <w:marLeft w:val="0"/>
                      <w:marRight w:val="0"/>
                      <w:marTop w:val="0"/>
                      <w:marBottom w:val="0"/>
                      <w:divBdr>
                        <w:top w:val="none" w:sz="0" w:space="0" w:color="auto"/>
                        <w:left w:val="none" w:sz="0" w:space="0" w:color="auto"/>
                        <w:bottom w:val="none" w:sz="0" w:space="0" w:color="auto"/>
                        <w:right w:val="none" w:sz="0" w:space="0" w:color="auto"/>
                      </w:divBdr>
                    </w:div>
                    <w:div w:id="1881281629">
                      <w:marLeft w:val="0"/>
                      <w:marRight w:val="0"/>
                      <w:marTop w:val="0"/>
                      <w:marBottom w:val="0"/>
                      <w:divBdr>
                        <w:top w:val="none" w:sz="0" w:space="0" w:color="auto"/>
                        <w:left w:val="none" w:sz="0" w:space="0" w:color="auto"/>
                        <w:bottom w:val="none" w:sz="0" w:space="0" w:color="auto"/>
                        <w:right w:val="none" w:sz="0" w:space="0" w:color="auto"/>
                      </w:divBdr>
                    </w:div>
                  </w:divsChild>
                </w:div>
                <w:div w:id="900674375">
                  <w:marLeft w:val="0"/>
                  <w:marRight w:val="0"/>
                  <w:marTop w:val="0"/>
                  <w:marBottom w:val="0"/>
                  <w:divBdr>
                    <w:top w:val="none" w:sz="0" w:space="0" w:color="auto"/>
                    <w:left w:val="none" w:sz="0" w:space="0" w:color="auto"/>
                    <w:bottom w:val="none" w:sz="0" w:space="0" w:color="auto"/>
                    <w:right w:val="none" w:sz="0" w:space="0" w:color="auto"/>
                  </w:divBdr>
                  <w:divsChild>
                    <w:div w:id="1163279707">
                      <w:marLeft w:val="0"/>
                      <w:marRight w:val="0"/>
                      <w:marTop w:val="0"/>
                      <w:marBottom w:val="0"/>
                      <w:divBdr>
                        <w:top w:val="none" w:sz="0" w:space="0" w:color="auto"/>
                        <w:left w:val="none" w:sz="0" w:space="0" w:color="auto"/>
                        <w:bottom w:val="none" w:sz="0" w:space="0" w:color="auto"/>
                        <w:right w:val="none" w:sz="0" w:space="0" w:color="auto"/>
                      </w:divBdr>
                    </w:div>
                    <w:div w:id="1934630278">
                      <w:marLeft w:val="0"/>
                      <w:marRight w:val="0"/>
                      <w:marTop w:val="0"/>
                      <w:marBottom w:val="0"/>
                      <w:divBdr>
                        <w:top w:val="none" w:sz="0" w:space="0" w:color="auto"/>
                        <w:left w:val="none" w:sz="0" w:space="0" w:color="auto"/>
                        <w:bottom w:val="none" w:sz="0" w:space="0" w:color="auto"/>
                        <w:right w:val="none" w:sz="0" w:space="0" w:color="auto"/>
                      </w:divBdr>
                    </w:div>
                    <w:div w:id="2061663366">
                      <w:marLeft w:val="0"/>
                      <w:marRight w:val="0"/>
                      <w:marTop w:val="0"/>
                      <w:marBottom w:val="0"/>
                      <w:divBdr>
                        <w:top w:val="none" w:sz="0" w:space="0" w:color="auto"/>
                        <w:left w:val="none" w:sz="0" w:space="0" w:color="auto"/>
                        <w:bottom w:val="none" w:sz="0" w:space="0" w:color="auto"/>
                        <w:right w:val="none" w:sz="0" w:space="0" w:color="auto"/>
                      </w:divBdr>
                    </w:div>
                  </w:divsChild>
                </w:div>
                <w:div w:id="1012342271">
                  <w:marLeft w:val="0"/>
                  <w:marRight w:val="0"/>
                  <w:marTop w:val="0"/>
                  <w:marBottom w:val="0"/>
                  <w:divBdr>
                    <w:top w:val="none" w:sz="0" w:space="0" w:color="auto"/>
                    <w:left w:val="none" w:sz="0" w:space="0" w:color="auto"/>
                    <w:bottom w:val="none" w:sz="0" w:space="0" w:color="auto"/>
                    <w:right w:val="none" w:sz="0" w:space="0" w:color="auto"/>
                  </w:divBdr>
                  <w:divsChild>
                    <w:div w:id="285089415">
                      <w:marLeft w:val="0"/>
                      <w:marRight w:val="0"/>
                      <w:marTop w:val="0"/>
                      <w:marBottom w:val="0"/>
                      <w:divBdr>
                        <w:top w:val="none" w:sz="0" w:space="0" w:color="auto"/>
                        <w:left w:val="none" w:sz="0" w:space="0" w:color="auto"/>
                        <w:bottom w:val="none" w:sz="0" w:space="0" w:color="auto"/>
                        <w:right w:val="none" w:sz="0" w:space="0" w:color="auto"/>
                      </w:divBdr>
                    </w:div>
                    <w:div w:id="421342338">
                      <w:marLeft w:val="0"/>
                      <w:marRight w:val="0"/>
                      <w:marTop w:val="0"/>
                      <w:marBottom w:val="0"/>
                      <w:divBdr>
                        <w:top w:val="none" w:sz="0" w:space="0" w:color="auto"/>
                        <w:left w:val="none" w:sz="0" w:space="0" w:color="auto"/>
                        <w:bottom w:val="none" w:sz="0" w:space="0" w:color="auto"/>
                        <w:right w:val="none" w:sz="0" w:space="0" w:color="auto"/>
                      </w:divBdr>
                    </w:div>
                  </w:divsChild>
                </w:div>
                <w:div w:id="1024092274">
                  <w:marLeft w:val="0"/>
                  <w:marRight w:val="0"/>
                  <w:marTop w:val="0"/>
                  <w:marBottom w:val="0"/>
                  <w:divBdr>
                    <w:top w:val="none" w:sz="0" w:space="0" w:color="auto"/>
                    <w:left w:val="none" w:sz="0" w:space="0" w:color="auto"/>
                    <w:bottom w:val="none" w:sz="0" w:space="0" w:color="auto"/>
                    <w:right w:val="none" w:sz="0" w:space="0" w:color="auto"/>
                  </w:divBdr>
                  <w:divsChild>
                    <w:div w:id="1823500070">
                      <w:marLeft w:val="0"/>
                      <w:marRight w:val="0"/>
                      <w:marTop w:val="0"/>
                      <w:marBottom w:val="0"/>
                      <w:divBdr>
                        <w:top w:val="none" w:sz="0" w:space="0" w:color="auto"/>
                        <w:left w:val="none" w:sz="0" w:space="0" w:color="auto"/>
                        <w:bottom w:val="none" w:sz="0" w:space="0" w:color="auto"/>
                        <w:right w:val="none" w:sz="0" w:space="0" w:color="auto"/>
                      </w:divBdr>
                    </w:div>
                  </w:divsChild>
                </w:div>
                <w:div w:id="1147356775">
                  <w:marLeft w:val="0"/>
                  <w:marRight w:val="0"/>
                  <w:marTop w:val="0"/>
                  <w:marBottom w:val="0"/>
                  <w:divBdr>
                    <w:top w:val="none" w:sz="0" w:space="0" w:color="auto"/>
                    <w:left w:val="none" w:sz="0" w:space="0" w:color="auto"/>
                    <w:bottom w:val="none" w:sz="0" w:space="0" w:color="auto"/>
                    <w:right w:val="none" w:sz="0" w:space="0" w:color="auto"/>
                  </w:divBdr>
                  <w:divsChild>
                    <w:div w:id="782044176">
                      <w:marLeft w:val="0"/>
                      <w:marRight w:val="0"/>
                      <w:marTop w:val="0"/>
                      <w:marBottom w:val="0"/>
                      <w:divBdr>
                        <w:top w:val="none" w:sz="0" w:space="0" w:color="auto"/>
                        <w:left w:val="none" w:sz="0" w:space="0" w:color="auto"/>
                        <w:bottom w:val="none" w:sz="0" w:space="0" w:color="auto"/>
                        <w:right w:val="none" w:sz="0" w:space="0" w:color="auto"/>
                      </w:divBdr>
                    </w:div>
                    <w:div w:id="1334994961">
                      <w:marLeft w:val="0"/>
                      <w:marRight w:val="0"/>
                      <w:marTop w:val="0"/>
                      <w:marBottom w:val="0"/>
                      <w:divBdr>
                        <w:top w:val="none" w:sz="0" w:space="0" w:color="auto"/>
                        <w:left w:val="none" w:sz="0" w:space="0" w:color="auto"/>
                        <w:bottom w:val="none" w:sz="0" w:space="0" w:color="auto"/>
                        <w:right w:val="none" w:sz="0" w:space="0" w:color="auto"/>
                      </w:divBdr>
                    </w:div>
                    <w:div w:id="1774086326">
                      <w:marLeft w:val="0"/>
                      <w:marRight w:val="0"/>
                      <w:marTop w:val="0"/>
                      <w:marBottom w:val="0"/>
                      <w:divBdr>
                        <w:top w:val="none" w:sz="0" w:space="0" w:color="auto"/>
                        <w:left w:val="none" w:sz="0" w:space="0" w:color="auto"/>
                        <w:bottom w:val="none" w:sz="0" w:space="0" w:color="auto"/>
                        <w:right w:val="none" w:sz="0" w:space="0" w:color="auto"/>
                      </w:divBdr>
                    </w:div>
                  </w:divsChild>
                </w:div>
                <w:div w:id="1148742099">
                  <w:marLeft w:val="0"/>
                  <w:marRight w:val="0"/>
                  <w:marTop w:val="0"/>
                  <w:marBottom w:val="0"/>
                  <w:divBdr>
                    <w:top w:val="none" w:sz="0" w:space="0" w:color="auto"/>
                    <w:left w:val="none" w:sz="0" w:space="0" w:color="auto"/>
                    <w:bottom w:val="none" w:sz="0" w:space="0" w:color="auto"/>
                    <w:right w:val="none" w:sz="0" w:space="0" w:color="auto"/>
                  </w:divBdr>
                  <w:divsChild>
                    <w:div w:id="534270636">
                      <w:marLeft w:val="0"/>
                      <w:marRight w:val="0"/>
                      <w:marTop w:val="0"/>
                      <w:marBottom w:val="0"/>
                      <w:divBdr>
                        <w:top w:val="none" w:sz="0" w:space="0" w:color="auto"/>
                        <w:left w:val="none" w:sz="0" w:space="0" w:color="auto"/>
                        <w:bottom w:val="none" w:sz="0" w:space="0" w:color="auto"/>
                        <w:right w:val="none" w:sz="0" w:space="0" w:color="auto"/>
                      </w:divBdr>
                    </w:div>
                    <w:div w:id="1086193852">
                      <w:marLeft w:val="0"/>
                      <w:marRight w:val="0"/>
                      <w:marTop w:val="0"/>
                      <w:marBottom w:val="0"/>
                      <w:divBdr>
                        <w:top w:val="none" w:sz="0" w:space="0" w:color="auto"/>
                        <w:left w:val="none" w:sz="0" w:space="0" w:color="auto"/>
                        <w:bottom w:val="none" w:sz="0" w:space="0" w:color="auto"/>
                        <w:right w:val="none" w:sz="0" w:space="0" w:color="auto"/>
                      </w:divBdr>
                    </w:div>
                    <w:div w:id="1604267893">
                      <w:marLeft w:val="0"/>
                      <w:marRight w:val="0"/>
                      <w:marTop w:val="0"/>
                      <w:marBottom w:val="0"/>
                      <w:divBdr>
                        <w:top w:val="none" w:sz="0" w:space="0" w:color="auto"/>
                        <w:left w:val="none" w:sz="0" w:space="0" w:color="auto"/>
                        <w:bottom w:val="none" w:sz="0" w:space="0" w:color="auto"/>
                        <w:right w:val="none" w:sz="0" w:space="0" w:color="auto"/>
                      </w:divBdr>
                    </w:div>
                  </w:divsChild>
                </w:div>
                <w:div w:id="1402412459">
                  <w:marLeft w:val="0"/>
                  <w:marRight w:val="0"/>
                  <w:marTop w:val="0"/>
                  <w:marBottom w:val="0"/>
                  <w:divBdr>
                    <w:top w:val="none" w:sz="0" w:space="0" w:color="auto"/>
                    <w:left w:val="none" w:sz="0" w:space="0" w:color="auto"/>
                    <w:bottom w:val="none" w:sz="0" w:space="0" w:color="auto"/>
                    <w:right w:val="none" w:sz="0" w:space="0" w:color="auto"/>
                  </w:divBdr>
                  <w:divsChild>
                    <w:div w:id="98650012">
                      <w:marLeft w:val="0"/>
                      <w:marRight w:val="0"/>
                      <w:marTop w:val="0"/>
                      <w:marBottom w:val="0"/>
                      <w:divBdr>
                        <w:top w:val="none" w:sz="0" w:space="0" w:color="auto"/>
                        <w:left w:val="none" w:sz="0" w:space="0" w:color="auto"/>
                        <w:bottom w:val="none" w:sz="0" w:space="0" w:color="auto"/>
                        <w:right w:val="none" w:sz="0" w:space="0" w:color="auto"/>
                      </w:divBdr>
                    </w:div>
                    <w:div w:id="2067679874">
                      <w:marLeft w:val="0"/>
                      <w:marRight w:val="0"/>
                      <w:marTop w:val="0"/>
                      <w:marBottom w:val="0"/>
                      <w:divBdr>
                        <w:top w:val="none" w:sz="0" w:space="0" w:color="auto"/>
                        <w:left w:val="none" w:sz="0" w:space="0" w:color="auto"/>
                        <w:bottom w:val="none" w:sz="0" w:space="0" w:color="auto"/>
                        <w:right w:val="none" w:sz="0" w:space="0" w:color="auto"/>
                      </w:divBdr>
                    </w:div>
                  </w:divsChild>
                </w:div>
                <w:div w:id="1411654379">
                  <w:marLeft w:val="0"/>
                  <w:marRight w:val="0"/>
                  <w:marTop w:val="0"/>
                  <w:marBottom w:val="0"/>
                  <w:divBdr>
                    <w:top w:val="none" w:sz="0" w:space="0" w:color="auto"/>
                    <w:left w:val="none" w:sz="0" w:space="0" w:color="auto"/>
                    <w:bottom w:val="none" w:sz="0" w:space="0" w:color="auto"/>
                    <w:right w:val="none" w:sz="0" w:space="0" w:color="auto"/>
                  </w:divBdr>
                  <w:divsChild>
                    <w:div w:id="542404890">
                      <w:marLeft w:val="0"/>
                      <w:marRight w:val="0"/>
                      <w:marTop w:val="0"/>
                      <w:marBottom w:val="0"/>
                      <w:divBdr>
                        <w:top w:val="none" w:sz="0" w:space="0" w:color="auto"/>
                        <w:left w:val="none" w:sz="0" w:space="0" w:color="auto"/>
                        <w:bottom w:val="none" w:sz="0" w:space="0" w:color="auto"/>
                        <w:right w:val="none" w:sz="0" w:space="0" w:color="auto"/>
                      </w:divBdr>
                    </w:div>
                    <w:div w:id="663629426">
                      <w:marLeft w:val="0"/>
                      <w:marRight w:val="0"/>
                      <w:marTop w:val="0"/>
                      <w:marBottom w:val="0"/>
                      <w:divBdr>
                        <w:top w:val="none" w:sz="0" w:space="0" w:color="auto"/>
                        <w:left w:val="none" w:sz="0" w:space="0" w:color="auto"/>
                        <w:bottom w:val="none" w:sz="0" w:space="0" w:color="auto"/>
                        <w:right w:val="none" w:sz="0" w:space="0" w:color="auto"/>
                      </w:divBdr>
                    </w:div>
                    <w:div w:id="2083407788">
                      <w:marLeft w:val="0"/>
                      <w:marRight w:val="0"/>
                      <w:marTop w:val="0"/>
                      <w:marBottom w:val="0"/>
                      <w:divBdr>
                        <w:top w:val="none" w:sz="0" w:space="0" w:color="auto"/>
                        <w:left w:val="none" w:sz="0" w:space="0" w:color="auto"/>
                        <w:bottom w:val="none" w:sz="0" w:space="0" w:color="auto"/>
                        <w:right w:val="none" w:sz="0" w:space="0" w:color="auto"/>
                      </w:divBdr>
                    </w:div>
                  </w:divsChild>
                </w:div>
                <w:div w:id="1512135484">
                  <w:marLeft w:val="0"/>
                  <w:marRight w:val="0"/>
                  <w:marTop w:val="0"/>
                  <w:marBottom w:val="0"/>
                  <w:divBdr>
                    <w:top w:val="none" w:sz="0" w:space="0" w:color="auto"/>
                    <w:left w:val="none" w:sz="0" w:space="0" w:color="auto"/>
                    <w:bottom w:val="none" w:sz="0" w:space="0" w:color="auto"/>
                    <w:right w:val="none" w:sz="0" w:space="0" w:color="auto"/>
                  </w:divBdr>
                  <w:divsChild>
                    <w:div w:id="377314152">
                      <w:marLeft w:val="0"/>
                      <w:marRight w:val="0"/>
                      <w:marTop w:val="0"/>
                      <w:marBottom w:val="0"/>
                      <w:divBdr>
                        <w:top w:val="none" w:sz="0" w:space="0" w:color="auto"/>
                        <w:left w:val="none" w:sz="0" w:space="0" w:color="auto"/>
                        <w:bottom w:val="none" w:sz="0" w:space="0" w:color="auto"/>
                        <w:right w:val="none" w:sz="0" w:space="0" w:color="auto"/>
                      </w:divBdr>
                    </w:div>
                    <w:div w:id="1949240547">
                      <w:marLeft w:val="0"/>
                      <w:marRight w:val="0"/>
                      <w:marTop w:val="0"/>
                      <w:marBottom w:val="0"/>
                      <w:divBdr>
                        <w:top w:val="none" w:sz="0" w:space="0" w:color="auto"/>
                        <w:left w:val="none" w:sz="0" w:space="0" w:color="auto"/>
                        <w:bottom w:val="none" w:sz="0" w:space="0" w:color="auto"/>
                        <w:right w:val="none" w:sz="0" w:space="0" w:color="auto"/>
                      </w:divBdr>
                    </w:div>
                    <w:div w:id="1958024651">
                      <w:marLeft w:val="0"/>
                      <w:marRight w:val="0"/>
                      <w:marTop w:val="0"/>
                      <w:marBottom w:val="0"/>
                      <w:divBdr>
                        <w:top w:val="none" w:sz="0" w:space="0" w:color="auto"/>
                        <w:left w:val="none" w:sz="0" w:space="0" w:color="auto"/>
                        <w:bottom w:val="none" w:sz="0" w:space="0" w:color="auto"/>
                        <w:right w:val="none" w:sz="0" w:space="0" w:color="auto"/>
                      </w:divBdr>
                    </w:div>
                  </w:divsChild>
                </w:div>
                <w:div w:id="1694770420">
                  <w:marLeft w:val="0"/>
                  <w:marRight w:val="0"/>
                  <w:marTop w:val="0"/>
                  <w:marBottom w:val="0"/>
                  <w:divBdr>
                    <w:top w:val="none" w:sz="0" w:space="0" w:color="auto"/>
                    <w:left w:val="none" w:sz="0" w:space="0" w:color="auto"/>
                    <w:bottom w:val="none" w:sz="0" w:space="0" w:color="auto"/>
                    <w:right w:val="none" w:sz="0" w:space="0" w:color="auto"/>
                  </w:divBdr>
                  <w:divsChild>
                    <w:div w:id="793254776">
                      <w:marLeft w:val="0"/>
                      <w:marRight w:val="0"/>
                      <w:marTop w:val="0"/>
                      <w:marBottom w:val="0"/>
                      <w:divBdr>
                        <w:top w:val="none" w:sz="0" w:space="0" w:color="auto"/>
                        <w:left w:val="none" w:sz="0" w:space="0" w:color="auto"/>
                        <w:bottom w:val="none" w:sz="0" w:space="0" w:color="auto"/>
                        <w:right w:val="none" w:sz="0" w:space="0" w:color="auto"/>
                      </w:divBdr>
                    </w:div>
                    <w:div w:id="1356007334">
                      <w:marLeft w:val="0"/>
                      <w:marRight w:val="0"/>
                      <w:marTop w:val="0"/>
                      <w:marBottom w:val="0"/>
                      <w:divBdr>
                        <w:top w:val="none" w:sz="0" w:space="0" w:color="auto"/>
                        <w:left w:val="none" w:sz="0" w:space="0" w:color="auto"/>
                        <w:bottom w:val="none" w:sz="0" w:space="0" w:color="auto"/>
                        <w:right w:val="none" w:sz="0" w:space="0" w:color="auto"/>
                      </w:divBdr>
                    </w:div>
                  </w:divsChild>
                </w:div>
                <w:div w:id="1839147534">
                  <w:marLeft w:val="0"/>
                  <w:marRight w:val="0"/>
                  <w:marTop w:val="0"/>
                  <w:marBottom w:val="0"/>
                  <w:divBdr>
                    <w:top w:val="none" w:sz="0" w:space="0" w:color="auto"/>
                    <w:left w:val="none" w:sz="0" w:space="0" w:color="auto"/>
                    <w:bottom w:val="none" w:sz="0" w:space="0" w:color="auto"/>
                    <w:right w:val="none" w:sz="0" w:space="0" w:color="auto"/>
                  </w:divBdr>
                  <w:divsChild>
                    <w:div w:id="176848114">
                      <w:marLeft w:val="0"/>
                      <w:marRight w:val="0"/>
                      <w:marTop w:val="0"/>
                      <w:marBottom w:val="0"/>
                      <w:divBdr>
                        <w:top w:val="none" w:sz="0" w:space="0" w:color="auto"/>
                        <w:left w:val="none" w:sz="0" w:space="0" w:color="auto"/>
                        <w:bottom w:val="none" w:sz="0" w:space="0" w:color="auto"/>
                        <w:right w:val="none" w:sz="0" w:space="0" w:color="auto"/>
                      </w:divBdr>
                    </w:div>
                    <w:div w:id="768965254">
                      <w:marLeft w:val="0"/>
                      <w:marRight w:val="0"/>
                      <w:marTop w:val="0"/>
                      <w:marBottom w:val="0"/>
                      <w:divBdr>
                        <w:top w:val="none" w:sz="0" w:space="0" w:color="auto"/>
                        <w:left w:val="none" w:sz="0" w:space="0" w:color="auto"/>
                        <w:bottom w:val="none" w:sz="0" w:space="0" w:color="auto"/>
                        <w:right w:val="none" w:sz="0" w:space="0" w:color="auto"/>
                      </w:divBdr>
                    </w:div>
                    <w:div w:id="834565349">
                      <w:marLeft w:val="0"/>
                      <w:marRight w:val="0"/>
                      <w:marTop w:val="0"/>
                      <w:marBottom w:val="0"/>
                      <w:divBdr>
                        <w:top w:val="none" w:sz="0" w:space="0" w:color="auto"/>
                        <w:left w:val="none" w:sz="0" w:space="0" w:color="auto"/>
                        <w:bottom w:val="none" w:sz="0" w:space="0" w:color="auto"/>
                        <w:right w:val="none" w:sz="0" w:space="0" w:color="auto"/>
                      </w:divBdr>
                    </w:div>
                    <w:div w:id="848060874">
                      <w:marLeft w:val="0"/>
                      <w:marRight w:val="0"/>
                      <w:marTop w:val="0"/>
                      <w:marBottom w:val="0"/>
                      <w:divBdr>
                        <w:top w:val="none" w:sz="0" w:space="0" w:color="auto"/>
                        <w:left w:val="none" w:sz="0" w:space="0" w:color="auto"/>
                        <w:bottom w:val="none" w:sz="0" w:space="0" w:color="auto"/>
                        <w:right w:val="none" w:sz="0" w:space="0" w:color="auto"/>
                      </w:divBdr>
                    </w:div>
                  </w:divsChild>
                </w:div>
                <w:div w:id="1944485850">
                  <w:marLeft w:val="0"/>
                  <w:marRight w:val="0"/>
                  <w:marTop w:val="0"/>
                  <w:marBottom w:val="0"/>
                  <w:divBdr>
                    <w:top w:val="none" w:sz="0" w:space="0" w:color="auto"/>
                    <w:left w:val="none" w:sz="0" w:space="0" w:color="auto"/>
                    <w:bottom w:val="none" w:sz="0" w:space="0" w:color="auto"/>
                    <w:right w:val="none" w:sz="0" w:space="0" w:color="auto"/>
                  </w:divBdr>
                  <w:divsChild>
                    <w:div w:id="206766650">
                      <w:marLeft w:val="0"/>
                      <w:marRight w:val="0"/>
                      <w:marTop w:val="0"/>
                      <w:marBottom w:val="0"/>
                      <w:divBdr>
                        <w:top w:val="none" w:sz="0" w:space="0" w:color="auto"/>
                        <w:left w:val="none" w:sz="0" w:space="0" w:color="auto"/>
                        <w:bottom w:val="none" w:sz="0" w:space="0" w:color="auto"/>
                        <w:right w:val="none" w:sz="0" w:space="0" w:color="auto"/>
                      </w:divBdr>
                    </w:div>
                    <w:div w:id="404108629">
                      <w:marLeft w:val="0"/>
                      <w:marRight w:val="0"/>
                      <w:marTop w:val="0"/>
                      <w:marBottom w:val="0"/>
                      <w:divBdr>
                        <w:top w:val="none" w:sz="0" w:space="0" w:color="auto"/>
                        <w:left w:val="none" w:sz="0" w:space="0" w:color="auto"/>
                        <w:bottom w:val="none" w:sz="0" w:space="0" w:color="auto"/>
                        <w:right w:val="none" w:sz="0" w:space="0" w:color="auto"/>
                      </w:divBdr>
                    </w:div>
                    <w:div w:id="659651182">
                      <w:marLeft w:val="0"/>
                      <w:marRight w:val="0"/>
                      <w:marTop w:val="0"/>
                      <w:marBottom w:val="0"/>
                      <w:divBdr>
                        <w:top w:val="none" w:sz="0" w:space="0" w:color="auto"/>
                        <w:left w:val="none" w:sz="0" w:space="0" w:color="auto"/>
                        <w:bottom w:val="none" w:sz="0" w:space="0" w:color="auto"/>
                        <w:right w:val="none" w:sz="0" w:space="0" w:color="auto"/>
                      </w:divBdr>
                      <w:divsChild>
                        <w:div w:id="314259477">
                          <w:marLeft w:val="0"/>
                          <w:marRight w:val="0"/>
                          <w:marTop w:val="30"/>
                          <w:marBottom w:val="30"/>
                          <w:divBdr>
                            <w:top w:val="none" w:sz="0" w:space="0" w:color="auto"/>
                            <w:left w:val="none" w:sz="0" w:space="0" w:color="auto"/>
                            <w:bottom w:val="none" w:sz="0" w:space="0" w:color="auto"/>
                            <w:right w:val="none" w:sz="0" w:space="0" w:color="auto"/>
                          </w:divBdr>
                          <w:divsChild>
                            <w:div w:id="455485990">
                              <w:marLeft w:val="0"/>
                              <w:marRight w:val="0"/>
                              <w:marTop w:val="0"/>
                              <w:marBottom w:val="0"/>
                              <w:divBdr>
                                <w:top w:val="none" w:sz="0" w:space="0" w:color="auto"/>
                                <w:left w:val="none" w:sz="0" w:space="0" w:color="auto"/>
                                <w:bottom w:val="none" w:sz="0" w:space="0" w:color="auto"/>
                                <w:right w:val="none" w:sz="0" w:space="0" w:color="auto"/>
                              </w:divBdr>
                              <w:divsChild>
                                <w:div w:id="2122920761">
                                  <w:marLeft w:val="0"/>
                                  <w:marRight w:val="0"/>
                                  <w:marTop w:val="0"/>
                                  <w:marBottom w:val="0"/>
                                  <w:divBdr>
                                    <w:top w:val="none" w:sz="0" w:space="0" w:color="auto"/>
                                    <w:left w:val="none" w:sz="0" w:space="0" w:color="auto"/>
                                    <w:bottom w:val="none" w:sz="0" w:space="0" w:color="auto"/>
                                    <w:right w:val="none" w:sz="0" w:space="0" w:color="auto"/>
                                  </w:divBdr>
                                </w:div>
                              </w:divsChild>
                            </w:div>
                            <w:div w:id="509678473">
                              <w:marLeft w:val="0"/>
                              <w:marRight w:val="0"/>
                              <w:marTop w:val="0"/>
                              <w:marBottom w:val="0"/>
                              <w:divBdr>
                                <w:top w:val="none" w:sz="0" w:space="0" w:color="auto"/>
                                <w:left w:val="none" w:sz="0" w:space="0" w:color="auto"/>
                                <w:bottom w:val="none" w:sz="0" w:space="0" w:color="auto"/>
                                <w:right w:val="none" w:sz="0" w:space="0" w:color="auto"/>
                              </w:divBdr>
                              <w:divsChild>
                                <w:div w:id="542401734">
                                  <w:marLeft w:val="0"/>
                                  <w:marRight w:val="0"/>
                                  <w:marTop w:val="0"/>
                                  <w:marBottom w:val="0"/>
                                  <w:divBdr>
                                    <w:top w:val="none" w:sz="0" w:space="0" w:color="auto"/>
                                    <w:left w:val="none" w:sz="0" w:space="0" w:color="auto"/>
                                    <w:bottom w:val="none" w:sz="0" w:space="0" w:color="auto"/>
                                    <w:right w:val="none" w:sz="0" w:space="0" w:color="auto"/>
                                  </w:divBdr>
                                </w:div>
                              </w:divsChild>
                            </w:div>
                            <w:div w:id="1458452163">
                              <w:marLeft w:val="0"/>
                              <w:marRight w:val="0"/>
                              <w:marTop w:val="0"/>
                              <w:marBottom w:val="0"/>
                              <w:divBdr>
                                <w:top w:val="none" w:sz="0" w:space="0" w:color="auto"/>
                                <w:left w:val="none" w:sz="0" w:space="0" w:color="auto"/>
                                <w:bottom w:val="none" w:sz="0" w:space="0" w:color="auto"/>
                                <w:right w:val="none" w:sz="0" w:space="0" w:color="auto"/>
                              </w:divBdr>
                              <w:divsChild>
                                <w:div w:id="227151101">
                                  <w:marLeft w:val="0"/>
                                  <w:marRight w:val="0"/>
                                  <w:marTop w:val="0"/>
                                  <w:marBottom w:val="0"/>
                                  <w:divBdr>
                                    <w:top w:val="none" w:sz="0" w:space="0" w:color="auto"/>
                                    <w:left w:val="none" w:sz="0" w:space="0" w:color="auto"/>
                                    <w:bottom w:val="none" w:sz="0" w:space="0" w:color="auto"/>
                                    <w:right w:val="none" w:sz="0" w:space="0" w:color="auto"/>
                                  </w:divBdr>
                                </w:div>
                                <w:div w:id="414402499">
                                  <w:marLeft w:val="0"/>
                                  <w:marRight w:val="0"/>
                                  <w:marTop w:val="0"/>
                                  <w:marBottom w:val="0"/>
                                  <w:divBdr>
                                    <w:top w:val="none" w:sz="0" w:space="0" w:color="auto"/>
                                    <w:left w:val="none" w:sz="0" w:space="0" w:color="auto"/>
                                    <w:bottom w:val="none" w:sz="0" w:space="0" w:color="auto"/>
                                    <w:right w:val="none" w:sz="0" w:space="0" w:color="auto"/>
                                  </w:divBdr>
                                </w:div>
                                <w:div w:id="4147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459245">
          <w:marLeft w:val="0"/>
          <w:marRight w:val="0"/>
          <w:marTop w:val="0"/>
          <w:marBottom w:val="0"/>
          <w:divBdr>
            <w:top w:val="none" w:sz="0" w:space="0" w:color="auto"/>
            <w:left w:val="none" w:sz="0" w:space="0" w:color="auto"/>
            <w:bottom w:val="none" w:sz="0" w:space="0" w:color="auto"/>
            <w:right w:val="none" w:sz="0" w:space="0" w:color="auto"/>
          </w:divBdr>
        </w:div>
        <w:div w:id="1376270382">
          <w:marLeft w:val="0"/>
          <w:marRight w:val="0"/>
          <w:marTop w:val="0"/>
          <w:marBottom w:val="0"/>
          <w:divBdr>
            <w:top w:val="none" w:sz="0" w:space="0" w:color="auto"/>
            <w:left w:val="none" w:sz="0" w:space="0" w:color="auto"/>
            <w:bottom w:val="none" w:sz="0" w:space="0" w:color="auto"/>
            <w:right w:val="none" w:sz="0" w:space="0" w:color="auto"/>
          </w:divBdr>
        </w:div>
        <w:div w:id="1445466973">
          <w:marLeft w:val="0"/>
          <w:marRight w:val="0"/>
          <w:marTop w:val="0"/>
          <w:marBottom w:val="0"/>
          <w:divBdr>
            <w:top w:val="none" w:sz="0" w:space="0" w:color="auto"/>
            <w:left w:val="none" w:sz="0" w:space="0" w:color="auto"/>
            <w:bottom w:val="none" w:sz="0" w:space="0" w:color="auto"/>
            <w:right w:val="none" w:sz="0" w:space="0" w:color="auto"/>
          </w:divBdr>
        </w:div>
        <w:div w:id="1455245366">
          <w:marLeft w:val="0"/>
          <w:marRight w:val="0"/>
          <w:marTop w:val="0"/>
          <w:marBottom w:val="0"/>
          <w:divBdr>
            <w:top w:val="none" w:sz="0" w:space="0" w:color="auto"/>
            <w:left w:val="none" w:sz="0" w:space="0" w:color="auto"/>
            <w:bottom w:val="none" w:sz="0" w:space="0" w:color="auto"/>
            <w:right w:val="none" w:sz="0" w:space="0" w:color="auto"/>
          </w:divBdr>
          <w:divsChild>
            <w:div w:id="404961459">
              <w:marLeft w:val="0"/>
              <w:marRight w:val="0"/>
              <w:marTop w:val="30"/>
              <w:marBottom w:val="30"/>
              <w:divBdr>
                <w:top w:val="none" w:sz="0" w:space="0" w:color="auto"/>
                <w:left w:val="none" w:sz="0" w:space="0" w:color="auto"/>
                <w:bottom w:val="none" w:sz="0" w:space="0" w:color="auto"/>
                <w:right w:val="none" w:sz="0" w:space="0" w:color="auto"/>
              </w:divBdr>
              <w:divsChild>
                <w:div w:id="182936904">
                  <w:marLeft w:val="0"/>
                  <w:marRight w:val="0"/>
                  <w:marTop w:val="0"/>
                  <w:marBottom w:val="0"/>
                  <w:divBdr>
                    <w:top w:val="none" w:sz="0" w:space="0" w:color="auto"/>
                    <w:left w:val="none" w:sz="0" w:space="0" w:color="auto"/>
                    <w:bottom w:val="none" w:sz="0" w:space="0" w:color="auto"/>
                    <w:right w:val="none" w:sz="0" w:space="0" w:color="auto"/>
                  </w:divBdr>
                  <w:divsChild>
                    <w:div w:id="188567556">
                      <w:marLeft w:val="0"/>
                      <w:marRight w:val="0"/>
                      <w:marTop w:val="0"/>
                      <w:marBottom w:val="0"/>
                      <w:divBdr>
                        <w:top w:val="none" w:sz="0" w:space="0" w:color="auto"/>
                        <w:left w:val="none" w:sz="0" w:space="0" w:color="auto"/>
                        <w:bottom w:val="none" w:sz="0" w:space="0" w:color="auto"/>
                        <w:right w:val="none" w:sz="0" w:space="0" w:color="auto"/>
                      </w:divBdr>
                    </w:div>
                    <w:div w:id="928924640">
                      <w:marLeft w:val="0"/>
                      <w:marRight w:val="0"/>
                      <w:marTop w:val="0"/>
                      <w:marBottom w:val="0"/>
                      <w:divBdr>
                        <w:top w:val="none" w:sz="0" w:space="0" w:color="auto"/>
                        <w:left w:val="none" w:sz="0" w:space="0" w:color="auto"/>
                        <w:bottom w:val="none" w:sz="0" w:space="0" w:color="auto"/>
                        <w:right w:val="none" w:sz="0" w:space="0" w:color="auto"/>
                      </w:divBdr>
                    </w:div>
                    <w:div w:id="1236237648">
                      <w:marLeft w:val="0"/>
                      <w:marRight w:val="0"/>
                      <w:marTop w:val="0"/>
                      <w:marBottom w:val="0"/>
                      <w:divBdr>
                        <w:top w:val="none" w:sz="0" w:space="0" w:color="auto"/>
                        <w:left w:val="none" w:sz="0" w:space="0" w:color="auto"/>
                        <w:bottom w:val="none" w:sz="0" w:space="0" w:color="auto"/>
                        <w:right w:val="none" w:sz="0" w:space="0" w:color="auto"/>
                      </w:divBdr>
                    </w:div>
                  </w:divsChild>
                </w:div>
                <w:div w:id="370110675">
                  <w:marLeft w:val="0"/>
                  <w:marRight w:val="0"/>
                  <w:marTop w:val="0"/>
                  <w:marBottom w:val="0"/>
                  <w:divBdr>
                    <w:top w:val="none" w:sz="0" w:space="0" w:color="auto"/>
                    <w:left w:val="none" w:sz="0" w:space="0" w:color="auto"/>
                    <w:bottom w:val="none" w:sz="0" w:space="0" w:color="auto"/>
                    <w:right w:val="none" w:sz="0" w:space="0" w:color="auto"/>
                  </w:divBdr>
                  <w:divsChild>
                    <w:div w:id="138810126">
                      <w:marLeft w:val="0"/>
                      <w:marRight w:val="0"/>
                      <w:marTop w:val="0"/>
                      <w:marBottom w:val="0"/>
                      <w:divBdr>
                        <w:top w:val="none" w:sz="0" w:space="0" w:color="auto"/>
                        <w:left w:val="none" w:sz="0" w:space="0" w:color="auto"/>
                        <w:bottom w:val="none" w:sz="0" w:space="0" w:color="auto"/>
                        <w:right w:val="none" w:sz="0" w:space="0" w:color="auto"/>
                      </w:divBdr>
                    </w:div>
                    <w:div w:id="514803681">
                      <w:marLeft w:val="0"/>
                      <w:marRight w:val="0"/>
                      <w:marTop w:val="0"/>
                      <w:marBottom w:val="0"/>
                      <w:divBdr>
                        <w:top w:val="none" w:sz="0" w:space="0" w:color="auto"/>
                        <w:left w:val="none" w:sz="0" w:space="0" w:color="auto"/>
                        <w:bottom w:val="none" w:sz="0" w:space="0" w:color="auto"/>
                        <w:right w:val="none" w:sz="0" w:space="0" w:color="auto"/>
                      </w:divBdr>
                    </w:div>
                    <w:div w:id="522400733">
                      <w:marLeft w:val="0"/>
                      <w:marRight w:val="0"/>
                      <w:marTop w:val="0"/>
                      <w:marBottom w:val="0"/>
                      <w:divBdr>
                        <w:top w:val="none" w:sz="0" w:space="0" w:color="auto"/>
                        <w:left w:val="none" w:sz="0" w:space="0" w:color="auto"/>
                        <w:bottom w:val="none" w:sz="0" w:space="0" w:color="auto"/>
                        <w:right w:val="none" w:sz="0" w:space="0" w:color="auto"/>
                      </w:divBdr>
                    </w:div>
                    <w:div w:id="721176438">
                      <w:marLeft w:val="0"/>
                      <w:marRight w:val="0"/>
                      <w:marTop w:val="0"/>
                      <w:marBottom w:val="0"/>
                      <w:divBdr>
                        <w:top w:val="none" w:sz="0" w:space="0" w:color="auto"/>
                        <w:left w:val="none" w:sz="0" w:space="0" w:color="auto"/>
                        <w:bottom w:val="none" w:sz="0" w:space="0" w:color="auto"/>
                        <w:right w:val="none" w:sz="0" w:space="0" w:color="auto"/>
                      </w:divBdr>
                    </w:div>
                    <w:div w:id="781463780">
                      <w:marLeft w:val="0"/>
                      <w:marRight w:val="0"/>
                      <w:marTop w:val="0"/>
                      <w:marBottom w:val="0"/>
                      <w:divBdr>
                        <w:top w:val="none" w:sz="0" w:space="0" w:color="auto"/>
                        <w:left w:val="none" w:sz="0" w:space="0" w:color="auto"/>
                        <w:bottom w:val="none" w:sz="0" w:space="0" w:color="auto"/>
                        <w:right w:val="none" w:sz="0" w:space="0" w:color="auto"/>
                      </w:divBdr>
                    </w:div>
                  </w:divsChild>
                </w:div>
                <w:div w:id="385570650">
                  <w:marLeft w:val="0"/>
                  <w:marRight w:val="0"/>
                  <w:marTop w:val="0"/>
                  <w:marBottom w:val="0"/>
                  <w:divBdr>
                    <w:top w:val="none" w:sz="0" w:space="0" w:color="auto"/>
                    <w:left w:val="none" w:sz="0" w:space="0" w:color="auto"/>
                    <w:bottom w:val="none" w:sz="0" w:space="0" w:color="auto"/>
                    <w:right w:val="none" w:sz="0" w:space="0" w:color="auto"/>
                  </w:divBdr>
                  <w:divsChild>
                    <w:div w:id="613558084">
                      <w:marLeft w:val="0"/>
                      <w:marRight w:val="0"/>
                      <w:marTop w:val="0"/>
                      <w:marBottom w:val="0"/>
                      <w:divBdr>
                        <w:top w:val="none" w:sz="0" w:space="0" w:color="auto"/>
                        <w:left w:val="none" w:sz="0" w:space="0" w:color="auto"/>
                        <w:bottom w:val="none" w:sz="0" w:space="0" w:color="auto"/>
                        <w:right w:val="none" w:sz="0" w:space="0" w:color="auto"/>
                      </w:divBdr>
                    </w:div>
                    <w:div w:id="797383959">
                      <w:marLeft w:val="0"/>
                      <w:marRight w:val="0"/>
                      <w:marTop w:val="0"/>
                      <w:marBottom w:val="0"/>
                      <w:divBdr>
                        <w:top w:val="none" w:sz="0" w:space="0" w:color="auto"/>
                        <w:left w:val="none" w:sz="0" w:space="0" w:color="auto"/>
                        <w:bottom w:val="none" w:sz="0" w:space="0" w:color="auto"/>
                        <w:right w:val="none" w:sz="0" w:space="0" w:color="auto"/>
                      </w:divBdr>
                    </w:div>
                    <w:div w:id="1717008023">
                      <w:marLeft w:val="0"/>
                      <w:marRight w:val="0"/>
                      <w:marTop w:val="0"/>
                      <w:marBottom w:val="0"/>
                      <w:divBdr>
                        <w:top w:val="none" w:sz="0" w:space="0" w:color="auto"/>
                        <w:left w:val="none" w:sz="0" w:space="0" w:color="auto"/>
                        <w:bottom w:val="none" w:sz="0" w:space="0" w:color="auto"/>
                        <w:right w:val="none" w:sz="0" w:space="0" w:color="auto"/>
                      </w:divBdr>
                    </w:div>
                    <w:div w:id="1742218807">
                      <w:marLeft w:val="0"/>
                      <w:marRight w:val="0"/>
                      <w:marTop w:val="0"/>
                      <w:marBottom w:val="0"/>
                      <w:divBdr>
                        <w:top w:val="none" w:sz="0" w:space="0" w:color="auto"/>
                        <w:left w:val="none" w:sz="0" w:space="0" w:color="auto"/>
                        <w:bottom w:val="none" w:sz="0" w:space="0" w:color="auto"/>
                        <w:right w:val="none" w:sz="0" w:space="0" w:color="auto"/>
                      </w:divBdr>
                    </w:div>
                    <w:div w:id="1803616575">
                      <w:marLeft w:val="0"/>
                      <w:marRight w:val="0"/>
                      <w:marTop w:val="0"/>
                      <w:marBottom w:val="0"/>
                      <w:divBdr>
                        <w:top w:val="none" w:sz="0" w:space="0" w:color="auto"/>
                        <w:left w:val="none" w:sz="0" w:space="0" w:color="auto"/>
                        <w:bottom w:val="none" w:sz="0" w:space="0" w:color="auto"/>
                        <w:right w:val="none" w:sz="0" w:space="0" w:color="auto"/>
                      </w:divBdr>
                    </w:div>
                  </w:divsChild>
                </w:div>
                <w:div w:id="392237032">
                  <w:marLeft w:val="0"/>
                  <w:marRight w:val="0"/>
                  <w:marTop w:val="0"/>
                  <w:marBottom w:val="0"/>
                  <w:divBdr>
                    <w:top w:val="none" w:sz="0" w:space="0" w:color="auto"/>
                    <w:left w:val="none" w:sz="0" w:space="0" w:color="auto"/>
                    <w:bottom w:val="none" w:sz="0" w:space="0" w:color="auto"/>
                    <w:right w:val="none" w:sz="0" w:space="0" w:color="auto"/>
                  </w:divBdr>
                  <w:divsChild>
                    <w:div w:id="508373944">
                      <w:marLeft w:val="0"/>
                      <w:marRight w:val="0"/>
                      <w:marTop w:val="0"/>
                      <w:marBottom w:val="0"/>
                      <w:divBdr>
                        <w:top w:val="none" w:sz="0" w:space="0" w:color="auto"/>
                        <w:left w:val="none" w:sz="0" w:space="0" w:color="auto"/>
                        <w:bottom w:val="none" w:sz="0" w:space="0" w:color="auto"/>
                        <w:right w:val="none" w:sz="0" w:space="0" w:color="auto"/>
                      </w:divBdr>
                    </w:div>
                    <w:div w:id="1113355122">
                      <w:marLeft w:val="0"/>
                      <w:marRight w:val="0"/>
                      <w:marTop w:val="0"/>
                      <w:marBottom w:val="0"/>
                      <w:divBdr>
                        <w:top w:val="none" w:sz="0" w:space="0" w:color="auto"/>
                        <w:left w:val="none" w:sz="0" w:space="0" w:color="auto"/>
                        <w:bottom w:val="none" w:sz="0" w:space="0" w:color="auto"/>
                        <w:right w:val="none" w:sz="0" w:space="0" w:color="auto"/>
                      </w:divBdr>
                    </w:div>
                    <w:div w:id="1375276878">
                      <w:marLeft w:val="0"/>
                      <w:marRight w:val="0"/>
                      <w:marTop w:val="0"/>
                      <w:marBottom w:val="0"/>
                      <w:divBdr>
                        <w:top w:val="none" w:sz="0" w:space="0" w:color="auto"/>
                        <w:left w:val="none" w:sz="0" w:space="0" w:color="auto"/>
                        <w:bottom w:val="none" w:sz="0" w:space="0" w:color="auto"/>
                        <w:right w:val="none" w:sz="0" w:space="0" w:color="auto"/>
                      </w:divBdr>
                    </w:div>
                  </w:divsChild>
                </w:div>
                <w:div w:id="607008957">
                  <w:marLeft w:val="0"/>
                  <w:marRight w:val="0"/>
                  <w:marTop w:val="0"/>
                  <w:marBottom w:val="0"/>
                  <w:divBdr>
                    <w:top w:val="none" w:sz="0" w:space="0" w:color="auto"/>
                    <w:left w:val="none" w:sz="0" w:space="0" w:color="auto"/>
                    <w:bottom w:val="none" w:sz="0" w:space="0" w:color="auto"/>
                    <w:right w:val="none" w:sz="0" w:space="0" w:color="auto"/>
                  </w:divBdr>
                  <w:divsChild>
                    <w:div w:id="787822290">
                      <w:marLeft w:val="0"/>
                      <w:marRight w:val="0"/>
                      <w:marTop w:val="0"/>
                      <w:marBottom w:val="0"/>
                      <w:divBdr>
                        <w:top w:val="none" w:sz="0" w:space="0" w:color="auto"/>
                        <w:left w:val="none" w:sz="0" w:space="0" w:color="auto"/>
                        <w:bottom w:val="none" w:sz="0" w:space="0" w:color="auto"/>
                        <w:right w:val="none" w:sz="0" w:space="0" w:color="auto"/>
                      </w:divBdr>
                    </w:div>
                    <w:div w:id="802235352">
                      <w:marLeft w:val="0"/>
                      <w:marRight w:val="0"/>
                      <w:marTop w:val="0"/>
                      <w:marBottom w:val="0"/>
                      <w:divBdr>
                        <w:top w:val="none" w:sz="0" w:space="0" w:color="auto"/>
                        <w:left w:val="none" w:sz="0" w:space="0" w:color="auto"/>
                        <w:bottom w:val="none" w:sz="0" w:space="0" w:color="auto"/>
                        <w:right w:val="none" w:sz="0" w:space="0" w:color="auto"/>
                      </w:divBdr>
                    </w:div>
                    <w:div w:id="1851993509">
                      <w:marLeft w:val="0"/>
                      <w:marRight w:val="0"/>
                      <w:marTop w:val="0"/>
                      <w:marBottom w:val="0"/>
                      <w:divBdr>
                        <w:top w:val="none" w:sz="0" w:space="0" w:color="auto"/>
                        <w:left w:val="none" w:sz="0" w:space="0" w:color="auto"/>
                        <w:bottom w:val="none" w:sz="0" w:space="0" w:color="auto"/>
                        <w:right w:val="none" w:sz="0" w:space="0" w:color="auto"/>
                      </w:divBdr>
                    </w:div>
                  </w:divsChild>
                </w:div>
                <w:div w:id="792287365">
                  <w:marLeft w:val="0"/>
                  <w:marRight w:val="0"/>
                  <w:marTop w:val="0"/>
                  <w:marBottom w:val="0"/>
                  <w:divBdr>
                    <w:top w:val="none" w:sz="0" w:space="0" w:color="auto"/>
                    <w:left w:val="none" w:sz="0" w:space="0" w:color="auto"/>
                    <w:bottom w:val="none" w:sz="0" w:space="0" w:color="auto"/>
                    <w:right w:val="none" w:sz="0" w:space="0" w:color="auto"/>
                  </w:divBdr>
                  <w:divsChild>
                    <w:div w:id="188763876">
                      <w:marLeft w:val="0"/>
                      <w:marRight w:val="0"/>
                      <w:marTop w:val="0"/>
                      <w:marBottom w:val="0"/>
                      <w:divBdr>
                        <w:top w:val="none" w:sz="0" w:space="0" w:color="auto"/>
                        <w:left w:val="none" w:sz="0" w:space="0" w:color="auto"/>
                        <w:bottom w:val="none" w:sz="0" w:space="0" w:color="auto"/>
                        <w:right w:val="none" w:sz="0" w:space="0" w:color="auto"/>
                      </w:divBdr>
                    </w:div>
                    <w:div w:id="444227274">
                      <w:marLeft w:val="0"/>
                      <w:marRight w:val="0"/>
                      <w:marTop w:val="0"/>
                      <w:marBottom w:val="0"/>
                      <w:divBdr>
                        <w:top w:val="none" w:sz="0" w:space="0" w:color="auto"/>
                        <w:left w:val="none" w:sz="0" w:space="0" w:color="auto"/>
                        <w:bottom w:val="none" w:sz="0" w:space="0" w:color="auto"/>
                        <w:right w:val="none" w:sz="0" w:space="0" w:color="auto"/>
                      </w:divBdr>
                    </w:div>
                    <w:div w:id="1035426199">
                      <w:marLeft w:val="0"/>
                      <w:marRight w:val="0"/>
                      <w:marTop w:val="0"/>
                      <w:marBottom w:val="0"/>
                      <w:divBdr>
                        <w:top w:val="none" w:sz="0" w:space="0" w:color="auto"/>
                        <w:left w:val="none" w:sz="0" w:space="0" w:color="auto"/>
                        <w:bottom w:val="none" w:sz="0" w:space="0" w:color="auto"/>
                        <w:right w:val="none" w:sz="0" w:space="0" w:color="auto"/>
                      </w:divBdr>
                    </w:div>
                  </w:divsChild>
                </w:div>
                <w:div w:id="865017868">
                  <w:marLeft w:val="0"/>
                  <w:marRight w:val="0"/>
                  <w:marTop w:val="0"/>
                  <w:marBottom w:val="0"/>
                  <w:divBdr>
                    <w:top w:val="none" w:sz="0" w:space="0" w:color="auto"/>
                    <w:left w:val="none" w:sz="0" w:space="0" w:color="auto"/>
                    <w:bottom w:val="none" w:sz="0" w:space="0" w:color="auto"/>
                    <w:right w:val="none" w:sz="0" w:space="0" w:color="auto"/>
                  </w:divBdr>
                  <w:divsChild>
                    <w:div w:id="115295407">
                      <w:marLeft w:val="0"/>
                      <w:marRight w:val="0"/>
                      <w:marTop w:val="0"/>
                      <w:marBottom w:val="0"/>
                      <w:divBdr>
                        <w:top w:val="none" w:sz="0" w:space="0" w:color="auto"/>
                        <w:left w:val="none" w:sz="0" w:space="0" w:color="auto"/>
                        <w:bottom w:val="none" w:sz="0" w:space="0" w:color="auto"/>
                        <w:right w:val="none" w:sz="0" w:space="0" w:color="auto"/>
                      </w:divBdr>
                    </w:div>
                    <w:div w:id="159778424">
                      <w:marLeft w:val="0"/>
                      <w:marRight w:val="0"/>
                      <w:marTop w:val="0"/>
                      <w:marBottom w:val="0"/>
                      <w:divBdr>
                        <w:top w:val="none" w:sz="0" w:space="0" w:color="auto"/>
                        <w:left w:val="none" w:sz="0" w:space="0" w:color="auto"/>
                        <w:bottom w:val="none" w:sz="0" w:space="0" w:color="auto"/>
                        <w:right w:val="none" w:sz="0" w:space="0" w:color="auto"/>
                      </w:divBdr>
                    </w:div>
                    <w:div w:id="260723755">
                      <w:marLeft w:val="0"/>
                      <w:marRight w:val="0"/>
                      <w:marTop w:val="0"/>
                      <w:marBottom w:val="0"/>
                      <w:divBdr>
                        <w:top w:val="none" w:sz="0" w:space="0" w:color="auto"/>
                        <w:left w:val="none" w:sz="0" w:space="0" w:color="auto"/>
                        <w:bottom w:val="none" w:sz="0" w:space="0" w:color="auto"/>
                        <w:right w:val="none" w:sz="0" w:space="0" w:color="auto"/>
                      </w:divBdr>
                    </w:div>
                    <w:div w:id="318778505">
                      <w:marLeft w:val="0"/>
                      <w:marRight w:val="0"/>
                      <w:marTop w:val="0"/>
                      <w:marBottom w:val="0"/>
                      <w:divBdr>
                        <w:top w:val="none" w:sz="0" w:space="0" w:color="auto"/>
                        <w:left w:val="none" w:sz="0" w:space="0" w:color="auto"/>
                        <w:bottom w:val="none" w:sz="0" w:space="0" w:color="auto"/>
                        <w:right w:val="none" w:sz="0" w:space="0" w:color="auto"/>
                      </w:divBdr>
                    </w:div>
                    <w:div w:id="603003680">
                      <w:marLeft w:val="0"/>
                      <w:marRight w:val="0"/>
                      <w:marTop w:val="0"/>
                      <w:marBottom w:val="0"/>
                      <w:divBdr>
                        <w:top w:val="none" w:sz="0" w:space="0" w:color="auto"/>
                        <w:left w:val="none" w:sz="0" w:space="0" w:color="auto"/>
                        <w:bottom w:val="none" w:sz="0" w:space="0" w:color="auto"/>
                        <w:right w:val="none" w:sz="0" w:space="0" w:color="auto"/>
                      </w:divBdr>
                    </w:div>
                    <w:div w:id="804734674">
                      <w:marLeft w:val="0"/>
                      <w:marRight w:val="0"/>
                      <w:marTop w:val="0"/>
                      <w:marBottom w:val="0"/>
                      <w:divBdr>
                        <w:top w:val="none" w:sz="0" w:space="0" w:color="auto"/>
                        <w:left w:val="none" w:sz="0" w:space="0" w:color="auto"/>
                        <w:bottom w:val="none" w:sz="0" w:space="0" w:color="auto"/>
                        <w:right w:val="none" w:sz="0" w:space="0" w:color="auto"/>
                      </w:divBdr>
                    </w:div>
                  </w:divsChild>
                </w:div>
                <w:div w:id="1173061047">
                  <w:marLeft w:val="0"/>
                  <w:marRight w:val="0"/>
                  <w:marTop w:val="0"/>
                  <w:marBottom w:val="0"/>
                  <w:divBdr>
                    <w:top w:val="none" w:sz="0" w:space="0" w:color="auto"/>
                    <w:left w:val="none" w:sz="0" w:space="0" w:color="auto"/>
                    <w:bottom w:val="none" w:sz="0" w:space="0" w:color="auto"/>
                    <w:right w:val="none" w:sz="0" w:space="0" w:color="auto"/>
                  </w:divBdr>
                  <w:divsChild>
                    <w:div w:id="105853360">
                      <w:marLeft w:val="0"/>
                      <w:marRight w:val="0"/>
                      <w:marTop w:val="0"/>
                      <w:marBottom w:val="0"/>
                      <w:divBdr>
                        <w:top w:val="none" w:sz="0" w:space="0" w:color="auto"/>
                        <w:left w:val="none" w:sz="0" w:space="0" w:color="auto"/>
                        <w:bottom w:val="none" w:sz="0" w:space="0" w:color="auto"/>
                        <w:right w:val="none" w:sz="0" w:space="0" w:color="auto"/>
                      </w:divBdr>
                    </w:div>
                    <w:div w:id="146240540">
                      <w:marLeft w:val="0"/>
                      <w:marRight w:val="0"/>
                      <w:marTop w:val="0"/>
                      <w:marBottom w:val="0"/>
                      <w:divBdr>
                        <w:top w:val="none" w:sz="0" w:space="0" w:color="auto"/>
                        <w:left w:val="none" w:sz="0" w:space="0" w:color="auto"/>
                        <w:bottom w:val="none" w:sz="0" w:space="0" w:color="auto"/>
                        <w:right w:val="none" w:sz="0" w:space="0" w:color="auto"/>
                      </w:divBdr>
                    </w:div>
                  </w:divsChild>
                </w:div>
                <w:div w:id="1210068633">
                  <w:marLeft w:val="0"/>
                  <w:marRight w:val="0"/>
                  <w:marTop w:val="0"/>
                  <w:marBottom w:val="0"/>
                  <w:divBdr>
                    <w:top w:val="none" w:sz="0" w:space="0" w:color="auto"/>
                    <w:left w:val="none" w:sz="0" w:space="0" w:color="auto"/>
                    <w:bottom w:val="none" w:sz="0" w:space="0" w:color="auto"/>
                    <w:right w:val="none" w:sz="0" w:space="0" w:color="auto"/>
                  </w:divBdr>
                  <w:divsChild>
                    <w:div w:id="883716849">
                      <w:marLeft w:val="0"/>
                      <w:marRight w:val="0"/>
                      <w:marTop w:val="0"/>
                      <w:marBottom w:val="0"/>
                      <w:divBdr>
                        <w:top w:val="none" w:sz="0" w:space="0" w:color="auto"/>
                        <w:left w:val="none" w:sz="0" w:space="0" w:color="auto"/>
                        <w:bottom w:val="none" w:sz="0" w:space="0" w:color="auto"/>
                        <w:right w:val="none" w:sz="0" w:space="0" w:color="auto"/>
                      </w:divBdr>
                    </w:div>
                    <w:div w:id="1068771996">
                      <w:marLeft w:val="0"/>
                      <w:marRight w:val="0"/>
                      <w:marTop w:val="0"/>
                      <w:marBottom w:val="0"/>
                      <w:divBdr>
                        <w:top w:val="none" w:sz="0" w:space="0" w:color="auto"/>
                        <w:left w:val="none" w:sz="0" w:space="0" w:color="auto"/>
                        <w:bottom w:val="none" w:sz="0" w:space="0" w:color="auto"/>
                        <w:right w:val="none" w:sz="0" w:space="0" w:color="auto"/>
                      </w:divBdr>
                    </w:div>
                    <w:div w:id="1209956639">
                      <w:marLeft w:val="0"/>
                      <w:marRight w:val="0"/>
                      <w:marTop w:val="0"/>
                      <w:marBottom w:val="0"/>
                      <w:divBdr>
                        <w:top w:val="none" w:sz="0" w:space="0" w:color="auto"/>
                        <w:left w:val="none" w:sz="0" w:space="0" w:color="auto"/>
                        <w:bottom w:val="none" w:sz="0" w:space="0" w:color="auto"/>
                        <w:right w:val="none" w:sz="0" w:space="0" w:color="auto"/>
                      </w:divBdr>
                    </w:div>
                  </w:divsChild>
                </w:div>
                <w:div w:id="1365517874">
                  <w:marLeft w:val="0"/>
                  <w:marRight w:val="0"/>
                  <w:marTop w:val="0"/>
                  <w:marBottom w:val="0"/>
                  <w:divBdr>
                    <w:top w:val="none" w:sz="0" w:space="0" w:color="auto"/>
                    <w:left w:val="none" w:sz="0" w:space="0" w:color="auto"/>
                    <w:bottom w:val="none" w:sz="0" w:space="0" w:color="auto"/>
                    <w:right w:val="none" w:sz="0" w:space="0" w:color="auto"/>
                  </w:divBdr>
                  <w:divsChild>
                    <w:div w:id="674234780">
                      <w:marLeft w:val="0"/>
                      <w:marRight w:val="0"/>
                      <w:marTop w:val="0"/>
                      <w:marBottom w:val="0"/>
                      <w:divBdr>
                        <w:top w:val="none" w:sz="0" w:space="0" w:color="auto"/>
                        <w:left w:val="none" w:sz="0" w:space="0" w:color="auto"/>
                        <w:bottom w:val="none" w:sz="0" w:space="0" w:color="auto"/>
                        <w:right w:val="none" w:sz="0" w:space="0" w:color="auto"/>
                      </w:divBdr>
                    </w:div>
                    <w:div w:id="1135415864">
                      <w:marLeft w:val="0"/>
                      <w:marRight w:val="0"/>
                      <w:marTop w:val="0"/>
                      <w:marBottom w:val="0"/>
                      <w:divBdr>
                        <w:top w:val="none" w:sz="0" w:space="0" w:color="auto"/>
                        <w:left w:val="none" w:sz="0" w:space="0" w:color="auto"/>
                        <w:bottom w:val="none" w:sz="0" w:space="0" w:color="auto"/>
                        <w:right w:val="none" w:sz="0" w:space="0" w:color="auto"/>
                      </w:divBdr>
                    </w:div>
                    <w:div w:id="1881431272">
                      <w:marLeft w:val="0"/>
                      <w:marRight w:val="0"/>
                      <w:marTop w:val="0"/>
                      <w:marBottom w:val="0"/>
                      <w:divBdr>
                        <w:top w:val="none" w:sz="0" w:space="0" w:color="auto"/>
                        <w:left w:val="none" w:sz="0" w:space="0" w:color="auto"/>
                        <w:bottom w:val="none" w:sz="0" w:space="0" w:color="auto"/>
                        <w:right w:val="none" w:sz="0" w:space="0" w:color="auto"/>
                      </w:divBdr>
                    </w:div>
                  </w:divsChild>
                </w:div>
                <w:div w:id="1522205625">
                  <w:marLeft w:val="0"/>
                  <w:marRight w:val="0"/>
                  <w:marTop w:val="0"/>
                  <w:marBottom w:val="0"/>
                  <w:divBdr>
                    <w:top w:val="none" w:sz="0" w:space="0" w:color="auto"/>
                    <w:left w:val="none" w:sz="0" w:space="0" w:color="auto"/>
                    <w:bottom w:val="none" w:sz="0" w:space="0" w:color="auto"/>
                    <w:right w:val="none" w:sz="0" w:space="0" w:color="auto"/>
                  </w:divBdr>
                  <w:divsChild>
                    <w:div w:id="929393774">
                      <w:marLeft w:val="0"/>
                      <w:marRight w:val="0"/>
                      <w:marTop w:val="0"/>
                      <w:marBottom w:val="0"/>
                      <w:divBdr>
                        <w:top w:val="none" w:sz="0" w:space="0" w:color="auto"/>
                        <w:left w:val="none" w:sz="0" w:space="0" w:color="auto"/>
                        <w:bottom w:val="none" w:sz="0" w:space="0" w:color="auto"/>
                        <w:right w:val="none" w:sz="0" w:space="0" w:color="auto"/>
                      </w:divBdr>
                    </w:div>
                    <w:div w:id="1456606255">
                      <w:marLeft w:val="0"/>
                      <w:marRight w:val="0"/>
                      <w:marTop w:val="0"/>
                      <w:marBottom w:val="0"/>
                      <w:divBdr>
                        <w:top w:val="none" w:sz="0" w:space="0" w:color="auto"/>
                        <w:left w:val="none" w:sz="0" w:space="0" w:color="auto"/>
                        <w:bottom w:val="none" w:sz="0" w:space="0" w:color="auto"/>
                        <w:right w:val="none" w:sz="0" w:space="0" w:color="auto"/>
                      </w:divBdr>
                    </w:div>
                    <w:div w:id="1679697243">
                      <w:marLeft w:val="0"/>
                      <w:marRight w:val="0"/>
                      <w:marTop w:val="0"/>
                      <w:marBottom w:val="0"/>
                      <w:divBdr>
                        <w:top w:val="none" w:sz="0" w:space="0" w:color="auto"/>
                        <w:left w:val="none" w:sz="0" w:space="0" w:color="auto"/>
                        <w:bottom w:val="none" w:sz="0" w:space="0" w:color="auto"/>
                        <w:right w:val="none" w:sz="0" w:space="0" w:color="auto"/>
                      </w:divBdr>
                    </w:div>
                  </w:divsChild>
                </w:div>
                <w:div w:id="1589271338">
                  <w:marLeft w:val="0"/>
                  <w:marRight w:val="0"/>
                  <w:marTop w:val="0"/>
                  <w:marBottom w:val="0"/>
                  <w:divBdr>
                    <w:top w:val="none" w:sz="0" w:space="0" w:color="auto"/>
                    <w:left w:val="none" w:sz="0" w:space="0" w:color="auto"/>
                    <w:bottom w:val="none" w:sz="0" w:space="0" w:color="auto"/>
                    <w:right w:val="none" w:sz="0" w:space="0" w:color="auto"/>
                  </w:divBdr>
                  <w:divsChild>
                    <w:div w:id="546573365">
                      <w:marLeft w:val="0"/>
                      <w:marRight w:val="0"/>
                      <w:marTop w:val="0"/>
                      <w:marBottom w:val="0"/>
                      <w:divBdr>
                        <w:top w:val="none" w:sz="0" w:space="0" w:color="auto"/>
                        <w:left w:val="none" w:sz="0" w:space="0" w:color="auto"/>
                        <w:bottom w:val="none" w:sz="0" w:space="0" w:color="auto"/>
                        <w:right w:val="none" w:sz="0" w:space="0" w:color="auto"/>
                      </w:divBdr>
                    </w:div>
                    <w:div w:id="963923908">
                      <w:marLeft w:val="0"/>
                      <w:marRight w:val="0"/>
                      <w:marTop w:val="0"/>
                      <w:marBottom w:val="0"/>
                      <w:divBdr>
                        <w:top w:val="none" w:sz="0" w:space="0" w:color="auto"/>
                        <w:left w:val="none" w:sz="0" w:space="0" w:color="auto"/>
                        <w:bottom w:val="none" w:sz="0" w:space="0" w:color="auto"/>
                        <w:right w:val="none" w:sz="0" w:space="0" w:color="auto"/>
                      </w:divBdr>
                    </w:div>
                    <w:div w:id="2114351924">
                      <w:marLeft w:val="0"/>
                      <w:marRight w:val="0"/>
                      <w:marTop w:val="0"/>
                      <w:marBottom w:val="0"/>
                      <w:divBdr>
                        <w:top w:val="none" w:sz="0" w:space="0" w:color="auto"/>
                        <w:left w:val="none" w:sz="0" w:space="0" w:color="auto"/>
                        <w:bottom w:val="none" w:sz="0" w:space="0" w:color="auto"/>
                        <w:right w:val="none" w:sz="0" w:space="0" w:color="auto"/>
                      </w:divBdr>
                    </w:div>
                  </w:divsChild>
                </w:div>
                <w:div w:id="1710570001">
                  <w:marLeft w:val="0"/>
                  <w:marRight w:val="0"/>
                  <w:marTop w:val="0"/>
                  <w:marBottom w:val="0"/>
                  <w:divBdr>
                    <w:top w:val="none" w:sz="0" w:space="0" w:color="auto"/>
                    <w:left w:val="none" w:sz="0" w:space="0" w:color="auto"/>
                    <w:bottom w:val="none" w:sz="0" w:space="0" w:color="auto"/>
                    <w:right w:val="none" w:sz="0" w:space="0" w:color="auto"/>
                  </w:divBdr>
                  <w:divsChild>
                    <w:div w:id="59600943">
                      <w:marLeft w:val="0"/>
                      <w:marRight w:val="0"/>
                      <w:marTop w:val="0"/>
                      <w:marBottom w:val="0"/>
                      <w:divBdr>
                        <w:top w:val="none" w:sz="0" w:space="0" w:color="auto"/>
                        <w:left w:val="none" w:sz="0" w:space="0" w:color="auto"/>
                        <w:bottom w:val="none" w:sz="0" w:space="0" w:color="auto"/>
                        <w:right w:val="none" w:sz="0" w:space="0" w:color="auto"/>
                      </w:divBdr>
                    </w:div>
                    <w:div w:id="1380277935">
                      <w:marLeft w:val="0"/>
                      <w:marRight w:val="0"/>
                      <w:marTop w:val="0"/>
                      <w:marBottom w:val="0"/>
                      <w:divBdr>
                        <w:top w:val="none" w:sz="0" w:space="0" w:color="auto"/>
                        <w:left w:val="none" w:sz="0" w:space="0" w:color="auto"/>
                        <w:bottom w:val="none" w:sz="0" w:space="0" w:color="auto"/>
                        <w:right w:val="none" w:sz="0" w:space="0" w:color="auto"/>
                      </w:divBdr>
                    </w:div>
                  </w:divsChild>
                </w:div>
                <w:div w:id="1926299758">
                  <w:marLeft w:val="0"/>
                  <w:marRight w:val="0"/>
                  <w:marTop w:val="0"/>
                  <w:marBottom w:val="0"/>
                  <w:divBdr>
                    <w:top w:val="none" w:sz="0" w:space="0" w:color="auto"/>
                    <w:left w:val="none" w:sz="0" w:space="0" w:color="auto"/>
                    <w:bottom w:val="none" w:sz="0" w:space="0" w:color="auto"/>
                    <w:right w:val="none" w:sz="0" w:space="0" w:color="auto"/>
                  </w:divBdr>
                  <w:divsChild>
                    <w:div w:id="2000962057">
                      <w:marLeft w:val="0"/>
                      <w:marRight w:val="0"/>
                      <w:marTop w:val="0"/>
                      <w:marBottom w:val="0"/>
                      <w:divBdr>
                        <w:top w:val="none" w:sz="0" w:space="0" w:color="auto"/>
                        <w:left w:val="none" w:sz="0" w:space="0" w:color="auto"/>
                        <w:bottom w:val="none" w:sz="0" w:space="0" w:color="auto"/>
                        <w:right w:val="none" w:sz="0" w:space="0" w:color="auto"/>
                      </w:divBdr>
                    </w:div>
                  </w:divsChild>
                </w:div>
                <w:div w:id="1962371773">
                  <w:marLeft w:val="0"/>
                  <w:marRight w:val="0"/>
                  <w:marTop w:val="0"/>
                  <w:marBottom w:val="0"/>
                  <w:divBdr>
                    <w:top w:val="none" w:sz="0" w:space="0" w:color="auto"/>
                    <w:left w:val="none" w:sz="0" w:space="0" w:color="auto"/>
                    <w:bottom w:val="none" w:sz="0" w:space="0" w:color="auto"/>
                    <w:right w:val="none" w:sz="0" w:space="0" w:color="auto"/>
                  </w:divBdr>
                  <w:divsChild>
                    <w:div w:id="868421085">
                      <w:marLeft w:val="0"/>
                      <w:marRight w:val="0"/>
                      <w:marTop w:val="0"/>
                      <w:marBottom w:val="0"/>
                      <w:divBdr>
                        <w:top w:val="none" w:sz="0" w:space="0" w:color="auto"/>
                        <w:left w:val="none" w:sz="0" w:space="0" w:color="auto"/>
                        <w:bottom w:val="none" w:sz="0" w:space="0" w:color="auto"/>
                        <w:right w:val="none" w:sz="0" w:space="0" w:color="auto"/>
                      </w:divBdr>
                    </w:div>
                    <w:div w:id="1830751573">
                      <w:marLeft w:val="0"/>
                      <w:marRight w:val="0"/>
                      <w:marTop w:val="0"/>
                      <w:marBottom w:val="0"/>
                      <w:divBdr>
                        <w:top w:val="none" w:sz="0" w:space="0" w:color="auto"/>
                        <w:left w:val="none" w:sz="0" w:space="0" w:color="auto"/>
                        <w:bottom w:val="none" w:sz="0" w:space="0" w:color="auto"/>
                        <w:right w:val="none" w:sz="0" w:space="0" w:color="auto"/>
                      </w:divBdr>
                    </w:div>
                    <w:div w:id="1876849748">
                      <w:marLeft w:val="0"/>
                      <w:marRight w:val="0"/>
                      <w:marTop w:val="0"/>
                      <w:marBottom w:val="0"/>
                      <w:divBdr>
                        <w:top w:val="none" w:sz="0" w:space="0" w:color="auto"/>
                        <w:left w:val="none" w:sz="0" w:space="0" w:color="auto"/>
                        <w:bottom w:val="none" w:sz="0" w:space="0" w:color="auto"/>
                        <w:right w:val="none" w:sz="0" w:space="0" w:color="auto"/>
                      </w:divBdr>
                    </w:div>
                  </w:divsChild>
                </w:div>
                <w:div w:id="2045131210">
                  <w:marLeft w:val="0"/>
                  <w:marRight w:val="0"/>
                  <w:marTop w:val="0"/>
                  <w:marBottom w:val="0"/>
                  <w:divBdr>
                    <w:top w:val="none" w:sz="0" w:space="0" w:color="auto"/>
                    <w:left w:val="none" w:sz="0" w:space="0" w:color="auto"/>
                    <w:bottom w:val="none" w:sz="0" w:space="0" w:color="auto"/>
                    <w:right w:val="none" w:sz="0" w:space="0" w:color="auto"/>
                  </w:divBdr>
                  <w:divsChild>
                    <w:div w:id="944535363">
                      <w:marLeft w:val="0"/>
                      <w:marRight w:val="0"/>
                      <w:marTop w:val="0"/>
                      <w:marBottom w:val="0"/>
                      <w:divBdr>
                        <w:top w:val="none" w:sz="0" w:space="0" w:color="auto"/>
                        <w:left w:val="none" w:sz="0" w:space="0" w:color="auto"/>
                        <w:bottom w:val="none" w:sz="0" w:space="0" w:color="auto"/>
                        <w:right w:val="none" w:sz="0" w:space="0" w:color="auto"/>
                      </w:divBdr>
                    </w:div>
                    <w:div w:id="1383484640">
                      <w:marLeft w:val="0"/>
                      <w:marRight w:val="0"/>
                      <w:marTop w:val="0"/>
                      <w:marBottom w:val="0"/>
                      <w:divBdr>
                        <w:top w:val="none" w:sz="0" w:space="0" w:color="auto"/>
                        <w:left w:val="none" w:sz="0" w:space="0" w:color="auto"/>
                        <w:bottom w:val="none" w:sz="0" w:space="0" w:color="auto"/>
                        <w:right w:val="none" w:sz="0" w:space="0" w:color="auto"/>
                      </w:divBdr>
                    </w:div>
                    <w:div w:id="1403987593">
                      <w:marLeft w:val="0"/>
                      <w:marRight w:val="0"/>
                      <w:marTop w:val="0"/>
                      <w:marBottom w:val="0"/>
                      <w:divBdr>
                        <w:top w:val="none" w:sz="0" w:space="0" w:color="auto"/>
                        <w:left w:val="none" w:sz="0" w:space="0" w:color="auto"/>
                        <w:bottom w:val="none" w:sz="0" w:space="0" w:color="auto"/>
                        <w:right w:val="none" w:sz="0" w:space="0" w:color="auto"/>
                      </w:divBdr>
                    </w:div>
                    <w:div w:id="17246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02418">
          <w:marLeft w:val="0"/>
          <w:marRight w:val="0"/>
          <w:marTop w:val="0"/>
          <w:marBottom w:val="0"/>
          <w:divBdr>
            <w:top w:val="none" w:sz="0" w:space="0" w:color="auto"/>
            <w:left w:val="none" w:sz="0" w:space="0" w:color="auto"/>
            <w:bottom w:val="none" w:sz="0" w:space="0" w:color="auto"/>
            <w:right w:val="none" w:sz="0" w:space="0" w:color="auto"/>
          </w:divBdr>
        </w:div>
        <w:div w:id="1478259508">
          <w:marLeft w:val="0"/>
          <w:marRight w:val="0"/>
          <w:marTop w:val="0"/>
          <w:marBottom w:val="0"/>
          <w:divBdr>
            <w:top w:val="none" w:sz="0" w:space="0" w:color="auto"/>
            <w:left w:val="none" w:sz="0" w:space="0" w:color="auto"/>
            <w:bottom w:val="none" w:sz="0" w:space="0" w:color="auto"/>
            <w:right w:val="none" w:sz="0" w:space="0" w:color="auto"/>
          </w:divBdr>
        </w:div>
        <w:div w:id="1491294301">
          <w:marLeft w:val="0"/>
          <w:marRight w:val="0"/>
          <w:marTop w:val="0"/>
          <w:marBottom w:val="0"/>
          <w:divBdr>
            <w:top w:val="none" w:sz="0" w:space="0" w:color="auto"/>
            <w:left w:val="none" w:sz="0" w:space="0" w:color="auto"/>
            <w:bottom w:val="none" w:sz="0" w:space="0" w:color="auto"/>
            <w:right w:val="none" w:sz="0" w:space="0" w:color="auto"/>
          </w:divBdr>
        </w:div>
        <w:div w:id="1494568607">
          <w:marLeft w:val="0"/>
          <w:marRight w:val="0"/>
          <w:marTop w:val="0"/>
          <w:marBottom w:val="0"/>
          <w:divBdr>
            <w:top w:val="none" w:sz="0" w:space="0" w:color="auto"/>
            <w:left w:val="none" w:sz="0" w:space="0" w:color="auto"/>
            <w:bottom w:val="none" w:sz="0" w:space="0" w:color="auto"/>
            <w:right w:val="none" w:sz="0" w:space="0" w:color="auto"/>
          </w:divBdr>
          <w:divsChild>
            <w:div w:id="1495610684">
              <w:marLeft w:val="0"/>
              <w:marRight w:val="0"/>
              <w:marTop w:val="30"/>
              <w:marBottom w:val="30"/>
              <w:divBdr>
                <w:top w:val="none" w:sz="0" w:space="0" w:color="auto"/>
                <w:left w:val="none" w:sz="0" w:space="0" w:color="auto"/>
                <w:bottom w:val="none" w:sz="0" w:space="0" w:color="auto"/>
                <w:right w:val="none" w:sz="0" w:space="0" w:color="auto"/>
              </w:divBdr>
              <w:divsChild>
                <w:div w:id="330984005">
                  <w:marLeft w:val="0"/>
                  <w:marRight w:val="0"/>
                  <w:marTop w:val="0"/>
                  <w:marBottom w:val="0"/>
                  <w:divBdr>
                    <w:top w:val="none" w:sz="0" w:space="0" w:color="auto"/>
                    <w:left w:val="none" w:sz="0" w:space="0" w:color="auto"/>
                    <w:bottom w:val="none" w:sz="0" w:space="0" w:color="auto"/>
                    <w:right w:val="none" w:sz="0" w:space="0" w:color="auto"/>
                  </w:divBdr>
                  <w:divsChild>
                    <w:div w:id="340160303">
                      <w:marLeft w:val="0"/>
                      <w:marRight w:val="0"/>
                      <w:marTop w:val="0"/>
                      <w:marBottom w:val="0"/>
                      <w:divBdr>
                        <w:top w:val="none" w:sz="0" w:space="0" w:color="auto"/>
                        <w:left w:val="none" w:sz="0" w:space="0" w:color="auto"/>
                        <w:bottom w:val="none" w:sz="0" w:space="0" w:color="auto"/>
                        <w:right w:val="none" w:sz="0" w:space="0" w:color="auto"/>
                      </w:divBdr>
                    </w:div>
                    <w:div w:id="1454981035">
                      <w:marLeft w:val="0"/>
                      <w:marRight w:val="0"/>
                      <w:marTop w:val="0"/>
                      <w:marBottom w:val="0"/>
                      <w:divBdr>
                        <w:top w:val="none" w:sz="0" w:space="0" w:color="auto"/>
                        <w:left w:val="none" w:sz="0" w:space="0" w:color="auto"/>
                        <w:bottom w:val="none" w:sz="0" w:space="0" w:color="auto"/>
                        <w:right w:val="none" w:sz="0" w:space="0" w:color="auto"/>
                      </w:divBdr>
                    </w:div>
                  </w:divsChild>
                </w:div>
                <w:div w:id="401872371">
                  <w:marLeft w:val="0"/>
                  <w:marRight w:val="0"/>
                  <w:marTop w:val="0"/>
                  <w:marBottom w:val="0"/>
                  <w:divBdr>
                    <w:top w:val="none" w:sz="0" w:space="0" w:color="auto"/>
                    <w:left w:val="none" w:sz="0" w:space="0" w:color="auto"/>
                    <w:bottom w:val="none" w:sz="0" w:space="0" w:color="auto"/>
                    <w:right w:val="none" w:sz="0" w:space="0" w:color="auto"/>
                  </w:divBdr>
                  <w:divsChild>
                    <w:div w:id="1023170188">
                      <w:marLeft w:val="0"/>
                      <w:marRight w:val="0"/>
                      <w:marTop w:val="0"/>
                      <w:marBottom w:val="0"/>
                      <w:divBdr>
                        <w:top w:val="none" w:sz="0" w:space="0" w:color="auto"/>
                        <w:left w:val="none" w:sz="0" w:space="0" w:color="auto"/>
                        <w:bottom w:val="none" w:sz="0" w:space="0" w:color="auto"/>
                        <w:right w:val="none" w:sz="0" w:space="0" w:color="auto"/>
                      </w:divBdr>
                    </w:div>
                    <w:div w:id="1721782802">
                      <w:marLeft w:val="0"/>
                      <w:marRight w:val="0"/>
                      <w:marTop w:val="0"/>
                      <w:marBottom w:val="0"/>
                      <w:divBdr>
                        <w:top w:val="none" w:sz="0" w:space="0" w:color="auto"/>
                        <w:left w:val="none" w:sz="0" w:space="0" w:color="auto"/>
                        <w:bottom w:val="none" w:sz="0" w:space="0" w:color="auto"/>
                        <w:right w:val="none" w:sz="0" w:space="0" w:color="auto"/>
                      </w:divBdr>
                    </w:div>
                  </w:divsChild>
                </w:div>
                <w:div w:id="589238968">
                  <w:marLeft w:val="0"/>
                  <w:marRight w:val="0"/>
                  <w:marTop w:val="0"/>
                  <w:marBottom w:val="0"/>
                  <w:divBdr>
                    <w:top w:val="none" w:sz="0" w:space="0" w:color="auto"/>
                    <w:left w:val="none" w:sz="0" w:space="0" w:color="auto"/>
                    <w:bottom w:val="none" w:sz="0" w:space="0" w:color="auto"/>
                    <w:right w:val="none" w:sz="0" w:space="0" w:color="auto"/>
                  </w:divBdr>
                  <w:divsChild>
                    <w:div w:id="16008571">
                      <w:marLeft w:val="0"/>
                      <w:marRight w:val="0"/>
                      <w:marTop w:val="0"/>
                      <w:marBottom w:val="0"/>
                      <w:divBdr>
                        <w:top w:val="none" w:sz="0" w:space="0" w:color="auto"/>
                        <w:left w:val="none" w:sz="0" w:space="0" w:color="auto"/>
                        <w:bottom w:val="none" w:sz="0" w:space="0" w:color="auto"/>
                        <w:right w:val="none" w:sz="0" w:space="0" w:color="auto"/>
                      </w:divBdr>
                    </w:div>
                    <w:div w:id="297491547">
                      <w:marLeft w:val="0"/>
                      <w:marRight w:val="0"/>
                      <w:marTop w:val="0"/>
                      <w:marBottom w:val="0"/>
                      <w:divBdr>
                        <w:top w:val="none" w:sz="0" w:space="0" w:color="auto"/>
                        <w:left w:val="none" w:sz="0" w:space="0" w:color="auto"/>
                        <w:bottom w:val="none" w:sz="0" w:space="0" w:color="auto"/>
                        <w:right w:val="none" w:sz="0" w:space="0" w:color="auto"/>
                      </w:divBdr>
                    </w:div>
                    <w:div w:id="584345208">
                      <w:marLeft w:val="0"/>
                      <w:marRight w:val="0"/>
                      <w:marTop w:val="0"/>
                      <w:marBottom w:val="0"/>
                      <w:divBdr>
                        <w:top w:val="none" w:sz="0" w:space="0" w:color="auto"/>
                        <w:left w:val="none" w:sz="0" w:space="0" w:color="auto"/>
                        <w:bottom w:val="none" w:sz="0" w:space="0" w:color="auto"/>
                        <w:right w:val="none" w:sz="0" w:space="0" w:color="auto"/>
                      </w:divBdr>
                    </w:div>
                    <w:div w:id="844511955">
                      <w:marLeft w:val="0"/>
                      <w:marRight w:val="0"/>
                      <w:marTop w:val="0"/>
                      <w:marBottom w:val="0"/>
                      <w:divBdr>
                        <w:top w:val="none" w:sz="0" w:space="0" w:color="auto"/>
                        <w:left w:val="none" w:sz="0" w:space="0" w:color="auto"/>
                        <w:bottom w:val="none" w:sz="0" w:space="0" w:color="auto"/>
                        <w:right w:val="none" w:sz="0" w:space="0" w:color="auto"/>
                      </w:divBdr>
                    </w:div>
                    <w:div w:id="1000503231">
                      <w:marLeft w:val="0"/>
                      <w:marRight w:val="0"/>
                      <w:marTop w:val="0"/>
                      <w:marBottom w:val="0"/>
                      <w:divBdr>
                        <w:top w:val="none" w:sz="0" w:space="0" w:color="auto"/>
                        <w:left w:val="none" w:sz="0" w:space="0" w:color="auto"/>
                        <w:bottom w:val="none" w:sz="0" w:space="0" w:color="auto"/>
                        <w:right w:val="none" w:sz="0" w:space="0" w:color="auto"/>
                      </w:divBdr>
                    </w:div>
                    <w:div w:id="1376614305">
                      <w:marLeft w:val="0"/>
                      <w:marRight w:val="0"/>
                      <w:marTop w:val="0"/>
                      <w:marBottom w:val="0"/>
                      <w:divBdr>
                        <w:top w:val="none" w:sz="0" w:space="0" w:color="auto"/>
                        <w:left w:val="none" w:sz="0" w:space="0" w:color="auto"/>
                        <w:bottom w:val="none" w:sz="0" w:space="0" w:color="auto"/>
                        <w:right w:val="none" w:sz="0" w:space="0" w:color="auto"/>
                      </w:divBdr>
                    </w:div>
                    <w:div w:id="2109228004">
                      <w:marLeft w:val="0"/>
                      <w:marRight w:val="0"/>
                      <w:marTop w:val="0"/>
                      <w:marBottom w:val="0"/>
                      <w:divBdr>
                        <w:top w:val="none" w:sz="0" w:space="0" w:color="auto"/>
                        <w:left w:val="none" w:sz="0" w:space="0" w:color="auto"/>
                        <w:bottom w:val="none" w:sz="0" w:space="0" w:color="auto"/>
                        <w:right w:val="none" w:sz="0" w:space="0" w:color="auto"/>
                      </w:divBdr>
                    </w:div>
                  </w:divsChild>
                </w:div>
                <w:div w:id="735130686">
                  <w:marLeft w:val="0"/>
                  <w:marRight w:val="0"/>
                  <w:marTop w:val="0"/>
                  <w:marBottom w:val="0"/>
                  <w:divBdr>
                    <w:top w:val="none" w:sz="0" w:space="0" w:color="auto"/>
                    <w:left w:val="none" w:sz="0" w:space="0" w:color="auto"/>
                    <w:bottom w:val="none" w:sz="0" w:space="0" w:color="auto"/>
                    <w:right w:val="none" w:sz="0" w:space="0" w:color="auto"/>
                  </w:divBdr>
                  <w:divsChild>
                    <w:div w:id="355471101">
                      <w:marLeft w:val="0"/>
                      <w:marRight w:val="0"/>
                      <w:marTop w:val="0"/>
                      <w:marBottom w:val="0"/>
                      <w:divBdr>
                        <w:top w:val="none" w:sz="0" w:space="0" w:color="auto"/>
                        <w:left w:val="none" w:sz="0" w:space="0" w:color="auto"/>
                        <w:bottom w:val="none" w:sz="0" w:space="0" w:color="auto"/>
                        <w:right w:val="none" w:sz="0" w:space="0" w:color="auto"/>
                      </w:divBdr>
                    </w:div>
                    <w:div w:id="375275682">
                      <w:marLeft w:val="0"/>
                      <w:marRight w:val="0"/>
                      <w:marTop w:val="0"/>
                      <w:marBottom w:val="0"/>
                      <w:divBdr>
                        <w:top w:val="none" w:sz="0" w:space="0" w:color="auto"/>
                        <w:left w:val="none" w:sz="0" w:space="0" w:color="auto"/>
                        <w:bottom w:val="none" w:sz="0" w:space="0" w:color="auto"/>
                        <w:right w:val="none" w:sz="0" w:space="0" w:color="auto"/>
                      </w:divBdr>
                    </w:div>
                    <w:div w:id="449669958">
                      <w:marLeft w:val="0"/>
                      <w:marRight w:val="0"/>
                      <w:marTop w:val="0"/>
                      <w:marBottom w:val="0"/>
                      <w:divBdr>
                        <w:top w:val="none" w:sz="0" w:space="0" w:color="auto"/>
                        <w:left w:val="none" w:sz="0" w:space="0" w:color="auto"/>
                        <w:bottom w:val="none" w:sz="0" w:space="0" w:color="auto"/>
                        <w:right w:val="none" w:sz="0" w:space="0" w:color="auto"/>
                      </w:divBdr>
                    </w:div>
                  </w:divsChild>
                </w:div>
                <w:div w:id="870384485">
                  <w:marLeft w:val="0"/>
                  <w:marRight w:val="0"/>
                  <w:marTop w:val="0"/>
                  <w:marBottom w:val="0"/>
                  <w:divBdr>
                    <w:top w:val="none" w:sz="0" w:space="0" w:color="auto"/>
                    <w:left w:val="none" w:sz="0" w:space="0" w:color="auto"/>
                    <w:bottom w:val="none" w:sz="0" w:space="0" w:color="auto"/>
                    <w:right w:val="none" w:sz="0" w:space="0" w:color="auto"/>
                  </w:divBdr>
                  <w:divsChild>
                    <w:div w:id="293680173">
                      <w:marLeft w:val="0"/>
                      <w:marRight w:val="0"/>
                      <w:marTop w:val="0"/>
                      <w:marBottom w:val="0"/>
                      <w:divBdr>
                        <w:top w:val="none" w:sz="0" w:space="0" w:color="auto"/>
                        <w:left w:val="none" w:sz="0" w:space="0" w:color="auto"/>
                        <w:bottom w:val="none" w:sz="0" w:space="0" w:color="auto"/>
                        <w:right w:val="none" w:sz="0" w:space="0" w:color="auto"/>
                      </w:divBdr>
                    </w:div>
                    <w:div w:id="1157721594">
                      <w:marLeft w:val="0"/>
                      <w:marRight w:val="0"/>
                      <w:marTop w:val="0"/>
                      <w:marBottom w:val="0"/>
                      <w:divBdr>
                        <w:top w:val="none" w:sz="0" w:space="0" w:color="auto"/>
                        <w:left w:val="none" w:sz="0" w:space="0" w:color="auto"/>
                        <w:bottom w:val="none" w:sz="0" w:space="0" w:color="auto"/>
                        <w:right w:val="none" w:sz="0" w:space="0" w:color="auto"/>
                      </w:divBdr>
                    </w:div>
                    <w:div w:id="1380087730">
                      <w:marLeft w:val="0"/>
                      <w:marRight w:val="0"/>
                      <w:marTop w:val="0"/>
                      <w:marBottom w:val="0"/>
                      <w:divBdr>
                        <w:top w:val="none" w:sz="0" w:space="0" w:color="auto"/>
                        <w:left w:val="none" w:sz="0" w:space="0" w:color="auto"/>
                        <w:bottom w:val="none" w:sz="0" w:space="0" w:color="auto"/>
                        <w:right w:val="none" w:sz="0" w:space="0" w:color="auto"/>
                      </w:divBdr>
                    </w:div>
                    <w:div w:id="1879198093">
                      <w:marLeft w:val="0"/>
                      <w:marRight w:val="0"/>
                      <w:marTop w:val="0"/>
                      <w:marBottom w:val="0"/>
                      <w:divBdr>
                        <w:top w:val="none" w:sz="0" w:space="0" w:color="auto"/>
                        <w:left w:val="none" w:sz="0" w:space="0" w:color="auto"/>
                        <w:bottom w:val="none" w:sz="0" w:space="0" w:color="auto"/>
                        <w:right w:val="none" w:sz="0" w:space="0" w:color="auto"/>
                      </w:divBdr>
                    </w:div>
                  </w:divsChild>
                </w:div>
                <w:div w:id="992299616">
                  <w:marLeft w:val="0"/>
                  <w:marRight w:val="0"/>
                  <w:marTop w:val="0"/>
                  <w:marBottom w:val="0"/>
                  <w:divBdr>
                    <w:top w:val="none" w:sz="0" w:space="0" w:color="auto"/>
                    <w:left w:val="none" w:sz="0" w:space="0" w:color="auto"/>
                    <w:bottom w:val="none" w:sz="0" w:space="0" w:color="auto"/>
                    <w:right w:val="none" w:sz="0" w:space="0" w:color="auto"/>
                  </w:divBdr>
                  <w:divsChild>
                    <w:div w:id="60062399">
                      <w:marLeft w:val="0"/>
                      <w:marRight w:val="0"/>
                      <w:marTop w:val="0"/>
                      <w:marBottom w:val="0"/>
                      <w:divBdr>
                        <w:top w:val="none" w:sz="0" w:space="0" w:color="auto"/>
                        <w:left w:val="none" w:sz="0" w:space="0" w:color="auto"/>
                        <w:bottom w:val="none" w:sz="0" w:space="0" w:color="auto"/>
                        <w:right w:val="none" w:sz="0" w:space="0" w:color="auto"/>
                      </w:divBdr>
                    </w:div>
                    <w:div w:id="658463044">
                      <w:marLeft w:val="0"/>
                      <w:marRight w:val="0"/>
                      <w:marTop w:val="0"/>
                      <w:marBottom w:val="0"/>
                      <w:divBdr>
                        <w:top w:val="none" w:sz="0" w:space="0" w:color="auto"/>
                        <w:left w:val="none" w:sz="0" w:space="0" w:color="auto"/>
                        <w:bottom w:val="none" w:sz="0" w:space="0" w:color="auto"/>
                        <w:right w:val="none" w:sz="0" w:space="0" w:color="auto"/>
                      </w:divBdr>
                    </w:div>
                    <w:div w:id="1242376702">
                      <w:marLeft w:val="0"/>
                      <w:marRight w:val="0"/>
                      <w:marTop w:val="0"/>
                      <w:marBottom w:val="0"/>
                      <w:divBdr>
                        <w:top w:val="none" w:sz="0" w:space="0" w:color="auto"/>
                        <w:left w:val="none" w:sz="0" w:space="0" w:color="auto"/>
                        <w:bottom w:val="none" w:sz="0" w:space="0" w:color="auto"/>
                        <w:right w:val="none" w:sz="0" w:space="0" w:color="auto"/>
                      </w:divBdr>
                    </w:div>
                  </w:divsChild>
                </w:div>
                <w:div w:id="1044871471">
                  <w:marLeft w:val="0"/>
                  <w:marRight w:val="0"/>
                  <w:marTop w:val="0"/>
                  <w:marBottom w:val="0"/>
                  <w:divBdr>
                    <w:top w:val="none" w:sz="0" w:space="0" w:color="auto"/>
                    <w:left w:val="none" w:sz="0" w:space="0" w:color="auto"/>
                    <w:bottom w:val="none" w:sz="0" w:space="0" w:color="auto"/>
                    <w:right w:val="none" w:sz="0" w:space="0" w:color="auto"/>
                  </w:divBdr>
                  <w:divsChild>
                    <w:div w:id="31195905">
                      <w:marLeft w:val="0"/>
                      <w:marRight w:val="0"/>
                      <w:marTop w:val="0"/>
                      <w:marBottom w:val="0"/>
                      <w:divBdr>
                        <w:top w:val="none" w:sz="0" w:space="0" w:color="auto"/>
                        <w:left w:val="none" w:sz="0" w:space="0" w:color="auto"/>
                        <w:bottom w:val="none" w:sz="0" w:space="0" w:color="auto"/>
                        <w:right w:val="none" w:sz="0" w:space="0" w:color="auto"/>
                      </w:divBdr>
                    </w:div>
                    <w:div w:id="337775061">
                      <w:marLeft w:val="0"/>
                      <w:marRight w:val="0"/>
                      <w:marTop w:val="0"/>
                      <w:marBottom w:val="0"/>
                      <w:divBdr>
                        <w:top w:val="none" w:sz="0" w:space="0" w:color="auto"/>
                        <w:left w:val="none" w:sz="0" w:space="0" w:color="auto"/>
                        <w:bottom w:val="none" w:sz="0" w:space="0" w:color="auto"/>
                        <w:right w:val="none" w:sz="0" w:space="0" w:color="auto"/>
                      </w:divBdr>
                    </w:div>
                    <w:div w:id="770127319">
                      <w:marLeft w:val="0"/>
                      <w:marRight w:val="0"/>
                      <w:marTop w:val="0"/>
                      <w:marBottom w:val="0"/>
                      <w:divBdr>
                        <w:top w:val="none" w:sz="0" w:space="0" w:color="auto"/>
                        <w:left w:val="none" w:sz="0" w:space="0" w:color="auto"/>
                        <w:bottom w:val="none" w:sz="0" w:space="0" w:color="auto"/>
                        <w:right w:val="none" w:sz="0" w:space="0" w:color="auto"/>
                      </w:divBdr>
                    </w:div>
                    <w:div w:id="833296603">
                      <w:marLeft w:val="0"/>
                      <w:marRight w:val="0"/>
                      <w:marTop w:val="0"/>
                      <w:marBottom w:val="0"/>
                      <w:divBdr>
                        <w:top w:val="none" w:sz="0" w:space="0" w:color="auto"/>
                        <w:left w:val="none" w:sz="0" w:space="0" w:color="auto"/>
                        <w:bottom w:val="none" w:sz="0" w:space="0" w:color="auto"/>
                        <w:right w:val="none" w:sz="0" w:space="0" w:color="auto"/>
                      </w:divBdr>
                    </w:div>
                    <w:div w:id="902720347">
                      <w:marLeft w:val="0"/>
                      <w:marRight w:val="0"/>
                      <w:marTop w:val="0"/>
                      <w:marBottom w:val="0"/>
                      <w:divBdr>
                        <w:top w:val="none" w:sz="0" w:space="0" w:color="auto"/>
                        <w:left w:val="none" w:sz="0" w:space="0" w:color="auto"/>
                        <w:bottom w:val="none" w:sz="0" w:space="0" w:color="auto"/>
                        <w:right w:val="none" w:sz="0" w:space="0" w:color="auto"/>
                      </w:divBdr>
                    </w:div>
                    <w:div w:id="1124620515">
                      <w:marLeft w:val="0"/>
                      <w:marRight w:val="0"/>
                      <w:marTop w:val="0"/>
                      <w:marBottom w:val="0"/>
                      <w:divBdr>
                        <w:top w:val="none" w:sz="0" w:space="0" w:color="auto"/>
                        <w:left w:val="none" w:sz="0" w:space="0" w:color="auto"/>
                        <w:bottom w:val="none" w:sz="0" w:space="0" w:color="auto"/>
                        <w:right w:val="none" w:sz="0" w:space="0" w:color="auto"/>
                      </w:divBdr>
                    </w:div>
                    <w:div w:id="1203788443">
                      <w:marLeft w:val="0"/>
                      <w:marRight w:val="0"/>
                      <w:marTop w:val="0"/>
                      <w:marBottom w:val="0"/>
                      <w:divBdr>
                        <w:top w:val="none" w:sz="0" w:space="0" w:color="auto"/>
                        <w:left w:val="none" w:sz="0" w:space="0" w:color="auto"/>
                        <w:bottom w:val="none" w:sz="0" w:space="0" w:color="auto"/>
                        <w:right w:val="none" w:sz="0" w:space="0" w:color="auto"/>
                      </w:divBdr>
                    </w:div>
                    <w:div w:id="1491017288">
                      <w:marLeft w:val="0"/>
                      <w:marRight w:val="0"/>
                      <w:marTop w:val="0"/>
                      <w:marBottom w:val="0"/>
                      <w:divBdr>
                        <w:top w:val="none" w:sz="0" w:space="0" w:color="auto"/>
                        <w:left w:val="none" w:sz="0" w:space="0" w:color="auto"/>
                        <w:bottom w:val="none" w:sz="0" w:space="0" w:color="auto"/>
                        <w:right w:val="none" w:sz="0" w:space="0" w:color="auto"/>
                      </w:divBdr>
                    </w:div>
                    <w:div w:id="1785079567">
                      <w:marLeft w:val="0"/>
                      <w:marRight w:val="0"/>
                      <w:marTop w:val="0"/>
                      <w:marBottom w:val="0"/>
                      <w:divBdr>
                        <w:top w:val="none" w:sz="0" w:space="0" w:color="auto"/>
                        <w:left w:val="none" w:sz="0" w:space="0" w:color="auto"/>
                        <w:bottom w:val="none" w:sz="0" w:space="0" w:color="auto"/>
                        <w:right w:val="none" w:sz="0" w:space="0" w:color="auto"/>
                      </w:divBdr>
                    </w:div>
                  </w:divsChild>
                </w:div>
                <w:div w:id="1181049806">
                  <w:marLeft w:val="0"/>
                  <w:marRight w:val="0"/>
                  <w:marTop w:val="0"/>
                  <w:marBottom w:val="0"/>
                  <w:divBdr>
                    <w:top w:val="none" w:sz="0" w:space="0" w:color="auto"/>
                    <w:left w:val="none" w:sz="0" w:space="0" w:color="auto"/>
                    <w:bottom w:val="none" w:sz="0" w:space="0" w:color="auto"/>
                    <w:right w:val="none" w:sz="0" w:space="0" w:color="auto"/>
                  </w:divBdr>
                  <w:divsChild>
                    <w:div w:id="964896964">
                      <w:marLeft w:val="0"/>
                      <w:marRight w:val="0"/>
                      <w:marTop w:val="0"/>
                      <w:marBottom w:val="0"/>
                      <w:divBdr>
                        <w:top w:val="none" w:sz="0" w:space="0" w:color="auto"/>
                        <w:left w:val="none" w:sz="0" w:space="0" w:color="auto"/>
                        <w:bottom w:val="none" w:sz="0" w:space="0" w:color="auto"/>
                        <w:right w:val="none" w:sz="0" w:space="0" w:color="auto"/>
                      </w:divBdr>
                    </w:div>
                    <w:div w:id="1189097677">
                      <w:marLeft w:val="0"/>
                      <w:marRight w:val="0"/>
                      <w:marTop w:val="0"/>
                      <w:marBottom w:val="0"/>
                      <w:divBdr>
                        <w:top w:val="none" w:sz="0" w:space="0" w:color="auto"/>
                        <w:left w:val="none" w:sz="0" w:space="0" w:color="auto"/>
                        <w:bottom w:val="none" w:sz="0" w:space="0" w:color="auto"/>
                        <w:right w:val="none" w:sz="0" w:space="0" w:color="auto"/>
                      </w:divBdr>
                    </w:div>
                    <w:div w:id="2094350806">
                      <w:marLeft w:val="0"/>
                      <w:marRight w:val="0"/>
                      <w:marTop w:val="0"/>
                      <w:marBottom w:val="0"/>
                      <w:divBdr>
                        <w:top w:val="none" w:sz="0" w:space="0" w:color="auto"/>
                        <w:left w:val="none" w:sz="0" w:space="0" w:color="auto"/>
                        <w:bottom w:val="none" w:sz="0" w:space="0" w:color="auto"/>
                        <w:right w:val="none" w:sz="0" w:space="0" w:color="auto"/>
                      </w:divBdr>
                    </w:div>
                  </w:divsChild>
                </w:div>
                <w:div w:id="1301886729">
                  <w:marLeft w:val="0"/>
                  <w:marRight w:val="0"/>
                  <w:marTop w:val="0"/>
                  <w:marBottom w:val="0"/>
                  <w:divBdr>
                    <w:top w:val="none" w:sz="0" w:space="0" w:color="auto"/>
                    <w:left w:val="none" w:sz="0" w:space="0" w:color="auto"/>
                    <w:bottom w:val="none" w:sz="0" w:space="0" w:color="auto"/>
                    <w:right w:val="none" w:sz="0" w:space="0" w:color="auto"/>
                  </w:divBdr>
                  <w:divsChild>
                    <w:div w:id="950622958">
                      <w:marLeft w:val="0"/>
                      <w:marRight w:val="0"/>
                      <w:marTop w:val="0"/>
                      <w:marBottom w:val="0"/>
                      <w:divBdr>
                        <w:top w:val="none" w:sz="0" w:space="0" w:color="auto"/>
                        <w:left w:val="none" w:sz="0" w:space="0" w:color="auto"/>
                        <w:bottom w:val="none" w:sz="0" w:space="0" w:color="auto"/>
                        <w:right w:val="none" w:sz="0" w:space="0" w:color="auto"/>
                      </w:divBdr>
                    </w:div>
                    <w:div w:id="2074157326">
                      <w:marLeft w:val="0"/>
                      <w:marRight w:val="0"/>
                      <w:marTop w:val="0"/>
                      <w:marBottom w:val="0"/>
                      <w:divBdr>
                        <w:top w:val="none" w:sz="0" w:space="0" w:color="auto"/>
                        <w:left w:val="none" w:sz="0" w:space="0" w:color="auto"/>
                        <w:bottom w:val="none" w:sz="0" w:space="0" w:color="auto"/>
                        <w:right w:val="none" w:sz="0" w:space="0" w:color="auto"/>
                      </w:divBdr>
                    </w:div>
                    <w:div w:id="2117170430">
                      <w:marLeft w:val="0"/>
                      <w:marRight w:val="0"/>
                      <w:marTop w:val="0"/>
                      <w:marBottom w:val="0"/>
                      <w:divBdr>
                        <w:top w:val="none" w:sz="0" w:space="0" w:color="auto"/>
                        <w:left w:val="none" w:sz="0" w:space="0" w:color="auto"/>
                        <w:bottom w:val="none" w:sz="0" w:space="0" w:color="auto"/>
                        <w:right w:val="none" w:sz="0" w:space="0" w:color="auto"/>
                      </w:divBdr>
                    </w:div>
                  </w:divsChild>
                </w:div>
                <w:div w:id="1383483146">
                  <w:marLeft w:val="0"/>
                  <w:marRight w:val="0"/>
                  <w:marTop w:val="0"/>
                  <w:marBottom w:val="0"/>
                  <w:divBdr>
                    <w:top w:val="none" w:sz="0" w:space="0" w:color="auto"/>
                    <w:left w:val="none" w:sz="0" w:space="0" w:color="auto"/>
                    <w:bottom w:val="none" w:sz="0" w:space="0" w:color="auto"/>
                    <w:right w:val="none" w:sz="0" w:space="0" w:color="auto"/>
                  </w:divBdr>
                  <w:divsChild>
                    <w:div w:id="1752464295">
                      <w:marLeft w:val="0"/>
                      <w:marRight w:val="0"/>
                      <w:marTop w:val="0"/>
                      <w:marBottom w:val="0"/>
                      <w:divBdr>
                        <w:top w:val="none" w:sz="0" w:space="0" w:color="auto"/>
                        <w:left w:val="none" w:sz="0" w:space="0" w:color="auto"/>
                        <w:bottom w:val="none" w:sz="0" w:space="0" w:color="auto"/>
                        <w:right w:val="none" w:sz="0" w:space="0" w:color="auto"/>
                      </w:divBdr>
                    </w:div>
                    <w:div w:id="1799181667">
                      <w:marLeft w:val="0"/>
                      <w:marRight w:val="0"/>
                      <w:marTop w:val="0"/>
                      <w:marBottom w:val="0"/>
                      <w:divBdr>
                        <w:top w:val="none" w:sz="0" w:space="0" w:color="auto"/>
                        <w:left w:val="none" w:sz="0" w:space="0" w:color="auto"/>
                        <w:bottom w:val="none" w:sz="0" w:space="0" w:color="auto"/>
                        <w:right w:val="none" w:sz="0" w:space="0" w:color="auto"/>
                      </w:divBdr>
                    </w:div>
                  </w:divsChild>
                </w:div>
                <w:div w:id="1482498865">
                  <w:marLeft w:val="0"/>
                  <w:marRight w:val="0"/>
                  <w:marTop w:val="0"/>
                  <w:marBottom w:val="0"/>
                  <w:divBdr>
                    <w:top w:val="none" w:sz="0" w:space="0" w:color="auto"/>
                    <w:left w:val="none" w:sz="0" w:space="0" w:color="auto"/>
                    <w:bottom w:val="none" w:sz="0" w:space="0" w:color="auto"/>
                    <w:right w:val="none" w:sz="0" w:space="0" w:color="auto"/>
                  </w:divBdr>
                  <w:divsChild>
                    <w:div w:id="250897840">
                      <w:marLeft w:val="0"/>
                      <w:marRight w:val="0"/>
                      <w:marTop w:val="0"/>
                      <w:marBottom w:val="0"/>
                      <w:divBdr>
                        <w:top w:val="none" w:sz="0" w:space="0" w:color="auto"/>
                        <w:left w:val="none" w:sz="0" w:space="0" w:color="auto"/>
                        <w:bottom w:val="none" w:sz="0" w:space="0" w:color="auto"/>
                        <w:right w:val="none" w:sz="0" w:space="0" w:color="auto"/>
                      </w:divBdr>
                    </w:div>
                    <w:div w:id="863901229">
                      <w:marLeft w:val="0"/>
                      <w:marRight w:val="0"/>
                      <w:marTop w:val="0"/>
                      <w:marBottom w:val="0"/>
                      <w:divBdr>
                        <w:top w:val="none" w:sz="0" w:space="0" w:color="auto"/>
                        <w:left w:val="none" w:sz="0" w:space="0" w:color="auto"/>
                        <w:bottom w:val="none" w:sz="0" w:space="0" w:color="auto"/>
                        <w:right w:val="none" w:sz="0" w:space="0" w:color="auto"/>
                      </w:divBdr>
                    </w:div>
                    <w:div w:id="926496295">
                      <w:marLeft w:val="0"/>
                      <w:marRight w:val="0"/>
                      <w:marTop w:val="0"/>
                      <w:marBottom w:val="0"/>
                      <w:divBdr>
                        <w:top w:val="none" w:sz="0" w:space="0" w:color="auto"/>
                        <w:left w:val="none" w:sz="0" w:space="0" w:color="auto"/>
                        <w:bottom w:val="none" w:sz="0" w:space="0" w:color="auto"/>
                        <w:right w:val="none" w:sz="0" w:space="0" w:color="auto"/>
                      </w:divBdr>
                    </w:div>
                  </w:divsChild>
                </w:div>
                <w:div w:id="1759861377">
                  <w:marLeft w:val="0"/>
                  <w:marRight w:val="0"/>
                  <w:marTop w:val="0"/>
                  <w:marBottom w:val="0"/>
                  <w:divBdr>
                    <w:top w:val="none" w:sz="0" w:space="0" w:color="auto"/>
                    <w:left w:val="none" w:sz="0" w:space="0" w:color="auto"/>
                    <w:bottom w:val="none" w:sz="0" w:space="0" w:color="auto"/>
                    <w:right w:val="none" w:sz="0" w:space="0" w:color="auto"/>
                  </w:divBdr>
                  <w:divsChild>
                    <w:div w:id="1175463074">
                      <w:marLeft w:val="0"/>
                      <w:marRight w:val="0"/>
                      <w:marTop w:val="0"/>
                      <w:marBottom w:val="0"/>
                      <w:divBdr>
                        <w:top w:val="none" w:sz="0" w:space="0" w:color="auto"/>
                        <w:left w:val="none" w:sz="0" w:space="0" w:color="auto"/>
                        <w:bottom w:val="none" w:sz="0" w:space="0" w:color="auto"/>
                        <w:right w:val="none" w:sz="0" w:space="0" w:color="auto"/>
                      </w:divBdr>
                    </w:div>
                  </w:divsChild>
                </w:div>
                <w:div w:id="2054497895">
                  <w:marLeft w:val="0"/>
                  <w:marRight w:val="0"/>
                  <w:marTop w:val="0"/>
                  <w:marBottom w:val="0"/>
                  <w:divBdr>
                    <w:top w:val="none" w:sz="0" w:space="0" w:color="auto"/>
                    <w:left w:val="none" w:sz="0" w:space="0" w:color="auto"/>
                    <w:bottom w:val="none" w:sz="0" w:space="0" w:color="auto"/>
                    <w:right w:val="none" w:sz="0" w:space="0" w:color="auto"/>
                  </w:divBdr>
                  <w:divsChild>
                    <w:div w:id="42486622">
                      <w:marLeft w:val="0"/>
                      <w:marRight w:val="0"/>
                      <w:marTop w:val="0"/>
                      <w:marBottom w:val="0"/>
                      <w:divBdr>
                        <w:top w:val="none" w:sz="0" w:space="0" w:color="auto"/>
                        <w:left w:val="none" w:sz="0" w:space="0" w:color="auto"/>
                        <w:bottom w:val="none" w:sz="0" w:space="0" w:color="auto"/>
                        <w:right w:val="none" w:sz="0" w:space="0" w:color="auto"/>
                      </w:divBdr>
                    </w:div>
                    <w:div w:id="1137916271">
                      <w:marLeft w:val="0"/>
                      <w:marRight w:val="0"/>
                      <w:marTop w:val="0"/>
                      <w:marBottom w:val="0"/>
                      <w:divBdr>
                        <w:top w:val="none" w:sz="0" w:space="0" w:color="auto"/>
                        <w:left w:val="none" w:sz="0" w:space="0" w:color="auto"/>
                        <w:bottom w:val="none" w:sz="0" w:space="0" w:color="auto"/>
                        <w:right w:val="none" w:sz="0" w:space="0" w:color="auto"/>
                      </w:divBdr>
                    </w:div>
                    <w:div w:id="1803306873">
                      <w:marLeft w:val="0"/>
                      <w:marRight w:val="0"/>
                      <w:marTop w:val="0"/>
                      <w:marBottom w:val="0"/>
                      <w:divBdr>
                        <w:top w:val="none" w:sz="0" w:space="0" w:color="auto"/>
                        <w:left w:val="none" w:sz="0" w:space="0" w:color="auto"/>
                        <w:bottom w:val="none" w:sz="0" w:space="0" w:color="auto"/>
                        <w:right w:val="none" w:sz="0" w:space="0" w:color="auto"/>
                      </w:divBdr>
                    </w:div>
                  </w:divsChild>
                </w:div>
                <w:div w:id="2075540109">
                  <w:marLeft w:val="0"/>
                  <w:marRight w:val="0"/>
                  <w:marTop w:val="0"/>
                  <w:marBottom w:val="0"/>
                  <w:divBdr>
                    <w:top w:val="none" w:sz="0" w:space="0" w:color="auto"/>
                    <w:left w:val="none" w:sz="0" w:space="0" w:color="auto"/>
                    <w:bottom w:val="none" w:sz="0" w:space="0" w:color="auto"/>
                    <w:right w:val="none" w:sz="0" w:space="0" w:color="auto"/>
                  </w:divBdr>
                  <w:divsChild>
                    <w:div w:id="189488160">
                      <w:marLeft w:val="0"/>
                      <w:marRight w:val="0"/>
                      <w:marTop w:val="0"/>
                      <w:marBottom w:val="0"/>
                      <w:divBdr>
                        <w:top w:val="none" w:sz="0" w:space="0" w:color="auto"/>
                        <w:left w:val="none" w:sz="0" w:space="0" w:color="auto"/>
                        <w:bottom w:val="none" w:sz="0" w:space="0" w:color="auto"/>
                        <w:right w:val="none" w:sz="0" w:space="0" w:color="auto"/>
                      </w:divBdr>
                    </w:div>
                    <w:div w:id="1391492762">
                      <w:marLeft w:val="0"/>
                      <w:marRight w:val="0"/>
                      <w:marTop w:val="0"/>
                      <w:marBottom w:val="0"/>
                      <w:divBdr>
                        <w:top w:val="none" w:sz="0" w:space="0" w:color="auto"/>
                        <w:left w:val="none" w:sz="0" w:space="0" w:color="auto"/>
                        <w:bottom w:val="none" w:sz="0" w:space="0" w:color="auto"/>
                        <w:right w:val="none" w:sz="0" w:space="0" w:color="auto"/>
                      </w:divBdr>
                    </w:div>
                    <w:div w:id="2026714186">
                      <w:marLeft w:val="0"/>
                      <w:marRight w:val="0"/>
                      <w:marTop w:val="0"/>
                      <w:marBottom w:val="0"/>
                      <w:divBdr>
                        <w:top w:val="none" w:sz="0" w:space="0" w:color="auto"/>
                        <w:left w:val="none" w:sz="0" w:space="0" w:color="auto"/>
                        <w:bottom w:val="none" w:sz="0" w:space="0" w:color="auto"/>
                        <w:right w:val="none" w:sz="0" w:space="0" w:color="auto"/>
                      </w:divBdr>
                    </w:div>
                  </w:divsChild>
                </w:div>
                <w:div w:id="2090036454">
                  <w:marLeft w:val="0"/>
                  <w:marRight w:val="0"/>
                  <w:marTop w:val="0"/>
                  <w:marBottom w:val="0"/>
                  <w:divBdr>
                    <w:top w:val="none" w:sz="0" w:space="0" w:color="auto"/>
                    <w:left w:val="none" w:sz="0" w:space="0" w:color="auto"/>
                    <w:bottom w:val="none" w:sz="0" w:space="0" w:color="auto"/>
                    <w:right w:val="none" w:sz="0" w:space="0" w:color="auto"/>
                  </w:divBdr>
                  <w:divsChild>
                    <w:div w:id="604268729">
                      <w:marLeft w:val="0"/>
                      <w:marRight w:val="0"/>
                      <w:marTop w:val="0"/>
                      <w:marBottom w:val="0"/>
                      <w:divBdr>
                        <w:top w:val="none" w:sz="0" w:space="0" w:color="auto"/>
                        <w:left w:val="none" w:sz="0" w:space="0" w:color="auto"/>
                        <w:bottom w:val="none" w:sz="0" w:space="0" w:color="auto"/>
                        <w:right w:val="none" w:sz="0" w:space="0" w:color="auto"/>
                      </w:divBdr>
                    </w:div>
                    <w:div w:id="822163073">
                      <w:marLeft w:val="0"/>
                      <w:marRight w:val="0"/>
                      <w:marTop w:val="0"/>
                      <w:marBottom w:val="0"/>
                      <w:divBdr>
                        <w:top w:val="none" w:sz="0" w:space="0" w:color="auto"/>
                        <w:left w:val="none" w:sz="0" w:space="0" w:color="auto"/>
                        <w:bottom w:val="none" w:sz="0" w:space="0" w:color="auto"/>
                        <w:right w:val="none" w:sz="0" w:space="0" w:color="auto"/>
                      </w:divBdr>
                    </w:div>
                    <w:div w:id="1698971123">
                      <w:marLeft w:val="0"/>
                      <w:marRight w:val="0"/>
                      <w:marTop w:val="0"/>
                      <w:marBottom w:val="0"/>
                      <w:divBdr>
                        <w:top w:val="none" w:sz="0" w:space="0" w:color="auto"/>
                        <w:left w:val="none" w:sz="0" w:space="0" w:color="auto"/>
                        <w:bottom w:val="none" w:sz="0" w:space="0" w:color="auto"/>
                        <w:right w:val="none" w:sz="0" w:space="0" w:color="auto"/>
                      </w:divBdr>
                    </w:div>
                  </w:divsChild>
                </w:div>
                <w:div w:id="2127387390">
                  <w:marLeft w:val="0"/>
                  <w:marRight w:val="0"/>
                  <w:marTop w:val="0"/>
                  <w:marBottom w:val="0"/>
                  <w:divBdr>
                    <w:top w:val="none" w:sz="0" w:space="0" w:color="auto"/>
                    <w:left w:val="none" w:sz="0" w:space="0" w:color="auto"/>
                    <w:bottom w:val="none" w:sz="0" w:space="0" w:color="auto"/>
                    <w:right w:val="none" w:sz="0" w:space="0" w:color="auto"/>
                  </w:divBdr>
                  <w:divsChild>
                    <w:div w:id="1205757192">
                      <w:marLeft w:val="0"/>
                      <w:marRight w:val="0"/>
                      <w:marTop w:val="0"/>
                      <w:marBottom w:val="0"/>
                      <w:divBdr>
                        <w:top w:val="none" w:sz="0" w:space="0" w:color="auto"/>
                        <w:left w:val="none" w:sz="0" w:space="0" w:color="auto"/>
                        <w:bottom w:val="none" w:sz="0" w:space="0" w:color="auto"/>
                        <w:right w:val="none" w:sz="0" w:space="0" w:color="auto"/>
                      </w:divBdr>
                    </w:div>
                    <w:div w:id="19322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60797">
          <w:marLeft w:val="0"/>
          <w:marRight w:val="0"/>
          <w:marTop w:val="0"/>
          <w:marBottom w:val="0"/>
          <w:divBdr>
            <w:top w:val="none" w:sz="0" w:space="0" w:color="auto"/>
            <w:left w:val="none" w:sz="0" w:space="0" w:color="auto"/>
            <w:bottom w:val="none" w:sz="0" w:space="0" w:color="auto"/>
            <w:right w:val="none" w:sz="0" w:space="0" w:color="auto"/>
          </w:divBdr>
        </w:div>
        <w:div w:id="1517311609">
          <w:marLeft w:val="0"/>
          <w:marRight w:val="0"/>
          <w:marTop w:val="0"/>
          <w:marBottom w:val="0"/>
          <w:divBdr>
            <w:top w:val="none" w:sz="0" w:space="0" w:color="auto"/>
            <w:left w:val="none" w:sz="0" w:space="0" w:color="auto"/>
            <w:bottom w:val="none" w:sz="0" w:space="0" w:color="auto"/>
            <w:right w:val="none" w:sz="0" w:space="0" w:color="auto"/>
          </w:divBdr>
        </w:div>
        <w:div w:id="1543638376">
          <w:marLeft w:val="0"/>
          <w:marRight w:val="0"/>
          <w:marTop w:val="0"/>
          <w:marBottom w:val="0"/>
          <w:divBdr>
            <w:top w:val="none" w:sz="0" w:space="0" w:color="auto"/>
            <w:left w:val="none" w:sz="0" w:space="0" w:color="auto"/>
            <w:bottom w:val="none" w:sz="0" w:space="0" w:color="auto"/>
            <w:right w:val="none" w:sz="0" w:space="0" w:color="auto"/>
          </w:divBdr>
          <w:divsChild>
            <w:div w:id="813450724">
              <w:marLeft w:val="0"/>
              <w:marRight w:val="0"/>
              <w:marTop w:val="30"/>
              <w:marBottom w:val="30"/>
              <w:divBdr>
                <w:top w:val="none" w:sz="0" w:space="0" w:color="auto"/>
                <w:left w:val="none" w:sz="0" w:space="0" w:color="auto"/>
                <w:bottom w:val="none" w:sz="0" w:space="0" w:color="auto"/>
                <w:right w:val="none" w:sz="0" w:space="0" w:color="auto"/>
              </w:divBdr>
              <w:divsChild>
                <w:div w:id="86005266">
                  <w:marLeft w:val="0"/>
                  <w:marRight w:val="0"/>
                  <w:marTop w:val="0"/>
                  <w:marBottom w:val="0"/>
                  <w:divBdr>
                    <w:top w:val="none" w:sz="0" w:space="0" w:color="auto"/>
                    <w:left w:val="none" w:sz="0" w:space="0" w:color="auto"/>
                    <w:bottom w:val="none" w:sz="0" w:space="0" w:color="auto"/>
                    <w:right w:val="none" w:sz="0" w:space="0" w:color="auto"/>
                  </w:divBdr>
                  <w:divsChild>
                    <w:div w:id="832523917">
                      <w:marLeft w:val="0"/>
                      <w:marRight w:val="0"/>
                      <w:marTop w:val="0"/>
                      <w:marBottom w:val="0"/>
                      <w:divBdr>
                        <w:top w:val="none" w:sz="0" w:space="0" w:color="auto"/>
                        <w:left w:val="none" w:sz="0" w:space="0" w:color="auto"/>
                        <w:bottom w:val="none" w:sz="0" w:space="0" w:color="auto"/>
                        <w:right w:val="none" w:sz="0" w:space="0" w:color="auto"/>
                      </w:divBdr>
                    </w:div>
                  </w:divsChild>
                </w:div>
                <w:div w:id="152375319">
                  <w:marLeft w:val="0"/>
                  <w:marRight w:val="0"/>
                  <w:marTop w:val="0"/>
                  <w:marBottom w:val="0"/>
                  <w:divBdr>
                    <w:top w:val="none" w:sz="0" w:space="0" w:color="auto"/>
                    <w:left w:val="none" w:sz="0" w:space="0" w:color="auto"/>
                    <w:bottom w:val="none" w:sz="0" w:space="0" w:color="auto"/>
                    <w:right w:val="none" w:sz="0" w:space="0" w:color="auto"/>
                  </w:divBdr>
                  <w:divsChild>
                    <w:div w:id="225797020">
                      <w:marLeft w:val="0"/>
                      <w:marRight w:val="0"/>
                      <w:marTop w:val="0"/>
                      <w:marBottom w:val="0"/>
                      <w:divBdr>
                        <w:top w:val="none" w:sz="0" w:space="0" w:color="auto"/>
                        <w:left w:val="none" w:sz="0" w:space="0" w:color="auto"/>
                        <w:bottom w:val="none" w:sz="0" w:space="0" w:color="auto"/>
                        <w:right w:val="none" w:sz="0" w:space="0" w:color="auto"/>
                      </w:divBdr>
                    </w:div>
                    <w:div w:id="285694701">
                      <w:marLeft w:val="0"/>
                      <w:marRight w:val="0"/>
                      <w:marTop w:val="0"/>
                      <w:marBottom w:val="0"/>
                      <w:divBdr>
                        <w:top w:val="none" w:sz="0" w:space="0" w:color="auto"/>
                        <w:left w:val="none" w:sz="0" w:space="0" w:color="auto"/>
                        <w:bottom w:val="none" w:sz="0" w:space="0" w:color="auto"/>
                        <w:right w:val="none" w:sz="0" w:space="0" w:color="auto"/>
                      </w:divBdr>
                    </w:div>
                    <w:div w:id="1238635572">
                      <w:marLeft w:val="0"/>
                      <w:marRight w:val="0"/>
                      <w:marTop w:val="0"/>
                      <w:marBottom w:val="0"/>
                      <w:divBdr>
                        <w:top w:val="none" w:sz="0" w:space="0" w:color="auto"/>
                        <w:left w:val="none" w:sz="0" w:space="0" w:color="auto"/>
                        <w:bottom w:val="none" w:sz="0" w:space="0" w:color="auto"/>
                        <w:right w:val="none" w:sz="0" w:space="0" w:color="auto"/>
                      </w:divBdr>
                    </w:div>
                    <w:div w:id="2087651532">
                      <w:marLeft w:val="0"/>
                      <w:marRight w:val="0"/>
                      <w:marTop w:val="0"/>
                      <w:marBottom w:val="0"/>
                      <w:divBdr>
                        <w:top w:val="none" w:sz="0" w:space="0" w:color="auto"/>
                        <w:left w:val="none" w:sz="0" w:space="0" w:color="auto"/>
                        <w:bottom w:val="none" w:sz="0" w:space="0" w:color="auto"/>
                        <w:right w:val="none" w:sz="0" w:space="0" w:color="auto"/>
                      </w:divBdr>
                    </w:div>
                  </w:divsChild>
                </w:div>
                <w:div w:id="157696915">
                  <w:marLeft w:val="0"/>
                  <w:marRight w:val="0"/>
                  <w:marTop w:val="0"/>
                  <w:marBottom w:val="0"/>
                  <w:divBdr>
                    <w:top w:val="none" w:sz="0" w:space="0" w:color="auto"/>
                    <w:left w:val="none" w:sz="0" w:space="0" w:color="auto"/>
                    <w:bottom w:val="none" w:sz="0" w:space="0" w:color="auto"/>
                    <w:right w:val="none" w:sz="0" w:space="0" w:color="auto"/>
                  </w:divBdr>
                  <w:divsChild>
                    <w:div w:id="1436633547">
                      <w:marLeft w:val="0"/>
                      <w:marRight w:val="0"/>
                      <w:marTop w:val="0"/>
                      <w:marBottom w:val="0"/>
                      <w:divBdr>
                        <w:top w:val="none" w:sz="0" w:space="0" w:color="auto"/>
                        <w:left w:val="none" w:sz="0" w:space="0" w:color="auto"/>
                        <w:bottom w:val="none" w:sz="0" w:space="0" w:color="auto"/>
                        <w:right w:val="none" w:sz="0" w:space="0" w:color="auto"/>
                      </w:divBdr>
                    </w:div>
                  </w:divsChild>
                </w:div>
                <w:div w:id="233399703">
                  <w:marLeft w:val="0"/>
                  <w:marRight w:val="0"/>
                  <w:marTop w:val="0"/>
                  <w:marBottom w:val="0"/>
                  <w:divBdr>
                    <w:top w:val="none" w:sz="0" w:space="0" w:color="auto"/>
                    <w:left w:val="none" w:sz="0" w:space="0" w:color="auto"/>
                    <w:bottom w:val="none" w:sz="0" w:space="0" w:color="auto"/>
                    <w:right w:val="none" w:sz="0" w:space="0" w:color="auto"/>
                  </w:divBdr>
                  <w:divsChild>
                    <w:div w:id="576134944">
                      <w:marLeft w:val="0"/>
                      <w:marRight w:val="0"/>
                      <w:marTop w:val="0"/>
                      <w:marBottom w:val="0"/>
                      <w:divBdr>
                        <w:top w:val="none" w:sz="0" w:space="0" w:color="auto"/>
                        <w:left w:val="none" w:sz="0" w:space="0" w:color="auto"/>
                        <w:bottom w:val="none" w:sz="0" w:space="0" w:color="auto"/>
                        <w:right w:val="none" w:sz="0" w:space="0" w:color="auto"/>
                      </w:divBdr>
                    </w:div>
                    <w:div w:id="1195116695">
                      <w:marLeft w:val="0"/>
                      <w:marRight w:val="0"/>
                      <w:marTop w:val="0"/>
                      <w:marBottom w:val="0"/>
                      <w:divBdr>
                        <w:top w:val="none" w:sz="0" w:space="0" w:color="auto"/>
                        <w:left w:val="none" w:sz="0" w:space="0" w:color="auto"/>
                        <w:bottom w:val="none" w:sz="0" w:space="0" w:color="auto"/>
                        <w:right w:val="none" w:sz="0" w:space="0" w:color="auto"/>
                      </w:divBdr>
                    </w:div>
                  </w:divsChild>
                </w:div>
                <w:div w:id="327634867">
                  <w:marLeft w:val="0"/>
                  <w:marRight w:val="0"/>
                  <w:marTop w:val="0"/>
                  <w:marBottom w:val="0"/>
                  <w:divBdr>
                    <w:top w:val="none" w:sz="0" w:space="0" w:color="auto"/>
                    <w:left w:val="none" w:sz="0" w:space="0" w:color="auto"/>
                    <w:bottom w:val="none" w:sz="0" w:space="0" w:color="auto"/>
                    <w:right w:val="none" w:sz="0" w:space="0" w:color="auto"/>
                  </w:divBdr>
                  <w:divsChild>
                    <w:div w:id="304165979">
                      <w:marLeft w:val="0"/>
                      <w:marRight w:val="0"/>
                      <w:marTop w:val="0"/>
                      <w:marBottom w:val="0"/>
                      <w:divBdr>
                        <w:top w:val="none" w:sz="0" w:space="0" w:color="auto"/>
                        <w:left w:val="none" w:sz="0" w:space="0" w:color="auto"/>
                        <w:bottom w:val="none" w:sz="0" w:space="0" w:color="auto"/>
                        <w:right w:val="none" w:sz="0" w:space="0" w:color="auto"/>
                      </w:divBdr>
                    </w:div>
                    <w:div w:id="612714968">
                      <w:marLeft w:val="0"/>
                      <w:marRight w:val="0"/>
                      <w:marTop w:val="0"/>
                      <w:marBottom w:val="0"/>
                      <w:divBdr>
                        <w:top w:val="none" w:sz="0" w:space="0" w:color="auto"/>
                        <w:left w:val="none" w:sz="0" w:space="0" w:color="auto"/>
                        <w:bottom w:val="none" w:sz="0" w:space="0" w:color="auto"/>
                        <w:right w:val="none" w:sz="0" w:space="0" w:color="auto"/>
                      </w:divBdr>
                    </w:div>
                    <w:div w:id="1605964168">
                      <w:marLeft w:val="0"/>
                      <w:marRight w:val="0"/>
                      <w:marTop w:val="0"/>
                      <w:marBottom w:val="0"/>
                      <w:divBdr>
                        <w:top w:val="none" w:sz="0" w:space="0" w:color="auto"/>
                        <w:left w:val="none" w:sz="0" w:space="0" w:color="auto"/>
                        <w:bottom w:val="none" w:sz="0" w:space="0" w:color="auto"/>
                        <w:right w:val="none" w:sz="0" w:space="0" w:color="auto"/>
                      </w:divBdr>
                    </w:div>
                  </w:divsChild>
                </w:div>
                <w:div w:id="748846365">
                  <w:marLeft w:val="0"/>
                  <w:marRight w:val="0"/>
                  <w:marTop w:val="0"/>
                  <w:marBottom w:val="0"/>
                  <w:divBdr>
                    <w:top w:val="none" w:sz="0" w:space="0" w:color="auto"/>
                    <w:left w:val="none" w:sz="0" w:space="0" w:color="auto"/>
                    <w:bottom w:val="none" w:sz="0" w:space="0" w:color="auto"/>
                    <w:right w:val="none" w:sz="0" w:space="0" w:color="auto"/>
                  </w:divBdr>
                  <w:divsChild>
                    <w:div w:id="830022046">
                      <w:marLeft w:val="0"/>
                      <w:marRight w:val="0"/>
                      <w:marTop w:val="0"/>
                      <w:marBottom w:val="0"/>
                      <w:divBdr>
                        <w:top w:val="none" w:sz="0" w:space="0" w:color="auto"/>
                        <w:left w:val="none" w:sz="0" w:space="0" w:color="auto"/>
                        <w:bottom w:val="none" w:sz="0" w:space="0" w:color="auto"/>
                        <w:right w:val="none" w:sz="0" w:space="0" w:color="auto"/>
                      </w:divBdr>
                    </w:div>
                    <w:div w:id="1020354034">
                      <w:marLeft w:val="0"/>
                      <w:marRight w:val="0"/>
                      <w:marTop w:val="0"/>
                      <w:marBottom w:val="0"/>
                      <w:divBdr>
                        <w:top w:val="none" w:sz="0" w:space="0" w:color="auto"/>
                        <w:left w:val="none" w:sz="0" w:space="0" w:color="auto"/>
                        <w:bottom w:val="none" w:sz="0" w:space="0" w:color="auto"/>
                        <w:right w:val="none" w:sz="0" w:space="0" w:color="auto"/>
                      </w:divBdr>
                    </w:div>
                  </w:divsChild>
                </w:div>
                <w:div w:id="889656009">
                  <w:marLeft w:val="0"/>
                  <w:marRight w:val="0"/>
                  <w:marTop w:val="0"/>
                  <w:marBottom w:val="0"/>
                  <w:divBdr>
                    <w:top w:val="none" w:sz="0" w:space="0" w:color="auto"/>
                    <w:left w:val="none" w:sz="0" w:space="0" w:color="auto"/>
                    <w:bottom w:val="none" w:sz="0" w:space="0" w:color="auto"/>
                    <w:right w:val="none" w:sz="0" w:space="0" w:color="auto"/>
                  </w:divBdr>
                  <w:divsChild>
                    <w:div w:id="118651190">
                      <w:marLeft w:val="0"/>
                      <w:marRight w:val="0"/>
                      <w:marTop w:val="0"/>
                      <w:marBottom w:val="0"/>
                      <w:divBdr>
                        <w:top w:val="none" w:sz="0" w:space="0" w:color="auto"/>
                        <w:left w:val="none" w:sz="0" w:space="0" w:color="auto"/>
                        <w:bottom w:val="none" w:sz="0" w:space="0" w:color="auto"/>
                        <w:right w:val="none" w:sz="0" w:space="0" w:color="auto"/>
                      </w:divBdr>
                    </w:div>
                    <w:div w:id="1540316072">
                      <w:marLeft w:val="0"/>
                      <w:marRight w:val="0"/>
                      <w:marTop w:val="0"/>
                      <w:marBottom w:val="0"/>
                      <w:divBdr>
                        <w:top w:val="none" w:sz="0" w:space="0" w:color="auto"/>
                        <w:left w:val="none" w:sz="0" w:space="0" w:color="auto"/>
                        <w:bottom w:val="none" w:sz="0" w:space="0" w:color="auto"/>
                        <w:right w:val="none" w:sz="0" w:space="0" w:color="auto"/>
                      </w:divBdr>
                    </w:div>
                    <w:div w:id="1839539937">
                      <w:marLeft w:val="0"/>
                      <w:marRight w:val="0"/>
                      <w:marTop w:val="0"/>
                      <w:marBottom w:val="0"/>
                      <w:divBdr>
                        <w:top w:val="none" w:sz="0" w:space="0" w:color="auto"/>
                        <w:left w:val="none" w:sz="0" w:space="0" w:color="auto"/>
                        <w:bottom w:val="none" w:sz="0" w:space="0" w:color="auto"/>
                        <w:right w:val="none" w:sz="0" w:space="0" w:color="auto"/>
                      </w:divBdr>
                    </w:div>
                  </w:divsChild>
                </w:div>
                <w:div w:id="915942248">
                  <w:marLeft w:val="0"/>
                  <w:marRight w:val="0"/>
                  <w:marTop w:val="0"/>
                  <w:marBottom w:val="0"/>
                  <w:divBdr>
                    <w:top w:val="none" w:sz="0" w:space="0" w:color="auto"/>
                    <w:left w:val="none" w:sz="0" w:space="0" w:color="auto"/>
                    <w:bottom w:val="none" w:sz="0" w:space="0" w:color="auto"/>
                    <w:right w:val="none" w:sz="0" w:space="0" w:color="auto"/>
                  </w:divBdr>
                  <w:divsChild>
                    <w:div w:id="890992693">
                      <w:marLeft w:val="0"/>
                      <w:marRight w:val="0"/>
                      <w:marTop w:val="0"/>
                      <w:marBottom w:val="0"/>
                      <w:divBdr>
                        <w:top w:val="none" w:sz="0" w:space="0" w:color="auto"/>
                        <w:left w:val="none" w:sz="0" w:space="0" w:color="auto"/>
                        <w:bottom w:val="none" w:sz="0" w:space="0" w:color="auto"/>
                        <w:right w:val="none" w:sz="0" w:space="0" w:color="auto"/>
                      </w:divBdr>
                    </w:div>
                    <w:div w:id="1992366006">
                      <w:marLeft w:val="0"/>
                      <w:marRight w:val="0"/>
                      <w:marTop w:val="0"/>
                      <w:marBottom w:val="0"/>
                      <w:divBdr>
                        <w:top w:val="none" w:sz="0" w:space="0" w:color="auto"/>
                        <w:left w:val="none" w:sz="0" w:space="0" w:color="auto"/>
                        <w:bottom w:val="none" w:sz="0" w:space="0" w:color="auto"/>
                        <w:right w:val="none" w:sz="0" w:space="0" w:color="auto"/>
                      </w:divBdr>
                    </w:div>
                  </w:divsChild>
                </w:div>
                <w:div w:id="989822114">
                  <w:marLeft w:val="0"/>
                  <w:marRight w:val="0"/>
                  <w:marTop w:val="0"/>
                  <w:marBottom w:val="0"/>
                  <w:divBdr>
                    <w:top w:val="none" w:sz="0" w:space="0" w:color="auto"/>
                    <w:left w:val="none" w:sz="0" w:space="0" w:color="auto"/>
                    <w:bottom w:val="none" w:sz="0" w:space="0" w:color="auto"/>
                    <w:right w:val="none" w:sz="0" w:space="0" w:color="auto"/>
                  </w:divBdr>
                  <w:divsChild>
                    <w:div w:id="1205598">
                      <w:marLeft w:val="0"/>
                      <w:marRight w:val="0"/>
                      <w:marTop w:val="0"/>
                      <w:marBottom w:val="0"/>
                      <w:divBdr>
                        <w:top w:val="none" w:sz="0" w:space="0" w:color="auto"/>
                        <w:left w:val="none" w:sz="0" w:space="0" w:color="auto"/>
                        <w:bottom w:val="none" w:sz="0" w:space="0" w:color="auto"/>
                        <w:right w:val="none" w:sz="0" w:space="0" w:color="auto"/>
                      </w:divBdr>
                    </w:div>
                    <w:div w:id="818304121">
                      <w:marLeft w:val="0"/>
                      <w:marRight w:val="0"/>
                      <w:marTop w:val="0"/>
                      <w:marBottom w:val="0"/>
                      <w:divBdr>
                        <w:top w:val="none" w:sz="0" w:space="0" w:color="auto"/>
                        <w:left w:val="none" w:sz="0" w:space="0" w:color="auto"/>
                        <w:bottom w:val="none" w:sz="0" w:space="0" w:color="auto"/>
                        <w:right w:val="none" w:sz="0" w:space="0" w:color="auto"/>
                      </w:divBdr>
                    </w:div>
                    <w:div w:id="926378163">
                      <w:marLeft w:val="0"/>
                      <w:marRight w:val="0"/>
                      <w:marTop w:val="0"/>
                      <w:marBottom w:val="0"/>
                      <w:divBdr>
                        <w:top w:val="none" w:sz="0" w:space="0" w:color="auto"/>
                        <w:left w:val="none" w:sz="0" w:space="0" w:color="auto"/>
                        <w:bottom w:val="none" w:sz="0" w:space="0" w:color="auto"/>
                        <w:right w:val="none" w:sz="0" w:space="0" w:color="auto"/>
                      </w:divBdr>
                    </w:div>
                    <w:div w:id="1035470112">
                      <w:marLeft w:val="0"/>
                      <w:marRight w:val="0"/>
                      <w:marTop w:val="0"/>
                      <w:marBottom w:val="0"/>
                      <w:divBdr>
                        <w:top w:val="none" w:sz="0" w:space="0" w:color="auto"/>
                        <w:left w:val="none" w:sz="0" w:space="0" w:color="auto"/>
                        <w:bottom w:val="none" w:sz="0" w:space="0" w:color="auto"/>
                        <w:right w:val="none" w:sz="0" w:space="0" w:color="auto"/>
                      </w:divBdr>
                    </w:div>
                    <w:div w:id="1461142929">
                      <w:marLeft w:val="0"/>
                      <w:marRight w:val="0"/>
                      <w:marTop w:val="0"/>
                      <w:marBottom w:val="0"/>
                      <w:divBdr>
                        <w:top w:val="none" w:sz="0" w:space="0" w:color="auto"/>
                        <w:left w:val="none" w:sz="0" w:space="0" w:color="auto"/>
                        <w:bottom w:val="none" w:sz="0" w:space="0" w:color="auto"/>
                        <w:right w:val="none" w:sz="0" w:space="0" w:color="auto"/>
                      </w:divBdr>
                    </w:div>
                    <w:div w:id="1684626260">
                      <w:marLeft w:val="0"/>
                      <w:marRight w:val="0"/>
                      <w:marTop w:val="0"/>
                      <w:marBottom w:val="0"/>
                      <w:divBdr>
                        <w:top w:val="none" w:sz="0" w:space="0" w:color="auto"/>
                        <w:left w:val="none" w:sz="0" w:space="0" w:color="auto"/>
                        <w:bottom w:val="none" w:sz="0" w:space="0" w:color="auto"/>
                        <w:right w:val="none" w:sz="0" w:space="0" w:color="auto"/>
                      </w:divBdr>
                    </w:div>
                    <w:div w:id="1859808966">
                      <w:marLeft w:val="0"/>
                      <w:marRight w:val="0"/>
                      <w:marTop w:val="0"/>
                      <w:marBottom w:val="0"/>
                      <w:divBdr>
                        <w:top w:val="none" w:sz="0" w:space="0" w:color="auto"/>
                        <w:left w:val="none" w:sz="0" w:space="0" w:color="auto"/>
                        <w:bottom w:val="none" w:sz="0" w:space="0" w:color="auto"/>
                        <w:right w:val="none" w:sz="0" w:space="0" w:color="auto"/>
                      </w:divBdr>
                    </w:div>
                  </w:divsChild>
                </w:div>
                <w:div w:id="1037775502">
                  <w:marLeft w:val="0"/>
                  <w:marRight w:val="0"/>
                  <w:marTop w:val="0"/>
                  <w:marBottom w:val="0"/>
                  <w:divBdr>
                    <w:top w:val="none" w:sz="0" w:space="0" w:color="auto"/>
                    <w:left w:val="none" w:sz="0" w:space="0" w:color="auto"/>
                    <w:bottom w:val="none" w:sz="0" w:space="0" w:color="auto"/>
                    <w:right w:val="none" w:sz="0" w:space="0" w:color="auto"/>
                  </w:divBdr>
                  <w:divsChild>
                    <w:div w:id="553658711">
                      <w:marLeft w:val="0"/>
                      <w:marRight w:val="0"/>
                      <w:marTop w:val="0"/>
                      <w:marBottom w:val="0"/>
                      <w:divBdr>
                        <w:top w:val="none" w:sz="0" w:space="0" w:color="auto"/>
                        <w:left w:val="none" w:sz="0" w:space="0" w:color="auto"/>
                        <w:bottom w:val="none" w:sz="0" w:space="0" w:color="auto"/>
                        <w:right w:val="none" w:sz="0" w:space="0" w:color="auto"/>
                      </w:divBdr>
                    </w:div>
                    <w:div w:id="2135633428">
                      <w:marLeft w:val="0"/>
                      <w:marRight w:val="0"/>
                      <w:marTop w:val="0"/>
                      <w:marBottom w:val="0"/>
                      <w:divBdr>
                        <w:top w:val="none" w:sz="0" w:space="0" w:color="auto"/>
                        <w:left w:val="none" w:sz="0" w:space="0" w:color="auto"/>
                        <w:bottom w:val="none" w:sz="0" w:space="0" w:color="auto"/>
                        <w:right w:val="none" w:sz="0" w:space="0" w:color="auto"/>
                      </w:divBdr>
                    </w:div>
                  </w:divsChild>
                </w:div>
                <w:div w:id="1153907201">
                  <w:marLeft w:val="0"/>
                  <w:marRight w:val="0"/>
                  <w:marTop w:val="0"/>
                  <w:marBottom w:val="0"/>
                  <w:divBdr>
                    <w:top w:val="none" w:sz="0" w:space="0" w:color="auto"/>
                    <w:left w:val="none" w:sz="0" w:space="0" w:color="auto"/>
                    <w:bottom w:val="none" w:sz="0" w:space="0" w:color="auto"/>
                    <w:right w:val="none" w:sz="0" w:space="0" w:color="auto"/>
                  </w:divBdr>
                  <w:divsChild>
                    <w:div w:id="1654218024">
                      <w:marLeft w:val="0"/>
                      <w:marRight w:val="0"/>
                      <w:marTop w:val="0"/>
                      <w:marBottom w:val="0"/>
                      <w:divBdr>
                        <w:top w:val="none" w:sz="0" w:space="0" w:color="auto"/>
                        <w:left w:val="none" w:sz="0" w:space="0" w:color="auto"/>
                        <w:bottom w:val="none" w:sz="0" w:space="0" w:color="auto"/>
                        <w:right w:val="none" w:sz="0" w:space="0" w:color="auto"/>
                      </w:divBdr>
                    </w:div>
                    <w:div w:id="2104494059">
                      <w:marLeft w:val="0"/>
                      <w:marRight w:val="0"/>
                      <w:marTop w:val="0"/>
                      <w:marBottom w:val="0"/>
                      <w:divBdr>
                        <w:top w:val="none" w:sz="0" w:space="0" w:color="auto"/>
                        <w:left w:val="none" w:sz="0" w:space="0" w:color="auto"/>
                        <w:bottom w:val="none" w:sz="0" w:space="0" w:color="auto"/>
                        <w:right w:val="none" w:sz="0" w:space="0" w:color="auto"/>
                      </w:divBdr>
                    </w:div>
                  </w:divsChild>
                </w:div>
                <w:div w:id="1229612362">
                  <w:marLeft w:val="0"/>
                  <w:marRight w:val="0"/>
                  <w:marTop w:val="0"/>
                  <w:marBottom w:val="0"/>
                  <w:divBdr>
                    <w:top w:val="none" w:sz="0" w:space="0" w:color="auto"/>
                    <w:left w:val="none" w:sz="0" w:space="0" w:color="auto"/>
                    <w:bottom w:val="none" w:sz="0" w:space="0" w:color="auto"/>
                    <w:right w:val="none" w:sz="0" w:space="0" w:color="auto"/>
                  </w:divBdr>
                  <w:divsChild>
                    <w:div w:id="108473279">
                      <w:marLeft w:val="0"/>
                      <w:marRight w:val="0"/>
                      <w:marTop w:val="0"/>
                      <w:marBottom w:val="0"/>
                      <w:divBdr>
                        <w:top w:val="none" w:sz="0" w:space="0" w:color="auto"/>
                        <w:left w:val="none" w:sz="0" w:space="0" w:color="auto"/>
                        <w:bottom w:val="none" w:sz="0" w:space="0" w:color="auto"/>
                        <w:right w:val="none" w:sz="0" w:space="0" w:color="auto"/>
                      </w:divBdr>
                    </w:div>
                    <w:div w:id="1267159142">
                      <w:marLeft w:val="0"/>
                      <w:marRight w:val="0"/>
                      <w:marTop w:val="0"/>
                      <w:marBottom w:val="0"/>
                      <w:divBdr>
                        <w:top w:val="none" w:sz="0" w:space="0" w:color="auto"/>
                        <w:left w:val="none" w:sz="0" w:space="0" w:color="auto"/>
                        <w:bottom w:val="none" w:sz="0" w:space="0" w:color="auto"/>
                        <w:right w:val="none" w:sz="0" w:space="0" w:color="auto"/>
                      </w:divBdr>
                    </w:div>
                    <w:div w:id="1994529442">
                      <w:marLeft w:val="0"/>
                      <w:marRight w:val="0"/>
                      <w:marTop w:val="0"/>
                      <w:marBottom w:val="0"/>
                      <w:divBdr>
                        <w:top w:val="none" w:sz="0" w:space="0" w:color="auto"/>
                        <w:left w:val="none" w:sz="0" w:space="0" w:color="auto"/>
                        <w:bottom w:val="none" w:sz="0" w:space="0" w:color="auto"/>
                        <w:right w:val="none" w:sz="0" w:space="0" w:color="auto"/>
                      </w:divBdr>
                    </w:div>
                  </w:divsChild>
                </w:div>
                <w:div w:id="1278298504">
                  <w:marLeft w:val="0"/>
                  <w:marRight w:val="0"/>
                  <w:marTop w:val="0"/>
                  <w:marBottom w:val="0"/>
                  <w:divBdr>
                    <w:top w:val="none" w:sz="0" w:space="0" w:color="auto"/>
                    <w:left w:val="none" w:sz="0" w:space="0" w:color="auto"/>
                    <w:bottom w:val="none" w:sz="0" w:space="0" w:color="auto"/>
                    <w:right w:val="none" w:sz="0" w:space="0" w:color="auto"/>
                  </w:divBdr>
                  <w:divsChild>
                    <w:div w:id="85469651">
                      <w:marLeft w:val="0"/>
                      <w:marRight w:val="0"/>
                      <w:marTop w:val="0"/>
                      <w:marBottom w:val="0"/>
                      <w:divBdr>
                        <w:top w:val="none" w:sz="0" w:space="0" w:color="auto"/>
                        <w:left w:val="none" w:sz="0" w:space="0" w:color="auto"/>
                        <w:bottom w:val="none" w:sz="0" w:space="0" w:color="auto"/>
                        <w:right w:val="none" w:sz="0" w:space="0" w:color="auto"/>
                      </w:divBdr>
                    </w:div>
                    <w:div w:id="589849499">
                      <w:marLeft w:val="0"/>
                      <w:marRight w:val="0"/>
                      <w:marTop w:val="0"/>
                      <w:marBottom w:val="0"/>
                      <w:divBdr>
                        <w:top w:val="none" w:sz="0" w:space="0" w:color="auto"/>
                        <w:left w:val="none" w:sz="0" w:space="0" w:color="auto"/>
                        <w:bottom w:val="none" w:sz="0" w:space="0" w:color="auto"/>
                        <w:right w:val="none" w:sz="0" w:space="0" w:color="auto"/>
                      </w:divBdr>
                    </w:div>
                    <w:div w:id="1359743809">
                      <w:marLeft w:val="0"/>
                      <w:marRight w:val="0"/>
                      <w:marTop w:val="0"/>
                      <w:marBottom w:val="0"/>
                      <w:divBdr>
                        <w:top w:val="none" w:sz="0" w:space="0" w:color="auto"/>
                        <w:left w:val="none" w:sz="0" w:space="0" w:color="auto"/>
                        <w:bottom w:val="none" w:sz="0" w:space="0" w:color="auto"/>
                        <w:right w:val="none" w:sz="0" w:space="0" w:color="auto"/>
                      </w:divBdr>
                    </w:div>
                  </w:divsChild>
                </w:div>
                <w:div w:id="1502432124">
                  <w:marLeft w:val="0"/>
                  <w:marRight w:val="0"/>
                  <w:marTop w:val="0"/>
                  <w:marBottom w:val="0"/>
                  <w:divBdr>
                    <w:top w:val="none" w:sz="0" w:space="0" w:color="auto"/>
                    <w:left w:val="none" w:sz="0" w:space="0" w:color="auto"/>
                    <w:bottom w:val="none" w:sz="0" w:space="0" w:color="auto"/>
                    <w:right w:val="none" w:sz="0" w:space="0" w:color="auto"/>
                  </w:divBdr>
                  <w:divsChild>
                    <w:div w:id="878860500">
                      <w:marLeft w:val="0"/>
                      <w:marRight w:val="0"/>
                      <w:marTop w:val="0"/>
                      <w:marBottom w:val="0"/>
                      <w:divBdr>
                        <w:top w:val="none" w:sz="0" w:space="0" w:color="auto"/>
                        <w:left w:val="none" w:sz="0" w:space="0" w:color="auto"/>
                        <w:bottom w:val="none" w:sz="0" w:space="0" w:color="auto"/>
                        <w:right w:val="none" w:sz="0" w:space="0" w:color="auto"/>
                      </w:divBdr>
                    </w:div>
                    <w:div w:id="1365132115">
                      <w:marLeft w:val="0"/>
                      <w:marRight w:val="0"/>
                      <w:marTop w:val="0"/>
                      <w:marBottom w:val="0"/>
                      <w:divBdr>
                        <w:top w:val="none" w:sz="0" w:space="0" w:color="auto"/>
                        <w:left w:val="none" w:sz="0" w:space="0" w:color="auto"/>
                        <w:bottom w:val="none" w:sz="0" w:space="0" w:color="auto"/>
                        <w:right w:val="none" w:sz="0" w:space="0" w:color="auto"/>
                      </w:divBdr>
                    </w:div>
                    <w:div w:id="1847600015">
                      <w:marLeft w:val="0"/>
                      <w:marRight w:val="0"/>
                      <w:marTop w:val="0"/>
                      <w:marBottom w:val="0"/>
                      <w:divBdr>
                        <w:top w:val="none" w:sz="0" w:space="0" w:color="auto"/>
                        <w:left w:val="none" w:sz="0" w:space="0" w:color="auto"/>
                        <w:bottom w:val="none" w:sz="0" w:space="0" w:color="auto"/>
                        <w:right w:val="none" w:sz="0" w:space="0" w:color="auto"/>
                      </w:divBdr>
                    </w:div>
                  </w:divsChild>
                </w:div>
                <w:div w:id="1790080885">
                  <w:marLeft w:val="0"/>
                  <w:marRight w:val="0"/>
                  <w:marTop w:val="0"/>
                  <w:marBottom w:val="0"/>
                  <w:divBdr>
                    <w:top w:val="none" w:sz="0" w:space="0" w:color="auto"/>
                    <w:left w:val="none" w:sz="0" w:space="0" w:color="auto"/>
                    <w:bottom w:val="none" w:sz="0" w:space="0" w:color="auto"/>
                    <w:right w:val="none" w:sz="0" w:space="0" w:color="auto"/>
                  </w:divBdr>
                  <w:divsChild>
                    <w:div w:id="74402315">
                      <w:marLeft w:val="0"/>
                      <w:marRight w:val="0"/>
                      <w:marTop w:val="0"/>
                      <w:marBottom w:val="0"/>
                      <w:divBdr>
                        <w:top w:val="none" w:sz="0" w:space="0" w:color="auto"/>
                        <w:left w:val="none" w:sz="0" w:space="0" w:color="auto"/>
                        <w:bottom w:val="none" w:sz="0" w:space="0" w:color="auto"/>
                        <w:right w:val="none" w:sz="0" w:space="0" w:color="auto"/>
                      </w:divBdr>
                    </w:div>
                    <w:div w:id="483156511">
                      <w:marLeft w:val="0"/>
                      <w:marRight w:val="0"/>
                      <w:marTop w:val="0"/>
                      <w:marBottom w:val="0"/>
                      <w:divBdr>
                        <w:top w:val="none" w:sz="0" w:space="0" w:color="auto"/>
                        <w:left w:val="none" w:sz="0" w:space="0" w:color="auto"/>
                        <w:bottom w:val="none" w:sz="0" w:space="0" w:color="auto"/>
                        <w:right w:val="none" w:sz="0" w:space="0" w:color="auto"/>
                      </w:divBdr>
                    </w:div>
                  </w:divsChild>
                </w:div>
                <w:div w:id="2005087749">
                  <w:marLeft w:val="0"/>
                  <w:marRight w:val="0"/>
                  <w:marTop w:val="0"/>
                  <w:marBottom w:val="0"/>
                  <w:divBdr>
                    <w:top w:val="none" w:sz="0" w:space="0" w:color="auto"/>
                    <w:left w:val="none" w:sz="0" w:space="0" w:color="auto"/>
                    <w:bottom w:val="none" w:sz="0" w:space="0" w:color="auto"/>
                    <w:right w:val="none" w:sz="0" w:space="0" w:color="auto"/>
                  </w:divBdr>
                  <w:divsChild>
                    <w:div w:id="199782827">
                      <w:marLeft w:val="0"/>
                      <w:marRight w:val="0"/>
                      <w:marTop w:val="0"/>
                      <w:marBottom w:val="0"/>
                      <w:divBdr>
                        <w:top w:val="none" w:sz="0" w:space="0" w:color="auto"/>
                        <w:left w:val="none" w:sz="0" w:space="0" w:color="auto"/>
                        <w:bottom w:val="none" w:sz="0" w:space="0" w:color="auto"/>
                        <w:right w:val="none" w:sz="0" w:space="0" w:color="auto"/>
                      </w:divBdr>
                    </w:div>
                    <w:div w:id="1129202869">
                      <w:marLeft w:val="0"/>
                      <w:marRight w:val="0"/>
                      <w:marTop w:val="0"/>
                      <w:marBottom w:val="0"/>
                      <w:divBdr>
                        <w:top w:val="none" w:sz="0" w:space="0" w:color="auto"/>
                        <w:left w:val="none" w:sz="0" w:space="0" w:color="auto"/>
                        <w:bottom w:val="none" w:sz="0" w:space="0" w:color="auto"/>
                        <w:right w:val="none" w:sz="0" w:space="0" w:color="auto"/>
                      </w:divBdr>
                    </w:div>
                    <w:div w:id="11704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48760">
          <w:marLeft w:val="0"/>
          <w:marRight w:val="0"/>
          <w:marTop w:val="0"/>
          <w:marBottom w:val="0"/>
          <w:divBdr>
            <w:top w:val="none" w:sz="0" w:space="0" w:color="auto"/>
            <w:left w:val="none" w:sz="0" w:space="0" w:color="auto"/>
            <w:bottom w:val="none" w:sz="0" w:space="0" w:color="auto"/>
            <w:right w:val="none" w:sz="0" w:space="0" w:color="auto"/>
          </w:divBdr>
        </w:div>
        <w:div w:id="1601253728">
          <w:marLeft w:val="0"/>
          <w:marRight w:val="0"/>
          <w:marTop w:val="0"/>
          <w:marBottom w:val="0"/>
          <w:divBdr>
            <w:top w:val="none" w:sz="0" w:space="0" w:color="auto"/>
            <w:left w:val="none" w:sz="0" w:space="0" w:color="auto"/>
            <w:bottom w:val="none" w:sz="0" w:space="0" w:color="auto"/>
            <w:right w:val="none" w:sz="0" w:space="0" w:color="auto"/>
          </w:divBdr>
        </w:div>
        <w:div w:id="1725368553">
          <w:marLeft w:val="0"/>
          <w:marRight w:val="0"/>
          <w:marTop w:val="0"/>
          <w:marBottom w:val="0"/>
          <w:divBdr>
            <w:top w:val="none" w:sz="0" w:space="0" w:color="auto"/>
            <w:left w:val="none" w:sz="0" w:space="0" w:color="auto"/>
            <w:bottom w:val="none" w:sz="0" w:space="0" w:color="auto"/>
            <w:right w:val="none" w:sz="0" w:space="0" w:color="auto"/>
          </w:divBdr>
        </w:div>
        <w:div w:id="1731879211">
          <w:marLeft w:val="0"/>
          <w:marRight w:val="0"/>
          <w:marTop w:val="0"/>
          <w:marBottom w:val="0"/>
          <w:divBdr>
            <w:top w:val="none" w:sz="0" w:space="0" w:color="auto"/>
            <w:left w:val="none" w:sz="0" w:space="0" w:color="auto"/>
            <w:bottom w:val="none" w:sz="0" w:space="0" w:color="auto"/>
            <w:right w:val="none" w:sz="0" w:space="0" w:color="auto"/>
          </w:divBdr>
        </w:div>
        <w:div w:id="1767000475">
          <w:marLeft w:val="0"/>
          <w:marRight w:val="0"/>
          <w:marTop w:val="0"/>
          <w:marBottom w:val="0"/>
          <w:divBdr>
            <w:top w:val="none" w:sz="0" w:space="0" w:color="auto"/>
            <w:left w:val="none" w:sz="0" w:space="0" w:color="auto"/>
            <w:bottom w:val="none" w:sz="0" w:space="0" w:color="auto"/>
            <w:right w:val="none" w:sz="0" w:space="0" w:color="auto"/>
          </w:divBdr>
        </w:div>
        <w:div w:id="1800109272">
          <w:marLeft w:val="0"/>
          <w:marRight w:val="0"/>
          <w:marTop w:val="0"/>
          <w:marBottom w:val="0"/>
          <w:divBdr>
            <w:top w:val="none" w:sz="0" w:space="0" w:color="auto"/>
            <w:left w:val="none" w:sz="0" w:space="0" w:color="auto"/>
            <w:bottom w:val="none" w:sz="0" w:space="0" w:color="auto"/>
            <w:right w:val="none" w:sz="0" w:space="0" w:color="auto"/>
          </w:divBdr>
        </w:div>
        <w:div w:id="1814784756">
          <w:marLeft w:val="0"/>
          <w:marRight w:val="0"/>
          <w:marTop w:val="0"/>
          <w:marBottom w:val="0"/>
          <w:divBdr>
            <w:top w:val="none" w:sz="0" w:space="0" w:color="auto"/>
            <w:left w:val="none" w:sz="0" w:space="0" w:color="auto"/>
            <w:bottom w:val="none" w:sz="0" w:space="0" w:color="auto"/>
            <w:right w:val="none" w:sz="0" w:space="0" w:color="auto"/>
          </w:divBdr>
        </w:div>
        <w:div w:id="1966082025">
          <w:marLeft w:val="0"/>
          <w:marRight w:val="0"/>
          <w:marTop w:val="0"/>
          <w:marBottom w:val="0"/>
          <w:divBdr>
            <w:top w:val="none" w:sz="0" w:space="0" w:color="auto"/>
            <w:left w:val="none" w:sz="0" w:space="0" w:color="auto"/>
            <w:bottom w:val="none" w:sz="0" w:space="0" w:color="auto"/>
            <w:right w:val="none" w:sz="0" w:space="0" w:color="auto"/>
          </w:divBdr>
        </w:div>
        <w:div w:id="1982225278">
          <w:marLeft w:val="0"/>
          <w:marRight w:val="0"/>
          <w:marTop w:val="0"/>
          <w:marBottom w:val="0"/>
          <w:divBdr>
            <w:top w:val="none" w:sz="0" w:space="0" w:color="auto"/>
            <w:left w:val="none" w:sz="0" w:space="0" w:color="auto"/>
            <w:bottom w:val="none" w:sz="0" w:space="0" w:color="auto"/>
            <w:right w:val="none" w:sz="0" w:space="0" w:color="auto"/>
          </w:divBdr>
        </w:div>
        <w:div w:id="2005935800">
          <w:marLeft w:val="0"/>
          <w:marRight w:val="0"/>
          <w:marTop w:val="0"/>
          <w:marBottom w:val="0"/>
          <w:divBdr>
            <w:top w:val="none" w:sz="0" w:space="0" w:color="auto"/>
            <w:left w:val="none" w:sz="0" w:space="0" w:color="auto"/>
            <w:bottom w:val="none" w:sz="0" w:space="0" w:color="auto"/>
            <w:right w:val="none" w:sz="0" w:space="0" w:color="auto"/>
          </w:divBdr>
        </w:div>
        <w:div w:id="2009869563">
          <w:marLeft w:val="0"/>
          <w:marRight w:val="0"/>
          <w:marTop w:val="0"/>
          <w:marBottom w:val="0"/>
          <w:divBdr>
            <w:top w:val="none" w:sz="0" w:space="0" w:color="auto"/>
            <w:left w:val="none" w:sz="0" w:space="0" w:color="auto"/>
            <w:bottom w:val="none" w:sz="0" w:space="0" w:color="auto"/>
            <w:right w:val="none" w:sz="0" w:space="0" w:color="auto"/>
          </w:divBdr>
        </w:div>
        <w:div w:id="2059159689">
          <w:marLeft w:val="0"/>
          <w:marRight w:val="0"/>
          <w:marTop w:val="0"/>
          <w:marBottom w:val="0"/>
          <w:divBdr>
            <w:top w:val="none" w:sz="0" w:space="0" w:color="auto"/>
            <w:left w:val="none" w:sz="0" w:space="0" w:color="auto"/>
            <w:bottom w:val="none" w:sz="0" w:space="0" w:color="auto"/>
            <w:right w:val="none" w:sz="0" w:space="0" w:color="auto"/>
          </w:divBdr>
          <w:divsChild>
            <w:div w:id="1760176321">
              <w:marLeft w:val="0"/>
              <w:marRight w:val="0"/>
              <w:marTop w:val="30"/>
              <w:marBottom w:val="30"/>
              <w:divBdr>
                <w:top w:val="none" w:sz="0" w:space="0" w:color="auto"/>
                <w:left w:val="none" w:sz="0" w:space="0" w:color="auto"/>
                <w:bottom w:val="none" w:sz="0" w:space="0" w:color="auto"/>
                <w:right w:val="none" w:sz="0" w:space="0" w:color="auto"/>
              </w:divBdr>
              <w:divsChild>
                <w:div w:id="57821759">
                  <w:marLeft w:val="0"/>
                  <w:marRight w:val="0"/>
                  <w:marTop w:val="0"/>
                  <w:marBottom w:val="0"/>
                  <w:divBdr>
                    <w:top w:val="none" w:sz="0" w:space="0" w:color="auto"/>
                    <w:left w:val="none" w:sz="0" w:space="0" w:color="auto"/>
                    <w:bottom w:val="none" w:sz="0" w:space="0" w:color="auto"/>
                    <w:right w:val="none" w:sz="0" w:space="0" w:color="auto"/>
                  </w:divBdr>
                  <w:divsChild>
                    <w:div w:id="211701268">
                      <w:marLeft w:val="0"/>
                      <w:marRight w:val="0"/>
                      <w:marTop w:val="0"/>
                      <w:marBottom w:val="0"/>
                      <w:divBdr>
                        <w:top w:val="none" w:sz="0" w:space="0" w:color="auto"/>
                        <w:left w:val="none" w:sz="0" w:space="0" w:color="auto"/>
                        <w:bottom w:val="none" w:sz="0" w:space="0" w:color="auto"/>
                        <w:right w:val="none" w:sz="0" w:space="0" w:color="auto"/>
                      </w:divBdr>
                    </w:div>
                    <w:div w:id="1896743686">
                      <w:marLeft w:val="0"/>
                      <w:marRight w:val="0"/>
                      <w:marTop w:val="0"/>
                      <w:marBottom w:val="0"/>
                      <w:divBdr>
                        <w:top w:val="none" w:sz="0" w:space="0" w:color="auto"/>
                        <w:left w:val="none" w:sz="0" w:space="0" w:color="auto"/>
                        <w:bottom w:val="none" w:sz="0" w:space="0" w:color="auto"/>
                        <w:right w:val="none" w:sz="0" w:space="0" w:color="auto"/>
                      </w:divBdr>
                    </w:div>
                    <w:div w:id="1964145643">
                      <w:marLeft w:val="0"/>
                      <w:marRight w:val="0"/>
                      <w:marTop w:val="0"/>
                      <w:marBottom w:val="0"/>
                      <w:divBdr>
                        <w:top w:val="none" w:sz="0" w:space="0" w:color="auto"/>
                        <w:left w:val="none" w:sz="0" w:space="0" w:color="auto"/>
                        <w:bottom w:val="none" w:sz="0" w:space="0" w:color="auto"/>
                        <w:right w:val="none" w:sz="0" w:space="0" w:color="auto"/>
                      </w:divBdr>
                    </w:div>
                  </w:divsChild>
                </w:div>
                <w:div w:id="130906671">
                  <w:marLeft w:val="0"/>
                  <w:marRight w:val="0"/>
                  <w:marTop w:val="0"/>
                  <w:marBottom w:val="0"/>
                  <w:divBdr>
                    <w:top w:val="none" w:sz="0" w:space="0" w:color="auto"/>
                    <w:left w:val="none" w:sz="0" w:space="0" w:color="auto"/>
                    <w:bottom w:val="none" w:sz="0" w:space="0" w:color="auto"/>
                    <w:right w:val="none" w:sz="0" w:space="0" w:color="auto"/>
                  </w:divBdr>
                  <w:divsChild>
                    <w:div w:id="58982426">
                      <w:marLeft w:val="0"/>
                      <w:marRight w:val="0"/>
                      <w:marTop w:val="0"/>
                      <w:marBottom w:val="0"/>
                      <w:divBdr>
                        <w:top w:val="none" w:sz="0" w:space="0" w:color="auto"/>
                        <w:left w:val="none" w:sz="0" w:space="0" w:color="auto"/>
                        <w:bottom w:val="none" w:sz="0" w:space="0" w:color="auto"/>
                        <w:right w:val="none" w:sz="0" w:space="0" w:color="auto"/>
                      </w:divBdr>
                    </w:div>
                    <w:div w:id="2116633074">
                      <w:marLeft w:val="0"/>
                      <w:marRight w:val="0"/>
                      <w:marTop w:val="0"/>
                      <w:marBottom w:val="0"/>
                      <w:divBdr>
                        <w:top w:val="none" w:sz="0" w:space="0" w:color="auto"/>
                        <w:left w:val="none" w:sz="0" w:space="0" w:color="auto"/>
                        <w:bottom w:val="none" w:sz="0" w:space="0" w:color="auto"/>
                        <w:right w:val="none" w:sz="0" w:space="0" w:color="auto"/>
                      </w:divBdr>
                    </w:div>
                  </w:divsChild>
                </w:div>
                <w:div w:id="178127640">
                  <w:marLeft w:val="0"/>
                  <w:marRight w:val="0"/>
                  <w:marTop w:val="0"/>
                  <w:marBottom w:val="0"/>
                  <w:divBdr>
                    <w:top w:val="none" w:sz="0" w:space="0" w:color="auto"/>
                    <w:left w:val="none" w:sz="0" w:space="0" w:color="auto"/>
                    <w:bottom w:val="none" w:sz="0" w:space="0" w:color="auto"/>
                    <w:right w:val="none" w:sz="0" w:space="0" w:color="auto"/>
                  </w:divBdr>
                  <w:divsChild>
                    <w:div w:id="267585560">
                      <w:marLeft w:val="0"/>
                      <w:marRight w:val="0"/>
                      <w:marTop w:val="0"/>
                      <w:marBottom w:val="0"/>
                      <w:divBdr>
                        <w:top w:val="none" w:sz="0" w:space="0" w:color="auto"/>
                        <w:left w:val="none" w:sz="0" w:space="0" w:color="auto"/>
                        <w:bottom w:val="none" w:sz="0" w:space="0" w:color="auto"/>
                        <w:right w:val="none" w:sz="0" w:space="0" w:color="auto"/>
                      </w:divBdr>
                    </w:div>
                    <w:div w:id="1547452020">
                      <w:marLeft w:val="0"/>
                      <w:marRight w:val="0"/>
                      <w:marTop w:val="0"/>
                      <w:marBottom w:val="0"/>
                      <w:divBdr>
                        <w:top w:val="none" w:sz="0" w:space="0" w:color="auto"/>
                        <w:left w:val="none" w:sz="0" w:space="0" w:color="auto"/>
                        <w:bottom w:val="none" w:sz="0" w:space="0" w:color="auto"/>
                        <w:right w:val="none" w:sz="0" w:space="0" w:color="auto"/>
                      </w:divBdr>
                    </w:div>
                    <w:div w:id="1945527205">
                      <w:marLeft w:val="0"/>
                      <w:marRight w:val="0"/>
                      <w:marTop w:val="0"/>
                      <w:marBottom w:val="0"/>
                      <w:divBdr>
                        <w:top w:val="none" w:sz="0" w:space="0" w:color="auto"/>
                        <w:left w:val="none" w:sz="0" w:space="0" w:color="auto"/>
                        <w:bottom w:val="none" w:sz="0" w:space="0" w:color="auto"/>
                        <w:right w:val="none" w:sz="0" w:space="0" w:color="auto"/>
                      </w:divBdr>
                    </w:div>
                  </w:divsChild>
                </w:div>
                <w:div w:id="233511015">
                  <w:marLeft w:val="0"/>
                  <w:marRight w:val="0"/>
                  <w:marTop w:val="0"/>
                  <w:marBottom w:val="0"/>
                  <w:divBdr>
                    <w:top w:val="none" w:sz="0" w:space="0" w:color="auto"/>
                    <w:left w:val="none" w:sz="0" w:space="0" w:color="auto"/>
                    <w:bottom w:val="none" w:sz="0" w:space="0" w:color="auto"/>
                    <w:right w:val="none" w:sz="0" w:space="0" w:color="auto"/>
                  </w:divBdr>
                  <w:divsChild>
                    <w:div w:id="273682270">
                      <w:marLeft w:val="0"/>
                      <w:marRight w:val="0"/>
                      <w:marTop w:val="0"/>
                      <w:marBottom w:val="0"/>
                      <w:divBdr>
                        <w:top w:val="none" w:sz="0" w:space="0" w:color="auto"/>
                        <w:left w:val="none" w:sz="0" w:space="0" w:color="auto"/>
                        <w:bottom w:val="none" w:sz="0" w:space="0" w:color="auto"/>
                        <w:right w:val="none" w:sz="0" w:space="0" w:color="auto"/>
                      </w:divBdr>
                    </w:div>
                    <w:div w:id="780494316">
                      <w:marLeft w:val="0"/>
                      <w:marRight w:val="0"/>
                      <w:marTop w:val="0"/>
                      <w:marBottom w:val="0"/>
                      <w:divBdr>
                        <w:top w:val="none" w:sz="0" w:space="0" w:color="auto"/>
                        <w:left w:val="none" w:sz="0" w:space="0" w:color="auto"/>
                        <w:bottom w:val="none" w:sz="0" w:space="0" w:color="auto"/>
                        <w:right w:val="none" w:sz="0" w:space="0" w:color="auto"/>
                      </w:divBdr>
                    </w:div>
                    <w:div w:id="840465429">
                      <w:marLeft w:val="0"/>
                      <w:marRight w:val="0"/>
                      <w:marTop w:val="0"/>
                      <w:marBottom w:val="0"/>
                      <w:divBdr>
                        <w:top w:val="none" w:sz="0" w:space="0" w:color="auto"/>
                        <w:left w:val="none" w:sz="0" w:space="0" w:color="auto"/>
                        <w:bottom w:val="none" w:sz="0" w:space="0" w:color="auto"/>
                        <w:right w:val="none" w:sz="0" w:space="0" w:color="auto"/>
                      </w:divBdr>
                    </w:div>
                    <w:div w:id="1484006540">
                      <w:marLeft w:val="0"/>
                      <w:marRight w:val="0"/>
                      <w:marTop w:val="0"/>
                      <w:marBottom w:val="0"/>
                      <w:divBdr>
                        <w:top w:val="none" w:sz="0" w:space="0" w:color="auto"/>
                        <w:left w:val="none" w:sz="0" w:space="0" w:color="auto"/>
                        <w:bottom w:val="none" w:sz="0" w:space="0" w:color="auto"/>
                        <w:right w:val="none" w:sz="0" w:space="0" w:color="auto"/>
                      </w:divBdr>
                    </w:div>
                    <w:div w:id="1852333127">
                      <w:marLeft w:val="0"/>
                      <w:marRight w:val="0"/>
                      <w:marTop w:val="0"/>
                      <w:marBottom w:val="0"/>
                      <w:divBdr>
                        <w:top w:val="none" w:sz="0" w:space="0" w:color="auto"/>
                        <w:left w:val="none" w:sz="0" w:space="0" w:color="auto"/>
                        <w:bottom w:val="none" w:sz="0" w:space="0" w:color="auto"/>
                        <w:right w:val="none" w:sz="0" w:space="0" w:color="auto"/>
                      </w:divBdr>
                    </w:div>
                  </w:divsChild>
                </w:div>
                <w:div w:id="282228627">
                  <w:marLeft w:val="0"/>
                  <w:marRight w:val="0"/>
                  <w:marTop w:val="0"/>
                  <w:marBottom w:val="0"/>
                  <w:divBdr>
                    <w:top w:val="none" w:sz="0" w:space="0" w:color="auto"/>
                    <w:left w:val="none" w:sz="0" w:space="0" w:color="auto"/>
                    <w:bottom w:val="none" w:sz="0" w:space="0" w:color="auto"/>
                    <w:right w:val="none" w:sz="0" w:space="0" w:color="auto"/>
                  </w:divBdr>
                  <w:divsChild>
                    <w:div w:id="426462507">
                      <w:marLeft w:val="0"/>
                      <w:marRight w:val="0"/>
                      <w:marTop w:val="0"/>
                      <w:marBottom w:val="0"/>
                      <w:divBdr>
                        <w:top w:val="none" w:sz="0" w:space="0" w:color="auto"/>
                        <w:left w:val="none" w:sz="0" w:space="0" w:color="auto"/>
                        <w:bottom w:val="none" w:sz="0" w:space="0" w:color="auto"/>
                        <w:right w:val="none" w:sz="0" w:space="0" w:color="auto"/>
                      </w:divBdr>
                    </w:div>
                    <w:div w:id="1102994864">
                      <w:marLeft w:val="0"/>
                      <w:marRight w:val="0"/>
                      <w:marTop w:val="0"/>
                      <w:marBottom w:val="0"/>
                      <w:divBdr>
                        <w:top w:val="none" w:sz="0" w:space="0" w:color="auto"/>
                        <w:left w:val="none" w:sz="0" w:space="0" w:color="auto"/>
                        <w:bottom w:val="none" w:sz="0" w:space="0" w:color="auto"/>
                        <w:right w:val="none" w:sz="0" w:space="0" w:color="auto"/>
                      </w:divBdr>
                    </w:div>
                    <w:div w:id="1311639573">
                      <w:marLeft w:val="0"/>
                      <w:marRight w:val="0"/>
                      <w:marTop w:val="0"/>
                      <w:marBottom w:val="0"/>
                      <w:divBdr>
                        <w:top w:val="none" w:sz="0" w:space="0" w:color="auto"/>
                        <w:left w:val="none" w:sz="0" w:space="0" w:color="auto"/>
                        <w:bottom w:val="none" w:sz="0" w:space="0" w:color="auto"/>
                        <w:right w:val="none" w:sz="0" w:space="0" w:color="auto"/>
                      </w:divBdr>
                    </w:div>
                  </w:divsChild>
                </w:div>
                <w:div w:id="284969522">
                  <w:marLeft w:val="0"/>
                  <w:marRight w:val="0"/>
                  <w:marTop w:val="0"/>
                  <w:marBottom w:val="0"/>
                  <w:divBdr>
                    <w:top w:val="none" w:sz="0" w:space="0" w:color="auto"/>
                    <w:left w:val="none" w:sz="0" w:space="0" w:color="auto"/>
                    <w:bottom w:val="none" w:sz="0" w:space="0" w:color="auto"/>
                    <w:right w:val="none" w:sz="0" w:space="0" w:color="auto"/>
                  </w:divBdr>
                  <w:divsChild>
                    <w:div w:id="668286554">
                      <w:marLeft w:val="0"/>
                      <w:marRight w:val="0"/>
                      <w:marTop w:val="0"/>
                      <w:marBottom w:val="0"/>
                      <w:divBdr>
                        <w:top w:val="none" w:sz="0" w:space="0" w:color="auto"/>
                        <w:left w:val="none" w:sz="0" w:space="0" w:color="auto"/>
                        <w:bottom w:val="none" w:sz="0" w:space="0" w:color="auto"/>
                        <w:right w:val="none" w:sz="0" w:space="0" w:color="auto"/>
                      </w:divBdr>
                    </w:div>
                    <w:div w:id="1413157759">
                      <w:marLeft w:val="0"/>
                      <w:marRight w:val="0"/>
                      <w:marTop w:val="0"/>
                      <w:marBottom w:val="0"/>
                      <w:divBdr>
                        <w:top w:val="none" w:sz="0" w:space="0" w:color="auto"/>
                        <w:left w:val="none" w:sz="0" w:space="0" w:color="auto"/>
                        <w:bottom w:val="none" w:sz="0" w:space="0" w:color="auto"/>
                        <w:right w:val="none" w:sz="0" w:space="0" w:color="auto"/>
                      </w:divBdr>
                    </w:div>
                    <w:div w:id="1970741101">
                      <w:marLeft w:val="0"/>
                      <w:marRight w:val="0"/>
                      <w:marTop w:val="0"/>
                      <w:marBottom w:val="0"/>
                      <w:divBdr>
                        <w:top w:val="none" w:sz="0" w:space="0" w:color="auto"/>
                        <w:left w:val="none" w:sz="0" w:space="0" w:color="auto"/>
                        <w:bottom w:val="none" w:sz="0" w:space="0" w:color="auto"/>
                        <w:right w:val="none" w:sz="0" w:space="0" w:color="auto"/>
                      </w:divBdr>
                    </w:div>
                  </w:divsChild>
                </w:div>
                <w:div w:id="316232973">
                  <w:marLeft w:val="0"/>
                  <w:marRight w:val="0"/>
                  <w:marTop w:val="0"/>
                  <w:marBottom w:val="0"/>
                  <w:divBdr>
                    <w:top w:val="none" w:sz="0" w:space="0" w:color="auto"/>
                    <w:left w:val="none" w:sz="0" w:space="0" w:color="auto"/>
                    <w:bottom w:val="none" w:sz="0" w:space="0" w:color="auto"/>
                    <w:right w:val="none" w:sz="0" w:space="0" w:color="auto"/>
                  </w:divBdr>
                  <w:divsChild>
                    <w:div w:id="582956857">
                      <w:marLeft w:val="0"/>
                      <w:marRight w:val="0"/>
                      <w:marTop w:val="0"/>
                      <w:marBottom w:val="0"/>
                      <w:divBdr>
                        <w:top w:val="none" w:sz="0" w:space="0" w:color="auto"/>
                        <w:left w:val="none" w:sz="0" w:space="0" w:color="auto"/>
                        <w:bottom w:val="none" w:sz="0" w:space="0" w:color="auto"/>
                        <w:right w:val="none" w:sz="0" w:space="0" w:color="auto"/>
                      </w:divBdr>
                    </w:div>
                    <w:div w:id="851575899">
                      <w:marLeft w:val="0"/>
                      <w:marRight w:val="0"/>
                      <w:marTop w:val="0"/>
                      <w:marBottom w:val="0"/>
                      <w:divBdr>
                        <w:top w:val="none" w:sz="0" w:space="0" w:color="auto"/>
                        <w:left w:val="none" w:sz="0" w:space="0" w:color="auto"/>
                        <w:bottom w:val="none" w:sz="0" w:space="0" w:color="auto"/>
                        <w:right w:val="none" w:sz="0" w:space="0" w:color="auto"/>
                      </w:divBdr>
                    </w:div>
                  </w:divsChild>
                </w:div>
                <w:div w:id="398601264">
                  <w:marLeft w:val="0"/>
                  <w:marRight w:val="0"/>
                  <w:marTop w:val="0"/>
                  <w:marBottom w:val="0"/>
                  <w:divBdr>
                    <w:top w:val="none" w:sz="0" w:space="0" w:color="auto"/>
                    <w:left w:val="none" w:sz="0" w:space="0" w:color="auto"/>
                    <w:bottom w:val="none" w:sz="0" w:space="0" w:color="auto"/>
                    <w:right w:val="none" w:sz="0" w:space="0" w:color="auto"/>
                  </w:divBdr>
                  <w:divsChild>
                    <w:div w:id="1203253105">
                      <w:marLeft w:val="0"/>
                      <w:marRight w:val="0"/>
                      <w:marTop w:val="0"/>
                      <w:marBottom w:val="0"/>
                      <w:divBdr>
                        <w:top w:val="none" w:sz="0" w:space="0" w:color="auto"/>
                        <w:left w:val="none" w:sz="0" w:space="0" w:color="auto"/>
                        <w:bottom w:val="none" w:sz="0" w:space="0" w:color="auto"/>
                        <w:right w:val="none" w:sz="0" w:space="0" w:color="auto"/>
                      </w:divBdr>
                    </w:div>
                    <w:div w:id="1794513553">
                      <w:marLeft w:val="0"/>
                      <w:marRight w:val="0"/>
                      <w:marTop w:val="0"/>
                      <w:marBottom w:val="0"/>
                      <w:divBdr>
                        <w:top w:val="none" w:sz="0" w:space="0" w:color="auto"/>
                        <w:left w:val="none" w:sz="0" w:space="0" w:color="auto"/>
                        <w:bottom w:val="none" w:sz="0" w:space="0" w:color="auto"/>
                        <w:right w:val="none" w:sz="0" w:space="0" w:color="auto"/>
                      </w:divBdr>
                    </w:div>
                  </w:divsChild>
                </w:div>
                <w:div w:id="491793638">
                  <w:marLeft w:val="0"/>
                  <w:marRight w:val="0"/>
                  <w:marTop w:val="0"/>
                  <w:marBottom w:val="0"/>
                  <w:divBdr>
                    <w:top w:val="none" w:sz="0" w:space="0" w:color="auto"/>
                    <w:left w:val="none" w:sz="0" w:space="0" w:color="auto"/>
                    <w:bottom w:val="none" w:sz="0" w:space="0" w:color="auto"/>
                    <w:right w:val="none" w:sz="0" w:space="0" w:color="auto"/>
                  </w:divBdr>
                  <w:divsChild>
                    <w:div w:id="548497433">
                      <w:marLeft w:val="0"/>
                      <w:marRight w:val="0"/>
                      <w:marTop w:val="0"/>
                      <w:marBottom w:val="0"/>
                      <w:divBdr>
                        <w:top w:val="none" w:sz="0" w:space="0" w:color="auto"/>
                        <w:left w:val="none" w:sz="0" w:space="0" w:color="auto"/>
                        <w:bottom w:val="none" w:sz="0" w:space="0" w:color="auto"/>
                        <w:right w:val="none" w:sz="0" w:space="0" w:color="auto"/>
                      </w:divBdr>
                    </w:div>
                    <w:div w:id="604777619">
                      <w:marLeft w:val="0"/>
                      <w:marRight w:val="0"/>
                      <w:marTop w:val="0"/>
                      <w:marBottom w:val="0"/>
                      <w:divBdr>
                        <w:top w:val="none" w:sz="0" w:space="0" w:color="auto"/>
                        <w:left w:val="none" w:sz="0" w:space="0" w:color="auto"/>
                        <w:bottom w:val="none" w:sz="0" w:space="0" w:color="auto"/>
                        <w:right w:val="none" w:sz="0" w:space="0" w:color="auto"/>
                      </w:divBdr>
                    </w:div>
                    <w:div w:id="1975060828">
                      <w:marLeft w:val="0"/>
                      <w:marRight w:val="0"/>
                      <w:marTop w:val="0"/>
                      <w:marBottom w:val="0"/>
                      <w:divBdr>
                        <w:top w:val="none" w:sz="0" w:space="0" w:color="auto"/>
                        <w:left w:val="none" w:sz="0" w:space="0" w:color="auto"/>
                        <w:bottom w:val="none" w:sz="0" w:space="0" w:color="auto"/>
                        <w:right w:val="none" w:sz="0" w:space="0" w:color="auto"/>
                      </w:divBdr>
                    </w:div>
                  </w:divsChild>
                </w:div>
                <w:div w:id="529609137">
                  <w:marLeft w:val="0"/>
                  <w:marRight w:val="0"/>
                  <w:marTop w:val="0"/>
                  <w:marBottom w:val="0"/>
                  <w:divBdr>
                    <w:top w:val="none" w:sz="0" w:space="0" w:color="auto"/>
                    <w:left w:val="none" w:sz="0" w:space="0" w:color="auto"/>
                    <w:bottom w:val="none" w:sz="0" w:space="0" w:color="auto"/>
                    <w:right w:val="none" w:sz="0" w:space="0" w:color="auto"/>
                  </w:divBdr>
                  <w:divsChild>
                    <w:div w:id="19405513">
                      <w:marLeft w:val="0"/>
                      <w:marRight w:val="0"/>
                      <w:marTop w:val="0"/>
                      <w:marBottom w:val="0"/>
                      <w:divBdr>
                        <w:top w:val="none" w:sz="0" w:space="0" w:color="auto"/>
                        <w:left w:val="none" w:sz="0" w:space="0" w:color="auto"/>
                        <w:bottom w:val="none" w:sz="0" w:space="0" w:color="auto"/>
                        <w:right w:val="none" w:sz="0" w:space="0" w:color="auto"/>
                      </w:divBdr>
                    </w:div>
                    <w:div w:id="783813319">
                      <w:marLeft w:val="0"/>
                      <w:marRight w:val="0"/>
                      <w:marTop w:val="0"/>
                      <w:marBottom w:val="0"/>
                      <w:divBdr>
                        <w:top w:val="none" w:sz="0" w:space="0" w:color="auto"/>
                        <w:left w:val="none" w:sz="0" w:space="0" w:color="auto"/>
                        <w:bottom w:val="none" w:sz="0" w:space="0" w:color="auto"/>
                        <w:right w:val="none" w:sz="0" w:space="0" w:color="auto"/>
                      </w:divBdr>
                    </w:div>
                  </w:divsChild>
                </w:div>
                <w:div w:id="593368040">
                  <w:marLeft w:val="0"/>
                  <w:marRight w:val="0"/>
                  <w:marTop w:val="0"/>
                  <w:marBottom w:val="0"/>
                  <w:divBdr>
                    <w:top w:val="none" w:sz="0" w:space="0" w:color="auto"/>
                    <w:left w:val="none" w:sz="0" w:space="0" w:color="auto"/>
                    <w:bottom w:val="none" w:sz="0" w:space="0" w:color="auto"/>
                    <w:right w:val="none" w:sz="0" w:space="0" w:color="auto"/>
                  </w:divBdr>
                  <w:divsChild>
                    <w:div w:id="1864390">
                      <w:marLeft w:val="0"/>
                      <w:marRight w:val="0"/>
                      <w:marTop w:val="0"/>
                      <w:marBottom w:val="0"/>
                      <w:divBdr>
                        <w:top w:val="none" w:sz="0" w:space="0" w:color="auto"/>
                        <w:left w:val="none" w:sz="0" w:space="0" w:color="auto"/>
                        <w:bottom w:val="none" w:sz="0" w:space="0" w:color="auto"/>
                        <w:right w:val="none" w:sz="0" w:space="0" w:color="auto"/>
                      </w:divBdr>
                    </w:div>
                    <w:div w:id="255672965">
                      <w:marLeft w:val="0"/>
                      <w:marRight w:val="0"/>
                      <w:marTop w:val="0"/>
                      <w:marBottom w:val="0"/>
                      <w:divBdr>
                        <w:top w:val="none" w:sz="0" w:space="0" w:color="auto"/>
                        <w:left w:val="none" w:sz="0" w:space="0" w:color="auto"/>
                        <w:bottom w:val="none" w:sz="0" w:space="0" w:color="auto"/>
                        <w:right w:val="none" w:sz="0" w:space="0" w:color="auto"/>
                      </w:divBdr>
                    </w:div>
                    <w:div w:id="1000933671">
                      <w:marLeft w:val="0"/>
                      <w:marRight w:val="0"/>
                      <w:marTop w:val="0"/>
                      <w:marBottom w:val="0"/>
                      <w:divBdr>
                        <w:top w:val="none" w:sz="0" w:space="0" w:color="auto"/>
                        <w:left w:val="none" w:sz="0" w:space="0" w:color="auto"/>
                        <w:bottom w:val="none" w:sz="0" w:space="0" w:color="auto"/>
                        <w:right w:val="none" w:sz="0" w:space="0" w:color="auto"/>
                      </w:divBdr>
                    </w:div>
                  </w:divsChild>
                </w:div>
                <w:div w:id="733239542">
                  <w:marLeft w:val="0"/>
                  <w:marRight w:val="0"/>
                  <w:marTop w:val="0"/>
                  <w:marBottom w:val="0"/>
                  <w:divBdr>
                    <w:top w:val="none" w:sz="0" w:space="0" w:color="auto"/>
                    <w:left w:val="none" w:sz="0" w:space="0" w:color="auto"/>
                    <w:bottom w:val="none" w:sz="0" w:space="0" w:color="auto"/>
                    <w:right w:val="none" w:sz="0" w:space="0" w:color="auto"/>
                  </w:divBdr>
                  <w:divsChild>
                    <w:div w:id="628559570">
                      <w:marLeft w:val="0"/>
                      <w:marRight w:val="0"/>
                      <w:marTop w:val="0"/>
                      <w:marBottom w:val="0"/>
                      <w:divBdr>
                        <w:top w:val="none" w:sz="0" w:space="0" w:color="auto"/>
                        <w:left w:val="none" w:sz="0" w:space="0" w:color="auto"/>
                        <w:bottom w:val="none" w:sz="0" w:space="0" w:color="auto"/>
                        <w:right w:val="none" w:sz="0" w:space="0" w:color="auto"/>
                      </w:divBdr>
                    </w:div>
                    <w:div w:id="1819805464">
                      <w:marLeft w:val="0"/>
                      <w:marRight w:val="0"/>
                      <w:marTop w:val="0"/>
                      <w:marBottom w:val="0"/>
                      <w:divBdr>
                        <w:top w:val="none" w:sz="0" w:space="0" w:color="auto"/>
                        <w:left w:val="none" w:sz="0" w:space="0" w:color="auto"/>
                        <w:bottom w:val="none" w:sz="0" w:space="0" w:color="auto"/>
                        <w:right w:val="none" w:sz="0" w:space="0" w:color="auto"/>
                      </w:divBdr>
                    </w:div>
                  </w:divsChild>
                </w:div>
                <w:div w:id="1063986683">
                  <w:marLeft w:val="0"/>
                  <w:marRight w:val="0"/>
                  <w:marTop w:val="0"/>
                  <w:marBottom w:val="0"/>
                  <w:divBdr>
                    <w:top w:val="none" w:sz="0" w:space="0" w:color="auto"/>
                    <w:left w:val="none" w:sz="0" w:space="0" w:color="auto"/>
                    <w:bottom w:val="none" w:sz="0" w:space="0" w:color="auto"/>
                    <w:right w:val="none" w:sz="0" w:space="0" w:color="auto"/>
                  </w:divBdr>
                  <w:divsChild>
                    <w:div w:id="129593959">
                      <w:marLeft w:val="0"/>
                      <w:marRight w:val="0"/>
                      <w:marTop w:val="0"/>
                      <w:marBottom w:val="0"/>
                      <w:divBdr>
                        <w:top w:val="none" w:sz="0" w:space="0" w:color="auto"/>
                        <w:left w:val="none" w:sz="0" w:space="0" w:color="auto"/>
                        <w:bottom w:val="none" w:sz="0" w:space="0" w:color="auto"/>
                        <w:right w:val="none" w:sz="0" w:space="0" w:color="auto"/>
                      </w:divBdr>
                    </w:div>
                    <w:div w:id="1520588104">
                      <w:marLeft w:val="0"/>
                      <w:marRight w:val="0"/>
                      <w:marTop w:val="0"/>
                      <w:marBottom w:val="0"/>
                      <w:divBdr>
                        <w:top w:val="none" w:sz="0" w:space="0" w:color="auto"/>
                        <w:left w:val="none" w:sz="0" w:space="0" w:color="auto"/>
                        <w:bottom w:val="none" w:sz="0" w:space="0" w:color="auto"/>
                        <w:right w:val="none" w:sz="0" w:space="0" w:color="auto"/>
                      </w:divBdr>
                    </w:div>
                    <w:div w:id="2070611363">
                      <w:marLeft w:val="0"/>
                      <w:marRight w:val="0"/>
                      <w:marTop w:val="0"/>
                      <w:marBottom w:val="0"/>
                      <w:divBdr>
                        <w:top w:val="none" w:sz="0" w:space="0" w:color="auto"/>
                        <w:left w:val="none" w:sz="0" w:space="0" w:color="auto"/>
                        <w:bottom w:val="none" w:sz="0" w:space="0" w:color="auto"/>
                        <w:right w:val="none" w:sz="0" w:space="0" w:color="auto"/>
                      </w:divBdr>
                    </w:div>
                  </w:divsChild>
                </w:div>
                <w:div w:id="1270549211">
                  <w:marLeft w:val="0"/>
                  <w:marRight w:val="0"/>
                  <w:marTop w:val="0"/>
                  <w:marBottom w:val="0"/>
                  <w:divBdr>
                    <w:top w:val="none" w:sz="0" w:space="0" w:color="auto"/>
                    <w:left w:val="none" w:sz="0" w:space="0" w:color="auto"/>
                    <w:bottom w:val="none" w:sz="0" w:space="0" w:color="auto"/>
                    <w:right w:val="none" w:sz="0" w:space="0" w:color="auto"/>
                  </w:divBdr>
                  <w:divsChild>
                    <w:div w:id="444420353">
                      <w:marLeft w:val="0"/>
                      <w:marRight w:val="0"/>
                      <w:marTop w:val="0"/>
                      <w:marBottom w:val="0"/>
                      <w:divBdr>
                        <w:top w:val="none" w:sz="0" w:space="0" w:color="auto"/>
                        <w:left w:val="none" w:sz="0" w:space="0" w:color="auto"/>
                        <w:bottom w:val="none" w:sz="0" w:space="0" w:color="auto"/>
                        <w:right w:val="none" w:sz="0" w:space="0" w:color="auto"/>
                      </w:divBdr>
                    </w:div>
                    <w:div w:id="1044406160">
                      <w:marLeft w:val="0"/>
                      <w:marRight w:val="0"/>
                      <w:marTop w:val="0"/>
                      <w:marBottom w:val="0"/>
                      <w:divBdr>
                        <w:top w:val="none" w:sz="0" w:space="0" w:color="auto"/>
                        <w:left w:val="none" w:sz="0" w:space="0" w:color="auto"/>
                        <w:bottom w:val="none" w:sz="0" w:space="0" w:color="auto"/>
                        <w:right w:val="none" w:sz="0" w:space="0" w:color="auto"/>
                      </w:divBdr>
                    </w:div>
                    <w:div w:id="1325551083">
                      <w:marLeft w:val="0"/>
                      <w:marRight w:val="0"/>
                      <w:marTop w:val="0"/>
                      <w:marBottom w:val="0"/>
                      <w:divBdr>
                        <w:top w:val="none" w:sz="0" w:space="0" w:color="auto"/>
                        <w:left w:val="none" w:sz="0" w:space="0" w:color="auto"/>
                        <w:bottom w:val="none" w:sz="0" w:space="0" w:color="auto"/>
                        <w:right w:val="none" w:sz="0" w:space="0" w:color="auto"/>
                      </w:divBdr>
                    </w:div>
                    <w:div w:id="1507137828">
                      <w:marLeft w:val="0"/>
                      <w:marRight w:val="0"/>
                      <w:marTop w:val="0"/>
                      <w:marBottom w:val="0"/>
                      <w:divBdr>
                        <w:top w:val="none" w:sz="0" w:space="0" w:color="auto"/>
                        <w:left w:val="none" w:sz="0" w:space="0" w:color="auto"/>
                        <w:bottom w:val="none" w:sz="0" w:space="0" w:color="auto"/>
                        <w:right w:val="none" w:sz="0" w:space="0" w:color="auto"/>
                      </w:divBdr>
                    </w:div>
                  </w:divsChild>
                </w:div>
                <w:div w:id="1581141124">
                  <w:marLeft w:val="0"/>
                  <w:marRight w:val="0"/>
                  <w:marTop w:val="0"/>
                  <w:marBottom w:val="0"/>
                  <w:divBdr>
                    <w:top w:val="none" w:sz="0" w:space="0" w:color="auto"/>
                    <w:left w:val="none" w:sz="0" w:space="0" w:color="auto"/>
                    <w:bottom w:val="none" w:sz="0" w:space="0" w:color="auto"/>
                    <w:right w:val="none" w:sz="0" w:space="0" w:color="auto"/>
                  </w:divBdr>
                  <w:divsChild>
                    <w:div w:id="207957798">
                      <w:marLeft w:val="0"/>
                      <w:marRight w:val="0"/>
                      <w:marTop w:val="0"/>
                      <w:marBottom w:val="0"/>
                      <w:divBdr>
                        <w:top w:val="none" w:sz="0" w:space="0" w:color="auto"/>
                        <w:left w:val="none" w:sz="0" w:space="0" w:color="auto"/>
                        <w:bottom w:val="none" w:sz="0" w:space="0" w:color="auto"/>
                        <w:right w:val="none" w:sz="0" w:space="0" w:color="auto"/>
                      </w:divBdr>
                    </w:div>
                    <w:div w:id="1429501793">
                      <w:marLeft w:val="0"/>
                      <w:marRight w:val="0"/>
                      <w:marTop w:val="0"/>
                      <w:marBottom w:val="0"/>
                      <w:divBdr>
                        <w:top w:val="none" w:sz="0" w:space="0" w:color="auto"/>
                        <w:left w:val="none" w:sz="0" w:space="0" w:color="auto"/>
                        <w:bottom w:val="none" w:sz="0" w:space="0" w:color="auto"/>
                        <w:right w:val="none" w:sz="0" w:space="0" w:color="auto"/>
                      </w:divBdr>
                    </w:div>
                  </w:divsChild>
                </w:div>
                <w:div w:id="2011785048">
                  <w:marLeft w:val="0"/>
                  <w:marRight w:val="0"/>
                  <w:marTop w:val="0"/>
                  <w:marBottom w:val="0"/>
                  <w:divBdr>
                    <w:top w:val="none" w:sz="0" w:space="0" w:color="auto"/>
                    <w:left w:val="none" w:sz="0" w:space="0" w:color="auto"/>
                    <w:bottom w:val="none" w:sz="0" w:space="0" w:color="auto"/>
                    <w:right w:val="none" w:sz="0" w:space="0" w:color="auto"/>
                  </w:divBdr>
                  <w:divsChild>
                    <w:div w:id="1157570631">
                      <w:marLeft w:val="0"/>
                      <w:marRight w:val="0"/>
                      <w:marTop w:val="0"/>
                      <w:marBottom w:val="0"/>
                      <w:divBdr>
                        <w:top w:val="none" w:sz="0" w:space="0" w:color="auto"/>
                        <w:left w:val="none" w:sz="0" w:space="0" w:color="auto"/>
                        <w:bottom w:val="none" w:sz="0" w:space="0" w:color="auto"/>
                        <w:right w:val="none" w:sz="0" w:space="0" w:color="auto"/>
                      </w:divBdr>
                    </w:div>
                    <w:div w:id="13901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3772">
          <w:marLeft w:val="0"/>
          <w:marRight w:val="0"/>
          <w:marTop w:val="0"/>
          <w:marBottom w:val="0"/>
          <w:divBdr>
            <w:top w:val="none" w:sz="0" w:space="0" w:color="auto"/>
            <w:left w:val="none" w:sz="0" w:space="0" w:color="auto"/>
            <w:bottom w:val="none" w:sz="0" w:space="0" w:color="auto"/>
            <w:right w:val="none" w:sz="0" w:space="0" w:color="auto"/>
          </w:divBdr>
        </w:div>
        <w:div w:id="2098282816">
          <w:marLeft w:val="0"/>
          <w:marRight w:val="0"/>
          <w:marTop w:val="0"/>
          <w:marBottom w:val="0"/>
          <w:divBdr>
            <w:top w:val="none" w:sz="0" w:space="0" w:color="auto"/>
            <w:left w:val="none" w:sz="0" w:space="0" w:color="auto"/>
            <w:bottom w:val="none" w:sz="0" w:space="0" w:color="auto"/>
            <w:right w:val="none" w:sz="0" w:space="0" w:color="auto"/>
          </w:divBdr>
        </w:div>
        <w:div w:id="2128891170">
          <w:marLeft w:val="0"/>
          <w:marRight w:val="0"/>
          <w:marTop w:val="0"/>
          <w:marBottom w:val="0"/>
          <w:divBdr>
            <w:top w:val="none" w:sz="0" w:space="0" w:color="auto"/>
            <w:left w:val="none" w:sz="0" w:space="0" w:color="auto"/>
            <w:bottom w:val="none" w:sz="0" w:space="0" w:color="auto"/>
            <w:right w:val="none" w:sz="0" w:space="0" w:color="auto"/>
          </w:divBdr>
        </w:div>
      </w:divsChild>
    </w:div>
    <w:div w:id="1524130628">
      <w:bodyDiv w:val="1"/>
      <w:marLeft w:val="0"/>
      <w:marRight w:val="0"/>
      <w:marTop w:val="0"/>
      <w:marBottom w:val="0"/>
      <w:divBdr>
        <w:top w:val="none" w:sz="0" w:space="0" w:color="auto"/>
        <w:left w:val="none" w:sz="0" w:space="0" w:color="auto"/>
        <w:bottom w:val="none" w:sz="0" w:space="0" w:color="auto"/>
        <w:right w:val="none" w:sz="0" w:space="0" w:color="auto"/>
      </w:divBdr>
    </w:div>
    <w:div w:id="1526018905">
      <w:bodyDiv w:val="1"/>
      <w:marLeft w:val="0"/>
      <w:marRight w:val="0"/>
      <w:marTop w:val="0"/>
      <w:marBottom w:val="0"/>
      <w:divBdr>
        <w:top w:val="none" w:sz="0" w:space="0" w:color="auto"/>
        <w:left w:val="none" w:sz="0" w:space="0" w:color="auto"/>
        <w:bottom w:val="none" w:sz="0" w:space="0" w:color="auto"/>
        <w:right w:val="none" w:sz="0" w:space="0" w:color="auto"/>
      </w:divBdr>
    </w:div>
    <w:div w:id="1526793021">
      <w:bodyDiv w:val="1"/>
      <w:marLeft w:val="0"/>
      <w:marRight w:val="0"/>
      <w:marTop w:val="0"/>
      <w:marBottom w:val="0"/>
      <w:divBdr>
        <w:top w:val="none" w:sz="0" w:space="0" w:color="auto"/>
        <w:left w:val="none" w:sz="0" w:space="0" w:color="auto"/>
        <w:bottom w:val="none" w:sz="0" w:space="0" w:color="auto"/>
        <w:right w:val="none" w:sz="0" w:space="0" w:color="auto"/>
      </w:divBdr>
    </w:div>
    <w:div w:id="1527913191">
      <w:bodyDiv w:val="1"/>
      <w:marLeft w:val="0"/>
      <w:marRight w:val="0"/>
      <w:marTop w:val="0"/>
      <w:marBottom w:val="0"/>
      <w:divBdr>
        <w:top w:val="none" w:sz="0" w:space="0" w:color="auto"/>
        <w:left w:val="none" w:sz="0" w:space="0" w:color="auto"/>
        <w:bottom w:val="none" w:sz="0" w:space="0" w:color="auto"/>
        <w:right w:val="none" w:sz="0" w:space="0" w:color="auto"/>
      </w:divBdr>
    </w:div>
    <w:div w:id="1533764480">
      <w:bodyDiv w:val="1"/>
      <w:marLeft w:val="0"/>
      <w:marRight w:val="0"/>
      <w:marTop w:val="0"/>
      <w:marBottom w:val="0"/>
      <w:divBdr>
        <w:top w:val="none" w:sz="0" w:space="0" w:color="auto"/>
        <w:left w:val="none" w:sz="0" w:space="0" w:color="auto"/>
        <w:bottom w:val="none" w:sz="0" w:space="0" w:color="auto"/>
        <w:right w:val="none" w:sz="0" w:space="0" w:color="auto"/>
      </w:divBdr>
    </w:div>
    <w:div w:id="1534339400">
      <w:bodyDiv w:val="1"/>
      <w:marLeft w:val="0"/>
      <w:marRight w:val="0"/>
      <w:marTop w:val="0"/>
      <w:marBottom w:val="0"/>
      <w:divBdr>
        <w:top w:val="none" w:sz="0" w:space="0" w:color="auto"/>
        <w:left w:val="none" w:sz="0" w:space="0" w:color="auto"/>
        <w:bottom w:val="none" w:sz="0" w:space="0" w:color="auto"/>
        <w:right w:val="none" w:sz="0" w:space="0" w:color="auto"/>
      </w:divBdr>
    </w:div>
    <w:div w:id="1537308002">
      <w:bodyDiv w:val="1"/>
      <w:marLeft w:val="0"/>
      <w:marRight w:val="0"/>
      <w:marTop w:val="0"/>
      <w:marBottom w:val="0"/>
      <w:divBdr>
        <w:top w:val="none" w:sz="0" w:space="0" w:color="auto"/>
        <w:left w:val="none" w:sz="0" w:space="0" w:color="auto"/>
        <w:bottom w:val="none" w:sz="0" w:space="0" w:color="auto"/>
        <w:right w:val="none" w:sz="0" w:space="0" w:color="auto"/>
      </w:divBdr>
    </w:div>
    <w:div w:id="1541166226">
      <w:bodyDiv w:val="1"/>
      <w:marLeft w:val="0"/>
      <w:marRight w:val="0"/>
      <w:marTop w:val="0"/>
      <w:marBottom w:val="0"/>
      <w:divBdr>
        <w:top w:val="none" w:sz="0" w:space="0" w:color="auto"/>
        <w:left w:val="none" w:sz="0" w:space="0" w:color="auto"/>
        <w:bottom w:val="none" w:sz="0" w:space="0" w:color="auto"/>
        <w:right w:val="none" w:sz="0" w:space="0" w:color="auto"/>
      </w:divBdr>
    </w:div>
    <w:div w:id="1553152637">
      <w:bodyDiv w:val="1"/>
      <w:marLeft w:val="0"/>
      <w:marRight w:val="0"/>
      <w:marTop w:val="0"/>
      <w:marBottom w:val="0"/>
      <w:divBdr>
        <w:top w:val="none" w:sz="0" w:space="0" w:color="auto"/>
        <w:left w:val="none" w:sz="0" w:space="0" w:color="auto"/>
        <w:bottom w:val="none" w:sz="0" w:space="0" w:color="auto"/>
        <w:right w:val="none" w:sz="0" w:space="0" w:color="auto"/>
      </w:divBdr>
    </w:div>
    <w:div w:id="1558585564">
      <w:bodyDiv w:val="1"/>
      <w:marLeft w:val="0"/>
      <w:marRight w:val="0"/>
      <w:marTop w:val="0"/>
      <w:marBottom w:val="0"/>
      <w:divBdr>
        <w:top w:val="none" w:sz="0" w:space="0" w:color="auto"/>
        <w:left w:val="none" w:sz="0" w:space="0" w:color="auto"/>
        <w:bottom w:val="none" w:sz="0" w:space="0" w:color="auto"/>
        <w:right w:val="none" w:sz="0" w:space="0" w:color="auto"/>
      </w:divBdr>
    </w:div>
    <w:div w:id="1562402467">
      <w:bodyDiv w:val="1"/>
      <w:marLeft w:val="0"/>
      <w:marRight w:val="0"/>
      <w:marTop w:val="0"/>
      <w:marBottom w:val="0"/>
      <w:divBdr>
        <w:top w:val="none" w:sz="0" w:space="0" w:color="auto"/>
        <w:left w:val="none" w:sz="0" w:space="0" w:color="auto"/>
        <w:bottom w:val="none" w:sz="0" w:space="0" w:color="auto"/>
        <w:right w:val="none" w:sz="0" w:space="0" w:color="auto"/>
      </w:divBdr>
    </w:div>
    <w:div w:id="1581987651">
      <w:bodyDiv w:val="1"/>
      <w:marLeft w:val="0"/>
      <w:marRight w:val="0"/>
      <w:marTop w:val="0"/>
      <w:marBottom w:val="0"/>
      <w:divBdr>
        <w:top w:val="none" w:sz="0" w:space="0" w:color="auto"/>
        <w:left w:val="none" w:sz="0" w:space="0" w:color="auto"/>
        <w:bottom w:val="none" w:sz="0" w:space="0" w:color="auto"/>
        <w:right w:val="none" w:sz="0" w:space="0" w:color="auto"/>
      </w:divBdr>
    </w:div>
    <w:div w:id="1585338596">
      <w:bodyDiv w:val="1"/>
      <w:marLeft w:val="0"/>
      <w:marRight w:val="0"/>
      <w:marTop w:val="0"/>
      <w:marBottom w:val="0"/>
      <w:divBdr>
        <w:top w:val="none" w:sz="0" w:space="0" w:color="auto"/>
        <w:left w:val="none" w:sz="0" w:space="0" w:color="auto"/>
        <w:bottom w:val="none" w:sz="0" w:space="0" w:color="auto"/>
        <w:right w:val="none" w:sz="0" w:space="0" w:color="auto"/>
      </w:divBdr>
    </w:div>
    <w:div w:id="1593391784">
      <w:bodyDiv w:val="1"/>
      <w:marLeft w:val="0"/>
      <w:marRight w:val="0"/>
      <w:marTop w:val="0"/>
      <w:marBottom w:val="0"/>
      <w:divBdr>
        <w:top w:val="none" w:sz="0" w:space="0" w:color="auto"/>
        <w:left w:val="none" w:sz="0" w:space="0" w:color="auto"/>
        <w:bottom w:val="none" w:sz="0" w:space="0" w:color="auto"/>
        <w:right w:val="none" w:sz="0" w:space="0" w:color="auto"/>
      </w:divBdr>
    </w:div>
    <w:div w:id="1593709108">
      <w:bodyDiv w:val="1"/>
      <w:marLeft w:val="0"/>
      <w:marRight w:val="0"/>
      <w:marTop w:val="0"/>
      <w:marBottom w:val="0"/>
      <w:divBdr>
        <w:top w:val="none" w:sz="0" w:space="0" w:color="auto"/>
        <w:left w:val="none" w:sz="0" w:space="0" w:color="auto"/>
        <w:bottom w:val="none" w:sz="0" w:space="0" w:color="auto"/>
        <w:right w:val="none" w:sz="0" w:space="0" w:color="auto"/>
      </w:divBdr>
    </w:div>
    <w:div w:id="1595018879">
      <w:bodyDiv w:val="1"/>
      <w:marLeft w:val="0"/>
      <w:marRight w:val="0"/>
      <w:marTop w:val="0"/>
      <w:marBottom w:val="0"/>
      <w:divBdr>
        <w:top w:val="none" w:sz="0" w:space="0" w:color="auto"/>
        <w:left w:val="none" w:sz="0" w:space="0" w:color="auto"/>
        <w:bottom w:val="none" w:sz="0" w:space="0" w:color="auto"/>
        <w:right w:val="none" w:sz="0" w:space="0" w:color="auto"/>
      </w:divBdr>
    </w:div>
    <w:div w:id="1595045983">
      <w:bodyDiv w:val="1"/>
      <w:marLeft w:val="0"/>
      <w:marRight w:val="0"/>
      <w:marTop w:val="0"/>
      <w:marBottom w:val="0"/>
      <w:divBdr>
        <w:top w:val="none" w:sz="0" w:space="0" w:color="auto"/>
        <w:left w:val="none" w:sz="0" w:space="0" w:color="auto"/>
        <w:bottom w:val="none" w:sz="0" w:space="0" w:color="auto"/>
        <w:right w:val="none" w:sz="0" w:space="0" w:color="auto"/>
      </w:divBdr>
    </w:div>
    <w:div w:id="1596205518">
      <w:bodyDiv w:val="1"/>
      <w:marLeft w:val="0"/>
      <w:marRight w:val="0"/>
      <w:marTop w:val="0"/>
      <w:marBottom w:val="0"/>
      <w:divBdr>
        <w:top w:val="none" w:sz="0" w:space="0" w:color="auto"/>
        <w:left w:val="none" w:sz="0" w:space="0" w:color="auto"/>
        <w:bottom w:val="none" w:sz="0" w:space="0" w:color="auto"/>
        <w:right w:val="none" w:sz="0" w:space="0" w:color="auto"/>
      </w:divBdr>
    </w:div>
    <w:div w:id="1610547369">
      <w:bodyDiv w:val="1"/>
      <w:marLeft w:val="0"/>
      <w:marRight w:val="0"/>
      <w:marTop w:val="0"/>
      <w:marBottom w:val="0"/>
      <w:divBdr>
        <w:top w:val="none" w:sz="0" w:space="0" w:color="auto"/>
        <w:left w:val="none" w:sz="0" w:space="0" w:color="auto"/>
        <w:bottom w:val="none" w:sz="0" w:space="0" w:color="auto"/>
        <w:right w:val="none" w:sz="0" w:space="0" w:color="auto"/>
      </w:divBdr>
    </w:div>
    <w:div w:id="1616012140">
      <w:bodyDiv w:val="1"/>
      <w:marLeft w:val="0"/>
      <w:marRight w:val="0"/>
      <w:marTop w:val="0"/>
      <w:marBottom w:val="0"/>
      <w:divBdr>
        <w:top w:val="none" w:sz="0" w:space="0" w:color="auto"/>
        <w:left w:val="none" w:sz="0" w:space="0" w:color="auto"/>
        <w:bottom w:val="none" w:sz="0" w:space="0" w:color="auto"/>
        <w:right w:val="none" w:sz="0" w:space="0" w:color="auto"/>
      </w:divBdr>
    </w:div>
    <w:div w:id="1624186406">
      <w:bodyDiv w:val="1"/>
      <w:marLeft w:val="0"/>
      <w:marRight w:val="0"/>
      <w:marTop w:val="0"/>
      <w:marBottom w:val="0"/>
      <w:divBdr>
        <w:top w:val="none" w:sz="0" w:space="0" w:color="auto"/>
        <w:left w:val="none" w:sz="0" w:space="0" w:color="auto"/>
        <w:bottom w:val="none" w:sz="0" w:space="0" w:color="auto"/>
        <w:right w:val="none" w:sz="0" w:space="0" w:color="auto"/>
      </w:divBdr>
    </w:div>
    <w:div w:id="1631979199">
      <w:bodyDiv w:val="1"/>
      <w:marLeft w:val="0"/>
      <w:marRight w:val="0"/>
      <w:marTop w:val="0"/>
      <w:marBottom w:val="0"/>
      <w:divBdr>
        <w:top w:val="none" w:sz="0" w:space="0" w:color="auto"/>
        <w:left w:val="none" w:sz="0" w:space="0" w:color="auto"/>
        <w:bottom w:val="none" w:sz="0" w:space="0" w:color="auto"/>
        <w:right w:val="none" w:sz="0" w:space="0" w:color="auto"/>
      </w:divBdr>
    </w:div>
    <w:div w:id="1633249870">
      <w:bodyDiv w:val="1"/>
      <w:marLeft w:val="0"/>
      <w:marRight w:val="0"/>
      <w:marTop w:val="0"/>
      <w:marBottom w:val="0"/>
      <w:divBdr>
        <w:top w:val="none" w:sz="0" w:space="0" w:color="auto"/>
        <w:left w:val="none" w:sz="0" w:space="0" w:color="auto"/>
        <w:bottom w:val="none" w:sz="0" w:space="0" w:color="auto"/>
        <w:right w:val="none" w:sz="0" w:space="0" w:color="auto"/>
      </w:divBdr>
    </w:div>
    <w:div w:id="1634479069">
      <w:bodyDiv w:val="1"/>
      <w:marLeft w:val="0"/>
      <w:marRight w:val="0"/>
      <w:marTop w:val="0"/>
      <w:marBottom w:val="0"/>
      <w:divBdr>
        <w:top w:val="none" w:sz="0" w:space="0" w:color="auto"/>
        <w:left w:val="none" w:sz="0" w:space="0" w:color="auto"/>
        <w:bottom w:val="none" w:sz="0" w:space="0" w:color="auto"/>
        <w:right w:val="none" w:sz="0" w:space="0" w:color="auto"/>
      </w:divBdr>
    </w:div>
    <w:div w:id="1641381241">
      <w:bodyDiv w:val="1"/>
      <w:marLeft w:val="0"/>
      <w:marRight w:val="0"/>
      <w:marTop w:val="0"/>
      <w:marBottom w:val="0"/>
      <w:divBdr>
        <w:top w:val="none" w:sz="0" w:space="0" w:color="auto"/>
        <w:left w:val="none" w:sz="0" w:space="0" w:color="auto"/>
        <w:bottom w:val="none" w:sz="0" w:space="0" w:color="auto"/>
        <w:right w:val="none" w:sz="0" w:space="0" w:color="auto"/>
      </w:divBdr>
    </w:div>
    <w:div w:id="1642079360">
      <w:bodyDiv w:val="1"/>
      <w:marLeft w:val="0"/>
      <w:marRight w:val="0"/>
      <w:marTop w:val="0"/>
      <w:marBottom w:val="0"/>
      <w:divBdr>
        <w:top w:val="none" w:sz="0" w:space="0" w:color="auto"/>
        <w:left w:val="none" w:sz="0" w:space="0" w:color="auto"/>
        <w:bottom w:val="none" w:sz="0" w:space="0" w:color="auto"/>
        <w:right w:val="none" w:sz="0" w:space="0" w:color="auto"/>
      </w:divBdr>
    </w:div>
    <w:div w:id="1645771050">
      <w:bodyDiv w:val="1"/>
      <w:marLeft w:val="0"/>
      <w:marRight w:val="0"/>
      <w:marTop w:val="0"/>
      <w:marBottom w:val="0"/>
      <w:divBdr>
        <w:top w:val="none" w:sz="0" w:space="0" w:color="auto"/>
        <w:left w:val="none" w:sz="0" w:space="0" w:color="auto"/>
        <w:bottom w:val="none" w:sz="0" w:space="0" w:color="auto"/>
        <w:right w:val="none" w:sz="0" w:space="0" w:color="auto"/>
      </w:divBdr>
    </w:div>
    <w:div w:id="1650934942">
      <w:bodyDiv w:val="1"/>
      <w:marLeft w:val="0"/>
      <w:marRight w:val="0"/>
      <w:marTop w:val="0"/>
      <w:marBottom w:val="0"/>
      <w:divBdr>
        <w:top w:val="none" w:sz="0" w:space="0" w:color="auto"/>
        <w:left w:val="none" w:sz="0" w:space="0" w:color="auto"/>
        <w:bottom w:val="none" w:sz="0" w:space="0" w:color="auto"/>
        <w:right w:val="none" w:sz="0" w:space="0" w:color="auto"/>
      </w:divBdr>
    </w:div>
    <w:div w:id="1664623754">
      <w:bodyDiv w:val="1"/>
      <w:marLeft w:val="0"/>
      <w:marRight w:val="0"/>
      <w:marTop w:val="0"/>
      <w:marBottom w:val="0"/>
      <w:divBdr>
        <w:top w:val="none" w:sz="0" w:space="0" w:color="auto"/>
        <w:left w:val="none" w:sz="0" w:space="0" w:color="auto"/>
        <w:bottom w:val="none" w:sz="0" w:space="0" w:color="auto"/>
        <w:right w:val="none" w:sz="0" w:space="0" w:color="auto"/>
      </w:divBdr>
    </w:div>
    <w:div w:id="1665160064">
      <w:bodyDiv w:val="1"/>
      <w:marLeft w:val="0"/>
      <w:marRight w:val="0"/>
      <w:marTop w:val="0"/>
      <w:marBottom w:val="0"/>
      <w:divBdr>
        <w:top w:val="none" w:sz="0" w:space="0" w:color="auto"/>
        <w:left w:val="none" w:sz="0" w:space="0" w:color="auto"/>
        <w:bottom w:val="none" w:sz="0" w:space="0" w:color="auto"/>
        <w:right w:val="none" w:sz="0" w:space="0" w:color="auto"/>
      </w:divBdr>
    </w:div>
    <w:div w:id="1666207602">
      <w:bodyDiv w:val="1"/>
      <w:marLeft w:val="0"/>
      <w:marRight w:val="0"/>
      <w:marTop w:val="0"/>
      <w:marBottom w:val="0"/>
      <w:divBdr>
        <w:top w:val="none" w:sz="0" w:space="0" w:color="auto"/>
        <w:left w:val="none" w:sz="0" w:space="0" w:color="auto"/>
        <w:bottom w:val="none" w:sz="0" w:space="0" w:color="auto"/>
        <w:right w:val="none" w:sz="0" w:space="0" w:color="auto"/>
      </w:divBdr>
    </w:div>
    <w:div w:id="1666349724">
      <w:bodyDiv w:val="1"/>
      <w:marLeft w:val="0"/>
      <w:marRight w:val="0"/>
      <w:marTop w:val="0"/>
      <w:marBottom w:val="0"/>
      <w:divBdr>
        <w:top w:val="none" w:sz="0" w:space="0" w:color="auto"/>
        <w:left w:val="none" w:sz="0" w:space="0" w:color="auto"/>
        <w:bottom w:val="none" w:sz="0" w:space="0" w:color="auto"/>
        <w:right w:val="none" w:sz="0" w:space="0" w:color="auto"/>
      </w:divBdr>
    </w:div>
    <w:div w:id="1667631363">
      <w:bodyDiv w:val="1"/>
      <w:marLeft w:val="0"/>
      <w:marRight w:val="0"/>
      <w:marTop w:val="0"/>
      <w:marBottom w:val="0"/>
      <w:divBdr>
        <w:top w:val="none" w:sz="0" w:space="0" w:color="auto"/>
        <w:left w:val="none" w:sz="0" w:space="0" w:color="auto"/>
        <w:bottom w:val="none" w:sz="0" w:space="0" w:color="auto"/>
        <w:right w:val="none" w:sz="0" w:space="0" w:color="auto"/>
      </w:divBdr>
    </w:div>
    <w:div w:id="1669475275">
      <w:bodyDiv w:val="1"/>
      <w:marLeft w:val="0"/>
      <w:marRight w:val="0"/>
      <w:marTop w:val="0"/>
      <w:marBottom w:val="0"/>
      <w:divBdr>
        <w:top w:val="none" w:sz="0" w:space="0" w:color="auto"/>
        <w:left w:val="none" w:sz="0" w:space="0" w:color="auto"/>
        <w:bottom w:val="none" w:sz="0" w:space="0" w:color="auto"/>
        <w:right w:val="none" w:sz="0" w:space="0" w:color="auto"/>
      </w:divBdr>
    </w:div>
    <w:div w:id="1670938296">
      <w:bodyDiv w:val="1"/>
      <w:marLeft w:val="0"/>
      <w:marRight w:val="0"/>
      <w:marTop w:val="0"/>
      <w:marBottom w:val="0"/>
      <w:divBdr>
        <w:top w:val="none" w:sz="0" w:space="0" w:color="auto"/>
        <w:left w:val="none" w:sz="0" w:space="0" w:color="auto"/>
        <w:bottom w:val="none" w:sz="0" w:space="0" w:color="auto"/>
        <w:right w:val="none" w:sz="0" w:space="0" w:color="auto"/>
      </w:divBdr>
    </w:div>
    <w:div w:id="1674071252">
      <w:bodyDiv w:val="1"/>
      <w:marLeft w:val="0"/>
      <w:marRight w:val="0"/>
      <w:marTop w:val="0"/>
      <w:marBottom w:val="0"/>
      <w:divBdr>
        <w:top w:val="none" w:sz="0" w:space="0" w:color="auto"/>
        <w:left w:val="none" w:sz="0" w:space="0" w:color="auto"/>
        <w:bottom w:val="none" w:sz="0" w:space="0" w:color="auto"/>
        <w:right w:val="none" w:sz="0" w:space="0" w:color="auto"/>
      </w:divBdr>
    </w:div>
    <w:div w:id="1677614727">
      <w:bodyDiv w:val="1"/>
      <w:marLeft w:val="0"/>
      <w:marRight w:val="0"/>
      <w:marTop w:val="0"/>
      <w:marBottom w:val="0"/>
      <w:divBdr>
        <w:top w:val="none" w:sz="0" w:space="0" w:color="auto"/>
        <w:left w:val="none" w:sz="0" w:space="0" w:color="auto"/>
        <w:bottom w:val="none" w:sz="0" w:space="0" w:color="auto"/>
        <w:right w:val="none" w:sz="0" w:space="0" w:color="auto"/>
      </w:divBdr>
    </w:div>
    <w:div w:id="1680231527">
      <w:bodyDiv w:val="1"/>
      <w:marLeft w:val="0"/>
      <w:marRight w:val="0"/>
      <w:marTop w:val="0"/>
      <w:marBottom w:val="0"/>
      <w:divBdr>
        <w:top w:val="none" w:sz="0" w:space="0" w:color="auto"/>
        <w:left w:val="none" w:sz="0" w:space="0" w:color="auto"/>
        <w:bottom w:val="none" w:sz="0" w:space="0" w:color="auto"/>
        <w:right w:val="none" w:sz="0" w:space="0" w:color="auto"/>
      </w:divBdr>
    </w:div>
    <w:div w:id="1701856730">
      <w:bodyDiv w:val="1"/>
      <w:marLeft w:val="0"/>
      <w:marRight w:val="0"/>
      <w:marTop w:val="0"/>
      <w:marBottom w:val="0"/>
      <w:divBdr>
        <w:top w:val="none" w:sz="0" w:space="0" w:color="auto"/>
        <w:left w:val="none" w:sz="0" w:space="0" w:color="auto"/>
        <w:bottom w:val="none" w:sz="0" w:space="0" w:color="auto"/>
        <w:right w:val="none" w:sz="0" w:space="0" w:color="auto"/>
      </w:divBdr>
    </w:div>
    <w:div w:id="1703049646">
      <w:bodyDiv w:val="1"/>
      <w:marLeft w:val="0"/>
      <w:marRight w:val="0"/>
      <w:marTop w:val="0"/>
      <w:marBottom w:val="0"/>
      <w:divBdr>
        <w:top w:val="none" w:sz="0" w:space="0" w:color="auto"/>
        <w:left w:val="none" w:sz="0" w:space="0" w:color="auto"/>
        <w:bottom w:val="none" w:sz="0" w:space="0" w:color="auto"/>
        <w:right w:val="none" w:sz="0" w:space="0" w:color="auto"/>
      </w:divBdr>
    </w:div>
    <w:div w:id="1703356023">
      <w:bodyDiv w:val="1"/>
      <w:marLeft w:val="0"/>
      <w:marRight w:val="0"/>
      <w:marTop w:val="0"/>
      <w:marBottom w:val="0"/>
      <w:divBdr>
        <w:top w:val="none" w:sz="0" w:space="0" w:color="auto"/>
        <w:left w:val="none" w:sz="0" w:space="0" w:color="auto"/>
        <w:bottom w:val="none" w:sz="0" w:space="0" w:color="auto"/>
        <w:right w:val="none" w:sz="0" w:space="0" w:color="auto"/>
      </w:divBdr>
    </w:div>
    <w:div w:id="1711104108">
      <w:bodyDiv w:val="1"/>
      <w:marLeft w:val="0"/>
      <w:marRight w:val="0"/>
      <w:marTop w:val="0"/>
      <w:marBottom w:val="0"/>
      <w:divBdr>
        <w:top w:val="none" w:sz="0" w:space="0" w:color="auto"/>
        <w:left w:val="none" w:sz="0" w:space="0" w:color="auto"/>
        <w:bottom w:val="none" w:sz="0" w:space="0" w:color="auto"/>
        <w:right w:val="none" w:sz="0" w:space="0" w:color="auto"/>
      </w:divBdr>
    </w:div>
    <w:div w:id="1720393555">
      <w:bodyDiv w:val="1"/>
      <w:marLeft w:val="0"/>
      <w:marRight w:val="0"/>
      <w:marTop w:val="0"/>
      <w:marBottom w:val="0"/>
      <w:divBdr>
        <w:top w:val="none" w:sz="0" w:space="0" w:color="auto"/>
        <w:left w:val="none" w:sz="0" w:space="0" w:color="auto"/>
        <w:bottom w:val="none" w:sz="0" w:space="0" w:color="auto"/>
        <w:right w:val="none" w:sz="0" w:space="0" w:color="auto"/>
      </w:divBdr>
    </w:div>
    <w:div w:id="1724911369">
      <w:bodyDiv w:val="1"/>
      <w:marLeft w:val="0"/>
      <w:marRight w:val="0"/>
      <w:marTop w:val="0"/>
      <w:marBottom w:val="0"/>
      <w:divBdr>
        <w:top w:val="none" w:sz="0" w:space="0" w:color="auto"/>
        <w:left w:val="none" w:sz="0" w:space="0" w:color="auto"/>
        <w:bottom w:val="none" w:sz="0" w:space="0" w:color="auto"/>
        <w:right w:val="none" w:sz="0" w:space="0" w:color="auto"/>
      </w:divBdr>
    </w:div>
    <w:div w:id="1726173340">
      <w:bodyDiv w:val="1"/>
      <w:marLeft w:val="0"/>
      <w:marRight w:val="0"/>
      <w:marTop w:val="0"/>
      <w:marBottom w:val="0"/>
      <w:divBdr>
        <w:top w:val="none" w:sz="0" w:space="0" w:color="auto"/>
        <w:left w:val="none" w:sz="0" w:space="0" w:color="auto"/>
        <w:bottom w:val="none" w:sz="0" w:space="0" w:color="auto"/>
        <w:right w:val="none" w:sz="0" w:space="0" w:color="auto"/>
      </w:divBdr>
    </w:div>
    <w:div w:id="1729374373">
      <w:bodyDiv w:val="1"/>
      <w:marLeft w:val="0"/>
      <w:marRight w:val="0"/>
      <w:marTop w:val="0"/>
      <w:marBottom w:val="0"/>
      <w:divBdr>
        <w:top w:val="none" w:sz="0" w:space="0" w:color="auto"/>
        <w:left w:val="none" w:sz="0" w:space="0" w:color="auto"/>
        <w:bottom w:val="none" w:sz="0" w:space="0" w:color="auto"/>
        <w:right w:val="none" w:sz="0" w:space="0" w:color="auto"/>
      </w:divBdr>
    </w:div>
    <w:div w:id="1733311137">
      <w:bodyDiv w:val="1"/>
      <w:marLeft w:val="0"/>
      <w:marRight w:val="0"/>
      <w:marTop w:val="0"/>
      <w:marBottom w:val="0"/>
      <w:divBdr>
        <w:top w:val="none" w:sz="0" w:space="0" w:color="auto"/>
        <w:left w:val="none" w:sz="0" w:space="0" w:color="auto"/>
        <w:bottom w:val="none" w:sz="0" w:space="0" w:color="auto"/>
        <w:right w:val="none" w:sz="0" w:space="0" w:color="auto"/>
      </w:divBdr>
    </w:div>
    <w:div w:id="1734039179">
      <w:bodyDiv w:val="1"/>
      <w:marLeft w:val="0"/>
      <w:marRight w:val="0"/>
      <w:marTop w:val="0"/>
      <w:marBottom w:val="0"/>
      <w:divBdr>
        <w:top w:val="none" w:sz="0" w:space="0" w:color="auto"/>
        <w:left w:val="none" w:sz="0" w:space="0" w:color="auto"/>
        <w:bottom w:val="none" w:sz="0" w:space="0" w:color="auto"/>
        <w:right w:val="none" w:sz="0" w:space="0" w:color="auto"/>
      </w:divBdr>
    </w:div>
    <w:div w:id="1737046965">
      <w:bodyDiv w:val="1"/>
      <w:marLeft w:val="0"/>
      <w:marRight w:val="0"/>
      <w:marTop w:val="0"/>
      <w:marBottom w:val="0"/>
      <w:divBdr>
        <w:top w:val="none" w:sz="0" w:space="0" w:color="auto"/>
        <w:left w:val="none" w:sz="0" w:space="0" w:color="auto"/>
        <w:bottom w:val="none" w:sz="0" w:space="0" w:color="auto"/>
        <w:right w:val="none" w:sz="0" w:space="0" w:color="auto"/>
      </w:divBdr>
    </w:div>
    <w:div w:id="1739672582">
      <w:bodyDiv w:val="1"/>
      <w:marLeft w:val="0"/>
      <w:marRight w:val="0"/>
      <w:marTop w:val="0"/>
      <w:marBottom w:val="0"/>
      <w:divBdr>
        <w:top w:val="none" w:sz="0" w:space="0" w:color="auto"/>
        <w:left w:val="none" w:sz="0" w:space="0" w:color="auto"/>
        <w:bottom w:val="none" w:sz="0" w:space="0" w:color="auto"/>
        <w:right w:val="none" w:sz="0" w:space="0" w:color="auto"/>
      </w:divBdr>
    </w:div>
    <w:div w:id="1743520896">
      <w:bodyDiv w:val="1"/>
      <w:marLeft w:val="0"/>
      <w:marRight w:val="0"/>
      <w:marTop w:val="0"/>
      <w:marBottom w:val="0"/>
      <w:divBdr>
        <w:top w:val="none" w:sz="0" w:space="0" w:color="auto"/>
        <w:left w:val="none" w:sz="0" w:space="0" w:color="auto"/>
        <w:bottom w:val="none" w:sz="0" w:space="0" w:color="auto"/>
        <w:right w:val="none" w:sz="0" w:space="0" w:color="auto"/>
      </w:divBdr>
    </w:div>
    <w:div w:id="1745102068">
      <w:bodyDiv w:val="1"/>
      <w:marLeft w:val="0"/>
      <w:marRight w:val="0"/>
      <w:marTop w:val="0"/>
      <w:marBottom w:val="0"/>
      <w:divBdr>
        <w:top w:val="none" w:sz="0" w:space="0" w:color="auto"/>
        <w:left w:val="none" w:sz="0" w:space="0" w:color="auto"/>
        <w:bottom w:val="none" w:sz="0" w:space="0" w:color="auto"/>
        <w:right w:val="none" w:sz="0" w:space="0" w:color="auto"/>
      </w:divBdr>
    </w:div>
    <w:div w:id="1746879524">
      <w:bodyDiv w:val="1"/>
      <w:marLeft w:val="0"/>
      <w:marRight w:val="0"/>
      <w:marTop w:val="0"/>
      <w:marBottom w:val="0"/>
      <w:divBdr>
        <w:top w:val="none" w:sz="0" w:space="0" w:color="auto"/>
        <w:left w:val="none" w:sz="0" w:space="0" w:color="auto"/>
        <w:bottom w:val="none" w:sz="0" w:space="0" w:color="auto"/>
        <w:right w:val="none" w:sz="0" w:space="0" w:color="auto"/>
      </w:divBdr>
    </w:div>
    <w:div w:id="1747073190">
      <w:bodyDiv w:val="1"/>
      <w:marLeft w:val="0"/>
      <w:marRight w:val="0"/>
      <w:marTop w:val="0"/>
      <w:marBottom w:val="0"/>
      <w:divBdr>
        <w:top w:val="none" w:sz="0" w:space="0" w:color="auto"/>
        <w:left w:val="none" w:sz="0" w:space="0" w:color="auto"/>
        <w:bottom w:val="none" w:sz="0" w:space="0" w:color="auto"/>
        <w:right w:val="none" w:sz="0" w:space="0" w:color="auto"/>
      </w:divBdr>
    </w:div>
    <w:div w:id="1750079239">
      <w:bodyDiv w:val="1"/>
      <w:marLeft w:val="0"/>
      <w:marRight w:val="0"/>
      <w:marTop w:val="0"/>
      <w:marBottom w:val="0"/>
      <w:divBdr>
        <w:top w:val="none" w:sz="0" w:space="0" w:color="auto"/>
        <w:left w:val="none" w:sz="0" w:space="0" w:color="auto"/>
        <w:bottom w:val="none" w:sz="0" w:space="0" w:color="auto"/>
        <w:right w:val="none" w:sz="0" w:space="0" w:color="auto"/>
      </w:divBdr>
    </w:div>
    <w:div w:id="1754006860">
      <w:bodyDiv w:val="1"/>
      <w:marLeft w:val="0"/>
      <w:marRight w:val="0"/>
      <w:marTop w:val="0"/>
      <w:marBottom w:val="0"/>
      <w:divBdr>
        <w:top w:val="none" w:sz="0" w:space="0" w:color="auto"/>
        <w:left w:val="none" w:sz="0" w:space="0" w:color="auto"/>
        <w:bottom w:val="none" w:sz="0" w:space="0" w:color="auto"/>
        <w:right w:val="none" w:sz="0" w:space="0" w:color="auto"/>
      </w:divBdr>
    </w:div>
    <w:div w:id="1756710667">
      <w:bodyDiv w:val="1"/>
      <w:marLeft w:val="0"/>
      <w:marRight w:val="0"/>
      <w:marTop w:val="0"/>
      <w:marBottom w:val="0"/>
      <w:divBdr>
        <w:top w:val="none" w:sz="0" w:space="0" w:color="auto"/>
        <w:left w:val="none" w:sz="0" w:space="0" w:color="auto"/>
        <w:bottom w:val="none" w:sz="0" w:space="0" w:color="auto"/>
        <w:right w:val="none" w:sz="0" w:space="0" w:color="auto"/>
      </w:divBdr>
    </w:div>
    <w:div w:id="1757247833">
      <w:bodyDiv w:val="1"/>
      <w:marLeft w:val="0"/>
      <w:marRight w:val="0"/>
      <w:marTop w:val="0"/>
      <w:marBottom w:val="0"/>
      <w:divBdr>
        <w:top w:val="none" w:sz="0" w:space="0" w:color="auto"/>
        <w:left w:val="none" w:sz="0" w:space="0" w:color="auto"/>
        <w:bottom w:val="none" w:sz="0" w:space="0" w:color="auto"/>
        <w:right w:val="none" w:sz="0" w:space="0" w:color="auto"/>
      </w:divBdr>
    </w:div>
    <w:div w:id="1759597622">
      <w:bodyDiv w:val="1"/>
      <w:marLeft w:val="0"/>
      <w:marRight w:val="0"/>
      <w:marTop w:val="0"/>
      <w:marBottom w:val="0"/>
      <w:divBdr>
        <w:top w:val="none" w:sz="0" w:space="0" w:color="auto"/>
        <w:left w:val="none" w:sz="0" w:space="0" w:color="auto"/>
        <w:bottom w:val="none" w:sz="0" w:space="0" w:color="auto"/>
        <w:right w:val="none" w:sz="0" w:space="0" w:color="auto"/>
      </w:divBdr>
    </w:div>
    <w:div w:id="1761370915">
      <w:bodyDiv w:val="1"/>
      <w:marLeft w:val="0"/>
      <w:marRight w:val="0"/>
      <w:marTop w:val="0"/>
      <w:marBottom w:val="0"/>
      <w:divBdr>
        <w:top w:val="none" w:sz="0" w:space="0" w:color="auto"/>
        <w:left w:val="none" w:sz="0" w:space="0" w:color="auto"/>
        <w:bottom w:val="none" w:sz="0" w:space="0" w:color="auto"/>
        <w:right w:val="none" w:sz="0" w:space="0" w:color="auto"/>
      </w:divBdr>
    </w:div>
    <w:div w:id="1768846613">
      <w:bodyDiv w:val="1"/>
      <w:marLeft w:val="0"/>
      <w:marRight w:val="0"/>
      <w:marTop w:val="0"/>
      <w:marBottom w:val="0"/>
      <w:divBdr>
        <w:top w:val="none" w:sz="0" w:space="0" w:color="auto"/>
        <w:left w:val="none" w:sz="0" w:space="0" w:color="auto"/>
        <w:bottom w:val="none" w:sz="0" w:space="0" w:color="auto"/>
        <w:right w:val="none" w:sz="0" w:space="0" w:color="auto"/>
      </w:divBdr>
    </w:div>
    <w:div w:id="1804617596">
      <w:bodyDiv w:val="1"/>
      <w:marLeft w:val="0"/>
      <w:marRight w:val="0"/>
      <w:marTop w:val="0"/>
      <w:marBottom w:val="0"/>
      <w:divBdr>
        <w:top w:val="none" w:sz="0" w:space="0" w:color="auto"/>
        <w:left w:val="none" w:sz="0" w:space="0" w:color="auto"/>
        <w:bottom w:val="none" w:sz="0" w:space="0" w:color="auto"/>
        <w:right w:val="none" w:sz="0" w:space="0" w:color="auto"/>
      </w:divBdr>
    </w:div>
    <w:div w:id="1813476971">
      <w:bodyDiv w:val="1"/>
      <w:marLeft w:val="0"/>
      <w:marRight w:val="0"/>
      <w:marTop w:val="0"/>
      <w:marBottom w:val="0"/>
      <w:divBdr>
        <w:top w:val="none" w:sz="0" w:space="0" w:color="auto"/>
        <w:left w:val="none" w:sz="0" w:space="0" w:color="auto"/>
        <w:bottom w:val="none" w:sz="0" w:space="0" w:color="auto"/>
        <w:right w:val="none" w:sz="0" w:space="0" w:color="auto"/>
      </w:divBdr>
    </w:div>
    <w:div w:id="1822188351">
      <w:bodyDiv w:val="1"/>
      <w:marLeft w:val="0"/>
      <w:marRight w:val="0"/>
      <w:marTop w:val="0"/>
      <w:marBottom w:val="0"/>
      <w:divBdr>
        <w:top w:val="none" w:sz="0" w:space="0" w:color="auto"/>
        <w:left w:val="none" w:sz="0" w:space="0" w:color="auto"/>
        <w:bottom w:val="none" w:sz="0" w:space="0" w:color="auto"/>
        <w:right w:val="none" w:sz="0" w:space="0" w:color="auto"/>
      </w:divBdr>
    </w:div>
    <w:div w:id="1831091390">
      <w:bodyDiv w:val="1"/>
      <w:marLeft w:val="0"/>
      <w:marRight w:val="0"/>
      <w:marTop w:val="0"/>
      <w:marBottom w:val="0"/>
      <w:divBdr>
        <w:top w:val="none" w:sz="0" w:space="0" w:color="auto"/>
        <w:left w:val="none" w:sz="0" w:space="0" w:color="auto"/>
        <w:bottom w:val="none" w:sz="0" w:space="0" w:color="auto"/>
        <w:right w:val="none" w:sz="0" w:space="0" w:color="auto"/>
      </w:divBdr>
    </w:div>
    <w:div w:id="1848517405">
      <w:bodyDiv w:val="1"/>
      <w:marLeft w:val="0"/>
      <w:marRight w:val="0"/>
      <w:marTop w:val="0"/>
      <w:marBottom w:val="0"/>
      <w:divBdr>
        <w:top w:val="none" w:sz="0" w:space="0" w:color="auto"/>
        <w:left w:val="none" w:sz="0" w:space="0" w:color="auto"/>
        <w:bottom w:val="none" w:sz="0" w:space="0" w:color="auto"/>
        <w:right w:val="none" w:sz="0" w:space="0" w:color="auto"/>
      </w:divBdr>
    </w:div>
    <w:div w:id="1850752418">
      <w:bodyDiv w:val="1"/>
      <w:marLeft w:val="0"/>
      <w:marRight w:val="0"/>
      <w:marTop w:val="0"/>
      <w:marBottom w:val="0"/>
      <w:divBdr>
        <w:top w:val="none" w:sz="0" w:space="0" w:color="auto"/>
        <w:left w:val="none" w:sz="0" w:space="0" w:color="auto"/>
        <w:bottom w:val="none" w:sz="0" w:space="0" w:color="auto"/>
        <w:right w:val="none" w:sz="0" w:space="0" w:color="auto"/>
      </w:divBdr>
    </w:div>
    <w:div w:id="1856266743">
      <w:bodyDiv w:val="1"/>
      <w:marLeft w:val="0"/>
      <w:marRight w:val="0"/>
      <w:marTop w:val="0"/>
      <w:marBottom w:val="0"/>
      <w:divBdr>
        <w:top w:val="none" w:sz="0" w:space="0" w:color="auto"/>
        <w:left w:val="none" w:sz="0" w:space="0" w:color="auto"/>
        <w:bottom w:val="none" w:sz="0" w:space="0" w:color="auto"/>
        <w:right w:val="none" w:sz="0" w:space="0" w:color="auto"/>
      </w:divBdr>
      <w:divsChild>
        <w:div w:id="1089228855">
          <w:marLeft w:val="0"/>
          <w:marRight w:val="0"/>
          <w:marTop w:val="0"/>
          <w:marBottom w:val="0"/>
          <w:divBdr>
            <w:top w:val="none" w:sz="0" w:space="0" w:color="auto"/>
            <w:left w:val="none" w:sz="0" w:space="0" w:color="auto"/>
            <w:bottom w:val="none" w:sz="0" w:space="0" w:color="auto"/>
            <w:right w:val="none" w:sz="0" w:space="0" w:color="auto"/>
          </w:divBdr>
        </w:div>
        <w:div w:id="1933273983">
          <w:marLeft w:val="0"/>
          <w:marRight w:val="0"/>
          <w:marTop w:val="0"/>
          <w:marBottom w:val="0"/>
          <w:divBdr>
            <w:top w:val="none" w:sz="0" w:space="0" w:color="auto"/>
            <w:left w:val="none" w:sz="0" w:space="0" w:color="auto"/>
            <w:bottom w:val="none" w:sz="0" w:space="0" w:color="auto"/>
            <w:right w:val="none" w:sz="0" w:space="0" w:color="auto"/>
          </w:divBdr>
        </w:div>
        <w:div w:id="645471197">
          <w:marLeft w:val="0"/>
          <w:marRight w:val="0"/>
          <w:marTop w:val="0"/>
          <w:marBottom w:val="0"/>
          <w:divBdr>
            <w:top w:val="none" w:sz="0" w:space="0" w:color="auto"/>
            <w:left w:val="none" w:sz="0" w:space="0" w:color="auto"/>
            <w:bottom w:val="none" w:sz="0" w:space="0" w:color="auto"/>
            <w:right w:val="none" w:sz="0" w:space="0" w:color="auto"/>
          </w:divBdr>
          <w:divsChild>
            <w:div w:id="199830912">
              <w:marLeft w:val="-75"/>
              <w:marRight w:val="0"/>
              <w:marTop w:val="30"/>
              <w:marBottom w:val="30"/>
              <w:divBdr>
                <w:top w:val="none" w:sz="0" w:space="0" w:color="auto"/>
                <w:left w:val="none" w:sz="0" w:space="0" w:color="auto"/>
                <w:bottom w:val="none" w:sz="0" w:space="0" w:color="auto"/>
                <w:right w:val="none" w:sz="0" w:space="0" w:color="auto"/>
              </w:divBdr>
              <w:divsChild>
                <w:div w:id="1647515404">
                  <w:marLeft w:val="0"/>
                  <w:marRight w:val="0"/>
                  <w:marTop w:val="0"/>
                  <w:marBottom w:val="0"/>
                  <w:divBdr>
                    <w:top w:val="none" w:sz="0" w:space="0" w:color="auto"/>
                    <w:left w:val="none" w:sz="0" w:space="0" w:color="auto"/>
                    <w:bottom w:val="none" w:sz="0" w:space="0" w:color="auto"/>
                    <w:right w:val="none" w:sz="0" w:space="0" w:color="auto"/>
                  </w:divBdr>
                  <w:divsChild>
                    <w:div w:id="303123777">
                      <w:marLeft w:val="0"/>
                      <w:marRight w:val="0"/>
                      <w:marTop w:val="0"/>
                      <w:marBottom w:val="0"/>
                      <w:divBdr>
                        <w:top w:val="none" w:sz="0" w:space="0" w:color="auto"/>
                        <w:left w:val="none" w:sz="0" w:space="0" w:color="auto"/>
                        <w:bottom w:val="none" w:sz="0" w:space="0" w:color="auto"/>
                        <w:right w:val="none" w:sz="0" w:space="0" w:color="auto"/>
                      </w:divBdr>
                    </w:div>
                  </w:divsChild>
                </w:div>
                <w:div w:id="1768037367">
                  <w:marLeft w:val="0"/>
                  <w:marRight w:val="0"/>
                  <w:marTop w:val="0"/>
                  <w:marBottom w:val="0"/>
                  <w:divBdr>
                    <w:top w:val="none" w:sz="0" w:space="0" w:color="auto"/>
                    <w:left w:val="none" w:sz="0" w:space="0" w:color="auto"/>
                    <w:bottom w:val="none" w:sz="0" w:space="0" w:color="auto"/>
                    <w:right w:val="none" w:sz="0" w:space="0" w:color="auto"/>
                  </w:divBdr>
                  <w:divsChild>
                    <w:div w:id="1168323667">
                      <w:marLeft w:val="0"/>
                      <w:marRight w:val="0"/>
                      <w:marTop w:val="0"/>
                      <w:marBottom w:val="0"/>
                      <w:divBdr>
                        <w:top w:val="none" w:sz="0" w:space="0" w:color="auto"/>
                        <w:left w:val="none" w:sz="0" w:space="0" w:color="auto"/>
                        <w:bottom w:val="none" w:sz="0" w:space="0" w:color="auto"/>
                        <w:right w:val="none" w:sz="0" w:space="0" w:color="auto"/>
                      </w:divBdr>
                    </w:div>
                  </w:divsChild>
                </w:div>
                <w:div w:id="1936328331">
                  <w:marLeft w:val="0"/>
                  <w:marRight w:val="0"/>
                  <w:marTop w:val="0"/>
                  <w:marBottom w:val="0"/>
                  <w:divBdr>
                    <w:top w:val="none" w:sz="0" w:space="0" w:color="auto"/>
                    <w:left w:val="none" w:sz="0" w:space="0" w:color="auto"/>
                    <w:bottom w:val="none" w:sz="0" w:space="0" w:color="auto"/>
                    <w:right w:val="none" w:sz="0" w:space="0" w:color="auto"/>
                  </w:divBdr>
                  <w:divsChild>
                    <w:div w:id="1344477679">
                      <w:marLeft w:val="0"/>
                      <w:marRight w:val="0"/>
                      <w:marTop w:val="0"/>
                      <w:marBottom w:val="0"/>
                      <w:divBdr>
                        <w:top w:val="none" w:sz="0" w:space="0" w:color="auto"/>
                        <w:left w:val="none" w:sz="0" w:space="0" w:color="auto"/>
                        <w:bottom w:val="none" w:sz="0" w:space="0" w:color="auto"/>
                        <w:right w:val="none" w:sz="0" w:space="0" w:color="auto"/>
                      </w:divBdr>
                    </w:div>
                  </w:divsChild>
                </w:div>
                <w:div w:id="1359350339">
                  <w:marLeft w:val="0"/>
                  <w:marRight w:val="0"/>
                  <w:marTop w:val="0"/>
                  <w:marBottom w:val="0"/>
                  <w:divBdr>
                    <w:top w:val="none" w:sz="0" w:space="0" w:color="auto"/>
                    <w:left w:val="none" w:sz="0" w:space="0" w:color="auto"/>
                    <w:bottom w:val="none" w:sz="0" w:space="0" w:color="auto"/>
                    <w:right w:val="none" w:sz="0" w:space="0" w:color="auto"/>
                  </w:divBdr>
                  <w:divsChild>
                    <w:div w:id="366375456">
                      <w:marLeft w:val="0"/>
                      <w:marRight w:val="0"/>
                      <w:marTop w:val="0"/>
                      <w:marBottom w:val="0"/>
                      <w:divBdr>
                        <w:top w:val="none" w:sz="0" w:space="0" w:color="auto"/>
                        <w:left w:val="none" w:sz="0" w:space="0" w:color="auto"/>
                        <w:bottom w:val="none" w:sz="0" w:space="0" w:color="auto"/>
                        <w:right w:val="none" w:sz="0" w:space="0" w:color="auto"/>
                      </w:divBdr>
                    </w:div>
                    <w:div w:id="1413283942">
                      <w:marLeft w:val="0"/>
                      <w:marRight w:val="0"/>
                      <w:marTop w:val="0"/>
                      <w:marBottom w:val="0"/>
                      <w:divBdr>
                        <w:top w:val="none" w:sz="0" w:space="0" w:color="auto"/>
                        <w:left w:val="none" w:sz="0" w:space="0" w:color="auto"/>
                        <w:bottom w:val="none" w:sz="0" w:space="0" w:color="auto"/>
                        <w:right w:val="none" w:sz="0" w:space="0" w:color="auto"/>
                      </w:divBdr>
                    </w:div>
                  </w:divsChild>
                </w:div>
                <w:div w:id="1701668172">
                  <w:marLeft w:val="0"/>
                  <w:marRight w:val="0"/>
                  <w:marTop w:val="0"/>
                  <w:marBottom w:val="0"/>
                  <w:divBdr>
                    <w:top w:val="none" w:sz="0" w:space="0" w:color="auto"/>
                    <w:left w:val="none" w:sz="0" w:space="0" w:color="auto"/>
                    <w:bottom w:val="none" w:sz="0" w:space="0" w:color="auto"/>
                    <w:right w:val="none" w:sz="0" w:space="0" w:color="auto"/>
                  </w:divBdr>
                  <w:divsChild>
                    <w:div w:id="1013537200">
                      <w:marLeft w:val="0"/>
                      <w:marRight w:val="0"/>
                      <w:marTop w:val="0"/>
                      <w:marBottom w:val="0"/>
                      <w:divBdr>
                        <w:top w:val="none" w:sz="0" w:space="0" w:color="auto"/>
                        <w:left w:val="none" w:sz="0" w:space="0" w:color="auto"/>
                        <w:bottom w:val="none" w:sz="0" w:space="0" w:color="auto"/>
                        <w:right w:val="none" w:sz="0" w:space="0" w:color="auto"/>
                      </w:divBdr>
                    </w:div>
                  </w:divsChild>
                </w:div>
                <w:div w:id="753863133">
                  <w:marLeft w:val="0"/>
                  <w:marRight w:val="0"/>
                  <w:marTop w:val="0"/>
                  <w:marBottom w:val="0"/>
                  <w:divBdr>
                    <w:top w:val="none" w:sz="0" w:space="0" w:color="auto"/>
                    <w:left w:val="none" w:sz="0" w:space="0" w:color="auto"/>
                    <w:bottom w:val="none" w:sz="0" w:space="0" w:color="auto"/>
                    <w:right w:val="none" w:sz="0" w:space="0" w:color="auto"/>
                  </w:divBdr>
                  <w:divsChild>
                    <w:div w:id="1238441487">
                      <w:marLeft w:val="0"/>
                      <w:marRight w:val="0"/>
                      <w:marTop w:val="0"/>
                      <w:marBottom w:val="0"/>
                      <w:divBdr>
                        <w:top w:val="none" w:sz="0" w:space="0" w:color="auto"/>
                        <w:left w:val="none" w:sz="0" w:space="0" w:color="auto"/>
                        <w:bottom w:val="none" w:sz="0" w:space="0" w:color="auto"/>
                        <w:right w:val="none" w:sz="0" w:space="0" w:color="auto"/>
                      </w:divBdr>
                    </w:div>
                  </w:divsChild>
                </w:div>
                <w:div w:id="1016079240">
                  <w:marLeft w:val="0"/>
                  <w:marRight w:val="0"/>
                  <w:marTop w:val="0"/>
                  <w:marBottom w:val="0"/>
                  <w:divBdr>
                    <w:top w:val="none" w:sz="0" w:space="0" w:color="auto"/>
                    <w:left w:val="none" w:sz="0" w:space="0" w:color="auto"/>
                    <w:bottom w:val="none" w:sz="0" w:space="0" w:color="auto"/>
                    <w:right w:val="none" w:sz="0" w:space="0" w:color="auto"/>
                  </w:divBdr>
                  <w:divsChild>
                    <w:div w:id="1777946511">
                      <w:marLeft w:val="0"/>
                      <w:marRight w:val="0"/>
                      <w:marTop w:val="0"/>
                      <w:marBottom w:val="0"/>
                      <w:divBdr>
                        <w:top w:val="none" w:sz="0" w:space="0" w:color="auto"/>
                        <w:left w:val="none" w:sz="0" w:space="0" w:color="auto"/>
                        <w:bottom w:val="none" w:sz="0" w:space="0" w:color="auto"/>
                        <w:right w:val="none" w:sz="0" w:space="0" w:color="auto"/>
                      </w:divBdr>
                    </w:div>
                  </w:divsChild>
                </w:div>
                <w:div w:id="664284790">
                  <w:marLeft w:val="0"/>
                  <w:marRight w:val="0"/>
                  <w:marTop w:val="0"/>
                  <w:marBottom w:val="0"/>
                  <w:divBdr>
                    <w:top w:val="none" w:sz="0" w:space="0" w:color="auto"/>
                    <w:left w:val="none" w:sz="0" w:space="0" w:color="auto"/>
                    <w:bottom w:val="none" w:sz="0" w:space="0" w:color="auto"/>
                    <w:right w:val="none" w:sz="0" w:space="0" w:color="auto"/>
                  </w:divBdr>
                  <w:divsChild>
                    <w:div w:id="629937031">
                      <w:marLeft w:val="0"/>
                      <w:marRight w:val="0"/>
                      <w:marTop w:val="0"/>
                      <w:marBottom w:val="0"/>
                      <w:divBdr>
                        <w:top w:val="none" w:sz="0" w:space="0" w:color="auto"/>
                        <w:left w:val="none" w:sz="0" w:space="0" w:color="auto"/>
                        <w:bottom w:val="none" w:sz="0" w:space="0" w:color="auto"/>
                        <w:right w:val="none" w:sz="0" w:space="0" w:color="auto"/>
                      </w:divBdr>
                    </w:div>
                  </w:divsChild>
                </w:div>
                <w:div w:id="933317899">
                  <w:marLeft w:val="0"/>
                  <w:marRight w:val="0"/>
                  <w:marTop w:val="0"/>
                  <w:marBottom w:val="0"/>
                  <w:divBdr>
                    <w:top w:val="none" w:sz="0" w:space="0" w:color="auto"/>
                    <w:left w:val="none" w:sz="0" w:space="0" w:color="auto"/>
                    <w:bottom w:val="none" w:sz="0" w:space="0" w:color="auto"/>
                    <w:right w:val="none" w:sz="0" w:space="0" w:color="auto"/>
                  </w:divBdr>
                  <w:divsChild>
                    <w:div w:id="2064206748">
                      <w:marLeft w:val="0"/>
                      <w:marRight w:val="0"/>
                      <w:marTop w:val="0"/>
                      <w:marBottom w:val="0"/>
                      <w:divBdr>
                        <w:top w:val="none" w:sz="0" w:space="0" w:color="auto"/>
                        <w:left w:val="none" w:sz="0" w:space="0" w:color="auto"/>
                        <w:bottom w:val="none" w:sz="0" w:space="0" w:color="auto"/>
                        <w:right w:val="none" w:sz="0" w:space="0" w:color="auto"/>
                      </w:divBdr>
                    </w:div>
                  </w:divsChild>
                </w:div>
                <w:div w:id="550267942">
                  <w:marLeft w:val="0"/>
                  <w:marRight w:val="0"/>
                  <w:marTop w:val="0"/>
                  <w:marBottom w:val="0"/>
                  <w:divBdr>
                    <w:top w:val="none" w:sz="0" w:space="0" w:color="auto"/>
                    <w:left w:val="none" w:sz="0" w:space="0" w:color="auto"/>
                    <w:bottom w:val="none" w:sz="0" w:space="0" w:color="auto"/>
                    <w:right w:val="none" w:sz="0" w:space="0" w:color="auto"/>
                  </w:divBdr>
                  <w:divsChild>
                    <w:div w:id="870000066">
                      <w:marLeft w:val="0"/>
                      <w:marRight w:val="0"/>
                      <w:marTop w:val="0"/>
                      <w:marBottom w:val="0"/>
                      <w:divBdr>
                        <w:top w:val="none" w:sz="0" w:space="0" w:color="auto"/>
                        <w:left w:val="none" w:sz="0" w:space="0" w:color="auto"/>
                        <w:bottom w:val="none" w:sz="0" w:space="0" w:color="auto"/>
                        <w:right w:val="none" w:sz="0" w:space="0" w:color="auto"/>
                      </w:divBdr>
                    </w:div>
                  </w:divsChild>
                </w:div>
                <w:div w:id="114759255">
                  <w:marLeft w:val="0"/>
                  <w:marRight w:val="0"/>
                  <w:marTop w:val="0"/>
                  <w:marBottom w:val="0"/>
                  <w:divBdr>
                    <w:top w:val="none" w:sz="0" w:space="0" w:color="auto"/>
                    <w:left w:val="none" w:sz="0" w:space="0" w:color="auto"/>
                    <w:bottom w:val="none" w:sz="0" w:space="0" w:color="auto"/>
                    <w:right w:val="none" w:sz="0" w:space="0" w:color="auto"/>
                  </w:divBdr>
                  <w:divsChild>
                    <w:div w:id="255017271">
                      <w:marLeft w:val="0"/>
                      <w:marRight w:val="0"/>
                      <w:marTop w:val="0"/>
                      <w:marBottom w:val="0"/>
                      <w:divBdr>
                        <w:top w:val="none" w:sz="0" w:space="0" w:color="auto"/>
                        <w:left w:val="none" w:sz="0" w:space="0" w:color="auto"/>
                        <w:bottom w:val="none" w:sz="0" w:space="0" w:color="auto"/>
                        <w:right w:val="none" w:sz="0" w:space="0" w:color="auto"/>
                      </w:divBdr>
                    </w:div>
                  </w:divsChild>
                </w:div>
                <w:div w:id="1178616420">
                  <w:marLeft w:val="0"/>
                  <w:marRight w:val="0"/>
                  <w:marTop w:val="0"/>
                  <w:marBottom w:val="0"/>
                  <w:divBdr>
                    <w:top w:val="none" w:sz="0" w:space="0" w:color="auto"/>
                    <w:left w:val="none" w:sz="0" w:space="0" w:color="auto"/>
                    <w:bottom w:val="none" w:sz="0" w:space="0" w:color="auto"/>
                    <w:right w:val="none" w:sz="0" w:space="0" w:color="auto"/>
                  </w:divBdr>
                  <w:divsChild>
                    <w:div w:id="148327548">
                      <w:marLeft w:val="0"/>
                      <w:marRight w:val="0"/>
                      <w:marTop w:val="0"/>
                      <w:marBottom w:val="0"/>
                      <w:divBdr>
                        <w:top w:val="none" w:sz="0" w:space="0" w:color="auto"/>
                        <w:left w:val="none" w:sz="0" w:space="0" w:color="auto"/>
                        <w:bottom w:val="none" w:sz="0" w:space="0" w:color="auto"/>
                        <w:right w:val="none" w:sz="0" w:space="0" w:color="auto"/>
                      </w:divBdr>
                    </w:div>
                    <w:div w:id="1476990209">
                      <w:marLeft w:val="0"/>
                      <w:marRight w:val="0"/>
                      <w:marTop w:val="0"/>
                      <w:marBottom w:val="0"/>
                      <w:divBdr>
                        <w:top w:val="none" w:sz="0" w:space="0" w:color="auto"/>
                        <w:left w:val="none" w:sz="0" w:space="0" w:color="auto"/>
                        <w:bottom w:val="none" w:sz="0" w:space="0" w:color="auto"/>
                        <w:right w:val="none" w:sz="0" w:space="0" w:color="auto"/>
                      </w:divBdr>
                    </w:div>
                  </w:divsChild>
                </w:div>
                <w:div w:id="118957740">
                  <w:marLeft w:val="0"/>
                  <w:marRight w:val="0"/>
                  <w:marTop w:val="0"/>
                  <w:marBottom w:val="0"/>
                  <w:divBdr>
                    <w:top w:val="none" w:sz="0" w:space="0" w:color="auto"/>
                    <w:left w:val="none" w:sz="0" w:space="0" w:color="auto"/>
                    <w:bottom w:val="none" w:sz="0" w:space="0" w:color="auto"/>
                    <w:right w:val="none" w:sz="0" w:space="0" w:color="auto"/>
                  </w:divBdr>
                  <w:divsChild>
                    <w:div w:id="536285092">
                      <w:marLeft w:val="0"/>
                      <w:marRight w:val="0"/>
                      <w:marTop w:val="0"/>
                      <w:marBottom w:val="0"/>
                      <w:divBdr>
                        <w:top w:val="none" w:sz="0" w:space="0" w:color="auto"/>
                        <w:left w:val="none" w:sz="0" w:space="0" w:color="auto"/>
                        <w:bottom w:val="none" w:sz="0" w:space="0" w:color="auto"/>
                        <w:right w:val="none" w:sz="0" w:space="0" w:color="auto"/>
                      </w:divBdr>
                    </w:div>
                  </w:divsChild>
                </w:div>
                <w:div w:id="561788872">
                  <w:marLeft w:val="0"/>
                  <w:marRight w:val="0"/>
                  <w:marTop w:val="0"/>
                  <w:marBottom w:val="0"/>
                  <w:divBdr>
                    <w:top w:val="none" w:sz="0" w:space="0" w:color="auto"/>
                    <w:left w:val="none" w:sz="0" w:space="0" w:color="auto"/>
                    <w:bottom w:val="none" w:sz="0" w:space="0" w:color="auto"/>
                    <w:right w:val="none" w:sz="0" w:space="0" w:color="auto"/>
                  </w:divBdr>
                  <w:divsChild>
                    <w:div w:id="641891040">
                      <w:marLeft w:val="0"/>
                      <w:marRight w:val="0"/>
                      <w:marTop w:val="0"/>
                      <w:marBottom w:val="0"/>
                      <w:divBdr>
                        <w:top w:val="none" w:sz="0" w:space="0" w:color="auto"/>
                        <w:left w:val="none" w:sz="0" w:space="0" w:color="auto"/>
                        <w:bottom w:val="none" w:sz="0" w:space="0" w:color="auto"/>
                        <w:right w:val="none" w:sz="0" w:space="0" w:color="auto"/>
                      </w:divBdr>
                    </w:div>
                  </w:divsChild>
                </w:div>
                <w:div w:id="1607035591">
                  <w:marLeft w:val="0"/>
                  <w:marRight w:val="0"/>
                  <w:marTop w:val="0"/>
                  <w:marBottom w:val="0"/>
                  <w:divBdr>
                    <w:top w:val="none" w:sz="0" w:space="0" w:color="auto"/>
                    <w:left w:val="none" w:sz="0" w:space="0" w:color="auto"/>
                    <w:bottom w:val="none" w:sz="0" w:space="0" w:color="auto"/>
                    <w:right w:val="none" w:sz="0" w:space="0" w:color="auto"/>
                  </w:divBdr>
                  <w:divsChild>
                    <w:div w:id="374933800">
                      <w:marLeft w:val="0"/>
                      <w:marRight w:val="0"/>
                      <w:marTop w:val="0"/>
                      <w:marBottom w:val="0"/>
                      <w:divBdr>
                        <w:top w:val="none" w:sz="0" w:space="0" w:color="auto"/>
                        <w:left w:val="none" w:sz="0" w:space="0" w:color="auto"/>
                        <w:bottom w:val="none" w:sz="0" w:space="0" w:color="auto"/>
                        <w:right w:val="none" w:sz="0" w:space="0" w:color="auto"/>
                      </w:divBdr>
                    </w:div>
                  </w:divsChild>
                </w:div>
                <w:div w:id="1463882146">
                  <w:marLeft w:val="0"/>
                  <w:marRight w:val="0"/>
                  <w:marTop w:val="0"/>
                  <w:marBottom w:val="0"/>
                  <w:divBdr>
                    <w:top w:val="none" w:sz="0" w:space="0" w:color="auto"/>
                    <w:left w:val="none" w:sz="0" w:space="0" w:color="auto"/>
                    <w:bottom w:val="none" w:sz="0" w:space="0" w:color="auto"/>
                    <w:right w:val="none" w:sz="0" w:space="0" w:color="auto"/>
                  </w:divBdr>
                  <w:divsChild>
                    <w:div w:id="2077049603">
                      <w:marLeft w:val="0"/>
                      <w:marRight w:val="0"/>
                      <w:marTop w:val="0"/>
                      <w:marBottom w:val="0"/>
                      <w:divBdr>
                        <w:top w:val="none" w:sz="0" w:space="0" w:color="auto"/>
                        <w:left w:val="none" w:sz="0" w:space="0" w:color="auto"/>
                        <w:bottom w:val="none" w:sz="0" w:space="0" w:color="auto"/>
                        <w:right w:val="none" w:sz="0" w:space="0" w:color="auto"/>
                      </w:divBdr>
                    </w:div>
                  </w:divsChild>
                </w:div>
                <w:div w:id="1014652078">
                  <w:marLeft w:val="0"/>
                  <w:marRight w:val="0"/>
                  <w:marTop w:val="0"/>
                  <w:marBottom w:val="0"/>
                  <w:divBdr>
                    <w:top w:val="none" w:sz="0" w:space="0" w:color="auto"/>
                    <w:left w:val="none" w:sz="0" w:space="0" w:color="auto"/>
                    <w:bottom w:val="none" w:sz="0" w:space="0" w:color="auto"/>
                    <w:right w:val="none" w:sz="0" w:space="0" w:color="auto"/>
                  </w:divBdr>
                  <w:divsChild>
                    <w:div w:id="42754423">
                      <w:marLeft w:val="0"/>
                      <w:marRight w:val="0"/>
                      <w:marTop w:val="0"/>
                      <w:marBottom w:val="0"/>
                      <w:divBdr>
                        <w:top w:val="none" w:sz="0" w:space="0" w:color="auto"/>
                        <w:left w:val="none" w:sz="0" w:space="0" w:color="auto"/>
                        <w:bottom w:val="none" w:sz="0" w:space="0" w:color="auto"/>
                        <w:right w:val="none" w:sz="0" w:space="0" w:color="auto"/>
                      </w:divBdr>
                    </w:div>
                  </w:divsChild>
                </w:div>
                <w:div w:id="417408610">
                  <w:marLeft w:val="0"/>
                  <w:marRight w:val="0"/>
                  <w:marTop w:val="0"/>
                  <w:marBottom w:val="0"/>
                  <w:divBdr>
                    <w:top w:val="none" w:sz="0" w:space="0" w:color="auto"/>
                    <w:left w:val="none" w:sz="0" w:space="0" w:color="auto"/>
                    <w:bottom w:val="none" w:sz="0" w:space="0" w:color="auto"/>
                    <w:right w:val="none" w:sz="0" w:space="0" w:color="auto"/>
                  </w:divBdr>
                  <w:divsChild>
                    <w:div w:id="789669042">
                      <w:marLeft w:val="0"/>
                      <w:marRight w:val="0"/>
                      <w:marTop w:val="0"/>
                      <w:marBottom w:val="0"/>
                      <w:divBdr>
                        <w:top w:val="none" w:sz="0" w:space="0" w:color="auto"/>
                        <w:left w:val="none" w:sz="0" w:space="0" w:color="auto"/>
                        <w:bottom w:val="none" w:sz="0" w:space="0" w:color="auto"/>
                        <w:right w:val="none" w:sz="0" w:space="0" w:color="auto"/>
                      </w:divBdr>
                    </w:div>
                  </w:divsChild>
                </w:div>
                <w:div w:id="953251974">
                  <w:marLeft w:val="0"/>
                  <w:marRight w:val="0"/>
                  <w:marTop w:val="0"/>
                  <w:marBottom w:val="0"/>
                  <w:divBdr>
                    <w:top w:val="none" w:sz="0" w:space="0" w:color="auto"/>
                    <w:left w:val="none" w:sz="0" w:space="0" w:color="auto"/>
                    <w:bottom w:val="none" w:sz="0" w:space="0" w:color="auto"/>
                    <w:right w:val="none" w:sz="0" w:space="0" w:color="auto"/>
                  </w:divBdr>
                  <w:divsChild>
                    <w:div w:id="457993432">
                      <w:marLeft w:val="0"/>
                      <w:marRight w:val="0"/>
                      <w:marTop w:val="0"/>
                      <w:marBottom w:val="0"/>
                      <w:divBdr>
                        <w:top w:val="none" w:sz="0" w:space="0" w:color="auto"/>
                        <w:left w:val="none" w:sz="0" w:space="0" w:color="auto"/>
                        <w:bottom w:val="none" w:sz="0" w:space="0" w:color="auto"/>
                        <w:right w:val="none" w:sz="0" w:space="0" w:color="auto"/>
                      </w:divBdr>
                    </w:div>
                  </w:divsChild>
                </w:div>
                <w:div w:id="1575092781">
                  <w:marLeft w:val="0"/>
                  <w:marRight w:val="0"/>
                  <w:marTop w:val="0"/>
                  <w:marBottom w:val="0"/>
                  <w:divBdr>
                    <w:top w:val="none" w:sz="0" w:space="0" w:color="auto"/>
                    <w:left w:val="none" w:sz="0" w:space="0" w:color="auto"/>
                    <w:bottom w:val="none" w:sz="0" w:space="0" w:color="auto"/>
                    <w:right w:val="none" w:sz="0" w:space="0" w:color="auto"/>
                  </w:divBdr>
                  <w:divsChild>
                    <w:div w:id="1640529661">
                      <w:marLeft w:val="0"/>
                      <w:marRight w:val="0"/>
                      <w:marTop w:val="0"/>
                      <w:marBottom w:val="0"/>
                      <w:divBdr>
                        <w:top w:val="none" w:sz="0" w:space="0" w:color="auto"/>
                        <w:left w:val="none" w:sz="0" w:space="0" w:color="auto"/>
                        <w:bottom w:val="none" w:sz="0" w:space="0" w:color="auto"/>
                        <w:right w:val="none" w:sz="0" w:space="0" w:color="auto"/>
                      </w:divBdr>
                    </w:div>
                  </w:divsChild>
                </w:div>
                <w:div w:id="205607248">
                  <w:marLeft w:val="0"/>
                  <w:marRight w:val="0"/>
                  <w:marTop w:val="0"/>
                  <w:marBottom w:val="0"/>
                  <w:divBdr>
                    <w:top w:val="none" w:sz="0" w:space="0" w:color="auto"/>
                    <w:left w:val="none" w:sz="0" w:space="0" w:color="auto"/>
                    <w:bottom w:val="none" w:sz="0" w:space="0" w:color="auto"/>
                    <w:right w:val="none" w:sz="0" w:space="0" w:color="auto"/>
                  </w:divBdr>
                  <w:divsChild>
                    <w:div w:id="1917351701">
                      <w:marLeft w:val="0"/>
                      <w:marRight w:val="0"/>
                      <w:marTop w:val="0"/>
                      <w:marBottom w:val="0"/>
                      <w:divBdr>
                        <w:top w:val="none" w:sz="0" w:space="0" w:color="auto"/>
                        <w:left w:val="none" w:sz="0" w:space="0" w:color="auto"/>
                        <w:bottom w:val="none" w:sz="0" w:space="0" w:color="auto"/>
                        <w:right w:val="none" w:sz="0" w:space="0" w:color="auto"/>
                      </w:divBdr>
                    </w:div>
                  </w:divsChild>
                </w:div>
                <w:div w:id="1165971602">
                  <w:marLeft w:val="0"/>
                  <w:marRight w:val="0"/>
                  <w:marTop w:val="0"/>
                  <w:marBottom w:val="0"/>
                  <w:divBdr>
                    <w:top w:val="none" w:sz="0" w:space="0" w:color="auto"/>
                    <w:left w:val="none" w:sz="0" w:space="0" w:color="auto"/>
                    <w:bottom w:val="none" w:sz="0" w:space="0" w:color="auto"/>
                    <w:right w:val="none" w:sz="0" w:space="0" w:color="auto"/>
                  </w:divBdr>
                  <w:divsChild>
                    <w:div w:id="38213422">
                      <w:marLeft w:val="0"/>
                      <w:marRight w:val="0"/>
                      <w:marTop w:val="0"/>
                      <w:marBottom w:val="0"/>
                      <w:divBdr>
                        <w:top w:val="none" w:sz="0" w:space="0" w:color="auto"/>
                        <w:left w:val="none" w:sz="0" w:space="0" w:color="auto"/>
                        <w:bottom w:val="none" w:sz="0" w:space="0" w:color="auto"/>
                        <w:right w:val="none" w:sz="0" w:space="0" w:color="auto"/>
                      </w:divBdr>
                    </w:div>
                  </w:divsChild>
                </w:div>
                <w:div w:id="1359232930">
                  <w:marLeft w:val="0"/>
                  <w:marRight w:val="0"/>
                  <w:marTop w:val="0"/>
                  <w:marBottom w:val="0"/>
                  <w:divBdr>
                    <w:top w:val="none" w:sz="0" w:space="0" w:color="auto"/>
                    <w:left w:val="none" w:sz="0" w:space="0" w:color="auto"/>
                    <w:bottom w:val="none" w:sz="0" w:space="0" w:color="auto"/>
                    <w:right w:val="none" w:sz="0" w:space="0" w:color="auto"/>
                  </w:divBdr>
                  <w:divsChild>
                    <w:div w:id="601306078">
                      <w:marLeft w:val="0"/>
                      <w:marRight w:val="0"/>
                      <w:marTop w:val="0"/>
                      <w:marBottom w:val="0"/>
                      <w:divBdr>
                        <w:top w:val="none" w:sz="0" w:space="0" w:color="auto"/>
                        <w:left w:val="none" w:sz="0" w:space="0" w:color="auto"/>
                        <w:bottom w:val="none" w:sz="0" w:space="0" w:color="auto"/>
                        <w:right w:val="none" w:sz="0" w:space="0" w:color="auto"/>
                      </w:divBdr>
                    </w:div>
                  </w:divsChild>
                </w:div>
                <w:div w:id="1215315826">
                  <w:marLeft w:val="0"/>
                  <w:marRight w:val="0"/>
                  <w:marTop w:val="0"/>
                  <w:marBottom w:val="0"/>
                  <w:divBdr>
                    <w:top w:val="none" w:sz="0" w:space="0" w:color="auto"/>
                    <w:left w:val="none" w:sz="0" w:space="0" w:color="auto"/>
                    <w:bottom w:val="none" w:sz="0" w:space="0" w:color="auto"/>
                    <w:right w:val="none" w:sz="0" w:space="0" w:color="auto"/>
                  </w:divBdr>
                  <w:divsChild>
                    <w:div w:id="999843469">
                      <w:marLeft w:val="0"/>
                      <w:marRight w:val="0"/>
                      <w:marTop w:val="0"/>
                      <w:marBottom w:val="0"/>
                      <w:divBdr>
                        <w:top w:val="none" w:sz="0" w:space="0" w:color="auto"/>
                        <w:left w:val="none" w:sz="0" w:space="0" w:color="auto"/>
                        <w:bottom w:val="none" w:sz="0" w:space="0" w:color="auto"/>
                        <w:right w:val="none" w:sz="0" w:space="0" w:color="auto"/>
                      </w:divBdr>
                    </w:div>
                  </w:divsChild>
                </w:div>
                <w:div w:id="303391449">
                  <w:marLeft w:val="0"/>
                  <w:marRight w:val="0"/>
                  <w:marTop w:val="0"/>
                  <w:marBottom w:val="0"/>
                  <w:divBdr>
                    <w:top w:val="none" w:sz="0" w:space="0" w:color="auto"/>
                    <w:left w:val="none" w:sz="0" w:space="0" w:color="auto"/>
                    <w:bottom w:val="none" w:sz="0" w:space="0" w:color="auto"/>
                    <w:right w:val="none" w:sz="0" w:space="0" w:color="auto"/>
                  </w:divBdr>
                  <w:divsChild>
                    <w:div w:id="7602373">
                      <w:marLeft w:val="0"/>
                      <w:marRight w:val="0"/>
                      <w:marTop w:val="0"/>
                      <w:marBottom w:val="0"/>
                      <w:divBdr>
                        <w:top w:val="none" w:sz="0" w:space="0" w:color="auto"/>
                        <w:left w:val="none" w:sz="0" w:space="0" w:color="auto"/>
                        <w:bottom w:val="none" w:sz="0" w:space="0" w:color="auto"/>
                        <w:right w:val="none" w:sz="0" w:space="0" w:color="auto"/>
                      </w:divBdr>
                    </w:div>
                  </w:divsChild>
                </w:div>
                <w:div w:id="1482574095">
                  <w:marLeft w:val="0"/>
                  <w:marRight w:val="0"/>
                  <w:marTop w:val="0"/>
                  <w:marBottom w:val="0"/>
                  <w:divBdr>
                    <w:top w:val="none" w:sz="0" w:space="0" w:color="auto"/>
                    <w:left w:val="none" w:sz="0" w:space="0" w:color="auto"/>
                    <w:bottom w:val="none" w:sz="0" w:space="0" w:color="auto"/>
                    <w:right w:val="none" w:sz="0" w:space="0" w:color="auto"/>
                  </w:divBdr>
                  <w:divsChild>
                    <w:div w:id="1292175433">
                      <w:marLeft w:val="0"/>
                      <w:marRight w:val="0"/>
                      <w:marTop w:val="0"/>
                      <w:marBottom w:val="0"/>
                      <w:divBdr>
                        <w:top w:val="none" w:sz="0" w:space="0" w:color="auto"/>
                        <w:left w:val="none" w:sz="0" w:space="0" w:color="auto"/>
                        <w:bottom w:val="none" w:sz="0" w:space="0" w:color="auto"/>
                        <w:right w:val="none" w:sz="0" w:space="0" w:color="auto"/>
                      </w:divBdr>
                    </w:div>
                  </w:divsChild>
                </w:div>
                <w:div w:id="306592669">
                  <w:marLeft w:val="0"/>
                  <w:marRight w:val="0"/>
                  <w:marTop w:val="0"/>
                  <w:marBottom w:val="0"/>
                  <w:divBdr>
                    <w:top w:val="none" w:sz="0" w:space="0" w:color="auto"/>
                    <w:left w:val="none" w:sz="0" w:space="0" w:color="auto"/>
                    <w:bottom w:val="none" w:sz="0" w:space="0" w:color="auto"/>
                    <w:right w:val="none" w:sz="0" w:space="0" w:color="auto"/>
                  </w:divBdr>
                  <w:divsChild>
                    <w:div w:id="1770009694">
                      <w:marLeft w:val="0"/>
                      <w:marRight w:val="0"/>
                      <w:marTop w:val="0"/>
                      <w:marBottom w:val="0"/>
                      <w:divBdr>
                        <w:top w:val="none" w:sz="0" w:space="0" w:color="auto"/>
                        <w:left w:val="none" w:sz="0" w:space="0" w:color="auto"/>
                        <w:bottom w:val="none" w:sz="0" w:space="0" w:color="auto"/>
                        <w:right w:val="none" w:sz="0" w:space="0" w:color="auto"/>
                      </w:divBdr>
                    </w:div>
                  </w:divsChild>
                </w:div>
                <w:div w:id="2138522266">
                  <w:marLeft w:val="0"/>
                  <w:marRight w:val="0"/>
                  <w:marTop w:val="0"/>
                  <w:marBottom w:val="0"/>
                  <w:divBdr>
                    <w:top w:val="none" w:sz="0" w:space="0" w:color="auto"/>
                    <w:left w:val="none" w:sz="0" w:space="0" w:color="auto"/>
                    <w:bottom w:val="none" w:sz="0" w:space="0" w:color="auto"/>
                    <w:right w:val="none" w:sz="0" w:space="0" w:color="auto"/>
                  </w:divBdr>
                  <w:divsChild>
                    <w:div w:id="288323272">
                      <w:marLeft w:val="0"/>
                      <w:marRight w:val="0"/>
                      <w:marTop w:val="0"/>
                      <w:marBottom w:val="0"/>
                      <w:divBdr>
                        <w:top w:val="none" w:sz="0" w:space="0" w:color="auto"/>
                        <w:left w:val="none" w:sz="0" w:space="0" w:color="auto"/>
                        <w:bottom w:val="none" w:sz="0" w:space="0" w:color="auto"/>
                        <w:right w:val="none" w:sz="0" w:space="0" w:color="auto"/>
                      </w:divBdr>
                    </w:div>
                  </w:divsChild>
                </w:div>
                <w:div w:id="73938735">
                  <w:marLeft w:val="0"/>
                  <w:marRight w:val="0"/>
                  <w:marTop w:val="0"/>
                  <w:marBottom w:val="0"/>
                  <w:divBdr>
                    <w:top w:val="none" w:sz="0" w:space="0" w:color="auto"/>
                    <w:left w:val="none" w:sz="0" w:space="0" w:color="auto"/>
                    <w:bottom w:val="none" w:sz="0" w:space="0" w:color="auto"/>
                    <w:right w:val="none" w:sz="0" w:space="0" w:color="auto"/>
                  </w:divBdr>
                  <w:divsChild>
                    <w:div w:id="545339322">
                      <w:marLeft w:val="0"/>
                      <w:marRight w:val="0"/>
                      <w:marTop w:val="0"/>
                      <w:marBottom w:val="0"/>
                      <w:divBdr>
                        <w:top w:val="none" w:sz="0" w:space="0" w:color="auto"/>
                        <w:left w:val="none" w:sz="0" w:space="0" w:color="auto"/>
                        <w:bottom w:val="none" w:sz="0" w:space="0" w:color="auto"/>
                        <w:right w:val="none" w:sz="0" w:space="0" w:color="auto"/>
                      </w:divBdr>
                    </w:div>
                  </w:divsChild>
                </w:div>
                <w:div w:id="244533769">
                  <w:marLeft w:val="0"/>
                  <w:marRight w:val="0"/>
                  <w:marTop w:val="0"/>
                  <w:marBottom w:val="0"/>
                  <w:divBdr>
                    <w:top w:val="none" w:sz="0" w:space="0" w:color="auto"/>
                    <w:left w:val="none" w:sz="0" w:space="0" w:color="auto"/>
                    <w:bottom w:val="none" w:sz="0" w:space="0" w:color="auto"/>
                    <w:right w:val="none" w:sz="0" w:space="0" w:color="auto"/>
                  </w:divBdr>
                  <w:divsChild>
                    <w:div w:id="488134492">
                      <w:marLeft w:val="0"/>
                      <w:marRight w:val="0"/>
                      <w:marTop w:val="0"/>
                      <w:marBottom w:val="0"/>
                      <w:divBdr>
                        <w:top w:val="none" w:sz="0" w:space="0" w:color="auto"/>
                        <w:left w:val="none" w:sz="0" w:space="0" w:color="auto"/>
                        <w:bottom w:val="none" w:sz="0" w:space="0" w:color="auto"/>
                        <w:right w:val="none" w:sz="0" w:space="0" w:color="auto"/>
                      </w:divBdr>
                    </w:div>
                  </w:divsChild>
                </w:div>
                <w:div w:id="1866946921">
                  <w:marLeft w:val="0"/>
                  <w:marRight w:val="0"/>
                  <w:marTop w:val="0"/>
                  <w:marBottom w:val="0"/>
                  <w:divBdr>
                    <w:top w:val="none" w:sz="0" w:space="0" w:color="auto"/>
                    <w:left w:val="none" w:sz="0" w:space="0" w:color="auto"/>
                    <w:bottom w:val="none" w:sz="0" w:space="0" w:color="auto"/>
                    <w:right w:val="none" w:sz="0" w:space="0" w:color="auto"/>
                  </w:divBdr>
                  <w:divsChild>
                    <w:div w:id="1206210919">
                      <w:marLeft w:val="0"/>
                      <w:marRight w:val="0"/>
                      <w:marTop w:val="0"/>
                      <w:marBottom w:val="0"/>
                      <w:divBdr>
                        <w:top w:val="none" w:sz="0" w:space="0" w:color="auto"/>
                        <w:left w:val="none" w:sz="0" w:space="0" w:color="auto"/>
                        <w:bottom w:val="none" w:sz="0" w:space="0" w:color="auto"/>
                        <w:right w:val="none" w:sz="0" w:space="0" w:color="auto"/>
                      </w:divBdr>
                    </w:div>
                  </w:divsChild>
                </w:div>
                <w:div w:id="2122603101">
                  <w:marLeft w:val="0"/>
                  <w:marRight w:val="0"/>
                  <w:marTop w:val="0"/>
                  <w:marBottom w:val="0"/>
                  <w:divBdr>
                    <w:top w:val="none" w:sz="0" w:space="0" w:color="auto"/>
                    <w:left w:val="none" w:sz="0" w:space="0" w:color="auto"/>
                    <w:bottom w:val="none" w:sz="0" w:space="0" w:color="auto"/>
                    <w:right w:val="none" w:sz="0" w:space="0" w:color="auto"/>
                  </w:divBdr>
                  <w:divsChild>
                    <w:div w:id="616136659">
                      <w:marLeft w:val="0"/>
                      <w:marRight w:val="0"/>
                      <w:marTop w:val="0"/>
                      <w:marBottom w:val="0"/>
                      <w:divBdr>
                        <w:top w:val="none" w:sz="0" w:space="0" w:color="auto"/>
                        <w:left w:val="none" w:sz="0" w:space="0" w:color="auto"/>
                        <w:bottom w:val="none" w:sz="0" w:space="0" w:color="auto"/>
                        <w:right w:val="none" w:sz="0" w:space="0" w:color="auto"/>
                      </w:divBdr>
                    </w:div>
                  </w:divsChild>
                </w:div>
                <w:div w:id="1041514610">
                  <w:marLeft w:val="0"/>
                  <w:marRight w:val="0"/>
                  <w:marTop w:val="0"/>
                  <w:marBottom w:val="0"/>
                  <w:divBdr>
                    <w:top w:val="none" w:sz="0" w:space="0" w:color="auto"/>
                    <w:left w:val="none" w:sz="0" w:space="0" w:color="auto"/>
                    <w:bottom w:val="none" w:sz="0" w:space="0" w:color="auto"/>
                    <w:right w:val="none" w:sz="0" w:space="0" w:color="auto"/>
                  </w:divBdr>
                  <w:divsChild>
                    <w:div w:id="1295405080">
                      <w:marLeft w:val="0"/>
                      <w:marRight w:val="0"/>
                      <w:marTop w:val="0"/>
                      <w:marBottom w:val="0"/>
                      <w:divBdr>
                        <w:top w:val="none" w:sz="0" w:space="0" w:color="auto"/>
                        <w:left w:val="none" w:sz="0" w:space="0" w:color="auto"/>
                        <w:bottom w:val="none" w:sz="0" w:space="0" w:color="auto"/>
                        <w:right w:val="none" w:sz="0" w:space="0" w:color="auto"/>
                      </w:divBdr>
                    </w:div>
                  </w:divsChild>
                </w:div>
                <w:div w:id="2065711489">
                  <w:marLeft w:val="0"/>
                  <w:marRight w:val="0"/>
                  <w:marTop w:val="0"/>
                  <w:marBottom w:val="0"/>
                  <w:divBdr>
                    <w:top w:val="none" w:sz="0" w:space="0" w:color="auto"/>
                    <w:left w:val="none" w:sz="0" w:space="0" w:color="auto"/>
                    <w:bottom w:val="none" w:sz="0" w:space="0" w:color="auto"/>
                    <w:right w:val="none" w:sz="0" w:space="0" w:color="auto"/>
                  </w:divBdr>
                  <w:divsChild>
                    <w:div w:id="1849826399">
                      <w:marLeft w:val="0"/>
                      <w:marRight w:val="0"/>
                      <w:marTop w:val="0"/>
                      <w:marBottom w:val="0"/>
                      <w:divBdr>
                        <w:top w:val="none" w:sz="0" w:space="0" w:color="auto"/>
                        <w:left w:val="none" w:sz="0" w:space="0" w:color="auto"/>
                        <w:bottom w:val="none" w:sz="0" w:space="0" w:color="auto"/>
                        <w:right w:val="none" w:sz="0" w:space="0" w:color="auto"/>
                      </w:divBdr>
                    </w:div>
                  </w:divsChild>
                </w:div>
                <w:div w:id="713118136">
                  <w:marLeft w:val="0"/>
                  <w:marRight w:val="0"/>
                  <w:marTop w:val="0"/>
                  <w:marBottom w:val="0"/>
                  <w:divBdr>
                    <w:top w:val="none" w:sz="0" w:space="0" w:color="auto"/>
                    <w:left w:val="none" w:sz="0" w:space="0" w:color="auto"/>
                    <w:bottom w:val="none" w:sz="0" w:space="0" w:color="auto"/>
                    <w:right w:val="none" w:sz="0" w:space="0" w:color="auto"/>
                  </w:divBdr>
                  <w:divsChild>
                    <w:div w:id="403839851">
                      <w:marLeft w:val="0"/>
                      <w:marRight w:val="0"/>
                      <w:marTop w:val="0"/>
                      <w:marBottom w:val="0"/>
                      <w:divBdr>
                        <w:top w:val="none" w:sz="0" w:space="0" w:color="auto"/>
                        <w:left w:val="none" w:sz="0" w:space="0" w:color="auto"/>
                        <w:bottom w:val="none" w:sz="0" w:space="0" w:color="auto"/>
                        <w:right w:val="none" w:sz="0" w:space="0" w:color="auto"/>
                      </w:divBdr>
                    </w:div>
                    <w:div w:id="2049135640">
                      <w:marLeft w:val="0"/>
                      <w:marRight w:val="0"/>
                      <w:marTop w:val="0"/>
                      <w:marBottom w:val="0"/>
                      <w:divBdr>
                        <w:top w:val="none" w:sz="0" w:space="0" w:color="auto"/>
                        <w:left w:val="none" w:sz="0" w:space="0" w:color="auto"/>
                        <w:bottom w:val="none" w:sz="0" w:space="0" w:color="auto"/>
                        <w:right w:val="none" w:sz="0" w:space="0" w:color="auto"/>
                      </w:divBdr>
                    </w:div>
                    <w:div w:id="1344354436">
                      <w:marLeft w:val="0"/>
                      <w:marRight w:val="0"/>
                      <w:marTop w:val="0"/>
                      <w:marBottom w:val="0"/>
                      <w:divBdr>
                        <w:top w:val="none" w:sz="0" w:space="0" w:color="auto"/>
                        <w:left w:val="none" w:sz="0" w:space="0" w:color="auto"/>
                        <w:bottom w:val="none" w:sz="0" w:space="0" w:color="auto"/>
                        <w:right w:val="none" w:sz="0" w:space="0" w:color="auto"/>
                      </w:divBdr>
                    </w:div>
                  </w:divsChild>
                </w:div>
                <w:div w:id="373236558">
                  <w:marLeft w:val="0"/>
                  <w:marRight w:val="0"/>
                  <w:marTop w:val="0"/>
                  <w:marBottom w:val="0"/>
                  <w:divBdr>
                    <w:top w:val="none" w:sz="0" w:space="0" w:color="auto"/>
                    <w:left w:val="none" w:sz="0" w:space="0" w:color="auto"/>
                    <w:bottom w:val="none" w:sz="0" w:space="0" w:color="auto"/>
                    <w:right w:val="none" w:sz="0" w:space="0" w:color="auto"/>
                  </w:divBdr>
                  <w:divsChild>
                    <w:div w:id="474488694">
                      <w:marLeft w:val="0"/>
                      <w:marRight w:val="0"/>
                      <w:marTop w:val="0"/>
                      <w:marBottom w:val="0"/>
                      <w:divBdr>
                        <w:top w:val="none" w:sz="0" w:space="0" w:color="auto"/>
                        <w:left w:val="none" w:sz="0" w:space="0" w:color="auto"/>
                        <w:bottom w:val="none" w:sz="0" w:space="0" w:color="auto"/>
                        <w:right w:val="none" w:sz="0" w:space="0" w:color="auto"/>
                      </w:divBdr>
                    </w:div>
                  </w:divsChild>
                </w:div>
                <w:div w:id="1695573686">
                  <w:marLeft w:val="0"/>
                  <w:marRight w:val="0"/>
                  <w:marTop w:val="0"/>
                  <w:marBottom w:val="0"/>
                  <w:divBdr>
                    <w:top w:val="none" w:sz="0" w:space="0" w:color="auto"/>
                    <w:left w:val="none" w:sz="0" w:space="0" w:color="auto"/>
                    <w:bottom w:val="none" w:sz="0" w:space="0" w:color="auto"/>
                    <w:right w:val="none" w:sz="0" w:space="0" w:color="auto"/>
                  </w:divBdr>
                  <w:divsChild>
                    <w:div w:id="1894536520">
                      <w:marLeft w:val="0"/>
                      <w:marRight w:val="0"/>
                      <w:marTop w:val="0"/>
                      <w:marBottom w:val="0"/>
                      <w:divBdr>
                        <w:top w:val="none" w:sz="0" w:space="0" w:color="auto"/>
                        <w:left w:val="none" w:sz="0" w:space="0" w:color="auto"/>
                        <w:bottom w:val="none" w:sz="0" w:space="0" w:color="auto"/>
                        <w:right w:val="none" w:sz="0" w:space="0" w:color="auto"/>
                      </w:divBdr>
                    </w:div>
                    <w:div w:id="1201013165">
                      <w:marLeft w:val="0"/>
                      <w:marRight w:val="0"/>
                      <w:marTop w:val="0"/>
                      <w:marBottom w:val="0"/>
                      <w:divBdr>
                        <w:top w:val="none" w:sz="0" w:space="0" w:color="auto"/>
                        <w:left w:val="none" w:sz="0" w:space="0" w:color="auto"/>
                        <w:bottom w:val="none" w:sz="0" w:space="0" w:color="auto"/>
                        <w:right w:val="none" w:sz="0" w:space="0" w:color="auto"/>
                      </w:divBdr>
                    </w:div>
                    <w:div w:id="1593515024">
                      <w:marLeft w:val="0"/>
                      <w:marRight w:val="0"/>
                      <w:marTop w:val="0"/>
                      <w:marBottom w:val="0"/>
                      <w:divBdr>
                        <w:top w:val="none" w:sz="0" w:space="0" w:color="auto"/>
                        <w:left w:val="none" w:sz="0" w:space="0" w:color="auto"/>
                        <w:bottom w:val="none" w:sz="0" w:space="0" w:color="auto"/>
                        <w:right w:val="none" w:sz="0" w:space="0" w:color="auto"/>
                      </w:divBdr>
                    </w:div>
                    <w:div w:id="407775176">
                      <w:marLeft w:val="0"/>
                      <w:marRight w:val="0"/>
                      <w:marTop w:val="0"/>
                      <w:marBottom w:val="0"/>
                      <w:divBdr>
                        <w:top w:val="none" w:sz="0" w:space="0" w:color="auto"/>
                        <w:left w:val="none" w:sz="0" w:space="0" w:color="auto"/>
                        <w:bottom w:val="none" w:sz="0" w:space="0" w:color="auto"/>
                        <w:right w:val="none" w:sz="0" w:space="0" w:color="auto"/>
                      </w:divBdr>
                    </w:div>
                    <w:div w:id="1060902980">
                      <w:marLeft w:val="0"/>
                      <w:marRight w:val="0"/>
                      <w:marTop w:val="0"/>
                      <w:marBottom w:val="0"/>
                      <w:divBdr>
                        <w:top w:val="none" w:sz="0" w:space="0" w:color="auto"/>
                        <w:left w:val="none" w:sz="0" w:space="0" w:color="auto"/>
                        <w:bottom w:val="none" w:sz="0" w:space="0" w:color="auto"/>
                        <w:right w:val="none" w:sz="0" w:space="0" w:color="auto"/>
                      </w:divBdr>
                    </w:div>
                  </w:divsChild>
                </w:div>
                <w:div w:id="1096636420">
                  <w:marLeft w:val="0"/>
                  <w:marRight w:val="0"/>
                  <w:marTop w:val="0"/>
                  <w:marBottom w:val="0"/>
                  <w:divBdr>
                    <w:top w:val="none" w:sz="0" w:space="0" w:color="auto"/>
                    <w:left w:val="none" w:sz="0" w:space="0" w:color="auto"/>
                    <w:bottom w:val="none" w:sz="0" w:space="0" w:color="auto"/>
                    <w:right w:val="none" w:sz="0" w:space="0" w:color="auto"/>
                  </w:divBdr>
                  <w:divsChild>
                    <w:div w:id="1868521177">
                      <w:marLeft w:val="0"/>
                      <w:marRight w:val="0"/>
                      <w:marTop w:val="0"/>
                      <w:marBottom w:val="0"/>
                      <w:divBdr>
                        <w:top w:val="none" w:sz="0" w:space="0" w:color="auto"/>
                        <w:left w:val="none" w:sz="0" w:space="0" w:color="auto"/>
                        <w:bottom w:val="none" w:sz="0" w:space="0" w:color="auto"/>
                        <w:right w:val="none" w:sz="0" w:space="0" w:color="auto"/>
                      </w:divBdr>
                    </w:div>
                    <w:div w:id="1097599111">
                      <w:marLeft w:val="0"/>
                      <w:marRight w:val="0"/>
                      <w:marTop w:val="0"/>
                      <w:marBottom w:val="0"/>
                      <w:divBdr>
                        <w:top w:val="none" w:sz="0" w:space="0" w:color="auto"/>
                        <w:left w:val="none" w:sz="0" w:space="0" w:color="auto"/>
                        <w:bottom w:val="none" w:sz="0" w:space="0" w:color="auto"/>
                        <w:right w:val="none" w:sz="0" w:space="0" w:color="auto"/>
                      </w:divBdr>
                    </w:div>
                    <w:div w:id="529488645">
                      <w:marLeft w:val="0"/>
                      <w:marRight w:val="0"/>
                      <w:marTop w:val="0"/>
                      <w:marBottom w:val="0"/>
                      <w:divBdr>
                        <w:top w:val="none" w:sz="0" w:space="0" w:color="auto"/>
                        <w:left w:val="none" w:sz="0" w:space="0" w:color="auto"/>
                        <w:bottom w:val="none" w:sz="0" w:space="0" w:color="auto"/>
                        <w:right w:val="none" w:sz="0" w:space="0" w:color="auto"/>
                      </w:divBdr>
                    </w:div>
                    <w:div w:id="1642610336">
                      <w:marLeft w:val="0"/>
                      <w:marRight w:val="0"/>
                      <w:marTop w:val="0"/>
                      <w:marBottom w:val="0"/>
                      <w:divBdr>
                        <w:top w:val="none" w:sz="0" w:space="0" w:color="auto"/>
                        <w:left w:val="none" w:sz="0" w:space="0" w:color="auto"/>
                        <w:bottom w:val="none" w:sz="0" w:space="0" w:color="auto"/>
                        <w:right w:val="none" w:sz="0" w:space="0" w:color="auto"/>
                      </w:divBdr>
                    </w:div>
                    <w:div w:id="551429342">
                      <w:marLeft w:val="0"/>
                      <w:marRight w:val="0"/>
                      <w:marTop w:val="0"/>
                      <w:marBottom w:val="0"/>
                      <w:divBdr>
                        <w:top w:val="none" w:sz="0" w:space="0" w:color="auto"/>
                        <w:left w:val="none" w:sz="0" w:space="0" w:color="auto"/>
                        <w:bottom w:val="none" w:sz="0" w:space="0" w:color="auto"/>
                        <w:right w:val="none" w:sz="0" w:space="0" w:color="auto"/>
                      </w:divBdr>
                    </w:div>
                    <w:div w:id="1564877011">
                      <w:marLeft w:val="0"/>
                      <w:marRight w:val="0"/>
                      <w:marTop w:val="0"/>
                      <w:marBottom w:val="0"/>
                      <w:divBdr>
                        <w:top w:val="none" w:sz="0" w:space="0" w:color="auto"/>
                        <w:left w:val="none" w:sz="0" w:space="0" w:color="auto"/>
                        <w:bottom w:val="none" w:sz="0" w:space="0" w:color="auto"/>
                        <w:right w:val="none" w:sz="0" w:space="0" w:color="auto"/>
                      </w:divBdr>
                    </w:div>
                    <w:div w:id="1313215821">
                      <w:marLeft w:val="0"/>
                      <w:marRight w:val="0"/>
                      <w:marTop w:val="0"/>
                      <w:marBottom w:val="0"/>
                      <w:divBdr>
                        <w:top w:val="none" w:sz="0" w:space="0" w:color="auto"/>
                        <w:left w:val="none" w:sz="0" w:space="0" w:color="auto"/>
                        <w:bottom w:val="none" w:sz="0" w:space="0" w:color="auto"/>
                        <w:right w:val="none" w:sz="0" w:space="0" w:color="auto"/>
                      </w:divBdr>
                    </w:div>
                  </w:divsChild>
                </w:div>
                <w:div w:id="953949412">
                  <w:marLeft w:val="0"/>
                  <w:marRight w:val="0"/>
                  <w:marTop w:val="0"/>
                  <w:marBottom w:val="0"/>
                  <w:divBdr>
                    <w:top w:val="none" w:sz="0" w:space="0" w:color="auto"/>
                    <w:left w:val="none" w:sz="0" w:space="0" w:color="auto"/>
                    <w:bottom w:val="none" w:sz="0" w:space="0" w:color="auto"/>
                    <w:right w:val="none" w:sz="0" w:space="0" w:color="auto"/>
                  </w:divBdr>
                  <w:divsChild>
                    <w:div w:id="783697324">
                      <w:marLeft w:val="0"/>
                      <w:marRight w:val="0"/>
                      <w:marTop w:val="0"/>
                      <w:marBottom w:val="0"/>
                      <w:divBdr>
                        <w:top w:val="none" w:sz="0" w:space="0" w:color="auto"/>
                        <w:left w:val="none" w:sz="0" w:space="0" w:color="auto"/>
                        <w:bottom w:val="none" w:sz="0" w:space="0" w:color="auto"/>
                        <w:right w:val="none" w:sz="0" w:space="0" w:color="auto"/>
                      </w:divBdr>
                    </w:div>
                    <w:div w:id="1653366580">
                      <w:marLeft w:val="0"/>
                      <w:marRight w:val="0"/>
                      <w:marTop w:val="0"/>
                      <w:marBottom w:val="0"/>
                      <w:divBdr>
                        <w:top w:val="none" w:sz="0" w:space="0" w:color="auto"/>
                        <w:left w:val="none" w:sz="0" w:space="0" w:color="auto"/>
                        <w:bottom w:val="none" w:sz="0" w:space="0" w:color="auto"/>
                        <w:right w:val="none" w:sz="0" w:space="0" w:color="auto"/>
                      </w:divBdr>
                    </w:div>
                    <w:div w:id="1750232004">
                      <w:marLeft w:val="0"/>
                      <w:marRight w:val="0"/>
                      <w:marTop w:val="0"/>
                      <w:marBottom w:val="0"/>
                      <w:divBdr>
                        <w:top w:val="none" w:sz="0" w:space="0" w:color="auto"/>
                        <w:left w:val="none" w:sz="0" w:space="0" w:color="auto"/>
                        <w:bottom w:val="none" w:sz="0" w:space="0" w:color="auto"/>
                        <w:right w:val="none" w:sz="0" w:space="0" w:color="auto"/>
                      </w:divBdr>
                    </w:div>
                    <w:div w:id="1474905769">
                      <w:marLeft w:val="0"/>
                      <w:marRight w:val="0"/>
                      <w:marTop w:val="0"/>
                      <w:marBottom w:val="0"/>
                      <w:divBdr>
                        <w:top w:val="none" w:sz="0" w:space="0" w:color="auto"/>
                        <w:left w:val="none" w:sz="0" w:space="0" w:color="auto"/>
                        <w:bottom w:val="none" w:sz="0" w:space="0" w:color="auto"/>
                        <w:right w:val="none" w:sz="0" w:space="0" w:color="auto"/>
                      </w:divBdr>
                    </w:div>
                    <w:div w:id="1645816376">
                      <w:marLeft w:val="0"/>
                      <w:marRight w:val="0"/>
                      <w:marTop w:val="0"/>
                      <w:marBottom w:val="0"/>
                      <w:divBdr>
                        <w:top w:val="none" w:sz="0" w:space="0" w:color="auto"/>
                        <w:left w:val="none" w:sz="0" w:space="0" w:color="auto"/>
                        <w:bottom w:val="none" w:sz="0" w:space="0" w:color="auto"/>
                        <w:right w:val="none" w:sz="0" w:space="0" w:color="auto"/>
                      </w:divBdr>
                    </w:div>
                    <w:div w:id="1283264144">
                      <w:marLeft w:val="0"/>
                      <w:marRight w:val="0"/>
                      <w:marTop w:val="0"/>
                      <w:marBottom w:val="0"/>
                      <w:divBdr>
                        <w:top w:val="none" w:sz="0" w:space="0" w:color="auto"/>
                        <w:left w:val="none" w:sz="0" w:space="0" w:color="auto"/>
                        <w:bottom w:val="none" w:sz="0" w:space="0" w:color="auto"/>
                        <w:right w:val="none" w:sz="0" w:space="0" w:color="auto"/>
                      </w:divBdr>
                    </w:div>
                    <w:div w:id="1097293892">
                      <w:marLeft w:val="0"/>
                      <w:marRight w:val="0"/>
                      <w:marTop w:val="0"/>
                      <w:marBottom w:val="0"/>
                      <w:divBdr>
                        <w:top w:val="none" w:sz="0" w:space="0" w:color="auto"/>
                        <w:left w:val="none" w:sz="0" w:space="0" w:color="auto"/>
                        <w:bottom w:val="none" w:sz="0" w:space="0" w:color="auto"/>
                        <w:right w:val="none" w:sz="0" w:space="0" w:color="auto"/>
                      </w:divBdr>
                    </w:div>
                  </w:divsChild>
                </w:div>
                <w:div w:id="1162892597">
                  <w:marLeft w:val="0"/>
                  <w:marRight w:val="0"/>
                  <w:marTop w:val="0"/>
                  <w:marBottom w:val="0"/>
                  <w:divBdr>
                    <w:top w:val="none" w:sz="0" w:space="0" w:color="auto"/>
                    <w:left w:val="none" w:sz="0" w:space="0" w:color="auto"/>
                    <w:bottom w:val="none" w:sz="0" w:space="0" w:color="auto"/>
                    <w:right w:val="none" w:sz="0" w:space="0" w:color="auto"/>
                  </w:divBdr>
                  <w:divsChild>
                    <w:div w:id="1606646453">
                      <w:marLeft w:val="0"/>
                      <w:marRight w:val="0"/>
                      <w:marTop w:val="0"/>
                      <w:marBottom w:val="0"/>
                      <w:divBdr>
                        <w:top w:val="none" w:sz="0" w:space="0" w:color="auto"/>
                        <w:left w:val="none" w:sz="0" w:space="0" w:color="auto"/>
                        <w:bottom w:val="none" w:sz="0" w:space="0" w:color="auto"/>
                        <w:right w:val="none" w:sz="0" w:space="0" w:color="auto"/>
                      </w:divBdr>
                    </w:div>
                    <w:div w:id="724983515">
                      <w:marLeft w:val="0"/>
                      <w:marRight w:val="0"/>
                      <w:marTop w:val="0"/>
                      <w:marBottom w:val="0"/>
                      <w:divBdr>
                        <w:top w:val="none" w:sz="0" w:space="0" w:color="auto"/>
                        <w:left w:val="none" w:sz="0" w:space="0" w:color="auto"/>
                        <w:bottom w:val="none" w:sz="0" w:space="0" w:color="auto"/>
                        <w:right w:val="none" w:sz="0" w:space="0" w:color="auto"/>
                      </w:divBdr>
                    </w:div>
                    <w:div w:id="471140492">
                      <w:marLeft w:val="0"/>
                      <w:marRight w:val="0"/>
                      <w:marTop w:val="0"/>
                      <w:marBottom w:val="0"/>
                      <w:divBdr>
                        <w:top w:val="none" w:sz="0" w:space="0" w:color="auto"/>
                        <w:left w:val="none" w:sz="0" w:space="0" w:color="auto"/>
                        <w:bottom w:val="none" w:sz="0" w:space="0" w:color="auto"/>
                        <w:right w:val="none" w:sz="0" w:space="0" w:color="auto"/>
                      </w:divBdr>
                    </w:div>
                    <w:div w:id="2077243155">
                      <w:marLeft w:val="0"/>
                      <w:marRight w:val="0"/>
                      <w:marTop w:val="0"/>
                      <w:marBottom w:val="0"/>
                      <w:divBdr>
                        <w:top w:val="none" w:sz="0" w:space="0" w:color="auto"/>
                        <w:left w:val="none" w:sz="0" w:space="0" w:color="auto"/>
                        <w:bottom w:val="none" w:sz="0" w:space="0" w:color="auto"/>
                        <w:right w:val="none" w:sz="0" w:space="0" w:color="auto"/>
                      </w:divBdr>
                    </w:div>
                    <w:div w:id="2120221886">
                      <w:marLeft w:val="0"/>
                      <w:marRight w:val="0"/>
                      <w:marTop w:val="0"/>
                      <w:marBottom w:val="0"/>
                      <w:divBdr>
                        <w:top w:val="none" w:sz="0" w:space="0" w:color="auto"/>
                        <w:left w:val="none" w:sz="0" w:space="0" w:color="auto"/>
                        <w:bottom w:val="none" w:sz="0" w:space="0" w:color="auto"/>
                        <w:right w:val="none" w:sz="0" w:space="0" w:color="auto"/>
                      </w:divBdr>
                    </w:div>
                    <w:div w:id="114370710">
                      <w:marLeft w:val="0"/>
                      <w:marRight w:val="0"/>
                      <w:marTop w:val="0"/>
                      <w:marBottom w:val="0"/>
                      <w:divBdr>
                        <w:top w:val="none" w:sz="0" w:space="0" w:color="auto"/>
                        <w:left w:val="none" w:sz="0" w:space="0" w:color="auto"/>
                        <w:bottom w:val="none" w:sz="0" w:space="0" w:color="auto"/>
                        <w:right w:val="none" w:sz="0" w:space="0" w:color="auto"/>
                      </w:divBdr>
                    </w:div>
                    <w:div w:id="348332561">
                      <w:marLeft w:val="0"/>
                      <w:marRight w:val="0"/>
                      <w:marTop w:val="0"/>
                      <w:marBottom w:val="0"/>
                      <w:divBdr>
                        <w:top w:val="none" w:sz="0" w:space="0" w:color="auto"/>
                        <w:left w:val="none" w:sz="0" w:space="0" w:color="auto"/>
                        <w:bottom w:val="none" w:sz="0" w:space="0" w:color="auto"/>
                        <w:right w:val="none" w:sz="0" w:space="0" w:color="auto"/>
                      </w:divBdr>
                    </w:div>
                    <w:div w:id="2130976567">
                      <w:marLeft w:val="0"/>
                      <w:marRight w:val="0"/>
                      <w:marTop w:val="0"/>
                      <w:marBottom w:val="0"/>
                      <w:divBdr>
                        <w:top w:val="none" w:sz="0" w:space="0" w:color="auto"/>
                        <w:left w:val="none" w:sz="0" w:space="0" w:color="auto"/>
                        <w:bottom w:val="none" w:sz="0" w:space="0" w:color="auto"/>
                        <w:right w:val="none" w:sz="0" w:space="0" w:color="auto"/>
                      </w:divBdr>
                    </w:div>
                    <w:div w:id="341511207">
                      <w:marLeft w:val="0"/>
                      <w:marRight w:val="0"/>
                      <w:marTop w:val="0"/>
                      <w:marBottom w:val="0"/>
                      <w:divBdr>
                        <w:top w:val="none" w:sz="0" w:space="0" w:color="auto"/>
                        <w:left w:val="none" w:sz="0" w:space="0" w:color="auto"/>
                        <w:bottom w:val="none" w:sz="0" w:space="0" w:color="auto"/>
                        <w:right w:val="none" w:sz="0" w:space="0" w:color="auto"/>
                      </w:divBdr>
                    </w:div>
                  </w:divsChild>
                </w:div>
                <w:div w:id="2045012113">
                  <w:marLeft w:val="0"/>
                  <w:marRight w:val="0"/>
                  <w:marTop w:val="0"/>
                  <w:marBottom w:val="0"/>
                  <w:divBdr>
                    <w:top w:val="none" w:sz="0" w:space="0" w:color="auto"/>
                    <w:left w:val="none" w:sz="0" w:space="0" w:color="auto"/>
                    <w:bottom w:val="none" w:sz="0" w:space="0" w:color="auto"/>
                    <w:right w:val="none" w:sz="0" w:space="0" w:color="auto"/>
                  </w:divBdr>
                  <w:divsChild>
                    <w:div w:id="10180761">
                      <w:marLeft w:val="0"/>
                      <w:marRight w:val="0"/>
                      <w:marTop w:val="0"/>
                      <w:marBottom w:val="0"/>
                      <w:divBdr>
                        <w:top w:val="none" w:sz="0" w:space="0" w:color="auto"/>
                        <w:left w:val="none" w:sz="0" w:space="0" w:color="auto"/>
                        <w:bottom w:val="none" w:sz="0" w:space="0" w:color="auto"/>
                        <w:right w:val="none" w:sz="0" w:space="0" w:color="auto"/>
                      </w:divBdr>
                    </w:div>
                  </w:divsChild>
                </w:div>
                <w:div w:id="198973806">
                  <w:marLeft w:val="0"/>
                  <w:marRight w:val="0"/>
                  <w:marTop w:val="0"/>
                  <w:marBottom w:val="0"/>
                  <w:divBdr>
                    <w:top w:val="none" w:sz="0" w:space="0" w:color="auto"/>
                    <w:left w:val="none" w:sz="0" w:space="0" w:color="auto"/>
                    <w:bottom w:val="none" w:sz="0" w:space="0" w:color="auto"/>
                    <w:right w:val="none" w:sz="0" w:space="0" w:color="auto"/>
                  </w:divBdr>
                  <w:divsChild>
                    <w:div w:id="447310442">
                      <w:marLeft w:val="0"/>
                      <w:marRight w:val="0"/>
                      <w:marTop w:val="0"/>
                      <w:marBottom w:val="0"/>
                      <w:divBdr>
                        <w:top w:val="none" w:sz="0" w:space="0" w:color="auto"/>
                        <w:left w:val="none" w:sz="0" w:space="0" w:color="auto"/>
                        <w:bottom w:val="none" w:sz="0" w:space="0" w:color="auto"/>
                        <w:right w:val="none" w:sz="0" w:space="0" w:color="auto"/>
                      </w:divBdr>
                    </w:div>
                  </w:divsChild>
                </w:div>
                <w:div w:id="1919243109">
                  <w:marLeft w:val="0"/>
                  <w:marRight w:val="0"/>
                  <w:marTop w:val="0"/>
                  <w:marBottom w:val="0"/>
                  <w:divBdr>
                    <w:top w:val="none" w:sz="0" w:space="0" w:color="auto"/>
                    <w:left w:val="none" w:sz="0" w:space="0" w:color="auto"/>
                    <w:bottom w:val="none" w:sz="0" w:space="0" w:color="auto"/>
                    <w:right w:val="none" w:sz="0" w:space="0" w:color="auto"/>
                  </w:divBdr>
                  <w:divsChild>
                    <w:div w:id="814375866">
                      <w:marLeft w:val="0"/>
                      <w:marRight w:val="0"/>
                      <w:marTop w:val="0"/>
                      <w:marBottom w:val="0"/>
                      <w:divBdr>
                        <w:top w:val="none" w:sz="0" w:space="0" w:color="auto"/>
                        <w:left w:val="none" w:sz="0" w:space="0" w:color="auto"/>
                        <w:bottom w:val="none" w:sz="0" w:space="0" w:color="auto"/>
                        <w:right w:val="none" w:sz="0" w:space="0" w:color="auto"/>
                      </w:divBdr>
                    </w:div>
                  </w:divsChild>
                </w:div>
                <w:div w:id="1034384381">
                  <w:marLeft w:val="0"/>
                  <w:marRight w:val="0"/>
                  <w:marTop w:val="0"/>
                  <w:marBottom w:val="0"/>
                  <w:divBdr>
                    <w:top w:val="none" w:sz="0" w:space="0" w:color="auto"/>
                    <w:left w:val="none" w:sz="0" w:space="0" w:color="auto"/>
                    <w:bottom w:val="none" w:sz="0" w:space="0" w:color="auto"/>
                    <w:right w:val="none" w:sz="0" w:space="0" w:color="auto"/>
                  </w:divBdr>
                  <w:divsChild>
                    <w:div w:id="1948729190">
                      <w:marLeft w:val="0"/>
                      <w:marRight w:val="0"/>
                      <w:marTop w:val="0"/>
                      <w:marBottom w:val="0"/>
                      <w:divBdr>
                        <w:top w:val="none" w:sz="0" w:space="0" w:color="auto"/>
                        <w:left w:val="none" w:sz="0" w:space="0" w:color="auto"/>
                        <w:bottom w:val="none" w:sz="0" w:space="0" w:color="auto"/>
                        <w:right w:val="none" w:sz="0" w:space="0" w:color="auto"/>
                      </w:divBdr>
                    </w:div>
                  </w:divsChild>
                </w:div>
                <w:div w:id="991256341">
                  <w:marLeft w:val="0"/>
                  <w:marRight w:val="0"/>
                  <w:marTop w:val="0"/>
                  <w:marBottom w:val="0"/>
                  <w:divBdr>
                    <w:top w:val="none" w:sz="0" w:space="0" w:color="auto"/>
                    <w:left w:val="none" w:sz="0" w:space="0" w:color="auto"/>
                    <w:bottom w:val="none" w:sz="0" w:space="0" w:color="auto"/>
                    <w:right w:val="none" w:sz="0" w:space="0" w:color="auto"/>
                  </w:divBdr>
                  <w:divsChild>
                    <w:div w:id="1380399927">
                      <w:marLeft w:val="0"/>
                      <w:marRight w:val="0"/>
                      <w:marTop w:val="0"/>
                      <w:marBottom w:val="0"/>
                      <w:divBdr>
                        <w:top w:val="none" w:sz="0" w:space="0" w:color="auto"/>
                        <w:left w:val="none" w:sz="0" w:space="0" w:color="auto"/>
                        <w:bottom w:val="none" w:sz="0" w:space="0" w:color="auto"/>
                        <w:right w:val="none" w:sz="0" w:space="0" w:color="auto"/>
                      </w:divBdr>
                    </w:div>
                  </w:divsChild>
                </w:div>
                <w:div w:id="990448544">
                  <w:marLeft w:val="0"/>
                  <w:marRight w:val="0"/>
                  <w:marTop w:val="0"/>
                  <w:marBottom w:val="0"/>
                  <w:divBdr>
                    <w:top w:val="none" w:sz="0" w:space="0" w:color="auto"/>
                    <w:left w:val="none" w:sz="0" w:space="0" w:color="auto"/>
                    <w:bottom w:val="none" w:sz="0" w:space="0" w:color="auto"/>
                    <w:right w:val="none" w:sz="0" w:space="0" w:color="auto"/>
                  </w:divBdr>
                  <w:divsChild>
                    <w:div w:id="1476294172">
                      <w:marLeft w:val="0"/>
                      <w:marRight w:val="0"/>
                      <w:marTop w:val="0"/>
                      <w:marBottom w:val="0"/>
                      <w:divBdr>
                        <w:top w:val="none" w:sz="0" w:space="0" w:color="auto"/>
                        <w:left w:val="none" w:sz="0" w:space="0" w:color="auto"/>
                        <w:bottom w:val="none" w:sz="0" w:space="0" w:color="auto"/>
                        <w:right w:val="none" w:sz="0" w:space="0" w:color="auto"/>
                      </w:divBdr>
                    </w:div>
                  </w:divsChild>
                </w:div>
                <w:div w:id="1447506507">
                  <w:marLeft w:val="0"/>
                  <w:marRight w:val="0"/>
                  <w:marTop w:val="0"/>
                  <w:marBottom w:val="0"/>
                  <w:divBdr>
                    <w:top w:val="none" w:sz="0" w:space="0" w:color="auto"/>
                    <w:left w:val="none" w:sz="0" w:space="0" w:color="auto"/>
                    <w:bottom w:val="none" w:sz="0" w:space="0" w:color="auto"/>
                    <w:right w:val="none" w:sz="0" w:space="0" w:color="auto"/>
                  </w:divBdr>
                  <w:divsChild>
                    <w:div w:id="239028888">
                      <w:marLeft w:val="0"/>
                      <w:marRight w:val="0"/>
                      <w:marTop w:val="0"/>
                      <w:marBottom w:val="0"/>
                      <w:divBdr>
                        <w:top w:val="none" w:sz="0" w:space="0" w:color="auto"/>
                        <w:left w:val="none" w:sz="0" w:space="0" w:color="auto"/>
                        <w:bottom w:val="none" w:sz="0" w:space="0" w:color="auto"/>
                        <w:right w:val="none" w:sz="0" w:space="0" w:color="auto"/>
                      </w:divBdr>
                    </w:div>
                  </w:divsChild>
                </w:div>
                <w:div w:id="1803307484">
                  <w:marLeft w:val="0"/>
                  <w:marRight w:val="0"/>
                  <w:marTop w:val="0"/>
                  <w:marBottom w:val="0"/>
                  <w:divBdr>
                    <w:top w:val="none" w:sz="0" w:space="0" w:color="auto"/>
                    <w:left w:val="none" w:sz="0" w:space="0" w:color="auto"/>
                    <w:bottom w:val="none" w:sz="0" w:space="0" w:color="auto"/>
                    <w:right w:val="none" w:sz="0" w:space="0" w:color="auto"/>
                  </w:divBdr>
                  <w:divsChild>
                    <w:div w:id="2021664013">
                      <w:marLeft w:val="0"/>
                      <w:marRight w:val="0"/>
                      <w:marTop w:val="0"/>
                      <w:marBottom w:val="0"/>
                      <w:divBdr>
                        <w:top w:val="none" w:sz="0" w:space="0" w:color="auto"/>
                        <w:left w:val="none" w:sz="0" w:space="0" w:color="auto"/>
                        <w:bottom w:val="none" w:sz="0" w:space="0" w:color="auto"/>
                        <w:right w:val="none" w:sz="0" w:space="0" w:color="auto"/>
                      </w:divBdr>
                    </w:div>
                  </w:divsChild>
                </w:div>
                <w:div w:id="650407875">
                  <w:marLeft w:val="0"/>
                  <w:marRight w:val="0"/>
                  <w:marTop w:val="0"/>
                  <w:marBottom w:val="0"/>
                  <w:divBdr>
                    <w:top w:val="none" w:sz="0" w:space="0" w:color="auto"/>
                    <w:left w:val="none" w:sz="0" w:space="0" w:color="auto"/>
                    <w:bottom w:val="none" w:sz="0" w:space="0" w:color="auto"/>
                    <w:right w:val="none" w:sz="0" w:space="0" w:color="auto"/>
                  </w:divBdr>
                  <w:divsChild>
                    <w:div w:id="198857738">
                      <w:marLeft w:val="0"/>
                      <w:marRight w:val="0"/>
                      <w:marTop w:val="0"/>
                      <w:marBottom w:val="0"/>
                      <w:divBdr>
                        <w:top w:val="none" w:sz="0" w:space="0" w:color="auto"/>
                        <w:left w:val="none" w:sz="0" w:space="0" w:color="auto"/>
                        <w:bottom w:val="none" w:sz="0" w:space="0" w:color="auto"/>
                        <w:right w:val="none" w:sz="0" w:space="0" w:color="auto"/>
                      </w:divBdr>
                    </w:div>
                  </w:divsChild>
                </w:div>
                <w:div w:id="1972322707">
                  <w:marLeft w:val="0"/>
                  <w:marRight w:val="0"/>
                  <w:marTop w:val="0"/>
                  <w:marBottom w:val="0"/>
                  <w:divBdr>
                    <w:top w:val="none" w:sz="0" w:space="0" w:color="auto"/>
                    <w:left w:val="none" w:sz="0" w:space="0" w:color="auto"/>
                    <w:bottom w:val="none" w:sz="0" w:space="0" w:color="auto"/>
                    <w:right w:val="none" w:sz="0" w:space="0" w:color="auto"/>
                  </w:divBdr>
                  <w:divsChild>
                    <w:div w:id="653144327">
                      <w:marLeft w:val="0"/>
                      <w:marRight w:val="0"/>
                      <w:marTop w:val="0"/>
                      <w:marBottom w:val="0"/>
                      <w:divBdr>
                        <w:top w:val="none" w:sz="0" w:space="0" w:color="auto"/>
                        <w:left w:val="none" w:sz="0" w:space="0" w:color="auto"/>
                        <w:bottom w:val="none" w:sz="0" w:space="0" w:color="auto"/>
                        <w:right w:val="none" w:sz="0" w:space="0" w:color="auto"/>
                      </w:divBdr>
                    </w:div>
                  </w:divsChild>
                </w:div>
                <w:div w:id="137496562">
                  <w:marLeft w:val="0"/>
                  <w:marRight w:val="0"/>
                  <w:marTop w:val="0"/>
                  <w:marBottom w:val="0"/>
                  <w:divBdr>
                    <w:top w:val="none" w:sz="0" w:space="0" w:color="auto"/>
                    <w:left w:val="none" w:sz="0" w:space="0" w:color="auto"/>
                    <w:bottom w:val="none" w:sz="0" w:space="0" w:color="auto"/>
                    <w:right w:val="none" w:sz="0" w:space="0" w:color="auto"/>
                  </w:divBdr>
                  <w:divsChild>
                    <w:div w:id="1010914674">
                      <w:marLeft w:val="0"/>
                      <w:marRight w:val="0"/>
                      <w:marTop w:val="0"/>
                      <w:marBottom w:val="0"/>
                      <w:divBdr>
                        <w:top w:val="none" w:sz="0" w:space="0" w:color="auto"/>
                        <w:left w:val="none" w:sz="0" w:space="0" w:color="auto"/>
                        <w:bottom w:val="none" w:sz="0" w:space="0" w:color="auto"/>
                        <w:right w:val="none" w:sz="0" w:space="0" w:color="auto"/>
                      </w:divBdr>
                    </w:div>
                  </w:divsChild>
                </w:div>
                <w:div w:id="29957192">
                  <w:marLeft w:val="0"/>
                  <w:marRight w:val="0"/>
                  <w:marTop w:val="0"/>
                  <w:marBottom w:val="0"/>
                  <w:divBdr>
                    <w:top w:val="none" w:sz="0" w:space="0" w:color="auto"/>
                    <w:left w:val="none" w:sz="0" w:space="0" w:color="auto"/>
                    <w:bottom w:val="none" w:sz="0" w:space="0" w:color="auto"/>
                    <w:right w:val="none" w:sz="0" w:space="0" w:color="auto"/>
                  </w:divBdr>
                  <w:divsChild>
                    <w:div w:id="1518352067">
                      <w:marLeft w:val="0"/>
                      <w:marRight w:val="0"/>
                      <w:marTop w:val="0"/>
                      <w:marBottom w:val="0"/>
                      <w:divBdr>
                        <w:top w:val="none" w:sz="0" w:space="0" w:color="auto"/>
                        <w:left w:val="none" w:sz="0" w:space="0" w:color="auto"/>
                        <w:bottom w:val="none" w:sz="0" w:space="0" w:color="auto"/>
                        <w:right w:val="none" w:sz="0" w:space="0" w:color="auto"/>
                      </w:divBdr>
                    </w:div>
                  </w:divsChild>
                </w:div>
                <w:div w:id="490290454">
                  <w:marLeft w:val="0"/>
                  <w:marRight w:val="0"/>
                  <w:marTop w:val="0"/>
                  <w:marBottom w:val="0"/>
                  <w:divBdr>
                    <w:top w:val="none" w:sz="0" w:space="0" w:color="auto"/>
                    <w:left w:val="none" w:sz="0" w:space="0" w:color="auto"/>
                    <w:bottom w:val="none" w:sz="0" w:space="0" w:color="auto"/>
                    <w:right w:val="none" w:sz="0" w:space="0" w:color="auto"/>
                  </w:divBdr>
                  <w:divsChild>
                    <w:div w:id="1987926366">
                      <w:marLeft w:val="0"/>
                      <w:marRight w:val="0"/>
                      <w:marTop w:val="0"/>
                      <w:marBottom w:val="0"/>
                      <w:divBdr>
                        <w:top w:val="none" w:sz="0" w:space="0" w:color="auto"/>
                        <w:left w:val="none" w:sz="0" w:space="0" w:color="auto"/>
                        <w:bottom w:val="none" w:sz="0" w:space="0" w:color="auto"/>
                        <w:right w:val="none" w:sz="0" w:space="0" w:color="auto"/>
                      </w:divBdr>
                    </w:div>
                  </w:divsChild>
                </w:div>
                <w:div w:id="743336337">
                  <w:marLeft w:val="0"/>
                  <w:marRight w:val="0"/>
                  <w:marTop w:val="0"/>
                  <w:marBottom w:val="0"/>
                  <w:divBdr>
                    <w:top w:val="none" w:sz="0" w:space="0" w:color="auto"/>
                    <w:left w:val="none" w:sz="0" w:space="0" w:color="auto"/>
                    <w:bottom w:val="none" w:sz="0" w:space="0" w:color="auto"/>
                    <w:right w:val="none" w:sz="0" w:space="0" w:color="auto"/>
                  </w:divBdr>
                  <w:divsChild>
                    <w:div w:id="559905588">
                      <w:marLeft w:val="0"/>
                      <w:marRight w:val="0"/>
                      <w:marTop w:val="0"/>
                      <w:marBottom w:val="0"/>
                      <w:divBdr>
                        <w:top w:val="none" w:sz="0" w:space="0" w:color="auto"/>
                        <w:left w:val="none" w:sz="0" w:space="0" w:color="auto"/>
                        <w:bottom w:val="none" w:sz="0" w:space="0" w:color="auto"/>
                        <w:right w:val="none" w:sz="0" w:space="0" w:color="auto"/>
                      </w:divBdr>
                    </w:div>
                  </w:divsChild>
                </w:div>
                <w:div w:id="467357942">
                  <w:marLeft w:val="0"/>
                  <w:marRight w:val="0"/>
                  <w:marTop w:val="0"/>
                  <w:marBottom w:val="0"/>
                  <w:divBdr>
                    <w:top w:val="none" w:sz="0" w:space="0" w:color="auto"/>
                    <w:left w:val="none" w:sz="0" w:space="0" w:color="auto"/>
                    <w:bottom w:val="none" w:sz="0" w:space="0" w:color="auto"/>
                    <w:right w:val="none" w:sz="0" w:space="0" w:color="auto"/>
                  </w:divBdr>
                  <w:divsChild>
                    <w:div w:id="1992908367">
                      <w:marLeft w:val="0"/>
                      <w:marRight w:val="0"/>
                      <w:marTop w:val="0"/>
                      <w:marBottom w:val="0"/>
                      <w:divBdr>
                        <w:top w:val="none" w:sz="0" w:space="0" w:color="auto"/>
                        <w:left w:val="none" w:sz="0" w:space="0" w:color="auto"/>
                        <w:bottom w:val="none" w:sz="0" w:space="0" w:color="auto"/>
                        <w:right w:val="none" w:sz="0" w:space="0" w:color="auto"/>
                      </w:divBdr>
                    </w:div>
                  </w:divsChild>
                </w:div>
                <w:div w:id="967053879">
                  <w:marLeft w:val="0"/>
                  <w:marRight w:val="0"/>
                  <w:marTop w:val="0"/>
                  <w:marBottom w:val="0"/>
                  <w:divBdr>
                    <w:top w:val="none" w:sz="0" w:space="0" w:color="auto"/>
                    <w:left w:val="none" w:sz="0" w:space="0" w:color="auto"/>
                    <w:bottom w:val="none" w:sz="0" w:space="0" w:color="auto"/>
                    <w:right w:val="none" w:sz="0" w:space="0" w:color="auto"/>
                  </w:divBdr>
                  <w:divsChild>
                    <w:div w:id="386496308">
                      <w:marLeft w:val="0"/>
                      <w:marRight w:val="0"/>
                      <w:marTop w:val="0"/>
                      <w:marBottom w:val="0"/>
                      <w:divBdr>
                        <w:top w:val="none" w:sz="0" w:space="0" w:color="auto"/>
                        <w:left w:val="none" w:sz="0" w:space="0" w:color="auto"/>
                        <w:bottom w:val="none" w:sz="0" w:space="0" w:color="auto"/>
                        <w:right w:val="none" w:sz="0" w:space="0" w:color="auto"/>
                      </w:divBdr>
                    </w:div>
                  </w:divsChild>
                </w:div>
                <w:div w:id="1814715473">
                  <w:marLeft w:val="0"/>
                  <w:marRight w:val="0"/>
                  <w:marTop w:val="0"/>
                  <w:marBottom w:val="0"/>
                  <w:divBdr>
                    <w:top w:val="none" w:sz="0" w:space="0" w:color="auto"/>
                    <w:left w:val="none" w:sz="0" w:space="0" w:color="auto"/>
                    <w:bottom w:val="none" w:sz="0" w:space="0" w:color="auto"/>
                    <w:right w:val="none" w:sz="0" w:space="0" w:color="auto"/>
                  </w:divBdr>
                  <w:divsChild>
                    <w:div w:id="1210191692">
                      <w:marLeft w:val="0"/>
                      <w:marRight w:val="0"/>
                      <w:marTop w:val="0"/>
                      <w:marBottom w:val="0"/>
                      <w:divBdr>
                        <w:top w:val="none" w:sz="0" w:space="0" w:color="auto"/>
                        <w:left w:val="none" w:sz="0" w:space="0" w:color="auto"/>
                        <w:bottom w:val="none" w:sz="0" w:space="0" w:color="auto"/>
                        <w:right w:val="none" w:sz="0" w:space="0" w:color="auto"/>
                      </w:divBdr>
                    </w:div>
                  </w:divsChild>
                </w:div>
                <w:div w:id="1625428253">
                  <w:marLeft w:val="0"/>
                  <w:marRight w:val="0"/>
                  <w:marTop w:val="0"/>
                  <w:marBottom w:val="0"/>
                  <w:divBdr>
                    <w:top w:val="none" w:sz="0" w:space="0" w:color="auto"/>
                    <w:left w:val="none" w:sz="0" w:space="0" w:color="auto"/>
                    <w:bottom w:val="none" w:sz="0" w:space="0" w:color="auto"/>
                    <w:right w:val="none" w:sz="0" w:space="0" w:color="auto"/>
                  </w:divBdr>
                  <w:divsChild>
                    <w:div w:id="1100950060">
                      <w:marLeft w:val="0"/>
                      <w:marRight w:val="0"/>
                      <w:marTop w:val="0"/>
                      <w:marBottom w:val="0"/>
                      <w:divBdr>
                        <w:top w:val="none" w:sz="0" w:space="0" w:color="auto"/>
                        <w:left w:val="none" w:sz="0" w:space="0" w:color="auto"/>
                        <w:bottom w:val="none" w:sz="0" w:space="0" w:color="auto"/>
                        <w:right w:val="none" w:sz="0" w:space="0" w:color="auto"/>
                      </w:divBdr>
                    </w:div>
                  </w:divsChild>
                </w:div>
                <w:div w:id="680090025">
                  <w:marLeft w:val="0"/>
                  <w:marRight w:val="0"/>
                  <w:marTop w:val="0"/>
                  <w:marBottom w:val="0"/>
                  <w:divBdr>
                    <w:top w:val="none" w:sz="0" w:space="0" w:color="auto"/>
                    <w:left w:val="none" w:sz="0" w:space="0" w:color="auto"/>
                    <w:bottom w:val="none" w:sz="0" w:space="0" w:color="auto"/>
                    <w:right w:val="none" w:sz="0" w:space="0" w:color="auto"/>
                  </w:divBdr>
                  <w:divsChild>
                    <w:div w:id="549851638">
                      <w:marLeft w:val="0"/>
                      <w:marRight w:val="0"/>
                      <w:marTop w:val="0"/>
                      <w:marBottom w:val="0"/>
                      <w:divBdr>
                        <w:top w:val="none" w:sz="0" w:space="0" w:color="auto"/>
                        <w:left w:val="none" w:sz="0" w:space="0" w:color="auto"/>
                        <w:bottom w:val="none" w:sz="0" w:space="0" w:color="auto"/>
                        <w:right w:val="none" w:sz="0" w:space="0" w:color="auto"/>
                      </w:divBdr>
                    </w:div>
                  </w:divsChild>
                </w:div>
                <w:div w:id="583957616">
                  <w:marLeft w:val="0"/>
                  <w:marRight w:val="0"/>
                  <w:marTop w:val="0"/>
                  <w:marBottom w:val="0"/>
                  <w:divBdr>
                    <w:top w:val="none" w:sz="0" w:space="0" w:color="auto"/>
                    <w:left w:val="none" w:sz="0" w:space="0" w:color="auto"/>
                    <w:bottom w:val="none" w:sz="0" w:space="0" w:color="auto"/>
                    <w:right w:val="none" w:sz="0" w:space="0" w:color="auto"/>
                  </w:divBdr>
                  <w:divsChild>
                    <w:div w:id="1235244449">
                      <w:marLeft w:val="0"/>
                      <w:marRight w:val="0"/>
                      <w:marTop w:val="0"/>
                      <w:marBottom w:val="0"/>
                      <w:divBdr>
                        <w:top w:val="none" w:sz="0" w:space="0" w:color="auto"/>
                        <w:left w:val="none" w:sz="0" w:space="0" w:color="auto"/>
                        <w:bottom w:val="none" w:sz="0" w:space="0" w:color="auto"/>
                        <w:right w:val="none" w:sz="0" w:space="0" w:color="auto"/>
                      </w:divBdr>
                    </w:div>
                  </w:divsChild>
                </w:div>
                <w:div w:id="108211021">
                  <w:marLeft w:val="0"/>
                  <w:marRight w:val="0"/>
                  <w:marTop w:val="0"/>
                  <w:marBottom w:val="0"/>
                  <w:divBdr>
                    <w:top w:val="none" w:sz="0" w:space="0" w:color="auto"/>
                    <w:left w:val="none" w:sz="0" w:space="0" w:color="auto"/>
                    <w:bottom w:val="none" w:sz="0" w:space="0" w:color="auto"/>
                    <w:right w:val="none" w:sz="0" w:space="0" w:color="auto"/>
                  </w:divBdr>
                  <w:divsChild>
                    <w:div w:id="236792014">
                      <w:marLeft w:val="0"/>
                      <w:marRight w:val="0"/>
                      <w:marTop w:val="0"/>
                      <w:marBottom w:val="0"/>
                      <w:divBdr>
                        <w:top w:val="none" w:sz="0" w:space="0" w:color="auto"/>
                        <w:left w:val="none" w:sz="0" w:space="0" w:color="auto"/>
                        <w:bottom w:val="none" w:sz="0" w:space="0" w:color="auto"/>
                        <w:right w:val="none" w:sz="0" w:space="0" w:color="auto"/>
                      </w:divBdr>
                    </w:div>
                  </w:divsChild>
                </w:div>
                <w:div w:id="1975714328">
                  <w:marLeft w:val="0"/>
                  <w:marRight w:val="0"/>
                  <w:marTop w:val="0"/>
                  <w:marBottom w:val="0"/>
                  <w:divBdr>
                    <w:top w:val="none" w:sz="0" w:space="0" w:color="auto"/>
                    <w:left w:val="none" w:sz="0" w:space="0" w:color="auto"/>
                    <w:bottom w:val="none" w:sz="0" w:space="0" w:color="auto"/>
                    <w:right w:val="none" w:sz="0" w:space="0" w:color="auto"/>
                  </w:divBdr>
                  <w:divsChild>
                    <w:div w:id="1330674713">
                      <w:marLeft w:val="0"/>
                      <w:marRight w:val="0"/>
                      <w:marTop w:val="0"/>
                      <w:marBottom w:val="0"/>
                      <w:divBdr>
                        <w:top w:val="none" w:sz="0" w:space="0" w:color="auto"/>
                        <w:left w:val="none" w:sz="0" w:space="0" w:color="auto"/>
                        <w:bottom w:val="none" w:sz="0" w:space="0" w:color="auto"/>
                        <w:right w:val="none" w:sz="0" w:space="0" w:color="auto"/>
                      </w:divBdr>
                    </w:div>
                  </w:divsChild>
                </w:div>
                <w:div w:id="864058336">
                  <w:marLeft w:val="0"/>
                  <w:marRight w:val="0"/>
                  <w:marTop w:val="0"/>
                  <w:marBottom w:val="0"/>
                  <w:divBdr>
                    <w:top w:val="none" w:sz="0" w:space="0" w:color="auto"/>
                    <w:left w:val="none" w:sz="0" w:space="0" w:color="auto"/>
                    <w:bottom w:val="none" w:sz="0" w:space="0" w:color="auto"/>
                    <w:right w:val="none" w:sz="0" w:space="0" w:color="auto"/>
                  </w:divBdr>
                  <w:divsChild>
                    <w:div w:id="1678724716">
                      <w:marLeft w:val="0"/>
                      <w:marRight w:val="0"/>
                      <w:marTop w:val="0"/>
                      <w:marBottom w:val="0"/>
                      <w:divBdr>
                        <w:top w:val="none" w:sz="0" w:space="0" w:color="auto"/>
                        <w:left w:val="none" w:sz="0" w:space="0" w:color="auto"/>
                        <w:bottom w:val="none" w:sz="0" w:space="0" w:color="auto"/>
                        <w:right w:val="none" w:sz="0" w:space="0" w:color="auto"/>
                      </w:divBdr>
                    </w:div>
                  </w:divsChild>
                </w:div>
                <w:div w:id="2092504581">
                  <w:marLeft w:val="0"/>
                  <w:marRight w:val="0"/>
                  <w:marTop w:val="0"/>
                  <w:marBottom w:val="0"/>
                  <w:divBdr>
                    <w:top w:val="none" w:sz="0" w:space="0" w:color="auto"/>
                    <w:left w:val="none" w:sz="0" w:space="0" w:color="auto"/>
                    <w:bottom w:val="none" w:sz="0" w:space="0" w:color="auto"/>
                    <w:right w:val="none" w:sz="0" w:space="0" w:color="auto"/>
                  </w:divBdr>
                  <w:divsChild>
                    <w:div w:id="17704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49201">
      <w:bodyDiv w:val="1"/>
      <w:marLeft w:val="0"/>
      <w:marRight w:val="0"/>
      <w:marTop w:val="0"/>
      <w:marBottom w:val="0"/>
      <w:divBdr>
        <w:top w:val="none" w:sz="0" w:space="0" w:color="auto"/>
        <w:left w:val="none" w:sz="0" w:space="0" w:color="auto"/>
        <w:bottom w:val="none" w:sz="0" w:space="0" w:color="auto"/>
        <w:right w:val="none" w:sz="0" w:space="0" w:color="auto"/>
      </w:divBdr>
    </w:div>
    <w:div w:id="1864250494">
      <w:bodyDiv w:val="1"/>
      <w:marLeft w:val="0"/>
      <w:marRight w:val="0"/>
      <w:marTop w:val="0"/>
      <w:marBottom w:val="0"/>
      <w:divBdr>
        <w:top w:val="none" w:sz="0" w:space="0" w:color="auto"/>
        <w:left w:val="none" w:sz="0" w:space="0" w:color="auto"/>
        <w:bottom w:val="none" w:sz="0" w:space="0" w:color="auto"/>
        <w:right w:val="none" w:sz="0" w:space="0" w:color="auto"/>
      </w:divBdr>
    </w:div>
    <w:div w:id="1868642449">
      <w:bodyDiv w:val="1"/>
      <w:marLeft w:val="0"/>
      <w:marRight w:val="0"/>
      <w:marTop w:val="0"/>
      <w:marBottom w:val="0"/>
      <w:divBdr>
        <w:top w:val="none" w:sz="0" w:space="0" w:color="auto"/>
        <w:left w:val="none" w:sz="0" w:space="0" w:color="auto"/>
        <w:bottom w:val="none" w:sz="0" w:space="0" w:color="auto"/>
        <w:right w:val="none" w:sz="0" w:space="0" w:color="auto"/>
      </w:divBdr>
    </w:div>
    <w:div w:id="1869832629">
      <w:bodyDiv w:val="1"/>
      <w:marLeft w:val="0"/>
      <w:marRight w:val="0"/>
      <w:marTop w:val="0"/>
      <w:marBottom w:val="0"/>
      <w:divBdr>
        <w:top w:val="none" w:sz="0" w:space="0" w:color="auto"/>
        <w:left w:val="none" w:sz="0" w:space="0" w:color="auto"/>
        <w:bottom w:val="none" w:sz="0" w:space="0" w:color="auto"/>
        <w:right w:val="none" w:sz="0" w:space="0" w:color="auto"/>
      </w:divBdr>
    </w:div>
    <w:div w:id="1873151790">
      <w:bodyDiv w:val="1"/>
      <w:marLeft w:val="0"/>
      <w:marRight w:val="0"/>
      <w:marTop w:val="0"/>
      <w:marBottom w:val="0"/>
      <w:divBdr>
        <w:top w:val="none" w:sz="0" w:space="0" w:color="auto"/>
        <w:left w:val="none" w:sz="0" w:space="0" w:color="auto"/>
        <w:bottom w:val="none" w:sz="0" w:space="0" w:color="auto"/>
        <w:right w:val="none" w:sz="0" w:space="0" w:color="auto"/>
      </w:divBdr>
    </w:div>
    <w:div w:id="1873490304">
      <w:bodyDiv w:val="1"/>
      <w:marLeft w:val="0"/>
      <w:marRight w:val="0"/>
      <w:marTop w:val="0"/>
      <w:marBottom w:val="0"/>
      <w:divBdr>
        <w:top w:val="none" w:sz="0" w:space="0" w:color="auto"/>
        <w:left w:val="none" w:sz="0" w:space="0" w:color="auto"/>
        <w:bottom w:val="none" w:sz="0" w:space="0" w:color="auto"/>
        <w:right w:val="none" w:sz="0" w:space="0" w:color="auto"/>
      </w:divBdr>
    </w:div>
    <w:div w:id="1873833924">
      <w:bodyDiv w:val="1"/>
      <w:marLeft w:val="0"/>
      <w:marRight w:val="0"/>
      <w:marTop w:val="0"/>
      <w:marBottom w:val="0"/>
      <w:divBdr>
        <w:top w:val="none" w:sz="0" w:space="0" w:color="auto"/>
        <w:left w:val="none" w:sz="0" w:space="0" w:color="auto"/>
        <w:bottom w:val="none" w:sz="0" w:space="0" w:color="auto"/>
        <w:right w:val="none" w:sz="0" w:space="0" w:color="auto"/>
      </w:divBdr>
    </w:div>
    <w:div w:id="1874074676">
      <w:bodyDiv w:val="1"/>
      <w:marLeft w:val="0"/>
      <w:marRight w:val="0"/>
      <w:marTop w:val="0"/>
      <w:marBottom w:val="0"/>
      <w:divBdr>
        <w:top w:val="none" w:sz="0" w:space="0" w:color="auto"/>
        <w:left w:val="none" w:sz="0" w:space="0" w:color="auto"/>
        <w:bottom w:val="none" w:sz="0" w:space="0" w:color="auto"/>
        <w:right w:val="none" w:sz="0" w:space="0" w:color="auto"/>
      </w:divBdr>
    </w:div>
    <w:div w:id="1881480374">
      <w:bodyDiv w:val="1"/>
      <w:marLeft w:val="0"/>
      <w:marRight w:val="0"/>
      <w:marTop w:val="0"/>
      <w:marBottom w:val="0"/>
      <w:divBdr>
        <w:top w:val="none" w:sz="0" w:space="0" w:color="auto"/>
        <w:left w:val="none" w:sz="0" w:space="0" w:color="auto"/>
        <w:bottom w:val="none" w:sz="0" w:space="0" w:color="auto"/>
        <w:right w:val="none" w:sz="0" w:space="0" w:color="auto"/>
      </w:divBdr>
    </w:div>
    <w:div w:id="1886598486">
      <w:bodyDiv w:val="1"/>
      <w:marLeft w:val="0"/>
      <w:marRight w:val="0"/>
      <w:marTop w:val="0"/>
      <w:marBottom w:val="0"/>
      <w:divBdr>
        <w:top w:val="none" w:sz="0" w:space="0" w:color="auto"/>
        <w:left w:val="none" w:sz="0" w:space="0" w:color="auto"/>
        <w:bottom w:val="none" w:sz="0" w:space="0" w:color="auto"/>
        <w:right w:val="none" w:sz="0" w:space="0" w:color="auto"/>
      </w:divBdr>
    </w:div>
    <w:div w:id="1904214759">
      <w:bodyDiv w:val="1"/>
      <w:marLeft w:val="0"/>
      <w:marRight w:val="0"/>
      <w:marTop w:val="0"/>
      <w:marBottom w:val="0"/>
      <w:divBdr>
        <w:top w:val="none" w:sz="0" w:space="0" w:color="auto"/>
        <w:left w:val="none" w:sz="0" w:space="0" w:color="auto"/>
        <w:bottom w:val="none" w:sz="0" w:space="0" w:color="auto"/>
        <w:right w:val="none" w:sz="0" w:space="0" w:color="auto"/>
      </w:divBdr>
    </w:div>
    <w:div w:id="1906841321">
      <w:bodyDiv w:val="1"/>
      <w:marLeft w:val="0"/>
      <w:marRight w:val="0"/>
      <w:marTop w:val="0"/>
      <w:marBottom w:val="0"/>
      <w:divBdr>
        <w:top w:val="none" w:sz="0" w:space="0" w:color="auto"/>
        <w:left w:val="none" w:sz="0" w:space="0" w:color="auto"/>
        <w:bottom w:val="none" w:sz="0" w:space="0" w:color="auto"/>
        <w:right w:val="none" w:sz="0" w:space="0" w:color="auto"/>
      </w:divBdr>
    </w:div>
    <w:div w:id="1911651978">
      <w:bodyDiv w:val="1"/>
      <w:marLeft w:val="0"/>
      <w:marRight w:val="0"/>
      <w:marTop w:val="0"/>
      <w:marBottom w:val="0"/>
      <w:divBdr>
        <w:top w:val="none" w:sz="0" w:space="0" w:color="auto"/>
        <w:left w:val="none" w:sz="0" w:space="0" w:color="auto"/>
        <w:bottom w:val="none" w:sz="0" w:space="0" w:color="auto"/>
        <w:right w:val="none" w:sz="0" w:space="0" w:color="auto"/>
      </w:divBdr>
    </w:div>
    <w:div w:id="1912307334">
      <w:bodyDiv w:val="1"/>
      <w:marLeft w:val="0"/>
      <w:marRight w:val="0"/>
      <w:marTop w:val="0"/>
      <w:marBottom w:val="0"/>
      <w:divBdr>
        <w:top w:val="none" w:sz="0" w:space="0" w:color="auto"/>
        <w:left w:val="none" w:sz="0" w:space="0" w:color="auto"/>
        <w:bottom w:val="none" w:sz="0" w:space="0" w:color="auto"/>
        <w:right w:val="none" w:sz="0" w:space="0" w:color="auto"/>
      </w:divBdr>
    </w:div>
    <w:div w:id="1913199289">
      <w:bodyDiv w:val="1"/>
      <w:marLeft w:val="0"/>
      <w:marRight w:val="0"/>
      <w:marTop w:val="0"/>
      <w:marBottom w:val="0"/>
      <w:divBdr>
        <w:top w:val="none" w:sz="0" w:space="0" w:color="auto"/>
        <w:left w:val="none" w:sz="0" w:space="0" w:color="auto"/>
        <w:bottom w:val="none" w:sz="0" w:space="0" w:color="auto"/>
        <w:right w:val="none" w:sz="0" w:space="0" w:color="auto"/>
      </w:divBdr>
    </w:div>
    <w:div w:id="1915895308">
      <w:bodyDiv w:val="1"/>
      <w:marLeft w:val="0"/>
      <w:marRight w:val="0"/>
      <w:marTop w:val="0"/>
      <w:marBottom w:val="0"/>
      <w:divBdr>
        <w:top w:val="none" w:sz="0" w:space="0" w:color="auto"/>
        <w:left w:val="none" w:sz="0" w:space="0" w:color="auto"/>
        <w:bottom w:val="none" w:sz="0" w:space="0" w:color="auto"/>
        <w:right w:val="none" w:sz="0" w:space="0" w:color="auto"/>
      </w:divBdr>
    </w:div>
    <w:div w:id="1926959568">
      <w:bodyDiv w:val="1"/>
      <w:marLeft w:val="0"/>
      <w:marRight w:val="0"/>
      <w:marTop w:val="0"/>
      <w:marBottom w:val="0"/>
      <w:divBdr>
        <w:top w:val="none" w:sz="0" w:space="0" w:color="auto"/>
        <w:left w:val="none" w:sz="0" w:space="0" w:color="auto"/>
        <w:bottom w:val="none" w:sz="0" w:space="0" w:color="auto"/>
        <w:right w:val="none" w:sz="0" w:space="0" w:color="auto"/>
      </w:divBdr>
    </w:div>
    <w:div w:id="1927111089">
      <w:bodyDiv w:val="1"/>
      <w:marLeft w:val="0"/>
      <w:marRight w:val="0"/>
      <w:marTop w:val="0"/>
      <w:marBottom w:val="0"/>
      <w:divBdr>
        <w:top w:val="none" w:sz="0" w:space="0" w:color="auto"/>
        <w:left w:val="none" w:sz="0" w:space="0" w:color="auto"/>
        <w:bottom w:val="none" w:sz="0" w:space="0" w:color="auto"/>
        <w:right w:val="none" w:sz="0" w:space="0" w:color="auto"/>
      </w:divBdr>
    </w:div>
    <w:div w:id="1932658805">
      <w:bodyDiv w:val="1"/>
      <w:marLeft w:val="0"/>
      <w:marRight w:val="0"/>
      <w:marTop w:val="0"/>
      <w:marBottom w:val="0"/>
      <w:divBdr>
        <w:top w:val="none" w:sz="0" w:space="0" w:color="auto"/>
        <w:left w:val="none" w:sz="0" w:space="0" w:color="auto"/>
        <w:bottom w:val="none" w:sz="0" w:space="0" w:color="auto"/>
        <w:right w:val="none" w:sz="0" w:space="0" w:color="auto"/>
      </w:divBdr>
    </w:div>
    <w:div w:id="1936934382">
      <w:bodyDiv w:val="1"/>
      <w:marLeft w:val="0"/>
      <w:marRight w:val="0"/>
      <w:marTop w:val="0"/>
      <w:marBottom w:val="0"/>
      <w:divBdr>
        <w:top w:val="none" w:sz="0" w:space="0" w:color="auto"/>
        <w:left w:val="none" w:sz="0" w:space="0" w:color="auto"/>
        <w:bottom w:val="none" w:sz="0" w:space="0" w:color="auto"/>
        <w:right w:val="none" w:sz="0" w:space="0" w:color="auto"/>
      </w:divBdr>
    </w:div>
    <w:div w:id="1941135075">
      <w:bodyDiv w:val="1"/>
      <w:marLeft w:val="0"/>
      <w:marRight w:val="0"/>
      <w:marTop w:val="0"/>
      <w:marBottom w:val="0"/>
      <w:divBdr>
        <w:top w:val="none" w:sz="0" w:space="0" w:color="auto"/>
        <w:left w:val="none" w:sz="0" w:space="0" w:color="auto"/>
        <w:bottom w:val="none" w:sz="0" w:space="0" w:color="auto"/>
        <w:right w:val="none" w:sz="0" w:space="0" w:color="auto"/>
      </w:divBdr>
    </w:div>
    <w:div w:id="1961841386">
      <w:bodyDiv w:val="1"/>
      <w:marLeft w:val="0"/>
      <w:marRight w:val="0"/>
      <w:marTop w:val="0"/>
      <w:marBottom w:val="0"/>
      <w:divBdr>
        <w:top w:val="none" w:sz="0" w:space="0" w:color="auto"/>
        <w:left w:val="none" w:sz="0" w:space="0" w:color="auto"/>
        <w:bottom w:val="none" w:sz="0" w:space="0" w:color="auto"/>
        <w:right w:val="none" w:sz="0" w:space="0" w:color="auto"/>
      </w:divBdr>
    </w:div>
    <w:div w:id="1962178667">
      <w:bodyDiv w:val="1"/>
      <w:marLeft w:val="0"/>
      <w:marRight w:val="0"/>
      <w:marTop w:val="0"/>
      <w:marBottom w:val="0"/>
      <w:divBdr>
        <w:top w:val="none" w:sz="0" w:space="0" w:color="auto"/>
        <w:left w:val="none" w:sz="0" w:space="0" w:color="auto"/>
        <w:bottom w:val="none" w:sz="0" w:space="0" w:color="auto"/>
        <w:right w:val="none" w:sz="0" w:space="0" w:color="auto"/>
      </w:divBdr>
    </w:div>
    <w:div w:id="1965425783">
      <w:bodyDiv w:val="1"/>
      <w:marLeft w:val="0"/>
      <w:marRight w:val="0"/>
      <w:marTop w:val="0"/>
      <w:marBottom w:val="0"/>
      <w:divBdr>
        <w:top w:val="none" w:sz="0" w:space="0" w:color="auto"/>
        <w:left w:val="none" w:sz="0" w:space="0" w:color="auto"/>
        <w:bottom w:val="none" w:sz="0" w:space="0" w:color="auto"/>
        <w:right w:val="none" w:sz="0" w:space="0" w:color="auto"/>
      </w:divBdr>
    </w:div>
    <w:div w:id="1968773578">
      <w:bodyDiv w:val="1"/>
      <w:marLeft w:val="0"/>
      <w:marRight w:val="0"/>
      <w:marTop w:val="0"/>
      <w:marBottom w:val="0"/>
      <w:divBdr>
        <w:top w:val="none" w:sz="0" w:space="0" w:color="auto"/>
        <w:left w:val="none" w:sz="0" w:space="0" w:color="auto"/>
        <w:bottom w:val="none" w:sz="0" w:space="0" w:color="auto"/>
        <w:right w:val="none" w:sz="0" w:space="0" w:color="auto"/>
      </w:divBdr>
    </w:div>
    <w:div w:id="1971400425">
      <w:bodyDiv w:val="1"/>
      <w:marLeft w:val="0"/>
      <w:marRight w:val="0"/>
      <w:marTop w:val="0"/>
      <w:marBottom w:val="0"/>
      <w:divBdr>
        <w:top w:val="none" w:sz="0" w:space="0" w:color="auto"/>
        <w:left w:val="none" w:sz="0" w:space="0" w:color="auto"/>
        <w:bottom w:val="none" w:sz="0" w:space="0" w:color="auto"/>
        <w:right w:val="none" w:sz="0" w:space="0" w:color="auto"/>
      </w:divBdr>
    </w:div>
    <w:div w:id="1979065293">
      <w:bodyDiv w:val="1"/>
      <w:marLeft w:val="0"/>
      <w:marRight w:val="0"/>
      <w:marTop w:val="0"/>
      <w:marBottom w:val="0"/>
      <w:divBdr>
        <w:top w:val="none" w:sz="0" w:space="0" w:color="auto"/>
        <w:left w:val="none" w:sz="0" w:space="0" w:color="auto"/>
        <w:bottom w:val="none" w:sz="0" w:space="0" w:color="auto"/>
        <w:right w:val="none" w:sz="0" w:space="0" w:color="auto"/>
      </w:divBdr>
    </w:div>
    <w:div w:id="1987004519">
      <w:bodyDiv w:val="1"/>
      <w:marLeft w:val="0"/>
      <w:marRight w:val="0"/>
      <w:marTop w:val="0"/>
      <w:marBottom w:val="0"/>
      <w:divBdr>
        <w:top w:val="none" w:sz="0" w:space="0" w:color="auto"/>
        <w:left w:val="none" w:sz="0" w:space="0" w:color="auto"/>
        <w:bottom w:val="none" w:sz="0" w:space="0" w:color="auto"/>
        <w:right w:val="none" w:sz="0" w:space="0" w:color="auto"/>
      </w:divBdr>
    </w:div>
    <w:div w:id="1991783227">
      <w:bodyDiv w:val="1"/>
      <w:marLeft w:val="0"/>
      <w:marRight w:val="0"/>
      <w:marTop w:val="0"/>
      <w:marBottom w:val="0"/>
      <w:divBdr>
        <w:top w:val="none" w:sz="0" w:space="0" w:color="auto"/>
        <w:left w:val="none" w:sz="0" w:space="0" w:color="auto"/>
        <w:bottom w:val="none" w:sz="0" w:space="0" w:color="auto"/>
        <w:right w:val="none" w:sz="0" w:space="0" w:color="auto"/>
      </w:divBdr>
    </w:div>
    <w:div w:id="1994866164">
      <w:bodyDiv w:val="1"/>
      <w:marLeft w:val="0"/>
      <w:marRight w:val="0"/>
      <w:marTop w:val="0"/>
      <w:marBottom w:val="0"/>
      <w:divBdr>
        <w:top w:val="none" w:sz="0" w:space="0" w:color="auto"/>
        <w:left w:val="none" w:sz="0" w:space="0" w:color="auto"/>
        <w:bottom w:val="none" w:sz="0" w:space="0" w:color="auto"/>
        <w:right w:val="none" w:sz="0" w:space="0" w:color="auto"/>
      </w:divBdr>
    </w:div>
    <w:div w:id="2000376707">
      <w:bodyDiv w:val="1"/>
      <w:marLeft w:val="0"/>
      <w:marRight w:val="0"/>
      <w:marTop w:val="0"/>
      <w:marBottom w:val="0"/>
      <w:divBdr>
        <w:top w:val="none" w:sz="0" w:space="0" w:color="auto"/>
        <w:left w:val="none" w:sz="0" w:space="0" w:color="auto"/>
        <w:bottom w:val="none" w:sz="0" w:space="0" w:color="auto"/>
        <w:right w:val="none" w:sz="0" w:space="0" w:color="auto"/>
      </w:divBdr>
    </w:div>
    <w:div w:id="2003074484">
      <w:bodyDiv w:val="1"/>
      <w:marLeft w:val="0"/>
      <w:marRight w:val="0"/>
      <w:marTop w:val="0"/>
      <w:marBottom w:val="0"/>
      <w:divBdr>
        <w:top w:val="none" w:sz="0" w:space="0" w:color="auto"/>
        <w:left w:val="none" w:sz="0" w:space="0" w:color="auto"/>
        <w:bottom w:val="none" w:sz="0" w:space="0" w:color="auto"/>
        <w:right w:val="none" w:sz="0" w:space="0" w:color="auto"/>
      </w:divBdr>
    </w:div>
    <w:div w:id="2013800590">
      <w:bodyDiv w:val="1"/>
      <w:marLeft w:val="0"/>
      <w:marRight w:val="0"/>
      <w:marTop w:val="0"/>
      <w:marBottom w:val="0"/>
      <w:divBdr>
        <w:top w:val="none" w:sz="0" w:space="0" w:color="auto"/>
        <w:left w:val="none" w:sz="0" w:space="0" w:color="auto"/>
        <w:bottom w:val="none" w:sz="0" w:space="0" w:color="auto"/>
        <w:right w:val="none" w:sz="0" w:space="0" w:color="auto"/>
      </w:divBdr>
    </w:div>
    <w:div w:id="2041779330">
      <w:bodyDiv w:val="1"/>
      <w:marLeft w:val="0"/>
      <w:marRight w:val="0"/>
      <w:marTop w:val="0"/>
      <w:marBottom w:val="0"/>
      <w:divBdr>
        <w:top w:val="none" w:sz="0" w:space="0" w:color="auto"/>
        <w:left w:val="none" w:sz="0" w:space="0" w:color="auto"/>
        <w:bottom w:val="none" w:sz="0" w:space="0" w:color="auto"/>
        <w:right w:val="none" w:sz="0" w:space="0" w:color="auto"/>
      </w:divBdr>
    </w:div>
    <w:div w:id="2048288721">
      <w:bodyDiv w:val="1"/>
      <w:marLeft w:val="0"/>
      <w:marRight w:val="0"/>
      <w:marTop w:val="0"/>
      <w:marBottom w:val="0"/>
      <w:divBdr>
        <w:top w:val="none" w:sz="0" w:space="0" w:color="auto"/>
        <w:left w:val="none" w:sz="0" w:space="0" w:color="auto"/>
        <w:bottom w:val="none" w:sz="0" w:space="0" w:color="auto"/>
        <w:right w:val="none" w:sz="0" w:space="0" w:color="auto"/>
      </w:divBdr>
    </w:div>
    <w:div w:id="2049136695">
      <w:bodyDiv w:val="1"/>
      <w:marLeft w:val="0"/>
      <w:marRight w:val="0"/>
      <w:marTop w:val="0"/>
      <w:marBottom w:val="0"/>
      <w:divBdr>
        <w:top w:val="none" w:sz="0" w:space="0" w:color="auto"/>
        <w:left w:val="none" w:sz="0" w:space="0" w:color="auto"/>
        <w:bottom w:val="none" w:sz="0" w:space="0" w:color="auto"/>
        <w:right w:val="none" w:sz="0" w:space="0" w:color="auto"/>
      </w:divBdr>
    </w:div>
    <w:div w:id="2058119553">
      <w:bodyDiv w:val="1"/>
      <w:marLeft w:val="0"/>
      <w:marRight w:val="0"/>
      <w:marTop w:val="0"/>
      <w:marBottom w:val="0"/>
      <w:divBdr>
        <w:top w:val="none" w:sz="0" w:space="0" w:color="auto"/>
        <w:left w:val="none" w:sz="0" w:space="0" w:color="auto"/>
        <w:bottom w:val="none" w:sz="0" w:space="0" w:color="auto"/>
        <w:right w:val="none" w:sz="0" w:space="0" w:color="auto"/>
      </w:divBdr>
    </w:div>
    <w:div w:id="2066247442">
      <w:bodyDiv w:val="1"/>
      <w:marLeft w:val="0"/>
      <w:marRight w:val="0"/>
      <w:marTop w:val="0"/>
      <w:marBottom w:val="0"/>
      <w:divBdr>
        <w:top w:val="none" w:sz="0" w:space="0" w:color="auto"/>
        <w:left w:val="none" w:sz="0" w:space="0" w:color="auto"/>
        <w:bottom w:val="none" w:sz="0" w:space="0" w:color="auto"/>
        <w:right w:val="none" w:sz="0" w:space="0" w:color="auto"/>
      </w:divBdr>
    </w:div>
    <w:div w:id="2068797232">
      <w:bodyDiv w:val="1"/>
      <w:marLeft w:val="0"/>
      <w:marRight w:val="0"/>
      <w:marTop w:val="0"/>
      <w:marBottom w:val="0"/>
      <w:divBdr>
        <w:top w:val="none" w:sz="0" w:space="0" w:color="auto"/>
        <w:left w:val="none" w:sz="0" w:space="0" w:color="auto"/>
        <w:bottom w:val="none" w:sz="0" w:space="0" w:color="auto"/>
        <w:right w:val="none" w:sz="0" w:space="0" w:color="auto"/>
      </w:divBdr>
    </w:div>
    <w:div w:id="2072461696">
      <w:bodyDiv w:val="1"/>
      <w:marLeft w:val="0"/>
      <w:marRight w:val="0"/>
      <w:marTop w:val="0"/>
      <w:marBottom w:val="0"/>
      <w:divBdr>
        <w:top w:val="none" w:sz="0" w:space="0" w:color="auto"/>
        <w:left w:val="none" w:sz="0" w:space="0" w:color="auto"/>
        <w:bottom w:val="none" w:sz="0" w:space="0" w:color="auto"/>
        <w:right w:val="none" w:sz="0" w:space="0" w:color="auto"/>
      </w:divBdr>
    </w:div>
    <w:div w:id="2078475809">
      <w:bodyDiv w:val="1"/>
      <w:marLeft w:val="0"/>
      <w:marRight w:val="0"/>
      <w:marTop w:val="0"/>
      <w:marBottom w:val="0"/>
      <w:divBdr>
        <w:top w:val="none" w:sz="0" w:space="0" w:color="auto"/>
        <w:left w:val="none" w:sz="0" w:space="0" w:color="auto"/>
        <w:bottom w:val="none" w:sz="0" w:space="0" w:color="auto"/>
        <w:right w:val="none" w:sz="0" w:space="0" w:color="auto"/>
      </w:divBdr>
    </w:div>
    <w:div w:id="2087192434">
      <w:bodyDiv w:val="1"/>
      <w:marLeft w:val="0"/>
      <w:marRight w:val="0"/>
      <w:marTop w:val="0"/>
      <w:marBottom w:val="0"/>
      <w:divBdr>
        <w:top w:val="none" w:sz="0" w:space="0" w:color="auto"/>
        <w:left w:val="none" w:sz="0" w:space="0" w:color="auto"/>
        <w:bottom w:val="none" w:sz="0" w:space="0" w:color="auto"/>
        <w:right w:val="none" w:sz="0" w:space="0" w:color="auto"/>
      </w:divBdr>
    </w:div>
    <w:div w:id="2095739018">
      <w:bodyDiv w:val="1"/>
      <w:marLeft w:val="0"/>
      <w:marRight w:val="0"/>
      <w:marTop w:val="0"/>
      <w:marBottom w:val="0"/>
      <w:divBdr>
        <w:top w:val="none" w:sz="0" w:space="0" w:color="auto"/>
        <w:left w:val="none" w:sz="0" w:space="0" w:color="auto"/>
        <w:bottom w:val="none" w:sz="0" w:space="0" w:color="auto"/>
        <w:right w:val="none" w:sz="0" w:space="0" w:color="auto"/>
      </w:divBdr>
    </w:div>
    <w:div w:id="2099519192">
      <w:bodyDiv w:val="1"/>
      <w:marLeft w:val="0"/>
      <w:marRight w:val="0"/>
      <w:marTop w:val="0"/>
      <w:marBottom w:val="0"/>
      <w:divBdr>
        <w:top w:val="none" w:sz="0" w:space="0" w:color="auto"/>
        <w:left w:val="none" w:sz="0" w:space="0" w:color="auto"/>
        <w:bottom w:val="none" w:sz="0" w:space="0" w:color="auto"/>
        <w:right w:val="none" w:sz="0" w:space="0" w:color="auto"/>
      </w:divBdr>
    </w:div>
    <w:div w:id="2100177184">
      <w:bodyDiv w:val="1"/>
      <w:marLeft w:val="0"/>
      <w:marRight w:val="0"/>
      <w:marTop w:val="0"/>
      <w:marBottom w:val="0"/>
      <w:divBdr>
        <w:top w:val="none" w:sz="0" w:space="0" w:color="auto"/>
        <w:left w:val="none" w:sz="0" w:space="0" w:color="auto"/>
        <w:bottom w:val="none" w:sz="0" w:space="0" w:color="auto"/>
        <w:right w:val="none" w:sz="0" w:space="0" w:color="auto"/>
      </w:divBdr>
    </w:div>
    <w:div w:id="2102483781">
      <w:bodyDiv w:val="1"/>
      <w:marLeft w:val="0"/>
      <w:marRight w:val="0"/>
      <w:marTop w:val="0"/>
      <w:marBottom w:val="0"/>
      <w:divBdr>
        <w:top w:val="none" w:sz="0" w:space="0" w:color="auto"/>
        <w:left w:val="none" w:sz="0" w:space="0" w:color="auto"/>
        <w:bottom w:val="none" w:sz="0" w:space="0" w:color="auto"/>
        <w:right w:val="none" w:sz="0" w:space="0" w:color="auto"/>
      </w:divBdr>
    </w:div>
    <w:div w:id="2104689506">
      <w:bodyDiv w:val="1"/>
      <w:marLeft w:val="0"/>
      <w:marRight w:val="0"/>
      <w:marTop w:val="0"/>
      <w:marBottom w:val="0"/>
      <w:divBdr>
        <w:top w:val="none" w:sz="0" w:space="0" w:color="auto"/>
        <w:left w:val="none" w:sz="0" w:space="0" w:color="auto"/>
        <w:bottom w:val="none" w:sz="0" w:space="0" w:color="auto"/>
        <w:right w:val="none" w:sz="0" w:space="0" w:color="auto"/>
      </w:divBdr>
    </w:div>
    <w:div w:id="2105148326">
      <w:bodyDiv w:val="1"/>
      <w:marLeft w:val="0"/>
      <w:marRight w:val="0"/>
      <w:marTop w:val="0"/>
      <w:marBottom w:val="0"/>
      <w:divBdr>
        <w:top w:val="none" w:sz="0" w:space="0" w:color="auto"/>
        <w:left w:val="none" w:sz="0" w:space="0" w:color="auto"/>
        <w:bottom w:val="none" w:sz="0" w:space="0" w:color="auto"/>
        <w:right w:val="none" w:sz="0" w:space="0" w:color="auto"/>
      </w:divBdr>
    </w:div>
    <w:div w:id="2105374131">
      <w:bodyDiv w:val="1"/>
      <w:marLeft w:val="0"/>
      <w:marRight w:val="0"/>
      <w:marTop w:val="0"/>
      <w:marBottom w:val="0"/>
      <w:divBdr>
        <w:top w:val="none" w:sz="0" w:space="0" w:color="auto"/>
        <w:left w:val="none" w:sz="0" w:space="0" w:color="auto"/>
        <w:bottom w:val="none" w:sz="0" w:space="0" w:color="auto"/>
        <w:right w:val="none" w:sz="0" w:space="0" w:color="auto"/>
      </w:divBdr>
    </w:div>
    <w:div w:id="2109497509">
      <w:bodyDiv w:val="1"/>
      <w:marLeft w:val="0"/>
      <w:marRight w:val="0"/>
      <w:marTop w:val="0"/>
      <w:marBottom w:val="0"/>
      <w:divBdr>
        <w:top w:val="none" w:sz="0" w:space="0" w:color="auto"/>
        <w:left w:val="none" w:sz="0" w:space="0" w:color="auto"/>
        <w:bottom w:val="none" w:sz="0" w:space="0" w:color="auto"/>
        <w:right w:val="none" w:sz="0" w:space="0" w:color="auto"/>
      </w:divBdr>
    </w:div>
    <w:div w:id="2114860887">
      <w:bodyDiv w:val="1"/>
      <w:marLeft w:val="0"/>
      <w:marRight w:val="0"/>
      <w:marTop w:val="0"/>
      <w:marBottom w:val="0"/>
      <w:divBdr>
        <w:top w:val="none" w:sz="0" w:space="0" w:color="auto"/>
        <w:left w:val="none" w:sz="0" w:space="0" w:color="auto"/>
        <w:bottom w:val="none" w:sz="0" w:space="0" w:color="auto"/>
        <w:right w:val="none" w:sz="0" w:space="0" w:color="auto"/>
      </w:divBdr>
    </w:div>
    <w:div w:id="2121679598">
      <w:bodyDiv w:val="1"/>
      <w:marLeft w:val="0"/>
      <w:marRight w:val="0"/>
      <w:marTop w:val="0"/>
      <w:marBottom w:val="0"/>
      <w:divBdr>
        <w:top w:val="none" w:sz="0" w:space="0" w:color="auto"/>
        <w:left w:val="none" w:sz="0" w:space="0" w:color="auto"/>
        <w:bottom w:val="none" w:sz="0" w:space="0" w:color="auto"/>
        <w:right w:val="none" w:sz="0" w:space="0" w:color="auto"/>
      </w:divBdr>
    </w:div>
    <w:div w:id="2122064723">
      <w:bodyDiv w:val="1"/>
      <w:marLeft w:val="0"/>
      <w:marRight w:val="0"/>
      <w:marTop w:val="0"/>
      <w:marBottom w:val="0"/>
      <w:divBdr>
        <w:top w:val="none" w:sz="0" w:space="0" w:color="auto"/>
        <w:left w:val="none" w:sz="0" w:space="0" w:color="auto"/>
        <w:bottom w:val="none" w:sz="0" w:space="0" w:color="auto"/>
        <w:right w:val="none" w:sz="0" w:space="0" w:color="auto"/>
      </w:divBdr>
    </w:div>
    <w:div w:id="2129161576">
      <w:bodyDiv w:val="1"/>
      <w:marLeft w:val="0"/>
      <w:marRight w:val="0"/>
      <w:marTop w:val="0"/>
      <w:marBottom w:val="0"/>
      <w:divBdr>
        <w:top w:val="none" w:sz="0" w:space="0" w:color="auto"/>
        <w:left w:val="none" w:sz="0" w:space="0" w:color="auto"/>
        <w:bottom w:val="none" w:sz="0" w:space="0" w:color="auto"/>
        <w:right w:val="none" w:sz="0" w:space="0" w:color="auto"/>
      </w:divBdr>
    </w:div>
    <w:div w:id="2133985281">
      <w:bodyDiv w:val="1"/>
      <w:marLeft w:val="0"/>
      <w:marRight w:val="0"/>
      <w:marTop w:val="0"/>
      <w:marBottom w:val="0"/>
      <w:divBdr>
        <w:top w:val="none" w:sz="0" w:space="0" w:color="auto"/>
        <w:left w:val="none" w:sz="0" w:space="0" w:color="auto"/>
        <w:bottom w:val="none" w:sz="0" w:space="0" w:color="auto"/>
        <w:right w:val="none" w:sz="0" w:space="0" w:color="auto"/>
      </w:divBdr>
    </w:div>
    <w:div w:id="2137945402">
      <w:bodyDiv w:val="1"/>
      <w:marLeft w:val="0"/>
      <w:marRight w:val="0"/>
      <w:marTop w:val="0"/>
      <w:marBottom w:val="0"/>
      <w:divBdr>
        <w:top w:val="none" w:sz="0" w:space="0" w:color="auto"/>
        <w:left w:val="none" w:sz="0" w:space="0" w:color="auto"/>
        <w:bottom w:val="none" w:sz="0" w:space="0" w:color="auto"/>
        <w:right w:val="none" w:sz="0" w:space="0" w:color="auto"/>
      </w:divBdr>
    </w:div>
    <w:div w:id="21469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48EA52FF8C9AF643B6207802D2263D0B" ma:contentTypeVersion="3" ma:contentTypeDescription="Stvaranje novog dokumenta." ma:contentTypeScope="" ma:versionID="f4e026df9b686fb7d14e1ea8720620ba">
  <xsd:schema xmlns:xsd="http://www.w3.org/2001/XMLSchema" xmlns:xs="http://www.w3.org/2001/XMLSchema" xmlns:p="http://schemas.microsoft.com/office/2006/metadata/properties" xmlns:ns2="ceb8b4a5-5d56-4765-b6f8-d0b894c03b59" targetNamespace="http://schemas.microsoft.com/office/2006/metadata/properties" ma:root="true" ma:fieldsID="9c0904af2432afcda62956c707f7a558" ns2:_="">
    <xsd:import namespace="ceb8b4a5-5d56-4765-b6f8-d0b894c03b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8b4a5-5d56-4765-b6f8-d0b894c03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0B622-BB1E-40A8-A30A-2EC7D5F3A8FE}">
  <ds:schemaRefs>
    <ds:schemaRef ds:uri="http://schemas.openxmlformats.org/officeDocument/2006/bibliography"/>
  </ds:schemaRefs>
</ds:datastoreItem>
</file>

<file path=customXml/itemProps2.xml><?xml version="1.0" encoding="utf-8"?>
<ds:datastoreItem xmlns:ds="http://schemas.openxmlformats.org/officeDocument/2006/customXml" ds:itemID="{2096BEA2-3098-43FD-8C79-FFEFC489F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8b4a5-5d56-4765-b6f8-d0b894c03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F5814-0753-4E27-A9D0-7E930660B79B}">
  <ds:schemaRefs>
    <ds:schemaRef ds:uri="http://schemas.microsoft.com/sharepoint/v3/contenttype/forms"/>
  </ds:schemaRefs>
</ds:datastoreItem>
</file>

<file path=customXml/itemProps4.xml><?xml version="1.0" encoding="utf-8"?>
<ds:datastoreItem xmlns:ds="http://schemas.openxmlformats.org/officeDocument/2006/customXml" ds:itemID="{68888B58-5D83-4558-BE98-0D60688BBB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272</Pages>
  <Words>56880</Words>
  <Characters>324221</Characters>
  <Application>Microsoft Office Word</Application>
  <DocSecurity>0</DocSecurity>
  <Lines>2701</Lines>
  <Paragraphs>760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Mario Horvat</cp:lastModifiedBy>
  <cp:revision>119</cp:revision>
  <cp:lastPrinted>2025-09-25T16:05:00Z</cp:lastPrinted>
  <dcterms:created xsi:type="dcterms:W3CDTF">2025-10-01T08:58:00Z</dcterms:created>
  <dcterms:modified xsi:type="dcterms:W3CDTF">2025-10-14T17:03:00Z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0x01010048EA52FF8C9AF643B6207802D2263D0B</vt:lpwstr>
  </property>
</Properties>
</file>